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511085">
        <w:tc>
          <w:tcPr>
            <w:tcW w:w="509" w:type="dxa"/>
          </w:tcPr>
          <w:p w:rsidR="00511085" w:rsidRDefault="00273EDD">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511085" w:rsidRDefault="00735FC1">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273EDD">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3EDD">
              <w:rPr>
                <w:rFonts w:ascii="黑体" w:eastAsia="黑体" w:hAnsi="黑体" w:hint="eastAsia"/>
                <w:sz w:val="21"/>
                <w:szCs w:val="21"/>
              </w:rPr>
              <w:t>67.200.20</w:t>
            </w:r>
            <w:r>
              <w:rPr>
                <w:rFonts w:ascii="黑体" w:eastAsia="黑体" w:hAnsi="黑体"/>
                <w:sz w:val="21"/>
                <w:szCs w:val="21"/>
              </w:rPr>
              <w:fldChar w:fldCharType="end"/>
            </w:r>
            <w:bookmarkEnd w:id="0"/>
          </w:p>
        </w:tc>
      </w:tr>
      <w:tr w:rsidR="00511085">
        <w:tc>
          <w:tcPr>
            <w:tcW w:w="509" w:type="dxa"/>
          </w:tcPr>
          <w:p w:rsidR="00511085" w:rsidRDefault="00273EDD">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511085" w:rsidRDefault="00735FC1">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273EDD">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3EDD">
              <w:rPr>
                <w:rFonts w:ascii="黑体" w:eastAsia="黑体" w:hAnsi="黑体" w:hint="eastAsia"/>
                <w:sz w:val="21"/>
                <w:szCs w:val="21"/>
              </w:rPr>
              <w:t>B 66</w:t>
            </w:r>
            <w:r>
              <w:rPr>
                <w:rFonts w:ascii="黑体" w:eastAsia="黑体" w:hAnsi="黑体"/>
                <w:sz w:val="21"/>
                <w:szCs w:val="21"/>
              </w:rPr>
              <w:fldChar w:fldCharType="end"/>
            </w:r>
            <w:bookmarkEnd w:id="1"/>
          </w:p>
        </w:tc>
      </w:tr>
    </w:tbl>
    <w:tbl>
      <w:tblPr>
        <w:tblStyle w:val="affff2"/>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tblPr>
      <w:tblGrid>
        <w:gridCol w:w="6661"/>
      </w:tblGrid>
      <w:tr w:rsidR="00511085">
        <w:tc>
          <w:tcPr>
            <w:tcW w:w="6661" w:type="dxa"/>
          </w:tcPr>
          <w:p w:rsidR="00511085" w:rsidRDefault="00273EDD">
            <w:pPr>
              <w:pStyle w:val="affff9"/>
              <w:framePr w:w="0" w:hRule="auto" w:wrap="auto" w:hAnchor="text" w:xAlign="left" w:yAlign="inline" w:anchorLock="0"/>
              <w:rPr>
                <w:rFonts w:ascii="宋体" w:hAnsi="宋体"/>
                <w:sz w:val="28"/>
                <w:szCs w:val="28"/>
              </w:rPr>
            </w:pPr>
            <w:bookmarkStart w:id="2" w:name="_Hlk26473981"/>
            <w:r>
              <w:rPr>
                <w:rFonts w:hint="eastAsia"/>
              </w:rPr>
              <w:t>T/</w:t>
            </w:r>
            <w:r w:rsidR="00735FC1">
              <w:fldChar w:fldCharType="begin">
                <w:ffData>
                  <w:name w:val="c1"/>
                  <w:enabled/>
                  <w:calcOnExit w:val="0"/>
                  <w:textInput>
                    <w:maxLength w:val="8"/>
                  </w:textInput>
                </w:ffData>
              </w:fldChar>
            </w:r>
            <w:bookmarkStart w:id="3" w:name="c1"/>
            <w:r>
              <w:instrText xml:space="preserve"> FORMTEXT </w:instrText>
            </w:r>
            <w:r w:rsidR="00735FC1">
              <w:fldChar w:fldCharType="separate"/>
            </w:r>
            <w:r>
              <w:rPr>
                <w:rFonts w:hint="eastAsia"/>
              </w:rPr>
              <w:t>GXAS</w:t>
            </w:r>
            <w:r w:rsidR="00735FC1">
              <w:fldChar w:fldCharType="end"/>
            </w:r>
            <w:bookmarkEnd w:id="3"/>
          </w:p>
        </w:tc>
      </w:tr>
    </w:tbl>
    <w:p w:rsidR="00511085" w:rsidRDefault="00735FC1">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273EDD">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273EDD">
        <w:rPr>
          <w:rFonts w:ascii="黑体" w:eastAsia="黑体" w:hint="eastAsia"/>
          <w:b w:val="0"/>
          <w:w w:val="100"/>
          <w:sz w:val="48"/>
        </w:rPr>
        <w:t>团体标准</w:t>
      </w:r>
      <w:r>
        <w:rPr>
          <w:rFonts w:ascii="黑体" w:eastAsia="黑体"/>
          <w:b w:val="0"/>
          <w:w w:val="100"/>
          <w:sz w:val="48"/>
        </w:rPr>
        <w:fldChar w:fldCharType="end"/>
      </w:r>
      <w:bookmarkEnd w:id="4"/>
    </w:p>
    <w:bookmarkEnd w:id="2"/>
    <w:p w:rsidR="00511085" w:rsidRDefault="00273EDD">
      <w:pPr>
        <w:pStyle w:val="afffffffffc"/>
        <w:framePr w:wrap="around"/>
      </w:pPr>
      <w:r>
        <w:rPr>
          <w:rFonts w:hint="eastAsia"/>
        </w:rPr>
        <w:t>T/</w:t>
      </w:r>
      <w:r w:rsidR="00735FC1">
        <w:fldChar w:fldCharType="begin">
          <w:ffData>
            <w:name w:val="文字1"/>
            <w:enabled/>
            <w:calcOnExit w:val="0"/>
            <w:textInput>
              <w:default w:val="XX"/>
            </w:textInput>
          </w:ffData>
        </w:fldChar>
      </w:r>
      <w:bookmarkStart w:id="5" w:name="文字1"/>
      <w:r>
        <w:instrText xml:space="preserve"> FORMTEXT </w:instrText>
      </w:r>
      <w:r w:rsidR="00735FC1">
        <w:fldChar w:fldCharType="separate"/>
      </w:r>
      <w:r>
        <w:rPr>
          <w:rFonts w:hint="eastAsia"/>
        </w:rPr>
        <w:t>GXAS</w:t>
      </w:r>
      <w:r w:rsidR="00735FC1">
        <w:fldChar w:fldCharType="end"/>
      </w:r>
      <w:bookmarkEnd w:id="5"/>
      <w:r>
        <w:t xml:space="preserve"> </w:t>
      </w:r>
      <w:r w:rsidR="00735FC1">
        <w:fldChar w:fldCharType="begin">
          <w:ffData>
            <w:name w:val="NSTD_CODE_F"/>
            <w:enabled/>
            <w:calcOnExit w:val="0"/>
            <w:textInput>
              <w:default w:val="XXXXX"/>
            </w:textInput>
          </w:ffData>
        </w:fldChar>
      </w:r>
      <w:bookmarkStart w:id="6" w:name="NSTD_CODE_F"/>
      <w:r>
        <w:instrText xml:space="preserve"> FORMTEXT </w:instrText>
      </w:r>
      <w:r w:rsidR="00735FC1">
        <w:fldChar w:fldCharType="separate"/>
      </w:r>
      <w:r>
        <w:t>XXXXX</w:t>
      </w:r>
      <w:r w:rsidR="00735FC1">
        <w:fldChar w:fldCharType="end"/>
      </w:r>
      <w:bookmarkEnd w:id="6"/>
      <w:r>
        <w:rPr>
          <w:rFonts w:hAnsi="黑体"/>
        </w:rPr>
        <w:t>—</w:t>
      </w:r>
      <w:r w:rsidR="00735FC1">
        <w:fldChar w:fldCharType="begin">
          <w:ffData>
            <w:name w:val="NSTD_CODE_B"/>
            <w:enabled/>
            <w:calcOnExit w:val="0"/>
            <w:textInput>
              <w:default w:val="XXXX"/>
            </w:textInput>
          </w:ffData>
        </w:fldChar>
      </w:r>
      <w:bookmarkStart w:id="7" w:name="NSTD_CODE_B"/>
      <w:r>
        <w:instrText xml:space="preserve"> FORMTEXT </w:instrText>
      </w:r>
      <w:r w:rsidR="00735FC1">
        <w:fldChar w:fldCharType="separate"/>
      </w:r>
      <w:r>
        <w:t>XXXX</w:t>
      </w:r>
      <w:r w:rsidR="00735FC1">
        <w:fldChar w:fldCharType="end"/>
      </w:r>
      <w:bookmarkEnd w:id="7"/>
    </w:p>
    <w:p w:rsidR="00511085" w:rsidRDefault="00735FC1">
      <w:pPr>
        <w:pStyle w:val="afffffffffd"/>
        <w:framePr w:wrap="around"/>
        <w:rPr>
          <w:rFonts w:hAnsi="黑体"/>
        </w:rPr>
      </w:pPr>
      <w:r>
        <w:rPr>
          <w:rFonts w:hAnsi="黑体"/>
        </w:rPr>
        <w:fldChar w:fldCharType="begin">
          <w:ffData>
            <w:name w:val="OSTD_CODE"/>
            <w:enabled/>
            <w:calcOnExit w:val="0"/>
            <w:textInput/>
          </w:ffData>
        </w:fldChar>
      </w:r>
      <w:bookmarkStart w:id="8" w:name="OSTD_CODE"/>
      <w:r w:rsidR="00273EDD">
        <w:rPr>
          <w:rFonts w:hAnsi="黑体"/>
        </w:rPr>
        <w:instrText xml:space="preserve"> FORMTEXT </w:instrText>
      </w:r>
      <w:r>
        <w:rPr>
          <w:rFonts w:hAnsi="黑体"/>
        </w:rPr>
      </w:r>
      <w:r>
        <w:rPr>
          <w:rFonts w:hAnsi="黑体"/>
        </w:rPr>
        <w:fldChar w:fldCharType="separate"/>
      </w:r>
      <w:r w:rsidR="00273EDD">
        <w:rPr>
          <w:rFonts w:hAnsi="黑体"/>
        </w:rPr>
        <w:t>     </w:t>
      </w:r>
      <w:r>
        <w:rPr>
          <w:rFonts w:hAnsi="黑体"/>
        </w:rPr>
        <w:fldChar w:fldCharType="end"/>
      </w:r>
      <w:bookmarkEnd w:id="8"/>
    </w:p>
    <w:p w:rsidR="00511085" w:rsidRDefault="00735FC1">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60288;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rsidR="00511085" w:rsidRDefault="00511085">
      <w:pPr>
        <w:pStyle w:val="affffa"/>
        <w:framePr w:w="9639" w:h="6976" w:hRule="exact" w:hSpace="0" w:vSpace="0" w:wrap="around" w:hAnchor="page" w:y="6408"/>
        <w:jc w:val="center"/>
        <w:rPr>
          <w:rFonts w:ascii="黑体" w:eastAsia="黑体" w:hAnsi="黑体"/>
          <w:b w:val="0"/>
          <w:bCs w:val="0"/>
          <w:w w:val="100"/>
        </w:rPr>
      </w:pPr>
    </w:p>
    <w:p w:rsidR="00511085" w:rsidRDefault="00735FC1">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273EDD">
        <w:instrText xml:space="preserve"> FORMTEXT </w:instrText>
      </w:r>
      <w:r>
        <w:fldChar w:fldCharType="separate"/>
      </w:r>
      <w:r w:rsidR="00484301">
        <w:t>香花油茶籽质量分级</w:t>
      </w:r>
      <w:r>
        <w:fldChar w:fldCharType="end"/>
      </w:r>
      <w:bookmarkEnd w:id="9"/>
    </w:p>
    <w:p w:rsidR="00511085" w:rsidRDefault="00511085">
      <w:pPr>
        <w:framePr w:w="9639" w:h="6974" w:hRule="exact" w:wrap="around" w:vAnchor="page" w:hAnchor="page" w:x="1419" w:y="6408" w:anchorLock="1"/>
        <w:ind w:left="-1418"/>
      </w:pPr>
    </w:p>
    <w:p w:rsidR="00511085" w:rsidRDefault="00735FC1">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00273EDD">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273EDD">
        <w:rPr>
          <w:rFonts w:ascii="黑体" w:eastAsia="黑体" w:hAnsi="黑体"/>
          <w:szCs w:val="28"/>
        </w:rPr>
        <w:t xml:space="preserve">Quality grading of </w:t>
      </w:r>
      <w:r w:rsidR="00273EDD">
        <w:rPr>
          <w:rFonts w:ascii="黑体" w:eastAsia="黑体" w:hAnsi="黑体"/>
          <w:i/>
          <w:szCs w:val="28"/>
        </w:rPr>
        <w:t>Camellia osmantha</w:t>
      </w:r>
      <w:r w:rsidR="00273EDD">
        <w:rPr>
          <w:rFonts w:ascii="黑体" w:eastAsia="黑体" w:hAnsi="黑体"/>
          <w:szCs w:val="28"/>
        </w:rPr>
        <w:t xml:space="preserve"> camellia</w:t>
      </w:r>
      <w:r w:rsidR="00273EDD">
        <w:rPr>
          <w:rFonts w:ascii="黑体" w:eastAsia="黑体" w:hAnsi="黑体" w:hint="eastAsia"/>
          <w:szCs w:val="28"/>
        </w:rPr>
        <w:t xml:space="preserve"> seed</w:t>
      </w:r>
      <w:r>
        <w:rPr>
          <w:rFonts w:ascii="黑体" w:eastAsia="黑体" w:hAnsi="黑体"/>
          <w:szCs w:val="28"/>
        </w:rPr>
        <w:fldChar w:fldCharType="end"/>
      </w:r>
      <w:bookmarkEnd w:id="10"/>
    </w:p>
    <w:p w:rsidR="00511085" w:rsidRDefault="00511085">
      <w:pPr>
        <w:framePr w:w="9639" w:h="6974" w:hRule="exact" w:wrap="around" w:vAnchor="page" w:hAnchor="page" w:x="1419" w:y="6408" w:anchorLock="1"/>
        <w:spacing w:line="760" w:lineRule="exact"/>
        <w:ind w:left="-1418"/>
      </w:pPr>
    </w:p>
    <w:p w:rsidR="00511085" w:rsidRDefault="00511085">
      <w:pPr>
        <w:pStyle w:val="afffffff2"/>
        <w:framePr w:w="9639" w:h="6974" w:hRule="exact" w:wrap="around" w:vAnchor="page" w:hAnchor="page" w:x="1419" w:y="6408" w:anchorLock="1"/>
        <w:textAlignment w:val="bottom"/>
        <w:rPr>
          <w:rFonts w:eastAsia="黑体"/>
          <w:szCs w:val="28"/>
        </w:rPr>
      </w:pPr>
    </w:p>
    <w:p w:rsidR="00511085" w:rsidRDefault="00735FC1">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273EDD">
        <w:rPr>
          <w:sz w:val="24"/>
          <w:szCs w:val="28"/>
        </w:rPr>
        <w:instrText xml:space="preserve"> FORMDROPDOWN </w:instrText>
      </w:r>
      <w:r w:rsidR="005357DA">
        <w:rPr>
          <w:sz w:val="24"/>
          <w:szCs w:val="28"/>
        </w:rPr>
      </w:r>
      <w:r>
        <w:rPr>
          <w:sz w:val="24"/>
          <w:szCs w:val="28"/>
        </w:rPr>
        <w:fldChar w:fldCharType="separate"/>
      </w:r>
      <w:r>
        <w:rPr>
          <w:sz w:val="24"/>
          <w:szCs w:val="28"/>
        </w:rPr>
        <w:fldChar w:fldCharType="end"/>
      </w:r>
      <w:bookmarkEnd w:id="11"/>
    </w:p>
    <w:p w:rsidR="00511085" w:rsidRDefault="00511085">
      <w:pPr>
        <w:pStyle w:val="afffffff2"/>
        <w:framePr w:w="9639" w:h="6974" w:hRule="exact" w:wrap="around" w:vAnchor="page" w:hAnchor="page" w:x="1419" w:y="6408" w:anchorLock="1"/>
        <w:spacing w:before="180" w:line="240" w:lineRule="atLeast"/>
        <w:textAlignment w:val="bottom"/>
        <w:rPr>
          <w:sz w:val="21"/>
          <w:szCs w:val="28"/>
        </w:rPr>
      </w:pPr>
    </w:p>
    <w:p w:rsidR="00511085" w:rsidRDefault="00511085" w:rsidP="005357DA">
      <w:pPr>
        <w:pStyle w:val="afffffff2"/>
        <w:framePr w:w="9639" w:h="6974" w:hRule="exact" w:wrap="around" w:vAnchor="page" w:hAnchor="page" w:x="1419" w:y="6408" w:anchorLock="1"/>
        <w:spacing w:beforeLines="300" w:afterLines="30" w:line="240" w:lineRule="auto"/>
        <w:jc w:val="both"/>
        <w:textAlignment w:val="bottom"/>
        <w:rPr>
          <w:b/>
          <w:sz w:val="21"/>
          <w:szCs w:val="28"/>
        </w:rPr>
      </w:pPr>
    </w:p>
    <w:p w:rsidR="00511085" w:rsidRDefault="00735FC1">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sidR="00273EDD">
        <w:rPr>
          <w:rFonts w:ascii="黑体"/>
        </w:rPr>
        <w:instrText xml:space="preserve"> FORMTEXT </w:instrText>
      </w:r>
      <w:r>
        <w:rPr>
          <w:rFonts w:ascii="黑体"/>
        </w:rPr>
      </w:r>
      <w:r>
        <w:rPr>
          <w:rFonts w:ascii="黑体"/>
        </w:rPr>
        <w:fldChar w:fldCharType="separate"/>
      </w:r>
      <w:r w:rsidR="00273EDD">
        <w:rPr>
          <w:rFonts w:ascii="黑体"/>
        </w:rPr>
        <w:t>XXXX</w:t>
      </w:r>
      <w:r>
        <w:rPr>
          <w:rFonts w:ascii="黑体"/>
        </w:rPr>
        <w:fldChar w:fldCharType="end"/>
      </w:r>
      <w:bookmarkEnd w:id="12"/>
      <w:r w:rsidR="00273EDD">
        <w:t xml:space="preserve"> </w:t>
      </w:r>
      <w:r w:rsidR="00273EDD">
        <w:rPr>
          <w:rFonts w:ascii="黑体"/>
        </w:rPr>
        <w:t>-</w:t>
      </w:r>
      <w:r w:rsidR="00273EDD">
        <w:t xml:space="preserve"> </w:t>
      </w:r>
      <w:r>
        <w:rPr>
          <w:rFonts w:ascii="黑体"/>
        </w:rPr>
        <w:fldChar w:fldCharType="begin">
          <w:ffData>
            <w:name w:val="PLSH_DATE_M"/>
            <w:enabled/>
            <w:calcOnExit w:val="0"/>
            <w:textInput>
              <w:default w:val="XX"/>
              <w:maxLength w:val="2"/>
            </w:textInput>
          </w:ffData>
        </w:fldChar>
      </w:r>
      <w:bookmarkStart w:id="13" w:name="PLSH_DATE_M"/>
      <w:r w:rsidR="00273EDD">
        <w:rPr>
          <w:rFonts w:ascii="黑体"/>
        </w:rPr>
        <w:instrText xml:space="preserve"> FORMTEXT </w:instrText>
      </w:r>
      <w:r>
        <w:rPr>
          <w:rFonts w:ascii="黑体"/>
        </w:rPr>
      </w:r>
      <w:r>
        <w:rPr>
          <w:rFonts w:ascii="黑体"/>
        </w:rPr>
        <w:fldChar w:fldCharType="separate"/>
      </w:r>
      <w:r w:rsidR="00273EDD">
        <w:rPr>
          <w:rFonts w:ascii="黑体"/>
        </w:rPr>
        <w:t>XX</w:t>
      </w:r>
      <w:r>
        <w:rPr>
          <w:rFonts w:ascii="黑体"/>
        </w:rPr>
        <w:fldChar w:fldCharType="end"/>
      </w:r>
      <w:bookmarkEnd w:id="13"/>
      <w:r w:rsidR="00273EDD">
        <w:t xml:space="preserve"> </w:t>
      </w:r>
      <w:r w:rsidR="00273EDD">
        <w:rPr>
          <w:rFonts w:ascii="黑体"/>
        </w:rPr>
        <w:t>-</w:t>
      </w:r>
      <w:r w:rsidR="00273EDD">
        <w:t xml:space="preserve"> </w:t>
      </w:r>
      <w:r>
        <w:rPr>
          <w:rFonts w:ascii="黑体"/>
        </w:rPr>
        <w:fldChar w:fldCharType="begin">
          <w:ffData>
            <w:name w:val="PLSH_DATE_D"/>
            <w:enabled/>
            <w:calcOnExit w:val="0"/>
            <w:textInput>
              <w:default w:val="XX"/>
              <w:maxLength w:val="2"/>
            </w:textInput>
          </w:ffData>
        </w:fldChar>
      </w:r>
      <w:bookmarkStart w:id="14" w:name="PLSH_DATE_D"/>
      <w:r w:rsidR="00273EDD">
        <w:rPr>
          <w:rFonts w:ascii="黑体"/>
        </w:rPr>
        <w:instrText xml:space="preserve"> FORMTEXT </w:instrText>
      </w:r>
      <w:r>
        <w:rPr>
          <w:rFonts w:ascii="黑体"/>
        </w:rPr>
      </w:r>
      <w:r>
        <w:rPr>
          <w:rFonts w:ascii="黑体"/>
        </w:rPr>
        <w:fldChar w:fldCharType="separate"/>
      </w:r>
      <w:r w:rsidR="00273EDD">
        <w:rPr>
          <w:rFonts w:ascii="黑体"/>
        </w:rPr>
        <w:t>XX</w:t>
      </w:r>
      <w:r>
        <w:rPr>
          <w:rFonts w:ascii="黑体"/>
        </w:rPr>
        <w:fldChar w:fldCharType="end"/>
      </w:r>
      <w:bookmarkEnd w:id="14"/>
      <w:r w:rsidR="00273EDD">
        <w:rPr>
          <w:rFonts w:hint="eastAsia"/>
        </w:rPr>
        <w:t>发布</w:t>
      </w:r>
    </w:p>
    <w:p w:rsidR="00511085" w:rsidRDefault="00735FC1">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sidR="00273EDD">
        <w:rPr>
          <w:rFonts w:ascii="黑体"/>
        </w:rPr>
        <w:instrText xml:space="preserve"> FORMTEXT </w:instrText>
      </w:r>
      <w:r>
        <w:rPr>
          <w:rFonts w:ascii="黑体"/>
        </w:rPr>
      </w:r>
      <w:r>
        <w:rPr>
          <w:rFonts w:ascii="黑体"/>
        </w:rPr>
        <w:fldChar w:fldCharType="separate"/>
      </w:r>
      <w:r w:rsidR="00273EDD">
        <w:rPr>
          <w:rFonts w:ascii="黑体"/>
        </w:rPr>
        <w:t>XXXX</w:t>
      </w:r>
      <w:r>
        <w:rPr>
          <w:rFonts w:ascii="黑体"/>
        </w:rPr>
        <w:fldChar w:fldCharType="end"/>
      </w:r>
      <w:bookmarkEnd w:id="15"/>
      <w:r w:rsidR="00273EDD">
        <w:t xml:space="preserve"> </w:t>
      </w:r>
      <w:r w:rsidR="00273EDD">
        <w:rPr>
          <w:rFonts w:ascii="黑体"/>
        </w:rPr>
        <w:t>-</w:t>
      </w:r>
      <w:r w:rsidR="00273EDD">
        <w:t xml:space="preserve"> </w:t>
      </w:r>
      <w:r>
        <w:rPr>
          <w:rFonts w:ascii="黑体"/>
        </w:rPr>
        <w:fldChar w:fldCharType="begin">
          <w:ffData>
            <w:name w:val="CROT_DATE_M"/>
            <w:enabled/>
            <w:calcOnExit w:val="0"/>
            <w:textInput>
              <w:default w:val="XX"/>
              <w:maxLength w:val="2"/>
            </w:textInput>
          </w:ffData>
        </w:fldChar>
      </w:r>
      <w:bookmarkStart w:id="16" w:name="CROT_DATE_M"/>
      <w:r w:rsidR="00273EDD">
        <w:rPr>
          <w:rFonts w:ascii="黑体"/>
        </w:rPr>
        <w:instrText xml:space="preserve"> FORMTEXT </w:instrText>
      </w:r>
      <w:r>
        <w:rPr>
          <w:rFonts w:ascii="黑体"/>
        </w:rPr>
      </w:r>
      <w:r>
        <w:rPr>
          <w:rFonts w:ascii="黑体"/>
        </w:rPr>
        <w:fldChar w:fldCharType="separate"/>
      </w:r>
      <w:r w:rsidR="00273EDD">
        <w:rPr>
          <w:rFonts w:ascii="黑体"/>
        </w:rPr>
        <w:t>XX</w:t>
      </w:r>
      <w:r>
        <w:rPr>
          <w:rFonts w:ascii="黑体"/>
        </w:rPr>
        <w:fldChar w:fldCharType="end"/>
      </w:r>
      <w:bookmarkEnd w:id="16"/>
      <w:r w:rsidR="00273EDD">
        <w:t xml:space="preserve"> </w:t>
      </w:r>
      <w:r w:rsidR="00273EDD">
        <w:rPr>
          <w:rFonts w:ascii="黑体"/>
        </w:rPr>
        <w:t>-</w:t>
      </w:r>
      <w:r w:rsidR="00273EDD">
        <w:t xml:space="preserve"> </w:t>
      </w:r>
      <w:r>
        <w:rPr>
          <w:rFonts w:ascii="黑体"/>
        </w:rPr>
        <w:fldChar w:fldCharType="begin">
          <w:ffData>
            <w:name w:val="CROT_DATE_D"/>
            <w:enabled/>
            <w:calcOnExit w:val="0"/>
            <w:textInput>
              <w:default w:val="XX"/>
              <w:maxLength w:val="2"/>
            </w:textInput>
          </w:ffData>
        </w:fldChar>
      </w:r>
      <w:bookmarkStart w:id="17" w:name="CROT_DATE_D"/>
      <w:r w:rsidR="00273EDD">
        <w:rPr>
          <w:rFonts w:ascii="黑体"/>
        </w:rPr>
        <w:instrText xml:space="preserve"> FORMTEXT </w:instrText>
      </w:r>
      <w:r>
        <w:rPr>
          <w:rFonts w:ascii="黑体"/>
        </w:rPr>
      </w:r>
      <w:r>
        <w:rPr>
          <w:rFonts w:ascii="黑体"/>
        </w:rPr>
        <w:fldChar w:fldCharType="separate"/>
      </w:r>
      <w:r w:rsidR="00273EDD">
        <w:rPr>
          <w:rFonts w:ascii="黑体"/>
        </w:rPr>
        <w:t>XX</w:t>
      </w:r>
      <w:r>
        <w:rPr>
          <w:rFonts w:ascii="黑体"/>
        </w:rPr>
        <w:fldChar w:fldCharType="end"/>
      </w:r>
      <w:bookmarkEnd w:id="17"/>
      <w:r w:rsidR="00273EDD">
        <w:rPr>
          <w:rFonts w:hint="eastAsia"/>
        </w:rPr>
        <w:t>实施</w:t>
      </w:r>
    </w:p>
    <w:p w:rsidR="00511085" w:rsidRDefault="00735FC1">
      <w:pPr>
        <w:pStyle w:val="affffffff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8" w:name="fm"/>
      <w:r w:rsidR="00273EDD">
        <w:rPr>
          <w:rFonts w:hAnsi="黑体"/>
          <w:w w:val="100"/>
          <w:sz w:val="28"/>
        </w:rPr>
        <w:instrText xml:space="preserve"> FORMTEXT </w:instrText>
      </w:r>
      <w:r>
        <w:rPr>
          <w:rFonts w:hAnsi="黑体"/>
          <w:w w:val="100"/>
          <w:sz w:val="28"/>
        </w:rPr>
      </w:r>
      <w:r>
        <w:rPr>
          <w:rFonts w:hAnsi="黑体"/>
          <w:w w:val="100"/>
          <w:sz w:val="28"/>
        </w:rPr>
        <w:fldChar w:fldCharType="separate"/>
      </w:r>
      <w:r w:rsidR="00273EDD">
        <w:rPr>
          <w:rFonts w:hAnsi="黑体" w:hint="eastAsia"/>
          <w:w w:val="100"/>
          <w:sz w:val="28"/>
        </w:rPr>
        <w:t>广西标准化协会</w:t>
      </w:r>
      <w:r>
        <w:rPr>
          <w:rFonts w:hAnsi="黑体"/>
          <w:w w:val="100"/>
          <w:sz w:val="28"/>
        </w:rPr>
        <w:fldChar w:fldCharType="end"/>
      </w:r>
      <w:bookmarkEnd w:id="18"/>
      <w:r w:rsidR="00273EDD">
        <w:rPr>
          <w:rFonts w:ascii="Times New Roman"/>
          <w:w w:val="100"/>
          <w:sz w:val="28"/>
        </w:rPr>
        <w:t>  </w:t>
      </w:r>
      <w:r w:rsidR="00273EDD">
        <w:rPr>
          <w:rStyle w:val="afffffffffff3"/>
          <w:rFonts w:hAnsi="黑体" w:hint="eastAsia"/>
          <w:position w:val="0"/>
        </w:rPr>
        <w:t>发</w:t>
      </w:r>
      <w:r w:rsidR="00273EDD">
        <w:rPr>
          <w:rStyle w:val="afffffffffff3"/>
          <w:rFonts w:hAnsi="黑体" w:hint="eastAsia"/>
          <w:spacing w:val="0"/>
          <w:position w:val="0"/>
        </w:rPr>
        <w:t>布</w:t>
      </w:r>
    </w:p>
    <w:p w:rsidR="00511085" w:rsidRDefault="00735FC1">
      <w:pPr>
        <w:rPr>
          <w:rFonts w:ascii="宋体" w:hAnsi="宋体"/>
          <w:sz w:val="28"/>
          <w:szCs w:val="28"/>
        </w:rPr>
        <w:sectPr w:rsidR="00511085">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sz w:val="28"/>
          <w:szCs w:val="28"/>
        </w:rPr>
        <w:pict>
          <v:line id="直接连接符 5" o:spid="_x0000_s1027" style="position:absolute;left:0;text-align:left;z-index:251663360;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rsidR="00511085" w:rsidRDefault="00273EDD">
      <w:pPr>
        <w:pStyle w:val="a6"/>
        <w:spacing w:after="468"/>
      </w:pPr>
      <w:bookmarkStart w:id="19" w:name="BookMark2"/>
      <w:r>
        <w:rPr>
          <w:spacing w:val="320"/>
        </w:rPr>
        <w:lastRenderedPageBreak/>
        <w:t>前</w:t>
      </w:r>
      <w:r>
        <w:t>言</w:t>
      </w:r>
    </w:p>
    <w:p w:rsidR="00511085" w:rsidRDefault="00273EDD">
      <w:pPr>
        <w:pStyle w:val="afffff"/>
        <w:ind w:firstLine="420"/>
      </w:pPr>
      <w:r>
        <w:rPr>
          <w:rFonts w:hint="eastAsia"/>
        </w:rPr>
        <w:t>本文件按照GB/T 1.1—2020《标准化工作导则  第1部分：标准化文件的结构和起草规则》的规定起草。</w:t>
      </w:r>
    </w:p>
    <w:p w:rsidR="00511085" w:rsidRDefault="00273EDD">
      <w:pPr>
        <w:pStyle w:val="afffff"/>
        <w:ind w:firstLine="420"/>
      </w:pPr>
      <w:r>
        <w:rPr>
          <w:rFonts w:hint="eastAsia"/>
        </w:rPr>
        <w:t>请注意本文件的某些内容可能涉及专利。本文件的发布机构不承担识别专利的责任。</w:t>
      </w:r>
    </w:p>
    <w:p w:rsidR="00511085" w:rsidRDefault="00273EDD">
      <w:pPr>
        <w:pStyle w:val="afffff"/>
        <w:ind w:firstLine="420"/>
      </w:pPr>
      <w:r>
        <w:rPr>
          <w:rFonts w:hint="eastAsia"/>
        </w:rPr>
        <w:t>本文件由广西壮族自治区林业科学研究院提出。</w:t>
      </w:r>
    </w:p>
    <w:p w:rsidR="00511085" w:rsidRDefault="00273EDD">
      <w:pPr>
        <w:pStyle w:val="afffff"/>
        <w:ind w:firstLine="420"/>
      </w:pPr>
      <w:r>
        <w:rPr>
          <w:rFonts w:hint="eastAsia"/>
        </w:rPr>
        <w:t>本文件起草单位：广西壮族自治区林业科学研究院、广西科育森林业科技有限公司、广西坤厚生物科技有限公司、广西益元油茶产业发展有限公司、广西田阳华瑞农业有限公司、广西百色建鑫植物油脂有限公司、广西林润生物科技有限责任公司、广西油茶产业协会香花油茶分会、广西山茶油产业品牌联合会。</w:t>
      </w:r>
    </w:p>
    <w:p w:rsidR="00511085" w:rsidRDefault="00273EDD">
      <w:pPr>
        <w:pStyle w:val="afffff"/>
        <w:ind w:firstLine="420"/>
      </w:pPr>
      <w:r>
        <w:rPr>
          <w:rFonts w:hint="eastAsia"/>
        </w:rPr>
        <w:t>本文件起草人：叶航、文超、马锦林、黄耀恒、潘文、吴方圆、陈国臣、秦荣秀、李桂珍、覃杰。</w:t>
      </w:r>
    </w:p>
    <w:p w:rsidR="00511085" w:rsidRDefault="00511085">
      <w:pPr>
        <w:pStyle w:val="afffff"/>
        <w:ind w:firstLine="420"/>
        <w:sectPr w:rsidR="00511085">
          <w:headerReference w:type="even" r:id="rId15"/>
          <w:headerReference w:type="default" r:id="rId16"/>
          <w:footerReference w:type="even" r:id="rId17"/>
          <w:footerReference w:type="default" r:id="rId18"/>
          <w:pgSz w:w="11906" w:h="16838"/>
          <w:pgMar w:top="1871" w:right="1134" w:bottom="1134" w:left="1134" w:header="1418" w:footer="1134" w:gutter="284"/>
          <w:pgNumType w:fmt="upperRoman" w:start="1"/>
          <w:cols w:space="425"/>
          <w:formProt w:val="0"/>
          <w:docGrid w:type="lines" w:linePitch="312"/>
        </w:sectPr>
      </w:pPr>
    </w:p>
    <w:p w:rsidR="00511085" w:rsidRDefault="00511085">
      <w:pPr>
        <w:spacing w:line="20" w:lineRule="exact"/>
        <w:jc w:val="center"/>
        <w:rPr>
          <w:rFonts w:ascii="黑体" w:eastAsia="黑体" w:hAnsi="黑体"/>
          <w:sz w:val="32"/>
          <w:szCs w:val="32"/>
        </w:rPr>
      </w:pPr>
      <w:bookmarkStart w:id="20" w:name="BookMark4"/>
      <w:bookmarkEnd w:id="19"/>
    </w:p>
    <w:p w:rsidR="00511085" w:rsidRDefault="00511085">
      <w:pPr>
        <w:spacing w:line="20" w:lineRule="exact"/>
        <w:jc w:val="center"/>
        <w:rPr>
          <w:rFonts w:ascii="黑体" w:eastAsia="黑体" w:hAnsi="黑体"/>
          <w:sz w:val="32"/>
          <w:szCs w:val="32"/>
        </w:rPr>
      </w:pPr>
    </w:p>
    <w:bookmarkStart w:id="21" w:name="NEW_STAND_NAME" w:displacedByCustomXml="next"/>
    <w:sdt>
      <w:sdtPr>
        <w:tag w:val="NEW_STAND_NAME"/>
        <w:id w:val="595910757"/>
        <w:lock w:val="sdtLocked"/>
        <w:placeholder>
          <w:docPart w:val="601A4B44D82D4817AFC1029F20F16D52"/>
        </w:placeholder>
      </w:sdtPr>
      <w:sdtContent>
        <w:p w:rsidR="00511085" w:rsidRDefault="00273EDD" w:rsidP="005357DA">
          <w:pPr>
            <w:pStyle w:val="afffffffff2"/>
            <w:spacing w:beforeLines="182" w:afterLines="220"/>
          </w:pPr>
          <w:r>
            <w:rPr>
              <w:rFonts w:hint="eastAsia"/>
            </w:rPr>
            <w:t>香花油茶籽质量分级</w:t>
          </w:r>
        </w:p>
      </w:sdtContent>
    </w:sdt>
    <w:p w:rsidR="00511085" w:rsidRDefault="00273EDD">
      <w:pPr>
        <w:pStyle w:val="affc"/>
        <w:spacing w:before="312" w:after="312"/>
      </w:pPr>
      <w:bookmarkStart w:id="22" w:name="_Toc26986771"/>
      <w:bookmarkStart w:id="23" w:name="_Toc26648465"/>
      <w:bookmarkStart w:id="24" w:name="_Toc17233333"/>
      <w:bookmarkStart w:id="25" w:name="_Toc17233325"/>
      <w:bookmarkStart w:id="26" w:name="_Toc24884218"/>
      <w:bookmarkStart w:id="27" w:name="_Toc26718930"/>
      <w:bookmarkStart w:id="28" w:name="_Toc26986530"/>
      <w:bookmarkStart w:id="29" w:name="_Toc24884211"/>
      <w:bookmarkEnd w:id="21"/>
      <w:r>
        <w:rPr>
          <w:rFonts w:hint="eastAsia"/>
        </w:rPr>
        <w:t>范围</w:t>
      </w:r>
      <w:bookmarkEnd w:id="22"/>
      <w:bookmarkEnd w:id="23"/>
      <w:bookmarkEnd w:id="24"/>
      <w:bookmarkEnd w:id="25"/>
      <w:bookmarkEnd w:id="26"/>
      <w:bookmarkEnd w:id="27"/>
      <w:bookmarkEnd w:id="28"/>
      <w:bookmarkEnd w:id="29"/>
    </w:p>
    <w:p w:rsidR="00511085" w:rsidRDefault="00273EDD">
      <w:pPr>
        <w:pStyle w:val="afffff"/>
        <w:ind w:firstLine="420"/>
      </w:pPr>
      <w:bookmarkStart w:id="30" w:name="_Toc24884212"/>
      <w:bookmarkStart w:id="31" w:name="_Toc17233334"/>
      <w:bookmarkStart w:id="32" w:name="_Toc26648466"/>
      <w:bookmarkStart w:id="33" w:name="_Toc17233326"/>
      <w:bookmarkStart w:id="34" w:name="_Toc24884219"/>
      <w:r>
        <w:rPr>
          <w:rFonts w:hint="eastAsia"/>
        </w:rPr>
        <w:t>本文件规定了各等级香花油茶籽质量技术</w:t>
      </w:r>
      <w:r w:rsidR="00484301">
        <w:rPr>
          <w:rFonts w:hint="eastAsia"/>
        </w:rPr>
        <w:t>的</w:t>
      </w:r>
      <w:r>
        <w:rPr>
          <w:rFonts w:hint="eastAsia"/>
        </w:rPr>
        <w:t>要求。</w:t>
      </w:r>
    </w:p>
    <w:p w:rsidR="00511085" w:rsidRDefault="00273EDD">
      <w:pPr>
        <w:pStyle w:val="afffff"/>
        <w:ind w:firstLine="420"/>
      </w:pPr>
      <w:r>
        <w:rPr>
          <w:rFonts w:hint="eastAsia"/>
        </w:rPr>
        <w:t>本文件适用以制油为目的的香花油茶籽的生产、收购、分级、储存、运输和销售。</w:t>
      </w:r>
    </w:p>
    <w:p w:rsidR="00511085" w:rsidRDefault="00273EDD">
      <w:pPr>
        <w:pStyle w:val="affc"/>
        <w:spacing w:before="312" w:after="312"/>
      </w:pPr>
      <w:bookmarkStart w:id="35" w:name="_Toc26986531"/>
      <w:bookmarkStart w:id="36" w:name="_Toc26986772"/>
      <w:bookmarkStart w:id="37" w:name="_Toc26718931"/>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BDA3DD91BF5141EF8101FF47E9F039E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511085" w:rsidRDefault="00273EDD">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11085" w:rsidRDefault="00273EDD">
      <w:pPr>
        <w:pStyle w:val="afffff"/>
        <w:ind w:firstLine="420"/>
      </w:pPr>
      <w:r>
        <w:rPr>
          <w:rFonts w:hint="eastAsia"/>
        </w:rPr>
        <w:t xml:space="preserve">GB/T 5490  粮油检验  一般规则 </w:t>
      </w:r>
    </w:p>
    <w:p w:rsidR="00511085" w:rsidRDefault="00273EDD">
      <w:pPr>
        <w:pStyle w:val="afffff"/>
        <w:ind w:firstLine="420"/>
      </w:pPr>
      <w:r>
        <w:rPr>
          <w:rFonts w:hint="eastAsia"/>
        </w:rPr>
        <w:t xml:space="preserve">GB/T 5491  粮食、油料检验  扦样、分样法 </w:t>
      </w:r>
    </w:p>
    <w:p w:rsidR="00511085" w:rsidRDefault="00273EDD">
      <w:pPr>
        <w:pStyle w:val="afffff"/>
        <w:ind w:firstLine="420"/>
      </w:pPr>
      <w:r>
        <w:rPr>
          <w:rFonts w:hint="eastAsia"/>
        </w:rPr>
        <w:t xml:space="preserve">GB/T 5492  粮油检验 粮食、油料的色泽、气味、口味鉴定 </w:t>
      </w:r>
    </w:p>
    <w:p w:rsidR="00511085" w:rsidRDefault="00273EDD">
      <w:pPr>
        <w:pStyle w:val="afffff"/>
        <w:ind w:firstLine="420"/>
      </w:pPr>
      <w:r>
        <w:rPr>
          <w:rFonts w:hint="eastAsia"/>
        </w:rPr>
        <w:t>GB/T 5494  粮油检验 粮食、油料的杂质、不完善粒检验</w:t>
      </w:r>
    </w:p>
    <w:p w:rsidR="00511085" w:rsidRDefault="00273EDD">
      <w:pPr>
        <w:pStyle w:val="afffff"/>
        <w:ind w:firstLine="420"/>
      </w:pPr>
      <w:r>
        <w:rPr>
          <w:rFonts w:hint="eastAsia"/>
        </w:rPr>
        <w:t xml:space="preserve">GB 5497  粮食、油料检验  水分测定法 </w:t>
      </w:r>
    </w:p>
    <w:p w:rsidR="00511085" w:rsidRDefault="00273EDD">
      <w:pPr>
        <w:pStyle w:val="afffff"/>
        <w:ind w:firstLine="420"/>
      </w:pPr>
      <w:r>
        <w:rPr>
          <w:rFonts w:hint="eastAsia"/>
        </w:rPr>
        <w:t xml:space="preserve">GB/T 14488.1  植物油料  含油量测定 </w:t>
      </w:r>
    </w:p>
    <w:p w:rsidR="00511085" w:rsidRDefault="00273EDD">
      <w:pPr>
        <w:pStyle w:val="afffff"/>
        <w:ind w:firstLine="420"/>
      </w:pPr>
      <w:r>
        <w:rPr>
          <w:rFonts w:hint="eastAsia"/>
        </w:rPr>
        <w:t xml:space="preserve">GB/T 17109  粮食销售包装 </w:t>
      </w:r>
    </w:p>
    <w:p w:rsidR="00511085" w:rsidRDefault="00273EDD">
      <w:pPr>
        <w:pStyle w:val="afffff"/>
        <w:ind w:firstLine="420"/>
      </w:pPr>
      <w:r>
        <w:rPr>
          <w:rFonts w:hint="eastAsia"/>
        </w:rPr>
        <w:t xml:space="preserve">GB 19641  食品安全国家标准  食用植物油料 </w:t>
      </w:r>
    </w:p>
    <w:p w:rsidR="00511085" w:rsidRDefault="00273EDD">
      <w:pPr>
        <w:pStyle w:val="afffff"/>
        <w:ind w:firstLine="420"/>
      </w:pPr>
      <w:r>
        <w:rPr>
          <w:rFonts w:hint="eastAsia"/>
        </w:rPr>
        <w:t>GB/T 24904  粮食包装  麻袋</w:t>
      </w:r>
    </w:p>
    <w:p w:rsidR="00511085" w:rsidRDefault="00273EDD">
      <w:pPr>
        <w:pStyle w:val="afffff"/>
        <w:ind w:firstLine="420"/>
      </w:pPr>
      <w:r>
        <w:rPr>
          <w:rFonts w:hint="eastAsia"/>
        </w:rPr>
        <w:t>JJF 1070  定量包装商品净含量计量检验规则</w:t>
      </w:r>
    </w:p>
    <w:p w:rsidR="00511085" w:rsidRDefault="00273EDD">
      <w:pPr>
        <w:pStyle w:val="affc"/>
        <w:spacing w:before="312" w:after="312"/>
      </w:pPr>
      <w:r>
        <w:rPr>
          <w:rFonts w:hint="eastAsia"/>
          <w:szCs w:val="21"/>
        </w:rPr>
        <w:t>术语和定义</w:t>
      </w:r>
    </w:p>
    <w:bookmarkStart w:id="38" w:name="_Toc26986532" w:displacedByCustomXml="next"/>
    <w:bookmarkEnd w:id="38" w:displacedByCustomXml="next"/>
    <w:sdt>
      <w:sdtPr>
        <w:id w:val="-1909835108"/>
        <w:placeholder>
          <w:docPart w:val="1C7AD118125448A69E2D591952B54FF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511085" w:rsidRDefault="00273EDD">
          <w:pPr>
            <w:pStyle w:val="afffff"/>
            <w:ind w:firstLine="420"/>
          </w:pPr>
          <w:r>
            <w:t>下列术语和定义适用于本文件。</w:t>
          </w:r>
        </w:p>
      </w:sdtContent>
    </w:sdt>
    <w:p w:rsidR="00511085" w:rsidRDefault="00273EDD">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 xml:space="preserve">香花油茶籽  </w:t>
      </w:r>
      <w:r>
        <w:rPr>
          <w:rFonts w:ascii="黑体" w:eastAsia="黑体" w:hAnsi="黑体"/>
          <w:i/>
        </w:rPr>
        <w:t>Camellia osmantha</w:t>
      </w:r>
      <w:r>
        <w:rPr>
          <w:rFonts w:ascii="黑体" w:eastAsia="黑体" w:hAnsi="黑体"/>
        </w:rPr>
        <w:t xml:space="preserve"> camellia seed</w:t>
      </w:r>
      <w:r>
        <w:rPr>
          <w:rFonts w:ascii="黑体" w:eastAsia="黑体" w:hAnsi="黑体" w:hint="eastAsia"/>
        </w:rPr>
        <w:t xml:space="preserve">  </w:t>
      </w:r>
    </w:p>
    <w:p w:rsidR="00511085" w:rsidRDefault="00273EDD">
      <w:pPr>
        <w:pStyle w:val="afffff"/>
        <w:ind w:firstLine="420"/>
      </w:pPr>
      <w:r>
        <w:rPr>
          <w:rFonts w:hint="eastAsia"/>
        </w:rPr>
        <w:t>山茶科山茶属油用物种的成熟种子,由壳和种仁组成,主要包括在广西</w:t>
      </w:r>
      <w:r w:rsidR="00484301">
        <w:rPr>
          <w:rFonts w:hint="eastAsia"/>
        </w:rPr>
        <w:t>行政区域</w:t>
      </w:r>
      <w:r>
        <w:rPr>
          <w:rFonts w:hint="eastAsia"/>
        </w:rPr>
        <w:t>内种植</w:t>
      </w:r>
      <w:r w:rsidR="00484301">
        <w:rPr>
          <w:rFonts w:hint="eastAsia"/>
        </w:rPr>
        <w:t>的香花油茶</w:t>
      </w:r>
      <w:r>
        <w:rPr>
          <w:rFonts w:hint="eastAsia"/>
        </w:rPr>
        <w:t>的种籽。</w:t>
      </w:r>
    </w:p>
    <w:p w:rsidR="00511085" w:rsidRDefault="00511085">
      <w:pPr>
        <w:pStyle w:val="affffffffffe"/>
        <w:ind w:left="420" w:hangingChars="200" w:hanging="420"/>
        <w:rPr>
          <w:rFonts w:ascii="黑体" w:eastAsia="黑体" w:hAnsi="黑体"/>
        </w:rPr>
      </w:pPr>
    </w:p>
    <w:p w:rsidR="00511085" w:rsidRDefault="00273EDD">
      <w:pPr>
        <w:pStyle w:val="affffffffffe"/>
        <w:numPr>
          <w:ilvl w:val="0"/>
          <w:numId w:val="0"/>
        </w:numPr>
        <w:ind w:left="420"/>
        <w:rPr>
          <w:rFonts w:ascii="黑体" w:eastAsia="黑体" w:hAnsi="黑体"/>
        </w:rPr>
      </w:pPr>
      <w:r>
        <w:rPr>
          <w:rFonts w:ascii="黑体" w:eastAsia="黑体" w:hAnsi="黑体" w:hint="eastAsia"/>
        </w:rPr>
        <w:t>含油率  oil content</w:t>
      </w:r>
    </w:p>
    <w:p w:rsidR="00511085" w:rsidRDefault="00273EDD">
      <w:pPr>
        <w:pStyle w:val="afffff"/>
        <w:ind w:firstLine="420"/>
      </w:pPr>
      <w:r>
        <w:rPr>
          <w:rFonts w:hint="eastAsia"/>
        </w:rPr>
        <w:t xml:space="preserve">净油茶籽中粗脂占试样油茶籽(干基)质量百分比。                                          </w:t>
      </w:r>
    </w:p>
    <w:p w:rsidR="00511085" w:rsidRDefault="00273EDD">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 xml:space="preserve">水分  moisture content                                                                                                                                                                           </w:t>
      </w:r>
    </w:p>
    <w:p w:rsidR="00511085" w:rsidRDefault="00273EDD">
      <w:pPr>
        <w:pStyle w:val="afffff"/>
        <w:ind w:firstLine="420"/>
      </w:pPr>
      <w:r>
        <w:rPr>
          <w:rFonts w:hint="eastAsia"/>
        </w:rPr>
        <w:t>净油茶籽中水分占试样的质量百分比。</w:t>
      </w:r>
    </w:p>
    <w:p w:rsidR="00511085" w:rsidRDefault="00273EDD">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霉变粒  moulded kernel</w:t>
      </w:r>
    </w:p>
    <w:p w:rsidR="00511085" w:rsidRDefault="00273EDD">
      <w:pPr>
        <w:pStyle w:val="afffff"/>
        <w:ind w:firstLine="420"/>
      </w:pPr>
      <w:r>
        <w:rPr>
          <w:rFonts w:hint="eastAsia"/>
        </w:rPr>
        <w:t>种壳生霉并伤及籽仁、无食用价值的籽粒。</w:t>
      </w:r>
    </w:p>
    <w:p w:rsidR="00511085" w:rsidRDefault="00273EDD">
      <w:pPr>
        <w:pStyle w:val="affffffffffe"/>
        <w:ind w:left="420" w:hangingChars="200" w:hanging="420"/>
        <w:rPr>
          <w:rFonts w:ascii="黑体" w:eastAsia="黑体" w:hAnsi="黑体"/>
        </w:rPr>
      </w:pPr>
      <w:r>
        <w:rPr>
          <w:rFonts w:ascii="黑体" w:eastAsia="黑体" w:hAnsi="黑体"/>
        </w:rPr>
        <w:lastRenderedPageBreak/>
        <w:br/>
      </w:r>
      <w:r>
        <w:rPr>
          <w:rFonts w:ascii="黑体" w:eastAsia="黑体" w:hAnsi="黑体" w:hint="eastAsia"/>
        </w:rPr>
        <w:t>杂质  foreign material</w:t>
      </w:r>
    </w:p>
    <w:p w:rsidR="00511085" w:rsidRDefault="00273EDD">
      <w:pPr>
        <w:pStyle w:val="afffff"/>
        <w:ind w:firstLine="420"/>
      </w:pPr>
      <w:r>
        <w:rPr>
          <w:rFonts w:hint="eastAsia"/>
        </w:rPr>
        <w:t>油茶籽以外的物质，包括泥土、沙石、砖瓦块等无机物质和油茶果皮、籽壳、无使用价值的油茶籽仁及其他有机物质。</w:t>
      </w:r>
    </w:p>
    <w:p w:rsidR="00511085" w:rsidRDefault="00273EDD">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色泽、气味</w:t>
      </w:r>
    </w:p>
    <w:p w:rsidR="00511085" w:rsidRDefault="00273EDD">
      <w:pPr>
        <w:pStyle w:val="afffff"/>
        <w:ind w:firstLine="420"/>
      </w:pPr>
      <w:r>
        <w:rPr>
          <w:rFonts w:hint="eastAsia"/>
        </w:rPr>
        <w:t>一批油茶籽本身固有的综合颜色、光泽和气味。</w:t>
      </w:r>
    </w:p>
    <w:p w:rsidR="00511085" w:rsidRDefault="00273EDD">
      <w:pPr>
        <w:pStyle w:val="affc"/>
        <w:spacing w:before="312" w:after="312"/>
      </w:pPr>
      <w:r>
        <w:rPr>
          <w:rFonts w:hint="eastAsia"/>
        </w:rPr>
        <w:t>质量要求</w:t>
      </w:r>
    </w:p>
    <w:p w:rsidR="00511085" w:rsidRDefault="00273EDD">
      <w:pPr>
        <w:pStyle w:val="affd"/>
        <w:spacing w:before="156" w:after="156"/>
      </w:pPr>
      <w:r>
        <w:rPr>
          <w:rFonts w:hint="eastAsia"/>
        </w:rPr>
        <w:t>质量指标</w:t>
      </w:r>
    </w:p>
    <w:p w:rsidR="00511085" w:rsidRDefault="00273EDD">
      <w:pPr>
        <w:pStyle w:val="afffff"/>
        <w:ind w:firstLine="420"/>
      </w:pPr>
      <w:r>
        <w:rPr>
          <w:rFonts w:hint="eastAsia"/>
        </w:rPr>
        <w:t>香花油茶籽以含油率定等级,质量要求见表1。</w:t>
      </w:r>
    </w:p>
    <w:p w:rsidR="00511085" w:rsidRDefault="00273EDD">
      <w:pPr>
        <w:pStyle w:val="aff2"/>
        <w:spacing w:before="156" w:after="156"/>
      </w:pPr>
      <w:r>
        <w:rPr>
          <w:rFonts w:hint="eastAsia"/>
        </w:rPr>
        <w:t>香花油茶籽质量要求</w:t>
      </w:r>
    </w:p>
    <w:tbl>
      <w:tblPr>
        <w:tblStyle w:val="affff2"/>
        <w:tblW w:w="0" w:type="auto"/>
        <w:tblBorders>
          <w:top w:val="single" w:sz="8" w:space="0" w:color="auto"/>
          <w:left w:val="single" w:sz="8" w:space="0" w:color="auto"/>
          <w:bottom w:val="single" w:sz="8" w:space="0" w:color="auto"/>
          <w:right w:val="single" w:sz="8" w:space="0" w:color="auto"/>
        </w:tblBorders>
        <w:tblLook w:val="04A0"/>
      </w:tblPr>
      <w:tblGrid>
        <w:gridCol w:w="1101"/>
        <w:gridCol w:w="1993"/>
        <w:gridCol w:w="1548"/>
        <w:gridCol w:w="1703"/>
        <w:gridCol w:w="1393"/>
        <w:gridCol w:w="1548"/>
      </w:tblGrid>
      <w:tr w:rsidR="00511085">
        <w:tc>
          <w:tcPr>
            <w:tcW w:w="1101" w:type="dxa"/>
            <w:tcBorders>
              <w:top w:val="single" w:sz="8" w:space="0" w:color="auto"/>
              <w:bottom w:val="single" w:sz="8" w:space="0" w:color="auto"/>
            </w:tcBorders>
            <w:shd w:val="clear" w:color="auto" w:fill="auto"/>
            <w:vAlign w:val="center"/>
          </w:tcPr>
          <w:p w:rsidR="00511085" w:rsidRDefault="00273EDD">
            <w:pPr>
              <w:spacing w:line="240" w:lineRule="auto"/>
              <w:jc w:val="center"/>
              <w:rPr>
                <w:rFonts w:ascii="宋体" w:hAnsi="宋体"/>
                <w:sz w:val="18"/>
                <w:szCs w:val="18"/>
              </w:rPr>
            </w:pPr>
            <w:r>
              <w:rPr>
                <w:rFonts w:ascii="宋体" w:hAnsi="宋体" w:hint="eastAsia"/>
                <w:sz w:val="18"/>
                <w:szCs w:val="18"/>
              </w:rPr>
              <w:t>等级</w:t>
            </w:r>
          </w:p>
        </w:tc>
        <w:tc>
          <w:tcPr>
            <w:tcW w:w="1993" w:type="dxa"/>
            <w:tcBorders>
              <w:top w:val="single" w:sz="8" w:space="0" w:color="auto"/>
              <w:bottom w:val="single" w:sz="8" w:space="0" w:color="auto"/>
            </w:tcBorders>
            <w:shd w:val="clear" w:color="auto" w:fill="auto"/>
            <w:vAlign w:val="center"/>
          </w:tcPr>
          <w:p w:rsidR="00511085" w:rsidRDefault="00273EDD">
            <w:pPr>
              <w:spacing w:line="240" w:lineRule="auto"/>
              <w:jc w:val="center"/>
              <w:rPr>
                <w:rFonts w:ascii="宋体" w:hAnsi="宋体"/>
                <w:sz w:val="18"/>
                <w:szCs w:val="18"/>
              </w:rPr>
            </w:pPr>
            <w:r>
              <w:rPr>
                <w:rFonts w:ascii="宋体" w:hAnsi="宋体" w:hint="eastAsia"/>
                <w:sz w:val="18"/>
                <w:szCs w:val="18"/>
              </w:rPr>
              <w:t>含油率(以干基计)/％</w:t>
            </w:r>
          </w:p>
        </w:tc>
        <w:tc>
          <w:tcPr>
            <w:tcW w:w="1548" w:type="dxa"/>
            <w:tcBorders>
              <w:top w:val="single" w:sz="8" w:space="0" w:color="auto"/>
              <w:bottom w:val="single" w:sz="8" w:space="0" w:color="auto"/>
            </w:tcBorders>
            <w:shd w:val="clear" w:color="auto" w:fill="auto"/>
            <w:vAlign w:val="center"/>
          </w:tcPr>
          <w:p w:rsidR="00511085" w:rsidRDefault="00273EDD">
            <w:pPr>
              <w:spacing w:line="240" w:lineRule="auto"/>
              <w:jc w:val="center"/>
              <w:rPr>
                <w:rFonts w:ascii="宋体" w:hAnsi="宋体"/>
                <w:sz w:val="18"/>
                <w:szCs w:val="18"/>
              </w:rPr>
            </w:pPr>
            <w:r>
              <w:rPr>
                <w:rFonts w:ascii="宋体" w:hAnsi="宋体" w:hint="eastAsia"/>
                <w:sz w:val="18"/>
                <w:szCs w:val="18"/>
              </w:rPr>
              <w:t>水分/％</w:t>
            </w:r>
          </w:p>
        </w:tc>
        <w:tc>
          <w:tcPr>
            <w:tcW w:w="1703" w:type="dxa"/>
            <w:tcBorders>
              <w:top w:val="single" w:sz="8" w:space="0" w:color="auto"/>
              <w:bottom w:val="single" w:sz="8" w:space="0" w:color="auto"/>
            </w:tcBorders>
            <w:shd w:val="clear" w:color="auto" w:fill="auto"/>
            <w:vAlign w:val="center"/>
          </w:tcPr>
          <w:p w:rsidR="00511085" w:rsidRDefault="00273EDD">
            <w:pPr>
              <w:spacing w:line="240" w:lineRule="auto"/>
              <w:jc w:val="center"/>
              <w:rPr>
                <w:rFonts w:ascii="宋体" w:hAnsi="宋体"/>
                <w:sz w:val="18"/>
                <w:szCs w:val="18"/>
              </w:rPr>
            </w:pPr>
            <w:r>
              <w:rPr>
                <w:rFonts w:ascii="宋体" w:hAnsi="宋体" w:hint="eastAsia"/>
                <w:sz w:val="18"/>
                <w:szCs w:val="18"/>
              </w:rPr>
              <w:t>杂质含量/％</w:t>
            </w:r>
          </w:p>
        </w:tc>
        <w:tc>
          <w:tcPr>
            <w:tcW w:w="1393" w:type="dxa"/>
            <w:tcBorders>
              <w:top w:val="single" w:sz="8" w:space="0" w:color="auto"/>
              <w:bottom w:val="single" w:sz="8" w:space="0" w:color="auto"/>
            </w:tcBorders>
            <w:shd w:val="clear" w:color="auto" w:fill="auto"/>
            <w:vAlign w:val="center"/>
          </w:tcPr>
          <w:p w:rsidR="00511085" w:rsidRDefault="00273EDD">
            <w:pPr>
              <w:spacing w:line="240" w:lineRule="auto"/>
              <w:jc w:val="center"/>
              <w:rPr>
                <w:rFonts w:ascii="宋体" w:hAnsi="宋体"/>
                <w:sz w:val="18"/>
                <w:szCs w:val="18"/>
              </w:rPr>
            </w:pPr>
            <w:r>
              <w:rPr>
                <w:rFonts w:ascii="宋体" w:hAnsi="宋体" w:hint="eastAsia"/>
                <w:sz w:val="18"/>
                <w:szCs w:val="18"/>
              </w:rPr>
              <w:t>霉变粒/％</w:t>
            </w:r>
          </w:p>
        </w:tc>
        <w:tc>
          <w:tcPr>
            <w:tcW w:w="1548" w:type="dxa"/>
            <w:tcBorders>
              <w:top w:val="single" w:sz="8" w:space="0" w:color="auto"/>
              <w:bottom w:val="single" w:sz="8" w:space="0" w:color="auto"/>
            </w:tcBorders>
            <w:shd w:val="clear" w:color="auto" w:fill="auto"/>
            <w:vAlign w:val="center"/>
          </w:tcPr>
          <w:p w:rsidR="00511085" w:rsidRDefault="00273EDD">
            <w:pPr>
              <w:spacing w:line="240" w:lineRule="auto"/>
              <w:jc w:val="center"/>
              <w:rPr>
                <w:rFonts w:ascii="宋体" w:hAnsi="宋体"/>
                <w:sz w:val="18"/>
                <w:szCs w:val="18"/>
              </w:rPr>
            </w:pPr>
            <w:r>
              <w:rPr>
                <w:rFonts w:ascii="宋体" w:hAnsi="宋体" w:hint="eastAsia"/>
                <w:sz w:val="18"/>
                <w:szCs w:val="18"/>
              </w:rPr>
              <w:t>色泽气味</w:t>
            </w:r>
          </w:p>
        </w:tc>
      </w:tr>
      <w:tr w:rsidR="005357DA">
        <w:tc>
          <w:tcPr>
            <w:tcW w:w="1101" w:type="dxa"/>
            <w:tcBorders>
              <w:top w:val="single" w:sz="8" w:space="0" w:color="auto"/>
            </w:tcBorders>
            <w:shd w:val="clear" w:color="auto" w:fill="auto"/>
            <w:vAlign w:val="center"/>
          </w:tcPr>
          <w:p w:rsidR="005357DA" w:rsidRDefault="005357DA">
            <w:pPr>
              <w:spacing w:line="240" w:lineRule="auto"/>
              <w:jc w:val="center"/>
              <w:rPr>
                <w:rFonts w:ascii="宋体" w:hAnsi="宋体"/>
                <w:sz w:val="18"/>
                <w:szCs w:val="18"/>
              </w:rPr>
            </w:pPr>
            <w:r>
              <w:rPr>
                <w:rFonts w:ascii="宋体" w:hAnsi="宋体" w:hint="eastAsia"/>
                <w:sz w:val="18"/>
                <w:szCs w:val="18"/>
              </w:rPr>
              <w:t>1</w:t>
            </w:r>
          </w:p>
        </w:tc>
        <w:tc>
          <w:tcPr>
            <w:tcW w:w="1993" w:type="dxa"/>
            <w:tcBorders>
              <w:top w:val="single" w:sz="8" w:space="0" w:color="auto"/>
            </w:tcBorders>
            <w:shd w:val="clear" w:color="auto" w:fill="auto"/>
            <w:vAlign w:val="center"/>
          </w:tcPr>
          <w:p w:rsidR="005357DA" w:rsidRDefault="005357DA">
            <w:pPr>
              <w:spacing w:line="240" w:lineRule="auto"/>
              <w:jc w:val="center"/>
              <w:rPr>
                <w:rFonts w:ascii="宋体" w:hAnsi="宋体"/>
                <w:sz w:val="18"/>
                <w:szCs w:val="18"/>
              </w:rPr>
            </w:pPr>
            <w:r>
              <w:rPr>
                <w:rFonts w:ascii="宋体" w:hAnsi="宋体" w:hint="eastAsia"/>
                <w:sz w:val="18"/>
                <w:szCs w:val="18"/>
              </w:rPr>
              <w:t>≥36</w:t>
            </w:r>
          </w:p>
        </w:tc>
        <w:tc>
          <w:tcPr>
            <w:tcW w:w="1548" w:type="dxa"/>
            <w:vMerge w:val="restart"/>
            <w:tcBorders>
              <w:top w:val="single" w:sz="8" w:space="0" w:color="auto"/>
            </w:tcBorders>
            <w:shd w:val="clear" w:color="auto" w:fill="auto"/>
            <w:vAlign w:val="center"/>
          </w:tcPr>
          <w:p w:rsidR="005357DA" w:rsidRDefault="005357DA">
            <w:pPr>
              <w:spacing w:line="240" w:lineRule="auto"/>
              <w:jc w:val="center"/>
              <w:rPr>
                <w:rFonts w:ascii="宋体" w:hAnsi="宋体"/>
                <w:sz w:val="18"/>
                <w:szCs w:val="18"/>
              </w:rPr>
            </w:pPr>
            <w:r>
              <w:rPr>
                <w:rFonts w:ascii="宋体" w:hAnsi="宋体" w:hint="eastAsia"/>
                <w:sz w:val="18"/>
                <w:szCs w:val="18"/>
              </w:rPr>
              <w:t>≤10.00</w:t>
            </w:r>
          </w:p>
        </w:tc>
        <w:tc>
          <w:tcPr>
            <w:tcW w:w="1703" w:type="dxa"/>
            <w:vMerge w:val="restart"/>
            <w:tcBorders>
              <w:top w:val="single" w:sz="8" w:space="0" w:color="auto"/>
            </w:tcBorders>
            <w:shd w:val="clear" w:color="auto" w:fill="auto"/>
            <w:vAlign w:val="center"/>
          </w:tcPr>
          <w:p w:rsidR="005357DA" w:rsidRDefault="005357DA" w:rsidP="00DF5161">
            <w:pPr>
              <w:widowControl/>
              <w:jc w:val="center"/>
              <w:textAlignment w:val="center"/>
              <w:rPr>
                <w:rFonts w:ascii="宋体" w:hAnsi="宋体" w:cs="宋体" w:hint="eastAsia"/>
                <w:color w:val="000000"/>
                <w:kern w:val="0"/>
                <w:lang/>
              </w:rPr>
            </w:pPr>
            <w:r>
              <w:rPr>
                <w:rFonts w:ascii="宋体" w:hAnsi="宋体" w:cs="宋体" w:hint="eastAsia"/>
                <w:color w:val="000000"/>
                <w:kern w:val="0"/>
                <w:lang/>
              </w:rPr>
              <w:t>≤2.0</w:t>
            </w:r>
          </w:p>
        </w:tc>
        <w:tc>
          <w:tcPr>
            <w:tcW w:w="1393" w:type="dxa"/>
            <w:vMerge w:val="restart"/>
            <w:tcBorders>
              <w:top w:val="single" w:sz="8" w:space="0" w:color="auto"/>
            </w:tcBorders>
            <w:shd w:val="clear" w:color="auto" w:fill="auto"/>
            <w:vAlign w:val="center"/>
          </w:tcPr>
          <w:p w:rsidR="005357DA" w:rsidRDefault="005357DA" w:rsidP="005357DA">
            <w:pPr>
              <w:widowControl/>
              <w:jc w:val="center"/>
              <w:textAlignment w:val="center"/>
              <w:rPr>
                <w:rFonts w:ascii="宋体" w:hAnsi="宋体" w:cs="宋体" w:hint="eastAsia"/>
                <w:color w:val="000000"/>
                <w:kern w:val="0"/>
                <w:lang/>
              </w:rPr>
            </w:pPr>
            <w:r>
              <w:rPr>
                <w:rFonts w:ascii="宋体" w:hAnsi="宋体" w:cs="宋体" w:hint="eastAsia"/>
                <w:color w:val="000000"/>
                <w:kern w:val="0"/>
                <w:lang/>
              </w:rPr>
              <w:t>≤</w:t>
            </w:r>
            <w:r>
              <w:rPr>
                <w:rFonts w:ascii="宋体" w:hAnsi="宋体" w:cs="宋体" w:hint="eastAsia"/>
                <w:color w:val="000000"/>
                <w:kern w:val="0"/>
                <w:lang/>
              </w:rPr>
              <w:t>1</w:t>
            </w:r>
            <w:r>
              <w:rPr>
                <w:rFonts w:ascii="宋体" w:hAnsi="宋体" w:cs="宋体" w:hint="eastAsia"/>
                <w:color w:val="000000"/>
                <w:kern w:val="0"/>
                <w:lang/>
              </w:rPr>
              <w:t>.0</w:t>
            </w:r>
          </w:p>
        </w:tc>
        <w:tc>
          <w:tcPr>
            <w:tcW w:w="1548" w:type="dxa"/>
            <w:vMerge w:val="restart"/>
            <w:tcBorders>
              <w:top w:val="single" w:sz="8" w:space="0" w:color="auto"/>
            </w:tcBorders>
            <w:shd w:val="clear" w:color="auto" w:fill="auto"/>
            <w:vAlign w:val="center"/>
          </w:tcPr>
          <w:p w:rsidR="005357DA" w:rsidRDefault="005357DA">
            <w:pPr>
              <w:spacing w:line="240" w:lineRule="auto"/>
              <w:jc w:val="center"/>
              <w:rPr>
                <w:rFonts w:ascii="宋体" w:hAnsi="宋体"/>
                <w:sz w:val="18"/>
                <w:szCs w:val="18"/>
              </w:rPr>
            </w:pPr>
            <w:r>
              <w:rPr>
                <w:rFonts w:ascii="宋体" w:hAnsi="宋体" w:hint="eastAsia"/>
                <w:sz w:val="18"/>
                <w:szCs w:val="18"/>
              </w:rPr>
              <w:t>呈褐色或黑色，具有香花油茶籽固有的清香味</w:t>
            </w:r>
          </w:p>
        </w:tc>
      </w:tr>
      <w:tr w:rsidR="00511085">
        <w:tc>
          <w:tcPr>
            <w:tcW w:w="1101" w:type="dxa"/>
            <w:shd w:val="clear" w:color="auto" w:fill="auto"/>
            <w:vAlign w:val="center"/>
          </w:tcPr>
          <w:p w:rsidR="00511085" w:rsidRDefault="00511085">
            <w:pPr>
              <w:spacing w:line="240" w:lineRule="auto"/>
              <w:jc w:val="center"/>
              <w:rPr>
                <w:rFonts w:ascii="宋体" w:hAnsi="宋体"/>
                <w:sz w:val="18"/>
                <w:szCs w:val="18"/>
              </w:rPr>
            </w:pPr>
          </w:p>
          <w:p w:rsidR="00511085" w:rsidRDefault="00273EDD">
            <w:pPr>
              <w:spacing w:line="240" w:lineRule="auto"/>
              <w:jc w:val="center"/>
              <w:rPr>
                <w:rFonts w:ascii="宋体" w:hAnsi="宋体"/>
                <w:sz w:val="18"/>
                <w:szCs w:val="18"/>
              </w:rPr>
            </w:pPr>
            <w:r>
              <w:rPr>
                <w:rFonts w:ascii="宋体" w:hAnsi="宋体" w:hint="eastAsia"/>
                <w:sz w:val="18"/>
                <w:szCs w:val="18"/>
              </w:rPr>
              <w:t>2</w:t>
            </w:r>
          </w:p>
          <w:p w:rsidR="00511085" w:rsidRDefault="00511085">
            <w:pPr>
              <w:spacing w:line="240" w:lineRule="auto"/>
              <w:jc w:val="center"/>
              <w:rPr>
                <w:rFonts w:ascii="宋体" w:hAnsi="宋体"/>
                <w:sz w:val="18"/>
                <w:szCs w:val="18"/>
              </w:rPr>
            </w:pPr>
          </w:p>
        </w:tc>
        <w:tc>
          <w:tcPr>
            <w:tcW w:w="1993" w:type="dxa"/>
            <w:shd w:val="clear" w:color="auto" w:fill="auto"/>
            <w:vAlign w:val="center"/>
          </w:tcPr>
          <w:p w:rsidR="00511085" w:rsidRDefault="00273EDD">
            <w:pPr>
              <w:spacing w:line="240" w:lineRule="auto"/>
              <w:jc w:val="center"/>
              <w:rPr>
                <w:rFonts w:ascii="宋体" w:hAnsi="宋体"/>
                <w:sz w:val="18"/>
                <w:szCs w:val="18"/>
              </w:rPr>
            </w:pPr>
            <w:r>
              <w:rPr>
                <w:rFonts w:ascii="宋体" w:hAnsi="宋体" w:hint="eastAsia"/>
                <w:sz w:val="18"/>
                <w:szCs w:val="18"/>
              </w:rPr>
              <w:t>＜36</w:t>
            </w:r>
          </w:p>
          <w:p w:rsidR="00511085" w:rsidRDefault="00273EDD">
            <w:pPr>
              <w:spacing w:line="240" w:lineRule="auto"/>
              <w:jc w:val="center"/>
              <w:rPr>
                <w:rFonts w:ascii="宋体" w:hAnsi="宋体"/>
                <w:sz w:val="18"/>
                <w:szCs w:val="18"/>
              </w:rPr>
            </w:pPr>
            <w:r>
              <w:rPr>
                <w:rFonts w:ascii="宋体" w:hAnsi="宋体" w:hint="eastAsia"/>
                <w:sz w:val="18"/>
                <w:szCs w:val="18"/>
              </w:rPr>
              <w:t>≥31</w:t>
            </w:r>
          </w:p>
        </w:tc>
        <w:tc>
          <w:tcPr>
            <w:tcW w:w="1548" w:type="dxa"/>
            <w:vMerge/>
            <w:shd w:val="clear" w:color="auto" w:fill="auto"/>
            <w:vAlign w:val="center"/>
          </w:tcPr>
          <w:p w:rsidR="00511085" w:rsidRDefault="00511085">
            <w:pPr>
              <w:spacing w:line="240" w:lineRule="auto"/>
              <w:jc w:val="center"/>
              <w:rPr>
                <w:rFonts w:ascii="宋体" w:hAnsi="宋体"/>
                <w:sz w:val="18"/>
                <w:szCs w:val="18"/>
              </w:rPr>
            </w:pPr>
          </w:p>
        </w:tc>
        <w:tc>
          <w:tcPr>
            <w:tcW w:w="1703" w:type="dxa"/>
            <w:vMerge/>
            <w:shd w:val="clear" w:color="auto" w:fill="auto"/>
            <w:vAlign w:val="center"/>
          </w:tcPr>
          <w:p w:rsidR="00511085" w:rsidRDefault="00511085">
            <w:pPr>
              <w:spacing w:line="240" w:lineRule="auto"/>
              <w:jc w:val="center"/>
              <w:rPr>
                <w:rFonts w:ascii="宋体" w:hAnsi="宋体"/>
                <w:sz w:val="18"/>
                <w:szCs w:val="18"/>
              </w:rPr>
            </w:pPr>
          </w:p>
        </w:tc>
        <w:tc>
          <w:tcPr>
            <w:tcW w:w="1393" w:type="dxa"/>
            <w:vMerge/>
            <w:shd w:val="clear" w:color="auto" w:fill="auto"/>
            <w:vAlign w:val="center"/>
          </w:tcPr>
          <w:p w:rsidR="00511085" w:rsidRDefault="00511085">
            <w:pPr>
              <w:spacing w:line="240" w:lineRule="auto"/>
              <w:jc w:val="center"/>
              <w:rPr>
                <w:rFonts w:ascii="宋体" w:hAnsi="宋体"/>
                <w:sz w:val="18"/>
                <w:szCs w:val="18"/>
              </w:rPr>
            </w:pPr>
          </w:p>
        </w:tc>
        <w:tc>
          <w:tcPr>
            <w:tcW w:w="1548" w:type="dxa"/>
            <w:vMerge/>
            <w:shd w:val="clear" w:color="auto" w:fill="auto"/>
            <w:vAlign w:val="center"/>
          </w:tcPr>
          <w:p w:rsidR="00511085" w:rsidRDefault="00511085">
            <w:pPr>
              <w:spacing w:line="240" w:lineRule="auto"/>
              <w:jc w:val="center"/>
              <w:rPr>
                <w:rFonts w:ascii="宋体" w:hAnsi="宋体"/>
                <w:sz w:val="18"/>
                <w:szCs w:val="18"/>
              </w:rPr>
            </w:pPr>
          </w:p>
        </w:tc>
      </w:tr>
      <w:tr w:rsidR="00511085">
        <w:tc>
          <w:tcPr>
            <w:tcW w:w="1101" w:type="dxa"/>
            <w:shd w:val="clear" w:color="auto" w:fill="auto"/>
            <w:vAlign w:val="center"/>
          </w:tcPr>
          <w:p w:rsidR="00511085" w:rsidRDefault="00511085">
            <w:pPr>
              <w:spacing w:line="240" w:lineRule="auto"/>
              <w:jc w:val="center"/>
              <w:rPr>
                <w:rFonts w:ascii="宋体" w:hAnsi="宋体"/>
                <w:sz w:val="18"/>
                <w:szCs w:val="18"/>
              </w:rPr>
            </w:pPr>
          </w:p>
          <w:p w:rsidR="00511085" w:rsidRDefault="00273EDD">
            <w:pPr>
              <w:spacing w:line="240" w:lineRule="auto"/>
              <w:jc w:val="center"/>
              <w:rPr>
                <w:rFonts w:ascii="宋体" w:hAnsi="宋体"/>
                <w:sz w:val="18"/>
                <w:szCs w:val="18"/>
              </w:rPr>
            </w:pPr>
            <w:r>
              <w:rPr>
                <w:rFonts w:ascii="宋体" w:hAnsi="宋体" w:hint="eastAsia"/>
                <w:sz w:val="18"/>
                <w:szCs w:val="18"/>
              </w:rPr>
              <w:t>3</w:t>
            </w:r>
          </w:p>
          <w:p w:rsidR="00511085" w:rsidRDefault="00511085">
            <w:pPr>
              <w:spacing w:line="240" w:lineRule="auto"/>
              <w:jc w:val="center"/>
              <w:rPr>
                <w:rFonts w:ascii="宋体" w:hAnsi="宋体"/>
                <w:sz w:val="18"/>
                <w:szCs w:val="18"/>
              </w:rPr>
            </w:pPr>
          </w:p>
        </w:tc>
        <w:tc>
          <w:tcPr>
            <w:tcW w:w="1993" w:type="dxa"/>
            <w:shd w:val="clear" w:color="auto" w:fill="auto"/>
            <w:vAlign w:val="center"/>
          </w:tcPr>
          <w:p w:rsidR="00511085" w:rsidRDefault="00273EDD">
            <w:pPr>
              <w:spacing w:line="240" w:lineRule="auto"/>
              <w:jc w:val="center"/>
              <w:rPr>
                <w:rFonts w:ascii="宋体" w:hAnsi="宋体"/>
                <w:sz w:val="18"/>
                <w:szCs w:val="18"/>
              </w:rPr>
            </w:pPr>
            <w:r>
              <w:rPr>
                <w:rFonts w:ascii="宋体" w:hAnsi="宋体" w:hint="eastAsia"/>
                <w:sz w:val="18"/>
                <w:szCs w:val="18"/>
              </w:rPr>
              <w:t>＜31</w:t>
            </w:r>
          </w:p>
          <w:p w:rsidR="00511085" w:rsidRDefault="00273EDD">
            <w:pPr>
              <w:spacing w:line="240" w:lineRule="auto"/>
              <w:jc w:val="center"/>
              <w:rPr>
                <w:rFonts w:ascii="宋体" w:hAnsi="宋体"/>
                <w:sz w:val="18"/>
                <w:szCs w:val="18"/>
              </w:rPr>
            </w:pPr>
            <w:r>
              <w:rPr>
                <w:rFonts w:ascii="宋体" w:hAnsi="宋体" w:hint="eastAsia"/>
                <w:sz w:val="18"/>
                <w:szCs w:val="18"/>
              </w:rPr>
              <w:t>≥25</w:t>
            </w:r>
          </w:p>
        </w:tc>
        <w:tc>
          <w:tcPr>
            <w:tcW w:w="1548" w:type="dxa"/>
            <w:vMerge/>
            <w:shd w:val="clear" w:color="auto" w:fill="auto"/>
            <w:vAlign w:val="center"/>
          </w:tcPr>
          <w:p w:rsidR="00511085" w:rsidRDefault="00511085">
            <w:pPr>
              <w:spacing w:line="240" w:lineRule="auto"/>
              <w:jc w:val="center"/>
              <w:rPr>
                <w:rFonts w:ascii="宋体" w:hAnsi="宋体"/>
                <w:sz w:val="18"/>
                <w:szCs w:val="18"/>
              </w:rPr>
            </w:pPr>
          </w:p>
        </w:tc>
        <w:tc>
          <w:tcPr>
            <w:tcW w:w="1703" w:type="dxa"/>
            <w:vMerge/>
            <w:shd w:val="clear" w:color="auto" w:fill="auto"/>
            <w:vAlign w:val="center"/>
          </w:tcPr>
          <w:p w:rsidR="00511085" w:rsidRDefault="00511085">
            <w:pPr>
              <w:spacing w:line="240" w:lineRule="auto"/>
              <w:jc w:val="center"/>
              <w:rPr>
                <w:rFonts w:ascii="宋体" w:hAnsi="宋体"/>
                <w:sz w:val="18"/>
                <w:szCs w:val="18"/>
              </w:rPr>
            </w:pPr>
          </w:p>
        </w:tc>
        <w:tc>
          <w:tcPr>
            <w:tcW w:w="1393" w:type="dxa"/>
            <w:vMerge/>
            <w:shd w:val="clear" w:color="auto" w:fill="auto"/>
            <w:vAlign w:val="center"/>
          </w:tcPr>
          <w:p w:rsidR="00511085" w:rsidRDefault="00511085">
            <w:pPr>
              <w:spacing w:line="240" w:lineRule="auto"/>
              <w:jc w:val="center"/>
              <w:rPr>
                <w:rFonts w:ascii="宋体" w:hAnsi="宋体"/>
                <w:sz w:val="18"/>
                <w:szCs w:val="18"/>
              </w:rPr>
            </w:pPr>
          </w:p>
        </w:tc>
        <w:tc>
          <w:tcPr>
            <w:tcW w:w="1548" w:type="dxa"/>
            <w:vMerge/>
            <w:shd w:val="clear" w:color="auto" w:fill="auto"/>
            <w:vAlign w:val="center"/>
          </w:tcPr>
          <w:p w:rsidR="00511085" w:rsidRDefault="00511085">
            <w:pPr>
              <w:spacing w:line="240" w:lineRule="auto"/>
              <w:jc w:val="center"/>
              <w:rPr>
                <w:rFonts w:ascii="宋体" w:hAnsi="宋体"/>
                <w:sz w:val="18"/>
                <w:szCs w:val="18"/>
              </w:rPr>
            </w:pPr>
          </w:p>
        </w:tc>
      </w:tr>
      <w:tr w:rsidR="00511085">
        <w:tc>
          <w:tcPr>
            <w:tcW w:w="1101" w:type="dxa"/>
            <w:shd w:val="clear" w:color="auto" w:fill="auto"/>
            <w:vAlign w:val="center"/>
          </w:tcPr>
          <w:p w:rsidR="00511085" w:rsidRDefault="00273EDD">
            <w:pPr>
              <w:spacing w:line="240" w:lineRule="auto"/>
              <w:jc w:val="center"/>
              <w:rPr>
                <w:rFonts w:ascii="宋体" w:hAnsi="宋体"/>
                <w:sz w:val="18"/>
                <w:szCs w:val="18"/>
              </w:rPr>
            </w:pPr>
            <w:r>
              <w:rPr>
                <w:rFonts w:ascii="宋体" w:hAnsi="宋体" w:hint="eastAsia"/>
                <w:sz w:val="18"/>
                <w:szCs w:val="18"/>
              </w:rPr>
              <w:t>等外</w:t>
            </w:r>
          </w:p>
        </w:tc>
        <w:tc>
          <w:tcPr>
            <w:tcW w:w="1993" w:type="dxa"/>
            <w:shd w:val="clear" w:color="auto" w:fill="auto"/>
            <w:vAlign w:val="center"/>
          </w:tcPr>
          <w:p w:rsidR="00511085" w:rsidRDefault="00273EDD">
            <w:pPr>
              <w:spacing w:line="240" w:lineRule="auto"/>
              <w:jc w:val="center"/>
              <w:rPr>
                <w:rFonts w:ascii="宋体" w:hAnsi="宋体"/>
                <w:sz w:val="18"/>
                <w:szCs w:val="18"/>
              </w:rPr>
            </w:pPr>
            <w:r>
              <w:rPr>
                <w:rFonts w:ascii="宋体" w:hAnsi="宋体" w:hint="eastAsia"/>
                <w:sz w:val="18"/>
                <w:szCs w:val="18"/>
              </w:rPr>
              <w:t>＜25</w:t>
            </w:r>
          </w:p>
        </w:tc>
        <w:tc>
          <w:tcPr>
            <w:tcW w:w="1548" w:type="dxa"/>
            <w:vMerge/>
            <w:shd w:val="clear" w:color="auto" w:fill="auto"/>
            <w:vAlign w:val="center"/>
          </w:tcPr>
          <w:p w:rsidR="00511085" w:rsidRDefault="00511085">
            <w:pPr>
              <w:spacing w:line="240" w:lineRule="auto"/>
              <w:jc w:val="center"/>
              <w:rPr>
                <w:rFonts w:ascii="宋体" w:hAnsi="宋体"/>
                <w:sz w:val="18"/>
                <w:szCs w:val="18"/>
              </w:rPr>
            </w:pPr>
          </w:p>
        </w:tc>
        <w:tc>
          <w:tcPr>
            <w:tcW w:w="1703" w:type="dxa"/>
            <w:vMerge/>
            <w:shd w:val="clear" w:color="auto" w:fill="auto"/>
            <w:vAlign w:val="center"/>
          </w:tcPr>
          <w:p w:rsidR="00511085" w:rsidRDefault="00511085">
            <w:pPr>
              <w:spacing w:line="240" w:lineRule="auto"/>
              <w:jc w:val="center"/>
              <w:rPr>
                <w:rFonts w:ascii="宋体" w:hAnsi="宋体"/>
                <w:sz w:val="18"/>
                <w:szCs w:val="18"/>
              </w:rPr>
            </w:pPr>
          </w:p>
        </w:tc>
        <w:tc>
          <w:tcPr>
            <w:tcW w:w="1393" w:type="dxa"/>
            <w:vMerge/>
            <w:shd w:val="clear" w:color="auto" w:fill="auto"/>
            <w:vAlign w:val="center"/>
          </w:tcPr>
          <w:p w:rsidR="00511085" w:rsidRDefault="00511085">
            <w:pPr>
              <w:spacing w:line="240" w:lineRule="auto"/>
              <w:jc w:val="center"/>
              <w:rPr>
                <w:rFonts w:ascii="宋体" w:hAnsi="宋体"/>
                <w:sz w:val="18"/>
                <w:szCs w:val="18"/>
              </w:rPr>
            </w:pPr>
          </w:p>
        </w:tc>
        <w:tc>
          <w:tcPr>
            <w:tcW w:w="1548" w:type="dxa"/>
            <w:vMerge/>
            <w:shd w:val="clear" w:color="auto" w:fill="auto"/>
            <w:vAlign w:val="center"/>
          </w:tcPr>
          <w:p w:rsidR="00511085" w:rsidRDefault="00511085">
            <w:pPr>
              <w:spacing w:line="240" w:lineRule="auto"/>
              <w:jc w:val="center"/>
              <w:rPr>
                <w:rFonts w:ascii="宋体" w:hAnsi="宋体"/>
                <w:sz w:val="18"/>
                <w:szCs w:val="18"/>
              </w:rPr>
            </w:pPr>
          </w:p>
        </w:tc>
      </w:tr>
    </w:tbl>
    <w:p w:rsidR="00511085" w:rsidRDefault="00273EDD">
      <w:pPr>
        <w:pStyle w:val="afffff"/>
        <w:ind w:firstLine="420"/>
      </w:pPr>
      <w:r>
        <w:rPr>
          <w:rFonts w:hint="eastAsia"/>
        </w:rPr>
        <w:t xml:space="preserve">      </w:t>
      </w:r>
    </w:p>
    <w:p w:rsidR="00511085" w:rsidRDefault="00273EDD">
      <w:pPr>
        <w:pStyle w:val="affd"/>
        <w:spacing w:before="156" w:after="156"/>
      </w:pPr>
      <w:r>
        <w:rPr>
          <w:rFonts w:hint="eastAsia"/>
        </w:rPr>
        <w:t>安全指标</w:t>
      </w:r>
    </w:p>
    <w:p w:rsidR="00511085" w:rsidRDefault="00273EDD">
      <w:pPr>
        <w:pStyle w:val="afffff"/>
        <w:ind w:firstLine="420"/>
      </w:pPr>
      <w:r>
        <w:rPr>
          <w:rFonts w:hint="eastAsia"/>
        </w:rPr>
        <w:t>应符合</w:t>
      </w:r>
      <w:r>
        <w:t>GB 19641</w:t>
      </w:r>
      <w:r>
        <w:rPr>
          <w:rFonts w:hint="eastAsia"/>
        </w:rPr>
        <w:t>的规定。</w:t>
      </w:r>
      <w:r>
        <w:t xml:space="preserve"> </w:t>
      </w:r>
    </w:p>
    <w:p w:rsidR="00511085" w:rsidRDefault="00273EDD">
      <w:pPr>
        <w:pStyle w:val="affd"/>
        <w:spacing w:before="156" w:after="156"/>
      </w:pPr>
      <w:r>
        <w:rPr>
          <w:rFonts w:hint="eastAsia"/>
        </w:rPr>
        <w:t>净含量</w:t>
      </w:r>
    </w:p>
    <w:p w:rsidR="00511085" w:rsidRDefault="00273EDD">
      <w:pPr>
        <w:pStyle w:val="afffff"/>
        <w:ind w:firstLine="420"/>
      </w:pPr>
      <w:r>
        <w:rPr>
          <w:rFonts w:hint="eastAsia"/>
        </w:rPr>
        <w:t>每包净重40</w:t>
      </w:r>
      <w:r>
        <w:rPr>
          <w:rFonts w:hint="eastAsia"/>
          <w:vertAlign w:val="superscript"/>
        </w:rPr>
        <w:t xml:space="preserve"> </w:t>
      </w:r>
      <w:r>
        <w:rPr>
          <w:rFonts w:hint="eastAsia"/>
        </w:rPr>
        <w:t>kg,误差为±0.5</w:t>
      </w:r>
      <w:r>
        <w:rPr>
          <w:rFonts w:hint="eastAsia"/>
          <w:vertAlign w:val="superscript"/>
        </w:rPr>
        <w:t xml:space="preserve"> </w:t>
      </w:r>
      <w:r>
        <w:rPr>
          <w:rFonts w:hint="eastAsia"/>
        </w:rPr>
        <w:t>kg。</w:t>
      </w:r>
    </w:p>
    <w:p w:rsidR="00511085" w:rsidRDefault="00273EDD">
      <w:pPr>
        <w:pStyle w:val="affc"/>
        <w:spacing w:before="312" w:after="312"/>
      </w:pPr>
      <w:r>
        <w:rPr>
          <w:rFonts w:hint="eastAsia"/>
        </w:rPr>
        <w:t>检验方法</w:t>
      </w:r>
    </w:p>
    <w:p w:rsidR="00511085" w:rsidRDefault="00273EDD">
      <w:pPr>
        <w:pStyle w:val="affd"/>
        <w:spacing w:before="156" w:after="156"/>
      </w:pPr>
      <w:r>
        <w:t>扦样、分样</w:t>
      </w:r>
    </w:p>
    <w:p w:rsidR="00511085" w:rsidRDefault="00273EDD">
      <w:pPr>
        <w:pStyle w:val="afffff"/>
        <w:ind w:firstLine="420"/>
      </w:pPr>
      <w:r>
        <w:t>按GB</w:t>
      </w:r>
      <w:r>
        <w:rPr>
          <w:rFonts w:hint="eastAsia"/>
        </w:rPr>
        <w:t>/T</w:t>
      </w:r>
      <w:r>
        <w:t xml:space="preserve"> 5491</w:t>
      </w:r>
      <w:r>
        <w:rPr>
          <w:rFonts w:hint="eastAsia"/>
        </w:rPr>
        <w:t>的规定</w:t>
      </w:r>
      <w:r>
        <w:t>执行</w:t>
      </w:r>
      <w:r>
        <w:rPr>
          <w:rFonts w:hint="eastAsia"/>
        </w:rPr>
        <w:t>。</w:t>
      </w:r>
    </w:p>
    <w:p w:rsidR="00511085" w:rsidRDefault="00273EDD">
      <w:pPr>
        <w:pStyle w:val="affd"/>
        <w:spacing w:before="156" w:after="156"/>
      </w:pPr>
      <w:r>
        <w:rPr>
          <w:rFonts w:hint="eastAsia"/>
        </w:rPr>
        <w:t>质量指标</w:t>
      </w:r>
    </w:p>
    <w:p w:rsidR="00511085" w:rsidRDefault="00273EDD" w:rsidP="00A531C6">
      <w:pPr>
        <w:pStyle w:val="affe"/>
        <w:spacing w:before="156" w:after="156"/>
      </w:pPr>
      <w:r>
        <w:rPr>
          <w:rFonts w:hint="eastAsia"/>
        </w:rPr>
        <w:t>含油率</w:t>
      </w:r>
      <w:bookmarkStart w:id="39" w:name="_GoBack"/>
      <w:bookmarkEnd w:id="39"/>
    </w:p>
    <w:p w:rsidR="00511085" w:rsidRDefault="00273EDD" w:rsidP="00A531C6">
      <w:pPr>
        <w:pStyle w:val="afffff"/>
        <w:ind w:firstLine="420"/>
      </w:pPr>
      <w:r>
        <w:rPr>
          <w:rFonts w:hint="eastAsia"/>
        </w:rPr>
        <w:t>按GB/T 14488.1的规定</w:t>
      </w:r>
      <w:r>
        <w:t>执行</w:t>
      </w:r>
      <w:r>
        <w:rPr>
          <w:rFonts w:hint="eastAsia"/>
        </w:rPr>
        <w:t>。</w:t>
      </w:r>
    </w:p>
    <w:p w:rsidR="00B63F14" w:rsidRDefault="00B63F14" w:rsidP="00A531C6">
      <w:pPr>
        <w:pStyle w:val="afffff"/>
        <w:ind w:firstLine="420"/>
      </w:pPr>
    </w:p>
    <w:p w:rsidR="00B63F14" w:rsidRDefault="00B63F14" w:rsidP="00A531C6">
      <w:pPr>
        <w:pStyle w:val="afffff"/>
        <w:ind w:firstLine="420"/>
      </w:pPr>
    </w:p>
    <w:p w:rsidR="00A531C6" w:rsidRDefault="00273EDD" w:rsidP="00A531C6">
      <w:pPr>
        <w:pStyle w:val="affe"/>
        <w:spacing w:before="156" w:after="156"/>
      </w:pPr>
      <w:r>
        <w:rPr>
          <w:rFonts w:hint="eastAsia"/>
        </w:rPr>
        <w:lastRenderedPageBreak/>
        <w:t>水分</w:t>
      </w:r>
    </w:p>
    <w:p w:rsidR="00511085" w:rsidRDefault="00273EDD" w:rsidP="00A531C6">
      <w:pPr>
        <w:pStyle w:val="afffff"/>
        <w:ind w:firstLine="420"/>
      </w:pPr>
      <w:r>
        <w:t>按GB/T 5497</w:t>
      </w:r>
      <w:r>
        <w:rPr>
          <w:rFonts w:hint="eastAsia"/>
        </w:rPr>
        <w:t>的规定</w:t>
      </w:r>
      <w:r>
        <w:t>执行</w:t>
      </w:r>
      <w:r>
        <w:rPr>
          <w:rFonts w:hint="eastAsia"/>
        </w:rPr>
        <w:t>。</w:t>
      </w:r>
    </w:p>
    <w:p w:rsidR="00A531C6" w:rsidRDefault="00A531C6" w:rsidP="00A531C6">
      <w:pPr>
        <w:pStyle w:val="affe"/>
        <w:spacing w:before="156" w:after="156"/>
      </w:pPr>
      <w:r>
        <w:t>杂质、霉变粒</w:t>
      </w:r>
    </w:p>
    <w:p w:rsidR="00511085" w:rsidRDefault="00273EDD" w:rsidP="00A531C6">
      <w:pPr>
        <w:pStyle w:val="afffff"/>
        <w:ind w:firstLine="420"/>
      </w:pPr>
      <w:r>
        <w:t>按GB/T 5494</w:t>
      </w:r>
      <w:r>
        <w:rPr>
          <w:rFonts w:hint="eastAsia"/>
        </w:rPr>
        <w:t>的规定</w:t>
      </w:r>
      <w:r>
        <w:t>执行。</w:t>
      </w:r>
    </w:p>
    <w:p w:rsidR="00A531C6" w:rsidRDefault="00273EDD" w:rsidP="00A531C6">
      <w:pPr>
        <w:pStyle w:val="affe"/>
        <w:spacing w:before="156" w:after="156"/>
      </w:pPr>
      <w:r>
        <w:t>色泽、气味</w:t>
      </w:r>
    </w:p>
    <w:p w:rsidR="00511085" w:rsidRDefault="00273EDD" w:rsidP="00A531C6">
      <w:pPr>
        <w:pStyle w:val="afffff"/>
        <w:ind w:firstLine="420"/>
      </w:pPr>
      <w:r>
        <w:t>按GB/T 5492</w:t>
      </w:r>
      <w:r>
        <w:rPr>
          <w:rFonts w:hint="eastAsia"/>
        </w:rPr>
        <w:t>的规定</w:t>
      </w:r>
      <w:r>
        <w:t>执行。</w:t>
      </w:r>
    </w:p>
    <w:p w:rsidR="00511085" w:rsidRDefault="00273EDD">
      <w:pPr>
        <w:pStyle w:val="affd"/>
        <w:spacing w:before="156" w:after="156"/>
      </w:pPr>
      <w:r>
        <w:rPr>
          <w:rFonts w:hint="eastAsia"/>
        </w:rPr>
        <w:t>安全指标</w:t>
      </w:r>
    </w:p>
    <w:p w:rsidR="00511085" w:rsidRDefault="00273EDD">
      <w:pPr>
        <w:pStyle w:val="afffff"/>
        <w:ind w:firstLine="420"/>
      </w:pPr>
      <w:r>
        <w:rPr>
          <w:rFonts w:hint="eastAsia"/>
        </w:rPr>
        <w:t>按GB 19641的规定执行。</w:t>
      </w:r>
    </w:p>
    <w:p w:rsidR="00511085" w:rsidRDefault="00273EDD">
      <w:pPr>
        <w:pStyle w:val="affd"/>
        <w:spacing w:before="156" w:after="156"/>
      </w:pPr>
      <w:r>
        <w:rPr>
          <w:rFonts w:hint="eastAsia"/>
        </w:rPr>
        <w:t>净含量</w:t>
      </w:r>
    </w:p>
    <w:p w:rsidR="00511085" w:rsidRDefault="00273EDD">
      <w:pPr>
        <w:pStyle w:val="afffff"/>
        <w:ind w:firstLine="420"/>
      </w:pPr>
      <w:r>
        <w:rPr>
          <w:rFonts w:hAnsi="宋体" w:hint="eastAsia"/>
        </w:rPr>
        <w:t>按</w:t>
      </w:r>
      <w:r>
        <w:rPr>
          <w:rFonts w:hint="eastAsia"/>
        </w:rPr>
        <w:t>JJF 1070</w:t>
      </w:r>
      <w:r>
        <w:rPr>
          <w:rFonts w:hAnsi="宋体" w:hint="eastAsia"/>
        </w:rPr>
        <w:t>的规定进行。</w:t>
      </w:r>
    </w:p>
    <w:p w:rsidR="00511085" w:rsidRDefault="00273EDD">
      <w:pPr>
        <w:pStyle w:val="affd"/>
        <w:spacing w:before="156" w:after="156"/>
      </w:pPr>
      <w:r>
        <w:rPr>
          <w:rFonts w:hint="eastAsia"/>
        </w:rPr>
        <w:t>检验规则</w:t>
      </w:r>
    </w:p>
    <w:p w:rsidR="00511085" w:rsidRDefault="00273EDD">
      <w:pPr>
        <w:pStyle w:val="affffffff8"/>
      </w:pPr>
      <w:r>
        <w:rPr>
          <w:rFonts w:hint="eastAsia"/>
        </w:rPr>
        <w:t>检验规则：按</w:t>
      </w:r>
      <w:r>
        <w:t>GB/T 5490</w:t>
      </w:r>
      <w:r>
        <w:rPr>
          <w:rFonts w:hint="eastAsia"/>
        </w:rPr>
        <w:t>的规定</w:t>
      </w:r>
      <w:r>
        <w:t>执行。</w:t>
      </w:r>
    </w:p>
    <w:p w:rsidR="00511085" w:rsidRDefault="00273EDD">
      <w:pPr>
        <w:pStyle w:val="affffffff8"/>
      </w:pPr>
      <w:r>
        <w:rPr>
          <w:rFonts w:hint="eastAsia"/>
        </w:rPr>
        <w:t>检验批为同产地</w:t>
      </w:r>
      <w:r>
        <w:t>、</w:t>
      </w:r>
      <w:r>
        <w:rPr>
          <w:rFonts w:hint="eastAsia"/>
        </w:rPr>
        <w:t>同品种、同收获年度和月份(前后时间相差15</w:t>
      </w:r>
      <w:r>
        <w:rPr>
          <w:rFonts w:hint="eastAsia"/>
          <w:vertAlign w:val="superscript"/>
        </w:rPr>
        <w:t xml:space="preserve"> </w:t>
      </w:r>
      <w:r>
        <w:rPr>
          <w:rFonts w:hint="eastAsia"/>
        </w:rPr>
        <w:t>d以内)</w:t>
      </w:r>
      <w:r>
        <w:t xml:space="preserve"> 、</w:t>
      </w:r>
      <w:r>
        <w:rPr>
          <w:rFonts w:hint="eastAsia"/>
        </w:rPr>
        <w:t>同运输单元</w:t>
      </w:r>
      <w:r>
        <w:t>、</w:t>
      </w:r>
      <w:r>
        <w:rPr>
          <w:rFonts w:hint="eastAsia"/>
        </w:rPr>
        <w:t>同储存单元的</w:t>
      </w:r>
      <w:r w:rsidR="007E6EAE">
        <w:rPr>
          <w:rFonts w:hint="eastAsia"/>
        </w:rPr>
        <w:t>香花</w:t>
      </w:r>
      <w:r>
        <w:rPr>
          <w:rFonts w:hint="eastAsia"/>
        </w:rPr>
        <w:t>油茶籽。</w:t>
      </w:r>
    </w:p>
    <w:p w:rsidR="00511085" w:rsidRDefault="00273EDD">
      <w:pPr>
        <w:pStyle w:val="affffffff8"/>
      </w:pPr>
      <w:r>
        <w:rPr>
          <w:rFonts w:hint="eastAsia"/>
        </w:rPr>
        <w:t>判定规则:香花油茶籽以含油率定等级,香花油茶籽含油率应符合表1中相应等级的要求,其他指标作为限制性指标,可以通过整改达到相应的指标要求再定等级。</w:t>
      </w:r>
    </w:p>
    <w:p w:rsidR="00511085" w:rsidRDefault="00273EDD">
      <w:pPr>
        <w:pStyle w:val="affc"/>
        <w:spacing w:before="312" w:after="312"/>
      </w:pPr>
      <w:r>
        <w:rPr>
          <w:rFonts w:hint="eastAsia"/>
        </w:rPr>
        <w:t>标签标识</w:t>
      </w:r>
    </w:p>
    <w:p w:rsidR="00511085" w:rsidRDefault="00273EDD">
      <w:pPr>
        <w:pStyle w:val="afffff"/>
        <w:ind w:firstLine="420"/>
      </w:pPr>
      <w:r>
        <w:rPr>
          <w:rFonts w:hint="eastAsia"/>
        </w:rPr>
        <w:t>应在包装物上或随行文件中注明油茶籽品种、产地 、等级、重量、收获年度和月份。</w:t>
      </w:r>
    </w:p>
    <w:p w:rsidR="00511085" w:rsidRDefault="00273EDD">
      <w:pPr>
        <w:pStyle w:val="affc"/>
        <w:spacing w:before="312" w:after="312"/>
      </w:pPr>
      <w:r>
        <w:rPr>
          <w:rFonts w:hint="eastAsia"/>
        </w:rPr>
        <w:t>包装、储存和运输</w:t>
      </w:r>
    </w:p>
    <w:p w:rsidR="00511085" w:rsidRDefault="00273EDD">
      <w:pPr>
        <w:pStyle w:val="affd"/>
        <w:spacing w:before="156" w:after="156"/>
      </w:pPr>
      <w:r>
        <w:rPr>
          <w:rFonts w:hint="eastAsia"/>
        </w:rPr>
        <w:t>包装</w:t>
      </w:r>
    </w:p>
    <w:p w:rsidR="00511085" w:rsidRDefault="00273EDD">
      <w:pPr>
        <w:pStyle w:val="affffffffb"/>
      </w:pPr>
      <w:r>
        <w:rPr>
          <w:rFonts w:hint="eastAsia"/>
        </w:rPr>
        <w:t>应清洁、牢固、无破损、封口严密、结实、不撒漏、不应给产品带来污染和异常气味。</w:t>
      </w:r>
    </w:p>
    <w:p w:rsidR="00511085" w:rsidRDefault="00273EDD">
      <w:pPr>
        <w:pStyle w:val="affffffffb"/>
      </w:pPr>
      <w:r>
        <w:rPr>
          <w:rFonts w:hint="eastAsia"/>
        </w:rPr>
        <w:t>使用麻袋包装时，应符合GB/T 24904的规定；其他包装应符合GB/T 17109的要求。</w:t>
      </w:r>
    </w:p>
    <w:p w:rsidR="00511085" w:rsidRDefault="00273EDD">
      <w:pPr>
        <w:pStyle w:val="affd"/>
        <w:spacing w:before="156" w:after="156"/>
      </w:pPr>
      <w:r>
        <w:rPr>
          <w:rFonts w:hint="eastAsia"/>
        </w:rPr>
        <w:t>储存</w:t>
      </w:r>
    </w:p>
    <w:p w:rsidR="00511085" w:rsidRDefault="00273EDD">
      <w:pPr>
        <w:pStyle w:val="affffffffb"/>
      </w:pPr>
      <w:r>
        <w:rPr>
          <w:rFonts w:hint="eastAsia"/>
        </w:rPr>
        <w:t>应储存在清洁、干燥、防雨、防虫、防鼠、无异味的仓库内，不应与有害有毒物质或含水量较高的物质混存。</w:t>
      </w:r>
    </w:p>
    <w:p w:rsidR="00511085" w:rsidRDefault="00273EDD">
      <w:pPr>
        <w:pStyle w:val="affffffffb"/>
      </w:pPr>
      <w:r>
        <w:rPr>
          <w:rFonts w:hint="eastAsia"/>
        </w:rPr>
        <w:t>包装袋码放(形式可以采用工字型、井字型、口字型)在距离地面、壁面≥25</w:t>
      </w:r>
      <w:r>
        <w:rPr>
          <w:rFonts w:hint="eastAsia"/>
          <w:vertAlign w:val="superscript"/>
        </w:rPr>
        <w:t xml:space="preserve"> </w:t>
      </w:r>
      <w:r>
        <w:rPr>
          <w:rFonts w:hint="eastAsia"/>
        </w:rPr>
        <w:t>cm，码放高度＜2.5</w:t>
      </w:r>
      <w:r>
        <w:rPr>
          <w:rFonts w:hint="eastAsia"/>
          <w:vertAlign w:val="superscript"/>
        </w:rPr>
        <w:t xml:space="preserve"> </w:t>
      </w:r>
      <w:r>
        <w:rPr>
          <w:rFonts w:hint="eastAsia"/>
        </w:rPr>
        <w:t>m,距离屋顶＞1</w:t>
      </w:r>
      <w:r>
        <w:rPr>
          <w:rFonts w:hint="eastAsia"/>
          <w:vertAlign w:val="superscript"/>
        </w:rPr>
        <w:t xml:space="preserve"> </w:t>
      </w:r>
      <w:r>
        <w:rPr>
          <w:rFonts w:hint="eastAsia"/>
        </w:rPr>
        <w:t>m，保持通风。</w:t>
      </w:r>
    </w:p>
    <w:p w:rsidR="00511085" w:rsidRDefault="00273EDD">
      <w:pPr>
        <w:pStyle w:val="affffffffb"/>
      </w:pPr>
      <w:r>
        <w:rPr>
          <w:rFonts w:hint="eastAsia"/>
        </w:rPr>
        <w:t>按照等级分别码放,不同等级之间相隔＞0.5</w:t>
      </w:r>
      <w:r>
        <w:rPr>
          <w:rFonts w:hint="eastAsia"/>
          <w:vertAlign w:val="superscript"/>
        </w:rPr>
        <w:t xml:space="preserve"> </w:t>
      </w:r>
      <w:r>
        <w:rPr>
          <w:rFonts w:hint="eastAsia"/>
        </w:rPr>
        <w:t>m。</w:t>
      </w:r>
    </w:p>
    <w:p w:rsidR="00511085" w:rsidRDefault="00273EDD">
      <w:pPr>
        <w:pStyle w:val="affffffffb"/>
      </w:pPr>
      <w:r>
        <w:rPr>
          <w:rFonts w:hint="eastAsia"/>
        </w:rPr>
        <w:t>常温储存时间不能超3个月,超3个月的储存期应在冷库中低温存放温度以0</w:t>
      </w:r>
      <w:r>
        <w:rPr>
          <w:rFonts w:hint="eastAsia"/>
          <w:vertAlign w:val="superscript"/>
        </w:rPr>
        <w:t xml:space="preserve"> </w:t>
      </w:r>
      <w:r>
        <w:rPr>
          <w:rFonts w:hint="eastAsia"/>
        </w:rPr>
        <w:t>℃～5</w:t>
      </w:r>
      <w:r>
        <w:rPr>
          <w:rFonts w:hint="eastAsia"/>
          <w:vertAlign w:val="superscript"/>
        </w:rPr>
        <w:t xml:space="preserve"> </w:t>
      </w:r>
      <w:r>
        <w:rPr>
          <w:rFonts w:hint="eastAsia"/>
        </w:rPr>
        <w:t>℃为宜,每月抽样检查一次，并做好记录，根据抽样检验结果，及时整改不合格指标，如通过整改达不到相应指标的，作降1级处理。</w:t>
      </w:r>
    </w:p>
    <w:p w:rsidR="00B63F14" w:rsidRDefault="00B63F14" w:rsidP="00B63F14">
      <w:pPr>
        <w:pStyle w:val="afffff"/>
        <w:ind w:firstLine="420"/>
      </w:pPr>
    </w:p>
    <w:p w:rsidR="00511085" w:rsidRDefault="00273EDD">
      <w:pPr>
        <w:pStyle w:val="affd"/>
        <w:spacing w:before="156" w:after="156"/>
      </w:pPr>
      <w:r>
        <w:rPr>
          <w:rFonts w:hint="eastAsia"/>
        </w:rPr>
        <w:lastRenderedPageBreak/>
        <w:t>运输</w:t>
      </w:r>
    </w:p>
    <w:p w:rsidR="00511085" w:rsidRDefault="00273EDD">
      <w:pPr>
        <w:pStyle w:val="affffffffb"/>
      </w:pPr>
      <w:r>
        <w:rPr>
          <w:rFonts w:hint="eastAsia"/>
        </w:rPr>
        <w:t>运输工具应清洁干燥，无污染。</w:t>
      </w:r>
    </w:p>
    <w:p w:rsidR="00511085" w:rsidRDefault="00273EDD">
      <w:pPr>
        <w:pStyle w:val="affffffffb"/>
      </w:pPr>
      <w:r>
        <w:rPr>
          <w:rFonts w:hint="eastAsia"/>
        </w:rPr>
        <w:t>运输过程中应防晒，防尘，防水，防受潮，防污染和标签脱落，损坏，不得与腐蚀性，有毒，有害，有异味的物品混运。</w:t>
      </w:r>
    </w:p>
    <w:p w:rsidR="00511085" w:rsidRDefault="00273EDD">
      <w:pPr>
        <w:pStyle w:val="afffff"/>
        <w:ind w:firstLineChars="0" w:firstLine="0"/>
        <w:jc w:val="center"/>
      </w:pPr>
      <w:bookmarkStart w:id="40" w:name="BookMark8"/>
      <w:bookmarkEnd w:id="20"/>
      <w:r>
        <w:rPr>
          <w:noProof/>
        </w:rP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9" cstate="print"/>
                    <a:stretch>
                      <a:fillRect/>
                    </a:stretch>
                  </pic:blipFill>
                  <pic:spPr>
                    <a:xfrm>
                      <a:off x="0" y="0"/>
                      <a:ext cx="1485900" cy="317500"/>
                    </a:xfrm>
                    <a:prstGeom prst="rect">
                      <a:avLst/>
                    </a:prstGeom>
                  </pic:spPr>
                </pic:pic>
              </a:graphicData>
            </a:graphic>
          </wp:inline>
        </w:drawing>
      </w:r>
      <w:bookmarkEnd w:id="40"/>
    </w:p>
    <w:sectPr w:rsidR="00511085" w:rsidSect="00511085">
      <w:headerReference w:type="even" r:id="rId20"/>
      <w:headerReference w:type="default" r:id="rId21"/>
      <w:footerReference w:type="even" r:id="rId22"/>
      <w:footerReference w:type="default" r:id="rId23"/>
      <w:pgSz w:w="11906" w:h="16838"/>
      <w:pgMar w:top="1871" w:right="1134" w:bottom="1134" w:left="1134" w:header="1418" w:footer="1134" w:gutter="284"/>
      <w:pgNumType w:start="1"/>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4D67" w:rsidRDefault="00F84D67" w:rsidP="00511085">
      <w:pPr>
        <w:spacing w:line="240" w:lineRule="auto"/>
      </w:pPr>
      <w:r>
        <w:separator/>
      </w:r>
    </w:p>
  </w:endnote>
  <w:endnote w:type="continuationSeparator" w:id="0">
    <w:p w:rsidR="00F84D67" w:rsidRDefault="00F84D67" w:rsidP="0051108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085" w:rsidRDefault="00735FC1">
    <w:pPr>
      <w:pStyle w:val="afffd"/>
    </w:pPr>
    <w:r>
      <w:fldChar w:fldCharType="begin"/>
    </w:r>
    <w:r w:rsidR="00273EDD">
      <w:instrText>PAGE   \* MERGEFORMAT</w:instrText>
    </w:r>
    <w:r>
      <w:fldChar w:fldCharType="separate"/>
    </w:r>
    <w:r w:rsidR="00273EDD">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085" w:rsidRDefault="00511085">
    <w:pPr>
      <w:pStyle w:val="afff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085" w:rsidRDefault="00511085">
    <w:pPr>
      <w:pStyle w:val="afffd"/>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085" w:rsidRDefault="00735FC1">
    <w:pPr>
      <w:pStyle w:val="affffb"/>
    </w:pPr>
    <w:r>
      <w:fldChar w:fldCharType="begin"/>
    </w:r>
    <w:r w:rsidR="00273EDD">
      <w:instrText>PAGE   \* MERGEFORMAT</w:instrText>
    </w:r>
    <w:r>
      <w:fldChar w:fldCharType="separate"/>
    </w:r>
    <w:r w:rsidR="00273EDD">
      <w:rPr>
        <w:lang w:val="zh-CN"/>
      </w:rPr>
      <w:t>2</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085" w:rsidRDefault="00735FC1">
    <w:pPr>
      <w:pStyle w:val="affffc"/>
    </w:pPr>
    <w:r>
      <w:fldChar w:fldCharType="begin"/>
    </w:r>
    <w:r w:rsidR="00273EDD">
      <w:instrText>PAGE   \* MERGEFORMAT</w:instrText>
    </w:r>
    <w:r>
      <w:fldChar w:fldCharType="separate"/>
    </w:r>
    <w:r w:rsidR="005357DA" w:rsidRPr="005357DA">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085" w:rsidRDefault="00735FC1">
    <w:pPr>
      <w:pStyle w:val="affffb"/>
    </w:pPr>
    <w:r>
      <w:fldChar w:fldCharType="begin"/>
    </w:r>
    <w:r w:rsidR="00273EDD">
      <w:instrText>PAGE   \* MERGEFORMAT</w:instrText>
    </w:r>
    <w:r>
      <w:fldChar w:fldCharType="separate"/>
    </w:r>
    <w:r w:rsidR="005357DA" w:rsidRPr="005357DA">
      <w:rPr>
        <w:noProof/>
        <w:lang w:val="zh-CN"/>
      </w:rPr>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085" w:rsidRDefault="00735FC1">
    <w:pPr>
      <w:pStyle w:val="affffc"/>
    </w:pPr>
    <w:r>
      <w:fldChar w:fldCharType="begin"/>
    </w:r>
    <w:r w:rsidR="00273EDD">
      <w:instrText>PAGE   \* MERGEFORMAT</w:instrText>
    </w:r>
    <w:r>
      <w:fldChar w:fldCharType="separate"/>
    </w:r>
    <w:r w:rsidR="005357DA" w:rsidRPr="005357DA">
      <w:rPr>
        <w:noProof/>
        <w:lang w:val="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4D67" w:rsidRDefault="00F84D67" w:rsidP="00511085">
      <w:pPr>
        <w:spacing w:line="240" w:lineRule="auto"/>
      </w:pPr>
      <w:r>
        <w:separator/>
      </w:r>
    </w:p>
  </w:footnote>
  <w:footnote w:type="continuationSeparator" w:id="0">
    <w:p w:rsidR="00F84D67" w:rsidRDefault="00F84D67" w:rsidP="00511085">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085" w:rsidRDefault="00511085">
    <w:pPr>
      <w:pStyle w:val="afff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085" w:rsidRDefault="00273EDD">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085" w:rsidRDefault="00511085">
    <w:pPr>
      <w:pStyle w:val="afffe"/>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085" w:rsidRDefault="00735FC1">
    <w:pPr>
      <w:pStyle w:val="afffff5"/>
    </w:pPr>
    <w:fldSimple w:instr=" STYLEREF  标准文件_文件编号 \* MERGEFORMAT ">
      <w:r w:rsidR="005C2539">
        <w:rPr>
          <w:noProof/>
        </w:rPr>
        <w:t>T/GXAS XXXXX</w:t>
      </w:r>
      <w:r w:rsidR="005C2539">
        <w:rPr>
          <w:noProof/>
        </w:rPr>
        <w:t>—</w:t>
      </w:r>
      <w:r w:rsidR="005C2539">
        <w:rPr>
          <w:noProof/>
        </w:rPr>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085" w:rsidRDefault="00735FC1">
    <w:pPr>
      <w:pStyle w:val="afffff4"/>
    </w:pPr>
    <w:fldSimple w:instr=" STYLEREF  标准文件_文件编号  \* MERGEFORMAT ">
      <w:r w:rsidR="005357DA">
        <w:rPr>
          <w:noProof/>
        </w:rPr>
        <w:t>T/GXAS XXXXX</w:t>
      </w:r>
      <w:r w:rsidR="005357DA">
        <w:rPr>
          <w:noProof/>
        </w:rPr>
        <w:t>—</w:t>
      </w:r>
      <w:r w:rsidR="005357DA">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085" w:rsidRDefault="00735FC1">
    <w:pPr>
      <w:pStyle w:val="afffff5"/>
    </w:pPr>
    <w:fldSimple w:instr=" STYLEREF  标准文件_文件编号 \* MERGEFORMAT ">
      <w:r w:rsidR="005357DA">
        <w:rPr>
          <w:noProof/>
        </w:rPr>
        <w:t>T/GXAS XXXXX</w:t>
      </w:r>
      <w:r w:rsidR="005357DA">
        <w:rPr>
          <w:noProof/>
        </w:rPr>
        <w:t>—</w:t>
      </w:r>
      <w:r w:rsidR="005357DA">
        <w:rPr>
          <w:noProof/>
        </w:rP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085" w:rsidRDefault="00735FC1">
    <w:pPr>
      <w:pStyle w:val="afffff4"/>
    </w:pPr>
    <w:fldSimple w:instr=" STYLEREF  标准文件_文件编号  \* MERGEFORMAT ">
      <w:r w:rsidR="005357DA">
        <w:rPr>
          <w:noProof/>
        </w:rPr>
        <w:t>T/GXAS XXXXX</w:t>
      </w:r>
      <w:r w:rsidR="005357DA">
        <w:rPr>
          <w:noProof/>
        </w:rPr>
        <w:t>—</w:t>
      </w:r>
      <w:r w:rsidR="005357DA">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attachedTemplate r:id="rId1"/>
  <w:documentProtection w:edit="forms" w:enforcement="1" w:cryptProviderType="rsaAES" w:cryptAlgorithmClass="hash" w:cryptAlgorithmType="typeAny" w:cryptAlgorithmSid="14" w:cryptSpinCount="100000" w:hash="vjNlaAm9gwLRm7eUlRPzAG5olk9FskT/3qp2BFnc38hHAVnyneS/chES1CXDdyjm9tJPkHjLL6/2&#10;jU1+8cVbzg==" w:salt="wOlhXDaNHSog3RUPA7NIg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1266"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C256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125"/>
    <w:rsid w:val="000249DB"/>
    <w:rsid w:val="0002595E"/>
    <w:rsid w:val="000303C3"/>
    <w:rsid w:val="000331D3"/>
    <w:rsid w:val="000346A5"/>
    <w:rsid w:val="000359C3"/>
    <w:rsid w:val="00035A7D"/>
    <w:rsid w:val="000365ED"/>
    <w:rsid w:val="00040102"/>
    <w:rsid w:val="0004249A"/>
    <w:rsid w:val="00043282"/>
    <w:rsid w:val="00044286"/>
    <w:rsid w:val="00047F28"/>
    <w:rsid w:val="000503AA"/>
    <w:rsid w:val="000506A1"/>
    <w:rsid w:val="000510C0"/>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7E9"/>
    <w:rsid w:val="000F69AE"/>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46576"/>
    <w:rsid w:val="001529E5"/>
    <w:rsid w:val="00153C7E"/>
    <w:rsid w:val="00156B25"/>
    <w:rsid w:val="00156E1A"/>
    <w:rsid w:val="00157894"/>
    <w:rsid w:val="00157B55"/>
    <w:rsid w:val="001642FA"/>
    <w:rsid w:val="001649EB"/>
    <w:rsid w:val="00164BAF"/>
    <w:rsid w:val="00164FA8"/>
    <w:rsid w:val="00165065"/>
    <w:rsid w:val="001652E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6C7E"/>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3EDD"/>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6AE0"/>
    <w:rsid w:val="003615D2"/>
    <w:rsid w:val="0036429C"/>
    <w:rsid w:val="00364A53"/>
    <w:rsid w:val="003654CB"/>
    <w:rsid w:val="00365AA9"/>
    <w:rsid w:val="00365F86"/>
    <w:rsid w:val="00365F87"/>
    <w:rsid w:val="00366E89"/>
    <w:rsid w:val="003705F4"/>
    <w:rsid w:val="00370D58"/>
    <w:rsid w:val="00371316"/>
    <w:rsid w:val="00376713"/>
    <w:rsid w:val="00381209"/>
    <w:rsid w:val="003813C7"/>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51C1"/>
    <w:rsid w:val="003E660F"/>
    <w:rsid w:val="003F0841"/>
    <w:rsid w:val="003F23D3"/>
    <w:rsid w:val="003F3F08"/>
    <w:rsid w:val="003F49F1"/>
    <w:rsid w:val="003F6272"/>
    <w:rsid w:val="00400E72"/>
    <w:rsid w:val="00401400"/>
    <w:rsid w:val="00404869"/>
    <w:rsid w:val="00405884"/>
    <w:rsid w:val="00407D39"/>
    <w:rsid w:val="00410697"/>
    <w:rsid w:val="0041477A"/>
    <w:rsid w:val="004167A3"/>
    <w:rsid w:val="0042531F"/>
    <w:rsid w:val="00432DAA"/>
    <w:rsid w:val="00434305"/>
    <w:rsid w:val="00435DF7"/>
    <w:rsid w:val="0044083F"/>
    <w:rsid w:val="00441AE7"/>
    <w:rsid w:val="00445574"/>
    <w:rsid w:val="004467FB"/>
    <w:rsid w:val="00452D6B"/>
    <w:rsid w:val="00454484"/>
    <w:rsid w:val="0045517B"/>
    <w:rsid w:val="00463B77"/>
    <w:rsid w:val="00463C7B"/>
    <w:rsid w:val="004644A6"/>
    <w:rsid w:val="00464A4D"/>
    <w:rsid w:val="004659BD"/>
    <w:rsid w:val="00470775"/>
    <w:rsid w:val="004746B1"/>
    <w:rsid w:val="0047583F"/>
    <w:rsid w:val="00475DE8"/>
    <w:rsid w:val="00481C44"/>
    <w:rsid w:val="00484301"/>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1085"/>
    <w:rsid w:val="00512F6E"/>
    <w:rsid w:val="00513038"/>
    <w:rsid w:val="00514174"/>
    <w:rsid w:val="00516088"/>
    <w:rsid w:val="00516B0B"/>
    <w:rsid w:val="005220EC"/>
    <w:rsid w:val="00523C5E"/>
    <w:rsid w:val="00523F95"/>
    <w:rsid w:val="00524D65"/>
    <w:rsid w:val="00525B16"/>
    <w:rsid w:val="00533D04"/>
    <w:rsid w:val="00534804"/>
    <w:rsid w:val="00534BDF"/>
    <w:rsid w:val="005354EA"/>
    <w:rsid w:val="005357D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4FD9"/>
    <w:rsid w:val="005A7830"/>
    <w:rsid w:val="005A7FCE"/>
    <w:rsid w:val="005B0F3F"/>
    <w:rsid w:val="005B4903"/>
    <w:rsid w:val="005B51CE"/>
    <w:rsid w:val="005B5885"/>
    <w:rsid w:val="005B5CD7"/>
    <w:rsid w:val="005B6CF6"/>
    <w:rsid w:val="005B7422"/>
    <w:rsid w:val="005C2539"/>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12A"/>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2D97"/>
    <w:rsid w:val="00735FC1"/>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1EF"/>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E6EAE"/>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76E2"/>
    <w:rsid w:val="0089049D"/>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4B1C"/>
    <w:rsid w:val="008D53AD"/>
    <w:rsid w:val="008D562B"/>
    <w:rsid w:val="008D5733"/>
    <w:rsid w:val="008D622B"/>
    <w:rsid w:val="008D666C"/>
    <w:rsid w:val="008D7B54"/>
    <w:rsid w:val="008D7F6C"/>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17B2"/>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05D"/>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191E"/>
    <w:rsid w:val="00A531C6"/>
    <w:rsid w:val="00A55BD6"/>
    <w:rsid w:val="00A55D50"/>
    <w:rsid w:val="00A57142"/>
    <w:rsid w:val="00A648CD"/>
    <w:rsid w:val="00A6537A"/>
    <w:rsid w:val="00A67866"/>
    <w:rsid w:val="00A70B07"/>
    <w:rsid w:val="00A723F8"/>
    <w:rsid w:val="00A76A69"/>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0785"/>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3F14"/>
    <w:rsid w:val="00B65149"/>
    <w:rsid w:val="00B66567"/>
    <w:rsid w:val="00B66F52"/>
    <w:rsid w:val="00B66FE5"/>
    <w:rsid w:val="00B72880"/>
    <w:rsid w:val="00B758BF"/>
    <w:rsid w:val="00B77EC8"/>
    <w:rsid w:val="00B827A6"/>
    <w:rsid w:val="00B831CE"/>
    <w:rsid w:val="00B86677"/>
    <w:rsid w:val="00B87131"/>
    <w:rsid w:val="00B915D1"/>
    <w:rsid w:val="00B939B1"/>
    <w:rsid w:val="00B96D40"/>
    <w:rsid w:val="00B97386"/>
    <w:rsid w:val="00BA263B"/>
    <w:rsid w:val="00BA42B2"/>
    <w:rsid w:val="00BA58D4"/>
    <w:rsid w:val="00BA5B9E"/>
    <w:rsid w:val="00BA7C9A"/>
    <w:rsid w:val="00BB5F8F"/>
    <w:rsid w:val="00BB657A"/>
    <w:rsid w:val="00BC1A4E"/>
    <w:rsid w:val="00BC3C7F"/>
    <w:rsid w:val="00BC5DC7"/>
    <w:rsid w:val="00BC6B8B"/>
    <w:rsid w:val="00BC73D8"/>
    <w:rsid w:val="00BD52D7"/>
    <w:rsid w:val="00BD5AD2"/>
    <w:rsid w:val="00BD5B52"/>
    <w:rsid w:val="00BE22F3"/>
    <w:rsid w:val="00BE5B52"/>
    <w:rsid w:val="00BE7B8D"/>
    <w:rsid w:val="00BF0993"/>
    <w:rsid w:val="00BF10A9"/>
    <w:rsid w:val="00BF1703"/>
    <w:rsid w:val="00BF231C"/>
    <w:rsid w:val="00BF51E5"/>
    <w:rsid w:val="00BF74A6"/>
    <w:rsid w:val="00C013AD"/>
    <w:rsid w:val="00C04738"/>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323E"/>
    <w:rsid w:val="00C44BF5"/>
    <w:rsid w:val="00C50E37"/>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188"/>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0ED"/>
    <w:rsid w:val="00E51387"/>
    <w:rsid w:val="00E51E68"/>
    <w:rsid w:val="00E52EFD"/>
    <w:rsid w:val="00E5408A"/>
    <w:rsid w:val="00E5421F"/>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1B86"/>
    <w:rsid w:val="00E9311F"/>
    <w:rsid w:val="00E934D1"/>
    <w:rsid w:val="00E94AF0"/>
    <w:rsid w:val="00E95D13"/>
    <w:rsid w:val="00E95DD3"/>
    <w:rsid w:val="00E969D5"/>
    <w:rsid w:val="00EA58D1"/>
    <w:rsid w:val="00EA61BC"/>
    <w:rsid w:val="00EA681A"/>
    <w:rsid w:val="00EA735B"/>
    <w:rsid w:val="00EB1E69"/>
    <w:rsid w:val="00EB2086"/>
    <w:rsid w:val="00EB4B82"/>
    <w:rsid w:val="00EB5EDF"/>
    <w:rsid w:val="00EB60FE"/>
    <w:rsid w:val="00EB74DB"/>
    <w:rsid w:val="00EC5359"/>
    <w:rsid w:val="00EC562A"/>
    <w:rsid w:val="00ED067A"/>
    <w:rsid w:val="00ED2AD7"/>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A6C"/>
    <w:rsid w:val="00F71E22"/>
    <w:rsid w:val="00F72142"/>
    <w:rsid w:val="00F72AE7"/>
    <w:rsid w:val="00F833BA"/>
    <w:rsid w:val="00F84D67"/>
    <w:rsid w:val="00F84FD0"/>
    <w:rsid w:val="00F859A8"/>
    <w:rsid w:val="00F86D87"/>
    <w:rsid w:val="00F9108B"/>
    <w:rsid w:val="00F91349"/>
    <w:rsid w:val="00F93A8A"/>
    <w:rsid w:val="00F95248"/>
    <w:rsid w:val="00F956A9"/>
    <w:rsid w:val="00F963ED"/>
    <w:rsid w:val="00F966CF"/>
    <w:rsid w:val="00F96CAE"/>
    <w:rsid w:val="00F979F8"/>
    <w:rsid w:val="00F97C99"/>
    <w:rsid w:val="00FA64C3"/>
    <w:rsid w:val="00FA662D"/>
    <w:rsid w:val="00FA73B1"/>
    <w:rsid w:val="00FB0CB9"/>
    <w:rsid w:val="00FB231D"/>
    <w:rsid w:val="00FB45F1"/>
    <w:rsid w:val="00FB4A72"/>
    <w:rsid w:val="00FB54E8"/>
    <w:rsid w:val="00FB7054"/>
    <w:rsid w:val="00FC17B7"/>
    <w:rsid w:val="00FC256D"/>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06D3"/>
    <w:rsid w:val="00FF3E7D"/>
    <w:rsid w:val="00FF5B99"/>
    <w:rsid w:val="00FF730C"/>
    <w:rsid w:val="00FF73F4"/>
    <w:rsid w:val="00FF7CE4"/>
    <w:rsid w:val="00FF7E39"/>
    <w:rsid w:val="67842FC4"/>
    <w:rsid w:val="735175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lsdException w:name="toc 3" w:semiHidden="0" w:uiPriority="39" w:qFormat="1"/>
    <w:lsdException w:name="toc 4" w:semiHidden="0" w:uiPriority="39" w:qFormat="1"/>
    <w:lsdException w:name="toc 5" w:semiHidden="0" w:uiPriority="39" w:qFormat="1"/>
    <w:lsdException w:name="toc 6" w:semiHidden="0" w:uiPriority="39"/>
    <w:lsdException w:name="toc 7" w:semiHidden="0" w:uiPriority="39" w:qFormat="1"/>
    <w:lsdException w:name="toc 8" w:uiPriority="0"/>
    <w:lsdException w:name="toc 9" w:uiPriority="0"/>
    <w:lsdException w:name="Normal Indent" w:semiHidden="0" w:uiPriority="0" w:unhideWhenUsed="0"/>
    <w:lsdException w:name="footnote text" w:uiPriority="0" w:unhideWhenUsed="0" w:qFormat="1"/>
    <w:lsdException w:name="header" w:semiHidden="0" w:unhideWhenUsed="0"/>
    <w:lsdException w:name="footer" w:semiHidden="0" w:unhideWhenUsed="0"/>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511085"/>
    <w:pPr>
      <w:widowControl w:val="0"/>
      <w:adjustRightInd w:val="0"/>
      <w:spacing w:line="400" w:lineRule="exact"/>
      <w:jc w:val="both"/>
    </w:pPr>
    <w:rPr>
      <w:kern w:val="2"/>
      <w:sz w:val="21"/>
      <w:szCs w:val="21"/>
    </w:rPr>
  </w:style>
  <w:style w:type="paragraph" w:styleId="1">
    <w:name w:val="heading 1"/>
    <w:basedOn w:val="afff5"/>
    <w:next w:val="afff5"/>
    <w:link w:val="1Char"/>
    <w:qFormat/>
    <w:rsid w:val="00511085"/>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511085"/>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511085"/>
    <w:pPr>
      <w:keepNext/>
      <w:keepLines/>
      <w:spacing w:before="260" w:after="260" w:line="416" w:lineRule="auto"/>
      <w:outlineLvl w:val="2"/>
    </w:pPr>
    <w:rPr>
      <w:b/>
      <w:bCs/>
      <w:sz w:val="32"/>
      <w:szCs w:val="32"/>
    </w:rPr>
  </w:style>
  <w:style w:type="paragraph" w:styleId="4">
    <w:name w:val="heading 4"/>
    <w:basedOn w:val="afff5"/>
    <w:next w:val="afff5"/>
    <w:link w:val="4Char"/>
    <w:qFormat/>
    <w:rsid w:val="00511085"/>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511085"/>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511085"/>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511085"/>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511085"/>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511085"/>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511085"/>
    <w:pPr>
      <w:tabs>
        <w:tab w:val="right" w:leader="dot" w:pos="9344"/>
      </w:tabs>
      <w:spacing w:line="300" w:lineRule="exact"/>
      <w:ind w:left="1259"/>
    </w:pPr>
    <w:rPr>
      <w:rFonts w:ascii="宋体"/>
    </w:rPr>
  </w:style>
  <w:style w:type="paragraph" w:styleId="afff9">
    <w:name w:val="Normal Indent"/>
    <w:basedOn w:val="afff5"/>
    <w:rsid w:val="00511085"/>
    <w:pPr>
      <w:ind w:firstLine="420"/>
    </w:pPr>
  </w:style>
  <w:style w:type="paragraph" w:styleId="afffa">
    <w:name w:val="Document Map"/>
    <w:basedOn w:val="afff5"/>
    <w:link w:val="Char"/>
    <w:uiPriority w:val="99"/>
    <w:semiHidden/>
    <w:unhideWhenUsed/>
    <w:rsid w:val="00511085"/>
    <w:rPr>
      <w:rFonts w:ascii="宋体"/>
      <w:sz w:val="18"/>
      <w:szCs w:val="18"/>
    </w:rPr>
  </w:style>
  <w:style w:type="paragraph" w:styleId="afffb">
    <w:name w:val="Body Text"/>
    <w:basedOn w:val="afff5"/>
    <w:link w:val="Char0"/>
    <w:qFormat/>
    <w:rsid w:val="00511085"/>
    <w:pPr>
      <w:spacing w:after="120"/>
    </w:pPr>
  </w:style>
  <w:style w:type="paragraph" w:styleId="50">
    <w:name w:val="toc 5"/>
    <w:basedOn w:val="afff5"/>
    <w:next w:val="afff5"/>
    <w:uiPriority w:val="39"/>
    <w:unhideWhenUsed/>
    <w:qFormat/>
    <w:rsid w:val="00511085"/>
    <w:pPr>
      <w:ind w:left="839"/>
    </w:pPr>
    <w:rPr>
      <w:rFonts w:ascii="宋体"/>
    </w:rPr>
  </w:style>
  <w:style w:type="paragraph" w:styleId="30">
    <w:name w:val="toc 3"/>
    <w:basedOn w:val="afff5"/>
    <w:next w:val="afff5"/>
    <w:uiPriority w:val="39"/>
    <w:unhideWhenUsed/>
    <w:qFormat/>
    <w:rsid w:val="00511085"/>
    <w:pPr>
      <w:spacing w:line="300" w:lineRule="exact"/>
      <w:ind w:left="420"/>
    </w:pPr>
    <w:rPr>
      <w:rFonts w:ascii="宋体"/>
    </w:rPr>
  </w:style>
  <w:style w:type="paragraph" w:styleId="afffc">
    <w:name w:val="Balloon Text"/>
    <w:basedOn w:val="afff5"/>
    <w:link w:val="Char1"/>
    <w:uiPriority w:val="99"/>
    <w:semiHidden/>
    <w:unhideWhenUsed/>
    <w:qFormat/>
    <w:rsid w:val="00511085"/>
    <w:rPr>
      <w:sz w:val="18"/>
      <w:szCs w:val="18"/>
    </w:rPr>
  </w:style>
  <w:style w:type="paragraph" w:styleId="afffd">
    <w:name w:val="footer"/>
    <w:basedOn w:val="afff5"/>
    <w:link w:val="Char2"/>
    <w:uiPriority w:val="99"/>
    <w:rsid w:val="00511085"/>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rsid w:val="00511085"/>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511085"/>
    <w:rPr>
      <w:rFonts w:ascii="宋体"/>
    </w:rPr>
  </w:style>
  <w:style w:type="paragraph" w:styleId="40">
    <w:name w:val="toc 4"/>
    <w:basedOn w:val="afff5"/>
    <w:next w:val="afff5"/>
    <w:uiPriority w:val="39"/>
    <w:unhideWhenUsed/>
    <w:qFormat/>
    <w:rsid w:val="00511085"/>
    <w:pPr>
      <w:tabs>
        <w:tab w:val="right" w:leader="dot" w:pos="9344"/>
      </w:tabs>
      <w:spacing w:line="300" w:lineRule="exact"/>
      <w:ind w:left="629"/>
    </w:pPr>
    <w:rPr>
      <w:rFonts w:ascii="宋体"/>
    </w:rPr>
  </w:style>
  <w:style w:type="paragraph" w:styleId="affff">
    <w:name w:val="footnote text"/>
    <w:basedOn w:val="afff5"/>
    <w:next w:val="afff5"/>
    <w:link w:val="Char4"/>
    <w:semiHidden/>
    <w:qFormat/>
    <w:rsid w:val="00511085"/>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rsid w:val="00511085"/>
    <w:pPr>
      <w:spacing w:line="300" w:lineRule="exact"/>
      <w:ind w:left="1049"/>
    </w:pPr>
    <w:rPr>
      <w:rFonts w:ascii="宋体"/>
    </w:rPr>
  </w:style>
  <w:style w:type="paragraph" w:styleId="affff0">
    <w:name w:val="table of figures"/>
    <w:basedOn w:val="afff5"/>
    <w:next w:val="afff5"/>
    <w:semiHidden/>
    <w:qFormat/>
    <w:rsid w:val="00511085"/>
    <w:pPr>
      <w:adjustRightInd/>
      <w:spacing w:line="240" w:lineRule="auto"/>
      <w:jc w:val="left"/>
    </w:pPr>
    <w:rPr>
      <w:szCs w:val="24"/>
    </w:rPr>
  </w:style>
  <w:style w:type="paragraph" w:styleId="23">
    <w:name w:val="toc 2"/>
    <w:basedOn w:val="afff5"/>
    <w:next w:val="afff5"/>
    <w:uiPriority w:val="39"/>
    <w:unhideWhenUsed/>
    <w:rsid w:val="00511085"/>
    <w:pPr>
      <w:tabs>
        <w:tab w:val="right" w:leader="dot" w:pos="9344"/>
      </w:tabs>
      <w:spacing w:line="300" w:lineRule="exact"/>
      <w:ind w:left="210"/>
    </w:pPr>
    <w:rPr>
      <w:rFonts w:ascii="宋体"/>
    </w:rPr>
  </w:style>
  <w:style w:type="paragraph" w:styleId="affff1">
    <w:name w:val="Title"/>
    <w:basedOn w:val="afff5"/>
    <w:link w:val="Char5"/>
    <w:qFormat/>
    <w:rsid w:val="00511085"/>
    <w:pPr>
      <w:spacing w:before="240" w:after="60"/>
      <w:jc w:val="center"/>
      <w:outlineLvl w:val="0"/>
    </w:pPr>
    <w:rPr>
      <w:rFonts w:ascii="Arial" w:hAnsi="Arial" w:cs="Arial"/>
      <w:b/>
      <w:bCs/>
      <w:sz w:val="32"/>
      <w:szCs w:val="32"/>
    </w:rPr>
  </w:style>
  <w:style w:type="table" w:styleId="affff2">
    <w:name w:val="Table Grid"/>
    <w:basedOn w:val="afff7"/>
    <w:uiPriority w:val="59"/>
    <w:qFormat/>
    <w:rsid w:val="005110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511085"/>
    <w:rPr>
      <w:b/>
      <w:bCs/>
    </w:rPr>
  </w:style>
  <w:style w:type="character" w:styleId="affff4">
    <w:name w:val="page number"/>
    <w:qFormat/>
    <w:rsid w:val="00511085"/>
    <w:rPr>
      <w:rFonts w:ascii="宋体" w:eastAsia="宋体" w:hAnsi="Times New Roman"/>
      <w:sz w:val="18"/>
    </w:rPr>
  </w:style>
  <w:style w:type="character" w:styleId="affff5">
    <w:name w:val="Emphasis"/>
    <w:uiPriority w:val="20"/>
    <w:qFormat/>
    <w:rsid w:val="00511085"/>
    <w:rPr>
      <w:i/>
      <w:iCs/>
    </w:rPr>
  </w:style>
  <w:style w:type="character" w:styleId="affff6">
    <w:name w:val="Hyperlink"/>
    <w:uiPriority w:val="99"/>
    <w:qFormat/>
    <w:rsid w:val="00511085"/>
    <w:rPr>
      <w:rFonts w:ascii="宋体" w:eastAsia="宋体" w:hAnsi="Times New Roman"/>
      <w:color w:val="auto"/>
      <w:spacing w:val="0"/>
      <w:w w:val="100"/>
      <w:position w:val="0"/>
      <w:sz w:val="21"/>
      <w:u w:val="none"/>
      <w:vertAlign w:val="baseline"/>
    </w:rPr>
  </w:style>
  <w:style w:type="character" w:styleId="affff7">
    <w:name w:val="footnote reference"/>
    <w:semiHidden/>
    <w:qFormat/>
    <w:rsid w:val="00511085"/>
    <w:rPr>
      <w:rFonts w:ascii="宋体" w:eastAsia="宋体" w:hAnsi="宋体" w:cs="Times New Roman"/>
      <w:spacing w:val="0"/>
      <w:sz w:val="18"/>
      <w:vertAlign w:val="superscript"/>
    </w:rPr>
  </w:style>
  <w:style w:type="character" w:customStyle="1" w:styleId="1Char">
    <w:name w:val="标题 1 Char"/>
    <w:link w:val="1"/>
    <w:rsid w:val="00511085"/>
    <w:rPr>
      <w:rFonts w:ascii="Times New Roman" w:eastAsia="宋体" w:hAnsi="Times New Roman" w:cs="Times New Roman"/>
      <w:b/>
      <w:bCs/>
      <w:kern w:val="44"/>
      <w:sz w:val="44"/>
      <w:szCs w:val="44"/>
    </w:rPr>
  </w:style>
  <w:style w:type="character" w:customStyle="1" w:styleId="2Char">
    <w:name w:val="标题 2 Char"/>
    <w:link w:val="22"/>
    <w:qFormat/>
    <w:rsid w:val="00511085"/>
    <w:rPr>
      <w:rFonts w:ascii="Arial" w:eastAsia="黑体" w:hAnsi="Arial" w:cs="Times New Roman"/>
      <w:b/>
      <w:bCs/>
      <w:sz w:val="32"/>
      <w:szCs w:val="32"/>
    </w:rPr>
  </w:style>
  <w:style w:type="character" w:customStyle="1" w:styleId="3Char">
    <w:name w:val="标题 3 Char"/>
    <w:link w:val="3"/>
    <w:qFormat/>
    <w:rsid w:val="00511085"/>
    <w:rPr>
      <w:rFonts w:ascii="Times New Roman" w:eastAsia="宋体" w:hAnsi="Times New Roman" w:cs="Times New Roman"/>
      <w:b/>
      <w:bCs/>
      <w:sz w:val="32"/>
      <w:szCs w:val="32"/>
    </w:rPr>
  </w:style>
  <w:style w:type="character" w:customStyle="1" w:styleId="4Char">
    <w:name w:val="标题 4 Char"/>
    <w:link w:val="4"/>
    <w:qFormat/>
    <w:rsid w:val="00511085"/>
    <w:rPr>
      <w:rFonts w:ascii="Arial" w:eastAsia="黑体" w:hAnsi="Arial" w:cs="Times New Roman"/>
      <w:b/>
      <w:bCs/>
      <w:sz w:val="28"/>
      <w:szCs w:val="28"/>
    </w:rPr>
  </w:style>
  <w:style w:type="character" w:customStyle="1" w:styleId="5Char">
    <w:name w:val="标题 5 Char"/>
    <w:link w:val="5"/>
    <w:qFormat/>
    <w:rsid w:val="00511085"/>
    <w:rPr>
      <w:rFonts w:ascii="Times New Roman" w:eastAsia="宋体" w:hAnsi="Times New Roman" w:cs="Times New Roman"/>
      <w:b/>
      <w:bCs/>
      <w:sz w:val="28"/>
      <w:szCs w:val="28"/>
    </w:rPr>
  </w:style>
  <w:style w:type="character" w:customStyle="1" w:styleId="6Char">
    <w:name w:val="标题 6 Char"/>
    <w:link w:val="6"/>
    <w:qFormat/>
    <w:rsid w:val="00511085"/>
    <w:rPr>
      <w:rFonts w:ascii="Arial" w:eastAsia="黑体" w:hAnsi="Arial" w:cs="Times New Roman"/>
      <w:b/>
      <w:bCs/>
      <w:sz w:val="24"/>
      <w:szCs w:val="24"/>
    </w:rPr>
  </w:style>
  <w:style w:type="character" w:customStyle="1" w:styleId="7Char">
    <w:name w:val="标题 7 Char"/>
    <w:link w:val="7"/>
    <w:qFormat/>
    <w:rsid w:val="00511085"/>
    <w:rPr>
      <w:rFonts w:ascii="Times New Roman" w:eastAsia="宋体" w:hAnsi="Times New Roman" w:cs="Times New Roman"/>
      <w:b/>
      <w:bCs/>
      <w:sz w:val="24"/>
      <w:szCs w:val="24"/>
    </w:rPr>
  </w:style>
  <w:style w:type="character" w:customStyle="1" w:styleId="8Char">
    <w:name w:val="标题 8 Char"/>
    <w:link w:val="8"/>
    <w:qFormat/>
    <w:rsid w:val="00511085"/>
    <w:rPr>
      <w:rFonts w:ascii="Arial" w:eastAsia="黑体" w:hAnsi="Arial" w:cs="Times New Roman"/>
      <w:sz w:val="24"/>
      <w:szCs w:val="24"/>
    </w:rPr>
  </w:style>
  <w:style w:type="character" w:customStyle="1" w:styleId="9Char">
    <w:name w:val="标题 9 Char"/>
    <w:link w:val="9"/>
    <w:qFormat/>
    <w:rsid w:val="00511085"/>
    <w:rPr>
      <w:rFonts w:ascii="Arial" w:eastAsia="黑体" w:hAnsi="Arial" w:cs="Times New Roman"/>
      <w:szCs w:val="21"/>
    </w:rPr>
  </w:style>
  <w:style w:type="character" w:customStyle="1" w:styleId="Char3">
    <w:name w:val="页眉 Char"/>
    <w:link w:val="afffe"/>
    <w:uiPriority w:val="99"/>
    <w:qFormat/>
    <w:rsid w:val="00511085"/>
    <w:rPr>
      <w:rFonts w:ascii="Times New Roman" w:eastAsia="宋体" w:hAnsi="Times New Roman" w:cs="Times New Roman"/>
      <w:sz w:val="18"/>
      <w:szCs w:val="18"/>
    </w:rPr>
  </w:style>
  <w:style w:type="character" w:customStyle="1" w:styleId="Char2">
    <w:name w:val="页脚 Char"/>
    <w:link w:val="afffd"/>
    <w:uiPriority w:val="99"/>
    <w:qFormat/>
    <w:rsid w:val="00511085"/>
    <w:rPr>
      <w:rFonts w:ascii="宋体" w:eastAsia="宋体" w:hAnsi="Times New Roman" w:cs="Times New Roman"/>
      <w:sz w:val="18"/>
      <w:szCs w:val="18"/>
    </w:rPr>
  </w:style>
  <w:style w:type="character" w:customStyle="1" w:styleId="Char1">
    <w:name w:val="批注框文本 Char"/>
    <w:link w:val="afffc"/>
    <w:uiPriority w:val="99"/>
    <w:semiHidden/>
    <w:qFormat/>
    <w:rsid w:val="00511085"/>
    <w:rPr>
      <w:sz w:val="18"/>
      <w:szCs w:val="18"/>
    </w:rPr>
  </w:style>
  <w:style w:type="paragraph" w:styleId="affff8">
    <w:name w:val="Quote"/>
    <w:basedOn w:val="afff5"/>
    <w:next w:val="afff5"/>
    <w:link w:val="Char6"/>
    <w:uiPriority w:val="29"/>
    <w:qFormat/>
    <w:rsid w:val="00511085"/>
    <w:rPr>
      <w:i/>
      <w:iCs/>
      <w:color w:val="000000"/>
    </w:rPr>
  </w:style>
  <w:style w:type="character" w:customStyle="1" w:styleId="Char6">
    <w:name w:val="引用 Char"/>
    <w:link w:val="affff8"/>
    <w:uiPriority w:val="29"/>
    <w:qFormat/>
    <w:rsid w:val="00511085"/>
    <w:rPr>
      <w:i/>
      <w:iCs/>
      <w:color w:val="000000"/>
    </w:rPr>
  </w:style>
  <w:style w:type="character" w:customStyle="1" w:styleId="Char5">
    <w:name w:val="标题 Char"/>
    <w:link w:val="affff1"/>
    <w:qFormat/>
    <w:rsid w:val="00511085"/>
    <w:rPr>
      <w:rFonts w:ascii="Arial" w:eastAsia="宋体" w:hAnsi="Arial" w:cs="Arial"/>
      <w:b/>
      <w:bCs/>
      <w:sz w:val="32"/>
      <w:szCs w:val="32"/>
    </w:rPr>
  </w:style>
  <w:style w:type="paragraph" w:customStyle="1" w:styleId="affff9">
    <w:name w:val="标准标志"/>
    <w:next w:val="afff5"/>
    <w:qFormat/>
    <w:rsid w:val="0051108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rsid w:val="0051108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rsid w:val="00511085"/>
    <w:pPr>
      <w:ind w:left="227"/>
    </w:pPr>
    <w:rPr>
      <w:rFonts w:ascii="宋体" w:hAnsi="Times New Roman"/>
      <w:sz w:val="18"/>
    </w:rPr>
  </w:style>
  <w:style w:type="paragraph" w:customStyle="1" w:styleId="affffc">
    <w:name w:val="标准文件_页脚奇数页"/>
    <w:qFormat/>
    <w:rsid w:val="00511085"/>
    <w:pPr>
      <w:ind w:right="227"/>
      <w:jc w:val="right"/>
    </w:pPr>
    <w:rPr>
      <w:rFonts w:ascii="宋体" w:hAnsi="Times New Roman"/>
      <w:sz w:val="18"/>
    </w:rPr>
  </w:style>
  <w:style w:type="paragraph" w:customStyle="1" w:styleId="affffd">
    <w:name w:val="标准书眉一"/>
    <w:qFormat/>
    <w:rsid w:val="00511085"/>
    <w:pPr>
      <w:jc w:val="both"/>
    </w:pPr>
    <w:rPr>
      <w:rFonts w:ascii="Times New Roman" w:hAnsi="Times New Roman"/>
    </w:rPr>
  </w:style>
  <w:style w:type="paragraph" w:customStyle="1" w:styleId="ICS">
    <w:name w:val="标准文件_ICS"/>
    <w:basedOn w:val="afff5"/>
    <w:rsid w:val="00511085"/>
    <w:pPr>
      <w:spacing w:line="0" w:lineRule="atLeast"/>
    </w:pPr>
    <w:rPr>
      <w:rFonts w:ascii="黑体" w:eastAsia="黑体" w:hAnsi="宋体"/>
    </w:rPr>
  </w:style>
  <w:style w:type="paragraph" w:customStyle="1" w:styleId="affffe">
    <w:name w:val="标准文件_标准正文"/>
    <w:basedOn w:val="afff5"/>
    <w:next w:val="afffff"/>
    <w:qFormat/>
    <w:rsid w:val="00511085"/>
    <w:pPr>
      <w:snapToGrid w:val="0"/>
      <w:ind w:firstLineChars="200" w:firstLine="200"/>
    </w:pPr>
    <w:rPr>
      <w:kern w:val="0"/>
    </w:rPr>
  </w:style>
  <w:style w:type="paragraph" w:customStyle="1" w:styleId="afffff">
    <w:name w:val="标准文件_段"/>
    <w:link w:val="Char7"/>
    <w:qFormat/>
    <w:rsid w:val="00511085"/>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rsid w:val="00511085"/>
    <w:pPr>
      <w:adjustRightInd/>
      <w:snapToGrid/>
      <w:ind w:firstLineChars="0" w:firstLine="0"/>
    </w:pPr>
    <w:rPr>
      <w:rFonts w:ascii="宋体" w:hAnsi="宋体"/>
      <w:kern w:val="2"/>
    </w:rPr>
  </w:style>
  <w:style w:type="paragraph" w:customStyle="1" w:styleId="afffff1">
    <w:name w:val="标准文件_标准部门"/>
    <w:basedOn w:val="afff5"/>
    <w:qFormat/>
    <w:rsid w:val="00511085"/>
    <w:pPr>
      <w:jc w:val="center"/>
    </w:pPr>
    <w:rPr>
      <w:rFonts w:ascii="黑体" w:eastAsia="黑体"/>
      <w:kern w:val="0"/>
      <w:sz w:val="44"/>
    </w:rPr>
  </w:style>
  <w:style w:type="paragraph" w:customStyle="1" w:styleId="afffff2">
    <w:name w:val="标准文件_标准代替"/>
    <w:basedOn w:val="afff5"/>
    <w:next w:val="afff5"/>
    <w:qFormat/>
    <w:rsid w:val="00511085"/>
    <w:pPr>
      <w:spacing w:line="310" w:lineRule="exact"/>
      <w:jc w:val="right"/>
    </w:pPr>
    <w:rPr>
      <w:rFonts w:ascii="宋体" w:hAnsi="宋体"/>
      <w:kern w:val="0"/>
    </w:rPr>
  </w:style>
  <w:style w:type="paragraph" w:customStyle="1" w:styleId="afffff3">
    <w:name w:val="标准文件_标准名称标题"/>
    <w:basedOn w:val="afff5"/>
    <w:next w:val="afff5"/>
    <w:rsid w:val="00511085"/>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rsid w:val="00511085"/>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rsid w:val="00511085"/>
    <w:pPr>
      <w:jc w:val="left"/>
    </w:pPr>
  </w:style>
  <w:style w:type="paragraph" w:customStyle="1" w:styleId="afffff6">
    <w:name w:val="标准文件_参考文献标题"/>
    <w:basedOn w:val="afff5"/>
    <w:next w:val="afff5"/>
    <w:qFormat/>
    <w:rsid w:val="00511085"/>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511085"/>
    <w:pPr>
      <w:numPr>
        <w:numId w:val="1"/>
      </w:numPr>
    </w:pPr>
    <w:rPr>
      <w:rFonts w:ascii="宋体" w:hAnsi="Times New Roman"/>
    </w:rPr>
  </w:style>
  <w:style w:type="paragraph" w:customStyle="1" w:styleId="affe">
    <w:name w:val="标准文件_二级条标题"/>
    <w:next w:val="afffff"/>
    <w:qFormat/>
    <w:rsid w:val="00511085"/>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qFormat/>
    <w:rsid w:val="00511085"/>
    <w:rPr>
      <w:rFonts w:ascii="黑体" w:eastAsia="黑体"/>
      <w:spacing w:val="0"/>
      <w:w w:val="100"/>
      <w:position w:val="3"/>
      <w:sz w:val="28"/>
    </w:rPr>
  </w:style>
  <w:style w:type="paragraph" w:customStyle="1" w:styleId="ad">
    <w:name w:val="标准文件_方框数字列项"/>
    <w:basedOn w:val="afffff"/>
    <w:qFormat/>
    <w:rsid w:val="00511085"/>
    <w:pPr>
      <w:numPr>
        <w:numId w:val="3"/>
      </w:numPr>
      <w:ind w:firstLineChars="0" w:firstLine="0"/>
    </w:pPr>
  </w:style>
  <w:style w:type="paragraph" w:customStyle="1" w:styleId="afffff8">
    <w:name w:val="标准文件_封面标准编号"/>
    <w:basedOn w:val="afff5"/>
    <w:next w:val="afffff2"/>
    <w:qFormat/>
    <w:rsid w:val="00511085"/>
    <w:pPr>
      <w:spacing w:line="310" w:lineRule="exact"/>
      <w:jc w:val="right"/>
    </w:pPr>
    <w:rPr>
      <w:rFonts w:ascii="黑体" w:eastAsia="黑体"/>
      <w:kern w:val="0"/>
      <w:sz w:val="28"/>
    </w:rPr>
  </w:style>
  <w:style w:type="paragraph" w:customStyle="1" w:styleId="afffff9">
    <w:name w:val="标准文件_封面标准分类号"/>
    <w:basedOn w:val="afff5"/>
    <w:qFormat/>
    <w:rsid w:val="00511085"/>
    <w:rPr>
      <w:rFonts w:ascii="黑体" w:eastAsia="黑体"/>
      <w:b/>
      <w:kern w:val="0"/>
      <w:sz w:val="28"/>
    </w:rPr>
  </w:style>
  <w:style w:type="paragraph" w:customStyle="1" w:styleId="afffffa">
    <w:name w:val="标准文件_封面标准名称"/>
    <w:basedOn w:val="afff5"/>
    <w:rsid w:val="00511085"/>
    <w:pPr>
      <w:spacing w:line="240" w:lineRule="auto"/>
      <w:jc w:val="center"/>
    </w:pPr>
    <w:rPr>
      <w:rFonts w:ascii="黑体" w:eastAsia="黑体"/>
      <w:kern w:val="0"/>
      <w:sz w:val="52"/>
    </w:rPr>
  </w:style>
  <w:style w:type="paragraph" w:customStyle="1" w:styleId="afffffb">
    <w:name w:val="标准文件_封面标准英文名称"/>
    <w:basedOn w:val="afff5"/>
    <w:qFormat/>
    <w:rsid w:val="00511085"/>
    <w:pPr>
      <w:spacing w:line="240" w:lineRule="auto"/>
      <w:jc w:val="center"/>
    </w:pPr>
    <w:rPr>
      <w:rFonts w:ascii="黑体" w:eastAsia="黑体"/>
      <w:b/>
      <w:sz w:val="28"/>
    </w:rPr>
  </w:style>
  <w:style w:type="paragraph" w:customStyle="1" w:styleId="afffffc">
    <w:name w:val="标准文件_封面发布日期"/>
    <w:basedOn w:val="afff5"/>
    <w:rsid w:val="00511085"/>
    <w:pPr>
      <w:spacing w:line="310" w:lineRule="exact"/>
    </w:pPr>
    <w:rPr>
      <w:rFonts w:ascii="黑体" w:eastAsia="黑体"/>
      <w:kern w:val="0"/>
      <w:sz w:val="28"/>
    </w:rPr>
  </w:style>
  <w:style w:type="paragraph" w:customStyle="1" w:styleId="afffffd">
    <w:name w:val="标准文件_封面密级"/>
    <w:basedOn w:val="afff5"/>
    <w:rsid w:val="00511085"/>
    <w:rPr>
      <w:rFonts w:eastAsia="黑体"/>
      <w:sz w:val="32"/>
    </w:rPr>
  </w:style>
  <w:style w:type="paragraph" w:customStyle="1" w:styleId="afffffe">
    <w:name w:val="标准文件_封面实施日期"/>
    <w:basedOn w:val="afff5"/>
    <w:rsid w:val="00511085"/>
    <w:pPr>
      <w:spacing w:line="310" w:lineRule="exact"/>
      <w:jc w:val="right"/>
    </w:pPr>
    <w:rPr>
      <w:rFonts w:ascii="黑体" w:eastAsia="黑体"/>
      <w:sz w:val="28"/>
    </w:rPr>
  </w:style>
  <w:style w:type="paragraph" w:customStyle="1" w:styleId="affffff">
    <w:name w:val="标准文件_封面抬头"/>
    <w:basedOn w:val="afffff"/>
    <w:rsid w:val="0051108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rsid w:val="00511085"/>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
    <w:rsid w:val="00511085"/>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
    <w:rsid w:val="00511085"/>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rsid w:val="00511085"/>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rsid w:val="00511085"/>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rsid w:val="00511085"/>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rsid w:val="00511085"/>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qFormat/>
    <w:rsid w:val="00511085"/>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
    <w:rsid w:val="00511085"/>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qFormat/>
    <w:rsid w:val="00511085"/>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rsid w:val="00511085"/>
    <w:rPr>
      <w:rFonts w:ascii="Times New Roman" w:eastAsia="宋体" w:hAnsi="Times New Roman" w:cs="Times New Roman"/>
      <w:szCs w:val="20"/>
    </w:rPr>
  </w:style>
  <w:style w:type="paragraph" w:customStyle="1" w:styleId="affffff1">
    <w:name w:val="标准文件_附录章标题"/>
    <w:next w:val="afffff"/>
    <w:rsid w:val="0051108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rsid w:val="00511085"/>
    <w:pPr>
      <w:ind w:leftChars="200" w:left="488" w:hangingChars="290" w:hanging="289"/>
    </w:pPr>
  </w:style>
  <w:style w:type="paragraph" w:customStyle="1" w:styleId="a6">
    <w:name w:val="标准文件_前言、引言标题"/>
    <w:next w:val="afff5"/>
    <w:rsid w:val="00511085"/>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f"/>
    <w:rsid w:val="00511085"/>
    <w:pPr>
      <w:spacing w:line="460" w:lineRule="exact"/>
    </w:pPr>
  </w:style>
  <w:style w:type="paragraph" w:customStyle="1" w:styleId="affffff4">
    <w:name w:val="标准文件_目录标题"/>
    <w:basedOn w:val="afff5"/>
    <w:rsid w:val="00511085"/>
    <w:pPr>
      <w:spacing w:afterLines="150" w:line="240" w:lineRule="auto"/>
      <w:jc w:val="center"/>
    </w:pPr>
    <w:rPr>
      <w:rFonts w:ascii="黑体" w:eastAsia="黑体"/>
      <w:sz w:val="32"/>
    </w:rPr>
  </w:style>
  <w:style w:type="paragraph" w:customStyle="1" w:styleId="af1">
    <w:name w:val="标准文件_破折号列项"/>
    <w:rsid w:val="00511085"/>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511085"/>
    <w:pPr>
      <w:numPr>
        <w:numId w:val="10"/>
      </w:numPr>
      <w:ind w:left="0" w:firstLine="200"/>
    </w:pPr>
  </w:style>
  <w:style w:type="paragraph" w:customStyle="1" w:styleId="afff">
    <w:name w:val="标准文件_三级条标题"/>
    <w:basedOn w:val="affe"/>
    <w:next w:val="afffff"/>
    <w:rsid w:val="00511085"/>
    <w:pPr>
      <w:widowControl/>
      <w:numPr>
        <w:ilvl w:val="4"/>
      </w:numPr>
      <w:outlineLvl w:val="3"/>
    </w:pPr>
  </w:style>
  <w:style w:type="character" w:customStyle="1" w:styleId="11">
    <w:name w:val="不明显参考1"/>
    <w:uiPriority w:val="31"/>
    <w:qFormat/>
    <w:rsid w:val="00511085"/>
    <w:rPr>
      <w:smallCaps/>
      <w:color w:val="C0504D"/>
      <w:u w:val="single"/>
    </w:rPr>
  </w:style>
  <w:style w:type="paragraph" w:customStyle="1" w:styleId="affffff5">
    <w:name w:val="标准文件_示例后续"/>
    <w:basedOn w:val="afff5"/>
    <w:rsid w:val="00511085"/>
    <w:pPr>
      <w:adjustRightInd/>
      <w:spacing w:line="240" w:lineRule="auto"/>
      <w:ind w:firstLineChars="200" w:firstLine="200"/>
    </w:pPr>
    <w:rPr>
      <w:sz w:val="18"/>
      <w:szCs w:val="24"/>
    </w:rPr>
  </w:style>
  <w:style w:type="paragraph" w:customStyle="1" w:styleId="aff9">
    <w:name w:val="标准文件_数字编号列项"/>
    <w:rsid w:val="00511085"/>
    <w:pPr>
      <w:numPr>
        <w:numId w:val="11"/>
      </w:numPr>
      <w:jc w:val="both"/>
    </w:pPr>
    <w:rPr>
      <w:rFonts w:ascii="宋体" w:hAnsi="宋体"/>
      <w:sz w:val="21"/>
    </w:rPr>
  </w:style>
  <w:style w:type="paragraph" w:customStyle="1" w:styleId="afff0">
    <w:name w:val="标准文件_四级条标题"/>
    <w:next w:val="afffff"/>
    <w:rsid w:val="00511085"/>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rsid w:val="00511085"/>
    <w:rPr>
      <w:rFonts w:ascii="宋体" w:eastAsia="宋体" w:hAnsi="Times New Roman" w:cs="Times New Roman"/>
      <w:sz w:val="18"/>
      <w:szCs w:val="18"/>
    </w:rPr>
  </w:style>
  <w:style w:type="paragraph" w:customStyle="1" w:styleId="affffff6">
    <w:name w:val="标准文件_条文脚注"/>
    <w:basedOn w:val="affff"/>
    <w:rsid w:val="00511085"/>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rsid w:val="00511085"/>
    <w:pPr>
      <w:numPr>
        <w:numId w:val="12"/>
      </w:numPr>
      <w:spacing w:line="240" w:lineRule="auto"/>
      <w:jc w:val="left"/>
    </w:pPr>
    <w:rPr>
      <w:rFonts w:ascii="宋体" w:hAnsi="宋体"/>
      <w:sz w:val="18"/>
    </w:rPr>
  </w:style>
  <w:style w:type="character" w:customStyle="1" w:styleId="affffff7">
    <w:name w:val="标准文件_图表脚注内容"/>
    <w:rsid w:val="00511085"/>
    <w:rPr>
      <w:rFonts w:ascii="宋体" w:eastAsia="宋体" w:hAnsi="宋体" w:cs="Times New Roman"/>
      <w:spacing w:val="0"/>
      <w:sz w:val="18"/>
      <w:vertAlign w:val="superscript"/>
    </w:rPr>
  </w:style>
  <w:style w:type="paragraph" w:customStyle="1" w:styleId="afff1">
    <w:name w:val="标准文件_五级条标题"/>
    <w:next w:val="afffff"/>
    <w:rsid w:val="00511085"/>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rsid w:val="00511085"/>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rsid w:val="00511085"/>
    <w:pPr>
      <w:numPr>
        <w:ilvl w:val="2"/>
      </w:numPr>
      <w:spacing w:beforeLines="50" w:afterLines="50"/>
      <w:outlineLvl w:val="1"/>
    </w:pPr>
  </w:style>
  <w:style w:type="paragraph" w:customStyle="1" w:styleId="affffff8">
    <w:name w:val="标准文件_一致程度"/>
    <w:basedOn w:val="afff5"/>
    <w:rsid w:val="00511085"/>
    <w:pPr>
      <w:spacing w:line="440" w:lineRule="exact"/>
      <w:jc w:val="center"/>
    </w:pPr>
    <w:rPr>
      <w:sz w:val="28"/>
    </w:rPr>
  </w:style>
  <w:style w:type="paragraph" w:customStyle="1" w:styleId="affffff9">
    <w:name w:val="标准文件_引言标题"/>
    <w:next w:val="afff5"/>
    <w:rsid w:val="00511085"/>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rsid w:val="00511085"/>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511085"/>
    <w:pPr>
      <w:numPr>
        <w:ilvl w:val="1"/>
        <w:numId w:val="13"/>
      </w:numPr>
      <w:jc w:val="both"/>
    </w:pPr>
    <w:rPr>
      <w:rFonts w:ascii="宋体" w:hAnsi="Times New Roman"/>
      <w:sz w:val="21"/>
    </w:rPr>
  </w:style>
  <w:style w:type="paragraph" w:customStyle="1" w:styleId="af">
    <w:name w:val="标准文件_英文注："/>
    <w:basedOn w:val="afff5"/>
    <w:next w:val="afffff"/>
    <w:rsid w:val="0051108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51108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rsid w:val="00511085"/>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rsid w:val="00511085"/>
    <w:pPr>
      <w:tabs>
        <w:tab w:val="center" w:pos="4678"/>
        <w:tab w:val="right" w:leader="middleDot" w:pos="9356"/>
      </w:tabs>
      <w:spacing w:line="240" w:lineRule="auto"/>
    </w:pPr>
    <w:rPr>
      <w:rFonts w:ascii="宋体" w:hAnsi="宋体"/>
    </w:rPr>
  </w:style>
  <w:style w:type="paragraph" w:customStyle="1" w:styleId="afd">
    <w:name w:val="标准文件_正文图标题"/>
    <w:next w:val="afffff"/>
    <w:rsid w:val="00511085"/>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rsid w:val="00511085"/>
    <w:pPr>
      <w:numPr>
        <w:numId w:val="18"/>
      </w:numPr>
      <w:jc w:val="center"/>
    </w:pPr>
    <w:rPr>
      <w:rFonts w:ascii="黑体" w:eastAsia="黑体" w:hAnsi="Times New Roman"/>
      <w:sz w:val="21"/>
    </w:rPr>
  </w:style>
  <w:style w:type="paragraph" w:customStyle="1" w:styleId="afb">
    <w:name w:val="标准文件_正文英文图标题"/>
    <w:next w:val="afffff"/>
    <w:rsid w:val="00511085"/>
    <w:pPr>
      <w:numPr>
        <w:numId w:val="19"/>
      </w:numPr>
      <w:jc w:val="center"/>
    </w:pPr>
    <w:rPr>
      <w:rFonts w:ascii="黑体" w:eastAsia="黑体" w:hAnsi="Times New Roman"/>
      <w:sz w:val="21"/>
    </w:rPr>
  </w:style>
  <w:style w:type="paragraph" w:customStyle="1" w:styleId="af7">
    <w:name w:val="标准文件_编号列项（三级）"/>
    <w:rsid w:val="00511085"/>
    <w:pPr>
      <w:numPr>
        <w:ilvl w:val="2"/>
        <w:numId w:val="13"/>
      </w:numPr>
    </w:pPr>
    <w:rPr>
      <w:rFonts w:ascii="宋体" w:hAnsi="Times New Roman"/>
      <w:sz w:val="21"/>
    </w:rPr>
  </w:style>
  <w:style w:type="paragraph" w:customStyle="1" w:styleId="a1">
    <w:name w:val="二级无标题条"/>
    <w:basedOn w:val="afff5"/>
    <w:rsid w:val="00511085"/>
    <w:pPr>
      <w:numPr>
        <w:ilvl w:val="3"/>
        <w:numId w:val="20"/>
      </w:numPr>
      <w:adjustRightInd/>
      <w:spacing w:line="240" w:lineRule="auto"/>
    </w:pPr>
    <w:rPr>
      <w:rFonts w:ascii="宋体" w:hAnsi="宋体"/>
      <w:szCs w:val="24"/>
    </w:rPr>
  </w:style>
  <w:style w:type="paragraph" w:customStyle="1" w:styleId="affffffc">
    <w:name w:val="发布部门"/>
    <w:next w:val="afffff"/>
    <w:rsid w:val="0051108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rsid w:val="00511085"/>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rsid w:val="00511085"/>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rsid w:val="00511085"/>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rsid w:val="00511085"/>
    <w:pPr>
      <w:spacing w:before="180" w:line="180" w:lineRule="exact"/>
      <w:jc w:val="center"/>
    </w:pPr>
    <w:rPr>
      <w:rFonts w:ascii="宋体" w:hAnsi="Times New Roman"/>
      <w:sz w:val="21"/>
    </w:rPr>
  </w:style>
  <w:style w:type="paragraph" w:customStyle="1" w:styleId="afffffff1">
    <w:name w:val="封面标准文稿类别"/>
    <w:rsid w:val="00511085"/>
    <w:pPr>
      <w:spacing w:before="440" w:line="400" w:lineRule="exact"/>
      <w:jc w:val="center"/>
    </w:pPr>
    <w:rPr>
      <w:rFonts w:ascii="宋体" w:hAnsi="Times New Roman"/>
      <w:sz w:val="24"/>
    </w:rPr>
  </w:style>
  <w:style w:type="paragraph" w:customStyle="1" w:styleId="afffffff2">
    <w:name w:val="封面标准英文名称"/>
    <w:rsid w:val="00511085"/>
    <w:pPr>
      <w:widowControl w:val="0"/>
      <w:spacing w:line="360" w:lineRule="exact"/>
      <w:jc w:val="center"/>
    </w:pPr>
    <w:rPr>
      <w:rFonts w:ascii="Times New Roman" w:hAnsi="Times New Roman"/>
      <w:sz w:val="28"/>
    </w:rPr>
  </w:style>
  <w:style w:type="paragraph" w:customStyle="1" w:styleId="afffffff3">
    <w:name w:val="封面一致性程度标识"/>
    <w:rsid w:val="00511085"/>
    <w:pPr>
      <w:spacing w:before="440" w:line="440" w:lineRule="exact"/>
      <w:jc w:val="center"/>
    </w:pPr>
    <w:rPr>
      <w:rFonts w:ascii="Times New Roman" w:hAnsi="Times New Roman"/>
      <w:sz w:val="28"/>
    </w:rPr>
  </w:style>
  <w:style w:type="paragraph" w:customStyle="1" w:styleId="afffffff4">
    <w:name w:val="封面正文"/>
    <w:rsid w:val="00511085"/>
    <w:pPr>
      <w:jc w:val="both"/>
    </w:pPr>
    <w:rPr>
      <w:rFonts w:ascii="Times New Roman" w:hAnsi="Times New Roman"/>
    </w:rPr>
  </w:style>
  <w:style w:type="paragraph" w:customStyle="1" w:styleId="afffffff5">
    <w:name w:val="附录二级无标题条"/>
    <w:basedOn w:val="afff5"/>
    <w:next w:val="afffff"/>
    <w:rsid w:val="0051108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rsid w:val="00511085"/>
    <w:pPr>
      <w:outlineLvl w:val="4"/>
    </w:pPr>
  </w:style>
  <w:style w:type="paragraph" w:customStyle="1" w:styleId="afffffff7">
    <w:name w:val="附录四级无标题条"/>
    <w:basedOn w:val="afffffff6"/>
    <w:next w:val="afffff"/>
    <w:rsid w:val="00511085"/>
    <w:pPr>
      <w:outlineLvl w:val="5"/>
    </w:pPr>
  </w:style>
  <w:style w:type="paragraph" w:customStyle="1" w:styleId="afffffff8">
    <w:name w:val="附录图"/>
    <w:next w:val="afffff"/>
    <w:rsid w:val="00511085"/>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511085"/>
    <w:pPr>
      <w:numPr>
        <w:numId w:val="21"/>
      </w:numPr>
    </w:pPr>
    <w:rPr>
      <w:rFonts w:ascii="宋体" w:hAnsi="Times New Roman"/>
      <w:sz w:val="21"/>
    </w:rPr>
  </w:style>
  <w:style w:type="paragraph" w:customStyle="1" w:styleId="afffffff9">
    <w:name w:val="附录五级无标题条"/>
    <w:basedOn w:val="afffffff7"/>
    <w:next w:val="afffff"/>
    <w:rsid w:val="00511085"/>
    <w:pPr>
      <w:outlineLvl w:val="6"/>
    </w:pPr>
  </w:style>
  <w:style w:type="paragraph" w:customStyle="1" w:styleId="afffffffa">
    <w:name w:val="附录性质"/>
    <w:basedOn w:val="afff5"/>
    <w:rsid w:val="00511085"/>
    <w:pPr>
      <w:widowControl/>
      <w:adjustRightInd/>
      <w:jc w:val="center"/>
    </w:pPr>
    <w:rPr>
      <w:rFonts w:ascii="黑体" w:eastAsia="黑体"/>
    </w:rPr>
  </w:style>
  <w:style w:type="paragraph" w:customStyle="1" w:styleId="afffffffb">
    <w:name w:val="附录一级无标题条"/>
    <w:basedOn w:val="affffff1"/>
    <w:next w:val="afffff"/>
    <w:rsid w:val="00511085"/>
    <w:pPr>
      <w:autoSpaceDN w:val="0"/>
      <w:outlineLvl w:val="2"/>
    </w:pPr>
    <w:rPr>
      <w:rFonts w:ascii="宋体" w:eastAsia="宋体" w:hAnsi="宋体"/>
    </w:rPr>
  </w:style>
  <w:style w:type="character" w:customStyle="1" w:styleId="afffffffc">
    <w:name w:val="个人答复风格"/>
    <w:rsid w:val="00511085"/>
    <w:rPr>
      <w:rFonts w:ascii="Arial" w:eastAsia="宋体" w:hAnsi="Arial" w:cs="Arial"/>
      <w:color w:val="auto"/>
      <w:spacing w:val="0"/>
      <w:sz w:val="20"/>
    </w:rPr>
  </w:style>
  <w:style w:type="character" w:customStyle="1" w:styleId="afffffffd">
    <w:name w:val="个人撰写风格"/>
    <w:rsid w:val="00511085"/>
    <w:rPr>
      <w:rFonts w:ascii="Arial" w:eastAsia="宋体" w:hAnsi="Arial" w:cs="Arial"/>
      <w:color w:val="auto"/>
      <w:spacing w:val="0"/>
      <w:sz w:val="20"/>
    </w:rPr>
  </w:style>
  <w:style w:type="paragraph" w:customStyle="1" w:styleId="afffffffe">
    <w:name w:val="脚注后续"/>
    <w:rsid w:val="00511085"/>
    <w:pPr>
      <w:ind w:leftChars="350" w:left="350"/>
      <w:jc w:val="both"/>
    </w:pPr>
    <w:rPr>
      <w:rFonts w:ascii="宋体" w:hAnsi="Times New Roman"/>
      <w:sz w:val="18"/>
    </w:rPr>
  </w:style>
  <w:style w:type="paragraph" w:customStyle="1" w:styleId="afff4">
    <w:name w:val="列项——"/>
    <w:rsid w:val="00511085"/>
    <w:pPr>
      <w:widowControl w:val="0"/>
      <w:numPr>
        <w:numId w:val="22"/>
      </w:numPr>
      <w:jc w:val="both"/>
    </w:pPr>
    <w:rPr>
      <w:rFonts w:ascii="宋体" w:hAnsi="宋体"/>
      <w:sz w:val="21"/>
    </w:rPr>
  </w:style>
  <w:style w:type="paragraph" w:customStyle="1" w:styleId="affffffff">
    <w:name w:val="列项·"/>
    <w:basedOn w:val="afffff"/>
    <w:rsid w:val="00511085"/>
    <w:pPr>
      <w:tabs>
        <w:tab w:val="left" w:pos="840"/>
      </w:tabs>
    </w:pPr>
  </w:style>
  <w:style w:type="paragraph" w:customStyle="1" w:styleId="affffffff0">
    <w:name w:val="目次、索引正文"/>
    <w:rsid w:val="00511085"/>
    <w:pPr>
      <w:spacing w:line="320" w:lineRule="exact"/>
      <w:jc w:val="both"/>
    </w:pPr>
    <w:rPr>
      <w:rFonts w:ascii="宋体" w:hAnsi="Times New Roman"/>
      <w:sz w:val="21"/>
    </w:rPr>
  </w:style>
  <w:style w:type="paragraph" w:customStyle="1" w:styleId="210">
    <w:name w:val="目录 21"/>
    <w:basedOn w:val="afff5"/>
    <w:next w:val="afff5"/>
    <w:semiHidden/>
    <w:rsid w:val="00511085"/>
    <w:pPr>
      <w:adjustRightInd/>
      <w:spacing w:line="240" w:lineRule="auto"/>
      <w:jc w:val="left"/>
    </w:pPr>
    <w:rPr>
      <w:bCs/>
      <w:iCs/>
    </w:rPr>
  </w:style>
  <w:style w:type="paragraph" w:customStyle="1" w:styleId="31">
    <w:name w:val="目录 31"/>
    <w:basedOn w:val="afff5"/>
    <w:next w:val="afff5"/>
    <w:semiHidden/>
    <w:qFormat/>
    <w:rsid w:val="00511085"/>
    <w:pPr>
      <w:spacing w:line="240" w:lineRule="auto"/>
    </w:pPr>
    <w:rPr>
      <w:rFonts w:ascii="宋体" w:hAnsi="宋体"/>
      <w:iCs/>
    </w:rPr>
  </w:style>
  <w:style w:type="paragraph" w:customStyle="1" w:styleId="41">
    <w:name w:val="目录 41"/>
    <w:basedOn w:val="afff5"/>
    <w:next w:val="afff5"/>
    <w:semiHidden/>
    <w:rsid w:val="00511085"/>
    <w:pPr>
      <w:adjustRightInd/>
      <w:spacing w:line="240" w:lineRule="auto"/>
      <w:jc w:val="left"/>
    </w:pPr>
  </w:style>
  <w:style w:type="paragraph" w:customStyle="1" w:styleId="51">
    <w:name w:val="目录 51"/>
    <w:basedOn w:val="afff5"/>
    <w:next w:val="afff5"/>
    <w:semiHidden/>
    <w:rsid w:val="00511085"/>
    <w:pPr>
      <w:spacing w:line="240" w:lineRule="auto"/>
    </w:pPr>
    <w:rPr>
      <w:rFonts w:ascii="宋体" w:hAnsi="宋体"/>
    </w:rPr>
  </w:style>
  <w:style w:type="paragraph" w:customStyle="1" w:styleId="61">
    <w:name w:val="目录 61"/>
    <w:basedOn w:val="afff5"/>
    <w:next w:val="afff5"/>
    <w:semiHidden/>
    <w:rsid w:val="00511085"/>
    <w:pPr>
      <w:adjustRightInd/>
      <w:spacing w:line="240" w:lineRule="auto"/>
      <w:jc w:val="left"/>
    </w:pPr>
  </w:style>
  <w:style w:type="paragraph" w:customStyle="1" w:styleId="71">
    <w:name w:val="目录 71"/>
    <w:basedOn w:val="61"/>
    <w:semiHidden/>
    <w:rsid w:val="00511085"/>
    <w:pPr>
      <w:ind w:left="1260"/>
    </w:pPr>
  </w:style>
  <w:style w:type="paragraph" w:customStyle="1" w:styleId="81">
    <w:name w:val="目录 81"/>
    <w:basedOn w:val="71"/>
    <w:semiHidden/>
    <w:rsid w:val="00511085"/>
    <w:pPr>
      <w:ind w:left="1470"/>
    </w:pPr>
  </w:style>
  <w:style w:type="paragraph" w:customStyle="1" w:styleId="91">
    <w:name w:val="目录 91"/>
    <w:basedOn w:val="81"/>
    <w:semiHidden/>
    <w:rsid w:val="00511085"/>
    <w:pPr>
      <w:ind w:left="1680"/>
    </w:pPr>
  </w:style>
  <w:style w:type="paragraph" w:customStyle="1" w:styleId="affffffff1">
    <w:name w:val="其他标准称谓"/>
    <w:rsid w:val="00511085"/>
    <w:pPr>
      <w:spacing w:line="0" w:lineRule="atLeast"/>
      <w:jc w:val="distribute"/>
    </w:pPr>
    <w:rPr>
      <w:rFonts w:ascii="黑体" w:eastAsia="黑体" w:hAnsi="宋体"/>
      <w:sz w:val="52"/>
    </w:rPr>
  </w:style>
  <w:style w:type="paragraph" w:customStyle="1" w:styleId="affffffff2">
    <w:name w:val="其他发布部门"/>
    <w:basedOn w:val="affffffc"/>
    <w:rsid w:val="00511085"/>
    <w:pPr>
      <w:framePr w:wrap="around"/>
      <w:spacing w:line="0" w:lineRule="atLeast"/>
    </w:pPr>
    <w:rPr>
      <w:rFonts w:ascii="黑体" w:eastAsia="黑体"/>
      <w:b w:val="0"/>
    </w:rPr>
  </w:style>
  <w:style w:type="paragraph" w:customStyle="1" w:styleId="affb">
    <w:name w:val="前言标题"/>
    <w:next w:val="afff5"/>
    <w:rsid w:val="0051108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511085"/>
    <w:pPr>
      <w:numPr>
        <w:ilvl w:val="4"/>
        <w:numId w:val="20"/>
      </w:numPr>
      <w:adjustRightInd/>
      <w:spacing w:line="240" w:lineRule="auto"/>
    </w:pPr>
    <w:rPr>
      <w:rFonts w:ascii="宋体" w:hAnsi="宋体"/>
      <w:szCs w:val="24"/>
    </w:rPr>
  </w:style>
  <w:style w:type="paragraph" w:customStyle="1" w:styleId="affffffff3">
    <w:name w:val="实施日期"/>
    <w:basedOn w:val="affffffd"/>
    <w:rsid w:val="00511085"/>
    <w:pPr>
      <w:framePr w:hSpace="0" w:wrap="around" w:xAlign="right"/>
      <w:jc w:val="right"/>
    </w:pPr>
  </w:style>
  <w:style w:type="paragraph" w:customStyle="1" w:styleId="a3">
    <w:name w:val="四级无标题条"/>
    <w:basedOn w:val="afff5"/>
    <w:rsid w:val="00511085"/>
    <w:pPr>
      <w:numPr>
        <w:ilvl w:val="5"/>
        <w:numId w:val="20"/>
      </w:numPr>
      <w:adjustRightInd/>
      <w:spacing w:line="240" w:lineRule="auto"/>
    </w:pPr>
    <w:rPr>
      <w:rFonts w:ascii="宋体" w:hAnsi="宋体"/>
      <w:szCs w:val="24"/>
    </w:rPr>
  </w:style>
  <w:style w:type="paragraph" w:customStyle="1" w:styleId="affffffff4">
    <w:name w:val="文献分类号"/>
    <w:rsid w:val="00511085"/>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rsid w:val="00511085"/>
    <w:pPr>
      <w:jc w:val="both"/>
    </w:pPr>
    <w:rPr>
      <w:rFonts w:ascii="宋体" w:hAnsi="宋体"/>
      <w:sz w:val="21"/>
    </w:rPr>
  </w:style>
  <w:style w:type="paragraph" w:customStyle="1" w:styleId="a4">
    <w:name w:val="五级无标题条"/>
    <w:basedOn w:val="afff5"/>
    <w:rsid w:val="00511085"/>
    <w:pPr>
      <w:numPr>
        <w:ilvl w:val="6"/>
        <w:numId w:val="20"/>
      </w:numPr>
      <w:adjustRightInd/>
    </w:pPr>
    <w:rPr>
      <w:szCs w:val="24"/>
    </w:rPr>
  </w:style>
  <w:style w:type="paragraph" w:customStyle="1" w:styleId="a0">
    <w:name w:val="一级无标题条"/>
    <w:basedOn w:val="afff5"/>
    <w:rsid w:val="00511085"/>
    <w:pPr>
      <w:numPr>
        <w:ilvl w:val="2"/>
        <w:numId w:val="20"/>
      </w:numPr>
      <w:adjustRightInd/>
      <w:spacing w:before="10" w:after="10" w:line="240" w:lineRule="auto"/>
    </w:pPr>
    <w:rPr>
      <w:rFonts w:ascii="宋体" w:hAnsi="宋体"/>
      <w:szCs w:val="24"/>
    </w:rPr>
  </w:style>
  <w:style w:type="paragraph" w:customStyle="1" w:styleId="affffffff6">
    <w:name w:val="注:后续"/>
    <w:rsid w:val="00511085"/>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rsid w:val="00511085"/>
    <w:pPr>
      <w:ind w:leftChars="0" w:left="1406" w:firstLineChars="0" w:hanging="499"/>
    </w:pPr>
  </w:style>
  <w:style w:type="paragraph" w:customStyle="1" w:styleId="affffffff8">
    <w:name w:val="标准文件_一级无标题"/>
    <w:basedOn w:val="affd"/>
    <w:qFormat/>
    <w:rsid w:val="00511085"/>
    <w:pPr>
      <w:spacing w:beforeLines="0" w:afterLines="0"/>
      <w:outlineLvl w:val="9"/>
    </w:pPr>
    <w:rPr>
      <w:rFonts w:ascii="宋体" w:eastAsia="宋体"/>
    </w:rPr>
  </w:style>
  <w:style w:type="paragraph" w:customStyle="1" w:styleId="affffffff9">
    <w:name w:val="标准文件_五级无标题"/>
    <w:basedOn w:val="afff1"/>
    <w:qFormat/>
    <w:rsid w:val="00511085"/>
    <w:pPr>
      <w:spacing w:beforeLines="0" w:afterLines="0"/>
      <w:outlineLvl w:val="9"/>
    </w:pPr>
    <w:rPr>
      <w:rFonts w:ascii="宋体" w:eastAsia="宋体"/>
    </w:rPr>
  </w:style>
  <w:style w:type="paragraph" w:customStyle="1" w:styleId="affffffffa">
    <w:name w:val="标准文件_三级无标题"/>
    <w:basedOn w:val="afff"/>
    <w:qFormat/>
    <w:rsid w:val="00511085"/>
    <w:pPr>
      <w:spacing w:beforeLines="0" w:afterLines="0"/>
      <w:outlineLvl w:val="9"/>
    </w:pPr>
    <w:rPr>
      <w:rFonts w:ascii="宋体" w:eastAsia="宋体"/>
    </w:rPr>
  </w:style>
  <w:style w:type="paragraph" w:customStyle="1" w:styleId="affffffffb">
    <w:name w:val="标准文件_二级无标题"/>
    <w:basedOn w:val="affe"/>
    <w:qFormat/>
    <w:rsid w:val="00511085"/>
    <w:pPr>
      <w:spacing w:beforeLines="0" w:afterLines="0"/>
      <w:outlineLvl w:val="9"/>
    </w:pPr>
    <w:rPr>
      <w:rFonts w:ascii="宋体" w:eastAsia="宋体"/>
    </w:rPr>
  </w:style>
  <w:style w:type="paragraph" w:customStyle="1" w:styleId="affffffffc">
    <w:name w:val="标准_四级无标题"/>
    <w:basedOn w:val="afff0"/>
    <w:next w:val="afffff"/>
    <w:qFormat/>
    <w:rsid w:val="00511085"/>
    <w:rPr>
      <w:rFonts w:eastAsia="宋体"/>
    </w:rPr>
  </w:style>
  <w:style w:type="paragraph" w:customStyle="1" w:styleId="affffffffd">
    <w:name w:val="标准文件_四级无标题"/>
    <w:basedOn w:val="afff0"/>
    <w:qFormat/>
    <w:rsid w:val="00511085"/>
    <w:pPr>
      <w:spacing w:beforeLines="0" w:afterLines="0"/>
      <w:outlineLvl w:val="9"/>
    </w:pPr>
    <w:rPr>
      <w:rFonts w:ascii="宋体" w:eastAsia="宋体" w:hAnsi="黑体"/>
      <w:szCs w:val="52"/>
    </w:rPr>
  </w:style>
  <w:style w:type="paragraph" w:customStyle="1" w:styleId="aff1">
    <w:name w:val="标准文件_大写罗马数字编号列项"/>
    <w:basedOn w:val="afffff"/>
    <w:rsid w:val="00511085"/>
    <w:pPr>
      <w:numPr>
        <w:numId w:val="23"/>
      </w:numPr>
      <w:ind w:firstLineChars="0" w:firstLine="0"/>
    </w:pPr>
    <w:rPr>
      <w:rFonts w:ascii="Times New Roman" w:cs="Arial"/>
      <w:szCs w:val="28"/>
    </w:rPr>
  </w:style>
  <w:style w:type="paragraph" w:customStyle="1" w:styleId="ae">
    <w:name w:val="标准文件_小写罗马数字编号列项"/>
    <w:basedOn w:val="afffff"/>
    <w:rsid w:val="00511085"/>
    <w:pPr>
      <w:numPr>
        <w:numId w:val="24"/>
      </w:numPr>
      <w:ind w:firstLineChars="0" w:firstLine="0"/>
    </w:pPr>
    <w:rPr>
      <w:rFonts w:cs="Arial"/>
      <w:szCs w:val="28"/>
    </w:rPr>
  </w:style>
  <w:style w:type="paragraph" w:customStyle="1" w:styleId="affffffffe">
    <w:name w:val="标准文件_附录标题"/>
    <w:basedOn w:val="aff3"/>
    <w:qFormat/>
    <w:rsid w:val="00511085"/>
    <w:pPr>
      <w:numPr>
        <w:numId w:val="0"/>
      </w:numPr>
      <w:spacing w:after="280"/>
      <w:outlineLvl w:val="9"/>
    </w:pPr>
  </w:style>
  <w:style w:type="paragraph" w:customStyle="1" w:styleId="afffffffff">
    <w:name w:val="标准文件_二级项"/>
    <w:rsid w:val="00511085"/>
    <w:rPr>
      <w:rFonts w:ascii="宋体" w:hAnsi="Times New Roman"/>
      <w:sz w:val="21"/>
    </w:rPr>
  </w:style>
  <w:style w:type="paragraph" w:customStyle="1" w:styleId="af3">
    <w:name w:val="标准文件_三级项"/>
    <w:basedOn w:val="afff5"/>
    <w:rsid w:val="00511085"/>
    <w:pPr>
      <w:numPr>
        <w:ilvl w:val="2"/>
        <w:numId w:val="21"/>
      </w:numPr>
      <w:spacing w:line="-300" w:lineRule="auto"/>
    </w:pPr>
    <w:rPr>
      <w:rFonts w:ascii="Times New Roman" w:hAnsi="Times New Roman"/>
    </w:rPr>
  </w:style>
  <w:style w:type="paragraph" w:customStyle="1" w:styleId="affa">
    <w:name w:val="图表脚注说明"/>
    <w:basedOn w:val="afff5"/>
    <w:next w:val="afffff"/>
    <w:rsid w:val="00511085"/>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rsid w:val="00511085"/>
    <w:pPr>
      <w:numPr>
        <w:numId w:val="13"/>
      </w:numPr>
      <w:jc w:val="both"/>
    </w:pPr>
    <w:rPr>
      <w:rFonts w:ascii="宋体" w:hAnsi="Times New Roman"/>
      <w:sz w:val="21"/>
    </w:rPr>
  </w:style>
  <w:style w:type="paragraph" w:customStyle="1" w:styleId="afffffffff0">
    <w:name w:val="标准文件_索引字母"/>
    <w:next w:val="afffff"/>
    <w:qFormat/>
    <w:rsid w:val="00511085"/>
    <w:pPr>
      <w:jc w:val="center"/>
    </w:pPr>
    <w:rPr>
      <w:rFonts w:ascii="宋体" w:eastAsia="Times New Roman" w:hAnsi="宋体"/>
      <w:b/>
      <w:kern w:val="2"/>
      <w:sz w:val="21"/>
    </w:rPr>
  </w:style>
  <w:style w:type="paragraph" w:customStyle="1" w:styleId="afffffffff1">
    <w:name w:val="标准文件_附录前"/>
    <w:next w:val="afffff"/>
    <w:qFormat/>
    <w:rsid w:val="00511085"/>
    <w:pPr>
      <w:spacing w:line="20" w:lineRule="atLeast"/>
      <w:ind w:firstLine="200"/>
    </w:pPr>
    <w:rPr>
      <w:rFonts w:ascii="宋体" w:hAnsi="宋体"/>
      <w:kern w:val="2"/>
      <w:sz w:val="10"/>
    </w:rPr>
  </w:style>
  <w:style w:type="paragraph" w:customStyle="1" w:styleId="afffffffff2">
    <w:name w:val="标准文件_正文标准名称"/>
    <w:qFormat/>
    <w:rsid w:val="00511085"/>
    <w:pPr>
      <w:spacing w:beforeLines="20"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511085"/>
    <w:pPr>
      <w:ind w:firstLineChars="0" w:firstLine="0"/>
      <w:jc w:val="center"/>
    </w:pPr>
    <w:rPr>
      <w:sz w:val="18"/>
    </w:rPr>
  </w:style>
  <w:style w:type="paragraph" w:customStyle="1" w:styleId="afff2">
    <w:name w:val="标准文件_注："/>
    <w:next w:val="afffff"/>
    <w:rsid w:val="00511085"/>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511085"/>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rsid w:val="00511085"/>
    <w:pPr>
      <w:widowControl w:val="0"/>
      <w:numPr>
        <w:numId w:val="28"/>
      </w:numPr>
      <w:jc w:val="both"/>
    </w:pPr>
    <w:rPr>
      <w:rFonts w:ascii="宋体" w:hAnsi="Times New Roman"/>
      <w:sz w:val="18"/>
      <w:szCs w:val="18"/>
    </w:rPr>
  </w:style>
  <w:style w:type="paragraph" w:customStyle="1" w:styleId="afffffffff4">
    <w:name w:val="标准文件_示例内容"/>
    <w:basedOn w:val="afffff"/>
    <w:qFormat/>
    <w:rsid w:val="00511085"/>
    <w:pPr>
      <w:ind w:firstLine="420"/>
    </w:pPr>
    <w:rPr>
      <w:sz w:val="18"/>
    </w:rPr>
  </w:style>
  <w:style w:type="paragraph" w:customStyle="1" w:styleId="afa">
    <w:name w:val="标准文件_示例×："/>
    <w:basedOn w:val="afff5"/>
    <w:next w:val="afffffffff4"/>
    <w:qFormat/>
    <w:rsid w:val="00511085"/>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rsid w:val="00511085"/>
    <w:rPr>
      <w:rFonts w:ascii="宋体" w:hAnsi="Times New Roman"/>
      <w:sz w:val="21"/>
    </w:rPr>
  </w:style>
  <w:style w:type="paragraph" w:customStyle="1" w:styleId="afffffffff5">
    <w:name w:val="标准文件_表格续"/>
    <w:basedOn w:val="afffff"/>
    <w:next w:val="afffff"/>
    <w:qFormat/>
    <w:rsid w:val="00511085"/>
    <w:pPr>
      <w:jc w:val="center"/>
    </w:pPr>
    <w:rPr>
      <w:rFonts w:ascii="黑体" w:eastAsia="黑体" w:hAnsi="黑体"/>
    </w:rPr>
  </w:style>
  <w:style w:type="character" w:styleId="afffffffff6">
    <w:name w:val="Placeholder Text"/>
    <w:basedOn w:val="afff6"/>
    <w:uiPriority w:val="99"/>
    <w:semiHidden/>
    <w:rsid w:val="00511085"/>
    <w:rPr>
      <w:color w:val="808080"/>
    </w:rPr>
  </w:style>
  <w:style w:type="paragraph" w:customStyle="1" w:styleId="2">
    <w:name w:val="标准文件_二级项2"/>
    <w:basedOn w:val="afffff"/>
    <w:qFormat/>
    <w:rsid w:val="00511085"/>
    <w:pPr>
      <w:numPr>
        <w:ilvl w:val="1"/>
        <w:numId w:val="21"/>
      </w:numPr>
      <w:ind w:left="1271" w:firstLineChars="0" w:hanging="420"/>
    </w:pPr>
  </w:style>
  <w:style w:type="paragraph" w:customStyle="1" w:styleId="21">
    <w:name w:val="标准文件_三级项2"/>
    <w:basedOn w:val="afffff"/>
    <w:qFormat/>
    <w:rsid w:val="00511085"/>
    <w:pPr>
      <w:numPr>
        <w:numId w:val="30"/>
      </w:numPr>
      <w:spacing w:line="300" w:lineRule="exact"/>
      <w:ind w:left="1276" w:firstLineChars="0" w:hanging="425"/>
    </w:pPr>
    <w:rPr>
      <w:rFonts w:ascii="Times New Roman"/>
    </w:rPr>
  </w:style>
  <w:style w:type="paragraph" w:customStyle="1" w:styleId="20">
    <w:name w:val="标准文件_一级项2"/>
    <w:basedOn w:val="afffff"/>
    <w:qFormat/>
    <w:rsid w:val="00511085"/>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rsid w:val="00511085"/>
    <w:pPr>
      <w:ind w:firstLine="420"/>
    </w:pPr>
    <w:rPr>
      <w:rFonts w:ascii="黑体" w:eastAsia="黑体"/>
    </w:rPr>
  </w:style>
  <w:style w:type="character" w:customStyle="1" w:styleId="afffffffff8">
    <w:name w:val="标准文件_来源"/>
    <w:basedOn w:val="afff6"/>
    <w:uiPriority w:val="1"/>
    <w:qFormat/>
    <w:rsid w:val="00511085"/>
    <w:rPr>
      <w:rFonts w:eastAsia="宋体"/>
      <w:sz w:val="21"/>
    </w:rPr>
  </w:style>
  <w:style w:type="paragraph" w:customStyle="1" w:styleId="afffffffff9">
    <w:name w:val="标准文件_图表说明"/>
    <w:qFormat/>
    <w:rsid w:val="00511085"/>
    <w:pPr>
      <w:spacing w:line="276" w:lineRule="auto"/>
      <w:ind w:firstLine="420"/>
    </w:pPr>
    <w:rPr>
      <w:rFonts w:ascii="宋体" w:hAnsi="宋体"/>
      <w:kern w:val="2"/>
      <w:sz w:val="18"/>
    </w:rPr>
  </w:style>
  <w:style w:type="paragraph" w:customStyle="1" w:styleId="afffffffffa">
    <w:name w:val="其他发布日期"/>
    <w:basedOn w:val="affffffd"/>
    <w:rsid w:val="00511085"/>
    <w:pPr>
      <w:framePr w:w="3997" w:h="471" w:hRule="exact" w:hSpace="0" w:vSpace="181" w:wrap="around" w:vAnchor="page" w:hAnchor="page" w:x="1419" w:y="14097"/>
    </w:pPr>
  </w:style>
  <w:style w:type="paragraph" w:customStyle="1" w:styleId="afffffffffb">
    <w:name w:val="其他实施日期"/>
    <w:basedOn w:val="affffffff3"/>
    <w:rsid w:val="00511085"/>
    <w:pPr>
      <w:framePr w:w="3997" w:h="471" w:hRule="exact" w:vSpace="181" w:wrap="around" w:vAnchor="page" w:hAnchor="page" w:x="7089" w:y="14097"/>
    </w:pPr>
  </w:style>
  <w:style w:type="paragraph" w:customStyle="1" w:styleId="afffffffffc">
    <w:name w:val="标准文件_文件编号"/>
    <w:basedOn w:val="afffff"/>
    <w:qFormat/>
    <w:rsid w:val="00511085"/>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511085"/>
    <w:pPr>
      <w:framePr w:wrap="around"/>
      <w:spacing w:before="57"/>
    </w:pPr>
    <w:rPr>
      <w:sz w:val="21"/>
    </w:rPr>
  </w:style>
  <w:style w:type="paragraph" w:customStyle="1" w:styleId="afffffffffe">
    <w:name w:val="标准文件_文件名称"/>
    <w:basedOn w:val="afffff"/>
    <w:next w:val="afffff"/>
    <w:qFormat/>
    <w:rsid w:val="00511085"/>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511085"/>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511085"/>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511085"/>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511085"/>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511085"/>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511085"/>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511085"/>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511085"/>
    <w:pPr>
      <w:ind w:left="811" w:firstLineChars="0" w:firstLine="0"/>
    </w:pPr>
    <w:rPr>
      <w:sz w:val="18"/>
    </w:rPr>
  </w:style>
  <w:style w:type="paragraph" w:customStyle="1" w:styleId="X">
    <w:name w:val="标准文件_注X后"/>
    <w:basedOn w:val="afffff"/>
    <w:qFormat/>
    <w:rsid w:val="00511085"/>
    <w:pPr>
      <w:ind w:left="811" w:firstLineChars="0" w:firstLine="0"/>
    </w:pPr>
    <w:rPr>
      <w:sz w:val="18"/>
    </w:rPr>
  </w:style>
  <w:style w:type="paragraph" w:customStyle="1" w:styleId="affffffffff0">
    <w:name w:val="标准文件_示例后"/>
    <w:basedOn w:val="afffff"/>
    <w:qFormat/>
    <w:rsid w:val="00511085"/>
    <w:pPr>
      <w:ind w:left="964" w:firstLineChars="0" w:firstLine="0"/>
    </w:pPr>
    <w:rPr>
      <w:sz w:val="18"/>
    </w:rPr>
  </w:style>
  <w:style w:type="paragraph" w:customStyle="1" w:styleId="X0">
    <w:name w:val="标准文件_示例X后"/>
    <w:basedOn w:val="afffff"/>
    <w:link w:val="X1"/>
    <w:qFormat/>
    <w:rsid w:val="00511085"/>
    <w:pPr>
      <w:ind w:left="1049" w:firstLineChars="0" w:firstLine="0"/>
    </w:pPr>
    <w:rPr>
      <w:sz w:val="18"/>
    </w:rPr>
  </w:style>
  <w:style w:type="character" w:customStyle="1" w:styleId="X1">
    <w:name w:val="标准文件_示例X后 字符"/>
    <w:basedOn w:val="Char7"/>
    <w:link w:val="X0"/>
    <w:rsid w:val="00511085"/>
    <w:rPr>
      <w:rFonts w:ascii="宋体" w:hAnsi="Times New Roman"/>
      <w:sz w:val="18"/>
    </w:rPr>
  </w:style>
  <w:style w:type="paragraph" w:customStyle="1" w:styleId="affffffffff1">
    <w:name w:val="标准文件_索引项"/>
    <w:basedOn w:val="afffff"/>
    <w:next w:val="afffff"/>
    <w:qFormat/>
    <w:rsid w:val="00511085"/>
    <w:pPr>
      <w:tabs>
        <w:tab w:val="right" w:leader="dot" w:pos="9356"/>
      </w:tabs>
      <w:ind w:left="210" w:firstLineChars="0" w:hanging="210"/>
      <w:jc w:val="left"/>
    </w:pPr>
  </w:style>
  <w:style w:type="paragraph" w:customStyle="1" w:styleId="affffffffff2">
    <w:name w:val="标准文件_附录一级无标题"/>
    <w:basedOn w:val="aff4"/>
    <w:qFormat/>
    <w:rsid w:val="00511085"/>
    <w:pPr>
      <w:spacing w:beforeLines="0" w:afterLines="0" w:line="276" w:lineRule="auto"/>
      <w:outlineLvl w:val="9"/>
    </w:pPr>
    <w:rPr>
      <w:rFonts w:ascii="宋体" w:eastAsia="宋体"/>
    </w:rPr>
  </w:style>
  <w:style w:type="paragraph" w:customStyle="1" w:styleId="affffffffff3">
    <w:name w:val="标准文件_附录二级无标题"/>
    <w:basedOn w:val="aff5"/>
    <w:rsid w:val="00511085"/>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51108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51108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511085"/>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511085"/>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511085"/>
    <w:pPr>
      <w:spacing w:beforeLines="0" w:afterLines="0" w:line="276" w:lineRule="auto"/>
    </w:pPr>
    <w:rPr>
      <w:rFonts w:ascii="宋体" w:eastAsia="宋体"/>
    </w:rPr>
  </w:style>
  <w:style w:type="paragraph" w:customStyle="1" w:styleId="affffffffff9">
    <w:name w:val="标准文件_引言三级无标题"/>
    <w:basedOn w:val="a9"/>
    <w:next w:val="afffff"/>
    <w:qFormat/>
    <w:rsid w:val="00511085"/>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511085"/>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511085"/>
    <w:pPr>
      <w:spacing w:beforeLines="0" w:afterLines="0" w:line="276" w:lineRule="auto"/>
    </w:pPr>
    <w:rPr>
      <w:rFonts w:ascii="宋体" w:eastAsia="宋体"/>
    </w:rPr>
  </w:style>
  <w:style w:type="paragraph" w:customStyle="1" w:styleId="affffffffffc">
    <w:name w:val="标准文件_索引标题"/>
    <w:basedOn w:val="afffff6"/>
    <w:next w:val="afffff"/>
    <w:qFormat/>
    <w:rsid w:val="00511085"/>
    <w:rPr>
      <w:rFonts w:hAnsi="黑体"/>
    </w:rPr>
  </w:style>
  <w:style w:type="paragraph" w:customStyle="1" w:styleId="affffffffffd">
    <w:name w:val="标准文件_脚注内容"/>
    <w:basedOn w:val="afffff"/>
    <w:qFormat/>
    <w:rsid w:val="00511085"/>
    <w:pPr>
      <w:ind w:leftChars="200" w:left="400" w:hangingChars="200" w:hanging="200"/>
    </w:pPr>
    <w:rPr>
      <w:sz w:val="15"/>
    </w:rPr>
  </w:style>
  <w:style w:type="paragraph" w:customStyle="1" w:styleId="affffffffffe">
    <w:name w:val="标准文件_术语条一"/>
    <w:basedOn w:val="affffffff8"/>
    <w:next w:val="afffff"/>
    <w:qFormat/>
    <w:rsid w:val="00511085"/>
  </w:style>
  <w:style w:type="paragraph" w:customStyle="1" w:styleId="afffffffffff">
    <w:name w:val="标准文件_术语条二"/>
    <w:basedOn w:val="affffffffb"/>
    <w:next w:val="afffff"/>
    <w:qFormat/>
    <w:rsid w:val="00511085"/>
  </w:style>
  <w:style w:type="paragraph" w:customStyle="1" w:styleId="afffffffffff0">
    <w:name w:val="标准文件_术语条三"/>
    <w:basedOn w:val="affffffffa"/>
    <w:next w:val="afffff"/>
    <w:qFormat/>
    <w:rsid w:val="00511085"/>
  </w:style>
  <w:style w:type="paragraph" w:customStyle="1" w:styleId="afffffffffff1">
    <w:name w:val="标准文件_术语条四"/>
    <w:basedOn w:val="affffffffd"/>
    <w:next w:val="afffff"/>
    <w:qFormat/>
    <w:rsid w:val="00511085"/>
  </w:style>
  <w:style w:type="paragraph" w:customStyle="1" w:styleId="afffffffffff2">
    <w:name w:val="标准文件_术语条五"/>
    <w:basedOn w:val="affffffff9"/>
    <w:next w:val="afffff"/>
    <w:qFormat/>
    <w:rsid w:val="00511085"/>
  </w:style>
  <w:style w:type="paragraph" w:customStyle="1" w:styleId="Default">
    <w:name w:val="Default"/>
    <w:rsid w:val="0051108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511085"/>
    <w:rPr>
      <w:rFonts w:ascii="黑体" w:eastAsia="黑体"/>
      <w:spacing w:val="85"/>
      <w:w w:val="100"/>
      <w:position w:val="3"/>
      <w:sz w:val="28"/>
      <w:szCs w:val="28"/>
    </w:rPr>
  </w:style>
  <w:style w:type="character" w:customStyle="1" w:styleId="Char">
    <w:name w:val="文档结构图 Char"/>
    <w:basedOn w:val="afff6"/>
    <w:link w:val="afffa"/>
    <w:uiPriority w:val="99"/>
    <w:semiHidden/>
    <w:rsid w:val="00511085"/>
    <w:rPr>
      <w:rFonts w:ascii="宋体"/>
      <w:kern w:val="2"/>
      <w:sz w:val="18"/>
      <w:szCs w:val="18"/>
    </w:rPr>
  </w:style>
  <w:style w:type="paragraph" w:styleId="afffffffffff4">
    <w:name w:val="List Paragraph"/>
    <w:basedOn w:val="afff5"/>
    <w:uiPriority w:val="34"/>
    <w:qFormat/>
    <w:rsid w:val="00511085"/>
    <w:pPr>
      <w:adjustRightInd/>
      <w:spacing w:line="240" w:lineRule="auto"/>
      <w:ind w:firstLineChars="200" w:firstLine="420"/>
    </w:pPr>
    <w:rPr>
      <w:rFonts w:ascii="Times New Roman" w:hAnsi="Times New Roman"/>
      <w:szCs w:val="24"/>
    </w:rPr>
  </w:style>
  <w:style w:type="paragraph" w:customStyle="1" w:styleId="afffffffffff5">
    <w:name w:val="一级条标题"/>
    <w:basedOn w:val="afff5"/>
    <w:next w:val="afff5"/>
    <w:rsid w:val="00511085"/>
    <w:pPr>
      <w:widowControl/>
      <w:adjustRightInd/>
      <w:spacing w:beforeLines="50" w:afterLines="50" w:line="240" w:lineRule="auto"/>
      <w:jc w:val="left"/>
      <w:outlineLvl w:val="2"/>
    </w:pPr>
    <w:rPr>
      <w:rFonts w:ascii="黑体" w:eastAsia="黑体" w:hAnsi="Times New Roman"/>
      <w:kern w:val="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header" Target="header2.xml"/><Relationship Id="rId19"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01A4B44D82D4817AFC1029F20F16D52"/>
        <w:category>
          <w:name w:val="常规"/>
          <w:gallery w:val="placeholder"/>
        </w:category>
        <w:types>
          <w:type w:val="bbPlcHdr"/>
        </w:types>
        <w:behaviors>
          <w:behavior w:val="content"/>
        </w:behaviors>
        <w:guid w:val="{22410001-9250-457E-AA9A-898B764B3A40}"/>
      </w:docPartPr>
      <w:docPartBody>
        <w:p w:rsidR="00B759F1" w:rsidRDefault="00B759F1">
          <w:pPr>
            <w:pStyle w:val="601A4B44D82D4817AFC1029F20F16D52"/>
          </w:pPr>
          <w:r>
            <w:rPr>
              <w:rStyle w:val="a3"/>
              <w:rFonts w:hint="eastAsia"/>
            </w:rPr>
            <w:t>单击或点击此处输入文字。</w:t>
          </w:r>
        </w:p>
      </w:docPartBody>
    </w:docPart>
    <w:docPart>
      <w:docPartPr>
        <w:name w:val="BDA3DD91BF5141EF8101FF47E9F039E3"/>
        <w:category>
          <w:name w:val="常规"/>
          <w:gallery w:val="placeholder"/>
        </w:category>
        <w:types>
          <w:type w:val="bbPlcHdr"/>
        </w:types>
        <w:behaviors>
          <w:behavior w:val="content"/>
        </w:behaviors>
        <w:guid w:val="{3622B91B-9365-4FE1-A0A1-6AA6783EC1DB}"/>
      </w:docPartPr>
      <w:docPartBody>
        <w:p w:rsidR="00B759F1" w:rsidRDefault="00B759F1">
          <w:pPr>
            <w:pStyle w:val="BDA3DD91BF5141EF8101FF47E9F039E3"/>
          </w:pPr>
          <w:r>
            <w:rPr>
              <w:rStyle w:val="a3"/>
              <w:rFonts w:hint="eastAsia"/>
            </w:rPr>
            <w:t>选择一项。</w:t>
          </w:r>
        </w:p>
      </w:docPartBody>
    </w:docPart>
    <w:docPart>
      <w:docPartPr>
        <w:name w:val="1C7AD118125448A69E2D591952B54FF2"/>
        <w:category>
          <w:name w:val="常规"/>
          <w:gallery w:val="placeholder"/>
        </w:category>
        <w:types>
          <w:type w:val="bbPlcHdr"/>
        </w:types>
        <w:behaviors>
          <w:behavior w:val="content"/>
        </w:behaviors>
        <w:guid w:val="{3FD5E1F7-D1B7-4D3C-BC3A-763E96ACD4D7}"/>
      </w:docPartPr>
      <w:docPartBody>
        <w:p w:rsidR="00B759F1" w:rsidRDefault="00B759F1">
          <w:pPr>
            <w:pStyle w:val="1C7AD118125448A69E2D591952B54FF2"/>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96AAB"/>
    <w:rsid w:val="004D1991"/>
    <w:rsid w:val="00524436"/>
    <w:rsid w:val="00655DE4"/>
    <w:rsid w:val="00812953"/>
    <w:rsid w:val="00B759F1"/>
    <w:rsid w:val="00C55EC1"/>
    <w:rsid w:val="00D313CB"/>
    <w:rsid w:val="00F96A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9F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759F1"/>
    <w:rPr>
      <w:color w:val="808080"/>
    </w:rPr>
  </w:style>
  <w:style w:type="paragraph" w:customStyle="1" w:styleId="601A4B44D82D4817AFC1029F20F16D52">
    <w:name w:val="601A4B44D82D4817AFC1029F20F16D52"/>
    <w:rsid w:val="00B759F1"/>
    <w:pPr>
      <w:widowControl w:val="0"/>
      <w:jc w:val="both"/>
    </w:pPr>
    <w:rPr>
      <w:kern w:val="2"/>
      <w:sz w:val="21"/>
      <w:szCs w:val="22"/>
    </w:rPr>
  </w:style>
  <w:style w:type="paragraph" w:customStyle="1" w:styleId="BDA3DD91BF5141EF8101FF47E9F039E3">
    <w:name w:val="BDA3DD91BF5141EF8101FF47E9F039E3"/>
    <w:qFormat/>
    <w:rsid w:val="00B759F1"/>
    <w:pPr>
      <w:widowControl w:val="0"/>
      <w:jc w:val="both"/>
    </w:pPr>
    <w:rPr>
      <w:kern w:val="2"/>
      <w:sz w:val="21"/>
      <w:szCs w:val="22"/>
    </w:rPr>
  </w:style>
  <w:style w:type="paragraph" w:customStyle="1" w:styleId="1C7AD118125448A69E2D591952B54FF2">
    <w:name w:val="1C7AD118125448A69E2D591952B54FF2"/>
    <w:qFormat/>
    <w:rsid w:val="00B759F1"/>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DA0E17-A894-4142-9E54-7B9B94E8D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26</TotalTime>
  <Pages>8</Pages>
  <Words>409</Words>
  <Characters>2334</Characters>
  <Application>Microsoft Office Word</Application>
  <DocSecurity>0</DocSecurity>
  <Lines>19</Lines>
  <Paragraphs>5</Paragraphs>
  <ScaleCrop>false</ScaleCrop>
  <Company>PCMI</Company>
  <LinksUpToDate>false</LinksUpToDate>
  <CharactersWithSpaces>2738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Administrator</cp:lastModifiedBy>
  <cp:revision>18</cp:revision>
  <cp:lastPrinted>2020-12-07T01:57:00Z</cp:lastPrinted>
  <dcterms:created xsi:type="dcterms:W3CDTF">2020-12-04T03:41:00Z</dcterms:created>
  <dcterms:modified xsi:type="dcterms:W3CDTF">2021-01-22T03:30:00Z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2052-11.1.0.10132</vt:lpwstr>
  </property>
</Properties>
</file>