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0406D" w:rsidP="00886D9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6D90">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F01D0E">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30406D">
                    <w:fldChar w:fldCharType="begin">
                      <w:ffData>
                        <w:name w:val="c1"/>
                        <w:enabled/>
                        <w:calcOnExit w:val="0"/>
                        <w:textInput>
                          <w:maxLength w:val="7"/>
                        </w:textInput>
                      </w:ffData>
                    </w:fldChar>
                  </w:r>
                  <w:bookmarkStart w:id="1" w:name="c1"/>
                  <w:r w:rsidR="009C3257">
                    <w:instrText xml:space="preserve"> FORMTEXT </w:instrText>
                  </w:r>
                  <w:r w:rsidR="0030406D">
                    <w:fldChar w:fldCharType="separate"/>
                  </w:r>
                  <w:bookmarkStart w:id="2" w:name="_GoBack"/>
                  <w:bookmarkEnd w:id="2"/>
                  <w:r w:rsidR="00886D90">
                    <w:rPr>
                      <w:rFonts w:hint="eastAsia"/>
                    </w:rPr>
                    <w:t>GXAS</w:t>
                  </w:r>
                  <w:r w:rsidR="0030406D">
                    <w:fldChar w:fldCharType="end"/>
                  </w:r>
                  <w:bookmarkEnd w:id="1"/>
                </w:p>
              </w:tc>
            </w:tr>
          </w:tbl>
          <w:p w:rsidR="00FB231D" w:rsidRPr="00672BFD" w:rsidRDefault="0030406D" w:rsidP="00886D9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86D90">
              <w:rPr>
                <w:rFonts w:ascii="黑体" w:eastAsia="黑体" w:hAnsi="黑体" w:hint="eastAsia"/>
                <w:sz w:val="21"/>
                <w:szCs w:val="21"/>
              </w:rPr>
              <w:t>B 31</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30406D">
        <w:fldChar w:fldCharType="begin">
          <w:ffData>
            <w:name w:val="文字1"/>
            <w:enabled/>
            <w:calcOnExit w:val="0"/>
            <w:textInput>
              <w:default w:val="XXX"/>
            </w:textInput>
          </w:ffData>
        </w:fldChar>
      </w:r>
      <w:bookmarkStart w:id="5" w:name="文字1"/>
      <w:r w:rsidR="00EB31ED">
        <w:instrText xml:space="preserve"> FORMTEXT </w:instrText>
      </w:r>
      <w:r w:rsidR="0030406D">
        <w:fldChar w:fldCharType="separate"/>
      </w:r>
      <w:r w:rsidR="008D2061">
        <w:rPr>
          <w:rFonts w:hint="eastAsia"/>
        </w:rPr>
        <w:t>GXAS</w:t>
      </w:r>
      <w:r w:rsidR="0030406D">
        <w:fldChar w:fldCharType="end"/>
      </w:r>
      <w:bookmarkEnd w:id="5"/>
      <w:r w:rsidR="00634D9E">
        <w:t xml:space="preserve"> </w:t>
      </w:r>
      <w:r w:rsidR="0030406D">
        <w:fldChar w:fldCharType="begin">
          <w:ffData>
            <w:name w:val="NSTD_CODE_F"/>
            <w:enabled/>
            <w:calcOnExit w:val="0"/>
            <w:textInput>
              <w:default w:val="XXXX"/>
            </w:textInput>
          </w:ffData>
        </w:fldChar>
      </w:r>
      <w:bookmarkStart w:id="6" w:name="NSTD_CODE_F"/>
      <w:r w:rsidR="00EB31ED">
        <w:instrText xml:space="preserve"> FORMTEXT </w:instrText>
      </w:r>
      <w:r w:rsidR="0030406D">
        <w:fldChar w:fldCharType="separate"/>
      </w:r>
      <w:r w:rsidR="00EB31ED">
        <w:t>XXXX</w:t>
      </w:r>
      <w:r w:rsidR="0030406D">
        <w:fldChar w:fldCharType="end"/>
      </w:r>
      <w:bookmarkEnd w:id="6"/>
      <w:r w:rsidR="004644A6" w:rsidRPr="004644A6">
        <w:rPr>
          <w:rFonts w:hAnsi="黑体"/>
        </w:rPr>
        <w:t>—</w:t>
      </w:r>
      <w:r w:rsidR="0030406D">
        <w:fldChar w:fldCharType="begin">
          <w:ffData>
            <w:name w:val="NSTD_CODE_B"/>
            <w:enabled/>
            <w:calcOnExit w:val="0"/>
            <w:textInput>
              <w:default w:val="XXXX"/>
            </w:textInput>
          </w:ffData>
        </w:fldChar>
      </w:r>
      <w:bookmarkStart w:id="7" w:name="NSTD_CODE_B"/>
      <w:r w:rsidR="00087A77">
        <w:instrText xml:space="preserve"> FORMTEXT </w:instrText>
      </w:r>
      <w:r w:rsidR="0030406D">
        <w:fldChar w:fldCharType="separate"/>
      </w:r>
      <w:r w:rsidR="00087A77">
        <w:t>XXXX</w:t>
      </w:r>
      <w:r w:rsidR="0030406D">
        <w:fldChar w:fldCharType="end"/>
      </w:r>
      <w:bookmarkEnd w:id="7"/>
    </w:p>
    <w:p w:rsidR="00E846C8" w:rsidRPr="001E4882" w:rsidRDefault="0030406D"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30406D"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30406D"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DC3E3C">
        <w:t>瑞都</w:t>
      </w:r>
      <w:r w:rsidR="001D5608">
        <w:rPr>
          <w:rFonts w:hint="eastAsia"/>
        </w:rPr>
        <w:t>香</w:t>
      </w:r>
      <w:r w:rsidR="00DC3E3C">
        <w:t>玉葡萄一年两收栽培技术规程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C0F03" w:rsidRDefault="0030406D" w:rsidP="00463B77">
      <w:pPr>
        <w:pStyle w:val="affffffe"/>
        <w:framePr w:w="9639" w:h="6974" w:hRule="exact" w:wrap="around" w:vAnchor="page" w:hAnchor="page" w:x="1419" w:y="6408" w:anchorLock="1"/>
        <w:textAlignment w:val="bottom"/>
        <w:rPr>
          <w:rFonts w:ascii="黑体" w:eastAsia="黑体" w:hAnsi="黑体"/>
          <w:noProof/>
          <w:szCs w:val="28"/>
        </w:rPr>
      </w:pPr>
      <w:r w:rsidRPr="00DC0F0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C0F03">
        <w:rPr>
          <w:rFonts w:ascii="黑体" w:eastAsia="黑体" w:hAnsi="黑体"/>
          <w:noProof/>
          <w:szCs w:val="28"/>
        </w:rPr>
        <w:instrText xml:space="preserve"> FORMTEXT </w:instrText>
      </w:r>
      <w:r w:rsidRPr="00DC0F03">
        <w:rPr>
          <w:rFonts w:ascii="黑体" w:eastAsia="黑体" w:hAnsi="黑体"/>
          <w:noProof/>
          <w:szCs w:val="28"/>
        </w:rPr>
      </w:r>
      <w:r w:rsidRPr="00DC0F03">
        <w:rPr>
          <w:rFonts w:ascii="黑体" w:eastAsia="黑体" w:hAnsi="黑体"/>
          <w:noProof/>
          <w:szCs w:val="28"/>
        </w:rPr>
        <w:fldChar w:fldCharType="separate"/>
      </w:r>
      <w:r w:rsidR="009A3AD1" w:rsidRPr="00DC0F03">
        <w:rPr>
          <w:rFonts w:ascii="黑体" w:eastAsia="黑体" w:hAnsi="黑体"/>
          <w:noProof/>
          <w:szCs w:val="28"/>
        </w:rPr>
        <w:t xml:space="preserve">Technical code of practice for Rui du </w:t>
      </w:r>
      <w:r w:rsidR="001D5608">
        <w:rPr>
          <w:rFonts w:ascii="黑体" w:eastAsia="黑体" w:hAnsi="黑体" w:hint="eastAsia"/>
          <w:noProof/>
          <w:szCs w:val="28"/>
        </w:rPr>
        <w:t>xia</w:t>
      </w:r>
      <w:r w:rsidR="009A3AD1" w:rsidRPr="00DC0F03">
        <w:rPr>
          <w:rFonts w:ascii="黑体" w:eastAsia="黑体" w:hAnsi="黑体"/>
          <w:noProof/>
          <w:szCs w:val="28"/>
        </w:rPr>
        <w:t>ng yu grape in one-year-two-harvest</w:t>
      </w:r>
      <w:r w:rsidRPr="00DC0F03">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0406D"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30406D"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DE703F" w:rsidP="00F01D0E">
      <w:pPr>
        <w:pStyle w:val="affffffe"/>
        <w:framePr w:w="9639" w:h="6974" w:hRule="exact" w:wrap="around" w:vAnchor="page" w:hAnchor="page" w:x="1419" w:y="6408" w:anchorLock="1"/>
        <w:spacing w:beforeLines="300" w:afterLines="30" w:line="240" w:lineRule="auto"/>
        <w:textAlignment w:val="bottom"/>
        <w:rPr>
          <w:b/>
          <w:noProof/>
          <w:sz w:val="21"/>
          <w:szCs w:val="28"/>
        </w:rPr>
      </w:pPr>
    </w:p>
    <w:p w:rsidR="00CD50A1" w:rsidRDefault="0030406D"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6D383E">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30406D"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30406D"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6D383E">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30406D" w:rsidP="00A02BAE">
      <w:pPr>
        <w:rPr>
          <w:rFonts w:ascii="宋体" w:hAnsi="宋体"/>
          <w:sz w:val="28"/>
          <w:szCs w:val="28"/>
        </w:rPr>
        <w:sectPr w:rsidR="00A02BAE" w:rsidRPr="00CD50A1" w:rsidSect="00781A3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C471F" w:rsidRDefault="00DC471F" w:rsidP="00DC471F">
      <w:pPr>
        <w:pStyle w:val="a6"/>
        <w:spacing w:after="360"/>
      </w:pPr>
      <w:bookmarkStart w:id="20" w:name="BookMark2"/>
      <w:r w:rsidRPr="00DC471F">
        <w:rPr>
          <w:spacing w:val="320"/>
        </w:rPr>
        <w:lastRenderedPageBreak/>
        <w:t>前</w:t>
      </w:r>
      <w:r>
        <w:t>言</w:t>
      </w:r>
    </w:p>
    <w:p w:rsidR="00DC471F" w:rsidRDefault="00DC471F" w:rsidP="00DC471F">
      <w:pPr>
        <w:pStyle w:val="affff6"/>
        <w:ind w:firstLine="420"/>
      </w:pPr>
      <w:r>
        <w:rPr>
          <w:rFonts w:hint="eastAsia"/>
        </w:rPr>
        <w:t>本文件按照GB/T 1.1—2020《标准化工作导则  第1部分：标准化文件的结构和起草规则》的规定起草。</w:t>
      </w:r>
    </w:p>
    <w:p w:rsidR="00DC471F" w:rsidRDefault="00DC471F" w:rsidP="001269E5">
      <w:pPr>
        <w:pStyle w:val="affff6"/>
        <w:ind w:firstLine="420"/>
      </w:pPr>
      <w:r>
        <w:rPr>
          <w:rFonts w:hint="eastAsia"/>
        </w:rPr>
        <w:t>请注意本文件的某些内容可能涉及专利。本文件的发布机构不承担识别专利的责任。</w:t>
      </w:r>
    </w:p>
    <w:p w:rsidR="00DC471F" w:rsidRDefault="00DC471F" w:rsidP="001269E5">
      <w:pPr>
        <w:pStyle w:val="affff6"/>
        <w:ind w:firstLine="420"/>
      </w:pPr>
      <w:r>
        <w:rPr>
          <w:rFonts w:hint="eastAsia"/>
        </w:rPr>
        <w:t>本文件由广西壮族自治区农业科学院葡萄与葡萄酒研究所提出。</w:t>
      </w:r>
    </w:p>
    <w:p w:rsidR="00DC471F" w:rsidRDefault="00DC471F" w:rsidP="001269E5">
      <w:pPr>
        <w:pStyle w:val="affff6"/>
        <w:ind w:firstLine="420"/>
      </w:pPr>
      <w:r>
        <w:rPr>
          <w:rFonts w:hint="eastAsia"/>
        </w:rPr>
        <w:t>本文件起草单</w:t>
      </w:r>
      <w:r w:rsidRPr="00F01D0E">
        <w:rPr>
          <w:rFonts w:hint="eastAsia"/>
        </w:rPr>
        <w:t>位：广西壮族自治区农业科学院葡萄与葡萄酒研究所</w:t>
      </w:r>
      <w:r w:rsidR="00542F3F" w:rsidRPr="00F01D0E">
        <w:rPr>
          <w:rFonts w:hint="eastAsia"/>
        </w:rPr>
        <w:t>、柳州市柳江区水果生产办公室、广西鹿寨葡萄试验站</w:t>
      </w:r>
      <w:r w:rsidRPr="00F01D0E">
        <w:rPr>
          <w:rFonts w:hint="eastAsia"/>
        </w:rPr>
        <w:t>。</w:t>
      </w:r>
    </w:p>
    <w:p w:rsidR="00984DE0" w:rsidRDefault="00DC471F" w:rsidP="001269E5">
      <w:pPr>
        <w:pStyle w:val="affff6"/>
        <w:ind w:firstLine="420"/>
      </w:pPr>
      <w:r>
        <w:rPr>
          <w:rFonts w:hint="eastAsia"/>
        </w:rPr>
        <w:t>本文件主要起草人：</w:t>
      </w:r>
      <w:r w:rsidR="00984DE0" w:rsidRPr="00194F94">
        <w:rPr>
          <w:rFonts w:hint="eastAsia"/>
        </w:rPr>
        <w:t>林玲</w:t>
      </w:r>
      <w:r w:rsidR="00984DE0">
        <w:rPr>
          <w:rFonts w:hint="eastAsia"/>
        </w:rPr>
        <w:t>、</w:t>
      </w:r>
      <w:r w:rsidR="00984DE0" w:rsidRPr="00194F94">
        <w:rPr>
          <w:rFonts w:hint="eastAsia"/>
        </w:rPr>
        <w:t>韦哲</w:t>
      </w:r>
      <w:r w:rsidR="00984DE0">
        <w:rPr>
          <w:rFonts w:hint="eastAsia"/>
        </w:rPr>
        <w:t>、</w:t>
      </w:r>
      <w:r w:rsidR="00984DE0" w:rsidRPr="00194F94">
        <w:rPr>
          <w:rFonts w:hint="eastAsia"/>
        </w:rPr>
        <w:t>张瑛</w:t>
      </w:r>
      <w:r w:rsidR="00984DE0">
        <w:rPr>
          <w:rFonts w:hint="eastAsia"/>
        </w:rPr>
        <w:t>、</w:t>
      </w:r>
      <w:r w:rsidR="00984DE0" w:rsidRPr="00194F94">
        <w:rPr>
          <w:rFonts w:hint="eastAsia"/>
        </w:rPr>
        <w:t>程昌富</w:t>
      </w:r>
      <w:r w:rsidR="00984DE0">
        <w:rPr>
          <w:rFonts w:hint="eastAsia"/>
        </w:rPr>
        <w:t>、韩佳宇、</w:t>
      </w:r>
      <w:r w:rsidR="00984DE0" w:rsidRPr="00194F94">
        <w:rPr>
          <w:rFonts w:hint="eastAsia"/>
        </w:rPr>
        <w:t>刘斌</w:t>
      </w:r>
      <w:r w:rsidR="00984DE0">
        <w:rPr>
          <w:rFonts w:hint="eastAsia"/>
        </w:rPr>
        <w:t>、</w:t>
      </w:r>
      <w:r w:rsidR="00984DE0" w:rsidRPr="00194F94">
        <w:rPr>
          <w:rFonts w:hint="eastAsia"/>
        </w:rPr>
        <w:t>曹雄军</w:t>
      </w:r>
      <w:r w:rsidR="00984DE0">
        <w:rPr>
          <w:rFonts w:hint="eastAsia"/>
        </w:rPr>
        <w:t>、</w:t>
      </w:r>
      <w:r w:rsidR="00984DE0" w:rsidRPr="00194F94">
        <w:rPr>
          <w:rFonts w:hint="eastAsia"/>
        </w:rPr>
        <w:t>时晓芳</w:t>
      </w:r>
      <w:r w:rsidR="00984DE0">
        <w:rPr>
          <w:rFonts w:hint="eastAsia"/>
        </w:rPr>
        <w:t>、</w:t>
      </w:r>
      <w:r w:rsidR="00984DE0" w:rsidRPr="00194F94">
        <w:rPr>
          <w:rFonts w:hint="eastAsia"/>
        </w:rPr>
        <w:t>郭荣荣</w:t>
      </w:r>
      <w:r w:rsidR="00984DE0">
        <w:rPr>
          <w:rFonts w:hint="eastAsia"/>
        </w:rPr>
        <w:t>、</w:t>
      </w:r>
    </w:p>
    <w:p w:rsidR="00DC471F" w:rsidRDefault="00984DE0" w:rsidP="001269E5">
      <w:pPr>
        <w:pStyle w:val="affff6"/>
        <w:ind w:firstLine="420"/>
      </w:pPr>
      <w:r w:rsidRPr="00194F94">
        <w:rPr>
          <w:rFonts w:hint="eastAsia"/>
        </w:rPr>
        <w:t>唐丕良</w:t>
      </w:r>
      <w:r>
        <w:rPr>
          <w:rFonts w:hint="eastAsia"/>
        </w:rPr>
        <w:t>、</w:t>
      </w:r>
      <w:r w:rsidR="00112E20">
        <w:rPr>
          <w:rFonts w:hint="eastAsia"/>
        </w:rPr>
        <w:t>彭云、黄桂媛</w:t>
      </w:r>
      <w:r w:rsidR="00DC471F">
        <w:rPr>
          <w:rFonts w:hint="eastAsia"/>
        </w:rPr>
        <w:t>。</w:t>
      </w:r>
    </w:p>
    <w:p w:rsidR="00DC471F" w:rsidRDefault="00DC471F" w:rsidP="00DC471F">
      <w:pPr>
        <w:pStyle w:val="affff6"/>
        <w:ind w:firstLine="420"/>
      </w:pPr>
    </w:p>
    <w:p w:rsidR="00DC471F" w:rsidRPr="00DC471F" w:rsidRDefault="00DC471F" w:rsidP="00DC471F">
      <w:pPr>
        <w:pStyle w:val="affff6"/>
        <w:ind w:firstLine="420"/>
        <w:sectPr w:rsidR="00DC471F" w:rsidRPr="00DC471F" w:rsidSect="00781A39">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2369A2CCDF24AA2B2A01ED858D2A560"/>
        </w:placeholder>
      </w:sdtPr>
      <w:sdtContent>
        <w:bookmarkStart w:id="22" w:name="NEW_STAND_NAME" w:displacedByCustomXml="prev"/>
        <w:p w:rsidR="00F26B7E" w:rsidRPr="00F26B7E" w:rsidRDefault="001D5608" w:rsidP="00F01D0E">
          <w:pPr>
            <w:pStyle w:val="afffffffff1"/>
            <w:spacing w:beforeLines="100" w:afterLines="220"/>
          </w:pPr>
          <w:r>
            <w:rPr>
              <w:rFonts w:hint="eastAsia"/>
            </w:rPr>
            <w:t>瑞都香玉葡萄一年两收栽培技术规程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5F5D64" w:rsidRDefault="00CC5CBD" w:rsidP="005F5D64">
      <w:pPr>
        <w:pStyle w:val="affff6"/>
        <w:ind w:firstLine="420"/>
      </w:pPr>
      <w:bookmarkStart w:id="31" w:name="_Toc17233326"/>
      <w:bookmarkStart w:id="32" w:name="_Toc17233334"/>
      <w:bookmarkStart w:id="33" w:name="_Toc24884212"/>
      <w:bookmarkStart w:id="34" w:name="_Toc24884219"/>
      <w:bookmarkStart w:id="35" w:name="_Toc26648466"/>
      <w:r w:rsidRPr="0095328F">
        <w:rPr>
          <w:rFonts w:hint="eastAsia"/>
        </w:rPr>
        <w:t>本文件</w:t>
      </w:r>
      <w:r>
        <w:rPr>
          <w:rFonts w:hint="eastAsia"/>
        </w:rPr>
        <w:t>确立了瑞都</w:t>
      </w:r>
      <w:r w:rsidR="004F70B4">
        <w:rPr>
          <w:rFonts w:hint="eastAsia"/>
        </w:rPr>
        <w:t>香</w:t>
      </w:r>
      <w:r w:rsidR="00DC3E3C">
        <w:rPr>
          <w:rFonts w:hint="eastAsia"/>
        </w:rPr>
        <w:t>玉葡萄一年两收栽培程序，规定了园地选择与规划、架式选择、苗木选择、定植、土肥水管理、整形修剪、果穗管理、病虫害防治等阶段的操作指示，以及上述阶段之间的转换条件，描述了生产档案等追溯方法。</w:t>
      </w:r>
    </w:p>
    <w:p w:rsidR="005F5D64" w:rsidRDefault="005F5D64" w:rsidP="005F5D64">
      <w:pPr>
        <w:pStyle w:val="affff6"/>
        <w:ind w:firstLine="420"/>
      </w:pPr>
      <w:r>
        <w:rPr>
          <w:rFonts w:hint="eastAsia"/>
        </w:rPr>
        <w:t>本文件适用于广西行政区域内瑞都</w:t>
      </w:r>
      <w:r w:rsidR="004F70B4">
        <w:rPr>
          <w:rFonts w:hint="eastAsia"/>
        </w:rPr>
        <w:t>香</w:t>
      </w:r>
      <w:r>
        <w:rPr>
          <w:rFonts w:hint="eastAsia"/>
        </w:rPr>
        <w:t>玉葡萄的</w:t>
      </w:r>
      <w:r w:rsidR="00DC3E3C">
        <w:rPr>
          <w:rFonts w:hint="eastAsia"/>
        </w:rPr>
        <w:t>一年两收</w:t>
      </w:r>
      <w:r>
        <w:rPr>
          <w:rFonts w:hint="eastAsia"/>
        </w:rPr>
        <w:t>栽培。</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FF8A2FCA595C4A759ED3569F206044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F5D64" w:rsidRDefault="005F5D64" w:rsidP="005F5D64">
      <w:pPr>
        <w:pStyle w:val="affff6"/>
        <w:ind w:firstLine="420"/>
      </w:pPr>
      <w:r>
        <w:rPr>
          <w:rFonts w:hint="eastAsia"/>
        </w:rPr>
        <w:t xml:space="preserve">GB/T 8321（所有部分）  农药合理使用准则 </w:t>
      </w:r>
    </w:p>
    <w:p w:rsidR="005F5D64" w:rsidRDefault="005F5D64" w:rsidP="005F5D64">
      <w:pPr>
        <w:pStyle w:val="affff6"/>
        <w:ind w:firstLine="420"/>
      </w:pPr>
      <w:r>
        <w:rPr>
          <w:rFonts w:hint="eastAsia"/>
        </w:rPr>
        <w:t>NY 469  葡萄苗木</w:t>
      </w:r>
    </w:p>
    <w:p w:rsidR="005F5D64" w:rsidRDefault="005F5D64" w:rsidP="005F5D64">
      <w:pPr>
        <w:pStyle w:val="affff6"/>
        <w:ind w:firstLine="420"/>
      </w:pPr>
      <w:r>
        <w:rPr>
          <w:rFonts w:hint="eastAsia"/>
        </w:rPr>
        <w:t>NY/T 496  肥料合理使用准则  通则</w:t>
      </w:r>
    </w:p>
    <w:p w:rsidR="005F5D64" w:rsidRDefault="005F5D64" w:rsidP="005F5D64">
      <w:pPr>
        <w:pStyle w:val="affff6"/>
        <w:ind w:firstLine="420"/>
      </w:pPr>
      <w:r>
        <w:rPr>
          <w:rFonts w:hint="eastAsia"/>
        </w:rPr>
        <w:t>NY/T 857  葡萄产地环境技术条件</w:t>
      </w:r>
    </w:p>
    <w:p w:rsidR="005F5D64" w:rsidRDefault="005F5D64" w:rsidP="005F5D64">
      <w:pPr>
        <w:pStyle w:val="affff6"/>
        <w:ind w:firstLine="420"/>
      </w:pPr>
      <w:r>
        <w:rPr>
          <w:rFonts w:hint="eastAsia"/>
        </w:rPr>
        <w:t>NY/T 1839  果树术语</w:t>
      </w:r>
    </w:p>
    <w:p w:rsidR="0041336B" w:rsidRDefault="0041336B" w:rsidP="005F5D64">
      <w:pPr>
        <w:pStyle w:val="affff6"/>
        <w:ind w:firstLine="420"/>
      </w:pPr>
      <w:r>
        <w:rPr>
          <w:rFonts w:hint="eastAsia"/>
        </w:rPr>
        <w:t>T/GXAS 170  密光葡萄一年两收栽培技术规程</w:t>
      </w:r>
    </w:p>
    <w:p w:rsidR="00B265BC" w:rsidRPr="00E030F9" w:rsidRDefault="00FD59EB" w:rsidP="00FD59EB">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5748C691B5B34D44939085F2301CB6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5F5D64" w:rsidP="00BA263B">
          <w:pPr>
            <w:pStyle w:val="affff6"/>
            <w:ind w:firstLine="420"/>
          </w:pPr>
          <w:r>
            <w:rPr>
              <w:rFonts w:hint="eastAsia"/>
            </w:rPr>
            <w:t>NY/T 1839</w:t>
          </w:r>
          <w:r>
            <w:t>界定的以及下列术语和定义适用于本文件。</w:t>
          </w:r>
        </w:p>
      </w:sdtContent>
    </w:sdt>
    <w:p w:rsidR="00BE2BCF" w:rsidRDefault="00BE2BCF" w:rsidP="00BE2BCF">
      <w:pPr>
        <w:pStyle w:val="affffffffffe"/>
        <w:ind w:left="420" w:hangingChars="200" w:hanging="420"/>
        <w:rPr>
          <w:rFonts w:ascii="黑体" w:eastAsia="黑体" w:hAnsi="黑体"/>
        </w:rPr>
      </w:pPr>
    </w:p>
    <w:p w:rsidR="00BE2BCF" w:rsidRPr="00BE2BCF" w:rsidRDefault="00BE2BCF" w:rsidP="00BE2BCF">
      <w:pPr>
        <w:pStyle w:val="affffffffffe"/>
        <w:numPr>
          <w:ilvl w:val="0"/>
          <w:numId w:val="0"/>
        </w:numPr>
        <w:ind w:left="420"/>
        <w:rPr>
          <w:rFonts w:ascii="黑体" w:eastAsia="黑体" w:hAnsi="黑体"/>
        </w:rPr>
      </w:pPr>
      <w:r w:rsidRPr="00BE2BCF">
        <w:rPr>
          <w:rFonts w:ascii="黑体" w:eastAsia="黑体" w:hAnsi="黑体" w:hint="eastAsia"/>
        </w:rPr>
        <w:t>瑞都</w:t>
      </w:r>
      <w:r w:rsidR="00B0189B">
        <w:rPr>
          <w:rFonts w:ascii="黑体" w:eastAsia="黑体" w:hAnsi="黑体" w:hint="eastAsia"/>
        </w:rPr>
        <w:t>香</w:t>
      </w:r>
      <w:r w:rsidRPr="00BE2BCF">
        <w:rPr>
          <w:rFonts w:ascii="黑体" w:eastAsia="黑体" w:hAnsi="黑体" w:hint="eastAsia"/>
        </w:rPr>
        <w:t xml:space="preserve">玉葡萄  Rui du </w:t>
      </w:r>
      <w:r w:rsidR="00B0189B">
        <w:rPr>
          <w:rFonts w:ascii="黑体" w:eastAsia="黑体" w:hAnsi="黑体" w:hint="eastAsia"/>
        </w:rPr>
        <w:t>xia</w:t>
      </w:r>
      <w:r w:rsidRPr="00BE2BCF">
        <w:rPr>
          <w:rFonts w:ascii="黑体" w:eastAsia="黑体" w:hAnsi="黑体" w:hint="eastAsia"/>
        </w:rPr>
        <w:t>ng yu grape</w:t>
      </w:r>
    </w:p>
    <w:p w:rsidR="00B0189B" w:rsidRDefault="001269E5" w:rsidP="00B0189B">
      <w:pPr>
        <w:pStyle w:val="affff6"/>
        <w:ind w:firstLine="420"/>
      </w:pPr>
      <w:r>
        <w:rPr>
          <w:rFonts w:hint="eastAsia"/>
        </w:rPr>
        <w:t>由欧亚</w:t>
      </w:r>
      <w:r w:rsidR="00B0189B">
        <w:rPr>
          <w:rFonts w:hint="eastAsia"/>
        </w:rPr>
        <w:t>种（母本‘京秀’，父本‘香妃’）杂交和通过初选、复选以及区域试验选育的早熟鲜食葡萄新品种。</w:t>
      </w:r>
    </w:p>
    <w:p w:rsidR="00BE2BCF" w:rsidRPr="008D316B" w:rsidRDefault="00BE2BCF" w:rsidP="00BE2BCF">
      <w:pPr>
        <w:pStyle w:val="affff6"/>
        <w:ind w:firstLine="420"/>
        <w:rPr>
          <w:color w:val="FF0000"/>
        </w:rPr>
      </w:pPr>
    </w:p>
    <w:p w:rsidR="00BE2BCF" w:rsidRDefault="00BE2BCF" w:rsidP="00BE2BCF">
      <w:pPr>
        <w:pStyle w:val="affffffffffe"/>
        <w:ind w:left="420" w:hangingChars="200" w:hanging="420"/>
      </w:pPr>
      <w:r>
        <w:rPr>
          <w:rFonts w:hint="eastAsia"/>
        </w:rPr>
        <w:t xml:space="preserve"> </w:t>
      </w:r>
    </w:p>
    <w:p w:rsidR="00BE2BCF" w:rsidRDefault="00BE2BCF" w:rsidP="00BE2BCF">
      <w:pPr>
        <w:pStyle w:val="afffffffffff6"/>
        <w:spacing w:beforeLines="0" w:afterLines="0"/>
        <w:ind w:firstLineChars="200" w:firstLine="420"/>
      </w:pPr>
      <w:r>
        <w:rPr>
          <w:rFonts w:hint="eastAsia"/>
        </w:rPr>
        <w:t>一年两收栽培  cultivation of one-year-two-harvest</w:t>
      </w:r>
    </w:p>
    <w:p w:rsidR="00BE2BCF" w:rsidRDefault="00BE2BCF" w:rsidP="00112628">
      <w:pPr>
        <w:pStyle w:val="affff6"/>
        <w:ind w:firstLine="420"/>
        <w:rPr>
          <w:rFonts w:hAnsi="宋体"/>
        </w:rPr>
      </w:pPr>
      <w:r>
        <w:rPr>
          <w:rFonts w:hint="eastAsia"/>
        </w:rPr>
        <w:t>采用调控葡萄的花果生长</w:t>
      </w:r>
      <w:r>
        <w:rPr>
          <w:rFonts w:hAnsi="宋体" w:hint="eastAsia"/>
          <w:color w:val="000000"/>
        </w:rPr>
        <w:t>、水肥使用等措施，在一年当中夏季、冬季均能收获的栽培模式</w:t>
      </w:r>
      <w:r>
        <w:rPr>
          <w:rFonts w:hAnsi="宋体" w:hint="eastAsia"/>
        </w:rPr>
        <w:t>。</w:t>
      </w:r>
    </w:p>
    <w:p w:rsidR="0041336B" w:rsidRPr="00CE7B2A"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41336B" w:rsidRDefault="0041336B" w:rsidP="0041336B">
      <w:pPr>
        <w:pStyle w:val="affffffffffe"/>
        <w:ind w:left="420" w:hangingChars="200" w:hanging="420"/>
        <w:rPr>
          <w:rFonts w:ascii="黑体" w:eastAsia="黑体" w:hAnsi="黑体"/>
        </w:rPr>
      </w:pPr>
    </w:p>
    <w:p w:rsidR="0041336B" w:rsidRPr="0029311A" w:rsidRDefault="0041336B" w:rsidP="0041336B">
      <w:pPr>
        <w:pStyle w:val="affffffffffe"/>
        <w:numPr>
          <w:ilvl w:val="0"/>
          <w:numId w:val="0"/>
        </w:numPr>
        <w:ind w:left="420"/>
        <w:rPr>
          <w:rFonts w:ascii="黑体" w:eastAsia="黑体" w:hAnsi="黑体"/>
        </w:rPr>
      </w:pPr>
      <w:r w:rsidRPr="0029311A">
        <w:rPr>
          <w:rFonts w:ascii="黑体" w:eastAsia="黑体" w:hAnsi="黑体" w:hint="eastAsia"/>
        </w:rPr>
        <w:t xml:space="preserve">强枝  </w:t>
      </w:r>
      <w:r w:rsidRPr="0029311A">
        <w:rPr>
          <w:rFonts w:ascii="黑体" w:eastAsia="黑体" w:hAnsi="黑体"/>
        </w:rPr>
        <w:t>strong branches</w:t>
      </w:r>
    </w:p>
    <w:p w:rsidR="0041336B" w:rsidRDefault="0041336B" w:rsidP="0041336B">
      <w:pPr>
        <w:pStyle w:val="affff6"/>
        <w:ind w:firstLine="420"/>
      </w:pPr>
      <w:r w:rsidRPr="0029311A">
        <w:rPr>
          <w:rFonts w:hint="eastAsia"/>
        </w:rPr>
        <w:t>直径大于1.5</w:t>
      </w:r>
      <w:r w:rsidRPr="0029311A">
        <w:rPr>
          <w:rFonts w:hint="eastAsia"/>
          <w:vertAlign w:val="superscript"/>
        </w:rPr>
        <w:t xml:space="preserve"> </w:t>
      </w:r>
      <w:r w:rsidRPr="0029311A">
        <w:rPr>
          <w:rFonts w:hint="eastAsia"/>
        </w:rPr>
        <w:t>cm的枝条。</w:t>
      </w:r>
    </w:p>
    <w:p w:rsidR="0041336B" w:rsidRPr="00CE7B2A"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41336B" w:rsidRPr="0029311A" w:rsidRDefault="0041336B" w:rsidP="0041336B">
      <w:pPr>
        <w:pStyle w:val="affffffffffe"/>
        <w:ind w:left="420" w:hangingChars="200" w:hanging="420"/>
        <w:rPr>
          <w:rFonts w:ascii="黑体" w:eastAsia="黑体" w:hAnsi="黑体"/>
        </w:rPr>
      </w:pPr>
      <w:r w:rsidRPr="0029311A">
        <w:rPr>
          <w:rFonts w:ascii="黑体" w:eastAsia="黑体" w:hAnsi="黑体"/>
        </w:rPr>
        <w:br/>
      </w:r>
      <w:r w:rsidRPr="0029311A">
        <w:rPr>
          <w:rFonts w:ascii="黑体" w:eastAsia="黑体" w:hAnsi="黑体" w:hint="eastAsia"/>
        </w:rPr>
        <w:t xml:space="preserve">中庸枝  </w:t>
      </w:r>
      <w:r w:rsidRPr="0029311A">
        <w:rPr>
          <w:rFonts w:ascii="黑体" w:eastAsia="黑体" w:hAnsi="黑体"/>
        </w:rPr>
        <w:t>middle branches</w:t>
      </w:r>
    </w:p>
    <w:p w:rsidR="0041336B" w:rsidRDefault="0041336B" w:rsidP="0041336B">
      <w:pPr>
        <w:pStyle w:val="affff6"/>
        <w:ind w:firstLine="420"/>
      </w:pPr>
      <w:r w:rsidRPr="0029311A">
        <w:rPr>
          <w:rFonts w:hint="eastAsia"/>
        </w:rPr>
        <w:t>直径为0.8</w:t>
      </w:r>
      <w:r w:rsidRPr="0029311A">
        <w:rPr>
          <w:rFonts w:hint="eastAsia"/>
          <w:vertAlign w:val="superscript"/>
        </w:rPr>
        <w:t xml:space="preserve"> </w:t>
      </w:r>
      <w:r w:rsidRPr="0029311A">
        <w:rPr>
          <w:rFonts w:hint="eastAsia"/>
        </w:rPr>
        <w:t>cm～1.2</w:t>
      </w:r>
      <w:r w:rsidRPr="0029311A">
        <w:rPr>
          <w:rFonts w:hint="eastAsia"/>
          <w:vertAlign w:val="superscript"/>
        </w:rPr>
        <w:t xml:space="preserve"> </w:t>
      </w:r>
      <w:r w:rsidRPr="0029311A">
        <w:rPr>
          <w:rFonts w:hint="eastAsia"/>
        </w:rPr>
        <w:t>cm的枝条。</w:t>
      </w:r>
    </w:p>
    <w:p w:rsidR="0041336B" w:rsidRPr="00CE7B2A"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41336B" w:rsidRPr="0029311A" w:rsidRDefault="0041336B" w:rsidP="0041336B">
      <w:pPr>
        <w:pStyle w:val="affff6"/>
        <w:ind w:firstLine="420"/>
      </w:pPr>
    </w:p>
    <w:p w:rsidR="0041336B" w:rsidRPr="0029311A" w:rsidRDefault="0041336B" w:rsidP="0041336B">
      <w:pPr>
        <w:pStyle w:val="affffffffffe"/>
        <w:ind w:left="420" w:hangingChars="200" w:hanging="420"/>
        <w:rPr>
          <w:rFonts w:ascii="黑体" w:eastAsia="黑体" w:hAnsi="黑体"/>
        </w:rPr>
      </w:pPr>
      <w:r w:rsidRPr="0029311A">
        <w:rPr>
          <w:rFonts w:ascii="黑体" w:eastAsia="黑体" w:hAnsi="黑体"/>
        </w:rPr>
        <w:br/>
      </w:r>
      <w:r w:rsidRPr="0029311A">
        <w:rPr>
          <w:rFonts w:ascii="黑体" w:eastAsia="黑体" w:hAnsi="黑体" w:hint="eastAsia"/>
        </w:rPr>
        <w:t xml:space="preserve">弱枝  weak </w:t>
      </w:r>
      <w:r w:rsidRPr="0029311A">
        <w:rPr>
          <w:rFonts w:ascii="黑体" w:eastAsia="黑体" w:hAnsi="黑体"/>
        </w:rPr>
        <w:t>branches</w:t>
      </w:r>
    </w:p>
    <w:p w:rsidR="0041336B" w:rsidRDefault="0041336B" w:rsidP="0041336B">
      <w:pPr>
        <w:pStyle w:val="affff6"/>
        <w:ind w:firstLine="420"/>
      </w:pPr>
      <w:r w:rsidRPr="0029311A">
        <w:rPr>
          <w:rFonts w:hint="eastAsia"/>
        </w:rPr>
        <w:t>直径小于0.6</w:t>
      </w:r>
      <w:r w:rsidRPr="0029311A">
        <w:rPr>
          <w:rFonts w:hint="eastAsia"/>
          <w:vertAlign w:val="superscript"/>
        </w:rPr>
        <w:t xml:space="preserve"> </w:t>
      </w:r>
      <w:r w:rsidRPr="0029311A">
        <w:rPr>
          <w:rFonts w:hint="eastAsia"/>
        </w:rPr>
        <w:t>cm的枝条。</w:t>
      </w:r>
    </w:p>
    <w:p w:rsidR="0041336B" w:rsidRDefault="0041336B" w:rsidP="0041336B">
      <w:pPr>
        <w:pStyle w:val="affff6"/>
        <w:ind w:firstLine="420"/>
        <w:rPr>
          <w:rFonts w:hAnsi="宋体"/>
        </w:rPr>
      </w:pPr>
      <w:r w:rsidRPr="00C56B29">
        <w:rPr>
          <w:rFonts w:hAnsi="宋体"/>
        </w:rPr>
        <w:t>[</w:t>
      </w:r>
      <w:r>
        <w:rPr>
          <w:rFonts w:hAnsi="宋体" w:hint="eastAsia"/>
        </w:rPr>
        <w:t>来源：</w:t>
      </w:r>
      <w:r w:rsidRPr="005C4B2D">
        <w:rPr>
          <w:rFonts w:hAnsi="宋体"/>
        </w:rPr>
        <w:t>T/ GXAS 1</w:t>
      </w:r>
      <w:r w:rsidR="00EF1205">
        <w:rPr>
          <w:rFonts w:hAnsi="宋体" w:hint="eastAsia"/>
        </w:rPr>
        <w:t>70</w:t>
      </w:r>
      <w:r w:rsidRPr="005C4B2D">
        <w:rPr>
          <w:rFonts w:hAnsi="宋体"/>
        </w:rPr>
        <w:t>—2021</w:t>
      </w:r>
      <w:r w:rsidRPr="00C56B29">
        <w:rPr>
          <w:rFonts w:hAnsi="宋体"/>
        </w:rPr>
        <w:t>]</w:t>
      </w:r>
    </w:p>
    <w:p w:rsidR="00FE5570" w:rsidRDefault="00FE5570" w:rsidP="0041336B">
      <w:pPr>
        <w:pStyle w:val="affff6"/>
        <w:ind w:firstLine="420"/>
        <w:rPr>
          <w:rFonts w:hAnsi="宋体"/>
        </w:rPr>
      </w:pPr>
    </w:p>
    <w:p w:rsidR="00FE5570" w:rsidRDefault="00FE5570" w:rsidP="0041336B">
      <w:pPr>
        <w:pStyle w:val="affff6"/>
        <w:ind w:firstLine="420"/>
        <w:rPr>
          <w:rFonts w:hAnsi="宋体"/>
        </w:rPr>
      </w:pPr>
    </w:p>
    <w:p w:rsidR="00BE2BCF" w:rsidRDefault="00BE2BCF" w:rsidP="00BE2BCF">
      <w:pPr>
        <w:pStyle w:val="affc"/>
        <w:spacing w:before="240" w:after="240"/>
        <w:rPr>
          <w:rFonts w:hAnsi="宋体"/>
        </w:rPr>
      </w:pPr>
      <w:bookmarkStart w:id="40" w:name="_Toc67381518"/>
      <w:r>
        <w:rPr>
          <w:rFonts w:hint="eastAsia"/>
        </w:rPr>
        <w:lastRenderedPageBreak/>
        <w:t>园地选择与规划</w:t>
      </w:r>
      <w:bookmarkEnd w:id="40"/>
    </w:p>
    <w:p w:rsidR="00BE2BCF" w:rsidRDefault="00BE2BCF" w:rsidP="00BE2BCF">
      <w:pPr>
        <w:pStyle w:val="affd"/>
        <w:spacing w:before="120" w:after="120"/>
        <w:rPr>
          <w:rFonts w:hAnsi="宋体"/>
        </w:rPr>
      </w:pPr>
      <w:r>
        <w:rPr>
          <w:rFonts w:hint="eastAsia"/>
        </w:rPr>
        <w:t>园地选择</w:t>
      </w:r>
    </w:p>
    <w:p w:rsidR="00BE2BCF" w:rsidRDefault="00BE2BCF" w:rsidP="00BE2BCF">
      <w:pPr>
        <w:pStyle w:val="affe"/>
        <w:spacing w:before="120" w:after="120"/>
        <w:rPr>
          <w:rFonts w:hAnsi="黑体"/>
        </w:rPr>
      </w:pPr>
      <w:r>
        <w:rPr>
          <w:rFonts w:hint="eastAsia"/>
        </w:rPr>
        <w:t>气候条件</w:t>
      </w:r>
    </w:p>
    <w:p w:rsidR="00BE2BCF" w:rsidRDefault="00BE2BCF" w:rsidP="00BE2BCF">
      <w:pPr>
        <w:pStyle w:val="affff6"/>
        <w:ind w:firstLine="420"/>
      </w:pPr>
      <w:r>
        <w:rPr>
          <w:rFonts w:hint="eastAsia"/>
        </w:rPr>
        <w:t>光照充足</w:t>
      </w:r>
      <w:r>
        <w:rPr>
          <w:rFonts w:hint="eastAsia"/>
          <w:color w:val="000000"/>
        </w:rPr>
        <w:t>，年日照时数</w:t>
      </w:r>
      <w:r w:rsidRPr="00155E73">
        <w:rPr>
          <w:rFonts w:hint="eastAsia"/>
          <w:color w:val="000000"/>
        </w:rPr>
        <w:t>1</w:t>
      </w:r>
      <w:r w:rsidRPr="00155E73">
        <w:rPr>
          <w:rFonts w:hint="eastAsia"/>
          <w:color w:val="000000"/>
          <w:vertAlign w:val="superscript"/>
        </w:rPr>
        <w:t xml:space="preserve"> </w:t>
      </w:r>
      <w:r w:rsidRPr="00155E73">
        <w:rPr>
          <w:rFonts w:hint="eastAsia"/>
          <w:color w:val="000000"/>
        </w:rPr>
        <w:t>200</w:t>
      </w:r>
      <w:r w:rsidRPr="00155E73">
        <w:rPr>
          <w:rFonts w:hint="eastAsia"/>
          <w:color w:val="000000"/>
          <w:vertAlign w:val="superscript"/>
        </w:rPr>
        <w:t xml:space="preserve"> </w:t>
      </w:r>
      <w:r w:rsidRPr="00155E73">
        <w:rPr>
          <w:rFonts w:hint="eastAsia"/>
          <w:color w:val="000000"/>
        </w:rPr>
        <w:t>h以上</w:t>
      </w:r>
      <w:r>
        <w:rPr>
          <w:rFonts w:hint="eastAsia"/>
          <w:color w:val="000000"/>
        </w:rPr>
        <w:t>，年平</w:t>
      </w:r>
      <w:r>
        <w:rPr>
          <w:rFonts w:hint="eastAsia"/>
        </w:rPr>
        <w:t>均温度≥20.6</w:t>
      </w:r>
      <w:r>
        <w:rPr>
          <w:rFonts w:hint="eastAsia"/>
          <w:vertAlign w:val="subscript"/>
        </w:rPr>
        <w:t xml:space="preserve"> </w:t>
      </w:r>
      <w:r>
        <w:rPr>
          <w:rFonts w:hint="eastAsia"/>
        </w:rPr>
        <w:t>℃，年积温6</w:t>
      </w:r>
      <w:r>
        <w:rPr>
          <w:rFonts w:hint="eastAsia"/>
          <w:vertAlign w:val="superscript"/>
        </w:rPr>
        <w:t xml:space="preserve"> </w:t>
      </w:r>
      <w:r>
        <w:rPr>
          <w:rFonts w:hint="eastAsia"/>
        </w:rPr>
        <w:t>600</w:t>
      </w:r>
      <w:r>
        <w:rPr>
          <w:rFonts w:hint="eastAsia"/>
          <w:vertAlign w:val="subscript"/>
        </w:rPr>
        <w:t xml:space="preserve"> </w:t>
      </w:r>
      <w:r>
        <w:rPr>
          <w:rFonts w:hint="eastAsia"/>
        </w:rPr>
        <w:t>℃以上，年降雨量≤1</w:t>
      </w:r>
      <w:r>
        <w:rPr>
          <w:rFonts w:hint="eastAsia"/>
          <w:vertAlign w:val="superscript"/>
        </w:rPr>
        <w:t xml:space="preserve"> </w:t>
      </w:r>
      <w:r>
        <w:rPr>
          <w:rFonts w:hint="eastAsia"/>
        </w:rPr>
        <w:t>600</w:t>
      </w:r>
      <w:r>
        <w:rPr>
          <w:rFonts w:hint="eastAsia"/>
          <w:vertAlign w:val="superscript"/>
        </w:rPr>
        <w:t xml:space="preserve"> </w:t>
      </w:r>
      <w:r>
        <w:rPr>
          <w:rFonts w:hint="eastAsia"/>
        </w:rPr>
        <w:t>mm，最低月平均温度高于11</w:t>
      </w:r>
      <w:r>
        <w:rPr>
          <w:rFonts w:hint="eastAsia"/>
          <w:vertAlign w:val="superscript"/>
        </w:rPr>
        <w:t xml:space="preserve"> </w:t>
      </w:r>
      <w:r>
        <w:rPr>
          <w:rFonts w:hint="eastAsia"/>
        </w:rPr>
        <w:t>℃，极端低温高于-1.1</w:t>
      </w:r>
      <w:r>
        <w:rPr>
          <w:rFonts w:hint="eastAsia"/>
          <w:vertAlign w:val="superscript"/>
        </w:rPr>
        <w:t xml:space="preserve"> </w:t>
      </w:r>
      <w:r>
        <w:rPr>
          <w:rFonts w:hint="eastAsia"/>
        </w:rPr>
        <w:t>℃。</w:t>
      </w:r>
    </w:p>
    <w:p w:rsidR="00BE2BCF" w:rsidRDefault="00BE2BCF" w:rsidP="00BE2BCF">
      <w:pPr>
        <w:pStyle w:val="affe"/>
        <w:spacing w:before="120" w:after="120"/>
      </w:pPr>
      <w:r>
        <w:rPr>
          <w:rFonts w:hint="eastAsia"/>
        </w:rPr>
        <w:t>土壤条件</w:t>
      </w:r>
    </w:p>
    <w:p w:rsidR="00BE2BCF" w:rsidRDefault="008D316B" w:rsidP="00BE2BCF">
      <w:pPr>
        <w:pStyle w:val="affff6"/>
        <w:ind w:firstLine="420"/>
      </w:pPr>
      <w:r>
        <w:rPr>
          <w:rFonts w:hint="eastAsia"/>
        </w:rPr>
        <w:t>土壤质地良好，</w:t>
      </w:r>
      <w:r w:rsidR="00BE2BCF">
        <w:rPr>
          <w:rFonts w:hint="eastAsia"/>
        </w:rPr>
        <w:t>土层厚度≥40</w:t>
      </w:r>
      <w:r w:rsidR="00BE2BCF">
        <w:rPr>
          <w:rFonts w:hint="eastAsia"/>
          <w:vertAlign w:val="superscript"/>
        </w:rPr>
        <w:t xml:space="preserve"> </w:t>
      </w:r>
      <w:r w:rsidR="00BE2BCF">
        <w:rPr>
          <w:rFonts w:hint="eastAsia"/>
        </w:rPr>
        <w:t>cm，pH值</w:t>
      </w:r>
      <w:r w:rsidR="00FE5570">
        <w:rPr>
          <w:rFonts w:hint="eastAsia"/>
        </w:rPr>
        <w:t>5</w:t>
      </w:r>
      <w:r w:rsidR="00BE2BCF">
        <w:rPr>
          <w:rFonts w:hint="eastAsia"/>
        </w:rPr>
        <w:t>.5～7.0的沙质壤土</w:t>
      </w:r>
      <w:r>
        <w:rPr>
          <w:rFonts w:hint="eastAsia"/>
        </w:rPr>
        <w:t>、</w:t>
      </w:r>
      <w:r w:rsidR="00BE2BCF">
        <w:rPr>
          <w:rFonts w:hint="eastAsia"/>
        </w:rPr>
        <w:t>壤土。</w:t>
      </w:r>
    </w:p>
    <w:p w:rsidR="00BE2BCF" w:rsidRDefault="00BE2BCF" w:rsidP="00BE2BCF">
      <w:pPr>
        <w:pStyle w:val="affe"/>
        <w:spacing w:before="120" w:after="120"/>
      </w:pPr>
      <w:r>
        <w:rPr>
          <w:rFonts w:hint="eastAsia"/>
        </w:rPr>
        <w:t>地块要求</w:t>
      </w:r>
    </w:p>
    <w:p w:rsidR="00BE2BCF" w:rsidRDefault="00BE2BCF" w:rsidP="00BE2BCF">
      <w:pPr>
        <w:pStyle w:val="affff6"/>
        <w:ind w:firstLine="420"/>
      </w:pPr>
      <w:r>
        <w:rPr>
          <w:rFonts w:hint="eastAsia"/>
          <w:color w:val="000000"/>
        </w:rPr>
        <w:t>坡度≤15°，平缓开阔，通</w:t>
      </w:r>
      <w:r>
        <w:rPr>
          <w:rFonts w:hint="eastAsia"/>
        </w:rPr>
        <w:t>风良好，排灌方便，地下水位1.5</w:t>
      </w:r>
      <w:r>
        <w:rPr>
          <w:rFonts w:hint="eastAsia"/>
          <w:vertAlign w:val="subscript"/>
        </w:rPr>
        <w:t xml:space="preserve"> </w:t>
      </w:r>
      <w:r>
        <w:rPr>
          <w:rFonts w:hint="eastAsia"/>
        </w:rPr>
        <w:t>m以下。</w:t>
      </w:r>
    </w:p>
    <w:p w:rsidR="00BE2BCF" w:rsidRDefault="00BE2BCF" w:rsidP="00BE2BCF">
      <w:pPr>
        <w:pStyle w:val="affe"/>
        <w:spacing w:before="120" w:after="120"/>
      </w:pPr>
      <w:r>
        <w:rPr>
          <w:rFonts w:hint="eastAsia"/>
        </w:rPr>
        <w:t>环境条件</w:t>
      </w:r>
    </w:p>
    <w:p w:rsidR="00BE2BCF" w:rsidRDefault="00BE2BCF" w:rsidP="00BE2BCF">
      <w:pPr>
        <w:pStyle w:val="affff6"/>
        <w:ind w:firstLine="420"/>
      </w:pPr>
      <w:r>
        <w:rPr>
          <w:rFonts w:hint="eastAsia"/>
        </w:rPr>
        <w:t>其他环境条件应符合NY/T 857的规定。</w:t>
      </w:r>
    </w:p>
    <w:p w:rsidR="00BE2BCF" w:rsidRDefault="00BE2BCF" w:rsidP="00BE2BCF">
      <w:pPr>
        <w:pStyle w:val="affd"/>
        <w:spacing w:before="120" w:after="120"/>
      </w:pPr>
      <w:r>
        <w:rPr>
          <w:rFonts w:hint="eastAsia"/>
        </w:rPr>
        <w:t>园地规划</w:t>
      </w:r>
    </w:p>
    <w:p w:rsidR="00BE2BCF" w:rsidRPr="00815E8A" w:rsidRDefault="00BE2BCF" w:rsidP="00BE2BCF">
      <w:pPr>
        <w:pStyle w:val="affff6"/>
        <w:ind w:firstLine="420"/>
        <w:rPr>
          <w:rFonts w:hAnsi="宋体"/>
        </w:rPr>
      </w:pPr>
      <w:r w:rsidRPr="00815E8A">
        <w:rPr>
          <w:rFonts w:hAnsi="宋体" w:hint="eastAsia"/>
        </w:rPr>
        <w:t>应综合规划葡萄园区的道路、水利、防护林网、贮运等设施建设。种植行长度</w:t>
      </w:r>
      <w:r w:rsidRPr="00815E8A">
        <w:rPr>
          <w:rFonts w:hAnsi="宋体" w:hint="eastAsia"/>
          <w:color w:val="000000"/>
        </w:rPr>
        <w:t>不宜超过60</w:t>
      </w:r>
      <w:r w:rsidRPr="00815E8A">
        <w:rPr>
          <w:rFonts w:hAnsi="宋体" w:hint="eastAsia"/>
          <w:color w:val="000000"/>
          <w:vertAlign w:val="superscript"/>
        </w:rPr>
        <w:t xml:space="preserve"> </w:t>
      </w:r>
      <w:r w:rsidRPr="00815E8A">
        <w:rPr>
          <w:rFonts w:hAnsi="宋体" w:hint="eastAsia"/>
          <w:color w:val="000000"/>
        </w:rPr>
        <w:t>m，小区面积宜为</w:t>
      </w:r>
      <w:r w:rsidRPr="00815E8A">
        <w:rPr>
          <w:rStyle w:val="15"/>
          <w:rFonts w:ascii="宋体" w:eastAsia="宋体" w:hAnsi="宋体" w:hint="default"/>
          <w:color w:val="000000"/>
        </w:rPr>
        <w:t>5×667</w:t>
      </w:r>
      <w:r w:rsidRPr="00815E8A">
        <w:rPr>
          <w:rStyle w:val="15"/>
          <w:rFonts w:ascii="宋体" w:eastAsia="宋体" w:hAnsi="宋体" w:hint="default"/>
          <w:color w:val="000000"/>
          <w:vertAlign w:val="superscript"/>
        </w:rPr>
        <w:t xml:space="preserve"> </w:t>
      </w:r>
      <w:r w:rsidRPr="00815E8A">
        <w:rPr>
          <w:rStyle w:val="15"/>
          <w:rFonts w:ascii="宋体" w:eastAsia="宋体" w:hAnsi="宋体" w:hint="default"/>
          <w:color w:val="000000"/>
        </w:rPr>
        <w:t>m</w:t>
      </w:r>
      <w:r w:rsidRPr="00815E8A">
        <w:rPr>
          <w:rStyle w:val="15"/>
          <w:rFonts w:ascii="宋体" w:eastAsia="宋体" w:hAnsi="宋体" w:hint="default"/>
          <w:color w:val="000000"/>
          <w:vertAlign w:val="superscript"/>
        </w:rPr>
        <w:t>2</w:t>
      </w:r>
      <w:r w:rsidRPr="00815E8A">
        <w:rPr>
          <w:rStyle w:val="15"/>
          <w:rFonts w:ascii="宋体" w:eastAsia="宋体" w:hAnsi="宋体" w:hint="default"/>
          <w:color w:val="000000"/>
        </w:rPr>
        <w:t>～10×667</w:t>
      </w:r>
      <w:r w:rsidRPr="00815E8A">
        <w:rPr>
          <w:rStyle w:val="15"/>
          <w:rFonts w:ascii="宋体" w:eastAsia="宋体" w:hAnsi="宋体" w:hint="default"/>
          <w:color w:val="000000"/>
          <w:vertAlign w:val="superscript"/>
        </w:rPr>
        <w:t xml:space="preserve"> </w:t>
      </w:r>
      <w:r w:rsidRPr="00815E8A">
        <w:rPr>
          <w:rStyle w:val="15"/>
          <w:rFonts w:ascii="宋体" w:eastAsia="宋体" w:hAnsi="宋体" w:hint="default"/>
          <w:color w:val="000000"/>
        </w:rPr>
        <w:t>m</w:t>
      </w:r>
      <w:r w:rsidRPr="00815E8A">
        <w:rPr>
          <w:rStyle w:val="15"/>
          <w:rFonts w:ascii="宋体" w:eastAsia="宋体" w:hAnsi="宋体" w:hint="default"/>
          <w:color w:val="000000"/>
          <w:vertAlign w:val="superscript"/>
        </w:rPr>
        <w:t>2</w:t>
      </w:r>
      <w:r w:rsidRPr="00815E8A">
        <w:rPr>
          <w:rStyle w:val="15"/>
          <w:rFonts w:ascii="宋体" w:eastAsia="宋体" w:hAnsi="宋体" w:hint="default"/>
          <w:color w:val="000000"/>
        </w:rPr>
        <w:t>。</w:t>
      </w:r>
      <w:r w:rsidRPr="00815E8A">
        <w:rPr>
          <w:rFonts w:hAnsi="宋体" w:hint="eastAsia"/>
        </w:rPr>
        <w:t>道路与种植行垂直，灌溉系统主管道沿道路边平行设置。</w:t>
      </w:r>
    </w:p>
    <w:p w:rsidR="00BE2BCF" w:rsidRDefault="00BE2BCF" w:rsidP="00BE2BCF">
      <w:pPr>
        <w:pStyle w:val="affc"/>
        <w:spacing w:before="240" w:after="240"/>
        <w:rPr>
          <w:rFonts w:ascii="宋体" w:eastAsia="宋体" w:hAnsi="宋体"/>
        </w:rPr>
      </w:pPr>
      <w:bookmarkStart w:id="41" w:name="_Toc67381519"/>
      <w:r>
        <w:rPr>
          <w:rFonts w:hint="eastAsia"/>
        </w:rPr>
        <w:t>架式选择</w:t>
      </w:r>
      <w:bookmarkEnd w:id="41"/>
    </w:p>
    <w:p w:rsidR="00BE2BCF" w:rsidRDefault="00BE2BCF" w:rsidP="00BE2BCF">
      <w:pPr>
        <w:pStyle w:val="affff6"/>
        <w:ind w:firstLine="420"/>
      </w:pPr>
      <w:bookmarkStart w:id="42" w:name="_Toc67381520"/>
      <w:r w:rsidRPr="00FE5570">
        <w:rPr>
          <w:rFonts w:hint="eastAsia"/>
        </w:rPr>
        <w:t>采用“T”形平棚架架式，架高1.</w:t>
      </w:r>
      <w:r w:rsidR="00FE5570" w:rsidRPr="00FE5570">
        <w:rPr>
          <w:rFonts w:hint="eastAsia"/>
        </w:rPr>
        <w:t>8</w:t>
      </w:r>
      <w:r w:rsidRPr="00FE5570">
        <w:rPr>
          <w:rFonts w:hint="eastAsia"/>
          <w:vertAlign w:val="subscript"/>
        </w:rPr>
        <w:t xml:space="preserve"> </w:t>
      </w:r>
      <w:r w:rsidRPr="00FE5570">
        <w:rPr>
          <w:rFonts w:hint="eastAsia"/>
        </w:rPr>
        <w:t>m</w:t>
      </w:r>
      <w:r w:rsidRPr="001269E5">
        <w:rPr>
          <w:rFonts w:hint="eastAsia"/>
        </w:rPr>
        <w:t>，避雨棚高3.0</w:t>
      </w:r>
      <w:r w:rsidRPr="001269E5">
        <w:rPr>
          <w:rFonts w:hint="eastAsia"/>
          <w:vertAlign w:val="subscript"/>
        </w:rPr>
        <w:t xml:space="preserve"> </w:t>
      </w:r>
      <w:r w:rsidRPr="001269E5">
        <w:rPr>
          <w:rFonts w:hint="eastAsia"/>
        </w:rPr>
        <w:t>m、宽3.0</w:t>
      </w:r>
      <w:r w:rsidRPr="001269E5">
        <w:rPr>
          <w:rFonts w:hint="eastAsia"/>
          <w:vertAlign w:val="subscript"/>
        </w:rPr>
        <w:t xml:space="preserve"> </w:t>
      </w:r>
      <w:r w:rsidRPr="001269E5">
        <w:rPr>
          <w:rFonts w:hint="eastAsia"/>
        </w:rPr>
        <w:t>m。</w:t>
      </w:r>
      <w:r w:rsidRPr="00FE5570">
        <w:rPr>
          <w:rFonts w:hint="eastAsia"/>
        </w:rPr>
        <w:t>“T”形平棚架架式示意图见附录A。</w:t>
      </w:r>
    </w:p>
    <w:p w:rsidR="00BE2BCF" w:rsidRDefault="00BE2BCF" w:rsidP="00BE2BCF">
      <w:pPr>
        <w:pStyle w:val="affc"/>
        <w:spacing w:before="240" w:after="240"/>
      </w:pPr>
      <w:r>
        <w:rPr>
          <w:rFonts w:hint="eastAsia"/>
        </w:rPr>
        <w:t>苗木选择</w:t>
      </w:r>
      <w:bookmarkEnd w:id="42"/>
    </w:p>
    <w:p w:rsidR="00BE2BCF" w:rsidRDefault="001D01AF" w:rsidP="00BE2BCF">
      <w:pPr>
        <w:pStyle w:val="affff6"/>
        <w:ind w:firstLine="420"/>
      </w:pPr>
      <w:r w:rsidRPr="003D5DFC">
        <w:rPr>
          <w:rFonts w:hint="eastAsia"/>
        </w:rPr>
        <w:t>选用</w:t>
      </w:r>
      <w:r w:rsidR="003D5DFC" w:rsidRPr="003D5DFC">
        <w:rPr>
          <w:rFonts w:hint="eastAsia"/>
        </w:rPr>
        <w:t>无病虫害、生长健壮、根系发达</w:t>
      </w:r>
      <w:r w:rsidRPr="003D5DFC">
        <w:rPr>
          <w:rFonts w:hint="eastAsia"/>
        </w:rPr>
        <w:t>的</w:t>
      </w:r>
      <w:r w:rsidR="00A97003" w:rsidRPr="003D5DFC">
        <w:rPr>
          <w:rFonts w:hint="eastAsia"/>
        </w:rPr>
        <w:t>扦插</w:t>
      </w:r>
      <w:r w:rsidR="003D5DFC" w:rsidRPr="003D5DFC">
        <w:rPr>
          <w:rFonts w:hint="eastAsia"/>
        </w:rPr>
        <w:t>苗木</w:t>
      </w:r>
      <w:r w:rsidR="000D6DA3" w:rsidRPr="003D5DFC">
        <w:rPr>
          <w:rFonts w:hint="eastAsia"/>
        </w:rPr>
        <w:t>，</w:t>
      </w:r>
      <w:r w:rsidR="00BE2BCF">
        <w:rPr>
          <w:rFonts w:hint="eastAsia"/>
        </w:rPr>
        <w:t>苗木质量应符合NY 469的规定。</w:t>
      </w:r>
    </w:p>
    <w:p w:rsidR="00BE2BCF" w:rsidRDefault="00BE2BCF" w:rsidP="00BE2BCF">
      <w:pPr>
        <w:pStyle w:val="affc"/>
        <w:spacing w:before="240" w:after="240"/>
      </w:pPr>
      <w:bookmarkStart w:id="43" w:name="_Toc67381521"/>
      <w:r>
        <w:rPr>
          <w:rFonts w:hint="eastAsia"/>
        </w:rPr>
        <w:t>定植</w:t>
      </w:r>
      <w:bookmarkEnd w:id="43"/>
    </w:p>
    <w:p w:rsidR="00BE2BCF" w:rsidRDefault="00BE2BCF" w:rsidP="00BE2BCF">
      <w:pPr>
        <w:pStyle w:val="affd"/>
        <w:spacing w:before="120" w:after="120"/>
        <w:rPr>
          <w:rFonts w:ascii="宋体"/>
        </w:rPr>
      </w:pPr>
      <w:r>
        <w:rPr>
          <w:rFonts w:ascii="宋体" w:hint="eastAsia"/>
        </w:rPr>
        <w:t>定植时期</w:t>
      </w:r>
    </w:p>
    <w:p w:rsidR="00BE2BCF" w:rsidRDefault="00BE2BCF" w:rsidP="00BE2BCF">
      <w:pPr>
        <w:pStyle w:val="affff6"/>
        <w:ind w:firstLine="420"/>
      </w:pPr>
      <w:r w:rsidRPr="006D62C0">
        <w:rPr>
          <w:rFonts w:hint="eastAsia"/>
        </w:rPr>
        <w:t>宜在1月～4月上中旬定植。</w:t>
      </w:r>
    </w:p>
    <w:p w:rsidR="00BE2BCF" w:rsidRDefault="00BE2BCF" w:rsidP="00BE2BCF">
      <w:pPr>
        <w:pStyle w:val="affd"/>
        <w:spacing w:before="120" w:after="120"/>
        <w:rPr>
          <w:rFonts w:ascii="宋体"/>
        </w:rPr>
      </w:pPr>
      <w:r>
        <w:rPr>
          <w:rFonts w:ascii="宋体" w:hint="eastAsia"/>
        </w:rPr>
        <w:t>定植密度</w:t>
      </w:r>
    </w:p>
    <w:p w:rsidR="00BE2BCF" w:rsidRPr="00E81386" w:rsidRDefault="00BE2BCF" w:rsidP="00BE2BCF">
      <w:pPr>
        <w:pStyle w:val="affff6"/>
        <w:ind w:firstLine="420"/>
      </w:pPr>
      <w:r w:rsidRPr="00E81386">
        <w:rPr>
          <w:rFonts w:hint="eastAsia"/>
        </w:rPr>
        <w:t>株行距为</w:t>
      </w:r>
      <w:r w:rsidRPr="00E81386">
        <w:t>3.0</w:t>
      </w:r>
      <w:r w:rsidRPr="00E81386">
        <w:rPr>
          <w:vertAlign w:val="subscript"/>
        </w:rPr>
        <w:t xml:space="preserve"> </w:t>
      </w:r>
      <w:r w:rsidRPr="00E81386">
        <w:t>m</w:t>
      </w:r>
      <w:r w:rsidRPr="00E81386">
        <w:rPr>
          <w:rFonts w:hint="eastAsia"/>
        </w:rPr>
        <w:t>×</w:t>
      </w:r>
      <w:r w:rsidR="00A97003" w:rsidRPr="00E81386">
        <w:rPr>
          <w:rFonts w:hint="eastAsia"/>
        </w:rPr>
        <w:t>2.8</w:t>
      </w:r>
      <w:r w:rsidR="00A97003" w:rsidRPr="00E81386">
        <w:rPr>
          <w:vertAlign w:val="subscript"/>
        </w:rPr>
        <w:t xml:space="preserve"> </w:t>
      </w:r>
      <w:r w:rsidR="00A97003" w:rsidRPr="00E81386">
        <w:t>m</w:t>
      </w:r>
      <w:r w:rsidR="00A97003" w:rsidRPr="00E81386">
        <w:rPr>
          <w:rFonts w:hAnsi="宋体" w:hint="eastAsia"/>
        </w:rPr>
        <w:t>～</w:t>
      </w:r>
      <w:r w:rsidR="00A97003" w:rsidRPr="00E81386">
        <w:rPr>
          <w:rFonts w:hint="eastAsia"/>
        </w:rPr>
        <w:t>3</w:t>
      </w:r>
      <w:r w:rsidRPr="00E81386">
        <w:rPr>
          <w:vertAlign w:val="subscript"/>
        </w:rPr>
        <w:t xml:space="preserve"> </w:t>
      </w:r>
      <w:r w:rsidRPr="00E81386">
        <w:t>m</w:t>
      </w:r>
      <w:r w:rsidR="006D62C0" w:rsidRPr="00E81386">
        <w:rPr>
          <w:rFonts w:hint="eastAsia"/>
        </w:rPr>
        <w:t>，每667</w:t>
      </w:r>
      <w:r w:rsidR="006D62C0" w:rsidRPr="00E81386">
        <w:rPr>
          <w:rFonts w:hint="eastAsia"/>
          <w:vertAlign w:val="superscript"/>
        </w:rPr>
        <w:t xml:space="preserve"> </w:t>
      </w:r>
      <w:r w:rsidR="006D62C0" w:rsidRPr="00E81386">
        <w:rPr>
          <w:rFonts w:hint="eastAsia"/>
        </w:rPr>
        <w:t>m</w:t>
      </w:r>
      <w:r w:rsidR="006D62C0" w:rsidRPr="00E81386">
        <w:rPr>
          <w:rFonts w:hint="eastAsia"/>
          <w:vertAlign w:val="superscript"/>
        </w:rPr>
        <w:t>2</w:t>
      </w:r>
      <w:r w:rsidR="001123CE" w:rsidRPr="00E81386">
        <w:rPr>
          <w:rFonts w:hint="eastAsia"/>
        </w:rPr>
        <w:t>定植</w:t>
      </w:r>
      <w:r w:rsidR="00A97003" w:rsidRPr="00E81386">
        <w:rPr>
          <w:rFonts w:hint="eastAsia"/>
        </w:rPr>
        <w:t>75</w:t>
      </w:r>
      <w:r w:rsidR="006D62C0" w:rsidRPr="00E81386">
        <w:rPr>
          <w:rFonts w:hint="eastAsia"/>
        </w:rPr>
        <w:t>～</w:t>
      </w:r>
      <w:r w:rsidR="00A97003" w:rsidRPr="00E81386">
        <w:rPr>
          <w:rFonts w:hint="eastAsia"/>
        </w:rPr>
        <w:t>80</w:t>
      </w:r>
      <w:r w:rsidR="006D62C0" w:rsidRPr="00E81386">
        <w:rPr>
          <w:rFonts w:hint="eastAsia"/>
        </w:rPr>
        <w:t>株。</w:t>
      </w:r>
    </w:p>
    <w:p w:rsidR="00BE2BCF" w:rsidRDefault="0020648E" w:rsidP="00BE2BCF">
      <w:pPr>
        <w:pStyle w:val="affd"/>
        <w:spacing w:before="120" w:after="120"/>
      </w:pPr>
      <w:r>
        <w:rPr>
          <w:rFonts w:hint="eastAsia"/>
        </w:rPr>
        <w:t>定植前</w:t>
      </w:r>
      <w:r w:rsidR="003B3742" w:rsidRPr="003B3742">
        <w:rPr>
          <w:rFonts w:hint="eastAsia"/>
        </w:rPr>
        <w:t>准备</w:t>
      </w:r>
    </w:p>
    <w:p w:rsidR="007D1969" w:rsidRDefault="007D1969" w:rsidP="007D1969">
      <w:pPr>
        <w:pStyle w:val="affff6"/>
        <w:ind w:firstLine="420"/>
      </w:pPr>
      <w:r>
        <w:rPr>
          <w:rFonts w:hint="eastAsia"/>
        </w:rPr>
        <w:t>定植前2个月挖定植穴，长50</w:t>
      </w:r>
      <w:r>
        <w:rPr>
          <w:rFonts w:hint="eastAsia"/>
          <w:vertAlign w:val="subscript"/>
        </w:rPr>
        <w:t xml:space="preserve"> </w:t>
      </w:r>
      <w:r>
        <w:rPr>
          <w:rFonts w:hint="eastAsia"/>
        </w:rPr>
        <w:t>cm、宽50</w:t>
      </w:r>
      <w:r>
        <w:rPr>
          <w:rFonts w:hint="eastAsia"/>
          <w:vertAlign w:val="subscript"/>
        </w:rPr>
        <w:t xml:space="preserve"> </w:t>
      </w:r>
      <w:r>
        <w:rPr>
          <w:rFonts w:hint="eastAsia"/>
        </w:rPr>
        <w:t>cm、深50</w:t>
      </w:r>
      <w:r>
        <w:rPr>
          <w:rFonts w:hint="eastAsia"/>
          <w:vertAlign w:val="subscript"/>
        </w:rPr>
        <w:t xml:space="preserve"> </w:t>
      </w:r>
      <w:r>
        <w:rPr>
          <w:rFonts w:hint="eastAsia"/>
        </w:rPr>
        <w:t>cm。每667</w:t>
      </w:r>
      <w:r>
        <w:rPr>
          <w:rFonts w:hint="eastAsia"/>
          <w:vertAlign w:val="superscript"/>
        </w:rPr>
        <w:t xml:space="preserve"> </w:t>
      </w:r>
      <w:r>
        <w:rPr>
          <w:rFonts w:hint="eastAsia"/>
        </w:rPr>
        <w:t>m</w:t>
      </w:r>
      <w:r>
        <w:rPr>
          <w:rFonts w:hint="eastAsia"/>
          <w:vertAlign w:val="superscript"/>
        </w:rPr>
        <w:t>2</w:t>
      </w:r>
      <w:r>
        <w:rPr>
          <w:rFonts w:hint="eastAsia"/>
        </w:rPr>
        <w:t>施入腐熟有机肥2</w:t>
      </w:r>
      <w:r>
        <w:rPr>
          <w:rFonts w:hint="eastAsia"/>
          <w:vertAlign w:val="superscript"/>
        </w:rPr>
        <w:t xml:space="preserve"> </w:t>
      </w:r>
      <w:r>
        <w:rPr>
          <w:rFonts w:hint="eastAsia"/>
        </w:rPr>
        <w:t>000</w:t>
      </w:r>
      <w:r>
        <w:rPr>
          <w:rFonts w:hint="eastAsia"/>
          <w:vertAlign w:val="superscript"/>
        </w:rPr>
        <w:t xml:space="preserve"> </w:t>
      </w:r>
      <w:r>
        <w:rPr>
          <w:rFonts w:hint="eastAsia"/>
        </w:rPr>
        <w:t>kg～3</w:t>
      </w:r>
      <w:r>
        <w:rPr>
          <w:rFonts w:hint="eastAsia"/>
          <w:vertAlign w:val="superscript"/>
        </w:rPr>
        <w:t xml:space="preserve"> </w:t>
      </w:r>
      <w:r>
        <w:rPr>
          <w:rFonts w:hint="eastAsia"/>
        </w:rPr>
        <w:t>000</w:t>
      </w:r>
      <w:r>
        <w:rPr>
          <w:rFonts w:hint="eastAsia"/>
          <w:vertAlign w:val="superscript"/>
        </w:rPr>
        <w:t xml:space="preserve"> </w:t>
      </w:r>
      <w:r>
        <w:rPr>
          <w:rFonts w:hint="eastAsia"/>
        </w:rPr>
        <w:t>kg、钙镁磷肥30</w:t>
      </w:r>
      <w:r>
        <w:rPr>
          <w:rFonts w:hint="eastAsia"/>
          <w:vertAlign w:val="superscript"/>
        </w:rPr>
        <w:t xml:space="preserve"> </w:t>
      </w:r>
      <w:r>
        <w:rPr>
          <w:rFonts w:hint="eastAsia"/>
        </w:rPr>
        <w:t>kg～50</w:t>
      </w:r>
      <w:r>
        <w:rPr>
          <w:rFonts w:hint="eastAsia"/>
          <w:vertAlign w:val="superscript"/>
        </w:rPr>
        <w:t xml:space="preserve"> </w:t>
      </w:r>
      <w:r>
        <w:rPr>
          <w:rFonts w:hint="eastAsia"/>
        </w:rPr>
        <w:t>kg、复合肥（15-15-15）25</w:t>
      </w:r>
      <w:r>
        <w:rPr>
          <w:rFonts w:hint="eastAsia"/>
          <w:vertAlign w:val="superscript"/>
        </w:rPr>
        <w:t xml:space="preserve"> </w:t>
      </w:r>
      <w:r>
        <w:rPr>
          <w:rFonts w:hint="eastAsia"/>
        </w:rPr>
        <w:t>kg～30</w:t>
      </w:r>
      <w:r>
        <w:rPr>
          <w:rFonts w:hint="eastAsia"/>
          <w:vertAlign w:val="superscript"/>
        </w:rPr>
        <w:t xml:space="preserve"> </w:t>
      </w:r>
      <w:r>
        <w:rPr>
          <w:rFonts w:hint="eastAsia"/>
        </w:rPr>
        <w:t>kg，混合施于定植沟底层，再回填表土。</w:t>
      </w:r>
    </w:p>
    <w:p w:rsidR="00BE2BCF" w:rsidRDefault="00BE2BCF" w:rsidP="00BE2BCF">
      <w:pPr>
        <w:pStyle w:val="affd"/>
        <w:spacing w:before="120" w:after="120"/>
      </w:pPr>
      <w:r>
        <w:rPr>
          <w:rFonts w:hint="eastAsia"/>
        </w:rPr>
        <w:t>定植方法</w:t>
      </w:r>
    </w:p>
    <w:p w:rsidR="00F1739B" w:rsidRDefault="00F1739B" w:rsidP="00F1739B">
      <w:pPr>
        <w:pStyle w:val="affe"/>
        <w:spacing w:before="120" w:after="120"/>
      </w:pPr>
      <w:r>
        <w:rPr>
          <w:rFonts w:hint="eastAsia"/>
        </w:rPr>
        <w:t>营养杯苗</w:t>
      </w:r>
    </w:p>
    <w:p w:rsidR="00F1739B" w:rsidRPr="002A011D" w:rsidRDefault="00F1739B" w:rsidP="00F1739B">
      <w:pPr>
        <w:pStyle w:val="affff6"/>
        <w:ind w:firstLine="420"/>
      </w:pPr>
      <w:r>
        <w:rPr>
          <w:rFonts w:hint="eastAsia"/>
        </w:rPr>
        <w:t>去除塑料容器，将带土苗木垂直放于定植</w:t>
      </w:r>
      <w:r w:rsidR="003A251F">
        <w:rPr>
          <w:rFonts w:hint="eastAsia"/>
        </w:rPr>
        <w:t>穴</w:t>
      </w:r>
      <w:r w:rsidR="009A17BB">
        <w:rPr>
          <w:rFonts w:hint="eastAsia"/>
        </w:rPr>
        <w:t>中央</w:t>
      </w:r>
      <w:r>
        <w:rPr>
          <w:rFonts w:hint="eastAsia"/>
        </w:rPr>
        <w:t>，回土</w:t>
      </w:r>
      <w:r w:rsidR="008022CC">
        <w:rPr>
          <w:rFonts w:hint="eastAsia"/>
        </w:rPr>
        <w:t>与表土平</w:t>
      </w:r>
      <w:r>
        <w:rPr>
          <w:rFonts w:hint="eastAsia"/>
        </w:rPr>
        <w:t>，踏实并浇透水。</w:t>
      </w:r>
    </w:p>
    <w:p w:rsidR="00F1739B" w:rsidRPr="008022CC" w:rsidRDefault="00F1739B" w:rsidP="00F1739B">
      <w:pPr>
        <w:pStyle w:val="affe"/>
        <w:spacing w:before="120" w:after="120"/>
      </w:pPr>
      <w:r w:rsidRPr="008022CC">
        <w:rPr>
          <w:rFonts w:hint="eastAsia"/>
        </w:rPr>
        <w:t>裸根苗</w:t>
      </w:r>
    </w:p>
    <w:p w:rsidR="00310EC4" w:rsidRDefault="00310EC4" w:rsidP="00310EC4">
      <w:pPr>
        <w:pStyle w:val="affff6"/>
        <w:ind w:firstLine="420"/>
      </w:pPr>
      <w:bookmarkStart w:id="44" w:name="_Toc67381522"/>
      <w:r w:rsidRPr="008022CC">
        <w:rPr>
          <w:rFonts w:hint="eastAsia"/>
        </w:rPr>
        <w:t>定植前用70％甲基硫菌灵</w:t>
      </w:r>
      <w:r w:rsidR="008022CC" w:rsidRPr="008022CC">
        <w:rPr>
          <w:rFonts w:hint="eastAsia"/>
        </w:rPr>
        <w:t>可湿性粉剂</w:t>
      </w:r>
      <w:r w:rsidRPr="008022CC">
        <w:rPr>
          <w:rFonts w:hint="eastAsia"/>
        </w:rPr>
        <w:t>700倍液和适量黄泥搅拌均匀浸泡根系1</w:t>
      </w:r>
      <w:r w:rsidRPr="008022CC">
        <w:rPr>
          <w:rFonts w:hint="eastAsia"/>
          <w:vertAlign w:val="superscript"/>
        </w:rPr>
        <w:t xml:space="preserve"> </w:t>
      </w:r>
      <w:r w:rsidRPr="008022CC">
        <w:rPr>
          <w:rFonts w:hint="eastAsia"/>
        </w:rPr>
        <w:t>h</w:t>
      </w:r>
      <w:r w:rsidR="008022CC" w:rsidRPr="008022CC">
        <w:rPr>
          <w:rFonts w:hint="eastAsia"/>
        </w:rPr>
        <w:t>，</w:t>
      </w:r>
      <w:r w:rsidRPr="008022CC">
        <w:rPr>
          <w:rFonts w:hint="eastAsia"/>
        </w:rPr>
        <w:t>苗木</w:t>
      </w:r>
      <w:r w:rsidR="008022CC" w:rsidRPr="008022CC">
        <w:rPr>
          <w:rFonts w:hint="eastAsia"/>
        </w:rPr>
        <w:t>根茎部与表土平</w:t>
      </w:r>
      <w:r w:rsidRPr="008022CC">
        <w:rPr>
          <w:rFonts w:hint="eastAsia"/>
        </w:rPr>
        <w:t>，踏实并浇透水。</w:t>
      </w:r>
    </w:p>
    <w:p w:rsidR="007D1969" w:rsidRDefault="007D1969" w:rsidP="00310EC4">
      <w:pPr>
        <w:pStyle w:val="affff6"/>
        <w:ind w:firstLine="420"/>
      </w:pPr>
    </w:p>
    <w:p w:rsidR="00BE2BCF" w:rsidRDefault="00BE2BCF" w:rsidP="00BE2BCF">
      <w:pPr>
        <w:pStyle w:val="affc"/>
        <w:spacing w:before="240" w:after="240"/>
      </w:pPr>
      <w:r>
        <w:rPr>
          <w:rFonts w:hint="eastAsia"/>
        </w:rPr>
        <w:lastRenderedPageBreak/>
        <w:t>土肥水管理</w:t>
      </w:r>
      <w:bookmarkEnd w:id="44"/>
    </w:p>
    <w:p w:rsidR="00BE2BCF" w:rsidRDefault="00BE2BCF" w:rsidP="00BE2BCF">
      <w:pPr>
        <w:pStyle w:val="affd"/>
        <w:spacing w:before="120" w:after="120"/>
        <w:rPr>
          <w:rFonts w:hAnsi="宋体"/>
        </w:rPr>
      </w:pPr>
      <w:r>
        <w:rPr>
          <w:rFonts w:hint="eastAsia"/>
        </w:rPr>
        <w:t>土壤管理</w:t>
      </w:r>
    </w:p>
    <w:p w:rsidR="00BE2BCF" w:rsidRDefault="00BE2BCF" w:rsidP="00BE2BCF">
      <w:pPr>
        <w:pStyle w:val="affe"/>
        <w:spacing w:before="120" w:after="120"/>
        <w:rPr>
          <w:rFonts w:hAnsi="黑体"/>
        </w:rPr>
      </w:pPr>
      <w:r>
        <w:rPr>
          <w:rFonts w:hint="eastAsia"/>
        </w:rPr>
        <w:t>中耕除草</w:t>
      </w:r>
    </w:p>
    <w:p w:rsidR="00BE2BCF" w:rsidRDefault="00BE2BCF" w:rsidP="00BE2BCF">
      <w:pPr>
        <w:pStyle w:val="affff6"/>
        <w:ind w:firstLine="420"/>
      </w:pPr>
      <w:r>
        <w:rPr>
          <w:rFonts w:hint="eastAsia"/>
        </w:rPr>
        <w:t>根据土壤板结情况在雨后或灌水后进行中耕除草，深度宜为5</w:t>
      </w:r>
      <w:r>
        <w:rPr>
          <w:rFonts w:hint="eastAsia"/>
          <w:vertAlign w:val="superscript"/>
        </w:rPr>
        <w:t xml:space="preserve"> </w:t>
      </w:r>
      <w:r>
        <w:rPr>
          <w:rFonts w:hint="eastAsia"/>
        </w:rPr>
        <w:t>cm～15</w:t>
      </w:r>
      <w:r>
        <w:rPr>
          <w:rFonts w:hint="eastAsia"/>
          <w:vertAlign w:val="superscript"/>
        </w:rPr>
        <w:t xml:space="preserve"> </w:t>
      </w:r>
      <w:r>
        <w:rPr>
          <w:rFonts w:hint="eastAsia"/>
        </w:rPr>
        <w:t>cm，保持土壤疏松。</w:t>
      </w:r>
    </w:p>
    <w:p w:rsidR="002D4D2F" w:rsidRDefault="002D4D2F" w:rsidP="002D4D2F">
      <w:pPr>
        <w:pStyle w:val="affe"/>
        <w:spacing w:before="120" w:after="120"/>
      </w:pPr>
      <w:r>
        <w:rPr>
          <w:rFonts w:hint="eastAsia"/>
        </w:rPr>
        <w:t>生草和盖草</w:t>
      </w:r>
    </w:p>
    <w:p w:rsidR="002D4D2F" w:rsidRDefault="002D4D2F" w:rsidP="002D4D2F">
      <w:pPr>
        <w:pStyle w:val="affff6"/>
        <w:ind w:firstLine="420"/>
      </w:pPr>
      <w:r>
        <w:rPr>
          <w:rFonts w:hint="eastAsia"/>
        </w:rPr>
        <w:t>宜在行间人工种植鼠茅草、三叶草等豆科牧草或禾本科植物，待其生长到15</w:t>
      </w:r>
      <w:r>
        <w:rPr>
          <w:rFonts w:hint="eastAsia"/>
          <w:vertAlign w:val="superscript"/>
        </w:rPr>
        <w:t xml:space="preserve"> </w:t>
      </w:r>
      <w:r>
        <w:rPr>
          <w:rFonts w:hint="eastAsia"/>
        </w:rPr>
        <w:t>cm～20</w:t>
      </w:r>
      <w:r>
        <w:rPr>
          <w:rFonts w:hint="eastAsia"/>
          <w:vertAlign w:val="superscript"/>
        </w:rPr>
        <w:t xml:space="preserve"> </w:t>
      </w:r>
      <w:r>
        <w:rPr>
          <w:rFonts w:hint="eastAsia"/>
        </w:rPr>
        <w:t>cm，留茬割除后，将草直接</w:t>
      </w:r>
      <w:r>
        <w:rPr>
          <w:rFonts w:hint="eastAsia"/>
          <w:color w:val="000000"/>
        </w:rPr>
        <w:t>覆盖在地块表面或者直接</w:t>
      </w:r>
      <w:r>
        <w:rPr>
          <w:rFonts w:hint="eastAsia"/>
        </w:rPr>
        <w:t>进行翻耕。可在行间覆盖稻草、秸秆、谷糠等，覆盖厚度宜为15</w:t>
      </w:r>
      <w:r>
        <w:rPr>
          <w:rFonts w:hint="eastAsia"/>
          <w:vertAlign w:val="superscript"/>
        </w:rPr>
        <w:t xml:space="preserve"> </w:t>
      </w:r>
      <w:r>
        <w:rPr>
          <w:rFonts w:hint="eastAsia"/>
        </w:rPr>
        <w:t>cm～20</w:t>
      </w:r>
      <w:r>
        <w:rPr>
          <w:rFonts w:hint="eastAsia"/>
          <w:vertAlign w:val="superscript"/>
        </w:rPr>
        <w:t xml:space="preserve"> </w:t>
      </w:r>
      <w:r>
        <w:rPr>
          <w:rFonts w:hint="eastAsia"/>
        </w:rPr>
        <w:t>cm，上面覆盖少量土。</w:t>
      </w:r>
    </w:p>
    <w:p w:rsidR="00BE2BCF" w:rsidRDefault="00BE2BCF" w:rsidP="00BE2BCF">
      <w:pPr>
        <w:pStyle w:val="affd"/>
        <w:spacing w:before="120" w:after="120"/>
        <w:rPr>
          <w:rFonts w:hAnsi="宋体"/>
        </w:rPr>
      </w:pPr>
      <w:r>
        <w:rPr>
          <w:rFonts w:hint="eastAsia"/>
        </w:rPr>
        <w:t>施肥管理</w:t>
      </w:r>
    </w:p>
    <w:p w:rsidR="00BE2BCF" w:rsidRDefault="00BE2BCF" w:rsidP="00BE2BCF">
      <w:pPr>
        <w:pStyle w:val="affe"/>
        <w:spacing w:before="120" w:after="120"/>
        <w:rPr>
          <w:rFonts w:ascii="宋体" w:hAnsi="黑体"/>
        </w:rPr>
      </w:pPr>
      <w:r>
        <w:rPr>
          <w:rFonts w:hint="eastAsia"/>
        </w:rPr>
        <w:t>施肥原则</w:t>
      </w:r>
    </w:p>
    <w:p w:rsidR="00BE2BCF" w:rsidRDefault="00BE2BCF" w:rsidP="00BE2BCF">
      <w:pPr>
        <w:pStyle w:val="affff6"/>
        <w:ind w:firstLine="420"/>
      </w:pPr>
      <w:r>
        <w:rPr>
          <w:rFonts w:hint="eastAsia"/>
        </w:rPr>
        <w:t>按照NY/T 496的规定执行。以有机肥为主，化肥为辅。</w:t>
      </w:r>
    </w:p>
    <w:p w:rsidR="003A251F" w:rsidRDefault="004269F2" w:rsidP="004269F2">
      <w:pPr>
        <w:pStyle w:val="affe"/>
        <w:spacing w:before="120" w:after="120"/>
      </w:pPr>
      <w:r>
        <w:rPr>
          <w:rFonts w:hint="eastAsia"/>
        </w:rPr>
        <w:t>幼龄树施肥</w:t>
      </w:r>
    </w:p>
    <w:p w:rsidR="00733BB6" w:rsidRPr="00747BEE" w:rsidRDefault="00733BB6" w:rsidP="00733BB6">
      <w:pPr>
        <w:pStyle w:val="affffffff9"/>
      </w:pPr>
      <w:r>
        <w:rPr>
          <w:rFonts w:hint="eastAsia"/>
        </w:rPr>
        <w:t>在</w:t>
      </w:r>
      <w:r w:rsidRPr="00747BEE">
        <w:rPr>
          <w:rFonts w:hint="eastAsia"/>
        </w:rPr>
        <w:t>幼苗长出了</w:t>
      </w:r>
      <w:r w:rsidRPr="00747BEE">
        <w:t>3</w:t>
      </w:r>
      <w:r w:rsidRPr="00747BEE">
        <w:rPr>
          <w:rFonts w:hint="eastAsia"/>
        </w:rPr>
        <w:t>～</w:t>
      </w:r>
      <w:r w:rsidRPr="00747BEE">
        <w:t>4</w:t>
      </w:r>
      <w:r>
        <w:rPr>
          <w:rFonts w:hint="eastAsia"/>
        </w:rPr>
        <w:t>片叶时，</w:t>
      </w:r>
      <w:r w:rsidRPr="00747BEE">
        <w:rPr>
          <w:rFonts w:hint="eastAsia"/>
        </w:rPr>
        <w:t>开始淋施</w:t>
      </w:r>
      <w:r>
        <w:rPr>
          <w:rFonts w:hint="eastAsia"/>
        </w:rPr>
        <w:t>水溶</w:t>
      </w:r>
      <w:r w:rsidRPr="00747BEE">
        <w:rPr>
          <w:rFonts w:hint="eastAsia"/>
        </w:rPr>
        <w:t>肥，每7</w:t>
      </w:r>
      <w:r w:rsidRPr="00733BB6">
        <w:rPr>
          <w:rFonts w:hint="eastAsia"/>
          <w:vertAlign w:val="superscript"/>
        </w:rPr>
        <w:t xml:space="preserve"> </w:t>
      </w:r>
      <w:r>
        <w:rPr>
          <w:rFonts w:hint="eastAsia"/>
        </w:rPr>
        <w:t>d</w:t>
      </w:r>
      <w:r>
        <w:rPr>
          <w:rFonts w:hAnsi="宋体" w:hint="eastAsia"/>
        </w:rPr>
        <w:t>～</w:t>
      </w:r>
      <w:r w:rsidRPr="00747BEE">
        <w:t>1</w:t>
      </w:r>
      <w:r w:rsidRPr="00747BEE">
        <w:rPr>
          <w:rFonts w:hint="eastAsia"/>
        </w:rPr>
        <w:t>0</w:t>
      </w:r>
      <w:r>
        <w:rPr>
          <w:rFonts w:hint="eastAsia"/>
          <w:vertAlign w:val="superscript"/>
        </w:rPr>
        <w:t xml:space="preserve"> </w:t>
      </w:r>
      <w:r>
        <w:rPr>
          <w:rFonts w:hint="eastAsia"/>
        </w:rPr>
        <w:t>d</w:t>
      </w:r>
      <w:r w:rsidRPr="00747BEE">
        <w:t>淋</w:t>
      </w:r>
      <w:r>
        <w:rPr>
          <w:rFonts w:hint="eastAsia"/>
        </w:rPr>
        <w:t>1</w:t>
      </w:r>
      <w:r w:rsidRPr="00747BEE">
        <w:t>次。以氮肥为主，尿素浓度</w:t>
      </w:r>
      <w:r>
        <w:rPr>
          <w:rFonts w:hint="eastAsia"/>
        </w:rPr>
        <w:t>0.1</w:t>
      </w:r>
      <w:r>
        <w:rPr>
          <w:rFonts w:hAnsi="宋体" w:hint="eastAsia"/>
        </w:rPr>
        <w:t>％～</w:t>
      </w:r>
      <w:r w:rsidRPr="00747BEE">
        <w:t>0.3</w:t>
      </w:r>
      <w:r>
        <w:rPr>
          <w:rFonts w:hAnsi="宋体" w:hint="eastAsia"/>
        </w:rPr>
        <w:t>％</w:t>
      </w:r>
      <w:r w:rsidRPr="00747BEE">
        <w:rPr>
          <w:rFonts w:hint="eastAsia"/>
        </w:rPr>
        <w:t>，</w:t>
      </w:r>
      <w:r w:rsidRPr="00747BEE">
        <w:t>复合肥</w:t>
      </w:r>
      <w:r w:rsidRPr="00A73AC2">
        <w:rPr>
          <w:rFonts w:hint="eastAsia"/>
        </w:rPr>
        <w:t>(</w:t>
      </w:r>
      <w:r w:rsidR="00A73AC2" w:rsidRPr="00A73AC2">
        <w:rPr>
          <w:rFonts w:hint="eastAsia"/>
        </w:rPr>
        <w:t>15-15-15</w:t>
      </w:r>
      <w:r w:rsidRPr="00A73AC2">
        <w:rPr>
          <w:rFonts w:hint="eastAsia"/>
        </w:rPr>
        <w:t>)</w:t>
      </w:r>
      <w:r w:rsidRPr="00A73AC2">
        <w:t>浓</w:t>
      </w:r>
      <w:r w:rsidRPr="00747BEE">
        <w:t>度0.1</w:t>
      </w:r>
      <w:r>
        <w:rPr>
          <w:rFonts w:hAnsi="宋体" w:hint="eastAsia"/>
        </w:rPr>
        <w:t>％～</w:t>
      </w:r>
      <w:r w:rsidRPr="00747BEE">
        <w:t>0.2</w:t>
      </w:r>
      <w:r>
        <w:rPr>
          <w:rFonts w:hAnsi="宋体" w:hint="eastAsia"/>
        </w:rPr>
        <w:t>％</w:t>
      </w:r>
      <w:r w:rsidRPr="00747BEE">
        <w:t>。</w:t>
      </w:r>
    </w:p>
    <w:p w:rsidR="00733BB6" w:rsidRPr="00747BEE" w:rsidRDefault="00733BB6" w:rsidP="00733BB6">
      <w:pPr>
        <w:pStyle w:val="affffffff9"/>
      </w:pPr>
      <w:r w:rsidRPr="00747BEE">
        <w:rPr>
          <w:rFonts w:hint="eastAsia"/>
        </w:rPr>
        <w:t>每次喷农药可加入</w:t>
      </w:r>
      <w:r w:rsidRPr="00747BEE">
        <w:t>0.2</w:t>
      </w:r>
      <w:r>
        <w:rPr>
          <w:rFonts w:hAnsi="宋体" w:hint="eastAsia"/>
        </w:rPr>
        <w:t>％～</w:t>
      </w:r>
      <w:r w:rsidRPr="00747BEE">
        <w:t>0.3</w:t>
      </w:r>
      <w:r>
        <w:rPr>
          <w:rFonts w:hAnsi="宋体" w:hint="eastAsia"/>
        </w:rPr>
        <w:t>％</w:t>
      </w:r>
      <w:r w:rsidRPr="00747BEE">
        <w:t>尿素或0.2</w:t>
      </w:r>
      <w:r>
        <w:rPr>
          <w:rFonts w:hAnsi="宋体" w:hint="eastAsia"/>
        </w:rPr>
        <w:t>％</w:t>
      </w:r>
      <w:r w:rsidRPr="00747BEE">
        <w:rPr>
          <w:rFonts w:hint="eastAsia"/>
        </w:rPr>
        <w:t>磷酸二氢</w:t>
      </w:r>
      <w:r w:rsidRPr="00747BEE">
        <w:t>钾，</w:t>
      </w:r>
      <w:r w:rsidRPr="00A73AC2">
        <w:t>或</w:t>
      </w:r>
      <w:r w:rsidR="00A73AC2" w:rsidRPr="00A73AC2">
        <w:rPr>
          <w:rFonts w:hint="eastAsia"/>
        </w:rPr>
        <w:t>含氨基酸</w:t>
      </w:r>
      <w:r w:rsidRPr="00A73AC2">
        <w:t>叶面肥</w:t>
      </w:r>
      <w:r w:rsidRPr="00747BEE">
        <w:t>。</w:t>
      </w:r>
    </w:p>
    <w:p w:rsidR="004269F2" w:rsidRDefault="004269F2" w:rsidP="004269F2">
      <w:pPr>
        <w:pStyle w:val="affe"/>
        <w:spacing w:before="120" w:after="120"/>
      </w:pPr>
      <w:r>
        <w:rPr>
          <w:rFonts w:hint="eastAsia"/>
        </w:rPr>
        <w:t>结果树施肥</w:t>
      </w:r>
    </w:p>
    <w:p w:rsidR="004269F2" w:rsidRDefault="004269F2" w:rsidP="004269F2">
      <w:pPr>
        <w:pStyle w:val="affff6"/>
        <w:ind w:firstLine="420"/>
      </w:pPr>
      <w:r>
        <w:rPr>
          <w:rFonts w:hint="eastAsia"/>
        </w:rPr>
        <w:t>夏季果和冬季果施肥方法见表1</w:t>
      </w:r>
      <w:r w:rsidRPr="00F573A3">
        <w:rPr>
          <w:rFonts w:hAnsi="宋体" w:hint="eastAsia"/>
        </w:rPr>
        <w:t>。</w:t>
      </w:r>
    </w:p>
    <w:p w:rsidR="004269F2" w:rsidRDefault="004269F2" w:rsidP="004269F2">
      <w:pPr>
        <w:pStyle w:val="aff2"/>
        <w:spacing w:before="120" w:after="120"/>
      </w:pPr>
      <w:r>
        <w:rPr>
          <w:rFonts w:hint="eastAsia"/>
        </w:rPr>
        <w:t>夏季果和冬季果施肥表</w:t>
      </w:r>
    </w:p>
    <w:tbl>
      <w:tblPr>
        <w:tblStyle w:val="afffffffff5"/>
        <w:tblW w:w="9425"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66"/>
        <w:gridCol w:w="4275"/>
        <w:gridCol w:w="4284"/>
      </w:tblGrid>
      <w:tr w:rsidR="004269F2" w:rsidTr="00173A0E">
        <w:trPr>
          <w:trHeight w:val="398"/>
          <w:tblHeader/>
          <w:jc w:val="center"/>
        </w:trPr>
        <w:tc>
          <w:tcPr>
            <w:tcW w:w="866" w:type="dxa"/>
            <w:tcBorders>
              <w:top w:val="single" w:sz="8" w:space="0" w:color="auto"/>
              <w:bottom w:val="single" w:sz="8" w:space="0" w:color="auto"/>
            </w:tcBorders>
            <w:shd w:val="clear" w:color="auto" w:fill="auto"/>
            <w:vAlign w:val="center"/>
          </w:tcPr>
          <w:p w:rsidR="004269F2" w:rsidRDefault="004269F2" w:rsidP="00405890">
            <w:pPr>
              <w:pStyle w:val="afffffffff2"/>
            </w:pPr>
          </w:p>
        </w:tc>
        <w:tc>
          <w:tcPr>
            <w:tcW w:w="4275" w:type="dxa"/>
            <w:tcBorders>
              <w:top w:val="single" w:sz="8" w:space="0" w:color="auto"/>
              <w:bottom w:val="single" w:sz="8" w:space="0" w:color="auto"/>
            </w:tcBorders>
            <w:shd w:val="clear" w:color="auto" w:fill="auto"/>
            <w:vAlign w:val="center"/>
          </w:tcPr>
          <w:p w:rsidR="004269F2" w:rsidRDefault="004269F2" w:rsidP="00405890">
            <w:pPr>
              <w:pStyle w:val="afffffffff2"/>
            </w:pPr>
            <w:r>
              <w:rPr>
                <w:rFonts w:hint="eastAsia"/>
              </w:rPr>
              <w:t>夏季果</w:t>
            </w:r>
          </w:p>
        </w:tc>
        <w:tc>
          <w:tcPr>
            <w:tcW w:w="4284" w:type="dxa"/>
            <w:tcBorders>
              <w:top w:val="single" w:sz="8" w:space="0" w:color="auto"/>
              <w:bottom w:val="single" w:sz="8" w:space="0" w:color="auto"/>
            </w:tcBorders>
            <w:shd w:val="clear" w:color="auto" w:fill="auto"/>
            <w:vAlign w:val="center"/>
          </w:tcPr>
          <w:p w:rsidR="004269F2" w:rsidRDefault="004269F2" w:rsidP="00405890">
            <w:pPr>
              <w:pStyle w:val="afffffffff2"/>
            </w:pPr>
            <w:r>
              <w:rPr>
                <w:rFonts w:hint="eastAsia"/>
              </w:rPr>
              <w:t>冬季果</w:t>
            </w:r>
          </w:p>
        </w:tc>
      </w:tr>
      <w:tr w:rsidR="004269F2" w:rsidTr="008657D9">
        <w:trPr>
          <w:trHeight w:val="970"/>
          <w:jc w:val="center"/>
        </w:trPr>
        <w:tc>
          <w:tcPr>
            <w:tcW w:w="866" w:type="dxa"/>
            <w:tcBorders>
              <w:top w:val="single" w:sz="8" w:space="0" w:color="auto"/>
            </w:tcBorders>
            <w:shd w:val="clear" w:color="auto" w:fill="auto"/>
            <w:vAlign w:val="center"/>
          </w:tcPr>
          <w:p w:rsidR="004269F2" w:rsidRDefault="004269F2" w:rsidP="00405890">
            <w:pPr>
              <w:pStyle w:val="afffffffff2"/>
            </w:pPr>
            <w:r>
              <w:rPr>
                <w:rFonts w:hint="eastAsia"/>
              </w:rPr>
              <w:t>基肥</w:t>
            </w:r>
          </w:p>
        </w:tc>
        <w:tc>
          <w:tcPr>
            <w:tcW w:w="4275" w:type="dxa"/>
            <w:tcBorders>
              <w:top w:val="single" w:sz="8" w:space="0" w:color="auto"/>
            </w:tcBorders>
            <w:shd w:val="clear" w:color="auto" w:fill="auto"/>
            <w:vAlign w:val="center"/>
          </w:tcPr>
          <w:p w:rsidR="004269F2" w:rsidRPr="00F573A3" w:rsidRDefault="008657D9" w:rsidP="00B04D36">
            <w:pPr>
              <w:pStyle w:val="affff6"/>
              <w:ind w:leftChars="50" w:left="105" w:firstLineChars="0" w:firstLine="0"/>
              <w:rPr>
                <w:kern w:val="2"/>
                <w:sz w:val="18"/>
                <w:szCs w:val="18"/>
              </w:rPr>
            </w:pPr>
            <w:r w:rsidRPr="00574EFA">
              <w:rPr>
                <w:rFonts w:hint="eastAsia"/>
                <w:sz w:val="18"/>
                <w:szCs w:val="18"/>
              </w:rPr>
              <w:t>1月以前，在离主干40</w:t>
            </w:r>
            <w:r w:rsidRPr="00574EFA">
              <w:rPr>
                <w:rFonts w:hint="eastAsia"/>
                <w:sz w:val="18"/>
                <w:szCs w:val="18"/>
                <w:vertAlign w:val="superscript"/>
              </w:rPr>
              <w:t xml:space="preserve"> </w:t>
            </w:r>
            <w:r w:rsidRPr="00574EFA">
              <w:rPr>
                <w:rFonts w:hint="eastAsia"/>
                <w:sz w:val="18"/>
                <w:szCs w:val="18"/>
              </w:rPr>
              <w:t>cm～50</w:t>
            </w:r>
            <w:r w:rsidRPr="00574EFA">
              <w:rPr>
                <w:rFonts w:hint="eastAsia"/>
                <w:sz w:val="18"/>
                <w:szCs w:val="18"/>
                <w:vertAlign w:val="superscript"/>
              </w:rPr>
              <w:t xml:space="preserve"> </w:t>
            </w:r>
            <w:r w:rsidRPr="00574EFA">
              <w:rPr>
                <w:rFonts w:hint="eastAsia"/>
                <w:sz w:val="18"/>
                <w:szCs w:val="18"/>
              </w:rPr>
              <w:t>cm处开沟，每667</w:t>
            </w:r>
            <w:r w:rsidRPr="00574EFA">
              <w:rPr>
                <w:rFonts w:hint="eastAsia"/>
                <w:sz w:val="18"/>
                <w:szCs w:val="18"/>
                <w:vertAlign w:val="superscript"/>
              </w:rPr>
              <w:t xml:space="preserve"> </w:t>
            </w:r>
            <w:r w:rsidRPr="00574EFA">
              <w:rPr>
                <w:rFonts w:hint="eastAsia"/>
                <w:sz w:val="18"/>
                <w:szCs w:val="18"/>
              </w:rPr>
              <w:t>m²沟施腐熟有机肥1</w:t>
            </w:r>
            <w:r w:rsidRPr="00574EFA">
              <w:rPr>
                <w:rFonts w:hint="eastAsia"/>
                <w:sz w:val="18"/>
                <w:szCs w:val="18"/>
                <w:vertAlign w:val="superscript"/>
              </w:rPr>
              <w:t xml:space="preserve"> </w:t>
            </w:r>
            <w:r w:rsidRPr="00574EFA">
              <w:rPr>
                <w:rFonts w:hint="eastAsia"/>
                <w:sz w:val="18"/>
                <w:szCs w:val="18"/>
              </w:rPr>
              <w:t>000</w:t>
            </w:r>
            <w:r w:rsidRPr="00574EFA">
              <w:rPr>
                <w:rFonts w:hint="eastAsia"/>
                <w:sz w:val="18"/>
                <w:szCs w:val="18"/>
                <w:vertAlign w:val="superscript"/>
              </w:rPr>
              <w:t xml:space="preserve"> </w:t>
            </w:r>
            <w:r w:rsidRPr="00574EFA">
              <w:rPr>
                <w:rFonts w:hint="eastAsia"/>
                <w:sz w:val="18"/>
                <w:szCs w:val="18"/>
              </w:rPr>
              <w:t>kg～2</w:t>
            </w:r>
            <w:r w:rsidRPr="00574EFA">
              <w:rPr>
                <w:rFonts w:hint="eastAsia"/>
                <w:sz w:val="18"/>
                <w:szCs w:val="18"/>
                <w:vertAlign w:val="superscript"/>
              </w:rPr>
              <w:t xml:space="preserve"> </w:t>
            </w:r>
            <w:r w:rsidRPr="00574EFA">
              <w:rPr>
                <w:rFonts w:hint="eastAsia"/>
                <w:sz w:val="18"/>
                <w:szCs w:val="18"/>
              </w:rPr>
              <w:t>000</w:t>
            </w:r>
            <w:r w:rsidRPr="00574EFA">
              <w:rPr>
                <w:rFonts w:hint="eastAsia"/>
                <w:sz w:val="18"/>
                <w:szCs w:val="18"/>
                <w:vertAlign w:val="superscript"/>
              </w:rPr>
              <w:t xml:space="preserve"> </w:t>
            </w:r>
            <w:r w:rsidRPr="00574EFA">
              <w:rPr>
                <w:rFonts w:hint="eastAsia"/>
                <w:sz w:val="18"/>
                <w:szCs w:val="18"/>
              </w:rPr>
              <w:t>kg、钙镁磷肥30</w:t>
            </w:r>
            <w:r w:rsidRPr="00574EFA">
              <w:rPr>
                <w:rFonts w:hint="eastAsia"/>
                <w:sz w:val="18"/>
                <w:szCs w:val="18"/>
                <w:vertAlign w:val="superscript"/>
              </w:rPr>
              <w:t xml:space="preserve"> </w:t>
            </w:r>
            <w:r w:rsidRPr="00574EFA">
              <w:rPr>
                <w:rFonts w:hint="eastAsia"/>
                <w:sz w:val="18"/>
                <w:szCs w:val="18"/>
              </w:rPr>
              <w:t>kg、复合肥（15-15-15）20</w:t>
            </w:r>
            <w:r w:rsidRPr="00574EFA">
              <w:rPr>
                <w:rFonts w:hint="eastAsia"/>
                <w:sz w:val="18"/>
                <w:szCs w:val="18"/>
                <w:vertAlign w:val="superscript"/>
              </w:rPr>
              <w:t xml:space="preserve"> </w:t>
            </w:r>
            <w:r w:rsidRPr="00574EFA">
              <w:rPr>
                <w:rFonts w:hint="eastAsia"/>
                <w:sz w:val="18"/>
                <w:szCs w:val="18"/>
              </w:rPr>
              <w:t>kg、硫酸钾3</w:t>
            </w:r>
            <w:r w:rsidRPr="00574EFA">
              <w:rPr>
                <w:rFonts w:hint="eastAsia"/>
                <w:sz w:val="18"/>
                <w:szCs w:val="18"/>
                <w:vertAlign w:val="superscript"/>
              </w:rPr>
              <w:t xml:space="preserve"> </w:t>
            </w:r>
            <w:r w:rsidRPr="00574EFA">
              <w:rPr>
                <w:rFonts w:hint="eastAsia"/>
                <w:sz w:val="18"/>
                <w:szCs w:val="18"/>
              </w:rPr>
              <w:t>kg、硼砂1</w:t>
            </w:r>
            <w:r w:rsidRPr="00574EFA">
              <w:rPr>
                <w:rFonts w:hint="eastAsia"/>
                <w:sz w:val="18"/>
                <w:szCs w:val="18"/>
                <w:vertAlign w:val="superscript"/>
              </w:rPr>
              <w:t xml:space="preserve"> </w:t>
            </w:r>
            <w:r w:rsidRPr="00574EFA">
              <w:rPr>
                <w:rFonts w:hint="eastAsia"/>
                <w:sz w:val="18"/>
                <w:szCs w:val="18"/>
              </w:rPr>
              <w:t>kg。</w:t>
            </w:r>
          </w:p>
        </w:tc>
        <w:tc>
          <w:tcPr>
            <w:tcW w:w="4284" w:type="dxa"/>
            <w:tcBorders>
              <w:top w:val="single" w:sz="8" w:space="0" w:color="auto"/>
            </w:tcBorders>
            <w:shd w:val="clear" w:color="auto" w:fill="auto"/>
            <w:vAlign w:val="center"/>
          </w:tcPr>
          <w:p w:rsidR="004269F2" w:rsidRPr="00DB5A92" w:rsidRDefault="00DB5A92" w:rsidP="00A44EE6">
            <w:pPr>
              <w:pStyle w:val="affff6"/>
              <w:ind w:leftChars="50" w:left="105" w:firstLineChars="0" w:firstLine="0"/>
              <w:rPr>
                <w:kern w:val="2"/>
                <w:sz w:val="18"/>
                <w:szCs w:val="18"/>
              </w:rPr>
            </w:pPr>
            <w:r>
              <w:rPr>
                <w:rFonts w:hint="eastAsia"/>
                <w:sz w:val="18"/>
                <w:szCs w:val="18"/>
              </w:rPr>
              <w:t>在夏季果收果后沟施生物</w:t>
            </w:r>
            <w:r w:rsidR="004269F2" w:rsidRPr="00F573A3">
              <w:rPr>
                <w:rFonts w:hint="eastAsia"/>
                <w:sz w:val="18"/>
                <w:szCs w:val="18"/>
              </w:rPr>
              <w:t>有机肥1</w:t>
            </w:r>
            <w:r w:rsidR="004269F2">
              <w:rPr>
                <w:rFonts w:hint="eastAsia"/>
                <w:sz w:val="18"/>
                <w:szCs w:val="18"/>
                <w:vertAlign w:val="superscript"/>
              </w:rPr>
              <w:t xml:space="preserve"> </w:t>
            </w:r>
            <w:r w:rsidR="004269F2" w:rsidRPr="00F573A3">
              <w:rPr>
                <w:rFonts w:hint="eastAsia"/>
                <w:sz w:val="18"/>
                <w:szCs w:val="18"/>
              </w:rPr>
              <w:t>000</w:t>
            </w:r>
            <w:r w:rsidR="00A44EE6">
              <w:rPr>
                <w:rFonts w:hint="eastAsia"/>
                <w:sz w:val="18"/>
                <w:szCs w:val="18"/>
                <w:vertAlign w:val="superscript"/>
              </w:rPr>
              <w:t xml:space="preserve"> </w:t>
            </w:r>
            <w:r w:rsidR="004269F2" w:rsidRPr="00F573A3">
              <w:rPr>
                <w:rFonts w:hint="eastAsia"/>
                <w:sz w:val="18"/>
                <w:szCs w:val="18"/>
              </w:rPr>
              <w:t>kg</w:t>
            </w:r>
            <w:r>
              <w:rPr>
                <w:rFonts w:hint="eastAsia"/>
                <w:sz w:val="18"/>
                <w:szCs w:val="18"/>
              </w:rPr>
              <w:t>/667</w:t>
            </w:r>
            <w:r w:rsidRPr="00DB5A92">
              <w:rPr>
                <w:rFonts w:hint="eastAsia"/>
                <w:sz w:val="18"/>
                <w:szCs w:val="18"/>
                <w:vertAlign w:val="superscript"/>
              </w:rPr>
              <w:t xml:space="preserve"> </w:t>
            </w:r>
            <w:r>
              <w:rPr>
                <w:rFonts w:hint="eastAsia"/>
                <w:sz w:val="18"/>
                <w:szCs w:val="18"/>
              </w:rPr>
              <w:t>m</w:t>
            </w:r>
            <w:r w:rsidRPr="00DB5A92">
              <w:rPr>
                <w:rFonts w:hint="eastAsia"/>
                <w:sz w:val="18"/>
                <w:szCs w:val="18"/>
                <w:vertAlign w:val="superscript"/>
              </w:rPr>
              <w:t>2</w:t>
            </w:r>
            <w:r>
              <w:rPr>
                <w:rFonts w:hint="eastAsia"/>
                <w:sz w:val="18"/>
                <w:szCs w:val="18"/>
              </w:rPr>
              <w:t>。</w:t>
            </w:r>
          </w:p>
        </w:tc>
      </w:tr>
      <w:tr w:rsidR="00424288" w:rsidTr="00B04D36">
        <w:trPr>
          <w:trHeight w:val="982"/>
          <w:jc w:val="center"/>
        </w:trPr>
        <w:tc>
          <w:tcPr>
            <w:tcW w:w="866" w:type="dxa"/>
            <w:vMerge w:val="restart"/>
            <w:shd w:val="clear" w:color="auto" w:fill="auto"/>
            <w:vAlign w:val="center"/>
          </w:tcPr>
          <w:p w:rsidR="00424288" w:rsidRDefault="00424288" w:rsidP="00405890">
            <w:pPr>
              <w:pStyle w:val="afffffffff2"/>
            </w:pPr>
            <w:r>
              <w:rPr>
                <w:rFonts w:hint="eastAsia"/>
              </w:rPr>
              <w:t>追肥</w:t>
            </w:r>
          </w:p>
        </w:tc>
        <w:tc>
          <w:tcPr>
            <w:tcW w:w="4275" w:type="dxa"/>
            <w:shd w:val="clear" w:color="auto" w:fill="auto"/>
            <w:vAlign w:val="center"/>
          </w:tcPr>
          <w:p w:rsidR="00424288" w:rsidRDefault="00424288" w:rsidP="00B04D36">
            <w:pPr>
              <w:pStyle w:val="af2"/>
              <w:numPr>
                <w:ilvl w:val="0"/>
                <w:numId w:val="0"/>
              </w:numPr>
              <w:ind w:leftChars="50" w:left="105"/>
              <w:rPr>
                <w:sz w:val="18"/>
                <w:szCs w:val="18"/>
              </w:rPr>
            </w:pPr>
            <w:r>
              <w:rPr>
                <w:rFonts w:hint="eastAsia"/>
                <w:sz w:val="18"/>
                <w:szCs w:val="18"/>
              </w:rPr>
              <w:t>第1次在萌芽期前7</w:t>
            </w:r>
            <w:r>
              <w:rPr>
                <w:rFonts w:hint="eastAsia"/>
                <w:sz w:val="18"/>
                <w:szCs w:val="18"/>
                <w:vertAlign w:val="superscript"/>
              </w:rPr>
              <w:t xml:space="preserve"> </w:t>
            </w:r>
            <w:r>
              <w:rPr>
                <w:rFonts w:hint="eastAsia"/>
                <w:sz w:val="18"/>
                <w:szCs w:val="18"/>
              </w:rPr>
              <w:t>d～10</w:t>
            </w:r>
            <w:r>
              <w:rPr>
                <w:rFonts w:hint="eastAsia"/>
                <w:sz w:val="18"/>
                <w:szCs w:val="18"/>
                <w:vertAlign w:val="subscript"/>
              </w:rPr>
              <w:t xml:space="preserve"> </w:t>
            </w:r>
            <w:r>
              <w:rPr>
                <w:rFonts w:hint="eastAsia"/>
                <w:sz w:val="18"/>
                <w:szCs w:val="18"/>
              </w:rPr>
              <w:t>d，每667</w:t>
            </w:r>
            <w:r>
              <w:rPr>
                <w:rFonts w:hint="eastAsia"/>
                <w:sz w:val="18"/>
                <w:szCs w:val="18"/>
                <w:vertAlign w:val="superscript"/>
              </w:rPr>
              <w:t xml:space="preserve"> </w:t>
            </w:r>
            <w:r>
              <w:rPr>
                <w:rFonts w:hint="eastAsia"/>
                <w:sz w:val="18"/>
                <w:szCs w:val="18"/>
              </w:rPr>
              <w:t>m²可沟施用尿素5</w:t>
            </w:r>
            <w:r>
              <w:rPr>
                <w:rFonts w:hint="eastAsia"/>
                <w:sz w:val="18"/>
                <w:szCs w:val="18"/>
                <w:vertAlign w:val="subscript"/>
              </w:rPr>
              <w:t xml:space="preserve"> </w:t>
            </w:r>
            <w:r>
              <w:rPr>
                <w:rFonts w:hint="eastAsia"/>
                <w:sz w:val="18"/>
                <w:szCs w:val="18"/>
              </w:rPr>
              <w:t>kg</w:t>
            </w:r>
            <w:r w:rsidRPr="00962305">
              <w:rPr>
                <w:rFonts w:hint="eastAsia"/>
                <w:sz w:val="18"/>
                <w:szCs w:val="18"/>
              </w:rPr>
              <w:t>～</w:t>
            </w:r>
            <w:r w:rsidRPr="00962305">
              <w:rPr>
                <w:sz w:val="18"/>
                <w:szCs w:val="18"/>
              </w:rPr>
              <w:t>10</w:t>
            </w:r>
            <w:r w:rsidRPr="00962305">
              <w:rPr>
                <w:rFonts w:hint="eastAsia"/>
                <w:sz w:val="18"/>
                <w:szCs w:val="18"/>
                <w:vertAlign w:val="subscript"/>
              </w:rPr>
              <w:t xml:space="preserve"> </w:t>
            </w:r>
            <w:r w:rsidRPr="00962305">
              <w:rPr>
                <w:sz w:val="18"/>
                <w:szCs w:val="18"/>
              </w:rPr>
              <w:t>kg</w:t>
            </w:r>
            <w:r w:rsidRPr="00962305">
              <w:rPr>
                <w:rFonts w:hint="eastAsia"/>
                <w:sz w:val="18"/>
                <w:szCs w:val="18"/>
              </w:rPr>
              <w:t>、复合肥（15-15-15）20</w:t>
            </w:r>
            <w:r w:rsidRPr="00962305">
              <w:rPr>
                <w:rFonts w:hint="eastAsia"/>
                <w:sz w:val="18"/>
                <w:szCs w:val="18"/>
                <w:vertAlign w:val="subscript"/>
              </w:rPr>
              <w:t xml:space="preserve"> </w:t>
            </w:r>
            <w:r w:rsidRPr="00962305">
              <w:rPr>
                <w:rFonts w:hint="eastAsia"/>
                <w:sz w:val="18"/>
                <w:szCs w:val="18"/>
              </w:rPr>
              <w:t>kg～</w:t>
            </w:r>
            <w:r w:rsidRPr="00962305">
              <w:rPr>
                <w:sz w:val="18"/>
                <w:szCs w:val="18"/>
              </w:rPr>
              <w:t>25</w:t>
            </w:r>
            <w:r w:rsidRPr="00962305">
              <w:rPr>
                <w:rFonts w:hint="eastAsia"/>
                <w:sz w:val="18"/>
                <w:szCs w:val="18"/>
                <w:vertAlign w:val="superscript"/>
              </w:rPr>
              <w:t xml:space="preserve"> </w:t>
            </w:r>
            <w:r w:rsidRPr="00962305">
              <w:rPr>
                <w:rFonts w:hint="eastAsia"/>
                <w:sz w:val="18"/>
                <w:szCs w:val="18"/>
              </w:rPr>
              <w:t>kg</w:t>
            </w:r>
            <w:r w:rsidR="008657D9" w:rsidRPr="00962305">
              <w:rPr>
                <w:rFonts w:hint="eastAsia"/>
                <w:sz w:val="18"/>
                <w:szCs w:val="18"/>
              </w:rPr>
              <w:t>，喷施</w:t>
            </w:r>
            <w:r w:rsidR="00962305" w:rsidRPr="00962305">
              <w:rPr>
                <w:rFonts w:hint="eastAsia"/>
                <w:sz w:val="18"/>
                <w:szCs w:val="18"/>
              </w:rPr>
              <w:t>高氮</w:t>
            </w:r>
            <w:r w:rsidRPr="00962305">
              <w:rPr>
                <w:rFonts w:hint="eastAsia"/>
                <w:sz w:val="18"/>
                <w:szCs w:val="18"/>
              </w:rPr>
              <w:t>水溶肥</w:t>
            </w:r>
            <w:r>
              <w:rPr>
                <w:rFonts w:hint="eastAsia"/>
                <w:sz w:val="18"/>
                <w:szCs w:val="18"/>
              </w:rPr>
              <w:t>140</w:t>
            </w:r>
            <w:r>
              <w:rPr>
                <w:rFonts w:hint="eastAsia"/>
                <w:sz w:val="18"/>
                <w:szCs w:val="18"/>
                <w:vertAlign w:val="superscript"/>
              </w:rPr>
              <w:t xml:space="preserve"> </w:t>
            </w:r>
            <w:r>
              <w:rPr>
                <w:rFonts w:hint="eastAsia"/>
                <w:sz w:val="18"/>
                <w:szCs w:val="18"/>
              </w:rPr>
              <w:t>g～</w:t>
            </w:r>
            <w:r>
              <w:rPr>
                <w:sz w:val="18"/>
                <w:szCs w:val="18"/>
              </w:rPr>
              <w:t>180</w:t>
            </w:r>
            <w:r w:rsidRPr="00A44EE6">
              <w:rPr>
                <w:rFonts w:hint="eastAsia"/>
                <w:sz w:val="18"/>
                <w:szCs w:val="18"/>
                <w:vertAlign w:val="superscript"/>
              </w:rPr>
              <w:t xml:space="preserve"> </w:t>
            </w:r>
            <w:r>
              <w:rPr>
                <w:rFonts w:hint="eastAsia"/>
                <w:sz w:val="18"/>
                <w:szCs w:val="18"/>
              </w:rPr>
              <w:t>g。</w:t>
            </w:r>
          </w:p>
        </w:tc>
        <w:tc>
          <w:tcPr>
            <w:tcW w:w="4284" w:type="dxa"/>
            <w:shd w:val="clear" w:color="auto" w:fill="auto"/>
            <w:vAlign w:val="center"/>
          </w:tcPr>
          <w:p w:rsidR="00424288" w:rsidRPr="00F573A3" w:rsidRDefault="008657D9" w:rsidP="00B04D36">
            <w:pPr>
              <w:pStyle w:val="affff6"/>
              <w:ind w:leftChars="50" w:left="105" w:firstLineChars="0" w:firstLine="0"/>
              <w:rPr>
                <w:kern w:val="2"/>
                <w:sz w:val="18"/>
                <w:szCs w:val="18"/>
              </w:rPr>
            </w:pPr>
            <w:r>
              <w:rPr>
                <w:rFonts w:hint="eastAsia"/>
                <w:sz w:val="18"/>
                <w:szCs w:val="18"/>
              </w:rPr>
              <w:t>第1次在花序拉长期，每667</w:t>
            </w:r>
            <w:r>
              <w:rPr>
                <w:rFonts w:hint="eastAsia"/>
                <w:sz w:val="18"/>
                <w:szCs w:val="18"/>
                <w:vertAlign w:val="superscript"/>
              </w:rPr>
              <w:t xml:space="preserve"> </w:t>
            </w:r>
            <w:r>
              <w:rPr>
                <w:rFonts w:hint="eastAsia"/>
                <w:sz w:val="18"/>
                <w:szCs w:val="18"/>
              </w:rPr>
              <w:t>m²喷施</w:t>
            </w:r>
            <w:r w:rsidR="00962305" w:rsidRPr="00962305">
              <w:rPr>
                <w:rFonts w:hint="eastAsia"/>
                <w:sz w:val="18"/>
                <w:szCs w:val="18"/>
              </w:rPr>
              <w:t>高氮</w:t>
            </w:r>
            <w:r w:rsidRPr="00962305">
              <w:rPr>
                <w:rFonts w:hint="eastAsia"/>
                <w:sz w:val="18"/>
                <w:szCs w:val="18"/>
              </w:rPr>
              <w:t>水溶肥</w:t>
            </w:r>
            <w:r w:rsidRPr="006749BA">
              <w:rPr>
                <w:rFonts w:hint="eastAsia"/>
                <w:sz w:val="18"/>
                <w:szCs w:val="18"/>
              </w:rPr>
              <w:t>140</w:t>
            </w:r>
            <w:r w:rsidRPr="00574EFA">
              <w:rPr>
                <w:rFonts w:hint="eastAsia"/>
                <w:sz w:val="18"/>
                <w:szCs w:val="18"/>
                <w:vertAlign w:val="superscript"/>
              </w:rPr>
              <w:t xml:space="preserve"> </w:t>
            </w:r>
            <w:r w:rsidRPr="006749BA">
              <w:rPr>
                <w:rFonts w:hint="eastAsia"/>
                <w:sz w:val="18"/>
                <w:szCs w:val="18"/>
              </w:rPr>
              <w:t>g～180</w:t>
            </w:r>
            <w:r w:rsidRPr="00A44EE6">
              <w:rPr>
                <w:rFonts w:hint="eastAsia"/>
                <w:sz w:val="18"/>
                <w:szCs w:val="18"/>
                <w:vertAlign w:val="superscript"/>
              </w:rPr>
              <w:t xml:space="preserve"> </w:t>
            </w:r>
            <w:r w:rsidRPr="006749BA">
              <w:rPr>
                <w:rFonts w:hint="eastAsia"/>
                <w:sz w:val="18"/>
                <w:szCs w:val="18"/>
              </w:rPr>
              <w:t>g</w:t>
            </w:r>
            <w:r>
              <w:rPr>
                <w:rFonts w:hint="eastAsia"/>
                <w:sz w:val="18"/>
                <w:szCs w:val="18"/>
              </w:rPr>
              <w:t>。</w:t>
            </w:r>
          </w:p>
        </w:tc>
      </w:tr>
      <w:tr w:rsidR="00424288" w:rsidTr="00424288">
        <w:trPr>
          <w:trHeight w:hRule="exact" w:val="575"/>
          <w:jc w:val="center"/>
        </w:trPr>
        <w:tc>
          <w:tcPr>
            <w:tcW w:w="866" w:type="dxa"/>
            <w:vMerge/>
            <w:shd w:val="clear" w:color="auto" w:fill="auto"/>
            <w:vAlign w:val="center"/>
          </w:tcPr>
          <w:p w:rsidR="00424288" w:rsidRDefault="00424288" w:rsidP="00405890">
            <w:pPr>
              <w:pStyle w:val="afffffffff2"/>
            </w:pPr>
          </w:p>
        </w:tc>
        <w:tc>
          <w:tcPr>
            <w:tcW w:w="8559" w:type="dxa"/>
            <w:gridSpan w:val="2"/>
            <w:shd w:val="clear" w:color="auto" w:fill="auto"/>
            <w:vAlign w:val="center"/>
          </w:tcPr>
          <w:p w:rsidR="00424288" w:rsidRPr="00F573A3" w:rsidRDefault="00424288" w:rsidP="00A44EE6">
            <w:pPr>
              <w:pStyle w:val="affff6"/>
              <w:ind w:leftChars="50" w:left="105" w:firstLineChars="0" w:firstLine="0"/>
              <w:rPr>
                <w:kern w:val="2"/>
                <w:sz w:val="18"/>
                <w:szCs w:val="18"/>
              </w:rPr>
            </w:pPr>
            <w:r>
              <w:rPr>
                <w:rFonts w:hint="eastAsia"/>
                <w:sz w:val="18"/>
                <w:szCs w:val="18"/>
              </w:rPr>
              <w:t>第2次宜在开花期前，每667</w:t>
            </w:r>
            <w:r>
              <w:rPr>
                <w:rFonts w:hint="eastAsia"/>
                <w:sz w:val="18"/>
                <w:szCs w:val="18"/>
                <w:vertAlign w:val="superscript"/>
              </w:rPr>
              <w:t xml:space="preserve"> </w:t>
            </w:r>
            <w:r>
              <w:rPr>
                <w:rFonts w:hint="eastAsia"/>
                <w:sz w:val="18"/>
                <w:szCs w:val="18"/>
              </w:rPr>
              <w:t>m²喷施大量元素水溶肥5</w:t>
            </w:r>
            <w:r>
              <w:rPr>
                <w:rFonts w:hint="eastAsia"/>
                <w:sz w:val="18"/>
                <w:szCs w:val="18"/>
                <w:vertAlign w:val="superscript"/>
              </w:rPr>
              <w:t xml:space="preserve"> </w:t>
            </w:r>
            <w:r>
              <w:rPr>
                <w:rFonts w:hint="eastAsia"/>
                <w:sz w:val="18"/>
                <w:szCs w:val="18"/>
              </w:rPr>
              <w:t>kg～10</w:t>
            </w:r>
            <w:r>
              <w:rPr>
                <w:rFonts w:hint="eastAsia"/>
                <w:sz w:val="18"/>
                <w:szCs w:val="18"/>
                <w:vertAlign w:val="superscript"/>
              </w:rPr>
              <w:t xml:space="preserve"> </w:t>
            </w:r>
            <w:r>
              <w:rPr>
                <w:rFonts w:hint="eastAsia"/>
                <w:sz w:val="18"/>
                <w:szCs w:val="18"/>
              </w:rPr>
              <w:t>kg+促果肥5</w:t>
            </w:r>
            <w:r>
              <w:rPr>
                <w:rFonts w:hint="eastAsia"/>
                <w:sz w:val="18"/>
                <w:szCs w:val="18"/>
                <w:vertAlign w:val="subscript"/>
              </w:rPr>
              <w:t xml:space="preserve"> </w:t>
            </w:r>
            <w:r>
              <w:rPr>
                <w:rFonts w:hint="eastAsia"/>
                <w:sz w:val="18"/>
                <w:szCs w:val="18"/>
              </w:rPr>
              <w:t>kg～10</w:t>
            </w:r>
            <w:r>
              <w:rPr>
                <w:rFonts w:hint="eastAsia"/>
                <w:sz w:val="18"/>
                <w:szCs w:val="18"/>
                <w:vertAlign w:val="subscript"/>
              </w:rPr>
              <w:t xml:space="preserve"> </w:t>
            </w:r>
            <w:r>
              <w:rPr>
                <w:rFonts w:hint="eastAsia"/>
                <w:sz w:val="18"/>
                <w:szCs w:val="18"/>
              </w:rPr>
              <w:t>kg+</w:t>
            </w:r>
            <w:r>
              <w:rPr>
                <w:sz w:val="18"/>
                <w:szCs w:val="18"/>
              </w:rPr>
              <w:t>硼</w:t>
            </w:r>
            <w:r>
              <w:rPr>
                <w:rFonts w:hint="eastAsia"/>
                <w:sz w:val="18"/>
                <w:szCs w:val="18"/>
              </w:rPr>
              <w:t>肥10</w:t>
            </w:r>
            <w:r>
              <w:rPr>
                <w:rFonts w:hint="eastAsia"/>
                <w:sz w:val="18"/>
                <w:szCs w:val="18"/>
                <w:vertAlign w:val="superscript"/>
              </w:rPr>
              <w:t xml:space="preserve"> </w:t>
            </w:r>
            <w:r>
              <w:rPr>
                <w:rFonts w:hint="eastAsia"/>
                <w:sz w:val="18"/>
                <w:szCs w:val="18"/>
              </w:rPr>
              <w:t>g～</w:t>
            </w:r>
            <w:r>
              <w:rPr>
                <w:sz w:val="18"/>
                <w:szCs w:val="18"/>
              </w:rPr>
              <w:t>15</w:t>
            </w:r>
            <w:r>
              <w:rPr>
                <w:rFonts w:hint="eastAsia"/>
                <w:sz w:val="18"/>
                <w:szCs w:val="18"/>
                <w:vertAlign w:val="subscript"/>
              </w:rPr>
              <w:t xml:space="preserve"> </w:t>
            </w:r>
            <w:r>
              <w:rPr>
                <w:sz w:val="18"/>
                <w:szCs w:val="18"/>
              </w:rPr>
              <w:t>g</w:t>
            </w:r>
            <w:r>
              <w:rPr>
                <w:rFonts w:hint="eastAsia"/>
                <w:sz w:val="18"/>
                <w:szCs w:val="18"/>
              </w:rPr>
              <w:t>；每隔7</w:t>
            </w:r>
            <w:r>
              <w:rPr>
                <w:rFonts w:hint="eastAsia"/>
                <w:sz w:val="18"/>
                <w:szCs w:val="18"/>
                <w:vertAlign w:val="superscript"/>
              </w:rPr>
              <w:t xml:space="preserve"> </w:t>
            </w:r>
            <w:r>
              <w:rPr>
                <w:rFonts w:hint="eastAsia"/>
                <w:sz w:val="18"/>
                <w:szCs w:val="18"/>
              </w:rPr>
              <w:t>d喷1次含氨基酸水溶肥15</w:t>
            </w:r>
            <w:r>
              <w:rPr>
                <w:rFonts w:hint="eastAsia"/>
                <w:sz w:val="18"/>
                <w:szCs w:val="18"/>
                <w:vertAlign w:val="subscript"/>
              </w:rPr>
              <w:t xml:space="preserve"> </w:t>
            </w:r>
            <w:r>
              <w:rPr>
                <w:rFonts w:hint="eastAsia"/>
                <w:sz w:val="18"/>
                <w:szCs w:val="18"/>
              </w:rPr>
              <w:t>g～</w:t>
            </w:r>
            <w:r>
              <w:rPr>
                <w:sz w:val="18"/>
                <w:szCs w:val="18"/>
              </w:rPr>
              <w:t>20</w:t>
            </w:r>
            <w:r>
              <w:rPr>
                <w:rFonts w:hint="eastAsia"/>
                <w:sz w:val="18"/>
                <w:szCs w:val="18"/>
                <w:vertAlign w:val="subscript"/>
              </w:rPr>
              <w:t xml:space="preserve"> </w:t>
            </w:r>
            <w:r>
              <w:rPr>
                <w:rFonts w:hint="eastAsia"/>
                <w:sz w:val="18"/>
                <w:szCs w:val="18"/>
              </w:rPr>
              <w:t>g+生物有机肥50</w:t>
            </w:r>
            <w:r>
              <w:rPr>
                <w:rFonts w:hint="eastAsia"/>
                <w:sz w:val="18"/>
                <w:szCs w:val="18"/>
                <w:vertAlign w:val="subscript"/>
              </w:rPr>
              <w:t xml:space="preserve"> </w:t>
            </w:r>
            <w:r>
              <w:rPr>
                <w:rFonts w:hint="eastAsia"/>
                <w:sz w:val="18"/>
                <w:szCs w:val="18"/>
              </w:rPr>
              <w:t>g～</w:t>
            </w:r>
            <w:r>
              <w:rPr>
                <w:sz w:val="18"/>
                <w:szCs w:val="18"/>
              </w:rPr>
              <w:t>80</w:t>
            </w:r>
            <w:r>
              <w:rPr>
                <w:rFonts w:hint="eastAsia"/>
                <w:sz w:val="18"/>
                <w:szCs w:val="18"/>
                <w:vertAlign w:val="superscript"/>
              </w:rPr>
              <w:t xml:space="preserve"> </w:t>
            </w:r>
            <w:r>
              <w:rPr>
                <w:rFonts w:hint="eastAsia"/>
                <w:sz w:val="18"/>
                <w:szCs w:val="18"/>
              </w:rPr>
              <w:t>g，连续喷3次。</w:t>
            </w:r>
          </w:p>
        </w:tc>
      </w:tr>
      <w:tr w:rsidR="00424288" w:rsidTr="00173A0E">
        <w:trPr>
          <w:trHeight w:hRule="exact" w:val="471"/>
          <w:jc w:val="center"/>
        </w:trPr>
        <w:tc>
          <w:tcPr>
            <w:tcW w:w="866" w:type="dxa"/>
            <w:vMerge/>
            <w:shd w:val="clear" w:color="auto" w:fill="auto"/>
            <w:vAlign w:val="center"/>
          </w:tcPr>
          <w:p w:rsidR="00424288" w:rsidRDefault="00424288" w:rsidP="00405890">
            <w:pPr>
              <w:pStyle w:val="afffffffff2"/>
            </w:pPr>
          </w:p>
        </w:tc>
        <w:tc>
          <w:tcPr>
            <w:tcW w:w="8559" w:type="dxa"/>
            <w:gridSpan w:val="2"/>
            <w:shd w:val="clear" w:color="auto" w:fill="auto"/>
            <w:vAlign w:val="center"/>
          </w:tcPr>
          <w:p w:rsidR="00424288" w:rsidRPr="00F573A3" w:rsidRDefault="00424288" w:rsidP="00B04D36">
            <w:pPr>
              <w:pStyle w:val="affff6"/>
              <w:ind w:leftChars="50" w:left="105" w:firstLineChars="0" w:firstLine="0"/>
              <w:rPr>
                <w:kern w:val="2"/>
                <w:sz w:val="18"/>
                <w:szCs w:val="18"/>
              </w:rPr>
            </w:pPr>
            <w:r>
              <w:rPr>
                <w:rFonts w:hint="eastAsia"/>
                <w:sz w:val="18"/>
                <w:szCs w:val="18"/>
              </w:rPr>
              <w:t>第3次在开花后，每667</w:t>
            </w:r>
            <w:r>
              <w:rPr>
                <w:rFonts w:hint="eastAsia"/>
                <w:sz w:val="18"/>
                <w:szCs w:val="18"/>
                <w:vertAlign w:val="superscript"/>
              </w:rPr>
              <w:t xml:space="preserve"> </w:t>
            </w:r>
            <w:r>
              <w:rPr>
                <w:rFonts w:hint="eastAsia"/>
                <w:sz w:val="18"/>
                <w:szCs w:val="18"/>
              </w:rPr>
              <w:t>m²沟施用膨果肥10</w:t>
            </w:r>
            <w:r>
              <w:rPr>
                <w:rFonts w:hint="eastAsia"/>
                <w:sz w:val="18"/>
                <w:szCs w:val="18"/>
                <w:vertAlign w:val="subscript"/>
              </w:rPr>
              <w:t xml:space="preserve"> </w:t>
            </w:r>
            <w:r>
              <w:rPr>
                <w:rFonts w:hint="eastAsia"/>
                <w:sz w:val="18"/>
                <w:szCs w:val="18"/>
              </w:rPr>
              <w:t>kg～20</w:t>
            </w:r>
            <w:r>
              <w:rPr>
                <w:rFonts w:hint="eastAsia"/>
                <w:sz w:val="18"/>
                <w:szCs w:val="18"/>
                <w:vertAlign w:val="superscript"/>
              </w:rPr>
              <w:t xml:space="preserve"> </w:t>
            </w:r>
            <w:r>
              <w:rPr>
                <w:rFonts w:hint="eastAsia"/>
                <w:sz w:val="18"/>
                <w:szCs w:val="18"/>
              </w:rPr>
              <w:t>kg+硝酸铵钙</w:t>
            </w:r>
            <w:r>
              <w:rPr>
                <w:sz w:val="18"/>
                <w:szCs w:val="18"/>
              </w:rPr>
              <w:t>5</w:t>
            </w:r>
            <w:r>
              <w:rPr>
                <w:rFonts w:hint="eastAsia"/>
                <w:sz w:val="18"/>
                <w:szCs w:val="18"/>
                <w:vertAlign w:val="subscript"/>
              </w:rPr>
              <w:t xml:space="preserve"> </w:t>
            </w:r>
            <w:r>
              <w:rPr>
                <w:rFonts w:hint="eastAsia"/>
                <w:sz w:val="18"/>
                <w:szCs w:val="18"/>
              </w:rPr>
              <w:t>kg～</w:t>
            </w:r>
            <w:r>
              <w:rPr>
                <w:sz w:val="18"/>
                <w:szCs w:val="18"/>
              </w:rPr>
              <w:t>10</w:t>
            </w:r>
            <w:r>
              <w:rPr>
                <w:rFonts w:hint="eastAsia"/>
                <w:sz w:val="18"/>
                <w:szCs w:val="18"/>
                <w:vertAlign w:val="subscript"/>
              </w:rPr>
              <w:t xml:space="preserve"> </w:t>
            </w:r>
            <w:r>
              <w:rPr>
                <w:rFonts w:hint="eastAsia"/>
                <w:sz w:val="18"/>
                <w:szCs w:val="18"/>
              </w:rPr>
              <w:t>kg。</w:t>
            </w:r>
          </w:p>
        </w:tc>
      </w:tr>
      <w:tr w:rsidR="00424288" w:rsidTr="00C8118A">
        <w:trPr>
          <w:trHeight w:hRule="exact" w:val="663"/>
          <w:jc w:val="center"/>
        </w:trPr>
        <w:tc>
          <w:tcPr>
            <w:tcW w:w="866" w:type="dxa"/>
            <w:vMerge/>
            <w:tcBorders>
              <w:bottom w:val="single" w:sz="8" w:space="0" w:color="auto"/>
            </w:tcBorders>
            <w:shd w:val="clear" w:color="auto" w:fill="auto"/>
            <w:vAlign w:val="center"/>
          </w:tcPr>
          <w:p w:rsidR="00424288" w:rsidRDefault="00424288" w:rsidP="00405890">
            <w:pPr>
              <w:pStyle w:val="afffffffff2"/>
            </w:pPr>
          </w:p>
        </w:tc>
        <w:tc>
          <w:tcPr>
            <w:tcW w:w="8559" w:type="dxa"/>
            <w:gridSpan w:val="2"/>
            <w:tcBorders>
              <w:bottom w:val="single" w:sz="8" w:space="0" w:color="auto"/>
            </w:tcBorders>
            <w:shd w:val="clear" w:color="auto" w:fill="auto"/>
            <w:vAlign w:val="center"/>
          </w:tcPr>
          <w:p w:rsidR="00424288" w:rsidRPr="00F573A3" w:rsidRDefault="00424288" w:rsidP="00B04D36">
            <w:pPr>
              <w:pStyle w:val="affff6"/>
              <w:ind w:leftChars="50" w:left="105" w:firstLineChars="0" w:firstLine="0"/>
              <w:rPr>
                <w:kern w:val="2"/>
                <w:sz w:val="18"/>
                <w:szCs w:val="18"/>
              </w:rPr>
            </w:pPr>
            <w:r>
              <w:rPr>
                <w:rFonts w:hint="eastAsia"/>
                <w:sz w:val="18"/>
                <w:szCs w:val="18"/>
              </w:rPr>
              <w:t>第4次在第二次浆果膨大期，以施磷钾肥为主，配合钙肥沟施。可用</w:t>
            </w:r>
            <w:r w:rsidRPr="0098738F">
              <w:rPr>
                <w:rFonts w:hint="eastAsia"/>
                <w:sz w:val="18"/>
                <w:szCs w:val="18"/>
              </w:rPr>
              <w:t>磷酸二氢钾</w:t>
            </w:r>
            <w:r>
              <w:rPr>
                <w:rFonts w:hint="eastAsia"/>
                <w:sz w:val="18"/>
                <w:szCs w:val="18"/>
              </w:rPr>
              <w:t>施入，</w:t>
            </w:r>
            <w:r>
              <w:rPr>
                <w:rFonts w:hAnsi="宋体" w:hint="eastAsia"/>
                <w:sz w:val="18"/>
                <w:szCs w:val="18"/>
              </w:rPr>
              <w:t>每</w:t>
            </w:r>
            <w:r>
              <w:rPr>
                <w:rFonts w:hAnsi="宋体"/>
                <w:sz w:val="18"/>
                <w:szCs w:val="18"/>
              </w:rPr>
              <w:t>667</w:t>
            </w:r>
            <w:r>
              <w:rPr>
                <w:rFonts w:hAnsi="宋体" w:hint="eastAsia"/>
                <w:sz w:val="18"/>
                <w:szCs w:val="18"/>
                <w:vertAlign w:val="superscript"/>
              </w:rPr>
              <w:t xml:space="preserve"> </w:t>
            </w:r>
            <w:r>
              <w:rPr>
                <w:rFonts w:hAnsi="宋体"/>
                <w:sz w:val="18"/>
                <w:szCs w:val="18"/>
              </w:rPr>
              <w:t>m²</w:t>
            </w:r>
            <w:r>
              <w:rPr>
                <w:rFonts w:hint="eastAsia"/>
                <w:sz w:val="18"/>
                <w:szCs w:val="18"/>
              </w:rPr>
              <w:t>用量20</w:t>
            </w:r>
            <w:r>
              <w:rPr>
                <w:rFonts w:hint="eastAsia"/>
                <w:sz w:val="18"/>
                <w:szCs w:val="18"/>
                <w:vertAlign w:val="superscript"/>
              </w:rPr>
              <w:t xml:space="preserve"> </w:t>
            </w:r>
            <w:r>
              <w:rPr>
                <w:rFonts w:hint="eastAsia"/>
                <w:sz w:val="18"/>
                <w:szCs w:val="18"/>
              </w:rPr>
              <w:t>kg，间隔7</w:t>
            </w:r>
            <w:r>
              <w:rPr>
                <w:rFonts w:hint="eastAsia"/>
                <w:sz w:val="18"/>
                <w:szCs w:val="18"/>
                <w:vertAlign w:val="subscript"/>
              </w:rPr>
              <w:t xml:space="preserve"> </w:t>
            </w:r>
            <w:r>
              <w:rPr>
                <w:rFonts w:hint="eastAsia"/>
                <w:sz w:val="18"/>
                <w:szCs w:val="18"/>
              </w:rPr>
              <w:t>d灌1次，连续灌2次。</w:t>
            </w:r>
          </w:p>
        </w:tc>
      </w:tr>
    </w:tbl>
    <w:p w:rsidR="00BE2BCF" w:rsidRDefault="00BE2BCF" w:rsidP="00BE2BCF">
      <w:pPr>
        <w:pStyle w:val="affd"/>
        <w:spacing w:before="120" w:after="120"/>
      </w:pPr>
      <w:r>
        <w:rPr>
          <w:rFonts w:hint="eastAsia"/>
        </w:rPr>
        <w:t>水分管理</w:t>
      </w:r>
    </w:p>
    <w:p w:rsidR="00A4799E" w:rsidRDefault="00A4799E" w:rsidP="00A4799E">
      <w:pPr>
        <w:pStyle w:val="affff6"/>
        <w:ind w:firstLine="420"/>
      </w:pPr>
      <w:bookmarkStart w:id="45" w:name="_Toc67381523"/>
      <w:r>
        <w:rPr>
          <w:rFonts w:hint="eastAsia"/>
        </w:rPr>
        <w:t>定植后保持土壤湿润</w:t>
      </w:r>
      <w:r w:rsidR="003E072F">
        <w:rPr>
          <w:rFonts w:hint="eastAsia"/>
        </w:rPr>
        <w:t>。</w:t>
      </w:r>
      <w:r>
        <w:rPr>
          <w:rFonts w:hint="eastAsia"/>
        </w:rPr>
        <w:t>葡萄生长周期的灌水时期主要有：萌芽前3</w:t>
      </w:r>
      <w:r>
        <w:rPr>
          <w:rFonts w:hint="eastAsia"/>
          <w:vertAlign w:val="subscript"/>
        </w:rPr>
        <w:t xml:space="preserve"> </w:t>
      </w:r>
      <w:r>
        <w:rPr>
          <w:rFonts w:hint="eastAsia"/>
        </w:rPr>
        <w:t>d灌1次水</w:t>
      </w:r>
      <w:r w:rsidR="003E072F">
        <w:rPr>
          <w:rFonts w:hint="eastAsia"/>
        </w:rPr>
        <w:t>；</w:t>
      </w:r>
      <w:r>
        <w:rPr>
          <w:rFonts w:hint="eastAsia"/>
        </w:rPr>
        <w:t>开花前2</w:t>
      </w:r>
      <w:r>
        <w:rPr>
          <w:rFonts w:hint="eastAsia"/>
          <w:vertAlign w:val="subscript"/>
        </w:rPr>
        <w:t xml:space="preserve"> </w:t>
      </w:r>
      <w:r>
        <w:rPr>
          <w:rFonts w:hint="eastAsia"/>
        </w:rPr>
        <w:t>d～3</w:t>
      </w:r>
      <w:r>
        <w:rPr>
          <w:rFonts w:hint="eastAsia"/>
          <w:vertAlign w:val="subscript"/>
        </w:rPr>
        <w:t xml:space="preserve"> </w:t>
      </w:r>
      <w:r>
        <w:rPr>
          <w:rFonts w:hint="eastAsia"/>
        </w:rPr>
        <w:t>d灌1次水</w:t>
      </w:r>
      <w:r w:rsidR="003E072F">
        <w:rPr>
          <w:rFonts w:hint="eastAsia"/>
        </w:rPr>
        <w:t>；</w:t>
      </w:r>
      <w:r>
        <w:rPr>
          <w:rFonts w:hint="eastAsia"/>
        </w:rPr>
        <w:t>谢花后5</w:t>
      </w:r>
      <w:r>
        <w:rPr>
          <w:rFonts w:hint="eastAsia"/>
          <w:vertAlign w:val="superscript"/>
        </w:rPr>
        <w:t xml:space="preserve"> </w:t>
      </w:r>
      <w:r>
        <w:rPr>
          <w:rFonts w:hint="eastAsia"/>
        </w:rPr>
        <w:t>d～7</w:t>
      </w:r>
      <w:r>
        <w:rPr>
          <w:rFonts w:hint="eastAsia"/>
          <w:vertAlign w:val="superscript"/>
        </w:rPr>
        <w:t xml:space="preserve"> </w:t>
      </w:r>
      <w:r>
        <w:rPr>
          <w:rFonts w:hint="eastAsia"/>
        </w:rPr>
        <w:t>d</w:t>
      </w:r>
      <w:r w:rsidR="003E072F">
        <w:rPr>
          <w:rFonts w:hint="eastAsia"/>
        </w:rPr>
        <w:t>灌1次水；</w:t>
      </w:r>
      <w:r>
        <w:rPr>
          <w:rFonts w:hint="eastAsia"/>
        </w:rPr>
        <w:t>浆果膨大期每7</w:t>
      </w:r>
      <w:r>
        <w:rPr>
          <w:rFonts w:hint="eastAsia"/>
          <w:vertAlign w:val="subscript"/>
        </w:rPr>
        <w:t xml:space="preserve"> </w:t>
      </w:r>
      <w:r>
        <w:rPr>
          <w:rFonts w:hint="eastAsia"/>
        </w:rPr>
        <w:t>d～10</w:t>
      </w:r>
      <w:r>
        <w:rPr>
          <w:rFonts w:hint="eastAsia"/>
          <w:vertAlign w:val="subscript"/>
        </w:rPr>
        <w:t xml:space="preserve"> </w:t>
      </w:r>
      <w:r>
        <w:rPr>
          <w:rFonts w:hint="eastAsia"/>
        </w:rPr>
        <w:t>d灌1次水，约2～3次</w:t>
      </w:r>
      <w:r w:rsidR="003E072F">
        <w:rPr>
          <w:rFonts w:hint="eastAsia"/>
        </w:rPr>
        <w:t>；</w:t>
      </w:r>
      <w:r>
        <w:rPr>
          <w:rFonts w:hint="eastAsia"/>
        </w:rPr>
        <w:t>果实采收后灌1次。若采收较晚可不灌水</w:t>
      </w:r>
      <w:r w:rsidR="003E072F">
        <w:rPr>
          <w:rFonts w:hint="eastAsia"/>
        </w:rPr>
        <w:t>，</w:t>
      </w:r>
      <w:r>
        <w:rPr>
          <w:rFonts w:hint="eastAsia"/>
        </w:rPr>
        <w:t>花期及采前30</w:t>
      </w:r>
      <w:r>
        <w:rPr>
          <w:rFonts w:hint="eastAsia"/>
          <w:vertAlign w:val="superscript"/>
        </w:rPr>
        <w:t xml:space="preserve"> </w:t>
      </w:r>
      <w:r>
        <w:rPr>
          <w:rFonts w:hint="eastAsia"/>
        </w:rPr>
        <w:t>d</w:t>
      </w:r>
      <w:r w:rsidR="008C3339">
        <w:rPr>
          <w:rFonts w:hint="eastAsia"/>
        </w:rPr>
        <w:t>不应灌水。宜</w:t>
      </w:r>
      <w:r>
        <w:rPr>
          <w:rFonts w:hint="eastAsia"/>
        </w:rPr>
        <w:t>采用沟灌、畦灌与滴灌等方法，种植期间注意排水防渍。</w:t>
      </w:r>
    </w:p>
    <w:p w:rsidR="009D3851" w:rsidRDefault="009D3851" w:rsidP="00A4799E">
      <w:pPr>
        <w:pStyle w:val="affff6"/>
        <w:ind w:firstLine="420"/>
      </w:pPr>
    </w:p>
    <w:p w:rsidR="00A44EE6" w:rsidRDefault="00A44EE6" w:rsidP="00A4799E">
      <w:pPr>
        <w:pStyle w:val="affff6"/>
        <w:ind w:firstLine="420"/>
      </w:pPr>
    </w:p>
    <w:p w:rsidR="00A44EE6" w:rsidRDefault="00A44EE6" w:rsidP="00A4799E">
      <w:pPr>
        <w:pStyle w:val="affff6"/>
        <w:ind w:firstLine="420"/>
      </w:pPr>
    </w:p>
    <w:p w:rsidR="00A44EE6" w:rsidRDefault="00A44EE6" w:rsidP="00A4799E">
      <w:pPr>
        <w:pStyle w:val="affff6"/>
        <w:ind w:firstLine="420"/>
      </w:pPr>
    </w:p>
    <w:p w:rsidR="00BE2BCF" w:rsidRDefault="00BE2BCF" w:rsidP="00BE2BCF">
      <w:pPr>
        <w:pStyle w:val="affc"/>
        <w:spacing w:before="240" w:after="240"/>
      </w:pPr>
      <w:r>
        <w:rPr>
          <w:rFonts w:hint="eastAsia"/>
        </w:rPr>
        <w:lastRenderedPageBreak/>
        <w:t>整形修剪</w:t>
      </w:r>
      <w:bookmarkEnd w:id="45"/>
    </w:p>
    <w:p w:rsidR="00601F99" w:rsidRPr="00601F99" w:rsidRDefault="00601F99" w:rsidP="00601F99">
      <w:pPr>
        <w:pStyle w:val="affd"/>
        <w:spacing w:before="120" w:after="120"/>
      </w:pPr>
      <w:r>
        <w:rPr>
          <w:rFonts w:hint="eastAsia"/>
        </w:rPr>
        <w:t>定型</w:t>
      </w:r>
    </w:p>
    <w:p w:rsidR="00DF3D29" w:rsidRDefault="00DF3D29" w:rsidP="00DF3D29">
      <w:pPr>
        <w:pStyle w:val="affff6"/>
        <w:ind w:firstLine="420"/>
      </w:pPr>
      <w:r>
        <w:rPr>
          <w:rFonts w:hint="eastAsia"/>
        </w:rPr>
        <w:t>新苗定植当年选留一条健壮直立枝作主蔓，以后主蔓每7片叶摘心1次，主蔓侧芽全部摘完。主蔓长至150</w:t>
      </w:r>
      <w:r w:rsidRPr="006923CF">
        <w:rPr>
          <w:rFonts w:hint="eastAsia"/>
          <w:vertAlign w:val="superscript"/>
        </w:rPr>
        <w:t xml:space="preserve"> </w:t>
      </w:r>
      <w:r>
        <w:rPr>
          <w:rFonts w:hint="eastAsia"/>
        </w:rPr>
        <w:t>cm～160</w:t>
      </w:r>
      <w:r w:rsidRPr="006923CF">
        <w:rPr>
          <w:rFonts w:hint="eastAsia"/>
          <w:vertAlign w:val="superscript"/>
        </w:rPr>
        <w:t xml:space="preserve"> </w:t>
      </w:r>
      <w:r>
        <w:rPr>
          <w:rFonts w:hint="eastAsia"/>
        </w:rPr>
        <w:t>cm时摘心分枝两条二级主蔓，二级主蔓上的副梢留6～8叶时摘心。</w:t>
      </w:r>
    </w:p>
    <w:p w:rsidR="00BE2BCF" w:rsidRDefault="00BE2BCF" w:rsidP="00BE2BCF">
      <w:pPr>
        <w:pStyle w:val="affd"/>
        <w:spacing w:before="120" w:after="120"/>
      </w:pPr>
      <w:r>
        <w:rPr>
          <w:rFonts w:hint="eastAsia"/>
        </w:rPr>
        <w:t xml:space="preserve">夏季果 </w:t>
      </w:r>
    </w:p>
    <w:p w:rsidR="00265A60" w:rsidRDefault="00265A60" w:rsidP="00265A60">
      <w:pPr>
        <w:pStyle w:val="affe"/>
        <w:spacing w:before="120" w:after="120"/>
      </w:pPr>
      <w:r>
        <w:rPr>
          <w:rFonts w:hint="eastAsia"/>
        </w:rPr>
        <w:t>修剪</w:t>
      </w:r>
    </w:p>
    <w:p w:rsidR="00DF3D29" w:rsidRDefault="00DF3D29" w:rsidP="00DF3D29">
      <w:pPr>
        <w:pStyle w:val="affff6"/>
        <w:ind w:firstLine="420"/>
      </w:pPr>
      <w:r>
        <w:rPr>
          <w:rFonts w:hint="eastAsia"/>
        </w:rPr>
        <w:t>当结果母枝直径在0.8</w:t>
      </w:r>
      <w:r w:rsidRPr="006923CF">
        <w:rPr>
          <w:rFonts w:hint="eastAsia"/>
          <w:vertAlign w:val="superscript"/>
        </w:rPr>
        <w:t xml:space="preserve"> </w:t>
      </w:r>
      <w:r>
        <w:rPr>
          <w:rFonts w:hint="eastAsia"/>
        </w:rPr>
        <w:t>cm以上时留2～3芽进行修剪</w:t>
      </w:r>
      <w:r w:rsidR="00BE0951">
        <w:rPr>
          <w:rFonts w:hint="eastAsia"/>
        </w:rPr>
        <w:t>，</w:t>
      </w:r>
      <w:r w:rsidR="00BE0951" w:rsidRPr="00BE0951">
        <w:rPr>
          <w:rFonts w:hint="eastAsia"/>
        </w:rPr>
        <w:t>宜短梢修剪</w:t>
      </w:r>
      <w:r w:rsidRPr="00BE0951">
        <w:rPr>
          <w:rFonts w:hint="eastAsia"/>
        </w:rPr>
        <w:t>。修</w:t>
      </w:r>
      <w:r>
        <w:rPr>
          <w:rFonts w:hint="eastAsia"/>
        </w:rPr>
        <w:t>剪后及时清理枯枝残叶、病叶，用</w:t>
      </w:r>
      <w:r w:rsidRPr="00303088">
        <w:rPr>
          <w:rFonts w:hint="eastAsia"/>
        </w:rPr>
        <w:t>5°Bé</w:t>
      </w:r>
      <w:r>
        <w:rPr>
          <w:rFonts w:hint="eastAsia"/>
        </w:rPr>
        <w:t>石硫合剂进行全园喷施，宜在1月中旬前完成。</w:t>
      </w:r>
    </w:p>
    <w:p w:rsidR="00265A60" w:rsidRDefault="00265A60" w:rsidP="00265A60">
      <w:pPr>
        <w:pStyle w:val="affe"/>
        <w:spacing w:before="120" w:after="120"/>
        <w:rPr>
          <w:rFonts w:hAnsi="黑体"/>
        </w:rPr>
      </w:pPr>
      <w:r>
        <w:rPr>
          <w:rFonts w:hint="eastAsia"/>
        </w:rPr>
        <w:t>催芽</w:t>
      </w:r>
    </w:p>
    <w:p w:rsidR="00DF3D29" w:rsidRDefault="00DF3D29" w:rsidP="00DF3D29">
      <w:pPr>
        <w:pStyle w:val="affff6"/>
        <w:ind w:firstLine="420"/>
      </w:pPr>
      <w:r>
        <w:rPr>
          <w:rFonts w:hint="eastAsia"/>
        </w:rPr>
        <w:t>催芽时间宜在2月上、中旬，当温度稳定在12</w:t>
      </w:r>
      <w:r w:rsidRPr="00F02E50">
        <w:rPr>
          <w:rFonts w:hint="eastAsia"/>
          <w:vertAlign w:val="subscript"/>
        </w:rPr>
        <w:t xml:space="preserve"> </w:t>
      </w:r>
      <w:r>
        <w:rPr>
          <w:rFonts w:hint="eastAsia"/>
        </w:rPr>
        <w:t>℃以上时可进行一季果催芽。在清园后用50％单氰胺15～20倍溶液涂抹进行催芽，催芽时，剪口以下第一个芽不涂抹。单氰胺溶液中可加入适量胭脂红染色</w:t>
      </w:r>
      <w:r w:rsidR="00BE0951">
        <w:rPr>
          <w:rFonts w:hint="eastAsia"/>
        </w:rPr>
        <w:t>标记</w:t>
      </w:r>
      <w:r>
        <w:rPr>
          <w:rFonts w:hint="eastAsia"/>
        </w:rPr>
        <w:t>，不宜重复涂抹。处理前后及时施肥灌水。</w:t>
      </w:r>
    </w:p>
    <w:p w:rsidR="00265A60" w:rsidRDefault="00265A60" w:rsidP="00265A60">
      <w:pPr>
        <w:pStyle w:val="affd"/>
        <w:spacing w:before="120" w:after="120"/>
      </w:pPr>
      <w:r>
        <w:rPr>
          <w:rFonts w:hint="eastAsia"/>
        </w:rPr>
        <w:t>冬季果</w:t>
      </w:r>
    </w:p>
    <w:p w:rsidR="00DF3D29" w:rsidRDefault="00DF3D29" w:rsidP="00DF3D29">
      <w:pPr>
        <w:pStyle w:val="affe"/>
        <w:spacing w:before="120" w:after="120"/>
      </w:pPr>
      <w:r>
        <w:rPr>
          <w:rFonts w:hint="eastAsia"/>
        </w:rPr>
        <w:t>修剪</w:t>
      </w:r>
    </w:p>
    <w:p w:rsidR="00DF3D29" w:rsidRDefault="00DF3D29" w:rsidP="00DF3D29">
      <w:pPr>
        <w:pStyle w:val="affffffffa"/>
        <w:numPr>
          <w:ilvl w:val="0"/>
          <w:numId w:val="0"/>
        </w:numPr>
        <w:ind w:firstLineChars="200" w:firstLine="420"/>
      </w:pPr>
      <w:r>
        <w:rPr>
          <w:rFonts w:hint="eastAsia"/>
        </w:rPr>
        <w:t>用上茬的正常结果枝或营养枝作结果母枝，修剪至芽眼饱满处，留6～9芽。修剪后及时清理枯枝残叶，并用</w:t>
      </w:r>
      <w:r w:rsidRPr="00303088">
        <w:rPr>
          <w:rFonts w:hint="eastAsia"/>
        </w:rPr>
        <w:t>5°Bé</w:t>
      </w:r>
      <w:r>
        <w:rPr>
          <w:rFonts w:hint="eastAsia"/>
        </w:rPr>
        <w:t>石硫合剂进行全园喷施，应在8月中旬前完成。</w:t>
      </w:r>
    </w:p>
    <w:p w:rsidR="00DF3D29" w:rsidRDefault="00DF3D29" w:rsidP="00DF3D29">
      <w:pPr>
        <w:pStyle w:val="affe"/>
        <w:spacing w:before="120" w:after="120"/>
      </w:pPr>
      <w:r>
        <w:rPr>
          <w:rFonts w:hint="eastAsia"/>
        </w:rPr>
        <w:t>催芽</w:t>
      </w:r>
    </w:p>
    <w:p w:rsidR="00DF3D29" w:rsidRDefault="00DF3D29" w:rsidP="00DF3D29">
      <w:pPr>
        <w:pStyle w:val="affffffffa"/>
        <w:numPr>
          <w:ilvl w:val="0"/>
          <w:numId w:val="0"/>
        </w:numPr>
        <w:ind w:firstLineChars="200" w:firstLine="420"/>
      </w:pPr>
      <w:r>
        <w:rPr>
          <w:rFonts w:hint="eastAsia"/>
        </w:rPr>
        <w:t>清园后用50％单氰胺20～25倍溶液对剪口芽进行均匀涂抹催芽，</w:t>
      </w:r>
      <w:r w:rsidR="00BE0951">
        <w:rPr>
          <w:rFonts w:hint="eastAsia"/>
        </w:rPr>
        <w:t>单氰胺溶液中可加入适量胭脂红染色标记</w:t>
      </w:r>
      <w:r>
        <w:rPr>
          <w:rFonts w:hint="eastAsia"/>
        </w:rPr>
        <w:t>。处理前后及时施肥灌水。</w:t>
      </w:r>
    </w:p>
    <w:p w:rsidR="00DF3D29" w:rsidRDefault="00DF3D29" w:rsidP="00DF3D29">
      <w:pPr>
        <w:pStyle w:val="affd"/>
        <w:spacing w:before="120" w:after="120"/>
      </w:pPr>
      <w:r>
        <w:rPr>
          <w:rFonts w:hint="eastAsia"/>
        </w:rPr>
        <w:t>枝梢管理</w:t>
      </w:r>
    </w:p>
    <w:p w:rsidR="00DF3D29" w:rsidRDefault="00DF3D29" w:rsidP="00DF3D29">
      <w:pPr>
        <w:pStyle w:val="affffffffa"/>
        <w:numPr>
          <w:ilvl w:val="0"/>
          <w:numId w:val="0"/>
        </w:numPr>
        <w:ind w:firstLineChars="200" w:firstLine="420"/>
      </w:pPr>
      <w:r>
        <w:rPr>
          <w:rFonts w:hint="eastAsia"/>
        </w:rPr>
        <w:t>在新梢长至4～6片叶时，将双芽、三芽种的弱芽、无花芽、不定芽、过密芽及强旺梢抹除。在花穗以上4～6片叶展开时及时抹去顶芽，之后花序以下的副芽全部抹掉，花序以上的副芽留2叶摘心，同时结合绑蔓。坐稳果后宜尽快进行第2次抹芽，将过密枝、徒长枝、坐果不好的枝条剪掉，并把枝条均匀绑好。</w:t>
      </w:r>
    </w:p>
    <w:p w:rsidR="00BE2BCF" w:rsidRPr="00F542D8" w:rsidRDefault="00BE2BCF" w:rsidP="00BE2BCF">
      <w:pPr>
        <w:pStyle w:val="affc"/>
        <w:spacing w:before="240" w:after="240"/>
      </w:pPr>
      <w:bookmarkStart w:id="46" w:name="_Toc67381524"/>
      <w:r w:rsidRPr="00F542D8">
        <w:rPr>
          <w:rFonts w:hint="eastAsia"/>
        </w:rPr>
        <w:t>果穗管理</w:t>
      </w:r>
      <w:bookmarkEnd w:id="46"/>
    </w:p>
    <w:p w:rsidR="00BE2BCF" w:rsidRDefault="00BE2BCF" w:rsidP="00BE2BCF">
      <w:pPr>
        <w:pStyle w:val="affd"/>
        <w:spacing w:before="120" w:after="120"/>
      </w:pPr>
      <w:r>
        <w:rPr>
          <w:rFonts w:hint="eastAsia"/>
        </w:rPr>
        <w:t>疏果</w:t>
      </w:r>
      <w:r w:rsidR="00EE7363">
        <w:rPr>
          <w:rFonts w:hint="eastAsia"/>
        </w:rPr>
        <w:t>定穗</w:t>
      </w:r>
    </w:p>
    <w:p w:rsidR="009E6BCC" w:rsidRDefault="009E6BCC" w:rsidP="009E6BCC">
      <w:pPr>
        <w:pStyle w:val="affe"/>
        <w:spacing w:before="120" w:after="120"/>
      </w:pPr>
      <w:r>
        <w:rPr>
          <w:rFonts w:hint="eastAsia"/>
        </w:rPr>
        <w:t>夏季果</w:t>
      </w:r>
    </w:p>
    <w:p w:rsidR="00CF0D79" w:rsidRPr="00F1058B" w:rsidRDefault="00CF0D79" w:rsidP="00CF0D79">
      <w:pPr>
        <w:pStyle w:val="affffffff9"/>
        <w:rPr>
          <w:rFonts w:hAnsi="宋体"/>
        </w:rPr>
      </w:pPr>
      <w:r>
        <w:rPr>
          <w:rFonts w:hint="eastAsia"/>
        </w:rPr>
        <w:t>在开花2</w:t>
      </w:r>
      <w:r>
        <w:rPr>
          <w:rFonts w:hint="eastAsia"/>
          <w:vertAlign w:val="superscript"/>
        </w:rPr>
        <w:t xml:space="preserve"> </w:t>
      </w:r>
      <w:r>
        <w:rPr>
          <w:rFonts w:hint="eastAsia"/>
        </w:rPr>
        <w:t>d～3</w:t>
      </w:r>
      <w:r>
        <w:rPr>
          <w:rFonts w:hint="eastAsia"/>
          <w:vertAlign w:val="superscript"/>
        </w:rPr>
        <w:t xml:space="preserve"> </w:t>
      </w:r>
      <w:r>
        <w:rPr>
          <w:rFonts w:hint="eastAsia"/>
        </w:rPr>
        <w:t>d前疏果穗，花序分离后能清楚看出花序形状、花蕾多时进行</w:t>
      </w:r>
      <w:r w:rsidRPr="0098738F">
        <w:rPr>
          <w:rFonts w:hint="eastAsia"/>
        </w:rPr>
        <w:t>疏花，强枝留2～3穗，</w:t>
      </w:r>
      <w:r w:rsidRPr="00F1058B">
        <w:rPr>
          <w:rFonts w:hint="eastAsia"/>
        </w:rPr>
        <w:t>中庸枝留1～2穗，弱枝不留花穗，花前留穗量控制在3</w:t>
      </w:r>
      <w:r w:rsidRPr="00F1058B">
        <w:rPr>
          <w:rFonts w:hint="eastAsia"/>
          <w:vertAlign w:val="superscript"/>
        </w:rPr>
        <w:t xml:space="preserve"> </w:t>
      </w:r>
      <w:r w:rsidRPr="00F1058B">
        <w:rPr>
          <w:rFonts w:hint="eastAsia"/>
        </w:rPr>
        <w:t>000</w:t>
      </w:r>
      <w:r w:rsidRPr="00F1058B">
        <w:rPr>
          <w:rFonts w:hint="eastAsia"/>
          <w:vertAlign w:val="superscript"/>
        </w:rPr>
        <w:t xml:space="preserve"> </w:t>
      </w:r>
      <w:r w:rsidRPr="00F1058B">
        <w:rPr>
          <w:rFonts w:hint="eastAsia"/>
        </w:rPr>
        <w:t>穗/667</w:t>
      </w:r>
      <w:r w:rsidRPr="00F1058B">
        <w:rPr>
          <w:rFonts w:hint="eastAsia"/>
          <w:vertAlign w:val="superscript"/>
        </w:rPr>
        <w:t xml:space="preserve"> </w:t>
      </w:r>
      <w:r w:rsidRPr="00F1058B">
        <w:rPr>
          <w:rFonts w:hint="eastAsia"/>
        </w:rPr>
        <w:t>m</w:t>
      </w:r>
      <w:r w:rsidRPr="00F1058B">
        <w:rPr>
          <w:rFonts w:cs="宋体" w:hint="eastAsia"/>
        </w:rPr>
        <w:t>²～</w:t>
      </w:r>
      <w:r w:rsidR="00861BE5" w:rsidRPr="00F1058B">
        <w:rPr>
          <w:rFonts w:hAnsi="宋体" w:cs="宋体" w:hint="eastAsia"/>
        </w:rPr>
        <w:t>4</w:t>
      </w:r>
      <w:r w:rsidRPr="00F1058B">
        <w:rPr>
          <w:rFonts w:hAnsi="宋体" w:cs="宋体" w:hint="eastAsia"/>
          <w:vertAlign w:val="superscript"/>
        </w:rPr>
        <w:t xml:space="preserve"> </w:t>
      </w:r>
      <w:r w:rsidRPr="00F1058B">
        <w:rPr>
          <w:rFonts w:hAnsi="宋体" w:cs="宋体" w:hint="eastAsia"/>
        </w:rPr>
        <w:t>000</w:t>
      </w:r>
      <w:r w:rsidRPr="00F1058B">
        <w:rPr>
          <w:rFonts w:hAnsi="宋体" w:cs="宋体" w:hint="eastAsia"/>
          <w:vertAlign w:val="superscript"/>
        </w:rPr>
        <w:t xml:space="preserve"> </w:t>
      </w:r>
      <w:r w:rsidRPr="00F1058B">
        <w:rPr>
          <w:rFonts w:hAnsi="宋体" w:cs="宋体" w:hint="eastAsia"/>
        </w:rPr>
        <w:t>穗/667</w:t>
      </w:r>
      <w:r w:rsidRPr="00F1058B">
        <w:rPr>
          <w:rFonts w:hAnsi="宋体" w:cs="宋体" w:hint="eastAsia"/>
          <w:vertAlign w:val="superscript"/>
        </w:rPr>
        <w:t xml:space="preserve"> </w:t>
      </w:r>
      <w:r w:rsidRPr="00F1058B">
        <w:rPr>
          <w:rFonts w:hAnsi="宋体" w:cs="宋体" w:hint="eastAsia"/>
        </w:rPr>
        <w:t>m</w:t>
      </w:r>
      <w:r w:rsidRPr="00F1058B">
        <w:rPr>
          <w:rFonts w:hAnsi="宋体" w:cs="宋体" w:hint="eastAsia"/>
          <w:vertAlign w:val="superscript"/>
        </w:rPr>
        <w:t>2</w:t>
      </w:r>
      <w:r w:rsidRPr="00F1058B">
        <w:rPr>
          <w:rFonts w:cs="黑体" w:hint="eastAsia"/>
        </w:rPr>
        <w:t>。每株留穗量宜为</w:t>
      </w:r>
      <w:r w:rsidR="008248D8" w:rsidRPr="00F1058B">
        <w:rPr>
          <w:rFonts w:hint="eastAsia"/>
        </w:rPr>
        <w:t>40</w:t>
      </w:r>
      <w:r w:rsidRPr="00F1058B">
        <w:rPr>
          <w:rFonts w:cs="宋体" w:hint="eastAsia"/>
        </w:rPr>
        <w:t>～</w:t>
      </w:r>
      <w:r w:rsidR="00861BE5" w:rsidRPr="00F1058B">
        <w:rPr>
          <w:rFonts w:hAnsi="宋体" w:cs="宋体" w:hint="eastAsia"/>
        </w:rPr>
        <w:t>55</w:t>
      </w:r>
      <w:r w:rsidRPr="00F1058B">
        <w:rPr>
          <w:rFonts w:hAnsi="宋体" w:cs="宋体" w:hint="eastAsia"/>
        </w:rPr>
        <w:t>穗。</w:t>
      </w:r>
    </w:p>
    <w:p w:rsidR="00CF0D79" w:rsidRPr="00F1058B" w:rsidRDefault="00CF0D79" w:rsidP="00CF0D79">
      <w:pPr>
        <w:pStyle w:val="affffffff9"/>
        <w:rPr>
          <w:rFonts w:hAnsi="宋体"/>
        </w:rPr>
      </w:pPr>
      <w:r w:rsidRPr="00F1058B">
        <w:rPr>
          <w:rFonts w:hAnsi="宋体" w:hint="eastAsia"/>
        </w:rPr>
        <w:t>果粒花生米大小时进行疏果，留下外侧较好的果，剪去上下着生果、内生果等，去除穗形不好、过小或已经感病的果穗，最终留果量</w:t>
      </w:r>
      <w:r w:rsidRPr="00F1058B">
        <w:rPr>
          <w:rFonts w:hAnsi="宋体" w:cs="宋体" w:hint="eastAsia"/>
        </w:rPr>
        <w:t>2</w:t>
      </w:r>
      <w:r w:rsidRPr="00F1058B">
        <w:rPr>
          <w:rFonts w:hAnsi="宋体" w:cs="宋体" w:hint="eastAsia"/>
          <w:vertAlign w:val="superscript"/>
        </w:rPr>
        <w:t xml:space="preserve"> </w:t>
      </w:r>
      <w:r w:rsidRPr="00F1058B">
        <w:rPr>
          <w:rFonts w:hAnsi="宋体" w:cs="宋体" w:hint="eastAsia"/>
        </w:rPr>
        <w:t>500穗/667</w:t>
      </w:r>
      <w:r w:rsidRPr="00F1058B">
        <w:rPr>
          <w:rFonts w:hAnsi="宋体" w:cs="宋体" w:hint="eastAsia"/>
          <w:vertAlign w:val="superscript"/>
        </w:rPr>
        <w:t xml:space="preserve"> </w:t>
      </w:r>
      <w:r w:rsidRPr="00F1058B">
        <w:rPr>
          <w:rFonts w:hAnsi="宋体" w:cs="宋体" w:hint="eastAsia"/>
        </w:rPr>
        <w:t>m</w:t>
      </w:r>
      <w:r w:rsidRPr="00F1058B">
        <w:rPr>
          <w:rFonts w:hAnsi="宋体" w:cs="宋体" w:hint="eastAsia"/>
          <w:vertAlign w:val="superscript"/>
        </w:rPr>
        <w:t>2</w:t>
      </w:r>
      <w:r w:rsidRPr="00F1058B">
        <w:rPr>
          <w:rFonts w:hAnsi="宋体" w:cs="宋体" w:hint="eastAsia"/>
        </w:rPr>
        <w:t>～</w:t>
      </w:r>
      <w:r w:rsidR="002C3A49" w:rsidRPr="00F1058B">
        <w:rPr>
          <w:rFonts w:hAnsi="宋体" w:cs="宋体" w:hint="eastAsia"/>
        </w:rPr>
        <w:t>3</w:t>
      </w:r>
      <w:r w:rsidRPr="00F1058B">
        <w:rPr>
          <w:rFonts w:hAnsi="宋体" w:cs="宋体" w:hint="eastAsia"/>
          <w:vertAlign w:val="superscript"/>
        </w:rPr>
        <w:t xml:space="preserve"> </w:t>
      </w:r>
      <w:r w:rsidR="002C3A49" w:rsidRPr="00F1058B">
        <w:rPr>
          <w:rFonts w:hAnsi="宋体" w:cs="宋体" w:hint="eastAsia"/>
        </w:rPr>
        <w:t>5</w:t>
      </w:r>
      <w:r w:rsidRPr="00F1058B">
        <w:rPr>
          <w:rFonts w:hAnsi="宋体" w:cs="宋体" w:hint="eastAsia"/>
        </w:rPr>
        <w:t>00穗/667</w:t>
      </w:r>
      <w:r w:rsidRPr="00F1058B">
        <w:rPr>
          <w:rFonts w:hAnsi="宋体" w:cs="宋体" w:hint="eastAsia"/>
          <w:vertAlign w:val="superscript"/>
        </w:rPr>
        <w:t xml:space="preserve"> </w:t>
      </w:r>
      <w:r w:rsidRPr="00F1058B">
        <w:rPr>
          <w:rFonts w:hAnsi="宋体" w:cs="宋体" w:hint="eastAsia"/>
        </w:rPr>
        <w:t>m</w:t>
      </w:r>
      <w:r w:rsidRPr="00F1058B">
        <w:rPr>
          <w:rFonts w:hAnsi="宋体" w:cs="宋体" w:hint="eastAsia"/>
          <w:vertAlign w:val="superscript"/>
        </w:rPr>
        <w:t>2</w:t>
      </w:r>
      <w:r w:rsidRPr="00F1058B">
        <w:rPr>
          <w:rFonts w:hAnsi="宋体" w:hint="eastAsia"/>
        </w:rPr>
        <w:t>。</w:t>
      </w:r>
      <w:r w:rsidRPr="00F1058B">
        <w:rPr>
          <w:rFonts w:hAnsi="宋体" w:cs="黑体" w:hint="eastAsia"/>
        </w:rPr>
        <w:t>每株留果量宜为</w:t>
      </w:r>
      <w:r w:rsidR="004103EC" w:rsidRPr="00F1058B">
        <w:rPr>
          <w:rFonts w:hint="eastAsia"/>
        </w:rPr>
        <w:t>30</w:t>
      </w:r>
      <w:r w:rsidRPr="00F1058B">
        <w:rPr>
          <w:rFonts w:cs="宋体" w:hint="eastAsia"/>
        </w:rPr>
        <w:t>～</w:t>
      </w:r>
      <w:r w:rsidR="002C3A49" w:rsidRPr="00F1058B">
        <w:rPr>
          <w:rFonts w:hAnsi="宋体" w:cs="宋体" w:hint="eastAsia"/>
        </w:rPr>
        <w:t>45</w:t>
      </w:r>
      <w:r w:rsidRPr="00F1058B">
        <w:rPr>
          <w:rFonts w:hAnsi="宋体" w:cs="宋体" w:hint="eastAsia"/>
        </w:rPr>
        <w:t>穗。</w:t>
      </w:r>
    </w:p>
    <w:p w:rsidR="00CF0D79" w:rsidRPr="0098738F" w:rsidRDefault="00CF0D79" w:rsidP="00CF0D79">
      <w:pPr>
        <w:pStyle w:val="affe"/>
        <w:spacing w:before="120" w:after="120"/>
      </w:pPr>
      <w:r w:rsidRPr="0098738F">
        <w:rPr>
          <w:rFonts w:hint="eastAsia"/>
        </w:rPr>
        <w:t>冬季果</w:t>
      </w:r>
    </w:p>
    <w:p w:rsidR="00CF0D79" w:rsidRPr="00F1058B" w:rsidRDefault="00CF0D79" w:rsidP="004103EC">
      <w:pPr>
        <w:pStyle w:val="affff6"/>
        <w:ind w:firstLine="420"/>
      </w:pPr>
      <w:r w:rsidRPr="00F1058B">
        <w:rPr>
          <w:rFonts w:hint="eastAsia"/>
        </w:rPr>
        <w:t>花前留穗量控制在</w:t>
      </w:r>
      <w:r w:rsidR="008E3543" w:rsidRPr="00F1058B">
        <w:rPr>
          <w:rFonts w:hint="eastAsia"/>
        </w:rPr>
        <w:t>2</w:t>
      </w:r>
      <w:r w:rsidRPr="00F1058B">
        <w:rPr>
          <w:rFonts w:hint="eastAsia"/>
          <w:vertAlign w:val="superscript"/>
        </w:rPr>
        <w:t xml:space="preserve"> </w:t>
      </w:r>
      <w:r w:rsidR="008E3543" w:rsidRPr="00F1058B">
        <w:rPr>
          <w:rFonts w:hint="eastAsia"/>
        </w:rPr>
        <w:t>5</w:t>
      </w:r>
      <w:r w:rsidRPr="00F1058B">
        <w:rPr>
          <w:rFonts w:hint="eastAsia"/>
        </w:rPr>
        <w:t>00穗/667</w:t>
      </w:r>
      <w:r w:rsidRPr="00F1058B">
        <w:rPr>
          <w:rFonts w:hint="eastAsia"/>
          <w:vertAlign w:val="superscript"/>
        </w:rPr>
        <w:t xml:space="preserve"> </w:t>
      </w:r>
      <w:r w:rsidRPr="00F1058B">
        <w:rPr>
          <w:rFonts w:hint="eastAsia"/>
        </w:rPr>
        <w:t>m</w:t>
      </w:r>
      <w:r w:rsidRPr="00F1058B">
        <w:rPr>
          <w:rFonts w:hint="eastAsia"/>
          <w:vertAlign w:val="superscript"/>
        </w:rPr>
        <w:t>2</w:t>
      </w:r>
      <w:r w:rsidRPr="00F1058B">
        <w:rPr>
          <w:rFonts w:hint="eastAsia"/>
        </w:rPr>
        <w:t>～</w:t>
      </w:r>
      <w:r w:rsidR="008E3543" w:rsidRPr="00F1058B">
        <w:rPr>
          <w:rFonts w:hint="eastAsia"/>
        </w:rPr>
        <w:t>3</w:t>
      </w:r>
      <w:r w:rsidRPr="00F1058B">
        <w:rPr>
          <w:rFonts w:hint="eastAsia"/>
          <w:vertAlign w:val="superscript"/>
        </w:rPr>
        <w:t xml:space="preserve"> </w:t>
      </w:r>
      <w:r w:rsidR="008E3543" w:rsidRPr="00F1058B">
        <w:rPr>
          <w:rFonts w:hint="eastAsia"/>
        </w:rPr>
        <w:t>5</w:t>
      </w:r>
      <w:r w:rsidRPr="00F1058B">
        <w:rPr>
          <w:rFonts w:hint="eastAsia"/>
        </w:rPr>
        <w:t>00穗/667</w:t>
      </w:r>
      <w:r w:rsidRPr="00F1058B">
        <w:rPr>
          <w:rFonts w:hint="eastAsia"/>
          <w:vertAlign w:val="superscript"/>
        </w:rPr>
        <w:t xml:space="preserve"> </w:t>
      </w:r>
      <w:r w:rsidRPr="00F1058B">
        <w:rPr>
          <w:rFonts w:hint="eastAsia"/>
        </w:rPr>
        <w:t>m</w:t>
      </w:r>
      <w:r w:rsidRPr="00F1058B">
        <w:rPr>
          <w:rFonts w:hint="eastAsia"/>
          <w:vertAlign w:val="superscript"/>
        </w:rPr>
        <w:t>2</w:t>
      </w:r>
      <w:r w:rsidRPr="00F1058B">
        <w:rPr>
          <w:rFonts w:hint="eastAsia"/>
        </w:rPr>
        <w:t>,</w:t>
      </w:r>
      <w:r w:rsidRPr="00F1058B">
        <w:rPr>
          <w:rFonts w:cs="黑体" w:hint="eastAsia"/>
        </w:rPr>
        <w:t>每株留穗量宜为</w:t>
      </w:r>
      <w:r w:rsidR="008E3543" w:rsidRPr="00F1058B">
        <w:rPr>
          <w:rFonts w:hint="eastAsia"/>
        </w:rPr>
        <w:t>3</w:t>
      </w:r>
      <w:r w:rsidR="004103EC" w:rsidRPr="00F1058B">
        <w:rPr>
          <w:rFonts w:hint="eastAsia"/>
        </w:rPr>
        <w:t>0</w:t>
      </w:r>
      <w:r w:rsidRPr="00F1058B">
        <w:rPr>
          <w:rFonts w:hint="eastAsia"/>
        </w:rPr>
        <w:t>～</w:t>
      </w:r>
      <w:r w:rsidR="008E3543" w:rsidRPr="00F1058B">
        <w:rPr>
          <w:rFonts w:hint="eastAsia"/>
        </w:rPr>
        <w:t>4</w:t>
      </w:r>
      <w:r w:rsidR="004103EC" w:rsidRPr="00F1058B">
        <w:rPr>
          <w:rFonts w:hint="eastAsia"/>
        </w:rPr>
        <w:t>5</w:t>
      </w:r>
      <w:r w:rsidRPr="00F1058B">
        <w:rPr>
          <w:rFonts w:hint="eastAsia"/>
        </w:rPr>
        <w:t>穗。最终留果量</w:t>
      </w:r>
      <w:r w:rsidR="008E3543" w:rsidRPr="00F1058B">
        <w:rPr>
          <w:rFonts w:hint="eastAsia"/>
        </w:rPr>
        <w:t>2</w:t>
      </w:r>
      <w:r w:rsidRPr="00F1058B">
        <w:rPr>
          <w:rFonts w:hint="eastAsia"/>
          <w:vertAlign w:val="superscript"/>
        </w:rPr>
        <w:t xml:space="preserve"> </w:t>
      </w:r>
      <w:r w:rsidR="008E3543" w:rsidRPr="00F1058B">
        <w:rPr>
          <w:rFonts w:hint="eastAsia"/>
        </w:rPr>
        <w:t>0</w:t>
      </w:r>
      <w:r w:rsidRPr="00F1058B">
        <w:rPr>
          <w:rFonts w:hint="eastAsia"/>
        </w:rPr>
        <w:t>00穗/667</w:t>
      </w:r>
      <w:r w:rsidRPr="00F1058B">
        <w:rPr>
          <w:rFonts w:hint="eastAsia"/>
          <w:vertAlign w:val="superscript"/>
        </w:rPr>
        <w:t xml:space="preserve"> </w:t>
      </w:r>
      <w:r w:rsidRPr="00F1058B">
        <w:rPr>
          <w:rFonts w:hint="eastAsia"/>
        </w:rPr>
        <w:t>m</w:t>
      </w:r>
      <w:r w:rsidRPr="00F1058B">
        <w:rPr>
          <w:rFonts w:hint="eastAsia"/>
          <w:vertAlign w:val="superscript"/>
        </w:rPr>
        <w:t>2</w:t>
      </w:r>
      <w:r w:rsidRPr="00F1058B">
        <w:rPr>
          <w:rFonts w:hint="eastAsia"/>
        </w:rPr>
        <w:t>～3</w:t>
      </w:r>
      <w:r w:rsidRPr="00F1058B">
        <w:rPr>
          <w:rFonts w:hint="eastAsia"/>
          <w:vertAlign w:val="superscript"/>
        </w:rPr>
        <w:t xml:space="preserve"> </w:t>
      </w:r>
      <w:r w:rsidR="008E3543" w:rsidRPr="00F1058B">
        <w:rPr>
          <w:rFonts w:hint="eastAsia"/>
        </w:rPr>
        <w:t>0</w:t>
      </w:r>
      <w:r w:rsidRPr="00F1058B">
        <w:rPr>
          <w:rFonts w:hint="eastAsia"/>
        </w:rPr>
        <w:t>00穗/667</w:t>
      </w:r>
      <w:r w:rsidRPr="00F1058B">
        <w:rPr>
          <w:rFonts w:hint="eastAsia"/>
          <w:vertAlign w:val="superscript"/>
        </w:rPr>
        <w:t xml:space="preserve"> </w:t>
      </w:r>
      <w:r w:rsidRPr="00F1058B">
        <w:rPr>
          <w:rFonts w:hint="eastAsia"/>
        </w:rPr>
        <w:t>m</w:t>
      </w:r>
      <w:r w:rsidRPr="00F1058B">
        <w:rPr>
          <w:rFonts w:hint="eastAsia"/>
          <w:vertAlign w:val="superscript"/>
        </w:rPr>
        <w:t>2</w:t>
      </w:r>
      <w:r w:rsidRPr="00F1058B">
        <w:rPr>
          <w:rFonts w:hint="eastAsia"/>
        </w:rPr>
        <w:t>，</w:t>
      </w:r>
      <w:r w:rsidRPr="00F1058B">
        <w:rPr>
          <w:rFonts w:cs="黑体" w:hint="eastAsia"/>
        </w:rPr>
        <w:t>每株留果量宜为</w:t>
      </w:r>
      <w:r w:rsidR="004103EC" w:rsidRPr="00F1058B">
        <w:rPr>
          <w:rFonts w:hint="eastAsia"/>
        </w:rPr>
        <w:t>30</w:t>
      </w:r>
      <w:r w:rsidRPr="00F1058B">
        <w:rPr>
          <w:rFonts w:hint="eastAsia"/>
        </w:rPr>
        <w:t>～</w:t>
      </w:r>
      <w:r w:rsidR="004103EC" w:rsidRPr="00F1058B">
        <w:rPr>
          <w:rFonts w:hint="eastAsia"/>
        </w:rPr>
        <w:t>4</w:t>
      </w:r>
      <w:r w:rsidR="008E3543" w:rsidRPr="00F1058B">
        <w:rPr>
          <w:rFonts w:hint="eastAsia"/>
        </w:rPr>
        <w:t>0</w:t>
      </w:r>
      <w:r w:rsidRPr="00F1058B">
        <w:rPr>
          <w:rFonts w:hint="eastAsia"/>
        </w:rPr>
        <w:t>穗。</w:t>
      </w:r>
    </w:p>
    <w:p w:rsidR="00BE2BCF" w:rsidRPr="006849F1" w:rsidRDefault="00BE2BCF" w:rsidP="00BE2BCF">
      <w:pPr>
        <w:pStyle w:val="affd"/>
        <w:spacing w:before="120" w:after="120"/>
      </w:pPr>
      <w:r w:rsidRPr="006849F1">
        <w:rPr>
          <w:rFonts w:hint="eastAsia"/>
        </w:rPr>
        <w:t>套袋</w:t>
      </w:r>
    </w:p>
    <w:p w:rsidR="00BE0951" w:rsidRDefault="00BE2BCF" w:rsidP="00BE0951">
      <w:pPr>
        <w:pStyle w:val="affff6"/>
        <w:ind w:firstLine="420"/>
      </w:pPr>
      <w:r w:rsidRPr="006849F1">
        <w:rPr>
          <w:rFonts w:hint="eastAsia"/>
        </w:rPr>
        <w:t>完成疏果后，</w:t>
      </w:r>
      <w:r w:rsidR="00F1058B" w:rsidRPr="006849F1">
        <w:rPr>
          <w:rFonts w:hint="eastAsia"/>
        </w:rPr>
        <w:t>果实转色前，</w:t>
      </w:r>
      <w:r w:rsidRPr="006849F1">
        <w:rPr>
          <w:rFonts w:hint="eastAsia"/>
        </w:rPr>
        <w:t>全园喷施250</w:t>
      </w:r>
      <w:r w:rsidRPr="006849F1">
        <w:rPr>
          <w:rFonts w:hint="eastAsia"/>
          <w:vertAlign w:val="superscript"/>
        </w:rPr>
        <w:t xml:space="preserve"> </w:t>
      </w:r>
      <w:r w:rsidRPr="006849F1">
        <w:rPr>
          <w:rFonts w:hint="eastAsia"/>
        </w:rPr>
        <w:t>g/L嘧菌酯悬浮剂800倍液</w:t>
      </w:r>
      <w:r w:rsidR="004E425F" w:rsidRPr="006849F1">
        <w:rPr>
          <w:rFonts w:hint="eastAsia"/>
        </w:rPr>
        <w:t>、</w:t>
      </w:r>
      <w:r w:rsidRPr="006849F1">
        <w:rPr>
          <w:rFonts w:hint="eastAsia"/>
        </w:rPr>
        <w:t>30％苯甲·嘧菌酯悬浮剂1</w:t>
      </w:r>
      <w:r w:rsidRPr="006849F1">
        <w:rPr>
          <w:rFonts w:hint="eastAsia"/>
          <w:vertAlign w:val="superscript"/>
        </w:rPr>
        <w:t xml:space="preserve"> </w:t>
      </w:r>
      <w:r w:rsidRPr="006849F1">
        <w:rPr>
          <w:rFonts w:hint="eastAsia"/>
        </w:rPr>
        <w:t>000倍液</w:t>
      </w:r>
      <w:r w:rsidR="00BE0951">
        <w:rPr>
          <w:rFonts w:hint="eastAsia"/>
        </w:rPr>
        <w:t>、</w:t>
      </w:r>
      <w:r w:rsidRPr="006849F1">
        <w:rPr>
          <w:rFonts w:hint="eastAsia"/>
        </w:rPr>
        <w:t>2.5％高效氯氟氰菊酯乳油2</w:t>
      </w:r>
      <w:r w:rsidRPr="006849F1">
        <w:rPr>
          <w:rFonts w:hint="eastAsia"/>
          <w:vertAlign w:val="superscript"/>
        </w:rPr>
        <w:t xml:space="preserve"> </w:t>
      </w:r>
      <w:r w:rsidRPr="006849F1">
        <w:rPr>
          <w:rFonts w:hint="eastAsia"/>
        </w:rPr>
        <w:t>500倍液</w:t>
      </w:r>
      <w:r w:rsidR="00FD708C" w:rsidRPr="006849F1">
        <w:rPr>
          <w:rFonts w:hint="eastAsia"/>
        </w:rPr>
        <w:t>1次</w:t>
      </w:r>
      <w:r w:rsidRPr="006849F1">
        <w:rPr>
          <w:rFonts w:hint="eastAsia"/>
        </w:rPr>
        <w:t>，待药液干后立即用</w:t>
      </w:r>
      <w:r w:rsidR="00F1058B" w:rsidRPr="006849F1">
        <w:rPr>
          <w:rFonts w:hint="eastAsia"/>
        </w:rPr>
        <w:t>葡萄</w:t>
      </w:r>
      <w:r w:rsidRPr="006849F1">
        <w:rPr>
          <w:rFonts w:hint="eastAsia"/>
        </w:rPr>
        <w:t>专用纸袋套袋</w:t>
      </w:r>
      <w:r w:rsidR="00F1058B" w:rsidRPr="006849F1">
        <w:rPr>
          <w:rFonts w:hint="eastAsia"/>
        </w:rPr>
        <w:t>，套袋宜选在晴天进行</w:t>
      </w:r>
      <w:r w:rsidR="00F1058B" w:rsidRPr="00BE0951">
        <w:rPr>
          <w:rFonts w:hint="eastAsia"/>
        </w:rPr>
        <w:t>。</w:t>
      </w:r>
      <w:r w:rsidR="00BE0951" w:rsidRPr="00BE0951">
        <w:rPr>
          <w:rFonts w:hint="eastAsia"/>
        </w:rPr>
        <w:t>果实采收前7</w:t>
      </w:r>
      <w:r w:rsidR="00BE0951" w:rsidRPr="00BE0951">
        <w:rPr>
          <w:rFonts w:hint="eastAsia"/>
          <w:vertAlign w:val="superscript"/>
        </w:rPr>
        <w:t xml:space="preserve"> </w:t>
      </w:r>
      <w:r w:rsidR="00BE0951" w:rsidRPr="00BE0951">
        <w:rPr>
          <w:rFonts w:hint="eastAsia"/>
        </w:rPr>
        <w:t>d～10</w:t>
      </w:r>
      <w:r w:rsidR="00BE0951" w:rsidRPr="00BE0951">
        <w:rPr>
          <w:rFonts w:hint="eastAsia"/>
          <w:vertAlign w:val="superscript"/>
        </w:rPr>
        <w:t xml:space="preserve"> </w:t>
      </w:r>
      <w:r w:rsidR="00BE0951" w:rsidRPr="00BE0951">
        <w:rPr>
          <w:rFonts w:hint="eastAsia"/>
        </w:rPr>
        <w:t>d分批取袋。</w:t>
      </w:r>
    </w:p>
    <w:p w:rsidR="00BE2BCF" w:rsidRPr="006E17BD" w:rsidRDefault="00BE2BCF" w:rsidP="00BE2BCF">
      <w:pPr>
        <w:pStyle w:val="affc"/>
        <w:spacing w:before="240" w:after="240"/>
      </w:pPr>
      <w:bookmarkStart w:id="47" w:name="_Toc67381525"/>
      <w:r w:rsidRPr="006E17BD">
        <w:rPr>
          <w:rFonts w:hint="eastAsia"/>
        </w:rPr>
        <w:lastRenderedPageBreak/>
        <w:t>病虫害防治</w:t>
      </w:r>
      <w:bookmarkEnd w:id="47"/>
    </w:p>
    <w:p w:rsidR="00BE2BCF" w:rsidRDefault="00BE2BCF" w:rsidP="00BE2BCF">
      <w:pPr>
        <w:pStyle w:val="affd"/>
        <w:spacing w:before="120" w:after="120"/>
        <w:rPr>
          <w:rFonts w:eastAsia="宋体"/>
        </w:rPr>
      </w:pPr>
      <w:r>
        <w:rPr>
          <w:rFonts w:hint="eastAsia"/>
        </w:rPr>
        <w:t>主要病虫害</w:t>
      </w:r>
    </w:p>
    <w:p w:rsidR="00950298" w:rsidRDefault="00950298" w:rsidP="00950298">
      <w:pPr>
        <w:pStyle w:val="affff6"/>
        <w:ind w:firstLine="420"/>
      </w:pPr>
      <w:r w:rsidRPr="00194F94">
        <w:rPr>
          <w:rFonts w:hint="eastAsia"/>
        </w:rPr>
        <w:t>主要病害有</w:t>
      </w:r>
      <w:r w:rsidRPr="007F7911">
        <w:rPr>
          <w:rFonts w:hint="eastAsia"/>
          <w:kern w:val="2"/>
        </w:rPr>
        <w:t>白粉病、</w:t>
      </w:r>
      <w:r w:rsidR="004E425F" w:rsidRPr="007A3045">
        <w:rPr>
          <w:rFonts w:hint="eastAsia"/>
          <w:kern w:val="2"/>
        </w:rPr>
        <w:t>灰霉病、</w:t>
      </w:r>
      <w:r>
        <w:rPr>
          <w:rFonts w:hint="eastAsia"/>
          <w:kern w:val="2"/>
        </w:rPr>
        <w:t>炭疽病、</w:t>
      </w:r>
      <w:r w:rsidR="004E425F" w:rsidRPr="00194F94">
        <w:rPr>
          <w:rFonts w:hint="eastAsia"/>
        </w:rPr>
        <w:t>霜霉病</w:t>
      </w:r>
      <w:r>
        <w:rPr>
          <w:rFonts w:hint="eastAsia"/>
          <w:kern w:val="2"/>
        </w:rPr>
        <w:t>等，主要虫害有蓟马、蚜虫、金龟子、介壳虫类、鳞翅目类等。</w:t>
      </w:r>
    </w:p>
    <w:p w:rsidR="00BE2BCF" w:rsidRDefault="00BE2BCF" w:rsidP="00BE2BCF">
      <w:pPr>
        <w:pStyle w:val="affd"/>
        <w:spacing w:before="120" w:after="120"/>
        <w:rPr>
          <w:rFonts w:hAnsi="宋体"/>
        </w:rPr>
      </w:pPr>
      <w:r>
        <w:rPr>
          <w:rFonts w:hint="eastAsia"/>
        </w:rPr>
        <w:t>防治原则</w:t>
      </w:r>
      <w:r>
        <w:rPr>
          <w:rFonts w:hAnsi="宋体" w:hint="eastAsia"/>
        </w:rPr>
        <w:t xml:space="preserve"> </w:t>
      </w:r>
    </w:p>
    <w:p w:rsidR="00BE2BCF" w:rsidRDefault="00BE2BCF" w:rsidP="00BE2BCF">
      <w:pPr>
        <w:pStyle w:val="affff6"/>
        <w:ind w:firstLine="420"/>
        <w:rPr>
          <w:rFonts w:hAnsi="宋体"/>
        </w:rPr>
      </w:pPr>
      <w:r>
        <w:rPr>
          <w:rFonts w:hint="eastAsia"/>
        </w:rPr>
        <w:t>坚持“预防为主，综合防治”的植保方针，优先采用农业、物理和生物防治措施，辅助以安全合理的化学防治措施。</w:t>
      </w:r>
    </w:p>
    <w:p w:rsidR="00BE2BCF" w:rsidRDefault="00BE2BCF" w:rsidP="00BE2BCF">
      <w:pPr>
        <w:pStyle w:val="affd"/>
        <w:spacing w:before="120" w:after="120"/>
        <w:rPr>
          <w:rFonts w:hAnsi="宋体"/>
        </w:rPr>
      </w:pPr>
      <w:r>
        <w:rPr>
          <w:rFonts w:hint="eastAsia"/>
        </w:rPr>
        <w:t>农业防治</w:t>
      </w:r>
      <w:r>
        <w:rPr>
          <w:rFonts w:hAnsi="宋体" w:hint="eastAsia"/>
        </w:rPr>
        <w:t xml:space="preserve"> </w:t>
      </w:r>
    </w:p>
    <w:p w:rsidR="00BE2BCF" w:rsidRDefault="00BE2BCF" w:rsidP="00BE2BCF">
      <w:pPr>
        <w:pStyle w:val="affff6"/>
        <w:ind w:firstLine="420"/>
        <w:rPr>
          <w:rFonts w:hAnsi="宋体"/>
        </w:rPr>
      </w:pPr>
      <w:r>
        <w:rPr>
          <w:rFonts w:hint="eastAsia"/>
        </w:rPr>
        <w:t xml:space="preserve">在晴天摘除病叶、剪除病蔓老蔓，冬季清园，将地面的残枝枯病叶清理干净，集中处理。 </w:t>
      </w:r>
    </w:p>
    <w:p w:rsidR="00BE2BCF" w:rsidRDefault="00BE2BCF" w:rsidP="00BE2BCF">
      <w:pPr>
        <w:pStyle w:val="affd"/>
        <w:spacing w:before="120" w:after="120"/>
        <w:rPr>
          <w:rFonts w:hAnsi="宋体"/>
        </w:rPr>
      </w:pPr>
      <w:r>
        <w:rPr>
          <w:rFonts w:hint="eastAsia"/>
        </w:rPr>
        <w:t>物理防治</w:t>
      </w:r>
      <w:r>
        <w:rPr>
          <w:rFonts w:hAnsi="宋体" w:hint="eastAsia"/>
        </w:rPr>
        <w:t xml:space="preserve"> </w:t>
      </w:r>
    </w:p>
    <w:p w:rsidR="00950298" w:rsidRDefault="005330DC" w:rsidP="00950298">
      <w:pPr>
        <w:pStyle w:val="affff6"/>
        <w:ind w:firstLine="420"/>
        <w:rPr>
          <w:rFonts w:hAnsi="宋体"/>
        </w:rPr>
      </w:pPr>
      <w:r>
        <w:rPr>
          <w:rFonts w:hint="eastAsia"/>
        </w:rPr>
        <w:t>采用避雨栽培；</w:t>
      </w:r>
      <w:r w:rsidR="00BE2BCF">
        <w:rPr>
          <w:rFonts w:hint="eastAsia"/>
        </w:rPr>
        <w:t>每667</w:t>
      </w:r>
      <w:r w:rsidR="00BE2BCF">
        <w:rPr>
          <w:rFonts w:hint="eastAsia"/>
          <w:vertAlign w:val="superscript"/>
        </w:rPr>
        <w:t xml:space="preserve"> </w:t>
      </w:r>
      <w:r w:rsidR="00BE2BCF">
        <w:rPr>
          <w:rFonts w:hint="eastAsia"/>
        </w:rPr>
        <w:t>m</w:t>
      </w:r>
      <w:r w:rsidR="00BE2BCF">
        <w:rPr>
          <w:rFonts w:hint="eastAsia"/>
          <w:vertAlign w:val="superscript"/>
        </w:rPr>
        <w:t>2</w:t>
      </w:r>
      <w:r w:rsidR="00BE2BCF">
        <w:rPr>
          <w:rFonts w:hint="eastAsia"/>
        </w:rPr>
        <w:t>悬挂30～40个可降解黄板和蓝板诱杀蓟马等趋色性害虫，每15×667</w:t>
      </w:r>
      <w:r w:rsidR="00BE2BCF">
        <w:rPr>
          <w:rFonts w:hint="eastAsia"/>
          <w:vertAlign w:val="superscript"/>
        </w:rPr>
        <w:t xml:space="preserve"> </w:t>
      </w:r>
      <w:r w:rsidR="00BE2BCF">
        <w:rPr>
          <w:rFonts w:hint="eastAsia"/>
        </w:rPr>
        <w:t>m</w:t>
      </w:r>
      <w:r w:rsidR="00BE2BCF">
        <w:rPr>
          <w:rFonts w:hint="eastAsia"/>
          <w:vertAlign w:val="superscript"/>
        </w:rPr>
        <w:t>2</w:t>
      </w:r>
      <w:r w:rsidR="00BE2BCF">
        <w:rPr>
          <w:rFonts w:hint="eastAsia"/>
        </w:rPr>
        <w:t>悬挂1～2盏诱虫灯诱杀透翅蛾等趋光性害虫。</w:t>
      </w:r>
      <w:r w:rsidR="00950298">
        <w:rPr>
          <w:rFonts w:hint="eastAsia"/>
        </w:rPr>
        <w:t>五月在田间放置糖醋液（红糖：醋：白酒：敌百虫：水=1:2:0.4:0.1:10）诱杀金龟子成虫等害虫。</w:t>
      </w:r>
    </w:p>
    <w:p w:rsidR="00BE2BCF" w:rsidRDefault="00BE2BCF" w:rsidP="00BE2BCF">
      <w:pPr>
        <w:pStyle w:val="affd"/>
        <w:spacing w:before="120" w:after="120"/>
        <w:rPr>
          <w:rFonts w:hAnsi="宋体"/>
        </w:rPr>
      </w:pPr>
      <w:r>
        <w:rPr>
          <w:rFonts w:hint="eastAsia"/>
        </w:rPr>
        <w:t>生物防治</w:t>
      </w:r>
      <w:r>
        <w:rPr>
          <w:rFonts w:hAnsi="宋体" w:hint="eastAsia"/>
        </w:rPr>
        <w:t xml:space="preserve"> </w:t>
      </w:r>
    </w:p>
    <w:p w:rsidR="00BE2BCF" w:rsidRDefault="00BE2BCF" w:rsidP="00BE2BCF">
      <w:pPr>
        <w:pStyle w:val="affff6"/>
        <w:ind w:firstLine="420"/>
        <w:rPr>
          <w:rFonts w:hAnsi="宋体"/>
        </w:rPr>
      </w:pPr>
      <w:r>
        <w:rPr>
          <w:rFonts w:hint="eastAsia"/>
        </w:rPr>
        <w:t xml:space="preserve">用苏云金芽胞杆菌（Bt）防治鳞翅目害虫，人工繁殖、释放瓢虫、平腹小蜂、捕食螨、赤眼蜂等天敌，防治介壳虫、蛾类害虫。 </w:t>
      </w:r>
    </w:p>
    <w:p w:rsidR="00BE2BCF" w:rsidRDefault="00BE2BCF" w:rsidP="00BE2BCF">
      <w:pPr>
        <w:pStyle w:val="affd"/>
        <w:spacing w:before="120" w:after="120"/>
        <w:rPr>
          <w:rFonts w:hAnsi="宋体"/>
        </w:rPr>
      </w:pPr>
      <w:r>
        <w:rPr>
          <w:rFonts w:hint="eastAsia"/>
        </w:rPr>
        <w:t>化学防治</w:t>
      </w:r>
      <w:r>
        <w:rPr>
          <w:rFonts w:hAnsi="宋体" w:hint="eastAsia"/>
        </w:rPr>
        <w:t xml:space="preserve"> </w:t>
      </w:r>
    </w:p>
    <w:p w:rsidR="00BE2BCF" w:rsidRDefault="00BE2BCF" w:rsidP="00BE2BCF">
      <w:pPr>
        <w:pStyle w:val="affff6"/>
        <w:ind w:firstLine="420"/>
        <w:rPr>
          <w:rFonts w:hAnsi="宋体"/>
          <w:kern w:val="2"/>
        </w:rPr>
      </w:pPr>
      <w:r>
        <w:rPr>
          <w:rFonts w:hint="eastAsia"/>
        </w:rPr>
        <w:t>防治方法参见附录B，使用的化学药剂及安全间隔期应符合GB/T 8321（所有部分）的规定</w:t>
      </w:r>
      <w:r>
        <w:rPr>
          <w:rFonts w:hAnsi="宋体" w:hint="eastAsia"/>
          <w:kern w:val="2"/>
        </w:rPr>
        <w:t>。</w:t>
      </w:r>
    </w:p>
    <w:p w:rsidR="00BE2BCF" w:rsidRPr="00C20155" w:rsidRDefault="00BE2BCF" w:rsidP="00BE2BCF">
      <w:pPr>
        <w:pStyle w:val="affc"/>
        <w:spacing w:before="240" w:after="240"/>
        <w:rPr>
          <w:rFonts w:hAnsi="黑体"/>
        </w:rPr>
      </w:pPr>
      <w:bookmarkStart w:id="48" w:name="_Toc67381526"/>
      <w:r w:rsidRPr="00C20155">
        <w:rPr>
          <w:rFonts w:hint="eastAsia"/>
        </w:rPr>
        <w:t>采收</w:t>
      </w:r>
      <w:bookmarkEnd w:id="48"/>
    </w:p>
    <w:p w:rsidR="00BE2BCF" w:rsidRPr="004C5B2A" w:rsidRDefault="00BE2BCF" w:rsidP="00BE2BCF">
      <w:pPr>
        <w:pStyle w:val="affd"/>
        <w:spacing w:before="120" w:after="120"/>
        <w:rPr>
          <w:rFonts w:eastAsia="宋体"/>
        </w:rPr>
      </w:pPr>
      <w:r w:rsidRPr="004C5B2A">
        <w:rPr>
          <w:rFonts w:hint="eastAsia"/>
        </w:rPr>
        <w:t>采收时间</w:t>
      </w:r>
    </w:p>
    <w:p w:rsidR="00BE2BCF" w:rsidRDefault="00BE2BCF" w:rsidP="00BE2BCF">
      <w:pPr>
        <w:pStyle w:val="affe"/>
        <w:spacing w:before="120" w:after="120"/>
      </w:pPr>
      <w:r>
        <w:rPr>
          <w:rFonts w:hint="eastAsia"/>
        </w:rPr>
        <w:t>原则</w:t>
      </w:r>
    </w:p>
    <w:p w:rsidR="00BE2BCF" w:rsidRDefault="00BE2BCF" w:rsidP="00BE2BCF">
      <w:pPr>
        <w:pStyle w:val="affff6"/>
        <w:ind w:firstLine="420"/>
      </w:pPr>
      <w:r>
        <w:rPr>
          <w:rFonts w:hint="eastAsia"/>
        </w:rPr>
        <w:t>根据果实成熟度、用途和市</w:t>
      </w:r>
      <w:r w:rsidR="00950298">
        <w:rPr>
          <w:rFonts w:hint="eastAsia"/>
        </w:rPr>
        <w:t>场需求综合确定采收期。成熟期不一致的，应分期分批采收。宜选择清晨</w:t>
      </w:r>
      <w:r>
        <w:rPr>
          <w:rFonts w:hint="eastAsia"/>
        </w:rPr>
        <w:t>或傍晚进行采收。</w:t>
      </w:r>
    </w:p>
    <w:p w:rsidR="00BE2BCF" w:rsidRDefault="00BE2BCF" w:rsidP="00BE2BCF">
      <w:pPr>
        <w:pStyle w:val="affe"/>
        <w:spacing w:before="120" w:after="120"/>
      </w:pPr>
      <w:r>
        <w:rPr>
          <w:rFonts w:hint="eastAsia"/>
        </w:rPr>
        <w:t>夏季果</w:t>
      </w:r>
    </w:p>
    <w:p w:rsidR="00BE2BCF" w:rsidRDefault="00BE2BCF" w:rsidP="00BE2BCF">
      <w:pPr>
        <w:pStyle w:val="affff6"/>
        <w:ind w:firstLine="420"/>
      </w:pPr>
      <w:r>
        <w:rPr>
          <w:rFonts w:hint="eastAsia"/>
        </w:rPr>
        <w:t>在可溶性固形物≥1</w:t>
      </w:r>
      <w:r w:rsidR="003A74DC">
        <w:rPr>
          <w:rFonts w:hint="eastAsia"/>
        </w:rPr>
        <w:t>7</w:t>
      </w:r>
      <w:r>
        <w:rPr>
          <w:rFonts w:hint="eastAsia"/>
        </w:rPr>
        <w:t>％，有浓郁的玫瑰香气</w:t>
      </w:r>
      <w:r w:rsidRPr="00B135BD">
        <w:rPr>
          <w:rFonts w:hint="eastAsia"/>
        </w:rPr>
        <w:t>，果皮</w:t>
      </w:r>
      <w:r w:rsidR="003A74DC">
        <w:rPr>
          <w:rFonts w:hint="eastAsia"/>
        </w:rPr>
        <w:t>绿</w:t>
      </w:r>
      <w:r w:rsidRPr="00B135BD">
        <w:rPr>
          <w:rFonts w:hint="eastAsia"/>
        </w:rPr>
        <w:t>色时采收，应在</w:t>
      </w:r>
      <w:r w:rsidR="003A74DC">
        <w:rPr>
          <w:rFonts w:hint="eastAsia"/>
        </w:rPr>
        <w:t>7</w:t>
      </w:r>
      <w:r w:rsidRPr="00B135BD">
        <w:rPr>
          <w:rFonts w:hint="eastAsia"/>
        </w:rPr>
        <w:t>月</w:t>
      </w:r>
      <w:r w:rsidR="003A74DC">
        <w:rPr>
          <w:rFonts w:hint="eastAsia"/>
        </w:rPr>
        <w:t>上</w:t>
      </w:r>
      <w:r w:rsidRPr="00B135BD">
        <w:rPr>
          <w:rFonts w:hint="eastAsia"/>
        </w:rPr>
        <w:t>旬前全部采完。</w:t>
      </w:r>
    </w:p>
    <w:p w:rsidR="00BE2BCF" w:rsidRDefault="00BE2BCF" w:rsidP="00BE2BCF">
      <w:pPr>
        <w:pStyle w:val="affe"/>
        <w:spacing w:before="120" w:after="120"/>
      </w:pPr>
      <w:r>
        <w:rPr>
          <w:rFonts w:hint="eastAsia"/>
        </w:rPr>
        <w:t>冬季果</w:t>
      </w:r>
    </w:p>
    <w:p w:rsidR="00BE2BCF" w:rsidRDefault="00BE2BCF" w:rsidP="00BE2BCF">
      <w:pPr>
        <w:pStyle w:val="affff6"/>
        <w:ind w:firstLine="420"/>
      </w:pPr>
      <w:r>
        <w:rPr>
          <w:rFonts w:hint="eastAsia"/>
        </w:rPr>
        <w:t>在可溶性固形物≥</w:t>
      </w:r>
      <w:r w:rsidR="003A74DC">
        <w:rPr>
          <w:rFonts w:hint="eastAsia"/>
        </w:rPr>
        <w:t>18</w:t>
      </w:r>
      <w:r>
        <w:rPr>
          <w:rFonts w:hint="eastAsia"/>
        </w:rPr>
        <w:t>％，有浓郁的玫瑰香气</w:t>
      </w:r>
      <w:r w:rsidRPr="00B135BD">
        <w:rPr>
          <w:rFonts w:hint="eastAsia"/>
        </w:rPr>
        <w:t>，果皮</w:t>
      </w:r>
      <w:r w:rsidR="003A74DC">
        <w:rPr>
          <w:rFonts w:hint="eastAsia"/>
        </w:rPr>
        <w:t>绿</w:t>
      </w:r>
      <w:r w:rsidRPr="00B135BD">
        <w:rPr>
          <w:rFonts w:hint="eastAsia"/>
        </w:rPr>
        <w:t>色时采收，应在</w:t>
      </w:r>
      <w:r w:rsidR="003A74DC">
        <w:rPr>
          <w:rFonts w:hint="eastAsia"/>
        </w:rPr>
        <w:t>次年</w:t>
      </w:r>
      <w:r w:rsidRPr="00B135BD">
        <w:rPr>
          <w:rFonts w:hint="eastAsia"/>
        </w:rPr>
        <w:t>1月</w:t>
      </w:r>
      <w:r w:rsidR="003A74DC">
        <w:rPr>
          <w:rFonts w:hint="eastAsia"/>
        </w:rPr>
        <w:t>上</w:t>
      </w:r>
      <w:r w:rsidRPr="00B135BD">
        <w:rPr>
          <w:rFonts w:hint="eastAsia"/>
        </w:rPr>
        <w:t>旬前全部采完。</w:t>
      </w:r>
    </w:p>
    <w:p w:rsidR="00BE2BCF" w:rsidRDefault="00BE2BCF" w:rsidP="00BE2BCF">
      <w:pPr>
        <w:pStyle w:val="affd"/>
        <w:spacing w:before="120" w:after="120"/>
      </w:pPr>
      <w:r>
        <w:rPr>
          <w:rFonts w:hint="eastAsia"/>
        </w:rPr>
        <w:t>采收方法</w:t>
      </w:r>
    </w:p>
    <w:p w:rsidR="00BE2BCF" w:rsidRDefault="00BE2BCF" w:rsidP="00BE2BCF">
      <w:pPr>
        <w:pStyle w:val="affff6"/>
        <w:ind w:firstLine="420"/>
      </w:pPr>
      <w:r>
        <w:rPr>
          <w:rFonts w:hint="eastAsia"/>
        </w:rPr>
        <w:t>采收前7</w:t>
      </w:r>
      <w:r>
        <w:rPr>
          <w:rFonts w:hint="eastAsia"/>
          <w:vertAlign w:val="superscript"/>
        </w:rPr>
        <w:t xml:space="preserve"> </w:t>
      </w:r>
      <w:r>
        <w:rPr>
          <w:rFonts w:hint="eastAsia"/>
        </w:rPr>
        <w:t>d～10</w:t>
      </w:r>
      <w:r>
        <w:rPr>
          <w:rFonts w:hint="eastAsia"/>
          <w:vertAlign w:val="superscript"/>
        </w:rPr>
        <w:t xml:space="preserve"> </w:t>
      </w:r>
      <w:r>
        <w:rPr>
          <w:rFonts w:hint="eastAsia"/>
        </w:rPr>
        <w:t>d摘除果袋，采收时将果穗从穗柄基部剪下，及时去除病虫果、二次果、生青果、霉烂果、泥浆果等，注意轻采轻拿轻放。</w:t>
      </w:r>
    </w:p>
    <w:p w:rsidR="00BE2BCF" w:rsidRDefault="00BE2BCF" w:rsidP="00BE2BCF">
      <w:pPr>
        <w:pStyle w:val="affc"/>
        <w:spacing w:before="240" w:after="240"/>
        <w:rPr>
          <w:rFonts w:hAnsi="黑体"/>
        </w:rPr>
      </w:pPr>
      <w:bookmarkStart w:id="49" w:name="_Toc67381527"/>
      <w:r>
        <w:rPr>
          <w:rFonts w:hint="eastAsia"/>
        </w:rPr>
        <w:t>生产档案</w:t>
      </w:r>
      <w:bookmarkEnd w:id="49"/>
    </w:p>
    <w:p w:rsidR="00BE2BCF" w:rsidRDefault="00BE2BCF" w:rsidP="00BE2BCF">
      <w:pPr>
        <w:pStyle w:val="affff6"/>
        <w:ind w:firstLine="420"/>
      </w:pPr>
      <w:r>
        <w:rPr>
          <w:rFonts w:hint="eastAsia"/>
        </w:rPr>
        <w:t>建立田间生产档案，包括投入品的名称、来源、用法、用量和使用、停用的日期及生产技术、病虫草害的发生和防治等。</w:t>
      </w:r>
    </w:p>
    <w:p w:rsidR="00BE2BCF" w:rsidRDefault="00BE2BCF" w:rsidP="001D212F">
      <w:pPr>
        <w:pStyle w:val="affff6"/>
        <w:ind w:firstLine="420"/>
        <w:sectPr w:rsidR="00BE2BCF" w:rsidSect="00781A39">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pPr>
    </w:p>
    <w:p w:rsidR="00BE2BCF" w:rsidRDefault="00BE2BCF" w:rsidP="00BE2BCF">
      <w:pPr>
        <w:pStyle w:val="af8"/>
        <w:rPr>
          <w:vanish w:val="0"/>
        </w:rPr>
      </w:pPr>
      <w:bookmarkStart w:id="50" w:name="BookMark5"/>
      <w:bookmarkEnd w:id="21"/>
    </w:p>
    <w:p w:rsidR="00BE2BCF" w:rsidRDefault="00BE2BCF" w:rsidP="00BE2BCF">
      <w:pPr>
        <w:pStyle w:val="afe"/>
        <w:rPr>
          <w:vanish w:val="0"/>
        </w:rPr>
      </w:pPr>
    </w:p>
    <w:p w:rsidR="00BE2BCF" w:rsidRDefault="00BE2BCF" w:rsidP="00BE2BCF">
      <w:pPr>
        <w:pStyle w:val="aff3"/>
        <w:spacing w:before="60" w:after="120"/>
      </w:pPr>
      <w:r>
        <w:br/>
      </w:r>
      <w:r>
        <w:rPr>
          <w:rFonts w:hint="eastAsia"/>
        </w:rPr>
        <w:t>（资料性）</w:t>
      </w:r>
      <w:r>
        <w:br/>
      </w:r>
      <w:r>
        <w:rPr>
          <w:rFonts w:hint="eastAsia"/>
        </w:rPr>
        <w:t>“T”形架式示意图</w:t>
      </w:r>
    </w:p>
    <w:p w:rsidR="00BE2BCF" w:rsidRDefault="00BE2BCF" w:rsidP="00BE2BCF">
      <w:pPr>
        <w:pStyle w:val="affff6"/>
        <w:ind w:firstLine="420"/>
      </w:pPr>
      <w:r>
        <w:rPr>
          <w:rFonts w:hint="eastAsia"/>
        </w:rPr>
        <w:t>“T”形架式示意图见图A.1</w:t>
      </w:r>
      <w:r w:rsidR="005C14D5">
        <w:rPr>
          <w:rFonts w:hint="eastAsia"/>
        </w:rPr>
        <w:t>、图A.2</w:t>
      </w:r>
      <w:r>
        <w:rPr>
          <w:rFonts w:hint="eastAsia"/>
        </w:rPr>
        <w:t>。</w:t>
      </w:r>
    </w:p>
    <w:p w:rsidR="00BE2BCF" w:rsidRDefault="00BE2BCF" w:rsidP="00F92209">
      <w:pPr>
        <w:pStyle w:val="afffffffffff7"/>
        <w:spacing w:before="120" w:after="120"/>
      </w:pPr>
      <w:r>
        <w:rPr>
          <w:noProof/>
        </w:rPr>
        <w:drawing>
          <wp:inline distT="0" distB="0" distL="114300" distR="114300">
            <wp:extent cx="5022077" cy="2656217"/>
            <wp:effectExtent l="19050" t="0" r="7123"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4" cstate="print"/>
                    <a:stretch>
                      <a:fillRect/>
                    </a:stretch>
                  </pic:blipFill>
                  <pic:spPr>
                    <a:xfrm>
                      <a:off x="0" y="0"/>
                      <a:ext cx="5025717" cy="2658142"/>
                    </a:xfrm>
                    <a:prstGeom prst="rect">
                      <a:avLst/>
                    </a:prstGeom>
                    <a:noFill/>
                    <a:ln>
                      <a:noFill/>
                    </a:ln>
                  </pic:spPr>
                </pic:pic>
              </a:graphicData>
            </a:graphic>
          </wp:inline>
        </w:drawing>
      </w:r>
    </w:p>
    <w:p w:rsidR="00BE2BCF" w:rsidRDefault="00BE2BCF" w:rsidP="00BE2BCF">
      <w:pPr>
        <w:pStyle w:val="af9"/>
        <w:spacing w:before="120" w:after="120"/>
      </w:pPr>
      <w:r>
        <w:rPr>
          <w:rFonts w:hint="eastAsia"/>
        </w:rPr>
        <w:t>“T”形架式示意图</w:t>
      </w:r>
    </w:p>
    <w:p w:rsidR="00F92209" w:rsidRPr="00F92209" w:rsidRDefault="00F92209" w:rsidP="00F92209">
      <w:pPr>
        <w:pStyle w:val="affff6"/>
        <w:ind w:firstLine="420"/>
      </w:pPr>
    </w:p>
    <w:p w:rsidR="00BE2BCF" w:rsidRDefault="00F92209" w:rsidP="00F92209">
      <w:pPr>
        <w:pStyle w:val="affff6"/>
        <w:ind w:firstLineChars="0" w:firstLine="0"/>
        <w:jc w:val="center"/>
      </w:pPr>
      <w:r w:rsidRPr="00F92209">
        <w:drawing>
          <wp:inline distT="0" distB="0" distL="0" distR="0">
            <wp:extent cx="5026871" cy="2488758"/>
            <wp:effectExtent l="19050" t="0" r="2329" b="0"/>
            <wp:docPr id="4" name="图片 1" descr="C:\Users\Administrator\Desktop\QQ图片202101270819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strator\Desktop\QQ图片20210127081910.png"/>
                    <pic:cNvPicPr>
                      <a:picLocks noChangeAspect="1" noChangeArrowheads="1"/>
                    </pic:cNvPicPr>
                  </pic:nvPicPr>
                  <pic:blipFill>
                    <a:blip r:embed="rId25" cstate="print"/>
                    <a:srcRect/>
                    <a:stretch>
                      <a:fillRect/>
                    </a:stretch>
                  </pic:blipFill>
                  <pic:spPr>
                    <a:xfrm>
                      <a:off x="0" y="0"/>
                      <a:ext cx="5028620" cy="2489624"/>
                    </a:xfrm>
                    <a:prstGeom prst="rect">
                      <a:avLst/>
                    </a:prstGeom>
                    <a:noFill/>
                    <a:ln w="9525">
                      <a:noFill/>
                      <a:miter lim="800000"/>
                      <a:headEnd/>
                      <a:tailEnd/>
                    </a:ln>
                  </pic:spPr>
                </pic:pic>
              </a:graphicData>
            </a:graphic>
          </wp:inline>
        </w:drawing>
      </w:r>
    </w:p>
    <w:p w:rsidR="00F92209" w:rsidRDefault="00F92209" w:rsidP="00F92209">
      <w:pPr>
        <w:pStyle w:val="af9"/>
        <w:spacing w:before="120" w:after="120"/>
      </w:pPr>
      <w:r>
        <w:rPr>
          <w:rFonts w:hint="eastAsia"/>
        </w:rPr>
        <w:t>平棚架示意图</w:t>
      </w:r>
    </w:p>
    <w:p w:rsidR="00BE2BCF" w:rsidRPr="00BE2BCF" w:rsidRDefault="00BE2BCF" w:rsidP="00BE2BCF">
      <w:pPr>
        <w:pStyle w:val="affff6"/>
        <w:ind w:firstLine="420"/>
      </w:pPr>
    </w:p>
    <w:p w:rsidR="00BE2BCF" w:rsidRDefault="00BE2BCF" w:rsidP="00BE2BCF">
      <w:pPr>
        <w:pStyle w:val="affff6"/>
        <w:ind w:firstLine="420"/>
      </w:pPr>
    </w:p>
    <w:p w:rsidR="00EC4959" w:rsidRDefault="00EC4959" w:rsidP="00BE2BCF">
      <w:pPr>
        <w:pStyle w:val="affff6"/>
        <w:ind w:firstLine="420"/>
        <w:sectPr w:rsidR="00EC4959" w:rsidSect="00781A39">
          <w:headerReference w:type="even" r:id="rId26"/>
          <w:headerReference w:type="default" r:id="rId27"/>
          <w:footerReference w:type="even" r:id="rId28"/>
          <w:footerReference w:type="default" r:id="rId29"/>
          <w:pgSz w:w="11906" w:h="16838" w:code="9"/>
          <w:pgMar w:top="567" w:right="1134" w:bottom="1134" w:left="1134" w:header="1418" w:footer="1134" w:gutter="284"/>
          <w:cols w:space="425"/>
          <w:formProt w:val="0"/>
          <w:docGrid w:linePitch="312"/>
        </w:sectPr>
      </w:pPr>
    </w:p>
    <w:p w:rsidR="00EC4959" w:rsidRDefault="00EC4959" w:rsidP="00EC4959">
      <w:pPr>
        <w:pStyle w:val="af8"/>
        <w:rPr>
          <w:vanish w:val="0"/>
        </w:rPr>
      </w:pPr>
    </w:p>
    <w:p w:rsidR="00EC4959" w:rsidRDefault="00EC4959" w:rsidP="00EC4959">
      <w:pPr>
        <w:pStyle w:val="afe"/>
        <w:rPr>
          <w:vanish w:val="0"/>
        </w:rPr>
      </w:pPr>
    </w:p>
    <w:p w:rsidR="00EC4959" w:rsidRDefault="00EC4959" w:rsidP="00EC4959">
      <w:pPr>
        <w:pStyle w:val="aff3"/>
        <w:spacing w:before="60" w:after="120"/>
      </w:pPr>
      <w:r>
        <w:br/>
      </w:r>
      <w:r>
        <w:rPr>
          <w:rFonts w:hint="eastAsia"/>
        </w:rPr>
        <w:t>（资料性）</w:t>
      </w:r>
      <w:r>
        <w:br/>
      </w:r>
      <w:r>
        <w:rPr>
          <w:rFonts w:hint="eastAsia"/>
        </w:rPr>
        <w:t>主要病虫害防治方法</w:t>
      </w:r>
    </w:p>
    <w:p w:rsidR="00EC4959" w:rsidRDefault="00EC4959" w:rsidP="00EC4959">
      <w:pPr>
        <w:pStyle w:val="affff6"/>
        <w:ind w:firstLine="420"/>
      </w:pPr>
      <w:r>
        <w:rPr>
          <w:rFonts w:hint="eastAsia"/>
        </w:rPr>
        <w:t>主要病虫害防治方法见表B.1。</w:t>
      </w:r>
    </w:p>
    <w:p w:rsidR="00EC4959" w:rsidRDefault="00EC4959" w:rsidP="00EC4959">
      <w:pPr>
        <w:pStyle w:val="aff"/>
        <w:spacing w:before="120" w:after="120"/>
      </w:pPr>
      <w:r>
        <w:rPr>
          <w:rFonts w:hint="eastAsia"/>
        </w:rPr>
        <w:t>主要病虫害防治方法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137"/>
        <w:gridCol w:w="7237"/>
      </w:tblGrid>
      <w:tr w:rsidR="00EC4959" w:rsidTr="001724FC">
        <w:trPr>
          <w:trHeight w:val="469"/>
          <w:tblHeader/>
          <w:jc w:val="center"/>
        </w:trPr>
        <w:tc>
          <w:tcPr>
            <w:tcW w:w="2137" w:type="dxa"/>
            <w:tcBorders>
              <w:top w:val="single" w:sz="8" w:space="0" w:color="auto"/>
              <w:bottom w:val="single" w:sz="8" w:space="0" w:color="auto"/>
            </w:tcBorders>
            <w:shd w:val="clear" w:color="auto" w:fill="auto"/>
            <w:vAlign w:val="center"/>
          </w:tcPr>
          <w:p w:rsidR="00EC4959" w:rsidRDefault="00EC4959" w:rsidP="00EC4959">
            <w:pPr>
              <w:pStyle w:val="afffffffffff5"/>
              <w:ind w:firstLineChars="0" w:firstLine="0"/>
              <w:jc w:val="center"/>
              <w:rPr>
                <w:rFonts w:cs="Times New Roman"/>
                <w:sz w:val="18"/>
                <w:szCs w:val="18"/>
              </w:rPr>
            </w:pPr>
            <w:r>
              <w:rPr>
                <w:rFonts w:cs="Times New Roman" w:hint="eastAsia"/>
                <w:sz w:val="18"/>
                <w:szCs w:val="18"/>
              </w:rPr>
              <w:t>防治对象</w:t>
            </w:r>
          </w:p>
        </w:tc>
        <w:tc>
          <w:tcPr>
            <w:tcW w:w="7237" w:type="dxa"/>
            <w:tcBorders>
              <w:top w:val="single" w:sz="8" w:space="0" w:color="auto"/>
              <w:bottom w:val="single" w:sz="8" w:space="0" w:color="auto"/>
            </w:tcBorders>
            <w:shd w:val="clear" w:color="auto" w:fill="auto"/>
            <w:vAlign w:val="center"/>
          </w:tcPr>
          <w:p w:rsidR="00EC4959" w:rsidRDefault="00EC4959" w:rsidP="00EC4959">
            <w:pPr>
              <w:pStyle w:val="afffffffffff5"/>
              <w:ind w:firstLineChars="0" w:firstLine="0"/>
              <w:jc w:val="center"/>
              <w:rPr>
                <w:rFonts w:cs="Times New Roman"/>
                <w:sz w:val="18"/>
                <w:szCs w:val="18"/>
              </w:rPr>
            </w:pPr>
            <w:r>
              <w:rPr>
                <w:rFonts w:cs="Times New Roman" w:hint="eastAsia"/>
                <w:sz w:val="18"/>
                <w:szCs w:val="18"/>
              </w:rPr>
              <w:t>防治方法</w:t>
            </w:r>
          </w:p>
        </w:tc>
      </w:tr>
      <w:tr w:rsidR="00EC4959" w:rsidTr="0090400A">
        <w:trPr>
          <w:jc w:val="center"/>
        </w:trPr>
        <w:tc>
          <w:tcPr>
            <w:tcW w:w="2137" w:type="dxa"/>
            <w:shd w:val="clear" w:color="auto" w:fill="auto"/>
            <w:vAlign w:val="center"/>
          </w:tcPr>
          <w:p w:rsidR="00EC4959" w:rsidRDefault="00EC4959" w:rsidP="007F7911">
            <w:pPr>
              <w:spacing w:line="240" w:lineRule="auto"/>
              <w:jc w:val="center"/>
              <w:rPr>
                <w:sz w:val="18"/>
                <w:szCs w:val="18"/>
              </w:rPr>
            </w:pPr>
            <w:r>
              <w:rPr>
                <w:rFonts w:ascii="宋体" w:hAnsi="宋体" w:hint="eastAsia"/>
                <w:color w:val="000000"/>
                <w:kern w:val="0"/>
                <w:sz w:val="18"/>
                <w:szCs w:val="18"/>
              </w:rPr>
              <w:t>白粉病</w:t>
            </w:r>
          </w:p>
        </w:tc>
        <w:tc>
          <w:tcPr>
            <w:tcW w:w="7237" w:type="dxa"/>
            <w:shd w:val="clear" w:color="auto" w:fill="auto"/>
          </w:tcPr>
          <w:p w:rsidR="007A3A21" w:rsidRPr="00B75ECC" w:rsidRDefault="00B75ECC" w:rsidP="00B75ECC">
            <w:pPr>
              <w:spacing w:line="240" w:lineRule="auto"/>
              <w:ind w:left="105"/>
              <w:rPr>
                <w:rFonts w:ascii="宋体" w:hAnsi="宋体"/>
                <w:kern w:val="0"/>
                <w:sz w:val="18"/>
                <w:szCs w:val="18"/>
              </w:rPr>
            </w:pPr>
            <w:r>
              <w:rPr>
                <w:rFonts w:hint="eastAsia"/>
                <w:sz w:val="18"/>
                <w:szCs w:val="18"/>
              </w:rPr>
              <w:t>①</w:t>
            </w:r>
            <w:r w:rsidR="007A3A21" w:rsidRPr="00B75ECC">
              <w:rPr>
                <w:rFonts w:ascii="宋体" w:hAnsi="宋体" w:hint="eastAsia"/>
                <w:kern w:val="0"/>
                <w:sz w:val="18"/>
                <w:szCs w:val="18"/>
              </w:rPr>
              <w:t>开花前5 d～7 d，喷施1次25％吡唑醚菌酯1</w:t>
            </w:r>
            <w:r w:rsidR="007A3A21" w:rsidRPr="00B75ECC">
              <w:rPr>
                <w:rFonts w:ascii="宋体" w:hAnsi="宋体" w:hint="eastAsia"/>
                <w:kern w:val="0"/>
                <w:sz w:val="18"/>
                <w:szCs w:val="18"/>
                <w:vertAlign w:val="superscript"/>
              </w:rPr>
              <w:t xml:space="preserve"> </w:t>
            </w:r>
            <w:r w:rsidR="007A3A21" w:rsidRPr="00B75ECC">
              <w:rPr>
                <w:rFonts w:ascii="宋体" w:hAnsi="宋体" w:hint="eastAsia"/>
                <w:kern w:val="0"/>
                <w:sz w:val="18"/>
                <w:szCs w:val="18"/>
              </w:rPr>
              <w:t>500～3</w:t>
            </w:r>
            <w:r w:rsidR="007A3A21" w:rsidRPr="00B75ECC">
              <w:rPr>
                <w:rFonts w:ascii="宋体" w:hAnsi="宋体" w:hint="eastAsia"/>
                <w:kern w:val="0"/>
                <w:sz w:val="18"/>
                <w:szCs w:val="18"/>
                <w:vertAlign w:val="superscript"/>
              </w:rPr>
              <w:t xml:space="preserve"> </w:t>
            </w:r>
            <w:r w:rsidR="007A3A21" w:rsidRPr="00B75ECC">
              <w:rPr>
                <w:rFonts w:ascii="宋体" w:hAnsi="宋体" w:hint="eastAsia"/>
                <w:kern w:val="0"/>
                <w:sz w:val="18"/>
                <w:szCs w:val="18"/>
              </w:rPr>
              <w:t>000倍液；</w:t>
            </w:r>
          </w:p>
          <w:p w:rsidR="007A3A21" w:rsidRDefault="007A3A21" w:rsidP="007A3A21">
            <w:pPr>
              <w:spacing w:line="240" w:lineRule="auto"/>
              <w:ind w:leftChars="50" w:left="105"/>
              <w:rPr>
                <w:rFonts w:ascii="宋体" w:hAnsi="宋体"/>
                <w:kern w:val="0"/>
                <w:sz w:val="18"/>
                <w:szCs w:val="18"/>
              </w:rPr>
            </w:pPr>
            <w:r>
              <w:rPr>
                <w:rFonts w:ascii="宋体" w:hAnsi="宋体" w:hint="eastAsia"/>
                <w:kern w:val="0"/>
                <w:sz w:val="18"/>
                <w:szCs w:val="18"/>
              </w:rPr>
              <w:t>②谢花后，喷施1次4</w:t>
            </w:r>
            <w:r w:rsidRPr="007A3A21">
              <w:rPr>
                <w:rFonts w:ascii="宋体" w:hAnsi="宋体" w:hint="eastAsia"/>
                <w:kern w:val="0"/>
                <w:sz w:val="18"/>
                <w:szCs w:val="18"/>
              </w:rPr>
              <w:t>％</w:t>
            </w:r>
            <w:r>
              <w:rPr>
                <w:rFonts w:ascii="宋体" w:hAnsi="宋体" w:hint="eastAsia"/>
                <w:kern w:val="0"/>
                <w:sz w:val="18"/>
                <w:szCs w:val="18"/>
              </w:rPr>
              <w:t>四氟醚唑水乳剂450</w:t>
            </w:r>
            <w:r w:rsidRPr="007A3A21">
              <w:rPr>
                <w:rFonts w:ascii="宋体" w:hAnsi="宋体" w:hint="eastAsia"/>
                <w:kern w:val="0"/>
                <w:sz w:val="18"/>
                <w:szCs w:val="18"/>
              </w:rPr>
              <w:t>～</w:t>
            </w:r>
            <w:r>
              <w:rPr>
                <w:rFonts w:ascii="宋体" w:hAnsi="宋体" w:hint="eastAsia"/>
                <w:kern w:val="0"/>
                <w:sz w:val="18"/>
                <w:szCs w:val="18"/>
              </w:rPr>
              <w:t>680倍液；</w:t>
            </w:r>
          </w:p>
          <w:p w:rsidR="00EC4959" w:rsidRDefault="007A3A21" w:rsidP="007A3A21">
            <w:pPr>
              <w:spacing w:line="240" w:lineRule="auto"/>
              <w:ind w:leftChars="50" w:left="105"/>
              <w:rPr>
                <w:rFonts w:ascii="宋体" w:hAnsi="宋体"/>
                <w:sz w:val="18"/>
                <w:szCs w:val="18"/>
              </w:rPr>
            </w:pPr>
            <w:r>
              <w:rPr>
                <w:rFonts w:hint="eastAsia"/>
                <w:sz w:val="18"/>
                <w:szCs w:val="18"/>
              </w:rPr>
              <w:t>③</w:t>
            </w:r>
            <w:r>
              <w:rPr>
                <w:rFonts w:ascii="宋体" w:hAnsi="宋体" w:hint="eastAsia"/>
                <w:kern w:val="0"/>
                <w:sz w:val="18"/>
                <w:szCs w:val="18"/>
              </w:rPr>
              <w:t>若病害发生，则</w:t>
            </w:r>
            <w:r w:rsidRPr="007A3A21">
              <w:rPr>
                <w:rFonts w:ascii="宋体" w:hAnsi="宋体" w:hint="eastAsia"/>
                <w:kern w:val="0"/>
                <w:sz w:val="18"/>
                <w:szCs w:val="18"/>
              </w:rPr>
              <w:t>喷施25</w:t>
            </w:r>
            <w:r>
              <w:rPr>
                <w:rFonts w:ascii="宋体" w:hAnsi="宋体" w:hint="eastAsia"/>
                <w:kern w:val="0"/>
                <w:sz w:val="18"/>
                <w:szCs w:val="18"/>
              </w:rPr>
              <w:t>％</w:t>
            </w:r>
            <w:r w:rsidRPr="007A3A21">
              <w:rPr>
                <w:rFonts w:ascii="宋体" w:hAnsi="宋体" w:hint="eastAsia"/>
                <w:kern w:val="0"/>
                <w:sz w:val="18"/>
                <w:szCs w:val="18"/>
              </w:rPr>
              <w:t>烯唑醇悬浮剂1 000～2 000倍液或50</w:t>
            </w:r>
            <w:r>
              <w:rPr>
                <w:rFonts w:ascii="宋体" w:hAnsi="宋体" w:hint="eastAsia"/>
                <w:kern w:val="0"/>
                <w:sz w:val="18"/>
                <w:szCs w:val="18"/>
              </w:rPr>
              <w:t>％</w:t>
            </w:r>
            <w:r w:rsidRPr="007A3A21">
              <w:rPr>
                <w:rFonts w:ascii="宋体" w:hAnsi="宋体" w:hint="eastAsia"/>
                <w:kern w:val="0"/>
                <w:sz w:val="18"/>
                <w:szCs w:val="18"/>
              </w:rPr>
              <w:t>醚菌酯3 000～4 000倍液，42.4％唑醚·氟酰胺悬浮剂4 000倍液，每隔10 d喷施1次，连喷3～4次，药液交替使用。</w:t>
            </w:r>
          </w:p>
        </w:tc>
      </w:tr>
      <w:tr w:rsidR="00EC4959" w:rsidTr="0090400A">
        <w:trPr>
          <w:jc w:val="center"/>
        </w:trPr>
        <w:tc>
          <w:tcPr>
            <w:tcW w:w="2137" w:type="dxa"/>
            <w:shd w:val="clear" w:color="auto" w:fill="auto"/>
            <w:vAlign w:val="center"/>
          </w:tcPr>
          <w:p w:rsidR="00EC4959" w:rsidRDefault="00EC4959" w:rsidP="00324767">
            <w:pPr>
              <w:spacing w:line="240" w:lineRule="auto"/>
              <w:jc w:val="center"/>
              <w:rPr>
                <w:sz w:val="18"/>
                <w:szCs w:val="18"/>
              </w:rPr>
            </w:pPr>
            <w:r>
              <w:rPr>
                <w:rFonts w:ascii="宋体" w:hAnsi="宋体" w:hint="eastAsia"/>
                <w:color w:val="000000"/>
                <w:kern w:val="0"/>
                <w:sz w:val="18"/>
                <w:szCs w:val="18"/>
              </w:rPr>
              <w:t>灰霉病</w:t>
            </w:r>
          </w:p>
        </w:tc>
        <w:tc>
          <w:tcPr>
            <w:tcW w:w="7237" w:type="dxa"/>
            <w:shd w:val="clear" w:color="auto" w:fill="auto"/>
          </w:tcPr>
          <w:p w:rsidR="00EC4959" w:rsidRDefault="00EC4959" w:rsidP="0067088D">
            <w:pPr>
              <w:pStyle w:val="afffffffffff5"/>
              <w:widowControl w:val="0"/>
              <w:ind w:leftChars="50" w:left="105" w:firstLineChars="0" w:firstLine="0"/>
              <w:rPr>
                <w:rFonts w:cs="Times New Roman"/>
                <w:sz w:val="18"/>
                <w:szCs w:val="18"/>
              </w:rPr>
            </w:pPr>
            <w:r>
              <w:rPr>
                <w:rFonts w:cs="Times New Roman" w:hint="eastAsia"/>
                <w:sz w:val="18"/>
                <w:szCs w:val="18"/>
              </w:rPr>
              <w:t>①展叶5～6片时，喷施1次50％异菌脲可湿性粉剂500～1</w:t>
            </w:r>
            <w:r>
              <w:rPr>
                <w:rFonts w:cs="Times New Roman" w:hint="eastAsia"/>
                <w:sz w:val="18"/>
                <w:szCs w:val="18"/>
                <w:vertAlign w:val="superscript"/>
              </w:rPr>
              <w:t xml:space="preserve"> </w:t>
            </w:r>
            <w:r>
              <w:rPr>
                <w:rFonts w:cs="Times New Roman" w:hint="eastAsia"/>
                <w:sz w:val="18"/>
                <w:szCs w:val="18"/>
              </w:rPr>
              <w:t>000倍液或50％咯菌腈可湿性粉剂</w:t>
            </w:r>
          </w:p>
          <w:p w:rsidR="00EC4959" w:rsidRDefault="00EC4959" w:rsidP="0067088D">
            <w:pPr>
              <w:pStyle w:val="afffffffffff5"/>
              <w:widowControl w:val="0"/>
              <w:ind w:leftChars="50" w:left="105" w:firstLineChars="0" w:firstLine="0"/>
              <w:rPr>
                <w:rFonts w:cs="Times New Roman"/>
                <w:sz w:val="18"/>
                <w:szCs w:val="18"/>
              </w:rPr>
            </w:pPr>
            <w:r>
              <w:rPr>
                <w:rFonts w:cs="Times New Roman" w:hint="eastAsia"/>
                <w:sz w:val="18"/>
                <w:szCs w:val="18"/>
              </w:rPr>
              <w:t>5</w:t>
            </w:r>
            <w:r>
              <w:rPr>
                <w:rFonts w:cs="Times New Roman" w:hint="eastAsia"/>
                <w:sz w:val="18"/>
                <w:szCs w:val="18"/>
                <w:vertAlign w:val="superscript"/>
              </w:rPr>
              <w:t xml:space="preserve"> </w:t>
            </w:r>
            <w:r>
              <w:rPr>
                <w:rFonts w:cs="Times New Roman" w:hint="eastAsia"/>
                <w:sz w:val="18"/>
                <w:szCs w:val="18"/>
              </w:rPr>
              <w:t>000倍液；</w:t>
            </w:r>
          </w:p>
          <w:p w:rsidR="00EC4959" w:rsidRDefault="00EC4959" w:rsidP="0067088D">
            <w:pPr>
              <w:pStyle w:val="afffffffffff5"/>
              <w:widowControl w:val="0"/>
              <w:ind w:leftChars="50" w:left="105" w:firstLineChars="0" w:firstLine="0"/>
              <w:rPr>
                <w:rFonts w:cs="Times New Roman"/>
                <w:sz w:val="18"/>
                <w:szCs w:val="18"/>
              </w:rPr>
            </w:pPr>
            <w:r>
              <w:rPr>
                <w:rFonts w:cs="Times New Roman" w:hint="eastAsia"/>
                <w:sz w:val="18"/>
                <w:szCs w:val="18"/>
              </w:rPr>
              <w:t>②开花前5</w:t>
            </w:r>
            <w:r>
              <w:rPr>
                <w:rFonts w:cs="Times New Roman" w:hint="eastAsia"/>
                <w:sz w:val="18"/>
                <w:szCs w:val="18"/>
                <w:vertAlign w:val="superscript"/>
              </w:rPr>
              <w:t xml:space="preserve"> </w:t>
            </w:r>
            <w:r>
              <w:rPr>
                <w:rFonts w:cs="Times New Roman" w:hint="eastAsia"/>
                <w:sz w:val="18"/>
                <w:szCs w:val="18"/>
              </w:rPr>
              <w:t>d～7</w:t>
            </w:r>
            <w:r>
              <w:rPr>
                <w:rFonts w:cs="Times New Roman" w:hint="eastAsia"/>
                <w:sz w:val="18"/>
                <w:szCs w:val="18"/>
                <w:vertAlign w:val="superscript"/>
              </w:rPr>
              <w:t xml:space="preserve"> </w:t>
            </w:r>
            <w:r>
              <w:rPr>
                <w:rFonts w:cs="Times New Roman" w:hint="eastAsia"/>
                <w:sz w:val="18"/>
                <w:szCs w:val="18"/>
              </w:rPr>
              <w:t>d、盛花期及落花后10</w:t>
            </w:r>
            <w:r>
              <w:rPr>
                <w:rFonts w:cs="Times New Roman" w:hint="eastAsia"/>
                <w:sz w:val="18"/>
                <w:szCs w:val="18"/>
                <w:vertAlign w:val="superscript"/>
              </w:rPr>
              <w:t xml:space="preserve"> </w:t>
            </w:r>
            <w:r>
              <w:rPr>
                <w:rFonts w:cs="Times New Roman" w:hint="eastAsia"/>
                <w:sz w:val="18"/>
                <w:szCs w:val="18"/>
              </w:rPr>
              <w:t>d，各喷施1次40％嘧霉胺悬浮剂1</w:t>
            </w:r>
            <w:r>
              <w:rPr>
                <w:rFonts w:cs="Times New Roman" w:hint="eastAsia"/>
                <w:sz w:val="18"/>
                <w:szCs w:val="18"/>
                <w:vertAlign w:val="superscript"/>
              </w:rPr>
              <w:t xml:space="preserve"> </w:t>
            </w:r>
            <w:r>
              <w:rPr>
                <w:rFonts w:cs="Times New Roman" w:hint="eastAsia"/>
                <w:sz w:val="18"/>
                <w:szCs w:val="18"/>
              </w:rPr>
              <w:t>000～1</w:t>
            </w:r>
            <w:r>
              <w:rPr>
                <w:rFonts w:cs="Times New Roman" w:hint="eastAsia"/>
                <w:sz w:val="18"/>
                <w:szCs w:val="18"/>
                <w:vertAlign w:val="superscript"/>
              </w:rPr>
              <w:t xml:space="preserve"> </w:t>
            </w:r>
            <w:r>
              <w:rPr>
                <w:rFonts w:cs="Times New Roman" w:hint="eastAsia"/>
                <w:sz w:val="18"/>
                <w:szCs w:val="18"/>
              </w:rPr>
              <w:t>500倍液或50％啶酰菌胺水分散粒剂1</w:t>
            </w:r>
            <w:r>
              <w:rPr>
                <w:rFonts w:cs="Times New Roman" w:hint="eastAsia"/>
                <w:sz w:val="18"/>
                <w:szCs w:val="18"/>
                <w:vertAlign w:val="superscript"/>
              </w:rPr>
              <w:t xml:space="preserve"> </w:t>
            </w:r>
            <w:r>
              <w:rPr>
                <w:rFonts w:cs="Times New Roman" w:hint="eastAsia"/>
                <w:sz w:val="18"/>
                <w:szCs w:val="18"/>
              </w:rPr>
              <w:t>500倍液；</w:t>
            </w:r>
          </w:p>
          <w:p w:rsidR="00EC4959" w:rsidRDefault="00EC4959" w:rsidP="0067088D">
            <w:pPr>
              <w:pStyle w:val="afffffffffff5"/>
              <w:widowControl w:val="0"/>
              <w:ind w:leftChars="50" w:left="105" w:firstLineChars="0" w:firstLine="0"/>
              <w:rPr>
                <w:rFonts w:cs="Times New Roman"/>
                <w:sz w:val="18"/>
                <w:szCs w:val="18"/>
              </w:rPr>
            </w:pPr>
            <w:r>
              <w:rPr>
                <w:rFonts w:cs="Times New Roman" w:hint="eastAsia"/>
                <w:sz w:val="18"/>
                <w:szCs w:val="18"/>
              </w:rPr>
              <w:t>③果穗修剪后套袋前，喷施35％氟菌·戊唑醇悬浮剂2</w:t>
            </w:r>
            <w:r>
              <w:rPr>
                <w:rFonts w:cs="Times New Roman" w:hint="eastAsia"/>
                <w:sz w:val="18"/>
                <w:szCs w:val="18"/>
                <w:vertAlign w:val="superscript"/>
              </w:rPr>
              <w:t xml:space="preserve"> </w:t>
            </w:r>
            <w:r>
              <w:rPr>
                <w:rFonts w:cs="Times New Roman" w:hint="eastAsia"/>
                <w:sz w:val="18"/>
                <w:szCs w:val="18"/>
              </w:rPr>
              <w:t>000倍液或42.4％唑醚·氟酰胺悬浮剂4</w:t>
            </w:r>
            <w:r>
              <w:rPr>
                <w:rFonts w:cs="Times New Roman" w:hint="eastAsia"/>
                <w:sz w:val="18"/>
                <w:szCs w:val="18"/>
                <w:vertAlign w:val="superscript"/>
              </w:rPr>
              <w:t xml:space="preserve"> </w:t>
            </w:r>
            <w:r>
              <w:rPr>
                <w:rFonts w:cs="Times New Roman" w:hint="eastAsia"/>
                <w:sz w:val="18"/>
                <w:szCs w:val="18"/>
              </w:rPr>
              <w:t>000倍液。</w:t>
            </w:r>
          </w:p>
        </w:tc>
      </w:tr>
      <w:tr w:rsidR="00E06296" w:rsidTr="0090400A">
        <w:trPr>
          <w:jc w:val="center"/>
        </w:trPr>
        <w:tc>
          <w:tcPr>
            <w:tcW w:w="2137" w:type="dxa"/>
            <w:shd w:val="clear" w:color="auto" w:fill="auto"/>
            <w:vAlign w:val="center"/>
          </w:tcPr>
          <w:p w:rsidR="00E06296" w:rsidRDefault="00E06296" w:rsidP="00405890">
            <w:pPr>
              <w:spacing w:line="240" w:lineRule="auto"/>
              <w:jc w:val="center"/>
              <w:rPr>
                <w:sz w:val="18"/>
                <w:szCs w:val="18"/>
              </w:rPr>
            </w:pPr>
            <w:r>
              <w:rPr>
                <w:rFonts w:ascii="宋体" w:hAnsi="宋体" w:hint="eastAsia"/>
                <w:color w:val="000000"/>
                <w:kern w:val="0"/>
                <w:sz w:val="18"/>
                <w:szCs w:val="18"/>
              </w:rPr>
              <w:t>炭疽病</w:t>
            </w:r>
          </w:p>
        </w:tc>
        <w:tc>
          <w:tcPr>
            <w:tcW w:w="7237" w:type="dxa"/>
            <w:shd w:val="clear" w:color="auto" w:fill="auto"/>
          </w:tcPr>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①套袋前，喷施1次25％咪鲜胺乳油1</w:t>
            </w:r>
            <w:r>
              <w:rPr>
                <w:rFonts w:cs="Times New Roman" w:hint="eastAsia"/>
                <w:sz w:val="18"/>
                <w:szCs w:val="18"/>
                <w:vertAlign w:val="superscript"/>
              </w:rPr>
              <w:t xml:space="preserve"> </w:t>
            </w:r>
            <w:r>
              <w:rPr>
                <w:rFonts w:cs="Times New Roman" w:hint="eastAsia"/>
                <w:sz w:val="18"/>
                <w:szCs w:val="18"/>
              </w:rPr>
              <w:t>000～1</w:t>
            </w:r>
            <w:r>
              <w:rPr>
                <w:rFonts w:cs="Times New Roman" w:hint="eastAsia"/>
                <w:sz w:val="18"/>
                <w:szCs w:val="18"/>
                <w:vertAlign w:val="superscript"/>
              </w:rPr>
              <w:t xml:space="preserve"> </w:t>
            </w:r>
            <w:r>
              <w:rPr>
                <w:rFonts w:cs="Times New Roman" w:hint="eastAsia"/>
                <w:sz w:val="18"/>
                <w:szCs w:val="18"/>
              </w:rPr>
              <w:t>200倍液，果穗内外均要喷到位；</w:t>
            </w:r>
          </w:p>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②冬季清园时喷施1次3</w:t>
            </w:r>
            <w:r>
              <w:rPr>
                <w:rFonts w:cs="Times New Roman" w:hint="eastAsia"/>
                <w:color w:val="000000"/>
                <w:sz w:val="18"/>
                <w:szCs w:val="18"/>
              </w:rPr>
              <w:t>°Bé～5°Bé石硫合剂，将生石灰:硫磺:水=1:2:10的混合液在铁锅里</w:t>
            </w:r>
            <w:r>
              <w:rPr>
                <w:rFonts w:ascii="Tahoma" w:hAnsi="Tahoma" w:cs="Tahoma"/>
                <w:color w:val="000000"/>
                <w:sz w:val="18"/>
                <w:szCs w:val="18"/>
              </w:rPr>
              <w:t>熬制</w:t>
            </w:r>
            <w:r>
              <w:rPr>
                <w:rFonts w:cs="Times New Roman" w:hint="eastAsia"/>
                <w:color w:val="000000"/>
                <w:sz w:val="18"/>
                <w:szCs w:val="18"/>
              </w:rPr>
              <w:t>冷却稀释后，涂抹枝干。</w:t>
            </w:r>
          </w:p>
        </w:tc>
      </w:tr>
      <w:tr w:rsidR="00E06296" w:rsidTr="0090400A">
        <w:trPr>
          <w:jc w:val="center"/>
        </w:trPr>
        <w:tc>
          <w:tcPr>
            <w:tcW w:w="2137" w:type="dxa"/>
            <w:shd w:val="clear" w:color="auto" w:fill="auto"/>
            <w:vAlign w:val="center"/>
          </w:tcPr>
          <w:p w:rsidR="00E06296" w:rsidRDefault="00E06296" w:rsidP="00405890">
            <w:pPr>
              <w:spacing w:line="240" w:lineRule="auto"/>
              <w:jc w:val="center"/>
              <w:rPr>
                <w:sz w:val="18"/>
                <w:szCs w:val="18"/>
              </w:rPr>
            </w:pPr>
            <w:r>
              <w:rPr>
                <w:rFonts w:ascii="宋体" w:hAnsi="宋体" w:hint="eastAsia"/>
                <w:color w:val="000000"/>
                <w:kern w:val="0"/>
                <w:sz w:val="18"/>
                <w:szCs w:val="18"/>
              </w:rPr>
              <w:t>霜霉病</w:t>
            </w:r>
          </w:p>
        </w:tc>
        <w:tc>
          <w:tcPr>
            <w:tcW w:w="7237" w:type="dxa"/>
            <w:shd w:val="clear" w:color="auto" w:fill="auto"/>
          </w:tcPr>
          <w:p w:rsidR="00E06296" w:rsidRDefault="00E06296" w:rsidP="0067088D">
            <w:pPr>
              <w:spacing w:line="240" w:lineRule="auto"/>
              <w:ind w:leftChars="50" w:left="105" w:rightChars="8" w:right="17"/>
              <w:rPr>
                <w:rFonts w:ascii="宋体" w:hAnsi="宋体"/>
                <w:kern w:val="0"/>
                <w:sz w:val="18"/>
                <w:szCs w:val="18"/>
              </w:rPr>
            </w:pPr>
            <w:r>
              <w:rPr>
                <w:rFonts w:ascii="宋体" w:hAnsi="宋体" w:hint="eastAsia"/>
                <w:kern w:val="0"/>
                <w:sz w:val="18"/>
                <w:szCs w:val="18"/>
              </w:rPr>
              <w:t>①开花前，喷施1次</w:t>
            </w:r>
            <w:r>
              <w:rPr>
                <w:rFonts w:ascii="宋体" w:hAnsi="宋体" w:hint="eastAsia"/>
                <w:color w:val="000000"/>
                <w:kern w:val="0"/>
                <w:sz w:val="18"/>
                <w:szCs w:val="18"/>
              </w:rPr>
              <w:t>100</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g/L氰霜唑悬浮剂</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000</w:t>
            </w:r>
            <w:r>
              <w:rPr>
                <w:rFonts w:ascii="宋体" w:hAnsi="宋体" w:hint="eastAsia"/>
                <w:sz w:val="18"/>
                <w:szCs w:val="18"/>
              </w:rPr>
              <w:t>～</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500倍液；</w:t>
            </w:r>
          </w:p>
          <w:p w:rsidR="00E06296" w:rsidRDefault="00E06296" w:rsidP="0067088D">
            <w:pPr>
              <w:spacing w:line="240" w:lineRule="auto"/>
              <w:ind w:leftChars="50" w:left="105" w:rightChars="8" w:right="17"/>
              <w:rPr>
                <w:rFonts w:ascii="宋体" w:hAnsi="宋体"/>
                <w:kern w:val="0"/>
                <w:sz w:val="18"/>
                <w:szCs w:val="18"/>
              </w:rPr>
            </w:pPr>
            <w:r>
              <w:rPr>
                <w:rFonts w:ascii="宋体" w:hAnsi="宋体" w:hint="eastAsia"/>
                <w:kern w:val="0"/>
                <w:sz w:val="18"/>
                <w:szCs w:val="18"/>
              </w:rPr>
              <w:t>②谢花后，喷施1次50</w:t>
            </w:r>
            <w:r>
              <w:rPr>
                <w:rFonts w:ascii="宋体" w:hAnsi="宋体" w:hint="eastAsia"/>
                <w:sz w:val="18"/>
                <w:szCs w:val="18"/>
              </w:rPr>
              <w:t>％</w:t>
            </w:r>
            <w:r>
              <w:rPr>
                <w:rFonts w:ascii="宋体" w:hAnsi="宋体" w:hint="eastAsia"/>
                <w:kern w:val="0"/>
                <w:sz w:val="18"/>
                <w:szCs w:val="18"/>
              </w:rPr>
              <w:t>烯酰吗啉可湿性粉剂1</w:t>
            </w:r>
            <w:r>
              <w:rPr>
                <w:rFonts w:ascii="宋体" w:hAnsi="宋体" w:hint="eastAsia"/>
                <w:kern w:val="0"/>
                <w:sz w:val="18"/>
                <w:szCs w:val="18"/>
                <w:vertAlign w:val="superscript"/>
              </w:rPr>
              <w:t xml:space="preserve"> </w:t>
            </w:r>
            <w:r>
              <w:rPr>
                <w:rFonts w:ascii="宋体" w:hAnsi="宋体" w:hint="eastAsia"/>
                <w:kern w:val="0"/>
                <w:sz w:val="18"/>
                <w:szCs w:val="18"/>
              </w:rPr>
              <w:t>500</w:t>
            </w:r>
            <w:r>
              <w:rPr>
                <w:rFonts w:ascii="宋体" w:hAnsi="宋体" w:hint="eastAsia"/>
                <w:sz w:val="18"/>
                <w:szCs w:val="18"/>
              </w:rPr>
              <w:t>～</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000倍液；</w:t>
            </w:r>
          </w:p>
          <w:p w:rsidR="00E06296" w:rsidRDefault="00E06296" w:rsidP="0067088D">
            <w:pPr>
              <w:spacing w:line="240" w:lineRule="auto"/>
              <w:ind w:leftChars="50" w:left="105" w:rightChars="8" w:right="17"/>
              <w:rPr>
                <w:rFonts w:ascii="宋体" w:hAnsi="宋体"/>
                <w:kern w:val="0"/>
                <w:sz w:val="18"/>
                <w:szCs w:val="18"/>
              </w:rPr>
            </w:pPr>
            <w:r>
              <w:rPr>
                <w:rFonts w:ascii="宋体" w:hAnsi="宋体" w:hint="eastAsia"/>
                <w:kern w:val="0"/>
                <w:sz w:val="18"/>
                <w:szCs w:val="18"/>
              </w:rPr>
              <w:t>③套袋后，喷施1次33.5％喹啉铜悬浮剂750</w:t>
            </w:r>
            <w:r>
              <w:rPr>
                <w:rFonts w:ascii="宋体" w:hAnsi="宋体" w:hint="eastAsia"/>
                <w:sz w:val="18"/>
                <w:szCs w:val="18"/>
              </w:rPr>
              <w:t>～</w:t>
            </w:r>
            <w:r>
              <w:rPr>
                <w:rFonts w:ascii="宋体" w:hAnsi="宋体" w:hint="eastAsia"/>
                <w:kern w:val="0"/>
                <w:sz w:val="18"/>
                <w:szCs w:val="18"/>
              </w:rPr>
              <w:t>1</w:t>
            </w:r>
            <w:r>
              <w:rPr>
                <w:rFonts w:ascii="宋体" w:hAnsi="宋体" w:hint="eastAsia"/>
                <w:kern w:val="0"/>
                <w:sz w:val="18"/>
                <w:szCs w:val="18"/>
                <w:vertAlign w:val="superscript"/>
              </w:rPr>
              <w:t xml:space="preserve"> </w:t>
            </w:r>
            <w:r>
              <w:rPr>
                <w:rFonts w:ascii="宋体" w:hAnsi="宋体" w:hint="eastAsia"/>
                <w:kern w:val="0"/>
                <w:sz w:val="18"/>
                <w:szCs w:val="18"/>
              </w:rPr>
              <w:t>500倍液或80％波尔多液可湿性粉剂300</w:t>
            </w:r>
            <w:r>
              <w:rPr>
                <w:rFonts w:ascii="宋体" w:hAnsi="宋体" w:hint="eastAsia"/>
                <w:sz w:val="18"/>
                <w:szCs w:val="18"/>
              </w:rPr>
              <w:t>～</w:t>
            </w:r>
            <w:r>
              <w:rPr>
                <w:rFonts w:ascii="宋体" w:hAnsi="宋体" w:hint="eastAsia"/>
                <w:kern w:val="0"/>
                <w:sz w:val="18"/>
                <w:szCs w:val="18"/>
              </w:rPr>
              <w:t>400倍液；</w:t>
            </w:r>
          </w:p>
          <w:p w:rsidR="00E06296" w:rsidRDefault="00E06296" w:rsidP="0067088D">
            <w:pPr>
              <w:spacing w:line="240" w:lineRule="auto"/>
              <w:ind w:leftChars="50" w:left="105" w:rightChars="8" w:right="17"/>
              <w:rPr>
                <w:rFonts w:ascii="宋体" w:hAnsi="宋体"/>
                <w:kern w:val="0"/>
                <w:sz w:val="18"/>
                <w:szCs w:val="18"/>
              </w:rPr>
            </w:pPr>
            <w:r>
              <w:rPr>
                <w:rFonts w:ascii="宋体" w:hAnsi="宋体" w:hint="eastAsia"/>
                <w:kern w:val="0"/>
                <w:sz w:val="18"/>
                <w:szCs w:val="18"/>
              </w:rPr>
              <w:t>④若病害发生严重，先喷施1次</w:t>
            </w:r>
            <w:r>
              <w:rPr>
                <w:rFonts w:ascii="宋体" w:hAnsi="宋体" w:hint="eastAsia"/>
                <w:color w:val="000000"/>
                <w:kern w:val="0"/>
                <w:sz w:val="18"/>
                <w:szCs w:val="18"/>
              </w:rPr>
              <w:t>100</w:t>
            </w:r>
            <w:r>
              <w:rPr>
                <w:rFonts w:ascii="宋体" w:hAnsi="宋体" w:hint="eastAsia"/>
                <w:color w:val="000000"/>
                <w:kern w:val="0"/>
                <w:sz w:val="18"/>
                <w:szCs w:val="18"/>
                <w:vertAlign w:val="superscript"/>
              </w:rPr>
              <w:t xml:space="preserve"> </w:t>
            </w:r>
            <w:r>
              <w:rPr>
                <w:rFonts w:ascii="宋体" w:hAnsi="宋体" w:hint="eastAsia"/>
                <w:color w:val="000000"/>
                <w:kern w:val="0"/>
                <w:sz w:val="18"/>
                <w:szCs w:val="18"/>
              </w:rPr>
              <w:t>g/L氰霜唑悬浮剂</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000</w:t>
            </w:r>
            <w:r>
              <w:rPr>
                <w:rFonts w:ascii="宋体" w:hAnsi="宋体" w:hint="eastAsia"/>
                <w:sz w:val="18"/>
                <w:szCs w:val="18"/>
              </w:rPr>
              <w:t>～</w:t>
            </w:r>
            <w:r>
              <w:rPr>
                <w:rFonts w:ascii="宋体" w:hAnsi="宋体" w:hint="eastAsia"/>
                <w:kern w:val="0"/>
                <w:sz w:val="18"/>
                <w:szCs w:val="18"/>
              </w:rPr>
              <w:t>2</w:t>
            </w:r>
            <w:r>
              <w:rPr>
                <w:rFonts w:ascii="宋体" w:hAnsi="宋体" w:hint="eastAsia"/>
                <w:kern w:val="0"/>
                <w:sz w:val="18"/>
                <w:szCs w:val="18"/>
                <w:vertAlign w:val="superscript"/>
              </w:rPr>
              <w:t xml:space="preserve"> </w:t>
            </w:r>
            <w:r>
              <w:rPr>
                <w:rFonts w:ascii="宋体" w:hAnsi="宋体" w:hint="eastAsia"/>
                <w:kern w:val="0"/>
                <w:sz w:val="18"/>
                <w:szCs w:val="18"/>
              </w:rPr>
              <w:t>500倍液或30％氟吗啉悬浮剂1</w:t>
            </w:r>
            <w:r>
              <w:rPr>
                <w:rFonts w:ascii="宋体" w:hAnsi="宋体" w:hint="eastAsia"/>
                <w:kern w:val="0"/>
                <w:sz w:val="18"/>
                <w:szCs w:val="18"/>
                <w:vertAlign w:val="superscript"/>
              </w:rPr>
              <w:t xml:space="preserve"> </w:t>
            </w:r>
            <w:r>
              <w:rPr>
                <w:rFonts w:ascii="宋体" w:hAnsi="宋体" w:hint="eastAsia"/>
                <w:kern w:val="0"/>
                <w:sz w:val="18"/>
                <w:szCs w:val="18"/>
              </w:rPr>
              <w:t>200</w:t>
            </w:r>
            <w:r>
              <w:rPr>
                <w:rFonts w:ascii="宋体" w:hAnsi="宋体" w:hint="eastAsia"/>
                <w:sz w:val="18"/>
                <w:szCs w:val="18"/>
              </w:rPr>
              <w:t>～</w:t>
            </w:r>
            <w:r>
              <w:rPr>
                <w:rFonts w:ascii="宋体" w:hAnsi="宋体" w:hint="eastAsia"/>
                <w:kern w:val="0"/>
                <w:sz w:val="18"/>
                <w:szCs w:val="18"/>
              </w:rPr>
              <w:t>1</w:t>
            </w:r>
            <w:r>
              <w:rPr>
                <w:rFonts w:ascii="宋体" w:hAnsi="宋体" w:hint="eastAsia"/>
                <w:kern w:val="0"/>
                <w:sz w:val="18"/>
                <w:szCs w:val="18"/>
                <w:vertAlign w:val="superscript"/>
              </w:rPr>
              <w:t xml:space="preserve"> </w:t>
            </w:r>
            <w:r>
              <w:rPr>
                <w:rFonts w:ascii="宋体" w:hAnsi="宋体" w:hint="eastAsia"/>
                <w:kern w:val="0"/>
                <w:sz w:val="18"/>
                <w:szCs w:val="18"/>
              </w:rPr>
              <w:t>500倍液，注意喷施叶片背面</w:t>
            </w:r>
            <w:r w:rsidRPr="004E00C9">
              <w:rPr>
                <w:rFonts w:ascii="宋体" w:hAnsi="宋体" w:hint="eastAsia"/>
                <w:kern w:val="0"/>
                <w:sz w:val="18"/>
                <w:szCs w:val="18"/>
              </w:rPr>
              <w:t>，</w:t>
            </w:r>
            <w:r w:rsidR="004E00C9" w:rsidRPr="004E00C9">
              <w:rPr>
                <w:rFonts w:hint="eastAsia"/>
                <w:sz w:val="18"/>
                <w:szCs w:val="18"/>
              </w:rPr>
              <w:t>5</w:t>
            </w:r>
            <w:r w:rsidR="004E00C9" w:rsidRPr="004E00C9">
              <w:rPr>
                <w:rFonts w:hint="eastAsia"/>
                <w:sz w:val="18"/>
                <w:szCs w:val="18"/>
                <w:vertAlign w:val="superscript"/>
              </w:rPr>
              <w:t xml:space="preserve"> </w:t>
            </w:r>
            <w:r w:rsidR="004E00C9" w:rsidRPr="004E00C9">
              <w:rPr>
                <w:rFonts w:hint="eastAsia"/>
                <w:sz w:val="18"/>
                <w:szCs w:val="18"/>
              </w:rPr>
              <w:t>d</w:t>
            </w:r>
            <w:r w:rsidR="004E00C9" w:rsidRPr="004E00C9">
              <w:rPr>
                <w:rFonts w:hint="eastAsia"/>
                <w:sz w:val="18"/>
                <w:szCs w:val="18"/>
              </w:rPr>
              <w:t>～</w:t>
            </w:r>
            <w:r w:rsidR="004E00C9" w:rsidRPr="004E00C9">
              <w:rPr>
                <w:rFonts w:hint="eastAsia"/>
                <w:sz w:val="18"/>
                <w:szCs w:val="18"/>
              </w:rPr>
              <w:t>7</w:t>
            </w:r>
            <w:r w:rsidR="004E00C9" w:rsidRPr="004E00C9">
              <w:rPr>
                <w:rFonts w:hint="eastAsia"/>
                <w:sz w:val="18"/>
                <w:szCs w:val="18"/>
                <w:vertAlign w:val="superscript"/>
              </w:rPr>
              <w:t xml:space="preserve"> </w:t>
            </w:r>
            <w:r w:rsidR="004E00C9" w:rsidRPr="004E00C9">
              <w:rPr>
                <w:rFonts w:hint="eastAsia"/>
                <w:sz w:val="18"/>
                <w:szCs w:val="18"/>
              </w:rPr>
              <w:t>d</w:t>
            </w:r>
            <w:r>
              <w:rPr>
                <w:rFonts w:ascii="宋体" w:hAnsi="宋体" w:hint="eastAsia"/>
                <w:kern w:val="0"/>
                <w:sz w:val="18"/>
                <w:szCs w:val="18"/>
              </w:rPr>
              <w:t>再喷施1次33.5％喹啉铜悬浮剂750</w:t>
            </w:r>
            <w:r>
              <w:rPr>
                <w:rFonts w:ascii="宋体" w:hAnsi="宋体" w:hint="eastAsia"/>
                <w:sz w:val="18"/>
                <w:szCs w:val="18"/>
              </w:rPr>
              <w:t>～</w:t>
            </w:r>
            <w:r>
              <w:rPr>
                <w:rFonts w:ascii="宋体" w:hAnsi="宋体" w:hint="eastAsia"/>
                <w:kern w:val="0"/>
                <w:sz w:val="18"/>
                <w:szCs w:val="18"/>
              </w:rPr>
              <w:t>1</w:t>
            </w:r>
            <w:r>
              <w:rPr>
                <w:rFonts w:ascii="宋体" w:hAnsi="宋体" w:hint="eastAsia"/>
                <w:kern w:val="0"/>
                <w:sz w:val="18"/>
                <w:szCs w:val="18"/>
                <w:vertAlign w:val="superscript"/>
              </w:rPr>
              <w:t xml:space="preserve"> </w:t>
            </w:r>
            <w:r>
              <w:rPr>
                <w:rFonts w:ascii="宋体" w:hAnsi="宋体" w:hint="eastAsia"/>
                <w:kern w:val="0"/>
                <w:sz w:val="18"/>
                <w:szCs w:val="18"/>
              </w:rPr>
              <w:t>500倍液或80％波尔多液可湿性粉剂300</w:t>
            </w:r>
            <w:r>
              <w:rPr>
                <w:rFonts w:ascii="宋体" w:hAnsi="宋体" w:hint="eastAsia"/>
                <w:sz w:val="18"/>
                <w:szCs w:val="18"/>
              </w:rPr>
              <w:t>～</w:t>
            </w:r>
            <w:r>
              <w:rPr>
                <w:rFonts w:ascii="宋体" w:hAnsi="宋体" w:hint="eastAsia"/>
                <w:kern w:val="0"/>
                <w:sz w:val="18"/>
                <w:szCs w:val="18"/>
              </w:rPr>
              <w:t>400倍液</w:t>
            </w:r>
            <w:r w:rsidR="00275166">
              <w:rPr>
                <w:rFonts w:ascii="宋体" w:hAnsi="宋体" w:hint="eastAsia"/>
                <w:kern w:val="0"/>
                <w:sz w:val="18"/>
                <w:szCs w:val="18"/>
              </w:rPr>
              <w:t>或40％烯酰·霜脲氰悬浮剂1</w:t>
            </w:r>
            <w:r w:rsidR="00275166">
              <w:rPr>
                <w:rFonts w:ascii="宋体" w:hAnsi="宋体" w:hint="eastAsia"/>
                <w:kern w:val="0"/>
                <w:sz w:val="18"/>
                <w:szCs w:val="18"/>
                <w:vertAlign w:val="superscript"/>
              </w:rPr>
              <w:t xml:space="preserve"> </w:t>
            </w:r>
            <w:r w:rsidR="00275166">
              <w:rPr>
                <w:rFonts w:ascii="宋体" w:hAnsi="宋体" w:hint="eastAsia"/>
                <w:kern w:val="0"/>
                <w:sz w:val="18"/>
                <w:szCs w:val="18"/>
              </w:rPr>
              <w:t>500倍</w:t>
            </w:r>
            <w:r>
              <w:rPr>
                <w:rFonts w:ascii="宋体" w:hAnsi="宋体" w:hint="eastAsia"/>
                <w:kern w:val="0"/>
                <w:sz w:val="18"/>
                <w:szCs w:val="18"/>
              </w:rPr>
              <w:t>。</w:t>
            </w:r>
          </w:p>
        </w:tc>
      </w:tr>
      <w:tr w:rsidR="00E06296" w:rsidTr="0090400A">
        <w:trPr>
          <w:jc w:val="center"/>
        </w:trPr>
        <w:tc>
          <w:tcPr>
            <w:tcW w:w="2137" w:type="dxa"/>
            <w:shd w:val="clear" w:color="auto" w:fill="auto"/>
            <w:vAlign w:val="center"/>
          </w:tcPr>
          <w:p w:rsidR="00E06296" w:rsidRDefault="00E06296" w:rsidP="0090400A">
            <w:pPr>
              <w:spacing w:line="240" w:lineRule="auto"/>
              <w:jc w:val="center"/>
              <w:rPr>
                <w:sz w:val="18"/>
                <w:szCs w:val="18"/>
              </w:rPr>
            </w:pPr>
            <w:r>
              <w:rPr>
                <w:rFonts w:ascii="宋体" w:hAnsi="宋体" w:hint="eastAsia"/>
                <w:color w:val="000000"/>
                <w:kern w:val="0"/>
                <w:sz w:val="18"/>
                <w:szCs w:val="18"/>
              </w:rPr>
              <w:t>白腐病</w:t>
            </w:r>
          </w:p>
        </w:tc>
        <w:tc>
          <w:tcPr>
            <w:tcW w:w="7237" w:type="dxa"/>
            <w:shd w:val="clear" w:color="auto" w:fill="auto"/>
          </w:tcPr>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花序分离期、谢花后7</w:t>
            </w:r>
            <w:r>
              <w:rPr>
                <w:rFonts w:cs="Times New Roman" w:hint="eastAsia"/>
                <w:sz w:val="18"/>
                <w:szCs w:val="18"/>
                <w:vertAlign w:val="superscript"/>
              </w:rPr>
              <w:t xml:space="preserve"> </w:t>
            </w:r>
            <w:r>
              <w:rPr>
                <w:rFonts w:cs="Times New Roman" w:hint="eastAsia"/>
                <w:sz w:val="18"/>
                <w:szCs w:val="18"/>
              </w:rPr>
              <w:t>d、果实成熟前15</w:t>
            </w:r>
            <w:r>
              <w:rPr>
                <w:rFonts w:cs="Times New Roman" w:hint="eastAsia"/>
                <w:sz w:val="18"/>
                <w:szCs w:val="18"/>
                <w:vertAlign w:val="superscript"/>
              </w:rPr>
              <w:t xml:space="preserve"> </w:t>
            </w:r>
            <w:r>
              <w:rPr>
                <w:rFonts w:cs="Times New Roman" w:hint="eastAsia"/>
                <w:sz w:val="18"/>
                <w:szCs w:val="18"/>
              </w:rPr>
              <w:t>d～20</w:t>
            </w:r>
            <w:r>
              <w:rPr>
                <w:rFonts w:cs="Times New Roman" w:hint="eastAsia"/>
                <w:sz w:val="18"/>
                <w:szCs w:val="18"/>
                <w:vertAlign w:val="superscript"/>
              </w:rPr>
              <w:t xml:space="preserve"> </w:t>
            </w:r>
            <w:r>
              <w:rPr>
                <w:rFonts w:cs="Times New Roman" w:hint="eastAsia"/>
                <w:sz w:val="18"/>
                <w:szCs w:val="18"/>
              </w:rPr>
              <w:t>d，各喷施1次10％戊菌唑乳油2</w:t>
            </w:r>
            <w:r>
              <w:rPr>
                <w:rFonts w:cs="Times New Roman" w:hint="eastAsia"/>
                <w:sz w:val="18"/>
                <w:szCs w:val="18"/>
                <w:vertAlign w:val="superscript"/>
              </w:rPr>
              <w:t xml:space="preserve"> </w:t>
            </w:r>
            <w:r>
              <w:rPr>
                <w:rFonts w:cs="Times New Roman" w:hint="eastAsia"/>
                <w:sz w:val="18"/>
                <w:szCs w:val="18"/>
              </w:rPr>
              <w:t>500～5</w:t>
            </w:r>
            <w:r>
              <w:rPr>
                <w:rFonts w:cs="Times New Roman" w:hint="eastAsia"/>
                <w:sz w:val="18"/>
                <w:szCs w:val="18"/>
                <w:vertAlign w:val="superscript"/>
              </w:rPr>
              <w:t xml:space="preserve"> </w:t>
            </w:r>
            <w:r>
              <w:rPr>
                <w:rFonts w:cs="Times New Roman" w:hint="eastAsia"/>
                <w:sz w:val="18"/>
                <w:szCs w:val="18"/>
              </w:rPr>
              <w:t>000倍液或10％烯肟·戊唑醇悬浮剂880～1</w:t>
            </w:r>
            <w:r>
              <w:rPr>
                <w:rFonts w:cs="Times New Roman" w:hint="eastAsia"/>
                <w:sz w:val="18"/>
                <w:szCs w:val="18"/>
                <w:vertAlign w:val="superscript"/>
              </w:rPr>
              <w:t xml:space="preserve"> </w:t>
            </w:r>
            <w:r>
              <w:rPr>
                <w:rFonts w:cs="Times New Roman" w:hint="eastAsia"/>
                <w:sz w:val="18"/>
                <w:szCs w:val="18"/>
              </w:rPr>
              <w:t>300倍液。</w:t>
            </w:r>
          </w:p>
        </w:tc>
      </w:tr>
      <w:tr w:rsidR="00E06296" w:rsidTr="0090400A">
        <w:trPr>
          <w:jc w:val="center"/>
        </w:trPr>
        <w:tc>
          <w:tcPr>
            <w:tcW w:w="2137" w:type="dxa"/>
            <w:shd w:val="clear" w:color="auto" w:fill="auto"/>
            <w:vAlign w:val="center"/>
          </w:tcPr>
          <w:p w:rsidR="00E06296" w:rsidRDefault="00E06296" w:rsidP="0090400A">
            <w:pPr>
              <w:spacing w:line="240" w:lineRule="auto"/>
              <w:jc w:val="center"/>
              <w:rPr>
                <w:rFonts w:ascii="宋体" w:hAnsi="宋体"/>
                <w:sz w:val="18"/>
                <w:szCs w:val="18"/>
              </w:rPr>
            </w:pPr>
            <w:r>
              <w:rPr>
                <w:rFonts w:ascii="宋体" w:hAnsi="宋体" w:hint="eastAsia"/>
                <w:color w:val="000000"/>
                <w:kern w:val="0"/>
                <w:sz w:val="18"/>
                <w:szCs w:val="18"/>
              </w:rPr>
              <w:t>蓟马</w:t>
            </w:r>
          </w:p>
        </w:tc>
        <w:tc>
          <w:tcPr>
            <w:tcW w:w="7237" w:type="dxa"/>
            <w:shd w:val="clear" w:color="auto" w:fill="auto"/>
          </w:tcPr>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①开花前和谢花后，各喷施1次70％吡虫啉水分散粒剂1</w:t>
            </w:r>
            <w:r>
              <w:rPr>
                <w:rFonts w:cs="Times New Roman" w:hint="eastAsia"/>
                <w:sz w:val="18"/>
                <w:szCs w:val="18"/>
                <w:vertAlign w:val="superscript"/>
              </w:rPr>
              <w:t xml:space="preserve"> </w:t>
            </w:r>
            <w:r>
              <w:rPr>
                <w:rFonts w:cs="Times New Roman" w:hint="eastAsia"/>
                <w:sz w:val="18"/>
                <w:szCs w:val="18"/>
              </w:rPr>
              <w:t>500～2</w:t>
            </w:r>
            <w:r>
              <w:rPr>
                <w:rFonts w:cs="Times New Roman" w:hint="eastAsia"/>
                <w:sz w:val="18"/>
                <w:szCs w:val="18"/>
                <w:vertAlign w:val="superscript"/>
              </w:rPr>
              <w:t xml:space="preserve"> </w:t>
            </w:r>
            <w:r>
              <w:rPr>
                <w:rFonts w:cs="Times New Roman" w:hint="eastAsia"/>
                <w:sz w:val="18"/>
                <w:szCs w:val="18"/>
              </w:rPr>
              <w:t>500倍液、</w:t>
            </w:r>
            <w:r w:rsidR="00FA1B99" w:rsidRPr="00D92DF4">
              <w:rPr>
                <w:rFonts w:cs="Times New Roman" w:hint="eastAsia"/>
                <w:sz w:val="18"/>
                <w:szCs w:val="18"/>
              </w:rPr>
              <w:t>25％</w:t>
            </w:r>
            <w:r w:rsidR="00FA1B99" w:rsidRPr="00D92DF4">
              <w:rPr>
                <w:rFonts w:cs="Times New Roman"/>
                <w:sz w:val="18"/>
                <w:szCs w:val="18"/>
              </w:rPr>
              <w:t>噻虫嗪水分散粒剂</w:t>
            </w:r>
            <w:r w:rsidR="00FA1B99" w:rsidRPr="00D92DF4">
              <w:rPr>
                <w:rFonts w:cs="Times New Roman" w:hint="eastAsia"/>
                <w:sz w:val="18"/>
                <w:szCs w:val="18"/>
              </w:rPr>
              <w:t>2</w:t>
            </w:r>
            <w:r w:rsidR="00FA1B99" w:rsidRPr="003A007F">
              <w:rPr>
                <w:rFonts w:cs="Times New Roman" w:hint="eastAsia"/>
                <w:sz w:val="18"/>
                <w:szCs w:val="18"/>
                <w:vertAlign w:val="superscript"/>
              </w:rPr>
              <w:t xml:space="preserve"> </w:t>
            </w:r>
            <w:r w:rsidR="00FA1B99" w:rsidRPr="00D92DF4">
              <w:rPr>
                <w:rFonts w:cs="Times New Roman" w:hint="eastAsia"/>
                <w:sz w:val="18"/>
                <w:szCs w:val="18"/>
              </w:rPr>
              <w:t>500倍液、</w:t>
            </w:r>
            <w:r>
              <w:rPr>
                <w:rFonts w:cs="Times New Roman" w:hint="eastAsia"/>
                <w:sz w:val="18"/>
                <w:szCs w:val="18"/>
              </w:rPr>
              <w:t>0.5％苦参碱水剂500～800倍液或60</w:t>
            </w:r>
            <w:r>
              <w:rPr>
                <w:rFonts w:cs="Times New Roman" w:hint="eastAsia"/>
                <w:color w:val="000000"/>
                <w:sz w:val="18"/>
                <w:szCs w:val="18"/>
                <w:vertAlign w:val="superscript"/>
              </w:rPr>
              <w:t xml:space="preserve"> </w:t>
            </w:r>
            <w:r>
              <w:rPr>
                <w:rFonts w:cs="Times New Roman" w:hint="eastAsia"/>
                <w:color w:val="000000"/>
                <w:sz w:val="18"/>
                <w:szCs w:val="18"/>
              </w:rPr>
              <w:t>g/L</w:t>
            </w:r>
            <w:r>
              <w:rPr>
                <w:rFonts w:cs="Times New Roman" w:hint="eastAsia"/>
                <w:sz w:val="18"/>
                <w:szCs w:val="18"/>
              </w:rPr>
              <w:t>乙基多杀菌素悬浮剂1</w:t>
            </w:r>
            <w:r>
              <w:rPr>
                <w:rFonts w:cs="Times New Roman" w:hint="eastAsia"/>
                <w:sz w:val="18"/>
                <w:szCs w:val="18"/>
                <w:vertAlign w:val="superscript"/>
              </w:rPr>
              <w:t xml:space="preserve"> </w:t>
            </w:r>
            <w:r>
              <w:rPr>
                <w:rFonts w:cs="Times New Roman" w:hint="eastAsia"/>
                <w:sz w:val="18"/>
                <w:szCs w:val="18"/>
              </w:rPr>
              <w:t>000～2</w:t>
            </w:r>
            <w:r>
              <w:rPr>
                <w:rFonts w:cs="Times New Roman" w:hint="eastAsia"/>
                <w:sz w:val="18"/>
                <w:szCs w:val="18"/>
                <w:vertAlign w:val="superscript"/>
              </w:rPr>
              <w:t xml:space="preserve"> </w:t>
            </w:r>
            <w:r>
              <w:rPr>
                <w:rFonts w:cs="Times New Roman" w:hint="eastAsia"/>
                <w:sz w:val="18"/>
                <w:szCs w:val="18"/>
              </w:rPr>
              <w:t>000倍液；</w:t>
            </w:r>
          </w:p>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②开花前、谢花后，果实坐稳时，配合喷施99％矿物油乳油300～400倍液</w:t>
            </w:r>
            <w:r w:rsidR="00FA1B99">
              <w:rPr>
                <w:rFonts w:cs="Times New Roman" w:hint="eastAsia"/>
                <w:sz w:val="18"/>
                <w:szCs w:val="18"/>
              </w:rPr>
              <w:t>或每667</w:t>
            </w:r>
            <w:r w:rsidR="00FA1B99" w:rsidRPr="001A3799">
              <w:rPr>
                <w:rFonts w:cs="Times New Roman" w:hint="eastAsia"/>
                <w:sz w:val="18"/>
                <w:szCs w:val="18"/>
                <w:vertAlign w:val="superscript"/>
              </w:rPr>
              <w:t xml:space="preserve"> </w:t>
            </w:r>
            <w:r w:rsidR="00FA1B99">
              <w:rPr>
                <w:rFonts w:cs="Times New Roman" w:hint="eastAsia"/>
                <w:sz w:val="18"/>
                <w:szCs w:val="18"/>
              </w:rPr>
              <w:t>m</w:t>
            </w:r>
            <w:r w:rsidR="00FA1B99" w:rsidRPr="001A3799">
              <w:rPr>
                <w:rFonts w:cs="Times New Roman" w:hint="eastAsia"/>
                <w:sz w:val="18"/>
                <w:szCs w:val="18"/>
                <w:vertAlign w:val="superscript"/>
              </w:rPr>
              <w:t>2</w:t>
            </w:r>
            <w:r w:rsidR="00FA1B99">
              <w:rPr>
                <w:rFonts w:cs="Times New Roman" w:hint="eastAsia"/>
                <w:sz w:val="18"/>
                <w:szCs w:val="18"/>
              </w:rPr>
              <w:t>喷施</w:t>
            </w:r>
            <w:r w:rsidR="00FA1B99" w:rsidRPr="00FE637B">
              <w:rPr>
                <w:rFonts w:cs="Times New Roman" w:hint="eastAsia"/>
                <w:sz w:val="18"/>
                <w:szCs w:val="18"/>
              </w:rPr>
              <w:t>5</w:t>
            </w:r>
            <w:r w:rsidR="00FA1B99">
              <w:rPr>
                <w:rFonts w:cs="Times New Roman" w:hint="eastAsia"/>
                <w:sz w:val="18"/>
                <w:szCs w:val="18"/>
              </w:rPr>
              <w:t>％</w:t>
            </w:r>
            <w:r w:rsidR="00FA1B99" w:rsidRPr="00FE637B">
              <w:rPr>
                <w:rFonts w:cs="Times New Roman" w:hint="eastAsia"/>
                <w:sz w:val="18"/>
                <w:szCs w:val="18"/>
              </w:rPr>
              <w:t>甲氨基阿维菌素苯甲酸盐</w:t>
            </w:r>
            <w:r w:rsidR="00FA1B99">
              <w:rPr>
                <w:rFonts w:cs="Times New Roman" w:hint="eastAsia"/>
                <w:sz w:val="18"/>
                <w:szCs w:val="18"/>
              </w:rPr>
              <w:t>微乳剂2.4</w:t>
            </w:r>
            <w:r w:rsidR="00FA1B99" w:rsidRPr="001A3799">
              <w:rPr>
                <w:rFonts w:cs="Times New Roman" w:hint="eastAsia"/>
                <w:sz w:val="18"/>
                <w:szCs w:val="18"/>
                <w:vertAlign w:val="superscript"/>
              </w:rPr>
              <w:t xml:space="preserve"> </w:t>
            </w:r>
            <w:r w:rsidR="00FA1B99">
              <w:rPr>
                <w:rFonts w:cs="Times New Roman" w:hint="eastAsia"/>
                <w:sz w:val="18"/>
                <w:szCs w:val="18"/>
              </w:rPr>
              <w:t>mL～3.0</w:t>
            </w:r>
            <w:r w:rsidR="00FA1B99" w:rsidRPr="001A3799">
              <w:rPr>
                <w:rFonts w:cs="Times New Roman" w:hint="eastAsia"/>
                <w:sz w:val="18"/>
                <w:szCs w:val="18"/>
                <w:vertAlign w:val="superscript"/>
              </w:rPr>
              <w:t xml:space="preserve"> </w:t>
            </w:r>
            <w:r w:rsidR="00FA1B99">
              <w:rPr>
                <w:rFonts w:cs="Times New Roman" w:hint="eastAsia"/>
                <w:sz w:val="18"/>
                <w:szCs w:val="18"/>
              </w:rPr>
              <w:t>mL</w:t>
            </w:r>
            <w:r>
              <w:rPr>
                <w:rFonts w:cs="Times New Roman" w:hint="eastAsia"/>
                <w:sz w:val="18"/>
                <w:szCs w:val="18"/>
              </w:rPr>
              <w:t>。</w:t>
            </w:r>
          </w:p>
        </w:tc>
      </w:tr>
      <w:tr w:rsidR="00E06296" w:rsidTr="0090400A">
        <w:trPr>
          <w:jc w:val="center"/>
        </w:trPr>
        <w:tc>
          <w:tcPr>
            <w:tcW w:w="2137" w:type="dxa"/>
            <w:shd w:val="clear" w:color="auto" w:fill="auto"/>
            <w:vAlign w:val="center"/>
          </w:tcPr>
          <w:p w:rsidR="00E06296" w:rsidRDefault="00E06296" w:rsidP="0090400A">
            <w:pPr>
              <w:spacing w:line="240" w:lineRule="auto"/>
              <w:jc w:val="center"/>
              <w:rPr>
                <w:rFonts w:ascii="宋体" w:hAnsi="宋体"/>
                <w:color w:val="000000"/>
                <w:kern w:val="0"/>
                <w:sz w:val="18"/>
                <w:szCs w:val="18"/>
              </w:rPr>
            </w:pPr>
            <w:r>
              <w:rPr>
                <w:rFonts w:ascii="宋体" w:hAnsi="宋体" w:hint="eastAsia"/>
                <w:color w:val="000000"/>
                <w:kern w:val="0"/>
                <w:sz w:val="18"/>
                <w:szCs w:val="18"/>
              </w:rPr>
              <w:t>金龟子</w:t>
            </w:r>
          </w:p>
        </w:tc>
        <w:tc>
          <w:tcPr>
            <w:tcW w:w="7237" w:type="dxa"/>
            <w:shd w:val="clear" w:color="auto" w:fill="auto"/>
          </w:tcPr>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虫害发生严重的地块宜用50％辛硫磷乳油1</w:t>
            </w:r>
            <w:r>
              <w:rPr>
                <w:rFonts w:cs="Times New Roman" w:hint="eastAsia"/>
                <w:sz w:val="18"/>
                <w:szCs w:val="18"/>
                <w:vertAlign w:val="superscript"/>
              </w:rPr>
              <w:t xml:space="preserve"> </w:t>
            </w:r>
            <w:r>
              <w:rPr>
                <w:rFonts w:cs="Times New Roman" w:hint="eastAsia"/>
                <w:sz w:val="18"/>
                <w:szCs w:val="18"/>
              </w:rPr>
              <w:t>000～1</w:t>
            </w:r>
            <w:r>
              <w:rPr>
                <w:rFonts w:cs="Times New Roman" w:hint="eastAsia"/>
                <w:sz w:val="18"/>
                <w:szCs w:val="18"/>
                <w:vertAlign w:val="superscript"/>
              </w:rPr>
              <w:t xml:space="preserve"> </w:t>
            </w:r>
            <w:r>
              <w:rPr>
                <w:rFonts w:cs="Times New Roman" w:hint="eastAsia"/>
                <w:sz w:val="18"/>
                <w:szCs w:val="18"/>
              </w:rPr>
              <w:t>2000倍液或48％毒死蜱乳油1</w:t>
            </w:r>
            <w:r>
              <w:rPr>
                <w:rFonts w:cs="Times New Roman" w:hint="eastAsia"/>
                <w:sz w:val="18"/>
                <w:szCs w:val="18"/>
                <w:vertAlign w:val="superscript"/>
              </w:rPr>
              <w:t xml:space="preserve"> </w:t>
            </w:r>
            <w:r>
              <w:rPr>
                <w:rFonts w:cs="Times New Roman" w:hint="eastAsia"/>
                <w:sz w:val="18"/>
                <w:szCs w:val="18"/>
              </w:rPr>
              <w:t>500～2</w:t>
            </w:r>
            <w:r>
              <w:rPr>
                <w:rFonts w:cs="Times New Roman" w:hint="eastAsia"/>
                <w:sz w:val="18"/>
                <w:szCs w:val="18"/>
                <w:vertAlign w:val="superscript"/>
              </w:rPr>
              <w:t xml:space="preserve"> </w:t>
            </w:r>
            <w:r>
              <w:rPr>
                <w:rFonts w:cs="Times New Roman" w:hint="eastAsia"/>
                <w:sz w:val="18"/>
                <w:szCs w:val="18"/>
              </w:rPr>
              <w:t>000倍液灌根。</w:t>
            </w:r>
          </w:p>
        </w:tc>
      </w:tr>
      <w:tr w:rsidR="00E06296" w:rsidTr="0090400A">
        <w:trPr>
          <w:jc w:val="center"/>
        </w:trPr>
        <w:tc>
          <w:tcPr>
            <w:tcW w:w="2137" w:type="dxa"/>
            <w:shd w:val="clear" w:color="auto" w:fill="auto"/>
            <w:vAlign w:val="center"/>
          </w:tcPr>
          <w:p w:rsidR="00E06296" w:rsidRDefault="00E06296" w:rsidP="0090400A">
            <w:pPr>
              <w:spacing w:line="240" w:lineRule="auto"/>
              <w:jc w:val="center"/>
              <w:rPr>
                <w:rFonts w:ascii="宋体" w:hAnsi="宋体"/>
                <w:kern w:val="0"/>
                <w:sz w:val="18"/>
                <w:szCs w:val="18"/>
              </w:rPr>
            </w:pPr>
            <w:r>
              <w:rPr>
                <w:rFonts w:ascii="宋体" w:hAnsi="宋体" w:hint="eastAsia"/>
                <w:kern w:val="0"/>
                <w:sz w:val="18"/>
                <w:szCs w:val="18"/>
              </w:rPr>
              <w:t>叶螨类</w:t>
            </w:r>
          </w:p>
        </w:tc>
        <w:tc>
          <w:tcPr>
            <w:tcW w:w="7237" w:type="dxa"/>
            <w:shd w:val="clear" w:color="auto" w:fill="auto"/>
          </w:tcPr>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①冬芽吐露褐色茸毛时，喷施3</w:t>
            </w:r>
            <w:r>
              <w:rPr>
                <w:rFonts w:cs="Times New Roman" w:hint="eastAsia"/>
                <w:color w:val="000000"/>
                <w:sz w:val="18"/>
                <w:szCs w:val="18"/>
              </w:rPr>
              <w:t>°Bé～5°</w:t>
            </w:r>
            <w:r>
              <w:rPr>
                <w:rFonts w:cs="Times New Roman" w:hint="eastAsia"/>
                <w:sz w:val="18"/>
                <w:szCs w:val="18"/>
              </w:rPr>
              <w:t>Bé石硫合剂。</w:t>
            </w:r>
          </w:p>
          <w:p w:rsidR="00E06296" w:rsidRDefault="00E06296" w:rsidP="0067088D">
            <w:pPr>
              <w:pStyle w:val="afffffffffff5"/>
              <w:widowControl w:val="0"/>
              <w:ind w:leftChars="50" w:left="105" w:firstLineChars="0" w:firstLine="0"/>
              <w:rPr>
                <w:rFonts w:cs="Times New Roman"/>
                <w:sz w:val="18"/>
                <w:szCs w:val="18"/>
              </w:rPr>
            </w:pPr>
            <w:r>
              <w:rPr>
                <w:rFonts w:cs="Times New Roman" w:hint="eastAsia"/>
                <w:sz w:val="18"/>
                <w:szCs w:val="18"/>
              </w:rPr>
              <w:t>②发现局部为害时及时全园用药。喷施1次99％矿物油乳油300～400倍液混合240</w:t>
            </w:r>
            <w:r>
              <w:rPr>
                <w:rFonts w:cs="Times New Roman" w:hint="eastAsia"/>
                <w:color w:val="000000"/>
                <w:sz w:val="18"/>
                <w:szCs w:val="18"/>
                <w:vertAlign w:val="superscript"/>
              </w:rPr>
              <w:t xml:space="preserve"> </w:t>
            </w:r>
            <w:r>
              <w:rPr>
                <w:rFonts w:cs="Times New Roman" w:hint="eastAsia"/>
                <w:color w:val="000000"/>
                <w:sz w:val="18"/>
                <w:szCs w:val="18"/>
              </w:rPr>
              <w:t>g/L</w:t>
            </w:r>
            <w:r>
              <w:rPr>
                <w:rFonts w:cs="Times New Roman" w:hint="eastAsia"/>
                <w:sz w:val="18"/>
                <w:szCs w:val="18"/>
              </w:rPr>
              <w:t>螺螨酯悬浮剂4</w:t>
            </w:r>
            <w:r>
              <w:rPr>
                <w:rFonts w:cs="Times New Roman" w:hint="eastAsia"/>
                <w:sz w:val="18"/>
                <w:szCs w:val="18"/>
                <w:vertAlign w:val="superscript"/>
              </w:rPr>
              <w:t xml:space="preserve"> </w:t>
            </w:r>
            <w:r>
              <w:rPr>
                <w:rFonts w:cs="Times New Roman" w:hint="eastAsia"/>
                <w:sz w:val="18"/>
                <w:szCs w:val="18"/>
              </w:rPr>
              <w:t>000～6</w:t>
            </w:r>
            <w:r>
              <w:rPr>
                <w:rFonts w:cs="Times New Roman" w:hint="eastAsia"/>
                <w:sz w:val="18"/>
                <w:szCs w:val="18"/>
                <w:vertAlign w:val="superscript"/>
              </w:rPr>
              <w:t xml:space="preserve"> </w:t>
            </w:r>
            <w:r>
              <w:rPr>
                <w:rFonts w:cs="Times New Roman" w:hint="eastAsia"/>
                <w:sz w:val="18"/>
                <w:szCs w:val="18"/>
              </w:rPr>
              <w:t>000倍液或15％哒螨灵乳油2</w:t>
            </w:r>
            <w:r>
              <w:rPr>
                <w:rFonts w:cs="Times New Roman" w:hint="eastAsia"/>
                <w:sz w:val="18"/>
                <w:szCs w:val="18"/>
                <w:vertAlign w:val="superscript"/>
              </w:rPr>
              <w:t xml:space="preserve"> </w:t>
            </w:r>
            <w:r>
              <w:rPr>
                <w:rFonts w:cs="Times New Roman" w:hint="eastAsia"/>
                <w:sz w:val="18"/>
                <w:szCs w:val="18"/>
              </w:rPr>
              <w:t>200～3</w:t>
            </w:r>
            <w:r>
              <w:rPr>
                <w:rFonts w:cs="Times New Roman" w:hint="eastAsia"/>
                <w:sz w:val="18"/>
                <w:szCs w:val="18"/>
                <w:vertAlign w:val="superscript"/>
              </w:rPr>
              <w:t xml:space="preserve"> </w:t>
            </w:r>
            <w:r>
              <w:rPr>
                <w:rFonts w:cs="Times New Roman" w:hint="eastAsia"/>
                <w:sz w:val="18"/>
                <w:szCs w:val="18"/>
              </w:rPr>
              <w:t>000倍液。对局部发生严重的地方，第1次用药后7</w:t>
            </w:r>
            <w:r>
              <w:rPr>
                <w:rFonts w:cs="Times New Roman" w:hint="eastAsia"/>
                <w:sz w:val="18"/>
                <w:szCs w:val="18"/>
                <w:vertAlign w:val="superscript"/>
              </w:rPr>
              <w:t xml:space="preserve"> </w:t>
            </w:r>
            <w:r>
              <w:rPr>
                <w:rFonts w:cs="Times New Roman" w:hint="eastAsia"/>
                <w:sz w:val="18"/>
                <w:szCs w:val="18"/>
              </w:rPr>
              <w:t>d再喷施1次。</w:t>
            </w:r>
          </w:p>
        </w:tc>
      </w:tr>
    </w:tbl>
    <w:p w:rsidR="00BE2BCF" w:rsidRDefault="00CD54CA" w:rsidP="00CD54CA">
      <w:pPr>
        <w:pStyle w:val="affff6"/>
        <w:ind w:firstLineChars="0" w:firstLine="0"/>
        <w:jc w:val="center"/>
      </w:pPr>
      <w:bookmarkStart w:id="51" w:name="BookMark8"/>
      <w:bookmarkEnd w:id="5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1485900" cy="317500"/>
                    </a:xfrm>
                    <a:prstGeom prst="rect">
                      <a:avLst/>
                    </a:prstGeom>
                  </pic:spPr>
                </pic:pic>
              </a:graphicData>
            </a:graphic>
          </wp:inline>
        </w:drawing>
      </w:r>
      <w:bookmarkEnd w:id="51"/>
    </w:p>
    <w:sectPr w:rsidR="00BE2BCF" w:rsidSect="00781A39">
      <w:headerReference w:type="even" r:id="rId31"/>
      <w:headerReference w:type="default" r:id="rId32"/>
      <w:footerReference w:type="even" r:id="rId33"/>
      <w:footerReference w:type="default" r:id="rId34"/>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61C" w:rsidRDefault="0075561C" w:rsidP="00D86DB7">
      <w:r>
        <w:separator/>
      </w:r>
    </w:p>
    <w:p w:rsidR="0075561C" w:rsidRDefault="0075561C"/>
    <w:p w:rsidR="0075561C" w:rsidRDefault="0075561C"/>
  </w:endnote>
  <w:endnote w:type="continuationSeparator" w:id="0">
    <w:p w:rsidR="0075561C" w:rsidRDefault="0075561C" w:rsidP="00D86DB7">
      <w:r>
        <w:continuationSeparator/>
      </w:r>
    </w:p>
    <w:p w:rsidR="0075561C" w:rsidRDefault="0075561C"/>
    <w:p w:rsidR="0075561C" w:rsidRDefault="0075561C"/>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30406D">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2"/>
    </w:pPr>
    <w:r>
      <w:fldChar w:fldCharType="begin"/>
    </w:r>
    <w:r w:rsidR="00781A39">
      <w:instrText xml:space="preserve"> PAGE   \* MERGEFORMAT \* MERGEFORMAT </w:instrText>
    </w:r>
    <w:r>
      <w:fldChar w:fldCharType="separate"/>
    </w:r>
    <w:r w:rsidR="007D1969">
      <w:rPr>
        <w:noProof/>
      </w:rPr>
      <w:t>8</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Default="0030406D" w:rsidP="00781A39">
    <w:pPr>
      <w:pStyle w:val="affff3"/>
    </w:pPr>
    <w:r>
      <w:fldChar w:fldCharType="begin"/>
    </w:r>
    <w:r w:rsidR="00781A39">
      <w:instrText>PAGE   \* MERGEFORMAT</w:instrText>
    </w:r>
    <w:r>
      <w:fldChar w:fldCharType="separate"/>
    </w:r>
    <w:r w:rsidR="00F01D0E" w:rsidRPr="00F01D0E">
      <w:rPr>
        <w:noProof/>
        <w:lang w:val="zh-CN"/>
      </w:rPr>
      <w:t>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2"/>
    </w:pPr>
    <w:r>
      <w:fldChar w:fldCharType="begin"/>
    </w:r>
    <w:r w:rsidR="00781A39">
      <w:instrText xml:space="preserve"> PAGE   \* MERGEFORMAT \* MERGEFORMAT </w:instrText>
    </w:r>
    <w:r>
      <w:fldChar w:fldCharType="separate"/>
    </w:r>
    <w:r w:rsidR="00781A39">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30406D" w:rsidP="00781A39">
    <w:pPr>
      <w:pStyle w:val="affff3"/>
    </w:pPr>
    <w:r>
      <w:fldChar w:fldCharType="begin"/>
    </w:r>
    <w:r w:rsidR="000C57D6">
      <w:instrText>PAGE   \* MERGEFORMAT</w:instrText>
    </w:r>
    <w:r>
      <w:fldChar w:fldCharType="separate"/>
    </w:r>
    <w:r w:rsidR="00F01D0E" w:rsidRPr="00F01D0E">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2"/>
    </w:pPr>
    <w:r>
      <w:fldChar w:fldCharType="begin"/>
    </w:r>
    <w:r w:rsidR="00781A39">
      <w:instrText xml:space="preserve"> PAGE   \* MERGEFORMAT \* MERGEFORMAT </w:instrText>
    </w:r>
    <w:r>
      <w:fldChar w:fldCharType="separate"/>
    </w:r>
    <w:r w:rsidR="00F01D0E">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Default="0030406D" w:rsidP="00781A39">
    <w:pPr>
      <w:pStyle w:val="affff3"/>
    </w:pPr>
    <w:r>
      <w:fldChar w:fldCharType="begin"/>
    </w:r>
    <w:r w:rsidR="00781A39">
      <w:instrText>PAGE   \* MERGEFORMAT</w:instrText>
    </w:r>
    <w:r>
      <w:fldChar w:fldCharType="separate"/>
    </w:r>
    <w:r w:rsidR="00F01D0E" w:rsidRPr="00F01D0E">
      <w:rPr>
        <w:noProof/>
        <w:lang w:val="zh-CN"/>
      </w:rPr>
      <w:t>5</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2"/>
    </w:pPr>
    <w:r>
      <w:fldChar w:fldCharType="begin"/>
    </w:r>
    <w:r w:rsidR="00781A39">
      <w:instrText xml:space="preserve"> PAGE   \* MERGEFORMAT \* MERGEFORMAT </w:instrText>
    </w:r>
    <w:r>
      <w:fldChar w:fldCharType="separate"/>
    </w:r>
    <w:r w:rsidR="00F01D0E">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Default="0030406D" w:rsidP="00781A39">
    <w:pPr>
      <w:pStyle w:val="affff3"/>
    </w:pPr>
    <w:r>
      <w:fldChar w:fldCharType="begin"/>
    </w:r>
    <w:r w:rsidR="00781A39">
      <w:instrText>PAGE   \* MERGEFORMAT</w:instrText>
    </w:r>
    <w:r>
      <w:fldChar w:fldCharType="separate"/>
    </w:r>
    <w:r w:rsidR="007D1969" w:rsidRPr="007D1969">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61C" w:rsidRDefault="0075561C" w:rsidP="00D86DB7">
      <w:r>
        <w:separator/>
      </w:r>
    </w:p>
  </w:footnote>
  <w:footnote w:type="continuationSeparator" w:id="0">
    <w:p w:rsidR="0075561C" w:rsidRDefault="0075561C" w:rsidP="00D86DB7">
      <w:r>
        <w:continuationSeparator/>
      </w:r>
    </w:p>
    <w:p w:rsidR="0075561C" w:rsidRDefault="0075561C"/>
    <w:p w:rsidR="0075561C" w:rsidRDefault="007556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c"/>
    </w:pPr>
    <w:fldSimple w:instr=" STYLEREF  标准文件_文件编号 \* MERGEFORMAT ">
      <w:r w:rsidR="007D1969">
        <w:t>T/GXAS XXXX</w:t>
      </w:r>
      <w:r w:rsidR="007D1969">
        <w:t>—</w:t>
      </w:r>
      <w:r w:rsidR="007D1969">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D84FA1" w:rsidRDefault="0030406D" w:rsidP="00781A39">
    <w:pPr>
      <w:pStyle w:val="affffb"/>
    </w:pPr>
    <w:fldSimple w:instr=" STYLEREF  标准文件_文件编号  \* MERGEFORMAT ">
      <w:r w:rsidR="00F01D0E">
        <w:t>T/GXAS XXXX</w:t>
      </w:r>
      <w:r w:rsidR="00F01D0E">
        <w:t>—</w:t>
      </w:r>
      <w:r w:rsidR="00F01D0E">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781A39" w:rsidRDefault="0030406D" w:rsidP="00781A39">
    <w:pPr>
      <w:pStyle w:val="affffc"/>
    </w:pPr>
    <w:fldSimple w:instr=" STYLEREF  标准文件_文件编号 \* MERGEFORMAT ">
      <w:r w:rsidR="007305B1">
        <w:t>T/GXAS XXXX</w:t>
      </w:r>
      <w:r w:rsidR="007305B1">
        <w:t>—</w:t>
      </w:r>
      <w:r w:rsidR="007305B1">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30406D" w:rsidP="00781A39">
    <w:pPr>
      <w:pStyle w:val="affffb"/>
    </w:pPr>
    <w:fldSimple w:instr=" STYLEREF  标准文件_文件编号  \* MERGEFORMAT ">
      <w:r w:rsidR="00F01D0E">
        <w:t>T/GXAS XXXX</w:t>
      </w:r>
      <w:r w:rsidR="00F01D0E">
        <w:t>—</w:t>
      </w:r>
      <w:r w:rsidR="00F01D0E">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c"/>
    </w:pPr>
    <w:fldSimple w:instr=" STYLEREF  标准文件_文件编号 \* MERGEFORMAT ">
      <w:r w:rsidR="00F01D0E">
        <w:t>T/GXAS XXXX</w:t>
      </w:r>
      <w:r w:rsidR="00F01D0E">
        <w:t>—</w:t>
      </w:r>
      <w:r w:rsidR="00F01D0E">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D84FA1" w:rsidRDefault="0030406D" w:rsidP="00781A39">
    <w:pPr>
      <w:pStyle w:val="affffb"/>
    </w:pPr>
    <w:fldSimple w:instr=" STYLEREF  标准文件_文件编号  \* MERGEFORMAT ">
      <w:r w:rsidR="00F01D0E">
        <w:t>T/GXAS XXXX</w:t>
      </w:r>
      <w:r w:rsidR="00F01D0E">
        <w:t>—</w:t>
      </w:r>
      <w:r w:rsidR="00F01D0E">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781A39" w:rsidRDefault="0030406D" w:rsidP="00781A39">
    <w:pPr>
      <w:pStyle w:val="affffc"/>
    </w:pPr>
    <w:fldSimple w:instr=" STYLEREF  标准文件_文件编号 \* MERGEFORMAT ">
      <w:r w:rsidR="00F01D0E">
        <w:t>T/GXAS XXXX</w:t>
      </w:r>
      <w:r w:rsidR="00F01D0E">
        <w:t>—</w:t>
      </w:r>
      <w:r w:rsidR="00F01D0E">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A39" w:rsidRPr="00D84FA1" w:rsidRDefault="0030406D" w:rsidP="00781A39">
    <w:pPr>
      <w:pStyle w:val="affffb"/>
    </w:pPr>
    <w:fldSimple w:instr=" STYLEREF  标准文件_文件编号  \* MERGEFORMAT ">
      <w:r w:rsidR="007D1969">
        <w:t>T/GXAS XXXX</w:t>
      </w:r>
      <w:r w:rsidR="007D1969">
        <w:t>—</w:t>
      </w:r>
      <w:r w:rsidR="007D1969">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55pt;height:33.8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993"/>
        </w:tabs>
        <w:ind w:left="993" w:hanging="426"/>
      </w:pPr>
      <w:rPr>
        <w:rFonts w:ascii="宋体" w:eastAsia="宋体" w:hAnsi="Times New Roman" w:hint="eastAsia"/>
        <w:b w:val="0"/>
        <w:i w:val="0"/>
        <w:sz w:val="21"/>
      </w:rPr>
    </w:lvl>
    <w:lvl w:ilvl="1">
      <w:start w:val="1"/>
      <w:numFmt w:val="none"/>
      <w:pStyle w:val="2"/>
      <w:lvlText w:val=""/>
      <w:lvlJc w:val="left"/>
      <w:pPr>
        <w:ind w:left="993" w:hanging="431"/>
      </w:pPr>
      <w:rPr>
        <w:rFonts w:ascii="Symbol" w:hAnsi="Symbol" w:hint="default"/>
        <w:sz w:val="21"/>
      </w:rPr>
    </w:lvl>
    <w:lvl w:ilvl="2">
      <w:start w:val="1"/>
      <w:numFmt w:val="bullet"/>
      <w:pStyle w:val="af3"/>
      <w:lvlText w:val=""/>
      <w:lvlJc w:val="left"/>
      <w:pPr>
        <w:ind w:left="993" w:hanging="426"/>
      </w:pPr>
      <w:rPr>
        <w:rFonts w:ascii="Wingdings" w:hAnsi="Wingdings" w:hint="default"/>
        <w:sz w:val="21"/>
      </w:rPr>
    </w:lvl>
    <w:lvl w:ilvl="3">
      <w:start w:val="1"/>
      <w:numFmt w:val="decimal"/>
      <w:lvlText w:val="%4."/>
      <w:lvlJc w:val="left"/>
      <w:pPr>
        <w:tabs>
          <w:tab w:val="num" w:pos="2213"/>
        </w:tabs>
        <w:ind w:left="2026" w:hanging="528"/>
      </w:pPr>
      <w:rPr>
        <w:rFonts w:hint="eastAsia"/>
      </w:rPr>
    </w:lvl>
    <w:lvl w:ilvl="4">
      <w:start w:val="1"/>
      <w:numFmt w:val="lowerLetter"/>
      <w:lvlText w:val="%5)"/>
      <w:lvlJc w:val="left"/>
      <w:pPr>
        <w:tabs>
          <w:tab w:val="num" w:pos="2525"/>
        </w:tabs>
        <w:ind w:left="2338" w:hanging="528"/>
      </w:pPr>
      <w:rPr>
        <w:rFonts w:hint="eastAsia"/>
      </w:rPr>
    </w:lvl>
    <w:lvl w:ilvl="5">
      <w:start w:val="1"/>
      <w:numFmt w:val="lowerRoman"/>
      <w:lvlText w:val="%6."/>
      <w:lvlJc w:val="right"/>
      <w:pPr>
        <w:tabs>
          <w:tab w:val="num" w:pos="2837"/>
        </w:tabs>
        <w:ind w:left="2650" w:hanging="528"/>
      </w:pPr>
      <w:rPr>
        <w:rFonts w:hint="eastAsia"/>
      </w:rPr>
    </w:lvl>
    <w:lvl w:ilvl="6">
      <w:start w:val="1"/>
      <w:numFmt w:val="decimal"/>
      <w:lvlText w:val="%7."/>
      <w:lvlJc w:val="left"/>
      <w:pPr>
        <w:tabs>
          <w:tab w:val="num" w:pos="3149"/>
        </w:tabs>
        <w:ind w:left="2962" w:hanging="528"/>
      </w:pPr>
      <w:rPr>
        <w:rFonts w:hint="eastAsia"/>
      </w:rPr>
    </w:lvl>
    <w:lvl w:ilvl="7">
      <w:start w:val="1"/>
      <w:numFmt w:val="lowerLetter"/>
      <w:lvlText w:val="%8)"/>
      <w:lvlJc w:val="left"/>
      <w:pPr>
        <w:tabs>
          <w:tab w:val="num" w:pos="3461"/>
        </w:tabs>
        <w:ind w:left="3274" w:hanging="528"/>
      </w:pPr>
      <w:rPr>
        <w:rFonts w:hint="eastAsia"/>
      </w:rPr>
    </w:lvl>
    <w:lvl w:ilvl="8">
      <w:start w:val="1"/>
      <w:numFmt w:val="lowerRoman"/>
      <w:lvlText w:val="%9."/>
      <w:lvlJc w:val="right"/>
      <w:pPr>
        <w:tabs>
          <w:tab w:val="num" w:pos="3773"/>
        </w:tabs>
        <w:ind w:left="3586"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6420892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059578E"/>
    <w:multiLevelType w:val="hybridMultilevel"/>
    <w:tmpl w:val="EF1A683A"/>
    <w:lvl w:ilvl="0" w:tplc="D070137C">
      <w:start w:val="1"/>
      <w:numFmt w:val="decimalEnclosedCircle"/>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6"/>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10;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6B4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F71"/>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101"/>
    <w:rsid w:val="00060C2E"/>
    <w:rsid w:val="00061033"/>
    <w:rsid w:val="000619E9"/>
    <w:rsid w:val="000622D4"/>
    <w:rsid w:val="0006357D"/>
    <w:rsid w:val="000664C8"/>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B9A"/>
    <w:rsid w:val="000A7311"/>
    <w:rsid w:val="000B060F"/>
    <w:rsid w:val="000B0A55"/>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DA3"/>
    <w:rsid w:val="000D753B"/>
    <w:rsid w:val="000E4C9E"/>
    <w:rsid w:val="000E6FD7"/>
    <w:rsid w:val="000F06E1"/>
    <w:rsid w:val="000F0E3C"/>
    <w:rsid w:val="000F19D5"/>
    <w:rsid w:val="000F3565"/>
    <w:rsid w:val="000F4050"/>
    <w:rsid w:val="000F4AEA"/>
    <w:rsid w:val="000F67E9"/>
    <w:rsid w:val="00102273"/>
    <w:rsid w:val="00102DCF"/>
    <w:rsid w:val="00104926"/>
    <w:rsid w:val="001123CE"/>
    <w:rsid w:val="00112628"/>
    <w:rsid w:val="00112E20"/>
    <w:rsid w:val="00113B1E"/>
    <w:rsid w:val="0011711C"/>
    <w:rsid w:val="00120AB7"/>
    <w:rsid w:val="00124E4F"/>
    <w:rsid w:val="001260B7"/>
    <w:rsid w:val="001265CB"/>
    <w:rsid w:val="001269E5"/>
    <w:rsid w:val="001321C6"/>
    <w:rsid w:val="001325C4"/>
    <w:rsid w:val="001328A2"/>
    <w:rsid w:val="00133010"/>
    <w:rsid w:val="001338EE"/>
    <w:rsid w:val="00133AAE"/>
    <w:rsid w:val="00135323"/>
    <w:rsid w:val="001356C4"/>
    <w:rsid w:val="00135892"/>
    <w:rsid w:val="00137565"/>
    <w:rsid w:val="00141114"/>
    <w:rsid w:val="001413E7"/>
    <w:rsid w:val="00142969"/>
    <w:rsid w:val="001446C2"/>
    <w:rsid w:val="001457E7"/>
    <w:rsid w:val="00145D9D"/>
    <w:rsid w:val="00146388"/>
    <w:rsid w:val="001529E5"/>
    <w:rsid w:val="00152FB3"/>
    <w:rsid w:val="00153C7E"/>
    <w:rsid w:val="00155E73"/>
    <w:rsid w:val="00156B25"/>
    <w:rsid w:val="00156E1A"/>
    <w:rsid w:val="00157894"/>
    <w:rsid w:val="00157B55"/>
    <w:rsid w:val="00160A06"/>
    <w:rsid w:val="0016285B"/>
    <w:rsid w:val="001642FA"/>
    <w:rsid w:val="001649EB"/>
    <w:rsid w:val="00164BAF"/>
    <w:rsid w:val="00164CF0"/>
    <w:rsid w:val="00164FA8"/>
    <w:rsid w:val="00165065"/>
    <w:rsid w:val="00165434"/>
    <w:rsid w:val="0016580B"/>
    <w:rsid w:val="00165F49"/>
    <w:rsid w:val="00166B88"/>
    <w:rsid w:val="0016770A"/>
    <w:rsid w:val="00170804"/>
    <w:rsid w:val="001708E9"/>
    <w:rsid w:val="001724FC"/>
    <w:rsid w:val="0017340B"/>
    <w:rsid w:val="00173A0E"/>
    <w:rsid w:val="00173FB1"/>
    <w:rsid w:val="00176DFD"/>
    <w:rsid w:val="00181616"/>
    <w:rsid w:val="00182C03"/>
    <w:rsid w:val="00183BC0"/>
    <w:rsid w:val="001852C9"/>
    <w:rsid w:val="00187A0B"/>
    <w:rsid w:val="00190087"/>
    <w:rsid w:val="001913C4"/>
    <w:rsid w:val="0019348F"/>
    <w:rsid w:val="00193A07"/>
    <w:rsid w:val="00194C95"/>
    <w:rsid w:val="00195C34"/>
    <w:rsid w:val="0019683B"/>
    <w:rsid w:val="00196EF5"/>
    <w:rsid w:val="001A1A53"/>
    <w:rsid w:val="001A234A"/>
    <w:rsid w:val="001A4CF3"/>
    <w:rsid w:val="001A6696"/>
    <w:rsid w:val="001A6CE7"/>
    <w:rsid w:val="001B06E8"/>
    <w:rsid w:val="001B71D0"/>
    <w:rsid w:val="001B71EE"/>
    <w:rsid w:val="001C04A8"/>
    <w:rsid w:val="001C2C03"/>
    <w:rsid w:val="001C42F7"/>
    <w:rsid w:val="001C49E5"/>
    <w:rsid w:val="001C680C"/>
    <w:rsid w:val="001C7FEA"/>
    <w:rsid w:val="001D01AF"/>
    <w:rsid w:val="001D0499"/>
    <w:rsid w:val="001D0BBE"/>
    <w:rsid w:val="001D0ED4"/>
    <w:rsid w:val="001D212F"/>
    <w:rsid w:val="001D29D7"/>
    <w:rsid w:val="001D2DE7"/>
    <w:rsid w:val="001D411C"/>
    <w:rsid w:val="001D5608"/>
    <w:rsid w:val="001D6AC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48E"/>
    <w:rsid w:val="00210B15"/>
    <w:rsid w:val="002142EA"/>
    <w:rsid w:val="00215ADD"/>
    <w:rsid w:val="002204BB"/>
    <w:rsid w:val="00221663"/>
    <w:rsid w:val="002219F3"/>
    <w:rsid w:val="00221B79"/>
    <w:rsid w:val="00221C6B"/>
    <w:rsid w:val="002253A1"/>
    <w:rsid w:val="00225CF8"/>
    <w:rsid w:val="0022794E"/>
    <w:rsid w:val="002320B9"/>
    <w:rsid w:val="0023233C"/>
    <w:rsid w:val="00233D64"/>
    <w:rsid w:val="0023482A"/>
    <w:rsid w:val="002359CB"/>
    <w:rsid w:val="00243540"/>
    <w:rsid w:val="0024497B"/>
    <w:rsid w:val="0024515B"/>
    <w:rsid w:val="00246021"/>
    <w:rsid w:val="0024666E"/>
    <w:rsid w:val="00247F52"/>
    <w:rsid w:val="00250B25"/>
    <w:rsid w:val="00250BBE"/>
    <w:rsid w:val="00250FFD"/>
    <w:rsid w:val="002515C2"/>
    <w:rsid w:val="0025194F"/>
    <w:rsid w:val="0026148A"/>
    <w:rsid w:val="00262696"/>
    <w:rsid w:val="00263D25"/>
    <w:rsid w:val="002643C3"/>
    <w:rsid w:val="00264A0C"/>
    <w:rsid w:val="00265A60"/>
    <w:rsid w:val="00266EEB"/>
    <w:rsid w:val="00267EF4"/>
    <w:rsid w:val="00270CB8"/>
    <w:rsid w:val="00272B08"/>
    <w:rsid w:val="00275166"/>
    <w:rsid w:val="0027796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B46"/>
    <w:rsid w:val="002A757F"/>
    <w:rsid w:val="002A7F44"/>
    <w:rsid w:val="002B0C40"/>
    <w:rsid w:val="002B127A"/>
    <w:rsid w:val="002B1966"/>
    <w:rsid w:val="002B2507"/>
    <w:rsid w:val="002B4508"/>
    <w:rsid w:val="002B5779"/>
    <w:rsid w:val="002B7332"/>
    <w:rsid w:val="002B7F51"/>
    <w:rsid w:val="002C09E7"/>
    <w:rsid w:val="002C1E06"/>
    <w:rsid w:val="002C2430"/>
    <w:rsid w:val="002C3A49"/>
    <w:rsid w:val="002C3F07"/>
    <w:rsid w:val="002C5278"/>
    <w:rsid w:val="002C7EBB"/>
    <w:rsid w:val="002D06C1"/>
    <w:rsid w:val="002D2585"/>
    <w:rsid w:val="002D42B5"/>
    <w:rsid w:val="002D4D2F"/>
    <w:rsid w:val="002D4F1A"/>
    <w:rsid w:val="002D6EC6"/>
    <w:rsid w:val="002D79AC"/>
    <w:rsid w:val="002E039D"/>
    <w:rsid w:val="002E4D5A"/>
    <w:rsid w:val="002E6326"/>
    <w:rsid w:val="002F30E0"/>
    <w:rsid w:val="002F35E4"/>
    <w:rsid w:val="002F3730"/>
    <w:rsid w:val="002F37AE"/>
    <w:rsid w:val="002F38E1"/>
    <w:rsid w:val="002F6650"/>
    <w:rsid w:val="002F7AF6"/>
    <w:rsid w:val="0030082B"/>
    <w:rsid w:val="00300E63"/>
    <w:rsid w:val="00302F5F"/>
    <w:rsid w:val="0030406D"/>
    <w:rsid w:val="0030441D"/>
    <w:rsid w:val="00306063"/>
    <w:rsid w:val="00307941"/>
    <w:rsid w:val="00310EC4"/>
    <w:rsid w:val="00313B85"/>
    <w:rsid w:val="00317988"/>
    <w:rsid w:val="003221B4"/>
    <w:rsid w:val="0032258D"/>
    <w:rsid w:val="00322E62"/>
    <w:rsid w:val="00324767"/>
    <w:rsid w:val="00324D13"/>
    <w:rsid w:val="00324EDD"/>
    <w:rsid w:val="003331E4"/>
    <w:rsid w:val="00336C64"/>
    <w:rsid w:val="00337162"/>
    <w:rsid w:val="0034194F"/>
    <w:rsid w:val="00344605"/>
    <w:rsid w:val="003474AA"/>
    <w:rsid w:val="00350D05"/>
    <w:rsid w:val="00350D1D"/>
    <w:rsid w:val="00352C83"/>
    <w:rsid w:val="00352F1A"/>
    <w:rsid w:val="0036107C"/>
    <w:rsid w:val="003615D2"/>
    <w:rsid w:val="0036429C"/>
    <w:rsid w:val="0036466A"/>
    <w:rsid w:val="00364A53"/>
    <w:rsid w:val="003654CB"/>
    <w:rsid w:val="00365AA9"/>
    <w:rsid w:val="00365F86"/>
    <w:rsid w:val="00365F87"/>
    <w:rsid w:val="00366E89"/>
    <w:rsid w:val="003705F4"/>
    <w:rsid w:val="00370D58"/>
    <w:rsid w:val="00371316"/>
    <w:rsid w:val="00372CA8"/>
    <w:rsid w:val="0037419C"/>
    <w:rsid w:val="00376713"/>
    <w:rsid w:val="00381815"/>
    <w:rsid w:val="003819AF"/>
    <w:rsid w:val="003820E9"/>
    <w:rsid w:val="00382DE7"/>
    <w:rsid w:val="00384FFC"/>
    <w:rsid w:val="003872FC"/>
    <w:rsid w:val="00387ADC"/>
    <w:rsid w:val="00390020"/>
    <w:rsid w:val="003903D6"/>
    <w:rsid w:val="00390EE6"/>
    <w:rsid w:val="0039118F"/>
    <w:rsid w:val="003925BA"/>
    <w:rsid w:val="00392AD7"/>
    <w:rsid w:val="00393114"/>
    <w:rsid w:val="003938D9"/>
    <w:rsid w:val="00394376"/>
    <w:rsid w:val="003943FF"/>
    <w:rsid w:val="003974EB"/>
    <w:rsid w:val="00397CC5"/>
    <w:rsid w:val="003A1582"/>
    <w:rsid w:val="003A251F"/>
    <w:rsid w:val="003A3D9C"/>
    <w:rsid w:val="003A4077"/>
    <w:rsid w:val="003A4AA7"/>
    <w:rsid w:val="003A5370"/>
    <w:rsid w:val="003A74DC"/>
    <w:rsid w:val="003B09AD"/>
    <w:rsid w:val="003B1F18"/>
    <w:rsid w:val="003B3742"/>
    <w:rsid w:val="003B5BF0"/>
    <w:rsid w:val="003B60BF"/>
    <w:rsid w:val="003B6BE3"/>
    <w:rsid w:val="003C010C"/>
    <w:rsid w:val="003C0A6C"/>
    <w:rsid w:val="003C14F8"/>
    <w:rsid w:val="003C5A43"/>
    <w:rsid w:val="003D0519"/>
    <w:rsid w:val="003D0FF6"/>
    <w:rsid w:val="003D262C"/>
    <w:rsid w:val="003D5DFC"/>
    <w:rsid w:val="003D6D61"/>
    <w:rsid w:val="003E072F"/>
    <w:rsid w:val="003E091D"/>
    <w:rsid w:val="003E1C53"/>
    <w:rsid w:val="003E2A69"/>
    <w:rsid w:val="003E2D49"/>
    <w:rsid w:val="003E2FD4"/>
    <w:rsid w:val="003E49F6"/>
    <w:rsid w:val="003E660F"/>
    <w:rsid w:val="003F0841"/>
    <w:rsid w:val="003F23D3"/>
    <w:rsid w:val="003F3B7C"/>
    <w:rsid w:val="003F3F08"/>
    <w:rsid w:val="003F49F1"/>
    <w:rsid w:val="003F6272"/>
    <w:rsid w:val="003F71A2"/>
    <w:rsid w:val="00400E72"/>
    <w:rsid w:val="00401400"/>
    <w:rsid w:val="00404869"/>
    <w:rsid w:val="00405884"/>
    <w:rsid w:val="00407D39"/>
    <w:rsid w:val="004103EC"/>
    <w:rsid w:val="0041336B"/>
    <w:rsid w:val="0041477A"/>
    <w:rsid w:val="00414E0C"/>
    <w:rsid w:val="004167A3"/>
    <w:rsid w:val="00423435"/>
    <w:rsid w:val="00424288"/>
    <w:rsid w:val="004269F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98F"/>
    <w:rsid w:val="00475DE8"/>
    <w:rsid w:val="00481C44"/>
    <w:rsid w:val="00484936"/>
    <w:rsid w:val="00485C89"/>
    <w:rsid w:val="00486BE3"/>
    <w:rsid w:val="004905E4"/>
    <w:rsid w:val="00490A89"/>
    <w:rsid w:val="00490AB4"/>
    <w:rsid w:val="00492F02"/>
    <w:rsid w:val="004939AE"/>
    <w:rsid w:val="00494C2C"/>
    <w:rsid w:val="00495FB9"/>
    <w:rsid w:val="00496A1D"/>
    <w:rsid w:val="004A12DF"/>
    <w:rsid w:val="004A1BA8"/>
    <w:rsid w:val="004A2A6D"/>
    <w:rsid w:val="004A4B57"/>
    <w:rsid w:val="004A63FA"/>
    <w:rsid w:val="004A6A3D"/>
    <w:rsid w:val="004B0272"/>
    <w:rsid w:val="004B2701"/>
    <w:rsid w:val="004B2E1B"/>
    <w:rsid w:val="004B3AA8"/>
    <w:rsid w:val="004B3E93"/>
    <w:rsid w:val="004C1FBC"/>
    <w:rsid w:val="004C25A2"/>
    <w:rsid w:val="004C3F1D"/>
    <w:rsid w:val="004C458D"/>
    <w:rsid w:val="004C5B2A"/>
    <w:rsid w:val="004C5FB7"/>
    <w:rsid w:val="004C7556"/>
    <w:rsid w:val="004C7E8B"/>
    <w:rsid w:val="004C7E9D"/>
    <w:rsid w:val="004C7F67"/>
    <w:rsid w:val="004D076D"/>
    <w:rsid w:val="004D0EF1"/>
    <w:rsid w:val="004D1E03"/>
    <w:rsid w:val="004D2253"/>
    <w:rsid w:val="004D4406"/>
    <w:rsid w:val="004D7C42"/>
    <w:rsid w:val="004E00C9"/>
    <w:rsid w:val="004E0465"/>
    <w:rsid w:val="004E127B"/>
    <w:rsid w:val="004E1C0A"/>
    <w:rsid w:val="004E30C5"/>
    <w:rsid w:val="004E425F"/>
    <w:rsid w:val="004E4AA5"/>
    <w:rsid w:val="004E4AEE"/>
    <w:rsid w:val="004E59E3"/>
    <w:rsid w:val="004E67C0"/>
    <w:rsid w:val="004F087B"/>
    <w:rsid w:val="004F391A"/>
    <w:rsid w:val="004F3CFB"/>
    <w:rsid w:val="004F6456"/>
    <w:rsid w:val="004F696E"/>
    <w:rsid w:val="004F6C71"/>
    <w:rsid w:val="004F70B4"/>
    <w:rsid w:val="00501139"/>
    <w:rsid w:val="00501982"/>
    <w:rsid w:val="0050363E"/>
    <w:rsid w:val="005039BC"/>
    <w:rsid w:val="005043BB"/>
    <w:rsid w:val="00504A3D"/>
    <w:rsid w:val="00505767"/>
    <w:rsid w:val="005073F0"/>
    <w:rsid w:val="00510A7B"/>
    <w:rsid w:val="00511369"/>
    <w:rsid w:val="00512F6E"/>
    <w:rsid w:val="00513038"/>
    <w:rsid w:val="00514174"/>
    <w:rsid w:val="00515DBF"/>
    <w:rsid w:val="00516088"/>
    <w:rsid w:val="0051615E"/>
    <w:rsid w:val="005161E2"/>
    <w:rsid w:val="00516B0B"/>
    <w:rsid w:val="005220EC"/>
    <w:rsid w:val="0052298B"/>
    <w:rsid w:val="00523F95"/>
    <w:rsid w:val="00524D65"/>
    <w:rsid w:val="00525B16"/>
    <w:rsid w:val="005330DC"/>
    <w:rsid w:val="00533D04"/>
    <w:rsid w:val="00534804"/>
    <w:rsid w:val="00534BDF"/>
    <w:rsid w:val="005354EA"/>
    <w:rsid w:val="0053585F"/>
    <w:rsid w:val="00535EC4"/>
    <w:rsid w:val="00535ED9"/>
    <w:rsid w:val="0053692B"/>
    <w:rsid w:val="00541853"/>
    <w:rsid w:val="00542F3F"/>
    <w:rsid w:val="00543BDA"/>
    <w:rsid w:val="00543D21"/>
    <w:rsid w:val="005441CC"/>
    <w:rsid w:val="005479DA"/>
    <w:rsid w:val="00547BCC"/>
    <w:rsid w:val="0055013B"/>
    <w:rsid w:val="00551F6F"/>
    <w:rsid w:val="0055273D"/>
    <w:rsid w:val="00555044"/>
    <w:rsid w:val="005612EF"/>
    <w:rsid w:val="00561475"/>
    <w:rsid w:val="00562308"/>
    <w:rsid w:val="0056487B"/>
    <w:rsid w:val="00564FB9"/>
    <w:rsid w:val="00573D9E"/>
    <w:rsid w:val="005801E3"/>
    <w:rsid w:val="00581802"/>
    <w:rsid w:val="005836A8"/>
    <w:rsid w:val="0058409C"/>
    <w:rsid w:val="00584262"/>
    <w:rsid w:val="00586630"/>
    <w:rsid w:val="00587ADD"/>
    <w:rsid w:val="00593A49"/>
    <w:rsid w:val="005952A9"/>
    <w:rsid w:val="00596160"/>
    <w:rsid w:val="005966E2"/>
    <w:rsid w:val="00597007"/>
    <w:rsid w:val="005A0966"/>
    <w:rsid w:val="005A11B7"/>
    <w:rsid w:val="005A260B"/>
    <w:rsid w:val="005A3D66"/>
    <w:rsid w:val="005A4A1B"/>
    <w:rsid w:val="005A5969"/>
    <w:rsid w:val="005A7830"/>
    <w:rsid w:val="005A7FCE"/>
    <w:rsid w:val="005B0F3F"/>
    <w:rsid w:val="005B191C"/>
    <w:rsid w:val="005B4903"/>
    <w:rsid w:val="005B4A05"/>
    <w:rsid w:val="005B51CE"/>
    <w:rsid w:val="005B5885"/>
    <w:rsid w:val="005B5CD7"/>
    <w:rsid w:val="005B6CF6"/>
    <w:rsid w:val="005B7422"/>
    <w:rsid w:val="005C14D5"/>
    <w:rsid w:val="005C29B8"/>
    <w:rsid w:val="005C5F21"/>
    <w:rsid w:val="005C7156"/>
    <w:rsid w:val="005D0C75"/>
    <w:rsid w:val="005D3287"/>
    <w:rsid w:val="005D4171"/>
    <w:rsid w:val="005D6A95"/>
    <w:rsid w:val="005D6B2C"/>
    <w:rsid w:val="005D6D9C"/>
    <w:rsid w:val="005E2335"/>
    <w:rsid w:val="005E34CA"/>
    <w:rsid w:val="005E3C18"/>
    <w:rsid w:val="005E4250"/>
    <w:rsid w:val="005E6812"/>
    <w:rsid w:val="005E7881"/>
    <w:rsid w:val="005E78E0"/>
    <w:rsid w:val="005F0D9C"/>
    <w:rsid w:val="005F284E"/>
    <w:rsid w:val="005F5D64"/>
    <w:rsid w:val="005F6C23"/>
    <w:rsid w:val="006015CE"/>
    <w:rsid w:val="00601F99"/>
    <w:rsid w:val="00602C9F"/>
    <w:rsid w:val="00604784"/>
    <w:rsid w:val="00606419"/>
    <w:rsid w:val="00607D29"/>
    <w:rsid w:val="00612952"/>
    <w:rsid w:val="00614CC1"/>
    <w:rsid w:val="00615A9D"/>
    <w:rsid w:val="00617387"/>
    <w:rsid w:val="006205D6"/>
    <w:rsid w:val="006252D8"/>
    <w:rsid w:val="006259BC"/>
    <w:rsid w:val="0062636B"/>
    <w:rsid w:val="00632182"/>
    <w:rsid w:val="006324D1"/>
    <w:rsid w:val="00632AE0"/>
    <w:rsid w:val="00633C17"/>
    <w:rsid w:val="00634D9E"/>
    <w:rsid w:val="00636E3E"/>
    <w:rsid w:val="006379F7"/>
    <w:rsid w:val="00637E4D"/>
    <w:rsid w:val="00640620"/>
    <w:rsid w:val="00641A1F"/>
    <w:rsid w:val="00645904"/>
    <w:rsid w:val="00646D00"/>
    <w:rsid w:val="00647BA2"/>
    <w:rsid w:val="00651ACB"/>
    <w:rsid w:val="00651C47"/>
    <w:rsid w:val="00652AB2"/>
    <w:rsid w:val="00653FED"/>
    <w:rsid w:val="00654EC0"/>
    <w:rsid w:val="0065525B"/>
    <w:rsid w:val="00655D4F"/>
    <w:rsid w:val="00656D29"/>
    <w:rsid w:val="0066213F"/>
    <w:rsid w:val="006640E5"/>
    <w:rsid w:val="006646F1"/>
    <w:rsid w:val="00664929"/>
    <w:rsid w:val="00664F62"/>
    <w:rsid w:val="006655E1"/>
    <w:rsid w:val="0067088D"/>
    <w:rsid w:val="00672060"/>
    <w:rsid w:val="00672BFD"/>
    <w:rsid w:val="00673546"/>
    <w:rsid w:val="006756C2"/>
    <w:rsid w:val="006770F4"/>
    <w:rsid w:val="00677A84"/>
    <w:rsid w:val="0068026D"/>
    <w:rsid w:val="00680A27"/>
    <w:rsid w:val="006816A4"/>
    <w:rsid w:val="006819B8"/>
    <w:rsid w:val="006840A6"/>
    <w:rsid w:val="006849F1"/>
    <w:rsid w:val="006850CD"/>
    <w:rsid w:val="00685AAB"/>
    <w:rsid w:val="006A07AA"/>
    <w:rsid w:val="006A15BF"/>
    <w:rsid w:val="006A25E5"/>
    <w:rsid w:val="006A2B46"/>
    <w:rsid w:val="006A336D"/>
    <w:rsid w:val="006A37B9"/>
    <w:rsid w:val="006B2672"/>
    <w:rsid w:val="006B2FE4"/>
    <w:rsid w:val="006B54BF"/>
    <w:rsid w:val="006B5F44"/>
    <w:rsid w:val="006B5F90"/>
    <w:rsid w:val="006B62E4"/>
    <w:rsid w:val="006C1BBA"/>
    <w:rsid w:val="006C2079"/>
    <w:rsid w:val="006C5A62"/>
    <w:rsid w:val="006C5D68"/>
    <w:rsid w:val="006C6976"/>
    <w:rsid w:val="006C6AB8"/>
    <w:rsid w:val="006C6DD0"/>
    <w:rsid w:val="006D04EA"/>
    <w:rsid w:val="006D16C4"/>
    <w:rsid w:val="006D26CA"/>
    <w:rsid w:val="006D383E"/>
    <w:rsid w:val="006D3E96"/>
    <w:rsid w:val="006D4515"/>
    <w:rsid w:val="006D4BB1"/>
    <w:rsid w:val="006D62C0"/>
    <w:rsid w:val="006D6593"/>
    <w:rsid w:val="006E17BD"/>
    <w:rsid w:val="006E2E0D"/>
    <w:rsid w:val="006F03A8"/>
    <w:rsid w:val="006F2ACA"/>
    <w:rsid w:val="006F2ADC"/>
    <w:rsid w:val="006F2BFE"/>
    <w:rsid w:val="006F31E9"/>
    <w:rsid w:val="006F3240"/>
    <w:rsid w:val="006F6284"/>
    <w:rsid w:val="007002C5"/>
    <w:rsid w:val="00704387"/>
    <w:rsid w:val="00707669"/>
    <w:rsid w:val="00711CBA"/>
    <w:rsid w:val="00711FB5"/>
    <w:rsid w:val="00712A01"/>
    <w:rsid w:val="00714F58"/>
    <w:rsid w:val="00716B92"/>
    <w:rsid w:val="00722FBF"/>
    <w:rsid w:val="00722FC2"/>
    <w:rsid w:val="007234B3"/>
    <w:rsid w:val="00724E1B"/>
    <w:rsid w:val="00725949"/>
    <w:rsid w:val="00727840"/>
    <w:rsid w:val="00727FA2"/>
    <w:rsid w:val="007305B1"/>
    <w:rsid w:val="007322D9"/>
    <w:rsid w:val="00732BC0"/>
    <w:rsid w:val="00733BB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9DE"/>
    <w:rsid w:val="00752B4D"/>
    <w:rsid w:val="00755402"/>
    <w:rsid w:val="0075561C"/>
    <w:rsid w:val="00756B26"/>
    <w:rsid w:val="00756EDF"/>
    <w:rsid w:val="007600E3"/>
    <w:rsid w:val="00765C43"/>
    <w:rsid w:val="00765EFB"/>
    <w:rsid w:val="007671CA"/>
    <w:rsid w:val="00767C61"/>
    <w:rsid w:val="0077008A"/>
    <w:rsid w:val="007716F6"/>
    <w:rsid w:val="00773C1F"/>
    <w:rsid w:val="00774DA4"/>
    <w:rsid w:val="0077522C"/>
    <w:rsid w:val="00776599"/>
    <w:rsid w:val="00776A50"/>
    <w:rsid w:val="0078114B"/>
    <w:rsid w:val="00781A39"/>
    <w:rsid w:val="00781DD2"/>
    <w:rsid w:val="00783ECF"/>
    <w:rsid w:val="0078413A"/>
    <w:rsid w:val="007959E8"/>
    <w:rsid w:val="00795E9C"/>
    <w:rsid w:val="007A0521"/>
    <w:rsid w:val="007A2B7B"/>
    <w:rsid w:val="007A2E12"/>
    <w:rsid w:val="007A3045"/>
    <w:rsid w:val="007A3475"/>
    <w:rsid w:val="007A3A21"/>
    <w:rsid w:val="007A41C8"/>
    <w:rsid w:val="007A54CE"/>
    <w:rsid w:val="007A6FD9"/>
    <w:rsid w:val="007A7FFA"/>
    <w:rsid w:val="007B04EB"/>
    <w:rsid w:val="007B0D4F"/>
    <w:rsid w:val="007B5A3D"/>
    <w:rsid w:val="007B5B95"/>
    <w:rsid w:val="007B6032"/>
    <w:rsid w:val="007B68EA"/>
    <w:rsid w:val="007B6B74"/>
    <w:rsid w:val="007B7453"/>
    <w:rsid w:val="007C063E"/>
    <w:rsid w:val="007C2D89"/>
    <w:rsid w:val="007C4593"/>
    <w:rsid w:val="007C5309"/>
    <w:rsid w:val="007C6069"/>
    <w:rsid w:val="007D06C4"/>
    <w:rsid w:val="007D1352"/>
    <w:rsid w:val="007D1969"/>
    <w:rsid w:val="007D2508"/>
    <w:rsid w:val="007D346A"/>
    <w:rsid w:val="007D6518"/>
    <w:rsid w:val="007D76BD"/>
    <w:rsid w:val="007E0BF1"/>
    <w:rsid w:val="007F0ED8"/>
    <w:rsid w:val="007F0F63"/>
    <w:rsid w:val="007F75CE"/>
    <w:rsid w:val="007F7911"/>
    <w:rsid w:val="008013A4"/>
    <w:rsid w:val="00801558"/>
    <w:rsid w:val="008022CC"/>
    <w:rsid w:val="008027CE"/>
    <w:rsid w:val="00802F42"/>
    <w:rsid w:val="008039B1"/>
    <w:rsid w:val="00804383"/>
    <w:rsid w:val="00804BB7"/>
    <w:rsid w:val="00804D41"/>
    <w:rsid w:val="00810257"/>
    <w:rsid w:val="008104F5"/>
    <w:rsid w:val="00811072"/>
    <w:rsid w:val="00811369"/>
    <w:rsid w:val="00815419"/>
    <w:rsid w:val="00815E8A"/>
    <w:rsid w:val="008163C8"/>
    <w:rsid w:val="008164A1"/>
    <w:rsid w:val="00817325"/>
    <w:rsid w:val="008209E6"/>
    <w:rsid w:val="00823303"/>
    <w:rsid w:val="008233B2"/>
    <w:rsid w:val="00823A9F"/>
    <w:rsid w:val="00823C85"/>
    <w:rsid w:val="008248D8"/>
    <w:rsid w:val="00825138"/>
    <w:rsid w:val="008269DD"/>
    <w:rsid w:val="00830621"/>
    <w:rsid w:val="0083348C"/>
    <w:rsid w:val="00836319"/>
    <w:rsid w:val="008373D3"/>
    <w:rsid w:val="00840617"/>
    <w:rsid w:val="00840F84"/>
    <w:rsid w:val="00842A47"/>
    <w:rsid w:val="00843C13"/>
    <w:rsid w:val="008454F8"/>
    <w:rsid w:val="0085173A"/>
    <w:rsid w:val="008603CE"/>
    <w:rsid w:val="00861BE5"/>
    <w:rsid w:val="008620FC"/>
    <w:rsid w:val="008627A5"/>
    <w:rsid w:val="00863E05"/>
    <w:rsid w:val="008657D9"/>
    <w:rsid w:val="00865ACA"/>
    <w:rsid w:val="00865D28"/>
    <w:rsid w:val="00865F85"/>
    <w:rsid w:val="00867C10"/>
    <w:rsid w:val="00870439"/>
    <w:rsid w:val="00870DA1"/>
    <w:rsid w:val="00871C4B"/>
    <w:rsid w:val="00876C89"/>
    <w:rsid w:val="00883F93"/>
    <w:rsid w:val="00884DB3"/>
    <w:rsid w:val="00885A9D"/>
    <w:rsid w:val="008864F6"/>
    <w:rsid w:val="00886D90"/>
    <w:rsid w:val="0089049D"/>
    <w:rsid w:val="008928C9"/>
    <w:rsid w:val="00893004"/>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91D"/>
    <w:rsid w:val="008B3615"/>
    <w:rsid w:val="008B4AC4"/>
    <w:rsid w:val="008B50C8"/>
    <w:rsid w:val="008B5281"/>
    <w:rsid w:val="008B7E05"/>
    <w:rsid w:val="008C1797"/>
    <w:rsid w:val="008C219C"/>
    <w:rsid w:val="008C3339"/>
    <w:rsid w:val="008C475E"/>
    <w:rsid w:val="008C619A"/>
    <w:rsid w:val="008D0CE8"/>
    <w:rsid w:val="008D2061"/>
    <w:rsid w:val="008D2D1D"/>
    <w:rsid w:val="008D316B"/>
    <w:rsid w:val="008D453D"/>
    <w:rsid w:val="008D53AD"/>
    <w:rsid w:val="008D562B"/>
    <w:rsid w:val="008D5733"/>
    <w:rsid w:val="008D622B"/>
    <w:rsid w:val="008D666C"/>
    <w:rsid w:val="008D7780"/>
    <w:rsid w:val="008D7B54"/>
    <w:rsid w:val="008E0C9D"/>
    <w:rsid w:val="008E1648"/>
    <w:rsid w:val="008E1B3E"/>
    <w:rsid w:val="008E2319"/>
    <w:rsid w:val="008E3543"/>
    <w:rsid w:val="008E4BB6"/>
    <w:rsid w:val="008E5518"/>
    <w:rsid w:val="008E5E18"/>
    <w:rsid w:val="008E6A84"/>
    <w:rsid w:val="008F0CDC"/>
    <w:rsid w:val="008F17A3"/>
    <w:rsid w:val="008F1ED3"/>
    <w:rsid w:val="008F4C29"/>
    <w:rsid w:val="008F70BD"/>
    <w:rsid w:val="008F788F"/>
    <w:rsid w:val="008F7EA2"/>
    <w:rsid w:val="00902722"/>
    <w:rsid w:val="009027BC"/>
    <w:rsid w:val="009062E6"/>
    <w:rsid w:val="00911BE5"/>
    <w:rsid w:val="009121FD"/>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0298"/>
    <w:rsid w:val="0095328F"/>
    <w:rsid w:val="00953604"/>
    <w:rsid w:val="0095496B"/>
    <w:rsid w:val="00960BF3"/>
    <w:rsid w:val="00960F1E"/>
    <w:rsid w:val="009610DC"/>
    <w:rsid w:val="00961490"/>
    <w:rsid w:val="00962305"/>
    <w:rsid w:val="0096381A"/>
    <w:rsid w:val="00965E04"/>
    <w:rsid w:val="009674AD"/>
    <w:rsid w:val="00970CDC"/>
    <w:rsid w:val="00975727"/>
    <w:rsid w:val="00977010"/>
    <w:rsid w:val="00977D02"/>
    <w:rsid w:val="00977FF9"/>
    <w:rsid w:val="009809BB"/>
    <w:rsid w:val="0098364B"/>
    <w:rsid w:val="00984DE0"/>
    <w:rsid w:val="00990659"/>
    <w:rsid w:val="009911AF"/>
    <w:rsid w:val="00991875"/>
    <w:rsid w:val="00991F92"/>
    <w:rsid w:val="00992985"/>
    <w:rsid w:val="00993889"/>
    <w:rsid w:val="0099551B"/>
    <w:rsid w:val="00996071"/>
    <w:rsid w:val="00996BD2"/>
    <w:rsid w:val="00997BF1"/>
    <w:rsid w:val="009A089C"/>
    <w:rsid w:val="009A118E"/>
    <w:rsid w:val="009A17BB"/>
    <w:rsid w:val="009A21CD"/>
    <w:rsid w:val="009A278C"/>
    <w:rsid w:val="009A2BC2"/>
    <w:rsid w:val="009A309A"/>
    <w:rsid w:val="009A3AD1"/>
    <w:rsid w:val="009A42C1"/>
    <w:rsid w:val="009A5429"/>
    <w:rsid w:val="009A72AD"/>
    <w:rsid w:val="009B09E0"/>
    <w:rsid w:val="009B0BC5"/>
    <w:rsid w:val="009B1247"/>
    <w:rsid w:val="009B6029"/>
    <w:rsid w:val="009B63AD"/>
    <w:rsid w:val="009B6971"/>
    <w:rsid w:val="009B71B4"/>
    <w:rsid w:val="009C27F1"/>
    <w:rsid w:val="009C3152"/>
    <w:rsid w:val="009C3257"/>
    <w:rsid w:val="009C4384"/>
    <w:rsid w:val="009C4CFA"/>
    <w:rsid w:val="009C5070"/>
    <w:rsid w:val="009C721C"/>
    <w:rsid w:val="009D112C"/>
    <w:rsid w:val="009D1385"/>
    <w:rsid w:val="009D3851"/>
    <w:rsid w:val="009D47FA"/>
    <w:rsid w:val="009D4C5B"/>
    <w:rsid w:val="009D50D2"/>
    <w:rsid w:val="009D6BCA"/>
    <w:rsid w:val="009E0F62"/>
    <w:rsid w:val="009E4A58"/>
    <w:rsid w:val="009E5A2D"/>
    <w:rsid w:val="009E5AB2"/>
    <w:rsid w:val="009E6219"/>
    <w:rsid w:val="009E6BCC"/>
    <w:rsid w:val="009F03B3"/>
    <w:rsid w:val="00A0096C"/>
    <w:rsid w:val="00A01757"/>
    <w:rsid w:val="00A028C0"/>
    <w:rsid w:val="00A02BAE"/>
    <w:rsid w:val="00A0372E"/>
    <w:rsid w:val="00A06A6B"/>
    <w:rsid w:val="00A07E47"/>
    <w:rsid w:val="00A129D0"/>
    <w:rsid w:val="00A12C33"/>
    <w:rsid w:val="00A138BA"/>
    <w:rsid w:val="00A13F91"/>
    <w:rsid w:val="00A14C8E"/>
    <w:rsid w:val="00A153D9"/>
    <w:rsid w:val="00A15F09"/>
    <w:rsid w:val="00A169B6"/>
    <w:rsid w:val="00A2271D"/>
    <w:rsid w:val="00A237D5"/>
    <w:rsid w:val="00A2649C"/>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4EE6"/>
    <w:rsid w:val="00A4661E"/>
    <w:rsid w:val="00A4799E"/>
    <w:rsid w:val="00A55BD6"/>
    <w:rsid w:val="00A55D50"/>
    <w:rsid w:val="00A57142"/>
    <w:rsid w:val="00A57832"/>
    <w:rsid w:val="00A63505"/>
    <w:rsid w:val="00A648CD"/>
    <w:rsid w:val="00A6537A"/>
    <w:rsid w:val="00A67866"/>
    <w:rsid w:val="00A70B07"/>
    <w:rsid w:val="00A723F8"/>
    <w:rsid w:val="00A73AC2"/>
    <w:rsid w:val="00A77CCB"/>
    <w:rsid w:val="00A83D8D"/>
    <w:rsid w:val="00A8446B"/>
    <w:rsid w:val="00A8473F"/>
    <w:rsid w:val="00A84C75"/>
    <w:rsid w:val="00A862D6"/>
    <w:rsid w:val="00A86B46"/>
    <w:rsid w:val="00A86EFA"/>
    <w:rsid w:val="00A8715E"/>
    <w:rsid w:val="00A9295B"/>
    <w:rsid w:val="00A93B09"/>
    <w:rsid w:val="00A952D7"/>
    <w:rsid w:val="00A963F7"/>
    <w:rsid w:val="00A96AD8"/>
    <w:rsid w:val="00A97003"/>
    <w:rsid w:val="00AA052C"/>
    <w:rsid w:val="00AA1E45"/>
    <w:rsid w:val="00AA426E"/>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95F"/>
    <w:rsid w:val="00AE070A"/>
    <w:rsid w:val="00AE101C"/>
    <w:rsid w:val="00AE114F"/>
    <w:rsid w:val="00AE1431"/>
    <w:rsid w:val="00AE2A69"/>
    <w:rsid w:val="00AE37E5"/>
    <w:rsid w:val="00AE5EB4"/>
    <w:rsid w:val="00AF0C18"/>
    <w:rsid w:val="00AF47C5"/>
    <w:rsid w:val="00AF4E36"/>
    <w:rsid w:val="00AF5398"/>
    <w:rsid w:val="00B0189B"/>
    <w:rsid w:val="00B03925"/>
    <w:rsid w:val="00B049AF"/>
    <w:rsid w:val="00B04D36"/>
    <w:rsid w:val="00B06406"/>
    <w:rsid w:val="00B07242"/>
    <w:rsid w:val="00B10534"/>
    <w:rsid w:val="00B113DB"/>
    <w:rsid w:val="00B11D8A"/>
    <w:rsid w:val="00B12981"/>
    <w:rsid w:val="00B135BD"/>
    <w:rsid w:val="00B147DD"/>
    <w:rsid w:val="00B156FD"/>
    <w:rsid w:val="00B21F61"/>
    <w:rsid w:val="00B24BE3"/>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E84"/>
    <w:rsid w:val="00B54ABC"/>
    <w:rsid w:val="00B56E64"/>
    <w:rsid w:val="00B56FBE"/>
    <w:rsid w:val="00B60ACF"/>
    <w:rsid w:val="00B6278F"/>
    <w:rsid w:val="00B62B58"/>
    <w:rsid w:val="00B65149"/>
    <w:rsid w:val="00B66567"/>
    <w:rsid w:val="00B66F52"/>
    <w:rsid w:val="00B66FE5"/>
    <w:rsid w:val="00B72880"/>
    <w:rsid w:val="00B758BF"/>
    <w:rsid w:val="00B75ECC"/>
    <w:rsid w:val="00B76463"/>
    <w:rsid w:val="00B77EC8"/>
    <w:rsid w:val="00B827A6"/>
    <w:rsid w:val="00B831CE"/>
    <w:rsid w:val="00B85A4E"/>
    <w:rsid w:val="00B86677"/>
    <w:rsid w:val="00B87131"/>
    <w:rsid w:val="00B939B1"/>
    <w:rsid w:val="00B93FE2"/>
    <w:rsid w:val="00B96D40"/>
    <w:rsid w:val="00B97386"/>
    <w:rsid w:val="00BA19AC"/>
    <w:rsid w:val="00BA263B"/>
    <w:rsid w:val="00BA42B2"/>
    <w:rsid w:val="00BA58D4"/>
    <w:rsid w:val="00BA5B9E"/>
    <w:rsid w:val="00BA7C9A"/>
    <w:rsid w:val="00BB5F8F"/>
    <w:rsid w:val="00BB657A"/>
    <w:rsid w:val="00BC1A4E"/>
    <w:rsid w:val="00BC5DC7"/>
    <w:rsid w:val="00BC6B8B"/>
    <w:rsid w:val="00BC73D8"/>
    <w:rsid w:val="00BD52D7"/>
    <w:rsid w:val="00BD5AD2"/>
    <w:rsid w:val="00BE0951"/>
    <w:rsid w:val="00BE22F3"/>
    <w:rsid w:val="00BE2BCF"/>
    <w:rsid w:val="00BE5B52"/>
    <w:rsid w:val="00BE7B8D"/>
    <w:rsid w:val="00BF0993"/>
    <w:rsid w:val="00BF10A9"/>
    <w:rsid w:val="00BF1703"/>
    <w:rsid w:val="00BF231C"/>
    <w:rsid w:val="00BF51E5"/>
    <w:rsid w:val="00BF74A6"/>
    <w:rsid w:val="00C013AD"/>
    <w:rsid w:val="00C04904"/>
    <w:rsid w:val="00C056B3"/>
    <w:rsid w:val="00C103E5"/>
    <w:rsid w:val="00C13319"/>
    <w:rsid w:val="00C13CD6"/>
    <w:rsid w:val="00C13EE9"/>
    <w:rsid w:val="00C20155"/>
    <w:rsid w:val="00C21540"/>
    <w:rsid w:val="00C21906"/>
    <w:rsid w:val="00C21BFA"/>
    <w:rsid w:val="00C24C8D"/>
    <w:rsid w:val="00C25FE2"/>
    <w:rsid w:val="00C26B53"/>
    <w:rsid w:val="00C279B2"/>
    <w:rsid w:val="00C33E50"/>
    <w:rsid w:val="00C34C20"/>
    <w:rsid w:val="00C35A3E"/>
    <w:rsid w:val="00C42130"/>
    <w:rsid w:val="00C423A4"/>
    <w:rsid w:val="00C423E3"/>
    <w:rsid w:val="00C42D44"/>
    <w:rsid w:val="00C4399A"/>
    <w:rsid w:val="00C44BF5"/>
    <w:rsid w:val="00C521D6"/>
    <w:rsid w:val="00C55232"/>
    <w:rsid w:val="00C553A4"/>
    <w:rsid w:val="00C55A06"/>
    <w:rsid w:val="00C55D03"/>
    <w:rsid w:val="00C56F50"/>
    <w:rsid w:val="00C601BC"/>
    <w:rsid w:val="00C6329F"/>
    <w:rsid w:val="00C63340"/>
    <w:rsid w:val="00C643F9"/>
    <w:rsid w:val="00C64E95"/>
    <w:rsid w:val="00C71372"/>
    <w:rsid w:val="00C72410"/>
    <w:rsid w:val="00C7287F"/>
    <w:rsid w:val="00C7629E"/>
    <w:rsid w:val="00C80CB8"/>
    <w:rsid w:val="00C8118A"/>
    <w:rsid w:val="00C819F8"/>
    <w:rsid w:val="00C8248C"/>
    <w:rsid w:val="00C84E33"/>
    <w:rsid w:val="00C86D6F"/>
    <w:rsid w:val="00C905FC"/>
    <w:rsid w:val="00C92D03"/>
    <w:rsid w:val="00C9319C"/>
    <w:rsid w:val="00C9435D"/>
    <w:rsid w:val="00C94DF2"/>
    <w:rsid w:val="00C96741"/>
    <w:rsid w:val="00CA000A"/>
    <w:rsid w:val="00CA2D1B"/>
    <w:rsid w:val="00CA375D"/>
    <w:rsid w:val="00CA662A"/>
    <w:rsid w:val="00CA7AFD"/>
    <w:rsid w:val="00CA7C3C"/>
    <w:rsid w:val="00CB0189"/>
    <w:rsid w:val="00CB0BA2"/>
    <w:rsid w:val="00CB1A42"/>
    <w:rsid w:val="00CB1B0C"/>
    <w:rsid w:val="00CB2C0B"/>
    <w:rsid w:val="00CB517D"/>
    <w:rsid w:val="00CB6C6F"/>
    <w:rsid w:val="00CC038D"/>
    <w:rsid w:val="00CC08DB"/>
    <w:rsid w:val="00CC0F22"/>
    <w:rsid w:val="00CC39FF"/>
    <w:rsid w:val="00CC3C2F"/>
    <w:rsid w:val="00CC3E3C"/>
    <w:rsid w:val="00CC4AC8"/>
    <w:rsid w:val="00CC5233"/>
    <w:rsid w:val="00CC5CBD"/>
    <w:rsid w:val="00CC5DE6"/>
    <w:rsid w:val="00CC6E4E"/>
    <w:rsid w:val="00CC6FE8"/>
    <w:rsid w:val="00CC7202"/>
    <w:rsid w:val="00CD118D"/>
    <w:rsid w:val="00CD2324"/>
    <w:rsid w:val="00CD2808"/>
    <w:rsid w:val="00CD28BF"/>
    <w:rsid w:val="00CD4092"/>
    <w:rsid w:val="00CD4A20"/>
    <w:rsid w:val="00CD50A1"/>
    <w:rsid w:val="00CD519E"/>
    <w:rsid w:val="00CD54CA"/>
    <w:rsid w:val="00CE0C4F"/>
    <w:rsid w:val="00CE30EA"/>
    <w:rsid w:val="00CF048A"/>
    <w:rsid w:val="00CF0D79"/>
    <w:rsid w:val="00CF155A"/>
    <w:rsid w:val="00CF2947"/>
    <w:rsid w:val="00CF686F"/>
    <w:rsid w:val="00CF6E60"/>
    <w:rsid w:val="00CF7BCA"/>
    <w:rsid w:val="00D008FD"/>
    <w:rsid w:val="00D0321C"/>
    <w:rsid w:val="00D035EC"/>
    <w:rsid w:val="00D06AB1"/>
    <w:rsid w:val="00D06C4E"/>
    <w:rsid w:val="00D06FC1"/>
    <w:rsid w:val="00D072ED"/>
    <w:rsid w:val="00D07A16"/>
    <w:rsid w:val="00D1067E"/>
    <w:rsid w:val="00D10F50"/>
    <w:rsid w:val="00D11272"/>
    <w:rsid w:val="00D126F5"/>
    <w:rsid w:val="00D13D40"/>
    <w:rsid w:val="00D1489E"/>
    <w:rsid w:val="00D20737"/>
    <w:rsid w:val="00D21E81"/>
    <w:rsid w:val="00D223DE"/>
    <w:rsid w:val="00D25E37"/>
    <w:rsid w:val="00D2661A"/>
    <w:rsid w:val="00D27582"/>
    <w:rsid w:val="00D27EC4"/>
    <w:rsid w:val="00D321A0"/>
    <w:rsid w:val="00D32719"/>
    <w:rsid w:val="00D328A0"/>
    <w:rsid w:val="00D33333"/>
    <w:rsid w:val="00D3445E"/>
    <w:rsid w:val="00D352A2"/>
    <w:rsid w:val="00D4162B"/>
    <w:rsid w:val="00D43363"/>
    <w:rsid w:val="00D4514F"/>
    <w:rsid w:val="00D451E2"/>
    <w:rsid w:val="00D45E89"/>
    <w:rsid w:val="00D45E8D"/>
    <w:rsid w:val="00D466AE"/>
    <w:rsid w:val="00D4734F"/>
    <w:rsid w:val="00D51BF3"/>
    <w:rsid w:val="00D66846"/>
    <w:rsid w:val="00D675FB"/>
    <w:rsid w:val="00D71F25"/>
    <w:rsid w:val="00D72A9C"/>
    <w:rsid w:val="00D77031"/>
    <w:rsid w:val="00D81A00"/>
    <w:rsid w:val="00D84941"/>
    <w:rsid w:val="00D84FA1"/>
    <w:rsid w:val="00D851F0"/>
    <w:rsid w:val="00D85B42"/>
    <w:rsid w:val="00D86DB7"/>
    <w:rsid w:val="00D90721"/>
    <w:rsid w:val="00D926D0"/>
    <w:rsid w:val="00D93030"/>
    <w:rsid w:val="00D950E1"/>
    <w:rsid w:val="00D952A6"/>
    <w:rsid w:val="00D96597"/>
    <w:rsid w:val="00D97F99"/>
    <w:rsid w:val="00DA1817"/>
    <w:rsid w:val="00DA1E08"/>
    <w:rsid w:val="00DA24F8"/>
    <w:rsid w:val="00DA28E8"/>
    <w:rsid w:val="00DA38D3"/>
    <w:rsid w:val="00DA3932"/>
    <w:rsid w:val="00DA3AFC"/>
    <w:rsid w:val="00DA64F8"/>
    <w:rsid w:val="00DA6C15"/>
    <w:rsid w:val="00DB0258"/>
    <w:rsid w:val="00DB38EE"/>
    <w:rsid w:val="00DB498B"/>
    <w:rsid w:val="00DB5A92"/>
    <w:rsid w:val="00DB5C62"/>
    <w:rsid w:val="00DB66CA"/>
    <w:rsid w:val="00DB6BCA"/>
    <w:rsid w:val="00DB6F54"/>
    <w:rsid w:val="00DB73F7"/>
    <w:rsid w:val="00DB7C60"/>
    <w:rsid w:val="00DC0321"/>
    <w:rsid w:val="00DC0F03"/>
    <w:rsid w:val="00DC3067"/>
    <w:rsid w:val="00DC370B"/>
    <w:rsid w:val="00DC3E3C"/>
    <w:rsid w:val="00DC471F"/>
    <w:rsid w:val="00DC5B90"/>
    <w:rsid w:val="00DC5D16"/>
    <w:rsid w:val="00DC7305"/>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D29"/>
    <w:rsid w:val="00DF44DE"/>
    <w:rsid w:val="00E01138"/>
    <w:rsid w:val="00E02DFB"/>
    <w:rsid w:val="00E030F9"/>
    <w:rsid w:val="00E0311A"/>
    <w:rsid w:val="00E03138"/>
    <w:rsid w:val="00E06296"/>
    <w:rsid w:val="00E06404"/>
    <w:rsid w:val="00E11A85"/>
    <w:rsid w:val="00E12495"/>
    <w:rsid w:val="00E15B5C"/>
    <w:rsid w:val="00E15CCD"/>
    <w:rsid w:val="00E202EF"/>
    <w:rsid w:val="00E210B5"/>
    <w:rsid w:val="00E2552F"/>
    <w:rsid w:val="00E3137A"/>
    <w:rsid w:val="00E32CCF"/>
    <w:rsid w:val="00E34A98"/>
    <w:rsid w:val="00E35D1E"/>
    <w:rsid w:val="00E364F9"/>
    <w:rsid w:val="00E365FA"/>
    <w:rsid w:val="00E36789"/>
    <w:rsid w:val="00E42AD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113"/>
    <w:rsid w:val="00E81304"/>
    <w:rsid w:val="00E81386"/>
    <w:rsid w:val="00E822E8"/>
    <w:rsid w:val="00E82554"/>
    <w:rsid w:val="00E82606"/>
    <w:rsid w:val="00E831C1"/>
    <w:rsid w:val="00E839E8"/>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0C5"/>
    <w:rsid w:val="00EA735B"/>
    <w:rsid w:val="00EB1E69"/>
    <w:rsid w:val="00EB2086"/>
    <w:rsid w:val="00EB31ED"/>
    <w:rsid w:val="00EB4B56"/>
    <w:rsid w:val="00EB5EDF"/>
    <w:rsid w:val="00EB60FE"/>
    <w:rsid w:val="00EB74DB"/>
    <w:rsid w:val="00EC4959"/>
    <w:rsid w:val="00EC5359"/>
    <w:rsid w:val="00EC562A"/>
    <w:rsid w:val="00ED067A"/>
    <w:rsid w:val="00ED2B50"/>
    <w:rsid w:val="00EE0350"/>
    <w:rsid w:val="00EE0719"/>
    <w:rsid w:val="00EE0E80"/>
    <w:rsid w:val="00EE613F"/>
    <w:rsid w:val="00EE7295"/>
    <w:rsid w:val="00EE7363"/>
    <w:rsid w:val="00EE7869"/>
    <w:rsid w:val="00EF054A"/>
    <w:rsid w:val="00EF1205"/>
    <w:rsid w:val="00EF3235"/>
    <w:rsid w:val="00EF7E72"/>
    <w:rsid w:val="00F01D0E"/>
    <w:rsid w:val="00F06D37"/>
    <w:rsid w:val="00F06F00"/>
    <w:rsid w:val="00F07B9D"/>
    <w:rsid w:val="00F1058B"/>
    <w:rsid w:val="00F11586"/>
    <w:rsid w:val="00F1183B"/>
    <w:rsid w:val="00F11C9F"/>
    <w:rsid w:val="00F12263"/>
    <w:rsid w:val="00F1409D"/>
    <w:rsid w:val="00F14214"/>
    <w:rsid w:val="00F157A9"/>
    <w:rsid w:val="00F16F00"/>
    <w:rsid w:val="00F1739B"/>
    <w:rsid w:val="00F23FB6"/>
    <w:rsid w:val="00F25BB6"/>
    <w:rsid w:val="00F26B7E"/>
    <w:rsid w:val="00F27A3B"/>
    <w:rsid w:val="00F31ED8"/>
    <w:rsid w:val="00F33817"/>
    <w:rsid w:val="00F41204"/>
    <w:rsid w:val="00F420D5"/>
    <w:rsid w:val="00F425D4"/>
    <w:rsid w:val="00F451EA"/>
    <w:rsid w:val="00F45447"/>
    <w:rsid w:val="00F456C6"/>
    <w:rsid w:val="00F4577B"/>
    <w:rsid w:val="00F46496"/>
    <w:rsid w:val="00F474D0"/>
    <w:rsid w:val="00F50179"/>
    <w:rsid w:val="00F515EE"/>
    <w:rsid w:val="00F542D8"/>
    <w:rsid w:val="00F56511"/>
    <w:rsid w:val="00F565C7"/>
    <w:rsid w:val="00F6194E"/>
    <w:rsid w:val="00F623AC"/>
    <w:rsid w:val="00F6412A"/>
    <w:rsid w:val="00F6583C"/>
    <w:rsid w:val="00F65893"/>
    <w:rsid w:val="00F66A4A"/>
    <w:rsid w:val="00F71E22"/>
    <w:rsid w:val="00F72142"/>
    <w:rsid w:val="00F72512"/>
    <w:rsid w:val="00F72AE7"/>
    <w:rsid w:val="00F76776"/>
    <w:rsid w:val="00F833BA"/>
    <w:rsid w:val="00F84FD0"/>
    <w:rsid w:val="00F859A8"/>
    <w:rsid w:val="00F86D87"/>
    <w:rsid w:val="00F9108B"/>
    <w:rsid w:val="00F91349"/>
    <w:rsid w:val="00F92209"/>
    <w:rsid w:val="00F93A8A"/>
    <w:rsid w:val="00F93E97"/>
    <w:rsid w:val="00F95248"/>
    <w:rsid w:val="00F956A9"/>
    <w:rsid w:val="00F963ED"/>
    <w:rsid w:val="00F966CF"/>
    <w:rsid w:val="00F96CAE"/>
    <w:rsid w:val="00F97C99"/>
    <w:rsid w:val="00FA1B99"/>
    <w:rsid w:val="00FA662D"/>
    <w:rsid w:val="00FA73B1"/>
    <w:rsid w:val="00FB0CB9"/>
    <w:rsid w:val="00FB231D"/>
    <w:rsid w:val="00FB3579"/>
    <w:rsid w:val="00FB45F1"/>
    <w:rsid w:val="00FB4A72"/>
    <w:rsid w:val="00FB54E8"/>
    <w:rsid w:val="00FB7054"/>
    <w:rsid w:val="00FC17B7"/>
    <w:rsid w:val="00FC2CB7"/>
    <w:rsid w:val="00FC4090"/>
    <w:rsid w:val="00FC55B4"/>
    <w:rsid w:val="00FD00E6"/>
    <w:rsid w:val="00FD0869"/>
    <w:rsid w:val="00FD09A1"/>
    <w:rsid w:val="00FD2A7C"/>
    <w:rsid w:val="00FD59EB"/>
    <w:rsid w:val="00FD708C"/>
    <w:rsid w:val="00FD7299"/>
    <w:rsid w:val="00FE1FBE"/>
    <w:rsid w:val="00FE3901"/>
    <w:rsid w:val="00FE39D3"/>
    <w:rsid w:val="00FE4BCE"/>
    <w:rsid w:val="00FE54AE"/>
    <w:rsid w:val="00FE5570"/>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qFormat/>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9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0A6B9A"/>
    <w:rPr>
      <w:rFonts w:ascii="宋体"/>
      <w:sz w:val="18"/>
      <w:szCs w:val="18"/>
    </w:rPr>
  </w:style>
  <w:style w:type="character" w:customStyle="1" w:styleId="Char7">
    <w:name w:val="文档结构图 Char"/>
    <w:basedOn w:val="afff6"/>
    <w:link w:val="afffffffffff4"/>
    <w:uiPriority w:val="99"/>
    <w:semiHidden/>
    <w:rsid w:val="000A6B9A"/>
    <w:rPr>
      <w:rFonts w:ascii="宋体"/>
      <w:kern w:val="2"/>
      <w:sz w:val="18"/>
      <w:szCs w:val="18"/>
    </w:rPr>
  </w:style>
  <w:style w:type="paragraph" w:customStyle="1" w:styleId="afffffffffff5">
    <w:name w:val="段"/>
    <w:basedOn w:val="afff5"/>
    <w:rsid w:val="005F5D64"/>
    <w:pPr>
      <w:widowControl/>
      <w:autoSpaceDE w:val="0"/>
      <w:autoSpaceDN w:val="0"/>
      <w:adjustRightInd/>
      <w:spacing w:line="240" w:lineRule="auto"/>
      <w:ind w:firstLineChars="200" w:firstLine="420"/>
    </w:pPr>
    <w:rPr>
      <w:rFonts w:ascii="宋体" w:hAnsi="宋体" w:cs="宋体"/>
      <w:kern w:val="0"/>
    </w:rPr>
  </w:style>
  <w:style w:type="paragraph" w:customStyle="1" w:styleId="afffffffffff6">
    <w:name w:val="一级条标题"/>
    <w:basedOn w:val="afff5"/>
    <w:next w:val="afffffffffff5"/>
    <w:rsid w:val="00BE2BCF"/>
    <w:pPr>
      <w:widowControl/>
      <w:adjustRightInd/>
      <w:spacing w:beforeLines="50" w:afterLines="50" w:line="240" w:lineRule="auto"/>
      <w:jc w:val="left"/>
      <w:outlineLvl w:val="2"/>
    </w:pPr>
    <w:rPr>
      <w:rFonts w:ascii="黑体" w:eastAsia="黑体" w:hAnsi="黑体" w:cs="宋体"/>
      <w:kern w:val="0"/>
    </w:rPr>
  </w:style>
  <w:style w:type="character" w:customStyle="1" w:styleId="100">
    <w:name w:val="10"/>
    <w:basedOn w:val="afff6"/>
    <w:rsid w:val="00BE2BCF"/>
    <w:rPr>
      <w:rFonts w:ascii="Calibri" w:hAnsi="Calibri" w:hint="default"/>
    </w:rPr>
  </w:style>
  <w:style w:type="character" w:customStyle="1" w:styleId="15">
    <w:name w:val="15"/>
    <w:basedOn w:val="afff6"/>
    <w:rsid w:val="00BE2BCF"/>
    <w:rPr>
      <w:rFonts w:ascii="黑体" w:eastAsia="黑体" w:hAnsi="黑体" w:hint="eastAsia"/>
    </w:rPr>
  </w:style>
  <w:style w:type="paragraph" w:customStyle="1" w:styleId="afffffffffff7">
    <w:name w:val="正文图标题"/>
    <w:basedOn w:val="afff5"/>
    <w:next w:val="afffffffffff5"/>
    <w:rsid w:val="00BE2BCF"/>
    <w:pPr>
      <w:widowControl/>
      <w:adjustRightInd/>
      <w:spacing w:beforeLines="50" w:afterLines="50" w:line="240" w:lineRule="auto"/>
      <w:jc w:val="center"/>
    </w:pPr>
    <w:rPr>
      <w:rFonts w:ascii="黑体" w:eastAsia="黑体" w:hAnsi="黑体" w:cs="宋体"/>
      <w:kern w:val="0"/>
    </w:rPr>
  </w:style>
  <w:style w:type="paragraph" w:styleId="afffffffffff8">
    <w:name w:val="List Paragraph"/>
    <w:basedOn w:val="afff5"/>
    <w:uiPriority w:val="34"/>
    <w:qFormat/>
    <w:rsid w:val="007A3A21"/>
    <w:pPr>
      <w:ind w:firstLineChars="200" w:firstLine="420"/>
    </w:p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5.png"/><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image" Target="media/image6.jpeg"/><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2369A2CCDF24AA2B2A01ED858D2A560"/>
        <w:category>
          <w:name w:val="常规"/>
          <w:gallery w:val="placeholder"/>
        </w:category>
        <w:types>
          <w:type w:val="bbPlcHdr"/>
        </w:types>
        <w:behaviors>
          <w:behavior w:val="content"/>
        </w:behaviors>
        <w:guid w:val="{F90C4831-A73A-47E4-A1D9-373075F147B8}"/>
      </w:docPartPr>
      <w:docPartBody>
        <w:p w:rsidR="003C0F56" w:rsidRDefault="00213C67">
          <w:pPr>
            <w:pStyle w:val="02369A2CCDF24AA2B2A01ED858D2A560"/>
          </w:pPr>
          <w:r w:rsidRPr="00751A05">
            <w:rPr>
              <w:rStyle w:val="a3"/>
              <w:rFonts w:hint="eastAsia"/>
            </w:rPr>
            <w:t>单击或点击此处输入文字。</w:t>
          </w:r>
        </w:p>
      </w:docPartBody>
    </w:docPart>
    <w:docPart>
      <w:docPartPr>
        <w:name w:val="FF8A2FCA595C4A759ED3569F2060442B"/>
        <w:category>
          <w:name w:val="常规"/>
          <w:gallery w:val="placeholder"/>
        </w:category>
        <w:types>
          <w:type w:val="bbPlcHdr"/>
        </w:types>
        <w:behaviors>
          <w:behavior w:val="content"/>
        </w:behaviors>
        <w:guid w:val="{2DEB82DB-5B48-4CFF-B52F-1143952F9DCE}"/>
      </w:docPartPr>
      <w:docPartBody>
        <w:p w:rsidR="003C0F56" w:rsidRDefault="00213C67">
          <w:pPr>
            <w:pStyle w:val="FF8A2FCA595C4A759ED3569F2060442B"/>
          </w:pPr>
          <w:r w:rsidRPr="00FB6243">
            <w:rPr>
              <w:rStyle w:val="a3"/>
              <w:rFonts w:hint="eastAsia"/>
            </w:rPr>
            <w:t>选择一项。</w:t>
          </w:r>
        </w:p>
      </w:docPartBody>
    </w:docPart>
    <w:docPart>
      <w:docPartPr>
        <w:name w:val="5748C691B5B34D44939085F2301CB614"/>
        <w:category>
          <w:name w:val="常规"/>
          <w:gallery w:val="placeholder"/>
        </w:category>
        <w:types>
          <w:type w:val="bbPlcHdr"/>
        </w:types>
        <w:behaviors>
          <w:behavior w:val="content"/>
        </w:behaviors>
        <w:guid w:val="{A0D5CE53-1465-48CE-B984-4B4A0BE5631B}"/>
      </w:docPartPr>
      <w:docPartBody>
        <w:p w:rsidR="003C0F56" w:rsidRDefault="00213C67">
          <w:pPr>
            <w:pStyle w:val="5748C691B5B34D44939085F2301CB614"/>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3C67"/>
    <w:rsid w:val="000477EB"/>
    <w:rsid w:val="000F38FD"/>
    <w:rsid w:val="00182F4C"/>
    <w:rsid w:val="00213C67"/>
    <w:rsid w:val="003C0F56"/>
    <w:rsid w:val="003D2851"/>
    <w:rsid w:val="003E1C31"/>
    <w:rsid w:val="00430521"/>
    <w:rsid w:val="004C1A29"/>
    <w:rsid w:val="004E7C72"/>
    <w:rsid w:val="00556C04"/>
    <w:rsid w:val="005A69E3"/>
    <w:rsid w:val="00784199"/>
    <w:rsid w:val="00926D16"/>
    <w:rsid w:val="009F39E7"/>
    <w:rsid w:val="00A1138A"/>
    <w:rsid w:val="00A813EF"/>
    <w:rsid w:val="00B139DC"/>
    <w:rsid w:val="00C00648"/>
    <w:rsid w:val="00D372BF"/>
    <w:rsid w:val="00D61766"/>
    <w:rsid w:val="00D92658"/>
    <w:rsid w:val="00DD2ECD"/>
    <w:rsid w:val="00DE61CB"/>
    <w:rsid w:val="00E40038"/>
    <w:rsid w:val="00F02D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F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C0F56"/>
    <w:rPr>
      <w:color w:val="808080"/>
    </w:rPr>
  </w:style>
  <w:style w:type="paragraph" w:customStyle="1" w:styleId="02369A2CCDF24AA2B2A01ED858D2A560">
    <w:name w:val="02369A2CCDF24AA2B2A01ED858D2A560"/>
    <w:rsid w:val="003C0F56"/>
    <w:pPr>
      <w:widowControl w:val="0"/>
      <w:jc w:val="both"/>
    </w:pPr>
  </w:style>
  <w:style w:type="paragraph" w:customStyle="1" w:styleId="FF8A2FCA595C4A759ED3569F2060442B">
    <w:name w:val="FF8A2FCA595C4A759ED3569F2060442B"/>
    <w:rsid w:val="003C0F56"/>
    <w:pPr>
      <w:widowControl w:val="0"/>
      <w:jc w:val="both"/>
    </w:pPr>
  </w:style>
  <w:style w:type="paragraph" w:customStyle="1" w:styleId="5748C691B5B34D44939085F2301CB614">
    <w:name w:val="5748C691B5B34D44939085F2301CB614"/>
    <w:rsid w:val="003C0F56"/>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F42E5-3454-4738-A3E5-4045C7D5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954</TotalTime>
  <Pages>11</Pages>
  <Words>952</Words>
  <Characters>5432</Characters>
  <Application>Microsoft Office Word</Application>
  <DocSecurity>0</DocSecurity>
  <Lines>45</Lines>
  <Paragraphs>12</Paragraphs>
  <ScaleCrop>false</ScaleCrop>
  <Company>PCMI</Company>
  <LinksUpToDate>false</LinksUpToDate>
  <CharactersWithSpaces>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286</cp:revision>
  <cp:lastPrinted>2021-04-20T09:40:00Z</cp:lastPrinted>
  <dcterms:created xsi:type="dcterms:W3CDTF">2021-04-08T02:18:00Z</dcterms:created>
  <dcterms:modified xsi:type="dcterms:W3CDTF">2021-05-11T08:54:00Z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