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133F9E">
        <w:tc>
          <w:tcPr>
            <w:tcW w:w="509" w:type="dxa"/>
          </w:tcPr>
          <w:p w:rsidR="00133F9E" w:rsidRDefault="00832DD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33F9E" w:rsidRDefault="003919D6">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832DD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32DDE">
              <w:rPr>
                <w:rFonts w:ascii="黑体" w:eastAsia="黑体" w:hAnsi="黑体" w:hint="eastAsia"/>
                <w:sz w:val="21"/>
                <w:szCs w:val="21"/>
              </w:rPr>
              <w:t>03.080.99</w:t>
            </w:r>
            <w:r>
              <w:rPr>
                <w:rFonts w:ascii="黑体" w:eastAsia="黑体" w:hAnsi="黑体"/>
                <w:sz w:val="21"/>
                <w:szCs w:val="21"/>
              </w:rPr>
              <w:fldChar w:fldCharType="end"/>
            </w:r>
            <w:bookmarkEnd w:id="0"/>
          </w:p>
        </w:tc>
      </w:tr>
      <w:tr w:rsidR="00133F9E">
        <w:tc>
          <w:tcPr>
            <w:tcW w:w="509" w:type="dxa"/>
          </w:tcPr>
          <w:p w:rsidR="00133F9E" w:rsidRDefault="00832DD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3"/>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133F9E">
              <w:trPr>
                <w:trHeight w:hRule="exact" w:val="1021"/>
              </w:trPr>
              <w:tc>
                <w:tcPr>
                  <w:tcW w:w="9242" w:type="dxa"/>
                  <w:vAlign w:val="center"/>
                </w:tcPr>
                <w:p w:rsidR="00133F9E" w:rsidRDefault="00832DDE" w:rsidP="00EE17BD">
                  <w:pPr>
                    <w:pStyle w:val="affffa"/>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3919D6">
                    <w:fldChar w:fldCharType="begin">
                      <w:ffData>
                        <w:name w:val="c1"/>
                        <w:enabled/>
                        <w:calcOnExit w:val="0"/>
                        <w:textInput>
                          <w:maxLength w:val="7"/>
                        </w:textInput>
                      </w:ffData>
                    </w:fldChar>
                  </w:r>
                  <w:bookmarkStart w:id="1" w:name="c1"/>
                  <w:r>
                    <w:instrText xml:space="preserve"> FORMTEXT </w:instrText>
                  </w:r>
                  <w:r w:rsidR="003919D6">
                    <w:fldChar w:fldCharType="separate"/>
                  </w:r>
                  <w:r>
                    <w:rPr>
                      <w:rFonts w:hint="eastAsia"/>
                    </w:rPr>
                    <w:t>GXAS</w:t>
                  </w:r>
                  <w:r w:rsidR="003919D6">
                    <w:fldChar w:fldCharType="end"/>
                  </w:r>
                  <w:bookmarkEnd w:id="1"/>
                </w:p>
              </w:tc>
            </w:tr>
          </w:tbl>
          <w:p w:rsidR="00133F9E" w:rsidRDefault="003919D6">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832DDE">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32DDE">
              <w:rPr>
                <w:rFonts w:ascii="黑体" w:eastAsia="黑体" w:hAnsi="黑体" w:hint="eastAsia"/>
                <w:sz w:val="21"/>
                <w:szCs w:val="21"/>
              </w:rPr>
              <w:t>A 16</w:t>
            </w:r>
            <w:r>
              <w:rPr>
                <w:rFonts w:ascii="黑体" w:eastAsia="黑体" w:hAnsi="黑体"/>
                <w:sz w:val="21"/>
                <w:szCs w:val="21"/>
              </w:rPr>
              <w:fldChar w:fldCharType="end"/>
            </w:r>
            <w:bookmarkEnd w:id="2"/>
          </w:p>
        </w:tc>
      </w:tr>
    </w:tbl>
    <w:p w:rsidR="00133F9E" w:rsidRDefault="00832DDE">
      <w:pPr>
        <w:pStyle w:val="affffb"/>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133F9E" w:rsidRDefault="00832DDE">
      <w:pPr>
        <w:pStyle w:val="afffffffffd"/>
        <w:framePr w:wrap="auto"/>
      </w:pPr>
      <w:r>
        <w:t>T/</w:t>
      </w:r>
      <w:r w:rsidR="003919D6">
        <w:fldChar w:fldCharType="begin">
          <w:ffData>
            <w:name w:val="文字1"/>
            <w:enabled/>
            <w:calcOnExit w:val="0"/>
            <w:textInput>
              <w:default w:val="XXX"/>
            </w:textInput>
          </w:ffData>
        </w:fldChar>
      </w:r>
      <w:bookmarkStart w:id="4" w:name="文字1"/>
      <w:r>
        <w:instrText xml:space="preserve"> FORMTEXT </w:instrText>
      </w:r>
      <w:r w:rsidR="003919D6">
        <w:fldChar w:fldCharType="separate"/>
      </w:r>
      <w:r>
        <w:rPr>
          <w:rFonts w:hint="eastAsia"/>
        </w:rPr>
        <w:t>GXAS</w:t>
      </w:r>
      <w:r w:rsidR="003919D6">
        <w:fldChar w:fldCharType="end"/>
      </w:r>
      <w:bookmarkEnd w:id="4"/>
      <w:r>
        <w:t xml:space="preserve"> </w:t>
      </w:r>
      <w:r w:rsidR="003919D6">
        <w:fldChar w:fldCharType="begin">
          <w:ffData>
            <w:name w:val="NSTD_CODE_F"/>
            <w:enabled/>
            <w:calcOnExit w:val="0"/>
            <w:textInput>
              <w:default w:val="XXXX"/>
            </w:textInput>
          </w:ffData>
        </w:fldChar>
      </w:r>
      <w:bookmarkStart w:id="5" w:name="NSTD_CODE_F"/>
      <w:r>
        <w:instrText xml:space="preserve"> FORMTEXT </w:instrText>
      </w:r>
      <w:r w:rsidR="003919D6">
        <w:fldChar w:fldCharType="separate"/>
      </w:r>
      <w:r>
        <w:t>XXXX</w:t>
      </w:r>
      <w:r w:rsidR="003919D6">
        <w:fldChar w:fldCharType="end"/>
      </w:r>
      <w:bookmarkEnd w:id="5"/>
      <w:r>
        <w:rPr>
          <w:rFonts w:hAnsi="黑体"/>
        </w:rPr>
        <w:t>—</w:t>
      </w:r>
      <w:r w:rsidR="003919D6">
        <w:fldChar w:fldCharType="begin">
          <w:ffData>
            <w:name w:val="NSTD_CODE_B"/>
            <w:enabled/>
            <w:calcOnExit w:val="0"/>
            <w:textInput>
              <w:default w:val="XXXX"/>
            </w:textInput>
          </w:ffData>
        </w:fldChar>
      </w:r>
      <w:bookmarkStart w:id="6" w:name="NSTD_CODE_B"/>
      <w:r>
        <w:instrText xml:space="preserve"> FORMTEXT </w:instrText>
      </w:r>
      <w:r w:rsidR="003919D6">
        <w:fldChar w:fldCharType="separate"/>
      </w:r>
      <w:r>
        <w:t>XXXX</w:t>
      </w:r>
      <w:r w:rsidR="003919D6">
        <w:fldChar w:fldCharType="end"/>
      </w:r>
      <w:bookmarkEnd w:id="6"/>
    </w:p>
    <w:p w:rsidR="00133F9E" w:rsidRDefault="003919D6">
      <w:pPr>
        <w:pStyle w:val="afffffffffe"/>
        <w:framePr w:wrap="auto"/>
        <w:rPr>
          <w:rFonts w:hAnsi="黑体"/>
        </w:rPr>
      </w:pPr>
      <w:r>
        <w:rPr>
          <w:rFonts w:hAnsi="黑体"/>
        </w:rPr>
        <w:fldChar w:fldCharType="begin">
          <w:ffData>
            <w:name w:val="OSTD_CODE"/>
            <w:enabled/>
            <w:calcOnExit w:val="0"/>
            <w:textInput/>
          </w:ffData>
        </w:fldChar>
      </w:r>
      <w:bookmarkStart w:id="7" w:name="OSTD_CODE"/>
      <w:r w:rsidR="00832DDE">
        <w:rPr>
          <w:rFonts w:hAnsi="黑体"/>
        </w:rPr>
        <w:instrText xml:space="preserve"> FORMTEXT </w:instrText>
      </w:r>
      <w:r>
        <w:rPr>
          <w:rFonts w:hAnsi="黑体"/>
        </w:rPr>
      </w:r>
      <w:r>
        <w:rPr>
          <w:rFonts w:hAnsi="黑体"/>
        </w:rPr>
        <w:fldChar w:fldCharType="separate"/>
      </w:r>
      <w:r w:rsidR="00832DDE">
        <w:rPr>
          <w:rFonts w:hAnsi="黑体"/>
        </w:rPr>
        <w:t>     </w:t>
      </w:r>
      <w:r>
        <w:rPr>
          <w:rFonts w:hAnsi="黑体"/>
        </w:rPr>
        <w:fldChar w:fldCharType="end"/>
      </w:r>
      <w:bookmarkEnd w:id="7"/>
    </w:p>
    <w:p w:rsidR="00133F9E" w:rsidRDefault="003919D6">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133F9E" w:rsidRDefault="00133F9E">
      <w:pPr>
        <w:pStyle w:val="affffb"/>
        <w:framePr w:w="9639" w:h="6976" w:hRule="exact" w:hSpace="0" w:vSpace="0" w:wrap="around" w:hAnchor="page" w:y="6408"/>
        <w:jc w:val="center"/>
        <w:rPr>
          <w:rFonts w:ascii="黑体" w:eastAsia="黑体" w:hAnsi="黑体"/>
          <w:b w:val="0"/>
          <w:bCs w:val="0"/>
          <w:w w:val="100"/>
        </w:rPr>
      </w:pPr>
    </w:p>
    <w:p w:rsidR="00133F9E" w:rsidRDefault="003919D6">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832DDE">
        <w:instrText xml:space="preserve"> FORMTEXT </w:instrText>
      </w:r>
      <w:r>
        <w:fldChar w:fldCharType="separate"/>
      </w:r>
      <w:r w:rsidR="00832DDE">
        <w:rPr>
          <w:rFonts w:hint="eastAsia"/>
        </w:rPr>
        <w:t>康复机构学龄前孤独症儿童康复服务规范</w:t>
      </w:r>
      <w:r>
        <w:fldChar w:fldCharType="end"/>
      </w:r>
      <w:bookmarkEnd w:id="8"/>
    </w:p>
    <w:p w:rsidR="00133F9E" w:rsidRDefault="00133F9E">
      <w:pPr>
        <w:framePr w:w="9639" w:h="6974" w:hRule="exact" w:wrap="around" w:vAnchor="page" w:hAnchor="page" w:x="1419" w:y="6408" w:anchorLock="1"/>
        <w:ind w:left="-1418"/>
      </w:pPr>
    </w:p>
    <w:p w:rsidR="00133F9E" w:rsidRDefault="003919D6">
      <w:pPr>
        <w:pStyle w:val="afffffff3"/>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832DDE">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832DDE">
        <w:rPr>
          <w:rFonts w:ascii="黑体" w:eastAsia="黑体" w:hAnsi="黑体"/>
          <w:szCs w:val="28"/>
        </w:rPr>
        <w:t>Specification of rehabilitation services for preschool autistic children in rehabilitation institutions</w:t>
      </w:r>
      <w:r>
        <w:rPr>
          <w:rFonts w:ascii="黑体" w:eastAsia="黑体" w:hAnsi="黑体"/>
          <w:szCs w:val="28"/>
        </w:rPr>
        <w:fldChar w:fldCharType="end"/>
      </w:r>
      <w:bookmarkEnd w:id="9"/>
    </w:p>
    <w:p w:rsidR="00133F9E" w:rsidRDefault="00133F9E">
      <w:pPr>
        <w:framePr w:w="9639" w:h="6974" w:hRule="exact" w:wrap="around" w:vAnchor="page" w:hAnchor="page" w:x="1419" w:y="6408" w:anchorLock="1"/>
        <w:spacing w:line="760" w:lineRule="exact"/>
        <w:ind w:left="-1418"/>
      </w:pPr>
    </w:p>
    <w:p w:rsidR="00133F9E" w:rsidRDefault="00133F9E">
      <w:pPr>
        <w:pStyle w:val="afffffff3"/>
        <w:framePr w:w="9639" w:h="6974" w:hRule="exact" w:wrap="around" w:vAnchor="page" w:hAnchor="page" w:x="1419" w:y="6408" w:anchorLock="1"/>
        <w:textAlignment w:val="bottom"/>
        <w:rPr>
          <w:rFonts w:eastAsia="黑体"/>
          <w:szCs w:val="28"/>
        </w:rPr>
      </w:pPr>
    </w:p>
    <w:p w:rsidR="00133F9E" w:rsidRDefault="003919D6">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832DDE">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133F9E" w:rsidRDefault="003919D6">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832DDE">
        <w:rPr>
          <w:sz w:val="21"/>
          <w:szCs w:val="28"/>
        </w:rPr>
        <w:instrText xml:space="preserve"> FORMTEXT </w:instrText>
      </w:r>
      <w:r>
        <w:rPr>
          <w:sz w:val="21"/>
          <w:szCs w:val="28"/>
        </w:rPr>
      </w:r>
      <w:r>
        <w:rPr>
          <w:sz w:val="21"/>
          <w:szCs w:val="28"/>
        </w:rPr>
        <w:fldChar w:fldCharType="separate"/>
      </w:r>
      <w:r w:rsidR="00832DDE">
        <w:rPr>
          <w:sz w:val="21"/>
          <w:szCs w:val="28"/>
        </w:rPr>
        <w:t>     </w:t>
      </w:r>
      <w:r>
        <w:rPr>
          <w:sz w:val="21"/>
          <w:szCs w:val="28"/>
        </w:rPr>
        <w:fldChar w:fldCharType="end"/>
      </w:r>
      <w:bookmarkEnd w:id="11"/>
    </w:p>
    <w:p w:rsidR="00133F9E" w:rsidRDefault="003919D6" w:rsidP="00EE17BD">
      <w:pPr>
        <w:pStyle w:val="afffffff3"/>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32DDE">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133F9E" w:rsidRDefault="003919D6">
      <w:pPr>
        <w:pStyle w:val="afffffffffb"/>
        <w:framePr w:wrap="around" w:y="14176"/>
      </w:pPr>
      <w:r>
        <w:rPr>
          <w:rFonts w:ascii="黑体"/>
        </w:rPr>
        <w:fldChar w:fldCharType="begin">
          <w:ffData>
            <w:name w:val="PLSH_DATE_Y"/>
            <w:enabled/>
            <w:calcOnExit w:val="0"/>
            <w:textInput>
              <w:default w:val="XXXX"/>
              <w:maxLength w:val="4"/>
            </w:textInput>
          </w:ffData>
        </w:fldChar>
      </w:r>
      <w:bookmarkStart w:id="13" w:name="PLSH_DATE_Y"/>
      <w:r w:rsidR="00832DDE">
        <w:rPr>
          <w:rFonts w:ascii="黑体"/>
        </w:rPr>
        <w:instrText xml:space="preserve"> FORMTEXT </w:instrText>
      </w:r>
      <w:r>
        <w:rPr>
          <w:rFonts w:ascii="黑体"/>
        </w:rPr>
      </w:r>
      <w:r>
        <w:rPr>
          <w:rFonts w:ascii="黑体"/>
        </w:rPr>
        <w:fldChar w:fldCharType="separate"/>
      </w:r>
      <w:r w:rsidR="00832DDE">
        <w:rPr>
          <w:rFonts w:ascii="黑体"/>
        </w:rPr>
        <w:t>XXXX</w:t>
      </w:r>
      <w:r>
        <w:rPr>
          <w:rFonts w:ascii="黑体"/>
        </w:rPr>
        <w:fldChar w:fldCharType="end"/>
      </w:r>
      <w:bookmarkEnd w:id="13"/>
      <w:r w:rsidR="00832DDE">
        <w:t xml:space="preserve"> </w:t>
      </w:r>
      <w:r w:rsidR="00832DDE">
        <w:rPr>
          <w:rFonts w:ascii="黑体"/>
        </w:rPr>
        <w:t>-</w:t>
      </w:r>
      <w:r w:rsidR="00832DDE">
        <w:t xml:space="preserve"> </w:t>
      </w:r>
      <w:r>
        <w:rPr>
          <w:rFonts w:ascii="黑体"/>
        </w:rPr>
        <w:fldChar w:fldCharType="begin">
          <w:ffData>
            <w:name w:val="PLSH_DATE_M"/>
            <w:enabled/>
            <w:calcOnExit w:val="0"/>
            <w:textInput>
              <w:default w:val="XX"/>
              <w:maxLength w:val="2"/>
            </w:textInput>
          </w:ffData>
        </w:fldChar>
      </w:r>
      <w:bookmarkStart w:id="14" w:name="PLSH_DATE_M"/>
      <w:r w:rsidR="00832DDE">
        <w:rPr>
          <w:rFonts w:ascii="黑体"/>
        </w:rPr>
        <w:instrText xml:space="preserve"> FORMTEXT </w:instrText>
      </w:r>
      <w:r>
        <w:rPr>
          <w:rFonts w:ascii="黑体"/>
        </w:rPr>
      </w:r>
      <w:r>
        <w:rPr>
          <w:rFonts w:ascii="黑体"/>
        </w:rPr>
        <w:fldChar w:fldCharType="separate"/>
      </w:r>
      <w:r w:rsidR="00832DDE">
        <w:rPr>
          <w:rFonts w:ascii="黑体"/>
        </w:rPr>
        <w:t>XX</w:t>
      </w:r>
      <w:r>
        <w:rPr>
          <w:rFonts w:ascii="黑体"/>
        </w:rPr>
        <w:fldChar w:fldCharType="end"/>
      </w:r>
      <w:bookmarkEnd w:id="14"/>
      <w:r w:rsidR="00832DDE">
        <w:t xml:space="preserve"> </w:t>
      </w:r>
      <w:r w:rsidR="00832DDE">
        <w:rPr>
          <w:rFonts w:ascii="黑体"/>
        </w:rPr>
        <w:t>-</w:t>
      </w:r>
      <w:r w:rsidR="00832DDE">
        <w:t xml:space="preserve"> </w:t>
      </w:r>
      <w:r>
        <w:rPr>
          <w:rFonts w:ascii="黑体"/>
        </w:rPr>
        <w:fldChar w:fldCharType="begin">
          <w:ffData>
            <w:name w:val="PLSH_DATE_D"/>
            <w:enabled/>
            <w:calcOnExit w:val="0"/>
            <w:textInput>
              <w:default w:val="XX"/>
              <w:maxLength w:val="2"/>
            </w:textInput>
          </w:ffData>
        </w:fldChar>
      </w:r>
      <w:bookmarkStart w:id="15" w:name="PLSH_DATE_D"/>
      <w:r w:rsidR="00832DDE">
        <w:rPr>
          <w:rFonts w:ascii="黑体"/>
        </w:rPr>
        <w:instrText xml:space="preserve"> FORMTEXT </w:instrText>
      </w:r>
      <w:r>
        <w:rPr>
          <w:rFonts w:ascii="黑体"/>
        </w:rPr>
      </w:r>
      <w:r>
        <w:rPr>
          <w:rFonts w:ascii="黑体"/>
        </w:rPr>
        <w:fldChar w:fldCharType="separate"/>
      </w:r>
      <w:r w:rsidR="00832DDE">
        <w:rPr>
          <w:rFonts w:ascii="黑体"/>
        </w:rPr>
        <w:t>XX</w:t>
      </w:r>
      <w:r>
        <w:rPr>
          <w:rFonts w:ascii="黑体"/>
        </w:rPr>
        <w:fldChar w:fldCharType="end"/>
      </w:r>
      <w:bookmarkEnd w:id="15"/>
      <w:r w:rsidR="00832DDE">
        <w:rPr>
          <w:rFonts w:hint="eastAsia"/>
        </w:rPr>
        <w:t>发布</w:t>
      </w:r>
    </w:p>
    <w:p w:rsidR="00133F9E" w:rsidRDefault="003919D6">
      <w:pPr>
        <w:pStyle w:val="afffffffffc"/>
        <w:framePr w:wrap="around" w:y="14176"/>
      </w:pPr>
      <w:r>
        <w:rPr>
          <w:rFonts w:ascii="黑体"/>
        </w:rPr>
        <w:fldChar w:fldCharType="begin">
          <w:ffData>
            <w:name w:val="CROT_DATE_Y"/>
            <w:enabled/>
            <w:calcOnExit w:val="0"/>
            <w:textInput>
              <w:default w:val="XXXX"/>
              <w:maxLength w:val="4"/>
            </w:textInput>
          </w:ffData>
        </w:fldChar>
      </w:r>
      <w:bookmarkStart w:id="16" w:name="CROT_DATE_Y"/>
      <w:r w:rsidR="00832DDE">
        <w:rPr>
          <w:rFonts w:ascii="黑体"/>
        </w:rPr>
        <w:instrText xml:space="preserve"> FORMTEXT </w:instrText>
      </w:r>
      <w:r>
        <w:rPr>
          <w:rFonts w:ascii="黑体"/>
        </w:rPr>
      </w:r>
      <w:r>
        <w:rPr>
          <w:rFonts w:ascii="黑体"/>
        </w:rPr>
        <w:fldChar w:fldCharType="separate"/>
      </w:r>
      <w:r w:rsidR="00832DDE">
        <w:rPr>
          <w:rFonts w:ascii="黑体"/>
        </w:rPr>
        <w:t>XXXX</w:t>
      </w:r>
      <w:r>
        <w:rPr>
          <w:rFonts w:ascii="黑体"/>
        </w:rPr>
        <w:fldChar w:fldCharType="end"/>
      </w:r>
      <w:bookmarkEnd w:id="16"/>
      <w:r w:rsidR="00832DDE">
        <w:t xml:space="preserve"> </w:t>
      </w:r>
      <w:r w:rsidR="00832DDE">
        <w:rPr>
          <w:rFonts w:ascii="黑体"/>
        </w:rPr>
        <w:t>-</w:t>
      </w:r>
      <w:r w:rsidR="00832DDE">
        <w:t xml:space="preserve"> </w:t>
      </w:r>
      <w:r>
        <w:rPr>
          <w:rFonts w:ascii="黑体"/>
        </w:rPr>
        <w:fldChar w:fldCharType="begin">
          <w:ffData>
            <w:name w:val="CROT_DATE_M"/>
            <w:enabled/>
            <w:calcOnExit w:val="0"/>
            <w:textInput>
              <w:default w:val="XX"/>
              <w:maxLength w:val="2"/>
            </w:textInput>
          </w:ffData>
        </w:fldChar>
      </w:r>
      <w:bookmarkStart w:id="17" w:name="CROT_DATE_M"/>
      <w:r w:rsidR="00832DDE">
        <w:rPr>
          <w:rFonts w:ascii="黑体"/>
        </w:rPr>
        <w:instrText xml:space="preserve"> FORMTEXT </w:instrText>
      </w:r>
      <w:r>
        <w:rPr>
          <w:rFonts w:ascii="黑体"/>
        </w:rPr>
      </w:r>
      <w:r>
        <w:rPr>
          <w:rFonts w:ascii="黑体"/>
        </w:rPr>
        <w:fldChar w:fldCharType="separate"/>
      </w:r>
      <w:r w:rsidR="00832DDE">
        <w:rPr>
          <w:rFonts w:ascii="黑体"/>
        </w:rPr>
        <w:t>XX</w:t>
      </w:r>
      <w:r>
        <w:rPr>
          <w:rFonts w:ascii="黑体"/>
        </w:rPr>
        <w:fldChar w:fldCharType="end"/>
      </w:r>
      <w:bookmarkEnd w:id="17"/>
      <w:r w:rsidR="00832DDE">
        <w:t xml:space="preserve"> </w:t>
      </w:r>
      <w:r w:rsidR="00832DDE">
        <w:rPr>
          <w:rFonts w:ascii="黑体"/>
        </w:rPr>
        <w:t>-</w:t>
      </w:r>
      <w:r w:rsidR="00832DDE">
        <w:t xml:space="preserve"> </w:t>
      </w:r>
      <w:r>
        <w:rPr>
          <w:rFonts w:ascii="黑体"/>
        </w:rPr>
        <w:fldChar w:fldCharType="begin">
          <w:ffData>
            <w:name w:val="CROT_DATE_D"/>
            <w:enabled/>
            <w:calcOnExit w:val="0"/>
            <w:textInput>
              <w:default w:val="XX"/>
              <w:maxLength w:val="2"/>
            </w:textInput>
          </w:ffData>
        </w:fldChar>
      </w:r>
      <w:bookmarkStart w:id="18" w:name="CROT_DATE_D"/>
      <w:r w:rsidR="00832DDE">
        <w:rPr>
          <w:rFonts w:ascii="黑体"/>
        </w:rPr>
        <w:instrText xml:space="preserve"> FORMTEXT </w:instrText>
      </w:r>
      <w:r>
        <w:rPr>
          <w:rFonts w:ascii="黑体"/>
        </w:rPr>
      </w:r>
      <w:r>
        <w:rPr>
          <w:rFonts w:ascii="黑体"/>
        </w:rPr>
        <w:fldChar w:fldCharType="separate"/>
      </w:r>
      <w:r w:rsidR="00832DDE">
        <w:rPr>
          <w:rFonts w:ascii="黑体"/>
        </w:rPr>
        <w:t>XX</w:t>
      </w:r>
      <w:r>
        <w:rPr>
          <w:rFonts w:ascii="黑体"/>
        </w:rPr>
        <w:fldChar w:fldCharType="end"/>
      </w:r>
      <w:bookmarkEnd w:id="18"/>
      <w:r w:rsidR="00832DDE">
        <w:rPr>
          <w:rFonts w:hint="eastAsia"/>
        </w:rPr>
        <w:t>实施</w:t>
      </w:r>
    </w:p>
    <w:p w:rsidR="00133F9E" w:rsidRDefault="003919D6">
      <w:pPr>
        <w:pStyle w:val="affffffff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832DDE">
        <w:rPr>
          <w:rFonts w:hAnsi="黑体"/>
          <w:w w:val="100"/>
          <w:sz w:val="28"/>
        </w:rPr>
        <w:instrText xml:space="preserve"> FORMTEXT </w:instrText>
      </w:r>
      <w:r>
        <w:rPr>
          <w:rFonts w:hAnsi="黑体"/>
          <w:w w:val="100"/>
          <w:sz w:val="28"/>
        </w:rPr>
      </w:r>
      <w:r>
        <w:rPr>
          <w:rFonts w:hAnsi="黑体"/>
          <w:w w:val="100"/>
          <w:sz w:val="28"/>
        </w:rPr>
        <w:fldChar w:fldCharType="separate"/>
      </w:r>
      <w:r w:rsidR="00832DDE">
        <w:rPr>
          <w:rFonts w:hAnsi="黑体" w:hint="eastAsia"/>
          <w:w w:val="100"/>
          <w:sz w:val="28"/>
        </w:rPr>
        <w:t>广西标准化协会</w:t>
      </w:r>
      <w:r>
        <w:rPr>
          <w:rFonts w:hAnsi="黑体"/>
          <w:w w:val="100"/>
          <w:sz w:val="28"/>
        </w:rPr>
        <w:fldChar w:fldCharType="end"/>
      </w:r>
      <w:bookmarkEnd w:id="19"/>
      <w:r w:rsidR="00832DDE">
        <w:rPr>
          <w:rFonts w:ascii="Times New Roman"/>
          <w:w w:val="100"/>
          <w:sz w:val="28"/>
        </w:rPr>
        <w:t>  </w:t>
      </w:r>
      <w:r w:rsidR="00832DDE">
        <w:rPr>
          <w:rStyle w:val="afffffffffff4"/>
          <w:rFonts w:hAnsi="黑体" w:hint="eastAsia"/>
          <w:position w:val="0"/>
        </w:rPr>
        <w:t>发</w:t>
      </w:r>
      <w:r w:rsidR="00832DDE">
        <w:rPr>
          <w:rStyle w:val="afffffffffff4"/>
          <w:rFonts w:hAnsi="黑体" w:hint="eastAsia"/>
          <w:spacing w:val="0"/>
          <w:position w:val="0"/>
        </w:rPr>
        <w:t>布</w:t>
      </w:r>
    </w:p>
    <w:p w:rsidR="00133F9E" w:rsidRDefault="003919D6">
      <w:pPr>
        <w:rPr>
          <w:rFonts w:ascii="宋体" w:hAnsi="宋体"/>
          <w:sz w:val="28"/>
          <w:szCs w:val="28"/>
        </w:rPr>
        <w:sectPr w:rsidR="00133F9E">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133F9E" w:rsidRDefault="00832DDE">
      <w:pPr>
        <w:pStyle w:val="a6"/>
        <w:spacing w:after="360"/>
      </w:pPr>
      <w:bookmarkStart w:id="20" w:name="BookMark2"/>
      <w:r>
        <w:rPr>
          <w:spacing w:val="320"/>
        </w:rPr>
        <w:lastRenderedPageBreak/>
        <w:t>前</w:t>
      </w:r>
      <w:r>
        <w:t>言</w:t>
      </w:r>
    </w:p>
    <w:p w:rsidR="00133F9E" w:rsidRDefault="00832DDE">
      <w:pPr>
        <w:pStyle w:val="afffff0"/>
        <w:ind w:firstLine="420"/>
      </w:pPr>
      <w:r>
        <w:rPr>
          <w:rFonts w:hint="eastAsia"/>
        </w:rPr>
        <w:t>本文件按照GB/T 1.1—2020《标准化工作导则  第1部分：标准化文件的结构和起草规则》的规定起草。</w:t>
      </w:r>
    </w:p>
    <w:p w:rsidR="00133F9E" w:rsidRDefault="00832DDE">
      <w:pPr>
        <w:pStyle w:val="afffff0"/>
        <w:ind w:firstLine="420"/>
      </w:pPr>
      <w:r>
        <w:rPr>
          <w:rFonts w:hint="eastAsia"/>
        </w:rPr>
        <w:t>请注意本文件的某些内容可能涉及专利。本文件的发布机构不承担识别专利的责任。</w:t>
      </w:r>
    </w:p>
    <w:p w:rsidR="00133F9E" w:rsidRDefault="00832DDE">
      <w:pPr>
        <w:pStyle w:val="afffff0"/>
        <w:ind w:firstLine="420"/>
      </w:pPr>
      <w:r>
        <w:rPr>
          <w:rFonts w:hint="eastAsia"/>
        </w:rPr>
        <w:t>本文件由南宁儿童康复中心提出并宣贯。</w:t>
      </w:r>
    </w:p>
    <w:p w:rsidR="00133F9E" w:rsidRDefault="00832DDE">
      <w:pPr>
        <w:pStyle w:val="afffff0"/>
        <w:ind w:firstLine="420"/>
      </w:pPr>
      <w:r>
        <w:rPr>
          <w:rFonts w:hint="eastAsia"/>
        </w:rPr>
        <w:t>本文件起草单位：南宁儿童康复中心、中国残疾人康复协会残疾分类研究专业委员会、中国心理学会康复心理学专业委员会。</w:t>
      </w:r>
    </w:p>
    <w:p w:rsidR="00133F9E" w:rsidRDefault="00832DDE">
      <w:pPr>
        <w:pStyle w:val="afffff0"/>
        <w:ind w:firstLine="420"/>
      </w:pPr>
      <w:r>
        <w:rPr>
          <w:rFonts w:hint="eastAsia"/>
        </w:rPr>
        <w:t>本文件主要起草人：。</w:t>
      </w:r>
    </w:p>
    <w:p w:rsidR="00133F9E" w:rsidRDefault="00133F9E">
      <w:pPr>
        <w:pStyle w:val="afffff0"/>
        <w:ind w:firstLine="420"/>
      </w:pPr>
    </w:p>
    <w:p w:rsidR="00133F9E" w:rsidRDefault="00133F9E">
      <w:pPr>
        <w:pStyle w:val="afffff0"/>
        <w:ind w:firstLine="420"/>
        <w:sectPr w:rsidR="00133F9E">
          <w:headerReference w:type="even" r:id="rId17"/>
          <w:headerReference w:type="default" r:id="rId18"/>
          <w:footerReference w:type="even" r:id="rId19"/>
          <w:footerReference w:type="default" r:id="rId20"/>
          <w:pgSz w:w="11906" w:h="16838"/>
          <w:pgMar w:top="567" w:right="1134" w:bottom="1134" w:left="1134" w:header="1418" w:footer="1134" w:gutter="284"/>
          <w:pgNumType w:fmt="upperRoman" w:start="1"/>
          <w:cols w:space="425"/>
          <w:formProt w:val="0"/>
          <w:docGrid w:linePitch="312"/>
        </w:sectPr>
      </w:pPr>
    </w:p>
    <w:p w:rsidR="00133F9E" w:rsidRDefault="00133F9E">
      <w:pPr>
        <w:spacing w:line="20" w:lineRule="exact"/>
        <w:jc w:val="center"/>
        <w:rPr>
          <w:rFonts w:ascii="黑体" w:eastAsia="黑体" w:hAnsi="黑体"/>
          <w:sz w:val="32"/>
          <w:szCs w:val="32"/>
        </w:rPr>
      </w:pPr>
      <w:bookmarkStart w:id="21" w:name="BookMark4"/>
      <w:bookmarkEnd w:id="20"/>
    </w:p>
    <w:p w:rsidR="00133F9E" w:rsidRDefault="00133F9E">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D807FE0C64F740F98A7E10EA1BF57221"/>
        </w:placeholder>
      </w:sdtPr>
      <w:sdtContent>
        <w:p w:rsidR="00133F9E" w:rsidRDefault="00832DDE" w:rsidP="00EE17BD">
          <w:pPr>
            <w:pStyle w:val="afffffffff3"/>
            <w:spacing w:beforeLines="100" w:afterLines="220"/>
          </w:pPr>
          <w:r>
            <w:rPr>
              <w:rFonts w:hint="eastAsia"/>
            </w:rPr>
            <w:t>康复机构学龄前孤独症儿童康复服务规范</w:t>
          </w:r>
        </w:p>
      </w:sdtContent>
    </w:sdt>
    <w:p w:rsidR="00133F9E" w:rsidRDefault="00832DDE">
      <w:pPr>
        <w:pStyle w:val="affd"/>
        <w:spacing w:before="240" w:after="240"/>
      </w:pPr>
      <w:bookmarkStart w:id="23" w:name="_Toc26986771"/>
      <w:bookmarkStart w:id="24" w:name="_Toc17233333"/>
      <w:bookmarkStart w:id="25" w:name="_Toc26648465"/>
      <w:bookmarkStart w:id="26" w:name="_Toc24884211"/>
      <w:bookmarkStart w:id="27" w:name="_Toc26986530"/>
      <w:bookmarkStart w:id="28" w:name="_Toc17233325"/>
      <w:bookmarkStart w:id="29" w:name="_Toc24884218"/>
      <w:bookmarkStart w:id="30" w:name="_Toc26718930"/>
      <w:bookmarkEnd w:id="22"/>
      <w:r>
        <w:rPr>
          <w:rFonts w:hint="eastAsia"/>
        </w:rPr>
        <w:t>范围</w:t>
      </w:r>
      <w:bookmarkEnd w:id="23"/>
      <w:bookmarkEnd w:id="24"/>
      <w:bookmarkEnd w:id="25"/>
      <w:bookmarkEnd w:id="26"/>
      <w:bookmarkEnd w:id="27"/>
      <w:bookmarkEnd w:id="28"/>
      <w:bookmarkEnd w:id="29"/>
      <w:bookmarkEnd w:id="30"/>
    </w:p>
    <w:p w:rsidR="00133F9E" w:rsidRDefault="00832DDE">
      <w:pPr>
        <w:pStyle w:val="afffff0"/>
        <w:ind w:firstLine="420"/>
      </w:pPr>
      <w:bookmarkStart w:id="31" w:name="_Toc24884212"/>
      <w:bookmarkStart w:id="32" w:name="_Toc24884219"/>
      <w:bookmarkStart w:id="33" w:name="_Toc17233334"/>
      <w:bookmarkStart w:id="34" w:name="_Toc26648466"/>
      <w:bookmarkStart w:id="35" w:name="_Toc17233326"/>
      <w:r>
        <w:rPr>
          <w:rFonts w:hint="eastAsia"/>
        </w:rPr>
        <w:t>本文件规定了康复机构学龄前孤独症儿童康复服务场所和环境、设备、人员、安全、记录、服务原则、训练流程、训练内容、质量控制和档案管理的要求，描述了对应的训练方法。</w:t>
      </w:r>
    </w:p>
    <w:p w:rsidR="00133F9E" w:rsidRDefault="00832DDE">
      <w:pPr>
        <w:pStyle w:val="afffff0"/>
        <w:ind w:firstLine="420"/>
      </w:pPr>
      <w:r>
        <w:rPr>
          <w:rFonts w:hAnsi="宋体" w:hint="eastAsia"/>
        </w:rPr>
        <w:t>本文件适用于开展学龄前</w:t>
      </w:r>
      <w:r>
        <w:rPr>
          <w:rFonts w:hint="eastAsia"/>
        </w:rPr>
        <w:t>孤独症儿童康复服务的市级及以上儿童康复机构，县级及以下康复机构可参照执行</w:t>
      </w:r>
      <w:r>
        <w:rPr>
          <w:rFonts w:hAnsi="宋体" w:hint="eastAsia"/>
        </w:rPr>
        <w:t>。</w:t>
      </w:r>
    </w:p>
    <w:p w:rsidR="00133F9E" w:rsidRDefault="00832DDE">
      <w:pPr>
        <w:pStyle w:val="affd"/>
        <w:spacing w:before="240" w:after="240"/>
      </w:pPr>
      <w:bookmarkStart w:id="36" w:name="_Toc26986531"/>
      <w:bookmarkStart w:id="37" w:name="_Toc26986772"/>
      <w:bookmarkStart w:id="38" w:name="_Toc267189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76D790E3078C4CA2B9554AB60590868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133F9E" w:rsidRDefault="00832DDE">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33F9E" w:rsidRDefault="00832DDE">
      <w:pPr>
        <w:pStyle w:val="afffff0"/>
        <w:ind w:firstLine="420"/>
      </w:pPr>
      <w:r w:rsidRPr="00EE17BD">
        <w:rPr>
          <w:rFonts w:hint="eastAsia"/>
        </w:rPr>
        <w:t xml:space="preserve">GB 2894 </w:t>
      </w:r>
      <w:r w:rsidR="00EE17BD" w:rsidRPr="00EE17BD">
        <w:rPr>
          <w:rFonts w:hint="eastAsia"/>
        </w:rPr>
        <w:t xml:space="preserve"> </w:t>
      </w:r>
      <w:r w:rsidRPr="00EE17BD">
        <w:rPr>
          <w:rFonts w:hint="eastAsia"/>
        </w:rPr>
        <w:t>安全标志及其使用导则</w:t>
      </w:r>
    </w:p>
    <w:p w:rsidR="00133F9E" w:rsidRDefault="00832DDE">
      <w:pPr>
        <w:pStyle w:val="afffff0"/>
        <w:ind w:leftChars="200" w:left="420" w:firstLineChars="0" w:firstLine="0"/>
      </w:pPr>
      <w:r>
        <w:rPr>
          <w:rFonts w:hint="eastAsia"/>
        </w:rPr>
        <w:t>GB 3095  环境空气质量标准</w:t>
      </w:r>
      <w:r>
        <w:rPr>
          <w:rFonts w:hint="eastAsia"/>
        </w:rPr>
        <w:br/>
        <w:t>GB 3096  声环境质量标准</w:t>
      </w:r>
      <w:r>
        <w:rPr>
          <w:rFonts w:hint="eastAsia"/>
        </w:rPr>
        <w:br/>
        <w:t>GB/T 10001.1  公共信息图形符号第1部分：通用符号</w:t>
      </w:r>
    </w:p>
    <w:p w:rsidR="00133F9E" w:rsidRDefault="00832DDE">
      <w:pPr>
        <w:pStyle w:val="afffff0"/>
        <w:ind w:leftChars="200" w:left="420" w:firstLineChars="0" w:firstLine="0"/>
      </w:pPr>
      <w:r>
        <w:rPr>
          <w:rFonts w:hint="eastAsia"/>
        </w:rPr>
        <w:t>GB/T 10001.9  公共信息图形符号第9部分：无障碍设施符号</w:t>
      </w:r>
      <w:r>
        <w:rPr>
          <w:rFonts w:hint="eastAsia"/>
        </w:rPr>
        <w:br/>
        <w:t xml:space="preserve">GB 13495.1  消防安全标志 </w:t>
      </w:r>
      <w:r>
        <w:rPr>
          <w:rFonts w:hint="eastAsia"/>
        </w:rPr>
        <w:t>  </w:t>
      </w:r>
      <w:r>
        <w:rPr>
          <w:rFonts w:hint="eastAsia"/>
        </w:rPr>
        <w:t>第1部分：标志</w:t>
      </w:r>
      <w:r>
        <w:rPr>
          <w:rFonts w:hint="eastAsia"/>
        </w:rPr>
        <w:br/>
        <w:t>GB 15630</w:t>
      </w:r>
      <w:r>
        <w:rPr>
          <w:rFonts w:hint="eastAsia"/>
        </w:rPr>
        <w:t> </w:t>
      </w:r>
      <w:r>
        <w:rPr>
          <w:rFonts w:hint="eastAsia"/>
        </w:rPr>
        <w:t xml:space="preserve">  消防安全标志设置要求</w:t>
      </w:r>
      <w:r>
        <w:rPr>
          <w:rFonts w:hint="eastAsia"/>
        </w:rPr>
        <w:br/>
        <w:t>GB/T 18883</w:t>
      </w:r>
      <w:r>
        <w:rPr>
          <w:rFonts w:hint="eastAsia"/>
        </w:rPr>
        <w:t> </w:t>
      </w:r>
      <w:r>
        <w:rPr>
          <w:rFonts w:hint="eastAsia"/>
        </w:rPr>
        <w:t xml:space="preserve">  室内空气质量标准</w:t>
      </w:r>
      <w:r>
        <w:rPr>
          <w:rFonts w:hint="eastAsia"/>
        </w:rPr>
        <w:br/>
        <w:t>GB 28235  紫外线空气消毒器安全与卫生标准</w:t>
      </w:r>
    </w:p>
    <w:p w:rsidR="00133F9E" w:rsidRDefault="00832DDE">
      <w:pPr>
        <w:pStyle w:val="affd"/>
        <w:spacing w:before="240" w:after="240"/>
      </w:pPr>
      <w:r>
        <w:rPr>
          <w:rFonts w:hint="eastAsia"/>
          <w:szCs w:val="21"/>
        </w:rPr>
        <w:t>术语和定义</w:t>
      </w:r>
    </w:p>
    <w:bookmarkStart w:id="39" w:name="_Toc26986532" w:displacedByCustomXml="next"/>
    <w:bookmarkEnd w:id="39" w:displacedByCustomXml="next"/>
    <w:sdt>
      <w:sdtPr>
        <w:id w:val="-1909835108"/>
        <w:placeholder>
          <w:docPart w:val="974572021D3242DF828EFF4821F0A55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133F9E" w:rsidRDefault="00832DDE">
          <w:pPr>
            <w:pStyle w:val="afffff0"/>
            <w:ind w:firstLine="420"/>
          </w:pPr>
          <w:r>
            <w:t>下列术语和定义适用于本文件。</w:t>
          </w:r>
        </w:p>
      </w:sdtContent>
    </w:sdt>
    <w:p w:rsidR="00133F9E" w:rsidRDefault="00133F9E">
      <w:pPr>
        <w:pStyle w:val="afffffffffff"/>
        <w:ind w:left="420" w:hangingChars="200" w:hanging="420"/>
        <w:rPr>
          <w:rFonts w:ascii="黑体" w:eastAsia="黑体" w:hAnsi="黑体"/>
        </w:rPr>
      </w:pPr>
    </w:p>
    <w:p w:rsidR="00133F9E" w:rsidRDefault="00832DDE">
      <w:pPr>
        <w:pStyle w:val="afffffffffff"/>
        <w:numPr>
          <w:ilvl w:val="0"/>
          <w:numId w:val="0"/>
        </w:numPr>
        <w:ind w:left="420"/>
        <w:rPr>
          <w:rFonts w:ascii="黑体" w:eastAsia="黑体" w:hAnsi="黑体"/>
        </w:rPr>
      </w:pPr>
      <w:r>
        <w:rPr>
          <w:rFonts w:ascii="黑体" w:eastAsia="黑体" w:hAnsi="黑体" w:hint="eastAsia"/>
        </w:rPr>
        <w:t>孤独症  autism</w:t>
      </w:r>
    </w:p>
    <w:p w:rsidR="00133F9E" w:rsidRDefault="00832DDE">
      <w:pPr>
        <w:pStyle w:val="afffff0"/>
        <w:ind w:firstLine="420"/>
      </w:pPr>
      <w:r>
        <w:rPr>
          <w:rFonts w:hint="eastAsia"/>
        </w:rPr>
        <w:t>也称谱系障碍综合征，又称自闭症，一类起病于3岁前，以社会交往障碍、沟通障碍和局限性、刻板性、重复性行为为主要特征的心理发展障碍。</w:t>
      </w:r>
    </w:p>
    <w:p w:rsidR="00133F9E" w:rsidRDefault="00832DDE">
      <w:pPr>
        <w:pStyle w:val="afffffffffff"/>
        <w:ind w:left="420" w:hangingChars="200" w:hanging="420"/>
        <w:rPr>
          <w:rFonts w:ascii="黑体" w:eastAsia="黑体" w:hAnsi="黑体"/>
        </w:rPr>
      </w:pPr>
      <w:r>
        <w:rPr>
          <w:rFonts w:ascii="黑体" w:eastAsia="黑体" w:hAnsi="黑体"/>
        </w:rPr>
        <w:br/>
      </w:r>
      <w:r>
        <w:rPr>
          <w:rFonts w:ascii="黑体" w:eastAsia="黑体" w:hAnsi="黑体" w:hint="eastAsia"/>
        </w:rPr>
        <w:t xml:space="preserve">国际功能、残疾和健康分类  </w:t>
      </w:r>
      <w:r w:rsidR="00EE17BD">
        <w:rPr>
          <w:rFonts w:ascii="黑体" w:eastAsia="黑体" w:hAnsi="黑体" w:hint="eastAsia"/>
        </w:rPr>
        <w:t>i</w:t>
      </w:r>
      <w:r>
        <w:rPr>
          <w:rFonts w:ascii="黑体" w:eastAsia="黑体" w:hAnsi="黑体"/>
        </w:rPr>
        <w:t xml:space="preserve">nternational </w:t>
      </w:r>
      <w:r w:rsidR="00EE17BD">
        <w:rPr>
          <w:rFonts w:ascii="黑体" w:eastAsia="黑体" w:hAnsi="黑体" w:hint="eastAsia"/>
        </w:rPr>
        <w:t>c</w:t>
      </w:r>
      <w:r>
        <w:rPr>
          <w:rFonts w:ascii="黑体" w:eastAsia="黑体" w:hAnsi="黑体"/>
        </w:rPr>
        <w:t xml:space="preserve">lassification of </w:t>
      </w:r>
      <w:r w:rsidR="00EE17BD">
        <w:rPr>
          <w:rFonts w:ascii="黑体" w:eastAsia="黑体" w:hAnsi="黑体" w:hint="eastAsia"/>
        </w:rPr>
        <w:t>f</w:t>
      </w:r>
      <w:r>
        <w:rPr>
          <w:rFonts w:ascii="黑体" w:eastAsia="黑体" w:hAnsi="黑体"/>
        </w:rPr>
        <w:t>unctioning</w:t>
      </w:r>
      <w:r>
        <w:rPr>
          <w:rFonts w:ascii="黑体" w:eastAsia="黑体" w:hAnsi="黑体" w:hint="eastAsia"/>
        </w:rPr>
        <w:t>，</w:t>
      </w:r>
      <w:r w:rsidR="00EE17BD">
        <w:rPr>
          <w:rFonts w:ascii="黑体" w:eastAsia="黑体" w:hAnsi="黑体" w:hint="eastAsia"/>
        </w:rPr>
        <w:t>d</w:t>
      </w:r>
      <w:r>
        <w:rPr>
          <w:rFonts w:ascii="黑体" w:eastAsia="黑体" w:hAnsi="黑体"/>
        </w:rPr>
        <w:t xml:space="preserve">isability and </w:t>
      </w:r>
      <w:r w:rsidR="00EE17BD">
        <w:rPr>
          <w:rFonts w:ascii="黑体" w:eastAsia="黑体" w:hAnsi="黑体" w:hint="eastAsia"/>
        </w:rPr>
        <w:t>h</w:t>
      </w:r>
      <w:r>
        <w:rPr>
          <w:rFonts w:ascii="黑体" w:eastAsia="黑体" w:hAnsi="黑体"/>
        </w:rPr>
        <w:t>ealth</w:t>
      </w:r>
      <w:r>
        <w:rPr>
          <w:rFonts w:ascii="黑体" w:eastAsia="黑体" w:hAnsi="黑体" w:hint="eastAsia"/>
        </w:rPr>
        <w:t xml:space="preserve"> （ICF）</w:t>
      </w:r>
    </w:p>
    <w:p w:rsidR="00133F9E" w:rsidRDefault="00832DDE">
      <w:pPr>
        <w:pStyle w:val="afffff0"/>
        <w:ind w:firstLine="420"/>
      </w:pPr>
      <w:r>
        <w:rPr>
          <w:rFonts w:hint="eastAsia"/>
        </w:rPr>
        <w:t>WHO分类家族（FIC）的成员之一，是健康和健康相关领域的分类，国际通用的在个人和人群层面上测量健康和残疾的理论框架，世卫组织所有成员国均认可为描述和测量健康和残疾的国际标准。</w:t>
      </w:r>
    </w:p>
    <w:p w:rsidR="00133F9E" w:rsidRDefault="00832DDE">
      <w:pPr>
        <w:pStyle w:val="affd"/>
        <w:spacing w:before="240" w:after="240"/>
        <w:ind w:left="0"/>
      </w:pPr>
      <w:r>
        <w:rPr>
          <w:rFonts w:hint="eastAsia"/>
        </w:rPr>
        <w:t>场所要求</w:t>
      </w:r>
    </w:p>
    <w:p w:rsidR="00133F9E" w:rsidRDefault="00832DDE">
      <w:pPr>
        <w:pStyle w:val="affffffff9"/>
      </w:pPr>
      <w:r>
        <w:rPr>
          <w:rFonts w:hint="eastAsia"/>
        </w:rPr>
        <w:t>设有相对独立的、固定的、专用的孤独症儿童康复训练场所。</w:t>
      </w:r>
    </w:p>
    <w:p w:rsidR="00133F9E" w:rsidRDefault="00832DDE">
      <w:pPr>
        <w:pStyle w:val="affffffff9"/>
      </w:pPr>
      <w:r>
        <w:rPr>
          <w:rFonts w:hint="eastAsia"/>
        </w:rPr>
        <w:t>设置言语训练室、个训室、集体课/小组课训练室、感统训练室等基本功能区，有条件的机构可增设资源教室、情绪行为干预室、多感官训练室、可视音乐治疗室、蒙台梭利训练室、奥尔夫音乐教室、沙盘游戏室、家政室、</w:t>
      </w:r>
      <w:r>
        <w:rPr>
          <w:rFonts w:hint="eastAsia"/>
          <w:color w:val="000000"/>
        </w:rPr>
        <w:t>烹饪室</w:t>
      </w:r>
      <w:r>
        <w:rPr>
          <w:rFonts w:hint="eastAsia"/>
        </w:rPr>
        <w:t>等。</w:t>
      </w:r>
    </w:p>
    <w:p w:rsidR="00133F9E" w:rsidRDefault="00832DDE">
      <w:pPr>
        <w:pStyle w:val="affffffff9"/>
      </w:pPr>
      <w:r>
        <w:rPr>
          <w:rFonts w:hint="eastAsia"/>
        </w:rPr>
        <w:t>应在场所内醒目位置设置各类公共信息图形符号和安全标识，公共信息图形符号和安全标识应符合GB/T 10001.1、GB/T 10001.9和GB 2894的要求。</w:t>
      </w:r>
    </w:p>
    <w:p w:rsidR="00133F9E" w:rsidRDefault="00832DDE">
      <w:pPr>
        <w:pStyle w:val="affffffff9"/>
      </w:pPr>
      <w:r>
        <w:rPr>
          <w:rFonts w:hint="eastAsia"/>
        </w:rPr>
        <w:t>应符合无障碍要求，地面应采用防滑、防水材料，墙壁边角处应做钝化处理。</w:t>
      </w:r>
    </w:p>
    <w:p w:rsidR="00133F9E" w:rsidRDefault="00832DDE">
      <w:pPr>
        <w:pStyle w:val="affffffff9"/>
      </w:pPr>
      <w:r>
        <w:rPr>
          <w:rFonts w:hint="eastAsia"/>
        </w:rPr>
        <w:t>室内装饰应适合孤独症儿童的特点。</w:t>
      </w:r>
    </w:p>
    <w:p w:rsidR="00133F9E" w:rsidRDefault="00832DDE">
      <w:pPr>
        <w:pStyle w:val="affffffff9"/>
      </w:pPr>
      <w:r>
        <w:rPr>
          <w:rFonts w:hint="eastAsia"/>
        </w:rPr>
        <w:t>应配备室温调节设施。</w:t>
      </w:r>
    </w:p>
    <w:p w:rsidR="00133F9E" w:rsidRDefault="00832DDE">
      <w:pPr>
        <w:pStyle w:val="affd"/>
        <w:spacing w:before="240" w:after="240"/>
        <w:ind w:left="0"/>
      </w:pPr>
      <w:r>
        <w:rPr>
          <w:rFonts w:hint="eastAsia"/>
        </w:rPr>
        <w:lastRenderedPageBreak/>
        <w:t>环境要求</w:t>
      </w:r>
    </w:p>
    <w:p w:rsidR="00133F9E" w:rsidRDefault="00832DDE">
      <w:pPr>
        <w:pStyle w:val="affffffff9"/>
      </w:pPr>
      <w:r>
        <w:rPr>
          <w:rFonts w:hint="eastAsia"/>
        </w:rPr>
        <w:t>康复环境干净整洁，居室阳光充足，物品放置有序。</w:t>
      </w:r>
    </w:p>
    <w:p w:rsidR="00133F9E" w:rsidRDefault="00832DDE">
      <w:pPr>
        <w:pStyle w:val="affffffff9"/>
      </w:pPr>
      <w:r>
        <w:rPr>
          <w:rFonts w:hint="eastAsia"/>
        </w:rPr>
        <w:t>室外环境空气质量应符合GB 3095—2012中二类标准的要求。室内空气应符合GB/T 18883的要求。</w:t>
      </w:r>
    </w:p>
    <w:p w:rsidR="00133F9E" w:rsidRDefault="00832DDE">
      <w:pPr>
        <w:pStyle w:val="affffffff9"/>
      </w:pPr>
      <w:r>
        <w:rPr>
          <w:rFonts w:hint="eastAsia"/>
        </w:rPr>
        <w:t>声环境应符合GB 3096—2008中1类标准的要求。</w:t>
      </w:r>
    </w:p>
    <w:p w:rsidR="00133F9E" w:rsidRDefault="00832DDE">
      <w:pPr>
        <w:pStyle w:val="affffffff9"/>
      </w:pPr>
      <w:r>
        <w:rPr>
          <w:rFonts w:hint="eastAsia"/>
        </w:rPr>
        <w:t>设施设备应定期进行消毒处理；康复室应每天进行紫外线消毒且不应少于1</w:t>
      </w:r>
      <w:r>
        <w:rPr>
          <w:rFonts w:hint="eastAsia"/>
          <w:vertAlign w:val="superscript"/>
        </w:rPr>
        <w:t xml:space="preserve"> </w:t>
      </w:r>
      <w:r>
        <w:rPr>
          <w:rFonts w:hint="eastAsia"/>
        </w:rPr>
        <w:t>h，紫外线消毒操作应符合GB 28235的要求。</w:t>
      </w:r>
    </w:p>
    <w:p w:rsidR="00133F9E" w:rsidRDefault="00832DDE">
      <w:pPr>
        <w:pStyle w:val="affd"/>
        <w:spacing w:before="240" w:after="240"/>
        <w:ind w:left="0"/>
      </w:pPr>
      <w:r>
        <w:rPr>
          <w:rFonts w:hint="eastAsia"/>
        </w:rPr>
        <w:t>安全要求</w:t>
      </w:r>
    </w:p>
    <w:p w:rsidR="00133F9E" w:rsidRDefault="00832DDE">
      <w:pPr>
        <w:pStyle w:val="affffffff9"/>
      </w:pPr>
      <w:r>
        <w:rPr>
          <w:rFonts w:hint="eastAsia"/>
        </w:rPr>
        <w:t>履行消防安全职责,按国家有关规定配置消防设施、器材和设置消防安全标志；消防安全标志应符合GB 13495.1的要求，消防安全标志设置及使用应符合GB 15630、GB 2894的要求。</w:t>
      </w:r>
    </w:p>
    <w:p w:rsidR="00133F9E" w:rsidRDefault="00832DDE">
      <w:pPr>
        <w:pStyle w:val="affffffff9"/>
      </w:pPr>
      <w:r>
        <w:rPr>
          <w:rFonts w:hint="eastAsia"/>
        </w:rPr>
        <w:t>定期检查消防设施和器材，并做好维护保养，确保消防设施和器材的完好、有效。</w:t>
      </w:r>
    </w:p>
    <w:p w:rsidR="00133F9E" w:rsidRDefault="00832DDE">
      <w:pPr>
        <w:pStyle w:val="affffffff9"/>
      </w:pPr>
      <w:r>
        <w:rPr>
          <w:rFonts w:hint="eastAsia"/>
        </w:rPr>
        <w:t>康复训练场地应安装墙体防撞软包；康复区家具应无锐角、摆放合理。</w:t>
      </w:r>
    </w:p>
    <w:p w:rsidR="00133F9E" w:rsidRDefault="00832DDE">
      <w:pPr>
        <w:pStyle w:val="affffffff9"/>
      </w:pPr>
      <w:r>
        <w:rPr>
          <w:rFonts w:hint="eastAsia"/>
        </w:rPr>
        <w:t>工作人员移动参训特殊儿童或开展训练时，应防止意外伤害发生。</w:t>
      </w:r>
    </w:p>
    <w:p w:rsidR="00133F9E" w:rsidRDefault="00832DDE">
      <w:pPr>
        <w:pStyle w:val="affffffff9"/>
      </w:pPr>
      <w:r>
        <w:rPr>
          <w:rFonts w:hint="eastAsia"/>
        </w:rPr>
        <w:t>特殊儿童康复训练中出现意外伤、摔伤等意外事故，应及时报告并协助处理。</w:t>
      </w:r>
    </w:p>
    <w:p w:rsidR="00133F9E" w:rsidRDefault="00832DDE">
      <w:pPr>
        <w:pStyle w:val="affffffff9"/>
      </w:pPr>
      <w:r>
        <w:rPr>
          <w:rFonts w:hint="eastAsia"/>
        </w:rPr>
        <w:t>电器在使用过程中发生事故应立即切断电源，及时向有关负责人报告并采取有效措施。</w:t>
      </w:r>
    </w:p>
    <w:p w:rsidR="00133F9E" w:rsidRDefault="00832DDE">
      <w:pPr>
        <w:pStyle w:val="affd"/>
        <w:spacing w:before="240" w:after="240"/>
        <w:ind w:left="0"/>
      </w:pPr>
      <w:r>
        <w:t>设备要求</w:t>
      </w:r>
    </w:p>
    <w:p w:rsidR="00133F9E" w:rsidRDefault="00832DDE">
      <w:pPr>
        <w:pStyle w:val="affffffff9"/>
      </w:pPr>
      <w:r>
        <w:rPr>
          <w:rFonts w:hint="eastAsia"/>
        </w:rPr>
        <w:t>评估设备</w:t>
      </w:r>
      <w:r w:rsidR="00EE17BD">
        <w:rPr>
          <w:rFonts w:hint="eastAsia"/>
        </w:rPr>
        <w:t>：</w:t>
      </w:r>
      <w:r>
        <w:rPr>
          <w:rFonts w:hint="eastAsia"/>
        </w:rPr>
        <w:t>对孤独症儿童进行评估需使用的相关评估量表和工具</w:t>
      </w:r>
      <w:r w:rsidR="00EE17BD">
        <w:rPr>
          <w:rFonts w:hint="eastAsia"/>
        </w:rPr>
        <w:t>。</w:t>
      </w:r>
    </w:p>
    <w:p w:rsidR="00133F9E" w:rsidRDefault="00832DDE">
      <w:pPr>
        <w:pStyle w:val="affffffff9"/>
      </w:pPr>
      <w:r>
        <w:rPr>
          <w:rFonts w:hint="eastAsia"/>
        </w:rPr>
        <w:t>言语训练室使用设备</w:t>
      </w:r>
      <w:r w:rsidR="00EE17BD">
        <w:rPr>
          <w:rFonts w:hint="eastAsia"/>
        </w:rPr>
        <w:t>：</w:t>
      </w:r>
      <w:r>
        <w:rPr>
          <w:rFonts w:hint="eastAsia"/>
        </w:rPr>
        <w:t>言语矫治训练系统、口肌训练辅助工具、言语训练专用桌椅、言语训练专用卡片等</w:t>
      </w:r>
      <w:r w:rsidR="00EE17BD">
        <w:rPr>
          <w:rFonts w:hint="eastAsia"/>
        </w:rPr>
        <w:t>。</w:t>
      </w:r>
    </w:p>
    <w:p w:rsidR="00133F9E" w:rsidRDefault="00832DDE">
      <w:pPr>
        <w:pStyle w:val="affffffff9"/>
      </w:pPr>
      <w:r>
        <w:rPr>
          <w:rFonts w:hint="eastAsia"/>
        </w:rPr>
        <w:t>个训室使用设备：个训专用桌椅、训练卡片、个训室相关教具等</w:t>
      </w:r>
      <w:r w:rsidR="00EE17BD">
        <w:rPr>
          <w:rFonts w:hint="eastAsia"/>
        </w:rPr>
        <w:t>。</w:t>
      </w:r>
    </w:p>
    <w:p w:rsidR="00133F9E" w:rsidRDefault="00832DDE">
      <w:pPr>
        <w:pStyle w:val="affffffff9"/>
      </w:pPr>
      <w:r>
        <w:rPr>
          <w:rFonts w:hint="eastAsia"/>
        </w:rPr>
        <w:t>集体课/小组课训练室使用设备</w:t>
      </w:r>
      <w:r w:rsidR="00EE17BD">
        <w:rPr>
          <w:rFonts w:hint="eastAsia"/>
        </w:rPr>
        <w:t>：</w:t>
      </w:r>
      <w:r>
        <w:rPr>
          <w:rFonts w:hint="eastAsia"/>
        </w:rPr>
        <w:t>集体课专用桌椅、教学专用多媒体设备、相关课程书籍、集体课相关教具等</w:t>
      </w:r>
      <w:r w:rsidR="00EE17BD">
        <w:rPr>
          <w:rFonts w:hint="eastAsia"/>
        </w:rPr>
        <w:t>。</w:t>
      </w:r>
    </w:p>
    <w:p w:rsidR="00133F9E" w:rsidRDefault="00832DDE">
      <w:pPr>
        <w:pStyle w:val="affffffff9"/>
      </w:pPr>
      <w:r>
        <w:rPr>
          <w:rFonts w:hint="eastAsia"/>
        </w:rPr>
        <w:t>感统训练使用器材</w:t>
      </w:r>
      <w:r w:rsidR="00EE17BD">
        <w:rPr>
          <w:rFonts w:hint="eastAsia"/>
        </w:rPr>
        <w:t>：</w:t>
      </w:r>
      <w:r>
        <w:rPr>
          <w:rFonts w:hint="eastAsia"/>
        </w:rPr>
        <w:t>蹦床、独角凳、滑板、平衡板、袋鼠跳、平衡脚踏车、羊角球、触觉平衡球</w:t>
      </w:r>
      <w:r w:rsidRPr="00EE17BD">
        <w:rPr>
          <w:rFonts w:hint="eastAsia"/>
        </w:rPr>
        <w:t>等</w:t>
      </w:r>
      <w:r w:rsidR="00EE17BD">
        <w:rPr>
          <w:rFonts w:hint="eastAsia"/>
        </w:rPr>
        <w:t>。</w:t>
      </w:r>
    </w:p>
    <w:p w:rsidR="00133F9E" w:rsidRDefault="00832DDE">
      <w:pPr>
        <w:pStyle w:val="affffffff9"/>
      </w:pPr>
      <w:r>
        <w:rPr>
          <w:rFonts w:hint="eastAsia"/>
        </w:rPr>
        <w:t>其他设备</w:t>
      </w:r>
      <w:r w:rsidR="00EE17BD">
        <w:rPr>
          <w:rFonts w:hint="eastAsia"/>
        </w:rPr>
        <w:t>：</w:t>
      </w:r>
      <w:r>
        <w:rPr>
          <w:rFonts w:hint="eastAsia"/>
        </w:rPr>
        <w:t>开展沙盘游戏治疗、多感官训练、蒙台梭利课程、奥尔夫音乐课程等孤独症儿童康复和训练的设备等。</w:t>
      </w:r>
    </w:p>
    <w:p w:rsidR="00133F9E" w:rsidRDefault="00832DDE">
      <w:pPr>
        <w:pStyle w:val="affd"/>
        <w:spacing w:before="240" w:after="240"/>
        <w:ind w:left="0"/>
      </w:pPr>
      <w:r>
        <w:rPr>
          <w:rFonts w:hint="eastAsia"/>
        </w:rPr>
        <w:t>人员要求</w:t>
      </w:r>
    </w:p>
    <w:p w:rsidR="00133F9E" w:rsidRDefault="00832DDE">
      <w:pPr>
        <w:pStyle w:val="affffffff9"/>
      </w:pPr>
      <w:r>
        <w:rPr>
          <w:rFonts w:hint="eastAsia"/>
        </w:rPr>
        <w:t>配备康复治疗师、评估师、特教教师、社会工作者、心理咨询师等。</w:t>
      </w:r>
    </w:p>
    <w:p w:rsidR="00133F9E" w:rsidRDefault="00832DDE">
      <w:pPr>
        <w:pStyle w:val="affffffff9"/>
      </w:pPr>
      <w:r>
        <w:rPr>
          <w:rFonts w:hint="eastAsia"/>
        </w:rPr>
        <w:t>康复服务人员应具有相应的执业资格，或接受过孤独症儿童康复专业培训并获得合格证书。</w:t>
      </w:r>
    </w:p>
    <w:p w:rsidR="00133F9E" w:rsidRDefault="00832DDE">
      <w:pPr>
        <w:pStyle w:val="affd"/>
        <w:spacing w:before="240" w:after="240"/>
        <w:ind w:left="0"/>
      </w:pPr>
      <w:r>
        <w:rPr>
          <w:rFonts w:hint="eastAsia"/>
        </w:rPr>
        <w:t>记录要求</w:t>
      </w:r>
    </w:p>
    <w:p w:rsidR="00133F9E" w:rsidRDefault="00832DDE">
      <w:pPr>
        <w:pStyle w:val="affffffff9"/>
      </w:pPr>
      <w:r>
        <w:rPr>
          <w:rFonts w:hint="eastAsia"/>
        </w:rPr>
        <w:t>进入康复训练的特殊儿童在建立康复档案后，根据其残疾的具体情况，分类填写档案。</w:t>
      </w:r>
    </w:p>
    <w:p w:rsidR="00133F9E" w:rsidRDefault="00832DDE">
      <w:pPr>
        <w:pStyle w:val="affffffff9"/>
      </w:pPr>
      <w:r>
        <w:rPr>
          <w:rFonts w:hint="eastAsia"/>
        </w:rPr>
        <w:t>档案应按实际情况及时填写，当天的记录应及时归档。</w:t>
      </w:r>
    </w:p>
    <w:p w:rsidR="00133F9E" w:rsidRDefault="00832DDE">
      <w:pPr>
        <w:pStyle w:val="affffffff9"/>
      </w:pPr>
      <w:r>
        <w:rPr>
          <w:rFonts w:hint="eastAsia"/>
        </w:rPr>
        <w:t>特殊儿童初入院时应做好初次的评估记录。</w:t>
      </w:r>
    </w:p>
    <w:p w:rsidR="00133F9E" w:rsidRDefault="00832DDE">
      <w:pPr>
        <w:pStyle w:val="affffffff9"/>
      </w:pPr>
      <w:r>
        <w:rPr>
          <w:rFonts w:hint="eastAsia"/>
        </w:rPr>
        <w:t>平时康复训练情况应随时记录。</w:t>
      </w:r>
    </w:p>
    <w:p w:rsidR="00133F9E" w:rsidRDefault="00832DDE">
      <w:pPr>
        <w:pStyle w:val="affd"/>
        <w:spacing w:before="240" w:after="240"/>
        <w:ind w:left="0"/>
      </w:pPr>
      <w:r>
        <w:t>服务</w:t>
      </w:r>
      <w:r>
        <w:rPr>
          <w:rFonts w:hint="eastAsia"/>
        </w:rPr>
        <w:t>原则</w:t>
      </w:r>
    </w:p>
    <w:p w:rsidR="00133F9E" w:rsidRDefault="00832DDE">
      <w:pPr>
        <w:pStyle w:val="affe"/>
        <w:spacing w:before="120" w:after="120"/>
      </w:pPr>
      <w:r>
        <w:rPr>
          <w:rFonts w:hint="eastAsia"/>
        </w:rPr>
        <w:t>ICF生物-心理-社会模式</w:t>
      </w:r>
    </w:p>
    <w:p w:rsidR="00133F9E" w:rsidRDefault="00832DDE">
      <w:pPr>
        <w:pStyle w:val="afffff0"/>
        <w:ind w:firstLine="420"/>
      </w:pPr>
      <w:r>
        <w:rPr>
          <w:rFonts w:hint="eastAsia"/>
        </w:rPr>
        <w:t>ICF生物-心理-社会模式见图1。</w:t>
      </w:r>
    </w:p>
    <w:p w:rsidR="00133F9E" w:rsidRDefault="00832DDE">
      <w:pPr>
        <w:pStyle w:val="afffff0"/>
        <w:ind w:firstLineChars="95" w:firstLine="199"/>
        <w:jc w:val="center"/>
      </w:pPr>
      <w:r>
        <w:rPr>
          <w:noProof/>
        </w:rPr>
        <w:lastRenderedPageBreak/>
        <w:drawing>
          <wp:inline distT="0" distB="0" distL="0" distR="0">
            <wp:extent cx="4154805" cy="2190750"/>
            <wp:effectExtent l="19050" t="0" r="0" b="0"/>
            <wp:docPr id="3" name="图片 1" descr="C:\Users\ADMINI~1\AppData\Local\Temp\WeChat Files\50fbdf3d45c5b6d42a67daddf11ae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C:\Users\ADMINI~1\AppData\Local\Temp\WeChat Files\50fbdf3d45c5b6d42a67daddf11ae53.png"/>
                    <pic:cNvPicPr>
                      <a:picLocks noChangeAspect="1" noChangeArrowheads="1"/>
                    </pic:cNvPicPr>
                  </pic:nvPicPr>
                  <pic:blipFill>
                    <a:blip r:embed="rId21" cstate="print"/>
                    <a:srcRect/>
                    <a:stretch>
                      <a:fillRect/>
                    </a:stretch>
                  </pic:blipFill>
                  <pic:spPr>
                    <a:xfrm>
                      <a:off x="0" y="0"/>
                      <a:ext cx="4157666" cy="2192376"/>
                    </a:xfrm>
                    <a:prstGeom prst="rect">
                      <a:avLst/>
                    </a:prstGeom>
                    <a:noFill/>
                    <a:ln w="9525">
                      <a:noFill/>
                      <a:miter lim="800000"/>
                      <a:headEnd/>
                      <a:tailEnd/>
                    </a:ln>
                  </pic:spPr>
                </pic:pic>
              </a:graphicData>
            </a:graphic>
          </wp:inline>
        </w:drawing>
      </w:r>
    </w:p>
    <w:p w:rsidR="00133F9E" w:rsidRDefault="00832DDE">
      <w:pPr>
        <w:pStyle w:val="afe"/>
        <w:spacing w:before="120" w:after="120"/>
      </w:pPr>
      <w:r>
        <w:rPr>
          <w:rFonts w:hint="eastAsia"/>
        </w:rPr>
        <w:t>ICF生物-心理-社会模式图</w:t>
      </w:r>
    </w:p>
    <w:p w:rsidR="00133F9E" w:rsidRPr="00A017B1" w:rsidRDefault="00832DDE">
      <w:pPr>
        <w:pStyle w:val="affe"/>
        <w:spacing w:before="120" w:after="120"/>
      </w:pPr>
      <w:r w:rsidRPr="00A017B1">
        <w:rPr>
          <w:rFonts w:hint="eastAsia"/>
        </w:rPr>
        <w:t>早期发现、早期干预</w:t>
      </w:r>
    </w:p>
    <w:p w:rsidR="00133F9E" w:rsidRDefault="00832DDE">
      <w:pPr>
        <w:pStyle w:val="afffff0"/>
        <w:ind w:firstLine="420"/>
      </w:pPr>
      <w:r>
        <w:rPr>
          <w:rFonts w:hint="eastAsia"/>
        </w:rPr>
        <w:t>孤独症儿童的干预应遵循早发现、早干预的原则，应尽早接受专业机构和专业人员的指导。</w:t>
      </w:r>
    </w:p>
    <w:p w:rsidR="00133F9E" w:rsidRDefault="00832DDE">
      <w:pPr>
        <w:pStyle w:val="affe"/>
        <w:spacing w:before="120" w:after="120"/>
      </w:pPr>
      <w:r>
        <w:rPr>
          <w:rFonts w:hint="eastAsia"/>
        </w:rPr>
        <w:t>综合性康复</w:t>
      </w:r>
    </w:p>
    <w:p w:rsidR="00133F9E" w:rsidRDefault="00832DDE">
      <w:pPr>
        <w:pStyle w:val="afffff0"/>
        <w:ind w:firstLine="420"/>
      </w:pPr>
      <w:r>
        <w:rPr>
          <w:rFonts w:hint="eastAsia"/>
        </w:rPr>
        <w:t>应有医学、康复、教育、社会、心理等多学科专业团队共同参与，在智力功能、社会适应、生活实践方面进行干预。</w:t>
      </w:r>
    </w:p>
    <w:p w:rsidR="00133F9E" w:rsidRDefault="00832DDE">
      <w:pPr>
        <w:pStyle w:val="affe"/>
        <w:spacing w:before="120" w:after="120"/>
      </w:pPr>
      <w:r>
        <w:rPr>
          <w:rFonts w:hint="eastAsia"/>
        </w:rPr>
        <w:t>与日常生活相结合</w:t>
      </w:r>
    </w:p>
    <w:p w:rsidR="00133F9E" w:rsidRDefault="00832DDE">
      <w:pPr>
        <w:pStyle w:val="afffff0"/>
        <w:ind w:firstLine="420"/>
      </w:pPr>
      <w:r>
        <w:rPr>
          <w:rFonts w:hint="eastAsia"/>
        </w:rPr>
        <w:t>应把康复训练内容与日常生活相结合。</w:t>
      </w:r>
    </w:p>
    <w:p w:rsidR="00133F9E" w:rsidRDefault="00832DDE">
      <w:pPr>
        <w:pStyle w:val="affe"/>
        <w:spacing w:before="120" w:after="120"/>
      </w:pPr>
      <w:r>
        <w:rPr>
          <w:rFonts w:hint="eastAsia"/>
        </w:rPr>
        <w:t>康复机构训练与家庭训练相结合</w:t>
      </w:r>
    </w:p>
    <w:p w:rsidR="00133F9E" w:rsidRDefault="00832DDE">
      <w:pPr>
        <w:pStyle w:val="afffff0"/>
        <w:ind w:firstLine="420"/>
      </w:pPr>
      <w:r>
        <w:rPr>
          <w:rFonts w:hint="eastAsia"/>
        </w:rPr>
        <w:t>在孤独症儿童康复过程中，专业人员与家长应共同协作，</w:t>
      </w:r>
      <w:r>
        <w:t>把日常教学与家庭康复相结合。</w:t>
      </w:r>
    </w:p>
    <w:p w:rsidR="00133F9E" w:rsidRDefault="00832DDE">
      <w:pPr>
        <w:pStyle w:val="affe"/>
        <w:spacing w:before="120" w:after="120"/>
      </w:pPr>
      <w:r>
        <w:rPr>
          <w:rFonts w:hint="eastAsia"/>
        </w:rPr>
        <w:t>个别化训练</w:t>
      </w:r>
    </w:p>
    <w:p w:rsidR="00133F9E" w:rsidRDefault="00832DDE">
      <w:pPr>
        <w:pStyle w:val="afffff0"/>
        <w:ind w:firstLine="420"/>
      </w:pPr>
      <w:r>
        <w:rPr>
          <w:rFonts w:hint="eastAsia"/>
        </w:rPr>
        <w:t>应根据每个孤独症儿童的不同实际能力情况，确定个别化训练目标，制定个别化训练计划，有针对性的选择康复训练内容及方法。</w:t>
      </w:r>
    </w:p>
    <w:p w:rsidR="00133F9E" w:rsidRDefault="00832DDE">
      <w:pPr>
        <w:pStyle w:val="affd"/>
        <w:spacing w:before="240" w:after="240"/>
        <w:ind w:left="0"/>
        <w:rPr>
          <w:rFonts w:cs="宋体"/>
          <w:bCs/>
        </w:rPr>
      </w:pPr>
      <w:r>
        <w:rPr>
          <w:rFonts w:cs="宋体" w:hint="eastAsia"/>
        </w:rPr>
        <w:t>康复训练服务流程</w:t>
      </w:r>
      <w:r>
        <w:rPr>
          <w:rFonts w:cs="宋体" w:hint="eastAsia"/>
          <w:bCs/>
        </w:rPr>
        <w:t xml:space="preserve"> </w:t>
      </w:r>
    </w:p>
    <w:p w:rsidR="00133F9E" w:rsidRDefault="00832DDE">
      <w:pPr>
        <w:pStyle w:val="affe"/>
        <w:spacing w:before="120" w:after="120"/>
      </w:pPr>
      <w:r>
        <w:rPr>
          <w:rFonts w:hint="eastAsia"/>
        </w:rPr>
        <w:t>基于基于ICF的康复管理</w:t>
      </w:r>
    </w:p>
    <w:p w:rsidR="00133F9E" w:rsidRDefault="00832DDE">
      <w:pPr>
        <w:pStyle w:val="afffff0"/>
        <w:ind w:firstLine="420"/>
      </w:pPr>
      <w:r>
        <w:rPr>
          <w:rFonts w:hint="eastAsia"/>
        </w:rPr>
        <w:t>孤独症儿童基于ICF的康复训练流程见图2。</w:t>
      </w:r>
    </w:p>
    <w:p w:rsidR="00133F9E" w:rsidRDefault="00832DDE">
      <w:pPr>
        <w:pStyle w:val="afffff0"/>
        <w:ind w:firstLine="420"/>
        <w:jc w:val="center"/>
      </w:pPr>
      <w:r>
        <w:rPr>
          <w:noProof/>
        </w:rPr>
        <w:lastRenderedPageBreak/>
        <w:drawing>
          <wp:inline distT="0" distB="0" distL="0" distR="0">
            <wp:extent cx="5180965" cy="3951605"/>
            <wp:effectExtent l="19050" t="0" r="497" b="0"/>
            <wp:docPr id="6" name="图片 5" descr="C:\Users\ADMINI~1\AppData\Local\Temp\WeChat Files\3cf1ffa642e2c2a02adf8c7229b6a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C:\Users\ADMINI~1\AppData\Local\Temp\WeChat Files\3cf1ffa642e2c2a02adf8c7229b6a83.png"/>
                    <pic:cNvPicPr>
                      <a:picLocks noChangeAspect="1" noChangeArrowheads="1"/>
                    </pic:cNvPicPr>
                  </pic:nvPicPr>
                  <pic:blipFill>
                    <a:blip r:embed="rId22" cstate="print"/>
                    <a:srcRect/>
                    <a:stretch>
                      <a:fillRect/>
                    </a:stretch>
                  </pic:blipFill>
                  <pic:spPr>
                    <a:xfrm>
                      <a:off x="0" y="0"/>
                      <a:ext cx="5185152" cy="3954886"/>
                    </a:xfrm>
                    <a:prstGeom prst="rect">
                      <a:avLst/>
                    </a:prstGeom>
                    <a:noFill/>
                    <a:ln w="9525">
                      <a:noFill/>
                      <a:miter lim="800000"/>
                      <a:headEnd/>
                      <a:tailEnd/>
                    </a:ln>
                  </pic:spPr>
                </pic:pic>
              </a:graphicData>
            </a:graphic>
          </wp:inline>
        </w:drawing>
      </w:r>
    </w:p>
    <w:p w:rsidR="00133F9E" w:rsidRDefault="00832DDE">
      <w:pPr>
        <w:pStyle w:val="afe"/>
        <w:spacing w:before="120" w:after="120"/>
      </w:pPr>
      <w:r>
        <w:rPr>
          <w:rFonts w:hint="eastAsia"/>
        </w:rPr>
        <w:t>基于ICF的孤独症儿童康复训练流程图</w:t>
      </w:r>
    </w:p>
    <w:p w:rsidR="00133F9E" w:rsidRDefault="00832DDE">
      <w:pPr>
        <w:pStyle w:val="affe"/>
        <w:spacing w:before="120" w:after="120"/>
      </w:pPr>
      <w:r>
        <w:rPr>
          <w:rFonts w:hint="eastAsia"/>
        </w:rPr>
        <w:t>确定康复需求</w:t>
      </w:r>
    </w:p>
    <w:p w:rsidR="00133F9E" w:rsidRDefault="00832DDE">
      <w:pPr>
        <w:pStyle w:val="affffffffc"/>
      </w:pPr>
      <w:r>
        <w:rPr>
          <w:rFonts w:hint="eastAsia"/>
        </w:rPr>
        <w:t>疾病诊断。</w:t>
      </w:r>
    </w:p>
    <w:p w:rsidR="00133F9E" w:rsidRDefault="00832DDE">
      <w:pPr>
        <w:pStyle w:val="affffffffc"/>
      </w:pPr>
      <w:r>
        <w:rPr>
          <w:rFonts w:hint="eastAsia"/>
        </w:rPr>
        <w:t>功能诊断。</w:t>
      </w:r>
    </w:p>
    <w:p w:rsidR="00133F9E" w:rsidRDefault="00832DDE">
      <w:pPr>
        <w:pStyle w:val="affffffffc"/>
      </w:pPr>
      <w:r>
        <w:rPr>
          <w:rFonts w:hint="eastAsia"/>
        </w:rPr>
        <w:t>康复评估。</w:t>
      </w:r>
    </w:p>
    <w:p w:rsidR="00133F9E" w:rsidRDefault="00832DDE">
      <w:pPr>
        <w:pStyle w:val="affffffffc"/>
      </w:pPr>
      <w:r>
        <w:rPr>
          <w:rFonts w:hint="eastAsia"/>
        </w:rPr>
        <w:t>教育评估</w:t>
      </w:r>
    </w:p>
    <w:p w:rsidR="00133F9E" w:rsidRDefault="00832DDE">
      <w:pPr>
        <w:pStyle w:val="affe"/>
        <w:spacing w:before="120" w:after="120"/>
      </w:pPr>
      <w:r>
        <w:rPr>
          <w:rFonts w:hint="eastAsia"/>
        </w:rPr>
        <w:t>制定康复计划</w:t>
      </w:r>
    </w:p>
    <w:p w:rsidR="00133F9E" w:rsidRDefault="00832DDE">
      <w:pPr>
        <w:pStyle w:val="affffffffc"/>
      </w:pPr>
      <w:r>
        <w:rPr>
          <w:rFonts w:hint="eastAsia"/>
        </w:rPr>
        <w:t>确定康复阶段与时间。</w:t>
      </w:r>
    </w:p>
    <w:p w:rsidR="00133F9E" w:rsidRDefault="00832DDE">
      <w:pPr>
        <w:pStyle w:val="affffffffc"/>
      </w:pPr>
      <w:r>
        <w:rPr>
          <w:rFonts w:hint="eastAsia"/>
        </w:rPr>
        <w:t>确定长期康复目标。</w:t>
      </w:r>
    </w:p>
    <w:p w:rsidR="00133F9E" w:rsidRDefault="00832DDE">
      <w:pPr>
        <w:pStyle w:val="affffffffc"/>
      </w:pPr>
      <w:r>
        <w:rPr>
          <w:rFonts w:hint="eastAsia"/>
        </w:rPr>
        <w:t>确定短期康复目标。</w:t>
      </w:r>
    </w:p>
    <w:p w:rsidR="00133F9E" w:rsidRDefault="00832DDE">
      <w:pPr>
        <w:pStyle w:val="affe"/>
        <w:spacing w:before="120" w:after="120"/>
      </w:pPr>
      <w:r>
        <w:rPr>
          <w:rFonts w:hint="eastAsia"/>
        </w:rPr>
        <w:t>实施康复计划</w:t>
      </w:r>
    </w:p>
    <w:p w:rsidR="00133F9E" w:rsidRDefault="00832DDE">
      <w:pPr>
        <w:pStyle w:val="affffffffc"/>
      </w:pPr>
      <w:r>
        <w:rPr>
          <w:rFonts w:hint="eastAsia"/>
        </w:rPr>
        <w:t>选择康复方法。</w:t>
      </w:r>
    </w:p>
    <w:p w:rsidR="00133F9E" w:rsidRDefault="00832DDE">
      <w:pPr>
        <w:pStyle w:val="affffffffc"/>
      </w:pPr>
      <w:r>
        <w:rPr>
          <w:rFonts w:hint="eastAsia"/>
        </w:rPr>
        <w:t>安排课程、人员、场地。</w:t>
      </w:r>
    </w:p>
    <w:p w:rsidR="00133F9E" w:rsidRDefault="00832DDE">
      <w:pPr>
        <w:pStyle w:val="affffffffc"/>
      </w:pPr>
      <w:r>
        <w:rPr>
          <w:rFonts w:hint="eastAsia"/>
        </w:rPr>
        <w:t>实施康复计划。</w:t>
      </w:r>
    </w:p>
    <w:p w:rsidR="00133F9E" w:rsidRDefault="00832DDE">
      <w:pPr>
        <w:pStyle w:val="affe"/>
        <w:spacing w:before="120" w:after="120"/>
      </w:pPr>
      <w:r>
        <w:rPr>
          <w:rFonts w:hint="eastAsia"/>
        </w:rPr>
        <w:t>康复结局及教育评价</w:t>
      </w:r>
    </w:p>
    <w:p w:rsidR="00133F9E" w:rsidRDefault="00832DDE">
      <w:pPr>
        <w:pStyle w:val="affffffffc"/>
      </w:pPr>
      <w:r>
        <w:rPr>
          <w:rFonts w:hint="eastAsia"/>
        </w:rPr>
        <w:t>阶段康复评估。</w:t>
      </w:r>
    </w:p>
    <w:p w:rsidR="00133F9E" w:rsidRDefault="00832DDE">
      <w:pPr>
        <w:pStyle w:val="affffffffc"/>
      </w:pPr>
      <w:r>
        <w:rPr>
          <w:rFonts w:hint="eastAsia"/>
        </w:rPr>
        <w:t>康复计划及目标调整。</w:t>
      </w:r>
    </w:p>
    <w:p w:rsidR="00133F9E" w:rsidRDefault="00832DDE">
      <w:pPr>
        <w:pStyle w:val="affffffffc"/>
      </w:pPr>
      <w:r>
        <w:rPr>
          <w:rFonts w:hint="eastAsia"/>
        </w:rPr>
        <w:t>教育评价。</w:t>
      </w:r>
    </w:p>
    <w:p w:rsidR="00133F9E" w:rsidRDefault="00133F9E">
      <w:pPr>
        <w:pStyle w:val="afffff0"/>
        <w:ind w:firstLine="420"/>
      </w:pPr>
    </w:p>
    <w:p w:rsidR="00133F9E" w:rsidRDefault="00133F9E">
      <w:pPr>
        <w:pStyle w:val="afffff0"/>
        <w:ind w:firstLine="420"/>
      </w:pPr>
    </w:p>
    <w:p w:rsidR="00133F9E" w:rsidRDefault="00133F9E">
      <w:pPr>
        <w:pStyle w:val="afffff0"/>
        <w:ind w:firstLine="420"/>
      </w:pPr>
    </w:p>
    <w:p w:rsidR="00133F9E" w:rsidRDefault="00133F9E">
      <w:pPr>
        <w:pStyle w:val="afffff0"/>
        <w:ind w:firstLine="420"/>
      </w:pPr>
    </w:p>
    <w:p w:rsidR="00133F9E" w:rsidRDefault="00832DDE">
      <w:pPr>
        <w:pStyle w:val="affd"/>
        <w:spacing w:before="240" w:after="240"/>
        <w:ind w:left="0"/>
      </w:pPr>
      <w:r>
        <w:rPr>
          <w:rFonts w:hint="eastAsia"/>
        </w:rPr>
        <w:lastRenderedPageBreak/>
        <w:t>康复训练服务内容</w:t>
      </w:r>
    </w:p>
    <w:p w:rsidR="00133F9E" w:rsidRDefault="00832DDE">
      <w:pPr>
        <w:pStyle w:val="affe"/>
        <w:spacing w:before="120" w:after="120"/>
      </w:pPr>
      <w:r>
        <w:rPr>
          <w:rFonts w:hint="eastAsia"/>
        </w:rPr>
        <w:t>康复训练形式</w:t>
      </w:r>
    </w:p>
    <w:p w:rsidR="00133F9E" w:rsidRDefault="00832DDE">
      <w:pPr>
        <w:pStyle w:val="afff"/>
        <w:spacing w:before="120" w:after="120"/>
      </w:pPr>
      <w:r>
        <w:rPr>
          <w:rFonts w:hint="eastAsia"/>
        </w:rPr>
        <w:t>机构康复</w:t>
      </w:r>
    </w:p>
    <w:p w:rsidR="00133F9E" w:rsidRDefault="00832DDE">
      <w:pPr>
        <w:pStyle w:val="afffff0"/>
        <w:ind w:firstLine="420"/>
      </w:pPr>
      <w:r>
        <w:t>在儿童康复机构内</w:t>
      </w:r>
      <w:r>
        <w:rPr>
          <w:rFonts w:hint="eastAsia"/>
        </w:rPr>
        <w:t>，</w:t>
      </w:r>
      <w:r>
        <w:t>由专业人员应用机构内拥有的技术和设备对孤独症儿童进行康复训练。</w:t>
      </w:r>
    </w:p>
    <w:p w:rsidR="00133F9E" w:rsidRDefault="00832DDE">
      <w:pPr>
        <w:pStyle w:val="afff"/>
        <w:spacing w:before="120" w:after="120"/>
        <w:rPr>
          <w:rFonts w:hAnsi="宋体" w:cs="宋体"/>
          <w:szCs w:val="21"/>
        </w:rPr>
      </w:pPr>
      <w:r>
        <w:rPr>
          <w:rFonts w:hint="eastAsia"/>
        </w:rPr>
        <w:t>家庭康复</w:t>
      </w:r>
    </w:p>
    <w:p w:rsidR="00133F9E" w:rsidRDefault="00832DDE">
      <w:pPr>
        <w:pStyle w:val="afffff0"/>
        <w:ind w:firstLine="420"/>
        <w:rPr>
          <w:rFonts w:hAnsi="宋体" w:cs="宋体"/>
          <w:szCs w:val="21"/>
        </w:rPr>
      </w:pPr>
      <w:r>
        <w:t>在专业人员的指导下</w:t>
      </w:r>
      <w:r>
        <w:rPr>
          <w:rFonts w:hint="eastAsia"/>
        </w:rPr>
        <w:t>，</w:t>
      </w:r>
      <w:r>
        <w:t>由儿童照顾者针对孤独症儿童开展家庭康复训练</w:t>
      </w:r>
      <w:r>
        <w:rPr>
          <w:rFonts w:hint="eastAsia"/>
        </w:rPr>
        <w:t>，</w:t>
      </w:r>
      <w:r>
        <w:t>内容有康复训练理论和操作方法</w:t>
      </w:r>
      <w:r>
        <w:rPr>
          <w:rFonts w:hint="eastAsia"/>
        </w:rPr>
        <w:t>，</w:t>
      </w:r>
      <w:r>
        <w:t>生活适应能力训练等。</w:t>
      </w:r>
    </w:p>
    <w:p w:rsidR="00133F9E" w:rsidRDefault="00832DDE">
      <w:pPr>
        <w:pStyle w:val="affe"/>
        <w:spacing w:before="120" w:after="120"/>
      </w:pPr>
      <w:r>
        <w:rPr>
          <w:rFonts w:hint="eastAsia"/>
        </w:rPr>
        <w:t xml:space="preserve">康复评估  </w:t>
      </w:r>
    </w:p>
    <w:p w:rsidR="00133F9E" w:rsidRDefault="00832DDE">
      <w:pPr>
        <w:pStyle w:val="afffff0"/>
        <w:ind w:firstLine="420"/>
      </w:pPr>
      <w:r>
        <w:rPr>
          <w:rFonts w:hint="eastAsia"/>
        </w:rPr>
        <w:t>为孤独症儿童进行智力测试、发展性评估、功能评估、课程本位评估。</w:t>
      </w:r>
    </w:p>
    <w:p w:rsidR="00133F9E" w:rsidRDefault="00832DDE">
      <w:pPr>
        <w:pStyle w:val="affe"/>
        <w:spacing w:before="120" w:after="120"/>
      </w:pPr>
      <w:r>
        <w:rPr>
          <w:rFonts w:hint="eastAsia"/>
        </w:rPr>
        <w:t>孤独症儿童康复训练内容</w:t>
      </w:r>
    </w:p>
    <w:p w:rsidR="00133F9E" w:rsidRDefault="00832DDE">
      <w:pPr>
        <w:pStyle w:val="afff"/>
        <w:spacing w:before="120" w:after="120"/>
      </w:pPr>
      <w:r>
        <w:rPr>
          <w:rFonts w:hint="eastAsia"/>
        </w:rPr>
        <w:t>智力功能训练</w:t>
      </w:r>
    </w:p>
    <w:p w:rsidR="00133F9E" w:rsidRDefault="00832DDE">
      <w:pPr>
        <w:pStyle w:val="afffff0"/>
        <w:ind w:firstLine="420"/>
      </w:pPr>
      <w:r>
        <w:rPr>
          <w:rFonts w:hint="eastAsia"/>
        </w:rPr>
        <w:t>智力能力训练内容见表1。</w:t>
      </w:r>
    </w:p>
    <w:p w:rsidR="00133F9E" w:rsidRDefault="00832DDE">
      <w:pPr>
        <w:pStyle w:val="aff3"/>
        <w:spacing w:before="120" w:after="120"/>
      </w:pPr>
      <w:r>
        <w:rPr>
          <w:rFonts w:hint="eastAsia"/>
        </w:rPr>
        <w:t>智力能力训练内容</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2251"/>
        <w:gridCol w:w="4611"/>
        <w:gridCol w:w="2303"/>
      </w:tblGrid>
      <w:tr w:rsidR="00133F9E">
        <w:trPr>
          <w:trHeight w:val="403"/>
          <w:jc w:val="center"/>
        </w:trPr>
        <w:tc>
          <w:tcPr>
            <w:tcW w:w="2251" w:type="dxa"/>
            <w:tcBorders>
              <w:top w:val="single" w:sz="8" w:space="0" w:color="auto"/>
              <w:bottom w:val="single" w:sz="8" w:space="0" w:color="auto"/>
            </w:tcBorders>
            <w:shd w:val="clear" w:color="auto" w:fill="auto"/>
            <w:vAlign w:val="center"/>
          </w:tcPr>
          <w:p w:rsidR="00133F9E" w:rsidRPr="00A74B63" w:rsidRDefault="00832DDE" w:rsidP="00A74B63">
            <w:pPr>
              <w:spacing w:line="240" w:lineRule="auto"/>
              <w:jc w:val="center"/>
              <w:rPr>
                <w:rFonts w:ascii="宋体" w:hAnsi="宋体" w:cs="宋体"/>
                <w:bCs/>
                <w:sz w:val="18"/>
              </w:rPr>
            </w:pPr>
            <w:r w:rsidRPr="00A74B63">
              <w:rPr>
                <w:rFonts w:ascii="宋体" w:hAnsi="宋体" w:cs="宋体" w:hint="eastAsia"/>
                <w:bCs/>
                <w:sz w:val="18"/>
              </w:rPr>
              <w:t>领域</w:t>
            </w:r>
          </w:p>
        </w:tc>
        <w:tc>
          <w:tcPr>
            <w:tcW w:w="4611" w:type="dxa"/>
            <w:tcBorders>
              <w:top w:val="single" w:sz="8" w:space="0" w:color="auto"/>
              <w:bottom w:val="single" w:sz="8" w:space="0" w:color="auto"/>
            </w:tcBorders>
            <w:shd w:val="clear" w:color="auto" w:fill="auto"/>
            <w:vAlign w:val="center"/>
          </w:tcPr>
          <w:p w:rsidR="00133F9E" w:rsidRPr="00A74B63" w:rsidRDefault="00832DDE" w:rsidP="00A74B63">
            <w:pPr>
              <w:spacing w:line="240" w:lineRule="auto"/>
              <w:jc w:val="center"/>
              <w:rPr>
                <w:rFonts w:ascii="宋体" w:hAnsi="宋体" w:cs="宋体"/>
                <w:bCs/>
                <w:sz w:val="18"/>
              </w:rPr>
            </w:pPr>
            <w:r w:rsidRPr="00A74B63">
              <w:rPr>
                <w:rFonts w:ascii="宋体" w:hAnsi="宋体" w:cs="宋体" w:hint="eastAsia"/>
                <w:bCs/>
                <w:sz w:val="18"/>
              </w:rPr>
              <w:t>作用</w:t>
            </w:r>
          </w:p>
        </w:tc>
        <w:tc>
          <w:tcPr>
            <w:tcW w:w="2303" w:type="dxa"/>
            <w:tcBorders>
              <w:top w:val="single" w:sz="8" w:space="0" w:color="auto"/>
              <w:bottom w:val="single" w:sz="8" w:space="0" w:color="auto"/>
            </w:tcBorders>
            <w:shd w:val="clear" w:color="auto" w:fill="auto"/>
            <w:vAlign w:val="center"/>
          </w:tcPr>
          <w:p w:rsidR="00133F9E" w:rsidRDefault="00832DDE">
            <w:pPr>
              <w:spacing w:line="240" w:lineRule="auto"/>
              <w:jc w:val="center"/>
              <w:rPr>
                <w:rFonts w:ascii="宋体" w:hAnsi="宋体" w:cs="宋体"/>
                <w:bCs/>
                <w:sz w:val="18"/>
              </w:rPr>
            </w:pPr>
            <w:r>
              <w:rPr>
                <w:rFonts w:ascii="宋体" w:hAnsi="宋体" w:cs="宋体" w:hint="eastAsia"/>
                <w:bCs/>
                <w:sz w:val="18"/>
              </w:rPr>
              <w:t>对应训练</w:t>
            </w:r>
          </w:p>
        </w:tc>
      </w:tr>
      <w:tr w:rsidR="00133F9E">
        <w:trPr>
          <w:trHeight w:val="824"/>
          <w:jc w:val="center"/>
        </w:trPr>
        <w:tc>
          <w:tcPr>
            <w:tcW w:w="2251" w:type="dxa"/>
            <w:tcBorders>
              <w:top w:val="single" w:sz="8" w:space="0" w:color="auto"/>
            </w:tcBorders>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动作发展</w:t>
            </w:r>
          </w:p>
        </w:tc>
        <w:tc>
          <w:tcPr>
            <w:tcW w:w="4611" w:type="dxa"/>
            <w:tcBorders>
              <w:top w:val="single" w:sz="8" w:space="0" w:color="auto"/>
            </w:tcBorders>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逐步形成头部控制、躯干、四肢粗大运动，手和口部等的精细动作，形成完成生活、学习、工作、休闲所需的动作技能，以及维持活动所需的体能</w:t>
            </w:r>
            <w:r>
              <w:rPr>
                <w:rFonts w:ascii="宋体" w:hAnsi="宋体" w:cs="宋体" w:hint="eastAsia"/>
                <w:sz w:val="18"/>
              </w:rPr>
              <w:t>。</w:t>
            </w:r>
          </w:p>
        </w:tc>
        <w:tc>
          <w:tcPr>
            <w:tcW w:w="2303" w:type="dxa"/>
            <w:tcBorders>
              <w:top w:val="single" w:sz="8" w:space="0" w:color="auto"/>
            </w:tcBorders>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感觉统合</w:t>
            </w:r>
          </w:p>
        </w:tc>
      </w:tr>
      <w:tr w:rsidR="00133F9E">
        <w:trPr>
          <w:trHeight w:val="863"/>
          <w:jc w:val="center"/>
        </w:trPr>
        <w:tc>
          <w:tcPr>
            <w:tcW w:w="2251" w:type="dxa"/>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感觉与知觉</w:t>
            </w:r>
          </w:p>
        </w:tc>
        <w:tc>
          <w:tcPr>
            <w:tcW w:w="4611" w:type="dxa"/>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利用感官直接感受和认识外部世界的基本能力，包括视觉、听觉、嗅觉、味觉、触觉、多通道知觉和空间知觉及其统合感知能力等</w:t>
            </w:r>
            <w:r>
              <w:rPr>
                <w:rFonts w:ascii="宋体" w:hAnsi="宋体" w:cs="宋体" w:hint="eastAsia"/>
                <w:sz w:val="18"/>
              </w:rPr>
              <w:t>。</w:t>
            </w:r>
          </w:p>
        </w:tc>
        <w:tc>
          <w:tcPr>
            <w:tcW w:w="230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蒙台梭利、感觉统合、多感官、可视音乐</w:t>
            </w:r>
          </w:p>
        </w:tc>
      </w:tr>
      <w:tr w:rsidR="00133F9E">
        <w:trPr>
          <w:trHeight w:val="763"/>
          <w:jc w:val="center"/>
        </w:trPr>
        <w:tc>
          <w:tcPr>
            <w:tcW w:w="2251" w:type="dxa"/>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记忆与思维</w:t>
            </w:r>
          </w:p>
        </w:tc>
        <w:tc>
          <w:tcPr>
            <w:tcW w:w="4611" w:type="dxa"/>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通过人脑加工、储存和提取信息的能力，包括记忆、比较、抽象、概括、推理、想象和解决问题的能力等</w:t>
            </w:r>
            <w:r>
              <w:rPr>
                <w:rFonts w:ascii="宋体" w:hAnsi="宋体" w:cs="宋体" w:hint="eastAsia"/>
                <w:sz w:val="18"/>
              </w:rPr>
              <w:t>。</w:t>
            </w:r>
          </w:p>
        </w:tc>
        <w:tc>
          <w:tcPr>
            <w:tcW w:w="230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认知训练</w:t>
            </w:r>
          </w:p>
        </w:tc>
      </w:tr>
      <w:tr w:rsidR="00133F9E">
        <w:trPr>
          <w:trHeight w:val="403"/>
          <w:jc w:val="center"/>
        </w:trPr>
        <w:tc>
          <w:tcPr>
            <w:tcW w:w="2251" w:type="dxa"/>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语言与沟通</w:t>
            </w:r>
          </w:p>
        </w:tc>
        <w:tc>
          <w:tcPr>
            <w:tcW w:w="4611" w:type="dxa"/>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利用语用、语言康复、语言替代方案和沟通辅助技术等方法来实现的沟通功能等;利用语音、词汇和文字符号系统来传递信息的能力，包括听、说、读、写等语言理解和语言表达能力</w:t>
            </w:r>
            <w:r>
              <w:rPr>
                <w:rFonts w:ascii="宋体" w:hAnsi="宋体" w:cs="宋体" w:hint="eastAsia"/>
                <w:sz w:val="18"/>
              </w:rPr>
              <w:t>。</w:t>
            </w:r>
          </w:p>
        </w:tc>
        <w:tc>
          <w:tcPr>
            <w:tcW w:w="230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绘本课、社交课</w:t>
            </w:r>
          </w:p>
        </w:tc>
      </w:tr>
      <w:tr w:rsidR="00133F9E">
        <w:trPr>
          <w:trHeight w:val="579"/>
          <w:jc w:val="center"/>
        </w:trPr>
        <w:tc>
          <w:tcPr>
            <w:tcW w:w="2251" w:type="dxa"/>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概念运用</w:t>
            </w:r>
          </w:p>
        </w:tc>
        <w:tc>
          <w:tcPr>
            <w:tcW w:w="4611" w:type="dxa"/>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运用概念和符号，数与量及相应的科学知识解决实际生活问题的能力</w:t>
            </w:r>
            <w:r>
              <w:rPr>
                <w:rFonts w:ascii="宋体" w:hAnsi="宋体" w:cs="宋体" w:hint="eastAsia"/>
                <w:sz w:val="18"/>
              </w:rPr>
              <w:t>。</w:t>
            </w:r>
          </w:p>
        </w:tc>
        <w:tc>
          <w:tcPr>
            <w:tcW w:w="230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认知训练</w:t>
            </w:r>
          </w:p>
        </w:tc>
      </w:tr>
      <w:tr w:rsidR="00133F9E">
        <w:trPr>
          <w:trHeight w:val="800"/>
          <w:jc w:val="center"/>
        </w:trPr>
        <w:tc>
          <w:tcPr>
            <w:tcW w:w="2251" w:type="dxa"/>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自我引导</w:t>
            </w:r>
          </w:p>
        </w:tc>
        <w:tc>
          <w:tcPr>
            <w:tcW w:w="4611" w:type="dxa"/>
            <w:shd w:val="clear" w:color="auto" w:fill="auto"/>
            <w:vAlign w:val="center"/>
          </w:tcPr>
          <w:p w:rsidR="00133F9E" w:rsidRDefault="00832DDE">
            <w:pPr>
              <w:spacing w:line="240" w:lineRule="auto"/>
              <w:jc w:val="center"/>
              <w:rPr>
                <w:rFonts w:ascii="宋体" w:hAnsi="宋体" w:cs="宋体"/>
                <w:b/>
                <w:bCs/>
                <w:sz w:val="18"/>
              </w:rPr>
            </w:pPr>
            <w:r>
              <w:rPr>
                <w:rFonts w:ascii="宋体" w:hAnsi="宋体" w:cs="宋体"/>
                <w:sz w:val="18"/>
              </w:rPr>
              <w:t>认识个体自己，接纳自己，表达自己，善用自己优势、改善弱势，具有自我决定和执行决策的能力</w:t>
            </w:r>
            <w:r>
              <w:rPr>
                <w:rFonts w:ascii="宋体" w:hAnsi="宋体" w:cs="宋体" w:hint="eastAsia"/>
                <w:sz w:val="18"/>
              </w:rPr>
              <w:t>。</w:t>
            </w:r>
          </w:p>
        </w:tc>
        <w:tc>
          <w:tcPr>
            <w:tcW w:w="230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社交课</w:t>
            </w:r>
          </w:p>
        </w:tc>
      </w:tr>
    </w:tbl>
    <w:p w:rsidR="00133F9E" w:rsidRDefault="00133F9E">
      <w:pPr>
        <w:pStyle w:val="afff"/>
        <w:numPr>
          <w:ilvl w:val="0"/>
          <w:numId w:val="0"/>
        </w:numPr>
        <w:spacing w:before="120" w:after="120"/>
      </w:pPr>
    </w:p>
    <w:p w:rsidR="00133F9E" w:rsidRDefault="00133F9E">
      <w:pPr>
        <w:pStyle w:val="afffff0"/>
        <w:ind w:firstLine="420"/>
      </w:pPr>
    </w:p>
    <w:p w:rsidR="00133F9E" w:rsidRDefault="00133F9E">
      <w:pPr>
        <w:pStyle w:val="afffff0"/>
        <w:ind w:firstLine="420"/>
      </w:pPr>
    </w:p>
    <w:p w:rsidR="00133F9E" w:rsidRDefault="00133F9E">
      <w:pPr>
        <w:pStyle w:val="afffff0"/>
        <w:ind w:firstLine="420"/>
      </w:pPr>
    </w:p>
    <w:p w:rsidR="00133F9E" w:rsidRDefault="00133F9E">
      <w:pPr>
        <w:pStyle w:val="afffff0"/>
        <w:ind w:firstLine="420"/>
      </w:pPr>
    </w:p>
    <w:p w:rsidR="00133F9E" w:rsidRDefault="00133F9E">
      <w:pPr>
        <w:pStyle w:val="afffff0"/>
        <w:ind w:firstLine="420"/>
      </w:pPr>
    </w:p>
    <w:p w:rsidR="00133F9E" w:rsidRDefault="00133F9E">
      <w:pPr>
        <w:pStyle w:val="afffff0"/>
        <w:ind w:firstLine="420"/>
      </w:pPr>
    </w:p>
    <w:p w:rsidR="00133F9E" w:rsidRDefault="00133F9E">
      <w:pPr>
        <w:pStyle w:val="afffff0"/>
        <w:ind w:firstLine="420"/>
      </w:pPr>
    </w:p>
    <w:p w:rsidR="00133F9E" w:rsidRDefault="00133F9E">
      <w:pPr>
        <w:pStyle w:val="afffff0"/>
        <w:ind w:firstLine="420"/>
      </w:pPr>
    </w:p>
    <w:p w:rsidR="00133F9E" w:rsidRDefault="00133F9E">
      <w:pPr>
        <w:pStyle w:val="afffff0"/>
        <w:ind w:firstLine="420"/>
      </w:pPr>
    </w:p>
    <w:p w:rsidR="00133F9E" w:rsidRDefault="00832DDE">
      <w:pPr>
        <w:pStyle w:val="afff"/>
        <w:spacing w:before="120" w:after="120"/>
      </w:pPr>
      <w:r>
        <w:rPr>
          <w:rFonts w:hint="eastAsia"/>
        </w:rPr>
        <w:lastRenderedPageBreak/>
        <w:t>社会适应能力训练</w:t>
      </w:r>
    </w:p>
    <w:p w:rsidR="00133F9E" w:rsidRDefault="00832DDE">
      <w:pPr>
        <w:pStyle w:val="afffff0"/>
        <w:ind w:firstLine="420"/>
      </w:pPr>
      <w:r>
        <w:rPr>
          <w:rFonts w:hint="eastAsia"/>
        </w:rPr>
        <w:t>社会适应能力训练内容见表2。</w:t>
      </w:r>
    </w:p>
    <w:p w:rsidR="00133F9E" w:rsidRDefault="00832DDE">
      <w:pPr>
        <w:pStyle w:val="aff3"/>
        <w:spacing w:before="120" w:after="120"/>
      </w:pPr>
      <w:r>
        <w:rPr>
          <w:rFonts w:hint="eastAsia"/>
        </w:rPr>
        <w:t>社会适应能力训练内容</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2253"/>
        <w:gridCol w:w="4623"/>
        <w:gridCol w:w="2298"/>
      </w:tblGrid>
      <w:tr w:rsidR="00133F9E">
        <w:trPr>
          <w:trHeight w:val="409"/>
          <w:jc w:val="center"/>
        </w:trPr>
        <w:tc>
          <w:tcPr>
            <w:tcW w:w="2253" w:type="dxa"/>
            <w:tcBorders>
              <w:top w:val="single" w:sz="8" w:space="0" w:color="auto"/>
              <w:bottom w:val="single" w:sz="8" w:space="0" w:color="auto"/>
            </w:tcBorders>
            <w:shd w:val="clear" w:color="auto" w:fill="auto"/>
            <w:vAlign w:val="center"/>
          </w:tcPr>
          <w:p w:rsidR="00133F9E" w:rsidRPr="00A73B45" w:rsidRDefault="00832DDE">
            <w:pPr>
              <w:spacing w:line="240" w:lineRule="auto"/>
              <w:jc w:val="center"/>
              <w:rPr>
                <w:rFonts w:ascii="宋体" w:hAnsi="宋体" w:cs="宋体"/>
                <w:bCs/>
                <w:sz w:val="18"/>
              </w:rPr>
            </w:pPr>
            <w:r w:rsidRPr="00A73B45">
              <w:rPr>
                <w:rFonts w:ascii="宋体" w:hAnsi="宋体" w:cs="宋体" w:hint="eastAsia"/>
                <w:bCs/>
                <w:sz w:val="18"/>
              </w:rPr>
              <w:t>领域</w:t>
            </w:r>
          </w:p>
        </w:tc>
        <w:tc>
          <w:tcPr>
            <w:tcW w:w="4623" w:type="dxa"/>
            <w:tcBorders>
              <w:top w:val="single" w:sz="8" w:space="0" w:color="auto"/>
              <w:bottom w:val="single" w:sz="8" w:space="0" w:color="auto"/>
            </w:tcBorders>
            <w:shd w:val="clear" w:color="auto" w:fill="auto"/>
            <w:vAlign w:val="center"/>
          </w:tcPr>
          <w:p w:rsidR="00133F9E" w:rsidRPr="00A73B45" w:rsidRDefault="00832DDE">
            <w:pPr>
              <w:spacing w:line="240" w:lineRule="auto"/>
              <w:jc w:val="center"/>
              <w:rPr>
                <w:rFonts w:ascii="宋体" w:hAnsi="宋体" w:cs="宋体"/>
                <w:bCs/>
                <w:sz w:val="18"/>
              </w:rPr>
            </w:pPr>
            <w:r w:rsidRPr="00A73B45">
              <w:rPr>
                <w:rFonts w:ascii="宋体" w:hAnsi="宋体" w:cs="宋体"/>
                <w:bCs/>
                <w:sz w:val="18"/>
              </w:rPr>
              <w:t>作用</w:t>
            </w:r>
          </w:p>
        </w:tc>
        <w:tc>
          <w:tcPr>
            <w:tcW w:w="2298" w:type="dxa"/>
            <w:tcBorders>
              <w:top w:val="single" w:sz="8" w:space="0" w:color="auto"/>
              <w:bottom w:val="single" w:sz="8" w:space="0" w:color="auto"/>
            </w:tcBorders>
            <w:shd w:val="clear" w:color="auto" w:fill="auto"/>
            <w:vAlign w:val="center"/>
          </w:tcPr>
          <w:p w:rsidR="00133F9E" w:rsidRDefault="00832DDE">
            <w:pPr>
              <w:spacing w:line="240" w:lineRule="auto"/>
              <w:jc w:val="center"/>
              <w:rPr>
                <w:rFonts w:ascii="宋体" w:hAnsi="宋体" w:cs="宋体"/>
                <w:bCs/>
                <w:sz w:val="18"/>
              </w:rPr>
            </w:pPr>
            <w:r>
              <w:rPr>
                <w:rFonts w:ascii="宋体" w:hAnsi="宋体" w:cs="宋体" w:hint="eastAsia"/>
                <w:bCs/>
                <w:sz w:val="18"/>
              </w:rPr>
              <w:t>对应训练</w:t>
            </w:r>
          </w:p>
        </w:tc>
      </w:tr>
      <w:tr w:rsidR="00133F9E">
        <w:trPr>
          <w:trHeight w:val="944"/>
          <w:jc w:val="center"/>
        </w:trPr>
        <w:tc>
          <w:tcPr>
            <w:tcW w:w="2253" w:type="dxa"/>
            <w:tcBorders>
              <w:top w:val="single" w:sz="8" w:space="0" w:color="auto"/>
            </w:tcBorders>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情绪</w:t>
            </w:r>
          </w:p>
        </w:tc>
        <w:tc>
          <w:tcPr>
            <w:tcW w:w="4623" w:type="dxa"/>
            <w:tcBorders>
              <w:top w:val="single" w:sz="8" w:space="0" w:color="auto"/>
            </w:tcBorders>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情绪情感进行情绪体验、识别、表达、控制和调节;培养积极的情感，保持良好的心境，树立美好的信仰，适应社会的健康心理</w:t>
            </w:r>
            <w:r>
              <w:rPr>
                <w:rFonts w:ascii="宋体" w:hAnsi="宋体" w:cs="宋体" w:hint="eastAsia"/>
                <w:sz w:val="18"/>
              </w:rPr>
              <w:t>。</w:t>
            </w:r>
          </w:p>
        </w:tc>
        <w:tc>
          <w:tcPr>
            <w:tcW w:w="2298" w:type="dxa"/>
            <w:tcBorders>
              <w:top w:val="single" w:sz="8" w:space="0" w:color="auto"/>
            </w:tcBorders>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社交游戏课</w:t>
            </w:r>
          </w:p>
        </w:tc>
      </w:tr>
      <w:tr w:rsidR="00133F9E">
        <w:trPr>
          <w:trHeight w:val="699"/>
          <w:jc w:val="center"/>
        </w:trPr>
        <w:tc>
          <w:tcPr>
            <w:tcW w:w="225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人际关系</w:t>
            </w:r>
          </w:p>
        </w:tc>
        <w:tc>
          <w:tcPr>
            <w:tcW w:w="462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人际关系认识人的各种角色及其关系、权利和义务，能在与人交往中建立并维持良好的人际关系</w:t>
            </w:r>
            <w:r>
              <w:rPr>
                <w:rFonts w:ascii="宋体" w:hAnsi="宋体" w:cs="宋体" w:hint="eastAsia"/>
                <w:sz w:val="18"/>
              </w:rPr>
              <w:t>。</w:t>
            </w:r>
          </w:p>
        </w:tc>
        <w:tc>
          <w:tcPr>
            <w:tcW w:w="2298"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社交课</w:t>
            </w:r>
          </w:p>
        </w:tc>
      </w:tr>
      <w:tr w:rsidR="00133F9E">
        <w:trPr>
          <w:trHeight w:val="978"/>
          <w:jc w:val="center"/>
        </w:trPr>
        <w:tc>
          <w:tcPr>
            <w:tcW w:w="225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社区参与</w:t>
            </w:r>
          </w:p>
        </w:tc>
        <w:tc>
          <w:tcPr>
            <w:tcW w:w="462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社区参与个体作为社区成员参与邻里、学校和社区中的各种活动，使用社区资源，服务社区;在社区活动的参与过程中与社区成员互动，提升社会适应能力</w:t>
            </w:r>
            <w:r>
              <w:rPr>
                <w:rFonts w:ascii="宋体" w:hAnsi="宋体" w:cs="宋体" w:hint="eastAsia"/>
                <w:sz w:val="18"/>
              </w:rPr>
              <w:t>。</w:t>
            </w:r>
          </w:p>
        </w:tc>
        <w:tc>
          <w:tcPr>
            <w:tcW w:w="2298"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社区融合课</w:t>
            </w:r>
          </w:p>
        </w:tc>
      </w:tr>
      <w:tr w:rsidR="00133F9E">
        <w:trPr>
          <w:trHeight w:val="1122"/>
          <w:jc w:val="center"/>
        </w:trPr>
        <w:tc>
          <w:tcPr>
            <w:tcW w:w="225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社区权责</w:t>
            </w:r>
          </w:p>
        </w:tc>
        <w:tc>
          <w:tcPr>
            <w:tcW w:w="462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社会权责认识自己所拥有的权利和承担的责任，行动符合社会环境的要求，遵守、履行社会中的各种规则、契约、法律及道德伦理，维护自己的合法权利</w:t>
            </w:r>
            <w:r>
              <w:rPr>
                <w:rFonts w:ascii="宋体" w:hAnsi="宋体" w:cs="宋体" w:hint="eastAsia"/>
                <w:sz w:val="18"/>
              </w:rPr>
              <w:t>。</w:t>
            </w:r>
          </w:p>
        </w:tc>
        <w:tc>
          <w:tcPr>
            <w:tcW w:w="2298"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社区融合课</w:t>
            </w:r>
          </w:p>
        </w:tc>
      </w:tr>
      <w:tr w:rsidR="00133F9E">
        <w:trPr>
          <w:trHeight w:val="696"/>
          <w:jc w:val="center"/>
        </w:trPr>
        <w:tc>
          <w:tcPr>
            <w:tcW w:w="225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安全防范</w:t>
            </w:r>
          </w:p>
        </w:tc>
        <w:tc>
          <w:tcPr>
            <w:tcW w:w="462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安全防范能在各种社会生活情景中意识到危险，避开危险，遇险自救和求救的技能</w:t>
            </w:r>
            <w:r>
              <w:rPr>
                <w:rFonts w:ascii="宋体" w:hAnsi="宋体" w:cs="宋体" w:hint="eastAsia"/>
                <w:sz w:val="18"/>
              </w:rPr>
              <w:t>。</w:t>
            </w:r>
          </w:p>
        </w:tc>
        <w:tc>
          <w:tcPr>
            <w:tcW w:w="2298"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社会实践课</w:t>
            </w:r>
          </w:p>
        </w:tc>
      </w:tr>
      <w:tr w:rsidR="00133F9E">
        <w:trPr>
          <w:trHeight w:val="565"/>
          <w:jc w:val="center"/>
        </w:trPr>
        <w:tc>
          <w:tcPr>
            <w:tcW w:w="225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实用常识</w:t>
            </w:r>
          </w:p>
        </w:tc>
        <w:tc>
          <w:tcPr>
            <w:tcW w:w="462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实用常识在日常生活、社会交往、休闲娱乐时所需要的自然、社会、经济、人文和民俗方面的基本常识</w:t>
            </w:r>
            <w:r>
              <w:rPr>
                <w:rFonts w:ascii="宋体" w:hAnsi="宋体" w:cs="宋体" w:hint="eastAsia"/>
                <w:sz w:val="18"/>
              </w:rPr>
              <w:t>。</w:t>
            </w:r>
          </w:p>
        </w:tc>
        <w:tc>
          <w:tcPr>
            <w:tcW w:w="2298"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社会实践课</w:t>
            </w:r>
          </w:p>
        </w:tc>
      </w:tr>
    </w:tbl>
    <w:p w:rsidR="00133F9E" w:rsidRDefault="00832DDE">
      <w:pPr>
        <w:pStyle w:val="afff"/>
        <w:spacing w:before="120" w:after="120"/>
      </w:pPr>
      <w:r>
        <w:rPr>
          <w:rFonts w:hint="eastAsia"/>
        </w:rPr>
        <w:t>生活实践能力训练</w:t>
      </w:r>
    </w:p>
    <w:p w:rsidR="00133F9E" w:rsidRDefault="00832DDE">
      <w:pPr>
        <w:pStyle w:val="afffff0"/>
        <w:ind w:firstLine="420"/>
      </w:pPr>
      <w:r>
        <w:rPr>
          <w:rFonts w:hint="eastAsia"/>
        </w:rPr>
        <w:t>生活实践能力训练内容见表3。</w:t>
      </w:r>
    </w:p>
    <w:p w:rsidR="00133F9E" w:rsidRDefault="00832DDE">
      <w:pPr>
        <w:pStyle w:val="aff3"/>
        <w:spacing w:before="120" w:after="120"/>
      </w:pPr>
      <w:r>
        <w:rPr>
          <w:rFonts w:hint="eastAsia"/>
        </w:rPr>
        <w:t>生活实践能力训练内容</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tblPr>
      <w:tblGrid>
        <w:gridCol w:w="2211"/>
        <w:gridCol w:w="4529"/>
        <w:gridCol w:w="2263"/>
      </w:tblGrid>
      <w:tr w:rsidR="00133F9E">
        <w:trPr>
          <w:cantSplit/>
          <w:trHeight w:val="388"/>
          <w:jc w:val="center"/>
        </w:trPr>
        <w:tc>
          <w:tcPr>
            <w:tcW w:w="2211" w:type="dxa"/>
            <w:tcBorders>
              <w:top w:val="single" w:sz="8" w:space="0" w:color="auto"/>
              <w:bottom w:val="single" w:sz="8" w:space="0" w:color="auto"/>
            </w:tcBorders>
            <w:shd w:val="clear" w:color="auto" w:fill="auto"/>
            <w:vAlign w:val="center"/>
          </w:tcPr>
          <w:p w:rsidR="00133F9E" w:rsidRDefault="00832DDE">
            <w:pPr>
              <w:spacing w:line="240" w:lineRule="auto"/>
              <w:jc w:val="center"/>
              <w:rPr>
                <w:rFonts w:ascii="宋体" w:hAnsi="宋体" w:cs="宋体"/>
                <w:bCs/>
                <w:sz w:val="18"/>
              </w:rPr>
            </w:pPr>
            <w:r>
              <w:rPr>
                <w:rFonts w:ascii="宋体" w:hAnsi="宋体" w:cs="宋体" w:hint="eastAsia"/>
                <w:bCs/>
                <w:sz w:val="18"/>
              </w:rPr>
              <w:t>领域</w:t>
            </w:r>
          </w:p>
        </w:tc>
        <w:tc>
          <w:tcPr>
            <w:tcW w:w="4529" w:type="dxa"/>
            <w:tcBorders>
              <w:top w:val="single" w:sz="8" w:space="0" w:color="auto"/>
              <w:bottom w:val="single" w:sz="8" w:space="0" w:color="auto"/>
            </w:tcBorders>
            <w:shd w:val="clear" w:color="auto" w:fill="auto"/>
            <w:vAlign w:val="center"/>
          </w:tcPr>
          <w:p w:rsidR="00133F9E" w:rsidRDefault="00832DDE">
            <w:pPr>
              <w:spacing w:line="240" w:lineRule="auto"/>
              <w:jc w:val="center"/>
              <w:rPr>
                <w:rFonts w:ascii="宋体" w:hAnsi="宋体" w:cs="宋体"/>
                <w:bCs/>
                <w:sz w:val="18"/>
              </w:rPr>
            </w:pPr>
            <w:r>
              <w:rPr>
                <w:rFonts w:ascii="宋体" w:hAnsi="宋体" w:cs="宋体"/>
                <w:bCs/>
                <w:sz w:val="18"/>
              </w:rPr>
              <w:t>作用</w:t>
            </w:r>
          </w:p>
        </w:tc>
        <w:tc>
          <w:tcPr>
            <w:tcW w:w="2263" w:type="dxa"/>
            <w:tcBorders>
              <w:top w:val="single" w:sz="8" w:space="0" w:color="auto"/>
              <w:bottom w:val="single" w:sz="8" w:space="0" w:color="auto"/>
            </w:tcBorders>
            <w:shd w:val="clear" w:color="auto" w:fill="auto"/>
            <w:vAlign w:val="center"/>
          </w:tcPr>
          <w:p w:rsidR="00133F9E" w:rsidRDefault="00832DDE">
            <w:pPr>
              <w:spacing w:line="240" w:lineRule="auto"/>
              <w:jc w:val="center"/>
              <w:rPr>
                <w:rFonts w:ascii="宋体" w:hAnsi="宋体" w:cs="宋体"/>
                <w:bCs/>
                <w:sz w:val="18"/>
              </w:rPr>
            </w:pPr>
            <w:r>
              <w:rPr>
                <w:rFonts w:ascii="宋体" w:hAnsi="宋体" w:cs="宋体" w:hint="eastAsia"/>
                <w:bCs/>
                <w:sz w:val="18"/>
              </w:rPr>
              <w:t>对应训练</w:t>
            </w:r>
          </w:p>
        </w:tc>
      </w:tr>
      <w:tr w:rsidR="00133F9E">
        <w:trPr>
          <w:cantSplit/>
          <w:trHeight w:val="597"/>
          <w:jc w:val="center"/>
        </w:trPr>
        <w:tc>
          <w:tcPr>
            <w:tcW w:w="2211" w:type="dxa"/>
            <w:tcBorders>
              <w:top w:val="single" w:sz="8" w:space="0" w:color="auto"/>
            </w:tcBorders>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日常生活</w:t>
            </w:r>
          </w:p>
        </w:tc>
        <w:tc>
          <w:tcPr>
            <w:tcW w:w="4529" w:type="dxa"/>
            <w:tcBorders>
              <w:top w:val="single" w:sz="8" w:space="0" w:color="auto"/>
            </w:tcBorders>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日常生活具备的过独立生活，家庭生活和社区生活的知识能力和基本劳动技能</w:t>
            </w:r>
            <w:r>
              <w:rPr>
                <w:rFonts w:ascii="宋体" w:hAnsi="宋体" w:cs="宋体" w:hint="eastAsia"/>
                <w:sz w:val="18"/>
              </w:rPr>
              <w:t>。</w:t>
            </w:r>
          </w:p>
        </w:tc>
        <w:tc>
          <w:tcPr>
            <w:tcW w:w="2263" w:type="dxa"/>
            <w:tcBorders>
              <w:top w:val="single" w:sz="8" w:space="0" w:color="auto"/>
            </w:tcBorders>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劳动技能</w:t>
            </w:r>
          </w:p>
        </w:tc>
      </w:tr>
      <w:tr w:rsidR="00133F9E">
        <w:trPr>
          <w:cantSplit/>
          <w:trHeight w:val="799"/>
          <w:jc w:val="center"/>
        </w:trPr>
        <w:tc>
          <w:tcPr>
            <w:tcW w:w="2211"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卫生健康</w:t>
            </w:r>
          </w:p>
        </w:tc>
        <w:tc>
          <w:tcPr>
            <w:tcW w:w="4529"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卫生健康了解和掌握的卫生保健、疾病防治、心理健康及性健康的知识和方法</w:t>
            </w:r>
            <w:r>
              <w:rPr>
                <w:rFonts w:ascii="宋体" w:hAnsi="宋体" w:cs="宋体" w:hint="eastAsia"/>
                <w:sz w:val="18"/>
              </w:rPr>
              <w:t>。</w:t>
            </w:r>
          </w:p>
        </w:tc>
        <w:tc>
          <w:tcPr>
            <w:tcW w:w="226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健康卫生课</w:t>
            </w:r>
          </w:p>
        </w:tc>
      </w:tr>
      <w:tr w:rsidR="00133F9E">
        <w:trPr>
          <w:cantSplit/>
          <w:trHeight w:val="401"/>
          <w:jc w:val="center"/>
        </w:trPr>
        <w:tc>
          <w:tcPr>
            <w:tcW w:w="2211"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休闲娱乐</w:t>
            </w:r>
          </w:p>
        </w:tc>
        <w:tc>
          <w:tcPr>
            <w:tcW w:w="4529"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休闲娱乐了解各种休闲娱乐活动的知识，掌握休闲娱乐活动的技能，能选择喜欢的休闲娱乐活动，从而追求精神上的愉悦与充实</w:t>
            </w:r>
            <w:r>
              <w:rPr>
                <w:rFonts w:ascii="宋体" w:hAnsi="宋体" w:cs="宋体" w:hint="eastAsia"/>
                <w:sz w:val="18"/>
              </w:rPr>
              <w:t>。</w:t>
            </w:r>
          </w:p>
        </w:tc>
        <w:tc>
          <w:tcPr>
            <w:tcW w:w="226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休闲娱乐课、唱游与律动</w:t>
            </w:r>
          </w:p>
        </w:tc>
      </w:tr>
      <w:tr w:rsidR="00133F9E">
        <w:trPr>
          <w:cantSplit/>
          <w:trHeight w:val="768"/>
          <w:jc w:val="center"/>
        </w:trPr>
        <w:tc>
          <w:tcPr>
            <w:tcW w:w="2211"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信息运用</w:t>
            </w:r>
          </w:p>
        </w:tc>
        <w:tc>
          <w:tcPr>
            <w:tcW w:w="4529"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信息运用学习通讯工具使用，计算机操作，互联网络运用，现代办公设备及其他现代信息技术的应用技能</w:t>
            </w:r>
            <w:r>
              <w:rPr>
                <w:rFonts w:ascii="宋体" w:hAnsi="宋体" w:cs="宋体" w:hint="eastAsia"/>
                <w:sz w:val="18"/>
              </w:rPr>
              <w:t>。</w:t>
            </w:r>
          </w:p>
        </w:tc>
        <w:tc>
          <w:tcPr>
            <w:tcW w:w="226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社会实践课、生活适应课</w:t>
            </w:r>
          </w:p>
        </w:tc>
      </w:tr>
      <w:tr w:rsidR="00133F9E">
        <w:trPr>
          <w:cantSplit/>
          <w:trHeight w:val="708"/>
          <w:jc w:val="center"/>
        </w:trPr>
        <w:tc>
          <w:tcPr>
            <w:tcW w:w="2211"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职业能力</w:t>
            </w:r>
          </w:p>
        </w:tc>
        <w:tc>
          <w:tcPr>
            <w:tcW w:w="4529"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职业能力具备职业认识，职业道德，工作技能，选择职业，维持就业及为社会服务的能力与技能</w:t>
            </w:r>
            <w:r>
              <w:rPr>
                <w:rFonts w:ascii="宋体" w:hAnsi="宋体" w:cs="宋体" w:hint="eastAsia"/>
                <w:sz w:val="18"/>
              </w:rPr>
              <w:t>。</w:t>
            </w:r>
          </w:p>
        </w:tc>
        <w:tc>
          <w:tcPr>
            <w:tcW w:w="226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职前教育课</w:t>
            </w:r>
          </w:p>
        </w:tc>
      </w:tr>
      <w:tr w:rsidR="00133F9E">
        <w:trPr>
          <w:cantSplit/>
          <w:trHeight w:val="974"/>
          <w:jc w:val="center"/>
        </w:trPr>
        <w:tc>
          <w:tcPr>
            <w:tcW w:w="2211"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环境保护</w:t>
            </w:r>
          </w:p>
        </w:tc>
        <w:tc>
          <w:tcPr>
            <w:tcW w:w="4529"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sz w:val="18"/>
              </w:rPr>
              <w:t>环境保护理解环境保护的重要性、认识环境污染、生态破坏带来的危害，了解我国环境保护的政策和措施，能参与保护环境和低碳生活的实践活动</w:t>
            </w:r>
            <w:r>
              <w:rPr>
                <w:rFonts w:ascii="宋体" w:hAnsi="宋体" w:cs="宋体" w:hint="eastAsia"/>
                <w:sz w:val="18"/>
              </w:rPr>
              <w:t>。</w:t>
            </w:r>
          </w:p>
        </w:tc>
        <w:tc>
          <w:tcPr>
            <w:tcW w:w="2263" w:type="dxa"/>
            <w:shd w:val="clear" w:color="auto" w:fill="auto"/>
            <w:vAlign w:val="center"/>
          </w:tcPr>
          <w:p w:rsidR="00133F9E" w:rsidRDefault="00832DDE">
            <w:pPr>
              <w:spacing w:line="240" w:lineRule="auto"/>
              <w:jc w:val="center"/>
              <w:rPr>
                <w:rFonts w:ascii="宋体" w:hAnsi="宋体" w:cs="宋体"/>
                <w:sz w:val="18"/>
              </w:rPr>
            </w:pPr>
            <w:r>
              <w:rPr>
                <w:rFonts w:ascii="宋体" w:hAnsi="宋体" w:cs="宋体" w:hint="eastAsia"/>
                <w:sz w:val="18"/>
              </w:rPr>
              <w:t>生活适应课</w:t>
            </w:r>
          </w:p>
        </w:tc>
      </w:tr>
    </w:tbl>
    <w:p w:rsidR="00133F9E" w:rsidRDefault="00133F9E">
      <w:pPr>
        <w:pStyle w:val="affd"/>
        <w:numPr>
          <w:ilvl w:val="0"/>
          <w:numId w:val="0"/>
        </w:numPr>
        <w:spacing w:before="240" w:after="240"/>
      </w:pPr>
    </w:p>
    <w:p w:rsidR="00133F9E" w:rsidRDefault="00832DDE">
      <w:pPr>
        <w:pStyle w:val="affd"/>
        <w:spacing w:before="240" w:after="240"/>
        <w:ind w:left="0"/>
      </w:pPr>
      <w:r>
        <w:rPr>
          <w:rFonts w:hint="eastAsia"/>
        </w:rPr>
        <w:lastRenderedPageBreak/>
        <w:t>质量控制</w:t>
      </w:r>
    </w:p>
    <w:p w:rsidR="00133F9E" w:rsidRDefault="00832DDE">
      <w:pPr>
        <w:pStyle w:val="affffffff9"/>
      </w:pPr>
      <w:r>
        <w:rPr>
          <w:rFonts w:hint="eastAsia"/>
        </w:rPr>
        <w:t>应建立康复质量管理体系，对专业人员的水平及教学任务完成情况进行质量管理。</w:t>
      </w:r>
    </w:p>
    <w:p w:rsidR="00133F9E" w:rsidRDefault="00832DDE">
      <w:pPr>
        <w:pStyle w:val="affffffff9"/>
      </w:pPr>
      <w:r>
        <w:rPr>
          <w:rFonts w:hint="eastAsia"/>
        </w:rPr>
        <w:t>应对孤独症儿童进行初期、中期、末期的评估，检验其康复训练效果。</w:t>
      </w:r>
    </w:p>
    <w:p w:rsidR="00133F9E" w:rsidRDefault="00832DDE">
      <w:pPr>
        <w:pStyle w:val="affffffff9"/>
      </w:pPr>
      <w:r>
        <w:rPr>
          <w:rFonts w:hint="eastAsia"/>
        </w:rPr>
        <w:t>康复训练总有效率不低于30</w:t>
      </w:r>
      <w:r>
        <w:rPr>
          <w:rFonts w:hAnsi="宋体" w:hint="eastAsia"/>
        </w:rPr>
        <w:t>％</w:t>
      </w:r>
      <w:r>
        <w:rPr>
          <w:rFonts w:hint="eastAsia"/>
        </w:rPr>
        <w:t>。</w:t>
      </w:r>
    </w:p>
    <w:p w:rsidR="00133F9E" w:rsidRDefault="00832DDE">
      <w:pPr>
        <w:pStyle w:val="affffffff9"/>
      </w:pPr>
      <w:r>
        <w:rPr>
          <w:rFonts w:hint="eastAsia"/>
        </w:rPr>
        <w:t>康复训练档案建档率100</w:t>
      </w:r>
      <m:oMath>
        <m:r>
          <m:rPr>
            <m:sty m:val="p"/>
          </m:rPr>
          <w:rPr>
            <w:rFonts w:ascii="Cambria Math" w:hAnsi="Cambria Math" w:hint="eastAsia"/>
          </w:rPr>
          <m:t>％</m:t>
        </m:r>
      </m:oMath>
      <w:r>
        <w:rPr>
          <w:rFonts w:hint="eastAsia"/>
        </w:rPr>
        <w:t>，其记录合格率达到90</w:t>
      </w:r>
      <w:r>
        <w:rPr>
          <w:rFonts w:hAnsi="宋体" w:hint="eastAsia"/>
        </w:rPr>
        <w:t>％</w:t>
      </w:r>
      <w:r>
        <w:rPr>
          <w:rFonts w:hint="eastAsia"/>
        </w:rPr>
        <w:t>以上。</w:t>
      </w:r>
    </w:p>
    <w:p w:rsidR="00133F9E" w:rsidRDefault="00832DDE">
      <w:pPr>
        <w:pStyle w:val="affffffff9"/>
      </w:pPr>
      <w:r>
        <w:rPr>
          <w:rFonts w:hint="eastAsia"/>
        </w:rPr>
        <w:t>常规康复器材消毒灭菌合格率100</w:t>
      </w:r>
      <w:r>
        <w:rPr>
          <w:rFonts w:hAnsi="宋体" w:hint="eastAsia"/>
        </w:rPr>
        <w:t>％</w:t>
      </w:r>
      <w:r>
        <w:rPr>
          <w:rFonts w:hint="eastAsia"/>
        </w:rPr>
        <w:t>。</w:t>
      </w:r>
    </w:p>
    <w:p w:rsidR="00133F9E" w:rsidRDefault="00832DDE">
      <w:pPr>
        <w:pStyle w:val="affffffff9"/>
      </w:pPr>
      <w:r>
        <w:rPr>
          <w:rFonts w:hint="eastAsia"/>
        </w:rPr>
        <w:t>康复训练责任事故发生次数为0次。</w:t>
      </w:r>
    </w:p>
    <w:p w:rsidR="00133F9E" w:rsidRDefault="00832DDE">
      <w:pPr>
        <w:pStyle w:val="affffffff9"/>
      </w:pPr>
      <w:r>
        <w:rPr>
          <w:rFonts w:hint="eastAsia"/>
        </w:rPr>
        <w:t>家长满意率95</w:t>
      </w:r>
      <w:r>
        <w:rPr>
          <w:rFonts w:hAnsi="宋体" w:hint="eastAsia"/>
        </w:rPr>
        <w:t>％</w:t>
      </w:r>
      <w:r>
        <w:rPr>
          <w:rFonts w:hint="eastAsia"/>
        </w:rPr>
        <w:t>以上。</w:t>
      </w:r>
    </w:p>
    <w:p w:rsidR="00133F9E" w:rsidRDefault="00832DDE">
      <w:pPr>
        <w:pStyle w:val="affd"/>
        <w:spacing w:before="240" w:after="240"/>
        <w:ind w:left="0"/>
      </w:pPr>
      <w:r>
        <w:rPr>
          <w:rFonts w:hint="eastAsia"/>
        </w:rPr>
        <w:t>档案管理</w:t>
      </w:r>
      <w:bookmarkStart w:id="40" w:name="_GoBack"/>
      <w:bookmarkEnd w:id="40"/>
    </w:p>
    <w:p w:rsidR="00133F9E" w:rsidRDefault="00832DDE">
      <w:pPr>
        <w:pStyle w:val="afffff0"/>
        <w:ind w:firstLine="420"/>
        <w:rPr>
          <w:rFonts w:hint="eastAsia"/>
        </w:rPr>
      </w:pPr>
      <w:r>
        <w:t>参照相应的特殊儿童康复档案管理对孤独症儿童的康复</w:t>
      </w:r>
      <w:r>
        <w:rPr>
          <w:rFonts w:hint="eastAsia"/>
        </w:rPr>
        <w:t>训练</w:t>
      </w:r>
      <w:r>
        <w:t>档案进行归档。</w:t>
      </w:r>
    </w:p>
    <w:p w:rsidR="00133F9E" w:rsidRDefault="007557E7" w:rsidP="007557E7">
      <w:pPr>
        <w:pStyle w:val="afffff0"/>
        <w:ind w:firstLineChars="0" w:firstLine="0"/>
        <w:jc w:val="center"/>
        <w:rPr>
          <w:vanish/>
        </w:rPr>
      </w:pPr>
      <w:bookmarkStart w:id="41" w:name="BookMark8"/>
      <w:bookmarkStart w:id="42" w:name="BookMark5"/>
      <w:bookmarkEnd w:id="21"/>
      <w:bookmarkEnd w:id="42"/>
      <w:r>
        <w:rPr>
          <w:noProof/>
          <w:vanish/>
        </w:rPr>
        <w:drawing>
          <wp:inline distT="0" distB="0" distL="0" distR="0">
            <wp:extent cx="1485900" cy="317500"/>
            <wp:effectExtent l="19050" t="0" r="0" b="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1485900" cy="317500"/>
                    </a:xfrm>
                    <a:prstGeom prst="rect">
                      <a:avLst/>
                    </a:prstGeom>
                  </pic:spPr>
                </pic:pic>
              </a:graphicData>
            </a:graphic>
          </wp:inline>
        </w:drawing>
      </w:r>
      <w:bookmarkEnd w:id="41"/>
    </w:p>
    <w:sectPr w:rsidR="00133F9E" w:rsidSect="003919D6">
      <w:headerReference w:type="even" r:id="rId24"/>
      <w:headerReference w:type="default" r:id="rId25"/>
      <w:footerReference w:type="even" r:id="rId26"/>
      <w:footerReference w:type="default" r:id="rId27"/>
      <w:pgSz w:w="11906" w:h="16838"/>
      <w:pgMar w:top="567"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CF3" w:rsidRDefault="00AB5CF3">
      <w:pPr>
        <w:spacing w:line="240" w:lineRule="auto"/>
      </w:pPr>
      <w:r>
        <w:separator/>
      </w:r>
    </w:p>
  </w:endnote>
  <w:endnote w:type="continuationSeparator" w:id="0">
    <w:p w:rsidR="00AB5CF3" w:rsidRDefault="00AB5CF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3919D6">
    <w:pPr>
      <w:pStyle w:val="afffe"/>
    </w:pPr>
    <w:r>
      <w:fldChar w:fldCharType="begin"/>
    </w:r>
    <w:r w:rsidR="00832DDE">
      <w:instrText>PAGE   \* MERGEFORMAT</w:instrText>
    </w:r>
    <w:r>
      <w:fldChar w:fldCharType="separate"/>
    </w:r>
    <w:r w:rsidR="00832DDE">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133F9E">
    <w:pPr>
      <w:pStyle w:val="afff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133F9E">
    <w:pPr>
      <w:pStyle w:val="afffe"/>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3919D6">
    <w:pPr>
      <w:pStyle w:val="affffc"/>
    </w:pPr>
    <w:r>
      <w:fldChar w:fldCharType="begin"/>
    </w:r>
    <w:r w:rsidR="00832DDE">
      <w:instrText xml:space="preserve"> PAGE   \* MERGEFORMAT \* MERGEFORMAT </w:instrText>
    </w:r>
    <w:r>
      <w:fldChar w:fldCharType="separate"/>
    </w:r>
    <w:r w:rsidR="00832DDE">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3919D6">
    <w:pPr>
      <w:pStyle w:val="affffd"/>
    </w:pPr>
    <w:r>
      <w:fldChar w:fldCharType="begin"/>
    </w:r>
    <w:r w:rsidR="00832DDE">
      <w:instrText>PAGE   \* MERGEFORMAT</w:instrText>
    </w:r>
    <w:r>
      <w:fldChar w:fldCharType="separate"/>
    </w:r>
    <w:r w:rsidR="00EE17BD" w:rsidRPr="00EE17BD">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3919D6">
    <w:pPr>
      <w:pStyle w:val="affffc"/>
    </w:pPr>
    <w:r>
      <w:fldChar w:fldCharType="begin"/>
    </w:r>
    <w:r w:rsidR="00832DDE">
      <w:instrText xml:space="preserve"> PAGE   \* MERGEFORMAT \* MERGEFORMAT </w:instrText>
    </w:r>
    <w:r>
      <w:fldChar w:fldCharType="separate"/>
    </w:r>
    <w:r w:rsidR="00A73B45">
      <w:rPr>
        <w:noProof/>
      </w:rPr>
      <w:t>6</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3919D6">
    <w:pPr>
      <w:pStyle w:val="affffd"/>
    </w:pPr>
    <w:r>
      <w:fldChar w:fldCharType="begin"/>
    </w:r>
    <w:r w:rsidR="00832DDE">
      <w:instrText>PAGE   \* MERGEFORMAT</w:instrText>
    </w:r>
    <w:r>
      <w:fldChar w:fldCharType="separate"/>
    </w:r>
    <w:r w:rsidR="007557E7" w:rsidRPr="007557E7">
      <w:rPr>
        <w:noProof/>
        <w:lang w:val="zh-CN"/>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CF3" w:rsidRDefault="00AB5CF3">
      <w:pPr>
        <w:spacing w:line="240" w:lineRule="auto"/>
      </w:pPr>
      <w:r>
        <w:separator/>
      </w:r>
    </w:p>
  </w:footnote>
  <w:footnote w:type="continuationSeparator" w:id="0">
    <w:p w:rsidR="00AB5CF3" w:rsidRDefault="00AB5CF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133F9E">
    <w:pPr>
      <w:pStyle w:val="aff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832DDE">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133F9E">
    <w:pPr>
      <w:pStyle w:val="affff"/>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3919D6">
    <w:pPr>
      <w:pStyle w:val="afffff6"/>
    </w:pPr>
    <w:fldSimple w:instr=" STYLEREF  标准文件_文件编号 \* MERGEFORMAT ">
      <w:r w:rsidR="00832DDE">
        <w:t>T/GXAS XXXX</w:t>
      </w:r>
      <w:r w:rsidR="00832DDE">
        <w:t>—</w:t>
      </w:r>
      <w:r w:rsidR="00832DDE">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3919D6">
    <w:pPr>
      <w:pStyle w:val="afffff5"/>
    </w:pPr>
    <w:fldSimple w:instr=" STYLEREF  标准文件_文件编号  \* MERGEFORMAT ">
      <w:r w:rsidR="00EE17BD">
        <w:rPr>
          <w:noProof/>
        </w:rPr>
        <w:t>T/GXAS XXXX</w:t>
      </w:r>
      <w:r w:rsidR="00EE17BD">
        <w:rPr>
          <w:noProof/>
        </w:rPr>
        <w:t>—</w:t>
      </w:r>
      <w:r w:rsidR="00EE17BD">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3919D6">
    <w:pPr>
      <w:pStyle w:val="afffff6"/>
    </w:pPr>
    <w:fldSimple w:instr=" STYLEREF  标准文件_文件编号 \* MERGEFORMAT ">
      <w:r w:rsidR="00A73B45">
        <w:rPr>
          <w:noProof/>
        </w:rPr>
        <w:t>T/GXAS XXXX</w:t>
      </w:r>
      <w:r w:rsidR="00A73B45">
        <w:rPr>
          <w:noProof/>
        </w:rPr>
        <w:t>—</w:t>
      </w:r>
      <w:r w:rsidR="00A73B45">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F9E" w:rsidRDefault="003919D6">
    <w:pPr>
      <w:pStyle w:val="afffff5"/>
    </w:pPr>
    <w:fldSimple w:instr=" STYLEREF  标准文件_文件编号  \* MERGEFORMAT ">
      <w:r w:rsidR="007557E7">
        <w:rPr>
          <w:noProof/>
        </w:rPr>
        <w:t>T/GXAS XXXX</w:t>
      </w:r>
      <w:r w:rsidR="007557E7">
        <w:rPr>
          <w:noProof/>
        </w:rPr>
        <w:t>—</w:t>
      </w:r>
      <w:r w:rsidR="007557E7">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pStyle w:val="af1"/>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3402"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142"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attachedTemplate r:id="rId1"/>
  <w:documentProtection w:edit="forms" w:enforcement="1" w:cryptProviderType="rsaFull" w:cryptAlgorithmClass="hash" w:cryptAlgorithmType="typeAny" w:cryptAlgorithmSid="4" w:cryptSpinCount="100000" w:hash="BQkNhnVqYUe9Pp78NsuJ4Z3tAsc=" w:salt="RsY30p9o7RUNkw580dtJ2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F3A1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057"/>
    <w:rsid w:val="00080A1C"/>
    <w:rsid w:val="00081EA5"/>
    <w:rsid w:val="000821A8"/>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1"/>
    <w:rsid w:val="000C11DB"/>
    <w:rsid w:val="000C1492"/>
    <w:rsid w:val="000C2FBD"/>
    <w:rsid w:val="000C4B41"/>
    <w:rsid w:val="000C57D6"/>
    <w:rsid w:val="000C6362"/>
    <w:rsid w:val="000C7666"/>
    <w:rsid w:val="000D0A9C"/>
    <w:rsid w:val="000D1795"/>
    <w:rsid w:val="000D329A"/>
    <w:rsid w:val="000D4B9C"/>
    <w:rsid w:val="000D4EB6"/>
    <w:rsid w:val="000D753B"/>
    <w:rsid w:val="000E2F1E"/>
    <w:rsid w:val="000E2FDF"/>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3F9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2688"/>
    <w:rsid w:val="001A4CF3"/>
    <w:rsid w:val="001A6696"/>
    <w:rsid w:val="001B06E8"/>
    <w:rsid w:val="001B71D0"/>
    <w:rsid w:val="001B71EE"/>
    <w:rsid w:val="001B73E8"/>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179BB"/>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7EF"/>
    <w:rsid w:val="00272B08"/>
    <w:rsid w:val="00281BB8"/>
    <w:rsid w:val="00281E9E"/>
    <w:rsid w:val="00282405"/>
    <w:rsid w:val="00285170"/>
    <w:rsid w:val="00285361"/>
    <w:rsid w:val="00291D68"/>
    <w:rsid w:val="002920DA"/>
    <w:rsid w:val="00292D60"/>
    <w:rsid w:val="00293B30"/>
    <w:rsid w:val="00294D34"/>
    <w:rsid w:val="00294E3B"/>
    <w:rsid w:val="00296193"/>
    <w:rsid w:val="00296C66"/>
    <w:rsid w:val="00296EBE"/>
    <w:rsid w:val="002974E3"/>
    <w:rsid w:val="002A084B"/>
    <w:rsid w:val="002A113D"/>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780"/>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1BF5"/>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9D6"/>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4B7D"/>
    <w:rsid w:val="003E660F"/>
    <w:rsid w:val="003F0841"/>
    <w:rsid w:val="003F23D3"/>
    <w:rsid w:val="003F3F08"/>
    <w:rsid w:val="003F49F1"/>
    <w:rsid w:val="003F6272"/>
    <w:rsid w:val="003F6CCA"/>
    <w:rsid w:val="00400E72"/>
    <w:rsid w:val="00401400"/>
    <w:rsid w:val="0040272C"/>
    <w:rsid w:val="00404869"/>
    <w:rsid w:val="00405884"/>
    <w:rsid w:val="00407D39"/>
    <w:rsid w:val="0041477A"/>
    <w:rsid w:val="004167A3"/>
    <w:rsid w:val="00430F7F"/>
    <w:rsid w:val="00432DAA"/>
    <w:rsid w:val="00434305"/>
    <w:rsid w:val="00435DF7"/>
    <w:rsid w:val="0044083F"/>
    <w:rsid w:val="00441AE7"/>
    <w:rsid w:val="00445574"/>
    <w:rsid w:val="004467FB"/>
    <w:rsid w:val="00452D6B"/>
    <w:rsid w:val="00454484"/>
    <w:rsid w:val="0045517B"/>
    <w:rsid w:val="00456DC2"/>
    <w:rsid w:val="00463B77"/>
    <w:rsid w:val="00463C7B"/>
    <w:rsid w:val="004644A6"/>
    <w:rsid w:val="004659BD"/>
    <w:rsid w:val="00466B3F"/>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B54"/>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D7DAA"/>
    <w:rsid w:val="004E0465"/>
    <w:rsid w:val="004E127B"/>
    <w:rsid w:val="004E1C0A"/>
    <w:rsid w:val="004E30C5"/>
    <w:rsid w:val="004E3F1E"/>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3C4"/>
    <w:rsid w:val="00541853"/>
    <w:rsid w:val="00543BDA"/>
    <w:rsid w:val="005441CC"/>
    <w:rsid w:val="005479DA"/>
    <w:rsid w:val="00547BCC"/>
    <w:rsid w:val="0055013B"/>
    <w:rsid w:val="00551F6F"/>
    <w:rsid w:val="00553D96"/>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07D9"/>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42BF"/>
    <w:rsid w:val="006770F4"/>
    <w:rsid w:val="00677A84"/>
    <w:rsid w:val="0068026D"/>
    <w:rsid w:val="00680A27"/>
    <w:rsid w:val="006816A4"/>
    <w:rsid w:val="006819B8"/>
    <w:rsid w:val="006840A6"/>
    <w:rsid w:val="006850CD"/>
    <w:rsid w:val="00685AAB"/>
    <w:rsid w:val="00686E34"/>
    <w:rsid w:val="00694BC1"/>
    <w:rsid w:val="006A07AA"/>
    <w:rsid w:val="006A25E5"/>
    <w:rsid w:val="006A2B46"/>
    <w:rsid w:val="006A336D"/>
    <w:rsid w:val="006A37B9"/>
    <w:rsid w:val="006B2672"/>
    <w:rsid w:val="006B54BF"/>
    <w:rsid w:val="006B5F44"/>
    <w:rsid w:val="006B5F90"/>
    <w:rsid w:val="006B62E4"/>
    <w:rsid w:val="006C1BBA"/>
    <w:rsid w:val="006C2079"/>
    <w:rsid w:val="006C5524"/>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02C2"/>
    <w:rsid w:val="007322D9"/>
    <w:rsid w:val="00732BC0"/>
    <w:rsid w:val="00735FA0"/>
    <w:rsid w:val="00736FC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7E7"/>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EBB"/>
    <w:rsid w:val="007959E8"/>
    <w:rsid w:val="00795E9C"/>
    <w:rsid w:val="007A0521"/>
    <w:rsid w:val="007A2E12"/>
    <w:rsid w:val="007A3475"/>
    <w:rsid w:val="007A41C8"/>
    <w:rsid w:val="007A457B"/>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6B"/>
    <w:rsid w:val="008269DD"/>
    <w:rsid w:val="00830621"/>
    <w:rsid w:val="00832DDE"/>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59F4"/>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E26"/>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131"/>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187F"/>
    <w:rsid w:val="00975727"/>
    <w:rsid w:val="00977010"/>
    <w:rsid w:val="00977D02"/>
    <w:rsid w:val="00977FF9"/>
    <w:rsid w:val="009809BB"/>
    <w:rsid w:val="0098364B"/>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5F8"/>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17B1"/>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832"/>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3B4"/>
    <w:rsid w:val="00A70B07"/>
    <w:rsid w:val="00A723F8"/>
    <w:rsid w:val="00A73B45"/>
    <w:rsid w:val="00A74B63"/>
    <w:rsid w:val="00A77CCB"/>
    <w:rsid w:val="00A83D8D"/>
    <w:rsid w:val="00A8446B"/>
    <w:rsid w:val="00A8473F"/>
    <w:rsid w:val="00A862D6"/>
    <w:rsid w:val="00A8715E"/>
    <w:rsid w:val="00A91ADD"/>
    <w:rsid w:val="00A9295B"/>
    <w:rsid w:val="00A93B09"/>
    <w:rsid w:val="00A952D7"/>
    <w:rsid w:val="00A963F7"/>
    <w:rsid w:val="00A96AD8"/>
    <w:rsid w:val="00AA052C"/>
    <w:rsid w:val="00AA1E45"/>
    <w:rsid w:val="00AA4286"/>
    <w:rsid w:val="00AA456B"/>
    <w:rsid w:val="00AA57F5"/>
    <w:rsid w:val="00AA672E"/>
    <w:rsid w:val="00AA6EC9"/>
    <w:rsid w:val="00AB5CF3"/>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A17"/>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846"/>
    <w:rsid w:val="00B77EC8"/>
    <w:rsid w:val="00B827A6"/>
    <w:rsid w:val="00B831CE"/>
    <w:rsid w:val="00B86677"/>
    <w:rsid w:val="00B87131"/>
    <w:rsid w:val="00B939B1"/>
    <w:rsid w:val="00B96D40"/>
    <w:rsid w:val="00B97386"/>
    <w:rsid w:val="00BA263B"/>
    <w:rsid w:val="00BA42B2"/>
    <w:rsid w:val="00BA58D4"/>
    <w:rsid w:val="00BA5B9E"/>
    <w:rsid w:val="00BA784D"/>
    <w:rsid w:val="00BA7C9A"/>
    <w:rsid w:val="00BB5F8F"/>
    <w:rsid w:val="00BB657A"/>
    <w:rsid w:val="00BC1A4E"/>
    <w:rsid w:val="00BC5803"/>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1D71"/>
    <w:rsid w:val="00D126F5"/>
    <w:rsid w:val="00D1489E"/>
    <w:rsid w:val="00D20737"/>
    <w:rsid w:val="00D21E81"/>
    <w:rsid w:val="00D223DE"/>
    <w:rsid w:val="00D232EB"/>
    <w:rsid w:val="00D25E37"/>
    <w:rsid w:val="00D2661A"/>
    <w:rsid w:val="00D27582"/>
    <w:rsid w:val="00D27EC4"/>
    <w:rsid w:val="00D31A26"/>
    <w:rsid w:val="00D32719"/>
    <w:rsid w:val="00D33333"/>
    <w:rsid w:val="00D352A2"/>
    <w:rsid w:val="00D4162B"/>
    <w:rsid w:val="00D4514F"/>
    <w:rsid w:val="00D451E2"/>
    <w:rsid w:val="00D45E89"/>
    <w:rsid w:val="00D45E8D"/>
    <w:rsid w:val="00D466AE"/>
    <w:rsid w:val="00D4734F"/>
    <w:rsid w:val="00D51BF3"/>
    <w:rsid w:val="00D66846"/>
    <w:rsid w:val="00D675FB"/>
    <w:rsid w:val="00D71521"/>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000"/>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958"/>
    <w:rsid w:val="00EB31ED"/>
    <w:rsid w:val="00EB5EDF"/>
    <w:rsid w:val="00EB60FE"/>
    <w:rsid w:val="00EB74DB"/>
    <w:rsid w:val="00EC5359"/>
    <w:rsid w:val="00EC562A"/>
    <w:rsid w:val="00ED067A"/>
    <w:rsid w:val="00ED2B50"/>
    <w:rsid w:val="00EE0350"/>
    <w:rsid w:val="00EE0719"/>
    <w:rsid w:val="00EE0E80"/>
    <w:rsid w:val="00EE17BD"/>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4BEE"/>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4B53922"/>
    <w:rsid w:val="183904A0"/>
    <w:rsid w:val="2B7A48E4"/>
    <w:rsid w:val="543375CF"/>
    <w:rsid w:val="5B0D6721"/>
    <w:rsid w:val="674C77A8"/>
    <w:rsid w:val="70CA2F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Table Grid" w:semiHidden="0" w:uiPriority="59" w:unhideWhenUsed="0"/>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3919D6"/>
    <w:pPr>
      <w:widowControl w:val="0"/>
      <w:adjustRightInd w:val="0"/>
      <w:spacing w:line="400" w:lineRule="exact"/>
      <w:jc w:val="both"/>
    </w:pPr>
    <w:rPr>
      <w:kern w:val="2"/>
      <w:sz w:val="21"/>
      <w:szCs w:val="21"/>
    </w:rPr>
  </w:style>
  <w:style w:type="paragraph" w:styleId="1">
    <w:name w:val="heading 1"/>
    <w:basedOn w:val="afff6"/>
    <w:next w:val="afff6"/>
    <w:link w:val="1Char"/>
    <w:qFormat/>
    <w:rsid w:val="003919D6"/>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3919D6"/>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3919D6"/>
    <w:pPr>
      <w:keepNext/>
      <w:keepLines/>
      <w:spacing w:before="260" w:after="260" w:line="416" w:lineRule="auto"/>
      <w:outlineLvl w:val="2"/>
    </w:pPr>
    <w:rPr>
      <w:b/>
      <w:bCs/>
      <w:sz w:val="32"/>
      <w:szCs w:val="32"/>
    </w:rPr>
  </w:style>
  <w:style w:type="paragraph" w:styleId="4">
    <w:name w:val="heading 4"/>
    <w:basedOn w:val="afff6"/>
    <w:next w:val="afff6"/>
    <w:link w:val="4Char"/>
    <w:qFormat/>
    <w:rsid w:val="003919D6"/>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3919D6"/>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3919D6"/>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3919D6"/>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3919D6"/>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3919D6"/>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qFormat/>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uiPriority w:val="39"/>
    <w:unhideWhenUsed/>
    <w:qFormat/>
    <w:rsid w:val="003919D6"/>
    <w:pPr>
      <w:tabs>
        <w:tab w:val="right" w:leader="dot" w:pos="9344"/>
      </w:tabs>
      <w:spacing w:line="300" w:lineRule="exact"/>
      <w:ind w:left="1259"/>
    </w:pPr>
    <w:rPr>
      <w:rFonts w:ascii="宋体"/>
    </w:rPr>
  </w:style>
  <w:style w:type="paragraph" w:styleId="afffa">
    <w:name w:val="Normal Indent"/>
    <w:basedOn w:val="afff6"/>
    <w:qFormat/>
    <w:rsid w:val="003919D6"/>
    <w:pPr>
      <w:ind w:firstLine="420"/>
    </w:pPr>
  </w:style>
  <w:style w:type="paragraph" w:styleId="afffb">
    <w:name w:val="Document Map"/>
    <w:basedOn w:val="afff6"/>
    <w:link w:val="Char"/>
    <w:uiPriority w:val="99"/>
    <w:semiHidden/>
    <w:unhideWhenUsed/>
    <w:qFormat/>
    <w:rsid w:val="003919D6"/>
    <w:rPr>
      <w:rFonts w:ascii="宋体"/>
      <w:sz w:val="18"/>
      <w:szCs w:val="18"/>
    </w:rPr>
  </w:style>
  <w:style w:type="paragraph" w:styleId="afffc">
    <w:name w:val="Body Text"/>
    <w:basedOn w:val="afff6"/>
    <w:link w:val="Char0"/>
    <w:rsid w:val="003919D6"/>
    <w:pPr>
      <w:spacing w:after="120"/>
    </w:pPr>
  </w:style>
  <w:style w:type="paragraph" w:styleId="50">
    <w:name w:val="toc 5"/>
    <w:basedOn w:val="afff6"/>
    <w:next w:val="afff6"/>
    <w:uiPriority w:val="39"/>
    <w:unhideWhenUsed/>
    <w:rsid w:val="003919D6"/>
    <w:pPr>
      <w:ind w:left="839"/>
    </w:pPr>
    <w:rPr>
      <w:rFonts w:ascii="宋体"/>
    </w:rPr>
  </w:style>
  <w:style w:type="paragraph" w:styleId="30">
    <w:name w:val="toc 3"/>
    <w:basedOn w:val="afff6"/>
    <w:next w:val="afff6"/>
    <w:uiPriority w:val="39"/>
    <w:unhideWhenUsed/>
    <w:rsid w:val="003919D6"/>
    <w:pPr>
      <w:spacing w:line="300" w:lineRule="exact"/>
      <w:ind w:left="420"/>
    </w:pPr>
    <w:rPr>
      <w:rFonts w:ascii="宋体"/>
    </w:rPr>
  </w:style>
  <w:style w:type="paragraph" w:styleId="afffd">
    <w:name w:val="Balloon Text"/>
    <w:basedOn w:val="afff6"/>
    <w:link w:val="Char1"/>
    <w:uiPriority w:val="99"/>
    <w:semiHidden/>
    <w:unhideWhenUsed/>
    <w:rsid w:val="003919D6"/>
    <w:rPr>
      <w:sz w:val="18"/>
      <w:szCs w:val="18"/>
    </w:rPr>
  </w:style>
  <w:style w:type="paragraph" w:styleId="afffe">
    <w:name w:val="footer"/>
    <w:basedOn w:val="afff6"/>
    <w:link w:val="Char2"/>
    <w:uiPriority w:val="99"/>
    <w:rsid w:val="003919D6"/>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6"/>
    <w:link w:val="Char3"/>
    <w:uiPriority w:val="99"/>
    <w:rsid w:val="003919D6"/>
    <w:pPr>
      <w:tabs>
        <w:tab w:val="center" w:pos="4153"/>
        <w:tab w:val="right" w:pos="8306"/>
      </w:tabs>
      <w:adjustRightInd/>
      <w:snapToGrid w:val="0"/>
      <w:jc w:val="center"/>
    </w:pPr>
    <w:rPr>
      <w:sz w:val="18"/>
      <w:szCs w:val="18"/>
    </w:rPr>
  </w:style>
  <w:style w:type="paragraph" w:styleId="10">
    <w:name w:val="toc 1"/>
    <w:basedOn w:val="afff6"/>
    <w:next w:val="afff6"/>
    <w:uiPriority w:val="39"/>
    <w:unhideWhenUsed/>
    <w:rsid w:val="003919D6"/>
    <w:rPr>
      <w:rFonts w:ascii="宋体"/>
    </w:rPr>
  </w:style>
  <w:style w:type="paragraph" w:styleId="40">
    <w:name w:val="toc 4"/>
    <w:basedOn w:val="afff6"/>
    <w:next w:val="afff6"/>
    <w:uiPriority w:val="39"/>
    <w:unhideWhenUsed/>
    <w:rsid w:val="003919D6"/>
    <w:pPr>
      <w:tabs>
        <w:tab w:val="right" w:leader="dot" w:pos="9344"/>
      </w:tabs>
      <w:spacing w:line="300" w:lineRule="exact"/>
      <w:ind w:left="629"/>
    </w:pPr>
    <w:rPr>
      <w:rFonts w:ascii="宋体"/>
    </w:rPr>
  </w:style>
  <w:style w:type="paragraph" w:styleId="affff0">
    <w:name w:val="footnote text"/>
    <w:basedOn w:val="afff6"/>
    <w:next w:val="afff6"/>
    <w:link w:val="Char4"/>
    <w:semiHidden/>
    <w:rsid w:val="003919D6"/>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uiPriority w:val="39"/>
    <w:unhideWhenUsed/>
    <w:qFormat/>
    <w:rsid w:val="003919D6"/>
    <w:pPr>
      <w:spacing w:line="300" w:lineRule="exact"/>
      <w:ind w:left="1049"/>
    </w:pPr>
    <w:rPr>
      <w:rFonts w:ascii="宋体"/>
    </w:rPr>
  </w:style>
  <w:style w:type="paragraph" w:styleId="affff1">
    <w:name w:val="table of figures"/>
    <w:basedOn w:val="afff6"/>
    <w:next w:val="afff6"/>
    <w:semiHidden/>
    <w:qFormat/>
    <w:rsid w:val="003919D6"/>
    <w:pPr>
      <w:adjustRightInd/>
      <w:spacing w:line="240" w:lineRule="auto"/>
      <w:jc w:val="left"/>
    </w:pPr>
    <w:rPr>
      <w:szCs w:val="24"/>
    </w:rPr>
  </w:style>
  <w:style w:type="paragraph" w:styleId="23">
    <w:name w:val="toc 2"/>
    <w:basedOn w:val="afff6"/>
    <w:next w:val="afff6"/>
    <w:uiPriority w:val="39"/>
    <w:unhideWhenUsed/>
    <w:rsid w:val="003919D6"/>
    <w:pPr>
      <w:tabs>
        <w:tab w:val="right" w:leader="dot" w:pos="9344"/>
      </w:tabs>
      <w:spacing w:line="300" w:lineRule="exact"/>
      <w:ind w:left="210"/>
    </w:pPr>
    <w:rPr>
      <w:rFonts w:ascii="宋体"/>
    </w:rPr>
  </w:style>
  <w:style w:type="paragraph" w:styleId="affff2">
    <w:name w:val="Title"/>
    <w:basedOn w:val="afff6"/>
    <w:link w:val="Char5"/>
    <w:qFormat/>
    <w:rsid w:val="003919D6"/>
    <w:pPr>
      <w:spacing w:before="240" w:after="60"/>
      <w:jc w:val="center"/>
      <w:outlineLvl w:val="0"/>
    </w:pPr>
    <w:rPr>
      <w:rFonts w:ascii="Arial" w:hAnsi="Arial" w:cs="Arial"/>
      <w:b/>
      <w:bCs/>
      <w:sz w:val="32"/>
      <w:szCs w:val="32"/>
    </w:rPr>
  </w:style>
  <w:style w:type="table" w:styleId="affff3">
    <w:name w:val="Table Grid"/>
    <w:basedOn w:val="afff8"/>
    <w:uiPriority w:val="59"/>
    <w:rsid w:val="003919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4">
    <w:name w:val="Strong"/>
    <w:uiPriority w:val="22"/>
    <w:qFormat/>
    <w:rsid w:val="003919D6"/>
    <w:rPr>
      <w:b/>
      <w:bCs/>
    </w:rPr>
  </w:style>
  <w:style w:type="character" w:styleId="affff5">
    <w:name w:val="page number"/>
    <w:rsid w:val="003919D6"/>
    <w:rPr>
      <w:rFonts w:ascii="宋体" w:eastAsia="宋体" w:hAnsi="Times New Roman"/>
      <w:sz w:val="18"/>
    </w:rPr>
  </w:style>
  <w:style w:type="character" w:styleId="affff6">
    <w:name w:val="Emphasis"/>
    <w:uiPriority w:val="20"/>
    <w:qFormat/>
    <w:rsid w:val="003919D6"/>
    <w:rPr>
      <w:i/>
      <w:iCs/>
    </w:rPr>
  </w:style>
  <w:style w:type="character" w:styleId="affff7">
    <w:name w:val="Hyperlink"/>
    <w:uiPriority w:val="99"/>
    <w:qFormat/>
    <w:rsid w:val="003919D6"/>
    <w:rPr>
      <w:rFonts w:ascii="宋体" w:eastAsia="宋体" w:hAnsi="Times New Roman"/>
      <w:color w:val="auto"/>
      <w:spacing w:val="0"/>
      <w:w w:val="100"/>
      <w:position w:val="0"/>
      <w:sz w:val="21"/>
      <w:u w:val="none"/>
      <w:vertAlign w:val="baseline"/>
    </w:rPr>
  </w:style>
  <w:style w:type="character" w:styleId="affff8">
    <w:name w:val="footnote reference"/>
    <w:semiHidden/>
    <w:rsid w:val="003919D6"/>
    <w:rPr>
      <w:rFonts w:ascii="宋体" w:eastAsia="宋体" w:hAnsi="宋体" w:cs="Times New Roman"/>
      <w:spacing w:val="0"/>
      <w:sz w:val="18"/>
      <w:vertAlign w:val="superscript"/>
    </w:rPr>
  </w:style>
  <w:style w:type="character" w:customStyle="1" w:styleId="1Char">
    <w:name w:val="标题 1 Char"/>
    <w:link w:val="1"/>
    <w:rsid w:val="003919D6"/>
    <w:rPr>
      <w:rFonts w:ascii="Times New Roman" w:eastAsia="宋体" w:hAnsi="Times New Roman" w:cs="Times New Roman"/>
      <w:b/>
      <w:bCs/>
      <w:kern w:val="44"/>
      <w:sz w:val="44"/>
      <w:szCs w:val="44"/>
    </w:rPr>
  </w:style>
  <w:style w:type="character" w:customStyle="1" w:styleId="2Char">
    <w:name w:val="标题 2 Char"/>
    <w:link w:val="22"/>
    <w:rsid w:val="003919D6"/>
    <w:rPr>
      <w:rFonts w:ascii="Arial" w:eastAsia="黑体" w:hAnsi="Arial" w:cs="Times New Roman"/>
      <w:b/>
      <w:bCs/>
      <w:sz w:val="32"/>
      <w:szCs w:val="32"/>
    </w:rPr>
  </w:style>
  <w:style w:type="character" w:customStyle="1" w:styleId="3Char">
    <w:name w:val="标题 3 Char"/>
    <w:link w:val="3"/>
    <w:rsid w:val="003919D6"/>
    <w:rPr>
      <w:rFonts w:ascii="Times New Roman" w:eastAsia="宋体" w:hAnsi="Times New Roman" w:cs="Times New Roman"/>
      <w:b/>
      <w:bCs/>
      <w:sz w:val="32"/>
      <w:szCs w:val="32"/>
    </w:rPr>
  </w:style>
  <w:style w:type="character" w:customStyle="1" w:styleId="4Char">
    <w:name w:val="标题 4 Char"/>
    <w:link w:val="4"/>
    <w:rsid w:val="003919D6"/>
    <w:rPr>
      <w:rFonts w:ascii="Arial" w:eastAsia="黑体" w:hAnsi="Arial" w:cs="Times New Roman"/>
      <w:b/>
      <w:bCs/>
      <w:sz w:val="28"/>
      <w:szCs w:val="28"/>
    </w:rPr>
  </w:style>
  <w:style w:type="character" w:customStyle="1" w:styleId="5Char">
    <w:name w:val="标题 5 Char"/>
    <w:link w:val="5"/>
    <w:rsid w:val="003919D6"/>
    <w:rPr>
      <w:rFonts w:ascii="Times New Roman" w:eastAsia="宋体" w:hAnsi="Times New Roman" w:cs="Times New Roman"/>
      <w:b/>
      <w:bCs/>
      <w:sz w:val="28"/>
      <w:szCs w:val="28"/>
    </w:rPr>
  </w:style>
  <w:style w:type="character" w:customStyle="1" w:styleId="6Char">
    <w:name w:val="标题 6 Char"/>
    <w:link w:val="6"/>
    <w:rsid w:val="003919D6"/>
    <w:rPr>
      <w:rFonts w:ascii="Arial" w:eastAsia="黑体" w:hAnsi="Arial" w:cs="Times New Roman"/>
      <w:b/>
      <w:bCs/>
      <w:sz w:val="24"/>
      <w:szCs w:val="24"/>
    </w:rPr>
  </w:style>
  <w:style w:type="character" w:customStyle="1" w:styleId="7Char">
    <w:name w:val="标题 7 Char"/>
    <w:link w:val="7"/>
    <w:rsid w:val="003919D6"/>
    <w:rPr>
      <w:rFonts w:ascii="Times New Roman" w:eastAsia="宋体" w:hAnsi="Times New Roman" w:cs="Times New Roman"/>
      <w:b/>
      <w:bCs/>
      <w:sz w:val="24"/>
      <w:szCs w:val="24"/>
    </w:rPr>
  </w:style>
  <w:style w:type="character" w:customStyle="1" w:styleId="8Char">
    <w:name w:val="标题 8 Char"/>
    <w:link w:val="8"/>
    <w:rsid w:val="003919D6"/>
    <w:rPr>
      <w:rFonts w:ascii="Arial" w:eastAsia="黑体" w:hAnsi="Arial" w:cs="Times New Roman"/>
      <w:sz w:val="24"/>
      <w:szCs w:val="24"/>
    </w:rPr>
  </w:style>
  <w:style w:type="character" w:customStyle="1" w:styleId="9Char">
    <w:name w:val="标题 9 Char"/>
    <w:link w:val="9"/>
    <w:rsid w:val="003919D6"/>
    <w:rPr>
      <w:rFonts w:ascii="Arial" w:eastAsia="黑体" w:hAnsi="Arial" w:cs="Times New Roman"/>
      <w:szCs w:val="21"/>
    </w:rPr>
  </w:style>
  <w:style w:type="character" w:customStyle="1" w:styleId="Char3">
    <w:name w:val="页眉 Char"/>
    <w:link w:val="affff"/>
    <w:uiPriority w:val="99"/>
    <w:rsid w:val="003919D6"/>
    <w:rPr>
      <w:rFonts w:ascii="Times New Roman" w:eastAsia="宋体" w:hAnsi="Times New Roman" w:cs="Times New Roman"/>
      <w:sz w:val="18"/>
      <w:szCs w:val="18"/>
    </w:rPr>
  </w:style>
  <w:style w:type="character" w:customStyle="1" w:styleId="Char2">
    <w:name w:val="页脚 Char"/>
    <w:link w:val="afffe"/>
    <w:uiPriority w:val="99"/>
    <w:qFormat/>
    <w:rsid w:val="003919D6"/>
    <w:rPr>
      <w:rFonts w:ascii="宋体" w:eastAsia="宋体" w:hAnsi="Times New Roman" w:cs="Times New Roman"/>
      <w:sz w:val="18"/>
      <w:szCs w:val="18"/>
    </w:rPr>
  </w:style>
  <w:style w:type="character" w:customStyle="1" w:styleId="Char1">
    <w:name w:val="批注框文本 Char"/>
    <w:link w:val="afffd"/>
    <w:uiPriority w:val="99"/>
    <w:semiHidden/>
    <w:rsid w:val="003919D6"/>
    <w:rPr>
      <w:sz w:val="18"/>
      <w:szCs w:val="18"/>
    </w:rPr>
  </w:style>
  <w:style w:type="paragraph" w:styleId="affff9">
    <w:name w:val="Quote"/>
    <w:basedOn w:val="afff6"/>
    <w:next w:val="afff6"/>
    <w:link w:val="Char6"/>
    <w:uiPriority w:val="29"/>
    <w:qFormat/>
    <w:rsid w:val="003919D6"/>
    <w:rPr>
      <w:i/>
      <w:iCs/>
      <w:color w:val="000000"/>
    </w:rPr>
  </w:style>
  <w:style w:type="character" w:customStyle="1" w:styleId="Char6">
    <w:name w:val="引用 Char"/>
    <w:link w:val="affff9"/>
    <w:uiPriority w:val="29"/>
    <w:qFormat/>
    <w:rsid w:val="003919D6"/>
    <w:rPr>
      <w:i/>
      <w:iCs/>
      <w:color w:val="000000"/>
    </w:rPr>
  </w:style>
  <w:style w:type="character" w:customStyle="1" w:styleId="Char5">
    <w:name w:val="标题 Char"/>
    <w:link w:val="affff2"/>
    <w:rsid w:val="003919D6"/>
    <w:rPr>
      <w:rFonts w:ascii="Arial" w:eastAsia="宋体" w:hAnsi="Arial" w:cs="Arial"/>
      <w:b/>
      <w:bCs/>
      <w:sz w:val="32"/>
      <w:szCs w:val="32"/>
    </w:rPr>
  </w:style>
  <w:style w:type="paragraph" w:customStyle="1" w:styleId="affffa">
    <w:name w:val="标准标志"/>
    <w:next w:val="afff6"/>
    <w:rsid w:val="003919D6"/>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6"/>
    <w:qFormat/>
    <w:rsid w:val="003919D6"/>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rsid w:val="003919D6"/>
    <w:pPr>
      <w:ind w:left="198"/>
    </w:pPr>
    <w:rPr>
      <w:rFonts w:ascii="宋体" w:hAnsi="Times New Roman"/>
      <w:sz w:val="18"/>
    </w:rPr>
  </w:style>
  <w:style w:type="paragraph" w:customStyle="1" w:styleId="affffd">
    <w:name w:val="标准文件_页脚奇数页"/>
    <w:rsid w:val="003919D6"/>
    <w:pPr>
      <w:ind w:right="227"/>
      <w:jc w:val="right"/>
    </w:pPr>
    <w:rPr>
      <w:rFonts w:ascii="宋体" w:hAnsi="Times New Roman"/>
      <w:sz w:val="18"/>
    </w:rPr>
  </w:style>
  <w:style w:type="paragraph" w:customStyle="1" w:styleId="affffe">
    <w:name w:val="标准书眉一"/>
    <w:qFormat/>
    <w:rsid w:val="003919D6"/>
    <w:pPr>
      <w:jc w:val="both"/>
    </w:pPr>
    <w:rPr>
      <w:rFonts w:ascii="Times New Roman" w:hAnsi="Times New Roman"/>
    </w:rPr>
  </w:style>
  <w:style w:type="paragraph" w:customStyle="1" w:styleId="ICS">
    <w:name w:val="标准文件_ICS"/>
    <w:basedOn w:val="afff6"/>
    <w:rsid w:val="003919D6"/>
    <w:pPr>
      <w:spacing w:line="0" w:lineRule="atLeast"/>
    </w:pPr>
    <w:rPr>
      <w:rFonts w:ascii="黑体" w:eastAsia="黑体" w:hAnsi="宋体"/>
    </w:rPr>
  </w:style>
  <w:style w:type="paragraph" w:customStyle="1" w:styleId="afffff">
    <w:name w:val="标准文件_标准正文"/>
    <w:basedOn w:val="afff6"/>
    <w:next w:val="afffff0"/>
    <w:rsid w:val="003919D6"/>
    <w:pPr>
      <w:snapToGrid w:val="0"/>
      <w:ind w:firstLineChars="200" w:firstLine="200"/>
    </w:pPr>
    <w:rPr>
      <w:kern w:val="0"/>
    </w:rPr>
  </w:style>
  <w:style w:type="paragraph" w:customStyle="1" w:styleId="afffff0">
    <w:name w:val="标准文件_段"/>
    <w:link w:val="Char7"/>
    <w:qFormat/>
    <w:rsid w:val="003919D6"/>
    <w:pPr>
      <w:autoSpaceDE w:val="0"/>
      <w:autoSpaceDN w:val="0"/>
      <w:ind w:firstLineChars="200" w:firstLine="200"/>
      <w:jc w:val="both"/>
    </w:pPr>
    <w:rPr>
      <w:rFonts w:ascii="宋体" w:hAnsi="Times New Roman"/>
      <w:sz w:val="21"/>
    </w:rPr>
  </w:style>
  <w:style w:type="paragraph" w:customStyle="1" w:styleId="afffff1">
    <w:name w:val="标准文件_版本"/>
    <w:basedOn w:val="afffff"/>
    <w:qFormat/>
    <w:rsid w:val="003919D6"/>
    <w:pPr>
      <w:adjustRightInd/>
      <w:snapToGrid/>
      <w:ind w:firstLineChars="0" w:firstLine="0"/>
    </w:pPr>
    <w:rPr>
      <w:rFonts w:ascii="宋体" w:hAnsi="宋体"/>
      <w:kern w:val="2"/>
    </w:rPr>
  </w:style>
  <w:style w:type="paragraph" w:customStyle="1" w:styleId="afffff2">
    <w:name w:val="标准文件_标准部门"/>
    <w:basedOn w:val="afff6"/>
    <w:rsid w:val="003919D6"/>
    <w:pPr>
      <w:jc w:val="center"/>
    </w:pPr>
    <w:rPr>
      <w:rFonts w:ascii="黑体" w:eastAsia="黑体"/>
      <w:kern w:val="0"/>
      <w:sz w:val="44"/>
    </w:rPr>
  </w:style>
  <w:style w:type="paragraph" w:customStyle="1" w:styleId="afffff3">
    <w:name w:val="标准文件_标准代替"/>
    <w:basedOn w:val="afff6"/>
    <w:next w:val="afff6"/>
    <w:rsid w:val="003919D6"/>
    <w:pPr>
      <w:spacing w:line="310" w:lineRule="exact"/>
      <w:jc w:val="right"/>
    </w:pPr>
    <w:rPr>
      <w:rFonts w:ascii="宋体" w:hAnsi="宋体"/>
      <w:kern w:val="0"/>
    </w:rPr>
  </w:style>
  <w:style w:type="paragraph" w:customStyle="1" w:styleId="afffff4">
    <w:name w:val="标准文件_标准名称标题"/>
    <w:basedOn w:val="afff6"/>
    <w:next w:val="afff6"/>
    <w:rsid w:val="003919D6"/>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6"/>
    <w:rsid w:val="003919D6"/>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6"/>
    <w:qFormat/>
    <w:rsid w:val="003919D6"/>
    <w:pPr>
      <w:jc w:val="left"/>
    </w:pPr>
  </w:style>
  <w:style w:type="paragraph" w:customStyle="1" w:styleId="afffff7">
    <w:name w:val="标准文件_参考文献标题"/>
    <w:basedOn w:val="afff6"/>
    <w:next w:val="afff6"/>
    <w:qFormat/>
    <w:rsid w:val="003919D6"/>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3919D6"/>
    <w:pPr>
      <w:numPr>
        <w:numId w:val="1"/>
      </w:numPr>
    </w:pPr>
    <w:rPr>
      <w:rFonts w:ascii="宋体" w:hAnsi="Times New Roman"/>
    </w:rPr>
  </w:style>
  <w:style w:type="paragraph" w:customStyle="1" w:styleId="afff">
    <w:name w:val="标准文件_二级条标题"/>
    <w:next w:val="afffff0"/>
    <w:qFormat/>
    <w:rsid w:val="003919D6"/>
    <w:pPr>
      <w:widowControl w:val="0"/>
      <w:numPr>
        <w:ilvl w:val="3"/>
        <w:numId w:val="2"/>
      </w:numPr>
      <w:spacing w:beforeLines="50" w:afterLines="50"/>
      <w:jc w:val="both"/>
      <w:outlineLvl w:val="2"/>
    </w:pPr>
    <w:rPr>
      <w:rFonts w:ascii="黑体" w:eastAsia="黑体" w:hAnsi="Times New Roman"/>
      <w:sz w:val="21"/>
    </w:rPr>
  </w:style>
  <w:style w:type="character" w:customStyle="1" w:styleId="afffff8">
    <w:name w:val="标准文件_发布"/>
    <w:qFormat/>
    <w:rsid w:val="003919D6"/>
    <w:rPr>
      <w:rFonts w:ascii="黑体" w:eastAsia="黑体"/>
      <w:spacing w:val="0"/>
      <w:w w:val="100"/>
      <w:position w:val="3"/>
      <w:sz w:val="28"/>
    </w:rPr>
  </w:style>
  <w:style w:type="paragraph" w:customStyle="1" w:styleId="ad">
    <w:name w:val="标准文件_方框数字列项"/>
    <w:basedOn w:val="afffff0"/>
    <w:qFormat/>
    <w:rsid w:val="003919D6"/>
    <w:pPr>
      <w:numPr>
        <w:numId w:val="3"/>
      </w:numPr>
      <w:ind w:firstLineChars="0" w:firstLine="0"/>
    </w:pPr>
  </w:style>
  <w:style w:type="paragraph" w:customStyle="1" w:styleId="afffff9">
    <w:name w:val="标准文件_封面标准编号"/>
    <w:basedOn w:val="afff6"/>
    <w:next w:val="afffff3"/>
    <w:rsid w:val="003919D6"/>
    <w:pPr>
      <w:spacing w:line="310" w:lineRule="exact"/>
      <w:jc w:val="right"/>
    </w:pPr>
    <w:rPr>
      <w:rFonts w:ascii="黑体" w:eastAsia="黑体"/>
      <w:kern w:val="0"/>
      <w:sz w:val="28"/>
    </w:rPr>
  </w:style>
  <w:style w:type="paragraph" w:customStyle="1" w:styleId="afffffa">
    <w:name w:val="标准文件_封面标准分类号"/>
    <w:basedOn w:val="afff6"/>
    <w:rsid w:val="003919D6"/>
    <w:rPr>
      <w:rFonts w:ascii="黑体" w:eastAsia="黑体"/>
      <w:b/>
      <w:kern w:val="0"/>
      <w:sz w:val="28"/>
    </w:rPr>
  </w:style>
  <w:style w:type="paragraph" w:customStyle="1" w:styleId="afffffb">
    <w:name w:val="标准文件_封面标准名称"/>
    <w:basedOn w:val="afff6"/>
    <w:rsid w:val="003919D6"/>
    <w:pPr>
      <w:spacing w:line="240" w:lineRule="auto"/>
      <w:jc w:val="center"/>
    </w:pPr>
    <w:rPr>
      <w:rFonts w:ascii="黑体" w:eastAsia="黑体"/>
      <w:kern w:val="0"/>
      <w:sz w:val="52"/>
    </w:rPr>
  </w:style>
  <w:style w:type="paragraph" w:customStyle="1" w:styleId="afffffc">
    <w:name w:val="标准文件_封面标准英文名称"/>
    <w:basedOn w:val="afff6"/>
    <w:qFormat/>
    <w:rsid w:val="003919D6"/>
    <w:pPr>
      <w:spacing w:line="240" w:lineRule="auto"/>
      <w:jc w:val="center"/>
    </w:pPr>
    <w:rPr>
      <w:rFonts w:ascii="黑体" w:eastAsia="黑体"/>
      <w:b/>
      <w:sz w:val="28"/>
    </w:rPr>
  </w:style>
  <w:style w:type="paragraph" w:customStyle="1" w:styleId="afffffd">
    <w:name w:val="标准文件_封面发布日期"/>
    <w:basedOn w:val="afff6"/>
    <w:rsid w:val="003919D6"/>
    <w:pPr>
      <w:spacing w:line="310" w:lineRule="exact"/>
    </w:pPr>
    <w:rPr>
      <w:rFonts w:ascii="黑体" w:eastAsia="黑体"/>
      <w:kern w:val="0"/>
      <w:sz w:val="28"/>
    </w:rPr>
  </w:style>
  <w:style w:type="paragraph" w:customStyle="1" w:styleId="afffffe">
    <w:name w:val="标准文件_封面密级"/>
    <w:basedOn w:val="afff6"/>
    <w:rsid w:val="003919D6"/>
    <w:rPr>
      <w:rFonts w:eastAsia="黑体"/>
      <w:sz w:val="32"/>
    </w:rPr>
  </w:style>
  <w:style w:type="paragraph" w:customStyle="1" w:styleId="affffff">
    <w:name w:val="标准文件_封面实施日期"/>
    <w:basedOn w:val="afff6"/>
    <w:qFormat/>
    <w:rsid w:val="003919D6"/>
    <w:pPr>
      <w:spacing w:line="310" w:lineRule="exact"/>
      <w:jc w:val="right"/>
    </w:pPr>
    <w:rPr>
      <w:rFonts w:ascii="黑体" w:eastAsia="黑体"/>
      <w:sz w:val="28"/>
    </w:rPr>
  </w:style>
  <w:style w:type="paragraph" w:customStyle="1" w:styleId="affffff0">
    <w:name w:val="标准文件_封面抬头"/>
    <w:basedOn w:val="afffff0"/>
    <w:qFormat/>
    <w:rsid w:val="003919D6"/>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0"/>
    <w:qFormat/>
    <w:rsid w:val="003919D6"/>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0">
    <w:name w:val="标准文件_附录表标题"/>
    <w:next w:val="afffff0"/>
    <w:qFormat/>
    <w:rsid w:val="003919D6"/>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5">
    <w:name w:val="标准文件_附录一级条标题"/>
    <w:next w:val="afffff0"/>
    <w:qFormat/>
    <w:rsid w:val="003919D6"/>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6">
    <w:name w:val="标准文件_附录二级条标题"/>
    <w:basedOn w:val="aff5"/>
    <w:next w:val="afffff0"/>
    <w:rsid w:val="003919D6"/>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rsid w:val="003919D6"/>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0"/>
    <w:qFormat/>
    <w:rsid w:val="003919D6"/>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8">
    <w:name w:val="标准文件_附录四级条标题"/>
    <w:next w:val="afffff0"/>
    <w:rsid w:val="003919D6"/>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a">
    <w:name w:val="标准文件_附录图标题"/>
    <w:next w:val="afffff0"/>
    <w:qFormat/>
    <w:rsid w:val="003919D6"/>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9">
    <w:name w:val="标准文件_附录五级条标题"/>
    <w:next w:val="afffff0"/>
    <w:qFormat/>
    <w:rsid w:val="003919D6"/>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rsid w:val="003919D6"/>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c"/>
    <w:qFormat/>
    <w:rsid w:val="003919D6"/>
    <w:rPr>
      <w:rFonts w:ascii="Times New Roman" w:eastAsia="宋体" w:hAnsi="Times New Roman" w:cs="Times New Roman"/>
      <w:szCs w:val="20"/>
    </w:rPr>
  </w:style>
  <w:style w:type="paragraph" w:customStyle="1" w:styleId="affffff2">
    <w:name w:val="标准文件_附录章标题"/>
    <w:next w:val="afffff0"/>
    <w:rsid w:val="003919D6"/>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rsid w:val="003919D6"/>
    <w:pPr>
      <w:ind w:leftChars="200" w:left="488" w:hangingChars="290" w:hanging="289"/>
    </w:pPr>
  </w:style>
  <w:style w:type="paragraph" w:customStyle="1" w:styleId="a6">
    <w:name w:val="标准文件_前言、引言标题"/>
    <w:next w:val="afff6"/>
    <w:rsid w:val="003919D6"/>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0"/>
    <w:qFormat/>
    <w:rsid w:val="003919D6"/>
    <w:pPr>
      <w:spacing w:line="460" w:lineRule="exact"/>
    </w:pPr>
  </w:style>
  <w:style w:type="paragraph" w:customStyle="1" w:styleId="affffff5">
    <w:name w:val="标准文件_目录标题"/>
    <w:basedOn w:val="afff6"/>
    <w:rsid w:val="003919D6"/>
    <w:pPr>
      <w:spacing w:afterLines="150" w:line="240" w:lineRule="auto"/>
      <w:jc w:val="center"/>
    </w:pPr>
    <w:rPr>
      <w:rFonts w:ascii="黑体" w:eastAsia="黑体"/>
      <w:sz w:val="32"/>
    </w:rPr>
  </w:style>
  <w:style w:type="paragraph" w:customStyle="1" w:styleId="af2">
    <w:name w:val="标准文件_破折号列项"/>
    <w:qFormat/>
    <w:rsid w:val="003919D6"/>
    <w:pPr>
      <w:numPr>
        <w:numId w:val="9"/>
      </w:numPr>
      <w:adjustRightInd w:val="0"/>
      <w:snapToGrid w:val="0"/>
      <w:ind w:left="0" w:firstLineChars="200" w:firstLine="200"/>
    </w:pPr>
    <w:rPr>
      <w:rFonts w:ascii="Times New Roman" w:hAnsi="Times New Roman"/>
      <w:sz w:val="21"/>
    </w:rPr>
  </w:style>
  <w:style w:type="paragraph" w:customStyle="1" w:styleId="afd">
    <w:name w:val="标准文件_破折号列项（二级）"/>
    <w:basedOn w:val="af2"/>
    <w:rsid w:val="003919D6"/>
    <w:pPr>
      <w:numPr>
        <w:numId w:val="10"/>
      </w:numPr>
      <w:ind w:left="0" w:firstLine="200"/>
    </w:pPr>
  </w:style>
  <w:style w:type="paragraph" w:customStyle="1" w:styleId="afff0">
    <w:name w:val="标准文件_三级条标题"/>
    <w:basedOn w:val="afff"/>
    <w:next w:val="afffff0"/>
    <w:rsid w:val="003919D6"/>
    <w:pPr>
      <w:widowControl/>
      <w:numPr>
        <w:ilvl w:val="4"/>
      </w:numPr>
      <w:outlineLvl w:val="3"/>
    </w:pPr>
  </w:style>
  <w:style w:type="character" w:customStyle="1" w:styleId="11">
    <w:name w:val="不明显参考1"/>
    <w:uiPriority w:val="31"/>
    <w:qFormat/>
    <w:rsid w:val="003919D6"/>
    <w:rPr>
      <w:smallCaps/>
      <w:color w:val="C0504D"/>
      <w:u w:val="single"/>
    </w:rPr>
  </w:style>
  <w:style w:type="paragraph" w:customStyle="1" w:styleId="affffff6">
    <w:name w:val="标准文件_示例后续"/>
    <w:basedOn w:val="afff6"/>
    <w:qFormat/>
    <w:rsid w:val="003919D6"/>
    <w:pPr>
      <w:adjustRightInd/>
      <w:spacing w:line="240" w:lineRule="auto"/>
      <w:ind w:firstLineChars="200" w:firstLine="200"/>
    </w:pPr>
    <w:rPr>
      <w:sz w:val="18"/>
      <w:szCs w:val="24"/>
    </w:rPr>
  </w:style>
  <w:style w:type="paragraph" w:customStyle="1" w:styleId="affa">
    <w:name w:val="标准文件_数字编号列项"/>
    <w:rsid w:val="003919D6"/>
    <w:pPr>
      <w:numPr>
        <w:numId w:val="11"/>
      </w:numPr>
      <w:jc w:val="both"/>
    </w:pPr>
    <w:rPr>
      <w:rFonts w:ascii="宋体" w:hAnsi="宋体"/>
      <w:sz w:val="21"/>
    </w:rPr>
  </w:style>
  <w:style w:type="paragraph" w:customStyle="1" w:styleId="afff1">
    <w:name w:val="标准文件_四级条标题"/>
    <w:next w:val="afffff0"/>
    <w:qFormat/>
    <w:rsid w:val="003919D6"/>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0"/>
    <w:semiHidden/>
    <w:rsid w:val="003919D6"/>
    <w:rPr>
      <w:rFonts w:ascii="宋体" w:eastAsia="宋体" w:hAnsi="Times New Roman" w:cs="Times New Roman"/>
      <w:sz w:val="18"/>
      <w:szCs w:val="18"/>
    </w:rPr>
  </w:style>
  <w:style w:type="paragraph" w:customStyle="1" w:styleId="affffff7">
    <w:name w:val="标准文件_条文脚注"/>
    <w:basedOn w:val="affff0"/>
    <w:rsid w:val="003919D6"/>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0"/>
    <w:rsid w:val="003919D6"/>
    <w:pPr>
      <w:numPr>
        <w:numId w:val="12"/>
      </w:numPr>
      <w:spacing w:line="240" w:lineRule="auto"/>
      <w:jc w:val="left"/>
    </w:pPr>
    <w:rPr>
      <w:rFonts w:ascii="宋体" w:hAnsi="宋体"/>
      <w:sz w:val="18"/>
    </w:rPr>
  </w:style>
  <w:style w:type="character" w:customStyle="1" w:styleId="affffff8">
    <w:name w:val="标准文件_图表脚注内容"/>
    <w:rsid w:val="003919D6"/>
    <w:rPr>
      <w:rFonts w:ascii="宋体" w:eastAsia="宋体" w:hAnsi="宋体" w:cs="Times New Roman"/>
      <w:spacing w:val="0"/>
      <w:sz w:val="18"/>
      <w:vertAlign w:val="superscript"/>
    </w:rPr>
  </w:style>
  <w:style w:type="paragraph" w:customStyle="1" w:styleId="afff2">
    <w:name w:val="标准文件_五级条标题"/>
    <w:next w:val="afffff0"/>
    <w:rsid w:val="003919D6"/>
    <w:pPr>
      <w:widowControl w:val="0"/>
      <w:numPr>
        <w:ilvl w:val="6"/>
        <w:numId w:val="2"/>
      </w:numPr>
      <w:spacing w:beforeLines="50" w:afterLines="50"/>
      <w:jc w:val="both"/>
      <w:outlineLvl w:val="5"/>
    </w:pPr>
    <w:rPr>
      <w:rFonts w:ascii="黑体" w:eastAsia="黑体" w:hAnsi="Times New Roman"/>
      <w:sz w:val="21"/>
    </w:rPr>
  </w:style>
  <w:style w:type="paragraph" w:customStyle="1" w:styleId="affd">
    <w:name w:val="标准文件_章标题"/>
    <w:next w:val="afffff0"/>
    <w:qFormat/>
    <w:rsid w:val="003919D6"/>
    <w:pPr>
      <w:numPr>
        <w:ilvl w:val="1"/>
        <w:numId w:val="2"/>
      </w:numPr>
      <w:spacing w:beforeLines="100" w:afterLines="100"/>
      <w:jc w:val="both"/>
      <w:outlineLvl w:val="0"/>
    </w:pPr>
    <w:rPr>
      <w:rFonts w:ascii="黑体" w:eastAsia="黑体" w:hAnsi="Times New Roman"/>
      <w:sz w:val="21"/>
    </w:rPr>
  </w:style>
  <w:style w:type="paragraph" w:customStyle="1" w:styleId="affe">
    <w:name w:val="标准文件_一级条标题"/>
    <w:basedOn w:val="affd"/>
    <w:next w:val="afffff0"/>
    <w:rsid w:val="003919D6"/>
    <w:pPr>
      <w:numPr>
        <w:ilvl w:val="2"/>
      </w:numPr>
      <w:spacing w:beforeLines="50" w:afterLines="50"/>
      <w:outlineLvl w:val="1"/>
    </w:pPr>
  </w:style>
  <w:style w:type="paragraph" w:customStyle="1" w:styleId="affffff9">
    <w:name w:val="标准文件_一致程度"/>
    <w:basedOn w:val="afff6"/>
    <w:rsid w:val="003919D6"/>
    <w:pPr>
      <w:spacing w:line="440" w:lineRule="exact"/>
      <w:jc w:val="center"/>
    </w:pPr>
    <w:rPr>
      <w:sz w:val="28"/>
    </w:rPr>
  </w:style>
  <w:style w:type="paragraph" w:customStyle="1" w:styleId="affffffa">
    <w:name w:val="标准文件_引言标题"/>
    <w:next w:val="afff6"/>
    <w:rsid w:val="003919D6"/>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qFormat/>
    <w:rsid w:val="003919D6"/>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3919D6"/>
    <w:pPr>
      <w:numPr>
        <w:ilvl w:val="1"/>
        <w:numId w:val="13"/>
      </w:numPr>
      <w:jc w:val="both"/>
    </w:pPr>
    <w:rPr>
      <w:rFonts w:ascii="宋体" w:hAnsi="Times New Roman"/>
      <w:sz w:val="21"/>
    </w:rPr>
  </w:style>
  <w:style w:type="paragraph" w:customStyle="1" w:styleId="af">
    <w:name w:val="标准文件_英文注："/>
    <w:basedOn w:val="afff6"/>
    <w:next w:val="afffff0"/>
    <w:qFormat/>
    <w:rsid w:val="003919D6"/>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rsid w:val="003919D6"/>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0"/>
    <w:rsid w:val="003919D6"/>
    <w:pPr>
      <w:numPr>
        <w:numId w:val="16"/>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6"/>
    <w:next w:val="afffff"/>
    <w:rsid w:val="003919D6"/>
    <w:pPr>
      <w:tabs>
        <w:tab w:val="center" w:pos="4678"/>
        <w:tab w:val="right" w:leader="middleDot" w:pos="9356"/>
      </w:tabs>
      <w:spacing w:line="240" w:lineRule="auto"/>
    </w:pPr>
    <w:rPr>
      <w:rFonts w:ascii="宋体" w:hAnsi="宋体"/>
    </w:rPr>
  </w:style>
  <w:style w:type="paragraph" w:customStyle="1" w:styleId="afe">
    <w:name w:val="标准文件_正文图标题"/>
    <w:next w:val="afffff0"/>
    <w:rsid w:val="003919D6"/>
    <w:pPr>
      <w:numPr>
        <w:numId w:val="17"/>
      </w:numPr>
      <w:spacing w:beforeLines="50" w:afterLines="50"/>
      <w:jc w:val="center"/>
    </w:pPr>
    <w:rPr>
      <w:rFonts w:ascii="黑体" w:eastAsia="黑体" w:hAnsi="Times New Roman"/>
      <w:sz w:val="21"/>
    </w:rPr>
  </w:style>
  <w:style w:type="paragraph" w:customStyle="1" w:styleId="afff4">
    <w:name w:val="标准文件_正文英文表标题"/>
    <w:next w:val="afffff0"/>
    <w:qFormat/>
    <w:rsid w:val="003919D6"/>
    <w:pPr>
      <w:numPr>
        <w:numId w:val="18"/>
      </w:numPr>
      <w:jc w:val="center"/>
    </w:pPr>
    <w:rPr>
      <w:rFonts w:ascii="黑体" w:eastAsia="黑体" w:hAnsi="Times New Roman"/>
      <w:sz w:val="21"/>
    </w:rPr>
  </w:style>
  <w:style w:type="paragraph" w:customStyle="1" w:styleId="afc">
    <w:name w:val="标准文件_正文英文图标题"/>
    <w:next w:val="afffff0"/>
    <w:rsid w:val="003919D6"/>
    <w:pPr>
      <w:numPr>
        <w:numId w:val="19"/>
      </w:numPr>
      <w:jc w:val="center"/>
    </w:pPr>
    <w:rPr>
      <w:rFonts w:ascii="黑体" w:eastAsia="黑体" w:hAnsi="Times New Roman"/>
      <w:sz w:val="21"/>
    </w:rPr>
  </w:style>
  <w:style w:type="paragraph" w:customStyle="1" w:styleId="af8">
    <w:name w:val="标准文件_编号列项（三级）"/>
    <w:rsid w:val="003919D6"/>
    <w:pPr>
      <w:numPr>
        <w:ilvl w:val="2"/>
        <w:numId w:val="13"/>
      </w:numPr>
    </w:pPr>
    <w:rPr>
      <w:rFonts w:ascii="宋体" w:hAnsi="Times New Roman"/>
      <w:sz w:val="21"/>
    </w:rPr>
  </w:style>
  <w:style w:type="paragraph" w:customStyle="1" w:styleId="a1">
    <w:name w:val="二级无标题条"/>
    <w:basedOn w:val="afff6"/>
    <w:rsid w:val="003919D6"/>
    <w:pPr>
      <w:numPr>
        <w:ilvl w:val="3"/>
        <w:numId w:val="20"/>
      </w:numPr>
      <w:adjustRightInd/>
      <w:spacing w:line="240" w:lineRule="auto"/>
    </w:pPr>
    <w:rPr>
      <w:rFonts w:ascii="宋体" w:hAnsi="宋体"/>
      <w:szCs w:val="24"/>
    </w:rPr>
  </w:style>
  <w:style w:type="paragraph" w:customStyle="1" w:styleId="affffffd">
    <w:name w:val="发布部门"/>
    <w:next w:val="afffff0"/>
    <w:rsid w:val="003919D6"/>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rsid w:val="003919D6"/>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6"/>
    <w:qFormat/>
    <w:rsid w:val="003919D6"/>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qFormat/>
    <w:rsid w:val="003919D6"/>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qFormat/>
    <w:rsid w:val="003919D6"/>
    <w:pPr>
      <w:spacing w:before="180" w:line="180" w:lineRule="exact"/>
      <w:jc w:val="center"/>
    </w:pPr>
    <w:rPr>
      <w:rFonts w:ascii="宋体" w:hAnsi="Times New Roman"/>
      <w:sz w:val="21"/>
    </w:rPr>
  </w:style>
  <w:style w:type="paragraph" w:customStyle="1" w:styleId="afffffff2">
    <w:name w:val="封面标准文稿类别"/>
    <w:qFormat/>
    <w:rsid w:val="003919D6"/>
    <w:pPr>
      <w:spacing w:before="440" w:line="400" w:lineRule="exact"/>
      <w:jc w:val="center"/>
    </w:pPr>
    <w:rPr>
      <w:rFonts w:ascii="宋体" w:hAnsi="Times New Roman"/>
      <w:sz w:val="24"/>
    </w:rPr>
  </w:style>
  <w:style w:type="paragraph" w:customStyle="1" w:styleId="afffffff3">
    <w:name w:val="封面标准英文名称"/>
    <w:rsid w:val="003919D6"/>
    <w:pPr>
      <w:widowControl w:val="0"/>
      <w:spacing w:line="360" w:lineRule="exact"/>
      <w:jc w:val="center"/>
    </w:pPr>
    <w:rPr>
      <w:rFonts w:ascii="Times New Roman" w:hAnsi="Times New Roman"/>
      <w:sz w:val="28"/>
    </w:rPr>
  </w:style>
  <w:style w:type="paragraph" w:customStyle="1" w:styleId="afffffff4">
    <w:name w:val="封面一致性程度标识"/>
    <w:qFormat/>
    <w:rsid w:val="003919D6"/>
    <w:pPr>
      <w:spacing w:before="440" w:line="440" w:lineRule="exact"/>
      <w:jc w:val="center"/>
    </w:pPr>
    <w:rPr>
      <w:rFonts w:ascii="Times New Roman" w:hAnsi="Times New Roman"/>
      <w:sz w:val="28"/>
    </w:rPr>
  </w:style>
  <w:style w:type="paragraph" w:customStyle="1" w:styleId="afffffff5">
    <w:name w:val="封面正文"/>
    <w:qFormat/>
    <w:rsid w:val="003919D6"/>
    <w:pPr>
      <w:jc w:val="both"/>
    </w:pPr>
    <w:rPr>
      <w:rFonts w:ascii="Times New Roman" w:hAnsi="Times New Roman"/>
    </w:rPr>
  </w:style>
  <w:style w:type="paragraph" w:customStyle="1" w:styleId="afffffff6">
    <w:name w:val="附录二级无标题条"/>
    <w:basedOn w:val="afff6"/>
    <w:next w:val="afffff0"/>
    <w:qFormat/>
    <w:rsid w:val="003919D6"/>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rsid w:val="003919D6"/>
    <w:pPr>
      <w:outlineLvl w:val="4"/>
    </w:pPr>
  </w:style>
  <w:style w:type="paragraph" w:customStyle="1" w:styleId="afffffff8">
    <w:name w:val="附录四级无标题条"/>
    <w:basedOn w:val="afffffff7"/>
    <w:next w:val="afffff0"/>
    <w:qFormat/>
    <w:rsid w:val="003919D6"/>
    <w:pPr>
      <w:outlineLvl w:val="5"/>
    </w:pPr>
  </w:style>
  <w:style w:type="paragraph" w:customStyle="1" w:styleId="afffffff9">
    <w:name w:val="附录图"/>
    <w:next w:val="afffff0"/>
    <w:qFormat/>
    <w:rsid w:val="003919D6"/>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3">
    <w:name w:val="标准文件_一级项"/>
    <w:qFormat/>
    <w:rsid w:val="003919D6"/>
    <w:pPr>
      <w:numPr>
        <w:numId w:val="21"/>
      </w:numPr>
    </w:pPr>
    <w:rPr>
      <w:rFonts w:ascii="宋体" w:hAnsi="Times New Roman"/>
      <w:sz w:val="21"/>
    </w:rPr>
  </w:style>
  <w:style w:type="paragraph" w:customStyle="1" w:styleId="afffffffa">
    <w:name w:val="附录五级无标题条"/>
    <w:basedOn w:val="afffffff8"/>
    <w:next w:val="afffff0"/>
    <w:qFormat/>
    <w:rsid w:val="003919D6"/>
    <w:pPr>
      <w:outlineLvl w:val="6"/>
    </w:pPr>
  </w:style>
  <w:style w:type="paragraph" w:customStyle="1" w:styleId="afffffffb">
    <w:name w:val="附录性质"/>
    <w:basedOn w:val="afff6"/>
    <w:rsid w:val="003919D6"/>
    <w:pPr>
      <w:widowControl/>
      <w:adjustRightInd/>
      <w:jc w:val="center"/>
    </w:pPr>
    <w:rPr>
      <w:rFonts w:ascii="黑体" w:eastAsia="黑体"/>
    </w:rPr>
  </w:style>
  <w:style w:type="paragraph" w:customStyle="1" w:styleId="afffffffc">
    <w:name w:val="附录一级无标题条"/>
    <w:basedOn w:val="affffff2"/>
    <w:next w:val="afffff0"/>
    <w:qFormat/>
    <w:rsid w:val="003919D6"/>
    <w:pPr>
      <w:autoSpaceDN w:val="0"/>
      <w:outlineLvl w:val="2"/>
    </w:pPr>
    <w:rPr>
      <w:rFonts w:ascii="宋体" w:eastAsia="宋体" w:hAnsi="宋体"/>
    </w:rPr>
  </w:style>
  <w:style w:type="character" w:customStyle="1" w:styleId="afffffffd">
    <w:name w:val="个人答复风格"/>
    <w:qFormat/>
    <w:rsid w:val="003919D6"/>
    <w:rPr>
      <w:rFonts w:ascii="Arial" w:eastAsia="宋体" w:hAnsi="Arial" w:cs="Arial"/>
      <w:color w:val="auto"/>
      <w:spacing w:val="0"/>
      <w:sz w:val="20"/>
    </w:rPr>
  </w:style>
  <w:style w:type="character" w:customStyle="1" w:styleId="afffffffe">
    <w:name w:val="个人撰写风格"/>
    <w:qFormat/>
    <w:rsid w:val="003919D6"/>
    <w:rPr>
      <w:rFonts w:ascii="Arial" w:eastAsia="宋体" w:hAnsi="Arial" w:cs="Arial"/>
      <w:color w:val="auto"/>
      <w:spacing w:val="0"/>
      <w:sz w:val="20"/>
    </w:rPr>
  </w:style>
  <w:style w:type="paragraph" w:customStyle="1" w:styleId="affffffff">
    <w:name w:val="脚注后续"/>
    <w:qFormat/>
    <w:rsid w:val="003919D6"/>
    <w:pPr>
      <w:ind w:leftChars="350" w:left="350"/>
      <w:jc w:val="both"/>
    </w:pPr>
    <w:rPr>
      <w:rFonts w:ascii="宋体" w:hAnsi="Times New Roman"/>
      <w:sz w:val="18"/>
    </w:rPr>
  </w:style>
  <w:style w:type="paragraph" w:customStyle="1" w:styleId="afff5">
    <w:name w:val="列项——"/>
    <w:qFormat/>
    <w:rsid w:val="003919D6"/>
    <w:pPr>
      <w:widowControl w:val="0"/>
      <w:numPr>
        <w:numId w:val="22"/>
      </w:numPr>
      <w:jc w:val="both"/>
    </w:pPr>
    <w:rPr>
      <w:rFonts w:ascii="宋体" w:hAnsi="宋体"/>
      <w:sz w:val="21"/>
    </w:rPr>
  </w:style>
  <w:style w:type="paragraph" w:customStyle="1" w:styleId="affffffff0">
    <w:name w:val="列项·"/>
    <w:basedOn w:val="afffff0"/>
    <w:qFormat/>
    <w:rsid w:val="003919D6"/>
    <w:pPr>
      <w:tabs>
        <w:tab w:val="left" w:pos="840"/>
      </w:tabs>
    </w:pPr>
  </w:style>
  <w:style w:type="paragraph" w:customStyle="1" w:styleId="affffffff1">
    <w:name w:val="目次、索引正文"/>
    <w:qFormat/>
    <w:rsid w:val="003919D6"/>
    <w:pPr>
      <w:spacing w:line="320" w:lineRule="exact"/>
      <w:jc w:val="both"/>
    </w:pPr>
    <w:rPr>
      <w:rFonts w:ascii="宋体" w:hAnsi="Times New Roman"/>
      <w:sz w:val="21"/>
    </w:rPr>
  </w:style>
  <w:style w:type="paragraph" w:customStyle="1" w:styleId="210">
    <w:name w:val="目录 21"/>
    <w:basedOn w:val="afff6"/>
    <w:next w:val="afff6"/>
    <w:semiHidden/>
    <w:qFormat/>
    <w:rsid w:val="003919D6"/>
    <w:pPr>
      <w:adjustRightInd/>
      <w:spacing w:line="240" w:lineRule="auto"/>
      <w:jc w:val="left"/>
    </w:pPr>
    <w:rPr>
      <w:bCs/>
      <w:iCs/>
    </w:rPr>
  </w:style>
  <w:style w:type="paragraph" w:customStyle="1" w:styleId="31">
    <w:name w:val="目录 31"/>
    <w:basedOn w:val="afff6"/>
    <w:next w:val="afff6"/>
    <w:semiHidden/>
    <w:qFormat/>
    <w:rsid w:val="003919D6"/>
    <w:pPr>
      <w:spacing w:line="240" w:lineRule="auto"/>
    </w:pPr>
    <w:rPr>
      <w:rFonts w:ascii="宋体" w:hAnsi="宋体"/>
      <w:iCs/>
    </w:rPr>
  </w:style>
  <w:style w:type="paragraph" w:customStyle="1" w:styleId="41">
    <w:name w:val="目录 41"/>
    <w:basedOn w:val="afff6"/>
    <w:next w:val="afff6"/>
    <w:semiHidden/>
    <w:qFormat/>
    <w:rsid w:val="003919D6"/>
    <w:pPr>
      <w:adjustRightInd/>
      <w:spacing w:line="240" w:lineRule="auto"/>
      <w:jc w:val="left"/>
    </w:pPr>
  </w:style>
  <w:style w:type="paragraph" w:customStyle="1" w:styleId="51">
    <w:name w:val="目录 51"/>
    <w:basedOn w:val="afff6"/>
    <w:next w:val="afff6"/>
    <w:semiHidden/>
    <w:qFormat/>
    <w:rsid w:val="003919D6"/>
    <w:pPr>
      <w:spacing w:line="240" w:lineRule="auto"/>
    </w:pPr>
    <w:rPr>
      <w:rFonts w:ascii="宋体" w:hAnsi="宋体"/>
    </w:rPr>
  </w:style>
  <w:style w:type="paragraph" w:customStyle="1" w:styleId="61">
    <w:name w:val="目录 61"/>
    <w:basedOn w:val="afff6"/>
    <w:next w:val="afff6"/>
    <w:semiHidden/>
    <w:qFormat/>
    <w:rsid w:val="003919D6"/>
    <w:pPr>
      <w:adjustRightInd/>
      <w:spacing w:line="240" w:lineRule="auto"/>
      <w:jc w:val="left"/>
    </w:pPr>
  </w:style>
  <w:style w:type="paragraph" w:customStyle="1" w:styleId="71">
    <w:name w:val="目录 71"/>
    <w:basedOn w:val="61"/>
    <w:semiHidden/>
    <w:qFormat/>
    <w:rsid w:val="003919D6"/>
    <w:pPr>
      <w:ind w:left="1260"/>
    </w:pPr>
  </w:style>
  <w:style w:type="paragraph" w:customStyle="1" w:styleId="81">
    <w:name w:val="目录 81"/>
    <w:basedOn w:val="71"/>
    <w:semiHidden/>
    <w:rsid w:val="003919D6"/>
    <w:pPr>
      <w:ind w:left="1470"/>
    </w:pPr>
  </w:style>
  <w:style w:type="paragraph" w:customStyle="1" w:styleId="91">
    <w:name w:val="目录 91"/>
    <w:basedOn w:val="81"/>
    <w:semiHidden/>
    <w:rsid w:val="003919D6"/>
    <w:pPr>
      <w:ind w:left="1680"/>
    </w:pPr>
  </w:style>
  <w:style w:type="paragraph" w:customStyle="1" w:styleId="affffffff2">
    <w:name w:val="其他标准称谓"/>
    <w:qFormat/>
    <w:rsid w:val="003919D6"/>
    <w:pPr>
      <w:spacing w:line="0" w:lineRule="atLeast"/>
      <w:jc w:val="distribute"/>
    </w:pPr>
    <w:rPr>
      <w:rFonts w:ascii="黑体" w:eastAsia="黑体" w:hAnsi="宋体"/>
      <w:sz w:val="52"/>
    </w:rPr>
  </w:style>
  <w:style w:type="paragraph" w:customStyle="1" w:styleId="affffffff3">
    <w:name w:val="其他发布部门"/>
    <w:basedOn w:val="affffffd"/>
    <w:rsid w:val="003919D6"/>
    <w:pPr>
      <w:framePr w:wrap="around"/>
      <w:spacing w:line="0" w:lineRule="atLeast"/>
    </w:pPr>
    <w:rPr>
      <w:rFonts w:ascii="黑体" w:eastAsia="黑体"/>
      <w:b w:val="0"/>
    </w:rPr>
  </w:style>
  <w:style w:type="paragraph" w:customStyle="1" w:styleId="affc">
    <w:name w:val="前言标题"/>
    <w:next w:val="afff6"/>
    <w:qFormat/>
    <w:rsid w:val="003919D6"/>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qFormat/>
    <w:rsid w:val="003919D6"/>
    <w:pPr>
      <w:numPr>
        <w:ilvl w:val="4"/>
        <w:numId w:val="20"/>
      </w:numPr>
      <w:adjustRightInd/>
      <w:spacing w:line="240" w:lineRule="auto"/>
    </w:pPr>
    <w:rPr>
      <w:rFonts w:ascii="宋体" w:hAnsi="宋体"/>
      <w:szCs w:val="24"/>
    </w:rPr>
  </w:style>
  <w:style w:type="paragraph" w:customStyle="1" w:styleId="affffffff4">
    <w:name w:val="实施日期"/>
    <w:basedOn w:val="affffffe"/>
    <w:qFormat/>
    <w:rsid w:val="003919D6"/>
    <w:pPr>
      <w:framePr w:hSpace="0" w:wrap="around" w:xAlign="right"/>
      <w:jc w:val="right"/>
    </w:pPr>
  </w:style>
  <w:style w:type="paragraph" w:customStyle="1" w:styleId="a3">
    <w:name w:val="四级无标题条"/>
    <w:basedOn w:val="afff6"/>
    <w:qFormat/>
    <w:rsid w:val="003919D6"/>
    <w:pPr>
      <w:numPr>
        <w:ilvl w:val="5"/>
        <w:numId w:val="20"/>
      </w:numPr>
      <w:adjustRightInd/>
      <w:spacing w:line="240" w:lineRule="auto"/>
    </w:pPr>
    <w:rPr>
      <w:rFonts w:ascii="宋体" w:hAnsi="宋体"/>
      <w:szCs w:val="24"/>
    </w:rPr>
  </w:style>
  <w:style w:type="paragraph" w:customStyle="1" w:styleId="affffffff5">
    <w:name w:val="文献分类号"/>
    <w:qFormat/>
    <w:rsid w:val="003919D6"/>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qFormat/>
    <w:rsid w:val="003919D6"/>
    <w:pPr>
      <w:jc w:val="both"/>
    </w:pPr>
    <w:rPr>
      <w:rFonts w:ascii="宋体" w:hAnsi="宋体"/>
      <w:sz w:val="21"/>
    </w:rPr>
  </w:style>
  <w:style w:type="paragraph" w:customStyle="1" w:styleId="a4">
    <w:name w:val="五级无标题条"/>
    <w:basedOn w:val="afff6"/>
    <w:qFormat/>
    <w:rsid w:val="003919D6"/>
    <w:pPr>
      <w:numPr>
        <w:ilvl w:val="6"/>
        <w:numId w:val="20"/>
      </w:numPr>
      <w:adjustRightInd/>
    </w:pPr>
    <w:rPr>
      <w:szCs w:val="24"/>
    </w:rPr>
  </w:style>
  <w:style w:type="paragraph" w:customStyle="1" w:styleId="a0">
    <w:name w:val="一级无标题条"/>
    <w:basedOn w:val="afff6"/>
    <w:qFormat/>
    <w:rsid w:val="003919D6"/>
    <w:pPr>
      <w:numPr>
        <w:ilvl w:val="2"/>
        <w:numId w:val="20"/>
      </w:numPr>
      <w:adjustRightInd/>
      <w:spacing w:before="10" w:after="10" w:line="240" w:lineRule="auto"/>
    </w:pPr>
    <w:rPr>
      <w:rFonts w:ascii="宋体" w:hAnsi="宋体"/>
      <w:szCs w:val="24"/>
    </w:rPr>
  </w:style>
  <w:style w:type="paragraph" w:customStyle="1" w:styleId="affffffff7">
    <w:name w:val="注:后续"/>
    <w:qFormat/>
    <w:rsid w:val="003919D6"/>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qFormat/>
    <w:rsid w:val="003919D6"/>
    <w:pPr>
      <w:ind w:leftChars="0" w:left="1406" w:firstLineChars="0" w:hanging="499"/>
    </w:pPr>
  </w:style>
  <w:style w:type="paragraph" w:customStyle="1" w:styleId="affffffff9">
    <w:name w:val="标准文件_一级无标题"/>
    <w:basedOn w:val="affe"/>
    <w:qFormat/>
    <w:rsid w:val="003919D6"/>
    <w:pPr>
      <w:spacing w:beforeLines="0" w:afterLines="0"/>
      <w:outlineLvl w:val="9"/>
    </w:pPr>
    <w:rPr>
      <w:rFonts w:ascii="宋体" w:eastAsia="宋体"/>
    </w:rPr>
  </w:style>
  <w:style w:type="paragraph" w:customStyle="1" w:styleId="affffffffa">
    <w:name w:val="标准文件_五级无标题"/>
    <w:basedOn w:val="afff2"/>
    <w:qFormat/>
    <w:rsid w:val="003919D6"/>
    <w:pPr>
      <w:spacing w:beforeLines="0" w:afterLines="0"/>
      <w:outlineLvl w:val="9"/>
    </w:pPr>
    <w:rPr>
      <w:rFonts w:ascii="宋体" w:eastAsia="宋体"/>
    </w:rPr>
  </w:style>
  <w:style w:type="paragraph" w:customStyle="1" w:styleId="affffffffb">
    <w:name w:val="标准文件_三级无标题"/>
    <w:basedOn w:val="afff0"/>
    <w:qFormat/>
    <w:rsid w:val="003919D6"/>
    <w:pPr>
      <w:spacing w:beforeLines="0" w:afterLines="0"/>
      <w:outlineLvl w:val="9"/>
    </w:pPr>
    <w:rPr>
      <w:rFonts w:ascii="宋体" w:eastAsia="宋体"/>
    </w:rPr>
  </w:style>
  <w:style w:type="paragraph" w:customStyle="1" w:styleId="affffffffc">
    <w:name w:val="标准文件_二级无标题"/>
    <w:basedOn w:val="afff"/>
    <w:qFormat/>
    <w:rsid w:val="003919D6"/>
    <w:pPr>
      <w:spacing w:beforeLines="0" w:afterLines="0"/>
      <w:outlineLvl w:val="9"/>
    </w:pPr>
    <w:rPr>
      <w:rFonts w:ascii="宋体" w:eastAsia="宋体"/>
    </w:rPr>
  </w:style>
  <w:style w:type="paragraph" w:customStyle="1" w:styleId="affffffffd">
    <w:name w:val="标准_四级无标题"/>
    <w:basedOn w:val="afff1"/>
    <w:next w:val="afffff0"/>
    <w:qFormat/>
    <w:rsid w:val="003919D6"/>
    <w:rPr>
      <w:rFonts w:eastAsia="宋体"/>
    </w:rPr>
  </w:style>
  <w:style w:type="paragraph" w:customStyle="1" w:styleId="affffffffe">
    <w:name w:val="标准文件_四级无标题"/>
    <w:basedOn w:val="afff1"/>
    <w:qFormat/>
    <w:rsid w:val="003919D6"/>
    <w:pPr>
      <w:spacing w:beforeLines="0" w:afterLines="0"/>
      <w:outlineLvl w:val="9"/>
    </w:pPr>
    <w:rPr>
      <w:rFonts w:ascii="宋体" w:eastAsia="宋体" w:hAnsi="黑体"/>
      <w:szCs w:val="52"/>
    </w:rPr>
  </w:style>
  <w:style w:type="paragraph" w:customStyle="1" w:styleId="aff2">
    <w:name w:val="标准文件_大写罗马数字编号列项"/>
    <w:basedOn w:val="afffff0"/>
    <w:qFormat/>
    <w:rsid w:val="003919D6"/>
    <w:pPr>
      <w:numPr>
        <w:numId w:val="23"/>
      </w:numPr>
      <w:ind w:firstLineChars="0" w:firstLine="0"/>
    </w:pPr>
    <w:rPr>
      <w:rFonts w:ascii="Times New Roman" w:cs="Arial"/>
      <w:szCs w:val="28"/>
    </w:rPr>
  </w:style>
  <w:style w:type="paragraph" w:customStyle="1" w:styleId="ae">
    <w:name w:val="标准文件_小写罗马数字编号列项"/>
    <w:basedOn w:val="afffff0"/>
    <w:qFormat/>
    <w:rsid w:val="003919D6"/>
    <w:pPr>
      <w:numPr>
        <w:numId w:val="24"/>
      </w:numPr>
      <w:ind w:firstLineChars="0" w:firstLine="0"/>
    </w:pPr>
    <w:rPr>
      <w:rFonts w:cs="Arial"/>
      <w:szCs w:val="28"/>
    </w:rPr>
  </w:style>
  <w:style w:type="paragraph" w:customStyle="1" w:styleId="afffffffff">
    <w:name w:val="标准文件_附录标题"/>
    <w:basedOn w:val="aff4"/>
    <w:qFormat/>
    <w:rsid w:val="003919D6"/>
    <w:pPr>
      <w:numPr>
        <w:numId w:val="0"/>
      </w:numPr>
      <w:spacing w:after="280"/>
      <w:outlineLvl w:val="9"/>
    </w:pPr>
  </w:style>
  <w:style w:type="paragraph" w:customStyle="1" w:styleId="afffffffff0">
    <w:name w:val="标准文件_二级项"/>
    <w:qFormat/>
    <w:rsid w:val="003919D6"/>
    <w:rPr>
      <w:rFonts w:ascii="宋体" w:hAnsi="Times New Roman"/>
      <w:sz w:val="21"/>
    </w:rPr>
  </w:style>
  <w:style w:type="paragraph" w:customStyle="1" w:styleId="af4">
    <w:name w:val="标准文件_三级项"/>
    <w:basedOn w:val="afff6"/>
    <w:qFormat/>
    <w:rsid w:val="003919D6"/>
    <w:pPr>
      <w:numPr>
        <w:ilvl w:val="2"/>
        <w:numId w:val="21"/>
      </w:numPr>
      <w:spacing w:line="-300" w:lineRule="auto"/>
    </w:pPr>
    <w:rPr>
      <w:rFonts w:ascii="Times New Roman" w:hAnsi="Times New Roman"/>
    </w:rPr>
  </w:style>
  <w:style w:type="paragraph" w:customStyle="1" w:styleId="affb">
    <w:name w:val="图表脚注说明"/>
    <w:basedOn w:val="afff6"/>
    <w:next w:val="afffff0"/>
    <w:qFormat/>
    <w:rsid w:val="003919D6"/>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rsid w:val="003919D6"/>
    <w:pPr>
      <w:numPr>
        <w:numId w:val="13"/>
      </w:numPr>
      <w:jc w:val="both"/>
    </w:pPr>
    <w:rPr>
      <w:rFonts w:ascii="宋体" w:hAnsi="Times New Roman"/>
      <w:sz w:val="21"/>
    </w:rPr>
  </w:style>
  <w:style w:type="paragraph" w:customStyle="1" w:styleId="afffffffff1">
    <w:name w:val="标准文件_索引字母"/>
    <w:next w:val="afffff0"/>
    <w:qFormat/>
    <w:rsid w:val="003919D6"/>
    <w:pPr>
      <w:jc w:val="center"/>
    </w:pPr>
    <w:rPr>
      <w:rFonts w:ascii="宋体" w:eastAsia="Times New Roman" w:hAnsi="宋体"/>
      <w:b/>
      <w:kern w:val="2"/>
      <w:sz w:val="21"/>
    </w:rPr>
  </w:style>
  <w:style w:type="paragraph" w:customStyle="1" w:styleId="afffffffff2">
    <w:name w:val="标准文件_附录前"/>
    <w:next w:val="afffff0"/>
    <w:qFormat/>
    <w:rsid w:val="003919D6"/>
    <w:pPr>
      <w:spacing w:line="20" w:lineRule="atLeast"/>
      <w:ind w:firstLine="200"/>
    </w:pPr>
    <w:rPr>
      <w:rFonts w:ascii="宋体" w:hAnsi="宋体"/>
      <w:kern w:val="2"/>
      <w:sz w:val="10"/>
    </w:rPr>
  </w:style>
  <w:style w:type="paragraph" w:customStyle="1" w:styleId="afffffffff3">
    <w:name w:val="标准文件_正文标准名称"/>
    <w:qFormat/>
    <w:rsid w:val="003919D6"/>
    <w:pPr>
      <w:spacing w:beforeLines="20" w:after="640" w:line="400" w:lineRule="exact"/>
      <w:jc w:val="center"/>
    </w:pPr>
    <w:rPr>
      <w:rFonts w:ascii="黑体" w:eastAsia="黑体" w:hAnsi="黑体"/>
      <w:kern w:val="2"/>
      <w:sz w:val="32"/>
      <w:szCs w:val="32"/>
    </w:rPr>
  </w:style>
  <w:style w:type="paragraph" w:customStyle="1" w:styleId="afffffffff4">
    <w:name w:val="标准文件_表格"/>
    <w:basedOn w:val="afffff0"/>
    <w:qFormat/>
    <w:rsid w:val="003919D6"/>
    <w:pPr>
      <w:ind w:firstLineChars="0" w:firstLine="0"/>
      <w:jc w:val="center"/>
    </w:pPr>
    <w:rPr>
      <w:sz w:val="18"/>
    </w:rPr>
  </w:style>
  <w:style w:type="paragraph" w:customStyle="1" w:styleId="afff3">
    <w:name w:val="标准文件_注："/>
    <w:next w:val="afffff0"/>
    <w:qFormat/>
    <w:rsid w:val="003919D6"/>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3919D6"/>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qFormat/>
    <w:rsid w:val="003919D6"/>
    <w:pPr>
      <w:widowControl w:val="0"/>
      <w:numPr>
        <w:numId w:val="28"/>
      </w:numPr>
      <w:jc w:val="both"/>
    </w:pPr>
    <w:rPr>
      <w:rFonts w:ascii="宋体" w:hAnsi="Times New Roman"/>
      <w:sz w:val="18"/>
      <w:szCs w:val="18"/>
    </w:rPr>
  </w:style>
  <w:style w:type="paragraph" w:customStyle="1" w:styleId="afffffffff5">
    <w:name w:val="标准文件_示例内容"/>
    <w:basedOn w:val="afffff0"/>
    <w:qFormat/>
    <w:rsid w:val="003919D6"/>
    <w:pPr>
      <w:ind w:firstLine="420"/>
    </w:pPr>
    <w:rPr>
      <w:sz w:val="18"/>
    </w:rPr>
  </w:style>
  <w:style w:type="paragraph" w:customStyle="1" w:styleId="afb">
    <w:name w:val="标准文件_示例×："/>
    <w:basedOn w:val="afff6"/>
    <w:next w:val="afffffffff5"/>
    <w:qFormat/>
    <w:rsid w:val="003919D6"/>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qFormat/>
    <w:rsid w:val="003919D6"/>
    <w:rPr>
      <w:rFonts w:ascii="宋体" w:hAnsi="Times New Roman"/>
      <w:sz w:val="21"/>
    </w:rPr>
  </w:style>
  <w:style w:type="paragraph" w:customStyle="1" w:styleId="afffffffff6">
    <w:name w:val="标准文件_表格续"/>
    <w:basedOn w:val="afffff0"/>
    <w:next w:val="afffff0"/>
    <w:qFormat/>
    <w:rsid w:val="003919D6"/>
    <w:pPr>
      <w:jc w:val="center"/>
    </w:pPr>
    <w:rPr>
      <w:rFonts w:ascii="黑体" w:eastAsia="黑体" w:hAnsi="黑体"/>
    </w:rPr>
  </w:style>
  <w:style w:type="character" w:styleId="afffffffff7">
    <w:name w:val="Placeholder Text"/>
    <w:basedOn w:val="afff7"/>
    <w:uiPriority w:val="99"/>
    <w:semiHidden/>
    <w:qFormat/>
    <w:rsid w:val="003919D6"/>
    <w:rPr>
      <w:color w:val="808080"/>
    </w:rPr>
  </w:style>
  <w:style w:type="paragraph" w:customStyle="1" w:styleId="2">
    <w:name w:val="标准文件_二级项2"/>
    <w:basedOn w:val="afffff0"/>
    <w:qFormat/>
    <w:rsid w:val="003919D6"/>
    <w:pPr>
      <w:numPr>
        <w:ilvl w:val="1"/>
        <w:numId w:val="21"/>
      </w:numPr>
      <w:ind w:left="1271" w:firstLineChars="0" w:hanging="420"/>
    </w:pPr>
  </w:style>
  <w:style w:type="paragraph" w:customStyle="1" w:styleId="21">
    <w:name w:val="标准文件_三级项2"/>
    <w:basedOn w:val="afffff0"/>
    <w:qFormat/>
    <w:rsid w:val="003919D6"/>
    <w:pPr>
      <w:numPr>
        <w:numId w:val="30"/>
      </w:numPr>
      <w:spacing w:line="300" w:lineRule="exact"/>
      <w:ind w:left="1276" w:firstLineChars="0" w:hanging="425"/>
    </w:pPr>
    <w:rPr>
      <w:rFonts w:ascii="Times New Roman"/>
    </w:rPr>
  </w:style>
  <w:style w:type="paragraph" w:customStyle="1" w:styleId="20">
    <w:name w:val="标准文件_一级项2"/>
    <w:basedOn w:val="afffff0"/>
    <w:qFormat/>
    <w:rsid w:val="003919D6"/>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rsid w:val="003919D6"/>
    <w:pPr>
      <w:ind w:firstLine="420"/>
    </w:pPr>
    <w:rPr>
      <w:rFonts w:ascii="黑体" w:eastAsia="黑体"/>
    </w:rPr>
  </w:style>
  <w:style w:type="character" w:customStyle="1" w:styleId="afffffffff9">
    <w:name w:val="标准文件_来源"/>
    <w:basedOn w:val="afff7"/>
    <w:uiPriority w:val="1"/>
    <w:qFormat/>
    <w:rsid w:val="003919D6"/>
    <w:rPr>
      <w:rFonts w:eastAsia="宋体"/>
      <w:sz w:val="21"/>
    </w:rPr>
  </w:style>
  <w:style w:type="paragraph" w:customStyle="1" w:styleId="afffffffffa">
    <w:name w:val="标准文件_图表说明"/>
    <w:qFormat/>
    <w:rsid w:val="003919D6"/>
    <w:pPr>
      <w:spacing w:line="276" w:lineRule="auto"/>
      <w:ind w:firstLine="420"/>
    </w:pPr>
    <w:rPr>
      <w:rFonts w:ascii="宋体" w:hAnsi="宋体"/>
      <w:kern w:val="2"/>
      <w:sz w:val="18"/>
    </w:rPr>
  </w:style>
  <w:style w:type="paragraph" w:customStyle="1" w:styleId="afffffffffb">
    <w:name w:val="其他发布日期"/>
    <w:basedOn w:val="affffffe"/>
    <w:qFormat/>
    <w:rsid w:val="003919D6"/>
    <w:pPr>
      <w:framePr w:w="3997" w:h="471" w:hRule="exact" w:hSpace="0" w:vSpace="181" w:wrap="around" w:vAnchor="page" w:hAnchor="page" w:x="1419" w:y="14097"/>
    </w:pPr>
  </w:style>
  <w:style w:type="paragraph" w:customStyle="1" w:styleId="afffffffffc">
    <w:name w:val="其他实施日期"/>
    <w:basedOn w:val="affffffff4"/>
    <w:qFormat/>
    <w:rsid w:val="003919D6"/>
    <w:pPr>
      <w:framePr w:w="3997" w:h="471" w:hRule="exact" w:vSpace="181" w:wrap="around" w:vAnchor="page" w:hAnchor="page" w:x="7089" w:y="14097"/>
    </w:pPr>
  </w:style>
  <w:style w:type="paragraph" w:customStyle="1" w:styleId="afffffffffd">
    <w:name w:val="标准文件_文件编号"/>
    <w:basedOn w:val="afffff0"/>
    <w:qFormat/>
    <w:rsid w:val="003919D6"/>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rsid w:val="003919D6"/>
    <w:pPr>
      <w:framePr w:wrap="auto"/>
      <w:spacing w:before="57"/>
    </w:pPr>
    <w:rPr>
      <w:sz w:val="21"/>
    </w:rPr>
  </w:style>
  <w:style w:type="paragraph" w:customStyle="1" w:styleId="affffffffff">
    <w:name w:val="标准文件_文件名称"/>
    <w:basedOn w:val="afffff0"/>
    <w:next w:val="afffff0"/>
    <w:qFormat/>
    <w:rsid w:val="003919D6"/>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0"/>
    <w:next w:val="afffff0"/>
    <w:qFormat/>
    <w:rsid w:val="003919D6"/>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0"/>
    <w:next w:val="afffff0"/>
    <w:qFormat/>
    <w:rsid w:val="003919D6"/>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rsid w:val="003919D6"/>
    <w:pPr>
      <w:numPr>
        <w:ilvl w:val="1"/>
        <w:numId w:val="8"/>
      </w:numPr>
      <w:spacing w:beforeLines="50" w:afterLines="50"/>
      <w:ind w:firstLineChars="0"/>
    </w:pPr>
    <w:rPr>
      <w:rFonts w:ascii="黑体" w:eastAsia="黑体"/>
    </w:rPr>
  </w:style>
  <w:style w:type="paragraph" w:customStyle="1" w:styleId="a8">
    <w:name w:val="标准文件_引言二级条标题"/>
    <w:basedOn w:val="afffff0"/>
    <w:next w:val="afffff0"/>
    <w:qFormat/>
    <w:rsid w:val="003919D6"/>
    <w:pPr>
      <w:numPr>
        <w:ilvl w:val="2"/>
        <w:numId w:val="8"/>
      </w:numPr>
      <w:spacing w:beforeLines="50" w:afterLines="50"/>
      <w:ind w:firstLineChars="0"/>
    </w:pPr>
    <w:rPr>
      <w:rFonts w:ascii="黑体" w:eastAsia="黑体"/>
    </w:rPr>
  </w:style>
  <w:style w:type="paragraph" w:customStyle="1" w:styleId="a9">
    <w:name w:val="标准文件_引言三级条标题"/>
    <w:basedOn w:val="afffff0"/>
    <w:next w:val="afffff0"/>
    <w:qFormat/>
    <w:rsid w:val="003919D6"/>
    <w:pPr>
      <w:numPr>
        <w:ilvl w:val="3"/>
        <w:numId w:val="8"/>
      </w:numPr>
      <w:spacing w:beforeLines="50" w:afterLines="50"/>
      <w:ind w:firstLineChars="0"/>
    </w:pPr>
    <w:rPr>
      <w:rFonts w:ascii="黑体" w:eastAsia="黑体"/>
    </w:rPr>
  </w:style>
  <w:style w:type="paragraph" w:customStyle="1" w:styleId="aa">
    <w:name w:val="标准文件_引言四级条标题"/>
    <w:basedOn w:val="afffff0"/>
    <w:next w:val="afffff0"/>
    <w:qFormat/>
    <w:rsid w:val="003919D6"/>
    <w:pPr>
      <w:numPr>
        <w:ilvl w:val="4"/>
        <w:numId w:val="8"/>
      </w:numPr>
      <w:spacing w:beforeLines="50" w:afterLines="50"/>
      <w:ind w:firstLineChars="0"/>
    </w:pPr>
    <w:rPr>
      <w:rFonts w:ascii="黑体" w:eastAsia="黑体"/>
    </w:rPr>
  </w:style>
  <w:style w:type="paragraph" w:customStyle="1" w:styleId="ab">
    <w:name w:val="标准文件_引言五级条标题"/>
    <w:basedOn w:val="afffff0"/>
    <w:next w:val="afffff0"/>
    <w:qFormat/>
    <w:rsid w:val="003919D6"/>
    <w:pPr>
      <w:numPr>
        <w:ilvl w:val="5"/>
        <w:numId w:val="8"/>
      </w:numPr>
      <w:spacing w:beforeLines="50" w:afterLines="50"/>
      <w:ind w:firstLineChars="0"/>
    </w:pPr>
    <w:rPr>
      <w:rFonts w:ascii="黑体" w:eastAsia="黑体"/>
    </w:rPr>
  </w:style>
  <w:style w:type="paragraph" w:customStyle="1" w:styleId="affffffffff0">
    <w:name w:val="标准文件_注后"/>
    <w:basedOn w:val="afffff0"/>
    <w:qFormat/>
    <w:rsid w:val="003919D6"/>
    <w:pPr>
      <w:ind w:left="811" w:firstLineChars="0" w:firstLine="0"/>
    </w:pPr>
    <w:rPr>
      <w:sz w:val="18"/>
    </w:rPr>
  </w:style>
  <w:style w:type="paragraph" w:customStyle="1" w:styleId="X">
    <w:name w:val="标准文件_注X后"/>
    <w:basedOn w:val="afffff0"/>
    <w:qFormat/>
    <w:rsid w:val="003919D6"/>
    <w:pPr>
      <w:ind w:left="811" w:firstLineChars="0" w:firstLine="0"/>
    </w:pPr>
    <w:rPr>
      <w:sz w:val="18"/>
    </w:rPr>
  </w:style>
  <w:style w:type="paragraph" w:customStyle="1" w:styleId="affffffffff1">
    <w:name w:val="标准文件_示例后"/>
    <w:basedOn w:val="afffff0"/>
    <w:qFormat/>
    <w:rsid w:val="003919D6"/>
    <w:pPr>
      <w:ind w:left="964" w:firstLineChars="0" w:firstLine="0"/>
    </w:pPr>
    <w:rPr>
      <w:sz w:val="18"/>
    </w:rPr>
  </w:style>
  <w:style w:type="paragraph" w:customStyle="1" w:styleId="X0">
    <w:name w:val="标准文件_示例X后"/>
    <w:basedOn w:val="afffff0"/>
    <w:link w:val="X1"/>
    <w:qFormat/>
    <w:rsid w:val="003919D6"/>
    <w:pPr>
      <w:ind w:left="1049" w:firstLineChars="0" w:firstLine="0"/>
    </w:pPr>
    <w:rPr>
      <w:sz w:val="18"/>
    </w:rPr>
  </w:style>
  <w:style w:type="character" w:customStyle="1" w:styleId="X1">
    <w:name w:val="标准文件_示例X后 字符"/>
    <w:basedOn w:val="Char7"/>
    <w:link w:val="X0"/>
    <w:qFormat/>
    <w:rsid w:val="003919D6"/>
    <w:rPr>
      <w:rFonts w:ascii="宋体" w:hAnsi="Times New Roman"/>
      <w:sz w:val="18"/>
    </w:rPr>
  </w:style>
  <w:style w:type="paragraph" w:customStyle="1" w:styleId="affffffffff2">
    <w:name w:val="标准文件_索引项"/>
    <w:basedOn w:val="afffff0"/>
    <w:next w:val="afffff0"/>
    <w:qFormat/>
    <w:rsid w:val="003919D6"/>
    <w:pPr>
      <w:tabs>
        <w:tab w:val="right" w:leader="dot" w:pos="9356"/>
      </w:tabs>
      <w:ind w:left="210" w:firstLineChars="0" w:hanging="210"/>
      <w:jc w:val="left"/>
    </w:pPr>
  </w:style>
  <w:style w:type="paragraph" w:customStyle="1" w:styleId="affffffffff3">
    <w:name w:val="标准文件_附录一级无标题"/>
    <w:basedOn w:val="aff5"/>
    <w:qFormat/>
    <w:rsid w:val="003919D6"/>
    <w:pPr>
      <w:spacing w:beforeLines="0" w:afterLines="0" w:line="276" w:lineRule="auto"/>
      <w:outlineLvl w:val="9"/>
    </w:pPr>
    <w:rPr>
      <w:rFonts w:ascii="宋体" w:eastAsia="宋体"/>
    </w:rPr>
  </w:style>
  <w:style w:type="paragraph" w:customStyle="1" w:styleId="affffffffff4">
    <w:name w:val="标准文件_附录二级无标题"/>
    <w:basedOn w:val="aff6"/>
    <w:qFormat/>
    <w:rsid w:val="003919D6"/>
    <w:pPr>
      <w:spacing w:beforeLines="0" w:afterLines="0" w:line="276" w:lineRule="auto"/>
      <w:outlineLvl w:val="9"/>
    </w:pPr>
    <w:rPr>
      <w:rFonts w:ascii="宋体" w:eastAsia="宋体"/>
    </w:rPr>
  </w:style>
  <w:style w:type="paragraph" w:customStyle="1" w:styleId="affffffffff5">
    <w:name w:val="标准文件_附录三级无标题"/>
    <w:basedOn w:val="aff7"/>
    <w:qFormat/>
    <w:rsid w:val="003919D6"/>
    <w:pPr>
      <w:spacing w:beforeLines="0" w:afterLines="0" w:line="276" w:lineRule="auto"/>
      <w:outlineLvl w:val="9"/>
    </w:pPr>
    <w:rPr>
      <w:rFonts w:ascii="宋体" w:eastAsia="宋体"/>
    </w:rPr>
  </w:style>
  <w:style w:type="paragraph" w:customStyle="1" w:styleId="affffffffff6">
    <w:name w:val="标准文件_附录四级无标题"/>
    <w:basedOn w:val="aff8"/>
    <w:qFormat/>
    <w:rsid w:val="003919D6"/>
    <w:pPr>
      <w:spacing w:beforeLines="0" w:afterLines="0" w:line="276" w:lineRule="auto"/>
      <w:outlineLvl w:val="9"/>
    </w:pPr>
    <w:rPr>
      <w:rFonts w:ascii="宋体" w:eastAsia="宋体"/>
    </w:rPr>
  </w:style>
  <w:style w:type="paragraph" w:customStyle="1" w:styleId="affffffffff7">
    <w:name w:val="标准文件_附录五级无标题"/>
    <w:basedOn w:val="aff9"/>
    <w:qFormat/>
    <w:rsid w:val="003919D6"/>
    <w:pPr>
      <w:spacing w:beforeLines="0" w:afterLines="0" w:line="276" w:lineRule="auto"/>
      <w:outlineLvl w:val="9"/>
    </w:pPr>
    <w:rPr>
      <w:rFonts w:ascii="宋体" w:eastAsia="宋体"/>
    </w:rPr>
  </w:style>
  <w:style w:type="paragraph" w:customStyle="1" w:styleId="affffffffff8">
    <w:name w:val="标准文件_引言一级无标题"/>
    <w:basedOn w:val="a7"/>
    <w:next w:val="afffff0"/>
    <w:qFormat/>
    <w:rsid w:val="003919D6"/>
    <w:pPr>
      <w:spacing w:beforeLines="0" w:afterLines="0" w:line="276" w:lineRule="auto"/>
    </w:pPr>
    <w:rPr>
      <w:rFonts w:ascii="宋体" w:eastAsia="宋体"/>
    </w:rPr>
  </w:style>
  <w:style w:type="paragraph" w:customStyle="1" w:styleId="affffffffff9">
    <w:name w:val="标准文件_引言二级无标题"/>
    <w:basedOn w:val="a8"/>
    <w:next w:val="afffff0"/>
    <w:qFormat/>
    <w:rsid w:val="003919D6"/>
    <w:pPr>
      <w:spacing w:beforeLines="0" w:afterLines="0" w:line="276" w:lineRule="auto"/>
    </w:pPr>
    <w:rPr>
      <w:rFonts w:ascii="宋体" w:eastAsia="宋体"/>
    </w:rPr>
  </w:style>
  <w:style w:type="paragraph" w:customStyle="1" w:styleId="affffffffffa">
    <w:name w:val="标准文件_引言三级无标题"/>
    <w:basedOn w:val="a9"/>
    <w:next w:val="afffff0"/>
    <w:qFormat/>
    <w:rsid w:val="003919D6"/>
    <w:pPr>
      <w:spacing w:beforeLines="0" w:afterLines="0" w:line="276" w:lineRule="auto"/>
    </w:pPr>
    <w:rPr>
      <w:rFonts w:ascii="宋体" w:eastAsia="宋体"/>
    </w:rPr>
  </w:style>
  <w:style w:type="paragraph" w:customStyle="1" w:styleId="affffffffffb">
    <w:name w:val="标准文件_引言四级无标题"/>
    <w:basedOn w:val="aa"/>
    <w:next w:val="afffff0"/>
    <w:qFormat/>
    <w:rsid w:val="003919D6"/>
    <w:pPr>
      <w:spacing w:beforeLines="0" w:afterLines="0" w:line="276" w:lineRule="auto"/>
    </w:pPr>
    <w:rPr>
      <w:rFonts w:ascii="宋体" w:eastAsia="宋体"/>
    </w:rPr>
  </w:style>
  <w:style w:type="paragraph" w:customStyle="1" w:styleId="affffffffffc">
    <w:name w:val="标准文件_引言五级无标题"/>
    <w:basedOn w:val="ab"/>
    <w:next w:val="afffff0"/>
    <w:qFormat/>
    <w:rsid w:val="003919D6"/>
    <w:pPr>
      <w:spacing w:beforeLines="0" w:afterLines="0" w:line="276" w:lineRule="auto"/>
    </w:pPr>
    <w:rPr>
      <w:rFonts w:ascii="宋体" w:eastAsia="宋体"/>
    </w:rPr>
  </w:style>
  <w:style w:type="paragraph" w:customStyle="1" w:styleId="affffffffffd">
    <w:name w:val="标准文件_索引标题"/>
    <w:basedOn w:val="afffff7"/>
    <w:next w:val="afffff0"/>
    <w:qFormat/>
    <w:rsid w:val="003919D6"/>
    <w:rPr>
      <w:rFonts w:hAnsi="黑体"/>
    </w:rPr>
  </w:style>
  <w:style w:type="paragraph" w:customStyle="1" w:styleId="affffffffffe">
    <w:name w:val="标准文件_脚注内容"/>
    <w:basedOn w:val="afffff0"/>
    <w:qFormat/>
    <w:rsid w:val="003919D6"/>
    <w:pPr>
      <w:ind w:leftChars="200" w:left="400" w:hangingChars="200" w:hanging="200"/>
    </w:pPr>
    <w:rPr>
      <w:sz w:val="15"/>
    </w:rPr>
  </w:style>
  <w:style w:type="paragraph" w:customStyle="1" w:styleId="afffffffffff">
    <w:name w:val="标准文件_术语条一"/>
    <w:basedOn w:val="affffffff9"/>
    <w:next w:val="afffff0"/>
    <w:qFormat/>
    <w:rsid w:val="003919D6"/>
  </w:style>
  <w:style w:type="paragraph" w:customStyle="1" w:styleId="afffffffffff0">
    <w:name w:val="标准文件_术语条二"/>
    <w:basedOn w:val="affffffffc"/>
    <w:next w:val="afffff0"/>
    <w:qFormat/>
    <w:rsid w:val="003919D6"/>
  </w:style>
  <w:style w:type="paragraph" w:customStyle="1" w:styleId="afffffffffff1">
    <w:name w:val="标准文件_术语条三"/>
    <w:basedOn w:val="affffffffb"/>
    <w:next w:val="afffff0"/>
    <w:qFormat/>
    <w:rsid w:val="003919D6"/>
  </w:style>
  <w:style w:type="paragraph" w:customStyle="1" w:styleId="afffffffffff2">
    <w:name w:val="标准文件_术语条四"/>
    <w:basedOn w:val="affffffffe"/>
    <w:next w:val="afffff0"/>
    <w:qFormat/>
    <w:rsid w:val="003919D6"/>
  </w:style>
  <w:style w:type="paragraph" w:customStyle="1" w:styleId="afffffffffff3">
    <w:name w:val="标准文件_术语条五"/>
    <w:basedOn w:val="affffffffa"/>
    <w:next w:val="afffff0"/>
    <w:qFormat/>
    <w:rsid w:val="003919D6"/>
  </w:style>
  <w:style w:type="paragraph" w:customStyle="1" w:styleId="Default">
    <w:name w:val="Default"/>
    <w:qFormat/>
    <w:rsid w:val="003919D6"/>
    <w:pPr>
      <w:widowControl w:val="0"/>
      <w:autoSpaceDE w:val="0"/>
      <w:autoSpaceDN w:val="0"/>
      <w:adjustRightInd w:val="0"/>
    </w:pPr>
    <w:rPr>
      <w:rFonts w:ascii="宋体" w:cs="宋体"/>
      <w:color w:val="000000"/>
      <w:sz w:val="24"/>
      <w:szCs w:val="24"/>
    </w:rPr>
  </w:style>
  <w:style w:type="character" w:customStyle="1" w:styleId="afffffffffff4">
    <w:name w:val="发布"/>
    <w:basedOn w:val="afff7"/>
    <w:qFormat/>
    <w:rsid w:val="003919D6"/>
    <w:rPr>
      <w:rFonts w:ascii="黑体" w:eastAsia="黑体"/>
      <w:spacing w:val="85"/>
      <w:w w:val="100"/>
      <w:position w:val="3"/>
      <w:sz w:val="28"/>
      <w:szCs w:val="28"/>
    </w:rPr>
  </w:style>
  <w:style w:type="character" w:customStyle="1" w:styleId="Char">
    <w:name w:val="文档结构图 Char"/>
    <w:basedOn w:val="afff7"/>
    <w:link w:val="afffb"/>
    <w:uiPriority w:val="99"/>
    <w:semiHidden/>
    <w:qFormat/>
    <w:rsid w:val="003919D6"/>
    <w:rPr>
      <w:rFonts w:ascii="宋体"/>
      <w:kern w:val="2"/>
      <w:sz w:val="18"/>
      <w:szCs w:val="18"/>
    </w:rPr>
  </w:style>
  <w:style w:type="paragraph" w:customStyle="1" w:styleId="af1">
    <w:name w:val="一级无"/>
    <w:basedOn w:val="afff6"/>
    <w:qFormat/>
    <w:rsid w:val="003919D6"/>
    <w:pPr>
      <w:widowControl/>
      <w:numPr>
        <w:ilvl w:val="1"/>
        <w:numId w:val="7"/>
      </w:numPr>
      <w:adjustRightInd/>
      <w:spacing w:line="240" w:lineRule="auto"/>
      <w:jc w:val="left"/>
      <w:outlineLvl w:val="2"/>
    </w:pPr>
    <w:rPr>
      <w:rFonts w:ascii="宋体" w:hAnsi="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pPr>
      <w:widowControl w:val="0"/>
      <w:jc w:val="both"/>
    </w:p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31"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807FE0C64F740F98A7E10EA1BF57221"/>
        <w:category>
          <w:name w:val="常规"/>
          <w:gallery w:val="placeholder"/>
        </w:category>
        <w:types>
          <w:type w:val="bbPlcHdr"/>
        </w:types>
        <w:behaviors>
          <w:behavior w:val="content"/>
        </w:behaviors>
        <w:guid w:val="{6BBED8FA-364F-4F2E-A936-C7E7893E7EE5}"/>
      </w:docPartPr>
      <w:docPartBody>
        <w:p w:rsidR="00FB12A1" w:rsidRDefault="00FB5449">
          <w:pPr>
            <w:pStyle w:val="D807FE0C64F740F98A7E10EA1BF57221"/>
          </w:pPr>
          <w:r>
            <w:rPr>
              <w:rStyle w:val="a3"/>
              <w:rFonts w:hint="eastAsia"/>
            </w:rPr>
            <w:t>单击或点击此处输入文字。</w:t>
          </w:r>
        </w:p>
      </w:docPartBody>
    </w:docPart>
    <w:docPart>
      <w:docPartPr>
        <w:name w:val="76D790E3078C4CA2B9554AB605908687"/>
        <w:category>
          <w:name w:val="常规"/>
          <w:gallery w:val="placeholder"/>
        </w:category>
        <w:types>
          <w:type w:val="bbPlcHdr"/>
        </w:types>
        <w:behaviors>
          <w:behavior w:val="content"/>
        </w:behaviors>
        <w:guid w:val="{1A276D35-1B71-4F63-ACB3-09DF6117666A}"/>
      </w:docPartPr>
      <w:docPartBody>
        <w:p w:rsidR="00FB12A1" w:rsidRDefault="00FB5449">
          <w:pPr>
            <w:pStyle w:val="76D790E3078C4CA2B9554AB605908687"/>
          </w:pPr>
          <w:r>
            <w:rPr>
              <w:rStyle w:val="a3"/>
              <w:rFonts w:hint="eastAsia"/>
            </w:rPr>
            <w:t>选择一项。</w:t>
          </w:r>
        </w:p>
      </w:docPartBody>
    </w:docPart>
    <w:docPart>
      <w:docPartPr>
        <w:name w:val="974572021D3242DF828EFF4821F0A553"/>
        <w:category>
          <w:name w:val="常规"/>
          <w:gallery w:val="placeholder"/>
        </w:category>
        <w:types>
          <w:type w:val="bbPlcHdr"/>
        </w:types>
        <w:behaviors>
          <w:behavior w:val="content"/>
        </w:behaviors>
        <w:guid w:val="{F240D1A3-22FA-40F5-8068-FE5EBD72F9F0}"/>
      </w:docPartPr>
      <w:docPartBody>
        <w:p w:rsidR="00FB12A1" w:rsidRDefault="00FB5449">
          <w:pPr>
            <w:pStyle w:val="974572021D3242DF828EFF4821F0A553"/>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13800"/>
    <w:rsid w:val="00013800"/>
    <w:rsid w:val="001C7074"/>
    <w:rsid w:val="0031473A"/>
    <w:rsid w:val="00400812"/>
    <w:rsid w:val="008056C1"/>
    <w:rsid w:val="00867CBE"/>
    <w:rsid w:val="00AD4684"/>
    <w:rsid w:val="00C72109"/>
    <w:rsid w:val="00D63E04"/>
    <w:rsid w:val="00E800CB"/>
    <w:rsid w:val="00FB12A1"/>
    <w:rsid w:val="00FB54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73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31473A"/>
    <w:rPr>
      <w:color w:val="808080"/>
    </w:rPr>
  </w:style>
  <w:style w:type="paragraph" w:customStyle="1" w:styleId="D807FE0C64F740F98A7E10EA1BF57221">
    <w:name w:val="D807FE0C64F740F98A7E10EA1BF57221"/>
    <w:qFormat/>
    <w:rsid w:val="0031473A"/>
    <w:pPr>
      <w:widowControl w:val="0"/>
      <w:jc w:val="both"/>
    </w:pPr>
    <w:rPr>
      <w:kern w:val="2"/>
      <w:sz w:val="21"/>
      <w:szCs w:val="22"/>
    </w:rPr>
  </w:style>
  <w:style w:type="paragraph" w:customStyle="1" w:styleId="76D790E3078C4CA2B9554AB605908687">
    <w:name w:val="76D790E3078C4CA2B9554AB605908687"/>
    <w:qFormat/>
    <w:rsid w:val="0031473A"/>
    <w:pPr>
      <w:widowControl w:val="0"/>
      <w:jc w:val="both"/>
    </w:pPr>
    <w:rPr>
      <w:kern w:val="2"/>
      <w:sz w:val="21"/>
      <w:szCs w:val="22"/>
    </w:rPr>
  </w:style>
  <w:style w:type="paragraph" w:customStyle="1" w:styleId="974572021D3242DF828EFF4821F0A553">
    <w:name w:val="974572021D3242DF828EFF4821F0A553"/>
    <w:qFormat/>
    <w:rsid w:val="0031473A"/>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996BF9-92FC-4553-A79D-E3296E30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8</TotalTime>
  <Pages>11</Pages>
  <Words>724</Words>
  <Characters>4131</Characters>
  <Application>Microsoft Office Word</Application>
  <DocSecurity>0</DocSecurity>
  <Lines>34</Lines>
  <Paragraphs>9</Paragraphs>
  <ScaleCrop>false</ScaleCrop>
  <Company>PCMI</Company>
  <LinksUpToDate>false</LinksUpToDate>
  <CharactersWithSpaces>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46</cp:revision>
  <cp:lastPrinted>2021-02-02T08:22:00Z</cp:lastPrinted>
  <dcterms:created xsi:type="dcterms:W3CDTF">2021-05-14T03:08:00Z</dcterms:created>
  <dcterms:modified xsi:type="dcterms:W3CDTF">2021-06-18T00:36:00Z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17C398DB6B7E4B63B73328DB2CC44A1D</vt:lpwstr>
  </property>
</Properties>
</file>