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4E66AE">
        <w:tc>
          <w:tcPr>
            <w:tcW w:w="509" w:type="dxa"/>
          </w:tcPr>
          <w:p w:rsidR="004E66AE" w:rsidRDefault="00F06CB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E66AE" w:rsidRDefault="00DC1CC2" w:rsidP="0053748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53748F"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bookmarkStart w:id="1" w:name="_GoBack"/>
            <w:r w:rsidR="0053748F">
              <w:rPr>
                <w:rFonts w:ascii="黑体" w:eastAsia="黑体" w:hAnsi="黑体" w:hint="eastAsia"/>
                <w:sz w:val="21"/>
                <w:szCs w:val="21"/>
              </w:rPr>
              <w:t>65.020.20</w:t>
            </w:r>
            <w:bookmarkEnd w:id="1"/>
            <w:r w:rsidRPr="00672BFD">
              <w:rPr>
                <w:rFonts w:ascii="黑体" w:eastAsia="黑体" w:hAnsi="黑体"/>
                <w:sz w:val="21"/>
                <w:szCs w:val="21"/>
              </w:rPr>
              <w:fldChar w:fldCharType="end"/>
            </w:r>
            <w:bookmarkEnd w:id="0"/>
          </w:p>
        </w:tc>
      </w:tr>
      <w:tr w:rsidR="004E66AE">
        <w:tc>
          <w:tcPr>
            <w:tcW w:w="509" w:type="dxa"/>
          </w:tcPr>
          <w:p w:rsidR="004E66AE" w:rsidRDefault="00F06CB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4E66AE">
              <w:trPr>
                <w:trHeight w:hRule="exact" w:val="1021"/>
              </w:trPr>
              <w:tc>
                <w:tcPr>
                  <w:tcW w:w="9242" w:type="dxa"/>
                  <w:vAlign w:val="center"/>
                </w:tcPr>
                <w:p w:rsidR="004E66AE" w:rsidRDefault="005925B2" w:rsidP="00CA0849">
                  <w:pPr>
                    <w:pStyle w:val="affff8"/>
                    <w:framePr w:w="0" w:hRule="auto" w:wrap="auto" w:hAnchor="text" w:xAlign="left" w:yAlign="inline" w:anchorLock="0"/>
                    <w:wordWrap w:val="0"/>
                    <w:ind w:right="76"/>
                    <w:rPr>
                      <w:rFonts w:ascii="宋体" w:hAnsi="宋体"/>
                      <w:sz w:val="28"/>
                      <w:szCs w:val="28"/>
                    </w:rPr>
                  </w:pPr>
                  <w:r>
                    <w:rPr>
                      <w:rFonts w:hint="eastAsia"/>
                      <w:sz w:val="21"/>
                      <w:szCs w:val="21"/>
                    </w:rPr>
                    <w:t xml:space="preserve">         </w:t>
                  </w:r>
                  <w:r w:rsidR="00F06CB1">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00F06CB1">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00F06CB1">
                    <w:rPr>
                      <w:sz w:val="21"/>
                      <w:szCs w:val="21"/>
                    </w:rPr>
                    <w:t xml:space="preserve"> </w:t>
                  </w:r>
                  <w:r w:rsidR="00DC1CC2">
                    <w:fldChar w:fldCharType="begin">
                      <w:ffData>
                        <w:name w:val="c1"/>
                        <w:enabled/>
                        <w:calcOnExit w:val="0"/>
                        <w:textInput>
                          <w:maxLength w:val="7"/>
                        </w:textInput>
                      </w:ffData>
                    </w:fldChar>
                  </w:r>
                  <w:r w:rsidR="0053748F">
                    <w:instrText xml:space="preserve"> FORMTEXT </w:instrText>
                  </w:r>
                  <w:r w:rsidR="00DC1CC2">
                    <w:fldChar w:fldCharType="separate"/>
                  </w:r>
                  <w:r w:rsidR="0053748F">
                    <w:rPr>
                      <w:rFonts w:hint="eastAsia"/>
                    </w:rPr>
                    <w:t>GXAS</w:t>
                  </w:r>
                  <w:r w:rsidR="00DC1CC2">
                    <w:fldChar w:fldCharType="end"/>
                  </w:r>
                  <w:r w:rsidR="0053748F">
                    <w:rPr>
                      <w:rFonts w:ascii="宋体" w:hAnsi="宋体"/>
                      <w:sz w:val="28"/>
                      <w:szCs w:val="28"/>
                    </w:rPr>
                    <w:t xml:space="preserve"> </w:t>
                  </w:r>
                </w:p>
              </w:tc>
            </w:tr>
          </w:tbl>
          <w:p w:rsidR="004E66AE" w:rsidRDefault="00DC1CC2" w:rsidP="0053748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53748F"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53748F">
              <w:rPr>
                <w:rFonts w:ascii="黑体" w:eastAsia="黑体" w:hAnsi="黑体" w:hint="eastAsia"/>
                <w:sz w:val="21"/>
                <w:szCs w:val="21"/>
              </w:rPr>
              <w:t>B 21</w:t>
            </w:r>
            <w:r w:rsidRPr="00672BFD">
              <w:rPr>
                <w:rFonts w:ascii="黑体" w:eastAsia="黑体" w:hAnsi="黑体"/>
                <w:sz w:val="21"/>
                <w:szCs w:val="21"/>
              </w:rPr>
              <w:fldChar w:fldCharType="end"/>
            </w:r>
            <w:bookmarkEnd w:id="2"/>
          </w:p>
        </w:tc>
      </w:tr>
    </w:tbl>
    <w:bookmarkStart w:id="3" w:name="_Hlk26473981"/>
    <w:p w:rsidR="004E66AE" w:rsidRDefault="00DC1CC2">
      <w:pPr>
        <w:pStyle w:val="affff9"/>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FD441A"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D441A">
        <w:rPr>
          <w:rFonts w:ascii="黑体" w:eastAsia="黑体" w:hint="eastAsia"/>
          <w:b w:val="0"/>
          <w:w w:val="100"/>
          <w:sz w:val="48"/>
        </w:rPr>
        <w:t>团体标准</w:t>
      </w:r>
      <w:r w:rsidRPr="001A4CF3">
        <w:rPr>
          <w:rFonts w:ascii="黑体" w:eastAsia="黑体"/>
          <w:b w:val="0"/>
          <w:w w:val="100"/>
          <w:sz w:val="48"/>
        </w:rPr>
        <w:fldChar w:fldCharType="end"/>
      </w:r>
      <w:bookmarkEnd w:id="4"/>
      <w:r w:rsidR="00FD441A">
        <w:rPr>
          <w:rFonts w:ascii="黑体" w:eastAsia="黑体" w:hAnsi="黑体"/>
          <w:b w:val="0"/>
          <w:bCs w:val="0"/>
          <w:w w:val="100"/>
          <w:sz w:val="48"/>
          <w:szCs w:val="48"/>
        </w:rPr>
        <w:t xml:space="preserve"> </w:t>
      </w:r>
    </w:p>
    <w:bookmarkEnd w:id="3"/>
    <w:p w:rsidR="004E66AE" w:rsidRDefault="00F06CB1">
      <w:pPr>
        <w:pStyle w:val="afffffffffb"/>
        <w:framePr w:wrap="around"/>
      </w:pPr>
      <w:r>
        <w:t>T/</w:t>
      </w:r>
      <w:r w:rsidR="00DC1CC2">
        <w:fldChar w:fldCharType="begin">
          <w:ffData>
            <w:name w:val="文字1"/>
            <w:enabled/>
            <w:calcOnExit w:val="0"/>
            <w:textInput>
              <w:default w:val="XXX"/>
            </w:textInput>
          </w:ffData>
        </w:fldChar>
      </w:r>
      <w:bookmarkStart w:id="5" w:name="文字1"/>
      <w:r>
        <w:instrText xml:space="preserve"> FORMTEXT </w:instrText>
      </w:r>
      <w:r w:rsidR="00DC1CC2">
        <w:fldChar w:fldCharType="separate"/>
      </w:r>
      <w:r w:rsidR="00277BBE">
        <w:rPr>
          <w:rFonts w:hint="eastAsia"/>
        </w:rPr>
        <w:t>GXAS</w:t>
      </w:r>
      <w:r w:rsidR="00DC1CC2">
        <w:fldChar w:fldCharType="end"/>
      </w:r>
      <w:bookmarkEnd w:id="5"/>
      <w:r>
        <w:t xml:space="preserve"> </w:t>
      </w:r>
      <w:r w:rsidR="00DC1CC2">
        <w:fldChar w:fldCharType="begin">
          <w:ffData>
            <w:name w:val="NSTD_CODE_F"/>
            <w:enabled/>
            <w:calcOnExit w:val="0"/>
            <w:textInput>
              <w:default w:val="XXXX"/>
            </w:textInput>
          </w:ffData>
        </w:fldChar>
      </w:r>
      <w:bookmarkStart w:id="6" w:name="NSTD_CODE_F"/>
      <w:r>
        <w:instrText xml:space="preserve"> FORMTEXT </w:instrText>
      </w:r>
      <w:r w:rsidR="00DC1CC2">
        <w:fldChar w:fldCharType="separate"/>
      </w:r>
      <w:r>
        <w:t>XXXX</w:t>
      </w:r>
      <w:r w:rsidR="00DC1CC2">
        <w:fldChar w:fldCharType="end"/>
      </w:r>
      <w:bookmarkEnd w:id="6"/>
      <w:r>
        <w:rPr>
          <w:rFonts w:hAnsi="黑体"/>
        </w:rPr>
        <w:t>—</w:t>
      </w:r>
      <w:r w:rsidR="00DC1CC2">
        <w:fldChar w:fldCharType="begin">
          <w:ffData>
            <w:name w:val="NSTD_CODE_B"/>
            <w:enabled/>
            <w:calcOnExit w:val="0"/>
            <w:textInput>
              <w:default w:val="XXXX"/>
            </w:textInput>
          </w:ffData>
        </w:fldChar>
      </w:r>
      <w:bookmarkStart w:id="7" w:name="NSTD_CODE_B"/>
      <w:r>
        <w:instrText xml:space="preserve"> FORMTEXT </w:instrText>
      </w:r>
      <w:r w:rsidR="00DC1CC2">
        <w:fldChar w:fldCharType="separate"/>
      </w:r>
      <w:r>
        <w:t>XXXX</w:t>
      </w:r>
      <w:r w:rsidR="00DC1CC2">
        <w:fldChar w:fldCharType="end"/>
      </w:r>
      <w:bookmarkEnd w:id="7"/>
    </w:p>
    <w:p w:rsidR="004E66AE" w:rsidRDefault="00DC1CC2">
      <w:pPr>
        <w:pStyle w:val="afffffffffc"/>
        <w:framePr w:wrap="around"/>
        <w:rPr>
          <w:rFonts w:hAnsi="黑体"/>
        </w:rPr>
      </w:pPr>
      <w:r>
        <w:rPr>
          <w:rFonts w:hAnsi="黑体"/>
        </w:rPr>
        <w:fldChar w:fldCharType="begin">
          <w:ffData>
            <w:name w:val="OSTD_CODE"/>
            <w:enabled/>
            <w:calcOnExit w:val="0"/>
            <w:textInput/>
          </w:ffData>
        </w:fldChar>
      </w:r>
      <w:bookmarkStart w:id="8" w:name="OSTD_CODE"/>
      <w:r w:rsidR="00F06CB1">
        <w:rPr>
          <w:rFonts w:hAnsi="黑体"/>
        </w:rPr>
        <w:instrText xml:space="preserve"> FORMTEXT </w:instrText>
      </w:r>
      <w:r>
        <w:rPr>
          <w:rFonts w:hAnsi="黑体"/>
        </w:rPr>
      </w:r>
      <w:r>
        <w:rPr>
          <w:rFonts w:hAnsi="黑体"/>
        </w:rPr>
        <w:fldChar w:fldCharType="separate"/>
      </w:r>
      <w:r w:rsidR="00277BBE">
        <w:rPr>
          <w:rFonts w:hAnsi="黑体"/>
        </w:rPr>
        <w:t> </w:t>
      </w:r>
      <w:r w:rsidR="00277BBE">
        <w:rPr>
          <w:rFonts w:hAnsi="黑体"/>
        </w:rPr>
        <w:t> </w:t>
      </w:r>
      <w:r w:rsidR="00277BBE">
        <w:rPr>
          <w:rFonts w:hAnsi="黑体"/>
        </w:rPr>
        <w:t> </w:t>
      </w:r>
      <w:r w:rsidR="00277BBE">
        <w:rPr>
          <w:rFonts w:hAnsi="黑体"/>
        </w:rPr>
        <w:t> </w:t>
      </w:r>
      <w:r w:rsidR="00277BBE">
        <w:rPr>
          <w:rFonts w:hAnsi="黑体"/>
        </w:rPr>
        <w:t> </w:t>
      </w:r>
      <w:r>
        <w:rPr>
          <w:rFonts w:hAnsi="黑体"/>
        </w:rPr>
        <w:fldChar w:fldCharType="end"/>
      </w:r>
      <w:bookmarkEnd w:id="8"/>
    </w:p>
    <w:p w:rsidR="004E66AE" w:rsidRDefault="00DC1CC2">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60288;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4E66AE" w:rsidRDefault="004E66AE">
      <w:pPr>
        <w:pStyle w:val="affff9"/>
        <w:framePr w:w="9639" w:h="6976" w:hRule="exact" w:hSpace="0" w:vSpace="0" w:wrap="around" w:hAnchor="page" w:y="6408"/>
        <w:jc w:val="center"/>
        <w:rPr>
          <w:rFonts w:ascii="黑体" w:eastAsia="黑体" w:hAnsi="黑体"/>
          <w:b w:val="0"/>
          <w:bCs w:val="0"/>
          <w:w w:val="100"/>
        </w:rPr>
      </w:pPr>
    </w:p>
    <w:p w:rsidR="004E66AE" w:rsidRDefault="00DC1CC2">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F06CB1">
        <w:instrText xml:space="preserve"> FORMTEXT </w:instrText>
      </w:r>
      <w:r>
        <w:fldChar w:fldCharType="separate"/>
      </w:r>
      <w:r w:rsidR="00F06CB1">
        <w:rPr>
          <w:rFonts w:hint="eastAsia"/>
        </w:rPr>
        <w:t>广西单季稻区紫云英种子生产与加工技术规程</w:t>
      </w:r>
      <w:r>
        <w:fldChar w:fldCharType="end"/>
      </w:r>
      <w:bookmarkEnd w:id="9"/>
    </w:p>
    <w:p w:rsidR="004E66AE" w:rsidRDefault="004E66AE">
      <w:pPr>
        <w:framePr w:w="9639" w:h="6974" w:hRule="exact" w:wrap="around" w:vAnchor="page" w:hAnchor="page" w:x="1419" w:y="6408" w:anchorLock="1"/>
        <w:ind w:left="-1382"/>
      </w:pPr>
    </w:p>
    <w:p w:rsidR="004E66AE" w:rsidRPr="0053748F" w:rsidRDefault="00DC1CC2">
      <w:pPr>
        <w:pStyle w:val="afffffff1"/>
        <w:framePr w:w="9639" w:h="6974" w:hRule="exact" w:wrap="around" w:vAnchor="page" w:hAnchor="page" w:x="1419" w:y="6408" w:anchorLock="1"/>
        <w:textAlignment w:val="bottom"/>
        <w:rPr>
          <w:rFonts w:ascii="黑体" w:eastAsia="黑体" w:hAnsi="黑体"/>
          <w:szCs w:val="28"/>
        </w:rPr>
      </w:pPr>
      <w:r w:rsidRPr="0053748F">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F06CB1" w:rsidRPr="0053748F">
        <w:rPr>
          <w:rFonts w:ascii="黑体" w:eastAsia="黑体" w:hAnsi="黑体"/>
          <w:szCs w:val="28"/>
        </w:rPr>
        <w:instrText xml:space="preserve"> FORMTEXT </w:instrText>
      </w:r>
      <w:r w:rsidRPr="0053748F">
        <w:rPr>
          <w:rFonts w:ascii="黑体" w:eastAsia="黑体" w:hAnsi="黑体"/>
          <w:szCs w:val="28"/>
        </w:rPr>
      </w:r>
      <w:r w:rsidRPr="0053748F">
        <w:rPr>
          <w:rFonts w:ascii="黑体" w:eastAsia="黑体" w:hAnsi="黑体"/>
          <w:szCs w:val="28"/>
        </w:rPr>
        <w:fldChar w:fldCharType="separate"/>
      </w:r>
      <w:r w:rsidR="00F06CB1" w:rsidRPr="0053748F">
        <w:rPr>
          <w:rFonts w:ascii="黑体" w:eastAsia="黑体" w:hAnsi="黑体"/>
          <w:szCs w:val="28"/>
        </w:rPr>
        <w:t xml:space="preserve">Code of practice for seed production and processing of </w:t>
      </w:r>
      <w:r w:rsidR="0053748F">
        <w:rPr>
          <w:rFonts w:ascii="黑体" w:eastAsia="黑体" w:hAnsi="黑体" w:hint="eastAsia"/>
          <w:szCs w:val="28"/>
        </w:rPr>
        <w:t>a</w:t>
      </w:r>
      <w:r w:rsidR="00F06CB1" w:rsidRPr="0053748F">
        <w:rPr>
          <w:rFonts w:ascii="黑体" w:eastAsia="黑体" w:hAnsi="黑体"/>
          <w:szCs w:val="28"/>
        </w:rPr>
        <w:t>straglus sinicus in Guangxi</w:t>
      </w:r>
      <w:r w:rsidR="0053748F">
        <w:rPr>
          <w:rFonts w:ascii="黑体" w:eastAsia="黑体" w:hAnsi="黑体" w:hint="eastAsia"/>
          <w:szCs w:val="28"/>
        </w:rPr>
        <w:t xml:space="preserve"> </w:t>
      </w:r>
      <w:r w:rsidR="00F06CB1" w:rsidRPr="0053748F">
        <w:rPr>
          <w:rFonts w:ascii="黑体" w:eastAsia="黑体" w:hAnsi="黑体"/>
          <w:szCs w:val="28"/>
        </w:rPr>
        <w:t>single-season rice area</w:t>
      </w:r>
      <w:r w:rsidRPr="0053748F">
        <w:rPr>
          <w:rFonts w:ascii="黑体" w:eastAsia="黑体" w:hAnsi="黑体"/>
          <w:szCs w:val="28"/>
        </w:rPr>
        <w:fldChar w:fldCharType="end"/>
      </w:r>
      <w:bookmarkEnd w:id="10"/>
    </w:p>
    <w:p w:rsidR="004E66AE" w:rsidRDefault="004E66AE">
      <w:pPr>
        <w:framePr w:w="9639" w:h="6974" w:hRule="exact" w:wrap="around" w:vAnchor="page" w:hAnchor="page" w:x="1419" w:y="6408" w:anchorLock="1"/>
        <w:spacing w:line="760" w:lineRule="exact"/>
        <w:ind w:left="-1382"/>
      </w:pPr>
    </w:p>
    <w:p w:rsidR="004E66AE" w:rsidRDefault="004E66AE">
      <w:pPr>
        <w:pStyle w:val="afffffff1"/>
        <w:framePr w:w="9639" w:h="6974" w:hRule="exact" w:wrap="around" w:vAnchor="page" w:hAnchor="page" w:x="1419" w:y="6408" w:anchorLock="1"/>
        <w:textAlignment w:val="bottom"/>
        <w:rPr>
          <w:rFonts w:eastAsia="黑体"/>
          <w:szCs w:val="28"/>
        </w:rPr>
      </w:pPr>
    </w:p>
    <w:p w:rsidR="004E66AE" w:rsidRDefault="00DC1CC2">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F06CB1">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E66AE" w:rsidRDefault="00DC1CC2">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F06CB1">
        <w:rPr>
          <w:sz w:val="21"/>
          <w:szCs w:val="28"/>
        </w:rPr>
        <w:instrText xml:space="preserve"> FORMTEXT </w:instrText>
      </w:r>
      <w:r>
        <w:rPr>
          <w:sz w:val="21"/>
          <w:szCs w:val="28"/>
        </w:rPr>
      </w:r>
      <w:r>
        <w:rPr>
          <w:sz w:val="21"/>
          <w:szCs w:val="28"/>
        </w:rPr>
        <w:fldChar w:fldCharType="separate"/>
      </w:r>
      <w:r w:rsidR="00F06CB1">
        <w:rPr>
          <w:sz w:val="21"/>
          <w:szCs w:val="28"/>
        </w:rPr>
        <w:t>     </w:t>
      </w:r>
      <w:r>
        <w:rPr>
          <w:sz w:val="21"/>
          <w:szCs w:val="28"/>
        </w:rPr>
        <w:fldChar w:fldCharType="end"/>
      </w:r>
      <w:bookmarkEnd w:id="12"/>
    </w:p>
    <w:p w:rsidR="004E66AE" w:rsidRDefault="00DC1CC2" w:rsidP="00CA0849">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F06CB1">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E66AE" w:rsidRDefault="00DC1CC2">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F06CB1">
        <w:rPr>
          <w:rFonts w:ascii="黑体"/>
        </w:rPr>
        <w:instrText xml:space="preserve"> FORMTEXT </w:instrText>
      </w:r>
      <w:r>
        <w:rPr>
          <w:rFonts w:ascii="黑体"/>
        </w:rPr>
      </w:r>
      <w:r>
        <w:rPr>
          <w:rFonts w:ascii="黑体"/>
        </w:rPr>
        <w:fldChar w:fldCharType="separate"/>
      </w:r>
      <w:r w:rsidR="00F06CB1">
        <w:rPr>
          <w:rFonts w:ascii="黑体"/>
        </w:rPr>
        <w:t>XXXX</w:t>
      </w:r>
      <w:r>
        <w:rPr>
          <w:rFonts w:ascii="黑体"/>
        </w:rPr>
        <w:fldChar w:fldCharType="end"/>
      </w:r>
      <w:bookmarkEnd w:id="14"/>
      <w:r w:rsidR="00F06CB1">
        <w:t xml:space="preserve"> </w:t>
      </w:r>
      <w:r w:rsidR="00F06CB1">
        <w:rPr>
          <w:rFonts w:ascii="黑体"/>
        </w:rPr>
        <w:t>-</w:t>
      </w:r>
      <w:r w:rsidR="00F06CB1">
        <w:t xml:space="preserve"> </w:t>
      </w:r>
      <w:r>
        <w:rPr>
          <w:rFonts w:ascii="黑体"/>
        </w:rPr>
        <w:fldChar w:fldCharType="begin">
          <w:ffData>
            <w:name w:val="PLSH_DATE_M"/>
            <w:enabled/>
            <w:calcOnExit w:val="0"/>
            <w:textInput>
              <w:default w:val="XX"/>
              <w:maxLength w:val="2"/>
            </w:textInput>
          </w:ffData>
        </w:fldChar>
      </w:r>
      <w:bookmarkStart w:id="15" w:name="PLSH_DATE_M"/>
      <w:r w:rsidR="00F06CB1">
        <w:rPr>
          <w:rFonts w:ascii="黑体"/>
        </w:rPr>
        <w:instrText xml:space="preserve"> FORMTEXT </w:instrText>
      </w:r>
      <w:r>
        <w:rPr>
          <w:rFonts w:ascii="黑体"/>
        </w:rPr>
      </w:r>
      <w:r>
        <w:rPr>
          <w:rFonts w:ascii="黑体"/>
        </w:rPr>
        <w:fldChar w:fldCharType="separate"/>
      </w:r>
      <w:r w:rsidR="00F06CB1">
        <w:rPr>
          <w:rFonts w:ascii="黑体"/>
        </w:rPr>
        <w:t>XX</w:t>
      </w:r>
      <w:r>
        <w:rPr>
          <w:rFonts w:ascii="黑体"/>
        </w:rPr>
        <w:fldChar w:fldCharType="end"/>
      </w:r>
      <w:bookmarkEnd w:id="15"/>
      <w:r w:rsidR="00F06CB1">
        <w:t xml:space="preserve"> </w:t>
      </w:r>
      <w:r w:rsidR="00F06CB1">
        <w:rPr>
          <w:rFonts w:ascii="黑体"/>
        </w:rPr>
        <w:t>-</w:t>
      </w:r>
      <w:r w:rsidR="00F06CB1">
        <w:t xml:space="preserve"> </w:t>
      </w:r>
      <w:r>
        <w:rPr>
          <w:rFonts w:ascii="黑体"/>
        </w:rPr>
        <w:fldChar w:fldCharType="begin">
          <w:ffData>
            <w:name w:val="PLSH_DATE_D"/>
            <w:enabled/>
            <w:calcOnExit w:val="0"/>
            <w:textInput>
              <w:default w:val="XX"/>
              <w:maxLength w:val="2"/>
            </w:textInput>
          </w:ffData>
        </w:fldChar>
      </w:r>
      <w:bookmarkStart w:id="16" w:name="PLSH_DATE_D"/>
      <w:r w:rsidR="00F06CB1">
        <w:rPr>
          <w:rFonts w:ascii="黑体"/>
        </w:rPr>
        <w:instrText xml:space="preserve"> FORMTEXT </w:instrText>
      </w:r>
      <w:r>
        <w:rPr>
          <w:rFonts w:ascii="黑体"/>
        </w:rPr>
      </w:r>
      <w:r>
        <w:rPr>
          <w:rFonts w:ascii="黑体"/>
        </w:rPr>
        <w:fldChar w:fldCharType="separate"/>
      </w:r>
      <w:r w:rsidR="00F06CB1">
        <w:rPr>
          <w:rFonts w:ascii="黑体"/>
        </w:rPr>
        <w:t>XX</w:t>
      </w:r>
      <w:r>
        <w:rPr>
          <w:rFonts w:ascii="黑体"/>
        </w:rPr>
        <w:fldChar w:fldCharType="end"/>
      </w:r>
      <w:bookmarkEnd w:id="16"/>
      <w:r w:rsidR="00F06CB1">
        <w:rPr>
          <w:rFonts w:hint="eastAsia"/>
        </w:rPr>
        <w:t>发布</w:t>
      </w:r>
    </w:p>
    <w:p w:rsidR="004E66AE" w:rsidRDefault="00DC1CC2">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F06CB1">
        <w:rPr>
          <w:rFonts w:ascii="黑体"/>
        </w:rPr>
        <w:instrText xml:space="preserve"> FORMTEXT </w:instrText>
      </w:r>
      <w:r>
        <w:rPr>
          <w:rFonts w:ascii="黑体"/>
        </w:rPr>
      </w:r>
      <w:r>
        <w:rPr>
          <w:rFonts w:ascii="黑体"/>
        </w:rPr>
        <w:fldChar w:fldCharType="separate"/>
      </w:r>
      <w:r w:rsidR="00F06CB1">
        <w:rPr>
          <w:rFonts w:ascii="黑体"/>
        </w:rPr>
        <w:t>XXXX</w:t>
      </w:r>
      <w:r>
        <w:rPr>
          <w:rFonts w:ascii="黑体"/>
        </w:rPr>
        <w:fldChar w:fldCharType="end"/>
      </w:r>
      <w:bookmarkEnd w:id="17"/>
      <w:r w:rsidR="00F06CB1">
        <w:t xml:space="preserve"> </w:t>
      </w:r>
      <w:r w:rsidR="00F06CB1">
        <w:rPr>
          <w:rFonts w:ascii="黑体"/>
        </w:rPr>
        <w:t>-</w:t>
      </w:r>
      <w:r w:rsidR="00F06CB1">
        <w:t xml:space="preserve"> </w:t>
      </w:r>
      <w:r>
        <w:rPr>
          <w:rFonts w:ascii="黑体"/>
        </w:rPr>
        <w:fldChar w:fldCharType="begin">
          <w:ffData>
            <w:name w:val="CROT_DATE_M"/>
            <w:enabled/>
            <w:calcOnExit w:val="0"/>
            <w:textInput>
              <w:default w:val="XX"/>
              <w:maxLength w:val="2"/>
            </w:textInput>
          </w:ffData>
        </w:fldChar>
      </w:r>
      <w:bookmarkStart w:id="18" w:name="CROT_DATE_M"/>
      <w:r w:rsidR="00F06CB1">
        <w:rPr>
          <w:rFonts w:ascii="黑体"/>
        </w:rPr>
        <w:instrText xml:space="preserve"> FORMTEXT </w:instrText>
      </w:r>
      <w:r>
        <w:rPr>
          <w:rFonts w:ascii="黑体"/>
        </w:rPr>
      </w:r>
      <w:r>
        <w:rPr>
          <w:rFonts w:ascii="黑体"/>
        </w:rPr>
        <w:fldChar w:fldCharType="separate"/>
      </w:r>
      <w:r w:rsidR="00F06CB1">
        <w:rPr>
          <w:rFonts w:ascii="黑体"/>
        </w:rPr>
        <w:t>XX</w:t>
      </w:r>
      <w:r>
        <w:rPr>
          <w:rFonts w:ascii="黑体"/>
        </w:rPr>
        <w:fldChar w:fldCharType="end"/>
      </w:r>
      <w:bookmarkEnd w:id="18"/>
      <w:r w:rsidR="00F06CB1">
        <w:t xml:space="preserve"> </w:t>
      </w:r>
      <w:r w:rsidR="00F06CB1">
        <w:rPr>
          <w:rFonts w:ascii="黑体"/>
        </w:rPr>
        <w:t>-</w:t>
      </w:r>
      <w:r w:rsidR="00F06CB1">
        <w:t xml:space="preserve"> </w:t>
      </w:r>
      <w:r>
        <w:rPr>
          <w:rFonts w:ascii="黑体"/>
        </w:rPr>
        <w:fldChar w:fldCharType="begin">
          <w:ffData>
            <w:name w:val="CROT_DATE_D"/>
            <w:enabled/>
            <w:calcOnExit w:val="0"/>
            <w:textInput>
              <w:default w:val="XX"/>
              <w:maxLength w:val="2"/>
            </w:textInput>
          </w:ffData>
        </w:fldChar>
      </w:r>
      <w:bookmarkStart w:id="19" w:name="CROT_DATE_D"/>
      <w:r w:rsidR="00F06CB1">
        <w:rPr>
          <w:rFonts w:ascii="黑体"/>
        </w:rPr>
        <w:instrText xml:space="preserve"> FORMTEXT </w:instrText>
      </w:r>
      <w:r>
        <w:rPr>
          <w:rFonts w:ascii="黑体"/>
        </w:rPr>
      </w:r>
      <w:r>
        <w:rPr>
          <w:rFonts w:ascii="黑体"/>
        </w:rPr>
        <w:fldChar w:fldCharType="separate"/>
      </w:r>
      <w:r w:rsidR="00F06CB1">
        <w:rPr>
          <w:rFonts w:ascii="黑体"/>
        </w:rPr>
        <w:t>XX</w:t>
      </w:r>
      <w:r>
        <w:rPr>
          <w:rFonts w:ascii="黑体"/>
        </w:rPr>
        <w:fldChar w:fldCharType="end"/>
      </w:r>
      <w:bookmarkEnd w:id="19"/>
      <w:r w:rsidR="00F06CB1">
        <w:rPr>
          <w:rFonts w:hint="eastAsia"/>
        </w:rPr>
        <w:t>实施</w:t>
      </w:r>
    </w:p>
    <w:p w:rsidR="004E66AE" w:rsidRDefault="00DC1CC2">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F06CB1">
        <w:rPr>
          <w:rFonts w:hAnsi="黑体"/>
          <w:w w:val="100"/>
          <w:sz w:val="28"/>
        </w:rPr>
        <w:instrText xml:space="preserve"> FORMTEXT </w:instrText>
      </w:r>
      <w:r>
        <w:rPr>
          <w:rFonts w:hAnsi="黑体"/>
          <w:w w:val="100"/>
          <w:sz w:val="28"/>
        </w:rPr>
      </w:r>
      <w:r>
        <w:rPr>
          <w:rFonts w:hAnsi="黑体"/>
          <w:w w:val="100"/>
          <w:sz w:val="28"/>
        </w:rPr>
        <w:fldChar w:fldCharType="separate"/>
      </w:r>
      <w:r w:rsidR="00F06CB1">
        <w:rPr>
          <w:rFonts w:hAnsi="黑体" w:hint="eastAsia"/>
          <w:w w:val="100"/>
          <w:sz w:val="28"/>
        </w:rPr>
        <w:t>广西标准化协会</w:t>
      </w:r>
      <w:r>
        <w:rPr>
          <w:rFonts w:hAnsi="黑体"/>
          <w:w w:val="100"/>
          <w:sz w:val="28"/>
        </w:rPr>
        <w:fldChar w:fldCharType="end"/>
      </w:r>
      <w:bookmarkEnd w:id="20"/>
      <w:r w:rsidR="00F06CB1">
        <w:rPr>
          <w:rFonts w:ascii="Times New Roman"/>
          <w:w w:val="100"/>
          <w:sz w:val="28"/>
        </w:rPr>
        <w:t>  </w:t>
      </w:r>
      <w:r w:rsidR="00F06CB1">
        <w:rPr>
          <w:rStyle w:val="afffffffffff2"/>
          <w:rFonts w:hAnsi="黑体" w:hint="eastAsia"/>
          <w:position w:val="0"/>
        </w:rPr>
        <w:t>发</w:t>
      </w:r>
      <w:r w:rsidR="00F06CB1">
        <w:rPr>
          <w:rStyle w:val="afffffffffff2"/>
          <w:rFonts w:hAnsi="黑体" w:hint="eastAsia"/>
          <w:spacing w:val="0"/>
          <w:position w:val="0"/>
        </w:rPr>
        <w:t>布</w:t>
      </w:r>
    </w:p>
    <w:p w:rsidR="004E66AE" w:rsidRDefault="00DC1CC2">
      <w:pPr>
        <w:rPr>
          <w:rFonts w:ascii="宋体" w:hAnsi="宋体"/>
          <w:sz w:val="28"/>
          <w:szCs w:val="28"/>
        </w:rPr>
        <w:sectPr w:rsidR="004E66AE" w:rsidSect="0089441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3360;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4E66AE" w:rsidRDefault="00F06CB1">
      <w:pPr>
        <w:pStyle w:val="a6"/>
        <w:spacing w:after="360"/>
      </w:pPr>
      <w:bookmarkStart w:id="21" w:name="BookMark2"/>
      <w:r>
        <w:rPr>
          <w:spacing w:val="320"/>
        </w:rPr>
        <w:lastRenderedPageBreak/>
        <w:t>前</w:t>
      </w:r>
      <w:r>
        <w:t>言</w:t>
      </w:r>
    </w:p>
    <w:p w:rsidR="004E66AE" w:rsidRDefault="00F06CB1">
      <w:pPr>
        <w:pStyle w:val="affffe"/>
        <w:ind w:firstLine="420"/>
      </w:pPr>
      <w:r>
        <w:rPr>
          <w:rFonts w:hint="eastAsia"/>
        </w:rPr>
        <w:t>本文件按照GB/T 1.1—2020《标准化工作导则  第1部分：标准化文件的结构和起草规则》的规定起草。</w:t>
      </w:r>
    </w:p>
    <w:p w:rsidR="004E66AE" w:rsidRDefault="00F06CB1">
      <w:pPr>
        <w:pStyle w:val="affffe"/>
        <w:ind w:firstLine="420"/>
      </w:pPr>
      <w:r>
        <w:rPr>
          <w:rFonts w:hint="eastAsia"/>
        </w:rPr>
        <w:t>请注意本文件的某些内容可能涉及专利。本文件的发布机构不承担识别专利的责任。</w:t>
      </w:r>
    </w:p>
    <w:p w:rsidR="004E66AE" w:rsidRDefault="00F06CB1">
      <w:pPr>
        <w:pStyle w:val="affffe"/>
        <w:ind w:firstLine="420"/>
      </w:pPr>
      <w:r>
        <w:rPr>
          <w:rFonts w:hint="eastAsia"/>
        </w:rPr>
        <w:t>本文件由广西壮族自治区农业科学院提出。</w:t>
      </w:r>
    </w:p>
    <w:p w:rsidR="004E66AE" w:rsidRDefault="00F06CB1">
      <w:pPr>
        <w:pStyle w:val="affffe"/>
        <w:ind w:firstLine="420"/>
      </w:pPr>
      <w:r>
        <w:rPr>
          <w:rFonts w:hint="eastAsia"/>
        </w:rPr>
        <w:t>本文件起草单位：广西壮族自治区农业科学院农业资源与环境研究所、桂林市农业科学院科学研究中心。</w:t>
      </w:r>
    </w:p>
    <w:p w:rsidR="00750A2A" w:rsidRDefault="00F06CB1">
      <w:pPr>
        <w:pStyle w:val="affffe"/>
        <w:ind w:firstLine="420"/>
      </w:pPr>
      <w:r>
        <w:rPr>
          <w:rFonts w:hint="eastAsia"/>
        </w:rPr>
        <w:t>本文件主要起草人：李忠义、唐红琴、何铁光、蒋云伟、董文斌、韦彩会、蒙炎成、黄丽秀、</w:t>
      </w:r>
    </w:p>
    <w:p w:rsidR="004E66AE" w:rsidRDefault="00F06CB1" w:rsidP="00750A2A">
      <w:pPr>
        <w:pStyle w:val="affffe"/>
        <w:ind w:firstLineChars="0" w:firstLine="0"/>
      </w:pPr>
      <w:r>
        <w:rPr>
          <w:rFonts w:hint="eastAsia"/>
        </w:rPr>
        <w:t>范大泳。</w:t>
      </w:r>
    </w:p>
    <w:p w:rsidR="004E66AE" w:rsidRDefault="004E66AE">
      <w:pPr>
        <w:pStyle w:val="affffe"/>
        <w:ind w:firstLine="420"/>
      </w:pPr>
    </w:p>
    <w:p w:rsidR="004E66AE" w:rsidRDefault="004E66AE" w:rsidP="00750A2A">
      <w:pPr>
        <w:pStyle w:val="affffe"/>
        <w:ind w:firstLineChars="0" w:firstLine="0"/>
        <w:sectPr w:rsidR="004E66AE" w:rsidSect="00894410">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4E66AE" w:rsidRDefault="004E66AE">
      <w:pPr>
        <w:spacing w:line="20" w:lineRule="exact"/>
        <w:jc w:val="center"/>
        <w:rPr>
          <w:rFonts w:ascii="黑体" w:eastAsia="黑体" w:hAnsi="黑体"/>
          <w:sz w:val="32"/>
          <w:szCs w:val="32"/>
        </w:rPr>
      </w:pPr>
      <w:bookmarkStart w:id="22" w:name="BookMark4"/>
      <w:bookmarkEnd w:id="21"/>
    </w:p>
    <w:p w:rsidR="004E66AE" w:rsidRDefault="004E66AE">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1A3B9999DE24C18BEAA73DE47240584"/>
        </w:placeholder>
      </w:sdtPr>
      <w:sdtContent>
        <w:p w:rsidR="004E66AE" w:rsidRDefault="00EB3007" w:rsidP="00CA0849">
          <w:pPr>
            <w:pStyle w:val="afffffffff1"/>
            <w:spacing w:beforeLines="100" w:afterLines="220"/>
          </w:pPr>
          <w:r>
            <w:rPr>
              <w:rFonts w:hint="eastAsia"/>
            </w:rPr>
            <w:t>广西单季稻区紫云英种子生产与加工技术规程</w:t>
          </w:r>
        </w:p>
      </w:sdtContent>
    </w:sdt>
    <w:p w:rsidR="004E66AE" w:rsidRDefault="00F06CB1">
      <w:pPr>
        <w:pStyle w:val="affc"/>
        <w:spacing w:before="240" w:after="240"/>
      </w:pPr>
      <w:bookmarkStart w:id="24" w:name="_Toc17233325"/>
      <w:bookmarkStart w:id="25" w:name="_Toc17233333"/>
      <w:bookmarkStart w:id="26" w:name="_Toc24884218"/>
      <w:bookmarkStart w:id="27" w:name="_Toc26986771"/>
      <w:bookmarkStart w:id="28" w:name="_Toc26648465"/>
      <w:bookmarkStart w:id="29" w:name="_Toc24884211"/>
      <w:bookmarkStart w:id="30" w:name="_Toc26718930"/>
      <w:bookmarkStart w:id="31" w:name="_Toc26986530"/>
      <w:bookmarkEnd w:id="23"/>
      <w:r>
        <w:rPr>
          <w:rFonts w:hint="eastAsia"/>
        </w:rPr>
        <w:t>范围</w:t>
      </w:r>
      <w:bookmarkEnd w:id="24"/>
      <w:bookmarkEnd w:id="25"/>
      <w:bookmarkEnd w:id="26"/>
      <w:bookmarkEnd w:id="27"/>
      <w:bookmarkEnd w:id="28"/>
      <w:bookmarkEnd w:id="29"/>
      <w:bookmarkEnd w:id="30"/>
      <w:bookmarkEnd w:id="31"/>
    </w:p>
    <w:p w:rsidR="004E66AE" w:rsidRDefault="00F06CB1">
      <w:pPr>
        <w:pStyle w:val="affffe"/>
        <w:ind w:firstLine="420"/>
      </w:pPr>
      <w:bookmarkStart w:id="32" w:name="_Toc17233326"/>
      <w:bookmarkStart w:id="33" w:name="_Toc17233334"/>
      <w:bookmarkStart w:id="34" w:name="_Toc24884219"/>
      <w:bookmarkStart w:id="35" w:name="_Toc26648466"/>
      <w:bookmarkStart w:id="36" w:name="_Toc24884212"/>
      <w:r>
        <w:rPr>
          <w:rFonts w:hint="eastAsia"/>
        </w:rPr>
        <w:t>本文件规定了广西单季稻区紫云英种子生产与加工的术语和定义、基地建设、栽培技术、种子收获和种子加工。</w:t>
      </w:r>
    </w:p>
    <w:p w:rsidR="004E66AE" w:rsidRDefault="00F06CB1">
      <w:pPr>
        <w:pStyle w:val="affffe"/>
        <w:ind w:firstLine="420"/>
      </w:pPr>
      <w:r>
        <w:rPr>
          <w:rFonts w:hint="eastAsia"/>
        </w:rPr>
        <w:t>本文件适用于广西境内单季稻区紫云英种子生产与加工。</w:t>
      </w:r>
    </w:p>
    <w:p w:rsidR="004E66AE" w:rsidRDefault="00F06CB1">
      <w:pPr>
        <w:pStyle w:val="affc"/>
        <w:spacing w:before="240" w:after="240"/>
      </w:pPr>
      <w:bookmarkStart w:id="37" w:name="_Toc26986531"/>
      <w:bookmarkStart w:id="38" w:name="_Toc26986772"/>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1801EB9175654B389DF969E61BAC58E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4E66AE" w:rsidRDefault="005925B2">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E66AE" w:rsidRDefault="00750A2A">
      <w:pPr>
        <w:pStyle w:val="affffe"/>
        <w:ind w:firstLine="420"/>
      </w:pPr>
      <w:r>
        <w:rPr>
          <w:rFonts w:hint="eastAsia"/>
        </w:rPr>
        <w:t xml:space="preserve">GB 8080  </w:t>
      </w:r>
      <w:r w:rsidR="00F06CB1">
        <w:rPr>
          <w:rFonts w:hint="eastAsia"/>
        </w:rPr>
        <w:t>绿肥种子</w:t>
      </w:r>
    </w:p>
    <w:p w:rsidR="004E66AE" w:rsidRDefault="00750A2A">
      <w:pPr>
        <w:pStyle w:val="affffe"/>
        <w:ind w:firstLine="420"/>
      </w:pPr>
      <w:r>
        <w:rPr>
          <w:rFonts w:hint="eastAsia"/>
        </w:rPr>
        <w:t xml:space="preserve">GB 20464  </w:t>
      </w:r>
      <w:r w:rsidR="00F06CB1">
        <w:rPr>
          <w:rFonts w:hint="eastAsia"/>
        </w:rPr>
        <w:t>农作物种子标签通则</w:t>
      </w:r>
    </w:p>
    <w:p w:rsidR="004E66AE" w:rsidRDefault="00F06CB1">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F3B70C84FA564301BE3B5828FEC09D0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4E66AE" w:rsidRDefault="005925B2">
          <w:pPr>
            <w:pStyle w:val="affffe"/>
            <w:ind w:firstLine="420"/>
          </w:pPr>
          <w:r>
            <w:rPr>
              <w:rFonts w:hint="eastAsia"/>
            </w:rPr>
            <w:t>下列术语和定义适用于本文件。</w:t>
          </w:r>
        </w:p>
      </w:sdtContent>
    </w:sdt>
    <w:p w:rsidR="004E66AE" w:rsidRDefault="004E66AE">
      <w:pPr>
        <w:pStyle w:val="affffffffffd"/>
        <w:ind w:left="420" w:hangingChars="200" w:hanging="420"/>
        <w:rPr>
          <w:rFonts w:ascii="黑体" w:eastAsia="黑体" w:hAnsi="黑体"/>
        </w:rPr>
      </w:pPr>
    </w:p>
    <w:p w:rsidR="004E66AE" w:rsidRPr="00750A2A" w:rsidRDefault="00F06CB1" w:rsidP="00750A2A">
      <w:pPr>
        <w:pStyle w:val="affffe"/>
        <w:ind w:firstLine="420"/>
        <w:rPr>
          <w:rFonts w:ascii="黑体" w:eastAsia="黑体" w:hAnsi="黑体"/>
        </w:rPr>
      </w:pPr>
      <w:r>
        <w:rPr>
          <w:rFonts w:ascii="黑体" w:eastAsia="黑体" w:hAnsi="黑体" w:hint="eastAsia"/>
        </w:rPr>
        <w:t>绿肥及绿肥作物</w:t>
      </w:r>
      <w:r w:rsidR="00750A2A">
        <w:rPr>
          <w:rFonts w:ascii="黑体" w:eastAsia="黑体" w:hAnsi="黑体" w:hint="eastAsia"/>
        </w:rPr>
        <w:t xml:space="preserve">  </w:t>
      </w:r>
      <w:r w:rsidR="00750A2A">
        <w:rPr>
          <w:rFonts w:ascii="黑体" w:eastAsia="黑体" w:hAnsi="黑体" w:cs="黑体" w:hint="eastAsia"/>
        </w:rPr>
        <w:t>g</w:t>
      </w:r>
      <w:r>
        <w:rPr>
          <w:rFonts w:ascii="黑体" w:eastAsia="黑体" w:hAnsi="黑体" w:cs="黑体" w:hint="eastAsia"/>
        </w:rPr>
        <w:t>reen manure crop and green manure</w:t>
      </w:r>
    </w:p>
    <w:p w:rsidR="004E66AE" w:rsidRDefault="00F06CB1">
      <w:pPr>
        <w:pStyle w:val="affffe"/>
        <w:ind w:firstLine="420"/>
      </w:pPr>
      <w:r>
        <w:rPr>
          <w:rFonts w:hint="eastAsia"/>
        </w:rPr>
        <w:t>一些作物，可以利用其生长过程中所产生的全部或部分鲜体，直接或间接翻压稻土壤中作肥料；或者是通过它们与主作物的间套轮作，起到促进主作物生长、改善土壤性状等作用。这些作物称之为绿肥作物，其鲜体称之为绿肥。</w:t>
      </w:r>
    </w:p>
    <w:p w:rsidR="004E66AE" w:rsidRDefault="00F06CB1">
      <w:pPr>
        <w:pStyle w:val="affc"/>
        <w:spacing w:before="240" w:after="240"/>
      </w:pPr>
      <w:r>
        <w:rPr>
          <w:rFonts w:hint="eastAsia"/>
        </w:rPr>
        <w:t>种子基地建设</w:t>
      </w:r>
    </w:p>
    <w:p w:rsidR="004E66AE" w:rsidRDefault="00F06CB1">
      <w:pPr>
        <w:pStyle w:val="affd"/>
        <w:spacing w:before="120" w:after="120"/>
      </w:pPr>
      <w:r>
        <w:rPr>
          <w:rFonts w:hint="eastAsia"/>
        </w:rPr>
        <w:t>种子基地</w:t>
      </w:r>
    </w:p>
    <w:p w:rsidR="004E66AE" w:rsidRDefault="00F06CB1">
      <w:pPr>
        <w:pStyle w:val="affffe"/>
        <w:ind w:firstLine="420"/>
      </w:pPr>
      <w:r>
        <w:rPr>
          <w:rFonts w:hint="eastAsia"/>
        </w:rPr>
        <w:t>选择排灌方便，土壤肥力中等以上的单季稻田作为紫云英留种田。紫云英留种应连片种植，田块应开挖呈“十”字或“井”字的排水沟。繁种田</w:t>
      </w:r>
      <w:r w:rsidR="00750A2A">
        <w:rPr>
          <w:rFonts w:hint="eastAsia"/>
        </w:rPr>
        <w:t>2</w:t>
      </w:r>
      <w:r w:rsidR="00750A2A">
        <w:rPr>
          <w:rFonts w:hint="eastAsia"/>
          <w:vertAlign w:val="superscript"/>
        </w:rPr>
        <w:t xml:space="preserve"> </w:t>
      </w:r>
      <w:r>
        <w:rPr>
          <w:rFonts w:hint="eastAsia"/>
        </w:rPr>
        <w:t>km范围内避免种植其他品种紫云英。</w:t>
      </w:r>
    </w:p>
    <w:p w:rsidR="004E66AE" w:rsidRDefault="00F06CB1">
      <w:pPr>
        <w:pStyle w:val="affd"/>
        <w:spacing w:before="120" w:after="120"/>
      </w:pPr>
      <w:r>
        <w:rPr>
          <w:rFonts w:hint="eastAsia"/>
        </w:rPr>
        <w:t>品种选择</w:t>
      </w:r>
    </w:p>
    <w:p w:rsidR="004E66AE" w:rsidRDefault="00F06CB1" w:rsidP="00750A2A">
      <w:pPr>
        <w:pStyle w:val="affffe"/>
        <w:ind w:firstLine="420"/>
      </w:pPr>
      <w:r>
        <w:rPr>
          <w:rFonts w:hint="eastAsia"/>
        </w:rPr>
        <w:t>选择在次年水稻插秧前种子能够成熟的紫云英品种，种子生产基地用种由组织繁种单位统一提供。</w:t>
      </w:r>
    </w:p>
    <w:p w:rsidR="004E66AE" w:rsidRDefault="00F06CB1">
      <w:pPr>
        <w:pStyle w:val="affd"/>
        <w:spacing w:before="120" w:after="120"/>
      </w:pPr>
      <w:r>
        <w:rPr>
          <w:rFonts w:hint="eastAsia"/>
        </w:rPr>
        <w:t>种子质量要求</w:t>
      </w:r>
    </w:p>
    <w:p w:rsidR="004E66AE" w:rsidRDefault="00F06CB1">
      <w:pPr>
        <w:pStyle w:val="affffe"/>
        <w:ind w:firstLine="420"/>
      </w:pPr>
      <w:r>
        <w:rPr>
          <w:rFonts w:hint="eastAsia"/>
        </w:rPr>
        <w:t>繁种用的紫云英种子应符合GB 8080中的一级良种要求。</w:t>
      </w:r>
    </w:p>
    <w:p w:rsidR="004E66AE" w:rsidRDefault="00F06CB1">
      <w:pPr>
        <w:pStyle w:val="affc"/>
        <w:spacing w:before="240" w:after="240"/>
      </w:pPr>
      <w:r>
        <w:rPr>
          <w:rFonts w:hint="eastAsia"/>
        </w:rPr>
        <w:t>栽培技术</w:t>
      </w:r>
    </w:p>
    <w:p w:rsidR="004E66AE" w:rsidRDefault="00F06CB1">
      <w:pPr>
        <w:pStyle w:val="affd"/>
        <w:spacing w:before="120" w:after="120"/>
      </w:pPr>
      <w:r>
        <w:rPr>
          <w:rFonts w:hint="eastAsia"/>
        </w:rPr>
        <w:t>种子处理</w:t>
      </w:r>
    </w:p>
    <w:p w:rsidR="004E66AE" w:rsidRDefault="00F06CB1">
      <w:pPr>
        <w:pStyle w:val="affe"/>
        <w:spacing w:before="120" w:after="120"/>
      </w:pPr>
      <w:r>
        <w:rPr>
          <w:rFonts w:hint="eastAsia"/>
        </w:rPr>
        <w:t>晒种</w:t>
      </w:r>
    </w:p>
    <w:p w:rsidR="00750A2A" w:rsidRDefault="00F06CB1" w:rsidP="0053748F">
      <w:pPr>
        <w:pStyle w:val="affffe"/>
        <w:ind w:firstLine="420"/>
      </w:pPr>
      <w:r>
        <w:rPr>
          <w:rFonts w:hint="eastAsia"/>
        </w:rPr>
        <w:t>播种前选择晴天在阳光下晒种4 h～6 h。</w:t>
      </w:r>
    </w:p>
    <w:p w:rsidR="004E66AE" w:rsidRDefault="00F06CB1">
      <w:pPr>
        <w:pStyle w:val="affe"/>
        <w:spacing w:before="120" w:after="120"/>
      </w:pPr>
      <w:r>
        <w:rPr>
          <w:rFonts w:hint="eastAsia"/>
        </w:rPr>
        <w:t>浸种</w:t>
      </w:r>
    </w:p>
    <w:p w:rsidR="004E66AE" w:rsidRDefault="00F06CB1">
      <w:pPr>
        <w:pStyle w:val="affffe"/>
        <w:ind w:firstLine="420"/>
      </w:pPr>
      <w:r>
        <w:rPr>
          <w:rFonts w:hint="eastAsia"/>
        </w:rPr>
        <w:t>用</w:t>
      </w:r>
      <w:r w:rsidR="00750A2A">
        <w:rPr>
          <w:rFonts w:hint="eastAsia"/>
        </w:rPr>
        <w:t>50</w:t>
      </w:r>
      <w:r w:rsidR="00750A2A">
        <w:rPr>
          <w:rFonts w:hint="eastAsia"/>
          <w:vertAlign w:val="superscript"/>
        </w:rPr>
        <w:t xml:space="preserve"> </w:t>
      </w:r>
      <w:r>
        <w:rPr>
          <w:rFonts w:hint="eastAsia"/>
        </w:rPr>
        <w:t>℃～</w:t>
      </w:r>
      <w:r w:rsidR="00750A2A">
        <w:rPr>
          <w:rFonts w:hint="eastAsia"/>
        </w:rPr>
        <w:t>60</w:t>
      </w:r>
      <w:r w:rsidR="00750A2A">
        <w:rPr>
          <w:rFonts w:hint="eastAsia"/>
          <w:vertAlign w:val="superscript"/>
        </w:rPr>
        <w:t xml:space="preserve"> </w:t>
      </w:r>
      <w:r>
        <w:rPr>
          <w:rFonts w:hint="eastAsia"/>
        </w:rPr>
        <w:t>℃的温水浸种</w:t>
      </w:r>
      <w:r w:rsidR="00750A2A">
        <w:rPr>
          <w:rFonts w:hint="eastAsia"/>
        </w:rPr>
        <w:t>6</w:t>
      </w:r>
      <w:r w:rsidR="00750A2A">
        <w:rPr>
          <w:rFonts w:hint="eastAsia"/>
          <w:vertAlign w:val="superscript"/>
        </w:rPr>
        <w:t xml:space="preserve"> </w:t>
      </w:r>
      <w:r>
        <w:rPr>
          <w:rFonts w:hint="eastAsia"/>
        </w:rPr>
        <w:t>h～</w:t>
      </w:r>
      <w:r w:rsidR="00750A2A">
        <w:rPr>
          <w:rFonts w:hint="eastAsia"/>
        </w:rPr>
        <w:t>12</w:t>
      </w:r>
      <w:r w:rsidR="00750A2A">
        <w:rPr>
          <w:rFonts w:hint="eastAsia"/>
          <w:vertAlign w:val="superscript"/>
        </w:rPr>
        <w:t xml:space="preserve"> </w:t>
      </w:r>
      <w:r>
        <w:rPr>
          <w:rFonts w:hint="eastAsia"/>
        </w:rPr>
        <w:t>h后捞出种子，洗净晾干后催芽，待种子微露白后即可播种。</w:t>
      </w:r>
    </w:p>
    <w:p w:rsidR="004E66AE" w:rsidRDefault="00F06CB1">
      <w:pPr>
        <w:pStyle w:val="affe"/>
        <w:spacing w:before="120" w:after="120"/>
      </w:pPr>
      <w:r>
        <w:rPr>
          <w:rFonts w:hint="eastAsia"/>
        </w:rPr>
        <w:t>接种</w:t>
      </w:r>
    </w:p>
    <w:p w:rsidR="004E66AE" w:rsidRDefault="00F06CB1">
      <w:pPr>
        <w:pStyle w:val="affffe"/>
        <w:ind w:firstLine="420"/>
      </w:pPr>
      <w:r>
        <w:rPr>
          <w:rFonts w:hint="eastAsia"/>
        </w:rPr>
        <w:lastRenderedPageBreak/>
        <w:t>首次种植紫云英的地块播种时，应接种根紫云英专用瘤菌剂，接种比例和方法参照产品使用说明执行。</w:t>
      </w:r>
    </w:p>
    <w:p w:rsidR="004E66AE" w:rsidRDefault="00F06CB1">
      <w:pPr>
        <w:pStyle w:val="affd"/>
        <w:spacing w:before="120" w:after="120"/>
      </w:pPr>
      <w:r>
        <w:rPr>
          <w:rFonts w:hint="eastAsia"/>
        </w:rPr>
        <w:t>播种</w:t>
      </w:r>
    </w:p>
    <w:p w:rsidR="004E66AE" w:rsidRDefault="00F06CB1">
      <w:pPr>
        <w:pStyle w:val="affe"/>
        <w:spacing w:before="120" w:after="120"/>
      </w:pPr>
      <w:r>
        <w:rPr>
          <w:rFonts w:hint="eastAsia"/>
        </w:rPr>
        <w:t>播种量</w:t>
      </w:r>
    </w:p>
    <w:p w:rsidR="004E66AE" w:rsidRDefault="00F06CB1">
      <w:pPr>
        <w:pStyle w:val="affffe"/>
        <w:ind w:firstLine="420"/>
      </w:pPr>
      <w:r>
        <w:rPr>
          <w:rFonts w:hint="eastAsia"/>
        </w:rPr>
        <w:t>以22.5</w:t>
      </w:r>
      <w:r w:rsidRPr="0053748F">
        <w:rPr>
          <w:rFonts w:hint="eastAsia"/>
          <w:vertAlign w:val="superscript"/>
        </w:rPr>
        <w:t xml:space="preserve"> </w:t>
      </w:r>
      <w:r>
        <w:rPr>
          <w:rFonts w:hint="eastAsia"/>
        </w:rPr>
        <w:t>kg/hm</w:t>
      </w:r>
      <w:r>
        <w:rPr>
          <w:rFonts w:hint="eastAsia"/>
          <w:vertAlign w:val="superscript"/>
        </w:rPr>
        <w:t>2</w:t>
      </w:r>
      <w:r>
        <w:rPr>
          <w:rFonts w:hint="eastAsia"/>
        </w:rPr>
        <w:t>～30</w:t>
      </w:r>
      <w:r w:rsidR="0053748F" w:rsidRPr="0053748F">
        <w:rPr>
          <w:rFonts w:hint="eastAsia"/>
          <w:vertAlign w:val="superscript"/>
        </w:rPr>
        <w:t xml:space="preserve"> </w:t>
      </w:r>
      <w:r>
        <w:rPr>
          <w:rFonts w:hint="eastAsia"/>
        </w:rPr>
        <w:t>kg/hm</w:t>
      </w:r>
      <w:r>
        <w:rPr>
          <w:rFonts w:hint="eastAsia"/>
          <w:vertAlign w:val="superscript"/>
        </w:rPr>
        <w:t>2</w:t>
      </w:r>
      <w:r>
        <w:rPr>
          <w:rFonts w:hint="eastAsia"/>
        </w:rPr>
        <w:t>为宜。</w:t>
      </w:r>
    </w:p>
    <w:p w:rsidR="004E66AE" w:rsidRDefault="00F06CB1">
      <w:pPr>
        <w:pStyle w:val="affe"/>
        <w:spacing w:before="120" w:after="120"/>
      </w:pPr>
      <w:r>
        <w:rPr>
          <w:rFonts w:hint="eastAsia"/>
        </w:rPr>
        <w:t>播种期</w:t>
      </w:r>
    </w:p>
    <w:p w:rsidR="004E66AE" w:rsidRDefault="00F06CB1">
      <w:pPr>
        <w:pStyle w:val="affffe"/>
        <w:ind w:firstLine="420"/>
      </w:pPr>
      <w:r>
        <w:rPr>
          <w:rFonts w:hint="eastAsia"/>
        </w:rPr>
        <w:t>在水稻收获前10</w:t>
      </w:r>
      <w:r w:rsidR="00750A2A">
        <w:rPr>
          <w:rFonts w:hint="eastAsia"/>
          <w:vertAlign w:val="superscript"/>
        </w:rPr>
        <w:t xml:space="preserve"> </w:t>
      </w:r>
      <w:r>
        <w:rPr>
          <w:rFonts w:hint="eastAsia"/>
        </w:rPr>
        <w:t>d～20</w:t>
      </w:r>
      <w:r w:rsidR="00750A2A">
        <w:rPr>
          <w:rFonts w:hint="eastAsia"/>
          <w:vertAlign w:val="superscript"/>
        </w:rPr>
        <w:t xml:space="preserve"> </w:t>
      </w:r>
      <w:r>
        <w:rPr>
          <w:rFonts w:hint="eastAsia"/>
        </w:rPr>
        <w:t>d，齐穗勾头后进行播种。</w:t>
      </w:r>
    </w:p>
    <w:p w:rsidR="004E66AE" w:rsidRDefault="00F06CB1">
      <w:pPr>
        <w:pStyle w:val="affe"/>
        <w:spacing w:before="120" w:after="120"/>
      </w:pPr>
      <w:r>
        <w:rPr>
          <w:rFonts w:hint="eastAsia"/>
        </w:rPr>
        <w:t>播种方法</w:t>
      </w:r>
    </w:p>
    <w:p w:rsidR="004E66AE" w:rsidRDefault="00F06CB1">
      <w:pPr>
        <w:pStyle w:val="affffe"/>
        <w:ind w:firstLine="420"/>
      </w:pPr>
      <w:r>
        <w:rPr>
          <w:rFonts w:hint="eastAsia"/>
        </w:rPr>
        <w:t>稻田免耕，以人工撒播为主，有条件的地方可使用无人机飞播。播种后可用竹竿轻轻拨动稻株，将搁在稻叶上的种子拨落地面。</w:t>
      </w:r>
    </w:p>
    <w:p w:rsidR="004E66AE" w:rsidRDefault="00F06CB1" w:rsidP="00750A2A">
      <w:pPr>
        <w:pStyle w:val="affd"/>
        <w:spacing w:before="120" w:after="120"/>
      </w:pPr>
      <w:r>
        <w:rPr>
          <w:rFonts w:hint="eastAsia"/>
        </w:rPr>
        <w:t>田间管理</w:t>
      </w:r>
    </w:p>
    <w:p w:rsidR="004E66AE" w:rsidRDefault="00F06CB1">
      <w:pPr>
        <w:pStyle w:val="affe"/>
        <w:spacing w:before="120" w:after="120"/>
      </w:pPr>
      <w:r>
        <w:rPr>
          <w:rFonts w:hint="eastAsia"/>
        </w:rPr>
        <w:t>水稻收割</w:t>
      </w:r>
    </w:p>
    <w:p w:rsidR="004E66AE" w:rsidRDefault="00F06CB1">
      <w:pPr>
        <w:pStyle w:val="affffe"/>
        <w:ind w:firstLine="420"/>
      </w:pPr>
      <w:r>
        <w:rPr>
          <w:rFonts w:hint="eastAsia"/>
        </w:rPr>
        <w:t>可采用人工收割或机械收割，收割时保留稻茬高度30</w:t>
      </w:r>
      <w:r w:rsidRPr="0053748F">
        <w:rPr>
          <w:rFonts w:hint="eastAsia"/>
          <w:vertAlign w:val="superscript"/>
        </w:rPr>
        <w:t xml:space="preserve"> </w:t>
      </w:r>
      <w:r>
        <w:rPr>
          <w:rFonts w:hint="eastAsia"/>
        </w:rPr>
        <w:t>cm～40</w:t>
      </w:r>
      <w:r w:rsidR="0053748F" w:rsidRPr="0053748F">
        <w:rPr>
          <w:rFonts w:hint="eastAsia"/>
          <w:vertAlign w:val="superscript"/>
        </w:rPr>
        <w:t xml:space="preserve"> </w:t>
      </w:r>
      <w:r>
        <w:rPr>
          <w:rFonts w:hint="eastAsia"/>
        </w:rPr>
        <w:t>cm，稻草人工移出繁种田或机械切碎还田。</w:t>
      </w:r>
    </w:p>
    <w:p w:rsidR="004E66AE" w:rsidRDefault="00F06CB1">
      <w:pPr>
        <w:pStyle w:val="affe"/>
        <w:spacing w:before="120" w:after="120"/>
      </w:pPr>
      <w:r>
        <w:rPr>
          <w:rFonts w:hint="eastAsia"/>
        </w:rPr>
        <w:t>排灌</w:t>
      </w:r>
    </w:p>
    <w:p w:rsidR="004E66AE" w:rsidRDefault="00F06CB1">
      <w:pPr>
        <w:pStyle w:val="affffe"/>
        <w:ind w:firstLine="420"/>
      </w:pPr>
      <w:r>
        <w:rPr>
          <w:rFonts w:hint="eastAsia"/>
        </w:rPr>
        <w:t>如遇大雨和连续降水，应及时清沟排渍。</w:t>
      </w:r>
    </w:p>
    <w:p w:rsidR="004E66AE" w:rsidRDefault="00F06CB1">
      <w:pPr>
        <w:pStyle w:val="affe"/>
        <w:spacing w:before="120" w:after="120"/>
      </w:pPr>
      <w:r>
        <w:rPr>
          <w:rFonts w:hint="eastAsia"/>
        </w:rPr>
        <w:t>追肥</w:t>
      </w:r>
    </w:p>
    <w:p w:rsidR="004E66AE" w:rsidRDefault="00F06CB1">
      <w:pPr>
        <w:pStyle w:val="affffe"/>
        <w:ind w:firstLine="420"/>
      </w:pPr>
      <w:r>
        <w:rPr>
          <w:rFonts w:hint="eastAsia"/>
        </w:rPr>
        <w:t>在紫云英分枝期追施钙镁磷肥75</w:t>
      </w:r>
      <w:r w:rsidRPr="0053748F">
        <w:rPr>
          <w:rFonts w:hint="eastAsia"/>
          <w:vertAlign w:val="superscript"/>
        </w:rPr>
        <w:t xml:space="preserve"> </w:t>
      </w:r>
      <w:r>
        <w:rPr>
          <w:rFonts w:hint="eastAsia"/>
        </w:rPr>
        <w:t>kg/hm</w:t>
      </w:r>
      <w:r w:rsidRPr="00750A2A">
        <w:rPr>
          <w:rFonts w:hint="eastAsia"/>
          <w:vertAlign w:val="superscript"/>
        </w:rPr>
        <w:t>2</w:t>
      </w:r>
      <w:r>
        <w:rPr>
          <w:rFonts w:hint="eastAsia"/>
        </w:rPr>
        <w:t>～150</w:t>
      </w:r>
      <w:r w:rsidR="0053748F" w:rsidRPr="0053748F">
        <w:rPr>
          <w:rFonts w:hint="eastAsia"/>
          <w:vertAlign w:val="superscript"/>
        </w:rPr>
        <w:t xml:space="preserve"> </w:t>
      </w:r>
      <w:r>
        <w:rPr>
          <w:rFonts w:hint="eastAsia"/>
        </w:rPr>
        <w:t>kg/hm</w:t>
      </w:r>
      <w:r w:rsidRPr="00750A2A">
        <w:rPr>
          <w:rFonts w:hint="eastAsia"/>
          <w:vertAlign w:val="superscript"/>
        </w:rPr>
        <w:t>2</w:t>
      </w:r>
      <w:r>
        <w:rPr>
          <w:rFonts w:hint="eastAsia"/>
        </w:rPr>
        <w:t>；在孕蕾期叶面喷施0.1％～0.15％的硼砂（硼酸）溶液1～2次。</w:t>
      </w:r>
    </w:p>
    <w:p w:rsidR="004E66AE" w:rsidRDefault="00F06CB1">
      <w:pPr>
        <w:pStyle w:val="affd"/>
        <w:spacing w:before="120" w:after="120"/>
      </w:pPr>
      <w:r>
        <w:rPr>
          <w:rFonts w:hint="eastAsia"/>
        </w:rPr>
        <w:t>病虫害防治</w:t>
      </w:r>
    </w:p>
    <w:p w:rsidR="004E66AE" w:rsidRDefault="00F06CB1">
      <w:pPr>
        <w:pStyle w:val="affe"/>
        <w:spacing w:before="120" w:after="120"/>
      </w:pPr>
      <w:r>
        <w:rPr>
          <w:rFonts w:hint="eastAsia"/>
        </w:rPr>
        <w:t>病害</w:t>
      </w:r>
    </w:p>
    <w:p w:rsidR="004E66AE" w:rsidRDefault="00F06CB1">
      <w:pPr>
        <w:pStyle w:val="affffe"/>
        <w:ind w:firstLine="420"/>
      </w:pPr>
      <w:r>
        <w:rPr>
          <w:rFonts w:hint="eastAsia"/>
        </w:rPr>
        <w:t>病害主要有菌核病、白粉病。可用70％甲基硫菌灵可湿性粉剂800～1</w:t>
      </w:r>
      <w:r w:rsidR="0053748F" w:rsidRPr="0053748F">
        <w:rPr>
          <w:rFonts w:hint="eastAsia"/>
          <w:vertAlign w:val="superscript"/>
        </w:rPr>
        <w:t xml:space="preserve"> </w:t>
      </w:r>
      <w:r>
        <w:rPr>
          <w:rFonts w:hint="eastAsia"/>
        </w:rPr>
        <w:t>000倍液或65％甲霉灵可湿性粉剂800～1</w:t>
      </w:r>
      <w:r w:rsidR="0053748F" w:rsidRPr="0053748F">
        <w:rPr>
          <w:rFonts w:hint="eastAsia"/>
          <w:vertAlign w:val="superscript"/>
        </w:rPr>
        <w:t xml:space="preserve"> </w:t>
      </w:r>
      <w:r>
        <w:rPr>
          <w:rFonts w:hint="eastAsia"/>
        </w:rPr>
        <w:t>000倍液防治菌核病，50％多菌灵可湿性粉剂800～1</w:t>
      </w:r>
      <w:r w:rsidR="0053748F" w:rsidRPr="0053748F">
        <w:rPr>
          <w:rFonts w:hint="eastAsia"/>
          <w:vertAlign w:val="superscript"/>
        </w:rPr>
        <w:t xml:space="preserve"> </w:t>
      </w:r>
      <w:r>
        <w:rPr>
          <w:rFonts w:hint="eastAsia"/>
        </w:rPr>
        <w:t>000倍或1.5％三唑酮可湿性粉剂</w:t>
      </w:r>
      <w:r w:rsidR="00750A2A">
        <w:rPr>
          <w:rFonts w:hint="eastAsia"/>
        </w:rPr>
        <w:t xml:space="preserve">      1</w:t>
      </w:r>
      <w:r w:rsidR="0053748F" w:rsidRPr="0053748F">
        <w:rPr>
          <w:rFonts w:hint="eastAsia"/>
          <w:vertAlign w:val="superscript"/>
        </w:rPr>
        <w:t xml:space="preserve"> </w:t>
      </w:r>
      <w:r>
        <w:rPr>
          <w:rFonts w:hint="eastAsia"/>
        </w:rPr>
        <w:t>000～</w:t>
      </w:r>
      <w:r w:rsidR="00750A2A">
        <w:rPr>
          <w:rFonts w:hint="eastAsia"/>
        </w:rPr>
        <w:t>1</w:t>
      </w:r>
      <w:r w:rsidR="0053748F" w:rsidRPr="0053748F">
        <w:rPr>
          <w:rFonts w:hint="eastAsia"/>
          <w:vertAlign w:val="superscript"/>
        </w:rPr>
        <w:t xml:space="preserve"> </w:t>
      </w:r>
      <w:r>
        <w:rPr>
          <w:rFonts w:hint="eastAsia"/>
        </w:rPr>
        <w:t>500倍防治白粉病。</w:t>
      </w:r>
    </w:p>
    <w:p w:rsidR="004E66AE" w:rsidRDefault="00F06CB1">
      <w:pPr>
        <w:pStyle w:val="affe"/>
        <w:spacing w:before="120" w:after="120"/>
      </w:pPr>
      <w:r>
        <w:rPr>
          <w:rFonts w:hint="eastAsia"/>
        </w:rPr>
        <w:t>虫害</w:t>
      </w:r>
    </w:p>
    <w:p w:rsidR="004E66AE" w:rsidRDefault="00F06CB1">
      <w:pPr>
        <w:pStyle w:val="affffe"/>
        <w:ind w:firstLine="420"/>
      </w:pPr>
      <w:r>
        <w:rPr>
          <w:rFonts w:hint="eastAsia"/>
        </w:rPr>
        <w:t>虫害主要有蚜虫、蓟马。可用50％吡蚜酮水分散性粒剂</w:t>
      </w:r>
      <w:r w:rsidR="00750A2A">
        <w:rPr>
          <w:rFonts w:hint="eastAsia"/>
        </w:rPr>
        <w:t>1</w:t>
      </w:r>
      <w:r w:rsidR="00750A2A">
        <w:rPr>
          <w:rFonts w:hint="eastAsia"/>
          <w:vertAlign w:val="superscript"/>
        </w:rPr>
        <w:t xml:space="preserve"> </w:t>
      </w:r>
      <w:r>
        <w:rPr>
          <w:rFonts w:hint="eastAsia"/>
        </w:rPr>
        <w:t>000～1</w:t>
      </w:r>
      <w:r w:rsidR="00750A2A">
        <w:rPr>
          <w:rFonts w:hint="eastAsia"/>
          <w:vertAlign w:val="superscript"/>
        </w:rPr>
        <w:t xml:space="preserve"> </w:t>
      </w:r>
      <w:r>
        <w:rPr>
          <w:rFonts w:hint="eastAsia"/>
        </w:rPr>
        <w:t>500倍或10％吡虫啉</w:t>
      </w:r>
      <w:r w:rsidR="00750A2A">
        <w:rPr>
          <w:rFonts w:hint="eastAsia"/>
        </w:rPr>
        <w:t>1</w:t>
      </w:r>
      <w:r w:rsidR="00750A2A">
        <w:rPr>
          <w:rFonts w:hint="eastAsia"/>
          <w:vertAlign w:val="superscript"/>
        </w:rPr>
        <w:t xml:space="preserve"> </w:t>
      </w:r>
      <w:r>
        <w:rPr>
          <w:rFonts w:hint="eastAsia"/>
        </w:rPr>
        <w:t>000倍防治蚜虫和蓟马。</w:t>
      </w:r>
    </w:p>
    <w:p w:rsidR="004E66AE" w:rsidRDefault="00F06CB1">
      <w:pPr>
        <w:pStyle w:val="affc"/>
        <w:spacing w:before="240" w:after="240"/>
      </w:pPr>
      <w:r>
        <w:rPr>
          <w:rFonts w:hint="eastAsia"/>
        </w:rPr>
        <w:t>种子收获</w:t>
      </w:r>
    </w:p>
    <w:p w:rsidR="004E66AE" w:rsidRDefault="00F06CB1">
      <w:pPr>
        <w:pStyle w:val="affd"/>
        <w:spacing w:before="120" w:after="120"/>
      </w:pPr>
      <w:r>
        <w:rPr>
          <w:rFonts w:hint="eastAsia"/>
        </w:rPr>
        <w:t>种子收获期</w:t>
      </w:r>
    </w:p>
    <w:p w:rsidR="004E66AE" w:rsidRDefault="00F06CB1">
      <w:pPr>
        <w:pStyle w:val="affffe"/>
        <w:ind w:firstLine="420"/>
      </w:pPr>
      <w:r>
        <w:rPr>
          <w:rFonts w:hint="eastAsia"/>
        </w:rPr>
        <w:t>全田黑荚率在80％时收获。</w:t>
      </w:r>
    </w:p>
    <w:p w:rsidR="004E66AE" w:rsidRDefault="00F06CB1">
      <w:pPr>
        <w:pStyle w:val="affd"/>
        <w:spacing w:before="120" w:after="120"/>
      </w:pPr>
      <w:r>
        <w:rPr>
          <w:rFonts w:hint="eastAsia"/>
        </w:rPr>
        <w:t>收获方法</w:t>
      </w:r>
    </w:p>
    <w:p w:rsidR="00750A2A" w:rsidRDefault="00F06CB1" w:rsidP="0053748F">
      <w:pPr>
        <w:pStyle w:val="affffe"/>
        <w:ind w:firstLine="420"/>
      </w:pPr>
      <w:r>
        <w:rPr>
          <w:rFonts w:hint="eastAsia"/>
        </w:rPr>
        <w:t>在晴天上午露水未干前收获，可采用机械收割或人工收割。</w:t>
      </w:r>
    </w:p>
    <w:p w:rsidR="004E66AE" w:rsidRDefault="00F06CB1">
      <w:pPr>
        <w:pStyle w:val="affd"/>
        <w:spacing w:before="120" w:after="120"/>
      </w:pPr>
      <w:r>
        <w:rPr>
          <w:rFonts w:hint="eastAsia"/>
        </w:rPr>
        <w:t>脱粒</w:t>
      </w:r>
    </w:p>
    <w:p w:rsidR="004E66AE" w:rsidRDefault="00F06CB1">
      <w:pPr>
        <w:pStyle w:val="affffe"/>
        <w:ind w:firstLine="420"/>
      </w:pPr>
      <w:r>
        <w:rPr>
          <w:rFonts w:hint="eastAsia"/>
        </w:rPr>
        <w:t>收获后的紫云英种子应及时晒干脱粒。选择晴天将植株晒</w:t>
      </w:r>
      <w:r w:rsidR="00504259">
        <w:rPr>
          <w:rFonts w:hint="eastAsia"/>
        </w:rPr>
        <w:t>1</w:t>
      </w:r>
      <w:r w:rsidR="00504259">
        <w:rPr>
          <w:rFonts w:hint="eastAsia"/>
          <w:vertAlign w:val="superscript"/>
        </w:rPr>
        <w:t xml:space="preserve"> </w:t>
      </w:r>
      <w:r>
        <w:rPr>
          <w:rFonts w:hint="eastAsia"/>
        </w:rPr>
        <w:t>d～</w:t>
      </w:r>
      <w:r w:rsidR="00504259">
        <w:rPr>
          <w:rFonts w:hint="eastAsia"/>
        </w:rPr>
        <w:t>2</w:t>
      </w:r>
      <w:r w:rsidR="00504259">
        <w:rPr>
          <w:rFonts w:hint="eastAsia"/>
          <w:vertAlign w:val="superscript"/>
        </w:rPr>
        <w:t xml:space="preserve"> </w:t>
      </w:r>
      <w:r>
        <w:rPr>
          <w:rFonts w:hint="eastAsia"/>
        </w:rPr>
        <w:t>d，用连枷或木棒一面翻动，一面捶打，直至打净为止。有条件的地方，可用全喂入式稻麦收割机进行脱荚脱粒，反复两次。</w:t>
      </w:r>
    </w:p>
    <w:p w:rsidR="004E66AE" w:rsidRDefault="00F06CB1">
      <w:pPr>
        <w:pStyle w:val="affd"/>
        <w:spacing w:before="120" w:after="120"/>
      </w:pPr>
      <w:r>
        <w:rPr>
          <w:rFonts w:hint="eastAsia"/>
        </w:rPr>
        <w:t>贮存</w:t>
      </w:r>
    </w:p>
    <w:p w:rsidR="004E66AE" w:rsidRDefault="00F06CB1">
      <w:pPr>
        <w:pStyle w:val="affffe"/>
        <w:ind w:firstLine="420"/>
      </w:pPr>
      <w:r>
        <w:rPr>
          <w:rFonts w:hint="eastAsia"/>
        </w:rPr>
        <w:lastRenderedPageBreak/>
        <w:t>将种子盛在编织袋中，贮存在干燥通风的室内</w:t>
      </w:r>
      <w:r w:rsidR="0053748F">
        <w:rPr>
          <w:rFonts w:hint="eastAsia"/>
        </w:rPr>
        <w:t>，</w:t>
      </w:r>
      <w:r>
        <w:rPr>
          <w:rFonts w:hint="eastAsia"/>
        </w:rPr>
        <w:t>贮存期间要保持室内干燥。</w:t>
      </w:r>
    </w:p>
    <w:p w:rsidR="004E66AE" w:rsidRDefault="00F06CB1">
      <w:pPr>
        <w:pStyle w:val="affc"/>
        <w:spacing w:before="240" w:after="240"/>
      </w:pPr>
      <w:r>
        <w:rPr>
          <w:rFonts w:hint="eastAsia"/>
        </w:rPr>
        <w:t>种子加工</w:t>
      </w:r>
    </w:p>
    <w:p w:rsidR="004E66AE" w:rsidRDefault="00F06CB1">
      <w:pPr>
        <w:pStyle w:val="affd"/>
        <w:spacing w:before="120" w:after="120"/>
      </w:pPr>
      <w:r>
        <w:rPr>
          <w:rFonts w:hint="eastAsia"/>
        </w:rPr>
        <w:t>除杂分级</w:t>
      </w:r>
    </w:p>
    <w:p w:rsidR="004E66AE" w:rsidRDefault="002F74FA">
      <w:pPr>
        <w:pStyle w:val="affffe"/>
        <w:ind w:firstLine="420"/>
      </w:pPr>
      <w:r>
        <w:rPr>
          <w:rFonts w:hint="eastAsia"/>
        </w:rPr>
        <w:t>种子收购后</w:t>
      </w:r>
      <w:r w:rsidR="00F06CB1">
        <w:rPr>
          <w:rFonts w:hint="eastAsia"/>
        </w:rPr>
        <w:t>采用精选机去除种子中的大型杂质，并进行分级精选。</w:t>
      </w:r>
    </w:p>
    <w:p w:rsidR="004E66AE" w:rsidRDefault="00F06CB1">
      <w:pPr>
        <w:pStyle w:val="affd"/>
        <w:spacing w:before="120" w:after="120"/>
      </w:pPr>
      <w:r>
        <w:rPr>
          <w:rFonts w:hint="eastAsia"/>
        </w:rPr>
        <w:t>种子检疫</w:t>
      </w:r>
    </w:p>
    <w:p w:rsidR="004E66AE" w:rsidRDefault="00F06CB1">
      <w:pPr>
        <w:pStyle w:val="affffe"/>
        <w:ind w:firstLine="420"/>
      </w:pPr>
      <w:r>
        <w:rPr>
          <w:rFonts w:hint="eastAsia"/>
        </w:rPr>
        <w:t>委托当地有资质的检验检疫部门检验，出具检疫证书。</w:t>
      </w:r>
    </w:p>
    <w:p w:rsidR="004E66AE" w:rsidRDefault="00F06CB1" w:rsidP="0053748F">
      <w:pPr>
        <w:pStyle w:val="affd"/>
        <w:spacing w:before="120" w:after="120"/>
      </w:pPr>
      <w:r>
        <w:rPr>
          <w:rFonts w:hint="eastAsia"/>
        </w:rPr>
        <w:t>种子包装</w:t>
      </w:r>
    </w:p>
    <w:p w:rsidR="004E66AE" w:rsidRDefault="00F06CB1">
      <w:pPr>
        <w:pStyle w:val="affffe"/>
        <w:ind w:firstLine="420"/>
      </w:pPr>
      <w:r>
        <w:rPr>
          <w:rFonts w:hint="eastAsia"/>
        </w:rPr>
        <w:t>出售的种子，标识应符合GB 20464的规定，并标示在包装物上。</w:t>
      </w:r>
    </w:p>
    <w:p w:rsidR="004E66AE" w:rsidRDefault="004E66AE">
      <w:pPr>
        <w:pStyle w:val="affffe"/>
        <w:ind w:firstLine="420"/>
      </w:pPr>
    </w:p>
    <w:p w:rsidR="004E66AE" w:rsidRDefault="00F06CB1">
      <w:pPr>
        <w:pStyle w:val="affffe"/>
        <w:ind w:firstLineChars="0" w:firstLine="0"/>
        <w:jc w:val="center"/>
      </w:pPr>
      <w:bookmarkStart w:id="41" w:name="BookMark8"/>
      <w:bookmarkEnd w:id="22"/>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4E66AE" w:rsidSect="00894410">
      <w:headerReference w:type="even" r:id="rId22"/>
      <w:headerReference w:type="default" r:id="rId23"/>
      <w:footerReference w:type="even" r:id="rId24"/>
      <w:footerReference w:type="default" r:id="rId25"/>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7C6" w:rsidRDefault="007F67C6" w:rsidP="004E66AE">
      <w:pPr>
        <w:spacing w:line="240" w:lineRule="auto"/>
      </w:pPr>
      <w:r>
        <w:separator/>
      </w:r>
    </w:p>
  </w:endnote>
  <w:endnote w:type="continuationSeparator" w:id="0">
    <w:p w:rsidR="007F67C6" w:rsidRDefault="007F67C6" w:rsidP="004E66A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Default="00DC1CC2">
    <w:pPr>
      <w:pStyle w:val="afffc"/>
    </w:pPr>
    <w:r>
      <w:fldChar w:fldCharType="begin"/>
    </w:r>
    <w:r w:rsidR="00F06CB1">
      <w:instrText>PAGE   \* MERGEFORMAT</w:instrText>
    </w:r>
    <w:r>
      <w:fldChar w:fldCharType="separate"/>
    </w:r>
    <w:r w:rsidR="00F06CB1">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Default="00894410">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Default="004E66AE">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Pr="00894410" w:rsidRDefault="00DC1CC2" w:rsidP="00894410">
    <w:pPr>
      <w:pStyle w:val="affffa"/>
    </w:pPr>
    <w:r>
      <w:fldChar w:fldCharType="begin"/>
    </w:r>
    <w:r w:rsidR="00894410">
      <w:instrText xml:space="preserve"> PAGE   \* MERGEFORMAT \* MERGEFORMAT </w:instrText>
    </w:r>
    <w:r>
      <w:fldChar w:fldCharType="separate"/>
    </w:r>
    <w:r w:rsidR="00894410">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Default="00DC1CC2" w:rsidP="00894410">
    <w:pPr>
      <w:pStyle w:val="affffb"/>
    </w:pPr>
    <w:r>
      <w:fldChar w:fldCharType="begin"/>
    </w:r>
    <w:r w:rsidR="00F06CB1">
      <w:instrText>PAGE   \* MERGEFORMAT</w:instrText>
    </w:r>
    <w:r>
      <w:fldChar w:fldCharType="separate"/>
    </w:r>
    <w:r w:rsidR="00CA0849" w:rsidRPr="00CA084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Pr="00894410" w:rsidRDefault="00DC1CC2" w:rsidP="00894410">
    <w:pPr>
      <w:pStyle w:val="affffa"/>
    </w:pPr>
    <w:r>
      <w:fldChar w:fldCharType="begin"/>
    </w:r>
    <w:r w:rsidR="00894410">
      <w:instrText xml:space="preserve"> PAGE   \* MERGEFORMAT \* MERGEFORMAT </w:instrText>
    </w:r>
    <w:r>
      <w:fldChar w:fldCharType="separate"/>
    </w:r>
    <w:r w:rsidR="00CA0849">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Default="00DC1CC2" w:rsidP="00894410">
    <w:pPr>
      <w:pStyle w:val="affffb"/>
    </w:pPr>
    <w:r>
      <w:fldChar w:fldCharType="begin"/>
    </w:r>
    <w:r w:rsidR="00894410">
      <w:instrText>PAGE   \* MERGEFORMAT</w:instrText>
    </w:r>
    <w:r>
      <w:fldChar w:fldCharType="separate"/>
    </w:r>
    <w:r w:rsidR="00CA0849" w:rsidRPr="00CA0849">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7C6" w:rsidRDefault="007F67C6" w:rsidP="004E66AE">
      <w:pPr>
        <w:spacing w:line="240" w:lineRule="auto"/>
      </w:pPr>
      <w:r>
        <w:separator/>
      </w:r>
    </w:p>
  </w:footnote>
  <w:footnote w:type="continuationSeparator" w:id="0">
    <w:p w:rsidR="007F67C6" w:rsidRDefault="007F67C6" w:rsidP="004E66A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Default="00894410">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Default="00F06CB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Default="004E66AE">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Pr="00894410" w:rsidRDefault="00DC1CC2" w:rsidP="00894410">
    <w:pPr>
      <w:pStyle w:val="afffff4"/>
    </w:pPr>
    <w:fldSimple w:instr=" STYLEREF  标准文件_文件编号 \* MERGEFORMAT ">
      <w:r w:rsidR="00894410">
        <w:rPr>
          <w:noProof/>
        </w:rPr>
        <w:t>T/GXAS XXXX</w:t>
      </w:r>
      <w:r w:rsidR="00894410">
        <w:rPr>
          <w:noProof/>
        </w:rPr>
        <w:t>—</w:t>
      </w:r>
      <w:r w:rsidR="00894410">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6AE" w:rsidRPr="00750A2A" w:rsidRDefault="00DC1CC2" w:rsidP="00894410">
    <w:pPr>
      <w:pStyle w:val="afffff3"/>
    </w:pPr>
    <w:fldSimple w:instr=" STYLEREF  标准文件_文件编号  \* MERGEFORMAT ">
      <w:r w:rsidR="00CA0849">
        <w:rPr>
          <w:noProof/>
        </w:rPr>
        <w:t>T/</w:t>
      </w:r>
      <w:r w:rsidR="00CA0849" w:rsidRPr="00CA0849">
        <w:rPr>
          <w:rFonts w:cs="MS Mincho"/>
          <w:noProof/>
        </w:rPr>
        <w:t>GXAS XXXX</w:t>
      </w:r>
      <w:r w:rsidR="00CA0849" w:rsidRPr="00CA0849">
        <w:rPr>
          <w:rFonts w:cs="MS Mincho"/>
          <w:noProof/>
        </w:rPr>
        <w:t>—</w:t>
      </w:r>
      <w:r w:rsidR="00CA0849" w:rsidRPr="00CA0849">
        <w:rPr>
          <w:rFonts w:cs="MS Mincho"/>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Pr="00894410" w:rsidRDefault="00DC1CC2" w:rsidP="00894410">
    <w:pPr>
      <w:pStyle w:val="afffff4"/>
    </w:pPr>
    <w:fldSimple w:instr=" STYLEREF  标准文件_文件编号 \* MERGEFORMAT ">
      <w:r w:rsidR="00CA0849">
        <w:rPr>
          <w:noProof/>
        </w:rPr>
        <w:t>T/GXAS XXXX</w:t>
      </w:r>
      <w:r w:rsidR="00CA0849">
        <w:rPr>
          <w:noProof/>
        </w:rPr>
        <w:t>—</w:t>
      </w:r>
      <w:r w:rsidR="00CA0849">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410" w:rsidRPr="00750A2A" w:rsidRDefault="00DC1CC2" w:rsidP="00894410">
    <w:pPr>
      <w:pStyle w:val="afffff3"/>
    </w:pPr>
    <w:fldSimple w:instr=" STYLEREF  标准文件_文件编号  \* MERGEFORMAT ">
      <w:r w:rsidR="00CA0849">
        <w:rPr>
          <w:noProof/>
        </w:rPr>
        <w:t>T/</w:t>
      </w:r>
      <w:r w:rsidR="00CA0849" w:rsidRPr="00CA0849">
        <w:rPr>
          <w:rFonts w:cs="MS Mincho"/>
          <w:noProof/>
        </w:rPr>
        <w:t>GXAS XXXX</w:t>
      </w:r>
      <w:r w:rsidR="00CA0849" w:rsidRPr="00CA0849">
        <w:rPr>
          <w:rFonts w:cs="MS Mincho"/>
          <w:noProof/>
        </w:rPr>
        <w:t>—</w:t>
      </w:r>
      <w:r w:rsidR="00CA0849" w:rsidRPr="00CA0849">
        <w:rPr>
          <w:rFonts w:cs="MS Mincho"/>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98"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E63AF22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NkxMFdn2qXiuLnqknQbElf+ozgY=" w:salt="jBDpelswLrtxgl7/hc0sA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284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843"/>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2E0E"/>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3FB"/>
    <w:rsid w:val="0026148A"/>
    <w:rsid w:val="00262696"/>
    <w:rsid w:val="00263D25"/>
    <w:rsid w:val="002643C3"/>
    <w:rsid w:val="00264A0C"/>
    <w:rsid w:val="00266EEB"/>
    <w:rsid w:val="00267EF4"/>
    <w:rsid w:val="00270CB8"/>
    <w:rsid w:val="00272B08"/>
    <w:rsid w:val="00277BB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4FA"/>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12DB"/>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D4C"/>
    <w:rsid w:val="004746B1"/>
    <w:rsid w:val="0047583F"/>
    <w:rsid w:val="00475DE8"/>
    <w:rsid w:val="00481C44"/>
    <w:rsid w:val="00484936"/>
    <w:rsid w:val="004858C5"/>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6AE"/>
    <w:rsid w:val="004E67C0"/>
    <w:rsid w:val="004F391A"/>
    <w:rsid w:val="004F3CFB"/>
    <w:rsid w:val="004F6456"/>
    <w:rsid w:val="004F696E"/>
    <w:rsid w:val="004F6C71"/>
    <w:rsid w:val="00501139"/>
    <w:rsid w:val="0050363E"/>
    <w:rsid w:val="005039BC"/>
    <w:rsid w:val="00504259"/>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48F"/>
    <w:rsid w:val="00541853"/>
    <w:rsid w:val="00543BDA"/>
    <w:rsid w:val="005441CC"/>
    <w:rsid w:val="005479DA"/>
    <w:rsid w:val="00547BCC"/>
    <w:rsid w:val="0055013B"/>
    <w:rsid w:val="00551F6F"/>
    <w:rsid w:val="00555044"/>
    <w:rsid w:val="00561475"/>
    <w:rsid w:val="00562308"/>
    <w:rsid w:val="005633FF"/>
    <w:rsid w:val="00563C6F"/>
    <w:rsid w:val="0056487B"/>
    <w:rsid w:val="00564FB9"/>
    <w:rsid w:val="00573D9E"/>
    <w:rsid w:val="005801E3"/>
    <w:rsid w:val="00581802"/>
    <w:rsid w:val="005836A8"/>
    <w:rsid w:val="0058409C"/>
    <w:rsid w:val="00584262"/>
    <w:rsid w:val="00586630"/>
    <w:rsid w:val="00587ADD"/>
    <w:rsid w:val="005925B2"/>
    <w:rsid w:val="00593A49"/>
    <w:rsid w:val="00596160"/>
    <w:rsid w:val="005966E2"/>
    <w:rsid w:val="00597007"/>
    <w:rsid w:val="005A0966"/>
    <w:rsid w:val="005A11B7"/>
    <w:rsid w:val="005A260B"/>
    <w:rsid w:val="005A2EB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1D15"/>
    <w:rsid w:val="00742C35"/>
    <w:rsid w:val="007432CA"/>
    <w:rsid w:val="007439EB"/>
    <w:rsid w:val="00743CB4"/>
    <w:rsid w:val="00743F0A"/>
    <w:rsid w:val="007444E8"/>
    <w:rsid w:val="0074548E"/>
    <w:rsid w:val="00745773"/>
    <w:rsid w:val="00746800"/>
    <w:rsid w:val="007501A8"/>
    <w:rsid w:val="00750A2A"/>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375"/>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7C6"/>
    <w:rsid w:val="007F75CE"/>
    <w:rsid w:val="008013A4"/>
    <w:rsid w:val="008027CE"/>
    <w:rsid w:val="00802F42"/>
    <w:rsid w:val="0080350D"/>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410"/>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2B9"/>
    <w:rsid w:val="00911BE5"/>
    <w:rsid w:val="00913CA9"/>
    <w:rsid w:val="009145AE"/>
    <w:rsid w:val="009146CE"/>
    <w:rsid w:val="00914CA7"/>
    <w:rsid w:val="00915C3E"/>
    <w:rsid w:val="009161A8"/>
    <w:rsid w:val="00924204"/>
    <w:rsid w:val="009245AE"/>
    <w:rsid w:val="009245F5"/>
    <w:rsid w:val="009249EC"/>
    <w:rsid w:val="009273B3"/>
    <w:rsid w:val="009305B5"/>
    <w:rsid w:val="00934533"/>
    <w:rsid w:val="009378DD"/>
    <w:rsid w:val="009429D5"/>
    <w:rsid w:val="00942BF1"/>
    <w:rsid w:val="00945180"/>
    <w:rsid w:val="00945428"/>
    <w:rsid w:val="0094607B"/>
    <w:rsid w:val="00946194"/>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22C4"/>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0FB"/>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1D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91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13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849"/>
    <w:rsid w:val="00CA2D1B"/>
    <w:rsid w:val="00CA375D"/>
    <w:rsid w:val="00CA662A"/>
    <w:rsid w:val="00CA7AFD"/>
    <w:rsid w:val="00CA7C3C"/>
    <w:rsid w:val="00CB0189"/>
    <w:rsid w:val="00CB0BA2"/>
    <w:rsid w:val="00CB0D01"/>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5C0E"/>
    <w:rsid w:val="00D97F99"/>
    <w:rsid w:val="00DA1E08"/>
    <w:rsid w:val="00DA24F8"/>
    <w:rsid w:val="00DA28E8"/>
    <w:rsid w:val="00DA38D3"/>
    <w:rsid w:val="00DA3932"/>
    <w:rsid w:val="00DA3AFC"/>
    <w:rsid w:val="00DA64F8"/>
    <w:rsid w:val="00DA6C15"/>
    <w:rsid w:val="00DB0258"/>
    <w:rsid w:val="00DB2AC6"/>
    <w:rsid w:val="00DB38EE"/>
    <w:rsid w:val="00DB498B"/>
    <w:rsid w:val="00DB66CA"/>
    <w:rsid w:val="00DB6BCA"/>
    <w:rsid w:val="00DB6F54"/>
    <w:rsid w:val="00DB73F7"/>
    <w:rsid w:val="00DC0321"/>
    <w:rsid w:val="00DC1CC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007"/>
    <w:rsid w:val="00EB31ED"/>
    <w:rsid w:val="00EB373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CB1"/>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E14"/>
    <w:rsid w:val="00FB7054"/>
    <w:rsid w:val="00FC17B7"/>
    <w:rsid w:val="00FC2CB7"/>
    <w:rsid w:val="00FC4090"/>
    <w:rsid w:val="00FC55B4"/>
    <w:rsid w:val="00FD00E6"/>
    <w:rsid w:val="00FD09A1"/>
    <w:rsid w:val="00FD2A7C"/>
    <w:rsid w:val="00FD441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A956E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E66AE"/>
    <w:pPr>
      <w:widowControl w:val="0"/>
      <w:adjustRightInd w:val="0"/>
      <w:spacing w:line="400" w:lineRule="exact"/>
      <w:jc w:val="both"/>
    </w:pPr>
    <w:rPr>
      <w:kern w:val="2"/>
      <w:sz w:val="21"/>
      <w:szCs w:val="21"/>
    </w:rPr>
  </w:style>
  <w:style w:type="paragraph" w:styleId="1">
    <w:name w:val="heading 1"/>
    <w:basedOn w:val="afff5"/>
    <w:next w:val="afff5"/>
    <w:link w:val="1Char"/>
    <w:qFormat/>
    <w:rsid w:val="004E66A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4E66A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4E66AE"/>
    <w:pPr>
      <w:keepNext/>
      <w:keepLines/>
      <w:spacing w:before="260" w:after="260" w:line="416" w:lineRule="auto"/>
      <w:outlineLvl w:val="2"/>
    </w:pPr>
    <w:rPr>
      <w:b/>
      <w:bCs/>
      <w:sz w:val="32"/>
      <w:szCs w:val="32"/>
    </w:rPr>
  </w:style>
  <w:style w:type="paragraph" w:styleId="4">
    <w:name w:val="heading 4"/>
    <w:basedOn w:val="afff5"/>
    <w:next w:val="afff5"/>
    <w:link w:val="4Char"/>
    <w:qFormat/>
    <w:rsid w:val="004E66A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4E66A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4E66A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4E66A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4E66A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4E66A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rsid w:val="004E66AE"/>
    <w:pPr>
      <w:tabs>
        <w:tab w:val="right" w:leader="dot" w:pos="9344"/>
      </w:tabs>
      <w:spacing w:line="300" w:lineRule="exact"/>
      <w:ind w:left="1259"/>
    </w:pPr>
    <w:rPr>
      <w:rFonts w:ascii="宋体"/>
    </w:rPr>
  </w:style>
  <w:style w:type="paragraph" w:styleId="afff9">
    <w:name w:val="Normal Indent"/>
    <w:basedOn w:val="afff5"/>
    <w:rsid w:val="004E66AE"/>
    <w:pPr>
      <w:ind w:firstLine="420"/>
    </w:pPr>
  </w:style>
  <w:style w:type="paragraph" w:styleId="afffa">
    <w:name w:val="Body Text"/>
    <w:basedOn w:val="afff5"/>
    <w:link w:val="Char"/>
    <w:rsid w:val="004E66AE"/>
    <w:pPr>
      <w:spacing w:after="120"/>
    </w:pPr>
  </w:style>
  <w:style w:type="paragraph" w:styleId="50">
    <w:name w:val="toc 5"/>
    <w:basedOn w:val="afff5"/>
    <w:next w:val="afff5"/>
    <w:uiPriority w:val="39"/>
    <w:unhideWhenUsed/>
    <w:rsid w:val="004E66AE"/>
    <w:pPr>
      <w:ind w:left="839"/>
    </w:pPr>
    <w:rPr>
      <w:rFonts w:ascii="宋体"/>
    </w:rPr>
  </w:style>
  <w:style w:type="paragraph" w:styleId="30">
    <w:name w:val="toc 3"/>
    <w:basedOn w:val="afff5"/>
    <w:next w:val="afff5"/>
    <w:uiPriority w:val="39"/>
    <w:unhideWhenUsed/>
    <w:rsid w:val="004E66AE"/>
    <w:pPr>
      <w:spacing w:line="300" w:lineRule="exact"/>
      <w:ind w:left="420"/>
    </w:pPr>
    <w:rPr>
      <w:rFonts w:ascii="宋体"/>
    </w:rPr>
  </w:style>
  <w:style w:type="paragraph" w:styleId="afffb">
    <w:name w:val="Balloon Text"/>
    <w:basedOn w:val="afff5"/>
    <w:link w:val="Char0"/>
    <w:uiPriority w:val="99"/>
    <w:semiHidden/>
    <w:unhideWhenUsed/>
    <w:rsid w:val="004E66AE"/>
    <w:rPr>
      <w:sz w:val="18"/>
      <w:szCs w:val="18"/>
    </w:rPr>
  </w:style>
  <w:style w:type="paragraph" w:styleId="afffc">
    <w:name w:val="footer"/>
    <w:basedOn w:val="afff5"/>
    <w:link w:val="Char1"/>
    <w:uiPriority w:val="99"/>
    <w:qFormat/>
    <w:rsid w:val="004E66AE"/>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4E66A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sid w:val="004E66AE"/>
    <w:rPr>
      <w:rFonts w:ascii="宋体"/>
    </w:rPr>
  </w:style>
  <w:style w:type="paragraph" w:styleId="40">
    <w:name w:val="toc 4"/>
    <w:basedOn w:val="afff5"/>
    <w:next w:val="afff5"/>
    <w:uiPriority w:val="39"/>
    <w:unhideWhenUsed/>
    <w:rsid w:val="004E66AE"/>
    <w:pPr>
      <w:tabs>
        <w:tab w:val="right" w:leader="dot" w:pos="9344"/>
      </w:tabs>
      <w:spacing w:line="300" w:lineRule="exact"/>
      <w:ind w:left="629"/>
    </w:pPr>
    <w:rPr>
      <w:rFonts w:ascii="宋体"/>
    </w:rPr>
  </w:style>
  <w:style w:type="paragraph" w:styleId="afffe">
    <w:name w:val="footnote text"/>
    <w:basedOn w:val="afff5"/>
    <w:next w:val="afff5"/>
    <w:link w:val="Char3"/>
    <w:semiHidden/>
    <w:rsid w:val="004E66A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rsid w:val="004E66AE"/>
    <w:pPr>
      <w:spacing w:line="300" w:lineRule="exact"/>
      <w:ind w:left="1049"/>
    </w:pPr>
    <w:rPr>
      <w:rFonts w:ascii="宋体"/>
    </w:rPr>
  </w:style>
  <w:style w:type="paragraph" w:styleId="affff">
    <w:name w:val="table of figures"/>
    <w:basedOn w:val="afff5"/>
    <w:next w:val="afff5"/>
    <w:semiHidden/>
    <w:rsid w:val="004E66AE"/>
    <w:pPr>
      <w:adjustRightInd/>
      <w:spacing w:line="240" w:lineRule="auto"/>
      <w:jc w:val="left"/>
    </w:pPr>
    <w:rPr>
      <w:szCs w:val="24"/>
    </w:rPr>
  </w:style>
  <w:style w:type="paragraph" w:styleId="23">
    <w:name w:val="toc 2"/>
    <w:basedOn w:val="afff5"/>
    <w:next w:val="afff5"/>
    <w:uiPriority w:val="39"/>
    <w:unhideWhenUsed/>
    <w:rsid w:val="004E66AE"/>
    <w:pPr>
      <w:tabs>
        <w:tab w:val="right" w:leader="dot" w:pos="9344"/>
      </w:tabs>
      <w:spacing w:line="300" w:lineRule="exact"/>
      <w:ind w:left="210"/>
    </w:pPr>
    <w:rPr>
      <w:rFonts w:ascii="宋体"/>
    </w:rPr>
  </w:style>
  <w:style w:type="paragraph" w:styleId="affff0">
    <w:name w:val="Title"/>
    <w:basedOn w:val="afff5"/>
    <w:link w:val="Char4"/>
    <w:qFormat/>
    <w:rsid w:val="004E66AE"/>
    <w:pPr>
      <w:spacing w:before="240" w:after="60"/>
      <w:jc w:val="center"/>
      <w:outlineLvl w:val="0"/>
    </w:pPr>
    <w:rPr>
      <w:rFonts w:ascii="Arial" w:hAnsi="Arial" w:cs="Arial"/>
      <w:b/>
      <w:bCs/>
      <w:sz w:val="32"/>
      <w:szCs w:val="32"/>
    </w:rPr>
  </w:style>
  <w:style w:type="table" w:styleId="affff1">
    <w:name w:val="Table Grid"/>
    <w:basedOn w:val="afff7"/>
    <w:uiPriority w:val="39"/>
    <w:rsid w:val="004E66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4E66AE"/>
    <w:rPr>
      <w:b/>
      <w:bCs/>
    </w:rPr>
  </w:style>
  <w:style w:type="character" w:styleId="affff3">
    <w:name w:val="page number"/>
    <w:rsid w:val="004E66AE"/>
    <w:rPr>
      <w:rFonts w:ascii="宋体" w:eastAsia="宋体" w:hAnsi="Times New Roman"/>
      <w:sz w:val="18"/>
    </w:rPr>
  </w:style>
  <w:style w:type="character" w:styleId="affff4">
    <w:name w:val="Emphasis"/>
    <w:uiPriority w:val="20"/>
    <w:qFormat/>
    <w:rsid w:val="004E66AE"/>
    <w:rPr>
      <w:i/>
      <w:iCs/>
    </w:rPr>
  </w:style>
  <w:style w:type="character" w:styleId="affff5">
    <w:name w:val="Hyperlink"/>
    <w:uiPriority w:val="99"/>
    <w:rsid w:val="004E66AE"/>
    <w:rPr>
      <w:rFonts w:ascii="宋体" w:eastAsia="宋体" w:hAnsi="Times New Roman"/>
      <w:color w:val="auto"/>
      <w:spacing w:val="0"/>
      <w:w w:val="100"/>
      <w:position w:val="0"/>
      <w:sz w:val="21"/>
      <w:u w:val="none"/>
      <w:vertAlign w:val="baseline"/>
    </w:rPr>
  </w:style>
  <w:style w:type="character" w:styleId="affff6">
    <w:name w:val="footnote reference"/>
    <w:semiHidden/>
    <w:rsid w:val="004E66AE"/>
    <w:rPr>
      <w:rFonts w:ascii="宋体" w:eastAsia="宋体" w:hAnsi="宋体" w:cs="Times New Roman"/>
      <w:spacing w:val="0"/>
      <w:sz w:val="18"/>
      <w:vertAlign w:val="superscript"/>
    </w:rPr>
  </w:style>
  <w:style w:type="character" w:customStyle="1" w:styleId="1Char">
    <w:name w:val="标题 1 Char"/>
    <w:link w:val="1"/>
    <w:qFormat/>
    <w:rsid w:val="004E66AE"/>
    <w:rPr>
      <w:rFonts w:ascii="Times New Roman" w:eastAsia="宋体" w:hAnsi="Times New Roman" w:cs="Times New Roman"/>
      <w:b/>
      <w:bCs/>
      <w:kern w:val="44"/>
      <w:sz w:val="44"/>
      <w:szCs w:val="44"/>
    </w:rPr>
  </w:style>
  <w:style w:type="character" w:customStyle="1" w:styleId="2Char">
    <w:name w:val="标题 2 Char"/>
    <w:link w:val="22"/>
    <w:qFormat/>
    <w:rsid w:val="004E66AE"/>
    <w:rPr>
      <w:rFonts w:ascii="Arial" w:eastAsia="黑体" w:hAnsi="Arial" w:cs="Times New Roman"/>
      <w:b/>
      <w:bCs/>
      <w:sz w:val="32"/>
      <w:szCs w:val="32"/>
    </w:rPr>
  </w:style>
  <w:style w:type="character" w:customStyle="1" w:styleId="3Char">
    <w:name w:val="标题 3 Char"/>
    <w:link w:val="3"/>
    <w:qFormat/>
    <w:rsid w:val="004E66AE"/>
    <w:rPr>
      <w:rFonts w:ascii="Times New Roman" w:eastAsia="宋体" w:hAnsi="Times New Roman" w:cs="Times New Roman"/>
      <w:b/>
      <w:bCs/>
      <w:sz w:val="32"/>
      <w:szCs w:val="32"/>
    </w:rPr>
  </w:style>
  <w:style w:type="character" w:customStyle="1" w:styleId="4Char">
    <w:name w:val="标题 4 Char"/>
    <w:link w:val="4"/>
    <w:qFormat/>
    <w:rsid w:val="004E66AE"/>
    <w:rPr>
      <w:rFonts w:ascii="Arial" w:eastAsia="黑体" w:hAnsi="Arial" w:cs="Times New Roman"/>
      <w:b/>
      <w:bCs/>
      <w:sz w:val="28"/>
      <w:szCs w:val="28"/>
    </w:rPr>
  </w:style>
  <w:style w:type="character" w:customStyle="1" w:styleId="5Char">
    <w:name w:val="标题 5 Char"/>
    <w:link w:val="5"/>
    <w:qFormat/>
    <w:rsid w:val="004E66AE"/>
    <w:rPr>
      <w:rFonts w:ascii="Times New Roman" w:eastAsia="宋体" w:hAnsi="Times New Roman" w:cs="Times New Roman"/>
      <w:b/>
      <w:bCs/>
      <w:sz w:val="28"/>
      <w:szCs w:val="28"/>
    </w:rPr>
  </w:style>
  <w:style w:type="character" w:customStyle="1" w:styleId="6Char">
    <w:name w:val="标题 6 Char"/>
    <w:link w:val="6"/>
    <w:rsid w:val="004E66AE"/>
    <w:rPr>
      <w:rFonts w:ascii="Arial" w:eastAsia="黑体" w:hAnsi="Arial" w:cs="Times New Roman"/>
      <w:b/>
      <w:bCs/>
      <w:sz w:val="24"/>
      <w:szCs w:val="24"/>
    </w:rPr>
  </w:style>
  <w:style w:type="character" w:customStyle="1" w:styleId="7Char">
    <w:name w:val="标题 7 Char"/>
    <w:link w:val="7"/>
    <w:qFormat/>
    <w:rsid w:val="004E66AE"/>
    <w:rPr>
      <w:rFonts w:ascii="Times New Roman" w:eastAsia="宋体" w:hAnsi="Times New Roman" w:cs="Times New Roman"/>
      <w:b/>
      <w:bCs/>
      <w:sz w:val="24"/>
      <w:szCs w:val="24"/>
    </w:rPr>
  </w:style>
  <w:style w:type="character" w:customStyle="1" w:styleId="8Char">
    <w:name w:val="标题 8 Char"/>
    <w:link w:val="8"/>
    <w:rsid w:val="004E66AE"/>
    <w:rPr>
      <w:rFonts w:ascii="Arial" w:eastAsia="黑体" w:hAnsi="Arial" w:cs="Times New Roman"/>
      <w:sz w:val="24"/>
      <w:szCs w:val="24"/>
    </w:rPr>
  </w:style>
  <w:style w:type="character" w:customStyle="1" w:styleId="9Char">
    <w:name w:val="标题 9 Char"/>
    <w:link w:val="9"/>
    <w:rsid w:val="004E66AE"/>
    <w:rPr>
      <w:rFonts w:ascii="Arial" w:eastAsia="黑体" w:hAnsi="Arial" w:cs="Times New Roman"/>
      <w:szCs w:val="21"/>
    </w:rPr>
  </w:style>
  <w:style w:type="character" w:customStyle="1" w:styleId="Char2">
    <w:name w:val="页眉 Char"/>
    <w:link w:val="afffd"/>
    <w:uiPriority w:val="99"/>
    <w:qFormat/>
    <w:rsid w:val="004E66AE"/>
    <w:rPr>
      <w:rFonts w:ascii="Times New Roman" w:eastAsia="宋体" w:hAnsi="Times New Roman" w:cs="Times New Roman"/>
      <w:sz w:val="18"/>
      <w:szCs w:val="18"/>
    </w:rPr>
  </w:style>
  <w:style w:type="character" w:customStyle="1" w:styleId="Char1">
    <w:name w:val="页脚 Char"/>
    <w:link w:val="afffc"/>
    <w:uiPriority w:val="99"/>
    <w:qFormat/>
    <w:rsid w:val="004E66AE"/>
    <w:rPr>
      <w:rFonts w:ascii="宋体" w:eastAsia="宋体" w:hAnsi="Times New Roman" w:cs="Times New Roman"/>
      <w:sz w:val="18"/>
      <w:szCs w:val="18"/>
    </w:rPr>
  </w:style>
  <w:style w:type="character" w:customStyle="1" w:styleId="Char0">
    <w:name w:val="批注框文本 Char"/>
    <w:link w:val="afffb"/>
    <w:uiPriority w:val="99"/>
    <w:semiHidden/>
    <w:qFormat/>
    <w:rsid w:val="004E66AE"/>
    <w:rPr>
      <w:sz w:val="18"/>
      <w:szCs w:val="18"/>
    </w:rPr>
  </w:style>
  <w:style w:type="paragraph" w:styleId="affff7">
    <w:name w:val="Quote"/>
    <w:basedOn w:val="afff5"/>
    <w:next w:val="afff5"/>
    <w:link w:val="Char5"/>
    <w:uiPriority w:val="29"/>
    <w:qFormat/>
    <w:rsid w:val="004E66AE"/>
    <w:rPr>
      <w:i/>
      <w:iCs/>
      <w:color w:val="000000"/>
    </w:rPr>
  </w:style>
  <w:style w:type="character" w:customStyle="1" w:styleId="Char5">
    <w:name w:val="引用 Char"/>
    <w:link w:val="affff7"/>
    <w:uiPriority w:val="29"/>
    <w:qFormat/>
    <w:rsid w:val="004E66AE"/>
    <w:rPr>
      <w:i/>
      <w:iCs/>
      <w:color w:val="000000"/>
    </w:rPr>
  </w:style>
  <w:style w:type="character" w:customStyle="1" w:styleId="Char4">
    <w:name w:val="标题 Char"/>
    <w:link w:val="affff0"/>
    <w:rsid w:val="004E66AE"/>
    <w:rPr>
      <w:rFonts w:ascii="Arial" w:eastAsia="宋体" w:hAnsi="Arial" w:cs="Arial"/>
      <w:b/>
      <w:bCs/>
      <w:sz w:val="32"/>
      <w:szCs w:val="32"/>
    </w:rPr>
  </w:style>
  <w:style w:type="paragraph" w:customStyle="1" w:styleId="affff8">
    <w:name w:val="标准标志"/>
    <w:next w:val="afff5"/>
    <w:qFormat/>
    <w:rsid w:val="004E66A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4E66A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4E66AE"/>
    <w:pPr>
      <w:ind w:left="198"/>
    </w:pPr>
    <w:rPr>
      <w:rFonts w:ascii="宋体" w:hAnsi="Times New Roman"/>
      <w:sz w:val="18"/>
    </w:rPr>
  </w:style>
  <w:style w:type="paragraph" w:customStyle="1" w:styleId="affffb">
    <w:name w:val="标准文件_页脚奇数页"/>
    <w:rsid w:val="004E66AE"/>
    <w:pPr>
      <w:ind w:right="227"/>
      <w:jc w:val="right"/>
    </w:pPr>
    <w:rPr>
      <w:rFonts w:ascii="宋体" w:hAnsi="Times New Roman"/>
      <w:sz w:val="18"/>
    </w:rPr>
  </w:style>
  <w:style w:type="paragraph" w:customStyle="1" w:styleId="affffc">
    <w:name w:val="标准书眉一"/>
    <w:rsid w:val="004E66AE"/>
    <w:pPr>
      <w:jc w:val="both"/>
    </w:pPr>
    <w:rPr>
      <w:rFonts w:ascii="Times New Roman" w:hAnsi="Times New Roman"/>
    </w:rPr>
  </w:style>
  <w:style w:type="paragraph" w:customStyle="1" w:styleId="ICS">
    <w:name w:val="标准文件_ICS"/>
    <w:basedOn w:val="afff5"/>
    <w:rsid w:val="004E66AE"/>
    <w:pPr>
      <w:spacing w:line="0" w:lineRule="atLeast"/>
    </w:pPr>
    <w:rPr>
      <w:rFonts w:ascii="黑体" w:eastAsia="黑体" w:hAnsi="宋体"/>
    </w:rPr>
  </w:style>
  <w:style w:type="paragraph" w:customStyle="1" w:styleId="affffd">
    <w:name w:val="标准文件_标准正文"/>
    <w:basedOn w:val="afff5"/>
    <w:next w:val="affffe"/>
    <w:rsid w:val="004E66AE"/>
    <w:pPr>
      <w:snapToGrid w:val="0"/>
      <w:ind w:firstLineChars="200" w:firstLine="200"/>
    </w:pPr>
    <w:rPr>
      <w:kern w:val="0"/>
    </w:rPr>
  </w:style>
  <w:style w:type="paragraph" w:customStyle="1" w:styleId="affffe">
    <w:name w:val="标准文件_段"/>
    <w:link w:val="Char6"/>
    <w:rsid w:val="004E66AE"/>
    <w:pPr>
      <w:autoSpaceDE w:val="0"/>
      <w:autoSpaceDN w:val="0"/>
      <w:ind w:firstLineChars="200" w:firstLine="200"/>
      <w:jc w:val="both"/>
    </w:pPr>
    <w:rPr>
      <w:rFonts w:ascii="宋体" w:hAnsi="Times New Roman"/>
      <w:sz w:val="21"/>
    </w:rPr>
  </w:style>
  <w:style w:type="paragraph" w:customStyle="1" w:styleId="afffff">
    <w:name w:val="标准文件_版本"/>
    <w:basedOn w:val="affffd"/>
    <w:rsid w:val="004E66AE"/>
    <w:pPr>
      <w:adjustRightInd/>
      <w:snapToGrid/>
      <w:ind w:firstLineChars="0" w:firstLine="0"/>
    </w:pPr>
    <w:rPr>
      <w:rFonts w:ascii="宋体" w:hAnsi="宋体"/>
      <w:kern w:val="2"/>
    </w:rPr>
  </w:style>
  <w:style w:type="paragraph" w:customStyle="1" w:styleId="afffff0">
    <w:name w:val="标准文件_标准部门"/>
    <w:basedOn w:val="afff5"/>
    <w:rsid w:val="004E66AE"/>
    <w:pPr>
      <w:jc w:val="center"/>
    </w:pPr>
    <w:rPr>
      <w:rFonts w:ascii="黑体" w:eastAsia="黑体"/>
      <w:kern w:val="0"/>
      <w:sz w:val="44"/>
    </w:rPr>
  </w:style>
  <w:style w:type="paragraph" w:customStyle="1" w:styleId="afffff1">
    <w:name w:val="标准文件_标准代替"/>
    <w:basedOn w:val="afff5"/>
    <w:next w:val="afff5"/>
    <w:rsid w:val="004E66AE"/>
    <w:pPr>
      <w:spacing w:line="310" w:lineRule="exact"/>
      <w:jc w:val="right"/>
    </w:pPr>
    <w:rPr>
      <w:rFonts w:ascii="宋体" w:hAnsi="宋体"/>
      <w:kern w:val="0"/>
    </w:rPr>
  </w:style>
  <w:style w:type="paragraph" w:customStyle="1" w:styleId="afffff2">
    <w:name w:val="标准文件_标准名称标题"/>
    <w:basedOn w:val="afff5"/>
    <w:next w:val="afff5"/>
    <w:rsid w:val="004E66AE"/>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rsid w:val="004E66AE"/>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rsid w:val="004E66AE"/>
    <w:pPr>
      <w:jc w:val="left"/>
    </w:pPr>
  </w:style>
  <w:style w:type="paragraph" w:customStyle="1" w:styleId="afffff5">
    <w:name w:val="标准文件_参考文献标题"/>
    <w:basedOn w:val="afff5"/>
    <w:next w:val="afff5"/>
    <w:rsid w:val="004E66A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4E66AE"/>
    <w:pPr>
      <w:numPr>
        <w:numId w:val="1"/>
      </w:numPr>
    </w:pPr>
    <w:rPr>
      <w:rFonts w:ascii="宋体" w:hAnsi="Times New Roman"/>
    </w:rPr>
  </w:style>
  <w:style w:type="paragraph" w:customStyle="1" w:styleId="affe">
    <w:name w:val="标准文件_二级条标题"/>
    <w:next w:val="affffe"/>
    <w:rsid w:val="004E66AE"/>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rsid w:val="004E66AE"/>
    <w:rPr>
      <w:rFonts w:ascii="黑体" w:eastAsia="黑体"/>
      <w:spacing w:val="0"/>
      <w:w w:val="100"/>
      <w:position w:val="3"/>
      <w:sz w:val="28"/>
    </w:rPr>
  </w:style>
  <w:style w:type="paragraph" w:customStyle="1" w:styleId="ad">
    <w:name w:val="标准文件_方框数字列项"/>
    <w:basedOn w:val="affffe"/>
    <w:rsid w:val="004E66AE"/>
    <w:pPr>
      <w:numPr>
        <w:numId w:val="3"/>
      </w:numPr>
      <w:ind w:firstLineChars="0" w:firstLine="0"/>
    </w:pPr>
  </w:style>
  <w:style w:type="paragraph" w:customStyle="1" w:styleId="afffff7">
    <w:name w:val="标准文件_封面标准编号"/>
    <w:basedOn w:val="afff5"/>
    <w:next w:val="afffff1"/>
    <w:rsid w:val="004E66AE"/>
    <w:pPr>
      <w:spacing w:line="310" w:lineRule="exact"/>
      <w:jc w:val="right"/>
    </w:pPr>
    <w:rPr>
      <w:rFonts w:ascii="黑体" w:eastAsia="黑体"/>
      <w:kern w:val="0"/>
      <w:sz w:val="28"/>
    </w:rPr>
  </w:style>
  <w:style w:type="paragraph" w:customStyle="1" w:styleId="afffff8">
    <w:name w:val="标准文件_封面标准分类号"/>
    <w:basedOn w:val="afff5"/>
    <w:rsid w:val="004E66AE"/>
    <w:rPr>
      <w:rFonts w:ascii="黑体" w:eastAsia="黑体"/>
      <w:b/>
      <w:kern w:val="0"/>
      <w:sz w:val="28"/>
    </w:rPr>
  </w:style>
  <w:style w:type="paragraph" w:customStyle="1" w:styleId="afffff9">
    <w:name w:val="标准文件_封面标准名称"/>
    <w:basedOn w:val="afff5"/>
    <w:rsid w:val="004E66AE"/>
    <w:pPr>
      <w:spacing w:line="240" w:lineRule="auto"/>
      <w:jc w:val="center"/>
    </w:pPr>
    <w:rPr>
      <w:rFonts w:ascii="黑体" w:eastAsia="黑体"/>
      <w:kern w:val="0"/>
      <w:sz w:val="52"/>
    </w:rPr>
  </w:style>
  <w:style w:type="paragraph" w:customStyle="1" w:styleId="afffffa">
    <w:name w:val="标准文件_封面标准英文名称"/>
    <w:basedOn w:val="afff5"/>
    <w:rsid w:val="004E66AE"/>
    <w:pPr>
      <w:spacing w:line="240" w:lineRule="auto"/>
      <w:jc w:val="center"/>
    </w:pPr>
    <w:rPr>
      <w:rFonts w:ascii="黑体" w:eastAsia="黑体"/>
      <w:b/>
      <w:sz w:val="28"/>
    </w:rPr>
  </w:style>
  <w:style w:type="paragraph" w:customStyle="1" w:styleId="afffffb">
    <w:name w:val="标准文件_封面发布日期"/>
    <w:basedOn w:val="afff5"/>
    <w:rsid w:val="004E66AE"/>
    <w:pPr>
      <w:spacing w:line="310" w:lineRule="exact"/>
    </w:pPr>
    <w:rPr>
      <w:rFonts w:ascii="黑体" w:eastAsia="黑体"/>
      <w:kern w:val="0"/>
      <w:sz w:val="28"/>
    </w:rPr>
  </w:style>
  <w:style w:type="paragraph" w:customStyle="1" w:styleId="afffffc">
    <w:name w:val="标准文件_封面密级"/>
    <w:basedOn w:val="afff5"/>
    <w:rsid w:val="004E66AE"/>
    <w:rPr>
      <w:rFonts w:eastAsia="黑体"/>
      <w:sz w:val="32"/>
    </w:rPr>
  </w:style>
  <w:style w:type="paragraph" w:customStyle="1" w:styleId="afffffd">
    <w:name w:val="标准文件_封面实施日期"/>
    <w:basedOn w:val="afff5"/>
    <w:rsid w:val="004E66AE"/>
    <w:pPr>
      <w:spacing w:line="310" w:lineRule="exact"/>
      <w:jc w:val="right"/>
    </w:pPr>
    <w:rPr>
      <w:rFonts w:ascii="黑体" w:eastAsia="黑体"/>
      <w:sz w:val="28"/>
    </w:rPr>
  </w:style>
  <w:style w:type="paragraph" w:customStyle="1" w:styleId="afffffe">
    <w:name w:val="标准文件_封面抬头"/>
    <w:basedOn w:val="affffe"/>
    <w:rsid w:val="004E66A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rsid w:val="004E66A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e"/>
    <w:rsid w:val="004E66A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rsid w:val="004E66A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rsid w:val="004E66A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4E66AE"/>
    <w:pPr>
      <w:tabs>
        <w:tab w:val="center" w:pos="4678"/>
        <w:tab w:val="right" w:leader="middleDot" w:pos="9356"/>
      </w:tabs>
      <w:spacing w:line="240" w:lineRule="auto"/>
      <w:ind w:right="-29" w:firstLineChars="0" w:firstLine="0"/>
    </w:pPr>
    <w:rPr>
      <w:rFonts w:ascii="宋体" w:hAnsi="宋体"/>
    </w:rPr>
  </w:style>
  <w:style w:type="paragraph" w:customStyle="1" w:styleId="aff6">
    <w:name w:val="标准文件_附录三级条标题"/>
    <w:next w:val="affffe"/>
    <w:rsid w:val="004E66A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rsid w:val="004E66A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4E66A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e"/>
    <w:rsid w:val="004E66A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4E66AE"/>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4E66AE"/>
    <w:rPr>
      <w:rFonts w:ascii="Times New Roman" w:eastAsia="宋体" w:hAnsi="Times New Roman" w:cs="Times New Roman"/>
      <w:szCs w:val="20"/>
    </w:rPr>
  </w:style>
  <w:style w:type="paragraph" w:customStyle="1" w:styleId="affffff0">
    <w:name w:val="标准文件_附录章标题"/>
    <w:next w:val="affffe"/>
    <w:rsid w:val="004E66A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rsid w:val="004E66AE"/>
    <w:pPr>
      <w:ind w:leftChars="200" w:left="488" w:hangingChars="290" w:hanging="289"/>
    </w:pPr>
  </w:style>
  <w:style w:type="paragraph" w:customStyle="1" w:styleId="a6">
    <w:name w:val="标准文件_前言、引言标题"/>
    <w:next w:val="afff5"/>
    <w:rsid w:val="004E66AE"/>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rsid w:val="004E66AE"/>
    <w:pPr>
      <w:spacing w:line="460" w:lineRule="exact"/>
    </w:pPr>
  </w:style>
  <w:style w:type="paragraph" w:customStyle="1" w:styleId="affffff3">
    <w:name w:val="标准文件_目录标题"/>
    <w:basedOn w:val="afff5"/>
    <w:rsid w:val="004E66AE"/>
    <w:pPr>
      <w:spacing w:afterLines="150" w:line="240" w:lineRule="auto"/>
      <w:jc w:val="center"/>
    </w:pPr>
    <w:rPr>
      <w:rFonts w:ascii="黑体" w:eastAsia="黑体"/>
      <w:sz w:val="32"/>
    </w:rPr>
  </w:style>
  <w:style w:type="paragraph" w:customStyle="1" w:styleId="af1">
    <w:name w:val="标准文件_破折号列项"/>
    <w:rsid w:val="004E66A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4E66AE"/>
    <w:pPr>
      <w:numPr>
        <w:numId w:val="10"/>
      </w:numPr>
      <w:ind w:left="0" w:firstLine="200"/>
    </w:pPr>
  </w:style>
  <w:style w:type="paragraph" w:customStyle="1" w:styleId="afff">
    <w:name w:val="标准文件_三级条标题"/>
    <w:basedOn w:val="affe"/>
    <w:next w:val="affffe"/>
    <w:rsid w:val="004E66AE"/>
    <w:pPr>
      <w:widowControl/>
      <w:numPr>
        <w:ilvl w:val="4"/>
      </w:numPr>
      <w:outlineLvl w:val="3"/>
    </w:pPr>
  </w:style>
  <w:style w:type="character" w:customStyle="1" w:styleId="11">
    <w:name w:val="不明显参考1"/>
    <w:uiPriority w:val="31"/>
    <w:qFormat/>
    <w:rsid w:val="004E66AE"/>
    <w:rPr>
      <w:smallCaps/>
      <w:color w:val="C0504D"/>
      <w:u w:val="single"/>
    </w:rPr>
  </w:style>
  <w:style w:type="paragraph" w:customStyle="1" w:styleId="affffff4">
    <w:name w:val="标准文件_示例后续"/>
    <w:basedOn w:val="afff5"/>
    <w:rsid w:val="004E66AE"/>
    <w:pPr>
      <w:adjustRightInd/>
      <w:spacing w:line="240" w:lineRule="auto"/>
      <w:ind w:firstLineChars="200" w:firstLine="200"/>
    </w:pPr>
    <w:rPr>
      <w:sz w:val="18"/>
      <w:szCs w:val="24"/>
    </w:rPr>
  </w:style>
  <w:style w:type="paragraph" w:customStyle="1" w:styleId="aff9">
    <w:name w:val="标准文件_数字编号列项"/>
    <w:rsid w:val="004E66AE"/>
    <w:pPr>
      <w:numPr>
        <w:numId w:val="11"/>
      </w:numPr>
      <w:jc w:val="both"/>
    </w:pPr>
    <w:rPr>
      <w:rFonts w:ascii="宋体" w:hAnsi="宋体"/>
      <w:sz w:val="21"/>
    </w:rPr>
  </w:style>
  <w:style w:type="paragraph" w:customStyle="1" w:styleId="afff0">
    <w:name w:val="标准文件_四级条标题"/>
    <w:next w:val="affffe"/>
    <w:rsid w:val="004E66AE"/>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4E66AE"/>
    <w:rPr>
      <w:rFonts w:ascii="宋体" w:eastAsia="宋体" w:hAnsi="Times New Roman" w:cs="Times New Roman"/>
      <w:sz w:val="18"/>
      <w:szCs w:val="18"/>
    </w:rPr>
  </w:style>
  <w:style w:type="paragraph" w:customStyle="1" w:styleId="affffff5">
    <w:name w:val="标准文件_条文脚注"/>
    <w:basedOn w:val="afffe"/>
    <w:rsid w:val="004E66A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rsid w:val="004E66AE"/>
    <w:pPr>
      <w:numPr>
        <w:numId w:val="12"/>
      </w:numPr>
      <w:spacing w:line="240" w:lineRule="auto"/>
      <w:jc w:val="left"/>
    </w:pPr>
    <w:rPr>
      <w:rFonts w:ascii="宋体" w:hAnsi="宋体"/>
      <w:sz w:val="18"/>
    </w:rPr>
  </w:style>
  <w:style w:type="character" w:customStyle="1" w:styleId="affffff6">
    <w:name w:val="标准文件_图表脚注内容"/>
    <w:rsid w:val="004E66AE"/>
    <w:rPr>
      <w:rFonts w:ascii="宋体" w:eastAsia="宋体" w:hAnsi="宋体" w:cs="Times New Roman"/>
      <w:spacing w:val="0"/>
      <w:sz w:val="18"/>
      <w:vertAlign w:val="superscript"/>
    </w:rPr>
  </w:style>
  <w:style w:type="paragraph" w:customStyle="1" w:styleId="afff1">
    <w:name w:val="标准文件_五级条标题"/>
    <w:next w:val="affffe"/>
    <w:rsid w:val="004E66A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rsid w:val="004E66A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rsid w:val="004E66AE"/>
    <w:pPr>
      <w:numPr>
        <w:ilvl w:val="2"/>
      </w:numPr>
      <w:spacing w:beforeLines="50" w:afterLines="50"/>
      <w:outlineLvl w:val="1"/>
    </w:pPr>
  </w:style>
  <w:style w:type="paragraph" w:customStyle="1" w:styleId="affffff7">
    <w:name w:val="标准文件_一致程度"/>
    <w:basedOn w:val="afff5"/>
    <w:rsid w:val="004E66AE"/>
    <w:pPr>
      <w:spacing w:line="440" w:lineRule="exact"/>
      <w:jc w:val="center"/>
    </w:pPr>
    <w:rPr>
      <w:sz w:val="28"/>
    </w:rPr>
  </w:style>
  <w:style w:type="paragraph" w:customStyle="1" w:styleId="affffff8">
    <w:name w:val="标准文件_引言标题"/>
    <w:next w:val="afff5"/>
    <w:rsid w:val="004E66AE"/>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4E66AE"/>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4E66AE"/>
    <w:pPr>
      <w:numPr>
        <w:ilvl w:val="1"/>
        <w:numId w:val="13"/>
      </w:numPr>
      <w:jc w:val="both"/>
    </w:pPr>
    <w:rPr>
      <w:rFonts w:ascii="宋体" w:hAnsi="Times New Roman"/>
      <w:sz w:val="21"/>
    </w:rPr>
  </w:style>
  <w:style w:type="paragraph" w:customStyle="1" w:styleId="af">
    <w:name w:val="标准文件_英文注："/>
    <w:basedOn w:val="afff5"/>
    <w:next w:val="affffe"/>
    <w:rsid w:val="004E66A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4E66A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4E66AE"/>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rsid w:val="004E66AE"/>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4E66AE"/>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4E66AE"/>
    <w:pPr>
      <w:numPr>
        <w:numId w:val="18"/>
      </w:numPr>
      <w:jc w:val="center"/>
    </w:pPr>
    <w:rPr>
      <w:rFonts w:ascii="黑体" w:eastAsia="黑体" w:hAnsi="Times New Roman"/>
      <w:sz w:val="21"/>
    </w:rPr>
  </w:style>
  <w:style w:type="paragraph" w:customStyle="1" w:styleId="afb">
    <w:name w:val="标准文件_正文英文图标题"/>
    <w:next w:val="affffe"/>
    <w:rsid w:val="004E66AE"/>
    <w:pPr>
      <w:numPr>
        <w:numId w:val="19"/>
      </w:numPr>
      <w:jc w:val="center"/>
    </w:pPr>
    <w:rPr>
      <w:rFonts w:ascii="黑体" w:eastAsia="黑体" w:hAnsi="Times New Roman"/>
      <w:sz w:val="21"/>
    </w:rPr>
  </w:style>
  <w:style w:type="paragraph" w:customStyle="1" w:styleId="af7">
    <w:name w:val="标准文件_编号列项（三级）"/>
    <w:rsid w:val="004E66AE"/>
    <w:pPr>
      <w:numPr>
        <w:ilvl w:val="2"/>
        <w:numId w:val="13"/>
      </w:numPr>
    </w:pPr>
    <w:rPr>
      <w:rFonts w:ascii="宋体" w:hAnsi="Times New Roman"/>
      <w:sz w:val="21"/>
    </w:rPr>
  </w:style>
  <w:style w:type="paragraph" w:customStyle="1" w:styleId="a1">
    <w:name w:val="二级无标题条"/>
    <w:basedOn w:val="afff5"/>
    <w:rsid w:val="004E66AE"/>
    <w:pPr>
      <w:numPr>
        <w:ilvl w:val="3"/>
        <w:numId w:val="20"/>
      </w:numPr>
      <w:adjustRightInd/>
      <w:spacing w:line="240" w:lineRule="auto"/>
    </w:pPr>
    <w:rPr>
      <w:rFonts w:ascii="宋体" w:hAnsi="宋体"/>
      <w:szCs w:val="24"/>
    </w:rPr>
  </w:style>
  <w:style w:type="paragraph" w:customStyle="1" w:styleId="affffffb">
    <w:name w:val="发布部门"/>
    <w:next w:val="affffe"/>
    <w:rsid w:val="004E66A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rsid w:val="004E66AE"/>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4E66AE"/>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4E66A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4E66AE"/>
    <w:pPr>
      <w:spacing w:before="180" w:line="180" w:lineRule="exact"/>
      <w:jc w:val="center"/>
    </w:pPr>
    <w:rPr>
      <w:rFonts w:ascii="宋体" w:hAnsi="Times New Roman"/>
      <w:sz w:val="21"/>
    </w:rPr>
  </w:style>
  <w:style w:type="paragraph" w:customStyle="1" w:styleId="afffffff0">
    <w:name w:val="封面标准文稿类别"/>
    <w:rsid w:val="004E66AE"/>
    <w:pPr>
      <w:spacing w:before="440" w:line="400" w:lineRule="exact"/>
      <w:jc w:val="center"/>
    </w:pPr>
    <w:rPr>
      <w:rFonts w:ascii="宋体" w:hAnsi="Times New Roman"/>
      <w:sz w:val="24"/>
    </w:rPr>
  </w:style>
  <w:style w:type="paragraph" w:customStyle="1" w:styleId="afffffff1">
    <w:name w:val="封面标准英文名称"/>
    <w:rsid w:val="004E66AE"/>
    <w:pPr>
      <w:widowControl w:val="0"/>
      <w:spacing w:line="360" w:lineRule="exact"/>
      <w:jc w:val="center"/>
    </w:pPr>
    <w:rPr>
      <w:rFonts w:ascii="Times New Roman" w:hAnsi="Times New Roman"/>
      <w:sz w:val="28"/>
    </w:rPr>
  </w:style>
  <w:style w:type="paragraph" w:customStyle="1" w:styleId="afffffff2">
    <w:name w:val="封面一致性程度标识"/>
    <w:rsid w:val="004E66AE"/>
    <w:pPr>
      <w:spacing w:before="440" w:line="440" w:lineRule="exact"/>
      <w:jc w:val="center"/>
    </w:pPr>
    <w:rPr>
      <w:rFonts w:ascii="Times New Roman" w:hAnsi="Times New Roman"/>
      <w:sz w:val="28"/>
    </w:rPr>
  </w:style>
  <w:style w:type="paragraph" w:customStyle="1" w:styleId="afffffff3">
    <w:name w:val="封面正文"/>
    <w:rsid w:val="004E66AE"/>
    <w:pPr>
      <w:jc w:val="both"/>
    </w:pPr>
    <w:rPr>
      <w:rFonts w:ascii="Times New Roman" w:hAnsi="Times New Roman"/>
    </w:rPr>
  </w:style>
  <w:style w:type="paragraph" w:customStyle="1" w:styleId="afffffff4">
    <w:name w:val="附录二级无标题条"/>
    <w:basedOn w:val="afff5"/>
    <w:next w:val="affffe"/>
    <w:rsid w:val="004E66A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rsid w:val="004E66AE"/>
    <w:pPr>
      <w:outlineLvl w:val="4"/>
    </w:pPr>
  </w:style>
  <w:style w:type="paragraph" w:customStyle="1" w:styleId="afffffff6">
    <w:name w:val="附录四级无标题条"/>
    <w:basedOn w:val="afffffff5"/>
    <w:next w:val="affffe"/>
    <w:rsid w:val="004E66AE"/>
    <w:pPr>
      <w:outlineLvl w:val="5"/>
    </w:pPr>
  </w:style>
  <w:style w:type="paragraph" w:customStyle="1" w:styleId="afffffff7">
    <w:name w:val="附录图"/>
    <w:next w:val="affffe"/>
    <w:rsid w:val="004E66A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4E66AE"/>
    <w:pPr>
      <w:numPr>
        <w:numId w:val="21"/>
      </w:numPr>
    </w:pPr>
    <w:rPr>
      <w:rFonts w:ascii="宋体" w:hAnsi="Times New Roman"/>
      <w:sz w:val="21"/>
    </w:rPr>
  </w:style>
  <w:style w:type="paragraph" w:customStyle="1" w:styleId="afffffff8">
    <w:name w:val="附录五级无标题条"/>
    <w:basedOn w:val="afffffff6"/>
    <w:next w:val="affffe"/>
    <w:rsid w:val="004E66AE"/>
    <w:pPr>
      <w:outlineLvl w:val="6"/>
    </w:pPr>
  </w:style>
  <w:style w:type="paragraph" w:customStyle="1" w:styleId="afffffff9">
    <w:name w:val="附录性质"/>
    <w:basedOn w:val="afff5"/>
    <w:rsid w:val="004E66AE"/>
    <w:pPr>
      <w:widowControl/>
      <w:adjustRightInd/>
      <w:jc w:val="center"/>
    </w:pPr>
    <w:rPr>
      <w:rFonts w:ascii="黑体" w:eastAsia="黑体"/>
    </w:rPr>
  </w:style>
  <w:style w:type="paragraph" w:customStyle="1" w:styleId="afffffffa">
    <w:name w:val="附录一级无标题条"/>
    <w:basedOn w:val="affffff0"/>
    <w:next w:val="affffe"/>
    <w:rsid w:val="004E66AE"/>
    <w:pPr>
      <w:autoSpaceDN w:val="0"/>
      <w:outlineLvl w:val="2"/>
    </w:pPr>
    <w:rPr>
      <w:rFonts w:ascii="宋体" w:eastAsia="宋体" w:hAnsi="宋体"/>
    </w:rPr>
  </w:style>
  <w:style w:type="character" w:customStyle="1" w:styleId="afffffffb">
    <w:name w:val="个人答复风格"/>
    <w:rsid w:val="004E66AE"/>
    <w:rPr>
      <w:rFonts w:ascii="Arial" w:eastAsia="宋体" w:hAnsi="Arial" w:cs="Arial"/>
      <w:color w:val="auto"/>
      <w:spacing w:val="0"/>
      <w:sz w:val="20"/>
    </w:rPr>
  </w:style>
  <w:style w:type="character" w:customStyle="1" w:styleId="afffffffc">
    <w:name w:val="个人撰写风格"/>
    <w:rsid w:val="004E66AE"/>
    <w:rPr>
      <w:rFonts w:ascii="Arial" w:eastAsia="宋体" w:hAnsi="Arial" w:cs="Arial"/>
      <w:color w:val="auto"/>
      <w:spacing w:val="0"/>
      <w:sz w:val="20"/>
    </w:rPr>
  </w:style>
  <w:style w:type="paragraph" w:customStyle="1" w:styleId="afffffffd">
    <w:name w:val="脚注后续"/>
    <w:rsid w:val="004E66AE"/>
    <w:pPr>
      <w:ind w:leftChars="350" w:left="350"/>
      <w:jc w:val="both"/>
    </w:pPr>
    <w:rPr>
      <w:rFonts w:ascii="宋体" w:hAnsi="Times New Roman"/>
      <w:sz w:val="18"/>
    </w:rPr>
  </w:style>
  <w:style w:type="paragraph" w:customStyle="1" w:styleId="afff4">
    <w:name w:val="列项——"/>
    <w:rsid w:val="004E66AE"/>
    <w:pPr>
      <w:widowControl w:val="0"/>
      <w:numPr>
        <w:numId w:val="22"/>
      </w:numPr>
      <w:jc w:val="both"/>
    </w:pPr>
    <w:rPr>
      <w:rFonts w:ascii="宋体" w:hAnsi="宋体"/>
      <w:sz w:val="21"/>
    </w:rPr>
  </w:style>
  <w:style w:type="paragraph" w:customStyle="1" w:styleId="afffffffe">
    <w:name w:val="列项·"/>
    <w:basedOn w:val="affffe"/>
    <w:rsid w:val="004E66AE"/>
    <w:pPr>
      <w:tabs>
        <w:tab w:val="left" w:pos="840"/>
      </w:tabs>
    </w:pPr>
  </w:style>
  <w:style w:type="paragraph" w:customStyle="1" w:styleId="affffffff">
    <w:name w:val="目次、索引正文"/>
    <w:rsid w:val="004E66AE"/>
    <w:pPr>
      <w:spacing w:line="320" w:lineRule="exact"/>
      <w:jc w:val="both"/>
    </w:pPr>
    <w:rPr>
      <w:rFonts w:ascii="宋体" w:hAnsi="Times New Roman"/>
      <w:sz w:val="21"/>
    </w:rPr>
  </w:style>
  <w:style w:type="paragraph" w:customStyle="1" w:styleId="210">
    <w:name w:val="目录 21"/>
    <w:basedOn w:val="afff5"/>
    <w:next w:val="afff5"/>
    <w:semiHidden/>
    <w:rsid w:val="004E66AE"/>
    <w:pPr>
      <w:adjustRightInd/>
      <w:spacing w:line="240" w:lineRule="auto"/>
      <w:jc w:val="left"/>
    </w:pPr>
    <w:rPr>
      <w:bCs/>
      <w:iCs/>
    </w:rPr>
  </w:style>
  <w:style w:type="paragraph" w:customStyle="1" w:styleId="31">
    <w:name w:val="目录 31"/>
    <w:basedOn w:val="afff5"/>
    <w:next w:val="afff5"/>
    <w:semiHidden/>
    <w:rsid w:val="004E66AE"/>
    <w:pPr>
      <w:spacing w:line="240" w:lineRule="auto"/>
    </w:pPr>
    <w:rPr>
      <w:rFonts w:ascii="宋体" w:hAnsi="宋体"/>
      <w:iCs/>
    </w:rPr>
  </w:style>
  <w:style w:type="paragraph" w:customStyle="1" w:styleId="41">
    <w:name w:val="目录 41"/>
    <w:basedOn w:val="afff5"/>
    <w:next w:val="afff5"/>
    <w:semiHidden/>
    <w:rsid w:val="004E66AE"/>
    <w:pPr>
      <w:adjustRightInd/>
      <w:spacing w:line="240" w:lineRule="auto"/>
      <w:jc w:val="left"/>
    </w:pPr>
  </w:style>
  <w:style w:type="paragraph" w:customStyle="1" w:styleId="51">
    <w:name w:val="目录 51"/>
    <w:basedOn w:val="afff5"/>
    <w:next w:val="afff5"/>
    <w:semiHidden/>
    <w:rsid w:val="004E66AE"/>
    <w:pPr>
      <w:spacing w:line="240" w:lineRule="auto"/>
    </w:pPr>
    <w:rPr>
      <w:rFonts w:ascii="宋体" w:hAnsi="宋体"/>
    </w:rPr>
  </w:style>
  <w:style w:type="paragraph" w:customStyle="1" w:styleId="61">
    <w:name w:val="目录 61"/>
    <w:basedOn w:val="afff5"/>
    <w:next w:val="afff5"/>
    <w:semiHidden/>
    <w:rsid w:val="004E66AE"/>
    <w:pPr>
      <w:adjustRightInd/>
      <w:spacing w:line="240" w:lineRule="auto"/>
      <w:jc w:val="left"/>
    </w:pPr>
  </w:style>
  <w:style w:type="paragraph" w:customStyle="1" w:styleId="71">
    <w:name w:val="目录 71"/>
    <w:basedOn w:val="61"/>
    <w:semiHidden/>
    <w:rsid w:val="004E66AE"/>
    <w:pPr>
      <w:ind w:left="1260"/>
    </w:pPr>
  </w:style>
  <w:style w:type="paragraph" w:customStyle="1" w:styleId="81">
    <w:name w:val="目录 81"/>
    <w:basedOn w:val="71"/>
    <w:semiHidden/>
    <w:rsid w:val="004E66AE"/>
    <w:pPr>
      <w:ind w:left="1470"/>
    </w:pPr>
  </w:style>
  <w:style w:type="paragraph" w:customStyle="1" w:styleId="91">
    <w:name w:val="目录 91"/>
    <w:basedOn w:val="81"/>
    <w:semiHidden/>
    <w:rsid w:val="004E66AE"/>
    <w:pPr>
      <w:ind w:left="1680"/>
    </w:pPr>
  </w:style>
  <w:style w:type="paragraph" w:customStyle="1" w:styleId="affffffff0">
    <w:name w:val="其他标准称谓"/>
    <w:rsid w:val="004E66AE"/>
    <w:pPr>
      <w:spacing w:line="0" w:lineRule="atLeast"/>
      <w:jc w:val="distribute"/>
    </w:pPr>
    <w:rPr>
      <w:rFonts w:ascii="黑体" w:eastAsia="黑体" w:hAnsi="宋体"/>
      <w:sz w:val="52"/>
    </w:rPr>
  </w:style>
  <w:style w:type="paragraph" w:customStyle="1" w:styleId="affffffff1">
    <w:name w:val="其他发布部门"/>
    <w:basedOn w:val="affffffb"/>
    <w:rsid w:val="004E66AE"/>
    <w:pPr>
      <w:framePr w:wrap="around"/>
      <w:spacing w:line="0" w:lineRule="atLeast"/>
    </w:pPr>
    <w:rPr>
      <w:rFonts w:ascii="黑体" w:eastAsia="黑体"/>
      <w:b w:val="0"/>
    </w:rPr>
  </w:style>
  <w:style w:type="paragraph" w:customStyle="1" w:styleId="affb">
    <w:name w:val="前言标题"/>
    <w:next w:val="afff5"/>
    <w:rsid w:val="004E66A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4E66AE"/>
    <w:pPr>
      <w:numPr>
        <w:ilvl w:val="4"/>
        <w:numId w:val="20"/>
      </w:numPr>
      <w:adjustRightInd/>
      <w:spacing w:line="240" w:lineRule="auto"/>
    </w:pPr>
    <w:rPr>
      <w:rFonts w:ascii="宋体" w:hAnsi="宋体"/>
      <w:szCs w:val="24"/>
    </w:rPr>
  </w:style>
  <w:style w:type="paragraph" w:customStyle="1" w:styleId="affffffff2">
    <w:name w:val="实施日期"/>
    <w:basedOn w:val="affffffc"/>
    <w:rsid w:val="004E66AE"/>
    <w:pPr>
      <w:framePr w:hSpace="0" w:wrap="around" w:xAlign="right"/>
      <w:jc w:val="right"/>
    </w:pPr>
  </w:style>
  <w:style w:type="paragraph" w:customStyle="1" w:styleId="a3">
    <w:name w:val="四级无标题条"/>
    <w:basedOn w:val="afff5"/>
    <w:rsid w:val="004E66AE"/>
    <w:pPr>
      <w:numPr>
        <w:ilvl w:val="5"/>
        <w:numId w:val="20"/>
      </w:numPr>
      <w:adjustRightInd/>
      <w:spacing w:line="240" w:lineRule="auto"/>
    </w:pPr>
    <w:rPr>
      <w:rFonts w:ascii="宋体" w:hAnsi="宋体"/>
      <w:szCs w:val="24"/>
    </w:rPr>
  </w:style>
  <w:style w:type="paragraph" w:customStyle="1" w:styleId="affffffff3">
    <w:name w:val="文献分类号"/>
    <w:rsid w:val="004E66A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4E66AE"/>
    <w:pPr>
      <w:jc w:val="both"/>
    </w:pPr>
    <w:rPr>
      <w:rFonts w:ascii="宋体" w:hAnsi="宋体"/>
      <w:sz w:val="21"/>
    </w:rPr>
  </w:style>
  <w:style w:type="paragraph" w:customStyle="1" w:styleId="a4">
    <w:name w:val="五级无标题条"/>
    <w:basedOn w:val="afff5"/>
    <w:rsid w:val="004E66AE"/>
    <w:pPr>
      <w:numPr>
        <w:ilvl w:val="6"/>
        <w:numId w:val="20"/>
      </w:numPr>
      <w:adjustRightInd/>
    </w:pPr>
    <w:rPr>
      <w:szCs w:val="24"/>
    </w:rPr>
  </w:style>
  <w:style w:type="paragraph" w:customStyle="1" w:styleId="a0">
    <w:name w:val="一级无标题条"/>
    <w:basedOn w:val="afff5"/>
    <w:rsid w:val="004E66AE"/>
    <w:pPr>
      <w:numPr>
        <w:ilvl w:val="2"/>
        <w:numId w:val="20"/>
      </w:numPr>
      <w:adjustRightInd/>
      <w:spacing w:before="10" w:after="10" w:line="240" w:lineRule="auto"/>
    </w:pPr>
    <w:rPr>
      <w:rFonts w:ascii="宋体" w:hAnsi="宋体"/>
      <w:szCs w:val="24"/>
    </w:rPr>
  </w:style>
  <w:style w:type="paragraph" w:customStyle="1" w:styleId="affffffff5">
    <w:name w:val="注:后续"/>
    <w:rsid w:val="004E66AE"/>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4E66AE"/>
    <w:pPr>
      <w:ind w:leftChars="0" w:left="1406" w:firstLineChars="0" w:hanging="499"/>
    </w:pPr>
  </w:style>
  <w:style w:type="paragraph" w:customStyle="1" w:styleId="affffffff7">
    <w:name w:val="标准文件_一级无标题"/>
    <w:basedOn w:val="affd"/>
    <w:qFormat/>
    <w:rsid w:val="004E66AE"/>
    <w:pPr>
      <w:spacing w:beforeLines="0" w:afterLines="0"/>
      <w:outlineLvl w:val="9"/>
    </w:pPr>
    <w:rPr>
      <w:rFonts w:ascii="宋体" w:eastAsia="宋体"/>
    </w:rPr>
  </w:style>
  <w:style w:type="paragraph" w:customStyle="1" w:styleId="affffffff8">
    <w:name w:val="标准文件_五级无标题"/>
    <w:basedOn w:val="afff1"/>
    <w:qFormat/>
    <w:rsid w:val="004E66AE"/>
    <w:pPr>
      <w:spacing w:beforeLines="0" w:afterLines="0"/>
      <w:outlineLvl w:val="9"/>
    </w:pPr>
    <w:rPr>
      <w:rFonts w:ascii="宋体" w:eastAsia="宋体"/>
    </w:rPr>
  </w:style>
  <w:style w:type="paragraph" w:customStyle="1" w:styleId="affffffff9">
    <w:name w:val="标准文件_三级无标题"/>
    <w:basedOn w:val="afff"/>
    <w:qFormat/>
    <w:rsid w:val="004E66AE"/>
    <w:pPr>
      <w:spacing w:beforeLines="0" w:afterLines="0"/>
      <w:outlineLvl w:val="9"/>
    </w:pPr>
    <w:rPr>
      <w:rFonts w:ascii="宋体" w:eastAsia="宋体"/>
    </w:rPr>
  </w:style>
  <w:style w:type="paragraph" w:customStyle="1" w:styleId="affffffffa">
    <w:name w:val="标准文件_二级无标题"/>
    <w:basedOn w:val="affe"/>
    <w:qFormat/>
    <w:rsid w:val="004E66AE"/>
    <w:pPr>
      <w:spacing w:beforeLines="0" w:afterLines="0"/>
      <w:outlineLvl w:val="9"/>
    </w:pPr>
    <w:rPr>
      <w:rFonts w:ascii="宋体" w:eastAsia="宋体"/>
    </w:rPr>
  </w:style>
  <w:style w:type="paragraph" w:customStyle="1" w:styleId="affffffffb">
    <w:name w:val="标准_四级无标题"/>
    <w:basedOn w:val="afff0"/>
    <w:next w:val="affffe"/>
    <w:qFormat/>
    <w:rsid w:val="004E66AE"/>
    <w:rPr>
      <w:rFonts w:eastAsia="宋体"/>
    </w:rPr>
  </w:style>
  <w:style w:type="paragraph" w:customStyle="1" w:styleId="affffffffc">
    <w:name w:val="标准文件_四级无标题"/>
    <w:basedOn w:val="afff0"/>
    <w:qFormat/>
    <w:rsid w:val="004E66AE"/>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4E66AE"/>
    <w:pPr>
      <w:numPr>
        <w:numId w:val="23"/>
      </w:numPr>
      <w:ind w:firstLineChars="0" w:firstLine="0"/>
    </w:pPr>
    <w:rPr>
      <w:rFonts w:ascii="Times New Roman" w:cs="Arial"/>
      <w:szCs w:val="28"/>
    </w:rPr>
  </w:style>
  <w:style w:type="paragraph" w:customStyle="1" w:styleId="ae">
    <w:name w:val="标准文件_小写罗马数字编号列项"/>
    <w:basedOn w:val="affffe"/>
    <w:rsid w:val="004E66AE"/>
    <w:pPr>
      <w:numPr>
        <w:numId w:val="24"/>
      </w:numPr>
      <w:ind w:firstLineChars="0" w:firstLine="0"/>
    </w:pPr>
    <w:rPr>
      <w:rFonts w:cs="Arial"/>
      <w:szCs w:val="28"/>
    </w:rPr>
  </w:style>
  <w:style w:type="paragraph" w:customStyle="1" w:styleId="affffffffd">
    <w:name w:val="标准文件_附录标题"/>
    <w:basedOn w:val="aff3"/>
    <w:qFormat/>
    <w:rsid w:val="004E66AE"/>
    <w:pPr>
      <w:numPr>
        <w:numId w:val="0"/>
      </w:numPr>
      <w:spacing w:after="280"/>
      <w:outlineLvl w:val="9"/>
    </w:pPr>
  </w:style>
  <w:style w:type="paragraph" w:customStyle="1" w:styleId="affffffffe">
    <w:name w:val="标准文件_二级项"/>
    <w:rsid w:val="004E66AE"/>
    <w:rPr>
      <w:rFonts w:ascii="宋体" w:hAnsi="Times New Roman"/>
      <w:sz w:val="21"/>
    </w:rPr>
  </w:style>
  <w:style w:type="paragraph" w:customStyle="1" w:styleId="af3">
    <w:name w:val="标准文件_三级项"/>
    <w:basedOn w:val="afff5"/>
    <w:rsid w:val="004E66AE"/>
    <w:pPr>
      <w:numPr>
        <w:ilvl w:val="2"/>
        <w:numId w:val="21"/>
      </w:numPr>
      <w:spacing w:line="-300" w:lineRule="auto"/>
    </w:pPr>
    <w:rPr>
      <w:rFonts w:ascii="Times New Roman" w:hAnsi="Times New Roman"/>
    </w:rPr>
  </w:style>
  <w:style w:type="paragraph" w:customStyle="1" w:styleId="affa">
    <w:name w:val="图表脚注说明"/>
    <w:basedOn w:val="afff5"/>
    <w:next w:val="affffe"/>
    <w:rsid w:val="004E66A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rsid w:val="004E66AE"/>
    <w:pPr>
      <w:numPr>
        <w:numId w:val="13"/>
      </w:numPr>
      <w:jc w:val="both"/>
    </w:pPr>
    <w:rPr>
      <w:rFonts w:ascii="宋体" w:hAnsi="Times New Roman"/>
      <w:sz w:val="21"/>
    </w:rPr>
  </w:style>
  <w:style w:type="paragraph" w:customStyle="1" w:styleId="afffffffff">
    <w:name w:val="标准文件_索引字母"/>
    <w:next w:val="affffe"/>
    <w:qFormat/>
    <w:rsid w:val="004E66AE"/>
    <w:pPr>
      <w:jc w:val="center"/>
    </w:pPr>
    <w:rPr>
      <w:rFonts w:ascii="宋体" w:eastAsia="Times New Roman" w:hAnsi="宋体"/>
      <w:b/>
      <w:kern w:val="2"/>
      <w:sz w:val="21"/>
    </w:rPr>
  </w:style>
  <w:style w:type="paragraph" w:customStyle="1" w:styleId="afffffffff0">
    <w:name w:val="标准文件_附录前"/>
    <w:next w:val="affffe"/>
    <w:qFormat/>
    <w:rsid w:val="004E66AE"/>
    <w:pPr>
      <w:spacing w:line="20" w:lineRule="atLeast"/>
      <w:ind w:firstLine="200"/>
    </w:pPr>
    <w:rPr>
      <w:rFonts w:ascii="宋体" w:hAnsi="宋体"/>
      <w:kern w:val="2"/>
      <w:sz w:val="10"/>
    </w:rPr>
  </w:style>
  <w:style w:type="paragraph" w:customStyle="1" w:styleId="afffffffff1">
    <w:name w:val="标准文件_正文标准名称"/>
    <w:qFormat/>
    <w:rsid w:val="004E66AE"/>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4E66AE"/>
    <w:pPr>
      <w:ind w:firstLineChars="0" w:firstLine="0"/>
      <w:jc w:val="center"/>
    </w:pPr>
    <w:rPr>
      <w:sz w:val="18"/>
    </w:rPr>
  </w:style>
  <w:style w:type="paragraph" w:customStyle="1" w:styleId="afff2">
    <w:name w:val="标准文件_注："/>
    <w:next w:val="affffe"/>
    <w:rsid w:val="004E66AE"/>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4E66A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rsid w:val="004E66AE"/>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4E66AE"/>
    <w:pPr>
      <w:ind w:firstLine="420"/>
    </w:pPr>
    <w:rPr>
      <w:sz w:val="18"/>
    </w:rPr>
  </w:style>
  <w:style w:type="paragraph" w:customStyle="1" w:styleId="afa">
    <w:name w:val="标准文件_示例×："/>
    <w:basedOn w:val="afff5"/>
    <w:next w:val="afffffffff3"/>
    <w:qFormat/>
    <w:rsid w:val="004E66AE"/>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4E66AE"/>
    <w:rPr>
      <w:rFonts w:ascii="宋体" w:hAnsi="Times New Roman"/>
      <w:sz w:val="21"/>
    </w:rPr>
  </w:style>
  <w:style w:type="paragraph" w:customStyle="1" w:styleId="afffffffff4">
    <w:name w:val="标准文件_表格续"/>
    <w:basedOn w:val="affffe"/>
    <w:next w:val="affffe"/>
    <w:qFormat/>
    <w:rsid w:val="004E66AE"/>
    <w:pPr>
      <w:jc w:val="center"/>
    </w:pPr>
    <w:rPr>
      <w:rFonts w:ascii="黑体" w:eastAsia="黑体" w:hAnsi="黑体"/>
    </w:rPr>
  </w:style>
  <w:style w:type="character" w:styleId="afffffffff5">
    <w:name w:val="Placeholder Text"/>
    <w:basedOn w:val="afff6"/>
    <w:uiPriority w:val="99"/>
    <w:semiHidden/>
    <w:rsid w:val="004E66AE"/>
    <w:rPr>
      <w:color w:val="808080"/>
    </w:rPr>
  </w:style>
  <w:style w:type="paragraph" w:customStyle="1" w:styleId="2">
    <w:name w:val="标准文件_二级项2"/>
    <w:basedOn w:val="affffe"/>
    <w:qFormat/>
    <w:rsid w:val="004E66AE"/>
    <w:pPr>
      <w:numPr>
        <w:ilvl w:val="1"/>
        <w:numId w:val="21"/>
      </w:numPr>
      <w:ind w:left="1271" w:firstLineChars="0" w:hanging="420"/>
    </w:pPr>
  </w:style>
  <w:style w:type="paragraph" w:customStyle="1" w:styleId="21">
    <w:name w:val="标准文件_三级项2"/>
    <w:basedOn w:val="affffe"/>
    <w:qFormat/>
    <w:rsid w:val="004E66AE"/>
    <w:pPr>
      <w:numPr>
        <w:numId w:val="30"/>
      </w:numPr>
      <w:spacing w:line="300" w:lineRule="exact"/>
      <w:ind w:left="1276" w:firstLineChars="0" w:hanging="425"/>
    </w:pPr>
    <w:rPr>
      <w:rFonts w:ascii="Times New Roman"/>
    </w:rPr>
  </w:style>
  <w:style w:type="paragraph" w:customStyle="1" w:styleId="20">
    <w:name w:val="标准文件_一级项2"/>
    <w:basedOn w:val="affffe"/>
    <w:qFormat/>
    <w:rsid w:val="004E66AE"/>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rsid w:val="004E66AE"/>
    <w:pPr>
      <w:ind w:firstLine="420"/>
    </w:pPr>
    <w:rPr>
      <w:rFonts w:ascii="黑体" w:eastAsia="黑体"/>
    </w:rPr>
  </w:style>
  <w:style w:type="character" w:customStyle="1" w:styleId="afffffffff7">
    <w:name w:val="标准文件_来源"/>
    <w:basedOn w:val="afff6"/>
    <w:uiPriority w:val="1"/>
    <w:qFormat/>
    <w:rsid w:val="004E66AE"/>
    <w:rPr>
      <w:rFonts w:eastAsia="宋体"/>
      <w:sz w:val="21"/>
    </w:rPr>
  </w:style>
  <w:style w:type="paragraph" w:customStyle="1" w:styleId="afffffffff8">
    <w:name w:val="标准文件_图表说明"/>
    <w:qFormat/>
    <w:rsid w:val="004E66AE"/>
    <w:pPr>
      <w:spacing w:line="276" w:lineRule="auto"/>
      <w:ind w:firstLine="420"/>
    </w:pPr>
    <w:rPr>
      <w:rFonts w:ascii="宋体" w:hAnsi="宋体"/>
      <w:kern w:val="2"/>
      <w:sz w:val="18"/>
    </w:rPr>
  </w:style>
  <w:style w:type="paragraph" w:customStyle="1" w:styleId="afffffffff9">
    <w:name w:val="其他发布日期"/>
    <w:basedOn w:val="affffffc"/>
    <w:rsid w:val="004E66AE"/>
    <w:pPr>
      <w:framePr w:w="3997" w:h="471" w:hRule="exact" w:hSpace="0" w:vSpace="181" w:wrap="around" w:vAnchor="page" w:hAnchor="page" w:x="1419" w:y="14097"/>
    </w:pPr>
  </w:style>
  <w:style w:type="paragraph" w:customStyle="1" w:styleId="afffffffffa">
    <w:name w:val="其他实施日期"/>
    <w:basedOn w:val="affffffff2"/>
    <w:rsid w:val="004E66AE"/>
    <w:pPr>
      <w:framePr w:w="3997" w:h="471" w:hRule="exact" w:vSpace="181" w:wrap="around" w:vAnchor="page" w:hAnchor="page" w:x="7089" w:y="14097"/>
    </w:pPr>
  </w:style>
  <w:style w:type="paragraph" w:customStyle="1" w:styleId="afffffffffb">
    <w:name w:val="标准文件_文件编号"/>
    <w:basedOn w:val="affffe"/>
    <w:qFormat/>
    <w:rsid w:val="004E66AE"/>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4E66AE"/>
    <w:pPr>
      <w:framePr w:wrap="around"/>
      <w:spacing w:before="57"/>
    </w:pPr>
    <w:rPr>
      <w:sz w:val="21"/>
    </w:rPr>
  </w:style>
  <w:style w:type="paragraph" w:customStyle="1" w:styleId="afffffffffd">
    <w:name w:val="标准文件_文件名称"/>
    <w:basedOn w:val="affffe"/>
    <w:next w:val="affffe"/>
    <w:qFormat/>
    <w:rsid w:val="004E66AE"/>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4E66A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4E66A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4E66AE"/>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4E66AE"/>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4E66AE"/>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4E66AE"/>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4E66AE"/>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4E66AE"/>
    <w:pPr>
      <w:ind w:left="811" w:firstLineChars="0" w:firstLine="0"/>
    </w:pPr>
    <w:rPr>
      <w:sz w:val="18"/>
    </w:rPr>
  </w:style>
  <w:style w:type="paragraph" w:customStyle="1" w:styleId="X">
    <w:name w:val="标准文件_注X后"/>
    <w:basedOn w:val="affffe"/>
    <w:qFormat/>
    <w:rsid w:val="004E66AE"/>
    <w:pPr>
      <w:ind w:left="811" w:firstLineChars="0" w:firstLine="0"/>
    </w:pPr>
    <w:rPr>
      <w:sz w:val="18"/>
    </w:rPr>
  </w:style>
  <w:style w:type="paragraph" w:customStyle="1" w:styleId="affffffffff">
    <w:name w:val="标准文件_示例后"/>
    <w:basedOn w:val="affffe"/>
    <w:qFormat/>
    <w:rsid w:val="004E66AE"/>
    <w:pPr>
      <w:ind w:left="964" w:firstLineChars="0" w:firstLine="0"/>
    </w:pPr>
    <w:rPr>
      <w:sz w:val="18"/>
    </w:rPr>
  </w:style>
  <w:style w:type="paragraph" w:customStyle="1" w:styleId="X0">
    <w:name w:val="标准文件_示例X后"/>
    <w:basedOn w:val="affffe"/>
    <w:link w:val="X1"/>
    <w:qFormat/>
    <w:rsid w:val="004E66AE"/>
    <w:pPr>
      <w:ind w:left="1049" w:firstLineChars="0" w:firstLine="0"/>
    </w:pPr>
    <w:rPr>
      <w:sz w:val="18"/>
    </w:rPr>
  </w:style>
  <w:style w:type="character" w:customStyle="1" w:styleId="X1">
    <w:name w:val="标准文件_示例X后 字符"/>
    <w:basedOn w:val="Char6"/>
    <w:link w:val="X0"/>
    <w:rsid w:val="004E66AE"/>
    <w:rPr>
      <w:rFonts w:ascii="宋体" w:hAnsi="Times New Roman"/>
      <w:sz w:val="18"/>
    </w:rPr>
  </w:style>
  <w:style w:type="paragraph" w:customStyle="1" w:styleId="affffffffff0">
    <w:name w:val="标准文件_索引项"/>
    <w:basedOn w:val="affffe"/>
    <w:next w:val="affffe"/>
    <w:qFormat/>
    <w:rsid w:val="004E66AE"/>
    <w:pPr>
      <w:tabs>
        <w:tab w:val="right" w:leader="dot" w:pos="9356"/>
      </w:tabs>
      <w:ind w:left="210" w:firstLineChars="0" w:hanging="210"/>
      <w:jc w:val="left"/>
    </w:pPr>
  </w:style>
  <w:style w:type="paragraph" w:customStyle="1" w:styleId="affffffffff1">
    <w:name w:val="标准文件_附录一级无标题"/>
    <w:basedOn w:val="aff4"/>
    <w:qFormat/>
    <w:rsid w:val="004E66AE"/>
    <w:pPr>
      <w:spacing w:beforeLines="0" w:afterLines="0" w:line="276" w:lineRule="auto"/>
      <w:outlineLvl w:val="9"/>
    </w:pPr>
    <w:rPr>
      <w:rFonts w:ascii="宋体" w:eastAsia="宋体"/>
    </w:rPr>
  </w:style>
  <w:style w:type="paragraph" w:customStyle="1" w:styleId="affffffffff2">
    <w:name w:val="标准文件_附录二级无标题"/>
    <w:basedOn w:val="aff5"/>
    <w:rsid w:val="004E66AE"/>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4E66AE"/>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4E66AE"/>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4E66AE"/>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4E66AE"/>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4E66AE"/>
    <w:pPr>
      <w:spacing w:beforeLines="0" w:afterLines="0" w:line="276" w:lineRule="auto"/>
    </w:pPr>
    <w:rPr>
      <w:rFonts w:ascii="宋体" w:eastAsia="宋体"/>
    </w:rPr>
  </w:style>
  <w:style w:type="paragraph" w:customStyle="1" w:styleId="affffffffff8">
    <w:name w:val="标准文件_引言三级无标题"/>
    <w:basedOn w:val="a9"/>
    <w:next w:val="affffe"/>
    <w:qFormat/>
    <w:rsid w:val="004E66AE"/>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4E66AE"/>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4E66AE"/>
    <w:pPr>
      <w:spacing w:beforeLines="0" w:afterLines="0" w:line="276" w:lineRule="auto"/>
    </w:pPr>
    <w:rPr>
      <w:rFonts w:ascii="宋体" w:eastAsia="宋体"/>
    </w:rPr>
  </w:style>
  <w:style w:type="paragraph" w:customStyle="1" w:styleId="affffffffffb">
    <w:name w:val="标准文件_索引标题"/>
    <w:basedOn w:val="afffff5"/>
    <w:next w:val="affffe"/>
    <w:qFormat/>
    <w:rsid w:val="004E66AE"/>
    <w:rPr>
      <w:rFonts w:hAnsi="黑体"/>
    </w:rPr>
  </w:style>
  <w:style w:type="paragraph" w:customStyle="1" w:styleId="affffffffffc">
    <w:name w:val="标准文件_脚注内容"/>
    <w:basedOn w:val="affffe"/>
    <w:qFormat/>
    <w:rsid w:val="004E66AE"/>
    <w:pPr>
      <w:ind w:leftChars="200" w:left="400" w:hangingChars="200" w:hanging="200"/>
    </w:pPr>
    <w:rPr>
      <w:sz w:val="15"/>
    </w:rPr>
  </w:style>
  <w:style w:type="paragraph" w:customStyle="1" w:styleId="affffffffffd">
    <w:name w:val="标准文件_术语条一"/>
    <w:basedOn w:val="affffffff7"/>
    <w:next w:val="affffe"/>
    <w:qFormat/>
    <w:rsid w:val="004E66AE"/>
  </w:style>
  <w:style w:type="paragraph" w:customStyle="1" w:styleId="affffffffffe">
    <w:name w:val="标准文件_术语条二"/>
    <w:basedOn w:val="affffffffa"/>
    <w:next w:val="affffe"/>
    <w:qFormat/>
    <w:rsid w:val="004E66AE"/>
  </w:style>
  <w:style w:type="paragraph" w:customStyle="1" w:styleId="afffffffffff">
    <w:name w:val="标准文件_术语条三"/>
    <w:basedOn w:val="affffffff9"/>
    <w:next w:val="affffe"/>
    <w:qFormat/>
    <w:rsid w:val="004E66AE"/>
  </w:style>
  <w:style w:type="paragraph" w:customStyle="1" w:styleId="afffffffffff0">
    <w:name w:val="标准文件_术语条四"/>
    <w:basedOn w:val="affffffffc"/>
    <w:next w:val="affffe"/>
    <w:qFormat/>
    <w:rsid w:val="004E66AE"/>
  </w:style>
  <w:style w:type="paragraph" w:customStyle="1" w:styleId="afffffffffff1">
    <w:name w:val="标准文件_术语条五"/>
    <w:basedOn w:val="affffffff8"/>
    <w:next w:val="affffe"/>
    <w:qFormat/>
    <w:rsid w:val="004E66AE"/>
  </w:style>
  <w:style w:type="paragraph" w:customStyle="1" w:styleId="Default">
    <w:name w:val="Default"/>
    <w:rsid w:val="004E66AE"/>
    <w:pPr>
      <w:widowControl w:val="0"/>
      <w:autoSpaceDE w:val="0"/>
      <w:autoSpaceDN w:val="0"/>
      <w:adjustRightInd w:val="0"/>
    </w:pPr>
    <w:rPr>
      <w:rFonts w:ascii="宋体" w:cs="宋体"/>
      <w:color w:val="000000"/>
      <w:sz w:val="24"/>
      <w:szCs w:val="24"/>
    </w:rPr>
  </w:style>
  <w:style w:type="character" w:customStyle="1" w:styleId="afffffffffff2">
    <w:name w:val="发布"/>
    <w:basedOn w:val="afff6"/>
    <w:rsid w:val="004E66AE"/>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1A3B9999DE24C18BEAA73DE47240584"/>
        <w:category>
          <w:name w:val="常规"/>
          <w:gallery w:val="placeholder"/>
        </w:category>
        <w:types>
          <w:type w:val="bbPlcHdr"/>
        </w:types>
        <w:behaviors>
          <w:behavior w:val="content"/>
        </w:behaviors>
        <w:guid w:val="{11892473-561F-482F-97B2-250691F8A832}"/>
      </w:docPartPr>
      <w:docPartBody>
        <w:p w:rsidR="00F45180" w:rsidRDefault="00F45180">
          <w:pPr>
            <w:pStyle w:val="71A3B9999DE24C18BEAA73DE47240584"/>
          </w:pPr>
          <w:r>
            <w:rPr>
              <w:rStyle w:val="a3"/>
              <w:rFonts w:hint="eastAsia"/>
            </w:rPr>
            <w:t>单击或点击此处输入文字。</w:t>
          </w:r>
        </w:p>
      </w:docPartBody>
    </w:docPart>
    <w:docPart>
      <w:docPartPr>
        <w:name w:val="1801EB9175654B389DF969E61BAC58E0"/>
        <w:category>
          <w:name w:val="常规"/>
          <w:gallery w:val="placeholder"/>
        </w:category>
        <w:types>
          <w:type w:val="bbPlcHdr"/>
        </w:types>
        <w:behaviors>
          <w:behavior w:val="content"/>
        </w:behaviors>
        <w:guid w:val="{9525999E-9D43-46D3-A536-FA1D27CEAFC8}"/>
      </w:docPartPr>
      <w:docPartBody>
        <w:p w:rsidR="00F45180" w:rsidRDefault="00F45180">
          <w:pPr>
            <w:pStyle w:val="1801EB9175654B389DF969E61BAC58E0"/>
          </w:pPr>
          <w:r>
            <w:rPr>
              <w:rStyle w:val="a3"/>
              <w:rFonts w:hint="eastAsia"/>
            </w:rPr>
            <w:t>选择一项。</w:t>
          </w:r>
        </w:p>
      </w:docPartBody>
    </w:docPart>
    <w:docPart>
      <w:docPartPr>
        <w:name w:val="F3B70C84FA564301BE3B5828FEC09D06"/>
        <w:category>
          <w:name w:val="常规"/>
          <w:gallery w:val="placeholder"/>
        </w:category>
        <w:types>
          <w:type w:val="bbPlcHdr"/>
        </w:types>
        <w:behaviors>
          <w:behavior w:val="content"/>
        </w:behaviors>
        <w:guid w:val="{86F74C76-C10E-4688-9B12-31690E5D3A95}"/>
      </w:docPartPr>
      <w:docPartBody>
        <w:p w:rsidR="00F45180" w:rsidRDefault="00F45180">
          <w:pPr>
            <w:pStyle w:val="F3B70C84FA564301BE3B5828FEC09D0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3440"/>
    <w:rsid w:val="00213FDE"/>
    <w:rsid w:val="002F319C"/>
    <w:rsid w:val="00572BC9"/>
    <w:rsid w:val="008B0F66"/>
    <w:rsid w:val="00DB3440"/>
    <w:rsid w:val="00F430EB"/>
    <w:rsid w:val="00F45180"/>
    <w:rsid w:val="00F807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1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F45180"/>
    <w:rPr>
      <w:color w:val="808080"/>
    </w:rPr>
  </w:style>
  <w:style w:type="paragraph" w:customStyle="1" w:styleId="71A3B9999DE24C18BEAA73DE47240584">
    <w:name w:val="71A3B9999DE24C18BEAA73DE47240584"/>
    <w:qFormat/>
    <w:rsid w:val="00F45180"/>
    <w:pPr>
      <w:widowControl w:val="0"/>
      <w:jc w:val="both"/>
    </w:pPr>
    <w:rPr>
      <w:kern w:val="2"/>
      <w:sz w:val="21"/>
      <w:szCs w:val="22"/>
    </w:rPr>
  </w:style>
  <w:style w:type="paragraph" w:customStyle="1" w:styleId="1801EB9175654B389DF969E61BAC58E0">
    <w:name w:val="1801EB9175654B389DF969E61BAC58E0"/>
    <w:rsid w:val="00F45180"/>
    <w:pPr>
      <w:widowControl w:val="0"/>
      <w:jc w:val="both"/>
    </w:pPr>
    <w:rPr>
      <w:kern w:val="2"/>
      <w:sz w:val="21"/>
      <w:szCs w:val="22"/>
    </w:rPr>
  </w:style>
  <w:style w:type="paragraph" w:customStyle="1" w:styleId="F3B70C84FA564301BE3B5828FEC09D06">
    <w:name w:val="F3B70C84FA564301BE3B5828FEC09D06"/>
    <w:rsid w:val="00F45180"/>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C14D32-2894-427B-B1C0-4AE459A2D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TotalTime>
  <Pages>7</Pages>
  <Words>338</Words>
  <Characters>1929</Characters>
  <Application>Microsoft Office Word</Application>
  <DocSecurity>0</DocSecurity>
  <Lines>16</Lines>
  <Paragraphs>4</Paragraphs>
  <ScaleCrop>false</ScaleCrop>
  <Company>PCMI</Company>
  <LinksUpToDate>false</LinksUpToDate>
  <CharactersWithSpaces>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18427</dc:creator>
  <dc:description>&lt;config cover="true" show_menu="true" version="1.0.0" doctype="SDKXY"&gt;_x000d_
&lt;/config&gt;</dc:description>
  <cp:lastModifiedBy>Administrator</cp:lastModifiedBy>
  <cp:revision>70</cp:revision>
  <cp:lastPrinted>2021-02-02T08:22:00Z</cp:lastPrinted>
  <dcterms:created xsi:type="dcterms:W3CDTF">2021-03-16T08:54:00Z</dcterms:created>
  <dcterms:modified xsi:type="dcterms:W3CDTF">2021-10-10T13:00:00Z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DoublePage">
    <vt:lpwstr>true</vt:lpwstr>
  </property>
</Properties>
</file>