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E01DBC">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01DBC">
              <w:rPr>
                <w:rFonts w:ascii="黑体" w:eastAsia="黑体" w:hAnsi="黑体" w:hint="eastAsia"/>
                <w:sz w:val="21"/>
                <w:szCs w:val="21"/>
              </w:rPr>
              <w:t>65.020.40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DA7ED6">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AA0C04B" wp14:editId="03FE01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27DD01D" wp14:editId="6FA5B7C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E01DBC">
                    <w:rPr>
                      <w:rFonts w:hint="eastAsia"/>
                    </w:rPr>
                    <w:t>GXAS</w:t>
                  </w:r>
                  <w:r w:rsidR="009C3257">
                    <w:fldChar w:fldCharType="end"/>
                  </w:r>
                  <w:bookmarkEnd w:id="1"/>
                </w:p>
              </w:tc>
            </w:tr>
          </w:tbl>
          <w:p w:rsidR="00FB231D" w:rsidRPr="00672BFD" w:rsidRDefault="00672BFD" w:rsidP="00E01DBC">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01DBC">
              <w:rPr>
                <w:rFonts w:ascii="黑体" w:eastAsia="黑体" w:hAnsi="黑体" w:hint="eastAsia"/>
                <w:sz w:val="21"/>
                <w:szCs w:val="21"/>
              </w:rPr>
              <w:t>B61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973238">
        <w:rPr>
          <w:rFonts w:hint="eastAsia"/>
        </w:rPr>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2556D1">
        <w:rPr>
          <w:rFonts w:hint="eastAsia"/>
        </w:rPr>
        <w:t>202</w:t>
      </w:r>
      <w:r w:rsidR="00E82299">
        <w:rPr>
          <w:rFonts w:hint="eastAsia"/>
        </w:rPr>
        <w:t>1</w:t>
      </w:r>
      <w:r w:rsidR="00087A77">
        <w:fldChar w:fldCharType="end"/>
      </w:r>
      <w:bookmarkEnd w:id="6"/>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C93E55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855EE3">
        <w:t>杉木人工林抚育经营技术规程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01DBC">
        <w:rPr>
          <w:rFonts w:eastAsia="黑体" w:hint="eastAsia"/>
          <w:noProof/>
          <w:szCs w:val="28"/>
        </w:rPr>
        <w:t xml:space="preserve">Technical </w:t>
      </w:r>
      <w:r w:rsidR="00E82299" w:rsidRPr="00E82299">
        <w:rPr>
          <w:rFonts w:eastAsia="黑体"/>
          <w:noProof/>
          <w:szCs w:val="28"/>
        </w:rPr>
        <w:t>code of practice on</w:t>
      </w:r>
      <w:r w:rsidR="00E01DBC">
        <w:rPr>
          <w:rFonts w:eastAsia="黑体" w:hint="eastAsia"/>
          <w:noProof/>
          <w:szCs w:val="28"/>
        </w:rPr>
        <w:t xml:space="preserve"> management of Cunninghamia lanceolata plantations</w:t>
      </w:r>
      <w:r>
        <w:rPr>
          <w:rFonts w:eastAsia="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E01DBC">
        <w:rPr>
          <w:rFonts w:hint="eastAsia"/>
          <w:noProof/>
          <w:sz w:val="21"/>
          <w:szCs w:val="28"/>
        </w:rPr>
        <w:t>（本草案完成时间：</w:t>
      </w:r>
      <w:r w:rsidR="00E01DBC">
        <w:rPr>
          <w:rFonts w:hint="eastAsia"/>
          <w:noProof/>
          <w:sz w:val="21"/>
          <w:szCs w:val="28"/>
        </w:rPr>
        <w:t>202</w:t>
      </w:r>
      <w:r w:rsidR="00E82299">
        <w:rPr>
          <w:rFonts w:hint="eastAsia"/>
          <w:noProof/>
          <w:sz w:val="21"/>
          <w:szCs w:val="28"/>
        </w:rPr>
        <w:t>1</w:t>
      </w:r>
      <w:r w:rsidR="00E01DBC">
        <w:rPr>
          <w:rFonts w:hint="eastAsia"/>
          <w:noProof/>
          <w:sz w:val="21"/>
          <w:szCs w:val="28"/>
        </w:rPr>
        <w:t>.1</w:t>
      </w:r>
      <w:r w:rsidR="00E82299">
        <w:rPr>
          <w:rFonts w:hint="eastAsia"/>
          <w:noProof/>
          <w:sz w:val="21"/>
          <w:szCs w:val="28"/>
        </w:rPr>
        <w:t>1</w:t>
      </w:r>
      <w:r w:rsidR="00E01DBC">
        <w:rPr>
          <w:rFonts w:hint="eastAsia"/>
          <w:noProof/>
          <w:sz w:val="21"/>
          <w:szCs w:val="28"/>
        </w:rPr>
        <w:t>.2</w:t>
      </w:r>
      <w:r w:rsidR="00E82299">
        <w:rPr>
          <w:rFonts w:hint="eastAsia"/>
          <w:noProof/>
          <w:sz w:val="21"/>
          <w:szCs w:val="28"/>
        </w:rPr>
        <w:t>3</w:t>
      </w:r>
      <w:r w:rsidR="00E01DBC">
        <w:rPr>
          <w:rFonts w:hint="eastAsia"/>
          <w:noProof/>
          <w:sz w:val="21"/>
          <w:szCs w:val="28"/>
        </w:rPr>
        <w:t>）</w:t>
      </w:r>
      <w:r>
        <w:rPr>
          <w:noProof/>
          <w:sz w:val="21"/>
          <w:szCs w:val="28"/>
        </w:rPr>
        <w:fldChar w:fldCharType="end"/>
      </w:r>
      <w:bookmarkEnd w:id="11"/>
    </w:p>
    <w:p w:rsidR="00DE703F" w:rsidRPr="00A6537A" w:rsidRDefault="00DE703F"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sidR="00F7693A">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07219">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B13B0F6" wp14:editId="0D7877C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B7081A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2556D1" w:rsidRDefault="002556D1" w:rsidP="002556D1">
      <w:pPr>
        <w:pStyle w:val="a6"/>
        <w:spacing w:after="360"/>
      </w:pPr>
      <w:bookmarkStart w:id="19" w:name="BookMark2"/>
      <w:r w:rsidRPr="002556D1">
        <w:rPr>
          <w:spacing w:val="320"/>
        </w:rPr>
        <w:lastRenderedPageBreak/>
        <w:t>前</w:t>
      </w:r>
      <w:r>
        <w:t>言</w:t>
      </w:r>
    </w:p>
    <w:p w:rsidR="002556D1" w:rsidRDefault="002556D1" w:rsidP="002556D1">
      <w:pPr>
        <w:pStyle w:val="affff6"/>
        <w:ind w:firstLine="420"/>
      </w:pPr>
      <w:r>
        <w:rPr>
          <w:rFonts w:hint="eastAsia"/>
        </w:rPr>
        <w:t>本文件按照GB/T 1.1—2020《标准化工作导则  第1部分：标准化文件的结构和起草规则》的规定起草。</w:t>
      </w:r>
    </w:p>
    <w:p w:rsidR="002556D1" w:rsidRPr="002556D1" w:rsidRDefault="002556D1" w:rsidP="002556D1">
      <w:pPr>
        <w:pStyle w:val="affff6"/>
        <w:ind w:firstLine="420"/>
      </w:pPr>
      <w:r>
        <w:rPr>
          <w:rFonts w:hint="eastAsia"/>
        </w:rPr>
        <w:t>本文件由广西壮族自治区林业科学研究院提出、归口并宣贯。</w:t>
      </w:r>
    </w:p>
    <w:p w:rsidR="002556D1" w:rsidRDefault="002556D1" w:rsidP="002556D1">
      <w:pPr>
        <w:pStyle w:val="afffffffffff4"/>
      </w:pPr>
      <w:r>
        <w:rPr>
          <w:rFonts w:hint="eastAsia"/>
        </w:rPr>
        <w:t>本</w:t>
      </w:r>
      <w:r w:rsidR="00855EE3">
        <w:rPr>
          <w:rFonts w:hint="eastAsia"/>
        </w:rPr>
        <w:t>文件</w:t>
      </w:r>
      <w:r>
        <w:rPr>
          <w:rFonts w:hint="eastAsia"/>
        </w:rPr>
        <w:t>起草单位：广西壮族自治区林业科学研究院、</w:t>
      </w:r>
      <w:r w:rsidR="00E82299">
        <w:rPr>
          <w:rFonts w:hint="eastAsia"/>
        </w:rPr>
        <w:t>融水苗族自治县国营贝江河林场、融安县西山林场、全州县咸水林场、</w:t>
      </w:r>
      <w:r>
        <w:rPr>
          <w:rFonts w:hint="eastAsia"/>
        </w:rPr>
        <w:t>南丹县山口林场、</w:t>
      </w:r>
      <w:r w:rsidR="00E82299">
        <w:rPr>
          <w:rFonts w:hint="eastAsia"/>
        </w:rPr>
        <w:t>天峨</w:t>
      </w:r>
      <w:proofErr w:type="gramStart"/>
      <w:r w:rsidR="00E82299">
        <w:rPr>
          <w:rFonts w:hint="eastAsia"/>
        </w:rPr>
        <w:t>县林朵林场</w:t>
      </w:r>
      <w:proofErr w:type="gramEnd"/>
      <w:r w:rsidR="00E82299">
        <w:rPr>
          <w:rFonts w:hint="eastAsia"/>
        </w:rPr>
        <w:t>、</w:t>
      </w:r>
      <w:r>
        <w:rPr>
          <w:rFonts w:hint="eastAsia"/>
        </w:rPr>
        <w:t>八步区黄洞林场</w:t>
      </w:r>
      <w:r w:rsidR="00E82299">
        <w:rPr>
          <w:rFonts w:hint="eastAsia"/>
        </w:rPr>
        <w:t>、苍梧县</w:t>
      </w:r>
      <w:proofErr w:type="gramStart"/>
      <w:r w:rsidR="00E82299">
        <w:rPr>
          <w:rFonts w:hint="eastAsia"/>
        </w:rPr>
        <w:t>国有天洪岭</w:t>
      </w:r>
      <w:proofErr w:type="gramEnd"/>
      <w:r w:rsidR="00E82299">
        <w:rPr>
          <w:rFonts w:hint="eastAsia"/>
        </w:rPr>
        <w:t>林场。</w:t>
      </w:r>
    </w:p>
    <w:p w:rsidR="002556D1" w:rsidRDefault="002556D1" w:rsidP="002556D1">
      <w:pPr>
        <w:pStyle w:val="affff6"/>
        <w:ind w:firstLine="420"/>
      </w:pPr>
      <w:r>
        <w:rPr>
          <w:rFonts w:hint="eastAsia"/>
        </w:rPr>
        <w:t>本</w:t>
      </w:r>
      <w:r w:rsidR="00855EE3">
        <w:rPr>
          <w:rFonts w:hint="eastAsia"/>
        </w:rPr>
        <w:t>文件</w:t>
      </w:r>
      <w:r>
        <w:rPr>
          <w:rFonts w:hint="eastAsia"/>
        </w:rPr>
        <w:t>主要起草人：</w:t>
      </w:r>
      <w:r>
        <w:rPr>
          <w:rFonts w:hAnsi="宋体" w:hint="eastAsia"/>
        </w:rPr>
        <w:t>戴俊、黄开勇、陈琴、</w:t>
      </w:r>
      <w:r w:rsidR="00CD1E81">
        <w:rPr>
          <w:rFonts w:hAnsi="宋体" w:hint="eastAsia"/>
        </w:rPr>
        <w:t>贺锦锋、罗启亮、</w:t>
      </w:r>
      <w:r w:rsidR="00E82299">
        <w:rPr>
          <w:rFonts w:hAnsi="宋体" w:hint="eastAsia"/>
        </w:rPr>
        <w:t>蒋华、</w:t>
      </w:r>
      <w:r w:rsidR="00CD1E81">
        <w:rPr>
          <w:rFonts w:hAnsi="宋体" w:hint="eastAsia"/>
        </w:rPr>
        <w:t>程琳、</w:t>
      </w:r>
      <w:r>
        <w:rPr>
          <w:rFonts w:hAnsi="宋体" w:hint="eastAsia"/>
        </w:rPr>
        <w:t>刘凡胜、董利军、</w:t>
      </w:r>
      <w:r w:rsidR="00CD1E81">
        <w:rPr>
          <w:rFonts w:hAnsi="宋体" w:hint="eastAsia"/>
        </w:rPr>
        <w:t>蓝肖、陈晓明、</w:t>
      </w:r>
      <w:r w:rsidR="00E82299">
        <w:rPr>
          <w:rFonts w:hAnsi="宋体" w:hint="eastAsia"/>
        </w:rPr>
        <w:t>莫尚伟</w:t>
      </w:r>
      <w:r>
        <w:rPr>
          <w:rFonts w:hAnsi="宋体" w:hint="eastAsia"/>
        </w:rPr>
        <w:t>、</w:t>
      </w:r>
      <w:r w:rsidR="00CD1E81">
        <w:rPr>
          <w:rFonts w:hAnsi="宋体" w:hint="eastAsia"/>
        </w:rPr>
        <w:t>陈代喜、李魁鹏、</w:t>
      </w:r>
      <w:r w:rsidR="00855EE3">
        <w:rPr>
          <w:rFonts w:hAnsi="宋体" w:hint="eastAsia"/>
        </w:rPr>
        <w:t>唐文</w:t>
      </w:r>
      <w:r w:rsidR="00CD1E81">
        <w:rPr>
          <w:rFonts w:hAnsi="宋体" w:hint="eastAsia"/>
        </w:rPr>
        <w:t>、</w:t>
      </w:r>
      <w:r w:rsidR="00855EE3">
        <w:rPr>
          <w:rFonts w:hAnsi="宋体" w:hint="eastAsia"/>
        </w:rPr>
        <w:t>陈仕昌、肖建军、</w:t>
      </w:r>
      <w:r w:rsidR="00CD1E81">
        <w:rPr>
          <w:rFonts w:hAnsi="宋体" w:hint="eastAsia"/>
        </w:rPr>
        <w:t>吴彩华</w:t>
      </w:r>
      <w:r w:rsidR="00E82299">
        <w:rPr>
          <w:rFonts w:hAnsi="宋体" w:hint="eastAsia"/>
        </w:rPr>
        <w:t>、程恩宗、叶锦培</w:t>
      </w:r>
      <w:r w:rsidR="00855EE3">
        <w:rPr>
          <w:rFonts w:hAnsi="宋体" w:hint="eastAsia"/>
        </w:rPr>
        <w:t>、莫绍锋。</w:t>
      </w:r>
    </w:p>
    <w:p w:rsidR="002556D1" w:rsidRDefault="002556D1" w:rsidP="002556D1">
      <w:pPr>
        <w:pStyle w:val="affff6"/>
        <w:ind w:firstLine="420"/>
      </w:pPr>
    </w:p>
    <w:p w:rsidR="002556D1" w:rsidRPr="002556D1" w:rsidRDefault="002556D1" w:rsidP="002556D1">
      <w:pPr>
        <w:pStyle w:val="affff6"/>
        <w:ind w:firstLine="420"/>
        <w:sectPr w:rsidR="002556D1" w:rsidRPr="002556D1" w:rsidSect="002556D1">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75550D48AEA406EA7C4F09CAF585067"/>
        </w:placeholder>
      </w:sdtPr>
      <w:sdtEndPr/>
      <w:sdtContent>
        <w:bookmarkStart w:id="21" w:name="NEW_STAND_NAME" w:displacedByCustomXml="prev"/>
        <w:p w:rsidR="00F26B7E" w:rsidRPr="00F26B7E" w:rsidRDefault="00E82299" w:rsidP="00855EE3">
          <w:pPr>
            <w:pStyle w:val="afffffffff1"/>
            <w:spacing w:beforeLines="1" w:before="2" w:afterLines="220" w:after="528"/>
          </w:pPr>
          <w:r>
            <w:rPr>
              <w:rFonts w:hint="eastAsia"/>
            </w:rPr>
            <w:t>杉木人工林抚育经营技术规程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8B0C9C" w:rsidRDefault="002556D1" w:rsidP="009907E2">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w:t>
      </w:r>
      <w:r w:rsidR="009907E2">
        <w:rPr>
          <w:rFonts w:hint="eastAsia"/>
        </w:rPr>
        <w:t>文件</w:t>
      </w:r>
      <w:r>
        <w:rPr>
          <w:rFonts w:hint="eastAsia"/>
        </w:rPr>
        <w:t>规定了杉木</w:t>
      </w:r>
      <w:r w:rsidR="009907E2">
        <w:rPr>
          <w:rFonts w:hint="eastAsia"/>
        </w:rPr>
        <w:t>（</w:t>
      </w:r>
      <w:r w:rsidRPr="004A427F">
        <w:rPr>
          <w:rFonts w:hint="eastAsia"/>
          <w:i/>
        </w:rPr>
        <w:t>Cunninghamia lanceolata</w:t>
      </w:r>
      <w:r w:rsidR="009907E2">
        <w:rPr>
          <w:rFonts w:hint="eastAsia"/>
        </w:rPr>
        <w:t>）</w:t>
      </w:r>
      <w:r w:rsidR="00BF2F72">
        <w:rPr>
          <w:rFonts w:hint="eastAsia"/>
        </w:rPr>
        <w:t>人工林</w:t>
      </w:r>
      <w:r w:rsidR="001978E6">
        <w:rPr>
          <w:rFonts w:hint="eastAsia"/>
        </w:rPr>
        <w:t>的</w:t>
      </w:r>
      <w:r>
        <w:rPr>
          <w:rFonts w:hint="eastAsia"/>
        </w:rPr>
        <w:t>林</w:t>
      </w:r>
      <w:r w:rsidR="00BF2F72">
        <w:rPr>
          <w:rFonts w:hint="eastAsia"/>
        </w:rPr>
        <w:t>木分类</w:t>
      </w:r>
      <w:r w:rsidR="00DC1457">
        <w:rPr>
          <w:rFonts w:hint="eastAsia"/>
        </w:rPr>
        <w:t>和</w:t>
      </w:r>
      <w:r>
        <w:rPr>
          <w:rFonts w:hint="eastAsia"/>
        </w:rPr>
        <w:t>林木分级</w:t>
      </w:r>
      <w:r w:rsidR="00DC1457">
        <w:rPr>
          <w:rFonts w:hint="eastAsia"/>
        </w:rPr>
        <w:t>的要求，描述了</w:t>
      </w:r>
      <w:r w:rsidR="00BF2F72">
        <w:rPr>
          <w:rFonts w:hint="eastAsia"/>
        </w:rPr>
        <w:t>幼林抚育</w:t>
      </w:r>
      <w:r w:rsidR="000527ED">
        <w:rPr>
          <w:rFonts w:hint="eastAsia"/>
        </w:rPr>
        <w:t>、</w:t>
      </w:r>
      <w:r w:rsidR="00BF2F72">
        <w:rPr>
          <w:rFonts w:hint="eastAsia"/>
        </w:rPr>
        <w:t>抚育间伐</w:t>
      </w:r>
      <w:r>
        <w:rPr>
          <w:rFonts w:hint="eastAsia"/>
        </w:rPr>
        <w:t>、</w:t>
      </w:r>
      <w:r w:rsidR="00BF2F72">
        <w:rPr>
          <w:rFonts w:hint="eastAsia"/>
        </w:rPr>
        <w:t>林地管理</w:t>
      </w:r>
      <w:r w:rsidR="00DC1457">
        <w:rPr>
          <w:rFonts w:hint="eastAsia"/>
        </w:rPr>
        <w:t>和</w:t>
      </w:r>
      <w:r>
        <w:rPr>
          <w:rFonts w:hint="eastAsia"/>
        </w:rPr>
        <w:t>病虫害防治</w:t>
      </w:r>
      <w:r w:rsidR="00DC1457">
        <w:rPr>
          <w:rFonts w:hint="eastAsia"/>
        </w:rPr>
        <w:t>的方法</w:t>
      </w:r>
      <w:r>
        <w:rPr>
          <w:rFonts w:hint="eastAsia"/>
        </w:rPr>
        <w:t>。</w:t>
      </w:r>
    </w:p>
    <w:p w:rsidR="00CD6BFF" w:rsidRDefault="00CD6BFF" w:rsidP="009907E2">
      <w:pPr>
        <w:pStyle w:val="affff6"/>
        <w:ind w:firstLine="420"/>
      </w:pPr>
      <w:r>
        <w:rPr>
          <w:rFonts w:hint="eastAsia"/>
        </w:rPr>
        <w:t>本文件适用于</w:t>
      </w:r>
      <w:bookmarkStart w:id="35" w:name="_GoBack"/>
      <w:bookmarkEnd w:id="35"/>
      <w:r>
        <w:rPr>
          <w:rFonts w:hint="eastAsia"/>
        </w:rPr>
        <w:t>杉木人工林的经营。</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0"/>
      <w:bookmarkEnd w:id="31"/>
      <w:bookmarkEnd w:id="32"/>
      <w:bookmarkEnd w:id="33"/>
      <w:bookmarkEnd w:id="34"/>
      <w:bookmarkEnd w:id="36"/>
      <w:bookmarkEnd w:id="37"/>
      <w:bookmarkEnd w:id="38"/>
    </w:p>
    <w:sdt>
      <w:sdtPr>
        <w:rPr>
          <w:rFonts w:hint="eastAsia"/>
        </w:rPr>
        <w:id w:val="715848253"/>
        <w:placeholder>
          <w:docPart w:val="DEDF5FAF6C9441EEAB6F34FAEA4DA5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556D1" w:rsidRDefault="002556D1" w:rsidP="002556D1">
      <w:pPr>
        <w:pStyle w:val="afffffffffff4"/>
      </w:pPr>
      <w:r>
        <w:rPr>
          <w:rFonts w:hint="eastAsia"/>
        </w:rPr>
        <w:t>GB/T 15781 森林抚育规程</w:t>
      </w:r>
    </w:p>
    <w:p w:rsidR="00655DC3" w:rsidRDefault="00655DC3" w:rsidP="002556D1">
      <w:pPr>
        <w:pStyle w:val="affff6"/>
        <w:ind w:firstLine="420"/>
      </w:pPr>
      <w:r w:rsidRPr="00655DC3">
        <w:rPr>
          <w:rFonts w:hint="eastAsia"/>
        </w:rPr>
        <w:t xml:space="preserve">DB45/T 470 </w:t>
      </w:r>
      <w:r w:rsidR="00322FF4">
        <w:rPr>
          <w:rFonts w:hint="eastAsia"/>
        </w:rPr>
        <w:t>杉木速生丰产林栽培技术规范</w:t>
      </w:r>
    </w:p>
    <w:p w:rsidR="000965DC" w:rsidRPr="00E030F9" w:rsidRDefault="000965DC" w:rsidP="000965DC">
      <w:pPr>
        <w:pStyle w:val="affc"/>
        <w:spacing w:before="240" w:after="240"/>
      </w:pPr>
      <w:bookmarkStart w:id="39" w:name="_Toc62482679"/>
      <w:bookmarkStart w:id="40" w:name="_Toc62482715"/>
      <w:bookmarkStart w:id="41" w:name="_Toc62542487"/>
      <w:r>
        <w:rPr>
          <w:rFonts w:hint="eastAsia"/>
          <w:szCs w:val="21"/>
        </w:rPr>
        <w:t>术语和定义</w:t>
      </w:r>
      <w:bookmarkEnd w:id="39"/>
      <w:bookmarkEnd w:id="40"/>
      <w:bookmarkEnd w:id="41"/>
    </w:p>
    <w:bookmarkStart w:id="42" w:name="_Toc26986532" w:displacedByCustomXml="next"/>
    <w:bookmarkEnd w:id="42" w:displacedByCustomXml="next"/>
    <w:sdt>
      <w:sdtPr>
        <w:rPr>
          <w:rFonts w:hAnsi="宋体"/>
        </w:rPr>
        <w:id w:val="-1909835108"/>
        <w:placeholder>
          <w:docPart w:val="78BA074C4DEC4C44B5ADA0F07AFE77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965DC" w:rsidRPr="008A57E6" w:rsidRDefault="000965DC" w:rsidP="000965DC">
          <w:pPr>
            <w:pStyle w:val="affff6"/>
            <w:ind w:firstLine="420"/>
          </w:pPr>
          <w:r>
            <w:rPr>
              <w:rFonts w:hAnsi="宋体"/>
            </w:rPr>
            <w:t>本文件没有需要界定的术语和定义。</w:t>
          </w:r>
        </w:p>
      </w:sdtContent>
    </w:sdt>
    <w:p w:rsidR="002A1260" w:rsidRDefault="003B424F" w:rsidP="00191F05">
      <w:pPr>
        <w:pStyle w:val="affc"/>
        <w:spacing w:before="240" w:after="240"/>
      </w:pPr>
      <w:r>
        <w:rPr>
          <w:rFonts w:hint="eastAsia"/>
        </w:rPr>
        <w:t>林木分类</w:t>
      </w:r>
    </w:p>
    <w:p w:rsidR="003B424F" w:rsidRPr="003B424F" w:rsidRDefault="003B424F" w:rsidP="003B424F">
      <w:pPr>
        <w:pStyle w:val="affff6"/>
        <w:ind w:firstLine="420"/>
      </w:pPr>
      <w:r w:rsidRPr="003B424F">
        <w:rPr>
          <w:rFonts w:hint="eastAsia"/>
        </w:rPr>
        <w:t>参照GB/T 15781执行。</w:t>
      </w:r>
    </w:p>
    <w:p w:rsidR="00EB7AB7" w:rsidRDefault="00EB7AB7" w:rsidP="00EB7AB7">
      <w:pPr>
        <w:pStyle w:val="affc"/>
        <w:spacing w:before="240" w:after="240"/>
      </w:pPr>
      <w:r>
        <w:rPr>
          <w:rFonts w:hint="eastAsia"/>
        </w:rPr>
        <w:t>林木分级</w:t>
      </w:r>
    </w:p>
    <w:p w:rsidR="00EB7AB7" w:rsidRDefault="00EB7AB7" w:rsidP="00EB7AB7">
      <w:pPr>
        <w:pStyle w:val="affd"/>
        <w:spacing w:before="120" w:after="120"/>
      </w:pPr>
      <w:r>
        <w:rPr>
          <w:rFonts w:hint="eastAsia"/>
        </w:rPr>
        <w:t>I级木（优势木）</w:t>
      </w:r>
    </w:p>
    <w:p w:rsidR="00EB7AB7" w:rsidRDefault="00381BDD" w:rsidP="00EB7AB7">
      <w:pPr>
        <w:pStyle w:val="affff6"/>
        <w:ind w:firstLine="420"/>
      </w:pPr>
      <w:r>
        <w:rPr>
          <w:rFonts w:hint="eastAsia"/>
        </w:rPr>
        <w:t>树高和胸径最大，树冠处于主林冠层以上。</w:t>
      </w:r>
    </w:p>
    <w:p w:rsidR="00381BDD" w:rsidRDefault="00381BDD" w:rsidP="00381BDD">
      <w:pPr>
        <w:pStyle w:val="affd"/>
        <w:spacing w:before="120" w:after="120"/>
      </w:pPr>
      <w:r>
        <w:rPr>
          <w:rFonts w:hint="eastAsia"/>
        </w:rPr>
        <w:t>II级木（亚优势木）</w:t>
      </w:r>
    </w:p>
    <w:p w:rsidR="00381BDD" w:rsidRDefault="00381BDD" w:rsidP="00381BDD">
      <w:pPr>
        <w:pStyle w:val="affff6"/>
        <w:ind w:firstLine="420"/>
      </w:pPr>
      <w:r>
        <w:rPr>
          <w:rFonts w:hint="eastAsia"/>
        </w:rPr>
        <w:t>树高和胸径仅次于优势木，树冠是构成林冠层的主体。</w:t>
      </w:r>
    </w:p>
    <w:p w:rsidR="00381BDD" w:rsidRDefault="00381BDD" w:rsidP="00381BDD">
      <w:pPr>
        <w:pStyle w:val="affd"/>
        <w:spacing w:before="120" w:after="120"/>
      </w:pPr>
      <w:r>
        <w:rPr>
          <w:rFonts w:hint="eastAsia"/>
        </w:rPr>
        <w:t>III级木（中等木）</w:t>
      </w:r>
    </w:p>
    <w:p w:rsidR="00381BDD" w:rsidRDefault="00381BDD" w:rsidP="00381BDD">
      <w:pPr>
        <w:pStyle w:val="affff6"/>
        <w:ind w:firstLine="420"/>
      </w:pPr>
      <w:r>
        <w:rPr>
          <w:rFonts w:hint="eastAsia"/>
        </w:rPr>
        <w:t>树高和胸径均为中等大小，树冠能伸到主林冠层，但树冠较窄，受到侧方挤压。</w:t>
      </w:r>
    </w:p>
    <w:p w:rsidR="00381BDD" w:rsidRDefault="00381BDD" w:rsidP="00381BDD">
      <w:pPr>
        <w:pStyle w:val="affd"/>
        <w:spacing w:before="120" w:after="120"/>
      </w:pPr>
      <w:r>
        <w:rPr>
          <w:rFonts w:hint="eastAsia"/>
        </w:rPr>
        <w:t>IV级木（被压木）</w:t>
      </w:r>
    </w:p>
    <w:p w:rsidR="00381BDD" w:rsidRDefault="00381BDD" w:rsidP="00381BDD">
      <w:pPr>
        <w:pStyle w:val="affff6"/>
        <w:ind w:firstLine="420"/>
      </w:pPr>
      <w:r>
        <w:rPr>
          <w:rFonts w:hint="eastAsia"/>
        </w:rPr>
        <w:t>树高和胸径生长较差，树冠</w:t>
      </w:r>
      <w:r w:rsidR="00297FE9">
        <w:rPr>
          <w:rFonts w:hint="eastAsia"/>
        </w:rPr>
        <w:t>狭窄</w:t>
      </w:r>
      <w:r>
        <w:rPr>
          <w:rFonts w:hint="eastAsia"/>
        </w:rPr>
        <w:t>受挤压，</w:t>
      </w:r>
      <w:r w:rsidR="00297FE9">
        <w:rPr>
          <w:rFonts w:hint="eastAsia"/>
        </w:rPr>
        <w:t>处于主林冠层以下或树梢能达到主林冠层，通常为小径木。</w:t>
      </w:r>
    </w:p>
    <w:p w:rsidR="00297FE9" w:rsidRDefault="00297FE9" w:rsidP="00297FE9">
      <w:pPr>
        <w:pStyle w:val="affd"/>
        <w:spacing w:before="120" w:after="120"/>
      </w:pPr>
      <w:r>
        <w:rPr>
          <w:rFonts w:hint="eastAsia"/>
        </w:rPr>
        <w:t>V级木（濒死木及枯死木）</w:t>
      </w:r>
    </w:p>
    <w:p w:rsidR="00297FE9" w:rsidRPr="00297FE9" w:rsidRDefault="00297FE9" w:rsidP="00297FE9">
      <w:pPr>
        <w:pStyle w:val="affff6"/>
        <w:ind w:firstLine="420"/>
      </w:pPr>
      <w:r>
        <w:rPr>
          <w:rFonts w:hint="eastAsia"/>
        </w:rPr>
        <w:t>处于林冠层之下，生长差且衰弱，接近枯死或已经枯死。</w:t>
      </w:r>
    </w:p>
    <w:p w:rsidR="00DE457A" w:rsidRDefault="000F1316" w:rsidP="00470AED">
      <w:pPr>
        <w:pStyle w:val="affc"/>
        <w:spacing w:before="240" w:after="240"/>
      </w:pPr>
      <w:r>
        <w:rPr>
          <w:rFonts w:hint="eastAsia"/>
        </w:rPr>
        <w:t>幼林抚育</w:t>
      </w:r>
    </w:p>
    <w:p w:rsidR="00470AED" w:rsidRDefault="00470AED" w:rsidP="00E60C63">
      <w:pPr>
        <w:pStyle w:val="affff6"/>
        <w:ind w:firstLine="420"/>
      </w:pPr>
      <w:r>
        <w:rPr>
          <w:rFonts w:hint="eastAsia"/>
        </w:rPr>
        <w:t>造林当年除草抚育2</w:t>
      </w:r>
      <w:r w:rsidR="00026F45">
        <w:rPr>
          <w:rFonts w:hint="eastAsia"/>
        </w:rPr>
        <w:t>次</w:t>
      </w:r>
      <w:r>
        <w:rPr>
          <w:rFonts w:hint="eastAsia"/>
        </w:rPr>
        <w:t>～4次，造林第2年除草抚育2</w:t>
      </w:r>
      <w:r w:rsidR="00026F45">
        <w:rPr>
          <w:rFonts w:hint="eastAsia"/>
        </w:rPr>
        <w:t>次</w:t>
      </w:r>
      <w:r>
        <w:rPr>
          <w:rFonts w:hint="eastAsia"/>
        </w:rPr>
        <w:t>～3次</w:t>
      </w:r>
      <w:r>
        <w:t>，</w:t>
      </w:r>
      <w:r>
        <w:rPr>
          <w:rFonts w:hint="eastAsia"/>
        </w:rPr>
        <w:t>造林第3年除草抚育2次。</w:t>
      </w:r>
      <w:r w:rsidR="00866A1A">
        <w:rPr>
          <w:rFonts w:hint="eastAsia"/>
        </w:rPr>
        <w:t>第一次抚育时距植株60</w:t>
      </w:r>
      <w:r w:rsidR="00866A1A" w:rsidRPr="00866A1A">
        <w:rPr>
          <w:rFonts w:hint="eastAsia"/>
          <w:vertAlign w:val="superscript"/>
        </w:rPr>
        <w:t xml:space="preserve"> </w:t>
      </w:r>
      <w:r w:rsidR="00866A1A">
        <w:rPr>
          <w:rFonts w:hint="eastAsia"/>
        </w:rPr>
        <w:t>cm～80</w:t>
      </w:r>
      <w:r w:rsidR="00866A1A" w:rsidRPr="00866A1A">
        <w:rPr>
          <w:rFonts w:hint="eastAsia"/>
          <w:vertAlign w:val="superscript"/>
        </w:rPr>
        <w:t xml:space="preserve"> </w:t>
      </w:r>
      <w:r w:rsidR="00866A1A">
        <w:rPr>
          <w:rFonts w:hint="eastAsia"/>
        </w:rPr>
        <w:t>cm范围内铲草、松土、培土，其余杂灌砍除。</w:t>
      </w:r>
    </w:p>
    <w:p w:rsidR="000F1316" w:rsidRDefault="000F1316" w:rsidP="000F1316">
      <w:pPr>
        <w:pStyle w:val="affc"/>
        <w:spacing w:before="240" w:after="240"/>
      </w:pPr>
      <w:r>
        <w:rPr>
          <w:rFonts w:hint="eastAsia"/>
        </w:rPr>
        <w:t>抚育间伐</w:t>
      </w:r>
    </w:p>
    <w:p w:rsidR="00470AED" w:rsidRDefault="000F1316" w:rsidP="00470AED">
      <w:pPr>
        <w:pStyle w:val="affd"/>
        <w:spacing w:before="120" w:after="120"/>
      </w:pPr>
      <w:r>
        <w:rPr>
          <w:rFonts w:hint="eastAsia"/>
        </w:rPr>
        <w:lastRenderedPageBreak/>
        <w:t>林分确定</w:t>
      </w:r>
    </w:p>
    <w:p w:rsidR="00382EE7" w:rsidRDefault="00382EE7" w:rsidP="00382EE7">
      <w:pPr>
        <w:pStyle w:val="affff6"/>
        <w:ind w:firstLine="420"/>
      </w:pPr>
      <w:r w:rsidRPr="00382EE7">
        <w:rPr>
          <w:rFonts w:hint="eastAsia"/>
        </w:rPr>
        <w:t>自然整枝高度占树高1/3～1/2</w:t>
      </w:r>
      <w:r>
        <w:rPr>
          <w:rFonts w:hint="eastAsia"/>
        </w:rPr>
        <w:t>的中幼林</w:t>
      </w:r>
      <w:r w:rsidRPr="00382EE7">
        <w:rPr>
          <w:rFonts w:hint="eastAsia"/>
        </w:rPr>
        <w:t>；或郁闭度达</w:t>
      </w:r>
      <w:r>
        <w:rPr>
          <w:rFonts w:hint="eastAsia"/>
        </w:rPr>
        <w:t>0.80</w:t>
      </w:r>
      <w:r w:rsidRPr="00382EE7">
        <w:rPr>
          <w:rFonts w:hint="eastAsia"/>
        </w:rPr>
        <w:t>以上，被压木占全林20%～30%</w:t>
      </w:r>
      <w:r w:rsidR="00A9373E">
        <w:rPr>
          <w:rFonts w:hint="eastAsia"/>
        </w:rPr>
        <w:t>的林分；</w:t>
      </w:r>
      <w:r>
        <w:rPr>
          <w:rFonts w:hint="eastAsia"/>
        </w:rPr>
        <w:t>林木分化明显，土壤肥力下降，</w:t>
      </w:r>
      <w:r w:rsidR="008511F5">
        <w:rPr>
          <w:rFonts w:hint="eastAsia"/>
        </w:rPr>
        <w:t>林分</w:t>
      </w:r>
      <w:r>
        <w:rPr>
          <w:rFonts w:hint="eastAsia"/>
        </w:rPr>
        <w:t>胸径</w:t>
      </w:r>
      <w:r w:rsidR="008511F5">
        <w:rPr>
          <w:rFonts w:hint="eastAsia"/>
        </w:rPr>
        <w:t>连年生长量</w:t>
      </w:r>
      <w:r>
        <w:rPr>
          <w:rFonts w:hint="eastAsia"/>
        </w:rPr>
        <w:t>明显下降的</w:t>
      </w:r>
      <w:r w:rsidR="00A9373E">
        <w:rPr>
          <w:rFonts w:hint="eastAsia"/>
        </w:rPr>
        <w:t>林分</w:t>
      </w:r>
      <w:r>
        <w:rPr>
          <w:rFonts w:hint="eastAsia"/>
        </w:rPr>
        <w:t>；或遭受轻度病虫害、自然灾害的林分；或有特殊培育目标的林分。</w:t>
      </w:r>
    </w:p>
    <w:p w:rsidR="008B155A" w:rsidRDefault="008B155A" w:rsidP="008B155A">
      <w:pPr>
        <w:pStyle w:val="affd"/>
        <w:spacing w:before="120" w:after="120"/>
      </w:pPr>
      <w:r>
        <w:rPr>
          <w:rFonts w:hint="eastAsia"/>
        </w:rPr>
        <w:t>抚育间伐方式</w:t>
      </w:r>
    </w:p>
    <w:p w:rsidR="008B155A" w:rsidRDefault="008B155A" w:rsidP="008B155A">
      <w:pPr>
        <w:pStyle w:val="affe"/>
        <w:spacing w:before="120" w:after="120"/>
      </w:pPr>
      <w:r>
        <w:rPr>
          <w:rFonts w:hint="eastAsia"/>
        </w:rPr>
        <w:t>疏伐</w:t>
      </w:r>
    </w:p>
    <w:p w:rsidR="00332225" w:rsidRDefault="00332225" w:rsidP="005463CF">
      <w:pPr>
        <w:pStyle w:val="afff"/>
        <w:spacing w:before="120" w:after="120"/>
      </w:pPr>
      <w:r>
        <w:rPr>
          <w:rFonts w:hint="eastAsia"/>
        </w:rPr>
        <w:t>适用条件</w:t>
      </w:r>
    </w:p>
    <w:p w:rsidR="00332225" w:rsidRPr="00332225" w:rsidRDefault="00332225" w:rsidP="00332225">
      <w:pPr>
        <w:pStyle w:val="affff6"/>
        <w:ind w:firstLine="420"/>
      </w:pPr>
      <w:r>
        <w:rPr>
          <w:rFonts w:hint="eastAsia"/>
        </w:rPr>
        <w:t>适用于杉木速生丰产林和中大径材林分。</w:t>
      </w:r>
    </w:p>
    <w:p w:rsidR="004375C6" w:rsidRDefault="004375C6" w:rsidP="005463CF">
      <w:pPr>
        <w:pStyle w:val="afff"/>
        <w:spacing w:before="120" w:after="120"/>
      </w:pPr>
      <w:r>
        <w:rPr>
          <w:rFonts w:hint="eastAsia"/>
        </w:rPr>
        <w:t>目的</w:t>
      </w:r>
    </w:p>
    <w:p w:rsidR="004375C6" w:rsidRPr="004375C6" w:rsidRDefault="004375C6" w:rsidP="004375C6">
      <w:pPr>
        <w:pStyle w:val="affff6"/>
        <w:ind w:firstLine="420"/>
      </w:pPr>
      <w:r w:rsidRPr="004375C6">
        <w:rPr>
          <w:rFonts w:hint="eastAsia"/>
        </w:rPr>
        <w:t>合理调整立木密度，使保留木具有较好的营养空间，促进保留木生长，培育良好干形</w:t>
      </w:r>
      <w:r w:rsidR="00F544D4">
        <w:rPr>
          <w:rFonts w:hint="eastAsia"/>
        </w:rPr>
        <w:t>。</w:t>
      </w:r>
    </w:p>
    <w:p w:rsidR="008B155A" w:rsidRDefault="0097163A" w:rsidP="005463CF">
      <w:pPr>
        <w:pStyle w:val="afff"/>
        <w:spacing w:before="120" w:after="120"/>
      </w:pPr>
      <w:r>
        <w:rPr>
          <w:rFonts w:hint="eastAsia"/>
        </w:rPr>
        <w:t>对象</w:t>
      </w:r>
    </w:p>
    <w:p w:rsidR="0097163A" w:rsidRDefault="0047284F" w:rsidP="00222C2C">
      <w:pPr>
        <w:pStyle w:val="affff6"/>
        <w:ind w:firstLine="420"/>
      </w:pPr>
      <w:r>
        <w:rPr>
          <w:rFonts w:hint="eastAsia"/>
        </w:rPr>
        <w:t>主要伐除</w:t>
      </w:r>
      <w:r w:rsidR="008A4C1A">
        <w:rPr>
          <w:rFonts w:hint="eastAsia"/>
        </w:rPr>
        <w:t>过密的和质量低劣、无培育前途的林木，以Ⅴ级木、Ⅳ级木和</w:t>
      </w:r>
      <w:r w:rsidR="008A4C1A" w:rsidRPr="008A4C1A">
        <w:rPr>
          <w:rFonts w:hint="eastAsia"/>
        </w:rPr>
        <w:t>部分Ⅲ级木</w:t>
      </w:r>
      <w:r w:rsidR="008A4C1A">
        <w:rPr>
          <w:rFonts w:hint="eastAsia"/>
        </w:rPr>
        <w:t>作为重点间伐对象。</w:t>
      </w:r>
    </w:p>
    <w:p w:rsidR="008A4C1A" w:rsidRPr="00B54500" w:rsidRDefault="005432B9" w:rsidP="00561F17">
      <w:pPr>
        <w:pStyle w:val="afff"/>
        <w:spacing w:before="120" w:after="120"/>
      </w:pPr>
      <w:r>
        <w:rPr>
          <w:rFonts w:hint="eastAsia"/>
        </w:rPr>
        <w:t>间伐</w:t>
      </w:r>
      <w:r w:rsidR="00561F17">
        <w:rPr>
          <w:rFonts w:hint="eastAsia"/>
        </w:rPr>
        <w:t>次数</w:t>
      </w:r>
      <w:r>
        <w:rPr>
          <w:rFonts w:hint="eastAsia"/>
        </w:rPr>
        <w:t>及时间</w:t>
      </w:r>
    </w:p>
    <w:p w:rsidR="00222C2C" w:rsidRPr="00222C2C" w:rsidRDefault="000F1316" w:rsidP="00222C2C">
      <w:pPr>
        <w:pStyle w:val="affff6"/>
        <w:ind w:firstLine="420"/>
      </w:pPr>
      <w:r w:rsidRPr="000F1316">
        <w:rPr>
          <w:rFonts w:hint="eastAsia"/>
        </w:rPr>
        <w:t>培育短轮伐期</w:t>
      </w:r>
      <w:r w:rsidR="005432B9">
        <w:rPr>
          <w:rFonts w:hint="eastAsia"/>
        </w:rPr>
        <w:t>速生材</w:t>
      </w:r>
      <w:r w:rsidRPr="000F1316">
        <w:rPr>
          <w:rFonts w:hint="eastAsia"/>
        </w:rPr>
        <w:t>的林分，</w:t>
      </w:r>
      <w:r w:rsidR="005432B9" w:rsidRPr="000F1316">
        <w:rPr>
          <w:rFonts w:hint="eastAsia"/>
        </w:rPr>
        <w:t>林龄</w:t>
      </w:r>
      <w:r w:rsidR="005432B9">
        <w:rPr>
          <w:rFonts w:hint="eastAsia"/>
        </w:rPr>
        <w:t>在7年</w:t>
      </w:r>
      <w:r w:rsidR="005432B9" w:rsidRPr="000F1316">
        <w:rPr>
          <w:rFonts w:hint="eastAsia"/>
        </w:rPr>
        <w:t>～</w:t>
      </w:r>
      <w:r w:rsidR="005432B9">
        <w:rPr>
          <w:rFonts w:hint="eastAsia"/>
        </w:rPr>
        <w:t>9</w:t>
      </w:r>
      <w:r w:rsidR="005432B9" w:rsidRPr="000F1316">
        <w:rPr>
          <w:rFonts w:hint="eastAsia"/>
        </w:rPr>
        <w:t>年</w:t>
      </w:r>
      <w:r w:rsidR="005432B9">
        <w:rPr>
          <w:rFonts w:hint="eastAsia"/>
        </w:rPr>
        <w:t>时</w:t>
      </w:r>
      <w:r w:rsidR="00332225">
        <w:rPr>
          <w:rFonts w:hint="eastAsia"/>
        </w:rPr>
        <w:t>，</w:t>
      </w:r>
      <w:r w:rsidRPr="000F1316">
        <w:rPr>
          <w:rFonts w:hint="eastAsia"/>
        </w:rPr>
        <w:t>间伐</w:t>
      </w:r>
      <w:r w:rsidR="005432B9">
        <w:rPr>
          <w:rFonts w:hint="eastAsia"/>
        </w:rPr>
        <w:t>1</w:t>
      </w:r>
      <w:r w:rsidRPr="000F1316">
        <w:rPr>
          <w:rFonts w:hint="eastAsia"/>
        </w:rPr>
        <w:t>次；培育</w:t>
      </w:r>
      <w:r w:rsidR="005432B9">
        <w:rPr>
          <w:rFonts w:hint="eastAsia"/>
        </w:rPr>
        <w:t>中</w:t>
      </w:r>
      <w:r w:rsidRPr="000F1316">
        <w:rPr>
          <w:rFonts w:hint="eastAsia"/>
        </w:rPr>
        <w:t>大经材的林分，间伐3次，初始间伐林龄为7年～8年，第2次间伐林龄为1</w:t>
      </w:r>
      <w:r w:rsidR="00332225">
        <w:rPr>
          <w:rFonts w:hint="eastAsia"/>
        </w:rPr>
        <w:t>2</w:t>
      </w:r>
      <w:r w:rsidRPr="000F1316">
        <w:rPr>
          <w:rFonts w:hint="eastAsia"/>
        </w:rPr>
        <w:t>年～1</w:t>
      </w:r>
      <w:r w:rsidR="00332225">
        <w:rPr>
          <w:rFonts w:hint="eastAsia"/>
        </w:rPr>
        <w:t>3</w:t>
      </w:r>
      <w:r w:rsidR="00863807">
        <w:rPr>
          <w:rFonts w:hint="eastAsia"/>
        </w:rPr>
        <w:t>年；</w:t>
      </w:r>
      <w:r w:rsidRPr="000F1316">
        <w:rPr>
          <w:rFonts w:hint="eastAsia"/>
        </w:rPr>
        <w:t>第3次间伐林龄为1</w:t>
      </w:r>
      <w:r w:rsidR="00332225">
        <w:rPr>
          <w:rFonts w:hint="eastAsia"/>
        </w:rPr>
        <w:t>7</w:t>
      </w:r>
      <w:r w:rsidRPr="000F1316">
        <w:rPr>
          <w:rFonts w:hint="eastAsia"/>
        </w:rPr>
        <w:t>年～18年。</w:t>
      </w:r>
    </w:p>
    <w:p w:rsidR="00470AED" w:rsidRDefault="00561F17" w:rsidP="00561F17">
      <w:pPr>
        <w:pStyle w:val="afff"/>
        <w:spacing w:before="120" w:after="120"/>
      </w:pPr>
      <w:r>
        <w:rPr>
          <w:rFonts w:hint="eastAsia"/>
        </w:rPr>
        <w:t>间伐强度</w:t>
      </w:r>
    </w:p>
    <w:p w:rsidR="00470AED" w:rsidRDefault="00470AED" w:rsidP="00470AED">
      <w:pPr>
        <w:pStyle w:val="affff6"/>
        <w:ind w:firstLine="420"/>
      </w:pPr>
      <w:r>
        <w:rPr>
          <w:rFonts w:hint="eastAsia"/>
        </w:rPr>
        <w:t>培育短轮伐期</w:t>
      </w:r>
      <w:r w:rsidR="0098451D">
        <w:rPr>
          <w:rFonts w:hint="eastAsia"/>
        </w:rPr>
        <w:t>速生材的林分，</w:t>
      </w:r>
      <w:r>
        <w:rPr>
          <w:rFonts w:hint="eastAsia"/>
        </w:rPr>
        <w:t>间伐强度为总株数的25%～30%</w:t>
      </w:r>
      <w:r w:rsidR="00DF1505">
        <w:rPr>
          <w:rFonts w:hint="eastAsia"/>
        </w:rPr>
        <w:t>；</w:t>
      </w:r>
      <w:r>
        <w:rPr>
          <w:rFonts w:hint="eastAsia"/>
        </w:rPr>
        <w:t>培育</w:t>
      </w:r>
      <w:r w:rsidR="0098451D">
        <w:rPr>
          <w:rFonts w:hint="eastAsia"/>
        </w:rPr>
        <w:t>中</w:t>
      </w:r>
      <w:r>
        <w:rPr>
          <w:rFonts w:hint="eastAsia"/>
        </w:rPr>
        <w:t>大经材的林分，第一次间伐强度为总株数的2</w:t>
      </w:r>
      <w:r w:rsidR="008808B4">
        <w:rPr>
          <w:rFonts w:hint="eastAsia"/>
        </w:rPr>
        <w:t>0</w:t>
      </w:r>
      <w:r>
        <w:rPr>
          <w:rFonts w:hint="eastAsia"/>
        </w:rPr>
        <w:t>%～30%，第二次间伐强度为总株数的15%～25%，第3次间伐强度为总株数的25%～30%。</w:t>
      </w:r>
    </w:p>
    <w:p w:rsidR="00561F17" w:rsidRDefault="000946CE" w:rsidP="000946CE">
      <w:pPr>
        <w:pStyle w:val="affe"/>
        <w:spacing w:before="120" w:after="120"/>
      </w:pPr>
      <w:r>
        <w:rPr>
          <w:rFonts w:hint="eastAsia"/>
        </w:rPr>
        <w:t>生长</w:t>
      </w:r>
      <w:proofErr w:type="gramStart"/>
      <w:r>
        <w:rPr>
          <w:rFonts w:hint="eastAsia"/>
        </w:rPr>
        <w:t>伐</w:t>
      </w:r>
      <w:proofErr w:type="gramEnd"/>
    </w:p>
    <w:p w:rsidR="000946CE" w:rsidRDefault="000946CE" w:rsidP="000946CE">
      <w:pPr>
        <w:pStyle w:val="afff"/>
        <w:spacing w:before="120" w:after="120"/>
      </w:pPr>
      <w:r>
        <w:rPr>
          <w:rFonts w:hint="eastAsia"/>
        </w:rPr>
        <w:t>适用条件</w:t>
      </w:r>
    </w:p>
    <w:p w:rsidR="000946CE" w:rsidRDefault="000946CE" w:rsidP="000946CE">
      <w:pPr>
        <w:pStyle w:val="affff6"/>
        <w:ind w:firstLine="420"/>
      </w:pPr>
      <w:r w:rsidRPr="000946CE">
        <w:rPr>
          <w:rFonts w:hint="eastAsia"/>
        </w:rPr>
        <w:t>适用于</w:t>
      </w:r>
      <w:r w:rsidR="008413AF">
        <w:rPr>
          <w:rFonts w:hint="eastAsia"/>
        </w:rPr>
        <w:t>杉木</w:t>
      </w:r>
      <w:r w:rsidR="00310010">
        <w:rPr>
          <w:rFonts w:hint="eastAsia"/>
        </w:rPr>
        <w:t>中龄林、</w:t>
      </w:r>
      <w:r w:rsidRPr="000946CE">
        <w:rPr>
          <w:rFonts w:hint="eastAsia"/>
        </w:rPr>
        <w:t>近熟林</w:t>
      </w:r>
      <w:r w:rsidR="00AA2326">
        <w:rPr>
          <w:rFonts w:hint="eastAsia"/>
        </w:rPr>
        <w:t>和成熟林</w:t>
      </w:r>
      <w:r w:rsidRPr="000946CE">
        <w:rPr>
          <w:rFonts w:hint="eastAsia"/>
        </w:rPr>
        <w:t>。</w:t>
      </w:r>
    </w:p>
    <w:p w:rsidR="000946CE" w:rsidRDefault="000946CE" w:rsidP="000946CE">
      <w:pPr>
        <w:pStyle w:val="afff"/>
        <w:spacing w:before="120" w:after="120"/>
      </w:pPr>
      <w:r>
        <w:rPr>
          <w:rFonts w:hint="eastAsia"/>
        </w:rPr>
        <w:t>目的</w:t>
      </w:r>
    </w:p>
    <w:p w:rsidR="00091EAA" w:rsidRDefault="00310010" w:rsidP="00091EAA">
      <w:pPr>
        <w:pStyle w:val="affff6"/>
        <w:ind w:firstLine="420"/>
      </w:pPr>
      <w:r>
        <w:rPr>
          <w:rFonts w:hint="eastAsia"/>
        </w:rPr>
        <w:t>加速林木径生长与材积生长</w:t>
      </w:r>
      <w:r w:rsidR="000946CE">
        <w:rPr>
          <w:rFonts w:hint="eastAsia"/>
        </w:rPr>
        <w:t>，促进保留木生长</w:t>
      </w:r>
      <w:r>
        <w:rPr>
          <w:rFonts w:hint="eastAsia"/>
        </w:rPr>
        <w:t>为大径材</w:t>
      </w:r>
      <w:r w:rsidR="000946CE">
        <w:rPr>
          <w:rFonts w:hint="eastAsia"/>
        </w:rPr>
        <w:t>，</w:t>
      </w:r>
      <w:r w:rsidR="00091EAA" w:rsidRPr="00AF0F90">
        <w:rPr>
          <w:rFonts w:hint="eastAsia"/>
        </w:rPr>
        <w:t>缩短工艺成熟期</w:t>
      </w:r>
      <w:r w:rsidR="00091EAA">
        <w:rPr>
          <w:rFonts w:hint="eastAsia"/>
        </w:rPr>
        <w:t>，满足</w:t>
      </w:r>
      <w:r w:rsidR="00D10623">
        <w:rPr>
          <w:rFonts w:hint="eastAsia"/>
        </w:rPr>
        <w:t>高规格材</w:t>
      </w:r>
      <w:r w:rsidR="00091EAA">
        <w:rPr>
          <w:rFonts w:hint="eastAsia"/>
        </w:rPr>
        <w:t>培育目的。</w:t>
      </w:r>
    </w:p>
    <w:p w:rsidR="000946CE" w:rsidRDefault="000946CE" w:rsidP="000946CE">
      <w:pPr>
        <w:pStyle w:val="afff"/>
        <w:spacing w:before="120" w:after="120"/>
      </w:pPr>
      <w:r>
        <w:rPr>
          <w:rFonts w:hint="eastAsia"/>
        </w:rPr>
        <w:t>间伐对象</w:t>
      </w:r>
    </w:p>
    <w:p w:rsidR="000946CE" w:rsidRPr="000946CE" w:rsidRDefault="00AF0F90" w:rsidP="000946CE">
      <w:pPr>
        <w:pStyle w:val="affff6"/>
        <w:ind w:firstLine="420"/>
      </w:pPr>
      <w:r>
        <w:rPr>
          <w:rFonts w:hint="eastAsia"/>
        </w:rPr>
        <w:t>主要</w:t>
      </w:r>
      <w:r w:rsidR="000946CE">
        <w:rPr>
          <w:rFonts w:hint="eastAsia"/>
        </w:rPr>
        <w:t>伐除无培育前途</w:t>
      </w:r>
      <w:r w:rsidR="005C67B1">
        <w:rPr>
          <w:rFonts w:hint="eastAsia"/>
        </w:rPr>
        <w:t>的</w:t>
      </w:r>
      <w:r w:rsidR="000946CE">
        <w:rPr>
          <w:rFonts w:hint="eastAsia"/>
        </w:rPr>
        <w:t>林木。</w:t>
      </w:r>
    </w:p>
    <w:p w:rsidR="000946CE" w:rsidRDefault="00CB6ACA" w:rsidP="00CB6ACA">
      <w:pPr>
        <w:pStyle w:val="afff"/>
        <w:spacing w:before="120" w:after="120"/>
      </w:pPr>
      <w:r>
        <w:rPr>
          <w:rFonts w:hint="eastAsia"/>
        </w:rPr>
        <w:t>间伐</w:t>
      </w:r>
      <w:r w:rsidR="00310010">
        <w:rPr>
          <w:rFonts w:hint="eastAsia"/>
        </w:rPr>
        <w:t>时间及要求</w:t>
      </w:r>
    </w:p>
    <w:p w:rsidR="00CB6ACA" w:rsidRDefault="00CB6ACA" w:rsidP="00CB6ACA">
      <w:pPr>
        <w:pStyle w:val="affff6"/>
        <w:ind w:firstLine="420"/>
      </w:pPr>
      <w:r w:rsidRPr="00CB6ACA">
        <w:rPr>
          <w:rFonts w:hint="eastAsia"/>
        </w:rPr>
        <w:t>参照GB/T 15781执行。</w:t>
      </w:r>
    </w:p>
    <w:p w:rsidR="00C11559" w:rsidRDefault="00C11559" w:rsidP="00C11559">
      <w:pPr>
        <w:pStyle w:val="affe"/>
        <w:spacing w:before="120" w:after="120"/>
      </w:pPr>
      <w:r>
        <w:rPr>
          <w:rFonts w:hint="eastAsia"/>
        </w:rPr>
        <w:t>卫生伐</w:t>
      </w:r>
    </w:p>
    <w:p w:rsidR="0040007E" w:rsidRPr="0040007E" w:rsidRDefault="0040007E" w:rsidP="0040007E">
      <w:pPr>
        <w:pStyle w:val="afff"/>
        <w:spacing w:before="120" w:after="120"/>
      </w:pPr>
      <w:r>
        <w:rPr>
          <w:rFonts w:hint="eastAsia"/>
        </w:rPr>
        <w:t>适用条件</w:t>
      </w:r>
    </w:p>
    <w:p w:rsidR="00C11559" w:rsidRDefault="00360EBA" w:rsidP="00C11559">
      <w:pPr>
        <w:pStyle w:val="affff6"/>
        <w:ind w:firstLine="420"/>
      </w:pPr>
      <w:r w:rsidRPr="00360EBA">
        <w:rPr>
          <w:rFonts w:hint="eastAsia"/>
        </w:rPr>
        <w:t>适用于遭受病虫害、风折、风倒、雪压、森林火灾</w:t>
      </w:r>
      <w:r w:rsidR="0040007E">
        <w:rPr>
          <w:rFonts w:hint="eastAsia"/>
        </w:rPr>
        <w:t>以及林内卫生状况较差</w:t>
      </w:r>
      <w:r w:rsidRPr="00360EBA">
        <w:rPr>
          <w:rFonts w:hint="eastAsia"/>
        </w:rPr>
        <w:t>的林分。</w:t>
      </w:r>
    </w:p>
    <w:p w:rsidR="00C11559" w:rsidRDefault="0040007E" w:rsidP="0040007E">
      <w:pPr>
        <w:pStyle w:val="afff"/>
        <w:spacing w:before="120" w:after="120"/>
      </w:pPr>
      <w:r>
        <w:rPr>
          <w:rFonts w:hint="eastAsia"/>
        </w:rPr>
        <w:t>间伐目的</w:t>
      </w:r>
    </w:p>
    <w:p w:rsidR="0040007E" w:rsidRDefault="001B0CE9" w:rsidP="0040007E">
      <w:pPr>
        <w:pStyle w:val="affff6"/>
        <w:ind w:firstLine="420"/>
      </w:pPr>
      <w:r>
        <w:rPr>
          <w:rFonts w:hint="eastAsia"/>
        </w:rPr>
        <w:t>改善林分的卫生状况，减少病虫害和火灾发生，促进林木健康生长。</w:t>
      </w:r>
    </w:p>
    <w:p w:rsidR="0040007E" w:rsidRDefault="00001B01" w:rsidP="00001B01">
      <w:pPr>
        <w:pStyle w:val="afff"/>
        <w:spacing w:before="120" w:after="120"/>
      </w:pPr>
      <w:r>
        <w:rPr>
          <w:rFonts w:hint="eastAsia"/>
        </w:rPr>
        <w:t>间伐对象</w:t>
      </w:r>
    </w:p>
    <w:p w:rsidR="00001B01" w:rsidRPr="00001B01" w:rsidRDefault="000254BB" w:rsidP="00001B01">
      <w:pPr>
        <w:pStyle w:val="affff6"/>
        <w:ind w:firstLine="420"/>
      </w:pPr>
      <w:r>
        <w:rPr>
          <w:rFonts w:hint="eastAsia"/>
        </w:rPr>
        <w:t>主要伐除枯立木以及</w:t>
      </w:r>
      <w:r w:rsidR="00A21D06">
        <w:rPr>
          <w:rFonts w:hint="eastAsia"/>
        </w:rPr>
        <w:t>遭受病虫害、风雪危害、森林火灾的林木。</w:t>
      </w:r>
    </w:p>
    <w:p w:rsidR="0040007E" w:rsidRDefault="009719D5" w:rsidP="009719D5">
      <w:pPr>
        <w:pStyle w:val="afff"/>
        <w:spacing w:before="120" w:after="120"/>
      </w:pPr>
      <w:r>
        <w:rPr>
          <w:rFonts w:hint="eastAsia"/>
        </w:rPr>
        <w:lastRenderedPageBreak/>
        <w:t>间伐</w:t>
      </w:r>
      <w:r w:rsidR="00310010">
        <w:rPr>
          <w:rFonts w:hint="eastAsia"/>
        </w:rPr>
        <w:t>时间及要求</w:t>
      </w:r>
    </w:p>
    <w:p w:rsidR="0028264C" w:rsidRDefault="009719D5" w:rsidP="0028264C">
      <w:pPr>
        <w:pStyle w:val="affff6"/>
        <w:ind w:firstLine="420"/>
      </w:pPr>
      <w:r w:rsidRPr="00CB6ACA">
        <w:rPr>
          <w:rFonts w:hint="eastAsia"/>
        </w:rPr>
        <w:t>参照GB/T 15781执行。</w:t>
      </w:r>
    </w:p>
    <w:p w:rsidR="00DE457A" w:rsidRDefault="00B10EF3" w:rsidP="0028264C">
      <w:pPr>
        <w:pStyle w:val="affc"/>
        <w:spacing w:before="240" w:after="240"/>
      </w:pPr>
      <w:r>
        <w:rPr>
          <w:rFonts w:hint="eastAsia"/>
        </w:rPr>
        <w:t>林地管理</w:t>
      </w:r>
    </w:p>
    <w:p w:rsidR="00B10EF3" w:rsidRPr="00B10EF3" w:rsidRDefault="00B10EF3" w:rsidP="00B10EF3">
      <w:pPr>
        <w:pStyle w:val="affd"/>
        <w:spacing w:before="120" w:after="120"/>
      </w:pPr>
      <w:r>
        <w:rPr>
          <w:rFonts w:hint="eastAsia"/>
        </w:rPr>
        <w:t>施肥</w:t>
      </w:r>
    </w:p>
    <w:p w:rsidR="00470AED" w:rsidRDefault="00B97197" w:rsidP="00B10EF3">
      <w:pPr>
        <w:pStyle w:val="affffffffa"/>
      </w:pPr>
      <w:r>
        <w:rPr>
          <w:rFonts w:hint="eastAsia"/>
        </w:rPr>
        <w:t>施肥</w:t>
      </w:r>
      <w:r w:rsidR="00470AED">
        <w:rPr>
          <w:rFonts w:hint="eastAsia"/>
        </w:rPr>
        <w:t>时间</w:t>
      </w:r>
    </w:p>
    <w:p w:rsidR="00470AED" w:rsidRDefault="00AA2326" w:rsidP="00E60C63">
      <w:pPr>
        <w:pStyle w:val="affff6"/>
        <w:ind w:firstLine="420"/>
      </w:pPr>
      <w:r>
        <w:rPr>
          <w:rFonts w:hAnsi="宋体" w:hint="eastAsia"/>
        </w:rPr>
        <w:t>造林1年～3年的幼龄林</w:t>
      </w:r>
      <w:r w:rsidR="00470AED">
        <w:rPr>
          <w:rFonts w:hAnsi="宋体" w:hint="eastAsia"/>
        </w:rPr>
        <w:t>，每年</w:t>
      </w:r>
      <w:r>
        <w:rPr>
          <w:rFonts w:hAnsi="宋体" w:hint="eastAsia"/>
        </w:rPr>
        <w:t>4</w:t>
      </w:r>
      <w:r w:rsidR="00F57F9A">
        <w:rPr>
          <w:rFonts w:hAnsi="宋体"/>
        </w:rPr>
        <w:t>月</w:t>
      </w:r>
      <w:r w:rsidR="00470AED">
        <w:rPr>
          <w:rFonts w:hAnsi="宋体" w:hint="eastAsia"/>
        </w:rPr>
        <w:t>～</w:t>
      </w:r>
      <w:r>
        <w:rPr>
          <w:rFonts w:hAnsi="宋体" w:hint="eastAsia"/>
        </w:rPr>
        <w:t>5</w:t>
      </w:r>
      <w:r w:rsidR="00470AED">
        <w:rPr>
          <w:rFonts w:hAnsi="宋体"/>
        </w:rPr>
        <w:t>月</w:t>
      </w:r>
      <w:r w:rsidR="00470AED">
        <w:rPr>
          <w:rFonts w:hAnsi="宋体" w:hint="eastAsia"/>
        </w:rPr>
        <w:t>进行施肥；中龄林、近成熟林和成熟林</w:t>
      </w:r>
      <w:r>
        <w:rPr>
          <w:rFonts w:hAnsi="宋体" w:hint="eastAsia"/>
        </w:rPr>
        <w:t>在</w:t>
      </w:r>
      <w:r w:rsidR="00470AED">
        <w:rPr>
          <w:rFonts w:hAnsi="宋体" w:hint="eastAsia"/>
        </w:rPr>
        <w:t>每次间伐</w:t>
      </w:r>
      <w:r>
        <w:rPr>
          <w:rFonts w:hAnsi="宋体" w:hint="eastAsia"/>
        </w:rPr>
        <w:t>后</w:t>
      </w:r>
      <w:r w:rsidR="00470AED">
        <w:rPr>
          <w:rFonts w:hAnsi="宋体" w:hint="eastAsia"/>
        </w:rPr>
        <w:t>施肥。</w:t>
      </w:r>
    </w:p>
    <w:p w:rsidR="00470AED" w:rsidRDefault="00B97197" w:rsidP="00B10EF3">
      <w:pPr>
        <w:pStyle w:val="affe"/>
        <w:spacing w:before="120" w:after="120"/>
      </w:pPr>
      <w:r>
        <w:rPr>
          <w:rFonts w:hint="eastAsia"/>
        </w:rPr>
        <w:t>施肥</w:t>
      </w:r>
      <w:r w:rsidR="007D3658">
        <w:rPr>
          <w:rFonts w:hint="eastAsia"/>
        </w:rPr>
        <w:t>用量</w:t>
      </w:r>
    </w:p>
    <w:p w:rsidR="00470AED" w:rsidRDefault="00470AED" w:rsidP="00E60C63">
      <w:pPr>
        <w:pStyle w:val="affff6"/>
        <w:ind w:firstLine="420"/>
      </w:pPr>
      <w:r>
        <w:rPr>
          <w:rFonts w:hAnsi="宋体" w:hint="eastAsia"/>
        </w:rPr>
        <w:t>造林当年和第2年，</w:t>
      </w:r>
      <w:r>
        <w:rPr>
          <w:rFonts w:hAnsi="宋体"/>
        </w:rPr>
        <w:t>追肥</w:t>
      </w:r>
      <w:r>
        <w:rPr>
          <w:rFonts w:hAnsi="宋体" w:hint="eastAsia"/>
        </w:rPr>
        <w:t>0.</w:t>
      </w:r>
      <w:r>
        <w:rPr>
          <w:rFonts w:hAnsi="宋体"/>
        </w:rPr>
        <w:t>25</w:t>
      </w:r>
      <w:r>
        <w:rPr>
          <w:rFonts w:hAnsi="宋体" w:hint="eastAsia"/>
        </w:rPr>
        <w:t xml:space="preserve"> k</w:t>
      </w:r>
      <w:r>
        <w:rPr>
          <w:rFonts w:hAnsi="宋体"/>
        </w:rPr>
        <w:t>g/株，</w:t>
      </w:r>
      <w:r>
        <w:rPr>
          <w:rFonts w:hAnsi="宋体" w:hint="eastAsia"/>
        </w:rPr>
        <w:t>造林第3年，</w:t>
      </w:r>
      <w:r>
        <w:rPr>
          <w:rFonts w:hAnsi="宋体"/>
        </w:rPr>
        <w:t>追肥</w:t>
      </w:r>
      <w:r>
        <w:rPr>
          <w:rFonts w:hAnsi="宋体" w:hint="eastAsia"/>
        </w:rPr>
        <w:t>0.50 k</w:t>
      </w:r>
      <w:r>
        <w:rPr>
          <w:rFonts w:hAnsi="宋体"/>
        </w:rPr>
        <w:t>g/株</w:t>
      </w:r>
      <w:r>
        <w:rPr>
          <w:rFonts w:hAnsi="宋体" w:hint="eastAsia"/>
        </w:rPr>
        <w:t>；中龄林、近成熟林和成熟林每次间伐后追肥</w:t>
      </w:r>
      <w:r>
        <w:rPr>
          <w:rFonts w:hAnsi="宋体"/>
        </w:rPr>
        <w:t>1</w:t>
      </w:r>
      <w:r>
        <w:rPr>
          <w:rFonts w:hAnsi="宋体" w:hint="eastAsia"/>
        </w:rPr>
        <w:t>.0</w:t>
      </w:r>
      <w:r w:rsidR="00F57F9A" w:rsidRPr="00F57F9A">
        <w:rPr>
          <w:rFonts w:hAnsi="宋体"/>
          <w:vertAlign w:val="superscript"/>
        </w:rPr>
        <w:t xml:space="preserve"> </w:t>
      </w:r>
      <w:r>
        <w:rPr>
          <w:rFonts w:hAnsi="宋体" w:hint="eastAsia"/>
        </w:rPr>
        <w:t>kg</w:t>
      </w:r>
      <w:r>
        <w:rPr>
          <w:rFonts w:hAnsi="宋体"/>
        </w:rPr>
        <w:t>/株</w:t>
      </w:r>
      <w:r>
        <w:rPr>
          <w:rFonts w:hAnsi="宋体" w:hint="eastAsia"/>
        </w:rPr>
        <w:t>。</w:t>
      </w:r>
    </w:p>
    <w:p w:rsidR="00470AED" w:rsidRDefault="00B97197" w:rsidP="00B10EF3">
      <w:pPr>
        <w:pStyle w:val="affe"/>
        <w:spacing w:before="120" w:after="120"/>
      </w:pPr>
      <w:r>
        <w:rPr>
          <w:rFonts w:hint="eastAsia"/>
        </w:rPr>
        <w:t>施肥</w:t>
      </w:r>
      <w:r w:rsidR="00470AED">
        <w:rPr>
          <w:rFonts w:hint="eastAsia"/>
        </w:rPr>
        <w:t>方法</w:t>
      </w:r>
    </w:p>
    <w:p w:rsidR="00470AED" w:rsidRDefault="00470AED" w:rsidP="00B10EF3">
      <w:pPr>
        <w:pStyle w:val="affff6"/>
        <w:ind w:firstLine="420"/>
      </w:pPr>
      <w:r>
        <w:rPr>
          <w:rFonts w:hint="eastAsia"/>
        </w:rPr>
        <w:t>在</w:t>
      </w:r>
      <w:r w:rsidR="00B10EF3">
        <w:rPr>
          <w:rFonts w:hint="eastAsia"/>
        </w:rPr>
        <w:t>树干</w:t>
      </w:r>
      <w:r w:rsidR="00AA2326">
        <w:rPr>
          <w:rFonts w:hint="eastAsia"/>
        </w:rPr>
        <w:t>上</w:t>
      </w:r>
      <w:r>
        <w:rPr>
          <w:rFonts w:hint="eastAsia"/>
        </w:rPr>
        <w:t>坡方向</w:t>
      </w:r>
      <w:r w:rsidR="00B10EF3">
        <w:rPr>
          <w:rFonts w:hint="eastAsia"/>
        </w:rPr>
        <w:t>滴水线处开一条</w:t>
      </w:r>
      <w:r>
        <w:rPr>
          <w:rFonts w:hint="eastAsia"/>
        </w:rPr>
        <w:t>半圆形施肥沟，沟长40</w:t>
      </w:r>
      <w:r w:rsidR="00F57F9A" w:rsidRPr="00F57F9A">
        <w:rPr>
          <w:vertAlign w:val="superscript"/>
        </w:rPr>
        <w:t xml:space="preserve"> </w:t>
      </w:r>
      <w:r>
        <w:rPr>
          <w:rFonts w:hint="eastAsia"/>
        </w:rPr>
        <w:t>cm～60</w:t>
      </w:r>
      <w:r w:rsidR="00F57F9A" w:rsidRPr="00F57F9A">
        <w:rPr>
          <w:vertAlign w:val="superscript"/>
        </w:rPr>
        <w:t xml:space="preserve"> </w:t>
      </w:r>
      <w:r>
        <w:rPr>
          <w:rFonts w:hint="eastAsia"/>
        </w:rPr>
        <w:t>cm、宽10</w:t>
      </w:r>
      <w:r w:rsidR="00F57F9A" w:rsidRPr="00F57F9A">
        <w:rPr>
          <w:vertAlign w:val="superscript"/>
        </w:rPr>
        <w:t xml:space="preserve"> </w:t>
      </w:r>
      <w:r>
        <w:rPr>
          <w:rFonts w:hint="eastAsia"/>
        </w:rPr>
        <w:t>cm～20</w:t>
      </w:r>
      <w:r w:rsidR="00F57F9A" w:rsidRPr="00F57F9A">
        <w:rPr>
          <w:vertAlign w:val="superscript"/>
        </w:rPr>
        <w:t xml:space="preserve"> </w:t>
      </w:r>
      <w:r>
        <w:rPr>
          <w:rFonts w:hint="eastAsia"/>
        </w:rPr>
        <w:t>cm、深15</w:t>
      </w:r>
      <w:r w:rsidR="00F57F9A" w:rsidRPr="00F57F9A">
        <w:rPr>
          <w:vertAlign w:val="superscript"/>
        </w:rPr>
        <w:t xml:space="preserve"> </w:t>
      </w:r>
      <w:r>
        <w:rPr>
          <w:rFonts w:hint="eastAsia"/>
        </w:rPr>
        <w:t>cm～20</w:t>
      </w:r>
      <w:r w:rsidR="00F57F9A" w:rsidRPr="00F57F9A">
        <w:rPr>
          <w:vertAlign w:val="superscript"/>
        </w:rPr>
        <w:t xml:space="preserve"> </w:t>
      </w:r>
      <w:r>
        <w:rPr>
          <w:rFonts w:hint="eastAsia"/>
        </w:rPr>
        <w:t>cm，将肥料均匀施于沟内，施肥后覆土。</w:t>
      </w:r>
    </w:p>
    <w:p w:rsidR="00470AED" w:rsidRDefault="00470AED" w:rsidP="007F304C">
      <w:pPr>
        <w:pStyle w:val="affd"/>
        <w:spacing w:before="120" w:after="120"/>
      </w:pPr>
      <w:r>
        <w:rPr>
          <w:rFonts w:hint="eastAsia"/>
        </w:rPr>
        <w:t>地力维护</w:t>
      </w:r>
    </w:p>
    <w:p w:rsidR="00470AED" w:rsidRDefault="00470AED" w:rsidP="00E60C63">
      <w:pPr>
        <w:pStyle w:val="affff6"/>
        <w:ind w:firstLine="420"/>
      </w:pPr>
      <w:r>
        <w:rPr>
          <w:rFonts w:hint="eastAsia"/>
        </w:rPr>
        <w:t>坚持以林为主，以农促林的原则，可间种适宜的林下经济作物。</w:t>
      </w:r>
    </w:p>
    <w:p w:rsidR="00470AED" w:rsidRDefault="00470AED" w:rsidP="007F304C">
      <w:pPr>
        <w:pStyle w:val="affd"/>
        <w:spacing w:before="120" w:after="120"/>
      </w:pPr>
      <w:r>
        <w:rPr>
          <w:rFonts w:hint="eastAsia"/>
        </w:rPr>
        <w:t>林道维护</w:t>
      </w:r>
    </w:p>
    <w:p w:rsidR="00470AED" w:rsidRDefault="00470AED" w:rsidP="00E60C63">
      <w:pPr>
        <w:pStyle w:val="affff6"/>
        <w:ind w:firstLine="420"/>
      </w:pPr>
      <w:r>
        <w:rPr>
          <w:rFonts w:hint="eastAsia"/>
        </w:rPr>
        <w:t>对抚育作业林道进行适时的路面修补，如塌方填平、堆方清除、边坡修护、标识维护等。</w:t>
      </w:r>
    </w:p>
    <w:p w:rsidR="00470AED" w:rsidRDefault="00470AED" w:rsidP="00470AED">
      <w:pPr>
        <w:pStyle w:val="affc"/>
        <w:spacing w:before="240" w:after="240"/>
      </w:pPr>
      <w:r>
        <w:rPr>
          <w:rFonts w:hint="eastAsia"/>
        </w:rPr>
        <w:t>病虫害防治</w:t>
      </w:r>
    </w:p>
    <w:p w:rsidR="00470AED" w:rsidRDefault="00470AED" w:rsidP="00E60C63">
      <w:pPr>
        <w:pStyle w:val="affff6"/>
        <w:ind w:firstLine="420"/>
      </w:pPr>
      <w:r>
        <w:rPr>
          <w:rFonts w:hint="eastAsia"/>
        </w:rPr>
        <w:t>杉木主要病虫害有杉木猝倒病、炭疽病、赤枯病等，主要虫害有白蚁、杉稍小卷叶娥和双条杉天牛等。病虫害防治方法参照DB45/T 470执行</w:t>
      </w:r>
      <w:r w:rsidR="008B5EFC">
        <w:rPr>
          <w:rFonts w:hint="eastAsia"/>
        </w:rPr>
        <w:t>。</w:t>
      </w:r>
    </w:p>
    <w:p w:rsidR="00470AED" w:rsidRDefault="00470AED" w:rsidP="00470AED">
      <w:pPr>
        <w:pStyle w:val="affc"/>
        <w:spacing w:before="240" w:after="240"/>
      </w:pPr>
      <w:r>
        <w:rPr>
          <w:rFonts w:hint="eastAsia"/>
        </w:rPr>
        <w:t>其他</w:t>
      </w:r>
    </w:p>
    <w:p w:rsidR="00470AED" w:rsidRDefault="00470AED" w:rsidP="007B3762">
      <w:pPr>
        <w:pStyle w:val="affff6"/>
        <w:ind w:firstLine="420"/>
      </w:pPr>
      <w:r>
        <w:rPr>
          <w:rFonts w:hint="eastAsia"/>
        </w:rPr>
        <w:t>抚育作业的调查设计、作业施工、检查验收及</w:t>
      </w:r>
      <w:r w:rsidR="00B10EF3">
        <w:rPr>
          <w:rFonts w:hint="eastAsia"/>
        </w:rPr>
        <w:t>建立档案</w:t>
      </w:r>
      <w:r>
        <w:rPr>
          <w:rFonts w:hint="eastAsia"/>
        </w:rPr>
        <w:t>参照GB/T 15781执行。</w:t>
      </w:r>
    </w:p>
    <w:p w:rsidR="00470AED" w:rsidRPr="00B10EF3" w:rsidRDefault="00470AED" w:rsidP="00B10EF3">
      <w:pPr>
        <w:pStyle w:val="affff6"/>
        <w:ind w:firstLineChars="0" w:firstLine="0"/>
      </w:pPr>
    </w:p>
    <w:p w:rsidR="00470AED" w:rsidRDefault="00470AED" w:rsidP="00470AED">
      <w:pPr>
        <w:pStyle w:val="afffffffffff5"/>
        <w:framePr w:wrap="around" w:y="1"/>
      </w:pPr>
      <w:r>
        <w:t>_________________________________</w:t>
      </w:r>
    </w:p>
    <w:bookmarkEnd w:id="20"/>
    <w:p w:rsidR="009273B3" w:rsidRDefault="009273B3" w:rsidP="00B10EF3">
      <w:pPr>
        <w:pStyle w:val="affff6"/>
        <w:ind w:firstLineChars="0" w:firstLine="0"/>
      </w:pPr>
    </w:p>
    <w:sectPr w:rsidR="009273B3"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64B" w:rsidRDefault="00FE164B" w:rsidP="00D86DB7">
      <w:r>
        <w:separator/>
      </w:r>
    </w:p>
    <w:p w:rsidR="00FE164B" w:rsidRDefault="00FE164B"/>
    <w:p w:rsidR="00FE164B" w:rsidRDefault="00FE164B"/>
  </w:endnote>
  <w:endnote w:type="continuationSeparator" w:id="0">
    <w:p w:rsidR="00FE164B" w:rsidRDefault="00FE164B" w:rsidP="00D86DB7">
      <w:r>
        <w:continuationSeparator/>
      </w:r>
    </w:p>
    <w:p w:rsidR="00FE164B" w:rsidRDefault="00FE164B"/>
    <w:p w:rsidR="00FE164B" w:rsidRDefault="00FE1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DA7ED6" w:rsidRPr="00DA7ED6">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64B" w:rsidRDefault="00FE164B" w:rsidP="00D86DB7">
      <w:r>
        <w:separator/>
      </w:r>
    </w:p>
  </w:footnote>
  <w:footnote w:type="continuationSeparator" w:id="0">
    <w:p w:rsidR="00FE164B" w:rsidRDefault="00FE164B" w:rsidP="00D86DB7">
      <w:r>
        <w:continuationSeparator/>
      </w:r>
    </w:p>
    <w:p w:rsidR="00FE164B" w:rsidRDefault="00FE164B"/>
    <w:p w:rsidR="00FE164B" w:rsidRDefault="00FE16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01DBC">
      <w:rPr>
        <w:noProof/>
      </w:rP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DA7ED6">
      <w:t>T/GXAS XXXX</w:t>
    </w:r>
    <w:r w:rsidR="00DA7ED6">
      <w:t>—</w:t>
    </w:r>
    <w:r w:rsidR="00DA7ED6">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55pt;height:33.8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n0L35Sxe3EKq8Gr4Vl3MF4Awj3lDeSaJRJXIKgmUjsu/km2xV9qM5qm2noRdb2awLMU6MmKdo9pJs7LRDvRV5Q==" w:salt="p371IBRJVNMEnvIl7bx8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DBC"/>
    <w:rsid w:val="0000040A"/>
    <w:rsid w:val="00000A94"/>
    <w:rsid w:val="00001972"/>
    <w:rsid w:val="00001B01"/>
    <w:rsid w:val="00001D9A"/>
    <w:rsid w:val="00007B3A"/>
    <w:rsid w:val="000107E0"/>
    <w:rsid w:val="00011FDE"/>
    <w:rsid w:val="00012FFD"/>
    <w:rsid w:val="0001407E"/>
    <w:rsid w:val="00014162"/>
    <w:rsid w:val="00014340"/>
    <w:rsid w:val="00016A9C"/>
    <w:rsid w:val="00022184"/>
    <w:rsid w:val="00022762"/>
    <w:rsid w:val="000238E0"/>
    <w:rsid w:val="000249DB"/>
    <w:rsid w:val="000254BB"/>
    <w:rsid w:val="0002595E"/>
    <w:rsid w:val="00026779"/>
    <w:rsid w:val="00026F45"/>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27ED"/>
    <w:rsid w:val="0005323F"/>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F18"/>
    <w:rsid w:val="00077B64"/>
    <w:rsid w:val="00080A1C"/>
    <w:rsid w:val="00082317"/>
    <w:rsid w:val="00083D2C"/>
    <w:rsid w:val="00086AA1"/>
    <w:rsid w:val="00087A77"/>
    <w:rsid w:val="00090629"/>
    <w:rsid w:val="00090CA6"/>
    <w:rsid w:val="00091EAA"/>
    <w:rsid w:val="00092B8A"/>
    <w:rsid w:val="00092FB0"/>
    <w:rsid w:val="000934C5"/>
    <w:rsid w:val="00093D25"/>
    <w:rsid w:val="00093DAB"/>
    <w:rsid w:val="000946CE"/>
    <w:rsid w:val="00094D73"/>
    <w:rsid w:val="000965DC"/>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316"/>
    <w:rsid w:val="000F19D5"/>
    <w:rsid w:val="000F4050"/>
    <w:rsid w:val="000F442D"/>
    <w:rsid w:val="000F4AEA"/>
    <w:rsid w:val="000F65FF"/>
    <w:rsid w:val="000F67E9"/>
    <w:rsid w:val="00104926"/>
    <w:rsid w:val="00113B1E"/>
    <w:rsid w:val="0011711C"/>
    <w:rsid w:val="001234B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4B83"/>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292"/>
    <w:rsid w:val="00184770"/>
    <w:rsid w:val="001852C9"/>
    <w:rsid w:val="00187A0B"/>
    <w:rsid w:val="00190087"/>
    <w:rsid w:val="001913C4"/>
    <w:rsid w:val="00191F05"/>
    <w:rsid w:val="0019348F"/>
    <w:rsid w:val="00193A07"/>
    <w:rsid w:val="00194C95"/>
    <w:rsid w:val="00195C34"/>
    <w:rsid w:val="00196EF5"/>
    <w:rsid w:val="001978E6"/>
    <w:rsid w:val="001A1A53"/>
    <w:rsid w:val="001A234A"/>
    <w:rsid w:val="001A3B26"/>
    <w:rsid w:val="001A4CF3"/>
    <w:rsid w:val="001A6696"/>
    <w:rsid w:val="001A6715"/>
    <w:rsid w:val="001B06E8"/>
    <w:rsid w:val="001B0CE9"/>
    <w:rsid w:val="001B386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8AE"/>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00"/>
    <w:rsid w:val="0020107D"/>
    <w:rsid w:val="00202AA4"/>
    <w:rsid w:val="002031F7"/>
    <w:rsid w:val="002040E6"/>
    <w:rsid w:val="0020527B"/>
    <w:rsid w:val="00205F2C"/>
    <w:rsid w:val="00207219"/>
    <w:rsid w:val="00210B15"/>
    <w:rsid w:val="002142EA"/>
    <w:rsid w:val="00215ADD"/>
    <w:rsid w:val="002204BB"/>
    <w:rsid w:val="00221B79"/>
    <w:rsid w:val="00221C6B"/>
    <w:rsid w:val="00222C2C"/>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6D1"/>
    <w:rsid w:val="0026148A"/>
    <w:rsid w:val="0026260A"/>
    <w:rsid w:val="00262696"/>
    <w:rsid w:val="00263D25"/>
    <w:rsid w:val="002643C3"/>
    <w:rsid w:val="00264A0C"/>
    <w:rsid w:val="00266EEB"/>
    <w:rsid w:val="00267EF4"/>
    <w:rsid w:val="00270CB8"/>
    <w:rsid w:val="00272B08"/>
    <w:rsid w:val="00281BB8"/>
    <w:rsid w:val="00281E9E"/>
    <w:rsid w:val="00282405"/>
    <w:rsid w:val="0028264C"/>
    <w:rsid w:val="00285170"/>
    <w:rsid w:val="00285361"/>
    <w:rsid w:val="00292D60"/>
    <w:rsid w:val="00293B30"/>
    <w:rsid w:val="00294D34"/>
    <w:rsid w:val="00294E3B"/>
    <w:rsid w:val="00296193"/>
    <w:rsid w:val="00296C66"/>
    <w:rsid w:val="00296EBE"/>
    <w:rsid w:val="002974E3"/>
    <w:rsid w:val="00297FE9"/>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010"/>
    <w:rsid w:val="00313B85"/>
    <w:rsid w:val="00317988"/>
    <w:rsid w:val="003221B4"/>
    <w:rsid w:val="0032258D"/>
    <w:rsid w:val="00322E62"/>
    <w:rsid w:val="00322FF4"/>
    <w:rsid w:val="00324D13"/>
    <w:rsid w:val="00324EDD"/>
    <w:rsid w:val="00332225"/>
    <w:rsid w:val="003331E4"/>
    <w:rsid w:val="00336C64"/>
    <w:rsid w:val="00337162"/>
    <w:rsid w:val="0034194F"/>
    <w:rsid w:val="00344605"/>
    <w:rsid w:val="003474AA"/>
    <w:rsid w:val="00350D1D"/>
    <w:rsid w:val="00352C83"/>
    <w:rsid w:val="00352F1A"/>
    <w:rsid w:val="00360EBA"/>
    <w:rsid w:val="0036107C"/>
    <w:rsid w:val="003615D2"/>
    <w:rsid w:val="0036429C"/>
    <w:rsid w:val="00364A53"/>
    <w:rsid w:val="003654CB"/>
    <w:rsid w:val="00365AA9"/>
    <w:rsid w:val="00365F86"/>
    <w:rsid w:val="00365F87"/>
    <w:rsid w:val="00366E89"/>
    <w:rsid w:val="003705F4"/>
    <w:rsid w:val="00370D58"/>
    <w:rsid w:val="00371316"/>
    <w:rsid w:val="00376713"/>
    <w:rsid w:val="0037675D"/>
    <w:rsid w:val="00381815"/>
    <w:rsid w:val="003819AF"/>
    <w:rsid w:val="00381BDD"/>
    <w:rsid w:val="003820E9"/>
    <w:rsid w:val="00382DE7"/>
    <w:rsid w:val="00382E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424F"/>
    <w:rsid w:val="003B5BF0"/>
    <w:rsid w:val="003B60BF"/>
    <w:rsid w:val="003B6BE3"/>
    <w:rsid w:val="003C010C"/>
    <w:rsid w:val="003C0A6C"/>
    <w:rsid w:val="003C14F8"/>
    <w:rsid w:val="003C5A43"/>
    <w:rsid w:val="003D0519"/>
    <w:rsid w:val="003D0FF6"/>
    <w:rsid w:val="003D262C"/>
    <w:rsid w:val="003D6D61"/>
    <w:rsid w:val="003D73AC"/>
    <w:rsid w:val="003E091D"/>
    <w:rsid w:val="003E1C53"/>
    <w:rsid w:val="003E2A69"/>
    <w:rsid w:val="003E2D49"/>
    <w:rsid w:val="003E2FD4"/>
    <w:rsid w:val="003E49F6"/>
    <w:rsid w:val="003E660F"/>
    <w:rsid w:val="003F0841"/>
    <w:rsid w:val="003F23D3"/>
    <w:rsid w:val="003F3F08"/>
    <w:rsid w:val="003F49F1"/>
    <w:rsid w:val="003F6272"/>
    <w:rsid w:val="0040007E"/>
    <w:rsid w:val="00400E72"/>
    <w:rsid w:val="00401400"/>
    <w:rsid w:val="00404869"/>
    <w:rsid w:val="00405884"/>
    <w:rsid w:val="00407D39"/>
    <w:rsid w:val="0041477A"/>
    <w:rsid w:val="004167A3"/>
    <w:rsid w:val="00426004"/>
    <w:rsid w:val="00432DAA"/>
    <w:rsid w:val="00434305"/>
    <w:rsid w:val="00435DF7"/>
    <w:rsid w:val="004375C6"/>
    <w:rsid w:val="0044083F"/>
    <w:rsid w:val="00441AE7"/>
    <w:rsid w:val="00445574"/>
    <w:rsid w:val="004467FB"/>
    <w:rsid w:val="00452D6B"/>
    <w:rsid w:val="00454484"/>
    <w:rsid w:val="0045517B"/>
    <w:rsid w:val="00463B77"/>
    <w:rsid w:val="00463C7B"/>
    <w:rsid w:val="004644A6"/>
    <w:rsid w:val="004659BD"/>
    <w:rsid w:val="00470775"/>
    <w:rsid w:val="00470AED"/>
    <w:rsid w:val="0047284F"/>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27F"/>
    <w:rsid w:val="004A4B57"/>
    <w:rsid w:val="004A63FA"/>
    <w:rsid w:val="004A6A3D"/>
    <w:rsid w:val="004B0272"/>
    <w:rsid w:val="004B08C7"/>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E7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2B9"/>
    <w:rsid w:val="00543BDA"/>
    <w:rsid w:val="005441CC"/>
    <w:rsid w:val="005463CF"/>
    <w:rsid w:val="005479DA"/>
    <w:rsid w:val="00547BCC"/>
    <w:rsid w:val="0055013B"/>
    <w:rsid w:val="00551F6F"/>
    <w:rsid w:val="00555044"/>
    <w:rsid w:val="00561475"/>
    <w:rsid w:val="00561F17"/>
    <w:rsid w:val="00562308"/>
    <w:rsid w:val="0056487B"/>
    <w:rsid w:val="00564FB9"/>
    <w:rsid w:val="00573D9E"/>
    <w:rsid w:val="00576707"/>
    <w:rsid w:val="005801E3"/>
    <w:rsid w:val="00581802"/>
    <w:rsid w:val="005836A8"/>
    <w:rsid w:val="0058409C"/>
    <w:rsid w:val="00584262"/>
    <w:rsid w:val="00586630"/>
    <w:rsid w:val="00587ADD"/>
    <w:rsid w:val="00590C8A"/>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7B1"/>
    <w:rsid w:val="005C7156"/>
    <w:rsid w:val="005D0C75"/>
    <w:rsid w:val="005D4171"/>
    <w:rsid w:val="005D6A95"/>
    <w:rsid w:val="005D6B2C"/>
    <w:rsid w:val="005D6D9C"/>
    <w:rsid w:val="005E220A"/>
    <w:rsid w:val="005E2335"/>
    <w:rsid w:val="005E24DB"/>
    <w:rsid w:val="005E34CA"/>
    <w:rsid w:val="005E3C18"/>
    <w:rsid w:val="005E4250"/>
    <w:rsid w:val="005E6812"/>
    <w:rsid w:val="005E7881"/>
    <w:rsid w:val="005E78E0"/>
    <w:rsid w:val="005F0D9C"/>
    <w:rsid w:val="005F284E"/>
    <w:rsid w:val="006015CE"/>
    <w:rsid w:val="00604784"/>
    <w:rsid w:val="00606419"/>
    <w:rsid w:val="00607D29"/>
    <w:rsid w:val="00612952"/>
    <w:rsid w:val="0061438C"/>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5DC3"/>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FBE"/>
    <w:rsid w:val="006850CD"/>
    <w:rsid w:val="00685AAB"/>
    <w:rsid w:val="00691F85"/>
    <w:rsid w:val="006A07AA"/>
    <w:rsid w:val="006A1963"/>
    <w:rsid w:val="006A25E5"/>
    <w:rsid w:val="006A2B46"/>
    <w:rsid w:val="006A336D"/>
    <w:rsid w:val="006A37B9"/>
    <w:rsid w:val="006B2672"/>
    <w:rsid w:val="006B54BF"/>
    <w:rsid w:val="006B5F44"/>
    <w:rsid w:val="006B5F90"/>
    <w:rsid w:val="006B62E4"/>
    <w:rsid w:val="006C1BBA"/>
    <w:rsid w:val="006C2079"/>
    <w:rsid w:val="006C5A62"/>
    <w:rsid w:val="006C5ADD"/>
    <w:rsid w:val="006C5D68"/>
    <w:rsid w:val="006C6976"/>
    <w:rsid w:val="006C6DD0"/>
    <w:rsid w:val="006D04EA"/>
    <w:rsid w:val="006D16C4"/>
    <w:rsid w:val="006D3E96"/>
    <w:rsid w:val="006D4515"/>
    <w:rsid w:val="006D4BB1"/>
    <w:rsid w:val="006D6593"/>
    <w:rsid w:val="006F03A8"/>
    <w:rsid w:val="006F2A89"/>
    <w:rsid w:val="006F2ACA"/>
    <w:rsid w:val="006F2ADC"/>
    <w:rsid w:val="006F2BFE"/>
    <w:rsid w:val="006F31E9"/>
    <w:rsid w:val="006F6284"/>
    <w:rsid w:val="007002C5"/>
    <w:rsid w:val="00704387"/>
    <w:rsid w:val="00707669"/>
    <w:rsid w:val="00711CBA"/>
    <w:rsid w:val="00711FB5"/>
    <w:rsid w:val="00712A01"/>
    <w:rsid w:val="0071396B"/>
    <w:rsid w:val="00714F58"/>
    <w:rsid w:val="00722A90"/>
    <w:rsid w:val="00722FBF"/>
    <w:rsid w:val="00722FC2"/>
    <w:rsid w:val="00724E1B"/>
    <w:rsid w:val="00725014"/>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91C"/>
    <w:rsid w:val="00765C43"/>
    <w:rsid w:val="00765EFB"/>
    <w:rsid w:val="00766A1A"/>
    <w:rsid w:val="007671CA"/>
    <w:rsid w:val="00767C61"/>
    <w:rsid w:val="0077008A"/>
    <w:rsid w:val="00773C1F"/>
    <w:rsid w:val="00774DA4"/>
    <w:rsid w:val="00776599"/>
    <w:rsid w:val="0078114B"/>
    <w:rsid w:val="00781DD2"/>
    <w:rsid w:val="00783ECF"/>
    <w:rsid w:val="0078413A"/>
    <w:rsid w:val="007959E8"/>
    <w:rsid w:val="00795E9C"/>
    <w:rsid w:val="007A0521"/>
    <w:rsid w:val="007A2397"/>
    <w:rsid w:val="007A2E12"/>
    <w:rsid w:val="007A32A7"/>
    <w:rsid w:val="007A3475"/>
    <w:rsid w:val="007A41C8"/>
    <w:rsid w:val="007A54CE"/>
    <w:rsid w:val="007A6FD9"/>
    <w:rsid w:val="007A7FFA"/>
    <w:rsid w:val="007B04EB"/>
    <w:rsid w:val="007B0D4F"/>
    <w:rsid w:val="007B12FB"/>
    <w:rsid w:val="007B316C"/>
    <w:rsid w:val="007B3762"/>
    <w:rsid w:val="007B5A3D"/>
    <w:rsid w:val="007B5B95"/>
    <w:rsid w:val="007B6032"/>
    <w:rsid w:val="007B68EA"/>
    <w:rsid w:val="007B7453"/>
    <w:rsid w:val="007C2D89"/>
    <w:rsid w:val="007C4593"/>
    <w:rsid w:val="007C5309"/>
    <w:rsid w:val="007C6069"/>
    <w:rsid w:val="007D06C4"/>
    <w:rsid w:val="007D1352"/>
    <w:rsid w:val="007D2508"/>
    <w:rsid w:val="007D346A"/>
    <w:rsid w:val="007D3658"/>
    <w:rsid w:val="007D6518"/>
    <w:rsid w:val="007D76BD"/>
    <w:rsid w:val="007E0BF1"/>
    <w:rsid w:val="007F0ED8"/>
    <w:rsid w:val="007F0F63"/>
    <w:rsid w:val="007F304C"/>
    <w:rsid w:val="007F456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3AF"/>
    <w:rsid w:val="00842A47"/>
    <w:rsid w:val="00843C13"/>
    <w:rsid w:val="008454F8"/>
    <w:rsid w:val="008511F5"/>
    <w:rsid w:val="0085173A"/>
    <w:rsid w:val="00855EE3"/>
    <w:rsid w:val="008603CE"/>
    <w:rsid w:val="008620FC"/>
    <w:rsid w:val="008627A5"/>
    <w:rsid w:val="00862E6C"/>
    <w:rsid w:val="00863807"/>
    <w:rsid w:val="00863E05"/>
    <w:rsid w:val="00865ACA"/>
    <w:rsid w:val="00865D28"/>
    <w:rsid w:val="00865F85"/>
    <w:rsid w:val="00866A1A"/>
    <w:rsid w:val="00867C10"/>
    <w:rsid w:val="00870439"/>
    <w:rsid w:val="00870DA1"/>
    <w:rsid w:val="008808B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C1A"/>
    <w:rsid w:val="008A57E6"/>
    <w:rsid w:val="008A6F81"/>
    <w:rsid w:val="008A769A"/>
    <w:rsid w:val="008B0C9C"/>
    <w:rsid w:val="008B155A"/>
    <w:rsid w:val="008B166D"/>
    <w:rsid w:val="008B17F4"/>
    <w:rsid w:val="008B3615"/>
    <w:rsid w:val="008B4AC4"/>
    <w:rsid w:val="008B50C8"/>
    <w:rsid w:val="008B5281"/>
    <w:rsid w:val="008B5EFC"/>
    <w:rsid w:val="008B7E05"/>
    <w:rsid w:val="008C1797"/>
    <w:rsid w:val="008C219C"/>
    <w:rsid w:val="008C39FB"/>
    <w:rsid w:val="008C475E"/>
    <w:rsid w:val="008C619A"/>
    <w:rsid w:val="008D0CE8"/>
    <w:rsid w:val="008D0E9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59C"/>
    <w:rsid w:val="008E6A84"/>
    <w:rsid w:val="008F0CDC"/>
    <w:rsid w:val="008F17A3"/>
    <w:rsid w:val="008F1ED3"/>
    <w:rsid w:val="008F4C29"/>
    <w:rsid w:val="008F63E0"/>
    <w:rsid w:val="008F70BD"/>
    <w:rsid w:val="008F788F"/>
    <w:rsid w:val="008F7EA2"/>
    <w:rsid w:val="00902722"/>
    <w:rsid w:val="009027BC"/>
    <w:rsid w:val="009062E6"/>
    <w:rsid w:val="00910FF4"/>
    <w:rsid w:val="00911BE5"/>
    <w:rsid w:val="00913CA9"/>
    <w:rsid w:val="009145AE"/>
    <w:rsid w:val="009146CE"/>
    <w:rsid w:val="00914CA7"/>
    <w:rsid w:val="00915C3E"/>
    <w:rsid w:val="00916162"/>
    <w:rsid w:val="009161A8"/>
    <w:rsid w:val="009245AE"/>
    <w:rsid w:val="009245F5"/>
    <w:rsid w:val="009249EC"/>
    <w:rsid w:val="009273B3"/>
    <w:rsid w:val="009305B5"/>
    <w:rsid w:val="0093330E"/>
    <w:rsid w:val="0093567B"/>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63A"/>
    <w:rsid w:val="009719D5"/>
    <w:rsid w:val="00973238"/>
    <w:rsid w:val="00975727"/>
    <w:rsid w:val="00977010"/>
    <w:rsid w:val="00977D02"/>
    <w:rsid w:val="00977FF9"/>
    <w:rsid w:val="009809BB"/>
    <w:rsid w:val="0098364B"/>
    <w:rsid w:val="00983F66"/>
    <w:rsid w:val="0098451D"/>
    <w:rsid w:val="00985C2D"/>
    <w:rsid w:val="009907E2"/>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0C23"/>
    <w:rsid w:val="00A01757"/>
    <w:rsid w:val="00A028C0"/>
    <w:rsid w:val="00A02BAE"/>
    <w:rsid w:val="00A06A6B"/>
    <w:rsid w:val="00A07E47"/>
    <w:rsid w:val="00A129D0"/>
    <w:rsid w:val="00A12C33"/>
    <w:rsid w:val="00A138BA"/>
    <w:rsid w:val="00A14C8E"/>
    <w:rsid w:val="00A153D9"/>
    <w:rsid w:val="00A15F09"/>
    <w:rsid w:val="00A169B6"/>
    <w:rsid w:val="00A21D0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2FDD"/>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73E"/>
    <w:rsid w:val="00A93B09"/>
    <w:rsid w:val="00A952D7"/>
    <w:rsid w:val="00A963F7"/>
    <w:rsid w:val="00A96AD8"/>
    <w:rsid w:val="00AA052C"/>
    <w:rsid w:val="00AA1E45"/>
    <w:rsid w:val="00AA2326"/>
    <w:rsid w:val="00AA4286"/>
    <w:rsid w:val="00AA456B"/>
    <w:rsid w:val="00AA57F5"/>
    <w:rsid w:val="00AA672E"/>
    <w:rsid w:val="00AA6EC9"/>
    <w:rsid w:val="00AB6309"/>
    <w:rsid w:val="00AB6C5F"/>
    <w:rsid w:val="00AB7129"/>
    <w:rsid w:val="00AC27A6"/>
    <w:rsid w:val="00AC30F7"/>
    <w:rsid w:val="00AC3A5A"/>
    <w:rsid w:val="00AC4D95"/>
    <w:rsid w:val="00AC5DF4"/>
    <w:rsid w:val="00AD058E"/>
    <w:rsid w:val="00AD0AEF"/>
    <w:rsid w:val="00AD11B7"/>
    <w:rsid w:val="00AD1A94"/>
    <w:rsid w:val="00AD1C05"/>
    <w:rsid w:val="00AD4126"/>
    <w:rsid w:val="00AD421C"/>
    <w:rsid w:val="00AD44FA"/>
    <w:rsid w:val="00AE070A"/>
    <w:rsid w:val="00AE101C"/>
    <w:rsid w:val="00AE2A69"/>
    <w:rsid w:val="00AE37E5"/>
    <w:rsid w:val="00AE5EB4"/>
    <w:rsid w:val="00AF0587"/>
    <w:rsid w:val="00AF0C18"/>
    <w:rsid w:val="00AF0F90"/>
    <w:rsid w:val="00AF47C5"/>
    <w:rsid w:val="00AF5398"/>
    <w:rsid w:val="00B049AF"/>
    <w:rsid w:val="00B07242"/>
    <w:rsid w:val="00B10534"/>
    <w:rsid w:val="00B10EF3"/>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4DFD"/>
    <w:rsid w:val="00B378E5"/>
    <w:rsid w:val="00B4346D"/>
    <w:rsid w:val="00B440F4"/>
    <w:rsid w:val="00B447A5"/>
    <w:rsid w:val="00B4654C"/>
    <w:rsid w:val="00B47293"/>
    <w:rsid w:val="00B50E50"/>
    <w:rsid w:val="00B52120"/>
    <w:rsid w:val="00B5429C"/>
    <w:rsid w:val="00B54500"/>
    <w:rsid w:val="00B54ABC"/>
    <w:rsid w:val="00B55F6F"/>
    <w:rsid w:val="00B56FBE"/>
    <w:rsid w:val="00B60ACF"/>
    <w:rsid w:val="00B62B58"/>
    <w:rsid w:val="00B63366"/>
    <w:rsid w:val="00B637BD"/>
    <w:rsid w:val="00B65149"/>
    <w:rsid w:val="00B66567"/>
    <w:rsid w:val="00B66F52"/>
    <w:rsid w:val="00B66FE5"/>
    <w:rsid w:val="00B7181F"/>
    <w:rsid w:val="00B72880"/>
    <w:rsid w:val="00B758BF"/>
    <w:rsid w:val="00B77EC8"/>
    <w:rsid w:val="00B827A6"/>
    <w:rsid w:val="00B831CE"/>
    <w:rsid w:val="00B86677"/>
    <w:rsid w:val="00B87131"/>
    <w:rsid w:val="00B939B1"/>
    <w:rsid w:val="00B96D40"/>
    <w:rsid w:val="00B97197"/>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2F72"/>
    <w:rsid w:val="00BF51E5"/>
    <w:rsid w:val="00BF74A6"/>
    <w:rsid w:val="00C013AD"/>
    <w:rsid w:val="00C04904"/>
    <w:rsid w:val="00C056B3"/>
    <w:rsid w:val="00C0718B"/>
    <w:rsid w:val="00C103E5"/>
    <w:rsid w:val="00C11559"/>
    <w:rsid w:val="00C13319"/>
    <w:rsid w:val="00C13EE9"/>
    <w:rsid w:val="00C16099"/>
    <w:rsid w:val="00C21540"/>
    <w:rsid w:val="00C21906"/>
    <w:rsid w:val="00C21BFA"/>
    <w:rsid w:val="00C24C8D"/>
    <w:rsid w:val="00C25FE2"/>
    <w:rsid w:val="00C26B53"/>
    <w:rsid w:val="00C279B2"/>
    <w:rsid w:val="00C33E50"/>
    <w:rsid w:val="00C34C20"/>
    <w:rsid w:val="00C35A3E"/>
    <w:rsid w:val="00C41791"/>
    <w:rsid w:val="00C42130"/>
    <w:rsid w:val="00C423A4"/>
    <w:rsid w:val="00C423BE"/>
    <w:rsid w:val="00C423E3"/>
    <w:rsid w:val="00C44BF5"/>
    <w:rsid w:val="00C521D6"/>
    <w:rsid w:val="00C55232"/>
    <w:rsid w:val="00C553A4"/>
    <w:rsid w:val="00C55A06"/>
    <w:rsid w:val="00C55D03"/>
    <w:rsid w:val="00C601BC"/>
    <w:rsid w:val="00C61072"/>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ACA"/>
    <w:rsid w:val="00CC038D"/>
    <w:rsid w:val="00CC03E4"/>
    <w:rsid w:val="00CC08DB"/>
    <w:rsid w:val="00CC39FF"/>
    <w:rsid w:val="00CC3C2F"/>
    <w:rsid w:val="00CC4AC8"/>
    <w:rsid w:val="00CC4EF4"/>
    <w:rsid w:val="00CC5233"/>
    <w:rsid w:val="00CC5DE6"/>
    <w:rsid w:val="00CC6E4E"/>
    <w:rsid w:val="00CC6FE8"/>
    <w:rsid w:val="00CC7202"/>
    <w:rsid w:val="00CD1E81"/>
    <w:rsid w:val="00CD2808"/>
    <w:rsid w:val="00CD28BF"/>
    <w:rsid w:val="00CD4092"/>
    <w:rsid w:val="00CD4A20"/>
    <w:rsid w:val="00CD50A1"/>
    <w:rsid w:val="00CD519E"/>
    <w:rsid w:val="00CD6BFF"/>
    <w:rsid w:val="00CE0C4F"/>
    <w:rsid w:val="00CE30EA"/>
    <w:rsid w:val="00CE3CAC"/>
    <w:rsid w:val="00CF048A"/>
    <w:rsid w:val="00CF155A"/>
    <w:rsid w:val="00CF2947"/>
    <w:rsid w:val="00CF686F"/>
    <w:rsid w:val="00CF6E60"/>
    <w:rsid w:val="00CF7A67"/>
    <w:rsid w:val="00CF7BCA"/>
    <w:rsid w:val="00D008FD"/>
    <w:rsid w:val="00D01A26"/>
    <w:rsid w:val="00D0321C"/>
    <w:rsid w:val="00D035EC"/>
    <w:rsid w:val="00D04F25"/>
    <w:rsid w:val="00D06AB1"/>
    <w:rsid w:val="00D06FC1"/>
    <w:rsid w:val="00D072ED"/>
    <w:rsid w:val="00D07A16"/>
    <w:rsid w:val="00D10623"/>
    <w:rsid w:val="00D1067E"/>
    <w:rsid w:val="00D10F50"/>
    <w:rsid w:val="00D11272"/>
    <w:rsid w:val="00D126F5"/>
    <w:rsid w:val="00D1489E"/>
    <w:rsid w:val="00D20737"/>
    <w:rsid w:val="00D2190E"/>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6FA2"/>
    <w:rsid w:val="00D675FB"/>
    <w:rsid w:val="00D71F25"/>
    <w:rsid w:val="00D72A9C"/>
    <w:rsid w:val="00D75701"/>
    <w:rsid w:val="00D77031"/>
    <w:rsid w:val="00D84941"/>
    <w:rsid w:val="00D84FA1"/>
    <w:rsid w:val="00D851F0"/>
    <w:rsid w:val="00D86DB7"/>
    <w:rsid w:val="00D87BF5"/>
    <w:rsid w:val="00D90721"/>
    <w:rsid w:val="00D91BE1"/>
    <w:rsid w:val="00D926D0"/>
    <w:rsid w:val="00D93030"/>
    <w:rsid w:val="00D950E1"/>
    <w:rsid w:val="00D952A6"/>
    <w:rsid w:val="00D95E74"/>
    <w:rsid w:val="00D9603A"/>
    <w:rsid w:val="00D97F99"/>
    <w:rsid w:val="00DA1E08"/>
    <w:rsid w:val="00DA24F8"/>
    <w:rsid w:val="00DA28E8"/>
    <w:rsid w:val="00DA38D3"/>
    <w:rsid w:val="00DA3932"/>
    <w:rsid w:val="00DA3AFC"/>
    <w:rsid w:val="00DA64F8"/>
    <w:rsid w:val="00DA6C15"/>
    <w:rsid w:val="00DA7ED6"/>
    <w:rsid w:val="00DB0258"/>
    <w:rsid w:val="00DB38EE"/>
    <w:rsid w:val="00DB498B"/>
    <w:rsid w:val="00DB66CA"/>
    <w:rsid w:val="00DB6BCA"/>
    <w:rsid w:val="00DB6F54"/>
    <w:rsid w:val="00DB73F7"/>
    <w:rsid w:val="00DC0321"/>
    <w:rsid w:val="00DC1457"/>
    <w:rsid w:val="00DC3067"/>
    <w:rsid w:val="00DC370B"/>
    <w:rsid w:val="00DC5B90"/>
    <w:rsid w:val="00DD00FF"/>
    <w:rsid w:val="00DD0619"/>
    <w:rsid w:val="00DD07FB"/>
    <w:rsid w:val="00DD25C6"/>
    <w:rsid w:val="00DD4FE5"/>
    <w:rsid w:val="00DD54B0"/>
    <w:rsid w:val="00DD57EE"/>
    <w:rsid w:val="00DD6BCC"/>
    <w:rsid w:val="00DD73FA"/>
    <w:rsid w:val="00DE0A4B"/>
    <w:rsid w:val="00DE2410"/>
    <w:rsid w:val="00DE2939"/>
    <w:rsid w:val="00DE457A"/>
    <w:rsid w:val="00DE6E81"/>
    <w:rsid w:val="00DE703F"/>
    <w:rsid w:val="00DE7595"/>
    <w:rsid w:val="00DF1505"/>
    <w:rsid w:val="00DF1961"/>
    <w:rsid w:val="00DF44DE"/>
    <w:rsid w:val="00E01138"/>
    <w:rsid w:val="00E01DBC"/>
    <w:rsid w:val="00E02DFB"/>
    <w:rsid w:val="00E030F9"/>
    <w:rsid w:val="00E0311A"/>
    <w:rsid w:val="00E03138"/>
    <w:rsid w:val="00E06404"/>
    <w:rsid w:val="00E06406"/>
    <w:rsid w:val="00E065AE"/>
    <w:rsid w:val="00E11A85"/>
    <w:rsid w:val="00E12495"/>
    <w:rsid w:val="00E15CCD"/>
    <w:rsid w:val="00E202EF"/>
    <w:rsid w:val="00E210B5"/>
    <w:rsid w:val="00E2552F"/>
    <w:rsid w:val="00E3137A"/>
    <w:rsid w:val="00E32CCF"/>
    <w:rsid w:val="00E3431F"/>
    <w:rsid w:val="00E34A98"/>
    <w:rsid w:val="00E35D1E"/>
    <w:rsid w:val="00E364F9"/>
    <w:rsid w:val="00E365FA"/>
    <w:rsid w:val="00E36789"/>
    <w:rsid w:val="00E41B07"/>
    <w:rsid w:val="00E44A83"/>
    <w:rsid w:val="00E47AF3"/>
    <w:rsid w:val="00E502C1"/>
    <w:rsid w:val="00E502DD"/>
    <w:rsid w:val="00E50D3A"/>
    <w:rsid w:val="00E51387"/>
    <w:rsid w:val="00E51E68"/>
    <w:rsid w:val="00E52EFD"/>
    <w:rsid w:val="00E5408A"/>
    <w:rsid w:val="00E56800"/>
    <w:rsid w:val="00E60C63"/>
    <w:rsid w:val="00E62FF9"/>
    <w:rsid w:val="00E633D6"/>
    <w:rsid w:val="00E635D6"/>
    <w:rsid w:val="00E639BC"/>
    <w:rsid w:val="00E664CC"/>
    <w:rsid w:val="00E70388"/>
    <w:rsid w:val="00E70F92"/>
    <w:rsid w:val="00E74313"/>
    <w:rsid w:val="00E74C54"/>
    <w:rsid w:val="00E77A03"/>
    <w:rsid w:val="00E82299"/>
    <w:rsid w:val="00E822E8"/>
    <w:rsid w:val="00E82554"/>
    <w:rsid w:val="00E82606"/>
    <w:rsid w:val="00E831C1"/>
    <w:rsid w:val="00E83CAE"/>
    <w:rsid w:val="00E846C8"/>
    <w:rsid w:val="00E84957"/>
    <w:rsid w:val="00E84A55"/>
    <w:rsid w:val="00E85BFF"/>
    <w:rsid w:val="00E90391"/>
    <w:rsid w:val="00E906C2"/>
    <w:rsid w:val="00E9311F"/>
    <w:rsid w:val="00E934D1"/>
    <w:rsid w:val="00E94AF0"/>
    <w:rsid w:val="00E95D13"/>
    <w:rsid w:val="00E95DD3"/>
    <w:rsid w:val="00E969D5"/>
    <w:rsid w:val="00EA5802"/>
    <w:rsid w:val="00EA58D1"/>
    <w:rsid w:val="00EA61BC"/>
    <w:rsid w:val="00EA681A"/>
    <w:rsid w:val="00EA735B"/>
    <w:rsid w:val="00EB0FBD"/>
    <w:rsid w:val="00EB1E69"/>
    <w:rsid w:val="00EB2086"/>
    <w:rsid w:val="00EB31ED"/>
    <w:rsid w:val="00EB5EDF"/>
    <w:rsid w:val="00EB60FE"/>
    <w:rsid w:val="00EB63B9"/>
    <w:rsid w:val="00EB74DB"/>
    <w:rsid w:val="00EB7AB7"/>
    <w:rsid w:val="00EC0645"/>
    <w:rsid w:val="00EC5359"/>
    <w:rsid w:val="00EC562A"/>
    <w:rsid w:val="00ED067A"/>
    <w:rsid w:val="00ED2B50"/>
    <w:rsid w:val="00EE0350"/>
    <w:rsid w:val="00EE0719"/>
    <w:rsid w:val="00EE0E80"/>
    <w:rsid w:val="00EE20DC"/>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36709"/>
    <w:rsid w:val="00F420D5"/>
    <w:rsid w:val="00F451EA"/>
    <w:rsid w:val="00F45447"/>
    <w:rsid w:val="00F456C6"/>
    <w:rsid w:val="00F4577B"/>
    <w:rsid w:val="00F46496"/>
    <w:rsid w:val="00F474D0"/>
    <w:rsid w:val="00F50179"/>
    <w:rsid w:val="00F515EE"/>
    <w:rsid w:val="00F51B88"/>
    <w:rsid w:val="00F544D4"/>
    <w:rsid w:val="00F56511"/>
    <w:rsid w:val="00F57F9A"/>
    <w:rsid w:val="00F6194E"/>
    <w:rsid w:val="00F623AC"/>
    <w:rsid w:val="00F6412A"/>
    <w:rsid w:val="00F65893"/>
    <w:rsid w:val="00F66A4A"/>
    <w:rsid w:val="00F71E22"/>
    <w:rsid w:val="00F72142"/>
    <w:rsid w:val="00F72AE7"/>
    <w:rsid w:val="00F7693A"/>
    <w:rsid w:val="00F770C9"/>
    <w:rsid w:val="00F833BA"/>
    <w:rsid w:val="00F84FD0"/>
    <w:rsid w:val="00F859A8"/>
    <w:rsid w:val="00F86D87"/>
    <w:rsid w:val="00F9108B"/>
    <w:rsid w:val="00F91349"/>
    <w:rsid w:val="00F93A8A"/>
    <w:rsid w:val="00F94D0C"/>
    <w:rsid w:val="00F95248"/>
    <w:rsid w:val="00F956A9"/>
    <w:rsid w:val="00F963ED"/>
    <w:rsid w:val="00F966CF"/>
    <w:rsid w:val="00F96CAE"/>
    <w:rsid w:val="00F97C99"/>
    <w:rsid w:val="00FA5F6F"/>
    <w:rsid w:val="00FA662D"/>
    <w:rsid w:val="00FA73B1"/>
    <w:rsid w:val="00FB0CB9"/>
    <w:rsid w:val="00FB231D"/>
    <w:rsid w:val="00FB45F1"/>
    <w:rsid w:val="00FB4A72"/>
    <w:rsid w:val="00FB54E8"/>
    <w:rsid w:val="00FB7054"/>
    <w:rsid w:val="00FC17B7"/>
    <w:rsid w:val="00FC216A"/>
    <w:rsid w:val="00FC2CB7"/>
    <w:rsid w:val="00FC4090"/>
    <w:rsid w:val="00FC55B4"/>
    <w:rsid w:val="00FD00E6"/>
    <w:rsid w:val="00FD09A1"/>
    <w:rsid w:val="00FD2A7C"/>
    <w:rsid w:val="00FD59EB"/>
    <w:rsid w:val="00FD7299"/>
    <w:rsid w:val="00FE164B"/>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Char7">
    <w:name w:val="段 Char"/>
    <w:basedOn w:val="afff6"/>
    <w:link w:val="afffffffffff4"/>
    <w:locked/>
    <w:rsid w:val="002556D1"/>
    <w:rPr>
      <w:rFonts w:ascii="宋体" w:hAnsi="宋体"/>
      <w:sz w:val="21"/>
    </w:rPr>
  </w:style>
  <w:style w:type="paragraph" w:customStyle="1" w:styleId="afffffffffff4">
    <w:name w:val="段"/>
    <w:link w:val="Char7"/>
    <w:rsid w:val="002556D1"/>
    <w:pPr>
      <w:tabs>
        <w:tab w:val="center" w:pos="4201"/>
        <w:tab w:val="right" w:leader="dot" w:pos="9298"/>
      </w:tabs>
      <w:autoSpaceDE w:val="0"/>
      <w:autoSpaceDN w:val="0"/>
      <w:ind w:firstLineChars="200" w:firstLine="420"/>
      <w:jc w:val="both"/>
    </w:pPr>
    <w:rPr>
      <w:rFonts w:ascii="宋体" w:hAnsi="宋体"/>
      <w:sz w:val="21"/>
    </w:rPr>
  </w:style>
  <w:style w:type="paragraph" w:customStyle="1" w:styleId="afffffffffff5">
    <w:name w:val="终结线"/>
    <w:basedOn w:val="afff5"/>
    <w:rsid w:val="00470AED"/>
    <w:pPr>
      <w:framePr w:hSpace="181" w:vSpace="181" w:wrap="around" w:vAnchor="text" w:hAnchor="margin" w:xAlign="center" w:y="285"/>
      <w:adjustRightInd/>
      <w:spacing w:line="240" w:lineRule="auto"/>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Char7">
    <w:name w:val="段 Char"/>
    <w:basedOn w:val="afff6"/>
    <w:link w:val="afffffffffff4"/>
    <w:locked/>
    <w:rsid w:val="002556D1"/>
    <w:rPr>
      <w:rFonts w:ascii="宋体" w:hAnsi="宋体"/>
      <w:sz w:val="21"/>
    </w:rPr>
  </w:style>
  <w:style w:type="paragraph" w:customStyle="1" w:styleId="afffffffffff4">
    <w:name w:val="段"/>
    <w:link w:val="Char7"/>
    <w:rsid w:val="002556D1"/>
    <w:pPr>
      <w:tabs>
        <w:tab w:val="center" w:pos="4201"/>
        <w:tab w:val="right" w:leader="dot" w:pos="9298"/>
      </w:tabs>
      <w:autoSpaceDE w:val="0"/>
      <w:autoSpaceDN w:val="0"/>
      <w:ind w:firstLineChars="200" w:firstLine="420"/>
      <w:jc w:val="both"/>
    </w:pPr>
    <w:rPr>
      <w:rFonts w:ascii="宋体" w:hAnsi="宋体"/>
      <w:sz w:val="21"/>
    </w:rPr>
  </w:style>
  <w:style w:type="paragraph" w:customStyle="1" w:styleId="afffffffffff5">
    <w:name w:val="终结线"/>
    <w:basedOn w:val="afff5"/>
    <w:rsid w:val="00470AED"/>
    <w:pPr>
      <w:framePr w:hSpace="181" w:vSpace="181" w:wrap="around" w:vAnchor="text" w:hAnchor="margin" w:xAlign="center" w:y="285"/>
      <w:adjustRightInd/>
      <w:spacing w:line="240" w:lineRule="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771705140">
      <w:bodyDiv w:val="1"/>
      <w:marLeft w:val="0"/>
      <w:marRight w:val="0"/>
      <w:marTop w:val="0"/>
      <w:marBottom w:val="0"/>
      <w:divBdr>
        <w:top w:val="none" w:sz="0" w:space="0" w:color="auto"/>
        <w:left w:val="none" w:sz="0" w:space="0" w:color="auto"/>
        <w:bottom w:val="none" w:sz="0" w:space="0" w:color="auto"/>
        <w:right w:val="none" w:sz="0" w:space="0" w:color="auto"/>
      </w:divBdr>
    </w:div>
    <w:div w:id="934285474">
      <w:bodyDiv w:val="1"/>
      <w:marLeft w:val="0"/>
      <w:marRight w:val="0"/>
      <w:marTop w:val="0"/>
      <w:marBottom w:val="0"/>
      <w:divBdr>
        <w:top w:val="none" w:sz="0" w:space="0" w:color="auto"/>
        <w:left w:val="none" w:sz="0" w:space="0" w:color="auto"/>
        <w:bottom w:val="none" w:sz="0" w:space="0" w:color="auto"/>
        <w:right w:val="none" w:sz="0" w:space="0" w:color="auto"/>
      </w:divBdr>
    </w:div>
    <w:div w:id="9552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75550D48AEA406EA7C4F09CAF585067"/>
        <w:category>
          <w:name w:val="常规"/>
          <w:gallery w:val="placeholder"/>
        </w:category>
        <w:types>
          <w:type w:val="bbPlcHdr"/>
        </w:types>
        <w:behaviors>
          <w:behavior w:val="content"/>
        </w:behaviors>
        <w:guid w:val="{4B507EDA-582E-475A-9F7B-03B621936F1B}"/>
      </w:docPartPr>
      <w:docPartBody>
        <w:p w:rsidR="000F765B" w:rsidRDefault="00882084">
          <w:pPr>
            <w:pStyle w:val="675550D48AEA406EA7C4F09CAF585067"/>
          </w:pPr>
          <w:r w:rsidRPr="00751A05">
            <w:rPr>
              <w:rStyle w:val="a3"/>
              <w:rFonts w:hint="eastAsia"/>
            </w:rPr>
            <w:t>单击或点击此处输入文字。</w:t>
          </w:r>
        </w:p>
      </w:docPartBody>
    </w:docPart>
    <w:docPart>
      <w:docPartPr>
        <w:name w:val="DEDF5FAF6C9441EEAB6F34FAEA4DA568"/>
        <w:category>
          <w:name w:val="常规"/>
          <w:gallery w:val="placeholder"/>
        </w:category>
        <w:types>
          <w:type w:val="bbPlcHdr"/>
        </w:types>
        <w:behaviors>
          <w:behavior w:val="content"/>
        </w:behaviors>
        <w:guid w:val="{D1AEED40-E5CC-48A9-B6FD-5909D427F89E}"/>
      </w:docPartPr>
      <w:docPartBody>
        <w:p w:rsidR="000F765B" w:rsidRDefault="00882084">
          <w:pPr>
            <w:pStyle w:val="DEDF5FAF6C9441EEAB6F34FAEA4DA568"/>
          </w:pPr>
          <w:r w:rsidRPr="00FB6243">
            <w:rPr>
              <w:rStyle w:val="a3"/>
              <w:rFonts w:hint="eastAsia"/>
            </w:rPr>
            <w:t>选择一项。</w:t>
          </w:r>
        </w:p>
      </w:docPartBody>
    </w:docPart>
    <w:docPart>
      <w:docPartPr>
        <w:name w:val="78BA074C4DEC4C44B5ADA0F07AFE7793"/>
        <w:category>
          <w:name w:val="常规"/>
          <w:gallery w:val="placeholder"/>
        </w:category>
        <w:types>
          <w:type w:val="bbPlcHdr"/>
        </w:types>
        <w:behaviors>
          <w:behavior w:val="content"/>
        </w:behaviors>
        <w:guid w:val="{F68B3DB0-2E84-41A1-96A9-73E234F39A04}"/>
      </w:docPartPr>
      <w:docPartBody>
        <w:p w:rsidR="002774B3" w:rsidRDefault="00887ABB" w:rsidP="00887ABB">
          <w:pPr>
            <w:pStyle w:val="78BA074C4DEC4C44B5ADA0F07AFE779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084"/>
    <w:rsid w:val="000F765B"/>
    <w:rsid w:val="001823EA"/>
    <w:rsid w:val="00184420"/>
    <w:rsid w:val="001A4486"/>
    <w:rsid w:val="00207046"/>
    <w:rsid w:val="002774B3"/>
    <w:rsid w:val="00376752"/>
    <w:rsid w:val="003C1B82"/>
    <w:rsid w:val="004B2AC4"/>
    <w:rsid w:val="007274F1"/>
    <w:rsid w:val="00882084"/>
    <w:rsid w:val="00887ABB"/>
    <w:rsid w:val="009E1DAF"/>
    <w:rsid w:val="00CD7960"/>
    <w:rsid w:val="00D016CA"/>
    <w:rsid w:val="00E63F34"/>
    <w:rsid w:val="00FF2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87ABB"/>
    <w:rPr>
      <w:color w:val="808080"/>
    </w:rPr>
  </w:style>
  <w:style w:type="paragraph" w:customStyle="1" w:styleId="675550D48AEA406EA7C4F09CAF585067">
    <w:name w:val="675550D48AEA406EA7C4F09CAF585067"/>
    <w:pPr>
      <w:widowControl w:val="0"/>
      <w:jc w:val="both"/>
    </w:pPr>
  </w:style>
  <w:style w:type="paragraph" w:customStyle="1" w:styleId="DEDF5FAF6C9441EEAB6F34FAEA4DA568">
    <w:name w:val="DEDF5FAF6C9441EEAB6F34FAEA4DA568"/>
    <w:pPr>
      <w:widowControl w:val="0"/>
      <w:jc w:val="both"/>
    </w:pPr>
  </w:style>
  <w:style w:type="paragraph" w:customStyle="1" w:styleId="983852D041FD47AFB87FB3A6DEB40FF7">
    <w:name w:val="983852D041FD47AFB87FB3A6DEB40FF7"/>
    <w:pPr>
      <w:widowControl w:val="0"/>
      <w:jc w:val="both"/>
    </w:pPr>
  </w:style>
  <w:style w:type="paragraph" w:customStyle="1" w:styleId="78BA074C4DEC4C44B5ADA0F07AFE7793">
    <w:name w:val="78BA074C4DEC4C44B5ADA0F07AFE7793"/>
    <w:rsid w:val="00887AB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87ABB"/>
    <w:rPr>
      <w:color w:val="808080"/>
    </w:rPr>
  </w:style>
  <w:style w:type="paragraph" w:customStyle="1" w:styleId="675550D48AEA406EA7C4F09CAF585067">
    <w:name w:val="675550D48AEA406EA7C4F09CAF585067"/>
    <w:pPr>
      <w:widowControl w:val="0"/>
      <w:jc w:val="both"/>
    </w:pPr>
  </w:style>
  <w:style w:type="paragraph" w:customStyle="1" w:styleId="DEDF5FAF6C9441EEAB6F34FAEA4DA568">
    <w:name w:val="DEDF5FAF6C9441EEAB6F34FAEA4DA568"/>
    <w:pPr>
      <w:widowControl w:val="0"/>
      <w:jc w:val="both"/>
    </w:pPr>
  </w:style>
  <w:style w:type="paragraph" w:customStyle="1" w:styleId="983852D041FD47AFB87FB3A6DEB40FF7">
    <w:name w:val="983852D041FD47AFB87FB3A6DEB40FF7"/>
    <w:pPr>
      <w:widowControl w:val="0"/>
      <w:jc w:val="both"/>
    </w:pPr>
  </w:style>
  <w:style w:type="paragraph" w:customStyle="1" w:styleId="78BA074C4DEC4C44B5ADA0F07AFE7793">
    <w:name w:val="78BA074C4DEC4C44B5ADA0F07AFE7793"/>
    <w:rsid w:val="00887AB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9ECA-CBB2-4589-8A6B-E9DD19ED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724</TotalTime>
  <Pages>5</Pages>
  <Words>375</Words>
  <Characters>2139</Characters>
  <Application>Microsoft Office Word</Application>
  <DocSecurity>0</DocSecurity>
  <Lines>17</Lines>
  <Paragraphs>5</Paragraphs>
  <ScaleCrop>false</ScaleCrop>
  <Company>PCMI</Company>
  <LinksUpToDate>false</LinksUpToDate>
  <CharactersWithSpaces>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dai</cp:lastModifiedBy>
  <cp:revision>226</cp:revision>
  <cp:lastPrinted>2021-02-02T08:22:00Z</cp:lastPrinted>
  <dcterms:created xsi:type="dcterms:W3CDTF">2021-11-10T09:51:00Z</dcterms:created>
  <dcterms:modified xsi:type="dcterms:W3CDTF">2021-11-29T08:32:00Z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