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附录1</w:t>
      </w:r>
      <w:r>
        <w:rPr>
          <w:rFonts w:hAnsi="宋体"/>
          <w:szCs w:val="21"/>
        </w:rPr>
        <w:t xml:space="preserve"> </w:t>
      </w:r>
      <w:proofErr w:type="gramStart"/>
      <w:r>
        <w:rPr>
          <w:rFonts w:hAnsi="宋体"/>
          <w:szCs w:val="21"/>
        </w:rPr>
        <w:t>桂夏</w:t>
      </w:r>
      <w:r>
        <w:rPr>
          <w:rFonts w:hAnsi="宋体" w:hint="eastAsia"/>
          <w:szCs w:val="21"/>
        </w:rPr>
        <w:t>7号</w:t>
      </w:r>
      <w:proofErr w:type="gramEnd"/>
      <w:r>
        <w:rPr>
          <w:rFonts w:hAnsi="宋体"/>
          <w:szCs w:val="21"/>
        </w:rPr>
        <w:t>转基因检测结果</w:t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1"/>
        <w:gridCol w:w="1661"/>
      </w:tblGrid>
      <w:tr w:rsidR="002A2B38" w:rsidTr="00C71807">
        <w:trPr>
          <w:jc w:val="center"/>
        </w:trPr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项目名称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预期扩增片段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实测数据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检测依据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单项结论</w:t>
            </w:r>
          </w:p>
        </w:tc>
      </w:tr>
      <w:tr w:rsidR="002A2B38" w:rsidTr="00C71807">
        <w:trPr>
          <w:jc w:val="center"/>
        </w:trPr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proofErr w:type="spellStart"/>
            <w:r>
              <w:rPr>
                <w:rFonts w:hAnsi="宋体" w:hint="eastAsia"/>
                <w:szCs w:val="21"/>
              </w:rPr>
              <w:t>I</w:t>
            </w:r>
            <w:r>
              <w:rPr>
                <w:rFonts w:hAnsi="宋体"/>
                <w:szCs w:val="21"/>
              </w:rPr>
              <w:t>ectin</w:t>
            </w:r>
            <w:proofErr w:type="spellEnd"/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18bp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18bp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 675-2003农业部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485号公告</w:t>
            </w:r>
            <w:r>
              <w:rPr>
                <w:rFonts w:hAnsi="宋体" w:hint="eastAsia"/>
                <w:szCs w:val="21"/>
              </w:rPr>
              <w:t>-</w:t>
            </w:r>
            <w:r>
              <w:rPr>
                <w:rFonts w:hAnsi="宋体"/>
                <w:szCs w:val="21"/>
              </w:rPr>
              <w:t>4-2010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阳性</w:t>
            </w:r>
          </w:p>
        </w:tc>
      </w:tr>
      <w:tr w:rsidR="002A2B38" w:rsidTr="00C71807">
        <w:trPr>
          <w:jc w:val="center"/>
        </w:trPr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C</w:t>
            </w:r>
            <w:r>
              <w:rPr>
                <w:rFonts w:hAnsi="宋体"/>
                <w:szCs w:val="21"/>
              </w:rPr>
              <w:t>aMV35S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95bp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/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 675-2003农业部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485号公告</w:t>
            </w:r>
            <w:r>
              <w:rPr>
                <w:rFonts w:hAnsi="宋体" w:hint="eastAsia"/>
                <w:szCs w:val="21"/>
              </w:rPr>
              <w:t>-</w:t>
            </w:r>
            <w:r>
              <w:rPr>
                <w:rFonts w:hAnsi="宋体"/>
                <w:szCs w:val="21"/>
              </w:rPr>
              <w:t>4-2010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阴性</w:t>
            </w:r>
          </w:p>
        </w:tc>
      </w:tr>
      <w:tr w:rsidR="002A2B38" w:rsidTr="00C71807">
        <w:trPr>
          <w:jc w:val="center"/>
        </w:trPr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OS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80bp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/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 675-2003农业部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485号公告</w:t>
            </w:r>
            <w:r>
              <w:rPr>
                <w:rFonts w:hAnsi="宋体" w:hint="eastAsia"/>
                <w:szCs w:val="21"/>
              </w:rPr>
              <w:t>-</w:t>
            </w:r>
            <w:r>
              <w:rPr>
                <w:rFonts w:hAnsi="宋体"/>
                <w:szCs w:val="21"/>
              </w:rPr>
              <w:t>4-2010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阴性</w:t>
            </w:r>
          </w:p>
        </w:tc>
      </w:tr>
      <w:tr w:rsidR="002A2B38" w:rsidTr="00C71807">
        <w:trPr>
          <w:jc w:val="center"/>
        </w:trPr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C</w:t>
            </w:r>
            <w:r>
              <w:rPr>
                <w:rFonts w:hAnsi="宋体"/>
                <w:szCs w:val="21"/>
              </w:rPr>
              <w:t>P4-epsps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</w:t>
            </w:r>
            <w:r>
              <w:rPr>
                <w:rFonts w:hAnsi="宋体"/>
                <w:szCs w:val="21"/>
              </w:rPr>
              <w:t>98bp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/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 675-2003农业部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485号公告</w:t>
            </w:r>
            <w:r>
              <w:rPr>
                <w:rFonts w:hAnsi="宋体" w:hint="eastAsia"/>
                <w:szCs w:val="21"/>
              </w:rPr>
              <w:t>-</w:t>
            </w:r>
            <w:r>
              <w:rPr>
                <w:rFonts w:hAnsi="宋体"/>
                <w:szCs w:val="21"/>
              </w:rPr>
              <w:t>4-2010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阴性</w:t>
            </w:r>
          </w:p>
        </w:tc>
      </w:tr>
    </w:tbl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7A1B64">
        <w:rPr>
          <w:rFonts w:hAnsi="宋体"/>
          <w:noProof/>
          <w:szCs w:val="21"/>
        </w:rPr>
        <w:lastRenderedPageBreak/>
        <w:drawing>
          <wp:inline distT="0" distB="0" distL="0" distR="0" wp14:anchorId="56631075" wp14:editId="317B4467">
            <wp:extent cx="5503255" cy="7793666"/>
            <wp:effectExtent l="0" t="0" r="2540" b="0"/>
            <wp:docPr id="4" name="图片 4" descr="转基因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转基因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077" cy="780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7A1B64">
        <w:rPr>
          <w:rFonts w:hAnsi="宋体"/>
          <w:noProof/>
          <w:szCs w:val="21"/>
        </w:rPr>
        <w:lastRenderedPageBreak/>
        <w:drawing>
          <wp:inline distT="0" distB="0" distL="0" distR="0" wp14:anchorId="60FBEC79" wp14:editId="3BABBB9E">
            <wp:extent cx="5675013" cy="8016949"/>
            <wp:effectExtent l="0" t="0" r="1905" b="3175"/>
            <wp:docPr id="3" name="图片 3" descr="转基因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转基因-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20" cy="802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7A1B64">
        <w:rPr>
          <w:rFonts w:hAnsi="宋体"/>
          <w:noProof/>
          <w:szCs w:val="21"/>
        </w:rPr>
        <w:lastRenderedPageBreak/>
        <w:drawing>
          <wp:inline distT="0" distB="0" distL="0" distR="0" wp14:anchorId="4649782F" wp14:editId="0B949079">
            <wp:extent cx="5841957" cy="8282763"/>
            <wp:effectExtent l="0" t="0" r="6985" b="4445"/>
            <wp:docPr id="2" name="图片 2" descr="转基因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转基因-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732" cy="829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7A1B64">
        <w:rPr>
          <w:rFonts w:hAnsi="宋体"/>
          <w:noProof/>
          <w:szCs w:val="21"/>
        </w:rPr>
        <w:lastRenderedPageBreak/>
        <w:drawing>
          <wp:inline distT="0" distB="0" distL="0" distR="0" wp14:anchorId="5D772CED" wp14:editId="40035810">
            <wp:extent cx="5893283" cy="8325293"/>
            <wp:effectExtent l="0" t="0" r="0" b="0"/>
            <wp:docPr id="1" name="图片 1" descr="转基因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转基因-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972" cy="833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附录</w:t>
      </w:r>
      <w:r>
        <w:rPr>
          <w:rFonts w:hAnsi="宋体"/>
          <w:szCs w:val="21"/>
        </w:rPr>
        <w:t xml:space="preserve">2 </w:t>
      </w:r>
      <w:proofErr w:type="gramStart"/>
      <w:r>
        <w:rPr>
          <w:rFonts w:hAnsi="宋体"/>
          <w:szCs w:val="21"/>
        </w:rPr>
        <w:t>桂夏</w:t>
      </w:r>
      <w:r>
        <w:rPr>
          <w:rFonts w:hAnsi="宋体" w:hint="eastAsia"/>
          <w:szCs w:val="21"/>
        </w:rPr>
        <w:t>7号</w:t>
      </w:r>
      <w:proofErr w:type="gramEnd"/>
      <w:r>
        <w:rPr>
          <w:rFonts w:hAnsi="宋体"/>
          <w:szCs w:val="21"/>
        </w:rPr>
        <w:t>SMV抗性鉴定结果</w:t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1"/>
        <w:gridCol w:w="1661"/>
      </w:tblGrid>
      <w:tr w:rsidR="002A2B38" w:rsidTr="00C71807">
        <w:tc>
          <w:tcPr>
            <w:tcW w:w="1660" w:type="dxa"/>
            <w:vMerge w:val="restart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鉴定品种</w:t>
            </w:r>
          </w:p>
        </w:tc>
        <w:tc>
          <w:tcPr>
            <w:tcW w:w="3320" w:type="dxa"/>
            <w:gridSpan w:val="2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S</w:t>
            </w:r>
            <w:r>
              <w:rPr>
                <w:rFonts w:hAnsi="宋体"/>
                <w:szCs w:val="21"/>
              </w:rPr>
              <w:t>C15</w:t>
            </w:r>
          </w:p>
        </w:tc>
        <w:tc>
          <w:tcPr>
            <w:tcW w:w="3322" w:type="dxa"/>
            <w:gridSpan w:val="2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S</w:t>
            </w:r>
            <w:r>
              <w:rPr>
                <w:rFonts w:hAnsi="宋体"/>
                <w:szCs w:val="21"/>
              </w:rPr>
              <w:t>C18</w:t>
            </w:r>
          </w:p>
        </w:tc>
      </w:tr>
      <w:tr w:rsidR="002A2B38" w:rsidTr="00C71807">
        <w:tc>
          <w:tcPr>
            <w:tcW w:w="1660" w:type="dxa"/>
            <w:vMerge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病情指数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抗性结论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病情指数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抗性结论</w:t>
            </w:r>
          </w:p>
        </w:tc>
      </w:tr>
      <w:tr w:rsidR="002A2B38" w:rsidTr="00C71807"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桂夏7号</w:t>
            </w:r>
            <w:proofErr w:type="gramEnd"/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</w:t>
            </w:r>
            <w:r>
              <w:rPr>
                <w:rFonts w:hAnsi="宋体"/>
                <w:szCs w:val="21"/>
              </w:rPr>
              <w:t>0</w:t>
            </w:r>
          </w:p>
        </w:tc>
        <w:tc>
          <w:tcPr>
            <w:tcW w:w="1660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中感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/>
                <w:szCs w:val="21"/>
              </w:rPr>
              <w:t>9</w:t>
            </w:r>
          </w:p>
        </w:tc>
        <w:tc>
          <w:tcPr>
            <w:tcW w:w="1661" w:type="dxa"/>
          </w:tcPr>
          <w:p w:rsidR="002A2B38" w:rsidRDefault="002A2B38" w:rsidP="00C71807">
            <w:pPr>
              <w:pStyle w:val="a5"/>
              <w:ind w:firstLineChars="0" w:firstLine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中感</w:t>
            </w:r>
          </w:p>
        </w:tc>
      </w:tr>
    </w:tbl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4E6568">
        <w:rPr>
          <w:rFonts w:hAnsi="宋体"/>
          <w:noProof/>
          <w:szCs w:val="21"/>
        </w:rPr>
        <w:lastRenderedPageBreak/>
        <w:drawing>
          <wp:inline distT="0" distB="0" distL="0" distR="0" wp14:anchorId="5B564117" wp14:editId="170C030C">
            <wp:extent cx="5783218" cy="8187070"/>
            <wp:effectExtent l="0" t="0" r="8255" b="4445"/>
            <wp:docPr id="7" name="图片 7" descr="桂夏7号-花叶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桂夏7号-花叶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157" cy="819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附录</w:t>
      </w:r>
      <w:r>
        <w:rPr>
          <w:rFonts w:hAnsi="宋体"/>
          <w:szCs w:val="21"/>
        </w:rPr>
        <w:t xml:space="preserve">3 </w:t>
      </w:r>
      <w:proofErr w:type="gramStart"/>
      <w:r>
        <w:rPr>
          <w:rFonts w:hAnsi="宋体"/>
          <w:szCs w:val="21"/>
        </w:rPr>
        <w:t>桂夏</w:t>
      </w:r>
      <w:r>
        <w:rPr>
          <w:rFonts w:hAnsi="宋体" w:hint="eastAsia"/>
          <w:szCs w:val="21"/>
        </w:rPr>
        <w:t>7号</w:t>
      </w:r>
      <w:proofErr w:type="gramEnd"/>
      <w:r>
        <w:rPr>
          <w:rFonts w:hAnsi="宋体"/>
          <w:szCs w:val="21"/>
        </w:rPr>
        <w:t>品质检测结果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5"/>
        <w:gridCol w:w="2075"/>
        <w:gridCol w:w="2076"/>
        <w:gridCol w:w="2076"/>
      </w:tblGrid>
      <w:tr w:rsidR="002A2B38" w:rsidTr="00C71807">
        <w:tc>
          <w:tcPr>
            <w:tcW w:w="8302" w:type="dxa"/>
            <w:gridSpan w:val="4"/>
          </w:tcPr>
          <w:p w:rsidR="002A2B38" w:rsidRDefault="002A2B38" w:rsidP="00C71807">
            <w:pPr>
              <w:pStyle w:val="a5"/>
              <w:ind w:firstLineChars="0" w:firstLine="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样品名称：</w:t>
            </w:r>
            <w:proofErr w:type="gramStart"/>
            <w:r>
              <w:rPr>
                <w:rFonts w:hAnsi="宋体" w:hint="eastAsia"/>
                <w:szCs w:val="21"/>
              </w:rPr>
              <w:t>桂夏7号</w:t>
            </w:r>
            <w:proofErr w:type="gramEnd"/>
          </w:p>
        </w:tc>
      </w:tr>
      <w:tr w:rsidR="002A2B38" w:rsidTr="00C71807"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检测项目</w:t>
            </w:r>
          </w:p>
        </w:tc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单位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检测结果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检测依据</w:t>
            </w:r>
          </w:p>
        </w:tc>
      </w:tr>
      <w:tr w:rsidR="002A2B38" w:rsidTr="00C71807"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粗蛋白质（干基）</w:t>
            </w:r>
          </w:p>
        </w:tc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/>
                <w:szCs w:val="21"/>
              </w:rPr>
              <w:t>9.22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Y/T3-1982</w:t>
            </w:r>
          </w:p>
        </w:tc>
      </w:tr>
      <w:tr w:rsidR="002A2B38" w:rsidTr="00C71807"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粗脂肪（干基）</w:t>
            </w:r>
          </w:p>
        </w:tc>
        <w:tc>
          <w:tcPr>
            <w:tcW w:w="2075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/>
                <w:szCs w:val="21"/>
              </w:rPr>
              <w:t>1.14</w:t>
            </w:r>
          </w:p>
        </w:tc>
        <w:tc>
          <w:tcPr>
            <w:tcW w:w="2076" w:type="dxa"/>
          </w:tcPr>
          <w:p w:rsidR="002A2B38" w:rsidRDefault="002A2B38" w:rsidP="00C71807">
            <w:pPr>
              <w:pStyle w:val="a5"/>
              <w:ind w:firstLineChars="0" w:firstLine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N</w:t>
            </w:r>
            <w:r>
              <w:rPr>
                <w:rFonts w:hAnsi="宋体"/>
                <w:szCs w:val="21"/>
              </w:rPr>
              <w:t>Y/T3-1982</w:t>
            </w:r>
          </w:p>
        </w:tc>
      </w:tr>
    </w:tbl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4E6568">
        <w:rPr>
          <w:rFonts w:hAnsi="宋体"/>
          <w:noProof/>
          <w:szCs w:val="21"/>
        </w:rPr>
        <w:lastRenderedPageBreak/>
        <w:drawing>
          <wp:inline distT="0" distB="0" distL="0" distR="0" wp14:anchorId="42DDA838" wp14:editId="4C8B4369">
            <wp:extent cx="5687384" cy="8038214"/>
            <wp:effectExtent l="0" t="0" r="8890" b="1270"/>
            <wp:docPr id="6" name="图片 6" descr="品质-桂夏7号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品质-桂夏7号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757" cy="804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</w:p>
    <w:p w:rsidR="002A2B38" w:rsidRDefault="002A2B38" w:rsidP="002A2B38">
      <w:pPr>
        <w:pStyle w:val="a5"/>
        <w:ind w:firstLine="420"/>
        <w:rPr>
          <w:rFonts w:hAnsi="宋体"/>
          <w:szCs w:val="21"/>
        </w:rPr>
      </w:pPr>
      <w:r w:rsidRPr="004E6568">
        <w:rPr>
          <w:rFonts w:hAnsi="宋体"/>
          <w:noProof/>
          <w:szCs w:val="21"/>
        </w:rPr>
        <w:lastRenderedPageBreak/>
        <w:drawing>
          <wp:inline distT="0" distB="0" distL="0" distR="0" wp14:anchorId="15A5EF89" wp14:editId="19E30CD3">
            <wp:extent cx="5749965" cy="8104972"/>
            <wp:effectExtent l="0" t="0" r="3175" b="0"/>
            <wp:docPr id="5" name="图片 5" descr="品质--桂夏7号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品质--桂夏7号-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78" cy="811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Default="002A2B38" w:rsidP="002A2B38">
      <w:pPr>
        <w:pStyle w:val="a5"/>
        <w:ind w:firstLine="420"/>
      </w:pPr>
    </w:p>
    <w:p w:rsidR="002A2B38" w:rsidRPr="00AA5953" w:rsidRDefault="002A2B38" w:rsidP="002A2B38">
      <w:pPr>
        <w:pStyle w:val="a5"/>
        <w:ind w:firstLine="420"/>
      </w:pPr>
      <w:r w:rsidRPr="004E6568">
        <w:rPr>
          <w:rFonts w:hAnsi="宋体"/>
          <w:noProof/>
          <w:szCs w:val="21"/>
        </w:rPr>
        <w:lastRenderedPageBreak/>
        <w:drawing>
          <wp:inline distT="0" distB="0" distL="0" distR="0" wp14:anchorId="366FBB04" wp14:editId="7766636A">
            <wp:extent cx="5656758" cy="7981849"/>
            <wp:effectExtent l="0" t="0" r="1270" b="635"/>
            <wp:docPr id="8" name="图片 8" descr="品质--桂夏7号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品质--桂夏7号-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070" cy="799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B38" w:rsidRPr="00AA5953" w:rsidRDefault="002A2B38" w:rsidP="002A2B38">
      <w:pPr>
        <w:pStyle w:val="a5"/>
        <w:ind w:firstLine="420"/>
      </w:pPr>
      <w:bookmarkStart w:id="0" w:name="_GoBack"/>
      <w:bookmarkEnd w:id="0"/>
    </w:p>
    <w:p w:rsidR="00257446" w:rsidRDefault="00257446">
      <w:pPr>
        <w:ind w:firstLine="560"/>
      </w:pPr>
    </w:p>
    <w:sectPr w:rsidR="00257446" w:rsidSect="00B46B5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797" w:bottom="1440" w:left="179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B3F" w:rsidRDefault="00BF4B3F" w:rsidP="002A2B38">
      <w:pPr>
        <w:ind w:firstLine="560"/>
      </w:pPr>
      <w:r>
        <w:separator/>
      </w:r>
    </w:p>
  </w:endnote>
  <w:endnote w:type="continuationSeparator" w:id="0">
    <w:p w:rsidR="00BF4B3F" w:rsidRDefault="00BF4B3F" w:rsidP="002A2B3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B3F" w:rsidRDefault="00BF4B3F" w:rsidP="002A2B38">
      <w:pPr>
        <w:ind w:firstLine="560"/>
      </w:pPr>
      <w:r>
        <w:separator/>
      </w:r>
    </w:p>
  </w:footnote>
  <w:footnote w:type="continuationSeparator" w:id="0">
    <w:p w:rsidR="00BF4B3F" w:rsidRDefault="00BF4B3F" w:rsidP="002A2B3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B38" w:rsidRDefault="002A2B3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B6"/>
    <w:rsid w:val="00257446"/>
    <w:rsid w:val="002A2B38"/>
    <w:rsid w:val="00B46B52"/>
    <w:rsid w:val="00BF4B3F"/>
    <w:rsid w:val="00F070B6"/>
    <w:rsid w:val="00FB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E422B2-723A-451E-8BF9-BD64422B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B0"/>
    <w:pPr>
      <w:widowControl w:val="0"/>
      <w:ind w:firstLineChars="200" w:firstLine="200"/>
      <w:jc w:val="both"/>
    </w:pPr>
    <w:rPr>
      <w:rFonts w:ascii="Times New Roman" w:eastAsia="宋体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FB39B0"/>
    <w:pPr>
      <w:widowControl/>
      <w:adjustRightInd w:val="0"/>
      <w:snapToGrid w:val="0"/>
      <w:spacing w:after="200"/>
      <w:ind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3">
    <w:name w:val="header"/>
    <w:basedOn w:val="a"/>
    <w:link w:val="Char"/>
    <w:uiPriority w:val="99"/>
    <w:unhideWhenUsed/>
    <w:rsid w:val="002A2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B38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B38"/>
    <w:rPr>
      <w:rFonts w:ascii="Times New Roman" w:eastAsia="宋体" w:hAnsi="Times New Roman"/>
      <w:sz w:val="18"/>
      <w:szCs w:val="18"/>
    </w:rPr>
  </w:style>
  <w:style w:type="character" w:customStyle="1" w:styleId="Char1">
    <w:name w:val="段 Char"/>
    <w:link w:val="a5"/>
    <w:rsid w:val="002A2B38"/>
    <w:rPr>
      <w:rFonts w:ascii="宋体"/>
    </w:rPr>
  </w:style>
  <w:style w:type="paragraph" w:customStyle="1" w:styleId="a5">
    <w:name w:val="段"/>
    <w:link w:val="Char1"/>
    <w:rsid w:val="002A2B38"/>
    <w:pPr>
      <w:autoSpaceDE w:val="0"/>
      <w:autoSpaceDN w:val="0"/>
      <w:ind w:firstLineChars="200" w:firstLine="200"/>
      <w:jc w:val="both"/>
    </w:pPr>
    <w:rPr>
      <w:rFonts w:ascii="宋体"/>
    </w:rPr>
  </w:style>
  <w:style w:type="table" w:styleId="a6">
    <w:name w:val="Table Grid"/>
    <w:basedOn w:val="a1"/>
    <w:uiPriority w:val="39"/>
    <w:rsid w:val="002A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2021-09-16T09:53:00Z</dcterms:created>
  <dcterms:modified xsi:type="dcterms:W3CDTF">2021-09-16T09:54:00Z</dcterms:modified>
</cp:coreProperties>
</file>