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130269">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130269">
                    <w:t>GXAS</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130269">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AA31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130269" w:rsidRPr="00130269">
        <w:rPr>
          <w:rFonts w:hint="eastAsia"/>
        </w:rPr>
        <w:t>桂林红色文化教育培训带班领队服务规范</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130269"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130269">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130269">
        <w:rPr>
          <w:rFonts w:ascii="黑体" w:eastAsia="黑体" w:hAnsi="黑体"/>
          <w:noProof/>
          <w:szCs w:val="28"/>
        </w:rPr>
        <w:instrText xml:space="preserve"> FORMTEXT </w:instrText>
      </w:r>
      <w:r w:rsidR="00130269" w:rsidRPr="00130269">
        <w:rPr>
          <w:rFonts w:ascii="黑体" w:eastAsia="黑体" w:hAnsi="黑体"/>
          <w:noProof/>
          <w:szCs w:val="28"/>
        </w:rPr>
      </w:r>
      <w:r w:rsidRPr="00130269">
        <w:rPr>
          <w:rFonts w:ascii="黑体" w:eastAsia="黑体" w:hAnsi="黑体"/>
          <w:noProof/>
          <w:szCs w:val="28"/>
        </w:rPr>
        <w:fldChar w:fldCharType="separate"/>
      </w:r>
      <w:r w:rsidR="00130269" w:rsidRPr="00130269">
        <w:rPr>
          <w:rFonts w:ascii="黑体" w:eastAsia="黑体" w:hAnsi="黑体"/>
          <w:noProof/>
          <w:szCs w:val="28"/>
        </w:rPr>
        <w:t xml:space="preserve">Service </w:t>
      </w:r>
      <w:r w:rsidR="00130269">
        <w:rPr>
          <w:rFonts w:ascii="黑体" w:eastAsia="黑体" w:hAnsi="黑体"/>
          <w:noProof/>
          <w:szCs w:val="28"/>
        </w:rPr>
        <w:t>s</w:t>
      </w:r>
      <w:r w:rsidR="00130269" w:rsidRPr="00130269">
        <w:rPr>
          <w:rFonts w:ascii="黑体" w:eastAsia="黑体" w:hAnsi="黑体"/>
          <w:noProof/>
          <w:szCs w:val="28"/>
        </w:rPr>
        <w:t xml:space="preserve">tandards for </w:t>
      </w:r>
      <w:r w:rsidR="00130269">
        <w:rPr>
          <w:rFonts w:ascii="黑体" w:eastAsia="黑体" w:hAnsi="黑体"/>
          <w:noProof/>
          <w:szCs w:val="28"/>
        </w:rPr>
        <w:t>l</w:t>
      </w:r>
      <w:r w:rsidR="00130269" w:rsidRPr="00130269">
        <w:rPr>
          <w:rFonts w:ascii="黑体" w:eastAsia="黑体" w:hAnsi="黑体"/>
          <w:noProof/>
          <w:szCs w:val="28"/>
        </w:rPr>
        <w:t xml:space="preserve">eader of </w:t>
      </w:r>
      <w:r w:rsidR="00130269">
        <w:rPr>
          <w:rFonts w:ascii="黑体" w:eastAsia="黑体" w:hAnsi="黑体"/>
          <w:noProof/>
          <w:szCs w:val="28"/>
        </w:rPr>
        <w:t>r</w:t>
      </w:r>
      <w:r w:rsidR="00130269" w:rsidRPr="00130269">
        <w:rPr>
          <w:rFonts w:ascii="黑体" w:eastAsia="黑体" w:hAnsi="黑体"/>
          <w:noProof/>
          <w:szCs w:val="28"/>
        </w:rPr>
        <w:t xml:space="preserve">ed </w:t>
      </w:r>
      <w:r w:rsidR="00130269">
        <w:rPr>
          <w:rFonts w:ascii="黑体" w:eastAsia="黑体" w:hAnsi="黑体"/>
          <w:noProof/>
          <w:szCs w:val="28"/>
        </w:rPr>
        <w:t>c</w:t>
      </w:r>
      <w:r w:rsidR="00130269" w:rsidRPr="00130269">
        <w:rPr>
          <w:rFonts w:ascii="黑体" w:eastAsia="黑体" w:hAnsi="黑体"/>
          <w:noProof/>
          <w:szCs w:val="28"/>
        </w:rPr>
        <w:t xml:space="preserve">ulture </w:t>
      </w:r>
      <w:r w:rsidR="00130269">
        <w:rPr>
          <w:rFonts w:ascii="黑体" w:eastAsia="黑体" w:hAnsi="黑体"/>
          <w:noProof/>
          <w:szCs w:val="28"/>
        </w:rPr>
        <w:t>t</w:t>
      </w:r>
      <w:r w:rsidR="00130269" w:rsidRPr="00130269">
        <w:rPr>
          <w:rFonts w:ascii="黑体" w:eastAsia="黑体" w:hAnsi="黑体"/>
          <w:noProof/>
          <w:szCs w:val="28"/>
        </w:rPr>
        <w:t xml:space="preserve">raining </w:t>
      </w:r>
      <w:r w:rsidR="00130269">
        <w:rPr>
          <w:rFonts w:ascii="黑体" w:eastAsia="黑体" w:hAnsi="黑体"/>
          <w:noProof/>
          <w:szCs w:val="28"/>
        </w:rPr>
        <w:t>c</w:t>
      </w:r>
      <w:r w:rsidR="00130269" w:rsidRPr="00130269">
        <w:rPr>
          <w:rFonts w:ascii="黑体" w:eastAsia="黑体" w:hAnsi="黑体"/>
          <w:noProof/>
          <w:szCs w:val="28"/>
        </w:rPr>
        <w:t>lass in Guilin</w:t>
      </w:r>
      <w:r w:rsidRPr="00130269">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130269">
        <w:rPr>
          <w:noProof/>
          <w:sz w:val="24"/>
          <w:szCs w:val="28"/>
        </w:rPr>
      </w:r>
      <w:r w:rsidR="00D74349">
        <w:rPr>
          <w:noProof/>
          <w:sz w:val="24"/>
          <w:szCs w:val="28"/>
        </w:rPr>
        <w:fldChar w:fldCharType="separate"/>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sidR="00130269">
        <w:rPr>
          <w:noProof/>
          <w:sz w:val="21"/>
          <w:szCs w:val="28"/>
        </w:rPr>
      </w:r>
      <w:r>
        <w:rPr>
          <w:noProof/>
          <w:sz w:val="21"/>
          <w:szCs w:val="28"/>
        </w:rPr>
        <w:fldChar w:fldCharType="separate"/>
      </w:r>
      <w:r w:rsidR="00130269">
        <w:rPr>
          <w:noProof/>
          <w:sz w:val="21"/>
          <w:szCs w:val="28"/>
        </w:rPr>
        <w:t> </w:t>
      </w:r>
      <w:r w:rsidR="00130269">
        <w:rPr>
          <w:noProof/>
          <w:sz w:val="21"/>
          <w:szCs w:val="28"/>
        </w:rPr>
        <w:t> </w:t>
      </w:r>
      <w:r w:rsidR="00130269">
        <w:rPr>
          <w:noProof/>
          <w:sz w:val="21"/>
          <w:szCs w:val="28"/>
        </w:rPr>
        <w:t> </w:t>
      </w:r>
      <w:r w:rsidR="00130269">
        <w:rPr>
          <w:noProof/>
          <w:sz w:val="21"/>
          <w:szCs w:val="28"/>
        </w:rPr>
        <w:t> </w:t>
      </w:r>
      <w:r w:rsidR="00130269">
        <w:rPr>
          <w:noProof/>
          <w:sz w:val="21"/>
          <w:szCs w:val="28"/>
        </w:rPr>
        <w:t> </w:t>
      </w:r>
      <w:r>
        <w:rPr>
          <w:noProof/>
          <w:sz w:val="21"/>
          <w:szCs w:val="28"/>
        </w:rPr>
        <w:fldChar w:fldCharType="end"/>
      </w:r>
      <w:bookmarkEnd w:id="11"/>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D74349">
        <w:rPr>
          <w:b/>
          <w:noProof/>
          <w:sz w:val="21"/>
          <w:szCs w:val="28"/>
        </w:rPr>
      </w:r>
      <w:r w:rsidR="00D74349">
        <w:rPr>
          <w:b/>
          <w:noProof/>
          <w:sz w:val="21"/>
          <w:szCs w:val="28"/>
        </w:rPr>
        <w:fldChar w:fldCharType="separate"/>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13026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D517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130269" w:rsidRDefault="00130269" w:rsidP="00130269">
      <w:pPr>
        <w:pStyle w:val="a6"/>
        <w:spacing w:after="360"/>
      </w:pPr>
      <w:bookmarkStart w:id="20" w:name="BookMark2"/>
      <w:bookmarkStart w:id="21" w:name="_GoBack"/>
      <w:bookmarkEnd w:id="21"/>
      <w:r w:rsidRPr="00130269">
        <w:rPr>
          <w:spacing w:val="320"/>
        </w:rPr>
        <w:lastRenderedPageBreak/>
        <w:t>前</w:t>
      </w:r>
      <w:r>
        <w:t>言</w:t>
      </w:r>
    </w:p>
    <w:p w:rsidR="00130269" w:rsidRDefault="00130269" w:rsidP="00130269">
      <w:pPr>
        <w:pStyle w:val="affff6"/>
        <w:ind w:firstLine="420"/>
        <w:rPr>
          <w:rFonts w:hint="eastAsia"/>
        </w:rPr>
      </w:pPr>
      <w:r>
        <w:rPr>
          <w:rFonts w:hint="eastAsia"/>
        </w:rPr>
        <w:t>本文件按照GB/T 1.1—2020《标准化工作导则  第1部分：标准化文件的结构和起草规则》的规定起草。</w:t>
      </w:r>
    </w:p>
    <w:p w:rsidR="00130269" w:rsidRDefault="00130269" w:rsidP="00130269">
      <w:pPr>
        <w:pStyle w:val="affff6"/>
        <w:ind w:firstLine="420"/>
      </w:pPr>
      <w:r>
        <w:rPr>
          <w:rFonts w:hint="eastAsia"/>
        </w:rPr>
        <w:t>本文件由</w:t>
      </w:r>
      <w:r>
        <w:rPr>
          <w:rFonts w:hAnsi="宋体" w:hint="eastAsia"/>
        </w:rPr>
        <w:t>桂林市文化广电和旅游局、桂林市红色旅游协会</w:t>
      </w:r>
      <w:r>
        <w:rPr>
          <w:rFonts w:hint="eastAsia"/>
        </w:rPr>
        <w:t>提出。</w:t>
      </w:r>
    </w:p>
    <w:p w:rsidR="00130269" w:rsidRDefault="00130269" w:rsidP="00130269">
      <w:pPr>
        <w:pStyle w:val="affff6"/>
        <w:ind w:firstLine="420"/>
      </w:pPr>
      <w:r>
        <w:rPr>
          <w:rFonts w:hint="eastAsia"/>
        </w:rPr>
        <w:t>本文件起草单位：</w:t>
      </w:r>
      <w:r>
        <w:rPr>
          <w:rFonts w:hAnsi="宋体" w:hint="eastAsia"/>
        </w:rPr>
        <w:t>广西旅游科学研究所、广西标准化委员会、桂林市红色旅游协会。</w:t>
      </w:r>
    </w:p>
    <w:p w:rsidR="00130269" w:rsidRDefault="00130269" w:rsidP="00130269">
      <w:pPr>
        <w:pStyle w:val="affff6"/>
        <w:ind w:firstLine="420"/>
      </w:pPr>
      <w:r>
        <w:rPr>
          <w:rFonts w:hint="eastAsia"/>
        </w:rPr>
        <w:t>本文件主要起草人：</w:t>
      </w:r>
    </w:p>
    <w:p w:rsidR="00130269" w:rsidRDefault="00130269" w:rsidP="00130269">
      <w:pPr>
        <w:pStyle w:val="affff6"/>
        <w:ind w:firstLine="420"/>
      </w:pPr>
    </w:p>
    <w:p w:rsidR="00130269" w:rsidRPr="00130269" w:rsidRDefault="00130269" w:rsidP="00130269">
      <w:pPr>
        <w:pStyle w:val="affff6"/>
        <w:ind w:firstLine="420"/>
        <w:sectPr w:rsidR="00130269" w:rsidRPr="00130269" w:rsidSect="00130269">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2C4D8EE65924C67A7D3A04EBC0C4DB4"/>
        </w:placeholder>
      </w:sdtPr>
      <w:sdtEndPr/>
      <w:sdtContent>
        <w:bookmarkStart w:id="23" w:name="NEW_STAND_NAME" w:displacedByCustomXml="prev"/>
        <w:p w:rsidR="00F26B7E" w:rsidRPr="00F26B7E" w:rsidRDefault="00C521D6" w:rsidP="009908A3">
          <w:pPr>
            <w:pStyle w:val="afffffffff1"/>
            <w:spacing w:afterLines="220" w:after="528"/>
          </w:pPr>
          <w:r>
            <w:rPr>
              <w:rFonts w:hint="eastAsia"/>
            </w:rPr>
            <w:t>点击此处添加标准名称</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130269" w:rsidRDefault="00130269" w:rsidP="00130269">
      <w:pPr>
        <w:pStyle w:val="affff6"/>
        <w:ind w:firstLine="420"/>
        <w:rPr>
          <w:rFonts w:hint="eastAsia"/>
        </w:rPr>
      </w:pPr>
      <w:bookmarkStart w:id="32" w:name="_Toc17233326"/>
      <w:bookmarkStart w:id="33" w:name="_Toc17233334"/>
      <w:bookmarkStart w:id="34" w:name="_Toc24884212"/>
      <w:bookmarkStart w:id="35" w:name="_Toc24884219"/>
      <w:bookmarkStart w:id="36" w:name="_Toc26648466"/>
      <w:r>
        <w:rPr>
          <w:rFonts w:hint="eastAsia"/>
        </w:rPr>
        <w:t>本标准适用于桂林红色文化教育培训带班领队的素质要求、缅怀革命先烈服务流程、服务要求等方面的要求。</w:t>
      </w:r>
    </w:p>
    <w:p w:rsidR="008B0C9C" w:rsidRDefault="00130269" w:rsidP="00130269">
      <w:pPr>
        <w:pStyle w:val="affff6"/>
        <w:ind w:firstLine="420"/>
      </w:pPr>
      <w:r>
        <w:rPr>
          <w:rFonts w:hint="eastAsia"/>
        </w:rPr>
        <w:t>本文件适用于桂林红色文化教育培训带班领队在带班过程中提供的服务。</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F2A2DCD215DD4D4687C93E23FE0CF79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30269" w:rsidRDefault="00130269" w:rsidP="00130269">
      <w:pPr>
        <w:pStyle w:val="affff6"/>
        <w:ind w:firstLine="420"/>
      </w:pPr>
      <w:r w:rsidRPr="00130269">
        <w:rPr>
          <w:rFonts w:hint="eastAsia"/>
        </w:rPr>
        <w:t>LB/T 014  旅游景区讲解服务规范</w:t>
      </w:r>
    </w:p>
    <w:p w:rsidR="00130269" w:rsidRDefault="00130269" w:rsidP="00130269">
      <w:pPr>
        <w:pStyle w:val="affff6"/>
        <w:ind w:firstLine="420"/>
        <w:rPr>
          <w:rFonts w:hint="eastAsia"/>
        </w:rPr>
      </w:pPr>
      <w:r>
        <w:rPr>
          <w:rFonts w:hint="eastAsia"/>
        </w:rPr>
        <w:t>LB/T 054</w:t>
      </w:r>
      <w:r>
        <w:t xml:space="preserve"> </w:t>
      </w:r>
      <w:r>
        <w:rPr>
          <w:rFonts w:hint="eastAsia"/>
        </w:rPr>
        <w:t xml:space="preserve"> 研学旅行服务规范</w:t>
      </w:r>
    </w:p>
    <w:p w:rsidR="00130269" w:rsidRDefault="00130269" w:rsidP="00130269">
      <w:pPr>
        <w:pStyle w:val="affff6"/>
        <w:ind w:firstLine="420"/>
        <w:rPr>
          <w:rFonts w:hint="eastAsia"/>
        </w:rPr>
      </w:pPr>
      <w:r>
        <w:rPr>
          <w:rFonts w:hint="eastAsia"/>
        </w:rPr>
        <w:t xml:space="preserve">LB/T 055 </w:t>
      </w:r>
      <w:r>
        <w:t xml:space="preserve"> </w:t>
      </w:r>
      <w:r>
        <w:rPr>
          <w:rFonts w:hint="eastAsia"/>
        </w:rPr>
        <w:t>红色旅游经典景区服务规范</w:t>
      </w:r>
    </w:p>
    <w:p w:rsidR="00130269" w:rsidRPr="00130269" w:rsidRDefault="00130269" w:rsidP="00130269">
      <w:pPr>
        <w:pStyle w:val="affff6"/>
        <w:ind w:firstLine="420"/>
        <w:rPr>
          <w:rFonts w:hint="eastAsia"/>
        </w:rPr>
      </w:pPr>
      <w:r>
        <w:rPr>
          <w:rFonts w:hint="eastAsia"/>
        </w:rPr>
        <w:t>WS/T</w:t>
      </w:r>
      <w:r>
        <w:t xml:space="preserve"> </w:t>
      </w:r>
      <w:r>
        <w:rPr>
          <w:rFonts w:hint="eastAsia"/>
        </w:rPr>
        <w:t>698</w:t>
      </w:r>
      <w:r>
        <w:t xml:space="preserve">  </w:t>
      </w:r>
      <w:r>
        <w:rPr>
          <w:rFonts w:hint="eastAsia"/>
        </w:rPr>
        <w:t>新冠肺炎疫情期间重点场所和单位卫生防护指南</w:t>
      </w:r>
    </w:p>
    <w:p w:rsidR="00130269" w:rsidRDefault="00130269" w:rsidP="00130269">
      <w:pPr>
        <w:pStyle w:val="affff6"/>
        <w:ind w:firstLine="420"/>
        <w:rPr>
          <w:rFonts w:hint="eastAsia"/>
        </w:rPr>
      </w:pPr>
      <w:r>
        <w:rPr>
          <w:rFonts w:hint="eastAsia"/>
        </w:rPr>
        <w:t>DB13/T 2110</w:t>
      </w:r>
      <w:r>
        <w:t xml:space="preserve"> </w:t>
      </w:r>
      <w:r>
        <w:rPr>
          <w:rFonts w:hint="eastAsia"/>
        </w:rPr>
        <w:t xml:space="preserve"> 狼牙山红色旅游景区服务规范</w:t>
      </w:r>
    </w:p>
    <w:p w:rsidR="00130269" w:rsidRDefault="00130269" w:rsidP="00130269">
      <w:pPr>
        <w:pStyle w:val="affff6"/>
        <w:ind w:firstLine="420"/>
        <w:rPr>
          <w:rFonts w:hint="eastAsia"/>
        </w:rPr>
      </w:pPr>
      <w:r>
        <w:rPr>
          <w:rFonts w:hint="eastAsia"/>
        </w:rPr>
        <w:t>DB13/T 2109</w:t>
      </w:r>
      <w:r>
        <w:t xml:space="preserve"> </w:t>
      </w:r>
      <w:r>
        <w:rPr>
          <w:rFonts w:hint="eastAsia"/>
        </w:rPr>
        <w:t xml:space="preserve"> 西柏坡红色旅游景区服务规范</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F78D57C0CFB4432CB926B9F4E8FAA8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130269" w:rsidP="00BA263B">
          <w:pPr>
            <w:pStyle w:val="affff6"/>
            <w:ind w:firstLine="420"/>
          </w:pPr>
          <w:r>
            <w:t>下列术语和定义适用于本文件。</w:t>
          </w:r>
        </w:p>
      </w:sdtContent>
    </w:sdt>
    <w:p w:rsidR="00130269" w:rsidRPr="00130269" w:rsidRDefault="00130269" w:rsidP="00130269">
      <w:pPr>
        <w:pStyle w:val="affffffffffe"/>
        <w:ind w:left="420" w:hangingChars="200" w:hanging="420"/>
        <w:rPr>
          <w:rFonts w:ascii="黑体" w:eastAsia="黑体" w:hAnsi="黑体" w:hint="eastAsia"/>
        </w:rPr>
      </w:pPr>
      <w:r w:rsidRPr="00130269">
        <w:rPr>
          <w:rFonts w:ascii="黑体" w:eastAsia="黑体" w:hAnsi="黑体"/>
        </w:rPr>
        <w:br/>
      </w:r>
      <w:r w:rsidRPr="00130269">
        <w:rPr>
          <w:rFonts w:ascii="黑体" w:eastAsia="黑体" w:hAnsi="黑体" w:hint="eastAsia"/>
        </w:rPr>
        <w:t xml:space="preserve">红色文化教育培训带班领队  </w:t>
      </w:r>
      <w:r w:rsidRPr="00130269">
        <w:rPr>
          <w:rFonts w:ascii="黑体" w:eastAsia="黑体" w:hAnsi="黑体"/>
        </w:rPr>
        <w:t>l</w:t>
      </w:r>
      <w:r w:rsidRPr="00130269">
        <w:rPr>
          <w:rFonts w:ascii="黑体" w:eastAsia="黑体" w:hAnsi="黑体" w:hint="eastAsia"/>
        </w:rPr>
        <w:t xml:space="preserve">eader of </w:t>
      </w:r>
      <w:r w:rsidRPr="00130269">
        <w:rPr>
          <w:rFonts w:ascii="黑体" w:eastAsia="黑体" w:hAnsi="黑体"/>
        </w:rPr>
        <w:t>r</w:t>
      </w:r>
      <w:r w:rsidRPr="00130269">
        <w:rPr>
          <w:rFonts w:ascii="黑体" w:eastAsia="黑体" w:hAnsi="黑体" w:hint="eastAsia"/>
        </w:rPr>
        <w:t xml:space="preserve">ed </w:t>
      </w:r>
      <w:r w:rsidRPr="00130269">
        <w:rPr>
          <w:rFonts w:ascii="黑体" w:eastAsia="黑体" w:hAnsi="黑体"/>
        </w:rPr>
        <w:t>c</w:t>
      </w:r>
      <w:r w:rsidRPr="00130269">
        <w:rPr>
          <w:rFonts w:ascii="黑体" w:eastAsia="黑体" w:hAnsi="黑体" w:hint="eastAsia"/>
        </w:rPr>
        <w:t xml:space="preserve">ulture </w:t>
      </w:r>
      <w:r w:rsidRPr="00130269">
        <w:rPr>
          <w:rFonts w:ascii="黑体" w:eastAsia="黑体" w:hAnsi="黑体"/>
        </w:rPr>
        <w:t>e</w:t>
      </w:r>
      <w:r w:rsidRPr="00130269">
        <w:rPr>
          <w:rFonts w:ascii="黑体" w:eastAsia="黑体" w:hAnsi="黑体" w:hint="eastAsia"/>
        </w:rPr>
        <w:t xml:space="preserve">ducation </w:t>
      </w:r>
      <w:r w:rsidRPr="00130269">
        <w:rPr>
          <w:rFonts w:ascii="黑体" w:eastAsia="黑体" w:hAnsi="黑体"/>
        </w:rPr>
        <w:t>t</w:t>
      </w:r>
      <w:r w:rsidRPr="00130269">
        <w:rPr>
          <w:rFonts w:ascii="黑体" w:eastAsia="黑体" w:hAnsi="黑体" w:hint="eastAsia"/>
        </w:rPr>
        <w:t xml:space="preserve">raining </w:t>
      </w:r>
      <w:r w:rsidRPr="00130269">
        <w:rPr>
          <w:rFonts w:ascii="黑体" w:eastAsia="黑体" w:hAnsi="黑体"/>
        </w:rPr>
        <w:t>c</w:t>
      </w:r>
      <w:r w:rsidRPr="00130269">
        <w:rPr>
          <w:rFonts w:ascii="黑体" w:eastAsia="黑体" w:hAnsi="黑体" w:hint="eastAsia"/>
        </w:rPr>
        <w:t>lass</w:t>
      </w:r>
    </w:p>
    <w:p w:rsidR="004B3E93" w:rsidRDefault="00130269" w:rsidP="00130269">
      <w:pPr>
        <w:pStyle w:val="affff6"/>
        <w:ind w:firstLine="420"/>
      </w:pPr>
      <w:r>
        <w:rPr>
          <w:rFonts w:hint="eastAsia"/>
        </w:rPr>
        <w:t>向学员传授当代中国和中国共产党的艰苦奋斗，引起学员共情共鸣，激发学员的家国情怀，引导学员发扬红色传统、传承红色基因的教学人员。</w:t>
      </w:r>
    </w:p>
    <w:p w:rsidR="00130269" w:rsidRPr="00130269" w:rsidRDefault="00130269" w:rsidP="00130269">
      <w:pPr>
        <w:pStyle w:val="affffffffffe"/>
        <w:ind w:left="420" w:hangingChars="200" w:hanging="420"/>
        <w:rPr>
          <w:rFonts w:ascii="黑体" w:eastAsia="黑体" w:hAnsi="黑体" w:hint="eastAsia"/>
        </w:rPr>
      </w:pPr>
      <w:r w:rsidRPr="00130269">
        <w:rPr>
          <w:rFonts w:ascii="黑体" w:eastAsia="黑体" w:hAnsi="黑体"/>
        </w:rPr>
        <w:br/>
      </w:r>
      <w:r w:rsidRPr="00130269">
        <w:rPr>
          <w:rFonts w:ascii="黑体" w:eastAsia="黑体" w:hAnsi="黑体" w:hint="eastAsia"/>
        </w:rPr>
        <w:t xml:space="preserve">红色文化教育培训 </w:t>
      </w:r>
      <w:r w:rsidRPr="00130269">
        <w:rPr>
          <w:rFonts w:ascii="黑体" w:eastAsia="黑体" w:hAnsi="黑体"/>
        </w:rPr>
        <w:t xml:space="preserve"> r</w:t>
      </w:r>
      <w:r w:rsidRPr="00130269">
        <w:rPr>
          <w:rFonts w:ascii="黑体" w:eastAsia="黑体" w:hAnsi="黑体" w:hint="eastAsia"/>
        </w:rPr>
        <w:t xml:space="preserve">ed </w:t>
      </w:r>
      <w:r w:rsidRPr="00130269">
        <w:rPr>
          <w:rFonts w:ascii="黑体" w:eastAsia="黑体" w:hAnsi="黑体"/>
        </w:rPr>
        <w:t>c</w:t>
      </w:r>
      <w:r w:rsidRPr="00130269">
        <w:rPr>
          <w:rFonts w:ascii="黑体" w:eastAsia="黑体" w:hAnsi="黑体" w:hint="eastAsia"/>
        </w:rPr>
        <w:t xml:space="preserve">ulture </w:t>
      </w:r>
      <w:r w:rsidRPr="00130269">
        <w:rPr>
          <w:rFonts w:ascii="黑体" w:eastAsia="黑体" w:hAnsi="黑体"/>
        </w:rPr>
        <w:t>e</w:t>
      </w:r>
      <w:r w:rsidRPr="00130269">
        <w:rPr>
          <w:rFonts w:ascii="黑体" w:eastAsia="黑体" w:hAnsi="黑体" w:hint="eastAsia"/>
        </w:rPr>
        <w:t xml:space="preserve">ducation </w:t>
      </w:r>
      <w:r w:rsidRPr="00130269">
        <w:rPr>
          <w:rFonts w:ascii="黑体" w:eastAsia="黑体" w:hAnsi="黑体"/>
        </w:rPr>
        <w:t>t</w:t>
      </w:r>
      <w:r w:rsidRPr="00130269">
        <w:rPr>
          <w:rFonts w:ascii="黑体" w:eastAsia="黑体" w:hAnsi="黑体" w:hint="eastAsia"/>
        </w:rPr>
        <w:t>raining</w:t>
      </w:r>
    </w:p>
    <w:p w:rsidR="002A1260" w:rsidRDefault="00130269" w:rsidP="00130269">
      <w:pPr>
        <w:pStyle w:val="affff6"/>
        <w:ind w:firstLine="420"/>
      </w:pPr>
      <w:r>
        <w:rPr>
          <w:rFonts w:hint="eastAsia"/>
        </w:rPr>
        <w:t>在故居、旧居、革命活动地等旧址、博物馆、纪念馆、纪念碑、烈士陵园等红色文化载体，或培训活动所在地相关主管部门批准适宜开展红色文化教育现场培训活动的场所，组织开展革命建设和改革时期的历史事件、人物事迹的学习教育培训活动。</w:t>
      </w:r>
    </w:p>
    <w:p w:rsidR="00130269" w:rsidRDefault="00130269" w:rsidP="00130269">
      <w:pPr>
        <w:pStyle w:val="affc"/>
        <w:spacing w:before="240" w:after="240"/>
        <w:rPr>
          <w:rFonts w:hint="eastAsia"/>
        </w:rPr>
      </w:pPr>
      <w:r>
        <w:rPr>
          <w:rFonts w:hint="eastAsia"/>
        </w:rPr>
        <w:t>红色文化教育培训带班领队的素质要求</w:t>
      </w:r>
    </w:p>
    <w:p w:rsidR="00130269" w:rsidRDefault="00130269" w:rsidP="00130269">
      <w:pPr>
        <w:pStyle w:val="affd"/>
        <w:spacing w:before="120" w:after="120"/>
        <w:rPr>
          <w:rFonts w:hint="eastAsia"/>
        </w:rPr>
      </w:pPr>
      <w:r>
        <w:rPr>
          <w:rFonts w:hint="eastAsia"/>
        </w:rPr>
        <w:t>基本素质要求</w:t>
      </w:r>
    </w:p>
    <w:p w:rsidR="00130269" w:rsidRDefault="00130269" w:rsidP="00130269">
      <w:pPr>
        <w:pStyle w:val="affffffffa"/>
        <w:rPr>
          <w:rFonts w:hint="eastAsia"/>
        </w:rPr>
      </w:pPr>
      <w:r>
        <w:rPr>
          <w:rFonts w:hint="eastAsia"/>
        </w:rPr>
        <w:t>热爱祖国，热爱人民，热爱中国共产党；坚持以习近平新时代中国特色社会主义思想为指导，拥护中国共产党的领导，贯彻党的教育方针。</w:t>
      </w:r>
    </w:p>
    <w:p w:rsidR="00130269" w:rsidRDefault="00130269" w:rsidP="00130269">
      <w:pPr>
        <w:pStyle w:val="affffffffa"/>
        <w:rPr>
          <w:rFonts w:hint="eastAsia"/>
        </w:rPr>
      </w:pPr>
      <w:r>
        <w:rPr>
          <w:rFonts w:hint="eastAsia"/>
        </w:rPr>
        <w:t>爱岗敬业，具有良好的思想政治素质。</w:t>
      </w:r>
    </w:p>
    <w:p w:rsidR="00130269" w:rsidRDefault="00130269" w:rsidP="00130269">
      <w:pPr>
        <w:pStyle w:val="affffffffa"/>
        <w:rPr>
          <w:rFonts w:hint="eastAsia"/>
        </w:rPr>
      </w:pPr>
      <w:r>
        <w:rPr>
          <w:rFonts w:hint="eastAsia"/>
        </w:rPr>
        <w:t>要具备普通老师的基本素质、基本要求，能够把握好“党的干部教育工作者、党的理论工作者、党的政策宣传员”的基本定位，能够履行好 “做党人、讲党话、上党课、办党事”的基本职责。</w:t>
      </w:r>
    </w:p>
    <w:p w:rsidR="00130269" w:rsidRDefault="00130269" w:rsidP="00130269">
      <w:pPr>
        <w:pStyle w:val="affffffffa"/>
        <w:rPr>
          <w:rFonts w:hint="eastAsia"/>
        </w:rPr>
      </w:pPr>
      <w:r>
        <w:rPr>
          <w:rFonts w:hint="eastAsia"/>
        </w:rPr>
        <w:t>有良好的心理素质和应变能力。</w:t>
      </w:r>
    </w:p>
    <w:p w:rsidR="00130269" w:rsidRDefault="00130269" w:rsidP="00130269">
      <w:pPr>
        <w:pStyle w:val="affffffffa"/>
        <w:rPr>
          <w:rFonts w:hint="eastAsia"/>
        </w:rPr>
      </w:pPr>
      <w:r>
        <w:rPr>
          <w:rFonts w:hint="eastAsia"/>
        </w:rPr>
        <w:t>遵守国家相关法律法规。</w:t>
      </w:r>
    </w:p>
    <w:p w:rsidR="00130269" w:rsidRDefault="00130269" w:rsidP="00130269">
      <w:pPr>
        <w:pStyle w:val="affffffffa"/>
        <w:rPr>
          <w:rFonts w:hint="eastAsia"/>
        </w:rPr>
      </w:pPr>
      <w:r>
        <w:rPr>
          <w:rFonts w:hint="eastAsia"/>
        </w:rPr>
        <w:t>有职业道德。</w:t>
      </w:r>
    </w:p>
    <w:p w:rsidR="00130269" w:rsidRDefault="00130269" w:rsidP="00130269">
      <w:pPr>
        <w:pStyle w:val="affffffffa"/>
        <w:rPr>
          <w:rFonts w:hint="eastAsia"/>
        </w:rPr>
      </w:pPr>
      <w:r>
        <w:rPr>
          <w:rFonts w:hint="eastAsia"/>
        </w:rPr>
        <w:t>关心爱护学员，重视学员身心健康，真心关爱学员，严格要求学员，尊重学员人格，不得歧视、侮辱学员，严禁虐待、伤害学员；保护学员安全，防范事故风险，不得在活动中遇突发事件、面临危险</w:t>
      </w:r>
      <w:r>
        <w:rPr>
          <w:rFonts w:hint="eastAsia"/>
        </w:rPr>
        <w:lastRenderedPageBreak/>
        <w:t>时，不顾学员安危，擅离职守，自行逃离，要将保护学员生命安全放在首位；尊重个体差异， 公平公正地对待学员，与学员相处融洽，始终把学员放在第一位。</w:t>
      </w:r>
    </w:p>
    <w:p w:rsidR="00130269" w:rsidRDefault="00130269" w:rsidP="00130269">
      <w:pPr>
        <w:pStyle w:val="affffffffa"/>
        <w:rPr>
          <w:rFonts w:hint="eastAsia"/>
        </w:rPr>
      </w:pPr>
      <w:r>
        <w:rPr>
          <w:rFonts w:hint="eastAsia"/>
        </w:rPr>
        <w:t>身心健康，无甲乙类传染性疾病，无精神病史，无犯罪记录，无个人失信行为。</w:t>
      </w:r>
    </w:p>
    <w:p w:rsidR="00130269" w:rsidRDefault="00130269" w:rsidP="00130269">
      <w:pPr>
        <w:pStyle w:val="affffffffa"/>
        <w:rPr>
          <w:rFonts w:hint="eastAsia"/>
        </w:rPr>
      </w:pPr>
      <w:r>
        <w:rPr>
          <w:rFonts w:hint="eastAsia"/>
        </w:rPr>
        <w:t>具有大专及以上学历。</w:t>
      </w:r>
    </w:p>
    <w:p w:rsidR="00130269" w:rsidRDefault="00130269" w:rsidP="00130269">
      <w:pPr>
        <w:pStyle w:val="affd"/>
        <w:spacing w:before="120" w:after="120"/>
        <w:rPr>
          <w:rFonts w:hint="eastAsia"/>
        </w:rPr>
      </w:pPr>
      <w:r>
        <w:rPr>
          <w:rFonts w:hint="eastAsia"/>
        </w:rPr>
        <w:t>专业知识要求</w:t>
      </w:r>
    </w:p>
    <w:p w:rsidR="00130269" w:rsidRDefault="00130269" w:rsidP="00130269">
      <w:pPr>
        <w:pStyle w:val="affffffffa"/>
        <w:rPr>
          <w:rFonts w:hint="eastAsia"/>
        </w:rPr>
      </w:pPr>
      <w:r>
        <w:rPr>
          <w:rFonts w:hint="eastAsia"/>
        </w:rPr>
        <w:t>应掌握所在项目的基本党史，能讲好红色文化故事。</w:t>
      </w:r>
    </w:p>
    <w:p w:rsidR="00130269" w:rsidRDefault="00130269" w:rsidP="00130269">
      <w:pPr>
        <w:pStyle w:val="affffffffa"/>
        <w:rPr>
          <w:rFonts w:hint="eastAsia"/>
        </w:rPr>
      </w:pPr>
      <w:r>
        <w:rPr>
          <w:rFonts w:hint="eastAsia"/>
        </w:rPr>
        <w:t>知识储备良好，能全面掌握关于红色文化教育培训的专业知识。</w:t>
      </w:r>
    </w:p>
    <w:p w:rsidR="00130269" w:rsidRDefault="00130269" w:rsidP="00130269">
      <w:pPr>
        <w:pStyle w:val="affffffffa"/>
        <w:rPr>
          <w:rFonts w:hint="eastAsia"/>
        </w:rPr>
      </w:pPr>
      <w:r>
        <w:rPr>
          <w:rFonts w:hint="eastAsia"/>
        </w:rPr>
        <w:t>应具备当地相关主管部门及团体协会认可的任教资质。</w:t>
      </w:r>
    </w:p>
    <w:p w:rsidR="00130269" w:rsidRDefault="00130269" w:rsidP="00130269">
      <w:pPr>
        <w:pStyle w:val="affd"/>
        <w:spacing w:before="120" w:after="120"/>
        <w:rPr>
          <w:rFonts w:hint="eastAsia"/>
        </w:rPr>
      </w:pPr>
      <w:r>
        <w:rPr>
          <w:rFonts w:hint="eastAsia"/>
        </w:rPr>
        <w:t>其他素质要求</w:t>
      </w:r>
    </w:p>
    <w:p w:rsidR="00130269" w:rsidRDefault="00130269" w:rsidP="00130269">
      <w:pPr>
        <w:pStyle w:val="affe"/>
        <w:spacing w:before="120" w:after="120"/>
        <w:rPr>
          <w:rFonts w:hint="eastAsia"/>
        </w:rPr>
      </w:pPr>
      <w:r>
        <w:rPr>
          <w:rFonts w:hint="eastAsia"/>
        </w:rPr>
        <w:t>消防知识</w:t>
      </w:r>
    </w:p>
    <w:p w:rsidR="00130269" w:rsidRDefault="00130269" w:rsidP="00130269">
      <w:pPr>
        <w:pStyle w:val="affff6"/>
        <w:ind w:firstLine="420"/>
        <w:rPr>
          <w:rFonts w:hint="eastAsia"/>
        </w:rPr>
      </w:pPr>
      <w:r>
        <w:rPr>
          <w:rFonts w:hint="eastAsia"/>
        </w:rPr>
        <w:t>熟悉掌握消火栓和灭火器的位置，熟练使用消防器械，具备组织疏散逃生的能力。</w:t>
      </w:r>
    </w:p>
    <w:p w:rsidR="00130269" w:rsidRDefault="00130269" w:rsidP="00130269">
      <w:pPr>
        <w:pStyle w:val="affe"/>
        <w:spacing w:before="120" w:after="120"/>
        <w:rPr>
          <w:rFonts w:hint="eastAsia"/>
        </w:rPr>
      </w:pPr>
      <w:r>
        <w:rPr>
          <w:rFonts w:hint="eastAsia"/>
        </w:rPr>
        <w:t>应急救援知识</w:t>
      </w:r>
    </w:p>
    <w:p w:rsidR="00130269" w:rsidRDefault="00130269" w:rsidP="00130269">
      <w:pPr>
        <w:pStyle w:val="affff6"/>
        <w:ind w:firstLine="420"/>
        <w:rPr>
          <w:rFonts w:hint="eastAsia"/>
        </w:rPr>
      </w:pPr>
      <w:r>
        <w:rPr>
          <w:rFonts w:hint="eastAsia"/>
        </w:rPr>
        <w:t>应急救援基本常识、触电急救知识、创伤救护知识、火灾急救知识、中毒及中暑急救知识和措施等。</w:t>
      </w:r>
    </w:p>
    <w:p w:rsidR="00130269" w:rsidRDefault="00130269" w:rsidP="00130269">
      <w:pPr>
        <w:pStyle w:val="affc"/>
        <w:spacing w:before="240" w:after="240"/>
        <w:rPr>
          <w:rFonts w:hint="eastAsia"/>
        </w:rPr>
      </w:pPr>
      <w:r>
        <w:rPr>
          <w:rFonts w:hint="eastAsia"/>
        </w:rPr>
        <w:t>服务前准备</w:t>
      </w:r>
    </w:p>
    <w:p w:rsidR="00130269" w:rsidRDefault="00130269" w:rsidP="00130269">
      <w:pPr>
        <w:pStyle w:val="affffffff7"/>
        <w:rPr>
          <w:rFonts w:hint="eastAsia"/>
        </w:rPr>
      </w:pPr>
      <w:r>
        <w:rPr>
          <w:rFonts w:hint="eastAsia"/>
        </w:rPr>
        <w:t>带班领队与培训班工作人员确认流程、物资（党徽、党旗等）。</w:t>
      </w:r>
    </w:p>
    <w:p w:rsidR="00130269" w:rsidRDefault="00130269" w:rsidP="00130269">
      <w:pPr>
        <w:pStyle w:val="affffffff7"/>
        <w:rPr>
          <w:rFonts w:hint="eastAsia"/>
        </w:rPr>
      </w:pPr>
      <w:r>
        <w:rPr>
          <w:rFonts w:hint="eastAsia"/>
        </w:rPr>
        <w:t>带班领队确认敬献花篮代表、整理缎带领导、入党誓词领誓人。</w:t>
      </w:r>
    </w:p>
    <w:p w:rsidR="00130269" w:rsidRDefault="00130269" w:rsidP="00130269">
      <w:pPr>
        <w:pStyle w:val="affffffff7"/>
        <w:rPr>
          <w:rFonts w:hint="eastAsia"/>
        </w:rPr>
      </w:pPr>
      <w:r>
        <w:rPr>
          <w:rFonts w:hint="eastAsia"/>
        </w:rPr>
        <w:t>带班领队与培训班领导确认发言内容、敬献花篮及整理缎带流程。</w:t>
      </w:r>
    </w:p>
    <w:p w:rsidR="00130269" w:rsidRDefault="00130269" w:rsidP="00130269">
      <w:pPr>
        <w:pStyle w:val="affffffff7"/>
        <w:rPr>
          <w:rFonts w:hint="eastAsia"/>
        </w:rPr>
      </w:pPr>
      <w:r>
        <w:rPr>
          <w:rFonts w:hint="eastAsia"/>
        </w:rPr>
        <w:t>带班领队准备麦克风、音响、国歌、祭文、党旗、入党誓词等。</w:t>
      </w:r>
    </w:p>
    <w:p w:rsidR="00130269" w:rsidRDefault="00130269" w:rsidP="00130269">
      <w:pPr>
        <w:pStyle w:val="affc"/>
        <w:spacing w:before="240" w:after="240"/>
        <w:rPr>
          <w:rFonts w:hint="eastAsia"/>
        </w:rPr>
      </w:pPr>
      <w:r>
        <w:rPr>
          <w:rFonts w:hint="eastAsia"/>
        </w:rPr>
        <w:t>带班领队服务规范</w:t>
      </w:r>
    </w:p>
    <w:p w:rsidR="00130269" w:rsidRDefault="00130269" w:rsidP="00130269">
      <w:pPr>
        <w:pStyle w:val="affd"/>
        <w:spacing w:before="120" w:after="120"/>
        <w:rPr>
          <w:rFonts w:hint="eastAsia"/>
        </w:rPr>
      </w:pPr>
      <w:r>
        <w:rPr>
          <w:rFonts w:hint="eastAsia"/>
        </w:rPr>
        <w:t>缅怀革命先烈服务流程</w:t>
      </w:r>
    </w:p>
    <w:p w:rsidR="00130269" w:rsidRDefault="00130269" w:rsidP="00130269">
      <w:pPr>
        <w:pStyle w:val="affffffffa"/>
        <w:rPr>
          <w:rFonts w:hint="eastAsia"/>
        </w:rPr>
      </w:pPr>
      <w:r>
        <w:rPr>
          <w:rFonts w:hint="eastAsia"/>
        </w:rPr>
        <w:t>带班领队组织学员列队。</w:t>
      </w:r>
    </w:p>
    <w:p w:rsidR="00130269" w:rsidRDefault="00130269" w:rsidP="00130269">
      <w:pPr>
        <w:pStyle w:val="affffffffa"/>
        <w:rPr>
          <w:rFonts w:hint="eastAsia"/>
        </w:rPr>
      </w:pPr>
      <w:r>
        <w:rPr>
          <w:rFonts w:hint="eastAsia"/>
        </w:rPr>
        <w:t>带班领队单独向烈士碑（塔等）行鞠躬礼，宣布凭吊仪式正式开始。</w:t>
      </w:r>
    </w:p>
    <w:p w:rsidR="00130269" w:rsidRDefault="00130269" w:rsidP="00130269">
      <w:pPr>
        <w:pStyle w:val="affffffffa"/>
        <w:rPr>
          <w:rFonts w:hint="eastAsia"/>
        </w:rPr>
      </w:pPr>
      <w:r>
        <w:rPr>
          <w:rFonts w:hint="eastAsia"/>
        </w:rPr>
        <w:t>带班领队播放国歌并带领学员奏国歌。</w:t>
      </w:r>
    </w:p>
    <w:p w:rsidR="00130269" w:rsidRDefault="00130269" w:rsidP="00130269">
      <w:pPr>
        <w:pStyle w:val="affffffffa"/>
        <w:rPr>
          <w:rFonts w:hint="eastAsia"/>
        </w:rPr>
      </w:pPr>
      <w:r>
        <w:rPr>
          <w:rFonts w:hint="eastAsia"/>
        </w:rPr>
        <w:t>带班领队发言，宣读祭文。</w:t>
      </w:r>
    </w:p>
    <w:p w:rsidR="00130269" w:rsidRDefault="00130269" w:rsidP="00130269">
      <w:pPr>
        <w:pStyle w:val="affffffffa"/>
        <w:rPr>
          <w:rFonts w:hint="eastAsia"/>
        </w:rPr>
      </w:pPr>
      <w:r>
        <w:rPr>
          <w:rFonts w:hint="eastAsia"/>
        </w:rPr>
        <w:t>带班领队带领全体学员脱帽，左手托帽，帽朝前方，向烈士默哀1分钟。</w:t>
      </w:r>
    </w:p>
    <w:p w:rsidR="00130269" w:rsidRDefault="00130269" w:rsidP="00130269">
      <w:pPr>
        <w:pStyle w:val="affffffffa"/>
        <w:rPr>
          <w:rFonts w:hint="eastAsia"/>
        </w:rPr>
      </w:pPr>
      <w:r>
        <w:rPr>
          <w:rFonts w:hint="eastAsia"/>
        </w:rPr>
        <w:t>培训班领导发言（如无发言可省略该流程）。</w:t>
      </w:r>
    </w:p>
    <w:p w:rsidR="00130269" w:rsidRDefault="00130269" w:rsidP="00130269">
      <w:pPr>
        <w:pStyle w:val="affffffffa"/>
        <w:rPr>
          <w:rFonts w:hint="eastAsia"/>
        </w:rPr>
      </w:pPr>
      <w:r>
        <w:rPr>
          <w:rFonts w:hint="eastAsia"/>
        </w:rPr>
        <w:t>培训班代表（戴上帽子）向烈士敬献花篮（需要两人一左一右），放好花篮后归队（归队后脱帽手托帽）。</w:t>
      </w:r>
    </w:p>
    <w:p w:rsidR="00130269" w:rsidRDefault="00130269" w:rsidP="00130269">
      <w:pPr>
        <w:pStyle w:val="affffffffa"/>
        <w:rPr>
          <w:rFonts w:hint="eastAsia"/>
        </w:rPr>
      </w:pPr>
      <w:r>
        <w:rPr>
          <w:rFonts w:hint="eastAsia"/>
        </w:rPr>
        <w:t>培训班领导为花篮整理缎带（戴上帽子），整理完毕后归队。</w:t>
      </w:r>
    </w:p>
    <w:p w:rsidR="00130269" w:rsidRDefault="00130269" w:rsidP="00130269">
      <w:pPr>
        <w:pStyle w:val="affffffffa"/>
        <w:rPr>
          <w:rFonts w:hint="eastAsia"/>
        </w:rPr>
      </w:pPr>
      <w:r>
        <w:rPr>
          <w:rFonts w:hint="eastAsia"/>
        </w:rPr>
        <w:t>带班领队带领学员向革命先辈群雕三鞠躬，宣布献花篮仪式结束。</w:t>
      </w:r>
    </w:p>
    <w:p w:rsidR="00130269" w:rsidRDefault="00130269" w:rsidP="00130269">
      <w:pPr>
        <w:pStyle w:val="affffffffa"/>
        <w:rPr>
          <w:rFonts w:hint="eastAsia"/>
        </w:rPr>
      </w:pPr>
      <w:r>
        <w:rPr>
          <w:rFonts w:hint="eastAsia"/>
        </w:rPr>
        <w:t>带班领队请领誓人带领党员重温入党誓词，旁白应为：“同志们，请面向党旗，保持肃立，举起右拳，我们一起重温入党誓词”。誓词如下：我志愿加入中国共产党，拥护党的纲领，遵守党的章程，履行党员义务，执行党的决定，严守党的纪律，保守党的秘密，对党忠诚，积极工作，为共产主义奋斗终身，随时准备为党和人民牺牲一切，永不叛党。</w:t>
      </w:r>
    </w:p>
    <w:p w:rsidR="00130269" w:rsidRDefault="00130269" w:rsidP="00130269">
      <w:pPr>
        <w:pStyle w:val="affffffffa"/>
        <w:rPr>
          <w:rFonts w:hint="eastAsia"/>
        </w:rPr>
      </w:pPr>
      <w:r>
        <w:rPr>
          <w:rFonts w:hint="eastAsia"/>
        </w:rPr>
        <w:t>瞻仰烈士碑群（左至右）。</w:t>
      </w:r>
    </w:p>
    <w:p w:rsidR="00130269" w:rsidRDefault="00130269" w:rsidP="00130269">
      <w:pPr>
        <w:pStyle w:val="affffffffa"/>
      </w:pPr>
      <w:r>
        <w:rPr>
          <w:rFonts w:hint="eastAsia"/>
        </w:rPr>
        <w:t>组织学员合影。</w:t>
      </w:r>
    </w:p>
    <w:p w:rsidR="00130269" w:rsidRDefault="00130269" w:rsidP="00130269">
      <w:pPr>
        <w:pStyle w:val="affffffffa"/>
        <w:numPr>
          <w:ilvl w:val="0"/>
          <w:numId w:val="0"/>
        </w:numPr>
      </w:pPr>
    </w:p>
    <w:p w:rsidR="00130269" w:rsidRDefault="00130269" w:rsidP="00130269">
      <w:pPr>
        <w:pStyle w:val="affffffffa"/>
        <w:numPr>
          <w:ilvl w:val="0"/>
          <w:numId w:val="0"/>
        </w:numPr>
      </w:pPr>
    </w:p>
    <w:p w:rsidR="00130269" w:rsidRDefault="00130269" w:rsidP="00130269">
      <w:pPr>
        <w:pStyle w:val="affffffffa"/>
        <w:numPr>
          <w:ilvl w:val="0"/>
          <w:numId w:val="0"/>
        </w:numPr>
      </w:pPr>
    </w:p>
    <w:p w:rsidR="00130269" w:rsidRDefault="00130269" w:rsidP="00130269">
      <w:pPr>
        <w:pStyle w:val="affffffffa"/>
        <w:numPr>
          <w:ilvl w:val="0"/>
          <w:numId w:val="0"/>
        </w:numPr>
        <w:rPr>
          <w:rFonts w:hint="eastAsia"/>
        </w:rPr>
      </w:pPr>
    </w:p>
    <w:p w:rsidR="00130269" w:rsidRDefault="00130269" w:rsidP="00130269">
      <w:pPr>
        <w:pStyle w:val="affd"/>
        <w:spacing w:before="120" w:after="120"/>
        <w:rPr>
          <w:rFonts w:hint="eastAsia"/>
        </w:rPr>
      </w:pPr>
      <w:r>
        <w:rPr>
          <w:rFonts w:hint="eastAsia"/>
        </w:rPr>
        <w:lastRenderedPageBreak/>
        <w:t>培训服务规范</w:t>
      </w:r>
    </w:p>
    <w:p w:rsidR="00130269" w:rsidRDefault="00130269" w:rsidP="00130269">
      <w:pPr>
        <w:pStyle w:val="affe"/>
        <w:spacing w:before="120" w:after="120"/>
        <w:rPr>
          <w:rFonts w:hint="eastAsia"/>
        </w:rPr>
      </w:pPr>
      <w:r>
        <w:rPr>
          <w:rFonts w:hint="eastAsia"/>
        </w:rPr>
        <w:t>培训内容要求</w:t>
      </w:r>
    </w:p>
    <w:p w:rsidR="00130269" w:rsidRDefault="00130269" w:rsidP="00130269">
      <w:pPr>
        <w:pStyle w:val="affff6"/>
        <w:ind w:firstLine="420"/>
        <w:rPr>
          <w:rFonts w:hint="eastAsia"/>
        </w:rPr>
      </w:pPr>
      <w:r>
        <w:rPr>
          <w:rFonts w:hint="eastAsia"/>
        </w:rPr>
        <w:t>带班领队应对培训课程、培训资料、拟定的教学稿(含电子课件)等自行审查。当地相关主管部门有规定需要审核的，应经相关部门审核后方可用于教学。培训内容应符合以下基本要求：</w:t>
      </w:r>
    </w:p>
    <w:p w:rsidR="00130269" w:rsidRDefault="00130269" w:rsidP="00130269">
      <w:pPr>
        <w:pStyle w:val="af5"/>
        <w:rPr>
          <w:rFonts w:hint="eastAsia"/>
        </w:rPr>
      </w:pPr>
      <w:r>
        <w:rPr>
          <w:rFonts w:hint="eastAsia"/>
        </w:rPr>
        <w:t>符合国家有关法律、法规和政策。</w:t>
      </w:r>
    </w:p>
    <w:p w:rsidR="00130269" w:rsidRDefault="00130269" w:rsidP="00130269">
      <w:pPr>
        <w:pStyle w:val="af5"/>
        <w:rPr>
          <w:rFonts w:hint="eastAsia"/>
        </w:rPr>
      </w:pPr>
      <w:r>
        <w:rPr>
          <w:rFonts w:hint="eastAsia"/>
        </w:rPr>
        <w:t>与正规史料的记载一致。</w:t>
      </w:r>
    </w:p>
    <w:p w:rsidR="00130269" w:rsidRDefault="00130269" w:rsidP="00130269">
      <w:pPr>
        <w:pStyle w:val="af5"/>
        <w:rPr>
          <w:rFonts w:hint="eastAsia"/>
        </w:rPr>
      </w:pPr>
      <w:r>
        <w:rPr>
          <w:rFonts w:hint="eastAsia"/>
        </w:rPr>
        <w:t>传承红色精神、体现爱国主义、体现时代特色、内容丰富生动。</w:t>
      </w:r>
    </w:p>
    <w:p w:rsidR="00130269" w:rsidRDefault="00130269" w:rsidP="00130269">
      <w:pPr>
        <w:pStyle w:val="af5"/>
        <w:rPr>
          <w:rFonts w:hint="eastAsia"/>
        </w:rPr>
      </w:pPr>
      <w:r>
        <w:rPr>
          <w:rFonts w:hint="eastAsia"/>
        </w:rPr>
        <w:t>传承历史文化，激发爱国主义热情，传递正确的世界观、价值观、人生观。</w:t>
      </w:r>
    </w:p>
    <w:p w:rsidR="00130269" w:rsidRDefault="00130269" w:rsidP="00130269">
      <w:pPr>
        <w:pStyle w:val="affe"/>
        <w:spacing w:before="120" w:after="120"/>
        <w:rPr>
          <w:rFonts w:hint="eastAsia"/>
        </w:rPr>
      </w:pPr>
      <w:r>
        <w:rPr>
          <w:rFonts w:hint="eastAsia"/>
        </w:rPr>
        <w:t>培训服务流程</w:t>
      </w:r>
    </w:p>
    <w:p w:rsidR="00130269" w:rsidRDefault="00130269" w:rsidP="00130269">
      <w:pPr>
        <w:pStyle w:val="affffffff9"/>
        <w:rPr>
          <w:rFonts w:hint="eastAsia"/>
        </w:rPr>
      </w:pPr>
      <w:r>
        <w:rPr>
          <w:rFonts w:hint="eastAsia"/>
        </w:rPr>
        <w:t>应提前通知学员集合时间、地点，提前联系相关车辆到达等候。</w:t>
      </w:r>
    </w:p>
    <w:p w:rsidR="00130269" w:rsidRDefault="00130269" w:rsidP="00130269">
      <w:pPr>
        <w:pStyle w:val="affffffff9"/>
        <w:rPr>
          <w:rFonts w:hint="eastAsia"/>
        </w:rPr>
      </w:pPr>
      <w:r>
        <w:rPr>
          <w:rFonts w:hint="eastAsia"/>
        </w:rPr>
        <w:t xml:space="preserve">应向学员介绍现场教学点的背景、教学流程，并强调现场教学纪律和注意事项。 </w:t>
      </w:r>
    </w:p>
    <w:p w:rsidR="00130269" w:rsidRDefault="00130269" w:rsidP="00130269">
      <w:pPr>
        <w:pStyle w:val="affffffff9"/>
        <w:rPr>
          <w:rFonts w:hint="eastAsia"/>
        </w:rPr>
      </w:pPr>
      <w:r>
        <w:rPr>
          <w:rFonts w:hint="eastAsia"/>
        </w:rPr>
        <w:t>现场培训内容应围绕当地红色文化资源，带班领队应做到语言生动，感情丰富，引导学员在实地亲身感受。当地相关主管部门如有现场培训统一的解说词，带班领队应按照解说词进行解说。</w:t>
      </w:r>
    </w:p>
    <w:p w:rsidR="00130269" w:rsidRDefault="00130269" w:rsidP="00130269">
      <w:pPr>
        <w:pStyle w:val="affffffff9"/>
        <w:rPr>
          <w:rFonts w:hint="eastAsia"/>
        </w:rPr>
      </w:pPr>
      <w:r>
        <w:rPr>
          <w:rFonts w:hint="eastAsia"/>
        </w:rPr>
        <w:t>应保持庄重、严肃的现场授课环境，宜使用无线耳塞式讲解器，可利用音乐渲染环境。</w:t>
      </w:r>
    </w:p>
    <w:p w:rsidR="00130269" w:rsidRDefault="00130269" w:rsidP="00130269">
      <w:pPr>
        <w:pStyle w:val="affe"/>
        <w:spacing w:before="120" w:after="120"/>
      </w:pPr>
      <w:r>
        <w:rPr>
          <w:rFonts w:hint="eastAsia"/>
        </w:rPr>
        <w:t>培训活动过程</w:t>
      </w:r>
    </w:p>
    <w:p w:rsidR="00130269" w:rsidRPr="00130269" w:rsidRDefault="00130269" w:rsidP="00130269">
      <w:pPr>
        <w:pStyle w:val="affffffff9"/>
        <w:rPr>
          <w:rFonts w:hint="eastAsia"/>
        </w:rPr>
      </w:pPr>
      <w:r>
        <w:rPr>
          <w:rFonts w:hint="eastAsia"/>
        </w:rPr>
        <w:t>过程如下</w:t>
      </w:r>
      <w:r>
        <w:t>：</w:t>
      </w:r>
    </w:p>
    <w:p w:rsidR="00130269" w:rsidRDefault="00130269" w:rsidP="00130269">
      <w:pPr>
        <w:pStyle w:val="af5"/>
        <w:numPr>
          <w:ilvl w:val="0"/>
          <w:numId w:val="42"/>
        </w:numPr>
        <w:rPr>
          <w:rFonts w:hint="eastAsia"/>
        </w:rPr>
      </w:pPr>
      <w:r>
        <w:rPr>
          <w:rFonts w:hint="eastAsia"/>
        </w:rPr>
        <w:t xml:space="preserve">教学人员应按既定的课程方案组织教学； </w:t>
      </w:r>
    </w:p>
    <w:p w:rsidR="00130269" w:rsidRDefault="00130269" w:rsidP="00130269">
      <w:pPr>
        <w:pStyle w:val="af5"/>
        <w:rPr>
          <w:rFonts w:hint="eastAsia"/>
        </w:rPr>
      </w:pPr>
      <w:r>
        <w:rPr>
          <w:rFonts w:hint="eastAsia"/>
        </w:rPr>
        <w:t xml:space="preserve">辅助教学人员应完成配套服务的联络工作，配合教学人员完成教学辅助工作，协调教学人员与学员之间的沟通； </w:t>
      </w:r>
    </w:p>
    <w:p w:rsidR="00130269" w:rsidRDefault="00130269" w:rsidP="00130269">
      <w:pPr>
        <w:pStyle w:val="af5"/>
        <w:rPr>
          <w:rFonts w:hint="eastAsia"/>
        </w:rPr>
      </w:pPr>
      <w:r>
        <w:rPr>
          <w:rFonts w:hint="eastAsia"/>
        </w:rPr>
        <w:t xml:space="preserve">服务人员应做好学员的住宿、餐饮安排、服务工作，为学员提供舒适的学习环境； </w:t>
      </w:r>
    </w:p>
    <w:p w:rsidR="00130269" w:rsidRDefault="00130269" w:rsidP="00130269">
      <w:pPr>
        <w:pStyle w:val="af5"/>
        <w:rPr>
          <w:rFonts w:hint="eastAsia"/>
        </w:rPr>
      </w:pPr>
      <w:r>
        <w:rPr>
          <w:rFonts w:hint="eastAsia"/>
        </w:rPr>
        <w:t xml:space="preserve">服务人员应关注学员培训活动期间的身体状况，提醒学员注意服务交付过程的安全； </w:t>
      </w:r>
    </w:p>
    <w:p w:rsidR="00130269" w:rsidRDefault="00130269" w:rsidP="00130269">
      <w:pPr>
        <w:pStyle w:val="af5"/>
        <w:rPr>
          <w:rFonts w:hint="eastAsia"/>
        </w:rPr>
      </w:pPr>
      <w:r>
        <w:rPr>
          <w:rFonts w:hint="eastAsia"/>
        </w:rPr>
        <w:t>服务人员应按照突发事件应对方法和应急处理预案处理突发事件。</w:t>
      </w:r>
    </w:p>
    <w:p w:rsidR="00130269" w:rsidRDefault="00130269" w:rsidP="00130269">
      <w:pPr>
        <w:pStyle w:val="affffffff9"/>
        <w:rPr>
          <w:rFonts w:hint="eastAsia"/>
        </w:rPr>
      </w:pPr>
      <w:r>
        <w:rPr>
          <w:rFonts w:hint="eastAsia"/>
        </w:rPr>
        <w:t>红色教育培训机构应对培训全过程进行管理与控制，保障培训服务按约定的服务方案和服务合同进行。学员如期完成培训任务并通过红色教育培训机构的相关考核的，红色教育培训机构如有结业证书的发放环节，宜在培训完成后以一定的仪式颁发给学员。培训结束后，辅助教学人员应确认学员的返程时间及交通方式，联系好相关的车，做好相关送站服务。</w:t>
      </w:r>
    </w:p>
    <w:p w:rsidR="00130269" w:rsidRDefault="00130269" w:rsidP="00130269">
      <w:pPr>
        <w:pStyle w:val="affd"/>
        <w:spacing w:before="120" w:after="120"/>
        <w:rPr>
          <w:rFonts w:hint="eastAsia"/>
        </w:rPr>
      </w:pPr>
      <w:r>
        <w:rPr>
          <w:rFonts w:hint="eastAsia"/>
        </w:rPr>
        <w:t>其他服务要求</w:t>
      </w:r>
    </w:p>
    <w:p w:rsidR="00130269" w:rsidRDefault="00130269" w:rsidP="00130269">
      <w:pPr>
        <w:pStyle w:val="affffffffa"/>
        <w:rPr>
          <w:rFonts w:hint="eastAsia"/>
        </w:rPr>
      </w:pPr>
      <w:r>
        <w:rPr>
          <w:rFonts w:hint="eastAsia"/>
        </w:rPr>
        <w:t>红色教育培训机构应建立服务评估机制，公开意见反馈渠道，收集服务评价信息，定期分析和汇总服务评价结果。服务评价的方式包括但不限于访谈、座谈会、满意度调查等。 服务评价内容应包括但不限于以下内容：</w:t>
      </w:r>
    </w:p>
    <w:p w:rsidR="00130269" w:rsidRDefault="00130269" w:rsidP="00130269">
      <w:pPr>
        <w:pStyle w:val="af5"/>
        <w:numPr>
          <w:ilvl w:val="0"/>
          <w:numId w:val="43"/>
        </w:numPr>
        <w:rPr>
          <w:rFonts w:hint="eastAsia"/>
        </w:rPr>
      </w:pPr>
      <w:r>
        <w:rPr>
          <w:rFonts w:hint="eastAsia"/>
        </w:rPr>
        <w:t xml:space="preserve">红色教育培训活动的总体效果； </w:t>
      </w:r>
    </w:p>
    <w:p w:rsidR="00130269" w:rsidRDefault="00130269" w:rsidP="00130269">
      <w:pPr>
        <w:pStyle w:val="af5"/>
        <w:rPr>
          <w:rFonts w:hint="eastAsia"/>
        </w:rPr>
      </w:pPr>
      <w:r>
        <w:rPr>
          <w:rFonts w:hint="eastAsia"/>
        </w:rPr>
        <w:t xml:space="preserve">专题培训（重点/条理/深度）的满意度； </w:t>
      </w:r>
    </w:p>
    <w:p w:rsidR="00130269" w:rsidRDefault="00130269" w:rsidP="00130269">
      <w:pPr>
        <w:pStyle w:val="af5"/>
        <w:rPr>
          <w:rFonts w:hint="eastAsia"/>
        </w:rPr>
      </w:pPr>
      <w:r>
        <w:rPr>
          <w:rFonts w:hint="eastAsia"/>
        </w:rPr>
        <w:t xml:space="preserve">现场培训（庄重/触动）的满意度； </w:t>
      </w:r>
    </w:p>
    <w:p w:rsidR="00130269" w:rsidRDefault="00130269" w:rsidP="00130269">
      <w:pPr>
        <w:pStyle w:val="af5"/>
        <w:rPr>
          <w:rFonts w:hint="eastAsia"/>
        </w:rPr>
      </w:pPr>
      <w:r>
        <w:rPr>
          <w:rFonts w:hint="eastAsia"/>
        </w:rPr>
        <w:t xml:space="preserve">情景培训（重现/启发）的满意度； </w:t>
      </w:r>
    </w:p>
    <w:p w:rsidR="00130269" w:rsidRDefault="00130269" w:rsidP="00130269">
      <w:pPr>
        <w:pStyle w:val="af5"/>
        <w:rPr>
          <w:rFonts w:hint="eastAsia"/>
        </w:rPr>
      </w:pPr>
      <w:r>
        <w:rPr>
          <w:rFonts w:hint="eastAsia"/>
        </w:rPr>
        <w:t xml:space="preserve">体验培训（红色实践/提升意志）的满意度； </w:t>
      </w:r>
    </w:p>
    <w:p w:rsidR="00130269" w:rsidRDefault="00130269" w:rsidP="00130269">
      <w:pPr>
        <w:pStyle w:val="af5"/>
        <w:rPr>
          <w:rFonts w:hint="eastAsia"/>
        </w:rPr>
      </w:pPr>
      <w:r>
        <w:rPr>
          <w:rFonts w:hint="eastAsia"/>
        </w:rPr>
        <w:t xml:space="preserve">红色教育培训机构的满意度； </w:t>
      </w:r>
    </w:p>
    <w:p w:rsidR="00130269" w:rsidRDefault="00130269" w:rsidP="00130269">
      <w:pPr>
        <w:pStyle w:val="af5"/>
        <w:rPr>
          <w:rFonts w:hint="eastAsia"/>
        </w:rPr>
      </w:pPr>
      <w:r>
        <w:rPr>
          <w:rFonts w:hint="eastAsia"/>
        </w:rPr>
        <w:t xml:space="preserve">教学人员是否传递正能量红色精神； </w:t>
      </w:r>
    </w:p>
    <w:p w:rsidR="00130269" w:rsidRDefault="00130269" w:rsidP="00130269">
      <w:pPr>
        <w:pStyle w:val="af5"/>
        <w:rPr>
          <w:rFonts w:hint="eastAsia"/>
        </w:rPr>
      </w:pPr>
      <w:r>
        <w:rPr>
          <w:rFonts w:hint="eastAsia"/>
        </w:rPr>
        <w:t xml:space="preserve">食住行等配套服务的满意度。 </w:t>
      </w:r>
    </w:p>
    <w:p w:rsidR="00130269" w:rsidRDefault="00130269" w:rsidP="00130269">
      <w:pPr>
        <w:pStyle w:val="affffffffa"/>
        <w:rPr>
          <w:rFonts w:hint="eastAsia"/>
        </w:rPr>
      </w:pPr>
      <w:r>
        <w:rPr>
          <w:rFonts w:hint="eastAsia"/>
        </w:rPr>
        <w:t>服务提供者应将服务评价分析结果及时反馈给相关岗位工作人员。</w:t>
      </w:r>
    </w:p>
    <w:p w:rsidR="00130269" w:rsidRDefault="00130269" w:rsidP="00130269">
      <w:pPr>
        <w:pStyle w:val="affffffffa"/>
        <w:rPr>
          <w:rFonts w:hint="eastAsia"/>
        </w:rPr>
      </w:pPr>
      <w:r>
        <w:rPr>
          <w:rFonts w:hint="eastAsia"/>
        </w:rPr>
        <w:t>宜定期随机选择委托培训单位进行回访，回访方式宜采取实地走访和电话回访，回访内容包含但不限于培训效果、意见或建议。</w:t>
      </w:r>
    </w:p>
    <w:p w:rsidR="00130269" w:rsidRDefault="00130269" w:rsidP="00130269">
      <w:pPr>
        <w:pStyle w:val="affffffffa"/>
        <w:rPr>
          <w:rFonts w:hint="eastAsia"/>
        </w:rPr>
      </w:pPr>
      <w:r>
        <w:rPr>
          <w:rFonts w:hint="eastAsia"/>
        </w:rPr>
        <w:t>应对培训服务实施全过程进行总结。</w:t>
      </w:r>
    </w:p>
    <w:p w:rsidR="00130269" w:rsidRDefault="00130269" w:rsidP="00130269">
      <w:pPr>
        <w:pStyle w:val="affffffffa"/>
        <w:rPr>
          <w:rFonts w:hint="eastAsia"/>
        </w:rPr>
      </w:pPr>
      <w:r>
        <w:rPr>
          <w:rFonts w:hint="eastAsia"/>
        </w:rPr>
        <w:t>应根据服务评价结果和投诉情况对课程内容、培训方式、培训服务和配套服务等方面进行持续改进，不断优化服务流程，提升服务水平。</w:t>
      </w:r>
    </w:p>
    <w:p w:rsidR="00130269" w:rsidRDefault="00130269" w:rsidP="00130269">
      <w:pPr>
        <w:pStyle w:val="affc"/>
        <w:spacing w:before="240" w:after="240"/>
        <w:rPr>
          <w:rFonts w:hint="eastAsia"/>
        </w:rPr>
      </w:pPr>
      <w:r>
        <w:rPr>
          <w:rFonts w:hint="eastAsia"/>
        </w:rPr>
        <w:lastRenderedPageBreak/>
        <w:t>投诉处理与持续改进</w:t>
      </w:r>
    </w:p>
    <w:p w:rsidR="00130269" w:rsidRDefault="00130269" w:rsidP="00130269">
      <w:pPr>
        <w:pStyle w:val="affffffff7"/>
        <w:rPr>
          <w:rFonts w:hint="eastAsia"/>
        </w:rPr>
      </w:pPr>
      <w:r>
        <w:rPr>
          <w:rFonts w:hint="eastAsia"/>
        </w:rPr>
        <w:t>在培训期间，学员反馈的问题和投诉，带班领队应登记在案并在培训结束前完成处理并征求学员对处理结果的意见和满意度。</w:t>
      </w:r>
    </w:p>
    <w:p w:rsidR="00130269" w:rsidRDefault="00130269" w:rsidP="00130269">
      <w:pPr>
        <w:pStyle w:val="affffffff7"/>
        <w:rPr>
          <w:rFonts w:hint="eastAsia"/>
        </w:rPr>
      </w:pPr>
      <w:r>
        <w:rPr>
          <w:rFonts w:hint="eastAsia"/>
        </w:rPr>
        <w:t>对于学员或委托培训单位向红色教育培训相关主管部门或其他监管部门的投诉，带班领队应主动接受红色教育培训行政主管部门或其他监管部门的调查，并按其要求进行整改。</w:t>
      </w:r>
    </w:p>
    <w:p w:rsidR="00130269" w:rsidRDefault="00130269" w:rsidP="00130269">
      <w:pPr>
        <w:pStyle w:val="affffffff7"/>
        <w:rPr>
          <w:rFonts w:hint="eastAsia"/>
        </w:rPr>
      </w:pPr>
      <w:r>
        <w:rPr>
          <w:rFonts w:hint="eastAsia"/>
        </w:rPr>
        <w:t>服务补救</w:t>
      </w:r>
      <w:r>
        <w:rPr>
          <w:rFonts w:hint="eastAsia"/>
        </w:rPr>
        <w:t>：</w:t>
      </w:r>
      <w:r>
        <w:rPr>
          <w:rFonts w:hint="eastAsia"/>
        </w:rPr>
        <w:t>红色教育培训机构应建立服务补救机制，在服务变更或失效时，能及时采取补救措施，维护学员权益。服务补救措施包含补偿、赔偿、退款、顺延服务时限、提供替代性服务等。</w:t>
      </w:r>
    </w:p>
    <w:p w:rsidR="00130269" w:rsidRDefault="00130269" w:rsidP="00130269">
      <w:pPr>
        <w:pStyle w:val="affc"/>
        <w:spacing w:before="240" w:after="240"/>
        <w:rPr>
          <w:rFonts w:hint="eastAsia"/>
        </w:rPr>
      </w:pPr>
      <w:r>
        <w:rPr>
          <w:rFonts w:hint="eastAsia"/>
        </w:rPr>
        <w:t>疫情防控按</w:t>
      </w:r>
    </w:p>
    <w:p w:rsidR="001D212F" w:rsidRDefault="00130269" w:rsidP="00130269">
      <w:pPr>
        <w:pStyle w:val="affff6"/>
        <w:ind w:firstLine="420"/>
      </w:pPr>
      <w:r>
        <w:rPr>
          <w:rFonts w:hint="eastAsia"/>
        </w:rPr>
        <w:t>按</w:t>
      </w:r>
      <w:r>
        <w:rPr>
          <w:rFonts w:hint="eastAsia"/>
        </w:rPr>
        <w:t>WS/T</w:t>
      </w:r>
      <w:r>
        <w:t xml:space="preserve"> </w:t>
      </w:r>
      <w:r>
        <w:rPr>
          <w:rFonts w:hint="eastAsia"/>
        </w:rPr>
        <w:t>698的规定执行。</w:t>
      </w:r>
    </w:p>
    <w:p w:rsidR="009273B3" w:rsidRPr="00130269" w:rsidRDefault="00130269" w:rsidP="00130269">
      <w:pPr>
        <w:pStyle w:val="affff6"/>
        <w:ind w:firstLineChars="0" w:firstLine="0"/>
        <w:jc w:val="center"/>
      </w:pPr>
      <w:bookmarkStart w:id="41" w:name="BookMark8"/>
      <w:bookmarkEnd w:id="22"/>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9273B3" w:rsidRPr="00130269" w:rsidSect="00130269">
      <w:headerReference w:type="even" r:id="rId21"/>
      <w:headerReference w:type="default" r:id="rId22"/>
      <w:footerReference w:type="even" r:id="rId23"/>
      <w:footerReference w:type="default" r:id="rId24"/>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349" w:rsidRDefault="00D74349" w:rsidP="00D86DB7">
      <w:r>
        <w:separator/>
      </w:r>
    </w:p>
    <w:p w:rsidR="00D74349" w:rsidRDefault="00D74349"/>
    <w:p w:rsidR="00D74349" w:rsidRDefault="00D74349"/>
  </w:endnote>
  <w:endnote w:type="continuationSeparator" w:id="0">
    <w:p w:rsidR="00D74349" w:rsidRDefault="00D74349" w:rsidP="00D86DB7">
      <w:r>
        <w:continuationSeparator/>
      </w:r>
    </w:p>
    <w:p w:rsidR="00D74349" w:rsidRDefault="00D74349"/>
    <w:p w:rsidR="00D74349" w:rsidRDefault="00D74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69" w:rsidRPr="00130269" w:rsidRDefault="00130269" w:rsidP="00130269">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7D6" w:rsidRDefault="000C57D6" w:rsidP="00130269">
    <w:pPr>
      <w:pStyle w:val="affff3"/>
    </w:pPr>
    <w:r>
      <w:fldChar w:fldCharType="begin"/>
    </w:r>
    <w:r>
      <w:instrText>PAGE   \* MERGEFORMAT</w:instrText>
    </w:r>
    <w:r>
      <w:fldChar w:fldCharType="separate"/>
    </w:r>
    <w:r w:rsidR="00130269" w:rsidRPr="00130269">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69" w:rsidRPr="00130269" w:rsidRDefault="00130269" w:rsidP="00130269">
    <w:pPr>
      <w:pStyle w:val="affff2"/>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69" w:rsidRDefault="00130269" w:rsidP="00130269">
    <w:pPr>
      <w:pStyle w:val="affff3"/>
    </w:pPr>
    <w:r>
      <w:fldChar w:fldCharType="begin"/>
    </w:r>
    <w:r>
      <w:instrText>PAGE   \* MERGEFORMAT</w:instrText>
    </w:r>
    <w:r>
      <w:fldChar w:fldCharType="separate"/>
    </w:r>
    <w:r w:rsidRPr="00130269">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349" w:rsidRDefault="00D74349" w:rsidP="00D86DB7">
      <w:r>
        <w:separator/>
      </w:r>
    </w:p>
  </w:footnote>
  <w:footnote w:type="continuationSeparator" w:id="0">
    <w:p w:rsidR="00D74349" w:rsidRDefault="00D74349" w:rsidP="00D86DB7">
      <w:r>
        <w:continuationSeparator/>
      </w:r>
    </w:p>
    <w:p w:rsidR="00D74349" w:rsidRDefault="00D74349"/>
    <w:p w:rsidR="00D74349" w:rsidRDefault="00D743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58" w:rsidRPr="00130269" w:rsidRDefault="00130269" w:rsidP="00130269">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A1" w:rsidRPr="00D84FA1" w:rsidRDefault="00D84FA1" w:rsidP="00130269">
    <w:pPr>
      <w:pStyle w:val="affffb"/>
    </w:pPr>
    <w:r>
      <w:fldChar w:fldCharType="begin"/>
    </w:r>
    <w:r>
      <w:instrText xml:space="preserve"> STYLEREF  标准文件_文件编号  \* MERGEFORMAT </w:instrText>
    </w:r>
    <w:r>
      <w:fldChar w:fldCharType="separate"/>
    </w:r>
    <w:r w:rsidR="00130269">
      <w:t>T/GXAS XXXX</w:t>
    </w:r>
    <w:r w:rsidR="00130269">
      <w:t>—</w:t>
    </w:r>
    <w:r w:rsidR="00130269">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69" w:rsidRPr="00130269" w:rsidRDefault="00130269" w:rsidP="00130269">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69" w:rsidRPr="00D84FA1" w:rsidRDefault="00130269" w:rsidP="00130269">
    <w:pPr>
      <w:pStyle w:val="affffb"/>
    </w:pPr>
    <w:r>
      <w:fldChar w:fldCharType="begin"/>
    </w:r>
    <w:r>
      <w:instrText xml:space="preserve"> STYLEREF  标准文件_文件编号  \* MERGEFORMAT </w:instrText>
    </w:r>
    <w:r>
      <w:fldChar w:fldCharType="separate"/>
    </w:r>
    <w:r>
      <w:t>T/GXAS XXXX</w:t>
    </w:r>
    <w:r>
      <w:t>—</w:t>
    </w:r>
    <w: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2.75pt;height:3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5"/>
  <w:bordersDoNotSurroundHeader/>
  <w:bordersDoNotSurroundFooter/>
  <w:attachedTemplate r:id="rId1"/>
  <w:stylePaneSortMethod w:val="0000"/>
  <w:revisionView w:inkAnnotations="0"/>
  <w:documentProtection w:edit="forms" w:enforcement="1" w:cryptProviderType="rsaAES" w:cryptAlgorithmClass="hash" w:cryptAlgorithmType="typeAny" w:cryptAlgorithmSid="14" w:cryptSpinCount="100000" w:hash="sGaQrqVqwc//6VGdDAkouBK/SmFxaVdruakg34W01u7tjBoU4iAvOpN5MKY8BbMZUrNXu2yEL7fBvvyqctSvJA==" w:salt="NjydVAp2MbuLVOPwg5zqZ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26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0269"/>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4349"/>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06CE7"/>
  <w15:docId w15:val="{28F96098-7142-4E67-9A5E-3F4F13880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2C4D8EE65924C67A7D3A04EBC0C4DB4"/>
        <w:category>
          <w:name w:val="常规"/>
          <w:gallery w:val="placeholder"/>
        </w:category>
        <w:types>
          <w:type w:val="bbPlcHdr"/>
        </w:types>
        <w:behaviors>
          <w:behavior w:val="content"/>
        </w:behaviors>
        <w:guid w:val="{C0C984FA-DE31-4F50-9E7D-9CEFA5BFAFDB}"/>
      </w:docPartPr>
      <w:docPartBody>
        <w:p w:rsidR="00000000" w:rsidRDefault="001958E6">
          <w:pPr>
            <w:pStyle w:val="12C4D8EE65924C67A7D3A04EBC0C4DB4"/>
          </w:pPr>
          <w:r w:rsidRPr="00751A05">
            <w:rPr>
              <w:rStyle w:val="a3"/>
              <w:rFonts w:hint="eastAsia"/>
            </w:rPr>
            <w:t>单击或点击此处输入文字。</w:t>
          </w:r>
        </w:p>
      </w:docPartBody>
    </w:docPart>
    <w:docPart>
      <w:docPartPr>
        <w:name w:val="F2A2DCD215DD4D4687C93E23FE0CF79D"/>
        <w:category>
          <w:name w:val="常规"/>
          <w:gallery w:val="placeholder"/>
        </w:category>
        <w:types>
          <w:type w:val="bbPlcHdr"/>
        </w:types>
        <w:behaviors>
          <w:behavior w:val="content"/>
        </w:behaviors>
        <w:guid w:val="{60033732-FE8B-4E85-BDC0-50CEC31B3E20}"/>
      </w:docPartPr>
      <w:docPartBody>
        <w:p w:rsidR="00000000" w:rsidRDefault="001958E6">
          <w:pPr>
            <w:pStyle w:val="F2A2DCD215DD4D4687C93E23FE0CF79D"/>
          </w:pPr>
          <w:r w:rsidRPr="00FB6243">
            <w:rPr>
              <w:rStyle w:val="a3"/>
              <w:rFonts w:hint="eastAsia"/>
            </w:rPr>
            <w:t>选择一项。</w:t>
          </w:r>
        </w:p>
      </w:docPartBody>
    </w:docPart>
    <w:docPart>
      <w:docPartPr>
        <w:name w:val="F78D57C0CFB4432CB926B9F4E8FAA8CE"/>
        <w:category>
          <w:name w:val="常规"/>
          <w:gallery w:val="placeholder"/>
        </w:category>
        <w:types>
          <w:type w:val="bbPlcHdr"/>
        </w:types>
        <w:behaviors>
          <w:behavior w:val="content"/>
        </w:behaviors>
        <w:guid w:val="{74EB1EF0-BC20-4F33-BDD1-CA69AFF21D41}"/>
      </w:docPartPr>
      <w:docPartBody>
        <w:p w:rsidR="00000000" w:rsidRDefault="001958E6">
          <w:pPr>
            <w:pStyle w:val="F78D57C0CFB4432CB926B9F4E8FAA8C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8E6"/>
    <w:rsid w:val="00195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2C4D8EE65924C67A7D3A04EBC0C4DB4">
    <w:name w:val="12C4D8EE65924C67A7D3A04EBC0C4DB4"/>
    <w:pPr>
      <w:widowControl w:val="0"/>
      <w:jc w:val="both"/>
    </w:pPr>
  </w:style>
  <w:style w:type="paragraph" w:customStyle="1" w:styleId="F2A2DCD215DD4D4687C93E23FE0CF79D">
    <w:name w:val="F2A2DCD215DD4D4687C93E23FE0CF79D"/>
    <w:pPr>
      <w:widowControl w:val="0"/>
      <w:jc w:val="both"/>
    </w:pPr>
  </w:style>
  <w:style w:type="paragraph" w:customStyle="1" w:styleId="F78D57C0CFB4432CB926B9F4E8FAA8CE">
    <w:name w:val="F78D57C0CFB4432CB926B9F4E8FAA8C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5CE6E-725B-4575-8740-98FDFE2B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13</TotalTime>
  <Pages>8</Pages>
  <Words>1713</Words>
  <Characters>2142</Characters>
  <Application>Microsoft Office Word</Application>
  <DocSecurity>0</DocSecurity>
  <Lines>357</Lines>
  <Paragraphs>321</Paragraphs>
  <ScaleCrop>false</ScaleCrop>
  <Company>PCMI</Company>
  <LinksUpToDate>false</LinksUpToDate>
  <CharactersWithSpaces>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USER</dc:creator>
  <cp:keywords/>
  <dc:description>&lt;config cover="true" show_menu="true" version="1.0.0" doctype="SDKXY"&gt;_x000d_
&lt;/config&gt;</dc:description>
  <cp:lastModifiedBy>USER</cp:lastModifiedBy>
  <cp:revision>1</cp:revision>
  <cp:lastPrinted>2021-02-02T08:22:00Z</cp:lastPrinted>
  <dcterms:created xsi:type="dcterms:W3CDTF">2021-12-16T09:20:00Z</dcterms:created>
  <dcterms:modified xsi:type="dcterms:W3CDTF">2021-12-16T09:34:00Z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