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2758B2">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2758B2">
                    <w:t>GXAS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2758B2">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EFCE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2758B2" w:rsidRPr="002758B2">
        <w:rPr>
          <w:rFonts w:hint="eastAsia"/>
        </w:rPr>
        <w:t>桂林红色文化讲解员服务规范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2758B2"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2758B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2758B2">
        <w:rPr>
          <w:rFonts w:ascii="黑体" w:eastAsia="黑体" w:hAnsi="黑体"/>
          <w:noProof/>
          <w:szCs w:val="28"/>
        </w:rPr>
        <w:instrText xml:space="preserve"> FORMTEXT </w:instrText>
      </w:r>
      <w:r w:rsidR="002758B2" w:rsidRPr="002758B2">
        <w:rPr>
          <w:rFonts w:ascii="黑体" w:eastAsia="黑体" w:hAnsi="黑体"/>
          <w:noProof/>
          <w:szCs w:val="28"/>
        </w:rPr>
      </w:r>
      <w:r w:rsidRPr="002758B2">
        <w:rPr>
          <w:rFonts w:ascii="黑体" w:eastAsia="黑体" w:hAnsi="黑体"/>
          <w:noProof/>
          <w:szCs w:val="28"/>
        </w:rPr>
        <w:fldChar w:fldCharType="separate"/>
      </w:r>
      <w:r w:rsidR="002758B2" w:rsidRPr="002758B2">
        <w:rPr>
          <w:rFonts w:ascii="黑体" w:eastAsia="黑体" w:hAnsi="黑体"/>
          <w:noProof/>
          <w:szCs w:val="28"/>
        </w:rPr>
        <w:t>Service standards for red culture guide in Guangxi</w:t>
      </w:r>
      <w:r w:rsidRPr="002758B2">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2758B2">
        <w:rPr>
          <w:noProof/>
          <w:sz w:val="24"/>
          <w:szCs w:val="28"/>
        </w:rPr>
      </w:r>
      <w:r w:rsidR="00E30C73">
        <w:rPr>
          <w:noProof/>
          <w:sz w:val="24"/>
          <w:szCs w:val="28"/>
        </w:rPr>
        <w:fldChar w:fldCharType="separate"/>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sidR="002758B2">
        <w:rPr>
          <w:noProof/>
          <w:sz w:val="21"/>
          <w:szCs w:val="28"/>
        </w:rPr>
      </w:r>
      <w:r>
        <w:rPr>
          <w:noProof/>
          <w:sz w:val="21"/>
          <w:szCs w:val="28"/>
        </w:rPr>
        <w:fldChar w:fldCharType="separate"/>
      </w:r>
      <w:r w:rsidR="002758B2">
        <w:rPr>
          <w:noProof/>
          <w:sz w:val="21"/>
          <w:szCs w:val="28"/>
        </w:rPr>
        <w:t> </w:t>
      </w:r>
      <w:r w:rsidR="002758B2">
        <w:rPr>
          <w:noProof/>
          <w:sz w:val="21"/>
          <w:szCs w:val="28"/>
        </w:rPr>
        <w:t> </w:t>
      </w:r>
      <w:r w:rsidR="002758B2">
        <w:rPr>
          <w:noProof/>
          <w:sz w:val="21"/>
          <w:szCs w:val="28"/>
        </w:rPr>
        <w:t> </w:t>
      </w:r>
      <w:r w:rsidR="002758B2">
        <w:rPr>
          <w:noProof/>
          <w:sz w:val="21"/>
          <w:szCs w:val="28"/>
        </w:rPr>
        <w:t> </w:t>
      </w:r>
      <w:r w:rsidR="002758B2">
        <w:rPr>
          <w:noProof/>
          <w:sz w:val="21"/>
          <w:szCs w:val="28"/>
        </w:rPr>
        <w:t> </w:t>
      </w:r>
      <w:r>
        <w:rPr>
          <w:noProof/>
          <w:sz w:val="21"/>
          <w:szCs w:val="28"/>
        </w:rPr>
        <w:fldChar w:fldCharType="end"/>
      </w:r>
      <w:bookmarkEnd w:id="11"/>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E30C73">
        <w:rPr>
          <w:b/>
          <w:noProof/>
          <w:sz w:val="21"/>
          <w:szCs w:val="28"/>
        </w:rPr>
      </w:r>
      <w:r w:rsidR="00E30C73">
        <w:rPr>
          <w:b/>
          <w:noProof/>
          <w:sz w:val="21"/>
          <w:szCs w:val="28"/>
        </w:rPr>
        <w:fldChar w:fldCharType="separate"/>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2758B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68A3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2758B2" w:rsidRDefault="002758B2" w:rsidP="002758B2">
      <w:pPr>
        <w:pStyle w:val="a6"/>
        <w:spacing w:after="360"/>
      </w:pPr>
      <w:bookmarkStart w:id="20" w:name="BookMark2"/>
      <w:r w:rsidRPr="002758B2">
        <w:rPr>
          <w:spacing w:val="320"/>
        </w:rPr>
        <w:lastRenderedPageBreak/>
        <w:t>前</w:t>
      </w:r>
      <w:r>
        <w:t>言</w:t>
      </w:r>
    </w:p>
    <w:p w:rsidR="002758B2" w:rsidRDefault="002758B2" w:rsidP="002758B2">
      <w:pPr>
        <w:pStyle w:val="affff6"/>
        <w:ind w:firstLine="420"/>
        <w:rPr>
          <w:rFonts w:hint="eastAsia"/>
        </w:rPr>
      </w:pPr>
      <w:r>
        <w:rPr>
          <w:rFonts w:hint="eastAsia"/>
        </w:rPr>
        <w:t>本文件按照GB/T 1.1—2020《标准化工作导则  第1部分：标准化文件的结构和起草规则》的规定起草。</w:t>
      </w:r>
    </w:p>
    <w:p w:rsidR="002758B2" w:rsidRPr="002758B2" w:rsidRDefault="002758B2" w:rsidP="002758B2">
      <w:pPr>
        <w:pStyle w:val="affff6"/>
        <w:ind w:firstLine="420"/>
      </w:pPr>
      <w:r w:rsidRPr="002758B2">
        <w:rPr>
          <w:rFonts w:hint="eastAsia"/>
        </w:rPr>
        <w:t>本文件由桂林市文化广电和旅游局、桂林市红色旅游协会提出。</w:t>
      </w:r>
    </w:p>
    <w:p w:rsidR="002758B2" w:rsidRDefault="002758B2" w:rsidP="002758B2">
      <w:pPr>
        <w:pStyle w:val="affff6"/>
        <w:ind w:firstLine="420"/>
        <w:rPr>
          <w:rFonts w:hint="eastAsia"/>
        </w:rPr>
      </w:pPr>
      <w:r>
        <w:rPr>
          <w:rFonts w:hint="eastAsia"/>
        </w:rPr>
        <w:t>本文件起草单位：</w:t>
      </w:r>
      <w:r>
        <w:rPr>
          <w:rFonts w:hAnsi="宋体" w:hint="eastAsia"/>
          <w:szCs w:val="21"/>
        </w:rPr>
        <w:t>广西旅游科学研究所、</w:t>
      </w:r>
      <w:r>
        <w:rPr>
          <w:rFonts w:hAnsi="宋体" w:hint="eastAsia"/>
        </w:rPr>
        <w:t>广西标准化协会、桂林市红色旅游协会起草</w:t>
      </w:r>
    </w:p>
    <w:p w:rsidR="002758B2" w:rsidRDefault="002758B2" w:rsidP="002758B2">
      <w:pPr>
        <w:pStyle w:val="affff6"/>
        <w:ind w:firstLine="420"/>
        <w:rPr>
          <w:rFonts w:hint="eastAsia"/>
        </w:rPr>
      </w:pPr>
      <w:r>
        <w:rPr>
          <w:rFonts w:hint="eastAsia"/>
        </w:rPr>
        <w:t>本文件主要起草人：</w:t>
      </w:r>
    </w:p>
    <w:p w:rsidR="002758B2" w:rsidRDefault="002758B2" w:rsidP="002758B2">
      <w:pPr>
        <w:pStyle w:val="affff6"/>
        <w:ind w:firstLine="420"/>
      </w:pPr>
    </w:p>
    <w:p w:rsidR="002758B2" w:rsidRPr="002758B2" w:rsidRDefault="002758B2" w:rsidP="002758B2">
      <w:pPr>
        <w:pStyle w:val="affff6"/>
        <w:ind w:firstLine="420"/>
        <w:sectPr w:rsidR="002758B2" w:rsidRPr="002758B2" w:rsidSect="002758B2">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28EDB28143B4B2F93FECDC5218A44F9"/>
        </w:placeholder>
      </w:sdtPr>
      <w:sdtEndPr/>
      <w:sdtContent>
        <w:bookmarkStart w:id="22" w:name="_GoBack" w:displacedByCustomXml="prev"/>
        <w:bookmarkEnd w:id="22" w:displacedByCustomXml="prev"/>
        <w:bookmarkStart w:id="23" w:name="NEW_STAND_NAME" w:displacedByCustomXml="prev"/>
        <w:p w:rsidR="00F26B7E" w:rsidRPr="00F26B7E" w:rsidRDefault="00F4589A" w:rsidP="00F4589A">
          <w:pPr>
            <w:pStyle w:val="afffffffff1"/>
            <w:spacing w:beforeLines="100" w:before="240" w:afterLines="220" w:after="528"/>
          </w:pPr>
          <w:r>
            <w:rPr>
              <w:rFonts w:hint="eastAsia"/>
            </w:rPr>
            <w:t>桂林红色文化讲解员服务规范</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2758B2" w:rsidRDefault="002758B2" w:rsidP="002758B2">
      <w:pPr>
        <w:pStyle w:val="affff6"/>
        <w:ind w:firstLine="420"/>
        <w:rPr>
          <w:rFonts w:hint="eastAsia"/>
        </w:rPr>
      </w:pPr>
      <w:bookmarkStart w:id="32" w:name="_Toc17233326"/>
      <w:bookmarkStart w:id="33" w:name="_Toc17233334"/>
      <w:bookmarkStart w:id="34" w:name="_Toc24884212"/>
      <w:bookmarkStart w:id="35" w:name="_Toc24884219"/>
      <w:bookmarkStart w:id="36" w:name="_Toc26648466"/>
      <w:r>
        <w:rPr>
          <w:rFonts w:hint="eastAsia"/>
        </w:rPr>
        <w:t>本文件规定了桂林红色文化讲解员的基本要求、服务要求与规范等方面的要求。</w:t>
      </w:r>
    </w:p>
    <w:p w:rsidR="008B0C9C" w:rsidRDefault="002758B2" w:rsidP="002758B2">
      <w:pPr>
        <w:pStyle w:val="affff6"/>
        <w:ind w:firstLine="420"/>
      </w:pPr>
      <w:r>
        <w:rPr>
          <w:rFonts w:hint="eastAsia"/>
        </w:rPr>
        <w:t>本文件适用于桂林红色文化讲解服务。</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481BC6921FE04593B9694C4BB45F79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758B2" w:rsidRDefault="002758B2" w:rsidP="002758B2">
      <w:pPr>
        <w:pStyle w:val="affff6"/>
        <w:ind w:firstLine="420"/>
        <w:rPr>
          <w:rFonts w:hint="eastAsia"/>
        </w:rPr>
      </w:pPr>
      <w:r>
        <w:rPr>
          <w:rFonts w:hint="eastAsia"/>
        </w:rPr>
        <w:t>GB/T 2560  博物馆讲解员资质划分</w:t>
      </w:r>
    </w:p>
    <w:p w:rsidR="002758B2" w:rsidRDefault="002758B2" w:rsidP="002758B2">
      <w:pPr>
        <w:pStyle w:val="affff6"/>
        <w:ind w:firstLine="420"/>
        <w:rPr>
          <w:rFonts w:hint="eastAsia"/>
        </w:rPr>
      </w:pPr>
      <w:r>
        <w:rPr>
          <w:rFonts w:hint="eastAsia"/>
        </w:rPr>
        <w:t>LB/T 014  旅游景区讲解服务规范</w:t>
      </w:r>
    </w:p>
    <w:p w:rsidR="002758B2" w:rsidRDefault="002758B2" w:rsidP="002758B2">
      <w:pPr>
        <w:pStyle w:val="affff6"/>
        <w:ind w:firstLine="420"/>
        <w:rPr>
          <w:rFonts w:hint="eastAsia"/>
        </w:rPr>
      </w:pPr>
      <w:r>
        <w:rPr>
          <w:rFonts w:hint="eastAsia"/>
        </w:rPr>
        <w:t>WS/T 698  新冠肺炎疫情期间重点场所和单位卫生防护指南</w:t>
      </w:r>
    </w:p>
    <w:p w:rsidR="002758B2" w:rsidRDefault="002758B2" w:rsidP="002758B2">
      <w:pPr>
        <w:pStyle w:val="affff6"/>
        <w:ind w:firstLine="420"/>
        <w:rPr>
          <w:rFonts w:hint="eastAsia"/>
        </w:rPr>
      </w:pPr>
      <w:r>
        <w:rPr>
          <w:rFonts w:hint="eastAsia"/>
        </w:rPr>
        <w:t>DB13/T 2109  西柏坡红色文化景区服务规范</w:t>
      </w:r>
    </w:p>
    <w:p w:rsidR="00AA6EC9" w:rsidRPr="008A57E6" w:rsidRDefault="002758B2" w:rsidP="002758B2">
      <w:pPr>
        <w:pStyle w:val="affff6"/>
        <w:ind w:firstLine="420"/>
      </w:pPr>
      <w:r>
        <w:rPr>
          <w:rFonts w:hint="eastAsia"/>
        </w:rPr>
        <w:t>DB13/T 2110  狼牙山红色文化景区服务规范</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64653742826042098C8F2E5DA19338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758B2" w:rsidP="00BA263B">
          <w:pPr>
            <w:pStyle w:val="affff6"/>
            <w:ind w:firstLine="420"/>
          </w:pPr>
          <w:r>
            <w:t>下列术语和定义适用于本文件。</w:t>
          </w:r>
        </w:p>
      </w:sdtContent>
    </w:sdt>
    <w:p w:rsidR="002758B2" w:rsidRPr="002758B2" w:rsidRDefault="002758B2" w:rsidP="002758B2">
      <w:pPr>
        <w:pStyle w:val="affffffffffe"/>
        <w:ind w:left="420" w:hangingChars="200" w:hanging="420"/>
        <w:rPr>
          <w:rFonts w:ascii="黑体" w:eastAsia="黑体" w:hAnsi="黑体" w:hint="eastAsia"/>
        </w:rPr>
      </w:pPr>
      <w:r w:rsidRPr="002758B2">
        <w:rPr>
          <w:rFonts w:ascii="黑体" w:eastAsia="黑体" w:hAnsi="黑体"/>
        </w:rPr>
        <w:br/>
      </w:r>
      <w:r w:rsidRPr="002758B2">
        <w:rPr>
          <w:rFonts w:ascii="黑体" w:eastAsia="黑体" w:hAnsi="黑体" w:hint="eastAsia"/>
        </w:rPr>
        <w:t>红色文化  red culture</w:t>
      </w:r>
    </w:p>
    <w:p w:rsidR="002758B2" w:rsidRDefault="002758B2" w:rsidP="002758B2">
      <w:pPr>
        <w:pStyle w:val="affff6"/>
        <w:ind w:firstLine="420"/>
        <w:rPr>
          <w:rFonts w:hint="eastAsia"/>
        </w:rPr>
      </w:pPr>
      <w:r>
        <w:rPr>
          <w:rFonts w:hint="eastAsia"/>
        </w:rPr>
        <w:t>红色文化是在革命战争年代，由中国共产党人、先进分子和人民群众共同创造并极具中国特色的先进文化，蕴含着丰富的革命精神和厚重的历史文化内涵。</w:t>
      </w:r>
    </w:p>
    <w:p w:rsidR="002758B2" w:rsidRPr="002758B2" w:rsidRDefault="002758B2" w:rsidP="002758B2">
      <w:pPr>
        <w:pStyle w:val="affffffffffe"/>
        <w:ind w:left="420" w:hangingChars="200" w:hanging="420"/>
        <w:rPr>
          <w:rFonts w:ascii="黑体" w:eastAsia="黑体" w:hAnsi="黑体" w:hint="eastAsia"/>
        </w:rPr>
      </w:pPr>
      <w:r w:rsidRPr="002758B2">
        <w:rPr>
          <w:rFonts w:ascii="黑体" w:eastAsia="黑体" w:hAnsi="黑体"/>
        </w:rPr>
        <w:br/>
      </w:r>
      <w:r w:rsidRPr="002758B2">
        <w:rPr>
          <w:rFonts w:ascii="黑体" w:eastAsia="黑体" w:hAnsi="黑体" w:hint="eastAsia"/>
        </w:rPr>
        <w:t>红色文化讲解员  red culture guide</w:t>
      </w:r>
    </w:p>
    <w:p w:rsidR="004B3E93" w:rsidRDefault="002758B2" w:rsidP="002758B2">
      <w:pPr>
        <w:pStyle w:val="affff6"/>
        <w:ind w:firstLine="420"/>
      </w:pPr>
      <w:r>
        <w:rPr>
          <w:rFonts w:hint="eastAsia"/>
        </w:rPr>
        <w:t>受红色文化遗址、景区、纪念馆等文化载体委派或安排，为旅游团或游客提供讲解服务的专业人员或兼职人员。</w:t>
      </w:r>
    </w:p>
    <w:p w:rsidR="002758B2" w:rsidRDefault="002758B2" w:rsidP="002758B2">
      <w:pPr>
        <w:pStyle w:val="affc"/>
        <w:spacing w:before="240" w:after="240"/>
        <w:rPr>
          <w:rFonts w:hint="eastAsia"/>
        </w:rPr>
      </w:pPr>
      <w:r>
        <w:rPr>
          <w:rFonts w:hint="eastAsia"/>
        </w:rPr>
        <w:t>红色文化讲解员的基本要求</w:t>
      </w:r>
    </w:p>
    <w:p w:rsidR="002758B2" w:rsidRDefault="002758B2" w:rsidP="002758B2">
      <w:pPr>
        <w:pStyle w:val="affd"/>
        <w:spacing w:before="120" w:after="120"/>
        <w:rPr>
          <w:rFonts w:hint="eastAsia"/>
        </w:rPr>
      </w:pPr>
      <w:r>
        <w:rPr>
          <w:rFonts w:hint="eastAsia"/>
        </w:rPr>
        <w:t>基本素质要求</w:t>
      </w:r>
    </w:p>
    <w:p w:rsidR="002758B2" w:rsidRDefault="002758B2" w:rsidP="002758B2">
      <w:pPr>
        <w:pStyle w:val="affffffffa"/>
        <w:rPr>
          <w:rFonts w:hint="eastAsia"/>
        </w:rPr>
      </w:pPr>
      <w:r>
        <w:rPr>
          <w:rFonts w:hint="eastAsia"/>
        </w:rPr>
        <w:t>热爱祖国，拥护社会主义核心价值观。</w:t>
      </w:r>
    </w:p>
    <w:p w:rsidR="002758B2" w:rsidRDefault="002758B2" w:rsidP="002758B2">
      <w:pPr>
        <w:pStyle w:val="affffffffa"/>
        <w:rPr>
          <w:rFonts w:hint="eastAsia"/>
        </w:rPr>
      </w:pPr>
      <w:r>
        <w:rPr>
          <w:rFonts w:hint="eastAsia"/>
        </w:rPr>
        <w:t>维护国家和民族尊严，热爱本职工作，忠于职守。</w:t>
      </w:r>
    </w:p>
    <w:p w:rsidR="002758B2" w:rsidRDefault="002758B2" w:rsidP="002758B2">
      <w:pPr>
        <w:pStyle w:val="affffffffa"/>
        <w:rPr>
          <w:rFonts w:hint="eastAsia"/>
        </w:rPr>
      </w:pPr>
      <w:r>
        <w:rPr>
          <w:rFonts w:hint="eastAsia"/>
        </w:rPr>
        <w:t>有较强的观察能力、组织能力、表达能力、应变能力。</w:t>
      </w:r>
    </w:p>
    <w:p w:rsidR="002758B2" w:rsidRDefault="002758B2" w:rsidP="002758B2">
      <w:pPr>
        <w:pStyle w:val="affffffffa"/>
        <w:rPr>
          <w:rFonts w:hint="eastAsia"/>
        </w:rPr>
      </w:pPr>
      <w:r>
        <w:rPr>
          <w:rFonts w:hint="eastAsia"/>
        </w:rPr>
        <w:t>耐心细致地解答游客提出的问题。</w:t>
      </w:r>
    </w:p>
    <w:p w:rsidR="002758B2" w:rsidRDefault="002758B2" w:rsidP="002758B2">
      <w:pPr>
        <w:pStyle w:val="affffffffa"/>
        <w:rPr>
          <w:rFonts w:hint="eastAsia"/>
        </w:rPr>
      </w:pPr>
      <w:r>
        <w:rPr>
          <w:rFonts w:hint="eastAsia"/>
        </w:rPr>
        <w:t>时刻把握时代主题，更好地发挥精神文明宣传作用。</w:t>
      </w:r>
    </w:p>
    <w:p w:rsidR="002758B2" w:rsidRDefault="002758B2" w:rsidP="002758B2">
      <w:pPr>
        <w:pStyle w:val="affffffffa"/>
        <w:rPr>
          <w:rFonts w:hint="eastAsia"/>
        </w:rPr>
      </w:pPr>
      <w:r>
        <w:rPr>
          <w:rFonts w:hint="eastAsia"/>
        </w:rPr>
        <w:t>有积极向上的政治观、世界观、人生观、价值观、道德观、法制观等。</w:t>
      </w:r>
    </w:p>
    <w:p w:rsidR="002758B2" w:rsidRDefault="002758B2" w:rsidP="002758B2">
      <w:pPr>
        <w:pStyle w:val="affd"/>
        <w:spacing w:before="120" w:after="120"/>
        <w:rPr>
          <w:rFonts w:hint="eastAsia"/>
        </w:rPr>
      </w:pPr>
      <w:r>
        <w:rPr>
          <w:rFonts w:hint="eastAsia"/>
        </w:rPr>
        <w:t>专业素质要求</w:t>
      </w:r>
    </w:p>
    <w:p w:rsidR="002758B2" w:rsidRDefault="002758B2" w:rsidP="002758B2">
      <w:pPr>
        <w:pStyle w:val="affffffffa"/>
        <w:rPr>
          <w:rFonts w:hint="eastAsia"/>
        </w:rPr>
      </w:pPr>
      <w:r>
        <w:rPr>
          <w:rFonts w:hint="eastAsia"/>
        </w:rPr>
        <w:t>胜任红色文化遗址、景区、纪念馆等载体的讲解工作。</w:t>
      </w:r>
    </w:p>
    <w:p w:rsidR="002758B2" w:rsidRDefault="002758B2" w:rsidP="002758B2">
      <w:pPr>
        <w:pStyle w:val="affffffffa"/>
        <w:rPr>
          <w:rFonts w:hint="eastAsia"/>
        </w:rPr>
      </w:pPr>
      <w:r>
        <w:rPr>
          <w:rFonts w:hint="eastAsia"/>
        </w:rPr>
        <w:t>熟悉红色文化遗址、景区、纪念馆等载体的基本情况，具有一定的红色文化知识的积累，掌握相关的背景知识。</w:t>
      </w:r>
    </w:p>
    <w:p w:rsidR="002758B2" w:rsidRDefault="002758B2" w:rsidP="002758B2">
      <w:pPr>
        <w:pStyle w:val="affffffffa"/>
        <w:rPr>
          <w:rFonts w:hint="eastAsia"/>
        </w:rPr>
      </w:pPr>
      <w:r>
        <w:rPr>
          <w:rFonts w:hint="eastAsia"/>
        </w:rPr>
        <w:t>具有良好的观众组织能力、协调能力,能独立处理工作中发生的一般问题,能与观众建立良好的互动关系。</w:t>
      </w:r>
    </w:p>
    <w:p w:rsidR="002758B2" w:rsidRDefault="002758B2" w:rsidP="002758B2">
      <w:pPr>
        <w:pStyle w:val="affffffffa"/>
        <w:rPr>
          <w:rFonts w:hint="eastAsia"/>
        </w:rPr>
      </w:pPr>
      <w:r>
        <w:rPr>
          <w:rFonts w:hint="eastAsia"/>
        </w:rPr>
        <w:lastRenderedPageBreak/>
        <w:t>能够胜任一般性的社会教育工作，完成单一性的社会教育活动的相关工作。</w:t>
      </w:r>
    </w:p>
    <w:p w:rsidR="002758B2" w:rsidRDefault="002758B2" w:rsidP="002758B2">
      <w:pPr>
        <w:pStyle w:val="affffffffa"/>
        <w:rPr>
          <w:rFonts w:hint="eastAsia"/>
        </w:rPr>
      </w:pPr>
      <w:r>
        <w:rPr>
          <w:rFonts w:hint="eastAsia"/>
        </w:rPr>
        <w:t>宜普通话水平达到《普通话水平测试等级标准(试行)》二级乙等及以上标准。</w:t>
      </w:r>
    </w:p>
    <w:p w:rsidR="002758B2" w:rsidRDefault="002758B2" w:rsidP="002758B2">
      <w:pPr>
        <w:pStyle w:val="affffffffa"/>
        <w:rPr>
          <w:rFonts w:hint="eastAsia"/>
        </w:rPr>
      </w:pPr>
      <w:r>
        <w:rPr>
          <w:rFonts w:hint="eastAsia"/>
        </w:rPr>
        <w:t>宜旅游相关专业毕业生或实习生。</w:t>
      </w:r>
    </w:p>
    <w:p w:rsidR="002758B2" w:rsidRDefault="002758B2" w:rsidP="002758B2">
      <w:pPr>
        <w:pStyle w:val="affd"/>
        <w:spacing w:before="120" w:after="120"/>
        <w:rPr>
          <w:rFonts w:hint="eastAsia"/>
        </w:rPr>
      </w:pPr>
      <w:r>
        <w:rPr>
          <w:rFonts w:hint="eastAsia"/>
        </w:rPr>
        <w:t>其他素质要求</w:t>
      </w:r>
    </w:p>
    <w:p w:rsidR="002758B2" w:rsidRDefault="002758B2" w:rsidP="002758B2">
      <w:pPr>
        <w:pStyle w:val="affe"/>
        <w:spacing w:before="120" w:after="120"/>
        <w:rPr>
          <w:rFonts w:hint="eastAsia"/>
        </w:rPr>
      </w:pPr>
      <w:r>
        <w:rPr>
          <w:rFonts w:hint="eastAsia"/>
        </w:rPr>
        <w:t>消防知识</w:t>
      </w:r>
    </w:p>
    <w:p w:rsidR="002758B2" w:rsidRDefault="002758B2" w:rsidP="002758B2">
      <w:pPr>
        <w:pStyle w:val="affff6"/>
        <w:ind w:firstLine="420"/>
        <w:rPr>
          <w:rFonts w:hint="eastAsia"/>
        </w:rPr>
      </w:pPr>
      <w:r>
        <w:rPr>
          <w:rFonts w:hint="eastAsia"/>
        </w:rPr>
        <w:t>熟悉掌握消火栓、灭火器和应急通道的位置，熟练使用消防器械，具备组织疏散逃生、应对突发事件的能力。</w:t>
      </w:r>
    </w:p>
    <w:p w:rsidR="002758B2" w:rsidRDefault="002758B2" w:rsidP="002758B2">
      <w:pPr>
        <w:pStyle w:val="affe"/>
        <w:spacing w:before="120" w:after="120"/>
        <w:rPr>
          <w:rFonts w:hint="eastAsia"/>
        </w:rPr>
      </w:pPr>
      <w:r>
        <w:rPr>
          <w:rFonts w:hint="eastAsia"/>
        </w:rPr>
        <w:t>应急救援知识</w:t>
      </w:r>
    </w:p>
    <w:p w:rsidR="002758B2" w:rsidRDefault="002758B2" w:rsidP="002758B2">
      <w:pPr>
        <w:pStyle w:val="affff6"/>
        <w:ind w:firstLine="420"/>
        <w:rPr>
          <w:rFonts w:hint="eastAsia"/>
        </w:rPr>
      </w:pPr>
      <w:r>
        <w:rPr>
          <w:rFonts w:hint="eastAsia"/>
        </w:rPr>
        <w:t>应急救援基本常识、触电急救知识、创伤救护知识、火灾急救知识、中毒及中暑急救知识和措施等。</w:t>
      </w:r>
    </w:p>
    <w:p w:rsidR="002758B2" w:rsidRDefault="002758B2" w:rsidP="002758B2">
      <w:pPr>
        <w:pStyle w:val="affe"/>
        <w:spacing w:before="120" w:after="120"/>
        <w:rPr>
          <w:rFonts w:hint="eastAsia"/>
        </w:rPr>
      </w:pPr>
      <w:r>
        <w:rPr>
          <w:rFonts w:hint="eastAsia"/>
        </w:rPr>
        <w:t>特殊人群服务知识</w:t>
      </w:r>
    </w:p>
    <w:p w:rsidR="002758B2" w:rsidRDefault="002758B2" w:rsidP="002758B2">
      <w:pPr>
        <w:pStyle w:val="affff6"/>
        <w:ind w:firstLine="420"/>
        <w:rPr>
          <w:rFonts w:hint="eastAsia"/>
        </w:rPr>
      </w:pPr>
      <w:r>
        <w:rPr>
          <w:rFonts w:hint="eastAsia"/>
        </w:rPr>
        <w:t>对特殊游客（老人、幼儿、残障人士等）提供便利服务，提供扫码免费讲解服务。</w:t>
      </w:r>
    </w:p>
    <w:p w:rsidR="002758B2" w:rsidRDefault="002758B2" w:rsidP="002758B2">
      <w:pPr>
        <w:pStyle w:val="affc"/>
        <w:spacing w:before="240" w:after="240"/>
        <w:rPr>
          <w:rFonts w:hint="eastAsia"/>
        </w:rPr>
      </w:pPr>
      <w:r>
        <w:rPr>
          <w:rFonts w:hint="eastAsia"/>
        </w:rPr>
        <w:t>仪容仪表要求</w:t>
      </w:r>
    </w:p>
    <w:p w:rsidR="002758B2" w:rsidRDefault="002758B2" w:rsidP="002758B2">
      <w:pPr>
        <w:pStyle w:val="affffffff7"/>
        <w:rPr>
          <w:rFonts w:hint="eastAsia"/>
        </w:rPr>
      </w:pPr>
      <w:r>
        <w:rPr>
          <w:rFonts w:hint="eastAsia"/>
        </w:rPr>
        <w:t>工作时间均着统一工作服，佩戴工作牌，服装整洁，有也可根据景区的要求穿着工作服或指定服装。</w:t>
      </w:r>
    </w:p>
    <w:p w:rsidR="002758B2" w:rsidRDefault="002758B2" w:rsidP="002758B2">
      <w:pPr>
        <w:pStyle w:val="affffffff7"/>
        <w:rPr>
          <w:rFonts w:hint="eastAsia"/>
        </w:rPr>
      </w:pPr>
      <w:r>
        <w:rPr>
          <w:rFonts w:hint="eastAsia"/>
        </w:rPr>
        <w:t>男士不留胡须，头发整洁，</w:t>
      </w:r>
      <w:proofErr w:type="gramStart"/>
      <w:r>
        <w:rPr>
          <w:rFonts w:hint="eastAsia"/>
        </w:rPr>
        <w:t>不</w:t>
      </w:r>
      <w:proofErr w:type="gramEnd"/>
      <w:r>
        <w:rPr>
          <w:rFonts w:hint="eastAsia"/>
        </w:rPr>
        <w:t>染发，发脚不盖过耳部及后衣领为适度。</w:t>
      </w:r>
    </w:p>
    <w:p w:rsidR="002758B2" w:rsidRDefault="002758B2" w:rsidP="002758B2">
      <w:pPr>
        <w:pStyle w:val="affffffff7"/>
        <w:rPr>
          <w:rFonts w:hint="eastAsia"/>
        </w:rPr>
      </w:pPr>
      <w:r>
        <w:rPr>
          <w:rFonts w:hint="eastAsia"/>
        </w:rPr>
        <w:t>女士发型不能过于时髦或太个性化，</w:t>
      </w:r>
      <w:proofErr w:type="gramStart"/>
      <w:r>
        <w:rPr>
          <w:rFonts w:hint="eastAsia"/>
        </w:rPr>
        <w:t>长发应束于</w:t>
      </w:r>
      <w:proofErr w:type="gramEnd"/>
      <w:r>
        <w:rPr>
          <w:rFonts w:hint="eastAsia"/>
        </w:rPr>
        <w:t>脑后或挽成发髻，带淡妆。</w:t>
      </w:r>
    </w:p>
    <w:p w:rsidR="002758B2" w:rsidRDefault="002758B2" w:rsidP="002758B2">
      <w:pPr>
        <w:pStyle w:val="affffffff7"/>
        <w:rPr>
          <w:rFonts w:hint="eastAsia"/>
        </w:rPr>
      </w:pPr>
      <w:r>
        <w:rPr>
          <w:rFonts w:hint="eastAsia"/>
        </w:rPr>
        <w:t>不留长指甲，不涂深色或鲜艳的指甲油。</w:t>
      </w:r>
    </w:p>
    <w:p w:rsidR="002758B2" w:rsidRDefault="002758B2" w:rsidP="002758B2">
      <w:pPr>
        <w:pStyle w:val="affffffff7"/>
        <w:rPr>
          <w:rFonts w:hint="eastAsia"/>
        </w:rPr>
      </w:pPr>
      <w:r>
        <w:rPr>
          <w:rFonts w:hint="eastAsia"/>
        </w:rPr>
        <w:t>不可佩戴过多及过于夸张的首饰。</w:t>
      </w:r>
    </w:p>
    <w:p w:rsidR="002758B2" w:rsidRDefault="002758B2" w:rsidP="002758B2">
      <w:pPr>
        <w:pStyle w:val="affffffff7"/>
        <w:rPr>
          <w:rFonts w:hint="eastAsia"/>
        </w:rPr>
      </w:pPr>
      <w:r>
        <w:rPr>
          <w:rFonts w:hint="eastAsia"/>
        </w:rPr>
        <w:t>言谈举止应文明稳重，自然而不做作。</w:t>
      </w:r>
    </w:p>
    <w:p w:rsidR="002758B2" w:rsidRDefault="002758B2" w:rsidP="002758B2">
      <w:pPr>
        <w:pStyle w:val="affffffff7"/>
        <w:rPr>
          <w:rFonts w:hint="eastAsia"/>
        </w:rPr>
      </w:pPr>
      <w:r>
        <w:rPr>
          <w:rFonts w:hint="eastAsia"/>
        </w:rPr>
        <w:t>讲解活动中可适度使用肢体语言，且应避免无关的小动作。</w:t>
      </w:r>
    </w:p>
    <w:p w:rsidR="002758B2" w:rsidRDefault="002758B2" w:rsidP="002758B2">
      <w:pPr>
        <w:pStyle w:val="affffffff7"/>
        <w:rPr>
          <w:rFonts w:hint="eastAsia"/>
        </w:rPr>
      </w:pPr>
      <w:r>
        <w:rPr>
          <w:rFonts w:hint="eastAsia"/>
        </w:rPr>
        <w:t>工作过程中始终做到情绪饱满。</w:t>
      </w:r>
    </w:p>
    <w:p w:rsidR="002758B2" w:rsidRDefault="002758B2" w:rsidP="002758B2">
      <w:pPr>
        <w:pStyle w:val="affc"/>
        <w:spacing w:before="240" w:after="240"/>
        <w:rPr>
          <w:rFonts w:hint="eastAsia"/>
        </w:rPr>
      </w:pPr>
      <w:r>
        <w:rPr>
          <w:rFonts w:hint="eastAsia"/>
        </w:rPr>
        <w:t>讲解服务规范</w:t>
      </w:r>
    </w:p>
    <w:p w:rsidR="002758B2" w:rsidRDefault="002758B2" w:rsidP="002758B2">
      <w:pPr>
        <w:pStyle w:val="affd"/>
        <w:spacing w:before="120" w:after="120"/>
        <w:rPr>
          <w:rFonts w:hint="eastAsia"/>
        </w:rPr>
      </w:pPr>
      <w:r>
        <w:rPr>
          <w:rFonts w:hint="eastAsia"/>
        </w:rPr>
        <w:t>讲解前期要求</w:t>
      </w:r>
    </w:p>
    <w:p w:rsidR="002758B2" w:rsidRDefault="002758B2" w:rsidP="002758B2">
      <w:pPr>
        <w:pStyle w:val="affffffffa"/>
        <w:rPr>
          <w:rFonts w:hint="eastAsia"/>
        </w:rPr>
      </w:pPr>
      <w:r>
        <w:rPr>
          <w:rFonts w:hint="eastAsia"/>
        </w:rPr>
        <w:t>接待游客前，讲解员要认真查阅核实所接待团队或贵宾的接待计划及相关资料，熟悉该群体或个体的总体情况，如停留时间、游程安排、有无特殊要求等诸多细节，以使自己的讲解更有针对性。</w:t>
      </w:r>
    </w:p>
    <w:p w:rsidR="002758B2" w:rsidRDefault="002758B2" w:rsidP="002758B2">
      <w:pPr>
        <w:pStyle w:val="affffffffa"/>
        <w:rPr>
          <w:rFonts w:hint="eastAsia"/>
        </w:rPr>
      </w:pPr>
      <w:r>
        <w:rPr>
          <w:rFonts w:hint="eastAsia"/>
        </w:rPr>
        <w:t>检查仪器设备，上岗前要着装规范、检查个人口腔卫生，精神饱满，认真检查指示器等讲解工具是否正常。</w:t>
      </w:r>
    </w:p>
    <w:p w:rsidR="002758B2" w:rsidRDefault="002758B2" w:rsidP="002758B2">
      <w:pPr>
        <w:pStyle w:val="affffffffa"/>
        <w:rPr>
          <w:rFonts w:hint="eastAsia"/>
        </w:rPr>
      </w:pPr>
      <w:r>
        <w:rPr>
          <w:rFonts w:hint="eastAsia"/>
        </w:rPr>
        <w:t>明确讲解接待顺序，在讲解服务台迎接等候客人，并主动微笑向客人问好。</w:t>
      </w:r>
    </w:p>
    <w:p w:rsidR="002758B2" w:rsidRDefault="002758B2" w:rsidP="002758B2">
      <w:pPr>
        <w:pStyle w:val="affffffffa"/>
        <w:rPr>
          <w:rFonts w:hint="eastAsia"/>
        </w:rPr>
      </w:pPr>
      <w:r>
        <w:rPr>
          <w:rFonts w:hint="eastAsia"/>
        </w:rPr>
        <w:t>确认仪式流程、核实场地安排等。</w:t>
      </w:r>
    </w:p>
    <w:p w:rsidR="002758B2" w:rsidRDefault="002758B2" w:rsidP="002758B2">
      <w:pPr>
        <w:pStyle w:val="affffffffa"/>
        <w:rPr>
          <w:rFonts w:hint="eastAsia"/>
        </w:rPr>
      </w:pPr>
      <w:r>
        <w:rPr>
          <w:rFonts w:hint="eastAsia"/>
        </w:rPr>
        <w:t>宜向游客</w:t>
      </w:r>
      <w:proofErr w:type="gramStart"/>
      <w:r>
        <w:rPr>
          <w:rFonts w:hint="eastAsia"/>
        </w:rPr>
        <w:t>发放蓝牙耳机</w:t>
      </w:r>
      <w:proofErr w:type="gramEnd"/>
      <w:r>
        <w:rPr>
          <w:rFonts w:hint="eastAsia"/>
        </w:rPr>
        <w:t>，并提供使用方法。</w:t>
      </w:r>
    </w:p>
    <w:p w:rsidR="002758B2" w:rsidRDefault="002758B2" w:rsidP="002758B2">
      <w:pPr>
        <w:pStyle w:val="affffffffa"/>
        <w:rPr>
          <w:rFonts w:hint="eastAsia"/>
        </w:rPr>
      </w:pPr>
      <w:r>
        <w:rPr>
          <w:rFonts w:hint="eastAsia"/>
        </w:rPr>
        <w:t>提前了解历史遗迹、历史事件及历史人物的相关事件等。</w:t>
      </w:r>
    </w:p>
    <w:p w:rsidR="002758B2" w:rsidRDefault="002758B2" w:rsidP="002758B2">
      <w:pPr>
        <w:pStyle w:val="affffffffa"/>
        <w:rPr>
          <w:rFonts w:hint="eastAsia"/>
        </w:rPr>
      </w:pPr>
      <w:r>
        <w:rPr>
          <w:rFonts w:hint="eastAsia"/>
        </w:rPr>
        <w:t>根据讲解内容了解当前国情、政策等。</w:t>
      </w:r>
    </w:p>
    <w:p w:rsidR="002758B2" w:rsidRDefault="002758B2" w:rsidP="002758B2">
      <w:pPr>
        <w:pStyle w:val="affd"/>
        <w:spacing w:before="120" w:after="120"/>
        <w:rPr>
          <w:rFonts w:hint="eastAsia"/>
        </w:rPr>
      </w:pPr>
      <w:r>
        <w:rPr>
          <w:rFonts w:hint="eastAsia"/>
        </w:rPr>
        <w:t>讲解服务要求</w:t>
      </w:r>
    </w:p>
    <w:p w:rsidR="002758B2" w:rsidRDefault="002758B2" w:rsidP="002758B2">
      <w:pPr>
        <w:pStyle w:val="affffffffa"/>
        <w:rPr>
          <w:rFonts w:hint="eastAsia"/>
        </w:rPr>
      </w:pPr>
      <w:r>
        <w:rPr>
          <w:rFonts w:hint="eastAsia"/>
        </w:rPr>
        <w:t>尊重历史、不夸大历史扭曲历史，讲解内容不与党史史料相违背。</w:t>
      </w:r>
    </w:p>
    <w:p w:rsidR="002758B2" w:rsidRDefault="002758B2" w:rsidP="002758B2">
      <w:pPr>
        <w:pStyle w:val="affffffffa"/>
        <w:rPr>
          <w:rFonts w:hint="eastAsia"/>
        </w:rPr>
      </w:pPr>
      <w:r>
        <w:rPr>
          <w:rFonts w:hint="eastAsia"/>
        </w:rPr>
        <w:t>讲解的音量适度、语速适中，注意使用文明用语、礼貌敬语。</w:t>
      </w:r>
    </w:p>
    <w:p w:rsidR="002758B2" w:rsidRDefault="002758B2" w:rsidP="002758B2">
      <w:pPr>
        <w:pStyle w:val="affffffffa"/>
        <w:rPr>
          <w:rFonts w:hint="eastAsia"/>
        </w:rPr>
      </w:pPr>
      <w:r>
        <w:rPr>
          <w:rFonts w:hint="eastAsia"/>
        </w:rPr>
        <w:t>讲解员宜根据团队性质灵活调整讲解内容的侧重点，详略得当。</w:t>
      </w:r>
    </w:p>
    <w:p w:rsidR="002758B2" w:rsidRDefault="002758B2" w:rsidP="002758B2">
      <w:pPr>
        <w:pStyle w:val="affffffffa"/>
        <w:rPr>
          <w:rFonts w:hint="eastAsia"/>
        </w:rPr>
      </w:pPr>
      <w:proofErr w:type="gramStart"/>
      <w:r>
        <w:rPr>
          <w:rFonts w:hint="eastAsia"/>
        </w:rPr>
        <w:t>合理把控每</w:t>
      </w:r>
      <w:proofErr w:type="gramEnd"/>
      <w:r>
        <w:rPr>
          <w:rFonts w:hint="eastAsia"/>
        </w:rPr>
        <w:t>场次的讲解时间，按规定的参观路线及参观内容进行讲解,不得擅自终止讲解、缩短游客的参观时间或减少参观内容。</w:t>
      </w:r>
    </w:p>
    <w:p w:rsidR="002758B2" w:rsidRDefault="002758B2" w:rsidP="002758B2">
      <w:pPr>
        <w:pStyle w:val="affffffffa"/>
        <w:rPr>
          <w:rFonts w:hint="eastAsia"/>
        </w:rPr>
      </w:pPr>
      <w:r>
        <w:rPr>
          <w:rFonts w:hint="eastAsia"/>
        </w:rPr>
        <w:t>导游员应尊重游客的风俗习惯及宗教信仰。</w:t>
      </w:r>
    </w:p>
    <w:p w:rsidR="002758B2" w:rsidRDefault="002758B2" w:rsidP="002758B2">
      <w:pPr>
        <w:pStyle w:val="affffffffa"/>
        <w:rPr>
          <w:rFonts w:hint="eastAsia"/>
        </w:rPr>
      </w:pPr>
      <w:r>
        <w:rPr>
          <w:rFonts w:hint="eastAsia"/>
        </w:rPr>
        <w:t>讲解服务中要随时保持正确的行姿、站姿和手势，注意与客人之间的距离，忌过远或过近。</w:t>
      </w:r>
    </w:p>
    <w:p w:rsidR="002758B2" w:rsidRDefault="002758B2" w:rsidP="002758B2">
      <w:pPr>
        <w:pStyle w:val="affffffffa"/>
        <w:rPr>
          <w:rFonts w:hint="eastAsia"/>
        </w:rPr>
      </w:pPr>
      <w:r>
        <w:rPr>
          <w:rFonts w:hint="eastAsia"/>
        </w:rPr>
        <w:lastRenderedPageBreak/>
        <w:t>讲解过程中不</w:t>
      </w:r>
      <w:r>
        <w:rPr>
          <w:rFonts w:hint="eastAsia"/>
        </w:rPr>
        <w:t>应</w:t>
      </w:r>
      <w:r>
        <w:rPr>
          <w:rFonts w:hint="eastAsia"/>
        </w:rPr>
        <w:t>做与导游、讲解无关之事，如使用手机、吃零食、与人</w:t>
      </w:r>
      <w:proofErr w:type="gramStart"/>
      <w:r>
        <w:rPr>
          <w:rFonts w:hint="eastAsia"/>
        </w:rPr>
        <w:t>寒喧</w:t>
      </w:r>
      <w:proofErr w:type="gramEnd"/>
      <w:r>
        <w:rPr>
          <w:rFonts w:hint="eastAsia"/>
        </w:rPr>
        <w:t>、聊天等。</w:t>
      </w:r>
    </w:p>
    <w:p w:rsidR="002758B2" w:rsidRDefault="002758B2" w:rsidP="002758B2">
      <w:pPr>
        <w:pStyle w:val="affffffffa"/>
        <w:rPr>
          <w:rFonts w:hint="eastAsia"/>
        </w:rPr>
      </w:pPr>
      <w:r>
        <w:rPr>
          <w:rFonts w:hint="eastAsia"/>
        </w:rPr>
        <w:t>讲解活动结束后，诚恳征求游客对本次讲解工作的意见和建议。</w:t>
      </w:r>
    </w:p>
    <w:p w:rsidR="002758B2" w:rsidRDefault="002758B2" w:rsidP="002758B2">
      <w:pPr>
        <w:pStyle w:val="affffffffa"/>
        <w:rPr>
          <w:rFonts w:hint="eastAsia"/>
        </w:rPr>
      </w:pPr>
      <w:r>
        <w:rPr>
          <w:rFonts w:hint="eastAsia"/>
        </w:rPr>
        <w:t>不</w:t>
      </w:r>
      <w:r>
        <w:rPr>
          <w:rFonts w:hint="eastAsia"/>
        </w:rPr>
        <w:t>应</w:t>
      </w:r>
      <w:r>
        <w:rPr>
          <w:rFonts w:hint="eastAsia"/>
        </w:rPr>
        <w:t>明示或暗示的方式向游客索要礼物或小费。</w:t>
      </w:r>
    </w:p>
    <w:p w:rsidR="002758B2" w:rsidRDefault="002758B2" w:rsidP="002758B2">
      <w:pPr>
        <w:pStyle w:val="affffffffa"/>
        <w:rPr>
          <w:rFonts w:hint="eastAsia"/>
        </w:rPr>
      </w:pPr>
      <w:r>
        <w:rPr>
          <w:rFonts w:hint="eastAsia"/>
        </w:rPr>
        <w:t>与游客产生矛盾时，要技巧化解；</w:t>
      </w:r>
      <w:proofErr w:type="gramStart"/>
      <w:r>
        <w:rPr>
          <w:rFonts w:hint="eastAsia"/>
        </w:rPr>
        <w:t>若游客</w:t>
      </w:r>
      <w:proofErr w:type="gramEnd"/>
      <w:r>
        <w:rPr>
          <w:rFonts w:hint="eastAsia"/>
        </w:rPr>
        <w:t>言语过分，要避免争执，避免事态扩大。</w:t>
      </w:r>
    </w:p>
    <w:p w:rsidR="002758B2" w:rsidRDefault="002758B2" w:rsidP="002758B2">
      <w:pPr>
        <w:pStyle w:val="affd"/>
        <w:spacing w:before="120" w:after="120"/>
        <w:rPr>
          <w:rFonts w:hint="eastAsia"/>
        </w:rPr>
      </w:pPr>
      <w:r>
        <w:rPr>
          <w:rFonts w:hint="eastAsia"/>
        </w:rPr>
        <w:t>讲解结束要求</w:t>
      </w:r>
    </w:p>
    <w:p w:rsidR="002758B2" w:rsidRDefault="002758B2" w:rsidP="002758B2">
      <w:pPr>
        <w:pStyle w:val="affffffffa"/>
        <w:rPr>
          <w:rFonts w:hint="eastAsia"/>
        </w:rPr>
      </w:pPr>
      <w:r>
        <w:rPr>
          <w:rFonts w:hint="eastAsia"/>
        </w:rPr>
        <w:t>诚恳征求游客对本次讲解工作的意见和建议。</w:t>
      </w:r>
    </w:p>
    <w:p w:rsidR="002758B2" w:rsidRDefault="002758B2" w:rsidP="002758B2">
      <w:pPr>
        <w:pStyle w:val="affffffffa"/>
        <w:rPr>
          <w:rFonts w:hint="eastAsia"/>
        </w:rPr>
      </w:pPr>
      <w:r>
        <w:rPr>
          <w:rFonts w:hint="eastAsia"/>
        </w:rPr>
        <w:t>及时</w:t>
      </w:r>
      <w:proofErr w:type="gramStart"/>
      <w:r>
        <w:rPr>
          <w:rFonts w:hint="eastAsia"/>
        </w:rPr>
        <w:t>回收蓝牙耳机</w:t>
      </w:r>
      <w:proofErr w:type="gramEnd"/>
      <w:r>
        <w:rPr>
          <w:rFonts w:hint="eastAsia"/>
        </w:rPr>
        <w:t>。</w:t>
      </w:r>
    </w:p>
    <w:p w:rsidR="002758B2" w:rsidRDefault="002758B2" w:rsidP="002758B2">
      <w:pPr>
        <w:pStyle w:val="affffffffa"/>
        <w:rPr>
          <w:rFonts w:hint="eastAsia"/>
        </w:rPr>
      </w:pPr>
      <w:r>
        <w:rPr>
          <w:rFonts w:hint="eastAsia"/>
        </w:rPr>
        <w:t>热情地向游客道别。</w:t>
      </w:r>
    </w:p>
    <w:p w:rsidR="002758B2" w:rsidRDefault="002758B2" w:rsidP="002758B2">
      <w:pPr>
        <w:pStyle w:val="affffffffa"/>
        <w:rPr>
          <w:rFonts w:hint="eastAsia"/>
        </w:rPr>
      </w:pPr>
      <w:r>
        <w:rPr>
          <w:rFonts w:hint="eastAsia"/>
        </w:rPr>
        <w:t>在游客离开之后方可离开。</w:t>
      </w:r>
    </w:p>
    <w:p w:rsidR="002758B2" w:rsidRDefault="002758B2" w:rsidP="002758B2">
      <w:pPr>
        <w:pStyle w:val="affd"/>
        <w:spacing w:before="120" w:after="120"/>
        <w:rPr>
          <w:rFonts w:hint="eastAsia"/>
        </w:rPr>
      </w:pPr>
      <w:r>
        <w:rPr>
          <w:rFonts w:hint="eastAsia"/>
        </w:rPr>
        <w:t>其他服务要求</w:t>
      </w:r>
    </w:p>
    <w:p w:rsidR="002758B2" w:rsidRDefault="002758B2" w:rsidP="002758B2">
      <w:pPr>
        <w:pStyle w:val="affffffffa"/>
        <w:rPr>
          <w:rFonts w:hint="eastAsia"/>
        </w:rPr>
      </w:pPr>
      <w:r>
        <w:rPr>
          <w:rFonts w:hint="eastAsia"/>
        </w:rPr>
        <w:t>提前了解红色文化遗址、景区、纪念馆等载体当天的天气情况。</w:t>
      </w:r>
    </w:p>
    <w:p w:rsidR="002758B2" w:rsidRDefault="002758B2" w:rsidP="002758B2">
      <w:pPr>
        <w:pStyle w:val="affffffffa"/>
        <w:rPr>
          <w:rFonts w:hint="eastAsia"/>
        </w:rPr>
      </w:pPr>
      <w:r>
        <w:rPr>
          <w:rFonts w:hint="eastAsia"/>
        </w:rPr>
        <w:t>提醒游客注意安全，尽量避开存在安全隐患的地区。</w:t>
      </w:r>
    </w:p>
    <w:p w:rsidR="002758B2" w:rsidRDefault="002758B2" w:rsidP="002758B2">
      <w:pPr>
        <w:pStyle w:val="affffffffa"/>
        <w:rPr>
          <w:rFonts w:hint="eastAsia"/>
        </w:rPr>
      </w:pPr>
      <w:r>
        <w:rPr>
          <w:rFonts w:hint="eastAsia"/>
        </w:rPr>
        <w:t>需掌握两种及以上的语言</w:t>
      </w:r>
    </w:p>
    <w:p w:rsidR="002758B2" w:rsidRDefault="002758B2" w:rsidP="002758B2">
      <w:pPr>
        <w:pStyle w:val="affffffffa"/>
        <w:rPr>
          <w:rFonts w:hint="eastAsia"/>
        </w:rPr>
      </w:pPr>
      <w:r>
        <w:rPr>
          <w:rFonts w:hint="eastAsia"/>
        </w:rPr>
        <w:t>接班人员做好设备设施等未尽事宜的交接工作。</w:t>
      </w:r>
    </w:p>
    <w:p w:rsidR="002758B2" w:rsidRDefault="002758B2" w:rsidP="002758B2">
      <w:pPr>
        <w:pStyle w:val="affffffffa"/>
        <w:rPr>
          <w:rFonts w:hint="eastAsia"/>
        </w:rPr>
      </w:pPr>
      <w:r>
        <w:rPr>
          <w:rFonts w:hint="eastAsia"/>
        </w:rPr>
        <w:t>应对讲解员进行业务培训，且每年进行一次评级考核。</w:t>
      </w:r>
    </w:p>
    <w:p w:rsidR="002758B2" w:rsidRDefault="002758B2" w:rsidP="002758B2">
      <w:pPr>
        <w:pStyle w:val="affffffffa"/>
        <w:rPr>
          <w:rFonts w:hint="eastAsia"/>
        </w:rPr>
      </w:pPr>
      <w:r>
        <w:rPr>
          <w:rFonts w:hint="eastAsia"/>
        </w:rPr>
        <w:t>熟练掌握场馆内外设施设备的使用方法。</w:t>
      </w:r>
    </w:p>
    <w:p w:rsidR="002758B2" w:rsidRDefault="002758B2" w:rsidP="002758B2">
      <w:pPr>
        <w:pStyle w:val="affd"/>
        <w:spacing w:before="120" w:after="120"/>
        <w:rPr>
          <w:rFonts w:hint="eastAsia"/>
        </w:rPr>
      </w:pPr>
      <w:r>
        <w:rPr>
          <w:rFonts w:hint="eastAsia"/>
        </w:rPr>
        <w:t>疫情防控</w:t>
      </w:r>
    </w:p>
    <w:p w:rsidR="002A1260" w:rsidRDefault="002758B2" w:rsidP="002758B2">
      <w:pPr>
        <w:pStyle w:val="affff6"/>
        <w:ind w:firstLine="420"/>
      </w:pPr>
      <w:r>
        <w:rPr>
          <w:rFonts w:hint="eastAsia"/>
        </w:rPr>
        <w:t>按WS/T</w:t>
      </w:r>
      <w:r>
        <w:t xml:space="preserve">  </w:t>
      </w:r>
      <w:r>
        <w:rPr>
          <w:rFonts w:hint="eastAsia"/>
        </w:rPr>
        <w:t>698的规定执行。</w:t>
      </w:r>
    </w:p>
    <w:p w:rsidR="009273B3" w:rsidRPr="002758B2" w:rsidRDefault="002758B2" w:rsidP="002758B2">
      <w:pPr>
        <w:pStyle w:val="affff6"/>
        <w:ind w:firstLineChars="0" w:firstLine="0"/>
        <w:jc w:val="center"/>
      </w:pPr>
      <w:bookmarkStart w:id="41" w:name="BookMark8"/>
      <w:bookmarkEnd w:id="21"/>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9273B3" w:rsidRPr="002758B2" w:rsidSect="002758B2">
      <w:headerReference w:type="even" r:id="rId21"/>
      <w:headerReference w:type="default" r:id="rId22"/>
      <w:footerReference w:type="even" r:id="rId23"/>
      <w:footerReference w:type="default" r:id="rId24"/>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C73" w:rsidRDefault="00E30C73" w:rsidP="00D86DB7">
      <w:r>
        <w:separator/>
      </w:r>
    </w:p>
    <w:p w:rsidR="00E30C73" w:rsidRDefault="00E30C73"/>
    <w:p w:rsidR="00E30C73" w:rsidRDefault="00E30C73"/>
  </w:endnote>
  <w:endnote w:type="continuationSeparator" w:id="0">
    <w:p w:rsidR="00E30C73" w:rsidRDefault="00E30C73" w:rsidP="00D86DB7">
      <w:r>
        <w:continuationSeparator/>
      </w:r>
    </w:p>
    <w:p w:rsidR="00E30C73" w:rsidRDefault="00E30C73"/>
    <w:p w:rsidR="00E30C73" w:rsidRDefault="00E30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8B2" w:rsidRPr="002758B2" w:rsidRDefault="002758B2" w:rsidP="002758B2">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0C57D6" w:rsidP="002758B2">
    <w:pPr>
      <w:pStyle w:val="affff3"/>
    </w:pPr>
    <w:r>
      <w:fldChar w:fldCharType="begin"/>
    </w:r>
    <w:r>
      <w:instrText>PAGE   \* MERGEFORMAT</w:instrText>
    </w:r>
    <w:r>
      <w:fldChar w:fldCharType="separate"/>
    </w:r>
    <w:r w:rsidR="00F4589A" w:rsidRPr="00F4589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8B2" w:rsidRPr="002758B2" w:rsidRDefault="002758B2" w:rsidP="002758B2">
    <w:pPr>
      <w:pStyle w:val="affff2"/>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8B2" w:rsidRDefault="002758B2" w:rsidP="002758B2">
    <w:pPr>
      <w:pStyle w:val="affff3"/>
    </w:pPr>
    <w:r>
      <w:fldChar w:fldCharType="begin"/>
    </w:r>
    <w:r>
      <w:instrText>PAGE   \* MERGEFORMAT</w:instrText>
    </w:r>
    <w:r>
      <w:fldChar w:fldCharType="separate"/>
    </w:r>
    <w:r w:rsidR="00F4589A" w:rsidRPr="00F4589A">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C73" w:rsidRDefault="00E30C73" w:rsidP="00D86DB7">
      <w:r>
        <w:separator/>
      </w:r>
    </w:p>
  </w:footnote>
  <w:footnote w:type="continuationSeparator" w:id="0">
    <w:p w:rsidR="00E30C73" w:rsidRDefault="00E30C73" w:rsidP="00D86DB7">
      <w:r>
        <w:continuationSeparator/>
      </w:r>
    </w:p>
    <w:p w:rsidR="00E30C73" w:rsidRDefault="00E30C73"/>
    <w:p w:rsidR="00E30C73" w:rsidRDefault="00E30C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Pr="002758B2" w:rsidRDefault="002758B2" w:rsidP="002758B2">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D84FA1" w:rsidP="002758B2">
    <w:pPr>
      <w:pStyle w:val="affffb"/>
    </w:pPr>
    <w:r>
      <w:fldChar w:fldCharType="begin"/>
    </w:r>
    <w:r>
      <w:instrText xml:space="preserve"> STYLEREF  标准文件_文件编号  \* MERGEFORMAT </w:instrText>
    </w:r>
    <w:r>
      <w:fldChar w:fldCharType="separate"/>
    </w:r>
    <w:r w:rsidR="00F4589A">
      <w:t>T/GXAS XXXX</w:t>
    </w:r>
    <w:r w:rsidR="00F4589A">
      <w:t>—</w:t>
    </w:r>
    <w:r w:rsidR="00F4589A">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8B2" w:rsidRPr="002758B2" w:rsidRDefault="002758B2" w:rsidP="002758B2">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8B2" w:rsidRPr="00D84FA1" w:rsidRDefault="002758B2" w:rsidP="002758B2">
    <w:pPr>
      <w:pStyle w:val="affffb"/>
    </w:pPr>
    <w:r>
      <w:fldChar w:fldCharType="begin"/>
    </w:r>
    <w:r>
      <w:instrText xml:space="preserve"> STYLEREF  标准文件_文件编号  \* MERGEFORMAT </w:instrText>
    </w:r>
    <w:r>
      <w:fldChar w:fldCharType="separate"/>
    </w:r>
    <w:r w:rsidR="00F4589A">
      <w:t>T/GXAS XXXX</w:t>
    </w:r>
    <w:r w:rsidR="00F4589A">
      <w:t>—</w:t>
    </w:r>
    <w:r w:rsidR="00F4589A">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2.6pt;height:33.3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28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5"/>
  <w:bordersDoNotSurroundHeader/>
  <w:bordersDoNotSurroundFooter/>
  <w:proofState w:spelling="clean" w:grammar="clean"/>
  <w:attachedTemplate r:id="rId1"/>
  <w:stylePaneSortMethod w:val="0000"/>
  <w:revisionView w:inkAnnotations="0"/>
  <w:documentProtection w:edit="forms" w:enforcement="1" w:cryptProviderType="rsaAES" w:cryptAlgorithmClass="hash" w:cryptAlgorithmType="typeAny" w:cryptAlgorithmSid="14" w:cryptSpinCount="100000" w:hash="3nwIcYfsV/CeobcqgRTqs+HZmUmUhFk3Y+MBPHcwXXDuwc0/SWzXkXiIO4IKtlivgUniacsB8TINFhtsLDTtTA==" w:salt="oNDaK2WvIOoNVbDYObp3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8B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8B2"/>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0C73"/>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589A"/>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06CE7"/>
  <w15:docId w15:val="{0BC78880-7722-44BD-BB8A-63E451248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28EDB28143B4B2F93FECDC5218A44F9"/>
        <w:category>
          <w:name w:val="常规"/>
          <w:gallery w:val="placeholder"/>
        </w:category>
        <w:types>
          <w:type w:val="bbPlcHdr"/>
        </w:types>
        <w:behaviors>
          <w:behavior w:val="content"/>
        </w:behaviors>
        <w:guid w:val="{30872C66-E87E-4AC0-B9EB-0991CAA02CA1}"/>
      </w:docPartPr>
      <w:docPartBody>
        <w:p w:rsidR="00000000" w:rsidRDefault="00671A72">
          <w:pPr>
            <w:pStyle w:val="E28EDB28143B4B2F93FECDC5218A44F9"/>
          </w:pPr>
          <w:r w:rsidRPr="00751A05">
            <w:rPr>
              <w:rStyle w:val="a3"/>
              <w:rFonts w:hint="eastAsia"/>
            </w:rPr>
            <w:t>单击或点击此处输入文字。</w:t>
          </w:r>
        </w:p>
      </w:docPartBody>
    </w:docPart>
    <w:docPart>
      <w:docPartPr>
        <w:name w:val="481BC6921FE04593B9694C4BB45F79DA"/>
        <w:category>
          <w:name w:val="常规"/>
          <w:gallery w:val="placeholder"/>
        </w:category>
        <w:types>
          <w:type w:val="bbPlcHdr"/>
        </w:types>
        <w:behaviors>
          <w:behavior w:val="content"/>
        </w:behaviors>
        <w:guid w:val="{D08D7B5E-F142-4AC1-AEA5-61BD205CD3AC}"/>
      </w:docPartPr>
      <w:docPartBody>
        <w:p w:rsidR="00000000" w:rsidRDefault="00671A72">
          <w:pPr>
            <w:pStyle w:val="481BC6921FE04593B9694C4BB45F79DA"/>
          </w:pPr>
          <w:r w:rsidRPr="00FB6243">
            <w:rPr>
              <w:rStyle w:val="a3"/>
              <w:rFonts w:hint="eastAsia"/>
            </w:rPr>
            <w:t>选择一项。</w:t>
          </w:r>
        </w:p>
      </w:docPartBody>
    </w:docPart>
    <w:docPart>
      <w:docPartPr>
        <w:name w:val="64653742826042098C8F2E5DA19338CB"/>
        <w:category>
          <w:name w:val="常规"/>
          <w:gallery w:val="placeholder"/>
        </w:category>
        <w:types>
          <w:type w:val="bbPlcHdr"/>
        </w:types>
        <w:behaviors>
          <w:behavior w:val="content"/>
        </w:behaviors>
        <w:guid w:val="{39D8A103-3004-4729-9E35-CCDE012044B3}"/>
      </w:docPartPr>
      <w:docPartBody>
        <w:p w:rsidR="00000000" w:rsidRDefault="00671A72">
          <w:pPr>
            <w:pStyle w:val="64653742826042098C8F2E5DA19338C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A72"/>
    <w:rsid w:val="00671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28EDB28143B4B2F93FECDC5218A44F9">
    <w:name w:val="E28EDB28143B4B2F93FECDC5218A44F9"/>
    <w:pPr>
      <w:widowControl w:val="0"/>
      <w:jc w:val="both"/>
    </w:pPr>
  </w:style>
  <w:style w:type="paragraph" w:customStyle="1" w:styleId="481BC6921FE04593B9694C4BB45F79DA">
    <w:name w:val="481BC6921FE04593B9694C4BB45F79DA"/>
    <w:pPr>
      <w:widowControl w:val="0"/>
      <w:jc w:val="both"/>
    </w:pPr>
  </w:style>
  <w:style w:type="paragraph" w:customStyle="1" w:styleId="64653742826042098C8F2E5DA19338CB">
    <w:name w:val="64653742826042098C8F2E5DA19338C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8E6D5-87CA-4D58-B709-95435172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TotalTime>
  <Pages>7</Pages>
  <Words>1188</Words>
  <Characters>1487</Characters>
  <Application>Microsoft Office Word</Application>
  <DocSecurity>0</DocSecurity>
  <Lines>247</Lines>
  <Paragraphs>222</Paragraphs>
  <ScaleCrop>false</ScaleCrop>
  <Company>PCMI</Company>
  <LinksUpToDate>false</LinksUpToDate>
  <CharactersWithSpaces>2453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USER</dc:creator>
  <cp:keywords/>
  <dc:description>&lt;config cover="true" show_menu="true" version="1.0.0" doctype="SDKXY"&gt;_x000d_
&lt;/config&gt;</dc:description>
  <cp:lastModifiedBy>USER</cp:lastModifiedBy>
  <cp:revision>2</cp:revision>
  <cp:lastPrinted>2021-02-02T08:22:00Z</cp:lastPrinted>
  <dcterms:created xsi:type="dcterms:W3CDTF">2021-12-16T09:08:00Z</dcterms:created>
  <dcterms:modified xsi:type="dcterms:W3CDTF">2021-12-16T09:18:00Z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