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before="156" w:beforeLines="50" w:after="156" w:afterLines="50"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广西标准化协会个人会员申请表（回执）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28"/>
        <w:gridCol w:w="1092"/>
        <w:gridCol w:w="528"/>
        <w:gridCol w:w="897"/>
        <w:gridCol w:w="1075"/>
        <w:gridCol w:w="350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会员选项（打√）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资深会员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荣誉会员</w:t>
            </w:r>
          </w:p>
        </w:tc>
        <w:tc>
          <w:tcPr>
            <w:tcW w:w="1771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  <w:jc w:val="center"/>
        </w:trPr>
        <w:tc>
          <w:tcPr>
            <w:tcW w:w="8531" w:type="dxa"/>
            <w:gridSpan w:val="9"/>
            <w:noWrap w:val="0"/>
            <w:vAlign w:val="top"/>
          </w:tcPr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本人自愿加入广西标准化协会，成为协会的个人会员并同意缴纳相应会费，享有广西标准化协会提供的各项服务的权利。</w:t>
            </w:r>
          </w:p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签字：</w:t>
            </w:r>
          </w:p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spacing w:line="360" w:lineRule="auto"/>
              <w:ind w:right="-5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531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请申请人如实填写回执；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本回执一式两份，双方各执一份。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1185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124E9"/>
    <w:multiLevelType w:val="multilevel"/>
    <w:tmpl w:val="797124E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2C51"/>
    <w:rsid w:val="064C0484"/>
    <w:rsid w:val="09B711F9"/>
    <w:rsid w:val="1D577110"/>
    <w:rsid w:val="1D6C0671"/>
    <w:rsid w:val="25D03F12"/>
    <w:rsid w:val="27314EF7"/>
    <w:rsid w:val="30505F3A"/>
    <w:rsid w:val="3AD86014"/>
    <w:rsid w:val="3F50698C"/>
    <w:rsid w:val="64E43707"/>
    <w:rsid w:val="67911615"/>
    <w:rsid w:val="686E6396"/>
    <w:rsid w:val="69AA2A6E"/>
    <w:rsid w:val="69BE57BA"/>
    <w:rsid w:val="7B982C51"/>
    <w:rsid w:val="7BB4209D"/>
    <w:rsid w:val="7C817B0F"/>
    <w:rsid w:val="7DA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2022-01-05T09:23:00Z</dcterms:created>
  <dc:creator>自我</dc:creator>
  <cp:lastModifiedBy>自我</cp:lastModifiedBy>
  <dcterms:modified xsi:type="dcterms:W3CDTF">2022-01-05T09:23:09Z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E4F2AA50CB01450B98E910F02748782B</vt:lpwstr>
  </property>
</Properties>
</file>