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A26A1">
        <w:tc>
          <w:tcPr>
            <w:tcW w:w="509" w:type="dxa"/>
          </w:tcPr>
          <w:p w:rsidR="007A26A1" w:rsidRDefault="00374C15">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A26A1" w:rsidRDefault="00B75881">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374C1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74C15">
              <w:rPr>
                <w:rFonts w:ascii="黑体" w:eastAsia="黑体" w:hAnsi="黑体"/>
                <w:sz w:val="21"/>
                <w:szCs w:val="21"/>
              </w:rPr>
              <w:t>67.140.10</w:t>
            </w:r>
            <w:r>
              <w:rPr>
                <w:rFonts w:ascii="黑体" w:eastAsia="黑体" w:hAnsi="黑体"/>
                <w:sz w:val="21"/>
                <w:szCs w:val="21"/>
              </w:rPr>
              <w:fldChar w:fldCharType="end"/>
            </w:r>
            <w:bookmarkEnd w:id="0"/>
          </w:p>
        </w:tc>
      </w:tr>
      <w:tr w:rsidR="007A26A1">
        <w:tc>
          <w:tcPr>
            <w:tcW w:w="509" w:type="dxa"/>
          </w:tcPr>
          <w:p w:rsidR="007A26A1" w:rsidRDefault="00374C15">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7A26A1">
              <w:trPr>
                <w:trHeight w:hRule="exact" w:val="1021"/>
              </w:trPr>
              <w:tc>
                <w:tcPr>
                  <w:tcW w:w="9242" w:type="dxa"/>
                  <w:vAlign w:val="center"/>
                </w:tcPr>
                <w:p w:rsidR="007A26A1" w:rsidRDefault="00374C15" w:rsidP="00EA1E00">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B75881">
                    <w:fldChar w:fldCharType="begin">
                      <w:ffData>
                        <w:name w:val="c1"/>
                        <w:enabled/>
                        <w:calcOnExit w:val="0"/>
                        <w:textInput>
                          <w:maxLength w:val="7"/>
                        </w:textInput>
                      </w:ffData>
                    </w:fldChar>
                  </w:r>
                  <w:bookmarkStart w:id="1" w:name="c1"/>
                  <w:r>
                    <w:instrText xml:space="preserve"> FORMTEXT </w:instrText>
                  </w:r>
                  <w:r w:rsidR="00B75881">
                    <w:fldChar w:fldCharType="separate"/>
                  </w:r>
                  <w:r>
                    <w:t>GXAS</w:t>
                  </w:r>
                  <w:r w:rsidR="00B75881">
                    <w:fldChar w:fldCharType="end"/>
                  </w:r>
                  <w:bookmarkEnd w:id="1"/>
                </w:p>
              </w:tc>
            </w:tr>
          </w:tbl>
          <w:p w:rsidR="007A26A1" w:rsidRDefault="00B75881">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374C1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74C15">
              <w:rPr>
                <w:rFonts w:ascii="黑体" w:eastAsia="黑体" w:hAnsi="黑体"/>
                <w:sz w:val="21"/>
                <w:szCs w:val="21"/>
              </w:rPr>
              <w:t>X 55</w:t>
            </w:r>
            <w:r>
              <w:rPr>
                <w:rFonts w:ascii="黑体" w:eastAsia="黑体" w:hAnsi="黑体"/>
                <w:sz w:val="21"/>
                <w:szCs w:val="21"/>
              </w:rPr>
              <w:fldChar w:fldCharType="end"/>
            </w:r>
            <w:bookmarkEnd w:id="2"/>
          </w:p>
        </w:tc>
      </w:tr>
    </w:tbl>
    <w:p w:rsidR="007A26A1" w:rsidRDefault="00374C15">
      <w:pPr>
        <w:pStyle w:val="affffd"/>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A26A1" w:rsidRDefault="00374C15">
      <w:pPr>
        <w:pStyle w:val="affffffffff"/>
        <w:framePr w:wrap="auto"/>
      </w:pPr>
      <w:r>
        <w:t>T/</w:t>
      </w:r>
      <w:r w:rsidR="00B75881">
        <w:fldChar w:fldCharType="begin">
          <w:ffData>
            <w:name w:val="文字1"/>
            <w:enabled/>
            <w:calcOnExit w:val="0"/>
            <w:textInput>
              <w:default w:val="XXX"/>
            </w:textInput>
          </w:ffData>
        </w:fldChar>
      </w:r>
      <w:bookmarkStart w:id="4" w:name="文字1"/>
      <w:r>
        <w:instrText xml:space="preserve"> FORMTEXT </w:instrText>
      </w:r>
      <w:r w:rsidR="00B75881">
        <w:fldChar w:fldCharType="separate"/>
      </w:r>
      <w:r>
        <w:t>GXAS</w:t>
      </w:r>
      <w:r w:rsidR="00B75881">
        <w:fldChar w:fldCharType="end"/>
      </w:r>
      <w:bookmarkEnd w:id="4"/>
      <w:r>
        <w:t xml:space="preserve"> </w:t>
      </w:r>
      <w:r w:rsidR="00B75881">
        <w:fldChar w:fldCharType="begin">
          <w:ffData>
            <w:name w:val="NSTD_CODE_F"/>
            <w:enabled/>
            <w:calcOnExit w:val="0"/>
            <w:textInput>
              <w:default w:val="XXXX"/>
            </w:textInput>
          </w:ffData>
        </w:fldChar>
      </w:r>
      <w:bookmarkStart w:id="5" w:name="NSTD_CODE_F"/>
      <w:r>
        <w:instrText xml:space="preserve"> FORMTEXT </w:instrText>
      </w:r>
      <w:r w:rsidR="00B75881">
        <w:fldChar w:fldCharType="separate"/>
      </w:r>
      <w:r>
        <w:t>XXXX</w:t>
      </w:r>
      <w:r w:rsidR="00B75881">
        <w:fldChar w:fldCharType="end"/>
      </w:r>
      <w:bookmarkEnd w:id="5"/>
      <w:r>
        <w:rPr>
          <w:rFonts w:hAnsi="黑体"/>
        </w:rPr>
        <w:t>—</w:t>
      </w:r>
      <w:r w:rsidR="00B75881">
        <w:fldChar w:fldCharType="begin">
          <w:ffData>
            <w:name w:val="NSTD_CODE_B"/>
            <w:enabled/>
            <w:calcOnExit w:val="0"/>
            <w:textInput>
              <w:default w:val="XXXX"/>
            </w:textInput>
          </w:ffData>
        </w:fldChar>
      </w:r>
      <w:bookmarkStart w:id="6" w:name="NSTD_CODE_B"/>
      <w:r>
        <w:instrText xml:space="preserve"> FORMTEXT </w:instrText>
      </w:r>
      <w:r w:rsidR="00B75881">
        <w:fldChar w:fldCharType="separate"/>
      </w:r>
      <w:r>
        <w:t>XXXX</w:t>
      </w:r>
      <w:r w:rsidR="00B75881">
        <w:fldChar w:fldCharType="end"/>
      </w:r>
      <w:bookmarkEnd w:id="6"/>
    </w:p>
    <w:p w:rsidR="007A26A1" w:rsidRDefault="00B75881">
      <w:pPr>
        <w:pStyle w:val="affffffffff0"/>
        <w:framePr w:wrap="auto"/>
        <w:rPr>
          <w:rFonts w:hAnsi="黑体"/>
        </w:rPr>
      </w:pPr>
      <w:r>
        <w:rPr>
          <w:rFonts w:hAnsi="黑体"/>
        </w:rPr>
        <w:fldChar w:fldCharType="begin">
          <w:ffData>
            <w:name w:val="OSTD_CODE"/>
            <w:enabled/>
            <w:calcOnExit w:val="0"/>
            <w:textInput/>
          </w:ffData>
        </w:fldChar>
      </w:r>
      <w:bookmarkStart w:id="7" w:name="OSTD_CODE"/>
      <w:r w:rsidR="00374C15">
        <w:rPr>
          <w:rFonts w:hAnsi="黑体"/>
        </w:rPr>
        <w:instrText xml:space="preserve"> FORMTEXT </w:instrText>
      </w:r>
      <w:r>
        <w:rPr>
          <w:rFonts w:hAnsi="黑体"/>
        </w:rPr>
      </w:r>
      <w:r>
        <w:rPr>
          <w:rFonts w:hAnsi="黑体"/>
        </w:rPr>
        <w:fldChar w:fldCharType="separate"/>
      </w:r>
      <w:r w:rsidR="00374C15">
        <w:rPr>
          <w:rFonts w:hAnsi="黑体"/>
        </w:rPr>
        <w:t>     </w:t>
      </w:r>
      <w:r>
        <w:rPr>
          <w:rFonts w:hAnsi="黑体"/>
        </w:rPr>
        <w:fldChar w:fldCharType="end"/>
      </w:r>
      <w:bookmarkEnd w:id="7"/>
    </w:p>
    <w:p w:rsidR="007A26A1" w:rsidRDefault="00B75881">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59264;visibility:visible;mso-wrap-distance-top:-3e-5mm;mso-wrap-distance-bottom:-3e-5mm;mso-position-horizontal-relative:pag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w:r>
    </w:p>
    <w:p w:rsidR="007A26A1" w:rsidRDefault="007A26A1">
      <w:pPr>
        <w:pStyle w:val="affffd"/>
        <w:framePr w:w="9639" w:h="6976" w:hRule="exact" w:hSpace="0" w:vSpace="0" w:wrap="around" w:hAnchor="page" w:y="6408"/>
        <w:jc w:val="center"/>
        <w:rPr>
          <w:rFonts w:ascii="黑体" w:eastAsia="黑体" w:hAnsi="黑体"/>
          <w:b w:val="0"/>
          <w:bCs w:val="0"/>
          <w:w w:val="100"/>
        </w:rPr>
      </w:pPr>
    </w:p>
    <w:p w:rsidR="007A26A1" w:rsidRDefault="00B75881">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374C15">
        <w:instrText xml:space="preserve"> FORMTEXT </w:instrText>
      </w:r>
      <w:r>
        <w:fldChar w:fldCharType="separate"/>
      </w:r>
      <w:r w:rsidR="00A55BF5">
        <w:t>玉叶金花</w:t>
      </w:r>
      <w:r>
        <w:fldChar w:fldCharType="end"/>
      </w:r>
      <w:bookmarkEnd w:id="8"/>
    </w:p>
    <w:p w:rsidR="007A26A1" w:rsidRDefault="007A26A1">
      <w:pPr>
        <w:framePr w:w="9639" w:h="6974" w:hRule="exact" w:wrap="around" w:vAnchor="page" w:hAnchor="page" w:x="1419" w:y="6408" w:anchorLock="1"/>
        <w:ind w:left="-1418"/>
      </w:pPr>
    </w:p>
    <w:p w:rsidR="007A26A1" w:rsidRDefault="00B75881">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374C15">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74C15">
        <w:rPr>
          <w:rFonts w:ascii="黑体" w:eastAsia="黑体" w:hAnsi="黑体"/>
          <w:szCs w:val="28"/>
        </w:rPr>
        <w:t>Yuyejinhua</w:t>
      </w:r>
      <w:r>
        <w:rPr>
          <w:rFonts w:ascii="黑体" w:eastAsia="黑体" w:hAnsi="黑体"/>
          <w:szCs w:val="28"/>
        </w:rPr>
        <w:fldChar w:fldCharType="end"/>
      </w:r>
      <w:bookmarkEnd w:id="9"/>
    </w:p>
    <w:p w:rsidR="007A26A1" w:rsidRDefault="007A26A1">
      <w:pPr>
        <w:framePr w:w="9639" w:h="6974" w:hRule="exact" w:wrap="around" w:vAnchor="page" w:hAnchor="page" w:x="1419" w:y="6408" w:anchorLock="1"/>
        <w:spacing w:line="760" w:lineRule="exact"/>
        <w:ind w:left="-1418"/>
      </w:pPr>
    </w:p>
    <w:p w:rsidR="007A26A1" w:rsidRDefault="007A26A1">
      <w:pPr>
        <w:pStyle w:val="afffffff5"/>
        <w:framePr w:w="9639" w:h="6974" w:hRule="exact" w:wrap="around" w:vAnchor="page" w:hAnchor="page" w:x="1419" w:y="6408" w:anchorLock="1"/>
        <w:textAlignment w:val="bottom"/>
        <w:rPr>
          <w:rFonts w:eastAsia="黑体"/>
          <w:szCs w:val="28"/>
        </w:rPr>
      </w:pPr>
    </w:p>
    <w:p w:rsidR="007A26A1" w:rsidRDefault="00374C15">
      <w:pPr>
        <w:pStyle w:val="afffffff5"/>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rsidR="007A26A1" w:rsidRDefault="00B75881">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374C15">
        <w:rPr>
          <w:sz w:val="21"/>
          <w:szCs w:val="28"/>
        </w:rPr>
        <w:instrText xml:space="preserve"> FORMTEXT </w:instrText>
      </w:r>
      <w:r>
        <w:rPr>
          <w:sz w:val="21"/>
          <w:szCs w:val="28"/>
        </w:rPr>
      </w:r>
      <w:r>
        <w:rPr>
          <w:sz w:val="21"/>
          <w:szCs w:val="28"/>
        </w:rPr>
        <w:fldChar w:fldCharType="separate"/>
      </w:r>
      <w:r w:rsidR="00683989">
        <w:rPr>
          <w:sz w:val="21"/>
          <w:szCs w:val="28"/>
        </w:rPr>
        <w:t> </w:t>
      </w:r>
      <w:r w:rsidR="00683989">
        <w:rPr>
          <w:sz w:val="21"/>
          <w:szCs w:val="28"/>
        </w:rPr>
        <w:t> </w:t>
      </w:r>
      <w:r w:rsidR="00683989">
        <w:rPr>
          <w:sz w:val="21"/>
          <w:szCs w:val="28"/>
        </w:rPr>
        <w:t> </w:t>
      </w:r>
      <w:r w:rsidR="00683989">
        <w:rPr>
          <w:sz w:val="21"/>
          <w:szCs w:val="28"/>
        </w:rPr>
        <w:t> </w:t>
      </w:r>
      <w:r w:rsidR="00683989">
        <w:rPr>
          <w:sz w:val="21"/>
          <w:szCs w:val="28"/>
        </w:rPr>
        <w:t> </w:t>
      </w:r>
      <w:r>
        <w:rPr>
          <w:sz w:val="21"/>
          <w:szCs w:val="28"/>
        </w:rPr>
        <w:fldChar w:fldCharType="end"/>
      </w:r>
      <w:bookmarkEnd w:id="10"/>
    </w:p>
    <w:p w:rsidR="007A26A1" w:rsidRDefault="00B75881" w:rsidP="00EA1E00">
      <w:pPr>
        <w:pStyle w:val="afffffff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374C15">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rsidR="007A26A1" w:rsidRDefault="00B75881">
      <w:pPr>
        <w:pStyle w:val="afffffffffd"/>
        <w:framePr w:wrap="around" w:y="14176"/>
      </w:pPr>
      <w:r>
        <w:rPr>
          <w:rFonts w:ascii="黑体"/>
        </w:rPr>
        <w:fldChar w:fldCharType="begin">
          <w:ffData>
            <w:name w:val="PLSH_DATE_Y"/>
            <w:enabled/>
            <w:calcOnExit w:val="0"/>
            <w:textInput>
              <w:default w:val="XXXX"/>
              <w:maxLength w:val="4"/>
            </w:textInput>
          </w:ffData>
        </w:fldChar>
      </w:r>
      <w:bookmarkStart w:id="12" w:name="PLSH_DATE_Y"/>
      <w:r w:rsidR="00374C15">
        <w:rPr>
          <w:rFonts w:ascii="黑体"/>
        </w:rPr>
        <w:instrText xml:space="preserve"> FORMTEXT </w:instrText>
      </w:r>
      <w:r>
        <w:rPr>
          <w:rFonts w:ascii="黑体"/>
        </w:rPr>
      </w:r>
      <w:r>
        <w:rPr>
          <w:rFonts w:ascii="黑体"/>
        </w:rPr>
        <w:fldChar w:fldCharType="separate"/>
      </w:r>
      <w:r w:rsidR="00374C15">
        <w:rPr>
          <w:rFonts w:ascii="黑体"/>
        </w:rPr>
        <w:t>XXXX</w:t>
      </w:r>
      <w:r>
        <w:rPr>
          <w:rFonts w:ascii="黑体"/>
        </w:rPr>
        <w:fldChar w:fldCharType="end"/>
      </w:r>
      <w:bookmarkEnd w:id="12"/>
      <w:r w:rsidR="00374C15">
        <w:t xml:space="preserve"> </w:t>
      </w:r>
      <w:r w:rsidR="00374C15">
        <w:rPr>
          <w:rFonts w:ascii="黑体"/>
        </w:rPr>
        <w:t>-</w:t>
      </w:r>
      <w:r w:rsidR="00374C15">
        <w:t xml:space="preserve"> </w:t>
      </w:r>
      <w:r>
        <w:rPr>
          <w:rFonts w:ascii="黑体"/>
        </w:rPr>
        <w:fldChar w:fldCharType="begin">
          <w:ffData>
            <w:name w:val="PLSH_DATE_M"/>
            <w:enabled/>
            <w:calcOnExit w:val="0"/>
            <w:textInput>
              <w:default w:val="XX"/>
              <w:maxLength w:val="2"/>
            </w:textInput>
          </w:ffData>
        </w:fldChar>
      </w:r>
      <w:bookmarkStart w:id="13" w:name="PLSH_DATE_M"/>
      <w:r w:rsidR="00374C15">
        <w:rPr>
          <w:rFonts w:ascii="黑体"/>
        </w:rPr>
        <w:instrText xml:space="preserve"> FORMTEXT </w:instrText>
      </w:r>
      <w:r>
        <w:rPr>
          <w:rFonts w:ascii="黑体"/>
        </w:rPr>
      </w:r>
      <w:r>
        <w:rPr>
          <w:rFonts w:ascii="黑体"/>
        </w:rPr>
        <w:fldChar w:fldCharType="separate"/>
      </w:r>
      <w:r w:rsidR="00374C15">
        <w:rPr>
          <w:rFonts w:ascii="黑体"/>
        </w:rPr>
        <w:t>XX</w:t>
      </w:r>
      <w:r>
        <w:rPr>
          <w:rFonts w:ascii="黑体"/>
        </w:rPr>
        <w:fldChar w:fldCharType="end"/>
      </w:r>
      <w:bookmarkEnd w:id="13"/>
      <w:r w:rsidR="00374C15">
        <w:t xml:space="preserve"> </w:t>
      </w:r>
      <w:r w:rsidR="00374C15">
        <w:rPr>
          <w:rFonts w:ascii="黑体"/>
        </w:rPr>
        <w:t>-</w:t>
      </w:r>
      <w:r w:rsidR="00374C15">
        <w:t xml:space="preserve"> </w:t>
      </w:r>
      <w:r>
        <w:rPr>
          <w:rFonts w:ascii="黑体"/>
        </w:rPr>
        <w:fldChar w:fldCharType="begin">
          <w:ffData>
            <w:name w:val="PLSH_DATE_D"/>
            <w:enabled/>
            <w:calcOnExit w:val="0"/>
            <w:textInput>
              <w:default w:val="XX"/>
              <w:maxLength w:val="2"/>
            </w:textInput>
          </w:ffData>
        </w:fldChar>
      </w:r>
      <w:bookmarkStart w:id="14" w:name="PLSH_DATE_D"/>
      <w:r w:rsidR="00374C15">
        <w:rPr>
          <w:rFonts w:ascii="黑体"/>
        </w:rPr>
        <w:instrText xml:space="preserve"> FORMTEXT </w:instrText>
      </w:r>
      <w:r>
        <w:rPr>
          <w:rFonts w:ascii="黑体"/>
        </w:rPr>
      </w:r>
      <w:r>
        <w:rPr>
          <w:rFonts w:ascii="黑体"/>
        </w:rPr>
        <w:fldChar w:fldCharType="separate"/>
      </w:r>
      <w:r w:rsidR="00374C15">
        <w:rPr>
          <w:rFonts w:ascii="黑体"/>
        </w:rPr>
        <w:t>XX</w:t>
      </w:r>
      <w:r>
        <w:rPr>
          <w:rFonts w:ascii="黑体"/>
        </w:rPr>
        <w:fldChar w:fldCharType="end"/>
      </w:r>
      <w:bookmarkEnd w:id="14"/>
      <w:r w:rsidR="00374C15">
        <w:rPr>
          <w:rFonts w:hint="eastAsia"/>
        </w:rPr>
        <w:t>发布</w:t>
      </w:r>
    </w:p>
    <w:p w:rsidR="007A26A1" w:rsidRDefault="00B75881">
      <w:pPr>
        <w:pStyle w:val="afffffffffe"/>
        <w:framePr w:wrap="around" w:y="14176"/>
      </w:pPr>
      <w:r>
        <w:rPr>
          <w:rFonts w:ascii="黑体"/>
        </w:rPr>
        <w:fldChar w:fldCharType="begin">
          <w:ffData>
            <w:name w:val="CROT_DATE_Y"/>
            <w:enabled/>
            <w:calcOnExit w:val="0"/>
            <w:textInput>
              <w:default w:val="XXXX"/>
              <w:maxLength w:val="4"/>
            </w:textInput>
          </w:ffData>
        </w:fldChar>
      </w:r>
      <w:bookmarkStart w:id="15" w:name="CROT_DATE_Y"/>
      <w:r w:rsidR="00374C15">
        <w:rPr>
          <w:rFonts w:ascii="黑体"/>
        </w:rPr>
        <w:instrText xml:space="preserve"> FORMTEXT </w:instrText>
      </w:r>
      <w:r>
        <w:rPr>
          <w:rFonts w:ascii="黑体"/>
        </w:rPr>
      </w:r>
      <w:r>
        <w:rPr>
          <w:rFonts w:ascii="黑体"/>
        </w:rPr>
        <w:fldChar w:fldCharType="separate"/>
      </w:r>
      <w:r w:rsidR="00374C15">
        <w:rPr>
          <w:rFonts w:ascii="黑体"/>
        </w:rPr>
        <w:t>XXXX</w:t>
      </w:r>
      <w:r>
        <w:rPr>
          <w:rFonts w:ascii="黑体"/>
        </w:rPr>
        <w:fldChar w:fldCharType="end"/>
      </w:r>
      <w:bookmarkEnd w:id="15"/>
      <w:r w:rsidR="00374C15">
        <w:t xml:space="preserve"> </w:t>
      </w:r>
      <w:r w:rsidR="00374C15">
        <w:rPr>
          <w:rFonts w:ascii="黑体"/>
        </w:rPr>
        <w:t>-</w:t>
      </w:r>
      <w:r w:rsidR="00374C15">
        <w:t xml:space="preserve"> </w:t>
      </w:r>
      <w:r>
        <w:rPr>
          <w:rFonts w:ascii="黑体"/>
        </w:rPr>
        <w:fldChar w:fldCharType="begin">
          <w:ffData>
            <w:name w:val="CROT_DATE_M"/>
            <w:enabled/>
            <w:calcOnExit w:val="0"/>
            <w:textInput>
              <w:default w:val="XX"/>
              <w:maxLength w:val="2"/>
            </w:textInput>
          </w:ffData>
        </w:fldChar>
      </w:r>
      <w:bookmarkStart w:id="16" w:name="CROT_DATE_M"/>
      <w:r w:rsidR="00374C15">
        <w:rPr>
          <w:rFonts w:ascii="黑体"/>
        </w:rPr>
        <w:instrText xml:space="preserve"> FORMTEXT </w:instrText>
      </w:r>
      <w:r>
        <w:rPr>
          <w:rFonts w:ascii="黑体"/>
        </w:rPr>
      </w:r>
      <w:r>
        <w:rPr>
          <w:rFonts w:ascii="黑体"/>
        </w:rPr>
        <w:fldChar w:fldCharType="separate"/>
      </w:r>
      <w:r w:rsidR="00374C15">
        <w:rPr>
          <w:rFonts w:ascii="黑体"/>
        </w:rPr>
        <w:t>XX</w:t>
      </w:r>
      <w:r>
        <w:rPr>
          <w:rFonts w:ascii="黑体"/>
        </w:rPr>
        <w:fldChar w:fldCharType="end"/>
      </w:r>
      <w:bookmarkEnd w:id="16"/>
      <w:r w:rsidR="00374C15">
        <w:t xml:space="preserve"> </w:t>
      </w:r>
      <w:r w:rsidR="00374C15">
        <w:rPr>
          <w:rFonts w:ascii="黑体"/>
        </w:rPr>
        <w:t>-</w:t>
      </w:r>
      <w:r w:rsidR="00374C15">
        <w:t xml:space="preserve"> </w:t>
      </w:r>
      <w:r>
        <w:rPr>
          <w:rFonts w:ascii="黑体"/>
        </w:rPr>
        <w:fldChar w:fldCharType="begin">
          <w:ffData>
            <w:name w:val="CROT_DATE_D"/>
            <w:enabled/>
            <w:calcOnExit w:val="0"/>
            <w:textInput>
              <w:default w:val="XX"/>
              <w:maxLength w:val="2"/>
            </w:textInput>
          </w:ffData>
        </w:fldChar>
      </w:r>
      <w:bookmarkStart w:id="17" w:name="CROT_DATE_D"/>
      <w:r w:rsidR="00374C15">
        <w:rPr>
          <w:rFonts w:ascii="黑体"/>
        </w:rPr>
        <w:instrText xml:space="preserve"> FORMTEXT </w:instrText>
      </w:r>
      <w:r>
        <w:rPr>
          <w:rFonts w:ascii="黑体"/>
        </w:rPr>
      </w:r>
      <w:r>
        <w:rPr>
          <w:rFonts w:ascii="黑体"/>
        </w:rPr>
        <w:fldChar w:fldCharType="separate"/>
      </w:r>
      <w:r w:rsidR="00374C15">
        <w:rPr>
          <w:rFonts w:ascii="黑体"/>
        </w:rPr>
        <w:t>XX</w:t>
      </w:r>
      <w:r>
        <w:rPr>
          <w:rFonts w:ascii="黑体"/>
        </w:rPr>
        <w:fldChar w:fldCharType="end"/>
      </w:r>
      <w:bookmarkEnd w:id="17"/>
      <w:r w:rsidR="00374C15">
        <w:rPr>
          <w:rFonts w:hint="eastAsia"/>
        </w:rPr>
        <w:t>实施</w:t>
      </w:r>
    </w:p>
    <w:p w:rsidR="007A26A1" w:rsidRDefault="00B75881">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374C15">
        <w:rPr>
          <w:rFonts w:hAnsi="黑体"/>
          <w:w w:val="100"/>
          <w:sz w:val="28"/>
        </w:rPr>
        <w:instrText xml:space="preserve"> FORMTEXT </w:instrText>
      </w:r>
      <w:r>
        <w:rPr>
          <w:rFonts w:hAnsi="黑体"/>
          <w:w w:val="100"/>
          <w:sz w:val="28"/>
        </w:rPr>
      </w:r>
      <w:r>
        <w:rPr>
          <w:rFonts w:hAnsi="黑体"/>
          <w:w w:val="100"/>
          <w:sz w:val="28"/>
        </w:rPr>
        <w:fldChar w:fldCharType="separate"/>
      </w:r>
      <w:r w:rsidR="00374C15">
        <w:rPr>
          <w:rFonts w:hAnsi="黑体" w:hint="eastAsia"/>
          <w:w w:val="100"/>
          <w:sz w:val="28"/>
        </w:rPr>
        <w:t>广西标准化协会</w:t>
      </w:r>
      <w:r>
        <w:rPr>
          <w:rFonts w:hAnsi="黑体"/>
          <w:w w:val="100"/>
          <w:sz w:val="28"/>
        </w:rPr>
        <w:fldChar w:fldCharType="end"/>
      </w:r>
      <w:bookmarkEnd w:id="18"/>
      <w:r w:rsidR="00374C15">
        <w:rPr>
          <w:rFonts w:ascii="Times New Roman"/>
          <w:w w:val="100"/>
          <w:sz w:val="28"/>
        </w:rPr>
        <w:t>  </w:t>
      </w:r>
      <w:r w:rsidR="00374C15">
        <w:rPr>
          <w:rStyle w:val="afffffffffff6"/>
          <w:rFonts w:hAnsi="黑体" w:hint="eastAsia"/>
          <w:position w:val="0"/>
        </w:rPr>
        <w:t>发</w:t>
      </w:r>
      <w:r w:rsidR="00374C15">
        <w:rPr>
          <w:rStyle w:val="afffffffffff6"/>
          <w:rFonts w:hAnsi="黑体" w:hint="eastAsia"/>
          <w:spacing w:val="0"/>
          <w:position w:val="0"/>
        </w:rPr>
        <w:t>布</w:t>
      </w:r>
    </w:p>
    <w:p w:rsidR="007A26A1" w:rsidRDefault="00B75881">
      <w:pPr>
        <w:rPr>
          <w:rFonts w:ascii="宋体" w:hAnsi="宋体"/>
          <w:sz w:val="28"/>
          <w:szCs w:val="28"/>
        </w:rPr>
        <w:sectPr w:rsidR="007A26A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0288;visibility:visible;mso-wrap-distance-top:-3e-5mm;mso-wrap-distance-bottom:-3e-5mm;mso-position-horizontal-relative:pag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w:r>
    </w:p>
    <w:p w:rsidR="007A26A1" w:rsidRDefault="00374C15">
      <w:pPr>
        <w:pStyle w:val="a6"/>
        <w:spacing w:after="360"/>
      </w:pPr>
      <w:bookmarkStart w:id="19" w:name="_Toc90392916"/>
      <w:bookmarkStart w:id="20" w:name="BookMark2"/>
      <w:r>
        <w:rPr>
          <w:spacing w:val="320"/>
        </w:rPr>
        <w:lastRenderedPageBreak/>
        <w:t>前</w:t>
      </w:r>
      <w:r>
        <w:t>言</w:t>
      </w:r>
      <w:bookmarkEnd w:id="19"/>
    </w:p>
    <w:p w:rsidR="007A26A1" w:rsidRDefault="00374C15">
      <w:pPr>
        <w:pStyle w:val="afffff2"/>
        <w:ind w:firstLine="420"/>
      </w:pPr>
      <w:r>
        <w:rPr>
          <w:rFonts w:hint="eastAsia"/>
        </w:rPr>
        <w:t>本文件按照GB/T 1.1—2020《标准化工作导则  第1部分：标准化文件的结构和起草规则》的规定起草。</w:t>
      </w:r>
    </w:p>
    <w:p w:rsidR="007A26A1" w:rsidRDefault="00374C15">
      <w:pPr>
        <w:pStyle w:val="afffff2"/>
        <w:ind w:firstLine="420"/>
      </w:pPr>
      <w:r>
        <w:rPr>
          <w:rFonts w:hint="eastAsia"/>
        </w:rPr>
        <w:t>请注意本文件的某些内容可能涉及专利。本文件的发布机构不承担识别专利的责任。</w:t>
      </w:r>
    </w:p>
    <w:p w:rsidR="007A26A1" w:rsidRDefault="00374C15">
      <w:pPr>
        <w:pStyle w:val="afffff2"/>
        <w:ind w:firstLine="420"/>
      </w:pPr>
      <w:r>
        <w:rPr>
          <w:rFonts w:hint="eastAsia"/>
        </w:rPr>
        <w:t>本文件由</w:t>
      </w:r>
      <w:bookmarkStart w:id="21" w:name="_Hlk89936787"/>
      <w:r>
        <w:rPr>
          <w:rFonts w:hint="eastAsia"/>
        </w:rPr>
        <w:t>广西壮族自治区药品监督管理局</w:t>
      </w:r>
      <w:bookmarkEnd w:id="21"/>
      <w:r>
        <w:rPr>
          <w:rFonts w:hint="eastAsia"/>
        </w:rPr>
        <w:t>提出。</w:t>
      </w:r>
    </w:p>
    <w:p w:rsidR="007A26A1" w:rsidRDefault="00374C15">
      <w:pPr>
        <w:pStyle w:val="afffff2"/>
        <w:ind w:firstLine="420"/>
      </w:pPr>
      <w:r>
        <w:rPr>
          <w:rFonts w:hint="eastAsia"/>
        </w:rPr>
        <w:t>本文件起草单位：</w:t>
      </w:r>
      <w:bookmarkStart w:id="22" w:name="_Hlk89936791"/>
      <w:r>
        <w:rPr>
          <w:rFonts w:hint="eastAsia"/>
        </w:rPr>
        <w:t>广西壮族自治区食品药品检验所</w:t>
      </w:r>
      <w:bookmarkEnd w:id="22"/>
      <w:r>
        <w:rPr>
          <w:rFonts w:hint="eastAsia"/>
        </w:rPr>
        <w:t>。</w:t>
      </w:r>
    </w:p>
    <w:p w:rsidR="007A26A1" w:rsidRDefault="00374C15">
      <w:pPr>
        <w:pStyle w:val="afffff2"/>
        <w:ind w:firstLine="420"/>
        <w:rPr>
          <w:rFonts w:ascii="仿宋_GB2312" w:eastAsia="仿宋_GB2312" w:hAnsi="宋体"/>
          <w:sz w:val="32"/>
          <w:szCs w:val="32"/>
        </w:rPr>
      </w:pPr>
      <w:r>
        <w:rPr>
          <w:rFonts w:hint="eastAsia"/>
        </w:rPr>
        <w:t>本文件主要起草人：谢培德、林雀跃、朱雪妍、黄清泉、张颖婷、黄莉莉、白桂昌、罗永强、滕爱君、吴桂凡、张涛。</w:t>
      </w:r>
    </w:p>
    <w:p w:rsidR="007A26A1" w:rsidRDefault="007A26A1">
      <w:pPr>
        <w:pStyle w:val="afffff2"/>
        <w:ind w:firstLine="420"/>
        <w:sectPr w:rsidR="007A26A1">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7A26A1" w:rsidRDefault="007A26A1">
      <w:pPr>
        <w:spacing w:line="20" w:lineRule="exact"/>
        <w:jc w:val="center"/>
        <w:rPr>
          <w:rFonts w:ascii="黑体" w:eastAsia="黑体" w:hAnsi="黑体"/>
          <w:sz w:val="32"/>
          <w:szCs w:val="32"/>
        </w:rPr>
      </w:pPr>
      <w:bookmarkStart w:id="23" w:name="BookMark4"/>
      <w:bookmarkEnd w:id="20"/>
    </w:p>
    <w:p w:rsidR="007A26A1" w:rsidRDefault="007A26A1">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33E53403F97F4AEE8CA2BAA30E3013A7"/>
        </w:placeholder>
      </w:sdtPr>
      <w:sdtContent>
        <w:p w:rsidR="007A26A1" w:rsidRDefault="00374C15" w:rsidP="00EA1E00">
          <w:pPr>
            <w:pStyle w:val="afffffffff5"/>
            <w:spacing w:beforeLines="1" w:afterLines="220"/>
          </w:pPr>
          <w:r>
            <w:rPr>
              <w:rFonts w:hint="eastAsia"/>
            </w:rPr>
            <w:t>玉叶金花</w:t>
          </w:r>
        </w:p>
      </w:sdtContent>
    </w:sdt>
    <w:p w:rsidR="007A26A1" w:rsidRDefault="00374C15">
      <w:pPr>
        <w:pStyle w:val="affc"/>
        <w:spacing w:before="240" w:after="240"/>
      </w:pPr>
      <w:bookmarkStart w:id="25" w:name="_Toc17233333"/>
      <w:bookmarkStart w:id="26" w:name="_Toc24884211"/>
      <w:bookmarkStart w:id="27" w:name="_Toc90392917"/>
      <w:bookmarkStart w:id="28" w:name="_Toc26986771"/>
      <w:bookmarkStart w:id="29" w:name="_Toc26986530"/>
      <w:bookmarkStart w:id="30" w:name="_Toc26718930"/>
      <w:bookmarkStart w:id="31" w:name="_Toc26648465"/>
      <w:bookmarkStart w:id="32" w:name="_Toc17233325"/>
      <w:bookmarkStart w:id="33" w:name="_Toc24884218"/>
      <w:bookmarkEnd w:id="24"/>
      <w:r>
        <w:rPr>
          <w:rFonts w:hint="eastAsia"/>
        </w:rPr>
        <w:t>范围</w:t>
      </w:r>
      <w:bookmarkEnd w:id="25"/>
      <w:bookmarkEnd w:id="26"/>
      <w:bookmarkEnd w:id="27"/>
      <w:bookmarkEnd w:id="28"/>
      <w:bookmarkEnd w:id="29"/>
      <w:bookmarkEnd w:id="30"/>
      <w:bookmarkEnd w:id="31"/>
      <w:bookmarkEnd w:id="32"/>
      <w:bookmarkEnd w:id="33"/>
    </w:p>
    <w:p w:rsidR="007A26A1" w:rsidRDefault="00374C15">
      <w:pPr>
        <w:pStyle w:val="afffff2"/>
        <w:ind w:firstLine="420"/>
      </w:pPr>
      <w:bookmarkStart w:id="34" w:name="_Hlk89936936"/>
      <w:bookmarkStart w:id="35" w:name="_Toc17233326"/>
      <w:bookmarkStart w:id="36" w:name="_Toc24884219"/>
      <w:bookmarkStart w:id="37" w:name="_Toc17233334"/>
      <w:bookmarkStart w:id="38" w:name="_Toc24884212"/>
      <w:bookmarkStart w:id="39" w:name="_Toc26648466"/>
      <w:r>
        <w:rPr>
          <w:rFonts w:hint="eastAsia"/>
        </w:rPr>
        <w:t>本文件界定了玉叶金花的术语和定义，规定了要求、检验方法、检验规则、标志、包装、运输和贮存。</w:t>
      </w:r>
    </w:p>
    <w:p w:rsidR="007A26A1" w:rsidRDefault="00374C15">
      <w:pPr>
        <w:pStyle w:val="afffff2"/>
        <w:ind w:firstLine="420"/>
      </w:pPr>
      <w:r>
        <w:rPr>
          <w:rFonts w:hint="eastAsia"/>
        </w:rPr>
        <w:t>本文件适用于以茜草科植物玉叶金花</w:t>
      </w:r>
      <w:r w:rsidRPr="00EA1E00">
        <w:rPr>
          <w:rFonts w:hAnsi="宋体" w:hint="eastAsia"/>
        </w:rPr>
        <w:t>（</w:t>
      </w:r>
      <w:r w:rsidRPr="00EA1E00">
        <w:rPr>
          <w:rFonts w:hAnsi="宋体"/>
          <w:i/>
          <w:iCs/>
        </w:rPr>
        <w:t>Mussaenda pubescens</w:t>
      </w:r>
      <w:r w:rsidRPr="00EA1E00">
        <w:rPr>
          <w:rFonts w:hAnsi="宋体"/>
        </w:rPr>
        <w:t xml:space="preserve"> Ait.</w:t>
      </w:r>
      <w:r w:rsidRPr="00EA1E00">
        <w:rPr>
          <w:rFonts w:hAnsi="宋体" w:hint="eastAsia"/>
        </w:rPr>
        <w:t xml:space="preserve"> </w:t>
      </w:r>
      <w:r w:rsidRPr="00EA1E00">
        <w:rPr>
          <w:rFonts w:hAnsi="宋体"/>
        </w:rPr>
        <w:t>f</w:t>
      </w:r>
      <w:r w:rsidRPr="00EA1E00">
        <w:rPr>
          <w:rFonts w:hAnsi="宋体"/>
          <w:i/>
          <w:iCs/>
          <w:vertAlign w:val="superscript"/>
        </w:rPr>
        <w:t xml:space="preserve"> </w:t>
      </w:r>
      <w:r w:rsidRPr="00EA1E00">
        <w:rPr>
          <w:rFonts w:hAnsi="宋体" w:hint="eastAsia"/>
        </w:rPr>
        <w:t>）的</w:t>
      </w:r>
      <w:r>
        <w:rPr>
          <w:rFonts w:hint="eastAsia"/>
        </w:rPr>
        <w:t>干燥根和茎为原料，经洗净、切段、干燥等工艺加工制成的玉叶金花。</w:t>
      </w:r>
      <w:bookmarkEnd w:id="34"/>
    </w:p>
    <w:p w:rsidR="007A26A1" w:rsidRDefault="00374C15">
      <w:pPr>
        <w:pStyle w:val="affc"/>
        <w:spacing w:before="240" w:after="240"/>
      </w:pPr>
      <w:bookmarkStart w:id="40" w:name="_Toc90392918"/>
      <w:bookmarkStart w:id="41" w:name="_Toc26986772"/>
      <w:bookmarkStart w:id="42" w:name="_Toc26718931"/>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B5BE2476C811403699504AEED029003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7A26A1" w:rsidRDefault="00374C15">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A26A1" w:rsidRDefault="00374C15">
      <w:pPr>
        <w:pStyle w:val="afffff2"/>
        <w:ind w:firstLine="420"/>
      </w:pPr>
      <w:r>
        <w:rPr>
          <w:rFonts w:hint="eastAsia"/>
        </w:rPr>
        <w:t>G</w:t>
      </w:r>
      <w:r>
        <w:t xml:space="preserve">B/T 191  </w:t>
      </w:r>
      <w:r>
        <w:rPr>
          <w:rFonts w:hint="eastAsia"/>
        </w:rPr>
        <w:t>包装储运图示标志</w:t>
      </w:r>
    </w:p>
    <w:p w:rsidR="007A26A1" w:rsidRDefault="00374C15">
      <w:pPr>
        <w:pStyle w:val="afffff2"/>
        <w:ind w:firstLine="420"/>
      </w:pPr>
      <w:r>
        <w:rPr>
          <w:rFonts w:hint="eastAsia"/>
        </w:rPr>
        <w:t>G</w:t>
      </w:r>
      <w:r>
        <w:t xml:space="preserve">B/T 6682  </w:t>
      </w:r>
      <w:r>
        <w:rPr>
          <w:rFonts w:hint="eastAsia"/>
        </w:rPr>
        <w:t>分析实验室用水规格和试验方法</w:t>
      </w:r>
    </w:p>
    <w:p w:rsidR="007A26A1" w:rsidRDefault="00374C15">
      <w:pPr>
        <w:pStyle w:val="affc"/>
        <w:spacing w:before="240" w:after="240"/>
      </w:pPr>
      <w:bookmarkStart w:id="44" w:name="_Toc90392919"/>
      <w:r>
        <w:rPr>
          <w:rFonts w:hint="eastAsia"/>
          <w:szCs w:val="21"/>
        </w:rPr>
        <w:t>术语和定义</w:t>
      </w:r>
      <w:bookmarkEnd w:id="44"/>
    </w:p>
    <w:bookmarkStart w:id="45" w:name="_Toc26986532" w:displacedByCustomXml="next"/>
    <w:bookmarkEnd w:id="45" w:displacedByCustomXml="next"/>
    <w:sdt>
      <w:sdtPr>
        <w:id w:val="-1909835108"/>
        <w:placeholder>
          <w:docPart w:val="BC8E7CB41B45425391030D55D906D1A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7A26A1" w:rsidRDefault="00374C15">
          <w:pPr>
            <w:pStyle w:val="afffff2"/>
            <w:ind w:firstLine="420"/>
          </w:pPr>
          <w:r>
            <w:t>下列术语和定义适用于本文件。</w:t>
          </w:r>
        </w:p>
      </w:sdtContent>
    </w:sdt>
    <w:p w:rsidR="007A26A1" w:rsidRDefault="00374C15">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玉叶金花 </w:t>
      </w:r>
      <w:r>
        <w:rPr>
          <w:rFonts w:ascii="黑体" w:eastAsia="黑体" w:hAnsi="黑体"/>
        </w:rPr>
        <w:t xml:space="preserve"> </w:t>
      </w:r>
      <w:r>
        <w:rPr>
          <w:rFonts w:ascii="黑体" w:eastAsia="黑体" w:hAnsi="黑体"/>
          <w:color w:val="000000"/>
          <w:kern w:val="2"/>
          <w:szCs w:val="21"/>
        </w:rPr>
        <w:t>Yuyejinhua</w:t>
      </w:r>
    </w:p>
    <w:p w:rsidR="007A26A1" w:rsidRPr="00EA1E00" w:rsidRDefault="00374C15">
      <w:pPr>
        <w:pStyle w:val="afffff2"/>
        <w:ind w:firstLine="420"/>
        <w:rPr>
          <w:rFonts w:hAnsi="宋体"/>
        </w:rPr>
      </w:pPr>
      <w:r>
        <w:rPr>
          <w:rFonts w:hint="eastAsia"/>
        </w:rPr>
        <w:t>一种以茜草科植物玉叶金</w:t>
      </w:r>
      <w:r w:rsidRPr="00EA1E00">
        <w:rPr>
          <w:rFonts w:hAnsi="宋体" w:hint="eastAsia"/>
        </w:rPr>
        <w:t>花</w:t>
      </w:r>
      <w:bookmarkStart w:id="46" w:name="_Hlk95828875"/>
      <w:r w:rsidRPr="00EA1E00">
        <w:rPr>
          <w:rFonts w:hAnsi="宋体" w:hint="eastAsia"/>
        </w:rPr>
        <w:t>（</w:t>
      </w:r>
      <w:r w:rsidRPr="00EA1E00">
        <w:rPr>
          <w:rFonts w:hAnsi="宋体"/>
          <w:i/>
          <w:iCs/>
        </w:rPr>
        <w:t>Mussaenda pubescens</w:t>
      </w:r>
      <w:r w:rsidRPr="00EA1E00">
        <w:rPr>
          <w:rFonts w:hAnsi="宋体"/>
        </w:rPr>
        <w:t xml:space="preserve"> Ait.</w:t>
      </w:r>
      <w:r w:rsidRPr="00EA1E00">
        <w:rPr>
          <w:rFonts w:hAnsi="宋体" w:hint="eastAsia"/>
        </w:rPr>
        <w:t xml:space="preserve"> </w:t>
      </w:r>
      <w:r w:rsidRPr="00EA1E00">
        <w:rPr>
          <w:rFonts w:hAnsi="宋体"/>
        </w:rPr>
        <w:t>f</w:t>
      </w:r>
      <w:r w:rsidRPr="00EA1E00">
        <w:rPr>
          <w:rFonts w:hAnsi="宋体"/>
          <w:i/>
          <w:iCs/>
          <w:vertAlign w:val="superscript"/>
        </w:rPr>
        <w:t xml:space="preserve"> </w:t>
      </w:r>
      <w:r w:rsidRPr="00EA1E00">
        <w:rPr>
          <w:rFonts w:hAnsi="宋体" w:hint="eastAsia"/>
        </w:rPr>
        <w:t>）</w:t>
      </w:r>
      <w:bookmarkEnd w:id="46"/>
      <w:r w:rsidRPr="00EA1E00">
        <w:rPr>
          <w:rFonts w:hAnsi="宋体" w:hint="eastAsia"/>
        </w:rPr>
        <w:t>的干燥根和茎为原料，经洗净、切段、干燥等工艺加工制成的壮药材。</w:t>
      </w:r>
    </w:p>
    <w:p w:rsidR="007A26A1" w:rsidRDefault="00374C15">
      <w:pPr>
        <w:pStyle w:val="affc"/>
        <w:spacing w:before="240" w:after="240"/>
      </w:pPr>
      <w:bookmarkStart w:id="47" w:name="_Toc90392920"/>
      <w:r>
        <w:rPr>
          <w:rFonts w:hint="eastAsia"/>
        </w:rPr>
        <w:t>要求</w:t>
      </w:r>
      <w:bookmarkEnd w:id="47"/>
    </w:p>
    <w:p w:rsidR="007A26A1" w:rsidRDefault="00374C15">
      <w:pPr>
        <w:pStyle w:val="affd"/>
        <w:spacing w:before="120" w:after="120"/>
      </w:pPr>
      <w:r>
        <w:rPr>
          <w:rFonts w:hint="eastAsia"/>
        </w:rPr>
        <w:t>感官要求</w:t>
      </w:r>
    </w:p>
    <w:p w:rsidR="007A26A1" w:rsidRDefault="00374C15">
      <w:pPr>
        <w:pStyle w:val="afffff2"/>
        <w:ind w:firstLine="420"/>
      </w:pPr>
      <w:r>
        <w:rPr>
          <w:rFonts w:hint="eastAsia"/>
        </w:rPr>
        <w:t>应符合表1的规定。</w:t>
      </w:r>
    </w:p>
    <w:p w:rsidR="007A26A1" w:rsidRDefault="00374C15">
      <w:pPr>
        <w:pStyle w:val="aff2"/>
        <w:spacing w:before="120" w:after="120"/>
      </w:pPr>
      <w:r>
        <w:rPr>
          <w:rFonts w:hint="eastAsia"/>
        </w:rPr>
        <w:t>感官要求</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408"/>
        <w:gridCol w:w="3685"/>
        <w:gridCol w:w="4241"/>
      </w:tblGrid>
      <w:tr w:rsidR="007A26A1" w:rsidTr="00A55BF5">
        <w:trPr>
          <w:tblHeader/>
          <w:jc w:val="center"/>
        </w:trPr>
        <w:tc>
          <w:tcPr>
            <w:tcW w:w="1408" w:type="dxa"/>
            <w:vMerge w:val="restart"/>
            <w:tcBorders>
              <w:top w:val="single" w:sz="8" w:space="0" w:color="auto"/>
              <w:bottom w:val="single" w:sz="8" w:space="0" w:color="auto"/>
            </w:tcBorders>
            <w:shd w:val="clear" w:color="auto" w:fill="auto"/>
            <w:vAlign w:val="center"/>
          </w:tcPr>
          <w:p w:rsidR="007A26A1" w:rsidRDefault="00374C15">
            <w:pPr>
              <w:pStyle w:val="afffffffff6"/>
            </w:pPr>
            <w:r>
              <w:rPr>
                <w:rFonts w:hint="eastAsia"/>
              </w:rPr>
              <w:t>项目</w:t>
            </w:r>
          </w:p>
        </w:tc>
        <w:tc>
          <w:tcPr>
            <w:tcW w:w="7926" w:type="dxa"/>
            <w:gridSpan w:val="2"/>
            <w:tcBorders>
              <w:top w:val="single" w:sz="8" w:space="0" w:color="auto"/>
              <w:bottom w:val="single" w:sz="8" w:space="0" w:color="auto"/>
            </w:tcBorders>
            <w:shd w:val="clear" w:color="auto" w:fill="auto"/>
            <w:vAlign w:val="center"/>
          </w:tcPr>
          <w:p w:rsidR="007A26A1" w:rsidRDefault="00374C15">
            <w:pPr>
              <w:pStyle w:val="afffffffff6"/>
            </w:pPr>
            <w:r>
              <w:t>要求</w:t>
            </w:r>
          </w:p>
        </w:tc>
      </w:tr>
      <w:tr w:rsidR="007A26A1" w:rsidTr="00A55BF5">
        <w:trPr>
          <w:tblHeader/>
          <w:jc w:val="center"/>
        </w:trPr>
        <w:tc>
          <w:tcPr>
            <w:tcW w:w="1408" w:type="dxa"/>
            <w:vMerge/>
            <w:tcBorders>
              <w:top w:val="single" w:sz="12" w:space="0" w:color="auto"/>
              <w:bottom w:val="single" w:sz="8" w:space="0" w:color="auto"/>
            </w:tcBorders>
            <w:shd w:val="clear" w:color="auto" w:fill="auto"/>
            <w:vAlign w:val="center"/>
          </w:tcPr>
          <w:p w:rsidR="007A26A1" w:rsidRDefault="007A26A1">
            <w:pPr>
              <w:pStyle w:val="afffffffff6"/>
            </w:pPr>
          </w:p>
        </w:tc>
        <w:tc>
          <w:tcPr>
            <w:tcW w:w="3685" w:type="dxa"/>
            <w:tcBorders>
              <w:top w:val="single" w:sz="8" w:space="0" w:color="auto"/>
              <w:bottom w:val="single" w:sz="8" w:space="0" w:color="auto"/>
            </w:tcBorders>
            <w:shd w:val="clear" w:color="auto" w:fill="auto"/>
            <w:vAlign w:val="center"/>
          </w:tcPr>
          <w:p w:rsidR="007A26A1" w:rsidRDefault="00374C15">
            <w:pPr>
              <w:pStyle w:val="afffffffff6"/>
            </w:pPr>
            <w:r>
              <w:rPr>
                <w:rFonts w:hint="eastAsia"/>
              </w:rPr>
              <w:t>根</w:t>
            </w:r>
          </w:p>
        </w:tc>
        <w:tc>
          <w:tcPr>
            <w:tcW w:w="4241" w:type="dxa"/>
            <w:tcBorders>
              <w:top w:val="single" w:sz="8" w:space="0" w:color="auto"/>
              <w:bottom w:val="single" w:sz="8" w:space="0" w:color="auto"/>
            </w:tcBorders>
            <w:shd w:val="clear" w:color="auto" w:fill="auto"/>
            <w:vAlign w:val="center"/>
          </w:tcPr>
          <w:p w:rsidR="007A26A1" w:rsidRDefault="00374C15">
            <w:pPr>
              <w:pStyle w:val="afffffffff6"/>
            </w:pPr>
            <w:r>
              <w:rPr>
                <w:rFonts w:hint="eastAsia"/>
              </w:rPr>
              <w:t>茎</w:t>
            </w:r>
          </w:p>
        </w:tc>
      </w:tr>
      <w:tr w:rsidR="007A26A1" w:rsidTr="00A55BF5">
        <w:trPr>
          <w:jc w:val="center"/>
        </w:trPr>
        <w:tc>
          <w:tcPr>
            <w:tcW w:w="1408" w:type="dxa"/>
            <w:tcBorders>
              <w:top w:val="single" w:sz="8" w:space="0" w:color="auto"/>
            </w:tcBorders>
            <w:shd w:val="clear" w:color="auto" w:fill="auto"/>
            <w:vAlign w:val="center"/>
          </w:tcPr>
          <w:p w:rsidR="007A26A1" w:rsidRPr="00A55BF5" w:rsidRDefault="00374C15">
            <w:pPr>
              <w:pStyle w:val="afffffffff6"/>
              <w:rPr>
                <w:rFonts w:hAnsi="宋体"/>
              </w:rPr>
            </w:pPr>
            <w:r w:rsidRPr="00A55BF5">
              <w:rPr>
                <w:rFonts w:hAnsi="宋体" w:hint="eastAsia"/>
              </w:rPr>
              <w:t>色泽</w:t>
            </w:r>
          </w:p>
        </w:tc>
        <w:tc>
          <w:tcPr>
            <w:tcW w:w="3685" w:type="dxa"/>
            <w:tcBorders>
              <w:top w:val="single" w:sz="8" w:space="0" w:color="auto"/>
            </w:tcBorders>
            <w:shd w:val="clear" w:color="auto" w:fill="auto"/>
            <w:vAlign w:val="center"/>
          </w:tcPr>
          <w:p w:rsidR="007A26A1" w:rsidRPr="00A55BF5" w:rsidRDefault="00374C15">
            <w:pPr>
              <w:pStyle w:val="afffffffff6"/>
              <w:rPr>
                <w:rFonts w:hAnsi="宋体"/>
              </w:rPr>
            </w:pPr>
            <w:r w:rsidRPr="00A55BF5">
              <w:rPr>
                <w:rFonts w:hAnsi="宋体" w:hint="eastAsia"/>
              </w:rPr>
              <w:t>表面红棕色或淡绿色，断面黄白色或淡黄绿色</w:t>
            </w:r>
          </w:p>
        </w:tc>
        <w:tc>
          <w:tcPr>
            <w:tcW w:w="4241" w:type="dxa"/>
            <w:tcBorders>
              <w:top w:val="single" w:sz="8" w:space="0" w:color="auto"/>
              <w:bottom w:val="single" w:sz="4" w:space="0" w:color="auto"/>
            </w:tcBorders>
            <w:shd w:val="clear" w:color="auto" w:fill="auto"/>
            <w:vAlign w:val="center"/>
          </w:tcPr>
          <w:p w:rsidR="007A26A1" w:rsidRPr="00A55BF5" w:rsidRDefault="00374C15">
            <w:pPr>
              <w:pStyle w:val="afffffffff6"/>
              <w:rPr>
                <w:rFonts w:hAnsi="宋体"/>
              </w:rPr>
            </w:pPr>
            <w:r w:rsidRPr="00A55BF5">
              <w:rPr>
                <w:rFonts w:hAnsi="宋体" w:hint="eastAsia"/>
              </w:rPr>
              <w:t>表面棕色或棕褐色，断面黄白色或淡黄绿色，</w:t>
            </w:r>
            <w:r w:rsidRPr="00A55BF5">
              <w:rPr>
                <w:rFonts w:hAnsi="宋体"/>
              </w:rPr>
              <w:br/>
            </w:r>
            <w:r w:rsidRPr="00A55BF5">
              <w:rPr>
                <w:rFonts w:hAnsi="宋体" w:hint="eastAsia"/>
              </w:rPr>
              <w:t>髓部白色</w:t>
            </w:r>
          </w:p>
        </w:tc>
      </w:tr>
      <w:tr w:rsidR="007A26A1" w:rsidTr="00A55BF5">
        <w:trPr>
          <w:jc w:val="center"/>
        </w:trPr>
        <w:tc>
          <w:tcPr>
            <w:tcW w:w="1408" w:type="dxa"/>
            <w:shd w:val="clear" w:color="auto" w:fill="auto"/>
            <w:vAlign w:val="center"/>
          </w:tcPr>
          <w:p w:rsidR="007A26A1" w:rsidRPr="00A55BF5" w:rsidRDefault="00374C15">
            <w:pPr>
              <w:pStyle w:val="afffffffff6"/>
              <w:rPr>
                <w:rFonts w:hAnsi="宋体"/>
              </w:rPr>
            </w:pPr>
            <w:r w:rsidRPr="00A55BF5">
              <w:rPr>
                <w:rFonts w:hAnsi="宋体" w:hint="eastAsia"/>
              </w:rPr>
              <w:t>组织形态</w:t>
            </w:r>
          </w:p>
        </w:tc>
        <w:tc>
          <w:tcPr>
            <w:tcW w:w="3685" w:type="dxa"/>
            <w:shd w:val="clear" w:color="auto" w:fill="auto"/>
            <w:vAlign w:val="center"/>
          </w:tcPr>
          <w:p w:rsidR="007A26A1" w:rsidRPr="00A55BF5" w:rsidRDefault="00374C15">
            <w:pPr>
              <w:pStyle w:val="afffffffff6"/>
              <w:ind w:firstLineChars="100" w:firstLine="180"/>
              <w:jc w:val="both"/>
              <w:rPr>
                <w:rFonts w:hAnsi="宋体"/>
              </w:rPr>
            </w:pPr>
            <w:r w:rsidRPr="00A55BF5">
              <w:rPr>
                <w:rFonts w:hAnsi="宋体" w:hint="eastAsia"/>
              </w:rPr>
              <w:t>主根呈圆柱形，直径</w:t>
            </w:r>
            <w:r w:rsidRPr="00A55BF5">
              <w:rPr>
                <w:rFonts w:hAnsi="宋体"/>
              </w:rPr>
              <w:t>0.6</w:t>
            </w:r>
            <w:r w:rsidRPr="00A55BF5">
              <w:rPr>
                <w:rFonts w:hAnsi="宋体"/>
                <w:vertAlign w:val="subscript"/>
              </w:rPr>
              <w:t xml:space="preserve"> </w:t>
            </w:r>
            <w:r w:rsidRPr="00A55BF5">
              <w:rPr>
                <w:rFonts w:hAnsi="宋体"/>
              </w:rPr>
              <w:t>cm</w:t>
            </w:r>
            <w:r w:rsidRPr="00A55BF5">
              <w:rPr>
                <w:rFonts w:hAnsi="宋体" w:hint="eastAsia"/>
              </w:rPr>
              <w:t>～</w:t>
            </w:r>
            <w:r w:rsidRPr="00A55BF5">
              <w:rPr>
                <w:rFonts w:hAnsi="宋体"/>
              </w:rPr>
              <w:t>2</w:t>
            </w:r>
            <w:r w:rsidRPr="00A55BF5">
              <w:rPr>
                <w:rFonts w:hAnsi="宋体"/>
                <w:vertAlign w:val="subscript"/>
              </w:rPr>
              <w:t xml:space="preserve"> </w:t>
            </w:r>
            <w:r w:rsidRPr="00A55BF5">
              <w:rPr>
                <w:rFonts w:hAnsi="宋体"/>
              </w:rPr>
              <w:t>cm</w:t>
            </w:r>
            <w:r w:rsidRPr="00A55BF5">
              <w:rPr>
                <w:rFonts w:hAnsi="宋体" w:hint="eastAsia"/>
              </w:rPr>
              <w:t>，具细侧根，直径</w:t>
            </w:r>
            <w:r w:rsidRPr="00A55BF5">
              <w:rPr>
                <w:rFonts w:hAnsi="宋体"/>
              </w:rPr>
              <w:t>0.1</w:t>
            </w:r>
            <w:r w:rsidRPr="00A55BF5">
              <w:rPr>
                <w:rFonts w:hAnsi="宋体"/>
                <w:vertAlign w:val="subscript"/>
              </w:rPr>
              <w:t xml:space="preserve"> </w:t>
            </w:r>
            <w:r w:rsidRPr="00A55BF5">
              <w:rPr>
                <w:rFonts w:hAnsi="宋体"/>
              </w:rPr>
              <w:t>cm</w:t>
            </w:r>
            <w:r w:rsidRPr="00A55BF5">
              <w:rPr>
                <w:rFonts w:hAnsi="宋体" w:hint="eastAsia"/>
              </w:rPr>
              <w:t>～</w:t>
            </w:r>
            <w:r w:rsidRPr="00A55BF5">
              <w:rPr>
                <w:rFonts w:hAnsi="宋体"/>
              </w:rPr>
              <w:t>0.3</w:t>
            </w:r>
            <w:r w:rsidRPr="00A55BF5">
              <w:rPr>
                <w:rFonts w:hAnsi="宋体"/>
                <w:vertAlign w:val="subscript"/>
              </w:rPr>
              <w:t xml:space="preserve"> </w:t>
            </w:r>
            <w:r w:rsidRPr="00A55BF5">
              <w:rPr>
                <w:rFonts w:hAnsi="宋体"/>
              </w:rPr>
              <w:t>cm</w:t>
            </w:r>
            <w:r w:rsidRPr="00A55BF5">
              <w:rPr>
                <w:rFonts w:hAnsi="宋体" w:hint="eastAsia"/>
              </w:rPr>
              <w:t>；质坚硬，不易折断</w:t>
            </w:r>
          </w:p>
        </w:tc>
        <w:tc>
          <w:tcPr>
            <w:tcW w:w="4241" w:type="dxa"/>
            <w:tcBorders>
              <w:top w:val="single" w:sz="4" w:space="0" w:color="auto"/>
            </w:tcBorders>
            <w:shd w:val="clear" w:color="auto" w:fill="auto"/>
            <w:vAlign w:val="center"/>
          </w:tcPr>
          <w:p w:rsidR="007A26A1" w:rsidRPr="00A55BF5" w:rsidRDefault="00374C15">
            <w:pPr>
              <w:pStyle w:val="afffffffff6"/>
              <w:jc w:val="both"/>
              <w:rPr>
                <w:rFonts w:hAnsi="宋体"/>
              </w:rPr>
            </w:pPr>
            <w:r w:rsidRPr="00A55BF5">
              <w:rPr>
                <w:rFonts w:hAnsi="宋体" w:hint="eastAsia"/>
              </w:rPr>
              <w:t>呈圆柱形，直径</w:t>
            </w:r>
            <w:r w:rsidRPr="00A55BF5">
              <w:rPr>
                <w:rFonts w:hAnsi="宋体"/>
              </w:rPr>
              <w:t>0.3</w:t>
            </w:r>
            <w:r w:rsidRPr="00A55BF5">
              <w:rPr>
                <w:rFonts w:hAnsi="宋体"/>
                <w:vertAlign w:val="subscript"/>
              </w:rPr>
              <w:t xml:space="preserve"> </w:t>
            </w:r>
            <w:r w:rsidRPr="00A55BF5">
              <w:rPr>
                <w:rFonts w:hAnsi="宋体"/>
              </w:rPr>
              <w:t>cm</w:t>
            </w:r>
            <w:r w:rsidRPr="00A55BF5">
              <w:rPr>
                <w:rFonts w:hAnsi="宋体" w:hint="eastAsia"/>
              </w:rPr>
              <w:t>～</w:t>
            </w:r>
            <w:r w:rsidRPr="00A55BF5">
              <w:rPr>
                <w:rFonts w:hAnsi="宋体"/>
              </w:rPr>
              <w:t>1</w:t>
            </w:r>
            <w:r w:rsidRPr="00A55BF5">
              <w:rPr>
                <w:rFonts w:hAnsi="宋体"/>
                <w:vertAlign w:val="subscript"/>
              </w:rPr>
              <w:t xml:space="preserve"> </w:t>
            </w:r>
            <w:r w:rsidRPr="00A55BF5">
              <w:rPr>
                <w:rFonts w:hAnsi="宋体"/>
              </w:rPr>
              <w:t>cm</w:t>
            </w:r>
            <w:r w:rsidRPr="00A55BF5">
              <w:rPr>
                <w:rFonts w:hAnsi="宋体" w:hint="eastAsia"/>
              </w:rPr>
              <w:t>，表面具细纵皱纹、点状皮孔及叶柄痕，髓部明显；质坚硬，不易折断</w:t>
            </w:r>
          </w:p>
        </w:tc>
      </w:tr>
      <w:tr w:rsidR="007A26A1">
        <w:trPr>
          <w:jc w:val="center"/>
        </w:trPr>
        <w:tc>
          <w:tcPr>
            <w:tcW w:w="1408" w:type="dxa"/>
            <w:shd w:val="clear" w:color="auto" w:fill="auto"/>
            <w:vAlign w:val="center"/>
          </w:tcPr>
          <w:p w:rsidR="007A26A1" w:rsidRPr="00A55BF5" w:rsidRDefault="00374C15">
            <w:pPr>
              <w:pStyle w:val="afffffffff6"/>
              <w:rPr>
                <w:rFonts w:hAnsi="宋体"/>
              </w:rPr>
            </w:pPr>
            <w:r w:rsidRPr="00A55BF5">
              <w:rPr>
                <w:rFonts w:hAnsi="宋体" w:hint="eastAsia"/>
              </w:rPr>
              <w:t>气味、滋味</w:t>
            </w:r>
          </w:p>
        </w:tc>
        <w:tc>
          <w:tcPr>
            <w:tcW w:w="7926" w:type="dxa"/>
            <w:gridSpan w:val="2"/>
            <w:shd w:val="clear" w:color="auto" w:fill="auto"/>
            <w:vAlign w:val="center"/>
          </w:tcPr>
          <w:p w:rsidR="007A26A1" w:rsidRPr="00A55BF5" w:rsidRDefault="00374C15">
            <w:pPr>
              <w:pStyle w:val="afffffffff6"/>
              <w:rPr>
                <w:rFonts w:hAnsi="宋体"/>
              </w:rPr>
            </w:pPr>
            <w:r w:rsidRPr="00A55BF5">
              <w:rPr>
                <w:rFonts w:hAnsi="宋体" w:hint="eastAsia"/>
              </w:rPr>
              <w:t>具有该产品固有的气味和滋味，气微，味淡，无异味</w:t>
            </w:r>
          </w:p>
        </w:tc>
      </w:tr>
    </w:tbl>
    <w:p w:rsidR="007A26A1" w:rsidRDefault="00374C15" w:rsidP="00EA1E00">
      <w:pPr>
        <w:pStyle w:val="affd"/>
        <w:spacing w:beforeLines="100" w:after="120"/>
      </w:pPr>
      <w:r>
        <w:rPr>
          <w:rFonts w:hint="eastAsia"/>
        </w:rPr>
        <w:t>理化指标</w:t>
      </w:r>
    </w:p>
    <w:p w:rsidR="007A26A1" w:rsidRDefault="00374C15">
      <w:pPr>
        <w:pStyle w:val="afffff2"/>
        <w:ind w:firstLine="420"/>
      </w:pPr>
      <w:r>
        <w:rPr>
          <w:rFonts w:hint="eastAsia"/>
        </w:rPr>
        <w:t>应符合表2的规定。</w:t>
      </w:r>
    </w:p>
    <w:p w:rsidR="007A26A1" w:rsidRDefault="007A26A1">
      <w:pPr>
        <w:pStyle w:val="afffff2"/>
        <w:ind w:firstLine="420"/>
      </w:pPr>
    </w:p>
    <w:p w:rsidR="007A26A1" w:rsidRDefault="007A26A1">
      <w:pPr>
        <w:pStyle w:val="afffff2"/>
        <w:ind w:firstLine="420"/>
      </w:pPr>
    </w:p>
    <w:p w:rsidR="007A26A1" w:rsidRDefault="007A26A1">
      <w:pPr>
        <w:pStyle w:val="afffff2"/>
        <w:ind w:firstLine="420"/>
      </w:pPr>
    </w:p>
    <w:p w:rsidR="00A55BF5" w:rsidRDefault="00A55BF5">
      <w:pPr>
        <w:pStyle w:val="afffff2"/>
        <w:ind w:firstLine="420"/>
      </w:pPr>
    </w:p>
    <w:p w:rsidR="00A55BF5" w:rsidRDefault="00A55BF5">
      <w:pPr>
        <w:pStyle w:val="afffff2"/>
        <w:ind w:firstLine="420"/>
      </w:pPr>
    </w:p>
    <w:p w:rsidR="007A26A1" w:rsidRDefault="007A26A1">
      <w:pPr>
        <w:pStyle w:val="afffff2"/>
        <w:ind w:firstLine="420"/>
      </w:pPr>
    </w:p>
    <w:p w:rsidR="007A26A1" w:rsidRDefault="00374C15">
      <w:pPr>
        <w:pStyle w:val="aff2"/>
        <w:spacing w:before="120" w:after="120"/>
      </w:pPr>
      <w:r>
        <w:rPr>
          <w:rFonts w:hint="eastAsia"/>
        </w:rPr>
        <w:lastRenderedPageBreak/>
        <w:t>理化指标</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243"/>
        <w:gridCol w:w="5091"/>
      </w:tblGrid>
      <w:tr w:rsidR="007A26A1" w:rsidTr="00A55BF5">
        <w:trPr>
          <w:tblHeader/>
          <w:jc w:val="center"/>
        </w:trPr>
        <w:tc>
          <w:tcPr>
            <w:tcW w:w="4243" w:type="dxa"/>
            <w:tcBorders>
              <w:top w:val="single" w:sz="8" w:space="0" w:color="auto"/>
              <w:bottom w:val="single" w:sz="8" w:space="0" w:color="auto"/>
            </w:tcBorders>
            <w:shd w:val="clear" w:color="auto" w:fill="auto"/>
            <w:vAlign w:val="center"/>
          </w:tcPr>
          <w:p w:rsidR="007A26A1" w:rsidRDefault="00374C15">
            <w:pPr>
              <w:pStyle w:val="afffffffff6"/>
            </w:pPr>
            <w:r>
              <w:rPr>
                <w:rFonts w:hint="eastAsia"/>
              </w:rPr>
              <w:t>项目</w:t>
            </w:r>
          </w:p>
        </w:tc>
        <w:tc>
          <w:tcPr>
            <w:tcW w:w="5091" w:type="dxa"/>
            <w:tcBorders>
              <w:top w:val="single" w:sz="8" w:space="0" w:color="auto"/>
              <w:bottom w:val="single" w:sz="8" w:space="0" w:color="auto"/>
            </w:tcBorders>
            <w:shd w:val="clear" w:color="auto" w:fill="auto"/>
            <w:vAlign w:val="center"/>
          </w:tcPr>
          <w:p w:rsidR="007A26A1" w:rsidRDefault="00374C15">
            <w:pPr>
              <w:pStyle w:val="afffffffff6"/>
            </w:pPr>
            <w:r>
              <w:rPr>
                <w:rFonts w:hint="eastAsia"/>
              </w:rPr>
              <w:t>指标</w:t>
            </w:r>
          </w:p>
        </w:tc>
      </w:tr>
      <w:tr w:rsidR="007A26A1" w:rsidTr="00A55BF5">
        <w:trPr>
          <w:jc w:val="center"/>
        </w:trPr>
        <w:tc>
          <w:tcPr>
            <w:tcW w:w="4243" w:type="dxa"/>
            <w:tcBorders>
              <w:top w:val="single" w:sz="8" w:space="0" w:color="auto"/>
            </w:tcBorders>
            <w:shd w:val="clear" w:color="auto" w:fill="auto"/>
            <w:vAlign w:val="center"/>
          </w:tcPr>
          <w:p w:rsidR="007A26A1" w:rsidRPr="00683989" w:rsidRDefault="00374C15">
            <w:pPr>
              <w:pStyle w:val="afffffffff6"/>
              <w:jc w:val="both"/>
              <w:rPr>
                <w:rFonts w:hAnsi="宋体"/>
              </w:rPr>
            </w:pPr>
            <w:r w:rsidRPr="00683989">
              <w:rPr>
                <w:rFonts w:hAnsi="宋体" w:hint="eastAsia"/>
              </w:rPr>
              <w:t>水分</w:t>
            </w:r>
            <w:r w:rsidR="00302540" w:rsidRPr="00683989">
              <w:rPr>
                <w:rFonts w:hAnsi="宋体" w:hint="eastAsia"/>
              </w:rPr>
              <w:t>/</w:t>
            </w:r>
            <w:r w:rsidRPr="00683989">
              <w:rPr>
                <w:rFonts w:hAnsi="宋体" w:hint="eastAsia"/>
              </w:rPr>
              <w:t>（</w:t>
            </w:r>
            <w:r w:rsidRPr="00683989">
              <w:rPr>
                <w:rFonts w:hAnsi="宋体"/>
              </w:rPr>
              <w:t>％</w:t>
            </w:r>
            <w:r w:rsidRPr="00683989">
              <w:rPr>
                <w:rFonts w:hAnsi="宋体" w:hint="eastAsia"/>
              </w:rPr>
              <w:t>）</w:t>
            </w:r>
            <w:r w:rsidRPr="00683989">
              <w:rPr>
                <w:rFonts w:hAnsi="宋体"/>
              </w:rPr>
              <w:t xml:space="preserve">                                  </w:t>
            </w:r>
            <w:bookmarkStart w:id="48" w:name="_Hlk89853430"/>
            <w:r w:rsidRPr="00683989">
              <w:rPr>
                <w:rFonts w:hAnsi="宋体" w:hint="eastAsia"/>
              </w:rPr>
              <w:t xml:space="preserve"> ≤</w:t>
            </w:r>
            <w:bookmarkEnd w:id="48"/>
          </w:p>
        </w:tc>
        <w:tc>
          <w:tcPr>
            <w:tcW w:w="5091" w:type="dxa"/>
            <w:tcBorders>
              <w:top w:val="single" w:sz="8" w:space="0" w:color="auto"/>
            </w:tcBorders>
            <w:shd w:val="clear" w:color="auto" w:fill="auto"/>
            <w:vAlign w:val="center"/>
          </w:tcPr>
          <w:p w:rsidR="007A26A1" w:rsidRDefault="00374C15">
            <w:pPr>
              <w:pStyle w:val="afffffffff6"/>
              <w:adjustRightInd w:val="0"/>
              <w:snapToGrid w:val="0"/>
              <w:rPr>
                <w:rFonts w:hAnsi="宋体"/>
              </w:rPr>
            </w:pPr>
            <w:r>
              <w:rPr>
                <w:rFonts w:hAnsi="宋体"/>
              </w:rPr>
              <w:t>14.0</w:t>
            </w:r>
          </w:p>
        </w:tc>
      </w:tr>
      <w:tr w:rsidR="007A26A1">
        <w:trPr>
          <w:jc w:val="center"/>
        </w:trPr>
        <w:tc>
          <w:tcPr>
            <w:tcW w:w="4243" w:type="dxa"/>
            <w:shd w:val="clear" w:color="auto" w:fill="auto"/>
            <w:vAlign w:val="center"/>
          </w:tcPr>
          <w:p w:rsidR="007A26A1" w:rsidRPr="00683989" w:rsidRDefault="00374C15">
            <w:pPr>
              <w:pStyle w:val="afffffffff6"/>
              <w:adjustRightInd w:val="0"/>
              <w:snapToGrid w:val="0"/>
              <w:jc w:val="both"/>
              <w:rPr>
                <w:rFonts w:hAnsi="宋体"/>
              </w:rPr>
            </w:pPr>
            <w:r w:rsidRPr="00683989">
              <w:rPr>
                <w:rFonts w:hAnsi="宋体" w:hint="eastAsia"/>
              </w:rPr>
              <w:t>总灰分</w:t>
            </w:r>
            <w:r w:rsidR="00683989" w:rsidRPr="00683989">
              <w:rPr>
                <w:rFonts w:hAnsi="宋体" w:hint="eastAsia"/>
              </w:rPr>
              <w:t>/（g</w:t>
            </w:r>
            <w:r w:rsidR="00683989" w:rsidRPr="00683989">
              <w:rPr>
                <w:rFonts w:hAnsi="宋体"/>
              </w:rPr>
              <w:t>/100</w:t>
            </w:r>
            <w:r w:rsidR="00683989" w:rsidRPr="00683989">
              <w:rPr>
                <w:rFonts w:hAnsi="宋体"/>
                <w:vertAlign w:val="superscript"/>
              </w:rPr>
              <w:t xml:space="preserve"> </w:t>
            </w:r>
            <w:r w:rsidR="00683989" w:rsidRPr="00683989">
              <w:rPr>
                <w:rFonts w:hAnsi="宋体"/>
              </w:rPr>
              <w:t>g</w:t>
            </w:r>
            <w:r w:rsidR="00683989" w:rsidRPr="00683989">
              <w:rPr>
                <w:rFonts w:hAnsi="宋体" w:hint="eastAsia"/>
              </w:rPr>
              <w:t>）</w:t>
            </w:r>
            <w:r w:rsidRPr="00683989">
              <w:rPr>
                <w:rFonts w:hAnsi="宋体"/>
              </w:rPr>
              <w:t xml:space="preserve">                             </w:t>
            </w:r>
            <w:r w:rsidRPr="00683989">
              <w:rPr>
                <w:rFonts w:hAnsi="宋体" w:hint="eastAsia"/>
              </w:rPr>
              <w:t>≤</w:t>
            </w:r>
          </w:p>
        </w:tc>
        <w:tc>
          <w:tcPr>
            <w:tcW w:w="5091" w:type="dxa"/>
            <w:shd w:val="clear" w:color="auto" w:fill="auto"/>
            <w:vAlign w:val="center"/>
          </w:tcPr>
          <w:p w:rsidR="007A26A1" w:rsidRDefault="00374C15">
            <w:pPr>
              <w:pStyle w:val="afffffffff6"/>
              <w:adjustRightInd w:val="0"/>
              <w:snapToGrid w:val="0"/>
              <w:rPr>
                <w:rFonts w:hAnsi="宋体"/>
              </w:rPr>
            </w:pPr>
            <w:r>
              <w:rPr>
                <w:rFonts w:hAnsi="宋体"/>
              </w:rPr>
              <w:t>9.0</w:t>
            </w:r>
          </w:p>
        </w:tc>
      </w:tr>
      <w:tr w:rsidR="007A26A1">
        <w:trPr>
          <w:jc w:val="center"/>
        </w:trPr>
        <w:tc>
          <w:tcPr>
            <w:tcW w:w="4243" w:type="dxa"/>
            <w:shd w:val="clear" w:color="auto" w:fill="auto"/>
            <w:vAlign w:val="center"/>
          </w:tcPr>
          <w:p w:rsidR="007A26A1" w:rsidRPr="00683989" w:rsidRDefault="00374C15">
            <w:pPr>
              <w:pStyle w:val="afffffffff6"/>
              <w:adjustRightInd w:val="0"/>
              <w:snapToGrid w:val="0"/>
              <w:jc w:val="both"/>
              <w:rPr>
                <w:rFonts w:hAnsi="宋体"/>
              </w:rPr>
            </w:pPr>
            <w:r w:rsidRPr="00683989">
              <w:rPr>
                <w:rFonts w:hAnsi="宋体" w:hint="eastAsia"/>
              </w:rPr>
              <w:t>酸不溶性灰分</w:t>
            </w:r>
            <w:r w:rsidR="00683989" w:rsidRPr="00683989">
              <w:rPr>
                <w:rFonts w:hAnsi="宋体" w:hint="eastAsia"/>
              </w:rPr>
              <w:t>/（g</w:t>
            </w:r>
            <w:r w:rsidR="00683989" w:rsidRPr="00683989">
              <w:rPr>
                <w:rFonts w:hAnsi="宋体"/>
              </w:rPr>
              <w:t>/100</w:t>
            </w:r>
            <w:r w:rsidR="00683989" w:rsidRPr="00683989">
              <w:rPr>
                <w:rFonts w:hAnsi="宋体"/>
                <w:vertAlign w:val="superscript"/>
              </w:rPr>
              <w:t xml:space="preserve"> </w:t>
            </w:r>
            <w:r w:rsidR="00683989" w:rsidRPr="00683989">
              <w:rPr>
                <w:rFonts w:hAnsi="宋体"/>
              </w:rPr>
              <w:t>g</w:t>
            </w:r>
            <w:r w:rsidR="00683989" w:rsidRPr="00683989">
              <w:rPr>
                <w:rFonts w:hAnsi="宋体" w:hint="eastAsia"/>
              </w:rPr>
              <w:t>）</w:t>
            </w:r>
            <w:r w:rsidRPr="00683989">
              <w:rPr>
                <w:rFonts w:hAnsi="宋体"/>
              </w:rPr>
              <w:t xml:space="preserve">                      </w:t>
            </w:r>
            <w:r w:rsidRPr="00683989">
              <w:rPr>
                <w:rFonts w:hAnsi="宋体" w:hint="eastAsia"/>
              </w:rPr>
              <w:t xml:space="preserve"> ≤</w:t>
            </w:r>
          </w:p>
        </w:tc>
        <w:tc>
          <w:tcPr>
            <w:tcW w:w="5091" w:type="dxa"/>
            <w:shd w:val="clear" w:color="auto" w:fill="auto"/>
            <w:vAlign w:val="center"/>
          </w:tcPr>
          <w:p w:rsidR="007A26A1" w:rsidRDefault="00374C15">
            <w:pPr>
              <w:pStyle w:val="afffffffff6"/>
              <w:adjustRightInd w:val="0"/>
              <w:snapToGrid w:val="0"/>
              <w:rPr>
                <w:rFonts w:hAnsi="宋体"/>
              </w:rPr>
            </w:pPr>
            <w:r>
              <w:rPr>
                <w:rFonts w:hAnsi="宋体"/>
              </w:rPr>
              <w:t>2.0</w:t>
            </w:r>
          </w:p>
        </w:tc>
      </w:tr>
      <w:tr w:rsidR="007A26A1">
        <w:trPr>
          <w:jc w:val="center"/>
        </w:trPr>
        <w:tc>
          <w:tcPr>
            <w:tcW w:w="4243" w:type="dxa"/>
            <w:shd w:val="clear" w:color="auto" w:fill="auto"/>
            <w:vAlign w:val="center"/>
          </w:tcPr>
          <w:p w:rsidR="007A26A1" w:rsidRPr="00683989" w:rsidRDefault="00374C15">
            <w:pPr>
              <w:pStyle w:val="afffffffff6"/>
              <w:adjustRightInd w:val="0"/>
              <w:snapToGrid w:val="0"/>
              <w:jc w:val="both"/>
              <w:rPr>
                <w:rFonts w:hAnsi="宋体"/>
              </w:rPr>
            </w:pPr>
            <w:r w:rsidRPr="00683989">
              <w:rPr>
                <w:rFonts w:hAnsi="宋体" w:hint="eastAsia"/>
              </w:rPr>
              <w:t>浸出物</w:t>
            </w:r>
            <w:r w:rsidR="00683989" w:rsidRPr="00683989">
              <w:rPr>
                <w:rFonts w:hAnsi="宋体" w:hint="eastAsia"/>
              </w:rPr>
              <w:t>/（g</w:t>
            </w:r>
            <w:r w:rsidR="00683989" w:rsidRPr="00683989">
              <w:rPr>
                <w:rFonts w:hAnsi="宋体"/>
              </w:rPr>
              <w:t>/100</w:t>
            </w:r>
            <w:r w:rsidR="00683989" w:rsidRPr="00683989">
              <w:rPr>
                <w:rFonts w:hAnsi="宋体"/>
                <w:vertAlign w:val="superscript"/>
              </w:rPr>
              <w:t xml:space="preserve"> </w:t>
            </w:r>
            <w:r w:rsidR="00683989" w:rsidRPr="00683989">
              <w:rPr>
                <w:rFonts w:hAnsi="宋体"/>
              </w:rPr>
              <w:t>g</w:t>
            </w:r>
            <w:r w:rsidR="00683989" w:rsidRPr="00683989">
              <w:rPr>
                <w:rFonts w:hAnsi="宋体" w:hint="eastAsia"/>
              </w:rPr>
              <w:t>）</w:t>
            </w:r>
            <w:r w:rsidRPr="00683989">
              <w:rPr>
                <w:rFonts w:hAnsi="宋体"/>
              </w:rPr>
              <w:t xml:space="preserve">                            </w:t>
            </w:r>
            <w:r w:rsidRPr="00683989">
              <w:rPr>
                <w:rFonts w:hAnsi="宋体" w:hint="eastAsia"/>
              </w:rPr>
              <w:t xml:space="preserve"> ≥</w:t>
            </w:r>
          </w:p>
        </w:tc>
        <w:tc>
          <w:tcPr>
            <w:tcW w:w="5091" w:type="dxa"/>
            <w:shd w:val="clear" w:color="auto" w:fill="auto"/>
            <w:vAlign w:val="center"/>
          </w:tcPr>
          <w:p w:rsidR="007A26A1" w:rsidRDefault="00374C15">
            <w:pPr>
              <w:pStyle w:val="afffffffff6"/>
              <w:adjustRightInd w:val="0"/>
              <w:snapToGrid w:val="0"/>
              <w:rPr>
                <w:rFonts w:hAnsi="宋体"/>
              </w:rPr>
            </w:pPr>
            <w:r>
              <w:rPr>
                <w:rFonts w:hAnsi="宋体"/>
              </w:rPr>
              <w:t>12.0</w:t>
            </w:r>
          </w:p>
        </w:tc>
      </w:tr>
      <w:tr w:rsidR="007A26A1">
        <w:trPr>
          <w:jc w:val="center"/>
        </w:trPr>
        <w:tc>
          <w:tcPr>
            <w:tcW w:w="4243" w:type="dxa"/>
            <w:shd w:val="clear" w:color="auto" w:fill="auto"/>
            <w:vAlign w:val="center"/>
          </w:tcPr>
          <w:p w:rsidR="007A26A1" w:rsidRPr="00683989" w:rsidRDefault="00374C15">
            <w:pPr>
              <w:pStyle w:val="afffffffff6"/>
              <w:adjustRightInd w:val="0"/>
              <w:snapToGrid w:val="0"/>
              <w:jc w:val="both"/>
              <w:rPr>
                <w:rFonts w:hAnsi="宋体"/>
                <w:szCs w:val="18"/>
              </w:rPr>
            </w:pPr>
            <w:r w:rsidRPr="00683989">
              <w:rPr>
                <w:rFonts w:hAnsi="宋体" w:hint="eastAsia"/>
                <w:szCs w:val="18"/>
              </w:rPr>
              <w:t>绿原酸、异绿原酸A、异绿原酸B、</w:t>
            </w:r>
            <w:r w:rsidRPr="00683989">
              <w:rPr>
                <w:rFonts w:hAnsi="宋体"/>
                <w:szCs w:val="18"/>
              </w:rPr>
              <w:br/>
            </w:r>
            <w:r w:rsidRPr="00683989">
              <w:rPr>
                <w:rFonts w:hAnsi="宋体" w:hint="eastAsia"/>
                <w:szCs w:val="18"/>
              </w:rPr>
              <w:t>异绿原酸C的含量总和</w:t>
            </w:r>
            <w:r w:rsidR="00683989" w:rsidRPr="00683989">
              <w:rPr>
                <w:rFonts w:hAnsi="宋体" w:hint="eastAsia"/>
                <w:kern w:val="2"/>
                <w:szCs w:val="18"/>
              </w:rPr>
              <w:t>/（g</w:t>
            </w:r>
            <w:r w:rsidR="00683989" w:rsidRPr="00683989">
              <w:rPr>
                <w:rFonts w:hAnsi="宋体"/>
                <w:kern w:val="2"/>
                <w:szCs w:val="18"/>
              </w:rPr>
              <w:t>/100</w:t>
            </w:r>
            <w:r w:rsidR="00683989" w:rsidRPr="00683989">
              <w:rPr>
                <w:rFonts w:hAnsi="宋体"/>
                <w:kern w:val="2"/>
                <w:szCs w:val="18"/>
                <w:vertAlign w:val="superscript"/>
              </w:rPr>
              <w:t xml:space="preserve"> </w:t>
            </w:r>
            <w:r w:rsidR="00683989" w:rsidRPr="00683989">
              <w:rPr>
                <w:rFonts w:hAnsi="宋体"/>
                <w:kern w:val="2"/>
                <w:szCs w:val="18"/>
              </w:rPr>
              <w:t>g</w:t>
            </w:r>
            <w:r w:rsidR="00683989" w:rsidRPr="00683989">
              <w:rPr>
                <w:rFonts w:hAnsi="宋体" w:hint="eastAsia"/>
                <w:kern w:val="2"/>
                <w:szCs w:val="18"/>
              </w:rPr>
              <w:t>）</w:t>
            </w:r>
            <w:r w:rsidRPr="00683989">
              <w:rPr>
                <w:rFonts w:hAnsi="宋体" w:hint="eastAsia"/>
                <w:kern w:val="2"/>
                <w:szCs w:val="18"/>
              </w:rPr>
              <w:t xml:space="preserve">    </w:t>
            </w:r>
            <w:r w:rsidRPr="00683989">
              <w:rPr>
                <w:rFonts w:hAnsi="宋体"/>
                <w:kern w:val="2"/>
                <w:szCs w:val="18"/>
              </w:rPr>
              <w:t xml:space="preserve">   </w:t>
            </w:r>
            <w:r w:rsidRPr="00683989">
              <w:rPr>
                <w:rFonts w:hAnsi="宋体" w:hint="eastAsia"/>
                <w:kern w:val="2"/>
                <w:szCs w:val="18"/>
              </w:rPr>
              <w:t xml:space="preserve">     </w:t>
            </w:r>
            <w:r w:rsidRPr="00683989">
              <w:rPr>
                <w:rFonts w:hAnsi="宋体"/>
                <w:kern w:val="2"/>
                <w:szCs w:val="18"/>
              </w:rPr>
              <w:t xml:space="preserve">  </w:t>
            </w:r>
            <w:r w:rsidRPr="00683989">
              <w:rPr>
                <w:rFonts w:hAnsi="宋体" w:hint="eastAsia"/>
                <w:kern w:val="2"/>
                <w:szCs w:val="18"/>
              </w:rPr>
              <w:t xml:space="preserve">  ≥</w:t>
            </w:r>
          </w:p>
        </w:tc>
        <w:tc>
          <w:tcPr>
            <w:tcW w:w="5091" w:type="dxa"/>
            <w:shd w:val="clear" w:color="auto" w:fill="auto"/>
            <w:vAlign w:val="center"/>
          </w:tcPr>
          <w:p w:rsidR="007A26A1" w:rsidRDefault="00374C15">
            <w:pPr>
              <w:pStyle w:val="afffffffff6"/>
              <w:adjustRightInd w:val="0"/>
              <w:snapToGrid w:val="0"/>
              <w:rPr>
                <w:rFonts w:hAnsi="宋体"/>
                <w:szCs w:val="18"/>
              </w:rPr>
            </w:pPr>
            <w:r>
              <w:rPr>
                <w:rFonts w:hAnsi="宋体" w:hint="eastAsia"/>
                <w:szCs w:val="18"/>
              </w:rPr>
              <w:t>1.20</w:t>
            </w:r>
          </w:p>
        </w:tc>
      </w:tr>
    </w:tbl>
    <w:p w:rsidR="007A26A1" w:rsidRDefault="00374C15">
      <w:pPr>
        <w:pStyle w:val="affc"/>
        <w:spacing w:before="240" w:after="240"/>
      </w:pPr>
      <w:bookmarkStart w:id="49" w:name="_Toc90392921"/>
      <w:r>
        <w:rPr>
          <w:rFonts w:hint="eastAsia"/>
        </w:rPr>
        <w:t>检验方法</w:t>
      </w:r>
      <w:bookmarkEnd w:id="49"/>
    </w:p>
    <w:p w:rsidR="007A26A1" w:rsidRDefault="00374C15">
      <w:pPr>
        <w:pStyle w:val="affd"/>
        <w:spacing w:before="120" w:after="120"/>
      </w:pPr>
      <w:r>
        <w:rPr>
          <w:rFonts w:hint="eastAsia"/>
        </w:rPr>
        <w:t>感官要求</w:t>
      </w:r>
    </w:p>
    <w:p w:rsidR="007A26A1" w:rsidRDefault="00374C15">
      <w:pPr>
        <w:pStyle w:val="afffff2"/>
        <w:ind w:firstLine="420"/>
      </w:pPr>
      <w:bookmarkStart w:id="50" w:name="_Hlk89942084"/>
      <w:r>
        <w:rPr>
          <w:rFonts w:hint="eastAsia"/>
        </w:rPr>
        <w:t>随机取适量玉叶金花样品，置于清洁的白色托盘中，在自然光下以正常视力观测样品的色泽、组织形态。在室温环境下，嗅其气味，按食用方法处理后品尝其滋味。</w:t>
      </w:r>
      <w:bookmarkEnd w:id="50"/>
    </w:p>
    <w:p w:rsidR="007A26A1" w:rsidRDefault="00374C15">
      <w:pPr>
        <w:pStyle w:val="affd"/>
        <w:spacing w:before="120" w:after="120"/>
      </w:pPr>
      <w:r>
        <w:rPr>
          <w:rFonts w:hint="eastAsia"/>
        </w:rPr>
        <w:t>理化指标</w:t>
      </w:r>
    </w:p>
    <w:p w:rsidR="007A26A1" w:rsidRDefault="00374C15">
      <w:pPr>
        <w:pStyle w:val="affe"/>
        <w:spacing w:before="120" w:after="120"/>
      </w:pPr>
      <w:r>
        <w:rPr>
          <w:rFonts w:hint="eastAsia"/>
        </w:rPr>
        <w:t>水分</w:t>
      </w:r>
    </w:p>
    <w:p w:rsidR="007A26A1" w:rsidRDefault="00374C15">
      <w:pPr>
        <w:pStyle w:val="afffff2"/>
        <w:ind w:firstLine="420"/>
      </w:pPr>
      <w:bookmarkStart w:id="51" w:name="_Hlk89942121"/>
      <w:r>
        <w:rPr>
          <w:rFonts w:hint="eastAsia"/>
        </w:rPr>
        <w:t>按《中华人民共和国药典》（2020年版）水分测定法第二法（四部通则</w:t>
      </w:r>
      <w:r>
        <w:t>0832</w:t>
      </w:r>
      <w:r>
        <w:rPr>
          <w:rFonts w:hint="eastAsia"/>
        </w:rPr>
        <w:t>）进行测定。</w:t>
      </w:r>
      <w:bookmarkEnd w:id="51"/>
    </w:p>
    <w:p w:rsidR="007A26A1" w:rsidRDefault="00374C15">
      <w:pPr>
        <w:pStyle w:val="affe"/>
        <w:spacing w:before="120" w:after="120"/>
      </w:pPr>
      <w:r>
        <w:rPr>
          <w:rFonts w:hint="eastAsia"/>
        </w:rPr>
        <w:t>总灰分</w:t>
      </w:r>
    </w:p>
    <w:p w:rsidR="007A26A1" w:rsidRDefault="00374C15">
      <w:pPr>
        <w:pStyle w:val="afffff2"/>
        <w:ind w:firstLine="420"/>
      </w:pPr>
      <w:bookmarkStart w:id="52" w:name="_Hlk89942126"/>
      <w:r>
        <w:rPr>
          <w:rFonts w:hint="eastAsia"/>
        </w:rPr>
        <w:t>按《中华人民共和国药典》（2020年版）灰分测定法（四部通则</w:t>
      </w:r>
      <w:r>
        <w:t>2302</w:t>
      </w:r>
      <w:r>
        <w:rPr>
          <w:rFonts w:hint="eastAsia"/>
        </w:rPr>
        <w:t>）进行测定。</w:t>
      </w:r>
      <w:bookmarkEnd w:id="52"/>
    </w:p>
    <w:p w:rsidR="007A26A1" w:rsidRDefault="00374C15">
      <w:pPr>
        <w:pStyle w:val="affe"/>
        <w:spacing w:before="120" w:after="120"/>
      </w:pPr>
      <w:r>
        <w:rPr>
          <w:rFonts w:hint="eastAsia"/>
        </w:rPr>
        <w:t>酸不溶性灰分</w:t>
      </w:r>
    </w:p>
    <w:p w:rsidR="007A26A1" w:rsidRDefault="00374C15">
      <w:pPr>
        <w:pStyle w:val="afffff2"/>
        <w:ind w:firstLine="420"/>
      </w:pPr>
      <w:bookmarkStart w:id="53" w:name="_Hlk89942144"/>
      <w:r>
        <w:rPr>
          <w:rFonts w:hint="eastAsia"/>
        </w:rPr>
        <w:t>按《中华人民共和国药典》（2020年版）灰分测定法（四部通则</w:t>
      </w:r>
      <w:r>
        <w:t>2302</w:t>
      </w:r>
      <w:r>
        <w:rPr>
          <w:rFonts w:hint="eastAsia"/>
        </w:rPr>
        <w:t>）进行测定。</w:t>
      </w:r>
      <w:bookmarkEnd w:id="53"/>
    </w:p>
    <w:p w:rsidR="007A26A1" w:rsidRDefault="00374C15">
      <w:pPr>
        <w:pStyle w:val="affe"/>
        <w:spacing w:before="120" w:after="120"/>
      </w:pPr>
      <w:r>
        <w:rPr>
          <w:rFonts w:hint="eastAsia"/>
        </w:rPr>
        <w:t>浸出物</w:t>
      </w:r>
    </w:p>
    <w:p w:rsidR="007A26A1" w:rsidRDefault="00374C15">
      <w:pPr>
        <w:pStyle w:val="afffff2"/>
        <w:ind w:firstLine="420"/>
      </w:pPr>
      <w:bookmarkStart w:id="54" w:name="_Hlk89942164"/>
      <w:r>
        <w:rPr>
          <w:rFonts w:hint="eastAsia"/>
        </w:rPr>
        <w:t>按《中华人民共和国药典》（2020年版）水溶性浸出物测定法（四部通则2</w:t>
      </w:r>
      <w:r>
        <w:t>201</w:t>
      </w:r>
      <w:r>
        <w:rPr>
          <w:rFonts w:hint="eastAsia"/>
        </w:rPr>
        <w:t>）项下的热浸法进行测定。</w:t>
      </w:r>
      <w:bookmarkEnd w:id="54"/>
    </w:p>
    <w:p w:rsidR="007A26A1" w:rsidRDefault="00374C15">
      <w:pPr>
        <w:pStyle w:val="affe"/>
        <w:spacing w:before="120" w:after="120"/>
      </w:pPr>
      <w:r>
        <w:rPr>
          <w:rFonts w:hint="eastAsia"/>
        </w:rPr>
        <w:t>绿原酸、异绿原酸A、异绿原酸B、异绿原酸C的鉴别</w:t>
      </w:r>
    </w:p>
    <w:p w:rsidR="007A26A1" w:rsidRDefault="00374C15">
      <w:pPr>
        <w:pStyle w:val="afffff2"/>
        <w:ind w:firstLine="420"/>
      </w:pPr>
      <w:bookmarkStart w:id="55" w:name="_Hlk89767346"/>
      <w:r>
        <w:rPr>
          <w:rFonts w:hint="eastAsia"/>
        </w:rPr>
        <w:t>按附录A规定的方法鉴别。</w:t>
      </w:r>
    </w:p>
    <w:bookmarkEnd w:id="55"/>
    <w:p w:rsidR="007A26A1" w:rsidRDefault="00374C15">
      <w:pPr>
        <w:pStyle w:val="affe"/>
        <w:spacing w:before="120" w:after="120"/>
      </w:pPr>
      <w:r>
        <w:rPr>
          <w:rFonts w:hint="eastAsia"/>
        </w:rPr>
        <w:t>绿原酸、异绿原酸A、异绿原酸B、异绿原酸C含量总和</w:t>
      </w:r>
    </w:p>
    <w:p w:rsidR="007A26A1" w:rsidRDefault="00374C15">
      <w:pPr>
        <w:pStyle w:val="afffff2"/>
        <w:ind w:firstLine="420"/>
      </w:pPr>
      <w:r>
        <w:rPr>
          <w:rFonts w:hint="eastAsia"/>
        </w:rPr>
        <w:t>按附录</w:t>
      </w:r>
      <w:r>
        <w:t>B</w:t>
      </w:r>
      <w:r>
        <w:rPr>
          <w:rFonts w:hint="eastAsia"/>
        </w:rPr>
        <w:t>规定的方法进行测定。</w:t>
      </w:r>
    </w:p>
    <w:p w:rsidR="007A26A1" w:rsidRDefault="00374C15">
      <w:pPr>
        <w:pStyle w:val="affc"/>
        <w:spacing w:before="240" w:after="240"/>
      </w:pPr>
      <w:bookmarkStart w:id="56" w:name="_Toc90392922"/>
      <w:r>
        <w:rPr>
          <w:rFonts w:hint="eastAsia"/>
        </w:rPr>
        <w:t>检验规则</w:t>
      </w:r>
      <w:bookmarkEnd w:id="56"/>
    </w:p>
    <w:p w:rsidR="007A26A1" w:rsidRDefault="00374C15">
      <w:pPr>
        <w:pStyle w:val="affd"/>
        <w:spacing w:before="120" w:after="120"/>
      </w:pPr>
      <w:r>
        <w:rPr>
          <w:rFonts w:hint="eastAsia"/>
        </w:rPr>
        <w:t>组批</w:t>
      </w:r>
    </w:p>
    <w:p w:rsidR="007A26A1" w:rsidRDefault="00374C15">
      <w:pPr>
        <w:pStyle w:val="afffff2"/>
        <w:ind w:firstLine="420"/>
      </w:pPr>
      <w:r>
        <w:rPr>
          <w:rFonts w:hint="eastAsia"/>
        </w:rPr>
        <w:t>以同一原料、同一规格、同一生产线内生产的产品为一组批。</w:t>
      </w:r>
    </w:p>
    <w:p w:rsidR="007A26A1" w:rsidRDefault="00374C15">
      <w:pPr>
        <w:pStyle w:val="affd"/>
        <w:spacing w:before="120" w:after="120"/>
      </w:pPr>
      <w:r>
        <w:rPr>
          <w:rFonts w:hint="eastAsia"/>
        </w:rPr>
        <w:t>抽样</w:t>
      </w:r>
    </w:p>
    <w:p w:rsidR="007A26A1" w:rsidRDefault="00374C15">
      <w:pPr>
        <w:pStyle w:val="afffff2"/>
        <w:ind w:firstLine="420"/>
      </w:pPr>
      <w:r>
        <w:rPr>
          <w:rFonts w:hint="eastAsia"/>
        </w:rPr>
        <w:t>每批产品按生产批次及数量比例随机抽样，抽样数量应满足检验要求。</w:t>
      </w:r>
    </w:p>
    <w:p w:rsidR="007A26A1" w:rsidRDefault="00374C15">
      <w:pPr>
        <w:pStyle w:val="affd"/>
        <w:spacing w:before="120" w:after="120"/>
      </w:pPr>
      <w:r>
        <w:rPr>
          <w:rFonts w:hint="eastAsia"/>
        </w:rPr>
        <w:t>判定规则</w:t>
      </w:r>
    </w:p>
    <w:p w:rsidR="007A26A1" w:rsidRDefault="00374C15">
      <w:pPr>
        <w:pStyle w:val="affffffffe"/>
      </w:pPr>
      <w:r>
        <w:rPr>
          <w:rFonts w:hint="eastAsia"/>
        </w:rPr>
        <w:t>检验项目、检验结果符合本文件要求时，判定该批次产品合格。</w:t>
      </w:r>
    </w:p>
    <w:p w:rsidR="007A26A1" w:rsidRDefault="00374C15">
      <w:pPr>
        <w:pStyle w:val="affffffffe"/>
      </w:pPr>
      <w:r>
        <w:rPr>
          <w:rFonts w:hint="eastAsia"/>
        </w:rPr>
        <w:t>检验结果中有不符合本文件要求时，允许按有关规定复检。复检结果符合本文件要求时，判定该批次产品为合格；复检结果仍有不符合本文件要求时，判定该批次产品为不合格。</w:t>
      </w:r>
    </w:p>
    <w:p w:rsidR="007A26A1" w:rsidRDefault="00374C15">
      <w:pPr>
        <w:pStyle w:val="affc"/>
        <w:spacing w:before="240" w:after="240"/>
      </w:pPr>
      <w:bookmarkStart w:id="57" w:name="_Toc90392923"/>
      <w:r>
        <w:rPr>
          <w:rFonts w:hint="eastAsia"/>
        </w:rPr>
        <w:lastRenderedPageBreak/>
        <w:t>标志、包装、运输、贮存</w:t>
      </w:r>
      <w:bookmarkEnd w:id="57"/>
    </w:p>
    <w:p w:rsidR="007A26A1" w:rsidRDefault="00374C15">
      <w:pPr>
        <w:pStyle w:val="affd"/>
        <w:spacing w:before="120" w:after="120"/>
      </w:pPr>
      <w:r>
        <w:rPr>
          <w:rFonts w:hint="eastAsia"/>
        </w:rPr>
        <w:t>标志</w:t>
      </w:r>
    </w:p>
    <w:p w:rsidR="007A26A1" w:rsidRDefault="00374C15">
      <w:pPr>
        <w:pStyle w:val="afffff2"/>
        <w:ind w:firstLine="420"/>
      </w:pPr>
      <w:r>
        <w:rPr>
          <w:rFonts w:hint="eastAsia"/>
        </w:rPr>
        <w:t>包装贮运图示标志应符合G</w:t>
      </w:r>
      <w:r>
        <w:t>B/T 191</w:t>
      </w:r>
      <w:r>
        <w:rPr>
          <w:rFonts w:hint="eastAsia"/>
        </w:rPr>
        <w:t>及国家有关规定。</w:t>
      </w:r>
    </w:p>
    <w:p w:rsidR="007A26A1" w:rsidRDefault="00374C15">
      <w:pPr>
        <w:pStyle w:val="affd"/>
        <w:spacing w:before="120" w:after="120"/>
      </w:pPr>
      <w:r>
        <w:rPr>
          <w:rFonts w:hint="eastAsia"/>
        </w:rPr>
        <w:t>包装</w:t>
      </w:r>
    </w:p>
    <w:p w:rsidR="007A26A1" w:rsidRDefault="00374C15">
      <w:pPr>
        <w:pStyle w:val="afffff2"/>
        <w:ind w:firstLine="420"/>
      </w:pPr>
      <w:r>
        <w:rPr>
          <w:rFonts w:hint="eastAsia"/>
        </w:rPr>
        <w:t>产品包装材料应符合国家有关中草药安全标准规定，无毒无害无异味，防透水性好。包装应密封，防潮、防污染。</w:t>
      </w:r>
    </w:p>
    <w:p w:rsidR="007A26A1" w:rsidRDefault="00374C15">
      <w:pPr>
        <w:pStyle w:val="affd"/>
        <w:spacing w:before="120" w:after="120"/>
      </w:pPr>
      <w:r>
        <w:rPr>
          <w:rFonts w:hint="eastAsia"/>
        </w:rPr>
        <w:t>运输</w:t>
      </w:r>
    </w:p>
    <w:p w:rsidR="007A26A1" w:rsidRDefault="00374C15">
      <w:pPr>
        <w:pStyle w:val="afffff2"/>
        <w:ind w:firstLine="420"/>
      </w:pPr>
      <w:r>
        <w:rPr>
          <w:rFonts w:hint="eastAsia"/>
        </w:rPr>
        <w:t>运输设备应洁净卫生，不应与腐蚀性物品、不清洁物品或散发强烈气味及有毒、有害物品混合装运。运输途中应防雨、防湿、防潮和防热。装卸时应轻拿轻放。</w:t>
      </w:r>
    </w:p>
    <w:p w:rsidR="007A26A1" w:rsidRDefault="00374C15">
      <w:pPr>
        <w:pStyle w:val="affd"/>
        <w:spacing w:before="120" w:after="120"/>
      </w:pPr>
      <w:r>
        <w:rPr>
          <w:rFonts w:hint="eastAsia"/>
        </w:rPr>
        <w:t>贮存</w:t>
      </w:r>
    </w:p>
    <w:p w:rsidR="007A26A1" w:rsidRDefault="00374C15">
      <w:pPr>
        <w:pStyle w:val="afffff2"/>
        <w:ind w:firstLine="420"/>
      </w:pPr>
      <w:r>
        <w:rPr>
          <w:rFonts w:hint="eastAsia"/>
        </w:rPr>
        <w:t>产品应贮存在干燥、阴凉、清洁、通风、无异味的场所，不应日晒、雨淋，不应与有毒、有害、有腐蚀性或影响产品质量物品混存。</w:t>
      </w:r>
    </w:p>
    <w:p w:rsidR="007A26A1" w:rsidRDefault="007A26A1">
      <w:pPr>
        <w:pStyle w:val="afffff2"/>
        <w:ind w:firstLine="420"/>
        <w:sectPr w:rsidR="007A26A1">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7A26A1" w:rsidRDefault="007A26A1">
      <w:pPr>
        <w:pStyle w:val="af8"/>
      </w:pPr>
      <w:bookmarkStart w:id="58" w:name="BookMark5"/>
      <w:bookmarkEnd w:id="23"/>
    </w:p>
    <w:p w:rsidR="007A26A1" w:rsidRDefault="007A26A1">
      <w:pPr>
        <w:pStyle w:val="afe"/>
      </w:pPr>
    </w:p>
    <w:p w:rsidR="007A26A1" w:rsidRDefault="00374C15">
      <w:pPr>
        <w:pStyle w:val="aff3"/>
        <w:spacing w:before="60" w:after="120"/>
      </w:pPr>
      <w:r>
        <w:br/>
      </w:r>
      <w:r>
        <w:rPr>
          <w:rFonts w:hint="eastAsia"/>
        </w:rPr>
        <w:t>（资料性）</w:t>
      </w:r>
      <w:r>
        <w:br/>
      </w:r>
      <w:r>
        <w:rPr>
          <w:rFonts w:hint="eastAsia"/>
        </w:rPr>
        <w:t>绿原酸、异绿原酸A、异绿原酸B、异绿原酸C的鉴别</w:t>
      </w:r>
    </w:p>
    <w:p w:rsidR="007A26A1" w:rsidRDefault="00374C15">
      <w:pPr>
        <w:pStyle w:val="aff4"/>
        <w:spacing w:before="120" w:after="120"/>
      </w:pPr>
      <w:r>
        <w:rPr>
          <w:rFonts w:hint="eastAsia"/>
        </w:rPr>
        <w:t>原理</w:t>
      </w:r>
    </w:p>
    <w:p w:rsidR="007A26A1" w:rsidRDefault="00374C15">
      <w:pPr>
        <w:pStyle w:val="afffff2"/>
        <w:ind w:firstLine="420"/>
      </w:pPr>
      <w:r>
        <w:rPr>
          <w:rFonts w:hint="eastAsia"/>
        </w:rPr>
        <w:t>利用各成分对同一吸附剂吸附能力不同，使在流动相（溶剂）流过固定相（吸附剂）的过程中，连续的产生吸附、解吸附、再吸附、再解吸附，从而达到各成分的互相分离的目的。</w:t>
      </w:r>
    </w:p>
    <w:p w:rsidR="007A26A1" w:rsidRDefault="00DE3B7B">
      <w:pPr>
        <w:pStyle w:val="aff4"/>
        <w:spacing w:before="120" w:after="120"/>
      </w:pPr>
      <w:r>
        <w:rPr>
          <w:rFonts w:hint="eastAsia"/>
        </w:rPr>
        <w:t>试剂</w:t>
      </w:r>
    </w:p>
    <w:p w:rsidR="007A26A1" w:rsidRDefault="00374C15">
      <w:pPr>
        <w:pStyle w:val="affffffffff6"/>
      </w:pPr>
      <w:r>
        <w:rPr>
          <w:rFonts w:hint="eastAsia"/>
        </w:rPr>
        <w:t>除另有说明外，所用试剂均为分析纯，实验用水应符合GB/T 6682中三级水的要求。</w:t>
      </w:r>
    </w:p>
    <w:p w:rsidR="007A26A1" w:rsidRDefault="00374C15">
      <w:pPr>
        <w:pStyle w:val="affffffffff6"/>
      </w:pPr>
      <w:r>
        <w:rPr>
          <w:rFonts w:hint="eastAsia"/>
        </w:rPr>
        <w:t>乙醇（</w:t>
      </w:r>
      <w:r>
        <w:t>CH</w:t>
      </w:r>
      <w:r>
        <w:rPr>
          <w:rFonts w:cs="Cambria Math" w:hint="eastAsia"/>
          <w:vertAlign w:val="subscript"/>
        </w:rPr>
        <w:t>3</w:t>
      </w:r>
      <w:r>
        <w:t>CH</w:t>
      </w:r>
      <w:r>
        <w:rPr>
          <w:rFonts w:cs="Cambria Math" w:hint="eastAsia"/>
          <w:vertAlign w:val="subscript"/>
        </w:rPr>
        <w:t>2</w:t>
      </w:r>
      <w:r>
        <w:t>OH</w:t>
      </w:r>
      <w:r>
        <w:rPr>
          <w:rFonts w:hint="eastAsia"/>
        </w:rPr>
        <w:t>）。</w:t>
      </w:r>
    </w:p>
    <w:p w:rsidR="007A26A1" w:rsidRDefault="00374C15">
      <w:pPr>
        <w:pStyle w:val="affffffffff6"/>
      </w:pPr>
      <w:r>
        <w:rPr>
          <w:rFonts w:ascii="Calibri" w:hAnsi="Calibri" w:hint="eastAsia"/>
          <w:kern w:val="2"/>
          <w:szCs w:val="21"/>
        </w:rPr>
        <w:t>铁氰化钾</w:t>
      </w:r>
      <w:r>
        <w:rPr>
          <w:rFonts w:hint="eastAsia"/>
        </w:rPr>
        <w:t>（K</w:t>
      </w:r>
      <w:r>
        <w:rPr>
          <w:rFonts w:hint="eastAsia"/>
          <w:vertAlign w:val="subscript"/>
        </w:rPr>
        <w:t>3</w:t>
      </w:r>
      <w:r>
        <w:rPr>
          <w:rFonts w:hint="eastAsia"/>
        </w:rPr>
        <w:t>Fe(CN)</w:t>
      </w:r>
      <w:r>
        <w:rPr>
          <w:rFonts w:hint="eastAsia"/>
          <w:vertAlign w:val="subscript"/>
        </w:rPr>
        <w:t>6</w:t>
      </w:r>
      <w:r w:rsidR="00A55BF5">
        <w:rPr>
          <w:rFonts w:hint="eastAsia"/>
        </w:rPr>
        <w:t>）</w:t>
      </w:r>
      <w:r>
        <w:rPr>
          <w:rFonts w:hint="eastAsia"/>
        </w:rPr>
        <w:t>。</w:t>
      </w:r>
    </w:p>
    <w:p w:rsidR="007A26A1" w:rsidRDefault="00374C15">
      <w:pPr>
        <w:pStyle w:val="affffffffff6"/>
      </w:pPr>
      <w:r>
        <w:rPr>
          <w:rFonts w:hint="eastAsia"/>
        </w:rPr>
        <w:t>甲醇（</w:t>
      </w:r>
      <w:r>
        <w:t>CH</w:t>
      </w:r>
      <w:r>
        <w:rPr>
          <w:rFonts w:hAnsi="宋体" w:cs="Cambria Math" w:hint="eastAsia"/>
          <w:vertAlign w:val="subscript"/>
        </w:rPr>
        <w:t>3</w:t>
      </w:r>
      <w:r>
        <w:t>OH</w:t>
      </w:r>
      <w:r>
        <w:rPr>
          <w:rFonts w:hint="eastAsia"/>
        </w:rPr>
        <w:t>）。</w:t>
      </w:r>
    </w:p>
    <w:p w:rsidR="007A26A1" w:rsidRDefault="00374C15">
      <w:pPr>
        <w:pStyle w:val="affffffffff6"/>
      </w:pPr>
      <w:r>
        <w:rPr>
          <w:rFonts w:hint="eastAsia"/>
        </w:rPr>
        <w:t>甲酸（</w:t>
      </w:r>
      <w:r>
        <w:t>CH</w:t>
      </w:r>
      <w:r>
        <w:rPr>
          <w:vertAlign w:val="subscript"/>
        </w:rPr>
        <w:t>2</w:t>
      </w:r>
      <w:r>
        <w:t>O</w:t>
      </w:r>
      <w:r>
        <w:rPr>
          <w:vertAlign w:val="subscript"/>
        </w:rPr>
        <w:t>2</w:t>
      </w:r>
      <w:r>
        <w:rPr>
          <w:rFonts w:hint="eastAsia"/>
        </w:rPr>
        <w:t>）。</w:t>
      </w:r>
    </w:p>
    <w:p w:rsidR="007A26A1" w:rsidRDefault="00374C15">
      <w:pPr>
        <w:pStyle w:val="affffffffff6"/>
      </w:pPr>
      <w:r>
        <w:rPr>
          <w:rFonts w:hint="eastAsia"/>
        </w:rPr>
        <w:t>乙酸丁酯（</w:t>
      </w:r>
      <w:r>
        <w:t>C</w:t>
      </w:r>
      <w:r>
        <w:rPr>
          <w:rFonts w:hint="eastAsia"/>
        </w:rPr>
        <w:t>HCOO(CH)CH）。</w:t>
      </w:r>
    </w:p>
    <w:p w:rsidR="007A26A1" w:rsidRDefault="00374C15">
      <w:pPr>
        <w:pStyle w:val="affffffffff6"/>
      </w:pPr>
      <w:r>
        <w:rPr>
          <w:rFonts w:hint="eastAsia"/>
        </w:rPr>
        <w:t>三氯化铁（Fe</w:t>
      </w:r>
      <w:r>
        <w:t>Cl</w:t>
      </w:r>
      <w:r>
        <w:rPr>
          <w:rFonts w:hAnsi="宋体" w:cs="Cambria Math" w:hint="eastAsia"/>
          <w:vertAlign w:val="subscript"/>
        </w:rPr>
        <w:t>3</w:t>
      </w:r>
      <w:r>
        <w:rPr>
          <w:rFonts w:ascii="Cambria Math" w:hAnsi="Cambria Math" w:cs="Cambria Math" w:hint="eastAsia"/>
        </w:rPr>
        <w:t>）</w:t>
      </w:r>
      <w:r>
        <w:rPr>
          <w:rFonts w:hint="eastAsia"/>
        </w:rPr>
        <w:t>。</w:t>
      </w:r>
    </w:p>
    <w:p w:rsidR="00C711F7" w:rsidRDefault="00EA1E00">
      <w:pPr>
        <w:pStyle w:val="affffffffff6"/>
      </w:pPr>
      <w:r>
        <w:rPr>
          <w:rFonts w:hAnsi="宋体" w:hint="eastAsia"/>
        </w:rPr>
        <w:t>玉叶金花对照品</w:t>
      </w:r>
      <w:r w:rsidR="00C711F7">
        <w:rPr>
          <w:rFonts w:hAnsi="宋体" w:hint="eastAsia"/>
        </w:rPr>
        <w:t>。</w:t>
      </w:r>
    </w:p>
    <w:p w:rsidR="007A26A1" w:rsidRDefault="00374C15">
      <w:pPr>
        <w:pStyle w:val="aff4"/>
        <w:spacing w:before="120" w:after="120"/>
      </w:pPr>
      <w:r>
        <w:rPr>
          <w:rFonts w:hint="eastAsia"/>
        </w:rPr>
        <w:t>仪器设备</w:t>
      </w:r>
    </w:p>
    <w:p w:rsidR="007A26A1" w:rsidRDefault="00F94DCD">
      <w:pPr>
        <w:pStyle w:val="affffffffff6"/>
      </w:pPr>
      <w:r>
        <w:rPr>
          <w:rFonts w:hint="eastAsia"/>
        </w:rPr>
        <w:t>分析</w:t>
      </w:r>
      <w:r w:rsidR="00374C15">
        <w:rPr>
          <w:rFonts w:hint="eastAsia"/>
        </w:rPr>
        <w:t>天平：感量0.1g。</w:t>
      </w:r>
    </w:p>
    <w:p w:rsidR="007A26A1" w:rsidRDefault="00374C15">
      <w:pPr>
        <w:pStyle w:val="affffffffff6"/>
      </w:pPr>
      <w:r>
        <w:rPr>
          <w:rFonts w:hint="eastAsia"/>
        </w:rPr>
        <w:t>粉碎机。</w:t>
      </w:r>
    </w:p>
    <w:p w:rsidR="007A26A1" w:rsidRDefault="00374C15">
      <w:pPr>
        <w:pStyle w:val="affffffffff6"/>
      </w:pPr>
      <w:r>
        <w:rPr>
          <w:rFonts w:hint="eastAsia"/>
        </w:rPr>
        <w:t>超声波发生器。</w:t>
      </w:r>
    </w:p>
    <w:p w:rsidR="00DD3444" w:rsidRDefault="00DD3444" w:rsidP="00DD3444">
      <w:pPr>
        <w:pStyle w:val="affffffffff6"/>
      </w:pPr>
      <w:r>
        <w:rPr>
          <w:rFonts w:hint="eastAsia"/>
        </w:rPr>
        <w:t>紫</w:t>
      </w:r>
      <w:r w:rsidRPr="00DD3444">
        <w:rPr>
          <w:rFonts w:hint="eastAsia"/>
        </w:rPr>
        <w:t>外</w:t>
      </w:r>
      <w:r>
        <w:rPr>
          <w:rFonts w:hint="eastAsia"/>
        </w:rPr>
        <w:t>光灯</w:t>
      </w:r>
      <w:r w:rsidR="00EA1E00">
        <w:rPr>
          <w:rFonts w:hint="eastAsia"/>
        </w:rPr>
        <w:t>：365 nm</w:t>
      </w:r>
      <w:r>
        <w:rPr>
          <w:rFonts w:hint="eastAsia"/>
        </w:rPr>
        <w:t>。</w:t>
      </w:r>
    </w:p>
    <w:p w:rsidR="00B72E3E" w:rsidRDefault="00B72E3E" w:rsidP="00B72E3E">
      <w:pPr>
        <w:pStyle w:val="affffffffff6"/>
      </w:pPr>
      <w:r>
        <w:rPr>
          <w:rFonts w:hint="eastAsia"/>
        </w:rPr>
        <w:t>电热干燥箱。</w:t>
      </w:r>
    </w:p>
    <w:p w:rsidR="007A26A1" w:rsidRDefault="00374C15">
      <w:pPr>
        <w:pStyle w:val="affffffffff6"/>
      </w:pPr>
      <w:r>
        <w:rPr>
          <w:rFonts w:hint="eastAsia"/>
        </w:rPr>
        <w:t>点样器。</w:t>
      </w:r>
    </w:p>
    <w:p w:rsidR="007A26A1" w:rsidRDefault="00374C15">
      <w:pPr>
        <w:pStyle w:val="affffffffff6"/>
      </w:pPr>
      <w:r>
        <w:rPr>
          <w:rFonts w:hint="eastAsia"/>
        </w:rPr>
        <w:t>薄层板。</w:t>
      </w:r>
    </w:p>
    <w:p w:rsidR="007A26A1" w:rsidRDefault="00374C15">
      <w:pPr>
        <w:pStyle w:val="affffffffff6"/>
      </w:pPr>
      <w:r>
        <w:rPr>
          <w:rFonts w:hint="eastAsia"/>
        </w:rPr>
        <w:t>薄层色谱拍照系统。</w:t>
      </w:r>
    </w:p>
    <w:p w:rsidR="007A26A1" w:rsidRDefault="00374C15">
      <w:pPr>
        <w:pStyle w:val="affffffffff6"/>
      </w:pPr>
      <w:r>
        <w:rPr>
          <w:rFonts w:hint="eastAsia"/>
        </w:rPr>
        <w:t>烧杯：50</w:t>
      </w:r>
      <w:r w:rsidR="00C711F7">
        <w:rPr>
          <w:rFonts w:hint="eastAsia"/>
          <w:vertAlign w:val="subscript"/>
        </w:rPr>
        <w:t xml:space="preserve"> </w:t>
      </w:r>
      <w:r>
        <w:rPr>
          <w:rFonts w:hint="eastAsia"/>
        </w:rPr>
        <w:t>mL、100</w:t>
      </w:r>
      <w:r w:rsidR="00C711F7">
        <w:rPr>
          <w:rFonts w:hint="eastAsia"/>
          <w:vertAlign w:val="subscript"/>
        </w:rPr>
        <w:t xml:space="preserve"> </w:t>
      </w:r>
      <w:r>
        <w:rPr>
          <w:rFonts w:hint="eastAsia"/>
        </w:rPr>
        <w:t>mL、250</w:t>
      </w:r>
      <w:r w:rsidR="00C711F7">
        <w:rPr>
          <w:rFonts w:hint="eastAsia"/>
          <w:vertAlign w:val="subscript"/>
        </w:rPr>
        <w:t xml:space="preserve"> </w:t>
      </w:r>
      <w:r>
        <w:rPr>
          <w:rFonts w:hint="eastAsia"/>
        </w:rPr>
        <w:t>mL。</w:t>
      </w:r>
    </w:p>
    <w:p w:rsidR="007A26A1" w:rsidRDefault="00374C15">
      <w:pPr>
        <w:pStyle w:val="affffffffff6"/>
      </w:pPr>
      <w:r>
        <w:rPr>
          <w:rFonts w:hint="eastAsia"/>
        </w:rPr>
        <w:t>量筒。</w:t>
      </w:r>
    </w:p>
    <w:p w:rsidR="00B72E3E" w:rsidRDefault="00B72E3E" w:rsidP="00B72E3E">
      <w:pPr>
        <w:pStyle w:val="affffffffff6"/>
      </w:pPr>
      <w:r>
        <w:rPr>
          <w:rFonts w:hint="eastAsia"/>
        </w:rPr>
        <w:t>喷雾器。</w:t>
      </w:r>
    </w:p>
    <w:p w:rsidR="00B72E3E" w:rsidRDefault="00B72E3E">
      <w:pPr>
        <w:pStyle w:val="affffffffff6"/>
      </w:pPr>
      <w:r>
        <w:rPr>
          <w:rFonts w:hint="eastAsia"/>
        </w:rPr>
        <w:t>秒表。</w:t>
      </w:r>
    </w:p>
    <w:p w:rsidR="00A55BF5" w:rsidRDefault="00A55BF5" w:rsidP="00A55BF5">
      <w:pPr>
        <w:pStyle w:val="affffffffff6"/>
      </w:pPr>
      <w:r>
        <w:rPr>
          <w:rFonts w:hint="eastAsia"/>
        </w:rPr>
        <w:t>硅胶G薄层预制板。</w:t>
      </w:r>
    </w:p>
    <w:p w:rsidR="007A26A1" w:rsidRDefault="00374C15">
      <w:pPr>
        <w:pStyle w:val="aff4"/>
        <w:spacing w:before="120" w:after="120"/>
      </w:pPr>
      <w:r>
        <w:rPr>
          <w:rFonts w:hint="eastAsia"/>
        </w:rPr>
        <w:t>操作步骤</w:t>
      </w:r>
    </w:p>
    <w:p w:rsidR="007A26A1" w:rsidRDefault="00374C15">
      <w:pPr>
        <w:pStyle w:val="aff5"/>
        <w:spacing w:before="120" w:after="120"/>
      </w:pPr>
      <w:r>
        <w:rPr>
          <w:rFonts w:hint="eastAsia"/>
        </w:rPr>
        <w:t>样品制备</w:t>
      </w:r>
    </w:p>
    <w:p w:rsidR="007A26A1" w:rsidRPr="00F479CB" w:rsidRDefault="00374C15">
      <w:pPr>
        <w:pStyle w:val="afffff2"/>
        <w:ind w:firstLine="420"/>
      </w:pPr>
      <w:r>
        <w:rPr>
          <w:rFonts w:hint="eastAsia"/>
        </w:rPr>
        <w:t>样品用粉碎机充分粉碎并搅拌</w:t>
      </w:r>
      <w:r>
        <w:rPr>
          <w:rFonts w:hAnsi="宋体" w:hint="eastAsia"/>
        </w:rPr>
        <w:t>均匀，装</w:t>
      </w:r>
      <w:r w:rsidRPr="00EA1E00">
        <w:rPr>
          <w:rFonts w:hAnsi="宋体" w:hint="eastAsia"/>
        </w:rPr>
        <w:t>入玻璃容器中</w:t>
      </w:r>
      <w:r>
        <w:rPr>
          <w:rFonts w:hAnsi="宋体" w:hint="eastAsia"/>
        </w:rPr>
        <w:t>，密封保存。称取粉碎后的样品粉末1</w:t>
      </w:r>
      <w:r>
        <w:rPr>
          <w:rFonts w:hAnsi="宋体"/>
          <w:vertAlign w:val="superscript"/>
        </w:rPr>
        <w:t xml:space="preserve"> </w:t>
      </w:r>
      <w:r>
        <w:rPr>
          <w:rFonts w:hAnsi="宋体" w:hint="eastAsia"/>
        </w:rPr>
        <w:t>g，加甲醇</w:t>
      </w:r>
      <w:r w:rsidR="00C711F7">
        <w:rPr>
          <w:rFonts w:hAnsi="宋体" w:hint="eastAsia"/>
        </w:rPr>
        <w:t>（A.2.4）</w:t>
      </w:r>
      <w:r>
        <w:rPr>
          <w:rFonts w:hAnsi="宋体" w:hint="eastAsia"/>
        </w:rPr>
        <w:t>20</w:t>
      </w:r>
      <w:r>
        <w:rPr>
          <w:rFonts w:hAnsi="宋体" w:hint="eastAsia"/>
          <w:vertAlign w:val="subscript"/>
        </w:rPr>
        <w:t xml:space="preserve"> </w:t>
      </w:r>
      <w:r>
        <w:rPr>
          <w:rFonts w:hAnsi="宋体" w:hint="eastAsia"/>
        </w:rPr>
        <w:t>mL，</w:t>
      </w:r>
      <w:r w:rsidR="00C711F7">
        <w:rPr>
          <w:rFonts w:hAnsi="宋体" w:hint="eastAsia"/>
        </w:rPr>
        <w:t>用超声波发生器进</w:t>
      </w:r>
      <w:r w:rsidR="00C711F7" w:rsidRPr="00F479CB">
        <w:rPr>
          <w:rFonts w:hAnsi="宋体" w:hint="eastAsia"/>
        </w:rPr>
        <w:t>行</w:t>
      </w:r>
      <w:r w:rsidRPr="00F479CB">
        <w:rPr>
          <w:rFonts w:hAnsi="宋体" w:hint="eastAsia"/>
        </w:rPr>
        <w:t>超声处理30</w:t>
      </w:r>
      <w:r w:rsidRPr="00F479CB">
        <w:rPr>
          <w:rFonts w:hAnsi="宋体" w:hint="eastAsia"/>
          <w:vertAlign w:val="subscript"/>
        </w:rPr>
        <w:t xml:space="preserve"> </w:t>
      </w:r>
      <w:r w:rsidRPr="00F479CB">
        <w:rPr>
          <w:rFonts w:hAnsi="宋体" w:hint="eastAsia"/>
        </w:rPr>
        <w:t>min，滤过，</w:t>
      </w:r>
      <w:r w:rsidR="00C711F7" w:rsidRPr="00F479CB">
        <w:rPr>
          <w:rFonts w:hAnsi="宋体" w:hint="eastAsia"/>
        </w:rPr>
        <w:t>置于电热干燥箱中蒸干</w:t>
      </w:r>
      <w:r w:rsidRPr="00F479CB">
        <w:rPr>
          <w:rFonts w:hAnsi="宋体" w:hint="eastAsia"/>
        </w:rPr>
        <w:t>滤液，加甲醇</w:t>
      </w:r>
      <w:r w:rsidR="00EA1E00">
        <w:rPr>
          <w:rFonts w:hAnsi="宋体" w:hint="eastAsia"/>
        </w:rPr>
        <w:t>（A.2.4）</w:t>
      </w:r>
      <w:r w:rsidRPr="00F479CB">
        <w:rPr>
          <w:rFonts w:hAnsi="宋体" w:hint="eastAsia"/>
        </w:rPr>
        <w:t>2</w:t>
      </w:r>
      <w:r w:rsidRPr="00F479CB">
        <w:rPr>
          <w:rFonts w:hAnsi="宋体" w:hint="eastAsia"/>
          <w:vertAlign w:val="subscript"/>
        </w:rPr>
        <w:t xml:space="preserve"> </w:t>
      </w:r>
      <w:r w:rsidRPr="00F479CB">
        <w:rPr>
          <w:rFonts w:hAnsi="宋体" w:hint="eastAsia"/>
        </w:rPr>
        <w:t>mL</w:t>
      </w:r>
      <w:r w:rsidR="005E4E96" w:rsidRPr="00F479CB">
        <w:rPr>
          <w:rFonts w:hAnsi="宋体" w:hint="eastAsia"/>
        </w:rPr>
        <w:t>使其</w:t>
      </w:r>
      <w:r w:rsidRPr="00F479CB">
        <w:rPr>
          <w:rFonts w:hAnsi="宋体" w:hint="eastAsia"/>
        </w:rPr>
        <w:t>溶解，即得试样溶液。</w:t>
      </w:r>
    </w:p>
    <w:p w:rsidR="007A26A1" w:rsidRPr="00F479CB" w:rsidRDefault="00374C15">
      <w:pPr>
        <w:pStyle w:val="aff5"/>
        <w:spacing w:before="120" w:after="120"/>
      </w:pPr>
      <w:r w:rsidRPr="00F479CB">
        <w:rPr>
          <w:rFonts w:hint="eastAsia"/>
        </w:rPr>
        <w:t>对照</w:t>
      </w:r>
      <w:r w:rsidR="00EA1E00">
        <w:rPr>
          <w:rFonts w:hint="eastAsia"/>
        </w:rPr>
        <w:t>品</w:t>
      </w:r>
      <w:r w:rsidRPr="00F479CB">
        <w:rPr>
          <w:rFonts w:hint="eastAsia"/>
        </w:rPr>
        <w:t>溶液配制</w:t>
      </w:r>
    </w:p>
    <w:p w:rsidR="007A26A1" w:rsidRDefault="00374C15">
      <w:pPr>
        <w:pStyle w:val="afffff2"/>
        <w:ind w:firstLine="420"/>
        <w:rPr>
          <w:rFonts w:hAnsi="宋体"/>
        </w:rPr>
      </w:pPr>
      <w:r w:rsidRPr="00F479CB">
        <w:rPr>
          <w:rFonts w:hAnsi="宋体" w:hint="eastAsia"/>
        </w:rPr>
        <w:t>称取玉叶金花对照</w:t>
      </w:r>
      <w:r w:rsidR="00EA1E00">
        <w:rPr>
          <w:rFonts w:hAnsi="宋体" w:hint="eastAsia"/>
        </w:rPr>
        <w:t>品（A.2.8）</w:t>
      </w:r>
      <w:r w:rsidRPr="00F479CB">
        <w:rPr>
          <w:rFonts w:hAnsi="宋体" w:hint="eastAsia"/>
        </w:rPr>
        <w:t>1</w:t>
      </w:r>
      <w:r w:rsidRPr="00F479CB">
        <w:rPr>
          <w:rFonts w:hAnsi="宋体" w:hint="eastAsia"/>
          <w:vertAlign w:val="subscript"/>
        </w:rPr>
        <w:t xml:space="preserve"> </w:t>
      </w:r>
      <w:r w:rsidRPr="00F479CB">
        <w:rPr>
          <w:rFonts w:hAnsi="宋体" w:hint="eastAsia"/>
        </w:rPr>
        <w:t>g，加甲醇</w:t>
      </w:r>
      <w:r w:rsidR="00EA1E00">
        <w:rPr>
          <w:rFonts w:hAnsi="宋体" w:hint="eastAsia"/>
        </w:rPr>
        <w:t>（A.2.4）</w:t>
      </w:r>
      <w:r w:rsidRPr="00F479CB">
        <w:rPr>
          <w:rFonts w:hAnsi="宋体" w:hint="eastAsia"/>
        </w:rPr>
        <w:t>20</w:t>
      </w:r>
      <w:r w:rsidRPr="00F479CB">
        <w:rPr>
          <w:rFonts w:hAnsi="宋体" w:hint="eastAsia"/>
          <w:vertAlign w:val="subscript"/>
        </w:rPr>
        <w:t xml:space="preserve"> </w:t>
      </w:r>
      <w:r w:rsidRPr="00F479CB">
        <w:rPr>
          <w:rFonts w:hAnsi="宋体" w:hint="eastAsia"/>
        </w:rPr>
        <w:t>mL，</w:t>
      </w:r>
      <w:r w:rsidR="00C711F7" w:rsidRPr="00F479CB">
        <w:rPr>
          <w:rFonts w:hAnsi="宋体" w:hint="eastAsia"/>
        </w:rPr>
        <w:t>用超声波发生器进行</w:t>
      </w:r>
      <w:r w:rsidRPr="00F479CB">
        <w:rPr>
          <w:rFonts w:hAnsi="宋体" w:hint="eastAsia"/>
        </w:rPr>
        <w:t>超声处理30</w:t>
      </w:r>
      <w:r w:rsidRPr="00F479CB">
        <w:rPr>
          <w:rFonts w:hAnsi="宋体" w:hint="eastAsia"/>
          <w:vertAlign w:val="subscript"/>
        </w:rPr>
        <w:t xml:space="preserve"> </w:t>
      </w:r>
      <w:r w:rsidRPr="00F479CB">
        <w:rPr>
          <w:rFonts w:hAnsi="宋体" w:hint="eastAsia"/>
        </w:rPr>
        <w:t>min，滤过，</w:t>
      </w:r>
      <w:r w:rsidR="00C711F7" w:rsidRPr="00F479CB">
        <w:rPr>
          <w:rFonts w:hAnsi="宋体" w:hint="eastAsia"/>
        </w:rPr>
        <w:t>置于电热干燥箱中蒸干</w:t>
      </w:r>
      <w:r w:rsidRPr="00F479CB">
        <w:rPr>
          <w:rFonts w:hAnsi="宋体" w:hint="eastAsia"/>
        </w:rPr>
        <w:t>滤液，加甲醇</w:t>
      </w:r>
      <w:r w:rsidR="00EA1E00">
        <w:rPr>
          <w:rFonts w:hAnsi="宋体" w:hint="eastAsia"/>
        </w:rPr>
        <w:t>（A.2.4）</w:t>
      </w:r>
      <w:r w:rsidRPr="00F479CB">
        <w:rPr>
          <w:rFonts w:hAnsi="宋体" w:hint="eastAsia"/>
        </w:rPr>
        <w:t>2</w:t>
      </w:r>
      <w:r w:rsidRPr="00F479CB">
        <w:rPr>
          <w:rFonts w:hAnsi="宋体" w:hint="eastAsia"/>
          <w:vertAlign w:val="subscript"/>
        </w:rPr>
        <w:t xml:space="preserve"> </w:t>
      </w:r>
      <w:r w:rsidRPr="00F479CB">
        <w:rPr>
          <w:rFonts w:hAnsi="宋体" w:hint="eastAsia"/>
        </w:rPr>
        <w:t>mL使</w:t>
      </w:r>
      <w:r w:rsidR="00F479CB" w:rsidRPr="00F479CB">
        <w:rPr>
          <w:rFonts w:hAnsi="宋体" w:hint="eastAsia"/>
        </w:rPr>
        <w:t>其</w:t>
      </w:r>
      <w:r w:rsidRPr="00F479CB">
        <w:rPr>
          <w:rFonts w:hAnsi="宋体" w:hint="eastAsia"/>
        </w:rPr>
        <w:t>溶解，即得。</w:t>
      </w:r>
    </w:p>
    <w:p w:rsidR="00C711F7" w:rsidRDefault="00C711F7">
      <w:pPr>
        <w:pStyle w:val="afffff2"/>
        <w:ind w:firstLine="420"/>
        <w:rPr>
          <w:rFonts w:hAnsi="宋体"/>
        </w:rPr>
      </w:pPr>
    </w:p>
    <w:p w:rsidR="00C711F7" w:rsidRDefault="00C711F7">
      <w:pPr>
        <w:pStyle w:val="afffff2"/>
        <w:ind w:firstLine="420"/>
      </w:pPr>
    </w:p>
    <w:p w:rsidR="007A26A1" w:rsidRDefault="00374C15">
      <w:pPr>
        <w:pStyle w:val="aff5"/>
        <w:spacing w:before="120" w:after="120"/>
      </w:pPr>
      <w:r>
        <w:rPr>
          <w:rFonts w:hint="eastAsia"/>
        </w:rPr>
        <w:lastRenderedPageBreak/>
        <w:t>展开剂</w:t>
      </w:r>
    </w:p>
    <w:p w:rsidR="007A26A1" w:rsidRDefault="00374C15">
      <w:pPr>
        <w:pStyle w:val="afffff2"/>
        <w:ind w:firstLine="420"/>
      </w:pPr>
      <w:r>
        <w:rPr>
          <w:rFonts w:hint="eastAsia"/>
        </w:rPr>
        <w:t>将乙酸丁酯</w:t>
      </w:r>
      <w:r w:rsidR="00715BED">
        <w:rPr>
          <w:rFonts w:hint="eastAsia"/>
        </w:rPr>
        <w:t>（A.2.6）</w:t>
      </w:r>
      <w:r>
        <w:rPr>
          <w:rFonts w:hint="eastAsia"/>
        </w:rPr>
        <w:t>、甲酸</w:t>
      </w:r>
      <w:r w:rsidR="00715BED">
        <w:rPr>
          <w:rFonts w:hint="eastAsia"/>
        </w:rPr>
        <w:t>（A.2.5）</w:t>
      </w:r>
      <w:r>
        <w:rPr>
          <w:rFonts w:hint="eastAsia"/>
        </w:rPr>
        <w:t>、水按体积比7.5:2.5:2.5</w:t>
      </w:r>
      <w:r w:rsidR="00A55BF5">
        <w:rPr>
          <w:rFonts w:hint="eastAsia"/>
        </w:rPr>
        <w:t>充分混匀，静置</w:t>
      </w:r>
      <w:r>
        <w:rPr>
          <w:rFonts w:hint="eastAsia"/>
        </w:rPr>
        <w:t>分层后，取上层溶液作为展开剂。</w:t>
      </w:r>
    </w:p>
    <w:p w:rsidR="007A26A1" w:rsidRDefault="00374C15">
      <w:pPr>
        <w:pStyle w:val="aff5"/>
        <w:spacing w:before="120" w:after="120"/>
      </w:pPr>
      <w:r>
        <w:rPr>
          <w:rFonts w:hint="eastAsia"/>
        </w:rPr>
        <w:t>显色剂</w:t>
      </w:r>
    </w:p>
    <w:p w:rsidR="007A26A1" w:rsidRDefault="00374C15">
      <w:pPr>
        <w:pStyle w:val="afffff2"/>
        <w:ind w:firstLine="420"/>
      </w:pPr>
      <w:r>
        <w:rPr>
          <w:rFonts w:hint="eastAsia"/>
        </w:rPr>
        <w:t>取三氯化铁</w:t>
      </w:r>
      <w:r w:rsidR="00715BED">
        <w:rPr>
          <w:rFonts w:hint="eastAsia"/>
        </w:rPr>
        <w:t>（A.2.7）</w:t>
      </w:r>
      <w:r>
        <w:rPr>
          <w:rFonts w:hint="eastAsia"/>
        </w:rPr>
        <w:t>与乙醇</w:t>
      </w:r>
      <w:r w:rsidR="00715BED" w:rsidRPr="00715BED">
        <w:rPr>
          <w:rFonts w:hint="eastAsia"/>
        </w:rPr>
        <w:t>（A.2.2）</w:t>
      </w:r>
      <w:r>
        <w:rPr>
          <w:rFonts w:hint="eastAsia"/>
        </w:rPr>
        <w:t>溶液按质量体积比配制成1</w:t>
      </w:r>
      <w:r>
        <w:rPr>
          <w:rFonts w:hAnsi="宋体" w:hint="eastAsia"/>
        </w:rPr>
        <w:t>％</w:t>
      </w:r>
      <w:r>
        <w:rPr>
          <w:rFonts w:hint="eastAsia"/>
        </w:rPr>
        <w:t>的三氯化铁乙醇溶液，再取铁氰化钾</w:t>
      </w:r>
      <w:r w:rsidR="00715BED">
        <w:rPr>
          <w:rFonts w:hint="eastAsia"/>
        </w:rPr>
        <w:t>（A.2.3）</w:t>
      </w:r>
      <w:r>
        <w:rPr>
          <w:rFonts w:hint="eastAsia"/>
        </w:rPr>
        <w:t>与水按照质量体积比配制成1</w:t>
      </w:r>
      <w:r>
        <w:rPr>
          <w:rFonts w:hAnsi="宋体" w:hint="eastAsia"/>
        </w:rPr>
        <w:t>％</w:t>
      </w:r>
      <w:r>
        <w:rPr>
          <w:rFonts w:hint="eastAsia"/>
        </w:rPr>
        <w:t>的溶液，两种溶液按体积比1:1</w:t>
      </w:r>
      <w:r w:rsidR="00715BED">
        <w:rPr>
          <w:rFonts w:hint="eastAsia"/>
        </w:rPr>
        <w:t>等量混合，摇匀，即得。</w:t>
      </w:r>
      <w:r>
        <w:rPr>
          <w:rFonts w:hint="eastAsia"/>
        </w:rPr>
        <w:t>随配随用。</w:t>
      </w:r>
    </w:p>
    <w:p w:rsidR="007A26A1" w:rsidRDefault="00374C15">
      <w:pPr>
        <w:pStyle w:val="aff5"/>
        <w:spacing w:before="120" w:after="120"/>
      </w:pPr>
      <w:r>
        <w:rPr>
          <w:rFonts w:hint="eastAsia"/>
        </w:rPr>
        <w:t>鉴定</w:t>
      </w:r>
    </w:p>
    <w:p w:rsidR="007A26A1" w:rsidRDefault="00374C15">
      <w:pPr>
        <w:pStyle w:val="afffff2"/>
        <w:ind w:firstLine="420"/>
      </w:pPr>
      <w:r>
        <w:rPr>
          <w:rFonts w:hint="eastAsia"/>
        </w:rPr>
        <w:t>使用点样器吸取对照</w:t>
      </w:r>
      <w:r w:rsidR="00EA1E00">
        <w:rPr>
          <w:rFonts w:hint="eastAsia"/>
        </w:rPr>
        <w:t>品</w:t>
      </w:r>
      <w:r>
        <w:rPr>
          <w:rFonts w:hint="eastAsia"/>
        </w:rPr>
        <w:t>溶液</w:t>
      </w:r>
      <w:r w:rsidR="00EA1E00">
        <w:rPr>
          <w:rFonts w:hint="eastAsia"/>
        </w:rPr>
        <w:t>（A.4.2）</w:t>
      </w:r>
      <w:r>
        <w:rPr>
          <w:rFonts w:hint="eastAsia"/>
        </w:rPr>
        <w:t>、试样溶液</w:t>
      </w:r>
      <w:r w:rsidR="00EA1E00">
        <w:rPr>
          <w:rFonts w:hint="eastAsia"/>
        </w:rPr>
        <w:t>（A.4.1）</w:t>
      </w:r>
      <w:r>
        <w:rPr>
          <w:rFonts w:hint="eastAsia"/>
        </w:rPr>
        <w:t>各5</w:t>
      </w:r>
      <w:r>
        <w:rPr>
          <w:vertAlign w:val="subscript"/>
        </w:rPr>
        <w:t xml:space="preserve"> </w:t>
      </w:r>
      <w:r>
        <w:rPr>
          <w:rFonts w:ascii="Times New Roman"/>
        </w:rPr>
        <w:t>μ</w:t>
      </w:r>
      <w:r>
        <w:rPr>
          <w:rFonts w:hint="eastAsia"/>
        </w:rPr>
        <w:t>L，分别点于同一硅胶G薄层板上，以展开剂展开，待展距</w:t>
      </w:r>
      <w:r w:rsidR="00715BED" w:rsidRPr="00715BED">
        <w:rPr>
          <w:rFonts w:hint="eastAsia"/>
        </w:rPr>
        <w:t>＞</w:t>
      </w:r>
      <w:r>
        <w:rPr>
          <w:rFonts w:hint="eastAsia"/>
        </w:rPr>
        <w:t>8</w:t>
      </w:r>
      <w:r w:rsidR="00EA1E00">
        <w:rPr>
          <w:rFonts w:hint="eastAsia"/>
        </w:rPr>
        <w:t xml:space="preserve"> </w:t>
      </w:r>
      <w:r>
        <w:rPr>
          <w:rFonts w:hint="eastAsia"/>
        </w:rPr>
        <w:t>cm时，取出，晾干，置</w:t>
      </w:r>
      <w:r w:rsidR="00715BED">
        <w:rPr>
          <w:rFonts w:hint="eastAsia"/>
        </w:rPr>
        <w:t>于</w:t>
      </w:r>
      <w:r>
        <w:rPr>
          <w:rFonts w:hint="eastAsia"/>
        </w:rPr>
        <w:t>365 nm紫外光灯下检视，拍照；再喷显色剂，</w:t>
      </w:r>
      <w:r w:rsidR="005E4E96" w:rsidRPr="00F479CB">
        <w:rPr>
          <w:rFonts w:hint="eastAsia"/>
        </w:rPr>
        <w:t>置于</w:t>
      </w:r>
      <w:r w:rsidR="00DD3444" w:rsidRPr="00F479CB">
        <w:rPr>
          <w:rFonts w:hint="eastAsia"/>
        </w:rPr>
        <w:t>电热干燥箱中</w:t>
      </w:r>
      <w:r w:rsidRPr="00F479CB">
        <w:rPr>
          <w:rFonts w:hint="eastAsia"/>
        </w:rPr>
        <w:t>105</w:t>
      </w:r>
      <w:r w:rsidRPr="00F479CB">
        <w:rPr>
          <w:rFonts w:hint="eastAsia"/>
          <w:vertAlign w:val="subscript"/>
        </w:rPr>
        <w:t xml:space="preserve"> </w:t>
      </w:r>
      <w:r w:rsidRPr="00F479CB">
        <w:rPr>
          <w:rFonts w:hint="eastAsia"/>
        </w:rPr>
        <w:t>℃加热至斑点显色清晰，置</w:t>
      </w:r>
      <w:r w:rsidR="00AF65F2" w:rsidRPr="00F479CB">
        <w:rPr>
          <w:rFonts w:hint="eastAsia"/>
        </w:rPr>
        <w:t>于</w:t>
      </w:r>
      <w:r w:rsidRPr="00F479CB">
        <w:rPr>
          <w:rFonts w:hint="eastAsia"/>
        </w:rPr>
        <w:t>日光下检视，拍照。</w:t>
      </w:r>
    </w:p>
    <w:p w:rsidR="007A26A1" w:rsidRDefault="00374C15">
      <w:pPr>
        <w:pStyle w:val="aff4"/>
        <w:spacing w:before="120" w:after="120"/>
      </w:pPr>
      <w:r>
        <w:rPr>
          <w:rFonts w:hint="eastAsia"/>
        </w:rPr>
        <w:t>结果判定</w:t>
      </w:r>
    </w:p>
    <w:p w:rsidR="007A26A1" w:rsidRDefault="00374C15">
      <w:pPr>
        <w:pStyle w:val="afffff2"/>
        <w:ind w:firstLine="420"/>
      </w:pPr>
      <w:r w:rsidRPr="00F479CB">
        <w:rPr>
          <w:rFonts w:hint="eastAsia"/>
        </w:rPr>
        <w:t>在紫外光灯365</w:t>
      </w:r>
      <w:r w:rsidRPr="00F479CB">
        <w:rPr>
          <w:vertAlign w:val="subscript"/>
        </w:rPr>
        <w:t xml:space="preserve"> </w:t>
      </w:r>
      <w:r w:rsidRPr="00F479CB">
        <w:rPr>
          <w:rFonts w:hint="eastAsia"/>
        </w:rPr>
        <w:t>nm下，观察</w:t>
      </w:r>
      <w:r w:rsidR="00CF1FAA" w:rsidRPr="00F479CB">
        <w:rPr>
          <w:rFonts w:hint="eastAsia"/>
        </w:rPr>
        <w:t>试样</w:t>
      </w:r>
      <w:r w:rsidRPr="00F479CB">
        <w:rPr>
          <w:rFonts w:hint="eastAsia"/>
        </w:rPr>
        <w:t>色谱与对照药材色谱是否有对应的荧光主斑点；显色后，日光下，观察</w:t>
      </w:r>
      <w:r w:rsidR="00F479CB" w:rsidRPr="00F479CB">
        <w:rPr>
          <w:rFonts w:hint="eastAsia"/>
        </w:rPr>
        <w:t>试样</w:t>
      </w:r>
      <w:r w:rsidRPr="00F479CB">
        <w:rPr>
          <w:rFonts w:hint="eastAsia"/>
        </w:rPr>
        <w:t>色谱与对照</w:t>
      </w:r>
      <w:r w:rsidR="00EA1E00">
        <w:rPr>
          <w:rFonts w:hint="eastAsia"/>
        </w:rPr>
        <w:t>品</w:t>
      </w:r>
      <w:r w:rsidRPr="00F479CB">
        <w:rPr>
          <w:rFonts w:hint="eastAsia"/>
        </w:rPr>
        <w:t>色谱是否有对</w:t>
      </w:r>
      <w:r>
        <w:rPr>
          <w:rFonts w:hint="eastAsia"/>
        </w:rPr>
        <w:t>应的主斑点。</w:t>
      </w:r>
    </w:p>
    <w:p w:rsidR="007A26A1" w:rsidRDefault="00374C15">
      <w:pPr>
        <w:widowControl/>
        <w:adjustRightInd/>
        <w:spacing w:line="240" w:lineRule="auto"/>
        <w:jc w:val="left"/>
        <w:rPr>
          <w:rFonts w:ascii="宋体" w:hAnsi="Times New Roman"/>
          <w:kern w:val="0"/>
          <w:szCs w:val="20"/>
        </w:rPr>
      </w:pPr>
      <w:r>
        <w:br w:type="page"/>
      </w:r>
    </w:p>
    <w:p w:rsidR="007A26A1" w:rsidRDefault="007A26A1">
      <w:pPr>
        <w:pStyle w:val="afe"/>
      </w:pPr>
    </w:p>
    <w:p w:rsidR="007A26A1" w:rsidRDefault="007A26A1">
      <w:pPr>
        <w:pStyle w:val="af8"/>
      </w:pPr>
    </w:p>
    <w:p w:rsidR="007A26A1" w:rsidRDefault="007A26A1">
      <w:pPr>
        <w:pStyle w:val="afe"/>
      </w:pPr>
    </w:p>
    <w:p w:rsidR="007A26A1" w:rsidRDefault="00374C15">
      <w:pPr>
        <w:pStyle w:val="aff3"/>
        <w:spacing w:before="60" w:after="120"/>
      </w:pPr>
      <w:r>
        <w:br/>
      </w:r>
      <w:bookmarkStart w:id="59" w:name="_Toc90392925"/>
      <w:r>
        <w:rPr>
          <w:rFonts w:hint="eastAsia"/>
        </w:rPr>
        <w:t>（资料性）</w:t>
      </w:r>
      <w:r>
        <w:br/>
      </w:r>
      <w:r>
        <w:rPr>
          <w:rFonts w:hint="eastAsia"/>
        </w:rPr>
        <w:t>绿原酸、异绿原酸A、异绿原酸B、异绿原酸C含量总和的测定</w:t>
      </w:r>
      <w:bookmarkEnd w:id="59"/>
      <w:r>
        <w:rPr>
          <w:rFonts w:hint="eastAsia"/>
        </w:rPr>
        <w:t>方法</w:t>
      </w:r>
    </w:p>
    <w:p w:rsidR="007A26A1" w:rsidRDefault="00374C15">
      <w:pPr>
        <w:pStyle w:val="aff4"/>
        <w:spacing w:before="120" w:after="120"/>
      </w:pPr>
      <w:r>
        <w:rPr>
          <w:rFonts w:hint="eastAsia"/>
        </w:rPr>
        <w:t>方法原理</w:t>
      </w:r>
    </w:p>
    <w:p w:rsidR="007A26A1" w:rsidRDefault="00374C15">
      <w:pPr>
        <w:pStyle w:val="afffff2"/>
        <w:ind w:firstLine="420"/>
      </w:pPr>
      <w:r>
        <w:rPr>
          <w:rFonts w:hint="eastAsia"/>
        </w:rPr>
        <w:t>试样中绿原酸、异绿原酸A、异绿原酸B、异绿原酸C用5</w:t>
      </w:r>
      <w:r>
        <w:t>0</w:t>
      </w:r>
      <w:r>
        <w:rPr>
          <w:rFonts w:hAnsi="宋体" w:hint="eastAsia"/>
        </w:rPr>
        <w:t>％</w:t>
      </w:r>
      <w:bookmarkStart w:id="60" w:name="_Hlk89956182"/>
      <w:r>
        <w:rPr>
          <w:rFonts w:hint="eastAsia"/>
        </w:rPr>
        <w:t>甲醇溶液提取，提取液经过滤后，采用高效液相色谱法测定，一测多评法（QMSA法）定量。</w:t>
      </w:r>
      <w:bookmarkEnd w:id="60"/>
    </w:p>
    <w:p w:rsidR="007A26A1" w:rsidRDefault="00374C15">
      <w:pPr>
        <w:pStyle w:val="aff4"/>
        <w:spacing w:before="120" w:after="120"/>
      </w:pPr>
      <w:r>
        <w:rPr>
          <w:rFonts w:hint="eastAsia"/>
        </w:rPr>
        <w:t>试剂</w:t>
      </w:r>
      <w:r w:rsidR="00DE3B7B">
        <w:rPr>
          <w:rFonts w:hint="eastAsia"/>
        </w:rPr>
        <w:t>和材料</w:t>
      </w:r>
    </w:p>
    <w:p w:rsidR="007A26A1" w:rsidRDefault="00374C15">
      <w:pPr>
        <w:pStyle w:val="affffffffff6"/>
      </w:pPr>
      <w:r>
        <w:rPr>
          <w:rFonts w:hint="eastAsia"/>
        </w:rPr>
        <w:t>除另有说明外，所用试剂均为分析纯，实验用水应符合GB/T 6682中一级水的要求。</w:t>
      </w:r>
    </w:p>
    <w:p w:rsidR="007A26A1" w:rsidRDefault="00374C15">
      <w:pPr>
        <w:pStyle w:val="affffffffff6"/>
      </w:pPr>
      <w:bookmarkStart w:id="61" w:name="_Hlk89958935"/>
      <w:r>
        <w:rPr>
          <w:rFonts w:hint="eastAsia"/>
        </w:rPr>
        <w:t>乙腈（C</w:t>
      </w:r>
      <w:r>
        <w:rPr>
          <w:vertAlign w:val="subscript"/>
        </w:rPr>
        <w:t>2</w:t>
      </w:r>
      <w:r>
        <w:t>H</w:t>
      </w:r>
      <w:r>
        <w:rPr>
          <w:vertAlign w:val="subscript"/>
        </w:rPr>
        <w:t>3</w:t>
      </w:r>
      <w:r>
        <w:t>N</w:t>
      </w:r>
      <w:r>
        <w:rPr>
          <w:rFonts w:hint="eastAsia"/>
        </w:rPr>
        <w:t>）：色谱纯。</w:t>
      </w:r>
    </w:p>
    <w:p w:rsidR="00AF65F2" w:rsidRPr="00EA1E00" w:rsidRDefault="00AF65F2">
      <w:pPr>
        <w:pStyle w:val="affffffffff6"/>
      </w:pPr>
      <w:r>
        <w:rPr>
          <w:rFonts w:hint="eastAsia"/>
        </w:rPr>
        <w:t>甲醇</w:t>
      </w:r>
      <w:r>
        <w:rPr>
          <w:rFonts w:hAnsi="宋体" w:hint="eastAsia"/>
        </w:rPr>
        <w:t>（</w:t>
      </w:r>
      <w:r>
        <w:rPr>
          <w:rFonts w:hAnsi="宋体"/>
        </w:rPr>
        <w:t>CH</w:t>
      </w:r>
      <w:r>
        <w:rPr>
          <w:rFonts w:hAnsi="宋体" w:cs="Cambria Math" w:hint="eastAsia"/>
          <w:vertAlign w:val="subscript"/>
        </w:rPr>
        <w:t>4</w:t>
      </w:r>
      <w:r>
        <w:rPr>
          <w:rFonts w:hAnsi="宋体" w:cs="宋体" w:hint="eastAsia"/>
        </w:rPr>
        <w:t>O</w:t>
      </w:r>
      <w:r w:rsidRPr="00EA1E00">
        <w:rPr>
          <w:rFonts w:hAnsi="宋体" w:cs="宋体" w:hint="eastAsia"/>
        </w:rPr>
        <w:t>）</w:t>
      </w:r>
      <w:r w:rsidR="00EA1E00">
        <w:rPr>
          <w:rFonts w:hAnsi="宋体" w:cs="宋体" w:hint="eastAsia"/>
        </w:rPr>
        <w:t>：50％</w:t>
      </w:r>
      <w:r w:rsidRPr="00EA1E00">
        <w:rPr>
          <w:rFonts w:hAnsi="宋体" w:cs="宋体" w:hint="eastAsia"/>
        </w:rPr>
        <w:t>。</w:t>
      </w:r>
    </w:p>
    <w:bookmarkEnd w:id="61"/>
    <w:p w:rsidR="007A26A1" w:rsidRPr="00EA1E00" w:rsidRDefault="00374C15">
      <w:pPr>
        <w:pStyle w:val="affffffffff6"/>
      </w:pPr>
      <w:r w:rsidRPr="00EA1E00">
        <w:rPr>
          <w:rFonts w:hint="eastAsia"/>
        </w:rPr>
        <w:t>绿原酸（</w:t>
      </w:r>
      <w:r w:rsidR="00DE3B7B" w:rsidRPr="00EA1E00">
        <w:rPr>
          <w:rFonts w:hint="eastAsia"/>
        </w:rPr>
        <w:t>化学式：</w:t>
      </w:r>
      <w:r w:rsidR="00DE3B7B" w:rsidRPr="00EA1E00">
        <w:t>C</w:t>
      </w:r>
      <w:r w:rsidR="00DE3B7B" w:rsidRPr="00EA1E00">
        <w:rPr>
          <w:vertAlign w:val="subscript"/>
        </w:rPr>
        <w:t>16</w:t>
      </w:r>
      <w:r w:rsidR="00DE3B7B" w:rsidRPr="00EA1E00">
        <w:t>H</w:t>
      </w:r>
      <w:r w:rsidR="00DE3B7B" w:rsidRPr="00EA1E00">
        <w:rPr>
          <w:vertAlign w:val="subscript"/>
        </w:rPr>
        <w:t>18</w:t>
      </w:r>
      <w:r w:rsidR="00DE3B7B" w:rsidRPr="00EA1E00">
        <w:t>O</w:t>
      </w:r>
      <w:r w:rsidR="00DE3B7B" w:rsidRPr="00EA1E00">
        <w:rPr>
          <w:vertAlign w:val="subscript"/>
        </w:rPr>
        <w:t>9</w:t>
      </w:r>
      <w:r w:rsidR="00A55BF5" w:rsidRPr="00EA1E00">
        <w:rPr>
          <w:rFonts w:hint="eastAsia"/>
        </w:rPr>
        <w:t>，CAS：327-97-9，纯度96.2</w:t>
      </w:r>
      <w:r w:rsidR="00A55BF5" w:rsidRPr="00EA1E00">
        <w:rPr>
          <w:rFonts w:hAnsi="宋体" w:hint="eastAsia"/>
        </w:rPr>
        <w:t>％</w:t>
      </w:r>
      <w:r w:rsidRPr="00EA1E00">
        <w:rPr>
          <w:rFonts w:hint="eastAsia"/>
        </w:rPr>
        <w:t>）。</w:t>
      </w:r>
    </w:p>
    <w:p w:rsidR="007A26A1" w:rsidRPr="00EA1E00" w:rsidRDefault="00DE3B7B">
      <w:pPr>
        <w:pStyle w:val="affffffffff6"/>
      </w:pPr>
      <w:r w:rsidRPr="00EA1E00">
        <w:rPr>
          <w:rFonts w:hint="eastAsia"/>
        </w:rPr>
        <w:t>绿原酸对照品溶液</w:t>
      </w:r>
      <w:r w:rsidR="00374C15" w:rsidRPr="00EA1E00">
        <w:rPr>
          <w:rFonts w:hint="eastAsia"/>
        </w:rPr>
        <w:t>：</w:t>
      </w:r>
      <w:r w:rsidR="00CF1FAA" w:rsidRPr="00EA1E00">
        <w:rPr>
          <w:rFonts w:hint="eastAsia"/>
        </w:rPr>
        <w:t>称取</w:t>
      </w:r>
      <w:r w:rsidR="00374C15" w:rsidRPr="00EA1E00">
        <w:rPr>
          <w:rFonts w:hint="eastAsia"/>
        </w:rPr>
        <w:t>绿原酸对照品</w:t>
      </w:r>
      <w:r w:rsidR="00CF1FAA" w:rsidRPr="00EA1E00">
        <w:rPr>
          <w:rFonts w:hint="eastAsia"/>
        </w:rPr>
        <w:t>（B</w:t>
      </w:r>
      <w:r w:rsidR="00CF1FAA" w:rsidRPr="00EA1E00">
        <w:t>.2.4</w:t>
      </w:r>
      <w:r w:rsidR="00CF1FAA" w:rsidRPr="00EA1E00">
        <w:rPr>
          <w:rFonts w:hint="eastAsia"/>
        </w:rPr>
        <w:t>）</w:t>
      </w:r>
      <w:r w:rsidR="00EA1E00" w:rsidRPr="00EA1E00">
        <w:rPr>
          <w:rFonts w:hint="eastAsia"/>
        </w:rPr>
        <w:t>0.1000</w:t>
      </w:r>
      <w:r w:rsidR="00EA1E00" w:rsidRPr="00EA1E00">
        <w:rPr>
          <w:vertAlign w:val="subscript"/>
        </w:rPr>
        <w:t xml:space="preserve"> </w:t>
      </w:r>
      <w:r w:rsidR="00EA1E00" w:rsidRPr="00EA1E00">
        <w:rPr>
          <w:rFonts w:hint="eastAsia"/>
        </w:rPr>
        <w:t>mg</w:t>
      </w:r>
      <w:r w:rsidR="00374C15" w:rsidRPr="00EA1E00">
        <w:rPr>
          <w:rFonts w:hint="eastAsia"/>
        </w:rPr>
        <w:t>，加甲醇</w:t>
      </w:r>
      <w:r w:rsidR="00AF65F2" w:rsidRPr="00EA1E00">
        <w:rPr>
          <w:rFonts w:hint="eastAsia"/>
        </w:rPr>
        <w:t>（B.2.3）</w:t>
      </w:r>
      <w:r w:rsidR="00EA1E00" w:rsidRPr="00EA1E00">
        <w:rPr>
          <w:rFonts w:hint="eastAsia"/>
        </w:rPr>
        <w:t>1</w:t>
      </w:r>
      <w:r w:rsidR="00EA1E00" w:rsidRPr="00EA1E00">
        <w:rPr>
          <w:vertAlign w:val="subscript"/>
        </w:rPr>
        <w:t xml:space="preserve"> </w:t>
      </w:r>
      <w:r w:rsidR="00EA1E00" w:rsidRPr="00EA1E00">
        <w:rPr>
          <w:rFonts w:hint="eastAsia"/>
        </w:rPr>
        <w:t>m</w:t>
      </w:r>
      <w:r w:rsidR="00EA1E00" w:rsidRPr="00EA1E00">
        <w:t>L</w:t>
      </w:r>
      <w:r w:rsidR="00374C15" w:rsidRPr="00EA1E00">
        <w:rPr>
          <w:rFonts w:hint="eastAsia"/>
        </w:rPr>
        <w:t>制成每1</w:t>
      </w:r>
      <w:r w:rsidR="00374C15" w:rsidRPr="00EA1E00">
        <w:rPr>
          <w:vertAlign w:val="subscript"/>
        </w:rPr>
        <w:t xml:space="preserve"> </w:t>
      </w:r>
      <w:r w:rsidR="00374C15" w:rsidRPr="00EA1E00">
        <w:rPr>
          <w:rFonts w:hint="eastAsia"/>
        </w:rPr>
        <w:t>m</w:t>
      </w:r>
      <w:r w:rsidR="00374C15" w:rsidRPr="00EA1E00">
        <w:t>L</w:t>
      </w:r>
      <w:r w:rsidR="00374C15" w:rsidRPr="00EA1E00">
        <w:rPr>
          <w:rFonts w:hint="eastAsia"/>
        </w:rPr>
        <w:t>含0.1</w:t>
      </w:r>
      <w:r w:rsidR="00374C15" w:rsidRPr="00EA1E00">
        <w:rPr>
          <w:vertAlign w:val="subscript"/>
        </w:rPr>
        <w:t xml:space="preserve"> </w:t>
      </w:r>
      <w:r w:rsidR="00374C15" w:rsidRPr="00EA1E00">
        <w:rPr>
          <w:rFonts w:hint="eastAsia"/>
        </w:rPr>
        <w:t>mg的溶液，即得。</w:t>
      </w:r>
    </w:p>
    <w:p w:rsidR="007A26A1" w:rsidRPr="00EA1E00" w:rsidRDefault="00374C15">
      <w:pPr>
        <w:pStyle w:val="aff4"/>
        <w:spacing w:before="120" w:after="120"/>
      </w:pPr>
      <w:r w:rsidRPr="00EA1E00">
        <w:rPr>
          <w:rFonts w:hint="eastAsia"/>
        </w:rPr>
        <w:t>仪器设备</w:t>
      </w:r>
    </w:p>
    <w:p w:rsidR="00A55BF5" w:rsidRPr="00EA1E00" w:rsidRDefault="00DE3B7B">
      <w:pPr>
        <w:pStyle w:val="affffffffff6"/>
      </w:pPr>
      <w:bookmarkStart w:id="62" w:name="_Hlk90373510"/>
      <w:r w:rsidRPr="00EA1E00">
        <w:rPr>
          <w:rFonts w:hint="eastAsia"/>
        </w:rPr>
        <w:t>研磨机</w:t>
      </w:r>
      <w:r w:rsidR="00AF65F2" w:rsidRPr="00EA1E00">
        <w:rPr>
          <w:rFonts w:hint="eastAsia"/>
        </w:rPr>
        <w:t>。</w:t>
      </w:r>
    </w:p>
    <w:p w:rsidR="00DE3B7B" w:rsidRPr="00EA1E00" w:rsidRDefault="00DE3B7B">
      <w:pPr>
        <w:pStyle w:val="affffffffff6"/>
      </w:pPr>
      <w:r w:rsidRPr="00EA1E00">
        <w:rPr>
          <w:rFonts w:hint="eastAsia"/>
        </w:rPr>
        <w:t>纯水处理器</w:t>
      </w:r>
      <w:r w:rsidR="00AF65F2" w:rsidRPr="00EA1E00">
        <w:rPr>
          <w:rFonts w:hint="eastAsia"/>
        </w:rPr>
        <w:t>。</w:t>
      </w:r>
    </w:p>
    <w:p w:rsidR="00DE3B7B" w:rsidRPr="00EA1E00" w:rsidRDefault="00374C15" w:rsidP="00DE3B7B">
      <w:pPr>
        <w:pStyle w:val="affffffffff6"/>
      </w:pPr>
      <w:r w:rsidRPr="00EA1E00">
        <w:rPr>
          <w:rFonts w:hint="eastAsia"/>
        </w:rPr>
        <w:t>超声波发生器</w:t>
      </w:r>
      <w:bookmarkEnd w:id="62"/>
      <w:r w:rsidR="00EA1E00" w:rsidRPr="00EA1E00">
        <w:rPr>
          <w:rFonts w:hint="eastAsia"/>
        </w:rPr>
        <w:t>：</w:t>
      </w:r>
      <w:r w:rsidR="00EA1E00" w:rsidRPr="00EA1E00">
        <w:rPr>
          <w:rFonts w:hAnsi="宋体"/>
        </w:rPr>
        <w:t>320</w:t>
      </w:r>
      <w:r w:rsidR="00EA1E00" w:rsidRPr="00EA1E00">
        <w:rPr>
          <w:rFonts w:hAnsi="宋体"/>
          <w:vertAlign w:val="superscript"/>
        </w:rPr>
        <w:t xml:space="preserve"> </w:t>
      </w:r>
      <w:r w:rsidR="00EA1E00" w:rsidRPr="00EA1E00">
        <w:rPr>
          <w:rFonts w:hAnsi="宋体"/>
        </w:rPr>
        <w:t>W</w:t>
      </w:r>
      <w:r w:rsidR="00EA1E00" w:rsidRPr="00EA1E00">
        <w:rPr>
          <w:rFonts w:hAnsi="宋体" w:hint="eastAsia"/>
        </w:rPr>
        <w:t>，</w:t>
      </w:r>
      <w:r w:rsidR="00EA1E00" w:rsidRPr="00EA1E00">
        <w:rPr>
          <w:rFonts w:hAnsi="宋体"/>
        </w:rPr>
        <w:t>40</w:t>
      </w:r>
      <w:r w:rsidR="00EA1E00" w:rsidRPr="00EA1E00">
        <w:rPr>
          <w:rFonts w:hAnsi="宋体"/>
          <w:vertAlign w:val="superscript"/>
        </w:rPr>
        <w:t xml:space="preserve"> </w:t>
      </w:r>
      <w:r w:rsidR="00EA1E00" w:rsidRPr="00EA1E00">
        <w:rPr>
          <w:rFonts w:hAnsi="宋体"/>
        </w:rPr>
        <w:t>kHz</w:t>
      </w:r>
      <w:r w:rsidRPr="00EA1E00">
        <w:rPr>
          <w:rFonts w:hint="eastAsia"/>
        </w:rPr>
        <w:t>。</w:t>
      </w:r>
    </w:p>
    <w:p w:rsidR="007A26A1" w:rsidRPr="00EA1E00" w:rsidRDefault="00374C15">
      <w:pPr>
        <w:pStyle w:val="affffffffff6"/>
      </w:pPr>
      <w:r w:rsidRPr="00EA1E00">
        <w:rPr>
          <w:rFonts w:hint="eastAsia"/>
        </w:rPr>
        <w:t>紫外-可见分光光度计。</w:t>
      </w:r>
    </w:p>
    <w:p w:rsidR="007A26A1" w:rsidRPr="00EA1E00" w:rsidRDefault="00374C15">
      <w:pPr>
        <w:pStyle w:val="affffffffff6"/>
      </w:pPr>
      <w:r w:rsidRPr="00EA1E00">
        <w:rPr>
          <w:rFonts w:hint="eastAsia"/>
        </w:rPr>
        <w:t>高效液相色谱仪。</w:t>
      </w:r>
    </w:p>
    <w:p w:rsidR="00DE3B7B" w:rsidRPr="00EA1E00" w:rsidRDefault="00DE3B7B" w:rsidP="00DE3B7B">
      <w:pPr>
        <w:pStyle w:val="affffffffff6"/>
      </w:pPr>
      <w:r w:rsidRPr="00EA1E00">
        <w:rPr>
          <w:rFonts w:hint="eastAsia"/>
        </w:rPr>
        <w:t>电子分析天平：感量为0.0001</w:t>
      </w:r>
      <w:r w:rsidRPr="00EA1E00">
        <w:rPr>
          <w:vertAlign w:val="superscript"/>
        </w:rPr>
        <w:t xml:space="preserve"> </w:t>
      </w:r>
      <w:r w:rsidRPr="00EA1E00">
        <w:rPr>
          <w:rFonts w:hint="eastAsia"/>
        </w:rPr>
        <w:t>g。</w:t>
      </w:r>
    </w:p>
    <w:p w:rsidR="00DE3B7B" w:rsidRPr="00EA1E00" w:rsidRDefault="00DE3B7B" w:rsidP="00DE3B7B">
      <w:pPr>
        <w:pStyle w:val="affffffffff6"/>
      </w:pPr>
      <w:r w:rsidRPr="00EA1E00">
        <w:rPr>
          <w:rFonts w:hint="eastAsia"/>
        </w:rPr>
        <w:t>移液器：10</w:t>
      </w:r>
      <w:r w:rsidR="00AF65F2" w:rsidRPr="00EA1E00">
        <w:rPr>
          <w:rFonts w:hint="eastAsia"/>
          <w:vertAlign w:val="subscript"/>
        </w:rPr>
        <w:t xml:space="preserve"> </w:t>
      </w:r>
      <w:r w:rsidRPr="00EA1E00">
        <w:rPr>
          <w:rFonts w:hAnsi="宋体"/>
        </w:rPr>
        <w:t>μ</w:t>
      </w:r>
      <w:r w:rsidRPr="00EA1E00">
        <w:rPr>
          <w:rFonts w:hAnsi="宋体" w:hint="eastAsia"/>
        </w:rPr>
        <w:t>L</w:t>
      </w:r>
      <w:r w:rsidRPr="00EA1E00">
        <w:rPr>
          <w:rFonts w:hint="eastAsia"/>
        </w:rPr>
        <w:t>。</w:t>
      </w:r>
    </w:p>
    <w:p w:rsidR="00A55BF5" w:rsidRPr="00EA1E00" w:rsidRDefault="00A55BF5" w:rsidP="00DE3B7B">
      <w:pPr>
        <w:pStyle w:val="affffffffff6"/>
      </w:pPr>
      <w:r w:rsidRPr="00EA1E00">
        <w:rPr>
          <w:rFonts w:hAnsi="宋体" w:hint="eastAsia"/>
        </w:rPr>
        <w:t>具塞锥形瓶：</w:t>
      </w:r>
      <w:r w:rsidRPr="00EA1E00">
        <w:rPr>
          <w:rFonts w:hAnsi="宋体"/>
        </w:rPr>
        <w:t>20</w:t>
      </w:r>
      <w:r w:rsidRPr="00EA1E00">
        <w:rPr>
          <w:rFonts w:hAnsi="宋体"/>
          <w:vertAlign w:val="superscript"/>
        </w:rPr>
        <w:t xml:space="preserve"> </w:t>
      </w:r>
      <w:r w:rsidRPr="00EA1E00">
        <w:rPr>
          <w:rFonts w:hAnsi="宋体"/>
        </w:rPr>
        <w:t>mL</w:t>
      </w:r>
      <w:r w:rsidRPr="00EA1E00">
        <w:rPr>
          <w:rFonts w:hAnsi="宋体" w:hint="eastAsia"/>
        </w:rPr>
        <w:t>。</w:t>
      </w:r>
    </w:p>
    <w:p w:rsidR="007A26A1" w:rsidRPr="00EA1E00" w:rsidRDefault="00374C15">
      <w:pPr>
        <w:pStyle w:val="aff4"/>
        <w:spacing w:before="120" w:after="120"/>
      </w:pPr>
      <w:r w:rsidRPr="00EA1E00">
        <w:rPr>
          <w:rFonts w:hint="eastAsia"/>
        </w:rPr>
        <w:t>试样溶液制备</w:t>
      </w:r>
    </w:p>
    <w:p w:rsidR="007A26A1" w:rsidRPr="00EA1E00" w:rsidRDefault="00374C15">
      <w:pPr>
        <w:pStyle w:val="afffff2"/>
        <w:ind w:firstLine="420"/>
        <w:rPr>
          <w:rFonts w:ascii="Times New Roman"/>
        </w:rPr>
      </w:pPr>
      <w:r w:rsidRPr="00EA1E00">
        <w:rPr>
          <w:rFonts w:ascii="Times New Roman" w:hint="eastAsia"/>
        </w:rPr>
        <w:t>称取样品粉末（过二号筛）</w:t>
      </w:r>
      <w:r w:rsidRPr="00EA1E00">
        <w:rPr>
          <w:rFonts w:hAnsi="宋体"/>
        </w:rPr>
        <w:t>0.5</w:t>
      </w:r>
      <w:r w:rsidR="00EA1E00">
        <w:rPr>
          <w:rFonts w:hAnsi="宋体" w:hint="eastAsia"/>
        </w:rPr>
        <w:t>000</w:t>
      </w:r>
      <w:r w:rsidRPr="00EA1E00">
        <w:rPr>
          <w:rFonts w:hAnsi="宋体"/>
          <w:vertAlign w:val="superscript"/>
        </w:rPr>
        <w:t xml:space="preserve"> </w:t>
      </w:r>
      <w:r w:rsidRPr="00EA1E00">
        <w:rPr>
          <w:rFonts w:hAnsi="宋体"/>
        </w:rPr>
        <w:t>g</w:t>
      </w:r>
      <w:r w:rsidRPr="00EA1E00">
        <w:rPr>
          <w:rFonts w:hAnsi="宋体" w:hint="eastAsia"/>
        </w:rPr>
        <w:t>，置于具塞锥形瓶中，加入</w:t>
      </w:r>
      <w:r w:rsidRPr="00EA1E00">
        <w:rPr>
          <w:rFonts w:hAnsi="宋体"/>
        </w:rPr>
        <w:t>20</w:t>
      </w:r>
      <w:r w:rsidRPr="00EA1E00">
        <w:rPr>
          <w:rFonts w:hAnsi="宋体"/>
          <w:vertAlign w:val="superscript"/>
        </w:rPr>
        <w:t xml:space="preserve"> </w:t>
      </w:r>
      <w:r w:rsidRPr="00EA1E00">
        <w:rPr>
          <w:rFonts w:hAnsi="宋体"/>
        </w:rPr>
        <w:t>mL</w:t>
      </w:r>
      <w:r w:rsidRPr="00EA1E00">
        <w:rPr>
          <w:rFonts w:hAnsi="宋体" w:hint="eastAsia"/>
        </w:rPr>
        <w:t>甲醇</w:t>
      </w:r>
      <w:r w:rsidR="00EA1E00" w:rsidRPr="00EA1E00">
        <w:rPr>
          <w:rFonts w:hint="eastAsia"/>
        </w:rPr>
        <w:t>（B.2.3）</w:t>
      </w:r>
      <w:r w:rsidRPr="00EA1E00">
        <w:rPr>
          <w:rFonts w:hAnsi="宋体" w:hint="eastAsia"/>
        </w:rPr>
        <w:t>溶液，称定重量，</w:t>
      </w:r>
      <w:r w:rsidR="00AF65F2" w:rsidRPr="00EA1E00">
        <w:rPr>
          <w:rFonts w:hAnsi="宋体" w:hint="eastAsia"/>
        </w:rPr>
        <w:t>用超声波发生器进行</w:t>
      </w:r>
      <w:r w:rsidRPr="00EA1E00">
        <w:rPr>
          <w:rFonts w:hAnsi="宋体" w:hint="eastAsia"/>
        </w:rPr>
        <w:t>超声处理（</w:t>
      </w:r>
      <w:r w:rsidRPr="00EA1E00">
        <w:rPr>
          <w:rFonts w:hAnsi="宋体"/>
        </w:rPr>
        <w:t>320</w:t>
      </w:r>
      <w:r w:rsidRPr="00EA1E00">
        <w:rPr>
          <w:rFonts w:hAnsi="宋体"/>
          <w:vertAlign w:val="superscript"/>
        </w:rPr>
        <w:t xml:space="preserve"> </w:t>
      </w:r>
      <w:r w:rsidRPr="00EA1E00">
        <w:rPr>
          <w:rFonts w:hAnsi="宋体"/>
        </w:rPr>
        <w:t>W</w:t>
      </w:r>
      <w:r w:rsidR="00EA1E00" w:rsidRPr="00EA1E00">
        <w:rPr>
          <w:rFonts w:hAnsi="宋体" w:hint="eastAsia"/>
        </w:rPr>
        <w:t>，</w:t>
      </w:r>
      <w:r w:rsidRPr="00EA1E00">
        <w:rPr>
          <w:rFonts w:hAnsi="宋体"/>
        </w:rPr>
        <w:t>40</w:t>
      </w:r>
      <w:r w:rsidRPr="00EA1E00">
        <w:rPr>
          <w:rFonts w:hAnsi="宋体"/>
          <w:vertAlign w:val="superscript"/>
        </w:rPr>
        <w:t xml:space="preserve"> </w:t>
      </w:r>
      <w:r w:rsidRPr="00EA1E00">
        <w:rPr>
          <w:rFonts w:hAnsi="宋体"/>
        </w:rPr>
        <w:t>kHz</w:t>
      </w:r>
      <w:r w:rsidRPr="00EA1E00">
        <w:rPr>
          <w:rFonts w:hAnsi="宋体" w:hint="eastAsia"/>
        </w:rPr>
        <w:t>）</w:t>
      </w:r>
      <w:r w:rsidRPr="00EA1E00">
        <w:rPr>
          <w:rFonts w:hAnsi="宋体"/>
        </w:rPr>
        <w:t>30</w:t>
      </w:r>
      <w:r w:rsidRPr="00EA1E00">
        <w:rPr>
          <w:rFonts w:hAnsi="宋体"/>
          <w:vertAlign w:val="superscript"/>
        </w:rPr>
        <w:t xml:space="preserve"> </w:t>
      </w:r>
      <w:r w:rsidRPr="00EA1E00">
        <w:rPr>
          <w:rFonts w:hAnsi="宋体"/>
        </w:rPr>
        <w:t>min</w:t>
      </w:r>
      <w:r w:rsidRPr="00EA1E00">
        <w:rPr>
          <w:rFonts w:hAnsi="宋体" w:hint="eastAsia"/>
        </w:rPr>
        <w:t>，取出，</w:t>
      </w:r>
      <w:r w:rsidR="00EA1E00" w:rsidRPr="00EA1E00">
        <w:rPr>
          <w:rFonts w:hAnsi="宋体" w:hint="eastAsia"/>
        </w:rPr>
        <w:t>自然冷却</w:t>
      </w:r>
      <w:r w:rsidRPr="00EA1E00">
        <w:rPr>
          <w:rFonts w:hAnsi="宋体" w:hint="eastAsia"/>
        </w:rPr>
        <w:t>，再称定重量，用甲醇</w:t>
      </w:r>
      <w:r w:rsidR="00EA1E00" w:rsidRPr="00EA1E00">
        <w:rPr>
          <w:rFonts w:hint="eastAsia"/>
        </w:rPr>
        <w:t>（B.2.3）</w:t>
      </w:r>
      <w:r w:rsidRPr="00EA1E00">
        <w:rPr>
          <w:rFonts w:hAnsi="宋体" w:hint="eastAsia"/>
        </w:rPr>
        <w:t>补足减失的重量，摇匀，用微孔滤膜滤过，取续滤液，即得。</w:t>
      </w:r>
    </w:p>
    <w:p w:rsidR="007A26A1" w:rsidRPr="00EA1E00" w:rsidRDefault="00374C15">
      <w:pPr>
        <w:pStyle w:val="aff4"/>
        <w:spacing w:before="120" w:after="120"/>
      </w:pPr>
      <w:r w:rsidRPr="00EA1E00">
        <w:rPr>
          <w:rFonts w:hint="eastAsia"/>
        </w:rPr>
        <w:t>测定步骤</w:t>
      </w:r>
    </w:p>
    <w:p w:rsidR="007A26A1" w:rsidRPr="00EA1E00" w:rsidRDefault="00374C15">
      <w:pPr>
        <w:pStyle w:val="aff5"/>
        <w:spacing w:before="120" w:after="120"/>
      </w:pPr>
      <w:r w:rsidRPr="00EA1E00">
        <w:rPr>
          <w:rFonts w:hint="eastAsia"/>
        </w:rPr>
        <w:t>色谱条件</w:t>
      </w:r>
    </w:p>
    <w:p w:rsidR="007A26A1" w:rsidRPr="00EA1E00" w:rsidRDefault="00374C15">
      <w:pPr>
        <w:pStyle w:val="afffff2"/>
        <w:ind w:firstLine="420"/>
      </w:pPr>
      <w:r w:rsidRPr="00EA1E00">
        <w:rPr>
          <w:rFonts w:hint="eastAsia"/>
        </w:rPr>
        <w:t>应符合下列要求：</w:t>
      </w:r>
    </w:p>
    <w:p w:rsidR="007A26A1" w:rsidRPr="00EA1E00" w:rsidRDefault="00374C15">
      <w:pPr>
        <w:pStyle w:val="af2"/>
        <w:rPr>
          <w:rFonts w:hAnsi="宋体"/>
        </w:rPr>
      </w:pPr>
      <w:r w:rsidRPr="00EA1E00">
        <w:rPr>
          <w:rFonts w:hint="eastAsia"/>
        </w:rPr>
        <w:t>色</w:t>
      </w:r>
      <w:r w:rsidRPr="00EA1E00">
        <w:rPr>
          <w:rFonts w:hAnsi="宋体" w:hint="eastAsia"/>
        </w:rPr>
        <w:t>谱柱：</w:t>
      </w:r>
      <w:r w:rsidRPr="00EA1E00">
        <w:rPr>
          <w:rFonts w:hAnsi="宋体"/>
        </w:rPr>
        <w:t>C18</w:t>
      </w:r>
      <w:r w:rsidRPr="00EA1E00">
        <w:rPr>
          <w:rFonts w:hAnsi="宋体" w:hint="eastAsia"/>
        </w:rPr>
        <w:t>，</w:t>
      </w:r>
      <w:r w:rsidR="00AF65F2" w:rsidRPr="00EA1E00">
        <w:rPr>
          <w:rFonts w:hAnsi="宋体" w:hint="eastAsia"/>
        </w:rPr>
        <w:t>粒径</w:t>
      </w:r>
      <w:r w:rsidRPr="00EA1E00">
        <w:rPr>
          <w:rFonts w:hAnsi="宋体"/>
        </w:rPr>
        <w:t>5</w:t>
      </w:r>
      <w:r w:rsidRPr="00EA1E00">
        <w:rPr>
          <w:rFonts w:hAnsi="宋体"/>
          <w:vertAlign w:val="subscript"/>
        </w:rPr>
        <w:t xml:space="preserve"> </w:t>
      </w:r>
      <w:r w:rsidRPr="00EA1E00">
        <w:rPr>
          <w:rFonts w:hAnsi="宋体"/>
        </w:rPr>
        <w:t>µm</w:t>
      </w:r>
      <w:r w:rsidRPr="00EA1E00">
        <w:rPr>
          <w:rFonts w:hAnsi="宋体" w:hint="eastAsia"/>
        </w:rPr>
        <w:t>，</w:t>
      </w:r>
      <w:r w:rsidRPr="00EA1E00">
        <w:rPr>
          <w:rFonts w:hAnsi="宋体"/>
        </w:rPr>
        <w:t>4.6</w:t>
      </w:r>
      <w:r w:rsidRPr="00EA1E00">
        <w:rPr>
          <w:rFonts w:hAnsi="宋体"/>
          <w:vertAlign w:val="subscript"/>
        </w:rPr>
        <w:t xml:space="preserve"> </w:t>
      </w:r>
      <w:r w:rsidRPr="00EA1E00">
        <w:rPr>
          <w:rFonts w:hAnsi="宋体"/>
        </w:rPr>
        <w:t>mm×250</w:t>
      </w:r>
      <w:r w:rsidRPr="00EA1E00">
        <w:rPr>
          <w:rFonts w:hAnsi="宋体"/>
          <w:vertAlign w:val="subscript"/>
        </w:rPr>
        <w:t xml:space="preserve"> </w:t>
      </w:r>
      <w:r w:rsidRPr="00EA1E00">
        <w:rPr>
          <w:rFonts w:hAnsi="宋体"/>
        </w:rPr>
        <w:t>mm</w:t>
      </w:r>
      <w:r w:rsidR="00F479CB" w:rsidRPr="00EA1E00">
        <w:rPr>
          <w:rFonts w:hAnsi="宋体" w:hint="eastAsia"/>
        </w:rPr>
        <w:t>；</w:t>
      </w:r>
    </w:p>
    <w:p w:rsidR="007A26A1" w:rsidRPr="00EA1E00" w:rsidRDefault="00374C15">
      <w:pPr>
        <w:pStyle w:val="af2"/>
        <w:rPr>
          <w:rFonts w:hAnsi="宋体"/>
        </w:rPr>
      </w:pPr>
      <w:r w:rsidRPr="00EA1E00">
        <w:rPr>
          <w:rFonts w:hAnsi="宋体" w:hint="eastAsia"/>
        </w:rPr>
        <w:t>流动相：</w:t>
      </w:r>
      <w:r w:rsidRPr="00EA1E00">
        <w:rPr>
          <w:rFonts w:hAnsi="宋体"/>
        </w:rPr>
        <w:t>0.4</w:t>
      </w:r>
      <w:r w:rsidRPr="00EA1E00">
        <w:rPr>
          <w:rFonts w:hAnsi="宋体" w:hint="eastAsia"/>
        </w:rPr>
        <w:t>％磷酸溶液，乙腈</w:t>
      </w:r>
      <w:r w:rsidR="00F479CB" w:rsidRPr="00EA1E00">
        <w:rPr>
          <w:rFonts w:hAnsi="宋体" w:hint="eastAsia"/>
        </w:rPr>
        <w:t>；</w:t>
      </w:r>
    </w:p>
    <w:p w:rsidR="007A26A1" w:rsidRPr="00EA1E00" w:rsidRDefault="00374C15">
      <w:pPr>
        <w:pStyle w:val="af2"/>
        <w:rPr>
          <w:rFonts w:hAnsi="宋体"/>
        </w:rPr>
      </w:pPr>
      <w:r w:rsidRPr="00EA1E00">
        <w:rPr>
          <w:rFonts w:hAnsi="宋体" w:hint="eastAsia"/>
        </w:rPr>
        <w:t>流速：</w:t>
      </w:r>
      <w:r w:rsidRPr="00EA1E00">
        <w:rPr>
          <w:rFonts w:hAnsi="宋体"/>
        </w:rPr>
        <w:t>1.0</w:t>
      </w:r>
      <w:r w:rsidRPr="00EA1E00">
        <w:rPr>
          <w:rFonts w:hAnsi="宋体"/>
          <w:vertAlign w:val="superscript"/>
        </w:rPr>
        <w:t xml:space="preserve"> </w:t>
      </w:r>
      <w:r w:rsidRPr="00EA1E00">
        <w:rPr>
          <w:rFonts w:hAnsi="宋体"/>
        </w:rPr>
        <w:t>mL/min</w:t>
      </w:r>
      <w:r w:rsidR="00F479CB" w:rsidRPr="00EA1E00">
        <w:rPr>
          <w:rFonts w:hAnsi="宋体" w:hint="eastAsia"/>
        </w:rPr>
        <w:t>；</w:t>
      </w:r>
    </w:p>
    <w:p w:rsidR="007A26A1" w:rsidRPr="00EA1E00" w:rsidRDefault="00374C15">
      <w:pPr>
        <w:pStyle w:val="af2"/>
        <w:rPr>
          <w:rFonts w:hAnsi="宋体"/>
        </w:rPr>
      </w:pPr>
      <w:r w:rsidRPr="00EA1E00">
        <w:rPr>
          <w:rFonts w:hAnsi="宋体" w:hint="eastAsia"/>
        </w:rPr>
        <w:t>检测波长：</w:t>
      </w:r>
      <w:r w:rsidRPr="00EA1E00">
        <w:rPr>
          <w:rFonts w:hAnsi="宋体"/>
        </w:rPr>
        <w:t>254</w:t>
      </w:r>
      <w:r w:rsidRPr="00EA1E00">
        <w:rPr>
          <w:rFonts w:hAnsi="宋体"/>
          <w:vertAlign w:val="superscript"/>
        </w:rPr>
        <w:t xml:space="preserve"> </w:t>
      </w:r>
      <w:r w:rsidRPr="00EA1E00">
        <w:rPr>
          <w:rFonts w:hAnsi="宋体"/>
        </w:rPr>
        <w:t>nm</w:t>
      </w:r>
      <w:r w:rsidR="00F479CB" w:rsidRPr="00EA1E00">
        <w:rPr>
          <w:rFonts w:hAnsi="宋体" w:hint="eastAsia"/>
        </w:rPr>
        <w:t>；</w:t>
      </w:r>
    </w:p>
    <w:p w:rsidR="007A26A1" w:rsidRPr="00EA1E00" w:rsidRDefault="00374C15">
      <w:pPr>
        <w:pStyle w:val="af2"/>
        <w:rPr>
          <w:rFonts w:hAnsi="宋体"/>
        </w:rPr>
      </w:pPr>
      <w:r w:rsidRPr="00EA1E00">
        <w:rPr>
          <w:rFonts w:hAnsi="宋体" w:hint="eastAsia"/>
        </w:rPr>
        <w:t>进样量：</w:t>
      </w:r>
      <w:bookmarkStart w:id="63" w:name="_Hlk89788559"/>
      <w:r w:rsidRPr="00EA1E00">
        <w:rPr>
          <w:rFonts w:hAnsi="宋体"/>
        </w:rPr>
        <w:t>10</w:t>
      </w:r>
      <w:r w:rsidRPr="00EA1E00">
        <w:rPr>
          <w:rFonts w:hAnsi="宋体"/>
          <w:vertAlign w:val="superscript"/>
        </w:rPr>
        <w:t xml:space="preserve"> </w:t>
      </w:r>
      <w:r w:rsidRPr="00EA1E00">
        <w:rPr>
          <w:rFonts w:hAnsi="宋体"/>
        </w:rPr>
        <w:t>μL</w:t>
      </w:r>
      <w:bookmarkEnd w:id="63"/>
      <w:r w:rsidRPr="00EA1E00">
        <w:rPr>
          <w:rFonts w:hAnsi="宋体" w:hint="eastAsia"/>
        </w:rPr>
        <w:t>。</w:t>
      </w:r>
    </w:p>
    <w:p w:rsidR="007A26A1" w:rsidRPr="00EA1E00" w:rsidRDefault="00374C15">
      <w:pPr>
        <w:pStyle w:val="aff5"/>
        <w:spacing w:before="120" w:after="120"/>
      </w:pPr>
      <w:r w:rsidRPr="00EA1E00">
        <w:rPr>
          <w:rFonts w:hint="eastAsia"/>
        </w:rPr>
        <w:t>定量测定</w:t>
      </w:r>
    </w:p>
    <w:p w:rsidR="007A26A1" w:rsidRPr="00EA1E00" w:rsidRDefault="00A55BF5">
      <w:pPr>
        <w:pStyle w:val="afffff2"/>
        <w:ind w:firstLine="420"/>
      </w:pPr>
      <w:r w:rsidRPr="00EA1E00">
        <w:rPr>
          <w:rFonts w:hint="eastAsia"/>
        </w:rPr>
        <w:t>吸</w:t>
      </w:r>
      <w:r w:rsidR="00374C15" w:rsidRPr="00EA1E00">
        <w:rPr>
          <w:rFonts w:hint="eastAsia"/>
        </w:rPr>
        <w:t>取试样溶液</w:t>
      </w:r>
      <w:r w:rsidR="00F01868" w:rsidRPr="00EA1E00">
        <w:rPr>
          <w:rFonts w:hint="eastAsia"/>
        </w:rPr>
        <w:t>（B</w:t>
      </w:r>
      <w:r w:rsidR="00F01868" w:rsidRPr="00EA1E00">
        <w:t>.4</w:t>
      </w:r>
      <w:r w:rsidR="00F01868" w:rsidRPr="00EA1E00">
        <w:rPr>
          <w:rFonts w:hint="eastAsia"/>
        </w:rPr>
        <w:t>）</w:t>
      </w:r>
      <w:r w:rsidR="00374C15" w:rsidRPr="00EA1E00">
        <w:rPr>
          <w:rFonts w:hint="eastAsia"/>
        </w:rPr>
        <w:t>和</w:t>
      </w:r>
      <w:r w:rsidR="00F01868" w:rsidRPr="00EA1E00">
        <w:rPr>
          <w:rFonts w:hint="eastAsia"/>
        </w:rPr>
        <w:t>绿原酸对</w:t>
      </w:r>
      <w:r w:rsidR="00F01868" w:rsidRPr="00EA1E00">
        <w:rPr>
          <w:rFonts w:hAnsi="宋体" w:hint="eastAsia"/>
        </w:rPr>
        <w:t>照品溶液（B</w:t>
      </w:r>
      <w:r w:rsidR="00F01868" w:rsidRPr="00EA1E00">
        <w:rPr>
          <w:rFonts w:hAnsi="宋体"/>
        </w:rPr>
        <w:t>.2.5</w:t>
      </w:r>
      <w:r w:rsidR="00EA1E00" w:rsidRPr="00EA1E00">
        <w:rPr>
          <w:rFonts w:hAnsi="宋体" w:hint="eastAsia"/>
        </w:rPr>
        <w:t>）</w:t>
      </w:r>
      <w:r w:rsidR="00374C15" w:rsidRPr="00EA1E00">
        <w:rPr>
          <w:rFonts w:hAnsi="宋体" w:hint="eastAsia"/>
        </w:rPr>
        <w:t>各</w:t>
      </w:r>
      <w:r w:rsidR="00374C15" w:rsidRPr="00EA1E00">
        <w:rPr>
          <w:rFonts w:hAnsi="宋体"/>
        </w:rPr>
        <w:t>10</w:t>
      </w:r>
      <w:r w:rsidR="00374C15" w:rsidRPr="00EA1E00">
        <w:rPr>
          <w:rFonts w:hAnsi="宋体"/>
          <w:vertAlign w:val="subscript"/>
        </w:rPr>
        <w:t xml:space="preserve"> </w:t>
      </w:r>
      <w:r w:rsidR="00374C15" w:rsidRPr="00EA1E00">
        <w:rPr>
          <w:rFonts w:hAnsi="宋体"/>
        </w:rPr>
        <w:t>μL</w:t>
      </w:r>
      <w:r w:rsidR="00374C15" w:rsidRPr="00EA1E00">
        <w:rPr>
          <w:rFonts w:hAnsi="宋体" w:hint="eastAsia"/>
        </w:rPr>
        <w:t>，注入</w:t>
      </w:r>
      <w:r w:rsidR="00DE3B7B" w:rsidRPr="00EA1E00">
        <w:rPr>
          <w:rFonts w:hAnsi="宋体" w:hint="eastAsia"/>
        </w:rPr>
        <w:t>高效</w:t>
      </w:r>
      <w:r w:rsidRPr="00EA1E00">
        <w:rPr>
          <w:rFonts w:hint="eastAsia"/>
        </w:rPr>
        <w:t>液相色谱仪</w:t>
      </w:r>
      <w:r w:rsidR="00DE3B7B" w:rsidRPr="00EA1E00">
        <w:rPr>
          <w:rFonts w:hint="eastAsia"/>
        </w:rPr>
        <w:t>，按照B.5.1</w:t>
      </w:r>
      <w:r w:rsidR="00AF65F2" w:rsidRPr="00EA1E00">
        <w:rPr>
          <w:rFonts w:hint="eastAsia"/>
        </w:rPr>
        <w:t>规定的</w:t>
      </w:r>
      <w:r w:rsidR="00DE3B7B" w:rsidRPr="00EA1E00">
        <w:rPr>
          <w:rFonts w:hint="eastAsia"/>
        </w:rPr>
        <w:t>条件进行测定</w:t>
      </w:r>
      <w:r w:rsidRPr="00EA1E00">
        <w:rPr>
          <w:rFonts w:hint="eastAsia"/>
        </w:rPr>
        <w:t>，记录图谱。</w:t>
      </w:r>
    </w:p>
    <w:p w:rsidR="00AF65F2" w:rsidRPr="00EA1E00" w:rsidRDefault="00AF65F2">
      <w:pPr>
        <w:pStyle w:val="afffff2"/>
        <w:ind w:firstLine="420"/>
      </w:pPr>
    </w:p>
    <w:p w:rsidR="00AF65F2" w:rsidRPr="00EA1E00" w:rsidRDefault="00AF65F2">
      <w:pPr>
        <w:pStyle w:val="afffff2"/>
        <w:ind w:firstLine="420"/>
      </w:pPr>
    </w:p>
    <w:p w:rsidR="00A55BF5" w:rsidRPr="00A55BF5" w:rsidRDefault="00A55BF5" w:rsidP="00A55BF5">
      <w:pPr>
        <w:pStyle w:val="aff5"/>
        <w:spacing w:before="120" w:after="120"/>
        <w:rPr>
          <w:kern w:val="0"/>
        </w:rPr>
      </w:pPr>
      <w:r w:rsidRPr="00A55BF5">
        <w:rPr>
          <w:rFonts w:hint="eastAsia"/>
          <w:kern w:val="0"/>
        </w:rPr>
        <w:lastRenderedPageBreak/>
        <w:t>空白试验</w:t>
      </w:r>
    </w:p>
    <w:p w:rsidR="00A55BF5" w:rsidRDefault="00AF65F2">
      <w:pPr>
        <w:pStyle w:val="afffff2"/>
        <w:ind w:firstLine="420"/>
      </w:pPr>
      <w:r>
        <w:rPr>
          <w:rFonts w:hint="eastAsia"/>
        </w:rPr>
        <w:t>吸取甲</w:t>
      </w:r>
      <w:r w:rsidRPr="00F479CB">
        <w:rPr>
          <w:rFonts w:hint="eastAsia"/>
        </w:rPr>
        <w:t>醇</w:t>
      </w:r>
      <w:r w:rsidR="00F01868" w:rsidRPr="00F479CB">
        <w:rPr>
          <w:rFonts w:hint="eastAsia"/>
        </w:rPr>
        <w:t>（B</w:t>
      </w:r>
      <w:r w:rsidR="00F01868" w:rsidRPr="00F479CB">
        <w:t>.2.3</w:t>
      </w:r>
      <w:r w:rsidR="00F01868" w:rsidRPr="00F479CB">
        <w:rPr>
          <w:rFonts w:hint="eastAsia"/>
        </w:rPr>
        <w:t>）</w:t>
      </w:r>
      <w:r w:rsidRPr="00F479CB">
        <w:rPr>
          <w:rFonts w:hint="eastAsia"/>
        </w:rPr>
        <w:t>和</w:t>
      </w:r>
      <w:r w:rsidR="00F01868" w:rsidRPr="00F479CB">
        <w:rPr>
          <w:rFonts w:hint="eastAsia"/>
        </w:rPr>
        <w:t>绿原酸对</w:t>
      </w:r>
      <w:r w:rsidR="00F01868" w:rsidRPr="00F479CB">
        <w:rPr>
          <w:rFonts w:hAnsi="宋体" w:hint="eastAsia"/>
        </w:rPr>
        <w:t>照品溶液（B</w:t>
      </w:r>
      <w:r w:rsidR="00F01868" w:rsidRPr="00F479CB">
        <w:rPr>
          <w:rFonts w:hAnsi="宋体"/>
        </w:rPr>
        <w:t>.2.5</w:t>
      </w:r>
      <w:r w:rsidR="00F01868" w:rsidRPr="00F479CB">
        <w:rPr>
          <w:rFonts w:hAnsi="宋体" w:hint="eastAsia"/>
        </w:rPr>
        <w:t>）</w:t>
      </w:r>
      <w:r w:rsidR="00A55BF5" w:rsidRPr="00F479CB">
        <w:rPr>
          <w:rFonts w:hAnsi="宋体" w:hint="eastAsia"/>
        </w:rPr>
        <w:t>各</w:t>
      </w:r>
      <w:r w:rsidR="00A55BF5" w:rsidRPr="00F479CB">
        <w:rPr>
          <w:rFonts w:hAnsi="宋体"/>
        </w:rPr>
        <w:t>10</w:t>
      </w:r>
      <w:r w:rsidR="00A55BF5" w:rsidRPr="00A55BF5">
        <w:rPr>
          <w:rFonts w:hAnsi="宋体"/>
          <w:vertAlign w:val="subscript"/>
        </w:rPr>
        <w:t xml:space="preserve"> </w:t>
      </w:r>
      <w:r w:rsidR="00A55BF5" w:rsidRPr="00A55BF5">
        <w:rPr>
          <w:rFonts w:hAnsi="宋体"/>
        </w:rPr>
        <w:t>μL</w:t>
      </w:r>
      <w:r w:rsidR="00A55BF5" w:rsidRPr="00A55BF5">
        <w:rPr>
          <w:rFonts w:hAnsi="宋体" w:hint="eastAsia"/>
        </w:rPr>
        <w:t>，注入</w:t>
      </w:r>
      <w:r w:rsidR="00DE3B7B">
        <w:rPr>
          <w:rFonts w:hAnsi="宋体" w:hint="eastAsia"/>
        </w:rPr>
        <w:t>高效</w:t>
      </w:r>
      <w:r w:rsidR="00A55BF5">
        <w:rPr>
          <w:rFonts w:hint="eastAsia"/>
        </w:rPr>
        <w:t>液相色谱仪，</w:t>
      </w:r>
      <w:r w:rsidR="00A55BF5" w:rsidRPr="00A55BF5">
        <w:rPr>
          <w:rFonts w:hint="eastAsia"/>
        </w:rPr>
        <w:t>按照</w:t>
      </w:r>
      <w:r w:rsidR="00A55BF5">
        <w:rPr>
          <w:rFonts w:hint="eastAsia"/>
        </w:rPr>
        <w:t>B.5.1</w:t>
      </w:r>
      <w:r>
        <w:rPr>
          <w:rFonts w:hint="eastAsia"/>
        </w:rPr>
        <w:t>规定的</w:t>
      </w:r>
      <w:r w:rsidR="00A55BF5" w:rsidRPr="00A55BF5">
        <w:rPr>
          <w:rFonts w:hint="eastAsia"/>
        </w:rPr>
        <w:t>条件进行测定</w:t>
      </w:r>
      <w:r w:rsidR="00A55BF5">
        <w:rPr>
          <w:rFonts w:hint="eastAsia"/>
        </w:rPr>
        <w:t>，记录图谱</w:t>
      </w:r>
      <w:r>
        <w:rPr>
          <w:rFonts w:hint="eastAsia"/>
        </w:rPr>
        <w:t>。</w:t>
      </w:r>
    </w:p>
    <w:p w:rsidR="007A26A1" w:rsidRDefault="00374C15">
      <w:pPr>
        <w:pStyle w:val="aff4"/>
        <w:spacing w:before="120" w:after="120"/>
      </w:pPr>
      <w:r>
        <w:rPr>
          <w:rFonts w:hint="eastAsia"/>
        </w:rPr>
        <w:t>结果计算</w:t>
      </w:r>
    </w:p>
    <w:p w:rsidR="007A26A1" w:rsidRDefault="00374C15">
      <w:pPr>
        <w:pStyle w:val="affffffffff6"/>
      </w:pPr>
      <w:r>
        <w:rPr>
          <w:rFonts w:hint="eastAsia"/>
        </w:rPr>
        <w:t>以绿原酸为标准峰，建立3种成分的相对校正因子（</w:t>
      </w:r>
      <w:r>
        <w:rPr>
          <w:rFonts w:ascii="Times New Roman"/>
          <w:i/>
          <w:iCs/>
        </w:rPr>
        <w:t>f</w:t>
      </w:r>
      <w:r>
        <w:rPr>
          <w:rFonts w:hint="eastAsia"/>
          <w:i/>
          <w:iCs/>
          <w:vertAlign w:val="subscript"/>
        </w:rPr>
        <w:t>k/s</w:t>
      </w:r>
      <w:r>
        <w:rPr>
          <w:rFonts w:hint="eastAsia"/>
        </w:rPr>
        <w:t>），按照式（</w:t>
      </w:r>
      <w:r>
        <w:t>B.</w:t>
      </w:r>
      <w:r>
        <w:rPr>
          <w:rFonts w:hint="eastAsia"/>
        </w:rPr>
        <w:t>1）计算各成分的量。</w:t>
      </w:r>
    </w:p>
    <w:p w:rsidR="007A26A1" w:rsidRDefault="007A26A1">
      <w:pPr>
        <w:pStyle w:val="afffff2"/>
        <w:ind w:firstLine="420"/>
      </w:pPr>
    </w:p>
    <w:p w:rsidR="007A26A1" w:rsidRDefault="00374C15" w:rsidP="00EA1E00">
      <w:pPr>
        <w:pStyle w:val="affffffe"/>
        <w:spacing w:beforeLines="50" w:afterLines="50"/>
      </w:pPr>
      <w:r>
        <w:tab/>
      </w:r>
      <m:oMath>
        <w:bookmarkStart w:id="64" w:name="_Hlk89789639"/>
        <m:r>
          <w:rPr>
            <w:rFonts w:ascii="Cambria Math" w:hAnsi="Cambria Math"/>
          </w:rPr>
          <m:t>X</m:t>
        </m:r>
        <w:bookmarkEnd w:id="64"/>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×ρ×F×n</m:t>
            </m:r>
          </m:num>
          <m:den>
            <m:r>
              <w:rPr>
                <w:rFonts w:ascii="Cambria Math" w:hAnsi="Cambria Math"/>
              </w:rPr>
              <m:t>m×</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×1000</m:t>
            </m:r>
          </m:den>
        </m:f>
        <m:r>
          <w:rPr>
            <w:rFonts w:ascii="Cambria Math" w:hAnsi="Cambria Math"/>
          </w:rPr>
          <m:t>×100%</m:t>
        </m:r>
      </m:oMath>
      <w:r>
        <w:rPr>
          <w:rFonts w:ascii="微软雅黑" w:eastAsia="微软雅黑" w:hAnsi="微软雅黑"/>
        </w:rPr>
        <w:tab/>
      </w:r>
      <w:r>
        <w:t>(B.</w:t>
      </w:r>
      <w:r w:rsidR="00B75881">
        <w:fldChar w:fldCharType="begin"/>
      </w:r>
      <w:r>
        <w:instrText xml:space="preserve"> seq fulu_equation_132833416844400647 </w:instrText>
      </w:r>
      <w:r w:rsidR="00B75881">
        <w:fldChar w:fldCharType="separate"/>
      </w:r>
      <w:r>
        <w:t>1</w:t>
      </w:r>
      <w:r w:rsidR="00B75881">
        <w:fldChar w:fldCharType="end"/>
      </w:r>
      <w:r>
        <w:t>)</w:t>
      </w:r>
    </w:p>
    <w:p w:rsidR="007A26A1" w:rsidRDefault="00374C15">
      <w:pPr>
        <w:pStyle w:val="afffff1"/>
        <w:ind w:firstLine="420"/>
      </w:pPr>
      <w:r>
        <w:rPr>
          <w:rFonts w:hint="eastAsia"/>
        </w:rPr>
        <w:t>式中：</w:t>
      </w:r>
    </w:p>
    <w:p w:rsidR="007A26A1" w:rsidRPr="00F479CB" w:rsidRDefault="00374C15">
      <w:pPr>
        <w:pStyle w:val="afffff2"/>
        <w:ind w:firstLine="420"/>
      </w:pPr>
      <m:oMath>
        <m:r>
          <w:rPr>
            <w:rFonts w:ascii="Cambria Math" w:hAnsi="Cambria Math"/>
          </w:rPr>
          <m:t>X</m:t>
        </m:r>
      </m:oMath>
      <w:r w:rsidRPr="00F479CB">
        <w:rPr>
          <w:rFonts w:hint="eastAsia"/>
        </w:rPr>
        <w:t xml:space="preserve"> </w:t>
      </w:r>
      <w:bookmarkStart w:id="65" w:name="_Hlk98927756"/>
      <w:r w:rsidR="00F01868" w:rsidRPr="00F479CB">
        <w:rPr>
          <w:rFonts w:ascii="黑体" w:eastAsia="黑体" w:hAnsi="黑体" w:hint="eastAsia"/>
        </w:rPr>
        <w:t>——</w:t>
      </w:r>
      <w:bookmarkEnd w:id="65"/>
      <w:r w:rsidRPr="00F479CB">
        <w:rPr>
          <w:rFonts w:hint="eastAsia"/>
        </w:rPr>
        <w:t>试样中成分的含量，单位为百分比（</w:t>
      </w:r>
      <w:r w:rsidRPr="00F479CB">
        <w:rPr>
          <w:rFonts w:hAnsi="宋体" w:hint="eastAsia"/>
        </w:rPr>
        <w:t>％</w:t>
      </w:r>
      <w:r w:rsidRPr="00F479CB">
        <w:rPr>
          <w:rFonts w:hint="eastAsia"/>
        </w:rPr>
        <w:t>）；</w:t>
      </w:r>
    </w:p>
    <w:p w:rsidR="007A26A1" w:rsidRPr="00F479CB" w:rsidRDefault="00374C15">
      <w:pPr>
        <w:pStyle w:val="afffff2"/>
        <w:ind w:firstLine="420"/>
      </w:pPr>
      <m:oMath>
        <m:r>
          <w:rPr>
            <w:rFonts w:ascii="Cambria Math" w:hAnsi="Cambria Math"/>
          </w:rPr>
          <m:t>ρ</m:t>
        </m:r>
      </m:oMath>
      <w:r w:rsidRPr="00F479CB">
        <w:rPr>
          <w:rFonts w:hint="eastAsia"/>
        </w:rPr>
        <w:t xml:space="preserve"> </w:t>
      </w:r>
      <w:r w:rsidR="00F479CB" w:rsidRPr="00F479CB">
        <w:rPr>
          <w:rFonts w:ascii="黑体" w:eastAsia="黑体" w:hAnsi="黑体" w:hint="eastAsia"/>
        </w:rPr>
        <w:t>——</w:t>
      </w:r>
      <w:r w:rsidRPr="00F479CB">
        <w:rPr>
          <w:rFonts w:hint="eastAsia"/>
        </w:rPr>
        <w:t>绿原酸对照品浓度，单位为毫克每毫升（m</w:t>
      </w:r>
      <w:r w:rsidRPr="00F479CB">
        <w:t>g/mL</w:t>
      </w:r>
      <w:r w:rsidRPr="00F479CB">
        <w:rPr>
          <w:rFonts w:hint="eastAsia"/>
        </w:rPr>
        <w:t>）；</w:t>
      </w:r>
    </w:p>
    <w:p w:rsidR="007A26A1" w:rsidRPr="00F479CB" w:rsidRDefault="00B75881">
      <w:pPr>
        <w:pStyle w:val="afffff2"/>
        <w:ind w:firstLine="420"/>
      </w:pPr>
      <m:oMath>
        <m:sSub>
          <m:sSubPr>
            <m:ctrlPr>
              <w:rPr>
                <w:rFonts w:ascii="Cambria Math" w:hAnsi="Cambria Math"/>
                <w:i/>
                <w:kern w:val="2"/>
                <w:szCs w:val="21"/>
              </w:rPr>
            </m:ctrlPr>
          </m:sSubPr>
          <m:e>
            <m:r>
              <w:rPr>
                <w:rFonts w:ascii="Cambria Math" w:hAnsi="Cambria Math"/>
              </w:rPr>
              <m:t>A</m:t>
            </m:r>
          </m:e>
          <m:sub>
            <m:r>
              <w:rPr>
                <w:rFonts w:ascii="Cambria Math" w:hAnsi="Cambria Math"/>
              </w:rPr>
              <m:t>1</m:t>
            </m:r>
          </m:sub>
        </m:sSub>
      </m:oMath>
      <w:r w:rsidR="00374C15" w:rsidRPr="00F479CB">
        <w:rPr>
          <w:rFonts w:hint="eastAsia"/>
          <w:kern w:val="2"/>
          <w:szCs w:val="21"/>
        </w:rPr>
        <w:t xml:space="preserve"> </w:t>
      </w:r>
      <w:r w:rsidR="00F479CB" w:rsidRPr="00F479CB">
        <w:rPr>
          <w:rFonts w:ascii="黑体" w:eastAsia="黑体" w:hAnsi="黑体" w:hint="eastAsia"/>
        </w:rPr>
        <w:t>——</w:t>
      </w:r>
      <w:r w:rsidR="00374C15" w:rsidRPr="00F479CB">
        <w:rPr>
          <w:rFonts w:hint="eastAsia"/>
        </w:rPr>
        <w:t>待测成分峰面积；</w:t>
      </w:r>
    </w:p>
    <w:p w:rsidR="007A26A1" w:rsidRPr="00F479CB" w:rsidRDefault="00374C15">
      <w:pPr>
        <w:pStyle w:val="afffff2"/>
        <w:ind w:firstLine="420"/>
      </w:pPr>
      <m:oMath>
        <m:r>
          <w:rPr>
            <w:rFonts w:ascii="Cambria Math" w:hAnsi="Cambria Math"/>
          </w:rPr>
          <m:t>F</m:t>
        </m:r>
      </m:oMath>
      <w:r w:rsidRPr="00F479CB">
        <w:rPr>
          <w:rFonts w:hint="eastAsia"/>
        </w:rPr>
        <w:t xml:space="preserve"> </w:t>
      </w:r>
      <w:r w:rsidR="00F479CB" w:rsidRPr="00F479CB">
        <w:rPr>
          <w:rFonts w:ascii="黑体" w:eastAsia="黑体" w:hAnsi="黑体" w:hint="eastAsia"/>
        </w:rPr>
        <w:t>——</w:t>
      </w:r>
      <w:r w:rsidRPr="00F479CB">
        <w:rPr>
          <w:rFonts w:hint="eastAsia"/>
        </w:rPr>
        <w:t>相对校正因子；</w:t>
      </w:r>
    </w:p>
    <w:p w:rsidR="007A26A1" w:rsidRPr="00F479CB" w:rsidRDefault="00374C15">
      <w:pPr>
        <w:pStyle w:val="afffff2"/>
        <w:ind w:firstLine="420"/>
      </w:pPr>
      <m:oMath>
        <m:r>
          <w:rPr>
            <w:rFonts w:ascii="Cambria Math" w:hAnsi="Cambria Math"/>
          </w:rPr>
          <m:t>n</m:t>
        </m:r>
      </m:oMath>
      <w:r w:rsidRPr="00F479CB">
        <w:rPr>
          <w:rFonts w:hint="eastAsia"/>
        </w:rPr>
        <w:t xml:space="preserve"> </w:t>
      </w:r>
      <w:r w:rsidR="00F479CB" w:rsidRPr="00F479CB">
        <w:rPr>
          <w:rFonts w:ascii="黑体" w:eastAsia="黑体" w:hAnsi="黑体" w:hint="eastAsia"/>
        </w:rPr>
        <w:t>——</w:t>
      </w:r>
      <w:r w:rsidRPr="00F479CB">
        <w:rPr>
          <w:rFonts w:hint="eastAsia"/>
        </w:rPr>
        <w:t>稀释倍数；</w:t>
      </w:r>
      <w:bookmarkStart w:id="66" w:name="_GoBack"/>
      <w:bookmarkEnd w:id="66"/>
    </w:p>
    <w:p w:rsidR="007A26A1" w:rsidRPr="00F479CB" w:rsidRDefault="00374C15">
      <w:pPr>
        <w:pStyle w:val="afffff2"/>
        <w:ind w:firstLine="420"/>
      </w:pPr>
      <m:oMath>
        <m:r>
          <w:rPr>
            <w:rFonts w:ascii="Cambria Math" w:hAnsi="Cambria Math"/>
          </w:rPr>
          <m:t>m</m:t>
        </m:r>
      </m:oMath>
      <w:r w:rsidRPr="00F479CB">
        <w:rPr>
          <w:rFonts w:hint="eastAsia"/>
        </w:rPr>
        <w:t xml:space="preserve"> </w:t>
      </w:r>
      <w:r w:rsidR="00F479CB" w:rsidRPr="00F479CB">
        <w:rPr>
          <w:rFonts w:ascii="黑体" w:eastAsia="黑体" w:hAnsi="黑体" w:hint="eastAsia"/>
        </w:rPr>
        <w:t>——</w:t>
      </w:r>
      <w:r w:rsidRPr="00F479CB">
        <w:rPr>
          <w:rFonts w:hint="eastAsia"/>
        </w:rPr>
        <w:t>取样的质量，单位为克（g）；</w:t>
      </w:r>
    </w:p>
    <w:p w:rsidR="007A26A1" w:rsidRPr="00F479CB" w:rsidRDefault="00B75881">
      <w:pPr>
        <w:pStyle w:val="afffff2"/>
        <w:ind w:firstLine="420"/>
      </w:pPr>
      <m:oMath>
        <m:sSub>
          <m:sSubPr>
            <m:ctrlPr>
              <w:rPr>
                <w:rFonts w:ascii="Cambria Math" w:hAnsi="Cambria Math"/>
                <w:i/>
                <w:kern w:val="2"/>
                <w:szCs w:val="21"/>
              </w:rPr>
            </m:ctrlPr>
          </m:sSubPr>
          <m:e>
            <m:r>
              <w:rPr>
                <w:rFonts w:ascii="Cambria Math" w:hAnsi="Cambria Math"/>
              </w:rPr>
              <m:t>A</m:t>
            </m:r>
          </m:e>
          <m:sub>
            <m:r>
              <w:rPr>
                <w:rFonts w:ascii="Cambria Math" w:hAnsi="Cambria Math"/>
              </w:rPr>
              <m:t>2</m:t>
            </m:r>
          </m:sub>
        </m:sSub>
      </m:oMath>
      <w:r w:rsidR="00374C15" w:rsidRPr="00F479CB">
        <w:rPr>
          <w:rFonts w:hint="eastAsia"/>
          <w:kern w:val="2"/>
          <w:szCs w:val="21"/>
        </w:rPr>
        <w:t xml:space="preserve"> </w:t>
      </w:r>
      <w:r w:rsidR="00F479CB" w:rsidRPr="00F479CB">
        <w:rPr>
          <w:rFonts w:ascii="黑体" w:eastAsia="黑体" w:hAnsi="黑体" w:hint="eastAsia"/>
        </w:rPr>
        <w:t>——</w:t>
      </w:r>
      <w:r w:rsidR="00374C15" w:rsidRPr="00F479CB">
        <w:rPr>
          <w:rFonts w:hint="eastAsia"/>
        </w:rPr>
        <w:t>绿原酸对照品峰面积。</w:t>
      </w:r>
    </w:p>
    <w:p w:rsidR="007A26A1" w:rsidRDefault="00374C15">
      <w:pPr>
        <w:pStyle w:val="affffffffff6"/>
      </w:pPr>
      <w:r w:rsidRPr="00F479CB">
        <w:rPr>
          <w:rFonts w:hint="eastAsia"/>
        </w:rPr>
        <w:t>玉叶金花中绿原酸、异绿原酸A、异绿原酸B、异绿原酸C含量按照式（</w:t>
      </w:r>
      <w:r w:rsidRPr="00F479CB">
        <w:t>B.1</w:t>
      </w:r>
      <w:r w:rsidRPr="00F479CB">
        <w:rPr>
          <w:rFonts w:hint="eastAsia"/>
        </w:rPr>
        <w:t>）计算</w:t>
      </w:r>
      <w:r w:rsidR="00AF65F2" w:rsidRPr="00F479CB">
        <w:rPr>
          <w:rFonts w:hint="eastAsia"/>
        </w:rPr>
        <w:t>后，</w:t>
      </w:r>
      <w:r w:rsidRPr="00F479CB">
        <w:rPr>
          <w:rFonts w:hint="eastAsia"/>
        </w:rPr>
        <w:t>将4个成分</w:t>
      </w:r>
      <w:r>
        <w:rPr>
          <w:rFonts w:hint="eastAsia"/>
        </w:rPr>
        <w:t>的含量相加求出含量总和。</w:t>
      </w:r>
    </w:p>
    <w:p w:rsidR="007A26A1" w:rsidRDefault="00374C15">
      <w:pPr>
        <w:pStyle w:val="aff4"/>
        <w:spacing w:before="120" w:after="120"/>
      </w:pPr>
      <w:r>
        <w:rPr>
          <w:rFonts w:hint="eastAsia"/>
        </w:rPr>
        <w:t>精密度</w:t>
      </w:r>
    </w:p>
    <w:p w:rsidR="007A26A1" w:rsidRDefault="00374C15">
      <w:pPr>
        <w:pStyle w:val="afffff2"/>
        <w:ind w:firstLine="420"/>
      </w:pPr>
      <w:r>
        <w:rPr>
          <w:rFonts w:hint="eastAsia"/>
        </w:rPr>
        <w:t>在重复性条件下获得的</w:t>
      </w:r>
      <w:r w:rsidR="00AF65F2">
        <w:rPr>
          <w:rFonts w:hint="eastAsia"/>
        </w:rPr>
        <w:t>两</w:t>
      </w:r>
      <w:r>
        <w:rPr>
          <w:rFonts w:hint="eastAsia"/>
        </w:rPr>
        <w:t>次独立测试结果的相对标准偏差（RSD）≤3</w:t>
      </w:r>
      <w:r>
        <w:rPr>
          <w:rFonts w:hAnsi="宋体" w:hint="eastAsia"/>
        </w:rPr>
        <w:t>％</w:t>
      </w:r>
      <w:r>
        <w:rPr>
          <w:rFonts w:hint="eastAsia"/>
        </w:rPr>
        <w:t>。</w:t>
      </w:r>
    </w:p>
    <w:p w:rsidR="007A26A1" w:rsidRDefault="007A26A1">
      <w:pPr>
        <w:pStyle w:val="afffff2"/>
        <w:ind w:firstLine="420"/>
        <w:sectPr w:rsidR="007A26A1">
          <w:headerReference w:type="even" r:id="rId25"/>
          <w:headerReference w:type="default" r:id="rId26"/>
          <w:footerReference w:type="even" r:id="rId27"/>
          <w:footerReference w:type="default" r:id="rId28"/>
          <w:pgSz w:w="11906" w:h="16838"/>
          <w:pgMar w:top="2410" w:right="1134" w:bottom="1134" w:left="1134" w:header="1418" w:footer="1134" w:gutter="284"/>
          <w:cols w:space="425"/>
          <w:formProt w:val="0"/>
          <w:docGrid w:linePitch="312"/>
        </w:sectPr>
      </w:pPr>
      <w:bookmarkStart w:id="67" w:name="BookMark6"/>
      <w:bookmarkEnd w:id="58"/>
    </w:p>
    <w:p w:rsidR="007A26A1" w:rsidRDefault="00374C15">
      <w:pPr>
        <w:pStyle w:val="afffff9"/>
        <w:spacing w:before="96" w:after="120"/>
      </w:pPr>
      <w:r>
        <w:rPr>
          <w:rFonts w:hint="eastAsia"/>
          <w:spacing w:val="105"/>
        </w:rPr>
        <w:lastRenderedPageBreak/>
        <w:t>参考文</w:t>
      </w:r>
      <w:r>
        <w:rPr>
          <w:rFonts w:hint="eastAsia"/>
        </w:rPr>
        <w:t>献</w:t>
      </w:r>
    </w:p>
    <w:p w:rsidR="007A26A1" w:rsidRDefault="00374C15">
      <w:pPr>
        <w:pStyle w:val="afffff2"/>
        <w:ind w:firstLine="420"/>
      </w:pPr>
      <w:r>
        <w:rPr>
          <w:rFonts w:hint="eastAsia"/>
        </w:rPr>
        <w:t>[</w:t>
      </w:r>
      <w:r>
        <w:t xml:space="preserve">1]  </w:t>
      </w:r>
      <w:r>
        <w:rPr>
          <w:rFonts w:hint="eastAsia"/>
        </w:rPr>
        <w:t>中华人民共和国药典</w:t>
      </w:r>
    </w:p>
    <w:p w:rsidR="007A26A1" w:rsidRDefault="00374C15">
      <w:pPr>
        <w:pStyle w:val="afffff2"/>
        <w:ind w:firstLine="420"/>
      </w:pPr>
      <w:r>
        <w:rPr>
          <w:rFonts w:hint="eastAsia"/>
        </w:rPr>
        <w:t>[</w:t>
      </w:r>
      <w:r>
        <w:t xml:space="preserve">2]  </w:t>
      </w:r>
      <w:r>
        <w:rPr>
          <w:rFonts w:hint="eastAsia"/>
        </w:rPr>
        <w:t>广西壮族自治区壮药质量标准</w:t>
      </w:r>
    </w:p>
    <w:p w:rsidR="007A26A1" w:rsidRDefault="00374C15">
      <w:pPr>
        <w:pStyle w:val="afffff2"/>
        <w:ind w:firstLine="420"/>
      </w:pPr>
      <w:r>
        <w:rPr>
          <w:rFonts w:hint="eastAsia"/>
        </w:rPr>
        <w:t>[</w:t>
      </w:r>
      <w:r w:rsidR="00AF65F2">
        <w:rPr>
          <w:rFonts w:hint="eastAsia"/>
        </w:rPr>
        <w:t>3</w:t>
      </w:r>
      <w:r>
        <w:t xml:space="preserve">]  </w:t>
      </w:r>
      <w:r>
        <w:rPr>
          <w:rFonts w:hint="eastAsia"/>
        </w:rPr>
        <w:t>广西中药材标准</w:t>
      </w:r>
    </w:p>
    <w:p w:rsidR="007A26A1" w:rsidRDefault="00374C15">
      <w:pPr>
        <w:pStyle w:val="afffff2"/>
        <w:ind w:firstLineChars="0" w:firstLine="0"/>
        <w:jc w:val="center"/>
      </w:pPr>
      <w:bookmarkStart w:id="68" w:name="BookMark8"/>
      <w:bookmarkEnd w:id="67"/>
      <w:r>
        <w:rPr>
          <w:rFonts w:hint="eastAsia"/>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68"/>
    </w:p>
    <w:sectPr w:rsidR="007A26A1" w:rsidSect="007A26A1">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2F6" w:rsidRDefault="002A02F6">
      <w:pPr>
        <w:spacing w:line="240" w:lineRule="auto"/>
      </w:pPr>
      <w:r>
        <w:separator/>
      </w:r>
    </w:p>
  </w:endnote>
  <w:endnote w:type="continuationSeparator" w:id="0">
    <w:p w:rsidR="002A02F6" w:rsidRDefault="002A02F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e"/>
    </w:pPr>
    <w:r>
      <w:fldChar w:fldCharType="begin"/>
    </w:r>
    <w:r w:rsidR="00374C15">
      <w:instrText>PAGE   \* MERGEFORMAT</w:instrText>
    </w:r>
    <w:r>
      <w:fldChar w:fldCharType="separate"/>
    </w:r>
    <w:r w:rsidR="00374C1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BF5" w:rsidRDefault="00A55BF5">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7A26A1">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e"/>
    </w:pPr>
    <w:r>
      <w:fldChar w:fldCharType="begin"/>
    </w:r>
    <w:r w:rsidR="00374C15">
      <w:instrText xml:space="preserve"> PAGE   \* MERGEFORMAT \* MERGEFORMAT </w:instrText>
    </w:r>
    <w:r>
      <w:fldChar w:fldCharType="separate"/>
    </w:r>
    <w:r w:rsidR="00374C15">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
    </w:pPr>
    <w:r>
      <w:fldChar w:fldCharType="begin"/>
    </w:r>
    <w:r w:rsidR="00374C15">
      <w:instrText>PAGE   \* MERGEFORMAT</w:instrText>
    </w:r>
    <w:r>
      <w:fldChar w:fldCharType="separate"/>
    </w:r>
    <w:r w:rsidR="00EA1E00" w:rsidRPr="00EA1E0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e"/>
    </w:pPr>
    <w:r>
      <w:fldChar w:fldCharType="begin"/>
    </w:r>
    <w:r w:rsidR="00374C15">
      <w:instrText xml:space="preserve"> PAGE   \* MERGEFORMAT \* MERGEFORMAT </w:instrText>
    </w:r>
    <w:r>
      <w:fldChar w:fldCharType="separate"/>
    </w:r>
    <w:r w:rsidR="00EA1E00">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
    </w:pPr>
    <w:r>
      <w:fldChar w:fldCharType="begin"/>
    </w:r>
    <w:r w:rsidR="00374C15">
      <w:instrText>PAGE   \* MERGEFORMAT</w:instrText>
    </w:r>
    <w:r>
      <w:fldChar w:fldCharType="separate"/>
    </w:r>
    <w:r w:rsidR="00EA1E00" w:rsidRPr="00EA1E00">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e"/>
    </w:pPr>
    <w:r>
      <w:fldChar w:fldCharType="begin"/>
    </w:r>
    <w:r w:rsidR="00374C15">
      <w:instrText xml:space="preserve"> PAGE   \* MERGEFORMAT \* MERGEFORMAT </w:instrText>
    </w:r>
    <w:r>
      <w:fldChar w:fldCharType="separate"/>
    </w:r>
    <w:r w:rsidR="00EA1E00">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
    </w:pPr>
    <w:r>
      <w:fldChar w:fldCharType="begin"/>
    </w:r>
    <w:r w:rsidR="00374C15">
      <w:instrText>PAGE   \* MERGEFORMAT</w:instrText>
    </w:r>
    <w:r>
      <w:fldChar w:fldCharType="separate"/>
    </w:r>
    <w:r w:rsidR="00EA1E00" w:rsidRPr="00EA1E00">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2F6" w:rsidRDefault="002A02F6">
      <w:pPr>
        <w:spacing w:line="240" w:lineRule="auto"/>
      </w:pPr>
      <w:r>
        <w:separator/>
      </w:r>
    </w:p>
  </w:footnote>
  <w:footnote w:type="continuationSeparator" w:id="0">
    <w:p w:rsidR="002A02F6" w:rsidRDefault="002A02F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BF5" w:rsidRDefault="00A55BF5">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374C15">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7A26A1">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8"/>
    </w:pPr>
    <w:fldSimple w:instr=" STYLEREF  标准文件_文件编号 \* MERGEFORMAT ">
      <w:r w:rsidR="00374C15">
        <w:t>T/GXAS XXXX</w:t>
      </w:r>
      <w:r w:rsidR="00374C15">
        <w:t>—</w:t>
      </w:r>
      <w:r w:rsidR="00374C15">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7"/>
    </w:pPr>
    <w:fldSimple w:instr=" STYLEREF  标准文件_文件编号  \* MERGEFORMAT ">
      <w:r w:rsidR="00EA1E00">
        <w:rPr>
          <w:noProof/>
        </w:rPr>
        <w:t>T/GXAS XXXX</w:t>
      </w:r>
      <w:r w:rsidR="00EA1E00">
        <w:rPr>
          <w:noProof/>
        </w:rPr>
        <w:t>—</w:t>
      </w:r>
      <w:r w:rsidR="00EA1E00">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8"/>
    </w:pPr>
    <w:fldSimple w:instr=" STYLEREF  标准文件_文件编号 \* MERGEFORMAT ">
      <w:r w:rsidR="00EA1E00">
        <w:rPr>
          <w:noProof/>
        </w:rPr>
        <w:t>T/GXAS XXXX</w:t>
      </w:r>
      <w:r w:rsidR="00EA1E00">
        <w:rPr>
          <w:noProof/>
        </w:rPr>
        <w:t>—</w:t>
      </w:r>
      <w:r w:rsidR="00EA1E00">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7"/>
    </w:pPr>
    <w:fldSimple w:instr=" STYLEREF  标准文件_文件编号  \* MERGEFORMAT ">
      <w:r w:rsidR="00EA1E00">
        <w:rPr>
          <w:noProof/>
        </w:rPr>
        <w:t>T/GXAS XXXX</w:t>
      </w:r>
      <w:r w:rsidR="00EA1E00">
        <w:rPr>
          <w:noProof/>
        </w:rPr>
        <w:t>—</w:t>
      </w:r>
      <w:r w:rsidR="00EA1E00">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8"/>
    </w:pPr>
    <w:fldSimple w:instr=" STYLEREF  标准文件_文件编号 \* MERGEFORMAT ">
      <w:r w:rsidR="00EA1E00">
        <w:rPr>
          <w:noProof/>
        </w:rPr>
        <w:t>T/GXAS XXXX</w:t>
      </w:r>
      <w:r w:rsidR="00EA1E00">
        <w:rPr>
          <w:noProof/>
        </w:rPr>
        <w:t>—</w:t>
      </w:r>
      <w:r w:rsidR="00EA1E00">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6A1" w:rsidRDefault="00B75881">
    <w:pPr>
      <w:pStyle w:val="afffff7"/>
    </w:pPr>
    <w:fldSimple w:instr=" STYLEREF  标准文件_文件编号  \* MERGEFORMAT ">
      <w:r w:rsidR="00EA1E00">
        <w:rPr>
          <w:noProof/>
        </w:rPr>
        <w:t>T/GXAS XXXX</w:t>
      </w:r>
      <w:r w:rsidR="00EA1E00">
        <w:rPr>
          <w:noProof/>
        </w:rPr>
        <w:t>—</w:t>
      </w:r>
      <w:r w:rsidR="00EA1E00">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3EE178A"/>
    <w:multiLevelType w:val="multilevel"/>
    <w:tmpl w:val="75B89AF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425"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1">
    <w:nsid w:val="2C5917C3"/>
    <w:multiLevelType w:val="multilevel"/>
    <w:tmpl w:val="2C5917C3"/>
    <w:lvl w:ilvl="0">
      <w:start w:val="1"/>
      <w:numFmt w:val="none"/>
      <w:pStyle w:val="af2"/>
      <w:lvlText w:val="%1——"/>
      <w:lvlJc w:val="left"/>
      <w:pPr>
        <w:tabs>
          <w:tab w:val="left" w:pos="1703"/>
        </w:tabs>
        <w:ind w:left="170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E47277"/>
    <w:multiLevelType w:val="multilevel"/>
    <w:tmpl w:val="21F2C3BE"/>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709"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340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zsZHUo7UXjo3xOPlucEghQWvsnV5aHkshLUopQ8j9CPLL91qMpjAGKHJ7GykzB8jjKOylwr3bY3M&#10;8dmT1YK8qg==" w:salt="nhbZY0MN3KoL0+dIvdvNH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088A"/>
    <w:rsid w:val="0000040A"/>
    <w:rsid w:val="00000A94"/>
    <w:rsid w:val="00000E25"/>
    <w:rsid w:val="00001972"/>
    <w:rsid w:val="00001D9A"/>
    <w:rsid w:val="00004663"/>
    <w:rsid w:val="00007B3A"/>
    <w:rsid w:val="000107E0"/>
    <w:rsid w:val="00011D45"/>
    <w:rsid w:val="00011FDE"/>
    <w:rsid w:val="00012FFD"/>
    <w:rsid w:val="00014162"/>
    <w:rsid w:val="00014340"/>
    <w:rsid w:val="0001454C"/>
    <w:rsid w:val="00015B63"/>
    <w:rsid w:val="00016A9C"/>
    <w:rsid w:val="00022184"/>
    <w:rsid w:val="00022762"/>
    <w:rsid w:val="000238E0"/>
    <w:rsid w:val="000249DB"/>
    <w:rsid w:val="0002595E"/>
    <w:rsid w:val="000261E6"/>
    <w:rsid w:val="000303C3"/>
    <w:rsid w:val="00032886"/>
    <w:rsid w:val="000331D3"/>
    <w:rsid w:val="000346A5"/>
    <w:rsid w:val="000359C3"/>
    <w:rsid w:val="00035A7D"/>
    <w:rsid w:val="000365ED"/>
    <w:rsid w:val="0004249A"/>
    <w:rsid w:val="00043282"/>
    <w:rsid w:val="00044286"/>
    <w:rsid w:val="0004786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CAA"/>
    <w:rsid w:val="00067F1E"/>
    <w:rsid w:val="00071CC0"/>
    <w:rsid w:val="00071CFC"/>
    <w:rsid w:val="00073C8C"/>
    <w:rsid w:val="00076AC7"/>
    <w:rsid w:val="00077B64"/>
    <w:rsid w:val="00080A1C"/>
    <w:rsid w:val="00082317"/>
    <w:rsid w:val="00083D2C"/>
    <w:rsid w:val="00086AA1"/>
    <w:rsid w:val="000879C2"/>
    <w:rsid w:val="00087A77"/>
    <w:rsid w:val="00090CA6"/>
    <w:rsid w:val="00092B8A"/>
    <w:rsid w:val="00092FB0"/>
    <w:rsid w:val="000934C5"/>
    <w:rsid w:val="00093D25"/>
    <w:rsid w:val="00093DAB"/>
    <w:rsid w:val="000940B7"/>
    <w:rsid w:val="00094D73"/>
    <w:rsid w:val="00096D63"/>
    <w:rsid w:val="00097B6D"/>
    <w:rsid w:val="000A0B60"/>
    <w:rsid w:val="000A0EB8"/>
    <w:rsid w:val="000A19FC"/>
    <w:rsid w:val="000A296B"/>
    <w:rsid w:val="000A7311"/>
    <w:rsid w:val="000B060F"/>
    <w:rsid w:val="000B1592"/>
    <w:rsid w:val="000B1FF2"/>
    <w:rsid w:val="000B3CDA"/>
    <w:rsid w:val="000B4A59"/>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DC4"/>
    <w:rsid w:val="000E4C9E"/>
    <w:rsid w:val="000E6FD7"/>
    <w:rsid w:val="000F06E1"/>
    <w:rsid w:val="000F0E2E"/>
    <w:rsid w:val="000F0E3C"/>
    <w:rsid w:val="000F19D5"/>
    <w:rsid w:val="000F1E1B"/>
    <w:rsid w:val="000F4050"/>
    <w:rsid w:val="000F4AEA"/>
    <w:rsid w:val="000F67E9"/>
    <w:rsid w:val="00100238"/>
    <w:rsid w:val="0010052C"/>
    <w:rsid w:val="00104926"/>
    <w:rsid w:val="00110A33"/>
    <w:rsid w:val="00113B1E"/>
    <w:rsid w:val="00116BBA"/>
    <w:rsid w:val="0011711C"/>
    <w:rsid w:val="00124E4F"/>
    <w:rsid w:val="001260B7"/>
    <w:rsid w:val="001265CB"/>
    <w:rsid w:val="00126939"/>
    <w:rsid w:val="001321C6"/>
    <w:rsid w:val="001325C4"/>
    <w:rsid w:val="00133010"/>
    <w:rsid w:val="001338EE"/>
    <w:rsid w:val="00133AAE"/>
    <w:rsid w:val="00135323"/>
    <w:rsid w:val="001356C4"/>
    <w:rsid w:val="001370C3"/>
    <w:rsid w:val="00137565"/>
    <w:rsid w:val="00141114"/>
    <w:rsid w:val="00142969"/>
    <w:rsid w:val="001446C2"/>
    <w:rsid w:val="001457E7"/>
    <w:rsid w:val="00145D9D"/>
    <w:rsid w:val="00146388"/>
    <w:rsid w:val="00146D37"/>
    <w:rsid w:val="00152355"/>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34A"/>
    <w:rsid w:val="00176DFD"/>
    <w:rsid w:val="00181115"/>
    <w:rsid w:val="001852C9"/>
    <w:rsid w:val="00187A0B"/>
    <w:rsid w:val="00190087"/>
    <w:rsid w:val="001913C4"/>
    <w:rsid w:val="0019348F"/>
    <w:rsid w:val="00193A07"/>
    <w:rsid w:val="00194C95"/>
    <w:rsid w:val="001950C7"/>
    <w:rsid w:val="00195AF5"/>
    <w:rsid w:val="00195C34"/>
    <w:rsid w:val="00196B82"/>
    <w:rsid w:val="00196EF5"/>
    <w:rsid w:val="001A1A53"/>
    <w:rsid w:val="001A234A"/>
    <w:rsid w:val="001A383E"/>
    <w:rsid w:val="001A4CF3"/>
    <w:rsid w:val="001A6696"/>
    <w:rsid w:val="001B06E8"/>
    <w:rsid w:val="001B71D0"/>
    <w:rsid w:val="001B71EE"/>
    <w:rsid w:val="001C04A8"/>
    <w:rsid w:val="001C088A"/>
    <w:rsid w:val="001C0B42"/>
    <w:rsid w:val="001C102F"/>
    <w:rsid w:val="001C2C03"/>
    <w:rsid w:val="001C42F7"/>
    <w:rsid w:val="001C49E5"/>
    <w:rsid w:val="001C680C"/>
    <w:rsid w:val="001C7FEA"/>
    <w:rsid w:val="001D0499"/>
    <w:rsid w:val="001D0BBE"/>
    <w:rsid w:val="001D0ED4"/>
    <w:rsid w:val="001D212F"/>
    <w:rsid w:val="001D29D7"/>
    <w:rsid w:val="001D2DE7"/>
    <w:rsid w:val="001D411C"/>
    <w:rsid w:val="001D4D70"/>
    <w:rsid w:val="001D558C"/>
    <w:rsid w:val="001D563D"/>
    <w:rsid w:val="001E1B6A"/>
    <w:rsid w:val="001E2484"/>
    <w:rsid w:val="001E3CC4"/>
    <w:rsid w:val="001E4882"/>
    <w:rsid w:val="001E73AB"/>
    <w:rsid w:val="001F092D"/>
    <w:rsid w:val="001F143A"/>
    <w:rsid w:val="001F1605"/>
    <w:rsid w:val="001F23DC"/>
    <w:rsid w:val="001F2508"/>
    <w:rsid w:val="001F4816"/>
    <w:rsid w:val="001F50EC"/>
    <w:rsid w:val="001F69B4"/>
    <w:rsid w:val="001F77C7"/>
    <w:rsid w:val="001F79F5"/>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CC2"/>
    <w:rsid w:val="002253A1"/>
    <w:rsid w:val="00225CF8"/>
    <w:rsid w:val="0022794E"/>
    <w:rsid w:val="002326AB"/>
    <w:rsid w:val="00233D64"/>
    <w:rsid w:val="00233F06"/>
    <w:rsid w:val="0023482A"/>
    <w:rsid w:val="002359CB"/>
    <w:rsid w:val="00243540"/>
    <w:rsid w:val="0024497B"/>
    <w:rsid w:val="0024515B"/>
    <w:rsid w:val="00245723"/>
    <w:rsid w:val="00246021"/>
    <w:rsid w:val="0024666E"/>
    <w:rsid w:val="00247F52"/>
    <w:rsid w:val="00250B25"/>
    <w:rsid w:val="00250BBE"/>
    <w:rsid w:val="002515C2"/>
    <w:rsid w:val="0025194F"/>
    <w:rsid w:val="0026148A"/>
    <w:rsid w:val="00262696"/>
    <w:rsid w:val="00262D24"/>
    <w:rsid w:val="00263D25"/>
    <w:rsid w:val="002643C3"/>
    <w:rsid w:val="00264A0C"/>
    <w:rsid w:val="00266EEB"/>
    <w:rsid w:val="00267AD6"/>
    <w:rsid w:val="00267EF4"/>
    <w:rsid w:val="00270CB8"/>
    <w:rsid w:val="00272B08"/>
    <w:rsid w:val="00274B89"/>
    <w:rsid w:val="00275C83"/>
    <w:rsid w:val="00281BB8"/>
    <w:rsid w:val="00281E9E"/>
    <w:rsid w:val="00282405"/>
    <w:rsid w:val="00285170"/>
    <w:rsid w:val="00285361"/>
    <w:rsid w:val="00285A84"/>
    <w:rsid w:val="00291754"/>
    <w:rsid w:val="00292D60"/>
    <w:rsid w:val="00293B30"/>
    <w:rsid w:val="00294D34"/>
    <w:rsid w:val="00294E3B"/>
    <w:rsid w:val="00296193"/>
    <w:rsid w:val="00296C66"/>
    <w:rsid w:val="00296EBE"/>
    <w:rsid w:val="002974E3"/>
    <w:rsid w:val="002A02F6"/>
    <w:rsid w:val="002A084B"/>
    <w:rsid w:val="002A0BC8"/>
    <w:rsid w:val="002A1260"/>
    <w:rsid w:val="002A1589"/>
    <w:rsid w:val="002A1608"/>
    <w:rsid w:val="002A25DC"/>
    <w:rsid w:val="002A3A00"/>
    <w:rsid w:val="002A3AAB"/>
    <w:rsid w:val="002A4CEA"/>
    <w:rsid w:val="002A5977"/>
    <w:rsid w:val="002A5A13"/>
    <w:rsid w:val="002A757F"/>
    <w:rsid w:val="002A7F44"/>
    <w:rsid w:val="002B0C40"/>
    <w:rsid w:val="002B1966"/>
    <w:rsid w:val="002B4508"/>
    <w:rsid w:val="002B49B2"/>
    <w:rsid w:val="002B5779"/>
    <w:rsid w:val="002B607B"/>
    <w:rsid w:val="002B7332"/>
    <w:rsid w:val="002B7F51"/>
    <w:rsid w:val="002C09E7"/>
    <w:rsid w:val="002C1E06"/>
    <w:rsid w:val="002C3F07"/>
    <w:rsid w:val="002C5278"/>
    <w:rsid w:val="002C7AB3"/>
    <w:rsid w:val="002C7EBB"/>
    <w:rsid w:val="002D06C1"/>
    <w:rsid w:val="002D42B5"/>
    <w:rsid w:val="002D4F1A"/>
    <w:rsid w:val="002D6141"/>
    <w:rsid w:val="002D6664"/>
    <w:rsid w:val="002D6EC6"/>
    <w:rsid w:val="002D79AC"/>
    <w:rsid w:val="002E039D"/>
    <w:rsid w:val="002E4D5A"/>
    <w:rsid w:val="002E6326"/>
    <w:rsid w:val="002F30E0"/>
    <w:rsid w:val="002F35E4"/>
    <w:rsid w:val="002F3730"/>
    <w:rsid w:val="002F38E1"/>
    <w:rsid w:val="002F7AF6"/>
    <w:rsid w:val="00300E63"/>
    <w:rsid w:val="00302540"/>
    <w:rsid w:val="00302F5F"/>
    <w:rsid w:val="0030441D"/>
    <w:rsid w:val="00306063"/>
    <w:rsid w:val="00310432"/>
    <w:rsid w:val="00313B85"/>
    <w:rsid w:val="0031577D"/>
    <w:rsid w:val="00317988"/>
    <w:rsid w:val="003221B4"/>
    <w:rsid w:val="0032258D"/>
    <w:rsid w:val="00322E62"/>
    <w:rsid w:val="00324D13"/>
    <w:rsid w:val="00324EDD"/>
    <w:rsid w:val="0032592E"/>
    <w:rsid w:val="003331E4"/>
    <w:rsid w:val="00336C64"/>
    <w:rsid w:val="00337162"/>
    <w:rsid w:val="0034194F"/>
    <w:rsid w:val="00341E3E"/>
    <w:rsid w:val="003432E6"/>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C15"/>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6BD"/>
    <w:rsid w:val="003974EB"/>
    <w:rsid w:val="00397CC5"/>
    <w:rsid w:val="003A1582"/>
    <w:rsid w:val="003A3D9C"/>
    <w:rsid w:val="003A4077"/>
    <w:rsid w:val="003A4AA7"/>
    <w:rsid w:val="003B09AD"/>
    <w:rsid w:val="003B11A5"/>
    <w:rsid w:val="003B1F18"/>
    <w:rsid w:val="003B5BF0"/>
    <w:rsid w:val="003B5E31"/>
    <w:rsid w:val="003B60BF"/>
    <w:rsid w:val="003B6BE3"/>
    <w:rsid w:val="003C010C"/>
    <w:rsid w:val="003C0A6C"/>
    <w:rsid w:val="003C14F8"/>
    <w:rsid w:val="003C20B9"/>
    <w:rsid w:val="003C36F5"/>
    <w:rsid w:val="003C3AD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FCF"/>
    <w:rsid w:val="0041477A"/>
    <w:rsid w:val="004167A3"/>
    <w:rsid w:val="00432DAA"/>
    <w:rsid w:val="00434305"/>
    <w:rsid w:val="00435DF7"/>
    <w:rsid w:val="00436573"/>
    <w:rsid w:val="0044083F"/>
    <w:rsid w:val="00441AE7"/>
    <w:rsid w:val="00442629"/>
    <w:rsid w:val="00445574"/>
    <w:rsid w:val="004467FB"/>
    <w:rsid w:val="00452D6B"/>
    <w:rsid w:val="00454484"/>
    <w:rsid w:val="00454E29"/>
    <w:rsid w:val="0045517B"/>
    <w:rsid w:val="004555C3"/>
    <w:rsid w:val="00463B77"/>
    <w:rsid w:val="00463C7B"/>
    <w:rsid w:val="004644A6"/>
    <w:rsid w:val="004659BD"/>
    <w:rsid w:val="00466180"/>
    <w:rsid w:val="00466C20"/>
    <w:rsid w:val="00470775"/>
    <w:rsid w:val="004746B1"/>
    <w:rsid w:val="0047583F"/>
    <w:rsid w:val="00475DE8"/>
    <w:rsid w:val="004762C5"/>
    <w:rsid w:val="00480BB0"/>
    <w:rsid w:val="00481C44"/>
    <w:rsid w:val="0048476E"/>
    <w:rsid w:val="00484936"/>
    <w:rsid w:val="00485C89"/>
    <w:rsid w:val="00486BE3"/>
    <w:rsid w:val="00487929"/>
    <w:rsid w:val="004905E4"/>
    <w:rsid w:val="00490A89"/>
    <w:rsid w:val="00490AB4"/>
    <w:rsid w:val="00492016"/>
    <w:rsid w:val="00492F02"/>
    <w:rsid w:val="004939AE"/>
    <w:rsid w:val="0049471F"/>
    <w:rsid w:val="004A12DF"/>
    <w:rsid w:val="004A1BA8"/>
    <w:rsid w:val="004A4B57"/>
    <w:rsid w:val="004A63FA"/>
    <w:rsid w:val="004A6A3D"/>
    <w:rsid w:val="004B0272"/>
    <w:rsid w:val="004B1D61"/>
    <w:rsid w:val="004B21B8"/>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8A3"/>
    <w:rsid w:val="004D7C42"/>
    <w:rsid w:val="004E0465"/>
    <w:rsid w:val="004E127B"/>
    <w:rsid w:val="004E1C0A"/>
    <w:rsid w:val="004E2C38"/>
    <w:rsid w:val="004E30C5"/>
    <w:rsid w:val="004E4AA5"/>
    <w:rsid w:val="004E4AEE"/>
    <w:rsid w:val="004E59E3"/>
    <w:rsid w:val="004E67C0"/>
    <w:rsid w:val="004F391A"/>
    <w:rsid w:val="004F3CFB"/>
    <w:rsid w:val="004F6456"/>
    <w:rsid w:val="004F696E"/>
    <w:rsid w:val="004F6C71"/>
    <w:rsid w:val="00501139"/>
    <w:rsid w:val="00502356"/>
    <w:rsid w:val="0050363E"/>
    <w:rsid w:val="005039BC"/>
    <w:rsid w:val="005043BB"/>
    <w:rsid w:val="00504A3D"/>
    <w:rsid w:val="00505767"/>
    <w:rsid w:val="005073F0"/>
    <w:rsid w:val="00510A7B"/>
    <w:rsid w:val="0051127C"/>
    <w:rsid w:val="00512F6E"/>
    <w:rsid w:val="00513038"/>
    <w:rsid w:val="00514174"/>
    <w:rsid w:val="00516088"/>
    <w:rsid w:val="00516B0B"/>
    <w:rsid w:val="005220EC"/>
    <w:rsid w:val="00523F95"/>
    <w:rsid w:val="00524D65"/>
    <w:rsid w:val="00525B16"/>
    <w:rsid w:val="00533D04"/>
    <w:rsid w:val="00534199"/>
    <w:rsid w:val="00534804"/>
    <w:rsid w:val="00534BDF"/>
    <w:rsid w:val="005354EA"/>
    <w:rsid w:val="0053585F"/>
    <w:rsid w:val="00535C6E"/>
    <w:rsid w:val="00535EC4"/>
    <w:rsid w:val="00535ED9"/>
    <w:rsid w:val="0053692B"/>
    <w:rsid w:val="00541853"/>
    <w:rsid w:val="00543BDA"/>
    <w:rsid w:val="005441CC"/>
    <w:rsid w:val="005479DA"/>
    <w:rsid w:val="00547BCC"/>
    <w:rsid w:val="0055013B"/>
    <w:rsid w:val="00551F6F"/>
    <w:rsid w:val="00555044"/>
    <w:rsid w:val="00561475"/>
    <w:rsid w:val="00562308"/>
    <w:rsid w:val="00562426"/>
    <w:rsid w:val="0056487B"/>
    <w:rsid w:val="00564FB9"/>
    <w:rsid w:val="00573D9E"/>
    <w:rsid w:val="005801E3"/>
    <w:rsid w:val="00581802"/>
    <w:rsid w:val="005836A8"/>
    <w:rsid w:val="00583EBE"/>
    <w:rsid w:val="0058409C"/>
    <w:rsid w:val="00584262"/>
    <w:rsid w:val="00586630"/>
    <w:rsid w:val="00587ADD"/>
    <w:rsid w:val="00593A49"/>
    <w:rsid w:val="00596160"/>
    <w:rsid w:val="005966E2"/>
    <w:rsid w:val="00597007"/>
    <w:rsid w:val="005A0966"/>
    <w:rsid w:val="005A11B7"/>
    <w:rsid w:val="005A260B"/>
    <w:rsid w:val="005A4A1B"/>
    <w:rsid w:val="005A7830"/>
    <w:rsid w:val="005A7B97"/>
    <w:rsid w:val="005A7FCE"/>
    <w:rsid w:val="005B0F3F"/>
    <w:rsid w:val="005B191C"/>
    <w:rsid w:val="005B4903"/>
    <w:rsid w:val="005B51CE"/>
    <w:rsid w:val="005B5885"/>
    <w:rsid w:val="005B5CD7"/>
    <w:rsid w:val="005B6CF6"/>
    <w:rsid w:val="005B7422"/>
    <w:rsid w:val="005C168D"/>
    <w:rsid w:val="005C2747"/>
    <w:rsid w:val="005C29B8"/>
    <w:rsid w:val="005C40A7"/>
    <w:rsid w:val="005C5F21"/>
    <w:rsid w:val="005C7156"/>
    <w:rsid w:val="005D0C75"/>
    <w:rsid w:val="005D325A"/>
    <w:rsid w:val="005D4171"/>
    <w:rsid w:val="005D6A95"/>
    <w:rsid w:val="005D6B2C"/>
    <w:rsid w:val="005D6D9C"/>
    <w:rsid w:val="005E2335"/>
    <w:rsid w:val="005E34CA"/>
    <w:rsid w:val="005E3C18"/>
    <w:rsid w:val="005E4250"/>
    <w:rsid w:val="005E4E96"/>
    <w:rsid w:val="005E6812"/>
    <w:rsid w:val="005E7881"/>
    <w:rsid w:val="005E78E0"/>
    <w:rsid w:val="005F0D9C"/>
    <w:rsid w:val="005F1562"/>
    <w:rsid w:val="005F284E"/>
    <w:rsid w:val="005F77FC"/>
    <w:rsid w:val="006015CE"/>
    <w:rsid w:val="00604784"/>
    <w:rsid w:val="00606419"/>
    <w:rsid w:val="00607D29"/>
    <w:rsid w:val="00612952"/>
    <w:rsid w:val="00614CC1"/>
    <w:rsid w:val="00615A9D"/>
    <w:rsid w:val="00617387"/>
    <w:rsid w:val="006205D6"/>
    <w:rsid w:val="006242F2"/>
    <w:rsid w:val="006252D8"/>
    <w:rsid w:val="006259BC"/>
    <w:rsid w:val="0062636B"/>
    <w:rsid w:val="00632182"/>
    <w:rsid w:val="00632AE0"/>
    <w:rsid w:val="00633C17"/>
    <w:rsid w:val="00634D9E"/>
    <w:rsid w:val="00636E3E"/>
    <w:rsid w:val="006379F7"/>
    <w:rsid w:val="00637E4D"/>
    <w:rsid w:val="00640620"/>
    <w:rsid w:val="0064063F"/>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989"/>
    <w:rsid w:val="006840A6"/>
    <w:rsid w:val="006850CD"/>
    <w:rsid w:val="00685AAB"/>
    <w:rsid w:val="006971F1"/>
    <w:rsid w:val="006A07AA"/>
    <w:rsid w:val="006A25E5"/>
    <w:rsid w:val="006A2B46"/>
    <w:rsid w:val="006A336D"/>
    <w:rsid w:val="006A37B9"/>
    <w:rsid w:val="006B2672"/>
    <w:rsid w:val="006B42E5"/>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630"/>
    <w:rsid w:val="006E37CF"/>
    <w:rsid w:val="006E72BF"/>
    <w:rsid w:val="006F03A8"/>
    <w:rsid w:val="006F2ACA"/>
    <w:rsid w:val="006F2ADC"/>
    <w:rsid w:val="006F2BFE"/>
    <w:rsid w:val="006F31E9"/>
    <w:rsid w:val="006F4541"/>
    <w:rsid w:val="006F6284"/>
    <w:rsid w:val="007002C5"/>
    <w:rsid w:val="00704387"/>
    <w:rsid w:val="00707669"/>
    <w:rsid w:val="00711CBA"/>
    <w:rsid w:val="00711FB5"/>
    <w:rsid w:val="00712A01"/>
    <w:rsid w:val="00714F58"/>
    <w:rsid w:val="00715BED"/>
    <w:rsid w:val="00720C51"/>
    <w:rsid w:val="00722FBF"/>
    <w:rsid w:val="00722FC2"/>
    <w:rsid w:val="00724E1B"/>
    <w:rsid w:val="00725949"/>
    <w:rsid w:val="00727FA2"/>
    <w:rsid w:val="00731CFC"/>
    <w:rsid w:val="007322D9"/>
    <w:rsid w:val="00732BC0"/>
    <w:rsid w:val="0073720F"/>
    <w:rsid w:val="00737796"/>
    <w:rsid w:val="00740A4F"/>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1E8"/>
    <w:rsid w:val="00756B26"/>
    <w:rsid w:val="00756EDF"/>
    <w:rsid w:val="00757EC6"/>
    <w:rsid w:val="007600E3"/>
    <w:rsid w:val="00762DA2"/>
    <w:rsid w:val="007640E3"/>
    <w:rsid w:val="0076488B"/>
    <w:rsid w:val="00765C43"/>
    <w:rsid w:val="00765EFB"/>
    <w:rsid w:val="007671CA"/>
    <w:rsid w:val="00767C61"/>
    <w:rsid w:val="0077008A"/>
    <w:rsid w:val="00773618"/>
    <w:rsid w:val="00773C1F"/>
    <w:rsid w:val="00774DA4"/>
    <w:rsid w:val="00776599"/>
    <w:rsid w:val="0078114B"/>
    <w:rsid w:val="00781DD2"/>
    <w:rsid w:val="0078350B"/>
    <w:rsid w:val="00783ECF"/>
    <w:rsid w:val="0078413A"/>
    <w:rsid w:val="007959E8"/>
    <w:rsid w:val="00795E9C"/>
    <w:rsid w:val="007A0521"/>
    <w:rsid w:val="007A26A1"/>
    <w:rsid w:val="007A2E12"/>
    <w:rsid w:val="007A3475"/>
    <w:rsid w:val="007A41C8"/>
    <w:rsid w:val="007A54CE"/>
    <w:rsid w:val="007A6FD9"/>
    <w:rsid w:val="007A7FFA"/>
    <w:rsid w:val="007B04EB"/>
    <w:rsid w:val="007B0D4F"/>
    <w:rsid w:val="007B0DB2"/>
    <w:rsid w:val="007B4DE6"/>
    <w:rsid w:val="007B5A3D"/>
    <w:rsid w:val="007B5B95"/>
    <w:rsid w:val="007B6032"/>
    <w:rsid w:val="007B68EA"/>
    <w:rsid w:val="007B7453"/>
    <w:rsid w:val="007C02DF"/>
    <w:rsid w:val="007C2D89"/>
    <w:rsid w:val="007C4593"/>
    <w:rsid w:val="007C5309"/>
    <w:rsid w:val="007C6069"/>
    <w:rsid w:val="007D06C4"/>
    <w:rsid w:val="007D1352"/>
    <w:rsid w:val="007D2508"/>
    <w:rsid w:val="007D346A"/>
    <w:rsid w:val="007D373C"/>
    <w:rsid w:val="007D3A97"/>
    <w:rsid w:val="007D6418"/>
    <w:rsid w:val="007D6518"/>
    <w:rsid w:val="007D76BD"/>
    <w:rsid w:val="007E0BF1"/>
    <w:rsid w:val="007F0ED8"/>
    <w:rsid w:val="007F0F63"/>
    <w:rsid w:val="007F75CE"/>
    <w:rsid w:val="008013A4"/>
    <w:rsid w:val="008027CE"/>
    <w:rsid w:val="00802F42"/>
    <w:rsid w:val="00804383"/>
    <w:rsid w:val="00804BB7"/>
    <w:rsid w:val="00804D41"/>
    <w:rsid w:val="00810204"/>
    <w:rsid w:val="00810257"/>
    <w:rsid w:val="008104F5"/>
    <w:rsid w:val="00811072"/>
    <w:rsid w:val="00811369"/>
    <w:rsid w:val="00815419"/>
    <w:rsid w:val="008163C8"/>
    <w:rsid w:val="008164A1"/>
    <w:rsid w:val="00817325"/>
    <w:rsid w:val="008209E6"/>
    <w:rsid w:val="00823303"/>
    <w:rsid w:val="008233B2"/>
    <w:rsid w:val="00823550"/>
    <w:rsid w:val="00823A9F"/>
    <w:rsid w:val="00823C85"/>
    <w:rsid w:val="00825138"/>
    <w:rsid w:val="008269DD"/>
    <w:rsid w:val="00830621"/>
    <w:rsid w:val="0083348C"/>
    <w:rsid w:val="0083509F"/>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5DF"/>
    <w:rsid w:val="00883F93"/>
    <w:rsid w:val="00884DB3"/>
    <w:rsid w:val="00885A9D"/>
    <w:rsid w:val="008864F6"/>
    <w:rsid w:val="0088701F"/>
    <w:rsid w:val="0089049D"/>
    <w:rsid w:val="008928C9"/>
    <w:rsid w:val="008930CB"/>
    <w:rsid w:val="008938DC"/>
    <w:rsid w:val="00893FD1"/>
    <w:rsid w:val="00894836"/>
    <w:rsid w:val="00895172"/>
    <w:rsid w:val="008955E3"/>
    <w:rsid w:val="00895680"/>
    <w:rsid w:val="00896DFF"/>
    <w:rsid w:val="0089762C"/>
    <w:rsid w:val="008A173B"/>
    <w:rsid w:val="008A1893"/>
    <w:rsid w:val="008A4C95"/>
    <w:rsid w:val="008A57E6"/>
    <w:rsid w:val="008A6453"/>
    <w:rsid w:val="008A6F81"/>
    <w:rsid w:val="008A769A"/>
    <w:rsid w:val="008B0964"/>
    <w:rsid w:val="008B0C9C"/>
    <w:rsid w:val="008B166D"/>
    <w:rsid w:val="008B17F4"/>
    <w:rsid w:val="008B3615"/>
    <w:rsid w:val="008B4AC4"/>
    <w:rsid w:val="008B50C8"/>
    <w:rsid w:val="008B5281"/>
    <w:rsid w:val="008B6695"/>
    <w:rsid w:val="008B7E05"/>
    <w:rsid w:val="008C0701"/>
    <w:rsid w:val="008C1797"/>
    <w:rsid w:val="008C1982"/>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C6D"/>
    <w:rsid w:val="008F0CDC"/>
    <w:rsid w:val="008F17A3"/>
    <w:rsid w:val="008F1ED3"/>
    <w:rsid w:val="008F4C29"/>
    <w:rsid w:val="008F70BD"/>
    <w:rsid w:val="008F788F"/>
    <w:rsid w:val="008F7EA2"/>
    <w:rsid w:val="009006CB"/>
    <w:rsid w:val="009006E0"/>
    <w:rsid w:val="00902722"/>
    <w:rsid w:val="009027BC"/>
    <w:rsid w:val="009062E6"/>
    <w:rsid w:val="00911BE5"/>
    <w:rsid w:val="00912AD5"/>
    <w:rsid w:val="00913CA9"/>
    <w:rsid w:val="009145AE"/>
    <w:rsid w:val="009146CE"/>
    <w:rsid w:val="00914CA7"/>
    <w:rsid w:val="0091590C"/>
    <w:rsid w:val="00915C3E"/>
    <w:rsid w:val="009161A8"/>
    <w:rsid w:val="009172A4"/>
    <w:rsid w:val="009245AE"/>
    <w:rsid w:val="009245F5"/>
    <w:rsid w:val="009249EC"/>
    <w:rsid w:val="009273B3"/>
    <w:rsid w:val="009305B5"/>
    <w:rsid w:val="009378DD"/>
    <w:rsid w:val="009429D5"/>
    <w:rsid w:val="00942BF1"/>
    <w:rsid w:val="00944CE6"/>
    <w:rsid w:val="00945180"/>
    <w:rsid w:val="00945428"/>
    <w:rsid w:val="0094607B"/>
    <w:rsid w:val="00947D05"/>
    <w:rsid w:val="00950478"/>
    <w:rsid w:val="00953604"/>
    <w:rsid w:val="0095496B"/>
    <w:rsid w:val="00960F1E"/>
    <w:rsid w:val="009610DC"/>
    <w:rsid w:val="00961490"/>
    <w:rsid w:val="0096381A"/>
    <w:rsid w:val="00964DB0"/>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CEB"/>
    <w:rsid w:val="009A118E"/>
    <w:rsid w:val="009A21CD"/>
    <w:rsid w:val="009A278C"/>
    <w:rsid w:val="009A2BC2"/>
    <w:rsid w:val="009A42C1"/>
    <w:rsid w:val="009A5429"/>
    <w:rsid w:val="009A63A6"/>
    <w:rsid w:val="009A72AD"/>
    <w:rsid w:val="009B09E0"/>
    <w:rsid w:val="009B0BC5"/>
    <w:rsid w:val="009B1247"/>
    <w:rsid w:val="009B6029"/>
    <w:rsid w:val="009B6971"/>
    <w:rsid w:val="009C27F1"/>
    <w:rsid w:val="009C3152"/>
    <w:rsid w:val="009C3257"/>
    <w:rsid w:val="009C4CFA"/>
    <w:rsid w:val="009C5070"/>
    <w:rsid w:val="009D112C"/>
    <w:rsid w:val="009D1385"/>
    <w:rsid w:val="009D1690"/>
    <w:rsid w:val="009D47FA"/>
    <w:rsid w:val="009D4C5B"/>
    <w:rsid w:val="009D50D2"/>
    <w:rsid w:val="009D6BCA"/>
    <w:rsid w:val="009E0F62"/>
    <w:rsid w:val="009E43DE"/>
    <w:rsid w:val="009E4A58"/>
    <w:rsid w:val="009E4D91"/>
    <w:rsid w:val="009E5A2D"/>
    <w:rsid w:val="009E5AB2"/>
    <w:rsid w:val="009E6219"/>
    <w:rsid w:val="009F03B3"/>
    <w:rsid w:val="009F6DC0"/>
    <w:rsid w:val="00A0096C"/>
    <w:rsid w:val="00A01757"/>
    <w:rsid w:val="00A028C0"/>
    <w:rsid w:val="00A02BAE"/>
    <w:rsid w:val="00A06A6B"/>
    <w:rsid w:val="00A07E47"/>
    <w:rsid w:val="00A129D0"/>
    <w:rsid w:val="00A12C33"/>
    <w:rsid w:val="00A138BA"/>
    <w:rsid w:val="00A14C8E"/>
    <w:rsid w:val="00A153D9"/>
    <w:rsid w:val="00A15F09"/>
    <w:rsid w:val="00A169B6"/>
    <w:rsid w:val="00A204FE"/>
    <w:rsid w:val="00A2271D"/>
    <w:rsid w:val="00A2292F"/>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B02"/>
    <w:rsid w:val="00A53398"/>
    <w:rsid w:val="00A5436A"/>
    <w:rsid w:val="00A544D2"/>
    <w:rsid w:val="00A55BD6"/>
    <w:rsid w:val="00A55BF5"/>
    <w:rsid w:val="00A55D50"/>
    <w:rsid w:val="00A57142"/>
    <w:rsid w:val="00A61FBB"/>
    <w:rsid w:val="00A62DD0"/>
    <w:rsid w:val="00A648CD"/>
    <w:rsid w:val="00A6537A"/>
    <w:rsid w:val="00A67866"/>
    <w:rsid w:val="00A70B07"/>
    <w:rsid w:val="00A723F8"/>
    <w:rsid w:val="00A77CCB"/>
    <w:rsid w:val="00A8101D"/>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434"/>
    <w:rsid w:val="00AB1126"/>
    <w:rsid w:val="00AB1D51"/>
    <w:rsid w:val="00AB45CB"/>
    <w:rsid w:val="00AB6309"/>
    <w:rsid w:val="00AB6C5F"/>
    <w:rsid w:val="00AB7129"/>
    <w:rsid w:val="00AC0974"/>
    <w:rsid w:val="00AC1120"/>
    <w:rsid w:val="00AC27A6"/>
    <w:rsid w:val="00AC30F7"/>
    <w:rsid w:val="00AC3A5A"/>
    <w:rsid w:val="00AC4D95"/>
    <w:rsid w:val="00AC5DF4"/>
    <w:rsid w:val="00AC6072"/>
    <w:rsid w:val="00AD0AEF"/>
    <w:rsid w:val="00AD11B7"/>
    <w:rsid w:val="00AD1A94"/>
    <w:rsid w:val="00AD1C05"/>
    <w:rsid w:val="00AD4126"/>
    <w:rsid w:val="00AD421C"/>
    <w:rsid w:val="00AD44FA"/>
    <w:rsid w:val="00AE070A"/>
    <w:rsid w:val="00AE101C"/>
    <w:rsid w:val="00AE2A69"/>
    <w:rsid w:val="00AE37E5"/>
    <w:rsid w:val="00AE463D"/>
    <w:rsid w:val="00AE5EB4"/>
    <w:rsid w:val="00AF0C18"/>
    <w:rsid w:val="00AF47C5"/>
    <w:rsid w:val="00AF5398"/>
    <w:rsid w:val="00AF65F2"/>
    <w:rsid w:val="00B00CF4"/>
    <w:rsid w:val="00B049AF"/>
    <w:rsid w:val="00B07242"/>
    <w:rsid w:val="00B10534"/>
    <w:rsid w:val="00B113DB"/>
    <w:rsid w:val="00B11D8A"/>
    <w:rsid w:val="00B123C8"/>
    <w:rsid w:val="00B12981"/>
    <w:rsid w:val="00B13BA7"/>
    <w:rsid w:val="00B13E97"/>
    <w:rsid w:val="00B13F2D"/>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00E"/>
    <w:rsid w:val="00B4654C"/>
    <w:rsid w:val="00B47293"/>
    <w:rsid w:val="00B50E50"/>
    <w:rsid w:val="00B52120"/>
    <w:rsid w:val="00B52A41"/>
    <w:rsid w:val="00B54ABC"/>
    <w:rsid w:val="00B56FBE"/>
    <w:rsid w:val="00B57F5E"/>
    <w:rsid w:val="00B60ACF"/>
    <w:rsid w:val="00B62B58"/>
    <w:rsid w:val="00B65149"/>
    <w:rsid w:val="00B66567"/>
    <w:rsid w:val="00B66F52"/>
    <w:rsid w:val="00B66FE5"/>
    <w:rsid w:val="00B70A54"/>
    <w:rsid w:val="00B72880"/>
    <w:rsid w:val="00B72E3E"/>
    <w:rsid w:val="00B75881"/>
    <w:rsid w:val="00B758BF"/>
    <w:rsid w:val="00B77EC8"/>
    <w:rsid w:val="00B827A6"/>
    <w:rsid w:val="00B831CE"/>
    <w:rsid w:val="00B86677"/>
    <w:rsid w:val="00B86EE8"/>
    <w:rsid w:val="00B87131"/>
    <w:rsid w:val="00B939B1"/>
    <w:rsid w:val="00B96D40"/>
    <w:rsid w:val="00B97386"/>
    <w:rsid w:val="00BA263B"/>
    <w:rsid w:val="00BA42B2"/>
    <w:rsid w:val="00BA58D4"/>
    <w:rsid w:val="00BA5B9E"/>
    <w:rsid w:val="00BA7C9A"/>
    <w:rsid w:val="00BB5F8F"/>
    <w:rsid w:val="00BB657A"/>
    <w:rsid w:val="00BC1A4E"/>
    <w:rsid w:val="00BC44FC"/>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B3"/>
    <w:rsid w:val="00C21BFA"/>
    <w:rsid w:val="00C24C8D"/>
    <w:rsid w:val="00C25FE2"/>
    <w:rsid w:val="00C26B53"/>
    <w:rsid w:val="00C278D4"/>
    <w:rsid w:val="00C279B2"/>
    <w:rsid w:val="00C33E50"/>
    <w:rsid w:val="00C34C20"/>
    <w:rsid w:val="00C35A3E"/>
    <w:rsid w:val="00C41EC2"/>
    <w:rsid w:val="00C42130"/>
    <w:rsid w:val="00C423A4"/>
    <w:rsid w:val="00C423E3"/>
    <w:rsid w:val="00C43DCE"/>
    <w:rsid w:val="00C44657"/>
    <w:rsid w:val="00C44BF5"/>
    <w:rsid w:val="00C452A9"/>
    <w:rsid w:val="00C521D6"/>
    <w:rsid w:val="00C55232"/>
    <w:rsid w:val="00C553A4"/>
    <w:rsid w:val="00C55A06"/>
    <w:rsid w:val="00C55D03"/>
    <w:rsid w:val="00C601BC"/>
    <w:rsid w:val="00C61B1C"/>
    <w:rsid w:val="00C61F22"/>
    <w:rsid w:val="00C6329F"/>
    <w:rsid w:val="00C63340"/>
    <w:rsid w:val="00C643F9"/>
    <w:rsid w:val="00C64E95"/>
    <w:rsid w:val="00C67F0D"/>
    <w:rsid w:val="00C711F7"/>
    <w:rsid w:val="00C71372"/>
    <w:rsid w:val="00C72410"/>
    <w:rsid w:val="00C7287F"/>
    <w:rsid w:val="00C80CB8"/>
    <w:rsid w:val="00C819F8"/>
    <w:rsid w:val="00C8248C"/>
    <w:rsid w:val="00C8492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50F"/>
    <w:rsid w:val="00CB2C0B"/>
    <w:rsid w:val="00CB3E13"/>
    <w:rsid w:val="00CB517D"/>
    <w:rsid w:val="00CB7BCC"/>
    <w:rsid w:val="00CC038D"/>
    <w:rsid w:val="00CC0583"/>
    <w:rsid w:val="00CC08DB"/>
    <w:rsid w:val="00CC39FF"/>
    <w:rsid w:val="00CC3C2F"/>
    <w:rsid w:val="00CC4AC8"/>
    <w:rsid w:val="00CC5233"/>
    <w:rsid w:val="00CC571C"/>
    <w:rsid w:val="00CC5DE6"/>
    <w:rsid w:val="00CC6E4E"/>
    <w:rsid w:val="00CC6FE8"/>
    <w:rsid w:val="00CC7202"/>
    <w:rsid w:val="00CD1310"/>
    <w:rsid w:val="00CD2808"/>
    <w:rsid w:val="00CD28BF"/>
    <w:rsid w:val="00CD4092"/>
    <w:rsid w:val="00CD4A20"/>
    <w:rsid w:val="00CD50A1"/>
    <w:rsid w:val="00CD519E"/>
    <w:rsid w:val="00CD6924"/>
    <w:rsid w:val="00CD7177"/>
    <w:rsid w:val="00CE0C4F"/>
    <w:rsid w:val="00CE30EA"/>
    <w:rsid w:val="00CF048A"/>
    <w:rsid w:val="00CF155A"/>
    <w:rsid w:val="00CF1FAA"/>
    <w:rsid w:val="00CF2947"/>
    <w:rsid w:val="00CF686F"/>
    <w:rsid w:val="00CF6E60"/>
    <w:rsid w:val="00CF7BCA"/>
    <w:rsid w:val="00D00179"/>
    <w:rsid w:val="00D008FD"/>
    <w:rsid w:val="00D0321C"/>
    <w:rsid w:val="00D035EC"/>
    <w:rsid w:val="00D041AD"/>
    <w:rsid w:val="00D0476A"/>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F74"/>
    <w:rsid w:val="00D4162B"/>
    <w:rsid w:val="00D42365"/>
    <w:rsid w:val="00D42790"/>
    <w:rsid w:val="00D4514F"/>
    <w:rsid w:val="00D451E2"/>
    <w:rsid w:val="00D45E89"/>
    <w:rsid w:val="00D45E8D"/>
    <w:rsid w:val="00D466AE"/>
    <w:rsid w:val="00D4734F"/>
    <w:rsid w:val="00D51BF3"/>
    <w:rsid w:val="00D623EB"/>
    <w:rsid w:val="00D64EA3"/>
    <w:rsid w:val="00D66846"/>
    <w:rsid w:val="00D675FB"/>
    <w:rsid w:val="00D71F25"/>
    <w:rsid w:val="00D72A9C"/>
    <w:rsid w:val="00D77031"/>
    <w:rsid w:val="00D8055B"/>
    <w:rsid w:val="00D80E3A"/>
    <w:rsid w:val="00D84941"/>
    <w:rsid w:val="00D84FA1"/>
    <w:rsid w:val="00D851F0"/>
    <w:rsid w:val="00D86DB7"/>
    <w:rsid w:val="00D87BF5"/>
    <w:rsid w:val="00D90164"/>
    <w:rsid w:val="00D90721"/>
    <w:rsid w:val="00D926D0"/>
    <w:rsid w:val="00D93030"/>
    <w:rsid w:val="00D950E1"/>
    <w:rsid w:val="00D952A6"/>
    <w:rsid w:val="00D95E42"/>
    <w:rsid w:val="00D96C92"/>
    <w:rsid w:val="00D97F99"/>
    <w:rsid w:val="00DA1E08"/>
    <w:rsid w:val="00DA24F8"/>
    <w:rsid w:val="00DA28E8"/>
    <w:rsid w:val="00DA38D3"/>
    <w:rsid w:val="00DA3932"/>
    <w:rsid w:val="00DA3AFC"/>
    <w:rsid w:val="00DA3BA0"/>
    <w:rsid w:val="00DA4F11"/>
    <w:rsid w:val="00DA64F8"/>
    <w:rsid w:val="00DA6C15"/>
    <w:rsid w:val="00DA7278"/>
    <w:rsid w:val="00DB0258"/>
    <w:rsid w:val="00DB2A8D"/>
    <w:rsid w:val="00DB38EE"/>
    <w:rsid w:val="00DB498B"/>
    <w:rsid w:val="00DB66CA"/>
    <w:rsid w:val="00DB6BCA"/>
    <w:rsid w:val="00DB6F54"/>
    <w:rsid w:val="00DB73F7"/>
    <w:rsid w:val="00DC0321"/>
    <w:rsid w:val="00DC2919"/>
    <w:rsid w:val="00DC3067"/>
    <w:rsid w:val="00DC370B"/>
    <w:rsid w:val="00DC5B90"/>
    <w:rsid w:val="00DD00FF"/>
    <w:rsid w:val="00DD0619"/>
    <w:rsid w:val="00DD07FB"/>
    <w:rsid w:val="00DD25C6"/>
    <w:rsid w:val="00DD3444"/>
    <w:rsid w:val="00DD4FE5"/>
    <w:rsid w:val="00DD54B0"/>
    <w:rsid w:val="00DD57EE"/>
    <w:rsid w:val="00DD60A8"/>
    <w:rsid w:val="00DD6BCC"/>
    <w:rsid w:val="00DE0A4B"/>
    <w:rsid w:val="00DE2410"/>
    <w:rsid w:val="00DE2939"/>
    <w:rsid w:val="00DE332F"/>
    <w:rsid w:val="00DE3B7B"/>
    <w:rsid w:val="00DE6E81"/>
    <w:rsid w:val="00DE703F"/>
    <w:rsid w:val="00DE7595"/>
    <w:rsid w:val="00DF1961"/>
    <w:rsid w:val="00DF226F"/>
    <w:rsid w:val="00DF44DE"/>
    <w:rsid w:val="00DF488C"/>
    <w:rsid w:val="00E004A1"/>
    <w:rsid w:val="00E01138"/>
    <w:rsid w:val="00E01B36"/>
    <w:rsid w:val="00E02DFB"/>
    <w:rsid w:val="00E030F9"/>
    <w:rsid w:val="00E0311A"/>
    <w:rsid w:val="00E03138"/>
    <w:rsid w:val="00E06404"/>
    <w:rsid w:val="00E06805"/>
    <w:rsid w:val="00E11A85"/>
    <w:rsid w:val="00E12495"/>
    <w:rsid w:val="00E15CCD"/>
    <w:rsid w:val="00E202EF"/>
    <w:rsid w:val="00E210B5"/>
    <w:rsid w:val="00E2276C"/>
    <w:rsid w:val="00E22CC9"/>
    <w:rsid w:val="00E2552F"/>
    <w:rsid w:val="00E3137A"/>
    <w:rsid w:val="00E32CCF"/>
    <w:rsid w:val="00E34A98"/>
    <w:rsid w:val="00E35D1E"/>
    <w:rsid w:val="00E364F9"/>
    <w:rsid w:val="00E365FA"/>
    <w:rsid w:val="00E36789"/>
    <w:rsid w:val="00E44A83"/>
    <w:rsid w:val="00E502C1"/>
    <w:rsid w:val="00E502DD"/>
    <w:rsid w:val="00E50D3A"/>
    <w:rsid w:val="00E51009"/>
    <w:rsid w:val="00E51387"/>
    <w:rsid w:val="00E51E68"/>
    <w:rsid w:val="00E52EFD"/>
    <w:rsid w:val="00E539FF"/>
    <w:rsid w:val="00E5408A"/>
    <w:rsid w:val="00E56800"/>
    <w:rsid w:val="00E60C63"/>
    <w:rsid w:val="00E62E8B"/>
    <w:rsid w:val="00E62FF9"/>
    <w:rsid w:val="00E635D6"/>
    <w:rsid w:val="00E639BC"/>
    <w:rsid w:val="00E664CC"/>
    <w:rsid w:val="00E70388"/>
    <w:rsid w:val="00E70F92"/>
    <w:rsid w:val="00E74313"/>
    <w:rsid w:val="00E74C54"/>
    <w:rsid w:val="00E764C3"/>
    <w:rsid w:val="00E77A03"/>
    <w:rsid w:val="00E822E8"/>
    <w:rsid w:val="00E82554"/>
    <w:rsid w:val="00E82606"/>
    <w:rsid w:val="00E831C1"/>
    <w:rsid w:val="00E846C8"/>
    <w:rsid w:val="00E84957"/>
    <w:rsid w:val="00E84A55"/>
    <w:rsid w:val="00E85BFF"/>
    <w:rsid w:val="00E87637"/>
    <w:rsid w:val="00E87C28"/>
    <w:rsid w:val="00E90391"/>
    <w:rsid w:val="00E906C2"/>
    <w:rsid w:val="00E91614"/>
    <w:rsid w:val="00E9311F"/>
    <w:rsid w:val="00E934D1"/>
    <w:rsid w:val="00E94AF0"/>
    <w:rsid w:val="00E95D13"/>
    <w:rsid w:val="00E95DD3"/>
    <w:rsid w:val="00E969D5"/>
    <w:rsid w:val="00EA1E00"/>
    <w:rsid w:val="00EA58D1"/>
    <w:rsid w:val="00EA61BC"/>
    <w:rsid w:val="00EA681A"/>
    <w:rsid w:val="00EA735B"/>
    <w:rsid w:val="00EB0C97"/>
    <w:rsid w:val="00EB1E69"/>
    <w:rsid w:val="00EB2086"/>
    <w:rsid w:val="00EB31ED"/>
    <w:rsid w:val="00EB59E4"/>
    <w:rsid w:val="00EB5EDF"/>
    <w:rsid w:val="00EB60FE"/>
    <w:rsid w:val="00EB74DB"/>
    <w:rsid w:val="00EC4C8C"/>
    <w:rsid w:val="00EC5359"/>
    <w:rsid w:val="00EC562A"/>
    <w:rsid w:val="00EC5C20"/>
    <w:rsid w:val="00ED067A"/>
    <w:rsid w:val="00ED2B50"/>
    <w:rsid w:val="00ED2B94"/>
    <w:rsid w:val="00EE0350"/>
    <w:rsid w:val="00EE0719"/>
    <w:rsid w:val="00EE0E80"/>
    <w:rsid w:val="00EE444D"/>
    <w:rsid w:val="00EE475E"/>
    <w:rsid w:val="00EE613F"/>
    <w:rsid w:val="00EE7295"/>
    <w:rsid w:val="00EE7869"/>
    <w:rsid w:val="00EF054A"/>
    <w:rsid w:val="00EF3235"/>
    <w:rsid w:val="00EF7E72"/>
    <w:rsid w:val="00F00890"/>
    <w:rsid w:val="00F01868"/>
    <w:rsid w:val="00F06D37"/>
    <w:rsid w:val="00F07B9D"/>
    <w:rsid w:val="00F11586"/>
    <w:rsid w:val="00F1183B"/>
    <w:rsid w:val="00F11C9F"/>
    <w:rsid w:val="00F12263"/>
    <w:rsid w:val="00F1409D"/>
    <w:rsid w:val="00F14214"/>
    <w:rsid w:val="00F155C6"/>
    <w:rsid w:val="00F157A9"/>
    <w:rsid w:val="00F16246"/>
    <w:rsid w:val="00F16968"/>
    <w:rsid w:val="00F16F00"/>
    <w:rsid w:val="00F2109B"/>
    <w:rsid w:val="00F250F3"/>
    <w:rsid w:val="00F25BB6"/>
    <w:rsid w:val="00F2613C"/>
    <w:rsid w:val="00F26B7E"/>
    <w:rsid w:val="00F274DA"/>
    <w:rsid w:val="00F27A3B"/>
    <w:rsid w:val="00F31461"/>
    <w:rsid w:val="00F333FD"/>
    <w:rsid w:val="00F33817"/>
    <w:rsid w:val="00F420D5"/>
    <w:rsid w:val="00F451EA"/>
    <w:rsid w:val="00F45447"/>
    <w:rsid w:val="00F456C6"/>
    <w:rsid w:val="00F4577B"/>
    <w:rsid w:val="00F45D1B"/>
    <w:rsid w:val="00F46496"/>
    <w:rsid w:val="00F474D0"/>
    <w:rsid w:val="00F479CB"/>
    <w:rsid w:val="00F50179"/>
    <w:rsid w:val="00F515EE"/>
    <w:rsid w:val="00F521F1"/>
    <w:rsid w:val="00F54935"/>
    <w:rsid w:val="00F55DCA"/>
    <w:rsid w:val="00F56511"/>
    <w:rsid w:val="00F6194E"/>
    <w:rsid w:val="00F623AC"/>
    <w:rsid w:val="00F6376F"/>
    <w:rsid w:val="00F6412A"/>
    <w:rsid w:val="00F65893"/>
    <w:rsid w:val="00F66A4A"/>
    <w:rsid w:val="00F71169"/>
    <w:rsid w:val="00F71E22"/>
    <w:rsid w:val="00F72142"/>
    <w:rsid w:val="00F72AE7"/>
    <w:rsid w:val="00F757F1"/>
    <w:rsid w:val="00F833BA"/>
    <w:rsid w:val="00F84FD0"/>
    <w:rsid w:val="00F859A8"/>
    <w:rsid w:val="00F86D87"/>
    <w:rsid w:val="00F9108B"/>
    <w:rsid w:val="00F91349"/>
    <w:rsid w:val="00F93A8A"/>
    <w:rsid w:val="00F94DCD"/>
    <w:rsid w:val="00F95248"/>
    <w:rsid w:val="00F956A9"/>
    <w:rsid w:val="00F963ED"/>
    <w:rsid w:val="00F966CF"/>
    <w:rsid w:val="00F96CAE"/>
    <w:rsid w:val="00F97C99"/>
    <w:rsid w:val="00FA662D"/>
    <w:rsid w:val="00FA73B1"/>
    <w:rsid w:val="00FB0CB9"/>
    <w:rsid w:val="00FB1A02"/>
    <w:rsid w:val="00FB231D"/>
    <w:rsid w:val="00FB45F1"/>
    <w:rsid w:val="00FB4A72"/>
    <w:rsid w:val="00FB54E8"/>
    <w:rsid w:val="00FB6C9F"/>
    <w:rsid w:val="00FB7054"/>
    <w:rsid w:val="00FC17B7"/>
    <w:rsid w:val="00FC2CB7"/>
    <w:rsid w:val="00FC4090"/>
    <w:rsid w:val="00FC55B4"/>
    <w:rsid w:val="00FD00E6"/>
    <w:rsid w:val="00FD09A1"/>
    <w:rsid w:val="00FD2A7C"/>
    <w:rsid w:val="00FD59EB"/>
    <w:rsid w:val="00FD5C41"/>
    <w:rsid w:val="00FD6FAF"/>
    <w:rsid w:val="00FD7299"/>
    <w:rsid w:val="00FE1FBE"/>
    <w:rsid w:val="00FE2443"/>
    <w:rsid w:val="00FE3901"/>
    <w:rsid w:val="00FE39D3"/>
    <w:rsid w:val="00FE3A28"/>
    <w:rsid w:val="00FE4BCE"/>
    <w:rsid w:val="00FE54AE"/>
    <w:rsid w:val="00FE576A"/>
    <w:rsid w:val="00FE7E79"/>
    <w:rsid w:val="00FF287F"/>
    <w:rsid w:val="00FF3E7D"/>
    <w:rsid w:val="00FF5B99"/>
    <w:rsid w:val="00FF730C"/>
    <w:rsid w:val="00FF73F4"/>
    <w:rsid w:val="00FF7555"/>
    <w:rsid w:val="00FF7CE4"/>
    <w:rsid w:val="00FF7E39"/>
    <w:rsid w:val="27533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lsdException w:name="annotation text" w:semiHidden="1"/>
    <w:lsdException w:name="header" w:unhideWhenUsed="0"/>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7A26A1"/>
    <w:pPr>
      <w:widowControl w:val="0"/>
      <w:adjustRightInd w:val="0"/>
      <w:spacing w:line="400" w:lineRule="exact"/>
      <w:jc w:val="both"/>
    </w:pPr>
    <w:rPr>
      <w:kern w:val="2"/>
      <w:sz w:val="21"/>
      <w:szCs w:val="21"/>
    </w:rPr>
  </w:style>
  <w:style w:type="paragraph" w:styleId="1">
    <w:name w:val="heading 1"/>
    <w:basedOn w:val="afff5"/>
    <w:next w:val="afff5"/>
    <w:link w:val="1Char"/>
    <w:qFormat/>
    <w:rsid w:val="007A26A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7A26A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7A26A1"/>
    <w:pPr>
      <w:keepNext/>
      <w:keepLines/>
      <w:spacing w:before="260" w:after="260" w:line="416" w:lineRule="auto"/>
      <w:outlineLvl w:val="2"/>
    </w:pPr>
    <w:rPr>
      <w:b/>
      <w:bCs/>
      <w:sz w:val="32"/>
      <w:szCs w:val="32"/>
    </w:rPr>
  </w:style>
  <w:style w:type="paragraph" w:styleId="4">
    <w:name w:val="heading 4"/>
    <w:basedOn w:val="afff5"/>
    <w:next w:val="afff5"/>
    <w:link w:val="4Char"/>
    <w:qFormat/>
    <w:rsid w:val="007A26A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7A26A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7A26A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7A26A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7A26A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7A26A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7A26A1"/>
    <w:pPr>
      <w:tabs>
        <w:tab w:val="right" w:leader="dot" w:pos="9344"/>
      </w:tabs>
      <w:spacing w:line="300" w:lineRule="exact"/>
      <w:ind w:left="1259"/>
    </w:pPr>
    <w:rPr>
      <w:rFonts w:ascii="宋体"/>
    </w:rPr>
  </w:style>
  <w:style w:type="paragraph" w:styleId="afff9">
    <w:name w:val="Normal Indent"/>
    <w:basedOn w:val="afff5"/>
    <w:qFormat/>
    <w:rsid w:val="007A26A1"/>
    <w:pPr>
      <w:ind w:firstLine="420"/>
    </w:pPr>
  </w:style>
  <w:style w:type="paragraph" w:styleId="afffa">
    <w:name w:val="Document Map"/>
    <w:basedOn w:val="afff5"/>
    <w:link w:val="Char"/>
    <w:uiPriority w:val="99"/>
    <w:semiHidden/>
    <w:unhideWhenUsed/>
    <w:rsid w:val="007A26A1"/>
    <w:rPr>
      <w:rFonts w:ascii="宋体"/>
      <w:sz w:val="18"/>
      <w:szCs w:val="18"/>
    </w:rPr>
  </w:style>
  <w:style w:type="paragraph" w:styleId="afffb">
    <w:name w:val="annotation text"/>
    <w:basedOn w:val="afff5"/>
    <w:link w:val="Char0"/>
    <w:uiPriority w:val="99"/>
    <w:semiHidden/>
    <w:unhideWhenUsed/>
    <w:rsid w:val="007A26A1"/>
    <w:pPr>
      <w:jc w:val="left"/>
    </w:pPr>
  </w:style>
  <w:style w:type="paragraph" w:styleId="afffc">
    <w:name w:val="Body Text"/>
    <w:basedOn w:val="afff5"/>
    <w:link w:val="Char1"/>
    <w:rsid w:val="007A26A1"/>
    <w:pPr>
      <w:spacing w:after="120"/>
    </w:pPr>
  </w:style>
  <w:style w:type="paragraph" w:styleId="50">
    <w:name w:val="toc 5"/>
    <w:basedOn w:val="afff5"/>
    <w:next w:val="afff5"/>
    <w:uiPriority w:val="39"/>
    <w:unhideWhenUsed/>
    <w:qFormat/>
    <w:rsid w:val="007A26A1"/>
    <w:pPr>
      <w:ind w:left="839"/>
    </w:pPr>
    <w:rPr>
      <w:rFonts w:ascii="宋体"/>
    </w:rPr>
  </w:style>
  <w:style w:type="paragraph" w:styleId="30">
    <w:name w:val="toc 3"/>
    <w:basedOn w:val="afff5"/>
    <w:next w:val="afff5"/>
    <w:uiPriority w:val="39"/>
    <w:unhideWhenUsed/>
    <w:qFormat/>
    <w:rsid w:val="007A26A1"/>
    <w:pPr>
      <w:spacing w:line="300" w:lineRule="exact"/>
      <w:ind w:left="420"/>
    </w:pPr>
    <w:rPr>
      <w:rFonts w:ascii="宋体"/>
    </w:rPr>
  </w:style>
  <w:style w:type="paragraph" w:styleId="afffd">
    <w:name w:val="Balloon Text"/>
    <w:basedOn w:val="afff5"/>
    <w:link w:val="Char2"/>
    <w:uiPriority w:val="99"/>
    <w:semiHidden/>
    <w:unhideWhenUsed/>
    <w:qFormat/>
    <w:rsid w:val="007A26A1"/>
    <w:rPr>
      <w:sz w:val="18"/>
      <w:szCs w:val="18"/>
    </w:rPr>
  </w:style>
  <w:style w:type="paragraph" w:styleId="afffe">
    <w:name w:val="footer"/>
    <w:basedOn w:val="afff5"/>
    <w:link w:val="Char3"/>
    <w:uiPriority w:val="99"/>
    <w:qFormat/>
    <w:rsid w:val="007A26A1"/>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rsid w:val="007A26A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7A26A1"/>
    <w:rPr>
      <w:rFonts w:ascii="宋体"/>
    </w:rPr>
  </w:style>
  <w:style w:type="paragraph" w:styleId="40">
    <w:name w:val="toc 4"/>
    <w:basedOn w:val="afff5"/>
    <w:next w:val="afff5"/>
    <w:uiPriority w:val="39"/>
    <w:unhideWhenUsed/>
    <w:qFormat/>
    <w:rsid w:val="007A26A1"/>
    <w:pPr>
      <w:tabs>
        <w:tab w:val="right" w:leader="dot" w:pos="9344"/>
      </w:tabs>
      <w:spacing w:line="300" w:lineRule="exact"/>
      <w:ind w:left="629"/>
    </w:pPr>
    <w:rPr>
      <w:rFonts w:ascii="宋体"/>
    </w:rPr>
  </w:style>
  <w:style w:type="paragraph" w:styleId="affff0">
    <w:name w:val="footnote text"/>
    <w:basedOn w:val="afff5"/>
    <w:next w:val="afff5"/>
    <w:link w:val="Char5"/>
    <w:semiHidden/>
    <w:rsid w:val="007A26A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7A26A1"/>
    <w:pPr>
      <w:spacing w:line="300" w:lineRule="exact"/>
      <w:ind w:left="1049"/>
    </w:pPr>
    <w:rPr>
      <w:rFonts w:ascii="宋体"/>
    </w:rPr>
  </w:style>
  <w:style w:type="paragraph" w:styleId="affff1">
    <w:name w:val="table of figures"/>
    <w:basedOn w:val="afff5"/>
    <w:next w:val="afff5"/>
    <w:semiHidden/>
    <w:rsid w:val="007A26A1"/>
    <w:pPr>
      <w:adjustRightInd/>
      <w:spacing w:line="240" w:lineRule="auto"/>
      <w:jc w:val="left"/>
    </w:pPr>
    <w:rPr>
      <w:szCs w:val="24"/>
    </w:rPr>
  </w:style>
  <w:style w:type="paragraph" w:styleId="23">
    <w:name w:val="toc 2"/>
    <w:basedOn w:val="afff5"/>
    <w:next w:val="afff5"/>
    <w:uiPriority w:val="39"/>
    <w:unhideWhenUsed/>
    <w:qFormat/>
    <w:rsid w:val="007A26A1"/>
    <w:pPr>
      <w:tabs>
        <w:tab w:val="right" w:leader="dot" w:pos="9344"/>
      </w:tabs>
      <w:spacing w:line="300" w:lineRule="exact"/>
      <w:ind w:left="210"/>
    </w:pPr>
    <w:rPr>
      <w:rFonts w:ascii="宋体"/>
    </w:rPr>
  </w:style>
  <w:style w:type="paragraph" w:styleId="affff2">
    <w:name w:val="Title"/>
    <w:basedOn w:val="afff5"/>
    <w:link w:val="Char6"/>
    <w:qFormat/>
    <w:rsid w:val="007A26A1"/>
    <w:pPr>
      <w:spacing w:before="240" w:after="60"/>
      <w:jc w:val="center"/>
      <w:outlineLvl w:val="0"/>
    </w:pPr>
    <w:rPr>
      <w:rFonts w:ascii="Arial" w:hAnsi="Arial" w:cs="Arial"/>
      <w:b/>
      <w:bCs/>
      <w:sz w:val="32"/>
      <w:szCs w:val="32"/>
    </w:rPr>
  </w:style>
  <w:style w:type="paragraph" w:styleId="affff3">
    <w:name w:val="annotation subject"/>
    <w:basedOn w:val="afffb"/>
    <w:next w:val="afffb"/>
    <w:link w:val="Char7"/>
    <w:uiPriority w:val="99"/>
    <w:semiHidden/>
    <w:unhideWhenUsed/>
    <w:qFormat/>
    <w:rsid w:val="007A26A1"/>
    <w:rPr>
      <w:b/>
      <w:bCs/>
    </w:rPr>
  </w:style>
  <w:style w:type="table" w:styleId="affff4">
    <w:name w:val="Table Grid"/>
    <w:basedOn w:val="afff7"/>
    <w:uiPriority w:val="39"/>
    <w:qFormat/>
    <w:rsid w:val="007A26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sid w:val="007A26A1"/>
    <w:rPr>
      <w:b/>
      <w:bCs/>
    </w:rPr>
  </w:style>
  <w:style w:type="character" w:styleId="affff6">
    <w:name w:val="page number"/>
    <w:qFormat/>
    <w:rsid w:val="007A26A1"/>
    <w:rPr>
      <w:rFonts w:ascii="宋体" w:eastAsia="宋体" w:hAnsi="Times New Roman"/>
      <w:sz w:val="18"/>
    </w:rPr>
  </w:style>
  <w:style w:type="character" w:styleId="affff7">
    <w:name w:val="Emphasis"/>
    <w:uiPriority w:val="20"/>
    <w:qFormat/>
    <w:rsid w:val="007A26A1"/>
    <w:rPr>
      <w:i/>
      <w:iCs/>
    </w:rPr>
  </w:style>
  <w:style w:type="character" w:styleId="affff8">
    <w:name w:val="Hyperlink"/>
    <w:uiPriority w:val="99"/>
    <w:qFormat/>
    <w:rsid w:val="007A26A1"/>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rsid w:val="007A26A1"/>
    <w:rPr>
      <w:sz w:val="21"/>
      <w:szCs w:val="21"/>
    </w:rPr>
  </w:style>
  <w:style w:type="character" w:styleId="affffa">
    <w:name w:val="footnote reference"/>
    <w:semiHidden/>
    <w:qFormat/>
    <w:rsid w:val="007A26A1"/>
    <w:rPr>
      <w:rFonts w:ascii="宋体" w:eastAsia="宋体" w:hAnsi="宋体" w:cs="Times New Roman"/>
      <w:spacing w:val="0"/>
      <w:sz w:val="18"/>
      <w:vertAlign w:val="superscript"/>
    </w:rPr>
  </w:style>
  <w:style w:type="character" w:customStyle="1" w:styleId="1Char">
    <w:name w:val="标题 1 Char"/>
    <w:link w:val="1"/>
    <w:qFormat/>
    <w:rsid w:val="007A26A1"/>
    <w:rPr>
      <w:rFonts w:ascii="Times New Roman" w:eastAsia="宋体" w:hAnsi="Times New Roman" w:cs="Times New Roman"/>
      <w:b/>
      <w:bCs/>
      <w:kern w:val="44"/>
      <w:sz w:val="44"/>
      <w:szCs w:val="44"/>
    </w:rPr>
  </w:style>
  <w:style w:type="character" w:customStyle="1" w:styleId="2Char">
    <w:name w:val="标题 2 Char"/>
    <w:link w:val="22"/>
    <w:qFormat/>
    <w:rsid w:val="007A26A1"/>
    <w:rPr>
      <w:rFonts w:ascii="Arial" w:eastAsia="黑体" w:hAnsi="Arial" w:cs="Times New Roman"/>
      <w:b/>
      <w:bCs/>
      <w:sz w:val="32"/>
      <w:szCs w:val="32"/>
    </w:rPr>
  </w:style>
  <w:style w:type="character" w:customStyle="1" w:styleId="3Char">
    <w:name w:val="标题 3 Char"/>
    <w:link w:val="3"/>
    <w:rsid w:val="007A26A1"/>
    <w:rPr>
      <w:rFonts w:ascii="Times New Roman" w:eastAsia="宋体" w:hAnsi="Times New Roman" w:cs="Times New Roman"/>
      <w:b/>
      <w:bCs/>
      <w:sz w:val="32"/>
      <w:szCs w:val="32"/>
    </w:rPr>
  </w:style>
  <w:style w:type="character" w:customStyle="1" w:styleId="4Char">
    <w:name w:val="标题 4 Char"/>
    <w:link w:val="4"/>
    <w:qFormat/>
    <w:rsid w:val="007A26A1"/>
    <w:rPr>
      <w:rFonts w:ascii="Arial" w:eastAsia="黑体" w:hAnsi="Arial" w:cs="Times New Roman"/>
      <w:b/>
      <w:bCs/>
      <w:sz w:val="28"/>
      <w:szCs w:val="28"/>
    </w:rPr>
  </w:style>
  <w:style w:type="character" w:customStyle="1" w:styleId="5Char">
    <w:name w:val="标题 5 Char"/>
    <w:link w:val="5"/>
    <w:rsid w:val="007A26A1"/>
    <w:rPr>
      <w:rFonts w:ascii="Times New Roman" w:eastAsia="宋体" w:hAnsi="Times New Roman" w:cs="Times New Roman"/>
      <w:b/>
      <w:bCs/>
      <w:sz w:val="28"/>
      <w:szCs w:val="28"/>
    </w:rPr>
  </w:style>
  <w:style w:type="character" w:customStyle="1" w:styleId="6Char">
    <w:name w:val="标题 6 Char"/>
    <w:link w:val="6"/>
    <w:rsid w:val="007A26A1"/>
    <w:rPr>
      <w:rFonts w:ascii="Arial" w:eastAsia="黑体" w:hAnsi="Arial" w:cs="Times New Roman"/>
      <w:b/>
      <w:bCs/>
      <w:sz w:val="24"/>
      <w:szCs w:val="24"/>
    </w:rPr>
  </w:style>
  <w:style w:type="character" w:customStyle="1" w:styleId="7Char">
    <w:name w:val="标题 7 Char"/>
    <w:link w:val="7"/>
    <w:qFormat/>
    <w:rsid w:val="007A26A1"/>
    <w:rPr>
      <w:rFonts w:ascii="Times New Roman" w:eastAsia="宋体" w:hAnsi="Times New Roman" w:cs="Times New Roman"/>
      <w:b/>
      <w:bCs/>
      <w:sz w:val="24"/>
      <w:szCs w:val="24"/>
    </w:rPr>
  </w:style>
  <w:style w:type="character" w:customStyle="1" w:styleId="8Char">
    <w:name w:val="标题 8 Char"/>
    <w:link w:val="8"/>
    <w:qFormat/>
    <w:rsid w:val="007A26A1"/>
    <w:rPr>
      <w:rFonts w:ascii="Arial" w:eastAsia="黑体" w:hAnsi="Arial" w:cs="Times New Roman"/>
      <w:sz w:val="24"/>
      <w:szCs w:val="24"/>
    </w:rPr>
  </w:style>
  <w:style w:type="character" w:customStyle="1" w:styleId="9Char">
    <w:name w:val="标题 9 Char"/>
    <w:link w:val="9"/>
    <w:rsid w:val="007A26A1"/>
    <w:rPr>
      <w:rFonts w:ascii="Arial" w:eastAsia="黑体" w:hAnsi="Arial" w:cs="Times New Roman"/>
      <w:szCs w:val="21"/>
    </w:rPr>
  </w:style>
  <w:style w:type="character" w:customStyle="1" w:styleId="Char4">
    <w:name w:val="页眉 Char"/>
    <w:link w:val="affff"/>
    <w:uiPriority w:val="99"/>
    <w:qFormat/>
    <w:rsid w:val="007A26A1"/>
    <w:rPr>
      <w:rFonts w:ascii="Times New Roman" w:eastAsia="宋体" w:hAnsi="Times New Roman" w:cs="Times New Roman"/>
      <w:sz w:val="18"/>
      <w:szCs w:val="18"/>
    </w:rPr>
  </w:style>
  <w:style w:type="character" w:customStyle="1" w:styleId="Char3">
    <w:name w:val="页脚 Char"/>
    <w:link w:val="afffe"/>
    <w:uiPriority w:val="99"/>
    <w:rsid w:val="007A26A1"/>
    <w:rPr>
      <w:rFonts w:ascii="宋体" w:eastAsia="宋体" w:hAnsi="Times New Roman" w:cs="Times New Roman"/>
      <w:sz w:val="18"/>
      <w:szCs w:val="18"/>
    </w:rPr>
  </w:style>
  <w:style w:type="character" w:customStyle="1" w:styleId="Char2">
    <w:name w:val="批注框文本 Char"/>
    <w:link w:val="afffd"/>
    <w:uiPriority w:val="99"/>
    <w:semiHidden/>
    <w:qFormat/>
    <w:rsid w:val="007A26A1"/>
    <w:rPr>
      <w:sz w:val="18"/>
      <w:szCs w:val="18"/>
    </w:rPr>
  </w:style>
  <w:style w:type="paragraph" w:styleId="affffb">
    <w:name w:val="Quote"/>
    <w:basedOn w:val="afff5"/>
    <w:next w:val="afff5"/>
    <w:link w:val="Char8"/>
    <w:uiPriority w:val="29"/>
    <w:qFormat/>
    <w:rsid w:val="007A26A1"/>
    <w:rPr>
      <w:i/>
      <w:iCs/>
      <w:color w:val="000000"/>
    </w:rPr>
  </w:style>
  <w:style w:type="character" w:customStyle="1" w:styleId="Char8">
    <w:name w:val="引用 Char"/>
    <w:link w:val="affffb"/>
    <w:uiPriority w:val="29"/>
    <w:rsid w:val="007A26A1"/>
    <w:rPr>
      <w:i/>
      <w:iCs/>
      <w:color w:val="000000"/>
    </w:rPr>
  </w:style>
  <w:style w:type="character" w:customStyle="1" w:styleId="Char6">
    <w:name w:val="标题 Char"/>
    <w:link w:val="affff2"/>
    <w:qFormat/>
    <w:rsid w:val="007A26A1"/>
    <w:rPr>
      <w:rFonts w:ascii="Arial" w:eastAsia="宋体" w:hAnsi="Arial" w:cs="Arial"/>
      <w:b/>
      <w:bCs/>
      <w:sz w:val="32"/>
      <w:szCs w:val="32"/>
    </w:rPr>
  </w:style>
  <w:style w:type="paragraph" w:customStyle="1" w:styleId="affffc">
    <w:name w:val="标准标志"/>
    <w:next w:val="afff5"/>
    <w:rsid w:val="007A26A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rsid w:val="007A26A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rsid w:val="007A26A1"/>
    <w:pPr>
      <w:ind w:left="198"/>
    </w:pPr>
    <w:rPr>
      <w:rFonts w:ascii="宋体" w:hAnsi="Times New Roman"/>
      <w:sz w:val="18"/>
    </w:rPr>
  </w:style>
  <w:style w:type="paragraph" w:customStyle="1" w:styleId="afffff">
    <w:name w:val="标准文件_页脚奇数页"/>
    <w:rsid w:val="007A26A1"/>
    <w:pPr>
      <w:ind w:right="227"/>
      <w:jc w:val="right"/>
    </w:pPr>
    <w:rPr>
      <w:rFonts w:ascii="宋体" w:hAnsi="Times New Roman"/>
      <w:sz w:val="18"/>
    </w:rPr>
  </w:style>
  <w:style w:type="paragraph" w:customStyle="1" w:styleId="afffff0">
    <w:name w:val="标准书眉一"/>
    <w:rsid w:val="007A26A1"/>
    <w:pPr>
      <w:jc w:val="both"/>
    </w:pPr>
    <w:rPr>
      <w:rFonts w:ascii="Times New Roman" w:hAnsi="Times New Roman"/>
    </w:rPr>
  </w:style>
  <w:style w:type="paragraph" w:customStyle="1" w:styleId="ICS">
    <w:name w:val="标准文件_ICS"/>
    <w:basedOn w:val="afff5"/>
    <w:qFormat/>
    <w:rsid w:val="007A26A1"/>
    <w:pPr>
      <w:spacing w:line="0" w:lineRule="atLeast"/>
    </w:pPr>
    <w:rPr>
      <w:rFonts w:ascii="黑体" w:eastAsia="黑体" w:hAnsi="宋体"/>
    </w:rPr>
  </w:style>
  <w:style w:type="paragraph" w:customStyle="1" w:styleId="afffff1">
    <w:name w:val="标准文件_标准正文"/>
    <w:basedOn w:val="afff5"/>
    <w:next w:val="afffff2"/>
    <w:qFormat/>
    <w:rsid w:val="007A26A1"/>
    <w:pPr>
      <w:snapToGrid w:val="0"/>
      <w:ind w:firstLineChars="200" w:firstLine="200"/>
    </w:pPr>
    <w:rPr>
      <w:kern w:val="0"/>
    </w:rPr>
  </w:style>
  <w:style w:type="paragraph" w:customStyle="1" w:styleId="afffff2">
    <w:name w:val="标准文件_段"/>
    <w:link w:val="Char9"/>
    <w:rsid w:val="007A26A1"/>
    <w:pPr>
      <w:autoSpaceDE w:val="0"/>
      <w:autoSpaceDN w:val="0"/>
      <w:ind w:firstLineChars="200" w:firstLine="200"/>
      <w:jc w:val="both"/>
    </w:pPr>
    <w:rPr>
      <w:rFonts w:ascii="宋体" w:hAnsi="Times New Roman"/>
      <w:sz w:val="21"/>
    </w:rPr>
  </w:style>
  <w:style w:type="paragraph" w:customStyle="1" w:styleId="afffff3">
    <w:name w:val="标准文件_版本"/>
    <w:basedOn w:val="afffff1"/>
    <w:rsid w:val="007A26A1"/>
    <w:pPr>
      <w:adjustRightInd/>
      <w:snapToGrid/>
      <w:ind w:firstLineChars="0" w:firstLine="0"/>
    </w:pPr>
    <w:rPr>
      <w:rFonts w:ascii="宋体" w:hAnsi="宋体"/>
      <w:kern w:val="2"/>
    </w:rPr>
  </w:style>
  <w:style w:type="paragraph" w:customStyle="1" w:styleId="afffff4">
    <w:name w:val="标准文件_标准部门"/>
    <w:basedOn w:val="afff5"/>
    <w:qFormat/>
    <w:rsid w:val="007A26A1"/>
    <w:pPr>
      <w:jc w:val="center"/>
    </w:pPr>
    <w:rPr>
      <w:rFonts w:ascii="黑体" w:eastAsia="黑体"/>
      <w:kern w:val="0"/>
      <w:sz w:val="44"/>
    </w:rPr>
  </w:style>
  <w:style w:type="paragraph" w:customStyle="1" w:styleId="afffff5">
    <w:name w:val="标准文件_标准代替"/>
    <w:basedOn w:val="afff5"/>
    <w:next w:val="afff5"/>
    <w:rsid w:val="007A26A1"/>
    <w:pPr>
      <w:spacing w:line="310" w:lineRule="exact"/>
      <w:jc w:val="right"/>
    </w:pPr>
    <w:rPr>
      <w:rFonts w:ascii="宋体" w:hAnsi="宋体"/>
      <w:kern w:val="0"/>
    </w:rPr>
  </w:style>
  <w:style w:type="paragraph" w:customStyle="1" w:styleId="afffff6">
    <w:name w:val="标准文件_标准名称标题"/>
    <w:basedOn w:val="afff5"/>
    <w:next w:val="afff5"/>
    <w:rsid w:val="007A26A1"/>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rsid w:val="007A26A1"/>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rsid w:val="007A26A1"/>
    <w:pPr>
      <w:jc w:val="left"/>
    </w:pPr>
  </w:style>
  <w:style w:type="paragraph" w:customStyle="1" w:styleId="afffff9">
    <w:name w:val="标准文件_参考文献标题"/>
    <w:basedOn w:val="afff5"/>
    <w:next w:val="afff5"/>
    <w:qFormat/>
    <w:rsid w:val="007A26A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7A26A1"/>
    <w:pPr>
      <w:numPr>
        <w:numId w:val="1"/>
      </w:numPr>
    </w:pPr>
    <w:rPr>
      <w:rFonts w:ascii="宋体" w:hAnsi="Times New Roman"/>
    </w:rPr>
  </w:style>
  <w:style w:type="paragraph" w:customStyle="1" w:styleId="affe">
    <w:name w:val="标准文件_二级条标题"/>
    <w:next w:val="afffff2"/>
    <w:qFormat/>
    <w:rsid w:val="007A26A1"/>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a">
    <w:name w:val="标准文件_发布"/>
    <w:rsid w:val="007A26A1"/>
    <w:rPr>
      <w:rFonts w:ascii="黑体" w:eastAsia="黑体"/>
      <w:spacing w:val="0"/>
      <w:w w:val="100"/>
      <w:position w:val="3"/>
      <w:sz w:val="28"/>
    </w:rPr>
  </w:style>
  <w:style w:type="paragraph" w:customStyle="1" w:styleId="ad">
    <w:name w:val="标准文件_方框数字列项"/>
    <w:basedOn w:val="afffff2"/>
    <w:rsid w:val="007A26A1"/>
    <w:pPr>
      <w:numPr>
        <w:numId w:val="3"/>
      </w:numPr>
      <w:ind w:firstLineChars="0" w:firstLine="0"/>
    </w:pPr>
  </w:style>
  <w:style w:type="paragraph" w:customStyle="1" w:styleId="afffffb">
    <w:name w:val="标准文件_封面标准编号"/>
    <w:basedOn w:val="afff5"/>
    <w:next w:val="afffff5"/>
    <w:rsid w:val="007A26A1"/>
    <w:pPr>
      <w:spacing w:line="310" w:lineRule="exact"/>
      <w:jc w:val="right"/>
    </w:pPr>
    <w:rPr>
      <w:rFonts w:ascii="黑体" w:eastAsia="黑体"/>
      <w:kern w:val="0"/>
      <w:sz w:val="28"/>
    </w:rPr>
  </w:style>
  <w:style w:type="paragraph" w:customStyle="1" w:styleId="afffffc">
    <w:name w:val="标准文件_封面标准分类号"/>
    <w:basedOn w:val="afff5"/>
    <w:rsid w:val="007A26A1"/>
    <w:rPr>
      <w:rFonts w:ascii="黑体" w:eastAsia="黑体"/>
      <w:b/>
      <w:kern w:val="0"/>
      <w:sz w:val="28"/>
    </w:rPr>
  </w:style>
  <w:style w:type="paragraph" w:customStyle="1" w:styleId="afffffd">
    <w:name w:val="标准文件_封面标准名称"/>
    <w:basedOn w:val="afff5"/>
    <w:rsid w:val="007A26A1"/>
    <w:pPr>
      <w:spacing w:line="240" w:lineRule="auto"/>
      <w:jc w:val="center"/>
    </w:pPr>
    <w:rPr>
      <w:rFonts w:ascii="黑体" w:eastAsia="黑体"/>
      <w:kern w:val="0"/>
      <w:sz w:val="52"/>
    </w:rPr>
  </w:style>
  <w:style w:type="paragraph" w:customStyle="1" w:styleId="afffffe">
    <w:name w:val="标准文件_封面标准英文名称"/>
    <w:basedOn w:val="afff5"/>
    <w:rsid w:val="007A26A1"/>
    <w:pPr>
      <w:spacing w:line="240" w:lineRule="auto"/>
      <w:jc w:val="center"/>
    </w:pPr>
    <w:rPr>
      <w:rFonts w:ascii="黑体" w:eastAsia="黑体"/>
      <w:b/>
      <w:sz w:val="28"/>
    </w:rPr>
  </w:style>
  <w:style w:type="paragraph" w:customStyle="1" w:styleId="affffff">
    <w:name w:val="标准文件_封面发布日期"/>
    <w:basedOn w:val="afff5"/>
    <w:rsid w:val="007A26A1"/>
    <w:pPr>
      <w:spacing w:line="310" w:lineRule="exact"/>
    </w:pPr>
    <w:rPr>
      <w:rFonts w:ascii="黑体" w:eastAsia="黑体"/>
      <w:kern w:val="0"/>
      <w:sz w:val="28"/>
    </w:rPr>
  </w:style>
  <w:style w:type="paragraph" w:customStyle="1" w:styleId="affffff0">
    <w:name w:val="标准文件_封面密级"/>
    <w:basedOn w:val="afff5"/>
    <w:rsid w:val="007A26A1"/>
    <w:rPr>
      <w:rFonts w:eastAsia="黑体"/>
      <w:sz w:val="32"/>
    </w:rPr>
  </w:style>
  <w:style w:type="paragraph" w:customStyle="1" w:styleId="affffff1">
    <w:name w:val="标准文件_封面实施日期"/>
    <w:basedOn w:val="afff5"/>
    <w:rsid w:val="007A26A1"/>
    <w:pPr>
      <w:spacing w:line="310" w:lineRule="exact"/>
      <w:jc w:val="right"/>
    </w:pPr>
    <w:rPr>
      <w:rFonts w:ascii="黑体" w:eastAsia="黑体"/>
      <w:sz w:val="28"/>
    </w:rPr>
  </w:style>
  <w:style w:type="paragraph" w:customStyle="1" w:styleId="affffff2">
    <w:name w:val="标准文件_封面抬头"/>
    <w:basedOn w:val="afffff2"/>
    <w:rsid w:val="007A26A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rsid w:val="007A26A1"/>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2"/>
    <w:rsid w:val="007A26A1"/>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2"/>
    <w:rsid w:val="007A26A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rsid w:val="007A26A1"/>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rsid w:val="007A26A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rsid w:val="007A26A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rsid w:val="007A26A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rsid w:val="007A26A1"/>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2"/>
    <w:rsid w:val="007A26A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rsid w:val="007A26A1"/>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rsid w:val="007A26A1"/>
    <w:rPr>
      <w:rFonts w:ascii="Times New Roman" w:eastAsia="宋体" w:hAnsi="Times New Roman" w:cs="Times New Roman"/>
      <w:szCs w:val="20"/>
    </w:rPr>
  </w:style>
  <w:style w:type="paragraph" w:customStyle="1" w:styleId="affffff4">
    <w:name w:val="标准文件_附录章标题"/>
    <w:next w:val="afffff2"/>
    <w:rsid w:val="007A26A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rsid w:val="007A26A1"/>
    <w:pPr>
      <w:ind w:leftChars="200" w:left="488" w:hangingChars="290" w:hanging="289"/>
    </w:pPr>
  </w:style>
  <w:style w:type="paragraph" w:customStyle="1" w:styleId="a6">
    <w:name w:val="标准文件_前言、引言标题"/>
    <w:next w:val="afff5"/>
    <w:rsid w:val="007A26A1"/>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rsid w:val="007A26A1"/>
    <w:pPr>
      <w:spacing w:line="460" w:lineRule="exact"/>
    </w:pPr>
  </w:style>
  <w:style w:type="paragraph" w:customStyle="1" w:styleId="affffff7">
    <w:name w:val="标准文件_目录标题"/>
    <w:basedOn w:val="afff5"/>
    <w:qFormat/>
    <w:rsid w:val="007A26A1"/>
    <w:pPr>
      <w:spacing w:afterLines="150" w:line="240" w:lineRule="auto"/>
      <w:jc w:val="center"/>
    </w:pPr>
    <w:rPr>
      <w:rFonts w:ascii="黑体" w:eastAsia="黑体"/>
      <w:sz w:val="32"/>
    </w:rPr>
  </w:style>
  <w:style w:type="paragraph" w:customStyle="1" w:styleId="af1">
    <w:name w:val="标准文件_破折号列项"/>
    <w:qFormat/>
    <w:rsid w:val="007A26A1"/>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7A26A1"/>
    <w:pPr>
      <w:numPr>
        <w:numId w:val="10"/>
      </w:numPr>
      <w:ind w:left="0" w:firstLine="200"/>
    </w:pPr>
  </w:style>
  <w:style w:type="paragraph" w:customStyle="1" w:styleId="afff">
    <w:name w:val="标准文件_三级条标题"/>
    <w:basedOn w:val="affe"/>
    <w:next w:val="afffff2"/>
    <w:qFormat/>
    <w:rsid w:val="007A26A1"/>
    <w:pPr>
      <w:widowControl/>
      <w:numPr>
        <w:ilvl w:val="4"/>
      </w:numPr>
      <w:outlineLvl w:val="3"/>
    </w:pPr>
  </w:style>
  <w:style w:type="character" w:customStyle="1" w:styleId="11">
    <w:name w:val="不明显参考1"/>
    <w:uiPriority w:val="31"/>
    <w:qFormat/>
    <w:rsid w:val="007A26A1"/>
    <w:rPr>
      <w:smallCaps/>
      <w:color w:val="C0504D"/>
      <w:u w:val="single"/>
    </w:rPr>
  </w:style>
  <w:style w:type="paragraph" w:customStyle="1" w:styleId="affffff8">
    <w:name w:val="标准文件_示例后续"/>
    <w:basedOn w:val="afff5"/>
    <w:qFormat/>
    <w:rsid w:val="007A26A1"/>
    <w:pPr>
      <w:adjustRightInd/>
      <w:spacing w:line="240" w:lineRule="auto"/>
      <w:ind w:firstLineChars="200" w:firstLine="200"/>
    </w:pPr>
    <w:rPr>
      <w:sz w:val="18"/>
      <w:szCs w:val="24"/>
    </w:rPr>
  </w:style>
  <w:style w:type="paragraph" w:customStyle="1" w:styleId="aff9">
    <w:name w:val="标准文件_数字编号列项"/>
    <w:qFormat/>
    <w:rsid w:val="007A26A1"/>
    <w:pPr>
      <w:numPr>
        <w:numId w:val="11"/>
      </w:numPr>
      <w:jc w:val="both"/>
    </w:pPr>
    <w:rPr>
      <w:rFonts w:ascii="宋体" w:hAnsi="宋体"/>
      <w:sz w:val="21"/>
    </w:rPr>
  </w:style>
  <w:style w:type="paragraph" w:customStyle="1" w:styleId="afff0">
    <w:name w:val="标准文件_四级条标题"/>
    <w:next w:val="afffff2"/>
    <w:qFormat/>
    <w:rsid w:val="007A26A1"/>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rsid w:val="007A26A1"/>
    <w:rPr>
      <w:rFonts w:ascii="宋体" w:eastAsia="宋体" w:hAnsi="Times New Roman" w:cs="Times New Roman"/>
      <w:sz w:val="18"/>
      <w:szCs w:val="18"/>
    </w:rPr>
  </w:style>
  <w:style w:type="paragraph" w:customStyle="1" w:styleId="affffff9">
    <w:name w:val="标准文件_条文脚注"/>
    <w:basedOn w:val="affff0"/>
    <w:rsid w:val="007A26A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rsid w:val="007A26A1"/>
    <w:pPr>
      <w:numPr>
        <w:numId w:val="12"/>
      </w:numPr>
      <w:spacing w:line="240" w:lineRule="auto"/>
      <w:jc w:val="left"/>
    </w:pPr>
    <w:rPr>
      <w:rFonts w:ascii="宋体" w:hAnsi="宋体"/>
      <w:sz w:val="18"/>
    </w:rPr>
  </w:style>
  <w:style w:type="character" w:customStyle="1" w:styleId="affffffa">
    <w:name w:val="标准文件_图表脚注内容"/>
    <w:qFormat/>
    <w:rsid w:val="007A26A1"/>
    <w:rPr>
      <w:rFonts w:ascii="宋体" w:eastAsia="宋体" w:hAnsi="宋体" w:cs="Times New Roman"/>
      <w:spacing w:val="0"/>
      <w:sz w:val="18"/>
      <w:vertAlign w:val="superscript"/>
    </w:rPr>
  </w:style>
  <w:style w:type="paragraph" w:customStyle="1" w:styleId="afff1">
    <w:name w:val="标准文件_五级条标题"/>
    <w:next w:val="afffff2"/>
    <w:qFormat/>
    <w:rsid w:val="007A26A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rsid w:val="007A26A1"/>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rsid w:val="007A26A1"/>
    <w:pPr>
      <w:numPr>
        <w:ilvl w:val="2"/>
      </w:numPr>
      <w:spacing w:beforeLines="50" w:afterLines="50"/>
      <w:outlineLvl w:val="1"/>
    </w:pPr>
  </w:style>
  <w:style w:type="paragraph" w:customStyle="1" w:styleId="affffffb">
    <w:name w:val="标准文件_一致程度"/>
    <w:basedOn w:val="afff5"/>
    <w:rsid w:val="007A26A1"/>
    <w:pPr>
      <w:spacing w:line="440" w:lineRule="exact"/>
      <w:jc w:val="center"/>
    </w:pPr>
    <w:rPr>
      <w:sz w:val="28"/>
    </w:rPr>
  </w:style>
  <w:style w:type="paragraph" w:customStyle="1" w:styleId="affffffc">
    <w:name w:val="标准文件_引言标题"/>
    <w:next w:val="afff5"/>
    <w:qFormat/>
    <w:rsid w:val="007A26A1"/>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rsid w:val="007A26A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7A26A1"/>
    <w:pPr>
      <w:numPr>
        <w:ilvl w:val="1"/>
        <w:numId w:val="13"/>
      </w:numPr>
      <w:jc w:val="both"/>
    </w:pPr>
    <w:rPr>
      <w:rFonts w:ascii="宋体" w:hAnsi="Times New Roman"/>
      <w:sz w:val="21"/>
    </w:rPr>
  </w:style>
  <w:style w:type="paragraph" w:customStyle="1" w:styleId="af">
    <w:name w:val="标准文件_英文注："/>
    <w:basedOn w:val="afff5"/>
    <w:next w:val="afffff2"/>
    <w:qFormat/>
    <w:rsid w:val="007A26A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7A26A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rsid w:val="007A26A1"/>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rsid w:val="007A26A1"/>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rsid w:val="007A26A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rsid w:val="007A26A1"/>
    <w:pPr>
      <w:numPr>
        <w:numId w:val="18"/>
      </w:numPr>
      <w:jc w:val="center"/>
    </w:pPr>
    <w:rPr>
      <w:rFonts w:ascii="黑体" w:eastAsia="黑体" w:hAnsi="Times New Roman"/>
      <w:sz w:val="21"/>
    </w:rPr>
  </w:style>
  <w:style w:type="paragraph" w:customStyle="1" w:styleId="afb">
    <w:name w:val="标准文件_正文英文图标题"/>
    <w:next w:val="afffff2"/>
    <w:qFormat/>
    <w:rsid w:val="007A26A1"/>
    <w:pPr>
      <w:numPr>
        <w:numId w:val="19"/>
      </w:numPr>
      <w:jc w:val="center"/>
    </w:pPr>
    <w:rPr>
      <w:rFonts w:ascii="黑体" w:eastAsia="黑体" w:hAnsi="Times New Roman"/>
      <w:sz w:val="21"/>
    </w:rPr>
  </w:style>
  <w:style w:type="paragraph" w:customStyle="1" w:styleId="af7">
    <w:name w:val="标准文件_编号列项（三级）"/>
    <w:qFormat/>
    <w:rsid w:val="007A26A1"/>
    <w:pPr>
      <w:numPr>
        <w:ilvl w:val="2"/>
        <w:numId w:val="13"/>
      </w:numPr>
    </w:pPr>
    <w:rPr>
      <w:rFonts w:ascii="宋体" w:hAnsi="Times New Roman"/>
      <w:sz w:val="21"/>
    </w:rPr>
  </w:style>
  <w:style w:type="paragraph" w:customStyle="1" w:styleId="a1">
    <w:name w:val="二级无标题条"/>
    <w:basedOn w:val="afff5"/>
    <w:qFormat/>
    <w:rsid w:val="007A26A1"/>
    <w:pPr>
      <w:numPr>
        <w:ilvl w:val="3"/>
        <w:numId w:val="20"/>
      </w:numPr>
      <w:adjustRightInd/>
      <w:spacing w:line="240" w:lineRule="auto"/>
    </w:pPr>
    <w:rPr>
      <w:rFonts w:ascii="宋体" w:hAnsi="宋体"/>
      <w:szCs w:val="24"/>
    </w:rPr>
  </w:style>
  <w:style w:type="paragraph" w:customStyle="1" w:styleId="afffffff">
    <w:name w:val="发布部门"/>
    <w:next w:val="afffff2"/>
    <w:qFormat/>
    <w:rsid w:val="007A26A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7A26A1"/>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rsid w:val="007A26A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rsid w:val="007A26A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7A26A1"/>
    <w:pPr>
      <w:spacing w:before="180" w:line="180" w:lineRule="exact"/>
      <w:jc w:val="center"/>
    </w:pPr>
    <w:rPr>
      <w:rFonts w:ascii="宋体" w:hAnsi="Times New Roman"/>
      <w:sz w:val="21"/>
    </w:rPr>
  </w:style>
  <w:style w:type="paragraph" w:customStyle="1" w:styleId="afffffff4">
    <w:name w:val="封面标准文稿类别"/>
    <w:rsid w:val="007A26A1"/>
    <w:pPr>
      <w:spacing w:before="440" w:line="400" w:lineRule="exact"/>
      <w:jc w:val="center"/>
    </w:pPr>
    <w:rPr>
      <w:rFonts w:ascii="宋体" w:hAnsi="Times New Roman"/>
      <w:sz w:val="24"/>
    </w:rPr>
  </w:style>
  <w:style w:type="paragraph" w:customStyle="1" w:styleId="afffffff5">
    <w:name w:val="封面标准英文名称"/>
    <w:qFormat/>
    <w:rsid w:val="007A26A1"/>
    <w:pPr>
      <w:widowControl w:val="0"/>
      <w:spacing w:line="360" w:lineRule="exact"/>
      <w:jc w:val="center"/>
    </w:pPr>
    <w:rPr>
      <w:rFonts w:ascii="Times New Roman" w:hAnsi="Times New Roman"/>
      <w:sz w:val="28"/>
    </w:rPr>
  </w:style>
  <w:style w:type="paragraph" w:customStyle="1" w:styleId="afffffff6">
    <w:name w:val="封面一致性程度标识"/>
    <w:rsid w:val="007A26A1"/>
    <w:pPr>
      <w:spacing w:before="440" w:line="440" w:lineRule="exact"/>
      <w:jc w:val="center"/>
    </w:pPr>
    <w:rPr>
      <w:rFonts w:ascii="Times New Roman" w:hAnsi="Times New Roman"/>
      <w:sz w:val="28"/>
    </w:rPr>
  </w:style>
  <w:style w:type="paragraph" w:customStyle="1" w:styleId="afffffff7">
    <w:name w:val="封面正文"/>
    <w:rsid w:val="007A26A1"/>
    <w:pPr>
      <w:jc w:val="both"/>
    </w:pPr>
    <w:rPr>
      <w:rFonts w:ascii="Times New Roman" w:hAnsi="Times New Roman"/>
    </w:rPr>
  </w:style>
  <w:style w:type="paragraph" w:customStyle="1" w:styleId="afffffff8">
    <w:name w:val="附录二级无标题条"/>
    <w:basedOn w:val="afff5"/>
    <w:next w:val="afffff2"/>
    <w:rsid w:val="007A26A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rsid w:val="007A26A1"/>
    <w:pPr>
      <w:outlineLvl w:val="4"/>
    </w:pPr>
  </w:style>
  <w:style w:type="paragraph" w:customStyle="1" w:styleId="afffffffa">
    <w:name w:val="附录四级无标题条"/>
    <w:basedOn w:val="afffffff9"/>
    <w:next w:val="afffff2"/>
    <w:rsid w:val="007A26A1"/>
    <w:pPr>
      <w:outlineLvl w:val="5"/>
    </w:pPr>
  </w:style>
  <w:style w:type="paragraph" w:customStyle="1" w:styleId="afffffffb">
    <w:name w:val="附录图"/>
    <w:next w:val="afffff2"/>
    <w:rsid w:val="007A26A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7A26A1"/>
    <w:pPr>
      <w:numPr>
        <w:numId w:val="21"/>
      </w:numPr>
      <w:tabs>
        <w:tab w:val="clear" w:pos="1703"/>
        <w:tab w:val="left" w:pos="851"/>
      </w:tabs>
      <w:ind w:left="851"/>
    </w:pPr>
    <w:rPr>
      <w:rFonts w:ascii="宋体" w:hAnsi="Times New Roman"/>
      <w:sz w:val="21"/>
    </w:rPr>
  </w:style>
  <w:style w:type="paragraph" w:customStyle="1" w:styleId="afffffffc">
    <w:name w:val="附录五级无标题条"/>
    <w:basedOn w:val="afffffffa"/>
    <w:next w:val="afffff2"/>
    <w:rsid w:val="007A26A1"/>
    <w:pPr>
      <w:outlineLvl w:val="6"/>
    </w:pPr>
  </w:style>
  <w:style w:type="paragraph" w:customStyle="1" w:styleId="afffffffd">
    <w:name w:val="附录性质"/>
    <w:basedOn w:val="afff5"/>
    <w:rsid w:val="007A26A1"/>
    <w:pPr>
      <w:widowControl/>
      <w:adjustRightInd/>
      <w:jc w:val="center"/>
    </w:pPr>
    <w:rPr>
      <w:rFonts w:ascii="黑体" w:eastAsia="黑体"/>
    </w:rPr>
  </w:style>
  <w:style w:type="paragraph" w:customStyle="1" w:styleId="afffffffe">
    <w:name w:val="附录一级无标题条"/>
    <w:basedOn w:val="affffff4"/>
    <w:next w:val="afffff2"/>
    <w:rsid w:val="007A26A1"/>
    <w:pPr>
      <w:autoSpaceDN w:val="0"/>
      <w:outlineLvl w:val="2"/>
    </w:pPr>
    <w:rPr>
      <w:rFonts w:ascii="宋体" w:eastAsia="宋体" w:hAnsi="宋体"/>
    </w:rPr>
  </w:style>
  <w:style w:type="character" w:customStyle="1" w:styleId="affffffff">
    <w:name w:val="个人答复风格"/>
    <w:rsid w:val="007A26A1"/>
    <w:rPr>
      <w:rFonts w:ascii="Arial" w:eastAsia="宋体" w:hAnsi="Arial" w:cs="Arial"/>
      <w:color w:val="auto"/>
      <w:spacing w:val="0"/>
      <w:sz w:val="20"/>
    </w:rPr>
  </w:style>
  <w:style w:type="character" w:customStyle="1" w:styleId="affffffff0">
    <w:name w:val="个人撰写风格"/>
    <w:rsid w:val="007A26A1"/>
    <w:rPr>
      <w:rFonts w:ascii="Arial" w:eastAsia="宋体" w:hAnsi="Arial" w:cs="Arial"/>
      <w:color w:val="auto"/>
      <w:spacing w:val="0"/>
      <w:sz w:val="20"/>
    </w:rPr>
  </w:style>
  <w:style w:type="paragraph" w:customStyle="1" w:styleId="affffffff1">
    <w:name w:val="脚注后续"/>
    <w:rsid w:val="007A26A1"/>
    <w:pPr>
      <w:ind w:leftChars="350" w:left="350"/>
      <w:jc w:val="both"/>
    </w:pPr>
    <w:rPr>
      <w:rFonts w:ascii="宋体" w:hAnsi="Times New Roman"/>
      <w:sz w:val="18"/>
    </w:rPr>
  </w:style>
  <w:style w:type="paragraph" w:customStyle="1" w:styleId="afff4">
    <w:name w:val="列项——"/>
    <w:rsid w:val="007A26A1"/>
    <w:pPr>
      <w:widowControl w:val="0"/>
      <w:numPr>
        <w:numId w:val="22"/>
      </w:numPr>
      <w:jc w:val="both"/>
    </w:pPr>
    <w:rPr>
      <w:rFonts w:ascii="宋体" w:hAnsi="宋体"/>
      <w:sz w:val="21"/>
    </w:rPr>
  </w:style>
  <w:style w:type="paragraph" w:customStyle="1" w:styleId="affffffff2">
    <w:name w:val="列项·"/>
    <w:basedOn w:val="afffff2"/>
    <w:rsid w:val="007A26A1"/>
    <w:pPr>
      <w:tabs>
        <w:tab w:val="left" w:pos="840"/>
      </w:tabs>
    </w:pPr>
  </w:style>
  <w:style w:type="paragraph" w:customStyle="1" w:styleId="affffffff3">
    <w:name w:val="目次、索引正文"/>
    <w:rsid w:val="007A26A1"/>
    <w:pPr>
      <w:spacing w:line="320" w:lineRule="exact"/>
      <w:jc w:val="both"/>
    </w:pPr>
    <w:rPr>
      <w:rFonts w:ascii="宋体" w:hAnsi="Times New Roman"/>
      <w:sz w:val="21"/>
    </w:rPr>
  </w:style>
  <w:style w:type="paragraph" w:customStyle="1" w:styleId="210">
    <w:name w:val="目录 21"/>
    <w:basedOn w:val="afff5"/>
    <w:next w:val="afff5"/>
    <w:semiHidden/>
    <w:rsid w:val="007A26A1"/>
    <w:pPr>
      <w:adjustRightInd/>
      <w:spacing w:line="240" w:lineRule="auto"/>
      <w:jc w:val="left"/>
    </w:pPr>
    <w:rPr>
      <w:bCs/>
      <w:iCs/>
    </w:rPr>
  </w:style>
  <w:style w:type="paragraph" w:customStyle="1" w:styleId="31">
    <w:name w:val="目录 31"/>
    <w:basedOn w:val="afff5"/>
    <w:next w:val="afff5"/>
    <w:semiHidden/>
    <w:rsid w:val="007A26A1"/>
    <w:pPr>
      <w:spacing w:line="240" w:lineRule="auto"/>
    </w:pPr>
    <w:rPr>
      <w:rFonts w:ascii="宋体" w:hAnsi="宋体"/>
      <w:iCs/>
    </w:rPr>
  </w:style>
  <w:style w:type="paragraph" w:customStyle="1" w:styleId="41">
    <w:name w:val="目录 41"/>
    <w:basedOn w:val="afff5"/>
    <w:next w:val="afff5"/>
    <w:semiHidden/>
    <w:rsid w:val="007A26A1"/>
    <w:pPr>
      <w:adjustRightInd/>
      <w:spacing w:line="240" w:lineRule="auto"/>
      <w:jc w:val="left"/>
    </w:pPr>
  </w:style>
  <w:style w:type="paragraph" w:customStyle="1" w:styleId="51">
    <w:name w:val="目录 51"/>
    <w:basedOn w:val="afff5"/>
    <w:next w:val="afff5"/>
    <w:semiHidden/>
    <w:rsid w:val="007A26A1"/>
    <w:pPr>
      <w:spacing w:line="240" w:lineRule="auto"/>
    </w:pPr>
    <w:rPr>
      <w:rFonts w:ascii="宋体" w:hAnsi="宋体"/>
    </w:rPr>
  </w:style>
  <w:style w:type="paragraph" w:customStyle="1" w:styleId="61">
    <w:name w:val="目录 61"/>
    <w:basedOn w:val="afff5"/>
    <w:next w:val="afff5"/>
    <w:semiHidden/>
    <w:rsid w:val="007A26A1"/>
    <w:pPr>
      <w:adjustRightInd/>
      <w:spacing w:line="240" w:lineRule="auto"/>
      <w:jc w:val="left"/>
    </w:pPr>
  </w:style>
  <w:style w:type="paragraph" w:customStyle="1" w:styleId="71">
    <w:name w:val="目录 71"/>
    <w:basedOn w:val="61"/>
    <w:semiHidden/>
    <w:rsid w:val="007A26A1"/>
    <w:pPr>
      <w:ind w:left="1260"/>
    </w:pPr>
  </w:style>
  <w:style w:type="paragraph" w:customStyle="1" w:styleId="81">
    <w:name w:val="目录 81"/>
    <w:basedOn w:val="71"/>
    <w:semiHidden/>
    <w:rsid w:val="007A26A1"/>
    <w:pPr>
      <w:ind w:left="1470"/>
    </w:pPr>
  </w:style>
  <w:style w:type="paragraph" w:customStyle="1" w:styleId="91">
    <w:name w:val="目录 91"/>
    <w:basedOn w:val="81"/>
    <w:semiHidden/>
    <w:rsid w:val="007A26A1"/>
    <w:pPr>
      <w:ind w:left="1680"/>
    </w:pPr>
  </w:style>
  <w:style w:type="paragraph" w:customStyle="1" w:styleId="affffffff4">
    <w:name w:val="其他标准称谓"/>
    <w:rsid w:val="007A26A1"/>
    <w:pPr>
      <w:spacing w:line="0" w:lineRule="atLeast"/>
      <w:jc w:val="distribute"/>
    </w:pPr>
    <w:rPr>
      <w:rFonts w:ascii="黑体" w:eastAsia="黑体" w:hAnsi="宋体"/>
      <w:sz w:val="52"/>
    </w:rPr>
  </w:style>
  <w:style w:type="paragraph" w:customStyle="1" w:styleId="affffffff5">
    <w:name w:val="其他发布部门"/>
    <w:basedOn w:val="afffffff"/>
    <w:rsid w:val="007A26A1"/>
    <w:pPr>
      <w:framePr w:wrap="around"/>
      <w:spacing w:line="0" w:lineRule="atLeast"/>
    </w:pPr>
    <w:rPr>
      <w:rFonts w:ascii="黑体" w:eastAsia="黑体"/>
      <w:b w:val="0"/>
    </w:rPr>
  </w:style>
  <w:style w:type="paragraph" w:customStyle="1" w:styleId="affb">
    <w:name w:val="前言标题"/>
    <w:next w:val="afff5"/>
    <w:rsid w:val="007A26A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7A26A1"/>
    <w:pPr>
      <w:numPr>
        <w:ilvl w:val="4"/>
        <w:numId w:val="20"/>
      </w:numPr>
      <w:adjustRightInd/>
      <w:spacing w:line="240" w:lineRule="auto"/>
    </w:pPr>
    <w:rPr>
      <w:rFonts w:ascii="宋体" w:hAnsi="宋体"/>
      <w:szCs w:val="24"/>
    </w:rPr>
  </w:style>
  <w:style w:type="paragraph" w:customStyle="1" w:styleId="affffffff6">
    <w:name w:val="实施日期"/>
    <w:basedOn w:val="afffffff0"/>
    <w:rsid w:val="007A26A1"/>
    <w:pPr>
      <w:framePr w:hSpace="0" w:wrap="around" w:xAlign="right"/>
      <w:jc w:val="right"/>
    </w:pPr>
  </w:style>
  <w:style w:type="paragraph" w:customStyle="1" w:styleId="a3">
    <w:name w:val="四级无标题条"/>
    <w:basedOn w:val="afff5"/>
    <w:rsid w:val="007A26A1"/>
    <w:pPr>
      <w:numPr>
        <w:ilvl w:val="5"/>
        <w:numId w:val="20"/>
      </w:numPr>
      <w:adjustRightInd/>
      <w:spacing w:line="240" w:lineRule="auto"/>
    </w:pPr>
    <w:rPr>
      <w:rFonts w:ascii="宋体" w:hAnsi="宋体"/>
      <w:szCs w:val="24"/>
    </w:rPr>
  </w:style>
  <w:style w:type="paragraph" w:customStyle="1" w:styleId="affffffff7">
    <w:name w:val="文献分类号"/>
    <w:qFormat/>
    <w:rsid w:val="007A26A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rsid w:val="007A26A1"/>
    <w:pPr>
      <w:jc w:val="both"/>
    </w:pPr>
    <w:rPr>
      <w:rFonts w:ascii="宋体" w:hAnsi="宋体"/>
      <w:sz w:val="21"/>
    </w:rPr>
  </w:style>
  <w:style w:type="paragraph" w:customStyle="1" w:styleId="a4">
    <w:name w:val="五级无标题条"/>
    <w:basedOn w:val="afff5"/>
    <w:qFormat/>
    <w:rsid w:val="007A26A1"/>
    <w:pPr>
      <w:numPr>
        <w:ilvl w:val="6"/>
        <w:numId w:val="20"/>
      </w:numPr>
      <w:adjustRightInd/>
    </w:pPr>
    <w:rPr>
      <w:szCs w:val="24"/>
    </w:rPr>
  </w:style>
  <w:style w:type="paragraph" w:customStyle="1" w:styleId="a0">
    <w:name w:val="一级无标题条"/>
    <w:basedOn w:val="afff5"/>
    <w:qFormat/>
    <w:rsid w:val="007A26A1"/>
    <w:pPr>
      <w:numPr>
        <w:ilvl w:val="2"/>
        <w:numId w:val="20"/>
      </w:numPr>
      <w:adjustRightInd/>
      <w:spacing w:before="10" w:after="10" w:line="240" w:lineRule="auto"/>
    </w:pPr>
    <w:rPr>
      <w:rFonts w:ascii="宋体" w:hAnsi="宋体"/>
      <w:szCs w:val="24"/>
    </w:rPr>
  </w:style>
  <w:style w:type="paragraph" w:customStyle="1" w:styleId="affffffff9">
    <w:name w:val="注:后续"/>
    <w:qFormat/>
    <w:rsid w:val="007A26A1"/>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rsid w:val="007A26A1"/>
    <w:pPr>
      <w:ind w:leftChars="0" w:left="1406" w:firstLineChars="0" w:hanging="499"/>
    </w:pPr>
  </w:style>
  <w:style w:type="paragraph" w:customStyle="1" w:styleId="affffffffb">
    <w:name w:val="标准文件_一级无标题"/>
    <w:basedOn w:val="affd"/>
    <w:qFormat/>
    <w:rsid w:val="007A26A1"/>
    <w:pPr>
      <w:spacing w:beforeLines="0" w:afterLines="0"/>
      <w:outlineLvl w:val="9"/>
    </w:pPr>
    <w:rPr>
      <w:rFonts w:ascii="宋体" w:eastAsia="宋体"/>
    </w:rPr>
  </w:style>
  <w:style w:type="paragraph" w:customStyle="1" w:styleId="affffffffc">
    <w:name w:val="标准文件_五级无标题"/>
    <w:basedOn w:val="afff1"/>
    <w:qFormat/>
    <w:rsid w:val="007A26A1"/>
    <w:pPr>
      <w:spacing w:beforeLines="0" w:afterLines="0"/>
      <w:outlineLvl w:val="9"/>
    </w:pPr>
    <w:rPr>
      <w:rFonts w:ascii="宋体" w:eastAsia="宋体"/>
    </w:rPr>
  </w:style>
  <w:style w:type="paragraph" w:customStyle="1" w:styleId="affffffffd">
    <w:name w:val="标准文件_三级无标题"/>
    <w:basedOn w:val="afff"/>
    <w:qFormat/>
    <w:rsid w:val="007A26A1"/>
    <w:pPr>
      <w:spacing w:beforeLines="0" w:afterLines="0"/>
      <w:outlineLvl w:val="9"/>
    </w:pPr>
    <w:rPr>
      <w:rFonts w:ascii="宋体" w:eastAsia="宋体"/>
    </w:rPr>
  </w:style>
  <w:style w:type="paragraph" w:customStyle="1" w:styleId="affffffffe">
    <w:name w:val="标准文件_二级无标题"/>
    <w:basedOn w:val="affe"/>
    <w:qFormat/>
    <w:rsid w:val="007A26A1"/>
    <w:pPr>
      <w:spacing w:beforeLines="0" w:afterLines="0"/>
      <w:outlineLvl w:val="9"/>
    </w:pPr>
    <w:rPr>
      <w:rFonts w:ascii="宋体" w:eastAsia="宋体"/>
    </w:rPr>
  </w:style>
  <w:style w:type="paragraph" w:customStyle="1" w:styleId="afffffffff">
    <w:name w:val="标准_四级无标题"/>
    <w:basedOn w:val="afff0"/>
    <w:next w:val="afffff2"/>
    <w:qFormat/>
    <w:rsid w:val="007A26A1"/>
    <w:rPr>
      <w:rFonts w:eastAsia="宋体"/>
    </w:rPr>
  </w:style>
  <w:style w:type="paragraph" w:customStyle="1" w:styleId="afffffffff0">
    <w:name w:val="标准文件_四级无标题"/>
    <w:basedOn w:val="afff0"/>
    <w:qFormat/>
    <w:rsid w:val="007A26A1"/>
    <w:pPr>
      <w:spacing w:beforeLines="0" w:afterLines="0"/>
      <w:outlineLvl w:val="9"/>
    </w:pPr>
    <w:rPr>
      <w:rFonts w:ascii="宋体" w:eastAsia="宋体" w:hAnsi="黑体"/>
      <w:szCs w:val="52"/>
    </w:rPr>
  </w:style>
  <w:style w:type="paragraph" w:customStyle="1" w:styleId="aff1">
    <w:name w:val="标准文件_大写罗马数字编号列项"/>
    <w:basedOn w:val="afffff2"/>
    <w:qFormat/>
    <w:rsid w:val="007A26A1"/>
    <w:pPr>
      <w:numPr>
        <w:numId w:val="23"/>
      </w:numPr>
      <w:ind w:firstLineChars="0" w:firstLine="0"/>
    </w:pPr>
    <w:rPr>
      <w:rFonts w:ascii="Times New Roman" w:cs="Arial"/>
      <w:szCs w:val="28"/>
    </w:rPr>
  </w:style>
  <w:style w:type="paragraph" w:customStyle="1" w:styleId="ae">
    <w:name w:val="标准文件_小写罗马数字编号列项"/>
    <w:basedOn w:val="afffff2"/>
    <w:qFormat/>
    <w:rsid w:val="007A26A1"/>
    <w:pPr>
      <w:numPr>
        <w:numId w:val="24"/>
      </w:numPr>
      <w:ind w:firstLineChars="0" w:firstLine="0"/>
    </w:pPr>
    <w:rPr>
      <w:rFonts w:cs="Arial"/>
      <w:szCs w:val="28"/>
    </w:rPr>
  </w:style>
  <w:style w:type="paragraph" w:customStyle="1" w:styleId="afffffffff1">
    <w:name w:val="标准文件_附录标题"/>
    <w:basedOn w:val="aff3"/>
    <w:qFormat/>
    <w:rsid w:val="007A26A1"/>
    <w:pPr>
      <w:numPr>
        <w:numId w:val="0"/>
      </w:numPr>
      <w:spacing w:after="280"/>
      <w:outlineLvl w:val="9"/>
    </w:pPr>
  </w:style>
  <w:style w:type="paragraph" w:customStyle="1" w:styleId="afffffffff2">
    <w:name w:val="标准文件_二级项"/>
    <w:qFormat/>
    <w:rsid w:val="007A26A1"/>
    <w:rPr>
      <w:rFonts w:ascii="宋体" w:hAnsi="Times New Roman"/>
      <w:sz w:val="21"/>
    </w:rPr>
  </w:style>
  <w:style w:type="paragraph" w:customStyle="1" w:styleId="af3">
    <w:name w:val="标准文件_三级项"/>
    <w:basedOn w:val="afff5"/>
    <w:qFormat/>
    <w:rsid w:val="007A26A1"/>
    <w:pPr>
      <w:numPr>
        <w:ilvl w:val="2"/>
        <w:numId w:val="21"/>
      </w:numPr>
      <w:spacing w:line="-300" w:lineRule="auto"/>
    </w:pPr>
    <w:rPr>
      <w:rFonts w:ascii="Times New Roman" w:hAnsi="Times New Roman"/>
    </w:rPr>
  </w:style>
  <w:style w:type="paragraph" w:customStyle="1" w:styleId="affa">
    <w:name w:val="图表脚注说明"/>
    <w:basedOn w:val="afff5"/>
    <w:next w:val="afffff2"/>
    <w:qFormat/>
    <w:rsid w:val="007A26A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7A26A1"/>
    <w:pPr>
      <w:numPr>
        <w:numId w:val="13"/>
      </w:numPr>
      <w:jc w:val="both"/>
    </w:pPr>
    <w:rPr>
      <w:rFonts w:ascii="宋体" w:hAnsi="Times New Roman"/>
      <w:sz w:val="21"/>
    </w:rPr>
  </w:style>
  <w:style w:type="paragraph" w:customStyle="1" w:styleId="afffffffff3">
    <w:name w:val="标准文件_索引字母"/>
    <w:next w:val="afffff2"/>
    <w:qFormat/>
    <w:rsid w:val="007A26A1"/>
    <w:pPr>
      <w:jc w:val="center"/>
    </w:pPr>
    <w:rPr>
      <w:rFonts w:ascii="宋体" w:eastAsia="Times New Roman" w:hAnsi="宋体"/>
      <w:b/>
      <w:kern w:val="2"/>
      <w:sz w:val="21"/>
    </w:rPr>
  </w:style>
  <w:style w:type="paragraph" w:customStyle="1" w:styleId="afffffffff4">
    <w:name w:val="标准文件_附录前"/>
    <w:next w:val="afffff2"/>
    <w:qFormat/>
    <w:rsid w:val="007A26A1"/>
    <w:pPr>
      <w:spacing w:line="20" w:lineRule="atLeast"/>
      <w:ind w:firstLine="200"/>
    </w:pPr>
    <w:rPr>
      <w:rFonts w:ascii="宋体" w:hAnsi="宋体"/>
      <w:kern w:val="2"/>
      <w:sz w:val="10"/>
    </w:rPr>
  </w:style>
  <w:style w:type="paragraph" w:customStyle="1" w:styleId="afffffffff5">
    <w:name w:val="标准文件_正文标准名称"/>
    <w:qFormat/>
    <w:rsid w:val="007A26A1"/>
    <w:pPr>
      <w:spacing w:after="640" w:line="400" w:lineRule="exact"/>
      <w:jc w:val="center"/>
    </w:pPr>
    <w:rPr>
      <w:rFonts w:ascii="黑体" w:eastAsia="黑体" w:hAnsi="黑体"/>
      <w:kern w:val="2"/>
      <w:sz w:val="32"/>
      <w:szCs w:val="32"/>
    </w:rPr>
  </w:style>
  <w:style w:type="paragraph" w:customStyle="1" w:styleId="afffffffff6">
    <w:name w:val="标准文件_表格"/>
    <w:basedOn w:val="afffff2"/>
    <w:qFormat/>
    <w:rsid w:val="007A26A1"/>
    <w:pPr>
      <w:ind w:firstLineChars="0" w:firstLine="0"/>
      <w:jc w:val="center"/>
    </w:pPr>
    <w:rPr>
      <w:sz w:val="18"/>
    </w:rPr>
  </w:style>
  <w:style w:type="paragraph" w:customStyle="1" w:styleId="afff2">
    <w:name w:val="标准文件_注："/>
    <w:next w:val="afffff2"/>
    <w:qFormat/>
    <w:rsid w:val="007A26A1"/>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7A26A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rsid w:val="007A26A1"/>
    <w:pPr>
      <w:widowControl w:val="0"/>
      <w:numPr>
        <w:numId w:val="28"/>
      </w:numPr>
      <w:jc w:val="both"/>
    </w:pPr>
    <w:rPr>
      <w:rFonts w:ascii="宋体" w:hAnsi="Times New Roman"/>
      <w:sz w:val="18"/>
      <w:szCs w:val="18"/>
    </w:rPr>
  </w:style>
  <w:style w:type="paragraph" w:customStyle="1" w:styleId="afffffffff7">
    <w:name w:val="标准文件_示例内容"/>
    <w:basedOn w:val="afffff2"/>
    <w:qFormat/>
    <w:rsid w:val="007A26A1"/>
    <w:pPr>
      <w:ind w:firstLine="420"/>
    </w:pPr>
    <w:rPr>
      <w:sz w:val="18"/>
    </w:rPr>
  </w:style>
  <w:style w:type="paragraph" w:customStyle="1" w:styleId="afa">
    <w:name w:val="标准文件_示例×："/>
    <w:basedOn w:val="afff5"/>
    <w:next w:val="afffffffff7"/>
    <w:qFormat/>
    <w:rsid w:val="007A26A1"/>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2"/>
    <w:rsid w:val="007A26A1"/>
    <w:rPr>
      <w:rFonts w:ascii="宋体" w:hAnsi="Times New Roman"/>
      <w:sz w:val="21"/>
    </w:rPr>
  </w:style>
  <w:style w:type="paragraph" w:customStyle="1" w:styleId="afffffffff8">
    <w:name w:val="标准文件_表格续"/>
    <w:basedOn w:val="afffff2"/>
    <w:next w:val="afffff2"/>
    <w:qFormat/>
    <w:rsid w:val="007A26A1"/>
    <w:pPr>
      <w:jc w:val="center"/>
    </w:pPr>
    <w:rPr>
      <w:rFonts w:ascii="黑体" w:eastAsia="黑体" w:hAnsi="黑体"/>
    </w:rPr>
  </w:style>
  <w:style w:type="character" w:styleId="afffffffff9">
    <w:name w:val="Placeholder Text"/>
    <w:basedOn w:val="afff6"/>
    <w:uiPriority w:val="99"/>
    <w:semiHidden/>
    <w:qFormat/>
    <w:rsid w:val="007A26A1"/>
    <w:rPr>
      <w:color w:val="808080"/>
    </w:rPr>
  </w:style>
  <w:style w:type="paragraph" w:customStyle="1" w:styleId="2">
    <w:name w:val="标准文件_二级项2"/>
    <w:basedOn w:val="afffff2"/>
    <w:qFormat/>
    <w:rsid w:val="007A26A1"/>
    <w:pPr>
      <w:numPr>
        <w:ilvl w:val="1"/>
        <w:numId w:val="21"/>
      </w:numPr>
      <w:ind w:left="1271" w:firstLineChars="0" w:hanging="420"/>
    </w:pPr>
  </w:style>
  <w:style w:type="paragraph" w:customStyle="1" w:styleId="21">
    <w:name w:val="标准文件_三级项2"/>
    <w:basedOn w:val="afffff2"/>
    <w:qFormat/>
    <w:rsid w:val="007A26A1"/>
    <w:pPr>
      <w:numPr>
        <w:numId w:val="30"/>
      </w:numPr>
      <w:spacing w:line="300" w:lineRule="exact"/>
      <w:ind w:left="1276" w:firstLineChars="0" w:hanging="425"/>
    </w:pPr>
    <w:rPr>
      <w:rFonts w:ascii="Times New Roman"/>
    </w:rPr>
  </w:style>
  <w:style w:type="paragraph" w:customStyle="1" w:styleId="20">
    <w:name w:val="标准文件_一级项2"/>
    <w:basedOn w:val="afffff2"/>
    <w:qFormat/>
    <w:rsid w:val="007A26A1"/>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rsid w:val="007A26A1"/>
    <w:pPr>
      <w:ind w:firstLine="420"/>
    </w:pPr>
    <w:rPr>
      <w:rFonts w:ascii="黑体" w:eastAsia="黑体"/>
    </w:rPr>
  </w:style>
  <w:style w:type="character" w:customStyle="1" w:styleId="afffffffffb">
    <w:name w:val="标准文件_来源"/>
    <w:basedOn w:val="afff6"/>
    <w:uiPriority w:val="1"/>
    <w:qFormat/>
    <w:rsid w:val="007A26A1"/>
    <w:rPr>
      <w:rFonts w:eastAsia="宋体"/>
      <w:sz w:val="21"/>
    </w:rPr>
  </w:style>
  <w:style w:type="paragraph" w:customStyle="1" w:styleId="afffffffffc">
    <w:name w:val="标准文件_图表说明"/>
    <w:qFormat/>
    <w:rsid w:val="007A26A1"/>
    <w:pPr>
      <w:spacing w:line="276" w:lineRule="auto"/>
      <w:ind w:firstLine="420"/>
    </w:pPr>
    <w:rPr>
      <w:rFonts w:ascii="宋体" w:hAnsi="宋体"/>
      <w:kern w:val="2"/>
      <w:sz w:val="18"/>
    </w:rPr>
  </w:style>
  <w:style w:type="paragraph" w:customStyle="1" w:styleId="afffffffffd">
    <w:name w:val="其他发布日期"/>
    <w:basedOn w:val="afffffff0"/>
    <w:rsid w:val="007A26A1"/>
    <w:pPr>
      <w:framePr w:w="3997" w:h="471" w:hRule="exact" w:hSpace="0" w:vSpace="181" w:wrap="around" w:vAnchor="page" w:hAnchor="page" w:x="1419" w:y="14097"/>
    </w:pPr>
  </w:style>
  <w:style w:type="paragraph" w:customStyle="1" w:styleId="afffffffffe">
    <w:name w:val="其他实施日期"/>
    <w:basedOn w:val="affffffff6"/>
    <w:rsid w:val="007A26A1"/>
    <w:pPr>
      <w:framePr w:w="3997" w:h="471" w:hRule="exact" w:vSpace="181" w:wrap="around" w:vAnchor="page" w:hAnchor="page" w:x="7089" w:y="14097"/>
    </w:pPr>
  </w:style>
  <w:style w:type="paragraph" w:customStyle="1" w:styleId="affffffffff">
    <w:name w:val="标准文件_文件编号"/>
    <w:basedOn w:val="afffff2"/>
    <w:qFormat/>
    <w:rsid w:val="007A26A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7A26A1"/>
    <w:pPr>
      <w:framePr w:wrap="auto"/>
      <w:spacing w:before="57"/>
    </w:pPr>
    <w:rPr>
      <w:sz w:val="21"/>
    </w:rPr>
  </w:style>
  <w:style w:type="paragraph" w:customStyle="1" w:styleId="affffffffff1">
    <w:name w:val="标准文件_文件名称"/>
    <w:basedOn w:val="afffff2"/>
    <w:next w:val="afffff2"/>
    <w:qFormat/>
    <w:rsid w:val="007A26A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rsid w:val="007A26A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rsid w:val="007A26A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rsid w:val="007A26A1"/>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rsid w:val="007A26A1"/>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rsid w:val="007A26A1"/>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rsid w:val="007A26A1"/>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rsid w:val="007A26A1"/>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rsid w:val="007A26A1"/>
    <w:pPr>
      <w:ind w:left="811" w:firstLineChars="0" w:firstLine="0"/>
    </w:pPr>
    <w:rPr>
      <w:sz w:val="18"/>
    </w:rPr>
  </w:style>
  <w:style w:type="paragraph" w:customStyle="1" w:styleId="X">
    <w:name w:val="标准文件_注X后"/>
    <w:basedOn w:val="afffff2"/>
    <w:qFormat/>
    <w:rsid w:val="007A26A1"/>
    <w:pPr>
      <w:ind w:left="811" w:firstLineChars="0" w:firstLine="0"/>
    </w:pPr>
    <w:rPr>
      <w:sz w:val="18"/>
    </w:rPr>
  </w:style>
  <w:style w:type="paragraph" w:customStyle="1" w:styleId="affffffffff3">
    <w:name w:val="标准文件_示例后"/>
    <w:basedOn w:val="afffff2"/>
    <w:qFormat/>
    <w:rsid w:val="007A26A1"/>
    <w:pPr>
      <w:ind w:left="964" w:firstLineChars="0" w:firstLine="0"/>
    </w:pPr>
    <w:rPr>
      <w:sz w:val="18"/>
    </w:rPr>
  </w:style>
  <w:style w:type="paragraph" w:customStyle="1" w:styleId="X0">
    <w:name w:val="标准文件_示例X后"/>
    <w:basedOn w:val="afffff2"/>
    <w:link w:val="X1"/>
    <w:qFormat/>
    <w:rsid w:val="007A26A1"/>
    <w:pPr>
      <w:ind w:left="1049" w:firstLineChars="0" w:firstLine="0"/>
    </w:pPr>
    <w:rPr>
      <w:sz w:val="18"/>
    </w:rPr>
  </w:style>
  <w:style w:type="character" w:customStyle="1" w:styleId="X1">
    <w:name w:val="标准文件_示例X后 字符"/>
    <w:basedOn w:val="Char9"/>
    <w:link w:val="X0"/>
    <w:qFormat/>
    <w:rsid w:val="007A26A1"/>
    <w:rPr>
      <w:rFonts w:ascii="宋体" w:hAnsi="Times New Roman"/>
      <w:sz w:val="18"/>
    </w:rPr>
  </w:style>
  <w:style w:type="paragraph" w:customStyle="1" w:styleId="affffffffff4">
    <w:name w:val="标准文件_索引项"/>
    <w:basedOn w:val="afffff2"/>
    <w:next w:val="afffff2"/>
    <w:qFormat/>
    <w:rsid w:val="007A26A1"/>
    <w:pPr>
      <w:tabs>
        <w:tab w:val="right" w:leader="dot" w:pos="9356"/>
      </w:tabs>
      <w:ind w:left="210" w:firstLineChars="0" w:hanging="210"/>
      <w:jc w:val="left"/>
    </w:pPr>
  </w:style>
  <w:style w:type="paragraph" w:customStyle="1" w:styleId="affffffffff5">
    <w:name w:val="标准文件_附录一级无标题"/>
    <w:basedOn w:val="aff4"/>
    <w:qFormat/>
    <w:rsid w:val="007A26A1"/>
    <w:pPr>
      <w:spacing w:beforeLines="0" w:afterLines="0" w:line="276" w:lineRule="auto"/>
      <w:outlineLvl w:val="9"/>
    </w:pPr>
    <w:rPr>
      <w:rFonts w:ascii="宋体" w:eastAsia="宋体"/>
    </w:rPr>
  </w:style>
  <w:style w:type="paragraph" w:customStyle="1" w:styleId="affffffffff6">
    <w:name w:val="标准文件_附录二级无标题"/>
    <w:basedOn w:val="aff5"/>
    <w:qFormat/>
    <w:rsid w:val="007A26A1"/>
    <w:pPr>
      <w:spacing w:beforeLines="0" w:afterLines="0" w:line="276" w:lineRule="auto"/>
      <w:outlineLvl w:val="9"/>
    </w:pPr>
    <w:rPr>
      <w:rFonts w:ascii="宋体" w:eastAsia="宋体"/>
    </w:rPr>
  </w:style>
  <w:style w:type="paragraph" w:customStyle="1" w:styleId="affffffffff7">
    <w:name w:val="标准文件_附录三级无标题"/>
    <w:basedOn w:val="aff6"/>
    <w:qFormat/>
    <w:rsid w:val="007A26A1"/>
    <w:pPr>
      <w:spacing w:beforeLines="0" w:afterLines="0" w:line="276" w:lineRule="auto"/>
      <w:outlineLvl w:val="9"/>
    </w:pPr>
    <w:rPr>
      <w:rFonts w:ascii="宋体" w:eastAsia="宋体"/>
    </w:rPr>
  </w:style>
  <w:style w:type="paragraph" w:customStyle="1" w:styleId="affffffffff8">
    <w:name w:val="标准文件_附录四级无标题"/>
    <w:basedOn w:val="aff7"/>
    <w:qFormat/>
    <w:rsid w:val="007A26A1"/>
    <w:pPr>
      <w:spacing w:beforeLines="0" w:afterLines="0" w:line="276" w:lineRule="auto"/>
      <w:outlineLvl w:val="9"/>
    </w:pPr>
    <w:rPr>
      <w:rFonts w:ascii="宋体" w:eastAsia="宋体"/>
    </w:rPr>
  </w:style>
  <w:style w:type="paragraph" w:customStyle="1" w:styleId="affffffffff9">
    <w:name w:val="标准文件_附录五级无标题"/>
    <w:basedOn w:val="aff8"/>
    <w:qFormat/>
    <w:rsid w:val="007A26A1"/>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rsid w:val="007A26A1"/>
    <w:pPr>
      <w:spacing w:beforeLines="0" w:afterLines="0" w:line="276" w:lineRule="auto"/>
    </w:pPr>
    <w:rPr>
      <w:rFonts w:ascii="宋体" w:eastAsia="宋体"/>
    </w:rPr>
  </w:style>
  <w:style w:type="paragraph" w:customStyle="1" w:styleId="affffffffffb">
    <w:name w:val="标准文件_引言二级无标题"/>
    <w:basedOn w:val="a8"/>
    <w:next w:val="afffff2"/>
    <w:qFormat/>
    <w:rsid w:val="007A26A1"/>
    <w:pPr>
      <w:spacing w:beforeLines="0" w:afterLines="0" w:line="276" w:lineRule="auto"/>
    </w:pPr>
    <w:rPr>
      <w:rFonts w:ascii="宋体" w:eastAsia="宋体"/>
    </w:rPr>
  </w:style>
  <w:style w:type="paragraph" w:customStyle="1" w:styleId="affffffffffc">
    <w:name w:val="标准文件_引言三级无标题"/>
    <w:basedOn w:val="a9"/>
    <w:next w:val="afffff2"/>
    <w:qFormat/>
    <w:rsid w:val="007A26A1"/>
    <w:pPr>
      <w:spacing w:beforeLines="0" w:afterLines="0" w:line="276" w:lineRule="auto"/>
    </w:pPr>
    <w:rPr>
      <w:rFonts w:ascii="宋体" w:eastAsia="宋体"/>
    </w:rPr>
  </w:style>
  <w:style w:type="paragraph" w:customStyle="1" w:styleId="affffffffffd">
    <w:name w:val="标准文件_引言四级无标题"/>
    <w:basedOn w:val="aa"/>
    <w:next w:val="afffff2"/>
    <w:qFormat/>
    <w:rsid w:val="007A26A1"/>
    <w:pPr>
      <w:spacing w:beforeLines="0" w:afterLines="0" w:line="276" w:lineRule="auto"/>
    </w:pPr>
    <w:rPr>
      <w:rFonts w:ascii="宋体" w:eastAsia="宋体"/>
    </w:rPr>
  </w:style>
  <w:style w:type="paragraph" w:customStyle="1" w:styleId="affffffffffe">
    <w:name w:val="标准文件_引言五级无标题"/>
    <w:basedOn w:val="ab"/>
    <w:next w:val="afffff2"/>
    <w:qFormat/>
    <w:rsid w:val="007A26A1"/>
    <w:pPr>
      <w:spacing w:beforeLines="0" w:afterLines="0" w:line="276" w:lineRule="auto"/>
    </w:pPr>
    <w:rPr>
      <w:rFonts w:ascii="宋体" w:eastAsia="宋体"/>
    </w:rPr>
  </w:style>
  <w:style w:type="paragraph" w:customStyle="1" w:styleId="afffffffffff">
    <w:name w:val="标准文件_索引标题"/>
    <w:basedOn w:val="afffff9"/>
    <w:next w:val="afffff2"/>
    <w:qFormat/>
    <w:rsid w:val="007A26A1"/>
    <w:rPr>
      <w:rFonts w:hAnsi="黑体"/>
    </w:rPr>
  </w:style>
  <w:style w:type="paragraph" w:customStyle="1" w:styleId="afffffffffff0">
    <w:name w:val="标准文件_脚注内容"/>
    <w:basedOn w:val="afffff2"/>
    <w:qFormat/>
    <w:rsid w:val="007A26A1"/>
    <w:pPr>
      <w:ind w:leftChars="200" w:left="400" w:hangingChars="200" w:hanging="200"/>
    </w:pPr>
    <w:rPr>
      <w:sz w:val="15"/>
    </w:rPr>
  </w:style>
  <w:style w:type="paragraph" w:customStyle="1" w:styleId="afffffffffff1">
    <w:name w:val="标准文件_术语条一"/>
    <w:basedOn w:val="affffffffb"/>
    <w:next w:val="afffff2"/>
    <w:qFormat/>
    <w:rsid w:val="007A26A1"/>
  </w:style>
  <w:style w:type="paragraph" w:customStyle="1" w:styleId="afffffffffff2">
    <w:name w:val="标准文件_术语条二"/>
    <w:basedOn w:val="affffffffe"/>
    <w:next w:val="afffff2"/>
    <w:qFormat/>
    <w:rsid w:val="007A26A1"/>
  </w:style>
  <w:style w:type="paragraph" w:customStyle="1" w:styleId="afffffffffff3">
    <w:name w:val="标准文件_术语条三"/>
    <w:basedOn w:val="affffffffd"/>
    <w:next w:val="afffff2"/>
    <w:qFormat/>
    <w:rsid w:val="007A26A1"/>
  </w:style>
  <w:style w:type="paragraph" w:customStyle="1" w:styleId="afffffffffff4">
    <w:name w:val="标准文件_术语条四"/>
    <w:basedOn w:val="afffffffff0"/>
    <w:next w:val="afffff2"/>
    <w:qFormat/>
    <w:rsid w:val="007A26A1"/>
  </w:style>
  <w:style w:type="paragraph" w:customStyle="1" w:styleId="afffffffffff5">
    <w:name w:val="标准文件_术语条五"/>
    <w:basedOn w:val="affffffffc"/>
    <w:next w:val="afffff2"/>
    <w:qFormat/>
    <w:rsid w:val="007A26A1"/>
  </w:style>
  <w:style w:type="paragraph" w:customStyle="1" w:styleId="Default">
    <w:name w:val="Default"/>
    <w:rsid w:val="007A26A1"/>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sid w:val="007A26A1"/>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7A26A1"/>
    <w:rPr>
      <w:rFonts w:ascii="宋体"/>
      <w:kern w:val="2"/>
      <w:sz w:val="18"/>
      <w:szCs w:val="18"/>
    </w:rPr>
  </w:style>
  <w:style w:type="character" w:customStyle="1" w:styleId="Char0">
    <w:name w:val="批注文字 Char"/>
    <w:basedOn w:val="afff6"/>
    <w:link w:val="afffb"/>
    <w:uiPriority w:val="99"/>
    <w:semiHidden/>
    <w:qFormat/>
    <w:rsid w:val="007A26A1"/>
    <w:rPr>
      <w:kern w:val="2"/>
      <w:sz w:val="21"/>
      <w:szCs w:val="21"/>
    </w:rPr>
  </w:style>
  <w:style w:type="character" w:customStyle="1" w:styleId="Char7">
    <w:name w:val="批注主题 Char"/>
    <w:basedOn w:val="Char0"/>
    <w:link w:val="affff3"/>
    <w:uiPriority w:val="99"/>
    <w:semiHidden/>
    <w:qFormat/>
    <w:rsid w:val="007A26A1"/>
    <w:rPr>
      <w:b/>
      <w:bCs/>
      <w:kern w:val="2"/>
      <w:sz w:val="21"/>
      <w:szCs w:val="21"/>
    </w:rPr>
  </w:style>
  <w:style w:type="paragraph" w:customStyle="1" w:styleId="12">
    <w:name w:val="修订1"/>
    <w:hidden/>
    <w:uiPriority w:val="99"/>
    <w:semiHidden/>
    <w:rsid w:val="007A26A1"/>
    <w:rPr>
      <w:kern w:val="2"/>
      <w:sz w:val="21"/>
      <w:szCs w:val="21"/>
    </w:rPr>
  </w:style>
</w:styles>
</file>

<file path=word/webSettings.xml><?xml version="1.0" encoding="utf-8"?>
<w:webSettings xmlns:r="http://schemas.openxmlformats.org/officeDocument/2006/relationships" xmlns:w="http://schemas.openxmlformats.org/wordprocessingml/2006/main">
  <w:divs>
    <w:div w:id="28073670">
      <w:bodyDiv w:val="1"/>
      <w:marLeft w:val="0"/>
      <w:marRight w:val="0"/>
      <w:marTop w:val="0"/>
      <w:marBottom w:val="0"/>
      <w:divBdr>
        <w:top w:val="none" w:sz="0" w:space="0" w:color="auto"/>
        <w:left w:val="none" w:sz="0" w:space="0" w:color="auto"/>
        <w:bottom w:val="none" w:sz="0" w:space="0" w:color="auto"/>
        <w:right w:val="none" w:sz="0" w:space="0" w:color="auto"/>
      </w:divBdr>
    </w:div>
    <w:div w:id="68776922">
      <w:bodyDiv w:val="1"/>
      <w:marLeft w:val="0"/>
      <w:marRight w:val="0"/>
      <w:marTop w:val="0"/>
      <w:marBottom w:val="0"/>
      <w:divBdr>
        <w:top w:val="none" w:sz="0" w:space="0" w:color="auto"/>
        <w:left w:val="none" w:sz="0" w:space="0" w:color="auto"/>
        <w:bottom w:val="none" w:sz="0" w:space="0" w:color="auto"/>
        <w:right w:val="none" w:sz="0" w:space="0" w:color="auto"/>
      </w:divBdr>
    </w:div>
    <w:div w:id="88818069">
      <w:bodyDiv w:val="1"/>
      <w:marLeft w:val="0"/>
      <w:marRight w:val="0"/>
      <w:marTop w:val="0"/>
      <w:marBottom w:val="0"/>
      <w:divBdr>
        <w:top w:val="none" w:sz="0" w:space="0" w:color="auto"/>
        <w:left w:val="none" w:sz="0" w:space="0" w:color="auto"/>
        <w:bottom w:val="none" w:sz="0" w:space="0" w:color="auto"/>
        <w:right w:val="none" w:sz="0" w:space="0" w:color="auto"/>
      </w:divBdr>
    </w:div>
    <w:div w:id="125971378">
      <w:bodyDiv w:val="1"/>
      <w:marLeft w:val="0"/>
      <w:marRight w:val="0"/>
      <w:marTop w:val="0"/>
      <w:marBottom w:val="0"/>
      <w:divBdr>
        <w:top w:val="none" w:sz="0" w:space="0" w:color="auto"/>
        <w:left w:val="none" w:sz="0" w:space="0" w:color="auto"/>
        <w:bottom w:val="none" w:sz="0" w:space="0" w:color="auto"/>
        <w:right w:val="none" w:sz="0" w:space="0" w:color="auto"/>
      </w:divBdr>
    </w:div>
    <w:div w:id="134446338">
      <w:bodyDiv w:val="1"/>
      <w:marLeft w:val="0"/>
      <w:marRight w:val="0"/>
      <w:marTop w:val="0"/>
      <w:marBottom w:val="0"/>
      <w:divBdr>
        <w:top w:val="none" w:sz="0" w:space="0" w:color="auto"/>
        <w:left w:val="none" w:sz="0" w:space="0" w:color="auto"/>
        <w:bottom w:val="none" w:sz="0" w:space="0" w:color="auto"/>
        <w:right w:val="none" w:sz="0" w:space="0" w:color="auto"/>
      </w:divBdr>
    </w:div>
    <w:div w:id="534387862">
      <w:bodyDiv w:val="1"/>
      <w:marLeft w:val="0"/>
      <w:marRight w:val="0"/>
      <w:marTop w:val="0"/>
      <w:marBottom w:val="0"/>
      <w:divBdr>
        <w:top w:val="none" w:sz="0" w:space="0" w:color="auto"/>
        <w:left w:val="none" w:sz="0" w:space="0" w:color="auto"/>
        <w:bottom w:val="none" w:sz="0" w:space="0" w:color="auto"/>
        <w:right w:val="none" w:sz="0" w:space="0" w:color="auto"/>
      </w:divBdr>
    </w:div>
    <w:div w:id="866061972">
      <w:bodyDiv w:val="1"/>
      <w:marLeft w:val="0"/>
      <w:marRight w:val="0"/>
      <w:marTop w:val="0"/>
      <w:marBottom w:val="0"/>
      <w:divBdr>
        <w:top w:val="none" w:sz="0" w:space="0" w:color="auto"/>
        <w:left w:val="none" w:sz="0" w:space="0" w:color="auto"/>
        <w:bottom w:val="none" w:sz="0" w:space="0" w:color="auto"/>
        <w:right w:val="none" w:sz="0" w:space="0" w:color="auto"/>
      </w:divBdr>
    </w:div>
    <w:div w:id="965433102">
      <w:bodyDiv w:val="1"/>
      <w:marLeft w:val="0"/>
      <w:marRight w:val="0"/>
      <w:marTop w:val="0"/>
      <w:marBottom w:val="0"/>
      <w:divBdr>
        <w:top w:val="none" w:sz="0" w:space="0" w:color="auto"/>
        <w:left w:val="none" w:sz="0" w:space="0" w:color="auto"/>
        <w:bottom w:val="none" w:sz="0" w:space="0" w:color="auto"/>
        <w:right w:val="none" w:sz="0" w:space="0" w:color="auto"/>
      </w:divBdr>
    </w:div>
    <w:div w:id="1480607504">
      <w:bodyDiv w:val="1"/>
      <w:marLeft w:val="0"/>
      <w:marRight w:val="0"/>
      <w:marTop w:val="0"/>
      <w:marBottom w:val="0"/>
      <w:divBdr>
        <w:top w:val="none" w:sz="0" w:space="0" w:color="auto"/>
        <w:left w:val="none" w:sz="0" w:space="0" w:color="auto"/>
        <w:bottom w:val="none" w:sz="0" w:space="0" w:color="auto"/>
        <w:right w:val="none" w:sz="0" w:space="0" w:color="auto"/>
      </w:divBdr>
    </w:div>
    <w:div w:id="1558710908">
      <w:bodyDiv w:val="1"/>
      <w:marLeft w:val="0"/>
      <w:marRight w:val="0"/>
      <w:marTop w:val="0"/>
      <w:marBottom w:val="0"/>
      <w:divBdr>
        <w:top w:val="none" w:sz="0" w:space="0" w:color="auto"/>
        <w:left w:val="none" w:sz="0" w:space="0" w:color="auto"/>
        <w:bottom w:val="none" w:sz="0" w:space="0" w:color="auto"/>
        <w:right w:val="none" w:sz="0" w:space="0" w:color="auto"/>
      </w:divBdr>
    </w:div>
    <w:div w:id="1709793542">
      <w:bodyDiv w:val="1"/>
      <w:marLeft w:val="0"/>
      <w:marRight w:val="0"/>
      <w:marTop w:val="0"/>
      <w:marBottom w:val="0"/>
      <w:divBdr>
        <w:top w:val="none" w:sz="0" w:space="0" w:color="auto"/>
        <w:left w:val="none" w:sz="0" w:space="0" w:color="auto"/>
        <w:bottom w:val="none" w:sz="0" w:space="0" w:color="auto"/>
        <w:right w:val="none" w:sz="0" w:space="0" w:color="auto"/>
      </w:divBdr>
    </w:div>
    <w:div w:id="1860509548">
      <w:bodyDiv w:val="1"/>
      <w:marLeft w:val="0"/>
      <w:marRight w:val="0"/>
      <w:marTop w:val="0"/>
      <w:marBottom w:val="0"/>
      <w:divBdr>
        <w:top w:val="none" w:sz="0" w:space="0" w:color="auto"/>
        <w:left w:val="none" w:sz="0" w:space="0" w:color="auto"/>
        <w:bottom w:val="none" w:sz="0" w:space="0" w:color="auto"/>
        <w:right w:val="none" w:sz="0" w:space="0" w:color="auto"/>
      </w:divBdr>
    </w:div>
    <w:div w:id="1960990783">
      <w:bodyDiv w:val="1"/>
      <w:marLeft w:val="0"/>
      <w:marRight w:val="0"/>
      <w:marTop w:val="0"/>
      <w:marBottom w:val="0"/>
      <w:divBdr>
        <w:top w:val="none" w:sz="0" w:space="0" w:color="auto"/>
        <w:left w:val="none" w:sz="0" w:space="0" w:color="auto"/>
        <w:bottom w:val="none" w:sz="0" w:space="0" w:color="auto"/>
        <w:right w:val="none" w:sz="0" w:space="0" w:color="auto"/>
      </w:divBdr>
    </w:div>
    <w:div w:id="2137333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3E53403F97F4AEE8CA2BAA30E3013A7"/>
        <w:category>
          <w:name w:val="常规"/>
          <w:gallery w:val="placeholder"/>
        </w:category>
        <w:types>
          <w:type w:val="bbPlcHdr"/>
        </w:types>
        <w:behaviors>
          <w:behavior w:val="content"/>
        </w:behaviors>
        <w:guid w:val="{1972ADA4-DA16-425F-B15B-FFBC51790C33}"/>
      </w:docPartPr>
      <w:docPartBody>
        <w:p w:rsidR="00580F69" w:rsidRDefault="00580F69">
          <w:pPr>
            <w:pStyle w:val="33E53403F97F4AEE8CA2BAA30E3013A7"/>
          </w:pPr>
          <w:r>
            <w:rPr>
              <w:rStyle w:val="a3"/>
              <w:rFonts w:hint="eastAsia"/>
            </w:rPr>
            <w:t>单击或点击此处输入文字。</w:t>
          </w:r>
        </w:p>
      </w:docPartBody>
    </w:docPart>
    <w:docPart>
      <w:docPartPr>
        <w:name w:val="B5BE2476C811403699504AEED0290038"/>
        <w:category>
          <w:name w:val="常规"/>
          <w:gallery w:val="placeholder"/>
        </w:category>
        <w:types>
          <w:type w:val="bbPlcHdr"/>
        </w:types>
        <w:behaviors>
          <w:behavior w:val="content"/>
        </w:behaviors>
        <w:guid w:val="{01527AFB-7091-4766-B92F-7A289130335D}"/>
      </w:docPartPr>
      <w:docPartBody>
        <w:p w:rsidR="00580F69" w:rsidRDefault="00580F69">
          <w:pPr>
            <w:pStyle w:val="B5BE2476C811403699504AEED0290038"/>
          </w:pPr>
          <w:r>
            <w:rPr>
              <w:rStyle w:val="a3"/>
              <w:rFonts w:hint="eastAsia"/>
            </w:rPr>
            <w:t>选择一项。</w:t>
          </w:r>
        </w:p>
      </w:docPartBody>
    </w:docPart>
    <w:docPart>
      <w:docPartPr>
        <w:name w:val="BC8E7CB41B45425391030D55D906D1AD"/>
        <w:category>
          <w:name w:val="常规"/>
          <w:gallery w:val="placeholder"/>
        </w:category>
        <w:types>
          <w:type w:val="bbPlcHdr"/>
        </w:types>
        <w:behaviors>
          <w:behavior w:val="content"/>
        </w:behaviors>
        <w:guid w:val="{DBCE3785-B6F7-46D8-A5B1-1338D8447751}"/>
      </w:docPartPr>
      <w:docPartBody>
        <w:p w:rsidR="00580F69" w:rsidRDefault="00580F69">
          <w:pPr>
            <w:pStyle w:val="BC8E7CB41B45425391030D55D906D1AD"/>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104F"/>
    <w:rsid w:val="00027EDF"/>
    <w:rsid w:val="00071BB2"/>
    <w:rsid w:val="0009403E"/>
    <w:rsid w:val="000B1228"/>
    <w:rsid w:val="00135D83"/>
    <w:rsid w:val="002B0962"/>
    <w:rsid w:val="002E2DB0"/>
    <w:rsid w:val="003171EC"/>
    <w:rsid w:val="00383EAA"/>
    <w:rsid w:val="00433AC3"/>
    <w:rsid w:val="00472FB8"/>
    <w:rsid w:val="00483E52"/>
    <w:rsid w:val="0053623F"/>
    <w:rsid w:val="00580F69"/>
    <w:rsid w:val="00730EB6"/>
    <w:rsid w:val="007A104F"/>
    <w:rsid w:val="007A26D7"/>
    <w:rsid w:val="007D044E"/>
    <w:rsid w:val="0082626C"/>
    <w:rsid w:val="0082795C"/>
    <w:rsid w:val="00846EF5"/>
    <w:rsid w:val="00881952"/>
    <w:rsid w:val="008A57BC"/>
    <w:rsid w:val="00912BBC"/>
    <w:rsid w:val="0093583F"/>
    <w:rsid w:val="00937512"/>
    <w:rsid w:val="00AA349B"/>
    <w:rsid w:val="00AF25FA"/>
    <w:rsid w:val="00B10F90"/>
    <w:rsid w:val="00B91648"/>
    <w:rsid w:val="00BB6ABE"/>
    <w:rsid w:val="00BC2727"/>
    <w:rsid w:val="00BD2AF5"/>
    <w:rsid w:val="00C2357B"/>
    <w:rsid w:val="00C93CB1"/>
    <w:rsid w:val="00D524F2"/>
    <w:rsid w:val="00D81592"/>
    <w:rsid w:val="00D95B4F"/>
    <w:rsid w:val="00E21340"/>
    <w:rsid w:val="00EC3760"/>
    <w:rsid w:val="00F560BB"/>
    <w:rsid w:val="00FE0185"/>
    <w:rsid w:val="00FF36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F6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80F69"/>
    <w:rPr>
      <w:color w:val="808080"/>
    </w:rPr>
  </w:style>
  <w:style w:type="paragraph" w:customStyle="1" w:styleId="33E53403F97F4AEE8CA2BAA30E3013A7">
    <w:name w:val="33E53403F97F4AEE8CA2BAA30E3013A7"/>
    <w:rsid w:val="00580F69"/>
    <w:pPr>
      <w:widowControl w:val="0"/>
      <w:jc w:val="both"/>
    </w:pPr>
    <w:rPr>
      <w:kern w:val="2"/>
      <w:sz w:val="21"/>
      <w:szCs w:val="22"/>
    </w:rPr>
  </w:style>
  <w:style w:type="paragraph" w:customStyle="1" w:styleId="B5BE2476C811403699504AEED0290038">
    <w:name w:val="B5BE2476C811403699504AEED0290038"/>
    <w:rsid w:val="00580F69"/>
    <w:pPr>
      <w:widowControl w:val="0"/>
      <w:jc w:val="both"/>
    </w:pPr>
    <w:rPr>
      <w:kern w:val="2"/>
      <w:sz w:val="21"/>
      <w:szCs w:val="22"/>
    </w:rPr>
  </w:style>
  <w:style w:type="paragraph" w:customStyle="1" w:styleId="BC8E7CB41B45425391030D55D906D1AD">
    <w:name w:val="BC8E7CB41B45425391030D55D906D1AD"/>
    <w:rsid w:val="00580F6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3C9C7E-9FDC-4073-BBF1-40D53014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70</TotalTime>
  <Pages>12</Pages>
  <Words>676</Words>
  <Characters>3855</Characters>
  <Application>Microsoft Office Word</Application>
  <DocSecurity>0</DocSecurity>
  <Lines>32</Lines>
  <Paragraphs>9</Paragraphs>
  <ScaleCrop>false</ScaleCrop>
  <Company>PCMI</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10</cp:revision>
  <cp:lastPrinted>2021-02-02T08:22:00Z</cp:lastPrinted>
  <dcterms:created xsi:type="dcterms:W3CDTF">2022-03-22T06:26:00Z</dcterms:created>
  <dcterms:modified xsi:type="dcterms:W3CDTF">2022-03-23T07:26:00Z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2052-11.1.0.11365</vt:lpwstr>
  </property>
  <property fmtid="{D5CDD505-2E9C-101B-9397-08002B2CF9AE}" pid="16" name="ICV">
    <vt:lpwstr>5299547BF3C544CC8024F99D0AF1D1F9</vt:lpwstr>
  </property>
</Properties>
</file>