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0125D4">
        <w:tc>
          <w:tcPr>
            <w:tcW w:w="509" w:type="dxa"/>
          </w:tcPr>
          <w:p w:rsidR="000125D4" w:rsidRDefault="002B04C6">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125D4" w:rsidRDefault="00F11CA4">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2B04C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B04C6">
              <w:rPr>
                <w:rFonts w:ascii="黑体" w:eastAsia="黑体" w:hAnsi="黑体" w:hint="eastAsia"/>
                <w:sz w:val="21"/>
                <w:szCs w:val="21"/>
              </w:rPr>
              <w:t>65.020.20</w:t>
            </w:r>
            <w:r>
              <w:rPr>
                <w:rFonts w:ascii="黑体" w:eastAsia="黑体" w:hAnsi="黑体"/>
                <w:sz w:val="21"/>
                <w:szCs w:val="21"/>
              </w:rPr>
              <w:fldChar w:fldCharType="end"/>
            </w:r>
            <w:bookmarkEnd w:id="0"/>
          </w:p>
        </w:tc>
      </w:tr>
      <w:tr w:rsidR="000125D4">
        <w:tc>
          <w:tcPr>
            <w:tcW w:w="509" w:type="dxa"/>
          </w:tcPr>
          <w:p w:rsidR="000125D4" w:rsidRDefault="002B04C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125D4">
              <w:trPr>
                <w:trHeight w:hRule="exact" w:val="1021"/>
              </w:trPr>
              <w:tc>
                <w:tcPr>
                  <w:tcW w:w="9242" w:type="dxa"/>
                  <w:vAlign w:val="center"/>
                </w:tcPr>
                <w:p w:rsidR="000125D4" w:rsidRDefault="002B04C6" w:rsidP="00332E00">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F11CA4">
                    <w:fldChar w:fldCharType="begin">
                      <w:ffData>
                        <w:name w:val="c1"/>
                        <w:enabled/>
                        <w:calcOnExit w:val="0"/>
                        <w:textInput>
                          <w:maxLength w:val="7"/>
                        </w:textInput>
                      </w:ffData>
                    </w:fldChar>
                  </w:r>
                  <w:bookmarkStart w:id="1" w:name="c1"/>
                  <w:r>
                    <w:instrText xml:space="preserve"> FORMTEXT </w:instrText>
                  </w:r>
                  <w:r w:rsidR="00F11CA4">
                    <w:fldChar w:fldCharType="separate"/>
                  </w:r>
                  <w:r>
                    <w:rPr>
                      <w:rFonts w:hint="eastAsia"/>
                    </w:rPr>
                    <w:t>GXAS</w:t>
                  </w:r>
                  <w:r w:rsidR="00F11CA4">
                    <w:fldChar w:fldCharType="end"/>
                  </w:r>
                  <w:bookmarkEnd w:id="1"/>
                </w:p>
              </w:tc>
            </w:tr>
          </w:tbl>
          <w:p w:rsidR="000125D4" w:rsidRDefault="00F11CA4">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2B04C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B04C6">
              <w:rPr>
                <w:rFonts w:ascii="黑体" w:eastAsia="黑体" w:hAnsi="黑体" w:hint="eastAsia"/>
                <w:sz w:val="21"/>
                <w:szCs w:val="21"/>
              </w:rPr>
              <w:t>B 05</w:t>
            </w:r>
            <w:r>
              <w:rPr>
                <w:rFonts w:ascii="黑体" w:eastAsia="黑体" w:hAnsi="黑体"/>
                <w:sz w:val="21"/>
                <w:szCs w:val="21"/>
              </w:rPr>
              <w:fldChar w:fldCharType="end"/>
            </w:r>
            <w:bookmarkEnd w:id="2"/>
          </w:p>
        </w:tc>
      </w:tr>
    </w:tbl>
    <w:bookmarkStart w:id="3" w:name="_Hlk26473981"/>
    <w:p w:rsidR="000125D4" w:rsidRDefault="00F11CA4">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2B04C6">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fldChar w:fldCharType="end"/>
      </w:r>
      <w:bookmarkEnd w:id="4"/>
      <w:r w:rsidR="002B04C6">
        <w:rPr>
          <w:rFonts w:ascii="黑体" w:eastAsia="黑体" w:hint="eastAsia"/>
          <w:b w:val="0"/>
          <w:w w:val="100"/>
          <w:sz w:val="48"/>
        </w:rPr>
        <w:t>团体</w:t>
      </w:r>
      <w:r w:rsidR="002B04C6">
        <w:rPr>
          <w:rFonts w:ascii="黑体" w:eastAsia="黑体" w:hAnsi="黑体" w:hint="eastAsia"/>
          <w:b w:val="0"/>
          <w:bCs w:val="0"/>
          <w:w w:val="100"/>
          <w:sz w:val="48"/>
          <w:szCs w:val="48"/>
        </w:rPr>
        <w:t>标准</w:t>
      </w:r>
    </w:p>
    <w:bookmarkEnd w:id="3"/>
    <w:p w:rsidR="000125D4" w:rsidRDefault="002B04C6">
      <w:pPr>
        <w:pStyle w:val="afffffffffc"/>
        <w:framePr w:wrap="auto"/>
      </w:pPr>
      <w:r>
        <w:t>T/</w:t>
      </w:r>
      <w:r w:rsidR="00F11CA4">
        <w:fldChar w:fldCharType="begin">
          <w:ffData>
            <w:name w:val="文字1"/>
            <w:enabled/>
            <w:calcOnExit w:val="0"/>
            <w:textInput>
              <w:default w:val="XXX"/>
            </w:textInput>
          </w:ffData>
        </w:fldChar>
      </w:r>
      <w:bookmarkStart w:id="5" w:name="文字1"/>
      <w:r>
        <w:instrText xml:space="preserve"> FORMTEXT </w:instrText>
      </w:r>
      <w:r w:rsidR="00F11CA4">
        <w:fldChar w:fldCharType="separate"/>
      </w:r>
      <w:r>
        <w:rPr>
          <w:rFonts w:hint="eastAsia"/>
        </w:rPr>
        <w:t>GXAS</w:t>
      </w:r>
      <w:r w:rsidR="00F11CA4">
        <w:fldChar w:fldCharType="end"/>
      </w:r>
      <w:bookmarkEnd w:id="5"/>
      <w:r>
        <w:t xml:space="preserve"> </w:t>
      </w:r>
      <w:r w:rsidR="00F11CA4">
        <w:fldChar w:fldCharType="begin">
          <w:ffData>
            <w:name w:val="NSTD_CODE_F"/>
            <w:enabled/>
            <w:calcOnExit w:val="0"/>
            <w:textInput>
              <w:default w:val="XXXX"/>
            </w:textInput>
          </w:ffData>
        </w:fldChar>
      </w:r>
      <w:bookmarkStart w:id="6" w:name="NSTD_CODE_F"/>
      <w:r>
        <w:instrText xml:space="preserve"> FORMTEXT </w:instrText>
      </w:r>
      <w:r w:rsidR="00F11CA4">
        <w:fldChar w:fldCharType="separate"/>
      </w:r>
      <w:r>
        <w:t>XXXX</w:t>
      </w:r>
      <w:r w:rsidR="00F11CA4">
        <w:fldChar w:fldCharType="end"/>
      </w:r>
      <w:bookmarkEnd w:id="6"/>
      <w:r>
        <w:rPr>
          <w:rFonts w:hAnsi="黑体"/>
        </w:rPr>
        <w:t>—</w:t>
      </w:r>
      <w:r w:rsidR="00F11CA4">
        <w:fldChar w:fldCharType="begin">
          <w:ffData>
            <w:name w:val="NSTD_CODE_B"/>
            <w:enabled/>
            <w:calcOnExit w:val="0"/>
            <w:textInput>
              <w:default w:val="XXXX"/>
            </w:textInput>
          </w:ffData>
        </w:fldChar>
      </w:r>
      <w:bookmarkStart w:id="7" w:name="NSTD_CODE_B"/>
      <w:r>
        <w:instrText xml:space="preserve"> FORMTEXT </w:instrText>
      </w:r>
      <w:r w:rsidR="00F11CA4">
        <w:fldChar w:fldCharType="separate"/>
      </w:r>
      <w:r>
        <w:t>XXXX</w:t>
      </w:r>
      <w:r w:rsidR="00F11CA4">
        <w:fldChar w:fldCharType="end"/>
      </w:r>
      <w:bookmarkEnd w:id="7"/>
    </w:p>
    <w:p w:rsidR="000125D4" w:rsidRDefault="00F11CA4">
      <w:pPr>
        <w:pStyle w:val="afffffffffd"/>
        <w:framePr w:wrap="auto"/>
        <w:rPr>
          <w:rFonts w:hAnsi="黑体"/>
        </w:rPr>
      </w:pPr>
      <w:r>
        <w:rPr>
          <w:rFonts w:hAnsi="黑体"/>
        </w:rPr>
        <w:fldChar w:fldCharType="begin">
          <w:ffData>
            <w:name w:val="OSTD_CODE"/>
            <w:enabled/>
            <w:calcOnExit w:val="0"/>
            <w:textInput/>
          </w:ffData>
        </w:fldChar>
      </w:r>
      <w:bookmarkStart w:id="8" w:name="OSTD_CODE"/>
      <w:r w:rsidR="002B04C6">
        <w:rPr>
          <w:rFonts w:hAnsi="黑体"/>
        </w:rPr>
        <w:instrText xml:space="preserve"> FORMTEXT </w:instrText>
      </w:r>
      <w:r>
        <w:rPr>
          <w:rFonts w:hAnsi="黑体"/>
        </w:rPr>
      </w:r>
      <w:r>
        <w:rPr>
          <w:rFonts w:hAnsi="黑体"/>
        </w:rPr>
        <w:fldChar w:fldCharType="separate"/>
      </w:r>
      <w:r w:rsidR="002B04C6">
        <w:rPr>
          <w:rFonts w:hAnsi="黑体"/>
        </w:rPr>
        <w:t>     </w:t>
      </w:r>
      <w:r>
        <w:rPr>
          <w:rFonts w:hAnsi="黑体"/>
        </w:rPr>
        <w:fldChar w:fldCharType="end"/>
      </w:r>
      <w:bookmarkEnd w:id="8"/>
    </w:p>
    <w:p w:rsidR="000125D4" w:rsidRDefault="00F11CA4">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2051"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0125D4" w:rsidRDefault="000125D4">
      <w:pPr>
        <w:pStyle w:val="affffa"/>
        <w:framePr w:w="9639" w:h="6976" w:hRule="exact" w:hSpace="0" w:vSpace="0" w:wrap="around" w:hAnchor="page" w:y="6408"/>
        <w:jc w:val="center"/>
        <w:rPr>
          <w:rFonts w:ascii="黑体" w:eastAsia="黑体" w:hAnsi="黑体"/>
          <w:b w:val="0"/>
          <w:bCs w:val="0"/>
          <w:w w:val="100"/>
        </w:rPr>
      </w:pPr>
    </w:p>
    <w:p w:rsidR="000125D4" w:rsidRDefault="00F11CA4">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2B04C6">
        <w:instrText xml:space="preserve"> FORMTEXT </w:instrText>
      </w:r>
      <w:r>
        <w:fldChar w:fldCharType="separate"/>
      </w:r>
      <w:r w:rsidR="002B04C6">
        <w:rPr>
          <w:rFonts w:hint="eastAsia"/>
        </w:rPr>
        <w:t>广西毛葡萄病虫害绿色防控技术规程</w:t>
      </w:r>
      <w:r>
        <w:fldChar w:fldCharType="end"/>
      </w:r>
      <w:bookmarkEnd w:id="9"/>
    </w:p>
    <w:p w:rsidR="000125D4" w:rsidRDefault="000125D4">
      <w:pPr>
        <w:framePr w:w="9639" w:h="6974" w:hRule="exact" w:wrap="around" w:vAnchor="page" w:hAnchor="page" w:x="1419" w:y="6408" w:anchorLock="1"/>
        <w:ind w:left="-1418"/>
      </w:pPr>
    </w:p>
    <w:p w:rsidR="000125D4" w:rsidRPr="00332E00" w:rsidRDefault="00F11CA4">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2B04C6">
        <w:rPr>
          <w:rFonts w:eastAsia="黑体"/>
          <w:szCs w:val="28"/>
        </w:rPr>
        <w:instrText xml:space="preserve"> FORMTEXT </w:instrText>
      </w:r>
      <w:r>
        <w:rPr>
          <w:rFonts w:eastAsia="黑体"/>
          <w:szCs w:val="28"/>
        </w:rPr>
      </w:r>
      <w:r>
        <w:rPr>
          <w:rFonts w:eastAsia="黑体"/>
          <w:szCs w:val="28"/>
        </w:rPr>
        <w:fldChar w:fldCharType="separate"/>
      </w:r>
      <w:r w:rsidR="002B04C6" w:rsidRPr="00332E00">
        <w:rPr>
          <w:rFonts w:ascii="黑体" w:eastAsia="黑体" w:hAnsi="黑体"/>
          <w:szCs w:val="28"/>
        </w:rPr>
        <w:t>Technical code of practice for green prevention and control of insects and diseases of Vitis heyneana in Guangxi</w:t>
      </w:r>
      <w:r w:rsidRPr="00332E00">
        <w:rPr>
          <w:rFonts w:ascii="黑体" w:eastAsia="黑体" w:hAnsi="黑体"/>
          <w:szCs w:val="28"/>
        </w:rPr>
        <w:fldChar w:fldCharType="end"/>
      </w:r>
      <w:bookmarkEnd w:id="10"/>
    </w:p>
    <w:p w:rsidR="000125D4" w:rsidRDefault="000125D4">
      <w:pPr>
        <w:framePr w:w="9639" w:h="6974" w:hRule="exact" w:wrap="around" w:vAnchor="page" w:hAnchor="page" w:x="1419" w:y="6408" w:anchorLock="1"/>
        <w:spacing w:line="760" w:lineRule="exact"/>
        <w:ind w:left="-1418"/>
      </w:pPr>
    </w:p>
    <w:p w:rsidR="000125D4" w:rsidRDefault="000125D4">
      <w:pPr>
        <w:pStyle w:val="afffffff2"/>
        <w:framePr w:w="9639" w:h="6974" w:hRule="exact" w:wrap="around" w:vAnchor="page" w:hAnchor="page" w:x="1419" w:y="6408" w:anchorLock="1"/>
        <w:textAlignment w:val="bottom"/>
        <w:rPr>
          <w:rFonts w:eastAsia="黑体"/>
          <w:szCs w:val="28"/>
        </w:rPr>
      </w:pPr>
    </w:p>
    <w:p w:rsidR="000125D4" w:rsidRDefault="00F11CA4">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2B04C6">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0125D4" w:rsidRDefault="00F11CA4">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2B04C6">
        <w:rPr>
          <w:sz w:val="21"/>
          <w:szCs w:val="28"/>
        </w:rPr>
        <w:instrText xml:space="preserve"> FORMTEXT </w:instrText>
      </w:r>
      <w:r>
        <w:rPr>
          <w:sz w:val="21"/>
          <w:szCs w:val="28"/>
        </w:rPr>
      </w:r>
      <w:r>
        <w:rPr>
          <w:sz w:val="21"/>
          <w:szCs w:val="28"/>
        </w:rPr>
        <w:fldChar w:fldCharType="separate"/>
      </w:r>
      <w:r w:rsidR="002B04C6">
        <w:rPr>
          <w:sz w:val="21"/>
          <w:szCs w:val="28"/>
        </w:rPr>
        <w:t>     </w:t>
      </w:r>
      <w:r>
        <w:rPr>
          <w:sz w:val="21"/>
          <w:szCs w:val="28"/>
        </w:rPr>
        <w:fldChar w:fldCharType="end"/>
      </w:r>
      <w:bookmarkEnd w:id="12"/>
    </w:p>
    <w:p w:rsidR="000125D4" w:rsidRDefault="00F11CA4" w:rsidP="00332E00">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2B04C6">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0125D4" w:rsidRDefault="00F11CA4">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2B04C6">
        <w:rPr>
          <w:rFonts w:ascii="黑体"/>
        </w:rPr>
        <w:instrText xml:space="preserve"> FORMTEXT </w:instrText>
      </w:r>
      <w:r>
        <w:rPr>
          <w:rFonts w:ascii="黑体"/>
        </w:rPr>
      </w:r>
      <w:r>
        <w:rPr>
          <w:rFonts w:ascii="黑体"/>
        </w:rPr>
        <w:fldChar w:fldCharType="separate"/>
      </w:r>
      <w:r w:rsidR="002B04C6">
        <w:rPr>
          <w:rFonts w:ascii="黑体"/>
        </w:rPr>
        <w:t>XXXX</w:t>
      </w:r>
      <w:r>
        <w:rPr>
          <w:rFonts w:ascii="黑体"/>
        </w:rPr>
        <w:fldChar w:fldCharType="end"/>
      </w:r>
      <w:bookmarkEnd w:id="14"/>
      <w:r w:rsidR="002B04C6">
        <w:t xml:space="preserve"> </w:t>
      </w:r>
      <w:r w:rsidR="002B04C6">
        <w:rPr>
          <w:rFonts w:ascii="黑体"/>
        </w:rPr>
        <w:t>-</w:t>
      </w:r>
      <w:r w:rsidR="002B04C6">
        <w:t xml:space="preserve"> </w:t>
      </w:r>
      <w:r>
        <w:rPr>
          <w:rFonts w:ascii="黑体"/>
        </w:rPr>
        <w:fldChar w:fldCharType="begin">
          <w:ffData>
            <w:name w:val="PLSH_DATE_M"/>
            <w:enabled/>
            <w:calcOnExit w:val="0"/>
            <w:textInput>
              <w:default w:val="XX"/>
              <w:maxLength w:val="2"/>
            </w:textInput>
          </w:ffData>
        </w:fldChar>
      </w:r>
      <w:bookmarkStart w:id="15" w:name="PLSH_DATE_M"/>
      <w:r w:rsidR="002B04C6">
        <w:rPr>
          <w:rFonts w:ascii="黑体"/>
        </w:rPr>
        <w:instrText xml:space="preserve"> FORMTEXT </w:instrText>
      </w:r>
      <w:r>
        <w:rPr>
          <w:rFonts w:ascii="黑体"/>
        </w:rPr>
      </w:r>
      <w:r>
        <w:rPr>
          <w:rFonts w:ascii="黑体"/>
        </w:rPr>
        <w:fldChar w:fldCharType="separate"/>
      </w:r>
      <w:r w:rsidR="002B04C6">
        <w:rPr>
          <w:rFonts w:ascii="黑体"/>
        </w:rPr>
        <w:t>XX</w:t>
      </w:r>
      <w:r>
        <w:rPr>
          <w:rFonts w:ascii="黑体"/>
        </w:rPr>
        <w:fldChar w:fldCharType="end"/>
      </w:r>
      <w:bookmarkEnd w:id="15"/>
      <w:r w:rsidR="002B04C6">
        <w:t xml:space="preserve"> </w:t>
      </w:r>
      <w:r w:rsidR="002B04C6">
        <w:rPr>
          <w:rFonts w:ascii="黑体"/>
        </w:rPr>
        <w:t>-</w:t>
      </w:r>
      <w:r w:rsidR="002B04C6">
        <w:t xml:space="preserve"> </w:t>
      </w:r>
      <w:r>
        <w:rPr>
          <w:rFonts w:ascii="黑体"/>
        </w:rPr>
        <w:fldChar w:fldCharType="begin">
          <w:ffData>
            <w:name w:val="PLSH_DATE_D"/>
            <w:enabled/>
            <w:calcOnExit w:val="0"/>
            <w:textInput>
              <w:default w:val="XX"/>
              <w:maxLength w:val="2"/>
            </w:textInput>
          </w:ffData>
        </w:fldChar>
      </w:r>
      <w:bookmarkStart w:id="16" w:name="PLSH_DATE_D"/>
      <w:r w:rsidR="002B04C6">
        <w:rPr>
          <w:rFonts w:ascii="黑体"/>
        </w:rPr>
        <w:instrText xml:space="preserve"> FORMTEXT </w:instrText>
      </w:r>
      <w:r>
        <w:rPr>
          <w:rFonts w:ascii="黑体"/>
        </w:rPr>
      </w:r>
      <w:r>
        <w:rPr>
          <w:rFonts w:ascii="黑体"/>
        </w:rPr>
        <w:fldChar w:fldCharType="separate"/>
      </w:r>
      <w:r w:rsidR="002B04C6">
        <w:rPr>
          <w:rFonts w:ascii="黑体"/>
        </w:rPr>
        <w:t>XX</w:t>
      </w:r>
      <w:r>
        <w:rPr>
          <w:rFonts w:ascii="黑体"/>
        </w:rPr>
        <w:fldChar w:fldCharType="end"/>
      </w:r>
      <w:bookmarkEnd w:id="16"/>
      <w:r w:rsidR="002B04C6">
        <w:rPr>
          <w:rFonts w:hint="eastAsia"/>
        </w:rPr>
        <w:t>发布</w:t>
      </w:r>
    </w:p>
    <w:p w:rsidR="000125D4" w:rsidRDefault="00F11CA4">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2B04C6">
        <w:rPr>
          <w:rFonts w:ascii="黑体"/>
        </w:rPr>
        <w:instrText xml:space="preserve"> FORMTEXT </w:instrText>
      </w:r>
      <w:r>
        <w:rPr>
          <w:rFonts w:ascii="黑体"/>
        </w:rPr>
      </w:r>
      <w:r>
        <w:rPr>
          <w:rFonts w:ascii="黑体"/>
        </w:rPr>
        <w:fldChar w:fldCharType="separate"/>
      </w:r>
      <w:r w:rsidR="002B04C6">
        <w:rPr>
          <w:rFonts w:ascii="黑体"/>
        </w:rPr>
        <w:t>XXXX</w:t>
      </w:r>
      <w:r>
        <w:rPr>
          <w:rFonts w:ascii="黑体"/>
        </w:rPr>
        <w:fldChar w:fldCharType="end"/>
      </w:r>
      <w:bookmarkEnd w:id="17"/>
      <w:r w:rsidR="002B04C6">
        <w:t xml:space="preserve"> </w:t>
      </w:r>
      <w:r w:rsidR="002B04C6">
        <w:rPr>
          <w:rFonts w:ascii="黑体"/>
        </w:rPr>
        <w:t>-</w:t>
      </w:r>
      <w:r w:rsidR="002B04C6">
        <w:t xml:space="preserve"> </w:t>
      </w:r>
      <w:r>
        <w:rPr>
          <w:rFonts w:ascii="黑体"/>
        </w:rPr>
        <w:fldChar w:fldCharType="begin">
          <w:ffData>
            <w:name w:val="CROT_DATE_M"/>
            <w:enabled/>
            <w:calcOnExit w:val="0"/>
            <w:textInput>
              <w:default w:val="XX"/>
              <w:maxLength w:val="2"/>
            </w:textInput>
          </w:ffData>
        </w:fldChar>
      </w:r>
      <w:bookmarkStart w:id="18" w:name="CROT_DATE_M"/>
      <w:r w:rsidR="002B04C6">
        <w:rPr>
          <w:rFonts w:ascii="黑体"/>
        </w:rPr>
        <w:instrText xml:space="preserve"> FORMTEXT </w:instrText>
      </w:r>
      <w:r>
        <w:rPr>
          <w:rFonts w:ascii="黑体"/>
        </w:rPr>
      </w:r>
      <w:r>
        <w:rPr>
          <w:rFonts w:ascii="黑体"/>
        </w:rPr>
        <w:fldChar w:fldCharType="separate"/>
      </w:r>
      <w:r w:rsidR="002B04C6">
        <w:rPr>
          <w:rFonts w:ascii="黑体"/>
        </w:rPr>
        <w:t>XX</w:t>
      </w:r>
      <w:r>
        <w:rPr>
          <w:rFonts w:ascii="黑体"/>
        </w:rPr>
        <w:fldChar w:fldCharType="end"/>
      </w:r>
      <w:bookmarkEnd w:id="18"/>
      <w:r w:rsidR="002B04C6">
        <w:t xml:space="preserve"> </w:t>
      </w:r>
      <w:r w:rsidR="002B04C6">
        <w:rPr>
          <w:rFonts w:ascii="黑体"/>
        </w:rPr>
        <w:t>-</w:t>
      </w:r>
      <w:r w:rsidR="002B04C6">
        <w:t xml:space="preserve"> </w:t>
      </w:r>
      <w:r>
        <w:rPr>
          <w:rFonts w:ascii="黑体"/>
        </w:rPr>
        <w:fldChar w:fldCharType="begin">
          <w:ffData>
            <w:name w:val="CROT_DATE_D"/>
            <w:enabled/>
            <w:calcOnExit w:val="0"/>
            <w:textInput>
              <w:default w:val="XX"/>
              <w:maxLength w:val="2"/>
            </w:textInput>
          </w:ffData>
        </w:fldChar>
      </w:r>
      <w:bookmarkStart w:id="19" w:name="CROT_DATE_D"/>
      <w:r w:rsidR="002B04C6">
        <w:rPr>
          <w:rFonts w:ascii="黑体"/>
        </w:rPr>
        <w:instrText xml:space="preserve"> FORMTEXT </w:instrText>
      </w:r>
      <w:r>
        <w:rPr>
          <w:rFonts w:ascii="黑体"/>
        </w:rPr>
      </w:r>
      <w:r>
        <w:rPr>
          <w:rFonts w:ascii="黑体"/>
        </w:rPr>
        <w:fldChar w:fldCharType="separate"/>
      </w:r>
      <w:r w:rsidR="002B04C6">
        <w:rPr>
          <w:rFonts w:ascii="黑体"/>
        </w:rPr>
        <w:t>XX</w:t>
      </w:r>
      <w:r>
        <w:rPr>
          <w:rFonts w:ascii="黑体"/>
        </w:rPr>
        <w:fldChar w:fldCharType="end"/>
      </w:r>
      <w:bookmarkEnd w:id="19"/>
      <w:r w:rsidR="002B04C6">
        <w:rPr>
          <w:rFonts w:hint="eastAsia"/>
        </w:rPr>
        <w:t>实施</w:t>
      </w:r>
    </w:p>
    <w:p w:rsidR="000125D4" w:rsidRDefault="00F11CA4">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2B04C6">
        <w:rPr>
          <w:rFonts w:hAnsi="黑体"/>
          <w:w w:val="100"/>
          <w:sz w:val="28"/>
        </w:rPr>
        <w:instrText xml:space="preserve"> FORMTEXT </w:instrText>
      </w:r>
      <w:r>
        <w:rPr>
          <w:rFonts w:hAnsi="黑体"/>
          <w:w w:val="100"/>
          <w:sz w:val="28"/>
        </w:rPr>
      </w:r>
      <w:r>
        <w:rPr>
          <w:rFonts w:hAnsi="黑体"/>
          <w:w w:val="100"/>
          <w:sz w:val="28"/>
        </w:rPr>
        <w:fldChar w:fldCharType="separate"/>
      </w:r>
      <w:r w:rsidR="002B04C6">
        <w:rPr>
          <w:rFonts w:hAnsi="黑体" w:hint="eastAsia"/>
          <w:w w:val="100"/>
          <w:sz w:val="28"/>
        </w:rPr>
        <w:t>广西标准化协会</w:t>
      </w:r>
      <w:r>
        <w:rPr>
          <w:rFonts w:hAnsi="黑体"/>
          <w:w w:val="100"/>
          <w:sz w:val="28"/>
        </w:rPr>
        <w:fldChar w:fldCharType="end"/>
      </w:r>
      <w:bookmarkEnd w:id="20"/>
      <w:r w:rsidR="002B04C6">
        <w:rPr>
          <w:rFonts w:ascii="Times New Roman"/>
          <w:w w:val="100"/>
          <w:sz w:val="28"/>
        </w:rPr>
        <w:t>  </w:t>
      </w:r>
      <w:r w:rsidR="002B04C6">
        <w:rPr>
          <w:rStyle w:val="afffffffffff3"/>
          <w:rFonts w:hAnsi="黑体" w:hint="eastAsia"/>
          <w:position w:val="0"/>
        </w:rPr>
        <w:t>发</w:t>
      </w:r>
      <w:r w:rsidR="002B04C6">
        <w:rPr>
          <w:rStyle w:val="afffffffffff3"/>
          <w:rFonts w:hAnsi="黑体" w:hint="eastAsia"/>
          <w:spacing w:val="0"/>
          <w:position w:val="0"/>
        </w:rPr>
        <w:t>布</w:t>
      </w:r>
    </w:p>
    <w:p w:rsidR="000125D4" w:rsidRDefault="00F11CA4">
      <w:pPr>
        <w:rPr>
          <w:rFonts w:ascii="宋体" w:hAnsi="宋体"/>
          <w:sz w:val="28"/>
          <w:szCs w:val="28"/>
        </w:rPr>
        <w:sectPr w:rsidR="000125D4" w:rsidSect="00332E0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2050"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0125D4" w:rsidRDefault="002B04C6">
      <w:pPr>
        <w:pStyle w:val="a6"/>
        <w:spacing w:after="360"/>
      </w:pPr>
      <w:bookmarkStart w:id="21" w:name="BookMark2"/>
      <w:r>
        <w:rPr>
          <w:spacing w:val="320"/>
        </w:rPr>
        <w:lastRenderedPageBreak/>
        <w:t>前</w:t>
      </w:r>
      <w:r>
        <w:t>言</w:t>
      </w:r>
    </w:p>
    <w:p w:rsidR="000125D4" w:rsidRDefault="002B04C6">
      <w:pPr>
        <w:pStyle w:val="afffff"/>
        <w:ind w:firstLine="420"/>
      </w:pPr>
      <w:r>
        <w:rPr>
          <w:rFonts w:hint="eastAsia"/>
        </w:rPr>
        <w:t>本文件按照GB/T 1.1—2020《标准化工作导则  第1部分：标准化文件的结构和起草规则》的规定起草。</w:t>
      </w:r>
    </w:p>
    <w:p w:rsidR="000125D4" w:rsidRDefault="002B04C6">
      <w:pPr>
        <w:pStyle w:val="afffff"/>
        <w:ind w:firstLine="420"/>
      </w:pPr>
      <w:r>
        <w:rPr>
          <w:rFonts w:hint="eastAsia"/>
        </w:rPr>
        <w:t>请注意本文件的某些内容可能涉及专利。本文件的发布机构不承担识别专利的责任</w:t>
      </w:r>
    </w:p>
    <w:p w:rsidR="000125D4" w:rsidRDefault="002B04C6">
      <w:pPr>
        <w:pStyle w:val="afffff"/>
        <w:ind w:firstLine="420"/>
      </w:pPr>
      <w:r>
        <w:rPr>
          <w:rFonts w:hint="eastAsia"/>
        </w:rPr>
        <w:t>本文件由广西壮族自治区农业科学院葡萄与葡萄酒研究所提出。</w:t>
      </w:r>
    </w:p>
    <w:p w:rsidR="000125D4" w:rsidRDefault="002B04C6" w:rsidP="00BE0A24">
      <w:pPr>
        <w:pStyle w:val="afffff"/>
        <w:ind w:firstLine="420"/>
      </w:pPr>
      <w:r>
        <w:rPr>
          <w:rFonts w:hint="eastAsia"/>
        </w:rPr>
        <w:t>本文件起草单位：广西壮族自治区农业科学院葡萄与葡萄酒研究所</w:t>
      </w:r>
      <w:r w:rsidR="00BE0A24">
        <w:rPr>
          <w:rFonts w:hint="eastAsia"/>
        </w:rPr>
        <w:t>、</w:t>
      </w:r>
      <w:r w:rsidR="00BE0A24" w:rsidRPr="00BE0A24">
        <w:rPr>
          <w:rFonts w:hint="eastAsia"/>
        </w:rPr>
        <w:t>罗城仫佬族自治县水果生产技术指导站</w:t>
      </w:r>
      <w:r>
        <w:rPr>
          <w:rFonts w:hint="eastAsia"/>
        </w:rPr>
        <w:t>。</w:t>
      </w:r>
    </w:p>
    <w:p w:rsidR="000125D4" w:rsidRDefault="002B04C6">
      <w:pPr>
        <w:pStyle w:val="afffff"/>
        <w:ind w:firstLine="420"/>
      </w:pPr>
      <w:r>
        <w:rPr>
          <w:rFonts w:hint="eastAsia"/>
        </w:rPr>
        <w:t>本文件主要起草人：</w:t>
      </w:r>
    </w:p>
    <w:p w:rsidR="000125D4" w:rsidRDefault="000125D4">
      <w:pPr>
        <w:pStyle w:val="afffff"/>
        <w:ind w:firstLine="420"/>
      </w:pPr>
    </w:p>
    <w:p w:rsidR="000125D4" w:rsidRDefault="000125D4">
      <w:pPr>
        <w:pStyle w:val="afffff"/>
        <w:ind w:firstLine="420"/>
        <w:sectPr w:rsidR="000125D4" w:rsidSect="00332E00">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0125D4" w:rsidRDefault="000125D4">
      <w:pPr>
        <w:spacing w:line="20" w:lineRule="exact"/>
        <w:jc w:val="center"/>
        <w:rPr>
          <w:rFonts w:ascii="黑体" w:eastAsia="黑体" w:hAnsi="黑体"/>
          <w:sz w:val="32"/>
          <w:szCs w:val="32"/>
        </w:rPr>
      </w:pPr>
      <w:bookmarkStart w:id="22" w:name="BookMark4"/>
      <w:bookmarkEnd w:id="21"/>
    </w:p>
    <w:p w:rsidR="000125D4" w:rsidRDefault="000125D4">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221E32486DD74C478962EE3B0B3FF802"/>
        </w:placeholder>
      </w:sdtPr>
      <w:sdtContent>
        <w:p w:rsidR="000125D4" w:rsidRDefault="002B04C6" w:rsidP="00332E00">
          <w:pPr>
            <w:pStyle w:val="afffffffff2"/>
            <w:spacing w:beforeLines="100" w:afterLines="220"/>
          </w:pPr>
          <w:r>
            <w:rPr>
              <w:rFonts w:hint="eastAsia"/>
            </w:rPr>
            <w:t>广西毛葡萄病虫害绿色防控技术规程</w:t>
          </w:r>
        </w:p>
      </w:sdtContent>
    </w:sdt>
    <w:p w:rsidR="000125D4" w:rsidRDefault="002B04C6">
      <w:pPr>
        <w:pStyle w:val="affc"/>
        <w:spacing w:before="240" w:after="240"/>
      </w:pPr>
      <w:bookmarkStart w:id="24" w:name="_Toc24884218"/>
      <w:bookmarkStart w:id="25" w:name="_Toc24884211"/>
      <w:bookmarkStart w:id="26" w:name="_Toc17233333"/>
      <w:bookmarkStart w:id="27" w:name="_Toc17233325"/>
      <w:bookmarkStart w:id="28" w:name="_Toc26986771"/>
      <w:bookmarkStart w:id="29" w:name="_Toc26986530"/>
      <w:bookmarkStart w:id="30" w:name="_Toc26648465"/>
      <w:bookmarkStart w:id="31" w:name="_Toc26718930"/>
      <w:bookmarkStart w:id="32" w:name="_Toc97192964"/>
      <w:bookmarkEnd w:id="23"/>
      <w:r>
        <w:rPr>
          <w:rFonts w:hint="eastAsia"/>
        </w:rPr>
        <w:t>范围</w:t>
      </w:r>
      <w:bookmarkEnd w:id="24"/>
      <w:bookmarkEnd w:id="25"/>
      <w:bookmarkEnd w:id="26"/>
      <w:bookmarkEnd w:id="27"/>
      <w:bookmarkEnd w:id="28"/>
      <w:bookmarkEnd w:id="29"/>
      <w:bookmarkEnd w:id="30"/>
      <w:bookmarkEnd w:id="31"/>
      <w:bookmarkEnd w:id="32"/>
    </w:p>
    <w:p w:rsidR="000125D4" w:rsidRDefault="002B04C6">
      <w:pPr>
        <w:pStyle w:val="afffff"/>
        <w:ind w:firstLine="420"/>
      </w:pPr>
      <w:bookmarkStart w:id="33" w:name="_Toc17233326"/>
      <w:bookmarkStart w:id="34" w:name="_Toc17233334"/>
      <w:bookmarkStart w:id="35" w:name="_Toc24884212"/>
      <w:bookmarkStart w:id="36" w:name="_Toc24884219"/>
      <w:bookmarkStart w:id="37" w:name="_Toc26648466"/>
      <w:r>
        <w:rPr>
          <w:rFonts w:hint="eastAsia"/>
        </w:rPr>
        <w:t>本文件确立了广西毛葡萄生产过程中病虫害绿色防控的程序，界定了绿色防控的术语和定义，规定了农业防控、物理防控和药剂防控的操作指示。</w:t>
      </w:r>
    </w:p>
    <w:p w:rsidR="000125D4" w:rsidRDefault="002B04C6">
      <w:pPr>
        <w:pStyle w:val="afffff"/>
        <w:ind w:firstLine="420"/>
      </w:pPr>
      <w:r>
        <w:rPr>
          <w:rFonts w:hint="eastAsia"/>
        </w:rPr>
        <w:t>本文件适用于广西壮族自治区行政区域内毛葡萄病虫害绿色防控。</w:t>
      </w:r>
    </w:p>
    <w:p w:rsidR="000125D4" w:rsidRDefault="002B04C6">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F84ED11E072C46F7976EABCBDAE981A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0125D4" w:rsidRDefault="002B04C6">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125D4" w:rsidRDefault="002B04C6">
      <w:pPr>
        <w:pStyle w:val="afffff"/>
        <w:ind w:firstLine="420"/>
      </w:pPr>
      <w:r>
        <w:rPr>
          <w:rFonts w:hint="eastAsia"/>
        </w:rPr>
        <w:t>GB/T 5084 农田灌溉水质标准</w:t>
      </w:r>
    </w:p>
    <w:p w:rsidR="000125D4" w:rsidRDefault="002B04C6">
      <w:pPr>
        <w:pStyle w:val="afffff"/>
        <w:ind w:firstLine="420"/>
      </w:pPr>
      <w:r>
        <w:rPr>
          <w:rFonts w:hint="eastAsia"/>
        </w:rPr>
        <w:t>GB/T 8321（所有部分）  农药使用合理准则</w:t>
      </w:r>
    </w:p>
    <w:p w:rsidR="000125D4" w:rsidRDefault="002B04C6">
      <w:pPr>
        <w:pStyle w:val="afffff"/>
        <w:ind w:firstLine="420"/>
      </w:pPr>
      <w:r>
        <w:rPr>
          <w:rFonts w:hint="eastAsia"/>
        </w:rPr>
        <w:t>NY/T 393  绿色食品  农药使用准则</w:t>
      </w:r>
    </w:p>
    <w:p w:rsidR="000125D4" w:rsidRDefault="002B04C6">
      <w:pPr>
        <w:pStyle w:val="afffff"/>
        <w:ind w:firstLine="420"/>
      </w:pPr>
      <w:r>
        <w:rPr>
          <w:rFonts w:hint="eastAsia"/>
        </w:rPr>
        <w:t>NY/T 394  绿色食品  肥料使用标准</w:t>
      </w:r>
    </w:p>
    <w:p w:rsidR="000125D4" w:rsidRDefault="002B04C6">
      <w:pPr>
        <w:pStyle w:val="afffff"/>
        <w:ind w:firstLine="420"/>
      </w:pPr>
      <w:r>
        <w:rPr>
          <w:rFonts w:hint="eastAsia"/>
        </w:rPr>
        <w:t>NY/T 469  葡萄苗木</w:t>
      </w:r>
    </w:p>
    <w:p w:rsidR="000125D4" w:rsidRDefault="002B04C6">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E787836293AB4621B63D1417D5350A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0125D4" w:rsidRDefault="002B04C6">
          <w:pPr>
            <w:pStyle w:val="afffff"/>
            <w:ind w:firstLine="420"/>
          </w:pPr>
          <w:r>
            <w:t>下列术语和定义适用于本文件。</w:t>
          </w:r>
        </w:p>
      </w:sdtContent>
    </w:sdt>
    <w:p w:rsidR="000125D4" w:rsidRDefault="002B04C6">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绿色防控  g</w:t>
      </w:r>
      <w:r>
        <w:rPr>
          <w:rFonts w:ascii="黑体" w:eastAsia="黑体" w:hAnsi="黑体"/>
        </w:rPr>
        <w:t>reen prevention and control</w:t>
      </w:r>
    </w:p>
    <w:p w:rsidR="000125D4" w:rsidRDefault="002B04C6">
      <w:pPr>
        <w:pStyle w:val="afffff"/>
        <w:ind w:firstLine="420"/>
      </w:pPr>
      <w:r>
        <w:rPr>
          <w:rFonts w:hint="eastAsia"/>
        </w:rPr>
        <w:t>采用农业防治、物理防治、生物防治以及科学、合理、安全使用农药，达到有效控制农作物病虫害的技术措施。</w:t>
      </w:r>
    </w:p>
    <w:p w:rsidR="000125D4" w:rsidRDefault="002B04C6">
      <w:pPr>
        <w:pStyle w:val="affc"/>
        <w:spacing w:before="240" w:after="240"/>
      </w:pPr>
      <w:r>
        <w:rPr>
          <w:rFonts w:hint="eastAsia"/>
        </w:rPr>
        <w:t>主要病虫害</w:t>
      </w:r>
    </w:p>
    <w:p w:rsidR="000125D4" w:rsidRDefault="002B04C6">
      <w:pPr>
        <w:pStyle w:val="affd"/>
        <w:spacing w:before="120" w:after="120"/>
      </w:pPr>
      <w:r>
        <w:rPr>
          <w:rFonts w:hint="eastAsia"/>
        </w:rPr>
        <w:t>主要病害</w:t>
      </w:r>
    </w:p>
    <w:p w:rsidR="000125D4" w:rsidRDefault="002B04C6">
      <w:pPr>
        <w:pStyle w:val="afffff"/>
        <w:ind w:firstLine="420"/>
      </w:pPr>
      <w:r>
        <w:rPr>
          <w:rFonts w:hint="eastAsia"/>
        </w:rPr>
        <w:t>霜霉病、穗轴褐枯病、溃疡病。</w:t>
      </w:r>
    </w:p>
    <w:p w:rsidR="000125D4" w:rsidRDefault="002B04C6">
      <w:pPr>
        <w:pStyle w:val="affd"/>
        <w:spacing w:before="120" w:after="120"/>
      </w:pPr>
      <w:r>
        <w:rPr>
          <w:rFonts w:hint="eastAsia"/>
        </w:rPr>
        <w:t>主要虫害</w:t>
      </w:r>
    </w:p>
    <w:p w:rsidR="000125D4" w:rsidRDefault="002B04C6">
      <w:pPr>
        <w:pStyle w:val="afffff"/>
        <w:ind w:firstLine="420"/>
      </w:pPr>
      <w:r>
        <w:rPr>
          <w:rFonts w:hint="eastAsia"/>
        </w:rPr>
        <w:t>金龟子、蓟马、透翅蛾、叶婵、蜗牛、螨类。</w:t>
      </w:r>
    </w:p>
    <w:p w:rsidR="000125D4" w:rsidRDefault="002B04C6">
      <w:pPr>
        <w:pStyle w:val="affc"/>
        <w:spacing w:before="240" w:after="240"/>
      </w:pPr>
      <w:r>
        <w:rPr>
          <w:rFonts w:hint="eastAsia"/>
        </w:rPr>
        <w:t>防控措施</w:t>
      </w:r>
    </w:p>
    <w:p w:rsidR="000125D4" w:rsidRDefault="002B04C6">
      <w:pPr>
        <w:pStyle w:val="affd"/>
        <w:spacing w:before="120" w:after="120"/>
      </w:pPr>
      <w:r>
        <w:rPr>
          <w:rFonts w:hint="eastAsia"/>
        </w:rPr>
        <w:t>农业防控</w:t>
      </w:r>
    </w:p>
    <w:p w:rsidR="000125D4" w:rsidRDefault="002B04C6">
      <w:pPr>
        <w:pStyle w:val="affe"/>
        <w:spacing w:before="120" w:after="120"/>
      </w:pPr>
      <w:r>
        <w:rPr>
          <w:rFonts w:hint="eastAsia"/>
        </w:rPr>
        <w:t>苗木选择</w:t>
      </w:r>
    </w:p>
    <w:p w:rsidR="000125D4" w:rsidRDefault="002B04C6">
      <w:pPr>
        <w:pStyle w:val="afffff"/>
        <w:ind w:firstLine="420"/>
      </w:pPr>
      <w:r>
        <w:rPr>
          <w:rFonts w:hint="eastAsia"/>
        </w:rPr>
        <w:t>宜选择健壮无病苗木，苗木质量应符合NY/T 469规定。</w:t>
      </w:r>
    </w:p>
    <w:p w:rsidR="000125D4" w:rsidRDefault="002B04C6">
      <w:pPr>
        <w:pStyle w:val="affe"/>
        <w:spacing w:before="120" w:after="120"/>
      </w:pPr>
      <w:r>
        <w:rPr>
          <w:rFonts w:hint="eastAsia"/>
        </w:rPr>
        <w:t>苗木消毒</w:t>
      </w:r>
    </w:p>
    <w:p w:rsidR="000125D4" w:rsidRDefault="002B04C6">
      <w:pPr>
        <w:pStyle w:val="afffff"/>
        <w:ind w:firstLine="420"/>
      </w:pPr>
      <w:r>
        <w:rPr>
          <w:rFonts w:hint="eastAsia"/>
        </w:rPr>
        <w:t>定植前，将苗木在3°Bé～5°Bé石硫合剂或1</w:t>
      </w:r>
      <w:r>
        <w:rPr>
          <w:rFonts w:hAnsi="宋体" w:hint="eastAsia"/>
        </w:rPr>
        <w:t>％</w:t>
      </w:r>
      <w:r>
        <w:rPr>
          <w:rFonts w:hint="eastAsia"/>
        </w:rPr>
        <w:t>硫酸铜溶液中浸泡5</w:t>
      </w:r>
      <w:r>
        <w:rPr>
          <w:rFonts w:hint="eastAsia"/>
          <w:vertAlign w:val="superscript"/>
        </w:rPr>
        <w:t xml:space="preserve"> </w:t>
      </w:r>
      <w:r>
        <w:rPr>
          <w:rFonts w:hint="eastAsia"/>
        </w:rPr>
        <w:t>min，再用清水冲洗干净。</w:t>
      </w:r>
    </w:p>
    <w:p w:rsidR="000125D4" w:rsidRDefault="002B04C6">
      <w:pPr>
        <w:pStyle w:val="affe"/>
        <w:spacing w:before="120" w:after="120"/>
      </w:pPr>
      <w:r>
        <w:rPr>
          <w:rFonts w:hint="eastAsia"/>
        </w:rPr>
        <w:t>栽培模式</w:t>
      </w:r>
    </w:p>
    <w:p w:rsidR="000125D4" w:rsidRDefault="002B04C6">
      <w:pPr>
        <w:pStyle w:val="afffff"/>
        <w:ind w:firstLine="420"/>
      </w:pPr>
      <w:r>
        <w:rPr>
          <w:rFonts w:hint="eastAsia"/>
        </w:rPr>
        <w:t>宜采用高宽垂架式栽培，高宽垂架式见附录A。</w:t>
      </w:r>
    </w:p>
    <w:p w:rsidR="000125D4" w:rsidRDefault="002B04C6">
      <w:pPr>
        <w:pStyle w:val="affe"/>
        <w:spacing w:before="120" w:after="120"/>
      </w:pPr>
      <w:r>
        <w:rPr>
          <w:rFonts w:hint="eastAsia"/>
        </w:rPr>
        <w:lastRenderedPageBreak/>
        <w:t>肥水管理</w:t>
      </w:r>
    </w:p>
    <w:p w:rsidR="00BF7728" w:rsidRDefault="00BF7728" w:rsidP="00BF7728">
      <w:pPr>
        <w:pStyle w:val="affffffffa"/>
      </w:pPr>
      <w:r>
        <w:rPr>
          <w:rFonts w:hint="eastAsia"/>
        </w:rPr>
        <w:t>根</w:t>
      </w:r>
      <w:r w:rsidR="002B04C6">
        <w:rPr>
          <w:rFonts w:hint="eastAsia"/>
        </w:rPr>
        <w:t>据毛葡萄的需肥规律，结合土壤肥力的测定和目标产量，科学合理使用肥料，使用的肥料应符合NY/T 394</w:t>
      </w:r>
      <w:r>
        <w:rPr>
          <w:rFonts w:hint="eastAsia"/>
        </w:rPr>
        <w:t>的规定</w:t>
      </w:r>
    </w:p>
    <w:p w:rsidR="000125D4" w:rsidRDefault="002B04C6" w:rsidP="00BF7728">
      <w:pPr>
        <w:pStyle w:val="affffffffa"/>
      </w:pPr>
      <w:r>
        <w:rPr>
          <w:rFonts w:hint="eastAsia"/>
        </w:rPr>
        <w:t>根据毛葡萄的需水规律，结合自然降水进行合理灌溉，灌溉水质应符合GB/T 5084的规定；雨季及时排灌。</w:t>
      </w:r>
    </w:p>
    <w:p w:rsidR="000125D4" w:rsidRDefault="002B04C6">
      <w:pPr>
        <w:pStyle w:val="affe"/>
        <w:spacing w:before="120" w:after="120"/>
      </w:pPr>
      <w:r>
        <w:rPr>
          <w:rFonts w:hint="eastAsia"/>
        </w:rPr>
        <w:t>枝梢管理</w:t>
      </w:r>
    </w:p>
    <w:p w:rsidR="000125D4" w:rsidRDefault="002B04C6">
      <w:pPr>
        <w:pStyle w:val="afffff"/>
        <w:ind w:firstLine="420"/>
      </w:pPr>
      <w:r>
        <w:rPr>
          <w:rFonts w:hint="eastAsia"/>
        </w:rPr>
        <w:t>按生产管理技术要求，使枝蔓均匀分布于架面，梢距20</w:t>
      </w:r>
      <w:r>
        <w:rPr>
          <w:rFonts w:hint="eastAsia"/>
          <w:vertAlign w:val="subscript"/>
        </w:rPr>
        <w:t xml:space="preserve"> </w:t>
      </w:r>
      <w:r>
        <w:rPr>
          <w:rFonts w:hint="eastAsia"/>
        </w:rPr>
        <w:t>cm，保持通风透光良好，待枝条长至60</w:t>
      </w:r>
      <w:r>
        <w:rPr>
          <w:rFonts w:hint="eastAsia"/>
          <w:vertAlign w:val="subscript"/>
        </w:rPr>
        <w:t xml:space="preserve"> </w:t>
      </w:r>
      <w:r>
        <w:rPr>
          <w:rFonts w:hint="eastAsia"/>
        </w:rPr>
        <w:t>cm后自然下垂。</w:t>
      </w:r>
    </w:p>
    <w:p w:rsidR="000125D4" w:rsidRDefault="002B04C6">
      <w:pPr>
        <w:pStyle w:val="affe"/>
        <w:spacing w:before="120" w:after="120"/>
      </w:pPr>
      <w:r>
        <w:rPr>
          <w:rFonts w:hint="eastAsia"/>
        </w:rPr>
        <w:t>花果管理</w:t>
      </w:r>
    </w:p>
    <w:p w:rsidR="000125D4" w:rsidRDefault="002B04C6">
      <w:pPr>
        <w:pStyle w:val="afffff"/>
        <w:ind w:firstLine="420"/>
      </w:pPr>
      <w:r>
        <w:rPr>
          <w:rFonts w:hint="eastAsia"/>
        </w:rPr>
        <w:t>4月下旬疏去第一批在5</w:t>
      </w:r>
      <w:r w:rsidR="00BF7728">
        <w:rPr>
          <w:rFonts w:hint="eastAsia"/>
        </w:rPr>
        <w:t>月</w:t>
      </w:r>
      <w:r>
        <w:rPr>
          <w:rFonts w:hint="eastAsia"/>
        </w:rPr>
        <w:t>开花的花序，留6</w:t>
      </w:r>
      <w:r w:rsidR="00BF7728">
        <w:rPr>
          <w:rFonts w:hint="eastAsia"/>
        </w:rPr>
        <w:t>月</w:t>
      </w:r>
      <w:r>
        <w:rPr>
          <w:rFonts w:hint="eastAsia"/>
        </w:rPr>
        <w:t>开花的花序。结合目标产量及树势强弱，适当疏除两相邻节位过密花穗。</w:t>
      </w:r>
    </w:p>
    <w:p w:rsidR="000125D4" w:rsidRDefault="002B04C6">
      <w:pPr>
        <w:pStyle w:val="affe"/>
        <w:spacing w:before="120" w:after="120"/>
      </w:pPr>
      <w:r>
        <w:rPr>
          <w:rFonts w:hint="eastAsia"/>
        </w:rPr>
        <w:t>合理负载</w:t>
      </w:r>
    </w:p>
    <w:p w:rsidR="000125D4" w:rsidRDefault="002B04C6">
      <w:pPr>
        <w:pStyle w:val="afffff"/>
        <w:ind w:firstLine="420"/>
      </w:pPr>
      <w:r>
        <w:rPr>
          <w:rFonts w:hint="eastAsia"/>
        </w:rPr>
        <w:t>每667</w:t>
      </w:r>
      <w:r>
        <w:rPr>
          <w:rFonts w:hint="eastAsia"/>
          <w:vertAlign w:val="subscript"/>
        </w:rPr>
        <w:t xml:space="preserve"> </w:t>
      </w:r>
      <w:r>
        <w:rPr>
          <w:rFonts w:hint="eastAsia"/>
        </w:rPr>
        <w:t>m</w:t>
      </w:r>
      <w:r>
        <w:rPr>
          <w:rFonts w:hint="eastAsia"/>
          <w:vertAlign w:val="superscript"/>
        </w:rPr>
        <w:t>2</w:t>
      </w:r>
      <w:r>
        <w:rPr>
          <w:rFonts w:hint="eastAsia"/>
        </w:rPr>
        <w:t>产量，应保持在750</w:t>
      </w:r>
      <w:r>
        <w:rPr>
          <w:rFonts w:hint="eastAsia"/>
          <w:vertAlign w:val="subscript"/>
        </w:rPr>
        <w:t xml:space="preserve"> </w:t>
      </w:r>
      <w:r>
        <w:rPr>
          <w:rFonts w:hint="eastAsia"/>
        </w:rPr>
        <w:t>kg</w:t>
      </w:r>
      <w:r>
        <w:rPr>
          <w:rFonts w:hAnsi="宋体" w:hint="eastAsia"/>
        </w:rPr>
        <w:t>～</w:t>
      </w:r>
      <w:r>
        <w:rPr>
          <w:rFonts w:hint="eastAsia"/>
        </w:rPr>
        <w:t>1</w:t>
      </w:r>
      <w:r>
        <w:rPr>
          <w:rFonts w:hint="eastAsia"/>
          <w:vertAlign w:val="subscript"/>
        </w:rPr>
        <w:t xml:space="preserve"> </w:t>
      </w:r>
      <w:r>
        <w:rPr>
          <w:rFonts w:hint="eastAsia"/>
        </w:rPr>
        <w:t>000</w:t>
      </w:r>
      <w:r>
        <w:rPr>
          <w:rFonts w:hint="eastAsia"/>
          <w:vertAlign w:val="subscript"/>
        </w:rPr>
        <w:t xml:space="preserve"> </w:t>
      </w:r>
      <w:r>
        <w:rPr>
          <w:rFonts w:hint="eastAsia"/>
        </w:rPr>
        <w:t>kg。</w:t>
      </w:r>
    </w:p>
    <w:p w:rsidR="000125D4" w:rsidRDefault="002B04C6">
      <w:pPr>
        <w:pStyle w:val="affe"/>
        <w:spacing w:before="120" w:after="120"/>
      </w:pPr>
      <w:r>
        <w:rPr>
          <w:rFonts w:hint="eastAsia"/>
        </w:rPr>
        <w:t>清园</w:t>
      </w:r>
    </w:p>
    <w:p w:rsidR="000125D4" w:rsidRDefault="002B04C6">
      <w:pPr>
        <w:pStyle w:val="afffff"/>
        <w:ind w:firstLine="420"/>
      </w:pPr>
      <w:r>
        <w:rPr>
          <w:rFonts w:hint="eastAsia"/>
        </w:rPr>
        <w:t>将休眠期修剪的枝条，生长季疏除的花序、病果清理干净，带离果园集中进行无害化处理，减少病源和害虫富集。果实采收后至修剪时，可用石硫合剂或硫磺全园喷洒</w:t>
      </w:r>
      <w:r>
        <w:rPr>
          <w:rFonts w:cs="Calibri" w:hint="eastAsia"/>
        </w:rPr>
        <w:t>1</w:t>
      </w:r>
      <w:r>
        <w:rPr>
          <w:rFonts w:hint="eastAsia"/>
        </w:rPr>
        <w:t>～</w:t>
      </w:r>
      <w:r>
        <w:rPr>
          <w:rFonts w:cs="Calibri" w:hint="eastAsia"/>
        </w:rPr>
        <w:t>2</w:t>
      </w:r>
      <w:r>
        <w:rPr>
          <w:rFonts w:hint="eastAsia"/>
        </w:rPr>
        <w:t>次。</w:t>
      </w:r>
    </w:p>
    <w:p w:rsidR="000125D4" w:rsidRDefault="002B04C6">
      <w:pPr>
        <w:pStyle w:val="affd"/>
        <w:spacing w:before="120" w:after="120"/>
      </w:pPr>
      <w:r>
        <w:rPr>
          <w:rFonts w:hint="eastAsia"/>
        </w:rPr>
        <w:t>物理防控</w:t>
      </w:r>
    </w:p>
    <w:p w:rsidR="000125D4" w:rsidRDefault="002B04C6">
      <w:pPr>
        <w:pStyle w:val="affe"/>
        <w:spacing w:before="120" w:after="120"/>
      </w:pPr>
      <w:r>
        <w:rPr>
          <w:rFonts w:hint="eastAsia"/>
        </w:rPr>
        <w:t>色板诱杀</w:t>
      </w:r>
    </w:p>
    <w:p w:rsidR="000125D4" w:rsidRDefault="002B04C6">
      <w:pPr>
        <w:pStyle w:val="afffff"/>
        <w:ind w:firstLine="420"/>
      </w:pPr>
      <w:r>
        <w:rPr>
          <w:rFonts w:hint="eastAsia"/>
        </w:rPr>
        <w:t>萌芽后，每667</w:t>
      </w:r>
      <w:r>
        <w:rPr>
          <w:rFonts w:hint="eastAsia"/>
          <w:vertAlign w:val="subscript"/>
        </w:rPr>
        <w:t xml:space="preserve"> </w:t>
      </w:r>
      <w:r>
        <w:rPr>
          <w:rFonts w:hint="eastAsia"/>
        </w:rPr>
        <w:t>m</w:t>
      </w:r>
      <w:r>
        <w:rPr>
          <w:rFonts w:hint="eastAsia"/>
          <w:vertAlign w:val="superscript"/>
        </w:rPr>
        <w:t>2</w:t>
      </w:r>
      <w:r>
        <w:rPr>
          <w:rFonts w:hint="eastAsia"/>
        </w:rPr>
        <w:t>悬挂20张黄色和蓝色粘虫板，挂板时与枝叶、果穗保持一定距离，虫子粘满或黄、蓝板过期应及时更换。</w:t>
      </w:r>
    </w:p>
    <w:p w:rsidR="000125D4" w:rsidRDefault="002B04C6">
      <w:pPr>
        <w:pStyle w:val="affe"/>
        <w:spacing w:before="120" w:after="120"/>
      </w:pPr>
      <w:r>
        <w:rPr>
          <w:rFonts w:hint="eastAsia"/>
        </w:rPr>
        <w:t>性诱剂诱杀</w:t>
      </w:r>
    </w:p>
    <w:p w:rsidR="000125D4" w:rsidRDefault="002B04C6">
      <w:pPr>
        <w:pStyle w:val="afffff"/>
        <w:ind w:firstLine="420"/>
      </w:pPr>
      <w:r>
        <w:rPr>
          <w:rFonts w:hint="eastAsia"/>
        </w:rPr>
        <w:t>采用性诱剂诱杀斜纹夜蛾。将斜纹夜蛾性诱剂诱芯放入配套的夜蛾类诱捕器中，每667</w:t>
      </w:r>
      <w:r>
        <w:rPr>
          <w:rFonts w:hint="eastAsia"/>
          <w:vertAlign w:val="subscript"/>
        </w:rPr>
        <w:t xml:space="preserve"> </w:t>
      </w:r>
      <w:r>
        <w:rPr>
          <w:rFonts w:hint="eastAsia"/>
        </w:rPr>
        <w:t>m</w:t>
      </w:r>
      <w:r>
        <w:rPr>
          <w:rFonts w:hint="eastAsia"/>
          <w:vertAlign w:val="superscript"/>
        </w:rPr>
        <w:t>2</w:t>
      </w:r>
      <w:r>
        <w:rPr>
          <w:rFonts w:hint="eastAsia"/>
        </w:rPr>
        <w:t>悬挂3套，挂放高度为进虫口距地面1.0</w:t>
      </w:r>
      <w:r>
        <w:rPr>
          <w:rFonts w:hint="eastAsia"/>
          <w:vertAlign w:val="subscript"/>
        </w:rPr>
        <w:t xml:space="preserve"> </w:t>
      </w:r>
      <w:r>
        <w:rPr>
          <w:rFonts w:hint="eastAsia"/>
        </w:rPr>
        <w:t>m～1.5</w:t>
      </w:r>
      <w:r>
        <w:rPr>
          <w:rFonts w:hint="eastAsia"/>
          <w:vertAlign w:val="subscript"/>
        </w:rPr>
        <w:t xml:space="preserve"> </w:t>
      </w:r>
      <w:r>
        <w:rPr>
          <w:rFonts w:hint="eastAsia"/>
        </w:rPr>
        <w:t>m，60</w:t>
      </w:r>
      <w:r>
        <w:rPr>
          <w:rFonts w:hint="eastAsia"/>
          <w:vertAlign w:val="subscript"/>
        </w:rPr>
        <w:t xml:space="preserve"> </w:t>
      </w:r>
      <w:r>
        <w:rPr>
          <w:rFonts w:hint="eastAsia"/>
        </w:rPr>
        <w:t>d换一次诱芯，集虫袋收集的虫体过半袋时应及时清理害虫。</w:t>
      </w:r>
    </w:p>
    <w:p w:rsidR="000125D4" w:rsidRDefault="002B04C6">
      <w:pPr>
        <w:pStyle w:val="affe"/>
        <w:spacing w:before="120" w:after="120"/>
      </w:pPr>
      <w:r>
        <w:rPr>
          <w:rFonts w:hint="eastAsia"/>
        </w:rPr>
        <w:t>糖醋液诱杀</w:t>
      </w:r>
    </w:p>
    <w:p w:rsidR="000125D4" w:rsidRDefault="002B04C6">
      <w:pPr>
        <w:pStyle w:val="afffff"/>
        <w:ind w:firstLine="420"/>
      </w:pPr>
      <w:r>
        <w:rPr>
          <w:rFonts w:hint="eastAsia"/>
        </w:rPr>
        <w:t>利用糖醋液诱杀金龟子等害虫。糖醋液按糖</w:t>
      </w:r>
      <w:r w:rsidR="00BF7728">
        <w:rPr>
          <w:rFonts w:hAnsi="宋体" w:hint="eastAsia"/>
        </w:rPr>
        <w:t>:</w:t>
      </w:r>
      <w:r>
        <w:rPr>
          <w:rFonts w:hint="eastAsia"/>
        </w:rPr>
        <w:t>醋</w:t>
      </w:r>
      <w:r w:rsidR="00BF7728">
        <w:rPr>
          <w:rFonts w:hAnsi="宋体" w:hint="eastAsia"/>
        </w:rPr>
        <w:t>:</w:t>
      </w:r>
      <w:r>
        <w:rPr>
          <w:rFonts w:hint="eastAsia"/>
        </w:rPr>
        <w:t>酒</w:t>
      </w:r>
      <w:r w:rsidR="00BF7728">
        <w:rPr>
          <w:rFonts w:hAnsi="宋体" w:hint="eastAsia"/>
        </w:rPr>
        <w:t>:</w:t>
      </w:r>
      <w:r>
        <w:rPr>
          <w:rFonts w:hint="eastAsia"/>
        </w:rPr>
        <w:t>水=3:6:1:9的比例混合配制而成。装入小塑料盆或其他敞口的红色或黄色容器中，悬挂在树冠的中、上部。每667</w:t>
      </w:r>
      <w:r>
        <w:rPr>
          <w:rFonts w:hint="eastAsia"/>
          <w:vertAlign w:val="subscript"/>
        </w:rPr>
        <w:t xml:space="preserve"> </w:t>
      </w:r>
      <w:r>
        <w:rPr>
          <w:rFonts w:hint="eastAsia"/>
        </w:rPr>
        <w:t>m</w:t>
      </w:r>
      <w:r>
        <w:rPr>
          <w:rFonts w:hint="eastAsia"/>
          <w:vertAlign w:val="superscript"/>
        </w:rPr>
        <w:t>2</w:t>
      </w:r>
      <w:r>
        <w:rPr>
          <w:rFonts w:hint="eastAsia"/>
        </w:rPr>
        <w:t>挂6个容器为宜，可结合辛硫磷等杀虫剂使用，定时清除诱集的害虫，药液不足时及时添加。</w:t>
      </w:r>
    </w:p>
    <w:p w:rsidR="000125D4" w:rsidRDefault="002B04C6">
      <w:pPr>
        <w:pStyle w:val="affd"/>
        <w:spacing w:before="120" w:after="120"/>
      </w:pPr>
      <w:r>
        <w:rPr>
          <w:rFonts w:hint="eastAsia"/>
        </w:rPr>
        <w:t>药剂防控</w:t>
      </w:r>
    </w:p>
    <w:p w:rsidR="000125D4" w:rsidRDefault="002B04C6">
      <w:pPr>
        <w:pStyle w:val="afffff"/>
        <w:ind w:firstLine="420"/>
      </w:pPr>
      <w:r>
        <w:rPr>
          <w:rFonts w:hint="eastAsia"/>
        </w:rPr>
        <w:t>选用高效安全药剂，不同类型药剂应交替使用或混合使用。防控方法见附录B。药剂的使用应符合GB/T 8321（所有部分）、 NY/T 393的规定。</w:t>
      </w:r>
    </w:p>
    <w:p w:rsidR="000125D4" w:rsidRDefault="000125D4">
      <w:pPr>
        <w:pStyle w:val="afffff"/>
        <w:ind w:firstLine="420"/>
      </w:pPr>
    </w:p>
    <w:p w:rsidR="000125D4" w:rsidRDefault="000125D4">
      <w:pPr>
        <w:pStyle w:val="afffff"/>
        <w:ind w:firstLine="420"/>
      </w:pPr>
    </w:p>
    <w:p w:rsidR="000125D4" w:rsidRDefault="000125D4">
      <w:pPr>
        <w:pStyle w:val="afffff"/>
        <w:ind w:firstLine="420"/>
      </w:pPr>
    </w:p>
    <w:p w:rsidR="000125D4" w:rsidRDefault="000125D4">
      <w:pPr>
        <w:pStyle w:val="afffff"/>
        <w:ind w:firstLine="420"/>
        <w:sectPr w:rsidR="000125D4" w:rsidSect="00332E00">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0125D4" w:rsidRDefault="000125D4">
      <w:pPr>
        <w:pStyle w:val="af8"/>
        <w:rPr>
          <w:vanish w:val="0"/>
        </w:rPr>
      </w:pPr>
      <w:bookmarkStart w:id="44" w:name="BookMark5"/>
      <w:bookmarkEnd w:id="22"/>
    </w:p>
    <w:p w:rsidR="000125D4" w:rsidRDefault="000125D4">
      <w:pPr>
        <w:pStyle w:val="afe"/>
        <w:rPr>
          <w:vanish w:val="0"/>
        </w:rPr>
      </w:pPr>
    </w:p>
    <w:p w:rsidR="000125D4" w:rsidRDefault="002B04C6">
      <w:pPr>
        <w:pStyle w:val="aff3"/>
        <w:spacing w:after="120"/>
      </w:pPr>
      <w:r>
        <w:br/>
      </w:r>
      <w:r>
        <w:rPr>
          <w:rFonts w:hint="eastAsia"/>
        </w:rPr>
        <w:t>（资料性）</w:t>
      </w:r>
      <w:r>
        <w:br/>
      </w:r>
      <w:r>
        <w:rPr>
          <w:rFonts w:hint="eastAsia"/>
        </w:rPr>
        <w:t>高宽垂架式示意图</w:t>
      </w:r>
    </w:p>
    <w:p w:rsidR="000125D4" w:rsidRDefault="002B04C6">
      <w:pPr>
        <w:pStyle w:val="afffff"/>
        <w:ind w:firstLine="420"/>
      </w:pPr>
      <w:r>
        <w:rPr>
          <w:rFonts w:hint="eastAsia"/>
        </w:rPr>
        <w:t>高宽垂架式示意图见图A.1。</w:t>
      </w:r>
    </w:p>
    <w:p w:rsidR="000125D4" w:rsidRDefault="002B04C6">
      <w:pPr>
        <w:pStyle w:val="afffff"/>
        <w:ind w:firstLineChars="0" w:firstLine="0"/>
        <w:jc w:val="center"/>
      </w:pPr>
      <w:r>
        <w:rPr>
          <w:noProof/>
        </w:rPr>
        <w:drawing>
          <wp:inline distT="0" distB="0" distL="0" distR="0">
            <wp:extent cx="5448300" cy="3382010"/>
            <wp:effectExtent l="19050" t="0" r="0" b="0"/>
            <wp:docPr id="4" name="图片 1" descr="C:\Users\Administrator\Desktop\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Administrator\Desktop\图片2.png"/>
                    <pic:cNvPicPr>
                      <a:picLocks noChangeAspect="1" noChangeArrowheads="1"/>
                    </pic:cNvPicPr>
                  </pic:nvPicPr>
                  <pic:blipFill>
                    <a:blip r:embed="rId25" cstate="print"/>
                    <a:srcRect/>
                    <a:stretch>
                      <a:fillRect/>
                    </a:stretch>
                  </pic:blipFill>
                  <pic:spPr>
                    <a:xfrm>
                      <a:off x="0" y="0"/>
                      <a:ext cx="5452504" cy="3384748"/>
                    </a:xfrm>
                    <a:prstGeom prst="rect">
                      <a:avLst/>
                    </a:prstGeom>
                    <a:noFill/>
                    <a:ln w="9525">
                      <a:noFill/>
                      <a:miter lim="800000"/>
                      <a:headEnd/>
                      <a:tailEnd/>
                    </a:ln>
                  </pic:spPr>
                </pic:pic>
              </a:graphicData>
            </a:graphic>
          </wp:inline>
        </w:drawing>
      </w:r>
    </w:p>
    <w:p w:rsidR="000125D4" w:rsidRDefault="000125D4">
      <w:pPr>
        <w:pStyle w:val="afffff"/>
        <w:ind w:firstLineChars="0" w:firstLine="0"/>
      </w:pPr>
    </w:p>
    <w:p w:rsidR="000125D4" w:rsidRDefault="002B04C6">
      <w:pPr>
        <w:pStyle w:val="af9"/>
        <w:spacing w:before="120" w:after="120"/>
        <w:sectPr w:rsidR="000125D4" w:rsidSect="00332E00">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pPr>
      <w:r>
        <w:rPr>
          <w:rFonts w:hint="eastAsia"/>
        </w:rPr>
        <w:t>高宽垂架式示意图</w:t>
      </w:r>
    </w:p>
    <w:p w:rsidR="000125D4" w:rsidRDefault="000125D4">
      <w:pPr>
        <w:pStyle w:val="af8"/>
        <w:rPr>
          <w:vanish w:val="0"/>
        </w:rPr>
      </w:pPr>
    </w:p>
    <w:p w:rsidR="000125D4" w:rsidRDefault="000125D4">
      <w:pPr>
        <w:pStyle w:val="afe"/>
        <w:rPr>
          <w:vanish w:val="0"/>
        </w:rPr>
      </w:pPr>
    </w:p>
    <w:p w:rsidR="000125D4" w:rsidRDefault="002B04C6">
      <w:pPr>
        <w:pStyle w:val="aff3"/>
        <w:spacing w:after="120"/>
      </w:pPr>
      <w:r>
        <w:br/>
      </w:r>
      <w:r>
        <w:rPr>
          <w:rFonts w:hint="eastAsia"/>
        </w:rPr>
        <w:t>（资料性）</w:t>
      </w:r>
      <w:r>
        <w:br/>
      </w:r>
      <w:r>
        <w:rPr>
          <w:rFonts w:hint="eastAsia"/>
        </w:rPr>
        <w:t>推荐药剂和防治方法</w:t>
      </w:r>
    </w:p>
    <w:p w:rsidR="000125D4" w:rsidRDefault="002B04C6">
      <w:pPr>
        <w:pStyle w:val="afffff"/>
        <w:ind w:firstLine="420"/>
      </w:pPr>
      <w:r>
        <w:rPr>
          <w:rFonts w:hint="eastAsia"/>
        </w:rPr>
        <w:t>毛葡萄绿色栽培主要病虫害药剂防控方法见表B.1。</w:t>
      </w:r>
    </w:p>
    <w:p w:rsidR="000125D4" w:rsidRDefault="002B04C6">
      <w:pPr>
        <w:pStyle w:val="aff"/>
        <w:spacing w:before="120" w:after="120"/>
      </w:pPr>
      <w:r>
        <w:rPr>
          <w:rFonts w:hint="eastAsia"/>
        </w:rPr>
        <w:t>毛葡萄绿色栽培主要病虫害药剂防控方法</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570"/>
        <w:gridCol w:w="1842"/>
        <w:gridCol w:w="5962"/>
      </w:tblGrid>
      <w:tr w:rsidR="000125D4">
        <w:trPr>
          <w:jc w:val="center"/>
        </w:trPr>
        <w:tc>
          <w:tcPr>
            <w:tcW w:w="1570" w:type="dxa"/>
            <w:tcBorders>
              <w:top w:val="single" w:sz="8" w:space="0" w:color="auto"/>
              <w:left w:val="single" w:sz="8" w:space="0" w:color="auto"/>
              <w:bottom w:val="single" w:sz="8" w:space="0" w:color="auto"/>
              <w:right w:val="single" w:sz="4" w:space="0" w:color="auto"/>
            </w:tcBorders>
            <w:vAlign w:val="center"/>
          </w:tcPr>
          <w:p w:rsidR="000125D4" w:rsidRDefault="002B04C6">
            <w:pPr>
              <w:pStyle w:val="afffffffff3"/>
            </w:pPr>
            <w:r>
              <w:rPr>
                <w:rFonts w:hAnsi="宋体" w:hint="eastAsia"/>
              </w:rPr>
              <w:t>防治时期</w:t>
            </w:r>
          </w:p>
        </w:tc>
        <w:tc>
          <w:tcPr>
            <w:tcW w:w="1842" w:type="dxa"/>
            <w:tcBorders>
              <w:top w:val="single" w:sz="8" w:space="0" w:color="auto"/>
              <w:left w:val="single" w:sz="4" w:space="0" w:color="auto"/>
              <w:bottom w:val="single" w:sz="8" w:space="0" w:color="auto"/>
              <w:right w:val="single" w:sz="4" w:space="0" w:color="auto"/>
            </w:tcBorders>
            <w:vAlign w:val="center"/>
          </w:tcPr>
          <w:p w:rsidR="000125D4" w:rsidRDefault="002B04C6">
            <w:pPr>
              <w:pStyle w:val="afffffffff3"/>
            </w:pPr>
            <w:r>
              <w:rPr>
                <w:rFonts w:hAnsi="宋体" w:hint="eastAsia"/>
              </w:rPr>
              <w:t>防治对象</w:t>
            </w:r>
          </w:p>
        </w:tc>
        <w:tc>
          <w:tcPr>
            <w:tcW w:w="5962" w:type="dxa"/>
            <w:tcBorders>
              <w:top w:val="single" w:sz="8" w:space="0" w:color="auto"/>
              <w:left w:val="single" w:sz="4" w:space="0" w:color="auto"/>
              <w:bottom w:val="single" w:sz="8" w:space="0" w:color="auto"/>
              <w:right w:val="single" w:sz="8" w:space="0" w:color="auto"/>
            </w:tcBorders>
            <w:vAlign w:val="center"/>
          </w:tcPr>
          <w:p w:rsidR="000125D4" w:rsidRDefault="002B04C6">
            <w:pPr>
              <w:pStyle w:val="afffffffff3"/>
            </w:pPr>
            <w:r>
              <w:rPr>
                <w:rFonts w:hAnsi="宋体" w:hint="eastAsia"/>
              </w:rPr>
              <w:t>防治方法</w:t>
            </w:r>
          </w:p>
        </w:tc>
      </w:tr>
      <w:tr w:rsidR="000125D4">
        <w:trPr>
          <w:jc w:val="center"/>
        </w:trPr>
        <w:tc>
          <w:tcPr>
            <w:tcW w:w="1570" w:type="dxa"/>
            <w:tcBorders>
              <w:top w:val="single" w:sz="8" w:space="0" w:color="auto"/>
              <w:left w:val="single" w:sz="8" w:space="0" w:color="auto"/>
              <w:bottom w:val="single" w:sz="4" w:space="0" w:color="auto"/>
              <w:right w:val="single" w:sz="4" w:space="0" w:color="auto"/>
            </w:tcBorders>
            <w:vAlign w:val="center"/>
          </w:tcPr>
          <w:p w:rsidR="000125D4" w:rsidRDefault="002B04C6">
            <w:pPr>
              <w:pStyle w:val="afffffffff3"/>
            </w:pPr>
            <w:r>
              <w:rPr>
                <w:rFonts w:hAnsi="宋体" w:hint="eastAsia"/>
              </w:rPr>
              <w:t>在休眠至萌芽期</w:t>
            </w:r>
          </w:p>
        </w:tc>
        <w:tc>
          <w:tcPr>
            <w:tcW w:w="1842" w:type="dxa"/>
            <w:tcBorders>
              <w:top w:val="single" w:sz="8" w:space="0" w:color="auto"/>
              <w:left w:val="single" w:sz="4" w:space="0" w:color="auto"/>
              <w:bottom w:val="single" w:sz="4" w:space="0" w:color="auto"/>
              <w:right w:val="single" w:sz="4" w:space="0" w:color="auto"/>
            </w:tcBorders>
            <w:vAlign w:val="center"/>
          </w:tcPr>
          <w:p w:rsidR="000125D4" w:rsidRDefault="002B04C6">
            <w:pPr>
              <w:pStyle w:val="afffffffff3"/>
            </w:pPr>
            <w:r>
              <w:rPr>
                <w:rFonts w:hAnsi="宋体" w:hint="eastAsia"/>
              </w:rPr>
              <w:t>霜霉病、蚧壳虫</w:t>
            </w:r>
          </w:p>
        </w:tc>
        <w:tc>
          <w:tcPr>
            <w:tcW w:w="5962" w:type="dxa"/>
            <w:tcBorders>
              <w:top w:val="single" w:sz="8" w:space="0" w:color="auto"/>
              <w:left w:val="single" w:sz="4" w:space="0" w:color="auto"/>
              <w:bottom w:val="single" w:sz="4" w:space="0" w:color="auto"/>
              <w:right w:val="single" w:sz="8" w:space="0" w:color="auto"/>
            </w:tcBorders>
            <w:vAlign w:val="center"/>
          </w:tcPr>
          <w:p w:rsidR="000125D4" w:rsidRDefault="002B04C6">
            <w:pPr>
              <w:pStyle w:val="afffffffff3"/>
              <w:ind w:leftChars="50" w:left="105" w:rightChars="50" w:right="105"/>
              <w:jc w:val="left"/>
            </w:pPr>
            <w:r>
              <w:rPr>
                <w:rFonts w:hAnsi="宋体" w:hint="eastAsia"/>
              </w:rPr>
              <w:t>枝条顶芽平均露绒率</w:t>
            </w:r>
            <w:r>
              <w:rPr>
                <w:rFonts w:hint="eastAsia"/>
              </w:rPr>
              <w:t>5％</w:t>
            </w:r>
            <w:r>
              <w:rPr>
                <w:rFonts w:ascii="华文中宋" w:hAnsi="华文中宋"/>
              </w:rPr>
              <w:t>～</w:t>
            </w:r>
            <w:r>
              <w:rPr>
                <w:rFonts w:hAnsi="宋体" w:hint="eastAsia"/>
              </w:rPr>
              <w:t>10％时，树干枝蔓定向喷施45％石硫合剂结晶300倍液。</w:t>
            </w:r>
          </w:p>
        </w:tc>
      </w:tr>
      <w:tr w:rsidR="000125D4">
        <w:trPr>
          <w:jc w:val="center"/>
        </w:trPr>
        <w:tc>
          <w:tcPr>
            <w:tcW w:w="1570" w:type="dxa"/>
            <w:tcBorders>
              <w:top w:val="single" w:sz="4" w:space="0" w:color="auto"/>
              <w:left w:val="single" w:sz="8" w:space="0" w:color="auto"/>
              <w:bottom w:val="single" w:sz="4" w:space="0" w:color="auto"/>
              <w:right w:val="single" w:sz="4" w:space="0" w:color="auto"/>
            </w:tcBorders>
            <w:vAlign w:val="center"/>
          </w:tcPr>
          <w:p w:rsidR="000125D4" w:rsidRDefault="002B04C6">
            <w:pPr>
              <w:pStyle w:val="afffffffff3"/>
            </w:pPr>
            <w:r>
              <w:rPr>
                <w:rFonts w:hAnsi="宋体" w:hint="eastAsia"/>
              </w:rPr>
              <w:t>萌芽展叶至开花期</w:t>
            </w:r>
          </w:p>
        </w:tc>
        <w:tc>
          <w:tcPr>
            <w:tcW w:w="1842" w:type="dxa"/>
            <w:tcBorders>
              <w:top w:val="single" w:sz="4" w:space="0" w:color="auto"/>
              <w:left w:val="single" w:sz="4" w:space="0" w:color="auto"/>
              <w:bottom w:val="single" w:sz="4" w:space="0" w:color="auto"/>
              <w:right w:val="single" w:sz="4" w:space="0" w:color="auto"/>
            </w:tcBorders>
            <w:vAlign w:val="center"/>
          </w:tcPr>
          <w:p w:rsidR="000125D4" w:rsidRDefault="002B04C6">
            <w:pPr>
              <w:pStyle w:val="afffffffff3"/>
            </w:pPr>
            <w:r>
              <w:rPr>
                <w:rFonts w:hAnsi="宋体" w:hint="eastAsia"/>
              </w:rPr>
              <w:t>霜霉病、穗轴褐枯病、金龟子、蓟马</w:t>
            </w:r>
          </w:p>
        </w:tc>
        <w:tc>
          <w:tcPr>
            <w:tcW w:w="5962" w:type="dxa"/>
            <w:tcBorders>
              <w:top w:val="single" w:sz="4" w:space="0" w:color="auto"/>
              <w:left w:val="single" w:sz="4" w:space="0" w:color="auto"/>
              <w:bottom w:val="single" w:sz="4" w:space="0" w:color="auto"/>
              <w:right w:val="single" w:sz="8" w:space="0" w:color="auto"/>
            </w:tcBorders>
            <w:vAlign w:val="center"/>
          </w:tcPr>
          <w:p w:rsidR="000125D4" w:rsidRDefault="002B04C6">
            <w:pPr>
              <w:pStyle w:val="afffffffff3"/>
              <w:ind w:leftChars="50" w:left="105" w:rightChars="50" w:right="105"/>
              <w:jc w:val="left"/>
            </w:pPr>
            <w:r>
              <w:rPr>
                <w:rFonts w:hAnsi="宋体" w:hint="eastAsia"/>
              </w:rPr>
              <w:t>用</w:t>
            </w:r>
            <w:r>
              <w:rPr>
                <w:rFonts w:hint="eastAsia"/>
              </w:rPr>
              <w:t>33.5</w:t>
            </w:r>
            <w:r>
              <w:rPr>
                <w:rFonts w:hAnsi="宋体" w:hint="eastAsia"/>
              </w:rPr>
              <w:t>％喹啉铜悬浮剂</w:t>
            </w:r>
            <w:r>
              <w:rPr>
                <w:rFonts w:hint="eastAsia"/>
              </w:rPr>
              <w:t>750</w:t>
            </w:r>
            <w:r>
              <w:rPr>
                <w:rFonts w:ascii="华文中宋" w:hAnsi="华文中宋"/>
              </w:rPr>
              <w:t>～</w:t>
            </w:r>
            <w:r>
              <w:rPr>
                <w:rFonts w:hint="eastAsia"/>
              </w:rPr>
              <w:t>1</w:t>
            </w:r>
            <w:r>
              <w:rPr>
                <w:rFonts w:hAnsi="宋体" w:hint="eastAsia"/>
                <w:vertAlign w:val="subscript"/>
              </w:rPr>
              <w:t xml:space="preserve"> </w:t>
            </w:r>
            <w:r>
              <w:rPr>
                <w:rFonts w:hint="eastAsia"/>
              </w:rPr>
              <w:t>500倍液</w:t>
            </w:r>
            <w:r>
              <w:rPr>
                <w:rFonts w:hAnsi="宋体" w:hint="eastAsia"/>
              </w:rPr>
              <w:t>或</w:t>
            </w:r>
            <w:r>
              <w:rPr>
                <w:rFonts w:hint="eastAsia"/>
              </w:rPr>
              <w:t>60</w:t>
            </w:r>
            <w:r>
              <w:rPr>
                <w:rFonts w:hAnsi="宋体" w:hint="eastAsia"/>
              </w:rPr>
              <w:t>％唑醚·</w:t>
            </w:r>
            <w:r>
              <w:rPr>
                <w:rFonts w:hint="eastAsia"/>
              </w:rPr>
              <w:t>代森联</w:t>
            </w:r>
            <w:r>
              <w:rPr>
                <w:rFonts w:hAnsi="宋体" w:hint="eastAsia"/>
              </w:rPr>
              <w:t xml:space="preserve">水分散粒剂   </w:t>
            </w:r>
            <w:r>
              <w:rPr>
                <w:rFonts w:hint="eastAsia"/>
              </w:rPr>
              <w:t>1</w:t>
            </w:r>
            <w:r>
              <w:rPr>
                <w:rFonts w:hAnsi="宋体" w:hint="eastAsia"/>
                <w:vertAlign w:val="subscript"/>
              </w:rPr>
              <w:t xml:space="preserve"> </w:t>
            </w:r>
            <w:r>
              <w:rPr>
                <w:rFonts w:hAnsi="宋体" w:hint="eastAsia"/>
              </w:rPr>
              <w:t>00</w:t>
            </w:r>
            <w:r>
              <w:rPr>
                <w:rFonts w:hint="eastAsia"/>
              </w:rPr>
              <w:t>0</w:t>
            </w:r>
            <w:r>
              <w:rPr>
                <w:rFonts w:ascii="华文中宋" w:hAnsi="华文中宋"/>
              </w:rPr>
              <w:t>～</w:t>
            </w:r>
            <w:r>
              <w:rPr>
                <w:rFonts w:hAnsi="宋体" w:hint="eastAsia"/>
              </w:rPr>
              <w:t>2</w:t>
            </w:r>
            <w:r>
              <w:rPr>
                <w:rFonts w:hAnsi="宋体" w:hint="eastAsia"/>
                <w:vertAlign w:val="subscript"/>
              </w:rPr>
              <w:t xml:space="preserve"> </w:t>
            </w:r>
            <w:r>
              <w:rPr>
                <w:rFonts w:hAnsi="宋体" w:hint="eastAsia"/>
              </w:rPr>
              <w:t>0</w:t>
            </w:r>
            <w:r>
              <w:rPr>
                <w:rFonts w:hint="eastAsia"/>
              </w:rPr>
              <w:t>00倍液</w:t>
            </w:r>
            <w:r>
              <w:rPr>
                <w:rFonts w:ascii="华文中宋" w:hAnsi="华文中宋"/>
              </w:rPr>
              <w:t>＋</w:t>
            </w:r>
            <w:r>
              <w:rPr>
                <w:rFonts w:hAnsi="宋体" w:hint="eastAsia"/>
              </w:rPr>
              <w:t>25％噻虫嗪水分散粒剂3</w:t>
            </w:r>
            <w:r>
              <w:rPr>
                <w:rFonts w:hAnsi="宋体" w:hint="eastAsia"/>
                <w:vertAlign w:val="subscript"/>
              </w:rPr>
              <w:t xml:space="preserve"> </w:t>
            </w:r>
            <w:r>
              <w:rPr>
                <w:rFonts w:hAnsi="宋体" w:hint="eastAsia"/>
              </w:rPr>
              <w:t>000</w:t>
            </w:r>
            <w:r>
              <w:rPr>
                <w:rFonts w:ascii="华文中宋" w:hAnsi="华文中宋"/>
              </w:rPr>
              <w:t>～</w:t>
            </w:r>
            <w:r>
              <w:rPr>
                <w:rFonts w:hAnsi="宋体" w:hint="eastAsia"/>
              </w:rPr>
              <w:t>4</w:t>
            </w:r>
            <w:r>
              <w:rPr>
                <w:rFonts w:hAnsi="宋体" w:hint="eastAsia"/>
                <w:vertAlign w:val="subscript"/>
              </w:rPr>
              <w:t xml:space="preserve"> </w:t>
            </w:r>
            <w:r>
              <w:rPr>
                <w:rFonts w:hAnsi="宋体" w:hint="eastAsia"/>
              </w:rPr>
              <w:t>000倍液</w:t>
            </w:r>
            <w:r>
              <w:rPr>
                <w:rFonts w:ascii="华文中宋" w:hAnsi="华文中宋"/>
              </w:rPr>
              <w:t>＋</w:t>
            </w:r>
            <w:r>
              <w:rPr>
                <w:rFonts w:hAnsi="宋体" w:hint="eastAsia"/>
              </w:rPr>
              <w:t>硼锌叶面肥混合喷施</w:t>
            </w:r>
            <w:r>
              <w:rPr>
                <w:rFonts w:hint="eastAsia"/>
              </w:rPr>
              <w:t>2</w:t>
            </w:r>
            <w:r>
              <w:rPr>
                <w:rFonts w:ascii="华文中宋" w:hAnsi="华文中宋"/>
              </w:rPr>
              <w:t>～</w:t>
            </w:r>
            <w:r>
              <w:rPr>
                <w:rFonts w:hAnsi="宋体" w:hint="eastAsia"/>
              </w:rPr>
              <w:t>3次。</w:t>
            </w:r>
          </w:p>
        </w:tc>
      </w:tr>
      <w:tr w:rsidR="000125D4">
        <w:trPr>
          <w:jc w:val="center"/>
        </w:trPr>
        <w:tc>
          <w:tcPr>
            <w:tcW w:w="1570" w:type="dxa"/>
            <w:tcBorders>
              <w:top w:val="single" w:sz="4" w:space="0" w:color="auto"/>
              <w:left w:val="single" w:sz="8" w:space="0" w:color="auto"/>
              <w:bottom w:val="single" w:sz="4" w:space="0" w:color="auto"/>
              <w:right w:val="single" w:sz="4" w:space="0" w:color="auto"/>
            </w:tcBorders>
            <w:vAlign w:val="center"/>
          </w:tcPr>
          <w:p w:rsidR="000125D4" w:rsidRDefault="002B04C6">
            <w:pPr>
              <w:pStyle w:val="afffffffff3"/>
            </w:pPr>
            <w:r>
              <w:rPr>
                <w:rFonts w:hAnsi="宋体" w:hint="eastAsia"/>
              </w:rPr>
              <w:t>开花后至成熟期</w:t>
            </w:r>
          </w:p>
        </w:tc>
        <w:tc>
          <w:tcPr>
            <w:tcW w:w="1842" w:type="dxa"/>
            <w:tcBorders>
              <w:top w:val="single" w:sz="4" w:space="0" w:color="auto"/>
              <w:left w:val="single" w:sz="4" w:space="0" w:color="auto"/>
              <w:bottom w:val="single" w:sz="4" w:space="0" w:color="auto"/>
              <w:right w:val="single" w:sz="4" w:space="0" w:color="auto"/>
            </w:tcBorders>
            <w:vAlign w:val="center"/>
          </w:tcPr>
          <w:p w:rsidR="000125D4" w:rsidRDefault="002B04C6">
            <w:pPr>
              <w:pStyle w:val="afffffffff3"/>
            </w:pPr>
            <w:r>
              <w:rPr>
                <w:rFonts w:hAnsi="宋体" w:hint="eastAsia"/>
              </w:rPr>
              <w:t>霜霉病、穗轴褐枯病、溃疡病、蓟马、螨类</w:t>
            </w:r>
          </w:p>
        </w:tc>
        <w:tc>
          <w:tcPr>
            <w:tcW w:w="5962" w:type="dxa"/>
            <w:tcBorders>
              <w:top w:val="single" w:sz="4" w:space="0" w:color="auto"/>
              <w:left w:val="single" w:sz="4" w:space="0" w:color="auto"/>
              <w:bottom w:val="single" w:sz="4" w:space="0" w:color="auto"/>
              <w:right w:val="single" w:sz="8" w:space="0" w:color="auto"/>
            </w:tcBorders>
            <w:vAlign w:val="center"/>
          </w:tcPr>
          <w:p w:rsidR="000125D4" w:rsidRDefault="002B04C6">
            <w:pPr>
              <w:pStyle w:val="afffffffff3"/>
              <w:ind w:leftChars="50" w:left="105" w:rightChars="50" w:right="105"/>
              <w:jc w:val="left"/>
            </w:pPr>
            <w:r>
              <w:rPr>
                <w:rFonts w:hAnsi="宋体" w:hint="eastAsia"/>
              </w:rPr>
              <w:t>用80％代森锰锌可湿性粉剂500</w:t>
            </w:r>
            <w:r>
              <w:rPr>
                <w:rFonts w:ascii="华文中宋" w:hAnsi="华文中宋"/>
              </w:rPr>
              <w:t>～</w:t>
            </w:r>
            <w:r>
              <w:rPr>
                <w:rFonts w:hAnsi="宋体" w:hint="eastAsia"/>
              </w:rPr>
              <w:t>800倍液</w:t>
            </w:r>
            <w:r>
              <w:rPr>
                <w:rFonts w:ascii="华文中宋" w:hAnsi="华文中宋"/>
              </w:rPr>
              <w:t>＋</w:t>
            </w:r>
            <w:r>
              <w:rPr>
                <w:rFonts w:hAnsi="宋体" w:hint="eastAsia"/>
              </w:rPr>
              <w:t>5％甲氨基阿维菌素苯甲酸盐微乳剂3</w:t>
            </w:r>
            <w:r>
              <w:rPr>
                <w:rFonts w:hAnsi="宋体" w:hint="eastAsia"/>
                <w:vertAlign w:val="subscript"/>
              </w:rPr>
              <w:t xml:space="preserve"> </w:t>
            </w:r>
            <w:r>
              <w:rPr>
                <w:rFonts w:hAnsi="宋体" w:hint="eastAsia"/>
              </w:rPr>
              <w:t>000</w:t>
            </w:r>
            <w:r>
              <w:rPr>
                <w:rFonts w:ascii="华文中宋" w:hAnsi="华文中宋"/>
              </w:rPr>
              <w:t>～</w:t>
            </w:r>
            <w:r>
              <w:rPr>
                <w:rFonts w:hAnsi="宋体" w:hint="eastAsia"/>
              </w:rPr>
              <w:t>4</w:t>
            </w:r>
            <w:r>
              <w:rPr>
                <w:rFonts w:hAnsi="宋体" w:hint="eastAsia"/>
                <w:vertAlign w:val="subscript"/>
              </w:rPr>
              <w:t xml:space="preserve"> </w:t>
            </w:r>
            <w:r>
              <w:rPr>
                <w:rFonts w:hAnsi="宋体" w:hint="eastAsia"/>
              </w:rPr>
              <w:t>000倍液</w:t>
            </w:r>
            <w:r>
              <w:rPr>
                <w:rFonts w:ascii="华文中宋" w:hAnsi="华文中宋"/>
              </w:rPr>
              <w:t>＋</w:t>
            </w:r>
            <w:r>
              <w:rPr>
                <w:rFonts w:hAnsi="宋体" w:hint="eastAsia"/>
              </w:rPr>
              <w:t>氮磷钾钙镁叶面肥料肥混合喷施</w:t>
            </w:r>
            <w:r>
              <w:rPr>
                <w:rFonts w:hint="eastAsia"/>
              </w:rPr>
              <w:t>2</w:t>
            </w:r>
            <w:r>
              <w:rPr>
                <w:rFonts w:ascii="华文中宋" w:hAnsi="华文中宋"/>
              </w:rPr>
              <w:t>～</w:t>
            </w:r>
            <w:r>
              <w:rPr>
                <w:rFonts w:hAnsi="宋体" w:hint="eastAsia"/>
              </w:rPr>
              <w:t>3次。</w:t>
            </w:r>
          </w:p>
        </w:tc>
      </w:tr>
      <w:tr w:rsidR="000125D4">
        <w:trPr>
          <w:jc w:val="center"/>
        </w:trPr>
        <w:tc>
          <w:tcPr>
            <w:tcW w:w="1570" w:type="dxa"/>
            <w:tcBorders>
              <w:top w:val="single" w:sz="4" w:space="0" w:color="auto"/>
              <w:left w:val="single" w:sz="8" w:space="0" w:color="auto"/>
              <w:bottom w:val="single" w:sz="8" w:space="0" w:color="auto"/>
              <w:right w:val="single" w:sz="4" w:space="0" w:color="auto"/>
            </w:tcBorders>
            <w:vAlign w:val="center"/>
          </w:tcPr>
          <w:p w:rsidR="000125D4" w:rsidRDefault="002B04C6">
            <w:pPr>
              <w:pStyle w:val="afffffffff3"/>
            </w:pPr>
            <w:r>
              <w:rPr>
                <w:rFonts w:hAnsi="宋体" w:hint="eastAsia"/>
              </w:rPr>
              <w:t>采收后至落叶期</w:t>
            </w:r>
          </w:p>
        </w:tc>
        <w:tc>
          <w:tcPr>
            <w:tcW w:w="1842" w:type="dxa"/>
            <w:tcBorders>
              <w:top w:val="single" w:sz="4" w:space="0" w:color="auto"/>
              <w:left w:val="single" w:sz="4" w:space="0" w:color="auto"/>
              <w:bottom w:val="single" w:sz="8" w:space="0" w:color="auto"/>
              <w:right w:val="single" w:sz="4" w:space="0" w:color="auto"/>
            </w:tcBorders>
            <w:vAlign w:val="center"/>
          </w:tcPr>
          <w:p w:rsidR="000125D4" w:rsidRDefault="002B04C6">
            <w:pPr>
              <w:pStyle w:val="afffffffff3"/>
            </w:pPr>
            <w:r>
              <w:rPr>
                <w:rFonts w:hAnsi="宋体" w:hint="eastAsia"/>
              </w:rPr>
              <w:t>霜霉病、叶蝉、螨类、蚧壳虫</w:t>
            </w:r>
          </w:p>
        </w:tc>
        <w:tc>
          <w:tcPr>
            <w:tcW w:w="5962" w:type="dxa"/>
            <w:tcBorders>
              <w:top w:val="single" w:sz="4" w:space="0" w:color="auto"/>
              <w:left w:val="single" w:sz="4" w:space="0" w:color="auto"/>
              <w:bottom w:val="single" w:sz="8" w:space="0" w:color="auto"/>
              <w:right w:val="single" w:sz="8" w:space="0" w:color="auto"/>
            </w:tcBorders>
            <w:vAlign w:val="center"/>
          </w:tcPr>
          <w:p w:rsidR="000125D4" w:rsidRDefault="002B04C6">
            <w:pPr>
              <w:pStyle w:val="afffffffff3"/>
              <w:ind w:leftChars="50" w:left="105" w:rightChars="50" w:right="105"/>
              <w:jc w:val="left"/>
            </w:pPr>
            <w:r>
              <w:rPr>
                <w:rFonts w:hAnsi="宋体" w:hint="eastAsia"/>
              </w:rPr>
              <w:t>喷施</w:t>
            </w:r>
            <w:r>
              <w:rPr>
                <w:rFonts w:hint="eastAsia"/>
              </w:rPr>
              <w:t>28</w:t>
            </w:r>
            <w:r>
              <w:rPr>
                <w:rFonts w:hAnsi="宋体" w:hint="eastAsia"/>
              </w:rPr>
              <w:t>％波尔多液悬浮剂</w:t>
            </w:r>
            <w:r>
              <w:rPr>
                <w:rFonts w:hint="eastAsia"/>
              </w:rPr>
              <w:t>100</w:t>
            </w:r>
            <w:r>
              <w:rPr>
                <w:rFonts w:ascii="华文中宋" w:hAnsi="华文中宋"/>
              </w:rPr>
              <w:t>～</w:t>
            </w:r>
            <w:r>
              <w:rPr>
                <w:rFonts w:hint="eastAsia"/>
              </w:rPr>
              <w:t>150倍液</w:t>
            </w:r>
            <w:r>
              <w:rPr>
                <w:rFonts w:ascii="华文中宋" w:hAnsi="华文中宋"/>
              </w:rPr>
              <w:t>＋</w:t>
            </w:r>
            <w:r>
              <w:rPr>
                <w:rFonts w:hint="eastAsia"/>
              </w:rPr>
              <w:t>20</w:t>
            </w:r>
            <w:r>
              <w:rPr>
                <w:rFonts w:hAnsi="宋体" w:hint="eastAsia"/>
              </w:rPr>
              <w:t>％吡虫啉可溶液剂</w:t>
            </w:r>
            <w:r>
              <w:rPr>
                <w:rFonts w:hint="eastAsia"/>
              </w:rPr>
              <w:t>2</w:t>
            </w:r>
            <w:r>
              <w:rPr>
                <w:rFonts w:hAnsi="宋体" w:hint="eastAsia"/>
                <w:vertAlign w:val="subscript"/>
              </w:rPr>
              <w:t xml:space="preserve"> </w:t>
            </w:r>
            <w:r>
              <w:rPr>
                <w:rFonts w:hint="eastAsia"/>
              </w:rPr>
              <w:t>000</w:t>
            </w:r>
            <w:r>
              <w:rPr>
                <w:rFonts w:ascii="华文中宋" w:hAnsi="华文中宋"/>
              </w:rPr>
              <w:t>～</w:t>
            </w:r>
            <w:r>
              <w:rPr>
                <w:rFonts w:hAnsi="宋体" w:hint="eastAsia"/>
              </w:rPr>
              <w:t>3</w:t>
            </w:r>
            <w:r>
              <w:rPr>
                <w:rFonts w:hAnsi="宋体" w:hint="eastAsia"/>
                <w:vertAlign w:val="subscript"/>
              </w:rPr>
              <w:t xml:space="preserve"> </w:t>
            </w:r>
            <w:r>
              <w:rPr>
                <w:rFonts w:hint="eastAsia"/>
              </w:rPr>
              <w:t>000</w:t>
            </w:r>
            <w:r>
              <w:rPr>
                <w:rFonts w:hAnsi="宋体" w:hint="eastAsia"/>
              </w:rPr>
              <w:t>倍液。</w:t>
            </w:r>
            <w:bookmarkStart w:id="45" w:name="_GoBack"/>
            <w:bookmarkEnd w:id="45"/>
          </w:p>
        </w:tc>
      </w:tr>
    </w:tbl>
    <w:p w:rsidR="000125D4" w:rsidRDefault="002B04C6">
      <w:pPr>
        <w:pStyle w:val="afffff"/>
        <w:ind w:firstLineChars="0" w:firstLine="0"/>
        <w:jc w:val="center"/>
      </w:pPr>
      <w:bookmarkStart w:id="46" w:name="BookMark8"/>
      <w:bookmarkEnd w:id="44"/>
      <w:r>
        <w:rPr>
          <w:noProof/>
        </w:rPr>
        <w:drawing>
          <wp:inline distT="0" distB="0" distL="0" distR="0">
            <wp:extent cx="1485900" cy="3175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30" cstate="print"/>
                    <a:stretch>
                      <a:fillRect/>
                    </a:stretch>
                  </pic:blipFill>
                  <pic:spPr>
                    <a:xfrm>
                      <a:off x="0" y="0"/>
                      <a:ext cx="1485900" cy="317500"/>
                    </a:xfrm>
                    <a:prstGeom prst="rect">
                      <a:avLst/>
                    </a:prstGeom>
                  </pic:spPr>
                </pic:pic>
              </a:graphicData>
            </a:graphic>
          </wp:inline>
        </w:drawing>
      </w:r>
      <w:bookmarkEnd w:id="46"/>
    </w:p>
    <w:sectPr w:rsidR="000125D4" w:rsidSect="00332E00">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3DD" w:rsidRDefault="003543DD">
      <w:pPr>
        <w:spacing w:line="240" w:lineRule="auto"/>
      </w:pPr>
      <w:r>
        <w:separator/>
      </w:r>
    </w:p>
  </w:endnote>
  <w:endnote w:type="continuationSeparator" w:id="0">
    <w:p w:rsidR="003543DD" w:rsidRDefault="003543D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中宋">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5D4" w:rsidRDefault="00F11CA4">
    <w:pPr>
      <w:pStyle w:val="afffd"/>
    </w:pPr>
    <w:r>
      <w:fldChar w:fldCharType="begin"/>
    </w:r>
    <w:r w:rsidR="002B04C6">
      <w:instrText>PAGE   \* MERGEFORMAT</w:instrText>
    </w:r>
    <w:r>
      <w:fldChar w:fldCharType="separate"/>
    </w:r>
    <w:r w:rsidR="002B04C6">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Pr="00332E00" w:rsidRDefault="00332E00" w:rsidP="00332E00">
    <w:pPr>
      <w:pStyle w:val="affffb"/>
    </w:pPr>
    <w:r>
      <w:fldChar w:fldCharType="begin"/>
    </w:r>
    <w:r>
      <w:instrText xml:space="preserve"> PAGE   \* MERGEFORMAT \* MERGEFORMAT </w:instrText>
    </w:r>
    <w:r>
      <w:fldChar w:fldCharType="separate"/>
    </w:r>
    <w:r w:rsidR="00E21326">
      <w:rPr>
        <w:noProof/>
      </w:rPr>
      <w:t>4</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Default="00332E00" w:rsidP="00332E00">
    <w:pPr>
      <w:pStyle w:val="affffc"/>
    </w:pPr>
    <w:r>
      <w:fldChar w:fldCharType="begin"/>
    </w:r>
    <w:r>
      <w:instrText>PAGE   \* MERGEFORMAT</w:instrText>
    </w:r>
    <w:r>
      <w:fldChar w:fldCharType="separate"/>
    </w:r>
    <w:r w:rsidRPr="00332E00">
      <w:rPr>
        <w:noProof/>
        <w:lang w:val="zh-CN"/>
      </w:rPr>
      <w:t>I</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Default="00332E00">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5D4" w:rsidRDefault="000125D4">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Pr="00332E00" w:rsidRDefault="00332E00" w:rsidP="00332E00">
    <w:pPr>
      <w:pStyle w:val="affffb"/>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5D4" w:rsidRDefault="00F11CA4" w:rsidP="00332E00">
    <w:pPr>
      <w:pStyle w:val="affffc"/>
    </w:pPr>
    <w:r>
      <w:fldChar w:fldCharType="begin"/>
    </w:r>
    <w:r w:rsidR="002B04C6">
      <w:instrText>PAGE   \* MERGEFORMAT</w:instrText>
    </w:r>
    <w:r>
      <w:fldChar w:fldCharType="separate"/>
    </w:r>
    <w:r w:rsidR="00332E00" w:rsidRPr="00332E00">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Pr="00332E00" w:rsidRDefault="00332E00" w:rsidP="00332E00">
    <w:pPr>
      <w:pStyle w:val="affffb"/>
    </w:pPr>
    <w:r>
      <w:fldChar w:fldCharType="begin"/>
    </w:r>
    <w:r>
      <w:instrText xml:space="preserve"> PAGE   \* MERGEFORMAT \* MERGEFORMAT </w:instrText>
    </w:r>
    <w:r>
      <w:fldChar w:fldCharType="separate"/>
    </w:r>
    <w:r w:rsidR="00E21326">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Default="00332E00" w:rsidP="00332E00">
    <w:pPr>
      <w:pStyle w:val="affffc"/>
    </w:pPr>
    <w:r>
      <w:fldChar w:fldCharType="begin"/>
    </w:r>
    <w:r>
      <w:instrText>PAGE   \* MERGEFORMAT</w:instrText>
    </w:r>
    <w:r>
      <w:fldChar w:fldCharType="separate"/>
    </w:r>
    <w:r w:rsidRPr="00332E00">
      <w:rPr>
        <w:noProof/>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Pr="00332E00" w:rsidRDefault="00332E00" w:rsidP="00332E00">
    <w:pPr>
      <w:pStyle w:val="affffb"/>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Default="00332E00" w:rsidP="00332E00">
    <w:pPr>
      <w:pStyle w:val="affffc"/>
    </w:pPr>
    <w:r>
      <w:fldChar w:fldCharType="begin"/>
    </w:r>
    <w:r>
      <w:instrText>PAGE   \* MERGEFORMAT</w:instrText>
    </w:r>
    <w:r>
      <w:fldChar w:fldCharType="separate"/>
    </w:r>
    <w:r w:rsidRPr="00332E00">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3DD" w:rsidRDefault="003543DD">
      <w:pPr>
        <w:spacing w:line="240" w:lineRule="auto"/>
      </w:pPr>
      <w:r>
        <w:separator/>
      </w:r>
    </w:p>
  </w:footnote>
  <w:footnote w:type="continuationSeparator" w:id="0">
    <w:p w:rsidR="003543DD" w:rsidRDefault="003543D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Default="00332E00">
    <w:pPr>
      <w:pStyle w:val="afffe"/>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Pr="00332E00" w:rsidRDefault="00332E00" w:rsidP="00332E00">
    <w:pPr>
      <w:pStyle w:val="afffff5"/>
    </w:pPr>
    <w:fldSimple w:instr=" STYLEREF  标准文件_文件编号 \* MERGEFORMAT ">
      <w:r w:rsidR="00E21326">
        <w:rPr>
          <w:noProof/>
        </w:rPr>
        <w:t>T/GXAS XXXX</w:t>
      </w:r>
      <w:r w:rsidR="00E21326">
        <w:rPr>
          <w:noProof/>
        </w:rPr>
        <w:t>—</w:t>
      </w:r>
      <w:r w:rsidR="00E21326">
        <w:rPr>
          <w:noProof/>
        </w:rPr>
        <w:t>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Default="00332E00" w:rsidP="00332E00">
    <w:pPr>
      <w:pStyle w:val="afffff4"/>
    </w:pPr>
    <w:fldSimple w:instr=" STYLEREF  标准文件_文件编号  \* MERGEFORMAT ">
      <w:r>
        <w:rPr>
          <w:noProof/>
        </w:rPr>
        <w:t>T/GXAS XXXX</w:t>
      </w:r>
      <w:r>
        <w:rPr>
          <w:noProof/>
        </w:rPr>
        <w:t>—</w:t>
      </w:r>
      <w:r>
        <w:rPr>
          <w:noProof/>
        </w:rPr>
        <w:t>XXXX</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5D4" w:rsidRDefault="002B04C6">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5D4" w:rsidRDefault="000125D4">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5D4" w:rsidRPr="00332E00" w:rsidRDefault="00332E00" w:rsidP="00332E00">
    <w:pPr>
      <w:pStyle w:val="afffff5"/>
    </w:pPr>
    <w:fldSimple w:instr=" STYLEREF  标准文件_文件编号 \* MERGEFORMAT ">
      <w:r>
        <w:rPr>
          <w:noProof/>
        </w:rPr>
        <w:t>T/GXAS XXXX</w:t>
      </w:r>
      <w:r>
        <w:rPr>
          <w:noProof/>
        </w:rPr>
        <w:t>—</w:t>
      </w:r>
      <w:r>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5D4" w:rsidRDefault="00F11CA4" w:rsidP="00332E00">
    <w:pPr>
      <w:pStyle w:val="afffff4"/>
    </w:pPr>
    <w:fldSimple w:instr=" STYLEREF  标准文件_文件编号  \* MERGEFORMAT ">
      <w:r w:rsidR="00332E00">
        <w:rPr>
          <w:noProof/>
        </w:rPr>
        <w:t>T/GXAS XXXX</w:t>
      </w:r>
      <w:r w:rsidR="00332E00">
        <w:rPr>
          <w:noProof/>
        </w:rPr>
        <w:t>—</w:t>
      </w:r>
      <w:r w:rsidR="00332E00">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Pr="00332E00" w:rsidRDefault="00332E00" w:rsidP="00332E00">
    <w:pPr>
      <w:pStyle w:val="afffff5"/>
    </w:pPr>
    <w:fldSimple w:instr=" STYLEREF  标准文件_文件编号 \* MERGEFORMAT ">
      <w:r w:rsidR="00E21326">
        <w:rPr>
          <w:noProof/>
        </w:rPr>
        <w:t>T/GXAS XXXX</w:t>
      </w:r>
      <w:r w:rsidR="00E21326">
        <w:rPr>
          <w:noProof/>
        </w:rPr>
        <w:t>—</w:t>
      </w:r>
      <w:r w:rsidR="00E21326">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Default="00332E00" w:rsidP="00332E00">
    <w:pPr>
      <w:pStyle w:val="afffff4"/>
    </w:pPr>
    <w:fldSimple w:instr=" STYLEREF  标准文件_文件编号  \* MERGEFORMAT ">
      <w:r>
        <w:rPr>
          <w:noProof/>
        </w:rPr>
        <w:t>T/GXAS XXXX</w:t>
      </w:r>
      <w:r>
        <w:rPr>
          <w:noProof/>
        </w:rPr>
        <w:t>—</w:t>
      </w:r>
      <w:r>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Pr="00332E00" w:rsidRDefault="00332E00" w:rsidP="00332E00">
    <w:pPr>
      <w:pStyle w:val="afffff5"/>
    </w:pPr>
    <w:fldSimple w:instr=" STYLEREF  标准文件_文件编号 \* MERGEFORMAT ">
      <w:r>
        <w:rPr>
          <w:noProof/>
        </w:rPr>
        <w:t>T/GXAS XXXX</w:t>
      </w:r>
      <w:r>
        <w:rPr>
          <w:noProof/>
        </w:rPr>
        <w:t>—</w:t>
      </w:r>
      <w:r>
        <w:rPr>
          <w:noProof/>
        </w:rP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E00" w:rsidRDefault="00332E00" w:rsidP="00332E00">
    <w:pPr>
      <w:pStyle w:val="afffff4"/>
    </w:pPr>
    <w:fldSimple w:instr=" STYLEREF  标准文件_文件编号  \* MERGEFORMAT ">
      <w:r>
        <w:rPr>
          <w:noProof/>
        </w:rPr>
        <w:t>T/GXAS XXXX</w:t>
      </w:r>
      <w:r>
        <w:rPr>
          <w:noProof/>
        </w:rPr>
        <w:t>—</w:t>
      </w:r>
      <w:r>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zThCViFpDQtywVBuFwYuTQ5EEwyepQGLs9x6kQFLRyj4ropXN6KuKfmlI7jKPjlWV1m+PT0F9p8x&#10;6NxzK4hhgg==" w:salt="Ax2nMoH63btUqHVYjUi4gg=="/>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3C49"/>
    <w:rsid w:val="0000040A"/>
    <w:rsid w:val="00000A94"/>
    <w:rsid w:val="00001972"/>
    <w:rsid w:val="00001D9A"/>
    <w:rsid w:val="00007B3A"/>
    <w:rsid w:val="000107E0"/>
    <w:rsid w:val="00011FDE"/>
    <w:rsid w:val="000125D4"/>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E12"/>
    <w:rsid w:val="00071CC0"/>
    <w:rsid w:val="00071CFC"/>
    <w:rsid w:val="00073C8C"/>
    <w:rsid w:val="00077B64"/>
    <w:rsid w:val="00080A1C"/>
    <w:rsid w:val="000813D5"/>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AE9"/>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3C49"/>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BA2"/>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4C6"/>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CBA"/>
    <w:rsid w:val="00302F5F"/>
    <w:rsid w:val="0030441D"/>
    <w:rsid w:val="00306063"/>
    <w:rsid w:val="00313B85"/>
    <w:rsid w:val="00317988"/>
    <w:rsid w:val="003221B4"/>
    <w:rsid w:val="0032258D"/>
    <w:rsid w:val="00322E62"/>
    <w:rsid w:val="00324D13"/>
    <w:rsid w:val="00324EDD"/>
    <w:rsid w:val="00332E00"/>
    <w:rsid w:val="003331E4"/>
    <w:rsid w:val="00336C64"/>
    <w:rsid w:val="00337162"/>
    <w:rsid w:val="0034194F"/>
    <w:rsid w:val="00344605"/>
    <w:rsid w:val="003474AA"/>
    <w:rsid w:val="00350D1D"/>
    <w:rsid w:val="00352C83"/>
    <w:rsid w:val="00352F1A"/>
    <w:rsid w:val="003543DD"/>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0FF"/>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6A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14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307F"/>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A24"/>
    <w:rsid w:val="00BE22F3"/>
    <w:rsid w:val="00BE5B52"/>
    <w:rsid w:val="00BE7B8D"/>
    <w:rsid w:val="00BF0993"/>
    <w:rsid w:val="00BF10A9"/>
    <w:rsid w:val="00BF1703"/>
    <w:rsid w:val="00BF231C"/>
    <w:rsid w:val="00BF51E5"/>
    <w:rsid w:val="00BF74A6"/>
    <w:rsid w:val="00BF7728"/>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DE4"/>
    <w:rsid w:val="00DA64F8"/>
    <w:rsid w:val="00DA6C15"/>
    <w:rsid w:val="00DB0258"/>
    <w:rsid w:val="00DB38EE"/>
    <w:rsid w:val="00DB498B"/>
    <w:rsid w:val="00DB66CA"/>
    <w:rsid w:val="00DB6BCA"/>
    <w:rsid w:val="00DB6F54"/>
    <w:rsid w:val="00DB73F7"/>
    <w:rsid w:val="00DC0321"/>
    <w:rsid w:val="00DC2B56"/>
    <w:rsid w:val="00DC3067"/>
    <w:rsid w:val="00DC370B"/>
    <w:rsid w:val="00DC5B90"/>
    <w:rsid w:val="00DD00FF"/>
    <w:rsid w:val="00DD0619"/>
    <w:rsid w:val="00DD07FB"/>
    <w:rsid w:val="00DD25C6"/>
    <w:rsid w:val="00DD2840"/>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1326"/>
    <w:rsid w:val="00E2552F"/>
    <w:rsid w:val="00E3137A"/>
    <w:rsid w:val="00E32CCF"/>
    <w:rsid w:val="00E34A98"/>
    <w:rsid w:val="00E35D1E"/>
    <w:rsid w:val="00E364F9"/>
    <w:rsid w:val="00E365FA"/>
    <w:rsid w:val="00E36789"/>
    <w:rsid w:val="00E36EF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4BD"/>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1CA4"/>
    <w:rsid w:val="00F12263"/>
    <w:rsid w:val="00F1409D"/>
    <w:rsid w:val="00F14214"/>
    <w:rsid w:val="00F157A9"/>
    <w:rsid w:val="00F16F00"/>
    <w:rsid w:val="00F25BB6"/>
    <w:rsid w:val="00F26B7E"/>
    <w:rsid w:val="00F27A3B"/>
    <w:rsid w:val="00F32780"/>
    <w:rsid w:val="00F33817"/>
    <w:rsid w:val="00F36581"/>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71D06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0125D4"/>
    <w:pPr>
      <w:widowControl w:val="0"/>
      <w:adjustRightInd w:val="0"/>
      <w:spacing w:line="400" w:lineRule="exact"/>
      <w:jc w:val="both"/>
    </w:pPr>
    <w:rPr>
      <w:kern w:val="2"/>
      <w:sz w:val="21"/>
      <w:szCs w:val="21"/>
    </w:rPr>
  </w:style>
  <w:style w:type="paragraph" w:styleId="1">
    <w:name w:val="heading 1"/>
    <w:basedOn w:val="afff5"/>
    <w:next w:val="afff5"/>
    <w:link w:val="1Char"/>
    <w:qFormat/>
    <w:rsid w:val="000125D4"/>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0125D4"/>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0125D4"/>
    <w:pPr>
      <w:keepNext/>
      <w:keepLines/>
      <w:spacing w:before="260" w:after="260" w:line="416" w:lineRule="auto"/>
      <w:outlineLvl w:val="2"/>
    </w:pPr>
    <w:rPr>
      <w:b/>
      <w:bCs/>
      <w:sz w:val="32"/>
      <w:szCs w:val="32"/>
    </w:rPr>
  </w:style>
  <w:style w:type="paragraph" w:styleId="4">
    <w:name w:val="heading 4"/>
    <w:basedOn w:val="afff5"/>
    <w:next w:val="afff5"/>
    <w:link w:val="4Char"/>
    <w:qFormat/>
    <w:rsid w:val="000125D4"/>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0125D4"/>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0125D4"/>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0125D4"/>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0125D4"/>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0125D4"/>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0125D4"/>
    <w:pPr>
      <w:tabs>
        <w:tab w:val="right" w:leader="dot" w:pos="9344"/>
      </w:tabs>
      <w:spacing w:line="300" w:lineRule="exact"/>
      <w:ind w:left="1259"/>
    </w:pPr>
    <w:rPr>
      <w:rFonts w:ascii="宋体"/>
    </w:rPr>
  </w:style>
  <w:style w:type="paragraph" w:styleId="afff9">
    <w:name w:val="Normal Indent"/>
    <w:basedOn w:val="afff5"/>
    <w:qFormat/>
    <w:rsid w:val="000125D4"/>
    <w:pPr>
      <w:ind w:firstLine="420"/>
    </w:pPr>
  </w:style>
  <w:style w:type="paragraph" w:styleId="afffa">
    <w:name w:val="Document Map"/>
    <w:basedOn w:val="afff5"/>
    <w:link w:val="Char"/>
    <w:uiPriority w:val="99"/>
    <w:semiHidden/>
    <w:unhideWhenUsed/>
    <w:qFormat/>
    <w:rsid w:val="000125D4"/>
    <w:rPr>
      <w:rFonts w:ascii="宋体"/>
      <w:sz w:val="18"/>
      <w:szCs w:val="18"/>
    </w:rPr>
  </w:style>
  <w:style w:type="paragraph" w:styleId="afffb">
    <w:name w:val="Body Text"/>
    <w:basedOn w:val="afff5"/>
    <w:link w:val="Char0"/>
    <w:qFormat/>
    <w:rsid w:val="000125D4"/>
    <w:pPr>
      <w:spacing w:after="120"/>
    </w:pPr>
  </w:style>
  <w:style w:type="paragraph" w:styleId="50">
    <w:name w:val="toc 5"/>
    <w:basedOn w:val="afff5"/>
    <w:next w:val="afff5"/>
    <w:uiPriority w:val="39"/>
    <w:unhideWhenUsed/>
    <w:qFormat/>
    <w:rsid w:val="000125D4"/>
    <w:pPr>
      <w:ind w:left="839"/>
    </w:pPr>
    <w:rPr>
      <w:rFonts w:ascii="宋体"/>
    </w:rPr>
  </w:style>
  <w:style w:type="paragraph" w:styleId="30">
    <w:name w:val="toc 3"/>
    <w:basedOn w:val="afff5"/>
    <w:next w:val="afff5"/>
    <w:uiPriority w:val="39"/>
    <w:unhideWhenUsed/>
    <w:qFormat/>
    <w:rsid w:val="000125D4"/>
    <w:pPr>
      <w:spacing w:line="300" w:lineRule="exact"/>
      <w:ind w:left="420"/>
    </w:pPr>
    <w:rPr>
      <w:rFonts w:ascii="宋体"/>
    </w:rPr>
  </w:style>
  <w:style w:type="paragraph" w:styleId="afffc">
    <w:name w:val="Balloon Text"/>
    <w:basedOn w:val="afff5"/>
    <w:link w:val="Char1"/>
    <w:uiPriority w:val="99"/>
    <w:semiHidden/>
    <w:unhideWhenUsed/>
    <w:qFormat/>
    <w:rsid w:val="000125D4"/>
    <w:rPr>
      <w:sz w:val="18"/>
      <w:szCs w:val="18"/>
    </w:rPr>
  </w:style>
  <w:style w:type="paragraph" w:styleId="afffd">
    <w:name w:val="footer"/>
    <w:basedOn w:val="afff5"/>
    <w:link w:val="Char2"/>
    <w:uiPriority w:val="99"/>
    <w:qFormat/>
    <w:rsid w:val="000125D4"/>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0125D4"/>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0125D4"/>
    <w:rPr>
      <w:rFonts w:ascii="宋体"/>
    </w:rPr>
  </w:style>
  <w:style w:type="paragraph" w:styleId="40">
    <w:name w:val="toc 4"/>
    <w:basedOn w:val="afff5"/>
    <w:next w:val="afff5"/>
    <w:uiPriority w:val="39"/>
    <w:unhideWhenUsed/>
    <w:qFormat/>
    <w:rsid w:val="000125D4"/>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0125D4"/>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0125D4"/>
    <w:pPr>
      <w:spacing w:line="300" w:lineRule="exact"/>
      <w:ind w:left="1049"/>
    </w:pPr>
    <w:rPr>
      <w:rFonts w:ascii="宋体"/>
    </w:rPr>
  </w:style>
  <w:style w:type="paragraph" w:styleId="affff0">
    <w:name w:val="table of figures"/>
    <w:basedOn w:val="afff5"/>
    <w:next w:val="afff5"/>
    <w:semiHidden/>
    <w:qFormat/>
    <w:rsid w:val="000125D4"/>
    <w:pPr>
      <w:adjustRightInd/>
      <w:spacing w:line="240" w:lineRule="auto"/>
      <w:jc w:val="left"/>
    </w:pPr>
    <w:rPr>
      <w:szCs w:val="24"/>
    </w:rPr>
  </w:style>
  <w:style w:type="paragraph" w:styleId="23">
    <w:name w:val="toc 2"/>
    <w:basedOn w:val="afff5"/>
    <w:next w:val="afff5"/>
    <w:uiPriority w:val="39"/>
    <w:unhideWhenUsed/>
    <w:qFormat/>
    <w:rsid w:val="000125D4"/>
    <w:pPr>
      <w:tabs>
        <w:tab w:val="right" w:leader="dot" w:pos="9344"/>
      </w:tabs>
      <w:spacing w:line="300" w:lineRule="exact"/>
      <w:ind w:left="210"/>
    </w:pPr>
    <w:rPr>
      <w:rFonts w:ascii="宋体"/>
    </w:rPr>
  </w:style>
  <w:style w:type="paragraph" w:styleId="affff1">
    <w:name w:val="Title"/>
    <w:basedOn w:val="afff5"/>
    <w:link w:val="Char5"/>
    <w:qFormat/>
    <w:rsid w:val="000125D4"/>
    <w:pPr>
      <w:spacing w:before="240" w:after="60"/>
      <w:jc w:val="center"/>
      <w:outlineLvl w:val="0"/>
    </w:pPr>
    <w:rPr>
      <w:rFonts w:ascii="Arial" w:hAnsi="Arial" w:cs="Arial"/>
      <w:b/>
      <w:bCs/>
      <w:sz w:val="32"/>
      <w:szCs w:val="32"/>
    </w:rPr>
  </w:style>
  <w:style w:type="table" w:styleId="affff2">
    <w:name w:val="Table Grid"/>
    <w:basedOn w:val="afff7"/>
    <w:uiPriority w:val="99"/>
    <w:qFormat/>
    <w:rsid w:val="000125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0125D4"/>
    <w:rPr>
      <w:b/>
      <w:bCs/>
    </w:rPr>
  </w:style>
  <w:style w:type="character" w:styleId="affff4">
    <w:name w:val="page number"/>
    <w:qFormat/>
    <w:rsid w:val="000125D4"/>
    <w:rPr>
      <w:rFonts w:ascii="宋体" w:eastAsia="宋体" w:hAnsi="Times New Roman"/>
      <w:sz w:val="18"/>
    </w:rPr>
  </w:style>
  <w:style w:type="character" w:styleId="affff5">
    <w:name w:val="Emphasis"/>
    <w:uiPriority w:val="20"/>
    <w:qFormat/>
    <w:rsid w:val="000125D4"/>
    <w:rPr>
      <w:i/>
      <w:iCs/>
    </w:rPr>
  </w:style>
  <w:style w:type="character" w:styleId="affff6">
    <w:name w:val="Hyperlink"/>
    <w:uiPriority w:val="99"/>
    <w:qFormat/>
    <w:rsid w:val="000125D4"/>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0125D4"/>
    <w:rPr>
      <w:rFonts w:ascii="宋体" w:eastAsia="宋体" w:hAnsi="宋体" w:cs="Times New Roman"/>
      <w:spacing w:val="0"/>
      <w:sz w:val="18"/>
      <w:vertAlign w:val="superscript"/>
    </w:rPr>
  </w:style>
  <w:style w:type="character" w:customStyle="1" w:styleId="1Char">
    <w:name w:val="标题 1 Char"/>
    <w:link w:val="1"/>
    <w:qFormat/>
    <w:rsid w:val="000125D4"/>
    <w:rPr>
      <w:b/>
      <w:bCs/>
      <w:kern w:val="44"/>
      <w:sz w:val="44"/>
      <w:szCs w:val="44"/>
    </w:rPr>
  </w:style>
  <w:style w:type="character" w:customStyle="1" w:styleId="2Char">
    <w:name w:val="标题 2 Char"/>
    <w:link w:val="22"/>
    <w:qFormat/>
    <w:rsid w:val="000125D4"/>
    <w:rPr>
      <w:rFonts w:ascii="Arial" w:eastAsia="黑体" w:hAnsi="Arial"/>
      <w:b/>
      <w:bCs/>
      <w:kern w:val="2"/>
      <w:sz w:val="32"/>
      <w:szCs w:val="32"/>
    </w:rPr>
  </w:style>
  <w:style w:type="character" w:customStyle="1" w:styleId="3Char">
    <w:name w:val="标题 3 Char"/>
    <w:link w:val="3"/>
    <w:qFormat/>
    <w:rsid w:val="000125D4"/>
    <w:rPr>
      <w:b/>
      <w:bCs/>
      <w:kern w:val="2"/>
      <w:sz w:val="32"/>
      <w:szCs w:val="32"/>
    </w:rPr>
  </w:style>
  <w:style w:type="character" w:customStyle="1" w:styleId="4Char">
    <w:name w:val="标题 4 Char"/>
    <w:link w:val="4"/>
    <w:qFormat/>
    <w:rsid w:val="000125D4"/>
    <w:rPr>
      <w:rFonts w:ascii="Arial" w:eastAsia="黑体" w:hAnsi="Arial"/>
      <w:b/>
      <w:bCs/>
      <w:kern w:val="2"/>
      <w:sz w:val="28"/>
      <w:szCs w:val="28"/>
    </w:rPr>
  </w:style>
  <w:style w:type="character" w:customStyle="1" w:styleId="5Char">
    <w:name w:val="标题 5 Char"/>
    <w:link w:val="5"/>
    <w:qFormat/>
    <w:rsid w:val="000125D4"/>
    <w:rPr>
      <w:b/>
      <w:bCs/>
      <w:kern w:val="2"/>
      <w:sz w:val="28"/>
      <w:szCs w:val="28"/>
    </w:rPr>
  </w:style>
  <w:style w:type="character" w:customStyle="1" w:styleId="6Char">
    <w:name w:val="标题 6 Char"/>
    <w:link w:val="6"/>
    <w:qFormat/>
    <w:rsid w:val="000125D4"/>
    <w:rPr>
      <w:rFonts w:ascii="Arial" w:eastAsia="黑体" w:hAnsi="Arial"/>
      <w:b/>
      <w:bCs/>
      <w:kern w:val="2"/>
      <w:sz w:val="24"/>
      <w:szCs w:val="24"/>
    </w:rPr>
  </w:style>
  <w:style w:type="character" w:customStyle="1" w:styleId="7Char">
    <w:name w:val="标题 7 Char"/>
    <w:link w:val="7"/>
    <w:qFormat/>
    <w:rsid w:val="000125D4"/>
    <w:rPr>
      <w:b/>
      <w:bCs/>
      <w:kern w:val="2"/>
      <w:sz w:val="24"/>
      <w:szCs w:val="24"/>
    </w:rPr>
  </w:style>
  <w:style w:type="character" w:customStyle="1" w:styleId="8Char">
    <w:name w:val="标题 8 Char"/>
    <w:link w:val="8"/>
    <w:qFormat/>
    <w:rsid w:val="000125D4"/>
    <w:rPr>
      <w:rFonts w:ascii="Arial" w:eastAsia="黑体" w:hAnsi="Arial"/>
      <w:kern w:val="2"/>
      <w:sz w:val="24"/>
      <w:szCs w:val="24"/>
    </w:rPr>
  </w:style>
  <w:style w:type="character" w:customStyle="1" w:styleId="9Char">
    <w:name w:val="标题 9 Char"/>
    <w:link w:val="9"/>
    <w:qFormat/>
    <w:rsid w:val="000125D4"/>
    <w:rPr>
      <w:rFonts w:ascii="Arial" w:eastAsia="黑体" w:hAnsi="Arial"/>
      <w:kern w:val="2"/>
      <w:sz w:val="21"/>
      <w:szCs w:val="21"/>
    </w:rPr>
  </w:style>
  <w:style w:type="character" w:customStyle="1" w:styleId="Char3">
    <w:name w:val="页眉 Char"/>
    <w:link w:val="afffe"/>
    <w:uiPriority w:val="99"/>
    <w:qFormat/>
    <w:rsid w:val="000125D4"/>
    <w:rPr>
      <w:kern w:val="2"/>
      <w:sz w:val="18"/>
      <w:szCs w:val="18"/>
    </w:rPr>
  </w:style>
  <w:style w:type="character" w:customStyle="1" w:styleId="Char2">
    <w:name w:val="页脚 Char"/>
    <w:link w:val="afffd"/>
    <w:uiPriority w:val="99"/>
    <w:qFormat/>
    <w:rsid w:val="000125D4"/>
    <w:rPr>
      <w:rFonts w:ascii="宋体"/>
      <w:kern w:val="2"/>
      <w:sz w:val="18"/>
      <w:szCs w:val="18"/>
    </w:rPr>
  </w:style>
  <w:style w:type="character" w:customStyle="1" w:styleId="Char1">
    <w:name w:val="批注框文本 Char"/>
    <w:link w:val="afffc"/>
    <w:uiPriority w:val="99"/>
    <w:semiHidden/>
    <w:qFormat/>
    <w:rsid w:val="000125D4"/>
    <w:rPr>
      <w:kern w:val="2"/>
      <w:sz w:val="18"/>
      <w:szCs w:val="18"/>
    </w:rPr>
  </w:style>
  <w:style w:type="paragraph" w:styleId="affff8">
    <w:name w:val="Quote"/>
    <w:basedOn w:val="afff5"/>
    <w:next w:val="afff5"/>
    <w:link w:val="Char6"/>
    <w:uiPriority w:val="29"/>
    <w:qFormat/>
    <w:rsid w:val="000125D4"/>
    <w:rPr>
      <w:i/>
      <w:iCs/>
      <w:color w:val="000000"/>
    </w:rPr>
  </w:style>
  <w:style w:type="character" w:customStyle="1" w:styleId="Char6">
    <w:name w:val="引用 Char"/>
    <w:link w:val="affff8"/>
    <w:uiPriority w:val="29"/>
    <w:qFormat/>
    <w:rsid w:val="000125D4"/>
    <w:rPr>
      <w:i/>
      <w:iCs/>
      <w:color w:val="000000"/>
      <w:kern w:val="2"/>
      <w:sz w:val="21"/>
      <w:szCs w:val="21"/>
    </w:rPr>
  </w:style>
  <w:style w:type="character" w:customStyle="1" w:styleId="Char5">
    <w:name w:val="标题 Char"/>
    <w:link w:val="affff1"/>
    <w:qFormat/>
    <w:rsid w:val="000125D4"/>
    <w:rPr>
      <w:rFonts w:ascii="Arial" w:hAnsi="Arial" w:cs="Arial"/>
      <w:b/>
      <w:bCs/>
      <w:kern w:val="2"/>
      <w:sz w:val="32"/>
      <w:szCs w:val="32"/>
    </w:rPr>
  </w:style>
  <w:style w:type="paragraph" w:customStyle="1" w:styleId="affff9">
    <w:name w:val="标准标志"/>
    <w:next w:val="afff5"/>
    <w:qFormat/>
    <w:rsid w:val="000125D4"/>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0125D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rsid w:val="000125D4"/>
    <w:pPr>
      <w:ind w:left="198"/>
    </w:pPr>
    <w:rPr>
      <w:rFonts w:ascii="宋体" w:hAnsi="Times New Roman"/>
      <w:sz w:val="18"/>
    </w:rPr>
  </w:style>
  <w:style w:type="paragraph" w:customStyle="1" w:styleId="affffc">
    <w:name w:val="标准文件_页脚奇数页"/>
    <w:rsid w:val="000125D4"/>
    <w:pPr>
      <w:ind w:right="227"/>
      <w:jc w:val="right"/>
    </w:pPr>
    <w:rPr>
      <w:rFonts w:ascii="宋体" w:hAnsi="Times New Roman"/>
      <w:sz w:val="18"/>
    </w:rPr>
  </w:style>
  <w:style w:type="paragraph" w:customStyle="1" w:styleId="affffd">
    <w:name w:val="标准书眉一"/>
    <w:rsid w:val="000125D4"/>
    <w:pPr>
      <w:jc w:val="both"/>
    </w:pPr>
    <w:rPr>
      <w:rFonts w:ascii="Times New Roman" w:hAnsi="Times New Roman"/>
    </w:rPr>
  </w:style>
  <w:style w:type="paragraph" w:customStyle="1" w:styleId="ICS">
    <w:name w:val="标准文件_ICS"/>
    <w:basedOn w:val="afff5"/>
    <w:qFormat/>
    <w:rsid w:val="000125D4"/>
    <w:pPr>
      <w:spacing w:line="0" w:lineRule="atLeast"/>
    </w:pPr>
    <w:rPr>
      <w:rFonts w:ascii="黑体" w:eastAsia="黑体" w:hAnsi="宋体"/>
    </w:rPr>
  </w:style>
  <w:style w:type="paragraph" w:customStyle="1" w:styleId="affffe">
    <w:name w:val="标准文件_标准正文"/>
    <w:basedOn w:val="afff5"/>
    <w:next w:val="afffff"/>
    <w:qFormat/>
    <w:rsid w:val="000125D4"/>
    <w:pPr>
      <w:snapToGrid w:val="0"/>
      <w:ind w:firstLineChars="200" w:firstLine="200"/>
    </w:pPr>
    <w:rPr>
      <w:kern w:val="0"/>
    </w:rPr>
  </w:style>
  <w:style w:type="paragraph" w:customStyle="1" w:styleId="afffff">
    <w:name w:val="标准文件_段"/>
    <w:link w:val="Char7"/>
    <w:qFormat/>
    <w:rsid w:val="000125D4"/>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0125D4"/>
    <w:pPr>
      <w:adjustRightInd/>
      <w:snapToGrid/>
      <w:ind w:firstLineChars="0" w:firstLine="0"/>
    </w:pPr>
    <w:rPr>
      <w:rFonts w:ascii="宋体" w:hAnsi="宋体"/>
      <w:kern w:val="2"/>
    </w:rPr>
  </w:style>
  <w:style w:type="paragraph" w:customStyle="1" w:styleId="afffff1">
    <w:name w:val="标准文件_标准部门"/>
    <w:basedOn w:val="afff5"/>
    <w:qFormat/>
    <w:rsid w:val="000125D4"/>
    <w:pPr>
      <w:jc w:val="center"/>
    </w:pPr>
    <w:rPr>
      <w:rFonts w:ascii="黑体" w:eastAsia="黑体"/>
      <w:kern w:val="0"/>
      <w:sz w:val="44"/>
    </w:rPr>
  </w:style>
  <w:style w:type="paragraph" w:customStyle="1" w:styleId="afffff2">
    <w:name w:val="标准文件_标准代替"/>
    <w:basedOn w:val="afff5"/>
    <w:next w:val="afff5"/>
    <w:qFormat/>
    <w:rsid w:val="000125D4"/>
    <w:pPr>
      <w:spacing w:line="310" w:lineRule="exact"/>
      <w:jc w:val="right"/>
    </w:pPr>
    <w:rPr>
      <w:rFonts w:ascii="宋体" w:hAnsi="宋体"/>
      <w:kern w:val="0"/>
    </w:rPr>
  </w:style>
  <w:style w:type="paragraph" w:customStyle="1" w:styleId="afffff3">
    <w:name w:val="标准文件_标准名称标题"/>
    <w:basedOn w:val="afff5"/>
    <w:next w:val="afff5"/>
    <w:qFormat/>
    <w:rsid w:val="000125D4"/>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0125D4"/>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0125D4"/>
    <w:pPr>
      <w:jc w:val="left"/>
    </w:pPr>
  </w:style>
  <w:style w:type="paragraph" w:customStyle="1" w:styleId="afffff6">
    <w:name w:val="标准文件_参考文献标题"/>
    <w:basedOn w:val="afff5"/>
    <w:next w:val="afff5"/>
    <w:qFormat/>
    <w:rsid w:val="000125D4"/>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0125D4"/>
    <w:pPr>
      <w:numPr>
        <w:numId w:val="1"/>
      </w:numPr>
    </w:pPr>
    <w:rPr>
      <w:rFonts w:ascii="宋体" w:hAnsi="Times New Roman"/>
    </w:rPr>
  </w:style>
  <w:style w:type="paragraph" w:customStyle="1" w:styleId="affe">
    <w:name w:val="标准文件_二级条标题"/>
    <w:next w:val="afffff"/>
    <w:qFormat/>
    <w:rsid w:val="000125D4"/>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0125D4"/>
    <w:rPr>
      <w:rFonts w:ascii="黑体" w:eastAsia="黑体"/>
      <w:spacing w:val="0"/>
      <w:w w:val="100"/>
      <w:position w:val="3"/>
      <w:sz w:val="28"/>
    </w:rPr>
  </w:style>
  <w:style w:type="paragraph" w:customStyle="1" w:styleId="ad">
    <w:name w:val="标准文件_方框数字列项"/>
    <w:basedOn w:val="afffff"/>
    <w:qFormat/>
    <w:rsid w:val="000125D4"/>
    <w:pPr>
      <w:numPr>
        <w:numId w:val="3"/>
      </w:numPr>
      <w:ind w:firstLineChars="0" w:firstLine="0"/>
    </w:pPr>
  </w:style>
  <w:style w:type="paragraph" w:customStyle="1" w:styleId="afffff8">
    <w:name w:val="标准文件_封面标准编号"/>
    <w:basedOn w:val="afff5"/>
    <w:next w:val="afffff2"/>
    <w:qFormat/>
    <w:rsid w:val="000125D4"/>
    <w:pPr>
      <w:spacing w:line="310" w:lineRule="exact"/>
      <w:jc w:val="right"/>
    </w:pPr>
    <w:rPr>
      <w:rFonts w:ascii="黑体" w:eastAsia="黑体"/>
      <w:kern w:val="0"/>
      <w:sz w:val="28"/>
    </w:rPr>
  </w:style>
  <w:style w:type="paragraph" w:customStyle="1" w:styleId="afffff9">
    <w:name w:val="标准文件_封面标准分类号"/>
    <w:basedOn w:val="afff5"/>
    <w:qFormat/>
    <w:rsid w:val="000125D4"/>
    <w:rPr>
      <w:rFonts w:ascii="黑体" w:eastAsia="黑体"/>
      <w:b/>
      <w:kern w:val="0"/>
      <w:sz w:val="28"/>
    </w:rPr>
  </w:style>
  <w:style w:type="paragraph" w:customStyle="1" w:styleId="afffffa">
    <w:name w:val="标准文件_封面标准名称"/>
    <w:basedOn w:val="afff5"/>
    <w:qFormat/>
    <w:rsid w:val="000125D4"/>
    <w:pPr>
      <w:spacing w:line="240" w:lineRule="auto"/>
      <w:jc w:val="center"/>
    </w:pPr>
    <w:rPr>
      <w:rFonts w:ascii="黑体" w:eastAsia="黑体"/>
      <w:kern w:val="0"/>
      <w:sz w:val="52"/>
    </w:rPr>
  </w:style>
  <w:style w:type="paragraph" w:customStyle="1" w:styleId="afffffb">
    <w:name w:val="标准文件_封面标准英文名称"/>
    <w:basedOn w:val="afff5"/>
    <w:qFormat/>
    <w:rsid w:val="000125D4"/>
    <w:pPr>
      <w:spacing w:line="240" w:lineRule="auto"/>
      <w:jc w:val="center"/>
    </w:pPr>
    <w:rPr>
      <w:rFonts w:ascii="黑体" w:eastAsia="黑体"/>
      <w:b/>
      <w:sz w:val="28"/>
    </w:rPr>
  </w:style>
  <w:style w:type="paragraph" w:customStyle="1" w:styleId="afffffc">
    <w:name w:val="标准文件_封面发布日期"/>
    <w:basedOn w:val="afff5"/>
    <w:qFormat/>
    <w:rsid w:val="000125D4"/>
    <w:pPr>
      <w:spacing w:line="310" w:lineRule="exact"/>
    </w:pPr>
    <w:rPr>
      <w:rFonts w:ascii="黑体" w:eastAsia="黑体"/>
      <w:kern w:val="0"/>
      <w:sz w:val="28"/>
    </w:rPr>
  </w:style>
  <w:style w:type="paragraph" w:customStyle="1" w:styleId="afffffd">
    <w:name w:val="标准文件_封面密级"/>
    <w:basedOn w:val="afff5"/>
    <w:qFormat/>
    <w:rsid w:val="000125D4"/>
    <w:rPr>
      <w:rFonts w:eastAsia="黑体"/>
      <w:sz w:val="32"/>
    </w:rPr>
  </w:style>
  <w:style w:type="paragraph" w:customStyle="1" w:styleId="afffffe">
    <w:name w:val="标准文件_封面实施日期"/>
    <w:basedOn w:val="afff5"/>
    <w:qFormat/>
    <w:rsid w:val="000125D4"/>
    <w:pPr>
      <w:spacing w:line="310" w:lineRule="exact"/>
      <w:jc w:val="right"/>
    </w:pPr>
    <w:rPr>
      <w:rFonts w:ascii="黑体" w:eastAsia="黑体"/>
      <w:sz w:val="28"/>
    </w:rPr>
  </w:style>
  <w:style w:type="paragraph" w:customStyle="1" w:styleId="affffff">
    <w:name w:val="标准文件_封面抬头"/>
    <w:basedOn w:val="afffff"/>
    <w:qFormat/>
    <w:rsid w:val="000125D4"/>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0125D4"/>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rsid w:val="000125D4"/>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0125D4"/>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0125D4"/>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0125D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0125D4"/>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0125D4"/>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0125D4"/>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rsid w:val="000125D4"/>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rsid w:val="000125D4"/>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sid w:val="000125D4"/>
    <w:rPr>
      <w:kern w:val="2"/>
      <w:sz w:val="21"/>
      <w:szCs w:val="21"/>
    </w:rPr>
  </w:style>
  <w:style w:type="paragraph" w:customStyle="1" w:styleId="affffff1">
    <w:name w:val="标准文件_附录章标题"/>
    <w:next w:val="afffff"/>
    <w:rsid w:val="000125D4"/>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0125D4"/>
    <w:pPr>
      <w:ind w:leftChars="200" w:left="488" w:hangingChars="290" w:hanging="289"/>
    </w:pPr>
  </w:style>
  <w:style w:type="paragraph" w:customStyle="1" w:styleId="a6">
    <w:name w:val="标准文件_前言、引言标题"/>
    <w:next w:val="afff5"/>
    <w:rsid w:val="000125D4"/>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rsid w:val="000125D4"/>
    <w:pPr>
      <w:spacing w:line="460" w:lineRule="exact"/>
      <w:ind w:left="0" w:firstLine="0"/>
    </w:pPr>
  </w:style>
  <w:style w:type="paragraph" w:customStyle="1" w:styleId="affffff4">
    <w:name w:val="标准文件_目录标题"/>
    <w:basedOn w:val="afff5"/>
    <w:rsid w:val="000125D4"/>
    <w:pPr>
      <w:spacing w:before="480" w:afterLines="150" w:line="240" w:lineRule="auto"/>
      <w:jc w:val="center"/>
    </w:pPr>
    <w:rPr>
      <w:rFonts w:ascii="黑体" w:eastAsia="黑体"/>
      <w:sz w:val="32"/>
    </w:rPr>
  </w:style>
  <w:style w:type="paragraph" w:customStyle="1" w:styleId="af1">
    <w:name w:val="标准文件_破折号列项"/>
    <w:rsid w:val="000125D4"/>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0125D4"/>
    <w:pPr>
      <w:numPr>
        <w:numId w:val="10"/>
      </w:numPr>
    </w:pPr>
  </w:style>
  <w:style w:type="paragraph" w:customStyle="1" w:styleId="afff">
    <w:name w:val="标准文件_三级条标题"/>
    <w:basedOn w:val="affe"/>
    <w:next w:val="afffff"/>
    <w:qFormat/>
    <w:rsid w:val="000125D4"/>
    <w:pPr>
      <w:widowControl/>
      <w:numPr>
        <w:ilvl w:val="4"/>
      </w:numPr>
      <w:outlineLvl w:val="3"/>
    </w:pPr>
  </w:style>
  <w:style w:type="character" w:customStyle="1" w:styleId="11">
    <w:name w:val="不明显参考1"/>
    <w:uiPriority w:val="31"/>
    <w:qFormat/>
    <w:rsid w:val="000125D4"/>
    <w:rPr>
      <w:smallCaps/>
      <w:color w:val="C0504D"/>
      <w:u w:val="single"/>
    </w:rPr>
  </w:style>
  <w:style w:type="paragraph" w:customStyle="1" w:styleId="affffff5">
    <w:name w:val="标准文件_示例后续"/>
    <w:basedOn w:val="afff5"/>
    <w:rsid w:val="000125D4"/>
    <w:pPr>
      <w:adjustRightInd/>
      <w:spacing w:line="240" w:lineRule="auto"/>
      <w:ind w:firstLineChars="200" w:firstLine="200"/>
    </w:pPr>
    <w:rPr>
      <w:sz w:val="18"/>
      <w:szCs w:val="24"/>
    </w:rPr>
  </w:style>
  <w:style w:type="paragraph" w:customStyle="1" w:styleId="aff9">
    <w:name w:val="标准文件_数字编号列项"/>
    <w:rsid w:val="000125D4"/>
    <w:pPr>
      <w:numPr>
        <w:numId w:val="11"/>
      </w:numPr>
      <w:jc w:val="both"/>
    </w:pPr>
    <w:rPr>
      <w:rFonts w:ascii="宋体" w:hAnsi="宋体"/>
      <w:sz w:val="21"/>
    </w:rPr>
  </w:style>
  <w:style w:type="paragraph" w:customStyle="1" w:styleId="afff0">
    <w:name w:val="标准文件_四级条标题"/>
    <w:next w:val="afffff"/>
    <w:qFormat/>
    <w:rsid w:val="000125D4"/>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0125D4"/>
    <w:rPr>
      <w:rFonts w:ascii="宋体"/>
      <w:kern w:val="2"/>
      <w:sz w:val="18"/>
      <w:szCs w:val="18"/>
    </w:rPr>
  </w:style>
  <w:style w:type="paragraph" w:customStyle="1" w:styleId="affffff6">
    <w:name w:val="标准文件_条文脚注"/>
    <w:basedOn w:val="affff"/>
    <w:rsid w:val="000125D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0125D4"/>
    <w:pPr>
      <w:numPr>
        <w:numId w:val="12"/>
      </w:numPr>
      <w:spacing w:line="240" w:lineRule="auto"/>
      <w:jc w:val="left"/>
    </w:pPr>
    <w:rPr>
      <w:rFonts w:ascii="宋体" w:hAnsi="宋体"/>
      <w:sz w:val="18"/>
    </w:rPr>
  </w:style>
  <w:style w:type="character" w:customStyle="1" w:styleId="affffff7">
    <w:name w:val="标准文件_图表脚注内容"/>
    <w:rsid w:val="000125D4"/>
    <w:rPr>
      <w:rFonts w:ascii="宋体" w:eastAsia="宋体" w:hAnsi="宋体" w:cs="Times New Roman"/>
      <w:spacing w:val="0"/>
      <w:sz w:val="18"/>
      <w:vertAlign w:val="superscript"/>
    </w:rPr>
  </w:style>
  <w:style w:type="paragraph" w:customStyle="1" w:styleId="afff1">
    <w:name w:val="标准文件_五级条标题"/>
    <w:next w:val="afffff"/>
    <w:rsid w:val="000125D4"/>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0125D4"/>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0125D4"/>
    <w:pPr>
      <w:numPr>
        <w:ilvl w:val="2"/>
      </w:numPr>
      <w:spacing w:beforeLines="50" w:afterLines="50"/>
      <w:outlineLvl w:val="1"/>
    </w:pPr>
  </w:style>
  <w:style w:type="paragraph" w:customStyle="1" w:styleId="affffff8">
    <w:name w:val="标准文件_一致程度"/>
    <w:basedOn w:val="afff5"/>
    <w:rsid w:val="000125D4"/>
    <w:pPr>
      <w:spacing w:line="440" w:lineRule="exact"/>
      <w:jc w:val="center"/>
    </w:pPr>
    <w:rPr>
      <w:sz w:val="28"/>
    </w:rPr>
  </w:style>
  <w:style w:type="paragraph" w:customStyle="1" w:styleId="affffff9">
    <w:name w:val="标准文件_引言标题"/>
    <w:next w:val="afff5"/>
    <w:rsid w:val="000125D4"/>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0125D4"/>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0125D4"/>
    <w:pPr>
      <w:numPr>
        <w:ilvl w:val="1"/>
        <w:numId w:val="13"/>
      </w:numPr>
      <w:jc w:val="both"/>
    </w:pPr>
    <w:rPr>
      <w:rFonts w:ascii="宋体" w:hAnsi="Times New Roman"/>
      <w:sz w:val="21"/>
    </w:rPr>
  </w:style>
  <w:style w:type="paragraph" w:customStyle="1" w:styleId="af">
    <w:name w:val="标准文件_英文注："/>
    <w:basedOn w:val="afff5"/>
    <w:next w:val="afffff"/>
    <w:rsid w:val="000125D4"/>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0125D4"/>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0125D4"/>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0125D4"/>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0125D4"/>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0125D4"/>
    <w:pPr>
      <w:numPr>
        <w:numId w:val="18"/>
      </w:numPr>
      <w:jc w:val="center"/>
    </w:pPr>
    <w:rPr>
      <w:rFonts w:ascii="黑体" w:eastAsia="黑体" w:hAnsi="Times New Roman"/>
      <w:sz w:val="21"/>
    </w:rPr>
  </w:style>
  <w:style w:type="paragraph" w:customStyle="1" w:styleId="afb">
    <w:name w:val="标准文件_正文英文图标题"/>
    <w:next w:val="afffff"/>
    <w:rsid w:val="000125D4"/>
    <w:pPr>
      <w:numPr>
        <w:numId w:val="19"/>
      </w:numPr>
      <w:jc w:val="center"/>
    </w:pPr>
    <w:rPr>
      <w:rFonts w:ascii="黑体" w:eastAsia="黑体" w:hAnsi="Times New Roman"/>
      <w:sz w:val="21"/>
    </w:rPr>
  </w:style>
  <w:style w:type="paragraph" w:customStyle="1" w:styleId="af7">
    <w:name w:val="标准文件_编号列项（三级）"/>
    <w:rsid w:val="000125D4"/>
    <w:pPr>
      <w:numPr>
        <w:ilvl w:val="2"/>
        <w:numId w:val="13"/>
      </w:numPr>
    </w:pPr>
    <w:rPr>
      <w:rFonts w:ascii="宋体" w:hAnsi="Times New Roman"/>
      <w:sz w:val="21"/>
    </w:rPr>
  </w:style>
  <w:style w:type="paragraph" w:customStyle="1" w:styleId="a1">
    <w:name w:val="二级无标题条"/>
    <w:basedOn w:val="afff5"/>
    <w:rsid w:val="000125D4"/>
    <w:pPr>
      <w:numPr>
        <w:ilvl w:val="3"/>
        <w:numId w:val="20"/>
      </w:numPr>
      <w:adjustRightInd/>
      <w:spacing w:line="240" w:lineRule="auto"/>
    </w:pPr>
    <w:rPr>
      <w:rFonts w:ascii="宋体" w:hAnsi="宋体"/>
      <w:szCs w:val="24"/>
    </w:rPr>
  </w:style>
  <w:style w:type="paragraph" w:customStyle="1" w:styleId="affffffc">
    <w:name w:val="发布部门"/>
    <w:next w:val="afffff"/>
    <w:rsid w:val="000125D4"/>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0125D4"/>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0125D4"/>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0125D4"/>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0125D4"/>
    <w:pPr>
      <w:spacing w:before="180" w:line="180" w:lineRule="exact"/>
      <w:jc w:val="center"/>
    </w:pPr>
    <w:rPr>
      <w:rFonts w:ascii="宋体" w:hAnsi="Times New Roman"/>
      <w:sz w:val="21"/>
    </w:rPr>
  </w:style>
  <w:style w:type="paragraph" w:customStyle="1" w:styleId="afffffff1">
    <w:name w:val="封面标准文稿类别"/>
    <w:rsid w:val="000125D4"/>
    <w:pPr>
      <w:spacing w:before="440" w:line="400" w:lineRule="exact"/>
      <w:jc w:val="center"/>
    </w:pPr>
    <w:rPr>
      <w:rFonts w:ascii="宋体" w:hAnsi="Times New Roman"/>
      <w:sz w:val="24"/>
    </w:rPr>
  </w:style>
  <w:style w:type="paragraph" w:customStyle="1" w:styleId="afffffff2">
    <w:name w:val="封面标准英文名称"/>
    <w:rsid w:val="000125D4"/>
    <w:pPr>
      <w:widowControl w:val="0"/>
      <w:spacing w:line="360" w:lineRule="exact"/>
      <w:jc w:val="center"/>
    </w:pPr>
    <w:rPr>
      <w:rFonts w:ascii="Times New Roman" w:hAnsi="Times New Roman"/>
      <w:sz w:val="28"/>
    </w:rPr>
  </w:style>
  <w:style w:type="paragraph" w:customStyle="1" w:styleId="afffffff3">
    <w:name w:val="封面一致性程度标识"/>
    <w:rsid w:val="000125D4"/>
    <w:pPr>
      <w:spacing w:before="440" w:line="440" w:lineRule="exact"/>
      <w:jc w:val="center"/>
    </w:pPr>
    <w:rPr>
      <w:rFonts w:ascii="Times New Roman" w:hAnsi="Times New Roman"/>
      <w:sz w:val="28"/>
    </w:rPr>
  </w:style>
  <w:style w:type="paragraph" w:customStyle="1" w:styleId="afffffff4">
    <w:name w:val="封面正文"/>
    <w:rsid w:val="000125D4"/>
    <w:pPr>
      <w:jc w:val="both"/>
    </w:pPr>
    <w:rPr>
      <w:rFonts w:ascii="Times New Roman" w:hAnsi="Times New Roman"/>
    </w:rPr>
  </w:style>
  <w:style w:type="paragraph" w:customStyle="1" w:styleId="afffffff5">
    <w:name w:val="附录二级无标题条"/>
    <w:basedOn w:val="afff5"/>
    <w:next w:val="afffff"/>
    <w:rsid w:val="000125D4"/>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0125D4"/>
    <w:pPr>
      <w:outlineLvl w:val="4"/>
    </w:pPr>
  </w:style>
  <w:style w:type="paragraph" w:customStyle="1" w:styleId="afffffff7">
    <w:name w:val="附录四级无标题条"/>
    <w:basedOn w:val="afffffff6"/>
    <w:next w:val="afffff"/>
    <w:rsid w:val="000125D4"/>
    <w:pPr>
      <w:outlineLvl w:val="5"/>
    </w:pPr>
  </w:style>
  <w:style w:type="paragraph" w:customStyle="1" w:styleId="afffffff8">
    <w:name w:val="附录图"/>
    <w:next w:val="afffff"/>
    <w:rsid w:val="000125D4"/>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0125D4"/>
    <w:pPr>
      <w:numPr>
        <w:numId w:val="21"/>
      </w:numPr>
    </w:pPr>
    <w:rPr>
      <w:rFonts w:ascii="宋体" w:hAnsi="Times New Roman"/>
      <w:sz w:val="21"/>
    </w:rPr>
  </w:style>
  <w:style w:type="paragraph" w:customStyle="1" w:styleId="afffffff9">
    <w:name w:val="附录五级无标题条"/>
    <w:basedOn w:val="afffffff7"/>
    <w:next w:val="afffff"/>
    <w:rsid w:val="000125D4"/>
    <w:pPr>
      <w:outlineLvl w:val="6"/>
    </w:pPr>
  </w:style>
  <w:style w:type="paragraph" w:customStyle="1" w:styleId="afffffffa">
    <w:name w:val="附录性质"/>
    <w:basedOn w:val="afff5"/>
    <w:rsid w:val="000125D4"/>
    <w:pPr>
      <w:widowControl/>
      <w:adjustRightInd/>
      <w:jc w:val="center"/>
    </w:pPr>
    <w:rPr>
      <w:rFonts w:ascii="黑体" w:eastAsia="黑体"/>
    </w:rPr>
  </w:style>
  <w:style w:type="paragraph" w:customStyle="1" w:styleId="afffffffb">
    <w:name w:val="附录一级无标题条"/>
    <w:basedOn w:val="affffff1"/>
    <w:next w:val="afffff"/>
    <w:rsid w:val="000125D4"/>
    <w:pPr>
      <w:autoSpaceDN w:val="0"/>
      <w:outlineLvl w:val="2"/>
    </w:pPr>
    <w:rPr>
      <w:rFonts w:ascii="宋体" w:eastAsia="宋体" w:hAnsi="宋体"/>
    </w:rPr>
  </w:style>
  <w:style w:type="character" w:customStyle="1" w:styleId="afffffffc">
    <w:name w:val="个人答复风格"/>
    <w:rsid w:val="000125D4"/>
    <w:rPr>
      <w:rFonts w:ascii="Arial" w:eastAsia="宋体" w:hAnsi="Arial" w:cs="Arial"/>
      <w:color w:val="auto"/>
      <w:spacing w:val="0"/>
      <w:sz w:val="20"/>
    </w:rPr>
  </w:style>
  <w:style w:type="character" w:customStyle="1" w:styleId="afffffffd">
    <w:name w:val="个人撰写风格"/>
    <w:rsid w:val="000125D4"/>
    <w:rPr>
      <w:rFonts w:ascii="Arial" w:eastAsia="宋体" w:hAnsi="Arial" w:cs="Arial"/>
      <w:color w:val="auto"/>
      <w:spacing w:val="0"/>
      <w:sz w:val="20"/>
    </w:rPr>
  </w:style>
  <w:style w:type="paragraph" w:customStyle="1" w:styleId="afffffffe">
    <w:name w:val="脚注后续"/>
    <w:rsid w:val="000125D4"/>
    <w:pPr>
      <w:ind w:leftChars="350" w:left="350"/>
      <w:jc w:val="both"/>
    </w:pPr>
    <w:rPr>
      <w:rFonts w:ascii="宋体" w:hAnsi="Times New Roman"/>
      <w:sz w:val="18"/>
    </w:rPr>
  </w:style>
  <w:style w:type="paragraph" w:customStyle="1" w:styleId="afff4">
    <w:name w:val="列项——"/>
    <w:rsid w:val="000125D4"/>
    <w:pPr>
      <w:widowControl w:val="0"/>
      <w:numPr>
        <w:numId w:val="22"/>
      </w:numPr>
      <w:jc w:val="both"/>
    </w:pPr>
    <w:rPr>
      <w:rFonts w:ascii="宋体" w:hAnsi="宋体"/>
      <w:sz w:val="21"/>
    </w:rPr>
  </w:style>
  <w:style w:type="paragraph" w:customStyle="1" w:styleId="affffffff">
    <w:name w:val="列项·"/>
    <w:basedOn w:val="afffff"/>
    <w:rsid w:val="000125D4"/>
    <w:pPr>
      <w:tabs>
        <w:tab w:val="left" w:pos="840"/>
      </w:tabs>
    </w:pPr>
  </w:style>
  <w:style w:type="paragraph" w:customStyle="1" w:styleId="affffffff0">
    <w:name w:val="目次、索引正文"/>
    <w:rsid w:val="000125D4"/>
    <w:pPr>
      <w:spacing w:line="320" w:lineRule="exact"/>
      <w:jc w:val="both"/>
    </w:pPr>
    <w:rPr>
      <w:rFonts w:ascii="宋体" w:hAnsi="Times New Roman"/>
      <w:sz w:val="21"/>
    </w:rPr>
  </w:style>
  <w:style w:type="paragraph" w:customStyle="1" w:styleId="210">
    <w:name w:val="目录 21"/>
    <w:basedOn w:val="afff5"/>
    <w:next w:val="afff5"/>
    <w:semiHidden/>
    <w:rsid w:val="000125D4"/>
    <w:pPr>
      <w:adjustRightInd/>
      <w:spacing w:line="240" w:lineRule="auto"/>
      <w:jc w:val="left"/>
    </w:pPr>
    <w:rPr>
      <w:bCs/>
      <w:iCs/>
    </w:rPr>
  </w:style>
  <w:style w:type="paragraph" w:customStyle="1" w:styleId="31">
    <w:name w:val="目录 31"/>
    <w:basedOn w:val="afff5"/>
    <w:next w:val="afff5"/>
    <w:semiHidden/>
    <w:rsid w:val="000125D4"/>
    <w:pPr>
      <w:spacing w:line="240" w:lineRule="auto"/>
    </w:pPr>
    <w:rPr>
      <w:rFonts w:ascii="宋体" w:hAnsi="宋体"/>
      <w:iCs/>
    </w:rPr>
  </w:style>
  <w:style w:type="paragraph" w:customStyle="1" w:styleId="41">
    <w:name w:val="目录 41"/>
    <w:basedOn w:val="afff5"/>
    <w:next w:val="afff5"/>
    <w:semiHidden/>
    <w:rsid w:val="000125D4"/>
    <w:pPr>
      <w:adjustRightInd/>
      <w:spacing w:line="240" w:lineRule="auto"/>
      <w:jc w:val="left"/>
    </w:pPr>
  </w:style>
  <w:style w:type="paragraph" w:customStyle="1" w:styleId="51">
    <w:name w:val="目录 51"/>
    <w:basedOn w:val="afff5"/>
    <w:next w:val="afff5"/>
    <w:semiHidden/>
    <w:rsid w:val="000125D4"/>
    <w:pPr>
      <w:spacing w:line="240" w:lineRule="auto"/>
    </w:pPr>
    <w:rPr>
      <w:rFonts w:ascii="宋体" w:hAnsi="宋体"/>
    </w:rPr>
  </w:style>
  <w:style w:type="paragraph" w:customStyle="1" w:styleId="61">
    <w:name w:val="目录 61"/>
    <w:basedOn w:val="afff5"/>
    <w:next w:val="afff5"/>
    <w:semiHidden/>
    <w:rsid w:val="000125D4"/>
    <w:pPr>
      <w:adjustRightInd/>
      <w:spacing w:line="240" w:lineRule="auto"/>
      <w:jc w:val="left"/>
    </w:pPr>
  </w:style>
  <w:style w:type="paragraph" w:customStyle="1" w:styleId="71">
    <w:name w:val="目录 71"/>
    <w:basedOn w:val="61"/>
    <w:semiHidden/>
    <w:rsid w:val="000125D4"/>
    <w:pPr>
      <w:ind w:left="1260"/>
    </w:pPr>
  </w:style>
  <w:style w:type="paragraph" w:customStyle="1" w:styleId="81">
    <w:name w:val="目录 81"/>
    <w:basedOn w:val="71"/>
    <w:semiHidden/>
    <w:rsid w:val="000125D4"/>
    <w:pPr>
      <w:ind w:left="1470"/>
    </w:pPr>
  </w:style>
  <w:style w:type="paragraph" w:customStyle="1" w:styleId="91">
    <w:name w:val="目录 91"/>
    <w:basedOn w:val="81"/>
    <w:semiHidden/>
    <w:rsid w:val="000125D4"/>
    <w:pPr>
      <w:ind w:left="1680"/>
    </w:pPr>
  </w:style>
  <w:style w:type="paragraph" w:customStyle="1" w:styleId="affffffff1">
    <w:name w:val="其他标准称谓"/>
    <w:rsid w:val="000125D4"/>
    <w:pPr>
      <w:spacing w:line="0" w:lineRule="atLeast"/>
      <w:jc w:val="distribute"/>
    </w:pPr>
    <w:rPr>
      <w:rFonts w:ascii="黑体" w:eastAsia="黑体" w:hAnsi="宋体"/>
      <w:sz w:val="52"/>
    </w:rPr>
  </w:style>
  <w:style w:type="paragraph" w:customStyle="1" w:styleId="affffffff2">
    <w:name w:val="其他发布部门"/>
    <w:basedOn w:val="affffffc"/>
    <w:rsid w:val="000125D4"/>
    <w:pPr>
      <w:framePr w:wrap="around"/>
      <w:spacing w:line="0" w:lineRule="atLeast"/>
    </w:pPr>
    <w:rPr>
      <w:rFonts w:ascii="黑体" w:eastAsia="黑体"/>
      <w:b w:val="0"/>
    </w:rPr>
  </w:style>
  <w:style w:type="paragraph" w:customStyle="1" w:styleId="affb">
    <w:name w:val="前言标题"/>
    <w:next w:val="afff5"/>
    <w:qFormat/>
    <w:rsid w:val="000125D4"/>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0125D4"/>
    <w:pPr>
      <w:numPr>
        <w:ilvl w:val="4"/>
        <w:numId w:val="20"/>
      </w:numPr>
      <w:adjustRightInd/>
      <w:spacing w:line="240" w:lineRule="auto"/>
    </w:pPr>
    <w:rPr>
      <w:rFonts w:ascii="宋体" w:hAnsi="宋体"/>
      <w:szCs w:val="24"/>
    </w:rPr>
  </w:style>
  <w:style w:type="paragraph" w:customStyle="1" w:styleId="affffffff3">
    <w:name w:val="实施日期"/>
    <w:basedOn w:val="affffffd"/>
    <w:rsid w:val="000125D4"/>
    <w:pPr>
      <w:framePr w:hSpace="0" w:wrap="around" w:xAlign="right"/>
      <w:jc w:val="right"/>
    </w:pPr>
  </w:style>
  <w:style w:type="paragraph" w:customStyle="1" w:styleId="a3">
    <w:name w:val="四级无标题条"/>
    <w:basedOn w:val="afff5"/>
    <w:rsid w:val="000125D4"/>
    <w:pPr>
      <w:numPr>
        <w:ilvl w:val="5"/>
        <w:numId w:val="20"/>
      </w:numPr>
      <w:adjustRightInd/>
      <w:spacing w:line="240" w:lineRule="auto"/>
    </w:pPr>
    <w:rPr>
      <w:rFonts w:ascii="宋体" w:hAnsi="宋体"/>
      <w:szCs w:val="24"/>
    </w:rPr>
  </w:style>
  <w:style w:type="paragraph" w:customStyle="1" w:styleId="affffffff4">
    <w:name w:val="文献分类号"/>
    <w:rsid w:val="000125D4"/>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0125D4"/>
    <w:pPr>
      <w:jc w:val="both"/>
    </w:pPr>
    <w:rPr>
      <w:rFonts w:ascii="宋体" w:hAnsi="宋体"/>
      <w:sz w:val="21"/>
    </w:rPr>
  </w:style>
  <w:style w:type="paragraph" w:customStyle="1" w:styleId="a4">
    <w:name w:val="五级无标题条"/>
    <w:basedOn w:val="afff5"/>
    <w:rsid w:val="000125D4"/>
    <w:pPr>
      <w:numPr>
        <w:ilvl w:val="6"/>
        <w:numId w:val="20"/>
      </w:numPr>
      <w:adjustRightInd/>
    </w:pPr>
    <w:rPr>
      <w:szCs w:val="24"/>
    </w:rPr>
  </w:style>
  <w:style w:type="paragraph" w:customStyle="1" w:styleId="a0">
    <w:name w:val="一级无标题条"/>
    <w:basedOn w:val="afff5"/>
    <w:rsid w:val="000125D4"/>
    <w:pPr>
      <w:numPr>
        <w:ilvl w:val="2"/>
        <w:numId w:val="20"/>
      </w:numPr>
      <w:adjustRightInd/>
      <w:spacing w:before="10" w:after="10" w:line="240" w:lineRule="auto"/>
    </w:pPr>
    <w:rPr>
      <w:rFonts w:ascii="宋体" w:hAnsi="宋体"/>
      <w:szCs w:val="24"/>
    </w:rPr>
  </w:style>
  <w:style w:type="paragraph" w:customStyle="1" w:styleId="affffffff6">
    <w:name w:val="注:后续"/>
    <w:rsid w:val="000125D4"/>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0125D4"/>
    <w:pPr>
      <w:ind w:leftChars="0" w:left="1406" w:firstLineChars="0" w:hanging="499"/>
    </w:pPr>
  </w:style>
  <w:style w:type="paragraph" w:customStyle="1" w:styleId="affffffff8">
    <w:name w:val="标准文件_一级无标题"/>
    <w:basedOn w:val="affd"/>
    <w:qFormat/>
    <w:rsid w:val="000125D4"/>
    <w:pPr>
      <w:spacing w:beforeLines="0" w:afterLines="0"/>
      <w:outlineLvl w:val="9"/>
    </w:pPr>
    <w:rPr>
      <w:rFonts w:ascii="宋体" w:eastAsia="宋体"/>
    </w:rPr>
  </w:style>
  <w:style w:type="paragraph" w:customStyle="1" w:styleId="affffffff9">
    <w:name w:val="标准文件_五级无标题"/>
    <w:basedOn w:val="afff1"/>
    <w:qFormat/>
    <w:rsid w:val="000125D4"/>
    <w:pPr>
      <w:spacing w:beforeLines="0" w:afterLines="0"/>
      <w:outlineLvl w:val="9"/>
    </w:pPr>
    <w:rPr>
      <w:rFonts w:ascii="宋体" w:eastAsia="宋体"/>
    </w:rPr>
  </w:style>
  <w:style w:type="paragraph" w:customStyle="1" w:styleId="affffffffa">
    <w:name w:val="标准文件_三级无标题"/>
    <w:basedOn w:val="afff"/>
    <w:qFormat/>
    <w:rsid w:val="000125D4"/>
    <w:pPr>
      <w:spacing w:beforeLines="0" w:afterLines="0"/>
      <w:outlineLvl w:val="9"/>
    </w:pPr>
    <w:rPr>
      <w:rFonts w:ascii="宋体" w:eastAsia="宋体"/>
    </w:rPr>
  </w:style>
  <w:style w:type="paragraph" w:customStyle="1" w:styleId="affffffffb">
    <w:name w:val="标准文件_二级无标题"/>
    <w:basedOn w:val="affe"/>
    <w:qFormat/>
    <w:rsid w:val="000125D4"/>
    <w:pPr>
      <w:spacing w:beforeLines="0" w:afterLines="0"/>
      <w:outlineLvl w:val="9"/>
    </w:pPr>
    <w:rPr>
      <w:rFonts w:ascii="宋体" w:eastAsia="宋体"/>
    </w:rPr>
  </w:style>
  <w:style w:type="paragraph" w:customStyle="1" w:styleId="affffffffc">
    <w:name w:val="标准_四级无标题"/>
    <w:basedOn w:val="afff0"/>
    <w:next w:val="afffff"/>
    <w:qFormat/>
    <w:rsid w:val="000125D4"/>
    <w:rPr>
      <w:rFonts w:eastAsia="宋体"/>
    </w:rPr>
  </w:style>
  <w:style w:type="paragraph" w:customStyle="1" w:styleId="affffffffd">
    <w:name w:val="标准文件_四级无标题"/>
    <w:basedOn w:val="afff0"/>
    <w:qFormat/>
    <w:rsid w:val="000125D4"/>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0125D4"/>
    <w:pPr>
      <w:numPr>
        <w:numId w:val="23"/>
      </w:numPr>
      <w:ind w:firstLineChars="0" w:firstLine="0"/>
    </w:pPr>
    <w:rPr>
      <w:rFonts w:ascii="Times New Roman" w:cs="Arial"/>
      <w:szCs w:val="28"/>
    </w:rPr>
  </w:style>
  <w:style w:type="paragraph" w:customStyle="1" w:styleId="ae">
    <w:name w:val="标准文件_小写罗马数字编号列项"/>
    <w:basedOn w:val="afffff"/>
    <w:rsid w:val="000125D4"/>
    <w:pPr>
      <w:numPr>
        <w:numId w:val="24"/>
      </w:numPr>
      <w:ind w:firstLineChars="0" w:firstLine="0"/>
    </w:pPr>
    <w:rPr>
      <w:rFonts w:cs="Arial"/>
      <w:szCs w:val="28"/>
    </w:rPr>
  </w:style>
  <w:style w:type="paragraph" w:customStyle="1" w:styleId="affffffffe">
    <w:name w:val="标准文件_附录标题"/>
    <w:basedOn w:val="aff3"/>
    <w:qFormat/>
    <w:rsid w:val="000125D4"/>
    <w:pPr>
      <w:numPr>
        <w:numId w:val="0"/>
      </w:numPr>
      <w:spacing w:after="280"/>
      <w:outlineLvl w:val="9"/>
    </w:pPr>
  </w:style>
  <w:style w:type="paragraph" w:customStyle="1" w:styleId="afffffffff">
    <w:name w:val="标准文件_二级项"/>
    <w:rsid w:val="000125D4"/>
    <w:rPr>
      <w:rFonts w:ascii="宋体" w:hAnsi="Times New Roman"/>
      <w:sz w:val="21"/>
    </w:rPr>
  </w:style>
  <w:style w:type="paragraph" w:customStyle="1" w:styleId="af3">
    <w:name w:val="标准文件_三级项"/>
    <w:basedOn w:val="afff5"/>
    <w:rsid w:val="000125D4"/>
    <w:pPr>
      <w:numPr>
        <w:ilvl w:val="2"/>
        <w:numId w:val="21"/>
      </w:numPr>
      <w:spacing w:line="-300" w:lineRule="auto"/>
    </w:pPr>
    <w:rPr>
      <w:rFonts w:ascii="Times New Roman" w:hAnsi="Times New Roman"/>
    </w:rPr>
  </w:style>
  <w:style w:type="paragraph" w:customStyle="1" w:styleId="affa">
    <w:name w:val="图表脚注说明"/>
    <w:basedOn w:val="afff5"/>
    <w:next w:val="afffff"/>
    <w:rsid w:val="000125D4"/>
    <w:pPr>
      <w:numPr>
        <w:numId w:val="25"/>
      </w:numPr>
      <w:adjustRightInd/>
      <w:spacing w:line="240" w:lineRule="auto"/>
    </w:pPr>
    <w:rPr>
      <w:rFonts w:ascii="宋体" w:hAnsi="Times New Roman"/>
      <w:sz w:val="18"/>
      <w:szCs w:val="18"/>
    </w:rPr>
  </w:style>
  <w:style w:type="paragraph" w:customStyle="1" w:styleId="af5">
    <w:name w:val="标准文件_字母编号列项（一级）"/>
    <w:rsid w:val="000125D4"/>
    <w:pPr>
      <w:numPr>
        <w:numId w:val="13"/>
      </w:numPr>
      <w:jc w:val="both"/>
    </w:pPr>
    <w:rPr>
      <w:rFonts w:ascii="宋体" w:hAnsi="Times New Roman"/>
      <w:sz w:val="21"/>
    </w:rPr>
  </w:style>
  <w:style w:type="paragraph" w:customStyle="1" w:styleId="afffffffff0">
    <w:name w:val="标准文件_索引字母"/>
    <w:next w:val="afffff"/>
    <w:qFormat/>
    <w:rsid w:val="000125D4"/>
    <w:pPr>
      <w:jc w:val="center"/>
    </w:pPr>
    <w:rPr>
      <w:rFonts w:ascii="宋体" w:eastAsia="Times New Roman" w:hAnsi="宋体"/>
      <w:b/>
      <w:kern w:val="2"/>
      <w:sz w:val="21"/>
    </w:rPr>
  </w:style>
  <w:style w:type="paragraph" w:customStyle="1" w:styleId="afffffffff1">
    <w:name w:val="标准文件_附录前"/>
    <w:next w:val="afffff"/>
    <w:qFormat/>
    <w:rsid w:val="000125D4"/>
    <w:pPr>
      <w:spacing w:line="20" w:lineRule="atLeast"/>
      <w:ind w:firstLine="200"/>
    </w:pPr>
    <w:rPr>
      <w:rFonts w:ascii="宋体" w:hAnsi="宋体"/>
      <w:kern w:val="2"/>
      <w:sz w:val="10"/>
    </w:rPr>
  </w:style>
  <w:style w:type="paragraph" w:customStyle="1" w:styleId="afffffffff2">
    <w:name w:val="标准文件_正文标准名称"/>
    <w:qFormat/>
    <w:rsid w:val="000125D4"/>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0125D4"/>
    <w:pPr>
      <w:ind w:firstLineChars="0" w:firstLine="0"/>
      <w:jc w:val="center"/>
    </w:pPr>
    <w:rPr>
      <w:sz w:val="18"/>
    </w:rPr>
  </w:style>
  <w:style w:type="paragraph" w:customStyle="1" w:styleId="afff2">
    <w:name w:val="标准文件_注："/>
    <w:next w:val="afffff"/>
    <w:rsid w:val="000125D4"/>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0125D4"/>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0125D4"/>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0125D4"/>
    <w:pPr>
      <w:ind w:firstLine="420"/>
    </w:pPr>
    <w:rPr>
      <w:sz w:val="18"/>
    </w:rPr>
  </w:style>
  <w:style w:type="paragraph" w:customStyle="1" w:styleId="afa">
    <w:name w:val="标准文件_示例×："/>
    <w:basedOn w:val="afff5"/>
    <w:next w:val="afffffffff4"/>
    <w:qFormat/>
    <w:rsid w:val="000125D4"/>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0125D4"/>
    <w:rPr>
      <w:rFonts w:ascii="宋体" w:hAnsi="Times New Roman"/>
      <w:sz w:val="21"/>
    </w:rPr>
  </w:style>
  <w:style w:type="paragraph" w:customStyle="1" w:styleId="afffffffff5">
    <w:name w:val="标准文件_表格续"/>
    <w:basedOn w:val="afffff"/>
    <w:next w:val="afffff"/>
    <w:qFormat/>
    <w:rsid w:val="000125D4"/>
    <w:pPr>
      <w:jc w:val="center"/>
    </w:pPr>
    <w:rPr>
      <w:rFonts w:ascii="黑体" w:eastAsia="黑体" w:hAnsi="黑体"/>
    </w:rPr>
  </w:style>
  <w:style w:type="character" w:styleId="afffffffff6">
    <w:name w:val="Placeholder Text"/>
    <w:basedOn w:val="afff6"/>
    <w:uiPriority w:val="99"/>
    <w:semiHidden/>
    <w:rsid w:val="000125D4"/>
    <w:rPr>
      <w:color w:val="808080"/>
    </w:rPr>
  </w:style>
  <w:style w:type="paragraph" w:customStyle="1" w:styleId="2">
    <w:name w:val="标准文件_二级项2"/>
    <w:basedOn w:val="afffff"/>
    <w:qFormat/>
    <w:rsid w:val="000125D4"/>
    <w:pPr>
      <w:numPr>
        <w:ilvl w:val="1"/>
        <w:numId w:val="21"/>
      </w:numPr>
      <w:ind w:firstLineChars="0" w:firstLine="0"/>
    </w:pPr>
  </w:style>
  <w:style w:type="paragraph" w:customStyle="1" w:styleId="21">
    <w:name w:val="标准文件_三级项2"/>
    <w:basedOn w:val="afffff"/>
    <w:qFormat/>
    <w:rsid w:val="000125D4"/>
    <w:pPr>
      <w:numPr>
        <w:numId w:val="30"/>
      </w:numPr>
      <w:spacing w:line="300" w:lineRule="exact"/>
      <w:ind w:firstLineChars="0"/>
    </w:pPr>
    <w:rPr>
      <w:rFonts w:ascii="Times New Roman"/>
    </w:rPr>
  </w:style>
  <w:style w:type="paragraph" w:customStyle="1" w:styleId="20">
    <w:name w:val="标准文件_一级项2"/>
    <w:basedOn w:val="afffff"/>
    <w:qFormat/>
    <w:rsid w:val="000125D4"/>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0125D4"/>
    <w:pPr>
      <w:ind w:firstLine="420"/>
    </w:pPr>
    <w:rPr>
      <w:rFonts w:ascii="黑体" w:eastAsia="黑体"/>
    </w:rPr>
  </w:style>
  <w:style w:type="character" w:customStyle="1" w:styleId="afffffffff8">
    <w:name w:val="标准文件_来源"/>
    <w:basedOn w:val="afff6"/>
    <w:uiPriority w:val="1"/>
    <w:qFormat/>
    <w:rsid w:val="000125D4"/>
    <w:rPr>
      <w:rFonts w:eastAsia="宋体"/>
      <w:sz w:val="21"/>
    </w:rPr>
  </w:style>
  <w:style w:type="paragraph" w:customStyle="1" w:styleId="afffffffff9">
    <w:name w:val="标准文件_图表说明"/>
    <w:qFormat/>
    <w:rsid w:val="000125D4"/>
    <w:pPr>
      <w:spacing w:line="276" w:lineRule="auto"/>
      <w:ind w:firstLine="420"/>
    </w:pPr>
    <w:rPr>
      <w:rFonts w:ascii="宋体" w:hAnsi="宋体"/>
      <w:kern w:val="2"/>
      <w:sz w:val="18"/>
    </w:rPr>
  </w:style>
  <w:style w:type="paragraph" w:customStyle="1" w:styleId="afffffffffa">
    <w:name w:val="其他发布日期"/>
    <w:basedOn w:val="affffffd"/>
    <w:rsid w:val="000125D4"/>
    <w:pPr>
      <w:framePr w:w="3997" w:h="471" w:hRule="exact" w:hSpace="0" w:vSpace="181" w:wrap="around" w:vAnchor="page" w:hAnchor="page" w:x="1419" w:y="14097"/>
    </w:pPr>
  </w:style>
  <w:style w:type="paragraph" w:customStyle="1" w:styleId="afffffffffb">
    <w:name w:val="其他实施日期"/>
    <w:basedOn w:val="affffffff3"/>
    <w:rsid w:val="000125D4"/>
    <w:pPr>
      <w:framePr w:w="3997" w:h="471" w:hRule="exact" w:vSpace="181" w:wrap="around" w:vAnchor="page" w:hAnchor="page" w:x="7089" w:y="14097"/>
    </w:pPr>
  </w:style>
  <w:style w:type="paragraph" w:customStyle="1" w:styleId="afffffffffc">
    <w:name w:val="标准文件_文件编号"/>
    <w:basedOn w:val="afffff"/>
    <w:qFormat/>
    <w:rsid w:val="000125D4"/>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0125D4"/>
    <w:pPr>
      <w:framePr w:wrap="auto"/>
      <w:spacing w:before="57"/>
    </w:pPr>
    <w:rPr>
      <w:sz w:val="21"/>
    </w:rPr>
  </w:style>
  <w:style w:type="paragraph" w:customStyle="1" w:styleId="afffffffffe">
    <w:name w:val="标准文件_文件名称"/>
    <w:basedOn w:val="afffff"/>
    <w:next w:val="afffff"/>
    <w:qFormat/>
    <w:rsid w:val="000125D4"/>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0125D4"/>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0125D4"/>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0125D4"/>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0125D4"/>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0125D4"/>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0125D4"/>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0125D4"/>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0125D4"/>
    <w:pPr>
      <w:ind w:left="811" w:firstLineChars="0" w:firstLine="0"/>
    </w:pPr>
    <w:rPr>
      <w:sz w:val="18"/>
    </w:rPr>
  </w:style>
  <w:style w:type="paragraph" w:customStyle="1" w:styleId="X">
    <w:name w:val="标准文件_注X后"/>
    <w:basedOn w:val="afffff"/>
    <w:qFormat/>
    <w:rsid w:val="000125D4"/>
    <w:pPr>
      <w:ind w:left="811" w:firstLineChars="0" w:firstLine="0"/>
    </w:pPr>
    <w:rPr>
      <w:sz w:val="18"/>
    </w:rPr>
  </w:style>
  <w:style w:type="paragraph" w:customStyle="1" w:styleId="affffffffff0">
    <w:name w:val="标准文件_示例后"/>
    <w:basedOn w:val="afffff"/>
    <w:qFormat/>
    <w:rsid w:val="000125D4"/>
    <w:pPr>
      <w:ind w:left="964" w:firstLineChars="0" w:firstLine="0"/>
    </w:pPr>
    <w:rPr>
      <w:sz w:val="18"/>
    </w:rPr>
  </w:style>
  <w:style w:type="paragraph" w:customStyle="1" w:styleId="X0">
    <w:name w:val="标准文件_示例X后"/>
    <w:basedOn w:val="afffff"/>
    <w:link w:val="X1"/>
    <w:qFormat/>
    <w:rsid w:val="000125D4"/>
    <w:pPr>
      <w:ind w:left="1049" w:firstLineChars="0" w:firstLine="0"/>
    </w:pPr>
    <w:rPr>
      <w:sz w:val="18"/>
    </w:rPr>
  </w:style>
  <w:style w:type="character" w:customStyle="1" w:styleId="X1">
    <w:name w:val="标准文件_示例X后 字符"/>
    <w:basedOn w:val="Char7"/>
    <w:link w:val="X0"/>
    <w:rsid w:val="000125D4"/>
    <w:rPr>
      <w:rFonts w:ascii="宋体" w:hAnsi="Times New Roman"/>
      <w:sz w:val="18"/>
    </w:rPr>
  </w:style>
  <w:style w:type="paragraph" w:customStyle="1" w:styleId="affffffffff1">
    <w:name w:val="标准文件_索引项"/>
    <w:basedOn w:val="afffff"/>
    <w:next w:val="afffff"/>
    <w:qFormat/>
    <w:rsid w:val="000125D4"/>
    <w:pPr>
      <w:tabs>
        <w:tab w:val="right" w:leader="dot" w:pos="9356"/>
      </w:tabs>
      <w:ind w:left="210" w:firstLineChars="0" w:hanging="210"/>
      <w:jc w:val="left"/>
    </w:pPr>
  </w:style>
  <w:style w:type="paragraph" w:customStyle="1" w:styleId="affffffffff2">
    <w:name w:val="标准文件_附录一级无标题"/>
    <w:basedOn w:val="aff4"/>
    <w:qFormat/>
    <w:rsid w:val="000125D4"/>
    <w:pPr>
      <w:spacing w:beforeLines="0" w:afterLines="0" w:line="276" w:lineRule="auto"/>
      <w:outlineLvl w:val="9"/>
    </w:pPr>
    <w:rPr>
      <w:rFonts w:ascii="宋体" w:eastAsia="宋体"/>
    </w:rPr>
  </w:style>
  <w:style w:type="paragraph" w:customStyle="1" w:styleId="affffffffff3">
    <w:name w:val="标准文件_附录二级无标题"/>
    <w:basedOn w:val="aff5"/>
    <w:rsid w:val="000125D4"/>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0125D4"/>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0125D4"/>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0125D4"/>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0125D4"/>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0125D4"/>
    <w:pPr>
      <w:spacing w:beforeLines="0" w:afterLines="0" w:line="276" w:lineRule="auto"/>
    </w:pPr>
    <w:rPr>
      <w:rFonts w:ascii="宋体" w:eastAsia="宋体"/>
    </w:rPr>
  </w:style>
  <w:style w:type="paragraph" w:customStyle="1" w:styleId="affffffffff9">
    <w:name w:val="标准文件_引言三级无标题"/>
    <w:basedOn w:val="a9"/>
    <w:qFormat/>
    <w:rsid w:val="000125D4"/>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0125D4"/>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0125D4"/>
    <w:pPr>
      <w:spacing w:beforeLines="0" w:afterLines="0" w:line="276" w:lineRule="auto"/>
    </w:pPr>
    <w:rPr>
      <w:rFonts w:ascii="宋体" w:eastAsia="宋体"/>
    </w:rPr>
  </w:style>
  <w:style w:type="paragraph" w:customStyle="1" w:styleId="affffffffffc">
    <w:name w:val="标准文件_索引标题"/>
    <w:basedOn w:val="afffff6"/>
    <w:next w:val="afffff"/>
    <w:qFormat/>
    <w:rsid w:val="000125D4"/>
    <w:rPr>
      <w:rFonts w:hAnsi="黑体"/>
    </w:rPr>
  </w:style>
  <w:style w:type="paragraph" w:customStyle="1" w:styleId="affffffffffd">
    <w:name w:val="标准文件_脚注内容"/>
    <w:basedOn w:val="afffff"/>
    <w:qFormat/>
    <w:rsid w:val="000125D4"/>
    <w:pPr>
      <w:ind w:leftChars="200" w:left="400" w:hangingChars="200" w:hanging="200"/>
    </w:pPr>
    <w:rPr>
      <w:sz w:val="15"/>
    </w:rPr>
  </w:style>
  <w:style w:type="paragraph" w:customStyle="1" w:styleId="affffffffffe">
    <w:name w:val="标准文件_术语条一"/>
    <w:basedOn w:val="affffffff8"/>
    <w:next w:val="afffff"/>
    <w:qFormat/>
    <w:rsid w:val="000125D4"/>
  </w:style>
  <w:style w:type="paragraph" w:customStyle="1" w:styleId="afffffffffff">
    <w:name w:val="标准文件_术语条二"/>
    <w:basedOn w:val="affffffffb"/>
    <w:next w:val="afffff"/>
    <w:qFormat/>
    <w:rsid w:val="000125D4"/>
  </w:style>
  <w:style w:type="paragraph" w:customStyle="1" w:styleId="afffffffffff0">
    <w:name w:val="标准文件_术语条三"/>
    <w:basedOn w:val="affffffffa"/>
    <w:next w:val="afffff"/>
    <w:qFormat/>
    <w:rsid w:val="000125D4"/>
  </w:style>
  <w:style w:type="paragraph" w:customStyle="1" w:styleId="afffffffffff1">
    <w:name w:val="标准文件_术语条四"/>
    <w:basedOn w:val="affffffffd"/>
    <w:next w:val="afffff"/>
    <w:qFormat/>
    <w:rsid w:val="000125D4"/>
  </w:style>
  <w:style w:type="paragraph" w:customStyle="1" w:styleId="afffffffffff2">
    <w:name w:val="标准文件_术语条五"/>
    <w:basedOn w:val="affffffff9"/>
    <w:next w:val="afffff"/>
    <w:qFormat/>
    <w:rsid w:val="000125D4"/>
  </w:style>
  <w:style w:type="paragraph" w:customStyle="1" w:styleId="Default">
    <w:name w:val="Default"/>
    <w:rsid w:val="000125D4"/>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0125D4"/>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0125D4"/>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416093739">
      <w:bodyDiv w:val="1"/>
      <w:marLeft w:val="0"/>
      <w:marRight w:val="0"/>
      <w:marTop w:val="0"/>
      <w:marBottom w:val="0"/>
      <w:divBdr>
        <w:top w:val="none" w:sz="0" w:space="0" w:color="auto"/>
        <w:left w:val="none" w:sz="0" w:space="0" w:color="auto"/>
        <w:bottom w:val="none" w:sz="0" w:space="0" w:color="auto"/>
        <w:right w:val="none" w:sz="0" w:space="0" w:color="auto"/>
      </w:divBdr>
    </w:div>
    <w:div w:id="908926935">
      <w:bodyDiv w:val="1"/>
      <w:marLeft w:val="0"/>
      <w:marRight w:val="0"/>
      <w:marTop w:val="0"/>
      <w:marBottom w:val="0"/>
      <w:divBdr>
        <w:top w:val="none" w:sz="0" w:space="0" w:color="auto"/>
        <w:left w:val="none" w:sz="0" w:space="0" w:color="auto"/>
        <w:bottom w:val="none" w:sz="0" w:space="0" w:color="auto"/>
        <w:right w:val="none" w:sz="0" w:space="0" w:color="auto"/>
      </w:divBdr>
    </w:div>
    <w:div w:id="1377310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image" Target="media/image4.jpe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21E32486DD74C478962EE3B0B3FF802"/>
        <w:category>
          <w:name w:val="常规"/>
          <w:gallery w:val="placeholder"/>
        </w:category>
        <w:types>
          <w:type w:val="bbPlcHdr"/>
        </w:types>
        <w:behaviors>
          <w:behavior w:val="content"/>
        </w:behaviors>
        <w:guid w:val="{09C4F39E-1ABB-438C-B70F-D4BF686FC355}"/>
      </w:docPartPr>
      <w:docPartBody>
        <w:p w:rsidR="007546F6" w:rsidRDefault="007546F6">
          <w:pPr>
            <w:pStyle w:val="221E32486DD74C478962EE3B0B3FF802"/>
          </w:pPr>
          <w:r>
            <w:rPr>
              <w:rStyle w:val="a3"/>
              <w:rFonts w:hint="eastAsia"/>
            </w:rPr>
            <w:t>单击或点击此处输入文字。</w:t>
          </w:r>
        </w:p>
      </w:docPartBody>
    </w:docPart>
    <w:docPart>
      <w:docPartPr>
        <w:name w:val="F84ED11E072C46F7976EABCBDAE981A4"/>
        <w:category>
          <w:name w:val="常规"/>
          <w:gallery w:val="placeholder"/>
        </w:category>
        <w:types>
          <w:type w:val="bbPlcHdr"/>
        </w:types>
        <w:behaviors>
          <w:behavior w:val="content"/>
        </w:behaviors>
        <w:guid w:val="{B5CAE34B-A530-46BA-9600-15DCC2E583A5}"/>
      </w:docPartPr>
      <w:docPartBody>
        <w:p w:rsidR="007546F6" w:rsidRDefault="007546F6">
          <w:pPr>
            <w:pStyle w:val="F84ED11E072C46F7976EABCBDAE981A4"/>
          </w:pPr>
          <w:r>
            <w:rPr>
              <w:rStyle w:val="a3"/>
              <w:rFonts w:hint="eastAsia"/>
            </w:rPr>
            <w:t>选择一项。</w:t>
          </w:r>
        </w:p>
      </w:docPartBody>
    </w:docPart>
    <w:docPart>
      <w:docPartPr>
        <w:name w:val="E787836293AB4621B63D1417D5350AFE"/>
        <w:category>
          <w:name w:val="常规"/>
          <w:gallery w:val="placeholder"/>
        </w:category>
        <w:types>
          <w:type w:val="bbPlcHdr"/>
        </w:types>
        <w:behaviors>
          <w:behavior w:val="content"/>
        </w:behaviors>
        <w:guid w:val="{A3EA088E-CD1C-4EC4-B2ED-4A615110D549}"/>
      </w:docPartPr>
      <w:docPartBody>
        <w:p w:rsidR="007546F6" w:rsidRDefault="007546F6">
          <w:pPr>
            <w:pStyle w:val="E787836293AB4621B63D1417D5350AFE"/>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中宋">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D0488"/>
    <w:rsid w:val="00313045"/>
    <w:rsid w:val="00432EA0"/>
    <w:rsid w:val="007546F6"/>
    <w:rsid w:val="00ED0488"/>
    <w:rsid w:val="00EE7F8A"/>
    <w:rsid w:val="00F654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6F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46F6"/>
    <w:rPr>
      <w:color w:val="808080"/>
    </w:rPr>
  </w:style>
  <w:style w:type="paragraph" w:customStyle="1" w:styleId="221E32486DD74C478962EE3B0B3FF802">
    <w:name w:val="221E32486DD74C478962EE3B0B3FF802"/>
    <w:rsid w:val="007546F6"/>
    <w:pPr>
      <w:widowControl w:val="0"/>
      <w:jc w:val="both"/>
    </w:pPr>
    <w:rPr>
      <w:kern w:val="2"/>
      <w:sz w:val="21"/>
      <w:szCs w:val="22"/>
    </w:rPr>
  </w:style>
  <w:style w:type="paragraph" w:customStyle="1" w:styleId="F84ED11E072C46F7976EABCBDAE981A4">
    <w:name w:val="F84ED11E072C46F7976EABCBDAE981A4"/>
    <w:rsid w:val="007546F6"/>
    <w:pPr>
      <w:widowControl w:val="0"/>
      <w:jc w:val="both"/>
    </w:pPr>
    <w:rPr>
      <w:kern w:val="2"/>
      <w:sz w:val="21"/>
      <w:szCs w:val="22"/>
    </w:rPr>
  </w:style>
  <w:style w:type="paragraph" w:customStyle="1" w:styleId="E787836293AB4621B63D1417D5350AFE">
    <w:name w:val="E787836293AB4621B63D1417D5350AFE"/>
    <w:rsid w:val="007546F6"/>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13B6E-4B18-49C9-9748-6C5E3813D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61</TotalTime>
  <Pages>1</Pages>
  <Words>381</Words>
  <Characters>2177</Characters>
  <Application>Microsoft Office Word</Application>
  <DocSecurity>0</DocSecurity>
  <Lines>18</Lines>
  <Paragraphs>5</Paragraphs>
  <ScaleCrop>false</ScaleCrop>
  <Company>PCMI</Company>
  <LinksUpToDate>false</LinksUpToDate>
  <CharactersWithSpaces>2553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7</cp:revision>
  <cp:lastPrinted>2021-02-02T08:22:00Z</cp:lastPrinted>
  <dcterms:created xsi:type="dcterms:W3CDTF">2022-03-28T01:43:00Z</dcterms:created>
  <dcterms:modified xsi:type="dcterms:W3CDTF">2022-04-27T08:59:00Z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2052-11.1.0.11636</vt:lpwstr>
  </property>
  <property fmtid="{D5CDD505-2E9C-101B-9397-08002B2CF9AE}" pid="15" name="ICV">
    <vt:lpwstr>0E54DCCEFCC746B392D82AE364845DB9</vt:lpwstr>
  </property>
  <property fmtid="{D5CDD505-2E9C-101B-9397-08002B2CF9AE}" pid="16" name="commondata">
    <vt:lpwstr>eyJoZGlkIjoiNDAzNjI5NjE3YmFlZWU4M2ZkNGU4OThmMzk1ZjUyMGMifQ==</vt:lpwstr>
  </property>
  <property fmtid="{D5CDD505-2E9C-101B-9397-08002B2CF9AE}" pid="17" name="DoublePage">
    <vt:lpwstr>true</vt:lpwstr>
  </property>
</Properties>
</file>