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afffffffffc"/>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7B7453" w:rsidRPr="00672BFD" w14:paraId="0DE641F4" w14:textId="77777777" w:rsidTr="00215ADD">
        <w:tc>
          <w:tcPr>
            <w:tcW w:w="509" w:type="dxa"/>
          </w:tcPr>
          <w:p w14:paraId="271D92EA" w14:textId="77777777" w:rsidR="00672BFD" w:rsidRPr="00405884"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14:paraId="3499DDFF" w14:textId="77777777" w:rsidR="00672BFD" w:rsidRPr="00672BFD" w:rsidRDefault="00A76DF2" w:rsidP="00C94DF2">
            <w:pPr>
              <w:pStyle w:val="afff9"/>
              <w:framePr w:wrap="notBeside" w:vAnchor="page" w:hAnchor="page" w:x="1372" w:y="568"/>
              <w:tabs>
                <w:tab w:val="clear" w:pos="4153"/>
                <w:tab w:val="clear" w:pos="8306"/>
              </w:tabs>
              <w:spacing w:line="240" w:lineRule="auto"/>
              <w:jc w:val="both"/>
              <w:rPr>
                <w:rFonts w:ascii="黑体" w:eastAsia="黑体" w:hAnsi="黑体"/>
                <w:sz w:val="21"/>
                <w:szCs w:val="21"/>
              </w:rPr>
            </w:pPr>
            <w:r w:rsidRPr="00672BFD">
              <w:rPr>
                <w:rFonts w:ascii="黑体" w:eastAsia="黑体" w:hAnsi="黑体"/>
                <w:sz w:val="21"/>
                <w:szCs w:val="21"/>
              </w:rPr>
              <w:fldChar w:fldCharType="begin">
                <w:ffData>
                  <w:name w:val="ICS"/>
                  <w:enabled/>
                  <w:calcOnExit w:val="0"/>
                  <w:textInput>
                    <w:default w:val="点击此处添加ICS号"/>
                  </w:textInput>
                </w:ffData>
              </w:fldChar>
            </w:r>
            <w:bookmarkStart w:id="0" w:name="ICS"/>
            <w:r w:rsidR="00672BFD"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E51463">
              <w:rPr>
                <w:rFonts w:ascii="黑体" w:eastAsia="黑体" w:hAnsi="黑体"/>
                <w:sz w:val="21"/>
                <w:szCs w:val="21"/>
              </w:rPr>
              <w:t>65.020.01</w:t>
            </w:r>
            <w:r w:rsidRPr="00672BFD">
              <w:rPr>
                <w:rFonts w:ascii="黑体" w:eastAsia="黑体" w:hAnsi="黑体"/>
                <w:sz w:val="21"/>
                <w:szCs w:val="21"/>
              </w:rPr>
              <w:fldChar w:fldCharType="end"/>
            </w:r>
            <w:bookmarkEnd w:id="0"/>
          </w:p>
        </w:tc>
      </w:tr>
      <w:tr w:rsidR="007B7453" w:rsidRPr="00672BFD" w14:paraId="62D05267" w14:textId="77777777" w:rsidTr="00215ADD">
        <w:tc>
          <w:tcPr>
            <w:tcW w:w="509" w:type="dxa"/>
          </w:tcPr>
          <w:p w14:paraId="557CD799" w14:textId="77777777" w:rsidR="00672BF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tbl>
            <w:tblPr>
              <w:tblStyle w:val="afffffffffc"/>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0F4050" w14:paraId="7D87EB50" w14:textId="77777777" w:rsidTr="008A173B">
              <w:trPr>
                <w:trHeight w:hRule="exact" w:val="1021"/>
              </w:trPr>
              <w:tc>
                <w:tcPr>
                  <w:tcW w:w="9242" w:type="dxa"/>
                  <w:vAlign w:val="center"/>
                </w:tcPr>
                <w:p w14:paraId="3167FDFF" w14:textId="77777777" w:rsidR="000F4050" w:rsidRDefault="007B6032" w:rsidP="00126277">
                  <w:pPr>
                    <w:pStyle w:val="affff5"/>
                    <w:framePr w:w="0" w:hRule="auto" w:wrap="auto" w:hAnchor="text" w:xAlign="left" w:yAlign="inline" w:anchorLock="0"/>
                    <w:ind w:left="420" w:right="624"/>
                    <w:rPr>
                      <w:rFonts w:ascii="宋体" w:hAnsi="宋体"/>
                      <w:sz w:val="28"/>
                      <w:szCs w:val="28"/>
                    </w:rPr>
                  </w:pPr>
                  <w:r w:rsidRPr="00AA52A1">
                    <w:rPr>
                      <w:noProof/>
                    </w:rPr>
                    <w:drawing>
                      <wp:inline distT="0" distB="0" distL="0" distR="0" wp14:anchorId="08FE5B06" wp14:editId="20F69F5E">
                        <wp:extent cx="414720" cy="43056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4720" cy="430560"/>
                                </a:xfrm>
                                <a:prstGeom prst="rect">
                                  <a:avLst/>
                                </a:prstGeom>
                                <a:noFill/>
                                <a:ln>
                                  <a:noFill/>
                                </a:ln>
                              </pic:spPr>
                            </pic:pic>
                          </a:graphicData>
                        </a:graphic>
                      </wp:inline>
                    </w:drawing>
                  </w:r>
                  <w:r w:rsidRPr="00F72829">
                    <w:rPr>
                      <w:noProof/>
                    </w:rPr>
                    <w:drawing>
                      <wp:inline distT="0" distB="0" distL="0" distR="0" wp14:anchorId="304C96BE" wp14:editId="053FB657">
                        <wp:extent cx="170935" cy="436596"/>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后面的反斜杠.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4571" cy="522509"/>
                                </a:xfrm>
                                <a:prstGeom prst="rect">
                                  <a:avLst/>
                                </a:prstGeom>
                                <a:noFill/>
                                <a:ln>
                                  <a:noFill/>
                                </a:ln>
                              </pic:spPr>
                            </pic:pic>
                          </a:graphicData>
                        </a:graphic>
                      </wp:inline>
                    </w:drawing>
                  </w:r>
                  <w:r w:rsidR="000F4050" w:rsidRPr="001446C2">
                    <w:rPr>
                      <w:sz w:val="21"/>
                      <w:szCs w:val="21"/>
                    </w:rPr>
                    <w:t xml:space="preserve"> </w:t>
                  </w:r>
                  <w:r w:rsidR="00A76DF2">
                    <w:fldChar w:fldCharType="begin">
                      <w:ffData>
                        <w:name w:val="c1"/>
                        <w:enabled/>
                        <w:calcOnExit w:val="0"/>
                        <w:textInput>
                          <w:maxLength w:val="7"/>
                        </w:textInput>
                      </w:ffData>
                    </w:fldChar>
                  </w:r>
                  <w:bookmarkStart w:id="1" w:name="c1"/>
                  <w:r w:rsidR="009C3257">
                    <w:instrText xml:space="preserve"> FORMTEXT </w:instrText>
                  </w:r>
                  <w:r w:rsidR="00A76DF2">
                    <w:fldChar w:fldCharType="separate"/>
                  </w:r>
                  <w:r w:rsidR="00A058A4">
                    <w:rPr>
                      <w:rFonts w:hint="eastAsia"/>
                    </w:rPr>
                    <w:t>GXAS</w:t>
                  </w:r>
                  <w:r w:rsidR="00A76DF2">
                    <w:fldChar w:fldCharType="end"/>
                  </w:r>
                  <w:bookmarkEnd w:id="1"/>
                </w:p>
              </w:tc>
            </w:tr>
          </w:tbl>
          <w:p w14:paraId="625B476F" w14:textId="77777777" w:rsidR="00FB231D" w:rsidRPr="00672BFD" w:rsidRDefault="00A76DF2"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2" w:name="CSDN"/>
            <w:r w:rsidR="00672BFD"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E51463">
              <w:rPr>
                <w:rFonts w:ascii="黑体" w:eastAsia="黑体" w:hAnsi="黑体"/>
                <w:sz w:val="21"/>
                <w:szCs w:val="21"/>
              </w:rPr>
              <w:t>Z 06</w:t>
            </w:r>
            <w:r w:rsidRPr="00672BFD">
              <w:rPr>
                <w:rFonts w:ascii="黑体" w:eastAsia="黑体" w:hAnsi="黑体"/>
                <w:sz w:val="21"/>
                <w:szCs w:val="21"/>
              </w:rPr>
              <w:fldChar w:fldCharType="end"/>
            </w:r>
            <w:bookmarkEnd w:id="2"/>
          </w:p>
        </w:tc>
      </w:tr>
    </w:tbl>
    <w:p w14:paraId="6CF61487" w14:textId="77777777" w:rsidR="0000040A" w:rsidRPr="007B7453" w:rsidRDefault="00AE2A69" w:rsidP="000107E0">
      <w:pPr>
        <w:pStyle w:val="affff6"/>
        <w:framePr w:w="9639" w:h="624" w:hRule="exact" w:hSpace="181" w:vSpace="181" w:wrap="around" w:hAnchor="page" w:x="1305" w:y="2269"/>
        <w:rPr>
          <w:rFonts w:ascii="黑体" w:eastAsia="黑体" w:hAnsi="黑体"/>
          <w:b w:val="0"/>
          <w:bCs w:val="0"/>
          <w:w w:val="100"/>
          <w:sz w:val="48"/>
          <w:szCs w:val="48"/>
        </w:rPr>
      </w:pPr>
      <w:bookmarkStart w:id="3" w:name="_Hlk26473981"/>
      <w:r>
        <w:rPr>
          <w:rFonts w:ascii="黑体" w:eastAsia="黑体" w:hint="eastAsia"/>
          <w:b w:val="0"/>
          <w:w w:val="100"/>
          <w:sz w:val="48"/>
        </w:rPr>
        <w:t>团体</w:t>
      </w:r>
      <w:r w:rsidR="007B7453">
        <w:rPr>
          <w:rFonts w:ascii="黑体" w:eastAsia="黑体" w:hAnsi="黑体" w:hint="eastAsia"/>
          <w:b w:val="0"/>
          <w:bCs w:val="0"/>
          <w:w w:val="100"/>
          <w:sz w:val="48"/>
          <w:szCs w:val="48"/>
        </w:rPr>
        <w:t>标准</w:t>
      </w:r>
    </w:p>
    <w:bookmarkEnd w:id="3"/>
    <w:p w14:paraId="377E7A73" w14:textId="77777777" w:rsidR="00AA456B" w:rsidRPr="00A952D7" w:rsidRDefault="00AE2A69" w:rsidP="00A952D7">
      <w:pPr>
        <w:pStyle w:val="affffffffff3"/>
        <w:framePr w:wrap="auto"/>
      </w:pPr>
      <w:r>
        <w:t>T/</w:t>
      </w:r>
      <w:r w:rsidR="00A76DF2">
        <w:fldChar w:fldCharType="begin">
          <w:ffData>
            <w:name w:val="文字1"/>
            <w:enabled/>
            <w:calcOnExit w:val="0"/>
            <w:textInput>
              <w:default w:val="XXX"/>
            </w:textInput>
          </w:ffData>
        </w:fldChar>
      </w:r>
      <w:bookmarkStart w:id="4" w:name="文字1"/>
      <w:r w:rsidR="00EB31ED">
        <w:instrText xml:space="preserve"> FORMTEXT </w:instrText>
      </w:r>
      <w:r w:rsidR="00A76DF2">
        <w:fldChar w:fldCharType="separate"/>
      </w:r>
      <w:r w:rsidR="00A058A4">
        <w:t>XXX</w:t>
      </w:r>
      <w:r w:rsidR="00A76DF2">
        <w:fldChar w:fldCharType="end"/>
      </w:r>
      <w:bookmarkEnd w:id="4"/>
      <w:r w:rsidR="00634D9E">
        <w:t xml:space="preserve"> </w:t>
      </w:r>
      <w:r w:rsidR="00A76DF2">
        <w:fldChar w:fldCharType="begin">
          <w:ffData>
            <w:name w:val="NSTD_CODE_F"/>
            <w:enabled/>
            <w:calcOnExit w:val="0"/>
            <w:textInput>
              <w:default w:val="XXXX"/>
            </w:textInput>
          </w:ffData>
        </w:fldChar>
      </w:r>
      <w:bookmarkStart w:id="5" w:name="NSTD_CODE_F"/>
      <w:r w:rsidR="00EB31ED">
        <w:instrText xml:space="preserve"> FORMTEXT </w:instrText>
      </w:r>
      <w:r w:rsidR="00A76DF2">
        <w:fldChar w:fldCharType="separate"/>
      </w:r>
      <w:r w:rsidR="00EB31ED">
        <w:t>XXXX</w:t>
      </w:r>
      <w:r w:rsidR="00A76DF2">
        <w:fldChar w:fldCharType="end"/>
      </w:r>
      <w:bookmarkEnd w:id="5"/>
      <w:r w:rsidR="004644A6" w:rsidRPr="004644A6">
        <w:rPr>
          <w:rFonts w:hAnsi="黑体"/>
        </w:rPr>
        <w:t>—</w:t>
      </w:r>
      <w:r w:rsidR="00A76DF2">
        <w:fldChar w:fldCharType="begin">
          <w:ffData>
            <w:name w:val="NSTD_CODE_B"/>
            <w:enabled/>
            <w:calcOnExit w:val="0"/>
            <w:textInput>
              <w:default w:val="XXXX"/>
            </w:textInput>
          </w:ffData>
        </w:fldChar>
      </w:r>
      <w:bookmarkStart w:id="6" w:name="NSTD_CODE_B"/>
      <w:r w:rsidR="00087A77">
        <w:instrText xml:space="preserve"> FORMTEXT </w:instrText>
      </w:r>
      <w:r w:rsidR="00A76DF2">
        <w:fldChar w:fldCharType="separate"/>
      </w:r>
      <w:r w:rsidR="00087A77">
        <w:t>XXXX</w:t>
      </w:r>
      <w:r w:rsidR="00A76DF2">
        <w:fldChar w:fldCharType="end"/>
      </w:r>
      <w:bookmarkEnd w:id="6"/>
    </w:p>
    <w:p w14:paraId="0A2C6DEA" w14:textId="77777777" w:rsidR="00E846C8" w:rsidRPr="001E4882" w:rsidRDefault="00A76DF2" w:rsidP="00A952D7">
      <w:pPr>
        <w:pStyle w:val="affffffffff4"/>
        <w:framePr w:wrap="auto"/>
        <w:rPr>
          <w:rFonts w:hAnsi="黑体"/>
        </w:rPr>
      </w:pPr>
      <w:r w:rsidRPr="001E4882">
        <w:rPr>
          <w:rFonts w:hAnsi="黑体"/>
        </w:rPr>
        <w:fldChar w:fldCharType="begin">
          <w:ffData>
            <w:name w:val="OSTD_CODE"/>
            <w:enabled/>
            <w:calcOnExit w:val="0"/>
            <w:textInput/>
          </w:ffData>
        </w:fldChar>
      </w:r>
      <w:bookmarkStart w:id="7" w:name="OSTD_CODE"/>
      <w:r w:rsidR="00087A77"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7"/>
    </w:p>
    <w:p w14:paraId="65815F34" w14:textId="77777777" w:rsidR="008F70BD" w:rsidRPr="007B7453" w:rsidRDefault="008339A3" w:rsidP="007B7453">
      <w:pPr>
        <w:spacing w:line="240" w:lineRule="auto"/>
        <w:rPr>
          <w:rFonts w:ascii="黑体" w:eastAsia="黑体" w:hAnsi="黑体"/>
          <w:kern w:val="0"/>
          <w:sz w:val="10"/>
          <w:szCs w:val="10"/>
        </w:rPr>
      </w:pPr>
      <w:r>
        <w:rPr>
          <w:rFonts w:ascii="黑体" w:eastAsia="黑体" w:hAnsi="黑体"/>
          <w:noProof/>
          <w:kern w:val="0"/>
          <w:sz w:val="10"/>
          <w:szCs w:val="10"/>
        </w:rPr>
        <w:pict w14:anchorId="7842EDBC">
          <v:line id="直接连接符 73" o:spid="_x0000_s1027" style="position:absolute;left:0;text-align:left;z-index:251660288;visibility:visible;mso-position-horizontal-relative:pag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" o:allowoverlap="f">
            <w10:wrap anchorx="page" anchory="page"/>
          </v:line>
        </w:pict>
      </w:r>
    </w:p>
    <w:p w14:paraId="2F2E4CBF" w14:textId="77777777" w:rsidR="006816A4" w:rsidRDefault="006816A4" w:rsidP="0036429C">
      <w:pPr>
        <w:pStyle w:val="affff6"/>
        <w:framePr w:w="9639" w:h="6976" w:hRule="exact" w:hSpace="0" w:vSpace="0" w:wrap="around" w:hAnchor="page" w:y="6408"/>
        <w:jc w:val="center"/>
        <w:rPr>
          <w:rFonts w:ascii="黑体" w:eastAsia="黑体" w:hAnsi="黑体"/>
          <w:b w:val="0"/>
          <w:bCs w:val="0"/>
          <w:w w:val="100"/>
        </w:rPr>
      </w:pPr>
    </w:p>
    <w:p w14:paraId="1E4302B9" w14:textId="77777777" w:rsidR="006816A4" w:rsidRDefault="00A76DF2" w:rsidP="00463B77">
      <w:pPr>
        <w:pStyle w:val="affffffffff5"/>
        <w:framePr w:h="6974" w:hRule="exact" w:wrap="around" w:x="1419" w:anchorLock="1"/>
      </w:pPr>
      <w:r>
        <w:fldChar w:fldCharType="begin">
          <w:ffData>
            <w:name w:val="CSTD_NAME"/>
            <w:enabled/>
            <w:calcOnExit w:val="0"/>
            <w:textInput>
              <w:default w:val="点击此处添加标准名称"/>
            </w:textInput>
          </w:ffData>
        </w:fldChar>
      </w:r>
      <w:bookmarkStart w:id="8" w:name="CSTD_NAME"/>
      <w:r w:rsidR="00562308">
        <w:instrText xml:space="preserve"> FORMTEXT </w:instrText>
      </w:r>
      <w:r>
        <w:fldChar w:fldCharType="separate"/>
      </w:r>
      <w:r w:rsidR="00D17947">
        <w:rPr>
          <w:rFonts w:hint="eastAsia"/>
        </w:rPr>
        <w:t>核子仪应用场所辐射环境监测技术规范</w:t>
      </w:r>
      <w:r>
        <w:fldChar w:fldCharType="end"/>
      </w:r>
      <w:bookmarkEnd w:id="8"/>
    </w:p>
    <w:p w14:paraId="0BCC23B0" w14:textId="77777777" w:rsidR="00815419" w:rsidRPr="00815419" w:rsidRDefault="00815419" w:rsidP="00324EDD">
      <w:pPr>
        <w:framePr w:w="9639" w:h="6974" w:hRule="exact" w:wrap="around" w:vAnchor="page" w:hAnchor="page" w:x="1419" w:y="6408" w:anchorLock="1"/>
        <w:ind w:left="-1418"/>
      </w:pPr>
    </w:p>
    <w:p w14:paraId="3181DE6C" w14:textId="77777777" w:rsidR="00755402" w:rsidRPr="00A058A4" w:rsidRDefault="00A76DF2" w:rsidP="00463B77">
      <w:pPr>
        <w:pStyle w:val="afffffff5"/>
        <w:framePr w:w="9639" w:h="6974" w:hRule="exact" w:wrap="around" w:vAnchor="page" w:hAnchor="page" w:x="1419" w:y="6408" w:anchorLock="1"/>
        <w:textAlignment w:val="bottom"/>
        <w:rPr>
          <w:rFonts w:ascii="黑体" w:eastAsia="黑体" w:hAnsi="黑体"/>
          <w:noProof/>
          <w:szCs w:val="28"/>
        </w:rPr>
      </w:pPr>
      <w:r w:rsidRPr="00A058A4">
        <w:rPr>
          <w:rFonts w:eastAsia="黑体"/>
          <w:noProof/>
          <w:szCs w:val="28"/>
        </w:rPr>
        <w:fldChar w:fldCharType="begin">
          <w:ffData>
            <w:name w:val="ESTD_NAME"/>
            <w:enabled/>
            <w:calcOnExit w:val="0"/>
            <w:textInput>
              <w:default w:val="点击此处添加标准名称的英文译名"/>
            </w:textInput>
          </w:ffData>
        </w:fldChar>
      </w:r>
      <w:bookmarkStart w:id="9" w:name="ESTD_NAME"/>
      <w:r w:rsidR="00F515EE">
        <w:rPr>
          <w:rFonts w:eastAsia="黑体"/>
          <w:noProof/>
          <w:szCs w:val="28"/>
        </w:rPr>
        <w:instrText xml:space="preserve"> FORMTEXT </w:instrText>
      </w:r>
      <w:r w:rsidRPr="00A058A4">
        <w:rPr>
          <w:rFonts w:eastAsia="黑体"/>
          <w:noProof/>
          <w:szCs w:val="28"/>
        </w:rPr>
      </w:r>
      <w:r w:rsidRPr="00A058A4">
        <w:rPr>
          <w:rFonts w:eastAsia="黑体"/>
          <w:noProof/>
          <w:szCs w:val="28"/>
        </w:rPr>
        <w:fldChar w:fldCharType="separate"/>
      </w:r>
      <w:r w:rsidR="00A058A4" w:rsidRPr="00A058A4">
        <w:rPr>
          <w:rFonts w:ascii="黑体" w:eastAsia="黑体" w:hAnsi="黑体"/>
          <w:noProof/>
          <w:szCs w:val="28"/>
        </w:rPr>
        <w:t xml:space="preserve">Technical specification for radiation environmental monitoring of </w:t>
      </w:r>
      <w:r w:rsidR="00E274C8">
        <w:rPr>
          <w:rFonts w:ascii="黑体" w:eastAsia="黑体" w:hAnsi="黑体" w:hint="eastAsia"/>
          <w:noProof/>
          <w:szCs w:val="28"/>
        </w:rPr>
        <w:t>a</w:t>
      </w:r>
      <w:r w:rsidR="00E274C8" w:rsidRPr="00E274C8">
        <w:rPr>
          <w:rFonts w:ascii="黑体" w:eastAsia="黑体" w:hAnsi="黑体"/>
          <w:noProof/>
          <w:szCs w:val="28"/>
        </w:rPr>
        <w:t>pplication site of</w:t>
      </w:r>
      <w:r w:rsidR="00E274C8">
        <w:rPr>
          <w:rFonts w:ascii="黑体" w:eastAsia="黑体" w:hAnsi="黑体" w:hint="eastAsia"/>
          <w:noProof/>
          <w:szCs w:val="28"/>
        </w:rPr>
        <w:t xml:space="preserve"> n</w:t>
      </w:r>
      <w:r w:rsidR="00E274C8" w:rsidRPr="00E274C8">
        <w:rPr>
          <w:rFonts w:ascii="黑体" w:eastAsia="黑体" w:hAnsi="黑体"/>
          <w:noProof/>
          <w:szCs w:val="28"/>
        </w:rPr>
        <w:t>uclear instrument</w:t>
      </w:r>
      <w:r w:rsidRPr="00A058A4">
        <w:rPr>
          <w:rFonts w:ascii="黑体" w:eastAsia="黑体" w:hAnsi="黑体"/>
          <w:noProof/>
          <w:szCs w:val="28"/>
        </w:rPr>
        <w:fldChar w:fldCharType="end"/>
      </w:r>
      <w:bookmarkEnd w:id="9"/>
    </w:p>
    <w:p w14:paraId="5E3E93A6" w14:textId="77777777" w:rsidR="00815419" w:rsidRPr="00324EDD" w:rsidRDefault="00815419" w:rsidP="00324EDD">
      <w:pPr>
        <w:framePr w:w="9639" w:h="6974" w:hRule="exact" w:wrap="around" w:vAnchor="page" w:hAnchor="page" w:x="1419" w:y="6408" w:anchorLock="1"/>
        <w:spacing w:line="760" w:lineRule="exact"/>
        <w:ind w:left="-1418"/>
      </w:pPr>
    </w:p>
    <w:p w14:paraId="21B32CE9" w14:textId="77777777" w:rsidR="00B87131" w:rsidRPr="008B50C8" w:rsidRDefault="00B87131" w:rsidP="00463B77">
      <w:pPr>
        <w:pStyle w:val="afffffff5"/>
        <w:framePr w:w="9639" w:h="6974" w:hRule="exact" w:wrap="around" w:vAnchor="page" w:hAnchor="page" w:x="1419" w:y="6408" w:anchorLock="1"/>
        <w:textAlignment w:val="bottom"/>
        <w:rPr>
          <w:rFonts w:eastAsia="黑体"/>
          <w:noProof/>
          <w:szCs w:val="28"/>
        </w:rPr>
      </w:pPr>
    </w:p>
    <w:p w14:paraId="71CEA5CE" w14:textId="77777777" w:rsidR="00CA7AFD" w:rsidRPr="00AC4D95" w:rsidRDefault="00A76DF2" w:rsidP="00463B77">
      <w:pPr>
        <w:pStyle w:val="afffffff5"/>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sidR="00A32D73">
        <w:rPr>
          <w:noProof/>
          <w:sz w:val="24"/>
          <w:szCs w:val="28"/>
        </w:rPr>
        <w:instrText xml:space="preserve"> FORMDROPDOWN </w:instrText>
      </w:r>
      <w:r w:rsidR="008339A3">
        <w:rPr>
          <w:noProof/>
          <w:sz w:val="24"/>
          <w:szCs w:val="28"/>
        </w:rPr>
      </w:r>
      <w:r w:rsidR="008339A3">
        <w:rPr>
          <w:noProof/>
          <w:sz w:val="24"/>
          <w:szCs w:val="28"/>
        </w:rPr>
        <w:fldChar w:fldCharType="separate"/>
      </w:r>
      <w:r>
        <w:rPr>
          <w:noProof/>
          <w:sz w:val="24"/>
          <w:szCs w:val="28"/>
        </w:rPr>
        <w:fldChar w:fldCharType="end"/>
      </w:r>
      <w:bookmarkEnd w:id="10"/>
    </w:p>
    <w:p w14:paraId="1FBBD4C3" w14:textId="77777777" w:rsidR="0036429C" w:rsidRDefault="00A76DF2" w:rsidP="00463B77">
      <w:pPr>
        <w:pStyle w:val="afffffff5"/>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1" w:name="CMPLSH_DATE"/>
      <w:r w:rsidR="00B378E5">
        <w:rPr>
          <w:noProof/>
          <w:sz w:val="21"/>
          <w:szCs w:val="28"/>
        </w:rPr>
        <w:instrText xml:space="preserve"> FORMTEXT </w:instrText>
      </w:r>
      <w:r>
        <w:rPr>
          <w:noProof/>
          <w:sz w:val="21"/>
          <w:szCs w:val="28"/>
        </w:rPr>
      </w:r>
      <w:r>
        <w:rPr>
          <w:noProof/>
          <w:sz w:val="21"/>
          <w:szCs w:val="28"/>
        </w:rPr>
        <w:fldChar w:fldCharType="separate"/>
      </w:r>
      <w:r w:rsidR="005D4A90">
        <w:rPr>
          <w:noProof/>
          <w:sz w:val="21"/>
          <w:szCs w:val="28"/>
        </w:rPr>
        <w:t> </w:t>
      </w:r>
      <w:r w:rsidR="005D4A90">
        <w:rPr>
          <w:noProof/>
          <w:sz w:val="21"/>
          <w:szCs w:val="28"/>
        </w:rPr>
        <w:t> </w:t>
      </w:r>
      <w:r w:rsidR="005D4A90">
        <w:rPr>
          <w:noProof/>
          <w:sz w:val="21"/>
          <w:szCs w:val="28"/>
        </w:rPr>
        <w:t> </w:t>
      </w:r>
      <w:r w:rsidR="005D4A90">
        <w:rPr>
          <w:noProof/>
          <w:sz w:val="21"/>
          <w:szCs w:val="28"/>
        </w:rPr>
        <w:t> </w:t>
      </w:r>
      <w:r w:rsidR="005D4A90">
        <w:rPr>
          <w:noProof/>
          <w:sz w:val="21"/>
          <w:szCs w:val="28"/>
        </w:rPr>
        <w:t> </w:t>
      </w:r>
      <w:r>
        <w:rPr>
          <w:noProof/>
          <w:sz w:val="21"/>
          <w:szCs w:val="28"/>
        </w:rPr>
        <w:fldChar w:fldCharType="end"/>
      </w:r>
      <w:bookmarkEnd w:id="11"/>
    </w:p>
    <w:p w14:paraId="03DDF950" w14:textId="77777777" w:rsidR="00DE703F" w:rsidRPr="00A6537A" w:rsidRDefault="00A76DF2" w:rsidP="005D4A90">
      <w:pPr>
        <w:pStyle w:val="afffffff5"/>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sidR="008620FC" w:rsidRPr="00A6537A">
        <w:rPr>
          <w:b/>
          <w:noProof/>
          <w:sz w:val="21"/>
          <w:szCs w:val="28"/>
        </w:rPr>
        <w:instrText xml:space="preserve"> FORMDROPDOWN </w:instrText>
      </w:r>
      <w:r w:rsidR="008339A3">
        <w:rPr>
          <w:b/>
          <w:noProof/>
          <w:sz w:val="21"/>
          <w:szCs w:val="28"/>
        </w:rPr>
      </w:r>
      <w:r w:rsidR="008339A3">
        <w:rPr>
          <w:b/>
          <w:noProof/>
          <w:sz w:val="21"/>
          <w:szCs w:val="28"/>
        </w:rPr>
        <w:fldChar w:fldCharType="separate"/>
      </w:r>
      <w:r w:rsidRPr="00A6537A">
        <w:rPr>
          <w:b/>
          <w:noProof/>
          <w:sz w:val="21"/>
          <w:szCs w:val="28"/>
        </w:rPr>
        <w:fldChar w:fldCharType="end"/>
      </w:r>
      <w:bookmarkEnd w:id="12"/>
    </w:p>
    <w:p w14:paraId="75B21593" w14:textId="77777777" w:rsidR="00CD50A1" w:rsidRDefault="00A76DF2" w:rsidP="00EE7869">
      <w:pPr>
        <w:pStyle w:val="affffffffff1"/>
        <w:framePr w:wrap="around" w:y="14176"/>
      </w:pPr>
      <w:r>
        <w:rPr>
          <w:rFonts w:ascii="黑体"/>
        </w:rPr>
        <w:fldChar w:fldCharType="begin">
          <w:ffData>
            <w:name w:val="PLSH_DATE_Y"/>
            <w:enabled/>
            <w:calcOnExit w:val="0"/>
            <w:textInput>
              <w:default w:val="XXXX"/>
              <w:maxLength w:val="4"/>
            </w:textInput>
          </w:ffData>
        </w:fldChar>
      </w:r>
      <w:bookmarkStart w:id="13" w:name="PLSH_DATE_Y"/>
      <w:r w:rsidR="00087A77">
        <w:rPr>
          <w:rFonts w:ascii="黑体"/>
        </w:rPr>
        <w:instrText xml:space="preserve"> FORMTEXT </w:instrText>
      </w:r>
      <w:r>
        <w:rPr>
          <w:rFonts w:ascii="黑体"/>
        </w:rPr>
      </w:r>
      <w:r>
        <w:rPr>
          <w:rFonts w:ascii="黑体"/>
        </w:rPr>
        <w:fldChar w:fldCharType="separate"/>
      </w:r>
      <w:r w:rsidR="00087A77">
        <w:rPr>
          <w:rFonts w:ascii="黑体"/>
          <w:noProof/>
        </w:rPr>
        <w:t>XXXX</w:t>
      </w:r>
      <w:r>
        <w:rPr>
          <w:rFonts w:ascii="黑体"/>
        </w:rPr>
        <w:fldChar w:fldCharType="end"/>
      </w:r>
      <w:bookmarkEnd w:id="13"/>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4" w:name="PLSH_DATE_M"/>
      <w:r w:rsidR="00087A77">
        <w:rPr>
          <w:rFonts w:ascii="黑体"/>
        </w:rPr>
        <w:instrText xml:space="preserve"> FORMTEXT </w:instrText>
      </w:r>
      <w:r>
        <w:rPr>
          <w:rFonts w:ascii="黑体"/>
        </w:rPr>
      </w:r>
      <w:r>
        <w:rPr>
          <w:rFonts w:ascii="黑体"/>
        </w:rPr>
        <w:fldChar w:fldCharType="separate"/>
      </w:r>
      <w:r w:rsidR="00087A77">
        <w:rPr>
          <w:rFonts w:ascii="黑体"/>
          <w:noProof/>
        </w:rPr>
        <w:t>XX</w:t>
      </w:r>
      <w:r>
        <w:rPr>
          <w:rFonts w:ascii="黑体"/>
        </w:rPr>
        <w:fldChar w:fldCharType="end"/>
      </w:r>
      <w:bookmarkEnd w:id="14"/>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5" w:name="PLSH_DATE_D"/>
      <w:r w:rsidR="00087A77">
        <w:rPr>
          <w:rFonts w:ascii="黑体"/>
        </w:rPr>
        <w:instrText xml:space="preserve"> FORMTEXT </w:instrText>
      </w:r>
      <w:r>
        <w:rPr>
          <w:rFonts w:ascii="黑体"/>
        </w:rPr>
      </w:r>
      <w:r>
        <w:rPr>
          <w:rFonts w:ascii="黑体"/>
        </w:rPr>
        <w:fldChar w:fldCharType="separate"/>
      </w:r>
      <w:r w:rsidR="00087A77">
        <w:rPr>
          <w:rFonts w:ascii="黑体"/>
          <w:noProof/>
        </w:rPr>
        <w:t>XX</w:t>
      </w:r>
      <w:r>
        <w:rPr>
          <w:rFonts w:ascii="黑体"/>
        </w:rPr>
        <w:fldChar w:fldCharType="end"/>
      </w:r>
      <w:bookmarkEnd w:id="15"/>
      <w:r w:rsidR="00CD50A1">
        <w:rPr>
          <w:rFonts w:hint="eastAsia"/>
        </w:rPr>
        <w:t>发布</w:t>
      </w:r>
    </w:p>
    <w:p w14:paraId="4BF2AC5A" w14:textId="77777777" w:rsidR="00CD50A1" w:rsidRDefault="00A76DF2" w:rsidP="00EE7869">
      <w:pPr>
        <w:pStyle w:val="affffffffff2"/>
        <w:framePr w:wrap="around" w:y="14176"/>
      </w:pPr>
      <w:r>
        <w:rPr>
          <w:rFonts w:ascii="黑体"/>
        </w:rPr>
        <w:fldChar w:fldCharType="begin">
          <w:ffData>
            <w:name w:val="CROT_DATE_Y"/>
            <w:enabled/>
            <w:calcOnExit w:val="0"/>
            <w:textInput>
              <w:default w:val="XXXX"/>
              <w:maxLength w:val="4"/>
            </w:textInput>
          </w:ffData>
        </w:fldChar>
      </w:r>
      <w:bookmarkStart w:id="16" w:name="CROT_DATE_Y"/>
      <w:r w:rsidR="00087A77">
        <w:rPr>
          <w:rFonts w:ascii="黑体"/>
        </w:rPr>
        <w:instrText xml:space="preserve"> FORMTEXT </w:instrText>
      </w:r>
      <w:r>
        <w:rPr>
          <w:rFonts w:ascii="黑体"/>
        </w:rPr>
      </w:r>
      <w:r>
        <w:rPr>
          <w:rFonts w:ascii="黑体"/>
        </w:rPr>
        <w:fldChar w:fldCharType="separate"/>
      </w:r>
      <w:r w:rsidR="00087A77">
        <w:rPr>
          <w:rFonts w:ascii="黑体"/>
          <w:noProof/>
        </w:rPr>
        <w:t>XXXX</w:t>
      </w:r>
      <w:r>
        <w:rPr>
          <w:rFonts w:ascii="黑体"/>
        </w:rPr>
        <w:fldChar w:fldCharType="end"/>
      </w:r>
      <w:bookmarkEnd w:id="16"/>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7" w:name="CROT_DATE_M"/>
      <w:r w:rsidR="00087A77">
        <w:rPr>
          <w:rFonts w:ascii="黑体"/>
        </w:rPr>
        <w:instrText xml:space="preserve"> FORMTEXT </w:instrText>
      </w:r>
      <w:r>
        <w:rPr>
          <w:rFonts w:ascii="黑体"/>
        </w:rPr>
      </w:r>
      <w:r>
        <w:rPr>
          <w:rFonts w:ascii="黑体"/>
        </w:rPr>
        <w:fldChar w:fldCharType="separate"/>
      </w:r>
      <w:r w:rsidR="00087A77">
        <w:rPr>
          <w:rFonts w:ascii="黑体"/>
          <w:noProof/>
        </w:rPr>
        <w:t>XX</w:t>
      </w:r>
      <w:r>
        <w:rPr>
          <w:rFonts w:ascii="黑体"/>
        </w:rPr>
        <w:fldChar w:fldCharType="end"/>
      </w:r>
      <w:bookmarkEnd w:id="17"/>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18" w:name="CROT_DATE_D"/>
      <w:r w:rsidR="00087A77">
        <w:rPr>
          <w:rFonts w:ascii="黑体"/>
        </w:rPr>
        <w:instrText xml:space="preserve"> FORMTEXT </w:instrText>
      </w:r>
      <w:r>
        <w:rPr>
          <w:rFonts w:ascii="黑体"/>
        </w:rPr>
      </w:r>
      <w:r>
        <w:rPr>
          <w:rFonts w:ascii="黑体"/>
        </w:rPr>
        <w:fldChar w:fldCharType="separate"/>
      </w:r>
      <w:r w:rsidR="00087A77">
        <w:rPr>
          <w:rFonts w:ascii="黑体"/>
          <w:noProof/>
        </w:rPr>
        <w:t>XX</w:t>
      </w:r>
      <w:r>
        <w:rPr>
          <w:rFonts w:ascii="黑体"/>
        </w:rPr>
        <w:fldChar w:fldCharType="end"/>
      </w:r>
      <w:bookmarkEnd w:id="18"/>
      <w:r w:rsidR="00CD50A1">
        <w:rPr>
          <w:rFonts w:hint="eastAsia"/>
        </w:rPr>
        <w:t>实施</w:t>
      </w:r>
    </w:p>
    <w:p w14:paraId="37CACD97" w14:textId="77777777" w:rsidR="007B7453" w:rsidRPr="004C7E8B" w:rsidRDefault="00A76DF2" w:rsidP="004C25A2">
      <w:pPr>
        <w:pStyle w:val="affffffff5"/>
        <w:framePr w:h="584" w:hRule="exact" w:hSpace="181" w:vSpace="181" w:wrap="around" w:y="14800"/>
        <w:rPr>
          <w:rFonts w:hAnsi="黑体"/>
        </w:rPr>
      </w:pPr>
      <w:r w:rsidRPr="004C7E8B">
        <w:rPr>
          <w:rFonts w:hAnsi="黑体"/>
          <w:w w:val="100"/>
          <w:sz w:val="28"/>
        </w:rPr>
        <w:fldChar w:fldCharType="begin">
          <w:ffData>
            <w:name w:val="fm"/>
            <w:enabled/>
            <w:calcOnExit w:val="0"/>
            <w:textInput/>
          </w:ffData>
        </w:fldChar>
      </w:r>
      <w:bookmarkStart w:id="19" w:name="fm"/>
      <w:r w:rsidR="007B7453" w:rsidRPr="004C7E8B">
        <w:rPr>
          <w:rFonts w:hAnsi="黑体"/>
          <w:w w:val="100"/>
          <w:sz w:val="28"/>
        </w:rPr>
        <w:instrText xml:space="preserve"> FORMTEXT </w:instrText>
      </w:r>
      <w:r w:rsidRPr="004C7E8B">
        <w:rPr>
          <w:rFonts w:hAnsi="黑体"/>
          <w:w w:val="100"/>
          <w:sz w:val="28"/>
        </w:rPr>
      </w:r>
      <w:r w:rsidRPr="004C7E8B">
        <w:rPr>
          <w:rFonts w:hAnsi="黑体"/>
          <w:w w:val="100"/>
          <w:sz w:val="28"/>
        </w:rPr>
        <w:fldChar w:fldCharType="separate"/>
      </w:r>
      <w:r w:rsidR="00A058A4">
        <w:rPr>
          <w:rFonts w:hAnsi="黑体" w:hint="eastAsia"/>
          <w:w w:val="100"/>
          <w:sz w:val="28"/>
        </w:rPr>
        <w:t>广西标准化协会</w:t>
      </w:r>
      <w:r w:rsidRPr="004C7E8B">
        <w:rPr>
          <w:rFonts w:hAnsi="黑体"/>
          <w:w w:val="100"/>
          <w:sz w:val="28"/>
        </w:rPr>
        <w:fldChar w:fldCharType="end"/>
      </w:r>
      <w:bookmarkEnd w:id="19"/>
      <w:r w:rsidR="00196EF5" w:rsidRPr="004C7E8B">
        <w:rPr>
          <w:rFonts w:ascii="Times New Roman"/>
          <w:w w:val="100"/>
          <w:sz w:val="28"/>
        </w:rPr>
        <w:t> </w:t>
      </w:r>
      <w:r w:rsidR="00196EF5" w:rsidRPr="004C7E8B">
        <w:rPr>
          <w:rFonts w:ascii="Times New Roman"/>
          <w:w w:val="100"/>
          <w:sz w:val="28"/>
        </w:rPr>
        <w:t> </w:t>
      </w:r>
      <w:r w:rsidR="007B7453" w:rsidRPr="004C7E8B">
        <w:rPr>
          <w:rStyle w:val="afffffffffffa"/>
          <w:rFonts w:hAnsi="黑体" w:hint="eastAsia"/>
          <w:position w:val="0"/>
        </w:rPr>
        <w:t>发</w:t>
      </w:r>
      <w:r w:rsidR="007B7453" w:rsidRPr="004C7E8B">
        <w:rPr>
          <w:rStyle w:val="afffffffffffa"/>
          <w:rFonts w:hAnsi="黑体" w:hint="eastAsia"/>
          <w:spacing w:val="0"/>
          <w:position w:val="0"/>
        </w:rPr>
        <w:t>布</w:t>
      </w:r>
    </w:p>
    <w:p w14:paraId="7A3DEBF9" w14:textId="77777777" w:rsidR="00A02BAE" w:rsidRPr="00CD50A1" w:rsidRDefault="008339A3" w:rsidP="00A02BAE">
      <w:pPr>
        <w:rPr>
          <w:rFonts w:ascii="宋体" w:hAnsi="宋体"/>
          <w:sz w:val="28"/>
          <w:szCs w:val="28"/>
        </w:rPr>
        <w:sectPr w:rsidR="00A02BAE" w:rsidRPr="00CD50A1" w:rsidSect="00A058A4">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567" w:right="1134" w:bottom="1134" w:left="1134" w:header="1418" w:footer="1134" w:gutter="284"/>
          <w:cols w:space="425"/>
          <w:titlePg/>
          <w:docGrid w:linePitch="312"/>
        </w:sectPr>
      </w:pPr>
      <w:r>
        <w:rPr>
          <w:rFonts w:ascii="宋体" w:hAnsi="宋体"/>
          <w:noProof/>
          <w:sz w:val="28"/>
          <w:szCs w:val="28"/>
        </w:rPr>
        <w:pict w14:anchorId="3AA74619">
          <v:line id="直接连接符 5" o:spid="_x0000_s1026" style="position:absolute;left:0;text-align:left;z-index:251663360;visibility:visible;mso-position-horizontal-relative:pag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">
            <w10:wrap anchorx="page" anchory="page"/>
            <w10:anchorlock/>
          </v:line>
        </w:pict>
      </w:r>
    </w:p>
    <w:p w14:paraId="3492B2A8" w14:textId="77777777" w:rsidR="00812B4B" w:rsidRDefault="00812B4B" w:rsidP="00812B4B">
      <w:pPr>
        <w:pStyle w:val="a6"/>
        <w:spacing w:after="360"/>
      </w:pPr>
      <w:bookmarkStart w:id="20" w:name="BookMark2"/>
      <w:r w:rsidRPr="00812B4B">
        <w:rPr>
          <w:spacing w:val="320"/>
        </w:rPr>
        <w:lastRenderedPageBreak/>
        <w:t>前</w:t>
      </w:r>
      <w:r>
        <w:t>言</w:t>
      </w:r>
    </w:p>
    <w:p w14:paraId="7ADCB2F7" w14:textId="77777777" w:rsidR="00812B4B" w:rsidRDefault="00812B4B" w:rsidP="00812B4B">
      <w:pPr>
        <w:pStyle w:val="affffb"/>
        <w:ind w:firstLine="420"/>
      </w:pPr>
      <w:r>
        <w:rPr>
          <w:rFonts w:hint="eastAsia"/>
        </w:rPr>
        <w:t>本文件按照GB/T 1.1—2020《标准化工作导则  第1部分：标准化文件的结构和起草规则》的规定起草。</w:t>
      </w:r>
    </w:p>
    <w:p w14:paraId="7FCAA90F" w14:textId="77777777" w:rsidR="00812B4B" w:rsidRDefault="00E274C8" w:rsidP="00E274C8">
      <w:pPr>
        <w:pStyle w:val="affffb"/>
        <w:ind w:firstLine="420"/>
      </w:pPr>
      <w:r w:rsidRPr="00E274C8">
        <w:rPr>
          <w:rFonts w:hint="eastAsia"/>
        </w:rPr>
        <w:t>请注意本文件的某些内容可能涉及专利。本文件的发布机构不承担识别专利的责任</w:t>
      </w:r>
      <w:r>
        <w:rPr>
          <w:rFonts w:hint="eastAsia"/>
        </w:rPr>
        <w:t>。</w:t>
      </w:r>
    </w:p>
    <w:p w14:paraId="1CC4A40E" w14:textId="77777777" w:rsidR="00812B4B" w:rsidRDefault="00812B4B" w:rsidP="00812B4B">
      <w:pPr>
        <w:pStyle w:val="affffb"/>
        <w:ind w:firstLine="420"/>
      </w:pPr>
      <w:r>
        <w:rPr>
          <w:rFonts w:hint="eastAsia"/>
        </w:rPr>
        <w:t>本文件由</w:t>
      </w:r>
      <w:r w:rsidR="00A058A4" w:rsidRPr="00A058A4">
        <w:rPr>
          <w:rFonts w:hint="eastAsia"/>
        </w:rPr>
        <w:t>广西壮族自治区辐射环境监督管理站</w:t>
      </w:r>
      <w:r>
        <w:rPr>
          <w:rFonts w:hint="eastAsia"/>
        </w:rPr>
        <w:t>提出</w:t>
      </w:r>
      <w:r w:rsidR="00E51463">
        <w:rPr>
          <w:rFonts w:hint="eastAsia"/>
        </w:rPr>
        <w:t>、</w:t>
      </w:r>
      <w:r w:rsidR="00A058A4">
        <w:rPr>
          <w:rFonts w:hint="eastAsia"/>
        </w:rPr>
        <w:t>归口并宣贯</w:t>
      </w:r>
      <w:r>
        <w:rPr>
          <w:rFonts w:hint="eastAsia"/>
        </w:rPr>
        <w:t>。</w:t>
      </w:r>
    </w:p>
    <w:p w14:paraId="3ED66D73" w14:textId="77777777" w:rsidR="00812B4B" w:rsidRDefault="00812B4B" w:rsidP="00812B4B">
      <w:pPr>
        <w:pStyle w:val="affffb"/>
        <w:ind w:firstLine="420"/>
      </w:pPr>
      <w:r>
        <w:rPr>
          <w:rFonts w:hint="eastAsia"/>
        </w:rPr>
        <w:t>本文件起草单位：</w:t>
      </w:r>
      <w:r w:rsidR="00A058A4" w:rsidRPr="007D2692">
        <w:rPr>
          <w:rFonts w:hint="eastAsia"/>
        </w:rPr>
        <w:t>广西壮族自治区辐射环境监督管理站、广西居里安检测技术有限公司。</w:t>
      </w:r>
    </w:p>
    <w:p w14:paraId="4331AFBE" w14:textId="77777777" w:rsidR="00812B4B" w:rsidRDefault="00812B4B" w:rsidP="00812B4B">
      <w:pPr>
        <w:pStyle w:val="affffb"/>
        <w:ind w:firstLine="420"/>
      </w:pPr>
      <w:r>
        <w:rPr>
          <w:rFonts w:hint="eastAsia"/>
        </w:rPr>
        <w:t>本文件主要起草人：</w:t>
      </w:r>
    </w:p>
    <w:p w14:paraId="642FD321" w14:textId="77777777" w:rsidR="00812B4B" w:rsidRDefault="00812B4B" w:rsidP="00812B4B">
      <w:pPr>
        <w:pStyle w:val="affffb"/>
        <w:ind w:firstLine="420"/>
      </w:pPr>
    </w:p>
    <w:p w14:paraId="19C3814B" w14:textId="77777777" w:rsidR="00812B4B" w:rsidRPr="00812B4B" w:rsidRDefault="00812B4B" w:rsidP="00812B4B">
      <w:pPr>
        <w:pStyle w:val="affffb"/>
        <w:ind w:firstLine="420"/>
        <w:sectPr w:rsidR="00812B4B" w:rsidRPr="00812B4B" w:rsidSect="00A058A4">
          <w:headerReference w:type="even" r:id="rId16"/>
          <w:headerReference w:type="default" r:id="rId17"/>
          <w:footerReference w:type="even" r:id="rId18"/>
          <w:footerReference w:type="default" r:id="rId19"/>
          <w:pgSz w:w="11906" w:h="16838" w:code="9"/>
          <w:pgMar w:top="1928" w:right="1134" w:bottom="1134" w:left="1134" w:header="1418" w:footer="1134" w:gutter="284"/>
          <w:pgNumType w:fmt="upperRoman" w:start="1"/>
          <w:cols w:space="425"/>
          <w:formProt w:val="0"/>
          <w:docGrid w:linePitch="312"/>
        </w:sectPr>
      </w:pPr>
    </w:p>
    <w:p w14:paraId="7C43C7B9" w14:textId="77777777" w:rsidR="00894836" w:rsidRPr="00145D9D" w:rsidRDefault="00894836" w:rsidP="00093D25">
      <w:pPr>
        <w:spacing w:line="20" w:lineRule="exact"/>
        <w:jc w:val="center"/>
        <w:rPr>
          <w:rFonts w:ascii="黑体" w:eastAsia="黑体" w:hAnsi="黑体"/>
          <w:sz w:val="32"/>
          <w:szCs w:val="32"/>
        </w:rPr>
      </w:pPr>
      <w:bookmarkStart w:id="21" w:name="BookMark4"/>
      <w:bookmarkEnd w:id="20"/>
    </w:p>
    <w:p w14:paraId="4F520E39" w14:textId="77777777" w:rsidR="00894836" w:rsidRDefault="00894836" w:rsidP="00093D25">
      <w:pPr>
        <w:spacing w:line="20" w:lineRule="exact"/>
        <w:jc w:val="center"/>
        <w:rPr>
          <w:rFonts w:ascii="黑体" w:eastAsia="黑体" w:hAnsi="黑体"/>
          <w:sz w:val="32"/>
          <w:szCs w:val="32"/>
        </w:rPr>
      </w:pPr>
    </w:p>
    <w:sdt>
      <w:sdtPr>
        <w:tag w:val="NEW_STAND_NAME"/>
        <w:id w:val="595910757"/>
        <w:lock w:val="sdtLocked"/>
        <w:placeholder>
          <w:docPart w:val="E55AAA1866364A8C93A918FF18D61AE5"/>
        </w:placeholder>
      </w:sdtPr>
      <w:sdtEndPr/>
      <w:sdtContent>
        <w:bookmarkStart w:id="22" w:name="NEW_STAND_NAME" w:displacedByCustomXml="prev"/>
        <w:p w14:paraId="19F89107" w14:textId="77777777" w:rsidR="00F26B7E" w:rsidRPr="00F26B7E" w:rsidRDefault="00D17947" w:rsidP="005D4A90">
          <w:pPr>
            <w:pStyle w:val="afffffffff8"/>
            <w:spacing w:beforeLines="100" w:before="240" w:afterLines="220" w:after="528"/>
          </w:pPr>
          <w:r>
            <w:rPr>
              <w:rFonts w:hint="eastAsia"/>
            </w:rPr>
            <w:t>核子仪应用场所辐射环境监测技术规范</w:t>
          </w:r>
        </w:p>
      </w:sdtContent>
    </w:sdt>
    <w:bookmarkEnd w:id="22" w:displacedByCustomXml="prev"/>
    <w:p w14:paraId="6FE077BB" w14:textId="77777777" w:rsidR="00E2552F" w:rsidRDefault="00E2552F" w:rsidP="00A77CCB">
      <w:pPr>
        <w:pStyle w:val="affc"/>
        <w:spacing w:before="240" w:after="240"/>
      </w:pPr>
      <w:bookmarkStart w:id="23" w:name="_Toc17233325"/>
      <w:bookmarkStart w:id="24" w:name="_Toc17233333"/>
      <w:bookmarkStart w:id="25" w:name="_Toc24884211"/>
      <w:bookmarkStart w:id="26" w:name="_Toc24884218"/>
      <w:bookmarkStart w:id="27" w:name="_Toc26648465"/>
      <w:bookmarkStart w:id="28" w:name="_Toc26718930"/>
      <w:bookmarkStart w:id="29" w:name="_Toc26986530"/>
      <w:bookmarkStart w:id="30" w:name="_Toc26986771"/>
      <w:bookmarkStart w:id="31" w:name="_Toc97192964"/>
      <w:r>
        <w:rPr>
          <w:rFonts w:hint="eastAsia"/>
        </w:rPr>
        <w:t>范围</w:t>
      </w:r>
      <w:bookmarkEnd w:id="23"/>
      <w:bookmarkEnd w:id="24"/>
      <w:bookmarkEnd w:id="25"/>
      <w:bookmarkEnd w:id="26"/>
      <w:bookmarkEnd w:id="27"/>
      <w:bookmarkEnd w:id="28"/>
      <w:bookmarkEnd w:id="29"/>
      <w:bookmarkEnd w:id="30"/>
      <w:bookmarkEnd w:id="31"/>
    </w:p>
    <w:p w14:paraId="115E37FF" w14:textId="77777777" w:rsidR="008B0C9C" w:rsidRDefault="000272F2" w:rsidP="008B0C9C">
      <w:pPr>
        <w:pStyle w:val="affffb"/>
        <w:ind w:firstLine="420"/>
      </w:pPr>
      <w:bookmarkStart w:id="32" w:name="_Toc17233326"/>
      <w:bookmarkStart w:id="33" w:name="_Toc17233334"/>
      <w:bookmarkStart w:id="34" w:name="_Toc24884212"/>
      <w:bookmarkStart w:id="35" w:name="_Toc24884219"/>
      <w:bookmarkStart w:id="36" w:name="_Toc26648466"/>
      <w:r>
        <w:rPr>
          <w:rFonts w:hint="eastAsia"/>
        </w:rPr>
        <w:t>本文件界定了核子仪应用场所辐射环境监测所涉及的术语和定义，</w:t>
      </w:r>
      <w:r w:rsidR="00812B4B">
        <w:rPr>
          <w:rFonts w:hint="eastAsia"/>
        </w:rPr>
        <w:t>给出了监测目的和监测原则，规定了监测方法、监测分析方法与仪器选择、数据处理、质量控制的要求。</w:t>
      </w:r>
    </w:p>
    <w:p w14:paraId="6696FD3D" w14:textId="77777777" w:rsidR="00812B4B" w:rsidRDefault="00812B4B" w:rsidP="008B0C9C">
      <w:pPr>
        <w:pStyle w:val="affffb"/>
        <w:ind w:firstLine="420"/>
      </w:pPr>
      <w:r>
        <w:rPr>
          <w:rFonts w:hint="eastAsia"/>
        </w:rPr>
        <w:t>本文件适用于核子仪应用场所辐射环境监测。</w:t>
      </w:r>
    </w:p>
    <w:p w14:paraId="497DF190" w14:textId="77777777" w:rsidR="00E2552F" w:rsidRDefault="00E2552F" w:rsidP="00A77CCB">
      <w:pPr>
        <w:pStyle w:val="affc"/>
        <w:spacing w:before="240" w:after="240"/>
      </w:pPr>
      <w:bookmarkStart w:id="37" w:name="_Toc26718931"/>
      <w:bookmarkStart w:id="38" w:name="_Toc26986531"/>
      <w:bookmarkStart w:id="39" w:name="_Toc26986772"/>
      <w:bookmarkStart w:id="40" w:name="_Toc97192965"/>
      <w:r>
        <w:rPr>
          <w:rFonts w:hint="eastAsia"/>
        </w:rPr>
        <w:t>规范性引用文件</w:t>
      </w:r>
      <w:bookmarkEnd w:id="32"/>
      <w:bookmarkEnd w:id="33"/>
      <w:bookmarkEnd w:id="34"/>
      <w:bookmarkEnd w:id="35"/>
      <w:bookmarkEnd w:id="36"/>
      <w:bookmarkEnd w:id="37"/>
      <w:bookmarkEnd w:id="38"/>
      <w:bookmarkEnd w:id="39"/>
      <w:bookmarkEnd w:id="40"/>
    </w:p>
    <w:sdt>
      <w:sdtPr>
        <w:rPr>
          <w:rFonts w:hint="eastAsia"/>
        </w:rPr>
        <w:id w:val="715848253"/>
        <w:placeholder>
          <w:docPart w:val="29CD6F73541F4CE089D3FE72BB7C66A9"/>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7FA90A6F" w14:textId="77777777" w:rsidR="008A57E6" w:rsidRDefault="008A57E6" w:rsidP="008A57E6">
          <w:pPr>
            <w:pStyle w:val="affffb"/>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13023E76" w14:textId="77777777" w:rsidR="000272F2" w:rsidRDefault="000272F2" w:rsidP="000272F2">
      <w:pPr>
        <w:pStyle w:val="affffb"/>
        <w:ind w:firstLine="420"/>
      </w:pPr>
      <w:r w:rsidRPr="000272F2">
        <w:t>GB/T 14318</w:t>
      </w:r>
      <w:r w:rsidR="00E274C8">
        <w:rPr>
          <w:rFonts w:hint="eastAsia"/>
        </w:rPr>
        <w:t xml:space="preserve">  </w:t>
      </w:r>
      <w:r w:rsidRPr="000272F2">
        <w:t xml:space="preserve">辐射防护仪器 </w:t>
      </w:r>
      <w:r w:rsidR="00E274C8">
        <w:rPr>
          <w:rFonts w:hint="eastAsia"/>
        </w:rPr>
        <w:t xml:space="preserve"> </w:t>
      </w:r>
      <w:r w:rsidRPr="000272F2">
        <w:t>中子周围剂量当量（率）仪</w:t>
      </w:r>
    </w:p>
    <w:p w14:paraId="5822EB57" w14:textId="77777777" w:rsidR="003C2939" w:rsidRPr="000272F2" w:rsidRDefault="003C2939" w:rsidP="000272F2">
      <w:pPr>
        <w:pStyle w:val="affffb"/>
        <w:ind w:firstLine="420"/>
      </w:pPr>
      <w:r>
        <w:rPr>
          <w:rFonts w:hint="eastAsia"/>
        </w:rPr>
        <w:t>H</w:t>
      </w:r>
      <w:r>
        <w:t xml:space="preserve">J 61  </w:t>
      </w:r>
      <w:r w:rsidRPr="003C2939">
        <w:rPr>
          <w:rFonts w:hint="eastAsia"/>
        </w:rPr>
        <w:t>辐射环境监测技术规范</w:t>
      </w:r>
    </w:p>
    <w:p w14:paraId="4EAB4478" w14:textId="77777777" w:rsidR="00AA6EC9" w:rsidRPr="008A57E6" w:rsidRDefault="000272F2" w:rsidP="000272F2">
      <w:pPr>
        <w:pStyle w:val="affffb"/>
        <w:ind w:firstLine="420"/>
      </w:pPr>
      <w:r w:rsidRPr="000272F2">
        <w:t>HJ 1157</w:t>
      </w:r>
      <w:r w:rsidR="00E274C8">
        <w:rPr>
          <w:rFonts w:hint="eastAsia"/>
        </w:rPr>
        <w:t xml:space="preserve">  </w:t>
      </w:r>
      <w:r w:rsidRPr="000272F2">
        <w:t>环</w:t>
      </w:r>
      <w:r w:rsidRPr="00E274C8">
        <w:rPr>
          <w:rFonts w:hAnsi="宋体"/>
        </w:rPr>
        <w:t>境γ辐射剂量率测量技术规范</w:t>
      </w:r>
    </w:p>
    <w:p w14:paraId="1B6E7D99" w14:textId="2A831A2D" w:rsidR="00B265BC" w:rsidRPr="00E030F9" w:rsidRDefault="00FD59EB" w:rsidP="00FD59EB">
      <w:pPr>
        <w:pStyle w:val="affc"/>
        <w:spacing w:before="240" w:after="240"/>
      </w:pPr>
      <w:bookmarkStart w:id="41" w:name="_Toc97192966"/>
      <w:r>
        <w:rPr>
          <w:rFonts w:hint="eastAsia"/>
          <w:szCs w:val="21"/>
        </w:rPr>
        <w:t>术语和定义</w:t>
      </w:r>
      <w:bookmarkEnd w:id="41"/>
    </w:p>
    <w:bookmarkStart w:id="42" w:name="_Toc26986532" w:displacedByCustomXml="next"/>
    <w:bookmarkEnd w:id="42" w:displacedByCustomXml="next"/>
    <w:sdt>
      <w:sdtPr>
        <w:id w:val="-1909835108"/>
        <w:placeholder>
          <w:docPart w:val="9586BC23491949B4AD38AB97A7B31DBC"/>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14:paraId="78D50D6D" w14:textId="77777777" w:rsidR="004B3E93" w:rsidRDefault="00BB0090" w:rsidP="00BB0090">
          <w:pPr>
            <w:pStyle w:val="affffb"/>
            <w:ind w:firstLine="420"/>
          </w:pPr>
          <w:r>
            <w:t>下列术语和定义适用于本文件。</w:t>
          </w:r>
        </w:p>
      </w:sdtContent>
    </w:sdt>
    <w:p w14:paraId="20710D4E" w14:textId="77777777" w:rsidR="00BB0090" w:rsidRDefault="00BB0090" w:rsidP="00BB0090">
      <w:pPr>
        <w:pStyle w:val="afffffffffff5"/>
        <w:ind w:left="420" w:hangingChars="200" w:hanging="420"/>
        <w:rPr>
          <w:rFonts w:ascii="黑体" w:eastAsia="黑体" w:hAnsi="黑体"/>
        </w:rPr>
      </w:pPr>
      <w:r w:rsidRPr="00BB0090">
        <w:rPr>
          <w:rFonts w:ascii="黑体" w:eastAsia="黑体" w:hAnsi="黑体"/>
        </w:rPr>
        <w:br/>
      </w:r>
      <w:r>
        <w:rPr>
          <w:rFonts w:ascii="黑体" w:eastAsia="黑体" w:hAnsi="黑体" w:hint="eastAsia"/>
        </w:rPr>
        <w:t>核子仪</w:t>
      </w:r>
      <w:r w:rsidR="00E274C8">
        <w:rPr>
          <w:rFonts w:ascii="黑体" w:eastAsia="黑体" w:hAnsi="黑体" w:hint="eastAsia"/>
        </w:rPr>
        <w:t xml:space="preserve">  </w:t>
      </w:r>
      <w:r w:rsidR="00E274C8">
        <w:rPr>
          <w:rFonts w:ascii="黑体" w:eastAsia="黑体" w:hAnsi="黑体" w:hint="eastAsia"/>
          <w:noProof/>
          <w:szCs w:val="28"/>
        </w:rPr>
        <w:t>n</w:t>
      </w:r>
      <w:r w:rsidR="00E274C8" w:rsidRPr="00E274C8">
        <w:rPr>
          <w:rFonts w:ascii="黑体" w:eastAsia="黑体" w:hAnsi="黑体"/>
          <w:noProof/>
          <w:szCs w:val="28"/>
        </w:rPr>
        <w:t>uclear instrument</w:t>
      </w:r>
    </w:p>
    <w:p w14:paraId="1D46B597" w14:textId="77777777" w:rsidR="00F509DF" w:rsidRDefault="00BB0090" w:rsidP="00BB0090">
      <w:pPr>
        <w:pStyle w:val="affffb"/>
        <w:ind w:firstLine="420"/>
      </w:pPr>
      <w:r>
        <w:t>一般由</w:t>
      </w:r>
      <w:r w:rsidR="00F509DF">
        <w:rPr>
          <w:rFonts w:hint="eastAsia"/>
        </w:rPr>
        <w:t>1</w:t>
      </w:r>
      <w:r>
        <w:t>个带屏蔽的电离辐射源和</w:t>
      </w:r>
      <w:r w:rsidR="00F509DF">
        <w:rPr>
          <w:rFonts w:hint="eastAsia"/>
        </w:rPr>
        <w:t>1</w:t>
      </w:r>
      <w:r>
        <w:t>个辐射探测器组成，射线束通过物质或者与需要分析的物质相互作用，为连续分析或过程控制提供实时数据</w:t>
      </w:r>
      <w:r w:rsidR="00F509DF">
        <w:rPr>
          <w:rFonts w:hint="eastAsia"/>
        </w:rPr>
        <w:t>仪器。</w:t>
      </w:r>
    </w:p>
    <w:p w14:paraId="2C1822CF" w14:textId="60955BC5" w:rsidR="00BB0090" w:rsidRPr="00BB0090" w:rsidRDefault="00BB0090" w:rsidP="00F509DF">
      <w:pPr>
        <w:pStyle w:val="afff2"/>
      </w:pPr>
      <w:r>
        <w:t>在工业中应用十分广泛，常见的核子仪有</w:t>
      </w:r>
      <w:r w:rsidR="00F509DF">
        <w:rPr>
          <w:rFonts w:hint="eastAsia"/>
        </w:rPr>
        <w:t>：</w:t>
      </w:r>
      <w:r>
        <w:t>厚度仪、密度计、料位计、核子秤、密度仪</w:t>
      </w:r>
      <w:r w:rsidR="00F9462A">
        <w:rPr>
          <w:rFonts w:ascii="Times New Roman" w:hint="eastAsia"/>
        </w:rPr>
        <w:t>/</w:t>
      </w:r>
      <w:r>
        <w:t>水分仪</w:t>
      </w:r>
      <w:r>
        <w:rPr>
          <w:rFonts w:hint="eastAsia"/>
        </w:rPr>
        <w:t>、</w:t>
      </w:r>
      <w:r>
        <w:t>液位计</w:t>
      </w:r>
      <w:r>
        <w:rPr>
          <w:rFonts w:hint="eastAsia"/>
        </w:rPr>
        <w:t>、</w:t>
      </w:r>
      <w:r>
        <w:rPr>
          <w:rFonts w:ascii="Times New Roman"/>
        </w:rPr>
        <w:t>X</w:t>
      </w:r>
      <w:r>
        <w:t>射线荧光分析仪</w:t>
      </w:r>
      <w:r>
        <w:rPr>
          <w:rFonts w:hint="eastAsia"/>
        </w:rPr>
        <w:t>、</w:t>
      </w:r>
      <w:r>
        <w:t>静电消除器等</w:t>
      </w:r>
      <w:r>
        <w:rPr>
          <w:rFonts w:hint="eastAsia"/>
        </w:rPr>
        <w:t>。</w:t>
      </w:r>
    </w:p>
    <w:p w14:paraId="34FC1EE4" w14:textId="77777777" w:rsidR="00BB0090" w:rsidRPr="00BB0090" w:rsidRDefault="00BB0090" w:rsidP="00BB0090">
      <w:pPr>
        <w:pStyle w:val="afffffffffff5"/>
        <w:ind w:left="420" w:hangingChars="200" w:hanging="420"/>
        <w:rPr>
          <w:rFonts w:ascii="黑体" w:eastAsia="黑体" w:hAnsi="黑体"/>
        </w:rPr>
      </w:pPr>
      <w:r w:rsidRPr="00BB0090">
        <w:rPr>
          <w:rFonts w:ascii="黑体" w:eastAsia="黑体" w:hAnsi="黑体"/>
        </w:rPr>
        <w:br/>
        <w:t>源容器</w:t>
      </w:r>
      <w:r w:rsidRPr="00BB0090">
        <w:rPr>
          <w:rFonts w:ascii="黑体" w:eastAsia="黑体" w:hAnsi="黑体" w:hint="eastAsia"/>
        </w:rPr>
        <w:t xml:space="preserve"> </w:t>
      </w:r>
      <w:r w:rsidRPr="00BB0090">
        <w:rPr>
          <w:rFonts w:ascii="黑体" w:eastAsia="黑体" w:hAnsi="黑体"/>
        </w:rPr>
        <w:t xml:space="preserve"> radioactive source container</w:t>
      </w:r>
    </w:p>
    <w:p w14:paraId="4739D370" w14:textId="77C341DE" w:rsidR="00BB0090" w:rsidRDefault="00BB0090" w:rsidP="00BB0090">
      <w:pPr>
        <w:pStyle w:val="affffb"/>
        <w:ind w:firstLine="420"/>
        <w:rPr>
          <w:rFonts w:ascii="Times New Roman"/>
        </w:rPr>
      </w:pPr>
      <w:r>
        <w:t>放置密封源</w:t>
      </w:r>
      <w:r w:rsidR="00F509DF">
        <w:rPr>
          <w:rFonts w:hint="eastAsia"/>
        </w:rPr>
        <w:t>，</w:t>
      </w:r>
      <w:r>
        <w:t>使其处于正确的几何位置，并提供足够的屏蔽防护，以使周围辐射水平低于规定值的容器。源容器上还可设置有用线束通和断的源闸以及辐射状态指示器等。</w:t>
      </w:r>
    </w:p>
    <w:p w14:paraId="10715BE3" w14:textId="690DC984" w:rsidR="00BB0090" w:rsidRPr="00812B4B" w:rsidRDefault="00812B4B" w:rsidP="00812B4B">
      <w:pPr>
        <w:pStyle w:val="affffb"/>
        <w:ind w:firstLine="420"/>
      </w:pPr>
      <w:r w:rsidRPr="00812B4B">
        <w:rPr>
          <w:rFonts w:hAnsi="宋体" w:hint="eastAsia"/>
        </w:rPr>
        <w:t>[</w:t>
      </w:r>
      <w:r w:rsidR="00BB0090" w:rsidRPr="00812B4B">
        <w:rPr>
          <w:rFonts w:hAnsi="宋体"/>
        </w:rPr>
        <w:t>来源：</w:t>
      </w:r>
      <w:r w:rsidR="00BB0090" w:rsidRPr="00812B4B">
        <w:t>GB</w:t>
      </w:r>
      <w:r>
        <w:rPr>
          <w:rFonts w:hint="eastAsia"/>
        </w:rPr>
        <w:t>/</w:t>
      </w:r>
      <w:r w:rsidR="00BB0090" w:rsidRPr="00812B4B">
        <w:t>Z 125</w:t>
      </w:r>
      <w:bookmarkStart w:id="43" w:name="_Hlk104565060"/>
      <w:r w:rsidR="00141251" w:rsidRPr="00141251">
        <w:rPr>
          <w:rFonts w:ascii="Times New Roman" w:hint="eastAsia"/>
        </w:rPr>
        <w:t>－</w:t>
      </w:r>
      <w:bookmarkEnd w:id="43"/>
      <w:r w:rsidR="00BB0090" w:rsidRPr="00812B4B">
        <w:t>2009</w:t>
      </w:r>
      <w:r>
        <w:rPr>
          <w:rFonts w:hAnsi="宋体" w:hint="eastAsia"/>
        </w:rPr>
        <w:t>，3.1]</w:t>
      </w:r>
    </w:p>
    <w:p w14:paraId="67DED207" w14:textId="77777777" w:rsidR="00BB0090" w:rsidRPr="00BB0090" w:rsidRDefault="00BB0090" w:rsidP="00BB0090">
      <w:pPr>
        <w:pStyle w:val="afffffffffff5"/>
        <w:ind w:left="420" w:hangingChars="200" w:hanging="420"/>
        <w:rPr>
          <w:rFonts w:ascii="黑体" w:eastAsia="黑体" w:hAnsi="黑体"/>
        </w:rPr>
      </w:pPr>
      <w:r w:rsidRPr="00BB0090">
        <w:rPr>
          <w:rFonts w:ascii="黑体" w:eastAsia="黑体" w:hAnsi="黑体"/>
        </w:rPr>
        <w:br/>
        <w:t xml:space="preserve">接收器 </w:t>
      </w:r>
      <w:r>
        <w:rPr>
          <w:rFonts w:ascii="黑体" w:eastAsia="黑体" w:hAnsi="黑体" w:hint="eastAsia"/>
        </w:rPr>
        <w:t xml:space="preserve"> </w:t>
      </w:r>
      <w:r w:rsidRPr="00BB0090">
        <w:rPr>
          <w:rFonts w:ascii="黑体" w:eastAsia="黑体" w:hAnsi="黑体"/>
        </w:rPr>
        <w:t>receiver</w:t>
      </w:r>
    </w:p>
    <w:p w14:paraId="6A2C4A15" w14:textId="77777777" w:rsidR="00BB0090" w:rsidRDefault="00BB0090" w:rsidP="00BB0090">
      <w:pPr>
        <w:pStyle w:val="affffb"/>
        <w:ind w:firstLine="420"/>
        <w:rPr>
          <w:rFonts w:ascii="Times New Roman"/>
        </w:rPr>
      </w:pPr>
      <w:r>
        <w:t>接收电离辐射源产生信号的装置。</w:t>
      </w:r>
    </w:p>
    <w:p w14:paraId="4022E4EA" w14:textId="77777777" w:rsidR="00BB0090" w:rsidRPr="00BB0090" w:rsidRDefault="00BB0090" w:rsidP="00BB0090">
      <w:pPr>
        <w:pStyle w:val="afffffffffff5"/>
        <w:ind w:left="420" w:hangingChars="200" w:hanging="420"/>
        <w:rPr>
          <w:rFonts w:ascii="黑体" w:eastAsia="黑体" w:hAnsi="黑体"/>
        </w:rPr>
      </w:pPr>
      <w:r w:rsidRPr="00BB0090">
        <w:rPr>
          <w:rFonts w:ascii="黑体" w:eastAsia="黑体" w:hAnsi="黑体"/>
        </w:rPr>
        <w:br/>
        <w:t>控制区</w:t>
      </w:r>
      <w:r>
        <w:rPr>
          <w:rFonts w:ascii="黑体" w:eastAsia="黑体" w:hAnsi="黑体" w:hint="eastAsia"/>
        </w:rPr>
        <w:t xml:space="preserve"> </w:t>
      </w:r>
      <w:r w:rsidRPr="00BB0090">
        <w:rPr>
          <w:rFonts w:ascii="黑体" w:eastAsia="黑体" w:hAnsi="黑体"/>
        </w:rPr>
        <w:t xml:space="preserve"> controlled area</w:t>
      </w:r>
    </w:p>
    <w:p w14:paraId="15B4C452" w14:textId="77777777" w:rsidR="00BB0090" w:rsidRDefault="00BB0090" w:rsidP="00BB0090">
      <w:pPr>
        <w:pStyle w:val="affffb"/>
        <w:ind w:firstLine="420"/>
        <w:rPr>
          <w:rFonts w:ascii="Times New Roman"/>
        </w:rPr>
      </w:pPr>
      <w:r>
        <w:t>辐射工作场所内所划分的一种区域。该区域内需要或可能需要采取专门的防护手段或安全措施，以便在正常工作条件下控制正常照射或防止污染扩展，防止潜在照射或限制其程度。</w:t>
      </w:r>
    </w:p>
    <w:p w14:paraId="52DC3310" w14:textId="0766B212" w:rsidR="00BB0090" w:rsidRDefault="00812B4B" w:rsidP="00812B4B">
      <w:pPr>
        <w:pStyle w:val="affffb"/>
        <w:ind w:firstLine="420"/>
      </w:pPr>
      <w:r>
        <w:rPr>
          <w:rFonts w:hAnsi="宋体" w:hint="eastAsia"/>
        </w:rPr>
        <w:t>[</w:t>
      </w:r>
      <w:r w:rsidR="00BB0090" w:rsidRPr="00812B4B">
        <w:rPr>
          <w:rFonts w:hAnsi="宋体"/>
        </w:rPr>
        <w:t>来源：</w:t>
      </w:r>
      <w:r w:rsidR="00BB0090" w:rsidRPr="00812B4B">
        <w:t>GB 18871</w:t>
      </w:r>
      <w:r w:rsidR="00141251" w:rsidRPr="00141251">
        <w:rPr>
          <w:rFonts w:ascii="Times New Roman" w:hint="eastAsia"/>
        </w:rPr>
        <w:t>－</w:t>
      </w:r>
      <w:r w:rsidR="00BB0090" w:rsidRPr="00812B4B">
        <w:t>2002</w:t>
      </w:r>
      <w:r>
        <w:rPr>
          <w:rFonts w:hAnsi="宋体" w:hint="eastAsia"/>
        </w:rPr>
        <w:t>，</w:t>
      </w:r>
      <w:r w:rsidR="00BB0090" w:rsidRPr="00812B4B">
        <w:t>6.4</w:t>
      </w:r>
      <w:r>
        <w:rPr>
          <w:rFonts w:hAnsi="宋体" w:hint="eastAsia"/>
        </w:rPr>
        <w:t>，有修改]</w:t>
      </w:r>
    </w:p>
    <w:p w14:paraId="649FCC45" w14:textId="77777777" w:rsidR="00BB0090" w:rsidRPr="00BB0090" w:rsidRDefault="00BB0090" w:rsidP="00BB0090">
      <w:pPr>
        <w:pStyle w:val="afffffffffff5"/>
        <w:ind w:left="420" w:hangingChars="200" w:hanging="420"/>
        <w:rPr>
          <w:rFonts w:ascii="黑体" w:eastAsia="黑体" w:hAnsi="黑体"/>
        </w:rPr>
      </w:pPr>
      <w:r w:rsidRPr="00BB0090">
        <w:rPr>
          <w:rFonts w:ascii="黑体" w:eastAsia="黑体" w:hAnsi="黑体"/>
        </w:rPr>
        <w:br/>
        <w:t>监督区</w:t>
      </w:r>
      <w:r>
        <w:rPr>
          <w:rFonts w:ascii="黑体" w:eastAsia="黑体" w:hAnsi="黑体" w:hint="eastAsia"/>
        </w:rPr>
        <w:t xml:space="preserve"> </w:t>
      </w:r>
      <w:r w:rsidRPr="00BB0090">
        <w:rPr>
          <w:rFonts w:ascii="黑体" w:eastAsia="黑体" w:hAnsi="黑体"/>
        </w:rPr>
        <w:t xml:space="preserve"> supervised area</w:t>
      </w:r>
    </w:p>
    <w:p w14:paraId="616C5CA3" w14:textId="77777777" w:rsidR="00BB0090" w:rsidRDefault="00BB0090" w:rsidP="00BB0090">
      <w:pPr>
        <w:pStyle w:val="affffb"/>
        <w:ind w:firstLine="420"/>
        <w:rPr>
          <w:rFonts w:ascii="Times New Roman"/>
        </w:rPr>
      </w:pPr>
      <w:r>
        <w:t>辐射工作场所内所划分的一种区域。该区域内通常不需要采取专门防护手段和安全措施，但需要经常对职业照射条件进行监督和评价。</w:t>
      </w:r>
    </w:p>
    <w:p w14:paraId="152AD6CC" w14:textId="5FCF7B71" w:rsidR="00BB0090" w:rsidRDefault="00812B4B" w:rsidP="00812B4B">
      <w:pPr>
        <w:pStyle w:val="affffb"/>
        <w:ind w:firstLine="420"/>
        <w:rPr>
          <w:rFonts w:hAnsi="宋体"/>
        </w:rPr>
      </w:pPr>
      <w:r>
        <w:rPr>
          <w:rFonts w:hAnsi="宋体" w:hint="eastAsia"/>
        </w:rPr>
        <w:t>[</w:t>
      </w:r>
      <w:r w:rsidR="00BB0090" w:rsidRPr="00812B4B">
        <w:rPr>
          <w:rFonts w:hAnsi="宋体"/>
        </w:rPr>
        <w:t>来源：</w:t>
      </w:r>
      <w:r w:rsidR="00BB0090" w:rsidRPr="00812B4B">
        <w:t>GB 18871</w:t>
      </w:r>
      <w:r w:rsidR="00141251" w:rsidRPr="00141251">
        <w:rPr>
          <w:rFonts w:hint="eastAsia"/>
        </w:rPr>
        <w:t>－</w:t>
      </w:r>
      <w:r w:rsidR="00BB0090" w:rsidRPr="00812B4B">
        <w:t>2002</w:t>
      </w:r>
      <w:r>
        <w:rPr>
          <w:rFonts w:hAnsi="宋体" w:hint="eastAsia"/>
        </w:rPr>
        <w:t>，</w:t>
      </w:r>
      <w:r w:rsidRPr="00812B4B">
        <w:t>6.4</w:t>
      </w:r>
      <w:r w:rsidR="00457010">
        <w:rPr>
          <w:rFonts w:hint="eastAsia"/>
        </w:rPr>
        <w:t>.2</w:t>
      </w:r>
      <w:r>
        <w:rPr>
          <w:rFonts w:hAnsi="宋体" w:hint="eastAsia"/>
        </w:rPr>
        <w:t>，有修改]</w:t>
      </w:r>
    </w:p>
    <w:p w14:paraId="277F1412" w14:textId="77777777" w:rsidR="0073042F" w:rsidRDefault="0073042F" w:rsidP="00812B4B">
      <w:pPr>
        <w:pStyle w:val="affffb"/>
        <w:ind w:firstLine="420"/>
        <w:rPr>
          <w:rFonts w:hAnsi="宋体"/>
        </w:rPr>
      </w:pPr>
    </w:p>
    <w:p w14:paraId="5131C6B6" w14:textId="77777777" w:rsidR="0073042F" w:rsidRDefault="0073042F" w:rsidP="00812B4B">
      <w:pPr>
        <w:pStyle w:val="affffb"/>
        <w:ind w:firstLine="420"/>
        <w:rPr>
          <w:rFonts w:hAnsi="宋体"/>
        </w:rPr>
      </w:pPr>
    </w:p>
    <w:p w14:paraId="7DA11B97" w14:textId="77777777" w:rsidR="0073042F" w:rsidRDefault="0073042F" w:rsidP="00812B4B">
      <w:pPr>
        <w:pStyle w:val="affffb"/>
        <w:ind w:firstLine="420"/>
        <w:rPr>
          <w:rFonts w:hAnsi="宋体"/>
        </w:rPr>
      </w:pPr>
    </w:p>
    <w:p w14:paraId="28AC6A24" w14:textId="77777777" w:rsidR="0073042F" w:rsidRDefault="0073042F" w:rsidP="00812B4B">
      <w:pPr>
        <w:pStyle w:val="affffb"/>
        <w:ind w:firstLine="420"/>
        <w:rPr>
          <w:rFonts w:hAnsi="宋体"/>
        </w:rPr>
      </w:pPr>
    </w:p>
    <w:p w14:paraId="7970AB56" w14:textId="77777777" w:rsidR="00BB0090" w:rsidRDefault="00BB0090" w:rsidP="00BB0090">
      <w:pPr>
        <w:pStyle w:val="affc"/>
        <w:spacing w:before="240" w:after="240"/>
      </w:pPr>
      <w:r>
        <w:rPr>
          <w:rFonts w:hint="eastAsia"/>
        </w:rPr>
        <w:lastRenderedPageBreak/>
        <w:t>总则</w:t>
      </w:r>
    </w:p>
    <w:p w14:paraId="7269EE49" w14:textId="77777777" w:rsidR="00BB0090" w:rsidRDefault="00BB0090" w:rsidP="00BB0090">
      <w:pPr>
        <w:pStyle w:val="affd"/>
        <w:spacing w:before="120" w:after="120"/>
      </w:pPr>
      <w:r>
        <w:rPr>
          <w:rFonts w:hint="eastAsia"/>
        </w:rPr>
        <w:t>监测目的</w:t>
      </w:r>
    </w:p>
    <w:p w14:paraId="64E76406" w14:textId="77777777" w:rsidR="00BB0090" w:rsidRDefault="00BB0090" w:rsidP="00BB0090">
      <w:pPr>
        <w:pStyle w:val="affffb"/>
        <w:ind w:firstLine="420"/>
      </w:pPr>
      <w:r>
        <w:t>规范核子仪应用场所的辐射环境监测，掌握核子仪应用场所的辐射水平现状，评价核子仪对周围环境、职业人员、公众成员产生的辐射影响，为核子仪应用项目辐射安全防护提供科学依据。</w:t>
      </w:r>
    </w:p>
    <w:p w14:paraId="1BF51D9D" w14:textId="77777777" w:rsidR="0095692C" w:rsidRDefault="0095692C" w:rsidP="0095692C">
      <w:pPr>
        <w:pStyle w:val="affd"/>
        <w:spacing w:before="120" w:after="120"/>
      </w:pPr>
      <w:r>
        <w:rPr>
          <w:rFonts w:hint="eastAsia"/>
        </w:rPr>
        <w:t>监测原则</w:t>
      </w:r>
    </w:p>
    <w:p w14:paraId="257DC4F0" w14:textId="77777777" w:rsidR="0095692C" w:rsidRDefault="0095692C" w:rsidP="0095692C">
      <w:pPr>
        <w:pStyle w:val="affffb"/>
        <w:ind w:firstLine="420"/>
      </w:pPr>
      <w:r>
        <w:t>应</w:t>
      </w:r>
      <w:r w:rsidR="003C2939">
        <w:rPr>
          <w:rFonts w:hint="eastAsia"/>
        </w:rPr>
        <w:t>遵循</w:t>
      </w:r>
      <w:r>
        <w:t>科学适用的原则，根据监测目的和监测方案内容，结合核子仪应用场所及周围环境，因地制宜布设监测点位，科学选取适用的监测方法，进行核子仪应用场所辐射环境监测。</w:t>
      </w:r>
    </w:p>
    <w:p w14:paraId="64F8E7CD" w14:textId="77777777" w:rsidR="0095692C" w:rsidRDefault="0095692C" w:rsidP="0095692C">
      <w:pPr>
        <w:pStyle w:val="affc"/>
        <w:spacing w:before="240" w:after="240"/>
      </w:pPr>
      <w:r>
        <w:rPr>
          <w:rFonts w:hint="eastAsia"/>
        </w:rPr>
        <w:t>监测方法</w:t>
      </w:r>
    </w:p>
    <w:p w14:paraId="3BE1A1A7" w14:textId="77777777" w:rsidR="0095692C" w:rsidRDefault="0095692C" w:rsidP="0095692C">
      <w:pPr>
        <w:pStyle w:val="affd"/>
        <w:spacing w:before="120" w:after="120"/>
      </w:pPr>
      <w:r>
        <w:rPr>
          <w:rFonts w:hint="eastAsia"/>
        </w:rPr>
        <w:t>监测对象</w:t>
      </w:r>
    </w:p>
    <w:p w14:paraId="5A035903" w14:textId="77777777" w:rsidR="0095692C" w:rsidRDefault="0095692C" w:rsidP="0095692C">
      <w:pPr>
        <w:pStyle w:val="affffb"/>
        <w:ind w:firstLine="420"/>
      </w:pPr>
      <w:r>
        <w:t>核子仪运行期间开展的辐射环境监测</w:t>
      </w:r>
      <w:r>
        <w:rPr>
          <w:rFonts w:hint="eastAsia"/>
        </w:rPr>
        <w:t>。</w:t>
      </w:r>
    </w:p>
    <w:p w14:paraId="4D7A9DA8" w14:textId="77777777" w:rsidR="0095692C" w:rsidRDefault="0095692C" w:rsidP="0095692C">
      <w:pPr>
        <w:pStyle w:val="affd"/>
        <w:spacing w:before="120" w:after="120"/>
      </w:pPr>
      <w:r>
        <w:rPr>
          <w:rFonts w:hint="eastAsia"/>
        </w:rPr>
        <w:t>辐射环境监测方案</w:t>
      </w:r>
    </w:p>
    <w:p w14:paraId="73FF2080" w14:textId="77777777" w:rsidR="0095692C" w:rsidRDefault="0095692C" w:rsidP="0095692C">
      <w:pPr>
        <w:pStyle w:val="affffb"/>
        <w:ind w:firstLine="420"/>
      </w:pPr>
      <w:r>
        <w:rPr>
          <w:rFonts w:hint="eastAsia"/>
        </w:rPr>
        <w:t>见表1。</w:t>
      </w:r>
    </w:p>
    <w:p w14:paraId="1D8ED2FA" w14:textId="77777777" w:rsidR="0095692C" w:rsidRDefault="0095692C" w:rsidP="0095692C">
      <w:pPr>
        <w:pStyle w:val="aff2"/>
        <w:spacing w:before="120" w:after="120"/>
      </w:pPr>
      <w:r>
        <w:rPr>
          <w:rFonts w:hint="eastAsia"/>
        </w:rPr>
        <w:t>核子仪辐射环境监测方案</w:t>
      </w:r>
    </w:p>
    <w:tbl>
      <w:tblPr>
        <w:tblStyle w:val="afffffffff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144"/>
        <w:gridCol w:w="1418"/>
        <w:gridCol w:w="4252"/>
        <w:gridCol w:w="1701"/>
        <w:gridCol w:w="859"/>
      </w:tblGrid>
      <w:tr w:rsidR="0095692C" w14:paraId="51DA40A1" w14:textId="77777777" w:rsidTr="00355411">
        <w:trPr>
          <w:tblHeader/>
          <w:jc w:val="center"/>
        </w:trPr>
        <w:tc>
          <w:tcPr>
            <w:tcW w:w="1144" w:type="dxa"/>
            <w:tcBorders>
              <w:top w:val="single" w:sz="8" w:space="0" w:color="auto"/>
              <w:bottom w:val="single" w:sz="8" w:space="0" w:color="auto"/>
            </w:tcBorders>
            <w:shd w:val="clear" w:color="auto" w:fill="auto"/>
            <w:vAlign w:val="center"/>
          </w:tcPr>
          <w:p w14:paraId="0B4079B2" w14:textId="77777777" w:rsidR="0095692C" w:rsidRDefault="0095692C" w:rsidP="0095692C">
            <w:pPr>
              <w:pStyle w:val="afffffffff9"/>
            </w:pPr>
            <w:r>
              <w:rPr>
                <w:rFonts w:hint="eastAsia"/>
              </w:rPr>
              <w:t>核子仪状态</w:t>
            </w:r>
            <w:r w:rsidRPr="0095692C">
              <w:rPr>
                <w:vertAlign w:val="superscript"/>
              </w:rPr>
              <w:t>a</w:t>
            </w:r>
          </w:p>
        </w:tc>
        <w:tc>
          <w:tcPr>
            <w:tcW w:w="1418" w:type="dxa"/>
            <w:tcBorders>
              <w:top w:val="single" w:sz="8" w:space="0" w:color="auto"/>
              <w:bottom w:val="single" w:sz="8" w:space="0" w:color="auto"/>
            </w:tcBorders>
            <w:shd w:val="clear" w:color="auto" w:fill="auto"/>
            <w:vAlign w:val="center"/>
          </w:tcPr>
          <w:p w14:paraId="43894FF8" w14:textId="77777777" w:rsidR="0095692C" w:rsidRDefault="0095692C" w:rsidP="0095692C">
            <w:pPr>
              <w:pStyle w:val="afffffffff9"/>
            </w:pPr>
            <w:r>
              <w:rPr>
                <w:rFonts w:hint="eastAsia"/>
              </w:rPr>
              <w:t>监测对象</w:t>
            </w:r>
          </w:p>
        </w:tc>
        <w:tc>
          <w:tcPr>
            <w:tcW w:w="4252" w:type="dxa"/>
            <w:tcBorders>
              <w:top w:val="single" w:sz="8" w:space="0" w:color="auto"/>
              <w:bottom w:val="single" w:sz="8" w:space="0" w:color="auto"/>
            </w:tcBorders>
            <w:shd w:val="clear" w:color="auto" w:fill="auto"/>
            <w:vAlign w:val="center"/>
          </w:tcPr>
          <w:p w14:paraId="05CDC0AD" w14:textId="77777777" w:rsidR="0095692C" w:rsidRDefault="0095692C" w:rsidP="0095692C">
            <w:pPr>
              <w:pStyle w:val="afffffffff9"/>
            </w:pPr>
            <w:r>
              <w:rPr>
                <w:rFonts w:hint="eastAsia"/>
              </w:rPr>
              <w:t>监测点位</w:t>
            </w:r>
            <w:r w:rsidRPr="0095692C">
              <w:rPr>
                <w:vertAlign w:val="superscript"/>
              </w:rPr>
              <w:t>b</w:t>
            </w:r>
          </w:p>
        </w:tc>
        <w:tc>
          <w:tcPr>
            <w:tcW w:w="1701" w:type="dxa"/>
            <w:tcBorders>
              <w:top w:val="single" w:sz="8" w:space="0" w:color="auto"/>
              <w:bottom w:val="single" w:sz="8" w:space="0" w:color="auto"/>
            </w:tcBorders>
            <w:shd w:val="clear" w:color="auto" w:fill="auto"/>
            <w:vAlign w:val="center"/>
          </w:tcPr>
          <w:p w14:paraId="41656FAF" w14:textId="77777777" w:rsidR="0095692C" w:rsidRDefault="0095692C" w:rsidP="0095692C">
            <w:pPr>
              <w:pStyle w:val="afffffffff9"/>
            </w:pPr>
            <w:r>
              <w:rPr>
                <w:rFonts w:hint="eastAsia"/>
              </w:rPr>
              <w:t>监测项目</w:t>
            </w:r>
          </w:p>
        </w:tc>
        <w:tc>
          <w:tcPr>
            <w:tcW w:w="859" w:type="dxa"/>
            <w:tcBorders>
              <w:top w:val="single" w:sz="8" w:space="0" w:color="auto"/>
              <w:bottom w:val="single" w:sz="8" w:space="0" w:color="auto"/>
            </w:tcBorders>
            <w:shd w:val="clear" w:color="auto" w:fill="auto"/>
            <w:vAlign w:val="center"/>
          </w:tcPr>
          <w:p w14:paraId="6B7A674F" w14:textId="77777777" w:rsidR="0095692C" w:rsidRDefault="0095692C" w:rsidP="0095692C">
            <w:pPr>
              <w:pStyle w:val="afffffffff9"/>
            </w:pPr>
            <w:r>
              <w:rPr>
                <w:rFonts w:hint="eastAsia"/>
              </w:rPr>
              <w:t>监测频次</w:t>
            </w:r>
          </w:p>
        </w:tc>
      </w:tr>
      <w:tr w:rsidR="00355411" w14:paraId="57CCE2F8" w14:textId="77777777" w:rsidTr="00355411">
        <w:trPr>
          <w:jc w:val="center"/>
        </w:trPr>
        <w:tc>
          <w:tcPr>
            <w:tcW w:w="1144" w:type="dxa"/>
            <w:vMerge w:val="restart"/>
            <w:tcBorders>
              <w:top w:val="single" w:sz="8" w:space="0" w:color="auto"/>
            </w:tcBorders>
            <w:shd w:val="clear" w:color="auto" w:fill="auto"/>
            <w:vAlign w:val="center"/>
          </w:tcPr>
          <w:p w14:paraId="3CEE2EF0" w14:textId="77777777" w:rsidR="00355411" w:rsidRDefault="00355411" w:rsidP="0095692C">
            <w:pPr>
              <w:pStyle w:val="afffffffff9"/>
            </w:pPr>
            <w:r>
              <w:rPr>
                <w:rFonts w:hint="eastAsia"/>
              </w:rPr>
              <w:t>工作状态</w:t>
            </w:r>
          </w:p>
        </w:tc>
        <w:tc>
          <w:tcPr>
            <w:tcW w:w="1418" w:type="dxa"/>
            <w:tcBorders>
              <w:top w:val="single" w:sz="8" w:space="0" w:color="auto"/>
            </w:tcBorders>
            <w:shd w:val="clear" w:color="auto" w:fill="auto"/>
            <w:vAlign w:val="center"/>
          </w:tcPr>
          <w:p w14:paraId="188B8DD9" w14:textId="77777777" w:rsidR="00355411" w:rsidRDefault="00355411" w:rsidP="0095692C">
            <w:pPr>
              <w:pStyle w:val="afffffffff9"/>
            </w:pPr>
            <w:r w:rsidRPr="0095692C">
              <w:t>源容器/接收器</w:t>
            </w:r>
            <w:r w:rsidRPr="0095692C">
              <w:rPr>
                <w:vertAlign w:val="superscript"/>
              </w:rPr>
              <w:t>c</w:t>
            </w:r>
          </w:p>
        </w:tc>
        <w:tc>
          <w:tcPr>
            <w:tcW w:w="4252" w:type="dxa"/>
            <w:tcBorders>
              <w:top w:val="single" w:sz="8" w:space="0" w:color="auto"/>
            </w:tcBorders>
            <w:shd w:val="clear" w:color="auto" w:fill="auto"/>
            <w:vAlign w:val="center"/>
          </w:tcPr>
          <w:p w14:paraId="3CCD7D72" w14:textId="77777777" w:rsidR="00355411" w:rsidRDefault="00355411" w:rsidP="00355411">
            <w:pPr>
              <w:pStyle w:val="afffffffff9"/>
              <w:ind w:leftChars="50" w:left="105" w:rightChars="50" w:right="105"/>
              <w:jc w:val="left"/>
            </w:pPr>
            <w:r w:rsidRPr="0095692C">
              <w:t>源容器外表面5</w:t>
            </w:r>
            <w:r w:rsidR="000272F2" w:rsidRPr="000272F2">
              <w:rPr>
                <w:rFonts w:hint="eastAsia"/>
                <w:vertAlign w:val="subscript"/>
              </w:rPr>
              <w:t xml:space="preserve"> </w:t>
            </w:r>
            <w:r w:rsidRPr="0095692C">
              <w:t>cm、源容器外1</w:t>
            </w:r>
            <w:r w:rsidR="000272F2" w:rsidRPr="000272F2">
              <w:rPr>
                <w:rFonts w:hint="eastAsia"/>
                <w:vertAlign w:val="subscript"/>
              </w:rPr>
              <w:t xml:space="preserve"> </w:t>
            </w:r>
            <w:r w:rsidRPr="0095692C">
              <w:t>m；接收器外表面5</w:t>
            </w:r>
            <w:r w:rsidR="000272F2" w:rsidRPr="000272F2">
              <w:rPr>
                <w:rFonts w:hint="eastAsia"/>
                <w:vertAlign w:val="subscript"/>
              </w:rPr>
              <w:t xml:space="preserve"> </w:t>
            </w:r>
            <w:r w:rsidRPr="0095692C">
              <w:t>cm、接收器外1</w:t>
            </w:r>
            <w:r w:rsidR="000272F2" w:rsidRPr="000272F2">
              <w:rPr>
                <w:rFonts w:hint="eastAsia"/>
                <w:vertAlign w:val="subscript"/>
              </w:rPr>
              <w:t xml:space="preserve"> </w:t>
            </w:r>
            <w:r w:rsidRPr="0095692C">
              <w:t>m</w:t>
            </w:r>
          </w:p>
        </w:tc>
        <w:tc>
          <w:tcPr>
            <w:tcW w:w="1701" w:type="dxa"/>
            <w:vMerge w:val="restart"/>
            <w:tcBorders>
              <w:top w:val="single" w:sz="8" w:space="0" w:color="auto"/>
            </w:tcBorders>
            <w:shd w:val="clear" w:color="auto" w:fill="auto"/>
            <w:vAlign w:val="center"/>
          </w:tcPr>
          <w:p w14:paraId="3252606C" w14:textId="77777777" w:rsidR="00355411" w:rsidRPr="000272F2" w:rsidRDefault="00355411" w:rsidP="0095692C">
            <w:pPr>
              <w:pStyle w:val="afffffffff9"/>
              <w:rPr>
                <w:rFonts w:hAnsi="宋体"/>
              </w:rPr>
            </w:pPr>
            <w:r w:rsidRPr="000272F2">
              <w:rPr>
                <w:rFonts w:hAnsi="宋体"/>
              </w:rPr>
              <w:t>γ周围剂量当量率、</w:t>
            </w:r>
          </w:p>
          <w:p w14:paraId="1D49D931" w14:textId="77777777" w:rsidR="00355411" w:rsidRDefault="00355411" w:rsidP="00355411">
            <w:pPr>
              <w:pStyle w:val="afffffffff9"/>
            </w:pPr>
            <w:r w:rsidRPr="000272F2">
              <w:rPr>
                <w:rFonts w:hAnsi="宋体"/>
              </w:rPr>
              <w:t>中子周围剂量当量</w:t>
            </w:r>
            <w:r w:rsidRPr="0095692C">
              <w:t>率</w:t>
            </w:r>
            <w:r>
              <w:rPr>
                <w:rFonts w:hint="eastAsia"/>
                <w:vertAlign w:val="superscript"/>
              </w:rPr>
              <w:t>e</w:t>
            </w:r>
          </w:p>
        </w:tc>
        <w:tc>
          <w:tcPr>
            <w:tcW w:w="859" w:type="dxa"/>
            <w:vMerge w:val="restart"/>
            <w:tcBorders>
              <w:top w:val="single" w:sz="8" w:space="0" w:color="auto"/>
            </w:tcBorders>
            <w:shd w:val="clear" w:color="auto" w:fill="auto"/>
            <w:vAlign w:val="center"/>
          </w:tcPr>
          <w:p w14:paraId="351DEAFE" w14:textId="77777777" w:rsidR="00355411" w:rsidRDefault="00355411" w:rsidP="00355411">
            <w:pPr>
              <w:pStyle w:val="afffffffff9"/>
            </w:pPr>
            <w:r w:rsidRPr="00355411">
              <w:t>1年/次</w:t>
            </w:r>
          </w:p>
        </w:tc>
      </w:tr>
      <w:tr w:rsidR="00355411" w14:paraId="5DDB143B" w14:textId="77777777" w:rsidTr="00355411">
        <w:trPr>
          <w:jc w:val="center"/>
        </w:trPr>
        <w:tc>
          <w:tcPr>
            <w:tcW w:w="1144" w:type="dxa"/>
            <w:vMerge/>
            <w:shd w:val="clear" w:color="auto" w:fill="auto"/>
            <w:vAlign w:val="center"/>
          </w:tcPr>
          <w:p w14:paraId="6A2C35FC" w14:textId="77777777" w:rsidR="00355411" w:rsidRDefault="00355411" w:rsidP="0095692C">
            <w:pPr>
              <w:pStyle w:val="afffffffff9"/>
            </w:pPr>
          </w:p>
        </w:tc>
        <w:tc>
          <w:tcPr>
            <w:tcW w:w="1418" w:type="dxa"/>
            <w:shd w:val="clear" w:color="auto" w:fill="auto"/>
            <w:vAlign w:val="center"/>
          </w:tcPr>
          <w:p w14:paraId="3D1FE1FC" w14:textId="77777777" w:rsidR="00355411" w:rsidRDefault="00355411" w:rsidP="00355411">
            <w:pPr>
              <w:pStyle w:val="afffffffff9"/>
            </w:pPr>
            <w:r w:rsidRPr="0095692C">
              <w:rPr>
                <w:rFonts w:hint="eastAsia"/>
              </w:rPr>
              <w:t>传送带</w:t>
            </w:r>
            <w:r>
              <w:rPr>
                <w:rFonts w:hint="eastAsia"/>
                <w:vertAlign w:val="superscript"/>
              </w:rPr>
              <w:t>d</w:t>
            </w:r>
            <w:r w:rsidRPr="0095692C">
              <w:rPr>
                <w:rFonts w:hint="eastAsia"/>
              </w:rPr>
              <w:t>（如有）</w:t>
            </w:r>
          </w:p>
        </w:tc>
        <w:tc>
          <w:tcPr>
            <w:tcW w:w="4252" w:type="dxa"/>
            <w:shd w:val="clear" w:color="auto" w:fill="auto"/>
            <w:vAlign w:val="center"/>
          </w:tcPr>
          <w:p w14:paraId="0B2D476F" w14:textId="77777777" w:rsidR="00355411" w:rsidRDefault="00355411" w:rsidP="00355411">
            <w:pPr>
              <w:pStyle w:val="afffffffff9"/>
              <w:ind w:leftChars="50" w:left="105" w:rightChars="50" w:right="105"/>
              <w:jc w:val="left"/>
            </w:pPr>
            <w:r w:rsidRPr="0095692C">
              <w:t>当核子仪安装在传送带上时，在距离核子仪安装位置的传送带两侧表面5</w:t>
            </w:r>
            <w:r w:rsidR="000272F2" w:rsidRPr="000272F2">
              <w:rPr>
                <w:rFonts w:hint="eastAsia"/>
                <w:vertAlign w:val="subscript"/>
              </w:rPr>
              <w:t xml:space="preserve"> </w:t>
            </w:r>
            <w:r w:rsidRPr="0095692C">
              <w:t>cm、1</w:t>
            </w:r>
            <w:r w:rsidR="000272F2" w:rsidRPr="000272F2">
              <w:rPr>
                <w:rFonts w:hint="eastAsia"/>
                <w:vertAlign w:val="subscript"/>
              </w:rPr>
              <w:t xml:space="preserve"> </w:t>
            </w:r>
            <w:r w:rsidRPr="0095692C">
              <w:t>m、2</w:t>
            </w:r>
            <w:r w:rsidR="000272F2" w:rsidRPr="000272F2">
              <w:rPr>
                <w:rFonts w:hint="eastAsia"/>
                <w:vertAlign w:val="subscript"/>
              </w:rPr>
              <w:t xml:space="preserve"> </w:t>
            </w:r>
            <w:r w:rsidRPr="0095692C">
              <w:t>m、3</w:t>
            </w:r>
            <w:r w:rsidR="000272F2" w:rsidRPr="000272F2">
              <w:rPr>
                <w:rFonts w:hint="eastAsia"/>
                <w:vertAlign w:val="subscript"/>
              </w:rPr>
              <w:t xml:space="preserve"> </w:t>
            </w:r>
            <w:r w:rsidRPr="0095692C">
              <w:t>m等分别设置监测点位</w:t>
            </w:r>
          </w:p>
        </w:tc>
        <w:tc>
          <w:tcPr>
            <w:tcW w:w="1701" w:type="dxa"/>
            <w:vMerge/>
            <w:shd w:val="clear" w:color="auto" w:fill="auto"/>
            <w:vAlign w:val="center"/>
          </w:tcPr>
          <w:p w14:paraId="631A1A5B" w14:textId="77777777" w:rsidR="00355411" w:rsidRDefault="00355411" w:rsidP="0095692C">
            <w:pPr>
              <w:pStyle w:val="afffffffff9"/>
            </w:pPr>
          </w:p>
        </w:tc>
        <w:tc>
          <w:tcPr>
            <w:tcW w:w="859" w:type="dxa"/>
            <w:vMerge/>
            <w:shd w:val="clear" w:color="auto" w:fill="auto"/>
            <w:vAlign w:val="center"/>
          </w:tcPr>
          <w:p w14:paraId="7B71F543" w14:textId="77777777" w:rsidR="00355411" w:rsidRDefault="00355411" w:rsidP="0095692C">
            <w:pPr>
              <w:pStyle w:val="afffffffff9"/>
            </w:pPr>
          </w:p>
        </w:tc>
      </w:tr>
      <w:tr w:rsidR="00355411" w14:paraId="209C6DA5" w14:textId="77777777" w:rsidTr="00355411">
        <w:trPr>
          <w:jc w:val="center"/>
        </w:trPr>
        <w:tc>
          <w:tcPr>
            <w:tcW w:w="1144" w:type="dxa"/>
            <w:vMerge/>
            <w:shd w:val="clear" w:color="auto" w:fill="auto"/>
            <w:vAlign w:val="center"/>
          </w:tcPr>
          <w:p w14:paraId="38A4163E" w14:textId="77777777" w:rsidR="00355411" w:rsidRDefault="00355411" w:rsidP="0095692C">
            <w:pPr>
              <w:pStyle w:val="afffffffff9"/>
            </w:pPr>
          </w:p>
        </w:tc>
        <w:tc>
          <w:tcPr>
            <w:tcW w:w="1418" w:type="dxa"/>
            <w:shd w:val="clear" w:color="auto" w:fill="auto"/>
            <w:vAlign w:val="center"/>
          </w:tcPr>
          <w:p w14:paraId="09F61734" w14:textId="77777777" w:rsidR="00355411" w:rsidRDefault="00355411" w:rsidP="00355411">
            <w:pPr>
              <w:pStyle w:val="afffffffff9"/>
            </w:pPr>
            <w:r w:rsidRPr="0095692C">
              <w:rPr>
                <w:rFonts w:hint="eastAsia"/>
              </w:rPr>
              <w:t>周围环境</w:t>
            </w:r>
            <w:r>
              <w:rPr>
                <w:rFonts w:hint="eastAsia"/>
                <w:vertAlign w:val="superscript"/>
              </w:rPr>
              <w:t>d</w:t>
            </w:r>
          </w:p>
        </w:tc>
        <w:tc>
          <w:tcPr>
            <w:tcW w:w="4252" w:type="dxa"/>
            <w:shd w:val="clear" w:color="auto" w:fill="auto"/>
            <w:vAlign w:val="center"/>
          </w:tcPr>
          <w:p w14:paraId="40E4CEBA" w14:textId="77777777" w:rsidR="00355411" w:rsidRDefault="00355411" w:rsidP="00355411">
            <w:pPr>
              <w:pStyle w:val="afffffffff9"/>
              <w:ind w:leftChars="50" w:left="105" w:rightChars="50" w:right="105"/>
              <w:jc w:val="left"/>
            </w:pPr>
            <w:r w:rsidRPr="0095692C">
              <w:t>控制区边界、监督区边界、固定工作岗位、源容器/接收器所在楼层地面与上下层地面投影点位置（如有）</w:t>
            </w:r>
            <w:r>
              <w:rPr>
                <w:rFonts w:hint="eastAsia"/>
                <w:vertAlign w:val="superscript"/>
              </w:rPr>
              <w:t>d</w:t>
            </w:r>
            <w:r w:rsidRPr="0095692C">
              <w:t>、核子仪安装（使用）场所周围公众活动区域以及其他敏感目标</w:t>
            </w:r>
          </w:p>
        </w:tc>
        <w:tc>
          <w:tcPr>
            <w:tcW w:w="1701" w:type="dxa"/>
            <w:vMerge/>
            <w:shd w:val="clear" w:color="auto" w:fill="auto"/>
            <w:vAlign w:val="center"/>
          </w:tcPr>
          <w:p w14:paraId="24DB8F30" w14:textId="77777777" w:rsidR="00355411" w:rsidRDefault="00355411" w:rsidP="0095692C">
            <w:pPr>
              <w:pStyle w:val="afffffffff9"/>
            </w:pPr>
          </w:p>
        </w:tc>
        <w:tc>
          <w:tcPr>
            <w:tcW w:w="859" w:type="dxa"/>
            <w:vMerge/>
            <w:shd w:val="clear" w:color="auto" w:fill="auto"/>
            <w:vAlign w:val="center"/>
          </w:tcPr>
          <w:p w14:paraId="1610E135" w14:textId="77777777" w:rsidR="00355411" w:rsidRDefault="00355411" w:rsidP="0095692C">
            <w:pPr>
              <w:pStyle w:val="afffffffff9"/>
            </w:pPr>
          </w:p>
        </w:tc>
      </w:tr>
      <w:tr w:rsidR="00355411" w14:paraId="14D15CF6" w14:textId="77777777" w:rsidTr="00355411">
        <w:trPr>
          <w:jc w:val="center"/>
        </w:trPr>
        <w:tc>
          <w:tcPr>
            <w:tcW w:w="1144" w:type="dxa"/>
            <w:vMerge w:val="restart"/>
            <w:shd w:val="clear" w:color="auto" w:fill="auto"/>
            <w:vAlign w:val="center"/>
          </w:tcPr>
          <w:p w14:paraId="2C27200B" w14:textId="77777777" w:rsidR="00355411" w:rsidRDefault="00355411" w:rsidP="0095692C">
            <w:pPr>
              <w:pStyle w:val="afffffffff9"/>
            </w:pPr>
            <w:r>
              <w:rPr>
                <w:rFonts w:hint="eastAsia"/>
              </w:rPr>
              <w:t>关闭状态</w:t>
            </w:r>
          </w:p>
        </w:tc>
        <w:tc>
          <w:tcPr>
            <w:tcW w:w="1418" w:type="dxa"/>
            <w:shd w:val="clear" w:color="auto" w:fill="auto"/>
            <w:vAlign w:val="center"/>
          </w:tcPr>
          <w:p w14:paraId="74051C50" w14:textId="77777777" w:rsidR="00355411" w:rsidRDefault="00355411" w:rsidP="00176895">
            <w:pPr>
              <w:pStyle w:val="afffffffff9"/>
            </w:pPr>
            <w:r w:rsidRPr="0095692C">
              <w:t>源容器/接收器</w:t>
            </w:r>
            <w:r w:rsidRPr="0095692C">
              <w:rPr>
                <w:vertAlign w:val="superscript"/>
              </w:rPr>
              <w:t>c</w:t>
            </w:r>
          </w:p>
        </w:tc>
        <w:tc>
          <w:tcPr>
            <w:tcW w:w="4252" w:type="dxa"/>
            <w:shd w:val="clear" w:color="auto" w:fill="auto"/>
            <w:vAlign w:val="center"/>
          </w:tcPr>
          <w:p w14:paraId="031C0C7F" w14:textId="77777777" w:rsidR="00355411" w:rsidRDefault="00355411" w:rsidP="00355411">
            <w:pPr>
              <w:pStyle w:val="afffffffff9"/>
              <w:ind w:leftChars="50" w:left="105" w:rightChars="50" w:right="105"/>
              <w:jc w:val="left"/>
            </w:pPr>
            <w:r w:rsidRPr="0095692C">
              <w:t>源容器外表面5</w:t>
            </w:r>
            <w:r w:rsidR="000272F2" w:rsidRPr="000272F2">
              <w:rPr>
                <w:rFonts w:hint="eastAsia"/>
                <w:vertAlign w:val="subscript"/>
              </w:rPr>
              <w:t xml:space="preserve"> </w:t>
            </w:r>
            <w:r w:rsidRPr="0095692C">
              <w:t>cm、源容器外1</w:t>
            </w:r>
            <w:r w:rsidR="000272F2" w:rsidRPr="000272F2">
              <w:rPr>
                <w:rFonts w:hint="eastAsia"/>
                <w:vertAlign w:val="subscript"/>
              </w:rPr>
              <w:t xml:space="preserve"> </w:t>
            </w:r>
            <w:r w:rsidRPr="0095692C">
              <w:t>m；接收器外表面5</w:t>
            </w:r>
            <w:r w:rsidR="000272F2" w:rsidRPr="000272F2">
              <w:rPr>
                <w:rFonts w:hint="eastAsia"/>
                <w:vertAlign w:val="subscript"/>
              </w:rPr>
              <w:t xml:space="preserve"> </w:t>
            </w:r>
            <w:r w:rsidRPr="0095692C">
              <w:t>cm、接收器外1</w:t>
            </w:r>
            <w:r w:rsidR="000272F2" w:rsidRPr="000272F2">
              <w:rPr>
                <w:rFonts w:hint="eastAsia"/>
                <w:vertAlign w:val="subscript"/>
              </w:rPr>
              <w:t xml:space="preserve"> </w:t>
            </w:r>
            <w:r w:rsidRPr="0095692C">
              <w:t>m</w:t>
            </w:r>
          </w:p>
        </w:tc>
        <w:tc>
          <w:tcPr>
            <w:tcW w:w="1701" w:type="dxa"/>
            <w:vMerge/>
            <w:shd w:val="clear" w:color="auto" w:fill="auto"/>
            <w:vAlign w:val="center"/>
          </w:tcPr>
          <w:p w14:paraId="6618191C" w14:textId="77777777" w:rsidR="00355411" w:rsidRDefault="00355411" w:rsidP="0095692C">
            <w:pPr>
              <w:pStyle w:val="afffffffff9"/>
            </w:pPr>
          </w:p>
        </w:tc>
        <w:tc>
          <w:tcPr>
            <w:tcW w:w="859" w:type="dxa"/>
            <w:vMerge/>
            <w:shd w:val="clear" w:color="auto" w:fill="auto"/>
            <w:vAlign w:val="center"/>
          </w:tcPr>
          <w:p w14:paraId="4588311F" w14:textId="77777777" w:rsidR="00355411" w:rsidRDefault="00355411" w:rsidP="0095692C">
            <w:pPr>
              <w:pStyle w:val="afffffffff9"/>
            </w:pPr>
          </w:p>
        </w:tc>
      </w:tr>
      <w:tr w:rsidR="00355411" w14:paraId="30D7798A" w14:textId="77777777" w:rsidTr="00355411">
        <w:trPr>
          <w:jc w:val="center"/>
        </w:trPr>
        <w:tc>
          <w:tcPr>
            <w:tcW w:w="1144" w:type="dxa"/>
            <w:vMerge/>
            <w:shd w:val="clear" w:color="auto" w:fill="auto"/>
            <w:vAlign w:val="center"/>
          </w:tcPr>
          <w:p w14:paraId="3EE81605" w14:textId="77777777" w:rsidR="00355411" w:rsidRDefault="00355411" w:rsidP="0095692C">
            <w:pPr>
              <w:pStyle w:val="afffffffff9"/>
            </w:pPr>
          </w:p>
        </w:tc>
        <w:tc>
          <w:tcPr>
            <w:tcW w:w="1418" w:type="dxa"/>
            <w:shd w:val="clear" w:color="auto" w:fill="auto"/>
            <w:vAlign w:val="center"/>
          </w:tcPr>
          <w:p w14:paraId="68A190AF" w14:textId="77777777" w:rsidR="00355411" w:rsidRDefault="00355411" w:rsidP="00355411">
            <w:pPr>
              <w:pStyle w:val="afffffffff9"/>
            </w:pPr>
            <w:r w:rsidRPr="0095692C">
              <w:rPr>
                <w:rFonts w:hint="eastAsia"/>
              </w:rPr>
              <w:t>周围环境</w:t>
            </w:r>
            <w:r>
              <w:rPr>
                <w:rFonts w:hint="eastAsia"/>
                <w:vertAlign w:val="superscript"/>
              </w:rPr>
              <w:t>d</w:t>
            </w:r>
          </w:p>
        </w:tc>
        <w:tc>
          <w:tcPr>
            <w:tcW w:w="4252" w:type="dxa"/>
            <w:shd w:val="clear" w:color="auto" w:fill="auto"/>
            <w:vAlign w:val="center"/>
          </w:tcPr>
          <w:p w14:paraId="193885BC" w14:textId="77777777" w:rsidR="00355411" w:rsidRDefault="00355411" w:rsidP="00355411">
            <w:pPr>
              <w:pStyle w:val="afffffffff9"/>
              <w:ind w:leftChars="50" w:left="105" w:rightChars="50" w:right="105"/>
              <w:jc w:val="left"/>
            </w:pPr>
            <w:r w:rsidRPr="0095692C">
              <w:t>控制区边界、监督区边界、核子仪安装场所（使用）周围公众活动区域以及其他敏感目标</w:t>
            </w:r>
          </w:p>
        </w:tc>
        <w:tc>
          <w:tcPr>
            <w:tcW w:w="1701" w:type="dxa"/>
            <w:vMerge/>
            <w:shd w:val="clear" w:color="auto" w:fill="auto"/>
            <w:vAlign w:val="center"/>
          </w:tcPr>
          <w:p w14:paraId="286F2FF3" w14:textId="77777777" w:rsidR="00355411" w:rsidRDefault="00355411" w:rsidP="0095692C">
            <w:pPr>
              <w:pStyle w:val="afffffffff9"/>
            </w:pPr>
          </w:p>
        </w:tc>
        <w:tc>
          <w:tcPr>
            <w:tcW w:w="859" w:type="dxa"/>
            <w:vMerge/>
            <w:shd w:val="clear" w:color="auto" w:fill="auto"/>
            <w:vAlign w:val="center"/>
          </w:tcPr>
          <w:p w14:paraId="4C8F4F06" w14:textId="77777777" w:rsidR="00355411" w:rsidRDefault="00355411" w:rsidP="0095692C">
            <w:pPr>
              <w:pStyle w:val="afffffffff9"/>
            </w:pPr>
          </w:p>
        </w:tc>
      </w:tr>
      <w:tr w:rsidR="00355411" w14:paraId="0FF7A12D" w14:textId="77777777" w:rsidTr="00355411">
        <w:trPr>
          <w:jc w:val="center"/>
        </w:trPr>
        <w:tc>
          <w:tcPr>
            <w:tcW w:w="1144" w:type="dxa"/>
            <w:vMerge w:val="restart"/>
            <w:shd w:val="clear" w:color="auto" w:fill="auto"/>
            <w:vAlign w:val="center"/>
          </w:tcPr>
          <w:p w14:paraId="555E6D3C" w14:textId="77777777" w:rsidR="00355411" w:rsidRDefault="00355411" w:rsidP="0095692C">
            <w:pPr>
              <w:pStyle w:val="afffffffff9"/>
            </w:pPr>
            <w:r>
              <w:rPr>
                <w:rFonts w:hint="eastAsia"/>
              </w:rPr>
              <w:t>贮存状态</w:t>
            </w:r>
          </w:p>
        </w:tc>
        <w:tc>
          <w:tcPr>
            <w:tcW w:w="1418" w:type="dxa"/>
            <w:shd w:val="clear" w:color="auto" w:fill="auto"/>
            <w:vAlign w:val="center"/>
          </w:tcPr>
          <w:p w14:paraId="2291894A" w14:textId="77777777" w:rsidR="00355411" w:rsidRDefault="00355411" w:rsidP="0095692C">
            <w:pPr>
              <w:pStyle w:val="afffffffff9"/>
            </w:pPr>
            <w:r w:rsidRPr="0095692C">
              <w:t>源容器/接收器</w:t>
            </w:r>
            <w:r w:rsidRPr="0095692C">
              <w:rPr>
                <w:vertAlign w:val="superscript"/>
              </w:rPr>
              <w:t>c</w:t>
            </w:r>
          </w:p>
        </w:tc>
        <w:tc>
          <w:tcPr>
            <w:tcW w:w="4252" w:type="dxa"/>
            <w:shd w:val="clear" w:color="auto" w:fill="auto"/>
            <w:vAlign w:val="center"/>
          </w:tcPr>
          <w:p w14:paraId="444CA457" w14:textId="77777777" w:rsidR="00355411" w:rsidRDefault="00355411" w:rsidP="00355411">
            <w:pPr>
              <w:pStyle w:val="afffffffff9"/>
              <w:ind w:leftChars="50" w:left="105" w:rightChars="50" w:right="105"/>
              <w:jc w:val="left"/>
            </w:pPr>
            <w:r w:rsidRPr="0095692C">
              <w:t>源容器外表面5</w:t>
            </w:r>
            <w:r w:rsidR="000272F2" w:rsidRPr="000272F2">
              <w:rPr>
                <w:rFonts w:hint="eastAsia"/>
                <w:vertAlign w:val="subscript"/>
              </w:rPr>
              <w:t xml:space="preserve"> </w:t>
            </w:r>
            <w:r w:rsidRPr="0095692C">
              <w:t>cm、源容器外1</w:t>
            </w:r>
            <w:r w:rsidR="000272F2" w:rsidRPr="000272F2">
              <w:rPr>
                <w:rFonts w:hint="eastAsia"/>
                <w:vertAlign w:val="subscript"/>
              </w:rPr>
              <w:t xml:space="preserve"> </w:t>
            </w:r>
            <w:r w:rsidRPr="0095692C">
              <w:t>m</w:t>
            </w:r>
          </w:p>
        </w:tc>
        <w:tc>
          <w:tcPr>
            <w:tcW w:w="1701" w:type="dxa"/>
            <w:vMerge/>
            <w:shd w:val="clear" w:color="auto" w:fill="auto"/>
            <w:vAlign w:val="center"/>
          </w:tcPr>
          <w:p w14:paraId="4B4969E2" w14:textId="77777777" w:rsidR="00355411" w:rsidRDefault="00355411" w:rsidP="0095692C">
            <w:pPr>
              <w:pStyle w:val="afffffffff9"/>
            </w:pPr>
          </w:p>
        </w:tc>
        <w:tc>
          <w:tcPr>
            <w:tcW w:w="859" w:type="dxa"/>
            <w:vMerge/>
            <w:shd w:val="clear" w:color="auto" w:fill="auto"/>
            <w:vAlign w:val="center"/>
          </w:tcPr>
          <w:p w14:paraId="5A6FD97E" w14:textId="77777777" w:rsidR="00355411" w:rsidRDefault="00355411" w:rsidP="0095692C">
            <w:pPr>
              <w:pStyle w:val="afffffffff9"/>
            </w:pPr>
          </w:p>
        </w:tc>
      </w:tr>
      <w:tr w:rsidR="00355411" w14:paraId="5EFA99B6" w14:textId="77777777" w:rsidTr="00355411">
        <w:trPr>
          <w:jc w:val="center"/>
        </w:trPr>
        <w:tc>
          <w:tcPr>
            <w:tcW w:w="1144" w:type="dxa"/>
            <w:vMerge/>
            <w:shd w:val="clear" w:color="auto" w:fill="auto"/>
            <w:vAlign w:val="center"/>
          </w:tcPr>
          <w:p w14:paraId="29EEEC21" w14:textId="77777777" w:rsidR="00355411" w:rsidRDefault="00355411" w:rsidP="0095692C">
            <w:pPr>
              <w:pStyle w:val="afffffffff9"/>
            </w:pPr>
          </w:p>
        </w:tc>
        <w:tc>
          <w:tcPr>
            <w:tcW w:w="1418" w:type="dxa"/>
            <w:shd w:val="clear" w:color="auto" w:fill="auto"/>
            <w:vAlign w:val="center"/>
          </w:tcPr>
          <w:p w14:paraId="4DE56AFB" w14:textId="77777777" w:rsidR="00355411" w:rsidRDefault="00355411" w:rsidP="00355411">
            <w:pPr>
              <w:pStyle w:val="afffffffff9"/>
            </w:pPr>
            <w:r w:rsidRPr="0095692C">
              <w:rPr>
                <w:rFonts w:hint="eastAsia"/>
              </w:rPr>
              <w:t>周围环境</w:t>
            </w:r>
            <w:r>
              <w:rPr>
                <w:rFonts w:hint="eastAsia"/>
                <w:vertAlign w:val="superscript"/>
              </w:rPr>
              <w:t>d</w:t>
            </w:r>
          </w:p>
        </w:tc>
        <w:tc>
          <w:tcPr>
            <w:tcW w:w="4252" w:type="dxa"/>
            <w:shd w:val="clear" w:color="auto" w:fill="auto"/>
            <w:vAlign w:val="center"/>
          </w:tcPr>
          <w:p w14:paraId="7545F37A" w14:textId="77777777" w:rsidR="00355411" w:rsidRDefault="00355411" w:rsidP="00355411">
            <w:pPr>
              <w:pStyle w:val="afffffffff9"/>
              <w:ind w:leftChars="50" w:left="105" w:rightChars="50" w:right="105"/>
              <w:jc w:val="left"/>
            </w:pPr>
            <w:r w:rsidRPr="0095692C">
              <w:t>保险柜/贮存箱外表面（如有）、暂存库四周墙外、上下层、防护门外、通风口以及周围公众活动区域以及其他敏感目标</w:t>
            </w:r>
          </w:p>
        </w:tc>
        <w:tc>
          <w:tcPr>
            <w:tcW w:w="1701" w:type="dxa"/>
            <w:vMerge/>
            <w:shd w:val="clear" w:color="auto" w:fill="auto"/>
            <w:vAlign w:val="center"/>
          </w:tcPr>
          <w:p w14:paraId="179A766D" w14:textId="77777777" w:rsidR="00355411" w:rsidRDefault="00355411" w:rsidP="0095692C">
            <w:pPr>
              <w:pStyle w:val="afffffffff9"/>
            </w:pPr>
          </w:p>
        </w:tc>
        <w:tc>
          <w:tcPr>
            <w:tcW w:w="859" w:type="dxa"/>
            <w:vMerge/>
            <w:shd w:val="clear" w:color="auto" w:fill="auto"/>
            <w:vAlign w:val="center"/>
          </w:tcPr>
          <w:p w14:paraId="1BBDE4AE" w14:textId="77777777" w:rsidR="00355411" w:rsidRDefault="00355411" w:rsidP="0095692C">
            <w:pPr>
              <w:pStyle w:val="afffffffff9"/>
            </w:pPr>
          </w:p>
        </w:tc>
      </w:tr>
      <w:tr w:rsidR="0095692C" w14:paraId="6D5D616C" w14:textId="77777777" w:rsidTr="0095692C">
        <w:trPr>
          <w:jc w:val="center"/>
        </w:trPr>
        <w:tc>
          <w:tcPr>
            <w:tcW w:w="9374" w:type="dxa"/>
            <w:gridSpan w:val="5"/>
            <w:tcBorders>
              <w:top w:val="single" w:sz="8" w:space="0" w:color="auto"/>
              <w:bottom w:val="single" w:sz="8" w:space="0" w:color="auto"/>
            </w:tcBorders>
            <w:shd w:val="clear" w:color="auto" w:fill="auto"/>
            <w:vAlign w:val="center"/>
          </w:tcPr>
          <w:p w14:paraId="4EE7C54A" w14:textId="77777777" w:rsidR="0095692C" w:rsidRDefault="0095692C" w:rsidP="0095692C">
            <w:pPr>
              <w:pStyle w:val="af4"/>
            </w:pPr>
            <w:r>
              <w:t>工作状态表示源闸在“开启”状态，核子仪正常运行；关闭状态表示源闸在“关闭”状态，核子仪处于关闭状态；贮存状态源闸在“关闭”状态，源容器被拆卸下来暂存于专用暂存库中</w:t>
            </w:r>
            <w:r>
              <w:rPr>
                <w:rFonts w:hint="eastAsia"/>
              </w:rPr>
              <w:t>。</w:t>
            </w:r>
          </w:p>
          <w:p w14:paraId="2C88907C" w14:textId="77777777" w:rsidR="0095692C" w:rsidRDefault="0095692C" w:rsidP="0095692C">
            <w:pPr>
              <w:pStyle w:val="af4"/>
            </w:pPr>
            <w:r>
              <w:t>监测点位包括但不限于以下内容，可结合实际情况适当调整</w:t>
            </w:r>
            <w:r>
              <w:rPr>
                <w:rFonts w:hint="eastAsia"/>
              </w:rPr>
              <w:t>。</w:t>
            </w:r>
          </w:p>
          <w:p w14:paraId="0E1BAE68" w14:textId="77777777" w:rsidR="00355411" w:rsidRDefault="0095692C" w:rsidP="0095692C">
            <w:pPr>
              <w:pStyle w:val="af4"/>
            </w:pPr>
            <w:r>
              <w:t>使用监测仪器在源容器/接收器表面巡测，找到剂量率最高位置；以源容器/接收器为中心，沿着剂量率最高的方向，测量表面5</w:t>
            </w:r>
            <w:r w:rsidR="000272F2" w:rsidRPr="000272F2">
              <w:rPr>
                <w:rFonts w:hint="eastAsia"/>
                <w:vertAlign w:val="subscript"/>
              </w:rPr>
              <w:t xml:space="preserve"> </w:t>
            </w:r>
            <w:r>
              <w:t>cm、1</w:t>
            </w:r>
            <w:r w:rsidR="000272F2" w:rsidRPr="000272F2">
              <w:rPr>
                <w:rFonts w:hint="eastAsia"/>
                <w:vertAlign w:val="subscript"/>
              </w:rPr>
              <w:t xml:space="preserve"> </w:t>
            </w:r>
            <w:r>
              <w:t>m位置，测量高度与源容器/接收器在同一水平高度</w:t>
            </w:r>
            <w:r>
              <w:rPr>
                <w:rFonts w:hint="eastAsia"/>
              </w:rPr>
              <w:t>。</w:t>
            </w:r>
          </w:p>
          <w:p w14:paraId="56FE7896" w14:textId="77777777" w:rsidR="0095692C" w:rsidRPr="00355411" w:rsidRDefault="00355411" w:rsidP="00355411">
            <w:pPr>
              <w:pStyle w:val="af4"/>
            </w:pPr>
            <w:r>
              <w:t>测点一般布置在离地面高度1</w:t>
            </w:r>
            <w:r w:rsidR="000272F2" w:rsidRPr="000272F2">
              <w:rPr>
                <w:rFonts w:hint="eastAsia"/>
                <w:vertAlign w:val="subscript"/>
              </w:rPr>
              <w:t xml:space="preserve"> </w:t>
            </w:r>
            <w:r>
              <w:t>m处</w:t>
            </w:r>
            <w:r>
              <w:rPr>
                <w:rFonts w:hint="eastAsia"/>
              </w:rPr>
              <w:t>。</w:t>
            </w:r>
          </w:p>
          <w:p w14:paraId="7B650428" w14:textId="77777777" w:rsidR="0095692C" w:rsidRPr="0095692C" w:rsidRDefault="00355411" w:rsidP="0095692C">
            <w:pPr>
              <w:pStyle w:val="af4"/>
            </w:pPr>
            <w:r>
              <w:rPr>
                <w:rFonts w:hint="eastAsia"/>
              </w:rPr>
              <w:t>含中子源的核子仪需要开展中子周围剂量当量率的监测</w:t>
            </w:r>
            <w:r w:rsidR="0095692C">
              <w:rPr>
                <w:rFonts w:hint="eastAsia"/>
              </w:rPr>
              <w:t>。</w:t>
            </w:r>
          </w:p>
        </w:tc>
      </w:tr>
    </w:tbl>
    <w:p w14:paraId="326F65D8" w14:textId="77777777" w:rsidR="00355411" w:rsidRDefault="00355411" w:rsidP="00355411">
      <w:pPr>
        <w:pStyle w:val="affd"/>
        <w:spacing w:before="120" w:after="120"/>
      </w:pPr>
      <w:r>
        <w:t>监测工况及其他要求</w:t>
      </w:r>
    </w:p>
    <w:p w14:paraId="76A2E1D0" w14:textId="77777777" w:rsidR="000272F2" w:rsidRPr="000272F2" w:rsidRDefault="00355411" w:rsidP="00355411">
      <w:pPr>
        <w:pStyle w:val="afffffffff1"/>
        <w:rPr>
          <w:rFonts w:hAnsi="宋体"/>
        </w:rPr>
      </w:pPr>
      <w:r>
        <w:t>监测状态的选取应结合使用单位全年的核子仪的实际使用情况，尤其是季节性、周期性生产的企业。</w:t>
      </w:r>
    </w:p>
    <w:p w14:paraId="61BDDA4D" w14:textId="77777777" w:rsidR="00355411" w:rsidRPr="00355411" w:rsidRDefault="00355411" w:rsidP="000272F2">
      <w:pPr>
        <w:pStyle w:val="ac"/>
      </w:pPr>
      <w:r>
        <w:t>以糖厂核子</w:t>
      </w:r>
      <w:r w:rsidRPr="00355411">
        <w:t>秤为例，停榨期间一般采取两种方式，第一种是关闭源闸，核子秤继续固定在蔗带上，第二种是关闭源闸，核子秤拆卸下来保存在暂存库中；在开榨期间需要对工作状态的核子秤开展监测，在停榨期间需要对关闭状态或贮存状态的核子仪开展监测。</w:t>
      </w:r>
    </w:p>
    <w:p w14:paraId="4B6CB1FC" w14:textId="77777777" w:rsidR="00355411" w:rsidRPr="00355411" w:rsidRDefault="00355411" w:rsidP="00355411">
      <w:pPr>
        <w:pStyle w:val="afffffffff1"/>
        <w:rPr>
          <w:rFonts w:hAnsi="宋体"/>
        </w:rPr>
      </w:pPr>
      <w:r w:rsidRPr="00355411">
        <w:rPr>
          <w:rFonts w:hAnsi="宋体" w:hint="eastAsia"/>
        </w:rPr>
        <w:t>核子仪运行状态的监测应在有待测物的条件下测量；无待测物时，应在监测结果中予以说明。</w:t>
      </w:r>
    </w:p>
    <w:p w14:paraId="23F4ED9C" w14:textId="77777777" w:rsidR="00355411" w:rsidRPr="00355411" w:rsidRDefault="00355411" w:rsidP="00355411">
      <w:pPr>
        <w:pStyle w:val="afffffffff1"/>
        <w:rPr>
          <w:rFonts w:hAnsi="宋体"/>
        </w:rPr>
      </w:pPr>
      <w:r w:rsidRPr="00355411">
        <w:rPr>
          <w:rFonts w:hAnsi="宋体"/>
        </w:rPr>
        <w:t>每次监测时，需要结合现场情况与监测方案，布设1</w:t>
      </w:r>
      <w:r w:rsidR="000272F2">
        <w:rPr>
          <w:rFonts w:hAnsi="宋体" w:hint="eastAsia"/>
        </w:rPr>
        <w:t>～</w:t>
      </w:r>
      <w:r w:rsidRPr="00355411">
        <w:rPr>
          <w:rFonts w:hAnsi="宋体"/>
        </w:rPr>
        <w:t>3个环境本底水平测点，可设置在核子仪</w:t>
      </w:r>
      <w:r w:rsidRPr="00355411">
        <w:rPr>
          <w:rFonts w:hAnsi="宋体"/>
        </w:rPr>
        <w:lastRenderedPageBreak/>
        <w:t>安装场所周围（远离污染源项）。</w:t>
      </w:r>
      <w:r w:rsidR="00B311EA">
        <w:rPr>
          <w:rFonts w:hAnsi="宋体" w:hint="eastAsia"/>
        </w:rPr>
        <w:t>核子仪应用场所辐射环境监测示意图</w:t>
      </w:r>
      <w:r w:rsidR="009F5F39">
        <w:rPr>
          <w:rFonts w:hAnsi="宋体" w:hint="eastAsia"/>
        </w:rPr>
        <w:t>参</w:t>
      </w:r>
      <w:r w:rsidR="00B311EA">
        <w:rPr>
          <w:rFonts w:hAnsi="宋体" w:hint="eastAsia"/>
        </w:rPr>
        <w:t>见附件A。</w:t>
      </w:r>
    </w:p>
    <w:p w14:paraId="064C4414" w14:textId="77777777" w:rsidR="00355411" w:rsidRPr="00355411" w:rsidRDefault="00355411" w:rsidP="00355411">
      <w:pPr>
        <w:pStyle w:val="afffffffff1"/>
        <w:rPr>
          <w:rFonts w:hAnsi="宋体"/>
          <w:kern w:val="2"/>
        </w:rPr>
      </w:pPr>
      <w:r w:rsidRPr="00355411">
        <w:rPr>
          <w:rFonts w:hAnsi="宋体"/>
        </w:rPr>
        <w:t>每个监测点位以10</w:t>
      </w:r>
      <w:r w:rsidR="000272F2" w:rsidRPr="000272F2">
        <w:rPr>
          <w:rFonts w:hint="eastAsia"/>
          <w:vertAlign w:val="subscript"/>
        </w:rPr>
        <w:t xml:space="preserve"> </w:t>
      </w:r>
      <w:r w:rsidRPr="00355411">
        <w:rPr>
          <w:rFonts w:hAnsi="宋体"/>
        </w:rPr>
        <w:t>s的间隔读取/选取10个监测数据</w:t>
      </w:r>
      <w:r w:rsidRPr="00355411">
        <w:rPr>
          <w:rFonts w:hAnsi="宋体" w:hint="eastAsia"/>
        </w:rPr>
        <w:t>。</w:t>
      </w:r>
    </w:p>
    <w:p w14:paraId="36DC74E7" w14:textId="77777777" w:rsidR="00355411" w:rsidRDefault="00355411" w:rsidP="00355411">
      <w:pPr>
        <w:pStyle w:val="affc"/>
        <w:spacing w:before="240" w:after="240"/>
      </w:pPr>
      <w:r>
        <w:rPr>
          <w:rFonts w:hint="eastAsia"/>
        </w:rPr>
        <w:t>监测分析方法与仪器选择</w:t>
      </w:r>
    </w:p>
    <w:p w14:paraId="427DA041" w14:textId="77777777" w:rsidR="00355411" w:rsidRDefault="00355411" w:rsidP="00355411">
      <w:pPr>
        <w:pStyle w:val="affd"/>
        <w:spacing w:before="120" w:after="120"/>
      </w:pPr>
      <w:r>
        <w:rPr>
          <w:rFonts w:hint="eastAsia"/>
        </w:rPr>
        <w:t>监测分析方法</w:t>
      </w:r>
    </w:p>
    <w:p w14:paraId="6879AB63" w14:textId="1DF491F7" w:rsidR="00355411" w:rsidRDefault="00355411" w:rsidP="00355411">
      <w:pPr>
        <w:pStyle w:val="affffb"/>
        <w:ind w:firstLine="420"/>
      </w:pPr>
      <w:r>
        <w:t>在选定监测分析方法时</w:t>
      </w:r>
      <w:r w:rsidRPr="00F509DF">
        <w:t>，</w:t>
      </w:r>
      <w:r w:rsidR="00F509DF" w:rsidRPr="00F509DF">
        <w:rPr>
          <w:rFonts w:hint="eastAsia"/>
        </w:rPr>
        <w:t>宜</w:t>
      </w:r>
      <w:r>
        <w:t>选用生态环境主管部门发布的环境监测专用的环境标准；没有环境标准的，选用国家标准；没有国家或行业标准的，选用其他行业标准或适合的国际标准</w:t>
      </w:r>
      <w:r>
        <w:rPr>
          <w:rFonts w:hint="eastAsia"/>
        </w:rPr>
        <w:t>。</w:t>
      </w:r>
    </w:p>
    <w:p w14:paraId="1EB0E3A3" w14:textId="77777777" w:rsidR="00355411" w:rsidRDefault="00355411" w:rsidP="00355411">
      <w:pPr>
        <w:pStyle w:val="affd"/>
        <w:spacing w:before="120" w:after="120"/>
        <w:rPr>
          <w:rFonts w:ascii="Times New Roman"/>
        </w:rPr>
      </w:pPr>
      <w:r>
        <w:t>监测仪器选择</w:t>
      </w:r>
    </w:p>
    <w:p w14:paraId="0319A28F" w14:textId="77777777" w:rsidR="00355411" w:rsidRPr="005D4A90" w:rsidRDefault="00355411" w:rsidP="00355411">
      <w:pPr>
        <w:pStyle w:val="affe"/>
        <w:spacing w:before="120" w:after="120"/>
        <w:rPr>
          <w:rFonts w:ascii="宋体" w:eastAsia="宋体" w:hAnsi="宋体"/>
        </w:rPr>
      </w:pPr>
      <w:r>
        <w:t>X-</w:t>
      </w:r>
      <w:r>
        <w:t>γ</w:t>
      </w:r>
      <w:r>
        <w:rPr>
          <w:rFonts w:hAnsi="宋体"/>
        </w:rPr>
        <w:t>剂量率仪</w:t>
      </w:r>
    </w:p>
    <w:p w14:paraId="41DB4DFF" w14:textId="275C42F0" w:rsidR="00355411" w:rsidRPr="00F509DF" w:rsidRDefault="00F509DF" w:rsidP="00355411">
      <w:pPr>
        <w:pStyle w:val="afffffffff0"/>
        <w:rPr>
          <w:rFonts w:hAnsi="宋体"/>
        </w:rPr>
      </w:pPr>
      <w:r w:rsidRPr="00F509DF">
        <w:rPr>
          <w:rFonts w:hAnsi="宋体"/>
        </w:rPr>
        <w:t>X-γ剂量率仪</w:t>
      </w:r>
      <w:r w:rsidRPr="00F509DF">
        <w:rPr>
          <w:rFonts w:hAnsi="宋体" w:hint="eastAsia"/>
        </w:rPr>
        <w:t>的选用和测量方法</w:t>
      </w:r>
      <w:r w:rsidR="001446DC" w:rsidRPr="00F509DF">
        <w:rPr>
          <w:rFonts w:hAnsi="宋体"/>
        </w:rPr>
        <w:t>应符合HJ</w:t>
      </w:r>
      <w:r w:rsidR="001446DC" w:rsidRPr="00F509DF">
        <w:rPr>
          <w:rFonts w:hAnsi="宋体" w:hint="eastAsia"/>
        </w:rPr>
        <w:t xml:space="preserve"> </w:t>
      </w:r>
      <w:r w:rsidR="001446DC" w:rsidRPr="00F509DF">
        <w:rPr>
          <w:rFonts w:hAnsi="宋体"/>
        </w:rPr>
        <w:t>1157</w:t>
      </w:r>
      <w:r w:rsidR="001446DC" w:rsidRPr="00F509DF">
        <w:rPr>
          <w:rFonts w:hAnsi="宋体" w:hint="eastAsia"/>
        </w:rPr>
        <w:t>的相关规定，且每年应</w:t>
      </w:r>
      <w:r w:rsidR="001446DC" w:rsidRPr="00F509DF">
        <w:rPr>
          <w:rFonts w:hAnsi="宋体"/>
        </w:rPr>
        <w:t>开展</w:t>
      </w:r>
      <w:r w:rsidRPr="00F509DF">
        <w:rPr>
          <w:rFonts w:hAnsi="宋体" w:hint="eastAsia"/>
        </w:rPr>
        <w:t>1</w:t>
      </w:r>
      <w:r w:rsidR="001446DC" w:rsidRPr="00F509DF">
        <w:rPr>
          <w:rFonts w:hAnsi="宋体" w:hint="eastAsia"/>
        </w:rPr>
        <w:t>次</w:t>
      </w:r>
      <w:r w:rsidR="001446DC" w:rsidRPr="00F509DF">
        <w:rPr>
          <w:rFonts w:hAnsi="宋体"/>
        </w:rPr>
        <w:t>仪器对宇宙射线的响应值测量</w:t>
      </w:r>
      <w:r w:rsidR="001446DC" w:rsidRPr="00F509DF">
        <w:rPr>
          <w:rFonts w:hAnsi="宋体" w:hint="eastAsia"/>
        </w:rPr>
        <w:t>。</w:t>
      </w:r>
      <w:bookmarkStart w:id="44" w:name="_GoBack"/>
      <w:bookmarkEnd w:id="44"/>
    </w:p>
    <w:p w14:paraId="154BFE74" w14:textId="73814956" w:rsidR="00355411" w:rsidRPr="00F509DF" w:rsidRDefault="00355411" w:rsidP="00355411">
      <w:pPr>
        <w:pStyle w:val="afffffffff0"/>
        <w:rPr>
          <w:rFonts w:hAnsi="宋体"/>
        </w:rPr>
      </w:pPr>
      <w:r w:rsidRPr="00F509DF">
        <w:rPr>
          <w:rFonts w:hAnsi="宋体" w:hint="eastAsia"/>
        </w:rPr>
        <w:t>监测仪器的能量响应范围、量程范围等参数应与待测项目相符合。</w:t>
      </w:r>
    </w:p>
    <w:p w14:paraId="1F6D75FE" w14:textId="77777777" w:rsidR="00355411" w:rsidRDefault="00355411" w:rsidP="00355411">
      <w:pPr>
        <w:pStyle w:val="affe"/>
        <w:spacing w:before="120" w:after="120"/>
        <w:rPr>
          <w:rFonts w:ascii="Times New Roman"/>
          <w:kern w:val="2"/>
        </w:rPr>
      </w:pPr>
      <w:r>
        <w:t>中子周围剂量当量率仪</w:t>
      </w:r>
    </w:p>
    <w:p w14:paraId="4554608C" w14:textId="77777777" w:rsidR="00355411" w:rsidRPr="00355411" w:rsidRDefault="00355411" w:rsidP="00355411">
      <w:pPr>
        <w:pStyle w:val="affffb"/>
        <w:ind w:firstLine="420"/>
        <w:rPr>
          <w:rFonts w:hAnsi="宋体"/>
        </w:rPr>
      </w:pPr>
      <w:r w:rsidRPr="00355411">
        <w:rPr>
          <w:rFonts w:hAnsi="宋体"/>
          <w:color w:val="0C0C0C"/>
        </w:rPr>
        <w:t>应符合</w:t>
      </w:r>
      <w:r w:rsidRPr="00355411">
        <w:rPr>
          <w:rFonts w:hAnsi="宋体"/>
        </w:rPr>
        <w:t>GB</w:t>
      </w:r>
      <w:r>
        <w:rPr>
          <w:rFonts w:hAnsi="宋体" w:hint="eastAsia"/>
        </w:rPr>
        <w:t>/</w:t>
      </w:r>
      <w:r w:rsidRPr="00355411">
        <w:rPr>
          <w:rFonts w:hAnsi="宋体"/>
        </w:rPr>
        <w:t>T 14318的相关规定。</w:t>
      </w:r>
    </w:p>
    <w:p w14:paraId="5108BB71" w14:textId="77777777" w:rsidR="00355411" w:rsidRPr="00E51463" w:rsidRDefault="00355411" w:rsidP="00355411">
      <w:pPr>
        <w:pStyle w:val="affc"/>
        <w:spacing w:before="240" w:after="240"/>
      </w:pPr>
      <w:r w:rsidRPr="00E51463">
        <w:rPr>
          <w:rFonts w:hint="eastAsia"/>
        </w:rPr>
        <w:t>数据处理</w:t>
      </w:r>
      <w:r w:rsidR="00E51463" w:rsidRPr="00E51463">
        <w:rPr>
          <w:rFonts w:hint="eastAsia"/>
        </w:rPr>
        <w:t>与保存</w:t>
      </w:r>
    </w:p>
    <w:p w14:paraId="570BBD0F" w14:textId="77777777" w:rsidR="00E51463" w:rsidRDefault="00E51463" w:rsidP="00E51463">
      <w:pPr>
        <w:pStyle w:val="affd"/>
        <w:spacing w:before="120" w:after="120"/>
      </w:pPr>
      <w:r>
        <w:rPr>
          <w:rFonts w:hint="eastAsia"/>
        </w:rPr>
        <w:t>数据处理</w:t>
      </w:r>
    </w:p>
    <w:p w14:paraId="7860CE93" w14:textId="77777777" w:rsidR="00E51463" w:rsidRDefault="00E51463" w:rsidP="00E51463">
      <w:pPr>
        <w:pStyle w:val="afffffffff1"/>
      </w:pPr>
      <w:r w:rsidRPr="00E51463">
        <w:rPr>
          <w:rFonts w:hint="eastAsia"/>
        </w:rPr>
        <w:t>监测原始数据</w:t>
      </w:r>
      <w:r>
        <w:rPr>
          <w:rFonts w:hint="eastAsia"/>
        </w:rPr>
        <w:t>的</w:t>
      </w:r>
      <w:r w:rsidRPr="00E51463">
        <w:rPr>
          <w:rFonts w:hint="eastAsia"/>
        </w:rPr>
        <w:t>处理分析</w:t>
      </w:r>
      <w:r>
        <w:rPr>
          <w:rFonts w:hint="eastAsia"/>
        </w:rPr>
        <w:t>应符合H</w:t>
      </w:r>
      <w:r>
        <w:t>J 61</w:t>
      </w:r>
      <w:r>
        <w:rPr>
          <w:rFonts w:hint="eastAsia"/>
        </w:rPr>
        <w:t>的要求。</w:t>
      </w:r>
    </w:p>
    <w:p w14:paraId="34E1CD59" w14:textId="77777777" w:rsidR="00E51463" w:rsidRDefault="00E51463" w:rsidP="00E51463">
      <w:pPr>
        <w:pStyle w:val="afffffffff1"/>
      </w:pPr>
      <w:r w:rsidRPr="00E51463">
        <w:rPr>
          <w:rFonts w:hint="eastAsia"/>
        </w:rPr>
        <w:t>数据处理及计算过程应使用法定计量单位，数据处理分析</w:t>
      </w:r>
      <w:r>
        <w:rPr>
          <w:rFonts w:hint="eastAsia"/>
        </w:rPr>
        <w:t>结果应有</w:t>
      </w:r>
      <w:r w:rsidRPr="00E51463">
        <w:rPr>
          <w:rFonts w:hint="eastAsia"/>
        </w:rPr>
        <w:t>校核人签字确认。</w:t>
      </w:r>
    </w:p>
    <w:p w14:paraId="558F9131" w14:textId="77777777" w:rsidR="00E51463" w:rsidRDefault="00E51463" w:rsidP="00E51463">
      <w:pPr>
        <w:pStyle w:val="affd"/>
        <w:spacing w:before="120" w:after="120"/>
      </w:pPr>
      <w:r>
        <w:rPr>
          <w:rFonts w:hint="eastAsia"/>
        </w:rPr>
        <w:t>结果表示</w:t>
      </w:r>
    </w:p>
    <w:p w14:paraId="7FC1F809" w14:textId="14CB0797" w:rsidR="00E51463" w:rsidRDefault="00E51463" w:rsidP="00E51463">
      <w:pPr>
        <w:pStyle w:val="afffffffff1"/>
      </w:pPr>
      <w:r w:rsidRPr="00E51463">
        <w:rPr>
          <w:rFonts w:hint="eastAsia"/>
        </w:rPr>
        <w:t>监测结果</w:t>
      </w:r>
      <w:r>
        <w:rPr>
          <w:rFonts w:hint="eastAsia"/>
        </w:rPr>
        <w:t>应</w:t>
      </w:r>
      <w:r w:rsidRPr="00E51463">
        <w:rPr>
          <w:rFonts w:hint="eastAsia"/>
        </w:rPr>
        <w:t>以表格形式列出，并说明是否扣除本底值、仪器对宇宙射线的响应值</w:t>
      </w:r>
      <w:r>
        <w:rPr>
          <w:rFonts w:hint="eastAsia"/>
        </w:rPr>
        <w:t>。</w:t>
      </w:r>
      <w:r w:rsidRPr="00E51463">
        <w:rPr>
          <w:rFonts w:hint="eastAsia"/>
        </w:rPr>
        <w:t>宇宙射线响应值的扣除</w:t>
      </w:r>
      <w:r>
        <w:rPr>
          <w:rFonts w:hint="eastAsia"/>
        </w:rPr>
        <w:t>应符合</w:t>
      </w:r>
      <w:r w:rsidRPr="00E51463">
        <w:rPr>
          <w:rFonts w:hint="eastAsia"/>
        </w:rPr>
        <w:t>HJ</w:t>
      </w:r>
      <w:r>
        <w:t xml:space="preserve"> </w:t>
      </w:r>
      <w:r w:rsidRPr="00E51463">
        <w:rPr>
          <w:rFonts w:hint="eastAsia"/>
        </w:rPr>
        <w:t>61</w:t>
      </w:r>
      <w:r>
        <w:rPr>
          <w:rFonts w:hint="eastAsia"/>
        </w:rPr>
        <w:t>的规定</w:t>
      </w:r>
      <w:r w:rsidRPr="00E51463">
        <w:rPr>
          <w:rFonts w:hint="eastAsia"/>
        </w:rPr>
        <w:t>。</w:t>
      </w:r>
    </w:p>
    <w:p w14:paraId="4F557F68" w14:textId="77777777" w:rsidR="00E51463" w:rsidRDefault="00E51463" w:rsidP="00E51463">
      <w:pPr>
        <w:pStyle w:val="afffffffff1"/>
      </w:pPr>
      <w:r w:rsidRPr="00E51463">
        <w:rPr>
          <w:rFonts w:hint="eastAsia"/>
        </w:rPr>
        <w:t>对于异常数据</w:t>
      </w:r>
      <w:r>
        <w:rPr>
          <w:rFonts w:hint="eastAsia"/>
        </w:rPr>
        <w:t>，</w:t>
      </w:r>
      <w:r w:rsidRPr="00E51463">
        <w:rPr>
          <w:rFonts w:hint="eastAsia"/>
        </w:rPr>
        <w:t>应结合监测工况、监测方法、仪器设备状态、周围环境情况等进行综合分析，提出相应的意见。</w:t>
      </w:r>
    </w:p>
    <w:p w14:paraId="1E05A8A7" w14:textId="77777777" w:rsidR="00E51463" w:rsidRDefault="00E51463" w:rsidP="00E51463">
      <w:pPr>
        <w:pStyle w:val="affd"/>
        <w:spacing w:before="120" w:after="120"/>
      </w:pPr>
      <w:r>
        <w:rPr>
          <w:rFonts w:hint="eastAsia"/>
        </w:rPr>
        <w:t>数据保存</w:t>
      </w:r>
    </w:p>
    <w:p w14:paraId="5A23C969" w14:textId="77777777" w:rsidR="00E51463" w:rsidRDefault="00E51463" w:rsidP="00E51463">
      <w:pPr>
        <w:pStyle w:val="afffffffff1"/>
      </w:pPr>
      <w:r w:rsidRPr="00E51463">
        <w:rPr>
          <w:rFonts w:hint="eastAsia"/>
        </w:rPr>
        <w:t>应及时</w:t>
      </w:r>
      <w:r>
        <w:rPr>
          <w:rFonts w:hint="eastAsia"/>
        </w:rPr>
        <w:t>将</w:t>
      </w:r>
      <w:r w:rsidRPr="00E51463">
        <w:rPr>
          <w:rFonts w:hint="eastAsia"/>
        </w:rPr>
        <w:t>各类监测数据</w:t>
      </w:r>
      <w:r>
        <w:rPr>
          <w:rFonts w:hint="eastAsia"/>
        </w:rPr>
        <w:t>进行</w:t>
      </w:r>
      <w:r w:rsidRPr="00E51463">
        <w:rPr>
          <w:rFonts w:hint="eastAsia"/>
        </w:rPr>
        <w:t>分类整理、编码、存档。</w:t>
      </w:r>
    </w:p>
    <w:p w14:paraId="29F2AA92" w14:textId="77777777" w:rsidR="00E51463" w:rsidRDefault="00E51463" w:rsidP="00E51463">
      <w:pPr>
        <w:pStyle w:val="afffffffff1"/>
      </w:pPr>
      <w:r w:rsidRPr="00E51463">
        <w:rPr>
          <w:rFonts w:hint="eastAsia"/>
        </w:rPr>
        <w:t>档案内容包括但不限于</w:t>
      </w:r>
      <w:r>
        <w:rPr>
          <w:rFonts w:hint="eastAsia"/>
        </w:rPr>
        <w:t>：</w:t>
      </w:r>
      <w:r w:rsidRPr="00E51463">
        <w:rPr>
          <w:rFonts w:hint="eastAsia"/>
        </w:rPr>
        <w:t>监测任务合同、原始纸质记录、监测报告、质量保证计划及期间核查等资料。</w:t>
      </w:r>
    </w:p>
    <w:p w14:paraId="5D866C51" w14:textId="77777777" w:rsidR="00E51463" w:rsidRDefault="00E51463" w:rsidP="00E51463">
      <w:pPr>
        <w:pStyle w:val="afffffffff1"/>
      </w:pPr>
      <w:r w:rsidRPr="00E51463">
        <w:rPr>
          <w:rFonts w:hint="eastAsia"/>
        </w:rPr>
        <w:t>在保证安全性、完整性、可追溯性的前提下，可使用电子介质存储和记录代替纸质文档。</w:t>
      </w:r>
    </w:p>
    <w:p w14:paraId="08F651FF" w14:textId="77777777" w:rsidR="00E51463" w:rsidRDefault="00E51463" w:rsidP="00E51463">
      <w:pPr>
        <w:pStyle w:val="afffffffff1"/>
      </w:pPr>
      <w:r w:rsidRPr="00E51463">
        <w:rPr>
          <w:rFonts w:hint="eastAsia"/>
        </w:rPr>
        <w:t>依据不同的监测项目要求，</w:t>
      </w:r>
      <w:r>
        <w:rPr>
          <w:rFonts w:hint="eastAsia"/>
        </w:rPr>
        <w:t>档案</w:t>
      </w:r>
      <w:r w:rsidRPr="00E51463">
        <w:rPr>
          <w:rFonts w:hint="eastAsia"/>
        </w:rPr>
        <w:t>保存时间</w:t>
      </w:r>
      <w:r>
        <w:rPr>
          <w:rFonts w:hint="eastAsia"/>
        </w:rPr>
        <w:t>应符合</w:t>
      </w:r>
      <w:r w:rsidRPr="00E51463">
        <w:rPr>
          <w:rFonts w:hint="eastAsia"/>
        </w:rPr>
        <w:t>HJ</w:t>
      </w:r>
      <w:r>
        <w:t xml:space="preserve"> </w:t>
      </w:r>
      <w:r w:rsidRPr="00E51463">
        <w:rPr>
          <w:rFonts w:hint="eastAsia"/>
        </w:rPr>
        <w:t>61</w:t>
      </w:r>
      <w:r>
        <w:rPr>
          <w:rFonts w:hint="eastAsia"/>
        </w:rPr>
        <w:t>的有关规定</w:t>
      </w:r>
      <w:r w:rsidRPr="00E51463">
        <w:rPr>
          <w:rFonts w:hint="eastAsia"/>
        </w:rPr>
        <w:t>。</w:t>
      </w:r>
    </w:p>
    <w:p w14:paraId="6CB44CB2" w14:textId="77777777" w:rsidR="00355411" w:rsidRDefault="00355411" w:rsidP="00355411">
      <w:pPr>
        <w:pStyle w:val="affc"/>
        <w:spacing w:before="240" w:after="240"/>
        <w:rPr>
          <w:rFonts w:ascii="Times New Roman"/>
        </w:rPr>
      </w:pPr>
      <w:r>
        <w:t>质量控制</w:t>
      </w:r>
    </w:p>
    <w:p w14:paraId="5BEF372F" w14:textId="77777777" w:rsidR="00355411" w:rsidRDefault="00355411" w:rsidP="00E51463">
      <w:pPr>
        <w:pStyle w:val="affffb"/>
        <w:ind w:firstLine="420"/>
        <w:rPr>
          <w:rFonts w:ascii="Times New Roman"/>
        </w:rPr>
      </w:pPr>
      <w:r>
        <w:t>质量</w:t>
      </w:r>
      <w:r w:rsidR="00455B46">
        <w:rPr>
          <w:rFonts w:hint="eastAsia"/>
        </w:rPr>
        <w:t>控制应</w:t>
      </w:r>
      <w:r>
        <w:t>始终贯穿于从监测计划制定到结果评价的全过程。</w:t>
      </w:r>
      <w:r w:rsidR="00E51463">
        <w:rPr>
          <w:rFonts w:hint="eastAsia"/>
        </w:rPr>
        <w:t>质量控制内容</w:t>
      </w:r>
      <w:r>
        <w:t>包括但不限于下列要求：</w:t>
      </w:r>
    </w:p>
    <w:p w14:paraId="0324DCEC" w14:textId="77777777" w:rsidR="00355411" w:rsidRDefault="00355411" w:rsidP="000272F2">
      <w:pPr>
        <w:pStyle w:val="af5"/>
        <w:rPr>
          <w:rFonts w:ascii="Times New Roman"/>
        </w:rPr>
      </w:pPr>
      <w:r>
        <w:t>监测所用仪器应与所测对象在量程、能量响应范围等方面相符合；</w:t>
      </w:r>
    </w:p>
    <w:p w14:paraId="383BEADA" w14:textId="77777777" w:rsidR="00355411" w:rsidRDefault="00355411" w:rsidP="000272F2">
      <w:pPr>
        <w:pStyle w:val="af5"/>
        <w:rPr>
          <w:rFonts w:ascii="Times New Roman"/>
        </w:rPr>
      </w:pPr>
      <w:r>
        <w:t>监测仪器定期检定或校准，并在证书的有效期内使用；仪器应定期开展期间核查和（或）稳定性检验，确保主要性能指标处于稳定状态；每次测量前均检查仪器，确保仪器处于正常工作状态。</w:t>
      </w:r>
    </w:p>
    <w:p w14:paraId="6DAD91F9" w14:textId="77777777" w:rsidR="00355411" w:rsidRDefault="00355411" w:rsidP="000272F2">
      <w:pPr>
        <w:pStyle w:val="af5"/>
        <w:rPr>
          <w:rFonts w:ascii="Times New Roman"/>
        </w:rPr>
      </w:pPr>
      <w:r>
        <w:t>积极参与实验室间的相互比对，包括测量方法、技术规范等；</w:t>
      </w:r>
    </w:p>
    <w:p w14:paraId="36C5FA10" w14:textId="77777777" w:rsidR="00355411" w:rsidRDefault="00355411" w:rsidP="000272F2">
      <w:pPr>
        <w:pStyle w:val="af5"/>
        <w:rPr>
          <w:rFonts w:ascii="Times New Roman"/>
        </w:rPr>
      </w:pPr>
      <w:r>
        <w:t>监测人员应定期进行监测技术培训，经考核合格获得岗位合格证书；</w:t>
      </w:r>
    </w:p>
    <w:p w14:paraId="64171459" w14:textId="5D06BD96" w:rsidR="00355411" w:rsidRDefault="00355411" w:rsidP="000272F2">
      <w:pPr>
        <w:pStyle w:val="af5"/>
        <w:rPr>
          <w:rFonts w:ascii="Times New Roman"/>
        </w:rPr>
      </w:pPr>
      <w:r>
        <w:t>每次现场监测应不少于</w:t>
      </w:r>
      <w:r w:rsidRPr="00BE2F67">
        <w:rPr>
          <w:rFonts w:hAnsi="宋体"/>
        </w:rPr>
        <w:t>2名</w:t>
      </w:r>
      <w:r>
        <w:t>监测人员共同开展</w:t>
      </w:r>
      <w:r w:rsidR="00F509DF">
        <w:rPr>
          <w:rFonts w:hint="eastAsia"/>
        </w:rPr>
        <w:t>；</w:t>
      </w:r>
      <w:r w:rsidR="00F509DF">
        <w:rPr>
          <w:rFonts w:ascii="Times New Roman"/>
        </w:rPr>
        <w:t xml:space="preserve"> </w:t>
      </w:r>
    </w:p>
    <w:p w14:paraId="647480AF" w14:textId="77777777" w:rsidR="00355411" w:rsidRDefault="00355411" w:rsidP="000272F2">
      <w:pPr>
        <w:pStyle w:val="af5"/>
        <w:rPr>
          <w:rFonts w:ascii="Times New Roman"/>
        </w:rPr>
      </w:pPr>
      <w:r>
        <w:t>应建立完整的监测文件档案。</w:t>
      </w:r>
    </w:p>
    <w:p w14:paraId="6479980F" w14:textId="77777777" w:rsidR="00B311EA" w:rsidRDefault="00B311EA" w:rsidP="003E019F">
      <w:pPr>
        <w:pStyle w:val="affffb"/>
        <w:ind w:firstLine="420"/>
        <w:sectPr w:rsidR="00B311EA" w:rsidSect="00A058A4">
          <w:headerReference w:type="even" r:id="rId20"/>
          <w:headerReference w:type="default" r:id="rId21"/>
          <w:footerReference w:type="even" r:id="rId22"/>
          <w:footerReference w:type="default" r:id="rId23"/>
          <w:pgSz w:w="11906" w:h="16838" w:code="9"/>
          <w:pgMar w:top="1928" w:right="1134" w:bottom="1134" w:left="1134" w:header="1418" w:footer="1134" w:gutter="284"/>
          <w:pgNumType w:start="1"/>
          <w:cols w:space="425"/>
          <w:formProt w:val="0"/>
          <w:docGrid w:linePitch="312"/>
        </w:sectPr>
      </w:pPr>
    </w:p>
    <w:p w14:paraId="27CB532A" w14:textId="77777777" w:rsidR="00B311EA" w:rsidRDefault="00B311EA" w:rsidP="00B311EA">
      <w:pPr>
        <w:pStyle w:val="af8"/>
        <w:rPr>
          <w:vanish w:val="0"/>
        </w:rPr>
      </w:pPr>
      <w:bookmarkStart w:id="45" w:name="BookMark5"/>
      <w:bookmarkEnd w:id="21"/>
    </w:p>
    <w:p w14:paraId="3E423252" w14:textId="77777777" w:rsidR="00B311EA" w:rsidRDefault="00B311EA" w:rsidP="00B311EA">
      <w:pPr>
        <w:pStyle w:val="afe"/>
        <w:rPr>
          <w:vanish w:val="0"/>
        </w:rPr>
      </w:pPr>
    </w:p>
    <w:p w14:paraId="0C91593F" w14:textId="07148CEA" w:rsidR="00B311EA" w:rsidRDefault="00B311EA" w:rsidP="00B311EA">
      <w:pPr>
        <w:pStyle w:val="aff3"/>
        <w:spacing w:after="120"/>
      </w:pPr>
      <w:r>
        <w:br/>
      </w:r>
      <w:r>
        <w:rPr>
          <w:rFonts w:hint="eastAsia"/>
        </w:rPr>
        <w:t>（资料性）</w:t>
      </w:r>
      <w:r>
        <w:br/>
      </w:r>
      <w:r>
        <w:rPr>
          <w:rFonts w:hint="eastAsia"/>
        </w:rPr>
        <w:t>核子仪应用场所辐射环境监测示意图</w:t>
      </w:r>
    </w:p>
    <w:p w14:paraId="3A6E946C" w14:textId="573202AF" w:rsidR="005A1722" w:rsidRPr="005A1722" w:rsidRDefault="005A1722" w:rsidP="005A1722">
      <w:pPr>
        <w:pStyle w:val="aff4"/>
        <w:spacing w:before="120" w:after="120"/>
      </w:pPr>
      <w:r w:rsidRPr="005A1722">
        <w:rPr>
          <w:rFonts w:hint="eastAsia"/>
        </w:rPr>
        <w:t>核子仪应用场所辐射环境监测示意图</w:t>
      </w:r>
    </w:p>
    <w:p w14:paraId="3F19771D" w14:textId="77777777" w:rsidR="00B311EA" w:rsidRDefault="00B311EA" w:rsidP="005A1722">
      <w:pPr>
        <w:pStyle w:val="affffffffffa"/>
      </w:pPr>
      <w:r>
        <w:t>核子秤</w:t>
      </w:r>
      <w:r>
        <w:rPr>
          <w:rFonts w:hint="eastAsia"/>
        </w:rPr>
        <w:t>监测示意图见图A.1。</w:t>
      </w:r>
    </w:p>
    <w:p w14:paraId="4EFB7A56" w14:textId="77777777" w:rsidR="00455B46" w:rsidRDefault="00455B46" w:rsidP="00B311EA">
      <w:pPr>
        <w:pStyle w:val="affffb"/>
        <w:ind w:firstLine="420"/>
      </w:pPr>
    </w:p>
    <w:p w14:paraId="2091172D" w14:textId="77777777" w:rsidR="00B311EA" w:rsidRPr="00B311EA" w:rsidRDefault="00B311EA" w:rsidP="00B311EA">
      <w:pPr>
        <w:pStyle w:val="affffb"/>
        <w:ind w:firstLineChars="0" w:firstLine="0"/>
        <w:jc w:val="center"/>
      </w:pPr>
      <w:r w:rsidRPr="00B311EA">
        <w:drawing>
          <wp:inline distT="0" distB="0" distL="0" distR="0" wp14:anchorId="3E391036" wp14:editId="2E2FCD5F">
            <wp:extent cx="5270500" cy="3088005"/>
            <wp:effectExtent l="19050" t="0" r="6350" b="0"/>
            <wp:docPr id="7" name="图片 7" descr="C:\Users\ADMINI~1\AppData\Local\Temp\ksohtml7748\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1\AppData\Local\Temp\ksohtml7748\wps1.png"/>
                    <pic:cNvPicPr>
                      <a:picLocks noChangeAspect="1" noChangeArrowheads="1"/>
                    </pic:cNvPicPr>
                  </pic:nvPicPr>
                  <pic:blipFill>
                    <a:blip r:embed="rId24" cstate="print"/>
                    <a:srcRect/>
                    <a:stretch>
                      <a:fillRect/>
                    </a:stretch>
                  </pic:blipFill>
                  <pic:spPr bwMode="auto">
                    <a:xfrm>
                      <a:off x="0" y="0"/>
                      <a:ext cx="5270500" cy="3088005"/>
                    </a:xfrm>
                    <a:prstGeom prst="rect">
                      <a:avLst/>
                    </a:prstGeom>
                    <a:noFill/>
                    <a:ln w="9525">
                      <a:noFill/>
                      <a:miter lim="800000"/>
                      <a:headEnd/>
                      <a:tailEnd/>
                    </a:ln>
                  </pic:spPr>
                </pic:pic>
              </a:graphicData>
            </a:graphic>
          </wp:inline>
        </w:drawing>
      </w:r>
    </w:p>
    <w:p w14:paraId="7932DC55" w14:textId="50FA2590" w:rsidR="00B311EA" w:rsidRDefault="005A1722" w:rsidP="00B311EA">
      <w:pPr>
        <w:pStyle w:val="af9"/>
        <w:spacing w:before="120" w:after="120"/>
      </w:pPr>
      <w:r>
        <w:rPr>
          <w:rFonts w:hint="eastAsia"/>
        </w:rPr>
        <w:t xml:space="preserve"> </w:t>
      </w:r>
      <w:r w:rsidR="00B311EA">
        <w:t>核子秤</w:t>
      </w:r>
      <w:r w:rsidR="00B311EA">
        <w:rPr>
          <w:rFonts w:hint="eastAsia"/>
        </w:rPr>
        <w:t>监测示意图</w:t>
      </w:r>
    </w:p>
    <w:p w14:paraId="2F3B918E" w14:textId="77777777" w:rsidR="00B311EA" w:rsidRDefault="00B311EA" w:rsidP="005A1722">
      <w:pPr>
        <w:pStyle w:val="affffffffffa"/>
      </w:pPr>
      <w:r w:rsidRPr="00B311EA">
        <w:rPr>
          <w:rFonts w:hint="eastAsia"/>
        </w:rPr>
        <w:t>厚度仪（测厚仪）</w:t>
      </w:r>
      <w:r>
        <w:rPr>
          <w:rFonts w:hint="eastAsia"/>
        </w:rPr>
        <w:t>监测示意图见图A.2。</w:t>
      </w:r>
    </w:p>
    <w:p w14:paraId="1B4BC4FD" w14:textId="77777777" w:rsidR="00455B46" w:rsidRDefault="00455B46" w:rsidP="00B311EA">
      <w:pPr>
        <w:pStyle w:val="affffb"/>
        <w:ind w:firstLine="420"/>
      </w:pPr>
    </w:p>
    <w:p w14:paraId="44D0CD91" w14:textId="77777777" w:rsidR="00B311EA" w:rsidRPr="00B311EA" w:rsidRDefault="00B311EA" w:rsidP="00B311EA">
      <w:pPr>
        <w:pStyle w:val="affffb"/>
        <w:ind w:firstLineChars="0" w:firstLine="0"/>
        <w:jc w:val="center"/>
      </w:pPr>
      <w:r w:rsidRPr="00B311EA">
        <w:drawing>
          <wp:inline distT="0" distB="0" distL="0" distR="0" wp14:anchorId="7AE6829C" wp14:editId="782D9759">
            <wp:extent cx="5279390" cy="2682875"/>
            <wp:effectExtent l="19050" t="0" r="0" b="0"/>
            <wp:docPr id="16" name="图片 16" descr="C:\Users\ADMINI~1\AppData\Local\Temp\ksohtml7748\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I~1\AppData\Local\Temp\ksohtml7748\wps2.png"/>
                    <pic:cNvPicPr>
                      <a:picLocks noChangeAspect="1" noChangeArrowheads="1"/>
                    </pic:cNvPicPr>
                  </pic:nvPicPr>
                  <pic:blipFill>
                    <a:blip r:embed="rId25" cstate="print"/>
                    <a:srcRect/>
                    <a:stretch>
                      <a:fillRect/>
                    </a:stretch>
                  </pic:blipFill>
                  <pic:spPr bwMode="auto">
                    <a:xfrm>
                      <a:off x="0" y="0"/>
                      <a:ext cx="5279390" cy="2682875"/>
                    </a:xfrm>
                    <a:prstGeom prst="rect">
                      <a:avLst/>
                    </a:prstGeom>
                    <a:noFill/>
                    <a:ln w="9525">
                      <a:noFill/>
                      <a:miter lim="800000"/>
                      <a:headEnd/>
                      <a:tailEnd/>
                    </a:ln>
                  </pic:spPr>
                </pic:pic>
              </a:graphicData>
            </a:graphic>
          </wp:inline>
        </w:drawing>
      </w:r>
    </w:p>
    <w:p w14:paraId="3834F22E" w14:textId="571E1241" w:rsidR="00B311EA" w:rsidRPr="00B311EA" w:rsidRDefault="005A1722" w:rsidP="005A1722">
      <w:pPr>
        <w:pStyle w:val="af9"/>
        <w:spacing w:before="120" w:after="120"/>
      </w:pPr>
      <w:r>
        <w:rPr>
          <w:rFonts w:hint="eastAsia"/>
        </w:rPr>
        <w:t xml:space="preserve"> </w:t>
      </w:r>
      <w:r w:rsidR="00B311EA" w:rsidRPr="00B311EA">
        <w:rPr>
          <w:rFonts w:hint="eastAsia"/>
        </w:rPr>
        <w:t>厚度仪（测厚仪）</w:t>
      </w:r>
      <w:r w:rsidR="00B311EA">
        <w:rPr>
          <w:rFonts w:hint="eastAsia"/>
        </w:rPr>
        <w:t>监测示意图</w:t>
      </w:r>
    </w:p>
    <w:p w14:paraId="623BB031" w14:textId="77777777" w:rsidR="00B311EA" w:rsidRDefault="00B311EA" w:rsidP="00B311EA">
      <w:pPr>
        <w:pStyle w:val="affffb"/>
        <w:ind w:firstLine="420"/>
      </w:pPr>
    </w:p>
    <w:p w14:paraId="26E32DB5" w14:textId="77777777" w:rsidR="00B311EA" w:rsidRDefault="00B311EA" w:rsidP="005A1722">
      <w:pPr>
        <w:pStyle w:val="affffffffffa"/>
      </w:pPr>
      <w:r w:rsidRPr="00B311EA">
        <w:lastRenderedPageBreak/>
        <w:t>密度仪/水分仪</w:t>
      </w:r>
      <w:r>
        <w:rPr>
          <w:rFonts w:hint="eastAsia"/>
        </w:rPr>
        <w:t>监测</w:t>
      </w:r>
      <w:r w:rsidRPr="00B311EA">
        <w:t>示意图</w:t>
      </w:r>
      <w:r>
        <w:rPr>
          <w:rFonts w:hint="eastAsia"/>
        </w:rPr>
        <w:t>见图A.3。</w:t>
      </w:r>
    </w:p>
    <w:p w14:paraId="745D2D6D" w14:textId="77777777" w:rsidR="00455B46" w:rsidRPr="00455B46" w:rsidRDefault="00455B46" w:rsidP="00B311EA">
      <w:pPr>
        <w:pStyle w:val="affffb"/>
        <w:ind w:firstLine="420"/>
      </w:pPr>
    </w:p>
    <w:p w14:paraId="35A4A30A" w14:textId="77777777" w:rsidR="00B311EA" w:rsidRPr="00B311EA" w:rsidRDefault="00B311EA" w:rsidP="00B311EA">
      <w:pPr>
        <w:pStyle w:val="affffb"/>
        <w:ind w:firstLineChars="0" w:firstLine="0"/>
        <w:jc w:val="center"/>
      </w:pPr>
      <w:r w:rsidRPr="00B311EA">
        <w:drawing>
          <wp:inline distT="0" distB="0" distL="0" distR="0" wp14:anchorId="08143B21" wp14:editId="0B2D15F7">
            <wp:extent cx="5270500" cy="6918325"/>
            <wp:effectExtent l="19050" t="0" r="6350" b="0"/>
            <wp:docPr id="25" name="图片 25" descr="C:\Users\ADMINI~1\AppData\Local\Temp\ksohtml7748\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MINI~1\AppData\Local\Temp\ksohtml7748\wps3.png"/>
                    <pic:cNvPicPr>
                      <a:picLocks noChangeAspect="1" noChangeArrowheads="1"/>
                    </pic:cNvPicPr>
                  </pic:nvPicPr>
                  <pic:blipFill>
                    <a:blip r:embed="rId26" cstate="print"/>
                    <a:srcRect/>
                    <a:stretch>
                      <a:fillRect/>
                    </a:stretch>
                  </pic:blipFill>
                  <pic:spPr bwMode="auto">
                    <a:xfrm>
                      <a:off x="0" y="0"/>
                      <a:ext cx="5270500" cy="6918325"/>
                    </a:xfrm>
                    <a:prstGeom prst="rect">
                      <a:avLst/>
                    </a:prstGeom>
                    <a:noFill/>
                    <a:ln w="9525">
                      <a:noFill/>
                      <a:miter lim="800000"/>
                      <a:headEnd/>
                      <a:tailEnd/>
                    </a:ln>
                  </pic:spPr>
                </pic:pic>
              </a:graphicData>
            </a:graphic>
          </wp:inline>
        </w:drawing>
      </w:r>
    </w:p>
    <w:p w14:paraId="080F749A" w14:textId="77777777" w:rsidR="00B311EA" w:rsidRPr="00B311EA" w:rsidRDefault="00B311EA" w:rsidP="00B311EA">
      <w:pPr>
        <w:pStyle w:val="affffb"/>
        <w:ind w:firstLine="420"/>
      </w:pPr>
    </w:p>
    <w:p w14:paraId="53F8F3BD" w14:textId="41CBA2E5" w:rsidR="00B311EA" w:rsidRDefault="005A1722" w:rsidP="00B311EA">
      <w:pPr>
        <w:pStyle w:val="af9"/>
        <w:spacing w:before="120" w:after="120"/>
        <w:rPr>
          <w:rFonts w:ascii="宋体"/>
          <w:noProof/>
        </w:rPr>
      </w:pPr>
      <w:r>
        <w:rPr>
          <w:rFonts w:ascii="宋体" w:hint="eastAsia"/>
          <w:noProof/>
        </w:rPr>
        <w:t xml:space="preserve"> </w:t>
      </w:r>
      <w:r w:rsidR="00B311EA" w:rsidRPr="00B311EA">
        <w:rPr>
          <w:rFonts w:ascii="宋体"/>
          <w:noProof/>
        </w:rPr>
        <w:t>密度仪</w:t>
      </w:r>
      <w:r w:rsidR="00B311EA" w:rsidRPr="00B311EA">
        <w:rPr>
          <w:rFonts w:ascii="宋体"/>
          <w:noProof/>
        </w:rPr>
        <w:t>/</w:t>
      </w:r>
      <w:r w:rsidR="00B311EA" w:rsidRPr="00B311EA">
        <w:rPr>
          <w:rFonts w:ascii="宋体"/>
          <w:noProof/>
        </w:rPr>
        <w:t>水分仪</w:t>
      </w:r>
      <w:r w:rsidR="00B311EA">
        <w:rPr>
          <w:rFonts w:hint="eastAsia"/>
        </w:rPr>
        <w:t>监测</w:t>
      </w:r>
      <w:r w:rsidR="00B311EA" w:rsidRPr="00B311EA">
        <w:rPr>
          <w:rFonts w:ascii="宋体"/>
          <w:noProof/>
        </w:rPr>
        <w:t>示意图</w:t>
      </w:r>
    </w:p>
    <w:p w14:paraId="10AB718E" w14:textId="77777777" w:rsidR="00B311EA" w:rsidRDefault="00B311EA" w:rsidP="00B311EA">
      <w:pPr>
        <w:pStyle w:val="affffb"/>
        <w:ind w:firstLine="420"/>
      </w:pPr>
    </w:p>
    <w:p w14:paraId="1C300A89" w14:textId="77777777" w:rsidR="00B311EA" w:rsidRDefault="00B311EA" w:rsidP="00B311EA">
      <w:pPr>
        <w:pStyle w:val="affffb"/>
        <w:ind w:firstLine="420"/>
      </w:pPr>
    </w:p>
    <w:p w14:paraId="7A10FB37" w14:textId="77777777" w:rsidR="00B311EA" w:rsidRDefault="00B311EA" w:rsidP="00B311EA">
      <w:pPr>
        <w:pStyle w:val="affffb"/>
        <w:ind w:firstLine="420"/>
      </w:pPr>
    </w:p>
    <w:p w14:paraId="788257D3" w14:textId="77777777" w:rsidR="00B311EA" w:rsidRDefault="00B311EA" w:rsidP="00B311EA">
      <w:pPr>
        <w:pStyle w:val="affffb"/>
        <w:ind w:firstLine="420"/>
      </w:pPr>
    </w:p>
    <w:p w14:paraId="3B703AC1" w14:textId="77777777" w:rsidR="00B311EA" w:rsidRDefault="00B311EA" w:rsidP="005A1722">
      <w:pPr>
        <w:pStyle w:val="affffffffffa"/>
      </w:pPr>
      <w:r w:rsidRPr="00B311EA">
        <w:rPr>
          <w:rFonts w:hint="eastAsia"/>
        </w:rPr>
        <w:lastRenderedPageBreak/>
        <w:t>料位计</w:t>
      </w:r>
      <w:r>
        <w:rPr>
          <w:rFonts w:hint="eastAsia"/>
        </w:rPr>
        <w:t>监测</w:t>
      </w:r>
      <w:r w:rsidRPr="00B311EA">
        <w:rPr>
          <w:rFonts w:hint="eastAsia"/>
        </w:rPr>
        <w:t>示意图</w:t>
      </w:r>
      <w:r>
        <w:rPr>
          <w:rFonts w:hint="eastAsia"/>
        </w:rPr>
        <w:t>见图A.4。</w:t>
      </w:r>
    </w:p>
    <w:p w14:paraId="5B8AD6C1" w14:textId="77777777" w:rsidR="00455B46" w:rsidRPr="00455B46" w:rsidRDefault="00455B46" w:rsidP="00B311EA">
      <w:pPr>
        <w:pStyle w:val="affffb"/>
        <w:ind w:firstLine="420"/>
      </w:pPr>
    </w:p>
    <w:p w14:paraId="785D7F61" w14:textId="77777777" w:rsidR="00B311EA" w:rsidRDefault="00B311EA" w:rsidP="00B311EA">
      <w:pPr>
        <w:pStyle w:val="affffb"/>
        <w:ind w:firstLineChars="0" w:firstLine="0"/>
        <w:jc w:val="center"/>
      </w:pPr>
      <w:r w:rsidRPr="00B311EA">
        <w:drawing>
          <wp:inline distT="0" distB="0" distL="0" distR="0" wp14:anchorId="5BB06850" wp14:editId="199EBF20">
            <wp:extent cx="3709670" cy="2777490"/>
            <wp:effectExtent l="19050" t="0" r="5080" b="0"/>
            <wp:docPr id="34" name="图片 34" descr="C:\Users\ADMINI~1\AppData\Local\Temp\ksohtml7748\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DMINI~1\AppData\Local\Temp\ksohtml7748\wps4.png"/>
                    <pic:cNvPicPr>
                      <a:picLocks noChangeAspect="1" noChangeArrowheads="1"/>
                    </pic:cNvPicPr>
                  </pic:nvPicPr>
                  <pic:blipFill>
                    <a:blip r:embed="rId27" cstate="print"/>
                    <a:srcRect/>
                    <a:stretch>
                      <a:fillRect/>
                    </a:stretch>
                  </pic:blipFill>
                  <pic:spPr bwMode="auto">
                    <a:xfrm>
                      <a:off x="0" y="0"/>
                      <a:ext cx="3709670" cy="2777490"/>
                    </a:xfrm>
                    <a:prstGeom prst="rect">
                      <a:avLst/>
                    </a:prstGeom>
                    <a:noFill/>
                    <a:ln w="9525">
                      <a:noFill/>
                      <a:miter lim="800000"/>
                      <a:headEnd/>
                      <a:tailEnd/>
                    </a:ln>
                  </pic:spPr>
                </pic:pic>
              </a:graphicData>
            </a:graphic>
          </wp:inline>
        </w:drawing>
      </w:r>
    </w:p>
    <w:p w14:paraId="35ECA134" w14:textId="7BE8CFE7" w:rsidR="00B311EA" w:rsidRDefault="005A1722" w:rsidP="00B311EA">
      <w:pPr>
        <w:pStyle w:val="af9"/>
        <w:spacing w:before="120" w:after="120"/>
      </w:pPr>
      <w:r>
        <w:rPr>
          <w:rFonts w:hint="eastAsia"/>
        </w:rPr>
        <w:t xml:space="preserve"> </w:t>
      </w:r>
      <w:r w:rsidR="00B311EA" w:rsidRPr="00B311EA">
        <w:rPr>
          <w:rFonts w:hint="eastAsia"/>
        </w:rPr>
        <w:t>料位计</w:t>
      </w:r>
      <w:r w:rsidR="00B311EA">
        <w:rPr>
          <w:rFonts w:hint="eastAsia"/>
        </w:rPr>
        <w:t>监测</w:t>
      </w:r>
      <w:r w:rsidR="00B311EA" w:rsidRPr="00B311EA">
        <w:rPr>
          <w:rFonts w:hint="eastAsia"/>
        </w:rPr>
        <w:t>示意图</w:t>
      </w:r>
    </w:p>
    <w:p w14:paraId="51F11032" w14:textId="77777777" w:rsidR="00B311EA" w:rsidRDefault="00B311EA" w:rsidP="005A1722">
      <w:pPr>
        <w:pStyle w:val="affffffffffa"/>
      </w:pPr>
      <w:r w:rsidRPr="00B311EA">
        <w:rPr>
          <w:rFonts w:hint="eastAsia"/>
        </w:rPr>
        <w:t>元素分析仪</w:t>
      </w:r>
      <w:r>
        <w:rPr>
          <w:rFonts w:hint="eastAsia"/>
        </w:rPr>
        <w:t>监测</w:t>
      </w:r>
      <w:r w:rsidRPr="00B311EA">
        <w:rPr>
          <w:rFonts w:hint="eastAsia"/>
        </w:rPr>
        <w:t>示意图</w:t>
      </w:r>
      <w:r>
        <w:rPr>
          <w:rFonts w:hint="eastAsia"/>
        </w:rPr>
        <w:t>见图A.5。</w:t>
      </w:r>
    </w:p>
    <w:p w14:paraId="280732DF" w14:textId="77777777" w:rsidR="00455B46" w:rsidRDefault="00455B46" w:rsidP="00455B46">
      <w:pPr>
        <w:pStyle w:val="affffb"/>
        <w:ind w:firstLine="420"/>
      </w:pPr>
    </w:p>
    <w:p w14:paraId="37374D49" w14:textId="77777777" w:rsidR="00B311EA" w:rsidRPr="00B311EA" w:rsidRDefault="00B311EA" w:rsidP="00B311EA">
      <w:pPr>
        <w:pStyle w:val="affffb"/>
        <w:ind w:firstLineChars="0" w:firstLine="0"/>
      </w:pPr>
      <w:r w:rsidRPr="00B311EA">
        <w:drawing>
          <wp:inline distT="0" distB="0" distL="0" distR="0" wp14:anchorId="7A16DDFA" wp14:editId="5A4EB83B">
            <wp:extent cx="5443220" cy="3286760"/>
            <wp:effectExtent l="19050" t="0" r="5080" b="0"/>
            <wp:docPr id="52" name="图片 52" descr="C:\Users\ADMINI~1\AppData\Local\Temp\ksohtml7748\wp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ADMINI~1\AppData\Local\Temp\ksohtml7748\wps6.png"/>
                    <pic:cNvPicPr>
                      <a:picLocks noChangeAspect="1" noChangeArrowheads="1"/>
                    </pic:cNvPicPr>
                  </pic:nvPicPr>
                  <pic:blipFill>
                    <a:blip r:embed="rId28" cstate="print"/>
                    <a:srcRect/>
                    <a:stretch>
                      <a:fillRect/>
                    </a:stretch>
                  </pic:blipFill>
                  <pic:spPr bwMode="auto">
                    <a:xfrm>
                      <a:off x="0" y="0"/>
                      <a:ext cx="5443220" cy="3286760"/>
                    </a:xfrm>
                    <a:prstGeom prst="rect">
                      <a:avLst/>
                    </a:prstGeom>
                    <a:noFill/>
                    <a:ln w="9525">
                      <a:noFill/>
                      <a:miter lim="800000"/>
                      <a:headEnd/>
                      <a:tailEnd/>
                    </a:ln>
                  </pic:spPr>
                </pic:pic>
              </a:graphicData>
            </a:graphic>
          </wp:inline>
        </w:drawing>
      </w:r>
    </w:p>
    <w:p w14:paraId="5F9CACCE" w14:textId="00028797" w:rsidR="00B311EA" w:rsidRDefault="005A1722" w:rsidP="00B311EA">
      <w:pPr>
        <w:pStyle w:val="af9"/>
        <w:spacing w:before="120" w:after="120"/>
      </w:pPr>
      <w:r>
        <w:rPr>
          <w:rFonts w:hint="eastAsia"/>
        </w:rPr>
        <w:t xml:space="preserve"> </w:t>
      </w:r>
      <w:r w:rsidR="00B311EA" w:rsidRPr="00B311EA">
        <w:rPr>
          <w:rFonts w:hint="eastAsia"/>
        </w:rPr>
        <w:t>元素分析仪</w:t>
      </w:r>
      <w:r w:rsidR="00B311EA">
        <w:rPr>
          <w:rFonts w:hint="eastAsia"/>
        </w:rPr>
        <w:t>监测</w:t>
      </w:r>
      <w:r w:rsidR="00B311EA" w:rsidRPr="00B311EA">
        <w:rPr>
          <w:rFonts w:hint="eastAsia"/>
        </w:rPr>
        <w:t>示意图</w:t>
      </w:r>
    </w:p>
    <w:p w14:paraId="072CE334" w14:textId="77777777" w:rsidR="00141251" w:rsidRDefault="00141251" w:rsidP="00141251">
      <w:pPr>
        <w:pStyle w:val="affffb"/>
        <w:ind w:firstLine="420"/>
        <w:sectPr w:rsidR="00141251" w:rsidSect="00B311EA">
          <w:pgSz w:w="11906" w:h="16838" w:code="9"/>
          <w:pgMar w:top="1928" w:right="1134" w:bottom="1134" w:left="1134" w:header="1418" w:footer="1134" w:gutter="284"/>
          <w:cols w:space="425"/>
          <w:formProt w:val="0"/>
          <w:docGrid w:linePitch="312"/>
        </w:sectPr>
      </w:pPr>
      <w:bookmarkStart w:id="46" w:name="BookMark6"/>
      <w:bookmarkEnd w:id="45"/>
    </w:p>
    <w:p w14:paraId="2A1DF72C" w14:textId="3CD5DF52" w:rsidR="00141251" w:rsidRDefault="00141251" w:rsidP="00141251">
      <w:pPr>
        <w:pStyle w:val="afffff2"/>
        <w:spacing w:after="120"/>
      </w:pPr>
      <w:r w:rsidRPr="00141251">
        <w:rPr>
          <w:rFonts w:hint="eastAsia"/>
          <w:spacing w:val="105"/>
        </w:rPr>
        <w:lastRenderedPageBreak/>
        <w:t>参考文</w:t>
      </w:r>
      <w:r>
        <w:rPr>
          <w:rFonts w:hint="eastAsia"/>
        </w:rPr>
        <w:t>献</w:t>
      </w:r>
    </w:p>
    <w:p w14:paraId="73E51685" w14:textId="6A261D61" w:rsidR="00141251" w:rsidRDefault="00141251" w:rsidP="00141251">
      <w:pPr>
        <w:pStyle w:val="affffb"/>
        <w:ind w:firstLine="420"/>
      </w:pPr>
      <w:r>
        <w:rPr>
          <w:rFonts w:hint="eastAsia"/>
        </w:rPr>
        <w:t>[</w:t>
      </w:r>
      <w:r>
        <w:t xml:space="preserve">1]  </w:t>
      </w:r>
      <w:r w:rsidRPr="00141251">
        <w:t>GB 18871</w:t>
      </w:r>
      <w:r w:rsidRPr="00141251">
        <w:rPr>
          <w:rFonts w:hint="eastAsia"/>
        </w:rPr>
        <w:t>－</w:t>
      </w:r>
      <w:r w:rsidRPr="00141251">
        <w:t>2002</w:t>
      </w:r>
      <w:r>
        <w:t xml:space="preserve">  </w:t>
      </w:r>
      <w:r w:rsidRPr="00141251">
        <w:rPr>
          <w:rFonts w:hint="eastAsia"/>
        </w:rPr>
        <w:t>电离辐射防护与辐射源安全基本标准</w:t>
      </w:r>
    </w:p>
    <w:p w14:paraId="0F0A2CC7" w14:textId="6C53D26B" w:rsidR="00141251" w:rsidRPr="00141251" w:rsidRDefault="00141251" w:rsidP="00141251">
      <w:pPr>
        <w:pStyle w:val="affffb"/>
        <w:ind w:firstLine="420"/>
      </w:pPr>
      <w:r>
        <w:rPr>
          <w:rFonts w:hint="eastAsia"/>
        </w:rPr>
        <w:t>[</w:t>
      </w:r>
      <w:r>
        <w:t xml:space="preserve">2]  </w:t>
      </w:r>
      <w:r w:rsidRPr="00141251">
        <w:t>GB</w:t>
      </w:r>
      <w:r w:rsidRPr="00141251">
        <w:rPr>
          <w:rFonts w:hint="eastAsia"/>
        </w:rPr>
        <w:t>/</w:t>
      </w:r>
      <w:r w:rsidRPr="00141251">
        <w:t>Z 125</w:t>
      </w:r>
      <w:r w:rsidRPr="00141251">
        <w:rPr>
          <w:rFonts w:hint="eastAsia"/>
        </w:rPr>
        <w:t>－</w:t>
      </w:r>
      <w:r>
        <w:rPr>
          <w:rFonts w:hint="eastAsia"/>
        </w:rPr>
        <w:t>2</w:t>
      </w:r>
      <w:r>
        <w:t>009</w:t>
      </w:r>
      <w:r w:rsidR="00F509DF">
        <w:t xml:space="preserve">  </w:t>
      </w:r>
      <w:r w:rsidR="00F509DF" w:rsidRPr="00F509DF">
        <w:rPr>
          <w:rFonts w:hint="eastAsia"/>
        </w:rPr>
        <w:t>含密封源仪表的放射卫生防护要求</w:t>
      </w:r>
    </w:p>
    <w:p w14:paraId="189E3906" w14:textId="77777777" w:rsidR="00B311EA" w:rsidRPr="00B311EA" w:rsidRDefault="00B311EA" w:rsidP="00B311EA">
      <w:pPr>
        <w:pStyle w:val="affffb"/>
        <w:ind w:firstLineChars="0" w:firstLine="0"/>
        <w:jc w:val="center"/>
      </w:pPr>
      <w:bookmarkStart w:id="47" w:name="BookMark8"/>
      <w:bookmarkEnd w:id="46"/>
      <w:r>
        <w:drawing>
          <wp:inline distT="0" distB="0" distL="0" distR="0" wp14:anchorId="18FE8561" wp14:editId="774F9AD3">
            <wp:extent cx="1485900" cy="317500"/>
            <wp:effectExtent l="19050" t="0" r="0" b="0"/>
            <wp:docPr id="4" name="图片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1485900" cy="317500"/>
                    </a:xfrm>
                    <a:prstGeom prst="rect">
                      <a:avLst/>
                    </a:prstGeom>
                  </pic:spPr>
                </pic:pic>
              </a:graphicData>
            </a:graphic>
          </wp:inline>
        </w:drawing>
      </w:r>
      <w:bookmarkEnd w:id="47"/>
    </w:p>
    <w:sectPr w:rsidR="00B311EA" w:rsidRPr="00B311EA" w:rsidSect="00B311EA">
      <w:pgSz w:w="11906" w:h="16838" w:code="9"/>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3CA7A8" w14:textId="77777777" w:rsidR="008339A3" w:rsidRDefault="008339A3" w:rsidP="00D86DB7">
      <w:r>
        <w:separator/>
      </w:r>
    </w:p>
    <w:p w14:paraId="42F8A2A9" w14:textId="77777777" w:rsidR="008339A3" w:rsidRDefault="008339A3"/>
    <w:p w14:paraId="578503F0" w14:textId="77777777" w:rsidR="008339A3" w:rsidRDefault="008339A3"/>
  </w:endnote>
  <w:endnote w:type="continuationSeparator" w:id="0">
    <w:p w14:paraId="614853CB" w14:textId="77777777" w:rsidR="008339A3" w:rsidRDefault="008339A3" w:rsidP="00D86DB7">
      <w:r>
        <w:continuationSeparator/>
      </w:r>
    </w:p>
    <w:p w14:paraId="2EC376DA" w14:textId="77777777" w:rsidR="008339A3" w:rsidRDefault="008339A3"/>
    <w:p w14:paraId="1BB35673" w14:textId="77777777" w:rsidR="008339A3" w:rsidRDefault="008339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43047D" w14:textId="77777777" w:rsidR="00145D9D" w:rsidRDefault="00A76DF2">
    <w:pPr>
      <w:pStyle w:val="afffb"/>
    </w:pPr>
    <w:r>
      <w:fldChar w:fldCharType="begin"/>
    </w:r>
    <w:r w:rsidR="00145D9D">
      <w:instrText>PAGE   \* MERGEFORMAT</w:instrText>
    </w:r>
    <w:r>
      <w:fldChar w:fldCharType="separate"/>
    </w:r>
    <w:r w:rsidR="00AF47C5" w:rsidRPr="00AF47C5">
      <w:rPr>
        <w:noProof/>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0B4249" w14:textId="77777777" w:rsidR="00812B4B" w:rsidRDefault="00812B4B">
    <w:pPr>
      <w:pStyle w:val="afff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710334" w14:textId="77777777" w:rsidR="00E77A03" w:rsidRPr="00324EDD" w:rsidRDefault="00E77A03" w:rsidP="00CD50A1">
    <w:pPr>
      <w:pStyle w:val="afffb"/>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00EC52" w14:textId="77777777" w:rsidR="00A058A4" w:rsidRPr="00A058A4" w:rsidRDefault="00A76DF2" w:rsidP="00A058A4">
    <w:pPr>
      <w:pStyle w:val="affff7"/>
    </w:pPr>
    <w:r>
      <w:fldChar w:fldCharType="begin"/>
    </w:r>
    <w:r w:rsidR="00A058A4">
      <w:instrText xml:space="preserve"> PAGE   \* MERGEFORMAT \* MERGEFORMAT </w:instrText>
    </w:r>
    <w:r>
      <w:fldChar w:fldCharType="separate"/>
    </w:r>
    <w:r w:rsidR="00A058A4">
      <w:rPr>
        <w:noProof/>
      </w:rPr>
      <w:t>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688C71" w14:textId="77777777" w:rsidR="000C57D6" w:rsidRDefault="00A76DF2" w:rsidP="00A058A4">
    <w:pPr>
      <w:pStyle w:val="affff8"/>
    </w:pPr>
    <w:r>
      <w:fldChar w:fldCharType="begin"/>
    </w:r>
    <w:r w:rsidR="000C57D6">
      <w:instrText>PAGE   \* MERGEFORMAT</w:instrText>
    </w:r>
    <w:r>
      <w:fldChar w:fldCharType="separate"/>
    </w:r>
    <w:r w:rsidR="003668F1" w:rsidRPr="003668F1">
      <w:rPr>
        <w:noProof/>
        <w:lang w:val="zh-CN"/>
      </w:rPr>
      <w:t>I</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335E46" w14:textId="77777777" w:rsidR="00A058A4" w:rsidRPr="00A058A4" w:rsidRDefault="00A76DF2" w:rsidP="00A058A4">
    <w:pPr>
      <w:pStyle w:val="affff7"/>
    </w:pPr>
    <w:r>
      <w:fldChar w:fldCharType="begin"/>
    </w:r>
    <w:r w:rsidR="00A058A4">
      <w:instrText xml:space="preserve"> PAGE   \* MERGEFORMAT \* MERGEFORMAT </w:instrText>
    </w:r>
    <w:r>
      <w:fldChar w:fldCharType="separate"/>
    </w:r>
    <w:r w:rsidR="003668F1">
      <w:rPr>
        <w:noProof/>
      </w:rPr>
      <w:t>4</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EF6302" w14:textId="77777777" w:rsidR="00A058A4" w:rsidRDefault="00A76DF2" w:rsidP="00A058A4">
    <w:pPr>
      <w:pStyle w:val="affff8"/>
    </w:pPr>
    <w:r>
      <w:fldChar w:fldCharType="begin"/>
    </w:r>
    <w:r w:rsidR="00A058A4">
      <w:instrText>PAGE   \* MERGEFORMAT</w:instrText>
    </w:r>
    <w:r>
      <w:fldChar w:fldCharType="separate"/>
    </w:r>
    <w:r w:rsidR="003668F1" w:rsidRPr="003668F1">
      <w:rPr>
        <w:noProof/>
        <w:lang w:val="zh-CN"/>
      </w:rPr>
      <w:t>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8407AE" w14:textId="77777777" w:rsidR="008339A3" w:rsidRDefault="008339A3" w:rsidP="00D86DB7">
      <w:r>
        <w:separator/>
      </w:r>
    </w:p>
  </w:footnote>
  <w:footnote w:type="continuationSeparator" w:id="0">
    <w:p w14:paraId="73746E09" w14:textId="77777777" w:rsidR="008339A3" w:rsidRDefault="008339A3" w:rsidP="00D86DB7">
      <w:r>
        <w:continuationSeparator/>
      </w:r>
    </w:p>
    <w:p w14:paraId="54AE51F2" w14:textId="77777777" w:rsidR="008339A3" w:rsidRDefault="008339A3"/>
    <w:p w14:paraId="3E8A825D" w14:textId="77777777" w:rsidR="008339A3" w:rsidRDefault="008339A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1C991A" w14:textId="77777777" w:rsidR="00812B4B" w:rsidRDefault="00812B4B">
    <w:pPr>
      <w:pStyle w:val="afff9"/>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24B1E8" w14:textId="77777777" w:rsidR="00145D9D" w:rsidRPr="00E70388" w:rsidRDefault="00145D9D" w:rsidP="00617387">
    <w:pPr>
      <w:pStyle w:val="afff9"/>
      <w:wordWrap w:val="0"/>
      <w:jc w:val="right"/>
      <w:rPr>
        <w:rFonts w:ascii="黑体" w:eastAsia="黑体" w:hAnsi="黑体"/>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829825" w14:textId="77777777" w:rsidR="00145D9D" w:rsidRPr="00324EDD" w:rsidRDefault="00145D9D" w:rsidP="00E846C8">
    <w:pPr>
      <w:pStyle w:val="afff9"/>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4902B9" w14:textId="77777777" w:rsidR="00714F58" w:rsidRPr="00A058A4" w:rsidRDefault="00B365A9" w:rsidP="00A058A4">
    <w:pPr>
      <w:pStyle w:val="afffff1"/>
    </w:pPr>
    <w:r>
      <w:fldChar w:fldCharType="begin"/>
    </w:r>
    <w:r>
      <w:instrText xml:space="preserve"> STYLEREF  标准文件_文件编号 \* MERGEFORMAT </w:instrText>
    </w:r>
    <w:r>
      <w:fldChar w:fldCharType="separate"/>
    </w:r>
    <w:r w:rsidR="00A058A4">
      <w:t>T/</w:t>
    </w:r>
    <w:r w:rsidR="00A058A4">
      <w:t>     </w:t>
    </w:r>
    <w:r w:rsidR="00A058A4">
      <w:t xml:space="preserve"> XXXX</w:t>
    </w:r>
    <w:r w:rsidR="00A058A4">
      <w:t>—</w:t>
    </w:r>
    <w:r w:rsidR="00A058A4">
      <w:t>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16456" w14:textId="5816E939" w:rsidR="00D84FA1" w:rsidRPr="00D84FA1" w:rsidRDefault="00B365A9" w:rsidP="00A058A4">
    <w:pPr>
      <w:pStyle w:val="afffff0"/>
    </w:pPr>
    <w:r>
      <w:fldChar w:fldCharType="begin"/>
    </w:r>
    <w:r>
      <w:instrText xml:space="preserve"> STYLEREF  标准文件_文件编号  \* MERGEFORMAT </w:instrText>
    </w:r>
    <w:r>
      <w:fldChar w:fldCharType="separate"/>
    </w:r>
    <w:r w:rsidR="00126277">
      <w:t>T/XXX XXXX</w:t>
    </w:r>
    <w:r w:rsidR="00126277">
      <w:t>—</w:t>
    </w:r>
    <w:r w:rsidR="00126277">
      <w:t>XXXX</w:t>
    </w:r>
    <w: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3FFD3F" w14:textId="6675F812" w:rsidR="00A058A4" w:rsidRPr="00A058A4" w:rsidRDefault="00B365A9" w:rsidP="00A058A4">
    <w:pPr>
      <w:pStyle w:val="afffff1"/>
    </w:pPr>
    <w:r>
      <w:fldChar w:fldCharType="begin"/>
    </w:r>
    <w:r>
      <w:instrText xml:space="preserve"> STYLEREF  标准文件_文件编号 \* MERGEFORMAT </w:instrText>
    </w:r>
    <w:r>
      <w:fldChar w:fldCharType="separate"/>
    </w:r>
    <w:r w:rsidR="00126277">
      <w:t>T/XXX XXXX</w:t>
    </w:r>
    <w:r w:rsidR="00126277">
      <w:t>—</w:t>
    </w:r>
    <w:r w:rsidR="00126277">
      <w:t>XXXX</w:t>
    </w:r>
    <w: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2A2DE5" w14:textId="5204661D" w:rsidR="00A058A4" w:rsidRPr="00D84FA1" w:rsidRDefault="00B365A9" w:rsidP="00A058A4">
    <w:pPr>
      <w:pStyle w:val="afffff0"/>
    </w:pPr>
    <w:r>
      <w:fldChar w:fldCharType="begin"/>
    </w:r>
    <w:r>
      <w:instrText xml:space="preserve"> STYLEREF  标准文件_文件编号  \* MERGEFORMAT </w:instrText>
    </w:r>
    <w:r>
      <w:fldChar w:fldCharType="separate"/>
    </w:r>
    <w:r w:rsidR="00126277">
      <w:t>T/XXX XXXX</w:t>
    </w:r>
    <w:r w:rsidR="00126277">
      <w:t>—</w:t>
    </w:r>
    <w:r w:rsidR="00126277">
      <w:t>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837933"/>
    <w:multiLevelType w:val="hybridMultilevel"/>
    <w:tmpl w:val="EC424B92"/>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40A15CD"/>
    <w:multiLevelType w:val="multilevel"/>
    <w:tmpl w:val="70340748"/>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15:restartNumberingAfterBreak="0">
    <w:nsid w:val="079102AD"/>
    <w:multiLevelType w:val="multilevel"/>
    <w:tmpl w:val="BD5AD220"/>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15:restartNumberingAfterBreak="0">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B270FBA6"/>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15:restartNumberingAfterBreak="0">
    <w:nsid w:val="0BDC1670"/>
    <w:multiLevelType w:val="hybridMultilevel"/>
    <w:tmpl w:val="872E543A"/>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15:restartNumberingAfterBreak="0">
    <w:nsid w:val="0D051F45"/>
    <w:multiLevelType w:val="multilevel"/>
    <w:tmpl w:val="EF0AF26A"/>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15:restartNumberingAfterBreak="0">
    <w:nsid w:val="1AD20F90"/>
    <w:multiLevelType w:val="hybridMultilevel"/>
    <w:tmpl w:val="7FAEA648"/>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AF15012"/>
    <w:multiLevelType w:val="multilevel"/>
    <w:tmpl w:val="AB5C8B82"/>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15:restartNumberingAfterBreak="0">
    <w:nsid w:val="1EAA1992"/>
    <w:multiLevelType w:val="multilevel"/>
    <w:tmpl w:val="57C69A80"/>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15:restartNumberingAfterBreak="0">
    <w:nsid w:val="2C5917C3"/>
    <w:multiLevelType w:val="multilevel"/>
    <w:tmpl w:val="631EF14E"/>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1" w15:restartNumberingAfterBreak="0">
    <w:nsid w:val="32F04FB2"/>
    <w:multiLevelType w:val="multilevel"/>
    <w:tmpl w:val="06B0E59A"/>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C5D62106"/>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3" w15:restartNumberingAfterBreak="0">
    <w:nsid w:val="48802D1C"/>
    <w:multiLevelType w:val="multilevel"/>
    <w:tmpl w:val="FF46E0AA"/>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A688470E"/>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5" w15:restartNumberingAfterBreak="0">
    <w:nsid w:val="4E5D0534"/>
    <w:multiLevelType w:val="multilevel"/>
    <w:tmpl w:val="4DA4F3AE"/>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6" w15:restartNumberingAfterBreak="0">
    <w:nsid w:val="54632751"/>
    <w:multiLevelType w:val="multilevel"/>
    <w:tmpl w:val="ACF81318"/>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17" w15:restartNumberingAfterBreak="0">
    <w:nsid w:val="557C2AF5"/>
    <w:multiLevelType w:val="multilevel"/>
    <w:tmpl w:val="97425156"/>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8" w15:restartNumberingAfterBreak="0">
    <w:nsid w:val="5603797C"/>
    <w:multiLevelType w:val="multilevel"/>
    <w:tmpl w:val="C3483E82"/>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hybridMultilevel"/>
    <w:tmpl w:val="8E2A6724"/>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644622F9"/>
    <w:multiLevelType w:val="multilevel"/>
    <w:tmpl w:val="958ED3D8"/>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1" w15:restartNumberingAfterBreak="0">
    <w:nsid w:val="646260FA"/>
    <w:multiLevelType w:val="multilevel"/>
    <w:tmpl w:val="307C51EE"/>
    <w:lvl w:ilvl="0">
      <w:start w:val="1"/>
      <w:numFmt w:val="decimal"/>
      <w:lvlRestart w:val="0"/>
      <w:pStyle w:val="aff2"/>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2" w15:restartNumberingAfterBreak="0">
    <w:nsid w:val="654A26C9"/>
    <w:multiLevelType w:val="multilevel"/>
    <w:tmpl w:val="D9C4B782"/>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D78CB1D2"/>
    <w:lvl w:ilvl="0">
      <w:start w:val="1"/>
      <w:numFmt w:val="upperLetter"/>
      <w:lvlRestart w:val="0"/>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4" w15:restartNumberingAfterBreak="0">
    <w:nsid w:val="69506ABF"/>
    <w:multiLevelType w:val="multilevel"/>
    <w:tmpl w:val="6E96CAAC"/>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hybridMultilevel"/>
    <w:tmpl w:val="13589896"/>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6CE42AC1"/>
    <w:multiLevelType w:val="hybridMultilevel"/>
    <w:tmpl w:val="BB3CA4BE"/>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EA2025"/>
    <w:multiLevelType w:val="multilevel"/>
    <w:tmpl w:val="C7628974"/>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8" w15:restartNumberingAfterBreak="0">
    <w:nsid w:val="6DBF04F4"/>
    <w:multiLevelType w:val="multilevel"/>
    <w:tmpl w:val="1258F946"/>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29" w15:restartNumberingAfterBreak="0">
    <w:nsid w:val="6DF35F19"/>
    <w:multiLevelType w:val="multilevel"/>
    <w:tmpl w:val="DA9E83D6"/>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0" w15:restartNumberingAfterBreak="0">
    <w:nsid w:val="76933334"/>
    <w:multiLevelType w:val="hybridMultilevel"/>
    <w:tmpl w:val="2ECA7228"/>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abstractNumId w:val="0"/>
  </w:num>
  <w:num w:numId="2">
    <w:abstractNumId w:val="20"/>
  </w:num>
  <w:num w:numId="3">
    <w:abstractNumId w:val="5"/>
  </w:num>
  <w:num w:numId="4">
    <w:abstractNumId w:val="18"/>
  </w:num>
  <w:num w:numId="5">
    <w:abstractNumId w:val="13"/>
  </w:num>
  <w:num w:numId="6">
    <w:abstractNumId w:val="23"/>
  </w:num>
  <w:num w:numId="7">
    <w:abstractNumId w:val="8"/>
  </w:num>
  <w:num w:numId="8">
    <w:abstractNumId w:val="9"/>
  </w:num>
  <w:num w:numId="9">
    <w:abstractNumId w:val="16"/>
  </w:num>
  <w:num w:numId="10">
    <w:abstractNumId w:val="24"/>
  </w:num>
  <w:num w:numId="11">
    <w:abstractNumId w:val="4"/>
  </w:num>
  <w:num w:numId="12">
    <w:abstractNumId w:val="14"/>
  </w:num>
  <w:num w:numId="13">
    <w:abstractNumId w:val="25"/>
  </w:num>
  <w:num w:numId="14">
    <w:abstractNumId w:val="11"/>
  </w:num>
  <w:num w:numId="15">
    <w:abstractNumId w:val="6"/>
  </w:num>
  <w:num w:numId="16">
    <w:abstractNumId w:val="10"/>
  </w:num>
  <w:num w:numId="17">
    <w:abstractNumId w:val="22"/>
  </w:num>
  <w:num w:numId="18">
    <w:abstractNumId w:val="3"/>
  </w:num>
  <w:num w:numId="19">
    <w:abstractNumId w:val="7"/>
  </w:num>
  <w:num w:numId="20">
    <w:abstractNumId w:val="19"/>
  </w:num>
  <w:num w:numId="21">
    <w:abstractNumId w:val="21"/>
  </w:num>
  <w:num w:numId="22">
    <w:abstractNumId w:val="17"/>
  </w:num>
  <w:num w:numId="23">
    <w:abstractNumId w:val="29"/>
  </w:num>
  <w:num w:numId="24">
    <w:abstractNumId w:val="15"/>
  </w:num>
  <w:num w:numId="25">
    <w:abstractNumId w:val="28"/>
  </w:num>
  <w:num w:numId="26">
    <w:abstractNumId w:val="2"/>
  </w:num>
  <w:num w:numId="27">
    <w:abstractNumId w:val="12"/>
  </w:num>
  <w:num w:numId="28">
    <w:abstractNumId w:val="30"/>
  </w:num>
  <w:num w:numId="29">
    <w:abstractNumId w:val="27"/>
  </w:num>
  <w:num w:numId="30">
    <w:abstractNumId w:val="26"/>
  </w:num>
  <w:num w:numId="31">
    <w:abstractNumId w:val="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ttachedTemplate r:id="rId1"/>
  <w:stylePaneSortMethod w:val="0000"/>
  <w:documentProtection w:edit="forms" w:enforcement="1" w:cryptProviderType="rsaAES" w:cryptAlgorithmClass="hash" w:cryptAlgorithmType="typeAny" w:cryptAlgorithmSid="14" w:cryptSpinCount="100000" w:hash="FIJt3zVivqvfRabEwYaTEAHN1sSW14QXuBeNUfnNYNf6l9YYfsBtA972KmufrFGQxYYTSitPm1G1NHvAMX1ofg==" w:salt="JuXzEgS1QqLOxsTq+wZgUA=="/>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D17947"/>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272F2"/>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4926"/>
    <w:rsid w:val="00113B1E"/>
    <w:rsid w:val="0011711C"/>
    <w:rsid w:val="00124E4F"/>
    <w:rsid w:val="001260B7"/>
    <w:rsid w:val="00126277"/>
    <w:rsid w:val="001265CB"/>
    <w:rsid w:val="001321C6"/>
    <w:rsid w:val="001325C4"/>
    <w:rsid w:val="00133010"/>
    <w:rsid w:val="001338EE"/>
    <w:rsid w:val="00133AAE"/>
    <w:rsid w:val="00135323"/>
    <w:rsid w:val="001356C4"/>
    <w:rsid w:val="00137565"/>
    <w:rsid w:val="00141114"/>
    <w:rsid w:val="00141251"/>
    <w:rsid w:val="00142969"/>
    <w:rsid w:val="001446C2"/>
    <w:rsid w:val="001446DC"/>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42B5"/>
    <w:rsid w:val="002D4F1A"/>
    <w:rsid w:val="002D6EC6"/>
    <w:rsid w:val="002D79AC"/>
    <w:rsid w:val="002E039D"/>
    <w:rsid w:val="002E4D5A"/>
    <w:rsid w:val="002E550C"/>
    <w:rsid w:val="002E6326"/>
    <w:rsid w:val="002F023E"/>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EDD"/>
    <w:rsid w:val="003331E4"/>
    <w:rsid w:val="00336C64"/>
    <w:rsid w:val="00337162"/>
    <w:rsid w:val="0034194F"/>
    <w:rsid w:val="00344605"/>
    <w:rsid w:val="003474AA"/>
    <w:rsid w:val="00350D1D"/>
    <w:rsid w:val="00352C83"/>
    <w:rsid w:val="00352F1A"/>
    <w:rsid w:val="00355411"/>
    <w:rsid w:val="0036107C"/>
    <w:rsid w:val="003615D2"/>
    <w:rsid w:val="0036429C"/>
    <w:rsid w:val="00364A53"/>
    <w:rsid w:val="003654CB"/>
    <w:rsid w:val="00365AA9"/>
    <w:rsid w:val="00365F86"/>
    <w:rsid w:val="00365F87"/>
    <w:rsid w:val="003668F1"/>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2939"/>
    <w:rsid w:val="003C5A43"/>
    <w:rsid w:val="003D0519"/>
    <w:rsid w:val="003D0FF6"/>
    <w:rsid w:val="003D262C"/>
    <w:rsid w:val="003D6D61"/>
    <w:rsid w:val="003E019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038C"/>
    <w:rsid w:val="00452D6B"/>
    <w:rsid w:val="00454484"/>
    <w:rsid w:val="0045517B"/>
    <w:rsid w:val="00455B46"/>
    <w:rsid w:val="00457010"/>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BA8"/>
    <w:rsid w:val="004A4B57"/>
    <w:rsid w:val="004A63FA"/>
    <w:rsid w:val="004A6A3D"/>
    <w:rsid w:val="004B0272"/>
    <w:rsid w:val="004B2701"/>
    <w:rsid w:val="004B2E1B"/>
    <w:rsid w:val="004B3AA8"/>
    <w:rsid w:val="004B3E93"/>
    <w:rsid w:val="004B403E"/>
    <w:rsid w:val="004C1FBC"/>
    <w:rsid w:val="004C25A2"/>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2308"/>
    <w:rsid w:val="0056487B"/>
    <w:rsid w:val="00564FB9"/>
    <w:rsid w:val="00573D9E"/>
    <w:rsid w:val="005801E3"/>
    <w:rsid w:val="00581802"/>
    <w:rsid w:val="005836A8"/>
    <w:rsid w:val="0058409C"/>
    <w:rsid w:val="00584262"/>
    <w:rsid w:val="00586630"/>
    <w:rsid w:val="00587ADD"/>
    <w:rsid w:val="00593A49"/>
    <w:rsid w:val="00596160"/>
    <w:rsid w:val="005966E2"/>
    <w:rsid w:val="00597007"/>
    <w:rsid w:val="005A0966"/>
    <w:rsid w:val="005A11B7"/>
    <w:rsid w:val="005A1722"/>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7156"/>
    <w:rsid w:val="005D0C75"/>
    <w:rsid w:val="005D114E"/>
    <w:rsid w:val="005D4171"/>
    <w:rsid w:val="005D4A90"/>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0AD"/>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7B76"/>
    <w:rsid w:val="006A07AA"/>
    <w:rsid w:val="006A25E5"/>
    <w:rsid w:val="006A2B46"/>
    <w:rsid w:val="006A336D"/>
    <w:rsid w:val="006A37B9"/>
    <w:rsid w:val="006A700E"/>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E1B"/>
    <w:rsid w:val="00725949"/>
    <w:rsid w:val="00727FA2"/>
    <w:rsid w:val="0073042F"/>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352"/>
    <w:rsid w:val="007D2508"/>
    <w:rsid w:val="007D2692"/>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2B4B"/>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39A3"/>
    <w:rsid w:val="008373D3"/>
    <w:rsid w:val="00840617"/>
    <w:rsid w:val="00840F84"/>
    <w:rsid w:val="00842A47"/>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3604"/>
    <w:rsid w:val="0095496B"/>
    <w:rsid w:val="0095692C"/>
    <w:rsid w:val="00960F1E"/>
    <w:rsid w:val="009610DC"/>
    <w:rsid w:val="00961490"/>
    <w:rsid w:val="0096381A"/>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9F5F39"/>
    <w:rsid w:val="00A0096C"/>
    <w:rsid w:val="00A01757"/>
    <w:rsid w:val="00A028C0"/>
    <w:rsid w:val="00A02BAE"/>
    <w:rsid w:val="00A058A4"/>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6094"/>
    <w:rsid w:val="00A76DF2"/>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B049AF"/>
    <w:rsid w:val="00B07242"/>
    <w:rsid w:val="00B10534"/>
    <w:rsid w:val="00B113DB"/>
    <w:rsid w:val="00B11D8A"/>
    <w:rsid w:val="00B12981"/>
    <w:rsid w:val="00B147DD"/>
    <w:rsid w:val="00B156FD"/>
    <w:rsid w:val="00B171FD"/>
    <w:rsid w:val="00B21F61"/>
    <w:rsid w:val="00B261F1"/>
    <w:rsid w:val="00B265BC"/>
    <w:rsid w:val="00B311EA"/>
    <w:rsid w:val="00B31FB1"/>
    <w:rsid w:val="00B33952"/>
    <w:rsid w:val="00B33C5E"/>
    <w:rsid w:val="00B342F4"/>
    <w:rsid w:val="00B34369"/>
    <w:rsid w:val="00B34DC2"/>
    <w:rsid w:val="00B365A9"/>
    <w:rsid w:val="00B378E5"/>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1642"/>
    <w:rsid w:val="00BA263B"/>
    <w:rsid w:val="00BA42B2"/>
    <w:rsid w:val="00BA58D4"/>
    <w:rsid w:val="00BA5B9E"/>
    <w:rsid w:val="00BA7C9A"/>
    <w:rsid w:val="00BB0090"/>
    <w:rsid w:val="00BB5F8F"/>
    <w:rsid w:val="00BB657A"/>
    <w:rsid w:val="00BC1A4E"/>
    <w:rsid w:val="00BC5DC7"/>
    <w:rsid w:val="00BC6B8B"/>
    <w:rsid w:val="00BC73D8"/>
    <w:rsid w:val="00BD52D7"/>
    <w:rsid w:val="00BD5AD2"/>
    <w:rsid w:val="00BE22F3"/>
    <w:rsid w:val="00BE2F67"/>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4C8D"/>
    <w:rsid w:val="00C25FE2"/>
    <w:rsid w:val="00C26B53"/>
    <w:rsid w:val="00C279B2"/>
    <w:rsid w:val="00C33E50"/>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17947"/>
    <w:rsid w:val="00D20737"/>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A7CAC"/>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E01138"/>
    <w:rsid w:val="00E02DFB"/>
    <w:rsid w:val="00E030F9"/>
    <w:rsid w:val="00E0311A"/>
    <w:rsid w:val="00E03138"/>
    <w:rsid w:val="00E03CEE"/>
    <w:rsid w:val="00E06404"/>
    <w:rsid w:val="00E11A85"/>
    <w:rsid w:val="00E12495"/>
    <w:rsid w:val="00E15CCD"/>
    <w:rsid w:val="00E202EF"/>
    <w:rsid w:val="00E210B5"/>
    <w:rsid w:val="00E2552F"/>
    <w:rsid w:val="00E274C8"/>
    <w:rsid w:val="00E3137A"/>
    <w:rsid w:val="00E32CCF"/>
    <w:rsid w:val="00E34A98"/>
    <w:rsid w:val="00E35D1E"/>
    <w:rsid w:val="00E364F9"/>
    <w:rsid w:val="00E365FA"/>
    <w:rsid w:val="00E36789"/>
    <w:rsid w:val="00E44A83"/>
    <w:rsid w:val="00E502C1"/>
    <w:rsid w:val="00E502DD"/>
    <w:rsid w:val="00E50D3A"/>
    <w:rsid w:val="00E51387"/>
    <w:rsid w:val="00E51463"/>
    <w:rsid w:val="00E51E68"/>
    <w:rsid w:val="00E52EFD"/>
    <w:rsid w:val="00E5408A"/>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E0350"/>
    <w:rsid w:val="00EE0719"/>
    <w:rsid w:val="00EE0E80"/>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16F00"/>
    <w:rsid w:val="00F25BB6"/>
    <w:rsid w:val="00F26B7E"/>
    <w:rsid w:val="00F27A3B"/>
    <w:rsid w:val="00F32780"/>
    <w:rsid w:val="00F33817"/>
    <w:rsid w:val="00F420D5"/>
    <w:rsid w:val="00F451EA"/>
    <w:rsid w:val="00F45447"/>
    <w:rsid w:val="00F456C6"/>
    <w:rsid w:val="00F4577B"/>
    <w:rsid w:val="00F46496"/>
    <w:rsid w:val="00F474D0"/>
    <w:rsid w:val="00F50179"/>
    <w:rsid w:val="00F509DF"/>
    <w:rsid w:val="00F515EE"/>
    <w:rsid w:val="00F56511"/>
    <w:rsid w:val="00F6194E"/>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462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270688"/>
  <w15:docId w15:val="{61CF9677-D190-48CD-9EEF-DD1E75F4E0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rsid w:val="00F32780"/>
    <w:pPr>
      <w:widowControl w:val="0"/>
      <w:adjustRightInd w:val="0"/>
      <w:spacing w:line="400" w:lineRule="exact"/>
      <w:jc w:val="both"/>
    </w:pPr>
    <w:rPr>
      <w:kern w:val="2"/>
      <w:sz w:val="21"/>
      <w:szCs w:val="21"/>
    </w:rPr>
  </w:style>
  <w:style w:type="paragraph" w:styleId="1">
    <w:name w:val="heading 1"/>
    <w:basedOn w:val="afff5"/>
    <w:next w:val="afff5"/>
    <w:link w:val="10"/>
    <w:qFormat/>
    <w:rsid w:val="00F32780"/>
    <w:pPr>
      <w:keepNext/>
      <w:keepLines/>
      <w:spacing w:before="340" w:after="330" w:line="578" w:lineRule="auto"/>
      <w:outlineLvl w:val="0"/>
    </w:pPr>
    <w:rPr>
      <w:b/>
      <w:bCs/>
      <w:kern w:val="44"/>
      <w:sz w:val="44"/>
      <w:szCs w:val="44"/>
    </w:rPr>
  </w:style>
  <w:style w:type="paragraph" w:styleId="22">
    <w:name w:val="heading 2"/>
    <w:basedOn w:val="afff5"/>
    <w:next w:val="afff5"/>
    <w:link w:val="23"/>
    <w:qFormat/>
    <w:rsid w:val="00F32780"/>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rsid w:val="00F32780"/>
    <w:pPr>
      <w:keepNext/>
      <w:keepLines/>
      <w:spacing w:before="260" w:after="260" w:line="416" w:lineRule="auto"/>
      <w:outlineLvl w:val="2"/>
    </w:pPr>
    <w:rPr>
      <w:b/>
      <w:bCs/>
      <w:sz w:val="32"/>
      <w:szCs w:val="32"/>
    </w:rPr>
  </w:style>
  <w:style w:type="paragraph" w:styleId="4">
    <w:name w:val="heading 4"/>
    <w:basedOn w:val="afff5"/>
    <w:next w:val="afff5"/>
    <w:link w:val="40"/>
    <w:qFormat/>
    <w:rsid w:val="00F32780"/>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rsid w:val="00F32780"/>
    <w:pPr>
      <w:keepNext/>
      <w:keepLines/>
      <w:adjustRightInd/>
      <w:spacing w:before="280" w:after="290" w:line="376" w:lineRule="auto"/>
      <w:outlineLvl w:val="4"/>
    </w:pPr>
    <w:rPr>
      <w:b/>
      <w:bCs/>
      <w:sz w:val="28"/>
      <w:szCs w:val="28"/>
    </w:rPr>
  </w:style>
  <w:style w:type="paragraph" w:styleId="6">
    <w:name w:val="heading 6"/>
    <w:basedOn w:val="afff5"/>
    <w:next w:val="afff5"/>
    <w:link w:val="60"/>
    <w:qFormat/>
    <w:rsid w:val="00F32780"/>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rsid w:val="00F32780"/>
    <w:pPr>
      <w:keepNext/>
      <w:keepLines/>
      <w:adjustRightInd/>
      <w:spacing w:before="240" w:after="64" w:line="320" w:lineRule="auto"/>
      <w:outlineLvl w:val="6"/>
    </w:pPr>
    <w:rPr>
      <w:b/>
      <w:bCs/>
      <w:sz w:val="24"/>
      <w:szCs w:val="24"/>
    </w:rPr>
  </w:style>
  <w:style w:type="paragraph" w:styleId="8">
    <w:name w:val="heading 8"/>
    <w:basedOn w:val="afff5"/>
    <w:next w:val="afff5"/>
    <w:link w:val="80"/>
    <w:qFormat/>
    <w:rsid w:val="00F32780"/>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rsid w:val="00F32780"/>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0">
    <w:name w:val="标题 1 字符"/>
    <w:link w:val="1"/>
    <w:rsid w:val="00F32780"/>
    <w:rPr>
      <w:b/>
      <w:bCs/>
      <w:kern w:val="44"/>
      <w:sz w:val="44"/>
      <w:szCs w:val="44"/>
    </w:rPr>
  </w:style>
  <w:style w:type="character" w:customStyle="1" w:styleId="23">
    <w:name w:val="标题 2 字符"/>
    <w:link w:val="22"/>
    <w:rsid w:val="00F32780"/>
    <w:rPr>
      <w:rFonts w:ascii="Arial" w:eastAsia="黑体" w:hAnsi="Arial"/>
      <w:b/>
      <w:bCs/>
      <w:kern w:val="2"/>
      <w:sz w:val="32"/>
      <w:szCs w:val="32"/>
    </w:rPr>
  </w:style>
  <w:style w:type="character" w:customStyle="1" w:styleId="30">
    <w:name w:val="标题 3 字符"/>
    <w:link w:val="3"/>
    <w:rsid w:val="00F32780"/>
    <w:rPr>
      <w:b/>
      <w:bCs/>
      <w:kern w:val="2"/>
      <w:sz w:val="32"/>
      <w:szCs w:val="32"/>
    </w:rPr>
  </w:style>
  <w:style w:type="character" w:customStyle="1" w:styleId="40">
    <w:name w:val="标题 4 字符"/>
    <w:link w:val="4"/>
    <w:rsid w:val="00F32780"/>
    <w:rPr>
      <w:rFonts w:ascii="Arial" w:eastAsia="黑体" w:hAnsi="Arial"/>
      <w:b/>
      <w:bCs/>
      <w:kern w:val="2"/>
      <w:sz w:val="28"/>
      <w:szCs w:val="28"/>
    </w:rPr>
  </w:style>
  <w:style w:type="character" w:customStyle="1" w:styleId="50">
    <w:name w:val="标题 5 字符"/>
    <w:link w:val="5"/>
    <w:rsid w:val="00F32780"/>
    <w:rPr>
      <w:b/>
      <w:bCs/>
      <w:kern w:val="2"/>
      <w:sz w:val="28"/>
      <w:szCs w:val="28"/>
    </w:rPr>
  </w:style>
  <w:style w:type="character" w:customStyle="1" w:styleId="60">
    <w:name w:val="标题 6 字符"/>
    <w:link w:val="6"/>
    <w:rsid w:val="00F32780"/>
    <w:rPr>
      <w:rFonts w:ascii="Arial" w:eastAsia="黑体" w:hAnsi="Arial"/>
      <w:b/>
      <w:bCs/>
      <w:kern w:val="2"/>
      <w:sz w:val="24"/>
      <w:szCs w:val="24"/>
    </w:rPr>
  </w:style>
  <w:style w:type="character" w:customStyle="1" w:styleId="70">
    <w:name w:val="标题 7 字符"/>
    <w:link w:val="7"/>
    <w:rsid w:val="00F32780"/>
    <w:rPr>
      <w:b/>
      <w:bCs/>
      <w:kern w:val="2"/>
      <w:sz w:val="24"/>
      <w:szCs w:val="24"/>
    </w:rPr>
  </w:style>
  <w:style w:type="character" w:customStyle="1" w:styleId="80">
    <w:name w:val="标题 8 字符"/>
    <w:link w:val="8"/>
    <w:rsid w:val="00F32780"/>
    <w:rPr>
      <w:rFonts w:ascii="Arial" w:eastAsia="黑体" w:hAnsi="Arial"/>
      <w:kern w:val="2"/>
      <w:sz w:val="24"/>
      <w:szCs w:val="24"/>
    </w:rPr>
  </w:style>
  <w:style w:type="character" w:customStyle="1" w:styleId="90">
    <w:name w:val="标题 9 字符"/>
    <w:link w:val="9"/>
    <w:rsid w:val="00F32780"/>
    <w:rPr>
      <w:rFonts w:ascii="Arial" w:eastAsia="黑体" w:hAnsi="Arial"/>
      <w:kern w:val="2"/>
      <w:sz w:val="21"/>
      <w:szCs w:val="21"/>
    </w:rPr>
  </w:style>
  <w:style w:type="paragraph" w:styleId="afff9">
    <w:name w:val="header"/>
    <w:basedOn w:val="afff5"/>
    <w:link w:val="afffa"/>
    <w:uiPriority w:val="99"/>
    <w:rsid w:val="00F32780"/>
    <w:pPr>
      <w:tabs>
        <w:tab w:val="center" w:pos="4153"/>
        <w:tab w:val="right" w:pos="8306"/>
      </w:tabs>
      <w:adjustRightInd/>
      <w:snapToGrid w:val="0"/>
      <w:jc w:val="center"/>
    </w:pPr>
    <w:rPr>
      <w:sz w:val="18"/>
      <w:szCs w:val="18"/>
    </w:rPr>
  </w:style>
  <w:style w:type="character" w:customStyle="1" w:styleId="afffa">
    <w:name w:val="页眉 字符"/>
    <w:link w:val="afff9"/>
    <w:uiPriority w:val="99"/>
    <w:rsid w:val="00F32780"/>
    <w:rPr>
      <w:kern w:val="2"/>
      <w:sz w:val="18"/>
      <w:szCs w:val="18"/>
    </w:rPr>
  </w:style>
  <w:style w:type="paragraph" w:styleId="afffb">
    <w:name w:val="footer"/>
    <w:basedOn w:val="afff5"/>
    <w:link w:val="afffc"/>
    <w:uiPriority w:val="99"/>
    <w:rsid w:val="00F32780"/>
    <w:pPr>
      <w:tabs>
        <w:tab w:val="center" w:pos="4153"/>
        <w:tab w:val="right" w:pos="8306"/>
      </w:tabs>
      <w:adjustRightInd/>
      <w:snapToGrid w:val="0"/>
      <w:spacing w:line="240" w:lineRule="auto"/>
      <w:jc w:val="right"/>
    </w:pPr>
    <w:rPr>
      <w:rFonts w:ascii="宋体"/>
      <w:sz w:val="18"/>
      <w:szCs w:val="18"/>
    </w:rPr>
  </w:style>
  <w:style w:type="character" w:customStyle="1" w:styleId="afffc">
    <w:name w:val="页脚 字符"/>
    <w:link w:val="afffb"/>
    <w:uiPriority w:val="99"/>
    <w:rsid w:val="00F32780"/>
    <w:rPr>
      <w:rFonts w:ascii="宋体"/>
      <w:kern w:val="2"/>
      <w:sz w:val="18"/>
      <w:szCs w:val="18"/>
    </w:rPr>
  </w:style>
  <w:style w:type="paragraph" w:styleId="afffd">
    <w:name w:val="Balloon Text"/>
    <w:basedOn w:val="afff5"/>
    <w:link w:val="afffe"/>
    <w:uiPriority w:val="99"/>
    <w:semiHidden/>
    <w:unhideWhenUsed/>
    <w:rsid w:val="00F32780"/>
    <w:rPr>
      <w:sz w:val="18"/>
      <w:szCs w:val="18"/>
    </w:rPr>
  </w:style>
  <w:style w:type="character" w:customStyle="1" w:styleId="afffe">
    <w:name w:val="批注框文本 字符"/>
    <w:link w:val="afffd"/>
    <w:uiPriority w:val="99"/>
    <w:semiHidden/>
    <w:rsid w:val="00F32780"/>
    <w:rPr>
      <w:kern w:val="2"/>
      <w:sz w:val="18"/>
      <w:szCs w:val="18"/>
    </w:rPr>
  </w:style>
  <w:style w:type="paragraph" w:styleId="affff">
    <w:name w:val="Quote"/>
    <w:basedOn w:val="afff5"/>
    <w:next w:val="afff5"/>
    <w:link w:val="affff0"/>
    <w:uiPriority w:val="29"/>
    <w:qFormat/>
    <w:rsid w:val="00F32780"/>
    <w:rPr>
      <w:i/>
      <w:iCs/>
      <w:color w:val="000000"/>
    </w:rPr>
  </w:style>
  <w:style w:type="character" w:customStyle="1" w:styleId="affff0">
    <w:name w:val="引用 字符"/>
    <w:link w:val="affff"/>
    <w:uiPriority w:val="29"/>
    <w:rsid w:val="00F32780"/>
    <w:rPr>
      <w:i/>
      <w:iCs/>
      <w:color w:val="000000"/>
      <w:kern w:val="2"/>
      <w:sz w:val="21"/>
      <w:szCs w:val="21"/>
    </w:rPr>
  </w:style>
  <w:style w:type="character" w:styleId="affff1">
    <w:name w:val="Strong"/>
    <w:uiPriority w:val="22"/>
    <w:qFormat/>
    <w:rsid w:val="00F32780"/>
    <w:rPr>
      <w:b/>
      <w:bCs/>
    </w:rPr>
  </w:style>
  <w:style w:type="character" w:styleId="affff2">
    <w:name w:val="Emphasis"/>
    <w:uiPriority w:val="20"/>
    <w:qFormat/>
    <w:rsid w:val="00F32780"/>
    <w:rPr>
      <w:i/>
      <w:iCs/>
    </w:rPr>
  </w:style>
  <w:style w:type="paragraph" w:styleId="affff3">
    <w:name w:val="Title"/>
    <w:basedOn w:val="afff5"/>
    <w:link w:val="affff4"/>
    <w:qFormat/>
    <w:rsid w:val="00F32780"/>
    <w:pPr>
      <w:spacing w:before="240" w:after="60"/>
      <w:jc w:val="center"/>
      <w:outlineLvl w:val="0"/>
    </w:pPr>
    <w:rPr>
      <w:rFonts w:ascii="Arial" w:hAnsi="Arial" w:cs="Arial"/>
      <w:b/>
      <w:bCs/>
      <w:sz w:val="32"/>
      <w:szCs w:val="32"/>
    </w:rPr>
  </w:style>
  <w:style w:type="character" w:customStyle="1" w:styleId="affff4">
    <w:name w:val="标题 字符"/>
    <w:link w:val="affff3"/>
    <w:rsid w:val="00F32780"/>
    <w:rPr>
      <w:rFonts w:ascii="Arial" w:hAnsi="Arial" w:cs="Arial"/>
      <w:b/>
      <w:bCs/>
      <w:kern w:val="2"/>
      <w:sz w:val="32"/>
      <w:szCs w:val="32"/>
    </w:rPr>
  </w:style>
  <w:style w:type="paragraph" w:customStyle="1" w:styleId="affff5">
    <w:name w:val="标准标志"/>
    <w:next w:val="afff5"/>
    <w:rsid w:val="00F32780"/>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6">
    <w:name w:val="标准称谓"/>
    <w:next w:val="afff5"/>
    <w:rsid w:val="00F3278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7">
    <w:name w:val="标准文件_页脚偶数页"/>
    <w:rsid w:val="00F32780"/>
    <w:pPr>
      <w:ind w:left="198"/>
    </w:pPr>
    <w:rPr>
      <w:rFonts w:ascii="宋体" w:hAnsi="Times New Roman"/>
      <w:sz w:val="18"/>
    </w:rPr>
  </w:style>
  <w:style w:type="paragraph" w:customStyle="1" w:styleId="affff8">
    <w:name w:val="标准文件_页脚奇数页"/>
    <w:rsid w:val="00F32780"/>
    <w:pPr>
      <w:ind w:right="227"/>
      <w:jc w:val="right"/>
    </w:pPr>
    <w:rPr>
      <w:rFonts w:ascii="宋体" w:hAnsi="Times New Roman"/>
      <w:sz w:val="18"/>
    </w:rPr>
  </w:style>
  <w:style w:type="paragraph" w:customStyle="1" w:styleId="affff9">
    <w:name w:val="标准书眉一"/>
    <w:rsid w:val="00F32780"/>
    <w:pPr>
      <w:jc w:val="both"/>
    </w:pPr>
    <w:rPr>
      <w:rFonts w:ascii="Times New Roman" w:hAnsi="Times New Roman"/>
    </w:rPr>
  </w:style>
  <w:style w:type="paragraph" w:customStyle="1" w:styleId="ICS">
    <w:name w:val="标准文件_ICS"/>
    <w:basedOn w:val="afff5"/>
    <w:rsid w:val="00F32780"/>
    <w:pPr>
      <w:spacing w:line="0" w:lineRule="atLeast"/>
    </w:pPr>
    <w:rPr>
      <w:rFonts w:ascii="黑体" w:eastAsia="黑体" w:hAnsi="宋体"/>
    </w:rPr>
  </w:style>
  <w:style w:type="paragraph" w:customStyle="1" w:styleId="affffa">
    <w:name w:val="标准文件_标准正文"/>
    <w:basedOn w:val="afff5"/>
    <w:next w:val="affffb"/>
    <w:rsid w:val="00F32780"/>
    <w:pPr>
      <w:snapToGrid w:val="0"/>
      <w:ind w:firstLineChars="200" w:firstLine="200"/>
    </w:pPr>
    <w:rPr>
      <w:kern w:val="0"/>
    </w:rPr>
  </w:style>
  <w:style w:type="paragraph" w:customStyle="1" w:styleId="affffc">
    <w:name w:val="标准文件_版本"/>
    <w:basedOn w:val="affffa"/>
    <w:rsid w:val="00F32780"/>
    <w:pPr>
      <w:adjustRightInd/>
      <w:snapToGrid/>
      <w:ind w:firstLineChars="0" w:firstLine="0"/>
    </w:pPr>
    <w:rPr>
      <w:rFonts w:ascii="宋体" w:hAnsi="宋体"/>
      <w:kern w:val="2"/>
    </w:rPr>
  </w:style>
  <w:style w:type="paragraph" w:customStyle="1" w:styleId="affffd">
    <w:name w:val="标准文件_标准部门"/>
    <w:basedOn w:val="afff5"/>
    <w:rsid w:val="00F32780"/>
    <w:pPr>
      <w:jc w:val="center"/>
    </w:pPr>
    <w:rPr>
      <w:rFonts w:ascii="黑体" w:eastAsia="黑体"/>
      <w:kern w:val="0"/>
      <w:sz w:val="44"/>
    </w:rPr>
  </w:style>
  <w:style w:type="paragraph" w:customStyle="1" w:styleId="affffe">
    <w:name w:val="标准文件_标准代替"/>
    <w:basedOn w:val="afff5"/>
    <w:next w:val="afff5"/>
    <w:rsid w:val="00F32780"/>
    <w:pPr>
      <w:spacing w:line="310" w:lineRule="exact"/>
      <w:jc w:val="right"/>
    </w:pPr>
    <w:rPr>
      <w:rFonts w:ascii="宋体" w:hAnsi="宋体"/>
      <w:kern w:val="0"/>
    </w:rPr>
  </w:style>
  <w:style w:type="paragraph" w:customStyle="1" w:styleId="afffff">
    <w:name w:val="标准文件_标准名称标题"/>
    <w:basedOn w:val="afff5"/>
    <w:next w:val="afff5"/>
    <w:rsid w:val="00F32780"/>
    <w:pPr>
      <w:widowControl/>
      <w:shd w:val="clear" w:color="FFFFFF" w:fill="FFFFFF"/>
      <w:adjustRightInd/>
      <w:spacing w:before="640" w:after="100"/>
      <w:jc w:val="center"/>
    </w:pPr>
    <w:rPr>
      <w:rFonts w:ascii="黑体" w:eastAsia="黑体"/>
      <w:kern w:val="0"/>
      <w:sz w:val="32"/>
    </w:rPr>
  </w:style>
  <w:style w:type="paragraph" w:customStyle="1" w:styleId="afffff0">
    <w:name w:val="标准文件_页眉奇数页"/>
    <w:next w:val="afff5"/>
    <w:rsid w:val="00F32780"/>
    <w:pPr>
      <w:tabs>
        <w:tab w:val="center" w:pos="4154"/>
        <w:tab w:val="right" w:pos="8306"/>
      </w:tabs>
      <w:spacing w:after="120"/>
      <w:jc w:val="right"/>
    </w:pPr>
    <w:rPr>
      <w:rFonts w:ascii="黑体" w:eastAsia="黑体" w:hAnsi="宋体"/>
      <w:noProof/>
      <w:sz w:val="21"/>
    </w:rPr>
  </w:style>
  <w:style w:type="paragraph" w:customStyle="1" w:styleId="afffff1">
    <w:name w:val="标准文件_页眉偶数页"/>
    <w:basedOn w:val="afffff0"/>
    <w:next w:val="afff5"/>
    <w:rsid w:val="00F32780"/>
    <w:pPr>
      <w:jc w:val="left"/>
    </w:pPr>
  </w:style>
  <w:style w:type="paragraph" w:customStyle="1" w:styleId="afffff2">
    <w:name w:val="标准文件_参考文献标题"/>
    <w:basedOn w:val="afff5"/>
    <w:next w:val="afff5"/>
    <w:rsid w:val="00F32780"/>
    <w:pPr>
      <w:widowControl/>
      <w:shd w:val="clear" w:color="FFFFFF" w:fill="FFFFFF"/>
      <w:adjustRightInd/>
      <w:spacing w:before="560" w:afterLines="50" w:line="240" w:lineRule="auto"/>
      <w:jc w:val="center"/>
      <w:outlineLvl w:val="0"/>
    </w:pPr>
    <w:rPr>
      <w:rFonts w:ascii="黑体" w:eastAsia="黑体"/>
      <w:kern w:val="0"/>
    </w:rPr>
  </w:style>
  <w:style w:type="paragraph" w:customStyle="1" w:styleId="a">
    <w:name w:val="标准文件_参考文献条目"/>
    <w:rsid w:val="00F32780"/>
    <w:pPr>
      <w:numPr>
        <w:numId w:val="1"/>
      </w:numPr>
    </w:pPr>
    <w:rPr>
      <w:rFonts w:ascii="宋体" w:hAnsi="Times New Roman"/>
    </w:rPr>
  </w:style>
  <w:style w:type="paragraph" w:customStyle="1" w:styleId="affffb">
    <w:name w:val="标准文件_段"/>
    <w:link w:val="Char"/>
    <w:rsid w:val="00F32780"/>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b"/>
    <w:rsid w:val="00F32780"/>
    <w:pPr>
      <w:widowControl w:val="0"/>
      <w:numPr>
        <w:ilvl w:val="3"/>
        <w:numId w:val="29"/>
      </w:numPr>
      <w:spacing w:beforeLines="50" w:afterLines="50"/>
      <w:jc w:val="both"/>
      <w:outlineLvl w:val="2"/>
    </w:pPr>
    <w:rPr>
      <w:rFonts w:ascii="黑体" w:eastAsia="黑体" w:hAnsi="Times New Roman"/>
      <w:sz w:val="21"/>
    </w:rPr>
  </w:style>
  <w:style w:type="character" w:customStyle="1" w:styleId="afffff3">
    <w:name w:val="标准文件_发布"/>
    <w:rsid w:val="00F32780"/>
    <w:rPr>
      <w:rFonts w:ascii="黑体" w:eastAsia="黑体"/>
      <w:spacing w:val="0"/>
      <w:w w:val="100"/>
      <w:position w:val="3"/>
      <w:sz w:val="28"/>
    </w:rPr>
  </w:style>
  <w:style w:type="paragraph" w:customStyle="1" w:styleId="ad">
    <w:name w:val="标准文件_方框数字列项"/>
    <w:basedOn w:val="affffb"/>
    <w:rsid w:val="00F32780"/>
    <w:pPr>
      <w:numPr>
        <w:numId w:val="3"/>
      </w:numPr>
      <w:ind w:firstLineChars="0" w:firstLine="0"/>
    </w:pPr>
  </w:style>
  <w:style w:type="paragraph" w:customStyle="1" w:styleId="afffff4">
    <w:name w:val="标准文件_封面标准编号"/>
    <w:basedOn w:val="afff5"/>
    <w:next w:val="affffe"/>
    <w:rsid w:val="00F32780"/>
    <w:pPr>
      <w:spacing w:line="310" w:lineRule="exact"/>
      <w:jc w:val="right"/>
    </w:pPr>
    <w:rPr>
      <w:rFonts w:ascii="黑体" w:eastAsia="黑体"/>
      <w:kern w:val="0"/>
      <w:sz w:val="28"/>
    </w:rPr>
  </w:style>
  <w:style w:type="paragraph" w:customStyle="1" w:styleId="afffff5">
    <w:name w:val="标准文件_封面标准分类号"/>
    <w:basedOn w:val="afff5"/>
    <w:rsid w:val="00F32780"/>
    <w:rPr>
      <w:rFonts w:ascii="黑体" w:eastAsia="黑体"/>
      <w:b/>
      <w:kern w:val="0"/>
      <w:sz w:val="28"/>
    </w:rPr>
  </w:style>
  <w:style w:type="paragraph" w:customStyle="1" w:styleId="afffff6">
    <w:name w:val="标准文件_封面标准名称"/>
    <w:basedOn w:val="afff5"/>
    <w:rsid w:val="00F32780"/>
    <w:pPr>
      <w:spacing w:line="240" w:lineRule="auto"/>
      <w:jc w:val="center"/>
    </w:pPr>
    <w:rPr>
      <w:rFonts w:ascii="黑体" w:eastAsia="黑体"/>
      <w:kern w:val="0"/>
      <w:sz w:val="52"/>
    </w:rPr>
  </w:style>
  <w:style w:type="paragraph" w:customStyle="1" w:styleId="afffff7">
    <w:name w:val="标准文件_封面标准英文名称"/>
    <w:basedOn w:val="afff5"/>
    <w:rsid w:val="00F32780"/>
    <w:pPr>
      <w:spacing w:line="240" w:lineRule="auto"/>
      <w:jc w:val="center"/>
    </w:pPr>
    <w:rPr>
      <w:rFonts w:ascii="黑体" w:eastAsia="黑体"/>
      <w:b/>
      <w:sz w:val="28"/>
    </w:rPr>
  </w:style>
  <w:style w:type="paragraph" w:customStyle="1" w:styleId="afffff8">
    <w:name w:val="标准文件_封面发布日期"/>
    <w:basedOn w:val="afff5"/>
    <w:rsid w:val="00F32780"/>
    <w:pPr>
      <w:spacing w:line="310" w:lineRule="exact"/>
    </w:pPr>
    <w:rPr>
      <w:rFonts w:ascii="黑体" w:eastAsia="黑体"/>
      <w:kern w:val="0"/>
      <w:sz w:val="28"/>
    </w:rPr>
  </w:style>
  <w:style w:type="paragraph" w:customStyle="1" w:styleId="afffff9">
    <w:name w:val="标准文件_封面密级"/>
    <w:basedOn w:val="afff5"/>
    <w:rsid w:val="00F32780"/>
    <w:rPr>
      <w:rFonts w:eastAsia="黑体"/>
      <w:sz w:val="32"/>
    </w:rPr>
  </w:style>
  <w:style w:type="paragraph" w:customStyle="1" w:styleId="afffffa">
    <w:name w:val="标准文件_封面实施日期"/>
    <w:basedOn w:val="afff5"/>
    <w:rsid w:val="00F32780"/>
    <w:pPr>
      <w:spacing w:line="310" w:lineRule="exact"/>
      <w:jc w:val="right"/>
    </w:pPr>
    <w:rPr>
      <w:rFonts w:ascii="黑体" w:eastAsia="黑体"/>
      <w:sz w:val="28"/>
    </w:rPr>
  </w:style>
  <w:style w:type="paragraph" w:customStyle="1" w:styleId="afffffb">
    <w:name w:val="标准文件_封面抬头"/>
    <w:basedOn w:val="affffb"/>
    <w:rsid w:val="00F32780"/>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b"/>
    <w:rsid w:val="00F32780"/>
    <w:pPr>
      <w:numPr>
        <w:numId w:val="6"/>
      </w:numPr>
      <w:shd w:val="clear" w:color="FFFFFF" w:fill="FFFFFF"/>
      <w:tabs>
        <w:tab w:val="left" w:pos="6406"/>
      </w:tabs>
      <w:spacing w:before="560" w:afterLines="50"/>
      <w:jc w:val="center"/>
      <w:outlineLvl w:val="0"/>
    </w:pPr>
    <w:rPr>
      <w:rFonts w:ascii="黑体" w:eastAsia="黑体" w:hAnsi="Times New Roman"/>
      <w:noProof/>
      <w:sz w:val="21"/>
    </w:rPr>
  </w:style>
  <w:style w:type="paragraph" w:customStyle="1" w:styleId="aff">
    <w:name w:val="标准文件_附录表标题"/>
    <w:next w:val="affffb"/>
    <w:rsid w:val="00F32780"/>
    <w:pPr>
      <w:numPr>
        <w:ilvl w:val="1"/>
        <w:numId w:val="4"/>
      </w:numPr>
      <w:adjustRightInd w:val="0"/>
      <w:snapToGrid w:val="0"/>
      <w:spacing w:beforeLines="50" w:afterLines="50"/>
      <w:jc w:val="center"/>
      <w:textAlignment w:val="baseline"/>
    </w:pPr>
    <w:rPr>
      <w:rFonts w:ascii="黑体" w:eastAsia="黑体" w:hAnsi="Times New Roman"/>
      <w:kern w:val="21"/>
      <w:sz w:val="21"/>
    </w:rPr>
  </w:style>
  <w:style w:type="paragraph" w:customStyle="1" w:styleId="aff4">
    <w:name w:val="标准文件_附录一级条标题"/>
    <w:next w:val="affffb"/>
    <w:rsid w:val="00F32780"/>
    <w:pPr>
      <w:widowControl w:val="0"/>
      <w:numPr>
        <w:ilvl w:val="1"/>
        <w:numId w:val="6"/>
      </w:numPr>
      <w:spacing w:beforeLines="50" w:afterLines="50"/>
      <w:jc w:val="both"/>
      <w:outlineLvl w:val="2"/>
    </w:pPr>
    <w:rPr>
      <w:rFonts w:ascii="黑体" w:eastAsia="黑体" w:hAnsi="Times New Roman"/>
      <w:kern w:val="21"/>
      <w:sz w:val="21"/>
    </w:rPr>
  </w:style>
  <w:style w:type="paragraph" w:customStyle="1" w:styleId="aff5">
    <w:name w:val="标准文件_附录二级条标题"/>
    <w:basedOn w:val="aff4"/>
    <w:next w:val="affffb"/>
    <w:rsid w:val="00F32780"/>
    <w:pPr>
      <w:widowControl/>
      <w:numPr>
        <w:ilvl w:val="2"/>
      </w:numPr>
      <w:wordWrap w:val="0"/>
      <w:overflowPunct w:val="0"/>
      <w:autoSpaceDE w:val="0"/>
      <w:autoSpaceDN w:val="0"/>
      <w:textAlignment w:val="baseline"/>
      <w:outlineLvl w:val="3"/>
    </w:pPr>
  </w:style>
  <w:style w:type="paragraph" w:customStyle="1" w:styleId="afffffc">
    <w:name w:val="标准文件_附录公式"/>
    <w:basedOn w:val="affffa"/>
    <w:next w:val="affffa"/>
    <w:rsid w:val="00F32780"/>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b"/>
    <w:rsid w:val="00F32780"/>
    <w:pPr>
      <w:widowControl w:val="0"/>
      <w:numPr>
        <w:ilvl w:val="3"/>
        <w:numId w:val="6"/>
      </w:numPr>
      <w:spacing w:beforeLines="50" w:afterLines="50"/>
      <w:jc w:val="both"/>
      <w:outlineLvl w:val="4"/>
    </w:pPr>
    <w:rPr>
      <w:rFonts w:ascii="黑体" w:eastAsia="黑体" w:hAnsi="Times New Roman"/>
      <w:kern w:val="21"/>
      <w:sz w:val="21"/>
    </w:rPr>
  </w:style>
  <w:style w:type="paragraph" w:customStyle="1" w:styleId="aff7">
    <w:name w:val="标准文件_附录四级条标题"/>
    <w:next w:val="affffb"/>
    <w:rsid w:val="00F32780"/>
    <w:pPr>
      <w:widowControl w:val="0"/>
      <w:numPr>
        <w:ilvl w:val="4"/>
        <w:numId w:val="6"/>
      </w:numPr>
      <w:spacing w:beforeLines="50" w:afterLines="50"/>
      <w:jc w:val="both"/>
      <w:outlineLvl w:val="5"/>
    </w:pPr>
    <w:rPr>
      <w:rFonts w:ascii="黑体" w:eastAsia="黑体" w:hAnsi="Times New Roman"/>
      <w:kern w:val="21"/>
      <w:sz w:val="21"/>
    </w:rPr>
  </w:style>
  <w:style w:type="paragraph" w:customStyle="1" w:styleId="af9">
    <w:name w:val="标准文件_附录图标题"/>
    <w:next w:val="affffb"/>
    <w:rsid w:val="00F32780"/>
    <w:pPr>
      <w:numPr>
        <w:ilvl w:val="1"/>
        <w:numId w:val="5"/>
      </w:numPr>
      <w:adjustRightInd w:val="0"/>
      <w:snapToGrid w:val="0"/>
      <w:spacing w:beforeLines="50" w:afterLines="50"/>
      <w:jc w:val="center"/>
    </w:pPr>
    <w:rPr>
      <w:rFonts w:ascii="黑体" w:eastAsia="黑体" w:hAnsi="Times New Roman"/>
      <w:sz w:val="21"/>
    </w:rPr>
  </w:style>
  <w:style w:type="paragraph" w:customStyle="1" w:styleId="aff8">
    <w:name w:val="标准文件_附录五级条标题"/>
    <w:next w:val="affffb"/>
    <w:rsid w:val="00F32780"/>
    <w:pPr>
      <w:widowControl w:val="0"/>
      <w:numPr>
        <w:ilvl w:val="5"/>
        <w:numId w:val="6"/>
      </w:numPr>
      <w:spacing w:beforeLines="50" w:afterLines="50"/>
      <w:jc w:val="both"/>
      <w:outlineLvl w:val="6"/>
    </w:pPr>
    <w:rPr>
      <w:rFonts w:ascii="黑体" w:eastAsia="黑体" w:hAnsi="Times New Roman"/>
      <w:kern w:val="21"/>
      <w:sz w:val="21"/>
    </w:rPr>
  </w:style>
  <w:style w:type="paragraph" w:customStyle="1" w:styleId="af0">
    <w:name w:val="标准文件_附录英文标识"/>
    <w:next w:val="afffffd"/>
    <w:rsid w:val="00F32780"/>
    <w:pPr>
      <w:numPr>
        <w:numId w:val="7"/>
      </w:numPr>
      <w:tabs>
        <w:tab w:val="left" w:pos="6406"/>
      </w:tabs>
      <w:spacing w:before="220" w:after="320"/>
      <w:jc w:val="center"/>
      <w:outlineLvl w:val="0"/>
    </w:pPr>
    <w:rPr>
      <w:rFonts w:ascii="黑体" w:eastAsia="黑体" w:hAnsi="Times New Roman"/>
      <w:sz w:val="21"/>
    </w:rPr>
  </w:style>
  <w:style w:type="paragraph" w:styleId="afffffd">
    <w:name w:val="Body Text"/>
    <w:basedOn w:val="afff5"/>
    <w:link w:val="afffffe"/>
    <w:rsid w:val="00F32780"/>
    <w:pPr>
      <w:spacing w:after="120"/>
    </w:pPr>
  </w:style>
  <w:style w:type="character" w:customStyle="1" w:styleId="afffffe">
    <w:name w:val="正文文本 字符"/>
    <w:link w:val="afffffd"/>
    <w:rsid w:val="00F32780"/>
    <w:rPr>
      <w:kern w:val="2"/>
      <w:sz w:val="21"/>
      <w:szCs w:val="21"/>
    </w:rPr>
  </w:style>
  <w:style w:type="paragraph" w:customStyle="1" w:styleId="affffff">
    <w:name w:val="标准文件_附录章标题"/>
    <w:next w:val="affffb"/>
    <w:rsid w:val="00F32780"/>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0">
    <w:name w:val="标准文件_公式后的破折号"/>
    <w:basedOn w:val="affffb"/>
    <w:next w:val="affffb"/>
    <w:rsid w:val="00F32780"/>
    <w:pPr>
      <w:ind w:leftChars="200" w:left="488" w:hangingChars="290" w:hanging="289"/>
    </w:pPr>
  </w:style>
  <w:style w:type="paragraph" w:customStyle="1" w:styleId="a6">
    <w:name w:val="标准文件_前言、引言标题"/>
    <w:next w:val="afff5"/>
    <w:rsid w:val="00A33C67"/>
    <w:pPr>
      <w:numPr>
        <w:numId w:val="18"/>
      </w:numPr>
      <w:shd w:val="clear" w:color="FFFFFF" w:fill="FFFFFF"/>
      <w:spacing w:before="480" w:afterLines="150"/>
      <w:jc w:val="center"/>
      <w:outlineLvl w:val="0"/>
    </w:pPr>
    <w:rPr>
      <w:rFonts w:ascii="黑体" w:eastAsia="黑体" w:hAnsi="Times New Roman"/>
      <w:sz w:val="32"/>
    </w:rPr>
  </w:style>
  <w:style w:type="paragraph" w:customStyle="1" w:styleId="affffff1">
    <w:name w:val="标准文件_目次、标准名称标题"/>
    <w:basedOn w:val="a6"/>
    <w:next w:val="affffb"/>
    <w:rsid w:val="00F32780"/>
    <w:pPr>
      <w:spacing w:line="460" w:lineRule="exact"/>
      <w:ind w:left="0" w:firstLine="0"/>
    </w:pPr>
  </w:style>
  <w:style w:type="paragraph" w:customStyle="1" w:styleId="affffff2">
    <w:name w:val="标准文件_目录标题"/>
    <w:basedOn w:val="afff5"/>
    <w:rsid w:val="003E019F"/>
    <w:pPr>
      <w:spacing w:before="480" w:afterLines="150" w:line="240" w:lineRule="auto"/>
      <w:jc w:val="center"/>
    </w:pPr>
    <w:rPr>
      <w:rFonts w:ascii="黑体" w:eastAsia="黑体"/>
      <w:sz w:val="32"/>
    </w:rPr>
  </w:style>
  <w:style w:type="paragraph" w:customStyle="1" w:styleId="af1">
    <w:name w:val="标准文件_破折号列项"/>
    <w:rsid w:val="00F32780"/>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F32780"/>
    <w:pPr>
      <w:numPr>
        <w:numId w:val="9"/>
      </w:numPr>
    </w:pPr>
  </w:style>
  <w:style w:type="paragraph" w:customStyle="1" w:styleId="afff">
    <w:name w:val="标准文件_三级条标题"/>
    <w:basedOn w:val="affe"/>
    <w:next w:val="affffb"/>
    <w:rsid w:val="00F32780"/>
    <w:pPr>
      <w:widowControl/>
      <w:numPr>
        <w:ilvl w:val="4"/>
      </w:numPr>
      <w:outlineLvl w:val="3"/>
    </w:pPr>
  </w:style>
  <w:style w:type="character" w:styleId="affffff3">
    <w:name w:val="Subtle Reference"/>
    <w:uiPriority w:val="31"/>
    <w:qFormat/>
    <w:rsid w:val="00F32780"/>
    <w:rPr>
      <w:smallCaps/>
      <w:color w:val="C0504D"/>
      <w:u w:val="single"/>
    </w:rPr>
  </w:style>
  <w:style w:type="paragraph" w:customStyle="1" w:styleId="affffff4">
    <w:name w:val="标准文件_示例后续"/>
    <w:basedOn w:val="afff5"/>
    <w:rsid w:val="00F32780"/>
    <w:pPr>
      <w:adjustRightInd/>
      <w:spacing w:line="240" w:lineRule="auto"/>
      <w:ind w:firstLineChars="200" w:firstLine="200"/>
    </w:pPr>
    <w:rPr>
      <w:sz w:val="18"/>
      <w:szCs w:val="24"/>
    </w:rPr>
  </w:style>
  <w:style w:type="paragraph" w:customStyle="1" w:styleId="aff9">
    <w:name w:val="标准文件_数字编号列项"/>
    <w:rsid w:val="00F32780"/>
    <w:pPr>
      <w:numPr>
        <w:numId w:val="13"/>
      </w:numPr>
      <w:jc w:val="both"/>
    </w:pPr>
    <w:rPr>
      <w:rFonts w:ascii="宋体" w:hAnsi="宋体"/>
      <w:sz w:val="21"/>
    </w:rPr>
  </w:style>
  <w:style w:type="paragraph" w:customStyle="1" w:styleId="afff0">
    <w:name w:val="标准文件_四级条标题"/>
    <w:next w:val="affffb"/>
    <w:rsid w:val="00F32780"/>
    <w:pPr>
      <w:widowControl w:val="0"/>
      <w:numPr>
        <w:ilvl w:val="5"/>
        <w:numId w:val="29"/>
      </w:numPr>
      <w:spacing w:beforeLines="50" w:afterLines="50"/>
      <w:jc w:val="both"/>
      <w:outlineLvl w:val="4"/>
    </w:pPr>
    <w:rPr>
      <w:rFonts w:ascii="黑体" w:eastAsia="黑体" w:hAnsi="Times New Roman"/>
      <w:sz w:val="21"/>
    </w:rPr>
  </w:style>
  <w:style w:type="paragraph" w:styleId="affffff5">
    <w:name w:val="footnote text"/>
    <w:basedOn w:val="afff5"/>
    <w:next w:val="afff5"/>
    <w:link w:val="affffff6"/>
    <w:semiHidden/>
    <w:rsid w:val="00F32780"/>
    <w:pPr>
      <w:adjustRightInd/>
      <w:snapToGrid w:val="0"/>
      <w:spacing w:line="300" w:lineRule="exact"/>
      <w:ind w:leftChars="200" w:left="400" w:hangingChars="200" w:hanging="200"/>
      <w:jc w:val="left"/>
    </w:pPr>
    <w:rPr>
      <w:rFonts w:ascii="宋体"/>
      <w:sz w:val="18"/>
      <w:szCs w:val="18"/>
    </w:rPr>
  </w:style>
  <w:style w:type="character" w:customStyle="1" w:styleId="affffff6">
    <w:name w:val="脚注文本 字符"/>
    <w:link w:val="affffff5"/>
    <w:semiHidden/>
    <w:rsid w:val="00F32780"/>
    <w:rPr>
      <w:rFonts w:ascii="宋体"/>
      <w:kern w:val="2"/>
      <w:sz w:val="18"/>
      <w:szCs w:val="18"/>
    </w:rPr>
  </w:style>
  <w:style w:type="paragraph" w:customStyle="1" w:styleId="affffff7">
    <w:name w:val="标准文件_条文脚注"/>
    <w:basedOn w:val="affffff5"/>
    <w:rsid w:val="00F32780"/>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b"/>
    <w:rsid w:val="00F32780"/>
    <w:pPr>
      <w:numPr>
        <w:numId w:val="14"/>
      </w:numPr>
      <w:spacing w:line="240" w:lineRule="auto"/>
      <w:jc w:val="left"/>
    </w:pPr>
    <w:rPr>
      <w:rFonts w:ascii="宋体" w:hAnsi="宋体"/>
      <w:sz w:val="18"/>
    </w:rPr>
  </w:style>
  <w:style w:type="character" w:styleId="affffff8">
    <w:name w:val="footnote reference"/>
    <w:aliases w:val="标准文件_脚注引用"/>
    <w:semiHidden/>
    <w:rsid w:val="00F32780"/>
    <w:rPr>
      <w:rFonts w:ascii="宋体" w:eastAsia="宋体" w:hAnsi="宋体" w:cs="Times New Roman"/>
      <w:spacing w:val="0"/>
      <w:sz w:val="18"/>
      <w:vertAlign w:val="superscript"/>
    </w:rPr>
  </w:style>
  <w:style w:type="character" w:customStyle="1" w:styleId="affffff9">
    <w:name w:val="标准文件_图表脚注内容"/>
    <w:rsid w:val="00F32780"/>
    <w:rPr>
      <w:rFonts w:ascii="宋体" w:eastAsia="宋体" w:hAnsi="宋体" w:cs="Times New Roman"/>
      <w:spacing w:val="0"/>
      <w:sz w:val="18"/>
      <w:vertAlign w:val="superscript"/>
    </w:rPr>
  </w:style>
  <w:style w:type="paragraph" w:customStyle="1" w:styleId="afff1">
    <w:name w:val="标准文件_五级条标题"/>
    <w:next w:val="affffb"/>
    <w:rsid w:val="00F32780"/>
    <w:pPr>
      <w:widowControl w:val="0"/>
      <w:numPr>
        <w:ilvl w:val="6"/>
        <w:numId w:val="29"/>
      </w:numPr>
      <w:spacing w:beforeLines="50" w:afterLines="50"/>
      <w:jc w:val="both"/>
      <w:outlineLvl w:val="5"/>
    </w:pPr>
    <w:rPr>
      <w:rFonts w:ascii="黑体" w:eastAsia="黑体" w:hAnsi="Times New Roman"/>
      <w:sz w:val="21"/>
    </w:rPr>
  </w:style>
  <w:style w:type="paragraph" w:customStyle="1" w:styleId="affc">
    <w:name w:val="标准文件_章标题"/>
    <w:next w:val="affffb"/>
    <w:rsid w:val="00F32780"/>
    <w:pPr>
      <w:numPr>
        <w:ilvl w:val="1"/>
        <w:numId w:val="29"/>
      </w:numPr>
      <w:spacing w:beforeLines="100" w:afterLines="100"/>
      <w:jc w:val="both"/>
      <w:outlineLvl w:val="0"/>
    </w:pPr>
    <w:rPr>
      <w:rFonts w:ascii="黑体" w:eastAsia="黑体" w:hAnsi="Times New Roman"/>
      <w:sz w:val="21"/>
    </w:rPr>
  </w:style>
  <w:style w:type="paragraph" w:customStyle="1" w:styleId="affd">
    <w:name w:val="标准文件_一级条标题"/>
    <w:basedOn w:val="affc"/>
    <w:next w:val="affffb"/>
    <w:rsid w:val="00F32780"/>
    <w:pPr>
      <w:numPr>
        <w:ilvl w:val="2"/>
      </w:numPr>
      <w:spacing w:beforeLines="50" w:afterLines="50"/>
      <w:outlineLvl w:val="1"/>
    </w:pPr>
  </w:style>
  <w:style w:type="paragraph" w:customStyle="1" w:styleId="affffffa">
    <w:name w:val="标准文件_一致程度"/>
    <w:basedOn w:val="afff5"/>
    <w:rsid w:val="00F32780"/>
    <w:pPr>
      <w:spacing w:line="440" w:lineRule="exact"/>
      <w:jc w:val="center"/>
    </w:pPr>
    <w:rPr>
      <w:sz w:val="28"/>
    </w:rPr>
  </w:style>
  <w:style w:type="paragraph" w:customStyle="1" w:styleId="affffffb">
    <w:name w:val="标准文件_引言标题"/>
    <w:next w:val="afff5"/>
    <w:rsid w:val="00F32780"/>
    <w:pPr>
      <w:shd w:val="clear" w:color="FFFFFF" w:fill="FFFFFF"/>
      <w:spacing w:before="540" w:after="600"/>
      <w:jc w:val="center"/>
      <w:outlineLvl w:val="0"/>
    </w:pPr>
    <w:rPr>
      <w:rFonts w:ascii="黑体" w:eastAsia="黑体" w:hAnsi="Times New Roman"/>
      <w:sz w:val="32"/>
    </w:rPr>
  </w:style>
  <w:style w:type="paragraph" w:customStyle="1" w:styleId="affffffc">
    <w:name w:val="标准文件_英文图表脚注"/>
    <w:basedOn w:val="affffa"/>
    <w:rsid w:val="00F32780"/>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F32780"/>
    <w:pPr>
      <w:numPr>
        <w:ilvl w:val="1"/>
        <w:numId w:val="27"/>
      </w:numPr>
      <w:jc w:val="both"/>
    </w:pPr>
    <w:rPr>
      <w:rFonts w:ascii="宋体" w:hAnsi="Times New Roman"/>
      <w:sz w:val="21"/>
    </w:rPr>
  </w:style>
  <w:style w:type="paragraph" w:customStyle="1" w:styleId="af">
    <w:name w:val="标准文件_英文注："/>
    <w:basedOn w:val="afff5"/>
    <w:next w:val="affffb"/>
    <w:rsid w:val="00F32780"/>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F32780"/>
    <w:pPr>
      <w:numPr>
        <w:numId w:val="20"/>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b"/>
    <w:rsid w:val="00F32780"/>
    <w:pPr>
      <w:numPr>
        <w:numId w:val="21"/>
      </w:numPr>
      <w:tabs>
        <w:tab w:val="left" w:pos="0"/>
      </w:tabs>
      <w:spacing w:beforeLines="50" w:afterLines="50"/>
      <w:jc w:val="center"/>
    </w:pPr>
    <w:rPr>
      <w:rFonts w:ascii="黑体" w:eastAsia="黑体" w:hAnsi="Times New Roman"/>
      <w:sz w:val="21"/>
    </w:rPr>
  </w:style>
  <w:style w:type="paragraph" w:customStyle="1" w:styleId="affffffd">
    <w:name w:val="标准文件_正文公式"/>
    <w:basedOn w:val="afff5"/>
    <w:next w:val="affffa"/>
    <w:rsid w:val="00F32780"/>
    <w:pPr>
      <w:tabs>
        <w:tab w:val="center" w:pos="4678"/>
        <w:tab w:val="right" w:leader="middleDot" w:pos="9356"/>
      </w:tabs>
      <w:spacing w:line="240" w:lineRule="auto"/>
    </w:pPr>
    <w:rPr>
      <w:rFonts w:ascii="宋体" w:hAnsi="宋体"/>
    </w:rPr>
  </w:style>
  <w:style w:type="paragraph" w:customStyle="1" w:styleId="afd">
    <w:name w:val="标准文件_正文图标题"/>
    <w:next w:val="affffb"/>
    <w:rsid w:val="00F32780"/>
    <w:pPr>
      <w:numPr>
        <w:numId w:val="22"/>
      </w:numPr>
      <w:spacing w:beforeLines="50" w:afterLines="50"/>
      <w:jc w:val="center"/>
    </w:pPr>
    <w:rPr>
      <w:rFonts w:ascii="黑体" w:eastAsia="黑体" w:hAnsi="Times New Roman"/>
      <w:sz w:val="21"/>
    </w:rPr>
  </w:style>
  <w:style w:type="paragraph" w:customStyle="1" w:styleId="afff3">
    <w:name w:val="标准文件_正文英文表标题"/>
    <w:next w:val="affffb"/>
    <w:rsid w:val="00F32780"/>
    <w:pPr>
      <w:numPr>
        <w:numId w:val="23"/>
      </w:numPr>
      <w:jc w:val="center"/>
    </w:pPr>
    <w:rPr>
      <w:rFonts w:ascii="黑体" w:eastAsia="黑体" w:hAnsi="Times New Roman"/>
      <w:sz w:val="21"/>
    </w:rPr>
  </w:style>
  <w:style w:type="paragraph" w:customStyle="1" w:styleId="afb">
    <w:name w:val="标准文件_正文英文图标题"/>
    <w:next w:val="affffb"/>
    <w:rsid w:val="00F32780"/>
    <w:pPr>
      <w:numPr>
        <w:numId w:val="24"/>
      </w:numPr>
      <w:jc w:val="center"/>
    </w:pPr>
    <w:rPr>
      <w:rFonts w:ascii="黑体" w:eastAsia="黑体" w:hAnsi="Times New Roman"/>
      <w:sz w:val="21"/>
    </w:rPr>
  </w:style>
  <w:style w:type="paragraph" w:customStyle="1" w:styleId="af7">
    <w:name w:val="标准文件_编号列项（三级）"/>
    <w:rsid w:val="00F32780"/>
    <w:pPr>
      <w:numPr>
        <w:ilvl w:val="2"/>
        <w:numId w:val="27"/>
      </w:numPr>
    </w:pPr>
    <w:rPr>
      <w:rFonts w:ascii="宋体" w:hAnsi="Times New Roman"/>
      <w:sz w:val="21"/>
    </w:rPr>
  </w:style>
  <w:style w:type="character" w:styleId="affffffe">
    <w:name w:val="Hyperlink"/>
    <w:uiPriority w:val="99"/>
    <w:rsid w:val="00F32780"/>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F32780"/>
    <w:pPr>
      <w:numPr>
        <w:ilvl w:val="3"/>
        <w:numId w:val="31"/>
      </w:numPr>
      <w:adjustRightInd/>
      <w:spacing w:line="240" w:lineRule="auto"/>
    </w:pPr>
    <w:rPr>
      <w:rFonts w:ascii="宋体" w:hAnsi="宋体"/>
      <w:szCs w:val="24"/>
    </w:rPr>
  </w:style>
  <w:style w:type="paragraph" w:customStyle="1" w:styleId="afffffff">
    <w:name w:val="发布部门"/>
    <w:next w:val="affffb"/>
    <w:rsid w:val="00F32780"/>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0">
    <w:name w:val="发布日期"/>
    <w:rsid w:val="00F32780"/>
    <w:pPr>
      <w:framePr w:w="4000" w:h="473" w:hRule="exact" w:hSpace="180" w:vSpace="180" w:wrap="around" w:hAnchor="margin" w:y="13511" w:anchorLock="1"/>
    </w:pPr>
    <w:rPr>
      <w:rFonts w:ascii="Times New Roman" w:eastAsia="黑体" w:hAnsi="Times New Roman"/>
      <w:sz w:val="28"/>
    </w:rPr>
  </w:style>
  <w:style w:type="paragraph" w:customStyle="1" w:styleId="afffffff1">
    <w:name w:val="封面标准代替信息"/>
    <w:basedOn w:val="afff5"/>
    <w:rsid w:val="00F3278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2">
    <w:name w:val="封面标准名称"/>
    <w:rsid w:val="00F32780"/>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3">
    <w:name w:val="封面标准文稿编辑信息"/>
    <w:rsid w:val="00F32780"/>
    <w:pPr>
      <w:spacing w:before="180" w:line="180" w:lineRule="exact"/>
      <w:jc w:val="center"/>
    </w:pPr>
    <w:rPr>
      <w:rFonts w:ascii="宋体" w:hAnsi="Times New Roman"/>
      <w:sz w:val="21"/>
    </w:rPr>
  </w:style>
  <w:style w:type="paragraph" w:customStyle="1" w:styleId="afffffff4">
    <w:name w:val="封面标准文稿类别"/>
    <w:rsid w:val="00F32780"/>
    <w:pPr>
      <w:spacing w:before="440" w:line="400" w:lineRule="exact"/>
      <w:jc w:val="center"/>
    </w:pPr>
    <w:rPr>
      <w:rFonts w:ascii="宋体" w:hAnsi="Times New Roman"/>
      <w:sz w:val="24"/>
    </w:rPr>
  </w:style>
  <w:style w:type="paragraph" w:customStyle="1" w:styleId="afffffff5">
    <w:name w:val="封面标准英文名称"/>
    <w:rsid w:val="00F32780"/>
    <w:pPr>
      <w:widowControl w:val="0"/>
      <w:spacing w:line="360" w:lineRule="exact"/>
      <w:jc w:val="center"/>
    </w:pPr>
    <w:rPr>
      <w:rFonts w:ascii="Times New Roman" w:hAnsi="Times New Roman"/>
      <w:sz w:val="28"/>
    </w:rPr>
  </w:style>
  <w:style w:type="paragraph" w:customStyle="1" w:styleId="afffffff6">
    <w:name w:val="封面一致性程度标识"/>
    <w:rsid w:val="00F32780"/>
    <w:pPr>
      <w:spacing w:before="440" w:line="440" w:lineRule="exact"/>
      <w:jc w:val="center"/>
    </w:pPr>
    <w:rPr>
      <w:rFonts w:ascii="Times New Roman" w:hAnsi="Times New Roman"/>
      <w:sz w:val="28"/>
    </w:rPr>
  </w:style>
  <w:style w:type="paragraph" w:customStyle="1" w:styleId="afffffff7">
    <w:name w:val="封面正文"/>
    <w:rsid w:val="00F32780"/>
    <w:pPr>
      <w:jc w:val="both"/>
    </w:pPr>
    <w:rPr>
      <w:rFonts w:ascii="Times New Roman" w:hAnsi="Times New Roman"/>
    </w:rPr>
  </w:style>
  <w:style w:type="paragraph" w:customStyle="1" w:styleId="afffffff8">
    <w:name w:val="附录二级无标题条"/>
    <w:basedOn w:val="afff5"/>
    <w:next w:val="affffb"/>
    <w:rsid w:val="00F3278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9">
    <w:name w:val="附录三级无标题条"/>
    <w:basedOn w:val="afffffff8"/>
    <w:next w:val="affffb"/>
    <w:rsid w:val="00F32780"/>
    <w:pPr>
      <w:outlineLvl w:val="4"/>
    </w:pPr>
  </w:style>
  <w:style w:type="paragraph" w:customStyle="1" w:styleId="afffffffa">
    <w:name w:val="附录四级无标题条"/>
    <w:basedOn w:val="afffffff9"/>
    <w:next w:val="affffb"/>
    <w:rsid w:val="00F32780"/>
    <w:pPr>
      <w:outlineLvl w:val="5"/>
    </w:pPr>
  </w:style>
  <w:style w:type="paragraph" w:customStyle="1" w:styleId="afffffffb">
    <w:name w:val="附录图"/>
    <w:next w:val="affffb"/>
    <w:rsid w:val="00F32780"/>
    <w:pPr>
      <w:wordWrap w:val="0"/>
      <w:overflowPunct w:val="0"/>
      <w:autoSpaceDE w:val="0"/>
      <w:spacing w:beforeLines="50" w:afterLines="50"/>
      <w:jc w:val="center"/>
      <w:textAlignment w:val="baseline"/>
      <w:outlineLvl w:val="1"/>
    </w:pPr>
    <w:rPr>
      <w:rFonts w:ascii="黑体" w:eastAsia="黑体" w:hAnsi="Times New Roman"/>
      <w:kern w:val="21"/>
      <w:sz w:val="21"/>
    </w:rPr>
  </w:style>
  <w:style w:type="paragraph" w:customStyle="1" w:styleId="af2">
    <w:name w:val="标准文件_一级项"/>
    <w:rsid w:val="00F32780"/>
    <w:pPr>
      <w:numPr>
        <w:numId w:val="16"/>
      </w:numPr>
    </w:pPr>
    <w:rPr>
      <w:rFonts w:ascii="宋体" w:hAnsi="Times New Roman"/>
      <w:sz w:val="21"/>
    </w:rPr>
  </w:style>
  <w:style w:type="paragraph" w:customStyle="1" w:styleId="afffffffc">
    <w:name w:val="附录五级无标题条"/>
    <w:basedOn w:val="afffffffa"/>
    <w:next w:val="affffb"/>
    <w:rsid w:val="00F32780"/>
    <w:pPr>
      <w:outlineLvl w:val="6"/>
    </w:pPr>
  </w:style>
  <w:style w:type="paragraph" w:customStyle="1" w:styleId="afffffffd">
    <w:name w:val="附录性质"/>
    <w:basedOn w:val="afff5"/>
    <w:rsid w:val="00F32780"/>
    <w:pPr>
      <w:widowControl/>
      <w:adjustRightInd/>
      <w:jc w:val="center"/>
    </w:pPr>
    <w:rPr>
      <w:rFonts w:ascii="黑体" w:eastAsia="黑体"/>
    </w:rPr>
  </w:style>
  <w:style w:type="paragraph" w:customStyle="1" w:styleId="afffffffe">
    <w:name w:val="附录一级无标题条"/>
    <w:basedOn w:val="affffff"/>
    <w:next w:val="affffb"/>
    <w:rsid w:val="00F32780"/>
    <w:pPr>
      <w:autoSpaceDN w:val="0"/>
      <w:outlineLvl w:val="2"/>
    </w:pPr>
    <w:rPr>
      <w:rFonts w:ascii="宋体" w:eastAsia="宋体" w:hAnsi="宋体"/>
    </w:rPr>
  </w:style>
  <w:style w:type="character" w:customStyle="1" w:styleId="affffffff">
    <w:name w:val="个人答复风格"/>
    <w:rsid w:val="00F32780"/>
    <w:rPr>
      <w:rFonts w:ascii="Arial" w:eastAsia="宋体" w:hAnsi="Arial" w:cs="Arial"/>
      <w:color w:val="auto"/>
      <w:spacing w:val="0"/>
      <w:sz w:val="20"/>
    </w:rPr>
  </w:style>
  <w:style w:type="character" w:customStyle="1" w:styleId="affffffff0">
    <w:name w:val="个人撰写风格"/>
    <w:rsid w:val="00F32780"/>
    <w:rPr>
      <w:rFonts w:ascii="Arial" w:eastAsia="宋体" w:hAnsi="Arial" w:cs="Arial"/>
      <w:color w:val="auto"/>
      <w:spacing w:val="0"/>
      <w:sz w:val="20"/>
    </w:rPr>
  </w:style>
  <w:style w:type="paragraph" w:customStyle="1" w:styleId="affffffff1">
    <w:name w:val="脚注后续"/>
    <w:rsid w:val="00F32780"/>
    <w:pPr>
      <w:ind w:leftChars="350" w:left="350"/>
      <w:jc w:val="both"/>
    </w:pPr>
    <w:rPr>
      <w:rFonts w:ascii="宋体" w:hAnsi="Times New Roman"/>
      <w:sz w:val="18"/>
    </w:rPr>
  </w:style>
  <w:style w:type="paragraph" w:customStyle="1" w:styleId="afff4">
    <w:name w:val="列项——"/>
    <w:rsid w:val="00F32780"/>
    <w:pPr>
      <w:widowControl w:val="0"/>
      <w:numPr>
        <w:numId w:val="28"/>
      </w:numPr>
      <w:jc w:val="both"/>
    </w:pPr>
    <w:rPr>
      <w:rFonts w:ascii="宋体" w:hAnsi="宋体"/>
      <w:sz w:val="21"/>
    </w:rPr>
  </w:style>
  <w:style w:type="paragraph" w:customStyle="1" w:styleId="affffffff2">
    <w:name w:val="列项·"/>
    <w:basedOn w:val="affffb"/>
    <w:rsid w:val="00F32780"/>
    <w:pPr>
      <w:tabs>
        <w:tab w:val="left" w:pos="840"/>
      </w:tabs>
    </w:pPr>
  </w:style>
  <w:style w:type="paragraph" w:customStyle="1" w:styleId="affffffff3">
    <w:name w:val="目次、索引正文"/>
    <w:rsid w:val="00F32780"/>
    <w:pPr>
      <w:spacing w:line="320" w:lineRule="exact"/>
      <w:jc w:val="both"/>
    </w:pPr>
    <w:rPr>
      <w:rFonts w:ascii="宋体" w:hAnsi="Times New Roman"/>
      <w:sz w:val="21"/>
    </w:rPr>
  </w:style>
  <w:style w:type="paragraph" w:customStyle="1" w:styleId="210">
    <w:name w:val="目录 21"/>
    <w:basedOn w:val="afff5"/>
    <w:next w:val="afff5"/>
    <w:autoRedefine/>
    <w:semiHidden/>
    <w:rsid w:val="00F32780"/>
    <w:pPr>
      <w:adjustRightInd/>
      <w:spacing w:line="240" w:lineRule="auto"/>
      <w:jc w:val="left"/>
    </w:pPr>
    <w:rPr>
      <w:bCs/>
      <w:iCs/>
    </w:rPr>
  </w:style>
  <w:style w:type="paragraph" w:customStyle="1" w:styleId="31">
    <w:name w:val="目录 31"/>
    <w:basedOn w:val="afff5"/>
    <w:next w:val="afff5"/>
    <w:autoRedefine/>
    <w:semiHidden/>
    <w:rsid w:val="00F32780"/>
    <w:pPr>
      <w:spacing w:line="240" w:lineRule="auto"/>
    </w:pPr>
    <w:rPr>
      <w:rFonts w:ascii="宋体" w:hAnsi="宋体"/>
      <w:iCs/>
    </w:rPr>
  </w:style>
  <w:style w:type="paragraph" w:customStyle="1" w:styleId="41">
    <w:name w:val="目录 41"/>
    <w:basedOn w:val="afff5"/>
    <w:next w:val="afff5"/>
    <w:autoRedefine/>
    <w:semiHidden/>
    <w:rsid w:val="00F32780"/>
    <w:pPr>
      <w:adjustRightInd/>
      <w:spacing w:line="240" w:lineRule="auto"/>
      <w:jc w:val="left"/>
    </w:pPr>
  </w:style>
  <w:style w:type="paragraph" w:customStyle="1" w:styleId="51">
    <w:name w:val="目录 51"/>
    <w:basedOn w:val="afff5"/>
    <w:next w:val="afff5"/>
    <w:autoRedefine/>
    <w:semiHidden/>
    <w:rsid w:val="00F32780"/>
    <w:pPr>
      <w:spacing w:line="240" w:lineRule="auto"/>
    </w:pPr>
    <w:rPr>
      <w:rFonts w:ascii="宋体" w:hAnsi="宋体"/>
    </w:rPr>
  </w:style>
  <w:style w:type="paragraph" w:customStyle="1" w:styleId="61">
    <w:name w:val="目录 61"/>
    <w:basedOn w:val="afff5"/>
    <w:next w:val="afff5"/>
    <w:autoRedefine/>
    <w:semiHidden/>
    <w:rsid w:val="00F32780"/>
    <w:pPr>
      <w:adjustRightInd/>
      <w:spacing w:line="240" w:lineRule="auto"/>
      <w:jc w:val="left"/>
    </w:pPr>
  </w:style>
  <w:style w:type="paragraph" w:customStyle="1" w:styleId="71">
    <w:name w:val="目录 71"/>
    <w:basedOn w:val="61"/>
    <w:autoRedefine/>
    <w:semiHidden/>
    <w:rsid w:val="00F32780"/>
    <w:pPr>
      <w:ind w:left="1260"/>
    </w:pPr>
  </w:style>
  <w:style w:type="paragraph" w:customStyle="1" w:styleId="81">
    <w:name w:val="目录 81"/>
    <w:basedOn w:val="71"/>
    <w:autoRedefine/>
    <w:semiHidden/>
    <w:rsid w:val="00F32780"/>
    <w:pPr>
      <w:ind w:left="1470"/>
    </w:pPr>
  </w:style>
  <w:style w:type="paragraph" w:customStyle="1" w:styleId="91">
    <w:name w:val="目录 91"/>
    <w:basedOn w:val="81"/>
    <w:autoRedefine/>
    <w:semiHidden/>
    <w:rsid w:val="00F32780"/>
    <w:pPr>
      <w:ind w:left="1680"/>
    </w:pPr>
  </w:style>
  <w:style w:type="paragraph" w:customStyle="1" w:styleId="affffffff4">
    <w:name w:val="其他标准称谓"/>
    <w:rsid w:val="00F32780"/>
    <w:pPr>
      <w:spacing w:line="0" w:lineRule="atLeast"/>
      <w:jc w:val="distribute"/>
    </w:pPr>
    <w:rPr>
      <w:rFonts w:ascii="黑体" w:eastAsia="黑体" w:hAnsi="宋体"/>
      <w:sz w:val="52"/>
    </w:rPr>
  </w:style>
  <w:style w:type="paragraph" w:customStyle="1" w:styleId="affffffff5">
    <w:name w:val="其他发布部门"/>
    <w:basedOn w:val="afffffff"/>
    <w:rsid w:val="00F32780"/>
    <w:pPr>
      <w:framePr w:wrap="around"/>
      <w:spacing w:line="0" w:lineRule="atLeast"/>
    </w:pPr>
    <w:rPr>
      <w:rFonts w:ascii="黑体" w:eastAsia="黑体"/>
      <w:b w:val="0"/>
    </w:rPr>
  </w:style>
  <w:style w:type="paragraph" w:customStyle="1" w:styleId="affb">
    <w:name w:val="前言标题"/>
    <w:next w:val="afff5"/>
    <w:rsid w:val="00F32780"/>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F32780"/>
    <w:pPr>
      <w:numPr>
        <w:ilvl w:val="4"/>
        <w:numId w:val="31"/>
      </w:numPr>
      <w:adjustRightInd/>
      <w:spacing w:line="240" w:lineRule="auto"/>
    </w:pPr>
    <w:rPr>
      <w:rFonts w:ascii="宋体" w:hAnsi="宋体"/>
      <w:szCs w:val="24"/>
    </w:rPr>
  </w:style>
  <w:style w:type="paragraph" w:customStyle="1" w:styleId="affffffff6">
    <w:name w:val="实施日期"/>
    <w:basedOn w:val="afffffff0"/>
    <w:rsid w:val="00F32780"/>
    <w:pPr>
      <w:framePr w:hSpace="0" w:wrap="around" w:xAlign="right"/>
      <w:jc w:val="right"/>
    </w:pPr>
  </w:style>
  <w:style w:type="paragraph" w:customStyle="1" w:styleId="a3">
    <w:name w:val="四级无标题条"/>
    <w:basedOn w:val="afff5"/>
    <w:rsid w:val="00F32780"/>
    <w:pPr>
      <w:numPr>
        <w:ilvl w:val="5"/>
        <w:numId w:val="31"/>
      </w:numPr>
      <w:adjustRightInd/>
      <w:spacing w:line="240" w:lineRule="auto"/>
    </w:pPr>
    <w:rPr>
      <w:rFonts w:ascii="宋体" w:hAnsi="宋体"/>
      <w:szCs w:val="24"/>
    </w:rPr>
  </w:style>
  <w:style w:type="paragraph" w:styleId="affffffff7">
    <w:name w:val="table of figures"/>
    <w:basedOn w:val="afff5"/>
    <w:next w:val="afff5"/>
    <w:semiHidden/>
    <w:rsid w:val="00F32780"/>
    <w:pPr>
      <w:adjustRightInd/>
      <w:spacing w:line="240" w:lineRule="auto"/>
      <w:jc w:val="left"/>
    </w:pPr>
    <w:rPr>
      <w:szCs w:val="24"/>
    </w:rPr>
  </w:style>
  <w:style w:type="paragraph" w:customStyle="1" w:styleId="affffffff8">
    <w:name w:val="文献分类号"/>
    <w:rsid w:val="00F32780"/>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9">
    <w:name w:val="无标题条"/>
    <w:next w:val="affffb"/>
    <w:rsid w:val="00F32780"/>
    <w:pPr>
      <w:jc w:val="both"/>
    </w:pPr>
    <w:rPr>
      <w:rFonts w:ascii="宋体" w:hAnsi="宋体"/>
      <w:sz w:val="21"/>
    </w:rPr>
  </w:style>
  <w:style w:type="paragraph" w:customStyle="1" w:styleId="a4">
    <w:name w:val="五级无标题条"/>
    <w:basedOn w:val="afff5"/>
    <w:rsid w:val="00F32780"/>
    <w:pPr>
      <w:numPr>
        <w:ilvl w:val="6"/>
        <w:numId w:val="31"/>
      </w:numPr>
      <w:adjustRightInd/>
    </w:pPr>
    <w:rPr>
      <w:szCs w:val="24"/>
    </w:rPr>
  </w:style>
  <w:style w:type="character" w:styleId="affffffffa">
    <w:name w:val="page number"/>
    <w:rsid w:val="00F32780"/>
    <w:rPr>
      <w:rFonts w:ascii="宋体" w:eastAsia="宋体" w:hAnsi="Times New Roman"/>
      <w:sz w:val="18"/>
    </w:rPr>
  </w:style>
  <w:style w:type="paragraph" w:customStyle="1" w:styleId="a0">
    <w:name w:val="一级无标题条"/>
    <w:basedOn w:val="afff5"/>
    <w:rsid w:val="00F32780"/>
    <w:pPr>
      <w:numPr>
        <w:ilvl w:val="2"/>
        <w:numId w:val="31"/>
      </w:numPr>
      <w:adjustRightInd/>
      <w:spacing w:before="10" w:after="10" w:line="240" w:lineRule="auto"/>
    </w:pPr>
    <w:rPr>
      <w:rFonts w:ascii="宋体" w:hAnsi="宋体"/>
      <w:szCs w:val="24"/>
    </w:rPr>
  </w:style>
  <w:style w:type="paragraph" w:styleId="affffffffb">
    <w:name w:val="Normal Indent"/>
    <w:basedOn w:val="afff5"/>
    <w:rsid w:val="00F32780"/>
    <w:pPr>
      <w:ind w:firstLine="420"/>
    </w:pPr>
  </w:style>
  <w:style w:type="paragraph" w:customStyle="1" w:styleId="affffffffc">
    <w:name w:val="注:后续"/>
    <w:rsid w:val="00F32780"/>
    <w:pPr>
      <w:spacing w:line="300" w:lineRule="exact"/>
      <w:ind w:leftChars="400" w:left="600" w:hangingChars="200" w:hanging="200"/>
      <w:jc w:val="both"/>
    </w:pPr>
    <w:rPr>
      <w:rFonts w:ascii="宋体" w:hAnsi="Times New Roman"/>
      <w:sz w:val="18"/>
    </w:rPr>
  </w:style>
  <w:style w:type="paragraph" w:customStyle="1" w:styleId="affffffffd">
    <w:name w:val="注×:后续"/>
    <w:basedOn w:val="affffffffc"/>
    <w:rsid w:val="00F32780"/>
    <w:pPr>
      <w:ind w:leftChars="0" w:left="1406" w:firstLineChars="0" w:hanging="499"/>
    </w:pPr>
  </w:style>
  <w:style w:type="paragraph" w:customStyle="1" w:styleId="affffffffe">
    <w:name w:val="标准文件_一级无标题"/>
    <w:basedOn w:val="affd"/>
    <w:qFormat/>
    <w:rsid w:val="00F32780"/>
    <w:pPr>
      <w:spacing w:beforeLines="0" w:afterLines="0"/>
      <w:outlineLvl w:val="9"/>
    </w:pPr>
    <w:rPr>
      <w:rFonts w:ascii="宋体" w:eastAsia="宋体"/>
    </w:rPr>
  </w:style>
  <w:style w:type="paragraph" w:customStyle="1" w:styleId="afffffffff">
    <w:name w:val="标准文件_五级无标题"/>
    <w:basedOn w:val="afff1"/>
    <w:qFormat/>
    <w:rsid w:val="00F32780"/>
    <w:pPr>
      <w:spacing w:beforeLines="0" w:afterLines="0"/>
      <w:outlineLvl w:val="9"/>
    </w:pPr>
    <w:rPr>
      <w:rFonts w:ascii="宋体" w:eastAsia="宋体"/>
    </w:rPr>
  </w:style>
  <w:style w:type="paragraph" w:customStyle="1" w:styleId="afffffffff0">
    <w:name w:val="标准文件_三级无标题"/>
    <w:basedOn w:val="afff"/>
    <w:qFormat/>
    <w:rsid w:val="00F32780"/>
    <w:pPr>
      <w:spacing w:beforeLines="0" w:afterLines="0"/>
      <w:outlineLvl w:val="9"/>
    </w:pPr>
    <w:rPr>
      <w:rFonts w:ascii="宋体" w:eastAsia="宋体"/>
    </w:rPr>
  </w:style>
  <w:style w:type="paragraph" w:customStyle="1" w:styleId="afffffffff1">
    <w:name w:val="标准文件_二级无标题"/>
    <w:basedOn w:val="affe"/>
    <w:qFormat/>
    <w:rsid w:val="00F32780"/>
    <w:pPr>
      <w:spacing w:beforeLines="0" w:afterLines="0"/>
      <w:outlineLvl w:val="9"/>
    </w:pPr>
    <w:rPr>
      <w:rFonts w:ascii="宋体" w:eastAsia="宋体"/>
    </w:rPr>
  </w:style>
  <w:style w:type="paragraph" w:customStyle="1" w:styleId="afffffffff2">
    <w:name w:val="标准_四级无标题"/>
    <w:basedOn w:val="afff0"/>
    <w:next w:val="affffb"/>
    <w:qFormat/>
    <w:rsid w:val="00F32780"/>
    <w:rPr>
      <w:rFonts w:eastAsia="宋体"/>
    </w:rPr>
  </w:style>
  <w:style w:type="paragraph" w:customStyle="1" w:styleId="afffffffff3">
    <w:name w:val="标准文件_四级无标题"/>
    <w:basedOn w:val="afff0"/>
    <w:qFormat/>
    <w:rsid w:val="00F32780"/>
    <w:pPr>
      <w:spacing w:beforeLines="0" w:afterLines="0"/>
      <w:outlineLvl w:val="9"/>
    </w:pPr>
    <w:rPr>
      <w:rFonts w:ascii="宋体" w:eastAsia="宋体" w:hAnsi="黑体"/>
      <w:szCs w:val="52"/>
    </w:rPr>
  </w:style>
  <w:style w:type="paragraph" w:customStyle="1" w:styleId="aff1">
    <w:name w:val="标准文件_大写罗马数字编号列项"/>
    <w:basedOn w:val="affffb"/>
    <w:rsid w:val="00F32780"/>
    <w:pPr>
      <w:numPr>
        <w:numId w:val="2"/>
      </w:numPr>
      <w:ind w:firstLineChars="0" w:firstLine="0"/>
    </w:pPr>
    <w:rPr>
      <w:rFonts w:ascii="Times New Roman" w:cs="Arial"/>
      <w:szCs w:val="28"/>
    </w:rPr>
  </w:style>
  <w:style w:type="paragraph" w:customStyle="1" w:styleId="ae">
    <w:name w:val="标准文件_小写罗马数字编号列项"/>
    <w:basedOn w:val="affffb"/>
    <w:rsid w:val="00F32780"/>
    <w:pPr>
      <w:numPr>
        <w:numId w:val="15"/>
      </w:numPr>
      <w:ind w:firstLineChars="0" w:firstLine="0"/>
    </w:pPr>
    <w:rPr>
      <w:rFonts w:cs="Arial"/>
      <w:szCs w:val="28"/>
    </w:rPr>
  </w:style>
  <w:style w:type="paragraph" w:customStyle="1" w:styleId="afffffffff4">
    <w:name w:val="标准文件_附录标题"/>
    <w:basedOn w:val="aff3"/>
    <w:qFormat/>
    <w:rsid w:val="00F32780"/>
    <w:pPr>
      <w:numPr>
        <w:numId w:val="0"/>
      </w:numPr>
      <w:spacing w:after="280"/>
      <w:outlineLvl w:val="9"/>
    </w:pPr>
  </w:style>
  <w:style w:type="paragraph" w:customStyle="1" w:styleId="afffffffff5">
    <w:name w:val="标准文件_二级项"/>
    <w:rsid w:val="00F32780"/>
    <w:rPr>
      <w:rFonts w:ascii="宋体" w:hAnsi="Times New Roman"/>
      <w:sz w:val="21"/>
    </w:rPr>
  </w:style>
  <w:style w:type="paragraph" w:customStyle="1" w:styleId="af3">
    <w:name w:val="标准文件_三级项"/>
    <w:basedOn w:val="afff5"/>
    <w:rsid w:val="00F32780"/>
    <w:pPr>
      <w:numPr>
        <w:ilvl w:val="2"/>
        <w:numId w:val="16"/>
      </w:numPr>
      <w:spacing w:line="-300" w:lineRule="auto"/>
    </w:pPr>
    <w:rPr>
      <w:rFonts w:ascii="Times New Roman" w:hAnsi="Times New Roman"/>
    </w:rPr>
  </w:style>
  <w:style w:type="paragraph" w:customStyle="1" w:styleId="affa">
    <w:name w:val="图表脚注说明"/>
    <w:basedOn w:val="afff5"/>
    <w:next w:val="affffb"/>
    <w:rsid w:val="00F32780"/>
    <w:pPr>
      <w:numPr>
        <w:numId w:val="30"/>
      </w:numPr>
      <w:adjustRightInd/>
      <w:spacing w:line="240" w:lineRule="auto"/>
    </w:pPr>
    <w:rPr>
      <w:rFonts w:ascii="宋体" w:hAnsi="Times New Roman"/>
      <w:sz w:val="18"/>
      <w:szCs w:val="18"/>
    </w:rPr>
  </w:style>
  <w:style w:type="paragraph" w:customStyle="1" w:styleId="af5">
    <w:name w:val="标准文件_字母编号列项（一级）"/>
    <w:rsid w:val="00F32780"/>
    <w:pPr>
      <w:numPr>
        <w:numId w:val="27"/>
      </w:numPr>
      <w:jc w:val="both"/>
    </w:pPr>
    <w:rPr>
      <w:rFonts w:ascii="宋体" w:hAnsi="Times New Roman"/>
      <w:sz w:val="21"/>
    </w:rPr>
  </w:style>
  <w:style w:type="paragraph" w:customStyle="1" w:styleId="afffffffff6">
    <w:name w:val="标准文件_索引字母"/>
    <w:next w:val="affffb"/>
    <w:qFormat/>
    <w:rsid w:val="00F32780"/>
    <w:pPr>
      <w:jc w:val="center"/>
    </w:pPr>
    <w:rPr>
      <w:rFonts w:ascii="宋体" w:eastAsia="Times New Roman" w:hAnsi="宋体"/>
      <w:b/>
      <w:kern w:val="2"/>
      <w:sz w:val="21"/>
    </w:rPr>
  </w:style>
  <w:style w:type="paragraph" w:customStyle="1" w:styleId="afffffffff7">
    <w:name w:val="标准文件_附录前"/>
    <w:next w:val="affffb"/>
    <w:qFormat/>
    <w:rsid w:val="00F32780"/>
    <w:pPr>
      <w:spacing w:line="20" w:lineRule="atLeast"/>
      <w:ind w:firstLine="200"/>
    </w:pPr>
    <w:rPr>
      <w:rFonts w:ascii="宋体" w:hAnsi="宋体"/>
      <w:kern w:val="2"/>
      <w:sz w:val="10"/>
    </w:rPr>
  </w:style>
  <w:style w:type="paragraph" w:customStyle="1" w:styleId="afffffffff8">
    <w:name w:val="标准文件_正文标准名称"/>
    <w:qFormat/>
    <w:rsid w:val="00F32780"/>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b"/>
    <w:qFormat/>
    <w:rsid w:val="00F32780"/>
    <w:pPr>
      <w:ind w:firstLineChars="0" w:firstLine="0"/>
      <w:jc w:val="center"/>
    </w:pPr>
    <w:rPr>
      <w:sz w:val="18"/>
    </w:rPr>
  </w:style>
  <w:style w:type="paragraph" w:customStyle="1" w:styleId="afff2">
    <w:name w:val="标准文件_注："/>
    <w:next w:val="affffb"/>
    <w:rsid w:val="00F32780"/>
    <w:pPr>
      <w:widowControl w:val="0"/>
      <w:numPr>
        <w:numId w:val="25"/>
      </w:numPr>
      <w:autoSpaceDE w:val="0"/>
      <w:autoSpaceDN w:val="0"/>
      <w:jc w:val="both"/>
    </w:pPr>
    <w:rPr>
      <w:rFonts w:ascii="宋体" w:hAnsi="Times New Roman"/>
      <w:sz w:val="18"/>
      <w:szCs w:val="18"/>
    </w:rPr>
  </w:style>
  <w:style w:type="paragraph" w:customStyle="1" w:styleId="a5">
    <w:name w:val="标准文件_注×："/>
    <w:rsid w:val="00F32780"/>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a"/>
    <w:rsid w:val="00F32780"/>
    <w:pPr>
      <w:widowControl w:val="0"/>
      <w:numPr>
        <w:numId w:val="11"/>
      </w:numPr>
      <w:jc w:val="both"/>
    </w:pPr>
    <w:rPr>
      <w:rFonts w:ascii="宋体" w:hAnsi="Times New Roman"/>
      <w:sz w:val="18"/>
      <w:szCs w:val="18"/>
    </w:rPr>
  </w:style>
  <w:style w:type="paragraph" w:customStyle="1" w:styleId="afa">
    <w:name w:val="标准文件_示例×："/>
    <w:basedOn w:val="afff5"/>
    <w:next w:val="afffffffffa"/>
    <w:qFormat/>
    <w:rsid w:val="00F32780"/>
    <w:pPr>
      <w:widowControl/>
      <w:numPr>
        <w:numId w:val="12"/>
      </w:numPr>
      <w:adjustRightInd/>
      <w:spacing w:line="240" w:lineRule="auto"/>
    </w:pPr>
    <w:rPr>
      <w:rFonts w:ascii="宋体" w:hAnsi="Times New Roman"/>
      <w:kern w:val="0"/>
      <w:sz w:val="18"/>
      <w:szCs w:val="18"/>
    </w:rPr>
  </w:style>
  <w:style w:type="character" w:customStyle="1" w:styleId="Char">
    <w:name w:val="标准文件_段 Char"/>
    <w:link w:val="affffb"/>
    <w:rsid w:val="00F32780"/>
    <w:rPr>
      <w:rFonts w:ascii="宋体" w:hAnsi="Times New Roman"/>
      <w:noProof/>
      <w:sz w:val="21"/>
    </w:rPr>
  </w:style>
  <w:style w:type="paragraph" w:customStyle="1" w:styleId="afffffffffb">
    <w:name w:val="标准文件_表格续"/>
    <w:basedOn w:val="affffb"/>
    <w:next w:val="affffb"/>
    <w:qFormat/>
    <w:rsid w:val="00F32780"/>
    <w:pPr>
      <w:jc w:val="center"/>
    </w:pPr>
    <w:rPr>
      <w:rFonts w:ascii="黑体" w:eastAsia="黑体" w:hAnsi="黑体"/>
    </w:rPr>
  </w:style>
  <w:style w:type="paragraph" w:styleId="TOC1">
    <w:name w:val="toc 1"/>
    <w:basedOn w:val="afff5"/>
    <w:next w:val="afff5"/>
    <w:autoRedefine/>
    <w:uiPriority w:val="39"/>
    <w:unhideWhenUsed/>
    <w:rsid w:val="00F32780"/>
    <w:rPr>
      <w:rFonts w:ascii="宋体"/>
    </w:rPr>
  </w:style>
  <w:style w:type="table" w:styleId="afffffffffc">
    <w:name w:val="Table Grid"/>
    <w:basedOn w:val="afff7"/>
    <w:uiPriority w:val="39"/>
    <w:rsid w:val="00F327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d">
    <w:name w:val="Placeholder Text"/>
    <w:basedOn w:val="afff6"/>
    <w:uiPriority w:val="99"/>
    <w:semiHidden/>
    <w:rsid w:val="00F32780"/>
    <w:rPr>
      <w:color w:val="808080"/>
    </w:rPr>
  </w:style>
  <w:style w:type="paragraph" w:customStyle="1" w:styleId="2">
    <w:name w:val="标准文件_二级项2"/>
    <w:basedOn w:val="affffb"/>
    <w:qFormat/>
    <w:rsid w:val="00F32780"/>
    <w:pPr>
      <w:numPr>
        <w:ilvl w:val="1"/>
        <w:numId w:val="16"/>
      </w:numPr>
      <w:ind w:firstLineChars="0" w:firstLine="0"/>
    </w:pPr>
  </w:style>
  <w:style w:type="paragraph" w:customStyle="1" w:styleId="21">
    <w:name w:val="标准文件_三级项2"/>
    <w:basedOn w:val="affffb"/>
    <w:qFormat/>
    <w:rsid w:val="00F32780"/>
    <w:pPr>
      <w:numPr>
        <w:numId w:val="10"/>
      </w:numPr>
      <w:spacing w:line="300" w:lineRule="exact"/>
      <w:ind w:firstLineChars="0"/>
    </w:pPr>
    <w:rPr>
      <w:rFonts w:ascii="Times New Roman"/>
    </w:rPr>
  </w:style>
  <w:style w:type="paragraph" w:customStyle="1" w:styleId="20">
    <w:name w:val="标准文件_一级项2"/>
    <w:basedOn w:val="affffb"/>
    <w:qFormat/>
    <w:rsid w:val="00F32780"/>
    <w:pPr>
      <w:numPr>
        <w:numId w:val="17"/>
      </w:numPr>
      <w:spacing w:line="300" w:lineRule="exact"/>
      <w:ind w:firstLineChars="0"/>
    </w:pPr>
    <w:rPr>
      <w:rFonts w:ascii="Times New Roman"/>
    </w:rPr>
  </w:style>
  <w:style w:type="paragraph" w:customStyle="1" w:styleId="afffffffffe">
    <w:name w:val="标准文件_提示"/>
    <w:basedOn w:val="affffb"/>
    <w:next w:val="affffb"/>
    <w:qFormat/>
    <w:rsid w:val="00F32780"/>
    <w:pPr>
      <w:ind w:firstLine="420"/>
    </w:pPr>
    <w:rPr>
      <w:rFonts w:ascii="黑体" w:eastAsia="黑体"/>
    </w:rPr>
  </w:style>
  <w:style w:type="character" w:customStyle="1" w:styleId="affffffffff">
    <w:name w:val="标准文件_来源"/>
    <w:basedOn w:val="afff6"/>
    <w:uiPriority w:val="1"/>
    <w:qFormat/>
    <w:rsid w:val="00F32780"/>
    <w:rPr>
      <w:rFonts w:eastAsia="宋体"/>
      <w:sz w:val="21"/>
    </w:rPr>
  </w:style>
  <w:style w:type="paragraph" w:customStyle="1" w:styleId="affffffffff0">
    <w:name w:val="标准文件_图表说明"/>
    <w:qFormat/>
    <w:rsid w:val="00F32780"/>
    <w:pPr>
      <w:spacing w:line="276" w:lineRule="auto"/>
      <w:ind w:firstLine="420"/>
    </w:pPr>
    <w:rPr>
      <w:rFonts w:ascii="宋体" w:hAnsi="宋体"/>
      <w:kern w:val="2"/>
      <w:sz w:val="18"/>
    </w:rPr>
  </w:style>
  <w:style w:type="paragraph" w:customStyle="1" w:styleId="affffffffff1">
    <w:name w:val="其他发布日期"/>
    <w:basedOn w:val="afffffff0"/>
    <w:rsid w:val="00F32780"/>
    <w:pPr>
      <w:framePr w:w="3997" w:h="471" w:hRule="exact" w:hSpace="0" w:vSpace="181" w:wrap="around" w:vAnchor="page" w:hAnchor="page" w:x="1419" w:y="14097"/>
    </w:pPr>
  </w:style>
  <w:style w:type="paragraph" w:customStyle="1" w:styleId="affffffffff2">
    <w:name w:val="其他实施日期"/>
    <w:basedOn w:val="affffffff6"/>
    <w:rsid w:val="00F32780"/>
    <w:pPr>
      <w:framePr w:w="3997" w:h="471" w:hRule="exact" w:vSpace="181" w:wrap="around" w:vAnchor="page" w:hAnchor="page" w:x="7089" w:y="14097"/>
    </w:pPr>
  </w:style>
  <w:style w:type="paragraph" w:customStyle="1" w:styleId="affffffffff3">
    <w:name w:val="标准文件_文件编号"/>
    <w:basedOn w:val="affffb"/>
    <w:qFormat/>
    <w:rsid w:val="00F32780"/>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4">
    <w:name w:val="标准文件_替换文件编号"/>
    <w:basedOn w:val="affffffffff3"/>
    <w:qFormat/>
    <w:rsid w:val="00F32780"/>
    <w:pPr>
      <w:framePr w:wrap="auto"/>
      <w:spacing w:before="57"/>
    </w:pPr>
    <w:rPr>
      <w:sz w:val="21"/>
    </w:rPr>
  </w:style>
  <w:style w:type="paragraph" w:customStyle="1" w:styleId="affffffffff5">
    <w:name w:val="标准文件_文件名称"/>
    <w:basedOn w:val="affffb"/>
    <w:next w:val="affffb"/>
    <w:qFormat/>
    <w:rsid w:val="00F32780"/>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TOC3">
    <w:name w:val="toc 3"/>
    <w:basedOn w:val="afff5"/>
    <w:next w:val="afff5"/>
    <w:autoRedefine/>
    <w:uiPriority w:val="39"/>
    <w:unhideWhenUsed/>
    <w:rsid w:val="00F32780"/>
    <w:pPr>
      <w:spacing w:line="300" w:lineRule="exact"/>
      <w:ind w:left="420"/>
    </w:pPr>
    <w:rPr>
      <w:rFonts w:ascii="宋体"/>
    </w:rPr>
  </w:style>
  <w:style w:type="paragraph" w:styleId="TOC4">
    <w:name w:val="toc 4"/>
    <w:basedOn w:val="afff5"/>
    <w:next w:val="afff5"/>
    <w:autoRedefine/>
    <w:uiPriority w:val="39"/>
    <w:unhideWhenUsed/>
    <w:rsid w:val="00F32780"/>
    <w:pPr>
      <w:tabs>
        <w:tab w:val="right" w:leader="dot" w:pos="9344"/>
      </w:tabs>
      <w:spacing w:line="300" w:lineRule="exact"/>
      <w:ind w:left="629"/>
    </w:pPr>
    <w:rPr>
      <w:rFonts w:ascii="宋体"/>
    </w:rPr>
  </w:style>
  <w:style w:type="paragraph" w:styleId="TOC5">
    <w:name w:val="toc 5"/>
    <w:basedOn w:val="afff5"/>
    <w:next w:val="afff5"/>
    <w:autoRedefine/>
    <w:uiPriority w:val="39"/>
    <w:unhideWhenUsed/>
    <w:rsid w:val="00F32780"/>
    <w:pPr>
      <w:ind w:left="839"/>
    </w:pPr>
    <w:rPr>
      <w:rFonts w:ascii="宋体"/>
    </w:rPr>
  </w:style>
  <w:style w:type="paragraph" w:styleId="TOC6">
    <w:name w:val="toc 6"/>
    <w:basedOn w:val="afff5"/>
    <w:next w:val="afff5"/>
    <w:autoRedefine/>
    <w:uiPriority w:val="39"/>
    <w:unhideWhenUsed/>
    <w:rsid w:val="00F32780"/>
    <w:pPr>
      <w:spacing w:line="300" w:lineRule="exact"/>
      <w:ind w:left="1049"/>
    </w:pPr>
    <w:rPr>
      <w:rFonts w:ascii="宋体"/>
    </w:rPr>
  </w:style>
  <w:style w:type="paragraph" w:styleId="TOC7">
    <w:name w:val="toc 7"/>
    <w:basedOn w:val="afff5"/>
    <w:next w:val="afff5"/>
    <w:autoRedefine/>
    <w:uiPriority w:val="39"/>
    <w:unhideWhenUsed/>
    <w:rsid w:val="00F32780"/>
    <w:pPr>
      <w:tabs>
        <w:tab w:val="right" w:leader="dot" w:pos="9344"/>
      </w:tabs>
      <w:spacing w:line="300" w:lineRule="exact"/>
      <w:ind w:left="1259"/>
    </w:pPr>
    <w:rPr>
      <w:rFonts w:ascii="宋体"/>
    </w:rPr>
  </w:style>
  <w:style w:type="paragraph" w:customStyle="1" w:styleId="af8">
    <w:name w:val="标准文件_附录图标号"/>
    <w:basedOn w:val="affffb"/>
    <w:next w:val="affffb"/>
    <w:qFormat/>
    <w:rsid w:val="00F32780"/>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b"/>
    <w:next w:val="affffb"/>
    <w:qFormat/>
    <w:rsid w:val="00F32780"/>
    <w:pPr>
      <w:numPr>
        <w:numId w:val="4"/>
      </w:numPr>
      <w:spacing w:line="14" w:lineRule="exact"/>
      <w:ind w:firstLineChars="0" w:firstLine="0"/>
      <w:jc w:val="center"/>
    </w:pPr>
    <w:rPr>
      <w:rFonts w:eastAsia="黑体"/>
      <w:vanish/>
      <w:sz w:val="2"/>
    </w:rPr>
  </w:style>
  <w:style w:type="paragraph" w:styleId="TOC2">
    <w:name w:val="toc 2"/>
    <w:basedOn w:val="afff5"/>
    <w:next w:val="afff5"/>
    <w:autoRedefine/>
    <w:uiPriority w:val="39"/>
    <w:unhideWhenUsed/>
    <w:rsid w:val="00F32780"/>
    <w:pPr>
      <w:tabs>
        <w:tab w:val="right" w:leader="dot" w:pos="9344"/>
      </w:tabs>
      <w:spacing w:line="300" w:lineRule="exact"/>
      <w:ind w:left="210"/>
    </w:pPr>
    <w:rPr>
      <w:rFonts w:ascii="宋体"/>
    </w:rPr>
  </w:style>
  <w:style w:type="paragraph" w:customStyle="1" w:styleId="a7">
    <w:name w:val="标准文件_引言一级条标题"/>
    <w:basedOn w:val="affffb"/>
    <w:next w:val="affffb"/>
    <w:qFormat/>
    <w:rsid w:val="00F32780"/>
    <w:pPr>
      <w:numPr>
        <w:ilvl w:val="1"/>
        <w:numId w:val="18"/>
      </w:numPr>
      <w:spacing w:beforeLines="50" w:afterLines="50"/>
      <w:ind w:firstLineChars="0"/>
    </w:pPr>
    <w:rPr>
      <w:rFonts w:ascii="黑体" w:eastAsia="黑体"/>
    </w:rPr>
  </w:style>
  <w:style w:type="paragraph" w:customStyle="1" w:styleId="a8">
    <w:name w:val="标准文件_引言二级条标题"/>
    <w:basedOn w:val="affffb"/>
    <w:next w:val="affffb"/>
    <w:qFormat/>
    <w:rsid w:val="00F32780"/>
    <w:pPr>
      <w:numPr>
        <w:ilvl w:val="2"/>
        <w:numId w:val="18"/>
      </w:numPr>
      <w:spacing w:beforeLines="50" w:afterLines="50"/>
      <w:ind w:firstLineChars="0"/>
    </w:pPr>
    <w:rPr>
      <w:rFonts w:ascii="黑体" w:eastAsia="黑体"/>
    </w:rPr>
  </w:style>
  <w:style w:type="paragraph" w:customStyle="1" w:styleId="a9">
    <w:name w:val="标准文件_引言三级条标题"/>
    <w:basedOn w:val="affffb"/>
    <w:next w:val="affffb"/>
    <w:qFormat/>
    <w:rsid w:val="00F32780"/>
    <w:pPr>
      <w:numPr>
        <w:ilvl w:val="3"/>
        <w:numId w:val="18"/>
      </w:numPr>
      <w:spacing w:beforeLines="50" w:afterLines="50"/>
      <w:ind w:firstLineChars="0"/>
    </w:pPr>
    <w:rPr>
      <w:rFonts w:ascii="黑体" w:eastAsia="黑体"/>
    </w:rPr>
  </w:style>
  <w:style w:type="paragraph" w:customStyle="1" w:styleId="aa">
    <w:name w:val="标准文件_引言四级条标题"/>
    <w:basedOn w:val="affffb"/>
    <w:next w:val="affffb"/>
    <w:qFormat/>
    <w:rsid w:val="00F32780"/>
    <w:pPr>
      <w:numPr>
        <w:ilvl w:val="4"/>
        <w:numId w:val="18"/>
      </w:numPr>
      <w:spacing w:beforeLines="50" w:afterLines="50"/>
      <w:ind w:firstLineChars="0"/>
    </w:pPr>
    <w:rPr>
      <w:rFonts w:ascii="黑体" w:eastAsia="黑体"/>
    </w:rPr>
  </w:style>
  <w:style w:type="paragraph" w:customStyle="1" w:styleId="ab">
    <w:name w:val="标准文件_引言五级条标题"/>
    <w:basedOn w:val="affffb"/>
    <w:next w:val="affffb"/>
    <w:qFormat/>
    <w:rsid w:val="00F32780"/>
    <w:pPr>
      <w:numPr>
        <w:ilvl w:val="5"/>
        <w:numId w:val="18"/>
      </w:numPr>
      <w:spacing w:beforeLines="50" w:afterLines="50"/>
      <w:ind w:firstLineChars="0"/>
    </w:pPr>
    <w:rPr>
      <w:rFonts w:ascii="黑体" w:eastAsia="黑体"/>
    </w:rPr>
  </w:style>
  <w:style w:type="paragraph" w:customStyle="1" w:styleId="affffffffff6">
    <w:name w:val="标准文件_注后"/>
    <w:basedOn w:val="affffb"/>
    <w:qFormat/>
    <w:rsid w:val="00F32780"/>
    <w:pPr>
      <w:ind w:left="811" w:firstLineChars="0" w:firstLine="0"/>
    </w:pPr>
    <w:rPr>
      <w:sz w:val="18"/>
    </w:rPr>
  </w:style>
  <w:style w:type="paragraph" w:customStyle="1" w:styleId="X">
    <w:name w:val="标准文件_注X后"/>
    <w:basedOn w:val="affffb"/>
    <w:qFormat/>
    <w:rsid w:val="00F32780"/>
    <w:pPr>
      <w:ind w:left="811" w:firstLineChars="0" w:firstLine="0"/>
    </w:pPr>
    <w:rPr>
      <w:sz w:val="18"/>
    </w:rPr>
  </w:style>
  <w:style w:type="paragraph" w:customStyle="1" w:styleId="affffffffff7">
    <w:name w:val="标准文件_示例后"/>
    <w:basedOn w:val="affffb"/>
    <w:qFormat/>
    <w:rsid w:val="00F32780"/>
    <w:pPr>
      <w:ind w:left="964" w:firstLineChars="0" w:firstLine="0"/>
    </w:pPr>
    <w:rPr>
      <w:sz w:val="18"/>
    </w:rPr>
  </w:style>
  <w:style w:type="paragraph" w:customStyle="1" w:styleId="X0">
    <w:name w:val="标准文件_示例X后"/>
    <w:basedOn w:val="affffb"/>
    <w:link w:val="X1"/>
    <w:qFormat/>
    <w:rsid w:val="00F32780"/>
    <w:pPr>
      <w:ind w:left="1049" w:firstLineChars="0" w:firstLine="0"/>
    </w:pPr>
    <w:rPr>
      <w:sz w:val="18"/>
    </w:rPr>
  </w:style>
  <w:style w:type="character" w:customStyle="1" w:styleId="X1">
    <w:name w:val="标准文件_示例X后 字符"/>
    <w:basedOn w:val="Char"/>
    <w:link w:val="X0"/>
    <w:rsid w:val="00F32780"/>
    <w:rPr>
      <w:rFonts w:ascii="宋体" w:hAnsi="Times New Roman"/>
      <w:noProof/>
      <w:sz w:val="18"/>
    </w:rPr>
  </w:style>
  <w:style w:type="paragraph" w:customStyle="1" w:styleId="affffffffff8">
    <w:name w:val="标准文件_索引项"/>
    <w:basedOn w:val="affffb"/>
    <w:next w:val="affffb"/>
    <w:qFormat/>
    <w:rsid w:val="00F32780"/>
    <w:pPr>
      <w:tabs>
        <w:tab w:val="right" w:leader="dot" w:pos="9356"/>
      </w:tabs>
      <w:ind w:left="210" w:firstLineChars="0" w:hanging="210"/>
      <w:jc w:val="left"/>
    </w:pPr>
  </w:style>
  <w:style w:type="paragraph" w:customStyle="1" w:styleId="affffffffff9">
    <w:name w:val="标准文件_附录一级无标题"/>
    <w:basedOn w:val="aff4"/>
    <w:qFormat/>
    <w:rsid w:val="00F32780"/>
    <w:pPr>
      <w:spacing w:beforeLines="0" w:afterLines="0" w:line="276" w:lineRule="auto"/>
      <w:outlineLvl w:val="9"/>
    </w:pPr>
    <w:rPr>
      <w:rFonts w:ascii="宋体" w:eastAsia="宋体"/>
    </w:rPr>
  </w:style>
  <w:style w:type="paragraph" w:customStyle="1" w:styleId="affffffffffa">
    <w:name w:val="标准文件_附录二级无标题"/>
    <w:basedOn w:val="aff5"/>
    <w:rsid w:val="00F32780"/>
    <w:pPr>
      <w:spacing w:beforeLines="0" w:afterLines="0" w:line="276" w:lineRule="auto"/>
      <w:outlineLvl w:val="9"/>
    </w:pPr>
    <w:rPr>
      <w:rFonts w:ascii="宋体" w:eastAsia="宋体"/>
    </w:rPr>
  </w:style>
  <w:style w:type="paragraph" w:customStyle="1" w:styleId="affffffffffb">
    <w:name w:val="标准文件_附录三级无标题"/>
    <w:basedOn w:val="aff6"/>
    <w:qFormat/>
    <w:rsid w:val="00F32780"/>
    <w:pPr>
      <w:spacing w:beforeLines="0" w:afterLines="0" w:line="276" w:lineRule="auto"/>
      <w:outlineLvl w:val="9"/>
    </w:pPr>
    <w:rPr>
      <w:rFonts w:ascii="宋体" w:eastAsia="宋体"/>
    </w:rPr>
  </w:style>
  <w:style w:type="paragraph" w:customStyle="1" w:styleId="affffffffffc">
    <w:name w:val="标准文件_附录四级无标题"/>
    <w:basedOn w:val="aff7"/>
    <w:qFormat/>
    <w:rsid w:val="00F32780"/>
    <w:pPr>
      <w:spacing w:beforeLines="0" w:afterLines="0" w:line="276" w:lineRule="auto"/>
      <w:outlineLvl w:val="9"/>
    </w:pPr>
    <w:rPr>
      <w:rFonts w:ascii="宋体" w:eastAsia="宋体"/>
    </w:rPr>
  </w:style>
  <w:style w:type="paragraph" w:customStyle="1" w:styleId="affffffffffd">
    <w:name w:val="标准文件_附录五级无标题"/>
    <w:basedOn w:val="aff8"/>
    <w:qFormat/>
    <w:rsid w:val="00F32780"/>
    <w:pPr>
      <w:spacing w:beforeLines="0" w:afterLines="0" w:line="276" w:lineRule="auto"/>
      <w:outlineLvl w:val="9"/>
    </w:pPr>
    <w:rPr>
      <w:rFonts w:ascii="宋体" w:eastAsia="宋体"/>
    </w:rPr>
  </w:style>
  <w:style w:type="paragraph" w:customStyle="1" w:styleId="afffffffffa">
    <w:name w:val="标准文件_示例内容"/>
    <w:basedOn w:val="affffb"/>
    <w:qFormat/>
    <w:rsid w:val="00F32780"/>
    <w:pPr>
      <w:ind w:firstLine="420"/>
    </w:pPr>
    <w:rPr>
      <w:sz w:val="18"/>
    </w:rPr>
  </w:style>
  <w:style w:type="paragraph" w:customStyle="1" w:styleId="affffffffffe">
    <w:name w:val="标准文件_引言一级无标题"/>
    <w:basedOn w:val="a7"/>
    <w:next w:val="affffb"/>
    <w:qFormat/>
    <w:rsid w:val="00F32780"/>
    <w:pPr>
      <w:spacing w:beforeLines="0" w:afterLines="0" w:line="276" w:lineRule="auto"/>
    </w:pPr>
    <w:rPr>
      <w:rFonts w:ascii="宋体" w:eastAsia="宋体"/>
    </w:rPr>
  </w:style>
  <w:style w:type="paragraph" w:customStyle="1" w:styleId="afffffffffff">
    <w:name w:val="标准文件_引言二级无标题"/>
    <w:basedOn w:val="a8"/>
    <w:next w:val="affffb"/>
    <w:qFormat/>
    <w:rsid w:val="00F32780"/>
    <w:pPr>
      <w:spacing w:beforeLines="0" w:afterLines="0" w:line="276" w:lineRule="auto"/>
    </w:pPr>
    <w:rPr>
      <w:rFonts w:ascii="宋体" w:eastAsia="宋体"/>
    </w:rPr>
  </w:style>
  <w:style w:type="paragraph" w:customStyle="1" w:styleId="afffffffffff0">
    <w:name w:val="标准文件_引言三级无标题"/>
    <w:basedOn w:val="a9"/>
    <w:qFormat/>
    <w:rsid w:val="00F32780"/>
    <w:pPr>
      <w:spacing w:beforeLines="0" w:afterLines="0" w:line="276" w:lineRule="auto"/>
    </w:pPr>
    <w:rPr>
      <w:rFonts w:ascii="宋体" w:eastAsia="宋体"/>
    </w:rPr>
  </w:style>
  <w:style w:type="paragraph" w:customStyle="1" w:styleId="afffffffffff1">
    <w:name w:val="标准文件_引言四级无标题"/>
    <w:basedOn w:val="aa"/>
    <w:next w:val="affffb"/>
    <w:qFormat/>
    <w:rsid w:val="00F32780"/>
    <w:pPr>
      <w:spacing w:beforeLines="0" w:afterLines="0" w:line="276" w:lineRule="auto"/>
    </w:pPr>
    <w:rPr>
      <w:rFonts w:ascii="宋体" w:eastAsia="宋体"/>
    </w:rPr>
  </w:style>
  <w:style w:type="paragraph" w:customStyle="1" w:styleId="afffffffffff2">
    <w:name w:val="标准文件_引言五级无标题"/>
    <w:basedOn w:val="ab"/>
    <w:next w:val="affffb"/>
    <w:qFormat/>
    <w:rsid w:val="00F32780"/>
    <w:pPr>
      <w:spacing w:beforeLines="0" w:afterLines="0" w:line="276" w:lineRule="auto"/>
    </w:pPr>
    <w:rPr>
      <w:rFonts w:ascii="宋体" w:eastAsia="宋体"/>
    </w:rPr>
  </w:style>
  <w:style w:type="paragraph" w:customStyle="1" w:styleId="afffffffffff3">
    <w:name w:val="标准文件_索引标题"/>
    <w:basedOn w:val="afffff2"/>
    <w:next w:val="affffb"/>
    <w:qFormat/>
    <w:rsid w:val="00A33C67"/>
    <w:rPr>
      <w:rFonts w:hAnsi="黑体"/>
    </w:rPr>
  </w:style>
  <w:style w:type="paragraph" w:customStyle="1" w:styleId="afffffffffff4">
    <w:name w:val="标准文件_脚注内容"/>
    <w:basedOn w:val="affffb"/>
    <w:qFormat/>
    <w:rsid w:val="00F32780"/>
    <w:pPr>
      <w:ind w:leftChars="200" w:left="400" w:hangingChars="200" w:hanging="200"/>
    </w:pPr>
    <w:rPr>
      <w:sz w:val="15"/>
    </w:rPr>
  </w:style>
  <w:style w:type="paragraph" w:customStyle="1" w:styleId="afffffffffff5">
    <w:name w:val="标准文件_术语条一"/>
    <w:basedOn w:val="affffffffe"/>
    <w:next w:val="affffb"/>
    <w:qFormat/>
    <w:rsid w:val="00F32780"/>
  </w:style>
  <w:style w:type="paragraph" w:customStyle="1" w:styleId="afffffffffff6">
    <w:name w:val="标准文件_术语条二"/>
    <w:basedOn w:val="afffffffff1"/>
    <w:next w:val="affffb"/>
    <w:qFormat/>
    <w:rsid w:val="00F32780"/>
  </w:style>
  <w:style w:type="paragraph" w:customStyle="1" w:styleId="afffffffffff7">
    <w:name w:val="标准文件_术语条三"/>
    <w:basedOn w:val="afffffffff0"/>
    <w:next w:val="affffb"/>
    <w:qFormat/>
    <w:rsid w:val="00F32780"/>
  </w:style>
  <w:style w:type="paragraph" w:customStyle="1" w:styleId="afffffffffff8">
    <w:name w:val="标准文件_术语条四"/>
    <w:basedOn w:val="afffffffff3"/>
    <w:next w:val="affffb"/>
    <w:qFormat/>
    <w:rsid w:val="00F32780"/>
  </w:style>
  <w:style w:type="paragraph" w:customStyle="1" w:styleId="afffffffffff9">
    <w:name w:val="标准文件_术语条五"/>
    <w:basedOn w:val="afffffffff"/>
    <w:next w:val="affffb"/>
    <w:qFormat/>
    <w:rsid w:val="00F32780"/>
  </w:style>
  <w:style w:type="paragraph" w:customStyle="1" w:styleId="Default">
    <w:name w:val="Default"/>
    <w:rsid w:val="00F32780"/>
    <w:pPr>
      <w:widowControl w:val="0"/>
      <w:autoSpaceDE w:val="0"/>
      <w:autoSpaceDN w:val="0"/>
      <w:adjustRightInd w:val="0"/>
    </w:pPr>
    <w:rPr>
      <w:rFonts w:ascii="宋体" w:cs="宋体"/>
      <w:color w:val="000000"/>
      <w:sz w:val="24"/>
      <w:szCs w:val="24"/>
    </w:rPr>
  </w:style>
  <w:style w:type="character" w:customStyle="1" w:styleId="afffffffffffa">
    <w:name w:val="发布"/>
    <w:basedOn w:val="afff6"/>
    <w:rsid w:val="007B7453"/>
    <w:rPr>
      <w:rFonts w:ascii="黑体" w:eastAsia="黑体"/>
      <w:spacing w:val="85"/>
      <w:w w:val="100"/>
      <w:position w:val="3"/>
      <w:sz w:val="28"/>
      <w:szCs w:val="28"/>
    </w:rPr>
  </w:style>
  <w:style w:type="paragraph" w:styleId="afffffffffffb">
    <w:name w:val="Document Map"/>
    <w:basedOn w:val="afff5"/>
    <w:link w:val="afffffffffffc"/>
    <w:uiPriority w:val="99"/>
    <w:semiHidden/>
    <w:unhideWhenUsed/>
    <w:rsid w:val="00A76094"/>
    <w:rPr>
      <w:rFonts w:ascii="宋体"/>
      <w:sz w:val="18"/>
      <w:szCs w:val="18"/>
    </w:rPr>
  </w:style>
  <w:style w:type="character" w:customStyle="1" w:styleId="afffffffffffc">
    <w:name w:val="文档结构图 字符"/>
    <w:basedOn w:val="afff6"/>
    <w:link w:val="afffffffffffb"/>
    <w:uiPriority w:val="99"/>
    <w:semiHidden/>
    <w:rsid w:val="00A76094"/>
    <w:rPr>
      <w:rFonts w:ascii="宋体"/>
      <w:kern w:val="2"/>
      <w:sz w:val="18"/>
      <w:szCs w:val="18"/>
    </w:rPr>
  </w:style>
  <w:style w:type="paragraph" w:styleId="afffffffffffd">
    <w:name w:val="List Paragraph"/>
    <w:basedOn w:val="afff5"/>
    <w:uiPriority w:val="34"/>
    <w:qFormat/>
    <w:rsid w:val="00B311EA"/>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 w:id="98988406">
      <w:bodyDiv w:val="1"/>
      <w:marLeft w:val="0"/>
      <w:marRight w:val="0"/>
      <w:marTop w:val="0"/>
      <w:marBottom w:val="0"/>
      <w:divBdr>
        <w:top w:val="none" w:sz="0" w:space="0" w:color="auto"/>
        <w:left w:val="none" w:sz="0" w:space="0" w:color="auto"/>
        <w:bottom w:val="none" w:sz="0" w:space="0" w:color="auto"/>
        <w:right w:val="none" w:sz="0" w:space="0" w:color="auto"/>
      </w:divBdr>
    </w:div>
    <w:div w:id="104423624">
      <w:bodyDiv w:val="1"/>
      <w:marLeft w:val="0"/>
      <w:marRight w:val="0"/>
      <w:marTop w:val="0"/>
      <w:marBottom w:val="0"/>
      <w:divBdr>
        <w:top w:val="none" w:sz="0" w:space="0" w:color="auto"/>
        <w:left w:val="none" w:sz="0" w:space="0" w:color="auto"/>
        <w:bottom w:val="none" w:sz="0" w:space="0" w:color="auto"/>
        <w:right w:val="none" w:sz="0" w:space="0" w:color="auto"/>
      </w:divBdr>
    </w:div>
    <w:div w:id="107167542">
      <w:bodyDiv w:val="1"/>
      <w:marLeft w:val="0"/>
      <w:marRight w:val="0"/>
      <w:marTop w:val="0"/>
      <w:marBottom w:val="0"/>
      <w:divBdr>
        <w:top w:val="none" w:sz="0" w:space="0" w:color="auto"/>
        <w:left w:val="none" w:sz="0" w:space="0" w:color="auto"/>
        <w:bottom w:val="none" w:sz="0" w:space="0" w:color="auto"/>
        <w:right w:val="none" w:sz="0" w:space="0" w:color="auto"/>
      </w:divBdr>
    </w:div>
    <w:div w:id="115803604">
      <w:bodyDiv w:val="1"/>
      <w:marLeft w:val="0"/>
      <w:marRight w:val="0"/>
      <w:marTop w:val="0"/>
      <w:marBottom w:val="0"/>
      <w:divBdr>
        <w:top w:val="none" w:sz="0" w:space="0" w:color="auto"/>
        <w:left w:val="none" w:sz="0" w:space="0" w:color="auto"/>
        <w:bottom w:val="none" w:sz="0" w:space="0" w:color="auto"/>
        <w:right w:val="none" w:sz="0" w:space="0" w:color="auto"/>
      </w:divBdr>
    </w:div>
    <w:div w:id="121072631">
      <w:bodyDiv w:val="1"/>
      <w:marLeft w:val="0"/>
      <w:marRight w:val="0"/>
      <w:marTop w:val="0"/>
      <w:marBottom w:val="0"/>
      <w:divBdr>
        <w:top w:val="none" w:sz="0" w:space="0" w:color="auto"/>
        <w:left w:val="none" w:sz="0" w:space="0" w:color="auto"/>
        <w:bottom w:val="none" w:sz="0" w:space="0" w:color="auto"/>
        <w:right w:val="none" w:sz="0" w:space="0" w:color="auto"/>
      </w:divBdr>
    </w:div>
    <w:div w:id="166487600">
      <w:bodyDiv w:val="1"/>
      <w:marLeft w:val="0"/>
      <w:marRight w:val="0"/>
      <w:marTop w:val="0"/>
      <w:marBottom w:val="0"/>
      <w:divBdr>
        <w:top w:val="none" w:sz="0" w:space="0" w:color="auto"/>
        <w:left w:val="none" w:sz="0" w:space="0" w:color="auto"/>
        <w:bottom w:val="none" w:sz="0" w:space="0" w:color="auto"/>
        <w:right w:val="none" w:sz="0" w:space="0" w:color="auto"/>
      </w:divBdr>
    </w:div>
    <w:div w:id="173342758">
      <w:bodyDiv w:val="1"/>
      <w:marLeft w:val="0"/>
      <w:marRight w:val="0"/>
      <w:marTop w:val="0"/>
      <w:marBottom w:val="0"/>
      <w:divBdr>
        <w:top w:val="none" w:sz="0" w:space="0" w:color="auto"/>
        <w:left w:val="none" w:sz="0" w:space="0" w:color="auto"/>
        <w:bottom w:val="none" w:sz="0" w:space="0" w:color="auto"/>
        <w:right w:val="none" w:sz="0" w:space="0" w:color="auto"/>
      </w:divBdr>
    </w:div>
    <w:div w:id="195854235">
      <w:bodyDiv w:val="1"/>
      <w:marLeft w:val="0"/>
      <w:marRight w:val="0"/>
      <w:marTop w:val="0"/>
      <w:marBottom w:val="0"/>
      <w:divBdr>
        <w:top w:val="none" w:sz="0" w:space="0" w:color="auto"/>
        <w:left w:val="none" w:sz="0" w:space="0" w:color="auto"/>
        <w:bottom w:val="none" w:sz="0" w:space="0" w:color="auto"/>
        <w:right w:val="none" w:sz="0" w:space="0" w:color="auto"/>
      </w:divBdr>
    </w:div>
    <w:div w:id="234585729">
      <w:bodyDiv w:val="1"/>
      <w:marLeft w:val="0"/>
      <w:marRight w:val="0"/>
      <w:marTop w:val="0"/>
      <w:marBottom w:val="0"/>
      <w:divBdr>
        <w:top w:val="none" w:sz="0" w:space="0" w:color="auto"/>
        <w:left w:val="none" w:sz="0" w:space="0" w:color="auto"/>
        <w:bottom w:val="none" w:sz="0" w:space="0" w:color="auto"/>
        <w:right w:val="none" w:sz="0" w:space="0" w:color="auto"/>
      </w:divBdr>
    </w:div>
    <w:div w:id="245505165">
      <w:bodyDiv w:val="1"/>
      <w:marLeft w:val="0"/>
      <w:marRight w:val="0"/>
      <w:marTop w:val="0"/>
      <w:marBottom w:val="0"/>
      <w:divBdr>
        <w:top w:val="none" w:sz="0" w:space="0" w:color="auto"/>
        <w:left w:val="none" w:sz="0" w:space="0" w:color="auto"/>
        <w:bottom w:val="none" w:sz="0" w:space="0" w:color="auto"/>
        <w:right w:val="none" w:sz="0" w:space="0" w:color="auto"/>
      </w:divBdr>
    </w:div>
    <w:div w:id="259726230">
      <w:bodyDiv w:val="1"/>
      <w:marLeft w:val="0"/>
      <w:marRight w:val="0"/>
      <w:marTop w:val="0"/>
      <w:marBottom w:val="0"/>
      <w:divBdr>
        <w:top w:val="none" w:sz="0" w:space="0" w:color="auto"/>
        <w:left w:val="none" w:sz="0" w:space="0" w:color="auto"/>
        <w:bottom w:val="none" w:sz="0" w:space="0" w:color="auto"/>
        <w:right w:val="none" w:sz="0" w:space="0" w:color="auto"/>
      </w:divBdr>
    </w:div>
    <w:div w:id="284121044">
      <w:bodyDiv w:val="1"/>
      <w:marLeft w:val="0"/>
      <w:marRight w:val="0"/>
      <w:marTop w:val="0"/>
      <w:marBottom w:val="0"/>
      <w:divBdr>
        <w:top w:val="none" w:sz="0" w:space="0" w:color="auto"/>
        <w:left w:val="none" w:sz="0" w:space="0" w:color="auto"/>
        <w:bottom w:val="none" w:sz="0" w:space="0" w:color="auto"/>
        <w:right w:val="none" w:sz="0" w:space="0" w:color="auto"/>
      </w:divBdr>
    </w:div>
    <w:div w:id="297533580">
      <w:bodyDiv w:val="1"/>
      <w:marLeft w:val="0"/>
      <w:marRight w:val="0"/>
      <w:marTop w:val="0"/>
      <w:marBottom w:val="0"/>
      <w:divBdr>
        <w:top w:val="none" w:sz="0" w:space="0" w:color="auto"/>
        <w:left w:val="none" w:sz="0" w:space="0" w:color="auto"/>
        <w:bottom w:val="none" w:sz="0" w:space="0" w:color="auto"/>
        <w:right w:val="none" w:sz="0" w:space="0" w:color="auto"/>
      </w:divBdr>
    </w:div>
    <w:div w:id="331956603">
      <w:bodyDiv w:val="1"/>
      <w:marLeft w:val="0"/>
      <w:marRight w:val="0"/>
      <w:marTop w:val="0"/>
      <w:marBottom w:val="0"/>
      <w:divBdr>
        <w:top w:val="none" w:sz="0" w:space="0" w:color="auto"/>
        <w:left w:val="none" w:sz="0" w:space="0" w:color="auto"/>
        <w:bottom w:val="none" w:sz="0" w:space="0" w:color="auto"/>
        <w:right w:val="none" w:sz="0" w:space="0" w:color="auto"/>
      </w:divBdr>
    </w:div>
    <w:div w:id="341518514">
      <w:bodyDiv w:val="1"/>
      <w:marLeft w:val="0"/>
      <w:marRight w:val="0"/>
      <w:marTop w:val="0"/>
      <w:marBottom w:val="0"/>
      <w:divBdr>
        <w:top w:val="none" w:sz="0" w:space="0" w:color="auto"/>
        <w:left w:val="none" w:sz="0" w:space="0" w:color="auto"/>
        <w:bottom w:val="none" w:sz="0" w:space="0" w:color="auto"/>
        <w:right w:val="none" w:sz="0" w:space="0" w:color="auto"/>
      </w:divBdr>
    </w:div>
    <w:div w:id="346369177">
      <w:bodyDiv w:val="1"/>
      <w:marLeft w:val="0"/>
      <w:marRight w:val="0"/>
      <w:marTop w:val="0"/>
      <w:marBottom w:val="0"/>
      <w:divBdr>
        <w:top w:val="none" w:sz="0" w:space="0" w:color="auto"/>
        <w:left w:val="none" w:sz="0" w:space="0" w:color="auto"/>
        <w:bottom w:val="none" w:sz="0" w:space="0" w:color="auto"/>
        <w:right w:val="none" w:sz="0" w:space="0" w:color="auto"/>
      </w:divBdr>
    </w:div>
    <w:div w:id="434907203">
      <w:bodyDiv w:val="1"/>
      <w:marLeft w:val="0"/>
      <w:marRight w:val="0"/>
      <w:marTop w:val="0"/>
      <w:marBottom w:val="0"/>
      <w:divBdr>
        <w:top w:val="none" w:sz="0" w:space="0" w:color="auto"/>
        <w:left w:val="none" w:sz="0" w:space="0" w:color="auto"/>
        <w:bottom w:val="none" w:sz="0" w:space="0" w:color="auto"/>
        <w:right w:val="none" w:sz="0" w:space="0" w:color="auto"/>
      </w:divBdr>
    </w:div>
    <w:div w:id="451173122">
      <w:bodyDiv w:val="1"/>
      <w:marLeft w:val="0"/>
      <w:marRight w:val="0"/>
      <w:marTop w:val="0"/>
      <w:marBottom w:val="0"/>
      <w:divBdr>
        <w:top w:val="none" w:sz="0" w:space="0" w:color="auto"/>
        <w:left w:val="none" w:sz="0" w:space="0" w:color="auto"/>
        <w:bottom w:val="none" w:sz="0" w:space="0" w:color="auto"/>
        <w:right w:val="none" w:sz="0" w:space="0" w:color="auto"/>
      </w:divBdr>
    </w:div>
    <w:div w:id="467823866">
      <w:bodyDiv w:val="1"/>
      <w:marLeft w:val="0"/>
      <w:marRight w:val="0"/>
      <w:marTop w:val="0"/>
      <w:marBottom w:val="0"/>
      <w:divBdr>
        <w:top w:val="none" w:sz="0" w:space="0" w:color="auto"/>
        <w:left w:val="none" w:sz="0" w:space="0" w:color="auto"/>
        <w:bottom w:val="none" w:sz="0" w:space="0" w:color="auto"/>
        <w:right w:val="none" w:sz="0" w:space="0" w:color="auto"/>
      </w:divBdr>
    </w:div>
    <w:div w:id="490566813">
      <w:bodyDiv w:val="1"/>
      <w:marLeft w:val="0"/>
      <w:marRight w:val="0"/>
      <w:marTop w:val="0"/>
      <w:marBottom w:val="0"/>
      <w:divBdr>
        <w:top w:val="none" w:sz="0" w:space="0" w:color="auto"/>
        <w:left w:val="none" w:sz="0" w:space="0" w:color="auto"/>
        <w:bottom w:val="none" w:sz="0" w:space="0" w:color="auto"/>
        <w:right w:val="none" w:sz="0" w:space="0" w:color="auto"/>
      </w:divBdr>
    </w:div>
    <w:div w:id="515457952">
      <w:bodyDiv w:val="1"/>
      <w:marLeft w:val="0"/>
      <w:marRight w:val="0"/>
      <w:marTop w:val="0"/>
      <w:marBottom w:val="0"/>
      <w:divBdr>
        <w:top w:val="none" w:sz="0" w:space="0" w:color="auto"/>
        <w:left w:val="none" w:sz="0" w:space="0" w:color="auto"/>
        <w:bottom w:val="none" w:sz="0" w:space="0" w:color="auto"/>
        <w:right w:val="none" w:sz="0" w:space="0" w:color="auto"/>
      </w:divBdr>
    </w:div>
    <w:div w:id="520361025">
      <w:bodyDiv w:val="1"/>
      <w:marLeft w:val="0"/>
      <w:marRight w:val="0"/>
      <w:marTop w:val="0"/>
      <w:marBottom w:val="0"/>
      <w:divBdr>
        <w:top w:val="none" w:sz="0" w:space="0" w:color="auto"/>
        <w:left w:val="none" w:sz="0" w:space="0" w:color="auto"/>
        <w:bottom w:val="none" w:sz="0" w:space="0" w:color="auto"/>
        <w:right w:val="none" w:sz="0" w:space="0" w:color="auto"/>
      </w:divBdr>
    </w:div>
    <w:div w:id="526798378">
      <w:bodyDiv w:val="1"/>
      <w:marLeft w:val="0"/>
      <w:marRight w:val="0"/>
      <w:marTop w:val="0"/>
      <w:marBottom w:val="0"/>
      <w:divBdr>
        <w:top w:val="none" w:sz="0" w:space="0" w:color="auto"/>
        <w:left w:val="none" w:sz="0" w:space="0" w:color="auto"/>
        <w:bottom w:val="none" w:sz="0" w:space="0" w:color="auto"/>
        <w:right w:val="none" w:sz="0" w:space="0" w:color="auto"/>
      </w:divBdr>
    </w:div>
    <w:div w:id="543835551">
      <w:bodyDiv w:val="1"/>
      <w:marLeft w:val="0"/>
      <w:marRight w:val="0"/>
      <w:marTop w:val="0"/>
      <w:marBottom w:val="0"/>
      <w:divBdr>
        <w:top w:val="none" w:sz="0" w:space="0" w:color="auto"/>
        <w:left w:val="none" w:sz="0" w:space="0" w:color="auto"/>
        <w:bottom w:val="none" w:sz="0" w:space="0" w:color="auto"/>
        <w:right w:val="none" w:sz="0" w:space="0" w:color="auto"/>
      </w:divBdr>
    </w:div>
    <w:div w:id="550076076">
      <w:bodyDiv w:val="1"/>
      <w:marLeft w:val="0"/>
      <w:marRight w:val="0"/>
      <w:marTop w:val="0"/>
      <w:marBottom w:val="0"/>
      <w:divBdr>
        <w:top w:val="none" w:sz="0" w:space="0" w:color="auto"/>
        <w:left w:val="none" w:sz="0" w:space="0" w:color="auto"/>
        <w:bottom w:val="none" w:sz="0" w:space="0" w:color="auto"/>
        <w:right w:val="none" w:sz="0" w:space="0" w:color="auto"/>
      </w:divBdr>
    </w:div>
    <w:div w:id="605966632">
      <w:bodyDiv w:val="1"/>
      <w:marLeft w:val="0"/>
      <w:marRight w:val="0"/>
      <w:marTop w:val="0"/>
      <w:marBottom w:val="0"/>
      <w:divBdr>
        <w:top w:val="none" w:sz="0" w:space="0" w:color="auto"/>
        <w:left w:val="none" w:sz="0" w:space="0" w:color="auto"/>
        <w:bottom w:val="none" w:sz="0" w:space="0" w:color="auto"/>
        <w:right w:val="none" w:sz="0" w:space="0" w:color="auto"/>
      </w:divBdr>
    </w:div>
    <w:div w:id="676880365">
      <w:bodyDiv w:val="1"/>
      <w:marLeft w:val="0"/>
      <w:marRight w:val="0"/>
      <w:marTop w:val="0"/>
      <w:marBottom w:val="0"/>
      <w:divBdr>
        <w:top w:val="none" w:sz="0" w:space="0" w:color="auto"/>
        <w:left w:val="none" w:sz="0" w:space="0" w:color="auto"/>
        <w:bottom w:val="none" w:sz="0" w:space="0" w:color="auto"/>
        <w:right w:val="none" w:sz="0" w:space="0" w:color="auto"/>
      </w:divBdr>
    </w:div>
    <w:div w:id="705718633">
      <w:bodyDiv w:val="1"/>
      <w:marLeft w:val="0"/>
      <w:marRight w:val="0"/>
      <w:marTop w:val="0"/>
      <w:marBottom w:val="0"/>
      <w:divBdr>
        <w:top w:val="none" w:sz="0" w:space="0" w:color="auto"/>
        <w:left w:val="none" w:sz="0" w:space="0" w:color="auto"/>
        <w:bottom w:val="none" w:sz="0" w:space="0" w:color="auto"/>
        <w:right w:val="none" w:sz="0" w:space="0" w:color="auto"/>
      </w:divBdr>
    </w:div>
    <w:div w:id="740904240">
      <w:bodyDiv w:val="1"/>
      <w:marLeft w:val="0"/>
      <w:marRight w:val="0"/>
      <w:marTop w:val="0"/>
      <w:marBottom w:val="0"/>
      <w:divBdr>
        <w:top w:val="none" w:sz="0" w:space="0" w:color="auto"/>
        <w:left w:val="none" w:sz="0" w:space="0" w:color="auto"/>
        <w:bottom w:val="none" w:sz="0" w:space="0" w:color="auto"/>
        <w:right w:val="none" w:sz="0" w:space="0" w:color="auto"/>
      </w:divBdr>
    </w:div>
    <w:div w:id="777721793">
      <w:bodyDiv w:val="1"/>
      <w:marLeft w:val="0"/>
      <w:marRight w:val="0"/>
      <w:marTop w:val="0"/>
      <w:marBottom w:val="0"/>
      <w:divBdr>
        <w:top w:val="none" w:sz="0" w:space="0" w:color="auto"/>
        <w:left w:val="none" w:sz="0" w:space="0" w:color="auto"/>
        <w:bottom w:val="none" w:sz="0" w:space="0" w:color="auto"/>
        <w:right w:val="none" w:sz="0" w:space="0" w:color="auto"/>
      </w:divBdr>
    </w:div>
    <w:div w:id="813838894">
      <w:bodyDiv w:val="1"/>
      <w:marLeft w:val="0"/>
      <w:marRight w:val="0"/>
      <w:marTop w:val="0"/>
      <w:marBottom w:val="0"/>
      <w:divBdr>
        <w:top w:val="none" w:sz="0" w:space="0" w:color="auto"/>
        <w:left w:val="none" w:sz="0" w:space="0" w:color="auto"/>
        <w:bottom w:val="none" w:sz="0" w:space="0" w:color="auto"/>
        <w:right w:val="none" w:sz="0" w:space="0" w:color="auto"/>
      </w:divBdr>
    </w:div>
    <w:div w:id="838957897">
      <w:bodyDiv w:val="1"/>
      <w:marLeft w:val="0"/>
      <w:marRight w:val="0"/>
      <w:marTop w:val="0"/>
      <w:marBottom w:val="0"/>
      <w:divBdr>
        <w:top w:val="none" w:sz="0" w:space="0" w:color="auto"/>
        <w:left w:val="none" w:sz="0" w:space="0" w:color="auto"/>
        <w:bottom w:val="none" w:sz="0" w:space="0" w:color="auto"/>
        <w:right w:val="none" w:sz="0" w:space="0" w:color="auto"/>
      </w:divBdr>
    </w:div>
    <w:div w:id="851458405">
      <w:bodyDiv w:val="1"/>
      <w:marLeft w:val="0"/>
      <w:marRight w:val="0"/>
      <w:marTop w:val="0"/>
      <w:marBottom w:val="0"/>
      <w:divBdr>
        <w:top w:val="none" w:sz="0" w:space="0" w:color="auto"/>
        <w:left w:val="none" w:sz="0" w:space="0" w:color="auto"/>
        <w:bottom w:val="none" w:sz="0" w:space="0" w:color="auto"/>
        <w:right w:val="none" w:sz="0" w:space="0" w:color="auto"/>
      </w:divBdr>
    </w:div>
    <w:div w:id="873233239">
      <w:bodyDiv w:val="1"/>
      <w:marLeft w:val="0"/>
      <w:marRight w:val="0"/>
      <w:marTop w:val="0"/>
      <w:marBottom w:val="0"/>
      <w:divBdr>
        <w:top w:val="none" w:sz="0" w:space="0" w:color="auto"/>
        <w:left w:val="none" w:sz="0" w:space="0" w:color="auto"/>
        <w:bottom w:val="none" w:sz="0" w:space="0" w:color="auto"/>
        <w:right w:val="none" w:sz="0" w:space="0" w:color="auto"/>
      </w:divBdr>
    </w:div>
    <w:div w:id="909078457">
      <w:bodyDiv w:val="1"/>
      <w:marLeft w:val="0"/>
      <w:marRight w:val="0"/>
      <w:marTop w:val="0"/>
      <w:marBottom w:val="0"/>
      <w:divBdr>
        <w:top w:val="none" w:sz="0" w:space="0" w:color="auto"/>
        <w:left w:val="none" w:sz="0" w:space="0" w:color="auto"/>
        <w:bottom w:val="none" w:sz="0" w:space="0" w:color="auto"/>
        <w:right w:val="none" w:sz="0" w:space="0" w:color="auto"/>
      </w:divBdr>
    </w:div>
    <w:div w:id="1017266408">
      <w:bodyDiv w:val="1"/>
      <w:marLeft w:val="0"/>
      <w:marRight w:val="0"/>
      <w:marTop w:val="0"/>
      <w:marBottom w:val="0"/>
      <w:divBdr>
        <w:top w:val="none" w:sz="0" w:space="0" w:color="auto"/>
        <w:left w:val="none" w:sz="0" w:space="0" w:color="auto"/>
        <w:bottom w:val="none" w:sz="0" w:space="0" w:color="auto"/>
        <w:right w:val="none" w:sz="0" w:space="0" w:color="auto"/>
      </w:divBdr>
    </w:div>
    <w:div w:id="1048993259">
      <w:bodyDiv w:val="1"/>
      <w:marLeft w:val="0"/>
      <w:marRight w:val="0"/>
      <w:marTop w:val="0"/>
      <w:marBottom w:val="0"/>
      <w:divBdr>
        <w:top w:val="none" w:sz="0" w:space="0" w:color="auto"/>
        <w:left w:val="none" w:sz="0" w:space="0" w:color="auto"/>
        <w:bottom w:val="none" w:sz="0" w:space="0" w:color="auto"/>
        <w:right w:val="none" w:sz="0" w:space="0" w:color="auto"/>
      </w:divBdr>
    </w:div>
    <w:div w:id="1056707039">
      <w:bodyDiv w:val="1"/>
      <w:marLeft w:val="0"/>
      <w:marRight w:val="0"/>
      <w:marTop w:val="0"/>
      <w:marBottom w:val="0"/>
      <w:divBdr>
        <w:top w:val="none" w:sz="0" w:space="0" w:color="auto"/>
        <w:left w:val="none" w:sz="0" w:space="0" w:color="auto"/>
        <w:bottom w:val="none" w:sz="0" w:space="0" w:color="auto"/>
        <w:right w:val="none" w:sz="0" w:space="0" w:color="auto"/>
      </w:divBdr>
    </w:div>
    <w:div w:id="1069964291">
      <w:bodyDiv w:val="1"/>
      <w:marLeft w:val="0"/>
      <w:marRight w:val="0"/>
      <w:marTop w:val="0"/>
      <w:marBottom w:val="0"/>
      <w:divBdr>
        <w:top w:val="none" w:sz="0" w:space="0" w:color="auto"/>
        <w:left w:val="none" w:sz="0" w:space="0" w:color="auto"/>
        <w:bottom w:val="none" w:sz="0" w:space="0" w:color="auto"/>
        <w:right w:val="none" w:sz="0" w:space="0" w:color="auto"/>
      </w:divBdr>
    </w:div>
    <w:div w:id="1105731417">
      <w:bodyDiv w:val="1"/>
      <w:marLeft w:val="0"/>
      <w:marRight w:val="0"/>
      <w:marTop w:val="0"/>
      <w:marBottom w:val="0"/>
      <w:divBdr>
        <w:top w:val="none" w:sz="0" w:space="0" w:color="auto"/>
        <w:left w:val="none" w:sz="0" w:space="0" w:color="auto"/>
        <w:bottom w:val="none" w:sz="0" w:space="0" w:color="auto"/>
        <w:right w:val="none" w:sz="0" w:space="0" w:color="auto"/>
      </w:divBdr>
    </w:div>
    <w:div w:id="1135177394">
      <w:bodyDiv w:val="1"/>
      <w:marLeft w:val="0"/>
      <w:marRight w:val="0"/>
      <w:marTop w:val="0"/>
      <w:marBottom w:val="0"/>
      <w:divBdr>
        <w:top w:val="none" w:sz="0" w:space="0" w:color="auto"/>
        <w:left w:val="none" w:sz="0" w:space="0" w:color="auto"/>
        <w:bottom w:val="none" w:sz="0" w:space="0" w:color="auto"/>
        <w:right w:val="none" w:sz="0" w:space="0" w:color="auto"/>
      </w:divBdr>
    </w:div>
    <w:div w:id="1152529560">
      <w:bodyDiv w:val="1"/>
      <w:marLeft w:val="0"/>
      <w:marRight w:val="0"/>
      <w:marTop w:val="0"/>
      <w:marBottom w:val="0"/>
      <w:divBdr>
        <w:top w:val="none" w:sz="0" w:space="0" w:color="auto"/>
        <w:left w:val="none" w:sz="0" w:space="0" w:color="auto"/>
        <w:bottom w:val="none" w:sz="0" w:space="0" w:color="auto"/>
        <w:right w:val="none" w:sz="0" w:space="0" w:color="auto"/>
      </w:divBdr>
    </w:div>
    <w:div w:id="1165630524">
      <w:bodyDiv w:val="1"/>
      <w:marLeft w:val="0"/>
      <w:marRight w:val="0"/>
      <w:marTop w:val="0"/>
      <w:marBottom w:val="0"/>
      <w:divBdr>
        <w:top w:val="none" w:sz="0" w:space="0" w:color="auto"/>
        <w:left w:val="none" w:sz="0" w:space="0" w:color="auto"/>
        <w:bottom w:val="none" w:sz="0" w:space="0" w:color="auto"/>
        <w:right w:val="none" w:sz="0" w:space="0" w:color="auto"/>
      </w:divBdr>
    </w:div>
    <w:div w:id="1165821273">
      <w:bodyDiv w:val="1"/>
      <w:marLeft w:val="0"/>
      <w:marRight w:val="0"/>
      <w:marTop w:val="0"/>
      <w:marBottom w:val="0"/>
      <w:divBdr>
        <w:top w:val="none" w:sz="0" w:space="0" w:color="auto"/>
        <w:left w:val="none" w:sz="0" w:space="0" w:color="auto"/>
        <w:bottom w:val="none" w:sz="0" w:space="0" w:color="auto"/>
        <w:right w:val="none" w:sz="0" w:space="0" w:color="auto"/>
      </w:divBdr>
    </w:div>
    <w:div w:id="1291207119">
      <w:bodyDiv w:val="1"/>
      <w:marLeft w:val="0"/>
      <w:marRight w:val="0"/>
      <w:marTop w:val="0"/>
      <w:marBottom w:val="0"/>
      <w:divBdr>
        <w:top w:val="none" w:sz="0" w:space="0" w:color="auto"/>
        <w:left w:val="none" w:sz="0" w:space="0" w:color="auto"/>
        <w:bottom w:val="none" w:sz="0" w:space="0" w:color="auto"/>
        <w:right w:val="none" w:sz="0" w:space="0" w:color="auto"/>
      </w:divBdr>
    </w:div>
    <w:div w:id="1326083994">
      <w:bodyDiv w:val="1"/>
      <w:marLeft w:val="0"/>
      <w:marRight w:val="0"/>
      <w:marTop w:val="0"/>
      <w:marBottom w:val="0"/>
      <w:divBdr>
        <w:top w:val="none" w:sz="0" w:space="0" w:color="auto"/>
        <w:left w:val="none" w:sz="0" w:space="0" w:color="auto"/>
        <w:bottom w:val="none" w:sz="0" w:space="0" w:color="auto"/>
        <w:right w:val="none" w:sz="0" w:space="0" w:color="auto"/>
      </w:divBdr>
    </w:div>
    <w:div w:id="1453398895">
      <w:bodyDiv w:val="1"/>
      <w:marLeft w:val="0"/>
      <w:marRight w:val="0"/>
      <w:marTop w:val="0"/>
      <w:marBottom w:val="0"/>
      <w:divBdr>
        <w:top w:val="none" w:sz="0" w:space="0" w:color="auto"/>
        <w:left w:val="none" w:sz="0" w:space="0" w:color="auto"/>
        <w:bottom w:val="none" w:sz="0" w:space="0" w:color="auto"/>
        <w:right w:val="none" w:sz="0" w:space="0" w:color="auto"/>
      </w:divBdr>
    </w:div>
    <w:div w:id="1597128019">
      <w:bodyDiv w:val="1"/>
      <w:marLeft w:val="0"/>
      <w:marRight w:val="0"/>
      <w:marTop w:val="0"/>
      <w:marBottom w:val="0"/>
      <w:divBdr>
        <w:top w:val="none" w:sz="0" w:space="0" w:color="auto"/>
        <w:left w:val="none" w:sz="0" w:space="0" w:color="auto"/>
        <w:bottom w:val="none" w:sz="0" w:space="0" w:color="auto"/>
        <w:right w:val="none" w:sz="0" w:space="0" w:color="auto"/>
      </w:divBdr>
    </w:div>
    <w:div w:id="1732117571">
      <w:bodyDiv w:val="1"/>
      <w:marLeft w:val="0"/>
      <w:marRight w:val="0"/>
      <w:marTop w:val="0"/>
      <w:marBottom w:val="0"/>
      <w:divBdr>
        <w:top w:val="none" w:sz="0" w:space="0" w:color="auto"/>
        <w:left w:val="none" w:sz="0" w:space="0" w:color="auto"/>
        <w:bottom w:val="none" w:sz="0" w:space="0" w:color="auto"/>
        <w:right w:val="none" w:sz="0" w:space="0" w:color="auto"/>
      </w:divBdr>
    </w:div>
    <w:div w:id="1771923437">
      <w:bodyDiv w:val="1"/>
      <w:marLeft w:val="0"/>
      <w:marRight w:val="0"/>
      <w:marTop w:val="0"/>
      <w:marBottom w:val="0"/>
      <w:divBdr>
        <w:top w:val="none" w:sz="0" w:space="0" w:color="auto"/>
        <w:left w:val="none" w:sz="0" w:space="0" w:color="auto"/>
        <w:bottom w:val="none" w:sz="0" w:space="0" w:color="auto"/>
        <w:right w:val="none" w:sz="0" w:space="0" w:color="auto"/>
      </w:divBdr>
    </w:div>
    <w:div w:id="1784380951">
      <w:bodyDiv w:val="1"/>
      <w:marLeft w:val="0"/>
      <w:marRight w:val="0"/>
      <w:marTop w:val="0"/>
      <w:marBottom w:val="0"/>
      <w:divBdr>
        <w:top w:val="none" w:sz="0" w:space="0" w:color="auto"/>
        <w:left w:val="none" w:sz="0" w:space="0" w:color="auto"/>
        <w:bottom w:val="none" w:sz="0" w:space="0" w:color="auto"/>
        <w:right w:val="none" w:sz="0" w:space="0" w:color="auto"/>
      </w:divBdr>
    </w:div>
    <w:div w:id="1795561934">
      <w:bodyDiv w:val="1"/>
      <w:marLeft w:val="0"/>
      <w:marRight w:val="0"/>
      <w:marTop w:val="0"/>
      <w:marBottom w:val="0"/>
      <w:divBdr>
        <w:top w:val="none" w:sz="0" w:space="0" w:color="auto"/>
        <w:left w:val="none" w:sz="0" w:space="0" w:color="auto"/>
        <w:bottom w:val="none" w:sz="0" w:space="0" w:color="auto"/>
        <w:right w:val="none" w:sz="0" w:space="0" w:color="auto"/>
      </w:divBdr>
    </w:div>
    <w:div w:id="1798328623">
      <w:bodyDiv w:val="1"/>
      <w:marLeft w:val="0"/>
      <w:marRight w:val="0"/>
      <w:marTop w:val="0"/>
      <w:marBottom w:val="0"/>
      <w:divBdr>
        <w:top w:val="none" w:sz="0" w:space="0" w:color="auto"/>
        <w:left w:val="none" w:sz="0" w:space="0" w:color="auto"/>
        <w:bottom w:val="none" w:sz="0" w:space="0" w:color="auto"/>
        <w:right w:val="none" w:sz="0" w:space="0" w:color="auto"/>
      </w:divBdr>
    </w:div>
    <w:div w:id="1834445633">
      <w:bodyDiv w:val="1"/>
      <w:marLeft w:val="0"/>
      <w:marRight w:val="0"/>
      <w:marTop w:val="0"/>
      <w:marBottom w:val="0"/>
      <w:divBdr>
        <w:top w:val="none" w:sz="0" w:space="0" w:color="auto"/>
        <w:left w:val="none" w:sz="0" w:space="0" w:color="auto"/>
        <w:bottom w:val="none" w:sz="0" w:space="0" w:color="auto"/>
        <w:right w:val="none" w:sz="0" w:space="0" w:color="auto"/>
      </w:divBdr>
    </w:div>
    <w:div w:id="1842545902">
      <w:bodyDiv w:val="1"/>
      <w:marLeft w:val="0"/>
      <w:marRight w:val="0"/>
      <w:marTop w:val="0"/>
      <w:marBottom w:val="0"/>
      <w:divBdr>
        <w:top w:val="none" w:sz="0" w:space="0" w:color="auto"/>
        <w:left w:val="none" w:sz="0" w:space="0" w:color="auto"/>
        <w:bottom w:val="none" w:sz="0" w:space="0" w:color="auto"/>
        <w:right w:val="none" w:sz="0" w:space="0" w:color="auto"/>
      </w:divBdr>
    </w:div>
    <w:div w:id="1876385935">
      <w:bodyDiv w:val="1"/>
      <w:marLeft w:val="0"/>
      <w:marRight w:val="0"/>
      <w:marTop w:val="0"/>
      <w:marBottom w:val="0"/>
      <w:divBdr>
        <w:top w:val="none" w:sz="0" w:space="0" w:color="auto"/>
        <w:left w:val="none" w:sz="0" w:space="0" w:color="auto"/>
        <w:bottom w:val="none" w:sz="0" w:space="0" w:color="auto"/>
        <w:right w:val="none" w:sz="0" w:space="0" w:color="auto"/>
      </w:divBdr>
    </w:div>
    <w:div w:id="1922716069">
      <w:bodyDiv w:val="1"/>
      <w:marLeft w:val="0"/>
      <w:marRight w:val="0"/>
      <w:marTop w:val="0"/>
      <w:marBottom w:val="0"/>
      <w:divBdr>
        <w:top w:val="none" w:sz="0" w:space="0" w:color="auto"/>
        <w:left w:val="none" w:sz="0" w:space="0" w:color="auto"/>
        <w:bottom w:val="none" w:sz="0" w:space="0" w:color="auto"/>
        <w:right w:val="none" w:sz="0" w:space="0" w:color="auto"/>
      </w:divBdr>
    </w:div>
    <w:div w:id="1924996333">
      <w:bodyDiv w:val="1"/>
      <w:marLeft w:val="0"/>
      <w:marRight w:val="0"/>
      <w:marTop w:val="0"/>
      <w:marBottom w:val="0"/>
      <w:divBdr>
        <w:top w:val="none" w:sz="0" w:space="0" w:color="auto"/>
        <w:left w:val="none" w:sz="0" w:space="0" w:color="auto"/>
        <w:bottom w:val="none" w:sz="0" w:space="0" w:color="auto"/>
        <w:right w:val="none" w:sz="0" w:space="0" w:color="auto"/>
      </w:divBdr>
    </w:div>
    <w:div w:id="1925263949">
      <w:bodyDiv w:val="1"/>
      <w:marLeft w:val="0"/>
      <w:marRight w:val="0"/>
      <w:marTop w:val="0"/>
      <w:marBottom w:val="0"/>
      <w:divBdr>
        <w:top w:val="none" w:sz="0" w:space="0" w:color="auto"/>
        <w:left w:val="none" w:sz="0" w:space="0" w:color="auto"/>
        <w:bottom w:val="none" w:sz="0" w:space="0" w:color="auto"/>
        <w:right w:val="none" w:sz="0" w:space="0" w:color="auto"/>
      </w:divBdr>
    </w:div>
    <w:div w:id="1964726054">
      <w:bodyDiv w:val="1"/>
      <w:marLeft w:val="0"/>
      <w:marRight w:val="0"/>
      <w:marTop w:val="0"/>
      <w:marBottom w:val="0"/>
      <w:divBdr>
        <w:top w:val="none" w:sz="0" w:space="0" w:color="auto"/>
        <w:left w:val="none" w:sz="0" w:space="0" w:color="auto"/>
        <w:bottom w:val="none" w:sz="0" w:space="0" w:color="auto"/>
        <w:right w:val="none" w:sz="0" w:space="0" w:color="auto"/>
      </w:divBdr>
    </w:div>
    <w:div w:id="2145467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5.png"/><Relationship Id="rId3" Type="http://schemas.openxmlformats.org/officeDocument/2006/relationships/styles" Target="styles.xml"/><Relationship Id="rId21" Type="http://schemas.openxmlformats.org/officeDocument/2006/relationships/header" Target="header7.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3.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7.xml"/><Relationship Id="rId28" Type="http://schemas.openxmlformats.org/officeDocument/2006/relationships/image" Target="media/image7.png"/><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footer" Target="footer6.xml"/><Relationship Id="rId27" Type="http://schemas.openxmlformats.org/officeDocument/2006/relationships/image" Target="media/image6.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E55AAA1866364A8C93A918FF18D61AE5"/>
        <w:category>
          <w:name w:val="常规"/>
          <w:gallery w:val="placeholder"/>
        </w:category>
        <w:types>
          <w:type w:val="bbPlcHdr"/>
        </w:types>
        <w:behaviors>
          <w:behavior w:val="content"/>
        </w:behaviors>
        <w:guid w:val="{455B21B7-CBB9-4C24-85FD-03FAFA183C59}"/>
      </w:docPartPr>
      <w:docPartBody>
        <w:p w:rsidR="003E3651" w:rsidRDefault="00F7192E">
          <w:pPr>
            <w:pStyle w:val="E55AAA1866364A8C93A918FF18D61AE5"/>
          </w:pPr>
          <w:r w:rsidRPr="00751A05">
            <w:rPr>
              <w:rStyle w:val="a3"/>
              <w:rFonts w:hint="eastAsia"/>
            </w:rPr>
            <w:t>单击或点击此处输入文字。</w:t>
          </w:r>
        </w:p>
      </w:docPartBody>
    </w:docPart>
    <w:docPart>
      <w:docPartPr>
        <w:name w:val="29CD6F73541F4CE089D3FE72BB7C66A9"/>
        <w:category>
          <w:name w:val="常规"/>
          <w:gallery w:val="placeholder"/>
        </w:category>
        <w:types>
          <w:type w:val="bbPlcHdr"/>
        </w:types>
        <w:behaviors>
          <w:behavior w:val="content"/>
        </w:behaviors>
        <w:guid w:val="{7AC94F26-CA35-499A-A189-72F19D7A0C85}"/>
      </w:docPartPr>
      <w:docPartBody>
        <w:p w:rsidR="003E3651" w:rsidRDefault="00F7192E">
          <w:pPr>
            <w:pStyle w:val="29CD6F73541F4CE089D3FE72BB7C66A9"/>
          </w:pPr>
          <w:r w:rsidRPr="00FB6243">
            <w:rPr>
              <w:rStyle w:val="a3"/>
              <w:rFonts w:hint="eastAsia"/>
            </w:rPr>
            <w:t>选择一项。</w:t>
          </w:r>
        </w:p>
      </w:docPartBody>
    </w:docPart>
    <w:docPart>
      <w:docPartPr>
        <w:name w:val="9586BC23491949B4AD38AB97A7B31DBC"/>
        <w:category>
          <w:name w:val="常规"/>
          <w:gallery w:val="placeholder"/>
        </w:category>
        <w:types>
          <w:type w:val="bbPlcHdr"/>
        </w:types>
        <w:behaviors>
          <w:behavior w:val="content"/>
        </w:behaviors>
        <w:guid w:val="{7D559445-6566-4FF7-981F-12C098F7F089}"/>
      </w:docPartPr>
      <w:docPartBody>
        <w:p w:rsidR="003E3651" w:rsidRDefault="00F7192E">
          <w:pPr>
            <w:pStyle w:val="9586BC23491949B4AD38AB97A7B31DBC"/>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F7192E"/>
    <w:rsid w:val="0007384C"/>
    <w:rsid w:val="002C3C8D"/>
    <w:rsid w:val="003B16F2"/>
    <w:rsid w:val="003E3651"/>
    <w:rsid w:val="00A17496"/>
    <w:rsid w:val="00F667E0"/>
    <w:rsid w:val="00F719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E3651"/>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E3651"/>
    <w:rPr>
      <w:color w:val="808080"/>
    </w:rPr>
  </w:style>
  <w:style w:type="paragraph" w:customStyle="1" w:styleId="E55AAA1866364A8C93A918FF18D61AE5">
    <w:name w:val="E55AAA1866364A8C93A918FF18D61AE5"/>
    <w:rsid w:val="003E3651"/>
    <w:pPr>
      <w:widowControl w:val="0"/>
      <w:jc w:val="both"/>
    </w:pPr>
  </w:style>
  <w:style w:type="paragraph" w:customStyle="1" w:styleId="29CD6F73541F4CE089D3FE72BB7C66A9">
    <w:name w:val="29CD6F73541F4CE089D3FE72BB7C66A9"/>
    <w:rsid w:val="003E3651"/>
    <w:pPr>
      <w:widowControl w:val="0"/>
      <w:jc w:val="both"/>
    </w:pPr>
  </w:style>
  <w:style w:type="paragraph" w:customStyle="1" w:styleId="9586BC23491949B4AD38AB97A7B31DBC">
    <w:name w:val="9586BC23491949B4AD38AB97A7B31DBC"/>
    <w:rsid w:val="003E3651"/>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F3965E-3429-4A1A-9DDB-027D1E54AC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Template>
  <TotalTime>790</TotalTime>
  <Pages>11</Pages>
  <Words>593</Words>
  <Characters>3382</Characters>
  <Application>Microsoft Office Word</Application>
  <DocSecurity>0</DocSecurity>
  <Lines>28</Lines>
  <Paragraphs>7</Paragraphs>
  <ScaleCrop>false</ScaleCrop>
  <Company>PCMI</Company>
  <LinksUpToDate>false</LinksUpToDate>
  <CharactersWithSpaces>3968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Administrator</dc:creator>
  <dc:description>&lt;config cover="true" show_menu="true" version="1.0.0" doctype="SDKXY"&gt;_x000d_
&lt;/config&gt;</dc:description>
  <cp:lastModifiedBy>Administrator</cp:lastModifiedBy>
  <cp:revision>15</cp:revision>
  <cp:lastPrinted>2021-02-02T08:22:00Z</cp:lastPrinted>
  <dcterms:created xsi:type="dcterms:W3CDTF">2022-04-20T03:41:00Z</dcterms:created>
  <dcterms:modified xsi:type="dcterms:W3CDTF">2022-05-30T07:25:00Z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ies>
</file>