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8F5" w:rsidRDefault="003518F5" w:rsidP="006D5BF6">
      <w:pPr>
        <w:spacing w:line="600" w:lineRule="exact"/>
        <w:jc w:val="center"/>
        <w:rPr>
          <w:rFonts w:ascii="方正小标宋简体" w:eastAsia="方正小标宋简体" w:hAnsi="黑体" w:cs="黑体"/>
          <w:color w:val="000000"/>
          <w:sz w:val="44"/>
          <w:szCs w:val="44"/>
        </w:rPr>
      </w:pPr>
      <w:r w:rsidRPr="003518F5">
        <w:rPr>
          <w:rFonts w:ascii="方正小标宋简体" w:eastAsia="方正小标宋简体" w:hAnsi="黑体" w:cs="黑体" w:hint="eastAsia"/>
          <w:color w:val="000000"/>
          <w:sz w:val="44"/>
          <w:szCs w:val="44"/>
        </w:rPr>
        <w:t>团体标准</w:t>
      </w:r>
    </w:p>
    <w:p w:rsidR="003518F5" w:rsidRDefault="003518F5" w:rsidP="006D5BF6">
      <w:pPr>
        <w:spacing w:line="600" w:lineRule="exact"/>
        <w:jc w:val="center"/>
        <w:rPr>
          <w:rFonts w:ascii="方正小标宋简体" w:eastAsia="方正小标宋简体" w:hAnsi="黑体" w:cs="黑体"/>
          <w:color w:val="000000"/>
          <w:sz w:val="44"/>
          <w:szCs w:val="44"/>
        </w:rPr>
      </w:pPr>
      <w:r w:rsidRPr="003518F5">
        <w:rPr>
          <w:rFonts w:ascii="方正小标宋简体" w:eastAsia="方正小标宋简体" w:hAnsi="黑体" w:cs="黑体" w:hint="eastAsia"/>
          <w:color w:val="000000"/>
          <w:sz w:val="44"/>
          <w:szCs w:val="44"/>
        </w:rPr>
        <w:t>《乡镇卫生院基本公共卫生服务管理规范》</w:t>
      </w:r>
    </w:p>
    <w:p w:rsidR="003F654A" w:rsidRPr="006D5BF6" w:rsidRDefault="00CA0C88" w:rsidP="006D5BF6">
      <w:pPr>
        <w:spacing w:line="600" w:lineRule="exact"/>
        <w:jc w:val="center"/>
        <w:rPr>
          <w:rFonts w:ascii="方正小标宋简体" w:eastAsia="方正小标宋简体" w:hAnsi="黑体" w:cs="黑体"/>
          <w:color w:val="000000"/>
          <w:sz w:val="44"/>
          <w:szCs w:val="44"/>
        </w:rPr>
      </w:pPr>
      <w:r w:rsidRPr="006D5BF6">
        <w:rPr>
          <w:rFonts w:ascii="方正小标宋简体" w:eastAsia="方正小标宋简体" w:hAnsi="黑体" w:cs="黑体" w:hint="eastAsia"/>
          <w:color w:val="000000"/>
          <w:sz w:val="44"/>
          <w:szCs w:val="44"/>
        </w:rPr>
        <w:t>（</w:t>
      </w:r>
      <w:r w:rsidR="009E462D" w:rsidRPr="006D5BF6">
        <w:rPr>
          <w:rFonts w:ascii="方正小标宋简体" w:eastAsia="方正小标宋简体" w:hAnsi="黑体" w:cs="黑体" w:hint="eastAsia"/>
          <w:color w:val="000000"/>
          <w:sz w:val="44"/>
          <w:szCs w:val="44"/>
        </w:rPr>
        <w:t>征求意见</w:t>
      </w:r>
      <w:r w:rsidRPr="006D5BF6">
        <w:rPr>
          <w:rFonts w:ascii="方正小标宋简体" w:eastAsia="方正小标宋简体" w:hAnsi="黑体" w:cs="黑体" w:hint="eastAsia"/>
          <w:color w:val="000000"/>
          <w:sz w:val="44"/>
          <w:szCs w:val="44"/>
        </w:rPr>
        <w:t>稿）编制说明</w:t>
      </w:r>
    </w:p>
    <w:p w:rsidR="003F654A" w:rsidRDefault="00CA0C88" w:rsidP="007C4DA4">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一、项目来源</w:t>
      </w:r>
    </w:p>
    <w:p w:rsidR="003F654A" w:rsidRPr="006D5BF6" w:rsidRDefault="00CA0C88" w:rsidP="003518F5">
      <w:pPr>
        <w:spacing w:line="560" w:lineRule="exact"/>
        <w:ind w:firstLineChars="200" w:firstLine="640"/>
        <w:rPr>
          <w:rFonts w:ascii="仿宋_GB2312" w:eastAsia="仿宋_GB2312" w:hAnsi="仿宋"/>
          <w:sz w:val="32"/>
          <w:szCs w:val="32"/>
        </w:rPr>
      </w:pPr>
      <w:r w:rsidRPr="006D5BF6">
        <w:rPr>
          <w:rFonts w:ascii="仿宋_GB2312" w:eastAsia="仿宋_GB2312" w:hAnsi="仿宋" w:hint="eastAsia"/>
          <w:sz w:val="32"/>
          <w:szCs w:val="32"/>
        </w:rPr>
        <w:t>根据</w:t>
      </w:r>
      <w:r w:rsidR="002D0EC0" w:rsidRPr="006D5BF6">
        <w:rPr>
          <w:rFonts w:ascii="仿宋_GB2312" w:eastAsia="仿宋_GB2312" w:hAnsi="仿宋" w:hint="eastAsia"/>
          <w:sz w:val="32"/>
          <w:szCs w:val="32"/>
        </w:rPr>
        <w:t>《</w:t>
      </w:r>
      <w:r w:rsidR="003518F5">
        <w:rPr>
          <w:rFonts w:ascii="仿宋_GB2312" w:eastAsia="仿宋_GB2312" w:hAnsi="仿宋" w:hint="eastAsia"/>
          <w:sz w:val="32"/>
          <w:szCs w:val="32"/>
        </w:rPr>
        <w:t>广西标准化协会</w:t>
      </w:r>
      <w:r w:rsidR="002D0EC0" w:rsidRPr="006D5BF6">
        <w:rPr>
          <w:rFonts w:ascii="仿宋_GB2312" w:eastAsia="仿宋_GB2312" w:hAnsi="仿宋" w:hint="eastAsia"/>
          <w:sz w:val="32"/>
          <w:szCs w:val="32"/>
        </w:rPr>
        <w:t>关于下达2022年第</w:t>
      </w:r>
      <w:r w:rsidR="003518F5">
        <w:rPr>
          <w:rFonts w:ascii="仿宋_GB2312" w:eastAsia="仿宋_GB2312" w:hAnsi="仿宋" w:hint="eastAsia"/>
          <w:sz w:val="32"/>
          <w:szCs w:val="32"/>
        </w:rPr>
        <w:t>七</w:t>
      </w:r>
      <w:r w:rsidR="002D0EC0" w:rsidRPr="006D5BF6">
        <w:rPr>
          <w:rFonts w:ascii="仿宋_GB2312" w:eastAsia="仿宋_GB2312" w:hAnsi="仿宋" w:hint="eastAsia"/>
          <w:sz w:val="32"/>
          <w:szCs w:val="32"/>
        </w:rPr>
        <w:t>批</w:t>
      </w:r>
      <w:r w:rsidR="003518F5">
        <w:rPr>
          <w:rFonts w:ascii="仿宋_GB2312" w:eastAsia="仿宋_GB2312" w:hAnsi="仿宋" w:hint="eastAsia"/>
          <w:sz w:val="32"/>
          <w:szCs w:val="32"/>
        </w:rPr>
        <w:t>团体</w:t>
      </w:r>
      <w:r w:rsidR="002D0EC0" w:rsidRPr="006D5BF6">
        <w:rPr>
          <w:rFonts w:ascii="仿宋_GB2312" w:eastAsia="仿宋_GB2312" w:hAnsi="仿宋" w:hint="eastAsia"/>
          <w:sz w:val="32"/>
          <w:szCs w:val="32"/>
        </w:rPr>
        <w:t>标准制修订项目计划的通知》</w:t>
      </w:r>
      <w:r w:rsidR="003C5994" w:rsidRPr="006D5BF6">
        <w:rPr>
          <w:rFonts w:ascii="仿宋_GB2312" w:eastAsia="仿宋_GB2312" w:hAnsi="仿宋" w:hint="eastAsia"/>
          <w:sz w:val="32"/>
          <w:szCs w:val="32"/>
        </w:rPr>
        <w:t>（</w:t>
      </w:r>
      <w:r w:rsidR="003518F5">
        <w:rPr>
          <w:rFonts w:ascii="仿宋_GB2312" w:eastAsia="仿宋_GB2312" w:hAnsi="仿宋" w:hint="eastAsia"/>
          <w:sz w:val="32"/>
          <w:szCs w:val="32"/>
        </w:rPr>
        <w:t>桂标协</w:t>
      </w:r>
      <w:r w:rsidR="003C5994" w:rsidRPr="006D5BF6">
        <w:rPr>
          <w:rFonts w:ascii="仿宋_GB2312" w:eastAsia="仿宋_GB2312" w:hAnsi="仿宋" w:hint="eastAsia"/>
          <w:sz w:val="32"/>
          <w:szCs w:val="32"/>
        </w:rPr>
        <w:t>〔2022〕</w:t>
      </w:r>
      <w:r w:rsidR="003518F5">
        <w:rPr>
          <w:rFonts w:ascii="仿宋_GB2312" w:eastAsia="仿宋_GB2312" w:hAnsi="仿宋" w:hint="eastAsia"/>
          <w:sz w:val="32"/>
          <w:szCs w:val="32"/>
        </w:rPr>
        <w:t>2</w:t>
      </w:r>
      <w:r w:rsidR="003C5994" w:rsidRPr="006D5BF6">
        <w:rPr>
          <w:rFonts w:ascii="仿宋_GB2312" w:eastAsia="仿宋_GB2312" w:hAnsi="仿宋" w:hint="eastAsia"/>
          <w:sz w:val="32"/>
          <w:szCs w:val="32"/>
        </w:rPr>
        <w:t>1号）</w:t>
      </w:r>
      <w:r w:rsidR="00CE599F" w:rsidRPr="006D5BF6">
        <w:rPr>
          <w:rFonts w:ascii="仿宋_GB2312" w:eastAsia="仿宋_GB2312" w:hAnsi="仿宋" w:hint="eastAsia"/>
          <w:sz w:val="32"/>
          <w:szCs w:val="32"/>
        </w:rPr>
        <w:t>文件</w:t>
      </w:r>
      <w:r w:rsidRPr="006D5BF6">
        <w:rPr>
          <w:rFonts w:ascii="仿宋_GB2312" w:eastAsia="仿宋_GB2312" w:hAnsi="仿宋" w:hint="eastAsia"/>
          <w:sz w:val="32"/>
          <w:szCs w:val="32"/>
        </w:rPr>
        <w:t>精神，由</w:t>
      </w:r>
      <w:r w:rsidR="003518F5">
        <w:rPr>
          <w:rFonts w:ascii="仿宋_GB2312" w:eastAsia="仿宋_GB2312" w:hAnsi="仿宋" w:hint="eastAsia"/>
          <w:sz w:val="32"/>
          <w:szCs w:val="32"/>
        </w:rPr>
        <w:t>象州县市场监督管理局</w:t>
      </w:r>
      <w:r w:rsidRPr="006D5BF6">
        <w:rPr>
          <w:rFonts w:ascii="仿宋_GB2312" w:eastAsia="仿宋_GB2312" w:hAnsi="仿宋" w:hint="eastAsia"/>
          <w:sz w:val="32"/>
          <w:szCs w:val="32"/>
        </w:rPr>
        <w:t>提出，</w:t>
      </w:r>
      <w:r w:rsidR="003518F5" w:rsidRPr="003518F5">
        <w:rPr>
          <w:rFonts w:ascii="仿宋_GB2312" w:eastAsia="仿宋_GB2312" w:hAnsi="仿宋" w:hint="eastAsia"/>
          <w:sz w:val="32"/>
          <w:szCs w:val="32"/>
        </w:rPr>
        <w:t>象州县卫生健康局、象州县市场监督管理局、来宾市卫生健康局、来宾市市场监督管理局、象州县妇幼保健院、象州县马坪镇卫生院、象州县罗秀镇中心卫生院、广西标准化协会</w:t>
      </w:r>
      <w:r w:rsidRPr="006D5BF6">
        <w:rPr>
          <w:rFonts w:ascii="仿宋_GB2312" w:eastAsia="仿宋_GB2312" w:hAnsi="仿宋" w:hint="eastAsia"/>
          <w:sz w:val="32"/>
          <w:szCs w:val="32"/>
        </w:rPr>
        <w:t>共同起草的</w:t>
      </w:r>
      <w:r w:rsidR="003518F5" w:rsidRPr="003518F5">
        <w:rPr>
          <w:rFonts w:ascii="仿宋_GB2312" w:eastAsia="仿宋_GB2312" w:hAnsi="仿宋" w:hint="eastAsia"/>
          <w:sz w:val="32"/>
          <w:szCs w:val="32"/>
        </w:rPr>
        <w:t>团体标准《乡镇卫生院基本公共卫生服务管理规范》</w:t>
      </w:r>
      <w:r w:rsidR="00DA1829">
        <w:rPr>
          <w:rFonts w:ascii="仿宋_GB2312" w:eastAsia="仿宋_GB2312" w:hAnsi="仿宋" w:hint="eastAsia"/>
          <w:sz w:val="32"/>
          <w:szCs w:val="32"/>
        </w:rPr>
        <w:t>（项目编号：2022—0701）</w:t>
      </w:r>
      <w:r w:rsidR="0008760E">
        <w:rPr>
          <w:rFonts w:ascii="仿宋_GB2312" w:eastAsia="仿宋_GB2312" w:hAnsi="仿宋" w:hint="eastAsia"/>
          <w:sz w:val="32"/>
          <w:szCs w:val="32"/>
        </w:rPr>
        <w:t>。</w:t>
      </w:r>
    </w:p>
    <w:p w:rsidR="003F654A" w:rsidRDefault="00CA0C88" w:rsidP="007C4DA4">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二、项目背景及目的意义</w:t>
      </w:r>
    </w:p>
    <w:p w:rsidR="00AD7858" w:rsidRPr="00AD7858" w:rsidRDefault="00AD7858" w:rsidP="00AD7858">
      <w:pPr>
        <w:spacing w:line="560" w:lineRule="exact"/>
        <w:ind w:firstLineChars="200" w:firstLine="640"/>
        <w:rPr>
          <w:rFonts w:ascii="仿宋_GB2312" w:eastAsia="仿宋_GB2312" w:hAnsi="宋体"/>
          <w:sz w:val="32"/>
          <w:szCs w:val="32"/>
        </w:rPr>
      </w:pPr>
      <w:r w:rsidRPr="00AD7858">
        <w:rPr>
          <w:rFonts w:ascii="仿宋_GB2312" w:eastAsia="仿宋_GB2312" w:hAnsi="宋体" w:hint="eastAsia"/>
          <w:sz w:val="32"/>
          <w:szCs w:val="32"/>
        </w:rPr>
        <w:t>基本公共卫生服务项目覆盖我国14亿人口，与人民群众的日常生活与生命健康息息相关。2009年国务院在深化医药卫生体制改革的意见中制定了基本公共卫生服务项目，意见明确了乡镇卫生院、城市社区卫生服务中心（站）和村卫生室等基层医疗卫生机构作为项目的主要参与者。2017年国家卫生计生委出台《国家基本公共卫生服务规范》（第三版），规范十二项基本公共卫生服务项目服务工作内容，作为乡镇卫生院、村卫生室和社区卫生服务中心（站）等基层医疗卫生机构为居民提供免费、自愿的基本公共卫生服务的参考依据。十九大提出乡村振兴发展战略，其中明确提出到2035</w:t>
      </w:r>
      <w:r w:rsidRPr="00AD7858">
        <w:rPr>
          <w:rFonts w:ascii="仿宋_GB2312" w:eastAsia="仿宋_GB2312" w:hAnsi="宋体" w:hint="eastAsia"/>
          <w:sz w:val="32"/>
          <w:szCs w:val="32"/>
        </w:rPr>
        <w:lastRenderedPageBreak/>
        <w:t>年实现城乡基本公共服务均等化目标。2020年，习近平总书记在医疗专家学者座谈会上强调，只有构建起强大的公共卫生体系，健全预警响应机制，全面提升防控和救治能力，织密防护网、筑牢筑实隔离墙，才能切实为维护人民健康提供有力保障。2021年国家卫生健康委基层司发布《关于做好2021年基本公共卫生服务项目工作的通知》。为贯彻落实《国务院办公厅关于印发医疗卫生领域中央与地方财政事权和支出责任划分改革方案的通知》（国办发〔2018〕67号，以下简称《方案》）精神，根据国家卫生健康委员会、财政部、国家中医药管理局《关于做好2019年基本公共卫生服务项目工作的通知》（国卫基层发〔2019〕52号）要求，结合实际情况，广西归族自治区卫生健康委员会、广西壮族自治区财政厅、广西壮族自治区中医药管理局发布《关于做好2019年基本公共卫生服务项目》，2021年广西壮族自治区卫生健康委员会 广西壮族自治区财政厅、广西壮族自治区中医药管理局发布《关于做好2021年基本公共卫生服务项目工作的通知》。对广西乡村两级卫生机构12类基本公共卫生服务项目的工作职责按比例进行分配，指导乡镇卫生院和村卫生室开展12类基本公共卫生服务项目。</w:t>
      </w:r>
    </w:p>
    <w:p w:rsidR="00AD7858" w:rsidRPr="00AD7858" w:rsidRDefault="00AD7858" w:rsidP="00AD7858">
      <w:pPr>
        <w:spacing w:line="560" w:lineRule="exact"/>
        <w:ind w:firstLineChars="200" w:firstLine="640"/>
        <w:rPr>
          <w:rFonts w:ascii="仿宋_GB2312" w:eastAsia="仿宋_GB2312" w:hAnsi="宋体"/>
          <w:sz w:val="32"/>
          <w:szCs w:val="32"/>
        </w:rPr>
      </w:pPr>
      <w:r w:rsidRPr="00AD7858">
        <w:rPr>
          <w:rFonts w:ascii="仿宋_GB2312" w:eastAsia="仿宋_GB2312" w:hAnsi="宋体" w:hint="eastAsia"/>
          <w:sz w:val="32"/>
          <w:szCs w:val="32"/>
        </w:rPr>
        <w:t>基本公共卫生服务在政府的大力推动下，2020年，广西人均预期寿命为77.52岁，比2015年提高0.59岁。孕产妇死亡率、婴儿死亡率、5岁以下儿童死亡率分别为8.37/10万、2.51‰、3.77‰，比2015年分别降低5.55十万分点、2.07千分点、2.6千分点，提前实现“十三五”规划目标，</w:t>
      </w:r>
      <w:r w:rsidRPr="00AD7858">
        <w:rPr>
          <w:rFonts w:ascii="仿宋_GB2312" w:eastAsia="仿宋_GB2312" w:hAnsi="宋体" w:hint="eastAsia"/>
          <w:sz w:val="32"/>
          <w:szCs w:val="32"/>
        </w:rPr>
        <w:lastRenderedPageBreak/>
        <w:t>优于全国平均水平，位居西部省份前列，我区妇幼健康工作已成为全国卫生健康工作的一面旗帜。全区居民健康素养水平达到18.79%，超额完成“十三五”规划目标。重大疾病防控和公共卫生取得新进展，全区重大慢性病过早死亡率比2015年降低10%。重大疾病防控能力不断提升，法定传染病报告率达96.02%，肺结核发病率逐年下降，实现了消除疟疾目标，适龄儿童免疫规划疫苗接种率每年保持在95%以上。目前全区有1076个乡镇卫生院，高血压患者、Ⅱ型糖尿病患者规范管理率分别达82.22%、81.72%，严重精神障碍患者管理率达到93.47%，65岁以上老年健康管理率达到70%，全区95%以上的基层医疗卫生机构能够提供中医药服务。居民的卫生健康得到了保障。</w:t>
      </w:r>
    </w:p>
    <w:p w:rsidR="00AD7858" w:rsidRPr="00AD7858" w:rsidRDefault="00AD7858" w:rsidP="00AD7858">
      <w:pPr>
        <w:spacing w:line="560" w:lineRule="exact"/>
        <w:ind w:firstLineChars="200" w:firstLine="640"/>
        <w:rPr>
          <w:rFonts w:ascii="仿宋_GB2312" w:eastAsia="仿宋_GB2312" w:hAnsi="宋体"/>
          <w:sz w:val="32"/>
          <w:szCs w:val="32"/>
        </w:rPr>
      </w:pPr>
      <w:r w:rsidRPr="00AD7858">
        <w:rPr>
          <w:rFonts w:ascii="仿宋_GB2312" w:eastAsia="仿宋_GB2312" w:hAnsi="宋体" w:hint="eastAsia"/>
          <w:sz w:val="32"/>
          <w:szCs w:val="32"/>
        </w:rPr>
        <w:t>为扩大广西基本公共卫生服务的覆盖面，加速广西基本公共卫生服务项目的发展，制定团体标准《乡镇卫生院基本公共卫生服务管理规范》，统一规范和引导乡镇卫生院基本公共卫生服务管理的开展很有必要。</w:t>
      </w:r>
    </w:p>
    <w:p w:rsidR="00AD7858" w:rsidRPr="00AD7858" w:rsidRDefault="00AD7858" w:rsidP="00AD7858">
      <w:pPr>
        <w:spacing w:line="560" w:lineRule="exact"/>
        <w:ind w:firstLineChars="200" w:firstLine="640"/>
        <w:rPr>
          <w:rFonts w:ascii="仿宋_GB2312" w:eastAsia="仿宋_GB2312" w:hAnsi="宋体"/>
          <w:sz w:val="32"/>
          <w:szCs w:val="32"/>
        </w:rPr>
      </w:pPr>
      <w:r w:rsidRPr="00AD7858">
        <w:rPr>
          <w:rFonts w:ascii="仿宋_GB2312" w:eastAsia="仿宋_GB2312" w:hAnsi="宋体" w:hint="eastAsia"/>
          <w:sz w:val="32"/>
          <w:szCs w:val="32"/>
        </w:rPr>
        <w:t>近年来广西基本公共卫生服务水平整体有所提高，但基层卫生医疗机构的管理和服务方面依旧存在一些问题。一是公卫项目服务不到位。有的基层卫生医疗机构公卫服务打折扣、公卫服务流于形式、家庭医生服务“重签约、轻服务”。比如，要求对高血压、Ⅱ型糖尿病患者每年面对面随访4次，但档案记录仅面对面随访2次；要求对65岁及以上老年人每年应进行一次免费体检，但实际中有的未完成体检或体检项目缺项等等。二是公卫服务能力不到位。有的基层医疗卫</w:t>
      </w:r>
      <w:r w:rsidRPr="00AD7858">
        <w:rPr>
          <w:rFonts w:ascii="仿宋_GB2312" w:eastAsia="仿宋_GB2312" w:hAnsi="宋体" w:hint="eastAsia"/>
          <w:sz w:val="32"/>
          <w:szCs w:val="32"/>
        </w:rPr>
        <w:lastRenderedPageBreak/>
        <w:t>生机构检验技术人员配备不足，医疗服务能力不够，医疗服务水平不高；有的医疗设备配备不足，或医疗设备超出使用年限仍在用；有的村卫生室乡村医生配备不足、年龄结构老化、未实施退出机制，不能满足工作需要。三是在管理能力方面，乡镇卫生院存在管理体制不完善、规范意识不强、风险防范能力不足等问题。四是虽然已有文件对乡镇卫生院和村卫生室的基本公共卫生服务工作职责进行划分，但乡镇卫生院和村卫生室分别负责的具体工作不够明细，因此乡镇卫生院和村卫生室在开展基本公共卫生服务工作时由于职责混乱，易出现工作重复或遗漏的现象。为解决上述问题国家也是在积极开展探索国家基本公共卫生服务标准化示范试点工作，以便找到可复制可推广的基本公共卫生服务管理模式和经验。</w:t>
      </w:r>
    </w:p>
    <w:p w:rsidR="003F654A" w:rsidRDefault="00AD7858" w:rsidP="00AD7858">
      <w:pPr>
        <w:spacing w:line="560" w:lineRule="exact"/>
        <w:ind w:firstLineChars="200" w:firstLine="640"/>
        <w:rPr>
          <w:rFonts w:ascii="仿宋_GB2312" w:eastAsia="仿宋_GB2312" w:hAnsi="宋体"/>
          <w:sz w:val="32"/>
          <w:szCs w:val="32"/>
        </w:rPr>
      </w:pPr>
      <w:r w:rsidRPr="00AD7858">
        <w:rPr>
          <w:rFonts w:ascii="仿宋_GB2312" w:eastAsia="仿宋_GB2312" w:hAnsi="宋体" w:hint="eastAsia"/>
          <w:sz w:val="32"/>
          <w:szCs w:val="32"/>
        </w:rPr>
        <w:t>因此，制定团体标准《乡镇卫生院基本公共卫生服务管理规范》，以标准为抓手，规范乡镇卫生院基本公共卫生服务管理工作，明确指导乡镇卫生院开展12类基本卫生服务项目工作，提升广西乡镇卫生院基本公共卫生服务质量水平，完善乡镇卫生院管理和服务工作</w:t>
      </w:r>
      <w:r>
        <w:rPr>
          <w:rFonts w:ascii="仿宋_GB2312" w:eastAsia="仿宋_GB2312" w:hAnsi="宋体" w:hint="eastAsia"/>
          <w:sz w:val="32"/>
          <w:szCs w:val="32"/>
        </w:rPr>
        <w:t>是有意义的</w:t>
      </w:r>
      <w:r w:rsidRPr="00AD7858">
        <w:rPr>
          <w:rFonts w:ascii="仿宋_GB2312" w:eastAsia="仿宋_GB2312" w:hAnsi="宋体" w:hint="eastAsia"/>
          <w:sz w:val="32"/>
          <w:szCs w:val="32"/>
        </w:rPr>
        <w:t>。</w:t>
      </w:r>
    </w:p>
    <w:p w:rsidR="003F654A" w:rsidRDefault="00CA0C88" w:rsidP="007C4DA4">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三、项目编制过程</w:t>
      </w:r>
    </w:p>
    <w:p w:rsidR="003F654A" w:rsidRPr="006D5BF6" w:rsidRDefault="00CA0C88" w:rsidP="007C4DA4">
      <w:pPr>
        <w:spacing w:beforeLines="50" w:before="156" w:afterLines="50" w:after="156" w:line="560" w:lineRule="exact"/>
        <w:ind w:firstLineChars="200" w:firstLine="643"/>
        <w:rPr>
          <w:rFonts w:ascii="楷体" w:eastAsia="楷体" w:hAnsi="楷体" w:cs="仿宋_GB2312"/>
          <w:b/>
          <w:sz w:val="32"/>
          <w:szCs w:val="32"/>
        </w:rPr>
      </w:pPr>
      <w:r w:rsidRPr="006D5BF6">
        <w:rPr>
          <w:rFonts w:ascii="楷体" w:eastAsia="楷体" w:hAnsi="楷体" w:cs="仿宋_GB2312" w:hint="eastAsia"/>
          <w:b/>
          <w:sz w:val="32"/>
          <w:szCs w:val="32"/>
        </w:rPr>
        <w:t>（一）成立标准编制工作组</w:t>
      </w:r>
    </w:p>
    <w:p w:rsidR="003F654A" w:rsidRPr="006D5BF6" w:rsidRDefault="00AD7858" w:rsidP="006D5BF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团体标准《乡镇卫生院基本公共卫生服务管理规范》</w:t>
      </w:r>
      <w:r w:rsidR="00CA0C88" w:rsidRPr="006D5BF6">
        <w:rPr>
          <w:rFonts w:ascii="仿宋_GB2312" w:eastAsia="仿宋_GB2312" w:hAnsi="宋体" w:hint="eastAsia"/>
          <w:sz w:val="32"/>
          <w:szCs w:val="32"/>
        </w:rPr>
        <w:t>项目任务下达后，</w:t>
      </w:r>
      <w:r w:rsidRPr="00AD7858">
        <w:rPr>
          <w:rFonts w:ascii="仿宋_GB2312" w:eastAsia="仿宋_GB2312" w:hAnsi="宋体" w:hint="eastAsia"/>
          <w:sz w:val="32"/>
          <w:szCs w:val="32"/>
        </w:rPr>
        <w:t>象州县卫生健康局、象州县市场监督管理局、来宾市卫生健康局、来宾市市场监督管理局、象州县妇幼保健院、象州县马坪镇卫生院、象州县罗秀镇中心卫生院、广</w:t>
      </w:r>
      <w:r w:rsidRPr="00AD7858">
        <w:rPr>
          <w:rFonts w:ascii="仿宋_GB2312" w:eastAsia="仿宋_GB2312" w:hAnsi="宋体" w:hint="eastAsia"/>
          <w:sz w:val="32"/>
          <w:szCs w:val="32"/>
        </w:rPr>
        <w:lastRenderedPageBreak/>
        <w:t>西标准化协会</w:t>
      </w:r>
      <w:r w:rsidR="00CA0C88" w:rsidRPr="006D5BF6">
        <w:rPr>
          <w:rFonts w:ascii="仿宋_GB2312" w:eastAsia="仿宋_GB2312" w:hAnsi="宋体" w:hint="eastAsia"/>
          <w:sz w:val="32"/>
          <w:szCs w:val="32"/>
        </w:rPr>
        <w:t>成立了标准编制工作组，制定了标准编写方案，明确任务职责，确定工作技术路线，开展标准研制工作。</w:t>
      </w:r>
    </w:p>
    <w:p w:rsidR="003F654A" w:rsidRPr="006D5BF6" w:rsidRDefault="00CA0C88" w:rsidP="007C4DA4">
      <w:pPr>
        <w:spacing w:beforeLines="50" w:before="156" w:afterLines="50" w:after="156" w:line="560" w:lineRule="exact"/>
        <w:ind w:firstLineChars="200" w:firstLine="643"/>
        <w:rPr>
          <w:rFonts w:ascii="楷体" w:eastAsia="楷体" w:hAnsi="楷体" w:cs="仿宋_GB2312"/>
          <w:b/>
          <w:sz w:val="32"/>
          <w:szCs w:val="32"/>
        </w:rPr>
      </w:pPr>
      <w:r w:rsidRPr="006D5BF6">
        <w:rPr>
          <w:rFonts w:ascii="楷体" w:eastAsia="楷体" w:hAnsi="楷体" w:cs="仿宋_GB2312" w:hint="eastAsia"/>
          <w:b/>
          <w:sz w:val="32"/>
          <w:szCs w:val="32"/>
        </w:rPr>
        <w:t>（二）收集整理文献资料</w:t>
      </w:r>
    </w:p>
    <w:p w:rsidR="003F654A" w:rsidRPr="006D5BF6" w:rsidRDefault="00CA0C88" w:rsidP="006D5BF6">
      <w:pPr>
        <w:spacing w:line="52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标准编制工作组收集了国内有关</w:t>
      </w:r>
      <w:r w:rsidR="00AD7858">
        <w:rPr>
          <w:rFonts w:ascii="仿宋_GB2312" w:eastAsia="仿宋_GB2312" w:hAnsi="宋体" w:hint="eastAsia"/>
          <w:sz w:val="32"/>
          <w:szCs w:val="32"/>
        </w:rPr>
        <w:t>乡镇卫生院基本公共卫生</w:t>
      </w:r>
      <w:r w:rsidRPr="006D5BF6">
        <w:rPr>
          <w:rFonts w:ascii="仿宋_GB2312" w:eastAsia="仿宋_GB2312" w:hAnsi="宋体" w:hint="eastAsia"/>
          <w:sz w:val="32"/>
          <w:szCs w:val="32"/>
        </w:rPr>
        <w:t>服务</w:t>
      </w:r>
      <w:r w:rsidR="00AD7858">
        <w:rPr>
          <w:rFonts w:ascii="仿宋_GB2312" w:eastAsia="仿宋_GB2312" w:hAnsi="宋体" w:hint="eastAsia"/>
          <w:sz w:val="32"/>
          <w:szCs w:val="32"/>
        </w:rPr>
        <w:t>管理</w:t>
      </w:r>
      <w:r w:rsidRPr="006D5BF6">
        <w:rPr>
          <w:rFonts w:ascii="仿宋_GB2312" w:eastAsia="仿宋_GB2312" w:hAnsi="宋体" w:hint="eastAsia"/>
          <w:sz w:val="32"/>
          <w:szCs w:val="32"/>
        </w:rPr>
        <w:t>的相关技术文献资料。主要有：</w:t>
      </w:r>
    </w:p>
    <w:p w:rsidR="00AD7858" w:rsidRDefault="00AD7858" w:rsidP="007C4DA4">
      <w:pPr>
        <w:spacing w:beforeLines="50" w:before="156" w:afterLines="50" w:after="156" w:line="560" w:lineRule="exact"/>
        <w:ind w:firstLineChars="200" w:firstLine="640"/>
        <w:rPr>
          <w:rFonts w:ascii="仿宋_GB2312" w:eastAsia="仿宋_GB2312" w:hAnsi="宋体"/>
          <w:sz w:val="32"/>
          <w:szCs w:val="32"/>
        </w:rPr>
      </w:pPr>
      <w:r w:rsidRPr="00AD7858">
        <w:rPr>
          <w:rFonts w:ascii="仿宋_GB2312" w:eastAsia="仿宋_GB2312" w:hAnsi="宋体" w:hint="eastAsia"/>
          <w:sz w:val="32"/>
          <w:szCs w:val="32"/>
        </w:rPr>
        <w:t>T/SDHCST 002—2018</w:t>
      </w:r>
      <w:r>
        <w:rPr>
          <w:rFonts w:ascii="仿宋_GB2312" w:eastAsia="仿宋_GB2312" w:hAnsi="宋体" w:hint="eastAsia"/>
          <w:sz w:val="32"/>
          <w:szCs w:val="32"/>
        </w:rPr>
        <w:t xml:space="preserve"> </w:t>
      </w:r>
      <w:r w:rsidRPr="00AD7858">
        <w:rPr>
          <w:rFonts w:ascii="仿宋_GB2312" w:eastAsia="仿宋_GB2312" w:hAnsi="宋体" w:hint="eastAsia"/>
          <w:sz w:val="32"/>
          <w:szCs w:val="32"/>
        </w:rPr>
        <w:t>全科型乡镇卫生院药品储存与配置标准</w:t>
      </w:r>
    </w:p>
    <w:p w:rsidR="00AD7858" w:rsidRDefault="00AD7858" w:rsidP="007C4DA4">
      <w:pPr>
        <w:spacing w:beforeLines="50" w:before="156" w:afterLines="50" w:after="156" w:line="560" w:lineRule="exact"/>
        <w:ind w:firstLineChars="200" w:firstLine="640"/>
        <w:rPr>
          <w:rFonts w:ascii="仿宋_GB2312" w:eastAsia="仿宋_GB2312" w:hAnsi="宋体"/>
          <w:sz w:val="32"/>
          <w:szCs w:val="32"/>
        </w:rPr>
      </w:pPr>
      <w:r w:rsidRPr="00AD7858">
        <w:rPr>
          <w:rFonts w:ascii="仿宋_GB2312" w:eastAsia="仿宋_GB2312" w:hAnsi="宋体" w:hint="eastAsia"/>
          <w:sz w:val="32"/>
          <w:szCs w:val="32"/>
        </w:rPr>
        <w:t>T/SDHCST 003—2018</w:t>
      </w:r>
      <w:r>
        <w:rPr>
          <w:rFonts w:ascii="仿宋_GB2312" w:eastAsia="仿宋_GB2312" w:hAnsi="宋体" w:hint="eastAsia"/>
          <w:sz w:val="32"/>
          <w:szCs w:val="32"/>
        </w:rPr>
        <w:t xml:space="preserve"> </w:t>
      </w:r>
      <w:r w:rsidRPr="00AD7858">
        <w:rPr>
          <w:rFonts w:ascii="仿宋_GB2312" w:eastAsia="仿宋_GB2312" w:hAnsi="宋体" w:hint="eastAsia"/>
          <w:sz w:val="32"/>
          <w:szCs w:val="32"/>
        </w:rPr>
        <w:t>全科型乡镇卫生院药品采购与配送标准</w:t>
      </w:r>
    </w:p>
    <w:p w:rsidR="00AD7858" w:rsidRDefault="00AD7858" w:rsidP="007C4DA4">
      <w:pPr>
        <w:spacing w:beforeLines="50" w:before="156" w:afterLines="50" w:after="156" w:line="560" w:lineRule="exact"/>
        <w:ind w:firstLineChars="200" w:firstLine="640"/>
        <w:rPr>
          <w:rFonts w:ascii="仿宋_GB2312" w:eastAsia="仿宋_GB2312" w:hAnsi="宋体"/>
          <w:sz w:val="32"/>
          <w:szCs w:val="32"/>
        </w:rPr>
      </w:pPr>
      <w:r w:rsidRPr="00AD7858">
        <w:rPr>
          <w:rFonts w:ascii="仿宋_GB2312" w:eastAsia="仿宋_GB2312" w:hAnsi="宋体" w:hint="eastAsia"/>
          <w:sz w:val="32"/>
          <w:szCs w:val="32"/>
        </w:rPr>
        <w:t>T/SDHCST 004—2018</w:t>
      </w:r>
      <w:r>
        <w:rPr>
          <w:rFonts w:ascii="仿宋_GB2312" w:eastAsia="仿宋_GB2312" w:hAnsi="宋体" w:hint="eastAsia"/>
          <w:sz w:val="32"/>
          <w:szCs w:val="32"/>
        </w:rPr>
        <w:t xml:space="preserve"> </w:t>
      </w:r>
      <w:r w:rsidRPr="00AD7858">
        <w:rPr>
          <w:rFonts w:ascii="仿宋_GB2312" w:eastAsia="仿宋_GB2312" w:hAnsi="宋体" w:hint="eastAsia"/>
          <w:sz w:val="32"/>
          <w:szCs w:val="32"/>
        </w:rPr>
        <w:t>小康型乡镇卫生院药品储存与配置标准</w:t>
      </w:r>
    </w:p>
    <w:p w:rsidR="00AD7858" w:rsidRDefault="00AD7858" w:rsidP="007C4DA4">
      <w:pPr>
        <w:spacing w:beforeLines="50" w:before="156" w:afterLines="50" w:after="156" w:line="560" w:lineRule="exact"/>
        <w:ind w:firstLineChars="200" w:firstLine="640"/>
        <w:rPr>
          <w:rFonts w:ascii="仿宋_GB2312" w:eastAsia="仿宋_GB2312" w:hAnsi="宋体"/>
          <w:sz w:val="32"/>
          <w:szCs w:val="32"/>
        </w:rPr>
      </w:pPr>
      <w:r w:rsidRPr="00AD7858">
        <w:rPr>
          <w:rFonts w:ascii="仿宋_GB2312" w:eastAsia="仿宋_GB2312" w:hAnsi="宋体" w:hint="eastAsia"/>
          <w:sz w:val="32"/>
          <w:szCs w:val="32"/>
        </w:rPr>
        <w:t>T/SDHCST 005—2018</w:t>
      </w:r>
      <w:r>
        <w:rPr>
          <w:rFonts w:ascii="仿宋_GB2312" w:eastAsia="仿宋_GB2312" w:hAnsi="宋体" w:hint="eastAsia"/>
          <w:sz w:val="32"/>
          <w:szCs w:val="32"/>
        </w:rPr>
        <w:t xml:space="preserve"> </w:t>
      </w:r>
      <w:r w:rsidRPr="00AD7858">
        <w:rPr>
          <w:rFonts w:ascii="仿宋_GB2312" w:eastAsia="仿宋_GB2312" w:hAnsi="宋体" w:hint="eastAsia"/>
          <w:sz w:val="32"/>
          <w:szCs w:val="32"/>
        </w:rPr>
        <w:t>小康型乡镇卫生院药品采购与配送标准</w:t>
      </w:r>
    </w:p>
    <w:p w:rsidR="003F654A" w:rsidRPr="006D5BF6" w:rsidRDefault="00CA0C88" w:rsidP="007C4DA4">
      <w:pPr>
        <w:spacing w:beforeLines="50" w:before="156" w:afterLines="50" w:after="156" w:line="560" w:lineRule="exact"/>
        <w:ind w:firstLineChars="200" w:firstLine="643"/>
        <w:rPr>
          <w:rFonts w:ascii="楷体" w:eastAsia="楷体" w:hAnsi="楷体" w:cs="仿宋_GB2312"/>
          <w:b/>
          <w:sz w:val="32"/>
          <w:szCs w:val="32"/>
        </w:rPr>
      </w:pPr>
      <w:r w:rsidRPr="006D5BF6">
        <w:rPr>
          <w:rFonts w:ascii="楷体" w:eastAsia="楷体" w:hAnsi="楷体" w:cs="仿宋_GB2312" w:hint="eastAsia"/>
          <w:b/>
          <w:sz w:val="32"/>
          <w:szCs w:val="32"/>
        </w:rPr>
        <w:t>（三）研讨确定标准主体内容</w:t>
      </w:r>
    </w:p>
    <w:p w:rsidR="0050150E" w:rsidRPr="006D5BF6" w:rsidRDefault="00CA0C88" w:rsidP="00AD7858">
      <w:pPr>
        <w:spacing w:line="52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标准编制工作组在对收集的资料进行整理研究之后，标准编制工作组召开了标准编制会议，对标准的整体框架结构进行了研究，并对标准的关键性内容进行了初步探讨。经过研究，标准的主体内容确定为</w:t>
      </w:r>
      <w:r w:rsidR="00AD7858">
        <w:rPr>
          <w:rFonts w:ascii="仿宋_GB2312" w:eastAsia="仿宋_GB2312" w:hAnsi="宋体" w:hint="eastAsia"/>
          <w:sz w:val="32"/>
          <w:szCs w:val="32"/>
        </w:rPr>
        <w:t>乡镇卫生院基本公共卫生</w:t>
      </w:r>
      <w:r w:rsidR="00AD7858" w:rsidRPr="006D5BF6">
        <w:rPr>
          <w:rFonts w:ascii="仿宋_GB2312" w:eastAsia="仿宋_GB2312" w:hAnsi="宋体" w:hint="eastAsia"/>
          <w:sz w:val="32"/>
          <w:szCs w:val="32"/>
        </w:rPr>
        <w:t>服务</w:t>
      </w:r>
      <w:r w:rsidR="00AD7858">
        <w:rPr>
          <w:rFonts w:ascii="仿宋_GB2312" w:eastAsia="仿宋_GB2312" w:hAnsi="宋体" w:hint="eastAsia"/>
          <w:sz w:val="32"/>
          <w:szCs w:val="32"/>
        </w:rPr>
        <w:t>管理</w:t>
      </w:r>
      <w:r w:rsidRPr="006D5BF6">
        <w:rPr>
          <w:rFonts w:ascii="仿宋_GB2312" w:eastAsia="仿宋_GB2312" w:hAnsi="宋体" w:hint="eastAsia"/>
          <w:sz w:val="32"/>
          <w:szCs w:val="32"/>
        </w:rPr>
        <w:t>的</w:t>
      </w:r>
      <w:r w:rsidR="00AD7858" w:rsidRPr="00AD7858">
        <w:rPr>
          <w:rFonts w:ascii="仿宋_GB2312" w:eastAsia="仿宋_GB2312" w:hAnsi="宋体" w:hint="eastAsia"/>
          <w:sz w:val="32"/>
          <w:szCs w:val="32"/>
        </w:rPr>
        <w:t>基本要求、服务项目、安全管理</w:t>
      </w:r>
      <w:r w:rsidRPr="006D5BF6">
        <w:rPr>
          <w:rFonts w:ascii="仿宋_GB2312" w:eastAsia="仿宋_GB2312" w:hAnsi="宋体" w:hint="eastAsia"/>
          <w:sz w:val="32"/>
          <w:szCs w:val="32"/>
        </w:rPr>
        <w:t>。</w:t>
      </w:r>
    </w:p>
    <w:p w:rsidR="003F654A" w:rsidRPr="006D5BF6" w:rsidRDefault="00CA0C88" w:rsidP="007C4DA4">
      <w:pPr>
        <w:numPr>
          <w:ilvl w:val="0"/>
          <w:numId w:val="5"/>
        </w:numPr>
        <w:spacing w:beforeLines="50" w:before="156" w:afterLines="50" w:after="156" w:line="520" w:lineRule="exact"/>
        <w:ind w:firstLineChars="200" w:firstLine="643"/>
        <w:rPr>
          <w:rFonts w:ascii="楷体" w:eastAsia="楷体" w:hAnsi="楷体" w:cs="仿宋_GB2312"/>
          <w:b/>
          <w:sz w:val="32"/>
          <w:szCs w:val="32"/>
        </w:rPr>
      </w:pPr>
      <w:r w:rsidRPr="006D5BF6">
        <w:rPr>
          <w:rFonts w:ascii="楷体" w:eastAsia="楷体" w:hAnsi="楷体" w:cs="仿宋_GB2312" w:hint="eastAsia"/>
          <w:b/>
          <w:sz w:val="32"/>
          <w:szCs w:val="32"/>
        </w:rPr>
        <w:t>调研及形成征求意见稿</w:t>
      </w:r>
    </w:p>
    <w:p w:rsidR="003F654A" w:rsidRDefault="00CA0C88" w:rsidP="006D5BF6">
      <w:pPr>
        <w:spacing w:line="52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202</w:t>
      </w:r>
      <w:r w:rsidR="00B5342D" w:rsidRPr="006D5BF6">
        <w:rPr>
          <w:rFonts w:ascii="仿宋_GB2312" w:eastAsia="仿宋_GB2312" w:hAnsi="宋体" w:hint="eastAsia"/>
          <w:sz w:val="32"/>
          <w:szCs w:val="32"/>
        </w:rPr>
        <w:t>2</w:t>
      </w:r>
      <w:r w:rsidRPr="006D5BF6">
        <w:rPr>
          <w:rFonts w:ascii="仿宋_GB2312" w:eastAsia="仿宋_GB2312" w:hAnsi="宋体" w:hint="eastAsia"/>
          <w:sz w:val="32"/>
          <w:szCs w:val="32"/>
        </w:rPr>
        <w:t>年1月～</w:t>
      </w:r>
      <w:r w:rsidR="00AD7858">
        <w:rPr>
          <w:rFonts w:ascii="仿宋_GB2312" w:eastAsia="仿宋_GB2312" w:hAnsi="宋体" w:hint="eastAsia"/>
          <w:sz w:val="32"/>
          <w:szCs w:val="32"/>
        </w:rPr>
        <w:t>3</w:t>
      </w:r>
      <w:r w:rsidRPr="006D5BF6">
        <w:rPr>
          <w:rFonts w:ascii="仿宋_GB2312" w:eastAsia="仿宋_GB2312" w:hAnsi="宋体" w:hint="eastAsia"/>
          <w:sz w:val="32"/>
          <w:szCs w:val="32"/>
        </w:rPr>
        <w:t>月</w:t>
      </w:r>
      <w:r w:rsidRPr="006D5BF6">
        <w:rPr>
          <w:rFonts w:ascii="仿宋_GB2312" w:eastAsia="仿宋_GB2312" w:hAnsi="宋体"/>
          <w:sz w:val="32"/>
          <w:szCs w:val="32"/>
        </w:rPr>
        <w:t>，</w:t>
      </w:r>
      <w:r w:rsidRPr="006D5BF6">
        <w:rPr>
          <w:rFonts w:ascii="仿宋_GB2312" w:eastAsia="仿宋_GB2312" w:hAnsi="宋体" w:hint="eastAsia"/>
          <w:sz w:val="32"/>
          <w:szCs w:val="32"/>
        </w:rPr>
        <w:t>标准编制工作组进行了标准编制准备工作，查阅了大量的国内外有关</w:t>
      </w:r>
      <w:r w:rsidR="00AD7858">
        <w:rPr>
          <w:rFonts w:ascii="仿宋_GB2312" w:eastAsia="仿宋_GB2312" w:hAnsi="宋体" w:hint="eastAsia"/>
          <w:sz w:val="32"/>
          <w:szCs w:val="32"/>
        </w:rPr>
        <w:t>乡镇卫生院基本公共卫生</w:t>
      </w:r>
      <w:r w:rsidR="00AD7858" w:rsidRPr="006D5BF6">
        <w:rPr>
          <w:rFonts w:ascii="仿宋_GB2312" w:eastAsia="仿宋_GB2312" w:hAnsi="宋体" w:hint="eastAsia"/>
          <w:sz w:val="32"/>
          <w:szCs w:val="32"/>
        </w:rPr>
        <w:lastRenderedPageBreak/>
        <w:t>服务</w:t>
      </w:r>
      <w:r w:rsidR="00AD7858">
        <w:rPr>
          <w:rFonts w:ascii="仿宋_GB2312" w:eastAsia="仿宋_GB2312" w:hAnsi="宋体" w:hint="eastAsia"/>
          <w:sz w:val="32"/>
          <w:szCs w:val="32"/>
        </w:rPr>
        <w:t>管理</w:t>
      </w:r>
      <w:r w:rsidRPr="006D5BF6">
        <w:rPr>
          <w:rFonts w:ascii="仿宋_GB2312" w:eastAsia="仿宋_GB2312" w:hAnsi="宋体" w:hint="eastAsia"/>
          <w:sz w:val="32"/>
          <w:szCs w:val="32"/>
        </w:rPr>
        <w:t>的文献资料，</w:t>
      </w:r>
      <w:r w:rsidR="00AD7858">
        <w:rPr>
          <w:rFonts w:ascii="仿宋_GB2312" w:eastAsia="仿宋_GB2312" w:hAnsi="宋体" w:hint="eastAsia"/>
          <w:sz w:val="32"/>
          <w:szCs w:val="32"/>
        </w:rPr>
        <w:t>并</w:t>
      </w:r>
      <w:r w:rsidR="00A85AC5">
        <w:rPr>
          <w:rFonts w:ascii="仿宋_GB2312" w:eastAsia="仿宋_GB2312" w:hAnsi="宋体" w:hint="eastAsia"/>
          <w:sz w:val="32"/>
          <w:szCs w:val="32"/>
        </w:rPr>
        <w:t>到象州县马坪镇卫生院、象州县罗秀卫生院</w:t>
      </w:r>
      <w:r w:rsidRPr="006D5BF6">
        <w:rPr>
          <w:rFonts w:ascii="仿宋_GB2312" w:eastAsia="仿宋_GB2312" w:hAnsi="宋体" w:hint="eastAsia"/>
          <w:sz w:val="32"/>
          <w:szCs w:val="32"/>
        </w:rPr>
        <w:t>进行</w:t>
      </w:r>
      <w:r w:rsidRPr="006D5BF6">
        <w:rPr>
          <w:rFonts w:ascii="仿宋_GB2312" w:eastAsia="仿宋_GB2312" w:hAnsi="宋体"/>
          <w:sz w:val="32"/>
          <w:szCs w:val="32"/>
        </w:rPr>
        <w:t>实地</w:t>
      </w:r>
      <w:r w:rsidR="001A585A" w:rsidRPr="006D5BF6">
        <w:rPr>
          <w:rFonts w:ascii="仿宋_GB2312" w:eastAsia="仿宋_GB2312" w:hAnsi="宋体" w:hint="eastAsia"/>
          <w:sz w:val="32"/>
          <w:szCs w:val="32"/>
        </w:rPr>
        <w:t>考察</w:t>
      </w:r>
      <w:r w:rsidRPr="006D5BF6">
        <w:rPr>
          <w:rFonts w:ascii="仿宋_GB2312" w:eastAsia="仿宋_GB2312" w:hAnsi="宋体"/>
          <w:sz w:val="32"/>
          <w:szCs w:val="32"/>
        </w:rPr>
        <w:t>调研，</w:t>
      </w:r>
      <w:r w:rsidR="001A585A" w:rsidRPr="006D5BF6">
        <w:rPr>
          <w:rFonts w:ascii="仿宋_GB2312" w:eastAsia="仿宋_GB2312" w:hAnsi="宋体" w:hint="eastAsia"/>
          <w:sz w:val="32"/>
          <w:szCs w:val="32"/>
        </w:rPr>
        <w:t>同时</w:t>
      </w:r>
      <w:r w:rsidR="008C2BFA" w:rsidRPr="006D5BF6">
        <w:rPr>
          <w:rFonts w:ascii="仿宋_GB2312" w:eastAsia="仿宋_GB2312" w:hAnsi="宋体" w:hint="eastAsia"/>
          <w:sz w:val="32"/>
          <w:szCs w:val="32"/>
        </w:rPr>
        <w:t>召开标准研讨会，</w:t>
      </w:r>
      <w:r w:rsidRPr="006D5BF6">
        <w:rPr>
          <w:rFonts w:ascii="仿宋_GB2312" w:eastAsia="仿宋_GB2312" w:hAnsi="宋体" w:hint="eastAsia"/>
          <w:sz w:val="32"/>
          <w:szCs w:val="32"/>
        </w:rPr>
        <w:t>对</w:t>
      </w:r>
      <w:r w:rsidR="00A85AC5">
        <w:rPr>
          <w:rFonts w:ascii="仿宋_GB2312" w:eastAsia="仿宋_GB2312" w:hAnsi="宋体" w:hint="eastAsia"/>
          <w:sz w:val="32"/>
          <w:szCs w:val="32"/>
        </w:rPr>
        <w:t>乡镇卫生院基本公共卫生</w:t>
      </w:r>
      <w:r w:rsidR="00A85AC5" w:rsidRPr="006D5BF6">
        <w:rPr>
          <w:rFonts w:ascii="仿宋_GB2312" w:eastAsia="仿宋_GB2312" w:hAnsi="宋体" w:hint="eastAsia"/>
          <w:sz w:val="32"/>
          <w:szCs w:val="32"/>
        </w:rPr>
        <w:t>服务</w:t>
      </w:r>
      <w:r w:rsidR="00A85AC5">
        <w:rPr>
          <w:rFonts w:ascii="仿宋_GB2312" w:eastAsia="仿宋_GB2312" w:hAnsi="宋体" w:hint="eastAsia"/>
          <w:sz w:val="32"/>
          <w:szCs w:val="32"/>
        </w:rPr>
        <w:t>管理</w:t>
      </w:r>
      <w:r w:rsidR="00A85AC5" w:rsidRPr="006D5BF6">
        <w:rPr>
          <w:rFonts w:ascii="仿宋_GB2312" w:eastAsia="仿宋_GB2312" w:hAnsi="宋体" w:hint="eastAsia"/>
          <w:sz w:val="32"/>
          <w:szCs w:val="32"/>
        </w:rPr>
        <w:t>的</w:t>
      </w:r>
      <w:r w:rsidR="00A85AC5" w:rsidRPr="00AD7858">
        <w:rPr>
          <w:rFonts w:ascii="仿宋_GB2312" w:eastAsia="仿宋_GB2312" w:hAnsi="宋体" w:hint="eastAsia"/>
          <w:sz w:val="32"/>
          <w:szCs w:val="32"/>
        </w:rPr>
        <w:t>基本要求、服务项目、安全管理</w:t>
      </w:r>
      <w:r w:rsidRPr="006D5BF6">
        <w:rPr>
          <w:rFonts w:ascii="仿宋_GB2312" w:eastAsia="仿宋_GB2312" w:hAnsi="宋体" w:hint="eastAsia"/>
          <w:sz w:val="32"/>
          <w:szCs w:val="32"/>
        </w:rPr>
        <w:t>等</w:t>
      </w:r>
      <w:r w:rsidRPr="006D5BF6">
        <w:rPr>
          <w:rFonts w:ascii="仿宋_GB2312" w:eastAsia="仿宋_GB2312" w:hAnsi="宋体"/>
          <w:sz w:val="32"/>
          <w:szCs w:val="32"/>
        </w:rPr>
        <w:t>各项服务</w:t>
      </w:r>
      <w:r w:rsidRPr="006D5BF6">
        <w:rPr>
          <w:rFonts w:ascii="仿宋_GB2312" w:eastAsia="仿宋_GB2312" w:hAnsi="宋体" w:hint="eastAsia"/>
          <w:sz w:val="32"/>
          <w:szCs w:val="32"/>
        </w:rPr>
        <w:t>要求</w:t>
      </w:r>
      <w:r w:rsidR="008C2BFA" w:rsidRPr="006D5BF6">
        <w:rPr>
          <w:rFonts w:ascii="仿宋_GB2312" w:eastAsia="仿宋_GB2312" w:hAnsi="宋体" w:hint="eastAsia"/>
          <w:sz w:val="32"/>
          <w:szCs w:val="32"/>
        </w:rPr>
        <w:t>结合各单位在开展</w:t>
      </w:r>
      <w:r w:rsidR="00E25B5F">
        <w:rPr>
          <w:rFonts w:ascii="仿宋_GB2312" w:eastAsia="仿宋_GB2312" w:hAnsi="宋体" w:hint="eastAsia"/>
          <w:sz w:val="32"/>
          <w:szCs w:val="32"/>
        </w:rPr>
        <w:t>乡镇卫生院基本公共卫生</w:t>
      </w:r>
      <w:r w:rsidR="00E25B5F" w:rsidRPr="006D5BF6">
        <w:rPr>
          <w:rFonts w:ascii="仿宋_GB2312" w:eastAsia="仿宋_GB2312" w:hAnsi="宋体" w:hint="eastAsia"/>
          <w:sz w:val="32"/>
          <w:szCs w:val="32"/>
        </w:rPr>
        <w:t>服务</w:t>
      </w:r>
      <w:r w:rsidR="008C2BFA" w:rsidRPr="006D5BF6">
        <w:rPr>
          <w:rFonts w:ascii="仿宋_GB2312" w:eastAsia="仿宋_GB2312" w:hAnsi="宋体" w:hint="eastAsia"/>
          <w:sz w:val="32"/>
          <w:szCs w:val="32"/>
        </w:rPr>
        <w:t>工作情况</w:t>
      </w:r>
      <w:r w:rsidRPr="006D5BF6">
        <w:rPr>
          <w:rFonts w:ascii="仿宋_GB2312" w:eastAsia="仿宋_GB2312" w:hAnsi="宋体"/>
          <w:sz w:val="32"/>
          <w:szCs w:val="32"/>
        </w:rPr>
        <w:t>进行细致的</w:t>
      </w:r>
      <w:r w:rsidR="008C2BFA" w:rsidRPr="006D5BF6">
        <w:rPr>
          <w:rFonts w:ascii="仿宋_GB2312" w:eastAsia="仿宋_GB2312" w:hAnsi="宋体" w:hint="eastAsia"/>
          <w:sz w:val="32"/>
          <w:szCs w:val="32"/>
        </w:rPr>
        <w:t>讨论</w:t>
      </w:r>
      <w:r w:rsidRPr="006D5BF6">
        <w:rPr>
          <w:rFonts w:ascii="仿宋_GB2312" w:eastAsia="仿宋_GB2312" w:hAnsi="宋体" w:hint="eastAsia"/>
          <w:sz w:val="32"/>
          <w:szCs w:val="32"/>
        </w:rPr>
        <w:t>，结合</w:t>
      </w:r>
      <w:r w:rsidR="00A85AC5">
        <w:rPr>
          <w:rFonts w:ascii="仿宋_GB2312" w:eastAsia="仿宋_GB2312" w:hAnsi="宋体" w:hint="eastAsia"/>
          <w:sz w:val="32"/>
          <w:szCs w:val="32"/>
        </w:rPr>
        <w:t>象州县卫建委、象州县马坪镇卫生院、象州县罗秀卫生院</w:t>
      </w:r>
      <w:r w:rsidR="008C2BFA" w:rsidRPr="006D5BF6">
        <w:rPr>
          <w:rFonts w:ascii="仿宋_GB2312" w:eastAsia="仿宋_GB2312" w:hAnsi="宋体" w:hint="eastAsia"/>
          <w:sz w:val="32"/>
          <w:szCs w:val="32"/>
        </w:rPr>
        <w:t>等单位</w:t>
      </w:r>
      <w:r w:rsidRPr="006D5BF6">
        <w:rPr>
          <w:rFonts w:ascii="仿宋_GB2312" w:eastAsia="仿宋_GB2312" w:hAnsi="宋体" w:hint="eastAsia"/>
          <w:sz w:val="32"/>
          <w:szCs w:val="32"/>
        </w:rPr>
        <w:t>多年在</w:t>
      </w:r>
      <w:r w:rsidR="00A85AC5">
        <w:rPr>
          <w:rFonts w:ascii="仿宋_GB2312" w:eastAsia="仿宋_GB2312" w:hAnsi="宋体" w:hint="eastAsia"/>
          <w:sz w:val="32"/>
          <w:szCs w:val="32"/>
        </w:rPr>
        <w:t>乡镇卫生院基本公共卫生</w:t>
      </w:r>
      <w:r w:rsidR="00A85AC5" w:rsidRPr="006D5BF6">
        <w:rPr>
          <w:rFonts w:ascii="仿宋_GB2312" w:eastAsia="仿宋_GB2312" w:hAnsi="宋体" w:hint="eastAsia"/>
          <w:sz w:val="32"/>
          <w:szCs w:val="32"/>
        </w:rPr>
        <w:t>服务</w:t>
      </w:r>
      <w:r w:rsidR="00A85AC5">
        <w:rPr>
          <w:rFonts w:ascii="仿宋_GB2312" w:eastAsia="仿宋_GB2312" w:hAnsi="宋体" w:hint="eastAsia"/>
          <w:sz w:val="32"/>
          <w:szCs w:val="32"/>
        </w:rPr>
        <w:t>管理</w:t>
      </w:r>
      <w:r w:rsidRPr="006D5BF6">
        <w:rPr>
          <w:rFonts w:ascii="仿宋_GB2312" w:eastAsia="仿宋_GB2312" w:hAnsi="宋体" w:hint="eastAsia"/>
          <w:sz w:val="32"/>
          <w:szCs w:val="32"/>
        </w:rPr>
        <w:t>中的实际经验，形成了标准的基本构架和内容，并对主要内容进行了讨论并对项目的工作进行了部署和安排。同时申报立项。</w:t>
      </w:r>
    </w:p>
    <w:p w:rsidR="00C057D0" w:rsidRDefault="00C057D0" w:rsidP="006D5BF6">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2022年4月，</w:t>
      </w:r>
      <w:r w:rsidRPr="00C057D0">
        <w:rPr>
          <w:rFonts w:ascii="仿宋_GB2312" w:eastAsia="仿宋_GB2312" w:hAnsi="宋体" w:hint="eastAsia"/>
          <w:sz w:val="32"/>
          <w:szCs w:val="32"/>
        </w:rPr>
        <w:t>在前期工作的基础之上，通过理清逻辑脉络，整合已有的参考资料中有关</w:t>
      </w:r>
      <w:r>
        <w:rPr>
          <w:rFonts w:ascii="仿宋_GB2312" w:eastAsia="仿宋_GB2312" w:hAnsi="宋体" w:hint="eastAsia"/>
          <w:sz w:val="32"/>
          <w:szCs w:val="32"/>
        </w:rPr>
        <w:t>乡镇卫生院基本公共卫生服务管理</w:t>
      </w:r>
      <w:r w:rsidRPr="00C057D0">
        <w:rPr>
          <w:rFonts w:ascii="仿宋_GB2312" w:eastAsia="仿宋_GB2312" w:hAnsi="宋体" w:hint="eastAsia"/>
          <w:sz w:val="32"/>
          <w:szCs w:val="32"/>
        </w:rPr>
        <w:t>要求，在查阅资料的基础上，按照简化、统一等原则编制完成团体标准《</w:t>
      </w:r>
      <w:r>
        <w:rPr>
          <w:rFonts w:ascii="仿宋_GB2312" w:eastAsia="仿宋_GB2312" w:hAnsi="宋体" w:hint="eastAsia"/>
          <w:sz w:val="32"/>
          <w:szCs w:val="32"/>
        </w:rPr>
        <w:t>乡镇卫生院基本公共卫生服务管理</w:t>
      </w:r>
      <w:r w:rsidRPr="00C057D0">
        <w:rPr>
          <w:rFonts w:ascii="仿宋_GB2312" w:eastAsia="仿宋_GB2312" w:hAnsi="宋体" w:hint="eastAsia"/>
          <w:sz w:val="32"/>
          <w:szCs w:val="32"/>
        </w:rPr>
        <w:t>规范》（草案）</w:t>
      </w:r>
      <w:r>
        <w:rPr>
          <w:rFonts w:ascii="仿宋_GB2312" w:eastAsia="仿宋_GB2312" w:hAnsi="宋体" w:hint="eastAsia"/>
          <w:sz w:val="32"/>
          <w:szCs w:val="32"/>
        </w:rPr>
        <w:t>。</w:t>
      </w:r>
    </w:p>
    <w:p w:rsidR="00C057D0" w:rsidRPr="006D5BF6" w:rsidRDefault="00C057D0" w:rsidP="006D5BF6">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2022年5月，</w:t>
      </w:r>
      <w:r w:rsidR="00500AAC">
        <w:rPr>
          <w:rFonts w:ascii="仿宋_GB2312" w:eastAsia="仿宋_GB2312" w:hAnsi="宋体" w:hint="eastAsia"/>
          <w:sz w:val="32"/>
          <w:szCs w:val="32"/>
        </w:rPr>
        <w:t>标准编制组深入到象州县各乡镇卫生院进行实地考察，掌握象州县乡镇卫生院开展基本公共卫生服务工作情况，组织了</w:t>
      </w:r>
      <w:r w:rsidR="00837F08">
        <w:rPr>
          <w:rFonts w:ascii="仿宋_GB2312" w:eastAsia="仿宋_GB2312" w:hAnsi="宋体" w:hint="eastAsia"/>
          <w:sz w:val="32"/>
          <w:szCs w:val="32"/>
        </w:rPr>
        <w:t>象州镇卫生院、马平镇卫生院、寺村镇</w:t>
      </w:r>
      <w:r w:rsidR="00C03CE3">
        <w:rPr>
          <w:rFonts w:ascii="仿宋_GB2312" w:eastAsia="仿宋_GB2312" w:hAnsi="宋体" w:hint="eastAsia"/>
          <w:sz w:val="32"/>
          <w:szCs w:val="32"/>
        </w:rPr>
        <w:t>卫生院、罗秀镇卫生院</w:t>
      </w:r>
      <w:r w:rsidR="00500AAC">
        <w:rPr>
          <w:rFonts w:ascii="仿宋_GB2312" w:eastAsia="仿宋_GB2312" w:hAnsi="宋体" w:hint="eastAsia"/>
          <w:sz w:val="32"/>
          <w:szCs w:val="32"/>
        </w:rPr>
        <w:t>等乡镇卫生院召开标准研讨会，</w:t>
      </w:r>
      <w:r w:rsidR="00500AAC" w:rsidRPr="00500AAC">
        <w:rPr>
          <w:rFonts w:ascii="仿宋_GB2312" w:eastAsia="仿宋_GB2312" w:hAnsi="宋体" w:hint="eastAsia"/>
          <w:sz w:val="32"/>
          <w:szCs w:val="32"/>
        </w:rPr>
        <w:t>对标准草案进行了反复修改和研究讨论。进一步讨论完善标准草案，形成团体标准</w:t>
      </w:r>
      <w:r w:rsidR="00500AAC">
        <w:rPr>
          <w:rFonts w:ascii="仿宋_GB2312" w:eastAsia="仿宋_GB2312" w:hAnsi="宋体" w:hint="eastAsia"/>
          <w:sz w:val="32"/>
          <w:szCs w:val="32"/>
        </w:rPr>
        <w:t>《乡镇卫生院基本公共卫生服务管理</w:t>
      </w:r>
      <w:r w:rsidR="00500AAC" w:rsidRPr="00C057D0">
        <w:rPr>
          <w:rFonts w:ascii="仿宋_GB2312" w:eastAsia="仿宋_GB2312" w:hAnsi="宋体" w:hint="eastAsia"/>
          <w:sz w:val="32"/>
          <w:szCs w:val="32"/>
        </w:rPr>
        <w:t>规范》（</w:t>
      </w:r>
      <w:r w:rsidR="00500AAC">
        <w:rPr>
          <w:rFonts w:ascii="仿宋_GB2312" w:eastAsia="仿宋_GB2312" w:hAnsi="宋体" w:hint="eastAsia"/>
          <w:sz w:val="32"/>
          <w:szCs w:val="32"/>
        </w:rPr>
        <w:t>征求意见稿</w:t>
      </w:r>
      <w:r w:rsidR="00500AAC" w:rsidRPr="00C057D0">
        <w:rPr>
          <w:rFonts w:ascii="仿宋_GB2312" w:eastAsia="仿宋_GB2312" w:hAnsi="宋体" w:hint="eastAsia"/>
          <w:sz w:val="32"/>
          <w:szCs w:val="32"/>
        </w:rPr>
        <w:t>）</w:t>
      </w:r>
      <w:r w:rsidR="00500AAC">
        <w:rPr>
          <w:rFonts w:ascii="仿宋_GB2312" w:eastAsia="仿宋_GB2312" w:hAnsi="宋体" w:hint="eastAsia"/>
          <w:sz w:val="32"/>
          <w:szCs w:val="32"/>
        </w:rPr>
        <w:t>。</w:t>
      </w:r>
    </w:p>
    <w:p w:rsidR="003F654A" w:rsidRDefault="00CA0C88" w:rsidP="007C4DA4">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1</w:t>
      </w:r>
      <w:r w:rsidR="00DC4FC7" w:rsidRPr="006D5BF6">
        <w:rPr>
          <w:rFonts w:ascii="仿宋_GB2312" w:eastAsia="仿宋_GB2312" w:hAnsi="宋体" w:hint="eastAsia"/>
          <w:sz w:val="32"/>
          <w:szCs w:val="32"/>
        </w:rPr>
        <w:t>.</w:t>
      </w:r>
      <w:r w:rsidRPr="006D5BF6">
        <w:rPr>
          <w:rFonts w:ascii="仿宋_GB2312" w:eastAsia="仿宋_GB2312" w:hAnsi="宋体" w:hint="eastAsia"/>
          <w:sz w:val="32"/>
          <w:szCs w:val="32"/>
        </w:rPr>
        <w:t>实用性原则</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本文件是在充分收集相关资料和文献，分析当前现状，调研的实际情况，在现有国家、行业标准中相关内</w:t>
      </w:r>
      <w:r w:rsidR="00B5342D" w:rsidRPr="006D5BF6">
        <w:rPr>
          <w:rFonts w:ascii="仿宋_GB2312" w:eastAsia="仿宋_GB2312" w:hAnsi="宋体" w:hint="eastAsia"/>
          <w:sz w:val="32"/>
          <w:szCs w:val="32"/>
        </w:rPr>
        <w:t>文化旅游</w:t>
      </w:r>
      <w:r w:rsidRPr="006D5BF6">
        <w:rPr>
          <w:rFonts w:ascii="仿宋_GB2312" w:eastAsia="仿宋_GB2312" w:hAnsi="宋体" w:hint="eastAsia"/>
          <w:sz w:val="32"/>
          <w:szCs w:val="32"/>
        </w:rPr>
        <w:lastRenderedPageBreak/>
        <w:t>服务要求的基础上，结合多年经验而总结起草的。符合当前</w:t>
      </w:r>
      <w:r w:rsidR="00A85AC5">
        <w:rPr>
          <w:rFonts w:ascii="仿宋_GB2312" w:eastAsia="仿宋_GB2312" w:hAnsi="宋体" w:hint="eastAsia"/>
          <w:sz w:val="32"/>
          <w:szCs w:val="32"/>
        </w:rPr>
        <w:t>乡镇卫生院基本公共卫生</w:t>
      </w:r>
      <w:r w:rsidR="00A85AC5" w:rsidRPr="006D5BF6">
        <w:rPr>
          <w:rFonts w:ascii="仿宋_GB2312" w:eastAsia="仿宋_GB2312" w:hAnsi="宋体" w:hint="eastAsia"/>
          <w:sz w:val="32"/>
          <w:szCs w:val="32"/>
        </w:rPr>
        <w:t>服务</w:t>
      </w:r>
      <w:r w:rsidR="00A85AC5">
        <w:rPr>
          <w:rFonts w:ascii="仿宋_GB2312" w:eastAsia="仿宋_GB2312" w:hAnsi="宋体" w:hint="eastAsia"/>
          <w:sz w:val="32"/>
          <w:szCs w:val="32"/>
        </w:rPr>
        <w:t>管理</w:t>
      </w:r>
      <w:r w:rsidR="00B5342D" w:rsidRPr="006D5BF6">
        <w:rPr>
          <w:rFonts w:ascii="仿宋_GB2312" w:eastAsia="仿宋_GB2312" w:hAnsi="宋体" w:hint="eastAsia"/>
          <w:sz w:val="32"/>
          <w:szCs w:val="32"/>
        </w:rPr>
        <w:t>工作</w:t>
      </w:r>
      <w:r w:rsidRPr="006D5BF6">
        <w:rPr>
          <w:rFonts w:ascii="仿宋_GB2312" w:eastAsia="仿宋_GB2312" w:hAnsi="宋体" w:hint="eastAsia"/>
          <w:sz w:val="32"/>
          <w:szCs w:val="32"/>
        </w:rPr>
        <w:t>的方向与需求，有利于行业的长远发展，具有较强的实用性和可操作性。</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2</w:t>
      </w:r>
      <w:r w:rsidR="00DC4FC7" w:rsidRPr="006D5BF6">
        <w:rPr>
          <w:rFonts w:ascii="仿宋_GB2312" w:eastAsia="仿宋_GB2312" w:hAnsi="宋体" w:hint="eastAsia"/>
          <w:sz w:val="32"/>
          <w:szCs w:val="32"/>
        </w:rPr>
        <w:t>.</w:t>
      </w:r>
      <w:r w:rsidRPr="006D5BF6">
        <w:rPr>
          <w:rFonts w:ascii="仿宋_GB2312" w:eastAsia="仿宋_GB2312" w:hAnsi="宋体" w:hint="eastAsia"/>
          <w:sz w:val="32"/>
          <w:szCs w:val="32"/>
        </w:rPr>
        <w:t>协调性原则</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本文件编写过程中注意了与</w:t>
      </w:r>
      <w:r w:rsidR="00A85AC5">
        <w:rPr>
          <w:rFonts w:ascii="仿宋_GB2312" w:eastAsia="仿宋_GB2312" w:hAnsi="宋体" w:hint="eastAsia"/>
          <w:sz w:val="32"/>
          <w:szCs w:val="32"/>
        </w:rPr>
        <w:t>乡镇卫生院基本公共卫生</w:t>
      </w:r>
      <w:r w:rsidR="00A85AC5" w:rsidRPr="006D5BF6">
        <w:rPr>
          <w:rFonts w:ascii="仿宋_GB2312" w:eastAsia="仿宋_GB2312" w:hAnsi="宋体" w:hint="eastAsia"/>
          <w:sz w:val="32"/>
          <w:szCs w:val="32"/>
        </w:rPr>
        <w:t>服务</w:t>
      </w:r>
      <w:r w:rsidR="00A85AC5">
        <w:rPr>
          <w:rFonts w:ascii="仿宋_GB2312" w:eastAsia="仿宋_GB2312" w:hAnsi="宋体" w:hint="eastAsia"/>
          <w:sz w:val="32"/>
          <w:szCs w:val="32"/>
        </w:rPr>
        <w:t>管理</w:t>
      </w:r>
      <w:r w:rsidRPr="006D5BF6">
        <w:rPr>
          <w:rFonts w:ascii="仿宋_GB2312" w:eastAsia="仿宋_GB2312" w:hAnsi="宋体" w:hint="eastAsia"/>
          <w:sz w:val="32"/>
          <w:szCs w:val="32"/>
        </w:rPr>
        <w:t>相关法律法规的协调问题，在内容上与现行法律法规、标准协调一致。</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3</w:t>
      </w:r>
      <w:r w:rsidR="00DC4FC7" w:rsidRPr="006D5BF6">
        <w:rPr>
          <w:rFonts w:ascii="仿宋_GB2312" w:eastAsia="仿宋_GB2312" w:hAnsi="宋体" w:hint="eastAsia"/>
          <w:sz w:val="32"/>
          <w:szCs w:val="32"/>
        </w:rPr>
        <w:t>.</w:t>
      </w:r>
      <w:r w:rsidRPr="006D5BF6">
        <w:rPr>
          <w:rFonts w:ascii="仿宋_GB2312" w:eastAsia="仿宋_GB2312" w:hAnsi="宋体" w:hint="eastAsia"/>
          <w:sz w:val="32"/>
          <w:szCs w:val="32"/>
        </w:rPr>
        <w:t>规范性原则</w:t>
      </w:r>
    </w:p>
    <w:p w:rsidR="003F654A"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本文件严格按照GB/T 1.1—2020《标准化工作导则 第1部分：标准</w:t>
      </w:r>
      <w:r w:rsidR="00C6783E" w:rsidRPr="006D5BF6">
        <w:rPr>
          <w:rFonts w:ascii="仿宋_GB2312" w:eastAsia="仿宋_GB2312" w:hAnsi="宋体" w:hint="eastAsia"/>
          <w:sz w:val="32"/>
          <w:szCs w:val="32"/>
        </w:rPr>
        <w:t>化文件</w:t>
      </w:r>
      <w:r w:rsidRPr="006D5BF6">
        <w:rPr>
          <w:rFonts w:ascii="仿宋_GB2312" w:eastAsia="仿宋_GB2312" w:hAnsi="宋体" w:hint="eastAsia"/>
          <w:sz w:val="32"/>
          <w:szCs w:val="32"/>
        </w:rPr>
        <w:t>的结构和</w:t>
      </w:r>
      <w:r w:rsidR="00C6783E" w:rsidRPr="006D5BF6">
        <w:rPr>
          <w:rFonts w:ascii="仿宋_GB2312" w:eastAsia="仿宋_GB2312" w:hAnsi="宋体" w:hint="eastAsia"/>
          <w:sz w:val="32"/>
          <w:szCs w:val="32"/>
        </w:rPr>
        <w:t>起草规则</w:t>
      </w:r>
      <w:r w:rsidRPr="006D5BF6">
        <w:rPr>
          <w:rFonts w:ascii="仿宋_GB2312" w:eastAsia="仿宋_GB2312" w:hAnsi="宋体" w:hint="eastAsia"/>
          <w:sz w:val="32"/>
          <w:szCs w:val="32"/>
        </w:rPr>
        <w:t>》的要求和规定编写本标准的内容，保证标准的编写质量。</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4</w:t>
      </w:r>
      <w:r w:rsidR="00DC4FC7" w:rsidRPr="006D5BF6">
        <w:rPr>
          <w:rFonts w:ascii="仿宋_GB2312" w:eastAsia="仿宋_GB2312" w:hAnsi="宋体" w:hint="eastAsia"/>
          <w:sz w:val="32"/>
          <w:szCs w:val="32"/>
        </w:rPr>
        <w:t>.</w:t>
      </w:r>
      <w:r w:rsidRPr="006D5BF6">
        <w:rPr>
          <w:rFonts w:ascii="仿宋_GB2312" w:eastAsia="仿宋_GB2312" w:hAnsi="宋体" w:hint="eastAsia"/>
          <w:sz w:val="32"/>
          <w:szCs w:val="32"/>
        </w:rPr>
        <w:t>前瞻性原则</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本文件在兼顾当前区内</w:t>
      </w:r>
      <w:r w:rsidR="00A85AC5">
        <w:rPr>
          <w:rFonts w:ascii="仿宋_GB2312" w:eastAsia="仿宋_GB2312" w:hAnsi="宋体" w:hint="eastAsia"/>
          <w:sz w:val="32"/>
          <w:szCs w:val="32"/>
        </w:rPr>
        <w:t>乡镇卫生院基本公共卫生</w:t>
      </w:r>
      <w:r w:rsidR="00A85AC5" w:rsidRPr="006D5BF6">
        <w:rPr>
          <w:rFonts w:ascii="仿宋_GB2312" w:eastAsia="仿宋_GB2312" w:hAnsi="宋体" w:hint="eastAsia"/>
          <w:sz w:val="32"/>
          <w:szCs w:val="32"/>
        </w:rPr>
        <w:t>服务</w:t>
      </w:r>
      <w:r w:rsidR="00A85AC5">
        <w:rPr>
          <w:rFonts w:ascii="仿宋_GB2312" w:eastAsia="仿宋_GB2312" w:hAnsi="宋体" w:hint="eastAsia"/>
          <w:sz w:val="32"/>
          <w:szCs w:val="32"/>
        </w:rPr>
        <w:t>管理</w:t>
      </w:r>
      <w:r w:rsidRPr="006D5BF6">
        <w:rPr>
          <w:rFonts w:ascii="仿宋_GB2312" w:eastAsia="仿宋_GB2312" w:hAnsi="宋体" w:hint="eastAsia"/>
          <w:sz w:val="32"/>
          <w:szCs w:val="32"/>
        </w:rPr>
        <w:t>现实情况的同时，还考虑到了</w:t>
      </w:r>
      <w:r w:rsidR="00A85AC5">
        <w:rPr>
          <w:rFonts w:ascii="仿宋_GB2312" w:eastAsia="仿宋_GB2312" w:hAnsi="宋体" w:hint="eastAsia"/>
          <w:sz w:val="32"/>
          <w:szCs w:val="32"/>
        </w:rPr>
        <w:t>乡镇卫生院基本公共卫生</w:t>
      </w:r>
      <w:r w:rsidR="00A85AC5" w:rsidRPr="006D5BF6">
        <w:rPr>
          <w:rFonts w:ascii="仿宋_GB2312" w:eastAsia="仿宋_GB2312" w:hAnsi="宋体" w:hint="eastAsia"/>
          <w:sz w:val="32"/>
          <w:szCs w:val="32"/>
        </w:rPr>
        <w:t>服务</w:t>
      </w:r>
      <w:r w:rsidR="00A85AC5">
        <w:rPr>
          <w:rFonts w:ascii="仿宋_GB2312" w:eastAsia="仿宋_GB2312" w:hAnsi="宋体" w:hint="eastAsia"/>
          <w:sz w:val="32"/>
          <w:szCs w:val="32"/>
        </w:rPr>
        <w:t>管理</w:t>
      </w:r>
      <w:r w:rsidRPr="006D5BF6">
        <w:rPr>
          <w:rFonts w:ascii="仿宋_GB2312" w:eastAsia="仿宋_GB2312" w:hAnsi="宋体" w:hint="eastAsia"/>
          <w:sz w:val="32"/>
          <w:szCs w:val="32"/>
        </w:rPr>
        <w:t>快速发展的趋势和需要，在标准中体现了个别特色性、前瞻性和先进性条款，作为对</w:t>
      </w:r>
      <w:r w:rsidR="00B5342D" w:rsidRPr="006D5BF6">
        <w:rPr>
          <w:rFonts w:ascii="仿宋_GB2312" w:eastAsia="仿宋_GB2312" w:hAnsi="宋体" w:hint="eastAsia"/>
          <w:sz w:val="32"/>
          <w:szCs w:val="32"/>
        </w:rPr>
        <w:t>开展</w:t>
      </w:r>
      <w:r w:rsidR="00A85AC5">
        <w:rPr>
          <w:rFonts w:ascii="仿宋_GB2312" w:eastAsia="仿宋_GB2312" w:hAnsi="宋体" w:hint="eastAsia"/>
          <w:sz w:val="32"/>
          <w:szCs w:val="32"/>
        </w:rPr>
        <w:t>乡镇卫生院基本公共卫生</w:t>
      </w:r>
      <w:r w:rsidR="00A85AC5" w:rsidRPr="006D5BF6">
        <w:rPr>
          <w:rFonts w:ascii="仿宋_GB2312" w:eastAsia="仿宋_GB2312" w:hAnsi="宋体" w:hint="eastAsia"/>
          <w:sz w:val="32"/>
          <w:szCs w:val="32"/>
        </w:rPr>
        <w:t>服务</w:t>
      </w:r>
      <w:r w:rsidR="00A85AC5">
        <w:rPr>
          <w:rFonts w:ascii="仿宋_GB2312" w:eastAsia="仿宋_GB2312" w:hAnsi="宋体" w:hint="eastAsia"/>
          <w:sz w:val="32"/>
          <w:szCs w:val="32"/>
        </w:rPr>
        <w:t>管理</w:t>
      </w:r>
      <w:r w:rsidR="00B5342D" w:rsidRPr="006D5BF6">
        <w:rPr>
          <w:rFonts w:ascii="仿宋_GB2312" w:eastAsia="仿宋_GB2312" w:hAnsi="宋体" w:hint="eastAsia"/>
          <w:sz w:val="32"/>
          <w:szCs w:val="32"/>
        </w:rPr>
        <w:t>工作</w:t>
      </w:r>
      <w:r w:rsidRPr="006D5BF6">
        <w:rPr>
          <w:rFonts w:ascii="仿宋_GB2312" w:eastAsia="仿宋_GB2312" w:hAnsi="宋体" w:hint="eastAsia"/>
          <w:sz w:val="32"/>
          <w:szCs w:val="32"/>
        </w:rPr>
        <w:t>的指导。</w:t>
      </w:r>
    </w:p>
    <w:p w:rsidR="003F654A" w:rsidRDefault="00CA0C88" w:rsidP="007C4DA4">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五、标准主要章节内容及确定依据</w:t>
      </w:r>
    </w:p>
    <w:p w:rsidR="003F654A" w:rsidRDefault="00AD7858" w:rsidP="006D5BF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团体标准《乡镇卫生院基本公共卫生服务管理规范》</w:t>
      </w:r>
      <w:r w:rsidR="00CA0C88" w:rsidRPr="006D5BF6">
        <w:rPr>
          <w:rFonts w:ascii="仿宋_GB2312" w:eastAsia="仿宋_GB2312" w:hAnsi="宋体" w:hint="eastAsia"/>
          <w:sz w:val="32"/>
          <w:szCs w:val="32"/>
        </w:rPr>
        <w:t>主要内容包括</w:t>
      </w:r>
      <w:r w:rsidR="00A85AC5" w:rsidRPr="00AD7858">
        <w:rPr>
          <w:rFonts w:ascii="仿宋_GB2312" w:eastAsia="仿宋_GB2312" w:hAnsi="宋体" w:hint="eastAsia"/>
          <w:sz w:val="32"/>
          <w:szCs w:val="32"/>
        </w:rPr>
        <w:t>基本要求、服务</w:t>
      </w:r>
      <w:r w:rsidR="00F8519F">
        <w:rPr>
          <w:rFonts w:ascii="仿宋_GB2312" w:eastAsia="仿宋_GB2312" w:hAnsi="宋体" w:hint="eastAsia"/>
          <w:sz w:val="32"/>
          <w:szCs w:val="32"/>
        </w:rPr>
        <w:t>管理</w:t>
      </w:r>
      <w:r w:rsidR="00A85AC5" w:rsidRPr="00AD7858">
        <w:rPr>
          <w:rFonts w:ascii="仿宋_GB2312" w:eastAsia="仿宋_GB2312" w:hAnsi="宋体" w:hint="eastAsia"/>
          <w:sz w:val="32"/>
          <w:szCs w:val="32"/>
        </w:rPr>
        <w:t>项目、安全管理</w:t>
      </w:r>
      <w:r w:rsidR="00DA1829">
        <w:rPr>
          <w:rFonts w:ascii="仿宋_GB2312" w:eastAsia="仿宋_GB2312" w:hAnsi="宋体" w:hint="eastAsia"/>
          <w:sz w:val="32"/>
          <w:szCs w:val="32"/>
        </w:rPr>
        <w:t>、评价与改进</w:t>
      </w:r>
      <w:r w:rsidR="00CA0C88" w:rsidRPr="006D5BF6">
        <w:rPr>
          <w:rFonts w:ascii="仿宋_GB2312" w:eastAsia="仿宋_GB2312" w:hAnsi="宋体" w:hint="eastAsia"/>
          <w:sz w:val="32"/>
          <w:szCs w:val="32"/>
        </w:rPr>
        <w:t>。</w:t>
      </w:r>
    </w:p>
    <w:p w:rsidR="00A85AC5" w:rsidRDefault="00615F98" w:rsidP="00615F98">
      <w:pPr>
        <w:spacing w:line="560" w:lineRule="exact"/>
        <w:ind w:firstLineChars="200" w:firstLine="643"/>
        <w:rPr>
          <w:rFonts w:ascii="仿宋_GB2312" w:eastAsia="仿宋_GB2312" w:hAnsi="宋体"/>
          <w:sz w:val="32"/>
          <w:szCs w:val="32"/>
        </w:rPr>
      </w:pPr>
      <w:r w:rsidRPr="00615F98">
        <w:rPr>
          <w:rFonts w:ascii="仿宋_GB2312" w:eastAsia="仿宋_GB2312" w:hAnsi="宋体" w:hint="eastAsia"/>
          <w:b/>
          <w:sz w:val="32"/>
          <w:szCs w:val="32"/>
        </w:rPr>
        <w:t>基本要求</w:t>
      </w:r>
      <w:r>
        <w:rPr>
          <w:rFonts w:ascii="仿宋_GB2312" w:eastAsia="仿宋_GB2312" w:hAnsi="宋体" w:hint="eastAsia"/>
          <w:sz w:val="32"/>
          <w:szCs w:val="32"/>
        </w:rPr>
        <w:t>主要依据</w:t>
      </w:r>
      <w:r w:rsidR="00DA1829">
        <w:rPr>
          <w:rFonts w:ascii="仿宋_GB2312" w:eastAsia="仿宋_GB2312" w:hAnsi="宋体" w:hint="eastAsia"/>
          <w:sz w:val="32"/>
          <w:szCs w:val="32"/>
        </w:rPr>
        <w:t>广西多个</w:t>
      </w:r>
      <w:r w:rsidR="00F8519F">
        <w:rPr>
          <w:rFonts w:ascii="仿宋_GB2312" w:eastAsia="仿宋_GB2312" w:hAnsi="宋体" w:hint="eastAsia"/>
          <w:sz w:val="32"/>
          <w:szCs w:val="32"/>
        </w:rPr>
        <w:t>乡镇卫生院的实际</w:t>
      </w:r>
      <w:r w:rsidR="00BB395F">
        <w:rPr>
          <w:rFonts w:ascii="仿宋_GB2312" w:eastAsia="仿宋_GB2312" w:hAnsi="宋体" w:hint="eastAsia"/>
          <w:sz w:val="32"/>
          <w:szCs w:val="32"/>
        </w:rPr>
        <w:t>工作</w:t>
      </w:r>
      <w:r w:rsidR="00F8519F">
        <w:rPr>
          <w:rFonts w:ascii="仿宋_GB2312" w:eastAsia="仿宋_GB2312" w:hAnsi="宋体" w:hint="eastAsia"/>
          <w:sz w:val="32"/>
          <w:szCs w:val="32"/>
        </w:rPr>
        <w:t>要求</w:t>
      </w:r>
      <w:r w:rsidR="001276EB">
        <w:rPr>
          <w:rFonts w:ascii="仿宋_GB2312" w:eastAsia="仿宋_GB2312" w:hAnsi="宋体" w:hint="eastAsia"/>
          <w:sz w:val="32"/>
          <w:szCs w:val="32"/>
        </w:rPr>
        <w:t>、政府的相关规定</w:t>
      </w:r>
      <w:r w:rsidR="00F8519F">
        <w:rPr>
          <w:rFonts w:ascii="仿宋_GB2312" w:eastAsia="仿宋_GB2312" w:hAnsi="宋体" w:hint="eastAsia"/>
          <w:sz w:val="32"/>
          <w:szCs w:val="32"/>
        </w:rPr>
        <w:t>以及结合相关的国家标准、行业标准进行确定，分别对乡镇卫生院的基本公共卫生服务场所与环境、</w:t>
      </w:r>
      <w:r w:rsidR="00F8519F">
        <w:rPr>
          <w:rFonts w:ascii="仿宋_GB2312" w:eastAsia="仿宋_GB2312" w:hAnsi="宋体" w:hint="eastAsia"/>
          <w:sz w:val="32"/>
          <w:szCs w:val="32"/>
        </w:rPr>
        <w:lastRenderedPageBreak/>
        <w:t>医护人员、设施设备进行要求，</w:t>
      </w:r>
      <w:r w:rsidR="00BB395F">
        <w:rPr>
          <w:rFonts w:ascii="仿宋_GB2312" w:eastAsia="仿宋_GB2312" w:hAnsi="宋体" w:hint="eastAsia"/>
          <w:sz w:val="32"/>
          <w:szCs w:val="32"/>
        </w:rPr>
        <w:t>保障开展基本公共卫生服务工作的顺利进行。</w:t>
      </w:r>
      <w:r w:rsidR="00F8519F">
        <w:rPr>
          <w:rFonts w:ascii="仿宋_GB2312" w:eastAsia="仿宋_GB2312" w:hAnsi="宋体" w:hint="eastAsia"/>
          <w:sz w:val="32"/>
          <w:szCs w:val="32"/>
        </w:rPr>
        <w:t>其中明确服务场所</w:t>
      </w:r>
      <w:r w:rsidR="003B1803">
        <w:rPr>
          <w:rFonts w:ascii="仿宋_GB2312" w:eastAsia="仿宋_GB2312" w:hAnsi="宋体" w:hint="eastAsia"/>
          <w:sz w:val="32"/>
          <w:szCs w:val="32"/>
        </w:rPr>
        <w:t>应</w:t>
      </w:r>
      <w:r w:rsidR="001276EB">
        <w:rPr>
          <w:rFonts w:ascii="仿宋_GB2312" w:eastAsia="仿宋_GB2312" w:hAnsi="宋体" w:hint="eastAsia"/>
          <w:sz w:val="32"/>
          <w:szCs w:val="32"/>
        </w:rPr>
        <w:t>符合</w:t>
      </w:r>
      <w:r w:rsidR="001276EB" w:rsidRPr="001276EB">
        <w:rPr>
          <w:rFonts w:ascii="仿宋_GB2312" w:eastAsia="仿宋_GB2312" w:hAnsi="宋体"/>
          <w:sz w:val="32"/>
          <w:szCs w:val="32"/>
        </w:rPr>
        <w:t>GB 50763</w:t>
      </w:r>
      <w:r w:rsidR="001276EB">
        <w:rPr>
          <w:rFonts w:ascii="仿宋_GB2312" w:eastAsia="仿宋_GB2312" w:hAnsi="宋体" w:hint="eastAsia"/>
          <w:sz w:val="32"/>
          <w:szCs w:val="32"/>
        </w:rPr>
        <w:t>《</w:t>
      </w:r>
      <w:r w:rsidR="001276EB" w:rsidRPr="001276EB">
        <w:rPr>
          <w:rFonts w:ascii="仿宋_GB2312" w:eastAsia="仿宋_GB2312" w:hAnsi="宋体" w:hint="eastAsia"/>
          <w:sz w:val="32"/>
          <w:szCs w:val="32"/>
        </w:rPr>
        <w:t>无障碍设计规范</w:t>
      </w:r>
      <w:r w:rsidR="001276EB">
        <w:rPr>
          <w:rFonts w:ascii="仿宋_GB2312" w:eastAsia="仿宋_GB2312" w:hAnsi="宋体" w:hint="eastAsia"/>
          <w:sz w:val="32"/>
          <w:szCs w:val="32"/>
        </w:rPr>
        <w:t>》、</w:t>
      </w:r>
      <w:r w:rsidR="001276EB" w:rsidRPr="001276EB">
        <w:rPr>
          <w:rFonts w:ascii="仿宋_GB2312" w:eastAsia="仿宋_GB2312" w:hAnsi="宋体"/>
          <w:sz w:val="32"/>
          <w:szCs w:val="32"/>
        </w:rPr>
        <w:t>GB/T 10001.1</w:t>
      </w:r>
      <w:r w:rsidR="001276EB">
        <w:rPr>
          <w:rFonts w:ascii="仿宋_GB2312" w:eastAsia="仿宋_GB2312" w:hAnsi="宋体" w:hint="eastAsia"/>
          <w:sz w:val="32"/>
          <w:szCs w:val="32"/>
        </w:rPr>
        <w:t>《</w:t>
      </w:r>
      <w:r w:rsidR="001276EB" w:rsidRPr="001276EB">
        <w:rPr>
          <w:rFonts w:ascii="仿宋_GB2312" w:eastAsia="仿宋_GB2312" w:hAnsi="宋体" w:hint="eastAsia"/>
          <w:sz w:val="32"/>
          <w:szCs w:val="32"/>
        </w:rPr>
        <w:t>公共信息图形符号  第1部分：通用符号</w:t>
      </w:r>
      <w:r w:rsidR="001276EB">
        <w:rPr>
          <w:rFonts w:ascii="仿宋_GB2312" w:eastAsia="仿宋_GB2312" w:hAnsi="宋体" w:hint="eastAsia"/>
          <w:sz w:val="32"/>
          <w:szCs w:val="32"/>
        </w:rPr>
        <w:t>》等国家标准</w:t>
      </w:r>
      <w:r w:rsidR="00850879">
        <w:rPr>
          <w:rFonts w:ascii="仿宋_GB2312" w:eastAsia="仿宋_GB2312" w:hAnsi="宋体" w:hint="eastAsia"/>
          <w:sz w:val="32"/>
          <w:szCs w:val="32"/>
        </w:rPr>
        <w:t>，为残障人士提供行动便利</w:t>
      </w:r>
      <w:r w:rsidR="00F8519F">
        <w:rPr>
          <w:rFonts w:ascii="仿宋_GB2312" w:eastAsia="仿宋_GB2312" w:hAnsi="宋体" w:hint="eastAsia"/>
          <w:sz w:val="32"/>
          <w:szCs w:val="32"/>
        </w:rPr>
        <w:t>；</w:t>
      </w:r>
      <w:r w:rsidR="001276EB">
        <w:rPr>
          <w:rFonts w:ascii="仿宋_GB2312" w:eastAsia="仿宋_GB2312" w:hAnsi="宋体" w:hint="eastAsia"/>
          <w:sz w:val="32"/>
          <w:szCs w:val="32"/>
        </w:rPr>
        <w:t>环境干净整洁，应符合</w:t>
      </w:r>
      <w:r w:rsidR="001276EB" w:rsidRPr="001276EB">
        <w:rPr>
          <w:rFonts w:ascii="仿宋_GB2312" w:eastAsia="仿宋_GB2312" w:hAnsi="宋体" w:hint="eastAsia"/>
          <w:sz w:val="32"/>
          <w:szCs w:val="32"/>
        </w:rPr>
        <w:t>GB 15982的规定</w:t>
      </w:r>
      <w:r w:rsidR="001276EB">
        <w:rPr>
          <w:rFonts w:ascii="仿宋_GB2312" w:eastAsia="仿宋_GB2312" w:hAnsi="宋体" w:hint="eastAsia"/>
          <w:sz w:val="32"/>
          <w:szCs w:val="32"/>
        </w:rPr>
        <w:t>等</w:t>
      </w:r>
      <w:r w:rsidR="00850879">
        <w:rPr>
          <w:rFonts w:ascii="仿宋_GB2312" w:eastAsia="仿宋_GB2312" w:hAnsi="宋体" w:hint="eastAsia"/>
          <w:sz w:val="32"/>
          <w:szCs w:val="32"/>
        </w:rPr>
        <w:t>，确保环境卫生安全</w:t>
      </w:r>
      <w:r w:rsidR="001276EB">
        <w:rPr>
          <w:rFonts w:ascii="仿宋_GB2312" w:eastAsia="仿宋_GB2312" w:hAnsi="宋体" w:hint="eastAsia"/>
          <w:sz w:val="32"/>
          <w:szCs w:val="32"/>
        </w:rPr>
        <w:t>。</w:t>
      </w:r>
      <w:r w:rsidR="00850879">
        <w:rPr>
          <w:rFonts w:ascii="仿宋_GB2312" w:eastAsia="仿宋_GB2312" w:hAnsi="宋体" w:hint="eastAsia"/>
          <w:sz w:val="32"/>
          <w:szCs w:val="32"/>
        </w:rPr>
        <w:t>为满足乡镇卫生院基本公共卫生服务的需要，根据相关文件的规定，明确</w:t>
      </w:r>
      <w:r w:rsidR="00F8519F" w:rsidRPr="00F8519F">
        <w:rPr>
          <w:rFonts w:ascii="仿宋_GB2312" w:eastAsia="仿宋_GB2312" w:hAnsi="宋体" w:hint="eastAsia"/>
          <w:sz w:val="32"/>
          <w:szCs w:val="32"/>
        </w:rPr>
        <w:t>成立公共卫生</w:t>
      </w:r>
      <w:r w:rsidR="001276EB">
        <w:rPr>
          <w:rFonts w:ascii="仿宋_GB2312" w:eastAsia="仿宋_GB2312" w:hAnsi="宋体" w:hint="eastAsia"/>
          <w:sz w:val="32"/>
          <w:szCs w:val="32"/>
        </w:rPr>
        <w:t>服务</w:t>
      </w:r>
      <w:r w:rsidR="00F8519F" w:rsidRPr="00F8519F">
        <w:rPr>
          <w:rFonts w:ascii="仿宋_GB2312" w:eastAsia="仿宋_GB2312" w:hAnsi="宋体" w:hint="eastAsia"/>
          <w:sz w:val="32"/>
          <w:szCs w:val="32"/>
        </w:rPr>
        <w:t>部；公共卫生</w:t>
      </w:r>
      <w:r w:rsidR="001276EB">
        <w:rPr>
          <w:rFonts w:ascii="仿宋_GB2312" w:eastAsia="仿宋_GB2312" w:hAnsi="宋体" w:hint="eastAsia"/>
          <w:sz w:val="32"/>
          <w:szCs w:val="32"/>
        </w:rPr>
        <w:t>服务</w:t>
      </w:r>
      <w:r w:rsidR="00F8519F" w:rsidRPr="00F8519F">
        <w:rPr>
          <w:rFonts w:ascii="仿宋_GB2312" w:eastAsia="仿宋_GB2312" w:hAnsi="宋体" w:hint="eastAsia"/>
          <w:sz w:val="32"/>
          <w:szCs w:val="32"/>
        </w:rPr>
        <w:t>部人员实际人数占单位在岗人数比例（中心卫生院≥25%，一般卫生院≥30%</w:t>
      </w:r>
      <w:r w:rsidR="00F8519F">
        <w:rPr>
          <w:rFonts w:ascii="仿宋_GB2312" w:eastAsia="仿宋_GB2312" w:hAnsi="宋体" w:hint="eastAsia"/>
          <w:sz w:val="32"/>
          <w:szCs w:val="32"/>
        </w:rPr>
        <w:t>）等要求。</w:t>
      </w:r>
    </w:p>
    <w:p w:rsidR="00F8519F" w:rsidRPr="00B861A2" w:rsidRDefault="00F8519F" w:rsidP="000E4196">
      <w:pPr>
        <w:spacing w:line="560" w:lineRule="exact"/>
        <w:ind w:firstLineChars="200" w:firstLine="643"/>
        <w:rPr>
          <w:rFonts w:ascii="仿宋_GB2312" w:eastAsia="仿宋_GB2312" w:hAnsi="宋体"/>
          <w:sz w:val="32"/>
          <w:szCs w:val="32"/>
        </w:rPr>
      </w:pPr>
      <w:r w:rsidRPr="00F8519F">
        <w:rPr>
          <w:rFonts w:ascii="仿宋_GB2312" w:eastAsia="仿宋_GB2312" w:hAnsi="宋体" w:hint="eastAsia"/>
          <w:b/>
          <w:sz w:val="32"/>
          <w:szCs w:val="32"/>
        </w:rPr>
        <w:t>服务管理项目</w:t>
      </w:r>
      <w:r>
        <w:rPr>
          <w:rFonts w:ascii="仿宋_GB2312" w:eastAsia="仿宋_GB2312" w:hAnsi="宋体" w:hint="eastAsia"/>
          <w:sz w:val="32"/>
          <w:szCs w:val="32"/>
        </w:rPr>
        <w:t>主要在《</w:t>
      </w:r>
      <w:r w:rsidRPr="00F8519F">
        <w:rPr>
          <w:rFonts w:ascii="仿宋_GB2312" w:eastAsia="仿宋_GB2312" w:hAnsi="宋体" w:hint="eastAsia"/>
          <w:sz w:val="32"/>
          <w:szCs w:val="32"/>
        </w:rPr>
        <w:t>国家基本公共卫生服务规范（第三版）</w:t>
      </w:r>
      <w:r>
        <w:rPr>
          <w:rFonts w:ascii="仿宋_GB2312" w:eastAsia="仿宋_GB2312" w:hAnsi="宋体" w:hint="eastAsia"/>
          <w:sz w:val="32"/>
          <w:szCs w:val="32"/>
        </w:rPr>
        <w:t>》文件的基础上结合</w:t>
      </w:r>
      <w:r w:rsidR="00850879">
        <w:rPr>
          <w:rFonts w:ascii="仿宋_GB2312" w:eastAsia="仿宋_GB2312" w:hAnsi="宋体" w:hint="eastAsia"/>
          <w:sz w:val="32"/>
          <w:szCs w:val="32"/>
        </w:rPr>
        <w:t>广西乡镇卫生院开展基本公共卫生服务工作实际</w:t>
      </w:r>
      <w:r>
        <w:rPr>
          <w:rFonts w:ascii="仿宋_GB2312" w:eastAsia="仿宋_GB2312" w:hAnsi="宋体" w:hint="eastAsia"/>
          <w:sz w:val="32"/>
          <w:szCs w:val="32"/>
        </w:rPr>
        <w:t>进行确定。分别对</w:t>
      </w:r>
      <w:r w:rsidRPr="00F8519F">
        <w:rPr>
          <w:rFonts w:ascii="仿宋_GB2312" w:eastAsia="仿宋_GB2312" w:hAnsi="宋体" w:hint="eastAsia"/>
          <w:sz w:val="32"/>
          <w:szCs w:val="32"/>
        </w:rPr>
        <w:t>居民健康档案管理</w:t>
      </w:r>
      <w:r>
        <w:rPr>
          <w:rFonts w:ascii="仿宋_GB2312" w:eastAsia="仿宋_GB2312" w:hAnsi="宋体" w:hint="eastAsia"/>
          <w:sz w:val="32"/>
          <w:szCs w:val="32"/>
        </w:rPr>
        <w:t>、</w:t>
      </w:r>
      <w:r w:rsidRPr="00F8519F">
        <w:rPr>
          <w:rFonts w:ascii="仿宋_GB2312" w:eastAsia="仿宋_GB2312" w:hAnsi="宋体" w:hint="eastAsia"/>
          <w:sz w:val="32"/>
          <w:szCs w:val="32"/>
        </w:rPr>
        <w:t>健康教育</w:t>
      </w:r>
      <w:r>
        <w:rPr>
          <w:rFonts w:ascii="仿宋_GB2312" w:eastAsia="仿宋_GB2312" w:hAnsi="宋体" w:hint="eastAsia"/>
          <w:sz w:val="32"/>
          <w:szCs w:val="32"/>
        </w:rPr>
        <w:t>、</w:t>
      </w:r>
      <w:r w:rsidRPr="00F8519F">
        <w:rPr>
          <w:rFonts w:ascii="仿宋_GB2312" w:eastAsia="仿宋_GB2312" w:hAnsi="宋体" w:hint="eastAsia"/>
          <w:sz w:val="32"/>
          <w:szCs w:val="32"/>
        </w:rPr>
        <w:t>预防接种</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0～6岁儿童健康管理</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孕产妇健康管理</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老年人健康管理</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高</w:t>
      </w:r>
      <w:r w:rsidR="003B00E2">
        <w:rPr>
          <w:rFonts w:ascii="仿宋_GB2312" w:eastAsia="仿宋_GB2312" w:hAnsi="宋体" w:hint="eastAsia"/>
          <w:sz w:val="32"/>
          <w:szCs w:val="32"/>
        </w:rPr>
        <w:t>血</w:t>
      </w:r>
      <w:bookmarkStart w:id="1" w:name="_GoBack"/>
      <w:bookmarkEnd w:id="1"/>
      <w:r w:rsidR="00C07E9D" w:rsidRPr="00C07E9D">
        <w:rPr>
          <w:rFonts w:ascii="仿宋_GB2312" w:eastAsia="仿宋_GB2312" w:hAnsi="宋体" w:hint="eastAsia"/>
          <w:sz w:val="32"/>
          <w:szCs w:val="32"/>
        </w:rPr>
        <w:t>压患者健康管理</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2型糖尿病患者健康管理</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严重精神障碍患者管理</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肺结核患者健康管理</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中医药健康管理</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传染病及突发公共卫生时间报告和处理</w:t>
      </w:r>
      <w:r w:rsidR="00C07E9D">
        <w:rPr>
          <w:rFonts w:ascii="仿宋_GB2312" w:eastAsia="仿宋_GB2312" w:hAnsi="宋体" w:hint="eastAsia"/>
          <w:sz w:val="32"/>
          <w:szCs w:val="32"/>
        </w:rPr>
        <w:t>、</w:t>
      </w:r>
      <w:r w:rsidR="00C07E9D" w:rsidRPr="00C07E9D">
        <w:rPr>
          <w:rFonts w:ascii="仿宋_GB2312" w:eastAsia="仿宋_GB2312" w:hAnsi="宋体" w:hint="eastAsia"/>
          <w:sz w:val="32"/>
          <w:szCs w:val="32"/>
        </w:rPr>
        <w:t>卫生计生监督协管</w:t>
      </w:r>
      <w:r>
        <w:rPr>
          <w:rFonts w:ascii="仿宋_GB2312" w:eastAsia="仿宋_GB2312" w:hAnsi="宋体" w:hint="eastAsia"/>
          <w:sz w:val="32"/>
          <w:szCs w:val="32"/>
        </w:rPr>
        <w:t>十三项基本公共卫生服务管理进行要求。</w:t>
      </w:r>
      <w:r w:rsidR="008B1FAC">
        <w:rPr>
          <w:rFonts w:ascii="仿宋_GB2312" w:eastAsia="仿宋_GB2312" w:hAnsi="宋体" w:hint="eastAsia"/>
          <w:sz w:val="32"/>
          <w:szCs w:val="32"/>
        </w:rPr>
        <w:t>其中</w:t>
      </w:r>
      <w:r w:rsidR="00917AFB" w:rsidRPr="00917AFB">
        <w:rPr>
          <w:rFonts w:ascii="仿宋_GB2312" w:eastAsia="仿宋_GB2312" w:hAnsi="宋体" w:hint="eastAsia"/>
          <w:b/>
          <w:sz w:val="32"/>
          <w:szCs w:val="32"/>
        </w:rPr>
        <w:t>居民健康档案管理</w:t>
      </w:r>
      <w:r w:rsidR="00917AFB">
        <w:rPr>
          <w:rFonts w:ascii="仿宋_GB2312" w:eastAsia="仿宋_GB2312" w:hAnsi="宋体" w:hint="eastAsia"/>
          <w:sz w:val="32"/>
          <w:szCs w:val="32"/>
        </w:rPr>
        <w:t>依据</w:t>
      </w:r>
      <w:r w:rsidR="008B1FAC">
        <w:rPr>
          <w:rFonts w:ascii="仿宋_GB2312" w:eastAsia="仿宋_GB2312" w:hAnsi="宋体" w:hint="eastAsia"/>
          <w:sz w:val="32"/>
          <w:szCs w:val="32"/>
        </w:rPr>
        <w:t>在实际工作中乡镇卫生院主要</w:t>
      </w:r>
      <w:r w:rsidR="00917AFB">
        <w:rPr>
          <w:rFonts w:ascii="仿宋_GB2312" w:eastAsia="仿宋_GB2312" w:hAnsi="宋体" w:hint="eastAsia"/>
          <w:sz w:val="32"/>
          <w:szCs w:val="32"/>
        </w:rPr>
        <w:t>负责</w:t>
      </w:r>
      <w:r w:rsidR="008B1FAC">
        <w:rPr>
          <w:rFonts w:ascii="仿宋_GB2312" w:eastAsia="仿宋_GB2312" w:hAnsi="宋体" w:hint="eastAsia"/>
          <w:sz w:val="32"/>
          <w:szCs w:val="32"/>
        </w:rPr>
        <w:t>对从村卫生室收集回来的健康档案录入</w:t>
      </w:r>
      <w:r w:rsidR="00B41F89">
        <w:rPr>
          <w:rFonts w:ascii="仿宋_GB2312" w:eastAsia="仿宋_GB2312" w:hAnsi="宋体" w:hint="eastAsia"/>
          <w:sz w:val="32"/>
          <w:szCs w:val="32"/>
        </w:rPr>
        <w:t>电子</w:t>
      </w:r>
      <w:r w:rsidR="008B1FAC">
        <w:rPr>
          <w:rFonts w:ascii="仿宋_GB2312" w:eastAsia="仿宋_GB2312" w:hAnsi="宋体" w:hint="eastAsia"/>
          <w:sz w:val="32"/>
          <w:szCs w:val="32"/>
        </w:rPr>
        <w:t>系统，保管纸质健康档案</w:t>
      </w:r>
      <w:r w:rsidR="00B41F89">
        <w:rPr>
          <w:rFonts w:ascii="仿宋_GB2312" w:eastAsia="仿宋_GB2312" w:hAnsi="宋体" w:hint="eastAsia"/>
          <w:sz w:val="32"/>
          <w:szCs w:val="32"/>
        </w:rPr>
        <w:t>等工作</w:t>
      </w:r>
      <w:r w:rsidR="00BB395F">
        <w:rPr>
          <w:rFonts w:ascii="仿宋_GB2312" w:eastAsia="仿宋_GB2312" w:hAnsi="宋体" w:hint="eastAsia"/>
          <w:sz w:val="32"/>
          <w:szCs w:val="32"/>
        </w:rPr>
        <w:t>情况</w:t>
      </w:r>
      <w:r w:rsidR="008B1FAC">
        <w:rPr>
          <w:rFonts w:ascii="仿宋_GB2312" w:eastAsia="仿宋_GB2312" w:hAnsi="宋体" w:hint="eastAsia"/>
          <w:sz w:val="32"/>
          <w:szCs w:val="32"/>
        </w:rPr>
        <w:t>。因此</w:t>
      </w:r>
      <w:r w:rsidR="00D50E94">
        <w:rPr>
          <w:rFonts w:ascii="仿宋_GB2312" w:eastAsia="仿宋_GB2312" w:hAnsi="宋体" w:hint="eastAsia"/>
          <w:sz w:val="32"/>
          <w:szCs w:val="32"/>
        </w:rPr>
        <w:t>根据《</w:t>
      </w:r>
      <w:r w:rsidR="00D50E94" w:rsidRPr="00F8519F">
        <w:rPr>
          <w:rFonts w:ascii="仿宋_GB2312" w:eastAsia="仿宋_GB2312" w:hAnsi="宋体" w:hint="eastAsia"/>
          <w:sz w:val="32"/>
          <w:szCs w:val="32"/>
        </w:rPr>
        <w:t>国家基本公共卫生服务规范（第三版）</w:t>
      </w:r>
      <w:r w:rsidR="00D50E94">
        <w:rPr>
          <w:rFonts w:ascii="仿宋_GB2312" w:eastAsia="仿宋_GB2312" w:hAnsi="宋体" w:hint="eastAsia"/>
          <w:sz w:val="32"/>
          <w:szCs w:val="32"/>
        </w:rPr>
        <w:t>》的规定</w:t>
      </w:r>
      <w:r w:rsidR="008B1FAC">
        <w:rPr>
          <w:rFonts w:ascii="仿宋_GB2312" w:eastAsia="仿宋_GB2312" w:hAnsi="宋体" w:hint="eastAsia"/>
          <w:sz w:val="32"/>
          <w:szCs w:val="32"/>
        </w:rPr>
        <w:t>明确乡镇卫生院</w:t>
      </w:r>
      <w:r w:rsidR="00B41F89" w:rsidRPr="00B41F89">
        <w:rPr>
          <w:rFonts w:ascii="仿宋_GB2312" w:eastAsia="仿宋_GB2312" w:hAnsi="宋体" w:hint="eastAsia"/>
          <w:sz w:val="32"/>
          <w:szCs w:val="32"/>
        </w:rPr>
        <w:t>负责健康档案的监督与管理</w:t>
      </w:r>
      <w:r w:rsidR="00B41F89">
        <w:rPr>
          <w:rFonts w:ascii="仿宋_GB2312" w:eastAsia="仿宋_GB2312" w:hAnsi="宋体" w:hint="eastAsia"/>
          <w:sz w:val="32"/>
          <w:szCs w:val="32"/>
        </w:rPr>
        <w:t>；健</w:t>
      </w:r>
      <w:r w:rsidR="00B41F89" w:rsidRPr="00B41F89">
        <w:rPr>
          <w:rFonts w:ascii="仿宋_GB2312" w:eastAsia="仿宋_GB2312" w:hAnsi="宋体" w:hint="eastAsia"/>
          <w:sz w:val="32"/>
          <w:szCs w:val="32"/>
        </w:rPr>
        <w:t>康档案管理应具有必需的档案保管设施设备，按照防盗、防晒、防高温、防火、防潮、防尘、防鼠和防虫等要求妥善保管健康档案，指定专（兼）职人员负责健康档</w:t>
      </w:r>
      <w:r w:rsidR="00B41F89" w:rsidRPr="00B41F89">
        <w:rPr>
          <w:rFonts w:ascii="仿宋_GB2312" w:eastAsia="仿宋_GB2312" w:hAnsi="宋体" w:hint="eastAsia"/>
          <w:sz w:val="32"/>
          <w:szCs w:val="32"/>
        </w:rPr>
        <w:lastRenderedPageBreak/>
        <w:t>案管理工作，保证健康档案完整、安全。电子健康档案应有专（兼）职人员维护</w:t>
      </w:r>
      <w:r w:rsidR="00B41F89">
        <w:rPr>
          <w:rFonts w:ascii="仿宋_GB2312" w:eastAsia="仿宋_GB2312" w:hAnsi="宋体" w:hint="eastAsia"/>
          <w:sz w:val="32"/>
          <w:szCs w:val="32"/>
        </w:rPr>
        <w:t>等要求。</w:t>
      </w:r>
      <w:r w:rsidR="00D50E94">
        <w:rPr>
          <w:rFonts w:ascii="仿宋_GB2312" w:eastAsia="仿宋_GB2312" w:hAnsi="宋体" w:hint="eastAsia"/>
          <w:sz w:val="32"/>
          <w:szCs w:val="32"/>
        </w:rPr>
        <w:t>为了促进乡镇基本公共卫生服务工作的开展以及有效落实，根据实际工作的需要明确乡镇卫生院家庭医生签约服务工作，指导乡村医生开展签约服务，为签约人群建立居民健康档案。</w:t>
      </w:r>
      <w:r w:rsidR="00917AFB" w:rsidRPr="009A4CF0">
        <w:rPr>
          <w:rFonts w:ascii="仿宋_GB2312" w:eastAsia="仿宋_GB2312" w:hAnsi="宋体" w:hint="eastAsia"/>
          <w:b/>
          <w:sz w:val="32"/>
          <w:szCs w:val="32"/>
        </w:rPr>
        <w:t>健康教育</w:t>
      </w:r>
      <w:r w:rsidR="00917AFB">
        <w:rPr>
          <w:rFonts w:ascii="仿宋_GB2312" w:eastAsia="仿宋_GB2312" w:hAnsi="宋体" w:hint="eastAsia"/>
          <w:sz w:val="32"/>
          <w:szCs w:val="32"/>
        </w:rPr>
        <w:t>主要依据《</w:t>
      </w:r>
      <w:r w:rsidR="00917AFB" w:rsidRPr="00F8519F">
        <w:rPr>
          <w:rFonts w:ascii="仿宋_GB2312" w:eastAsia="仿宋_GB2312" w:hAnsi="宋体" w:hint="eastAsia"/>
          <w:sz w:val="32"/>
          <w:szCs w:val="32"/>
        </w:rPr>
        <w:t>国家基本公共卫生服务规范（第三版）</w:t>
      </w:r>
      <w:r w:rsidR="00917AFB">
        <w:rPr>
          <w:rFonts w:ascii="仿宋_GB2312" w:eastAsia="仿宋_GB2312" w:hAnsi="宋体" w:hint="eastAsia"/>
          <w:sz w:val="32"/>
          <w:szCs w:val="32"/>
        </w:rPr>
        <w:t>》</w:t>
      </w:r>
      <w:r w:rsidR="009A4CF0">
        <w:rPr>
          <w:rFonts w:ascii="仿宋_GB2312" w:eastAsia="仿宋_GB2312" w:hAnsi="宋体" w:hint="eastAsia"/>
          <w:sz w:val="32"/>
          <w:szCs w:val="32"/>
        </w:rPr>
        <w:t>并且结合工作实际进行确定的</w:t>
      </w:r>
      <w:r w:rsidR="00917AFB">
        <w:rPr>
          <w:rFonts w:ascii="仿宋_GB2312" w:eastAsia="仿宋_GB2312" w:hAnsi="宋体" w:hint="eastAsia"/>
          <w:sz w:val="32"/>
          <w:szCs w:val="32"/>
        </w:rPr>
        <w:t>，</w:t>
      </w:r>
      <w:r w:rsidR="009A4CF0">
        <w:rPr>
          <w:rFonts w:ascii="仿宋_GB2312" w:eastAsia="仿宋_GB2312" w:hAnsi="宋体" w:hint="eastAsia"/>
          <w:sz w:val="32"/>
          <w:szCs w:val="32"/>
        </w:rPr>
        <w:t>为更加规范乡镇卫生院开展健康教育服务工作，</w:t>
      </w:r>
      <w:r w:rsidR="00F411F1">
        <w:rPr>
          <w:rFonts w:ascii="仿宋_GB2312" w:eastAsia="仿宋_GB2312" w:hAnsi="宋体" w:hint="eastAsia"/>
          <w:sz w:val="32"/>
          <w:szCs w:val="32"/>
        </w:rPr>
        <w:t>工作能有效落实，</w:t>
      </w:r>
      <w:r w:rsidR="009A4CF0">
        <w:rPr>
          <w:rFonts w:ascii="仿宋_GB2312" w:eastAsia="仿宋_GB2312" w:hAnsi="宋体" w:hint="eastAsia"/>
          <w:sz w:val="32"/>
          <w:szCs w:val="32"/>
        </w:rPr>
        <w:t>明确了</w:t>
      </w:r>
      <w:r w:rsidR="009A4CF0" w:rsidRPr="009A4CF0">
        <w:rPr>
          <w:rFonts w:ascii="仿宋_GB2312" w:eastAsia="仿宋_GB2312" w:hAnsi="宋体" w:hint="eastAsia"/>
          <w:sz w:val="32"/>
          <w:szCs w:val="32"/>
        </w:rPr>
        <w:t>每年播放音像资料不少于6种。播放时间每天不少于7 h（全年不少于2 500 h）。</w:t>
      </w:r>
      <w:r w:rsidR="009A4CF0">
        <w:rPr>
          <w:rFonts w:ascii="仿宋_GB2312" w:eastAsia="仿宋_GB2312" w:hAnsi="宋体" w:hint="eastAsia"/>
          <w:sz w:val="32"/>
          <w:szCs w:val="32"/>
        </w:rPr>
        <w:t>为</w:t>
      </w:r>
      <w:r w:rsidR="00F411F1">
        <w:rPr>
          <w:rFonts w:ascii="仿宋_GB2312" w:eastAsia="仿宋_GB2312" w:hAnsi="宋体" w:hint="eastAsia"/>
          <w:sz w:val="32"/>
          <w:szCs w:val="32"/>
        </w:rPr>
        <w:t>能对重点人群有效普及健康知识，明确每次讲座不少于20人</w:t>
      </w:r>
      <w:r w:rsidR="00BB395F">
        <w:rPr>
          <w:rFonts w:ascii="仿宋_GB2312" w:eastAsia="仿宋_GB2312" w:hAnsi="宋体" w:hint="eastAsia"/>
          <w:sz w:val="32"/>
          <w:szCs w:val="32"/>
        </w:rPr>
        <w:t>等内容</w:t>
      </w:r>
      <w:r w:rsidR="00F411F1">
        <w:rPr>
          <w:rFonts w:ascii="仿宋_GB2312" w:eastAsia="仿宋_GB2312" w:hAnsi="宋体" w:hint="eastAsia"/>
          <w:sz w:val="32"/>
          <w:szCs w:val="32"/>
        </w:rPr>
        <w:t>。</w:t>
      </w:r>
      <w:r w:rsidR="007C4DA4" w:rsidRPr="001A1AEA">
        <w:rPr>
          <w:rFonts w:ascii="仿宋_GB2312" w:eastAsia="仿宋_GB2312" w:hAnsi="宋体" w:hint="eastAsia"/>
          <w:b/>
          <w:sz w:val="32"/>
          <w:szCs w:val="32"/>
        </w:rPr>
        <w:t>预防接种</w:t>
      </w:r>
      <w:r w:rsidR="00091D3D" w:rsidRPr="00091D3D">
        <w:rPr>
          <w:rFonts w:ascii="仿宋_GB2312" w:eastAsia="仿宋_GB2312" w:hAnsi="宋体" w:hint="eastAsia"/>
          <w:sz w:val="32"/>
          <w:szCs w:val="32"/>
        </w:rPr>
        <w:t>依据在实际工作中</w:t>
      </w:r>
      <w:r w:rsidR="00091D3D">
        <w:rPr>
          <w:rFonts w:ascii="仿宋_GB2312" w:eastAsia="仿宋_GB2312" w:hAnsi="宋体" w:hint="eastAsia"/>
          <w:sz w:val="32"/>
          <w:szCs w:val="32"/>
        </w:rPr>
        <w:t>预防接种</w:t>
      </w:r>
      <w:r w:rsidR="00BB395F">
        <w:rPr>
          <w:rFonts w:ascii="仿宋_GB2312" w:eastAsia="仿宋_GB2312" w:hAnsi="宋体" w:hint="eastAsia"/>
          <w:sz w:val="32"/>
          <w:szCs w:val="32"/>
        </w:rPr>
        <w:t>主要由乡镇卫生院负责</w:t>
      </w:r>
      <w:r w:rsidR="00091D3D">
        <w:rPr>
          <w:rFonts w:ascii="仿宋_GB2312" w:eastAsia="仿宋_GB2312" w:hAnsi="宋体" w:hint="eastAsia"/>
          <w:sz w:val="32"/>
          <w:szCs w:val="32"/>
        </w:rPr>
        <w:t>，</w:t>
      </w:r>
      <w:r w:rsidR="00F411F1">
        <w:rPr>
          <w:rFonts w:ascii="仿宋_GB2312" w:eastAsia="仿宋_GB2312" w:hAnsi="宋体" w:hint="eastAsia"/>
          <w:sz w:val="32"/>
          <w:szCs w:val="32"/>
        </w:rPr>
        <w:t>为</w:t>
      </w:r>
      <w:r w:rsidR="001A1AEA">
        <w:rPr>
          <w:rFonts w:ascii="仿宋_GB2312" w:eastAsia="仿宋_GB2312" w:hAnsi="宋体" w:hint="eastAsia"/>
          <w:sz w:val="32"/>
          <w:szCs w:val="32"/>
        </w:rPr>
        <w:t>确保接种工作人员能有效开展预防接种工作，</w:t>
      </w:r>
      <w:r w:rsidR="00091D3D">
        <w:rPr>
          <w:rFonts w:ascii="仿宋_GB2312" w:eastAsia="仿宋_GB2312" w:hAnsi="宋体" w:hint="eastAsia"/>
          <w:sz w:val="32"/>
          <w:szCs w:val="32"/>
        </w:rPr>
        <w:t>根据《</w:t>
      </w:r>
      <w:r w:rsidR="00091D3D" w:rsidRPr="00F8519F">
        <w:rPr>
          <w:rFonts w:ascii="仿宋_GB2312" w:eastAsia="仿宋_GB2312" w:hAnsi="宋体" w:hint="eastAsia"/>
          <w:sz w:val="32"/>
          <w:szCs w:val="32"/>
        </w:rPr>
        <w:t>国家基本公共卫生服务规范（第三版）</w:t>
      </w:r>
      <w:r w:rsidR="00091D3D">
        <w:rPr>
          <w:rFonts w:ascii="仿宋_GB2312" w:eastAsia="仿宋_GB2312" w:hAnsi="宋体" w:hint="eastAsia"/>
          <w:sz w:val="32"/>
          <w:szCs w:val="32"/>
        </w:rPr>
        <w:t>》的规定</w:t>
      </w:r>
      <w:r w:rsidR="001A1AEA">
        <w:rPr>
          <w:rFonts w:ascii="仿宋_GB2312" w:eastAsia="仿宋_GB2312" w:hAnsi="宋体" w:hint="eastAsia"/>
          <w:sz w:val="32"/>
          <w:szCs w:val="32"/>
        </w:rPr>
        <w:t>明确</w:t>
      </w:r>
      <w:r w:rsidR="001A1AEA" w:rsidRPr="001A1AEA">
        <w:rPr>
          <w:rFonts w:ascii="仿宋_GB2312" w:eastAsia="仿宋_GB2312" w:hAnsi="宋体" w:hint="eastAsia"/>
          <w:sz w:val="32"/>
          <w:szCs w:val="32"/>
        </w:rPr>
        <w:t>接种工作人员在对儿童接种前应查验儿童预防接种证（卡、薄）或电子档案，核对受种者姓名、性别、出生日期及接种记录，确定本次受种对象、接种疫苗的品种。询问受种者的健康状况以及是否有接种禁忌等，告知受种者或者其监护人所接种疫苗的品种、作用、禁忌、不良反应以及注意事项，可采用书面或（和）口头告知的形式，并如实记录告知和询问的情况。</w:t>
      </w:r>
      <w:r w:rsidR="001A1AEA">
        <w:rPr>
          <w:rFonts w:ascii="仿宋_GB2312" w:eastAsia="仿宋_GB2312" w:hAnsi="宋体" w:hint="eastAsia"/>
          <w:sz w:val="32"/>
          <w:szCs w:val="32"/>
        </w:rPr>
        <w:t>在国家最新的文件</w:t>
      </w:r>
      <w:r w:rsidR="00F47E36" w:rsidRPr="00F47E36">
        <w:rPr>
          <w:rFonts w:ascii="仿宋_GB2312" w:eastAsia="仿宋_GB2312" w:hAnsi="宋体" w:hint="eastAsia"/>
          <w:sz w:val="32"/>
          <w:szCs w:val="32"/>
        </w:rPr>
        <w:t>《关于做好2019年基本公共卫生服务项目工作的通知》</w:t>
      </w:r>
      <w:r w:rsidR="00F47E36">
        <w:rPr>
          <w:rFonts w:ascii="仿宋_GB2312" w:eastAsia="仿宋_GB2312" w:hAnsi="宋体" w:hint="eastAsia"/>
          <w:sz w:val="32"/>
          <w:szCs w:val="32"/>
        </w:rPr>
        <w:t>中</w:t>
      </w:r>
      <w:r w:rsidR="00F47E36" w:rsidRPr="00F47E36">
        <w:rPr>
          <w:rFonts w:ascii="仿宋_GB2312" w:eastAsia="仿宋_GB2312" w:hAnsi="宋体" w:hint="eastAsia"/>
          <w:sz w:val="32"/>
          <w:szCs w:val="32"/>
        </w:rPr>
        <w:t>增加“一验证”环节，</w:t>
      </w:r>
      <w:r w:rsidR="001A1AEA">
        <w:rPr>
          <w:rFonts w:ascii="仿宋_GB2312" w:eastAsia="仿宋_GB2312" w:hAnsi="宋体" w:hint="eastAsia"/>
          <w:sz w:val="32"/>
          <w:szCs w:val="32"/>
        </w:rPr>
        <w:t>明确</w:t>
      </w:r>
      <w:r w:rsidR="00F47E36" w:rsidRPr="00F47E36">
        <w:rPr>
          <w:rFonts w:ascii="仿宋_GB2312" w:eastAsia="仿宋_GB2312" w:hAnsi="宋体" w:hint="eastAsia"/>
          <w:sz w:val="32"/>
          <w:szCs w:val="32"/>
        </w:rPr>
        <w:t>请受种者或监护人检验疫苗的有效期和名称</w:t>
      </w:r>
      <w:r w:rsidR="001A1AEA">
        <w:rPr>
          <w:rFonts w:ascii="仿宋_GB2312" w:eastAsia="仿宋_GB2312" w:hAnsi="宋体" w:hint="eastAsia"/>
          <w:sz w:val="32"/>
          <w:szCs w:val="32"/>
        </w:rPr>
        <w:t>。</w:t>
      </w:r>
      <w:r w:rsidR="00B861A2" w:rsidRPr="00B861A2">
        <w:rPr>
          <w:rFonts w:ascii="仿宋_GB2312" w:eastAsia="仿宋_GB2312" w:hAnsi="宋体" w:hint="eastAsia"/>
          <w:b/>
          <w:sz w:val="32"/>
          <w:szCs w:val="32"/>
        </w:rPr>
        <w:t>0～6岁儿童健康管理</w:t>
      </w:r>
      <w:r w:rsidR="00B861A2" w:rsidRPr="00B861A2">
        <w:rPr>
          <w:rFonts w:ascii="仿宋_GB2312" w:eastAsia="仿宋_GB2312" w:hAnsi="宋体" w:hint="eastAsia"/>
          <w:sz w:val="32"/>
          <w:szCs w:val="32"/>
        </w:rPr>
        <w:t>考虑到</w:t>
      </w:r>
      <w:r w:rsidR="00091D3D">
        <w:rPr>
          <w:rFonts w:ascii="仿宋_GB2312" w:eastAsia="仿宋_GB2312" w:hAnsi="宋体" w:hint="eastAsia"/>
          <w:sz w:val="32"/>
          <w:szCs w:val="32"/>
        </w:rPr>
        <w:t>目前</w:t>
      </w:r>
      <w:r w:rsidR="007C4DA4">
        <w:rPr>
          <w:rFonts w:ascii="仿宋_GB2312" w:eastAsia="仿宋_GB2312" w:hAnsi="宋体" w:hint="eastAsia"/>
          <w:sz w:val="32"/>
          <w:szCs w:val="32"/>
        </w:rPr>
        <w:t>大多数</w:t>
      </w:r>
      <w:r w:rsidR="00B861A2" w:rsidRPr="00B861A2">
        <w:rPr>
          <w:rFonts w:ascii="仿宋_GB2312" w:eastAsia="仿宋_GB2312" w:hAnsi="宋体" w:hint="eastAsia"/>
          <w:sz w:val="32"/>
          <w:szCs w:val="32"/>
        </w:rPr>
        <w:t>村卫生室</w:t>
      </w:r>
      <w:r w:rsidR="007C4DA4">
        <w:rPr>
          <w:rFonts w:ascii="仿宋_GB2312" w:eastAsia="仿宋_GB2312" w:hAnsi="宋体" w:hint="eastAsia"/>
          <w:sz w:val="32"/>
          <w:szCs w:val="32"/>
        </w:rPr>
        <w:t>存在</w:t>
      </w:r>
      <w:r w:rsidR="001523CD">
        <w:rPr>
          <w:rFonts w:ascii="仿宋_GB2312" w:eastAsia="仿宋_GB2312" w:hAnsi="宋体" w:hint="eastAsia"/>
          <w:sz w:val="32"/>
          <w:szCs w:val="32"/>
        </w:rPr>
        <w:t>设施设备简易、医务人员人数少或资质不符合要求等问题，</w:t>
      </w:r>
      <w:r w:rsidR="005E1D0E">
        <w:rPr>
          <w:rFonts w:ascii="仿宋_GB2312" w:eastAsia="仿宋_GB2312" w:hAnsi="宋体" w:hint="eastAsia"/>
          <w:sz w:val="32"/>
          <w:szCs w:val="32"/>
        </w:rPr>
        <w:t>新生儿的接种、婴幼儿随访、接种、</w:t>
      </w:r>
      <w:r w:rsidR="005E1D0E">
        <w:rPr>
          <w:rFonts w:ascii="仿宋_GB2312" w:eastAsia="仿宋_GB2312" w:hAnsi="宋体" w:hint="eastAsia"/>
          <w:sz w:val="32"/>
          <w:szCs w:val="32"/>
        </w:rPr>
        <w:lastRenderedPageBreak/>
        <w:t>血常规检测、听力筛查、学龄前儿童体格检查、血常规检测、视力筛查等工作均在乡镇卫生院进行</w:t>
      </w:r>
      <w:r w:rsidR="001523CD">
        <w:rPr>
          <w:rFonts w:ascii="仿宋_GB2312" w:eastAsia="仿宋_GB2312" w:hAnsi="宋体" w:hint="eastAsia"/>
          <w:sz w:val="32"/>
          <w:szCs w:val="32"/>
        </w:rPr>
        <w:t>。</w:t>
      </w:r>
      <w:r w:rsidR="005E1D0E">
        <w:rPr>
          <w:rFonts w:ascii="仿宋_GB2312" w:eastAsia="仿宋_GB2312" w:hAnsi="宋体" w:hint="eastAsia"/>
          <w:sz w:val="32"/>
          <w:szCs w:val="32"/>
        </w:rPr>
        <w:t>内容皆是根据《</w:t>
      </w:r>
      <w:r w:rsidR="005E1D0E" w:rsidRPr="00F8519F">
        <w:rPr>
          <w:rFonts w:ascii="仿宋_GB2312" w:eastAsia="仿宋_GB2312" w:hAnsi="宋体" w:hint="eastAsia"/>
          <w:sz w:val="32"/>
          <w:szCs w:val="32"/>
        </w:rPr>
        <w:t>国家基本公共卫生服务规范（第三版）</w:t>
      </w:r>
      <w:r w:rsidR="005E1D0E">
        <w:rPr>
          <w:rFonts w:ascii="仿宋_GB2312" w:eastAsia="仿宋_GB2312" w:hAnsi="宋体" w:hint="eastAsia"/>
          <w:sz w:val="32"/>
          <w:szCs w:val="32"/>
        </w:rPr>
        <w:t>》的规定进行确定。</w:t>
      </w:r>
      <w:r w:rsidR="001523CD" w:rsidRPr="00456502">
        <w:rPr>
          <w:rFonts w:ascii="仿宋_GB2312" w:eastAsia="仿宋_GB2312" w:hAnsi="宋体" w:hint="eastAsia"/>
          <w:b/>
          <w:sz w:val="32"/>
          <w:szCs w:val="32"/>
        </w:rPr>
        <w:t>孕产妇健康管理</w:t>
      </w:r>
      <w:r w:rsidR="005E1D0E" w:rsidRPr="005E1D0E">
        <w:rPr>
          <w:rFonts w:ascii="仿宋_GB2312" w:eastAsia="仿宋_GB2312" w:hAnsi="宋体" w:hint="eastAsia"/>
          <w:sz w:val="32"/>
          <w:szCs w:val="32"/>
        </w:rPr>
        <w:t>通过实地考察发现孕产妇的检查、筛查、诊断等工作目前是在乡镇卫生院进行</w:t>
      </w:r>
      <w:r w:rsidR="007552AC" w:rsidRPr="007552AC">
        <w:rPr>
          <w:rFonts w:ascii="仿宋_GB2312" w:eastAsia="仿宋_GB2312" w:hAnsi="宋体" w:hint="eastAsia"/>
          <w:sz w:val="32"/>
          <w:szCs w:val="32"/>
        </w:rPr>
        <w:t>。</w:t>
      </w:r>
      <w:r w:rsidR="005E1D0E">
        <w:rPr>
          <w:rFonts w:ascii="仿宋_GB2312" w:eastAsia="仿宋_GB2312" w:hAnsi="宋体" w:hint="eastAsia"/>
          <w:sz w:val="32"/>
          <w:szCs w:val="32"/>
        </w:rPr>
        <w:t>根据《</w:t>
      </w:r>
      <w:r w:rsidR="005E1D0E" w:rsidRPr="00F8519F">
        <w:rPr>
          <w:rFonts w:ascii="仿宋_GB2312" w:eastAsia="仿宋_GB2312" w:hAnsi="宋体" w:hint="eastAsia"/>
          <w:sz w:val="32"/>
          <w:szCs w:val="32"/>
        </w:rPr>
        <w:t>国家基本公共卫生服务规范（第三版）</w:t>
      </w:r>
      <w:r w:rsidR="005E1D0E">
        <w:rPr>
          <w:rFonts w:ascii="仿宋_GB2312" w:eastAsia="仿宋_GB2312" w:hAnsi="宋体" w:hint="eastAsia"/>
          <w:sz w:val="32"/>
          <w:szCs w:val="32"/>
        </w:rPr>
        <w:t>》的规定明确</w:t>
      </w:r>
      <w:r w:rsidR="004E3A50" w:rsidRPr="004E3A50">
        <w:rPr>
          <w:rFonts w:ascii="仿宋_GB2312" w:eastAsia="仿宋_GB2312" w:hAnsi="宋体" w:hint="eastAsia"/>
          <w:sz w:val="32"/>
          <w:szCs w:val="32"/>
        </w:rPr>
        <w:t>开展孕早期生活方式、心理和营养保健指导，应强调避免致畸因素和疾病对胚胎的不良影响，同时告知和督促孕妇进行产前筛查和产前诊断</w:t>
      </w:r>
      <w:r w:rsidR="004E3A50">
        <w:rPr>
          <w:rFonts w:ascii="仿宋_GB2312" w:eastAsia="仿宋_GB2312" w:hAnsi="宋体" w:hint="eastAsia"/>
          <w:sz w:val="32"/>
          <w:szCs w:val="32"/>
        </w:rPr>
        <w:t>；</w:t>
      </w:r>
      <w:r w:rsidR="004E3A50" w:rsidRPr="004E3A50">
        <w:rPr>
          <w:rFonts w:ascii="仿宋_GB2312" w:eastAsia="仿宋_GB2312" w:hAnsi="宋体" w:hint="eastAsia"/>
          <w:sz w:val="32"/>
          <w:szCs w:val="32"/>
        </w:rPr>
        <w:t>对未发现异常的孕妇，除了进行孕期的生活方式、心理、运动和营养指导外，还应告知和督促孕妇进行预防出生缺陷的产前筛查和产前诊断</w:t>
      </w:r>
      <w:r w:rsidR="004E3A50">
        <w:rPr>
          <w:rFonts w:ascii="仿宋_GB2312" w:eastAsia="仿宋_GB2312" w:hAnsi="宋体" w:hint="eastAsia"/>
          <w:sz w:val="32"/>
          <w:szCs w:val="32"/>
        </w:rPr>
        <w:t>等要求。</w:t>
      </w:r>
      <w:r w:rsidR="007552AC" w:rsidRPr="007552AC">
        <w:rPr>
          <w:rFonts w:ascii="仿宋_GB2312" w:eastAsia="仿宋_GB2312" w:hAnsi="宋体" w:hint="eastAsia"/>
          <w:b/>
          <w:sz w:val="32"/>
          <w:szCs w:val="32"/>
        </w:rPr>
        <w:t>老年人健康管理</w:t>
      </w:r>
      <w:r w:rsidR="007552AC">
        <w:rPr>
          <w:rFonts w:ascii="仿宋_GB2312" w:eastAsia="仿宋_GB2312" w:hAnsi="宋体" w:hint="eastAsia"/>
          <w:sz w:val="32"/>
          <w:szCs w:val="32"/>
        </w:rPr>
        <w:t>主要依据</w:t>
      </w:r>
      <w:r w:rsidR="004E3A50">
        <w:rPr>
          <w:rFonts w:ascii="仿宋_GB2312" w:eastAsia="仿宋_GB2312" w:hAnsi="宋体" w:hint="eastAsia"/>
          <w:sz w:val="32"/>
          <w:szCs w:val="32"/>
        </w:rPr>
        <w:t>目前广西乡镇卫生院</w:t>
      </w:r>
      <w:r w:rsidR="00501B09">
        <w:rPr>
          <w:rFonts w:ascii="仿宋_GB2312" w:eastAsia="仿宋_GB2312" w:hAnsi="宋体" w:hint="eastAsia"/>
          <w:sz w:val="32"/>
          <w:szCs w:val="32"/>
        </w:rPr>
        <w:t>和村卫生室的分工情况</w:t>
      </w:r>
      <w:r w:rsidR="007552AC">
        <w:rPr>
          <w:rFonts w:ascii="仿宋_GB2312" w:eastAsia="仿宋_GB2312" w:hAnsi="宋体" w:hint="eastAsia"/>
          <w:sz w:val="32"/>
          <w:szCs w:val="32"/>
        </w:rPr>
        <w:t>，</w:t>
      </w:r>
      <w:r w:rsidR="00501B09">
        <w:rPr>
          <w:rFonts w:ascii="仿宋_GB2312" w:eastAsia="仿宋_GB2312" w:hAnsi="宋体" w:hint="eastAsia"/>
          <w:sz w:val="32"/>
          <w:szCs w:val="32"/>
        </w:rPr>
        <w:t>乡镇卫生院主要负责辅助检查工作</w:t>
      </w:r>
      <w:r w:rsidR="00480EFC">
        <w:rPr>
          <w:rFonts w:ascii="仿宋_GB2312" w:eastAsia="仿宋_GB2312" w:hAnsi="宋体" w:hint="eastAsia"/>
          <w:sz w:val="32"/>
          <w:szCs w:val="32"/>
        </w:rPr>
        <w:t>，</w:t>
      </w:r>
      <w:r w:rsidR="00501B09">
        <w:rPr>
          <w:rFonts w:ascii="仿宋_GB2312" w:eastAsia="仿宋_GB2312" w:hAnsi="宋体" w:hint="eastAsia"/>
          <w:sz w:val="32"/>
          <w:szCs w:val="32"/>
        </w:rPr>
        <w:t>因此根据《</w:t>
      </w:r>
      <w:r w:rsidR="00501B09" w:rsidRPr="00F8519F">
        <w:rPr>
          <w:rFonts w:ascii="仿宋_GB2312" w:eastAsia="仿宋_GB2312" w:hAnsi="宋体" w:hint="eastAsia"/>
          <w:sz w:val="32"/>
          <w:szCs w:val="32"/>
        </w:rPr>
        <w:t>国家基本公共卫生服务规范（第三版）</w:t>
      </w:r>
      <w:r w:rsidR="00501B09">
        <w:rPr>
          <w:rFonts w:ascii="仿宋_GB2312" w:eastAsia="仿宋_GB2312" w:hAnsi="宋体" w:hint="eastAsia"/>
          <w:sz w:val="32"/>
          <w:szCs w:val="32"/>
        </w:rPr>
        <w:t>》的规定</w:t>
      </w:r>
      <w:r w:rsidR="007552AC">
        <w:rPr>
          <w:rFonts w:ascii="仿宋_GB2312" w:eastAsia="仿宋_GB2312" w:hAnsi="宋体" w:hint="eastAsia"/>
          <w:sz w:val="32"/>
          <w:szCs w:val="32"/>
        </w:rPr>
        <w:t>明确乡镇卫生院</w:t>
      </w:r>
      <w:r w:rsidR="007552AC" w:rsidRPr="007552AC">
        <w:rPr>
          <w:rFonts w:ascii="仿宋_GB2312" w:eastAsia="仿宋_GB2312" w:hAnsi="宋体" w:hint="eastAsia"/>
          <w:sz w:val="32"/>
          <w:szCs w:val="32"/>
        </w:rPr>
        <w:t>每年</w:t>
      </w:r>
      <w:r w:rsidR="00480EFC">
        <w:rPr>
          <w:rFonts w:ascii="仿宋_GB2312" w:eastAsia="仿宋_GB2312" w:hAnsi="宋体" w:hint="eastAsia"/>
          <w:sz w:val="32"/>
          <w:szCs w:val="32"/>
        </w:rPr>
        <w:t>负责</w:t>
      </w:r>
      <w:r w:rsidR="007552AC" w:rsidRPr="007552AC">
        <w:rPr>
          <w:rFonts w:ascii="仿宋_GB2312" w:eastAsia="仿宋_GB2312" w:hAnsi="宋体" w:hint="eastAsia"/>
          <w:sz w:val="32"/>
          <w:szCs w:val="32"/>
        </w:rPr>
        <w:t>为老年人提供1次健康管理服务，对老人进行辅助检查。辅助检查包括血常规、尿常规、肝功能（血清谷草转氨酶、血清谷丙转氨酶和总胆红素）、肾功能（血清肌酐和血尿素）、空腹血糖、血脂（总胆固醇、甘油三酷、低密度脂蛋白胆固醇、高密度脂蛋白胆固醇）、心电图和腹部B超（肝胆胰脾）检查。</w:t>
      </w:r>
      <w:r w:rsidR="007552AC" w:rsidRPr="007737BF">
        <w:rPr>
          <w:rFonts w:ascii="仿宋_GB2312" w:eastAsia="仿宋_GB2312" w:hAnsi="宋体" w:hint="eastAsia"/>
          <w:b/>
          <w:sz w:val="32"/>
          <w:szCs w:val="32"/>
        </w:rPr>
        <w:t>高血压患者健康管理</w:t>
      </w:r>
      <w:r w:rsidR="00B87AC9">
        <w:rPr>
          <w:rFonts w:ascii="仿宋_GB2312" w:eastAsia="仿宋_GB2312" w:hAnsi="宋体" w:hint="eastAsia"/>
          <w:b/>
          <w:sz w:val="32"/>
          <w:szCs w:val="32"/>
        </w:rPr>
        <w:t>、</w:t>
      </w:r>
      <w:r w:rsidR="00B87AC9" w:rsidRPr="00B87AC9">
        <w:rPr>
          <w:rFonts w:ascii="仿宋_GB2312" w:eastAsia="仿宋_GB2312" w:hAnsi="宋体" w:hint="eastAsia"/>
          <w:b/>
          <w:sz w:val="32"/>
          <w:szCs w:val="32"/>
        </w:rPr>
        <w:t>2型糖尿病患者健康管理</w:t>
      </w:r>
      <w:r w:rsidR="00501B09">
        <w:rPr>
          <w:rFonts w:ascii="仿宋_GB2312" w:eastAsia="仿宋_GB2312" w:hAnsi="宋体" w:hint="eastAsia"/>
          <w:sz w:val="32"/>
          <w:szCs w:val="32"/>
        </w:rPr>
        <w:t>依据</w:t>
      </w:r>
      <w:r w:rsidR="007737BF">
        <w:rPr>
          <w:rFonts w:ascii="仿宋_GB2312" w:eastAsia="仿宋_GB2312" w:hAnsi="宋体" w:hint="eastAsia"/>
          <w:sz w:val="32"/>
          <w:szCs w:val="32"/>
        </w:rPr>
        <w:t>在实际工作中</w:t>
      </w:r>
      <w:r w:rsidR="00501B09">
        <w:rPr>
          <w:rFonts w:ascii="仿宋_GB2312" w:eastAsia="仿宋_GB2312" w:hAnsi="宋体" w:hint="eastAsia"/>
          <w:sz w:val="32"/>
          <w:szCs w:val="32"/>
        </w:rPr>
        <w:t>高血压患者、2型糖尿病患者主要由村卫生室进行服务管理</w:t>
      </w:r>
      <w:r w:rsidR="007737BF">
        <w:rPr>
          <w:rFonts w:ascii="仿宋_GB2312" w:eastAsia="仿宋_GB2312" w:hAnsi="宋体" w:hint="eastAsia"/>
          <w:sz w:val="32"/>
          <w:szCs w:val="32"/>
        </w:rPr>
        <w:t>，</w:t>
      </w:r>
      <w:r w:rsidR="00501B09">
        <w:rPr>
          <w:rFonts w:ascii="仿宋_GB2312" w:eastAsia="仿宋_GB2312" w:hAnsi="宋体" w:hint="eastAsia"/>
          <w:sz w:val="32"/>
          <w:szCs w:val="32"/>
        </w:rPr>
        <w:t>在实际的工作中乡镇卫生院主要负责将村卫生室</w:t>
      </w:r>
      <w:r w:rsidR="008148EF">
        <w:rPr>
          <w:rFonts w:ascii="仿宋_GB2312" w:eastAsia="仿宋_GB2312" w:hAnsi="宋体" w:hint="eastAsia"/>
          <w:sz w:val="32"/>
          <w:szCs w:val="32"/>
        </w:rPr>
        <w:t>反馈回来的高血压患者统计数据、体检单、化验单进行归档整理，以及</w:t>
      </w:r>
      <w:r w:rsidR="008148EF" w:rsidRPr="008148EF">
        <w:rPr>
          <w:rFonts w:ascii="仿宋_GB2312" w:eastAsia="仿宋_GB2312" w:hAnsi="宋体" w:hint="eastAsia"/>
          <w:sz w:val="32"/>
          <w:szCs w:val="32"/>
        </w:rPr>
        <w:t>与患者一起制定生活方式改进目标并在下1次随访时评估进</w:t>
      </w:r>
      <w:r w:rsidR="008148EF" w:rsidRPr="008148EF">
        <w:rPr>
          <w:rFonts w:ascii="仿宋_GB2312" w:eastAsia="仿宋_GB2312" w:hAnsi="宋体" w:hint="eastAsia"/>
          <w:sz w:val="32"/>
          <w:szCs w:val="32"/>
        </w:rPr>
        <w:lastRenderedPageBreak/>
        <w:t>展。告诉患者出现哪些异常时应立即就诊。据随</w:t>
      </w:r>
      <w:r w:rsidR="008148EF">
        <w:rPr>
          <w:rFonts w:ascii="仿宋_GB2312" w:eastAsia="仿宋_GB2312" w:hAnsi="宋体" w:hint="eastAsia"/>
          <w:sz w:val="32"/>
          <w:szCs w:val="32"/>
        </w:rPr>
        <w:t>访反映的异常问题或不良行为，开展具有针对性的适合个体的健康教育</w:t>
      </w:r>
      <w:r w:rsidR="00B87AC9" w:rsidRPr="00B87AC9">
        <w:rPr>
          <w:rFonts w:ascii="仿宋_GB2312" w:eastAsia="仿宋_GB2312" w:hAnsi="宋体" w:hint="eastAsia"/>
          <w:sz w:val="32"/>
          <w:szCs w:val="32"/>
        </w:rPr>
        <w:t>。</w:t>
      </w:r>
      <w:r w:rsidR="00B87AC9" w:rsidRPr="00D22A6D">
        <w:rPr>
          <w:rFonts w:ascii="仿宋_GB2312" w:eastAsia="仿宋_GB2312" w:hAnsi="宋体" w:hint="eastAsia"/>
          <w:b/>
          <w:sz w:val="32"/>
          <w:szCs w:val="32"/>
        </w:rPr>
        <w:t>严重精神障碍患者管理</w:t>
      </w:r>
      <w:r w:rsidR="00D22A6D">
        <w:rPr>
          <w:rFonts w:ascii="仿宋_GB2312" w:eastAsia="仿宋_GB2312" w:hAnsi="宋体" w:hint="eastAsia"/>
          <w:sz w:val="32"/>
          <w:szCs w:val="32"/>
        </w:rPr>
        <w:t>依据《</w:t>
      </w:r>
      <w:r w:rsidR="00D22A6D" w:rsidRPr="00F8519F">
        <w:rPr>
          <w:rFonts w:ascii="仿宋_GB2312" w:eastAsia="仿宋_GB2312" w:hAnsi="宋体" w:hint="eastAsia"/>
          <w:sz w:val="32"/>
          <w:szCs w:val="32"/>
        </w:rPr>
        <w:t>国家基本公共卫生服务规范（第三版）</w:t>
      </w:r>
      <w:r w:rsidR="00D22A6D">
        <w:rPr>
          <w:rFonts w:ascii="仿宋_GB2312" w:eastAsia="仿宋_GB2312" w:hAnsi="宋体" w:hint="eastAsia"/>
          <w:sz w:val="32"/>
          <w:szCs w:val="32"/>
        </w:rPr>
        <w:t>》文件以及乡镇卫生院工作实际进行确定。</w:t>
      </w:r>
      <w:r w:rsidR="008148EF">
        <w:rPr>
          <w:rFonts w:ascii="仿宋_GB2312" w:eastAsia="仿宋_GB2312" w:hAnsi="宋体" w:hint="eastAsia"/>
          <w:sz w:val="32"/>
          <w:szCs w:val="32"/>
        </w:rPr>
        <w:t>目前乡镇卫生院主要负责将村卫生室反馈回来的严重精神障碍患者统计数据等进行归档整理并且为患者提供辅助检查服务。</w:t>
      </w:r>
      <w:r w:rsidR="00D22A6D">
        <w:rPr>
          <w:rFonts w:ascii="仿宋_GB2312" w:eastAsia="仿宋_GB2312" w:hAnsi="宋体" w:hint="eastAsia"/>
          <w:sz w:val="32"/>
          <w:szCs w:val="32"/>
        </w:rPr>
        <w:t>明确对患者进行信息管理，为患者进行1</w:t>
      </w:r>
      <w:r w:rsidR="00F82B8F">
        <w:rPr>
          <w:rFonts w:ascii="仿宋_GB2312" w:eastAsia="仿宋_GB2312" w:hAnsi="宋体" w:hint="eastAsia"/>
          <w:sz w:val="32"/>
          <w:szCs w:val="32"/>
        </w:rPr>
        <w:t>次全面评估，并且进行分类干预，</w:t>
      </w:r>
      <w:r w:rsidR="00F82B8F" w:rsidRPr="00F82B8F">
        <w:rPr>
          <w:rFonts w:ascii="仿宋_GB2312" w:eastAsia="仿宋_GB2312" w:hAnsi="宋体" w:hint="eastAsia"/>
          <w:sz w:val="32"/>
          <w:szCs w:val="32"/>
        </w:rPr>
        <w:t>在患者病情许可的情况下，征得监护人与（或)患者本人同意后，每年进行1次健康检查，可与随访相结合。内容包括血压、体重、血常规（含白细胞分类)、转氨酶、血糖、心电图等辅助检查。</w:t>
      </w:r>
      <w:r w:rsidR="00FB4FED" w:rsidRPr="0058090B">
        <w:rPr>
          <w:rFonts w:ascii="仿宋_GB2312" w:eastAsia="仿宋_GB2312" w:hAnsi="宋体" w:hint="eastAsia"/>
          <w:b/>
          <w:sz w:val="32"/>
          <w:szCs w:val="32"/>
        </w:rPr>
        <w:t>肺结核患者健康管理</w:t>
      </w:r>
      <w:r w:rsidR="00FB4FED">
        <w:rPr>
          <w:rFonts w:ascii="仿宋_GB2312" w:eastAsia="仿宋_GB2312" w:hAnsi="宋体" w:hint="eastAsia"/>
          <w:sz w:val="32"/>
          <w:szCs w:val="32"/>
        </w:rPr>
        <w:t>主要依据工作实际进行确定，</w:t>
      </w:r>
      <w:r w:rsidR="0058090B">
        <w:rPr>
          <w:rFonts w:ascii="仿宋_GB2312" w:eastAsia="仿宋_GB2312" w:hAnsi="宋体" w:hint="eastAsia"/>
          <w:sz w:val="32"/>
          <w:szCs w:val="32"/>
        </w:rPr>
        <w:t>目前乡镇卫生院主要负责筛查及推介转诊、随访管理、个体化健康教育工作，</w:t>
      </w:r>
      <w:r w:rsidR="00FB4FED">
        <w:rPr>
          <w:rFonts w:ascii="仿宋_GB2312" w:eastAsia="仿宋_GB2312" w:hAnsi="宋体" w:hint="eastAsia"/>
          <w:sz w:val="32"/>
          <w:szCs w:val="32"/>
        </w:rPr>
        <w:t>明确</w:t>
      </w:r>
      <w:r w:rsidR="00FB4FED" w:rsidRPr="00FB4FED">
        <w:rPr>
          <w:rFonts w:ascii="仿宋_GB2312" w:eastAsia="仿宋_GB2312" w:hAnsi="宋体" w:hint="eastAsia"/>
          <w:sz w:val="32"/>
          <w:szCs w:val="32"/>
        </w:rPr>
        <w:t>在全镇内发现传染病或疑似传染病病人及时报告。协助上级医疗单位处理传染病事件</w:t>
      </w:r>
      <w:r w:rsidR="00FB4FED">
        <w:rPr>
          <w:rFonts w:ascii="仿宋_GB2312" w:eastAsia="仿宋_GB2312" w:hAnsi="宋体" w:hint="eastAsia"/>
          <w:sz w:val="32"/>
          <w:szCs w:val="32"/>
        </w:rPr>
        <w:t>，减少传染病的扩散。</w:t>
      </w:r>
      <w:r w:rsidR="0058090B">
        <w:rPr>
          <w:rFonts w:ascii="仿宋_GB2312" w:eastAsia="仿宋_GB2312" w:hAnsi="宋体" w:hint="eastAsia"/>
          <w:sz w:val="32"/>
          <w:szCs w:val="32"/>
        </w:rPr>
        <w:t>其中根据乡镇卫生院实际工作要求，明确</w:t>
      </w:r>
      <w:r w:rsidR="00FB4FED" w:rsidRPr="00FB4FED">
        <w:rPr>
          <w:rFonts w:ascii="仿宋_GB2312" w:eastAsia="仿宋_GB2312" w:hAnsi="宋体" w:hint="eastAsia"/>
          <w:sz w:val="32"/>
          <w:szCs w:val="32"/>
        </w:rPr>
        <w:t>每年对已建档的结核病患者进行1次胸片检查，病灶钙化痊愈后二年复检胸片1</w:t>
      </w:r>
      <w:r w:rsidR="00FB4FED">
        <w:rPr>
          <w:rFonts w:ascii="仿宋_GB2312" w:eastAsia="仿宋_GB2312" w:hAnsi="宋体" w:hint="eastAsia"/>
          <w:sz w:val="32"/>
          <w:szCs w:val="32"/>
        </w:rPr>
        <w:t>次，掌握患者治愈情况，确保病情不再复发。</w:t>
      </w:r>
      <w:r w:rsidR="00FB4FED" w:rsidRPr="00FB4FED">
        <w:rPr>
          <w:rFonts w:ascii="仿宋_GB2312" w:eastAsia="仿宋_GB2312" w:hAnsi="宋体" w:hint="eastAsia"/>
          <w:b/>
          <w:sz w:val="32"/>
          <w:szCs w:val="32"/>
        </w:rPr>
        <w:t>中医药健康管理</w:t>
      </w:r>
      <w:r w:rsidR="00FB4FED">
        <w:rPr>
          <w:rFonts w:ascii="仿宋_GB2312" w:eastAsia="仿宋_GB2312" w:hAnsi="宋体" w:hint="eastAsia"/>
          <w:sz w:val="32"/>
          <w:szCs w:val="32"/>
        </w:rPr>
        <w:t>分别对老年人、</w:t>
      </w:r>
      <w:r w:rsidR="00FB4FED" w:rsidRPr="00FB4FED">
        <w:rPr>
          <w:rFonts w:ascii="仿宋_GB2312" w:eastAsia="仿宋_GB2312" w:hAnsi="宋体" w:hint="eastAsia"/>
          <w:sz w:val="32"/>
          <w:szCs w:val="32"/>
        </w:rPr>
        <w:t>0～36个月儿童</w:t>
      </w:r>
      <w:r w:rsidR="00FB4FED">
        <w:rPr>
          <w:rFonts w:ascii="仿宋_GB2312" w:eastAsia="仿宋_GB2312" w:hAnsi="宋体" w:hint="eastAsia"/>
          <w:sz w:val="32"/>
          <w:szCs w:val="32"/>
        </w:rPr>
        <w:t>进行管理</w:t>
      </w:r>
      <w:r w:rsidR="000E4196">
        <w:rPr>
          <w:rFonts w:ascii="仿宋_GB2312" w:eastAsia="仿宋_GB2312" w:hAnsi="宋体" w:hint="eastAsia"/>
          <w:sz w:val="32"/>
          <w:szCs w:val="32"/>
        </w:rPr>
        <w:t>，</w:t>
      </w:r>
      <w:r w:rsidR="0058090B">
        <w:rPr>
          <w:rFonts w:ascii="仿宋_GB2312" w:eastAsia="仿宋_GB2312" w:hAnsi="宋体" w:hint="eastAsia"/>
          <w:sz w:val="32"/>
          <w:szCs w:val="32"/>
        </w:rPr>
        <w:t>根据</w:t>
      </w:r>
      <w:r w:rsidR="000E4196">
        <w:rPr>
          <w:rFonts w:ascii="仿宋_GB2312" w:eastAsia="仿宋_GB2312" w:hAnsi="宋体" w:hint="eastAsia"/>
          <w:sz w:val="32"/>
          <w:szCs w:val="32"/>
        </w:rPr>
        <w:t>乡镇卫生院实际工作</w:t>
      </w:r>
      <w:r w:rsidR="0058090B">
        <w:rPr>
          <w:rFonts w:ascii="仿宋_GB2312" w:eastAsia="仿宋_GB2312" w:hAnsi="宋体" w:hint="eastAsia"/>
          <w:sz w:val="32"/>
          <w:szCs w:val="32"/>
        </w:rPr>
        <w:t>分工，根据《</w:t>
      </w:r>
      <w:r w:rsidR="0058090B" w:rsidRPr="00F8519F">
        <w:rPr>
          <w:rFonts w:ascii="仿宋_GB2312" w:eastAsia="仿宋_GB2312" w:hAnsi="宋体" w:hint="eastAsia"/>
          <w:sz w:val="32"/>
          <w:szCs w:val="32"/>
        </w:rPr>
        <w:t>国家基本公共卫生服务规范（第三版）</w:t>
      </w:r>
      <w:r w:rsidR="0058090B">
        <w:rPr>
          <w:rFonts w:ascii="仿宋_GB2312" w:eastAsia="仿宋_GB2312" w:hAnsi="宋体" w:hint="eastAsia"/>
          <w:sz w:val="32"/>
          <w:szCs w:val="32"/>
        </w:rPr>
        <w:t>》的规定</w:t>
      </w:r>
      <w:r w:rsidR="000E4196">
        <w:rPr>
          <w:rFonts w:ascii="仿宋_GB2312" w:eastAsia="仿宋_GB2312" w:hAnsi="宋体" w:hint="eastAsia"/>
          <w:sz w:val="32"/>
          <w:szCs w:val="32"/>
        </w:rPr>
        <w:t>明确乡镇卫生院负责对老年人进行体质辨识，</w:t>
      </w:r>
      <w:r w:rsidR="000E4196" w:rsidRPr="000E4196">
        <w:rPr>
          <w:rFonts w:ascii="仿宋_GB2312" w:eastAsia="仿宋_GB2312" w:hAnsi="宋体" w:hint="eastAsia"/>
          <w:sz w:val="32"/>
          <w:szCs w:val="32"/>
        </w:rPr>
        <w:t>进行高血压、糖尿病等慢病中医调治和养生保健干预指导1次，将中医健康指导内容记录在健康档案，半年后随访1次。为0～36个月儿童提供中医调养服务，包括健康状态的中医辨识以及儿童调</w:t>
      </w:r>
      <w:r w:rsidR="000E4196" w:rsidRPr="000E4196">
        <w:rPr>
          <w:rFonts w:ascii="仿宋_GB2312" w:eastAsia="仿宋_GB2312" w:hAnsi="宋体" w:hint="eastAsia"/>
          <w:sz w:val="32"/>
          <w:szCs w:val="32"/>
        </w:rPr>
        <w:lastRenderedPageBreak/>
        <w:t>养服务等指导干预各1次，传授捏脊等适宜家长施行的儿童中医保健术，半年后随访1次。</w:t>
      </w:r>
      <w:r w:rsidR="000E4196" w:rsidRPr="000E4196">
        <w:rPr>
          <w:rFonts w:ascii="仿宋_GB2312" w:eastAsia="仿宋_GB2312" w:hAnsi="宋体" w:hint="eastAsia"/>
          <w:b/>
          <w:sz w:val="32"/>
          <w:szCs w:val="32"/>
        </w:rPr>
        <w:t>传染病及突发公共卫生时间报告和处理</w:t>
      </w:r>
      <w:r w:rsidR="000E4196">
        <w:rPr>
          <w:rFonts w:ascii="仿宋_GB2312" w:eastAsia="仿宋_GB2312" w:hAnsi="宋体" w:hint="eastAsia"/>
          <w:sz w:val="32"/>
          <w:szCs w:val="32"/>
        </w:rPr>
        <w:t>主要依据《</w:t>
      </w:r>
      <w:r w:rsidR="000E4196" w:rsidRPr="00F8519F">
        <w:rPr>
          <w:rFonts w:ascii="仿宋_GB2312" w:eastAsia="仿宋_GB2312" w:hAnsi="宋体" w:hint="eastAsia"/>
          <w:sz w:val="32"/>
          <w:szCs w:val="32"/>
        </w:rPr>
        <w:t>国家基本公共卫生服务规范（第三版）</w:t>
      </w:r>
      <w:r w:rsidR="000E4196">
        <w:rPr>
          <w:rFonts w:ascii="仿宋_GB2312" w:eastAsia="仿宋_GB2312" w:hAnsi="宋体" w:hint="eastAsia"/>
          <w:sz w:val="32"/>
          <w:szCs w:val="32"/>
        </w:rPr>
        <w:t>》文件要求进行确定，明确</w:t>
      </w:r>
      <w:r w:rsidR="000E4196" w:rsidRPr="000E4196">
        <w:rPr>
          <w:rFonts w:ascii="仿宋_GB2312" w:eastAsia="仿宋_GB2312" w:hAnsi="宋体" w:hint="eastAsia"/>
          <w:sz w:val="32"/>
          <w:szCs w:val="32"/>
        </w:rPr>
        <w:t>镇卫生院协助开展传染病疫情和突发公共卫生事件风险排查、收集和提供风险信息，参与风险评估和应急预案制（修）订。首诊医生在诊疗过程中发现传染病病人及疑似病人后或如发现或怀疑为突发公共卫生事件时，按要求填写相关材料。</w:t>
      </w:r>
      <w:r w:rsidR="000E4196" w:rsidRPr="000E4196">
        <w:rPr>
          <w:rFonts w:ascii="仿宋_GB2312" w:eastAsia="仿宋_GB2312" w:hAnsi="宋体" w:hint="eastAsia"/>
          <w:b/>
          <w:sz w:val="32"/>
          <w:szCs w:val="32"/>
        </w:rPr>
        <w:t>卫生计生监督协管</w:t>
      </w:r>
      <w:r w:rsidR="000E4196">
        <w:rPr>
          <w:rFonts w:ascii="仿宋_GB2312" w:eastAsia="仿宋_GB2312" w:hAnsi="宋体" w:hint="eastAsia"/>
          <w:sz w:val="32"/>
          <w:szCs w:val="32"/>
        </w:rPr>
        <w:t>主要依据《</w:t>
      </w:r>
      <w:r w:rsidR="000E4196" w:rsidRPr="00F8519F">
        <w:rPr>
          <w:rFonts w:ascii="仿宋_GB2312" w:eastAsia="仿宋_GB2312" w:hAnsi="宋体" w:hint="eastAsia"/>
          <w:sz w:val="32"/>
          <w:szCs w:val="32"/>
        </w:rPr>
        <w:t>国家基本公共卫生服务规范（第三版）</w:t>
      </w:r>
      <w:r w:rsidR="000E4196">
        <w:rPr>
          <w:rFonts w:ascii="仿宋_GB2312" w:eastAsia="仿宋_GB2312" w:hAnsi="宋体" w:hint="eastAsia"/>
          <w:sz w:val="32"/>
          <w:szCs w:val="32"/>
        </w:rPr>
        <w:t>》文件要求进行确定。</w:t>
      </w:r>
      <w:r w:rsidR="00DA734C">
        <w:rPr>
          <w:rFonts w:ascii="仿宋_GB2312" w:eastAsia="仿宋_GB2312" w:hAnsi="宋体" w:hint="eastAsia"/>
          <w:sz w:val="32"/>
          <w:szCs w:val="32"/>
        </w:rPr>
        <w:t>明确</w:t>
      </w:r>
      <w:r w:rsidR="00DA734C" w:rsidRPr="00DA734C">
        <w:rPr>
          <w:rFonts w:ascii="仿宋_GB2312" w:eastAsia="仿宋_GB2312" w:hAnsi="宋体" w:hint="eastAsia"/>
          <w:sz w:val="32"/>
          <w:szCs w:val="32"/>
        </w:rPr>
        <w:t>开展全镇饮用水安全、学校卫生、非法行医（采供血）、职业卫生、计生相关信息巡查(访)</w:t>
      </w:r>
      <w:r w:rsidR="00DA734C">
        <w:rPr>
          <w:rFonts w:ascii="仿宋_GB2312" w:eastAsia="仿宋_GB2312" w:hAnsi="宋体" w:hint="eastAsia"/>
          <w:sz w:val="32"/>
          <w:szCs w:val="32"/>
        </w:rPr>
        <w:t>；</w:t>
      </w:r>
      <w:r w:rsidR="00DA734C" w:rsidRPr="00DA734C">
        <w:rPr>
          <w:rFonts w:ascii="仿宋_GB2312" w:eastAsia="仿宋_GB2312" w:hAnsi="宋体" w:hint="eastAsia"/>
          <w:sz w:val="32"/>
          <w:szCs w:val="32"/>
        </w:rPr>
        <w:t>开展日常巡查时，在5个工作日之内将巡查信息上报至协管报告系统；在全镇发现或怀疑有食品卫生、职业卫生、饮用水卫生、学校卫生、非法行医（采供血）异常情况等对人体健康造成危害或可能造成危害的线索和事件，及时（当天）报告卫生计生监督机构并协助调查</w:t>
      </w:r>
      <w:r w:rsidR="00DA734C">
        <w:rPr>
          <w:rFonts w:ascii="仿宋_GB2312" w:eastAsia="仿宋_GB2312" w:hAnsi="宋体" w:hint="eastAsia"/>
          <w:sz w:val="32"/>
          <w:szCs w:val="32"/>
        </w:rPr>
        <w:t>等</w:t>
      </w:r>
      <w:r w:rsidR="00DA734C" w:rsidRPr="00DA734C">
        <w:rPr>
          <w:rFonts w:ascii="仿宋_GB2312" w:eastAsia="仿宋_GB2312" w:hAnsi="宋体" w:hint="eastAsia"/>
          <w:sz w:val="32"/>
          <w:szCs w:val="32"/>
        </w:rPr>
        <w:t>。</w:t>
      </w:r>
    </w:p>
    <w:p w:rsidR="00F8519F" w:rsidRDefault="00F8519F" w:rsidP="003B5F4C">
      <w:pPr>
        <w:spacing w:line="560" w:lineRule="exact"/>
        <w:ind w:firstLineChars="200" w:firstLine="643"/>
        <w:rPr>
          <w:rFonts w:ascii="仿宋_GB2312" w:eastAsia="仿宋_GB2312" w:hAnsi="宋体"/>
          <w:sz w:val="32"/>
          <w:szCs w:val="32"/>
        </w:rPr>
      </w:pPr>
      <w:r w:rsidRPr="003B5F4C">
        <w:rPr>
          <w:rFonts w:ascii="仿宋_GB2312" w:eastAsia="仿宋_GB2312" w:hAnsi="宋体" w:hint="eastAsia"/>
          <w:b/>
          <w:sz w:val="32"/>
          <w:szCs w:val="32"/>
        </w:rPr>
        <w:t>安全管理</w:t>
      </w:r>
      <w:r w:rsidR="003B5F4C">
        <w:rPr>
          <w:rFonts w:ascii="仿宋_GB2312" w:eastAsia="仿宋_GB2312" w:hAnsi="宋体" w:hint="eastAsia"/>
          <w:sz w:val="32"/>
          <w:szCs w:val="32"/>
        </w:rPr>
        <w:t>主要依据乡镇</w:t>
      </w:r>
      <w:r w:rsidR="00000AD9">
        <w:rPr>
          <w:rFonts w:ascii="仿宋_GB2312" w:eastAsia="仿宋_GB2312" w:hAnsi="宋体" w:hint="eastAsia"/>
          <w:sz w:val="32"/>
          <w:szCs w:val="32"/>
        </w:rPr>
        <w:t>卫生院</w:t>
      </w:r>
      <w:r w:rsidR="00DA734C">
        <w:rPr>
          <w:rFonts w:ascii="仿宋_GB2312" w:eastAsia="仿宋_GB2312" w:hAnsi="宋体" w:hint="eastAsia"/>
          <w:sz w:val="32"/>
          <w:szCs w:val="32"/>
        </w:rPr>
        <w:t>实际要求</w:t>
      </w:r>
      <w:r w:rsidR="00000AD9">
        <w:rPr>
          <w:rFonts w:ascii="仿宋_GB2312" w:eastAsia="仿宋_GB2312" w:hAnsi="宋体" w:hint="eastAsia"/>
          <w:sz w:val="32"/>
          <w:szCs w:val="32"/>
        </w:rPr>
        <w:t>进行确定</w:t>
      </w:r>
      <w:r w:rsidR="00C07E9D">
        <w:rPr>
          <w:rFonts w:ascii="仿宋_GB2312" w:eastAsia="仿宋_GB2312" w:hAnsi="宋体" w:hint="eastAsia"/>
          <w:sz w:val="32"/>
          <w:szCs w:val="32"/>
        </w:rPr>
        <w:t>,明确建立健全医疗安全制度、网络安全制度、消防安全制度、安保制度等要求。</w:t>
      </w:r>
    </w:p>
    <w:p w:rsidR="00DA734C" w:rsidRPr="006D5BF6" w:rsidRDefault="00DA734C" w:rsidP="00DA734C">
      <w:pPr>
        <w:spacing w:line="560" w:lineRule="exact"/>
        <w:ind w:firstLineChars="200" w:firstLine="643"/>
        <w:rPr>
          <w:rFonts w:ascii="仿宋_GB2312" w:eastAsia="仿宋_GB2312" w:hAnsi="宋体"/>
          <w:sz w:val="32"/>
          <w:szCs w:val="32"/>
        </w:rPr>
      </w:pPr>
      <w:r w:rsidRPr="00DA734C">
        <w:rPr>
          <w:rFonts w:ascii="仿宋_GB2312" w:eastAsia="仿宋_GB2312" w:hAnsi="宋体" w:hint="eastAsia"/>
          <w:b/>
          <w:sz w:val="32"/>
          <w:szCs w:val="32"/>
        </w:rPr>
        <w:t>评价与改进</w:t>
      </w:r>
      <w:r>
        <w:rPr>
          <w:rFonts w:ascii="仿宋_GB2312" w:eastAsia="仿宋_GB2312" w:hAnsi="宋体" w:hint="eastAsia"/>
          <w:sz w:val="32"/>
          <w:szCs w:val="32"/>
        </w:rPr>
        <w:t>为及时掌握医务人员的服务情况，及时发现服务的问题，依据乡镇卫生院实际工作情况进行确定。明确</w:t>
      </w:r>
      <w:r w:rsidRPr="00DA734C">
        <w:rPr>
          <w:rFonts w:ascii="仿宋_GB2312" w:eastAsia="仿宋_GB2312" w:hAnsi="宋体" w:hint="eastAsia"/>
          <w:sz w:val="32"/>
          <w:szCs w:val="32"/>
        </w:rPr>
        <w:t>应建立服务对象满意度评价机制，定期或不定期进行服务满意度调查。组织患者（家属）及医务人员对医务人员开展满意度调查及评价工作</w:t>
      </w:r>
      <w:r>
        <w:rPr>
          <w:rFonts w:ascii="仿宋_GB2312" w:eastAsia="仿宋_GB2312" w:hAnsi="宋体" w:hint="eastAsia"/>
          <w:sz w:val="32"/>
          <w:szCs w:val="32"/>
        </w:rPr>
        <w:t>；</w:t>
      </w:r>
      <w:r w:rsidRPr="00DA734C">
        <w:rPr>
          <w:rFonts w:ascii="仿宋_GB2312" w:eastAsia="仿宋_GB2312" w:hAnsi="宋体" w:hint="eastAsia"/>
          <w:sz w:val="32"/>
          <w:szCs w:val="32"/>
        </w:rPr>
        <w:t>建立服务质量投诉机制，对服务质量</w:t>
      </w:r>
      <w:r w:rsidRPr="00DA734C">
        <w:rPr>
          <w:rFonts w:ascii="仿宋_GB2312" w:eastAsia="仿宋_GB2312" w:hAnsi="宋体" w:hint="eastAsia"/>
          <w:sz w:val="32"/>
          <w:szCs w:val="32"/>
        </w:rPr>
        <w:lastRenderedPageBreak/>
        <w:t>投诉的处理程序符合GB/T 17242的要求。应对基本公共卫生服务质量评价、满意度调查及服务投诉等过程中发现的问题采取措施，督促整改，持续改进。</w:t>
      </w:r>
    </w:p>
    <w:p w:rsidR="003F654A" w:rsidRPr="00F934D9" w:rsidRDefault="00CA0C88" w:rsidP="007C4DA4">
      <w:pPr>
        <w:spacing w:beforeLines="50" w:before="156" w:afterLines="50" w:after="156" w:line="560" w:lineRule="exact"/>
        <w:ind w:firstLineChars="200" w:firstLine="640"/>
        <w:rPr>
          <w:rFonts w:ascii="黑体" w:eastAsia="黑体" w:hAnsi="黑体" w:cs="仿宋_GB2312"/>
          <w:sz w:val="32"/>
          <w:szCs w:val="32"/>
        </w:rPr>
      </w:pPr>
      <w:r w:rsidRPr="00F934D9">
        <w:rPr>
          <w:rFonts w:ascii="黑体" w:eastAsia="黑体" w:hAnsi="黑体" w:cs="仿宋_GB2312" w:hint="eastAsia"/>
          <w:sz w:val="32"/>
          <w:szCs w:val="32"/>
        </w:rPr>
        <w:t>六、国内外同类标准制修订情况及与法律法规、强制性标准关系</w:t>
      </w:r>
    </w:p>
    <w:p w:rsidR="003F654A" w:rsidRPr="006D5BF6" w:rsidRDefault="00A85AC5" w:rsidP="00A85AC5">
      <w:pPr>
        <w:spacing w:line="560" w:lineRule="exact"/>
        <w:ind w:firstLineChars="200" w:firstLine="640"/>
        <w:rPr>
          <w:rFonts w:ascii="仿宋_GB2312" w:eastAsia="仿宋_GB2312" w:hAnsi="宋体"/>
          <w:sz w:val="32"/>
          <w:szCs w:val="32"/>
        </w:rPr>
      </w:pPr>
      <w:r w:rsidRPr="00A85AC5">
        <w:rPr>
          <w:rFonts w:ascii="仿宋_GB2312" w:eastAsia="仿宋_GB2312" w:hAnsi="宋体" w:hint="eastAsia"/>
          <w:sz w:val="32"/>
          <w:szCs w:val="32"/>
        </w:rPr>
        <w:t>经查阅，与乡镇卫生院基本公共卫生服务相关的标准有：《T/SDHCST 002—2018全科型乡镇卫生院药品储存与配置标准》、《T/SDHCST 003—2018全科型乡镇卫生院药品采购与配送标准》、《T/SDHCST 004—2018小康型乡镇卫生院药品储存与配置标准》、《T/SDHCST 005—2018小康型乡镇卫生院药品采购与配送标准》。上述标准均不涉及基本公共卫生服务相关内容。</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本标准的内容与现行的法律、法规及强制性标准无冲突，标准的编写符合GB/T 1.1—2020的要求。</w:t>
      </w:r>
    </w:p>
    <w:p w:rsidR="003F654A" w:rsidRDefault="00CA0C88" w:rsidP="007C4DA4">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七、重大分歧意见的处理经过和依据</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本标准研制过程中无重大分歧意见。</w:t>
      </w:r>
    </w:p>
    <w:p w:rsidR="003F654A" w:rsidRDefault="00CA0C88" w:rsidP="007C4DA4">
      <w:pPr>
        <w:spacing w:beforeLines="50" w:before="156" w:afterLines="50" w:after="156"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八、自我承诺</w:t>
      </w:r>
    </w:p>
    <w:p w:rsidR="003F654A" w:rsidRDefault="00CA0C88" w:rsidP="00415EA5">
      <w:pPr>
        <w:spacing w:line="560" w:lineRule="exact"/>
        <w:ind w:firstLineChars="200" w:firstLine="640"/>
        <w:rPr>
          <w:rFonts w:ascii="仿宋_GB2312" w:eastAsia="仿宋_GB2312" w:hAnsi="宋体"/>
          <w:sz w:val="32"/>
          <w:szCs w:val="32"/>
        </w:rPr>
      </w:pPr>
      <w:r w:rsidRPr="00415EA5">
        <w:rPr>
          <w:rFonts w:ascii="仿宋_GB2312" w:eastAsia="仿宋_GB2312" w:hAnsi="宋体" w:hint="eastAsia"/>
          <w:sz w:val="32"/>
          <w:szCs w:val="32"/>
        </w:rPr>
        <w:t>本标准内容与各项指标不低于国家强制性标准、推荐性国家标准和行业标准。</w:t>
      </w:r>
    </w:p>
    <w:p w:rsidR="00415EA5" w:rsidRPr="00415EA5" w:rsidRDefault="00415EA5" w:rsidP="00415EA5">
      <w:pPr>
        <w:spacing w:line="560" w:lineRule="exact"/>
        <w:ind w:firstLineChars="200" w:firstLine="640"/>
        <w:rPr>
          <w:rFonts w:ascii="仿宋_GB2312" w:eastAsia="仿宋_GB2312" w:hAnsi="宋体"/>
          <w:sz w:val="32"/>
          <w:szCs w:val="32"/>
        </w:rPr>
      </w:pPr>
    </w:p>
    <w:p w:rsidR="003F654A" w:rsidRPr="00415EA5" w:rsidRDefault="00AD7858" w:rsidP="00A85AC5">
      <w:pPr>
        <w:spacing w:line="560" w:lineRule="exact"/>
        <w:ind w:firstLineChars="400" w:firstLine="1280"/>
        <w:rPr>
          <w:rFonts w:ascii="仿宋_GB2312" w:eastAsia="仿宋_GB2312" w:hAnsi="宋体"/>
          <w:sz w:val="32"/>
          <w:szCs w:val="32"/>
        </w:rPr>
      </w:pPr>
      <w:r>
        <w:rPr>
          <w:rFonts w:ascii="仿宋_GB2312" w:eastAsia="仿宋_GB2312" w:hAnsi="宋体" w:hint="eastAsia"/>
          <w:sz w:val="32"/>
          <w:szCs w:val="32"/>
        </w:rPr>
        <w:t>团体标准《乡镇卫生院基本公共卫生服务管理规范》</w:t>
      </w:r>
      <w:r w:rsidR="00CA0C88" w:rsidRPr="00415EA5">
        <w:rPr>
          <w:rFonts w:ascii="仿宋_GB2312" w:eastAsia="仿宋_GB2312" w:hAnsi="宋体" w:hint="eastAsia"/>
          <w:sz w:val="32"/>
          <w:szCs w:val="32"/>
        </w:rPr>
        <w:t xml:space="preserve">                     </w:t>
      </w:r>
    </w:p>
    <w:p w:rsidR="003F654A" w:rsidRPr="00415EA5" w:rsidRDefault="00415EA5" w:rsidP="00415EA5">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00CA0C88" w:rsidRPr="00415EA5">
        <w:rPr>
          <w:rFonts w:ascii="仿宋_GB2312" w:eastAsia="仿宋_GB2312" w:hAnsi="宋体" w:hint="eastAsia"/>
          <w:sz w:val="32"/>
          <w:szCs w:val="32"/>
        </w:rPr>
        <w:t xml:space="preserve"> 标准编制工作组</w:t>
      </w:r>
    </w:p>
    <w:p w:rsidR="00364C43" w:rsidRPr="00415EA5" w:rsidRDefault="00415EA5" w:rsidP="00415EA5">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00364C43" w:rsidRPr="00415EA5">
        <w:rPr>
          <w:rFonts w:ascii="仿宋_GB2312" w:eastAsia="仿宋_GB2312" w:hAnsi="宋体" w:hint="eastAsia"/>
          <w:sz w:val="32"/>
          <w:szCs w:val="32"/>
        </w:rPr>
        <w:t>2022年</w:t>
      </w:r>
      <w:r w:rsidR="00DA734C">
        <w:rPr>
          <w:rFonts w:ascii="仿宋_GB2312" w:eastAsia="仿宋_GB2312" w:hAnsi="宋体" w:hint="eastAsia"/>
          <w:sz w:val="32"/>
          <w:szCs w:val="32"/>
        </w:rPr>
        <w:t>5</w:t>
      </w:r>
      <w:r w:rsidR="00364C43" w:rsidRPr="00415EA5">
        <w:rPr>
          <w:rFonts w:ascii="仿宋_GB2312" w:eastAsia="仿宋_GB2312" w:hAnsi="宋体" w:hint="eastAsia"/>
          <w:sz w:val="32"/>
          <w:szCs w:val="32"/>
        </w:rPr>
        <w:t>月</w:t>
      </w:r>
      <w:r w:rsidR="00DA734C">
        <w:rPr>
          <w:rFonts w:ascii="仿宋_GB2312" w:eastAsia="仿宋_GB2312" w:hAnsi="宋体" w:hint="eastAsia"/>
          <w:sz w:val="32"/>
          <w:szCs w:val="32"/>
        </w:rPr>
        <w:t>31</w:t>
      </w:r>
      <w:r w:rsidR="00364C43" w:rsidRPr="00415EA5">
        <w:rPr>
          <w:rFonts w:ascii="仿宋_GB2312" w:eastAsia="仿宋_GB2312" w:hAnsi="宋体" w:hint="eastAsia"/>
          <w:sz w:val="32"/>
          <w:szCs w:val="32"/>
        </w:rPr>
        <w:t>日</w:t>
      </w:r>
    </w:p>
    <w:p w:rsidR="003F654A" w:rsidRDefault="003F654A" w:rsidP="00CE599F">
      <w:pPr>
        <w:pStyle w:val="af4"/>
        <w:spacing w:line="520" w:lineRule="exact"/>
        <w:ind w:firstLineChars="0" w:firstLine="0"/>
        <w:rPr>
          <w:rFonts w:ascii="仿宋_GB2312" w:eastAsia="仿宋_GB2312" w:hAnsi="宋体"/>
          <w:sz w:val="28"/>
          <w:szCs w:val="28"/>
        </w:rPr>
      </w:pPr>
    </w:p>
    <w:sectPr w:rsidR="003F654A" w:rsidSect="00CE5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360" w:rsidRDefault="008D6360" w:rsidP="00F934D9">
      <w:r>
        <w:separator/>
      </w:r>
    </w:p>
  </w:endnote>
  <w:endnote w:type="continuationSeparator" w:id="0">
    <w:p w:rsidR="008D6360" w:rsidRDefault="008D6360" w:rsidP="00F9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360" w:rsidRDefault="008D6360" w:rsidP="00F934D9">
      <w:r>
        <w:separator/>
      </w:r>
    </w:p>
  </w:footnote>
  <w:footnote w:type="continuationSeparator" w:id="0">
    <w:p w:rsidR="008D6360" w:rsidRDefault="008D6360" w:rsidP="00F93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01CA4E69"/>
    <w:multiLevelType w:val="multilevel"/>
    <w:tmpl w:val="01CA4E69"/>
    <w:lvl w:ilvl="0">
      <w:start w:val="1"/>
      <w:numFmt w:val="decimal"/>
      <w:lvlText w:val="%1."/>
      <w:lvlJc w:val="left"/>
      <w:pPr>
        <w:ind w:left="360" w:hanging="360"/>
      </w:pPr>
      <w:rPr>
        <w:rFonts w:hAnsi="宋体"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7490B"/>
    <w:rsid w:val="000005CA"/>
    <w:rsid w:val="00000AD9"/>
    <w:rsid w:val="00001814"/>
    <w:rsid w:val="00003DB3"/>
    <w:rsid w:val="000255FF"/>
    <w:rsid w:val="000258DE"/>
    <w:rsid w:val="00030EE3"/>
    <w:rsid w:val="0005176B"/>
    <w:rsid w:val="00061DE0"/>
    <w:rsid w:val="00064EA0"/>
    <w:rsid w:val="000718F2"/>
    <w:rsid w:val="00071923"/>
    <w:rsid w:val="0008760E"/>
    <w:rsid w:val="00087B41"/>
    <w:rsid w:val="00091D3D"/>
    <w:rsid w:val="000A119D"/>
    <w:rsid w:val="000A7270"/>
    <w:rsid w:val="000C1656"/>
    <w:rsid w:val="000E0C1D"/>
    <w:rsid w:val="000E4196"/>
    <w:rsid w:val="000E57B1"/>
    <w:rsid w:val="001037D6"/>
    <w:rsid w:val="00115C18"/>
    <w:rsid w:val="00120F4F"/>
    <w:rsid w:val="001276EB"/>
    <w:rsid w:val="00131174"/>
    <w:rsid w:val="001344C5"/>
    <w:rsid w:val="00147A7A"/>
    <w:rsid w:val="001523CD"/>
    <w:rsid w:val="00160FAE"/>
    <w:rsid w:val="00170088"/>
    <w:rsid w:val="00176892"/>
    <w:rsid w:val="00180583"/>
    <w:rsid w:val="00184502"/>
    <w:rsid w:val="00185CA3"/>
    <w:rsid w:val="00192792"/>
    <w:rsid w:val="00197046"/>
    <w:rsid w:val="001A03FA"/>
    <w:rsid w:val="001A1AEA"/>
    <w:rsid w:val="001A2348"/>
    <w:rsid w:val="001A585A"/>
    <w:rsid w:val="001A68FB"/>
    <w:rsid w:val="001B6DB3"/>
    <w:rsid w:val="001D2157"/>
    <w:rsid w:val="001D694F"/>
    <w:rsid w:val="001E1747"/>
    <w:rsid w:val="001E21D6"/>
    <w:rsid w:val="001E7634"/>
    <w:rsid w:val="001F67DD"/>
    <w:rsid w:val="002127FC"/>
    <w:rsid w:val="0022020B"/>
    <w:rsid w:val="002306BF"/>
    <w:rsid w:val="00230FE3"/>
    <w:rsid w:val="002331BB"/>
    <w:rsid w:val="0023444B"/>
    <w:rsid w:val="00234EC1"/>
    <w:rsid w:val="00252C67"/>
    <w:rsid w:val="00255076"/>
    <w:rsid w:val="00266674"/>
    <w:rsid w:val="0027055E"/>
    <w:rsid w:val="002718CB"/>
    <w:rsid w:val="00272ECD"/>
    <w:rsid w:val="00282225"/>
    <w:rsid w:val="00284186"/>
    <w:rsid w:val="00290CF8"/>
    <w:rsid w:val="002946D7"/>
    <w:rsid w:val="00296164"/>
    <w:rsid w:val="002A1DE2"/>
    <w:rsid w:val="002B176E"/>
    <w:rsid w:val="002C3262"/>
    <w:rsid w:val="002C3D9D"/>
    <w:rsid w:val="002D0EC0"/>
    <w:rsid w:val="002E1BFD"/>
    <w:rsid w:val="002E33C3"/>
    <w:rsid w:val="00306E58"/>
    <w:rsid w:val="0030718D"/>
    <w:rsid w:val="00307DD9"/>
    <w:rsid w:val="00311598"/>
    <w:rsid w:val="00311ABF"/>
    <w:rsid w:val="003176CC"/>
    <w:rsid w:val="00330D99"/>
    <w:rsid w:val="00332F81"/>
    <w:rsid w:val="00335B12"/>
    <w:rsid w:val="00336DA4"/>
    <w:rsid w:val="00342F19"/>
    <w:rsid w:val="003518F5"/>
    <w:rsid w:val="003579E3"/>
    <w:rsid w:val="00364C43"/>
    <w:rsid w:val="00367CD0"/>
    <w:rsid w:val="0037336B"/>
    <w:rsid w:val="00374750"/>
    <w:rsid w:val="0037490B"/>
    <w:rsid w:val="00387FD0"/>
    <w:rsid w:val="00390362"/>
    <w:rsid w:val="003905EF"/>
    <w:rsid w:val="003A049C"/>
    <w:rsid w:val="003A3E22"/>
    <w:rsid w:val="003A5B7E"/>
    <w:rsid w:val="003B00E2"/>
    <w:rsid w:val="003B1803"/>
    <w:rsid w:val="003B5F4C"/>
    <w:rsid w:val="003C0AB3"/>
    <w:rsid w:val="003C5994"/>
    <w:rsid w:val="003D226C"/>
    <w:rsid w:val="003D43E5"/>
    <w:rsid w:val="003D4B79"/>
    <w:rsid w:val="003E11BD"/>
    <w:rsid w:val="003E30BD"/>
    <w:rsid w:val="003F6173"/>
    <w:rsid w:val="003F654A"/>
    <w:rsid w:val="00401CDE"/>
    <w:rsid w:val="00415EA5"/>
    <w:rsid w:val="00417E13"/>
    <w:rsid w:val="004211A8"/>
    <w:rsid w:val="00421BEA"/>
    <w:rsid w:val="00435C24"/>
    <w:rsid w:val="0044688A"/>
    <w:rsid w:val="0045218D"/>
    <w:rsid w:val="00456502"/>
    <w:rsid w:val="00456F07"/>
    <w:rsid w:val="00461779"/>
    <w:rsid w:val="004661AA"/>
    <w:rsid w:val="004671EF"/>
    <w:rsid w:val="00475657"/>
    <w:rsid w:val="00480EFC"/>
    <w:rsid w:val="004846D3"/>
    <w:rsid w:val="004859DB"/>
    <w:rsid w:val="004861A8"/>
    <w:rsid w:val="004A2CDA"/>
    <w:rsid w:val="004B0BD5"/>
    <w:rsid w:val="004B2C31"/>
    <w:rsid w:val="004D23BA"/>
    <w:rsid w:val="004E2471"/>
    <w:rsid w:val="004E3A50"/>
    <w:rsid w:val="004E702B"/>
    <w:rsid w:val="004F0893"/>
    <w:rsid w:val="004F4BDF"/>
    <w:rsid w:val="004F6FEC"/>
    <w:rsid w:val="00500AAC"/>
    <w:rsid w:val="0050150E"/>
    <w:rsid w:val="00501B09"/>
    <w:rsid w:val="00504915"/>
    <w:rsid w:val="005074BF"/>
    <w:rsid w:val="0051458C"/>
    <w:rsid w:val="00530FD2"/>
    <w:rsid w:val="005334D7"/>
    <w:rsid w:val="00541753"/>
    <w:rsid w:val="005548A7"/>
    <w:rsid w:val="00567988"/>
    <w:rsid w:val="005712CA"/>
    <w:rsid w:val="0058090B"/>
    <w:rsid w:val="0058257B"/>
    <w:rsid w:val="005A4739"/>
    <w:rsid w:val="005B3727"/>
    <w:rsid w:val="005B63E1"/>
    <w:rsid w:val="005C1586"/>
    <w:rsid w:val="005C527C"/>
    <w:rsid w:val="005D564B"/>
    <w:rsid w:val="005E02C6"/>
    <w:rsid w:val="005E1D0E"/>
    <w:rsid w:val="005E1E2D"/>
    <w:rsid w:val="005E31F1"/>
    <w:rsid w:val="005E3295"/>
    <w:rsid w:val="00607703"/>
    <w:rsid w:val="0061180E"/>
    <w:rsid w:val="00615634"/>
    <w:rsid w:val="00615F98"/>
    <w:rsid w:val="00630A5B"/>
    <w:rsid w:val="0064289F"/>
    <w:rsid w:val="006512FA"/>
    <w:rsid w:val="006747D2"/>
    <w:rsid w:val="006800B4"/>
    <w:rsid w:val="00683CD7"/>
    <w:rsid w:val="00690488"/>
    <w:rsid w:val="00692728"/>
    <w:rsid w:val="00692A7C"/>
    <w:rsid w:val="00692C1F"/>
    <w:rsid w:val="00692D38"/>
    <w:rsid w:val="006A412A"/>
    <w:rsid w:val="006B5ED6"/>
    <w:rsid w:val="006B6C36"/>
    <w:rsid w:val="006C7CB3"/>
    <w:rsid w:val="006D23B4"/>
    <w:rsid w:val="006D5BF6"/>
    <w:rsid w:val="006E4B45"/>
    <w:rsid w:val="006E566F"/>
    <w:rsid w:val="006F375B"/>
    <w:rsid w:val="006F3DDA"/>
    <w:rsid w:val="00703D01"/>
    <w:rsid w:val="00703F7C"/>
    <w:rsid w:val="0071226C"/>
    <w:rsid w:val="00722609"/>
    <w:rsid w:val="007250B5"/>
    <w:rsid w:val="00735168"/>
    <w:rsid w:val="007552AC"/>
    <w:rsid w:val="007553F2"/>
    <w:rsid w:val="0076317B"/>
    <w:rsid w:val="007708E8"/>
    <w:rsid w:val="007737BF"/>
    <w:rsid w:val="00775793"/>
    <w:rsid w:val="007848C2"/>
    <w:rsid w:val="00795047"/>
    <w:rsid w:val="0079601F"/>
    <w:rsid w:val="007A3953"/>
    <w:rsid w:val="007B2E04"/>
    <w:rsid w:val="007C4DA4"/>
    <w:rsid w:val="007D1364"/>
    <w:rsid w:val="007D2CB6"/>
    <w:rsid w:val="007E0CA5"/>
    <w:rsid w:val="007E36BC"/>
    <w:rsid w:val="007E4C32"/>
    <w:rsid w:val="007E7A36"/>
    <w:rsid w:val="007F5D50"/>
    <w:rsid w:val="008003A1"/>
    <w:rsid w:val="008117B3"/>
    <w:rsid w:val="008148EF"/>
    <w:rsid w:val="0082113C"/>
    <w:rsid w:val="008237FB"/>
    <w:rsid w:val="0083640A"/>
    <w:rsid w:val="008366FC"/>
    <w:rsid w:val="00837CE2"/>
    <w:rsid w:val="00837F08"/>
    <w:rsid w:val="008411FD"/>
    <w:rsid w:val="00845F7F"/>
    <w:rsid w:val="00850879"/>
    <w:rsid w:val="0086279A"/>
    <w:rsid w:val="00870F5A"/>
    <w:rsid w:val="00871EA3"/>
    <w:rsid w:val="00872B61"/>
    <w:rsid w:val="0087663F"/>
    <w:rsid w:val="00882892"/>
    <w:rsid w:val="00885125"/>
    <w:rsid w:val="0088623D"/>
    <w:rsid w:val="00895D07"/>
    <w:rsid w:val="008966FB"/>
    <w:rsid w:val="008A02CD"/>
    <w:rsid w:val="008A0E43"/>
    <w:rsid w:val="008A1992"/>
    <w:rsid w:val="008A70F4"/>
    <w:rsid w:val="008B1BAF"/>
    <w:rsid w:val="008B1FAC"/>
    <w:rsid w:val="008B52B5"/>
    <w:rsid w:val="008C2BFA"/>
    <w:rsid w:val="008C7069"/>
    <w:rsid w:val="008D0205"/>
    <w:rsid w:val="008D17BC"/>
    <w:rsid w:val="008D6360"/>
    <w:rsid w:val="008E1A8E"/>
    <w:rsid w:val="008E6CA6"/>
    <w:rsid w:val="008F406F"/>
    <w:rsid w:val="008F7646"/>
    <w:rsid w:val="009060E8"/>
    <w:rsid w:val="00910FED"/>
    <w:rsid w:val="009150B1"/>
    <w:rsid w:val="0091618E"/>
    <w:rsid w:val="0091702A"/>
    <w:rsid w:val="00917AFB"/>
    <w:rsid w:val="00923828"/>
    <w:rsid w:val="00925162"/>
    <w:rsid w:val="009304AE"/>
    <w:rsid w:val="00936BDC"/>
    <w:rsid w:val="00942680"/>
    <w:rsid w:val="00956D3B"/>
    <w:rsid w:val="00964155"/>
    <w:rsid w:val="00966787"/>
    <w:rsid w:val="009711E6"/>
    <w:rsid w:val="009719BB"/>
    <w:rsid w:val="00984CC6"/>
    <w:rsid w:val="00995626"/>
    <w:rsid w:val="009A10F4"/>
    <w:rsid w:val="009A1999"/>
    <w:rsid w:val="009A27DB"/>
    <w:rsid w:val="009A4CF0"/>
    <w:rsid w:val="009B39A8"/>
    <w:rsid w:val="009C38E2"/>
    <w:rsid w:val="009C5D70"/>
    <w:rsid w:val="009D294C"/>
    <w:rsid w:val="009E09EA"/>
    <w:rsid w:val="009E462D"/>
    <w:rsid w:val="009F1313"/>
    <w:rsid w:val="009F318F"/>
    <w:rsid w:val="00A01560"/>
    <w:rsid w:val="00A076BD"/>
    <w:rsid w:val="00A101F9"/>
    <w:rsid w:val="00A12A1B"/>
    <w:rsid w:val="00A168DB"/>
    <w:rsid w:val="00A22078"/>
    <w:rsid w:val="00A22129"/>
    <w:rsid w:val="00A27211"/>
    <w:rsid w:val="00A36077"/>
    <w:rsid w:val="00A43E33"/>
    <w:rsid w:val="00A4427D"/>
    <w:rsid w:val="00A578B0"/>
    <w:rsid w:val="00A57BB6"/>
    <w:rsid w:val="00A62EA4"/>
    <w:rsid w:val="00A666DE"/>
    <w:rsid w:val="00A709DA"/>
    <w:rsid w:val="00A731D8"/>
    <w:rsid w:val="00A74CFD"/>
    <w:rsid w:val="00A8384F"/>
    <w:rsid w:val="00A8433A"/>
    <w:rsid w:val="00A84FBA"/>
    <w:rsid w:val="00A85AC5"/>
    <w:rsid w:val="00AA1F4C"/>
    <w:rsid w:val="00AA275F"/>
    <w:rsid w:val="00AA6978"/>
    <w:rsid w:val="00AB6779"/>
    <w:rsid w:val="00AC36C1"/>
    <w:rsid w:val="00AC5111"/>
    <w:rsid w:val="00AD1F08"/>
    <w:rsid w:val="00AD7858"/>
    <w:rsid w:val="00AE5A98"/>
    <w:rsid w:val="00AF2B38"/>
    <w:rsid w:val="00B220CD"/>
    <w:rsid w:val="00B22DD0"/>
    <w:rsid w:val="00B33842"/>
    <w:rsid w:val="00B41F89"/>
    <w:rsid w:val="00B4227A"/>
    <w:rsid w:val="00B425E0"/>
    <w:rsid w:val="00B5342D"/>
    <w:rsid w:val="00B64EEC"/>
    <w:rsid w:val="00B702EE"/>
    <w:rsid w:val="00B81783"/>
    <w:rsid w:val="00B861A2"/>
    <w:rsid w:val="00B86EFD"/>
    <w:rsid w:val="00B87AC9"/>
    <w:rsid w:val="00B92057"/>
    <w:rsid w:val="00B9246E"/>
    <w:rsid w:val="00B9332E"/>
    <w:rsid w:val="00B94FB6"/>
    <w:rsid w:val="00BA361F"/>
    <w:rsid w:val="00BB2B12"/>
    <w:rsid w:val="00BB395F"/>
    <w:rsid w:val="00BB557D"/>
    <w:rsid w:val="00BC67F6"/>
    <w:rsid w:val="00BD5364"/>
    <w:rsid w:val="00BE0A61"/>
    <w:rsid w:val="00BE0E67"/>
    <w:rsid w:val="00C00151"/>
    <w:rsid w:val="00C03CE3"/>
    <w:rsid w:val="00C057D0"/>
    <w:rsid w:val="00C07C20"/>
    <w:rsid w:val="00C07E9D"/>
    <w:rsid w:val="00C100CC"/>
    <w:rsid w:val="00C2442E"/>
    <w:rsid w:val="00C31691"/>
    <w:rsid w:val="00C34B53"/>
    <w:rsid w:val="00C51B2C"/>
    <w:rsid w:val="00C57985"/>
    <w:rsid w:val="00C625CB"/>
    <w:rsid w:val="00C63A0A"/>
    <w:rsid w:val="00C6783E"/>
    <w:rsid w:val="00C716A7"/>
    <w:rsid w:val="00C75075"/>
    <w:rsid w:val="00C87EB0"/>
    <w:rsid w:val="00CA0C88"/>
    <w:rsid w:val="00CA0CAF"/>
    <w:rsid w:val="00CB015F"/>
    <w:rsid w:val="00CB0DE0"/>
    <w:rsid w:val="00CC371C"/>
    <w:rsid w:val="00CD55BF"/>
    <w:rsid w:val="00CD6B20"/>
    <w:rsid w:val="00CE1044"/>
    <w:rsid w:val="00CE599F"/>
    <w:rsid w:val="00CF00C7"/>
    <w:rsid w:val="00CF04F7"/>
    <w:rsid w:val="00D12130"/>
    <w:rsid w:val="00D15437"/>
    <w:rsid w:val="00D15A89"/>
    <w:rsid w:val="00D22A6D"/>
    <w:rsid w:val="00D2583B"/>
    <w:rsid w:val="00D4581F"/>
    <w:rsid w:val="00D45956"/>
    <w:rsid w:val="00D469CC"/>
    <w:rsid w:val="00D50E94"/>
    <w:rsid w:val="00D61FA1"/>
    <w:rsid w:val="00D645EF"/>
    <w:rsid w:val="00D675D1"/>
    <w:rsid w:val="00D8072E"/>
    <w:rsid w:val="00D81992"/>
    <w:rsid w:val="00D87ED0"/>
    <w:rsid w:val="00D933B2"/>
    <w:rsid w:val="00D962C9"/>
    <w:rsid w:val="00DA1829"/>
    <w:rsid w:val="00DA734C"/>
    <w:rsid w:val="00DB07E1"/>
    <w:rsid w:val="00DB1372"/>
    <w:rsid w:val="00DC4FC7"/>
    <w:rsid w:val="00DE5FE4"/>
    <w:rsid w:val="00DF3D6A"/>
    <w:rsid w:val="00DF6FBE"/>
    <w:rsid w:val="00E14671"/>
    <w:rsid w:val="00E1768A"/>
    <w:rsid w:val="00E22415"/>
    <w:rsid w:val="00E22728"/>
    <w:rsid w:val="00E25B5F"/>
    <w:rsid w:val="00E30715"/>
    <w:rsid w:val="00E309D2"/>
    <w:rsid w:val="00E32149"/>
    <w:rsid w:val="00E330B4"/>
    <w:rsid w:val="00E33107"/>
    <w:rsid w:val="00E362F0"/>
    <w:rsid w:val="00E36F7F"/>
    <w:rsid w:val="00E40396"/>
    <w:rsid w:val="00E409D2"/>
    <w:rsid w:val="00E411C0"/>
    <w:rsid w:val="00E50FC5"/>
    <w:rsid w:val="00E52CEF"/>
    <w:rsid w:val="00E53F4A"/>
    <w:rsid w:val="00E73DFB"/>
    <w:rsid w:val="00E756CB"/>
    <w:rsid w:val="00E8149E"/>
    <w:rsid w:val="00E8396E"/>
    <w:rsid w:val="00E84F3A"/>
    <w:rsid w:val="00E91514"/>
    <w:rsid w:val="00E932CD"/>
    <w:rsid w:val="00EA10B0"/>
    <w:rsid w:val="00EA381E"/>
    <w:rsid w:val="00EB4D6E"/>
    <w:rsid w:val="00EB7F64"/>
    <w:rsid w:val="00EC3BDB"/>
    <w:rsid w:val="00EC6708"/>
    <w:rsid w:val="00ED67C7"/>
    <w:rsid w:val="00EF1F86"/>
    <w:rsid w:val="00EF39BD"/>
    <w:rsid w:val="00EF72F7"/>
    <w:rsid w:val="00F017E9"/>
    <w:rsid w:val="00F12CCB"/>
    <w:rsid w:val="00F2008F"/>
    <w:rsid w:val="00F2219C"/>
    <w:rsid w:val="00F35A42"/>
    <w:rsid w:val="00F411F1"/>
    <w:rsid w:val="00F434A5"/>
    <w:rsid w:val="00F47E36"/>
    <w:rsid w:val="00F57579"/>
    <w:rsid w:val="00F622CB"/>
    <w:rsid w:val="00F62C92"/>
    <w:rsid w:val="00F82B8F"/>
    <w:rsid w:val="00F849B6"/>
    <w:rsid w:val="00F8519F"/>
    <w:rsid w:val="00F934D9"/>
    <w:rsid w:val="00FA7D03"/>
    <w:rsid w:val="00FB4FED"/>
    <w:rsid w:val="00FB7431"/>
    <w:rsid w:val="00FC5622"/>
    <w:rsid w:val="00FD253C"/>
    <w:rsid w:val="00FD6B99"/>
    <w:rsid w:val="00FE2832"/>
    <w:rsid w:val="00FE3CFD"/>
    <w:rsid w:val="07DF2906"/>
    <w:rsid w:val="0A8F6E15"/>
    <w:rsid w:val="21550065"/>
    <w:rsid w:val="2B1C386E"/>
    <w:rsid w:val="2E66470A"/>
    <w:rsid w:val="41C773E2"/>
    <w:rsid w:val="6BC960D2"/>
    <w:rsid w:val="6BD46E9D"/>
    <w:rsid w:val="7D99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6CE14E"/>
  <w15:docId w15:val="{D340FBA6-D66C-41F8-B157-48DCE332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3F654A"/>
    <w:pPr>
      <w:widowControl w:val="0"/>
      <w:jc w:val="both"/>
    </w:pPr>
    <w:rPr>
      <w:rFonts w:ascii="Times New Roman" w:hAnsi="Times New Roman" w:cs="Times New Roman"/>
      <w:kern w:val="2"/>
      <w:sz w:val="21"/>
      <w:szCs w:val="24"/>
    </w:rPr>
  </w:style>
  <w:style w:type="paragraph" w:styleId="6">
    <w:name w:val="heading 6"/>
    <w:basedOn w:val="a9"/>
    <w:next w:val="a9"/>
    <w:link w:val="60"/>
    <w:qFormat/>
    <w:rsid w:val="003F654A"/>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link w:val="ae"/>
    <w:uiPriority w:val="99"/>
    <w:unhideWhenUsed/>
    <w:qFormat/>
    <w:rsid w:val="003F654A"/>
    <w:pPr>
      <w:tabs>
        <w:tab w:val="center" w:pos="4153"/>
        <w:tab w:val="right" w:pos="8306"/>
      </w:tabs>
      <w:snapToGrid w:val="0"/>
      <w:jc w:val="left"/>
    </w:pPr>
    <w:rPr>
      <w:sz w:val="18"/>
      <w:szCs w:val="18"/>
    </w:rPr>
  </w:style>
  <w:style w:type="paragraph" w:styleId="af">
    <w:name w:val="header"/>
    <w:basedOn w:val="a9"/>
    <w:link w:val="af0"/>
    <w:uiPriority w:val="99"/>
    <w:unhideWhenUsed/>
    <w:qFormat/>
    <w:rsid w:val="003F654A"/>
    <w:pPr>
      <w:pBdr>
        <w:bottom w:val="single" w:sz="6" w:space="1" w:color="auto"/>
      </w:pBdr>
      <w:tabs>
        <w:tab w:val="center" w:pos="4153"/>
        <w:tab w:val="right" w:pos="8306"/>
      </w:tabs>
      <w:snapToGrid w:val="0"/>
      <w:jc w:val="center"/>
    </w:pPr>
    <w:rPr>
      <w:sz w:val="18"/>
      <w:szCs w:val="18"/>
    </w:rPr>
  </w:style>
  <w:style w:type="character" w:styleId="af1">
    <w:name w:val="Hyperlink"/>
    <w:basedOn w:val="aa"/>
    <w:qFormat/>
    <w:rsid w:val="003F654A"/>
    <w:rPr>
      <w:color w:val="2440B3"/>
      <w:u w:val="single"/>
    </w:rPr>
  </w:style>
  <w:style w:type="character" w:customStyle="1" w:styleId="af0">
    <w:name w:val="页眉 字符"/>
    <w:basedOn w:val="aa"/>
    <w:link w:val="af"/>
    <w:uiPriority w:val="99"/>
    <w:qFormat/>
    <w:rsid w:val="003F654A"/>
    <w:rPr>
      <w:sz w:val="18"/>
      <w:szCs w:val="18"/>
    </w:rPr>
  </w:style>
  <w:style w:type="character" w:customStyle="1" w:styleId="ae">
    <w:name w:val="页脚 字符"/>
    <w:basedOn w:val="aa"/>
    <w:link w:val="ad"/>
    <w:uiPriority w:val="99"/>
    <w:qFormat/>
    <w:rsid w:val="003F654A"/>
    <w:rPr>
      <w:sz w:val="18"/>
      <w:szCs w:val="18"/>
    </w:rPr>
  </w:style>
  <w:style w:type="character" w:customStyle="1" w:styleId="Char">
    <w:name w:val="段 Char"/>
    <w:link w:val="af2"/>
    <w:qFormat/>
    <w:rsid w:val="003F654A"/>
    <w:rPr>
      <w:rFonts w:ascii="宋体"/>
    </w:rPr>
  </w:style>
  <w:style w:type="paragraph" w:customStyle="1" w:styleId="af2">
    <w:name w:val="段"/>
    <w:link w:val="Char"/>
    <w:qFormat/>
    <w:rsid w:val="003F654A"/>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3">
    <w:name w:val="章标题"/>
    <w:next w:val="af2"/>
    <w:qFormat/>
    <w:rsid w:val="003F654A"/>
    <w:pPr>
      <w:tabs>
        <w:tab w:val="left" w:pos="360"/>
      </w:tabs>
      <w:spacing w:beforeLines="100" w:afterLines="100"/>
      <w:jc w:val="both"/>
      <w:outlineLvl w:val="1"/>
    </w:pPr>
    <w:rPr>
      <w:rFonts w:ascii="黑体" w:eastAsia="黑体" w:hAnsi="Times New Roman" w:cs="Times New Roman"/>
      <w:sz w:val="21"/>
    </w:rPr>
  </w:style>
  <w:style w:type="paragraph" w:customStyle="1" w:styleId="a0">
    <w:name w:val="二级无"/>
    <w:basedOn w:val="a9"/>
    <w:qFormat/>
    <w:rsid w:val="003F654A"/>
    <w:pPr>
      <w:widowControl/>
      <w:numPr>
        <w:ilvl w:val="2"/>
        <w:numId w:val="1"/>
      </w:numPr>
      <w:jc w:val="left"/>
      <w:outlineLvl w:val="3"/>
    </w:pPr>
    <w:rPr>
      <w:rFonts w:ascii="宋体"/>
      <w:kern w:val="0"/>
      <w:szCs w:val="21"/>
    </w:rPr>
  </w:style>
  <w:style w:type="character" w:customStyle="1" w:styleId="60">
    <w:name w:val="标题 6 字符"/>
    <w:basedOn w:val="aa"/>
    <w:link w:val="6"/>
    <w:qFormat/>
    <w:rsid w:val="003F654A"/>
    <w:rPr>
      <w:rFonts w:ascii="Arial" w:eastAsia="黑体" w:hAnsi="Arial" w:cs="Times New Roman"/>
      <w:b/>
      <w:bCs/>
      <w:sz w:val="24"/>
      <w:szCs w:val="24"/>
    </w:rPr>
  </w:style>
  <w:style w:type="paragraph" w:customStyle="1" w:styleId="af4">
    <w:name w:val="标准文件_段"/>
    <w:link w:val="Char0"/>
    <w:qFormat/>
    <w:rsid w:val="003F654A"/>
    <w:pPr>
      <w:autoSpaceDE w:val="0"/>
      <w:autoSpaceDN w:val="0"/>
      <w:ind w:firstLineChars="200" w:firstLine="200"/>
      <w:jc w:val="both"/>
    </w:pPr>
    <w:rPr>
      <w:rFonts w:ascii="宋体" w:hAnsi="Times New Roman" w:cs="Times New Roman"/>
      <w:sz w:val="21"/>
    </w:rPr>
  </w:style>
  <w:style w:type="character" w:customStyle="1" w:styleId="Char0">
    <w:name w:val="标准文件_段 Char"/>
    <w:link w:val="af4"/>
    <w:qFormat/>
    <w:rsid w:val="003F654A"/>
    <w:rPr>
      <w:rFonts w:ascii="宋体" w:eastAsia="宋体" w:hAnsi="Times New Roman" w:cs="Times New Roman"/>
      <w:kern w:val="0"/>
      <w:szCs w:val="20"/>
    </w:rPr>
  </w:style>
  <w:style w:type="paragraph" w:customStyle="1" w:styleId="a5">
    <w:name w:val="标准文件_二级条标题"/>
    <w:next w:val="af4"/>
    <w:qFormat/>
    <w:rsid w:val="003F654A"/>
    <w:pPr>
      <w:widowControl w:val="0"/>
      <w:numPr>
        <w:ilvl w:val="3"/>
        <w:numId w:val="2"/>
      </w:numPr>
      <w:spacing w:beforeLines="50" w:afterLines="50"/>
      <w:ind w:left="0"/>
      <w:jc w:val="both"/>
      <w:outlineLvl w:val="2"/>
    </w:pPr>
    <w:rPr>
      <w:rFonts w:ascii="黑体" w:eastAsia="黑体" w:hAnsi="Times New Roman" w:cs="Times New Roman"/>
      <w:sz w:val="21"/>
    </w:rPr>
  </w:style>
  <w:style w:type="paragraph" w:customStyle="1" w:styleId="a6">
    <w:name w:val="标准文件_三级条标题"/>
    <w:basedOn w:val="a5"/>
    <w:next w:val="af4"/>
    <w:qFormat/>
    <w:rsid w:val="003F654A"/>
    <w:pPr>
      <w:widowControl/>
      <w:numPr>
        <w:ilvl w:val="4"/>
      </w:numPr>
      <w:outlineLvl w:val="3"/>
    </w:pPr>
  </w:style>
  <w:style w:type="paragraph" w:customStyle="1" w:styleId="a7">
    <w:name w:val="标准文件_四级条标题"/>
    <w:next w:val="af4"/>
    <w:qFormat/>
    <w:rsid w:val="003F654A"/>
    <w:pPr>
      <w:widowControl w:val="0"/>
      <w:numPr>
        <w:ilvl w:val="5"/>
        <w:numId w:val="2"/>
      </w:numPr>
      <w:spacing w:beforeLines="50" w:afterLines="50"/>
      <w:jc w:val="both"/>
      <w:outlineLvl w:val="4"/>
    </w:pPr>
    <w:rPr>
      <w:rFonts w:ascii="黑体" w:eastAsia="黑体" w:hAnsi="Times New Roman" w:cs="Times New Roman"/>
      <w:sz w:val="21"/>
    </w:rPr>
  </w:style>
  <w:style w:type="paragraph" w:customStyle="1" w:styleId="a8">
    <w:name w:val="标准文件_五级条标题"/>
    <w:next w:val="af4"/>
    <w:qFormat/>
    <w:rsid w:val="003F654A"/>
    <w:pPr>
      <w:widowControl w:val="0"/>
      <w:numPr>
        <w:ilvl w:val="6"/>
        <w:numId w:val="2"/>
      </w:numPr>
      <w:spacing w:beforeLines="50" w:afterLines="50"/>
      <w:jc w:val="both"/>
      <w:outlineLvl w:val="5"/>
    </w:pPr>
    <w:rPr>
      <w:rFonts w:ascii="黑体" w:eastAsia="黑体" w:hAnsi="Times New Roman" w:cs="Times New Roman"/>
      <w:sz w:val="21"/>
    </w:rPr>
  </w:style>
  <w:style w:type="paragraph" w:customStyle="1" w:styleId="a3">
    <w:name w:val="标准文件_章标题"/>
    <w:next w:val="af4"/>
    <w:qFormat/>
    <w:rsid w:val="003F654A"/>
    <w:pPr>
      <w:numPr>
        <w:ilvl w:val="1"/>
        <w:numId w:val="2"/>
      </w:numPr>
      <w:spacing w:beforeLines="100" w:afterLines="100"/>
      <w:jc w:val="both"/>
      <w:outlineLvl w:val="0"/>
    </w:pPr>
    <w:rPr>
      <w:rFonts w:ascii="黑体" w:eastAsia="黑体" w:hAnsi="Times New Roman" w:cs="Times New Roman"/>
      <w:sz w:val="21"/>
    </w:rPr>
  </w:style>
  <w:style w:type="paragraph" w:customStyle="1" w:styleId="a4">
    <w:name w:val="标准文件_一级条标题"/>
    <w:basedOn w:val="a3"/>
    <w:next w:val="af4"/>
    <w:qFormat/>
    <w:rsid w:val="003F654A"/>
    <w:pPr>
      <w:numPr>
        <w:ilvl w:val="2"/>
      </w:numPr>
      <w:spacing w:beforeLines="50" w:afterLines="50"/>
      <w:outlineLvl w:val="1"/>
    </w:pPr>
  </w:style>
  <w:style w:type="paragraph" w:customStyle="1" w:styleId="a2">
    <w:name w:val="前言标题"/>
    <w:next w:val="a9"/>
    <w:qFormat/>
    <w:rsid w:val="003F654A"/>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1">
    <w:name w:val="标准文件_四级无标题"/>
    <w:basedOn w:val="a7"/>
    <w:qFormat/>
    <w:rsid w:val="003F654A"/>
    <w:pPr>
      <w:numPr>
        <w:numId w:val="3"/>
      </w:numPr>
      <w:spacing w:beforeLines="0"/>
      <w:outlineLvl w:val="9"/>
    </w:pPr>
    <w:rPr>
      <w:rFonts w:ascii="宋体" w:eastAsia="宋体" w:hAnsi="宋体" w:hint="eastAsia"/>
      <w:szCs w:val="52"/>
    </w:rPr>
  </w:style>
  <w:style w:type="paragraph" w:customStyle="1" w:styleId="a">
    <w:name w:val="标准文件_三级无标题"/>
    <w:qFormat/>
    <w:rsid w:val="003F654A"/>
    <w:pPr>
      <w:numPr>
        <w:ilvl w:val="4"/>
        <w:numId w:val="4"/>
      </w:numPr>
      <w:jc w:val="both"/>
    </w:pPr>
    <w:rPr>
      <w:rFonts w:ascii="宋体" w:hAnsi="Times New Roman" w:cs="Times New Roman" w:hint="eastAsia"/>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719">
      <w:bodyDiv w:val="1"/>
      <w:marLeft w:val="0"/>
      <w:marRight w:val="0"/>
      <w:marTop w:val="0"/>
      <w:marBottom w:val="0"/>
      <w:divBdr>
        <w:top w:val="none" w:sz="0" w:space="0" w:color="auto"/>
        <w:left w:val="none" w:sz="0" w:space="0" w:color="auto"/>
        <w:bottom w:val="none" w:sz="0" w:space="0" w:color="auto"/>
        <w:right w:val="none" w:sz="0" w:space="0" w:color="auto"/>
      </w:divBdr>
    </w:div>
    <w:div w:id="78530903">
      <w:bodyDiv w:val="1"/>
      <w:marLeft w:val="0"/>
      <w:marRight w:val="0"/>
      <w:marTop w:val="0"/>
      <w:marBottom w:val="0"/>
      <w:divBdr>
        <w:top w:val="none" w:sz="0" w:space="0" w:color="auto"/>
        <w:left w:val="none" w:sz="0" w:space="0" w:color="auto"/>
        <w:bottom w:val="none" w:sz="0" w:space="0" w:color="auto"/>
        <w:right w:val="none" w:sz="0" w:space="0" w:color="auto"/>
      </w:divBdr>
    </w:div>
    <w:div w:id="106242999">
      <w:bodyDiv w:val="1"/>
      <w:marLeft w:val="0"/>
      <w:marRight w:val="0"/>
      <w:marTop w:val="0"/>
      <w:marBottom w:val="0"/>
      <w:divBdr>
        <w:top w:val="none" w:sz="0" w:space="0" w:color="auto"/>
        <w:left w:val="none" w:sz="0" w:space="0" w:color="auto"/>
        <w:bottom w:val="none" w:sz="0" w:space="0" w:color="auto"/>
        <w:right w:val="none" w:sz="0" w:space="0" w:color="auto"/>
      </w:divBdr>
    </w:div>
    <w:div w:id="264580379">
      <w:bodyDiv w:val="1"/>
      <w:marLeft w:val="0"/>
      <w:marRight w:val="0"/>
      <w:marTop w:val="0"/>
      <w:marBottom w:val="0"/>
      <w:divBdr>
        <w:top w:val="none" w:sz="0" w:space="0" w:color="auto"/>
        <w:left w:val="none" w:sz="0" w:space="0" w:color="auto"/>
        <w:bottom w:val="none" w:sz="0" w:space="0" w:color="auto"/>
        <w:right w:val="none" w:sz="0" w:space="0" w:color="auto"/>
      </w:divBdr>
    </w:div>
    <w:div w:id="661469381">
      <w:bodyDiv w:val="1"/>
      <w:marLeft w:val="0"/>
      <w:marRight w:val="0"/>
      <w:marTop w:val="0"/>
      <w:marBottom w:val="0"/>
      <w:divBdr>
        <w:top w:val="none" w:sz="0" w:space="0" w:color="auto"/>
        <w:left w:val="none" w:sz="0" w:space="0" w:color="auto"/>
        <w:bottom w:val="none" w:sz="0" w:space="0" w:color="auto"/>
        <w:right w:val="none" w:sz="0" w:space="0" w:color="auto"/>
      </w:divBdr>
    </w:div>
    <w:div w:id="742525228">
      <w:bodyDiv w:val="1"/>
      <w:marLeft w:val="0"/>
      <w:marRight w:val="0"/>
      <w:marTop w:val="0"/>
      <w:marBottom w:val="0"/>
      <w:divBdr>
        <w:top w:val="none" w:sz="0" w:space="0" w:color="auto"/>
        <w:left w:val="none" w:sz="0" w:space="0" w:color="auto"/>
        <w:bottom w:val="none" w:sz="0" w:space="0" w:color="auto"/>
        <w:right w:val="none" w:sz="0" w:space="0" w:color="auto"/>
      </w:divBdr>
    </w:div>
    <w:div w:id="757217455">
      <w:bodyDiv w:val="1"/>
      <w:marLeft w:val="0"/>
      <w:marRight w:val="0"/>
      <w:marTop w:val="0"/>
      <w:marBottom w:val="0"/>
      <w:divBdr>
        <w:top w:val="none" w:sz="0" w:space="0" w:color="auto"/>
        <w:left w:val="none" w:sz="0" w:space="0" w:color="auto"/>
        <w:bottom w:val="none" w:sz="0" w:space="0" w:color="auto"/>
        <w:right w:val="none" w:sz="0" w:space="0" w:color="auto"/>
      </w:divBdr>
    </w:div>
    <w:div w:id="779690444">
      <w:bodyDiv w:val="1"/>
      <w:marLeft w:val="0"/>
      <w:marRight w:val="0"/>
      <w:marTop w:val="0"/>
      <w:marBottom w:val="0"/>
      <w:divBdr>
        <w:top w:val="none" w:sz="0" w:space="0" w:color="auto"/>
        <w:left w:val="none" w:sz="0" w:space="0" w:color="auto"/>
        <w:bottom w:val="none" w:sz="0" w:space="0" w:color="auto"/>
        <w:right w:val="none" w:sz="0" w:space="0" w:color="auto"/>
      </w:divBdr>
    </w:div>
    <w:div w:id="910967934">
      <w:bodyDiv w:val="1"/>
      <w:marLeft w:val="0"/>
      <w:marRight w:val="0"/>
      <w:marTop w:val="0"/>
      <w:marBottom w:val="0"/>
      <w:divBdr>
        <w:top w:val="none" w:sz="0" w:space="0" w:color="auto"/>
        <w:left w:val="none" w:sz="0" w:space="0" w:color="auto"/>
        <w:bottom w:val="none" w:sz="0" w:space="0" w:color="auto"/>
        <w:right w:val="none" w:sz="0" w:space="0" w:color="auto"/>
      </w:divBdr>
    </w:div>
    <w:div w:id="995956262">
      <w:bodyDiv w:val="1"/>
      <w:marLeft w:val="0"/>
      <w:marRight w:val="0"/>
      <w:marTop w:val="0"/>
      <w:marBottom w:val="0"/>
      <w:divBdr>
        <w:top w:val="none" w:sz="0" w:space="0" w:color="auto"/>
        <w:left w:val="none" w:sz="0" w:space="0" w:color="auto"/>
        <w:bottom w:val="none" w:sz="0" w:space="0" w:color="auto"/>
        <w:right w:val="none" w:sz="0" w:space="0" w:color="auto"/>
      </w:divBdr>
    </w:div>
    <w:div w:id="1122765077">
      <w:bodyDiv w:val="1"/>
      <w:marLeft w:val="0"/>
      <w:marRight w:val="0"/>
      <w:marTop w:val="0"/>
      <w:marBottom w:val="0"/>
      <w:divBdr>
        <w:top w:val="none" w:sz="0" w:space="0" w:color="auto"/>
        <w:left w:val="none" w:sz="0" w:space="0" w:color="auto"/>
        <w:bottom w:val="none" w:sz="0" w:space="0" w:color="auto"/>
        <w:right w:val="none" w:sz="0" w:space="0" w:color="auto"/>
      </w:divBdr>
    </w:div>
    <w:div w:id="1220167242">
      <w:bodyDiv w:val="1"/>
      <w:marLeft w:val="0"/>
      <w:marRight w:val="0"/>
      <w:marTop w:val="0"/>
      <w:marBottom w:val="0"/>
      <w:divBdr>
        <w:top w:val="none" w:sz="0" w:space="0" w:color="auto"/>
        <w:left w:val="none" w:sz="0" w:space="0" w:color="auto"/>
        <w:bottom w:val="none" w:sz="0" w:space="0" w:color="auto"/>
        <w:right w:val="none" w:sz="0" w:space="0" w:color="auto"/>
      </w:divBdr>
    </w:div>
    <w:div w:id="1429153671">
      <w:bodyDiv w:val="1"/>
      <w:marLeft w:val="0"/>
      <w:marRight w:val="0"/>
      <w:marTop w:val="0"/>
      <w:marBottom w:val="0"/>
      <w:divBdr>
        <w:top w:val="none" w:sz="0" w:space="0" w:color="auto"/>
        <w:left w:val="none" w:sz="0" w:space="0" w:color="auto"/>
        <w:bottom w:val="none" w:sz="0" w:space="0" w:color="auto"/>
        <w:right w:val="none" w:sz="0" w:space="0" w:color="auto"/>
      </w:divBdr>
    </w:div>
    <w:div w:id="1449739748">
      <w:bodyDiv w:val="1"/>
      <w:marLeft w:val="0"/>
      <w:marRight w:val="0"/>
      <w:marTop w:val="0"/>
      <w:marBottom w:val="0"/>
      <w:divBdr>
        <w:top w:val="none" w:sz="0" w:space="0" w:color="auto"/>
        <w:left w:val="none" w:sz="0" w:space="0" w:color="auto"/>
        <w:bottom w:val="none" w:sz="0" w:space="0" w:color="auto"/>
        <w:right w:val="none" w:sz="0" w:space="0" w:color="auto"/>
      </w:divBdr>
    </w:div>
    <w:div w:id="1622613301">
      <w:bodyDiv w:val="1"/>
      <w:marLeft w:val="0"/>
      <w:marRight w:val="0"/>
      <w:marTop w:val="0"/>
      <w:marBottom w:val="0"/>
      <w:divBdr>
        <w:top w:val="none" w:sz="0" w:space="0" w:color="auto"/>
        <w:left w:val="none" w:sz="0" w:space="0" w:color="auto"/>
        <w:bottom w:val="none" w:sz="0" w:space="0" w:color="auto"/>
        <w:right w:val="none" w:sz="0" w:space="0" w:color="auto"/>
      </w:divBdr>
    </w:div>
    <w:div w:id="1637640180">
      <w:bodyDiv w:val="1"/>
      <w:marLeft w:val="0"/>
      <w:marRight w:val="0"/>
      <w:marTop w:val="0"/>
      <w:marBottom w:val="0"/>
      <w:divBdr>
        <w:top w:val="none" w:sz="0" w:space="0" w:color="auto"/>
        <w:left w:val="none" w:sz="0" w:space="0" w:color="auto"/>
        <w:bottom w:val="none" w:sz="0" w:space="0" w:color="auto"/>
        <w:right w:val="none" w:sz="0" w:space="0" w:color="auto"/>
      </w:divBdr>
    </w:div>
    <w:div w:id="1837066660">
      <w:bodyDiv w:val="1"/>
      <w:marLeft w:val="0"/>
      <w:marRight w:val="0"/>
      <w:marTop w:val="0"/>
      <w:marBottom w:val="0"/>
      <w:divBdr>
        <w:top w:val="none" w:sz="0" w:space="0" w:color="auto"/>
        <w:left w:val="none" w:sz="0" w:space="0" w:color="auto"/>
        <w:bottom w:val="none" w:sz="0" w:space="0" w:color="auto"/>
        <w:right w:val="none" w:sz="0" w:space="0" w:color="auto"/>
      </w:divBdr>
    </w:div>
    <w:div w:id="1877082439">
      <w:bodyDiv w:val="1"/>
      <w:marLeft w:val="0"/>
      <w:marRight w:val="0"/>
      <w:marTop w:val="0"/>
      <w:marBottom w:val="0"/>
      <w:divBdr>
        <w:top w:val="none" w:sz="0" w:space="0" w:color="auto"/>
        <w:left w:val="none" w:sz="0" w:space="0" w:color="auto"/>
        <w:bottom w:val="none" w:sz="0" w:space="0" w:color="auto"/>
        <w:right w:val="none" w:sz="0" w:space="0" w:color="auto"/>
      </w:divBdr>
    </w:div>
    <w:div w:id="2000423632">
      <w:bodyDiv w:val="1"/>
      <w:marLeft w:val="0"/>
      <w:marRight w:val="0"/>
      <w:marTop w:val="0"/>
      <w:marBottom w:val="0"/>
      <w:divBdr>
        <w:top w:val="none" w:sz="0" w:space="0" w:color="auto"/>
        <w:left w:val="none" w:sz="0" w:space="0" w:color="auto"/>
        <w:bottom w:val="none" w:sz="0" w:space="0" w:color="auto"/>
        <w:right w:val="none" w:sz="0" w:space="0" w:color="auto"/>
      </w:divBdr>
    </w:div>
    <w:div w:id="21033782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38FCDF-C67C-41F3-AD68-34C0FBD6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1908</TotalTime>
  <Pages>14</Pages>
  <Words>1117</Words>
  <Characters>6372</Characters>
  <Application>Microsoft Office Word</Application>
  <DocSecurity>0</DocSecurity>
  <Lines>53</Lines>
  <Paragraphs>14</Paragraphs>
  <ScaleCrop>false</ScaleCrop>
  <Company>Microsoft</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83</cp:revision>
  <cp:lastPrinted>2022-04-13T10:14:00Z</cp:lastPrinted>
  <dcterms:created xsi:type="dcterms:W3CDTF">2021-10-12T00:04:00Z</dcterms:created>
  <dcterms:modified xsi:type="dcterms:W3CDTF">2022-06-06T13:53:00Z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C820D4A7360641C79D1878BAA68E30CC</vt:lpwstr>
  </property>
</Properties>
</file>