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796" w:rsidRDefault="003B2F32">
      <w:pPr>
        <w:spacing w:line="600" w:lineRule="exact"/>
        <w:jc w:val="center"/>
        <w:rPr>
          <w:rFonts w:ascii="方正小标宋简体" w:eastAsia="方正小标宋简体" w:hAnsi="宋体"/>
          <w:color w:val="000000"/>
          <w:sz w:val="44"/>
          <w:szCs w:val="32"/>
        </w:rPr>
      </w:pPr>
      <w:r>
        <w:rPr>
          <w:rFonts w:ascii="方正小标宋简体" w:eastAsia="方正小标宋简体" w:hAnsi="宋体" w:hint="eastAsia"/>
          <w:color w:val="000000"/>
          <w:sz w:val="44"/>
          <w:szCs w:val="32"/>
        </w:rPr>
        <w:t>团体标准《</w:t>
      </w:r>
      <w:r w:rsidR="000C519B" w:rsidRPr="000C519B">
        <w:rPr>
          <w:rFonts w:ascii="方正小标宋简体" w:eastAsia="方正小标宋简体" w:hAnsi="宋体" w:hint="eastAsia"/>
          <w:color w:val="000000"/>
          <w:sz w:val="44"/>
          <w:szCs w:val="32"/>
        </w:rPr>
        <w:t>设施黄瓜套种苦瓜-水稻轮作高效栽培技术规程</w:t>
      </w:r>
      <w:r>
        <w:rPr>
          <w:rFonts w:ascii="方正小标宋简体" w:eastAsia="方正小标宋简体" w:hAnsi="宋体" w:hint="eastAsia"/>
          <w:color w:val="000000"/>
          <w:sz w:val="44"/>
          <w:szCs w:val="32"/>
        </w:rPr>
        <w:t>》（</w:t>
      </w:r>
      <w:r w:rsidR="00D05480">
        <w:rPr>
          <w:rFonts w:ascii="方正小标宋简体" w:eastAsia="方正小标宋简体" w:hAnsi="宋体" w:hint="eastAsia"/>
          <w:color w:val="000000"/>
          <w:sz w:val="44"/>
          <w:szCs w:val="32"/>
        </w:rPr>
        <w:t>征求意见</w:t>
      </w:r>
      <w:r>
        <w:rPr>
          <w:rFonts w:ascii="方正小标宋简体" w:eastAsia="方正小标宋简体" w:hAnsi="宋体" w:hint="eastAsia"/>
          <w:color w:val="000000"/>
          <w:sz w:val="44"/>
          <w:szCs w:val="32"/>
        </w:rPr>
        <w:t>稿）编制说明</w:t>
      </w:r>
    </w:p>
    <w:p w:rsidR="00381796" w:rsidRDefault="003B2F32" w:rsidP="00F67166">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一、项目来源</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根据《关于下达202</w:t>
      </w:r>
      <w:r w:rsidR="00D05480">
        <w:rPr>
          <w:rFonts w:ascii="仿宋_GB2312" w:eastAsia="仿宋_GB2312" w:hAnsi="宋体"/>
          <w:sz w:val="32"/>
          <w:szCs w:val="28"/>
        </w:rPr>
        <w:t>2</w:t>
      </w:r>
      <w:r>
        <w:rPr>
          <w:rFonts w:ascii="仿宋_GB2312" w:eastAsia="仿宋_GB2312" w:hAnsi="宋体" w:hint="eastAsia"/>
          <w:sz w:val="32"/>
          <w:szCs w:val="28"/>
        </w:rPr>
        <w:t>年第</w:t>
      </w:r>
      <w:r w:rsidR="00EA4A02">
        <w:rPr>
          <w:rFonts w:ascii="仿宋_GB2312" w:eastAsia="仿宋_GB2312" w:hAnsi="宋体" w:hint="eastAsia"/>
          <w:sz w:val="32"/>
          <w:szCs w:val="28"/>
        </w:rPr>
        <w:t>四十七</w:t>
      </w:r>
      <w:r>
        <w:rPr>
          <w:rFonts w:ascii="仿宋_GB2312" w:eastAsia="仿宋_GB2312" w:hAnsi="宋体" w:hint="eastAsia"/>
          <w:sz w:val="32"/>
          <w:szCs w:val="28"/>
        </w:rPr>
        <w:t>批团体标准制修订项目计划的通知》（桂标协〔202</w:t>
      </w:r>
      <w:r w:rsidR="00D05480">
        <w:rPr>
          <w:rFonts w:ascii="仿宋_GB2312" w:eastAsia="仿宋_GB2312" w:hAnsi="宋体"/>
          <w:sz w:val="32"/>
          <w:szCs w:val="28"/>
        </w:rPr>
        <w:t>2</w:t>
      </w:r>
      <w:r>
        <w:rPr>
          <w:rFonts w:ascii="仿宋_GB2312" w:eastAsia="仿宋_GB2312" w:hAnsi="宋体" w:hint="eastAsia"/>
          <w:sz w:val="32"/>
          <w:szCs w:val="28"/>
        </w:rPr>
        <w:t>〕</w:t>
      </w:r>
      <w:r w:rsidR="00EA4A02">
        <w:rPr>
          <w:rFonts w:ascii="仿宋_GB2312" w:eastAsia="仿宋_GB2312" w:hAnsi="宋体" w:hint="eastAsia"/>
          <w:sz w:val="32"/>
          <w:szCs w:val="28"/>
        </w:rPr>
        <w:t>1</w:t>
      </w:r>
      <w:r w:rsidR="00EA4A02">
        <w:rPr>
          <w:rFonts w:ascii="仿宋_GB2312" w:eastAsia="仿宋_GB2312" w:hAnsi="宋体"/>
          <w:sz w:val="32"/>
          <w:szCs w:val="28"/>
        </w:rPr>
        <w:t>05</w:t>
      </w:r>
      <w:r>
        <w:rPr>
          <w:rFonts w:ascii="仿宋_GB2312" w:eastAsia="仿宋_GB2312" w:hAnsi="宋体" w:hint="eastAsia"/>
          <w:sz w:val="32"/>
          <w:szCs w:val="28"/>
        </w:rPr>
        <w:t>号）文件精神，由</w:t>
      </w:r>
      <w:r w:rsidR="000C519B" w:rsidRPr="000C519B">
        <w:rPr>
          <w:rFonts w:ascii="仿宋_GB2312" w:eastAsia="仿宋_GB2312" w:hAnsi="宋体" w:hint="eastAsia"/>
          <w:sz w:val="32"/>
          <w:szCs w:val="28"/>
        </w:rPr>
        <w:t>广西壮族自治区农业科学院</w:t>
      </w:r>
      <w:r>
        <w:rPr>
          <w:rFonts w:ascii="仿宋_GB2312" w:eastAsia="仿宋_GB2312" w:hAnsi="宋体" w:hint="eastAsia"/>
          <w:sz w:val="32"/>
          <w:szCs w:val="28"/>
        </w:rPr>
        <w:t>提出，由</w:t>
      </w:r>
      <w:r w:rsidR="000C519B" w:rsidRPr="000C519B">
        <w:rPr>
          <w:rFonts w:ascii="仿宋_GB2312" w:eastAsia="仿宋_GB2312" w:hAnsi="宋体" w:hint="eastAsia"/>
          <w:sz w:val="32"/>
          <w:szCs w:val="28"/>
        </w:rPr>
        <w:t>广西壮族自治区农业科学院植物保护研究所、中国农业科学院植物保护研究所、广西壮族自治区农业科学院蔬菜研究所、北海市农业科学研究所、北海菜园汇种养农民专业合作社</w:t>
      </w:r>
      <w:r w:rsidR="00401537">
        <w:rPr>
          <w:rFonts w:ascii="仿宋_GB2312" w:eastAsia="仿宋_GB2312" w:hAnsi="宋体" w:hint="eastAsia"/>
          <w:sz w:val="32"/>
          <w:szCs w:val="28"/>
        </w:rPr>
        <w:t>等单位</w:t>
      </w:r>
      <w:r>
        <w:rPr>
          <w:rFonts w:ascii="仿宋_GB2312" w:eastAsia="仿宋_GB2312" w:hAnsi="宋体" w:hint="eastAsia"/>
          <w:sz w:val="32"/>
          <w:szCs w:val="28"/>
        </w:rPr>
        <w:t>共同起草的团体标准《</w:t>
      </w:r>
      <w:r w:rsidR="000C519B" w:rsidRPr="000C519B">
        <w:rPr>
          <w:rFonts w:ascii="仿宋_GB2312" w:eastAsia="仿宋_GB2312" w:hAnsi="宋体" w:hint="eastAsia"/>
          <w:sz w:val="32"/>
          <w:szCs w:val="28"/>
        </w:rPr>
        <w:t>设施黄瓜套种苦瓜-水稻轮作高效栽培技术规程</w:t>
      </w:r>
      <w:r>
        <w:rPr>
          <w:rFonts w:ascii="仿宋_GB2312" w:eastAsia="仿宋_GB2312" w:hAnsi="宋体" w:hint="eastAsia"/>
          <w:sz w:val="32"/>
          <w:szCs w:val="28"/>
        </w:rPr>
        <w:t>》（项目编号：202</w:t>
      </w:r>
      <w:r w:rsidR="00D05480">
        <w:rPr>
          <w:rFonts w:ascii="仿宋_GB2312" w:eastAsia="仿宋_GB2312" w:hAnsi="宋体"/>
          <w:sz w:val="32"/>
          <w:szCs w:val="28"/>
        </w:rPr>
        <w:t>2</w:t>
      </w:r>
      <w:r>
        <w:rPr>
          <w:rFonts w:ascii="仿宋_GB2312" w:eastAsia="仿宋_GB2312" w:hAnsi="宋体" w:hint="eastAsia"/>
          <w:sz w:val="32"/>
          <w:szCs w:val="28"/>
        </w:rPr>
        <w:t>-</w:t>
      </w:r>
      <w:r w:rsidR="009348D4" w:rsidRPr="009348D4">
        <w:rPr>
          <w:rFonts w:ascii="仿宋_GB2312" w:eastAsia="仿宋_GB2312" w:hAnsi="宋体" w:hint="eastAsia"/>
          <w:sz w:val="32"/>
          <w:szCs w:val="28"/>
        </w:rPr>
        <w:t>4</w:t>
      </w:r>
      <w:r w:rsidR="009348D4" w:rsidRPr="009348D4">
        <w:rPr>
          <w:rFonts w:ascii="仿宋_GB2312" w:eastAsia="仿宋_GB2312" w:hAnsi="宋体"/>
          <w:sz w:val="32"/>
          <w:szCs w:val="28"/>
        </w:rPr>
        <w:t>703</w:t>
      </w:r>
      <w:r>
        <w:rPr>
          <w:rFonts w:ascii="仿宋_GB2312" w:eastAsia="仿宋_GB2312" w:hAnsi="宋体" w:hint="eastAsia"/>
          <w:sz w:val="32"/>
          <w:szCs w:val="28"/>
        </w:rPr>
        <w:t>）。</w:t>
      </w:r>
    </w:p>
    <w:p w:rsidR="00381796" w:rsidRDefault="003B2F32" w:rsidP="00F67166">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二、项目背景及目的意义</w:t>
      </w:r>
    </w:p>
    <w:p w:rsidR="00381796" w:rsidRDefault="000C519B" w:rsidP="009B1A37">
      <w:pPr>
        <w:ind w:firstLineChars="200" w:firstLine="640"/>
        <w:rPr>
          <w:rFonts w:ascii="仿宋_GB2312" w:eastAsia="仿宋_GB2312" w:hAnsi="宋体"/>
          <w:sz w:val="32"/>
          <w:szCs w:val="28"/>
        </w:rPr>
      </w:pPr>
      <w:r w:rsidRPr="000C519B">
        <w:rPr>
          <w:rFonts w:ascii="仿宋_GB2312" w:eastAsia="仿宋_GB2312" w:hAnsi="宋体" w:hint="eastAsia"/>
          <w:sz w:val="32"/>
          <w:szCs w:val="28"/>
        </w:rPr>
        <w:t>近年来，自治区政府高度重视设施蔬菜的发展，大力推行稻菜轮作栽培模式。2020年4月，自治区农业农村厅办公室关于2020年广西蔬菜生产的指导意见（桂农厅办发〔2020〕45号），提出大力推广“早稻+晚稻+冬菜”“春菜+中稻+秋冬菜”等一年三熟的轮作种植模式。坚持绿色发展，大力推广“稻+菜”水旱轮作模式，克服连作障碍，减少病虫害来源。2021年10月，自治区农业农村厅办公室关于2021年全区秋冬种生产的指导意见（桂农厅办发〔2021〕129号），提出要大力发展设施蔬菜。2022年2月，自治区农业农村厅办公室关于印发2022年双季稻轮作补贴项目实施方案的通知（桂农厅办发〔2022〕15号），提出要</w:t>
      </w:r>
      <w:r w:rsidRPr="000C519B">
        <w:rPr>
          <w:rFonts w:ascii="仿宋_GB2312" w:eastAsia="仿宋_GB2312" w:hAnsi="宋体" w:hint="eastAsia"/>
          <w:sz w:val="32"/>
          <w:szCs w:val="28"/>
        </w:rPr>
        <w:lastRenderedPageBreak/>
        <w:t>实施范围和轮作模式，项目主要支持开展稻稻肥、稻稻油、稻稻菜、稻稻薯等轮作模式，促进双季稻恢复生产，提升稻田土壤地力水平。</w:t>
      </w:r>
    </w:p>
    <w:p w:rsidR="000C519B" w:rsidRPr="000C519B" w:rsidRDefault="000C519B" w:rsidP="000C519B">
      <w:pPr>
        <w:ind w:firstLineChars="200" w:firstLine="640"/>
        <w:rPr>
          <w:rFonts w:ascii="仿宋_GB2312" w:eastAsia="仿宋_GB2312" w:hAnsi="宋体"/>
          <w:sz w:val="32"/>
          <w:szCs w:val="28"/>
        </w:rPr>
      </w:pPr>
      <w:r w:rsidRPr="000C519B">
        <w:rPr>
          <w:rFonts w:ascii="仿宋_GB2312" w:eastAsia="仿宋_GB2312" w:hAnsi="宋体" w:hint="eastAsia"/>
          <w:sz w:val="32"/>
          <w:szCs w:val="28"/>
        </w:rPr>
        <w:t>套种对比单作它不仅能阶段性地充分利用空间，更重要的是能延长后季作物的生长季节的利用，提高复种指数，提高年总产量，是一种集约利用时间的种植方式。苦瓜是耐热作物，病虫害少。利用大棚黄瓜进行套作苦瓜栽培，可以充分利用大棚的休闲期，提高大棚设施的利用率，增加了大棚单位面积的种植效益，促进了农业增产农民增收。而且苦瓜抽蔓前生长缓慢、苗期长，不影响冬季黄瓜的生长，后期也不用搭架，可利用大棚拱架、前茬黄瓜的竹篱或吊绳让其攀缘生长，可节省人工和成本，且一次整畦覆膜可以二次利用，很好地节本增效。设施黄瓜套种苦瓜栽培模式，不但有效提高了设施的利用率，同时又增加了农民的经济效益。应用该模式一般亩产黄瓜约5000 kg～6000 kg、亩收入约1.5万元，亩产苦瓜4000 kg～6000 kg、亩收入2.0万元，合计亩收入3.5万元、亩纯收入1.7万元。</w:t>
      </w:r>
    </w:p>
    <w:p w:rsidR="000C519B" w:rsidRPr="000C519B" w:rsidRDefault="000C519B" w:rsidP="000C519B">
      <w:pPr>
        <w:ind w:firstLineChars="200" w:firstLine="640"/>
        <w:rPr>
          <w:rFonts w:ascii="仿宋_GB2312" w:eastAsia="仿宋_GB2312" w:hAnsi="宋体"/>
          <w:sz w:val="32"/>
          <w:szCs w:val="28"/>
        </w:rPr>
      </w:pPr>
      <w:r w:rsidRPr="000C519B">
        <w:rPr>
          <w:rFonts w:ascii="仿宋_GB2312" w:eastAsia="仿宋_GB2312" w:hAnsi="宋体" w:hint="eastAsia"/>
          <w:sz w:val="32"/>
          <w:szCs w:val="28"/>
        </w:rPr>
        <w:t>我国农业发展迅速，在保护基本农田不减少，确保耕地面积、保障粮食安全的大环境下，合理的安排设施蔬菜作物茬口和间作套种，对于增加土地复种指数、提高温室利用率、实现高产、稳产和高效具有十分重要的意义。在温室黄瓜夏季休闲期套种苦瓜，能够恰好利用两茬黄瓜收、种之间的温室闲置期，采取水肥一体化、物理防虫、膜下滴灌等措施，使苦瓜亩产量增加，亩增</w:t>
      </w:r>
      <w:r w:rsidRPr="000C519B">
        <w:rPr>
          <w:rFonts w:ascii="仿宋_GB2312" w:eastAsia="仿宋_GB2312" w:hAnsi="宋体" w:hint="eastAsia"/>
          <w:sz w:val="32"/>
          <w:szCs w:val="28"/>
        </w:rPr>
        <w:lastRenderedPageBreak/>
        <w:t>收超过万元。苦瓜是在绿色黄瓜棵间进行套种，所施用的化肥农药全部符合绿色食品化肥农药使用准则；采用该技术上市的苦瓜商品性好、市场接受度高，上市时间比一般苦瓜提早一个月左右，市场价格高，最高时收购价格达到5.2元/公斤，加之采摘初期产量高、价格高，按每亩产量6000公斤计算，每亩增加收益达到一万元以上，经济效益显著。</w:t>
      </w:r>
    </w:p>
    <w:p w:rsidR="000C519B" w:rsidRPr="000C519B" w:rsidRDefault="000C519B" w:rsidP="000C519B">
      <w:pPr>
        <w:ind w:firstLineChars="200" w:firstLine="640"/>
        <w:rPr>
          <w:rFonts w:ascii="仿宋_GB2312" w:eastAsia="仿宋_GB2312" w:hAnsi="宋体"/>
          <w:sz w:val="32"/>
          <w:szCs w:val="28"/>
        </w:rPr>
      </w:pPr>
      <w:r w:rsidRPr="000C519B">
        <w:rPr>
          <w:rFonts w:ascii="仿宋_GB2312" w:eastAsia="仿宋_GB2312" w:hAnsi="宋体" w:hint="eastAsia"/>
          <w:sz w:val="32"/>
          <w:szCs w:val="28"/>
        </w:rPr>
        <w:t>轮作的主要作用有：一是防治病、虫、草害。作物的许多病害都通过土壤侵染。如将感病的寄主作物与非寄主作物实行轮作，便可消灭或减少这种病菌在土壤中的数量，减轻病害。二是有利于均衡地利用土壤养分。各种作物从土壤中吸收各种养分的数量和比例各不相同。因此，两类作物轮换种植，可保证土壤养分的均衡利用，避免其片面消耗。三是改善土壤理化性状，调节土壤肥力。</w:t>
      </w:r>
    </w:p>
    <w:p w:rsidR="000C519B" w:rsidRPr="000C519B" w:rsidRDefault="000C519B" w:rsidP="000C519B">
      <w:pPr>
        <w:ind w:firstLineChars="200" w:firstLine="640"/>
        <w:rPr>
          <w:rFonts w:ascii="仿宋_GB2312" w:eastAsia="仿宋_GB2312" w:hAnsi="宋体"/>
          <w:sz w:val="32"/>
          <w:szCs w:val="28"/>
        </w:rPr>
      </w:pPr>
      <w:r w:rsidRPr="000C519B">
        <w:rPr>
          <w:rFonts w:ascii="仿宋_GB2312" w:eastAsia="仿宋_GB2312" w:hAnsi="宋体" w:hint="eastAsia"/>
          <w:sz w:val="32"/>
          <w:szCs w:val="28"/>
        </w:rPr>
        <w:t>水旱轮作是用地养地相结合的一种生物学措施，不仅有利于均衡土壤养分、防治病、虫、草害而且还有效地改善土壤的理化性状，调节土壤肥力。水旱轮作是多种轮作方式中的一种，是一种解决水稻连作障碍的重要种植模式，是可持续农作制度的一项核心内容。实行水旱轮作高效栽培模式，是促进农民增收的好途径。中国实行轮作历史悠久，其中稻田的水稻与旱作物轮换是轮作中的经典。与连作栽培相比，稻田水旱轮作可为农户节省部分成本。实施水旱轮作后水稻种植过程中化肥施用量减少，水稻产量增加。经济作物价值较高，粮食作物与经济作物的水旱轮作模</w:t>
      </w:r>
      <w:r w:rsidRPr="000C519B">
        <w:rPr>
          <w:rFonts w:ascii="仿宋_GB2312" w:eastAsia="仿宋_GB2312" w:hAnsi="宋体" w:hint="eastAsia"/>
          <w:sz w:val="32"/>
          <w:szCs w:val="28"/>
        </w:rPr>
        <w:lastRenderedPageBreak/>
        <w:t>式极大增加了农民的收益。稻田水旱轮作模式的经济效益相对较高。如此众多的高效种植模式不仅为克服作物连作障碍提供了很好的途径，也为农业产业结构调整及农民收入的增加铺平了道路。</w:t>
      </w:r>
    </w:p>
    <w:p w:rsidR="000C519B" w:rsidRPr="000C519B" w:rsidRDefault="000C519B" w:rsidP="000C519B">
      <w:pPr>
        <w:ind w:firstLineChars="200" w:firstLine="640"/>
        <w:rPr>
          <w:rFonts w:ascii="仿宋_GB2312" w:eastAsia="仿宋_GB2312" w:hAnsi="宋体"/>
          <w:sz w:val="32"/>
          <w:szCs w:val="28"/>
        </w:rPr>
      </w:pPr>
      <w:r w:rsidRPr="000C519B">
        <w:rPr>
          <w:rFonts w:ascii="仿宋_GB2312" w:eastAsia="仿宋_GB2312" w:hAnsi="宋体" w:hint="eastAsia"/>
          <w:sz w:val="32"/>
          <w:szCs w:val="28"/>
        </w:rPr>
        <w:t>近年来，设施黄瓜套种苦瓜-水稻轮作的栽培模式，已逐步在区内推广应用，经济效益比较显著，技术应用也比较成熟，因此该模式得到普遍认可。传统的设施黄瓜栽培，由于受环境要求的限制及单一品种栽培，造成夏季日光温室休闲期的浪费。设施黄瓜套种苦瓜-水稻轮作模式经过技术优化和改进，弥补了传统技术的缺陷，有效利用了日光温室的休用期，防治病、虫、草害及调节土壤肥力作用，设施黄瓜、苦瓜收获后种植水稻，为后季水稻的生长需要提供充足的有机肥，对土壤养分和物理性状都有较好的改善，能使后季水稻发挥增产潜力，实现用地与养地相结合、当前效益与可持续发展相结合，增加了农业生产效益。经过大面积的示范、推广，该模式效益高且稳定，深受农民的喜爱，并得到广泛应用。</w:t>
      </w:r>
    </w:p>
    <w:p w:rsidR="000C519B" w:rsidRPr="000C519B" w:rsidRDefault="000C519B" w:rsidP="000C519B">
      <w:pPr>
        <w:ind w:firstLineChars="200" w:firstLine="640"/>
        <w:rPr>
          <w:rFonts w:ascii="仿宋_GB2312" w:eastAsia="仿宋_GB2312" w:hAnsi="宋体"/>
          <w:sz w:val="32"/>
          <w:szCs w:val="28"/>
        </w:rPr>
      </w:pPr>
      <w:r w:rsidRPr="000C519B">
        <w:rPr>
          <w:rFonts w:ascii="仿宋_GB2312" w:eastAsia="仿宋_GB2312" w:hAnsi="宋体" w:hint="eastAsia"/>
          <w:sz w:val="32"/>
          <w:szCs w:val="28"/>
        </w:rPr>
        <w:t>轮作后黄瓜和苦瓜增产率达25%以上，水稻增产效果不明显，但因全程不施用除草剂、杀虫剂、杀菌剂等化学农药，肥料也基本不用，稻米品质及口感达到优秀水平。通过套种、轮作生产试验，黄瓜霜霉病、苦瓜白粉病发病指数降低70%，虫害偶有发生，均不造成产量损失。技术创新主要体现在黄瓜和苦瓜套种，可有效延长采收期，同时种植时间选在11月后，保证了瓜菜上市时</w:t>
      </w:r>
      <w:r w:rsidRPr="000C519B">
        <w:rPr>
          <w:rFonts w:ascii="仿宋_GB2312" w:eastAsia="仿宋_GB2312" w:hAnsi="宋体" w:hint="eastAsia"/>
          <w:sz w:val="32"/>
          <w:szCs w:val="28"/>
        </w:rPr>
        <w:lastRenderedPageBreak/>
        <w:t>的价格，提高了整体收入。与水稻轮作，达到了养地护地的栽培目标，使生长的黄瓜、苦瓜、稻米均比市面上的品质优良，达到了绿色产品的指标，同时也增加了商品瓜和稻米的价格。</w:t>
      </w:r>
    </w:p>
    <w:p w:rsidR="00401537" w:rsidRDefault="000C519B" w:rsidP="000C519B">
      <w:pPr>
        <w:ind w:firstLineChars="200" w:firstLine="640"/>
        <w:rPr>
          <w:rFonts w:ascii="仿宋_GB2312" w:eastAsia="仿宋_GB2312" w:hAnsi="宋体"/>
          <w:sz w:val="32"/>
          <w:szCs w:val="28"/>
        </w:rPr>
      </w:pPr>
      <w:r w:rsidRPr="000C519B">
        <w:rPr>
          <w:rFonts w:ascii="仿宋_GB2312" w:eastAsia="仿宋_GB2312" w:hAnsi="宋体" w:hint="eastAsia"/>
          <w:sz w:val="32"/>
          <w:szCs w:val="28"/>
        </w:rPr>
        <w:t>通过制定团体标准《设施黄瓜套种苦瓜-水稻轮作高效栽培技术规程》，规范设施黄瓜套种苦瓜-</w:t>
      </w:r>
      <w:r w:rsidR="001A567D">
        <w:rPr>
          <w:rFonts w:ascii="仿宋_GB2312" w:eastAsia="仿宋_GB2312" w:hAnsi="宋体" w:hint="eastAsia"/>
          <w:sz w:val="32"/>
          <w:szCs w:val="28"/>
        </w:rPr>
        <w:t>水稻轮作栽培的各</w:t>
      </w:r>
      <w:r w:rsidRPr="000C519B">
        <w:rPr>
          <w:rFonts w:ascii="仿宋_GB2312" w:eastAsia="仿宋_GB2312" w:hAnsi="宋体" w:hint="eastAsia"/>
          <w:sz w:val="32"/>
          <w:szCs w:val="28"/>
        </w:rPr>
        <w:t>技术环节，指导企业、合作社及农民科学生产，提高设施黄瓜套种苦瓜-水稻轮作栽培技术水平，促进黄瓜、苦瓜、水稻绿色生产及增产，对贯彻落实国家乡村振兴战略，促进瓜蔬水稻产业结构优化升级，</w:t>
      </w:r>
      <w:r>
        <w:rPr>
          <w:rFonts w:ascii="仿宋_GB2312" w:eastAsia="仿宋_GB2312" w:hAnsi="宋体" w:hint="eastAsia"/>
          <w:sz w:val="32"/>
          <w:szCs w:val="28"/>
        </w:rPr>
        <w:t>农业增效、农民增收具有重要意义</w:t>
      </w:r>
      <w:r w:rsidR="00401537" w:rsidRPr="00401537">
        <w:rPr>
          <w:rFonts w:ascii="仿宋_GB2312" w:eastAsia="仿宋_GB2312" w:hAnsi="宋体" w:hint="eastAsia"/>
          <w:sz w:val="32"/>
          <w:szCs w:val="28"/>
        </w:rPr>
        <w:t>。</w:t>
      </w:r>
    </w:p>
    <w:p w:rsidR="00381796" w:rsidRDefault="003B2F32" w:rsidP="00F67166">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三、项目编制过程</w:t>
      </w:r>
    </w:p>
    <w:p w:rsidR="00381796" w:rsidRDefault="003B2F32" w:rsidP="00F67166">
      <w:pPr>
        <w:spacing w:beforeLines="50" w:before="156" w:afterLines="50" w:after="156" w:line="560" w:lineRule="exact"/>
        <w:ind w:firstLineChars="200" w:firstLine="643"/>
        <w:rPr>
          <w:rFonts w:ascii="楷体" w:eastAsia="楷体" w:hAnsi="楷体"/>
          <w:sz w:val="32"/>
          <w:szCs w:val="28"/>
        </w:rPr>
      </w:pPr>
      <w:r>
        <w:rPr>
          <w:rFonts w:ascii="楷体" w:eastAsia="楷体" w:hAnsi="楷体" w:cs="仿宋_GB2312" w:hint="eastAsia"/>
          <w:b/>
          <w:sz w:val="32"/>
          <w:szCs w:val="28"/>
        </w:rPr>
        <w:t>（一）成立标准编制工作组</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团体标准《</w:t>
      </w:r>
      <w:r w:rsidR="00FB63B1" w:rsidRPr="00FB63B1">
        <w:rPr>
          <w:rFonts w:ascii="仿宋_GB2312" w:eastAsia="仿宋_GB2312" w:hAnsi="宋体" w:hint="eastAsia"/>
          <w:sz w:val="32"/>
          <w:szCs w:val="28"/>
        </w:rPr>
        <w:t>设施黄瓜套种苦瓜-水稻轮作高效栽培技术规程</w:t>
      </w:r>
      <w:r>
        <w:rPr>
          <w:rFonts w:ascii="仿宋_GB2312" w:eastAsia="仿宋_GB2312" w:hAnsi="宋体" w:hint="eastAsia"/>
          <w:sz w:val="32"/>
          <w:szCs w:val="28"/>
        </w:rPr>
        <w:t>》项目任务下达后，</w:t>
      </w:r>
      <w:r w:rsidR="00FB63B1" w:rsidRPr="00FB63B1">
        <w:rPr>
          <w:rFonts w:ascii="仿宋_GB2312" w:eastAsia="仿宋_GB2312" w:hAnsi="宋体" w:hint="eastAsia"/>
          <w:sz w:val="32"/>
          <w:szCs w:val="28"/>
        </w:rPr>
        <w:t>广西壮族自治区农业科学院植物保护研究所、中国农业科学院植物保护研究所、</w:t>
      </w:r>
      <w:r w:rsidR="00F67166">
        <w:rPr>
          <w:rFonts w:ascii="仿宋_GB2312" w:eastAsia="仿宋_GB2312" w:hAnsi="宋体" w:hint="eastAsia"/>
          <w:sz w:val="32"/>
          <w:szCs w:val="28"/>
        </w:rPr>
        <w:t>广西壮族自治区农业科学院蔬菜研究所、北海市农业科学研究所、北海</w:t>
      </w:r>
      <w:r w:rsidR="00FB63B1" w:rsidRPr="00FB63B1">
        <w:rPr>
          <w:rFonts w:ascii="仿宋_GB2312" w:eastAsia="仿宋_GB2312" w:hAnsi="宋体" w:hint="eastAsia"/>
          <w:sz w:val="32"/>
          <w:szCs w:val="28"/>
        </w:rPr>
        <w:t>菜园汇种养农民专业合作社</w:t>
      </w:r>
      <w:r w:rsidR="00A706DE" w:rsidRPr="00D62DB1">
        <w:rPr>
          <w:rFonts w:ascii="仿宋_GB2312" w:eastAsia="仿宋_GB2312" w:hAnsi="宋体" w:hint="eastAsia"/>
          <w:sz w:val="32"/>
          <w:szCs w:val="28"/>
        </w:rPr>
        <w:t>等</w:t>
      </w:r>
      <w:r w:rsidR="00A706DE" w:rsidRPr="00D62DB1">
        <w:rPr>
          <w:rFonts w:ascii="仿宋_GB2312" w:eastAsia="仿宋_GB2312" w:hAnsi="宋体"/>
          <w:sz w:val="32"/>
          <w:szCs w:val="28"/>
        </w:rPr>
        <w:t>单位</w:t>
      </w:r>
      <w:r>
        <w:rPr>
          <w:rFonts w:ascii="仿宋_GB2312" w:eastAsia="仿宋_GB2312" w:hAnsi="宋体" w:hint="eastAsia"/>
          <w:sz w:val="32"/>
          <w:szCs w:val="28"/>
        </w:rPr>
        <w:t>成立了标准编制工作组，起草单位制定了起草编写方案与进度安排，明确任务职责，确定工作技术路线，开展标准研制工作。具体标准编制工作由</w:t>
      </w:r>
      <w:r w:rsidR="00FB63B1" w:rsidRPr="00FB63B1">
        <w:rPr>
          <w:rFonts w:ascii="仿宋_GB2312" w:eastAsia="仿宋_GB2312" w:hAnsi="宋体" w:hint="eastAsia"/>
          <w:sz w:val="32"/>
          <w:szCs w:val="28"/>
        </w:rPr>
        <w:t>广西壮族自治区农业科学院植物保护研究所、中国农业科学院植物保护研究所、</w:t>
      </w:r>
      <w:r w:rsidR="00F67166">
        <w:rPr>
          <w:rFonts w:ascii="仿宋_GB2312" w:eastAsia="仿宋_GB2312" w:hAnsi="宋体" w:hint="eastAsia"/>
          <w:sz w:val="32"/>
          <w:szCs w:val="28"/>
        </w:rPr>
        <w:t>广西壮族自治区农业科学院蔬菜研究所、北海市农业科学研究所、北海</w:t>
      </w:r>
      <w:r w:rsidR="00FB63B1" w:rsidRPr="00FB63B1">
        <w:rPr>
          <w:rFonts w:ascii="仿宋_GB2312" w:eastAsia="仿宋_GB2312" w:hAnsi="宋体" w:hint="eastAsia"/>
          <w:sz w:val="32"/>
          <w:szCs w:val="28"/>
        </w:rPr>
        <w:t>菜园汇种养农民专业合作社</w:t>
      </w:r>
      <w:r>
        <w:rPr>
          <w:rFonts w:ascii="仿宋_GB2312" w:eastAsia="仿宋_GB2312" w:hAnsi="宋体" w:hint="eastAsia"/>
          <w:sz w:val="32"/>
          <w:szCs w:val="28"/>
        </w:rPr>
        <w:t>组成标准编制工作组。</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编制工作组下设三个组，分别是资料收集组、草案编写组、标准实施组。</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资料收集组负责国内外有关</w:t>
      </w:r>
      <w:r w:rsidR="00FB63B1" w:rsidRPr="00FB63B1">
        <w:rPr>
          <w:rFonts w:ascii="仿宋_GB2312" w:eastAsia="仿宋_GB2312" w:hAnsi="宋体" w:hint="eastAsia"/>
          <w:sz w:val="32"/>
          <w:szCs w:val="28"/>
        </w:rPr>
        <w:t>设施黄瓜套种苦瓜-水稻轮作高效栽培</w:t>
      </w:r>
      <w:r w:rsidR="00401537" w:rsidRPr="00401537">
        <w:rPr>
          <w:rFonts w:ascii="仿宋_GB2312" w:eastAsia="仿宋_GB2312" w:hAnsi="宋体" w:hint="eastAsia"/>
          <w:sz w:val="32"/>
          <w:szCs w:val="28"/>
        </w:rPr>
        <w:t>技术</w:t>
      </w:r>
      <w:r>
        <w:rPr>
          <w:rFonts w:ascii="仿宋_GB2312" w:eastAsia="仿宋_GB2312" w:hAnsi="宋体" w:hint="eastAsia"/>
          <w:sz w:val="32"/>
          <w:szCs w:val="28"/>
        </w:rPr>
        <w:t>的文献资料的查询、收集和整理工作，查阅前人对</w:t>
      </w:r>
      <w:r w:rsidR="00FB63B1" w:rsidRPr="00FB63B1">
        <w:rPr>
          <w:rFonts w:ascii="仿宋_GB2312" w:eastAsia="仿宋_GB2312" w:hAnsi="宋体" w:hint="eastAsia"/>
          <w:sz w:val="32"/>
          <w:szCs w:val="28"/>
        </w:rPr>
        <w:t>设施黄瓜套种苦瓜-水稻轮作高效栽培</w:t>
      </w:r>
      <w:r w:rsidR="00401537" w:rsidRPr="00401537">
        <w:rPr>
          <w:rFonts w:ascii="仿宋_GB2312" w:eastAsia="仿宋_GB2312" w:hAnsi="宋体" w:hint="eastAsia"/>
          <w:sz w:val="32"/>
          <w:szCs w:val="28"/>
        </w:rPr>
        <w:t>技术</w:t>
      </w:r>
      <w:r w:rsidR="00401537">
        <w:rPr>
          <w:rFonts w:ascii="仿宋_GB2312" w:eastAsia="仿宋_GB2312" w:hAnsi="宋体" w:hint="eastAsia"/>
          <w:sz w:val="32"/>
          <w:szCs w:val="28"/>
        </w:rPr>
        <w:t>的研究情况和目前科学界的</w:t>
      </w:r>
      <w:r>
        <w:rPr>
          <w:rFonts w:ascii="仿宋_GB2312" w:eastAsia="仿宋_GB2312" w:hAnsi="宋体" w:hint="eastAsia"/>
          <w:sz w:val="32"/>
          <w:szCs w:val="28"/>
        </w:rPr>
        <w:t>研究进展。</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草案编写组负责起草标准草案、征求意见稿和标准编制说明、送审稿及编制说明的编写工作，包括后期召开征求意见会、网上征求意见，以及标准的不断修改和完善。</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标准实施组负责《</w:t>
      </w:r>
      <w:r w:rsidR="00FB63B1" w:rsidRPr="00FB63B1">
        <w:rPr>
          <w:rFonts w:ascii="仿宋_GB2312" w:eastAsia="仿宋_GB2312" w:hAnsi="宋体" w:hint="eastAsia"/>
          <w:sz w:val="32"/>
          <w:szCs w:val="28"/>
        </w:rPr>
        <w:t>设施黄瓜套种苦瓜-水稻轮作高效栽培</w:t>
      </w:r>
      <w:r w:rsidR="00401537" w:rsidRPr="00401537">
        <w:rPr>
          <w:rFonts w:ascii="仿宋_GB2312" w:eastAsia="仿宋_GB2312" w:hAnsi="宋体" w:hint="eastAsia"/>
          <w:sz w:val="32"/>
          <w:szCs w:val="28"/>
        </w:rPr>
        <w:t>技术</w:t>
      </w:r>
      <w:r>
        <w:rPr>
          <w:rFonts w:ascii="仿宋_GB2312" w:eastAsia="仿宋_GB2312" w:hAnsi="宋体" w:hint="eastAsia"/>
          <w:sz w:val="32"/>
          <w:szCs w:val="28"/>
        </w:rPr>
        <w:t>规程》团体标准发布后，组织</w:t>
      </w:r>
      <w:r w:rsidR="00401537">
        <w:rPr>
          <w:rFonts w:ascii="仿宋_GB2312" w:eastAsia="仿宋_GB2312" w:hAnsi="宋体" w:hint="eastAsia"/>
          <w:sz w:val="32"/>
          <w:szCs w:val="28"/>
        </w:rPr>
        <w:t>有关</w:t>
      </w:r>
      <w:r w:rsidR="00782DCE">
        <w:rPr>
          <w:rFonts w:ascii="仿宋_GB2312" w:eastAsia="仿宋_GB2312" w:hAnsi="宋体" w:hint="eastAsia"/>
          <w:sz w:val="32"/>
          <w:szCs w:val="28"/>
        </w:rPr>
        <w:t>设施瓜菜</w:t>
      </w:r>
      <w:r w:rsidR="00782DCE">
        <w:rPr>
          <w:rFonts w:ascii="仿宋_GB2312" w:eastAsia="仿宋_GB2312" w:hAnsi="宋体"/>
          <w:sz w:val="32"/>
          <w:szCs w:val="28"/>
        </w:rPr>
        <w:t>水稻轮作栽培</w:t>
      </w:r>
      <w:r w:rsidR="00401537">
        <w:rPr>
          <w:rFonts w:ascii="仿宋_GB2312" w:eastAsia="仿宋_GB2312" w:hAnsi="宋体" w:hint="eastAsia"/>
          <w:sz w:val="32"/>
          <w:szCs w:val="28"/>
        </w:rPr>
        <w:t>的</w:t>
      </w:r>
      <w:r>
        <w:rPr>
          <w:rFonts w:ascii="仿宋_GB2312" w:eastAsia="仿宋_GB2312" w:hAnsi="宋体" w:hint="eastAsia"/>
          <w:sz w:val="32"/>
          <w:szCs w:val="28"/>
        </w:rPr>
        <w:t>企业、</w:t>
      </w:r>
      <w:r w:rsidR="00D62DB1">
        <w:rPr>
          <w:rFonts w:ascii="仿宋_GB2312" w:eastAsia="仿宋_GB2312" w:hAnsi="宋体" w:hint="eastAsia"/>
          <w:sz w:val="32"/>
          <w:szCs w:val="28"/>
        </w:rPr>
        <w:t>合作社</w:t>
      </w:r>
      <w:r w:rsidR="00D62DB1">
        <w:rPr>
          <w:rFonts w:ascii="仿宋_GB2312" w:eastAsia="仿宋_GB2312" w:hAnsi="宋体"/>
          <w:sz w:val="32"/>
          <w:szCs w:val="28"/>
        </w:rPr>
        <w:t>、</w:t>
      </w:r>
      <w:r w:rsidR="00D62DB1">
        <w:rPr>
          <w:rFonts w:ascii="仿宋_GB2312" w:eastAsia="仿宋_GB2312" w:hAnsi="宋体" w:hint="eastAsia"/>
          <w:sz w:val="32"/>
          <w:szCs w:val="28"/>
        </w:rPr>
        <w:t>农</w:t>
      </w:r>
      <w:r>
        <w:rPr>
          <w:rFonts w:ascii="仿宋_GB2312" w:eastAsia="仿宋_GB2312" w:hAnsi="宋体" w:hint="eastAsia"/>
          <w:sz w:val="32"/>
          <w:szCs w:val="28"/>
        </w:rPr>
        <w:t>户开展标准宣贯培训会，对标准进行详细解读，让相关人员了解标准，并根据标准对</w:t>
      </w:r>
      <w:r w:rsidR="00782DCE" w:rsidRPr="00782DCE">
        <w:rPr>
          <w:rFonts w:ascii="仿宋_GB2312" w:eastAsia="仿宋_GB2312" w:hAnsi="宋体" w:hint="eastAsia"/>
          <w:sz w:val="32"/>
          <w:szCs w:val="28"/>
        </w:rPr>
        <w:t>设施黄瓜套种苦瓜-水稻轮作高效栽培</w:t>
      </w:r>
      <w:r w:rsidR="00401537" w:rsidRPr="00401537">
        <w:rPr>
          <w:rFonts w:ascii="仿宋_GB2312" w:eastAsia="仿宋_GB2312" w:hAnsi="宋体" w:hint="eastAsia"/>
          <w:sz w:val="32"/>
          <w:szCs w:val="28"/>
        </w:rPr>
        <w:t>技术</w:t>
      </w:r>
      <w:r>
        <w:rPr>
          <w:rFonts w:ascii="仿宋_GB2312" w:eastAsia="仿宋_GB2312" w:hAnsi="宋体" w:hint="eastAsia"/>
          <w:sz w:val="32"/>
          <w:szCs w:val="28"/>
        </w:rPr>
        <w:t>进行规范化</w:t>
      </w:r>
      <w:r w:rsidR="00401537">
        <w:rPr>
          <w:rFonts w:ascii="仿宋_GB2312" w:eastAsia="仿宋_GB2312" w:hAnsi="宋体" w:hint="eastAsia"/>
          <w:sz w:val="32"/>
          <w:szCs w:val="28"/>
        </w:rPr>
        <w:t>操作</w:t>
      </w:r>
      <w:r>
        <w:rPr>
          <w:rFonts w:ascii="仿宋_GB2312" w:eastAsia="仿宋_GB2312" w:hAnsi="宋体" w:hint="eastAsia"/>
          <w:sz w:val="32"/>
          <w:szCs w:val="28"/>
        </w:rPr>
        <w:t>，</w:t>
      </w:r>
      <w:r w:rsidR="00401537">
        <w:rPr>
          <w:rFonts w:ascii="仿宋_GB2312" w:eastAsia="仿宋_GB2312" w:hAnsi="宋体" w:hint="eastAsia"/>
          <w:sz w:val="32"/>
          <w:szCs w:val="28"/>
        </w:rPr>
        <w:t>提高</w:t>
      </w:r>
      <w:r w:rsidR="00782DCE" w:rsidRPr="00782DCE">
        <w:rPr>
          <w:rFonts w:ascii="仿宋_GB2312" w:eastAsia="仿宋_GB2312" w:hAnsi="宋体" w:hint="eastAsia"/>
          <w:sz w:val="32"/>
          <w:szCs w:val="28"/>
        </w:rPr>
        <w:t>设施黄瓜套种苦瓜-水稻轮作高效栽培</w:t>
      </w:r>
      <w:r w:rsidR="00401537">
        <w:rPr>
          <w:rFonts w:ascii="仿宋_GB2312" w:eastAsia="仿宋_GB2312" w:hAnsi="宋体" w:hint="eastAsia"/>
          <w:sz w:val="32"/>
          <w:szCs w:val="28"/>
        </w:rPr>
        <w:t>技术水平</w:t>
      </w:r>
      <w:r>
        <w:rPr>
          <w:rFonts w:ascii="仿宋_GB2312" w:eastAsia="仿宋_GB2312" w:hAnsi="宋体" w:hint="eastAsia"/>
          <w:sz w:val="32"/>
          <w:szCs w:val="28"/>
        </w:rPr>
        <w:t>，并对标准实施情况进行总结分析，不断对团体标准提出修正意见。</w:t>
      </w:r>
    </w:p>
    <w:p w:rsidR="00381796" w:rsidRDefault="003B2F32" w:rsidP="00F67166">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（二）收集整理文献资料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标准编制工作组收集了国内有关</w:t>
      </w:r>
      <w:r w:rsidR="00782DCE" w:rsidRPr="00782DCE">
        <w:rPr>
          <w:rFonts w:ascii="仿宋_GB2312" w:eastAsia="仿宋_GB2312" w:hAnsi="宋体" w:hint="eastAsia"/>
          <w:sz w:val="32"/>
          <w:szCs w:val="28"/>
        </w:rPr>
        <w:t>设施黄瓜套种苦瓜-水稻轮作高效栽培</w:t>
      </w:r>
      <w:r>
        <w:rPr>
          <w:rFonts w:ascii="仿宋_GB2312" w:eastAsia="仿宋_GB2312" w:hAnsi="宋体" w:hint="eastAsia"/>
          <w:sz w:val="32"/>
          <w:szCs w:val="28"/>
        </w:rPr>
        <w:t>相关文献资料。主要有：</w:t>
      </w:r>
    </w:p>
    <w:p w:rsidR="0004133F" w:rsidRDefault="0004133F" w:rsidP="00F67166">
      <w:pPr>
        <w:spacing w:beforeLines="50" w:before="156" w:afterLines="50" w:after="156" w:line="560" w:lineRule="exact"/>
        <w:ind w:firstLineChars="200" w:firstLine="640"/>
        <w:rPr>
          <w:rFonts w:ascii="仿宋_GB2312" w:eastAsia="仿宋_GB2312" w:hAnsi="宋体"/>
          <w:sz w:val="32"/>
          <w:szCs w:val="28"/>
        </w:rPr>
      </w:pPr>
      <w:r w:rsidRPr="0004133F">
        <w:rPr>
          <w:rFonts w:ascii="仿宋_GB2312" w:eastAsia="仿宋_GB2312" w:hAnsi="宋体" w:hint="eastAsia"/>
          <w:sz w:val="32"/>
          <w:szCs w:val="28"/>
        </w:rPr>
        <w:t>DB11/T 701-2020《黄瓜设施生产技术规程》</w:t>
      </w:r>
    </w:p>
    <w:p w:rsidR="0004133F" w:rsidRDefault="0004133F" w:rsidP="00F67166">
      <w:pPr>
        <w:spacing w:beforeLines="50" w:before="156" w:afterLines="50" w:after="156" w:line="560" w:lineRule="exact"/>
        <w:ind w:firstLineChars="200" w:firstLine="640"/>
        <w:rPr>
          <w:rFonts w:ascii="仿宋_GB2312" w:eastAsia="仿宋_GB2312" w:hAnsi="宋体"/>
          <w:sz w:val="32"/>
          <w:szCs w:val="28"/>
        </w:rPr>
      </w:pPr>
      <w:r w:rsidRPr="0004133F">
        <w:rPr>
          <w:rFonts w:ascii="仿宋_GB2312" w:eastAsia="仿宋_GB2312" w:hAnsi="宋体" w:hint="eastAsia"/>
          <w:sz w:val="32"/>
          <w:szCs w:val="28"/>
        </w:rPr>
        <w:t>DB32/T 3989-2021《塑料大棚西瓜-水稻轮作栽培技术规程》</w:t>
      </w:r>
    </w:p>
    <w:p w:rsidR="0004133F" w:rsidRDefault="0004133F" w:rsidP="00F67166">
      <w:pPr>
        <w:spacing w:beforeLines="50" w:before="156" w:afterLines="50" w:after="156" w:line="560" w:lineRule="exact"/>
        <w:ind w:firstLineChars="200" w:firstLine="640"/>
        <w:rPr>
          <w:rFonts w:ascii="仿宋_GB2312" w:eastAsia="仿宋_GB2312" w:hAnsi="宋体"/>
          <w:sz w:val="32"/>
          <w:szCs w:val="28"/>
        </w:rPr>
      </w:pPr>
      <w:r w:rsidRPr="0004133F">
        <w:rPr>
          <w:rFonts w:ascii="仿宋_GB2312" w:eastAsia="仿宋_GB2312" w:hAnsi="宋体" w:hint="eastAsia"/>
          <w:sz w:val="32"/>
          <w:szCs w:val="28"/>
        </w:rPr>
        <w:lastRenderedPageBreak/>
        <w:t>DB3401/T 205-2020《大棚番茄-水稻轮作技术规程》</w:t>
      </w:r>
    </w:p>
    <w:p w:rsidR="0004133F" w:rsidRDefault="0004133F" w:rsidP="00F67166">
      <w:pPr>
        <w:spacing w:beforeLines="50" w:before="156" w:afterLines="50" w:after="156" w:line="560" w:lineRule="exact"/>
        <w:ind w:firstLineChars="200" w:firstLine="640"/>
        <w:rPr>
          <w:rFonts w:ascii="仿宋_GB2312" w:eastAsia="仿宋_GB2312" w:hAnsi="宋体"/>
          <w:sz w:val="32"/>
          <w:szCs w:val="28"/>
        </w:rPr>
      </w:pPr>
      <w:r w:rsidRPr="0004133F">
        <w:rPr>
          <w:rFonts w:ascii="仿宋_GB2312" w:eastAsia="仿宋_GB2312" w:hAnsi="宋体" w:hint="eastAsia"/>
          <w:sz w:val="32"/>
          <w:szCs w:val="28"/>
        </w:rPr>
        <w:t>DB34/T 3472-2019《</w:t>
      </w:r>
      <w:r w:rsidR="001A567D">
        <w:rPr>
          <w:rFonts w:ascii="仿宋_GB2312" w:eastAsia="仿宋_GB2312" w:hAnsi="宋体" w:hint="eastAsia"/>
          <w:sz w:val="32"/>
          <w:szCs w:val="28"/>
        </w:rPr>
        <w:t>高杆</w:t>
      </w:r>
      <w:r w:rsidRPr="0004133F">
        <w:rPr>
          <w:rFonts w:ascii="仿宋_GB2312" w:eastAsia="仿宋_GB2312" w:hAnsi="宋体" w:hint="eastAsia"/>
          <w:sz w:val="32"/>
          <w:szCs w:val="28"/>
        </w:rPr>
        <w:t>白菜-水稻轮作栽培技术规程》</w:t>
      </w:r>
    </w:p>
    <w:p w:rsidR="0004133F" w:rsidRDefault="0004133F" w:rsidP="00F67166">
      <w:pPr>
        <w:spacing w:beforeLines="50" w:before="156" w:afterLines="50" w:after="156" w:line="560" w:lineRule="exact"/>
        <w:ind w:firstLineChars="200" w:firstLine="640"/>
        <w:rPr>
          <w:rFonts w:ascii="仿宋_GB2312" w:eastAsia="仿宋_GB2312" w:hAnsi="宋体"/>
          <w:sz w:val="32"/>
          <w:szCs w:val="28"/>
        </w:rPr>
      </w:pPr>
      <w:r w:rsidRPr="0004133F">
        <w:rPr>
          <w:rFonts w:ascii="仿宋_GB2312" w:eastAsia="仿宋_GB2312" w:hAnsi="宋体" w:hint="eastAsia"/>
          <w:sz w:val="32"/>
          <w:szCs w:val="28"/>
        </w:rPr>
        <w:t>DB4210/T 35-2020《大棚黄瓜-苦瓜（丝瓜）-莴笋周年生产技术规程》</w:t>
      </w:r>
    </w:p>
    <w:p w:rsidR="0004133F" w:rsidRDefault="0004133F" w:rsidP="00F67166">
      <w:pPr>
        <w:spacing w:beforeLines="50" w:before="156" w:afterLines="50" w:after="156" w:line="560" w:lineRule="exact"/>
        <w:ind w:firstLineChars="200" w:firstLine="640"/>
        <w:rPr>
          <w:rFonts w:ascii="仿宋_GB2312" w:eastAsia="仿宋_GB2312" w:hAnsi="宋体"/>
          <w:sz w:val="32"/>
          <w:szCs w:val="28"/>
        </w:rPr>
      </w:pPr>
      <w:r w:rsidRPr="0004133F">
        <w:rPr>
          <w:rFonts w:ascii="仿宋_GB2312" w:eastAsia="仿宋_GB2312" w:hAnsi="宋体" w:hint="eastAsia"/>
          <w:sz w:val="32"/>
          <w:szCs w:val="28"/>
        </w:rPr>
        <w:t>DB50/T 994-2020《半旱式稻菜轮作栽培技术规程》</w:t>
      </w:r>
    </w:p>
    <w:p w:rsidR="00381796" w:rsidRDefault="003B2F32" w:rsidP="00F67166">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（三）研讨确定标准主体内容</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标准编制工作组在对收集的资料进行整理研究之后，202</w:t>
      </w:r>
      <w:r w:rsidR="001F7E35">
        <w:rPr>
          <w:rFonts w:ascii="仿宋_GB2312" w:eastAsia="仿宋_GB2312" w:hAnsi="宋体"/>
          <w:sz w:val="32"/>
          <w:szCs w:val="28"/>
        </w:rPr>
        <w:t>2</w:t>
      </w:r>
      <w:r>
        <w:rPr>
          <w:rFonts w:ascii="仿宋_GB2312" w:eastAsia="仿宋_GB2312" w:hAnsi="宋体" w:hint="eastAsia"/>
          <w:sz w:val="32"/>
          <w:szCs w:val="28"/>
        </w:rPr>
        <w:t>年</w:t>
      </w:r>
      <w:r w:rsidR="005D771D">
        <w:rPr>
          <w:rFonts w:ascii="仿宋_GB2312" w:eastAsia="仿宋_GB2312" w:hAnsi="宋体"/>
          <w:sz w:val="32"/>
          <w:szCs w:val="28"/>
        </w:rPr>
        <w:t>5</w:t>
      </w:r>
      <w:r>
        <w:rPr>
          <w:rFonts w:ascii="仿宋_GB2312" w:eastAsia="仿宋_GB2312" w:hAnsi="宋体" w:hint="eastAsia"/>
          <w:sz w:val="32"/>
          <w:szCs w:val="28"/>
        </w:rPr>
        <w:t>月，标准编制工作组召开了标准编制会议，对标准的整体框架结构进行了研究，并对标准的关键性内容进行了初步探讨。经过研究，标准的主体内容确定为</w:t>
      </w:r>
      <w:r w:rsidR="0004133F" w:rsidRPr="0004133F">
        <w:rPr>
          <w:rFonts w:ascii="仿宋_GB2312" w:eastAsia="仿宋_GB2312" w:hAnsi="宋体" w:hint="eastAsia"/>
          <w:sz w:val="32"/>
          <w:szCs w:val="28"/>
        </w:rPr>
        <w:t>界定了设施瓜菜-水稻轮作涉及的术语和定义，确立了设施黄瓜套种苦瓜-水稻轮作高效栽培技术的程序，规定了产地环境、</w:t>
      </w:r>
      <w:r w:rsidR="00EA4A02">
        <w:rPr>
          <w:rFonts w:ascii="仿宋_GB2312" w:eastAsia="仿宋_GB2312" w:hAnsi="宋体" w:hint="eastAsia"/>
          <w:sz w:val="32"/>
          <w:szCs w:val="28"/>
        </w:rPr>
        <w:t>设施要求</w:t>
      </w:r>
      <w:r w:rsidR="00EA4A02">
        <w:rPr>
          <w:rFonts w:ascii="仿宋_GB2312" w:eastAsia="仿宋_GB2312" w:hAnsi="宋体"/>
          <w:sz w:val="32"/>
          <w:szCs w:val="28"/>
        </w:rPr>
        <w:t>、</w:t>
      </w:r>
      <w:r w:rsidR="0004133F" w:rsidRPr="0004133F">
        <w:rPr>
          <w:rFonts w:ascii="仿宋_GB2312" w:eastAsia="仿宋_GB2312" w:hAnsi="宋体" w:hint="eastAsia"/>
          <w:sz w:val="32"/>
          <w:szCs w:val="28"/>
        </w:rPr>
        <w:t>茬口安排、</w:t>
      </w:r>
      <w:r w:rsidR="00EA4A02">
        <w:rPr>
          <w:rFonts w:ascii="仿宋_GB2312" w:eastAsia="仿宋_GB2312" w:hAnsi="宋体" w:hint="eastAsia"/>
          <w:sz w:val="32"/>
          <w:szCs w:val="28"/>
        </w:rPr>
        <w:t>设施黄瓜</w:t>
      </w:r>
      <w:r w:rsidR="00EA4A02">
        <w:rPr>
          <w:rFonts w:ascii="仿宋_GB2312" w:eastAsia="仿宋_GB2312" w:hAnsi="宋体"/>
          <w:sz w:val="32"/>
          <w:szCs w:val="28"/>
        </w:rPr>
        <w:t>套种苦瓜</w:t>
      </w:r>
      <w:r w:rsidR="001A567D">
        <w:rPr>
          <w:rFonts w:ascii="仿宋_GB2312" w:eastAsia="仿宋_GB2312" w:hAnsi="宋体" w:hint="eastAsia"/>
          <w:sz w:val="32"/>
          <w:szCs w:val="28"/>
        </w:rPr>
        <w:t>栽培</w:t>
      </w:r>
      <w:r w:rsidR="001A567D">
        <w:rPr>
          <w:rFonts w:ascii="仿宋_GB2312" w:eastAsia="仿宋_GB2312" w:hAnsi="宋体"/>
          <w:sz w:val="32"/>
          <w:szCs w:val="28"/>
        </w:rPr>
        <w:t>、</w:t>
      </w:r>
      <w:r w:rsidR="00EA4A02">
        <w:rPr>
          <w:rFonts w:ascii="仿宋_GB2312" w:eastAsia="仿宋_GB2312" w:hAnsi="宋体" w:hint="eastAsia"/>
          <w:sz w:val="32"/>
          <w:szCs w:val="28"/>
        </w:rPr>
        <w:t>水稻栽培的</w:t>
      </w:r>
      <w:r w:rsidR="00EA4A02">
        <w:rPr>
          <w:rFonts w:ascii="仿宋_GB2312" w:eastAsia="仿宋_GB2312" w:hAnsi="宋体"/>
          <w:sz w:val="32"/>
          <w:szCs w:val="28"/>
        </w:rPr>
        <w:t>操作指示</w:t>
      </w:r>
      <w:r>
        <w:rPr>
          <w:rFonts w:ascii="仿宋_GB2312" w:eastAsia="仿宋_GB2312" w:hAnsi="宋体" w:hint="eastAsia"/>
          <w:sz w:val="32"/>
          <w:szCs w:val="28"/>
        </w:rPr>
        <w:t>。</w:t>
      </w:r>
    </w:p>
    <w:p w:rsidR="00381796" w:rsidRDefault="003B2F32" w:rsidP="00F67166">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w:t>
      </w:r>
      <w:r w:rsidR="00746760">
        <w:rPr>
          <w:rFonts w:ascii="楷体" w:eastAsia="楷体" w:hAnsi="楷体" w:cs="仿宋_GB2312" w:hint="eastAsia"/>
          <w:b/>
          <w:sz w:val="32"/>
          <w:szCs w:val="28"/>
        </w:rPr>
        <w:t>编写</w:t>
      </w:r>
      <w:r w:rsidR="00746760">
        <w:rPr>
          <w:rFonts w:ascii="楷体" w:eastAsia="楷体" w:hAnsi="楷体" w:cs="仿宋_GB2312"/>
          <w:b/>
          <w:sz w:val="32"/>
          <w:szCs w:val="28"/>
        </w:rPr>
        <w:t>草案、</w:t>
      </w:r>
      <w:r>
        <w:rPr>
          <w:rFonts w:ascii="楷体" w:eastAsia="楷体" w:hAnsi="楷体" w:cs="仿宋_GB2312" w:hint="eastAsia"/>
          <w:b/>
          <w:sz w:val="32"/>
          <w:szCs w:val="28"/>
        </w:rPr>
        <w:t>调研、形成征求意见稿</w:t>
      </w:r>
    </w:p>
    <w:p w:rsidR="003C561D" w:rsidRDefault="003B2F32" w:rsidP="00746760">
      <w:pPr>
        <w:ind w:firstLineChars="200" w:firstLine="640"/>
        <w:rPr>
          <w:rFonts w:ascii="仿宋_GB2312" w:eastAsia="仿宋_GB2312" w:hAnsi="宋体"/>
          <w:sz w:val="32"/>
          <w:szCs w:val="28"/>
        </w:rPr>
      </w:pPr>
      <w:r>
        <w:rPr>
          <w:rFonts w:ascii="仿宋_GB2312" w:eastAsia="仿宋_GB2312" w:hAnsi="宋体" w:hint="eastAsia"/>
          <w:sz w:val="32"/>
          <w:szCs w:val="28"/>
        </w:rPr>
        <w:t>202</w:t>
      </w:r>
      <w:r w:rsidR="001F7E35">
        <w:rPr>
          <w:rFonts w:ascii="仿宋_GB2312" w:eastAsia="仿宋_GB2312" w:hAnsi="宋体"/>
          <w:sz w:val="32"/>
          <w:szCs w:val="28"/>
        </w:rPr>
        <w:t>2</w:t>
      </w:r>
      <w:r>
        <w:rPr>
          <w:rFonts w:ascii="仿宋_GB2312" w:eastAsia="仿宋_GB2312" w:hAnsi="宋体" w:hint="eastAsia"/>
          <w:sz w:val="32"/>
          <w:szCs w:val="28"/>
        </w:rPr>
        <w:t>年</w:t>
      </w:r>
      <w:r w:rsidR="005D771D">
        <w:rPr>
          <w:rFonts w:ascii="仿宋_GB2312" w:eastAsia="仿宋_GB2312" w:hAnsi="宋体"/>
          <w:sz w:val="32"/>
          <w:szCs w:val="28"/>
        </w:rPr>
        <w:t>6</w:t>
      </w:r>
      <w:r>
        <w:rPr>
          <w:rFonts w:ascii="仿宋_GB2312" w:eastAsia="仿宋_GB2312" w:hAnsi="宋体" w:hint="eastAsia"/>
          <w:sz w:val="32"/>
          <w:szCs w:val="28"/>
        </w:rPr>
        <w:t>月，标准起草工作小组</w:t>
      </w:r>
      <w:r w:rsidR="000704F3" w:rsidRPr="000704F3">
        <w:rPr>
          <w:rFonts w:ascii="仿宋_GB2312" w:eastAsia="仿宋_GB2312" w:hAnsi="宋体" w:hint="eastAsia"/>
          <w:sz w:val="32"/>
          <w:szCs w:val="28"/>
        </w:rPr>
        <w:t>到北海菜园汇种养农民专业合作社、北海市银海区孙东村等地</w:t>
      </w:r>
      <w:r>
        <w:rPr>
          <w:rFonts w:ascii="仿宋_GB2312" w:eastAsia="仿宋_GB2312" w:hAnsi="宋体" w:hint="eastAsia"/>
          <w:sz w:val="32"/>
          <w:szCs w:val="28"/>
        </w:rPr>
        <w:t>进行了广泛实地调研工作，查阅了大量的国内外文献资料，</w:t>
      </w:r>
      <w:r w:rsidR="00741121">
        <w:rPr>
          <w:rFonts w:ascii="仿宋_GB2312" w:eastAsia="仿宋_GB2312" w:hAnsi="宋体" w:hint="eastAsia"/>
          <w:sz w:val="32"/>
          <w:szCs w:val="28"/>
        </w:rPr>
        <w:t>从</w:t>
      </w:r>
      <w:r w:rsidR="0004133F" w:rsidRPr="0004133F">
        <w:rPr>
          <w:rFonts w:ascii="仿宋_GB2312" w:eastAsia="仿宋_GB2312" w:hAnsi="宋体" w:hint="eastAsia"/>
          <w:sz w:val="32"/>
          <w:szCs w:val="28"/>
        </w:rPr>
        <w:t>产地环境、</w:t>
      </w:r>
      <w:r w:rsidR="005D771D">
        <w:rPr>
          <w:rFonts w:ascii="仿宋_GB2312" w:eastAsia="仿宋_GB2312" w:hAnsi="宋体" w:hint="eastAsia"/>
          <w:sz w:val="32"/>
          <w:szCs w:val="28"/>
        </w:rPr>
        <w:t>设施要求、</w:t>
      </w:r>
      <w:r w:rsidR="0004133F" w:rsidRPr="0004133F">
        <w:rPr>
          <w:rFonts w:ascii="仿宋_GB2312" w:eastAsia="仿宋_GB2312" w:hAnsi="宋体" w:hint="eastAsia"/>
          <w:sz w:val="32"/>
          <w:szCs w:val="28"/>
        </w:rPr>
        <w:t>茬口安排、</w:t>
      </w:r>
      <w:r w:rsidR="001A567D">
        <w:rPr>
          <w:rFonts w:ascii="仿宋_GB2312" w:eastAsia="仿宋_GB2312" w:hAnsi="宋体" w:hint="eastAsia"/>
          <w:sz w:val="32"/>
          <w:szCs w:val="28"/>
        </w:rPr>
        <w:t>栽培</w:t>
      </w:r>
      <w:r w:rsidR="001A567D">
        <w:rPr>
          <w:rFonts w:ascii="仿宋_GB2312" w:eastAsia="仿宋_GB2312" w:hAnsi="宋体"/>
          <w:sz w:val="32"/>
          <w:szCs w:val="28"/>
        </w:rPr>
        <w:t>、</w:t>
      </w:r>
      <w:r w:rsidR="0004133F" w:rsidRPr="0004133F">
        <w:rPr>
          <w:rFonts w:ascii="仿宋_GB2312" w:eastAsia="仿宋_GB2312" w:hAnsi="宋体" w:hint="eastAsia"/>
          <w:sz w:val="32"/>
          <w:szCs w:val="28"/>
        </w:rPr>
        <w:t>病虫害防治、采收和记录</w:t>
      </w:r>
      <w:r w:rsidR="00741121">
        <w:rPr>
          <w:rFonts w:ascii="仿宋_GB2312" w:eastAsia="仿宋_GB2312" w:hAnsi="宋体"/>
          <w:sz w:val="32"/>
          <w:szCs w:val="28"/>
        </w:rPr>
        <w:t>等方面</w:t>
      </w:r>
      <w:r>
        <w:rPr>
          <w:rFonts w:ascii="仿宋_GB2312" w:eastAsia="仿宋_GB2312" w:hAnsi="宋体" w:hint="eastAsia"/>
          <w:sz w:val="32"/>
          <w:szCs w:val="28"/>
        </w:rPr>
        <w:t>对</w:t>
      </w:r>
      <w:r w:rsidR="0004133F" w:rsidRPr="0004133F">
        <w:rPr>
          <w:rFonts w:ascii="仿宋_GB2312" w:eastAsia="仿宋_GB2312" w:hAnsi="宋体" w:hint="eastAsia"/>
          <w:sz w:val="32"/>
          <w:szCs w:val="28"/>
        </w:rPr>
        <w:t>设施黄瓜套种苦瓜-水稻轮作高效栽培</w:t>
      </w:r>
      <w:r w:rsidR="00741121" w:rsidRPr="00741121">
        <w:rPr>
          <w:rFonts w:ascii="仿宋_GB2312" w:eastAsia="仿宋_GB2312" w:hAnsi="宋体" w:hint="eastAsia"/>
          <w:sz w:val="32"/>
          <w:szCs w:val="28"/>
        </w:rPr>
        <w:t>技术</w:t>
      </w:r>
      <w:r>
        <w:rPr>
          <w:rFonts w:ascii="仿宋_GB2312" w:eastAsia="仿宋_GB2312" w:hAnsi="宋体" w:hint="eastAsia"/>
          <w:sz w:val="32"/>
          <w:szCs w:val="28"/>
        </w:rPr>
        <w:t>的前人研究成果进行系统总结。</w:t>
      </w:r>
      <w:r w:rsidR="00741121" w:rsidRPr="00741121">
        <w:rPr>
          <w:rFonts w:ascii="仿宋_GB2312" w:eastAsia="仿宋_GB2312" w:hAnsi="宋体" w:hint="eastAsia"/>
          <w:sz w:val="32"/>
          <w:szCs w:val="28"/>
        </w:rPr>
        <w:t>经编制组反复讨论，</w:t>
      </w:r>
      <w:r>
        <w:rPr>
          <w:rFonts w:ascii="仿宋_GB2312" w:eastAsia="仿宋_GB2312" w:hAnsi="宋体" w:hint="eastAsia"/>
          <w:sz w:val="32"/>
          <w:szCs w:val="28"/>
        </w:rPr>
        <w:t>形成了标准的基本构架，对主要内容进行了讨论并对项目的工作进行了部署和安排。</w:t>
      </w:r>
    </w:p>
    <w:p w:rsidR="00381796" w:rsidRDefault="003C561D" w:rsidP="00746760">
      <w:pPr>
        <w:ind w:firstLineChars="200" w:firstLine="640"/>
        <w:rPr>
          <w:rFonts w:ascii="仿宋_GB2312" w:eastAsia="仿宋_GB2312" w:hAnsi="宋体"/>
          <w:sz w:val="32"/>
          <w:szCs w:val="28"/>
        </w:rPr>
      </w:pPr>
      <w:r>
        <w:rPr>
          <w:rFonts w:ascii="仿宋_GB2312" w:eastAsia="仿宋_GB2312" w:hAnsi="宋体" w:hint="eastAsia"/>
          <w:sz w:val="32"/>
          <w:szCs w:val="28"/>
        </w:rPr>
        <w:lastRenderedPageBreak/>
        <w:t>2022年7月</w:t>
      </w:r>
      <w:r>
        <w:rPr>
          <w:rFonts w:ascii="仿宋_GB2312" w:eastAsia="仿宋_GB2312" w:hAnsi="宋体"/>
          <w:sz w:val="32"/>
          <w:szCs w:val="28"/>
        </w:rPr>
        <w:t>，</w:t>
      </w:r>
      <w:r w:rsidR="003B2F32">
        <w:rPr>
          <w:rFonts w:ascii="仿宋_GB2312" w:eastAsia="仿宋_GB2312" w:hAnsi="宋体" w:hint="eastAsia"/>
          <w:sz w:val="32"/>
          <w:szCs w:val="28"/>
        </w:rPr>
        <w:t>在前期工作的基础之上，通过理清逻辑脉络，整合已有的参考资料中有关</w:t>
      </w:r>
      <w:r w:rsidR="0004133F" w:rsidRPr="0004133F">
        <w:rPr>
          <w:rFonts w:ascii="仿宋_GB2312" w:eastAsia="仿宋_GB2312" w:hAnsi="宋体" w:hint="eastAsia"/>
          <w:sz w:val="32"/>
          <w:szCs w:val="28"/>
        </w:rPr>
        <w:t>设施黄瓜套种苦瓜-水稻轮作高效栽培</w:t>
      </w:r>
      <w:r w:rsidR="003B2F32">
        <w:rPr>
          <w:rFonts w:ascii="仿宋_GB2312" w:eastAsia="仿宋_GB2312" w:hAnsi="宋体" w:hint="eastAsia"/>
          <w:sz w:val="32"/>
          <w:szCs w:val="28"/>
        </w:rPr>
        <w:t>的技术要求，并结合</w:t>
      </w:r>
      <w:r w:rsidR="0004133F" w:rsidRPr="0004133F">
        <w:rPr>
          <w:rFonts w:ascii="仿宋_GB2312" w:eastAsia="仿宋_GB2312" w:hAnsi="宋体" w:hint="eastAsia"/>
          <w:sz w:val="32"/>
          <w:szCs w:val="28"/>
        </w:rPr>
        <w:t>设施黄瓜套种苦瓜-</w:t>
      </w:r>
      <w:r w:rsidR="0004133F">
        <w:rPr>
          <w:rFonts w:ascii="仿宋_GB2312" w:eastAsia="仿宋_GB2312" w:hAnsi="宋体" w:hint="eastAsia"/>
          <w:sz w:val="32"/>
          <w:szCs w:val="28"/>
        </w:rPr>
        <w:t>水稻轮作</w:t>
      </w:r>
      <w:r w:rsidR="0004133F" w:rsidRPr="0004133F">
        <w:rPr>
          <w:rFonts w:ascii="仿宋_GB2312" w:eastAsia="仿宋_GB2312" w:hAnsi="宋体" w:hint="eastAsia"/>
          <w:sz w:val="32"/>
          <w:szCs w:val="28"/>
        </w:rPr>
        <w:t>栽培</w:t>
      </w:r>
      <w:r w:rsidR="003B2F32">
        <w:rPr>
          <w:rFonts w:ascii="仿宋_GB2312" w:eastAsia="仿宋_GB2312" w:hAnsi="宋体" w:hint="eastAsia"/>
          <w:sz w:val="32"/>
          <w:szCs w:val="28"/>
        </w:rPr>
        <w:t>实际要求的基础上，按照简化、统一等原则编制完成团体标准《</w:t>
      </w:r>
      <w:r w:rsidR="0004133F" w:rsidRPr="0004133F">
        <w:rPr>
          <w:rFonts w:ascii="仿宋_GB2312" w:eastAsia="仿宋_GB2312" w:hAnsi="宋体" w:hint="eastAsia"/>
          <w:sz w:val="32"/>
          <w:szCs w:val="28"/>
        </w:rPr>
        <w:t>设施黄瓜套种苦瓜-水稻轮作高效栽培</w:t>
      </w:r>
      <w:r w:rsidR="00741121" w:rsidRPr="00741121">
        <w:rPr>
          <w:rFonts w:ascii="仿宋_GB2312" w:eastAsia="仿宋_GB2312" w:hAnsi="宋体" w:hint="eastAsia"/>
          <w:sz w:val="32"/>
          <w:szCs w:val="28"/>
        </w:rPr>
        <w:t>技术</w:t>
      </w:r>
      <w:r w:rsidR="003B2F32">
        <w:rPr>
          <w:rFonts w:ascii="仿宋_GB2312" w:eastAsia="仿宋_GB2312" w:hAnsi="宋体" w:hint="eastAsia"/>
          <w:sz w:val="32"/>
          <w:szCs w:val="28"/>
        </w:rPr>
        <w:t>规程》（草案）。</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202</w:t>
      </w:r>
      <w:r w:rsidR="00901C67">
        <w:rPr>
          <w:rFonts w:ascii="仿宋_GB2312" w:eastAsia="仿宋_GB2312" w:hAnsi="宋体"/>
          <w:sz w:val="32"/>
          <w:szCs w:val="28"/>
        </w:rPr>
        <w:t>2</w:t>
      </w:r>
      <w:r>
        <w:rPr>
          <w:rFonts w:ascii="仿宋_GB2312" w:eastAsia="仿宋_GB2312" w:hAnsi="宋体" w:hint="eastAsia"/>
          <w:sz w:val="32"/>
          <w:szCs w:val="28"/>
        </w:rPr>
        <w:t>年</w:t>
      </w:r>
      <w:r w:rsidR="003C561D">
        <w:rPr>
          <w:rFonts w:ascii="仿宋_GB2312" w:eastAsia="仿宋_GB2312" w:hAnsi="宋体"/>
          <w:sz w:val="32"/>
          <w:szCs w:val="28"/>
        </w:rPr>
        <w:t>8</w:t>
      </w:r>
      <w:r w:rsidR="00741121">
        <w:rPr>
          <w:rFonts w:ascii="仿宋_GB2312" w:eastAsia="仿宋_GB2312" w:hAnsi="宋体" w:hint="eastAsia"/>
          <w:sz w:val="32"/>
          <w:szCs w:val="28"/>
        </w:rPr>
        <w:t>月</w:t>
      </w:r>
      <w:r w:rsidR="00A820D2">
        <w:rPr>
          <w:rFonts w:ascii="仿宋_GB2312" w:eastAsia="仿宋_GB2312" w:hAnsi="宋体" w:hint="eastAsia"/>
          <w:sz w:val="32"/>
          <w:szCs w:val="28"/>
        </w:rPr>
        <w:t>-</w:t>
      </w:r>
      <w:r w:rsidR="003C561D">
        <w:rPr>
          <w:rFonts w:ascii="仿宋_GB2312" w:eastAsia="仿宋_GB2312" w:hAnsi="宋体"/>
          <w:sz w:val="32"/>
          <w:szCs w:val="28"/>
        </w:rPr>
        <w:t>9</w:t>
      </w:r>
      <w:r w:rsidR="00A820D2">
        <w:rPr>
          <w:rFonts w:ascii="仿宋_GB2312" w:eastAsia="仿宋_GB2312" w:hAnsi="宋体" w:hint="eastAsia"/>
          <w:sz w:val="32"/>
          <w:szCs w:val="28"/>
        </w:rPr>
        <w:t>月</w:t>
      </w:r>
      <w:r w:rsidR="00741121">
        <w:rPr>
          <w:rFonts w:ascii="仿宋_GB2312" w:eastAsia="仿宋_GB2312" w:hAnsi="宋体" w:hint="eastAsia"/>
          <w:sz w:val="32"/>
          <w:szCs w:val="28"/>
        </w:rPr>
        <w:t>，标准起草工作组</w:t>
      </w:r>
      <w:r>
        <w:rPr>
          <w:rFonts w:ascii="仿宋_GB2312" w:eastAsia="仿宋_GB2312" w:hAnsi="宋体" w:hint="eastAsia"/>
          <w:sz w:val="32"/>
          <w:szCs w:val="28"/>
        </w:rPr>
        <w:t>深入</w:t>
      </w:r>
      <w:r w:rsidR="00F45BC6">
        <w:rPr>
          <w:rFonts w:ascii="仿宋_GB2312" w:eastAsia="仿宋_GB2312" w:hAnsi="宋体" w:hint="eastAsia"/>
          <w:sz w:val="32"/>
          <w:szCs w:val="28"/>
        </w:rPr>
        <w:t>区内</w:t>
      </w:r>
      <w:r>
        <w:rPr>
          <w:rFonts w:ascii="仿宋_GB2312" w:eastAsia="仿宋_GB2312" w:hAnsi="宋体" w:hint="eastAsia"/>
          <w:sz w:val="32"/>
          <w:szCs w:val="28"/>
        </w:rPr>
        <w:t>涉及</w:t>
      </w:r>
      <w:r w:rsidR="0004133F" w:rsidRPr="0004133F">
        <w:rPr>
          <w:rFonts w:ascii="仿宋_GB2312" w:eastAsia="仿宋_GB2312" w:hAnsi="宋体" w:hint="eastAsia"/>
          <w:sz w:val="32"/>
          <w:szCs w:val="28"/>
        </w:rPr>
        <w:t>设施黄瓜套种苦瓜-水稻轮作栽培</w:t>
      </w:r>
      <w:r>
        <w:rPr>
          <w:rFonts w:ascii="仿宋_GB2312" w:eastAsia="仿宋_GB2312" w:hAnsi="宋体" w:hint="eastAsia"/>
          <w:sz w:val="32"/>
          <w:szCs w:val="28"/>
        </w:rPr>
        <w:t>有代表性的企业</w:t>
      </w:r>
      <w:r w:rsidR="00901C67">
        <w:rPr>
          <w:rFonts w:ascii="仿宋_GB2312" w:eastAsia="仿宋_GB2312" w:hAnsi="宋体" w:hint="eastAsia"/>
          <w:sz w:val="32"/>
          <w:szCs w:val="28"/>
        </w:rPr>
        <w:t>、</w:t>
      </w:r>
      <w:r w:rsidR="00E72997">
        <w:rPr>
          <w:rFonts w:ascii="仿宋_GB2312" w:eastAsia="仿宋_GB2312" w:hAnsi="宋体" w:hint="eastAsia"/>
          <w:sz w:val="32"/>
          <w:szCs w:val="28"/>
        </w:rPr>
        <w:t>合作社</w:t>
      </w:r>
      <w:r w:rsidR="0004133F">
        <w:rPr>
          <w:rFonts w:ascii="仿宋_GB2312" w:eastAsia="仿宋_GB2312" w:hAnsi="宋体" w:hint="eastAsia"/>
          <w:sz w:val="32"/>
          <w:szCs w:val="28"/>
        </w:rPr>
        <w:t>、</w:t>
      </w:r>
      <w:r w:rsidR="0004133F">
        <w:rPr>
          <w:rFonts w:ascii="仿宋_GB2312" w:eastAsia="仿宋_GB2312" w:hAnsi="宋体"/>
          <w:sz w:val="32"/>
          <w:szCs w:val="28"/>
        </w:rPr>
        <w:t>生产基地</w:t>
      </w:r>
      <w:r w:rsidR="00E72997">
        <w:rPr>
          <w:rFonts w:ascii="仿宋_GB2312" w:eastAsia="仿宋_GB2312" w:hAnsi="宋体" w:hint="eastAsia"/>
          <w:sz w:val="32"/>
          <w:szCs w:val="28"/>
        </w:rPr>
        <w:t>进行</w:t>
      </w:r>
      <w:r>
        <w:rPr>
          <w:rFonts w:ascii="仿宋_GB2312" w:eastAsia="仿宋_GB2312" w:hAnsi="宋体" w:hint="eastAsia"/>
          <w:sz w:val="32"/>
          <w:szCs w:val="28"/>
        </w:rPr>
        <w:t>实地调研。通过实地调研，掌握关于</w:t>
      </w:r>
      <w:r w:rsidR="0004133F" w:rsidRPr="0004133F">
        <w:rPr>
          <w:rFonts w:ascii="仿宋_GB2312" w:eastAsia="仿宋_GB2312" w:hAnsi="宋体" w:hint="eastAsia"/>
          <w:sz w:val="32"/>
          <w:szCs w:val="28"/>
        </w:rPr>
        <w:t>设施黄瓜套种苦瓜-水稻轮作高效栽培</w:t>
      </w:r>
      <w:r>
        <w:rPr>
          <w:rFonts w:ascii="仿宋_GB2312" w:eastAsia="仿宋_GB2312" w:hAnsi="宋体" w:hint="eastAsia"/>
          <w:sz w:val="32"/>
          <w:szCs w:val="28"/>
        </w:rPr>
        <w:t>的具体技术要求。并实际征求意见，通过收集反馈了大量意见，标准编制工作组多次召开会议，对标准草案进行了反复修改和研究讨论。进一步讨论完善标准草案，形成团体标准《</w:t>
      </w:r>
      <w:r w:rsidR="0004133F" w:rsidRPr="0004133F">
        <w:rPr>
          <w:rFonts w:ascii="仿宋_GB2312" w:eastAsia="仿宋_GB2312" w:hAnsi="宋体" w:hint="eastAsia"/>
          <w:sz w:val="32"/>
          <w:szCs w:val="28"/>
        </w:rPr>
        <w:t>设施黄瓜套种苦瓜-水稻轮作高效栽培</w:t>
      </w:r>
      <w:r w:rsidR="00E72997" w:rsidRPr="00E72997">
        <w:rPr>
          <w:rFonts w:ascii="仿宋_GB2312" w:eastAsia="仿宋_GB2312" w:hAnsi="宋体" w:hint="eastAsia"/>
          <w:sz w:val="32"/>
          <w:szCs w:val="28"/>
        </w:rPr>
        <w:t>技术</w:t>
      </w:r>
      <w:r>
        <w:rPr>
          <w:rFonts w:ascii="仿宋_GB2312" w:eastAsia="仿宋_GB2312" w:hAnsi="宋体" w:hint="eastAsia"/>
          <w:sz w:val="32"/>
          <w:szCs w:val="28"/>
        </w:rPr>
        <w:t>规程》（征求意见稿）和（征求意见稿）编制说明。</w:t>
      </w:r>
    </w:p>
    <w:p w:rsidR="00381796" w:rsidRDefault="003B2F32" w:rsidP="00F67166">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0" w:name="_Toc526940083"/>
      <w:r>
        <w:rPr>
          <w:rFonts w:ascii="黑体" w:eastAsia="黑体" w:hAnsi="黑体" w:cs="仿宋_GB2312" w:hint="eastAsia"/>
          <w:sz w:val="32"/>
          <w:szCs w:val="32"/>
        </w:rPr>
        <w:t>四、标准制定原则</w:t>
      </w:r>
      <w:bookmarkEnd w:id="0"/>
    </w:p>
    <w:p w:rsidR="00381796" w:rsidRDefault="003B2F32" w:rsidP="00F67166">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（一）实用性原则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本文件是在充分收集相关资料和文献，分析</w:t>
      </w:r>
      <w:r w:rsidR="0004133F" w:rsidRPr="0004133F">
        <w:rPr>
          <w:rFonts w:ascii="仿宋_GB2312" w:eastAsia="仿宋_GB2312" w:hAnsi="宋体" w:hint="eastAsia"/>
          <w:sz w:val="32"/>
          <w:szCs w:val="28"/>
        </w:rPr>
        <w:t>设施黄瓜套种苦瓜-水稻轮作高效栽培</w:t>
      </w:r>
      <w:r w:rsidR="00E72997" w:rsidRPr="00E72997">
        <w:rPr>
          <w:rFonts w:ascii="仿宋_GB2312" w:eastAsia="仿宋_GB2312" w:hAnsi="宋体" w:hint="eastAsia"/>
          <w:sz w:val="32"/>
          <w:szCs w:val="28"/>
        </w:rPr>
        <w:t>技术</w:t>
      </w:r>
      <w:r w:rsidR="00E72997">
        <w:rPr>
          <w:rFonts w:ascii="仿宋_GB2312" w:eastAsia="仿宋_GB2312" w:hAnsi="宋体" w:hint="eastAsia"/>
          <w:sz w:val="32"/>
          <w:szCs w:val="28"/>
        </w:rPr>
        <w:t>当前现状，调研</w:t>
      </w:r>
      <w:r w:rsidR="0004133F" w:rsidRPr="0004133F">
        <w:rPr>
          <w:rFonts w:ascii="仿宋_GB2312" w:eastAsia="仿宋_GB2312" w:hAnsi="宋体" w:hint="eastAsia"/>
          <w:sz w:val="32"/>
          <w:szCs w:val="28"/>
        </w:rPr>
        <w:t>设施黄瓜套种苦瓜-水稻轮作高效栽培</w:t>
      </w:r>
      <w:r>
        <w:rPr>
          <w:rFonts w:ascii="仿宋_GB2312" w:eastAsia="仿宋_GB2312" w:hAnsi="宋体" w:hint="eastAsia"/>
          <w:sz w:val="32"/>
          <w:szCs w:val="28"/>
        </w:rPr>
        <w:t>情况，</w:t>
      </w:r>
      <w:r w:rsidR="00E72997">
        <w:rPr>
          <w:rFonts w:ascii="仿宋_GB2312" w:eastAsia="仿宋_GB2312" w:hAnsi="宋体" w:hint="eastAsia"/>
          <w:sz w:val="32"/>
          <w:szCs w:val="28"/>
        </w:rPr>
        <w:t>在现有国家、行业标准相关</w:t>
      </w:r>
      <w:r w:rsidR="0004133F" w:rsidRPr="0004133F">
        <w:rPr>
          <w:rFonts w:ascii="仿宋_GB2312" w:eastAsia="仿宋_GB2312" w:hAnsi="宋体" w:hint="eastAsia"/>
          <w:sz w:val="32"/>
          <w:szCs w:val="28"/>
        </w:rPr>
        <w:t>设施黄瓜套种苦瓜-水稻轮作高效栽培</w:t>
      </w:r>
      <w:r w:rsidR="00E72997">
        <w:rPr>
          <w:rFonts w:ascii="仿宋_GB2312" w:eastAsia="仿宋_GB2312" w:hAnsi="宋体" w:hint="eastAsia"/>
          <w:sz w:val="32"/>
          <w:szCs w:val="28"/>
        </w:rPr>
        <w:t>技术要求的基础上</w:t>
      </w:r>
      <w:r>
        <w:rPr>
          <w:rFonts w:ascii="仿宋_GB2312" w:eastAsia="仿宋_GB2312" w:hAnsi="宋体" w:hint="eastAsia"/>
          <w:sz w:val="32"/>
          <w:szCs w:val="28"/>
        </w:rPr>
        <w:t>，结合</w:t>
      </w:r>
      <w:r w:rsidR="0004133F" w:rsidRPr="0004133F">
        <w:rPr>
          <w:rFonts w:ascii="仿宋_GB2312" w:eastAsia="仿宋_GB2312" w:hAnsi="宋体" w:hint="eastAsia"/>
          <w:sz w:val="32"/>
          <w:szCs w:val="28"/>
        </w:rPr>
        <w:t>设施黄瓜套种苦瓜-水稻轮作栽培</w:t>
      </w:r>
      <w:r w:rsidR="00360952">
        <w:rPr>
          <w:rFonts w:ascii="仿宋_GB2312" w:eastAsia="仿宋_GB2312" w:hAnsi="宋体" w:hint="eastAsia"/>
          <w:sz w:val="32"/>
          <w:szCs w:val="28"/>
        </w:rPr>
        <w:t>企业</w:t>
      </w:r>
      <w:r w:rsidR="00CC4BC5">
        <w:rPr>
          <w:rFonts w:ascii="仿宋_GB2312" w:eastAsia="仿宋_GB2312" w:hAnsi="宋体" w:hint="eastAsia"/>
          <w:sz w:val="32"/>
          <w:szCs w:val="28"/>
        </w:rPr>
        <w:t>、合作社</w:t>
      </w:r>
      <w:r w:rsidR="00360952">
        <w:rPr>
          <w:rFonts w:ascii="仿宋_GB2312" w:eastAsia="仿宋_GB2312" w:hAnsi="宋体" w:hint="eastAsia"/>
          <w:sz w:val="32"/>
          <w:szCs w:val="28"/>
        </w:rPr>
        <w:t>多年的</w:t>
      </w:r>
      <w:r>
        <w:rPr>
          <w:rFonts w:ascii="仿宋_GB2312" w:eastAsia="仿宋_GB2312" w:hAnsi="宋体" w:hint="eastAsia"/>
          <w:sz w:val="32"/>
          <w:szCs w:val="28"/>
        </w:rPr>
        <w:t>生产</w:t>
      </w:r>
      <w:r w:rsidR="00360952">
        <w:rPr>
          <w:rFonts w:ascii="仿宋_GB2312" w:eastAsia="仿宋_GB2312" w:hAnsi="宋体" w:hint="eastAsia"/>
          <w:sz w:val="32"/>
          <w:szCs w:val="28"/>
        </w:rPr>
        <w:t>实践</w:t>
      </w:r>
      <w:r>
        <w:rPr>
          <w:rFonts w:ascii="仿宋_GB2312" w:eastAsia="仿宋_GB2312" w:hAnsi="宋体" w:hint="eastAsia"/>
          <w:sz w:val="32"/>
          <w:szCs w:val="28"/>
        </w:rPr>
        <w:t>经验而总结起草的，符合当前</w:t>
      </w:r>
      <w:r w:rsidR="0004133F" w:rsidRPr="0004133F">
        <w:rPr>
          <w:rFonts w:ascii="仿宋_GB2312" w:eastAsia="仿宋_GB2312" w:hAnsi="宋体" w:hint="eastAsia"/>
          <w:sz w:val="32"/>
          <w:szCs w:val="28"/>
        </w:rPr>
        <w:t>设施黄瓜套种苦瓜-水稻轮作高效栽培</w:t>
      </w:r>
      <w:r w:rsidR="00CC4BC5" w:rsidRPr="00CC4BC5">
        <w:rPr>
          <w:rFonts w:ascii="仿宋_GB2312" w:eastAsia="仿宋_GB2312" w:hAnsi="宋体" w:hint="eastAsia"/>
          <w:sz w:val="32"/>
          <w:szCs w:val="28"/>
        </w:rPr>
        <w:t>技术</w:t>
      </w:r>
      <w:r>
        <w:rPr>
          <w:rFonts w:ascii="仿宋_GB2312" w:eastAsia="仿宋_GB2312" w:hAnsi="宋体" w:hint="eastAsia"/>
          <w:sz w:val="32"/>
          <w:szCs w:val="28"/>
        </w:rPr>
        <w:t>发展</w:t>
      </w:r>
      <w:r>
        <w:rPr>
          <w:rFonts w:ascii="仿宋_GB2312" w:eastAsia="仿宋_GB2312" w:hAnsi="宋体" w:hint="eastAsia"/>
          <w:sz w:val="32"/>
          <w:szCs w:val="28"/>
        </w:rPr>
        <w:lastRenderedPageBreak/>
        <w:t>的方向与市场需求，有利于行业的长远发展，</w:t>
      </w:r>
      <w:r w:rsidR="00CC4BC5" w:rsidRPr="00CC4BC5">
        <w:rPr>
          <w:rFonts w:ascii="仿宋_GB2312" w:eastAsia="仿宋_GB2312" w:hAnsi="宋体" w:hint="eastAsia"/>
          <w:sz w:val="32"/>
          <w:szCs w:val="28"/>
        </w:rPr>
        <w:t>对</w:t>
      </w:r>
      <w:r w:rsidR="009A208C" w:rsidRPr="009A208C">
        <w:rPr>
          <w:rFonts w:ascii="仿宋_GB2312" w:eastAsia="仿宋_GB2312" w:hAnsi="宋体" w:hint="eastAsia"/>
          <w:sz w:val="32"/>
          <w:szCs w:val="28"/>
        </w:rPr>
        <w:t>指导企业、合作社及农民科学生产，提高设施黄瓜套种苦瓜-水稻轮作栽培技术水平，促进黄瓜、苦瓜、水稻绿色生产及增产，对贯彻落实国家乡村振兴战略，促进瓜蔬水稻产业结构优化升级，农业增效、农民增收具有重要意义</w:t>
      </w:r>
      <w:r>
        <w:rPr>
          <w:rFonts w:ascii="仿宋_GB2312" w:eastAsia="仿宋_GB2312" w:hAnsi="宋体" w:hint="eastAsia"/>
          <w:sz w:val="32"/>
          <w:szCs w:val="28"/>
        </w:rPr>
        <w:t>，具有较强的实用性和可操作性。</w:t>
      </w:r>
    </w:p>
    <w:p w:rsidR="00381796" w:rsidRDefault="003B2F32" w:rsidP="00F67166">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（二）协调性原则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本文件编写过程中注意了与</w:t>
      </w:r>
      <w:r w:rsidR="009A208C" w:rsidRPr="009A208C">
        <w:rPr>
          <w:rFonts w:ascii="仿宋_GB2312" w:eastAsia="仿宋_GB2312" w:hAnsi="宋体" w:hint="eastAsia"/>
          <w:sz w:val="32"/>
          <w:szCs w:val="28"/>
        </w:rPr>
        <w:t>设施黄瓜套种苦瓜-水稻轮作栽培</w:t>
      </w:r>
      <w:r w:rsidR="00CC4BC5" w:rsidRPr="00CC4BC5">
        <w:rPr>
          <w:rFonts w:ascii="仿宋_GB2312" w:eastAsia="仿宋_GB2312" w:hAnsi="宋体" w:hint="eastAsia"/>
          <w:sz w:val="32"/>
          <w:szCs w:val="28"/>
        </w:rPr>
        <w:t>技术</w:t>
      </w:r>
      <w:r>
        <w:rPr>
          <w:rFonts w:ascii="仿宋_GB2312" w:eastAsia="仿宋_GB2312" w:hAnsi="宋体" w:hint="eastAsia"/>
          <w:sz w:val="32"/>
          <w:szCs w:val="28"/>
        </w:rPr>
        <w:t>相关法律法规的协调问题，在内容上与现行法律法规、标准协调一致。</w:t>
      </w:r>
    </w:p>
    <w:p w:rsidR="00381796" w:rsidRDefault="003B2F32" w:rsidP="00F67166">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（三）规范性原则</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本文件严格按照GB/T 1.1—2020《标准化工作导则  第1部分：标准化文件的结构和起草规则》编写本标准的内容，保证标准的编写质量。</w:t>
      </w:r>
    </w:p>
    <w:p w:rsidR="00381796" w:rsidRDefault="003B2F32" w:rsidP="00F67166">
      <w:pPr>
        <w:spacing w:beforeLines="50" w:before="156" w:afterLines="50" w:after="156" w:line="560" w:lineRule="exact"/>
        <w:ind w:firstLineChars="200" w:firstLine="643"/>
        <w:rPr>
          <w:rFonts w:ascii="楷体" w:eastAsia="楷体" w:hAnsi="楷体" w:cs="仿宋_GB2312"/>
          <w:b/>
          <w:sz w:val="32"/>
          <w:szCs w:val="28"/>
        </w:rPr>
      </w:pPr>
      <w:r>
        <w:rPr>
          <w:rFonts w:ascii="楷体" w:eastAsia="楷体" w:hAnsi="楷体" w:cs="仿宋_GB2312" w:hint="eastAsia"/>
          <w:b/>
          <w:sz w:val="32"/>
          <w:szCs w:val="28"/>
        </w:rPr>
        <w:t>（四）前瞻性原则</w:t>
      </w:r>
    </w:p>
    <w:p w:rsidR="005D771D" w:rsidRDefault="003B2F32" w:rsidP="00343704">
      <w:pPr>
        <w:ind w:firstLineChars="200" w:firstLine="640"/>
        <w:rPr>
          <w:rFonts w:ascii="仿宋_GB2312" w:eastAsia="仿宋_GB2312" w:hAnsi="宋体"/>
          <w:sz w:val="32"/>
          <w:szCs w:val="28"/>
        </w:rPr>
      </w:pPr>
      <w:r>
        <w:rPr>
          <w:rFonts w:ascii="仿宋_GB2312" w:eastAsia="仿宋_GB2312" w:hAnsi="宋体" w:hint="eastAsia"/>
          <w:sz w:val="32"/>
          <w:szCs w:val="28"/>
        </w:rPr>
        <w:t>本文件在兼顾当前</w:t>
      </w:r>
      <w:r w:rsidR="009A208C" w:rsidRPr="009A208C">
        <w:rPr>
          <w:rFonts w:ascii="仿宋_GB2312" w:eastAsia="仿宋_GB2312" w:hAnsi="宋体" w:hint="eastAsia"/>
          <w:sz w:val="32"/>
          <w:szCs w:val="28"/>
        </w:rPr>
        <w:t>设施黄瓜套种苦瓜-水稻轮作栽培</w:t>
      </w:r>
      <w:r>
        <w:rPr>
          <w:rFonts w:ascii="仿宋_GB2312" w:eastAsia="仿宋_GB2312" w:hAnsi="宋体" w:hint="eastAsia"/>
          <w:sz w:val="32"/>
          <w:szCs w:val="28"/>
        </w:rPr>
        <w:t>技术现实情况的同时，还考虑到了</w:t>
      </w:r>
      <w:r w:rsidR="009A208C">
        <w:rPr>
          <w:rFonts w:ascii="仿宋_GB2312" w:eastAsia="仿宋_GB2312" w:hAnsi="宋体" w:hint="eastAsia"/>
          <w:sz w:val="32"/>
          <w:szCs w:val="28"/>
        </w:rPr>
        <w:t>设施瓜菜水稻轮作</w:t>
      </w:r>
      <w:r w:rsidR="00955098" w:rsidRPr="00955098">
        <w:rPr>
          <w:rFonts w:ascii="仿宋_GB2312" w:eastAsia="仿宋_GB2312" w:hAnsi="宋体" w:hint="eastAsia"/>
          <w:sz w:val="32"/>
          <w:szCs w:val="28"/>
        </w:rPr>
        <w:t>产业</w:t>
      </w:r>
      <w:r>
        <w:rPr>
          <w:rFonts w:ascii="仿宋_GB2312" w:eastAsia="仿宋_GB2312" w:hAnsi="宋体" w:hint="eastAsia"/>
          <w:sz w:val="32"/>
          <w:szCs w:val="28"/>
        </w:rPr>
        <w:t>快速发展的趋势和需要，在标准中体现了个别特色性、前瞻性和先进性条款，作为对</w:t>
      </w:r>
      <w:r w:rsidR="009A208C" w:rsidRPr="009A208C">
        <w:rPr>
          <w:rFonts w:ascii="仿宋_GB2312" w:eastAsia="仿宋_GB2312" w:hAnsi="宋体" w:hint="eastAsia"/>
          <w:sz w:val="32"/>
          <w:szCs w:val="28"/>
        </w:rPr>
        <w:t>设施黄瓜套种苦瓜-水稻轮作栽培</w:t>
      </w:r>
      <w:r w:rsidR="00D21FAE" w:rsidRPr="00D21FAE">
        <w:rPr>
          <w:rFonts w:ascii="仿宋_GB2312" w:eastAsia="仿宋_GB2312" w:hAnsi="宋体" w:hint="eastAsia"/>
          <w:sz w:val="32"/>
          <w:szCs w:val="28"/>
        </w:rPr>
        <w:t>技术</w:t>
      </w:r>
      <w:r>
        <w:rPr>
          <w:rFonts w:ascii="仿宋_GB2312" w:eastAsia="仿宋_GB2312" w:hAnsi="宋体" w:hint="eastAsia"/>
          <w:sz w:val="32"/>
          <w:szCs w:val="28"/>
        </w:rPr>
        <w:t>发展的指导。</w:t>
      </w:r>
    </w:p>
    <w:p w:rsidR="00381796" w:rsidRDefault="003B2F32" w:rsidP="00F67166">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1" w:name="_Toc526940084"/>
      <w:r>
        <w:rPr>
          <w:rFonts w:ascii="黑体" w:eastAsia="黑体" w:hAnsi="黑体" w:cs="仿宋_GB2312" w:hint="eastAsia"/>
          <w:sz w:val="32"/>
          <w:szCs w:val="32"/>
        </w:rPr>
        <w:t>五、标准主要内容及依据来源</w:t>
      </w:r>
      <w:bookmarkEnd w:id="1"/>
    </w:p>
    <w:p w:rsidR="00E103AE" w:rsidRDefault="008804C2">
      <w:pPr>
        <w:ind w:firstLineChars="200" w:firstLine="640"/>
        <w:rPr>
          <w:rFonts w:ascii="仿宋_GB2312" w:eastAsia="仿宋_GB2312" w:hAnsi="宋体"/>
          <w:sz w:val="32"/>
          <w:szCs w:val="28"/>
        </w:rPr>
      </w:pPr>
      <w:r w:rsidRPr="008804C2">
        <w:rPr>
          <w:rFonts w:ascii="仿宋_GB2312" w:eastAsia="仿宋_GB2312" w:hAnsi="宋体" w:hint="eastAsia"/>
          <w:sz w:val="32"/>
          <w:szCs w:val="28"/>
        </w:rPr>
        <w:t>广西农科院植保所正在承担的广西科技重大专项项目“广西</w:t>
      </w:r>
      <w:r w:rsidRPr="008804C2">
        <w:rPr>
          <w:rFonts w:ascii="仿宋_GB2312" w:eastAsia="仿宋_GB2312" w:hAnsi="宋体" w:hint="eastAsia"/>
          <w:sz w:val="32"/>
          <w:szCs w:val="28"/>
        </w:rPr>
        <w:lastRenderedPageBreak/>
        <w:t>区域农业绿色发展关键技术集成与示范”、“广西区域农业高值化发展关键技术研究与应用”两个项目中均设置了瓜类蔬菜的研究专题。其中，专门在北海市银海区孙东村设立了设施黄瓜套种苦瓜-水稻轮作高效栽培示范区，示范区内每亩地平均年收入达5万元以上。</w:t>
      </w:r>
    </w:p>
    <w:p w:rsidR="00381796" w:rsidRDefault="003B2F32">
      <w:pPr>
        <w:ind w:firstLineChars="200" w:firstLine="640"/>
        <w:rPr>
          <w:rFonts w:ascii="仿宋_GB2312" w:eastAsia="仿宋_GB2312" w:hAnsi="宋体"/>
          <w:sz w:val="32"/>
          <w:szCs w:val="28"/>
        </w:rPr>
      </w:pPr>
      <w:r>
        <w:rPr>
          <w:rFonts w:ascii="仿宋_GB2312" w:eastAsia="仿宋_GB2312" w:hAnsi="宋体" w:hint="eastAsia"/>
          <w:sz w:val="32"/>
          <w:szCs w:val="28"/>
        </w:rPr>
        <w:t>团体标准《</w:t>
      </w:r>
      <w:r w:rsidR="009A208C" w:rsidRPr="009A208C">
        <w:rPr>
          <w:rFonts w:ascii="仿宋_GB2312" w:eastAsia="仿宋_GB2312" w:hAnsi="宋体" w:hint="eastAsia"/>
          <w:sz w:val="32"/>
          <w:szCs w:val="28"/>
        </w:rPr>
        <w:t>设施黄瓜套种苦瓜-水稻轮作栽培</w:t>
      </w:r>
      <w:r w:rsidR="00D21FAE" w:rsidRPr="00D21FAE">
        <w:rPr>
          <w:rFonts w:ascii="仿宋_GB2312" w:eastAsia="仿宋_GB2312" w:hAnsi="宋体" w:hint="eastAsia"/>
          <w:sz w:val="32"/>
          <w:szCs w:val="28"/>
        </w:rPr>
        <w:t>技术</w:t>
      </w:r>
      <w:r>
        <w:rPr>
          <w:rFonts w:ascii="仿宋_GB2312" w:eastAsia="仿宋_GB2312" w:hAnsi="宋体" w:hint="eastAsia"/>
          <w:sz w:val="32"/>
          <w:szCs w:val="28"/>
        </w:rPr>
        <w:t>规程》主要章节内容包括：</w:t>
      </w:r>
      <w:r w:rsidR="005D771D" w:rsidRPr="009A208C">
        <w:rPr>
          <w:rFonts w:ascii="仿宋_GB2312" w:eastAsia="仿宋_GB2312" w:hAnsi="宋体" w:hint="eastAsia"/>
          <w:sz w:val="32"/>
          <w:szCs w:val="28"/>
        </w:rPr>
        <w:t>确立了设施黄瓜套种苦瓜-水稻轮作高效栽培技术的程序，</w:t>
      </w:r>
      <w:r w:rsidR="009A208C" w:rsidRPr="009A208C">
        <w:rPr>
          <w:rFonts w:ascii="仿宋_GB2312" w:eastAsia="仿宋_GB2312" w:hAnsi="宋体" w:hint="eastAsia"/>
          <w:sz w:val="32"/>
          <w:szCs w:val="28"/>
        </w:rPr>
        <w:t>界定了</w:t>
      </w:r>
      <w:r w:rsidR="005D771D" w:rsidRPr="005D771D">
        <w:rPr>
          <w:rFonts w:ascii="仿宋_GB2312" w:eastAsia="仿宋_GB2312" w:hAnsi="宋体" w:hint="eastAsia"/>
          <w:sz w:val="32"/>
          <w:szCs w:val="28"/>
        </w:rPr>
        <w:t>设施黄瓜套种苦瓜-水稻</w:t>
      </w:r>
      <w:r w:rsidR="009A208C" w:rsidRPr="009A208C">
        <w:rPr>
          <w:rFonts w:ascii="仿宋_GB2312" w:eastAsia="仿宋_GB2312" w:hAnsi="宋体" w:hint="eastAsia"/>
          <w:sz w:val="32"/>
          <w:szCs w:val="28"/>
        </w:rPr>
        <w:t>轮作</w:t>
      </w:r>
      <w:r w:rsidR="005D771D">
        <w:rPr>
          <w:rFonts w:ascii="仿宋_GB2312" w:eastAsia="仿宋_GB2312" w:hAnsi="宋体" w:hint="eastAsia"/>
          <w:sz w:val="32"/>
          <w:szCs w:val="28"/>
        </w:rPr>
        <w:t>栽培</w:t>
      </w:r>
      <w:r w:rsidR="009A208C" w:rsidRPr="009A208C">
        <w:rPr>
          <w:rFonts w:ascii="仿宋_GB2312" w:eastAsia="仿宋_GB2312" w:hAnsi="宋体" w:hint="eastAsia"/>
          <w:sz w:val="32"/>
          <w:szCs w:val="28"/>
        </w:rPr>
        <w:t>涉及的术语和定义，规定了产地环境、</w:t>
      </w:r>
      <w:r w:rsidR="005D771D" w:rsidRPr="005D771D">
        <w:rPr>
          <w:rFonts w:ascii="仿宋_GB2312" w:eastAsia="仿宋_GB2312" w:hAnsi="宋体" w:hint="eastAsia"/>
          <w:sz w:val="32"/>
          <w:szCs w:val="28"/>
        </w:rPr>
        <w:t>设施要求、茬口安排、设施</w:t>
      </w:r>
      <w:r w:rsidR="005D771D">
        <w:rPr>
          <w:rFonts w:ascii="仿宋_GB2312" w:eastAsia="仿宋_GB2312" w:hAnsi="宋体" w:hint="eastAsia"/>
          <w:sz w:val="32"/>
          <w:szCs w:val="28"/>
        </w:rPr>
        <w:t>黄瓜套种苦瓜栽培、水稻栽培的操作指示，描述了生产档案的追溯方法</w:t>
      </w:r>
      <w:r>
        <w:rPr>
          <w:rFonts w:ascii="仿宋_GB2312" w:eastAsia="仿宋_GB2312" w:hAnsi="宋体" w:hint="eastAsia"/>
          <w:sz w:val="32"/>
          <w:szCs w:val="28"/>
        </w:rPr>
        <w:t>。</w:t>
      </w:r>
    </w:p>
    <w:p w:rsidR="00381796" w:rsidRDefault="00C329A6" w:rsidP="00A01A52">
      <w:pPr>
        <w:ind w:firstLineChars="200" w:firstLine="643"/>
        <w:rPr>
          <w:rFonts w:ascii="仿宋_GB2312" w:eastAsia="仿宋_GB2312" w:hAnsi="宋体"/>
          <w:sz w:val="32"/>
          <w:szCs w:val="28"/>
        </w:rPr>
      </w:pPr>
      <w:r w:rsidRPr="00C329A6">
        <w:rPr>
          <w:rFonts w:ascii="仿宋_GB2312" w:eastAsia="仿宋_GB2312" w:hAnsi="宋体" w:hint="eastAsia"/>
          <w:b/>
          <w:sz w:val="32"/>
          <w:szCs w:val="28"/>
        </w:rPr>
        <w:t>术语和定义</w:t>
      </w:r>
      <w:r w:rsidR="005D771D" w:rsidRPr="005D771D">
        <w:rPr>
          <w:rFonts w:ascii="仿宋_GB2312" w:eastAsia="仿宋_GB2312" w:hAnsi="宋体" w:hint="eastAsia"/>
          <w:sz w:val="32"/>
          <w:szCs w:val="28"/>
        </w:rPr>
        <w:t>主要依据</w:t>
      </w:r>
      <w:r w:rsidR="005D771D">
        <w:rPr>
          <w:rFonts w:ascii="仿宋_GB2312" w:eastAsia="仿宋_GB2312" w:hAnsi="宋体" w:hint="eastAsia"/>
          <w:sz w:val="32"/>
          <w:szCs w:val="28"/>
        </w:rPr>
        <w:t>轮作</w:t>
      </w:r>
      <w:r w:rsidR="005D771D">
        <w:rPr>
          <w:rFonts w:ascii="仿宋_GB2312" w:eastAsia="仿宋_GB2312" w:hAnsi="宋体"/>
          <w:sz w:val="32"/>
          <w:szCs w:val="28"/>
        </w:rPr>
        <w:t>的</w:t>
      </w:r>
      <w:r w:rsidR="005D771D">
        <w:rPr>
          <w:rFonts w:ascii="仿宋_GB2312" w:eastAsia="仿宋_GB2312" w:hAnsi="宋体" w:hint="eastAsia"/>
          <w:sz w:val="32"/>
          <w:szCs w:val="28"/>
        </w:rPr>
        <w:t>定义</w:t>
      </w:r>
      <w:r w:rsidR="005D771D">
        <w:rPr>
          <w:rFonts w:ascii="仿宋_GB2312" w:eastAsia="仿宋_GB2312" w:hAnsi="宋体"/>
          <w:sz w:val="32"/>
          <w:szCs w:val="28"/>
        </w:rPr>
        <w:t>结合生产实际</w:t>
      </w:r>
      <w:r w:rsidR="005D771D" w:rsidRPr="005D771D">
        <w:rPr>
          <w:rFonts w:ascii="仿宋_GB2312" w:eastAsia="仿宋_GB2312" w:hAnsi="宋体" w:hint="eastAsia"/>
          <w:sz w:val="32"/>
          <w:szCs w:val="28"/>
        </w:rPr>
        <w:t>给出了设施黄瓜套种苦瓜-水稻轮作栽培</w:t>
      </w:r>
      <w:r w:rsidR="005D771D">
        <w:rPr>
          <w:rFonts w:ascii="仿宋_GB2312" w:eastAsia="仿宋_GB2312" w:hAnsi="宋体" w:hint="eastAsia"/>
          <w:sz w:val="32"/>
          <w:szCs w:val="28"/>
        </w:rPr>
        <w:t>的</w:t>
      </w:r>
      <w:r w:rsidR="005D771D">
        <w:rPr>
          <w:rFonts w:ascii="仿宋_GB2312" w:eastAsia="仿宋_GB2312" w:hAnsi="宋体"/>
          <w:sz w:val="32"/>
          <w:szCs w:val="28"/>
        </w:rPr>
        <w:t>定义</w:t>
      </w:r>
      <w:r w:rsidR="005D771D">
        <w:rPr>
          <w:rFonts w:ascii="仿宋_GB2312" w:eastAsia="仿宋_GB2312" w:hAnsi="宋体" w:hint="eastAsia"/>
          <w:sz w:val="32"/>
          <w:szCs w:val="28"/>
        </w:rPr>
        <w:t>。</w:t>
      </w:r>
    </w:p>
    <w:p w:rsidR="005D771D" w:rsidRDefault="005D771D" w:rsidP="00A01A52">
      <w:pPr>
        <w:ind w:firstLineChars="200" w:firstLine="643"/>
        <w:rPr>
          <w:rFonts w:ascii="仿宋_GB2312" w:eastAsia="仿宋_GB2312" w:hAnsi="宋体"/>
          <w:sz w:val="32"/>
          <w:szCs w:val="28"/>
        </w:rPr>
      </w:pPr>
      <w:r w:rsidRPr="00484273">
        <w:rPr>
          <w:rFonts w:ascii="仿宋_GB2312" w:eastAsia="仿宋_GB2312" w:hAnsi="宋体" w:hint="eastAsia"/>
          <w:b/>
          <w:sz w:val="32"/>
          <w:szCs w:val="28"/>
        </w:rPr>
        <w:t>产地环境</w:t>
      </w:r>
      <w:r w:rsidR="00484273" w:rsidRPr="00484273">
        <w:rPr>
          <w:rFonts w:ascii="仿宋_GB2312" w:eastAsia="仿宋_GB2312" w:hAnsi="宋体" w:hint="eastAsia"/>
          <w:sz w:val="32"/>
          <w:szCs w:val="28"/>
        </w:rPr>
        <w:t>主要明确选择土层深厚、地势平坦、排灌方便、交通便利的田块进行套种和轮作栽培，目的是为了保障</w:t>
      </w:r>
      <w:r w:rsidR="00484273">
        <w:rPr>
          <w:rFonts w:ascii="仿宋_GB2312" w:eastAsia="仿宋_GB2312" w:hAnsi="宋体" w:hint="eastAsia"/>
          <w:sz w:val="32"/>
          <w:szCs w:val="28"/>
        </w:rPr>
        <w:t>黄瓜</w:t>
      </w:r>
      <w:r w:rsidR="00484273" w:rsidRPr="00484273">
        <w:rPr>
          <w:rFonts w:ascii="仿宋_GB2312" w:eastAsia="仿宋_GB2312" w:hAnsi="宋体" w:hint="eastAsia"/>
          <w:sz w:val="32"/>
          <w:szCs w:val="28"/>
        </w:rPr>
        <w:t>、</w:t>
      </w:r>
      <w:r w:rsidR="00484273">
        <w:rPr>
          <w:rFonts w:ascii="仿宋_GB2312" w:eastAsia="仿宋_GB2312" w:hAnsi="宋体" w:hint="eastAsia"/>
          <w:sz w:val="32"/>
          <w:szCs w:val="28"/>
        </w:rPr>
        <w:t>苦瓜及</w:t>
      </w:r>
      <w:r w:rsidR="00484273">
        <w:rPr>
          <w:rFonts w:ascii="仿宋_GB2312" w:eastAsia="仿宋_GB2312" w:hAnsi="宋体"/>
          <w:sz w:val="32"/>
          <w:szCs w:val="28"/>
        </w:rPr>
        <w:t>水稻</w:t>
      </w:r>
      <w:r w:rsidR="00484273" w:rsidRPr="00484273">
        <w:rPr>
          <w:rFonts w:ascii="仿宋_GB2312" w:eastAsia="仿宋_GB2312" w:hAnsi="宋体" w:hint="eastAsia"/>
          <w:sz w:val="32"/>
          <w:szCs w:val="28"/>
        </w:rPr>
        <w:t>生长所需的肥水条件，</w:t>
      </w:r>
      <w:r w:rsidR="00484273">
        <w:rPr>
          <w:rFonts w:ascii="仿宋_GB2312" w:eastAsia="仿宋_GB2312" w:hAnsi="宋体" w:hint="eastAsia"/>
          <w:sz w:val="32"/>
          <w:szCs w:val="28"/>
        </w:rPr>
        <w:t>同时便于</w:t>
      </w:r>
      <w:r w:rsidR="00484273">
        <w:rPr>
          <w:rFonts w:ascii="仿宋_GB2312" w:eastAsia="仿宋_GB2312" w:hAnsi="宋体"/>
          <w:sz w:val="32"/>
          <w:szCs w:val="28"/>
        </w:rPr>
        <w:t>设施的</w:t>
      </w:r>
      <w:r w:rsidR="00484273">
        <w:rPr>
          <w:rFonts w:ascii="仿宋_GB2312" w:eastAsia="仿宋_GB2312" w:hAnsi="宋体" w:hint="eastAsia"/>
          <w:sz w:val="32"/>
          <w:szCs w:val="28"/>
        </w:rPr>
        <w:t>搭建</w:t>
      </w:r>
      <w:r w:rsidR="00484273">
        <w:rPr>
          <w:rFonts w:ascii="仿宋_GB2312" w:eastAsia="仿宋_GB2312" w:hAnsi="宋体"/>
          <w:sz w:val="32"/>
          <w:szCs w:val="28"/>
        </w:rPr>
        <w:t>。</w:t>
      </w:r>
      <w:r w:rsidR="00484273" w:rsidRPr="00484273">
        <w:rPr>
          <w:rFonts w:ascii="仿宋_GB2312" w:eastAsia="仿宋_GB2312" w:hAnsi="宋体" w:hint="eastAsia"/>
          <w:sz w:val="32"/>
          <w:szCs w:val="28"/>
        </w:rPr>
        <w:t>环境</w:t>
      </w:r>
      <w:r w:rsidR="00484273">
        <w:rPr>
          <w:rFonts w:ascii="仿宋_GB2312" w:eastAsia="仿宋_GB2312" w:hAnsi="宋体" w:hint="eastAsia"/>
          <w:sz w:val="32"/>
          <w:szCs w:val="28"/>
        </w:rPr>
        <w:t>条件应</w:t>
      </w:r>
      <w:r w:rsidR="00484273" w:rsidRPr="00484273">
        <w:rPr>
          <w:rFonts w:ascii="仿宋_GB2312" w:eastAsia="仿宋_GB2312" w:hAnsi="宋体" w:hint="eastAsia"/>
          <w:sz w:val="32"/>
          <w:szCs w:val="28"/>
        </w:rPr>
        <w:t>符合NY/T 5010的规定。</w:t>
      </w:r>
    </w:p>
    <w:p w:rsidR="00484273" w:rsidRPr="005D771D" w:rsidRDefault="00484273" w:rsidP="00A01A52">
      <w:pPr>
        <w:ind w:firstLineChars="200" w:firstLine="643"/>
        <w:rPr>
          <w:rFonts w:ascii="仿宋_GB2312" w:eastAsia="仿宋_GB2312" w:hAnsi="宋体"/>
          <w:sz w:val="32"/>
          <w:szCs w:val="28"/>
        </w:rPr>
      </w:pPr>
      <w:r w:rsidRPr="00671E63">
        <w:rPr>
          <w:rFonts w:ascii="仿宋_GB2312" w:eastAsia="仿宋_GB2312" w:hAnsi="宋体" w:hint="eastAsia"/>
          <w:b/>
          <w:sz w:val="32"/>
          <w:szCs w:val="28"/>
        </w:rPr>
        <w:t>设施要求</w:t>
      </w:r>
      <w:r w:rsidRPr="00484273">
        <w:rPr>
          <w:rFonts w:ascii="仿宋_GB2312" w:eastAsia="仿宋_GB2312" w:hAnsi="宋体" w:hint="eastAsia"/>
          <w:sz w:val="32"/>
          <w:szCs w:val="28"/>
        </w:rPr>
        <w:t>主要依据生产实际给出设施</w:t>
      </w:r>
      <w:r>
        <w:rPr>
          <w:rFonts w:ascii="仿宋_GB2312" w:eastAsia="仿宋_GB2312" w:hAnsi="宋体" w:hint="eastAsia"/>
          <w:sz w:val="32"/>
          <w:szCs w:val="28"/>
        </w:rPr>
        <w:t>黄瓜、</w:t>
      </w:r>
      <w:r>
        <w:rPr>
          <w:rFonts w:ascii="仿宋_GB2312" w:eastAsia="仿宋_GB2312" w:hAnsi="宋体"/>
          <w:sz w:val="32"/>
          <w:szCs w:val="28"/>
        </w:rPr>
        <w:t>苦瓜</w:t>
      </w:r>
      <w:r w:rsidRPr="00484273">
        <w:rPr>
          <w:rFonts w:ascii="仿宋_GB2312" w:eastAsia="仿宋_GB2312" w:hAnsi="宋体" w:hint="eastAsia"/>
          <w:sz w:val="32"/>
          <w:szCs w:val="28"/>
        </w:rPr>
        <w:t>的具体设施，包括塑钢骨架的连栋或单栋大棚，防虫网、微喷系统、无滴膜。大棚的尺寸符合目前的实际，主要是为了方便作业及管理。提出长度不宜超过</w:t>
      </w:r>
      <w:r w:rsidR="00FB0B1B">
        <w:rPr>
          <w:rFonts w:ascii="仿宋_GB2312" w:eastAsia="仿宋_GB2312" w:hAnsi="宋体"/>
          <w:sz w:val="32"/>
          <w:szCs w:val="28"/>
        </w:rPr>
        <w:t>50</w:t>
      </w:r>
      <w:r w:rsidR="008804C2">
        <w:rPr>
          <w:rFonts w:ascii="仿宋_GB2312" w:eastAsia="仿宋_GB2312" w:hAnsi="宋体"/>
          <w:sz w:val="32"/>
          <w:szCs w:val="28"/>
          <w:vertAlign w:val="superscript"/>
        </w:rPr>
        <w:t xml:space="preserve"> </w:t>
      </w:r>
      <w:r w:rsidRPr="00484273">
        <w:rPr>
          <w:rFonts w:ascii="仿宋_GB2312" w:eastAsia="仿宋_GB2312" w:hAnsi="宋体" w:hint="eastAsia"/>
          <w:sz w:val="32"/>
          <w:szCs w:val="28"/>
        </w:rPr>
        <w:t>m，长度超过</w:t>
      </w:r>
      <w:r w:rsidR="00FB0B1B">
        <w:rPr>
          <w:rFonts w:ascii="仿宋_GB2312" w:eastAsia="仿宋_GB2312" w:hAnsi="宋体"/>
          <w:sz w:val="32"/>
          <w:szCs w:val="28"/>
        </w:rPr>
        <w:t>50</w:t>
      </w:r>
      <w:r w:rsidR="008804C2">
        <w:rPr>
          <w:rFonts w:ascii="仿宋_GB2312" w:eastAsia="仿宋_GB2312" w:hAnsi="宋体"/>
          <w:sz w:val="32"/>
          <w:szCs w:val="28"/>
          <w:vertAlign w:val="superscript"/>
        </w:rPr>
        <w:t xml:space="preserve"> </w:t>
      </w:r>
      <w:r w:rsidRPr="00484273">
        <w:rPr>
          <w:rFonts w:ascii="仿宋_GB2312" w:eastAsia="仿宋_GB2312" w:hAnsi="宋体" w:hint="eastAsia"/>
          <w:sz w:val="32"/>
          <w:szCs w:val="28"/>
        </w:rPr>
        <w:t>m之后不方便管理，例如</w:t>
      </w:r>
      <w:r w:rsidR="001D2EFA">
        <w:rPr>
          <w:rFonts w:ascii="仿宋_GB2312" w:eastAsia="仿宋_GB2312" w:hAnsi="宋体" w:hint="eastAsia"/>
          <w:sz w:val="32"/>
          <w:szCs w:val="28"/>
        </w:rPr>
        <w:t>造成空气</w:t>
      </w:r>
      <w:r w:rsidR="001D2EFA">
        <w:rPr>
          <w:rFonts w:ascii="仿宋_GB2312" w:eastAsia="仿宋_GB2312" w:hAnsi="宋体"/>
          <w:sz w:val="32"/>
          <w:szCs w:val="28"/>
        </w:rPr>
        <w:t>流通不畅，</w:t>
      </w:r>
      <w:r w:rsidRPr="00484273">
        <w:rPr>
          <w:rFonts w:ascii="仿宋_GB2312" w:eastAsia="仿宋_GB2312" w:hAnsi="宋体" w:hint="eastAsia"/>
          <w:sz w:val="32"/>
          <w:szCs w:val="28"/>
        </w:rPr>
        <w:t>在温度管理会出现大棚两头的温度和中间的温度不统一，造成</w:t>
      </w:r>
      <w:r w:rsidR="008804C2" w:rsidRPr="008804C2">
        <w:rPr>
          <w:rFonts w:ascii="仿宋_GB2312" w:eastAsia="仿宋_GB2312" w:hAnsi="宋体" w:hint="eastAsia"/>
          <w:sz w:val="32"/>
          <w:szCs w:val="28"/>
        </w:rPr>
        <w:t>黄瓜、苦瓜</w:t>
      </w:r>
      <w:r w:rsidRPr="00484273">
        <w:rPr>
          <w:rFonts w:ascii="仿宋_GB2312" w:eastAsia="仿宋_GB2312" w:hAnsi="宋体" w:hint="eastAsia"/>
          <w:sz w:val="32"/>
          <w:szCs w:val="28"/>
        </w:rPr>
        <w:t>的生长不一致。无滴膜的选择主要注</w:t>
      </w:r>
      <w:r w:rsidRPr="00484273">
        <w:rPr>
          <w:rFonts w:ascii="仿宋_GB2312" w:eastAsia="仿宋_GB2312" w:hAnsi="宋体" w:hint="eastAsia"/>
          <w:sz w:val="32"/>
          <w:szCs w:val="28"/>
        </w:rPr>
        <w:lastRenderedPageBreak/>
        <w:t>重棚膜无毒、无滴性强、透光性好、寿命长和保温性好。</w:t>
      </w:r>
      <w:r w:rsidRPr="008F5C35">
        <w:rPr>
          <w:rFonts w:ascii="仿宋_GB2312" w:eastAsia="仿宋_GB2312" w:hAnsi="宋体" w:hint="eastAsia"/>
          <w:sz w:val="32"/>
          <w:szCs w:val="28"/>
        </w:rPr>
        <w:t>目前在设施</w:t>
      </w:r>
      <w:r w:rsidR="008804C2" w:rsidRPr="008F5C35">
        <w:rPr>
          <w:rFonts w:ascii="仿宋_GB2312" w:eastAsia="仿宋_GB2312" w:hAnsi="宋体" w:hint="eastAsia"/>
          <w:sz w:val="32"/>
          <w:szCs w:val="28"/>
        </w:rPr>
        <w:t>黄瓜、苦瓜</w:t>
      </w:r>
      <w:r w:rsidRPr="008F5C35">
        <w:rPr>
          <w:rFonts w:ascii="仿宋_GB2312" w:eastAsia="仿宋_GB2312" w:hAnsi="宋体" w:hint="eastAsia"/>
          <w:sz w:val="32"/>
          <w:szCs w:val="28"/>
        </w:rPr>
        <w:t>生产过程中，使用</w:t>
      </w:r>
      <w:r w:rsidRPr="00CF7010">
        <w:rPr>
          <w:rFonts w:ascii="仿宋_GB2312" w:eastAsia="仿宋_GB2312" w:hAnsi="宋体" w:hint="eastAsia"/>
          <w:sz w:val="32"/>
          <w:szCs w:val="28"/>
        </w:rPr>
        <w:t>含有乙烯—醋酸乙烯共聚物和红外线阻隔剂的3层共挤无滴保温防老化膜和高保温无滴防老化膜</w:t>
      </w:r>
      <w:r w:rsidRPr="008F5C35">
        <w:rPr>
          <w:rFonts w:ascii="仿宋_GB2312" w:eastAsia="仿宋_GB2312" w:hAnsi="宋体" w:hint="eastAsia"/>
          <w:sz w:val="32"/>
          <w:szCs w:val="28"/>
        </w:rPr>
        <w:t>。</w:t>
      </w:r>
      <w:r w:rsidRPr="00484273">
        <w:rPr>
          <w:rFonts w:ascii="仿宋_GB2312" w:eastAsia="仿宋_GB2312" w:hAnsi="宋体" w:hint="eastAsia"/>
          <w:sz w:val="32"/>
          <w:szCs w:val="28"/>
        </w:rPr>
        <w:t>这种棚膜属于无滴薄膜的一种，对于蔬菜不会产生毒性，并且具有较强的无滴性能，只能使棚内的光照强度得到提升，使用寿命也比其他薄膜长1倍以上，</w:t>
      </w:r>
      <w:r w:rsidR="008804C2" w:rsidRPr="008804C2">
        <w:rPr>
          <w:rFonts w:ascii="仿宋_GB2312" w:eastAsia="仿宋_GB2312" w:hAnsi="宋体" w:hint="eastAsia"/>
          <w:sz w:val="32"/>
          <w:szCs w:val="28"/>
        </w:rPr>
        <w:t>黄瓜、苦瓜</w:t>
      </w:r>
      <w:r w:rsidRPr="00484273">
        <w:rPr>
          <w:rFonts w:ascii="仿宋_GB2312" w:eastAsia="仿宋_GB2312" w:hAnsi="宋体" w:hint="eastAsia"/>
          <w:sz w:val="32"/>
          <w:szCs w:val="28"/>
        </w:rPr>
        <w:t>的产量可以增长25％～30％。</w:t>
      </w:r>
    </w:p>
    <w:p w:rsidR="00A01A52" w:rsidRDefault="00AB1F75" w:rsidP="000E03BF">
      <w:pPr>
        <w:ind w:firstLineChars="200" w:firstLine="643"/>
        <w:rPr>
          <w:rFonts w:ascii="仿宋_GB2312" w:eastAsia="仿宋_GB2312" w:hAnsi="宋体"/>
          <w:sz w:val="32"/>
          <w:szCs w:val="28"/>
        </w:rPr>
      </w:pPr>
      <w:r w:rsidRPr="00AB1F75">
        <w:rPr>
          <w:rFonts w:ascii="仿宋_GB2312" w:eastAsia="仿宋_GB2312" w:hAnsi="宋体" w:hint="eastAsia"/>
          <w:b/>
          <w:sz w:val="32"/>
          <w:szCs w:val="28"/>
        </w:rPr>
        <w:t>茬口安排</w:t>
      </w:r>
      <w:r w:rsidRPr="00AB1F75">
        <w:rPr>
          <w:rFonts w:ascii="仿宋_GB2312" w:eastAsia="仿宋_GB2312" w:hAnsi="宋体" w:hint="eastAsia"/>
          <w:sz w:val="32"/>
          <w:szCs w:val="28"/>
        </w:rPr>
        <w:t>主要依据</w:t>
      </w:r>
      <w:r w:rsidR="009F6A1B" w:rsidRPr="009F6A1B">
        <w:rPr>
          <w:rFonts w:ascii="仿宋_GB2312" w:eastAsia="仿宋_GB2312" w:hAnsi="宋体" w:hint="eastAsia"/>
          <w:sz w:val="32"/>
          <w:szCs w:val="28"/>
        </w:rPr>
        <w:t>广西壮族自治区农业科学院植物保护研究所</w:t>
      </w:r>
      <w:r w:rsidR="009F6A1B">
        <w:rPr>
          <w:rFonts w:ascii="仿宋_GB2312" w:eastAsia="仿宋_GB2312" w:hAnsi="宋体" w:hint="eastAsia"/>
          <w:sz w:val="32"/>
          <w:szCs w:val="28"/>
        </w:rPr>
        <w:t>等起草单位</w:t>
      </w:r>
      <w:r w:rsidR="008804C2" w:rsidRPr="008804C2">
        <w:rPr>
          <w:rFonts w:ascii="仿宋_GB2312" w:eastAsia="仿宋_GB2312" w:hAnsi="宋体" w:hint="eastAsia"/>
          <w:sz w:val="32"/>
          <w:szCs w:val="28"/>
        </w:rPr>
        <w:t>多年的</w:t>
      </w:r>
      <w:r w:rsidR="008804C2">
        <w:rPr>
          <w:rFonts w:ascii="仿宋_GB2312" w:eastAsia="仿宋_GB2312" w:hAnsi="宋体" w:hint="eastAsia"/>
          <w:sz w:val="32"/>
          <w:szCs w:val="28"/>
        </w:rPr>
        <w:t>设施黄瓜套种</w:t>
      </w:r>
      <w:r w:rsidR="008804C2">
        <w:rPr>
          <w:rFonts w:ascii="仿宋_GB2312" w:eastAsia="仿宋_GB2312" w:hAnsi="宋体"/>
          <w:sz w:val="32"/>
          <w:szCs w:val="28"/>
        </w:rPr>
        <w:t>苦瓜、水稻</w:t>
      </w:r>
      <w:r w:rsidR="008804C2" w:rsidRPr="008804C2">
        <w:rPr>
          <w:rFonts w:ascii="仿宋_GB2312" w:eastAsia="仿宋_GB2312" w:hAnsi="宋体" w:hint="eastAsia"/>
          <w:sz w:val="32"/>
          <w:szCs w:val="28"/>
        </w:rPr>
        <w:t>轮作栽培生产验证要求的基础上</w:t>
      </w:r>
      <w:r w:rsidR="008804C2">
        <w:rPr>
          <w:rFonts w:ascii="仿宋_GB2312" w:eastAsia="仿宋_GB2312" w:hAnsi="宋体" w:hint="eastAsia"/>
          <w:sz w:val="32"/>
          <w:szCs w:val="28"/>
        </w:rPr>
        <w:t>以及</w:t>
      </w:r>
      <w:r>
        <w:rPr>
          <w:rFonts w:ascii="仿宋_GB2312" w:eastAsia="仿宋_GB2312" w:hAnsi="宋体" w:hint="eastAsia"/>
          <w:sz w:val="32"/>
          <w:szCs w:val="28"/>
        </w:rPr>
        <w:t>设施黄瓜</w:t>
      </w:r>
      <w:r>
        <w:rPr>
          <w:rFonts w:ascii="仿宋_GB2312" w:eastAsia="仿宋_GB2312" w:hAnsi="宋体"/>
          <w:sz w:val="32"/>
          <w:szCs w:val="28"/>
        </w:rPr>
        <w:t>、苦瓜</w:t>
      </w:r>
      <w:r w:rsidRPr="00AB1F75">
        <w:rPr>
          <w:rFonts w:ascii="仿宋_GB2312" w:eastAsia="仿宋_GB2312" w:hAnsi="宋体" w:hint="eastAsia"/>
          <w:sz w:val="32"/>
          <w:szCs w:val="28"/>
        </w:rPr>
        <w:t>及</w:t>
      </w:r>
      <w:r>
        <w:rPr>
          <w:rFonts w:ascii="仿宋_GB2312" w:eastAsia="仿宋_GB2312" w:hAnsi="宋体" w:hint="eastAsia"/>
          <w:sz w:val="32"/>
          <w:szCs w:val="28"/>
        </w:rPr>
        <w:t>水稻</w:t>
      </w:r>
      <w:r w:rsidRPr="00AB1F75">
        <w:rPr>
          <w:rFonts w:ascii="仿宋_GB2312" w:eastAsia="仿宋_GB2312" w:hAnsi="宋体" w:hint="eastAsia"/>
          <w:sz w:val="32"/>
          <w:szCs w:val="28"/>
        </w:rPr>
        <w:t>水旱采收的时间差确定</w:t>
      </w:r>
      <w:r w:rsidR="009F6A1B">
        <w:rPr>
          <w:rFonts w:ascii="仿宋_GB2312" w:eastAsia="仿宋_GB2312" w:hAnsi="宋体" w:hint="eastAsia"/>
          <w:sz w:val="32"/>
          <w:szCs w:val="28"/>
        </w:rPr>
        <w:t>。</w:t>
      </w:r>
      <w:r w:rsidR="009F6A1B" w:rsidRPr="009F6A1B">
        <w:rPr>
          <w:rFonts w:ascii="仿宋_GB2312" w:eastAsia="仿宋_GB2312" w:hAnsi="宋体" w:hint="eastAsia"/>
          <w:sz w:val="32"/>
          <w:szCs w:val="28"/>
        </w:rPr>
        <w:t>主要因为</w:t>
      </w:r>
      <w:r w:rsidR="009F6A1B">
        <w:rPr>
          <w:rFonts w:ascii="仿宋_GB2312" w:eastAsia="仿宋_GB2312" w:hAnsi="宋体" w:hint="eastAsia"/>
          <w:sz w:val="32"/>
          <w:szCs w:val="28"/>
        </w:rPr>
        <w:t>黄瓜、</w:t>
      </w:r>
      <w:r w:rsidR="009F6A1B" w:rsidRPr="009F6A1B">
        <w:rPr>
          <w:rFonts w:ascii="仿宋_GB2312" w:eastAsia="仿宋_GB2312" w:hAnsi="宋体" w:hint="eastAsia"/>
          <w:sz w:val="32"/>
          <w:szCs w:val="28"/>
        </w:rPr>
        <w:t>春季一般在</w:t>
      </w:r>
      <w:r w:rsidR="009F6A1B">
        <w:rPr>
          <w:rFonts w:ascii="仿宋_GB2312" w:eastAsia="仿宋_GB2312" w:hAnsi="宋体" w:hint="eastAsia"/>
          <w:sz w:val="32"/>
          <w:szCs w:val="28"/>
        </w:rPr>
        <w:t>1</w:t>
      </w:r>
      <w:r w:rsidR="009F6A1B">
        <w:rPr>
          <w:rFonts w:ascii="仿宋_GB2312" w:eastAsia="仿宋_GB2312" w:hAnsi="宋体"/>
          <w:sz w:val="32"/>
          <w:szCs w:val="28"/>
        </w:rPr>
        <w:t>1</w:t>
      </w:r>
      <w:r w:rsidR="009F6A1B">
        <w:rPr>
          <w:rFonts w:ascii="仿宋_GB2312" w:eastAsia="仿宋_GB2312" w:hAnsi="宋体" w:hint="eastAsia"/>
          <w:sz w:val="32"/>
          <w:szCs w:val="28"/>
        </w:rPr>
        <w:t>月下旬定植</w:t>
      </w:r>
      <w:r w:rsidR="00BF44C4">
        <w:rPr>
          <w:rFonts w:ascii="仿宋_GB2312" w:eastAsia="仿宋_GB2312" w:hAnsi="宋体" w:hint="eastAsia"/>
          <w:sz w:val="32"/>
          <w:szCs w:val="28"/>
        </w:rPr>
        <w:t>30</w:t>
      </w:r>
      <w:r w:rsidR="00BF44C4">
        <w:rPr>
          <w:rFonts w:ascii="仿宋_GB2312" w:eastAsia="仿宋_GB2312" w:hAnsi="宋体"/>
          <w:sz w:val="32"/>
          <w:szCs w:val="28"/>
        </w:rPr>
        <w:t>d</w:t>
      </w:r>
      <w:r w:rsidR="00BF44C4">
        <w:rPr>
          <w:rFonts w:ascii="仿宋_GB2312" w:eastAsia="仿宋_GB2312" w:hAnsi="宋体" w:hint="eastAsia"/>
          <w:sz w:val="32"/>
          <w:szCs w:val="28"/>
        </w:rPr>
        <w:t>-</w:t>
      </w:r>
      <w:r w:rsidR="009F6A1B">
        <w:rPr>
          <w:rFonts w:ascii="仿宋_GB2312" w:eastAsia="仿宋_GB2312" w:hAnsi="宋体"/>
          <w:sz w:val="32"/>
          <w:szCs w:val="28"/>
        </w:rPr>
        <w:t>4</w:t>
      </w:r>
      <w:r w:rsidR="00BF44C4">
        <w:rPr>
          <w:rFonts w:ascii="仿宋_GB2312" w:eastAsia="仿宋_GB2312" w:hAnsi="宋体" w:hint="eastAsia"/>
          <w:sz w:val="32"/>
          <w:szCs w:val="28"/>
        </w:rPr>
        <w:t>5</w:t>
      </w:r>
      <w:r w:rsidR="009F6A1B" w:rsidRPr="009F6A1B">
        <w:rPr>
          <w:rFonts w:ascii="仿宋_GB2312" w:eastAsia="仿宋_GB2312" w:hAnsi="宋体" w:hint="eastAsia"/>
          <w:sz w:val="32"/>
          <w:szCs w:val="28"/>
        </w:rPr>
        <w:t>d</w:t>
      </w:r>
      <w:r w:rsidR="009F6A1B">
        <w:rPr>
          <w:rFonts w:ascii="仿宋_GB2312" w:eastAsia="仿宋_GB2312" w:hAnsi="宋体" w:hint="eastAsia"/>
          <w:sz w:val="32"/>
          <w:szCs w:val="28"/>
        </w:rPr>
        <w:t>后</w:t>
      </w:r>
      <w:r w:rsidR="009F6A1B" w:rsidRPr="009F6A1B">
        <w:rPr>
          <w:rFonts w:ascii="仿宋_GB2312" w:eastAsia="仿宋_GB2312" w:hAnsi="宋体" w:hint="eastAsia"/>
          <w:sz w:val="32"/>
          <w:szCs w:val="28"/>
        </w:rPr>
        <w:t>可以采收，</w:t>
      </w:r>
      <w:r w:rsidR="009F6A1B">
        <w:rPr>
          <w:rFonts w:ascii="仿宋_GB2312" w:eastAsia="仿宋_GB2312" w:hAnsi="宋体" w:hint="eastAsia"/>
          <w:sz w:val="32"/>
          <w:szCs w:val="28"/>
        </w:rPr>
        <w:t>苦瓜</w:t>
      </w:r>
      <w:r w:rsidR="009F6A1B" w:rsidRPr="009F6A1B">
        <w:rPr>
          <w:rFonts w:ascii="仿宋_GB2312" w:eastAsia="仿宋_GB2312" w:hAnsi="宋体" w:hint="eastAsia"/>
          <w:sz w:val="32"/>
          <w:szCs w:val="28"/>
        </w:rPr>
        <w:t>一般在</w:t>
      </w:r>
      <w:r w:rsidR="009F6A1B">
        <w:rPr>
          <w:rFonts w:ascii="仿宋_GB2312" w:eastAsia="仿宋_GB2312" w:hAnsi="宋体" w:hint="eastAsia"/>
          <w:sz w:val="32"/>
          <w:szCs w:val="28"/>
        </w:rPr>
        <w:t>1</w:t>
      </w:r>
      <w:r w:rsidR="009F6A1B">
        <w:rPr>
          <w:rFonts w:ascii="仿宋_GB2312" w:eastAsia="仿宋_GB2312" w:hAnsi="宋体"/>
          <w:sz w:val="32"/>
          <w:szCs w:val="28"/>
        </w:rPr>
        <w:t>1</w:t>
      </w:r>
      <w:r w:rsidR="009F6A1B">
        <w:rPr>
          <w:rFonts w:ascii="仿宋_GB2312" w:eastAsia="仿宋_GB2312" w:hAnsi="宋体" w:hint="eastAsia"/>
          <w:sz w:val="32"/>
          <w:szCs w:val="28"/>
        </w:rPr>
        <w:t>月下旬定植后</w:t>
      </w:r>
      <w:r w:rsidR="009F6A1B">
        <w:rPr>
          <w:rFonts w:ascii="仿宋_GB2312" w:eastAsia="仿宋_GB2312" w:hAnsi="宋体"/>
          <w:sz w:val="32"/>
          <w:szCs w:val="28"/>
        </w:rPr>
        <w:t>60</w:t>
      </w:r>
      <w:r w:rsidR="009F6A1B" w:rsidRPr="009F6A1B">
        <w:rPr>
          <w:rFonts w:ascii="仿宋_GB2312" w:eastAsia="仿宋_GB2312" w:hAnsi="宋体" w:hint="eastAsia"/>
          <w:sz w:val="32"/>
          <w:szCs w:val="28"/>
        </w:rPr>
        <w:t>d</w:t>
      </w:r>
      <w:r w:rsidR="00BF44C4">
        <w:rPr>
          <w:rFonts w:ascii="仿宋_GB2312" w:eastAsia="仿宋_GB2312" w:hAnsi="宋体"/>
          <w:sz w:val="32"/>
          <w:szCs w:val="28"/>
        </w:rPr>
        <w:t>-75d</w:t>
      </w:r>
      <w:r w:rsidR="009F6A1B">
        <w:rPr>
          <w:rFonts w:ascii="仿宋_GB2312" w:eastAsia="仿宋_GB2312" w:hAnsi="宋体" w:hint="eastAsia"/>
          <w:sz w:val="32"/>
          <w:szCs w:val="28"/>
        </w:rPr>
        <w:t>后可采收</w:t>
      </w:r>
      <w:r w:rsidR="009F6A1B" w:rsidRPr="009F6A1B">
        <w:rPr>
          <w:rFonts w:ascii="仿宋_GB2312" w:eastAsia="仿宋_GB2312" w:hAnsi="宋体" w:hint="eastAsia"/>
          <w:sz w:val="32"/>
          <w:szCs w:val="28"/>
        </w:rPr>
        <w:t>，</w:t>
      </w:r>
      <w:r w:rsidR="009F6A1B" w:rsidRPr="00BF44C4">
        <w:rPr>
          <w:rFonts w:ascii="仿宋_GB2312" w:eastAsia="仿宋_GB2312" w:hAnsi="宋体" w:hint="eastAsia"/>
          <w:sz w:val="32"/>
          <w:szCs w:val="28"/>
        </w:rPr>
        <w:t>黄瓜</w:t>
      </w:r>
      <w:r w:rsidR="00F67166" w:rsidRPr="00BF44C4">
        <w:rPr>
          <w:rFonts w:ascii="仿宋_GB2312" w:eastAsia="仿宋_GB2312" w:hAnsi="宋体" w:hint="eastAsia"/>
          <w:sz w:val="32"/>
          <w:szCs w:val="28"/>
        </w:rPr>
        <w:t>2月</w:t>
      </w:r>
      <w:r w:rsidR="00BF44C4" w:rsidRPr="00BF44C4">
        <w:rPr>
          <w:rFonts w:ascii="仿宋_GB2312" w:eastAsia="仿宋_GB2312" w:hAnsi="宋体" w:hint="eastAsia"/>
          <w:sz w:val="32"/>
          <w:szCs w:val="28"/>
        </w:rPr>
        <w:t>下</w:t>
      </w:r>
      <w:r w:rsidR="00F67166" w:rsidRPr="00C50641">
        <w:rPr>
          <w:rFonts w:ascii="仿宋_GB2312" w:eastAsia="仿宋_GB2312" w:hAnsi="宋体" w:hint="eastAsia"/>
          <w:sz w:val="32"/>
          <w:szCs w:val="28"/>
        </w:rPr>
        <w:t>旬采收结束，</w:t>
      </w:r>
      <w:r w:rsidR="009F6A1B" w:rsidRPr="00C50641">
        <w:rPr>
          <w:rFonts w:ascii="仿宋_GB2312" w:eastAsia="仿宋_GB2312" w:hAnsi="宋体" w:hint="eastAsia"/>
          <w:sz w:val="32"/>
          <w:szCs w:val="28"/>
        </w:rPr>
        <w:t>苦瓜采收结束期在</w:t>
      </w:r>
      <w:r w:rsidR="00BF44C4" w:rsidRPr="00C50641">
        <w:rPr>
          <w:rFonts w:ascii="仿宋_GB2312" w:eastAsia="仿宋_GB2312" w:hAnsi="宋体"/>
          <w:sz w:val="32"/>
          <w:szCs w:val="28"/>
        </w:rPr>
        <w:t>5</w:t>
      </w:r>
      <w:r w:rsidR="00BF44C4" w:rsidRPr="00C50641">
        <w:rPr>
          <w:rFonts w:ascii="仿宋_GB2312" w:eastAsia="仿宋_GB2312" w:hAnsi="宋体" w:hint="eastAsia"/>
          <w:sz w:val="32"/>
          <w:szCs w:val="28"/>
        </w:rPr>
        <w:t>月</w:t>
      </w:r>
      <w:r w:rsidR="00BF44C4" w:rsidRPr="00C50641">
        <w:rPr>
          <w:rFonts w:ascii="仿宋_GB2312" w:eastAsia="仿宋_GB2312" w:hAnsi="宋体"/>
          <w:sz w:val="32"/>
          <w:szCs w:val="28"/>
        </w:rPr>
        <w:t>中旬</w:t>
      </w:r>
      <w:r w:rsidR="009F6A1B" w:rsidRPr="00C50641">
        <w:rPr>
          <w:rFonts w:ascii="仿宋_GB2312" w:eastAsia="仿宋_GB2312" w:hAnsi="宋体" w:hint="eastAsia"/>
          <w:sz w:val="32"/>
          <w:szCs w:val="28"/>
        </w:rPr>
        <w:t>左右，所以明确5</w:t>
      </w:r>
      <w:r w:rsidR="000E03BF" w:rsidRPr="00C50641">
        <w:rPr>
          <w:rFonts w:ascii="仿宋_GB2312" w:eastAsia="仿宋_GB2312" w:hAnsi="宋体" w:hint="eastAsia"/>
          <w:sz w:val="32"/>
          <w:szCs w:val="28"/>
        </w:rPr>
        <w:t>月下旬</w:t>
      </w:r>
      <w:r w:rsidR="00F67166" w:rsidRPr="00C50641">
        <w:rPr>
          <w:rFonts w:ascii="仿宋_GB2312" w:eastAsia="仿宋_GB2312" w:hAnsi="宋体" w:hint="eastAsia"/>
          <w:sz w:val="32"/>
          <w:szCs w:val="28"/>
        </w:rPr>
        <w:t>以后</w:t>
      </w:r>
      <w:r w:rsidR="000E03BF" w:rsidRPr="00C50641">
        <w:rPr>
          <w:rFonts w:ascii="仿宋_GB2312" w:eastAsia="仿宋_GB2312" w:hAnsi="宋体" w:hint="eastAsia"/>
          <w:sz w:val="32"/>
          <w:szCs w:val="28"/>
        </w:rPr>
        <w:t>种植水稻，</w:t>
      </w:r>
      <w:r w:rsidR="009F6A1B" w:rsidRPr="00C50641">
        <w:rPr>
          <w:rFonts w:ascii="仿宋_GB2312" w:eastAsia="仿宋_GB2312" w:hAnsi="宋体" w:hint="eastAsia"/>
          <w:sz w:val="32"/>
          <w:szCs w:val="28"/>
        </w:rPr>
        <w:t>直至</w:t>
      </w:r>
      <w:r w:rsidR="000E03BF" w:rsidRPr="00C50641">
        <w:rPr>
          <w:rFonts w:ascii="仿宋_GB2312" w:eastAsia="仿宋_GB2312" w:hAnsi="宋体" w:hint="eastAsia"/>
          <w:sz w:val="32"/>
          <w:szCs w:val="28"/>
        </w:rPr>
        <w:t>黄瓜套种苦瓜</w:t>
      </w:r>
      <w:r w:rsidR="009F6A1B" w:rsidRPr="00C50641">
        <w:rPr>
          <w:rFonts w:ascii="仿宋_GB2312" w:eastAsia="仿宋_GB2312" w:hAnsi="宋体" w:hint="eastAsia"/>
          <w:sz w:val="32"/>
          <w:szCs w:val="28"/>
        </w:rPr>
        <w:t>生产开始。</w:t>
      </w:r>
      <w:r w:rsidRPr="00C50641">
        <w:rPr>
          <w:rFonts w:ascii="仿宋_GB2312" w:eastAsia="仿宋_GB2312" w:hAnsi="宋体" w:hint="eastAsia"/>
          <w:sz w:val="32"/>
          <w:szCs w:val="28"/>
        </w:rPr>
        <w:t>水</w:t>
      </w:r>
      <w:r w:rsidR="00B13F8A" w:rsidRPr="00C50641">
        <w:rPr>
          <w:rFonts w:ascii="仿宋_GB2312" w:eastAsia="仿宋_GB2312" w:hAnsi="宋体" w:hint="eastAsia"/>
          <w:sz w:val="32"/>
          <w:szCs w:val="28"/>
        </w:rPr>
        <w:t>旱</w:t>
      </w:r>
      <w:r w:rsidRPr="00C50641">
        <w:rPr>
          <w:rFonts w:ascii="仿宋_GB2312" w:eastAsia="仿宋_GB2312" w:hAnsi="宋体" w:hint="eastAsia"/>
          <w:sz w:val="32"/>
          <w:szCs w:val="28"/>
        </w:rPr>
        <w:t>轮作是用地养地相结合的一种生物学措施，不仅有利于均衡土壤养分、防治病、虫、草害而且还有效地改善土壤的理化性状，调节土壤肥力。</w:t>
      </w:r>
      <w:r w:rsidR="00B13F8A" w:rsidRPr="00C50641">
        <w:rPr>
          <w:rFonts w:ascii="仿宋_GB2312" w:eastAsia="仿宋_GB2312" w:hAnsi="宋体" w:hint="eastAsia"/>
          <w:sz w:val="32"/>
          <w:szCs w:val="28"/>
        </w:rPr>
        <w:t>设施瓜菜</w:t>
      </w:r>
      <w:r w:rsidRPr="00C50641">
        <w:rPr>
          <w:rFonts w:ascii="仿宋_GB2312" w:eastAsia="仿宋_GB2312" w:hAnsi="宋体" w:hint="eastAsia"/>
          <w:sz w:val="32"/>
          <w:szCs w:val="28"/>
        </w:rPr>
        <w:t>一</w:t>
      </w:r>
      <w:r w:rsidR="00B13F8A" w:rsidRPr="00C50641">
        <w:rPr>
          <w:rFonts w:ascii="仿宋_GB2312" w:eastAsia="仿宋_GB2312" w:hAnsi="宋体" w:hint="eastAsia"/>
          <w:sz w:val="32"/>
          <w:szCs w:val="28"/>
        </w:rPr>
        <w:t>水稻</w:t>
      </w:r>
      <w:r w:rsidRPr="00C50641">
        <w:rPr>
          <w:rFonts w:ascii="仿宋_GB2312" w:eastAsia="仿宋_GB2312" w:hAnsi="宋体" w:hint="eastAsia"/>
          <w:sz w:val="32"/>
          <w:szCs w:val="28"/>
        </w:rPr>
        <w:t>水旱轮作模式在广西历史己久，至上个世纪50年代开始就形成了这种种植模式。</w:t>
      </w:r>
      <w:r w:rsidR="008804C2" w:rsidRPr="00C50641">
        <w:rPr>
          <w:rFonts w:ascii="仿宋_GB2312" w:eastAsia="仿宋_GB2312" w:hAnsi="宋体" w:hint="eastAsia"/>
          <w:sz w:val="32"/>
          <w:szCs w:val="28"/>
        </w:rPr>
        <w:t>黄瓜、苦瓜在11月上旬在大棚内秧盘播种育苗，15</w:t>
      </w:r>
      <w:r w:rsidR="008804C2" w:rsidRPr="00C50641">
        <w:rPr>
          <w:rFonts w:ascii="仿宋_GB2312" w:eastAsia="仿宋_GB2312" w:hAnsi="宋体" w:hint="eastAsia"/>
          <w:sz w:val="32"/>
          <w:szCs w:val="28"/>
          <w:vertAlign w:val="superscript"/>
        </w:rPr>
        <w:t xml:space="preserve"> </w:t>
      </w:r>
      <w:r w:rsidR="008804C2" w:rsidRPr="00C50641">
        <w:rPr>
          <w:rFonts w:ascii="仿宋_GB2312" w:eastAsia="仿宋_GB2312" w:hAnsi="宋体" w:hint="eastAsia"/>
          <w:sz w:val="32"/>
          <w:szCs w:val="28"/>
        </w:rPr>
        <w:t>d～20</w:t>
      </w:r>
      <w:r w:rsidR="008804C2" w:rsidRPr="00C50641">
        <w:rPr>
          <w:rFonts w:ascii="仿宋_GB2312" w:eastAsia="仿宋_GB2312" w:hAnsi="宋体" w:hint="eastAsia"/>
          <w:sz w:val="32"/>
          <w:szCs w:val="28"/>
          <w:vertAlign w:val="superscript"/>
        </w:rPr>
        <w:t xml:space="preserve"> </w:t>
      </w:r>
      <w:r w:rsidR="008804C2" w:rsidRPr="00C50641">
        <w:rPr>
          <w:rFonts w:ascii="仿宋_GB2312" w:eastAsia="仿宋_GB2312" w:hAnsi="宋体" w:hint="eastAsia"/>
          <w:sz w:val="32"/>
          <w:szCs w:val="28"/>
        </w:rPr>
        <w:t>d后，苗长出4叶一心（2片子叶、2片真叶、1心）即可进行移栽定植。</w:t>
      </w:r>
      <w:r w:rsidRPr="00C50641">
        <w:rPr>
          <w:rFonts w:ascii="仿宋_GB2312" w:eastAsia="仿宋_GB2312" w:hAnsi="宋体" w:hint="eastAsia"/>
          <w:sz w:val="32"/>
          <w:szCs w:val="28"/>
        </w:rPr>
        <w:t>水稻大田栽培</w:t>
      </w:r>
      <w:r w:rsidR="008804C2" w:rsidRPr="00C50641">
        <w:rPr>
          <w:rFonts w:ascii="仿宋_GB2312" w:eastAsia="仿宋_GB2312" w:hAnsi="宋体" w:hint="eastAsia"/>
          <w:sz w:val="32"/>
          <w:szCs w:val="28"/>
        </w:rPr>
        <w:t>则</w:t>
      </w:r>
      <w:r w:rsidR="00F67166" w:rsidRPr="00C50641">
        <w:rPr>
          <w:rFonts w:ascii="仿宋_GB2312" w:eastAsia="仿宋_GB2312" w:hAnsi="宋体" w:hint="eastAsia"/>
          <w:sz w:val="32"/>
          <w:szCs w:val="28"/>
        </w:rPr>
        <w:t>根据不同地方要求</w:t>
      </w:r>
      <w:r w:rsidR="008804C2" w:rsidRPr="00C50641">
        <w:rPr>
          <w:rFonts w:ascii="仿宋_GB2312" w:eastAsia="仿宋_GB2312" w:hAnsi="宋体" w:hint="eastAsia"/>
          <w:sz w:val="32"/>
          <w:szCs w:val="28"/>
        </w:rPr>
        <w:t>安排在5月下旬</w:t>
      </w:r>
      <w:r w:rsidR="00F67166" w:rsidRPr="00C50641">
        <w:rPr>
          <w:rFonts w:ascii="仿宋_GB2312" w:eastAsia="仿宋_GB2312" w:hAnsi="宋体" w:hint="eastAsia"/>
          <w:sz w:val="32"/>
          <w:szCs w:val="28"/>
        </w:rPr>
        <w:t>后</w:t>
      </w:r>
      <w:r w:rsidRPr="00C50641">
        <w:rPr>
          <w:rFonts w:ascii="仿宋_GB2312" w:eastAsia="仿宋_GB2312" w:hAnsi="宋体" w:hint="eastAsia"/>
          <w:sz w:val="32"/>
          <w:szCs w:val="28"/>
        </w:rPr>
        <w:t>。</w:t>
      </w:r>
      <w:r w:rsidR="00E103AE" w:rsidRPr="00E103AE">
        <w:rPr>
          <w:rFonts w:ascii="仿宋_GB2312" w:eastAsia="仿宋_GB2312" w:hAnsi="宋体" w:hint="eastAsia"/>
          <w:sz w:val="32"/>
          <w:szCs w:val="28"/>
        </w:rPr>
        <w:t>技术创新主要体现在黄瓜和苦瓜套种，可有效延长采收期，同时种植时间选在11月后，保</w:t>
      </w:r>
      <w:r w:rsidR="00E103AE" w:rsidRPr="00E103AE">
        <w:rPr>
          <w:rFonts w:ascii="仿宋_GB2312" w:eastAsia="仿宋_GB2312" w:hAnsi="宋体" w:hint="eastAsia"/>
          <w:sz w:val="32"/>
          <w:szCs w:val="28"/>
        </w:rPr>
        <w:lastRenderedPageBreak/>
        <w:t>证了瓜菜上市时的价格，提高了整体收入。与水稻轮作，达到了养地护地的栽培目标，使生长的黄瓜、苦瓜、稻米均比市面上的品质优良，达到了绿色产品的指标，同时也增加了商品瓜和稻米的价格。</w:t>
      </w:r>
    </w:p>
    <w:p w:rsidR="001F4031" w:rsidRDefault="00E103AE" w:rsidP="00D93DE1">
      <w:pPr>
        <w:ind w:firstLineChars="200" w:firstLine="643"/>
        <w:rPr>
          <w:rFonts w:ascii="仿宋_GB2312" w:eastAsia="仿宋_GB2312" w:hAnsi="宋体"/>
          <w:sz w:val="32"/>
          <w:szCs w:val="28"/>
        </w:rPr>
      </w:pPr>
      <w:r w:rsidRPr="00E103AE">
        <w:rPr>
          <w:rFonts w:ascii="仿宋_GB2312" w:eastAsia="仿宋_GB2312" w:hAnsi="宋体" w:hint="eastAsia"/>
          <w:b/>
          <w:sz w:val="32"/>
          <w:szCs w:val="28"/>
        </w:rPr>
        <w:t>设施黄瓜</w:t>
      </w:r>
      <w:r w:rsidRPr="00E103AE">
        <w:rPr>
          <w:rFonts w:ascii="仿宋_GB2312" w:eastAsia="仿宋_GB2312" w:hAnsi="宋体"/>
          <w:b/>
          <w:sz w:val="32"/>
          <w:szCs w:val="28"/>
        </w:rPr>
        <w:t>套种苦瓜栽培</w:t>
      </w:r>
      <w:r>
        <w:rPr>
          <w:rFonts w:ascii="仿宋_GB2312" w:eastAsia="仿宋_GB2312" w:hAnsi="宋体" w:hint="eastAsia"/>
          <w:sz w:val="32"/>
          <w:szCs w:val="28"/>
        </w:rPr>
        <w:t>主要明确了品种选择</w:t>
      </w:r>
      <w:r>
        <w:rPr>
          <w:rFonts w:ascii="仿宋_GB2312" w:eastAsia="仿宋_GB2312" w:hAnsi="宋体"/>
          <w:sz w:val="32"/>
          <w:szCs w:val="28"/>
        </w:rPr>
        <w:t>、播种育苗、移栽（</w:t>
      </w:r>
      <w:r>
        <w:rPr>
          <w:rFonts w:ascii="仿宋_GB2312" w:eastAsia="仿宋_GB2312" w:hAnsi="宋体" w:hint="eastAsia"/>
          <w:sz w:val="32"/>
          <w:szCs w:val="28"/>
        </w:rPr>
        <w:t>定植</w:t>
      </w:r>
      <w:r>
        <w:rPr>
          <w:rFonts w:ascii="仿宋_GB2312" w:eastAsia="仿宋_GB2312" w:hAnsi="宋体"/>
          <w:sz w:val="32"/>
          <w:szCs w:val="28"/>
        </w:rPr>
        <w:t>）</w:t>
      </w:r>
      <w:r>
        <w:rPr>
          <w:rFonts w:ascii="仿宋_GB2312" w:eastAsia="仿宋_GB2312" w:hAnsi="宋体" w:hint="eastAsia"/>
          <w:sz w:val="32"/>
          <w:szCs w:val="28"/>
        </w:rPr>
        <w:t>、</w:t>
      </w:r>
      <w:r>
        <w:rPr>
          <w:rFonts w:ascii="仿宋_GB2312" w:eastAsia="仿宋_GB2312" w:hAnsi="宋体"/>
          <w:sz w:val="32"/>
          <w:szCs w:val="28"/>
        </w:rPr>
        <w:t>田间管理、</w:t>
      </w:r>
      <w:r>
        <w:rPr>
          <w:rFonts w:ascii="仿宋_GB2312" w:eastAsia="仿宋_GB2312" w:hAnsi="宋体" w:hint="eastAsia"/>
          <w:sz w:val="32"/>
          <w:szCs w:val="28"/>
        </w:rPr>
        <w:t>病虫害防治及采收的要求</w:t>
      </w:r>
      <w:r>
        <w:rPr>
          <w:rFonts w:ascii="仿宋_GB2312" w:eastAsia="仿宋_GB2312" w:hAnsi="宋体"/>
          <w:sz w:val="32"/>
          <w:szCs w:val="28"/>
        </w:rPr>
        <w:t>。</w:t>
      </w:r>
      <w:r w:rsidR="00AF27BB" w:rsidRPr="00AF27BB">
        <w:rPr>
          <w:rFonts w:ascii="仿宋_GB2312" w:eastAsia="仿宋_GB2312" w:hAnsi="宋体" w:hint="eastAsia"/>
          <w:b/>
          <w:sz w:val="32"/>
          <w:szCs w:val="28"/>
        </w:rPr>
        <w:t>品种选择</w:t>
      </w:r>
      <w:r w:rsidR="00AF27BB">
        <w:rPr>
          <w:rFonts w:ascii="仿宋_GB2312" w:eastAsia="仿宋_GB2312" w:hAnsi="宋体" w:hint="eastAsia"/>
          <w:sz w:val="32"/>
          <w:szCs w:val="28"/>
        </w:rPr>
        <w:t>要求选择高产、优质、抗病、抗逆、适应性强、商品率高的黄瓜、苦瓜品种，以保障</w:t>
      </w:r>
      <w:r w:rsidR="00AF27BB">
        <w:rPr>
          <w:rFonts w:ascii="仿宋_GB2312" w:eastAsia="仿宋_GB2312" w:hAnsi="宋体"/>
          <w:sz w:val="32"/>
          <w:szCs w:val="28"/>
        </w:rPr>
        <w:t>设施黄瓜、苦瓜的产量和品质。</w:t>
      </w:r>
      <w:r w:rsidR="00AF27BB" w:rsidRPr="003D0FFD">
        <w:rPr>
          <w:rFonts w:ascii="仿宋_GB2312" w:eastAsia="仿宋_GB2312" w:hAnsi="宋体" w:hint="eastAsia"/>
          <w:b/>
          <w:sz w:val="32"/>
          <w:szCs w:val="28"/>
        </w:rPr>
        <w:t>播种育苗</w:t>
      </w:r>
      <w:r w:rsidR="00AF27BB">
        <w:rPr>
          <w:rFonts w:ascii="仿宋_GB2312" w:eastAsia="仿宋_GB2312" w:hAnsi="宋体" w:hint="eastAsia"/>
          <w:sz w:val="32"/>
          <w:szCs w:val="28"/>
        </w:rPr>
        <w:t>主要依据</w:t>
      </w:r>
      <w:r w:rsidR="00AF27BB">
        <w:rPr>
          <w:rFonts w:ascii="仿宋_GB2312" w:eastAsia="仿宋_GB2312" w:hAnsi="宋体"/>
          <w:sz w:val="32"/>
          <w:szCs w:val="28"/>
        </w:rPr>
        <w:t>多年的生产实际</w:t>
      </w:r>
      <w:r w:rsidR="003D0FFD">
        <w:rPr>
          <w:rFonts w:ascii="仿宋_GB2312" w:eastAsia="仿宋_GB2312" w:hAnsi="宋体" w:hint="eastAsia"/>
          <w:sz w:val="32"/>
          <w:szCs w:val="28"/>
        </w:rPr>
        <w:t>及</w:t>
      </w:r>
      <w:r w:rsidR="003D0FFD" w:rsidRPr="003D0FFD">
        <w:rPr>
          <w:rFonts w:ascii="仿宋_GB2312" w:eastAsia="仿宋_GB2312" w:hAnsi="宋体" w:hint="eastAsia"/>
          <w:sz w:val="32"/>
          <w:szCs w:val="28"/>
        </w:rPr>
        <w:t>经多次实操而得出较好的实际做法经验</w:t>
      </w:r>
      <w:r w:rsidR="00AF27BB">
        <w:rPr>
          <w:rFonts w:ascii="仿宋_GB2312" w:eastAsia="仿宋_GB2312" w:hAnsi="宋体"/>
          <w:sz w:val="32"/>
          <w:szCs w:val="28"/>
        </w:rPr>
        <w:t>明确</w:t>
      </w:r>
      <w:r w:rsidR="00AF27BB">
        <w:rPr>
          <w:rFonts w:ascii="仿宋_GB2312" w:eastAsia="仿宋_GB2312" w:hAnsi="宋体" w:hint="eastAsia"/>
          <w:sz w:val="32"/>
          <w:szCs w:val="28"/>
        </w:rPr>
        <w:t>，</w:t>
      </w:r>
      <w:r w:rsidR="00AF27BB" w:rsidRPr="00AF27BB">
        <w:rPr>
          <w:rFonts w:ascii="仿宋_GB2312" w:eastAsia="仿宋_GB2312" w:hAnsi="宋体" w:hint="eastAsia"/>
          <w:sz w:val="32"/>
          <w:szCs w:val="28"/>
        </w:rPr>
        <w:t>种子质量应符合GB 16715.1关于瓜菜作物种子的相关规定。</w:t>
      </w:r>
      <w:r w:rsidR="00AF27BB" w:rsidRPr="003D0FFD">
        <w:rPr>
          <w:rFonts w:ascii="仿宋_GB2312" w:eastAsia="仿宋_GB2312" w:hAnsi="宋体" w:hint="eastAsia"/>
          <w:sz w:val="32"/>
          <w:szCs w:val="28"/>
        </w:rPr>
        <w:t>育苗用种量为0.2</w:t>
      </w:r>
      <w:r w:rsidR="00AF27BB" w:rsidRPr="003D0FFD">
        <w:rPr>
          <w:rFonts w:ascii="仿宋_GB2312" w:eastAsia="仿宋_GB2312" w:hAnsi="宋体" w:hint="eastAsia"/>
          <w:sz w:val="32"/>
          <w:szCs w:val="28"/>
          <w:vertAlign w:val="superscript"/>
        </w:rPr>
        <w:t xml:space="preserve"> </w:t>
      </w:r>
      <w:r w:rsidR="00AF27BB" w:rsidRPr="003D0FFD">
        <w:rPr>
          <w:rFonts w:ascii="仿宋_GB2312" w:eastAsia="仿宋_GB2312" w:hAnsi="宋体" w:hint="eastAsia"/>
          <w:sz w:val="32"/>
          <w:szCs w:val="28"/>
        </w:rPr>
        <w:t>kg/667</w:t>
      </w:r>
      <w:r w:rsidR="00AF27BB" w:rsidRPr="003D0FFD">
        <w:rPr>
          <w:rFonts w:ascii="仿宋_GB2312" w:eastAsia="仿宋_GB2312" w:hAnsi="宋体" w:hint="eastAsia"/>
          <w:sz w:val="32"/>
          <w:szCs w:val="28"/>
          <w:vertAlign w:val="superscript"/>
        </w:rPr>
        <w:t xml:space="preserve"> </w:t>
      </w:r>
      <w:r w:rsidR="00AF27BB" w:rsidRPr="003D0FFD">
        <w:rPr>
          <w:rFonts w:ascii="仿宋_GB2312" w:eastAsia="仿宋_GB2312" w:hAnsi="宋体" w:hint="eastAsia"/>
          <w:sz w:val="32"/>
          <w:szCs w:val="28"/>
        </w:rPr>
        <w:t>m</w:t>
      </w:r>
      <w:r w:rsidR="00AF27BB" w:rsidRPr="003D0FFD">
        <w:rPr>
          <w:rFonts w:ascii="仿宋_GB2312" w:eastAsia="仿宋_GB2312" w:hAnsi="宋体" w:hint="eastAsia"/>
          <w:sz w:val="32"/>
          <w:szCs w:val="28"/>
          <w:vertAlign w:val="superscript"/>
        </w:rPr>
        <w:t>2</w:t>
      </w:r>
      <w:r w:rsidR="00AF27BB" w:rsidRPr="003D0FFD">
        <w:rPr>
          <w:rFonts w:ascii="仿宋_GB2312" w:eastAsia="仿宋_GB2312" w:hAnsi="宋体" w:hint="eastAsia"/>
          <w:sz w:val="32"/>
          <w:szCs w:val="28"/>
        </w:rPr>
        <w:t>。</w:t>
      </w:r>
      <w:r w:rsidR="009348D4">
        <w:rPr>
          <w:rFonts w:ascii="仿宋_GB2312" w:eastAsia="仿宋_GB2312" w:hAnsi="宋体" w:hint="eastAsia"/>
          <w:sz w:val="32"/>
          <w:szCs w:val="28"/>
        </w:rPr>
        <w:t>温汤</w:t>
      </w:r>
      <w:r w:rsidR="00AF27BB" w:rsidRPr="00AF27BB">
        <w:rPr>
          <w:rFonts w:ascii="仿宋_GB2312" w:eastAsia="仿宋_GB2312" w:hAnsi="宋体" w:hint="eastAsia"/>
          <w:sz w:val="32"/>
          <w:szCs w:val="28"/>
        </w:rPr>
        <w:t>浸种用</w:t>
      </w:r>
      <w:r w:rsidR="00AF27BB" w:rsidRPr="009348D4">
        <w:rPr>
          <w:rFonts w:ascii="仿宋_GB2312" w:eastAsia="仿宋_GB2312" w:hAnsi="宋体" w:hint="eastAsia"/>
          <w:sz w:val="32"/>
          <w:szCs w:val="28"/>
        </w:rPr>
        <w:t>50</w:t>
      </w:r>
      <w:r w:rsidR="00AF27BB" w:rsidRPr="009348D4">
        <w:rPr>
          <w:rFonts w:ascii="仿宋_GB2312" w:eastAsia="仿宋_GB2312" w:hAnsi="宋体" w:hint="eastAsia"/>
          <w:sz w:val="32"/>
          <w:szCs w:val="28"/>
          <w:vertAlign w:val="superscript"/>
        </w:rPr>
        <w:t xml:space="preserve"> </w:t>
      </w:r>
      <w:r w:rsidR="00AF27BB" w:rsidRPr="009348D4">
        <w:rPr>
          <w:rFonts w:ascii="仿宋_GB2312" w:eastAsia="仿宋_GB2312" w:hAnsi="宋体" w:hint="eastAsia"/>
          <w:sz w:val="32"/>
          <w:szCs w:val="28"/>
        </w:rPr>
        <w:t>℃～55</w:t>
      </w:r>
      <w:r w:rsidR="00AF27BB" w:rsidRPr="009348D4">
        <w:rPr>
          <w:rFonts w:ascii="仿宋_GB2312" w:eastAsia="仿宋_GB2312" w:hAnsi="宋体" w:hint="eastAsia"/>
          <w:sz w:val="32"/>
          <w:szCs w:val="28"/>
          <w:vertAlign w:val="superscript"/>
        </w:rPr>
        <w:t xml:space="preserve"> </w:t>
      </w:r>
      <w:r w:rsidR="00AF27BB" w:rsidRPr="009348D4">
        <w:rPr>
          <w:rFonts w:ascii="仿宋_GB2312" w:eastAsia="仿宋_GB2312" w:hAnsi="宋体" w:hint="eastAsia"/>
          <w:sz w:val="32"/>
          <w:szCs w:val="28"/>
        </w:rPr>
        <w:t>℃</w:t>
      </w:r>
      <w:r w:rsidR="00AF27BB" w:rsidRPr="00AF27BB">
        <w:rPr>
          <w:rFonts w:ascii="仿宋_GB2312" w:eastAsia="仿宋_GB2312" w:hAnsi="宋体" w:hint="eastAsia"/>
          <w:sz w:val="32"/>
          <w:szCs w:val="28"/>
        </w:rPr>
        <w:t>的温水浸泡种子，3</w:t>
      </w:r>
      <w:r w:rsidR="00AF27BB" w:rsidRPr="00AF27BB">
        <w:rPr>
          <w:rFonts w:ascii="仿宋_GB2312" w:eastAsia="仿宋_GB2312" w:hAnsi="宋体" w:hint="eastAsia"/>
          <w:sz w:val="32"/>
          <w:szCs w:val="28"/>
          <w:vertAlign w:val="superscript"/>
        </w:rPr>
        <w:t xml:space="preserve"> </w:t>
      </w:r>
      <w:r w:rsidR="00AF27BB" w:rsidRPr="00AF27BB">
        <w:rPr>
          <w:rFonts w:ascii="仿宋_GB2312" w:eastAsia="仿宋_GB2312" w:hAnsi="宋体" w:hint="eastAsia"/>
          <w:sz w:val="32"/>
          <w:szCs w:val="28"/>
        </w:rPr>
        <w:t>h后捞出，清水洗净沥干后，用干净湿纱布包好，置于35</w:t>
      </w:r>
      <w:r w:rsidR="00AF27BB" w:rsidRPr="00AF27BB">
        <w:rPr>
          <w:rFonts w:ascii="仿宋_GB2312" w:eastAsia="仿宋_GB2312" w:hAnsi="宋体" w:hint="eastAsia"/>
          <w:sz w:val="32"/>
          <w:szCs w:val="28"/>
          <w:vertAlign w:val="superscript"/>
        </w:rPr>
        <w:t xml:space="preserve"> </w:t>
      </w:r>
      <w:r w:rsidR="00AF27BB" w:rsidRPr="00AF27BB">
        <w:rPr>
          <w:rFonts w:ascii="仿宋_GB2312" w:eastAsia="仿宋_GB2312" w:hAnsi="宋体" w:hint="eastAsia"/>
          <w:sz w:val="32"/>
          <w:szCs w:val="28"/>
        </w:rPr>
        <w:t>℃下保温催芽。</w:t>
      </w:r>
      <w:r w:rsidR="009348D4" w:rsidRPr="009348D4">
        <w:rPr>
          <w:rFonts w:ascii="仿宋_GB2312" w:eastAsia="仿宋_GB2312" w:hAnsi="宋体" w:hint="eastAsia"/>
          <w:sz w:val="32"/>
          <w:szCs w:val="28"/>
        </w:rPr>
        <w:t>温汤浸种用50</w:t>
      </w:r>
      <w:r w:rsidR="009348D4" w:rsidRPr="009348D4">
        <w:rPr>
          <w:rFonts w:ascii="仿宋_GB2312" w:eastAsia="仿宋_GB2312" w:hAnsi="宋体" w:hint="eastAsia"/>
          <w:sz w:val="32"/>
          <w:szCs w:val="28"/>
          <w:vertAlign w:val="superscript"/>
        </w:rPr>
        <w:t xml:space="preserve"> </w:t>
      </w:r>
      <w:r w:rsidR="009348D4" w:rsidRPr="009348D4">
        <w:rPr>
          <w:rFonts w:ascii="仿宋_GB2312" w:eastAsia="仿宋_GB2312" w:hAnsi="宋体" w:hint="eastAsia"/>
          <w:sz w:val="32"/>
          <w:szCs w:val="28"/>
        </w:rPr>
        <w:t>℃～55</w:t>
      </w:r>
      <w:r w:rsidR="009348D4" w:rsidRPr="009348D4">
        <w:rPr>
          <w:rFonts w:ascii="仿宋_GB2312" w:eastAsia="仿宋_GB2312" w:hAnsi="宋体" w:hint="eastAsia"/>
          <w:sz w:val="32"/>
          <w:szCs w:val="28"/>
          <w:vertAlign w:val="superscript"/>
        </w:rPr>
        <w:t xml:space="preserve"> </w:t>
      </w:r>
      <w:r w:rsidR="009348D4" w:rsidRPr="009348D4">
        <w:rPr>
          <w:rFonts w:ascii="仿宋_GB2312" w:eastAsia="仿宋_GB2312" w:hAnsi="宋体" w:hint="eastAsia"/>
          <w:sz w:val="32"/>
          <w:szCs w:val="28"/>
        </w:rPr>
        <w:t>℃的温水浸泡种子</w:t>
      </w:r>
      <w:r w:rsidR="00904773" w:rsidRPr="00904773">
        <w:rPr>
          <w:rFonts w:ascii="仿宋_GB2312" w:eastAsia="仿宋_GB2312" w:hAnsi="宋体" w:hint="eastAsia"/>
          <w:sz w:val="32"/>
          <w:szCs w:val="28"/>
        </w:rPr>
        <w:t>多个小时是为了</w:t>
      </w:r>
      <w:r w:rsidR="009348D4" w:rsidRPr="009348D4">
        <w:rPr>
          <w:rFonts w:ascii="仿宋_GB2312" w:eastAsia="仿宋_GB2312" w:hAnsi="宋体" w:hint="eastAsia"/>
          <w:sz w:val="32"/>
          <w:szCs w:val="28"/>
        </w:rPr>
        <w:t>利用热水的热力杀灭潜伏在种子表层或内部的病菌</w:t>
      </w:r>
      <w:r w:rsidR="009348D4">
        <w:rPr>
          <w:rFonts w:ascii="仿宋_GB2312" w:eastAsia="仿宋_GB2312" w:hAnsi="宋体" w:hint="eastAsia"/>
          <w:sz w:val="32"/>
          <w:szCs w:val="28"/>
        </w:rPr>
        <w:t>，</w:t>
      </w:r>
      <w:r w:rsidR="009348D4" w:rsidRPr="009348D4">
        <w:rPr>
          <w:rFonts w:ascii="仿宋_GB2312" w:eastAsia="仿宋_GB2312" w:hAnsi="宋体" w:hint="eastAsia"/>
          <w:sz w:val="32"/>
          <w:szCs w:val="28"/>
        </w:rPr>
        <w:t>严格掌握规定的水温和浸种时间,</w:t>
      </w:r>
      <w:r w:rsidR="009348D4">
        <w:rPr>
          <w:rFonts w:ascii="仿宋_GB2312" w:eastAsia="仿宋_GB2312" w:hAnsi="宋体" w:hint="eastAsia"/>
          <w:sz w:val="32"/>
          <w:szCs w:val="28"/>
        </w:rPr>
        <w:t>既达到消灭潜伏的病原菌而又不伤害种子的发芽力</w:t>
      </w:r>
      <w:r w:rsidR="009348D4" w:rsidRPr="009348D4">
        <w:rPr>
          <w:rFonts w:ascii="仿宋_GB2312" w:eastAsia="仿宋_GB2312" w:hAnsi="宋体" w:hint="eastAsia"/>
          <w:sz w:val="32"/>
          <w:szCs w:val="28"/>
        </w:rPr>
        <w:t>。</w:t>
      </w:r>
      <w:r w:rsidR="009348D4">
        <w:rPr>
          <w:rFonts w:ascii="仿宋_GB2312" w:eastAsia="仿宋_GB2312" w:hAnsi="宋体" w:hint="eastAsia"/>
          <w:sz w:val="32"/>
          <w:szCs w:val="28"/>
        </w:rPr>
        <w:t>同时</w:t>
      </w:r>
      <w:r w:rsidR="009348D4" w:rsidRPr="009348D4">
        <w:rPr>
          <w:rFonts w:ascii="仿宋_GB2312" w:eastAsia="仿宋_GB2312" w:hAnsi="宋体" w:hint="eastAsia"/>
          <w:sz w:val="32"/>
          <w:szCs w:val="28"/>
        </w:rPr>
        <w:t>清水洗净沥干后，用干净湿纱布包好，置于35</w:t>
      </w:r>
      <w:r w:rsidR="009348D4" w:rsidRPr="009348D4">
        <w:rPr>
          <w:rFonts w:ascii="仿宋_GB2312" w:eastAsia="仿宋_GB2312" w:hAnsi="宋体" w:hint="eastAsia"/>
          <w:sz w:val="32"/>
          <w:szCs w:val="28"/>
          <w:vertAlign w:val="superscript"/>
        </w:rPr>
        <w:t xml:space="preserve"> </w:t>
      </w:r>
      <w:r w:rsidR="009348D4" w:rsidRPr="009348D4">
        <w:rPr>
          <w:rFonts w:ascii="仿宋_GB2312" w:eastAsia="仿宋_GB2312" w:hAnsi="宋体" w:hint="eastAsia"/>
          <w:sz w:val="32"/>
          <w:szCs w:val="28"/>
        </w:rPr>
        <w:t>℃下保温催芽</w:t>
      </w:r>
      <w:r w:rsidR="009348D4">
        <w:rPr>
          <w:rFonts w:ascii="仿宋_GB2312" w:eastAsia="仿宋_GB2312" w:hAnsi="宋体" w:hint="eastAsia"/>
          <w:sz w:val="32"/>
          <w:szCs w:val="28"/>
        </w:rPr>
        <w:t>有利于</w:t>
      </w:r>
      <w:r w:rsidR="00904773" w:rsidRPr="00904773">
        <w:rPr>
          <w:rFonts w:ascii="仿宋_GB2312" w:eastAsia="仿宋_GB2312" w:hAnsi="宋体" w:hint="eastAsia"/>
          <w:sz w:val="32"/>
          <w:szCs w:val="28"/>
        </w:rPr>
        <w:t>破坏种皮的保护作用，打破休眠期，激活种子内的活性酶，</w:t>
      </w:r>
      <w:r w:rsidR="009348D4" w:rsidRPr="00904773">
        <w:rPr>
          <w:rFonts w:ascii="仿宋_GB2312" w:eastAsia="仿宋_GB2312" w:hAnsi="宋体" w:hint="eastAsia"/>
          <w:sz w:val="32"/>
          <w:szCs w:val="28"/>
        </w:rPr>
        <w:t>保持湿润</w:t>
      </w:r>
      <w:r w:rsidR="009348D4">
        <w:rPr>
          <w:rFonts w:ascii="仿宋_GB2312" w:eastAsia="仿宋_GB2312" w:hAnsi="宋体" w:hint="eastAsia"/>
          <w:sz w:val="32"/>
          <w:szCs w:val="28"/>
        </w:rPr>
        <w:t>，</w:t>
      </w:r>
      <w:r w:rsidR="00904773" w:rsidRPr="00904773">
        <w:rPr>
          <w:rFonts w:ascii="仿宋_GB2312" w:eastAsia="仿宋_GB2312" w:hAnsi="宋体" w:hint="eastAsia"/>
          <w:sz w:val="32"/>
          <w:szCs w:val="28"/>
        </w:rPr>
        <w:t>使种子更好的吸水</w:t>
      </w:r>
      <w:r w:rsidR="009348D4" w:rsidRPr="00904773">
        <w:rPr>
          <w:rFonts w:ascii="仿宋_GB2312" w:eastAsia="仿宋_GB2312" w:hAnsi="宋体" w:hint="eastAsia"/>
          <w:sz w:val="32"/>
          <w:szCs w:val="28"/>
        </w:rPr>
        <w:t>膨胀露白萌发</w:t>
      </w:r>
      <w:r w:rsidR="00904773" w:rsidRPr="00904773">
        <w:rPr>
          <w:rFonts w:ascii="仿宋_GB2312" w:eastAsia="仿宋_GB2312" w:hAnsi="宋体" w:hint="eastAsia"/>
          <w:sz w:val="32"/>
          <w:szCs w:val="28"/>
        </w:rPr>
        <w:t>而利于发芽。</w:t>
      </w:r>
      <w:r w:rsidR="00AF27BB" w:rsidRPr="00AF27BB">
        <w:rPr>
          <w:rFonts w:ascii="仿宋_GB2312" w:eastAsia="仿宋_GB2312" w:hAnsi="宋体" w:hint="eastAsia"/>
          <w:sz w:val="32"/>
          <w:szCs w:val="28"/>
        </w:rPr>
        <w:t>选择晴天播种，播种前1</w:t>
      </w:r>
      <w:r w:rsidR="00AF27BB" w:rsidRPr="00A766C9">
        <w:rPr>
          <w:rFonts w:ascii="仿宋_GB2312" w:eastAsia="仿宋_GB2312" w:hAnsi="宋体" w:hint="eastAsia"/>
          <w:sz w:val="32"/>
          <w:szCs w:val="28"/>
          <w:vertAlign w:val="superscript"/>
        </w:rPr>
        <w:t xml:space="preserve"> </w:t>
      </w:r>
      <w:r w:rsidR="00AF27BB" w:rsidRPr="00AF27BB">
        <w:rPr>
          <w:rFonts w:ascii="仿宋_GB2312" w:eastAsia="仿宋_GB2312" w:hAnsi="宋体" w:hint="eastAsia"/>
          <w:sz w:val="32"/>
          <w:szCs w:val="28"/>
        </w:rPr>
        <w:t>d将育苗盘中的机制浇透，再淋一次</w:t>
      </w:r>
      <w:r w:rsidR="00AF27BB" w:rsidRPr="00904773">
        <w:rPr>
          <w:rFonts w:ascii="微软雅黑" w:eastAsia="微软雅黑" w:hAnsi="微软雅黑" w:cs="微软雅黑" w:hint="eastAsia"/>
          <w:sz w:val="32"/>
          <w:szCs w:val="28"/>
        </w:rPr>
        <w:t>噁</w:t>
      </w:r>
      <w:r w:rsidR="00AF27BB" w:rsidRPr="00AF27BB">
        <w:rPr>
          <w:rFonts w:ascii="仿宋_GB2312" w:eastAsia="仿宋_GB2312" w:hAnsi="仿宋_GB2312" w:cs="仿宋_GB2312" w:hint="eastAsia"/>
          <w:sz w:val="32"/>
          <w:szCs w:val="28"/>
        </w:rPr>
        <w:t>霉灵。育苗盘每穴播</w:t>
      </w:r>
      <w:r w:rsidR="00AF27BB" w:rsidRPr="00AF27BB">
        <w:rPr>
          <w:rFonts w:ascii="仿宋_GB2312" w:eastAsia="仿宋_GB2312" w:hAnsi="宋体" w:hint="eastAsia"/>
          <w:sz w:val="32"/>
          <w:szCs w:val="28"/>
        </w:rPr>
        <w:t>1粒种子。出苗过程中保持基质湿润。移栽前2</w:t>
      </w:r>
      <w:r w:rsidR="00AF27BB" w:rsidRPr="00A766C9">
        <w:rPr>
          <w:rFonts w:ascii="仿宋_GB2312" w:eastAsia="仿宋_GB2312" w:hAnsi="宋体" w:hint="eastAsia"/>
          <w:sz w:val="32"/>
          <w:szCs w:val="28"/>
          <w:vertAlign w:val="superscript"/>
        </w:rPr>
        <w:t xml:space="preserve"> </w:t>
      </w:r>
      <w:r w:rsidR="00AF27BB" w:rsidRPr="00AF27BB">
        <w:rPr>
          <w:rFonts w:ascii="仿宋_GB2312" w:eastAsia="仿宋_GB2312" w:hAnsi="宋体" w:hint="eastAsia"/>
          <w:sz w:val="32"/>
          <w:szCs w:val="28"/>
        </w:rPr>
        <w:t>d～3</w:t>
      </w:r>
      <w:r w:rsidR="00AF27BB" w:rsidRPr="00A766C9">
        <w:rPr>
          <w:rFonts w:ascii="仿宋_GB2312" w:eastAsia="仿宋_GB2312" w:hAnsi="宋体" w:hint="eastAsia"/>
          <w:sz w:val="32"/>
          <w:szCs w:val="28"/>
          <w:vertAlign w:val="superscript"/>
        </w:rPr>
        <w:t xml:space="preserve"> </w:t>
      </w:r>
      <w:r w:rsidR="00AF27BB" w:rsidRPr="00AF27BB">
        <w:rPr>
          <w:rFonts w:ascii="仿宋_GB2312" w:eastAsia="仿宋_GB2312" w:hAnsi="宋体" w:hint="eastAsia"/>
          <w:sz w:val="32"/>
          <w:szCs w:val="28"/>
        </w:rPr>
        <w:t>d选择晴天进行炼苗，炼苗时在下午断根，第2</w:t>
      </w:r>
      <w:r w:rsidR="00AF27BB" w:rsidRPr="00A766C9">
        <w:rPr>
          <w:rFonts w:ascii="仿宋_GB2312" w:eastAsia="仿宋_GB2312" w:hAnsi="宋体" w:hint="eastAsia"/>
          <w:sz w:val="32"/>
          <w:szCs w:val="28"/>
          <w:vertAlign w:val="superscript"/>
        </w:rPr>
        <w:t xml:space="preserve"> </w:t>
      </w:r>
      <w:r w:rsidR="00AF27BB" w:rsidRPr="00AF27BB">
        <w:rPr>
          <w:rFonts w:ascii="仿宋_GB2312" w:eastAsia="仿宋_GB2312" w:hAnsi="宋体" w:hint="eastAsia"/>
          <w:sz w:val="32"/>
          <w:szCs w:val="28"/>
        </w:rPr>
        <w:t>d再淋水。</w:t>
      </w:r>
      <w:r w:rsidR="003D0FFD" w:rsidRPr="001E76E4">
        <w:rPr>
          <w:rFonts w:ascii="仿宋_GB2312" w:eastAsia="仿宋_GB2312" w:hAnsi="宋体" w:hint="eastAsia"/>
          <w:b/>
          <w:sz w:val="32"/>
          <w:szCs w:val="28"/>
        </w:rPr>
        <w:t>移栽</w:t>
      </w:r>
      <w:r w:rsidR="003D0FFD">
        <w:rPr>
          <w:rFonts w:ascii="仿宋_GB2312" w:eastAsia="仿宋_GB2312" w:hAnsi="宋体" w:hint="eastAsia"/>
          <w:sz w:val="32"/>
          <w:szCs w:val="28"/>
        </w:rPr>
        <w:t>包括</w:t>
      </w:r>
      <w:r w:rsidR="003D0FFD">
        <w:rPr>
          <w:rFonts w:ascii="仿宋_GB2312" w:eastAsia="仿宋_GB2312" w:hAnsi="宋体"/>
          <w:sz w:val="32"/>
          <w:szCs w:val="28"/>
        </w:rPr>
        <w:t>整地施基肥、移栽时间、</w:t>
      </w:r>
      <w:r w:rsidR="003D0FFD">
        <w:rPr>
          <w:rFonts w:ascii="仿宋_GB2312" w:eastAsia="仿宋_GB2312" w:hAnsi="宋体" w:hint="eastAsia"/>
          <w:sz w:val="32"/>
          <w:szCs w:val="28"/>
        </w:rPr>
        <w:lastRenderedPageBreak/>
        <w:t>移栽</w:t>
      </w:r>
      <w:r w:rsidR="003D0FFD">
        <w:rPr>
          <w:rFonts w:ascii="仿宋_GB2312" w:eastAsia="仿宋_GB2312" w:hAnsi="宋体"/>
          <w:sz w:val="32"/>
          <w:szCs w:val="28"/>
        </w:rPr>
        <w:t>密度</w:t>
      </w:r>
      <w:r w:rsidR="003D0FFD">
        <w:rPr>
          <w:rFonts w:ascii="仿宋_GB2312" w:eastAsia="仿宋_GB2312" w:hAnsi="宋体" w:hint="eastAsia"/>
          <w:sz w:val="32"/>
          <w:szCs w:val="28"/>
        </w:rPr>
        <w:t>、移栽</w:t>
      </w:r>
      <w:r w:rsidR="003D0FFD">
        <w:rPr>
          <w:rFonts w:ascii="仿宋_GB2312" w:eastAsia="仿宋_GB2312" w:hAnsi="宋体"/>
          <w:sz w:val="32"/>
          <w:szCs w:val="28"/>
        </w:rPr>
        <w:t>方法。</w:t>
      </w:r>
      <w:r w:rsidR="001E76E4">
        <w:rPr>
          <w:rFonts w:ascii="仿宋_GB2312" w:eastAsia="仿宋_GB2312" w:hAnsi="宋体" w:hint="eastAsia"/>
          <w:sz w:val="32"/>
          <w:szCs w:val="28"/>
        </w:rPr>
        <w:t>整地施基肥：</w:t>
      </w:r>
      <w:r w:rsidR="001E76E4" w:rsidRPr="001E76E4">
        <w:rPr>
          <w:rFonts w:ascii="仿宋_GB2312" w:eastAsia="仿宋_GB2312" w:hAnsi="宋体" w:hint="eastAsia"/>
          <w:sz w:val="32"/>
          <w:szCs w:val="28"/>
        </w:rPr>
        <w:t>水稻收割后，及时耕翻晒田，然后施底肥。每667</w:t>
      </w:r>
      <w:r w:rsidR="001E76E4" w:rsidRPr="001E76E4">
        <w:rPr>
          <w:rFonts w:ascii="仿宋_GB2312" w:eastAsia="仿宋_GB2312" w:hAnsi="宋体" w:hint="eastAsia"/>
          <w:sz w:val="32"/>
          <w:szCs w:val="28"/>
          <w:vertAlign w:val="superscript"/>
        </w:rPr>
        <w:t xml:space="preserve"> </w:t>
      </w:r>
      <w:r w:rsidR="001E76E4" w:rsidRPr="001E76E4">
        <w:rPr>
          <w:rFonts w:ascii="仿宋_GB2312" w:eastAsia="仿宋_GB2312" w:hAnsi="宋体" w:hint="eastAsia"/>
          <w:sz w:val="32"/>
          <w:szCs w:val="28"/>
        </w:rPr>
        <w:t>m</w:t>
      </w:r>
      <w:r w:rsidR="001E76E4" w:rsidRPr="001E76E4">
        <w:rPr>
          <w:rFonts w:ascii="仿宋_GB2312" w:eastAsia="仿宋_GB2312" w:hAnsi="宋体" w:hint="eastAsia"/>
          <w:sz w:val="32"/>
          <w:szCs w:val="28"/>
          <w:vertAlign w:val="superscript"/>
        </w:rPr>
        <w:t>2</w:t>
      </w:r>
      <w:r w:rsidR="001E76E4" w:rsidRPr="001E76E4">
        <w:rPr>
          <w:rFonts w:ascii="仿宋_GB2312" w:eastAsia="仿宋_GB2312" w:hAnsi="宋体" w:hint="eastAsia"/>
          <w:sz w:val="32"/>
          <w:szCs w:val="28"/>
        </w:rPr>
        <w:t>施充分发酵的花生麸或鱼虾蟹肥500</w:t>
      </w:r>
      <w:r w:rsidR="001E76E4" w:rsidRPr="001E76E4">
        <w:rPr>
          <w:rFonts w:ascii="仿宋_GB2312" w:eastAsia="仿宋_GB2312" w:hAnsi="宋体" w:hint="eastAsia"/>
          <w:sz w:val="32"/>
          <w:szCs w:val="28"/>
          <w:vertAlign w:val="superscript"/>
        </w:rPr>
        <w:t xml:space="preserve"> </w:t>
      </w:r>
      <w:r w:rsidR="001E76E4" w:rsidRPr="001E76E4">
        <w:rPr>
          <w:rFonts w:ascii="仿宋_GB2312" w:eastAsia="仿宋_GB2312" w:hAnsi="宋体" w:hint="eastAsia"/>
          <w:sz w:val="32"/>
          <w:szCs w:val="28"/>
        </w:rPr>
        <w:t>kg，深翻后，耙细整平，起畦，铺地膜。</w:t>
      </w:r>
      <w:r w:rsidR="001E76E4" w:rsidRPr="00780418">
        <w:rPr>
          <w:rFonts w:ascii="仿宋_GB2312" w:eastAsia="仿宋_GB2312" w:hAnsi="宋体" w:hint="eastAsia"/>
          <w:sz w:val="32"/>
          <w:szCs w:val="28"/>
        </w:rPr>
        <w:t>畦宽1.8</w:t>
      </w:r>
      <w:r w:rsidR="001E76E4" w:rsidRPr="00780418">
        <w:rPr>
          <w:rFonts w:ascii="仿宋_GB2312" w:eastAsia="仿宋_GB2312" w:hAnsi="宋体" w:hint="eastAsia"/>
          <w:sz w:val="32"/>
          <w:szCs w:val="28"/>
          <w:vertAlign w:val="superscript"/>
        </w:rPr>
        <w:t xml:space="preserve"> </w:t>
      </w:r>
      <w:r w:rsidR="001E76E4" w:rsidRPr="00780418">
        <w:rPr>
          <w:rFonts w:ascii="仿宋_GB2312" w:eastAsia="仿宋_GB2312" w:hAnsi="宋体" w:hint="eastAsia"/>
          <w:sz w:val="32"/>
          <w:szCs w:val="28"/>
        </w:rPr>
        <w:t>m～2</w:t>
      </w:r>
      <w:r w:rsidR="001E76E4" w:rsidRPr="00780418">
        <w:rPr>
          <w:rFonts w:ascii="仿宋_GB2312" w:eastAsia="仿宋_GB2312" w:hAnsi="宋体" w:hint="eastAsia"/>
          <w:sz w:val="32"/>
          <w:szCs w:val="28"/>
          <w:vertAlign w:val="superscript"/>
        </w:rPr>
        <w:t xml:space="preserve"> </w:t>
      </w:r>
      <w:r w:rsidR="001E76E4" w:rsidRPr="00780418">
        <w:rPr>
          <w:rFonts w:ascii="仿宋_GB2312" w:eastAsia="仿宋_GB2312" w:hAnsi="宋体" w:hint="eastAsia"/>
          <w:sz w:val="32"/>
          <w:szCs w:val="28"/>
        </w:rPr>
        <w:t>m</w:t>
      </w:r>
      <w:r w:rsidR="00C1367A">
        <w:rPr>
          <w:rFonts w:ascii="仿宋_GB2312" w:eastAsia="仿宋_GB2312" w:hAnsi="宋体" w:hint="eastAsia"/>
          <w:sz w:val="32"/>
          <w:szCs w:val="28"/>
        </w:rPr>
        <w:t>（包括</w:t>
      </w:r>
      <w:r w:rsidR="00C1367A">
        <w:rPr>
          <w:rFonts w:ascii="仿宋_GB2312" w:eastAsia="仿宋_GB2312" w:hAnsi="宋体"/>
          <w:sz w:val="32"/>
          <w:szCs w:val="28"/>
        </w:rPr>
        <w:t>作业</w:t>
      </w:r>
      <w:r w:rsidR="001E76E4" w:rsidRPr="00780418">
        <w:rPr>
          <w:rFonts w:ascii="仿宋_GB2312" w:eastAsia="仿宋_GB2312" w:hAnsi="宋体" w:hint="eastAsia"/>
          <w:sz w:val="32"/>
          <w:szCs w:val="28"/>
        </w:rPr>
        <w:t>沟），畦高0.3</w:t>
      </w:r>
      <w:r w:rsidR="001E76E4" w:rsidRPr="00780418">
        <w:rPr>
          <w:rFonts w:ascii="仿宋_GB2312" w:eastAsia="仿宋_GB2312" w:hAnsi="宋体" w:hint="eastAsia"/>
          <w:sz w:val="32"/>
          <w:szCs w:val="28"/>
          <w:vertAlign w:val="superscript"/>
        </w:rPr>
        <w:t xml:space="preserve"> </w:t>
      </w:r>
      <w:r w:rsidR="001E76E4" w:rsidRPr="00780418">
        <w:rPr>
          <w:rFonts w:ascii="仿宋_GB2312" w:eastAsia="仿宋_GB2312" w:hAnsi="宋体" w:hint="eastAsia"/>
          <w:sz w:val="32"/>
          <w:szCs w:val="28"/>
        </w:rPr>
        <w:t>m主要是满足大棚单拱跨度的要求，可以做到三个畦面。</w:t>
      </w:r>
      <w:r w:rsidR="001E76E4" w:rsidRPr="001E76E4">
        <w:rPr>
          <w:rFonts w:ascii="仿宋_GB2312" w:eastAsia="仿宋_GB2312" w:hAnsi="宋体" w:hint="eastAsia"/>
          <w:sz w:val="32"/>
          <w:szCs w:val="28"/>
        </w:rPr>
        <w:t>移栽时间</w:t>
      </w:r>
      <w:r w:rsidR="001E76E4">
        <w:rPr>
          <w:rFonts w:ascii="仿宋_GB2312" w:eastAsia="仿宋_GB2312" w:hAnsi="宋体" w:hint="eastAsia"/>
          <w:sz w:val="32"/>
          <w:szCs w:val="28"/>
        </w:rPr>
        <w:t>依据生产实际</w:t>
      </w:r>
      <w:r w:rsidR="00F67166" w:rsidRPr="001E76E4">
        <w:rPr>
          <w:rFonts w:ascii="仿宋_GB2312" w:eastAsia="仿宋_GB2312" w:hAnsi="宋体" w:hint="eastAsia"/>
          <w:sz w:val="32"/>
          <w:szCs w:val="28"/>
        </w:rPr>
        <w:t>宜在11月下旬</w:t>
      </w:r>
      <w:r w:rsidR="00F67166">
        <w:rPr>
          <w:rFonts w:ascii="仿宋_GB2312" w:eastAsia="仿宋_GB2312" w:hAnsi="宋体" w:hint="eastAsia"/>
          <w:sz w:val="32"/>
          <w:szCs w:val="28"/>
        </w:rPr>
        <w:t>，</w:t>
      </w:r>
      <w:r w:rsidR="001E76E4" w:rsidRPr="00A75033">
        <w:rPr>
          <w:rFonts w:ascii="仿宋_GB2312" w:eastAsia="仿宋_GB2312" w:hAnsi="宋体" w:hint="eastAsia"/>
          <w:sz w:val="32"/>
          <w:szCs w:val="28"/>
        </w:rPr>
        <w:t>黄瓜</w:t>
      </w:r>
      <w:r w:rsidR="00F67166" w:rsidRPr="00A75033">
        <w:rPr>
          <w:rFonts w:ascii="仿宋_GB2312" w:eastAsia="仿宋_GB2312" w:hAnsi="宋体" w:hint="eastAsia"/>
          <w:sz w:val="32"/>
          <w:szCs w:val="28"/>
        </w:rPr>
        <w:t>和苦瓜同步育苗，同步移栽。</w:t>
      </w:r>
      <w:r w:rsidR="001E76E4">
        <w:rPr>
          <w:rFonts w:ascii="仿宋_GB2312" w:eastAsia="仿宋_GB2312" w:hAnsi="宋体" w:hint="eastAsia"/>
          <w:sz w:val="32"/>
          <w:szCs w:val="28"/>
        </w:rPr>
        <w:t>移栽密度</w:t>
      </w:r>
      <w:r w:rsidR="001E76E4" w:rsidRPr="001E76E4">
        <w:rPr>
          <w:rFonts w:ascii="仿宋_GB2312" w:eastAsia="仿宋_GB2312" w:hAnsi="宋体" w:hint="eastAsia"/>
          <w:sz w:val="32"/>
          <w:szCs w:val="28"/>
        </w:rPr>
        <w:t>黄瓜行距1.8</w:t>
      </w:r>
      <w:r w:rsidR="001E76E4" w:rsidRPr="002D07AE">
        <w:rPr>
          <w:rFonts w:ascii="仿宋_GB2312" w:eastAsia="仿宋_GB2312" w:hAnsi="宋体" w:hint="eastAsia"/>
          <w:sz w:val="32"/>
          <w:szCs w:val="28"/>
          <w:vertAlign w:val="superscript"/>
        </w:rPr>
        <w:t xml:space="preserve"> </w:t>
      </w:r>
      <w:r w:rsidR="001E76E4" w:rsidRPr="001E76E4">
        <w:rPr>
          <w:rFonts w:ascii="仿宋_GB2312" w:eastAsia="仿宋_GB2312" w:hAnsi="宋体" w:hint="eastAsia"/>
          <w:sz w:val="32"/>
          <w:szCs w:val="28"/>
        </w:rPr>
        <w:t>m，株距38</w:t>
      </w:r>
      <w:r w:rsidR="001E76E4" w:rsidRPr="002D07AE">
        <w:rPr>
          <w:rFonts w:ascii="仿宋_GB2312" w:eastAsia="仿宋_GB2312" w:hAnsi="宋体" w:hint="eastAsia"/>
          <w:sz w:val="32"/>
          <w:szCs w:val="28"/>
          <w:vertAlign w:val="superscript"/>
        </w:rPr>
        <w:t xml:space="preserve"> </w:t>
      </w:r>
      <w:r w:rsidR="001E76E4" w:rsidRPr="001E76E4">
        <w:rPr>
          <w:rFonts w:ascii="仿宋_GB2312" w:eastAsia="仿宋_GB2312" w:hAnsi="宋体" w:hint="eastAsia"/>
          <w:sz w:val="32"/>
          <w:szCs w:val="28"/>
        </w:rPr>
        <w:t>cm～400</w:t>
      </w:r>
      <w:r w:rsidR="001E76E4" w:rsidRPr="002D07AE">
        <w:rPr>
          <w:rFonts w:ascii="仿宋_GB2312" w:eastAsia="仿宋_GB2312" w:hAnsi="宋体" w:hint="eastAsia"/>
          <w:sz w:val="32"/>
          <w:szCs w:val="28"/>
          <w:vertAlign w:val="superscript"/>
        </w:rPr>
        <w:t xml:space="preserve"> </w:t>
      </w:r>
      <w:r w:rsidR="001E76E4" w:rsidRPr="001E76E4">
        <w:rPr>
          <w:rFonts w:ascii="仿宋_GB2312" w:eastAsia="仿宋_GB2312" w:hAnsi="宋体" w:hint="eastAsia"/>
          <w:sz w:val="32"/>
          <w:szCs w:val="28"/>
        </w:rPr>
        <w:t>cm；苦瓜行距7.5</w:t>
      </w:r>
      <w:r w:rsidR="001E76E4" w:rsidRPr="002D07AE">
        <w:rPr>
          <w:rFonts w:ascii="仿宋_GB2312" w:eastAsia="仿宋_GB2312" w:hAnsi="宋体" w:hint="eastAsia"/>
          <w:sz w:val="32"/>
          <w:szCs w:val="28"/>
          <w:vertAlign w:val="superscript"/>
        </w:rPr>
        <w:t xml:space="preserve"> </w:t>
      </w:r>
      <w:r w:rsidR="001E76E4" w:rsidRPr="001E76E4">
        <w:rPr>
          <w:rFonts w:ascii="仿宋_GB2312" w:eastAsia="仿宋_GB2312" w:hAnsi="宋体" w:hint="eastAsia"/>
          <w:sz w:val="32"/>
          <w:szCs w:val="28"/>
        </w:rPr>
        <w:t>m，株距100</w:t>
      </w:r>
      <w:r w:rsidR="001E76E4" w:rsidRPr="002D07AE">
        <w:rPr>
          <w:rFonts w:ascii="仿宋_GB2312" w:eastAsia="仿宋_GB2312" w:hAnsi="宋体" w:hint="eastAsia"/>
          <w:sz w:val="32"/>
          <w:szCs w:val="28"/>
          <w:vertAlign w:val="superscript"/>
        </w:rPr>
        <w:t xml:space="preserve"> </w:t>
      </w:r>
      <w:r w:rsidR="001E76E4" w:rsidRPr="001E76E4">
        <w:rPr>
          <w:rFonts w:ascii="仿宋_GB2312" w:eastAsia="仿宋_GB2312" w:hAnsi="宋体" w:hint="eastAsia"/>
          <w:sz w:val="32"/>
          <w:szCs w:val="28"/>
        </w:rPr>
        <w:t>cm～130</w:t>
      </w:r>
      <w:r w:rsidR="001E76E4" w:rsidRPr="001E76E4">
        <w:rPr>
          <w:rFonts w:ascii="仿宋_GB2312" w:eastAsia="仿宋_GB2312" w:hAnsi="宋体" w:hint="eastAsia"/>
          <w:sz w:val="32"/>
          <w:szCs w:val="28"/>
          <w:vertAlign w:val="superscript"/>
        </w:rPr>
        <w:t xml:space="preserve"> </w:t>
      </w:r>
      <w:r w:rsidR="001E76E4" w:rsidRPr="001E76E4">
        <w:rPr>
          <w:rFonts w:ascii="仿宋_GB2312" w:eastAsia="仿宋_GB2312" w:hAnsi="宋体" w:hint="eastAsia"/>
          <w:sz w:val="32"/>
          <w:szCs w:val="28"/>
        </w:rPr>
        <w:t>cm</w:t>
      </w:r>
      <w:r w:rsidR="00A75033">
        <w:rPr>
          <w:rFonts w:ascii="仿宋_GB2312" w:eastAsia="仿宋_GB2312" w:hAnsi="宋体" w:hint="eastAsia"/>
          <w:sz w:val="32"/>
          <w:szCs w:val="28"/>
        </w:rPr>
        <w:t>；主要</w:t>
      </w:r>
      <w:r w:rsidR="00A75033">
        <w:rPr>
          <w:rFonts w:ascii="仿宋_GB2312" w:eastAsia="仿宋_GB2312" w:hAnsi="宋体"/>
          <w:sz w:val="32"/>
          <w:szCs w:val="28"/>
        </w:rPr>
        <w:t>考虑到</w:t>
      </w:r>
      <w:r w:rsidR="00A75033" w:rsidRPr="00A75033">
        <w:rPr>
          <w:rFonts w:ascii="仿宋_GB2312" w:eastAsia="仿宋_GB2312" w:hAnsi="宋体" w:hint="eastAsia"/>
          <w:sz w:val="32"/>
          <w:szCs w:val="28"/>
        </w:rPr>
        <w:t>冬季大棚内部湿度较大，种植密度太大不利于病害的防治</w:t>
      </w:r>
      <w:r w:rsidR="00A75033">
        <w:rPr>
          <w:rFonts w:ascii="仿宋_GB2312" w:eastAsia="仿宋_GB2312" w:hAnsi="宋体" w:hint="eastAsia"/>
          <w:sz w:val="32"/>
          <w:szCs w:val="28"/>
        </w:rPr>
        <w:t>。</w:t>
      </w:r>
      <w:r w:rsidR="002D07AE" w:rsidRPr="002D07AE">
        <w:rPr>
          <w:rFonts w:ascii="仿宋_GB2312" w:eastAsia="仿宋_GB2312" w:hAnsi="宋体" w:hint="eastAsia"/>
          <w:b/>
          <w:sz w:val="32"/>
          <w:szCs w:val="28"/>
        </w:rPr>
        <w:t>移栽方法</w:t>
      </w:r>
      <w:r w:rsidR="00D93DE1" w:rsidRPr="00D93DE1">
        <w:rPr>
          <w:rFonts w:ascii="仿宋_GB2312" w:eastAsia="仿宋_GB2312" w:hAnsi="宋体" w:hint="eastAsia"/>
          <w:sz w:val="32"/>
          <w:szCs w:val="28"/>
        </w:rPr>
        <w:t>采用双行定植，黄瓜和苦瓜套种。</w:t>
      </w:r>
      <w:r w:rsidR="00C2676C" w:rsidRPr="00C2676C">
        <w:rPr>
          <w:rFonts w:ascii="仿宋_GB2312" w:eastAsia="仿宋_GB2312" w:hAnsi="宋体" w:hint="eastAsia"/>
          <w:sz w:val="32"/>
          <w:szCs w:val="28"/>
        </w:rPr>
        <w:t>将种苗立于定植穴中心，舒展根系，扶正，回土、轻压表土，定植深度以大于定植苗坨高度1cm～2cm为宜</w:t>
      </w:r>
      <w:r w:rsidR="00C2676C">
        <w:rPr>
          <w:rFonts w:ascii="仿宋_GB2312" w:eastAsia="仿宋_GB2312" w:hAnsi="宋体" w:hint="eastAsia"/>
          <w:sz w:val="32"/>
          <w:szCs w:val="28"/>
        </w:rPr>
        <w:t>。</w:t>
      </w:r>
      <w:r w:rsidR="00D93DE1" w:rsidRPr="00D93DE1">
        <w:rPr>
          <w:rFonts w:ascii="仿宋_GB2312" w:eastAsia="仿宋_GB2312" w:hAnsi="宋体" w:hint="eastAsia"/>
          <w:sz w:val="32"/>
          <w:szCs w:val="28"/>
        </w:rPr>
        <w:t>定植后利用滴灌的方式淋透定根水。</w:t>
      </w:r>
    </w:p>
    <w:p w:rsidR="001F4031" w:rsidRPr="00CB5835" w:rsidRDefault="00D93DE1" w:rsidP="00D93DE1">
      <w:pPr>
        <w:ind w:firstLineChars="200" w:firstLine="643"/>
        <w:rPr>
          <w:rFonts w:ascii="仿宋_GB2312" w:eastAsia="仿宋_GB2312" w:hAnsi="宋体"/>
          <w:color w:val="9BBB59" w:themeColor="accent3"/>
          <w:sz w:val="32"/>
          <w:szCs w:val="28"/>
        </w:rPr>
      </w:pPr>
      <w:r w:rsidRPr="00D93DE1">
        <w:rPr>
          <w:rFonts w:ascii="仿宋_GB2312" w:eastAsia="仿宋_GB2312" w:hAnsi="宋体" w:hint="eastAsia"/>
          <w:b/>
          <w:sz w:val="32"/>
          <w:szCs w:val="28"/>
        </w:rPr>
        <w:t>田间管理</w:t>
      </w:r>
      <w:r>
        <w:rPr>
          <w:rFonts w:ascii="仿宋_GB2312" w:eastAsia="仿宋_GB2312" w:hAnsi="宋体" w:hint="eastAsia"/>
          <w:sz w:val="32"/>
          <w:szCs w:val="28"/>
        </w:rPr>
        <w:t>主要依据</w:t>
      </w:r>
      <w:r>
        <w:rPr>
          <w:rFonts w:ascii="仿宋_GB2312" w:eastAsia="仿宋_GB2312" w:hAnsi="宋体"/>
          <w:sz w:val="32"/>
          <w:szCs w:val="28"/>
        </w:rPr>
        <w:t>生产</w:t>
      </w:r>
      <w:r>
        <w:rPr>
          <w:rFonts w:ascii="仿宋_GB2312" w:eastAsia="仿宋_GB2312" w:hAnsi="宋体" w:hint="eastAsia"/>
          <w:sz w:val="32"/>
          <w:szCs w:val="28"/>
        </w:rPr>
        <w:t>栽培</w:t>
      </w:r>
      <w:r>
        <w:rPr>
          <w:rFonts w:ascii="仿宋_GB2312" w:eastAsia="仿宋_GB2312" w:hAnsi="宋体"/>
          <w:sz w:val="32"/>
          <w:szCs w:val="28"/>
        </w:rPr>
        <w:t>实际确定</w:t>
      </w:r>
      <w:r>
        <w:rPr>
          <w:rFonts w:ascii="仿宋_GB2312" w:eastAsia="仿宋_GB2312" w:hAnsi="宋体" w:hint="eastAsia"/>
          <w:sz w:val="32"/>
          <w:szCs w:val="28"/>
        </w:rPr>
        <w:t>，</w:t>
      </w:r>
      <w:r>
        <w:rPr>
          <w:rFonts w:ascii="仿宋_GB2312" w:eastAsia="仿宋_GB2312" w:hAnsi="宋体"/>
          <w:sz w:val="32"/>
          <w:szCs w:val="28"/>
        </w:rPr>
        <w:t>分别明确了</w:t>
      </w:r>
      <w:r>
        <w:rPr>
          <w:rFonts w:ascii="仿宋_GB2312" w:eastAsia="仿宋_GB2312" w:hAnsi="宋体" w:hint="eastAsia"/>
          <w:sz w:val="32"/>
          <w:szCs w:val="28"/>
        </w:rPr>
        <w:t>设施</w:t>
      </w:r>
      <w:r>
        <w:rPr>
          <w:rFonts w:ascii="仿宋_GB2312" w:eastAsia="仿宋_GB2312" w:hAnsi="宋体"/>
          <w:sz w:val="32"/>
          <w:szCs w:val="28"/>
        </w:rPr>
        <w:t>黄瓜、苦瓜</w:t>
      </w:r>
      <w:r>
        <w:rPr>
          <w:rFonts w:ascii="仿宋_GB2312" w:eastAsia="仿宋_GB2312" w:hAnsi="宋体" w:hint="eastAsia"/>
          <w:sz w:val="32"/>
          <w:szCs w:val="28"/>
        </w:rPr>
        <w:t>的</w:t>
      </w:r>
      <w:r>
        <w:rPr>
          <w:rFonts w:ascii="仿宋_GB2312" w:eastAsia="仿宋_GB2312" w:hAnsi="宋体"/>
          <w:sz w:val="32"/>
          <w:szCs w:val="28"/>
        </w:rPr>
        <w:t>肥水管理、支架、</w:t>
      </w:r>
      <w:r>
        <w:rPr>
          <w:rFonts w:ascii="仿宋_GB2312" w:eastAsia="仿宋_GB2312" w:hAnsi="宋体" w:hint="eastAsia"/>
          <w:sz w:val="32"/>
          <w:szCs w:val="28"/>
        </w:rPr>
        <w:t>人工授粉。</w:t>
      </w:r>
      <w:r w:rsidR="0087496E">
        <w:rPr>
          <w:rFonts w:ascii="仿宋_GB2312" w:eastAsia="仿宋_GB2312" w:hAnsi="宋体" w:hint="eastAsia"/>
          <w:sz w:val="32"/>
          <w:szCs w:val="28"/>
        </w:rPr>
        <w:t>设施黄瓜套种苦瓜</w:t>
      </w:r>
      <w:r w:rsidR="0087496E" w:rsidRPr="0087496E">
        <w:rPr>
          <w:rFonts w:ascii="仿宋_GB2312" w:eastAsia="仿宋_GB2312" w:hAnsi="宋体" w:hint="eastAsia"/>
          <w:sz w:val="32"/>
          <w:szCs w:val="28"/>
        </w:rPr>
        <w:t>栽培技术通过轮作主要创新在于</w:t>
      </w:r>
      <w:r w:rsidR="00CB5835" w:rsidRPr="00C7692E">
        <w:rPr>
          <w:rFonts w:ascii="仿宋_GB2312" w:eastAsia="仿宋_GB2312" w:hAnsi="宋体" w:hint="eastAsia"/>
          <w:sz w:val="32"/>
          <w:szCs w:val="28"/>
        </w:rPr>
        <w:t>肥的利用率提高</w:t>
      </w:r>
      <w:r w:rsidR="00CB5835">
        <w:rPr>
          <w:rFonts w:ascii="仿宋_GB2312" w:eastAsia="仿宋_GB2312" w:hAnsi="宋体" w:hint="eastAsia"/>
          <w:sz w:val="32"/>
          <w:szCs w:val="28"/>
        </w:rPr>
        <w:t>，</w:t>
      </w:r>
      <w:r w:rsidR="0087496E" w:rsidRPr="0087496E">
        <w:rPr>
          <w:rFonts w:ascii="仿宋_GB2312" w:eastAsia="仿宋_GB2312" w:hAnsi="宋体" w:hint="eastAsia"/>
          <w:sz w:val="32"/>
          <w:szCs w:val="28"/>
        </w:rPr>
        <w:t>施肥量减少，病虫害减少且产量质量提升。通过设施黄瓜套种苦瓜</w:t>
      </w:r>
      <w:r w:rsidR="0087496E">
        <w:rPr>
          <w:rFonts w:ascii="仿宋_GB2312" w:eastAsia="仿宋_GB2312" w:hAnsi="宋体" w:hint="eastAsia"/>
          <w:sz w:val="32"/>
          <w:szCs w:val="28"/>
        </w:rPr>
        <w:t>-水稻</w:t>
      </w:r>
      <w:r w:rsidR="0087496E" w:rsidRPr="0087496E">
        <w:rPr>
          <w:rFonts w:ascii="仿宋_GB2312" w:eastAsia="仿宋_GB2312" w:hAnsi="宋体" w:hint="eastAsia"/>
          <w:sz w:val="32"/>
          <w:szCs w:val="28"/>
        </w:rPr>
        <w:t>轮作，能培肥地力、改良土壤</w:t>
      </w:r>
      <w:r w:rsidR="0087496E">
        <w:rPr>
          <w:rFonts w:ascii="仿宋_GB2312" w:eastAsia="仿宋_GB2312" w:hAnsi="宋体" w:hint="eastAsia"/>
          <w:sz w:val="32"/>
          <w:szCs w:val="28"/>
        </w:rPr>
        <w:t>；</w:t>
      </w:r>
      <w:r w:rsidR="0087496E" w:rsidRPr="0087496E">
        <w:rPr>
          <w:rFonts w:ascii="仿宋_GB2312" w:eastAsia="仿宋_GB2312" w:hAnsi="宋体" w:hint="eastAsia"/>
          <w:sz w:val="32"/>
          <w:szCs w:val="28"/>
        </w:rPr>
        <w:t>节约用水，减轻春旱威胁；可减轻病虫及杂草为害</w:t>
      </w:r>
      <w:r w:rsidR="00124141">
        <w:rPr>
          <w:rFonts w:ascii="仿宋_GB2312" w:eastAsia="仿宋_GB2312" w:hAnsi="宋体" w:hint="eastAsia"/>
          <w:sz w:val="32"/>
          <w:szCs w:val="28"/>
        </w:rPr>
        <w:t>，提高</w:t>
      </w:r>
      <w:r w:rsidR="00124141">
        <w:rPr>
          <w:rFonts w:ascii="仿宋_GB2312" w:eastAsia="仿宋_GB2312" w:hAnsi="宋体"/>
          <w:sz w:val="32"/>
          <w:szCs w:val="28"/>
        </w:rPr>
        <w:t>经济效益。</w:t>
      </w:r>
    </w:p>
    <w:p w:rsidR="00072D7E" w:rsidRDefault="00D93DE1" w:rsidP="00D93DE1">
      <w:pPr>
        <w:ind w:firstLineChars="200" w:firstLine="643"/>
        <w:rPr>
          <w:rFonts w:ascii="仿宋_GB2312" w:eastAsia="仿宋_GB2312" w:hAnsi="宋体"/>
          <w:sz w:val="32"/>
          <w:szCs w:val="28"/>
        </w:rPr>
      </w:pPr>
      <w:r w:rsidRPr="00D93DE1">
        <w:rPr>
          <w:rFonts w:ascii="仿宋_GB2312" w:eastAsia="仿宋_GB2312" w:hAnsi="宋体" w:hint="eastAsia"/>
          <w:b/>
          <w:sz w:val="32"/>
          <w:szCs w:val="28"/>
        </w:rPr>
        <w:t>病虫害防治</w:t>
      </w:r>
      <w:r>
        <w:rPr>
          <w:rFonts w:ascii="仿宋_GB2312" w:eastAsia="仿宋_GB2312" w:hAnsi="宋体"/>
          <w:sz w:val="32"/>
          <w:szCs w:val="28"/>
        </w:rPr>
        <w:t>参考</w:t>
      </w:r>
      <w:r w:rsidRPr="00D93DE1">
        <w:rPr>
          <w:rFonts w:ascii="仿宋_GB2312" w:eastAsia="仿宋_GB2312" w:hAnsi="宋体" w:hint="eastAsia"/>
          <w:sz w:val="32"/>
          <w:szCs w:val="28"/>
        </w:rPr>
        <w:t>《设施蔬菜（瓜菜类）主要病虫害绿色防控技术规程》</w:t>
      </w:r>
      <w:r>
        <w:rPr>
          <w:rFonts w:ascii="仿宋_GB2312" w:eastAsia="仿宋_GB2312" w:hAnsi="宋体" w:hint="eastAsia"/>
          <w:sz w:val="32"/>
          <w:szCs w:val="28"/>
        </w:rPr>
        <w:t>结合</w:t>
      </w:r>
      <w:r>
        <w:rPr>
          <w:rFonts w:ascii="仿宋_GB2312" w:eastAsia="仿宋_GB2312" w:hAnsi="宋体"/>
          <w:sz w:val="32"/>
          <w:szCs w:val="28"/>
        </w:rPr>
        <w:t>生产实际确定，</w:t>
      </w:r>
      <w:r>
        <w:rPr>
          <w:rFonts w:ascii="仿宋_GB2312" w:eastAsia="仿宋_GB2312" w:hAnsi="宋体" w:hint="eastAsia"/>
          <w:sz w:val="32"/>
          <w:szCs w:val="28"/>
        </w:rPr>
        <w:t>设施黄瓜套种苦瓜</w:t>
      </w:r>
      <w:r>
        <w:rPr>
          <w:rFonts w:ascii="仿宋_GB2312" w:eastAsia="仿宋_GB2312" w:hAnsi="宋体"/>
          <w:sz w:val="32"/>
          <w:szCs w:val="28"/>
        </w:rPr>
        <w:t>病虫害主要出现在栽培</w:t>
      </w:r>
      <w:r>
        <w:rPr>
          <w:rFonts w:ascii="仿宋_GB2312" w:eastAsia="仿宋_GB2312" w:hAnsi="宋体" w:hint="eastAsia"/>
          <w:sz w:val="32"/>
          <w:szCs w:val="28"/>
        </w:rPr>
        <w:t>期</w:t>
      </w:r>
      <w:r>
        <w:rPr>
          <w:rFonts w:ascii="仿宋_GB2312" w:eastAsia="仿宋_GB2312" w:hAnsi="宋体"/>
          <w:sz w:val="32"/>
          <w:szCs w:val="28"/>
        </w:rPr>
        <w:t>，</w:t>
      </w:r>
      <w:r>
        <w:rPr>
          <w:rFonts w:ascii="仿宋_GB2312" w:eastAsia="仿宋_GB2312" w:hAnsi="宋体" w:hint="eastAsia"/>
          <w:sz w:val="32"/>
          <w:szCs w:val="28"/>
        </w:rPr>
        <w:t>主要是</w:t>
      </w:r>
      <w:r w:rsidRPr="00D93DE1">
        <w:rPr>
          <w:rFonts w:ascii="仿宋_GB2312" w:eastAsia="仿宋_GB2312" w:hAnsi="宋体" w:hint="eastAsia"/>
          <w:sz w:val="32"/>
          <w:szCs w:val="28"/>
        </w:rPr>
        <w:t>霜霉病、白粉病、灰霉病等病害和蚜虫、粉虱等虫害</w:t>
      </w:r>
      <w:r>
        <w:rPr>
          <w:rFonts w:ascii="仿宋_GB2312" w:eastAsia="仿宋_GB2312" w:hAnsi="宋体" w:hint="eastAsia"/>
          <w:sz w:val="32"/>
          <w:szCs w:val="28"/>
        </w:rPr>
        <w:t>。</w:t>
      </w:r>
    </w:p>
    <w:p w:rsidR="00A01A52" w:rsidRDefault="00D93DE1" w:rsidP="00D93DE1">
      <w:pPr>
        <w:ind w:firstLineChars="200" w:firstLine="643"/>
        <w:rPr>
          <w:rFonts w:ascii="仿宋_GB2312" w:eastAsia="仿宋_GB2312" w:hAnsi="宋体"/>
          <w:sz w:val="32"/>
          <w:szCs w:val="28"/>
        </w:rPr>
      </w:pPr>
      <w:r w:rsidRPr="00D93DE1">
        <w:rPr>
          <w:rFonts w:ascii="仿宋_GB2312" w:eastAsia="仿宋_GB2312" w:hAnsi="宋体" w:hint="eastAsia"/>
          <w:b/>
          <w:sz w:val="32"/>
          <w:szCs w:val="28"/>
        </w:rPr>
        <w:t>采收</w:t>
      </w:r>
      <w:r>
        <w:rPr>
          <w:rFonts w:ascii="仿宋_GB2312" w:eastAsia="仿宋_GB2312" w:hAnsi="宋体" w:hint="eastAsia"/>
          <w:sz w:val="32"/>
          <w:szCs w:val="28"/>
        </w:rPr>
        <w:t>明确了</w:t>
      </w:r>
      <w:r w:rsidRPr="00D93DE1">
        <w:rPr>
          <w:rFonts w:ascii="仿宋_GB2312" w:eastAsia="仿宋_GB2312" w:hAnsi="宋体" w:hint="eastAsia"/>
          <w:sz w:val="32"/>
          <w:szCs w:val="28"/>
        </w:rPr>
        <w:t>黄瓜一般在定植</w:t>
      </w:r>
      <w:r w:rsidR="007B238D">
        <w:rPr>
          <w:rFonts w:ascii="仿宋_GB2312" w:eastAsia="仿宋_GB2312" w:hAnsi="宋体" w:hint="eastAsia"/>
          <w:sz w:val="32"/>
          <w:szCs w:val="28"/>
        </w:rPr>
        <w:t>30</w:t>
      </w:r>
      <w:r w:rsidR="007B238D" w:rsidRPr="007B238D">
        <w:rPr>
          <w:rFonts w:ascii="仿宋_GB2312" w:eastAsia="仿宋_GB2312" w:hAnsi="宋体" w:hint="eastAsia"/>
          <w:sz w:val="32"/>
          <w:szCs w:val="28"/>
        </w:rPr>
        <w:t>d～45d</w:t>
      </w:r>
      <w:r w:rsidRPr="00D93DE1">
        <w:rPr>
          <w:rFonts w:ascii="仿宋_GB2312" w:eastAsia="仿宋_GB2312" w:hAnsi="宋体" w:hint="eastAsia"/>
          <w:sz w:val="32"/>
          <w:szCs w:val="28"/>
        </w:rPr>
        <w:t>后即进入采收期，之</w:t>
      </w:r>
      <w:r w:rsidRPr="00D93DE1">
        <w:rPr>
          <w:rFonts w:ascii="仿宋_GB2312" w:eastAsia="仿宋_GB2312" w:hAnsi="宋体" w:hint="eastAsia"/>
          <w:sz w:val="32"/>
          <w:szCs w:val="28"/>
        </w:rPr>
        <w:lastRenderedPageBreak/>
        <w:t>后每隔几天即可采收一批。苦瓜在定植</w:t>
      </w:r>
      <w:r w:rsidR="007B238D">
        <w:rPr>
          <w:rFonts w:ascii="仿宋_GB2312" w:eastAsia="仿宋_GB2312" w:hAnsi="宋体" w:hint="eastAsia"/>
          <w:sz w:val="32"/>
          <w:szCs w:val="28"/>
        </w:rPr>
        <w:t>60</w:t>
      </w:r>
      <w:r w:rsidR="007B238D" w:rsidRPr="007B238D">
        <w:rPr>
          <w:rFonts w:ascii="仿宋_GB2312" w:eastAsia="仿宋_GB2312" w:hAnsi="宋体" w:hint="eastAsia"/>
          <w:sz w:val="32"/>
          <w:szCs w:val="28"/>
        </w:rPr>
        <w:t>d～75d</w:t>
      </w:r>
      <w:r w:rsidRPr="00D93DE1">
        <w:rPr>
          <w:rFonts w:ascii="仿宋_GB2312" w:eastAsia="仿宋_GB2312" w:hAnsi="宋体" w:hint="eastAsia"/>
          <w:sz w:val="32"/>
          <w:szCs w:val="28"/>
        </w:rPr>
        <w:t>后即进入采收期，之后每隔几天即可采收一批。</w:t>
      </w:r>
    </w:p>
    <w:p w:rsidR="008F5C35" w:rsidRPr="00F17F2A" w:rsidRDefault="008F5C35" w:rsidP="00B523BE">
      <w:pPr>
        <w:ind w:firstLineChars="200" w:firstLine="643"/>
        <w:rPr>
          <w:rFonts w:ascii="仿宋_GB2312" w:eastAsia="仿宋_GB2312" w:hAnsi="宋体"/>
          <w:color w:val="9BBB59" w:themeColor="accent3"/>
          <w:sz w:val="32"/>
          <w:szCs w:val="28"/>
        </w:rPr>
      </w:pPr>
      <w:r w:rsidRPr="008F5C35">
        <w:rPr>
          <w:rFonts w:ascii="仿宋_GB2312" w:eastAsia="仿宋_GB2312" w:hAnsi="宋体" w:hint="eastAsia"/>
          <w:b/>
          <w:sz w:val="32"/>
          <w:szCs w:val="28"/>
        </w:rPr>
        <w:t>水稻栽培</w:t>
      </w:r>
      <w:r w:rsidRPr="008F5C35">
        <w:rPr>
          <w:rFonts w:ascii="仿宋_GB2312" w:eastAsia="仿宋_GB2312" w:hAnsi="宋体" w:hint="eastAsia"/>
          <w:sz w:val="32"/>
          <w:szCs w:val="28"/>
        </w:rPr>
        <w:t>主要依据DB 45/T 1205—2015《优质常规稻高产栽培技术规程》的相关框架及内容进行研讨确定。</w:t>
      </w:r>
      <w:r>
        <w:rPr>
          <w:rFonts w:ascii="仿宋_GB2312" w:eastAsia="仿宋_GB2312" w:hAnsi="宋体" w:hint="eastAsia"/>
          <w:sz w:val="32"/>
          <w:szCs w:val="28"/>
        </w:rPr>
        <w:t>明确了品种选择</w:t>
      </w:r>
      <w:r>
        <w:rPr>
          <w:rFonts w:ascii="仿宋_GB2312" w:eastAsia="仿宋_GB2312" w:hAnsi="宋体"/>
          <w:sz w:val="32"/>
          <w:szCs w:val="28"/>
        </w:rPr>
        <w:t>、种子质量、育秧、整</w:t>
      </w:r>
      <w:r>
        <w:rPr>
          <w:rFonts w:ascii="仿宋_GB2312" w:eastAsia="仿宋_GB2312" w:hAnsi="宋体" w:hint="eastAsia"/>
          <w:sz w:val="32"/>
          <w:szCs w:val="28"/>
        </w:rPr>
        <w:t>田</w:t>
      </w:r>
      <w:r>
        <w:rPr>
          <w:rFonts w:ascii="仿宋_GB2312" w:eastAsia="仿宋_GB2312" w:hAnsi="宋体"/>
          <w:sz w:val="32"/>
          <w:szCs w:val="28"/>
        </w:rPr>
        <w:t>、移栽</w:t>
      </w:r>
      <w:r>
        <w:rPr>
          <w:rFonts w:ascii="仿宋_GB2312" w:eastAsia="仿宋_GB2312" w:hAnsi="宋体" w:hint="eastAsia"/>
          <w:sz w:val="32"/>
          <w:szCs w:val="28"/>
        </w:rPr>
        <w:t>、</w:t>
      </w:r>
      <w:r>
        <w:rPr>
          <w:rFonts w:ascii="仿宋_GB2312" w:eastAsia="仿宋_GB2312" w:hAnsi="宋体"/>
          <w:sz w:val="32"/>
          <w:szCs w:val="28"/>
        </w:rPr>
        <w:t>大田肥水管理</w:t>
      </w:r>
      <w:r>
        <w:rPr>
          <w:rFonts w:ascii="仿宋_GB2312" w:eastAsia="仿宋_GB2312" w:hAnsi="宋体" w:hint="eastAsia"/>
          <w:sz w:val="32"/>
          <w:szCs w:val="28"/>
        </w:rPr>
        <w:t>、</w:t>
      </w:r>
      <w:r>
        <w:rPr>
          <w:rFonts w:ascii="仿宋_GB2312" w:eastAsia="仿宋_GB2312" w:hAnsi="宋体"/>
          <w:sz w:val="32"/>
          <w:szCs w:val="28"/>
        </w:rPr>
        <w:t>杂草防控</w:t>
      </w:r>
      <w:r>
        <w:rPr>
          <w:rFonts w:ascii="仿宋_GB2312" w:eastAsia="仿宋_GB2312" w:hAnsi="宋体" w:hint="eastAsia"/>
          <w:sz w:val="32"/>
          <w:szCs w:val="28"/>
        </w:rPr>
        <w:t>、</w:t>
      </w:r>
      <w:r>
        <w:rPr>
          <w:rFonts w:ascii="仿宋_GB2312" w:eastAsia="仿宋_GB2312" w:hAnsi="宋体"/>
          <w:sz w:val="32"/>
          <w:szCs w:val="28"/>
        </w:rPr>
        <w:t>病虫害防治、采收的要求。</w:t>
      </w:r>
      <w:r w:rsidR="00BE5B60" w:rsidRPr="00BE5B60">
        <w:rPr>
          <w:rFonts w:ascii="仿宋_GB2312" w:eastAsia="仿宋_GB2312" w:hAnsi="宋体" w:hint="eastAsia"/>
          <w:b/>
          <w:sz w:val="32"/>
          <w:szCs w:val="28"/>
        </w:rPr>
        <w:t>品种选择</w:t>
      </w:r>
      <w:r w:rsidR="007359BA" w:rsidRPr="007359BA">
        <w:rPr>
          <w:rFonts w:ascii="仿宋_GB2312" w:eastAsia="仿宋_GB2312" w:hAnsi="宋体" w:hint="eastAsia"/>
          <w:sz w:val="32"/>
          <w:szCs w:val="28"/>
        </w:rPr>
        <w:t>宜选用生育期为125</w:t>
      </w:r>
      <w:r w:rsidR="007359BA" w:rsidRPr="007359BA">
        <w:rPr>
          <w:rFonts w:ascii="仿宋_GB2312" w:eastAsia="仿宋_GB2312" w:hAnsi="宋体" w:hint="eastAsia"/>
          <w:sz w:val="32"/>
          <w:szCs w:val="28"/>
          <w:vertAlign w:val="superscript"/>
        </w:rPr>
        <w:t xml:space="preserve"> </w:t>
      </w:r>
      <w:r w:rsidR="007359BA" w:rsidRPr="007359BA">
        <w:rPr>
          <w:rFonts w:ascii="仿宋_GB2312" w:eastAsia="仿宋_GB2312" w:hAnsi="宋体" w:hint="eastAsia"/>
          <w:sz w:val="32"/>
          <w:szCs w:val="28"/>
        </w:rPr>
        <w:t>d～135</w:t>
      </w:r>
      <w:r w:rsidR="007359BA" w:rsidRPr="007359BA">
        <w:rPr>
          <w:rFonts w:ascii="仿宋_GB2312" w:eastAsia="仿宋_GB2312" w:hAnsi="宋体" w:hint="eastAsia"/>
          <w:sz w:val="32"/>
          <w:szCs w:val="28"/>
          <w:vertAlign w:val="superscript"/>
        </w:rPr>
        <w:t xml:space="preserve"> </w:t>
      </w:r>
      <w:r w:rsidR="007359BA" w:rsidRPr="007359BA">
        <w:rPr>
          <w:rFonts w:ascii="仿宋_GB2312" w:eastAsia="仿宋_GB2312" w:hAnsi="宋体" w:hint="eastAsia"/>
          <w:sz w:val="32"/>
          <w:szCs w:val="28"/>
        </w:rPr>
        <w:t>d、抗逆性较好的水稻品种。</w:t>
      </w:r>
      <w:r w:rsidR="00BE5B60" w:rsidRPr="00BE5B60">
        <w:rPr>
          <w:rFonts w:ascii="仿宋_GB2312" w:eastAsia="仿宋_GB2312" w:hAnsi="宋体" w:hint="eastAsia"/>
          <w:sz w:val="32"/>
          <w:szCs w:val="28"/>
        </w:rPr>
        <w:t>栽培水稻主要用来养地</w:t>
      </w:r>
      <w:r w:rsidR="00BE5B60">
        <w:rPr>
          <w:rFonts w:ascii="仿宋_GB2312" w:eastAsia="仿宋_GB2312" w:hAnsi="宋体" w:hint="eastAsia"/>
          <w:sz w:val="32"/>
          <w:szCs w:val="28"/>
        </w:rPr>
        <w:t>。</w:t>
      </w:r>
      <w:r w:rsidR="00BE5B60" w:rsidRPr="00BE5B60">
        <w:rPr>
          <w:rFonts w:ascii="仿宋_GB2312" w:eastAsia="仿宋_GB2312" w:hAnsi="宋体" w:hint="eastAsia"/>
          <w:sz w:val="32"/>
          <w:szCs w:val="28"/>
        </w:rPr>
        <w:t>一是早播早栽，延长大田生长期，增加光合产物积累。二是大田营养生长期较长，期间气候适宜,稻株个体生长优势明显。三是气候、生育期条件均能满足小苗移栽增加低节位分蘖和降低移栽密度发挥</w:t>
      </w:r>
      <w:r w:rsidR="00BE5B60">
        <w:rPr>
          <w:rFonts w:ascii="仿宋_GB2312" w:eastAsia="仿宋_GB2312" w:hAnsi="宋体" w:hint="eastAsia"/>
          <w:sz w:val="32"/>
          <w:szCs w:val="28"/>
        </w:rPr>
        <w:t>分蘖</w:t>
      </w:r>
      <w:r w:rsidR="00BE5B60" w:rsidRPr="00BE5B60">
        <w:rPr>
          <w:rFonts w:ascii="仿宋_GB2312" w:eastAsia="仿宋_GB2312" w:hAnsi="仿宋_GB2312" w:cs="仿宋_GB2312" w:hint="eastAsia"/>
          <w:sz w:val="32"/>
          <w:szCs w:val="28"/>
        </w:rPr>
        <w:t>优势获得足穗大穗。四是更好的匹配</w:t>
      </w:r>
      <w:r w:rsidR="00BE5B60">
        <w:rPr>
          <w:rFonts w:ascii="仿宋_GB2312" w:eastAsia="仿宋_GB2312" w:hAnsi="仿宋_GB2312" w:cs="仿宋_GB2312" w:hint="eastAsia"/>
          <w:sz w:val="32"/>
          <w:szCs w:val="28"/>
        </w:rPr>
        <w:t>设施黄瓜</w:t>
      </w:r>
      <w:r w:rsidR="00BE5B60">
        <w:rPr>
          <w:rFonts w:ascii="仿宋_GB2312" w:eastAsia="仿宋_GB2312" w:hAnsi="仿宋_GB2312" w:cs="仿宋_GB2312"/>
          <w:sz w:val="32"/>
          <w:szCs w:val="28"/>
        </w:rPr>
        <w:t>、苦瓜</w:t>
      </w:r>
      <w:r w:rsidR="00BE5B60" w:rsidRPr="00BE5B60">
        <w:rPr>
          <w:rFonts w:ascii="仿宋_GB2312" w:eastAsia="仿宋_GB2312" w:hAnsi="仿宋_GB2312" w:cs="仿宋_GB2312" w:hint="eastAsia"/>
          <w:sz w:val="32"/>
          <w:szCs w:val="28"/>
        </w:rPr>
        <w:t>的茬口</w:t>
      </w:r>
      <w:r w:rsidR="00BE5B60" w:rsidRPr="00BE5B60">
        <w:rPr>
          <w:rFonts w:ascii="仿宋_GB2312" w:eastAsia="仿宋_GB2312" w:hAnsi="宋体" w:hint="eastAsia"/>
          <w:sz w:val="32"/>
          <w:szCs w:val="28"/>
        </w:rPr>
        <w:t>。</w:t>
      </w:r>
      <w:r w:rsidR="00BE5B60" w:rsidRPr="00BE5B60">
        <w:rPr>
          <w:rFonts w:ascii="仿宋_GB2312" w:eastAsia="仿宋_GB2312" w:hAnsi="宋体" w:hint="eastAsia"/>
          <w:b/>
          <w:sz w:val="32"/>
          <w:szCs w:val="28"/>
        </w:rPr>
        <w:t>种子质量</w:t>
      </w:r>
      <w:r w:rsidR="00BE5B60" w:rsidRPr="00BE5B60">
        <w:rPr>
          <w:rFonts w:ascii="仿宋_GB2312" w:eastAsia="仿宋_GB2312" w:hAnsi="宋体" w:hint="eastAsia"/>
          <w:sz w:val="32"/>
          <w:szCs w:val="28"/>
        </w:rPr>
        <w:t>主要</w:t>
      </w:r>
      <w:r w:rsidR="00977074">
        <w:rPr>
          <w:rFonts w:ascii="仿宋_GB2312" w:eastAsia="仿宋_GB2312" w:hAnsi="宋体" w:hint="eastAsia"/>
          <w:sz w:val="32"/>
          <w:szCs w:val="28"/>
        </w:rPr>
        <w:t>遵循</w:t>
      </w:r>
      <w:r w:rsidR="00977074" w:rsidRPr="00977074">
        <w:rPr>
          <w:rFonts w:ascii="仿宋_GB2312" w:eastAsia="仿宋_GB2312" w:hAnsi="宋体" w:hint="eastAsia"/>
          <w:sz w:val="32"/>
          <w:szCs w:val="28"/>
        </w:rPr>
        <w:t xml:space="preserve">GB 4404.1  </w:t>
      </w:r>
      <w:r w:rsidR="00977074">
        <w:rPr>
          <w:rFonts w:ascii="仿宋_GB2312" w:eastAsia="仿宋_GB2312" w:hAnsi="宋体" w:hint="eastAsia"/>
          <w:sz w:val="32"/>
          <w:szCs w:val="28"/>
        </w:rPr>
        <w:t>《</w:t>
      </w:r>
      <w:r w:rsidR="00977074" w:rsidRPr="00977074">
        <w:rPr>
          <w:rFonts w:ascii="仿宋_GB2312" w:eastAsia="仿宋_GB2312" w:hAnsi="宋体" w:hint="eastAsia"/>
          <w:sz w:val="32"/>
          <w:szCs w:val="28"/>
        </w:rPr>
        <w:t>粮食作物种子  第1部分：禾本类</w:t>
      </w:r>
      <w:r w:rsidR="00977074">
        <w:rPr>
          <w:rFonts w:ascii="仿宋_GB2312" w:eastAsia="仿宋_GB2312" w:hAnsi="宋体" w:hint="eastAsia"/>
          <w:sz w:val="32"/>
          <w:szCs w:val="28"/>
        </w:rPr>
        <w:t>》</w:t>
      </w:r>
      <w:r w:rsidR="0082087E">
        <w:rPr>
          <w:rFonts w:ascii="仿宋_GB2312" w:eastAsia="仿宋_GB2312" w:hAnsi="宋体" w:hint="eastAsia"/>
          <w:sz w:val="32"/>
          <w:szCs w:val="28"/>
        </w:rPr>
        <w:t>的</w:t>
      </w:r>
      <w:r w:rsidR="000B21F8">
        <w:rPr>
          <w:rFonts w:ascii="仿宋_GB2312" w:eastAsia="仿宋_GB2312" w:hAnsi="宋体" w:hint="eastAsia"/>
          <w:sz w:val="32"/>
          <w:szCs w:val="28"/>
        </w:rPr>
        <w:t>相关</w:t>
      </w:r>
      <w:r w:rsidR="0082087E">
        <w:rPr>
          <w:rFonts w:ascii="仿宋_GB2312" w:eastAsia="仿宋_GB2312" w:hAnsi="宋体" w:hint="eastAsia"/>
          <w:sz w:val="32"/>
          <w:szCs w:val="28"/>
        </w:rPr>
        <w:t>要求</w:t>
      </w:r>
      <w:r w:rsidR="00BE5B60" w:rsidRPr="00BE5B60">
        <w:rPr>
          <w:rFonts w:ascii="仿宋_GB2312" w:eastAsia="仿宋_GB2312" w:hAnsi="宋体" w:hint="eastAsia"/>
          <w:sz w:val="32"/>
          <w:szCs w:val="28"/>
        </w:rPr>
        <w:t>。</w:t>
      </w:r>
      <w:r w:rsidR="00BE5B60" w:rsidRPr="00BE5B60">
        <w:rPr>
          <w:rFonts w:ascii="仿宋_GB2312" w:eastAsia="仿宋_GB2312" w:hAnsi="宋体" w:hint="eastAsia"/>
          <w:b/>
          <w:sz w:val="32"/>
          <w:szCs w:val="28"/>
        </w:rPr>
        <w:t>育秧</w:t>
      </w:r>
      <w:r w:rsidR="00BE5B60">
        <w:rPr>
          <w:rFonts w:ascii="仿宋_GB2312" w:eastAsia="仿宋_GB2312" w:hAnsi="宋体" w:hint="eastAsia"/>
          <w:sz w:val="32"/>
          <w:szCs w:val="28"/>
        </w:rPr>
        <w:t>主要</w:t>
      </w:r>
      <w:r w:rsidR="000B21F8">
        <w:rPr>
          <w:rFonts w:ascii="仿宋_GB2312" w:eastAsia="仿宋_GB2312" w:hAnsi="宋体" w:hint="eastAsia"/>
          <w:sz w:val="32"/>
          <w:szCs w:val="28"/>
        </w:rPr>
        <w:t>遵循</w:t>
      </w:r>
      <w:r w:rsidR="00132820" w:rsidRPr="00132820">
        <w:rPr>
          <w:rFonts w:ascii="仿宋_GB2312" w:eastAsia="仿宋_GB2312" w:hAnsi="宋体" w:hint="eastAsia"/>
          <w:sz w:val="32"/>
          <w:szCs w:val="28"/>
        </w:rPr>
        <w:t xml:space="preserve">DB45/T 1205  </w:t>
      </w:r>
      <w:r w:rsidR="00132820">
        <w:rPr>
          <w:rFonts w:ascii="仿宋_GB2312" w:eastAsia="仿宋_GB2312" w:hAnsi="宋体" w:hint="eastAsia"/>
          <w:sz w:val="32"/>
          <w:szCs w:val="28"/>
        </w:rPr>
        <w:t>《</w:t>
      </w:r>
      <w:r w:rsidR="00132820" w:rsidRPr="00132820">
        <w:rPr>
          <w:rFonts w:ascii="仿宋_GB2312" w:eastAsia="仿宋_GB2312" w:hAnsi="宋体" w:hint="eastAsia"/>
          <w:sz w:val="32"/>
          <w:szCs w:val="28"/>
        </w:rPr>
        <w:t>优质常规稻高产栽培技术规程</w:t>
      </w:r>
      <w:r w:rsidR="00132820">
        <w:rPr>
          <w:rFonts w:ascii="仿宋_GB2312" w:eastAsia="仿宋_GB2312" w:hAnsi="宋体" w:hint="eastAsia"/>
          <w:sz w:val="32"/>
          <w:szCs w:val="28"/>
        </w:rPr>
        <w:t>》</w:t>
      </w:r>
      <w:r w:rsidR="000B21F8" w:rsidRPr="000B21F8">
        <w:rPr>
          <w:rFonts w:ascii="仿宋_GB2312" w:eastAsia="仿宋_GB2312" w:hAnsi="宋体" w:hint="eastAsia"/>
          <w:sz w:val="32"/>
          <w:szCs w:val="28"/>
        </w:rPr>
        <w:t>相关要求</w:t>
      </w:r>
      <w:r w:rsidR="00BE5B60" w:rsidRPr="00BE5B60">
        <w:rPr>
          <w:rFonts w:ascii="仿宋_GB2312" w:eastAsia="仿宋_GB2312" w:hAnsi="宋体" w:hint="eastAsia"/>
          <w:sz w:val="32"/>
          <w:szCs w:val="28"/>
        </w:rPr>
        <w:t>。</w:t>
      </w:r>
      <w:r w:rsidR="00306F82" w:rsidRPr="00306F82">
        <w:rPr>
          <w:rFonts w:ascii="仿宋_GB2312" w:eastAsia="仿宋_GB2312" w:hAnsi="宋体" w:hint="eastAsia"/>
          <w:b/>
          <w:sz w:val="32"/>
          <w:szCs w:val="28"/>
        </w:rPr>
        <w:t>整田</w:t>
      </w:r>
      <w:r w:rsidR="00306F82" w:rsidRPr="00306F82">
        <w:rPr>
          <w:rFonts w:ascii="仿宋_GB2312" w:eastAsia="仿宋_GB2312" w:hAnsi="宋体" w:hint="eastAsia"/>
          <w:sz w:val="32"/>
          <w:szCs w:val="28"/>
        </w:rPr>
        <w:t>主要依据</w:t>
      </w:r>
      <w:r w:rsidR="00306F82">
        <w:rPr>
          <w:rFonts w:ascii="仿宋_GB2312" w:eastAsia="仿宋_GB2312" w:hAnsi="宋体" w:hint="eastAsia"/>
          <w:sz w:val="32"/>
          <w:szCs w:val="28"/>
        </w:rPr>
        <w:t>生产实际</w:t>
      </w:r>
      <w:r w:rsidR="00306F82">
        <w:rPr>
          <w:rFonts w:ascii="仿宋_GB2312" w:eastAsia="仿宋_GB2312" w:hAnsi="宋体"/>
          <w:sz w:val="32"/>
          <w:szCs w:val="28"/>
        </w:rPr>
        <w:t>确定，</w:t>
      </w:r>
      <w:r w:rsidR="00306F82" w:rsidRPr="00306F82">
        <w:rPr>
          <w:rFonts w:ascii="仿宋_GB2312" w:eastAsia="仿宋_GB2312" w:hAnsi="宋体" w:hint="eastAsia"/>
          <w:sz w:val="32"/>
          <w:szCs w:val="28"/>
        </w:rPr>
        <w:t>在抛秧前667</w:t>
      </w:r>
      <w:r w:rsidR="00306F82" w:rsidRPr="00306F82">
        <w:rPr>
          <w:rFonts w:ascii="仿宋_GB2312" w:eastAsia="仿宋_GB2312" w:hAnsi="宋体" w:hint="eastAsia"/>
          <w:sz w:val="32"/>
          <w:szCs w:val="28"/>
          <w:vertAlign w:val="superscript"/>
        </w:rPr>
        <w:t xml:space="preserve"> </w:t>
      </w:r>
      <w:r w:rsidR="00306F82" w:rsidRPr="00306F82">
        <w:rPr>
          <w:rFonts w:ascii="仿宋_GB2312" w:eastAsia="仿宋_GB2312" w:hAnsi="宋体" w:hint="eastAsia"/>
          <w:sz w:val="32"/>
          <w:szCs w:val="28"/>
        </w:rPr>
        <w:t>m</w:t>
      </w:r>
      <w:r w:rsidR="00306F82" w:rsidRPr="00306F82">
        <w:rPr>
          <w:rFonts w:ascii="仿宋_GB2312" w:eastAsia="仿宋_GB2312" w:hAnsi="宋体" w:hint="eastAsia"/>
          <w:sz w:val="32"/>
          <w:szCs w:val="28"/>
          <w:vertAlign w:val="superscript"/>
        </w:rPr>
        <w:t>2</w:t>
      </w:r>
      <w:r w:rsidR="00306F82" w:rsidRPr="00306F82">
        <w:rPr>
          <w:rFonts w:ascii="仿宋_GB2312" w:eastAsia="仿宋_GB2312" w:hAnsi="宋体" w:hint="eastAsia"/>
          <w:sz w:val="32"/>
          <w:szCs w:val="28"/>
        </w:rPr>
        <w:t>施用75 kg发酵的花生麸进行沤田，沤田时进行第一次犁耙，沤田5</w:t>
      </w:r>
      <w:r w:rsidR="00306F82" w:rsidRPr="00602B4B">
        <w:rPr>
          <w:rFonts w:ascii="仿宋_GB2312" w:eastAsia="仿宋_GB2312" w:hAnsi="宋体" w:hint="eastAsia"/>
          <w:sz w:val="32"/>
          <w:szCs w:val="28"/>
          <w:vertAlign w:val="superscript"/>
        </w:rPr>
        <w:t xml:space="preserve"> </w:t>
      </w:r>
      <w:r w:rsidR="00306F82" w:rsidRPr="00306F82">
        <w:rPr>
          <w:rFonts w:ascii="仿宋_GB2312" w:eastAsia="仿宋_GB2312" w:hAnsi="宋体" w:hint="eastAsia"/>
          <w:sz w:val="32"/>
          <w:szCs w:val="28"/>
        </w:rPr>
        <w:t>d～10</w:t>
      </w:r>
      <w:r w:rsidR="00306F82" w:rsidRPr="00602B4B">
        <w:rPr>
          <w:rFonts w:ascii="仿宋_GB2312" w:eastAsia="仿宋_GB2312" w:hAnsi="宋体" w:hint="eastAsia"/>
          <w:sz w:val="32"/>
          <w:szCs w:val="28"/>
          <w:vertAlign w:val="superscript"/>
        </w:rPr>
        <w:t xml:space="preserve"> </w:t>
      </w:r>
      <w:r w:rsidR="00306F82" w:rsidRPr="00306F82">
        <w:rPr>
          <w:rFonts w:ascii="仿宋_GB2312" w:eastAsia="仿宋_GB2312" w:hAnsi="宋体" w:hint="eastAsia"/>
          <w:sz w:val="32"/>
          <w:szCs w:val="28"/>
        </w:rPr>
        <w:t>d后进行第二次耙田。田块应开环田沟，田块每间隔3</w:t>
      </w:r>
      <w:r w:rsidR="00306F82" w:rsidRPr="00306F82">
        <w:rPr>
          <w:rFonts w:ascii="仿宋_GB2312" w:eastAsia="仿宋_GB2312" w:hAnsi="宋体" w:hint="eastAsia"/>
          <w:sz w:val="32"/>
          <w:szCs w:val="28"/>
          <w:vertAlign w:val="superscript"/>
        </w:rPr>
        <w:t xml:space="preserve"> </w:t>
      </w:r>
      <w:r w:rsidR="00306F82" w:rsidRPr="00306F82">
        <w:rPr>
          <w:rFonts w:ascii="仿宋_GB2312" w:eastAsia="仿宋_GB2312" w:hAnsi="宋体" w:hint="eastAsia"/>
          <w:sz w:val="32"/>
          <w:szCs w:val="28"/>
        </w:rPr>
        <w:t>m～4</w:t>
      </w:r>
      <w:r w:rsidR="00306F82" w:rsidRPr="00306F82">
        <w:rPr>
          <w:rFonts w:ascii="仿宋_GB2312" w:eastAsia="仿宋_GB2312" w:hAnsi="宋体" w:hint="eastAsia"/>
          <w:sz w:val="32"/>
          <w:szCs w:val="28"/>
          <w:vertAlign w:val="superscript"/>
        </w:rPr>
        <w:t xml:space="preserve"> </w:t>
      </w:r>
      <w:r w:rsidR="00306F82" w:rsidRPr="00306F82">
        <w:rPr>
          <w:rFonts w:ascii="仿宋_GB2312" w:eastAsia="仿宋_GB2312" w:hAnsi="宋体" w:hint="eastAsia"/>
          <w:sz w:val="32"/>
          <w:szCs w:val="28"/>
        </w:rPr>
        <w:t>m开一条排水沟，沟宽25</w:t>
      </w:r>
      <w:r w:rsidR="00306F82" w:rsidRPr="00306F82">
        <w:rPr>
          <w:rFonts w:ascii="仿宋_GB2312" w:eastAsia="仿宋_GB2312" w:hAnsi="宋体" w:hint="eastAsia"/>
          <w:sz w:val="32"/>
          <w:szCs w:val="28"/>
          <w:vertAlign w:val="superscript"/>
        </w:rPr>
        <w:t xml:space="preserve"> </w:t>
      </w:r>
      <w:r w:rsidR="00306F82" w:rsidRPr="00306F82">
        <w:rPr>
          <w:rFonts w:ascii="仿宋_GB2312" w:eastAsia="仿宋_GB2312" w:hAnsi="宋体" w:hint="eastAsia"/>
          <w:sz w:val="32"/>
          <w:szCs w:val="28"/>
        </w:rPr>
        <w:t>cm～30</w:t>
      </w:r>
      <w:r w:rsidR="00306F82" w:rsidRPr="00306F82">
        <w:rPr>
          <w:rFonts w:ascii="仿宋_GB2312" w:eastAsia="仿宋_GB2312" w:hAnsi="宋体" w:hint="eastAsia"/>
          <w:sz w:val="32"/>
          <w:szCs w:val="28"/>
          <w:vertAlign w:val="superscript"/>
        </w:rPr>
        <w:t xml:space="preserve"> </w:t>
      </w:r>
      <w:r w:rsidR="00306F82" w:rsidRPr="00306F82">
        <w:rPr>
          <w:rFonts w:ascii="仿宋_GB2312" w:eastAsia="仿宋_GB2312" w:hAnsi="宋体" w:hint="eastAsia"/>
          <w:sz w:val="32"/>
          <w:szCs w:val="28"/>
        </w:rPr>
        <w:t>cm、深10</w:t>
      </w:r>
      <w:r w:rsidR="00306F82" w:rsidRPr="00306F82">
        <w:rPr>
          <w:rFonts w:ascii="仿宋_GB2312" w:eastAsia="仿宋_GB2312" w:hAnsi="宋体" w:hint="eastAsia"/>
          <w:sz w:val="32"/>
          <w:szCs w:val="28"/>
          <w:vertAlign w:val="superscript"/>
        </w:rPr>
        <w:t xml:space="preserve"> </w:t>
      </w:r>
      <w:r w:rsidR="00306F82" w:rsidRPr="00306F82">
        <w:rPr>
          <w:rFonts w:ascii="仿宋_GB2312" w:eastAsia="仿宋_GB2312" w:hAnsi="宋体" w:hint="eastAsia"/>
          <w:sz w:val="32"/>
          <w:szCs w:val="28"/>
        </w:rPr>
        <w:t>cm～20</w:t>
      </w:r>
      <w:r w:rsidR="00306F82" w:rsidRPr="00306F82">
        <w:rPr>
          <w:rFonts w:ascii="仿宋_GB2312" w:eastAsia="仿宋_GB2312" w:hAnsi="宋体" w:hint="eastAsia"/>
          <w:sz w:val="32"/>
          <w:szCs w:val="28"/>
          <w:vertAlign w:val="superscript"/>
        </w:rPr>
        <w:t xml:space="preserve"> </w:t>
      </w:r>
      <w:r w:rsidR="00306F82" w:rsidRPr="00306F82">
        <w:rPr>
          <w:rFonts w:ascii="仿宋_GB2312" w:eastAsia="仿宋_GB2312" w:hAnsi="宋体" w:hint="eastAsia"/>
          <w:sz w:val="32"/>
          <w:szCs w:val="28"/>
        </w:rPr>
        <w:t>cm，第2</w:t>
      </w:r>
      <w:r w:rsidR="00306F82" w:rsidRPr="00306F82">
        <w:rPr>
          <w:rFonts w:ascii="仿宋_GB2312" w:eastAsia="仿宋_GB2312" w:hAnsi="宋体" w:hint="eastAsia"/>
          <w:sz w:val="32"/>
          <w:szCs w:val="28"/>
          <w:vertAlign w:val="superscript"/>
        </w:rPr>
        <w:t xml:space="preserve"> </w:t>
      </w:r>
      <w:r w:rsidR="00306F82" w:rsidRPr="00306F82">
        <w:rPr>
          <w:rFonts w:ascii="仿宋_GB2312" w:eastAsia="仿宋_GB2312" w:hAnsi="宋体" w:hint="eastAsia"/>
          <w:sz w:val="32"/>
          <w:szCs w:val="28"/>
        </w:rPr>
        <w:t>d可进行插（抛）秧。</w:t>
      </w:r>
      <w:r w:rsidR="00602B4B" w:rsidRPr="00602B4B">
        <w:rPr>
          <w:rFonts w:ascii="仿宋_GB2312" w:eastAsia="仿宋_GB2312" w:hAnsi="宋体" w:hint="eastAsia"/>
          <w:b/>
          <w:sz w:val="32"/>
          <w:szCs w:val="28"/>
        </w:rPr>
        <w:t>移栽</w:t>
      </w:r>
      <w:r w:rsidR="00602B4B">
        <w:rPr>
          <w:rFonts w:ascii="仿宋_GB2312" w:eastAsia="仿宋_GB2312" w:hAnsi="宋体"/>
          <w:sz w:val="32"/>
          <w:szCs w:val="28"/>
        </w:rPr>
        <w:t>：</w:t>
      </w:r>
      <w:r w:rsidR="00132820">
        <w:rPr>
          <w:rFonts w:ascii="仿宋_GB2312" w:eastAsia="仿宋_GB2312" w:hAnsi="宋体" w:hint="eastAsia"/>
          <w:sz w:val="32"/>
          <w:szCs w:val="28"/>
        </w:rPr>
        <w:t>主要</w:t>
      </w:r>
      <w:r w:rsidR="000B21F8">
        <w:rPr>
          <w:rFonts w:ascii="仿宋_GB2312" w:eastAsia="仿宋_GB2312" w:hAnsi="宋体" w:hint="eastAsia"/>
          <w:sz w:val="32"/>
          <w:szCs w:val="28"/>
        </w:rPr>
        <w:t>遵循</w:t>
      </w:r>
      <w:r w:rsidR="00132820" w:rsidRPr="00132820">
        <w:rPr>
          <w:rFonts w:ascii="仿宋_GB2312" w:eastAsia="仿宋_GB2312" w:hAnsi="宋体" w:hint="eastAsia"/>
          <w:sz w:val="32"/>
          <w:szCs w:val="28"/>
        </w:rPr>
        <w:t xml:space="preserve">DB45/T 1205  </w:t>
      </w:r>
      <w:r w:rsidR="00132820">
        <w:rPr>
          <w:rFonts w:ascii="仿宋_GB2312" w:eastAsia="仿宋_GB2312" w:hAnsi="宋体" w:hint="eastAsia"/>
          <w:sz w:val="32"/>
          <w:szCs w:val="28"/>
        </w:rPr>
        <w:t>《</w:t>
      </w:r>
      <w:r w:rsidR="00132820" w:rsidRPr="00132820">
        <w:rPr>
          <w:rFonts w:ascii="仿宋_GB2312" w:eastAsia="仿宋_GB2312" w:hAnsi="宋体" w:hint="eastAsia"/>
          <w:sz w:val="32"/>
          <w:szCs w:val="28"/>
        </w:rPr>
        <w:t>优质常规稻高产栽培技术规程</w:t>
      </w:r>
      <w:r w:rsidR="00132820">
        <w:rPr>
          <w:rFonts w:ascii="仿宋_GB2312" w:eastAsia="仿宋_GB2312" w:hAnsi="宋体" w:hint="eastAsia"/>
          <w:sz w:val="32"/>
          <w:szCs w:val="28"/>
        </w:rPr>
        <w:t>》</w:t>
      </w:r>
      <w:r w:rsidR="000B21F8" w:rsidRPr="000B21F8">
        <w:rPr>
          <w:rFonts w:ascii="仿宋_GB2312" w:eastAsia="仿宋_GB2312" w:hAnsi="宋体" w:hint="eastAsia"/>
          <w:sz w:val="32"/>
          <w:szCs w:val="28"/>
        </w:rPr>
        <w:t>相关要求</w:t>
      </w:r>
      <w:r w:rsidR="00602B4B" w:rsidRPr="00602B4B">
        <w:rPr>
          <w:rFonts w:ascii="仿宋_GB2312" w:eastAsia="仿宋_GB2312" w:hAnsi="宋体" w:hint="eastAsia"/>
          <w:sz w:val="32"/>
          <w:szCs w:val="28"/>
        </w:rPr>
        <w:t>。</w:t>
      </w:r>
      <w:r w:rsidR="00602B4B" w:rsidRPr="00343704">
        <w:rPr>
          <w:rFonts w:ascii="仿宋_GB2312" w:eastAsia="仿宋_GB2312" w:hAnsi="宋体" w:hint="eastAsia"/>
          <w:b/>
          <w:sz w:val="32"/>
          <w:szCs w:val="28"/>
        </w:rPr>
        <w:t>大田肥水管理</w:t>
      </w:r>
      <w:r w:rsidR="00602B4B">
        <w:rPr>
          <w:rFonts w:ascii="仿宋_GB2312" w:eastAsia="仿宋_GB2312" w:hAnsi="宋体" w:hint="eastAsia"/>
          <w:sz w:val="32"/>
          <w:szCs w:val="28"/>
        </w:rPr>
        <w:t>：</w:t>
      </w:r>
      <w:r w:rsidR="00812C29">
        <w:rPr>
          <w:rFonts w:ascii="仿宋_GB2312" w:eastAsia="仿宋_GB2312" w:hAnsi="宋体" w:hint="eastAsia"/>
          <w:sz w:val="32"/>
          <w:szCs w:val="28"/>
        </w:rPr>
        <w:t>主要依据</w:t>
      </w:r>
      <w:r w:rsidR="00812C29" w:rsidRPr="00812C29">
        <w:rPr>
          <w:rFonts w:ascii="仿宋_GB2312" w:eastAsia="仿宋_GB2312" w:hAnsi="宋体" w:hint="eastAsia"/>
          <w:sz w:val="32"/>
          <w:szCs w:val="28"/>
        </w:rPr>
        <w:t xml:space="preserve">DB45/T 1205  </w:t>
      </w:r>
      <w:r w:rsidR="00812C29">
        <w:rPr>
          <w:rFonts w:ascii="仿宋_GB2312" w:eastAsia="仿宋_GB2312" w:hAnsi="宋体" w:hint="eastAsia"/>
          <w:sz w:val="32"/>
          <w:szCs w:val="28"/>
        </w:rPr>
        <w:t>《</w:t>
      </w:r>
      <w:r w:rsidR="00812C29" w:rsidRPr="00812C29">
        <w:rPr>
          <w:rFonts w:ascii="仿宋_GB2312" w:eastAsia="仿宋_GB2312" w:hAnsi="宋体" w:hint="eastAsia"/>
          <w:sz w:val="32"/>
          <w:szCs w:val="28"/>
        </w:rPr>
        <w:t>优质常规稻高产栽培技术规程</w:t>
      </w:r>
      <w:r w:rsidR="00812C29">
        <w:rPr>
          <w:rFonts w:ascii="仿宋_GB2312" w:eastAsia="仿宋_GB2312" w:hAnsi="宋体" w:hint="eastAsia"/>
          <w:sz w:val="32"/>
          <w:szCs w:val="28"/>
        </w:rPr>
        <w:t>》</w:t>
      </w:r>
      <w:r w:rsidR="00343704" w:rsidRPr="00812C29">
        <w:rPr>
          <w:rFonts w:ascii="仿宋_GB2312" w:eastAsia="仿宋_GB2312" w:hAnsi="宋体" w:hint="eastAsia"/>
          <w:sz w:val="32"/>
          <w:szCs w:val="28"/>
        </w:rPr>
        <w:t>，</w:t>
      </w:r>
      <w:r w:rsidR="00343704" w:rsidRPr="00343704">
        <w:rPr>
          <w:rFonts w:ascii="仿宋_GB2312" w:eastAsia="仿宋_GB2312" w:hAnsi="宋体" w:hint="eastAsia"/>
          <w:sz w:val="32"/>
          <w:szCs w:val="28"/>
        </w:rPr>
        <w:t>穗肥是追肥的重点，此期叶面积逐渐增加，干物质积累相应增多，是稻穗形成和籽粒发育的基础时期，促进一、二次枝梗分化,使一穗枝梗</w:t>
      </w:r>
      <w:r w:rsidR="00343704" w:rsidRPr="00343704">
        <w:rPr>
          <w:rFonts w:ascii="仿宋_GB2312" w:eastAsia="仿宋_GB2312" w:hAnsi="宋体" w:hint="eastAsia"/>
          <w:sz w:val="32"/>
          <w:szCs w:val="28"/>
        </w:rPr>
        <w:lastRenderedPageBreak/>
        <w:t>数和粒数增多,并有巩固分蘖和使茎秆粗壮的作用。</w:t>
      </w:r>
      <w:r w:rsidR="00602B4B" w:rsidRPr="00602B4B">
        <w:rPr>
          <w:rFonts w:ascii="仿宋_GB2312" w:eastAsia="仿宋_GB2312" w:hAnsi="宋体" w:hint="eastAsia"/>
          <w:sz w:val="32"/>
          <w:szCs w:val="28"/>
        </w:rPr>
        <w:t>其他时期不施用任何肥料。</w:t>
      </w:r>
      <w:r w:rsidR="001866A9">
        <w:rPr>
          <w:rFonts w:ascii="仿宋_GB2312" w:eastAsia="仿宋_GB2312" w:hAnsi="宋体" w:hint="eastAsia"/>
          <w:sz w:val="32"/>
          <w:szCs w:val="28"/>
        </w:rPr>
        <w:t>水分</w:t>
      </w:r>
      <w:r w:rsidR="001866A9">
        <w:rPr>
          <w:rFonts w:ascii="仿宋_GB2312" w:eastAsia="仿宋_GB2312" w:hAnsi="宋体"/>
          <w:sz w:val="32"/>
          <w:szCs w:val="28"/>
        </w:rPr>
        <w:t>管理</w:t>
      </w:r>
      <w:r w:rsidR="00CE7009" w:rsidRPr="00CE7009">
        <w:rPr>
          <w:rFonts w:ascii="仿宋_GB2312" w:eastAsia="仿宋_GB2312" w:hAnsi="宋体" w:hint="eastAsia"/>
          <w:sz w:val="32"/>
          <w:szCs w:val="28"/>
        </w:rPr>
        <w:t>主要</w:t>
      </w:r>
      <w:r w:rsidR="005F521F">
        <w:rPr>
          <w:rFonts w:ascii="仿宋_GB2312" w:eastAsia="仿宋_GB2312" w:hAnsi="宋体" w:hint="eastAsia"/>
          <w:sz w:val="32"/>
          <w:szCs w:val="28"/>
        </w:rPr>
        <w:t>遵循</w:t>
      </w:r>
      <w:r w:rsidR="00CE7009" w:rsidRPr="00CE7009">
        <w:rPr>
          <w:rFonts w:ascii="仿宋_GB2312" w:eastAsia="仿宋_GB2312" w:hAnsi="宋体" w:hint="eastAsia"/>
          <w:sz w:val="32"/>
          <w:szCs w:val="28"/>
        </w:rPr>
        <w:t>DB45/T 1205  《优质常规稻高产栽培技术规程》</w:t>
      </w:r>
      <w:r w:rsidR="00CE7009">
        <w:rPr>
          <w:rFonts w:ascii="仿宋_GB2312" w:eastAsia="仿宋_GB2312" w:hAnsi="宋体" w:hint="eastAsia"/>
          <w:sz w:val="32"/>
          <w:szCs w:val="28"/>
        </w:rPr>
        <w:t>的</w:t>
      </w:r>
      <w:r w:rsidR="00CE7009" w:rsidRPr="00CE7009">
        <w:rPr>
          <w:rFonts w:ascii="仿宋_GB2312" w:eastAsia="仿宋_GB2312" w:hAnsi="宋体" w:hint="eastAsia"/>
          <w:sz w:val="32"/>
          <w:szCs w:val="28"/>
        </w:rPr>
        <w:t>相关要求</w:t>
      </w:r>
      <w:r w:rsidR="00602B4B" w:rsidRPr="00602B4B">
        <w:rPr>
          <w:rFonts w:ascii="仿宋_GB2312" w:eastAsia="仿宋_GB2312" w:hAnsi="宋体" w:hint="eastAsia"/>
          <w:sz w:val="32"/>
          <w:szCs w:val="28"/>
        </w:rPr>
        <w:t>。</w:t>
      </w:r>
      <w:r w:rsidR="00602B4B">
        <w:rPr>
          <w:rFonts w:ascii="仿宋_GB2312" w:eastAsia="仿宋_GB2312" w:hAnsi="宋体" w:hint="eastAsia"/>
          <w:sz w:val="32"/>
          <w:szCs w:val="28"/>
        </w:rPr>
        <w:t>设施瓜菜</w:t>
      </w:r>
      <w:r w:rsidR="00602B4B">
        <w:rPr>
          <w:rFonts w:ascii="仿宋_GB2312" w:eastAsia="仿宋_GB2312" w:hAnsi="宋体"/>
          <w:sz w:val="32"/>
          <w:szCs w:val="28"/>
        </w:rPr>
        <w:t>与</w:t>
      </w:r>
      <w:r w:rsidR="00602B4B">
        <w:rPr>
          <w:rFonts w:ascii="仿宋_GB2312" w:eastAsia="仿宋_GB2312" w:hAnsi="宋体" w:hint="eastAsia"/>
          <w:sz w:val="32"/>
          <w:szCs w:val="28"/>
        </w:rPr>
        <w:t>水稻轮作</w:t>
      </w:r>
      <w:r w:rsidR="00602B4B" w:rsidRPr="00602B4B">
        <w:rPr>
          <w:rFonts w:ascii="仿宋_GB2312" w:eastAsia="仿宋_GB2312" w:hAnsi="宋体" w:hint="eastAsia"/>
          <w:sz w:val="32"/>
          <w:szCs w:val="28"/>
        </w:rPr>
        <w:t>是用地养地相结合</w:t>
      </w:r>
      <w:r w:rsidR="00602B4B">
        <w:rPr>
          <w:rFonts w:ascii="仿宋_GB2312" w:eastAsia="仿宋_GB2312" w:hAnsi="宋体" w:hint="eastAsia"/>
          <w:sz w:val="32"/>
          <w:szCs w:val="28"/>
        </w:rPr>
        <w:t>，</w:t>
      </w:r>
      <w:r w:rsidR="00602B4B" w:rsidRPr="00602B4B">
        <w:rPr>
          <w:rFonts w:ascii="仿宋_GB2312" w:eastAsia="仿宋_GB2312" w:hAnsi="宋体" w:hint="eastAsia"/>
          <w:sz w:val="32"/>
          <w:szCs w:val="28"/>
        </w:rPr>
        <w:t>有利于均衡土壤养分、防治病、虫、草害</w:t>
      </w:r>
      <w:r w:rsidR="00602B4B">
        <w:rPr>
          <w:rFonts w:ascii="仿宋_GB2312" w:eastAsia="仿宋_GB2312" w:hAnsi="宋体" w:hint="eastAsia"/>
          <w:sz w:val="32"/>
          <w:szCs w:val="28"/>
        </w:rPr>
        <w:t>，</w:t>
      </w:r>
      <w:r w:rsidR="00602B4B" w:rsidRPr="00602B4B">
        <w:rPr>
          <w:rFonts w:ascii="仿宋_GB2312" w:eastAsia="仿宋_GB2312" w:hAnsi="宋体" w:hint="eastAsia"/>
          <w:sz w:val="32"/>
          <w:szCs w:val="28"/>
        </w:rPr>
        <w:t>有效地改善土壤的理化性状，调节土壤肥力。实施水旱轮作后水稻种植过程中化肥施用量</w:t>
      </w:r>
      <w:r w:rsidR="00602B4B">
        <w:rPr>
          <w:rFonts w:ascii="仿宋_GB2312" w:eastAsia="仿宋_GB2312" w:hAnsi="宋体" w:hint="eastAsia"/>
          <w:sz w:val="32"/>
          <w:szCs w:val="28"/>
        </w:rPr>
        <w:t>可</w:t>
      </w:r>
      <w:r w:rsidR="00602B4B">
        <w:rPr>
          <w:rFonts w:ascii="仿宋_GB2312" w:eastAsia="仿宋_GB2312" w:hAnsi="宋体"/>
          <w:sz w:val="32"/>
          <w:szCs w:val="28"/>
        </w:rPr>
        <w:t>大大</w:t>
      </w:r>
      <w:r w:rsidR="00602B4B" w:rsidRPr="00602B4B">
        <w:rPr>
          <w:rFonts w:ascii="仿宋_GB2312" w:eastAsia="仿宋_GB2312" w:hAnsi="宋体" w:hint="eastAsia"/>
          <w:sz w:val="32"/>
          <w:szCs w:val="28"/>
        </w:rPr>
        <w:t>减少</w:t>
      </w:r>
      <w:r w:rsidR="00602B4B">
        <w:rPr>
          <w:rFonts w:ascii="仿宋_GB2312" w:eastAsia="仿宋_GB2312" w:hAnsi="宋体" w:hint="eastAsia"/>
          <w:sz w:val="32"/>
          <w:szCs w:val="28"/>
        </w:rPr>
        <w:t>，</w:t>
      </w:r>
      <w:r w:rsidR="00602B4B">
        <w:rPr>
          <w:rFonts w:ascii="仿宋_GB2312" w:eastAsia="仿宋_GB2312" w:hAnsi="宋体"/>
          <w:sz w:val="32"/>
          <w:szCs w:val="28"/>
        </w:rPr>
        <w:t>故</w:t>
      </w:r>
      <w:r w:rsidR="00602B4B" w:rsidRPr="00602B4B">
        <w:rPr>
          <w:rFonts w:ascii="仿宋_GB2312" w:eastAsia="仿宋_GB2312" w:hAnsi="宋体" w:hint="eastAsia"/>
          <w:sz w:val="32"/>
          <w:szCs w:val="28"/>
        </w:rPr>
        <w:t>全程基本不用肥料，稻米品质及口感达到优秀水平。</w:t>
      </w:r>
      <w:r w:rsidR="00343704" w:rsidRPr="00343704">
        <w:rPr>
          <w:rFonts w:ascii="仿宋_GB2312" w:eastAsia="仿宋_GB2312" w:hAnsi="宋体" w:hint="eastAsia"/>
          <w:b/>
          <w:sz w:val="32"/>
          <w:szCs w:val="28"/>
        </w:rPr>
        <w:t>杂草防治</w:t>
      </w:r>
      <w:r w:rsidR="00343704" w:rsidRPr="000C52AF">
        <w:rPr>
          <w:rFonts w:ascii="仿宋_GB2312" w:eastAsia="仿宋_GB2312" w:hAnsi="宋体" w:hint="eastAsia"/>
          <w:sz w:val="32"/>
          <w:szCs w:val="28"/>
        </w:rPr>
        <w:t>采用人工除草</w:t>
      </w:r>
      <w:r w:rsidR="00CB5835" w:rsidRPr="000C52AF">
        <w:rPr>
          <w:rFonts w:ascii="仿宋_GB2312" w:eastAsia="仿宋_GB2312" w:hAnsi="宋体" w:hint="eastAsia"/>
          <w:sz w:val="32"/>
          <w:szCs w:val="28"/>
        </w:rPr>
        <w:t>和放入鸭子</w:t>
      </w:r>
      <w:r w:rsidR="00343704" w:rsidRPr="00343704">
        <w:rPr>
          <w:rFonts w:ascii="仿宋_GB2312" w:eastAsia="仿宋_GB2312" w:hAnsi="宋体" w:hint="eastAsia"/>
          <w:sz w:val="32"/>
          <w:szCs w:val="28"/>
        </w:rPr>
        <w:t>相结合的方法。病虫害防治</w:t>
      </w:r>
      <w:r w:rsidR="00343704">
        <w:rPr>
          <w:rFonts w:ascii="仿宋_GB2312" w:eastAsia="仿宋_GB2312" w:hAnsi="宋体" w:hint="eastAsia"/>
          <w:sz w:val="32"/>
          <w:szCs w:val="28"/>
        </w:rPr>
        <w:t>由于稻菜轮作</w:t>
      </w:r>
      <w:r w:rsidR="00343704">
        <w:rPr>
          <w:rFonts w:ascii="仿宋_GB2312" w:eastAsia="仿宋_GB2312" w:hAnsi="宋体"/>
          <w:sz w:val="32"/>
          <w:szCs w:val="28"/>
        </w:rPr>
        <w:t>可有效</w:t>
      </w:r>
      <w:r w:rsidR="00343704">
        <w:rPr>
          <w:rFonts w:ascii="仿宋_GB2312" w:eastAsia="仿宋_GB2312" w:hAnsi="宋体" w:hint="eastAsia"/>
          <w:sz w:val="32"/>
          <w:szCs w:val="28"/>
        </w:rPr>
        <w:t>防治</w:t>
      </w:r>
      <w:r w:rsidR="00343704">
        <w:rPr>
          <w:rFonts w:ascii="仿宋_GB2312" w:eastAsia="仿宋_GB2312" w:hAnsi="宋体"/>
          <w:sz w:val="32"/>
          <w:szCs w:val="28"/>
        </w:rPr>
        <w:t>和</w:t>
      </w:r>
      <w:r w:rsidR="00343704">
        <w:rPr>
          <w:rFonts w:ascii="仿宋_GB2312" w:eastAsia="仿宋_GB2312" w:hAnsi="宋体" w:hint="eastAsia"/>
          <w:sz w:val="32"/>
          <w:szCs w:val="28"/>
        </w:rPr>
        <w:t>减少病虫害</w:t>
      </w:r>
      <w:r w:rsidR="00343704">
        <w:rPr>
          <w:rFonts w:ascii="仿宋_GB2312" w:eastAsia="仿宋_GB2312" w:hAnsi="宋体"/>
          <w:sz w:val="32"/>
          <w:szCs w:val="28"/>
        </w:rPr>
        <w:t>的发生，</w:t>
      </w:r>
      <w:r w:rsidR="00B523BE">
        <w:rPr>
          <w:rFonts w:ascii="仿宋_GB2312" w:eastAsia="仿宋_GB2312" w:hAnsi="宋体" w:hint="eastAsia"/>
          <w:sz w:val="32"/>
          <w:szCs w:val="28"/>
        </w:rPr>
        <w:t>故</w:t>
      </w:r>
      <w:r w:rsidR="00B523BE" w:rsidRPr="00343704">
        <w:rPr>
          <w:rFonts w:ascii="仿宋_GB2312" w:eastAsia="仿宋_GB2312" w:hAnsi="宋体" w:hint="eastAsia"/>
          <w:sz w:val="32"/>
          <w:szCs w:val="28"/>
        </w:rPr>
        <w:t>全程不施用任何化学农药</w:t>
      </w:r>
      <w:r w:rsidR="00B523BE">
        <w:rPr>
          <w:rFonts w:ascii="仿宋_GB2312" w:eastAsia="仿宋_GB2312" w:hAnsi="宋体" w:hint="eastAsia"/>
          <w:sz w:val="32"/>
          <w:szCs w:val="28"/>
        </w:rPr>
        <w:t>，</w:t>
      </w:r>
      <w:r w:rsidR="00343704" w:rsidRPr="00343704">
        <w:rPr>
          <w:rFonts w:ascii="仿宋_GB2312" w:eastAsia="仿宋_GB2312" w:hAnsi="宋体" w:hint="eastAsia"/>
          <w:sz w:val="32"/>
          <w:szCs w:val="28"/>
        </w:rPr>
        <w:t>水稻在分蘖时放入鸭子，每667</w:t>
      </w:r>
      <w:r w:rsidR="00343704" w:rsidRPr="00343704">
        <w:rPr>
          <w:rFonts w:ascii="仿宋_GB2312" w:eastAsia="仿宋_GB2312" w:hAnsi="宋体" w:hint="eastAsia"/>
          <w:sz w:val="32"/>
          <w:szCs w:val="28"/>
          <w:vertAlign w:val="superscript"/>
        </w:rPr>
        <w:t xml:space="preserve"> </w:t>
      </w:r>
      <w:r w:rsidR="00343704" w:rsidRPr="00343704">
        <w:rPr>
          <w:rFonts w:ascii="仿宋_GB2312" w:eastAsia="仿宋_GB2312" w:hAnsi="宋体" w:hint="eastAsia"/>
          <w:sz w:val="32"/>
          <w:szCs w:val="28"/>
        </w:rPr>
        <w:t>m</w:t>
      </w:r>
      <w:r w:rsidR="00343704" w:rsidRPr="00343704">
        <w:rPr>
          <w:rFonts w:ascii="仿宋_GB2312" w:eastAsia="仿宋_GB2312" w:hAnsi="宋体" w:hint="eastAsia"/>
          <w:sz w:val="32"/>
          <w:szCs w:val="28"/>
          <w:vertAlign w:val="superscript"/>
        </w:rPr>
        <w:t>2</w:t>
      </w:r>
      <w:r w:rsidR="00343704" w:rsidRPr="00343704">
        <w:rPr>
          <w:rFonts w:ascii="仿宋_GB2312" w:eastAsia="仿宋_GB2312" w:hAnsi="宋体" w:hint="eastAsia"/>
          <w:sz w:val="32"/>
          <w:szCs w:val="28"/>
        </w:rPr>
        <w:t>投入10</w:t>
      </w:r>
      <w:r w:rsidR="00B523BE">
        <w:rPr>
          <w:rFonts w:ascii="仿宋_GB2312" w:eastAsia="仿宋_GB2312" w:hAnsi="宋体" w:hint="eastAsia"/>
          <w:sz w:val="32"/>
          <w:szCs w:val="28"/>
        </w:rPr>
        <w:t>只鸭子可有效防除病虫害，鸭子品种宜选用水鸭</w:t>
      </w:r>
      <w:r w:rsidR="000C52AF">
        <w:rPr>
          <w:rFonts w:ascii="仿宋_GB2312" w:eastAsia="仿宋_GB2312" w:hAnsi="宋体" w:hint="eastAsia"/>
          <w:sz w:val="32"/>
          <w:szCs w:val="28"/>
        </w:rPr>
        <w:t>；主要</w:t>
      </w:r>
      <w:r w:rsidR="000C52AF" w:rsidRPr="000C52AF">
        <w:rPr>
          <w:rFonts w:ascii="仿宋_GB2312" w:eastAsia="仿宋_GB2312" w:hAnsi="宋体" w:hint="eastAsia"/>
          <w:sz w:val="32"/>
          <w:szCs w:val="28"/>
        </w:rPr>
        <w:t>根据鸭子的活跃程度作为评价标准，鸭子的作用主要是通过其自身在地里的活动，将杂草踩死和捕捉害虫，其活动范围越大，效果越好，而麻鸭的活动半径比水鸭要小很多，</w:t>
      </w:r>
      <w:r w:rsidR="000C52AF" w:rsidRPr="000C52AF">
        <w:rPr>
          <w:rFonts w:ascii="仿宋_GB2312" w:eastAsia="仿宋_GB2312" w:hAnsi="宋体"/>
          <w:sz w:val="32"/>
          <w:szCs w:val="28"/>
        </w:rPr>
        <w:t>因此宜选用水</w:t>
      </w:r>
      <w:r w:rsidR="000C52AF" w:rsidRPr="000C52AF">
        <w:rPr>
          <w:rFonts w:ascii="仿宋_GB2312" w:eastAsia="仿宋_GB2312" w:hAnsi="宋体" w:hint="eastAsia"/>
          <w:sz w:val="32"/>
          <w:szCs w:val="28"/>
        </w:rPr>
        <w:t>鸭。</w:t>
      </w:r>
      <w:r w:rsidR="00B523BE">
        <w:rPr>
          <w:rFonts w:ascii="仿宋_GB2312" w:eastAsia="仿宋_GB2312" w:hAnsi="宋体" w:hint="eastAsia"/>
          <w:sz w:val="32"/>
          <w:szCs w:val="28"/>
        </w:rPr>
        <w:t>采收</w:t>
      </w:r>
      <w:r w:rsidR="00B523BE">
        <w:rPr>
          <w:rFonts w:ascii="仿宋_GB2312" w:eastAsia="仿宋_GB2312" w:hAnsi="宋体"/>
          <w:sz w:val="32"/>
          <w:szCs w:val="28"/>
        </w:rPr>
        <w:t>根据生产实际</w:t>
      </w:r>
      <w:r w:rsidR="00B523BE" w:rsidRPr="00B523BE">
        <w:rPr>
          <w:rFonts w:ascii="仿宋_GB2312" w:eastAsia="仿宋_GB2312" w:hAnsi="宋体" w:hint="eastAsia"/>
          <w:sz w:val="32"/>
          <w:szCs w:val="28"/>
        </w:rPr>
        <w:t>田间85％以上实粒黄熟后即可收割。</w:t>
      </w:r>
    </w:p>
    <w:p w:rsidR="00B523BE" w:rsidRPr="00B523BE" w:rsidRDefault="00B523BE" w:rsidP="00B523BE">
      <w:pPr>
        <w:ind w:firstLineChars="200" w:firstLine="640"/>
        <w:rPr>
          <w:rFonts w:ascii="仿宋_GB2312" w:eastAsia="仿宋_GB2312" w:hAnsi="宋体"/>
          <w:sz w:val="32"/>
          <w:szCs w:val="28"/>
        </w:rPr>
      </w:pPr>
      <w:r w:rsidRPr="00B523BE">
        <w:rPr>
          <w:rFonts w:ascii="仿宋_GB2312" w:eastAsia="仿宋_GB2312" w:hAnsi="宋体" w:hint="eastAsia"/>
          <w:sz w:val="32"/>
          <w:szCs w:val="28"/>
        </w:rPr>
        <w:t>设施黄瓜套种苦瓜-水稻轮作后黄瓜和苦瓜增产率达25%以上，水稻增产效果虽不明显，但因全程不施用除草剂、杀虫剂、杀菌剂等化学农药，肥料也基本不用，稻米品质及口感达到优秀水平。通过套种、轮作生产试验，黄瓜霜霉病、苦瓜白粉病发病指数降低70%，虫害偶有发生，均不造成产量损失。</w:t>
      </w:r>
    </w:p>
    <w:p w:rsidR="00B523BE" w:rsidRPr="00B523BE" w:rsidRDefault="00B523BE" w:rsidP="00A01A52">
      <w:pPr>
        <w:ind w:firstLineChars="200" w:firstLine="643"/>
        <w:rPr>
          <w:rFonts w:ascii="仿宋_GB2312" w:eastAsia="仿宋_GB2312" w:hAnsi="宋体"/>
          <w:sz w:val="32"/>
          <w:szCs w:val="28"/>
        </w:rPr>
      </w:pPr>
      <w:r w:rsidRPr="00B523BE">
        <w:rPr>
          <w:rFonts w:ascii="仿宋_GB2312" w:eastAsia="仿宋_GB2312" w:hAnsi="宋体" w:hint="eastAsia"/>
          <w:b/>
          <w:sz w:val="32"/>
          <w:szCs w:val="28"/>
        </w:rPr>
        <w:t>生产档案</w:t>
      </w:r>
      <w:r>
        <w:rPr>
          <w:rFonts w:ascii="仿宋_GB2312" w:eastAsia="仿宋_GB2312" w:hAnsi="宋体" w:hint="eastAsia"/>
          <w:sz w:val="32"/>
          <w:szCs w:val="28"/>
        </w:rPr>
        <w:t>：</w:t>
      </w:r>
      <w:r w:rsidRPr="00B523BE">
        <w:rPr>
          <w:rFonts w:ascii="仿宋_GB2312" w:eastAsia="仿宋_GB2312" w:hAnsi="宋体" w:hint="eastAsia"/>
          <w:sz w:val="32"/>
          <w:szCs w:val="28"/>
        </w:rPr>
        <w:t>建立田间生产档案，包括投入品的名称、来源、用法、用量和</w:t>
      </w:r>
      <w:r>
        <w:rPr>
          <w:rFonts w:ascii="仿宋_GB2312" w:eastAsia="仿宋_GB2312" w:hAnsi="宋体" w:hint="eastAsia"/>
          <w:sz w:val="32"/>
          <w:szCs w:val="28"/>
        </w:rPr>
        <w:t>使用、停用的日期及生产技术、病虫草害的发生和防治等，并保存留档</w:t>
      </w:r>
      <w:r w:rsidRPr="00B523BE">
        <w:rPr>
          <w:rFonts w:ascii="仿宋_GB2312" w:eastAsia="仿宋_GB2312" w:hAnsi="宋体" w:hint="eastAsia"/>
          <w:sz w:val="32"/>
          <w:szCs w:val="28"/>
        </w:rPr>
        <w:t>。主要考虑对整个</w:t>
      </w:r>
      <w:r>
        <w:rPr>
          <w:rFonts w:ascii="仿宋_GB2312" w:eastAsia="仿宋_GB2312" w:hAnsi="宋体" w:hint="eastAsia"/>
          <w:sz w:val="32"/>
          <w:szCs w:val="28"/>
        </w:rPr>
        <w:t>设施黄瓜套种</w:t>
      </w:r>
      <w:r>
        <w:rPr>
          <w:rFonts w:ascii="仿宋_GB2312" w:eastAsia="仿宋_GB2312" w:hAnsi="宋体"/>
          <w:sz w:val="32"/>
          <w:szCs w:val="28"/>
        </w:rPr>
        <w:t>苦瓜</w:t>
      </w:r>
      <w:r>
        <w:rPr>
          <w:rFonts w:ascii="仿宋_GB2312" w:eastAsia="仿宋_GB2312" w:hAnsi="宋体" w:hint="eastAsia"/>
          <w:sz w:val="32"/>
          <w:szCs w:val="28"/>
        </w:rPr>
        <w:t>-水稻</w:t>
      </w:r>
      <w:r>
        <w:rPr>
          <w:rFonts w:ascii="仿宋_GB2312" w:eastAsia="仿宋_GB2312" w:hAnsi="宋体"/>
          <w:sz w:val="32"/>
          <w:szCs w:val="28"/>
        </w:rPr>
        <w:lastRenderedPageBreak/>
        <w:t>轮作栽培</w:t>
      </w:r>
      <w:r w:rsidRPr="00B523BE">
        <w:rPr>
          <w:rFonts w:ascii="仿宋_GB2312" w:eastAsia="仿宋_GB2312" w:hAnsi="宋体" w:hint="eastAsia"/>
          <w:sz w:val="32"/>
          <w:szCs w:val="28"/>
        </w:rPr>
        <w:t>的过程材料及时建档，便于后期的生产管理。</w:t>
      </w:r>
    </w:p>
    <w:p w:rsidR="00381796" w:rsidRDefault="003B2F32" w:rsidP="00F67166">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六、国内同类标准制修订情况及与法律法规、强制性标准关系</w:t>
      </w:r>
    </w:p>
    <w:p w:rsidR="00381796" w:rsidRDefault="0004133F">
      <w:pPr>
        <w:spacing w:line="560" w:lineRule="exact"/>
        <w:ind w:firstLineChars="200" w:firstLine="640"/>
        <w:rPr>
          <w:rFonts w:ascii="仿宋_GB2312" w:eastAsia="仿宋_GB2312" w:hAnsi="宋体"/>
          <w:sz w:val="32"/>
          <w:szCs w:val="28"/>
        </w:rPr>
      </w:pPr>
      <w:r w:rsidRPr="0004133F">
        <w:rPr>
          <w:rFonts w:ascii="仿宋_GB2312" w:eastAsia="仿宋_GB2312" w:hAnsi="宋体" w:hint="eastAsia"/>
          <w:sz w:val="32"/>
          <w:szCs w:val="28"/>
        </w:rPr>
        <w:t>经查询，国内暂无与设施黄瓜套种苦瓜-水稻轮作栽培相关的国标、行标，相关的地标有：DB11/T 701-2020《黄瓜设施生产技术规程》、DB32/T 3989-2021《塑料大棚西瓜-水稻轮作栽培技术规程》、DB3401/T 205-2020《大棚番茄-水稻轮作技术规程》、DB34/T 3472-2019《高杆白菜-水稻轮作栽培技术规程》、DB4210/T 35-2020《大棚黄瓜-苦瓜（丝瓜）-莴笋周年生产技术规程》、DB50/T 994-2020《半旱式稻菜轮作栽培技术规程》。以上标准均不是完全具体针对设施黄瓜套种苦瓜-水稻轮作栽培技术，无法指导设施黄瓜套种苦瓜-水稻轮作的高效栽培</w:t>
      </w:r>
      <w:r w:rsidR="00362C03" w:rsidRPr="00362C03">
        <w:rPr>
          <w:rFonts w:ascii="仿宋_GB2312" w:eastAsia="仿宋_GB2312" w:hAnsi="宋体" w:hint="eastAsia"/>
          <w:sz w:val="32"/>
          <w:szCs w:val="28"/>
        </w:rPr>
        <w:t>。</w:t>
      </w:r>
    </w:p>
    <w:p w:rsidR="001F7E35" w:rsidRDefault="001F7E35">
      <w:pPr>
        <w:spacing w:line="560" w:lineRule="exact"/>
        <w:ind w:firstLineChars="200" w:firstLine="640"/>
        <w:rPr>
          <w:rFonts w:ascii="仿宋_GB2312" w:eastAsia="仿宋_GB2312" w:hAnsi="宋体"/>
          <w:sz w:val="32"/>
          <w:szCs w:val="28"/>
        </w:rPr>
      </w:pPr>
      <w:r w:rsidRPr="001F7E35">
        <w:rPr>
          <w:rFonts w:ascii="仿宋_GB2312" w:eastAsia="仿宋_GB2312" w:hAnsi="宋体" w:hint="eastAsia"/>
          <w:sz w:val="32"/>
          <w:szCs w:val="28"/>
        </w:rPr>
        <w:t>本标准的内容与现行的法律、法规及强制性标准无冲突，标准的编写符合GB/T 1.1—2020的要求。</w:t>
      </w:r>
    </w:p>
    <w:p w:rsidR="00381796" w:rsidRDefault="003B2F32" w:rsidP="00F67166">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bookmarkStart w:id="2" w:name="_Toc526940086"/>
      <w:r>
        <w:rPr>
          <w:rFonts w:ascii="黑体" w:eastAsia="黑体" w:hAnsi="黑体" w:cs="仿宋_GB2312" w:hint="eastAsia"/>
          <w:sz w:val="32"/>
          <w:szCs w:val="32"/>
        </w:rPr>
        <w:t>七、</w:t>
      </w:r>
      <w:bookmarkEnd w:id="2"/>
      <w:r>
        <w:rPr>
          <w:rFonts w:ascii="黑体" w:eastAsia="黑体" w:hAnsi="黑体" w:cs="仿宋_GB2312" w:hint="eastAsia"/>
          <w:sz w:val="32"/>
          <w:szCs w:val="32"/>
        </w:rPr>
        <w:t>重大分歧意见的处理经过和依据</w:t>
      </w:r>
    </w:p>
    <w:p w:rsidR="00381796" w:rsidRDefault="003B2F32">
      <w:pPr>
        <w:spacing w:line="560" w:lineRule="exact"/>
        <w:ind w:firstLineChars="200" w:firstLine="640"/>
        <w:rPr>
          <w:rFonts w:ascii="仿宋_GB2312" w:eastAsia="仿宋_GB2312" w:hAnsi="宋体"/>
          <w:sz w:val="32"/>
          <w:szCs w:val="28"/>
        </w:rPr>
      </w:pPr>
      <w:r>
        <w:rPr>
          <w:rFonts w:ascii="仿宋_GB2312" w:eastAsia="仿宋_GB2312" w:hAnsi="宋体" w:hint="eastAsia"/>
          <w:sz w:val="32"/>
          <w:szCs w:val="28"/>
        </w:rPr>
        <w:t>本标准研制过程中无重大分歧意见。</w:t>
      </w:r>
    </w:p>
    <w:p w:rsidR="00381796" w:rsidRDefault="003B2F32" w:rsidP="00F67166">
      <w:pPr>
        <w:autoSpaceDE w:val="0"/>
        <w:autoSpaceDN w:val="0"/>
        <w:adjustRightInd w:val="0"/>
        <w:spacing w:beforeLines="50" w:before="156" w:afterLines="50" w:after="156" w:line="560" w:lineRule="exact"/>
        <w:ind w:firstLineChars="200" w:firstLine="640"/>
        <w:jc w:val="left"/>
        <w:rPr>
          <w:rFonts w:ascii="黑体" w:eastAsia="黑体" w:hAnsi="黑体" w:cs="仿宋_GB2312"/>
          <w:sz w:val="32"/>
          <w:szCs w:val="32"/>
        </w:rPr>
      </w:pPr>
      <w:r>
        <w:rPr>
          <w:rFonts w:ascii="黑体" w:eastAsia="黑体" w:hAnsi="黑体" w:cs="仿宋_GB2312" w:hint="eastAsia"/>
          <w:sz w:val="32"/>
          <w:szCs w:val="32"/>
        </w:rPr>
        <w:t>八、自我承诺</w:t>
      </w:r>
    </w:p>
    <w:p w:rsidR="00381796" w:rsidRDefault="004B0DBD">
      <w:pPr>
        <w:spacing w:line="560" w:lineRule="exact"/>
        <w:ind w:firstLineChars="200" w:firstLine="640"/>
        <w:rPr>
          <w:rFonts w:ascii="仿宋_GB2312" w:eastAsia="仿宋_GB2312" w:hAnsi="宋体"/>
          <w:sz w:val="32"/>
          <w:szCs w:val="28"/>
        </w:rPr>
      </w:pPr>
      <w:r w:rsidRPr="004B0DBD">
        <w:rPr>
          <w:rFonts w:ascii="仿宋_GB2312" w:eastAsia="仿宋_GB2312" w:hAnsi="宋体" w:hint="eastAsia"/>
          <w:sz w:val="32"/>
          <w:szCs w:val="28"/>
        </w:rPr>
        <w:t>本标准内容与各项指标不低于强制性标准</w:t>
      </w:r>
      <w:r w:rsidR="009F51AD">
        <w:rPr>
          <w:rFonts w:ascii="仿宋_GB2312" w:eastAsia="仿宋_GB2312" w:hAnsi="宋体" w:hint="eastAsia"/>
          <w:sz w:val="32"/>
          <w:szCs w:val="28"/>
        </w:rPr>
        <w:t>要求</w:t>
      </w:r>
      <w:r w:rsidR="003B2F32">
        <w:rPr>
          <w:rFonts w:ascii="仿宋_GB2312" w:eastAsia="仿宋_GB2312" w:hAnsi="宋体" w:hint="eastAsia"/>
          <w:sz w:val="32"/>
          <w:szCs w:val="28"/>
        </w:rPr>
        <w:t>。</w:t>
      </w:r>
    </w:p>
    <w:p w:rsidR="004B0DBD" w:rsidRDefault="004B0DBD">
      <w:pPr>
        <w:spacing w:line="560" w:lineRule="exact"/>
        <w:ind w:firstLineChars="200" w:firstLine="640"/>
        <w:rPr>
          <w:rFonts w:ascii="仿宋_GB2312" w:eastAsia="仿宋_GB2312" w:hAnsi="宋体"/>
          <w:sz w:val="32"/>
          <w:szCs w:val="28"/>
        </w:rPr>
      </w:pPr>
    </w:p>
    <w:p w:rsidR="00381796" w:rsidRDefault="003B2F32">
      <w:pPr>
        <w:spacing w:line="560" w:lineRule="exact"/>
        <w:jc w:val="right"/>
        <w:rPr>
          <w:rFonts w:ascii="仿宋_GB2312" w:eastAsia="仿宋_GB2312" w:hAnsi="宋体"/>
          <w:sz w:val="32"/>
          <w:szCs w:val="28"/>
        </w:rPr>
      </w:pPr>
      <w:r>
        <w:rPr>
          <w:rFonts w:ascii="仿宋_GB2312" w:eastAsia="仿宋_GB2312" w:hAnsi="宋体" w:hint="eastAsia"/>
          <w:sz w:val="32"/>
          <w:szCs w:val="28"/>
        </w:rPr>
        <w:t>团体标准《</w:t>
      </w:r>
      <w:r w:rsidR="009A208C" w:rsidRPr="009A208C">
        <w:rPr>
          <w:rFonts w:ascii="仿宋_GB2312" w:eastAsia="仿宋_GB2312" w:hAnsi="宋体" w:hint="eastAsia"/>
          <w:sz w:val="32"/>
          <w:szCs w:val="28"/>
        </w:rPr>
        <w:t>设施黄瓜套种苦瓜-水稻轮作高效栽培</w:t>
      </w:r>
      <w:r>
        <w:rPr>
          <w:rFonts w:ascii="仿宋_GB2312" w:eastAsia="仿宋_GB2312" w:hAnsi="宋体" w:hint="eastAsia"/>
          <w:sz w:val="32"/>
          <w:szCs w:val="28"/>
        </w:rPr>
        <w:t>技术规程》</w:t>
      </w:r>
    </w:p>
    <w:p w:rsidR="00381796" w:rsidRDefault="003B2F32" w:rsidP="00C35507">
      <w:pPr>
        <w:spacing w:line="560" w:lineRule="exact"/>
        <w:jc w:val="right"/>
        <w:rPr>
          <w:rFonts w:ascii="仿宋_GB2312" w:eastAsia="仿宋_GB2312" w:hAnsi="宋体"/>
          <w:sz w:val="32"/>
          <w:szCs w:val="28"/>
        </w:rPr>
      </w:pPr>
      <w:r>
        <w:rPr>
          <w:rFonts w:ascii="仿宋_GB2312" w:eastAsia="仿宋_GB2312" w:hAnsi="宋体" w:hint="eastAsia"/>
          <w:sz w:val="32"/>
          <w:szCs w:val="28"/>
        </w:rPr>
        <w:t>标准编制工作组</w:t>
      </w:r>
    </w:p>
    <w:p w:rsidR="00C35507" w:rsidRPr="00C35507" w:rsidRDefault="00C35507" w:rsidP="00C35507">
      <w:pPr>
        <w:spacing w:line="560" w:lineRule="exact"/>
        <w:jc w:val="right"/>
        <w:rPr>
          <w:rFonts w:ascii="仿宋_GB2312" w:eastAsia="仿宋_GB2312" w:hAnsi="宋体"/>
          <w:sz w:val="32"/>
          <w:szCs w:val="28"/>
        </w:rPr>
      </w:pPr>
      <w:r>
        <w:rPr>
          <w:rFonts w:ascii="仿宋_GB2312" w:eastAsia="仿宋_GB2312" w:hAnsi="宋体" w:hint="eastAsia"/>
          <w:sz w:val="32"/>
          <w:szCs w:val="28"/>
        </w:rPr>
        <w:t>2022年</w:t>
      </w:r>
      <w:r w:rsidR="00865F80">
        <w:rPr>
          <w:rFonts w:ascii="仿宋_GB2312" w:eastAsia="仿宋_GB2312" w:hAnsi="宋体"/>
          <w:sz w:val="32"/>
          <w:szCs w:val="28"/>
        </w:rPr>
        <w:t>9</w:t>
      </w:r>
      <w:r>
        <w:rPr>
          <w:rFonts w:ascii="仿宋_GB2312" w:eastAsia="仿宋_GB2312" w:hAnsi="宋体" w:hint="eastAsia"/>
          <w:sz w:val="32"/>
          <w:szCs w:val="28"/>
        </w:rPr>
        <w:t>月</w:t>
      </w:r>
      <w:r w:rsidR="00865F80">
        <w:rPr>
          <w:rFonts w:ascii="仿宋_GB2312" w:eastAsia="仿宋_GB2312" w:hAnsi="宋体"/>
          <w:sz w:val="32"/>
          <w:szCs w:val="28"/>
        </w:rPr>
        <w:t>29</w:t>
      </w:r>
      <w:bookmarkStart w:id="3" w:name="_GoBack"/>
      <w:bookmarkEnd w:id="3"/>
      <w:r>
        <w:rPr>
          <w:rFonts w:ascii="仿宋_GB2312" w:eastAsia="仿宋_GB2312" w:hAnsi="宋体" w:hint="eastAsia"/>
          <w:sz w:val="32"/>
          <w:szCs w:val="28"/>
        </w:rPr>
        <w:t>日</w:t>
      </w:r>
    </w:p>
    <w:sectPr w:rsidR="00C35507" w:rsidRPr="00C35507" w:rsidSect="003442AF">
      <w:footerReference w:type="default" r:id="rId9"/>
      <w:pgSz w:w="11906" w:h="16838"/>
      <w:pgMar w:top="1474" w:right="1474" w:bottom="1474" w:left="147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5638" w:rsidRDefault="00DD5638">
      <w:r>
        <w:separator/>
      </w:r>
    </w:p>
  </w:endnote>
  <w:endnote w:type="continuationSeparator" w:id="0">
    <w:p w:rsidR="00DD5638" w:rsidRDefault="00DD5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796" w:rsidRDefault="00DD5638">
    <w:pPr>
      <w:pStyle w:val="af1"/>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7216;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381796" w:rsidRDefault="003442AF">
                <w:pPr>
                  <w:pStyle w:val="af1"/>
                </w:pPr>
                <w:r>
                  <w:rPr>
                    <w:rFonts w:hint="eastAsia"/>
                  </w:rPr>
                  <w:fldChar w:fldCharType="begin"/>
                </w:r>
                <w:r w:rsidR="003B2F32">
                  <w:rPr>
                    <w:rFonts w:hint="eastAsia"/>
                  </w:rPr>
                  <w:instrText xml:space="preserve"> PAGE  \* MERGEFORMAT </w:instrText>
                </w:r>
                <w:r>
                  <w:rPr>
                    <w:rFonts w:hint="eastAsia"/>
                  </w:rPr>
                  <w:fldChar w:fldCharType="separate"/>
                </w:r>
                <w:r w:rsidR="00865F80">
                  <w:rPr>
                    <w:noProof/>
                  </w:rPr>
                  <w:t>16</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5638" w:rsidRDefault="00DD5638">
      <w:r>
        <w:separator/>
      </w:r>
    </w:p>
  </w:footnote>
  <w:footnote w:type="continuationSeparator" w:id="0">
    <w:p w:rsidR="00DD5638" w:rsidRDefault="00DD56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DDE2B46"/>
    <w:multiLevelType w:val="multilevel"/>
    <w:tmpl w:val="0DDE2B46"/>
    <w:lvl w:ilvl="0">
      <w:start w:val="1"/>
      <w:numFmt w:val="lowerLetter"/>
      <w:pStyle w:val="a0"/>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15:restartNumberingAfterBreak="0">
    <w:nsid w:val="1DBF583A"/>
    <w:multiLevelType w:val="multilevel"/>
    <w:tmpl w:val="1DBF583A"/>
    <w:lvl w:ilvl="0">
      <w:start w:val="1"/>
      <w:numFmt w:val="decimal"/>
      <w:pStyle w:val="a1"/>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3" w15:restartNumberingAfterBreak="0">
    <w:nsid w:val="1FC91163"/>
    <w:multiLevelType w:val="multilevel"/>
    <w:tmpl w:val="1FC91163"/>
    <w:lvl w:ilvl="0">
      <w:start w:val="1"/>
      <w:numFmt w:val="decimal"/>
      <w:pStyle w:val="a2"/>
      <w:suff w:val="nothing"/>
      <w:lvlText w:val="%1　"/>
      <w:lvlJc w:val="left"/>
      <w:pPr>
        <w:ind w:left="0" w:firstLine="0"/>
      </w:pPr>
      <w:rPr>
        <w:rFonts w:ascii="黑体" w:eastAsia="黑体" w:hAnsi="Times New Roman" w:hint="eastAsia"/>
        <w:b w:val="0"/>
        <w:i w:val="0"/>
        <w:sz w:val="21"/>
        <w:szCs w:val="21"/>
      </w:rPr>
    </w:lvl>
    <w:lvl w:ilvl="1">
      <w:start w:val="1"/>
      <w:numFmt w:val="decimal"/>
      <w:pStyle w:val="a3"/>
      <w:suff w:val="nothing"/>
      <w:lvlText w:val="%1.%2　"/>
      <w:lvlJc w:val="left"/>
      <w:pPr>
        <w:ind w:left="525"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2A8F7113"/>
    <w:multiLevelType w:val="multilevel"/>
    <w:tmpl w:val="2A8F7113"/>
    <w:lvl w:ilvl="0">
      <w:start w:val="1"/>
      <w:numFmt w:val="upperLetter"/>
      <w:pStyle w:val="a8"/>
      <w:suff w:val="space"/>
      <w:lvlText w:val="%1"/>
      <w:lvlJc w:val="left"/>
      <w:pPr>
        <w:ind w:left="623" w:hanging="425"/>
      </w:pPr>
      <w:rPr>
        <w:rFonts w:hint="eastAsia"/>
      </w:rPr>
    </w:lvl>
    <w:lvl w:ilvl="1">
      <w:start w:val="1"/>
      <w:numFmt w:val="decimal"/>
      <w:pStyle w:val="a9"/>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5" w15:restartNumberingAfterBreak="0">
    <w:nsid w:val="557C2AF5"/>
    <w:multiLevelType w:val="multilevel"/>
    <w:tmpl w:val="557C2AF5"/>
    <w:lvl w:ilvl="0">
      <w:start w:val="1"/>
      <w:numFmt w:val="decimal"/>
      <w:pStyle w:val="a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60B55DC2"/>
    <w:multiLevelType w:val="multilevel"/>
    <w:tmpl w:val="60B55DC2"/>
    <w:lvl w:ilvl="0">
      <w:start w:val="1"/>
      <w:numFmt w:val="upperLetter"/>
      <w:lvlText w:val="%1"/>
      <w:lvlJc w:val="left"/>
      <w:pPr>
        <w:tabs>
          <w:tab w:val="left" w:pos="0"/>
        </w:tabs>
        <w:ind w:left="0" w:hanging="425"/>
      </w:pPr>
      <w:rPr>
        <w:rFonts w:hint="eastAsia"/>
      </w:rPr>
    </w:lvl>
    <w:lvl w:ilvl="1">
      <w:start w:val="1"/>
      <w:numFmt w:val="decimal"/>
      <w:pStyle w:val="a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15:restartNumberingAfterBreak="0">
    <w:nsid w:val="646260FA"/>
    <w:multiLevelType w:val="multilevel"/>
    <w:tmpl w:val="646260FA"/>
    <w:lvl w:ilvl="0">
      <w:start w:val="1"/>
      <w:numFmt w:val="decimal"/>
      <w:pStyle w:val="a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num w:numId="1">
    <w:abstractNumId w:val="7"/>
  </w:num>
  <w:num w:numId="2">
    <w:abstractNumId w:val="5"/>
  </w:num>
  <w:num w:numId="3">
    <w:abstractNumId w:val="3"/>
  </w:num>
  <w:num w:numId="4">
    <w:abstractNumId w:val="0"/>
  </w:num>
  <w:num w:numId="5">
    <w:abstractNumId w:val="4"/>
  </w:num>
  <w:num w:numId="6">
    <w:abstractNumId w:val="2"/>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42062E"/>
    <w:rsid w:val="0000457E"/>
    <w:rsid w:val="00005CA4"/>
    <w:rsid w:val="000079A2"/>
    <w:rsid w:val="000107BC"/>
    <w:rsid w:val="00013090"/>
    <w:rsid w:val="00016837"/>
    <w:rsid w:val="00021331"/>
    <w:rsid w:val="00023119"/>
    <w:rsid w:val="00023FE2"/>
    <w:rsid w:val="00024212"/>
    <w:rsid w:val="00024664"/>
    <w:rsid w:val="00033257"/>
    <w:rsid w:val="00034233"/>
    <w:rsid w:val="00034BDB"/>
    <w:rsid w:val="0004133F"/>
    <w:rsid w:val="000576D0"/>
    <w:rsid w:val="00057758"/>
    <w:rsid w:val="00060FE2"/>
    <w:rsid w:val="000704F3"/>
    <w:rsid w:val="00072D7E"/>
    <w:rsid w:val="0007330D"/>
    <w:rsid w:val="00073F72"/>
    <w:rsid w:val="00074EB1"/>
    <w:rsid w:val="00076BBA"/>
    <w:rsid w:val="00080F2F"/>
    <w:rsid w:val="0009177A"/>
    <w:rsid w:val="00093E74"/>
    <w:rsid w:val="000962F6"/>
    <w:rsid w:val="000A0201"/>
    <w:rsid w:val="000A3070"/>
    <w:rsid w:val="000A4601"/>
    <w:rsid w:val="000A77CD"/>
    <w:rsid w:val="000B21F8"/>
    <w:rsid w:val="000B3B4A"/>
    <w:rsid w:val="000C3BD1"/>
    <w:rsid w:val="000C519B"/>
    <w:rsid w:val="000C52AF"/>
    <w:rsid w:val="000D0ACE"/>
    <w:rsid w:val="000D15BE"/>
    <w:rsid w:val="000D5AC8"/>
    <w:rsid w:val="000D6612"/>
    <w:rsid w:val="000D751C"/>
    <w:rsid w:val="000D7F33"/>
    <w:rsid w:val="000E03BF"/>
    <w:rsid w:val="000E6A4C"/>
    <w:rsid w:val="000F10EB"/>
    <w:rsid w:val="000F3365"/>
    <w:rsid w:val="000F517A"/>
    <w:rsid w:val="001005E3"/>
    <w:rsid w:val="00101D2E"/>
    <w:rsid w:val="00103B83"/>
    <w:rsid w:val="00105252"/>
    <w:rsid w:val="001062E3"/>
    <w:rsid w:val="00106661"/>
    <w:rsid w:val="0010769F"/>
    <w:rsid w:val="00110864"/>
    <w:rsid w:val="00110F43"/>
    <w:rsid w:val="00112415"/>
    <w:rsid w:val="00113B53"/>
    <w:rsid w:val="00114946"/>
    <w:rsid w:val="00124141"/>
    <w:rsid w:val="00126CA6"/>
    <w:rsid w:val="001273E7"/>
    <w:rsid w:val="00127EB0"/>
    <w:rsid w:val="00131B03"/>
    <w:rsid w:val="00132820"/>
    <w:rsid w:val="00133786"/>
    <w:rsid w:val="00134DD4"/>
    <w:rsid w:val="00140A2E"/>
    <w:rsid w:val="001435D3"/>
    <w:rsid w:val="0015152A"/>
    <w:rsid w:val="00156663"/>
    <w:rsid w:val="001611BB"/>
    <w:rsid w:val="00166E0A"/>
    <w:rsid w:val="00167167"/>
    <w:rsid w:val="001708F8"/>
    <w:rsid w:val="00183467"/>
    <w:rsid w:val="001866A9"/>
    <w:rsid w:val="00190A64"/>
    <w:rsid w:val="00191774"/>
    <w:rsid w:val="001923CF"/>
    <w:rsid w:val="001925FD"/>
    <w:rsid w:val="00194FE3"/>
    <w:rsid w:val="00196054"/>
    <w:rsid w:val="0019711F"/>
    <w:rsid w:val="001A0DBF"/>
    <w:rsid w:val="001A3402"/>
    <w:rsid w:val="001A567D"/>
    <w:rsid w:val="001B0E92"/>
    <w:rsid w:val="001B36E5"/>
    <w:rsid w:val="001B3B17"/>
    <w:rsid w:val="001C5F01"/>
    <w:rsid w:val="001C793C"/>
    <w:rsid w:val="001D22F0"/>
    <w:rsid w:val="001D2EFA"/>
    <w:rsid w:val="001D64DB"/>
    <w:rsid w:val="001D7816"/>
    <w:rsid w:val="001E5000"/>
    <w:rsid w:val="001E76E4"/>
    <w:rsid w:val="001F07A8"/>
    <w:rsid w:val="001F241E"/>
    <w:rsid w:val="001F4031"/>
    <w:rsid w:val="001F660A"/>
    <w:rsid w:val="001F7E35"/>
    <w:rsid w:val="00205603"/>
    <w:rsid w:val="002116FB"/>
    <w:rsid w:val="00214221"/>
    <w:rsid w:val="002223DD"/>
    <w:rsid w:val="002231E8"/>
    <w:rsid w:val="00223EB7"/>
    <w:rsid w:val="00224EB8"/>
    <w:rsid w:val="00231E62"/>
    <w:rsid w:val="00232769"/>
    <w:rsid w:val="00244ADA"/>
    <w:rsid w:val="00244C0C"/>
    <w:rsid w:val="002465C7"/>
    <w:rsid w:val="002526F3"/>
    <w:rsid w:val="00254F7A"/>
    <w:rsid w:val="00256B9A"/>
    <w:rsid w:val="00256FE0"/>
    <w:rsid w:val="002621E1"/>
    <w:rsid w:val="00262753"/>
    <w:rsid w:val="00262771"/>
    <w:rsid w:val="00264A7D"/>
    <w:rsid w:val="00264CE4"/>
    <w:rsid w:val="00283085"/>
    <w:rsid w:val="00283E25"/>
    <w:rsid w:val="0029084D"/>
    <w:rsid w:val="00291D7F"/>
    <w:rsid w:val="00291EF3"/>
    <w:rsid w:val="002952AC"/>
    <w:rsid w:val="002A4D06"/>
    <w:rsid w:val="002B07E3"/>
    <w:rsid w:val="002B2E35"/>
    <w:rsid w:val="002B2F19"/>
    <w:rsid w:val="002B5497"/>
    <w:rsid w:val="002C1D2A"/>
    <w:rsid w:val="002C4FFB"/>
    <w:rsid w:val="002C5534"/>
    <w:rsid w:val="002C611B"/>
    <w:rsid w:val="002C73B6"/>
    <w:rsid w:val="002D07AE"/>
    <w:rsid w:val="002D6D1E"/>
    <w:rsid w:val="002E073F"/>
    <w:rsid w:val="002E7A35"/>
    <w:rsid w:val="002F19ED"/>
    <w:rsid w:val="002F34AA"/>
    <w:rsid w:val="002F4D7B"/>
    <w:rsid w:val="002F513F"/>
    <w:rsid w:val="002F613B"/>
    <w:rsid w:val="003025DF"/>
    <w:rsid w:val="00303E23"/>
    <w:rsid w:val="00306925"/>
    <w:rsid w:val="00306F82"/>
    <w:rsid w:val="003144B8"/>
    <w:rsid w:val="0032170B"/>
    <w:rsid w:val="00327623"/>
    <w:rsid w:val="0033375C"/>
    <w:rsid w:val="0034090F"/>
    <w:rsid w:val="00343704"/>
    <w:rsid w:val="00343C24"/>
    <w:rsid w:val="003442AF"/>
    <w:rsid w:val="00345BCC"/>
    <w:rsid w:val="00353735"/>
    <w:rsid w:val="00356D19"/>
    <w:rsid w:val="00357A1D"/>
    <w:rsid w:val="00357E18"/>
    <w:rsid w:val="0036001E"/>
    <w:rsid w:val="00360952"/>
    <w:rsid w:val="00362C03"/>
    <w:rsid w:val="00362F10"/>
    <w:rsid w:val="00365252"/>
    <w:rsid w:val="00373BAD"/>
    <w:rsid w:val="00374390"/>
    <w:rsid w:val="00381796"/>
    <w:rsid w:val="00382AB2"/>
    <w:rsid w:val="00391984"/>
    <w:rsid w:val="00392E22"/>
    <w:rsid w:val="00396025"/>
    <w:rsid w:val="003B2F32"/>
    <w:rsid w:val="003B5050"/>
    <w:rsid w:val="003C2D44"/>
    <w:rsid w:val="003C483D"/>
    <w:rsid w:val="003C561D"/>
    <w:rsid w:val="003D0FFD"/>
    <w:rsid w:val="003D51D0"/>
    <w:rsid w:val="003D5CB5"/>
    <w:rsid w:val="003E330B"/>
    <w:rsid w:val="003E4A86"/>
    <w:rsid w:val="003E6A20"/>
    <w:rsid w:val="003F284D"/>
    <w:rsid w:val="003F28D0"/>
    <w:rsid w:val="003F3119"/>
    <w:rsid w:val="003F392A"/>
    <w:rsid w:val="003F3AAC"/>
    <w:rsid w:val="003F727B"/>
    <w:rsid w:val="0040035D"/>
    <w:rsid w:val="00401537"/>
    <w:rsid w:val="00404BD1"/>
    <w:rsid w:val="0040610D"/>
    <w:rsid w:val="00406A80"/>
    <w:rsid w:val="0042062E"/>
    <w:rsid w:val="00424AF1"/>
    <w:rsid w:val="00424FCB"/>
    <w:rsid w:val="00425860"/>
    <w:rsid w:val="00434E46"/>
    <w:rsid w:val="00434F90"/>
    <w:rsid w:val="004378E4"/>
    <w:rsid w:val="00440479"/>
    <w:rsid w:val="0044118D"/>
    <w:rsid w:val="004441BD"/>
    <w:rsid w:val="004503F4"/>
    <w:rsid w:val="00455661"/>
    <w:rsid w:val="0046025A"/>
    <w:rsid w:val="00460359"/>
    <w:rsid w:val="004605D8"/>
    <w:rsid w:val="004626AF"/>
    <w:rsid w:val="00465230"/>
    <w:rsid w:val="00467DEF"/>
    <w:rsid w:val="004805D0"/>
    <w:rsid w:val="00480BA1"/>
    <w:rsid w:val="004814A9"/>
    <w:rsid w:val="0048357F"/>
    <w:rsid w:val="00484273"/>
    <w:rsid w:val="00484EF3"/>
    <w:rsid w:val="00485212"/>
    <w:rsid w:val="004865C9"/>
    <w:rsid w:val="0049011A"/>
    <w:rsid w:val="00491FE3"/>
    <w:rsid w:val="0049390C"/>
    <w:rsid w:val="00495027"/>
    <w:rsid w:val="004A25C4"/>
    <w:rsid w:val="004A614E"/>
    <w:rsid w:val="004A660C"/>
    <w:rsid w:val="004A76AB"/>
    <w:rsid w:val="004B0DBD"/>
    <w:rsid w:val="004B2E7F"/>
    <w:rsid w:val="004C4136"/>
    <w:rsid w:val="004D0182"/>
    <w:rsid w:val="004D5B22"/>
    <w:rsid w:val="004F0593"/>
    <w:rsid w:val="004F48C2"/>
    <w:rsid w:val="004F74F0"/>
    <w:rsid w:val="004F7FA9"/>
    <w:rsid w:val="00505469"/>
    <w:rsid w:val="0051028F"/>
    <w:rsid w:val="0051148B"/>
    <w:rsid w:val="00513080"/>
    <w:rsid w:val="00514C97"/>
    <w:rsid w:val="005159F5"/>
    <w:rsid w:val="00526200"/>
    <w:rsid w:val="005269CF"/>
    <w:rsid w:val="0053418A"/>
    <w:rsid w:val="00535AC6"/>
    <w:rsid w:val="00537550"/>
    <w:rsid w:val="00546DEA"/>
    <w:rsid w:val="005639F8"/>
    <w:rsid w:val="005656AA"/>
    <w:rsid w:val="005724C8"/>
    <w:rsid w:val="005742DB"/>
    <w:rsid w:val="00577C08"/>
    <w:rsid w:val="005802BD"/>
    <w:rsid w:val="0058151C"/>
    <w:rsid w:val="00581CE7"/>
    <w:rsid w:val="005870E5"/>
    <w:rsid w:val="005873D6"/>
    <w:rsid w:val="00596702"/>
    <w:rsid w:val="005A1A17"/>
    <w:rsid w:val="005A4523"/>
    <w:rsid w:val="005A4707"/>
    <w:rsid w:val="005B0CDC"/>
    <w:rsid w:val="005B23F7"/>
    <w:rsid w:val="005B7B7E"/>
    <w:rsid w:val="005D06D6"/>
    <w:rsid w:val="005D1EE1"/>
    <w:rsid w:val="005D2AEE"/>
    <w:rsid w:val="005D3E6C"/>
    <w:rsid w:val="005D3F96"/>
    <w:rsid w:val="005D5DDF"/>
    <w:rsid w:val="005D6A5C"/>
    <w:rsid w:val="005D771D"/>
    <w:rsid w:val="005E05D4"/>
    <w:rsid w:val="005E207A"/>
    <w:rsid w:val="005E2143"/>
    <w:rsid w:val="005F0995"/>
    <w:rsid w:val="005F1E35"/>
    <w:rsid w:val="005F36D9"/>
    <w:rsid w:val="005F521F"/>
    <w:rsid w:val="005F6C71"/>
    <w:rsid w:val="005F71EC"/>
    <w:rsid w:val="00602B4B"/>
    <w:rsid w:val="006062AE"/>
    <w:rsid w:val="0060656D"/>
    <w:rsid w:val="00606B5A"/>
    <w:rsid w:val="00610884"/>
    <w:rsid w:val="00614347"/>
    <w:rsid w:val="00620359"/>
    <w:rsid w:val="0062702A"/>
    <w:rsid w:val="006404F1"/>
    <w:rsid w:val="0064449B"/>
    <w:rsid w:val="00644EED"/>
    <w:rsid w:val="006467C4"/>
    <w:rsid w:val="00651C9C"/>
    <w:rsid w:val="00654D8C"/>
    <w:rsid w:val="006555D8"/>
    <w:rsid w:val="006610FC"/>
    <w:rsid w:val="0066440C"/>
    <w:rsid w:val="006670DB"/>
    <w:rsid w:val="00667C57"/>
    <w:rsid w:val="006713D7"/>
    <w:rsid w:val="00671E63"/>
    <w:rsid w:val="0067586A"/>
    <w:rsid w:val="00675EB1"/>
    <w:rsid w:val="00680EEB"/>
    <w:rsid w:val="006811BF"/>
    <w:rsid w:val="00682D7C"/>
    <w:rsid w:val="00682FAD"/>
    <w:rsid w:val="0068494D"/>
    <w:rsid w:val="006875EE"/>
    <w:rsid w:val="00690D6C"/>
    <w:rsid w:val="006945D3"/>
    <w:rsid w:val="006A1BD7"/>
    <w:rsid w:val="006A3112"/>
    <w:rsid w:val="006B1080"/>
    <w:rsid w:val="006C0CC1"/>
    <w:rsid w:val="006C5F98"/>
    <w:rsid w:val="006C6B87"/>
    <w:rsid w:val="006C70ED"/>
    <w:rsid w:val="006D4CCC"/>
    <w:rsid w:val="006D5D5F"/>
    <w:rsid w:val="006E155C"/>
    <w:rsid w:val="006F03ED"/>
    <w:rsid w:val="006F67E6"/>
    <w:rsid w:val="006F77F7"/>
    <w:rsid w:val="00700D32"/>
    <w:rsid w:val="0070138D"/>
    <w:rsid w:val="0070266E"/>
    <w:rsid w:val="00705429"/>
    <w:rsid w:val="0070730B"/>
    <w:rsid w:val="00712BC5"/>
    <w:rsid w:val="00715CA4"/>
    <w:rsid w:val="00716EAC"/>
    <w:rsid w:val="00720395"/>
    <w:rsid w:val="00722AAE"/>
    <w:rsid w:val="0072448B"/>
    <w:rsid w:val="00726016"/>
    <w:rsid w:val="007359BA"/>
    <w:rsid w:val="00741121"/>
    <w:rsid w:val="007432F4"/>
    <w:rsid w:val="00746760"/>
    <w:rsid w:val="0075401E"/>
    <w:rsid w:val="00755471"/>
    <w:rsid w:val="007556A8"/>
    <w:rsid w:val="00760DDA"/>
    <w:rsid w:val="00760FBD"/>
    <w:rsid w:val="00776FE6"/>
    <w:rsid w:val="00777644"/>
    <w:rsid w:val="00780418"/>
    <w:rsid w:val="007812EA"/>
    <w:rsid w:val="00781F1A"/>
    <w:rsid w:val="007828B6"/>
    <w:rsid w:val="00782C84"/>
    <w:rsid w:val="00782DCE"/>
    <w:rsid w:val="00784D8F"/>
    <w:rsid w:val="007912E9"/>
    <w:rsid w:val="007923BD"/>
    <w:rsid w:val="00793820"/>
    <w:rsid w:val="00797654"/>
    <w:rsid w:val="007A022B"/>
    <w:rsid w:val="007A1A73"/>
    <w:rsid w:val="007A36E9"/>
    <w:rsid w:val="007A4FEA"/>
    <w:rsid w:val="007A5B26"/>
    <w:rsid w:val="007A710B"/>
    <w:rsid w:val="007B238D"/>
    <w:rsid w:val="007B4614"/>
    <w:rsid w:val="007B7812"/>
    <w:rsid w:val="007C3308"/>
    <w:rsid w:val="007C4C1F"/>
    <w:rsid w:val="007D4356"/>
    <w:rsid w:val="007D520B"/>
    <w:rsid w:val="007D5225"/>
    <w:rsid w:val="007D6192"/>
    <w:rsid w:val="007D646F"/>
    <w:rsid w:val="007E0035"/>
    <w:rsid w:val="007F05BA"/>
    <w:rsid w:val="007F17C2"/>
    <w:rsid w:val="007F3051"/>
    <w:rsid w:val="007F445F"/>
    <w:rsid w:val="007F69C4"/>
    <w:rsid w:val="00805B1A"/>
    <w:rsid w:val="00812666"/>
    <w:rsid w:val="00812C29"/>
    <w:rsid w:val="0082087E"/>
    <w:rsid w:val="00825BEF"/>
    <w:rsid w:val="008275DE"/>
    <w:rsid w:val="0083025F"/>
    <w:rsid w:val="00831A4E"/>
    <w:rsid w:val="00834158"/>
    <w:rsid w:val="00834F29"/>
    <w:rsid w:val="00835662"/>
    <w:rsid w:val="00843099"/>
    <w:rsid w:val="00844A63"/>
    <w:rsid w:val="0085555C"/>
    <w:rsid w:val="0085722C"/>
    <w:rsid w:val="00860076"/>
    <w:rsid w:val="00864B42"/>
    <w:rsid w:val="00864EDC"/>
    <w:rsid w:val="008659FD"/>
    <w:rsid w:val="00865F80"/>
    <w:rsid w:val="008717FD"/>
    <w:rsid w:val="00874562"/>
    <w:rsid w:val="0087496E"/>
    <w:rsid w:val="008766A7"/>
    <w:rsid w:val="0088023F"/>
    <w:rsid w:val="008804C2"/>
    <w:rsid w:val="008853E8"/>
    <w:rsid w:val="00890B67"/>
    <w:rsid w:val="00893361"/>
    <w:rsid w:val="00893CE3"/>
    <w:rsid w:val="0089684C"/>
    <w:rsid w:val="008A42EB"/>
    <w:rsid w:val="008A4E58"/>
    <w:rsid w:val="008A5709"/>
    <w:rsid w:val="008B1A6F"/>
    <w:rsid w:val="008B7C56"/>
    <w:rsid w:val="008C1BE0"/>
    <w:rsid w:val="008C563C"/>
    <w:rsid w:val="008C6844"/>
    <w:rsid w:val="008D1502"/>
    <w:rsid w:val="008D2E6B"/>
    <w:rsid w:val="008D3059"/>
    <w:rsid w:val="008D44E2"/>
    <w:rsid w:val="008D5C1F"/>
    <w:rsid w:val="008E0C90"/>
    <w:rsid w:val="008F024A"/>
    <w:rsid w:val="008F5C35"/>
    <w:rsid w:val="00900B1D"/>
    <w:rsid w:val="00901C67"/>
    <w:rsid w:val="00904773"/>
    <w:rsid w:val="009058DF"/>
    <w:rsid w:val="00910D7C"/>
    <w:rsid w:val="00910E34"/>
    <w:rsid w:val="00911CE5"/>
    <w:rsid w:val="0091490C"/>
    <w:rsid w:val="009204DB"/>
    <w:rsid w:val="0092128F"/>
    <w:rsid w:val="009220D3"/>
    <w:rsid w:val="009226F2"/>
    <w:rsid w:val="00926314"/>
    <w:rsid w:val="00930317"/>
    <w:rsid w:val="00933333"/>
    <w:rsid w:val="0093364F"/>
    <w:rsid w:val="009342F0"/>
    <w:rsid w:val="009348D4"/>
    <w:rsid w:val="00936A0A"/>
    <w:rsid w:val="0094724D"/>
    <w:rsid w:val="009510ED"/>
    <w:rsid w:val="00954E13"/>
    <w:rsid w:val="00955098"/>
    <w:rsid w:val="00962A6D"/>
    <w:rsid w:val="0096452B"/>
    <w:rsid w:val="00975377"/>
    <w:rsid w:val="009762C1"/>
    <w:rsid w:val="00977074"/>
    <w:rsid w:val="0097752F"/>
    <w:rsid w:val="00981308"/>
    <w:rsid w:val="00983CDC"/>
    <w:rsid w:val="00983E62"/>
    <w:rsid w:val="00984743"/>
    <w:rsid w:val="00987A4E"/>
    <w:rsid w:val="00987BB9"/>
    <w:rsid w:val="00987C57"/>
    <w:rsid w:val="0099188F"/>
    <w:rsid w:val="00995822"/>
    <w:rsid w:val="00997A44"/>
    <w:rsid w:val="009A208C"/>
    <w:rsid w:val="009A21CD"/>
    <w:rsid w:val="009A7254"/>
    <w:rsid w:val="009B1A37"/>
    <w:rsid w:val="009B2BF4"/>
    <w:rsid w:val="009B3FB8"/>
    <w:rsid w:val="009B52A3"/>
    <w:rsid w:val="009B53BA"/>
    <w:rsid w:val="009B609B"/>
    <w:rsid w:val="009B6F4E"/>
    <w:rsid w:val="009B6FA5"/>
    <w:rsid w:val="009B74CD"/>
    <w:rsid w:val="009D38DB"/>
    <w:rsid w:val="009D3D0A"/>
    <w:rsid w:val="009D55E8"/>
    <w:rsid w:val="009E1F06"/>
    <w:rsid w:val="009E5DEF"/>
    <w:rsid w:val="009E6B6B"/>
    <w:rsid w:val="009F51AD"/>
    <w:rsid w:val="009F531D"/>
    <w:rsid w:val="009F6A1B"/>
    <w:rsid w:val="009F79E3"/>
    <w:rsid w:val="00A01A52"/>
    <w:rsid w:val="00A03E83"/>
    <w:rsid w:val="00A04C82"/>
    <w:rsid w:val="00A04E49"/>
    <w:rsid w:val="00A10236"/>
    <w:rsid w:val="00A10B7E"/>
    <w:rsid w:val="00A11E9D"/>
    <w:rsid w:val="00A25268"/>
    <w:rsid w:val="00A34924"/>
    <w:rsid w:val="00A35F3F"/>
    <w:rsid w:val="00A40234"/>
    <w:rsid w:val="00A4496C"/>
    <w:rsid w:val="00A51BDA"/>
    <w:rsid w:val="00A52FED"/>
    <w:rsid w:val="00A547EA"/>
    <w:rsid w:val="00A54EE3"/>
    <w:rsid w:val="00A60040"/>
    <w:rsid w:val="00A62AD6"/>
    <w:rsid w:val="00A64033"/>
    <w:rsid w:val="00A66230"/>
    <w:rsid w:val="00A6650E"/>
    <w:rsid w:val="00A66B33"/>
    <w:rsid w:val="00A706DE"/>
    <w:rsid w:val="00A7226B"/>
    <w:rsid w:val="00A75033"/>
    <w:rsid w:val="00A766C9"/>
    <w:rsid w:val="00A80E57"/>
    <w:rsid w:val="00A81DCF"/>
    <w:rsid w:val="00A820D2"/>
    <w:rsid w:val="00A90118"/>
    <w:rsid w:val="00A928C5"/>
    <w:rsid w:val="00A955A3"/>
    <w:rsid w:val="00A958C2"/>
    <w:rsid w:val="00A95C9E"/>
    <w:rsid w:val="00A96933"/>
    <w:rsid w:val="00AA565B"/>
    <w:rsid w:val="00AA6572"/>
    <w:rsid w:val="00AB0EDD"/>
    <w:rsid w:val="00AB1F75"/>
    <w:rsid w:val="00AB238D"/>
    <w:rsid w:val="00AC5DC1"/>
    <w:rsid w:val="00AD1275"/>
    <w:rsid w:val="00AD56BA"/>
    <w:rsid w:val="00AE5941"/>
    <w:rsid w:val="00AE7E72"/>
    <w:rsid w:val="00AF00B0"/>
    <w:rsid w:val="00AF0B6E"/>
    <w:rsid w:val="00AF0C1B"/>
    <w:rsid w:val="00AF1152"/>
    <w:rsid w:val="00AF20DE"/>
    <w:rsid w:val="00AF27BB"/>
    <w:rsid w:val="00AF2C7E"/>
    <w:rsid w:val="00AF337C"/>
    <w:rsid w:val="00AF365B"/>
    <w:rsid w:val="00AF3BC9"/>
    <w:rsid w:val="00B0152E"/>
    <w:rsid w:val="00B06F77"/>
    <w:rsid w:val="00B13F8A"/>
    <w:rsid w:val="00B17EA4"/>
    <w:rsid w:val="00B2401D"/>
    <w:rsid w:val="00B27F1E"/>
    <w:rsid w:val="00B320E0"/>
    <w:rsid w:val="00B34957"/>
    <w:rsid w:val="00B35A2B"/>
    <w:rsid w:val="00B44C87"/>
    <w:rsid w:val="00B523BE"/>
    <w:rsid w:val="00B525E7"/>
    <w:rsid w:val="00B5298A"/>
    <w:rsid w:val="00B52BC2"/>
    <w:rsid w:val="00B54B9E"/>
    <w:rsid w:val="00B5655B"/>
    <w:rsid w:val="00B602C0"/>
    <w:rsid w:val="00B608C3"/>
    <w:rsid w:val="00B639CC"/>
    <w:rsid w:val="00B65AA6"/>
    <w:rsid w:val="00B736AC"/>
    <w:rsid w:val="00B753D4"/>
    <w:rsid w:val="00B777DB"/>
    <w:rsid w:val="00B804DA"/>
    <w:rsid w:val="00B873B1"/>
    <w:rsid w:val="00B91C42"/>
    <w:rsid w:val="00BA3128"/>
    <w:rsid w:val="00BB0ED6"/>
    <w:rsid w:val="00BB1C0A"/>
    <w:rsid w:val="00BB4B74"/>
    <w:rsid w:val="00BB6FED"/>
    <w:rsid w:val="00BC41B2"/>
    <w:rsid w:val="00BC45B6"/>
    <w:rsid w:val="00BC4F9E"/>
    <w:rsid w:val="00BE0799"/>
    <w:rsid w:val="00BE5B60"/>
    <w:rsid w:val="00BF1119"/>
    <w:rsid w:val="00BF44C4"/>
    <w:rsid w:val="00BF5510"/>
    <w:rsid w:val="00BF55A4"/>
    <w:rsid w:val="00C070A2"/>
    <w:rsid w:val="00C10D37"/>
    <w:rsid w:val="00C1367A"/>
    <w:rsid w:val="00C13A0F"/>
    <w:rsid w:val="00C14C4A"/>
    <w:rsid w:val="00C17E66"/>
    <w:rsid w:val="00C242A9"/>
    <w:rsid w:val="00C24D87"/>
    <w:rsid w:val="00C2676C"/>
    <w:rsid w:val="00C3032A"/>
    <w:rsid w:val="00C31C6D"/>
    <w:rsid w:val="00C31FF2"/>
    <w:rsid w:val="00C329A6"/>
    <w:rsid w:val="00C33C36"/>
    <w:rsid w:val="00C34E53"/>
    <w:rsid w:val="00C35507"/>
    <w:rsid w:val="00C44645"/>
    <w:rsid w:val="00C46296"/>
    <w:rsid w:val="00C4737C"/>
    <w:rsid w:val="00C50641"/>
    <w:rsid w:val="00C50A3F"/>
    <w:rsid w:val="00C51847"/>
    <w:rsid w:val="00C61072"/>
    <w:rsid w:val="00C6137D"/>
    <w:rsid w:val="00C61540"/>
    <w:rsid w:val="00C61B0C"/>
    <w:rsid w:val="00C67D4C"/>
    <w:rsid w:val="00C706FA"/>
    <w:rsid w:val="00C72E67"/>
    <w:rsid w:val="00C7692E"/>
    <w:rsid w:val="00C81D18"/>
    <w:rsid w:val="00C82258"/>
    <w:rsid w:val="00C82744"/>
    <w:rsid w:val="00C836D9"/>
    <w:rsid w:val="00C843F0"/>
    <w:rsid w:val="00C85F66"/>
    <w:rsid w:val="00CA0CFD"/>
    <w:rsid w:val="00CA1BDB"/>
    <w:rsid w:val="00CA37C8"/>
    <w:rsid w:val="00CA5047"/>
    <w:rsid w:val="00CA72D2"/>
    <w:rsid w:val="00CB5835"/>
    <w:rsid w:val="00CC4BC5"/>
    <w:rsid w:val="00CC4EE7"/>
    <w:rsid w:val="00CC5EF0"/>
    <w:rsid w:val="00CD4CC6"/>
    <w:rsid w:val="00CD5C22"/>
    <w:rsid w:val="00CE239B"/>
    <w:rsid w:val="00CE363E"/>
    <w:rsid w:val="00CE7009"/>
    <w:rsid w:val="00CF1430"/>
    <w:rsid w:val="00CF1AE4"/>
    <w:rsid w:val="00CF7010"/>
    <w:rsid w:val="00D0046C"/>
    <w:rsid w:val="00D00979"/>
    <w:rsid w:val="00D01E3B"/>
    <w:rsid w:val="00D05480"/>
    <w:rsid w:val="00D06EEA"/>
    <w:rsid w:val="00D11946"/>
    <w:rsid w:val="00D14450"/>
    <w:rsid w:val="00D14F71"/>
    <w:rsid w:val="00D15612"/>
    <w:rsid w:val="00D17A89"/>
    <w:rsid w:val="00D21619"/>
    <w:rsid w:val="00D21B1B"/>
    <w:rsid w:val="00D21FAE"/>
    <w:rsid w:val="00D220B5"/>
    <w:rsid w:val="00D26063"/>
    <w:rsid w:val="00D30FB0"/>
    <w:rsid w:val="00D32832"/>
    <w:rsid w:val="00D33A25"/>
    <w:rsid w:val="00D33C76"/>
    <w:rsid w:val="00D34827"/>
    <w:rsid w:val="00D3642E"/>
    <w:rsid w:val="00D41F8D"/>
    <w:rsid w:val="00D451AB"/>
    <w:rsid w:val="00D50991"/>
    <w:rsid w:val="00D578AF"/>
    <w:rsid w:val="00D61DA0"/>
    <w:rsid w:val="00D62DB1"/>
    <w:rsid w:val="00D65D7A"/>
    <w:rsid w:val="00D6793A"/>
    <w:rsid w:val="00D7347C"/>
    <w:rsid w:val="00D74D7F"/>
    <w:rsid w:val="00D80F6F"/>
    <w:rsid w:val="00D820E3"/>
    <w:rsid w:val="00D9342C"/>
    <w:rsid w:val="00D93DE1"/>
    <w:rsid w:val="00D944CB"/>
    <w:rsid w:val="00DA326B"/>
    <w:rsid w:val="00DA5222"/>
    <w:rsid w:val="00DA59FA"/>
    <w:rsid w:val="00DB295F"/>
    <w:rsid w:val="00DB3826"/>
    <w:rsid w:val="00DB47DC"/>
    <w:rsid w:val="00DB74F2"/>
    <w:rsid w:val="00DC205C"/>
    <w:rsid w:val="00DC5687"/>
    <w:rsid w:val="00DC7A5D"/>
    <w:rsid w:val="00DD1CF8"/>
    <w:rsid w:val="00DD5638"/>
    <w:rsid w:val="00DD6102"/>
    <w:rsid w:val="00DD71F1"/>
    <w:rsid w:val="00DE00C5"/>
    <w:rsid w:val="00DE3FB5"/>
    <w:rsid w:val="00E00D0A"/>
    <w:rsid w:val="00E05B5A"/>
    <w:rsid w:val="00E07B93"/>
    <w:rsid w:val="00E07E15"/>
    <w:rsid w:val="00E103AE"/>
    <w:rsid w:val="00E13EAF"/>
    <w:rsid w:val="00E161F8"/>
    <w:rsid w:val="00E32815"/>
    <w:rsid w:val="00E40596"/>
    <w:rsid w:val="00E40BA9"/>
    <w:rsid w:val="00E41B77"/>
    <w:rsid w:val="00E45EC3"/>
    <w:rsid w:val="00E47C4F"/>
    <w:rsid w:val="00E541A3"/>
    <w:rsid w:val="00E57A22"/>
    <w:rsid w:val="00E637BB"/>
    <w:rsid w:val="00E638C8"/>
    <w:rsid w:val="00E658DD"/>
    <w:rsid w:val="00E65D7E"/>
    <w:rsid w:val="00E72997"/>
    <w:rsid w:val="00E82204"/>
    <w:rsid w:val="00E82881"/>
    <w:rsid w:val="00E8377B"/>
    <w:rsid w:val="00E83A77"/>
    <w:rsid w:val="00E8796C"/>
    <w:rsid w:val="00E90251"/>
    <w:rsid w:val="00E933C0"/>
    <w:rsid w:val="00E962B7"/>
    <w:rsid w:val="00E96877"/>
    <w:rsid w:val="00E978BF"/>
    <w:rsid w:val="00EA1188"/>
    <w:rsid w:val="00EA4A02"/>
    <w:rsid w:val="00EB0752"/>
    <w:rsid w:val="00EB1186"/>
    <w:rsid w:val="00EB77CC"/>
    <w:rsid w:val="00EC0997"/>
    <w:rsid w:val="00ED30F4"/>
    <w:rsid w:val="00ED43BB"/>
    <w:rsid w:val="00ED449A"/>
    <w:rsid w:val="00ED68E9"/>
    <w:rsid w:val="00EE1FC2"/>
    <w:rsid w:val="00EF670C"/>
    <w:rsid w:val="00F1455B"/>
    <w:rsid w:val="00F16D36"/>
    <w:rsid w:val="00F17F2A"/>
    <w:rsid w:val="00F210FD"/>
    <w:rsid w:val="00F250D2"/>
    <w:rsid w:val="00F33087"/>
    <w:rsid w:val="00F350B2"/>
    <w:rsid w:val="00F372A2"/>
    <w:rsid w:val="00F4243D"/>
    <w:rsid w:val="00F43155"/>
    <w:rsid w:val="00F45BA7"/>
    <w:rsid w:val="00F45BC6"/>
    <w:rsid w:val="00F45BE9"/>
    <w:rsid w:val="00F46308"/>
    <w:rsid w:val="00F46F4A"/>
    <w:rsid w:val="00F52CE1"/>
    <w:rsid w:val="00F56227"/>
    <w:rsid w:val="00F60788"/>
    <w:rsid w:val="00F67166"/>
    <w:rsid w:val="00F7063D"/>
    <w:rsid w:val="00F70C88"/>
    <w:rsid w:val="00F7168A"/>
    <w:rsid w:val="00F734AD"/>
    <w:rsid w:val="00F745D9"/>
    <w:rsid w:val="00F76618"/>
    <w:rsid w:val="00F76E42"/>
    <w:rsid w:val="00F81D1B"/>
    <w:rsid w:val="00F83FBC"/>
    <w:rsid w:val="00F84292"/>
    <w:rsid w:val="00F85E04"/>
    <w:rsid w:val="00F864DA"/>
    <w:rsid w:val="00F92643"/>
    <w:rsid w:val="00F936B3"/>
    <w:rsid w:val="00F97F7D"/>
    <w:rsid w:val="00FA0333"/>
    <w:rsid w:val="00FA19D5"/>
    <w:rsid w:val="00FA3EE8"/>
    <w:rsid w:val="00FA7639"/>
    <w:rsid w:val="00FB0B1B"/>
    <w:rsid w:val="00FB3E2C"/>
    <w:rsid w:val="00FB63B1"/>
    <w:rsid w:val="00FB695B"/>
    <w:rsid w:val="00FC19B9"/>
    <w:rsid w:val="00FD00A5"/>
    <w:rsid w:val="00FD4B0F"/>
    <w:rsid w:val="00FE0CB8"/>
    <w:rsid w:val="00FF0C09"/>
    <w:rsid w:val="00FF1DD7"/>
    <w:rsid w:val="00FF3775"/>
    <w:rsid w:val="01CE5D1C"/>
    <w:rsid w:val="039E595D"/>
    <w:rsid w:val="070F07F6"/>
    <w:rsid w:val="08083403"/>
    <w:rsid w:val="09BE5E2A"/>
    <w:rsid w:val="0A091F73"/>
    <w:rsid w:val="0A8504E9"/>
    <w:rsid w:val="0D92619C"/>
    <w:rsid w:val="0F412CA9"/>
    <w:rsid w:val="0FD566D2"/>
    <w:rsid w:val="13B2170D"/>
    <w:rsid w:val="13B97480"/>
    <w:rsid w:val="14034EB5"/>
    <w:rsid w:val="14870494"/>
    <w:rsid w:val="15085E8C"/>
    <w:rsid w:val="15174F60"/>
    <w:rsid w:val="1556095A"/>
    <w:rsid w:val="167D7F24"/>
    <w:rsid w:val="17306AB5"/>
    <w:rsid w:val="17373F64"/>
    <w:rsid w:val="19A054D6"/>
    <w:rsid w:val="1B0717C8"/>
    <w:rsid w:val="1BE33681"/>
    <w:rsid w:val="21862EC6"/>
    <w:rsid w:val="237A2B2A"/>
    <w:rsid w:val="2C4F36F5"/>
    <w:rsid w:val="2D5F22BD"/>
    <w:rsid w:val="2FF37D11"/>
    <w:rsid w:val="3013049D"/>
    <w:rsid w:val="332C3D99"/>
    <w:rsid w:val="365875C5"/>
    <w:rsid w:val="39356049"/>
    <w:rsid w:val="3B4E60E4"/>
    <w:rsid w:val="3BFE2074"/>
    <w:rsid w:val="3F8C7277"/>
    <w:rsid w:val="3FA0222F"/>
    <w:rsid w:val="42D769B6"/>
    <w:rsid w:val="44F600D3"/>
    <w:rsid w:val="45617704"/>
    <w:rsid w:val="48B048DB"/>
    <w:rsid w:val="4B8C0594"/>
    <w:rsid w:val="4C0F7B1B"/>
    <w:rsid w:val="4CFE380A"/>
    <w:rsid w:val="4D862B8C"/>
    <w:rsid w:val="4DFF35F5"/>
    <w:rsid w:val="4EF47599"/>
    <w:rsid w:val="4FE3578A"/>
    <w:rsid w:val="54E94B5B"/>
    <w:rsid w:val="55661639"/>
    <w:rsid w:val="55761622"/>
    <w:rsid w:val="5BD857FA"/>
    <w:rsid w:val="5C080481"/>
    <w:rsid w:val="5E202145"/>
    <w:rsid w:val="5F621BCD"/>
    <w:rsid w:val="6031647B"/>
    <w:rsid w:val="62F74A7A"/>
    <w:rsid w:val="668E2223"/>
    <w:rsid w:val="683026D9"/>
    <w:rsid w:val="693F388B"/>
    <w:rsid w:val="6DBA21A1"/>
    <w:rsid w:val="73731F46"/>
    <w:rsid w:val="78AF3D07"/>
    <w:rsid w:val="7AF5051C"/>
    <w:rsid w:val="7BBA680A"/>
    <w:rsid w:val="7BE826AE"/>
    <w:rsid w:val="7CCF532E"/>
    <w:rsid w:val="7E00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1"/>
    </o:shapelayout>
  </w:shapeDefaults>
  <w:decimalSymbol w:val="."/>
  <w:listSeparator w:val=","/>
  <w14:docId w14:val="1F15CEC6"/>
  <w15:docId w15:val="{C678C78D-E96E-4A37-A8A4-AEA94147D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d">
    <w:name w:val="Normal"/>
    <w:qFormat/>
    <w:rsid w:val="003442AF"/>
    <w:pPr>
      <w:widowControl w:val="0"/>
      <w:jc w:val="both"/>
    </w:pPr>
    <w:rPr>
      <w:rFonts w:ascii="Times New Roman" w:hAnsi="Times New Roman"/>
      <w:kern w:val="2"/>
      <w:sz w:val="21"/>
      <w:szCs w:val="24"/>
    </w:rPr>
  </w:style>
  <w:style w:type="paragraph" w:styleId="1">
    <w:name w:val="heading 1"/>
    <w:basedOn w:val="ad"/>
    <w:next w:val="ad"/>
    <w:link w:val="10"/>
    <w:qFormat/>
    <w:rsid w:val="000C519B"/>
    <w:pPr>
      <w:keepNext/>
      <w:keepLines/>
      <w:spacing w:before="340" w:after="330" w:line="578" w:lineRule="auto"/>
      <w:outlineLvl w:val="0"/>
    </w:pPr>
    <w:rPr>
      <w:b/>
      <w:bCs/>
      <w:kern w:val="44"/>
      <w:sz w:val="44"/>
      <w:szCs w:val="44"/>
    </w:rPr>
  </w:style>
  <w:style w:type="character" w:default="1" w:styleId="ae">
    <w:name w:val="Default Paragraph Font"/>
    <w:uiPriority w:val="1"/>
    <w:semiHidden/>
    <w:unhideWhenUsed/>
  </w:style>
  <w:style w:type="table" w:default="1" w:styleId="af">
    <w:name w:val="Normal Table"/>
    <w:uiPriority w:val="99"/>
    <w:semiHidden/>
    <w:unhideWhenUsed/>
    <w:tblPr>
      <w:tblInd w:w="0" w:type="dxa"/>
      <w:tblCellMar>
        <w:top w:w="0" w:type="dxa"/>
        <w:left w:w="108" w:type="dxa"/>
        <w:bottom w:w="0" w:type="dxa"/>
        <w:right w:w="108" w:type="dxa"/>
      </w:tblCellMar>
    </w:tblPr>
  </w:style>
  <w:style w:type="numbering" w:default="1" w:styleId="af0">
    <w:name w:val="No List"/>
    <w:uiPriority w:val="99"/>
    <w:semiHidden/>
    <w:unhideWhenUsed/>
  </w:style>
  <w:style w:type="paragraph" w:styleId="af1">
    <w:name w:val="footer"/>
    <w:basedOn w:val="ad"/>
    <w:link w:val="af2"/>
    <w:qFormat/>
    <w:rsid w:val="003442AF"/>
    <w:pPr>
      <w:tabs>
        <w:tab w:val="center" w:pos="4153"/>
        <w:tab w:val="right" w:pos="8306"/>
      </w:tabs>
      <w:snapToGrid w:val="0"/>
      <w:jc w:val="left"/>
    </w:pPr>
    <w:rPr>
      <w:sz w:val="18"/>
      <w:szCs w:val="18"/>
    </w:rPr>
  </w:style>
  <w:style w:type="paragraph" w:styleId="af3">
    <w:name w:val="header"/>
    <w:basedOn w:val="ad"/>
    <w:link w:val="af4"/>
    <w:qFormat/>
    <w:rsid w:val="003442AF"/>
    <w:pPr>
      <w:pBdr>
        <w:bottom w:val="single" w:sz="6" w:space="1" w:color="auto"/>
      </w:pBdr>
      <w:tabs>
        <w:tab w:val="center" w:pos="4153"/>
        <w:tab w:val="right" w:pos="8306"/>
      </w:tabs>
      <w:snapToGrid w:val="0"/>
      <w:jc w:val="center"/>
    </w:pPr>
    <w:rPr>
      <w:sz w:val="18"/>
      <w:szCs w:val="18"/>
    </w:rPr>
  </w:style>
  <w:style w:type="paragraph" w:styleId="af5">
    <w:name w:val="Normal (Web)"/>
    <w:basedOn w:val="ad"/>
    <w:qFormat/>
    <w:rsid w:val="003442AF"/>
    <w:pPr>
      <w:spacing w:before="100" w:beforeAutospacing="1" w:after="100" w:afterAutospacing="1"/>
      <w:jc w:val="left"/>
    </w:pPr>
    <w:rPr>
      <w:kern w:val="0"/>
      <w:sz w:val="24"/>
    </w:rPr>
  </w:style>
  <w:style w:type="table" w:styleId="af6">
    <w:name w:val="Table Grid"/>
    <w:basedOn w:val="af"/>
    <w:qFormat/>
    <w:rsid w:val="003442AF"/>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7">
    <w:name w:val="Hyperlink"/>
    <w:basedOn w:val="ae"/>
    <w:uiPriority w:val="99"/>
    <w:unhideWhenUsed/>
    <w:qFormat/>
    <w:rsid w:val="003442AF"/>
    <w:rPr>
      <w:color w:val="0000FF"/>
      <w:u w:val="single"/>
    </w:rPr>
  </w:style>
  <w:style w:type="paragraph" w:customStyle="1" w:styleId="af8">
    <w:name w:val="段"/>
    <w:link w:val="Char"/>
    <w:qFormat/>
    <w:rsid w:val="003442AF"/>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9">
    <w:name w:val="正文表标题"/>
    <w:next w:val="af8"/>
    <w:qFormat/>
    <w:rsid w:val="003442AF"/>
    <w:pPr>
      <w:spacing w:beforeLines="50" w:afterLines="50"/>
      <w:jc w:val="center"/>
    </w:pPr>
    <w:rPr>
      <w:rFonts w:ascii="黑体" w:eastAsia="黑体" w:hAnsi="Times New Roman"/>
      <w:sz w:val="21"/>
    </w:rPr>
  </w:style>
  <w:style w:type="paragraph" w:customStyle="1" w:styleId="ac">
    <w:name w:val="正文图标题"/>
    <w:next w:val="af8"/>
    <w:qFormat/>
    <w:rsid w:val="003442AF"/>
    <w:pPr>
      <w:numPr>
        <w:numId w:val="1"/>
      </w:numPr>
      <w:tabs>
        <w:tab w:val="left" w:pos="360"/>
      </w:tabs>
      <w:spacing w:beforeLines="50" w:afterLines="50"/>
      <w:jc w:val="center"/>
    </w:pPr>
    <w:rPr>
      <w:rFonts w:ascii="黑体" w:eastAsia="黑体" w:hAnsi="Times New Roman"/>
      <w:sz w:val="21"/>
    </w:rPr>
  </w:style>
  <w:style w:type="paragraph" w:customStyle="1" w:styleId="aa">
    <w:name w:val="其他发布日期"/>
    <w:basedOn w:val="ad"/>
    <w:qFormat/>
    <w:rsid w:val="003442AF"/>
    <w:pPr>
      <w:framePr w:w="3997" w:h="471" w:hRule="exact" w:vSpace="181" w:wrap="around" w:vAnchor="page" w:hAnchor="page" w:x="1419" w:y="14097" w:anchorLock="1"/>
      <w:widowControl/>
      <w:numPr>
        <w:numId w:val="2"/>
      </w:numPr>
      <w:jc w:val="left"/>
    </w:pPr>
    <w:rPr>
      <w:rFonts w:eastAsia="黑体"/>
      <w:kern w:val="0"/>
      <w:sz w:val="28"/>
      <w:szCs w:val="20"/>
    </w:rPr>
  </w:style>
  <w:style w:type="paragraph" w:customStyle="1" w:styleId="a3">
    <w:name w:val="一级条标题"/>
    <w:next w:val="af8"/>
    <w:qFormat/>
    <w:rsid w:val="003442AF"/>
    <w:pPr>
      <w:numPr>
        <w:ilvl w:val="1"/>
        <w:numId w:val="3"/>
      </w:numPr>
      <w:spacing w:beforeLines="50" w:afterLines="50"/>
      <w:outlineLvl w:val="2"/>
    </w:pPr>
    <w:rPr>
      <w:rFonts w:ascii="黑体" w:eastAsia="黑体" w:hAnsi="Times New Roman"/>
      <w:sz w:val="21"/>
      <w:szCs w:val="21"/>
    </w:rPr>
  </w:style>
  <w:style w:type="paragraph" w:customStyle="1" w:styleId="a2">
    <w:name w:val="章标题"/>
    <w:next w:val="af8"/>
    <w:qFormat/>
    <w:rsid w:val="003442AF"/>
    <w:pPr>
      <w:numPr>
        <w:numId w:val="3"/>
      </w:numPr>
      <w:spacing w:beforeLines="100" w:afterLines="100"/>
      <w:jc w:val="both"/>
      <w:outlineLvl w:val="1"/>
    </w:pPr>
    <w:rPr>
      <w:rFonts w:ascii="黑体" w:eastAsia="黑体" w:hAnsi="Times New Roman"/>
      <w:sz w:val="21"/>
    </w:rPr>
  </w:style>
  <w:style w:type="paragraph" w:customStyle="1" w:styleId="a4">
    <w:name w:val="二级条标题"/>
    <w:basedOn w:val="a3"/>
    <w:next w:val="af8"/>
    <w:qFormat/>
    <w:rsid w:val="003442AF"/>
    <w:pPr>
      <w:numPr>
        <w:ilvl w:val="2"/>
      </w:numPr>
      <w:spacing w:before="50" w:after="50"/>
      <w:outlineLvl w:val="3"/>
    </w:pPr>
  </w:style>
  <w:style w:type="paragraph" w:customStyle="1" w:styleId="a5">
    <w:name w:val="三级条标题"/>
    <w:basedOn w:val="a4"/>
    <w:next w:val="af8"/>
    <w:qFormat/>
    <w:rsid w:val="003442AF"/>
    <w:pPr>
      <w:numPr>
        <w:ilvl w:val="3"/>
      </w:numPr>
      <w:outlineLvl w:val="4"/>
    </w:pPr>
  </w:style>
  <w:style w:type="paragraph" w:customStyle="1" w:styleId="a6">
    <w:name w:val="四级条标题"/>
    <w:basedOn w:val="a5"/>
    <w:next w:val="af8"/>
    <w:qFormat/>
    <w:rsid w:val="003442AF"/>
    <w:pPr>
      <w:numPr>
        <w:ilvl w:val="4"/>
      </w:numPr>
      <w:outlineLvl w:val="5"/>
    </w:pPr>
  </w:style>
  <w:style w:type="paragraph" w:customStyle="1" w:styleId="a7">
    <w:name w:val="五级条标题"/>
    <w:basedOn w:val="a6"/>
    <w:next w:val="af8"/>
    <w:qFormat/>
    <w:rsid w:val="003442AF"/>
    <w:pPr>
      <w:numPr>
        <w:ilvl w:val="5"/>
      </w:numPr>
      <w:outlineLvl w:val="6"/>
    </w:pPr>
  </w:style>
  <w:style w:type="paragraph" w:customStyle="1" w:styleId="a">
    <w:name w:val="注："/>
    <w:next w:val="af8"/>
    <w:qFormat/>
    <w:rsid w:val="003442AF"/>
    <w:pPr>
      <w:widowControl w:val="0"/>
      <w:numPr>
        <w:numId w:val="4"/>
      </w:numPr>
      <w:autoSpaceDE w:val="0"/>
      <w:autoSpaceDN w:val="0"/>
      <w:ind w:left="726" w:hanging="363"/>
      <w:jc w:val="both"/>
    </w:pPr>
    <w:rPr>
      <w:rFonts w:ascii="宋体" w:hAnsi="Times New Roman"/>
      <w:sz w:val="18"/>
      <w:szCs w:val="18"/>
    </w:rPr>
  </w:style>
  <w:style w:type="paragraph" w:customStyle="1" w:styleId="a8">
    <w:name w:val="附录图标号"/>
    <w:basedOn w:val="ad"/>
    <w:qFormat/>
    <w:rsid w:val="003442AF"/>
    <w:pPr>
      <w:keepNext/>
      <w:pageBreakBefore/>
      <w:widowControl/>
      <w:numPr>
        <w:numId w:val="5"/>
      </w:numPr>
      <w:spacing w:line="14" w:lineRule="exact"/>
      <w:ind w:left="0" w:firstLine="363"/>
      <w:jc w:val="center"/>
      <w:outlineLvl w:val="0"/>
    </w:pPr>
    <w:rPr>
      <w:color w:val="FFFFFF"/>
    </w:rPr>
  </w:style>
  <w:style w:type="paragraph" w:customStyle="1" w:styleId="a9">
    <w:name w:val="附录图标题"/>
    <w:basedOn w:val="ad"/>
    <w:next w:val="af8"/>
    <w:qFormat/>
    <w:rsid w:val="003442AF"/>
    <w:pPr>
      <w:numPr>
        <w:ilvl w:val="1"/>
        <w:numId w:val="5"/>
      </w:numPr>
      <w:tabs>
        <w:tab w:val="left" w:pos="363"/>
      </w:tabs>
      <w:spacing w:beforeLines="50" w:afterLines="50"/>
      <w:ind w:left="0" w:firstLine="0"/>
      <w:jc w:val="center"/>
    </w:pPr>
    <w:rPr>
      <w:rFonts w:ascii="黑体" w:eastAsia="黑体"/>
      <w:szCs w:val="21"/>
    </w:rPr>
  </w:style>
  <w:style w:type="paragraph" w:customStyle="1" w:styleId="a1">
    <w:name w:val="注×：（正文）"/>
    <w:qFormat/>
    <w:rsid w:val="003442AF"/>
    <w:pPr>
      <w:numPr>
        <w:numId w:val="6"/>
      </w:numPr>
      <w:jc w:val="both"/>
    </w:pPr>
    <w:rPr>
      <w:rFonts w:ascii="宋体" w:hAnsi="Times New Roman"/>
      <w:sz w:val="18"/>
      <w:szCs w:val="18"/>
    </w:rPr>
  </w:style>
  <w:style w:type="paragraph" w:customStyle="1" w:styleId="a0">
    <w:name w:val="图表脚注说明"/>
    <w:basedOn w:val="ad"/>
    <w:qFormat/>
    <w:rsid w:val="003442AF"/>
    <w:pPr>
      <w:numPr>
        <w:numId w:val="7"/>
      </w:numPr>
    </w:pPr>
    <w:rPr>
      <w:rFonts w:ascii="宋体"/>
      <w:sz w:val="18"/>
      <w:szCs w:val="18"/>
    </w:rPr>
  </w:style>
  <w:style w:type="character" w:customStyle="1" w:styleId="Char">
    <w:name w:val="段 Char"/>
    <w:basedOn w:val="ae"/>
    <w:link w:val="af8"/>
    <w:qFormat/>
    <w:rsid w:val="003442AF"/>
    <w:rPr>
      <w:rFonts w:ascii="宋体"/>
      <w:sz w:val="21"/>
      <w:lang w:val="en-US" w:eastAsia="zh-CN" w:bidi="ar-SA"/>
    </w:rPr>
  </w:style>
  <w:style w:type="character" w:customStyle="1" w:styleId="af4">
    <w:name w:val="页眉 字符"/>
    <w:basedOn w:val="ae"/>
    <w:link w:val="af3"/>
    <w:qFormat/>
    <w:rsid w:val="003442AF"/>
    <w:rPr>
      <w:kern w:val="2"/>
      <w:sz w:val="18"/>
      <w:szCs w:val="18"/>
    </w:rPr>
  </w:style>
  <w:style w:type="character" w:customStyle="1" w:styleId="af2">
    <w:name w:val="页脚 字符"/>
    <w:basedOn w:val="ae"/>
    <w:link w:val="af1"/>
    <w:qFormat/>
    <w:rsid w:val="003442AF"/>
    <w:rPr>
      <w:kern w:val="2"/>
      <w:sz w:val="18"/>
      <w:szCs w:val="18"/>
    </w:rPr>
  </w:style>
  <w:style w:type="paragraph" w:customStyle="1" w:styleId="ab">
    <w:name w:val="附录表标题"/>
    <w:basedOn w:val="ad"/>
    <w:next w:val="af8"/>
    <w:qFormat/>
    <w:rsid w:val="003442AF"/>
    <w:pPr>
      <w:numPr>
        <w:ilvl w:val="1"/>
        <w:numId w:val="8"/>
      </w:numPr>
      <w:tabs>
        <w:tab w:val="left" w:pos="180"/>
      </w:tabs>
      <w:spacing w:beforeLines="50" w:afterLines="50"/>
      <w:ind w:left="0" w:firstLine="0"/>
      <w:jc w:val="center"/>
    </w:pPr>
    <w:rPr>
      <w:rFonts w:ascii="黑体" w:eastAsia="黑体"/>
      <w:szCs w:val="21"/>
    </w:rPr>
  </w:style>
  <w:style w:type="paragraph" w:styleId="afa">
    <w:name w:val="List Paragraph"/>
    <w:basedOn w:val="ad"/>
    <w:uiPriority w:val="99"/>
    <w:unhideWhenUsed/>
    <w:qFormat/>
    <w:rsid w:val="003442AF"/>
    <w:pPr>
      <w:ind w:firstLineChars="200" w:firstLine="420"/>
    </w:pPr>
  </w:style>
  <w:style w:type="paragraph" w:customStyle="1" w:styleId="afb">
    <w:name w:val="其他标准称谓"/>
    <w:qFormat/>
    <w:rsid w:val="003442AF"/>
    <w:pPr>
      <w:spacing w:line="0" w:lineRule="atLeast"/>
      <w:jc w:val="distribute"/>
    </w:pPr>
    <w:rPr>
      <w:rFonts w:ascii="黑体" w:eastAsia="黑体" w:hAnsi="宋体"/>
      <w:sz w:val="52"/>
    </w:rPr>
  </w:style>
  <w:style w:type="paragraph" w:customStyle="1" w:styleId="11">
    <w:name w:val="封面标准号1"/>
    <w:qFormat/>
    <w:rsid w:val="003442AF"/>
    <w:pPr>
      <w:widowControl w:val="0"/>
      <w:kinsoku w:val="0"/>
      <w:overflowPunct w:val="0"/>
      <w:autoSpaceDE w:val="0"/>
      <w:autoSpaceDN w:val="0"/>
      <w:spacing w:before="308"/>
      <w:jc w:val="right"/>
      <w:textAlignment w:val="center"/>
    </w:pPr>
    <w:rPr>
      <w:rFonts w:ascii="Times New Roman" w:hAnsi="Times New Roman"/>
      <w:sz w:val="28"/>
    </w:rPr>
  </w:style>
  <w:style w:type="character" w:customStyle="1" w:styleId="afc">
    <w:name w:val="发布"/>
    <w:rsid w:val="003442AF"/>
    <w:rPr>
      <w:rFonts w:ascii="黑体" w:eastAsia="黑体"/>
      <w:spacing w:val="22"/>
      <w:w w:val="100"/>
      <w:position w:val="3"/>
      <w:sz w:val="28"/>
    </w:rPr>
  </w:style>
  <w:style w:type="paragraph" w:customStyle="1" w:styleId="afd">
    <w:name w:val="其他发布部门"/>
    <w:basedOn w:val="ad"/>
    <w:qFormat/>
    <w:rsid w:val="003442AF"/>
    <w:pPr>
      <w:widowControl/>
      <w:spacing w:line="0" w:lineRule="atLeast"/>
      <w:jc w:val="center"/>
    </w:pPr>
    <w:rPr>
      <w:rFonts w:ascii="黑体" w:eastAsia="黑体"/>
      <w:spacing w:val="20"/>
      <w:w w:val="135"/>
      <w:kern w:val="0"/>
      <w:sz w:val="36"/>
      <w:szCs w:val="20"/>
    </w:rPr>
  </w:style>
  <w:style w:type="paragraph" w:customStyle="1" w:styleId="afe">
    <w:name w:val="标准文件_段"/>
    <w:qFormat/>
    <w:rsid w:val="003442AF"/>
    <w:pPr>
      <w:autoSpaceDE w:val="0"/>
      <w:autoSpaceDN w:val="0"/>
      <w:ind w:firstLineChars="200" w:firstLine="200"/>
      <w:jc w:val="both"/>
    </w:pPr>
    <w:rPr>
      <w:rFonts w:ascii="宋体" w:hAnsi="Times New Roman"/>
      <w:sz w:val="21"/>
    </w:rPr>
  </w:style>
  <w:style w:type="character" w:customStyle="1" w:styleId="10">
    <w:name w:val="标题 1 字符"/>
    <w:basedOn w:val="ae"/>
    <w:link w:val="1"/>
    <w:rsid w:val="000C519B"/>
    <w:rPr>
      <w:rFonts w:ascii="Times New Roman" w:hAnsi="Times New Roman"/>
      <w:b/>
      <w:bCs/>
      <w:kern w:val="44"/>
      <w:sz w:val="44"/>
      <w:szCs w:val="44"/>
    </w:rPr>
  </w:style>
  <w:style w:type="paragraph" w:styleId="TOC">
    <w:name w:val="TOC Heading"/>
    <w:basedOn w:val="1"/>
    <w:next w:val="ad"/>
    <w:uiPriority w:val="39"/>
    <w:semiHidden/>
    <w:unhideWhenUsed/>
    <w:qFormat/>
    <w:rsid w:val="000C519B"/>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d"/>
    <w:next w:val="ad"/>
    <w:autoRedefine/>
    <w:uiPriority w:val="39"/>
    <w:unhideWhenUsed/>
    <w:qFormat/>
    <w:rsid w:val="000C519B"/>
    <w:pPr>
      <w:widowControl/>
      <w:spacing w:after="100" w:line="276" w:lineRule="auto"/>
      <w:ind w:left="220"/>
      <w:jc w:val="left"/>
    </w:pPr>
    <w:rPr>
      <w:rFonts w:asciiTheme="minorHAnsi" w:eastAsiaTheme="minorEastAsia" w:hAnsiTheme="minorHAnsi" w:cstheme="minorBidi"/>
      <w:kern w:val="0"/>
      <w:sz w:val="22"/>
      <w:szCs w:val="22"/>
    </w:rPr>
  </w:style>
  <w:style w:type="paragraph" w:styleId="12">
    <w:name w:val="toc 1"/>
    <w:basedOn w:val="ad"/>
    <w:next w:val="ad"/>
    <w:autoRedefine/>
    <w:uiPriority w:val="39"/>
    <w:semiHidden/>
    <w:unhideWhenUsed/>
    <w:qFormat/>
    <w:rsid w:val="000C519B"/>
    <w:pPr>
      <w:widowControl/>
      <w:spacing w:after="100" w:line="276" w:lineRule="auto"/>
      <w:jc w:val="left"/>
    </w:pPr>
    <w:rPr>
      <w:rFonts w:asciiTheme="minorHAnsi" w:eastAsiaTheme="minorEastAsia" w:hAnsiTheme="minorHAnsi" w:cstheme="minorBidi"/>
      <w:kern w:val="0"/>
      <w:sz w:val="22"/>
      <w:szCs w:val="22"/>
    </w:rPr>
  </w:style>
  <w:style w:type="paragraph" w:styleId="3">
    <w:name w:val="toc 3"/>
    <w:basedOn w:val="ad"/>
    <w:next w:val="ad"/>
    <w:autoRedefine/>
    <w:uiPriority w:val="39"/>
    <w:semiHidden/>
    <w:unhideWhenUsed/>
    <w:qFormat/>
    <w:rsid w:val="000C519B"/>
    <w:pPr>
      <w:widowControl/>
      <w:spacing w:after="100" w:line="276" w:lineRule="auto"/>
      <w:ind w:left="440"/>
      <w:jc w:val="left"/>
    </w:pPr>
    <w:rPr>
      <w:rFonts w:asciiTheme="minorHAnsi" w:eastAsiaTheme="minorEastAsia" w:hAnsiTheme="minorHAnsi" w:cstheme="minorBid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76466C-11A3-4A9E-AC5F-EA442FABD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542</TotalTime>
  <Pages>16</Pages>
  <Words>4016</Words>
  <Characters>5020</Characters>
  <Application>Microsoft Office Word</Application>
  <DocSecurity>0</DocSecurity>
  <Lines>836</Lines>
  <Paragraphs>752</Paragraphs>
  <ScaleCrop>false</ScaleCrop>
  <Company>WWW.YlmF.CoM</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广西地方标准《脱氢枞酸》（征求意见稿）</dc:title>
  <dc:creator>USER</dc:creator>
  <cp:lastModifiedBy>Administrator</cp:lastModifiedBy>
  <cp:revision>152</cp:revision>
  <cp:lastPrinted>2019-07-10T11:21:00Z</cp:lastPrinted>
  <dcterms:created xsi:type="dcterms:W3CDTF">2021-09-07T09:59:00Z</dcterms:created>
  <dcterms:modified xsi:type="dcterms:W3CDTF">2022-09-30T08:32:00Z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484DF7F1BEB842158BCD0584349217B5</vt:lpwstr>
  </property>
</Properties>
</file>