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D24411" w14:paraId="2080C63D" w14:textId="77777777">
        <w:tc>
          <w:tcPr>
            <w:tcW w:w="509" w:type="dxa"/>
          </w:tcPr>
          <w:p w14:paraId="5A48BCAF" w14:textId="77777777" w:rsidR="00D24411" w:rsidRDefault="00000000">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337B693B" w14:textId="77777777" w:rsidR="00D24411" w:rsidRDefault="00000000">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65.020.20</w:t>
            </w:r>
            <w:r>
              <w:rPr>
                <w:rFonts w:ascii="黑体" w:eastAsia="黑体" w:hAnsi="黑体"/>
                <w:sz w:val="21"/>
                <w:szCs w:val="21"/>
              </w:rPr>
              <w:fldChar w:fldCharType="end"/>
            </w:r>
            <w:bookmarkEnd w:id="0"/>
          </w:p>
        </w:tc>
      </w:tr>
      <w:tr w:rsidR="00D24411" w14:paraId="7615CDD4" w14:textId="77777777">
        <w:tc>
          <w:tcPr>
            <w:tcW w:w="509" w:type="dxa"/>
          </w:tcPr>
          <w:p w14:paraId="0741E8C8" w14:textId="77777777" w:rsidR="00D24411" w:rsidRDefault="00000000">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b"/>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D24411" w14:paraId="41FF0F93" w14:textId="77777777">
              <w:trPr>
                <w:trHeight w:hRule="exact" w:val="1021"/>
              </w:trPr>
              <w:tc>
                <w:tcPr>
                  <w:tcW w:w="9242" w:type="dxa"/>
                  <w:vAlign w:val="center"/>
                </w:tcPr>
                <w:p w14:paraId="068BF33D" w14:textId="77777777" w:rsidR="00D24411" w:rsidRDefault="00000000" w:rsidP="00021D2D">
                  <w:pPr>
                    <w:pStyle w:val="afffff4"/>
                    <w:framePr w:w="0" w:hRule="auto" w:wrap="auto" w:hAnchor="text" w:xAlign="left" w:yAlign="inline" w:anchorLock="0"/>
                    <w:ind w:left="420" w:right="624"/>
                    <w:rPr>
                      <w:rFonts w:ascii="宋体" w:hAnsi="宋体"/>
                      <w:sz w:val="28"/>
                      <w:szCs w:val="28"/>
                    </w:rPr>
                  </w:pPr>
                  <w:r>
                    <w:rPr>
                      <w:noProof/>
                    </w:rPr>
                    <w:drawing>
                      <wp:inline distT="0" distB="0" distL="0" distR="0" wp14:anchorId="14DAC912" wp14:editId="28607309">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1729DC4A" wp14:editId="3BF4C951">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71055EE1" w14:textId="77777777" w:rsidR="00D24411" w:rsidRDefault="00000000">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05</w:t>
            </w:r>
            <w:r>
              <w:rPr>
                <w:rFonts w:ascii="黑体" w:eastAsia="黑体" w:hAnsi="黑体"/>
                <w:sz w:val="21"/>
                <w:szCs w:val="21"/>
              </w:rPr>
              <w:fldChar w:fldCharType="end"/>
            </w:r>
            <w:bookmarkEnd w:id="2"/>
          </w:p>
        </w:tc>
      </w:tr>
    </w:tbl>
    <w:p w14:paraId="3D863407" w14:textId="77777777" w:rsidR="00D24411" w:rsidRDefault="00000000">
      <w:pPr>
        <w:pStyle w:val="afffff5"/>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6086CDAD" w14:textId="77777777" w:rsidR="00D24411" w:rsidRDefault="00000000">
      <w:pPr>
        <w:pStyle w:val="affffffffff7"/>
        <w:framePr w:wrap="auto"/>
        <w:rPr>
          <w:lang w:val="fr-FR"/>
        </w:rPr>
      </w:pPr>
      <w:r>
        <w:rPr>
          <w:lang w:val="fr-FR"/>
        </w:rPr>
        <w:t>T/</w:t>
      </w:r>
      <w:r>
        <w:fldChar w:fldCharType="begin">
          <w:ffData>
            <w:name w:val="文字1"/>
            <w:enabled/>
            <w:calcOnExit w:val="0"/>
            <w:textInput>
              <w:default w:val="XXX"/>
            </w:textInput>
          </w:ffData>
        </w:fldChar>
      </w:r>
      <w:bookmarkStart w:id="4" w:name="文字1"/>
      <w:r>
        <w:rPr>
          <w:lang w:val="fr-FR"/>
        </w:rPr>
        <w:instrText xml:space="preserve"> FORMTEXT </w:instrText>
      </w:r>
      <w:r>
        <w:fldChar w:fldCharType="separate"/>
      </w:r>
      <w:r>
        <w:rPr>
          <w:lang w:val="fr-FR"/>
        </w:rPr>
        <w:t>GXAS</w:t>
      </w:r>
      <w:r>
        <w:fldChar w:fldCharType="end"/>
      </w:r>
      <w:bookmarkEnd w:id="4"/>
      <w:r>
        <w:rPr>
          <w:lang w:val="fr-FR"/>
        </w:rPr>
        <w:t xml:space="preserve"> </w:t>
      </w:r>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lang w:val="fr-FR"/>
        </w:rPr>
        <w:t>XXXX</w:t>
      </w:r>
      <w:r>
        <w:fldChar w:fldCharType="end"/>
      </w:r>
      <w:bookmarkEnd w:id="6"/>
    </w:p>
    <w:p w14:paraId="2E8D5D96" w14:textId="77777777" w:rsidR="00D24411" w:rsidRDefault="00000000">
      <w:pPr>
        <w:pStyle w:val="affffffffff8"/>
        <w:framePr w:wrap="auto"/>
        <w:rPr>
          <w:rFonts w:hAnsi="黑体"/>
          <w:lang w:val="fr-FR"/>
        </w:rPr>
      </w:pPr>
      <w:r>
        <w:rPr>
          <w:rFonts w:hAnsi="黑体"/>
        </w:rPr>
        <w:fldChar w:fldCharType="begin">
          <w:ffData>
            <w:name w:val="OSTD_CODE"/>
            <w:enabled/>
            <w:calcOnExit w:val="0"/>
            <w:textInput/>
          </w:ffData>
        </w:fldChar>
      </w:r>
      <w:bookmarkStart w:id="7" w:name="OSTD_CODE"/>
      <w:r>
        <w:rPr>
          <w:rFonts w:hAnsi="黑体"/>
          <w:lang w:val="fr-FR"/>
        </w:rPr>
        <w:instrText xml:space="preserve"> FORMTEXT </w:instrText>
      </w:r>
      <w:r>
        <w:rPr>
          <w:rFonts w:hAnsi="黑体"/>
        </w:rPr>
      </w:r>
      <w:r>
        <w:rPr>
          <w:rFonts w:hAnsi="黑体"/>
        </w:rPr>
        <w:fldChar w:fldCharType="separate"/>
      </w:r>
      <w:r>
        <w:rPr>
          <w:rFonts w:hAnsi="黑体"/>
          <w:lang w:val="fr-FR"/>
        </w:rPr>
        <w:t>     </w:t>
      </w:r>
      <w:r>
        <w:rPr>
          <w:rFonts w:hAnsi="黑体"/>
        </w:rPr>
        <w:fldChar w:fldCharType="end"/>
      </w:r>
      <w:bookmarkEnd w:id="7"/>
    </w:p>
    <w:p w14:paraId="004C0103" w14:textId="77777777" w:rsidR="00D24411" w:rsidRDefault="00000000">
      <w:pPr>
        <w:spacing w:line="240" w:lineRule="auto"/>
        <w:rPr>
          <w:rFonts w:ascii="黑体" w:eastAsia="黑体" w:hAnsi="黑体"/>
          <w:kern w:val="0"/>
          <w:sz w:val="10"/>
          <w:szCs w:val="10"/>
          <w:lang w:val="fr-FR"/>
        </w:rPr>
      </w:pPr>
      <w:r>
        <w:rPr>
          <w:rFonts w:ascii="黑体" w:eastAsia="黑体" w:hAnsi="黑体"/>
          <w:kern w:val="0"/>
          <w:sz w:val="10"/>
          <w:szCs w:val="10"/>
        </w:rPr>
        <w:pict w14:anchorId="38DBF860">
          <v:line id="_x0000_s1027" style="position:absolute;left:0;text-align:left;z-index:251659264;mso-position-horizontal-relative:page;mso-position-vertical-relative:page;mso-width-relative:page;mso-height-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14:paraId="7ECF886F" w14:textId="77777777" w:rsidR="00D24411" w:rsidRDefault="00D24411">
      <w:pPr>
        <w:pStyle w:val="afffff5"/>
        <w:framePr w:w="9639" w:h="6976" w:hRule="exact" w:hSpace="0" w:vSpace="0" w:wrap="around" w:hAnchor="page" w:y="6408"/>
        <w:jc w:val="center"/>
        <w:rPr>
          <w:rFonts w:ascii="黑体" w:eastAsia="黑体" w:hAnsi="黑体"/>
          <w:b w:val="0"/>
          <w:bCs w:val="0"/>
          <w:w w:val="100"/>
          <w:lang w:val="fr-FR"/>
        </w:rPr>
      </w:pPr>
    </w:p>
    <w:p w14:paraId="7AB1FAF1" w14:textId="77777777" w:rsidR="00D24411" w:rsidRDefault="00000000">
      <w:pPr>
        <w:pStyle w:val="affffffffff9"/>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多花黄精套种玉米栽培技术规程</w:t>
      </w:r>
      <w:r>
        <w:fldChar w:fldCharType="end"/>
      </w:r>
      <w:bookmarkEnd w:id="8"/>
    </w:p>
    <w:p w14:paraId="18F4D814" w14:textId="77777777" w:rsidR="00D24411" w:rsidRDefault="00D24411">
      <w:pPr>
        <w:framePr w:w="9639" w:h="6974" w:hRule="exact" w:wrap="around" w:vAnchor="page" w:hAnchor="page" w:x="1419" w:y="6408" w:anchorLock="1"/>
        <w:ind w:left="-1418"/>
      </w:pPr>
    </w:p>
    <w:p w14:paraId="041239BB" w14:textId="77777777" w:rsidR="00D24411" w:rsidRDefault="00000000">
      <w:pPr>
        <w:pStyle w:val="afffffffd"/>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szCs w:val="28"/>
        </w:rPr>
        <w:t>Technical code of pratice for interplanting maize with polygonatum cyrtonema Hua</w:t>
      </w:r>
      <w:r>
        <w:rPr>
          <w:rFonts w:ascii="黑体" w:eastAsia="黑体" w:hAnsi="黑体"/>
          <w:szCs w:val="28"/>
        </w:rPr>
        <w:fldChar w:fldCharType="end"/>
      </w:r>
      <w:bookmarkEnd w:id="9"/>
    </w:p>
    <w:p w14:paraId="4A3D72D4" w14:textId="77777777" w:rsidR="00D24411" w:rsidRDefault="00D24411">
      <w:pPr>
        <w:framePr w:w="9639" w:h="6974" w:hRule="exact" w:wrap="around" w:vAnchor="page" w:hAnchor="page" w:x="1419" w:y="6408" w:anchorLock="1"/>
        <w:spacing w:line="760" w:lineRule="exact"/>
        <w:ind w:left="-1418"/>
      </w:pPr>
    </w:p>
    <w:p w14:paraId="326B1C30" w14:textId="77777777" w:rsidR="00D24411" w:rsidRDefault="00D24411">
      <w:pPr>
        <w:pStyle w:val="afffffffd"/>
        <w:framePr w:w="9639" w:h="6974" w:hRule="exact" w:wrap="around" w:vAnchor="page" w:hAnchor="page" w:x="1419" w:y="6408" w:anchorLock="1"/>
        <w:textAlignment w:val="bottom"/>
        <w:rPr>
          <w:rFonts w:eastAsia="黑体"/>
          <w:szCs w:val="28"/>
        </w:rPr>
      </w:pPr>
    </w:p>
    <w:p w14:paraId="522529DD" w14:textId="77777777" w:rsidR="00D24411" w:rsidRDefault="00000000">
      <w:pPr>
        <w:pStyle w:val="afffffffd"/>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14:paraId="76C3E79C" w14:textId="77777777" w:rsidR="00D24411" w:rsidRDefault="00000000">
      <w:pPr>
        <w:pStyle w:val="afffffffd"/>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14:paraId="54995431" w14:textId="77777777" w:rsidR="00D24411" w:rsidRDefault="00000000">
      <w:pPr>
        <w:pStyle w:val="afffffffd"/>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14:paraId="193FB3D8" w14:textId="77777777" w:rsidR="00D24411" w:rsidRDefault="00000000">
      <w:pPr>
        <w:pStyle w:val="affffffffff5"/>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3BE3295B" w14:textId="77777777" w:rsidR="00D24411" w:rsidRDefault="00000000">
      <w:pPr>
        <w:pStyle w:val="affffffffff6"/>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14B65144" w14:textId="77777777" w:rsidR="00D24411" w:rsidRDefault="00000000">
      <w:pPr>
        <w:pStyle w:val="affffffffd"/>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e"/>
          <w:rFonts w:hAnsi="黑体" w:hint="eastAsia"/>
          <w:position w:val="0"/>
        </w:rPr>
        <w:t>发</w:t>
      </w:r>
      <w:r>
        <w:rPr>
          <w:rStyle w:val="afffffffffffe"/>
          <w:rFonts w:hAnsi="黑体" w:hint="eastAsia"/>
          <w:spacing w:val="0"/>
          <w:position w:val="0"/>
        </w:rPr>
        <w:t>布</w:t>
      </w:r>
    </w:p>
    <w:p w14:paraId="315862F0" w14:textId="77777777" w:rsidR="00D24411" w:rsidRDefault="00000000">
      <w:pPr>
        <w:rPr>
          <w:rFonts w:ascii="宋体" w:hAnsi="宋体"/>
          <w:sz w:val="28"/>
          <w:szCs w:val="28"/>
        </w:rPr>
        <w:sectPr w:rsidR="00D24411" w:rsidSect="00021D2D">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sz w:val="28"/>
          <w:szCs w:val="28"/>
        </w:rPr>
        <w:pict w14:anchorId="69D44D72">
          <v:line id="_x0000_s1026" style="position:absolute;left:0;text-align:left;z-index:251660288;mso-position-horizontal-relative:page;mso-position-vertical-relative:page;mso-width-relative:page;mso-height-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14:paraId="26D864BC" w14:textId="77777777" w:rsidR="00D24411" w:rsidRDefault="00000000">
      <w:pPr>
        <w:pStyle w:val="a6"/>
        <w:spacing w:after="360"/>
      </w:pPr>
      <w:bookmarkStart w:id="20" w:name="BookMark2"/>
      <w:r>
        <w:rPr>
          <w:spacing w:val="320"/>
        </w:rPr>
        <w:lastRenderedPageBreak/>
        <w:t>前</w:t>
      </w:r>
      <w:r>
        <w:t>言</w:t>
      </w:r>
    </w:p>
    <w:p w14:paraId="569D4814" w14:textId="77777777" w:rsidR="00D24411" w:rsidRDefault="00000000">
      <w:pPr>
        <w:pStyle w:val="afffffa"/>
        <w:ind w:firstLine="420"/>
      </w:pPr>
      <w:r>
        <w:rPr>
          <w:rFonts w:hint="eastAsia"/>
        </w:rPr>
        <w:t>本文件参照GB/T 1.1—2020《标准化工作导则  第1部分：标准化文件的结构和起草规则》的规定起草。</w:t>
      </w:r>
    </w:p>
    <w:p w14:paraId="6AE3018D" w14:textId="77777777" w:rsidR="00D24411" w:rsidRDefault="00000000">
      <w:pPr>
        <w:pStyle w:val="afffffa"/>
        <w:ind w:firstLine="420"/>
      </w:pPr>
      <w:r>
        <w:rPr>
          <w:rFonts w:hint="eastAsia"/>
        </w:rPr>
        <w:t>本文件的某些内容可能涉及专利。本文件的发布机构不承担识别专利的责任。</w:t>
      </w:r>
    </w:p>
    <w:p w14:paraId="21BF79B5" w14:textId="77777777" w:rsidR="00D24411" w:rsidRDefault="00000000">
      <w:pPr>
        <w:pStyle w:val="afffffa"/>
        <w:ind w:firstLine="420"/>
      </w:pPr>
      <w:r>
        <w:rPr>
          <w:rFonts w:hint="eastAsia"/>
        </w:rPr>
        <w:t>本文件由资源县农业农村局提出、归口并宣</w:t>
      </w:r>
      <w:proofErr w:type="gramStart"/>
      <w:r>
        <w:rPr>
          <w:rFonts w:hint="eastAsia"/>
        </w:rPr>
        <w:t>贯</w:t>
      </w:r>
      <w:proofErr w:type="gramEnd"/>
      <w:r>
        <w:rPr>
          <w:rFonts w:hint="eastAsia"/>
        </w:rPr>
        <w:t>。</w:t>
      </w:r>
    </w:p>
    <w:p w14:paraId="49ACD56B" w14:textId="77777777" w:rsidR="00D24411" w:rsidRDefault="00000000">
      <w:pPr>
        <w:pStyle w:val="afffffa"/>
        <w:ind w:firstLine="420"/>
      </w:pPr>
      <w:r>
        <w:rPr>
          <w:rFonts w:hint="eastAsia"/>
        </w:rPr>
        <w:t>本文件起草单位：资源县农业农村局、资源县经济作物站、资源县市场监督管理局。</w:t>
      </w:r>
    </w:p>
    <w:p w14:paraId="06843A59" w14:textId="77777777" w:rsidR="00D24411" w:rsidRDefault="00000000">
      <w:pPr>
        <w:pStyle w:val="afffffa"/>
        <w:ind w:firstLine="420"/>
      </w:pPr>
      <w:r>
        <w:rPr>
          <w:rFonts w:hint="eastAsia"/>
        </w:rPr>
        <w:t>本文件主要起草人：</w:t>
      </w:r>
      <w:r>
        <w:t xml:space="preserve"> </w:t>
      </w:r>
    </w:p>
    <w:p w14:paraId="19BF1EF5" w14:textId="77777777" w:rsidR="00D24411" w:rsidRDefault="00D24411">
      <w:pPr>
        <w:pStyle w:val="afffffa"/>
        <w:ind w:firstLine="420"/>
        <w:sectPr w:rsidR="00D24411" w:rsidSect="00021D2D">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14:paraId="54136070" w14:textId="77777777" w:rsidR="00D24411" w:rsidRDefault="00D24411">
      <w:pPr>
        <w:spacing w:line="20" w:lineRule="exact"/>
        <w:jc w:val="center"/>
        <w:rPr>
          <w:rFonts w:ascii="黑体" w:eastAsia="黑体" w:hAnsi="黑体"/>
          <w:sz w:val="32"/>
          <w:szCs w:val="32"/>
        </w:rPr>
      </w:pPr>
      <w:bookmarkStart w:id="21" w:name="BookMark4"/>
      <w:bookmarkEnd w:id="20"/>
    </w:p>
    <w:p w14:paraId="066794D0" w14:textId="77777777" w:rsidR="00D24411" w:rsidRDefault="00D24411">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37CB7717B1F94C399D3AF543F4FA8B19"/>
        </w:placeholder>
      </w:sdtPr>
      <w:sdtContent>
        <w:p w14:paraId="4EC4A729" w14:textId="77777777" w:rsidR="00D24411" w:rsidRDefault="00000000">
          <w:pPr>
            <w:pStyle w:val="afffffffffd"/>
            <w:spacing w:beforeLines="100" w:before="240" w:afterLines="220" w:after="528"/>
          </w:pPr>
          <w:r>
            <w:rPr>
              <w:rFonts w:hint="eastAsia"/>
            </w:rPr>
            <w:t>多花黄精套种玉米栽培技术规程</w:t>
          </w:r>
        </w:p>
      </w:sdtContent>
    </w:sdt>
    <w:p w14:paraId="694DA131" w14:textId="77777777" w:rsidR="00D24411" w:rsidRDefault="00000000">
      <w:pPr>
        <w:pStyle w:val="affc"/>
        <w:spacing w:before="240" w:after="240"/>
      </w:pPr>
      <w:bookmarkStart w:id="23" w:name="_Toc26718930"/>
      <w:bookmarkStart w:id="24" w:name="_Toc24884211"/>
      <w:bookmarkStart w:id="25" w:name="_Toc17233333"/>
      <w:bookmarkStart w:id="26" w:name="_Toc24884218"/>
      <w:bookmarkStart w:id="27" w:name="_Toc26648465"/>
      <w:bookmarkStart w:id="28" w:name="_Toc26986771"/>
      <w:bookmarkStart w:id="29" w:name="_Toc17233325"/>
      <w:bookmarkStart w:id="30" w:name="_Toc97192964"/>
      <w:bookmarkStart w:id="31" w:name="_Toc26986530"/>
      <w:bookmarkEnd w:id="22"/>
      <w:r>
        <w:rPr>
          <w:rFonts w:hint="eastAsia"/>
        </w:rPr>
        <w:t>范围</w:t>
      </w:r>
      <w:bookmarkEnd w:id="23"/>
      <w:bookmarkEnd w:id="24"/>
      <w:bookmarkEnd w:id="25"/>
      <w:bookmarkEnd w:id="26"/>
      <w:bookmarkEnd w:id="27"/>
      <w:bookmarkEnd w:id="28"/>
      <w:bookmarkEnd w:id="29"/>
      <w:bookmarkEnd w:id="30"/>
      <w:bookmarkEnd w:id="31"/>
    </w:p>
    <w:p w14:paraId="622DB1B6" w14:textId="77777777" w:rsidR="00D24411" w:rsidRDefault="00000000">
      <w:pPr>
        <w:pStyle w:val="afffffa"/>
        <w:ind w:firstLine="420"/>
      </w:pPr>
      <w:bookmarkStart w:id="32" w:name="_Toc17233326"/>
      <w:bookmarkStart w:id="33" w:name="_Toc26648466"/>
      <w:bookmarkStart w:id="34" w:name="_Toc24884212"/>
      <w:bookmarkStart w:id="35" w:name="_Toc17233334"/>
      <w:bookmarkStart w:id="36" w:name="_Toc24884219"/>
      <w:r>
        <w:rPr>
          <w:rFonts w:hint="eastAsia"/>
        </w:rPr>
        <w:t>本文件确立了多花黄精（</w:t>
      </w:r>
      <w:proofErr w:type="spellStart"/>
      <w:r>
        <w:rPr>
          <w:i/>
          <w:iCs/>
        </w:rPr>
        <w:t>polygonatum</w:t>
      </w:r>
      <w:proofErr w:type="spellEnd"/>
      <w:r>
        <w:rPr>
          <w:i/>
          <w:iCs/>
        </w:rPr>
        <w:t xml:space="preserve"> </w:t>
      </w:r>
      <w:proofErr w:type="spellStart"/>
      <w:r>
        <w:rPr>
          <w:i/>
          <w:iCs/>
        </w:rPr>
        <w:t>cyrtonema</w:t>
      </w:r>
      <w:proofErr w:type="spellEnd"/>
      <w:r>
        <w:rPr>
          <w:i/>
          <w:iCs/>
        </w:rPr>
        <w:t xml:space="preserve"> Hua</w:t>
      </w:r>
      <w:r>
        <w:rPr>
          <w:rFonts w:hint="eastAsia"/>
        </w:rPr>
        <w:t>）套种玉米栽培的程序，</w:t>
      </w:r>
      <w:bookmarkStart w:id="37" w:name="_Hlk115110453"/>
      <w:r>
        <w:rPr>
          <w:rFonts w:hint="eastAsia"/>
        </w:rPr>
        <w:t>界定了多花黄精的定义，规定了种植前准备、套种技术、田间管理、采收等操作指示，描述了生产过程信息的追溯方法</w:t>
      </w:r>
      <w:bookmarkEnd w:id="37"/>
      <w:r>
        <w:rPr>
          <w:rFonts w:hint="eastAsia"/>
        </w:rPr>
        <w:t>。</w:t>
      </w:r>
    </w:p>
    <w:p w14:paraId="0E0775F3" w14:textId="77777777" w:rsidR="00D24411" w:rsidRDefault="00000000">
      <w:pPr>
        <w:pStyle w:val="afffffa"/>
        <w:ind w:firstLine="420"/>
      </w:pPr>
      <w:r>
        <w:rPr>
          <w:rFonts w:hint="eastAsia"/>
        </w:rPr>
        <w:t>本文件适用于多花黄精套种玉米栽培。</w:t>
      </w:r>
    </w:p>
    <w:p w14:paraId="4F44B528" w14:textId="77777777" w:rsidR="00D24411" w:rsidRDefault="00000000">
      <w:pPr>
        <w:pStyle w:val="affc"/>
        <w:spacing w:before="240" w:after="240"/>
      </w:pPr>
      <w:bookmarkStart w:id="38" w:name="_Toc97192965"/>
      <w:bookmarkStart w:id="39" w:name="_Toc26986531"/>
      <w:bookmarkStart w:id="40" w:name="_Toc26718931"/>
      <w:bookmarkStart w:id="41" w:name="_Toc26986772"/>
      <w:r>
        <w:rPr>
          <w:rFonts w:hint="eastAsia"/>
        </w:rPr>
        <w:t>规范性引用文件</w:t>
      </w:r>
      <w:bookmarkEnd w:id="32"/>
      <w:bookmarkEnd w:id="33"/>
      <w:bookmarkEnd w:id="34"/>
      <w:bookmarkEnd w:id="35"/>
      <w:bookmarkEnd w:id="36"/>
      <w:bookmarkEnd w:id="38"/>
      <w:bookmarkEnd w:id="39"/>
      <w:bookmarkEnd w:id="40"/>
      <w:bookmarkEnd w:id="41"/>
    </w:p>
    <w:sdt>
      <w:sdtPr>
        <w:rPr>
          <w:rFonts w:hint="eastAsia"/>
        </w:rPr>
        <w:id w:val="715848253"/>
        <w:placeholder>
          <w:docPart w:val="8D1AA383226D49E096E0387985785D9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19E69D1F" w14:textId="77777777" w:rsidR="00D24411" w:rsidRDefault="00000000">
          <w:pPr>
            <w:pStyle w:val="afffffa"/>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F265CB8" w14:textId="77777777" w:rsidR="00D24411" w:rsidRDefault="00000000">
      <w:pPr>
        <w:pStyle w:val="afffffa"/>
        <w:ind w:firstLine="420"/>
      </w:pPr>
      <w:bookmarkStart w:id="42" w:name="_Hlk114668767"/>
      <w:bookmarkStart w:id="43" w:name="_Toc97192966"/>
      <w:r>
        <w:rPr>
          <w:rFonts w:hint="eastAsia"/>
        </w:rPr>
        <w:t>NY/T 496</w:t>
      </w:r>
      <w:r>
        <w:t xml:space="preserve"> </w:t>
      </w:r>
      <w:r>
        <w:rPr>
          <w:rFonts w:hint="eastAsia"/>
        </w:rPr>
        <w:t xml:space="preserve"> 肥料合理使用准则 通则</w:t>
      </w:r>
    </w:p>
    <w:p w14:paraId="3DBFC9FF" w14:textId="77777777" w:rsidR="00D24411" w:rsidRDefault="00000000">
      <w:pPr>
        <w:pStyle w:val="afffffa"/>
        <w:ind w:firstLine="420"/>
      </w:pPr>
      <w:r>
        <w:t xml:space="preserve">NY 525  </w:t>
      </w:r>
      <w:r>
        <w:rPr>
          <w:rFonts w:hint="eastAsia"/>
        </w:rPr>
        <w:t>有机肥料</w:t>
      </w:r>
    </w:p>
    <w:p w14:paraId="01B51C99" w14:textId="77777777" w:rsidR="00D24411" w:rsidRDefault="00000000">
      <w:pPr>
        <w:pStyle w:val="afffffa"/>
        <w:ind w:firstLine="420"/>
      </w:pPr>
      <w:bookmarkStart w:id="44" w:name="_Hlk109718243"/>
      <w:bookmarkEnd w:id="42"/>
      <w:r>
        <w:t>DB45/T 411</w:t>
      </w:r>
      <w:bookmarkEnd w:id="44"/>
      <w:r>
        <w:t xml:space="preserve">  </w:t>
      </w:r>
      <w:r>
        <w:rPr>
          <w:rFonts w:hint="eastAsia"/>
        </w:rPr>
        <w:t>无公害农产品 植物类中药材产地环境条件</w:t>
      </w:r>
    </w:p>
    <w:p w14:paraId="1C16CEB5" w14:textId="77777777" w:rsidR="00D24411" w:rsidRDefault="00000000">
      <w:pPr>
        <w:pStyle w:val="afffffa"/>
        <w:ind w:firstLine="420"/>
      </w:pPr>
      <w:bookmarkStart w:id="45" w:name="_Hlk114665972"/>
      <w:bookmarkStart w:id="46" w:name="_Hlk115110154"/>
      <w:r>
        <w:t>DB45/T 476</w:t>
      </w:r>
      <w:bookmarkEnd w:id="45"/>
      <w:r>
        <w:t xml:space="preserve">  </w:t>
      </w:r>
      <w:r>
        <w:rPr>
          <w:rFonts w:hint="eastAsia"/>
        </w:rPr>
        <w:t xml:space="preserve">绿色食品 </w:t>
      </w:r>
      <w:r>
        <w:t xml:space="preserve"> </w:t>
      </w:r>
      <w:r>
        <w:rPr>
          <w:rFonts w:hint="eastAsia"/>
        </w:rPr>
        <w:t>玉米生产技术规程</w:t>
      </w:r>
    </w:p>
    <w:bookmarkEnd w:id="46"/>
    <w:p w14:paraId="3204C748" w14:textId="77777777" w:rsidR="00D24411" w:rsidRDefault="00000000">
      <w:pPr>
        <w:pStyle w:val="affc"/>
        <w:spacing w:before="240" w:after="240"/>
      </w:pPr>
      <w:r>
        <w:rPr>
          <w:rFonts w:hint="eastAsia"/>
          <w:szCs w:val="21"/>
        </w:rPr>
        <w:t>术语和定义</w:t>
      </w:r>
      <w:bookmarkEnd w:id="43"/>
    </w:p>
    <w:bookmarkStart w:id="47" w:name="_Toc26986532" w:displacedByCustomXml="next"/>
    <w:bookmarkEnd w:id="47" w:displacedByCustomXml="next"/>
    <w:sdt>
      <w:sdtPr>
        <w:id w:val="-1909835108"/>
        <w:placeholder>
          <w:docPart w:val="9C17E9ABC46347CFA2B8EB14E993BB9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7C5DD13F" w14:textId="77777777" w:rsidR="00D24411" w:rsidRDefault="00000000">
          <w:pPr>
            <w:pStyle w:val="afffffa"/>
            <w:ind w:firstLine="420"/>
          </w:pPr>
          <w:r>
            <w:t>下列术语和定义适用于本文件。</w:t>
          </w:r>
        </w:p>
      </w:sdtContent>
    </w:sdt>
    <w:p w14:paraId="363151A7" w14:textId="77777777" w:rsidR="00D24411" w:rsidRDefault="00D24411">
      <w:pPr>
        <w:pStyle w:val="afffffffffff9"/>
        <w:ind w:left="420" w:hangingChars="200" w:hanging="420"/>
        <w:rPr>
          <w:rFonts w:ascii="黑体" w:eastAsia="黑体" w:hAnsi="黑体"/>
        </w:rPr>
      </w:pPr>
    </w:p>
    <w:p w14:paraId="1D163F93" w14:textId="77777777" w:rsidR="00D24411" w:rsidRDefault="00000000" w:rsidP="00222F38">
      <w:pPr>
        <w:pStyle w:val="afffffffffff9"/>
        <w:numPr>
          <w:ilvl w:val="0"/>
          <w:numId w:val="0"/>
        </w:numPr>
        <w:ind w:left="420"/>
        <w:rPr>
          <w:rFonts w:ascii="黑体" w:eastAsia="黑体" w:hAnsi="黑体"/>
        </w:rPr>
      </w:pPr>
      <w:r>
        <w:rPr>
          <w:rFonts w:ascii="黑体" w:eastAsia="黑体" w:hAnsi="黑体" w:hint="eastAsia"/>
        </w:rPr>
        <w:t xml:space="preserve">多花黄精 </w:t>
      </w:r>
      <w:r>
        <w:rPr>
          <w:rFonts w:ascii="黑体" w:eastAsia="黑体" w:hAnsi="黑体"/>
        </w:rPr>
        <w:t xml:space="preserve"> </w:t>
      </w:r>
      <w:bookmarkStart w:id="48" w:name="_Hlk113459690"/>
      <w:proofErr w:type="spellStart"/>
      <w:r w:rsidRPr="00021D2D">
        <w:rPr>
          <w:rFonts w:ascii="黑体" w:eastAsia="黑体" w:hAnsi="黑体"/>
          <w:i/>
          <w:iCs/>
        </w:rPr>
        <w:t>polygonatum</w:t>
      </w:r>
      <w:proofErr w:type="spellEnd"/>
      <w:r w:rsidRPr="00021D2D">
        <w:rPr>
          <w:rFonts w:ascii="黑体" w:eastAsia="黑体" w:hAnsi="黑体"/>
          <w:i/>
          <w:iCs/>
        </w:rPr>
        <w:t xml:space="preserve"> </w:t>
      </w:r>
      <w:proofErr w:type="spellStart"/>
      <w:r w:rsidRPr="00021D2D">
        <w:rPr>
          <w:rFonts w:ascii="黑体" w:eastAsia="黑体" w:hAnsi="黑体"/>
          <w:i/>
          <w:iCs/>
        </w:rPr>
        <w:t>cyrtonema</w:t>
      </w:r>
      <w:proofErr w:type="spellEnd"/>
      <w:r w:rsidRPr="00021D2D">
        <w:rPr>
          <w:rFonts w:ascii="黑体" w:eastAsia="黑体" w:hAnsi="黑体"/>
          <w:i/>
          <w:iCs/>
        </w:rPr>
        <w:t xml:space="preserve"> Hua</w:t>
      </w:r>
      <w:bookmarkEnd w:id="48"/>
    </w:p>
    <w:p w14:paraId="79919DF3" w14:textId="77777777" w:rsidR="00D24411" w:rsidRDefault="00000000">
      <w:pPr>
        <w:pStyle w:val="afffffa"/>
        <w:ind w:firstLine="420"/>
        <w:rPr>
          <w:color w:val="FF0000"/>
        </w:rPr>
      </w:pPr>
      <w:r>
        <w:rPr>
          <w:rFonts w:hint="eastAsia"/>
        </w:rPr>
        <w:t>百合科</w:t>
      </w:r>
      <w:proofErr w:type="gramStart"/>
      <w:r>
        <w:rPr>
          <w:rFonts w:hint="eastAsia"/>
        </w:rPr>
        <w:t>黄精属的</w:t>
      </w:r>
      <w:proofErr w:type="gramEnd"/>
      <w:r>
        <w:rPr>
          <w:rFonts w:hint="eastAsia"/>
        </w:rPr>
        <w:t>多年生草本植物，根状茎肥厚，少有近圆柱形，茎高可达100厘米，叶互生，椭圆形、卵状</w:t>
      </w:r>
      <w:proofErr w:type="gramStart"/>
      <w:r>
        <w:rPr>
          <w:rFonts w:hint="eastAsia"/>
        </w:rPr>
        <w:t>披针形至矩圆状</w:t>
      </w:r>
      <w:proofErr w:type="gramEnd"/>
      <w:r>
        <w:rPr>
          <w:rFonts w:hint="eastAsia"/>
        </w:rPr>
        <w:t>披针形，伞形花序，花被黄绿色，浆果黑色，5～6月开花，8～10月结果。</w:t>
      </w:r>
    </w:p>
    <w:p w14:paraId="62657247" w14:textId="77777777" w:rsidR="00D24411" w:rsidRDefault="00000000">
      <w:pPr>
        <w:pStyle w:val="affc"/>
        <w:spacing w:before="240" w:after="240"/>
      </w:pPr>
      <w:r>
        <w:rPr>
          <w:rFonts w:hint="eastAsia"/>
        </w:rPr>
        <w:t>种植前准备</w:t>
      </w:r>
    </w:p>
    <w:p w14:paraId="68DE097F" w14:textId="77777777" w:rsidR="00D24411" w:rsidRDefault="00000000">
      <w:pPr>
        <w:pStyle w:val="affd"/>
        <w:spacing w:before="120" w:after="120"/>
      </w:pPr>
      <w:r>
        <w:rPr>
          <w:rFonts w:hint="eastAsia"/>
        </w:rPr>
        <w:t>产地选择</w:t>
      </w:r>
    </w:p>
    <w:p w14:paraId="291F4912" w14:textId="5E1A9FF2" w:rsidR="00D24411" w:rsidRDefault="00000000" w:rsidP="00BB75E9">
      <w:pPr>
        <w:pStyle w:val="afffffa"/>
        <w:ind w:firstLine="420"/>
      </w:pPr>
      <w:r>
        <w:rPr>
          <w:rFonts w:hint="eastAsia"/>
        </w:rPr>
        <w:t>产地选择应符合DB45/T 411的规定。选择质地疏松，土层深厚的沙土壤地块，</w:t>
      </w:r>
      <w:r w:rsidR="00777369">
        <w:rPr>
          <w:rFonts w:hint="eastAsia"/>
        </w:rPr>
        <w:t>在每667</w:t>
      </w:r>
      <w:r w:rsidR="00777369">
        <w:rPr>
          <w:vertAlign w:val="superscript"/>
        </w:rPr>
        <w:t xml:space="preserve"> </w:t>
      </w:r>
      <w:r w:rsidR="00777369">
        <w:rPr>
          <w:rFonts w:hint="eastAsia"/>
        </w:rPr>
        <w:t>m</w:t>
      </w:r>
      <w:r w:rsidR="00777369">
        <w:rPr>
          <w:rFonts w:hint="eastAsia"/>
          <w:vertAlign w:val="superscript"/>
        </w:rPr>
        <w:t>2</w:t>
      </w:r>
      <w:r>
        <w:rPr>
          <w:rFonts w:hint="eastAsia"/>
        </w:rPr>
        <w:t>耕地地表撒上石灰氮</w:t>
      </w:r>
      <w:r w:rsidR="00777369">
        <w:t>11</w:t>
      </w:r>
      <w:r w:rsidR="00777369">
        <w:rPr>
          <w:vertAlign w:val="superscript"/>
        </w:rPr>
        <w:t xml:space="preserve"> </w:t>
      </w:r>
      <w:r w:rsidR="00777369">
        <w:t>250</w:t>
      </w:r>
      <w:r w:rsidRPr="00777369">
        <w:rPr>
          <w:rFonts w:hint="eastAsia"/>
          <w:vertAlign w:val="superscript"/>
        </w:rPr>
        <w:t xml:space="preserve"> </w:t>
      </w:r>
      <w:r>
        <w:rPr>
          <w:rFonts w:hint="eastAsia"/>
        </w:rPr>
        <w:t>kg，用</w:t>
      </w:r>
      <w:proofErr w:type="gramStart"/>
      <w:r>
        <w:rPr>
          <w:rFonts w:hint="eastAsia"/>
        </w:rPr>
        <w:t>旋耕犁旋二遍</w:t>
      </w:r>
      <w:proofErr w:type="gramEnd"/>
      <w:r>
        <w:rPr>
          <w:rFonts w:hint="eastAsia"/>
        </w:rPr>
        <w:t>与土壤充分混合，整地块盖膜密闭，持续20</w:t>
      </w:r>
      <w:r w:rsidR="00021D2D">
        <w:rPr>
          <w:vertAlign w:val="superscript"/>
        </w:rPr>
        <w:t xml:space="preserve"> </w:t>
      </w:r>
      <w:r w:rsidR="00021D2D">
        <w:rPr>
          <w:rFonts w:hint="eastAsia"/>
        </w:rPr>
        <w:t>d</w:t>
      </w:r>
      <w:r>
        <w:rPr>
          <w:rFonts w:hint="eastAsia"/>
        </w:rPr>
        <w:t>～30</w:t>
      </w:r>
      <w:r w:rsidR="00021D2D">
        <w:rPr>
          <w:vertAlign w:val="superscript"/>
        </w:rPr>
        <w:t xml:space="preserve"> </w:t>
      </w:r>
      <w:r w:rsidR="00021D2D">
        <w:rPr>
          <w:rFonts w:hint="eastAsia"/>
        </w:rPr>
        <w:t>d</w:t>
      </w:r>
      <w:r>
        <w:rPr>
          <w:rFonts w:hint="eastAsia"/>
        </w:rPr>
        <w:t>，进行土壤消毒处理。</w:t>
      </w:r>
    </w:p>
    <w:p w14:paraId="3042FBA6" w14:textId="77777777" w:rsidR="00D24411" w:rsidRDefault="00000000">
      <w:pPr>
        <w:pStyle w:val="affd"/>
        <w:spacing w:before="120" w:after="120"/>
      </w:pPr>
      <w:r>
        <w:rPr>
          <w:rFonts w:hint="eastAsia"/>
        </w:rPr>
        <w:t>消毒</w:t>
      </w:r>
      <w:proofErr w:type="gramStart"/>
      <w:r>
        <w:rPr>
          <w:rFonts w:hint="eastAsia"/>
        </w:rPr>
        <w:t>整地及施基肥</w:t>
      </w:r>
      <w:proofErr w:type="gramEnd"/>
    </w:p>
    <w:p w14:paraId="14BCED6B" w14:textId="77777777" w:rsidR="00D24411" w:rsidRDefault="00000000">
      <w:pPr>
        <w:pStyle w:val="afffffa"/>
        <w:ind w:firstLine="420"/>
      </w:pPr>
      <w:r>
        <w:rPr>
          <w:rFonts w:hint="eastAsia"/>
        </w:rPr>
        <w:t>整地前，每667</w:t>
      </w:r>
      <w:r>
        <w:rPr>
          <w:vertAlign w:val="superscript"/>
        </w:rPr>
        <w:t xml:space="preserve"> </w:t>
      </w:r>
      <w:r>
        <w:rPr>
          <w:rFonts w:hint="eastAsia"/>
        </w:rPr>
        <w:t>m</w:t>
      </w:r>
      <w:r>
        <w:rPr>
          <w:rFonts w:hint="eastAsia"/>
          <w:vertAlign w:val="superscript"/>
        </w:rPr>
        <w:t>2</w:t>
      </w:r>
      <w:r>
        <w:rPr>
          <w:rFonts w:hint="eastAsia"/>
        </w:rPr>
        <w:t>地块撒施充分腐熟的农家肥</w:t>
      </w:r>
      <w:r>
        <w:t>1</w:t>
      </w:r>
      <w:r>
        <w:rPr>
          <w:rFonts w:hint="eastAsia"/>
          <w:vertAlign w:val="superscript"/>
        </w:rPr>
        <w:t xml:space="preserve"> </w:t>
      </w:r>
      <w:r>
        <w:t>5</w:t>
      </w:r>
      <w:r>
        <w:rPr>
          <w:rFonts w:hint="eastAsia"/>
        </w:rPr>
        <w:t>00</w:t>
      </w:r>
      <w:r>
        <w:rPr>
          <w:rFonts w:hint="eastAsia"/>
          <w:vertAlign w:val="superscript"/>
        </w:rPr>
        <w:t xml:space="preserve"> </w:t>
      </w:r>
      <w:r>
        <w:rPr>
          <w:rFonts w:hint="eastAsia"/>
        </w:rPr>
        <w:t>kg～</w:t>
      </w:r>
      <w:r>
        <w:t>2</w:t>
      </w:r>
      <w:r>
        <w:rPr>
          <w:vertAlign w:val="superscript"/>
        </w:rPr>
        <w:t xml:space="preserve"> </w:t>
      </w:r>
      <w:r>
        <w:rPr>
          <w:rFonts w:hint="eastAsia"/>
        </w:rPr>
        <w:t>000</w:t>
      </w:r>
      <w:r>
        <w:rPr>
          <w:vertAlign w:val="superscript"/>
        </w:rPr>
        <w:t xml:space="preserve"> </w:t>
      </w:r>
      <w:r>
        <w:rPr>
          <w:rFonts w:hint="eastAsia"/>
        </w:rPr>
        <w:t>kg，复合肥（15-15-15）40</w:t>
      </w:r>
      <w:r>
        <w:rPr>
          <w:vertAlign w:val="superscript"/>
        </w:rPr>
        <w:t xml:space="preserve"> </w:t>
      </w:r>
      <w:r>
        <w:rPr>
          <w:rFonts w:hint="eastAsia"/>
        </w:rPr>
        <w:t>kg～50</w:t>
      </w:r>
      <w:r>
        <w:rPr>
          <w:color w:val="FF0000"/>
          <w:vertAlign w:val="superscript"/>
        </w:rPr>
        <w:t xml:space="preserve"> </w:t>
      </w:r>
      <w:r>
        <w:rPr>
          <w:rFonts w:hint="eastAsia"/>
        </w:rPr>
        <w:t>kg。深耕后，按</w:t>
      </w:r>
      <w:proofErr w:type="gramStart"/>
      <w:r>
        <w:rPr>
          <w:rFonts w:hint="eastAsia"/>
        </w:rPr>
        <w:t>种植畦宽为</w:t>
      </w:r>
      <w:proofErr w:type="gramEnd"/>
      <w:r>
        <w:rPr>
          <w:rFonts w:hint="eastAsia"/>
        </w:rPr>
        <w:t>1</w:t>
      </w:r>
      <w:r>
        <w:t>.0</w:t>
      </w:r>
      <w:r>
        <w:rPr>
          <w:vertAlign w:val="superscript"/>
        </w:rPr>
        <w:t xml:space="preserve"> </w:t>
      </w:r>
      <w:r>
        <w:rPr>
          <w:rFonts w:hint="eastAsia"/>
        </w:rPr>
        <w:t>m～1.2</w:t>
      </w:r>
      <w:r>
        <w:rPr>
          <w:rFonts w:hint="eastAsia"/>
          <w:vertAlign w:val="superscript"/>
        </w:rPr>
        <w:t xml:space="preserve"> </w:t>
      </w:r>
      <w:r>
        <w:rPr>
          <w:rFonts w:hint="eastAsia"/>
        </w:rPr>
        <w:t>m、步道宽为0.4</w:t>
      </w:r>
      <w:r>
        <w:rPr>
          <w:rFonts w:hint="eastAsia"/>
          <w:vertAlign w:val="superscript"/>
        </w:rPr>
        <w:t xml:space="preserve"> </w:t>
      </w:r>
      <w:r>
        <w:rPr>
          <w:rFonts w:hint="eastAsia"/>
        </w:rPr>
        <w:t>m的规格整地、起畦。肥料的施用应符合NY/T 496、NY 525的规定。</w:t>
      </w:r>
    </w:p>
    <w:p w14:paraId="2EECDABE" w14:textId="77777777" w:rsidR="00D24411" w:rsidRDefault="00000000">
      <w:pPr>
        <w:pStyle w:val="affc"/>
        <w:spacing w:before="240" w:after="240"/>
      </w:pPr>
      <w:r>
        <w:rPr>
          <w:rFonts w:hint="eastAsia"/>
        </w:rPr>
        <w:t>套种技术</w:t>
      </w:r>
    </w:p>
    <w:p w14:paraId="4F907FB1" w14:textId="77777777" w:rsidR="00D24411" w:rsidRDefault="00000000">
      <w:pPr>
        <w:pStyle w:val="affd"/>
        <w:spacing w:before="120" w:after="120"/>
      </w:pPr>
      <w:r>
        <w:rPr>
          <w:rFonts w:hint="eastAsia"/>
        </w:rPr>
        <w:t>品种选择</w:t>
      </w:r>
    </w:p>
    <w:p w14:paraId="757F8CE1" w14:textId="77777777" w:rsidR="00D24411" w:rsidRDefault="00000000">
      <w:pPr>
        <w:pStyle w:val="afffffa"/>
        <w:ind w:firstLine="420"/>
      </w:pPr>
      <w:r>
        <w:rPr>
          <w:rFonts w:hint="eastAsia"/>
        </w:rPr>
        <w:t>选择适应本地生长的多花黄精，选择当地常种植的生育期较长、松散型玉米品种，如中单8号、花甜糯1号杂交玉米品种。</w:t>
      </w:r>
    </w:p>
    <w:p w14:paraId="394C7CF0" w14:textId="77777777" w:rsidR="00D24411" w:rsidRDefault="00000000">
      <w:pPr>
        <w:pStyle w:val="affd"/>
        <w:spacing w:before="120" w:after="120"/>
      </w:pPr>
      <w:r>
        <w:rPr>
          <w:rFonts w:hint="eastAsia"/>
        </w:rPr>
        <w:t>种茎、种子处理</w:t>
      </w:r>
    </w:p>
    <w:p w14:paraId="4661DDED" w14:textId="77777777" w:rsidR="00D24411" w:rsidRDefault="00000000">
      <w:pPr>
        <w:pStyle w:val="affe"/>
        <w:spacing w:before="120" w:after="120"/>
      </w:pPr>
      <w:r>
        <w:rPr>
          <w:rFonts w:hint="eastAsia"/>
        </w:rPr>
        <w:t>黄精种</w:t>
      </w:r>
      <w:proofErr w:type="gramStart"/>
      <w:r>
        <w:rPr>
          <w:rFonts w:hint="eastAsia"/>
        </w:rPr>
        <w:t>茎</w:t>
      </w:r>
      <w:proofErr w:type="gramEnd"/>
      <w:r>
        <w:rPr>
          <w:rFonts w:hint="eastAsia"/>
        </w:rPr>
        <w:t xml:space="preserve">处理 </w:t>
      </w:r>
    </w:p>
    <w:p w14:paraId="338BA5AA" w14:textId="77777777" w:rsidR="00D24411" w:rsidRDefault="00000000">
      <w:pPr>
        <w:pStyle w:val="afffffa"/>
        <w:ind w:firstLine="420"/>
        <w:rPr>
          <w:highlight w:val="green"/>
        </w:rPr>
      </w:pPr>
      <w:bookmarkStart w:id="49" w:name="_Hlk115111774"/>
      <w:r>
        <w:rPr>
          <w:rFonts w:hint="eastAsia"/>
        </w:rPr>
        <w:lastRenderedPageBreak/>
        <w:t>选1～2年生健壮、无病虫害的植株根茎，选取</w:t>
      </w:r>
      <w:proofErr w:type="gramStart"/>
      <w:r>
        <w:rPr>
          <w:rFonts w:hint="eastAsia"/>
        </w:rPr>
        <w:t>幼</w:t>
      </w:r>
      <w:proofErr w:type="gramEnd"/>
      <w:r>
        <w:rPr>
          <w:rFonts w:hint="eastAsia"/>
        </w:rPr>
        <w:t>嫩芽头饱满的部分，截成数段，每段2～3节，用草木灰处理伤口，稍干后，立即栽种。</w:t>
      </w:r>
    </w:p>
    <w:bookmarkEnd w:id="49"/>
    <w:p w14:paraId="0F5F3910" w14:textId="77777777" w:rsidR="00D24411" w:rsidRDefault="00000000">
      <w:pPr>
        <w:pStyle w:val="affe"/>
        <w:spacing w:before="120" w:after="120"/>
      </w:pPr>
      <w:r>
        <w:rPr>
          <w:rFonts w:hint="eastAsia"/>
        </w:rPr>
        <w:t>玉米种子消毒</w:t>
      </w:r>
    </w:p>
    <w:p w14:paraId="531CC72B" w14:textId="7985B46E" w:rsidR="00D24411" w:rsidRDefault="00000000" w:rsidP="00BB75E9">
      <w:pPr>
        <w:pStyle w:val="afffffa"/>
        <w:ind w:firstLine="420"/>
      </w:pPr>
      <w:bookmarkStart w:id="50" w:name="_Hlk115111789"/>
      <w:r>
        <w:rPr>
          <w:rFonts w:hint="eastAsia"/>
        </w:rPr>
        <w:t>玉米种植前，进行晒种1</w:t>
      </w:r>
      <w:r w:rsidR="00021D2D">
        <w:rPr>
          <w:vertAlign w:val="superscript"/>
        </w:rPr>
        <w:t xml:space="preserve"> </w:t>
      </w:r>
      <w:r w:rsidR="00021D2D">
        <w:rPr>
          <w:rFonts w:hint="eastAsia"/>
        </w:rPr>
        <w:t>d</w:t>
      </w:r>
      <w:r w:rsidR="00222F38">
        <w:rPr>
          <w:rFonts w:hint="eastAsia"/>
        </w:rPr>
        <w:t>～</w:t>
      </w:r>
      <w:r>
        <w:rPr>
          <w:rFonts w:hint="eastAsia"/>
        </w:rPr>
        <w:t>2</w:t>
      </w:r>
      <w:r w:rsidR="00021D2D">
        <w:rPr>
          <w:vertAlign w:val="superscript"/>
        </w:rPr>
        <w:t xml:space="preserve"> </w:t>
      </w:r>
      <w:r w:rsidR="00021D2D">
        <w:rPr>
          <w:rFonts w:hint="eastAsia"/>
        </w:rPr>
        <w:t>d</w:t>
      </w:r>
      <w:r>
        <w:rPr>
          <w:rFonts w:hint="eastAsia"/>
        </w:rPr>
        <w:t>，人工择出碎粒、病粒、虫粒。用25</w:t>
      </w:r>
      <w:r w:rsidR="00317764">
        <w:rPr>
          <w:rFonts w:hint="eastAsia"/>
        </w:rPr>
        <w:t>％</w:t>
      </w:r>
      <w:r>
        <w:rPr>
          <w:rFonts w:hint="eastAsia"/>
        </w:rPr>
        <w:t>多菌灵1</w:t>
      </w:r>
      <w:r w:rsidR="00222F38">
        <w:rPr>
          <w:vertAlign w:val="superscript"/>
        </w:rPr>
        <w:t xml:space="preserve"> </w:t>
      </w:r>
      <w:r>
        <w:rPr>
          <w:rFonts w:hint="eastAsia"/>
        </w:rPr>
        <w:t>000倍液浸种12</w:t>
      </w:r>
      <w:r w:rsidR="00222F38">
        <w:rPr>
          <w:vertAlign w:val="superscript"/>
        </w:rPr>
        <w:t xml:space="preserve"> </w:t>
      </w:r>
      <w:r w:rsidR="00222F38">
        <w:rPr>
          <w:rFonts w:hint="eastAsia"/>
        </w:rPr>
        <w:t>h</w:t>
      </w:r>
      <w:r>
        <w:rPr>
          <w:rFonts w:hint="eastAsia"/>
        </w:rPr>
        <w:t>，用清水冲洗净晾至种皮无水；75</w:t>
      </w:r>
      <w:r w:rsidR="00222F38">
        <w:rPr>
          <w:rFonts w:hint="eastAsia"/>
        </w:rPr>
        <w:t>％</w:t>
      </w:r>
      <w:r>
        <w:rPr>
          <w:rFonts w:hint="eastAsia"/>
        </w:rPr>
        <w:t>的甲基托布津或50</w:t>
      </w:r>
      <w:r w:rsidR="00317764">
        <w:rPr>
          <w:rFonts w:hint="eastAsia"/>
        </w:rPr>
        <w:t>％</w:t>
      </w:r>
      <w:proofErr w:type="gramStart"/>
      <w:r>
        <w:rPr>
          <w:rFonts w:hint="eastAsia"/>
        </w:rPr>
        <w:t>多菌灵按用种</w:t>
      </w:r>
      <w:proofErr w:type="gramEnd"/>
      <w:r>
        <w:rPr>
          <w:rFonts w:hint="eastAsia"/>
        </w:rPr>
        <w:t>量的0.2</w:t>
      </w:r>
      <w:r w:rsidR="00317764">
        <w:rPr>
          <w:rFonts w:hint="eastAsia"/>
        </w:rPr>
        <w:t>％</w:t>
      </w:r>
      <w:r w:rsidR="00777369">
        <w:rPr>
          <w:rFonts w:hint="eastAsia"/>
        </w:rPr>
        <w:t>～</w:t>
      </w:r>
      <w:r>
        <w:rPr>
          <w:rFonts w:hint="eastAsia"/>
        </w:rPr>
        <w:t>0.3</w:t>
      </w:r>
      <w:r w:rsidR="00317764">
        <w:rPr>
          <w:rFonts w:hint="eastAsia"/>
        </w:rPr>
        <w:t>％</w:t>
      </w:r>
      <w:r>
        <w:rPr>
          <w:rFonts w:hint="eastAsia"/>
        </w:rPr>
        <w:t>拌种(现拌现用)。</w:t>
      </w:r>
    </w:p>
    <w:bookmarkEnd w:id="50"/>
    <w:p w14:paraId="1211AAD8" w14:textId="77777777" w:rsidR="00D24411" w:rsidRDefault="00000000">
      <w:pPr>
        <w:pStyle w:val="affd"/>
        <w:spacing w:before="120" w:after="120"/>
      </w:pPr>
      <w:r>
        <w:rPr>
          <w:rFonts w:hint="eastAsia"/>
        </w:rPr>
        <w:t>套种</w:t>
      </w:r>
    </w:p>
    <w:p w14:paraId="4AD3DB5D" w14:textId="77777777" w:rsidR="00D24411" w:rsidRDefault="00000000">
      <w:pPr>
        <w:pStyle w:val="affe"/>
        <w:spacing w:before="120" w:after="120"/>
      </w:pPr>
      <w:r>
        <w:rPr>
          <w:rFonts w:hint="eastAsia"/>
        </w:rPr>
        <w:t>播种时间</w:t>
      </w:r>
    </w:p>
    <w:p w14:paraId="3C934FC8" w14:textId="77777777" w:rsidR="00D24411" w:rsidRDefault="00000000">
      <w:pPr>
        <w:pStyle w:val="afffffa"/>
        <w:ind w:firstLine="420"/>
      </w:pPr>
      <w:bookmarkStart w:id="51" w:name="_Hlk115112153"/>
      <w:r>
        <w:rPr>
          <w:rFonts w:hint="eastAsia"/>
        </w:rPr>
        <w:t>1</w:t>
      </w:r>
      <w:r>
        <w:t>0</w:t>
      </w:r>
      <w:r>
        <w:rPr>
          <w:rFonts w:hint="eastAsia"/>
        </w:rPr>
        <w:t>月～12月</w:t>
      </w:r>
      <w:bookmarkEnd w:id="51"/>
      <w:r>
        <w:rPr>
          <w:rFonts w:hint="eastAsia"/>
        </w:rPr>
        <w:t>。</w:t>
      </w:r>
    </w:p>
    <w:p w14:paraId="7A68930E" w14:textId="77777777" w:rsidR="00D24411" w:rsidRDefault="00000000">
      <w:pPr>
        <w:pStyle w:val="affe"/>
        <w:spacing w:before="120" w:after="120"/>
      </w:pPr>
      <w:r>
        <w:rPr>
          <w:rFonts w:hint="eastAsia"/>
        </w:rPr>
        <w:t>套种方法</w:t>
      </w:r>
    </w:p>
    <w:p w14:paraId="18DE7367" w14:textId="77777777" w:rsidR="00D24411" w:rsidRDefault="00000000">
      <w:pPr>
        <w:pStyle w:val="afffffa"/>
        <w:ind w:firstLine="420"/>
      </w:pPr>
      <w:bookmarkStart w:id="52" w:name="_Hlk115112165"/>
      <w:r>
        <w:rPr>
          <w:rFonts w:hint="eastAsia"/>
        </w:rPr>
        <w:t>多花黄精种植期，在两边各种一行玉米。</w:t>
      </w:r>
    </w:p>
    <w:bookmarkEnd w:id="52"/>
    <w:p w14:paraId="28FDFEE0" w14:textId="77777777" w:rsidR="00D24411" w:rsidRDefault="00000000">
      <w:pPr>
        <w:pStyle w:val="affe"/>
        <w:spacing w:before="120" w:after="120"/>
      </w:pPr>
      <w:r>
        <w:rPr>
          <w:rFonts w:hint="eastAsia"/>
        </w:rPr>
        <w:t>株距</w:t>
      </w:r>
    </w:p>
    <w:p w14:paraId="3327A3A7" w14:textId="77777777" w:rsidR="00D24411" w:rsidRDefault="00000000">
      <w:pPr>
        <w:pStyle w:val="afff"/>
        <w:spacing w:before="120" w:after="120"/>
      </w:pPr>
      <w:r>
        <w:rPr>
          <w:rFonts w:hint="eastAsia"/>
        </w:rPr>
        <w:t>多花黄精株距</w:t>
      </w:r>
    </w:p>
    <w:p w14:paraId="12BE1410" w14:textId="550DDABD" w:rsidR="00D24411" w:rsidRDefault="00000000">
      <w:pPr>
        <w:pStyle w:val="afffffa"/>
        <w:ind w:firstLine="420"/>
      </w:pPr>
      <w:bookmarkStart w:id="53" w:name="_Hlk115112172"/>
      <w:r>
        <w:rPr>
          <w:rFonts w:hint="eastAsia"/>
        </w:rPr>
        <w:t>多花黄精与玉米的行距</w:t>
      </w:r>
      <w:r w:rsidR="00021D2D">
        <w:rPr>
          <w:rFonts w:hint="eastAsia"/>
        </w:rPr>
        <w:t>为</w:t>
      </w:r>
      <w:r>
        <w:rPr>
          <w:rFonts w:hint="eastAsia"/>
        </w:rPr>
        <w:t>20</w:t>
      </w:r>
      <w:r>
        <w:rPr>
          <w:vertAlign w:val="superscript"/>
        </w:rPr>
        <w:t xml:space="preserve"> </w:t>
      </w:r>
      <w:r>
        <w:rPr>
          <w:rFonts w:hint="eastAsia"/>
        </w:rPr>
        <w:t>cm～25</w:t>
      </w:r>
      <w:r>
        <w:rPr>
          <w:vertAlign w:val="superscript"/>
        </w:rPr>
        <w:t xml:space="preserve"> </w:t>
      </w:r>
      <w:r>
        <w:rPr>
          <w:rFonts w:hint="eastAsia"/>
        </w:rPr>
        <w:t>cm，多花</w:t>
      </w:r>
      <w:proofErr w:type="gramStart"/>
      <w:r>
        <w:rPr>
          <w:rFonts w:hint="eastAsia"/>
        </w:rPr>
        <w:t>黄精间和株行距</w:t>
      </w:r>
      <w:proofErr w:type="gramEnd"/>
      <w:r>
        <w:rPr>
          <w:rFonts w:hint="eastAsia"/>
        </w:rPr>
        <w:t>为（</w:t>
      </w:r>
      <w:r>
        <w:t>20</w:t>
      </w:r>
      <w:r>
        <w:rPr>
          <w:rFonts w:hint="eastAsia"/>
        </w:rPr>
        <w:t>～</w:t>
      </w:r>
      <w:r>
        <w:t>2</w:t>
      </w:r>
      <w:r>
        <w:rPr>
          <w:rFonts w:hint="eastAsia"/>
        </w:rPr>
        <w:t>5）</w:t>
      </w:r>
      <w:r>
        <w:rPr>
          <w:rFonts w:hint="eastAsia"/>
          <w:vertAlign w:val="superscript"/>
        </w:rPr>
        <w:t xml:space="preserve"> </w:t>
      </w:r>
      <w:r>
        <w:rPr>
          <w:rFonts w:hint="eastAsia"/>
        </w:rPr>
        <w:t>cm×（30～</w:t>
      </w:r>
      <w:r>
        <w:t>4</w:t>
      </w:r>
      <w:r>
        <w:rPr>
          <w:rFonts w:hint="eastAsia"/>
        </w:rPr>
        <w:t>0）</w:t>
      </w:r>
      <w:r>
        <w:rPr>
          <w:rFonts w:hint="eastAsia"/>
          <w:vertAlign w:val="superscript"/>
        </w:rPr>
        <w:t xml:space="preserve"> </w:t>
      </w:r>
      <w:r>
        <w:rPr>
          <w:rFonts w:hint="eastAsia"/>
        </w:rPr>
        <w:t>cm。</w:t>
      </w:r>
    </w:p>
    <w:bookmarkEnd w:id="53"/>
    <w:p w14:paraId="21146DD9" w14:textId="77777777" w:rsidR="00D24411" w:rsidRDefault="00000000">
      <w:pPr>
        <w:pStyle w:val="afff"/>
        <w:spacing w:before="120" w:after="120"/>
      </w:pPr>
      <w:r>
        <w:rPr>
          <w:rFonts w:hint="eastAsia"/>
        </w:rPr>
        <w:t>玉米株距</w:t>
      </w:r>
    </w:p>
    <w:p w14:paraId="27C6F4FA" w14:textId="0A23AFBA" w:rsidR="00D24411" w:rsidRDefault="00000000">
      <w:pPr>
        <w:pStyle w:val="afffffa"/>
        <w:ind w:firstLine="420"/>
      </w:pPr>
      <w:bookmarkStart w:id="54" w:name="_Hlk115112179"/>
      <w:r>
        <w:rPr>
          <w:rFonts w:hint="eastAsia"/>
        </w:rPr>
        <w:t>行距为</w:t>
      </w:r>
      <w:r>
        <w:t>100</w:t>
      </w:r>
      <w:r>
        <w:rPr>
          <w:vertAlign w:val="superscript"/>
        </w:rPr>
        <w:t xml:space="preserve"> </w:t>
      </w:r>
      <w:r>
        <w:rPr>
          <w:rFonts w:hint="eastAsia"/>
        </w:rPr>
        <w:t>cm，株距</w:t>
      </w:r>
      <w:r w:rsidR="00021D2D">
        <w:rPr>
          <w:rFonts w:hint="eastAsia"/>
        </w:rPr>
        <w:t>为</w:t>
      </w:r>
      <w:r>
        <w:t>6</w:t>
      </w:r>
      <w:r>
        <w:rPr>
          <w:rFonts w:hint="eastAsia"/>
        </w:rPr>
        <w:t>0</w:t>
      </w:r>
      <w:r>
        <w:rPr>
          <w:vertAlign w:val="superscript"/>
        </w:rPr>
        <w:t xml:space="preserve"> </w:t>
      </w:r>
      <w:r>
        <w:rPr>
          <w:rFonts w:hint="eastAsia"/>
        </w:rPr>
        <w:t>cm～80</w:t>
      </w:r>
      <w:r>
        <w:rPr>
          <w:rFonts w:hint="eastAsia"/>
          <w:vertAlign w:val="superscript"/>
        </w:rPr>
        <w:t xml:space="preserve"> </w:t>
      </w:r>
      <w:r>
        <w:rPr>
          <w:rFonts w:hint="eastAsia"/>
        </w:rPr>
        <w:t>cm。</w:t>
      </w:r>
    </w:p>
    <w:bookmarkEnd w:id="54"/>
    <w:p w14:paraId="16B0D7D1" w14:textId="77777777" w:rsidR="00D24411" w:rsidRDefault="00000000">
      <w:pPr>
        <w:pStyle w:val="affc"/>
        <w:spacing w:before="240" w:after="240"/>
      </w:pPr>
      <w:r>
        <w:rPr>
          <w:rFonts w:hint="eastAsia"/>
        </w:rPr>
        <w:t>田间管理</w:t>
      </w:r>
    </w:p>
    <w:p w14:paraId="19541ADC" w14:textId="77777777" w:rsidR="00D24411" w:rsidRDefault="00000000">
      <w:pPr>
        <w:pStyle w:val="affd"/>
        <w:spacing w:before="120" w:after="120"/>
      </w:pPr>
      <w:bookmarkStart w:id="55" w:name="_Hlk115112238"/>
      <w:r>
        <w:rPr>
          <w:rFonts w:hint="eastAsia"/>
        </w:rPr>
        <w:t>多花黄精</w:t>
      </w:r>
    </w:p>
    <w:p w14:paraId="4A972AA9" w14:textId="77777777" w:rsidR="00D24411" w:rsidRDefault="00000000">
      <w:pPr>
        <w:pStyle w:val="affe"/>
        <w:spacing w:before="120" w:after="120"/>
      </w:pPr>
      <w:r>
        <w:rPr>
          <w:rFonts w:hint="eastAsia"/>
        </w:rPr>
        <w:t>中耕除草和追肥</w:t>
      </w:r>
    </w:p>
    <w:p w14:paraId="244C6CD6" w14:textId="77777777" w:rsidR="00D24411" w:rsidRDefault="00000000">
      <w:pPr>
        <w:pStyle w:val="afffffffff5"/>
      </w:pPr>
      <w:r>
        <w:rPr>
          <w:rFonts w:hint="eastAsia"/>
        </w:rPr>
        <w:t>在芽尖露出地面后追肥1次，每667</w:t>
      </w:r>
      <w:r>
        <w:rPr>
          <w:rFonts w:hint="eastAsia"/>
          <w:vertAlign w:val="superscript"/>
        </w:rPr>
        <w:t xml:space="preserve"> </w:t>
      </w:r>
      <w:r>
        <w:rPr>
          <w:rFonts w:hint="eastAsia"/>
        </w:rPr>
        <w:t>m</w:t>
      </w:r>
      <w:r>
        <w:rPr>
          <w:rFonts w:hint="eastAsia"/>
          <w:vertAlign w:val="superscript"/>
        </w:rPr>
        <w:t>2</w:t>
      </w:r>
      <w:r>
        <w:rPr>
          <w:rFonts w:hint="eastAsia"/>
        </w:rPr>
        <w:t>撒施复合肥（15-15-15）20</w:t>
      </w:r>
      <w:r>
        <w:rPr>
          <w:rFonts w:hint="eastAsia"/>
          <w:vertAlign w:val="superscript"/>
        </w:rPr>
        <w:t xml:space="preserve"> </w:t>
      </w:r>
      <w:r>
        <w:rPr>
          <w:rFonts w:hint="eastAsia"/>
        </w:rPr>
        <w:t>kg～25</w:t>
      </w:r>
      <w:r>
        <w:rPr>
          <w:rFonts w:hint="eastAsia"/>
          <w:vertAlign w:val="superscript"/>
        </w:rPr>
        <w:t xml:space="preserve"> </w:t>
      </w:r>
      <w:r>
        <w:rPr>
          <w:rFonts w:hint="eastAsia"/>
        </w:rPr>
        <w:t>kg。</w:t>
      </w:r>
    </w:p>
    <w:p w14:paraId="22F8269C" w14:textId="77777777" w:rsidR="00D24411" w:rsidRDefault="00000000">
      <w:pPr>
        <w:pStyle w:val="afffffffff5"/>
      </w:pPr>
      <w:r>
        <w:rPr>
          <w:rFonts w:hint="eastAsia"/>
        </w:rPr>
        <w:t>出齐苗后及时揭膜，第二年冬季开始用稻草覆盖。</w:t>
      </w:r>
    </w:p>
    <w:p w14:paraId="24EDF27C" w14:textId="77777777" w:rsidR="00D24411" w:rsidRDefault="00000000">
      <w:pPr>
        <w:pStyle w:val="afffffffff5"/>
      </w:pPr>
      <w:r>
        <w:rPr>
          <w:rFonts w:hint="eastAsia"/>
        </w:rPr>
        <w:t>每年6月～8月及时中耕除草，注意避免伤根，后期将玉米下端叶片铺在种植畦上，以保水压草。追施复合肥（15-15-15）1次，第一年每667</w:t>
      </w:r>
      <w:r>
        <w:rPr>
          <w:rFonts w:hint="eastAsia"/>
          <w:vertAlign w:val="superscript"/>
        </w:rPr>
        <w:t xml:space="preserve"> </w:t>
      </w:r>
      <w:r>
        <w:rPr>
          <w:rFonts w:hint="eastAsia"/>
        </w:rPr>
        <w:t>m</w:t>
      </w:r>
      <w:r>
        <w:rPr>
          <w:rFonts w:hint="eastAsia"/>
          <w:vertAlign w:val="superscript"/>
        </w:rPr>
        <w:t>2</w:t>
      </w:r>
      <w:r>
        <w:rPr>
          <w:rFonts w:hint="eastAsia"/>
        </w:rPr>
        <w:t>撒施复合肥（15-15-15）20</w:t>
      </w:r>
      <w:r>
        <w:rPr>
          <w:rFonts w:hint="eastAsia"/>
          <w:vertAlign w:val="superscript"/>
        </w:rPr>
        <w:t xml:space="preserve"> </w:t>
      </w:r>
      <w:r>
        <w:rPr>
          <w:rFonts w:hint="eastAsia"/>
        </w:rPr>
        <w:t>kg～25</w:t>
      </w:r>
      <w:r>
        <w:rPr>
          <w:rFonts w:hint="eastAsia"/>
          <w:vertAlign w:val="superscript"/>
        </w:rPr>
        <w:t xml:space="preserve"> </w:t>
      </w:r>
      <w:r>
        <w:rPr>
          <w:rFonts w:hint="eastAsia"/>
        </w:rPr>
        <w:t>kg，第二、三年每667</w:t>
      </w:r>
      <w:r>
        <w:rPr>
          <w:rFonts w:hint="eastAsia"/>
          <w:vertAlign w:val="superscript"/>
        </w:rPr>
        <w:t xml:space="preserve"> </w:t>
      </w:r>
      <w:r>
        <w:rPr>
          <w:rFonts w:hint="eastAsia"/>
        </w:rPr>
        <w:t>m</w:t>
      </w:r>
      <w:r>
        <w:rPr>
          <w:rFonts w:hint="eastAsia"/>
          <w:vertAlign w:val="superscript"/>
        </w:rPr>
        <w:t>2</w:t>
      </w:r>
      <w:r>
        <w:rPr>
          <w:rFonts w:hint="eastAsia"/>
        </w:rPr>
        <w:t>撒施复合肥（15-15-15）35</w:t>
      </w:r>
      <w:r>
        <w:rPr>
          <w:rFonts w:hint="eastAsia"/>
          <w:vertAlign w:val="superscript"/>
        </w:rPr>
        <w:t xml:space="preserve"> </w:t>
      </w:r>
      <w:r>
        <w:rPr>
          <w:rFonts w:hint="eastAsia"/>
        </w:rPr>
        <w:t>kg～40</w:t>
      </w:r>
      <w:r>
        <w:rPr>
          <w:rFonts w:hint="eastAsia"/>
          <w:vertAlign w:val="superscript"/>
        </w:rPr>
        <w:t xml:space="preserve"> </w:t>
      </w:r>
      <w:r>
        <w:rPr>
          <w:rFonts w:hint="eastAsia"/>
        </w:rPr>
        <w:t>kg。</w:t>
      </w:r>
    </w:p>
    <w:p w14:paraId="577C4148" w14:textId="77777777" w:rsidR="00D24411" w:rsidRDefault="00000000">
      <w:pPr>
        <w:pStyle w:val="afffffffff5"/>
      </w:pPr>
      <w:r>
        <w:rPr>
          <w:rFonts w:hint="eastAsia"/>
        </w:rPr>
        <w:t>肥料的施用应符合NY/T 496、NY 525的规定。</w:t>
      </w:r>
    </w:p>
    <w:p w14:paraId="54E156E0" w14:textId="77777777" w:rsidR="00D24411" w:rsidRDefault="00000000">
      <w:pPr>
        <w:pStyle w:val="affe"/>
        <w:spacing w:before="120" w:after="120"/>
      </w:pPr>
      <w:r>
        <w:rPr>
          <w:rFonts w:hint="eastAsia"/>
        </w:rPr>
        <w:t>水分管理</w:t>
      </w:r>
    </w:p>
    <w:p w14:paraId="63CEA28B" w14:textId="77777777" w:rsidR="00D24411" w:rsidRDefault="00000000">
      <w:pPr>
        <w:pStyle w:val="afffffa"/>
        <w:ind w:firstLine="420"/>
      </w:pPr>
      <w:r>
        <w:rPr>
          <w:rFonts w:hint="eastAsia"/>
        </w:rPr>
        <w:t>雨季，做到及时排水；干旱土壤发白时，浇透水。</w:t>
      </w:r>
    </w:p>
    <w:p w14:paraId="093EA02A" w14:textId="77777777" w:rsidR="00D24411" w:rsidRDefault="00000000">
      <w:pPr>
        <w:pStyle w:val="affe"/>
        <w:spacing w:before="120" w:after="120"/>
      </w:pPr>
      <w:r>
        <w:rPr>
          <w:rFonts w:hint="eastAsia"/>
        </w:rPr>
        <w:t>病虫鼠害防治</w:t>
      </w:r>
    </w:p>
    <w:p w14:paraId="429333CA" w14:textId="77777777" w:rsidR="00D24411" w:rsidRDefault="00000000">
      <w:pPr>
        <w:pStyle w:val="afff"/>
        <w:spacing w:before="120" w:after="120"/>
      </w:pPr>
      <w:r>
        <w:rPr>
          <w:rFonts w:hint="eastAsia"/>
        </w:rPr>
        <w:t>病虫害防治</w:t>
      </w:r>
    </w:p>
    <w:p w14:paraId="24369FA1" w14:textId="77777777" w:rsidR="00D24411" w:rsidRDefault="00000000">
      <w:pPr>
        <w:pStyle w:val="afffffa"/>
        <w:ind w:firstLine="420"/>
      </w:pPr>
      <w:r>
        <w:rPr>
          <w:rFonts w:hint="eastAsia"/>
        </w:rPr>
        <w:t>主要防治叶斑病、黑斑病、蛴螬、地老虎等。</w:t>
      </w:r>
      <w:bookmarkStart w:id="56" w:name="_Hlk114825049"/>
      <w:r>
        <w:rPr>
          <w:rFonts w:hint="eastAsia"/>
        </w:rPr>
        <w:t>主要病虫害及化学药剂防治方法见表A.1。</w:t>
      </w:r>
    </w:p>
    <w:bookmarkEnd w:id="56"/>
    <w:p w14:paraId="5E96B5C2" w14:textId="77777777" w:rsidR="00D24411" w:rsidRDefault="00000000">
      <w:pPr>
        <w:pStyle w:val="afff"/>
        <w:spacing w:before="120" w:after="120"/>
      </w:pPr>
      <w:r>
        <w:rPr>
          <w:rFonts w:hint="eastAsia"/>
        </w:rPr>
        <w:t>鼠害防治</w:t>
      </w:r>
    </w:p>
    <w:p w14:paraId="56C7BE40" w14:textId="77777777" w:rsidR="00D24411" w:rsidRDefault="00000000">
      <w:pPr>
        <w:pStyle w:val="afffffa"/>
        <w:ind w:firstLine="420"/>
      </w:pPr>
      <w:r>
        <w:rPr>
          <w:rFonts w:hint="eastAsia"/>
        </w:rPr>
        <w:t>采用捣毁鼠洞，安装捕鼠器等方式防治鼠害。</w:t>
      </w:r>
    </w:p>
    <w:p w14:paraId="47DA70DF" w14:textId="77777777" w:rsidR="00D24411" w:rsidRDefault="00000000">
      <w:pPr>
        <w:pStyle w:val="affd"/>
        <w:spacing w:before="120" w:after="120"/>
      </w:pPr>
      <w:r>
        <w:rPr>
          <w:rFonts w:hint="eastAsia"/>
        </w:rPr>
        <w:t>玉米</w:t>
      </w:r>
    </w:p>
    <w:p w14:paraId="2228E9C3" w14:textId="77777777" w:rsidR="00D24411" w:rsidRDefault="00000000">
      <w:pPr>
        <w:pStyle w:val="afffffa"/>
        <w:ind w:firstLine="420"/>
      </w:pPr>
      <w:bookmarkStart w:id="57" w:name="_Hlk114825585"/>
      <w:r>
        <w:rPr>
          <w:rFonts w:hint="eastAsia"/>
        </w:rPr>
        <w:t>按</w:t>
      </w:r>
      <w:r>
        <w:t>DB45/T 476</w:t>
      </w:r>
      <w:r>
        <w:rPr>
          <w:rFonts w:hint="eastAsia"/>
        </w:rPr>
        <w:t>的规定执行。</w:t>
      </w:r>
    </w:p>
    <w:bookmarkEnd w:id="55"/>
    <w:bookmarkEnd w:id="57"/>
    <w:p w14:paraId="169CB403" w14:textId="77777777" w:rsidR="00D24411" w:rsidRDefault="00000000">
      <w:pPr>
        <w:pStyle w:val="affc"/>
        <w:spacing w:before="240" w:after="240"/>
      </w:pPr>
      <w:r>
        <w:rPr>
          <w:rFonts w:hint="eastAsia"/>
        </w:rPr>
        <w:t>采收</w:t>
      </w:r>
    </w:p>
    <w:p w14:paraId="14B28639" w14:textId="77777777" w:rsidR="00D24411" w:rsidRDefault="00000000">
      <w:pPr>
        <w:pStyle w:val="affd"/>
        <w:spacing w:before="120" w:after="120"/>
      </w:pPr>
      <w:r>
        <w:rPr>
          <w:rFonts w:hint="eastAsia"/>
        </w:rPr>
        <w:t>多花黄精</w:t>
      </w:r>
    </w:p>
    <w:p w14:paraId="1FD3F5DA" w14:textId="77777777" w:rsidR="00D24411" w:rsidRDefault="00000000">
      <w:pPr>
        <w:pStyle w:val="affe"/>
        <w:spacing w:before="120" w:after="120"/>
      </w:pPr>
      <w:bookmarkStart w:id="58" w:name="_Hlk115112331"/>
      <w:r>
        <w:rPr>
          <w:rFonts w:hint="eastAsia"/>
        </w:rPr>
        <w:lastRenderedPageBreak/>
        <w:t>采收时间</w:t>
      </w:r>
    </w:p>
    <w:p w14:paraId="218B6811" w14:textId="77777777" w:rsidR="00D24411" w:rsidRDefault="00000000">
      <w:pPr>
        <w:pStyle w:val="afffffa"/>
        <w:ind w:firstLine="420"/>
      </w:pPr>
      <w:r>
        <w:rPr>
          <w:rFonts w:hint="eastAsia"/>
        </w:rPr>
        <w:t>种植后2～3年。</w:t>
      </w:r>
    </w:p>
    <w:p w14:paraId="7C240CAB" w14:textId="77777777" w:rsidR="00D24411" w:rsidRDefault="00000000">
      <w:pPr>
        <w:pStyle w:val="affe"/>
        <w:spacing w:before="120" w:after="120"/>
      </w:pPr>
      <w:r>
        <w:rPr>
          <w:rFonts w:hint="eastAsia"/>
        </w:rPr>
        <w:t>采收方法</w:t>
      </w:r>
    </w:p>
    <w:p w14:paraId="0E06FAAE" w14:textId="77777777" w:rsidR="00D24411" w:rsidRDefault="00000000">
      <w:pPr>
        <w:pStyle w:val="afffffa"/>
        <w:ind w:firstLine="420"/>
      </w:pPr>
      <w:r>
        <w:rPr>
          <w:rFonts w:hint="eastAsia"/>
        </w:rPr>
        <w:t>秋季地上部分枯黄后，按栽种方向逐行带土挖出根状茎。</w:t>
      </w:r>
    </w:p>
    <w:p w14:paraId="3CCB90BF" w14:textId="77777777" w:rsidR="00D24411" w:rsidRDefault="00000000">
      <w:pPr>
        <w:pStyle w:val="affe"/>
        <w:spacing w:before="120" w:after="120"/>
      </w:pPr>
      <w:r>
        <w:rPr>
          <w:rFonts w:hint="eastAsia"/>
        </w:rPr>
        <w:t>初加工</w:t>
      </w:r>
    </w:p>
    <w:p w14:paraId="687CB751" w14:textId="77777777" w:rsidR="00D24411" w:rsidRDefault="00000000">
      <w:pPr>
        <w:pStyle w:val="afffffa"/>
        <w:ind w:firstLine="420"/>
      </w:pPr>
      <w:r>
        <w:rPr>
          <w:rFonts w:hint="eastAsia"/>
        </w:rPr>
        <w:t>去除泥土和茎叶须根，清洗后放入蒸笼内蒸10</w:t>
      </w:r>
      <w:r>
        <w:rPr>
          <w:rFonts w:hint="eastAsia"/>
          <w:vertAlign w:val="superscript"/>
        </w:rPr>
        <w:t xml:space="preserve"> </w:t>
      </w:r>
      <w:r>
        <w:rPr>
          <w:rFonts w:hint="eastAsia"/>
        </w:rPr>
        <w:t>min～20</w:t>
      </w:r>
      <w:r>
        <w:rPr>
          <w:rFonts w:hint="eastAsia"/>
          <w:vertAlign w:val="superscript"/>
        </w:rPr>
        <w:t xml:space="preserve"> </w:t>
      </w:r>
      <w:r>
        <w:rPr>
          <w:rFonts w:hint="eastAsia"/>
        </w:rPr>
        <w:t>min透心，</w:t>
      </w:r>
      <w:proofErr w:type="gramStart"/>
      <w:r>
        <w:rPr>
          <w:rFonts w:hint="eastAsia"/>
        </w:rPr>
        <w:t>取出边晒边</w:t>
      </w:r>
      <w:proofErr w:type="gramEnd"/>
      <w:r>
        <w:rPr>
          <w:rFonts w:hint="eastAsia"/>
        </w:rPr>
        <w:t>揉，至全干即可。</w:t>
      </w:r>
    </w:p>
    <w:bookmarkEnd w:id="58"/>
    <w:p w14:paraId="139186A7" w14:textId="77777777" w:rsidR="00D24411" w:rsidRDefault="00000000">
      <w:pPr>
        <w:pStyle w:val="affd"/>
        <w:spacing w:before="120" w:after="120"/>
      </w:pPr>
      <w:r>
        <w:rPr>
          <w:rFonts w:hint="eastAsia"/>
        </w:rPr>
        <w:t>玉米</w:t>
      </w:r>
    </w:p>
    <w:p w14:paraId="50E7818B" w14:textId="77777777" w:rsidR="00D24411" w:rsidRDefault="00000000">
      <w:pPr>
        <w:pStyle w:val="afffffa"/>
        <w:ind w:firstLine="420"/>
      </w:pPr>
      <w:bookmarkStart w:id="59" w:name="_Hlk115112314"/>
      <w:r>
        <w:rPr>
          <w:rFonts w:hint="eastAsia"/>
        </w:rPr>
        <w:t>按</w:t>
      </w:r>
      <w:r>
        <w:t>DB45/T 476</w:t>
      </w:r>
      <w:r>
        <w:rPr>
          <w:rFonts w:hint="eastAsia"/>
        </w:rPr>
        <w:t>的规定执行。</w:t>
      </w:r>
    </w:p>
    <w:bookmarkEnd w:id="59"/>
    <w:p w14:paraId="5C619945" w14:textId="77777777" w:rsidR="00D24411" w:rsidRDefault="00000000">
      <w:pPr>
        <w:pStyle w:val="affc"/>
        <w:spacing w:before="240" w:after="240"/>
      </w:pPr>
      <w:r>
        <w:rPr>
          <w:rFonts w:hint="eastAsia"/>
        </w:rPr>
        <w:t>档案管理</w:t>
      </w:r>
    </w:p>
    <w:p w14:paraId="2741DBDC" w14:textId="77777777" w:rsidR="00D24411" w:rsidRDefault="00000000">
      <w:pPr>
        <w:pStyle w:val="affd"/>
        <w:spacing w:before="120" w:after="120"/>
      </w:pPr>
      <w:bookmarkStart w:id="60" w:name="_Hlk115112376"/>
      <w:r>
        <w:rPr>
          <w:rFonts w:hint="eastAsia"/>
        </w:rPr>
        <w:t>多花黄精</w:t>
      </w:r>
    </w:p>
    <w:p w14:paraId="249C6110" w14:textId="77777777" w:rsidR="00D24411" w:rsidRDefault="00000000">
      <w:pPr>
        <w:pStyle w:val="afffffa"/>
        <w:ind w:firstLine="420"/>
      </w:pPr>
      <w:r>
        <w:rPr>
          <w:rFonts w:hint="eastAsia"/>
        </w:rPr>
        <w:t>按《中药材生产质量管理规范》的规定执行。</w:t>
      </w:r>
    </w:p>
    <w:p w14:paraId="1E4469FF" w14:textId="77777777" w:rsidR="00D24411" w:rsidRDefault="00000000">
      <w:pPr>
        <w:pStyle w:val="affd"/>
        <w:spacing w:before="120" w:after="120"/>
      </w:pPr>
      <w:r>
        <w:rPr>
          <w:rFonts w:hint="eastAsia"/>
        </w:rPr>
        <w:t>玉米</w:t>
      </w:r>
    </w:p>
    <w:p w14:paraId="41A3248B" w14:textId="77777777" w:rsidR="00D24411" w:rsidRDefault="00000000">
      <w:pPr>
        <w:pStyle w:val="afffffa"/>
        <w:ind w:firstLine="420"/>
      </w:pPr>
      <w:r>
        <w:rPr>
          <w:rFonts w:hint="eastAsia"/>
        </w:rPr>
        <w:t>按</w:t>
      </w:r>
      <w:r>
        <w:t>DB45/T 476</w:t>
      </w:r>
      <w:r>
        <w:rPr>
          <w:rFonts w:hint="eastAsia"/>
        </w:rPr>
        <w:t>的规定执行。</w:t>
      </w:r>
    </w:p>
    <w:bookmarkEnd w:id="60"/>
    <w:p w14:paraId="2ABDB839" w14:textId="77777777" w:rsidR="00D24411" w:rsidRDefault="00D24411">
      <w:pPr>
        <w:pStyle w:val="afffffffff3"/>
        <w:numPr>
          <w:ilvl w:val="0"/>
          <w:numId w:val="0"/>
        </w:numPr>
      </w:pPr>
    </w:p>
    <w:p w14:paraId="303216DC" w14:textId="77777777" w:rsidR="00D24411" w:rsidRDefault="00D24411">
      <w:pPr>
        <w:pStyle w:val="afffffa"/>
        <w:ind w:firstLine="420"/>
      </w:pPr>
    </w:p>
    <w:p w14:paraId="0CA3BE4E" w14:textId="77777777" w:rsidR="00D24411" w:rsidRDefault="00D24411">
      <w:pPr>
        <w:pStyle w:val="afffffa"/>
        <w:ind w:firstLine="420"/>
      </w:pPr>
    </w:p>
    <w:p w14:paraId="300ECE83" w14:textId="77777777" w:rsidR="00BB75E9" w:rsidRDefault="00BB75E9">
      <w:pPr>
        <w:pStyle w:val="afffffa"/>
        <w:ind w:firstLineChars="0" w:firstLine="0"/>
        <w:jc w:val="center"/>
        <w:sectPr w:rsidR="00BB75E9" w:rsidSect="00021D2D">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formProt w:val="0"/>
          <w:docGrid w:linePitch="312"/>
        </w:sectPr>
      </w:pPr>
    </w:p>
    <w:p w14:paraId="00C87BA6" w14:textId="528A8DB8" w:rsidR="00D24411" w:rsidRDefault="00D24411" w:rsidP="00BB75E9">
      <w:pPr>
        <w:pStyle w:val="af8"/>
        <w:rPr>
          <w:vanish w:val="0"/>
        </w:rPr>
      </w:pPr>
      <w:bookmarkStart w:id="61" w:name="BookMark5"/>
      <w:bookmarkEnd w:id="21"/>
    </w:p>
    <w:p w14:paraId="286BA9CE" w14:textId="27B0C9AC" w:rsidR="00BB75E9" w:rsidRDefault="00BB75E9" w:rsidP="00BB75E9">
      <w:pPr>
        <w:pStyle w:val="afe"/>
        <w:rPr>
          <w:vanish w:val="0"/>
        </w:rPr>
      </w:pPr>
    </w:p>
    <w:p w14:paraId="44358AF3" w14:textId="209E6DD4" w:rsidR="00BB75E9" w:rsidRDefault="00BB75E9" w:rsidP="00BB75E9">
      <w:pPr>
        <w:pStyle w:val="aff3"/>
        <w:spacing w:after="120"/>
      </w:pPr>
      <w:r>
        <w:br/>
      </w:r>
      <w:r>
        <w:rPr>
          <w:rFonts w:hint="eastAsia"/>
        </w:rPr>
        <w:t>（资料性）</w:t>
      </w:r>
      <w:r>
        <w:br/>
      </w:r>
      <w:r>
        <w:rPr>
          <w:rFonts w:hint="eastAsia"/>
        </w:rPr>
        <w:t>主要病虫害及化学药剂防治方法</w:t>
      </w:r>
    </w:p>
    <w:p w14:paraId="34B41487" w14:textId="6710A927" w:rsidR="00BB75E9" w:rsidRDefault="00BB75E9" w:rsidP="00BB75E9">
      <w:pPr>
        <w:pStyle w:val="afffffa"/>
        <w:ind w:firstLine="420"/>
      </w:pPr>
      <w:r w:rsidRPr="00BB75E9">
        <w:rPr>
          <w:rFonts w:hint="eastAsia"/>
        </w:rPr>
        <w:t>主要病虫害及化学药剂防治方法</w:t>
      </w:r>
      <w:r>
        <w:rPr>
          <w:rFonts w:hint="eastAsia"/>
        </w:rPr>
        <w:t>见表A</w:t>
      </w:r>
      <w:r>
        <w:t>.</w:t>
      </w:r>
      <w:r>
        <w:rPr>
          <w:rFonts w:hint="eastAsia"/>
        </w:rPr>
        <w:t>1。</w:t>
      </w:r>
    </w:p>
    <w:p w14:paraId="053632E2" w14:textId="2B26377D" w:rsidR="00BB75E9" w:rsidRPr="00BB75E9" w:rsidRDefault="00BB75E9" w:rsidP="00BB75E9">
      <w:pPr>
        <w:pStyle w:val="aff"/>
        <w:spacing w:before="120" w:after="120"/>
      </w:pPr>
      <w:r w:rsidRPr="00BB75E9">
        <w:rPr>
          <w:rFonts w:hint="eastAsia"/>
        </w:rPr>
        <w:t>主要病虫害及化学药剂防治方法</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384"/>
        <w:gridCol w:w="2126"/>
        <w:gridCol w:w="1275"/>
        <w:gridCol w:w="1595"/>
        <w:gridCol w:w="1595"/>
        <w:gridCol w:w="1595"/>
      </w:tblGrid>
      <w:tr w:rsidR="00BB75E9" w:rsidRPr="00EE120B" w14:paraId="61D6E53D" w14:textId="77777777" w:rsidTr="00212891">
        <w:trPr>
          <w:trHeight w:val="526"/>
          <w:jc w:val="center"/>
        </w:trPr>
        <w:tc>
          <w:tcPr>
            <w:tcW w:w="1384" w:type="dxa"/>
            <w:tcBorders>
              <w:top w:val="single" w:sz="8" w:space="0" w:color="auto"/>
              <w:bottom w:val="single" w:sz="8" w:space="0" w:color="auto"/>
            </w:tcBorders>
            <w:vAlign w:val="center"/>
          </w:tcPr>
          <w:p w14:paraId="255554E1" w14:textId="77777777" w:rsidR="00BB75E9" w:rsidRPr="00EE120B" w:rsidRDefault="00BB75E9" w:rsidP="00212891">
            <w:pPr>
              <w:pStyle w:val="afffffa"/>
              <w:ind w:firstLineChars="0" w:firstLine="0"/>
              <w:jc w:val="center"/>
              <w:rPr>
                <w:rFonts w:hAnsi="宋体" w:cs="仿宋_GB2312"/>
                <w:sz w:val="18"/>
                <w:szCs w:val="18"/>
              </w:rPr>
            </w:pPr>
            <w:r w:rsidRPr="00EE120B">
              <w:rPr>
                <w:rFonts w:hAnsi="宋体" w:cs="仿宋_GB2312" w:hint="eastAsia"/>
                <w:sz w:val="18"/>
                <w:szCs w:val="18"/>
              </w:rPr>
              <w:t>病虫害名称</w:t>
            </w:r>
          </w:p>
        </w:tc>
        <w:tc>
          <w:tcPr>
            <w:tcW w:w="2126" w:type="dxa"/>
            <w:tcBorders>
              <w:top w:val="single" w:sz="8" w:space="0" w:color="auto"/>
              <w:bottom w:val="single" w:sz="8" w:space="0" w:color="auto"/>
            </w:tcBorders>
            <w:vAlign w:val="center"/>
          </w:tcPr>
          <w:p w14:paraId="55A60A30" w14:textId="77777777" w:rsidR="00BB75E9" w:rsidRPr="00EE120B" w:rsidRDefault="00BB75E9" w:rsidP="00212891">
            <w:pPr>
              <w:pStyle w:val="afffffa"/>
              <w:ind w:firstLineChars="0" w:firstLine="0"/>
              <w:jc w:val="center"/>
              <w:rPr>
                <w:rFonts w:hAnsi="宋体" w:cs="仿宋_GB2312"/>
                <w:sz w:val="18"/>
                <w:szCs w:val="18"/>
              </w:rPr>
            </w:pPr>
            <w:r w:rsidRPr="00EE120B">
              <w:rPr>
                <w:rFonts w:hAnsi="宋体" w:cs="仿宋_GB2312" w:hint="eastAsia"/>
                <w:sz w:val="18"/>
                <w:szCs w:val="18"/>
              </w:rPr>
              <w:t>化学药剂</w:t>
            </w:r>
          </w:p>
        </w:tc>
        <w:tc>
          <w:tcPr>
            <w:tcW w:w="1275" w:type="dxa"/>
            <w:tcBorders>
              <w:top w:val="single" w:sz="8" w:space="0" w:color="auto"/>
              <w:bottom w:val="single" w:sz="8" w:space="0" w:color="auto"/>
            </w:tcBorders>
            <w:vAlign w:val="center"/>
          </w:tcPr>
          <w:p w14:paraId="5DE1B418" w14:textId="77777777" w:rsidR="00BB75E9" w:rsidRPr="00EE120B" w:rsidRDefault="00BB75E9" w:rsidP="00212891">
            <w:pPr>
              <w:pStyle w:val="afffffa"/>
              <w:ind w:firstLineChars="0" w:firstLine="0"/>
              <w:jc w:val="center"/>
              <w:rPr>
                <w:rFonts w:hAnsi="宋体" w:cs="仿宋_GB2312"/>
                <w:sz w:val="18"/>
                <w:szCs w:val="18"/>
              </w:rPr>
            </w:pPr>
            <w:r w:rsidRPr="00EE120B">
              <w:rPr>
                <w:rFonts w:hAnsi="宋体" w:cs="仿宋_GB2312" w:hint="eastAsia"/>
                <w:sz w:val="18"/>
                <w:szCs w:val="18"/>
              </w:rPr>
              <w:t>剂型</w:t>
            </w:r>
          </w:p>
        </w:tc>
        <w:tc>
          <w:tcPr>
            <w:tcW w:w="1595" w:type="dxa"/>
            <w:tcBorders>
              <w:top w:val="single" w:sz="8" w:space="0" w:color="auto"/>
              <w:bottom w:val="single" w:sz="8" w:space="0" w:color="auto"/>
            </w:tcBorders>
            <w:vAlign w:val="center"/>
          </w:tcPr>
          <w:p w14:paraId="36C6E2B2" w14:textId="77777777" w:rsidR="00BB75E9" w:rsidRPr="00EE120B" w:rsidRDefault="00BB75E9" w:rsidP="00212891">
            <w:pPr>
              <w:pStyle w:val="afffffa"/>
              <w:ind w:firstLineChars="0" w:firstLine="0"/>
              <w:jc w:val="center"/>
              <w:rPr>
                <w:rFonts w:hAnsi="宋体" w:cs="仿宋_GB2312"/>
                <w:sz w:val="18"/>
                <w:szCs w:val="18"/>
              </w:rPr>
            </w:pPr>
            <w:r w:rsidRPr="00EE120B">
              <w:rPr>
                <w:rFonts w:hAnsi="宋体" w:cs="仿宋_GB2312" w:hint="eastAsia"/>
                <w:sz w:val="18"/>
                <w:szCs w:val="18"/>
              </w:rPr>
              <w:t>含量</w:t>
            </w:r>
          </w:p>
        </w:tc>
        <w:tc>
          <w:tcPr>
            <w:tcW w:w="1595" w:type="dxa"/>
            <w:tcBorders>
              <w:top w:val="single" w:sz="8" w:space="0" w:color="auto"/>
              <w:bottom w:val="single" w:sz="8" w:space="0" w:color="auto"/>
            </w:tcBorders>
            <w:vAlign w:val="center"/>
          </w:tcPr>
          <w:p w14:paraId="06F3A8AD" w14:textId="77777777" w:rsidR="00BB75E9" w:rsidRPr="00EE120B" w:rsidRDefault="00BB75E9" w:rsidP="00212891">
            <w:pPr>
              <w:pStyle w:val="afffffa"/>
              <w:ind w:firstLineChars="0" w:firstLine="0"/>
              <w:jc w:val="center"/>
              <w:rPr>
                <w:rFonts w:hAnsi="宋体" w:cs="仿宋_GB2312"/>
                <w:sz w:val="18"/>
                <w:szCs w:val="18"/>
              </w:rPr>
            </w:pPr>
            <w:r w:rsidRPr="00EE120B">
              <w:rPr>
                <w:rFonts w:hAnsi="宋体" w:cs="仿宋_GB2312" w:hint="eastAsia"/>
                <w:sz w:val="18"/>
                <w:szCs w:val="18"/>
              </w:rPr>
              <w:t>使用倍数</w:t>
            </w:r>
          </w:p>
        </w:tc>
        <w:tc>
          <w:tcPr>
            <w:tcW w:w="1595" w:type="dxa"/>
            <w:tcBorders>
              <w:top w:val="single" w:sz="8" w:space="0" w:color="auto"/>
              <w:bottom w:val="single" w:sz="8" w:space="0" w:color="auto"/>
            </w:tcBorders>
            <w:vAlign w:val="center"/>
          </w:tcPr>
          <w:p w14:paraId="4C9A9870" w14:textId="77777777" w:rsidR="00BB75E9" w:rsidRPr="00EE120B" w:rsidRDefault="00BB75E9" w:rsidP="00212891">
            <w:pPr>
              <w:pStyle w:val="afffffa"/>
              <w:ind w:firstLineChars="100" w:firstLine="180"/>
              <w:rPr>
                <w:rFonts w:hAnsi="宋体" w:cs="仿宋_GB2312"/>
                <w:sz w:val="18"/>
                <w:szCs w:val="18"/>
              </w:rPr>
            </w:pPr>
            <w:r w:rsidRPr="00EE120B">
              <w:rPr>
                <w:rFonts w:hAnsi="宋体" w:cs="仿宋_GB2312" w:hint="eastAsia"/>
                <w:sz w:val="18"/>
                <w:szCs w:val="18"/>
              </w:rPr>
              <w:t>安全间隔期</w:t>
            </w:r>
          </w:p>
        </w:tc>
      </w:tr>
      <w:tr w:rsidR="00BB75E9" w:rsidRPr="00EE120B" w14:paraId="7E415B7B" w14:textId="77777777" w:rsidTr="00212891">
        <w:trPr>
          <w:trHeight w:val="392"/>
          <w:jc w:val="center"/>
        </w:trPr>
        <w:tc>
          <w:tcPr>
            <w:tcW w:w="1384" w:type="dxa"/>
            <w:tcBorders>
              <w:top w:val="single" w:sz="8" w:space="0" w:color="auto"/>
            </w:tcBorders>
            <w:vAlign w:val="center"/>
          </w:tcPr>
          <w:p w14:paraId="0C254C3A" w14:textId="77777777" w:rsidR="00BB75E9" w:rsidRPr="00EE120B" w:rsidRDefault="00BB75E9" w:rsidP="00212891">
            <w:pPr>
              <w:pStyle w:val="BodyText2"/>
              <w:spacing w:after="0" w:line="240" w:lineRule="auto"/>
              <w:jc w:val="center"/>
              <w:rPr>
                <w:rFonts w:ascii="宋体" w:hAnsi="宋体" w:cs="仿宋_GB2312"/>
                <w:kern w:val="0"/>
                <w:sz w:val="18"/>
                <w:szCs w:val="18"/>
              </w:rPr>
            </w:pPr>
            <w:r w:rsidRPr="00EE120B">
              <w:rPr>
                <w:rFonts w:ascii="宋体" w:hAnsi="宋体" w:cs="仿宋_GB2312" w:hint="eastAsia"/>
                <w:kern w:val="0"/>
                <w:sz w:val="18"/>
                <w:szCs w:val="18"/>
              </w:rPr>
              <w:t>叶斑病</w:t>
            </w:r>
          </w:p>
        </w:tc>
        <w:tc>
          <w:tcPr>
            <w:tcW w:w="2126" w:type="dxa"/>
            <w:tcBorders>
              <w:top w:val="single" w:sz="8" w:space="0" w:color="auto"/>
            </w:tcBorders>
            <w:vAlign w:val="center"/>
          </w:tcPr>
          <w:p w14:paraId="0DE9F23D" w14:textId="77777777" w:rsidR="00BB75E9" w:rsidRPr="00EE120B" w:rsidRDefault="00BB75E9" w:rsidP="00212891">
            <w:pPr>
              <w:pStyle w:val="BodyText2"/>
              <w:spacing w:after="0" w:line="240" w:lineRule="auto"/>
              <w:jc w:val="center"/>
              <w:rPr>
                <w:rFonts w:ascii="宋体" w:hAnsi="宋体" w:cs="仿宋_GB2312"/>
                <w:kern w:val="0"/>
                <w:sz w:val="18"/>
                <w:szCs w:val="18"/>
              </w:rPr>
            </w:pPr>
            <w:r w:rsidRPr="00EE120B">
              <w:rPr>
                <w:rFonts w:ascii="宋体" w:hAnsi="宋体" w:cs="仿宋_GB2312" w:hint="eastAsia"/>
                <w:kern w:val="0"/>
                <w:sz w:val="18"/>
                <w:szCs w:val="18"/>
              </w:rPr>
              <w:t>甲基托布津</w:t>
            </w:r>
          </w:p>
        </w:tc>
        <w:tc>
          <w:tcPr>
            <w:tcW w:w="1275" w:type="dxa"/>
            <w:tcBorders>
              <w:top w:val="single" w:sz="8" w:space="0" w:color="auto"/>
            </w:tcBorders>
            <w:vAlign w:val="center"/>
          </w:tcPr>
          <w:p w14:paraId="62FEC53B" w14:textId="77777777" w:rsidR="00BB75E9" w:rsidRPr="00EE120B" w:rsidRDefault="00BB75E9" w:rsidP="00212891">
            <w:pPr>
              <w:pStyle w:val="afffffa"/>
              <w:ind w:firstLineChars="0" w:firstLine="0"/>
              <w:jc w:val="center"/>
              <w:rPr>
                <w:rFonts w:hAnsi="宋体" w:cs="仿宋_GB2312"/>
                <w:sz w:val="18"/>
                <w:szCs w:val="18"/>
              </w:rPr>
            </w:pPr>
            <w:r w:rsidRPr="00EE120B">
              <w:rPr>
                <w:rFonts w:hAnsi="宋体" w:cs="仿宋_GB2312" w:hint="eastAsia"/>
                <w:sz w:val="18"/>
                <w:szCs w:val="18"/>
              </w:rPr>
              <w:t>可湿性粉剂</w:t>
            </w:r>
          </w:p>
        </w:tc>
        <w:tc>
          <w:tcPr>
            <w:tcW w:w="1595" w:type="dxa"/>
            <w:tcBorders>
              <w:top w:val="single" w:sz="8" w:space="0" w:color="auto"/>
            </w:tcBorders>
            <w:vAlign w:val="center"/>
          </w:tcPr>
          <w:p w14:paraId="62E155AD" w14:textId="77777777" w:rsidR="00BB75E9" w:rsidRPr="00EE120B" w:rsidRDefault="00BB75E9" w:rsidP="00212891">
            <w:pPr>
              <w:pStyle w:val="afffffa"/>
              <w:ind w:firstLineChars="0" w:firstLine="0"/>
              <w:jc w:val="center"/>
              <w:rPr>
                <w:rFonts w:hAnsi="宋体" w:cs="仿宋_GB2312"/>
                <w:sz w:val="18"/>
                <w:szCs w:val="18"/>
              </w:rPr>
            </w:pPr>
            <w:r w:rsidRPr="00EE120B">
              <w:rPr>
                <w:rFonts w:hAnsi="宋体" w:cs="仿宋_GB2312" w:hint="eastAsia"/>
                <w:sz w:val="18"/>
                <w:szCs w:val="18"/>
              </w:rPr>
              <w:t>70</w:t>
            </w:r>
            <w:r w:rsidRPr="00317764">
              <w:rPr>
                <w:rFonts w:hAnsi="宋体" w:cs="仿宋_GB2312" w:hint="eastAsia"/>
                <w:sz w:val="18"/>
                <w:szCs w:val="18"/>
              </w:rPr>
              <w:t>％</w:t>
            </w:r>
          </w:p>
        </w:tc>
        <w:tc>
          <w:tcPr>
            <w:tcW w:w="1595" w:type="dxa"/>
            <w:tcBorders>
              <w:top w:val="single" w:sz="8" w:space="0" w:color="auto"/>
            </w:tcBorders>
            <w:vAlign w:val="center"/>
          </w:tcPr>
          <w:p w14:paraId="79A0C79A" w14:textId="77777777" w:rsidR="00BB75E9" w:rsidRPr="00EE120B" w:rsidRDefault="00BB75E9" w:rsidP="00212891">
            <w:pPr>
              <w:pStyle w:val="afffffa"/>
              <w:ind w:firstLineChars="0" w:firstLine="0"/>
              <w:jc w:val="center"/>
              <w:rPr>
                <w:rFonts w:hAnsi="宋体" w:cs="仿宋_GB2312"/>
                <w:sz w:val="18"/>
                <w:szCs w:val="18"/>
              </w:rPr>
            </w:pPr>
            <w:r w:rsidRPr="00EE120B">
              <w:rPr>
                <w:rFonts w:hAnsi="宋体" w:cs="仿宋_GB2312" w:hint="eastAsia"/>
                <w:sz w:val="18"/>
                <w:szCs w:val="18"/>
              </w:rPr>
              <w:t>1</w:t>
            </w:r>
            <w:r>
              <w:rPr>
                <w:rFonts w:hAnsi="宋体" w:cs="仿宋_GB2312"/>
                <w:sz w:val="18"/>
                <w:szCs w:val="18"/>
                <w:vertAlign w:val="superscript"/>
              </w:rPr>
              <w:t xml:space="preserve"> </w:t>
            </w:r>
            <w:r w:rsidRPr="00EE120B">
              <w:rPr>
                <w:rFonts w:hAnsi="宋体" w:cs="仿宋_GB2312" w:hint="eastAsia"/>
                <w:sz w:val="18"/>
                <w:szCs w:val="18"/>
              </w:rPr>
              <w:t>000</w:t>
            </w:r>
          </w:p>
        </w:tc>
        <w:tc>
          <w:tcPr>
            <w:tcW w:w="1595" w:type="dxa"/>
            <w:vMerge w:val="restart"/>
            <w:tcBorders>
              <w:top w:val="single" w:sz="8" w:space="0" w:color="auto"/>
            </w:tcBorders>
            <w:vAlign w:val="center"/>
          </w:tcPr>
          <w:p w14:paraId="28166585" w14:textId="77777777" w:rsidR="00BB75E9" w:rsidRPr="00EE120B" w:rsidRDefault="00BB75E9" w:rsidP="00212891">
            <w:pPr>
              <w:pStyle w:val="afffffa"/>
              <w:ind w:firstLineChars="0" w:firstLine="0"/>
              <w:jc w:val="center"/>
              <w:rPr>
                <w:rFonts w:hAnsi="宋体" w:cs="仿宋_GB2312"/>
                <w:sz w:val="18"/>
                <w:szCs w:val="18"/>
              </w:rPr>
            </w:pPr>
            <w:r w:rsidRPr="00EE120B">
              <w:rPr>
                <w:rFonts w:hAnsi="宋体" w:cs="仿宋_GB2312" w:hint="eastAsia"/>
                <w:sz w:val="18"/>
                <w:szCs w:val="18"/>
              </w:rPr>
              <w:t>按照GB/T 8321（所有部分）的规定执行</w:t>
            </w:r>
          </w:p>
        </w:tc>
      </w:tr>
      <w:tr w:rsidR="00BB75E9" w:rsidRPr="00EE120B" w14:paraId="5A3F7DF3" w14:textId="77777777" w:rsidTr="00212891">
        <w:trPr>
          <w:trHeight w:val="422"/>
          <w:jc w:val="center"/>
        </w:trPr>
        <w:tc>
          <w:tcPr>
            <w:tcW w:w="1384" w:type="dxa"/>
            <w:vAlign w:val="center"/>
          </w:tcPr>
          <w:p w14:paraId="2C5F786B" w14:textId="77777777" w:rsidR="00BB75E9" w:rsidRPr="00EE120B" w:rsidRDefault="00BB75E9" w:rsidP="00212891">
            <w:pPr>
              <w:pStyle w:val="BodyText2"/>
              <w:spacing w:after="0" w:line="240" w:lineRule="auto"/>
              <w:jc w:val="center"/>
              <w:rPr>
                <w:rFonts w:ascii="宋体" w:hAnsi="宋体" w:cs="仿宋_GB2312"/>
                <w:kern w:val="0"/>
                <w:sz w:val="18"/>
                <w:szCs w:val="18"/>
              </w:rPr>
            </w:pPr>
            <w:r w:rsidRPr="00EE120B">
              <w:rPr>
                <w:rFonts w:ascii="宋体" w:hAnsi="宋体" w:cs="仿宋_GB2312" w:hint="eastAsia"/>
                <w:kern w:val="0"/>
                <w:sz w:val="18"/>
                <w:szCs w:val="18"/>
              </w:rPr>
              <w:t>炭疽病</w:t>
            </w:r>
          </w:p>
        </w:tc>
        <w:tc>
          <w:tcPr>
            <w:tcW w:w="2126" w:type="dxa"/>
            <w:vAlign w:val="center"/>
          </w:tcPr>
          <w:p w14:paraId="659B68BA" w14:textId="77777777" w:rsidR="00BB75E9" w:rsidRPr="00EE120B" w:rsidRDefault="00BB75E9" w:rsidP="00212891">
            <w:pPr>
              <w:pStyle w:val="BodyText2"/>
              <w:spacing w:after="0" w:line="240" w:lineRule="auto"/>
              <w:jc w:val="center"/>
              <w:rPr>
                <w:rFonts w:ascii="宋体" w:hAnsi="宋体" w:cs="仿宋_GB2312"/>
                <w:kern w:val="0"/>
                <w:sz w:val="18"/>
                <w:szCs w:val="18"/>
              </w:rPr>
            </w:pPr>
            <w:r w:rsidRPr="00EE120B">
              <w:rPr>
                <w:rFonts w:ascii="宋体" w:hAnsi="宋体" w:cs="仿宋_GB2312" w:hint="eastAsia"/>
                <w:kern w:val="0"/>
                <w:sz w:val="18"/>
                <w:szCs w:val="18"/>
              </w:rPr>
              <w:t>多菌灵</w:t>
            </w:r>
          </w:p>
        </w:tc>
        <w:tc>
          <w:tcPr>
            <w:tcW w:w="1275" w:type="dxa"/>
            <w:vAlign w:val="center"/>
          </w:tcPr>
          <w:p w14:paraId="160D88D5" w14:textId="77777777" w:rsidR="00BB75E9" w:rsidRPr="00EE120B" w:rsidRDefault="00BB75E9" w:rsidP="00212891">
            <w:pPr>
              <w:pStyle w:val="BodyText2"/>
              <w:spacing w:after="0" w:line="240" w:lineRule="auto"/>
              <w:jc w:val="center"/>
              <w:rPr>
                <w:rFonts w:ascii="宋体" w:hAnsi="宋体" w:cs="仿宋_GB2312"/>
                <w:kern w:val="0"/>
                <w:sz w:val="18"/>
                <w:szCs w:val="18"/>
              </w:rPr>
            </w:pPr>
            <w:r w:rsidRPr="00EE120B">
              <w:rPr>
                <w:rFonts w:ascii="宋体" w:hAnsi="宋体" w:cs="仿宋_GB2312" w:hint="eastAsia"/>
                <w:kern w:val="0"/>
                <w:sz w:val="18"/>
                <w:szCs w:val="18"/>
              </w:rPr>
              <w:t>可湿性粉剂</w:t>
            </w:r>
          </w:p>
        </w:tc>
        <w:tc>
          <w:tcPr>
            <w:tcW w:w="1595" w:type="dxa"/>
            <w:vAlign w:val="center"/>
          </w:tcPr>
          <w:p w14:paraId="2046FE04" w14:textId="77777777" w:rsidR="00BB75E9" w:rsidRPr="00EE120B" w:rsidRDefault="00BB75E9" w:rsidP="00212891">
            <w:pPr>
              <w:pStyle w:val="BodyText2"/>
              <w:spacing w:after="0" w:line="240" w:lineRule="auto"/>
              <w:jc w:val="center"/>
              <w:rPr>
                <w:rFonts w:ascii="宋体" w:hAnsi="宋体" w:cs="仿宋_GB2312"/>
                <w:kern w:val="0"/>
                <w:sz w:val="18"/>
                <w:szCs w:val="18"/>
              </w:rPr>
            </w:pPr>
            <w:r w:rsidRPr="00EE120B">
              <w:rPr>
                <w:rFonts w:ascii="宋体" w:hAnsi="宋体" w:cs="仿宋_GB2312" w:hint="eastAsia"/>
                <w:kern w:val="0"/>
                <w:sz w:val="18"/>
                <w:szCs w:val="18"/>
              </w:rPr>
              <w:t>50</w:t>
            </w:r>
            <w:r w:rsidRPr="00317764">
              <w:rPr>
                <w:rFonts w:hAnsi="宋体" w:cs="仿宋_GB2312" w:hint="eastAsia"/>
                <w:sz w:val="18"/>
                <w:szCs w:val="18"/>
              </w:rPr>
              <w:t>％</w:t>
            </w:r>
          </w:p>
        </w:tc>
        <w:tc>
          <w:tcPr>
            <w:tcW w:w="1595" w:type="dxa"/>
            <w:vAlign w:val="center"/>
          </w:tcPr>
          <w:p w14:paraId="5E8BA07D" w14:textId="77777777" w:rsidR="00BB75E9" w:rsidRPr="00EE120B" w:rsidRDefault="00BB75E9" w:rsidP="00212891">
            <w:pPr>
              <w:pStyle w:val="afffffa"/>
              <w:ind w:firstLineChars="0" w:firstLine="0"/>
              <w:jc w:val="center"/>
              <w:rPr>
                <w:rFonts w:hAnsi="宋体" w:cs="仿宋_GB2312"/>
                <w:sz w:val="18"/>
                <w:szCs w:val="18"/>
              </w:rPr>
            </w:pPr>
            <w:r w:rsidRPr="00EE120B">
              <w:rPr>
                <w:rFonts w:hAnsi="宋体" w:cs="仿宋_GB2312" w:hint="eastAsia"/>
                <w:sz w:val="18"/>
                <w:szCs w:val="18"/>
              </w:rPr>
              <w:t>1</w:t>
            </w:r>
            <w:r>
              <w:rPr>
                <w:rFonts w:hAnsi="宋体" w:cs="仿宋_GB2312"/>
                <w:sz w:val="18"/>
                <w:szCs w:val="18"/>
                <w:vertAlign w:val="superscript"/>
              </w:rPr>
              <w:t xml:space="preserve"> </w:t>
            </w:r>
            <w:r w:rsidRPr="00EE120B">
              <w:rPr>
                <w:rFonts w:hAnsi="宋体" w:cs="仿宋_GB2312" w:hint="eastAsia"/>
                <w:sz w:val="18"/>
                <w:szCs w:val="18"/>
              </w:rPr>
              <w:t>000</w:t>
            </w:r>
          </w:p>
        </w:tc>
        <w:tc>
          <w:tcPr>
            <w:tcW w:w="1595" w:type="dxa"/>
            <w:vMerge/>
            <w:vAlign w:val="center"/>
          </w:tcPr>
          <w:p w14:paraId="2D98CEBA" w14:textId="77777777" w:rsidR="00BB75E9" w:rsidRPr="00EE120B" w:rsidRDefault="00BB75E9" w:rsidP="00212891">
            <w:pPr>
              <w:pStyle w:val="afffffa"/>
              <w:ind w:firstLine="360"/>
              <w:jc w:val="center"/>
              <w:rPr>
                <w:rFonts w:hAnsi="宋体" w:cs="仿宋_GB2312"/>
                <w:sz w:val="18"/>
                <w:szCs w:val="18"/>
              </w:rPr>
            </w:pPr>
          </w:p>
        </w:tc>
      </w:tr>
      <w:tr w:rsidR="00BB75E9" w:rsidRPr="00EE120B" w14:paraId="12A3F4F0" w14:textId="77777777" w:rsidTr="00212891">
        <w:trPr>
          <w:jc w:val="center"/>
        </w:trPr>
        <w:tc>
          <w:tcPr>
            <w:tcW w:w="1384" w:type="dxa"/>
            <w:vAlign w:val="center"/>
          </w:tcPr>
          <w:p w14:paraId="50CFBEF3" w14:textId="77777777" w:rsidR="00BB75E9" w:rsidRPr="00EE120B" w:rsidRDefault="00BB75E9" w:rsidP="00212891">
            <w:pPr>
              <w:pStyle w:val="BodyText2"/>
              <w:spacing w:after="0" w:line="240" w:lineRule="auto"/>
              <w:jc w:val="center"/>
              <w:rPr>
                <w:rFonts w:ascii="宋体" w:hAnsi="宋体" w:cs="仿宋_GB2312"/>
                <w:kern w:val="0"/>
                <w:sz w:val="18"/>
                <w:szCs w:val="18"/>
              </w:rPr>
            </w:pPr>
            <w:r w:rsidRPr="00EE120B">
              <w:rPr>
                <w:rFonts w:ascii="宋体" w:hAnsi="宋体" w:cs="仿宋_GB2312" w:hint="eastAsia"/>
                <w:kern w:val="0"/>
                <w:sz w:val="18"/>
                <w:szCs w:val="18"/>
              </w:rPr>
              <w:t>黑斑病</w:t>
            </w:r>
          </w:p>
        </w:tc>
        <w:tc>
          <w:tcPr>
            <w:tcW w:w="2126" w:type="dxa"/>
            <w:vAlign w:val="center"/>
          </w:tcPr>
          <w:p w14:paraId="4CDD4ACA" w14:textId="77777777" w:rsidR="00BB75E9" w:rsidRPr="00EE120B" w:rsidRDefault="00BB75E9" w:rsidP="00212891">
            <w:pPr>
              <w:pStyle w:val="BodyText2"/>
              <w:spacing w:after="0" w:line="240" w:lineRule="auto"/>
              <w:jc w:val="center"/>
              <w:rPr>
                <w:rFonts w:ascii="宋体" w:hAnsi="宋体" w:cs="仿宋_GB2312"/>
                <w:kern w:val="0"/>
                <w:sz w:val="18"/>
                <w:szCs w:val="18"/>
              </w:rPr>
            </w:pPr>
            <w:r w:rsidRPr="00EE120B">
              <w:rPr>
                <w:rFonts w:ascii="宋体" w:hAnsi="宋体" w:cs="仿宋_GB2312" w:hint="eastAsia"/>
                <w:kern w:val="0"/>
                <w:sz w:val="18"/>
                <w:szCs w:val="18"/>
              </w:rPr>
              <w:t>退菌特</w:t>
            </w:r>
          </w:p>
        </w:tc>
        <w:tc>
          <w:tcPr>
            <w:tcW w:w="1275" w:type="dxa"/>
            <w:vAlign w:val="center"/>
          </w:tcPr>
          <w:p w14:paraId="608B1168" w14:textId="77777777" w:rsidR="00BB75E9" w:rsidRPr="00EE120B" w:rsidRDefault="00BB75E9" w:rsidP="00212891">
            <w:pPr>
              <w:widowControl/>
              <w:jc w:val="center"/>
              <w:rPr>
                <w:rFonts w:ascii="宋体" w:hAnsi="宋体" w:cs="仿宋_GB2312"/>
                <w:kern w:val="0"/>
                <w:sz w:val="18"/>
                <w:szCs w:val="18"/>
              </w:rPr>
            </w:pPr>
            <w:r w:rsidRPr="00EE120B">
              <w:rPr>
                <w:rFonts w:ascii="宋体" w:hAnsi="宋体" w:cs="仿宋_GB2312" w:hint="eastAsia"/>
                <w:kern w:val="0"/>
                <w:sz w:val="18"/>
                <w:szCs w:val="18"/>
              </w:rPr>
              <w:t>可湿性粉剂</w:t>
            </w:r>
          </w:p>
        </w:tc>
        <w:tc>
          <w:tcPr>
            <w:tcW w:w="1595" w:type="dxa"/>
            <w:vAlign w:val="center"/>
          </w:tcPr>
          <w:p w14:paraId="52279D72" w14:textId="77777777" w:rsidR="00BB75E9" w:rsidRPr="00EE120B" w:rsidRDefault="00BB75E9" w:rsidP="00212891">
            <w:pPr>
              <w:pStyle w:val="afffffa"/>
              <w:ind w:firstLineChars="0" w:firstLine="0"/>
              <w:jc w:val="center"/>
              <w:rPr>
                <w:rFonts w:hAnsi="宋体" w:cs="仿宋_GB2312"/>
                <w:sz w:val="18"/>
                <w:szCs w:val="18"/>
              </w:rPr>
            </w:pPr>
            <w:r w:rsidRPr="00EE120B">
              <w:rPr>
                <w:rFonts w:hAnsi="宋体" w:cs="仿宋_GB2312" w:hint="eastAsia"/>
                <w:sz w:val="18"/>
                <w:szCs w:val="18"/>
              </w:rPr>
              <w:t>50</w:t>
            </w:r>
            <w:r w:rsidRPr="00317764">
              <w:rPr>
                <w:rFonts w:hAnsi="宋体" w:cs="仿宋_GB2312" w:hint="eastAsia"/>
                <w:sz w:val="18"/>
                <w:szCs w:val="18"/>
              </w:rPr>
              <w:t>％</w:t>
            </w:r>
          </w:p>
        </w:tc>
        <w:tc>
          <w:tcPr>
            <w:tcW w:w="1595" w:type="dxa"/>
            <w:vAlign w:val="center"/>
          </w:tcPr>
          <w:p w14:paraId="54CFF003" w14:textId="77777777" w:rsidR="00BB75E9" w:rsidRPr="00EE120B" w:rsidRDefault="00BB75E9" w:rsidP="00212891">
            <w:pPr>
              <w:pStyle w:val="afffffa"/>
              <w:ind w:firstLineChars="0" w:firstLine="0"/>
              <w:jc w:val="center"/>
              <w:rPr>
                <w:rFonts w:hAnsi="宋体" w:cs="仿宋_GB2312"/>
                <w:sz w:val="18"/>
                <w:szCs w:val="18"/>
              </w:rPr>
            </w:pPr>
            <w:r w:rsidRPr="00EE120B">
              <w:rPr>
                <w:rFonts w:hAnsi="宋体" w:cs="仿宋_GB2312" w:hint="eastAsia"/>
                <w:sz w:val="18"/>
                <w:szCs w:val="18"/>
              </w:rPr>
              <w:t>1</w:t>
            </w:r>
            <w:r>
              <w:rPr>
                <w:rFonts w:hAnsi="宋体" w:cs="仿宋_GB2312"/>
                <w:sz w:val="18"/>
                <w:szCs w:val="18"/>
                <w:vertAlign w:val="superscript"/>
              </w:rPr>
              <w:t xml:space="preserve"> </w:t>
            </w:r>
            <w:r w:rsidRPr="00EE120B">
              <w:rPr>
                <w:rFonts w:hAnsi="宋体" w:cs="仿宋_GB2312" w:hint="eastAsia"/>
                <w:sz w:val="18"/>
                <w:szCs w:val="18"/>
              </w:rPr>
              <w:t>000</w:t>
            </w:r>
          </w:p>
        </w:tc>
        <w:tc>
          <w:tcPr>
            <w:tcW w:w="1595" w:type="dxa"/>
            <w:vMerge/>
            <w:vAlign w:val="center"/>
          </w:tcPr>
          <w:p w14:paraId="48377583" w14:textId="77777777" w:rsidR="00BB75E9" w:rsidRPr="00EE120B" w:rsidRDefault="00BB75E9" w:rsidP="00212891">
            <w:pPr>
              <w:pStyle w:val="afffffa"/>
              <w:ind w:firstLine="360"/>
              <w:jc w:val="center"/>
              <w:rPr>
                <w:rFonts w:hAnsi="宋体" w:cs="仿宋_GB2312"/>
                <w:sz w:val="18"/>
                <w:szCs w:val="18"/>
              </w:rPr>
            </w:pPr>
          </w:p>
        </w:tc>
      </w:tr>
      <w:tr w:rsidR="00BB75E9" w:rsidRPr="00EE120B" w14:paraId="7F2A481E" w14:textId="77777777" w:rsidTr="00212891">
        <w:trPr>
          <w:jc w:val="center"/>
        </w:trPr>
        <w:tc>
          <w:tcPr>
            <w:tcW w:w="1384" w:type="dxa"/>
            <w:vAlign w:val="center"/>
          </w:tcPr>
          <w:p w14:paraId="36F86691" w14:textId="77777777" w:rsidR="00BB75E9" w:rsidRPr="00EE120B" w:rsidRDefault="00BB75E9" w:rsidP="00212891">
            <w:pPr>
              <w:widowControl/>
              <w:jc w:val="center"/>
              <w:rPr>
                <w:rFonts w:ascii="宋体" w:hAnsi="宋体" w:cs="仿宋_GB2312"/>
                <w:kern w:val="0"/>
                <w:sz w:val="18"/>
                <w:szCs w:val="18"/>
              </w:rPr>
            </w:pPr>
            <w:r w:rsidRPr="00EE120B">
              <w:rPr>
                <w:rFonts w:ascii="宋体" w:hAnsi="宋体" w:cs="仿宋_GB2312" w:hint="eastAsia"/>
                <w:kern w:val="0"/>
                <w:sz w:val="18"/>
                <w:szCs w:val="18"/>
              </w:rPr>
              <w:t>蛴螬</w:t>
            </w:r>
          </w:p>
        </w:tc>
        <w:tc>
          <w:tcPr>
            <w:tcW w:w="2126" w:type="dxa"/>
            <w:vAlign w:val="center"/>
          </w:tcPr>
          <w:p w14:paraId="7283982C" w14:textId="77777777" w:rsidR="00BB75E9" w:rsidRPr="00EE120B" w:rsidRDefault="00BB75E9" w:rsidP="00212891">
            <w:pPr>
              <w:pStyle w:val="3"/>
              <w:shd w:val="clear" w:color="auto" w:fill="FFFFFF"/>
              <w:spacing w:before="0" w:after="0" w:line="210" w:lineRule="atLeast"/>
              <w:jc w:val="center"/>
              <w:rPr>
                <w:rFonts w:ascii="宋体" w:hAnsi="宋体" w:cs="仿宋_GB2312"/>
                <w:b w:val="0"/>
                <w:bCs w:val="0"/>
                <w:kern w:val="0"/>
                <w:sz w:val="18"/>
                <w:szCs w:val="18"/>
              </w:rPr>
            </w:pPr>
            <w:proofErr w:type="gramStart"/>
            <w:r w:rsidRPr="00EE120B">
              <w:rPr>
                <w:rFonts w:ascii="宋体" w:hAnsi="宋体" w:cs="仿宋_GB2312" w:hint="eastAsia"/>
                <w:b w:val="0"/>
                <w:bCs w:val="0"/>
                <w:kern w:val="0"/>
                <w:sz w:val="18"/>
                <w:szCs w:val="18"/>
              </w:rPr>
              <w:t>吡</w:t>
            </w:r>
            <w:proofErr w:type="gramEnd"/>
            <w:r w:rsidRPr="00EE120B">
              <w:rPr>
                <w:rFonts w:ascii="宋体" w:hAnsi="宋体" w:cs="仿宋_GB2312" w:hint="eastAsia"/>
                <w:b w:val="0"/>
                <w:bCs w:val="0"/>
                <w:kern w:val="0"/>
                <w:sz w:val="18"/>
                <w:szCs w:val="18"/>
              </w:rPr>
              <w:t>虫</w:t>
            </w:r>
            <w:proofErr w:type="gramStart"/>
            <w:r w:rsidRPr="00EE120B">
              <w:rPr>
                <w:rFonts w:ascii="宋体" w:hAnsi="宋体" w:cs="仿宋_GB2312" w:hint="eastAsia"/>
                <w:b w:val="0"/>
                <w:bCs w:val="0"/>
                <w:kern w:val="0"/>
                <w:sz w:val="18"/>
                <w:szCs w:val="18"/>
              </w:rPr>
              <w:t>啉</w:t>
            </w:r>
            <w:proofErr w:type="gramEnd"/>
          </w:p>
        </w:tc>
        <w:tc>
          <w:tcPr>
            <w:tcW w:w="1275" w:type="dxa"/>
            <w:vAlign w:val="center"/>
          </w:tcPr>
          <w:p w14:paraId="3D71C579" w14:textId="77777777" w:rsidR="00BB75E9" w:rsidRPr="00EE120B" w:rsidRDefault="00BB75E9" w:rsidP="00212891">
            <w:pPr>
              <w:pStyle w:val="afffffa"/>
              <w:ind w:firstLineChars="0" w:firstLine="0"/>
              <w:jc w:val="center"/>
              <w:rPr>
                <w:rFonts w:hAnsi="宋体" w:cs="仿宋_GB2312"/>
                <w:sz w:val="18"/>
                <w:szCs w:val="18"/>
              </w:rPr>
            </w:pPr>
            <w:r w:rsidRPr="00EE120B">
              <w:rPr>
                <w:rFonts w:hAnsi="宋体" w:cs="仿宋_GB2312" w:hint="eastAsia"/>
                <w:sz w:val="18"/>
                <w:szCs w:val="18"/>
              </w:rPr>
              <w:t>可湿性粉剂</w:t>
            </w:r>
          </w:p>
        </w:tc>
        <w:tc>
          <w:tcPr>
            <w:tcW w:w="1595" w:type="dxa"/>
            <w:vAlign w:val="center"/>
          </w:tcPr>
          <w:p w14:paraId="50B1859A" w14:textId="77777777" w:rsidR="00BB75E9" w:rsidRPr="00EE120B" w:rsidRDefault="00BB75E9" w:rsidP="00212891">
            <w:pPr>
              <w:pStyle w:val="afffffa"/>
              <w:ind w:firstLineChars="0" w:firstLine="0"/>
              <w:jc w:val="center"/>
              <w:rPr>
                <w:rFonts w:hAnsi="宋体" w:cs="仿宋_GB2312"/>
                <w:sz w:val="18"/>
                <w:szCs w:val="18"/>
              </w:rPr>
            </w:pPr>
            <w:r w:rsidRPr="00EE120B">
              <w:rPr>
                <w:rFonts w:hAnsi="宋体" w:cs="仿宋_GB2312" w:hint="eastAsia"/>
                <w:sz w:val="18"/>
                <w:szCs w:val="18"/>
              </w:rPr>
              <w:t>10</w:t>
            </w:r>
            <w:r w:rsidRPr="00317764">
              <w:rPr>
                <w:rFonts w:hAnsi="宋体" w:cs="仿宋_GB2312" w:hint="eastAsia"/>
                <w:sz w:val="18"/>
                <w:szCs w:val="18"/>
              </w:rPr>
              <w:t>％</w:t>
            </w:r>
          </w:p>
        </w:tc>
        <w:tc>
          <w:tcPr>
            <w:tcW w:w="1595" w:type="dxa"/>
            <w:vAlign w:val="center"/>
          </w:tcPr>
          <w:p w14:paraId="455F4C32" w14:textId="77777777" w:rsidR="00BB75E9" w:rsidRPr="00EE120B" w:rsidRDefault="00BB75E9" w:rsidP="00212891">
            <w:pPr>
              <w:pStyle w:val="afffffa"/>
              <w:ind w:firstLineChars="0" w:firstLine="0"/>
              <w:jc w:val="center"/>
              <w:rPr>
                <w:rFonts w:hAnsi="宋体" w:cs="仿宋_GB2312"/>
                <w:sz w:val="18"/>
                <w:szCs w:val="18"/>
              </w:rPr>
            </w:pPr>
            <w:r w:rsidRPr="00EE120B">
              <w:rPr>
                <w:rFonts w:hAnsi="宋体" w:cs="仿宋_GB2312" w:hint="eastAsia"/>
                <w:sz w:val="18"/>
                <w:szCs w:val="18"/>
              </w:rPr>
              <w:t>1</w:t>
            </w:r>
            <w:r>
              <w:rPr>
                <w:rFonts w:hAnsi="宋体" w:cs="仿宋_GB2312"/>
                <w:sz w:val="18"/>
                <w:szCs w:val="18"/>
                <w:vertAlign w:val="superscript"/>
              </w:rPr>
              <w:t xml:space="preserve"> </w:t>
            </w:r>
            <w:r w:rsidRPr="00EE120B">
              <w:rPr>
                <w:rFonts w:hAnsi="宋体" w:cs="仿宋_GB2312" w:hint="eastAsia"/>
                <w:sz w:val="18"/>
                <w:szCs w:val="18"/>
              </w:rPr>
              <w:t>000</w:t>
            </w:r>
          </w:p>
        </w:tc>
        <w:tc>
          <w:tcPr>
            <w:tcW w:w="1595" w:type="dxa"/>
            <w:vMerge/>
            <w:vAlign w:val="center"/>
          </w:tcPr>
          <w:p w14:paraId="73FAFF8A" w14:textId="77777777" w:rsidR="00BB75E9" w:rsidRPr="00EE120B" w:rsidRDefault="00BB75E9" w:rsidP="00212891">
            <w:pPr>
              <w:pStyle w:val="afffffa"/>
              <w:ind w:firstLine="360"/>
              <w:jc w:val="center"/>
              <w:rPr>
                <w:rFonts w:hAnsi="宋体" w:cs="仿宋_GB2312"/>
                <w:sz w:val="18"/>
                <w:szCs w:val="18"/>
              </w:rPr>
            </w:pPr>
          </w:p>
        </w:tc>
      </w:tr>
      <w:tr w:rsidR="00BB75E9" w:rsidRPr="00EE120B" w14:paraId="006090D4" w14:textId="77777777" w:rsidTr="00212891">
        <w:trPr>
          <w:jc w:val="center"/>
        </w:trPr>
        <w:tc>
          <w:tcPr>
            <w:tcW w:w="1384" w:type="dxa"/>
            <w:vAlign w:val="center"/>
          </w:tcPr>
          <w:p w14:paraId="141D91D3" w14:textId="77777777" w:rsidR="00BB75E9" w:rsidRPr="00EE120B" w:rsidRDefault="00BB75E9" w:rsidP="00212891">
            <w:pPr>
              <w:widowControl/>
              <w:jc w:val="center"/>
              <w:rPr>
                <w:rFonts w:ascii="宋体" w:hAnsi="宋体" w:cs="仿宋_GB2312"/>
                <w:kern w:val="0"/>
                <w:sz w:val="18"/>
                <w:szCs w:val="18"/>
              </w:rPr>
            </w:pPr>
            <w:r w:rsidRPr="00EE120B">
              <w:rPr>
                <w:rFonts w:ascii="宋体" w:hAnsi="宋体" w:cs="仿宋_GB2312" w:hint="eastAsia"/>
                <w:kern w:val="0"/>
                <w:sz w:val="18"/>
                <w:szCs w:val="18"/>
              </w:rPr>
              <w:t>地老虎</w:t>
            </w:r>
          </w:p>
        </w:tc>
        <w:tc>
          <w:tcPr>
            <w:tcW w:w="2126" w:type="dxa"/>
            <w:vAlign w:val="center"/>
          </w:tcPr>
          <w:p w14:paraId="4D7006EC" w14:textId="77777777" w:rsidR="00BB75E9" w:rsidRPr="00EE120B" w:rsidRDefault="00BB75E9" w:rsidP="00212891">
            <w:pPr>
              <w:widowControl/>
              <w:jc w:val="center"/>
              <w:rPr>
                <w:rFonts w:ascii="宋体" w:hAnsi="宋体" w:cs="仿宋_GB2312"/>
                <w:kern w:val="0"/>
                <w:sz w:val="18"/>
                <w:szCs w:val="18"/>
              </w:rPr>
            </w:pPr>
            <w:r w:rsidRPr="00EE120B">
              <w:rPr>
                <w:rFonts w:ascii="宋体" w:hAnsi="宋体" w:cs="仿宋_GB2312" w:hint="eastAsia"/>
                <w:kern w:val="0"/>
                <w:sz w:val="18"/>
                <w:szCs w:val="18"/>
              </w:rPr>
              <w:t>辛硫磷</w:t>
            </w:r>
          </w:p>
        </w:tc>
        <w:tc>
          <w:tcPr>
            <w:tcW w:w="1275" w:type="dxa"/>
            <w:vAlign w:val="center"/>
          </w:tcPr>
          <w:p w14:paraId="5DC65935" w14:textId="77777777" w:rsidR="00BB75E9" w:rsidRPr="00EE120B" w:rsidRDefault="00BB75E9" w:rsidP="00212891">
            <w:pPr>
              <w:widowControl/>
              <w:jc w:val="center"/>
              <w:rPr>
                <w:rFonts w:ascii="宋体" w:hAnsi="宋体" w:cs="仿宋_GB2312"/>
                <w:kern w:val="0"/>
                <w:sz w:val="18"/>
                <w:szCs w:val="18"/>
              </w:rPr>
            </w:pPr>
            <w:r w:rsidRPr="00EE120B">
              <w:rPr>
                <w:rFonts w:ascii="宋体" w:hAnsi="宋体" w:cs="仿宋_GB2312" w:hint="eastAsia"/>
                <w:kern w:val="0"/>
                <w:sz w:val="18"/>
                <w:szCs w:val="18"/>
              </w:rPr>
              <w:t>乳油</w:t>
            </w:r>
          </w:p>
        </w:tc>
        <w:tc>
          <w:tcPr>
            <w:tcW w:w="1595" w:type="dxa"/>
            <w:vAlign w:val="center"/>
          </w:tcPr>
          <w:p w14:paraId="1D593F6A" w14:textId="77777777" w:rsidR="00BB75E9" w:rsidRPr="00EE120B" w:rsidRDefault="00BB75E9" w:rsidP="00212891">
            <w:pPr>
              <w:widowControl/>
              <w:jc w:val="center"/>
              <w:rPr>
                <w:rFonts w:ascii="宋体" w:hAnsi="宋体" w:cs="仿宋_GB2312"/>
                <w:kern w:val="0"/>
                <w:sz w:val="18"/>
                <w:szCs w:val="18"/>
              </w:rPr>
            </w:pPr>
            <w:r w:rsidRPr="00EE120B">
              <w:rPr>
                <w:rFonts w:ascii="宋体" w:hAnsi="宋体" w:cs="仿宋_GB2312" w:hint="eastAsia"/>
                <w:kern w:val="0"/>
                <w:sz w:val="18"/>
                <w:szCs w:val="18"/>
              </w:rPr>
              <w:t>50</w:t>
            </w:r>
            <w:r w:rsidRPr="00317764">
              <w:rPr>
                <w:rFonts w:hAnsi="宋体" w:cs="仿宋_GB2312" w:hint="eastAsia"/>
                <w:sz w:val="18"/>
                <w:szCs w:val="18"/>
              </w:rPr>
              <w:t>％</w:t>
            </w:r>
          </w:p>
        </w:tc>
        <w:tc>
          <w:tcPr>
            <w:tcW w:w="1595" w:type="dxa"/>
            <w:vAlign w:val="center"/>
          </w:tcPr>
          <w:p w14:paraId="03E29456" w14:textId="77777777" w:rsidR="00BB75E9" w:rsidRPr="00EE120B" w:rsidRDefault="00BB75E9" w:rsidP="00212891">
            <w:pPr>
              <w:widowControl/>
              <w:jc w:val="center"/>
              <w:rPr>
                <w:rFonts w:ascii="宋体" w:hAnsi="宋体" w:cs="仿宋_GB2312"/>
                <w:kern w:val="0"/>
                <w:sz w:val="18"/>
                <w:szCs w:val="18"/>
              </w:rPr>
            </w:pPr>
            <w:r w:rsidRPr="00EE120B">
              <w:rPr>
                <w:rFonts w:ascii="宋体" w:hAnsi="宋体" w:cs="仿宋_GB2312" w:hint="eastAsia"/>
                <w:kern w:val="0"/>
                <w:sz w:val="18"/>
                <w:szCs w:val="18"/>
              </w:rPr>
              <w:t>1</w:t>
            </w:r>
            <w:r>
              <w:rPr>
                <w:rFonts w:ascii="宋体" w:hAnsi="宋体" w:cs="仿宋_GB2312"/>
                <w:kern w:val="0"/>
                <w:sz w:val="18"/>
                <w:szCs w:val="18"/>
                <w:vertAlign w:val="superscript"/>
              </w:rPr>
              <w:t xml:space="preserve"> </w:t>
            </w:r>
            <w:r w:rsidRPr="00EE120B">
              <w:rPr>
                <w:rFonts w:ascii="宋体" w:hAnsi="宋体" w:cs="仿宋_GB2312" w:hint="eastAsia"/>
                <w:kern w:val="0"/>
                <w:sz w:val="18"/>
                <w:szCs w:val="18"/>
              </w:rPr>
              <w:t>000</w:t>
            </w:r>
          </w:p>
        </w:tc>
        <w:tc>
          <w:tcPr>
            <w:tcW w:w="1595" w:type="dxa"/>
            <w:vMerge/>
            <w:vAlign w:val="center"/>
          </w:tcPr>
          <w:p w14:paraId="26615E04" w14:textId="77777777" w:rsidR="00BB75E9" w:rsidRPr="00EE120B" w:rsidRDefault="00BB75E9" w:rsidP="00212891">
            <w:pPr>
              <w:pStyle w:val="afffffa"/>
              <w:ind w:firstLineChars="0" w:firstLine="0"/>
              <w:jc w:val="center"/>
              <w:rPr>
                <w:rFonts w:hAnsi="宋体" w:cs="仿宋_GB2312"/>
                <w:sz w:val="18"/>
                <w:szCs w:val="18"/>
              </w:rPr>
            </w:pPr>
          </w:p>
        </w:tc>
      </w:tr>
    </w:tbl>
    <w:p w14:paraId="10A28537" w14:textId="77777777" w:rsidR="00BB75E9" w:rsidRPr="00BB75E9" w:rsidRDefault="00BB75E9" w:rsidP="00BB75E9">
      <w:pPr>
        <w:pStyle w:val="afffffa"/>
        <w:ind w:firstLine="420"/>
      </w:pPr>
    </w:p>
    <w:p w14:paraId="7DA322EA" w14:textId="77777777" w:rsidR="00BB75E9" w:rsidRDefault="00BB75E9">
      <w:pPr>
        <w:pStyle w:val="afffffa"/>
        <w:ind w:firstLineChars="0" w:firstLine="0"/>
        <w:jc w:val="center"/>
      </w:pPr>
    </w:p>
    <w:p w14:paraId="263C4375" w14:textId="77777777" w:rsidR="00D24411" w:rsidRDefault="00D24411">
      <w:pPr>
        <w:pStyle w:val="afffffa"/>
        <w:ind w:firstLineChars="0" w:firstLine="0"/>
        <w:jc w:val="center"/>
        <w:sectPr w:rsidR="00D24411" w:rsidSect="00021D2D">
          <w:headerReference w:type="even" r:id="rId25"/>
          <w:headerReference w:type="default" r:id="rId26"/>
          <w:footerReference w:type="even" r:id="rId27"/>
          <w:footerReference w:type="default" r:id="rId28"/>
          <w:pgSz w:w="11906" w:h="16838"/>
          <w:pgMar w:top="1928" w:right="1134" w:bottom="1134" w:left="1134" w:header="1418" w:footer="1134" w:gutter="284"/>
          <w:cols w:space="425"/>
          <w:formProt w:val="0"/>
          <w:docGrid w:linePitch="312"/>
        </w:sectPr>
      </w:pPr>
      <w:bookmarkStart w:id="62" w:name="BookMark6"/>
      <w:bookmarkEnd w:id="61"/>
    </w:p>
    <w:p w14:paraId="70F4A32A" w14:textId="77777777" w:rsidR="00D24411" w:rsidRDefault="00000000">
      <w:pPr>
        <w:pStyle w:val="affffff1"/>
        <w:spacing w:after="120"/>
      </w:pPr>
      <w:r>
        <w:rPr>
          <w:rFonts w:hint="eastAsia"/>
          <w:spacing w:val="105"/>
        </w:rPr>
        <w:lastRenderedPageBreak/>
        <w:t>参考文</w:t>
      </w:r>
      <w:r>
        <w:rPr>
          <w:rFonts w:hint="eastAsia"/>
        </w:rPr>
        <w:t>献</w:t>
      </w:r>
    </w:p>
    <w:p w14:paraId="7424686B" w14:textId="77777777" w:rsidR="00D24411" w:rsidRDefault="00D24411">
      <w:pPr>
        <w:pStyle w:val="afffffa"/>
        <w:ind w:firstLine="420"/>
      </w:pPr>
    </w:p>
    <w:p w14:paraId="33C6D785" w14:textId="77777777" w:rsidR="00D24411" w:rsidRDefault="00D24411">
      <w:pPr>
        <w:pStyle w:val="afffffa"/>
        <w:ind w:firstLine="420"/>
      </w:pPr>
    </w:p>
    <w:p w14:paraId="6E46CC86" w14:textId="77777777" w:rsidR="00D24411" w:rsidRDefault="00000000">
      <w:pPr>
        <w:pStyle w:val="afffffa"/>
        <w:ind w:firstLineChars="0" w:firstLine="0"/>
      </w:pPr>
      <w:r>
        <w:t>[1]</w:t>
      </w:r>
      <w:r>
        <w:rPr>
          <w:rFonts w:hint="eastAsia"/>
        </w:rPr>
        <w:t>《中药材生产质量管理规范》（2022年第22号）</w:t>
      </w:r>
    </w:p>
    <w:p w14:paraId="2D212E43" w14:textId="77777777" w:rsidR="00D24411" w:rsidRDefault="00D24411">
      <w:pPr>
        <w:pStyle w:val="afffffa"/>
        <w:ind w:firstLine="420"/>
      </w:pPr>
    </w:p>
    <w:p w14:paraId="6CF8844C" w14:textId="77777777" w:rsidR="00D24411" w:rsidRDefault="00D24411">
      <w:pPr>
        <w:pStyle w:val="afffffa"/>
        <w:ind w:firstLineChars="0" w:firstLine="0"/>
        <w:jc w:val="center"/>
      </w:pPr>
    </w:p>
    <w:bookmarkEnd w:id="62"/>
    <w:p w14:paraId="14F84E26" w14:textId="77777777" w:rsidR="00D24411" w:rsidRDefault="00D24411">
      <w:pPr>
        <w:pStyle w:val="afffffa"/>
        <w:ind w:firstLineChars="0" w:firstLine="0"/>
        <w:jc w:val="center"/>
      </w:pPr>
    </w:p>
    <w:sectPr w:rsidR="00D24411" w:rsidSect="00021D2D">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C1F86" w14:textId="77777777" w:rsidR="005B7063" w:rsidRDefault="005B7063">
      <w:pPr>
        <w:spacing w:line="240" w:lineRule="auto"/>
      </w:pPr>
      <w:r>
        <w:separator/>
      </w:r>
    </w:p>
  </w:endnote>
  <w:endnote w:type="continuationSeparator" w:id="0">
    <w:p w14:paraId="244566B6" w14:textId="77777777" w:rsidR="005B7063" w:rsidRDefault="005B70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E02A1" w14:textId="77777777" w:rsidR="00D24411" w:rsidRDefault="00000000">
    <w:pPr>
      <w:pStyle w:val="affff0"/>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E7A24" w14:textId="02902B2C" w:rsidR="00021D2D" w:rsidRPr="00021D2D" w:rsidRDefault="00021D2D" w:rsidP="00021D2D">
    <w:pPr>
      <w:pStyle w:val="afffff6"/>
    </w:pPr>
    <w:r>
      <w:fldChar w:fldCharType="begin"/>
    </w:r>
    <w:r>
      <w:instrText xml:space="preserve"> PAGE   \* MERGEFORMAT \* MERGEFORMAT </w:instrText>
    </w:r>
    <w:r>
      <w:fldChar w:fldCharType="separate"/>
    </w:r>
    <w:r>
      <w:rPr>
        <w:noProof/>
      </w:rPr>
      <w:t>1</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99C75" w14:textId="77777777" w:rsidR="00021D2D" w:rsidRDefault="00021D2D" w:rsidP="00021D2D">
    <w:pPr>
      <w:pStyle w:val="afffff7"/>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1C5ED" w14:textId="77777777" w:rsidR="00D24411" w:rsidRDefault="00D24411">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1E497" w14:textId="77777777" w:rsidR="00D24411" w:rsidRDefault="00D24411">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C6EF9" w14:textId="70F38A4A" w:rsidR="00021D2D" w:rsidRPr="00021D2D" w:rsidRDefault="00021D2D" w:rsidP="00021D2D">
    <w:pPr>
      <w:pStyle w:val="afffff6"/>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CB5D5" w14:textId="77777777" w:rsidR="00D24411" w:rsidRDefault="00000000" w:rsidP="00021D2D">
    <w:pPr>
      <w:pStyle w:val="afffff7"/>
    </w:pPr>
    <w:r>
      <w:fldChar w:fldCharType="begin"/>
    </w:r>
    <w:r>
      <w:instrText>PAGE   \* MERGEFORMAT</w:instrText>
    </w:r>
    <w:r>
      <w:fldChar w:fldCharType="separate"/>
    </w:r>
    <w:r>
      <w:rPr>
        <w:lang w:val="zh-CN"/>
      </w:rP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CEC14" w14:textId="22B1D635" w:rsidR="00021D2D" w:rsidRPr="00021D2D" w:rsidRDefault="00021D2D" w:rsidP="00021D2D">
    <w:pPr>
      <w:pStyle w:val="afffff6"/>
    </w:pPr>
    <w:r>
      <w:fldChar w:fldCharType="begin"/>
    </w:r>
    <w:r>
      <w:instrText xml:space="preserve"> PAGE   \* MERGEFORMAT \* MERGEFORMAT </w:instrText>
    </w:r>
    <w:r>
      <w:fldChar w:fldCharType="separate"/>
    </w:r>
    <w:r>
      <w:rPr>
        <w:noProof/>
      </w:rPr>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FEDFB" w14:textId="77777777" w:rsidR="00021D2D" w:rsidRDefault="00021D2D" w:rsidP="00021D2D">
    <w:pPr>
      <w:pStyle w:val="afffff7"/>
    </w:pPr>
    <w:r>
      <w:fldChar w:fldCharType="begin"/>
    </w:r>
    <w:r>
      <w:instrText>PAGE   \* MERGEFORMAT</w:instrText>
    </w:r>
    <w:r>
      <w:fldChar w:fldCharType="separate"/>
    </w:r>
    <w:r>
      <w:rPr>
        <w:lang w:val="zh-CN"/>
      </w:rPr>
      <w:t>2</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6493D" w14:textId="65E1666B" w:rsidR="00021D2D" w:rsidRPr="00021D2D" w:rsidRDefault="00021D2D" w:rsidP="00021D2D">
    <w:pPr>
      <w:pStyle w:val="afffff6"/>
    </w:pPr>
    <w:r>
      <w:fldChar w:fldCharType="begin"/>
    </w:r>
    <w:r>
      <w:instrText xml:space="preserve"> PAGE   \* MERGEFORMAT \* MERGEFORMAT </w:instrText>
    </w:r>
    <w:r>
      <w:fldChar w:fldCharType="separate"/>
    </w:r>
    <w:r>
      <w:rPr>
        <w:noProof/>
      </w:rPr>
      <w:t>1</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4BBA1" w14:textId="77777777" w:rsidR="00021D2D" w:rsidRDefault="00021D2D" w:rsidP="00021D2D">
    <w:pPr>
      <w:pStyle w:val="afffff7"/>
    </w:pPr>
    <w:r>
      <w:fldChar w:fldCharType="begin"/>
    </w:r>
    <w:r>
      <w:instrText>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E5929" w14:textId="77777777" w:rsidR="005B7063" w:rsidRDefault="005B7063">
      <w:pPr>
        <w:spacing w:line="240" w:lineRule="auto"/>
      </w:pPr>
      <w:r>
        <w:separator/>
      </w:r>
    </w:p>
  </w:footnote>
  <w:footnote w:type="continuationSeparator" w:id="0">
    <w:p w14:paraId="45D38FC2" w14:textId="77777777" w:rsidR="005B7063" w:rsidRDefault="005B706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CA755" w14:textId="77777777" w:rsidR="00D24411" w:rsidRDefault="00D24411">
    <w:pPr>
      <w:pStyle w:val="affff2"/>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786CC" w14:textId="744EDA3D" w:rsidR="00021D2D" w:rsidRPr="00021D2D" w:rsidRDefault="00021D2D" w:rsidP="00021D2D">
    <w:pPr>
      <w:pStyle w:val="affffff0"/>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C9794" w14:textId="79E9111E" w:rsidR="00021D2D" w:rsidRDefault="00021D2D" w:rsidP="00021D2D">
    <w:pPr>
      <w:pStyle w:val="affffff"/>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443E7" w14:textId="77777777" w:rsidR="00D24411" w:rsidRDefault="00000000">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1E8C3" w14:textId="77777777" w:rsidR="00D24411" w:rsidRDefault="00D24411">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EBB82" w14:textId="570CAA9C" w:rsidR="00D24411" w:rsidRPr="00021D2D" w:rsidRDefault="00021D2D" w:rsidP="00021D2D">
    <w:pPr>
      <w:pStyle w:val="affffff0"/>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2FC03" w14:textId="24CC994C" w:rsidR="00D24411" w:rsidRDefault="00000000" w:rsidP="00021D2D">
    <w:pPr>
      <w:pStyle w:val="affffff"/>
    </w:pPr>
    <w:r>
      <w:fldChar w:fldCharType="begin"/>
    </w:r>
    <w:r>
      <w:instrText xml:space="preserve"> STYLEREF  标准文件_文件编号  \* MERGEFORMAT </w:instrText>
    </w:r>
    <w:r>
      <w:fldChar w:fldCharType="separate"/>
    </w:r>
    <w:r w:rsidR="00021D2D">
      <w:rPr>
        <w:noProof/>
      </w:rPr>
      <w:t>T/GXAS XXXX</w:t>
    </w:r>
    <w:r w:rsidR="00021D2D">
      <w:rPr>
        <w:noProof/>
      </w:rPr>
      <w:t>—</w:t>
    </w:r>
    <w:r w:rsidR="00021D2D">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1CBA" w14:textId="61A2487D" w:rsidR="00021D2D" w:rsidRPr="00021D2D" w:rsidRDefault="00021D2D" w:rsidP="00021D2D">
    <w:pPr>
      <w:pStyle w:val="affffff0"/>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7B354" w14:textId="7FC821E9" w:rsidR="00021D2D" w:rsidRDefault="00021D2D" w:rsidP="00021D2D">
    <w:pPr>
      <w:pStyle w:val="affffff"/>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34260" w14:textId="2917DAAB" w:rsidR="00021D2D" w:rsidRPr="00021D2D" w:rsidRDefault="00021D2D" w:rsidP="00021D2D">
    <w:pPr>
      <w:pStyle w:val="affffff0"/>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240D7" w14:textId="77777777" w:rsidR="00021D2D" w:rsidRDefault="00021D2D" w:rsidP="00021D2D">
    <w:pPr>
      <w:pStyle w:val="affffff"/>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41"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451478106">
    <w:abstractNumId w:val="0"/>
  </w:num>
  <w:num w:numId="2" w16cid:durableId="115297029">
    <w:abstractNumId w:val="27"/>
  </w:num>
  <w:num w:numId="3" w16cid:durableId="1825851463">
    <w:abstractNumId w:val="5"/>
  </w:num>
  <w:num w:numId="4" w16cid:durableId="664165384">
    <w:abstractNumId w:val="23"/>
  </w:num>
  <w:num w:numId="5" w16cid:durableId="1819230130">
    <w:abstractNumId w:val="18"/>
  </w:num>
  <w:num w:numId="6" w16cid:durableId="1502358168">
    <w:abstractNumId w:val="13"/>
  </w:num>
  <w:num w:numId="7" w16cid:durableId="1358578831">
    <w:abstractNumId w:val="8"/>
  </w:num>
  <w:num w:numId="8" w16cid:durableId="1717119393">
    <w:abstractNumId w:val="3"/>
  </w:num>
  <w:num w:numId="9" w16cid:durableId="1140076711">
    <w:abstractNumId w:val="9"/>
  </w:num>
  <w:num w:numId="10" w16cid:durableId="24908759">
    <w:abstractNumId w:val="16"/>
  </w:num>
  <w:num w:numId="11" w16cid:durableId="83840889">
    <w:abstractNumId w:val="25"/>
  </w:num>
  <w:num w:numId="12" w16cid:durableId="1277521560">
    <w:abstractNumId w:val="11"/>
  </w:num>
  <w:num w:numId="13" w16cid:durableId="1958636131">
    <w:abstractNumId w:val="12"/>
  </w:num>
  <w:num w:numId="14" w16cid:durableId="869415485">
    <w:abstractNumId w:val="7"/>
  </w:num>
  <w:num w:numId="15" w16cid:durableId="2009208462">
    <w:abstractNumId w:val="19"/>
  </w:num>
  <w:num w:numId="16" w16cid:durableId="755983809">
    <w:abstractNumId w:val="21"/>
  </w:num>
  <w:num w:numId="17" w16cid:durableId="1606959000">
    <w:abstractNumId w:val="17"/>
  </w:num>
  <w:num w:numId="18" w16cid:durableId="641152593">
    <w:abstractNumId w:val="29"/>
  </w:num>
  <w:num w:numId="19" w16cid:durableId="943732228">
    <w:abstractNumId w:val="15"/>
  </w:num>
  <w:num w:numId="20" w16cid:durableId="863135712">
    <w:abstractNumId w:val="1"/>
  </w:num>
  <w:num w:numId="21" w16cid:durableId="106462488">
    <w:abstractNumId w:val="10"/>
  </w:num>
  <w:num w:numId="22" w16cid:durableId="109326202">
    <w:abstractNumId w:val="30"/>
  </w:num>
  <w:num w:numId="23" w16cid:durableId="671447455">
    <w:abstractNumId w:val="20"/>
  </w:num>
  <w:num w:numId="24" w16cid:durableId="496917876">
    <w:abstractNumId w:val="6"/>
  </w:num>
  <w:num w:numId="25" w16cid:durableId="880703703">
    <w:abstractNumId w:val="26"/>
  </w:num>
  <w:num w:numId="26" w16cid:durableId="1678926960">
    <w:abstractNumId w:val="28"/>
  </w:num>
  <w:num w:numId="27" w16cid:durableId="1828666610">
    <w:abstractNumId w:val="2"/>
  </w:num>
  <w:num w:numId="28" w16cid:durableId="794560946">
    <w:abstractNumId w:val="4"/>
  </w:num>
  <w:num w:numId="29" w16cid:durableId="328096372">
    <w:abstractNumId w:val="14"/>
  </w:num>
  <w:num w:numId="30" w16cid:durableId="1651401452">
    <w:abstractNumId w:val="24"/>
  </w:num>
  <w:num w:numId="31" w16cid:durableId="156181806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A/T5Z5Qk0d8NOuGpMsQmWcDOHx/5wQZyrgi+zwaSv36yt4H+6RZsZlxmHfoYgA0qXmNxVro5w4fCOsXGmswjrw==" w:salt="77ufPsKlLPIz8hYlSBFpWw=="/>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ZWI0OTZmMDJmYjlhMzQxMmM4ODA4MGVlMDQ4NzA1ZWQifQ=="/>
  </w:docVars>
  <w:rsids>
    <w:rsidRoot w:val="00054DF7"/>
    <w:rsid w:val="0000040A"/>
    <w:rsid w:val="00000A94"/>
    <w:rsid w:val="0000125C"/>
    <w:rsid w:val="00001972"/>
    <w:rsid w:val="00001D9A"/>
    <w:rsid w:val="00005D14"/>
    <w:rsid w:val="00007B3A"/>
    <w:rsid w:val="000107E0"/>
    <w:rsid w:val="00011FDE"/>
    <w:rsid w:val="00012FFD"/>
    <w:rsid w:val="00014162"/>
    <w:rsid w:val="00014340"/>
    <w:rsid w:val="00016A9C"/>
    <w:rsid w:val="000213B3"/>
    <w:rsid w:val="00021D2D"/>
    <w:rsid w:val="00022184"/>
    <w:rsid w:val="00022762"/>
    <w:rsid w:val="000238E0"/>
    <w:rsid w:val="000249DB"/>
    <w:rsid w:val="00025554"/>
    <w:rsid w:val="0002595E"/>
    <w:rsid w:val="000303C3"/>
    <w:rsid w:val="000331D3"/>
    <w:rsid w:val="000339C8"/>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4DF7"/>
    <w:rsid w:val="000556ED"/>
    <w:rsid w:val="00055FE2"/>
    <w:rsid w:val="0005616F"/>
    <w:rsid w:val="00060296"/>
    <w:rsid w:val="00060C2E"/>
    <w:rsid w:val="00061033"/>
    <w:rsid w:val="000619E9"/>
    <w:rsid w:val="00061B27"/>
    <w:rsid w:val="000622D4"/>
    <w:rsid w:val="000630AA"/>
    <w:rsid w:val="0006357D"/>
    <w:rsid w:val="000647ED"/>
    <w:rsid w:val="000665FF"/>
    <w:rsid w:val="00067DC3"/>
    <w:rsid w:val="00067F1E"/>
    <w:rsid w:val="00071CC0"/>
    <w:rsid w:val="00071CFC"/>
    <w:rsid w:val="00073C8C"/>
    <w:rsid w:val="00073F86"/>
    <w:rsid w:val="0007501B"/>
    <w:rsid w:val="00077B64"/>
    <w:rsid w:val="00080A1C"/>
    <w:rsid w:val="00082317"/>
    <w:rsid w:val="00082CE8"/>
    <w:rsid w:val="00083D2C"/>
    <w:rsid w:val="00086AA1"/>
    <w:rsid w:val="00087A77"/>
    <w:rsid w:val="000906D3"/>
    <w:rsid w:val="00090CA6"/>
    <w:rsid w:val="00092B8A"/>
    <w:rsid w:val="00092FB0"/>
    <w:rsid w:val="00093277"/>
    <w:rsid w:val="000934C5"/>
    <w:rsid w:val="00093D25"/>
    <w:rsid w:val="00093DAB"/>
    <w:rsid w:val="0009443E"/>
    <w:rsid w:val="00094D73"/>
    <w:rsid w:val="00096D63"/>
    <w:rsid w:val="000A06D6"/>
    <w:rsid w:val="000A0B60"/>
    <w:rsid w:val="000A0EB8"/>
    <w:rsid w:val="000A19FC"/>
    <w:rsid w:val="000A296B"/>
    <w:rsid w:val="000A42A7"/>
    <w:rsid w:val="000A7311"/>
    <w:rsid w:val="000B060F"/>
    <w:rsid w:val="000B1592"/>
    <w:rsid w:val="000B1A54"/>
    <w:rsid w:val="000B1FF2"/>
    <w:rsid w:val="000B3CDA"/>
    <w:rsid w:val="000B6A0B"/>
    <w:rsid w:val="000C0F6C"/>
    <w:rsid w:val="000C11DB"/>
    <w:rsid w:val="000C135D"/>
    <w:rsid w:val="000C1492"/>
    <w:rsid w:val="000C2FBD"/>
    <w:rsid w:val="000C4B41"/>
    <w:rsid w:val="000C57D6"/>
    <w:rsid w:val="000C6224"/>
    <w:rsid w:val="000C6362"/>
    <w:rsid w:val="000C7666"/>
    <w:rsid w:val="000C7E11"/>
    <w:rsid w:val="000D0A9C"/>
    <w:rsid w:val="000D16DC"/>
    <w:rsid w:val="000D1795"/>
    <w:rsid w:val="000D28F9"/>
    <w:rsid w:val="000D329A"/>
    <w:rsid w:val="000D4B9C"/>
    <w:rsid w:val="000D4EB6"/>
    <w:rsid w:val="000D56DE"/>
    <w:rsid w:val="000D60FB"/>
    <w:rsid w:val="000D753B"/>
    <w:rsid w:val="000E05D6"/>
    <w:rsid w:val="000E4C9E"/>
    <w:rsid w:val="000E6FD7"/>
    <w:rsid w:val="000E7144"/>
    <w:rsid w:val="000F06E1"/>
    <w:rsid w:val="000F0E3C"/>
    <w:rsid w:val="000F19D5"/>
    <w:rsid w:val="000F4050"/>
    <w:rsid w:val="000F4AEA"/>
    <w:rsid w:val="000F67E9"/>
    <w:rsid w:val="00102452"/>
    <w:rsid w:val="00104926"/>
    <w:rsid w:val="00112B40"/>
    <w:rsid w:val="00113B1E"/>
    <w:rsid w:val="0011711C"/>
    <w:rsid w:val="00120B93"/>
    <w:rsid w:val="00124E4F"/>
    <w:rsid w:val="001260B7"/>
    <w:rsid w:val="001265CB"/>
    <w:rsid w:val="0013006B"/>
    <w:rsid w:val="001321C6"/>
    <w:rsid w:val="001325C4"/>
    <w:rsid w:val="00133010"/>
    <w:rsid w:val="001338EE"/>
    <w:rsid w:val="00133AAE"/>
    <w:rsid w:val="00135323"/>
    <w:rsid w:val="001356C4"/>
    <w:rsid w:val="00137565"/>
    <w:rsid w:val="001400EC"/>
    <w:rsid w:val="00141114"/>
    <w:rsid w:val="00142969"/>
    <w:rsid w:val="001446C2"/>
    <w:rsid w:val="00144D6E"/>
    <w:rsid w:val="001457E7"/>
    <w:rsid w:val="00145D9D"/>
    <w:rsid w:val="00146388"/>
    <w:rsid w:val="001529E5"/>
    <w:rsid w:val="00152FB3"/>
    <w:rsid w:val="00153870"/>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80"/>
    <w:rsid w:val="001913C4"/>
    <w:rsid w:val="0019348F"/>
    <w:rsid w:val="00193A07"/>
    <w:rsid w:val="00194C95"/>
    <w:rsid w:val="00195C34"/>
    <w:rsid w:val="00196EF5"/>
    <w:rsid w:val="001A1A53"/>
    <w:rsid w:val="001A234A"/>
    <w:rsid w:val="001A4CF3"/>
    <w:rsid w:val="001A6696"/>
    <w:rsid w:val="001B06E8"/>
    <w:rsid w:val="001B253F"/>
    <w:rsid w:val="001B71D0"/>
    <w:rsid w:val="001B71EE"/>
    <w:rsid w:val="001B773D"/>
    <w:rsid w:val="001C04A8"/>
    <w:rsid w:val="001C2C03"/>
    <w:rsid w:val="001C2DE6"/>
    <w:rsid w:val="001C42F7"/>
    <w:rsid w:val="001C49E5"/>
    <w:rsid w:val="001C547B"/>
    <w:rsid w:val="001C6116"/>
    <w:rsid w:val="001C680C"/>
    <w:rsid w:val="001C7FEA"/>
    <w:rsid w:val="001D0499"/>
    <w:rsid w:val="001D0BBE"/>
    <w:rsid w:val="001D0ED4"/>
    <w:rsid w:val="001D212F"/>
    <w:rsid w:val="001D29D7"/>
    <w:rsid w:val="001D2DE7"/>
    <w:rsid w:val="001D37E2"/>
    <w:rsid w:val="001D411C"/>
    <w:rsid w:val="001D6B03"/>
    <w:rsid w:val="001E1B6A"/>
    <w:rsid w:val="001E2484"/>
    <w:rsid w:val="001E3CC4"/>
    <w:rsid w:val="001E4882"/>
    <w:rsid w:val="001E5CD3"/>
    <w:rsid w:val="001E73AB"/>
    <w:rsid w:val="001E7866"/>
    <w:rsid w:val="001F092D"/>
    <w:rsid w:val="001F143A"/>
    <w:rsid w:val="001F1605"/>
    <w:rsid w:val="001F2508"/>
    <w:rsid w:val="001F2C37"/>
    <w:rsid w:val="001F4816"/>
    <w:rsid w:val="001F55BD"/>
    <w:rsid w:val="001F69B4"/>
    <w:rsid w:val="001F77C7"/>
    <w:rsid w:val="00200183"/>
    <w:rsid w:val="00200333"/>
    <w:rsid w:val="0020107D"/>
    <w:rsid w:val="00202AA4"/>
    <w:rsid w:val="002031F7"/>
    <w:rsid w:val="002040E6"/>
    <w:rsid w:val="0020527B"/>
    <w:rsid w:val="00205F2C"/>
    <w:rsid w:val="0020758E"/>
    <w:rsid w:val="00210B15"/>
    <w:rsid w:val="002142EA"/>
    <w:rsid w:val="00215ADD"/>
    <w:rsid w:val="00215F66"/>
    <w:rsid w:val="00216468"/>
    <w:rsid w:val="002204BB"/>
    <w:rsid w:val="00221B79"/>
    <w:rsid w:val="00221C6B"/>
    <w:rsid w:val="00222F38"/>
    <w:rsid w:val="002253A1"/>
    <w:rsid w:val="00225CF8"/>
    <w:rsid w:val="0022794E"/>
    <w:rsid w:val="0023181A"/>
    <w:rsid w:val="00231FE0"/>
    <w:rsid w:val="00233D64"/>
    <w:rsid w:val="0023482A"/>
    <w:rsid w:val="002359CB"/>
    <w:rsid w:val="002378EF"/>
    <w:rsid w:val="00243540"/>
    <w:rsid w:val="0024428F"/>
    <w:rsid w:val="0024497B"/>
    <w:rsid w:val="0024515B"/>
    <w:rsid w:val="00246021"/>
    <w:rsid w:val="0024666E"/>
    <w:rsid w:val="00247F52"/>
    <w:rsid w:val="00250B25"/>
    <w:rsid w:val="00250BBE"/>
    <w:rsid w:val="002515C2"/>
    <w:rsid w:val="0025194F"/>
    <w:rsid w:val="002519DE"/>
    <w:rsid w:val="0026148A"/>
    <w:rsid w:val="0026164A"/>
    <w:rsid w:val="00261867"/>
    <w:rsid w:val="00262696"/>
    <w:rsid w:val="00263D25"/>
    <w:rsid w:val="002643C3"/>
    <w:rsid w:val="00264A0C"/>
    <w:rsid w:val="002669AD"/>
    <w:rsid w:val="00266EEB"/>
    <w:rsid w:val="00267EF4"/>
    <w:rsid w:val="00270CB8"/>
    <w:rsid w:val="002722DB"/>
    <w:rsid w:val="00272B08"/>
    <w:rsid w:val="00277C37"/>
    <w:rsid w:val="00281BB8"/>
    <w:rsid w:val="00281E9E"/>
    <w:rsid w:val="00282405"/>
    <w:rsid w:val="00285170"/>
    <w:rsid w:val="00285361"/>
    <w:rsid w:val="00292D60"/>
    <w:rsid w:val="00293311"/>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46F6"/>
    <w:rsid w:val="002B5779"/>
    <w:rsid w:val="002B6CC5"/>
    <w:rsid w:val="002B7332"/>
    <w:rsid w:val="002B7F51"/>
    <w:rsid w:val="002C09E7"/>
    <w:rsid w:val="002C1E06"/>
    <w:rsid w:val="002C2BD6"/>
    <w:rsid w:val="002C3196"/>
    <w:rsid w:val="002C3F07"/>
    <w:rsid w:val="002C5278"/>
    <w:rsid w:val="002C7EBB"/>
    <w:rsid w:val="002D06C1"/>
    <w:rsid w:val="002D26BC"/>
    <w:rsid w:val="002D42B5"/>
    <w:rsid w:val="002D4F1A"/>
    <w:rsid w:val="002D6EC6"/>
    <w:rsid w:val="002D79AC"/>
    <w:rsid w:val="002E039D"/>
    <w:rsid w:val="002E21A6"/>
    <w:rsid w:val="002E4D5A"/>
    <w:rsid w:val="002E5A49"/>
    <w:rsid w:val="002E6326"/>
    <w:rsid w:val="002F0A95"/>
    <w:rsid w:val="002F30E0"/>
    <w:rsid w:val="002F32E5"/>
    <w:rsid w:val="002F35E4"/>
    <w:rsid w:val="002F3730"/>
    <w:rsid w:val="002F38E1"/>
    <w:rsid w:val="002F6469"/>
    <w:rsid w:val="002F7AF6"/>
    <w:rsid w:val="00300E63"/>
    <w:rsid w:val="00302F5F"/>
    <w:rsid w:val="0030441D"/>
    <w:rsid w:val="00306063"/>
    <w:rsid w:val="00310848"/>
    <w:rsid w:val="00313B85"/>
    <w:rsid w:val="00317764"/>
    <w:rsid w:val="00317988"/>
    <w:rsid w:val="003221B4"/>
    <w:rsid w:val="0032258D"/>
    <w:rsid w:val="00322E62"/>
    <w:rsid w:val="00324D13"/>
    <w:rsid w:val="00324EDD"/>
    <w:rsid w:val="003331E4"/>
    <w:rsid w:val="0033618E"/>
    <w:rsid w:val="00336C64"/>
    <w:rsid w:val="00337162"/>
    <w:rsid w:val="0034194F"/>
    <w:rsid w:val="00344605"/>
    <w:rsid w:val="0034483E"/>
    <w:rsid w:val="003474AA"/>
    <w:rsid w:val="00350D1D"/>
    <w:rsid w:val="00351230"/>
    <w:rsid w:val="0035134C"/>
    <w:rsid w:val="00352C83"/>
    <w:rsid w:val="00352F1A"/>
    <w:rsid w:val="003556B9"/>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5E20"/>
    <w:rsid w:val="003872FC"/>
    <w:rsid w:val="00387ADC"/>
    <w:rsid w:val="00390020"/>
    <w:rsid w:val="003903D6"/>
    <w:rsid w:val="00390EE6"/>
    <w:rsid w:val="0039118F"/>
    <w:rsid w:val="003928A6"/>
    <w:rsid w:val="00392AD7"/>
    <w:rsid w:val="003938D9"/>
    <w:rsid w:val="00394376"/>
    <w:rsid w:val="003943FF"/>
    <w:rsid w:val="0039732F"/>
    <w:rsid w:val="003974EB"/>
    <w:rsid w:val="00397CC5"/>
    <w:rsid w:val="003A11D1"/>
    <w:rsid w:val="003A1582"/>
    <w:rsid w:val="003A3D9C"/>
    <w:rsid w:val="003A4077"/>
    <w:rsid w:val="003A4AA7"/>
    <w:rsid w:val="003B09AD"/>
    <w:rsid w:val="003B1F18"/>
    <w:rsid w:val="003B5BF0"/>
    <w:rsid w:val="003B5F1B"/>
    <w:rsid w:val="003B60BF"/>
    <w:rsid w:val="003B6BE3"/>
    <w:rsid w:val="003B739E"/>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55AF"/>
    <w:rsid w:val="003E660F"/>
    <w:rsid w:val="003F0841"/>
    <w:rsid w:val="003F23D3"/>
    <w:rsid w:val="003F2E25"/>
    <w:rsid w:val="003F39B1"/>
    <w:rsid w:val="003F3F08"/>
    <w:rsid w:val="003F4284"/>
    <w:rsid w:val="003F49F1"/>
    <w:rsid w:val="003F6272"/>
    <w:rsid w:val="00400E72"/>
    <w:rsid w:val="00401400"/>
    <w:rsid w:val="0040306E"/>
    <w:rsid w:val="00403A38"/>
    <w:rsid w:val="00404869"/>
    <w:rsid w:val="00405884"/>
    <w:rsid w:val="00405F09"/>
    <w:rsid w:val="00407D39"/>
    <w:rsid w:val="00410653"/>
    <w:rsid w:val="00410838"/>
    <w:rsid w:val="00412F63"/>
    <w:rsid w:val="0041477A"/>
    <w:rsid w:val="0041544F"/>
    <w:rsid w:val="004167A3"/>
    <w:rsid w:val="00416931"/>
    <w:rsid w:val="00423632"/>
    <w:rsid w:val="00432742"/>
    <w:rsid w:val="00432DAA"/>
    <w:rsid w:val="00434305"/>
    <w:rsid w:val="00435DF7"/>
    <w:rsid w:val="00435FD1"/>
    <w:rsid w:val="00437AF7"/>
    <w:rsid w:val="0044083F"/>
    <w:rsid w:val="00441AE7"/>
    <w:rsid w:val="00445574"/>
    <w:rsid w:val="004467FB"/>
    <w:rsid w:val="00452D6B"/>
    <w:rsid w:val="00454484"/>
    <w:rsid w:val="0045517B"/>
    <w:rsid w:val="0045522E"/>
    <w:rsid w:val="00463B77"/>
    <w:rsid w:val="00463C7B"/>
    <w:rsid w:val="004644A6"/>
    <w:rsid w:val="004659BD"/>
    <w:rsid w:val="00466296"/>
    <w:rsid w:val="00466D50"/>
    <w:rsid w:val="00470775"/>
    <w:rsid w:val="004746B1"/>
    <w:rsid w:val="00475826"/>
    <w:rsid w:val="0047583F"/>
    <w:rsid w:val="00475DE8"/>
    <w:rsid w:val="00477B14"/>
    <w:rsid w:val="00481C44"/>
    <w:rsid w:val="004833AF"/>
    <w:rsid w:val="00483C56"/>
    <w:rsid w:val="00484936"/>
    <w:rsid w:val="00485C89"/>
    <w:rsid w:val="00486BE3"/>
    <w:rsid w:val="004905E4"/>
    <w:rsid w:val="00490A89"/>
    <w:rsid w:val="00490AB4"/>
    <w:rsid w:val="00492F02"/>
    <w:rsid w:val="00493682"/>
    <w:rsid w:val="004939AE"/>
    <w:rsid w:val="00495887"/>
    <w:rsid w:val="004A12DF"/>
    <w:rsid w:val="004A1BA8"/>
    <w:rsid w:val="004A3FFD"/>
    <w:rsid w:val="004A4B57"/>
    <w:rsid w:val="004A63FA"/>
    <w:rsid w:val="004A6A3D"/>
    <w:rsid w:val="004B0272"/>
    <w:rsid w:val="004B2701"/>
    <w:rsid w:val="004B2E1B"/>
    <w:rsid w:val="004B3AA8"/>
    <w:rsid w:val="004B3E93"/>
    <w:rsid w:val="004C1FBC"/>
    <w:rsid w:val="004C25A2"/>
    <w:rsid w:val="004C3F1D"/>
    <w:rsid w:val="004C458D"/>
    <w:rsid w:val="004C4AB7"/>
    <w:rsid w:val="004C7556"/>
    <w:rsid w:val="004C7963"/>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4CA0"/>
    <w:rsid w:val="004F6456"/>
    <w:rsid w:val="004F696E"/>
    <w:rsid w:val="004F6C71"/>
    <w:rsid w:val="004F7DE1"/>
    <w:rsid w:val="00501139"/>
    <w:rsid w:val="0050363E"/>
    <w:rsid w:val="005039BC"/>
    <w:rsid w:val="005043BB"/>
    <w:rsid w:val="00504A3D"/>
    <w:rsid w:val="00504FB8"/>
    <w:rsid w:val="005050AA"/>
    <w:rsid w:val="00505767"/>
    <w:rsid w:val="005073F0"/>
    <w:rsid w:val="005104FF"/>
    <w:rsid w:val="00510A7B"/>
    <w:rsid w:val="00512F6E"/>
    <w:rsid w:val="00513038"/>
    <w:rsid w:val="00514174"/>
    <w:rsid w:val="0051591C"/>
    <w:rsid w:val="00516088"/>
    <w:rsid w:val="005168C1"/>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2001"/>
    <w:rsid w:val="00555044"/>
    <w:rsid w:val="005565CE"/>
    <w:rsid w:val="00561475"/>
    <w:rsid w:val="00562308"/>
    <w:rsid w:val="0056487B"/>
    <w:rsid w:val="00564FB9"/>
    <w:rsid w:val="00566771"/>
    <w:rsid w:val="00566B0B"/>
    <w:rsid w:val="00573D9E"/>
    <w:rsid w:val="00576000"/>
    <w:rsid w:val="005801E3"/>
    <w:rsid w:val="00581802"/>
    <w:rsid w:val="005835CB"/>
    <w:rsid w:val="005836A8"/>
    <w:rsid w:val="0058409C"/>
    <w:rsid w:val="00584262"/>
    <w:rsid w:val="00584A74"/>
    <w:rsid w:val="00586630"/>
    <w:rsid w:val="00587ADD"/>
    <w:rsid w:val="00593A49"/>
    <w:rsid w:val="00595FC3"/>
    <w:rsid w:val="00596160"/>
    <w:rsid w:val="005966E2"/>
    <w:rsid w:val="00597007"/>
    <w:rsid w:val="005A0966"/>
    <w:rsid w:val="005A11B7"/>
    <w:rsid w:val="005A260B"/>
    <w:rsid w:val="005A4A1B"/>
    <w:rsid w:val="005A70E7"/>
    <w:rsid w:val="005A7830"/>
    <w:rsid w:val="005A7FCE"/>
    <w:rsid w:val="005B0F3F"/>
    <w:rsid w:val="005B191C"/>
    <w:rsid w:val="005B4903"/>
    <w:rsid w:val="005B5170"/>
    <w:rsid w:val="005B51CE"/>
    <w:rsid w:val="005B5885"/>
    <w:rsid w:val="005B5CD7"/>
    <w:rsid w:val="005B66B9"/>
    <w:rsid w:val="005B6CF6"/>
    <w:rsid w:val="005B7063"/>
    <w:rsid w:val="005B7422"/>
    <w:rsid w:val="005C0294"/>
    <w:rsid w:val="005C203B"/>
    <w:rsid w:val="005C29B8"/>
    <w:rsid w:val="005C5F21"/>
    <w:rsid w:val="005C7156"/>
    <w:rsid w:val="005D0C75"/>
    <w:rsid w:val="005D4171"/>
    <w:rsid w:val="005D6A95"/>
    <w:rsid w:val="005D6B2C"/>
    <w:rsid w:val="005D6D9C"/>
    <w:rsid w:val="005E0DC8"/>
    <w:rsid w:val="005E1B7E"/>
    <w:rsid w:val="005E2335"/>
    <w:rsid w:val="005E34CA"/>
    <w:rsid w:val="005E3C18"/>
    <w:rsid w:val="005E4250"/>
    <w:rsid w:val="005E6812"/>
    <w:rsid w:val="005E7881"/>
    <w:rsid w:val="005E78E0"/>
    <w:rsid w:val="005E7B16"/>
    <w:rsid w:val="005F0D9C"/>
    <w:rsid w:val="005F284E"/>
    <w:rsid w:val="005F3EE6"/>
    <w:rsid w:val="006015CE"/>
    <w:rsid w:val="006023FA"/>
    <w:rsid w:val="006024D5"/>
    <w:rsid w:val="00604784"/>
    <w:rsid w:val="00606419"/>
    <w:rsid w:val="00607D29"/>
    <w:rsid w:val="0061021E"/>
    <w:rsid w:val="00612952"/>
    <w:rsid w:val="00614CC1"/>
    <w:rsid w:val="00615A9D"/>
    <w:rsid w:val="00617387"/>
    <w:rsid w:val="006205D6"/>
    <w:rsid w:val="006252D8"/>
    <w:rsid w:val="006259BC"/>
    <w:rsid w:val="0062636B"/>
    <w:rsid w:val="00630886"/>
    <w:rsid w:val="00632182"/>
    <w:rsid w:val="00632AE0"/>
    <w:rsid w:val="00633C17"/>
    <w:rsid w:val="00634D9E"/>
    <w:rsid w:val="00635D54"/>
    <w:rsid w:val="00636E3E"/>
    <w:rsid w:val="006379F7"/>
    <w:rsid w:val="00637E4D"/>
    <w:rsid w:val="00640620"/>
    <w:rsid w:val="00641A1F"/>
    <w:rsid w:val="00642C69"/>
    <w:rsid w:val="00645904"/>
    <w:rsid w:val="00650E64"/>
    <w:rsid w:val="00650E6E"/>
    <w:rsid w:val="00651ACB"/>
    <w:rsid w:val="00651C47"/>
    <w:rsid w:val="00652AB2"/>
    <w:rsid w:val="00653FED"/>
    <w:rsid w:val="00654EC0"/>
    <w:rsid w:val="0065525B"/>
    <w:rsid w:val="00655D4F"/>
    <w:rsid w:val="00655DE4"/>
    <w:rsid w:val="00656D29"/>
    <w:rsid w:val="006640E5"/>
    <w:rsid w:val="006646F1"/>
    <w:rsid w:val="00664929"/>
    <w:rsid w:val="00664F62"/>
    <w:rsid w:val="006655E1"/>
    <w:rsid w:val="006664FA"/>
    <w:rsid w:val="00672060"/>
    <w:rsid w:val="00672BFD"/>
    <w:rsid w:val="00672E1D"/>
    <w:rsid w:val="00673AA8"/>
    <w:rsid w:val="006770F4"/>
    <w:rsid w:val="00677A84"/>
    <w:rsid w:val="0068026D"/>
    <w:rsid w:val="00680A27"/>
    <w:rsid w:val="006816A4"/>
    <w:rsid w:val="006819B8"/>
    <w:rsid w:val="006840A6"/>
    <w:rsid w:val="006850CD"/>
    <w:rsid w:val="00685AAB"/>
    <w:rsid w:val="00686AFF"/>
    <w:rsid w:val="0068753E"/>
    <w:rsid w:val="006936B7"/>
    <w:rsid w:val="006942BC"/>
    <w:rsid w:val="006957D4"/>
    <w:rsid w:val="00697454"/>
    <w:rsid w:val="006A07AA"/>
    <w:rsid w:val="006A25E5"/>
    <w:rsid w:val="006A2B46"/>
    <w:rsid w:val="006A336D"/>
    <w:rsid w:val="006A37B9"/>
    <w:rsid w:val="006A37FE"/>
    <w:rsid w:val="006B1443"/>
    <w:rsid w:val="006B2672"/>
    <w:rsid w:val="006B54BF"/>
    <w:rsid w:val="006B5F44"/>
    <w:rsid w:val="006B5F90"/>
    <w:rsid w:val="006B62E4"/>
    <w:rsid w:val="006B6E29"/>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5D2E"/>
    <w:rsid w:val="006F6284"/>
    <w:rsid w:val="007002C5"/>
    <w:rsid w:val="00704387"/>
    <w:rsid w:val="00707669"/>
    <w:rsid w:val="00711CBA"/>
    <w:rsid w:val="00711FB5"/>
    <w:rsid w:val="00712A01"/>
    <w:rsid w:val="00714F58"/>
    <w:rsid w:val="00722FBF"/>
    <w:rsid w:val="00722FC2"/>
    <w:rsid w:val="007237B8"/>
    <w:rsid w:val="00724E1B"/>
    <w:rsid w:val="007253C3"/>
    <w:rsid w:val="007255C2"/>
    <w:rsid w:val="00725949"/>
    <w:rsid w:val="00727FA2"/>
    <w:rsid w:val="007322D9"/>
    <w:rsid w:val="007322DF"/>
    <w:rsid w:val="00732BC0"/>
    <w:rsid w:val="00732D6D"/>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40ED"/>
    <w:rsid w:val="00754C1A"/>
    <w:rsid w:val="00755402"/>
    <w:rsid w:val="00756B26"/>
    <w:rsid w:val="00756EDF"/>
    <w:rsid w:val="00757C79"/>
    <w:rsid w:val="007600E3"/>
    <w:rsid w:val="00763862"/>
    <w:rsid w:val="00765C43"/>
    <w:rsid w:val="00765EFB"/>
    <w:rsid w:val="007671CA"/>
    <w:rsid w:val="00767C61"/>
    <w:rsid w:val="0077008A"/>
    <w:rsid w:val="00773C1F"/>
    <w:rsid w:val="00774DA4"/>
    <w:rsid w:val="00775391"/>
    <w:rsid w:val="00776599"/>
    <w:rsid w:val="00777369"/>
    <w:rsid w:val="0078114B"/>
    <w:rsid w:val="00781DD2"/>
    <w:rsid w:val="00783ECF"/>
    <w:rsid w:val="0078413A"/>
    <w:rsid w:val="00786026"/>
    <w:rsid w:val="00790A3D"/>
    <w:rsid w:val="00791BF4"/>
    <w:rsid w:val="007959E8"/>
    <w:rsid w:val="00795E9C"/>
    <w:rsid w:val="007A0521"/>
    <w:rsid w:val="007A2E12"/>
    <w:rsid w:val="007A3475"/>
    <w:rsid w:val="007A41C8"/>
    <w:rsid w:val="007A54CE"/>
    <w:rsid w:val="007A5D3A"/>
    <w:rsid w:val="007A6FD9"/>
    <w:rsid w:val="007A7057"/>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44E4"/>
    <w:rsid w:val="007D6518"/>
    <w:rsid w:val="007D76BD"/>
    <w:rsid w:val="007E0BF1"/>
    <w:rsid w:val="007E435C"/>
    <w:rsid w:val="007F0ED8"/>
    <w:rsid w:val="007F0F63"/>
    <w:rsid w:val="007F3A4E"/>
    <w:rsid w:val="007F557A"/>
    <w:rsid w:val="007F75CE"/>
    <w:rsid w:val="008013A4"/>
    <w:rsid w:val="008027CE"/>
    <w:rsid w:val="00802F42"/>
    <w:rsid w:val="00804383"/>
    <w:rsid w:val="00804BB7"/>
    <w:rsid w:val="00804D41"/>
    <w:rsid w:val="00810257"/>
    <w:rsid w:val="008104F5"/>
    <w:rsid w:val="00811072"/>
    <w:rsid w:val="00811369"/>
    <w:rsid w:val="0081436B"/>
    <w:rsid w:val="00815419"/>
    <w:rsid w:val="008163C8"/>
    <w:rsid w:val="008164A1"/>
    <w:rsid w:val="00817325"/>
    <w:rsid w:val="008204A1"/>
    <w:rsid w:val="008209E6"/>
    <w:rsid w:val="00821D19"/>
    <w:rsid w:val="00823303"/>
    <w:rsid w:val="008233B2"/>
    <w:rsid w:val="00823A9F"/>
    <w:rsid w:val="00823C85"/>
    <w:rsid w:val="00825138"/>
    <w:rsid w:val="008269DD"/>
    <w:rsid w:val="00830621"/>
    <w:rsid w:val="0083348C"/>
    <w:rsid w:val="00834B7E"/>
    <w:rsid w:val="00836FC3"/>
    <w:rsid w:val="008373D3"/>
    <w:rsid w:val="00840617"/>
    <w:rsid w:val="00840F84"/>
    <w:rsid w:val="008416C2"/>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19FD"/>
    <w:rsid w:val="008928C9"/>
    <w:rsid w:val="008930CB"/>
    <w:rsid w:val="008938DC"/>
    <w:rsid w:val="00893FD1"/>
    <w:rsid w:val="00894836"/>
    <w:rsid w:val="00895172"/>
    <w:rsid w:val="00895680"/>
    <w:rsid w:val="00896DFF"/>
    <w:rsid w:val="0089762C"/>
    <w:rsid w:val="008A173B"/>
    <w:rsid w:val="008A1893"/>
    <w:rsid w:val="008A1F6A"/>
    <w:rsid w:val="008A2BE2"/>
    <w:rsid w:val="008A57E6"/>
    <w:rsid w:val="008A6F81"/>
    <w:rsid w:val="008A7206"/>
    <w:rsid w:val="008A769A"/>
    <w:rsid w:val="008B0C9C"/>
    <w:rsid w:val="008B166D"/>
    <w:rsid w:val="008B17F4"/>
    <w:rsid w:val="008B3615"/>
    <w:rsid w:val="008B4AC4"/>
    <w:rsid w:val="008B50C8"/>
    <w:rsid w:val="008B5281"/>
    <w:rsid w:val="008B7E05"/>
    <w:rsid w:val="008C1479"/>
    <w:rsid w:val="008C1797"/>
    <w:rsid w:val="008C219C"/>
    <w:rsid w:val="008C475E"/>
    <w:rsid w:val="008C619A"/>
    <w:rsid w:val="008D0CE8"/>
    <w:rsid w:val="008D2D1D"/>
    <w:rsid w:val="008D453D"/>
    <w:rsid w:val="008D464E"/>
    <w:rsid w:val="008D53AD"/>
    <w:rsid w:val="008D562B"/>
    <w:rsid w:val="008D5733"/>
    <w:rsid w:val="008D622B"/>
    <w:rsid w:val="008D666C"/>
    <w:rsid w:val="008D7B54"/>
    <w:rsid w:val="008E0260"/>
    <w:rsid w:val="008E0C9D"/>
    <w:rsid w:val="008E1648"/>
    <w:rsid w:val="008E1B3E"/>
    <w:rsid w:val="008E2319"/>
    <w:rsid w:val="008E3F83"/>
    <w:rsid w:val="008E4BB6"/>
    <w:rsid w:val="008E5518"/>
    <w:rsid w:val="008E6A84"/>
    <w:rsid w:val="008E6C24"/>
    <w:rsid w:val="008F0CDC"/>
    <w:rsid w:val="008F17A3"/>
    <w:rsid w:val="008F1ED3"/>
    <w:rsid w:val="008F38B0"/>
    <w:rsid w:val="008F4C29"/>
    <w:rsid w:val="008F59CA"/>
    <w:rsid w:val="008F6B48"/>
    <w:rsid w:val="008F70BD"/>
    <w:rsid w:val="008F788F"/>
    <w:rsid w:val="008F7EA2"/>
    <w:rsid w:val="0090082D"/>
    <w:rsid w:val="00902722"/>
    <w:rsid w:val="009027BC"/>
    <w:rsid w:val="00903146"/>
    <w:rsid w:val="009062E6"/>
    <w:rsid w:val="00911941"/>
    <w:rsid w:val="00911BE5"/>
    <w:rsid w:val="0091310D"/>
    <w:rsid w:val="00913CA9"/>
    <w:rsid w:val="009145AE"/>
    <w:rsid w:val="009146CE"/>
    <w:rsid w:val="009147ED"/>
    <w:rsid w:val="00914CA7"/>
    <w:rsid w:val="00915C3E"/>
    <w:rsid w:val="009161A8"/>
    <w:rsid w:val="00917E6A"/>
    <w:rsid w:val="009245AE"/>
    <w:rsid w:val="009245F5"/>
    <w:rsid w:val="009249EC"/>
    <w:rsid w:val="00927207"/>
    <w:rsid w:val="009273B3"/>
    <w:rsid w:val="009305B5"/>
    <w:rsid w:val="009378DD"/>
    <w:rsid w:val="009429D5"/>
    <w:rsid w:val="00942BF1"/>
    <w:rsid w:val="00943C46"/>
    <w:rsid w:val="00945180"/>
    <w:rsid w:val="00945428"/>
    <w:rsid w:val="0094607B"/>
    <w:rsid w:val="00950A91"/>
    <w:rsid w:val="00952CD7"/>
    <w:rsid w:val="00953604"/>
    <w:rsid w:val="0095496B"/>
    <w:rsid w:val="00960F1E"/>
    <w:rsid w:val="009610DC"/>
    <w:rsid w:val="00961490"/>
    <w:rsid w:val="0096381A"/>
    <w:rsid w:val="00965E04"/>
    <w:rsid w:val="009674AD"/>
    <w:rsid w:val="00970CDC"/>
    <w:rsid w:val="00974D00"/>
    <w:rsid w:val="00975727"/>
    <w:rsid w:val="00975E6E"/>
    <w:rsid w:val="00977010"/>
    <w:rsid w:val="00977D02"/>
    <w:rsid w:val="00977FF9"/>
    <w:rsid w:val="009809BB"/>
    <w:rsid w:val="00980BB7"/>
    <w:rsid w:val="0098364B"/>
    <w:rsid w:val="00983EF2"/>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576"/>
    <w:rsid w:val="009B06C5"/>
    <w:rsid w:val="009B09E0"/>
    <w:rsid w:val="009B0BC5"/>
    <w:rsid w:val="009B1247"/>
    <w:rsid w:val="009B1B37"/>
    <w:rsid w:val="009B6029"/>
    <w:rsid w:val="009B6971"/>
    <w:rsid w:val="009C25D5"/>
    <w:rsid w:val="009C27F1"/>
    <w:rsid w:val="009C3152"/>
    <w:rsid w:val="009C3257"/>
    <w:rsid w:val="009C4CFA"/>
    <w:rsid w:val="009C5070"/>
    <w:rsid w:val="009C510C"/>
    <w:rsid w:val="009D112C"/>
    <w:rsid w:val="009D1385"/>
    <w:rsid w:val="009D47FA"/>
    <w:rsid w:val="009D4C5B"/>
    <w:rsid w:val="009D50D2"/>
    <w:rsid w:val="009D6BCA"/>
    <w:rsid w:val="009E0F62"/>
    <w:rsid w:val="009E4A58"/>
    <w:rsid w:val="009E5A2D"/>
    <w:rsid w:val="009E5AB2"/>
    <w:rsid w:val="009E6219"/>
    <w:rsid w:val="009F03B3"/>
    <w:rsid w:val="009F0777"/>
    <w:rsid w:val="009F347C"/>
    <w:rsid w:val="00A0096C"/>
    <w:rsid w:val="00A01757"/>
    <w:rsid w:val="00A028C0"/>
    <w:rsid w:val="00A02BAE"/>
    <w:rsid w:val="00A05EF5"/>
    <w:rsid w:val="00A06A6B"/>
    <w:rsid w:val="00A072B6"/>
    <w:rsid w:val="00A07E47"/>
    <w:rsid w:val="00A129D0"/>
    <w:rsid w:val="00A12C33"/>
    <w:rsid w:val="00A138BA"/>
    <w:rsid w:val="00A14C8E"/>
    <w:rsid w:val="00A153D9"/>
    <w:rsid w:val="00A15F09"/>
    <w:rsid w:val="00A169B6"/>
    <w:rsid w:val="00A2271D"/>
    <w:rsid w:val="00A237D5"/>
    <w:rsid w:val="00A26C22"/>
    <w:rsid w:val="00A300E8"/>
    <w:rsid w:val="00A304F0"/>
    <w:rsid w:val="00A30EFC"/>
    <w:rsid w:val="00A31984"/>
    <w:rsid w:val="00A32D73"/>
    <w:rsid w:val="00A3367B"/>
    <w:rsid w:val="00A33A99"/>
    <w:rsid w:val="00A33C67"/>
    <w:rsid w:val="00A33CA7"/>
    <w:rsid w:val="00A3597D"/>
    <w:rsid w:val="00A36DD1"/>
    <w:rsid w:val="00A4006C"/>
    <w:rsid w:val="00A40091"/>
    <w:rsid w:val="00A4030F"/>
    <w:rsid w:val="00A41C79"/>
    <w:rsid w:val="00A41CB5"/>
    <w:rsid w:val="00A42CDF"/>
    <w:rsid w:val="00A4452E"/>
    <w:rsid w:val="00A4472C"/>
    <w:rsid w:val="00A44E69"/>
    <w:rsid w:val="00A46067"/>
    <w:rsid w:val="00A4661E"/>
    <w:rsid w:val="00A52C67"/>
    <w:rsid w:val="00A54259"/>
    <w:rsid w:val="00A55BD6"/>
    <w:rsid w:val="00A55D50"/>
    <w:rsid w:val="00A57142"/>
    <w:rsid w:val="00A648CD"/>
    <w:rsid w:val="00A6537A"/>
    <w:rsid w:val="00A67866"/>
    <w:rsid w:val="00A70B07"/>
    <w:rsid w:val="00A711DF"/>
    <w:rsid w:val="00A723F8"/>
    <w:rsid w:val="00A77CCB"/>
    <w:rsid w:val="00A831CA"/>
    <w:rsid w:val="00A83D8D"/>
    <w:rsid w:val="00A8446B"/>
    <w:rsid w:val="00A8473F"/>
    <w:rsid w:val="00A862D6"/>
    <w:rsid w:val="00A8715E"/>
    <w:rsid w:val="00A90A63"/>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3B3F"/>
    <w:rsid w:val="00AE5EB4"/>
    <w:rsid w:val="00AE63A7"/>
    <w:rsid w:val="00AF05A2"/>
    <w:rsid w:val="00AF0C18"/>
    <w:rsid w:val="00AF47C5"/>
    <w:rsid w:val="00AF5398"/>
    <w:rsid w:val="00B049AF"/>
    <w:rsid w:val="00B07242"/>
    <w:rsid w:val="00B10534"/>
    <w:rsid w:val="00B113DB"/>
    <w:rsid w:val="00B11D8A"/>
    <w:rsid w:val="00B12981"/>
    <w:rsid w:val="00B147DD"/>
    <w:rsid w:val="00B156FD"/>
    <w:rsid w:val="00B218AD"/>
    <w:rsid w:val="00B21F61"/>
    <w:rsid w:val="00B22EAF"/>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01E"/>
    <w:rsid w:val="00B50E50"/>
    <w:rsid w:val="00B52120"/>
    <w:rsid w:val="00B53D23"/>
    <w:rsid w:val="00B54ABC"/>
    <w:rsid w:val="00B54ACF"/>
    <w:rsid w:val="00B56FBE"/>
    <w:rsid w:val="00B60ACF"/>
    <w:rsid w:val="00B62B58"/>
    <w:rsid w:val="00B65149"/>
    <w:rsid w:val="00B66567"/>
    <w:rsid w:val="00B66C1D"/>
    <w:rsid w:val="00B66F52"/>
    <w:rsid w:val="00B66FE5"/>
    <w:rsid w:val="00B670B8"/>
    <w:rsid w:val="00B72880"/>
    <w:rsid w:val="00B74908"/>
    <w:rsid w:val="00B758BF"/>
    <w:rsid w:val="00B77EC8"/>
    <w:rsid w:val="00B827A6"/>
    <w:rsid w:val="00B831CE"/>
    <w:rsid w:val="00B86677"/>
    <w:rsid w:val="00B86999"/>
    <w:rsid w:val="00B87131"/>
    <w:rsid w:val="00B939B1"/>
    <w:rsid w:val="00B96D40"/>
    <w:rsid w:val="00B97386"/>
    <w:rsid w:val="00B97761"/>
    <w:rsid w:val="00BA263B"/>
    <w:rsid w:val="00BA42B2"/>
    <w:rsid w:val="00BA58D4"/>
    <w:rsid w:val="00BA5B9E"/>
    <w:rsid w:val="00BA7C9A"/>
    <w:rsid w:val="00BB5854"/>
    <w:rsid w:val="00BB5F8F"/>
    <w:rsid w:val="00BB657A"/>
    <w:rsid w:val="00BB75E9"/>
    <w:rsid w:val="00BC1A4E"/>
    <w:rsid w:val="00BC3935"/>
    <w:rsid w:val="00BC5DC7"/>
    <w:rsid w:val="00BC6B8B"/>
    <w:rsid w:val="00BC73D8"/>
    <w:rsid w:val="00BD52D7"/>
    <w:rsid w:val="00BD5A1B"/>
    <w:rsid w:val="00BD5AD2"/>
    <w:rsid w:val="00BE0E05"/>
    <w:rsid w:val="00BE22F3"/>
    <w:rsid w:val="00BE5B52"/>
    <w:rsid w:val="00BE7B8D"/>
    <w:rsid w:val="00BF0993"/>
    <w:rsid w:val="00BF10A9"/>
    <w:rsid w:val="00BF1703"/>
    <w:rsid w:val="00BF199E"/>
    <w:rsid w:val="00BF231C"/>
    <w:rsid w:val="00BF51E5"/>
    <w:rsid w:val="00BF74A6"/>
    <w:rsid w:val="00C013AD"/>
    <w:rsid w:val="00C04904"/>
    <w:rsid w:val="00C056B3"/>
    <w:rsid w:val="00C05B36"/>
    <w:rsid w:val="00C103E5"/>
    <w:rsid w:val="00C12FEF"/>
    <w:rsid w:val="00C13319"/>
    <w:rsid w:val="00C13EE9"/>
    <w:rsid w:val="00C14D20"/>
    <w:rsid w:val="00C21540"/>
    <w:rsid w:val="00C21906"/>
    <w:rsid w:val="00C21BFA"/>
    <w:rsid w:val="00C22DE7"/>
    <w:rsid w:val="00C24153"/>
    <w:rsid w:val="00C24C8D"/>
    <w:rsid w:val="00C25FE2"/>
    <w:rsid w:val="00C26B53"/>
    <w:rsid w:val="00C279B2"/>
    <w:rsid w:val="00C31787"/>
    <w:rsid w:val="00C33E50"/>
    <w:rsid w:val="00C34C20"/>
    <w:rsid w:val="00C35A3E"/>
    <w:rsid w:val="00C42130"/>
    <w:rsid w:val="00C423A4"/>
    <w:rsid w:val="00C423E3"/>
    <w:rsid w:val="00C44BF5"/>
    <w:rsid w:val="00C521D6"/>
    <w:rsid w:val="00C55232"/>
    <w:rsid w:val="00C553A4"/>
    <w:rsid w:val="00C55A06"/>
    <w:rsid w:val="00C55D03"/>
    <w:rsid w:val="00C601BC"/>
    <w:rsid w:val="00C61164"/>
    <w:rsid w:val="00C6329F"/>
    <w:rsid w:val="00C63340"/>
    <w:rsid w:val="00C643F9"/>
    <w:rsid w:val="00C64E95"/>
    <w:rsid w:val="00C66E54"/>
    <w:rsid w:val="00C71372"/>
    <w:rsid w:val="00C71D3A"/>
    <w:rsid w:val="00C72410"/>
    <w:rsid w:val="00C7287F"/>
    <w:rsid w:val="00C80CB8"/>
    <w:rsid w:val="00C813D9"/>
    <w:rsid w:val="00C819F8"/>
    <w:rsid w:val="00C8248C"/>
    <w:rsid w:val="00C84E33"/>
    <w:rsid w:val="00C86D6F"/>
    <w:rsid w:val="00C905FC"/>
    <w:rsid w:val="00C92D03"/>
    <w:rsid w:val="00C9319C"/>
    <w:rsid w:val="00C9435D"/>
    <w:rsid w:val="00C94DF2"/>
    <w:rsid w:val="00C9510C"/>
    <w:rsid w:val="00C96741"/>
    <w:rsid w:val="00CA05BD"/>
    <w:rsid w:val="00CA2D1B"/>
    <w:rsid w:val="00CA375D"/>
    <w:rsid w:val="00CA662A"/>
    <w:rsid w:val="00CA7AFD"/>
    <w:rsid w:val="00CA7C3C"/>
    <w:rsid w:val="00CB0189"/>
    <w:rsid w:val="00CB0BA2"/>
    <w:rsid w:val="00CB1A42"/>
    <w:rsid w:val="00CB1B0C"/>
    <w:rsid w:val="00CB2C0B"/>
    <w:rsid w:val="00CB30E4"/>
    <w:rsid w:val="00CB517D"/>
    <w:rsid w:val="00CB7772"/>
    <w:rsid w:val="00CC038D"/>
    <w:rsid w:val="00CC059F"/>
    <w:rsid w:val="00CC08DB"/>
    <w:rsid w:val="00CC39FF"/>
    <w:rsid w:val="00CC3C2F"/>
    <w:rsid w:val="00CC4AC8"/>
    <w:rsid w:val="00CC5233"/>
    <w:rsid w:val="00CC5DE6"/>
    <w:rsid w:val="00CC65AC"/>
    <w:rsid w:val="00CC6E4E"/>
    <w:rsid w:val="00CC6FE8"/>
    <w:rsid w:val="00CC7202"/>
    <w:rsid w:val="00CD11E6"/>
    <w:rsid w:val="00CD2808"/>
    <w:rsid w:val="00CD28BF"/>
    <w:rsid w:val="00CD4092"/>
    <w:rsid w:val="00CD4A20"/>
    <w:rsid w:val="00CD50A1"/>
    <w:rsid w:val="00CD519E"/>
    <w:rsid w:val="00CD67F9"/>
    <w:rsid w:val="00CE0C4F"/>
    <w:rsid w:val="00CE30EA"/>
    <w:rsid w:val="00CF048A"/>
    <w:rsid w:val="00CF155A"/>
    <w:rsid w:val="00CF225D"/>
    <w:rsid w:val="00CF2947"/>
    <w:rsid w:val="00CF686F"/>
    <w:rsid w:val="00CF6E60"/>
    <w:rsid w:val="00CF7BCA"/>
    <w:rsid w:val="00D008FD"/>
    <w:rsid w:val="00D00C08"/>
    <w:rsid w:val="00D02FDE"/>
    <w:rsid w:val="00D03162"/>
    <w:rsid w:val="00D0321C"/>
    <w:rsid w:val="00D035EC"/>
    <w:rsid w:val="00D04C32"/>
    <w:rsid w:val="00D06AB1"/>
    <w:rsid w:val="00D06FC1"/>
    <w:rsid w:val="00D072ED"/>
    <w:rsid w:val="00D07385"/>
    <w:rsid w:val="00D07A16"/>
    <w:rsid w:val="00D1067E"/>
    <w:rsid w:val="00D10F50"/>
    <w:rsid w:val="00D11272"/>
    <w:rsid w:val="00D126F5"/>
    <w:rsid w:val="00D13034"/>
    <w:rsid w:val="00D1489E"/>
    <w:rsid w:val="00D20737"/>
    <w:rsid w:val="00D21E81"/>
    <w:rsid w:val="00D223DE"/>
    <w:rsid w:val="00D233C3"/>
    <w:rsid w:val="00D23734"/>
    <w:rsid w:val="00D24411"/>
    <w:rsid w:val="00D25E37"/>
    <w:rsid w:val="00D2661A"/>
    <w:rsid w:val="00D27582"/>
    <w:rsid w:val="00D27642"/>
    <w:rsid w:val="00D27EC4"/>
    <w:rsid w:val="00D31C29"/>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533E"/>
    <w:rsid w:val="00D77031"/>
    <w:rsid w:val="00D84941"/>
    <w:rsid w:val="00D84FA1"/>
    <w:rsid w:val="00D851F0"/>
    <w:rsid w:val="00D86DB7"/>
    <w:rsid w:val="00D87BF5"/>
    <w:rsid w:val="00D90721"/>
    <w:rsid w:val="00D926D0"/>
    <w:rsid w:val="00D93030"/>
    <w:rsid w:val="00D950E1"/>
    <w:rsid w:val="00D952A6"/>
    <w:rsid w:val="00D95B1D"/>
    <w:rsid w:val="00D97F99"/>
    <w:rsid w:val="00DA06A2"/>
    <w:rsid w:val="00DA1E08"/>
    <w:rsid w:val="00DA24F8"/>
    <w:rsid w:val="00DA28E8"/>
    <w:rsid w:val="00DA2C47"/>
    <w:rsid w:val="00DA38D3"/>
    <w:rsid w:val="00DA3932"/>
    <w:rsid w:val="00DA3AFC"/>
    <w:rsid w:val="00DA64F8"/>
    <w:rsid w:val="00DA6C15"/>
    <w:rsid w:val="00DB0258"/>
    <w:rsid w:val="00DB38EE"/>
    <w:rsid w:val="00DB498B"/>
    <w:rsid w:val="00DB5874"/>
    <w:rsid w:val="00DB66CA"/>
    <w:rsid w:val="00DB6BCA"/>
    <w:rsid w:val="00DB6F54"/>
    <w:rsid w:val="00DB73F7"/>
    <w:rsid w:val="00DC0321"/>
    <w:rsid w:val="00DC2AED"/>
    <w:rsid w:val="00DC3067"/>
    <w:rsid w:val="00DC370B"/>
    <w:rsid w:val="00DC3AAE"/>
    <w:rsid w:val="00DC3F26"/>
    <w:rsid w:val="00DC5B90"/>
    <w:rsid w:val="00DD00FF"/>
    <w:rsid w:val="00DD0619"/>
    <w:rsid w:val="00DD07FB"/>
    <w:rsid w:val="00DD0A46"/>
    <w:rsid w:val="00DD160F"/>
    <w:rsid w:val="00DD25C6"/>
    <w:rsid w:val="00DD4FE5"/>
    <w:rsid w:val="00DD54B0"/>
    <w:rsid w:val="00DD57EE"/>
    <w:rsid w:val="00DD6B29"/>
    <w:rsid w:val="00DD6BCC"/>
    <w:rsid w:val="00DE0A4B"/>
    <w:rsid w:val="00DE2410"/>
    <w:rsid w:val="00DE2939"/>
    <w:rsid w:val="00DE6E81"/>
    <w:rsid w:val="00DE703F"/>
    <w:rsid w:val="00DE7595"/>
    <w:rsid w:val="00DF1961"/>
    <w:rsid w:val="00DF44DE"/>
    <w:rsid w:val="00DF4E6C"/>
    <w:rsid w:val="00E01138"/>
    <w:rsid w:val="00E02DFB"/>
    <w:rsid w:val="00E030F9"/>
    <w:rsid w:val="00E0311A"/>
    <w:rsid w:val="00E03138"/>
    <w:rsid w:val="00E06404"/>
    <w:rsid w:val="00E07C2D"/>
    <w:rsid w:val="00E11A85"/>
    <w:rsid w:val="00E12495"/>
    <w:rsid w:val="00E15CCD"/>
    <w:rsid w:val="00E1770F"/>
    <w:rsid w:val="00E17A96"/>
    <w:rsid w:val="00E2014E"/>
    <w:rsid w:val="00E202EF"/>
    <w:rsid w:val="00E210B5"/>
    <w:rsid w:val="00E2552F"/>
    <w:rsid w:val="00E262A5"/>
    <w:rsid w:val="00E3137A"/>
    <w:rsid w:val="00E32A37"/>
    <w:rsid w:val="00E32CCF"/>
    <w:rsid w:val="00E34A98"/>
    <w:rsid w:val="00E35D1E"/>
    <w:rsid w:val="00E364F9"/>
    <w:rsid w:val="00E365FA"/>
    <w:rsid w:val="00E36789"/>
    <w:rsid w:val="00E44A83"/>
    <w:rsid w:val="00E45E0B"/>
    <w:rsid w:val="00E502C1"/>
    <w:rsid w:val="00E502DD"/>
    <w:rsid w:val="00E50D3A"/>
    <w:rsid w:val="00E51387"/>
    <w:rsid w:val="00E51E68"/>
    <w:rsid w:val="00E52EFD"/>
    <w:rsid w:val="00E5408A"/>
    <w:rsid w:val="00E56800"/>
    <w:rsid w:val="00E60C63"/>
    <w:rsid w:val="00E62FF9"/>
    <w:rsid w:val="00E635D6"/>
    <w:rsid w:val="00E639BC"/>
    <w:rsid w:val="00E64BB6"/>
    <w:rsid w:val="00E664CC"/>
    <w:rsid w:val="00E70388"/>
    <w:rsid w:val="00E70F92"/>
    <w:rsid w:val="00E74313"/>
    <w:rsid w:val="00E74C54"/>
    <w:rsid w:val="00E77A03"/>
    <w:rsid w:val="00E822E8"/>
    <w:rsid w:val="00E82554"/>
    <w:rsid w:val="00E82606"/>
    <w:rsid w:val="00E831C1"/>
    <w:rsid w:val="00E846C8"/>
    <w:rsid w:val="00E84957"/>
    <w:rsid w:val="00E84A55"/>
    <w:rsid w:val="00E85624"/>
    <w:rsid w:val="00E85BFF"/>
    <w:rsid w:val="00E85D45"/>
    <w:rsid w:val="00E90391"/>
    <w:rsid w:val="00E906C2"/>
    <w:rsid w:val="00E91735"/>
    <w:rsid w:val="00E9311F"/>
    <w:rsid w:val="00E934D1"/>
    <w:rsid w:val="00E94AF0"/>
    <w:rsid w:val="00E95D13"/>
    <w:rsid w:val="00E95DD3"/>
    <w:rsid w:val="00E969D5"/>
    <w:rsid w:val="00EA1C5C"/>
    <w:rsid w:val="00EA4E3D"/>
    <w:rsid w:val="00EA58D1"/>
    <w:rsid w:val="00EA61BC"/>
    <w:rsid w:val="00EA681A"/>
    <w:rsid w:val="00EA735B"/>
    <w:rsid w:val="00EA7A84"/>
    <w:rsid w:val="00EB1E69"/>
    <w:rsid w:val="00EB2086"/>
    <w:rsid w:val="00EB31ED"/>
    <w:rsid w:val="00EB5EDF"/>
    <w:rsid w:val="00EB60FE"/>
    <w:rsid w:val="00EB74DB"/>
    <w:rsid w:val="00EC1EAF"/>
    <w:rsid w:val="00EC3320"/>
    <w:rsid w:val="00EC5359"/>
    <w:rsid w:val="00EC562A"/>
    <w:rsid w:val="00EC6A95"/>
    <w:rsid w:val="00ED067A"/>
    <w:rsid w:val="00ED2B50"/>
    <w:rsid w:val="00EE0350"/>
    <w:rsid w:val="00EE0719"/>
    <w:rsid w:val="00EE0E80"/>
    <w:rsid w:val="00EE120B"/>
    <w:rsid w:val="00EE613F"/>
    <w:rsid w:val="00EE7295"/>
    <w:rsid w:val="00EE7869"/>
    <w:rsid w:val="00EF054A"/>
    <w:rsid w:val="00EF3235"/>
    <w:rsid w:val="00EF36A7"/>
    <w:rsid w:val="00EF7E72"/>
    <w:rsid w:val="00F02902"/>
    <w:rsid w:val="00F055A3"/>
    <w:rsid w:val="00F06D37"/>
    <w:rsid w:val="00F06FE2"/>
    <w:rsid w:val="00F07B9D"/>
    <w:rsid w:val="00F11586"/>
    <w:rsid w:val="00F1183B"/>
    <w:rsid w:val="00F11C9F"/>
    <w:rsid w:val="00F12263"/>
    <w:rsid w:val="00F1409D"/>
    <w:rsid w:val="00F14214"/>
    <w:rsid w:val="00F157A9"/>
    <w:rsid w:val="00F16F00"/>
    <w:rsid w:val="00F20E74"/>
    <w:rsid w:val="00F25BB6"/>
    <w:rsid w:val="00F26B7E"/>
    <w:rsid w:val="00F27A3B"/>
    <w:rsid w:val="00F30116"/>
    <w:rsid w:val="00F32780"/>
    <w:rsid w:val="00F33817"/>
    <w:rsid w:val="00F420D5"/>
    <w:rsid w:val="00F451EA"/>
    <w:rsid w:val="00F45447"/>
    <w:rsid w:val="00F456C6"/>
    <w:rsid w:val="00F4577B"/>
    <w:rsid w:val="00F46496"/>
    <w:rsid w:val="00F474D0"/>
    <w:rsid w:val="00F47D37"/>
    <w:rsid w:val="00F50179"/>
    <w:rsid w:val="00F515EE"/>
    <w:rsid w:val="00F524D0"/>
    <w:rsid w:val="00F559C6"/>
    <w:rsid w:val="00F56511"/>
    <w:rsid w:val="00F6194E"/>
    <w:rsid w:val="00F623AC"/>
    <w:rsid w:val="00F63095"/>
    <w:rsid w:val="00F6412A"/>
    <w:rsid w:val="00F65893"/>
    <w:rsid w:val="00F66A4A"/>
    <w:rsid w:val="00F7159E"/>
    <w:rsid w:val="00F71E22"/>
    <w:rsid w:val="00F72142"/>
    <w:rsid w:val="00F72AE7"/>
    <w:rsid w:val="00F81200"/>
    <w:rsid w:val="00F829D1"/>
    <w:rsid w:val="00F82ABC"/>
    <w:rsid w:val="00F833BA"/>
    <w:rsid w:val="00F83582"/>
    <w:rsid w:val="00F84FD0"/>
    <w:rsid w:val="00F8517D"/>
    <w:rsid w:val="00F859A8"/>
    <w:rsid w:val="00F86D87"/>
    <w:rsid w:val="00F87F49"/>
    <w:rsid w:val="00F9108B"/>
    <w:rsid w:val="00F91349"/>
    <w:rsid w:val="00F920FD"/>
    <w:rsid w:val="00F93A8A"/>
    <w:rsid w:val="00F95248"/>
    <w:rsid w:val="00F956A9"/>
    <w:rsid w:val="00F963ED"/>
    <w:rsid w:val="00F966CF"/>
    <w:rsid w:val="00F969A4"/>
    <w:rsid w:val="00F96CAE"/>
    <w:rsid w:val="00F97C99"/>
    <w:rsid w:val="00FA662D"/>
    <w:rsid w:val="00FA73B1"/>
    <w:rsid w:val="00FB0CB9"/>
    <w:rsid w:val="00FB231D"/>
    <w:rsid w:val="00FB45F1"/>
    <w:rsid w:val="00FB4A72"/>
    <w:rsid w:val="00FB54E8"/>
    <w:rsid w:val="00FB64B9"/>
    <w:rsid w:val="00FB7054"/>
    <w:rsid w:val="00FC0DD9"/>
    <w:rsid w:val="00FC17B7"/>
    <w:rsid w:val="00FC2CB7"/>
    <w:rsid w:val="00FC4090"/>
    <w:rsid w:val="00FC4EBD"/>
    <w:rsid w:val="00FC55B4"/>
    <w:rsid w:val="00FD00E6"/>
    <w:rsid w:val="00FD09A1"/>
    <w:rsid w:val="00FD2A7C"/>
    <w:rsid w:val="00FD465B"/>
    <w:rsid w:val="00FD59EB"/>
    <w:rsid w:val="00FD7299"/>
    <w:rsid w:val="00FE1FBE"/>
    <w:rsid w:val="00FE2075"/>
    <w:rsid w:val="00FE3901"/>
    <w:rsid w:val="00FE39D3"/>
    <w:rsid w:val="00FE4BCE"/>
    <w:rsid w:val="00FE54AE"/>
    <w:rsid w:val="00FE576A"/>
    <w:rsid w:val="00FE71A5"/>
    <w:rsid w:val="00FE7E79"/>
    <w:rsid w:val="00FF2694"/>
    <w:rsid w:val="00FF33BD"/>
    <w:rsid w:val="00FF3E7D"/>
    <w:rsid w:val="00FF5B99"/>
    <w:rsid w:val="00FF730C"/>
    <w:rsid w:val="00FF73F4"/>
    <w:rsid w:val="00FF7CE4"/>
    <w:rsid w:val="00FF7E39"/>
    <w:rsid w:val="09FB0DD7"/>
    <w:rsid w:val="1D3F4BB0"/>
    <w:rsid w:val="1FA756E8"/>
    <w:rsid w:val="248E085C"/>
    <w:rsid w:val="2A0046CC"/>
    <w:rsid w:val="2A62061E"/>
    <w:rsid w:val="2C1273F4"/>
    <w:rsid w:val="3066263E"/>
    <w:rsid w:val="36D412FC"/>
    <w:rsid w:val="4B6234E2"/>
    <w:rsid w:val="4C842349"/>
    <w:rsid w:val="5C4E2D23"/>
    <w:rsid w:val="70D858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8" fillcolor="white">
      <v:fill color="white"/>
    </o:shapedefaults>
    <o:shapelayout v:ext="edit">
      <o:idmap v:ext="edit" data="1"/>
    </o:shapelayout>
  </w:shapeDefaults>
  <w:decimalSymbol w:val="."/>
  <w:listSeparator w:val=","/>
  <w14:docId w14:val="33456D46"/>
  <w15:docId w15:val="{6AC25050-D5B8-482D-A5C2-CB6BBE793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semiHidden/>
    <w:unhideWhenUsed/>
    <w:qFormat/>
    <w:pPr>
      <w:jc w:val="left"/>
    </w:pPr>
  </w:style>
  <w:style w:type="paragraph" w:styleId="afffc">
    <w:name w:val="Body Text"/>
    <w:basedOn w:val="afff5"/>
    <w:link w:val="afffd"/>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paragraph" w:styleId="affff9">
    <w:name w:val="annotation subject"/>
    <w:basedOn w:val="afffa"/>
    <w:next w:val="afffa"/>
    <w:link w:val="affffa"/>
    <w:uiPriority w:val="99"/>
    <w:semiHidden/>
    <w:unhideWhenUsed/>
    <w:qFormat/>
    <w:rPr>
      <w:b/>
      <w:bCs/>
    </w:rPr>
  </w:style>
  <w:style w:type="table" w:styleId="affffb">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c">
    <w:name w:val="Strong"/>
    <w:uiPriority w:val="22"/>
    <w:qFormat/>
    <w:rPr>
      <w:b/>
      <w:bCs/>
    </w:rPr>
  </w:style>
  <w:style w:type="character" w:styleId="affffd">
    <w:name w:val="page number"/>
    <w:qFormat/>
    <w:rPr>
      <w:rFonts w:ascii="宋体" w:eastAsia="宋体" w:hAnsi="Times New Roman"/>
      <w:sz w:val="18"/>
    </w:rPr>
  </w:style>
  <w:style w:type="character" w:styleId="affffe">
    <w:name w:val="Emphasis"/>
    <w:uiPriority w:val="20"/>
    <w:qFormat/>
    <w:rPr>
      <w:i/>
      <w:iCs/>
    </w:rPr>
  </w:style>
  <w:style w:type="character" w:styleId="afffff">
    <w:name w:val="Hyperlink"/>
    <w:uiPriority w:val="99"/>
    <w:qFormat/>
    <w:rPr>
      <w:rFonts w:ascii="宋体" w:eastAsia="宋体" w:hAnsi="Times New Roman"/>
      <w:color w:val="auto"/>
      <w:spacing w:val="0"/>
      <w:w w:val="100"/>
      <w:position w:val="0"/>
      <w:sz w:val="21"/>
      <w:u w:val="none"/>
      <w:vertAlign w:val="baseline"/>
    </w:rPr>
  </w:style>
  <w:style w:type="character" w:styleId="afffff0">
    <w:name w:val="annotation reference"/>
    <w:basedOn w:val="afff6"/>
    <w:uiPriority w:val="99"/>
    <w:semiHidden/>
    <w:unhideWhenUsed/>
    <w:qFormat/>
    <w:rPr>
      <w:sz w:val="21"/>
      <w:szCs w:val="21"/>
    </w:rPr>
  </w:style>
  <w:style w:type="character" w:styleId="afffff1">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2">
    <w:name w:val="Quote"/>
    <w:basedOn w:val="afff5"/>
    <w:next w:val="afff5"/>
    <w:link w:val="afffff3"/>
    <w:uiPriority w:val="29"/>
    <w:qFormat/>
    <w:rPr>
      <w:i/>
      <w:iCs/>
      <w:color w:val="000000"/>
    </w:rPr>
  </w:style>
  <w:style w:type="character" w:customStyle="1" w:styleId="afffff3">
    <w:name w:val="引用 字符"/>
    <w:link w:val="afffff2"/>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4">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5">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6">
    <w:name w:val="标准文件_页脚偶数页"/>
    <w:qFormat/>
    <w:pPr>
      <w:ind w:left="198"/>
    </w:pPr>
    <w:rPr>
      <w:rFonts w:ascii="宋体"/>
      <w:sz w:val="18"/>
    </w:rPr>
  </w:style>
  <w:style w:type="paragraph" w:customStyle="1" w:styleId="afffff7">
    <w:name w:val="标准文件_页脚奇数页"/>
    <w:qFormat/>
    <w:pPr>
      <w:ind w:right="227"/>
      <w:jc w:val="right"/>
    </w:pPr>
    <w:rPr>
      <w:rFonts w:ascii="宋体"/>
      <w:sz w:val="18"/>
    </w:rPr>
  </w:style>
  <w:style w:type="paragraph" w:customStyle="1" w:styleId="afffff8">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9">
    <w:name w:val="标准文件_标准正文"/>
    <w:basedOn w:val="afff5"/>
    <w:next w:val="afffffa"/>
    <w:qFormat/>
    <w:pPr>
      <w:snapToGrid w:val="0"/>
      <w:ind w:firstLineChars="200" w:firstLine="200"/>
    </w:pPr>
    <w:rPr>
      <w:kern w:val="0"/>
    </w:rPr>
  </w:style>
  <w:style w:type="paragraph" w:customStyle="1" w:styleId="afffffa">
    <w:name w:val="标准文件_段"/>
    <w:link w:val="Char"/>
    <w:qFormat/>
    <w:pPr>
      <w:autoSpaceDE w:val="0"/>
      <w:autoSpaceDN w:val="0"/>
      <w:ind w:firstLineChars="200" w:firstLine="200"/>
      <w:jc w:val="both"/>
    </w:pPr>
    <w:rPr>
      <w:rFonts w:ascii="宋体"/>
      <w:sz w:val="21"/>
    </w:rPr>
  </w:style>
  <w:style w:type="paragraph" w:customStyle="1" w:styleId="afffffb">
    <w:name w:val="标准文件_版本"/>
    <w:basedOn w:val="afffff9"/>
    <w:qFormat/>
    <w:pPr>
      <w:adjustRightInd/>
      <w:snapToGrid/>
      <w:ind w:firstLineChars="0" w:firstLine="0"/>
    </w:pPr>
    <w:rPr>
      <w:rFonts w:ascii="宋体" w:hAnsi="宋体"/>
      <w:kern w:val="2"/>
    </w:rPr>
  </w:style>
  <w:style w:type="paragraph" w:customStyle="1" w:styleId="afffffc">
    <w:name w:val="标准文件_标准部门"/>
    <w:basedOn w:val="afff5"/>
    <w:qFormat/>
    <w:pPr>
      <w:jc w:val="center"/>
    </w:pPr>
    <w:rPr>
      <w:rFonts w:ascii="黑体" w:eastAsia="黑体"/>
      <w:kern w:val="0"/>
      <w:sz w:val="44"/>
    </w:rPr>
  </w:style>
  <w:style w:type="paragraph" w:customStyle="1" w:styleId="afffffd">
    <w:name w:val="标准文件_标准代替"/>
    <w:basedOn w:val="afff5"/>
    <w:next w:val="afff5"/>
    <w:qFormat/>
    <w:pPr>
      <w:spacing w:line="310" w:lineRule="exact"/>
      <w:jc w:val="right"/>
    </w:pPr>
    <w:rPr>
      <w:rFonts w:ascii="宋体" w:hAnsi="宋体"/>
      <w:kern w:val="0"/>
    </w:rPr>
  </w:style>
  <w:style w:type="paragraph" w:customStyle="1" w:styleId="afffffe">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5"/>
    <w:qFormat/>
    <w:pPr>
      <w:jc w:val="left"/>
    </w:pPr>
  </w:style>
  <w:style w:type="paragraph" w:customStyle="1" w:styleId="affffff1">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a"/>
    <w:qFormat/>
    <w:pPr>
      <w:widowControl w:val="0"/>
      <w:numPr>
        <w:ilvl w:val="3"/>
        <w:numId w:val="2"/>
      </w:numPr>
      <w:spacing w:beforeLines="50" w:afterLines="50"/>
      <w:jc w:val="both"/>
      <w:outlineLvl w:val="2"/>
    </w:pPr>
    <w:rPr>
      <w:rFonts w:ascii="黑体" w:eastAsia="黑体"/>
      <w:sz w:val="21"/>
    </w:rPr>
  </w:style>
  <w:style w:type="character" w:customStyle="1" w:styleId="affffff2">
    <w:name w:val="标准文件_发布"/>
    <w:qFormat/>
    <w:rPr>
      <w:rFonts w:ascii="黑体" w:eastAsia="黑体"/>
      <w:spacing w:val="0"/>
      <w:w w:val="100"/>
      <w:position w:val="3"/>
      <w:sz w:val="28"/>
    </w:rPr>
  </w:style>
  <w:style w:type="paragraph" w:customStyle="1" w:styleId="ad">
    <w:name w:val="标准文件_方框数字列项"/>
    <w:basedOn w:val="afffffa"/>
    <w:qFormat/>
    <w:pPr>
      <w:numPr>
        <w:numId w:val="3"/>
      </w:numPr>
      <w:ind w:firstLineChars="0" w:firstLine="0"/>
    </w:pPr>
  </w:style>
  <w:style w:type="paragraph" w:customStyle="1" w:styleId="affffff3">
    <w:name w:val="标准文件_封面标准编号"/>
    <w:basedOn w:val="afff5"/>
    <w:next w:val="afffffd"/>
    <w:qFormat/>
    <w:pPr>
      <w:spacing w:line="310" w:lineRule="exact"/>
      <w:jc w:val="right"/>
    </w:pPr>
    <w:rPr>
      <w:rFonts w:ascii="黑体" w:eastAsia="黑体"/>
      <w:kern w:val="0"/>
      <w:sz w:val="28"/>
    </w:rPr>
  </w:style>
  <w:style w:type="paragraph" w:customStyle="1" w:styleId="affffff4">
    <w:name w:val="标准文件_封面标准分类号"/>
    <w:basedOn w:val="afff5"/>
    <w:qFormat/>
    <w:rPr>
      <w:rFonts w:ascii="黑体" w:eastAsia="黑体"/>
      <w:b/>
      <w:kern w:val="0"/>
      <w:sz w:val="28"/>
    </w:rPr>
  </w:style>
  <w:style w:type="paragraph" w:customStyle="1" w:styleId="affffff5">
    <w:name w:val="标准文件_封面标准名称"/>
    <w:basedOn w:val="afff5"/>
    <w:qFormat/>
    <w:pPr>
      <w:spacing w:line="240" w:lineRule="auto"/>
      <w:jc w:val="center"/>
    </w:pPr>
    <w:rPr>
      <w:rFonts w:ascii="黑体" w:eastAsia="黑体"/>
      <w:kern w:val="0"/>
      <w:sz w:val="52"/>
    </w:rPr>
  </w:style>
  <w:style w:type="paragraph" w:customStyle="1" w:styleId="affffff6">
    <w:name w:val="标准文件_封面标准英文名称"/>
    <w:basedOn w:val="afff5"/>
    <w:qFormat/>
    <w:pPr>
      <w:spacing w:line="240" w:lineRule="auto"/>
      <w:jc w:val="center"/>
    </w:pPr>
    <w:rPr>
      <w:rFonts w:ascii="黑体" w:eastAsia="黑体"/>
      <w:b/>
      <w:sz w:val="28"/>
    </w:rPr>
  </w:style>
  <w:style w:type="paragraph" w:customStyle="1" w:styleId="affffff7">
    <w:name w:val="标准文件_封面发布日期"/>
    <w:basedOn w:val="afff5"/>
    <w:qFormat/>
    <w:pPr>
      <w:spacing w:line="310" w:lineRule="exact"/>
    </w:pPr>
    <w:rPr>
      <w:rFonts w:ascii="黑体" w:eastAsia="黑体"/>
      <w:kern w:val="0"/>
      <w:sz w:val="28"/>
    </w:rPr>
  </w:style>
  <w:style w:type="paragraph" w:customStyle="1" w:styleId="affffff8">
    <w:name w:val="标准文件_封面密级"/>
    <w:basedOn w:val="afff5"/>
    <w:qFormat/>
    <w:rPr>
      <w:rFonts w:eastAsia="黑体"/>
      <w:sz w:val="32"/>
    </w:rPr>
  </w:style>
  <w:style w:type="paragraph" w:customStyle="1" w:styleId="affffff9">
    <w:name w:val="标准文件_封面实施日期"/>
    <w:basedOn w:val="afff5"/>
    <w:qFormat/>
    <w:pPr>
      <w:spacing w:line="310" w:lineRule="exact"/>
      <w:jc w:val="right"/>
    </w:pPr>
    <w:rPr>
      <w:rFonts w:ascii="黑体" w:eastAsia="黑体"/>
      <w:sz w:val="28"/>
    </w:rPr>
  </w:style>
  <w:style w:type="paragraph" w:customStyle="1" w:styleId="affffffa">
    <w:name w:val="标准文件_封面抬头"/>
    <w:basedOn w:val="afffffa"/>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a"/>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a"/>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a"/>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a"/>
    <w:qFormat/>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a"/>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a"/>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a"/>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a"/>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kern w:val="2"/>
      <w:sz w:val="21"/>
      <w:szCs w:val="21"/>
    </w:rPr>
  </w:style>
  <w:style w:type="paragraph" w:customStyle="1" w:styleId="affffffc">
    <w:name w:val="标准文件_附录章标题"/>
    <w:next w:val="afffffa"/>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d">
    <w:name w:val="标准文件_公式后的破折号"/>
    <w:basedOn w:val="afffffa"/>
    <w:next w:val="afffffa"/>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e">
    <w:name w:val="标准文件_目次、标准名称标题"/>
    <w:basedOn w:val="a6"/>
    <w:next w:val="afffffa"/>
    <w:qFormat/>
    <w:pPr>
      <w:spacing w:line="460" w:lineRule="exact"/>
      <w:ind w:left="0" w:firstLine="0"/>
    </w:pPr>
  </w:style>
  <w:style w:type="paragraph" w:customStyle="1" w:styleId="afffffff">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a"/>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0">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a"/>
    <w:qFormat/>
    <w:pPr>
      <w:widowControl w:val="0"/>
      <w:numPr>
        <w:ilvl w:val="5"/>
        <w:numId w:val="2"/>
      </w:numPr>
      <w:spacing w:beforeLines="50" w:afterLines="50"/>
      <w:jc w:val="both"/>
      <w:outlineLvl w:val="4"/>
    </w:pPr>
    <w:rPr>
      <w:rFonts w:ascii="黑体" w:eastAsia="黑体"/>
      <w:sz w:val="21"/>
    </w:rPr>
  </w:style>
  <w:style w:type="character" w:customStyle="1" w:styleId="affff5">
    <w:name w:val="脚注文本 字符"/>
    <w:link w:val="affff4"/>
    <w:semiHidden/>
    <w:qFormat/>
    <w:rPr>
      <w:rFonts w:ascii="宋体"/>
      <w:kern w:val="2"/>
      <w:sz w:val="18"/>
      <w:szCs w:val="18"/>
    </w:rPr>
  </w:style>
  <w:style w:type="paragraph" w:customStyle="1" w:styleId="afffffff1">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a"/>
    <w:qFormat/>
    <w:pPr>
      <w:numPr>
        <w:numId w:val="12"/>
      </w:numPr>
      <w:spacing w:line="240" w:lineRule="auto"/>
      <w:jc w:val="left"/>
    </w:pPr>
    <w:rPr>
      <w:rFonts w:ascii="宋体" w:hAnsi="宋体"/>
      <w:sz w:val="18"/>
    </w:rPr>
  </w:style>
  <w:style w:type="character" w:customStyle="1" w:styleId="afffffff2">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a"/>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a"/>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a"/>
    <w:qFormat/>
    <w:pPr>
      <w:numPr>
        <w:ilvl w:val="2"/>
      </w:numPr>
      <w:spacing w:beforeLines="50" w:afterLines="50"/>
      <w:ind w:left="0"/>
      <w:outlineLvl w:val="1"/>
    </w:pPr>
  </w:style>
  <w:style w:type="paragraph" w:customStyle="1" w:styleId="afffffff3">
    <w:name w:val="标准文件_一致程度"/>
    <w:basedOn w:val="afff5"/>
    <w:qFormat/>
    <w:pPr>
      <w:spacing w:line="440" w:lineRule="exact"/>
      <w:jc w:val="center"/>
    </w:pPr>
    <w:rPr>
      <w:sz w:val="28"/>
    </w:rPr>
  </w:style>
  <w:style w:type="paragraph" w:customStyle="1" w:styleId="afffffff4">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5">
    <w:name w:val="标准文件_英文图表脚注"/>
    <w:basedOn w:val="afffff9"/>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a"/>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a"/>
    <w:pPr>
      <w:numPr>
        <w:numId w:val="16"/>
      </w:numPr>
      <w:tabs>
        <w:tab w:val="left" w:pos="0"/>
      </w:tabs>
      <w:spacing w:beforeLines="50" w:afterLines="50"/>
      <w:jc w:val="center"/>
    </w:pPr>
    <w:rPr>
      <w:rFonts w:ascii="黑体" w:eastAsia="黑体"/>
      <w:sz w:val="21"/>
    </w:rPr>
  </w:style>
  <w:style w:type="paragraph" w:customStyle="1" w:styleId="afffffff6">
    <w:name w:val="标准文件_正文公式"/>
    <w:basedOn w:val="afff5"/>
    <w:next w:val="afffff9"/>
    <w:pPr>
      <w:tabs>
        <w:tab w:val="center" w:pos="4678"/>
        <w:tab w:val="right" w:leader="middleDot" w:pos="9356"/>
      </w:tabs>
      <w:spacing w:line="240" w:lineRule="auto"/>
    </w:pPr>
    <w:rPr>
      <w:rFonts w:ascii="宋体" w:hAnsi="宋体"/>
    </w:rPr>
  </w:style>
  <w:style w:type="paragraph" w:customStyle="1" w:styleId="afd">
    <w:name w:val="标准文件_正文图标题"/>
    <w:next w:val="afffffa"/>
    <w:pPr>
      <w:numPr>
        <w:numId w:val="17"/>
      </w:numPr>
      <w:spacing w:beforeLines="50" w:afterLines="50"/>
      <w:jc w:val="center"/>
    </w:pPr>
    <w:rPr>
      <w:rFonts w:ascii="黑体" w:eastAsia="黑体"/>
      <w:sz w:val="21"/>
    </w:rPr>
  </w:style>
  <w:style w:type="paragraph" w:customStyle="1" w:styleId="afff3">
    <w:name w:val="标准文件_正文英文表标题"/>
    <w:next w:val="afffffa"/>
    <w:pPr>
      <w:numPr>
        <w:numId w:val="18"/>
      </w:numPr>
      <w:jc w:val="center"/>
    </w:pPr>
    <w:rPr>
      <w:rFonts w:ascii="黑体" w:eastAsia="黑体"/>
      <w:sz w:val="21"/>
    </w:rPr>
  </w:style>
  <w:style w:type="paragraph" w:customStyle="1" w:styleId="afb">
    <w:name w:val="标准文件_正文英文图标题"/>
    <w:next w:val="afffffa"/>
    <w:qFormat/>
    <w:pPr>
      <w:numPr>
        <w:numId w:val="19"/>
      </w:numPr>
      <w:jc w:val="center"/>
    </w:pPr>
    <w:rPr>
      <w:rFonts w:ascii="黑体" w:eastAsia="黑体"/>
      <w:sz w:val="21"/>
    </w:rPr>
  </w:style>
  <w:style w:type="paragraph" w:customStyle="1" w:styleId="af7">
    <w:name w:val="标准文件_编号列项（三级）"/>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7">
    <w:name w:val="发布部门"/>
    <w:next w:val="afffffa"/>
    <w:pPr>
      <w:framePr w:w="7433" w:h="585" w:hRule="exact" w:hSpace="180" w:vSpace="180" w:wrap="around" w:hAnchor="margin" w:xAlign="center" w:y="14401" w:anchorLock="1"/>
      <w:jc w:val="center"/>
    </w:pPr>
    <w:rPr>
      <w:rFonts w:ascii="宋体"/>
      <w:b/>
      <w:w w:val="135"/>
      <w:sz w:val="36"/>
    </w:rPr>
  </w:style>
  <w:style w:type="paragraph" w:customStyle="1" w:styleId="afffffff8">
    <w:name w:val="发布日期"/>
    <w:qFormat/>
    <w:pPr>
      <w:framePr w:w="4000" w:h="473" w:hRule="exact" w:hSpace="180" w:vSpace="180" w:wrap="around" w:hAnchor="margin" w:y="13511" w:anchorLock="1"/>
    </w:pPr>
    <w:rPr>
      <w:rFonts w:eastAsia="黑体"/>
      <w:sz w:val="28"/>
    </w:rPr>
  </w:style>
  <w:style w:type="paragraph" w:customStyle="1" w:styleId="afffffff9">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b">
    <w:name w:val="封面标准文稿编辑信息"/>
    <w:pPr>
      <w:spacing w:before="180" w:line="180" w:lineRule="exact"/>
      <w:jc w:val="center"/>
    </w:pPr>
    <w:rPr>
      <w:rFonts w:ascii="宋体"/>
      <w:sz w:val="21"/>
    </w:rPr>
  </w:style>
  <w:style w:type="paragraph" w:customStyle="1" w:styleId="afffffffc">
    <w:name w:val="封面标准文稿类别"/>
    <w:qFormat/>
    <w:pPr>
      <w:spacing w:before="440" w:line="400" w:lineRule="exact"/>
      <w:jc w:val="center"/>
    </w:pPr>
    <w:rPr>
      <w:rFonts w:ascii="宋体"/>
      <w:sz w:val="24"/>
    </w:rPr>
  </w:style>
  <w:style w:type="paragraph" w:customStyle="1" w:styleId="afffffffd">
    <w:name w:val="封面标准英文名称"/>
    <w:pPr>
      <w:widowControl w:val="0"/>
      <w:spacing w:line="360" w:lineRule="exact"/>
      <w:jc w:val="center"/>
    </w:pPr>
    <w:rPr>
      <w:sz w:val="28"/>
    </w:rPr>
  </w:style>
  <w:style w:type="paragraph" w:customStyle="1" w:styleId="afffffffe">
    <w:name w:val="封面一致性程度标识"/>
    <w:qFormat/>
    <w:pPr>
      <w:spacing w:before="440" w:line="440" w:lineRule="exact"/>
      <w:jc w:val="center"/>
    </w:pPr>
    <w:rPr>
      <w:sz w:val="28"/>
    </w:rPr>
  </w:style>
  <w:style w:type="paragraph" w:customStyle="1" w:styleId="affffffff">
    <w:name w:val="封面正文"/>
    <w:pPr>
      <w:jc w:val="both"/>
    </w:pPr>
  </w:style>
  <w:style w:type="paragraph" w:customStyle="1" w:styleId="affffffff0">
    <w:name w:val="附录二级无标题条"/>
    <w:basedOn w:val="afff5"/>
    <w:next w:val="afffffa"/>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pPr>
      <w:outlineLvl w:val="4"/>
    </w:pPr>
  </w:style>
  <w:style w:type="paragraph" w:customStyle="1" w:styleId="affffffff2">
    <w:name w:val="附录四级无标题条"/>
    <w:basedOn w:val="affffffff1"/>
    <w:next w:val="afffffa"/>
    <w:pPr>
      <w:outlineLvl w:val="5"/>
    </w:pPr>
  </w:style>
  <w:style w:type="paragraph" w:customStyle="1" w:styleId="affffffff3">
    <w:name w:val="附录图"/>
    <w:next w:val="afffffa"/>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4">
    <w:name w:val="附录五级无标题条"/>
    <w:basedOn w:val="affffffff2"/>
    <w:next w:val="afffffa"/>
    <w:qFormat/>
    <w:pPr>
      <w:outlineLvl w:val="6"/>
    </w:pPr>
  </w:style>
  <w:style w:type="paragraph" w:customStyle="1" w:styleId="affffffff5">
    <w:name w:val="附录性质"/>
    <w:basedOn w:val="afff5"/>
    <w:qFormat/>
    <w:pPr>
      <w:widowControl/>
      <w:adjustRightInd/>
      <w:jc w:val="center"/>
    </w:pPr>
    <w:rPr>
      <w:rFonts w:ascii="黑体" w:eastAsia="黑体"/>
    </w:rPr>
  </w:style>
  <w:style w:type="paragraph" w:customStyle="1" w:styleId="affffffff6">
    <w:name w:val="附录一级无标题条"/>
    <w:basedOn w:val="affffffc"/>
    <w:next w:val="afffffa"/>
    <w:pPr>
      <w:autoSpaceDN w:val="0"/>
      <w:outlineLvl w:val="2"/>
    </w:pPr>
    <w:rPr>
      <w:rFonts w:ascii="宋体" w:eastAsia="宋体" w:hAnsi="宋体"/>
    </w:rPr>
  </w:style>
  <w:style w:type="character" w:customStyle="1" w:styleId="affffffff7">
    <w:name w:val="个人答复风格"/>
    <w:qFormat/>
    <w:rPr>
      <w:rFonts w:ascii="Arial" w:eastAsia="宋体" w:hAnsi="Arial" w:cs="Arial"/>
      <w:color w:val="auto"/>
      <w:spacing w:val="0"/>
      <w:sz w:val="20"/>
    </w:rPr>
  </w:style>
  <w:style w:type="character" w:customStyle="1" w:styleId="affffffff8">
    <w:name w:val="个人撰写风格"/>
    <w:rPr>
      <w:rFonts w:ascii="Arial" w:eastAsia="宋体" w:hAnsi="Arial" w:cs="Arial"/>
      <w:color w:val="auto"/>
      <w:spacing w:val="0"/>
      <w:sz w:val="20"/>
    </w:rPr>
  </w:style>
  <w:style w:type="paragraph" w:customStyle="1" w:styleId="affffffff9">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a">
    <w:name w:val="列项·"/>
    <w:basedOn w:val="afffffa"/>
    <w:qFormat/>
    <w:pPr>
      <w:tabs>
        <w:tab w:val="left" w:pos="840"/>
      </w:tabs>
    </w:pPr>
  </w:style>
  <w:style w:type="paragraph" w:customStyle="1" w:styleId="affffffffb">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c">
    <w:name w:val="其他标准称谓"/>
    <w:qFormat/>
    <w:pPr>
      <w:spacing w:line="0" w:lineRule="atLeast"/>
      <w:jc w:val="distribute"/>
    </w:pPr>
    <w:rPr>
      <w:rFonts w:ascii="黑体" w:eastAsia="黑体" w:hAnsi="宋体"/>
      <w:sz w:val="52"/>
    </w:rPr>
  </w:style>
  <w:style w:type="paragraph" w:customStyle="1" w:styleId="affffffffd">
    <w:name w:val="其他发布部门"/>
    <w:basedOn w:val="afffffff7"/>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e">
    <w:name w:val="实施日期"/>
    <w:basedOn w:val="afffffff8"/>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f">
    <w:name w:val="文献分类号"/>
    <w:qFormat/>
    <w:pPr>
      <w:framePr w:hSpace="180" w:vSpace="180" w:wrap="around" w:hAnchor="margin" w:y="1" w:anchorLock="1"/>
      <w:widowControl w:val="0"/>
      <w:textAlignment w:val="center"/>
    </w:pPr>
    <w:rPr>
      <w:rFonts w:eastAsia="黑体"/>
      <w:sz w:val="21"/>
    </w:rPr>
  </w:style>
  <w:style w:type="paragraph" w:customStyle="1" w:styleId="afffffffff0">
    <w:name w:val="无标题条"/>
    <w:next w:val="afffffa"/>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1">
    <w:name w:val="注:后续"/>
    <w:qFormat/>
    <w:pPr>
      <w:spacing w:line="300" w:lineRule="exact"/>
      <w:ind w:leftChars="400" w:left="600" w:hangingChars="200" w:hanging="200"/>
      <w:jc w:val="both"/>
    </w:pPr>
    <w:rPr>
      <w:rFonts w:ascii="宋体"/>
      <w:sz w:val="18"/>
    </w:rPr>
  </w:style>
  <w:style w:type="paragraph" w:customStyle="1" w:styleId="afffffffff2">
    <w:name w:val="注×:后续"/>
    <w:basedOn w:val="afffffffff1"/>
    <w:qFormat/>
    <w:pPr>
      <w:ind w:leftChars="0" w:left="1406" w:firstLineChars="0" w:hanging="499"/>
    </w:pPr>
  </w:style>
  <w:style w:type="paragraph" w:customStyle="1" w:styleId="afffffffff3">
    <w:name w:val="标准文件_一级无标题"/>
    <w:basedOn w:val="affd"/>
    <w:qFormat/>
    <w:pPr>
      <w:spacing w:beforeLines="0" w:afterLines="0"/>
      <w:outlineLvl w:val="9"/>
    </w:pPr>
    <w:rPr>
      <w:rFonts w:ascii="宋体" w:eastAsia="宋体"/>
    </w:rPr>
  </w:style>
  <w:style w:type="paragraph" w:customStyle="1" w:styleId="afffffffff4">
    <w:name w:val="标准文件_五级无标题"/>
    <w:basedOn w:val="afff1"/>
    <w:qFormat/>
    <w:pPr>
      <w:spacing w:beforeLines="0" w:afterLines="0"/>
      <w:outlineLvl w:val="9"/>
    </w:pPr>
    <w:rPr>
      <w:rFonts w:ascii="宋体" w:eastAsia="宋体"/>
    </w:rPr>
  </w:style>
  <w:style w:type="paragraph" w:customStyle="1" w:styleId="afffffffff5">
    <w:name w:val="标准文件_三级无标题"/>
    <w:basedOn w:val="afff"/>
    <w:qFormat/>
    <w:pPr>
      <w:spacing w:beforeLines="0" w:afterLines="0"/>
      <w:outlineLvl w:val="9"/>
    </w:pPr>
    <w:rPr>
      <w:rFonts w:ascii="宋体" w:eastAsia="宋体"/>
    </w:rPr>
  </w:style>
  <w:style w:type="paragraph" w:customStyle="1" w:styleId="afffffffff6">
    <w:name w:val="标准文件_二级无标题"/>
    <w:basedOn w:val="affe"/>
    <w:qFormat/>
    <w:pPr>
      <w:spacing w:beforeLines="0" w:afterLines="0"/>
      <w:outlineLvl w:val="9"/>
    </w:pPr>
    <w:rPr>
      <w:rFonts w:ascii="宋体" w:eastAsia="宋体"/>
    </w:rPr>
  </w:style>
  <w:style w:type="paragraph" w:customStyle="1" w:styleId="afffffffff7">
    <w:name w:val="标准_四级无标题"/>
    <w:basedOn w:val="afff0"/>
    <w:next w:val="afffffa"/>
    <w:qFormat/>
    <w:rPr>
      <w:rFonts w:eastAsia="宋体"/>
    </w:rPr>
  </w:style>
  <w:style w:type="paragraph" w:customStyle="1" w:styleId="afffffffff8">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a"/>
    <w:qFormat/>
    <w:pPr>
      <w:numPr>
        <w:numId w:val="23"/>
      </w:numPr>
      <w:ind w:firstLineChars="0" w:firstLine="0"/>
    </w:pPr>
    <w:rPr>
      <w:rFonts w:ascii="Times New Roman" w:cs="Arial"/>
      <w:szCs w:val="28"/>
    </w:rPr>
  </w:style>
  <w:style w:type="paragraph" w:customStyle="1" w:styleId="ae">
    <w:name w:val="标准文件_小写罗马数字编号列项"/>
    <w:basedOn w:val="afffffa"/>
    <w:qFormat/>
    <w:pPr>
      <w:numPr>
        <w:numId w:val="24"/>
      </w:numPr>
      <w:ind w:firstLineChars="0" w:firstLine="0"/>
    </w:pPr>
    <w:rPr>
      <w:rFonts w:cs="Arial"/>
      <w:szCs w:val="28"/>
    </w:rPr>
  </w:style>
  <w:style w:type="paragraph" w:customStyle="1" w:styleId="afffffffff9">
    <w:name w:val="标准文件_附录标题"/>
    <w:basedOn w:val="aff3"/>
    <w:qFormat/>
    <w:pPr>
      <w:numPr>
        <w:numId w:val="0"/>
      </w:numPr>
      <w:spacing w:after="280"/>
      <w:outlineLvl w:val="9"/>
    </w:pPr>
  </w:style>
  <w:style w:type="paragraph" w:customStyle="1" w:styleId="afffffffffa">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a"/>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b">
    <w:name w:val="标准文件_索引字母"/>
    <w:next w:val="afffffa"/>
    <w:qFormat/>
    <w:pPr>
      <w:jc w:val="center"/>
    </w:pPr>
    <w:rPr>
      <w:rFonts w:ascii="宋体" w:eastAsia="Times New Roman" w:hAnsi="宋体"/>
      <w:b/>
      <w:kern w:val="2"/>
      <w:sz w:val="21"/>
    </w:rPr>
  </w:style>
  <w:style w:type="paragraph" w:customStyle="1" w:styleId="afffffffffc">
    <w:name w:val="标准文件_附录前"/>
    <w:next w:val="afffffa"/>
    <w:qFormat/>
    <w:pPr>
      <w:spacing w:line="20" w:lineRule="atLeast"/>
      <w:ind w:firstLine="200"/>
    </w:pPr>
    <w:rPr>
      <w:rFonts w:ascii="宋体" w:hAnsi="宋体"/>
      <w:kern w:val="2"/>
      <w:sz w:val="10"/>
    </w:rPr>
  </w:style>
  <w:style w:type="paragraph" w:customStyle="1" w:styleId="afffffffffd">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e">
    <w:name w:val="标准文件_表格"/>
    <w:basedOn w:val="afffffa"/>
    <w:qFormat/>
    <w:pPr>
      <w:ind w:firstLineChars="0" w:firstLine="0"/>
      <w:jc w:val="center"/>
    </w:pPr>
    <w:rPr>
      <w:sz w:val="18"/>
    </w:rPr>
  </w:style>
  <w:style w:type="paragraph" w:customStyle="1" w:styleId="afff2">
    <w:name w:val="标准文件_注："/>
    <w:next w:val="afffffa"/>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
    <w:qFormat/>
    <w:pPr>
      <w:widowControl w:val="0"/>
      <w:numPr>
        <w:numId w:val="28"/>
      </w:numPr>
      <w:jc w:val="both"/>
    </w:pPr>
    <w:rPr>
      <w:rFonts w:ascii="宋体"/>
      <w:sz w:val="18"/>
      <w:szCs w:val="18"/>
    </w:rPr>
  </w:style>
  <w:style w:type="paragraph" w:customStyle="1" w:styleId="affffffffff">
    <w:name w:val="标准文件_示例内容"/>
    <w:basedOn w:val="afffffa"/>
    <w:qFormat/>
    <w:pPr>
      <w:ind w:firstLine="420"/>
    </w:pPr>
    <w:rPr>
      <w:sz w:val="18"/>
    </w:rPr>
  </w:style>
  <w:style w:type="paragraph" w:customStyle="1" w:styleId="afa">
    <w:name w:val="标准文件_示例×："/>
    <w:basedOn w:val="afff5"/>
    <w:next w:val="affffffffff"/>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a"/>
    <w:qFormat/>
    <w:rPr>
      <w:rFonts w:ascii="宋体" w:hAnsi="Times New Roman"/>
      <w:sz w:val="21"/>
    </w:rPr>
  </w:style>
  <w:style w:type="paragraph" w:customStyle="1" w:styleId="affffffffff0">
    <w:name w:val="标准文件_表格续"/>
    <w:basedOn w:val="afffffa"/>
    <w:next w:val="afffffa"/>
    <w:qFormat/>
    <w:pPr>
      <w:jc w:val="center"/>
    </w:pPr>
    <w:rPr>
      <w:rFonts w:ascii="黑体" w:eastAsia="黑体" w:hAnsi="黑体"/>
    </w:rPr>
  </w:style>
  <w:style w:type="character" w:styleId="affffffffff1">
    <w:name w:val="Placeholder Text"/>
    <w:basedOn w:val="afff6"/>
    <w:uiPriority w:val="99"/>
    <w:semiHidden/>
    <w:qFormat/>
    <w:rPr>
      <w:color w:val="808080"/>
    </w:rPr>
  </w:style>
  <w:style w:type="paragraph" w:customStyle="1" w:styleId="2">
    <w:name w:val="标准文件_二级项2"/>
    <w:basedOn w:val="afffffa"/>
    <w:qFormat/>
    <w:pPr>
      <w:numPr>
        <w:ilvl w:val="1"/>
        <w:numId w:val="21"/>
      </w:numPr>
      <w:ind w:firstLineChars="0" w:firstLine="0"/>
    </w:pPr>
  </w:style>
  <w:style w:type="paragraph" w:customStyle="1" w:styleId="21">
    <w:name w:val="标准文件_三级项2"/>
    <w:basedOn w:val="afffffa"/>
    <w:qFormat/>
    <w:pPr>
      <w:numPr>
        <w:numId w:val="30"/>
      </w:numPr>
      <w:spacing w:line="300" w:lineRule="exact"/>
      <w:ind w:firstLineChars="0"/>
    </w:pPr>
    <w:rPr>
      <w:rFonts w:ascii="Times New Roman"/>
    </w:rPr>
  </w:style>
  <w:style w:type="paragraph" w:customStyle="1" w:styleId="20">
    <w:name w:val="标准文件_一级项2"/>
    <w:basedOn w:val="afffffa"/>
    <w:qFormat/>
    <w:pPr>
      <w:numPr>
        <w:numId w:val="31"/>
      </w:numPr>
      <w:spacing w:line="300" w:lineRule="exact"/>
      <w:ind w:firstLineChars="0"/>
    </w:pPr>
    <w:rPr>
      <w:rFonts w:ascii="Times New Roman"/>
    </w:rPr>
  </w:style>
  <w:style w:type="paragraph" w:customStyle="1" w:styleId="affffffffff2">
    <w:name w:val="标准文件_提示"/>
    <w:basedOn w:val="afffffa"/>
    <w:next w:val="afffffa"/>
    <w:qFormat/>
    <w:pPr>
      <w:ind w:firstLine="420"/>
    </w:pPr>
    <w:rPr>
      <w:rFonts w:ascii="黑体" w:eastAsia="黑体"/>
    </w:rPr>
  </w:style>
  <w:style w:type="character" w:customStyle="1" w:styleId="affffffffff3">
    <w:name w:val="标准文件_来源"/>
    <w:basedOn w:val="afff6"/>
    <w:uiPriority w:val="1"/>
    <w:qFormat/>
    <w:rPr>
      <w:rFonts w:eastAsia="宋体"/>
      <w:sz w:val="21"/>
    </w:rPr>
  </w:style>
  <w:style w:type="paragraph" w:customStyle="1" w:styleId="affffffffff4">
    <w:name w:val="标准文件_图表说明"/>
    <w:qFormat/>
    <w:pPr>
      <w:spacing w:line="276" w:lineRule="auto"/>
      <w:ind w:firstLine="420"/>
    </w:pPr>
    <w:rPr>
      <w:rFonts w:ascii="宋体" w:hAnsi="宋体"/>
      <w:kern w:val="2"/>
      <w:sz w:val="18"/>
    </w:rPr>
  </w:style>
  <w:style w:type="paragraph" w:customStyle="1" w:styleId="affffffffff5">
    <w:name w:val="其他发布日期"/>
    <w:basedOn w:val="afffffff8"/>
    <w:qFormat/>
    <w:pPr>
      <w:framePr w:w="3997" w:h="471" w:hRule="exact" w:hSpace="0" w:vSpace="181" w:wrap="around" w:vAnchor="page" w:hAnchor="page" w:x="1419" w:y="14097"/>
    </w:pPr>
  </w:style>
  <w:style w:type="paragraph" w:customStyle="1" w:styleId="affffffffff6">
    <w:name w:val="其他实施日期"/>
    <w:basedOn w:val="affffffffe"/>
    <w:qFormat/>
    <w:pPr>
      <w:framePr w:w="3997" w:h="471" w:hRule="exact" w:vSpace="181" w:wrap="around" w:vAnchor="page" w:hAnchor="page" w:x="7089" w:y="14097"/>
    </w:pPr>
  </w:style>
  <w:style w:type="paragraph" w:customStyle="1" w:styleId="affffffffff7">
    <w:name w:val="标准文件_文件编号"/>
    <w:basedOn w:val="afffffa"/>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pPr>
      <w:framePr w:wrap="auto"/>
      <w:spacing w:before="57"/>
    </w:pPr>
    <w:rPr>
      <w:sz w:val="21"/>
    </w:rPr>
  </w:style>
  <w:style w:type="paragraph" w:customStyle="1" w:styleId="affffffffff9">
    <w:name w:val="标准文件_文件名称"/>
    <w:basedOn w:val="afffffa"/>
    <w:next w:val="afffffa"/>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a"/>
    <w:next w:val="afffffa"/>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a"/>
    <w:next w:val="afffffa"/>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a"/>
    <w:next w:val="afffffa"/>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a"/>
    <w:next w:val="afffffa"/>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a"/>
    <w:next w:val="afffffa"/>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a"/>
    <w:next w:val="afffffa"/>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a"/>
    <w:next w:val="afffffa"/>
    <w:qFormat/>
    <w:pPr>
      <w:numPr>
        <w:ilvl w:val="5"/>
        <w:numId w:val="8"/>
      </w:numPr>
      <w:spacing w:beforeLines="50" w:afterLines="50"/>
      <w:ind w:firstLineChars="0"/>
    </w:pPr>
    <w:rPr>
      <w:rFonts w:ascii="黑体" w:eastAsia="黑体"/>
    </w:rPr>
  </w:style>
  <w:style w:type="paragraph" w:customStyle="1" w:styleId="affffffffffa">
    <w:name w:val="标准文件_注后"/>
    <w:basedOn w:val="afffffa"/>
    <w:qFormat/>
    <w:pPr>
      <w:ind w:left="811" w:firstLineChars="0" w:firstLine="0"/>
    </w:pPr>
    <w:rPr>
      <w:sz w:val="18"/>
    </w:rPr>
  </w:style>
  <w:style w:type="paragraph" w:customStyle="1" w:styleId="X">
    <w:name w:val="标准文件_注X后"/>
    <w:basedOn w:val="afffffa"/>
    <w:qFormat/>
    <w:pPr>
      <w:ind w:left="811" w:firstLineChars="0" w:firstLine="0"/>
    </w:pPr>
    <w:rPr>
      <w:sz w:val="18"/>
    </w:rPr>
  </w:style>
  <w:style w:type="paragraph" w:customStyle="1" w:styleId="affffffffffb">
    <w:name w:val="标准文件_示例后"/>
    <w:basedOn w:val="afffffa"/>
    <w:qFormat/>
    <w:pPr>
      <w:ind w:left="964" w:firstLineChars="0" w:firstLine="0"/>
    </w:pPr>
    <w:rPr>
      <w:sz w:val="18"/>
    </w:rPr>
  </w:style>
  <w:style w:type="paragraph" w:customStyle="1" w:styleId="X0">
    <w:name w:val="标准文件_示例X后"/>
    <w:basedOn w:val="afffffa"/>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c">
    <w:name w:val="标准文件_索引项"/>
    <w:basedOn w:val="afffffa"/>
    <w:next w:val="afffffa"/>
    <w:qFormat/>
    <w:pPr>
      <w:tabs>
        <w:tab w:val="right" w:leader="dot" w:pos="9356"/>
      </w:tabs>
      <w:ind w:left="210" w:firstLineChars="0" w:hanging="210"/>
      <w:jc w:val="left"/>
    </w:pPr>
  </w:style>
  <w:style w:type="paragraph" w:customStyle="1" w:styleId="affffffffffd">
    <w:name w:val="标准文件_附录一级无标题"/>
    <w:basedOn w:val="aff4"/>
    <w:qFormat/>
    <w:pPr>
      <w:spacing w:beforeLines="0" w:afterLines="0" w:line="276" w:lineRule="auto"/>
      <w:outlineLvl w:val="9"/>
    </w:pPr>
    <w:rPr>
      <w:rFonts w:ascii="宋体" w:eastAsia="宋体"/>
    </w:rPr>
  </w:style>
  <w:style w:type="paragraph" w:customStyle="1" w:styleId="affffffffffe">
    <w:name w:val="标准文件_附录二级无标题"/>
    <w:basedOn w:val="aff5"/>
    <w:qFormat/>
    <w:pPr>
      <w:spacing w:beforeLines="0" w:afterLines="0" w:line="276" w:lineRule="auto"/>
      <w:outlineLvl w:val="9"/>
    </w:pPr>
    <w:rPr>
      <w:rFonts w:ascii="宋体" w:eastAsia="宋体"/>
    </w:rPr>
  </w:style>
  <w:style w:type="paragraph" w:customStyle="1" w:styleId="afffffffffff">
    <w:name w:val="标准文件_附录三级无标题"/>
    <w:basedOn w:val="aff6"/>
    <w:qFormat/>
    <w:pPr>
      <w:spacing w:beforeLines="0" w:afterLines="0" w:line="276" w:lineRule="auto"/>
      <w:outlineLvl w:val="9"/>
    </w:pPr>
    <w:rPr>
      <w:rFonts w:ascii="宋体" w:eastAsia="宋体"/>
    </w:rPr>
  </w:style>
  <w:style w:type="paragraph" w:customStyle="1" w:styleId="afffffffffff0">
    <w:name w:val="标准文件_附录四级无标题"/>
    <w:basedOn w:val="aff7"/>
    <w:qFormat/>
    <w:pPr>
      <w:spacing w:beforeLines="0" w:afterLines="0" w:line="276" w:lineRule="auto"/>
      <w:outlineLvl w:val="9"/>
    </w:pPr>
    <w:rPr>
      <w:rFonts w:ascii="宋体" w:eastAsia="宋体"/>
    </w:rPr>
  </w:style>
  <w:style w:type="paragraph" w:customStyle="1" w:styleId="afffffffffff1">
    <w:name w:val="标准文件_附录五级无标题"/>
    <w:basedOn w:val="aff8"/>
    <w:qFormat/>
    <w:pPr>
      <w:spacing w:beforeLines="0" w:afterLines="0" w:line="276" w:lineRule="auto"/>
      <w:outlineLvl w:val="9"/>
    </w:pPr>
    <w:rPr>
      <w:rFonts w:ascii="宋体" w:eastAsia="宋体"/>
    </w:rPr>
  </w:style>
  <w:style w:type="paragraph" w:customStyle="1" w:styleId="afffffffffff2">
    <w:name w:val="标准文件_引言一级无标题"/>
    <w:basedOn w:val="a7"/>
    <w:next w:val="afffffa"/>
    <w:qFormat/>
    <w:pPr>
      <w:spacing w:beforeLines="0" w:afterLines="0" w:line="276" w:lineRule="auto"/>
    </w:pPr>
    <w:rPr>
      <w:rFonts w:ascii="宋体" w:eastAsia="宋体"/>
    </w:rPr>
  </w:style>
  <w:style w:type="paragraph" w:customStyle="1" w:styleId="afffffffffff3">
    <w:name w:val="标准文件_引言二级无标题"/>
    <w:basedOn w:val="a8"/>
    <w:next w:val="afffffa"/>
    <w:qFormat/>
    <w:pPr>
      <w:spacing w:beforeLines="0" w:afterLines="0" w:line="276" w:lineRule="auto"/>
    </w:pPr>
    <w:rPr>
      <w:rFonts w:ascii="宋体" w:eastAsia="宋体"/>
    </w:rPr>
  </w:style>
  <w:style w:type="paragraph" w:customStyle="1" w:styleId="afffffffffff4">
    <w:name w:val="标准文件_引言三级无标题"/>
    <w:basedOn w:val="a9"/>
    <w:qFormat/>
    <w:pPr>
      <w:spacing w:beforeLines="0" w:afterLines="0" w:line="276" w:lineRule="auto"/>
    </w:pPr>
    <w:rPr>
      <w:rFonts w:ascii="宋体" w:eastAsia="宋体"/>
    </w:rPr>
  </w:style>
  <w:style w:type="paragraph" w:customStyle="1" w:styleId="afffffffffff5">
    <w:name w:val="标准文件_引言四级无标题"/>
    <w:basedOn w:val="aa"/>
    <w:next w:val="afffffa"/>
    <w:qFormat/>
    <w:pPr>
      <w:spacing w:beforeLines="0" w:afterLines="0" w:line="276" w:lineRule="auto"/>
    </w:pPr>
    <w:rPr>
      <w:rFonts w:ascii="宋体" w:eastAsia="宋体"/>
    </w:rPr>
  </w:style>
  <w:style w:type="paragraph" w:customStyle="1" w:styleId="afffffffffff6">
    <w:name w:val="标准文件_引言五级无标题"/>
    <w:basedOn w:val="ab"/>
    <w:next w:val="afffffa"/>
    <w:qFormat/>
    <w:pPr>
      <w:spacing w:beforeLines="0" w:afterLines="0" w:line="276" w:lineRule="auto"/>
    </w:pPr>
    <w:rPr>
      <w:rFonts w:ascii="宋体" w:eastAsia="宋体"/>
    </w:rPr>
  </w:style>
  <w:style w:type="paragraph" w:customStyle="1" w:styleId="afffffffffff7">
    <w:name w:val="标准文件_索引标题"/>
    <w:basedOn w:val="affffff1"/>
    <w:next w:val="afffffa"/>
    <w:qFormat/>
    <w:rPr>
      <w:rFonts w:hAnsi="黑体"/>
    </w:rPr>
  </w:style>
  <w:style w:type="paragraph" w:customStyle="1" w:styleId="afffffffffff8">
    <w:name w:val="标准文件_脚注内容"/>
    <w:basedOn w:val="afffffa"/>
    <w:qFormat/>
    <w:pPr>
      <w:ind w:leftChars="200" w:left="400" w:hangingChars="200" w:hanging="200"/>
    </w:pPr>
    <w:rPr>
      <w:sz w:val="15"/>
    </w:rPr>
  </w:style>
  <w:style w:type="paragraph" w:customStyle="1" w:styleId="afffffffffff9">
    <w:name w:val="标准文件_术语条一"/>
    <w:basedOn w:val="afffffffff3"/>
    <w:next w:val="afffffa"/>
    <w:qFormat/>
  </w:style>
  <w:style w:type="paragraph" w:customStyle="1" w:styleId="afffffffffffa">
    <w:name w:val="标准文件_术语条二"/>
    <w:basedOn w:val="afffffffff6"/>
    <w:next w:val="afffffa"/>
    <w:qFormat/>
  </w:style>
  <w:style w:type="paragraph" w:customStyle="1" w:styleId="afffffffffffb">
    <w:name w:val="标准文件_术语条三"/>
    <w:basedOn w:val="afffffffff5"/>
    <w:next w:val="afffffa"/>
    <w:qFormat/>
  </w:style>
  <w:style w:type="paragraph" w:customStyle="1" w:styleId="afffffffffffc">
    <w:name w:val="标准文件_术语条四"/>
    <w:basedOn w:val="afffffffff8"/>
    <w:next w:val="afffffa"/>
    <w:qFormat/>
  </w:style>
  <w:style w:type="paragraph" w:customStyle="1" w:styleId="afffffffffffd">
    <w:name w:val="标准文件_术语条五"/>
    <w:basedOn w:val="afffffffff4"/>
    <w:next w:val="afffffa"/>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e">
    <w:name w:val="发布"/>
    <w:basedOn w:val="afff6"/>
    <w:qFormat/>
    <w:rPr>
      <w:rFonts w:ascii="黑体" w:eastAsia="黑体"/>
      <w:spacing w:val="85"/>
      <w:w w:val="100"/>
      <w:position w:val="3"/>
      <w:sz w:val="28"/>
      <w:szCs w:val="28"/>
    </w:rPr>
  </w:style>
  <w:style w:type="character" w:customStyle="1" w:styleId="fontstyle01">
    <w:name w:val="fontstyle01"/>
    <w:basedOn w:val="afff6"/>
    <w:qFormat/>
    <w:rPr>
      <w:rFonts w:ascii="TimesNewRomanPSMT" w:hAnsi="TimesNewRomanPSMT" w:hint="default"/>
      <w:color w:val="000000"/>
      <w:sz w:val="22"/>
      <w:szCs w:val="22"/>
    </w:rPr>
  </w:style>
  <w:style w:type="character" w:customStyle="1" w:styleId="afffb">
    <w:name w:val="批注文字 字符"/>
    <w:basedOn w:val="afff6"/>
    <w:link w:val="afffa"/>
    <w:uiPriority w:val="99"/>
    <w:semiHidden/>
    <w:qFormat/>
    <w:rPr>
      <w:kern w:val="2"/>
      <w:sz w:val="21"/>
      <w:szCs w:val="21"/>
    </w:rPr>
  </w:style>
  <w:style w:type="character" w:customStyle="1" w:styleId="affffa">
    <w:name w:val="批注主题 字符"/>
    <w:basedOn w:val="afffb"/>
    <w:link w:val="affff9"/>
    <w:uiPriority w:val="99"/>
    <w:semiHidden/>
    <w:qFormat/>
    <w:rPr>
      <w:b/>
      <w:bCs/>
      <w:kern w:val="2"/>
      <w:sz w:val="21"/>
      <w:szCs w:val="21"/>
    </w:rPr>
  </w:style>
  <w:style w:type="paragraph" w:customStyle="1" w:styleId="12">
    <w:name w:val="修订1"/>
    <w:hidden/>
    <w:uiPriority w:val="99"/>
    <w:semiHidden/>
    <w:qFormat/>
    <w:rPr>
      <w:rFonts w:ascii="Calibri" w:hAnsi="Calibri"/>
      <w:kern w:val="2"/>
      <w:sz w:val="21"/>
      <w:szCs w:val="21"/>
    </w:rPr>
  </w:style>
  <w:style w:type="paragraph" w:customStyle="1" w:styleId="24">
    <w:name w:val="修订2"/>
    <w:hidden/>
    <w:uiPriority w:val="99"/>
    <w:semiHidden/>
    <w:qFormat/>
    <w:rPr>
      <w:rFonts w:ascii="Calibri" w:hAnsi="Calibri"/>
      <w:kern w:val="2"/>
      <w:sz w:val="21"/>
      <w:szCs w:val="21"/>
    </w:rPr>
  </w:style>
  <w:style w:type="paragraph" w:customStyle="1" w:styleId="BodyText2">
    <w:name w:val="BodyText2"/>
    <w:basedOn w:val="afff5"/>
    <w:qFormat/>
    <w:pPr>
      <w:spacing w:after="120" w:line="480" w:lineRule="auto"/>
      <w:textAlignment w:val="baseline"/>
    </w:pPr>
    <w:rPr>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7CB7717B1F94C399D3AF543F4FA8B19"/>
        <w:category>
          <w:name w:val="常规"/>
          <w:gallery w:val="placeholder"/>
        </w:category>
        <w:types>
          <w:type w:val="bbPlcHdr"/>
        </w:types>
        <w:behaviors>
          <w:behavior w:val="content"/>
        </w:behaviors>
        <w:guid w:val="{52B1ECC4-C6BB-443B-A068-EC3164689834}"/>
      </w:docPartPr>
      <w:docPartBody>
        <w:p w:rsidR="00D145E3" w:rsidRDefault="00000000">
          <w:pPr>
            <w:pStyle w:val="37CB7717B1F94C399D3AF543F4FA8B19"/>
          </w:pPr>
          <w:r>
            <w:rPr>
              <w:rStyle w:val="a3"/>
              <w:rFonts w:hint="eastAsia"/>
            </w:rPr>
            <w:t>单击或点击此处输入文字。</w:t>
          </w:r>
        </w:p>
      </w:docPartBody>
    </w:docPart>
    <w:docPart>
      <w:docPartPr>
        <w:name w:val="8D1AA383226D49E096E0387985785D9D"/>
        <w:category>
          <w:name w:val="常规"/>
          <w:gallery w:val="placeholder"/>
        </w:category>
        <w:types>
          <w:type w:val="bbPlcHdr"/>
        </w:types>
        <w:behaviors>
          <w:behavior w:val="content"/>
        </w:behaviors>
        <w:guid w:val="{011C772C-DD1B-48AA-8AFF-790E3DB74384}"/>
      </w:docPartPr>
      <w:docPartBody>
        <w:p w:rsidR="00D145E3" w:rsidRDefault="00000000">
          <w:pPr>
            <w:pStyle w:val="8D1AA383226D49E096E0387985785D9D"/>
          </w:pPr>
          <w:r>
            <w:rPr>
              <w:rStyle w:val="a3"/>
              <w:rFonts w:hint="eastAsia"/>
            </w:rPr>
            <w:t>选择一项。</w:t>
          </w:r>
        </w:p>
      </w:docPartBody>
    </w:docPart>
    <w:docPart>
      <w:docPartPr>
        <w:name w:val="9C17E9ABC46347CFA2B8EB14E993BB9F"/>
        <w:category>
          <w:name w:val="常规"/>
          <w:gallery w:val="placeholder"/>
        </w:category>
        <w:types>
          <w:type w:val="bbPlcHdr"/>
        </w:types>
        <w:behaviors>
          <w:behavior w:val="content"/>
        </w:behaviors>
        <w:guid w:val="{37B8F069-8331-4DBB-BE48-9B4472E04564}"/>
      </w:docPartPr>
      <w:docPartBody>
        <w:p w:rsidR="00D145E3" w:rsidRDefault="00000000">
          <w:pPr>
            <w:pStyle w:val="9C17E9ABC46347CFA2B8EB14E993BB9F"/>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仿宋_GB2312">
    <w:panose1 w:val="02010609030101010101"/>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03262"/>
    <w:rsid w:val="00055596"/>
    <w:rsid w:val="00055F95"/>
    <w:rsid w:val="000E3EB2"/>
    <w:rsid w:val="0016108E"/>
    <w:rsid w:val="0021286C"/>
    <w:rsid w:val="002372E0"/>
    <w:rsid w:val="002C6B6A"/>
    <w:rsid w:val="003113D3"/>
    <w:rsid w:val="003227D3"/>
    <w:rsid w:val="003D5B5F"/>
    <w:rsid w:val="00457838"/>
    <w:rsid w:val="00476C80"/>
    <w:rsid w:val="00487DE4"/>
    <w:rsid w:val="00496AB6"/>
    <w:rsid w:val="00503262"/>
    <w:rsid w:val="005370E2"/>
    <w:rsid w:val="005F4664"/>
    <w:rsid w:val="006E2B3C"/>
    <w:rsid w:val="006E4315"/>
    <w:rsid w:val="00813983"/>
    <w:rsid w:val="0082324A"/>
    <w:rsid w:val="00845908"/>
    <w:rsid w:val="008F1B5F"/>
    <w:rsid w:val="0094212E"/>
    <w:rsid w:val="00A16488"/>
    <w:rsid w:val="00A8463B"/>
    <w:rsid w:val="00AE263C"/>
    <w:rsid w:val="00B40CB9"/>
    <w:rsid w:val="00C17BA0"/>
    <w:rsid w:val="00C2492D"/>
    <w:rsid w:val="00C2623B"/>
    <w:rsid w:val="00C27BC7"/>
    <w:rsid w:val="00C6665F"/>
    <w:rsid w:val="00C8561D"/>
    <w:rsid w:val="00D0265B"/>
    <w:rsid w:val="00D145E3"/>
    <w:rsid w:val="00E6054A"/>
    <w:rsid w:val="00EF0612"/>
    <w:rsid w:val="00F7085D"/>
    <w:rsid w:val="00F73631"/>
    <w:rsid w:val="00FC2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7CB7717B1F94C399D3AF543F4FA8B19">
    <w:name w:val="37CB7717B1F94C399D3AF543F4FA8B19"/>
    <w:qFormat/>
    <w:pPr>
      <w:widowControl w:val="0"/>
      <w:jc w:val="both"/>
    </w:pPr>
    <w:rPr>
      <w:kern w:val="2"/>
      <w:sz w:val="21"/>
      <w:szCs w:val="22"/>
    </w:rPr>
  </w:style>
  <w:style w:type="paragraph" w:customStyle="1" w:styleId="8D1AA383226D49E096E0387985785D9D">
    <w:name w:val="8D1AA383226D49E096E0387985785D9D"/>
    <w:qFormat/>
    <w:pPr>
      <w:widowControl w:val="0"/>
      <w:jc w:val="both"/>
    </w:pPr>
    <w:rPr>
      <w:kern w:val="2"/>
      <w:sz w:val="21"/>
      <w:szCs w:val="22"/>
    </w:rPr>
  </w:style>
  <w:style w:type="paragraph" w:customStyle="1" w:styleId="9C17E9ABC46347CFA2B8EB14E993BB9F">
    <w:name w:val="9C17E9ABC46347CFA2B8EB14E993BB9F"/>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7"/>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648BEA-9EF3-4BDF-A58A-F92309B3A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18</TotalTime>
  <Pages>9</Pages>
  <Words>395</Words>
  <Characters>2257</Characters>
  <Application>Microsoft Office Word</Application>
  <DocSecurity>0</DocSecurity>
  <Lines>18</Lines>
  <Paragraphs>5</Paragraphs>
  <ScaleCrop>false</ScaleCrop>
  <Company>PCMI</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119</cp:revision>
  <cp:lastPrinted>2021-02-02T08:22:00Z</cp:lastPrinted>
  <dcterms:created xsi:type="dcterms:W3CDTF">2022-07-05T09:11:00Z</dcterms:created>
  <dcterms:modified xsi:type="dcterms:W3CDTF">2022-09-30T07:32:00Z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2052-11.1.0.12358</vt:lpwstr>
  </property>
  <property fmtid="{D5CDD505-2E9C-101B-9397-08002B2CF9AE}" pid="15" name="ICV">
    <vt:lpwstr>806883C12A65466ABAF01AAED1BB0F3E</vt:lpwstr>
  </property>
  <property fmtid="{D5CDD505-2E9C-101B-9397-08002B2CF9AE}" pid="16" name="DoublePage">
    <vt:lpwstr>true</vt:lpwstr>
  </property>
</Properties>
</file>