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4132F" w14:paraId="22B243A5" w14:textId="77777777">
        <w:tc>
          <w:tcPr>
            <w:tcW w:w="509" w:type="dxa"/>
          </w:tcPr>
          <w:p w14:paraId="6C76DA20" w14:textId="77777777" w:rsidR="00B4132F" w:rsidRDefault="00AA3316">
            <w:pPr>
              <w:pStyle w:val="affff9"/>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269AFB95" w14:textId="77777777" w:rsidR="00B4132F" w:rsidRDefault="00AA3316" w:rsidP="00AD4A33">
            <w:pPr>
              <w:pStyle w:val="af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w:t>
            </w:r>
            <w:r>
              <w:rPr>
                <w:rFonts w:ascii="黑体" w:eastAsia="黑体" w:hAnsi="黑体"/>
                <w:sz w:val="21"/>
                <w:szCs w:val="21"/>
              </w:rPr>
              <w:t>080</w:t>
            </w:r>
            <w:r>
              <w:rPr>
                <w:rFonts w:ascii="黑体" w:eastAsia="黑体" w:hAnsi="黑体" w:hint="eastAsia"/>
                <w:sz w:val="21"/>
                <w:szCs w:val="21"/>
              </w:rPr>
              <w:t>.</w:t>
            </w:r>
            <w:r>
              <w:rPr>
                <w:rFonts w:ascii="黑体" w:eastAsia="黑体" w:hAnsi="黑体"/>
                <w:sz w:val="21"/>
                <w:szCs w:val="21"/>
              </w:rPr>
              <w:t>1</w:t>
            </w:r>
            <w:r w:rsidR="00AD4A33">
              <w:rPr>
                <w:rFonts w:ascii="黑体" w:eastAsia="黑体" w:hAnsi="黑体"/>
                <w:sz w:val="21"/>
                <w:szCs w:val="21"/>
              </w:rPr>
              <w:t>0</w:t>
            </w:r>
            <w:r>
              <w:rPr>
                <w:rFonts w:ascii="黑体" w:eastAsia="黑体" w:hAnsi="黑体"/>
                <w:sz w:val="21"/>
                <w:szCs w:val="21"/>
              </w:rPr>
              <w:fldChar w:fldCharType="end"/>
            </w:r>
            <w:bookmarkEnd w:id="0"/>
          </w:p>
        </w:tc>
      </w:tr>
      <w:tr w:rsidR="00B4132F" w14:paraId="0A4DD03A" w14:textId="77777777">
        <w:tc>
          <w:tcPr>
            <w:tcW w:w="509" w:type="dxa"/>
          </w:tcPr>
          <w:p w14:paraId="2BD9D37B" w14:textId="77777777" w:rsidR="00B4132F" w:rsidRDefault="00AA3316">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0"/>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4132F" w14:paraId="41F0E7E9" w14:textId="77777777">
              <w:trPr>
                <w:trHeight w:hRule="exact" w:val="1021"/>
              </w:trPr>
              <w:tc>
                <w:tcPr>
                  <w:tcW w:w="9242" w:type="dxa"/>
                  <w:vAlign w:val="center"/>
                </w:tcPr>
                <w:p w14:paraId="5E92D48C" w14:textId="77777777" w:rsidR="00B4132F" w:rsidRDefault="00AA3316" w:rsidP="0083517E">
                  <w:pPr>
                    <w:pStyle w:val="afffff8"/>
                    <w:framePr w:w="0" w:hRule="auto" w:wrap="auto" w:hAnchor="text" w:xAlign="left" w:yAlign="inline" w:anchorLock="0"/>
                    <w:ind w:left="420" w:right="624"/>
                    <w:rPr>
                      <w:rFonts w:ascii="宋体" w:hAnsi="宋体"/>
                      <w:sz w:val="28"/>
                      <w:szCs w:val="28"/>
                    </w:rPr>
                  </w:pPr>
                  <w:r>
                    <w:rPr>
                      <w:noProof/>
                    </w:rPr>
                    <w:drawing>
                      <wp:inline distT="0" distB="0" distL="0" distR="0" wp14:anchorId="63CBAB60" wp14:editId="177A7232">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F7BA65B" wp14:editId="55A9C1C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51FDA272" w14:textId="77777777" w:rsidR="00B4132F" w:rsidRDefault="00AA3316">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w:t>
            </w:r>
            <w:r>
              <w:rPr>
                <w:rFonts w:ascii="黑体" w:eastAsia="黑体" w:hAnsi="黑体" w:hint="eastAsia"/>
                <w:sz w:val="21"/>
                <w:szCs w:val="21"/>
              </w:rPr>
              <w:t xml:space="preserve"> </w:t>
            </w:r>
            <w:r>
              <w:rPr>
                <w:rFonts w:ascii="黑体" w:eastAsia="黑体" w:hAnsi="黑体"/>
                <w:sz w:val="21"/>
                <w:szCs w:val="21"/>
              </w:rPr>
              <w:t>31</w:t>
            </w:r>
            <w:r>
              <w:rPr>
                <w:rFonts w:ascii="黑体" w:eastAsia="黑体" w:hAnsi="黑体"/>
                <w:sz w:val="21"/>
                <w:szCs w:val="21"/>
              </w:rPr>
              <w:fldChar w:fldCharType="end"/>
            </w:r>
            <w:bookmarkEnd w:id="2"/>
          </w:p>
        </w:tc>
      </w:tr>
    </w:tbl>
    <w:bookmarkStart w:id="3" w:name="_Hlk26473981"/>
    <w:p w14:paraId="6639E841" w14:textId="77777777" w:rsidR="00B4132F" w:rsidRDefault="00AA3316">
      <w:pPr>
        <w:pStyle w:val="af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569005BD" w14:textId="77777777" w:rsidR="00B4132F" w:rsidRPr="00832381" w:rsidRDefault="00AA3316">
      <w:pPr>
        <w:pStyle w:val="affffffffffb"/>
        <w:framePr w:wrap="auto"/>
        <w:rPr>
          <w:lang w:val="fr-FR"/>
        </w:rPr>
      </w:pPr>
      <w:r w:rsidRPr="00832381">
        <w:rPr>
          <w:lang w:val="fr-FR"/>
        </w:rPr>
        <w:t>T/</w:t>
      </w:r>
      <w:r>
        <w:fldChar w:fldCharType="begin">
          <w:ffData>
            <w:name w:val="文字1"/>
            <w:enabled/>
            <w:calcOnExit w:val="0"/>
            <w:textInput>
              <w:default w:val="XXX"/>
            </w:textInput>
          </w:ffData>
        </w:fldChar>
      </w:r>
      <w:bookmarkStart w:id="5" w:name="文字1"/>
      <w:r w:rsidRPr="00832381">
        <w:rPr>
          <w:lang w:val="fr-FR"/>
        </w:rPr>
        <w:instrText xml:space="preserve"> FORMTEXT </w:instrText>
      </w:r>
      <w:r>
        <w:fldChar w:fldCharType="separate"/>
      </w:r>
      <w:r w:rsidRPr="00832381">
        <w:rPr>
          <w:rFonts w:hint="eastAsia"/>
          <w:lang w:val="fr-FR"/>
        </w:rPr>
        <w:t>GXAS</w:t>
      </w:r>
      <w:r>
        <w:fldChar w:fldCharType="end"/>
      </w:r>
      <w:bookmarkEnd w:id="5"/>
      <w:r w:rsidRPr="00832381">
        <w:rPr>
          <w:lang w:val="fr-FR"/>
        </w:rPr>
        <w:t xml:space="preserve"> </w:t>
      </w:r>
      <w:r>
        <w:fldChar w:fldCharType="begin">
          <w:ffData>
            <w:name w:val="NSTD_CODE_F"/>
            <w:enabled/>
            <w:calcOnExit w:val="0"/>
            <w:textInput>
              <w:default w:val="XXXX"/>
            </w:textInput>
          </w:ffData>
        </w:fldChar>
      </w:r>
      <w:bookmarkStart w:id="6" w:name="NSTD_CODE_F"/>
      <w:r w:rsidRPr="00832381">
        <w:rPr>
          <w:lang w:val="fr-FR"/>
        </w:rPr>
        <w:instrText xml:space="preserve"> FORMTEXT </w:instrText>
      </w:r>
      <w:r>
        <w:fldChar w:fldCharType="separate"/>
      </w:r>
      <w:r w:rsidRPr="00832381">
        <w:rPr>
          <w:lang w:val="fr-FR"/>
        </w:rPr>
        <w:t>XXXX</w:t>
      </w:r>
      <w:r>
        <w:fldChar w:fldCharType="end"/>
      </w:r>
      <w:bookmarkEnd w:id="6"/>
      <w:r w:rsidRPr="00832381">
        <w:rPr>
          <w:rFonts w:hAnsi="黑体"/>
          <w:lang w:val="fr-FR"/>
        </w:rPr>
        <w:t>—</w:t>
      </w:r>
      <w:r>
        <w:fldChar w:fldCharType="begin">
          <w:ffData>
            <w:name w:val="NSTD_CODE_B"/>
            <w:enabled/>
            <w:calcOnExit w:val="0"/>
            <w:textInput>
              <w:default w:val="XXXX"/>
            </w:textInput>
          </w:ffData>
        </w:fldChar>
      </w:r>
      <w:bookmarkStart w:id="7" w:name="NSTD_CODE_B"/>
      <w:r w:rsidRPr="00832381">
        <w:rPr>
          <w:lang w:val="fr-FR"/>
        </w:rPr>
        <w:instrText xml:space="preserve"> FORMTEXT </w:instrText>
      </w:r>
      <w:r>
        <w:fldChar w:fldCharType="separate"/>
      </w:r>
      <w:r w:rsidRPr="00832381">
        <w:rPr>
          <w:lang w:val="fr-FR"/>
        </w:rPr>
        <w:t>XXXX</w:t>
      </w:r>
      <w:r>
        <w:fldChar w:fldCharType="end"/>
      </w:r>
      <w:bookmarkEnd w:id="7"/>
    </w:p>
    <w:p w14:paraId="6E3914B9" w14:textId="77777777" w:rsidR="00B4132F" w:rsidRDefault="00AA3316">
      <w:pPr>
        <w:pStyle w:val="af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EDD0115" w14:textId="77777777" w:rsidR="00B4132F" w:rsidRDefault="00AA331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C7AFB00" wp14:editId="44FC32CD">
                <wp:simplePos x="0" y="0"/>
                <wp:positionH relativeFrom="page">
                  <wp:posOffset>900430</wp:posOffset>
                </wp:positionH>
                <wp:positionV relativeFrom="page">
                  <wp:posOffset>2700020</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5F1A690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" o:allowoverlap="f">
                <w10:wrap anchorx="page" anchory="page"/>
              </v:line>
            </w:pict>
          </mc:Fallback>
        </mc:AlternateContent>
      </w:r>
    </w:p>
    <w:p w14:paraId="1F7F507B" w14:textId="77777777" w:rsidR="00B4132F" w:rsidRDefault="00B4132F">
      <w:pPr>
        <w:pStyle w:val="afffff9"/>
        <w:framePr w:w="9639" w:h="6976" w:hRule="exact" w:hSpace="0" w:vSpace="0" w:wrap="around" w:hAnchor="page" w:y="6408"/>
        <w:jc w:val="center"/>
        <w:rPr>
          <w:rFonts w:ascii="黑体" w:eastAsia="黑体" w:hAnsi="黑体"/>
          <w:b w:val="0"/>
          <w:bCs w:val="0"/>
          <w:w w:val="100"/>
        </w:rPr>
      </w:pPr>
    </w:p>
    <w:p w14:paraId="723F4DF4" w14:textId="53895E6C" w:rsidR="00B4132F" w:rsidRDefault="00AA3316">
      <w:pPr>
        <w:pStyle w:val="af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 xml:space="preserve">地理标志农产品  </w:t>
      </w:r>
      <w:r w:rsidR="00832381">
        <w:rPr>
          <w:rFonts w:hint="eastAsia"/>
        </w:rPr>
        <w:t>兴安</w:t>
      </w:r>
      <w:r>
        <w:t>葡萄</w:t>
      </w:r>
      <w:r>
        <w:fldChar w:fldCharType="end"/>
      </w:r>
      <w:bookmarkEnd w:id="9"/>
    </w:p>
    <w:p w14:paraId="019E9097" w14:textId="77777777" w:rsidR="00B4132F" w:rsidRDefault="00B4132F">
      <w:pPr>
        <w:framePr w:w="9639" w:h="6974" w:hRule="exact" w:wrap="around" w:vAnchor="page" w:hAnchor="page" w:x="1419" w:y="6408" w:anchorLock="1"/>
        <w:ind w:left="-1418"/>
      </w:pPr>
    </w:p>
    <w:p w14:paraId="3B1DA994" w14:textId="3177D257" w:rsidR="00B4132F" w:rsidRDefault="00AA3316">
      <w:pPr>
        <w:pStyle w:val="af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Agro-product geographical indication</w:t>
      </w:r>
      <w:r>
        <w:rPr>
          <w:rFonts w:ascii="黑体" w:eastAsia="黑体" w:hAnsi="黑体" w:hint="eastAsia"/>
          <w:szCs w:val="28"/>
        </w:rPr>
        <w:t>—</w:t>
      </w:r>
      <w:r w:rsidR="00832381" w:rsidRPr="00832381">
        <w:rPr>
          <w:rFonts w:ascii="黑体" w:eastAsia="黑体" w:hAnsi="黑体"/>
          <w:szCs w:val="28"/>
        </w:rPr>
        <w:t>Xing’an</w:t>
      </w:r>
      <w:r>
        <w:rPr>
          <w:rFonts w:ascii="黑体" w:eastAsia="黑体" w:hAnsi="黑体"/>
          <w:szCs w:val="28"/>
        </w:rPr>
        <w:t xml:space="preserve"> grape</w:t>
      </w:r>
      <w:r>
        <w:rPr>
          <w:rFonts w:ascii="黑体" w:eastAsia="黑体" w:hAnsi="黑体"/>
          <w:szCs w:val="28"/>
        </w:rPr>
        <w:fldChar w:fldCharType="end"/>
      </w:r>
      <w:bookmarkEnd w:id="10"/>
    </w:p>
    <w:p w14:paraId="7BFF597F" w14:textId="77777777" w:rsidR="00B4132F" w:rsidRDefault="00B4132F">
      <w:pPr>
        <w:framePr w:w="9639" w:h="6974" w:hRule="exact" w:wrap="around" w:vAnchor="page" w:hAnchor="page" w:x="1419" w:y="6408" w:anchorLock="1"/>
        <w:spacing w:line="760" w:lineRule="exact"/>
        <w:ind w:left="-1418"/>
      </w:pPr>
    </w:p>
    <w:p w14:paraId="0E19546D" w14:textId="77777777" w:rsidR="00B4132F" w:rsidRDefault="00B4132F">
      <w:pPr>
        <w:pStyle w:val="affffffff1"/>
        <w:framePr w:w="9639" w:h="6974" w:hRule="exact" w:wrap="around" w:vAnchor="page" w:hAnchor="page" w:x="1419" w:y="6408" w:anchorLock="1"/>
        <w:textAlignment w:val="bottom"/>
        <w:rPr>
          <w:rFonts w:eastAsia="黑体"/>
          <w:szCs w:val="28"/>
        </w:rPr>
      </w:pPr>
    </w:p>
    <w:bookmarkStart w:id="11" w:name="下拉1"/>
    <w:p w14:paraId="7CC893AA" w14:textId="7A4FAB87" w:rsidR="00B4132F" w:rsidRDefault="00AA3316">
      <w:pPr>
        <w:pStyle w:val="af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1"/>
    </w:p>
    <w:p w14:paraId="35D5D832" w14:textId="6E1E0165" w:rsidR="00B4132F" w:rsidRDefault="00AA3316">
      <w:pPr>
        <w:pStyle w:val="af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8D7C9B">
        <w:rPr>
          <w:sz w:val="21"/>
          <w:szCs w:val="28"/>
        </w:rPr>
        <w:t> </w:t>
      </w:r>
      <w:r w:rsidR="008D7C9B">
        <w:rPr>
          <w:sz w:val="21"/>
          <w:szCs w:val="28"/>
        </w:rPr>
        <w:t> </w:t>
      </w:r>
      <w:r w:rsidR="008D7C9B">
        <w:rPr>
          <w:sz w:val="21"/>
          <w:szCs w:val="28"/>
        </w:rPr>
        <w:t> </w:t>
      </w:r>
      <w:r w:rsidR="008D7C9B">
        <w:rPr>
          <w:sz w:val="21"/>
          <w:szCs w:val="28"/>
        </w:rPr>
        <w:t> </w:t>
      </w:r>
      <w:r w:rsidR="008D7C9B">
        <w:rPr>
          <w:sz w:val="21"/>
          <w:szCs w:val="28"/>
        </w:rPr>
        <w:t> </w:t>
      </w:r>
      <w:r>
        <w:rPr>
          <w:sz w:val="21"/>
          <w:szCs w:val="28"/>
        </w:rPr>
        <w:fldChar w:fldCharType="end"/>
      </w:r>
      <w:bookmarkEnd w:id="12"/>
    </w:p>
    <w:p w14:paraId="10288418" w14:textId="618A11A5" w:rsidR="008D7C9B" w:rsidRDefault="008D7C9B">
      <w:pPr>
        <w:pStyle w:val="affffffff1"/>
        <w:framePr w:w="9639" w:h="6974" w:hRule="exact" w:wrap="around" w:vAnchor="page" w:hAnchor="page" w:x="1419" w:y="6408" w:anchorLock="1"/>
        <w:spacing w:before="180" w:line="240" w:lineRule="atLeast"/>
        <w:textAlignment w:val="bottom"/>
        <w:rPr>
          <w:sz w:val="21"/>
          <w:szCs w:val="28"/>
        </w:rPr>
      </w:pPr>
    </w:p>
    <w:p w14:paraId="08D3D6D0" w14:textId="334F0ABE" w:rsidR="008D7C9B" w:rsidRDefault="008D7C9B">
      <w:pPr>
        <w:pStyle w:val="affffffff1"/>
        <w:framePr w:w="9639" w:h="6974" w:hRule="exact" w:wrap="around" w:vAnchor="page" w:hAnchor="page" w:x="1419" w:y="6408" w:anchorLock="1"/>
        <w:spacing w:before="180" w:line="240" w:lineRule="atLeast"/>
        <w:textAlignment w:val="bottom"/>
        <w:rPr>
          <w:sz w:val="21"/>
          <w:szCs w:val="28"/>
        </w:rPr>
      </w:pPr>
    </w:p>
    <w:p w14:paraId="44D27826" w14:textId="77777777" w:rsidR="008D7C9B" w:rsidRDefault="008D7C9B" w:rsidP="008D7C9B">
      <w:pPr>
        <w:pStyle w:val="af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3"/>
    </w:p>
    <w:p w14:paraId="7A5BE413" w14:textId="77777777" w:rsidR="008D7C9B" w:rsidRDefault="008D7C9B">
      <w:pPr>
        <w:pStyle w:val="affffffff1"/>
        <w:framePr w:w="9639" w:h="6974" w:hRule="exact" w:wrap="around" w:vAnchor="page" w:hAnchor="page" w:x="1419" w:y="6408" w:anchorLock="1"/>
        <w:spacing w:before="180" w:line="240" w:lineRule="atLeast"/>
        <w:textAlignment w:val="bottom"/>
        <w:rPr>
          <w:sz w:val="21"/>
          <w:szCs w:val="28"/>
        </w:rPr>
      </w:pPr>
    </w:p>
    <w:p w14:paraId="67D3BE51" w14:textId="6E61A697" w:rsidR="00B4132F" w:rsidRDefault="00AA3316">
      <w:pPr>
        <w:pStyle w:val="af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8D7C9B">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sidR="00832381">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4139268E" w14:textId="508D75C5" w:rsidR="00B4132F" w:rsidRDefault="00AA3316">
      <w:pPr>
        <w:pStyle w:val="af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832381">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888FC76" w14:textId="77777777" w:rsidR="00B4132F" w:rsidRDefault="00AA3316">
      <w:pPr>
        <w:pStyle w:val="af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f2"/>
          <w:rFonts w:hAnsi="黑体" w:hint="eastAsia"/>
          <w:position w:val="0"/>
        </w:rPr>
        <w:t>发</w:t>
      </w:r>
      <w:r>
        <w:rPr>
          <w:rStyle w:val="affffffffffff2"/>
          <w:rFonts w:hAnsi="黑体" w:hint="eastAsia"/>
          <w:spacing w:val="0"/>
          <w:position w:val="0"/>
        </w:rPr>
        <w:t>布</w:t>
      </w:r>
    </w:p>
    <w:p w14:paraId="4A4A23C4" w14:textId="77777777" w:rsidR="00B4132F" w:rsidRDefault="00AA3316">
      <w:pPr>
        <w:rPr>
          <w:rFonts w:ascii="宋体" w:hAnsi="宋体"/>
          <w:sz w:val="28"/>
          <w:szCs w:val="28"/>
        </w:rPr>
        <w:sectPr w:rsidR="00B4132F">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1A35A96F" wp14:editId="17B1BB54">
                <wp:simplePos x="0" y="0"/>
                <wp:positionH relativeFrom="page">
                  <wp:posOffset>899795</wp:posOffset>
                </wp:positionH>
                <wp:positionV relativeFrom="page">
                  <wp:posOffset>9252585</wp:posOffset>
                </wp:positionV>
                <wp:extent cx="6120130" cy="0"/>
                <wp:effectExtent l="0" t="0" r="0" b="0"/>
                <wp:wrapNone/>
                <wp:docPr id="4"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154F973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">
                <w10:wrap anchorx="page" anchory="page"/>
                <w10:anchorlock/>
              </v:line>
            </w:pict>
          </mc:Fallback>
        </mc:AlternateContent>
      </w:r>
    </w:p>
    <w:p w14:paraId="194AFB6F" w14:textId="77777777" w:rsidR="00B4132F" w:rsidRDefault="00AA3316">
      <w:pPr>
        <w:pStyle w:val="a6"/>
        <w:spacing w:after="360"/>
      </w:pPr>
      <w:bookmarkStart w:id="21" w:name="BookMark2"/>
      <w:r>
        <w:rPr>
          <w:spacing w:val="320"/>
        </w:rPr>
        <w:lastRenderedPageBreak/>
        <w:t>前</w:t>
      </w:r>
      <w:r>
        <w:t>言</w:t>
      </w:r>
    </w:p>
    <w:p w14:paraId="6C9C9402" w14:textId="1E25C2E7" w:rsidR="00B4132F" w:rsidRDefault="00AA3316">
      <w:pPr>
        <w:pStyle w:val="afffffe"/>
        <w:ind w:firstLine="420"/>
      </w:pPr>
      <w:r>
        <w:rPr>
          <w:rFonts w:hint="eastAsia"/>
        </w:rPr>
        <w:t>本文件</w:t>
      </w:r>
      <w:r w:rsidR="00136D76">
        <w:rPr>
          <w:rFonts w:hint="eastAsia"/>
        </w:rPr>
        <w:t>参</w:t>
      </w:r>
      <w:r>
        <w:rPr>
          <w:rFonts w:hint="eastAsia"/>
        </w:rPr>
        <w:t>照GB/T 1.1—2020《标准化工作导则  第1部分：标准化文件的结构和起草规则》的规定起草。</w:t>
      </w:r>
    </w:p>
    <w:p w14:paraId="4DE703E4" w14:textId="77777777" w:rsidR="00B4132F" w:rsidRDefault="00AA3316">
      <w:pPr>
        <w:pStyle w:val="afffffe"/>
        <w:ind w:firstLine="420"/>
      </w:pPr>
      <w:r>
        <w:rPr>
          <w:rFonts w:hint="eastAsia"/>
        </w:rPr>
        <w:t>请注意本文件的某些内容可能涉及专利。本文件的发布机构不承担识别专利的责任。</w:t>
      </w:r>
    </w:p>
    <w:p w14:paraId="328D22B6" w14:textId="244E5B4D" w:rsidR="00B4132F" w:rsidRDefault="00AA3316">
      <w:pPr>
        <w:pStyle w:val="afffffe"/>
        <w:ind w:firstLine="420"/>
      </w:pPr>
      <w:r>
        <w:rPr>
          <w:rFonts w:hint="eastAsia"/>
        </w:rPr>
        <w:t>本文件由桂林市市场监督管理局提出</w:t>
      </w:r>
      <w:r w:rsidR="00832381">
        <w:rPr>
          <w:rFonts w:hint="eastAsia"/>
        </w:rPr>
        <w:t>、</w:t>
      </w:r>
      <w:r w:rsidR="00F11A91">
        <w:rPr>
          <w:rFonts w:hint="eastAsia"/>
        </w:rPr>
        <w:t>桂林市农业农村局、</w:t>
      </w:r>
      <w:r w:rsidR="00832381">
        <w:rPr>
          <w:rFonts w:hint="eastAsia"/>
        </w:rPr>
        <w:t>归口并宣</w:t>
      </w:r>
      <w:proofErr w:type="gramStart"/>
      <w:r w:rsidR="00832381">
        <w:rPr>
          <w:rFonts w:hint="eastAsia"/>
        </w:rPr>
        <w:t>贯</w:t>
      </w:r>
      <w:proofErr w:type="gramEnd"/>
      <w:r w:rsidR="00832381">
        <w:rPr>
          <w:rFonts w:hint="eastAsia"/>
        </w:rPr>
        <w:t>。</w:t>
      </w:r>
    </w:p>
    <w:p w14:paraId="6B7974A2" w14:textId="1669F60C" w:rsidR="00B4132F" w:rsidRDefault="00AA3316">
      <w:pPr>
        <w:pStyle w:val="afffffe"/>
        <w:ind w:firstLine="420"/>
      </w:pPr>
      <w:r>
        <w:rPr>
          <w:rFonts w:hint="eastAsia"/>
        </w:rPr>
        <w:t>本文件起草单位：</w:t>
      </w:r>
      <w:r w:rsidR="00832381" w:rsidRPr="00832381">
        <w:rPr>
          <w:rFonts w:hint="eastAsia"/>
        </w:rPr>
        <w:t>兴安县</w:t>
      </w:r>
      <w:r w:rsidR="004B799E">
        <w:rPr>
          <w:rFonts w:hint="eastAsia"/>
        </w:rPr>
        <w:t>水果生产技术指导站</w:t>
      </w:r>
      <w:r w:rsidR="00832381" w:rsidRPr="00832381">
        <w:rPr>
          <w:rFonts w:hint="eastAsia"/>
        </w:rPr>
        <w:t>、兴安县农业农村局、兴安县市场</w:t>
      </w:r>
      <w:r w:rsidR="004B799E">
        <w:rPr>
          <w:rFonts w:hint="eastAsia"/>
        </w:rPr>
        <w:t>监督管理</w:t>
      </w:r>
      <w:r w:rsidR="00832381" w:rsidRPr="00832381">
        <w:rPr>
          <w:rFonts w:hint="eastAsia"/>
        </w:rPr>
        <w:t>局</w:t>
      </w:r>
      <w:r w:rsidR="00832381">
        <w:rPr>
          <w:rFonts w:hint="eastAsia"/>
        </w:rPr>
        <w:t>。</w:t>
      </w:r>
    </w:p>
    <w:p w14:paraId="2D7C66DC" w14:textId="4F25149A" w:rsidR="00B4132F" w:rsidRDefault="00AA3316">
      <w:pPr>
        <w:pStyle w:val="afffffe"/>
        <w:ind w:firstLine="420"/>
      </w:pPr>
      <w:r>
        <w:rPr>
          <w:rFonts w:hint="eastAsia"/>
        </w:rPr>
        <w:t>本文件主要起草人：</w:t>
      </w:r>
    </w:p>
    <w:p w14:paraId="1882D114" w14:textId="77777777" w:rsidR="00B4132F" w:rsidRDefault="00B4132F">
      <w:pPr>
        <w:pStyle w:val="afffffe"/>
        <w:ind w:firstLine="420"/>
      </w:pPr>
    </w:p>
    <w:p w14:paraId="6D9BA6DB" w14:textId="77777777" w:rsidR="00B4132F" w:rsidRDefault="00B4132F">
      <w:pPr>
        <w:pStyle w:val="afffffe"/>
        <w:ind w:firstLine="420"/>
        <w:sectPr w:rsidR="00B4132F">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14:paraId="075D216A" w14:textId="77777777" w:rsidR="00B4132F" w:rsidRDefault="00B4132F">
      <w:pPr>
        <w:spacing w:line="20" w:lineRule="exact"/>
        <w:jc w:val="center"/>
        <w:rPr>
          <w:rFonts w:ascii="黑体" w:eastAsia="黑体" w:hAnsi="黑体"/>
          <w:sz w:val="32"/>
          <w:szCs w:val="32"/>
        </w:rPr>
      </w:pPr>
      <w:bookmarkStart w:id="22" w:name="BookMark4"/>
      <w:bookmarkEnd w:id="21"/>
    </w:p>
    <w:p w14:paraId="1AD78ABE" w14:textId="77777777" w:rsidR="00B4132F" w:rsidRDefault="00B4132F">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6237E082F646441E9FC4EB5D556C0E9F"/>
        </w:placeholder>
      </w:sdtPr>
      <w:sdtContent>
        <w:p w14:paraId="59F26D71" w14:textId="694764DE" w:rsidR="00B4132F" w:rsidRDefault="00832381" w:rsidP="00832381">
          <w:pPr>
            <w:pStyle w:val="affffffffff1"/>
            <w:spacing w:beforeLines="100" w:before="240" w:afterLines="220" w:after="528"/>
          </w:pPr>
          <w:r>
            <w:rPr>
              <w:rFonts w:hint="eastAsia"/>
            </w:rPr>
            <w:t>地理标志农产品</w:t>
          </w:r>
          <w:r>
            <w:t xml:space="preserve">  兴安葡萄</w:t>
          </w:r>
        </w:p>
      </w:sdtContent>
    </w:sdt>
    <w:p w14:paraId="445D80C3" w14:textId="77777777" w:rsidR="00B4132F" w:rsidRDefault="00AA3316">
      <w:pPr>
        <w:pStyle w:val="afff3"/>
        <w:spacing w:before="240" w:after="240"/>
      </w:pPr>
      <w:bookmarkStart w:id="24" w:name="_Toc26986771"/>
      <w:bookmarkStart w:id="25" w:name="_Toc24884211"/>
      <w:bookmarkStart w:id="26" w:name="_Toc17233333"/>
      <w:bookmarkStart w:id="27" w:name="_Toc26986530"/>
      <w:bookmarkStart w:id="28" w:name="_Toc26648465"/>
      <w:bookmarkStart w:id="29" w:name="_Toc26718930"/>
      <w:bookmarkStart w:id="30" w:name="_Toc17233325"/>
      <w:bookmarkStart w:id="31" w:name="_Toc24884218"/>
      <w:bookmarkEnd w:id="23"/>
      <w:r>
        <w:rPr>
          <w:rFonts w:hint="eastAsia"/>
        </w:rPr>
        <w:t>范围</w:t>
      </w:r>
      <w:bookmarkEnd w:id="24"/>
      <w:bookmarkEnd w:id="25"/>
      <w:bookmarkEnd w:id="26"/>
      <w:bookmarkEnd w:id="27"/>
      <w:bookmarkEnd w:id="28"/>
      <w:bookmarkEnd w:id="29"/>
      <w:bookmarkEnd w:id="30"/>
      <w:bookmarkEnd w:id="31"/>
    </w:p>
    <w:p w14:paraId="52218438" w14:textId="04ECED6B" w:rsidR="00B4132F" w:rsidRDefault="00AA3316">
      <w:pPr>
        <w:pStyle w:val="afffffe"/>
        <w:ind w:firstLine="420"/>
      </w:pPr>
      <w:bookmarkStart w:id="32" w:name="_Toc17233334"/>
      <w:bookmarkStart w:id="33" w:name="_Toc17233326"/>
      <w:bookmarkStart w:id="34" w:name="_Toc24884219"/>
      <w:bookmarkStart w:id="35" w:name="_Toc26648466"/>
      <w:bookmarkStart w:id="36" w:name="_Toc24884212"/>
      <w:r>
        <w:rPr>
          <w:rFonts w:hint="eastAsia"/>
        </w:rPr>
        <w:t>本文件界定了地理标志农产品</w:t>
      </w:r>
      <w:r w:rsidR="00832381">
        <w:rPr>
          <w:rFonts w:hint="eastAsia"/>
        </w:rPr>
        <w:t>兴安</w:t>
      </w:r>
      <w:r>
        <w:rPr>
          <w:rFonts w:hint="eastAsia"/>
        </w:rPr>
        <w:t>葡萄的术语和定义，规定了地理标志农产品</w:t>
      </w:r>
      <w:r w:rsidR="00832381">
        <w:rPr>
          <w:rFonts w:hint="eastAsia"/>
        </w:rPr>
        <w:t>兴安</w:t>
      </w:r>
      <w:r>
        <w:rPr>
          <w:rFonts w:hint="eastAsia"/>
        </w:rPr>
        <w:t>葡萄的保护范围、特定生产要求、感官要求、理化指标、安全指标等要求，描述了相应的检验方法和检验规则，</w:t>
      </w:r>
      <w:r w:rsidR="00832381">
        <w:rPr>
          <w:rFonts w:hint="eastAsia"/>
        </w:rPr>
        <w:t>给出了</w:t>
      </w:r>
      <w:r>
        <w:rPr>
          <w:rFonts w:hint="eastAsia"/>
        </w:rPr>
        <w:t>标志、标签</w:t>
      </w:r>
      <w:r>
        <w:t>、</w:t>
      </w:r>
      <w:r>
        <w:rPr>
          <w:rFonts w:hint="eastAsia"/>
        </w:rPr>
        <w:t>包装、运输和贮存等方面的</w:t>
      </w:r>
      <w:r w:rsidR="000E30AF" w:rsidRPr="003E0BBF">
        <w:rPr>
          <w:rFonts w:hint="eastAsia"/>
        </w:rPr>
        <w:t>信息</w:t>
      </w:r>
      <w:r>
        <w:rPr>
          <w:rFonts w:hint="eastAsia"/>
        </w:rPr>
        <w:t>。</w:t>
      </w:r>
    </w:p>
    <w:p w14:paraId="6ADA27D7" w14:textId="55BA8F72" w:rsidR="00B4132F" w:rsidRDefault="00AA3316">
      <w:pPr>
        <w:pStyle w:val="afffffe"/>
        <w:ind w:firstLine="420"/>
      </w:pPr>
      <w:r>
        <w:rPr>
          <w:rFonts w:hint="eastAsia"/>
        </w:rPr>
        <w:t>本文件适用于</w:t>
      </w:r>
      <w:r w:rsidR="00832381" w:rsidRPr="00044A02">
        <w:rPr>
          <w:rFonts w:hint="eastAsia"/>
        </w:rPr>
        <w:t>广西壮族自治区桂林市</w:t>
      </w:r>
      <w:r w:rsidR="00832381">
        <w:rPr>
          <w:rFonts w:hint="eastAsia"/>
        </w:rPr>
        <w:t>兴安县</w:t>
      </w:r>
      <w:r w:rsidR="00832381" w:rsidRPr="003E0BBF">
        <w:rPr>
          <w:rFonts w:hint="eastAsia"/>
        </w:rPr>
        <w:t>行政区域内生产的</w:t>
      </w:r>
      <w:r>
        <w:rPr>
          <w:rFonts w:hint="eastAsia"/>
        </w:rPr>
        <w:t>地理标志农产品</w:t>
      </w:r>
      <w:r w:rsidR="00832381">
        <w:rPr>
          <w:rFonts w:hint="eastAsia"/>
        </w:rPr>
        <w:t>兴安</w:t>
      </w:r>
      <w:r>
        <w:rPr>
          <w:rFonts w:hint="eastAsia"/>
          <w:color w:val="000000" w:themeColor="text1"/>
        </w:rPr>
        <w:t>葡萄</w:t>
      </w:r>
      <w:r>
        <w:rPr>
          <w:rFonts w:hint="eastAsia"/>
        </w:rPr>
        <w:t>。</w:t>
      </w:r>
    </w:p>
    <w:p w14:paraId="4E375898" w14:textId="77777777" w:rsidR="00B4132F" w:rsidRDefault="00AA3316">
      <w:pPr>
        <w:pStyle w:val="afff3"/>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C4E91DD" w14:textId="77777777" w:rsidR="00B4132F" w:rsidRDefault="00AA3316">
          <w:pPr>
            <w:pStyle w:val="af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D3EB28A" w14:textId="77777777" w:rsidR="00B4132F" w:rsidRDefault="00AA3316">
      <w:pPr>
        <w:pStyle w:val="affffffffffff3"/>
        <w:rPr>
          <w:color w:val="000000"/>
        </w:rPr>
      </w:pPr>
      <w:r>
        <w:rPr>
          <w:rFonts w:hint="eastAsia"/>
          <w:color w:val="000000"/>
        </w:rPr>
        <w:t>GB/T 191  包装储运图示标志</w:t>
      </w:r>
    </w:p>
    <w:p w14:paraId="59541725" w14:textId="77777777" w:rsidR="00B4132F" w:rsidRDefault="00AA3316">
      <w:pPr>
        <w:pStyle w:val="affffffffffff3"/>
        <w:rPr>
          <w:color w:val="000000"/>
        </w:rPr>
      </w:pPr>
      <w:r>
        <w:rPr>
          <w:rFonts w:hint="eastAsia"/>
          <w:color w:val="000000"/>
        </w:rPr>
        <w:t>GB 2762  食品安全国家标准  食品中污染物限量</w:t>
      </w:r>
    </w:p>
    <w:p w14:paraId="0A08DD6E" w14:textId="3D99104A" w:rsidR="00B4132F" w:rsidRDefault="00AA3316">
      <w:pPr>
        <w:pStyle w:val="affffffffffff3"/>
        <w:rPr>
          <w:color w:val="000000"/>
        </w:rPr>
      </w:pPr>
      <w:r>
        <w:rPr>
          <w:rFonts w:hint="eastAsia"/>
          <w:color w:val="000000"/>
        </w:rPr>
        <w:t>GB 2763  食品安全国家标准  食品中农药最大残留限量</w:t>
      </w:r>
    </w:p>
    <w:p w14:paraId="3412C61E" w14:textId="5000150F" w:rsidR="0083517E" w:rsidRPr="0083517E" w:rsidRDefault="0083517E" w:rsidP="0083517E">
      <w:pPr>
        <w:widowControl/>
        <w:autoSpaceDE w:val="0"/>
        <w:autoSpaceDN w:val="0"/>
        <w:adjustRightInd/>
        <w:spacing w:line="240" w:lineRule="auto"/>
        <w:ind w:firstLineChars="200" w:firstLine="420"/>
        <w:rPr>
          <w:rFonts w:ascii="宋体" w:hAnsi="Times New Roman" w:hint="eastAsia"/>
          <w:kern w:val="0"/>
          <w:szCs w:val="20"/>
        </w:rPr>
      </w:pPr>
      <w:r w:rsidRPr="0083517E">
        <w:rPr>
          <w:rFonts w:ascii="宋体" w:hAnsi="Times New Roman"/>
          <w:kern w:val="0"/>
          <w:szCs w:val="20"/>
        </w:rPr>
        <w:t>GB 5009.8</w:t>
      </w:r>
      <w:r>
        <w:rPr>
          <w:rFonts w:ascii="宋体" w:hAnsi="Times New Roman" w:hint="eastAsia"/>
          <w:kern w:val="0"/>
          <w:szCs w:val="20"/>
        </w:rPr>
        <w:t xml:space="preserve">  </w:t>
      </w:r>
      <w:r w:rsidRPr="0083517E">
        <w:rPr>
          <w:rFonts w:ascii="宋体" w:hAnsi="Times New Roman" w:hint="eastAsia"/>
          <w:kern w:val="0"/>
          <w:szCs w:val="20"/>
        </w:rPr>
        <w:t>食品安全国家标准 食品中果糖、葡萄糖、蔗糖、麦芽糖、乳糖的测定</w:t>
      </w:r>
    </w:p>
    <w:p w14:paraId="11238986" w14:textId="07242F3D" w:rsidR="00B4132F" w:rsidRDefault="00AA3316">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 5009.86  食品安全</w:t>
      </w:r>
      <w:r w:rsidR="000E30AF">
        <w:rPr>
          <w:rFonts w:ascii="宋体" w:hAnsi="Times New Roman" w:hint="eastAsia"/>
          <w:kern w:val="0"/>
          <w:szCs w:val="20"/>
        </w:rPr>
        <w:t>国家</w:t>
      </w:r>
      <w:r>
        <w:rPr>
          <w:rFonts w:ascii="宋体" w:hAnsi="Times New Roman" w:hint="eastAsia"/>
          <w:kern w:val="0"/>
          <w:szCs w:val="20"/>
        </w:rPr>
        <w:t>标准  食品中抗坏血酸的测定</w:t>
      </w:r>
    </w:p>
    <w:p w14:paraId="1B5F94E0" w14:textId="77777777" w:rsidR="00B4132F" w:rsidRDefault="00AA3316">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 12456  食品安全国家标准  食品中总酸的测定</w:t>
      </w:r>
    </w:p>
    <w:p w14:paraId="563D8404" w14:textId="77777777" w:rsidR="00B4132F" w:rsidRDefault="00AA3316">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GB/T 16862  鲜食葡萄冷藏技术</w:t>
      </w:r>
    </w:p>
    <w:p w14:paraId="10FE8245" w14:textId="77777777" w:rsidR="00B4132F" w:rsidRDefault="00AA3316">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GB/T 17924  地理标志产品标准通用要求</w:t>
      </w:r>
    </w:p>
    <w:p w14:paraId="0ED84B5D" w14:textId="77777777" w:rsidR="00B4132F" w:rsidRDefault="00AA3316">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GB/T 22244</w:t>
      </w:r>
      <w:r>
        <w:rPr>
          <w:rFonts w:ascii="宋体" w:hAnsi="Times New Roman"/>
          <w:kern w:val="0"/>
          <w:szCs w:val="20"/>
        </w:rPr>
        <w:t xml:space="preserve"> </w:t>
      </w:r>
      <w:r>
        <w:rPr>
          <w:rFonts w:ascii="宋体" w:hAnsi="Times New Roman" w:hint="eastAsia"/>
          <w:kern w:val="0"/>
          <w:szCs w:val="20"/>
        </w:rPr>
        <w:t xml:space="preserve"> 保健食品中前花青素的测定</w:t>
      </w:r>
    </w:p>
    <w:p w14:paraId="1ACFEE67" w14:textId="77777777" w:rsidR="00B4132F" w:rsidRDefault="00AA3316">
      <w:pPr>
        <w:pStyle w:val="affffffffffff3"/>
        <w:rPr>
          <w:color w:val="000000"/>
        </w:rPr>
      </w:pPr>
      <w:r>
        <w:rPr>
          <w:color w:val="000000"/>
        </w:rPr>
        <w:t xml:space="preserve">NY/T 2637  </w:t>
      </w:r>
      <w:r>
        <w:rPr>
          <w:rFonts w:hint="eastAsia"/>
          <w:color w:val="000000"/>
        </w:rPr>
        <w:t>水果和蔬菜可溶性固形物含量的测定  折射仪法</w:t>
      </w:r>
    </w:p>
    <w:p w14:paraId="35F9A110" w14:textId="7A8D7DB9" w:rsidR="00B4132F" w:rsidRDefault="00AA3316">
      <w:pPr>
        <w:pStyle w:val="affffffffffff3"/>
        <w:rPr>
          <w:color w:val="000000"/>
        </w:rPr>
      </w:pPr>
      <w:r>
        <w:rPr>
          <w:rFonts w:hint="eastAsia"/>
          <w:color w:val="000000"/>
        </w:rPr>
        <w:t>NY/T 5344.4  无公害食品产品抽样规范  第4部分：水果</w:t>
      </w:r>
    </w:p>
    <w:p w14:paraId="44A4ACC4" w14:textId="77777777" w:rsidR="00B4132F" w:rsidRDefault="00AA3316">
      <w:pPr>
        <w:pStyle w:val="afff3"/>
        <w:spacing w:before="240" w:after="240"/>
      </w:pPr>
      <w:r>
        <w:rPr>
          <w:rFonts w:hint="eastAsia"/>
          <w:szCs w:val="21"/>
        </w:rPr>
        <w:t>术语和定义</w:t>
      </w:r>
    </w:p>
    <w:bookmarkStart w:id="40" w:name="_Toc26986532" w:displacedByCustomXml="next"/>
    <w:bookmarkEnd w:id="40"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C84BFC1" w14:textId="77777777" w:rsidR="00B4132F" w:rsidRDefault="00AA3316">
          <w:pPr>
            <w:pStyle w:val="afffffe"/>
            <w:ind w:firstLine="420"/>
          </w:pPr>
          <w:r>
            <w:t>下列术语和定义适用于本文件。</w:t>
          </w:r>
        </w:p>
      </w:sdtContent>
    </w:sdt>
    <w:p w14:paraId="5FB9740E" w14:textId="77777777" w:rsidR="00AF7CBE" w:rsidRDefault="00AF7CBE" w:rsidP="00AF7CBE">
      <w:pPr>
        <w:pStyle w:val="afffffffffffd"/>
        <w:rPr>
          <w:rFonts w:ascii="黑体" w:eastAsia="黑体"/>
        </w:rPr>
      </w:pPr>
    </w:p>
    <w:p w14:paraId="0BBD462E" w14:textId="516D0DDB" w:rsidR="00B4132F" w:rsidRPr="00AF7CBE" w:rsidRDefault="00AA3316" w:rsidP="00AF7CBE">
      <w:pPr>
        <w:pStyle w:val="afffffffffffd"/>
        <w:numPr>
          <w:ilvl w:val="0"/>
          <w:numId w:val="0"/>
        </w:numPr>
        <w:ind w:firstLineChars="200" w:firstLine="420"/>
        <w:rPr>
          <w:rFonts w:ascii="黑体" w:eastAsia="黑体"/>
        </w:rPr>
      </w:pPr>
      <w:r w:rsidRPr="00AF7CBE">
        <w:rPr>
          <w:rFonts w:ascii="黑体" w:eastAsia="黑体" w:hint="eastAsia"/>
        </w:rPr>
        <w:t>地理标志农产品</w:t>
      </w:r>
      <w:r w:rsidR="00AF7CBE" w:rsidRPr="00AF7CBE">
        <w:rPr>
          <w:rFonts w:ascii="黑体" w:eastAsia="黑体" w:hint="eastAsia"/>
        </w:rPr>
        <w:t>兴安</w:t>
      </w:r>
      <w:r w:rsidRPr="00AF7CBE">
        <w:rPr>
          <w:rFonts w:ascii="黑体" w:eastAsia="黑体" w:hint="eastAsia"/>
        </w:rPr>
        <w:t xml:space="preserve">葡萄  </w:t>
      </w:r>
      <w:proofErr w:type="spellStart"/>
      <w:r w:rsidRPr="00AF7CBE">
        <w:rPr>
          <w:rFonts w:ascii="黑体" w:eastAsia="黑体"/>
        </w:rPr>
        <w:t>gro</w:t>
      </w:r>
      <w:proofErr w:type="spellEnd"/>
      <w:r w:rsidRPr="00AF7CBE">
        <w:rPr>
          <w:rFonts w:ascii="黑体" w:eastAsia="黑体"/>
        </w:rPr>
        <w:t>-product geographical indication</w:t>
      </w:r>
      <w:r w:rsidRPr="00AF7CBE">
        <w:rPr>
          <w:rFonts w:ascii="黑体" w:eastAsia="黑体"/>
        </w:rPr>
        <w:t>—</w:t>
      </w:r>
      <w:proofErr w:type="spellStart"/>
      <w:r w:rsidR="00AF7CBE" w:rsidRPr="00AF7CBE">
        <w:rPr>
          <w:rFonts w:ascii="黑体" w:eastAsia="黑体"/>
        </w:rPr>
        <w:t>Xing</w:t>
      </w:r>
      <w:proofErr w:type="gramStart"/>
      <w:r w:rsidR="00AF7CBE" w:rsidRPr="00AF7CBE">
        <w:rPr>
          <w:rFonts w:ascii="黑体" w:eastAsia="黑体"/>
        </w:rPr>
        <w:t>’</w:t>
      </w:r>
      <w:proofErr w:type="gramEnd"/>
      <w:r w:rsidR="00AF7CBE" w:rsidRPr="00AF7CBE">
        <w:rPr>
          <w:rFonts w:ascii="黑体" w:eastAsia="黑体"/>
        </w:rPr>
        <w:t>an</w:t>
      </w:r>
      <w:proofErr w:type="spellEnd"/>
      <w:r w:rsidRPr="00AF7CBE">
        <w:rPr>
          <w:rFonts w:ascii="黑体" w:eastAsia="黑体"/>
        </w:rPr>
        <w:t xml:space="preserve"> grape</w:t>
      </w:r>
    </w:p>
    <w:p w14:paraId="7739F7F2" w14:textId="77777777" w:rsidR="00B4132F" w:rsidRDefault="00AA3316">
      <w:pPr>
        <w:pStyle w:val="afffffe"/>
        <w:ind w:firstLine="420"/>
      </w:pPr>
      <w:r>
        <w:rPr>
          <w:rFonts w:hint="eastAsia"/>
        </w:rPr>
        <w:t>在第4章保护范围内，按5.1要求生产，产品质量符合本文件要求的葡萄。</w:t>
      </w:r>
    </w:p>
    <w:p w14:paraId="05EA09AF" w14:textId="77777777" w:rsidR="00B4132F" w:rsidRDefault="00AA3316">
      <w:pPr>
        <w:pStyle w:val="afff3"/>
        <w:spacing w:before="240" w:after="240"/>
      </w:pPr>
      <w:r>
        <w:rPr>
          <w:rFonts w:hint="eastAsia"/>
        </w:rPr>
        <w:t>保护范围</w:t>
      </w:r>
    </w:p>
    <w:p w14:paraId="7E824155" w14:textId="44542B47" w:rsidR="00B4132F" w:rsidRDefault="00AF7CBE">
      <w:pPr>
        <w:pStyle w:val="afffffe"/>
        <w:ind w:firstLine="420"/>
      </w:pPr>
      <w:r w:rsidRPr="00AF7CBE">
        <w:rPr>
          <w:rFonts w:hint="eastAsia"/>
        </w:rPr>
        <w:t>广西壮族自治区桂林市兴安县</w:t>
      </w:r>
      <w:r w:rsidRPr="00015078">
        <w:rPr>
          <w:rFonts w:hint="eastAsia"/>
        </w:rPr>
        <w:t>所辖的</w:t>
      </w:r>
      <w:r w:rsidRPr="00AF7CBE">
        <w:rPr>
          <w:rFonts w:hint="eastAsia"/>
        </w:rPr>
        <w:t>溶江镇、严关</w:t>
      </w:r>
      <w:r w:rsidR="00BB0136" w:rsidRPr="00AF7CBE">
        <w:rPr>
          <w:rFonts w:hint="eastAsia"/>
        </w:rPr>
        <w:t>镇</w:t>
      </w:r>
      <w:r w:rsidRPr="00AF7CBE">
        <w:rPr>
          <w:rFonts w:hint="eastAsia"/>
        </w:rPr>
        <w:t>、兴安镇、湘</w:t>
      </w:r>
      <w:proofErr w:type="gramStart"/>
      <w:r w:rsidRPr="00AF7CBE">
        <w:rPr>
          <w:rFonts w:hint="eastAsia"/>
        </w:rPr>
        <w:t>漓</w:t>
      </w:r>
      <w:proofErr w:type="gramEnd"/>
      <w:r w:rsidRPr="00AF7CBE">
        <w:rPr>
          <w:rFonts w:hint="eastAsia"/>
        </w:rPr>
        <w:t>镇、界首镇、</w:t>
      </w:r>
      <w:proofErr w:type="gramStart"/>
      <w:r w:rsidRPr="00AF7CBE">
        <w:rPr>
          <w:rFonts w:hint="eastAsia"/>
        </w:rPr>
        <w:t>漠</w:t>
      </w:r>
      <w:proofErr w:type="gramEnd"/>
      <w:r w:rsidRPr="00AF7CBE">
        <w:rPr>
          <w:rFonts w:hint="eastAsia"/>
        </w:rPr>
        <w:t>川乡、</w:t>
      </w:r>
      <w:proofErr w:type="gramStart"/>
      <w:r w:rsidRPr="00AF7CBE">
        <w:rPr>
          <w:rFonts w:hint="eastAsia"/>
        </w:rPr>
        <w:t>崔</w:t>
      </w:r>
      <w:proofErr w:type="gramEnd"/>
      <w:r w:rsidRPr="00AF7CBE">
        <w:rPr>
          <w:rFonts w:hint="eastAsia"/>
        </w:rPr>
        <w:t>家乡、白石乡、华江乡、高尚镇等</w:t>
      </w:r>
      <w:r w:rsidR="00BB0136">
        <w:rPr>
          <w:rFonts w:hint="eastAsia"/>
        </w:rPr>
        <w:t>1</w:t>
      </w:r>
      <w:r w:rsidR="00BB0136">
        <w:t>0</w:t>
      </w:r>
      <w:r w:rsidRPr="00AF7CBE">
        <w:rPr>
          <w:rFonts w:hint="eastAsia"/>
        </w:rPr>
        <w:t>个乡镇</w:t>
      </w:r>
      <w:r w:rsidR="00BB0136">
        <w:rPr>
          <w:rFonts w:hint="eastAsia"/>
        </w:rPr>
        <w:t>共</w:t>
      </w:r>
      <w:r w:rsidRPr="00AF7CBE">
        <w:rPr>
          <w:rFonts w:hint="eastAsia"/>
        </w:rPr>
        <w:t>117个行政村和社区。保护范围地处东经110°14</w:t>
      </w:r>
      <w:r w:rsidR="00BB0136" w:rsidRPr="00044A02">
        <w:rPr>
          <w:rFonts w:hint="eastAsia"/>
        </w:rPr>
        <w:t>′～</w:t>
      </w:r>
      <w:r w:rsidRPr="00AF7CBE">
        <w:rPr>
          <w:rFonts w:hint="eastAsia"/>
        </w:rPr>
        <w:t>110°56</w:t>
      </w:r>
      <w:r w:rsidR="00BB0136" w:rsidRPr="00044A02">
        <w:rPr>
          <w:rFonts w:hint="eastAsia"/>
        </w:rPr>
        <w:t>′</w:t>
      </w:r>
      <w:r w:rsidRPr="00AF7CBE">
        <w:rPr>
          <w:rFonts w:hint="eastAsia"/>
        </w:rPr>
        <w:t>之间，北纬25°18</w:t>
      </w:r>
      <w:r w:rsidR="00BB0136" w:rsidRPr="00044A02">
        <w:rPr>
          <w:rFonts w:hint="eastAsia"/>
        </w:rPr>
        <w:t>′～</w:t>
      </w:r>
      <w:r w:rsidRPr="00AF7CBE">
        <w:rPr>
          <w:rFonts w:hint="eastAsia"/>
        </w:rPr>
        <w:t>26°55</w:t>
      </w:r>
      <w:r w:rsidR="00BB0136" w:rsidRPr="00044A02">
        <w:rPr>
          <w:rFonts w:hint="eastAsia"/>
        </w:rPr>
        <w:t>′</w:t>
      </w:r>
      <w:r w:rsidR="005F4F55">
        <w:rPr>
          <w:rFonts w:hint="eastAsia"/>
        </w:rPr>
        <w:t>，</w:t>
      </w:r>
      <w:r w:rsidR="005F4F55" w:rsidRPr="005F4F55">
        <w:rPr>
          <w:rFonts w:hint="eastAsia"/>
        </w:rPr>
        <w:t>东西宽70</w:t>
      </w:r>
      <w:r w:rsidR="005F4F55">
        <w:rPr>
          <w:vertAlign w:val="superscript"/>
        </w:rPr>
        <w:t xml:space="preserve"> </w:t>
      </w:r>
      <w:r w:rsidR="005F4F55">
        <w:t>km</w:t>
      </w:r>
      <w:r w:rsidR="005F4F55" w:rsidRPr="005F4F55">
        <w:rPr>
          <w:rFonts w:hint="eastAsia"/>
        </w:rPr>
        <w:t>，南北长68</w:t>
      </w:r>
      <w:r w:rsidR="005F4F55" w:rsidRPr="005F4F55">
        <w:rPr>
          <w:vertAlign w:val="superscript"/>
        </w:rPr>
        <w:t xml:space="preserve"> </w:t>
      </w:r>
      <w:r w:rsidR="005F4F55">
        <w:t>km</w:t>
      </w:r>
      <w:r w:rsidR="00AA3316">
        <w:rPr>
          <w:rFonts w:hint="eastAsia"/>
        </w:rPr>
        <w:t>。</w:t>
      </w:r>
    </w:p>
    <w:p w14:paraId="66115403" w14:textId="77777777" w:rsidR="00B4132F" w:rsidRDefault="00AA3316">
      <w:pPr>
        <w:pStyle w:val="afff3"/>
        <w:spacing w:before="240" w:after="240"/>
      </w:pPr>
      <w:r>
        <w:rPr>
          <w:rFonts w:hint="eastAsia"/>
        </w:rPr>
        <w:t>要求</w:t>
      </w:r>
    </w:p>
    <w:p w14:paraId="41D0D3ED" w14:textId="77777777" w:rsidR="00B4132F" w:rsidRDefault="00AA3316">
      <w:pPr>
        <w:pStyle w:val="afff4"/>
        <w:spacing w:before="120" w:after="120"/>
      </w:pPr>
      <w:r>
        <w:rPr>
          <w:rFonts w:hint="eastAsia"/>
        </w:rPr>
        <w:t>特定生产要求</w:t>
      </w:r>
    </w:p>
    <w:p w14:paraId="035F06F7" w14:textId="77777777" w:rsidR="00B4132F" w:rsidRDefault="00AA3316">
      <w:pPr>
        <w:pStyle w:val="afff5"/>
        <w:spacing w:before="120" w:after="120"/>
      </w:pPr>
      <w:r>
        <w:rPr>
          <w:rFonts w:hint="eastAsia"/>
        </w:rPr>
        <w:t>产地环境</w:t>
      </w:r>
    </w:p>
    <w:p w14:paraId="6F9AD95D" w14:textId="12934B34" w:rsidR="00B4132F" w:rsidRDefault="005F4F55">
      <w:pPr>
        <w:pStyle w:val="affffffffffff3"/>
      </w:pPr>
      <w:r w:rsidRPr="005F4F55">
        <w:rPr>
          <w:rFonts w:hint="eastAsia"/>
        </w:rPr>
        <w:t>年平均气温17.5</w:t>
      </w:r>
      <w:r>
        <w:rPr>
          <w:vertAlign w:val="superscript"/>
        </w:rPr>
        <w:t xml:space="preserve"> </w:t>
      </w:r>
      <w:r w:rsidRPr="005F4F55">
        <w:rPr>
          <w:rFonts w:hint="eastAsia"/>
        </w:rPr>
        <w:t>℃，极端最高气温38.5</w:t>
      </w:r>
      <w:r>
        <w:rPr>
          <w:vertAlign w:val="superscript"/>
        </w:rPr>
        <w:t xml:space="preserve"> </w:t>
      </w:r>
      <w:r w:rsidRPr="005F4F55">
        <w:rPr>
          <w:rFonts w:hint="eastAsia"/>
        </w:rPr>
        <w:t>℃，极端最低气温</w:t>
      </w:r>
      <w:r w:rsidR="00136D76">
        <w:rPr>
          <w:rFonts w:hint="eastAsia"/>
        </w:rPr>
        <w:t>-</w:t>
      </w:r>
      <w:r w:rsidRPr="005F4F55">
        <w:rPr>
          <w:rFonts w:hint="eastAsia"/>
        </w:rPr>
        <w:t>5.8</w:t>
      </w:r>
      <w:r>
        <w:rPr>
          <w:vertAlign w:val="superscript"/>
        </w:rPr>
        <w:t xml:space="preserve"> </w:t>
      </w:r>
      <w:r w:rsidRPr="005F4F55">
        <w:rPr>
          <w:rFonts w:hint="eastAsia"/>
        </w:rPr>
        <w:t>℃，≥10</w:t>
      </w:r>
      <w:r w:rsidR="00136D76">
        <w:rPr>
          <w:vertAlign w:val="superscript"/>
        </w:rPr>
        <w:t xml:space="preserve"> </w:t>
      </w:r>
      <w:r w:rsidRPr="005F4F55">
        <w:rPr>
          <w:rFonts w:hint="eastAsia"/>
        </w:rPr>
        <w:t>℃活动积温6012</w:t>
      </w:r>
      <w:r>
        <w:rPr>
          <w:vertAlign w:val="superscript"/>
        </w:rPr>
        <w:t xml:space="preserve"> </w:t>
      </w:r>
      <w:r w:rsidRPr="005F4F55">
        <w:rPr>
          <w:rFonts w:hint="eastAsia"/>
        </w:rPr>
        <w:t>℃，平均无霜期293</w:t>
      </w:r>
      <w:r>
        <w:rPr>
          <w:vertAlign w:val="superscript"/>
        </w:rPr>
        <w:t xml:space="preserve"> </w:t>
      </w:r>
      <w:r>
        <w:rPr>
          <w:rFonts w:hint="eastAsia"/>
        </w:rPr>
        <w:t>d</w:t>
      </w:r>
      <w:r w:rsidRPr="005F4F55">
        <w:rPr>
          <w:rFonts w:hint="eastAsia"/>
        </w:rPr>
        <w:t>，平均年降雨量1814.6</w:t>
      </w:r>
      <w:r>
        <w:rPr>
          <w:vertAlign w:val="superscript"/>
        </w:rPr>
        <w:t xml:space="preserve"> </w:t>
      </w:r>
      <w:r w:rsidRPr="005F4F55">
        <w:rPr>
          <w:rFonts w:hint="eastAsia"/>
        </w:rPr>
        <w:t>mm。年平均相对空气湿度79</w:t>
      </w:r>
      <w:r>
        <w:rPr>
          <w:rFonts w:hAnsi="宋体" w:hint="eastAsia"/>
        </w:rPr>
        <w:t>％</w:t>
      </w:r>
      <w:r w:rsidRPr="005F4F55">
        <w:rPr>
          <w:rFonts w:hint="eastAsia"/>
        </w:rPr>
        <w:t>，年平均日照1459.51</w:t>
      </w:r>
      <w:r>
        <w:rPr>
          <w:vertAlign w:val="superscript"/>
        </w:rPr>
        <w:t xml:space="preserve"> </w:t>
      </w:r>
      <w:r>
        <w:t>h</w:t>
      </w:r>
      <w:r w:rsidRPr="005F4F55">
        <w:rPr>
          <w:rFonts w:hint="eastAsia"/>
        </w:rPr>
        <w:t>。土壤</w:t>
      </w:r>
      <w:r>
        <w:t>p</w:t>
      </w:r>
      <w:r w:rsidRPr="005F4F55">
        <w:rPr>
          <w:rFonts w:hint="eastAsia"/>
        </w:rPr>
        <w:t>H值在5.5</w:t>
      </w:r>
      <w:r w:rsidRPr="00044A02">
        <w:rPr>
          <w:rFonts w:hint="eastAsia"/>
        </w:rPr>
        <w:t>～</w:t>
      </w:r>
      <w:r w:rsidRPr="005F4F55">
        <w:rPr>
          <w:rFonts w:hint="eastAsia"/>
        </w:rPr>
        <w:t>6.5</w:t>
      </w:r>
      <w:r w:rsidR="00AA3316">
        <w:rPr>
          <w:rFonts w:hint="eastAsia"/>
        </w:rPr>
        <w:t>。</w:t>
      </w:r>
    </w:p>
    <w:p w14:paraId="2291C85D" w14:textId="77777777" w:rsidR="00B4132F" w:rsidRPr="005F4F55" w:rsidRDefault="00B4132F">
      <w:pPr>
        <w:pStyle w:val="affffffffffff3"/>
      </w:pPr>
    </w:p>
    <w:p w14:paraId="4DC049C3" w14:textId="77777777" w:rsidR="00B4132F" w:rsidRDefault="00AA3316">
      <w:pPr>
        <w:pStyle w:val="afff5"/>
        <w:spacing w:before="120" w:after="120"/>
      </w:pPr>
      <w:r>
        <w:rPr>
          <w:rFonts w:hint="eastAsia"/>
        </w:rPr>
        <w:lastRenderedPageBreak/>
        <w:t>品种</w:t>
      </w:r>
    </w:p>
    <w:p w14:paraId="64DA9D99" w14:textId="31D88417" w:rsidR="00B4132F" w:rsidRDefault="00AA3316">
      <w:pPr>
        <w:pStyle w:val="affffffffffff3"/>
      </w:pPr>
      <w:r>
        <w:rPr>
          <w:rFonts w:hint="eastAsia"/>
        </w:rPr>
        <w:t>选择</w:t>
      </w:r>
      <w:r w:rsidR="005F4F55" w:rsidRPr="005F4F55">
        <w:rPr>
          <w:rFonts w:hint="eastAsia"/>
        </w:rPr>
        <w:t>巨峰、温克</w:t>
      </w:r>
      <w:r>
        <w:rPr>
          <w:rFonts w:hint="eastAsia"/>
        </w:rPr>
        <w:t>等经过筛选</w:t>
      </w:r>
      <w:r w:rsidR="00B6753B">
        <w:rPr>
          <w:rFonts w:hint="eastAsia"/>
        </w:rPr>
        <w:t>的</w:t>
      </w:r>
      <w:r>
        <w:rPr>
          <w:rFonts w:hint="eastAsia"/>
        </w:rPr>
        <w:t>适宜当地种植</w:t>
      </w:r>
      <w:r>
        <w:rPr>
          <w:rFonts w:hint="eastAsia"/>
          <w:color w:val="000000" w:themeColor="text1"/>
        </w:rPr>
        <w:t>的主栽</w:t>
      </w:r>
      <w:r>
        <w:rPr>
          <w:rFonts w:hint="eastAsia"/>
        </w:rPr>
        <w:t>品种。</w:t>
      </w:r>
    </w:p>
    <w:p w14:paraId="31DCD5AB" w14:textId="77777777" w:rsidR="00B4132F" w:rsidRDefault="00AA3316">
      <w:pPr>
        <w:pStyle w:val="afff5"/>
        <w:spacing w:before="120" w:after="120"/>
      </w:pPr>
      <w:r>
        <w:rPr>
          <w:rFonts w:hint="eastAsia"/>
        </w:rPr>
        <w:t>避雨栽培</w:t>
      </w:r>
    </w:p>
    <w:p w14:paraId="7FFDC7DA" w14:textId="77777777" w:rsidR="00B4132F" w:rsidRDefault="00B6753B">
      <w:pPr>
        <w:pStyle w:val="affffffffffff3"/>
      </w:pPr>
      <w:r w:rsidRPr="00B6753B">
        <w:rPr>
          <w:rFonts w:hint="eastAsia"/>
        </w:rPr>
        <w:t>可采用小拱棚简易避雨或连栋大棚避</w:t>
      </w:r>
      <w:r>
        <w:rPr>
          <w:rFonts w:hint="eastAsia"/>
        </w:rPr>
        <w:t>雨栽培，使葡萄在生长季植株的枝、叶、花、果</w:t>
      </w:r>
      <w:proofErr w:type="gramStart"/>
      <w:r>
        <w:rPr>
          <w:rFonts w:hint="eastAsia"/>
        </w:rPr>
        <w:t>等避免</w:t>
      </w:r>
      <w:proofErr w:type="gramEnd"/>
      <w:r>
        <w:rPr>
          <w:rFonts w:hint="eastAsia"/>
        </w:rPr>
        <w:t>直接被雨水淋湿</w:t>
      </w:r>
      <w:r w:rsidR="00AA3316">
        <w:rPr>
          <w:rFonts w:hint="eastAsia"/>
        </w:rPr>
        <w:t>。</w:t>
      </w:r>
    </w:p>
    <w:p w14:paraId="45E8E204" w14:textId="77777777" w:rsidR="00B4132F" w:rsidRDefault="00AA3316">
      <w:pPr>
        <w:pStyle w:val="afff5"/>
        <w:spacing w:before="120" w:after="120"/>
      </w:pPr>
      <w:r>
        <w:rPr>
          <w:rFonts w:hint="eastAsia"/>
        </w:rPr>
        <w:t>果实采收</w:t>
      </w:r>
    </w:p>
    <w:p w14:paraId="12339BFB" w14:textId="77777777" w:rsidR="00B4132F" w:rsidRDefault="00AA3316">
      <w:pPr>
        <w:pStyle w:val="affffffffffff3"/>
      </w:pPr>
      <w:r>
        <w:rPr>
          <w:rFonts w:hint="eastAsia"/>
          <w:color w:val="000000" w:themeColor="text1"/>
        </w:rPr>
        <w:t>葡萄果实成熟后，其果皮呈现出种植品种的特有颜色和达到规定的</w:t>
      </w:r>
      <w:r w:rsidR="00B6753B">
        <w:rPr>
          <w:rFonts w:hint="eastAsia"/>
          <w:color w:val="000000" w:themeColor="text1"/>
        </w:rPr>
        <w:t>可溶性</w:t>
      </w:r>
      <w:r>
        <w:rPr>
          <w:rFonts w:hint="eastAsia"/>
          <w:color w:val="000000" w:themeColor="text1"/>
        </w:rPr>
        <w:t>固形物时方可采收，采收时间应在晴天上午1</w:t>
      </w:r>
      <w:r>
        <w:rPr>
          <w:rFonts w:hint="eastAsia"/>
        </w:rPr>
        <w:t>0：00前。采收时应轻拿轻放，采收用的工具应清洁、卫生。</w:t>
      </w:r>
    </w:p>
    <w:p w14:paraId="60F3AE92" w14:textId="77777777" w:rsidR="00B4132F" w:rsidRDefault="00AA3316">
      <w:pPr>
        <w:pStyle w:val="afff4"/>
        <w:spacing w:before="120" w:after="120"/>
      </w:pPr>
      <w:r>
        <w:rPr>
          <w:rFonts w:hint="eastAsia"/>
        </w:rPr>
        <w:t>质量要求</w:t>
      </w:r>
    </w:p>
    <w:p w14:paraId="7F7CEE54" w14:textId="77777777" w:rsidR="00B4132F" w:rsidRDefault="00AA3316">
      <w:pPr>
        <w:pStyle w:val="afff5"/>
        <w:spacing w:before="120" w:after="120"/>
        <w:rPr>
          <w:rFonts w:eastAsia="宋体"/>
        </w:rPr>
      </w:pPr>
      <w:r>
        <w:rPr>
          <w:rFonts w:hint="eastAsia"/>
        </w:rPr>
        <w:t>基本要求</w:t>
      </w:r>
    </w:p>
    <w:p w14:paraId="76CFFDCE" w14:textId="77777777" w:rsidR="00B4132F" w:rsidRDefault="00AA3316">
      <w:pPr>
        <w:pStyle w:val="afffffe"/>
        <w:ind w:firstLine="420"/>
      </w:pPr>
      <w:r>
        <w:rPr>
          <w:rFonts w:hint="eastAsia"/>
        </w:rPr>
        <w:t>果穗完整，新鲜洁净，无任何病斑或裂口，无异常的外部水分，无异常气味和滋味，具有适于市场和贮存要求的成熟度。</w:t>
      </w:r>
    </w:p>
    <w:p w14:paraId="2448BA41" w14:textId="77777777" w:rsidR="00B4132F" w:rsidRDefault="00AA3316">
      <w:pPr>
        <w:pStyle w:val="afff5"/>
        <w:spacing w:before="120" w:after="120"/>
      </w:pPr>
      <w:r>
        <w:rPr>
          <w:rFonts w:hint="eastAsia"/>
        </w:rPr>
        <w:t>感官要求</w:t>
      </w:r>
    </w:p>
    <w:p w14:paraId="151E112E" w14:textId="77777777" w:rsidR="00B4132F" w:rsidRDefault="00AA3316">
      <w:pPr>
        <w:pStyle w:val="afffffe"/>
        <w:ind w:firstLine="420"/>
      </w:pPr>
      <w:r>
        <w:rPr>
          <w:rFonts w:hint="eastAsia"/>
          <w:color w:val="000000" w:themeColor="text1"/>
        </w:rPr>
        <w:t>感官要求应符合表1的</w:t>
      </w:r>
      <w:r>
        <w:rPr>
          <w:rFonts w:hint="eastAsia"/>
        </w:rPr>
        <w:t>规定。</w:t>
      </w:r>
    </w:p>
    <w:p w14:paraId="3D85C2B7" w14:textId="77777777" w:rsidR="00B4132F" w:rsidRDefault="00AA3316">
      <w:pPr>
        <w:pStyle w:val="aff9"/>
        <w:spacing w:before="120" w:after="120"/>
      </w:pPr>
      <w:r>
        <w:rPr>
          <w:rFonts w:hint="eastAsia"/>
        </w:rPr>
        <w:t>感官要求</w:t>
      </w:r>
    </w:p>
    <w:tbl>
      <w:tblPr>
        <w:tblStyle w:val="a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3653"/>
        <w:gridCol w:w="3815"/>
      </w:tblGrid>
      <w:tr w:rsidR="00B4132F" w14:paraId="65913ED8" w14:textId="77777777">
        <w:trPr>
          <w:trHeight w:val="160"/>
          <w:tblHeader/>
          <w:jc w:val="center"/>
        </w:trPr>
        <w:tc>
          <w:tcPr>
            <w:tcW w:w="1866" w:type="dxa"/>
            <w:vMerge w:val="restart"/>
            <w:tcBorders>
              <w:top w:val="single" w:sz="8" w:space="0" w:color="auto"/>
            </w:tcBorders>
            <w:shd w:val="clear" w:color="auto" w:fill="auto"/>
            <w:vAlign w:val="center"/>
          </w:tcPr>
          <w:p w14:paraId="4F8BB860" w14:textId="77777777" w:rsidR="00B4132F" w:rsidRDefault="00AA3316">
            <w:pPr>
              <w:pStyle w:val="affffffffff2"/>
            </w:pPr>
            <w:r>
              <w:rPr>
                <w:rFonts w:hint="eastAsia"/>
              </w:rPr>
              <w:t>项目</w:t>
            </w:r>
          </w:p>
        </w:tc>
        <w:tc>
          <w:tcPr>
            <w:tcW w:w="7468" w:type="dxa"/>
            <w:gridSpan w:val="2"/>
            <w:tcBorders>
              <w:top w:val="single" w:sz="8" w:space="0" w:color="auto"/>
              <w:bottom w:val="single" w:sz="4" w:space="0" w:color="auto"/>
            </w:tcBorders>
            <w:shd w:val="clear" w:color="auto" w:fill="auto"/>
            <w:vAlign w:val="center"/>
          </w:tcPr>
          <w:p w14:paraId="3E2D292B" w14:textId="77777777" w:rsidR="00B4132F" w:rsidRDefault="00AA3316" w:rsidP="00EB1811">
            <w:pPr>
              <w:pStyle w:val="affffffffff2"/>
              <w:ind w:firstLineChars="1900" w:firstLine="3420"/>
              <w:jc w:val="both"/>
            </w:pPr>
            <w:r>
              <w:rPr>
                <w:rFonts w:hint="eastAsia"/>
              </w:rPr>
              <w:t>品种</w:t>
            </w:r>
          </w:p>
        </w:tc>
      </w:tr>
      <w:tr w:rsidR="00EB1811" w14:paraId="133EC16E" w14:textId="77777777" w:rsidTr="00EB1811">
        <w:trPr>
          <w:trHeight w:val="160"/>
          <w:tblHeader/>
          <w:jc w:val="center"/>
        </w:trPr>
        <w:tc>
          <w:tcPr>
            <w:tcW w:w="1866" w:type="dxa"/>
            <w:vMerge/>
            <w:shd w:val="clear" w:color="auto" w:fill="auto"/>
            <w:vAlign w:val="center"/>
          </w:tcPr>
          <w:p w14:paraId="1024D7B6" w14:textId="77777777" w:rsidR="00EB1811" w:rsidRDefault="00EB1811">
            <w:pPr>
              <w:pStyle w:val="affffffffff2"/>
            </w:pPr>
          </w:p>
        </w:tc>
        <w:tc>
          <w:tcPr>
            <w:tcW w:w="3653" w:type="dxa"/>
            <w:tcBorders>
              <w:top w:val="single" w:sz="4" w:space="0" w:color="auto"/>
            </w:tcBorders>
            <w:shd w:val="clear" w:color="auto" w:fill="auto"/>
            <w:vAlign w:val="center"/>
          </w:tcPr>
          <w:p w14:paraId="70742287" w14:textId="77777777" w:rsidR="00EB1811" w:rsidRDefault="00EB1811">
            <w:pPr>
              <w:pStyle w:val="affffffffff2"/>
            </w:pPr>
            <w:r>
              <w:rPr>
                <w:rFonts w:hint="eastAsia"/>
              </w:rPr>
              <w:t>巨峰</w:t>
            </w:r>
          </w:p>
        </w:tc>
        <w:tc>
          <w:tcPr>
            <w:tcW w:w="3815" w:type="dxa"/>
            <w:tcBorders>
              <w:top w:val="single" w:sz="4" w:space="0" w:color="auto"/>
            </w:tcBorders>
            <w:shd w:val="clear" w:color="auto" w:fill="auto"/>
            <w:vAlign w:val="center"/>
          </w:tcPr>
          <w:p w14:paraId="3742A849" w14:textId="7219FDC3" w:rsidR="00EB1811" w:rsidRDefault="00EB1811">
            <w:pPr>
              <w:pStyle w:val="affffffffff2"/>
            </w:pPr>
            <w:r>
              <w:rPr>
                <w:rFonts w:hint="eastAsia"/>
              </w:rPr>
              <w:t>温克</w:t>
            </w:r>
          </w:p>
        </w:tc>
      </w:tr>
      <w:tr w:rsidR="00EB1811" w14:paraId="095AB054" w14:textId="77777777" w:rsidTr="00EB1811">
        <w:trPr>
          <w:jc w:val="center"/>
        </w:trPr>
        <w:tc>
          <w:tcPr>
            <w:tcW w:w="1866" w:type="dxa"/>
            <w:tcBorders>
              <w:top w:val="single" w:sz="8" w:space="0" w:color="auto"/>
            </w:tcBorders>
            <w:shd w:val="clear" w:color="auto" w:fill="auto"/>
            <w:vAlign w:val="center"/>
          </w:tcPr>
          <w:p w14:paraId="698F4252" w14:textId="77777777" w:rsidR="00EB1811" w:rsidRDefault="00EB1811">
            <w:pPr>
              <w:pStyle w:val="affffffffff2"/>
            </w:pPr>
            <w:r>
              <w:rPr>
                <w:rFonts w:hint="eastAsia"/>
              </w:rPr>
              <w:t>色泽</w:t>
            </w:r>
          </w:p>
        </w:tc>
        <w:tc>
          <w:tcPr>
            <w:tcW w:w="3653" w:type="dxa"/>
            <w:tcBorders>
              <w:top w:val="single" w:sz="8" w:space="0" w:color="auto"/>
            </w:tcBorders>
            <w:shd w:val="clear" w:color="auto" w:fill="auto"/>
            <w:vAlign w:val="center"/>
          </w:tcPr>
          <w:p w14:paraId="37F027D2" w14:textId="77777777" w:rsidR="00EB1811" w:rsidRDefault="00EB1811">
            <w:pPr>
              <w:pStyle w:val="affffffffff2"/>
              <w:rPr>
                <w:color w:val="000000" w:themeColor="text1"/>
              </w:rPr>
            </w:pPr>
            <w:r>
              <w:rPr>
                <w:rFonts w:hint="eastAsia"/>
                <w:color w:val="000000" w:themeColor="text1"/>
              </w:rPr>
              <w:t>夏果果皮紫红色或紫黑色、秋冬果果皮紫黑色，果粉厚，果肉黄绿色</w:t>
            </w:r>
          </w:p>
        </w:tc>
        <w:tc>
          <w:tcPr>
            <w:tcW w:w="3815" w:type="dxa"/>
            <w:tcBorders>
              <w:top w:val="single" w:sz="8" w:space="0" w:color="auto"/>
            </w:tcBorders>
            <w:shd w:val="clear" w:color="auto" w:fill="auto"/>
            <w:vAlign w:val="center"/>
          </w:tcPr>
          <w:p w14:paraId="3D413352" w14:textId="56A8F34A" w:rsidR="00EB1811" w:rsidRDefault="00EB1811">
            <w:pPr>
              <w:pStyle w:val="affffffffff2"/>
              <w:rPr>
                <w:color w:val="000000" w:themeColor="text1"/>
              </w:rPr>
            </w:pPr>
            <w:r>
              <w:rPr>
                <w:rFonts w:hint="eastAsia"/>
                <w:color w:val="000000" w:themeColor="text1"/>
              </w:rPr>
              <w:t>夏果果皮紫红色、秋冬果果皮紫黑色，果皮有光泽，果肉淡黄绿色</w:t>
            </w:r>
          </w:p>
        </w:tc>
      </w:tr>
      <w:tr w:rsidR="00EB1811" w14:paraId="3F6ADDFC" w14:textId="77777777" w:rsidTr="00EB1811">
        <w:trPr>
          <w:jc w:val="center"/>
        </w:trPr>
        <w:tc>
          <w:tcPr>
            <w:tcW w:w="1866" w:type="dxa"/>
            <w:shd w:val="clear" w:color="auto" w:fill="auto"/>
            <w:vAlign w:val="center"/>
          </w:tcPr>
          <w:p w14:paraId="772B2A54" w14:textId="77777777" w:rsidR="00EB1811" w:rsidRDefault="00EB1811">
            <w:pPr>
              <w:pStyle w:val="affffffffff2"/>
            </w:pPr>
            <w:r>
              <w:rPr>
                <w:rFonts w:hint="eastAsia"/>
              </w:rPr>
              <w:t>果形</w:t>
            </w:r>
          </w:p>
        </w:tc>
        <w:tc>
          <w:tcPr>
            <w:tcW w:w="3653" w:type="dxa"/>
            <w:shd w:val="clear" w:color="auto" w:fill="auto"/>
            <w:vAlign w:val="center"/>
          </w:tcPr>
          <w:p w14:paraId="4E03D1F9" w14:textId="77777777" w:rsidR="00EB1811" w:rsidRDefault="00EB1811">
            <w:pPr>
              <w:pStyle w:val="affffffffff2"/>
              <w:rPr>
                <w:color w:val="000000" w:themeColor="text1"/>
              </w:rPr>
            </w:pPr>
            <w:r>
              <w:rPr>
                <w:rFonts w:hint="eastAsia"/>
                <w:color w:val="000000" w:themeColor="text1"/>
              </w:rPr>
              <w:t>果穗圆锥形，果粒近圆形或椭圆形</w:t>
            </w:r>
          </w:p>
        </w:tc>
        <w:tc>
          <w:tcPr>
            <w:tcW w:w="3815" w:type="dxa"/>
            <w:shd w:val="clear" w:color="auto" w:fill="auto"/>
            <w:vAlign w:val="center"/>
          </w:tcPr>
          <w:p w14:paraId="62AA6ED5" w14:textId="382C4B75" w:rsidR="00EB1811" w:rsidRDefault="00EB1811">
            <w:pPr>
              <w:pStyle w:val="affffffffff2"/>
              <w:rPr>
                <w:color w:val="000000" w:themeColor="text1"/>
              </w:rPr>
            </w:pPr>
            <w:r>
              <w:rPr>
                <w:rFonts w:hint="eastAsia"/>
                <w:color w:val="000000" w:themeColor="text1"/>
              </w:rPr>
              <w:t>果穗圆锥形，果粒椭圆形</w:t>
            </w:r>
          </w:p>
        </w:tc>
      </w:tr>
      <w:tr w:rsidR="00EB1811" w14:paraId="4D8214D1" w14:textId="77777777" w:rsidTr="00EB1811">
        <w:trPr>
          <w:trHeight w:val="363"/>
          <w:jc w:val="center"/>
        </w:trPr>
        <w:tc>
          <w:tcPr>
            <w:tcW w:w="1866" w:type="dxa"/>
            <w:shd w:val="clear" w:color="auto" w:fill="auto"/>
            <w:vAlign w:val="center"/>
          </w:tcPr>
          <w:p w14:paraId="01D2E903" w14:textId="77777777" w:rsidR="00EB1811" w:rsidRDefault="00EB1811">
            <w:pPr>
              <w:pStyle w:val="affffffffff2"/>
            </w:pPr>
            <w:r>
              <w:rPr>
                <w:rFonts w:hint="eastAsia"/>
              </w:rPr>
              <w:t>口感</w:t>
            </w:r>
          </w:p>
        </w:tc>
        <w:tc>
          <w:tcPr>
            <w:tcW w:w="3653" w:type="dxa"/>
            <w:shd w:val="clear" w:color="auto" w:fill="auto"/>
            <w:vAlign w:val="center"/>
          </w:tcPr>
          <w:p w14:paraId="1341D11D" w14:textId="77777777" w:rsidR="00EB1811" w:rsidRDefault="00EB1811">
            <w:pPr>
              <w:pStyle w:val="affffffffff2"/>
              <w:rPr>
                <w:color w:val="000000" w:themeColor="text1"/>
              </w:rPr>
            </w:pPr>
            <w:r>
              <w:rPr>
                <w:rFonts w:hint="eastAsia"/>
                <w:color w:val="000000" w:themeColor="text1"/>
              </w:rPr>
              <w:t>肉软滑，甜，风味浓，有香味</w:t>
            </w:r>
          </w:p>
        </w:tc>
        <w:tc>
          <w:tcPr>
            <w:tcW w:w="3815" w:type="dxa"/>
            <w:shd w:val="clear" w:color="auto" w:fill="auto"/>
            <w:vAlign w:val="center"/>
          </w:tcPr>
          <w:p w14:paraId="298424BC" w14:textId="4AB800D3" w:rsidR="00EB1811" w:rsidRDefault="00EB1811">
            <w:pPr>
              <w:pStyle w:val="affffffffff2"/>
              <w:rPr>
                <w:color w:val="000000" w:themeColor="text1"/>
              </w:rPr>
            </w:pPr>
            <w:r>
              <w:rPr>
                <w:rFonts w:hint="eastAsia"/>
                <w:color w:val="000000" w:themeColor="text1"/>
              </w:rPr>
              <w:t>肉脆，清甜</w:t>
            </w:r>
          </w:p>
        </w:tc>
      </w:tr>
      <w:tr w:rsidR="00B4132F" w14:paraId="42D1D7E3" w14:textId="77777777">
        <w:trPr>
          <w:jc w:val="center"/>
        </w:trPr>
        <w:tc>
          <w:tcPr>
            <w:tcW w:w="1866" w:type="dxa"/>
            <w:shd w:val="clear" w:color="auto" w:fill="auto"/>
            <w:vAlign w:val="center"/>
          </w:tcPr>
          <w:p w14:paraId="12656B92" w14:textId="77777777" w:rsidR="00B4132F" w:rsidRDefault="00AA3316">
            <w:pPr>
              <w:pStyle w:val="affffffffff2"/>
            </w:pPr>
            <w:r>
              <w:rPr>
                <w:rFonts w:hint="eastAsia"/>
              </w:rPr>
              <w:t>果穗整齐度</w:t>
            </w:r>
          </w:p>
        </w:tc>
        <w:tc>
          <w:tcPr>
            <w:tcW w:w="7468" w:type="dxa"/>
            <w:gridSpan w:val="2"/>
            <w:shd w:val="clear" w:color="auto" w:fill="auto"/>
            <w:vAlign w:val="center"/>
          </w:tcPr>
          <w:p w14:paraId="57DC8B1E" w14:textId="77777777" w:rsidR="00B4132F" w:rsidRDefault="00AA3316">
            <w:pPr>
              <w:pStyle w:val="affffffffff2"/>
              <w:rPr>
                <w:color w:val="000000" w:themeColor="text1"/>
              </w:rPr>
            </w:pPr>
            <w:r>
              <w:rPr>
                <w:rFonts w:hint="eastAsia"/>
                <w:color w:val="000000" w:themeColor="text1"/>
              </w:rPr>
              <w:t>整齐</w:t>
            </w:r>
          </w:p>
        </w:tc>
      </w:tr>
      <w:tr w:rsidR="00EB1811" w14:paraId="58F52A03" w14:textId="77777777" w:rsidTr="00EB1811">
        <w:trPr>
          <w:jc w:val="center"/>
        </w:trPr>
        <w:tc>
          <w:tcPr>
            <w:tcW w:w="1866" w:type="dxa"/>
            <w:shd w:val="clear" w:color="auto" w:fill="auto"/>
            <w:vAlign w:val="center"/>
          </w:tcPr>
          <w:p w14:paraId="0753FF14" w14:textId="77777777" w:rsidR="00EB1811" w:rsidRDefault="00EB1811">
            <w:pPr>
              <w:pStyle w:val="affffffffff2"/>
            </w:pPr>
            <w:r>
              <w:rPr>
                <w:rFonts w:hint="eastAsia"/>
              </w:rPr>
              <w:t>果穗紧密度</w:t>
            </w:r>
          </w:p>
        </w:tc>
        <w:tc>
          <w:tcPr>
            <w:tcW w:w="3653" w:type="dxa"/>
            <w:shd w:val="clear" w:color="auto" w:fill="auto"/>
            <w:vAlign w:val="center"/>
          </w:tcPr>
          <w:p w14:paraId="3C6D4D0D" w14:textId="77777777" w:rsidR="00EB1811" w:rsidRDefault="00EB1811">
            <w:pPr>
              <w:pStyle w:val="affffffffff2"/>
            </w:pPr>
            <w:r>
              <w:rPr>
                <w:rFonts w:hint="eastAsia"/>
              </w:rPr>
              <w:t>着生密度中等</w:t>
            </w:r>
          </w:p>
        </w:tc>
        <w:tc>
          <w:tcPr>
            <w:tcW w:w="3815" w:type="dxa"/>
            <w:shd w:val="clear" w:color="auto" w:fill="auto"/>
            <w:vAlign w:val="center"/>
          </w:tcPr>
          <w:p w14:paraId="045200CB" w14:textId="72BCF09E" w:rsidR="00EB1811" w:rsidRDefault="00EB1811">
            <w:pPr>
              <w:pStyle w:val="affffffffff2"/>
            </w:pPr>
            <w:r>
              <w:rPr>
                <w:rFonts w:hint="eastAsia"/>
              </w:rPr>
              <w:t>着生密度中等</w:t>
            </w:r>
          </w:p>
        </w:tc>
      </w:tr>
      <w:tr w:rsidR="00B4132F" w14:paraId="56437CE9" w14:textId="77777777">
        <w:trPr>
          <w:jc w:val="center"/>
        </w:trPr>
        <w:tc>
          <w:tcPr>
            <w:tcW w:w="1866" w:type="dxa"/>
            <w:tcBorders>
              <w:bottom w:val="single" w:sz="4" w:space="0" w:color="auto"/>
            </w:tcBorders>
            <w:shd w:val="clear" w:color="auto" w:fill="auto"/>
            <w:vAlign w:val="center"/>
          </w:tcPr>
          <w:p w14:paraId="50598CC1" w14:textId="77777777" w:rsidR="00B4132F" w:rsidRDefault="00AA3316">
            <w:pPr>
              <w:pStyle w:val="affffffffff2"/>
            </w:pPr>
            <w:r>
              <w:rPr>
                <w:rFonts w:hint="eastAsia"/>
              </w:rPr>
              <w:t>果粒均匀性</w:t>
            </w:r>
          </w:p>
        </w:tc>
        <w:tc>
          <w:tcPr>
            <w:tcW w:w="7468" w:type="dxa"/>
            <w:gridSpan w:val="2"/>
            <w:tcBorders>
              <w:bottom w:val="single" w:sz="4" w:space="0" w:color="auto"/>
            </w:tcBorders>
            <w:shd w:val="clear" w:color="auto" w:fill="auto"/>
            <w:vAlign w:val="center"/>
          </w:tcPr>
          <w:p w14:paraId="1679B5E3" w14:textId="77777777" w:rsidR="00B4132F" w:rsidRDefault="00AA3316">
            <w:pPr>
              <w:pStyle w:val="affffffffff2"/>
            </w:pPr>
            <w:r>
              <w:rPr>
                <w:rFonts w:hint="eastAsia"/>
              </w:rPr>
              <w:t>大小均匀</w:t>
            </w:r>
          </w:p>
        </w:tc>
      </w:tr>
      <w:tr w:rsidR="00B4132F" w14:paraId="656A7B34" w14:textId="77777777">
        <w:trPr>
          <w:jc w:val="center"/>
        </w:trPr>
        <w:tc>
          <w:tcPr>
            <w:tcW w:w="1866" w:type="dxa"/>
            <w:tcBorders>
              <w:top w:val="single" w:sz="4" w:space="0" w:color="auto"/>
              <w:bottom w:val="single" w:sz="8" w:space="0" w:color="auto"/>
            </w:tcBorders>
            <w:shd w:val="clear" w:color="auto" w:fill="auto"/>
            <w:vAlign w:val="center"/>
          </w:tcPr>
          <w:p w14:paraId="761BE05E" w14:textId="77777777" w:rsidR="00B4132F" w:rsidRDefault="00AA3316">
            <w:pPr>
              <w:pStyle w:val="affffffffff2"/>
            </w:pPr>
            <w:r>
              <w:rPr>
                <w:rFonts w:hint="eastAsia"/>
              </w:rPr>
              <w:t>果面缺陷</w:t>
            </w:r>
          </w:p>
        </w:tc>
        <w:tc>
          <w:tcPr>
            <w:tcW w:w="7468" w:type="dxa"/>
            <w:gridSpan w:val="2"/>
            <w:tcBorders>
              <w:top w:val="single" w:sz="4" w:space="0" w:color="auto"/>
              <w:bottom w:val="single" w:sz="8" w:space="0" w:color="auto"/>
            </w:tcBorders>
            <w:shd w:val="clear" w:color="auto" w:fill="auto"/>
            <w:vAlign w:val="center"/>
          </w:tcPr>
          <w:p w14:paraId="267B5B4E" w14:textId="77777777" w:rsidR="00B4132F" w:rsidRDefault="00AA3316">
            <w:pPr>
              <w:pStyle w:val="affffffffff2"/>
            </w:pPr>
            <w:r>
              <w:rPr>
                <w:rFonts w:hint="eastAsia"/>
              </w:rPr>
              <w:t>不允许</w:t>
            </w:r>
          </w:p>
        </w:tc>
      </w:tr>
    </w:tbl>
    <w:p w14:paraId="410558C0" w14:textId="77777777" w:rsidR="00B4132F" w:rsidRDefault="00AA3316">
      <w:pPr>
        <w:pStyle w:val="afff5"/>
        <w:spacing w:before="120" w:after="120"/>
      </w:pPr>
      <w:r>
        <w:rPr>
          <w:rFonts w:hint="eastAsia"/>
        </w:rPr>
        <w:t>理化指标</w:t>
      </w:r>
    </w:p>
    <w:p w14:paraId="052A95F2" w14:textId="77777777" w:rsidR="00B4132F" w:rsidRDefault="00AA3316">
      <w:pPr>
        <w:pStyle w:val="afffffe"/>
        <w:ind w:firstLine="420"/>
      </w:pPr>
      <w:r>
        <w:rPr>
          <w:rFonts w:hint="eastAsia"/>
          <w:color w:val="000000" w:themeColor="text1"/>
        </w:rPr>
        <w:t>理化指标应符合表2的</w:t>
      </w:r>
      <w:r>
        <w:rPr>
          <w:rFonts w:hint="eastAsia"/>
        </w:rPr>
        <w:t>规定。</w:t>
      </w:r>
    </w:p>
    <w:p w14:paraId="4DC7105F" w14:textId="77777777" w:rsidR="00B4132F" w:rsidRDefault="00AA3316">
      <w:pPr>
        <w:pStyle w:val="aff9"/>
        <w:spacing w:before="120" w:after="120"/>
      </w:pPr>
      <w:r>
        <w:rPr>
          <w:rFonts w:hint="eastAsia"/>
        </w:rPr>
        <w:t>理化指标</w:t>
      </w:r>
    </w:p>
    <w:tbl>
      <w:tblPr>
        <w:tblStyle w:val="afffff0"/>
        <w:tblW w:w="5042"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499"/>
        <w:gridCol w:w="2978"/>
        <w:gridCol w:w="2976"/>
      </w:tblGrid>
      <w:tr w:rsidR="00B4132F" w14:paraId="4FA54FDB" w14:textId="77777777" w:rsidTr="00EB1811">
        <w:trPr>
          <w:trHeight w:val="206"/>
          <w:tblHeader/>
          <w:jc w:val="center"/>
        </w:trPr>
        <w:tc>
          <w:tcPr>
            <w:tcW w:w="1851" w:type="pct"/>
            <w:vMerge w:val="restart"/>
            <w:tcBorders>
              <w:top w:val="single" w:sz="8" w:space="0" w:color="auto"/>
            </w:tcBorders>
            <w:shd w:val="clear" w:color="auto" w:fill="auto"/>
            <w:vAlign w:val="center"/>
          </w:tcPr>
          <w:p w14:paraId="68CBF3D6" w14:textId="77777777" w:rsidR="00B4132F" w:rsidRDefault="00AA3316">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w:t>
            </w:r>
          </w:p>
        </w:tc>
        <w:tc>
          <w:tcPr>
            <w:tcW w:w="3149" w:type="pct"/>
            <w:gridSpan w:val="2"/>
            <w:shd w:val="clear" w:color="auto" w:fill="auto"/>
            <w:vAlign w:val="center"/>
          </w:tcPr>
          <w:p w14:paraId="73564516" w14:textId="77777777" w:rsidR="00B4132F" w:rsidRDefault="00AA3316">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指标</w:t>
            </w:r>
          </w:p>
        </w:tc>
      </w:tr>
      <w:tr w:rsidR="00EB1811" w14:paraId="45A4698B" w14:textId="77777777" w:rsidTr="00EB1811">
        <w:trPr>
          <w:trHeight w:val="205"/>
          <w:tblHeader/>
          <w:jc w:val="center"/>
        </w:trPr>
        <w:tc>
          <w:tcPr>
            <w:tcW w:w="1851" w:type="pct"/>
            <w:vMerge/>
            <w:tcBorders>
              <w:bottom w:val="single" w:sz="8" w:space="0" w:color="auto"/>
            </w:tcBorders>
            <w:shd w:val="clear" w:color="auto" w:fill="auto"/>
            <w:vAlign w:val="center"/>
          </w:tcPr>
          <w:p w14:paraId="13F56FEF" w14:textId="77777777" w:rsidR="00EB1811" w:rsidRDefault="00EB1811">
            <w:pPr>
              <w:widowControl/>
              <w:autoSpaceDE w:val="0"/>
              <w:autoSpaceDN w:val="0"/>
              <w:adjustRightInd/>
              <w:spacing w:line="240" w:lineRule="auto"/>
              <w:jc w:val="center"/>
              <w:rPr>
                <w:rFonts w:ascii="宋体" w:hAnsi="Times New Roman"/>
                <w:kern w:val="0"/>
                <w:sz w:val="18"/>
                <w:szCs w:val="20"/>
              </w:rPr>
            </w:pPr>
          </w:p>
        </w:tc>
        <w:tc>
          <w:tcPr>
            <w:tcW w:w="1575" w:type="pct"/>
            <w:tcBorders>
              <w:top w:val="single" w:sz="4" w:space="0" w:color="auto"/>
              <w:bottom w:val="single" w:sz="8" w:space="0" w:color="auto"/>
            </w:tcBorders>
            <w:shd w:val="clear" w:color="auto" w:fill="auto"/>
            <w:vAlign w:val="center"/>
          </w:tcPr>
          <w:p w14:paraId="49D3E277" w14:textId="77777777" w:rsidR="00EB1811" w:rsidRDefault="00EB1811">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巨峰</w:t>
            </w:r>
          </w:p>
        </w:tc>
        <w:tc>
          <w:tcPr>
            <w:tcW w:w="1574" w:type="pct"/>
            <w:tcBorders>
              <w:top w:val="single" w:sz="4" w:space="0" w:color="auto"/>
              <w:bottom w:val="single" w:sz="8" w:space="0" w:color="auto"/>
            </w:tcBorders>
            <w:shd w:val="clear" w:color="auto" w:fill="auto"/>
            <w:vAlign w:val="center"/>
          </w:tcPr>
          <w:p w14:paraId="43664651" w14:textId="455FD163" w:rsidR="00EB1811" w:rsidRDefault="00EB1811">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温克</w:t>
            </w:r>
          </w:p>
        </w:tc>
      </w:tr>
      <w:tr w:rsidR="00EB1811" w14:paraId="6B7F7E68" w14:textId="77777777" w:rsidTr="00EB1811">
        <w:trPr>
          <w:trHeight w:val="545"/>
          <w:tblHeader/>
          <w:jc w:val="center"/>
        </w:trPr>
        <w:tc>
          <w:tcPr>
            <w:tcW w:w="1851" w:type="pct"/>
            <w:shd w:val="clear" w:color="auto" w:fill="auto"/>
            <w:vAlign w:val="center"/>
          </w:tcPr>
          <w:p w14:paraId="4F71C459" w14:textId="77777777" w:rsidR="00EB1811" w:rsidRDefault="00EB1811">
            <w:pPr>
              <w:pStyle w:val="affffffffff2"/>
              <w:jc w:val="left"/>
            </w:pPr>
            <w:r>
              <w:rPr>
                <w:rFonts w:hint="eastAsia"/>
              </w:rPr>
              <w:t>穗</w:t>
            </w:r>
            <w:r>
              <w:t>重</w:t>
            </w:r>
            <w:r>
              <w:rPr>
                <w:rFonts w:hint="eastAsia"/>
              </w:rPr>
              <w:t>（g）</w:t>
            </w:r>
          </w:p>
        </w:tc>
        <w:tc>
          <w:tcPr>
            <w:tcW w:w="1575" w:type="pct"/>
            <w:tcBorders>
              <w:top w:val="single" w:sz="8" w:space="0" w:color="auto"/>
            </w:tcBorders>
            <w:shd w:val="clear" w:color="auto" w:fill="auto"/>
            <w:vAlign w:val="center"/>
          </w:tcPr>
          <w:p w14:paraId="5A8675C7" w14:textId="0C5FABCA" w:rsidR="00EB1811" w:rsidRDefault="00083E26" w:rsidP="00B6753B">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45</w:t>
            </w:r>
            <w:r>
              <w:rPr>
                <w:rFonts w:ascii="宋体" w:hAnsi="Times New Roman" w:hint="eastAsia"/>
                <w:kern w:val="0"/>
                <w:sz w:val="18"/>
                <w:szCs w:val="20"/>
              </w:rPr>
              <w:t>0～</w:t>
            </w:r>
            <w:r>
              <w:rPr>
                <w:rFonts w:ascii="宋体" w:hAnsi="Times New Roman"/>
                <w:kern w:val="0"/>
                <w:sz w:val="18"/>
                <w:szCs w:val="20"/>
              </w:rPr>
              <w:t>600</w:t>
            </w:r>
          </w:p>
        </w:tc>
        <w:tc>
          <w:tcPr>
            <w:tcW w:w="1574" w:type="pct"/>
            <w:tcBorders>
              <w:top w:val="single" w:sz="8" w:space="0" w:color="auto"/>
            </w:tcBorders>
            <w:shd w:val="clear" w:color="auto" w:fill="auto"/>
            <w:vAlign w:val="center"/>
          </w:tcPr>
          <w:p w14:paraId="4061301C" w14:textId="7238F880" w:rsidR="00EB1811" w:rsidRDefault="00083E26" w:rsidP="00B6753B">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500</w:t>
            </w:r>
            <w:r>
              <w:rPr>
                <w:rFonts w:ascii="宋体" w:hAnsi="Times New Roman" w:hint="eastAsia"/>
                <w:kern w:val="0"/>
                <w:sz w:val="18"/>
                <w:szCs w:val="20"/>
              </w:rPr>
              <w:t>～6</w:t>
            </w:r>
            <w:r>
              <w:rPr>
                <w:rFonts w:ascii="宋体" w:hAnsi="Times New Roman"/>
                <w:kern w:val="0"/>
                <w:sz w:val="18"/>
                <w:szCs w:val="20"/>
              </w:rPr>
              <w:t>0</w:t>
            </w:r>
            <w:r>
              <w:rPr>
                <w:rFonts w:ascii="宋体" w:hAnsi="Times New Roman" w:hint="eastAsia"/>
                <w:kern w:val="0"/>
                <w:sz w:val="18"/>
                <w:szCs w:val="20"/>
              </w:rPr>
              <w:t>0</w:t>
            </w:r>
          </w:p>
        </w:tc>
      </w:tr>
      <w:tr w:rsidR="00EB1811" w14:paraId="01714839" w14:textId="77777777" w:rsidTr="00EB1811">
        <w:trPr>
          <w:trHeight w:val="545"/>
          <w:tblHeader/>
          <w:jc w:val="center"/>
        </w:trPr>
        <w:tc>
          <w:tcPr>
            <w:tcW w:w="1851" w:type="pct"/>
            <w:shd w:val="clear" w:color="auto" w:fill="auto"/>
            <w:vAlign w:val="center"/>
          </w:tcPr>
          <w:p w14:paraId="15214CA0" w14:textId="77777777" w:rsidR="00EB1811" w:rsidRDefault="00EB1811">
            <w:pPr>
              <w:pStyle w:val="affffffffff2"/>
              <w:jc w:val="left"/>
            </w:pPr>
            <w:r>
              <w:rPr>
                <w:rFonts w:hint="eastAsia"/>
              </w:rPr>
              <w:t>平均</w:t>
            </w:r>
            <w:r>
              <w:t>单粒重</w:t>
            </w:r>
            <w:r>
              <w:rPr>
                <w:rFonts w:hint="eastAsia"/>
              </w:rPr>
              <w:t>（g）</w:t>
            </w:r>
          </w:p>
        </w:tc>
        <w:tc>
          <w:tcPr>
            <w:tcW w:w="1575" w:type="pct"/>
            <w:shd w:val="clear" w:color="auto" w:fill="auto"/>
            <w:vAlign w:val="center"/>
          </w:tcPr>
          <w:p w14:paraId="39855EE2" w14:textId="2431ACA3" w:rsidR="00EB1811" w:rsidRDefault="00083E26">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8</w:t>
            </w:r>
            <w:r>
              <w:rPr>
                <w:rFonts w:ascii="宋体" w:hAnsi="Times New Roman" w:hint="eastAsia"/>
                <w:kern w:val="0"/>
                <w:sz w:val="18"/>
                <w:szCs w:val="20"/>
              </w:rPr>
              <w:t>～1</w:t>
            </w:r>
            <w:r>
              <w:rPr>
                <w:rFonts w:ascii="宋体" w:hAnsi="Times New Roman"/>
                <w:kern w:val="0"/>
                <w:sz w:val="18"/>
                <w:szCs w:val="20"/>
              </w:rPr>
              <w:t>0</w:t>
            </w:r>
          </w:p>
        </w:tc>
        <w:tc>
          <w:tcPr>
            <w:tcW w:w="1574" w:type="pct"/>
            <w:shd w:val="clear" w:color="auto" w:fill="auto"/>
            <w:vAlign w:val="center"/>
          </w:tcPr>
          <w:p w14:paraId="21DEF532" w14:textId="2039FAB3" w:rsidR="00EB1811" w:rsidRDefault="00083E26" w:rsidP="00B6753B">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7～9</w:t>
            </w:r>
          </w:p>
        </w:tc>
      </w:tr>
      <w:tr w:rsidR="00EB1811" w14:paraId="3ECCB5EA" w14:textId="77777777" w:rsidTr="00EB1811">
        <w:trPr>
          <w:trHeight w:val="545"/>
          <w:tblHeader/>
          <w:jc w:val="center"/>
        </w:trPr>
        <w:tc>
          <w:tcPr>
            <w:tcW w:w="1851" w:type="pct"/>
            <w:shd w:val="clear" w:color="auto" w:fill="auto"/>
            <w:vAlign w:val="center"/>
          </w:tcPr>
          <w:p w14:paraId="71EC6A00" w14:textId="77777777" w:rsidR="00EB1811" w:rsidRDefault="00EB1811" w:rsidP="00B6753B">
            <w:pPr>
              <w:widowControl/>
              <w:autoSpaceDE w:val="0"/>
              <w:autoSpaceDN w:val="0"/>
              <w:adjustRightInd/>
              <w:spacing w:line="240" w:lineRule="auto"/>
              <w:jc w:val="left"/>
              <w:rPr>
                <w:rFonts w:ascii="宋体" w:hAnsi="Times New Roman"/>
                <w:kern w:val="0"/>
                <w:sz w:val="18"/>
                <w:szCs w:val="20"/>
              </w:rPr>
            </w:pPr>
            <w:r>
              <w:rPr>
                <w:rFonts w:ascii="宋体" w:hAnsi="Times New Roman" w:hint="eastAsia"/>
                <w:kern w:val="0"/>
                <w:sz w:val="18"/>
                <w:szCs w:val="20"/>
              </w:rPr>
              <w:t>可溶性</w:t>
            </w:r>
            <w:r>
              <w:rPr>
                <w:rFonts w:ascii="宋体" w:hAnsi="Times New Roman"/>
                <w:kern w:val="0"/>
                <w:sz w:val="18"/>
                <w:szCs w:val="20"/>
              </w:rPr>
              <w:t>固形物</w:t>
            </w:r>
            <w:r>
              <w:rPr>
                <w:rFonts w:ascii="宋体" w:hAnsi="Times New Roman" w:hint="eastAsia"/>
                <w:kern w:val="0"/>
                <w:sz w:val="18"/>
                <w:szCs w:val="20"/>
              </w:rPr>
              <w:t>（20</w:t>
            </w:r>
            <w:r>
              <w:rPr>
                <w:rFonts w:ascii="宋体" w:hAnsi="Times New Roman" w:hint="eastAsia"/>
                <w:kern w:val="0"/>
                <w:sz w:val="18"/>
                <w:szCs w:val="20"/>
                <w:vertAlign w:val="superscript"/>
              </w:rPr>
              <w:t xml:space="preserve"> </w:t>
            </w:r>
            <w:r>
              <w:rPr>
                <w:rFonts w:ascii="宋体" w:hAnsi="Times New Roman" w:hint="eastAsia"/>
                <w:kern w:val="0"/>
                <w:sz w:val="18"/>
                <w:szCs w:val="20"/>
              </w:rPr>
              <w:t>℃</w:t>
            </w:r>
            <w:r>
              <w:rPr>
                <w:rFonts w:ascii="宋体" w:hAnsi="Times New Roman"/>
                <w:kern w:val="0"/>
                <w:sz w:val="18"/>
                <w:szCs w:val="20"/>
              </w:rPr>
              <w:t>，折光法计</w:t>
            </w:r>
            <w:r>
              <w:rPr>
                <w:rFonts w:ascii="宋体" w:hAnsi="Times New Roman" w:hint="eastAsia"/>
                <w:kern w:val="0"/>
                <w:sz w:val="18"/>
                <w:szCs w:val="20"/>
              </w:rPr>
              <w:t>）（</w:t>
            </w:r>
            <w:r>
              <w:rPr>
                <w:rFonts w:ascii="宋体" w:hAnsi="宋体" w:cs="宋体" w:hint="eastAsia"/>
                <w:kern w:val="0"/>
                <w:sz w:val="18"/>
                <w:szCs w:val="20"/>
              </w:rPr>
              <w:t>％</w:t>
            </w:r>
            <w:r>
              <w:rPr>
                <w:rFonts w:ascii="宋体" w:hAnsi="Times New Roman" w:hint="eastAsia"/>
                <w:kern w:val="0"/>
                <w:sz w:val="18"/>
                <w:szCs w:val="20"/>
              </w:rPr>
              <w:t>）  ≥</w:t>
            </w:r>
          </w:p>
        </w:tc>
        <w:tc>
          <w:tcPr>
            <w:tcW w:w="1575" w:type="pct"/>
            <w:shd w:val="clear" w:color="auto" w:fill="auto"/>
            <w:vAlign w:val="center"/>
          </w:tcPr>
          <w:p w14:paraId="15AB8428" w14:textId="4CA4058E" w:rsidR="00EB1811" w:rsidRPr="00B6753B" w:rsidRDefault="00C63EC5" w:rsidP="00B6753B">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16.0</w:t>
            </w:r>
          </w:p>
        </w:tc>
        <w:tc>
          <w:tcPr>
            <w:tcW w:w="1574" w:type="pct"/>
            <w:shd w:val="clear" w:color="auto" w:fill="auto"/>
            <w:vAlign w:val="center"/>
          </w:tcPr>
          <w:p w14:paraId="1B7DA918" w14:textId="29CC5678" w:rsidR="00EB1811" w:rsidRPr="00B6753B" w:rsidRDefault="00EB1811" w:rsidP="00B6753B">
            <w:pPr>
              <w:widowControl/>
              <w:autoSpaceDE w:val="0"/>
              <w:autoSpaceDN w:val="0"/>
              <w:adjustRightInd/>
              <w:spacing w:line="240" w:lineRule="auto"/>
              <w:jc w:val="center"/>
              <w:rPr>
                <w:rFonts w:ascii="宋体" w:hAnsi="Times New Roman"/>
                <w:color w:val="000000" w:themeColor="text1"/>
                <w:kern w:val="0"/>
                <w:sz w:val="18"/>
                <w:szCs w:val="20"/>
              </w:rPr>
            </w:pPr>
            <w:r w:rsidRPr="00B6753B">
              <w:rPr>
                <w:rFonts w:ascii="宋体" w:hAnsi="Times New Roman" w:hint="eastAsia"/>
                <w:color w:val="000000" w:themeColor="text1"/>
                <w:kern w:val="0"/>
                <w:sz w:val="18"/>
                <w:szCs w:val="20"/>
              </w:rPr>
              <w:t>1</w:t>
            </w:r>
            <w:r w:rsidR="00083E26">
              <w:rPr>
                <w:rFonts w:ascii="宋体" w:hAnsi="Times New Roman"/>
                <w:color w:val="000000" w:themeColor="text1"/>
                <w:kern w:val="0"/>
                <w:sz w:val="18"/>
                <w:szCs w:val="20"/>
              </w:rPr>
              <w:t>7</w:t>
            </w:r>
            <w:r w:rsidRPr="00B6753B">
              <w:rPr>
                <w:rFonts w:ascii="宋体" w:hAnsi="Times New Roman" w:hint="eastAsia"/>
                <w:color w:val="000000" w:themeColor="text1"/>
                <w:kern w:val="0"/>
                <w:sz w:val="18"/>
                <w:szCs w:val="20"/>
              </w:rPr>
              <w:t>.0</w:t>
            </w:r>
          </w:p>
        </w:tc>
      </w:tr>
      <w:tr w:rsidR="00EB1811" w14:paraId="4EDE3FDC" w14:textId="77777777" w:rsidTr="00EB1811">
        <w:trPr>
          <w:trHeight w:val="495"/>
          <w:jc w:val="center"/>
        </w:trPr>
        <w:tc>
          <w:tcPr>
            <w:tcW w:w="1851" w:type="pct"/>
            <w:tcBorders>
              <w:bottom w:val="single" w:sz="4" w:space="0" w:color="auto"/>
            </w:tcBorders>
            <w:shd w:val="clear" w:color="auto" w:fill="auto"/>
            <w:vAlign w:val="center"/>
          </w:tcPr>
          <w:p w14:paraId="4E6BB4B0" w14:textId="45622742" w:rsidR="00EB1811" w:rsidRDefault="00EB1811">
            <w:pPr>
              <w:widowControl/>
              <w:autoSpaceDE w:val="0"/>
              <w:autoSpaceDN w:val="0"/>
              <w:adjustRightInd/>
              <w:spacing w:line="240" w:lineRule="auto"/>
              <w:jc w:val="left"/>
              <w:rPr>
                <w:rFonts w:ascii="宋体" w:hAnsi="Times New Roman"/>
                <w:kern w:val="0"/>
                <w:sz w:val="18"/>
                <w:szCs w:val="20"/>
              </w:rPr>
            </w:pPr>
            <w:r>
              <w:rPr>
                <w:rFonts w:ascii="宋体" w:hAnsi="Times New Roman" w:hint="eastAsia"/>
                <w:kern w:val="0"/>
                <w:sz w:val="18"/>
                <w:szCs w:val="20"/>
              </w:rPr>
              <w:t>总糖（以葡萄糖计）</w:t>
            </w:r>
            <w:r>
              <w:rPr>
                <w:rFonts w:ascii="宋体" w:hAnsi="Times New Roman"/>
                <w:kern w:val="0"/>
                <w:sz w:val="18"/>
                <w:szCs w:val="20"/>
              </w:rPr>
              <w:t>/</w:t>
            </w:r>
            <w:r>
              <w:rPr>
                <w:rFonts w:ascii="宋体" w:hAnsi="Times New Roman" w:hint="eastAsia"/>
                <w:kern w:val="0"/>
                <w:sz w:val="18"/>
                <w:szCs w:val="20"/>
              </w:rPr>
              <w:t>（g/100</w:t>
            </w:r>
            <w:r w:rsidR="00136D76">
              <w:rPr>
                <w:rFonts w:ascii="宋体" w:hAnsi="Times New Roman"/>
                <w:kern w:val="0"/>
                <w:sz w:val="18"/>
                <w:szCs w:val="20"/>
                <w:vertAlign w:val="superscript"/>
              </w:rPr>
              <w:t xml:space="preserve"> </w:t>
            </w:r>
            <w:r>
              <w:rPr>
                <w:rFonts w:ascii="宋体" w:hAnsi="Times New Roman" w:hint="eastAsia"/>
                <w:kern w:val="0"/>
                <w:sz w:val="18"/>
                <w:szCs w:val="20"/>
              </w:rPr>
              <w:t>g）</w:t>
            </w:r>
            <w:r>
              <w:rPr>
                <w:rFonts w:ascii="宋体" w:hAnsi="Times New Roman"/>
                <w:kern w:val="0"/>
                <w:sz w:val="18"/>
                <w:szCs w:val="20"/>
              </w:rPr>
              <w:t xml:space="preserve">      </w:t>
            </w:r>
            <w:r>
              <w:rPr>
                <w:rFonts w:ascii="宋体" w:hAnsi="Times New Roman" w:hint="eastAsia"/>
                <w:kern w:val="0"/>
                <w:sz w:val="18"/>
                <w:szCs w:val="20"/>
              </w:rPr>
              <w:t xml:space="preserve">   ≥</w:t>
            </w:r>
          </w:p>
        </w:tc>
        <w:tc>
          <w:tcPr>
            <w:tcW w:w="1575" w:type="pct"/>
            <w:tcBorders>
              <w:bottom w:val="single" w:sz="4" w:space="0" w:color="auto"/>
            </w:tcBorders>
            <w:shd w:val="clear" w:color="auto" w:fill="auto"/>
            <w:vAlign w:val="center"/>
          </w:tcPr>
          <w:p w14:paraId="14FFA63F" w14:textId="66B27138" w:rsidR="00EB1811" w:rsidRDefault="00083E26">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1</w:t>
            </w:r>
            <w:r>
              <w:rPr>
                <w:rFonts w:ascii="宋体" w:hAnsi="Times New Roman"/>
                <w:kern w:val="0"/>
                <w:sz w:val="18"/>
                <w:szCs w:val="20"/>
              </w:rPr>
              <w:t>5.3</w:t>
            </w:r>
          </w:p>
        </w:tc>
        <w:tc>
          <w:tcPr>
            <w:tcW w:w="1574" w:type="pct"/>
            <w:tcBorders>
              <w:bottom w:val="single" w:sz="4" w:space="0" w:color="auto"/>
            </w:tcBorders>
            <w:shd w:val="clear" w:color="auto" w:fill="auto"/>
            <w:vAlign w:val="center"/>
          </w:tcPr>
          <w:p w14:paraId="46232F66" w14:textId="1D68D983" w:rsidR="00EB1811" w:rsidRDefault="00083E26">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15.8</w:t>
            </w:r>
          </w:p>
        </w:tc>
      </w:tr>
      <w:tr w:rsidR="00EB1811" w14:paraId="59113027" w14:textId="77777777" w:rsidTr="00EB1811">
        <w:trPr>
          <w:trHeight w:val="509"/>
          <w:jc w:val="center"/>
        </w:trPr>
        <w:tc>
          <w:tcPr>
            <w:tcW w:w="1851" w:type="pct"/>
            <w:tcBorders>
              <w:top w:val="single" w:sz="4" w:space="0" w:color="auto"/>
              <w:bottom w:val="single" w:sz="8" w:space="0" w:color="auto"/>
            </w:tcBorders>
            <w:shd w:val="clear" w:color="auto" w:fill="auto"/>
            <w:vAlign w:val="center"/>
          </w:tcPr>
          <w:p w14:paraId="3F44B2AA" w14:textId="77777777" w:rsidR="00EB1811" w:rsidRDefault="00EB1811" w:rsidP="00B6753B">
            <w:pPr>
              <w:widowControl/>
              <w:autoSpaceDE w:val="0"/>
              <w:autoSpaceDN w:val="0"/>
              <w:adjustRightInd/>
              <w:spacing w:line="240" w:lineRule="auto"/>
              <w:jc w:val="left"/>
              <w:rPr>
                <w:rFonts w:ascii="宋体" w:hAnsi="Times New Roman"/>
                <w:kern w:val="0"/>
                <w:sz w:val="18"/>
                <w:szCs w:val="20"/>
              </w:rPr>
            </w:pPr>
            <w:r>
              <w:rPr>
                <w:rFonts w:ascii="宋体" w:hAnsi="Times New Roman" w:hint="eastAsia"/>
                <w:kern w:val="0"/>
                <w:sz w:val="18"/>
                <w:szCs w:val="20"/>
              </w:rPr>
              <w:t>总酸（以酒石酸计）</w:t>
            </w:r>
            <w:r>
              <w:rPr>
                <w:rFonts w:ascii="宋体" w:hAnsi="Times New Roman"/>
                <w:kern w:val="0"/>
                <w:sz w:val="18"/>
                <w:szCs w:val="20"/>
              </w:rPr>
              <w:t>/</w:t>
            </w:r>
            <w:r>
              <w:rPr>
                <w:rFonts w:ascii="宋体" w:hAnsi="Times New Roman" w:hint="eastAsia"/>
                <w:kern w:val="0"/>
                <w:sz w:val="18"/>
                <w:szCs w:val="20"/>
              </w:rPr>
              <w:t>（g/</w:t>
            </w:r>
            <w:r>
              <w:rPr>
                <w:rFonts w:ascii="宋体" w:hAnsi="Times New Roman"/>
                <w:kern w:val="0"/>
                <w:sz w:val="18"/>
                <w:szCs w:val="20"/>
              </w:rPr>
              <w:t>100</w:t>
            </w:r>
            <w:r>
              <w:rPr>
                <w:rFonts w:ascii="宋体" w:hAnsi="Times New Roman"/>
                <w:kern w:val="0"/>
                <w:sz w:val="18"/>
                <w:szCs w:val="20"/>
                <w:vertAlign w:val="superscript"/>
              </w:rPr>
              <w:t xml:space="preserve"> </w:t>
            </w:r>
            <w:r>
              <w:rPr>
                <w:rFonts w:ascii="宋体" w:hAnsi="Times New Roman" w:hint="eastAsia"/>
                <w:kern w:val="0"/>
                <w:sz w:val="18"/>
                <w:szCs w:val="20"/>
              </w:rPr>
              <w:t>g）</w:t>
            </w:r>
          </w:p>
        </w:tc>
        <w:tc>
          <w:tcPr>
            <w:tcW w:w="1575" w:type="pct"/>
            <w:tcBorders>
              <w:top w:val="single" w:sz="4" w:space="0" w:color="auto"/>
              <w:bottom w:val="single" w:sz="8" w:space="0" w:color="auto"/>
            </w:tcBorders>
            <w:shd w:val="clear" w:color="auto" w:fill="auto"/>
            <w:vAlign w:val="center"/>
          </w:tcPr>
          <w:p w14:paraId="4986F222" w14:textId="048F168E" w:rsidR="00EB1811" w:rsidRDefault="00C63EC5">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0.</w:t>
            </w:r>
            <w:r>
              <w:rPr>
                <w:rFonts w:ascii="宋体" w:hAnsi="Times New Roman"/>
                <w:kern w:val="0"/>
                <w:sz w:val="18"/>
                <w:szCs w:val="20"/>
              </w:rPr>
              <w:t>30</w:t>
            </w:r>
            <w:r>
              <w:rPr>
                <w:rFonts w:ascii="宋体" w:hAnsi="Times New Roman" w:hint="eastAsia"/>
                <w:kern w:val="0"/>
                <w:sz w:val="18"/>
                <w:szCs w:val="20"/>
              </w:rPr>
              <w:t>～0.</w:t>
            </w:r>
            <w:r w:rsidR="00083E26">
              <w:rPr>
                <w:rFonts w:ascii="宋体" w:hAnsi="Times New Roman"/>
                <w:kern w:val="0"/>
                <w:sz w:val="18"/>
                <w:szCs w:val="20"/>
              </w:rPr>
              <w:t>41</w:t>
            </w:r>
          </w:p>
        </w:tc>
        <w:tc>
          <w:tcPr>
            <w:tcW w:w="1574" w:type="pct"/>
            <w:tcBorders>
              <w:top w:val="single" w:sz="4" w:space="0" w:color="auto"/>
              <w:bottom w:val="single" w:sz="8" w:space="0" w:color="auto"/>
            </w:tcBorders>
            <w:shd w:val="clear" w:color="auto" w:fill="auto"/>
            <w:vAlign w:val="center"/>
          </w:tcPr>
          <w:p w14:paraId="746EC890" w14:textId="70AFC4BA" w:rsidR="00EB1811" w:rsidRDefault="00083E26">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0.</w:t>
            </w:r>
            <w:r>
              <w:rPr>
                <w:rFonts w:ascii="宋体" w:hAnsi="Times New Roman"/>
                <w:kern w:val="0"/>
                <w:sz w:val="18"/>
                <w:szCs w:val="20"/>
              </w:rPr>
              <w:t>3</w:t>
            </w:r>
            <w:r>
              <w:rPr>
                <w:rFonts w:ascii="宋体" w:hAnsi="Times New Roman" w:hint="eastAsia"/>
                <w:kern w:val="0"/>
                <w:sz w:val="18"/>
                <w:szCs w:val="20"/>
              </w:rPr>
              <w:t>0～0.</w:t>
            </w:r>
            <w:r>
              <w:rPr>
                <w:rFonts w:ascii="宋体" w:hAnsi="Times New Roman"/>
                <w:kern w:val="0"/>
                <w:sz w:val="18"/>
                <w:szCs w:val="20"/>
              </w:rPr>
              <w:t>37</w:t>
            </w:r>
          </w:p>
        </w:tc>
      </w:tr>
    </w:tbl>
    <w:p w14:paraId="03711B1E" w14:textId="25B3D471" w:rsidR="00B4132F" w:rsidRDefault="00B4132F">
      <w:pPr>
        <w:pStyle w:val="afffffe"/>
        <w:spacing w:beforeLines="50" w:before="120" w:afterLines="50" w:after="120"/>
        <w:ind w:firstLineChars="0" w:firstLine="0"/>
        <w:jc w:val="center"/>
        <w:rPr>
          <w:rFonts w:ascii="黑体" w:eastAsia="黑体" w:hAnsi="黑体"/>
        </w:rPr>
      </w:pPr>
    </w:p>
    <w:p w14:paraId="7EE9C671" w14:textId="77777777" w:rsidR="00083E26" w:rsidRDefault="00083E26">
      <w:pPr>
        <w:pStyle w:val="afffffe"/>
        <w:spacing w:beforeLines="50" w:before="120" w:afterLines="50" w:after="120"/>
        <w:ind w:firstLineChars="0" w:firstLine="0"/>
        <w:jc w:val="center"/>
        <w:rPr>
          <w:rFonts w:ascii="黑体" w:eastAsia="黑体" w:hAnsi="黑体"/>
        </w:rPr>
      </w:pPr>
    </w:p>
    <w:p w14:paraId="252A044C" w14:textId="12714A52" w:rsidR="00B4132F" w:rsidRDefault="00AA3316">
      <w:pPr>
        <w:pStyle w:val="afffffe"/>
        <w:spacing w:beforeLines="50" w:before="120" w:afterLines="50" w:after="120"/>
        <w:ind w:firstLineChars="0" w:firstLine="0"/>
        <w:jc w:val="center"/>
        <w:rPr>
          <w:rFonts w:ascii="黑体" w:eastAsia="黑体" w:hAnsi="黑体"/>
        </w:rPr>
      </w:pPr>
      <w:r>
        <w:rPr>
          <w:rFonts w:ascii="黑体" w:eastAsia="黑体" w:hAnsi="黑体" w:hint="eastAsia"/>
        </w:rPr>
        <w:lastRenderedPageBreak/>
        <w:t>表2  理化指</w:t>
      </w:r>
      <w:r w:rsidR="00136D76">
        <w:rPr>
          <w:rFonts w:ascii="黑体" w:eastAsia="黑体" w:hAnsi="黑体" w:hint="eastAsia"/>
        </w:rPr>
        <w:t xml:space="preserve"> </w:t>
      </w:r>
      <w:r>
        <w:rPr>
          <w:rFonts w:ascii="黑体" w:eastAsia="黑体" w:hAnsi="黑体" w:hint="eastAsia"/>
        </w:rPr>
        <w:t>标</w:t>
      </w:r>
      <w:r>
        <w:rPr>
          <w:rFonts w:hAnsi="宋体" w:hint="eastAsia"/>
        </w:rPr>
        <w:t>（续）</w:t>
      </w:r>
    </w:p>
    <w:tbl>
      <w:tblPr>
        <w:tblStyle w:val="afffff0"/>
        <w:tblW w:w="501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286"/>
        <w:gridCol w:w="3113"/>
        <w:gridCol w:w="2994"/>
      </w:tblGrid>
      <w:tr w:rsidR="00B4132F" w14:paraId="03D27A63" w14:textId="77777777" w:rsidTr="00EB1811">
        <w:trPr>
          <w:trHeight w:val="206"/>
          <w:tblHeader/>
          <w:jc w:val="center"/>
        </w:trPr>
        <w:tc>
          <w:tcPr>
            <w:tcW w:w="1749" w:type="pct"/>
            <w:vMerge w:val="restart"/>
            <w:tcBorders>
              <w:top w:val="single" w:sz="8" w:space="0" w:color="auto"/>
            </w:tcBorders>
            <w:shd w:val="clear" w:color="auto" w:fill="auto"/>
            <w:vAlign w:val="center"/>
          </w:tcPr>
          <w:p w14:paraId="57F3AC81" w14:textId="77777777" w:rsidR="00B4132F" w:rsidRDefault="00AA3316">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项目</w:t>
            </w:r>
          </w:p>
        </w:tc>
        <w:tc>
          <w:tcPr>
            <w:tcW w:w="3251" w:type="pct"/>
            <w:gridSpan w:val="2"/>
            <w:shd w:val="clear" w:color="auto" w:fill="auto"/>
            <w:vAlign w:val="center"/>
          </w:tcPr>
          <w:p w14:paraId="3A2DA2FC" w14:textId="77777777" w:rsidR="00B4132F" w:rsidRDefault="00AA3316">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指标</w:t>
            </w:r>
          </w:p>
        </w:tc>
      </w:tr>
      <w:tr w:rsidR="00EB1811" w14:paraId="320E2718" w14:textId="77777777" w:rsidTr="00EB1811">
        <w:trPr>
          <w:trHeight w:val="205"/>
          <w:tblHeader/>
          <w:jc w:val="center"/>
        </w:trPr>
        <w:tc>
          <w:tcPr>
            <w:tcW w:w="1749" w:type="pct"/>
            <w:vMerge/>
            <w:tcBorders>
              <w:bottom w:val="single" w:sz="8" w:space="0" w:color="auto"/>
            </w:tcBorders>
            <w:shd w:val="clear" w:color="auto" w:fill="auto"/>
            <w:vAlign w:val="center"/>
          </w:tcPr>
          <w:p w14:paraId="3CADDD77" w14:textId="77777777" w:rsidR="00EB1811" w:rsidRDefault="00EB1811">
            <w:pPr>
              <w:widowControl/>
              <w:autoSpaceDE w:val="0"/>
              <w:autoSpaceDN w:val="0"/>
              <w:adjustRightInd/>
              <w:spacing w:line="240" w:lineRule="auto"/>
              <w:jc w:val="center"/>
              <w:rPr>
                <w:rFonts w:ascii="宋体" w:hAnsi="Times New Roman"/>
                <w:kern w:val="0"/>
                <w:sz w:val="18"/>
                <w:szCs w:val="20"/>
              </w:rPr>
            </w:pPr>
          </w:p>
        </w:tc>
        <w:tc>
          <w:tcPr>
            <w:tcW w:w="1657" w:type="pct"/>
            <w:tcBorders>
              <w:top w:val="single" w:sz="4" w:space="0" w:color="auto"/>
              <w:bottom w:val="single" w:sz="8" w:space="0" w:color="auto"/>
            </w:tcBorders>
            <w:shd w:val="clear" w:color="auto" w:fill="auto"/>
            <w:vAlign w:val="center"/>
          </w:tcPr>
          <w:p w14:paraId="7515EC3A" w14:textId="77777777" w:rsidR="00EB1811" w:rsidRDefault="00EB1811">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巨峰</w:t>
            </w:r>
          </w:p>
        </w:tc>
        <w:tc>
          <w:tcPr>
            <w:tcW w:w="1594" w:type="pct"/>
            <w:tcBorders>
              <w:top w:val="single" w:sz="4" w:space="0" w:color="auto"/>
              <w:bottom w:val="single" w:sz="8" w:space="0" w:color="auto"/>
            </w:tcBorders>
            <w:shd w:val="clear" w:color="auto" w:fill="auto"/>
            <w:vAlign w:val="center"/>
          </w:tcPr>
          <w:p w14:paraId="0F25A3EB" w14:textId="652DE7BF" w:rsidR="00EB1811" w:rsidRDefault="00EB1811">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温克</w:t>
            </w:r>
          </w:p>
        </w:tc>
      </w:tr>
      <w:tr w:rsidR="00EB1811" w14:paraId="341E3140" w14:textId="77777777" w:rsidTr="00EB1811">
        <w:trPr>
          <w:trHeight w:val="539"/>
          <w:jc w:val="center"/>
        </w:trPr>
        <w:tc>
          <w:tcPr>
            <w:tcW w:w="1749" w:type="pct"/>
            <w:shd w:val="clear" w:color="auto" w:fill="auto"/>
            <w:vAlign w:val="center"/>
          </w:tcPr>
          <w:p w14:paraId="63FE8A73" w14:textId="77777777" w:rsidR="00EB1811" w:rsidRDefault="00EB1811">
            <w:pPr>
              <w:widowControl/>
              <w:autoSpaceDE w:val="0"/>
              <w:autoSpaceDN w:val="0"/>
              <w:adjustRightInd/>
              <w:spacing w:line="240" w:lineRule="auto"/>
              <w:jc w:val="left"/>
              <w:rPr>
                <w:rFonts w:ascii="宋体" w:hAnsi="Times New Roman"/>
                <w:kern w:val="0"/>
              </w:rPr>
            </w:pPr>
            <w:r>
              <w:rPr>
                <w:rFonts w:ascii="宋体" w:hAnsi="宋体" w:hint="eastAsia"/>
                <w:kern w:val="0"/>
                <w:sz w:val="18"/>
              </w:rPr>
              <w:t>维生素</w:t>
            </w:r>
            <w:r>
              <w:rPr>
                <w:rFonts w:ascii="宋体" w:hAnsi="宋体"/>
                <w:kern w:val="0"/>
                <w:sz w:val="18"/>
              </w:rPr>
              <w:t>C</w:t>
            </w:r>
            <w:r>
              <w:rPr>
                <w:rFonts w:ascii="宋体" w:hAnsi="Times New Roman" w:hint="eastAsia"/>
                <w:kern w:val="0"/>
                <w:sz w:val="18"/>
                <w:szCs w:val="20"/>
              </w:rPr>
              <w:t>（mg/100</w:t>
            </w:r>
            <w:r>
              <w:rPr>
                <w:rFonts w:ascii="宋体" w:hAnsi="Times New Roman" w:hint="eastAsia"/>
                <w:kern w:val="0"/>
                <w:sz w:val="18"/>
                <w:szCs w:val="20"/>
                <w:vertAlign w:val="superscript"/>
              </w:rPr>
              <w:t xml:space="preserve"> </w:t>
            </w:r>
            <w:r>
              <w:rPr>
                <w:rFonts w:ascii="宋体" w:hAnsi="Times New Roman" w:hint="eastAsia"/>
                <w:kern w:val="0"/>
                <w:sz w:val="18"/>
                <w:szCs w:val="20"/>
              </w:rPr>
              <w:t xml:space="preserve">g）    </w:t>
            </w:r>
            <w:r>
              <w:rPr>
                <w:rFonts w:ascii="宋体" w:hAnsi="Times New Roman"/>
                <w:kern w:val="0"/>
                <w:sz w:val="18"/>
                <w:szCs w:val="20"/>
              </w:rPr>
              <w:t xml:space="preserve">            </w:t>
            </w:r>
            <w:r>
              <w:rPr>
                <w:rFonts w:ascii="宋体" w:hAnsi="Times New Roman" w:hint="eastAsia"/>
                <w:kern w:val="0"/>
                <w:sz w:val="18"/>
                <w:szCs w:val="20"/>
              </w:rPr>
              <w:t>≥</w:t>
            </w:r>
          </w:p>
        </w:tc>
        <w:tc>
          <w:tcPr>
            <w:tcW w:w="1657" w:type="pct"/>
            <w:shd w:val="clear" w:color="auto" w:fill="auto"/>
            <w:vAlign w:val="center"/>
          </w:tcPr>
          <w:p w14:paraId="3712499A" w14:textId="5360B614" w:rsidR="00EB1811" w:rsidRDefault="00083E26">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4.31</w:t>
            </w:r>
          </w:p>
        </w:tc>
        <w:tc>
          <w:tcPr>
            <w:tcW w:w="1594" w:type="pct"/>
            <w:shd w:val="clear" w:color="auto" w:fill="auto"/>
            <w:vAlign w:val="center"/>
          </w:tcPr>
          <w:p w14:paraId="7BC0F259" w14:textId="4B4CD166" w:rsidR="00EB1811" w:rsidRDefault="00083E26">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5.2</w:t>
            </w:r>
          </w:p>
        </w:tc>
      </w:tr>
      <w:tr w:rsidR="00EB1811" w14:paraId="3E40C906" w14:textId="77777777" w:rsidTr="00EB1811">
        <w:trPr>
          <w:trHeight w:val="497"/>
          <w:jc w:val="center"/>
        </w:trPr>
        <w:tc>
          <w:tcPr>
            <w:tcW w:w="1749" w:type="pct"/>
            <w:shd w:val="clear" w:color="auto" w:fill="auto"/>
            <w:vAlign w:val="center"/>
          </w:tcPr>
          <w:p w14:paraId="055433E7" w14:textId="77777777" w:rsidR="00EB1811" w:rsidRDefault="00EB1811">
            <w:pPr>
              <w:widowControl/>
              <w:autoSpaceDE w:val="0"/>
              <w:autoSpaceDN w:val="0"/>
              <w:adjustRightInd/>
              <w:spacing w:line="240" w:lineRule="auto"/>
              <w:jc w:val="left"/>
              <w:rPr>
                <w:rFonts w:ascii="宋体" w:hAnsi="Times New Roman"/>
                <w:kern w:val="0"/>
                <w:sz w:val="18"/>
                <w:szCs w:val="20"/>
              </w:rPr>
            </w:pPr>
            <w:r>
              <w:rPr>
                <w:rFonts w:ascii="宋体" w:hAnsi="宋体" w:hint="eastAsia"/>
                <w:kern w:val="0"/>
                <w:sz w:val="18"/>
                <w:szCs w:val="28"/>
              </w:rPr>
              <w:t>前花青素</w:t>
            </w:r>
            <w:r>
              <w:rPr>
                <w:rFonts w:ascii="宋体" w:hAnsi="Times New Roman" w:hint="eastAsia"/>
                <w:kern w:val="0"/>
                <w:sz w:val="18"/>
                <w:szCs w:val="20"/>
              </w:rPr>
              <w:t>（mg/100</w:t>
            </w:r>
            <w:r>
              <w:rPr>
                <w:rFonts w:ascii="宋体" w:hAnsi="Times New Roman" w:hint="eastAsia"/>
                <w:kern w:val="0"/>
                <w:sz w:val="18"/>
                <w:szCs w:val="20"/>
                <w:vertAlign w:val="superscript"/>
              </w:rPr>
              <w:t xml:space="preserve"> </w:t>
            </w:r>
            <w:r>
              <w:rPr>
                <w:rFonts w:ascii="宋体" w:hAnsi="Times New Roman" w:hint="eastAsia"/>
                <w:kern w:val="0"/>
                <w:sz w:val="18"/>
                <w:szCs w:val="20"/>
              </w:rPr>
              <w:t xml:space="preserve">g）   </w:t>
            </w:r>
            <w:r>
              <w:rPr>
                <w:rFonts w:ascii="宋体" w:hAnsi="Times New Roman"/>
                <w:kern w:val="0"/>
                <w:sz w:val="18"/>
                <w:szCs w:val="20"/>
              </w:rPr>
              <w:t xml:space="preserve">            </w:t>
            </w:r>
            <w:r>
              <w:rPr>
                <w:rFonts w:ascii="宋体" w:hAnsi="Times New Roman" w:hint="eastAsia"/>
                <w:kern w:val="0"/>
                <w:sz w:val="18"/>
                <w:szCs w:val="20"/>
              </w:rPr>
              <w:t>≥</w:t>
            </w:r>
          </w:p>
        </w:tc>
        <w:tc>
          <w:tcPr>
            <w:tcW w:w="1657" w:type="pct"/>
            <w:shd w:val="clear" w:color="auto" w:fill="auto"/>
            <w:vAlign w:val="center"/>
          </w:tcPr>
          <w:p w14:paraId="0A57DB9F" w14:textId="77777777" w:rsidR="00EB1811" w:rsidRDefault="00EB1811">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40</w:t>
            </w:r>
          </w:p>
        </w:tc>
        <w:tc>
          <w:tcPr>
            <w:tcW w:w="1594" w:type="pct"/>
            <w:shd w:val="clear" w:color="auto" w:fill="auto"/>
            <w:vAlign w:val="center"/>
          </w:tcPr>
          <w:p w14:paraId="5003D64B" w14:textId="71CFFB58" w:rsidR="00EB1811" w:rsidRDefault="00EB1811">
            <w:pPr>
              <w:widowControl/>
              <w:autoSpaceDE w:val="0"/>
              <w:autoSpaceDN w:val="0"/>
              <w:adjustRightInd/>
              <w:spacing w:line="240" w:lineRule="auto"/>
              <w:jc w:val="center"/>
              <w:rPr>
                <w:rFonts w:ascii="宋体" w:hAnsi="Times New Roman"/>
                <w:kern w:val="0"/>
                <w:sz w:val="18"/>
                <w:szCs w:val="20"/>
              </w:rPr>
            </w:pPr>
            <w:r>
              <w:rPr>
                <w:rFonts w:ascii="宋体" w:hAnsi="Times New Roman" w:hint="eastAsia"/>
                <w:kern w:val="0"/>
                <w:sz w:val="18"/>
                <w:szCs w:val="20"/>
              </w:rPr>
              <w:t>55</w:t>
            </w:r>
          </w:p>
        </w:tc>
      </w:tr>
    </w:tbl>
    <w:p w14:paraId="566CB37C" w14:textId="77777777" w:rsidR="00B4132F" w:rsidRDefault="00AA3316">
      <w:pPr>
        <w:pStyle w:val="afff5"/>
        <w:spacing w:before="120" w:after="120"/>
      </w:pPr>
      <w:r>
        <w:rPr>
          <w:rFonts w:hint="eastAsia"/>
        </w:rPr>
        <w:t>安全指标</w:t>
      </w:r>
    </w:p>
    <w:p w14:paraId="232E80C1" w14:textId="77777777" w:rsidR="00B4132F" w:rsidRDefault="00AA3316">
      <w:pPr>
        <w:pStyle w:val="afff6"/>
        <w:spacing w:before="120" w:after="120"/>
      </w:pPr>
      <w:r>
        <w:rPr>
          <w:rFonts w:hint="eastAsia"/>
        </w:rPr>
        <w:t>污染物限量</w:t>
      </w:r>
    </w:p>
    <w:p w14:paraId="4A0E2462" w14:textId="77777777" w:rsidR="00B4132F" w:rsidRDefault="00AA3316">
      <w:pPr>
        <w:pStyle w:val="afffffe"/>
        <w:ind w:firstLine="420"/>
      </w:pPr>
      <w:r>
        <w:rPr>
          <w:rFonts w:hint="eastAsia"/>
        </w:rPr>
        <w:t>应符合</w:t>
      </w:r>
      <w:r>
        <w:t>GB 2762</w:t>
      </w:r>
      <w:r>
        <w:rPr>
          <w:rFonts w:hint="eastAsia"/>
        </w:rPr>
        <w:t>的规定。</w:t>
      </w:r>
    </w:p>
    <w:p w14:paraId="1B96AD41" w14:textId="77777777" w:rsidR="00B4132F" w:rsidRDefault="00AA3316">
      <w:pPr>
        <w:pStyle w:val="afff6"/>
        <w:spacing w:before="120" w:after="120"/>
      </w:pPr>
      <w:r>
        <w:rPr>
          <w:rFonts w:hint="eastAsia"/>
        </w:rPr>
        <w:t>农药最大残留限量</w:t>
      </w:r>
    </w:p>
    <w:p w14:paraId="7E814E6E" w14:textId="77777777" w:rsidR="00B4132F" w:rsidRDefault="00AA3316">
      <w:pPr>
        <w:pStyle w:val="afffffe"/>
        <w:ind w:firstLine="420"/>
      </w:pPr>
      <w:r>
        <w:rPr>
          <w:rFonts w:hint="eastAsia"/>
        </w:rPr>
        <w:t>应符合</w:t>
      </w:r>
      <w:r>
        <w:t>GB 2763</w:t>
      </w:r>
      <w:r>
        <w:rPr>
          <w:rFonts w:hint="eastAsia"/>
        </w:rPr>
        <w:t>的规定。</w:t>
      </w:r>
    </w:p>
    <w:p w14:paraId="41AADE87" w14:textId="77777777" w:rsidR="00B4132F" w:rsidRDefault="00AA3316">
      <w:pPr>
        <w:pStyle w:val="afff3"/>
        <w:spacing w:before="240" w:after="240"/>
        <w:rPr>
          <w:color w:val="000000" w:themeColor="text1"/>
        </w:rPr>
      </w:pPr>
      <w:r>
        <w:rPr>
          <w:rFonts w:hint="eastAsia"/>
          <w:color w:val="000000" w:themeColor="text1"/>
        </w:rPr>
        <w:t>检验方法</w:t>
      </w:r>
    </w:p>
    <w:p w14:paraId="5327B197" w14:textId="77777777" w:rsidR="00B4132F" w:rsidRDefault="00AA3316">
      <w:pPr>
        <w:pStyle w:val="afff4"/>
        <w:spacing w:before="120" w:after="120"/>
      </w:pPr>
      <w:r>
        <w:rPr>
          <w:rFonts w:hint="eastAsia"/>
        </w:rPr>
        <w:t>感官要求</w:t>
      </w:r>
    </w:p>
    <w:p w14:paraId="34D4D1D0" w14:textId="77777777" w:rsidR="00B4132F" w:rsidRDefault="00AA3316">
      <w:pPr>
        <w:pStyle w:val="afffffe"/>
        <w:ind w:firstLine="420"/>
      </w:pPr>
      <w:r>
        <w:rPr>
          <w:rFonts w:hint="eastAsia"/>
          <w:color w:val="000000" w:themeColor="text1"/>
        </w:rPr>
        <w:t>从每件供试样品中随机抽取</w:t>
      </w:r>
      <w:r>
        <w:rPr>
          <w:rFonts w:hint="eastAsia"/>
        </w:rPr>
        <w:t>葡萄</w:t>
      </w:r>
      <w:r>
        <w:t>3</w:t>
      </w:r>
      <w:r>
        <w:rPr>
          <w:rFonts w:hint="eastAsia"/>
        </w:rPr>
        <w:t>～5</w:t>
      </w:r>
      <w:proofErr w:type="gramStart"/>
      <w:r>
        <w:rPr>
          <w:rFonts w:hint="eastAsia"/>
        </w:rPr>
        <w:t>穗进行</w:t>
      </w:r>
      <w:proofErr w:type="gramEnd"/>
      <w:r>
        <w:rPr>
          <w:rFonts w:hint="eastAsia"/>
        </w:rPr>
        <w:t>评定。在自然光线下用肉眼观察葡萄果穗的形状、色泽和果穗的整齐度、紧密度、均匀程度、果面缺陷性，并通过鼻嗅、口尝等感官方法评价。</w:t>
      </w:r>
    </w:p>
    <w:p w14:paraId="6381D7E0" w14:textId="77777777" w:rsidR="00B4132F" w:rsidRDefault="00AA3316">
      <w:pPr>
        <w:pStyle w:val="afff4"/>
        <w:spacing w:before="120" w:after="120"/>
      </w:pPr>
      <w:r>
        <w:rPr>
          <w:rFonts w:hint="eastAsia"/>
        </w:rPr>
        <w:t>理化指标</w:t>
      </w:r>
    </w:p>
    <w:p w14:paraId="074398E0" w14:textId="77777777" w:rsidR="00B4132F" w:rsidRDefault="00AA3316">
      <w:pPr>
        <w:pStyle w:val="afff5"/>
        <w:spacing w:before="120" w:after="120"/>
      </w:pPr>
      <w:r>
        <w:rPr>
          <w:rFonts w:hint="eastAsia"/>
        </w:rPr>
        <w:t>穗重</w:t>
      </w:r>
    </w:p>
    <w:p w14:paraId="474C7D73" w14:textId="77777777" w:rsidR="00B4132F" w:rsidRDefault="00AA3316">
      <w:pPr>
        <w:pStyle w:val="afffffffff9"/>
      </w:pPr>
      <w:r>
        <w:rPr>
          <w:rFonts w:hint="eastAsia"/>
        </w:rPr>
        <w:t>用感量1</w:t>
      </w:r>
      <w:r w:rsidR="00E903E2">
        <w:rPr>
          <w:vertAlign w:val="superscript"/>
        </w:rPr>
        <w:t xml:space="preserve"> </w:t>
      </w:r>
      <w:r>
        <w:rPr>
          <w:rFonts w:hint="eastAsia"/>
        </w:rPr>
        <w:t>g的电子天平称量，取</w:t>
      </w:r>
      <w:r>
        <w:t>5</w:t>
      </w:r>
      <w:r>
        <w:rPr>
          <w:rFonts w:hint="eastAsia"/>
        </w:rPr>
        <w:t>穗葡萄的平均重量，数值以g表示。</w:t>
      </w:r>
    </w:p>
    <w:p w14:paraId="5C7587D5" w14:textId="77777777" w:rsidR="00B4132F" w:rsidRDefault="00AA3316">
      <w:pPr>
        <w:pStyle w:val="afffffffff9"/>
      </w:pPr>
      <w:r>
        <w:rPr>
          <w:rFonts w:hint="eastAsia"/>
        </w:rPr>
        <w:t>果穗平均质量按（1）式计算。</w:t>
      </w:r>
    </w:p>
    <w:p w14:paraId="23E8D52A" w14:textId="77777777" w:rsidR="00B4132F" w:rsidRDefault="00AA3316">
      <w:pPr>
        <w:pStyle w:val="afffffffa"/>
      </w:pPr>
      <w:r>
        <w:tab/>
      </w:r>
      <m:oMath>
        <m:r>
          <w:rPr>
            <w:rFonts w:ascii="Cambria Math" w:eastAsia="T39" w:hAnsi="Cambria Math" w:cs="T39"/>
            <w:kern w:val="0"/>
          </w:rPr>
          <m:t>X</m:t>
        </m:r>
        <m:r>
          <m:rPr>
            <m:sty m:val="p"/>
          </m:rPr>
          <w:rPr>
            <w:rFonts w:ascii="Cambria Math" w:eastAsia="T39" w:cs="T39" w:hint="eastAsia"/>
            <w:kern w:val="0"/>
          </w:rPr>
          <m:t>=</m:t>
        </m:r>
        <m:f>
          <m:fPr>
            <m:ctrlPr>
              <w:rPr>
                <w:rFonts w:ascii="Cambria Math" w:eastAsia="T39" w:hAnsi="Cambria Math" w:cs="T39"/>
                <w:kern w:val="0"/>
              </w:rPr>
            </m:ctrlPr>
          </m:fPr>
          <m:num>
            <m:r>
              <w:rPr>
                <w:rFonts w:ascii="Cambria Math" w:eastAsia="T39" w:cs="T39"/>
                <w:kern w:val="0"/>
              </w:rPr>
              <m:t>m</m:t>
            </m:r>
          </m:num>
          <m:den>
            <m:r>
              <w:rPr>
                <w:rFonts w:ascii="Cambria Math" w:eastAsia="T39" w:cs="T39"/>
                <w:kern w:val="0"/>
              </w:rPr>
              <m:t>5</m:t>
            </m:r>
          </m:den>
        </m:f>
      </m:oMath>
      <w:r>
        <w:rPr>
          <w:rFonts w:ascii="微软雅黑" w:eastAsia="微软雅黑" w:hAnsi="微软雅黑"/>
        </w:rPr>
        <w:tab/>
      </w:r>
      <w:r>
        <w:t>(</w:t>
      </w:r>
      <w:r>
        <w:fldChar w:fldCharType="begin"/>
      </w:r>
      <w:r>
        <w:instrText xml:space="preserve"> AUTONUM </w:instrText>
      </w:r>
      <w:r>
        <w:fldChar w:fldCharType="end"/>
      </w:r>
      <w:r>
        <w:t>)</w:t>
      </w:r>
    </w:p>
    <w:p w14:paraId="36467D7B" w14:textId="77777777" w:rsidR="00B4132F" w:rsidRDefault="00AA3316">
      <w:pPr>
        <w:pStyle w:val="afffffe"/>
        <w:ind w:firstLine="420"/>
      </w:pPr>
      <w:r>
        <w:rPr>
          <w:rFonts w:hint="eastAsia"/>
        </w:rPr>
        <w:t>式中：</w:t>
      </w:r>
    </w:p>
    <w:p w14:paraId="4948ADA0" w14:textId="5BBE1081" w:rsidR="00B4132F" w:rsidRDefault="00AA3316">
      <w:pPr>
        <w:pStyle w:val="afffffe"/>
        <w:ind w:firstLine="420"/>
      </w:pPr>
      <w:r w:rsidRPr="00083E26">
        <w:rPr>
          <w:iCs/>
        </w:rPr>
        <w:t>X</w:t>
      </w:r>
      <w:r>
        <w:rPr>
          <w:rFonts w:hint="eastAsia"/>
        </w:rPr>
        <w:t>——穗重（</w:t>
      </w:r>
      <w:r>
        <w:t>g</w:t>
      </w:r>
      <w:r>
        <w:rPr>
          <w:rFonts w:hint="eastAsia"/>
        </w:rPr>
        <w:t>）；</w:t>
      </w:r>
    </w:p>
    <w:p w14:paraId="0439BA15" w14:textId="77777777" w:rsidR="00B4132F" w:rsidRDefault="00AA3316">
      <w:pPr>
        <w:pStyle w:val="afffffe"/>
        <w:ind w:firstLine="420"/>
      </w:pPr>
      <w:r w:rsidRPr="00083E26">
        <w:rPr>
          <w:iCs/>
        </w:rPr>
        <w:t>m</w:t>
      </w:r>
      <w:r>
        <w:rPr>
          <w:rFonts w:hint="eastAsia"/>
        </w:rPr>
        <w:t>——</w:t>
      </w:r>
      <w:r>
        <w:t>5</w:t>
      </w:r>
      <w:r>
        <w:rPr>
          <w:rFonts w:hint="eastAsia"/>
        </w:rPr>
        <w:t>穗葡萄的质量（g）；</w:t>
      </w:r>
    </w:p>
    <w:p w14:paraId="35A45AC5" w14:textId="77777777" w:rsidR="00B4132F" w:rsidRDefault="00AA3316">
      <w:pPr>
        <w:pStyle w:val="afff9"/>
      </w:pPr>
      <w:r>
        <w:rPr>
          <w:rFonts w:hint="eastAsia"/>
        </w:rPr>
        <w:t>取两次测定结果平均值报告结果，所得结果保留整数。</w:t>
      </w:r>
    </w:p>
    <w:p w14:paraId="7D3B18AC" w14:textId="77777777" w:rsidR="00B4132F" w:rsidRDefault="00AA3316">
      <w:pPr>
        <w:pStyle w:val="afff5"/>
        <w:spacing w:before="120" w:after="120"/>
      </w:pPr>
      <w:r>
        <w:rPr>
          <w:rFonts w:hint="eastAsia"/>
        </w:rPr>
        <w:t>平均单粒重</w:t>
      </w:r>
    </w:p>
    <w:p w14:paraId="5F2E67E8" w14:textId="77777777" w:rsidR="00B4132F" w:rsidRDefault="00AA3316">
      <w:pPr>
        <w:pStyle w:val="afffffffff9"/>
      </w:pPr>
      <w:r>
        <w:rPr>
          <w:rFonts w:hint="eastAsia"/>
        </w:rPr>
        <w:t>用感量0.1</w:t>
      </w:r>
      <w:r w:rsidR="00E903E2">
        <w:rPr>
          <w:vertAlign w:val="superscript"/>
        </w:rPr>
        <w:t xml:space="preserve"> </w:t>
      </w:r>
      <w:r>
        <w:rPr>
          <w:rFonts w:hint="eastAsia"/>
        </w:rPr>
        <w:t>g的电子天平称量，取单穗葡萄中总粒数的平均重量，数值以g表示。</w:t>
      </w:r>
    </w:p>
    <w:p w14:paraId="12551F01" w14:textId="77777777" w:rsidR="00B4132F" w:rsidRDefault="00AA3316">
      <w:pPr>
        <w:pStyle w:val="afffffffff9"/>
      </w:pPr>
      <w:r>
        <w:rPr>
          <w:rFonts w:hint="eastAsia"/>
        </w:rPr>
        <w:t>果粒平均质量按（2）式计算。</w:t>
      </w:r>
    </w:p>
    <w:p w14:paraId="6693162B" w14:textId="77777777" w:rsidR="00B4132F" w:rsidRDefault="00AA3316">
      <w:pPr>
        <w:pStyle w:val="afffffffa"/>
      </w:pPr>
      <w:r>
        <w:tab/>
      </w:r>
      <m:oMath>
        <m:r>
          <w:rPr>
            <w:rFonts w:ascii="Cambria Math" w:hAnsi="Cambria Math"/>
          </w:rPr>
          <m:t>X</m:t>
        </m:r>
        <m:r>
          <m:rPr>
            <m:sty m:val="p"/>
          </m:rPr>
          <w:rPr>
            <w:rFonts w:ascii="Cambria Math" w:hAnsi="Cambria Math"/>
          </w:rPr>
          <m:t>=</m:t>
        </m:r>
        <m:f>
          <m:fPr>
            <m:ctrlPr>
              <w:rPr>
                <w:rFonts w:ascii="Cambria Math" w:hAnsi="Cambria Math"/>
              </w:rPr>
            </m:ctrlPr>
          </m:fPr>
          <m:num>
            <m:r>
              <w:rPr>
                <w:rFonts w:ascii="Cambria Math" w:hAnsi="Cambria Math"/>
              </w:rPr>
              <m:t>m</m:t>
            </m:r>
          </m:num>
          <m:den>
            <m:r>
              <w:rPr>
                <w:rFonts w:ascii="Cambria Math" w:hAnsi="Cambria Math"/>
              </w:rPr>
              <m:t>M</m:t>
            </m:r>
          </m:den>
        </m:f>
      </m:oMath>
      <w:r>
        <w:rPr>
          <w:rFonts w:ascii="微软雅黑" w:eastAsia="微软雅黑" w:hAnsi="微软雅黑"/>
        </w:rPr>
        <w:tab/>
      </w:r>
      <w:r>
        <w:t>(</w:t>
      </w:r>
      <w:r>
        <w:fldChar w:fldCharType="begin"/>
      </w:r>
      <w:r>
        <w:instrText xml:space="preserve"> AUTONUM </w:instrText>
      </w:r>
      <w:r>
        <w:fldChar w:fldCharType="end"/>
      </w:r>
      <w:r>
        <w:t>)</w:t>
      </w:r>
    </w:p>
    <w:p w14:paraId="33C6614A" w14:textId="77777777" w:rsidR="00B4132F" w:rsidRDefault="00AA3316">
      <w:pPr>
        <w:pStyle w:val="afffffd"/>
        <w:ind w:firstLine="420"/>
      </w:pPr>
      <w:r>
        <w:rPr>
          <w:rFonts w:hint="eastAsia"/>
        </w:rPr>
        <w:t>式中：</w:t>
      </w:r>
    </w:p>
    <w:p w14:paraId="5C8F1C69" w14:textId="77777777" w:rsidR="00B4132F" w:rsidRDefault="00AA3316">
      <w:pPr>
        <w:pStyle w:val="afffffe"/>
        <w:ind w:firstLine="420"/>
      </w:pPr>
      <w:r w:rsidRPr="00083E26">
        <w:rPr>
          <w:rFonts w:hint="eastAsia"/>
          <w:iCs/>
        </w:rPr>
        <w:t>X</w:t>
      </w:r>
      <w:r>
        <w:rPr>
          <w:rFonts w:hint="eastAsia"/>
        </w:rPr>
        <w:t>——平均单粒重（g）；</w:t>
      </w:r>
    </w:p>
    <w:p w14:paraId="7941E1C0" w14:textId="77777777" w:rsidR="00B4132F" w:rsidRDefault="00AA3316">
      <w:pPr>
        <w:pStyle w:val="afffffe"/>
        <w:ind w:firstLine="420"/>
      </w:pPr>
      <w:r w:rsidRPr="00083E26">
        <w:rPr>
          <w:iCs/>
        </w:rPr>
        <w:t>m</w:t>
      </w:r>
      <w:r>
        <w:rPr>
          <w:rFonts w:hint="eastAsia"/>
        </w:rPr>
        <w:t>——</w:t>
      </w:r>
      <w:proofErr w:type="gramStart"/>
      <w:r>
        <w:rPr>
          <w:rFonts w:hint="eastAsia"/>
        </w:rPr>
        <w:t>单穗葡萄</w:t>
      </w:r>
      <w:proofErr w:type="gramEnd"/>
      <w:r>
        <w:rPr>
          <w:rFonts w:hint="eastAsia"/>
        </w:rPr>
        <w:t>总粒数的质量（g）；</w:t>
      </w:r>
    </w:p>
    <w:p w14:paraId="6F7E7B62" w14:textId="77777777" w:rsidR="00B4132F" w:rsidRDefault="00AA3316">
      <w:pPr>
        <w:pStyle w:val="afffffe"/>
        <w:ind w:firstLine="420"/>
      </w:pPr>
      <w:r w:rsidRPr="00083E26">
        <w:rPr>
          <w:iCs/>
        </w:rPr>
        <w:t>M</w:t>
      </w:r>
      <w:r>
        <w:rPr>
          <w:rFonts w:hint="eastAsia"/>
        </w:rPr>
        <w:t>——</w:t>
      </w:r>
      <w:proofErr w:type="gramStart"/>
      <w:r>
        <w:rPr>
          <w:rFonts w:hint="eastAsia"/>
        </w:rPr>
        <w:t>单穗葡萄</w:t>
      </w:r>
      <w:proofErr w:type="gramEnd"/>
      <w:r>
        <w:rPr>
          <w:rFonts w:hint="eastAsia"/>
        </w:rPr>
        <w:t>的总粒数。</w:t>
      </w:r>
    </w:p>
    <w:p w14:paraId="62504986" w14:textId="77777777" w:rsidR="00B4132F" w:rsidRDefault="00AA3316">
      <w:pPr>
        <w:pStyle w:val="afff5"/>
        <w:spacing w:before="120" w:after="120"/>
      </w:pPr>
      <w:r>
        <w:rPr>
          <w:rFonts w:hint="eastAsia"/>
        </w:rPr>
        <w:t>可溶性固形物</w:t>
      </w:r>
    </w:p>
    <w:p w14:paraId="3D217B50" w14:textId="77777777" w:rsidR="00B4132F" w:rsidRDefault="00AA3316">
      <w:pPr>
        <w:pStyle w:val="afffffe"/>
        <w:ind w:firstLine="420"/>
      </w:pPr>
      <w:r>
        <w:rPr>
          <w:rFonts w:hint="eastAsia"/>
        </w:rPr>
        <w:t>按NY/T 2637的规定测定。</w:t>
      </w:r>
    </w:p>
    <w:p w14:paraId="4884798A" w14:textId="77777777" w:rsidR="00B4132F" w:rsidRDefault="00AA3316">
      <w:pPr>
        <w:pStyle w:val="afff5"/>
        <w:spacing w:before="120" w:after="120"/>
      </w:pPr>
      <w:r>
        <w:rPr>
          <w:rFonts w:hint="eastAsia"/>
        </w:rPr>
        <w:t>总糖</w:t>
      </w:r>
    </w:p>
    <w:p w14:paraId="1D3775EE" w14:textId="691A39C1" w:rsidR="00B4132F" w:rsidRDefault="00AA3316">
      <w:pPr>
        <w:pStyle w:val="afffffe"/>
        <w:ind w:firstLine="420"/>
      </w:pPr>
      <w:r>
        <w:rPr>
          <w:rFonts w:hint="eastAsia"/>
        </w:rPr>
        <w:t>以葡萄糖计，按</w:t>
      </w:r>
      <w:r w:rsidR="0083517E" w:rsidRPr="0083517E">
        <w:t>GB 5009.8</w:t>
      </w:r>
      <w:r>
        <w:rPr>
          <w:rFonts w:hint="eastAsia"/>
        </w:rPr>
        <w:t>的规定测定。</w:t>
      </w:r>
    </w:p>
    <w:p w14:paraId="73B3FA48" w14:textId="77777777" w:rsidR="00B4132F" w:rsidRDefault="00AA3316">
      <w:pPr>
        <w:pStyle w:val="afff5"/>
        <w:spacing w:before="120" w:after="120"/>
      </w:pPr>
      <w:r>
        <w:rPr>
          <w:rFonts w:hint="eastAsia"/>
        </w:rPr>
        <w:t>总酸</w:t>
      </w:r>
    </w:p>
    <w:p w14:paraId="5A959FA7" w14:textId="77777777" w:rsidR="00B4132F" w:rsidRDefault="00AA3316">
      <w:pPr>
        <w:pStyle w:val="afffffe"/>
        <w:ind w:firstLine="420"/>
      </w:pPr>
      <w:r>
        <w:rPr>
          <w:rFonts w:hint="eastAsia"/>
        </w:rPr>
        <w:t>按GB 12456的规定测定。</w:t>
      </w:r>
    </w:p>
    <w:p w14:paraId="391AC17B" w14:textId="77777777" w:rsidR="00B4132F" w:rsidRDefault="00AA3316">
      <w:pPr>
        <w:pStyle w:val="afff5"/>
        <w:spacing w:before="120" w:after="120"/>
      </w:pPr>
      <w:r>
        <w:rPr>
          <w:rFonts w:hint="eastAsia"/>
        </w:rPr>
        <w:lastRenderedPageBreak/>
        <w:t>维生素C</w:t>
      </w:r>
    </w:p>
    <w:p w14:paraId="527D502B" w14:textId="77777777" w:rsidR="00B4132F" w:rsidRDefault="00AA3316">
      <w:pPr>
        <w:pStyle w:val="afffffe"/>
        <w:ind w:firstLine="420"/>
      </w:pPr>
      <w:r>
        <w:rPr>
          <w:rFonts w:hint="eastAsia"/>
        </w:rPr>
        <w:t>按GB 5009.86的规定测定。</w:t>
      </w:r>
    </w:p>
    <w:p w14:paraId="2C795C36" w14:textId="77777777" w:rsidR="00B4132F" w:rsidRDefault="00B6753B">
      <w:pPr>
        <w:pStyle w:val="afff5"/>
        <w:spacing w:before="120" w:after="120"/>
      </w:pPr>
      <w:r>
        <w:rPr>
          <w:rFonts w:hint="eastAsia"/>
        </w:rPr>
        <w:t>前</w:t>
      </w:r>
      <w:r w:rsidR="00AA3316">
        <w:rPr>
          <w:rFonts w:hint="eastAsia"/>
        </w:rPr>
        <w:t>花青素</w:t>
      </w:r>
    </w:p>
    <w:p w14:paraId="46D34E3F" w14:textId="77777777" w:rsidR="00B4132F" w:rsidRDefault="00AA3316">
      <w:pPr>
        <w:pStyle w:val="afffffe"/>
        <w:ind w:firstLine="420"/>
      </w:pPr>
      <w:r>
        <w:rPr>
          <w:rFonts w:hint="eastAsia"/>
        </w:rPr>
        <w:t>按</w:t>
      </w:r>
      <w:r>
        <w:t>GB/T 22244</w:t>
      </w:r>
      <w:r>
        <w:rPr>
          <w:rFonts w:hint="eastAsia"/>
        </w:rPr>
        <w:t>的规定测定。</w:t>
      </w:r>
    </w:p>
    <w:p w14:paraId="336D9D6E" w14:textId="77777777" w:rsidR="00B4132F" w:rsidRDefault="00AA3316">
      <w:pPr>
        <w:pStyle w:val="afff4"/>
        <w:spacing w:before="120" w:after="120"/>
      </w:pPr>
      <w:r>
        <w:rPr>
          <w:rFonts w:hint="eastAsia"/>
        </w:rPr>
        <w:t>安全指标</w:t>
      </w:r>
    </w:p>
    <w:p w14:paraId="0F3D56F0" w14:textId="77777777" w:rsidR="00B4132F" w:rsidRDefault="00AA3316">
      <w:pPr>
        <w:pStyle w:val="afff5"/>
        <w:spacing w:before="120" w:after="120"/>
      </w:pPr>
      <w:r>
        <w:rPr>
          <w:rFonts w:hint="eastAsia"/>
        </w:rPr>
        <w:t>污染物限量</w:t>
      </w:r>
    </w:p>
    <w:p w14:paraId="3F3CDDB9" w14:textId="77777777" w:rsidR="00B4132F" w:rsidRDefault="00AA3316">
      <w:pPr>
        <w:pStyle w:val="afffffe"/>
        <w:ind w:firstLine="420"/>
      </w:pPr>
      <w:r>
        <w:rPr>
          <w:rFonts w:hint="eastAsia"/>
        </w:rPr>
        <w:t>按</w:t>
      </w:r>
      <w:r>
        <w:t>GB 2762</w:t>
      </w:r>
      <w:r>
        <w:rPr>
          <w:rFonts w:hint="eastAsia"/>
        </w:rPr>
        <w:t>的规定测定。</w:t>
      </w:r>
    </w:p>
    <w:p w14:paraId="1D12E650" w14:textId="77777777" w:rsidR="00B4132F" w:rsidRDefault="00AA3316">
      <w:pPr>
        <w:pStyle w:val="afff5"/>
        <w:spacing w:before="120" w:after="120"/>
      </w:pPr>
      <w:r>
        <w:rPr>
          <w:rFonts w:hint="eastAsia"/>
        </w:rPr>
        <w:t>农药最大残留限量</w:t>
      </w:r>
    </w:p>
    <w:p w14:paraId="791A584F" w14:textId="77777777" w:rsidR="00B4132F" w:rsidRDefault="00AA3316">
      <w:pPr>
        <w:pStyle w:val="afffffe"/>
        <w:ind w:firstLine="420"/>
      </w:pPr>
      <w:r>
        <w:rPr>
          <w:rFonts w:hint="eastAsia"/>
        </w:rPr>
        <w:t>按</w:t>
      </w:r>
      <w:r>
        <w:t>GB 2763</w:t>
      </w:r>
      <w:r>
        <w:rPr>
          <w:rFonts w:hint="eastAsia"/>
        </w:rPr>
        <w:t>的规定测定。</w:t>
      </w:r>
    </w:p>
    <w:p w14:paraId="02BAD952" w14:textId="77777777" w:rsidR="00B4132F" w:rsidRDefault="00AA3316">
      <w:pPr>
        <w:pStyle w:val="afff3"/>
        <w:spacing w:before="240" w:after="240"/>
        <w:rPr>
          <w:color w:val="000000" w:themeColor="text1"/>
        </w:rPr>
      </w:pPr>
      <w:r>
        <w:rPr>
          <w:rFonts w:hint="eastAsia"/>
          <w:color w:val="000000" w:themeColor="text1"/>
        </w:rPr>
        <w:t>检验规则</w:t>
      </w:r>
    </w:p>
    <w:p w14:paraId="552FD3C3" w14:textId="77777777" w:rsidR="00B4132F" w:rsidRDefault="00AA3316">
      <w:pPr>
        <w:pStyle w:val="afff4"/>
        <w:spacing w:before="120" w:after="120"/>
        <w:rPr>
          <w:color w:val="000000" w:themeColor="text1"/>
        </w:rPr>
      </w:pPr>
      <w:r>
        <w:rPr>
          <w:rFonts w:hint="eastAsia"/>
          <w:color w:val="000000" w:themeColor="text1"/>
        </w:rPr>
        <w:t>组批</w:t>
      </w:r>
    </w:p>
    <w:p w14:paraId="26DBC9CB" w14:textId="77777777" w:rsidR="00B4132F" w:rsidRDefault="00AA3316">
      <w:pPr>
        <w:pStyle w:val="affffffffffff3"/>
        <w:rPr>
          <w:color w:val="000000" w:themeColor="text1"/>
        </w:rPr>
      </w:pPr>
      <w:r>
        <w:rPr>
          <w:rFonts w:hint="eastAsia"/>
          <w:color w:val="000000" w:themeColor="text1"/>
        </w:rPr>
        <w:t>以同一产地、同一品种、相同栽培条件、同一采收日期的葡萄作为一个检验批次。</w:t>
      </w:r>
    </w:p>
    <w:p w14:paraId="58D93514" w14:textId="77777777" w:rsidR="00B4132F" w:rsidRDefault="00AA3316">
      <w:pPr>
        <w:pStyle w:val="afff4"/>
        <w:spacing w:before="120" w:after="120"/>
      </w:pPr>
      <w:r>
        <w:rPr>
          <w:rFonts w:hint="eastAsia"/>
        </w:rPr>
        <w:t>抽样</w:t>
      </w:r>
    </w:p>
    <w:p w14:paraId="1FD63348" w14:textId="77777777" w:rsidR="00B4132F" w:rsidRDefault="00AA3316">
      <w:pPr>
        <w:pStyle w:val="afffffffffa"/>
      </w:pPr>
      <w:r>
        <w:rPr>
          <w:rFonts w:hint="eastAsia"/>
        </w:rPr>
        <w:t>每一批次都应进行抽样，按</w:t>
      </w:r>
      <w:r>
        <w:t>NY/T 5344.4</w:t>
      </w:r>
      <w:r>
        <w:rPr>
          <w:rFonts w:hint="eastAsia"/>
        </w:rPr>
        <w:t>的规定执行。</w:t>
      </w:r>
    </w:p>
    <w:p w14:paraId="777A2406" w14:textId="77777777" w:rsidR="00B4132F" w:rsidRDefault="00AA3316">
      <w:pPr>
        <w:pStyle w:val="afffffffffa"/>
      </w:pPr>
      <w:r>
        <w:rPr>
          <w:rFonts w:hint="eastAsia"/>
        </w:rPr>
        <w:t>报验单填写的项目应与实货相符合，凡与实货不相符合、包装容器严重损坏者，应由交货方重新整理后再进行抽样。</w:t>
      </w:r>
    </w:p>
    <w:p w14:paraId="23C4F657" w14:textId="77777777" w:rsidR="00B4132F" w:rsidRDefault="00D93951">
      <w:pPr>
        <w:pStyle w:val="afff4"/>
        <w:spacing w:before="120" w:after="120"/>
      </w:pPr>
      <w:r>
        <w:rPr>
          <w:rFonts w:hint="eastAsia"/>
        </w:rPr>
        <w:t>交收</w:t>
      </w:r>
      <w:r w:rsidR="00AA3316">
        <w:rPr>
          <w:rFonts w:hint="eastAsia"/>
        </w:rPr>
        <w:t>检验</w:t>
      </w:r>
    </w:p>
    <w:p w14:paraId="562B1A55" w14:textId="77777777" w:rsidR="00B4132F" w:rsidRDefault="00B6753B">
      <w:pPr>
        <w:pStyle w:val="afffffffffa"/>
        <w:numPr>
          <w:ilvl w:val="3"/>
          <w:numId w:val="0"/>
        </w:numPr>
        <w:ind w:firstLineChars="200" w:firstLine="420"/>
      </w:pPr>
      <w:r w:rsidRPr="00B6753B">
        <w:rPr>
          <w:rFonts w:hint="eastAsia"/>
        </w:rPr>
        <w:t>每批产品采收销售前，均应进行</w:t>
      </w:r>
      <w:r w:rsidR="00D93951">
        <w:rPr>
          <w:rFonts w:hint="eastAsia"/>
        </w:rPr>
        <w:t>交收</w:t>
      </w:r>
      <w:r w:rsidRPr="00B6753B">
        <w:rPr>
          <w:rFonts w:hint="eastAsia"/>
        </w:rPr>
        <w:t>检验。</w:t>
      </w:r>
      <w:r w:rsidR="00D93951">
        <w:rPr>
          <w:rFonts w:hint="eastAsia"/>
        </w:rPr>
        <w:t>交收</w:t>
      </w:r>
      <w:r w:rsidRPr="00B6753B">
        <w:rPr>
          <w:rFonts w:hint="eastAsia"/>
        </w:rPr>
        <w:t>检验指标</w:t>
      </w:r>
      <w:r>
        <w:rPr>
          <w:rFonts w:hint="eastAsia"/>
        </w:rPr>
        <w:t>包括感官、标志、标签和包装。检验合格的产品方可销售</w:t>
      </w:r>
      <w:r w:rsidR="00AA3316">
        <w:rPr>
          <w:rFonts w:hint="eastAsia"/>
        </w:rPr>
        <w:t>。</w:t>
      </w:r>
    </w:p>
    <w:p w14:paraId="4E9E0798" w14:textId="77777777" w:rsidR="00B4132F" w:rsidRDefault="00AA3316">
      <w:pPr>
        <w:pStyle w:val="afff4"/>
        <w:spacing w:before="120" w:after="120"/>
      </w:pPr>
      <w:r>
        <w:rPr>
          <w:rFonts w:hint="eastAsia"/>
        </w:rPr>
        <w:t>判定规则</w:t>
      </w:r>
    </w:p>
    <w:p w14:paraId="1F962E75" w14:textId="77777777" w:rsidR="00B4132F" w:rsidRDefault="00AA3316">
      <w:pPr>
        <w:pStyle w:val="afffffffffa"/>
      </w:pPr>
      <w:r>
        <w:rPr>
          <w:rFonts w:hint="eastAsia"/>
        </w:rPr>
        <w:t>检验项目全部符合本文件要求，判定为合格品。</w:t>
      </w:r>
    </w:p>
    <w:p w14:paraId="5F8108FB" w14:textId="77777777" w:rsidR="00B4132F" w:rsidRDefault="00AA3316">
      <w:pPr>
        <w:pStyle w:val="afffffffffa"/>
      </w:pPr>
      <w:r>
        <w:rPr>
          <w:rFonts w:hint="eastAsia"/>
        </w:rPr>
        <w:t>每批受检样品感官指标不合格率按所检单位（如每箱、每筐等）的平均值计算，不合格率不应超过5％。</w:t>
      </w:r>
    </w:p>
    <w:p w14:paraId="74427426" w14:textId="77777777" w:rsidR="00B4132F" w:rsidRDefault="00AA3316">
      <w:pPr>
        <w:pStyle w:val="afffffffffa"/>
      </w:pPr>
      <w:r>
        <w:rPr>
          <w:rFonts w:hint="eastAsia"/>
        </w:rPr>
        <w:t>从感官指标合格品中抽样进行相应理化指标检验，若理化指标中有一项不符合，可以加倍取样复检。复检后仍不符合要求，该批次产品为不合格。</w:t>
      </w:r>
    </w:p>
    <w:p w14:paraId="346ED662" w14:textId="77777777" w:rsidR="00B4132F" w:rsidRDefault="00AA3316">
      <w:pPr>
        <w:pStyle w:val="afffffffffa"/>
      </w:pPr>
      <w:r>
        <w:rPr>
          <w:rFonts w:hint="eastAsia"/>
        </w:rPr>
        <w:t>从感官指标合格品种抽样进行安全指标检验，</w:t>
      </w:r>
      <w:proofErr w:type="gramStart"/>
      <w:r>
        <w:rPr>
          <w:rFonts w:hint="eastAsia"/>
        </w:rPr>
        <w:t>若安全</w:t>
      </w:r>
      <w:proofErr w:type="gramEnd"/>
      <w:r>
        <w:rPr>
          <w:rFonts w:hint="eastAsia"/>
        </w:rPr>
        <w:t>指标有一项不合格，该批次产品为不合格。</w:t>
      </w:r>
    </w:p>
    <w:p w14:paraId="1B233BC1" w14:textId="77777777" w:rsidR="00B4132F" w:rsidRDefault="00AA3316">
      <w:pPr>
        <w:pStyle w:val="afff3"/>
        <w:spacing w:before="240" w:after="240"/>
      </w:pPr>
      <w:r>
        <w:rPr>
          <w:rFonts w:hint="eastAsia"/>
        </w:rPr>
        <w:t>标志、标签、包装、运输、贮存</w:t>
      </w:r>
    </w:p>
    <w:p w14:paraId="31B81FE6" w14:textId="77777777" w:rsidR="00B4132F" w:rsidRDefault="00AA3316">
      <w:pPr>
        <w:pStyle w:val="afff4"/>
        <w:spacing w:before="120" w:after="120"/>
      </w:pPr>
      <w:r>
        <w:rPr>
          <w:rFonts w:hint="eastAsia"/>
        </w:rPr>
        <w:t>标志、标签</w:t>
      </w:r>
    </w:p>
    <w:p w14:paraId="7FAC8AA6" w14:textId="0D0C29BC" w:rsidR="00B4132F" w:rsidRDefault="00AA3316" w:rsidP="00282C15">
      <w:pPr>
        <w:pStyle w:val="afffffffffa"/>
      </w:pPr>
      <w:r>
        <w:rPr>
          <w:rFonts w:hint="eastAsia"/>
        </w:rPr>
        <w:t>产品销售包装标签应符合《</w:t>
      </w:r>
      <w:r w:rsidR="00282C15" w:rsidRPr="00282C15">
        <w:rPr>
          <w:rFonts w:hint="eastAsia"/>
        </w:rPr>
        <w:t>农产品地理标志管理办法</w:t>
      </w:r>
      <w:r>
        <w:rPr>
          <w:rFonts w:hint="eastAsia"/>
        </w:rPr>
        <w:t>》的规定。</w:t>
      </w:r>
      <w:r w:rsidR="00B6753B" w:rsidRPr="00B6753B">
        <w:rPr>
          <w:rFonts w:hint="eastAsia"/>
        </w:rPr>
        <w:t>获得</w:t>
      </w:r>
      <w:r w:rsidR="00EB1811">
        <w:rPr>
          <w:rFonts w:hint="eastAsia"/>
        </w:rPr>
        <w:t>兴安</w:t>
      </w:r>
      <w:r w:rsidR="00B6753B" w:rsidRPr="00B6753B">
        <w:rPr>
          <w:rFonts w:hint="eastAsia"/>
        </w:rPr>
        <w:t>葡萄地理标志农产品授权用标的葡萄生产者，方可使用</w:t>
      </w:r>
      <w:r w:rsidR="00EB1811">
        <w:rPr>
          <w:rFonts w:hint="eastAsia"/>
        </w:rPr>
        <w:t>兴安</w:t>
      </w:r>
      <w:r w:rsidR="00B6753B" w:rsidRPr="00B6753B">
        <w:rPr>
          <w:rFonts w:hint="eastAsia"/>
        </w:rPr>
        <w:t>葡萄地理标志专用标志。</w:t>
      </w:r>
    </w:p>
    <w:p w14:paraId="1950092E" w14:textId="77777777" w:rsidR="00B4132F" w:rsidRDefault="00AA3316">
      <w:pPr>
        <w:pStyle w:val="afffffffffa"/>
      </w:pPr>
      <w:r>
        <w:rPr>
          <w:rFonts w:hint="eastAsia"/>
        </w:rPr>
        <w:t>运输包装图形标志应符合</w:t>
      </w:r>
      <w:r>
        <w:t>GB/T 191</w:t>
      </w:r>
      <w:r>
        <w:rPr>
          <w:rFonts w:hint="eastAsia"/>
        </w:rPr>
        <w:t>的规定。</w:t>
      </w:r>
    </w:p>
    <w:p w14:paraId="2E7CDB64" w14:textId="77777777" w:rsidR="00B4132F" w:rsidRDefault="00AA3316">
      <w:pPr>
        <w:pStyle w:val="afff4"/>
        <w:spacing w:before="120" w:after="120"/>
      </w:pPr>
      <w:r>
        <w:rPr>
          <w:rFonts w:hint="eastAsia"/>
        </w:rPr>
        <w:t>包装</w:t>
      </w:r>
    </w:p>
    <w:p w14:paraId="06F94F38" w14:textId="77777777" w:rsidR="00B4132F" w:rsidRDefault="00AA3316">
      <w:pPr>
        <w:pStyle w:val="afffffe"/>
        <w:ind w:firstLine="420"/>
      </w:pPr>
      <w:r>
        <w:rPr>
          <w:rFonts w:hint="eastAsia"/>
        </w:rPr>
        <w:t>宜用塑料筐、泡沬箱、纸箱包装。包装材料应清洁、卫生、无毒、无异味、无有害物质污染、无霉菌、病菌。</w:t>
      </w:r>
    </w:p>
    <w:p w14:paraId="2560BA30" w14:textId="77777777" w:rsidR="00B4132F" w:rsidRDefault="00AA3316">
      <w:pPr>
        <w:pStyle w:val="afff4"/>
        <w:spacing w:before="120" w:after="120"/>
      </w:pPr>
      <w:r>
        <w:rPr>
          <w:rFonts w:hint="eastAsia"/>
        </w:rPr>
        <w:t>运输</w:t>
      </w:r>
    </w:p>
    <w:p w14:paraId="0AD388AD" w14:textId="77777777" w:rsidR="00B4132F" w:rsidRDefault="00AA3316">
      <w:pPr>
        <w:pStyle w:val="afffffe"/>
        <w:ind w:firstLine="420"/>
      </w:pPr>
      <w:r>
        <w:rPr>
          <w:rFonts w:hint="eastAsia"/>
        </w:rPr>
        <w:t>运输工具应清洁、卫生、防雨、防潮、防晒、无异味、无污染。不与有毒、有害、有异味、易污染的物品混装、混运。宜采用冷链运输。</w:t>
      </w:r>
    </w:p>
    <w:p w14:paraId="702F0207" w14:textId="77777777" w:rsidR="00B4132F" w:rsidRDefault="00AA3316">
      <w:pPr>
        <w:pStyle w:val="afff4"/>
        <w:spacing w:before="120" w:after="120"/>
        <w:rPr>
          <w:color w:val="000000" w:themeColor="text1"/>
        </w:rPr>
      </w:pPr>
      <w:r>
        <w:rPr>
          <w:rFonts w:hint="eastAsia"/>
          <w:color w:val="000000" w:themeColor="text1"/>
        </w:rPr>
        <w:lastRenderedPageBreak/>
        <w:t>贮存</w:t>
      </w:r>
    </w:p>
    <w:p w14:paraId="566DB4B0" w14:textId="77777777" w:rsidR="00B4132F" w:rsidRDefault="00AA3316">
      <w:pPr>
        <w:pStyle w:val="affffffffffff3"/>
      </w:pPr>
      <w:r>
        <w:rPr>
          <w:rFonts w:hint="eastAsia"/>
          <w:color w:val="000000" w:themeColor="text1"/>
        </w:rPr>
        <w:t>按照GB/T 16862的要求执行</w:t>
      </w:r>
      <w:r>
        <w:rPr>
          <w:rFonts w:hint="eastAsia"/>
        </w:rPr>
        <w:t>。</w:t>
      </w:r>
    </w:p>
    <w:p w14:paraId="49B99E60" w14:textId="77777777" w:rsidR="00B4132F" w:rsidRDefault="00AA3316">
      <w:pPr>
        <w:pStyle w:val="affffffffffff3"/>
      </w:pPr>
      <w:r>
        <w:br w:type="page"/>
      </w:r>
    </w:p>
    <w:p w14:paraId="70FDABED" w14:textId="77777777" w:rsidR="00B4132F" w:rsidRDefault="00AA3316">
      <w:pPr>
        <w:pStyle w:val="affffff5"/>
        <w:spacing w:before="96" w:after="120"/>
      </w:pPr>
      <w:r>
        <w:rPr>
          <w:rFonts w:hint="eastAsia"/>
          <w:spacing w:val="105"/>
        </w:rPr>
        <w:lastRenderedPageBreak/>
        <w:t>参考文</w:t>
      </w:r>
      <w:r>
        <w:rPr>
          <w:rFonts w:hint="eastAsia"/>
        </w:rPr>
        <w:t>献</w:t>
      </w:r>
    </w:p>
    <w:p w14:paraId="4EB9A83F" w14:textId="38BCEA26" w:rsidR="00B4132F" w:rsidRDefault="00282C15" w:rsidP="00282C15">
      <w:pPr>
        <w:pStyle w:val="afffffffff7"/>
        <w:numPr>
          <w:ilvl w:val="0"/>
          <w:numId w:val="33"/>
        </w:numPr>
        <w:ind w:firstLine="420"/>
      </w:pPr>
      <w:r w:rsidRPr="00282C15">
        <w:rPr>
          <w:rFonts w:hint="eastAsia"/>
        </w:rPr>
        <w:t>《农产品地理标志管理办法》（中华人民共和国农业部令第11号）</w:t>
      </w:r>
    </w:p>
    <w:p w14:paraId="43784A2F" w14:textId="77777777" w:rsidR="00B4132F" w:rsidRDefault="00B4132F">
      <w:pPr>
        <w:pStyle w:val="afe"/>
      </w:pPr>
      <w:bookmarkStart w:id="41" w:name="BookMark5"/>
      <w:bookmarkEnd w:id="22"/>
    </w:p>
    <w:p w14:paraId="78C2C9FB" w14:textId="77777777" w:rsidR="00B4132F" w:rsidRDefault="00AA3316">
      <w:pPr>
        <w:pStyle w:val="afffffe"/>
        <w:ind w:firstLineChars="0" w:firstLine="0"/>
        <w:jc w:val="center"/>
      </w:pPr>
      <w:bookmarkStart w:id="42" w:name="BookMark8"/>
      <w:bookmarkEnd w:id="41"/>
      <w:r>
        <w:rPr>
          <w:noProof/>
        </w:rPr>
        <w:drawing>
          <wp:inline distT="0" distB="0" distL="0" distR="0" wp14:anchorId="186C3B3E" wp14:editId="0B297612">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
    </w:p>
    <w:sectPr w:rsidR="00B4132F">
      <w:headerReference w:type="even" r:id="rId20"/>
      <w:headerReference w:type="default" r:id="rId21"/>
      <w:footerReference w:type="even" r:id="rId22"/>
      <w:footerReference w:type="default" r:id="rId23"/>
      <w:pgSz w:w="11906" w:h="16838"/>
      <w:pgMar w:top="567"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CADE5" w14:textId="77777777" w:rsidR="00902DB7" w:rsidRDefault="00902DB7">
      <w:pPr>
        <w:spacing w:line="240" w:lineRule="auto"/>
      </w:pPr>
      <w:r>
        <w:separator/>
      </w:r>
    </w:p>
  </w:endnote>
  <w:endnote w:type="continuationSeparator" w:id="0">
    <w:p w14:paraId="4A7E94A0" w14:textId="77777777" w:rsidR="00902DB7" w:rsidRDefault="00902D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39">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9F27A" w14:textId="77777777" w:rsidR="00B4132F" w:rsidRDefault="00AA3316">
    <w:pPr>
      <w:pStyle w:val="affff7"/>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83A52" w14:textId="77777777" w:rsidR="00B4132F" w:rsidRDefault="00B4132F">
    <w:pPr>
      <w:pStyle w:val="affff7"/>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A317" w14:textId="77777777" w:rsidR="00B4132F" w:rsidRDefault="00AA3316">
    <w:pPr>
      <w:pStyle w:val="afffffa"/>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BF026" w14:textId="77777777" w:rsidR="00B4132F" w:rsidRDefault="00AA3316">
    <w:pPr>
      <w:pStyle w:val="afffffb"/>
    </w:pPr>
    <w:r>
      <w:fldChar w:fldCharType="begin"/>
    </w:r>
    <w:r>
      <w:instrText>PAGE   \* MERGEFORMAT</w:instrText>
    </w:r>
    <w:r>
      <w:fldChar w:fldCharType="separate"/>
    </w:r>
    <w:r w:rsidR="00282C15" w:rsidRPr="00282C15">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C1F" w14:textId="77777777" w:rsidR="00B4132F" w:rsidRDefault="00AA3316">
    <w:pPr>
      <w:pStyle w:val="afffffa"/>
    </w:pPr>
    <w:r>
      <w:fldChar w:fldCharType="begin"/>
    </w:r>
    <w:r>
      <w:instrText xml:space="preserve"> PAGE   \* MERGEFORMAT \* MERGEFORMAT </w:instrText>
    </w:r>
    <w:r>
      <w:fldChar w:fldCharType="separate"/>
    </w:r>
    <w:r w:rsidR="00282C15">
      <w:rPr>
        <w:noProof/>
      </w:rPr>
      <w:t>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DBA0" w14:textId="77777777" w:rsidR="00B4132F" w:rsidRDefault="00AA3316">
    <w:pPr>
      <w:pStyle w:val="afffffb"/>
    </w:pPr>
    <w:r>
      <w:fldChar w:fldCharType="begin"/>
    </w:r>
    <w:r>
      <w:instrText>PAGE   \* MERGEFORMAT</w:instrText>
    </w:r>
    <w:r>
      <w:fldChar w:fldCharType="separate"/>
    </w:r>
    <w:r w:rsidR="00282C15" w:rsidRPr="00282C15">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8A7F" w14:textId="77777777" w:rsidR="00902DB7" w:rsidRDefault="00902DB7">
      <w:pPr>
        <w:spacing w:line="240" w:lineRule="auto"/>
      </w:pPr>
      <w:r>
        <w:separator/>
      </w:r>
    </w:p>
  </w:footnote>
  <w:footnote w:type="continuationSeparator" w:id="0">
    <w:p w14:paraId="39FC7C59" w14:textId="77777777" w:rsidR="00902DB7" w:rsidRDefault="00902D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06FB" w14:textId="77777777" w:rsidR="00B4132F" w:rsidRDefault="00AA3316">
    <w:pPr>
      <w:pStyle w:val="affff9"/>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A57CB" w14:textId="77777777" w:rsidR="00B4132F" w:rsidRDefault="00B4132F">
    <w:pPr>
      <w:pStyle w:val="af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10690" w14:textId="77777777" w:rsidR="00B4132F" w:rsidRDefault="00AA3316">
    <w:pPr>
      <w:pStyle w:val="affffff4"/>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1155" w14:textId="12E5CD30" w:rsidR="00B4132F" w:rsidRDefault="00AA3316">
    <w:pPr>
      <w:pStyle w:val="affffff3"/>
    </w:pPr>
    <w:r>
      <w:fldChar w:fldCharType="begin"/>
    </w:r>
    <w:r>
      <w:instrText xml:space="preserve"> STYLEREF  标准文件_文件编号  \* MERGEFORMAT </w:instrText>
    </w:r>
    <w:r>
      <w:fldChar w:fldCharType="separate"/>
    </w:r>
    <w:r w:rsidR="0083517E">
      <w:rPr>
        <w:noProof/>
      </w:rPr>
      <w:t>T/GXAS XXXX</w:t>
    </w:r>
    <w:r w:rsidR="0083517E">
      <w:rPr>
        <w:noProof/>
      </w:rPr>
      <w:t>—</w:t>
    </w:r>
    <w:r w:rsidR="0083517E">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4CFA" w14:textId="0B0DDF19" w:rsidR="00B4132F" w:rsidRDefault="00AA3316">
    <w:pPr>
      <w:pStyle w:val="affffff4"/>
    </w:pPr>
    <w:r>
      <w:fldChar w:fldCharType="begin"/>
    </w:r>
    <w:r>
      <w:instrText xml:space="preserve"> STYLEREF  标准文件_文件编号 \* MERGEFORMAT </w:instrText>
    </w:r>
    <w:r>
      <w:fldChar w:fldCharType="separate"/>
    </w:r>
    <w:r w:rsidR="0083517E">
      <w:rPr>
        <w:noProof/>
      </w:rPr>
      <w:t>T/GXAS XXXX</w:t>
    </w:r>
    <w:r w:rsidR="0083517E">
      <w:rPr>
        <w:noProof/>
      </w:rPr>
      <w:t>—</w:t>
    </w:r>
    <w:r w:rsidR="0083517E">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5107" w14:textId="6792C855" w:rsidR="00B4132F" w:rsidRDefault="00AA3316">
    <w:pPr>
      <w:pStyle w:val="affffff3"/>
    </w:pPr>
    <w:r>
      <w:fldChar w:fldCharType="begin"/>
    </w:r>
    <w:r>
      <w:instrText xml:space="preserve"> STYLEREF  标准文件_文件编号  \* MERGEFORMAT </w:instrText>
    </w:r>
    <w:r>
      <w:fldChar w:fldCharType="separate"/>
    </w:r>
    <w:r w:rsidR="0083517E">
      <w:rPr>
        <w:noProof/>
      </w:rPr>
      <w:t>T/GXAS XXXX</w:t>
    </w:r>
    <w:r w:rsidR="0083517E">
      <w:rPr>
        <w:noProof/>
      </w:rPr>
      <w:t>—</w:t>
    </w:r>
    <w:r w:rsidR="0083517E">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710"/>
        </w:tabs>
        <w:ind w:left="710" w:hanging="426"/>
      </w:pPr>
      <w:rPr>
        <w:rFonts w:ascii="宋体" w:eastAsia="宋体" w:hAnsi="Times New Roman" w:hint="eastAsia"/>
        <w:b w:val="0"/>
        <w:i w:val="0"/>
        <w:sz w:val="21"/>
      </w:rPr>
    </w:lvl>
    <w:lvl w:ilvl="1">
      <w:start w:val="1"/>
      <w:numFmt w:val="none"/>
      <w:pStyle w:val="2"/>
      <w:lvlText w:val=""/>
      <w:lvlJc w:val="left"/>
      <w:pPr>
        <w:ind w:left="710" w:hanging="431"/>
      </w:pPr>
      <w:rPr>
        <w:rFonts w:ascii="Symbol" w:hAnsi="Symbol" w:hint="default"/>
        <w:sz w:val="21"/>
      </w:rPr>
    </w:lvl>
    <w:lvl w:ilvl="2">
      <w:start w:val="1"/>
      <w:numFmt w:val="bullet"/>
      <w:pStyle w:val="af9"/>
      <w:lvlText w:val=""/>
      <w:lvlJc w:val="left"/>
      <w:pPr>
        <w:ind w:left="710" w:hanging="426"/>
      </w:pPr>
      <w:rPr>
        <w:rFonts w:ascii="Wingdings" w:hAnsi="Wingdings" w:hint="default"/>
        <w:sz w:val="21"/>
      </w:rPr>
    </w:lvl>
    <w:lvl w:ilvl="3">
      <w:start w:val="1"/>
      <w:numFmt w:val="decimal"/>
      <w:lvlText w:val="%4."/>
      <w:lvlJc w:val="left"/>
      <w:pPr>
        <w:tabs>
          <w:tab w:val="left" w:pos="1930"/>
        </w:tabs>
        <w:ind w:left="1743" w:hanging="528"/>
      </w:pPr>
      <w:rPr>
        <w:rFonts w:hint="eastAsia"/>
      </w:rPr>
    </w:lvl>
    <w:lvl w:ilvl="4">
      <w:start w:val="1"/>
      <w:numFmt w:val="lowerLetter"/>
      <w:lvlText w:val="%5)"/>
      <w:lvlJc w:val="left"/>
      <w:pPr>
        <w:tabs>
          <w:tab w:val="left" w:pos="2242"/>
        </w:tabs>
        <w:ind w:left="2055" w:hanging="528"/>
      </w:pPr>
      <w:rPr>
        <w:rFonts w:hint="eastAsia"/>
      </w:rPr>
    </w:lvl>
    <w:lvl w:ilvl="5">
      <w:start w:val="1"/>
      <w:numFmt w:val="lowerRoman"/>
      <w:lvlText w:val="%6."/>
      <w:lvlJc w:val="right"/>
      <w:pPr>
        <w:tabs>
          <w:tab w:val="left" w:pos="2554"/>
        </w:tabs>
        <w:ind w:left="2367" w:hanging="528"/>
      </w:pPr>
      <w:rPr>
        <w:rFonts w:hint="eastAsia"/>
      </w:rPr>
    </w:lvl>
    <w:lvl w:ilvl="6">
      <w:start w:val="1"/>
      <w:numFmt w:val="decimal"/>
      <w:lvlText w:val="%7."/>
      <w:lvlJc w:val="left"/>
      <w:pPr>
        <w:tabs>
          <w:tab w:val="left" w:pos="2866"/>
        </w:tabs>
        <w:ind w:left="2679" w:hanging="528"/>
      </w:pPr>
      <w:rPr>
        <w:rFonts w:hint="eastAsia"/>
      </w:rPr>
    </w:lvl>
    <w:lvl w:ilvl="7">
      <w:start w:val="1"/>
      <w:numFmt w:val="lowerLetter"/>
      <w:lvlText w:val="%8)"/>
      <w:lvlJc w:val="left"/>
      <w:pPr>
        <w:tabs>
          <w:tab w:val="left" w:pos="3178"/>
        </w:tabs>
        <w:ind w:left="2991" w:hanging="528"/>
      </w:pPr>
      <w:rPr>
        <w:rFonts w:hint="eastAsia"/>
      </w:rPr>
    </w:lvl>
    <w:lvl w:ilvl="8">
      <w:start w:val="1"/>
      <w:numFmt w:val="lowerRoman"/>
      <w:lvlText w:val="%9."/>
      <w:lvlJc w:val="right"/>
      <w:pPr>
        <w:tabs>
          <w:tab w:val="left" w:pos="3490"/>
        </w:tabs>
        <w:ind w:left="3303"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2ADC58B"/>
    <w:multiLevelType w:val="singleLevel"/>
    <w:tmpl w:val="52ADC58B"/>
    <w:lvl w:ilvl="0">
      <w:start w:val="1"/>
      <w:numFmt w:val="decimal"/>
      <w:suff w:val="space"/>
      <w:lvlText w:val="[%1]"/>
      <w:lvlJc w:val="left"/>
    </w:lvl>
  </w:abstractNum>
  <w:abstractNum w:abstractNumId="18"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pStyle w:val="aff7"/>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78658148">
    <w:abstractNumId w:val="0"/>
  </w:num>
  <w:num w:numId="2" w16cid:durableId="255751383">
    <w:abstractNumId w:val="29"/>
  </w:num>
  <w:num w:numId="3" w16cid:durableId="1802917898">
    <w:abstractNumId w:val="5"/>
  </w:num>
  <w:num w:numId="4" w16cid:durableId="379208467">
    <w:abstractNumId w:val="25"/>
  </w:num>
  <w:num w:numId="5" w16cid:durableId="473109055">
    <w:abstractNumId w:val="20"/>
  </w:num>
  <w:num w:numId="6" w16cid:durableId="166360878">
    <w:abstractNumId w:val="14"/>
  </w:num>
  <w:num w:numId="7" w16cid:durableId="12850841">
    <w:abstractNumId w:val="8"/>
  </w:num>
  <w:num w:numId="8" w16cid:durableId="768433587">
    <w:abstractNumId w:val="3"/>
  </w:num>
  <w:num w:numId="9" w16cid:durableId="625544443">
    <w:abstractNumId w:val="9"/>
  </w:num>
  <w:num w:numId="10" w16cid:durableId="1877691743">
    <w:abstractNumId w:val="18"/>
  </w:num>
  <w:num w:numId="11" w16cid:durableId="28844285">
    <w:abstractNumId w:val="27"/>
  </w:num>
  <w:num w:numId="12" w16cid:durableId="1016152973">
    <w:abstractNumId w:val="12"/>
  </w:num>
  <w:num w:numId="13" w16cid:durableId="1287856526">
    <w:abstractNumId w:val="13"/>
  </w:num>
  <w:num w:numId="14" w16cid:durableId="1622419669">
    <w:abstractNumId w:val="7"/>
  </w:num>
  <w:num w:numId="15" w16cid:durableId="622274782">
    <w:abstractNumId w:val="21"/>
  </w:num>
  <w:num w:numId="16" w16cid:durableId="539244803">
    <w:abstractNumId w:val="23"/>
  </w:num>
  <w:num w:numId="17" w16cid:durableId="582764025">
    <w:abstractNumId w:val="19"/>
  </w:num>
  <w:num w:numId="18" w16cid:durableId="970552224">
    <w:abstractNumId w:val="31"/>
  </w:num>
  <w:num w:numId="19" w16cid:durableId="1121143768">
    <w:abstractNumId w:val="16"/>
  </w:num>
  <w:num w:numId="20" w16cid:durableId="554507449">
    <w:abstractNumId w:val="1"/>
  </w:num>
  <w:num w:numId="21" w16cid:durableId="997460297">
    <w:abstractNumId w:val="11"/>
  </w:num>
  <w:num w:numId="22" w16cid:durableId="1665084977">
    <w:abstractNumId w:val="32"/>
  </w:num>
  <w:num w:numId="23" w16cid:durableId="1032613675">
    <w:abstractNumId w:val="22"/>
  </w:num>
  <w:num w:numId="24" w16cid:durableId="925727394">
    <w:abstractNumId w:val="6"/>
  </w:num>
  <w:num w:numId="25" w16cid:durableId="904147160">
    <w:abstractNumId w:val="28"/>
  </w:num>
  <w:num w:numId="26" w16cid:durableId="78214017">
    <w:abstractNumId w:val="30"/>
  </w:num>
  <w:num w:numId="27" w16cid:durableId="610431482">
    <w:abstractNumId w:val="2"/>
  </w:num>
  <w:num w:numId="28" w16cid:durableId="727342620">
    <w:abstractNumId w:val="4"/>
  </w:num>
  <w:num w:numId="29" w16cid:durableId="1474979205">
    <w:abstractNumId w:val="15"/>
  </w:num>
  <w:num w:numId="30" w16cid:durableId="1227913710">
    <w:abstractNumId w:val="26"/>
  </w:num>
  <w:num w:numId="31" w16cid:durableId="735981311">
    <w:abstractNumId w:val="24"/>
  </w:num>
  <w:num w:numId="32" w16cid:durableId="744036681">
    <w:abstractNumId w:val="10"/>
  </w:num>
  <w:num w:numId="33" w16cid:durableId="230971910">
    <w:abstractNumId w:val="17"/>
  </w:num>
  <w:num w:numId="34" w16cid:durableId="191057762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HggBwiKNucOuxlAUGyEtI4bRrOnJneapZoz9bZNubw4CXMT5KQ0XlJmaRnl+NupanMwMw2bglwmb3QOquFenyQ==" w:salt="dZY++Hpcejd5t7Ni8fHEM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BB8"/>
    <w:rsid w:val="0000040A"/>
    <w:rsid w:val="000006A4"/>
    <w:rsid w:val="00000A94"/>
    <w:rsid w:val="00001972"/>
    <w:rsid w:val="00001D9A"/>
    <w:rsid w:val="00007B3A"/>
    <w:rsid w:val="000107E0"/>
    <w:rsid w:val="000110AE"/>
    <w:rsid w:val="00011FDE"/>
    <w:rsid w:val="00012FFD"/>
    <w:rsid w:val="00014162"/>
    <w:rsid w:val="00014340"/>
    <w:rsid w:val="00015D9C"/>
    <w:rsid w:val="00016A9C"/>
    <w:rsid w:val="00022184"/>
    <w:rsid w:val="00022762"/>
    <w:rsid w:val="000238E0"/>
    <w:rsid w:val="000249DB"/>
    <w:rsid w:val="0002595E"/>
    <w:rsid w:val="000303C3"/>
    <w:rsid w:val="000331D3"/>
    <w:rsid w:val="000346A5"/>
    <w:rsid w:val="000359C3"/>
    <w:rsid w:val="00035A7D"/>
    <w:rsid w:val="000365ED"/>
    <w:rsid w:val="00037972"/>
    <w:rsid w:val="00040C49"/>
    <w:rsid w:val="00041905"/>
    <w:rsid w:val="0004249A"/>
    <w:rsid w:val="00043282"/>
    <w:rsid w:val="00044286"/>
    <w:rsid w:val="000449E1"/>
    <w:rsid w:val="00045258"/>
    <w:rsid w:val="00047F28"/>
    <w:rsid w:val="000503AA"/>
    <w:rsid w:val="000506A1"/>
    <w:rsid w:val="000515DD"/>
    <w:rsid w:val="0005265A"/>
    <w:rsid w:val="000539DD"/>
    <w:rsid w:val="00053BD3"/>
    <w:rsid w:val="00054C5C"/>
    <w:rsid w:val="000556ED"/>
    <w:rsid w:val="00055FE2"/>
    <w:rsid w:val="0005616F"/>
    <w:rsid w:val="0005648D"/>
    <w:rsid w:val="00057FA1"/>
    <w:rsid w:val="0006065D"/>
    <w:rsid w:val="00060C2E"/>
    <w:rsid w:val="00061033"/>
    <w:rsid w:val="000619E9"/>
    <w:rsid w:val="000622D4"/>
    <w:rsid w:val="000632FE"/>
    <w:rsid w:val="0006357D"/>
    <w:rsid w:val="0006589B"/>
    <w:rsid w:val="00067F1E"/>
    <w:rsid w:val="00071CC0"/>
    <w:rsid w:val="00071CFC"/>
    <w:rsid w:val="00073710"/>
    <w:rsid w:val="00073C8C"/>
    <w:rsid w:val="00077B64"/>
    <w:rsid w:val="00080A1C"/>
    <w:rsid w:val="00081394"/>
    <w:rsid w:val="00082317"/>
    <w:rsid w:val="00083D2C"/>
    <w:rsid w:val="00083E26"/>
    <w:rsid w:val="00084D4A"/>
    <w:rsid w:val="00086AA1"/>
    <w:rsid w:val="00087A77"/>
    <w:rsid w:val="00090CA6"/>
    <w:rsid w:val="00092B8A"/>
    <w:rsid w:val="00092FB0"/>
    <w:rsid w:val="000934C5"/>
    <w:rsid w:val="00093D25"/>
    <w:rsid w:val="00093DAB"/>
    <w:rsid w:val="00094D73"/>
    <w:rsid w:val="00095A57"/>
    <w:rsid w:val="00096D63"/>
    <w:rsid w:val="000A0B60"/>
    <w:rsid w:val="000A0EB8"/>
    <w:rsid w:val="000A19FC"/>
    <w:rsid w:val="000A296B"/>
    <w:rsid w:val="000A2B38"/>
    <w:rsid w:val="000A5522"/>
    <w:rsid w:val="000A5F10"/>
    <w:rsid w:val="000A7311"/>
    <w:rsid w:val="000B016B"/>
    <w:rsid w:val="000B060F"/>
    <w:rsid w:val="000B1592"/>
    <w:rsid w:val="000B1FF2"/>
    <w:rsid w:val="000B3CDA"/>
    <w:rsid w:val="000B6A0B"/>
    <w:rsid w:val="000C0F4D"/>
    <w:rsid w:val="000C0F6C"/>
    <w:rsid w:val="000C11DB"/>
    <w:rsid w:val="000C1492"/>
    <w:rsid w:val="000C2FBD"/>
    <w:rsid w:val="000C3F78"/>
    <w:rsid w:val="000C4517"/>
    <w:rsid w:val="000C4B41"/>
    <w:rsid w:val="000C57D6"/>
    <w:rsid w:val="000C6362"/>
    <w:rsid w:val="000C7666"/>
    <w:rsid w:val="000D0A9C"/>
    <w:rsid w:val="000D1795"/>
    <w:rsid w:val="000D329A"/>
    <w:rsid w:val="000D4991"/>
    <w:rsid w:val="000D4B9C"/>
    <w:rsid w:val="000D4EB6"/>
    <w:rsid w:val="000D753B"/>
    <w:rsid w:val="000E30AF"/>
    <w:rsid w:val="000E49D8"/>
    <w:rsid w:val="000E4C9E"/>
    <w:rsid w:val="000E60B4"/>
    <w:rsid w:val="000E6FD7"/>
    <w:rsid w:val="000F06E1"/>
    <w:rsid w:val="000F0E3C"/>
    <w:rsid w:val="000F19D5"/>
    <w:rsid w:val="000F330E"/>
    <w:rsid w:val="000F4050"/>
    <w:rsid w:val="000F4AEA"/>
    <w:rsid w:val="000F67E9"/>
    <w:rsid w:val="0010350D"/>
    <w:rsid w:val="00104926"/>
    <w:rsid w:val="00113B1E"/>
    <w:rsid w:val="001141D0"/>
    <w:rsid w:val="0011711C"/>
    <w:rsid w:val="00123DD2"/>
    <w:rsid w:val="00124E4F"/>
    <w:rsid w:val="001260B7"/>
    <w:rsid w:val="001265CB"/>
    <w:rsid w:val="00126DF1"/>
    <w:rsid w:val="00127A40"/>
    <w:rsid w:val="00131B80"/>
    <w:rsid w:val="001321C6"/>
    <w:rsid w:val="001325C4"/>
    <w:rsid w:val="00133010"/>
    <w:rsid w:val="001338EE"/>
    <w:rsid w:val="00133AAE"/>
    <w:rsid w:val="001347D2"/>
    <w:rsid w:val="00135323"/>
    <w:rsid w:val="001356C4"/>
    <w:rsid w:val="00136D76"/>
    <w:rsid w:val="00137565"/>
    <w:rsid w:val="00140490"/>
    <w:rsid w:val="00141114"/>
    <w:rsid w:val="00141DF0"/>
    <w:rsid w:val="00142969"/>
    <w:rsid w:val="001446C2"/>
    <w:rsid w:val="001457E7"/>
    <w:rsid w:val="00145D9D"/>
    <w:rsid w:val="00146388"/>
    <w:rsid w:val="001529E5"/>
    <w:rsid w:val="00152C25"/>
    <w:rsid w:val="00152FB3"/>
    <w:rsid w:val="00153C7E"/>
    <w:rsid w:val="00154131"/>
    <w:rsid w:val="00156B25"/>
    <w:rsid w:val="00156E1A"/>
    <w:rsid w:val="00157894"/>
    <w:rsid w:val="00157B55"/>
    <w:rsid w:val="001642FA"/>
    <w:rsid w:val="001649EB"/>
    <w:rsid w:val="00164B60"/>
    <w:rsid w:val="00164BAF"/>
    <w:rsid w:val="00164FA8"/>
    <w:rsid w:val="00165065"/>
    <w:rsid w:val="00165434"/>
    <w:rsid w:val="0016580B"/>
    <w:rsid w:val="00165F49"/>
    <w:rsid w:val="00166B88"/>
    <w:rsid w:val="0016770A"/>
    <w:rsid w:val="00167E2C"/>
    <w:rsid w:val="00170804"/>
    <w:rsid w:val="001708E9"/>
    <w:rsid w:val="00171253"/>
    <w:rsid w:val="001730CF"/>
    <w:rsid w:val="0017340B"/>
    <w:rsid w:val="00173FB1"/>
    <w:rsid w:val="001764E4"/>
    <w:rsid w:val="00176DFD"/>
    <w:rsid w:val="00180A0B"/>
    <w:rsid w:val="00180CF8"/>
    <w:rsid w:val="0018515E"/>
    <w:rsid w:val="001852C9"/>
    <w:rsid w:val="00187A0B"/>
    <w:rsid w:val="00190087"/>
    <w:rsid w:val="001913C4"/>
    <w:rsid w:val="001915B2"/>
    <w:rsid w:val="001917CC"/>
    <w:rsid w:val="0019348F"/>
    <w:rsid w:val="00193A07"/>
    <w:rsid w:val="00194C95"/>
    <w:rsid w:val="00195C34"/>
    <w:rsid w:val="00195D9E"/>
    <w:rsid w:val="00196EF5"/>
    <w:rsid w:val="001A0E50"/>
    <w:rsid w:val="001A1A53"/>
    <w:rsid w:val="001A234A"/>
    <w:rsid w:val="001A3B32"/>
    <w:rsid w:val="001A4CF3"/>
    <w:rsid w:val="001A6696"/>
    <w:rsid w:val="001A6BC5"/>
    <w:rsid w:val="001B06E8"/>
    <w:rsid w:val="001B130A"/>
    <w:rsid w:val="001B384C"/>
    <w:rsid w:val="001B71A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6EB"/>
    <w:rsid w:val="001D411C"/>
    <w:rsid w:val="001D5F71"/>
    <w:rsid w:val="001E1B6A"/>
    <w:rsid w:val="001E2484"/>
    <w:rsid w:val="001E3CC4"/>
    <w:rsid w:val="001E4882"/>
    <w:rsid w:val="001E522C"/>
    <w:rsid w:val="001E55EF"/>
    <w:rsid w:val="001E6C68"/>
    <w:rsid w:val="001E73AB"/>
    <w:rsid w:val="001E73C5"/>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421F"/>
    <w:rsid w:val="002247E8"/>
    <w:rsid w:val="002253A1"/>
    <w:rsid w:val="00225CF8"/>
    <w:rsid w:val="00225F55"/>
    <w:rsid w:val="0022794E"/>
    <w:rsid w:val="00233D64"/>
    <w:rsid w:val="0023482A"/>
    <w:rsid w:val="002359CB"/>
    <w:rsid w:val="00237E94"/>
    <w:rsid w:val="002423CF"/>
    <w:rsid w:val="00243540"/>
    <w:rsid w:val="0024497B"/>
    <w:rsid w:val="0024515B"/>
    <w:rsid w:val="00245B8C"/>
    <w:rsid w:val="00246021"/>
    <w:rsid w:val="0024666E"/>
    <w:rsid w:val="00247F52"/>
    <w:rsid w:val="002505DB"/>
    <w:rsid w:val="00250B25"/>
    <w:rsid w:val="00250BBE"/>
    <w:rsid w:val="002515C2"/>
    <w:rsid w:val="0025194F"/>
    <w:rsid w:val="00252442"/>
    <w:rsid w:val="00254A6E"/>
    <w:rsid w:val="0026148A"/>
    <w:rsid w:val="00261B53"/>
    <w:rsid w:val="00262696"/>
    <w:rsid w:val="00263D25"/>
    <w:rsid w:val="002643C3"/>
    <w:rsid w:val="00264A0C"/>
    <w:rsid w:val="002659F2"/>
    <w:rsid w:val="00266785"/>
    <w:rsid w:val="00266B23"/>
    <w:rsid w:val="00266EEB"/>
    <w:rsid w:val="002678DE"/>
    <w:rsid w:val="00267EF4"/>
    <w:rsid w:val="0027036C"/>
    <w:rsid w:val="00270CB8"/>
    <w:rsid w:val="00272B08"/>
    <w:rsid w:val="00281BB8"/>
    <w:rsid w:val="00281E9E"/>
    <w:rsid w:val="00282405"/>
    <w:rsid w:val="00282C15"/>
    <w:rsid w:val="00284718"/>
    <w:rsid w:val="00285170"/>
    <w:rsid w:val="00285361"/>
    <w:rsid w:val="00285B7B"/>
    <w:rsid w:val="002868C4"/>
    <w:rsid w:val="00286DAA"/>
    <w:rsid w:val="0029079E"/>
    <w:rsid w:val="00292D60"/>
    <w:rsid w:val="00293B30"/>
    <w:rsid w:val="002942DF"/>
    <w:rsid w:val="00294D34"/>
    <w:rsid w:val="00294E3B"/>
    <w:rsid w:val="00296193"/>
    <w:rsid w:val="00296C66"/>
    <w:rsid w:val="00296EBE"/>
    <w:rsid w:val="002974E3"/>
    <w:rsid w:val="002A084B"/>
    <w:rsid w:val="002A1260"/>
    <w:rsid w:val="002A1589"/>
    <w:rsid w:val="002A1608"/>
    <w:rsid w:val="002A1A31"/>
    <w:rsid w:val="002A25DC"/>
    <w:rsid w:val="002A3AAB"/>
    <w:rsid w:val="002A4211"/>
    <w:rsid w:val="002A4CEA"/>
    <w:rsid w:val="002A5977"/>
    <w:rsid w:val="002A5A13"/>
    <w:rsid w:val="002A757F"/>
    <w:rsid w:val="002A7F44"/>
    <w:rsid w:val="002B0C40"/>
    <w:rsid w:val="002B0E32"/>
    <w:rsid w:val="002B1966"/>
    <w:rsid w:val="002B1B29"/>
    <w:rsid w:val="002B4508"/>
    <w:rsid w:val="002B55A0"/>
    <w:rsid w:val="002B5779"/>
    <w:rsid w:val="002B6FD2"/>
    <w:rsid w:val="002B7332"/>
    <w:rsid w:val="002B7F51"/>
    <w:rsid w:val="002C09E7"/>
    <w:rsid w:val="002C14F9"/>
    <w:rsid w:val="002C1E06"/>
    <w:rsid w:val="002C28A9"/>
    <w:rsid w:val="002C3F07"/>
    <w:rsid w:val="002C5278"/>
    <w:rsid w:val="002C7EBB"/>
    <w:rsid w:val="002D06C1"/>
    <w:rsid w:val="002D173C"/>
    <w:rsid w:val="002D42B5"/>
    <w:rsid w:val="002D4F1A"/>
    <w:rsid w:val="002D68D3"/>
    <w:rsid w:val="002D6EC6"/>
    <w:rsid w:val="002D79AC"/>
    <w:rsid w:val="002E039D"/>
    <w:rsid w:val="002E4D5A"/>
    <w:rsid w:val="002E5234"/>
    <w:rsid w:val="002E6326"/>
    <w:rsid w:val="002F1051"/>
    <w:rsid w:val="002F13E8"/>
    <w:rsid w:val="002F30E0"/>
    <w:rsid w:val="002F35E4"/>
    <w:rsid w:val="002F3730"/>
    <w:rsid w:val="002F38E1"/>
    <w:rsid w:val="002F3B50"/>
    <w:rsid w:val="002F5754"/>
    <w:rsid w:val="002F74EA"/>
    <w:rsid w:val="002F7AF6"/>
    <w:rsid w:val="003007D6"/>
    <w:rsid w:val="00300E63"/>
    <w:rsid w:val="00302F5F"/>
    <w:rsid w:val="0030441D"/>
    <w:rsid w:val="00306063"/>
    <w:rsid w:val="00307774"/>
    <w:rsid w:val="00307E6D"/>
    <w:rsid w:val="00311CAD"/>
    <w:rsid w:val="00313B85"/>
    <w:rsid w:val="00313E74"/>
    <w:rsid w:val="00317988"/>
    <w:rsid w:val="00320973"/>
    <w:rsid w:val="003221B4"/>
    <w:rsid w:val="0032258D"/>
    <w:rsid w:val="00322E62"/>
    <w:rsid w:val="00323CC0"/>
    <w:rsid w:val="00324D13"/>
    <w:rsid w:val="00324EDD"/>
    <w:rsid w:val="00325A34"/>
    <w:rsid w:val="00327212"/>
    <w:rsid w:val="003319F1"/>
    <w:rsid w:val="00332E22"/>
    <w:rsid w:val="003331E4"/>
    <w:rsid w:val="00333547"/>
    <w:rsid w:val="00336C64"/>
    <w:rsid w:val="00337162"/>
    <w:rsid w:val="0034194F"/>
    <w:rsid w:val="00344605"/>
    <w:rsid w:val="003474AA"/>
    <w:rsid w:val="003475AB"/>
    <w:rsid w:val="00350D1D"/>
    <w:rsid w:val="00352C83"/>
    <w:rsid w:val="00352F1A"/>
    <w:rsid w:val="003569CC"/>
    <w:rsid w:val="00357D07"/>
    <w:rsid w:val="0036107C"/>
    <w:rsid w:val="003615D2"/>
    <w:rsid w:val="0036429C"/>
    <w:rsid w:val="0036430C"/>
    <w:rsid w:val="00364A53"/>
    <w:rsid w:val="003654CB"/>
    <w:rsid w:val="00365AA9"/>
    <w:rsid w:val="00365F86"/>
    <w:rsid w:val="00365F87"/>
    <w:rsid w:val="00366E89"/>
    <w:rsid w:val="0036729A"/>
    <w:rsid w:val="0037055B"/>
    <w:rsid w:val="003705F4"/>
    <w:rsid w:val="00370D58"/>
    <w:rsid w:val="00371316"/>
    <w:rsid w:val="00372761"/>
    <w:rsid w:val="003761BF"/>
    <w:rsid w:val="00376713"/>
    <w:rsid w:val="00381815"/>
    <w:rsid w:val="003819AF"/>
    <w:rsid w:val="00381EDC"/>
    <w:rsid w:val="003820E9"/>
    <w:rsid w:val="00382DE7"/>
    <w:rsid w:val="00384FFC"/>
    <w:rsid w:val="00386A8E"/>
    <w:rsid w:val="003872FC"/>
    <w:rsid w:val="00387ADC"/>
    <w:rsid w:val="00390020"/>
    <w:rsid w:val="003903D6"/>
    <w:rsid w:val="00390EE6"/>
    <w:rsid w:val="0039118F"/>
    <w:rsid w:val="00392AD7"/>
    <w:rsid w:val="003938D9"/>
    <w:rsid w:val="00394376"/>
    <w:rsid w:val="003943FF"/>
    <w:rsid w:val="00394693"/>
    <w:rsid w:val="00394EEC"/>
    <w:rsid w:val="00395AB9"/>
    <w:rsid w:val="00396ADE"/>
    <w:rsid w:val="003974EB"/>
    <w:rsid w:val="00397CC5"/>
    <w:rsid w:val="003A1582"/>
    <w:rsid w:val="003A167A"/>
    <w:rsid w:val="003A3D9C"/>
    <w:rsid w:val="003A4077"/>
    <w:rsid w:val="003A4AA7"/>
    <w:rsid w:val="003B09AD"/>
    <w:rsid w:val="003B1F18"/>
    <w:rsid w:val="003B5359"/>
    <w:rsid w:val="003B5BF0"/>
    <w:rsid w:val="003B5DC2"/>
    <w:rsid w:val="003B60BF"/>
    <w:rsid w:val="003B61B5"/>
    <w:rsid w:val="003B6BE3"/>
    <w:rsid w:val="003C010C"/>
    <w:rsid w:val="003C0A6C"/>
    <w:rsid w:val="003C14F8"/>
    <w:rsid w:val="003C30E4"/>
    <w:rsid w:val="003C5377"/>
    <w:rsid w:val="003C587D"/>
    <w:rsid w:val="003C5A43"/>
    <w:rsid w:val="003C6EAF"/>
    <w:rsid w:val="003D0519"/>
    <w:rsid w:val="003D0FF6"/>
    <w:rsid w:val="003D262C"/>
    <w:rsid w:val="003D3489"/>
    <w:rsid w:val="003D6D61"/>
    <w:rsid w:val="003E05BE"/>
    <w:rsid w:val="003E091D"/>
    <w:rsid w:val="003E1C53"/>
    <w:rsid w:val="003E1EFB"/>
    <w:rsid w:val="003E22AE"/>
    <w:rsid w:val="003E25B4"/>
    <w:rsid w:val="003E2A69"/>
    <w:rsid w:val="003E2D49"/>
    <w:rsid w:val="003E2FD4"/>
    <w:rsid w:val="003E49F6"/>
    <w:rsid w:val="003E6293"/>
    <w:rsid w:val="003E660F"/>
    <w:rsid w:val="003E6642"/>
    <w:rsid w:val="003F066B"/>
    <w:rsid w:val="003F0841"/>
    <w:rsid w:val="003F23D3"/>
    <w:rsid w:val="003F3F08"/>
    <w:rsid w:val="003F49F1"/>
    <w:rsid w:val="003F6272"/>
    <w:rsid w:val="003F6C7F"/>
    <w:rsid w:val="00400E72"/>
    <w:rsid w:val="00401400"/>
    <w:rsid w:val="00404869"/>
    <w:rsid w:val="00405884"/>
    <w:rsid w:val="0040769C"/>
    <w:rsid w:val="00407D39"/>
    <w:rsid w:val="0041005B"/>
    <w:rsid w:val="004144EE"/>
    <w:rsid w:val="0041477A"/>
    <w:rsid w:val="004167A3"/>
    <w:rsid w:val="00422BEB"/>
    <w:rsid w:val="00425B76"/>
    <w:rsid w:val="0042786F"/>
    <w:rsid w:val="00432DAA"/>
    <w:rsid w:val="00434305"/>
    <w:rsid w:val="00434F4F"/>
    <w:rsid w:val="00435DF7"/>
    <w:rsid w:val="0044083F"/>
    <w:rsid w:val="00441AE7"/>
    <w:rsid w:val="00445574"/>
    <w:rsid w:val="004467FB"/>
    <w:rsid w:val="00447D83"/>
    <w:rsid w:val="0045244B"/>
    <w:rsid w:val="00452D6B"/>
    <w:rsid w:val="00454484"/>
    <w:rsid w:val="00454DDA"/>
    <w:rsid w:val="0045517B"/>
    <w:rsid w:val="00457E9E"/>
    <w:rsid w:val="00461415"/>
    <w:rsid w:val="00463B77"/>
    <w:rsid w:val="00463C7B"/>
    <w:rsid w:val="004644A6"/>
    <w:rsid w:val="00465324"/>
    <w:rsid w:val="004659BD"/>
    <w:rsid w:val="004667D9"/>
    <w:rsid w:val="00470775"/>
    <w:rsid w:val="00473F9E"/>
    <w:rsid w:val="004746B1"/>
    <w:rsid w:val="0047583F"/>
    <w:rsid w:val="00475DE8"/>
    <w:rsid w:val="00481480"/>
    <w:rsid w:val="00481C44"/>
    <w:rsid w:val="00483CBF"/>
    <w:rsid w:val="00484936"/>
    <w:rsid w:val="00485266"/>
    <w:rsid w:val="00485C89"/>
    <w:rsid w:val="00486BE3"/>
    <w:rsid w:val="00486CCB"/>
    <w:rsid w:val="004905E4"/>
    <w:rsid w:val="00490A89"/>
    <w:rsid w:val="00490AB4"/>
    <w:rsid w:val="00492F02"/>
    <w:rsid w:val="004933D9"/>
    <w:rsid w:val="004933E9"/>
    <w:rsid w:val="004939AE"/>
    <w:rsid w:val="004A12DF"/>
    <w:rsid w:val="004A1BA8"/>
    <w:rsid w:val="004A4B57"/>
    <w:rsid w:val="004A507E"/>
    <w:rsid w:val="004A63FA"/>
    <w:rsid w:val="004A6A3D"/>
    <w:rsid w:val="004B0272"/>
    <w:rsid w:val="004B2701"/>
    <w:rsid w:val="004B2E1B"/>
    <w:rsid w:val="004B3AA8"/>
    <w:rsid w:val="004B3E93"/>
    <w:rsid w:val="004B4649"/>
    <w:rsid w:val="004B7526"/>
    <w:rsid w:val="004B799E"/>
    <w:rsid w:val="004B7D7B"/>
    <w:rsid w:val="004C0E1E"/>
    <w:rsid w:val="004C0F7F"/>
    <w:rsid w:val="004C1FBC"/>
    <w:rsid w:val="004C247B"/>
    <w:rsid w:val="004C25A2"/>
    <w:rsid w:val="004C3F1D"/>
    <w:rsid w:val="004C458D"/>
    <w:rsid w:val="004C4AD0"/>
    <w:rsid w:val="004C7556"/>
    <w:rsid w:val="004C7E8B"/>
    <w:rsid w:val="004C7E9D"/>
    <w:rsid w:val="004C7F67"/>
    <w:rsid w:val="004D00EE"/>
    <w:rsid w:val="004D076D"/>
    <w:rsid w:val="004D0EF1"/>
    <w:rsid w:val="004D2253"/>
    <w:rsid w:val="004D4406"/>
    <w:rsid w:val="004D52E2"/>
    <w:rsid w:val="004D7C42"/>
    <w:rsid w:val="004E0465"/>
    <w:rsid w:val="004E127B"/>
    <w:rsid w:val="004E1C0A"/>
    <w:rsid w:val="004E1FAF"/>
    <w:rsid w:val="004E2109"/>
    <w:rsid w:val="004E30C5"/>
    <w:rsid w:val="004E4AA5"/>
    <w:rsid w:val="004E4AEE"/>
    <w:rsid w:val="004E52FD"/>
    <w:rsid w:val="004E59E3"/>
    <w:rsid w:val="004E67C0"/>
    <w:rsid w:val="004F056C"/>
    <w:rsid w:val="004F391A"/>
    <w:rsid w:val="004F3CFB"/>
    <w:rsid w:val="004F50F3"/>
    <w:rsid w:val="004F6456"/>
    <w:rsid w:val="004F696E"/>
    <w:rsid w:val="004F6C71"/>
    <w:rsid w:val="00501139"/>
    <w:rsid w:val="0050363E"/>
    <w:rsid w:val="005039BC"/>
    <w:rsid w:val="005043BB"/>
    <w:rsid w:val="00504A3D"/>
    <w:rsid w:val="00505767"/>
    <w:rsid w:val="0050632E"/>
    <w:rsid w:val="005073F0"/>
    <w:rsid w:val="00510392"/>
    <w:rsid w:val="00510A7B"/>
    <w:rsid w:val="005126A0"/>
    <w:rsid w:val="00512F6E"/>
    <w:rsid w:val="00513038"/>
    <w:rsid w:val="00514174"/>
    <w:rsid w:val="00514775"/>
    <w:rsid w:val="00516088"/>
    <w:rsid w:val="00516B0B"/>
    <w:rsid w:val="0052136C"/>
    <w:rsid w:val="0052202E"/>
    <w:rsid w:val="005220EC"/>
    <w:rsid w:val="00523B6D"/>
    <w:rsid w:val="00523F95"/>
    <w:rsid w:val="00524D65"/>
    <w:rsid w:val="00525628"/>
    <w:rsid w:val="00525B16"/>
    <w:rsid w:val="0053089D"/>
    <w:rsid w:val="00533D04"/>
    <w:rsid w:val="00534804"/>
    <w:rsid w:val="00534BDF"/>
    <w:rsid w:val="005354EA"/>
    <w:rsid w:val="0053585F"/>
    <w:rsid w:val="00535EC4"/>
    <w:rsid w:val="00535ED9"/>
    <w:rsid w:val="005368D2"/>
    <w:rsid w:val="0053692B"/>
    <w:rsid w:val="00540AD0"/>
    <w:rsid w:val="00541853"/>
    <w:rsid w:val="005439FA"/>
    <w:rsid w:val="00543BDA"/>
    <w:rsid w:val="005441CC"/>
    <w:rsid w:val="005473D4"/>
    <w:rsid w:val="005479DA"/>
    <w:rsid w:val="00547BCC"/>
    <w:rsid w:val="0055013B"/>
    <w:rsid w:val="005505EF"/>
    <w:rsid w:val="00551F6F"/>
    <w:rsid w:val="005538D5"/>
    <w:rsid w:val="0055487C"/>
    <w:rsid w:val="00555044"/>
    <w:rsid w:val="00561475"/>
    <w:rsid w:val="00562308"/>
    <w:rsid w:val="00563B02"/>
    <w:rsid w:val="0056487B"/>
    <w:rsid w:val="00564FB9"/>
    <w:rsid w:val="00567507"/>
    <w:rsid w:val="0057164D"/>
    <w:rsid w:val="00571BE5"/>
    <w:rsid w:val="00571D70"/>
    <w:rsid w:val="00573D9E"/>
    <w:rsid w:val="00574F7F"/>
    <w:rsid w:val="00575160"/>
    <w:rsid w:val="005801E3"/>
    <w:rsid w:val="005802A6"/>
    <w:rsid w:val="00581802"/>
    <w:rsid w:val="005826F6"/>
    <w:rsid w:val="005836A8"/>
    <w:rsid w:val="00583AA1"/>
    <w:rsid w:val="0058409C"/>
    <w:rsid w:val="00584262"/>
    <w:rsid w:val="00586630"/>
    <w:rsid w:val="00587ADD"/>
    <w:rsid w:val="0059225B"/>
    <w:rsid w:val="005927B4"/>
    <w:rsid w:val="00593A49"/>
    <w:rsid w:val="00593A5E"/>
    <w:rsid w:val="00594BFB"/>
    <w:rsid w:val="00595B93"/>
    <w:rsid w:val="00596160"/>
    <w:rsid w:val="0059627A"/>
    <w:rsid w:val="005966E2"/>
    <w:rsid w:val="00597007"/>
    <w:rsid w:val="005A0966"/>
    <w:rsid w:val="005A11B7"/>
    <w:rsid w:val="005A260B"/>
    <w:rsid w:val="005A42F8"/>
    <w:rsid w:val="005A4A1B"/>
    <w:rsid w:val="005A4C6A"/>
    <w:rsid w:val="005A5AD9"/>
    <w:rsid w:val="005A5E01"/>
    <w:rsid w:val="005A69C2"/>
    <w:rsid w:val="005A7830"/>
    <w:rsid w:val="005A7FCE"/>
    <w:rsid w:val="005B02FF"/>
    <w:rsid w:val="005B07F6"/>
    <w:rsid w:val="005B0F3F"/>
    <w:rsid w:val="005B191C"/>
    <w:rsid w:val="005B36C4"/>
    <w:rsid w:val="005B4903"/>
    <w:rsid w:val="005B51CE"/>
    <w:rsid w:val="005B5885"/>
    <w:rsid w:val="005B5CD7"/>
    <w:rsid w:val="005B6CF6"/>
    <w:rsid w:val="005B7422"/>
    <w:rsid w:val="005B757E"/>
    <w:rsid w:val="005C29B8"/>
    <w:rsid w:val="005C5F21"/>
    <w:rsid w:val="005C6B14"/>
    <w:rsid w:val="005C6F88"/>
    <w:rsid w:val="005C7156"/>
    <w:rsid w:val="005D079C"/>
    <w:rsid w:val="005D0C75"/>
    <w:rsid w:val="005D4171"/>
    <w:rsid w:val="005D5492"/>
    <w:rsid w:val="005D6A95"/>
    <w:rsid w:val="005D6AED"/>
    <w:rsid w:val="005D6B2C"/>
    <w:rsid w:val="005D6D9C"/>
    <w:rsid w:val="005D6E6C"/>
    <w:rsid w:val="005D7828"/>
    <w:rsid w:val="005E103A"/>
    <w:rsid w:val="005E1359"/>
    <w:rsid w:val="005E2335"/>
    <w:rsid w:val="005E34CA"/>
    <w:rsid w:val="005E3C18"/>
    <w:rsid w:val="005E4250"/>
    <w:rsid w:val="005E467C"/>
    <w:rsid w:val="005E6812"/>
    <w:rsid w:val="005E7881"/>
    <w:rsid w:val="005E78E0"/>
    <w:rsid w:val="005F0641"/>
    <w:rsid w:val="005F0D9C"/>
    <w:rsid w:val="005F284E"/>
    <w:rsid w:val="005F4F55"/>
    <w:rsid w:val="006015CE"/>
    <w:rsid w:val="006046CD"/>
    <w:rsid w:val="00604784"/>
    <w:rsid w:val="00605D5E"/>
    <w:rsid w:val="00606419"/>
    <w:rsid w:val="00607C72"/>
    <w:rsid w:val="00607D29"/>
    <w:rsid w:val="00607DB8"/>
    <w:rsid w:val="00612952"/>
    <w:rsid w:val="00614A5C"/>
    <w:rsid w:val="00614CC1"/>
    <w:rsid w:val="00615A9D"/>
    <w:rsid w:val="00617387"/>
    <w:rsid w:val="006205D6"/>
    <w:rsid w:val="0062064C"/>
    <w:rsid w:val="006234E7"/>
    <w:rsid w:val="00623BE7"/>
    <w:rsid w:val="006252D8"/>
    <w:rsid w:val="006259BC"/>
    <w:rsid w:val="0062636B"/>
    <w:rsid w:val="006276E9"/>
    <w:rsid w:val="00630FD9"/>
    <w:rsid w:val="00632182"/>
    <w:rsid w:val="00632AE0"/>
    <w:rsid w:val="00633C17"/>
    <w:rsid w:val="00634D9E"/>
    <w:rsid w:val="00636E3E"/>
    <w:rsid w:val="006379F7"/>
    <w:rsid w:val="00637E4D"/>
    <w:rsid w:val="00640385"/>
    <w:rsid w:val="00640620"/>
    <w:rsid w:val="00641A1F"/>
    <w:rsid w:val="0064566A"/>
    <w:rsid w:val="00645904"/>
    <w:rsid w:val="00645BA7"/>
    <w:rsid w:val="00651284"/>
    <w:rsid w:val="00651ACB"/>
    <w:rsid w:val="00651C47"/>
    <w:rsid w:val="00652AB2"/>
    <w:rsid w:val="00652E24"/>
    <w:rsid w:val="00653FED"/>
    <w:rsid w:val="00654EC0"/>
    <w:rsid w:val="0065525B"/>
    <w:rsid w:val="006552CF"/>
    <w:rsid w:val="00655D4F"/>
    <w:rsid w:val="00656D29"/>
    <w:rsid w:val="00661EC1"/>
    <w:rsid w:val="006640E5"/>
    <w:rsid w:val="006646F1"/>
    <w:rsid w:val="00664929"/>
    <w:rsid w:val="00664F62"/>
    <w:rsid w:val="006655E1"/>
    <w:rsid w:val="00670A28"/>
    <w:rsid w:val="00672060"/>
    <w:rsid w:val="00672BFD"/>
    <w:rsid w:val="006732AA"/>
    <w:rsid w:val="00673AB6"/>
    <w:rsid w:val="00674F91"/>
    <w:rsid w:val="006770F4"/>
    <w:rsid w:val="00677A84"/>
    <w:rsid w:val="00677DD3"/>
    <w:rsid w:val="0068026D"/>
    <w:rsid w:val="00680A27"/>
    <w:rsid w:val="006816A4"/>
    <w:rsid w:val="006819B8"/>
    <w:rsid w:val="00683C5B"/>
    <w:rsid w:val="006840A6"/>
    <w:rsid w:val="006850CD"/>
    <w:rsid w:val="00685AAB"/>
    <w:rsid w:val="006921EE"/>
    <w:rsid w:val="0069617F"/>
    <w:rsid w:val="006A01B2"/>
    <w:rsid w:val="006A07AA"/>
    <w:rsid w:val="006A2068"/>
    <w:rsid w:val="006A25E5"/>
    <w:rsid w:val="006A2B46"/>
    <w:rsid w:val="006A336D"/>
    <w:rsid w:val="006A37B9"/>
    <w:rsid w:val="006A6676"/>
    <w:rsid w:val="006A6E66"/>
    <w:rsid w:val="006A78B4"/>
    <w:rsid w:val="006A7C39"/>
    <w:rsid w:val="006B2672"/>
    <w:rsid w:val="006B2F0B"/>
    <w:rsid w:val="006B54BF"/>
    <w:rsid w:val="006B5F44"/>
    <w:rsid w:val="006B5F90"/>
    <w:rsid w:val="006B62E4"/>
    <w:rsid w:val="006B6EBB"/>
    <w:rsid w:val="006B71A8"/>
    <w:rsid w:val="006B7A4B"/>
    <w:rsid w:val="006C1BB8"/>
    <w:rsid w:val="006C1BBA"/>
    <w:rsid w:val="006C2079"/>
    <w:rsid w:val="006C22C7"/>
    <w:rsid w:val="006C5A62"/>
    <w:rsid w:val="006C5D68"/>
    <w:rsid w:val="006C6976"/>
    <w:rsid w:val="006C6DD0"/>
    <w:rsid w:val="006C7E23"/>
    <w:rsid w:val="006D04EA"/>
    <w:rsid w:val="006D16C4"/>
    <w:rsid w:val="006D3E96"/>
    <w:rsid w:val="006D4515"/>
    <w:rsid w:val="006D4BB1"/>
    <w:rsid w:val="006D62C5"/>
    <w:rsid w:val="006D6593"/>
    <w:rsid w:val="006E1D2E"/>
    <w:rsid w:val="006E7216"/>
    <w:rsid w:val="006F03A8"/>
    <w:rsid w:val="006F1036"/>
    <w:rsid w:val="006F2ACA"/>
    <w:rsid w:val="006F2ADC"/>
    <w:rsid w:val="006F2BFE"/>
    <w:rsid w:val="006F31E9"/>
    <w:rsid w:val="006F4AC7"/>
    <w:rsid w:val="006F51EA"/>
    <w:rsid w:val="006F6284"/>
    <w:rsid w:val="007002C5"/>
    <w:rsid w:val="00704387"/>
    <w:rsid w:val="00707669"/>
    <w:rsid w:val="00711CBA"/>
    <w:rsid w:val="00711FB5"/>
    <w:rsid w:val="00712A01"/>
    <w:rsid w:val="00714469"/>
    <w:rsid w:val="00714F58"/>
    <w:rsid w:val="00716CD7"/>
    <w:rsid w:val="007218CD"/>
    <w:rsid w:val="00722FBF"/>
    <w:rsid w:val="00722FC2"/>
    <w:rsid w:val="00724E1B"/>
    <w:rsid w:val="00725949"/>
    <w:rsid w:val="00727FA2"/>
    <w:rsid w:val="00730BEE"/>
    <w:rsid w:val="007322D9"/>
    <w:rsid w:val="00732BC0"/>
    <w:rsid w:val="00735C0A"/>
    <w:rsid w:val="0073720F"/>
    <w:rsid w:val="00737796"/>
    <w:rsid w:val="00740B01"/>
    <w:rsid w:val="0074165C"/>
    <w:rsid w:val="00742C35"/>
    <w:rsid w:val="007432CA"/>
    <w:rsid w:val="007439EB"/>
    <w:rsid w:val="00743CB4"/>
    <w:rsid w:val="00743F0A"/>
    <w:rsid w:val="007444E8"/>
    <w:rsid w:val="00744C44"/>
    <w:rsid w:val="00744DF8"/>
    <w:rsid w:val="0074548E"/>
    <w:rsid w:val="00745773"/>
    <w:rsid w:val="00746800"/>
    <w:rsid w:val="007470D4"/>
    <w:rsid w:val="007501A8"/>
    <w:rsid w:val="00750D61"/>
    <w:rsid w:val="00750EE1"/>
    <w:rsid w:val="00752B4D"/>
    <w:rsid w:val="00755402"/>
    <w:rsid w:val="00756B26"/>
    <w:rsid w:val="00756EDF"/>
    <w:rsid w:val="007600E3"/>
    <w:rsid w:val="00761E3B"/>
    <w:rsid w:val="00765C43"/>
    <w:rsid w:val="00765EFB"/>
    <w:rsid w:val="007671CA"/>
    <w:rsid w:val="00767C61"/>
    <w:rsid w:val="0077008A"/>
    <w:rsid w:val="00770B5C"/>
    <w:rsid w:val="00773589"/>
    <w:rsid w:val="00773C1F"/>
    <w:rsid w:val="00774DA4"/>
    <w:rsid w:val="00775C0C"/>
    <w:rsid w:val="00776599"/>
    <w:rsid w:val="00776D36"/>
    <w:rsid w:val="007800E2"/>
    <w:rsid w:val="0078114B"/>
    <w:rsid w:val="00781DD2"/>
    <w:rsid w:val="00782C8E"/>
    <w:rsid w:val="00782CE5"/>
    <w:rsid w:val="00783B0D"/>
    <w:rsid w:val="00783ECF"/>
    <w:rsid w:val="0078413A"/>
    <w:rsid w:val="00786AF0"/>
    <w:rsid w:val="007937D2"/>
    <w:rsid w:val="007959E8"/>
    <w:rsid w:val="00795E9C"/>
    <w:rsid w:val="007A0521"/>
    <w:rsid w:val="007A2E12"/>
    <w:rsid w:val="007A3475"/>
    <w:rsid w:val="007A3AA3"/>
    <w:rsid w:val="007A41C8"/>
    <w:rsid w:val="007A54CE"/>
    <w:rsid w:val="007A6FD9"/>
    <w:rsid w:val="007A7FFA"/>
    <w:rsid w:val="007B04EB"/>
    <w:rsid w:val="007B0D4F"/>
    <w:rsid w:val="007B2265"/>
    <w:rsid w:val="007B2E68"/>
    <w:rsid w:val="007B5A3D"/>
    <w:rsid w:val="007B5B95"/>
    <w:rsid w:val="007B6032"/>
    <w:rsid w:val="007B68EA"/>
    <w:rsid w:val="007B7453"/>
    <w:rsid w:val="007B77B6"/>
    <w:rsid w:val="007C2D89"/>
    <w:rsid w:val="007C37ED"/>
    <w:rsid w:val="007C4593"/>
    <w:rsid w:val="007C5038"/>
    <w:rsid w:val="007C5309"/>
    <w:rsid w:val="007C6069"/>
    <w:rsid w:val="007C7198"/>
    <w:rsid w:val="007D06C4"/>
    <w:rsid w:val="007D1352"/>
    <w:rsid w:val="007D2508"/>
    <w:rsid w:val="007D346A"/>
    <w:rsid w:val="007D6107"/>
    <w:rsid w:val="007D6518"/>
    <w:rsid w:val="007D76BD"/>
    <w:rsid w:val="007E0BF1"/>
    <w:rsid w:val="007E170E"/>
    <w:rsid w:val="007F0E00"/>
    <w:rsid w:val="007F0ED8"/>
    <w:rsid w:val="007F0F63"/>
    <w:rsid w:val="007F529E"/>
    <w:rsid w:val="007F75CE"/>
    <w:rsid w:val="008013A4"/>
    <w:rsid w:val="008027CE"/>
    <w:rsid w:val="00802F42"/>
    <w:rsid w:val="00804383"/>
    <w:rsid w:val="00804BB7"/>
    <w:rsid w:val="00804D41"/>
    <w:rsid w:val="00810257"/>
    <w:rsid w:val="008104F5"/>
    <w:rsid w:val="00811072"/>
    <w:rsid w:val="00811369"/>
    <w:rsid w:val="00814B1C"/>
    <w:rsid w:val="00815419"/>
    <w:rsid w:val="008163C8"/>
    <w:rsid w:val="008164A1"/>
    <w:rsid w:val="008164AE"/>
    <w:rsid w:val="00816914"/>
    <w:rsid w:val="00817325"/>
    <w:rsid w:val="008209E6"/>
    <w:rsid w:val="00821320"/>
    <w:rsid w:val="00823303"/>
    <w:rsid w:val="008233B2"/>
    <w:rsid w:val="00823A9F"/>
    <w:rsid w:val="00823C85"/>
    <w:rsid w:val="00825138"/>
    <w:rsid w:val="008269DD"/>
    <w:rsid w:val="00830621"/>
    <w:rsid w:val="00830BFE"/>
    <w:rsid w:val="00831C11"/>
    <w:rsid w:val="00832381"/>
    <w:rsid w:val="0083348C"/>
    <w:rsid w:val="00834DED"/>
    <w:rsid w:val="0083517E"/>
    <w:rsid w:val="00835C14"/>
    <w:rsid w:val="00835D6A"/>
    <w:rsid w:val="008373D3"/>
    <w:rsid w:val="00837FB2"/>
    <w:rsid w:val="00840617"/>
    <w:rsid w:val="00840F84"/>
    <w:rsid w:val="00842A47"/>
    <w:rsid w:val="00843C13"/>
    <w:rsid w:val="008454F8"/>
    <w:rsid w:val="00845ADA"/>
    <w:rsid w:val="00846280"/>
    <w:rsid w:val="00846EC0"/>
    <w:rsid w:val="0085173A"/>
    <w:rsid w:val="00853BBD"/>
    <w:rsid w:val="00855C22"/>
    <w:rsid w:val="008603CE"/>
    <w:rsid w:val="008620FC"/>
    <w:rsid w:val="008627A5"/>
    <w:rsid w:val="00863E05"/>
    <w:rsid w:val="00865ACA"/>
    <w:rsid w:val="00865D28"/>
    <w:rsid w:val="00865F85"/>
    <w:rsid w:val="00867C10"/>
    <w:rsid w:val="00867F2B"/>
    <w:rsid w:val="00870439"/>
    <w:rsid w:val="008707B4"/>
    <w:rsid w:val="00870DA1"/>
    <w:rsid w:val="00871801"/>
    <w:rsid w:val="00875D14"/>
    <w:rsid w:val="0087739F"/>
    <w:rsid w:val="00880687"/>
    <w:rsid w:val="00882725"/>
    <w:rsid w:val="00883ADE"/>
    <w:rsid w:val="00883F93"/>
    <w:rsid w:val="00884DB3"/>
    <w:rsid w:val="00885A9D"/>
    <w:rsid w:val="008864F6"/>
    <w:rsid w:val="00886E7C"/>
    <w:rsid w:val="0089049D"/>
    <w:rsid w:val="008928C9"/>
    <w:rsid w:val="008930CB"/>
    <w:rsid w:val="008938DC"/>
    <w:rsid w:val="00893FD1"/>
    <w:rsid w:val="00894032"/>
    <w:rsid w:val="00894836"/>
    <w:rsid w:val="00895172"/>
    <w:rsid w:val="00895680"/>
    <w:rsid w:val="00896DFF"/>
    <w:rsid w:val="0089762C"/>
    <w:rsid w:val="008A09DF"/>
    <w:rsid w:val="008A173B"/>
    <w:rsid w:val="008A1893"/>
    <w:rsid w:val="008A1EF9"/>
    <w:rsid w:val="008A57E6"/>
    <w:rsid w:val="008A6438"/>
    <w:rsid w:val="008A6F81"/>
    <w:rsid w:val="008A769A"/>
    <w:rsid w:val="008B0C9C"/>
    <w:rsid w:val="008B166D"/>
    <w:rsid w:val="008B17F4"/>
    <w:rsid w:val="008B3615"/>
    <w:rsid w:val="008B4AC4"/>
    <w:rsid w:val="008B4FF3"/>
    <w:rsid w:val="008B50C8"/>
    <w:rsid w:val="008B5281"/>
    <w:rsid w:val="008B7E05"/>
    <w:rsid w:val="008C1797"/>
    <w:rsid w:val="008C190B"/>
    <w:rsid w:val="008C1C7B"/>
    <w:rsid w:val="008C219C"/>
    <w:rsid w:val="008C24E8"/>
    <w:rsid w:val="008C3571"/>
    <w:rsid w:val="008C475E"/>
    <w:rsid w:val="008C6082"/>
    <w:rsid w:val="008C619A"/>
    <w:rsid w:val="008D0CE8"/>
    <w:rsid w:val="008D2D1D"/>
    <w:rsid w:val="008D4343"/>
    <w:rsid w:val="008D453D"/>
    <w:rsid w:val="008D53AD"/>
    <w:rsid w:val="008D562B"/>
    <w:rsid w:val="008D5733"/>
    <w:rsid w:val="008D622B"/>
    <w:rsid w:val="008D666C"/>
    <w:rsid w:val="008D6BE0"/>
    <w:rsid w:val="008D7B54"/>
    <w:rsid w:val="008D7C9B"/>
    <w:rsid w:val="008E0C9D"/>
    <w:rsid w:val="008E1648"/>
    <w:rsid w:val="008E1B3E"/>
    <w:rsid w:val="008E2319"/>
    <w:rsid w:val="008E4BB6"/>
    <w:rsid w:val="008E5518"/>
    <w:rsid w:val="008E6A84"/>
    <w:rsid w:val="008E6D0C"/>
    <w:rsid w:val="008F0CDC"/>
    <w:rsid w:val="008F0D00"/>
    <w:rsid w:val="008F17A3"/>
    <w:rsid w:val="008F1ED3"/>
    <w:rsid w:val="008F4C29"/>
    <w:rsid w:val="008F5155"/>
    <w:rsid w:val="008F5185"/>
    <w:rsid w:val="008F70BD"/>
    <w:rsid w:val="008F788F"/>
    <w:rsid w:val="008F7EA2"/>
    <w:rsid w:val="00902722"/>
    <w:rsid w:val="009027BC"/>
    <w:rsid w:val="00902DB7"/>
    <w:rsid w:val="009062E6"/>
    <w:rsid w:val="00906D76"/>
    <w:rsid w:val="00911BE5"/>
    <w:rsid w:val="00913CA9"/>
    <w:rsid w:val="009145AE"/>
    <w:rsid w:val="009146CE"/>
    <w:rsid w:val="00914CA7"/>
    <w:rsid w:val="00915C3E"/>
    <w:rsid w:val="009161A8"/>
    <w:rsid w:val="0091785D"/>
    <w:rsid w:val="00920669"/>
    <w:rsid w:val="00920D40"/>
    <w:rsid w:val="009245AE"/>
    <w:rsid w:val="009245F5"/>
    <w:rsid w:val="009249EC"/>
    <w:rsid w:val="009257ED"/>
    <w:rsid w:val="00925CD4"/>
    <w:rsid w:val="009264DA"/>
    <w:rsid w:val="009273B3"/>
    <w:rsid w:val="009305B5"/>
    <w:rsid w:val="00933377"/>
    <w:rsid w:val="00935F65"/>
    <w:rsid w:val="00935FE9"/>
    <w:rsid w:val="009370F6"/>
    <w:rsid w:val="009378DD"/>
    <w:rsid w:val="0093797C"/>
    <w:rsid w:val="00941278"/>
    <w:rsid w:val="00942351"/>
    <w:rsid w:val="009429D5"/>
    <w:rsid w:val="00942BF1"/>
    <w:rsid w:val="00942CB8"/>
    <w:rsid w:val="00945180"/>
    <w:rsid w:val="00945428"/>
    <w:rsid w:val="00945759"/>
    <w:rsid w:val="0094607B"/>
    <w:rsid w:val="009471E2"/>
    <w:rsid w:val="00947987"/>
    <w:rsid w:val="00953604"/>
    <w:rsid w:val="0095496B"/>
    <w:rsid w:val="0095510F"/>
    <w:rsid w:val="00960F1E"/>
    <w:rsid w:val="009610DC"/>
    <w:rsid w:val="00961490"/>
    <w:rsid w:val="0096381A"/>
    <w:rsid w:val="0096573E"/>
    <w:rsid w:val="00965E04"/>
    <w:rsid w:val="009674AD"/>
    <w:rsid w:val="00970CDC"/>
    <w:rsid w:val="009752C7"/>
    <w:rsid w:val="00975727"/>
    <w:rsid w:val="009767F8"/>
    <w:rsid w:val="00977010"/>
    <w:rsid w:val="0097789B"/>
    <w:rsid w:val="00977D02"/>
    <w:rsid w:val="00977FF9"/>
    <w:rsid w:val="009809BB"/>
    <w:rsid w:val="0098364B"/>
    <w:rsid w:val="009860C8"/>
    <w:rsid w:val="009908A3"/>
    <w:rsid w:val="009911AF"/>
    <w:rsid w:val="00991875"/>
    <w:rsid w:val="00991F92"/>
    <w:rsid w:val="00992985"/>
    <w:rsid w:val="0099345E"/>
    <w:rsid w:val="00993889"/>
    <w:rsid w:val="009943B2"/>
    <w:rsid w:val="0099510C"/>
    <w:rsid w:val="0099551B"/>
    <w:rsid w:val="00996BD2"/>
    <w:rsid w:val="00997BF1"/>
    <w:rsid w:val="009A089C"/>
    <w:rsid w:val="009A118E"/>
    <w:rsid w:val="009A21CD"/>
    <w:rsid w:val="009A278C"/>
    <w:rsid w:val="009A2BC2"/>
    <w:rsid w:val="009A42C1"/>
    <w:rsid w:val="009A5429"/>
    <w:rsid w:val="009A72AD"/>
    <w:rsid w:val="009A7725"/>
    <w:rsid w:val="009A7C60"/>
    <w:rsid w:val="009A7D15"/>
    <w:rsid w:val="009B09E0"/>
    <w:rsid w:val="009B0BC5"/>
    <w:rsid w:val="009B1247"/>
    <w:rsid w:val="009B6029"/>
    <w:rsid w:val="009B68A9"/>
    <w:rsid w:val="009B6971"/>
    <w:rsid w:val="009B7546"/>
    <w:rsid w:val="009C27F1"/>
    <w:rsid w:val="009C3152"/>
    <w:rsid w:val="009C3257"/>
    <w:rsid w:val="009C4332"/>
    <w:rsid w:val="009C4CFA"/>
    <w:rsid w:val="009C5070"/>
    <w:rsid w:val="009D112C"/>
    <w:rsid w:val="009D1146"/>
    <w:rsid w:val="009D1385"/>
    <w:rsid w:val="009D13C6"/>
    <w:rsid w:val="009D3013"/>
    <w:rsid w:val="009D47FA"/>
    <w:rsid w:val="009D4C5B"/>
    <w:rsid w:val="009D4E90"/>
    <w:rsid w:val="009D50D2"/>
    <w:rsid w:val="009D6BCA"/>
    <w:rsid w:val="009D7BE9"/>
    <w:rsid w:val="009E0F62"/>
    <w:rsid w:val="009E4A58"/>
    <w:rsid w:val="009E5A2D"/>
    <w:rsid w:val="009E5AB2"/>
    <w:rsid w:val="009E6219"/>
    <w:rsid w:val="009E6AEC"/>
    <w:rsid w:val="009F02C3"/>
    <w:rsid w:val="009F03B3"/>
    <w:rsid w:val="00A0096C"/>
    <w:rsid w:val="00A01757"/>
    <w:rsid w:val="00A028C0"/>
    <w:rsid w:val="00A02A14"/>
    <w:rsid w:val="00A02BAE"/>
    <w:rsid w:val="00A03355"/>
    <w:rsid w:val="00A06A6B"/>
    <w:rsid w:val="00A07E47"/>
    <w:rsid w:val="00A10208"/>
    <w:rsid w:val="00A12082"/>
    <w:rsid w:val="00A129D0"/>
    <w:rsid w:val="00A12C33"/>
    <w:rsid w:val="00A138BA"/>
    <w:rsid w:val="00A14C8E"/>
    <w:rsid w:val="00A1505F"/>
    <w:rsid w:val="00A153D9"/>
    <w:rsid w:val="00A15F09"/>
    <w:rsid w:val="00A15FD2"/>
    <w:rsid w:val="00A169B6"/>
    <w:rsid w:val="00A17FCB"/>
    <w:rsid w:val="00A203CF"/>
    <w:rsid w:val="00A2271D"/>
    <w:rsid w:val="00A237D5"/>
    <w:rsid w:val="00A23FA4"/>
    <w:rsid w:val="00A2615C"/>
    <w:rsid w:val="00A2774E"/>
    <w:rsid w:val="00A30EFC"/>
    <w:rsid w:val="00A31984"/>
    <w:rsid w:val="00A32D73"/>
    <w:rsid w:val="00A3367B"/>
    <w:rsid w:val="00A338AD"/>
    <w:rsid w:val="00A3597D"/>
    <w:rsid w:val="00A36533"/>
    <w:rsid w:val="00A36DD1"/>
    <w:rsid w:val="00A4006C"/>
    <w:rsid w:val="00A40091"/>
    <w:rsid w:val="00A4030F"/>
    <w:rsid w:val="00A41C79"/>
    <w:rsid w:val="00A41CB5"/>
    <w:rsid w:val="00A42CDF"/>
    <w:rsid w:val="00A4452E"/>
    <w:rsid w:val="00A4472C"/>
    <w:rsid w:val="00A44E69"/>
    <w:rsid w:val="00A4661E"/>
    <w:rsid w:val="00A476F3"/>
    <w:rsid w:val="00A55012"/>
    <w:rsid w:val="00A55BD6"/>
    <w:rsid w:val="00A55D50"/>
    <w:rsid w:val="00A57142"/>
    <w:rsid w:val="00A619C4"/>
    <w:rsid w:val="00A62B8E"/>
    <w:rsid w:val="00A62CEA"/>
    <w:rsid w:val="00A648CD"/>
    <w:rsid w:val="00A6537A"/>
    <w:rsid w:val="00A668C4"/>
    <w:rsid w:val="00A674C0"/>
    <w:rsid w:val="00A67866"/>
    <w:rsid w:val="00A709EB"/>
    <w:rsid w:val="00A70B07"/>
    <w:rsid w:val="00A723F8"/>
    <w:rsid w:val="00A72C24"/>
    <w:rsid w:val="00A74571"/>
    <w:rsid w:val="00A77205"/>
    <w:rsid w:val="00A777DC"/>
    <w:rsid w:val="00A77CCB"/>
    <w:rsid w:val="00A83D8D"/>
    <w:rsid w:val="00A8446B"/>
    <w:rsid w:val="00A8473F"/>
    <w:rsid w:val="00A848AC"/>
    <w:rsid w:val="00A862D6"/>
    <w:rsid w:val="00A86AF8"/>
    <w:rsid w:val="00A8715E"/>
    <w:rsid w:val="00A873C0"/>
    <w:rsid w:val="00A90DC6"/>
    <w:rsid w:val="00A9295B"/>
    <w:rsid w:val="00A93B09"/>
    <w:rsid w:val="00A952D7"/>
    <w:rsid w:val="00A963F7"/>
    <w:rsid w:val="00A96AD8"/>
    <w:rsid w:val="00AA052C"/>
    <w:rsid w:val="00AA1E45"/>
    <w:rsid w:val="00AA3316"/>
    <w:rsid w:val="00AA37D8"/>
    <w:rsid w:val="00AA4286"/>
    <w:rsid w:val="00AA456B"/>
    <w:rsid w:val="00AA57F5"/>
    <w:rsid w:val="00AA672E"/>
    <w:rsid w:val="00AA6EC9"/>
    <w:rsid w:val="00AA7C02"/>
    <w:rsid w:val="00AB6309"/>
    <w:rsid w:val="00AB6C5F"/>
    <w:rsid w:val="00AB7129"/>
    <w:rsid w:val="00AC27A6"/>
    <w:rsid w:val="00AC2C74"/>
    <w:rsid w:val="00AC30F7"/>
    <w:rsid w:val="00AC3A5A"/>
    <w:rsid w:val="00AC4D95"/>
    <w:rsid w:val="00AC57FB"/>
    <w:rsid w:val="00AC5DF4"/>
    <w:rsid w:val="00AD0AEF"/>
    <w:rsid w:val="00AD0C06"/>
    <w:rsid w:val="00AD11B7"/>
    <w:rsid w:val="00AD1A94"/>
    <w:rsid w:val="00AD1C05"/>
    <w:rsid w:val="00AD239B"/>
    <w:rsid w:val="00AD3513"/>
    <w:rsid w:val="00AD4126"/>
    <w:rsid w:val="00AD421C"/>
    <w:rsid w:val="00AD44FA"/>
    <w:rsid w:val="00AD4A33"/>
    <w:rsid w:val="00AD536D"/>
    <w:rsid w:val="00AD5700"/>
    <w:rsid w:val="00AE070A"/>
    <w:rsid w:val="00AE101C"/>
    <w:rsid w:val="00AE2A69"/>
    <w:rsid w:val="00AE37E5"/>
    <w:rsid w:val="00AE5EB4"/>
    <w:rsid w:val="00AE68E8"/>
    <w:rsid w:val="00AE74FF"/>
    <w:rsid w:val="00AF0C18"/>
    <w:rsid w:val="00AF38A1"/>
    <w:rsid w:val="00AF3BEA"/>
    <w:rsid w:val="00AF47C5"/>
    <w:rsid w:val="00AF5398"/>
    <w:rsid w:val="00AF7CBE"/>
    <w:rsid w:val="00AF7E3B"/>
    <w:rsid w:val="00B01794"/>
    <w:rsid w:val="00B02015"/>
    <w:rsid w:val="00B038AF"/>
    <w:rsid w:val="00B0473A"/>
    <w:rsid w:val="00B049AF"/>
    <w:rsid w:val="00B05955"/>
    <w:rsid w:val="00B05C5F"/>
    <w:rsid w:val="00B07242"/>
    <w:rsid w:val="00B10534"/>
    <w:rsid w:val="00B113DB"/>
    <w:rsid w:val="00B118C2"/>
    <w:rsid w:val="00B11D8A"/>
    <w:rsid w:val="00B12981"/>
    <w:rsid w:val="00B147DD"/>
    <w:rsid w:val="00B153E3"/>
    <w:rsid w:val="00B156FD"/>
    <w:rsid w:val="00B21F61"/>
    <w:rsid w:val="00B22D54"/>
    <w:rsid w:val="00B2608F"/>
    <w:rsid w:val="00B261F1"/>
    <w:rsid w:val="00B265BC"/>
    <w:rsid w:val="00B30BC2"/>
    <w:rsid w:val="00B31FB1"/>
    <w:rsid w:val="00B33952"/>
    <w:rsid w:val="00B33C5E"/>
    <w:rsid w:val="00B34289"/>
    <w:rsid w:val="00B342F4"/>
    <w:rsid w:val="00B34369"/>
    <w:rsid w:val="00B349E1"/>
    <w:rsid w:val="00B34DC2"/>
    <w:rsid w:val="00B35BD4"/>
    <w:rsid w:val="00B378E5"/>
    <w:rsid w:val="00B4132F"/>
    <w:rsid w:val="00B4346D"/>
    <w:rsid w:val="00B440F4"/>
    <w:rsid w:val="00B447A5"/>
    <w:rsid w:val="00B4654C"/>
    <w:rsid w:val="00B47293"/>
    <w:rsid w:val="00B47BF8"/>
    <w:rsid w:val="00B50E50"/>
    <w:rsid w:val="00B52120"/>
    <w:rsid w:val="00B53864"/>
    <w:rsid w:val="00B54ABC"/>
    <w:rsid w:val="00B56FBE"/>
    <w:rsid w:val="00B60ACF"/>
    <w:rsid w:val="00B60F80"/>
    <w:rsid w:val="00B62B58"/>
    <w:rsid w:val="00B63BEF"/>
    <w:rsid w:val="00B65149"/>
    <w:rsid w:val="00B66567"/>
    <w:rsid w:val="00B66F52"/>
    <w:rsid w:val="00B66FE5"/>
    <w:rsid w:val="00B6753B"/>
    <w:rsid w:val="00B705C6"/>
    <w:rsid w:val="00B70CA7"/>
    <w:rsid w:val="00B70DDF"/>
    <w:rsid w:val="00B72880"/>
    <w:rsid w:val="00B758BF"/>
    <w:rsid w:val="00B77969"/>
    <w:rsid w:val="00B77EC8"/>
    <w:rsid w:val="00B827A6"/>
    <w:rsid w:val="00B831CE"/>
    <w:rsid w:val="00B86677"/>
    <w:rsid w:val="00B87131"/>
    <w:rsid w:val="00B87889"/>
    <w:rsid w:val="00B90F7D"/>
    <w:rsid w:val="00B939B1"/>
    <w:rsid w:val="00B94727"/>
    <w:rsid w:val="00B94EB2"/>
    <w:rsid w:val="00B95411"/>
    <w:rsid w:val="00B96845"/>
    <w:rsid w:val="00B96D40"/>
    <w:rsid w:val="00B971CC"/>
    <w:rsid w:val="00B97386"/>
    <w:rsid w:val="00B9777D"/>
    <w:rsid w:val="00BA263B"/>
    <w:rsid w:val="00BA2C24"/>
    <w:rsid w:val="00BA3699"/>
    <w:rsid w:val="00BA42B2"/>
    <w:rsid w:val="00BA58D4"/>
    <w:rsid w:val="00BA5B9E"/>
    <w:rsid w:val="00BA7C9A"/>
    <w:rsid w:val="00BB0136"/>
    <w:rsid w:val="00BB41D1"/>
    <w:rsid w:val="00BB5F8F"/>
    <w:rsid w:val="00BB657A"/>
    <w:rsid w:val="00BC1A4E"/>
    <w:rsid w:val="00BC36F6"/>
    <w:rsid w:val="00BC4E34"/>
    <w:rsid w:val="00BC5DC7"/>
    <w:rsid w:val="00BC6B8B"/>
    <w:rsid w:val="00BC718C"/>
    <w:rsid w:val="00BC73D8"/>
    <w:rsid w:val="00BC7BFA"/>
    <w:rsid w:val="00BD52D7"/>
    <w:rsid w:val="00BD5AD2"/>
    <w:rsid w:val="00BD6E3F"/>
    <w:rsid w:val="00BE22F3"/>
    <w:rsid w:val="00BE324D"/>
    <w:rsid w:val="00BE3B15"/>
    <w:rsid w:val="00BE5B52"/>
    <w:rsid w:val="00BE7B8D"/>
    <w:rsid w:val="00BF0993"/>
    <w:rsid w:val="00BF10A9"/>
    <w:rsid w:val="00BF1703"/>
    <w:rsid w:val="00BF231C"/>
    <w:rsid w:val="00BF3A4B"/>
    <w:rsid w:val="00BF51E5"/>
    <w:rsid w:val="00BF5C72"/>
    <w:rsid w:val="00BF74A6"/>
    <w:rsid w:val="00C013AD"/>
    <w:rsid w:val="00C04904"/>
    <w:rsid w:val="00C056B3"/>
    <w:rsid w:val="00C1035C"/>
    <w:rsid w:val="00C103E5"/>
    <w:rsid w:val="00C13319"/>
    <w:rsid w:val="00C13EE9"/>
    <w:rsid w:val="00C14D97"/>
    <w:rsid w:val="00C17731"/>
    <w:rsid w:val="00C21540"/>
    <w:rsid w:val="00C21906"/>
    <w:rsid w:val="00C21A67"/>
    <w:rsid w:val="00C21BFA"/>
    <w:rsid w:val="00C24C8D"/>
    <w:rsid w:val="00C25FE2"/>
    <w:rsid w:val="00C26B53"/>
    <w:rsid w:val="00C271C8"/>
    <w:rsid w:val="00C279B2"/>
    <w:rsid w:val="00C33E50"/>
    <w:rsid w:val="00C34C20"/>
    <w:rsid w:val="00C34E2F"/>
    <w:rsid w:val="00C35A3E"/>
    <w:rsid w:val="00C35D6E"/>
    <w:rsid w:val="00C36D5F"/>
    <w:rsid w:val="00C41FD8"/>
    <w:rsid w:val="00C42130"/>
    <w:rsid w:val="00C423A4"/>
    <w:rsid w:val="00C423E3"/>
    <w:rsid w:val="00C4258A"/>
    <w:rsid w:val="00C44BF5"/>
    <w:rsid w:val="00C47A4A"/>
    <w:rsid w:val="00C51894"/>
    <w:rsid w:val="00C521D6"/>
    <w:rsid w:val="00C54422"/>
    <w:rsid w:val="00C55232"/>
    <w:rsid w:val="00C553A4"/>
    <w:rsid w:val="00C55633"/>
    <w:rsid w:val="00C5589C"/>
    <w:rsid w:val="00C55A06"/>
    <w:rsid w:val="00C55D03"/>
    <w:rsid w:val="00C601BC"/>
    <w:rsid w:val="00C6329F"/>
    <w:rsid w:val="00C63340"/>
    <w:rsid w:val="00C63EC5"/>
    <w:rsid w:val="00C643F9"/>
    <w:rsid w:val="00C64E95"/>
    <w:rsid w:val="00C71372"/>
    <w:rsid w:val="00C72410"/>
    <w:rsid w:val="00C7287F"/>
    <w:rsid w:val="00C72B6A"/>
    <w:rsid w:val="00C80CB8"/>
    <w:rsid w:val="00C819F8"/>
    <w:rsid w:val="00C8248C"/>
    <w:rsid w:val="00C84E33"/>
    <w:rsid w:val="00C85360"/>
    <w:rsid w:val="00C86D6F"/>
    <w:rsid w:val="00C905FC"/>
    <w:rsid w:val="00C92D03"/>
    <w:rsid w:val="00C9319C"/>
    <w:rsid w:val="00C9435D"/>
    <w:rsid w:val="00C94DF2"/>
    <w:rsid w:val="00C95235"/>
    <w:rsid w:val="00C96741"/>
    <w:rsid w:val="00CA0F75"/>
    <w:rsid w:val="00CA2D1B"/>
    <w:rsid w:val="00CA375D"/>
    <w:rsid w:val="00CA3F81"/>
    <w:rsid w:val="00CA662A"/>
    <w:rsid w:val="00CA7AFD"/>
    <w:rsid w:val="00CA7C3C"/>
    <w:rsid w:val="00CB0189"/>
    <w:rsid w:val="00CB0BA2"/>
    <w:rsid w:val="00CB19E0"/>
    <w:rsid w:val="00CB1A42"/>
    <w:rsid w:val="00CB1B0C"/>
    <w:rsid w:val="00CB2C0B"/>
    <w:rsid w:val="00CB2C0D"/>
    <w:rsid w:val="00CB517D"/>
    <w:rsid w:val="00CC038D"/>
    <w:rsid w:val="00CC08DB"/>
    <w:rsid w:val="00CC1935"/>
    <w:rsid w:val="00CC288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6DA"/>
    <w:rsid w:val="00CE0C4F"/>
    <w:rsid w:val="00CE30EA"/>
    <w:rsid w:val="00CE3F6C"/>
    <w:rsid w:val="00CE6540"/>
    <w:rsid w:val="00CF048A"/>
    <w:rsid w:val="00CF155A"/>
    <w:rsid w:val="00CF26C2"/>
    <w:rsid w:val="00CF2947"/>
    <w:rsid w:val="00CF2F07"/>
    <w:rsid w:val="00CF4121"/>
    <w:rsid w:val="00CF42E3"/>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056"/>
    <w:rsid w:val="00D223DE"/>
    <w:rsid w:val="00D25E37"/>
    <w:rsid w:val="00D2611C"/>
    <w:rsid w:val="00D2661A"/>
    <w:rsid w:val="00D26D12"/>
    <w:rsid w:val="00D27582"/>
    <w:rsid w:val="00D27EC4"/>
    <w:rsid w:val="00D32719"/>
    <w:rsid w:val="00D33333"/>
    <w:rsid w:val="00D33E38"/>
    <w:rsid w:val="00D352A2"/>
    <w:rsid w:val="00D377E1"/>
    <w:rsid w:val="00D4162B"/>
    <w:rsid w:val="00D41EE6"/>
    <w:rsid w:val="00D44150"/>
    <w:rsid w:val="00D4514F"/>
    <w:rsid w:val="00D451E2"/>
    <w:rsid w:val="00D45E89"/>
    <w:rsid w:val="00D45E8D"/>
    <w:rsid w:val="00D466AE"/>
    <w:rsid w:val="00D4734F"/>
    <w:rsid w:val="00D51BF3"/>
    <w:rsid w:val="00D57985"/>
    <w:rsid w:val="00D66846"/>
    <w:rsid w:val="00D675FB"/>
    <w:rsid w:val="00D71F25"/>
    <w:rsid w:val="00D72A9C"/>
    <w:rsid w:val="00D75F19"/>
    <w:rsid w:val="00D76313"/>
    <w:rsid w:val="00D77031"/>
    <w:rsid w:val="00D7779E"/>
    <w:rsid w:val="00D83E17"/>
    <w:rsid w:val="00D84941"/>
    <w:rsid w:val="00D84FA1"/>
    <w:rsid w:val="00D851F0"/>
    <w:rsid w:val="00D86285"/>
    <w:rsid w:val="00D86DB7"/>
    <w:rsid w:val="00D87BF5"/>
    <w:rsid w:val="00D90721"/>
    <w:rsid w:val="00D90BA8"/>
    <w:rsid w:val="00D926D0"/>
    <w:rsid w:val="00D93030"/>
    <w:rsid w:val="00D93951"/>
    <w:rsid w:val="00D93D8A"/>
    <w:rsid w:val="00D950E1"/>
    <w:rsid w:val="00D952A6"/>
    <w:rsid w:val="00D97F99"/>
    <w:rsid w:val="00DA1E08"/>
    <w:rsid w:val="00DA24F8"/>
    <w:rsid w:val="00DA28E8"/>
    <w:rsid w:val="00DA38D3"/>
    <w:rsid w:val="00DA3932"/>
    <w:rsid w:val="00DA3AFC"/>
    <w:rsid w:val="00DA3DCA"/>
    <w:rsid w:val="00DA64F8"/>
    <w:rsid w:val="00DA6C15"/>
    <w:rsid w:val="00DB0258"/>
    <w:rsid w:val="00DB0A36"/>
    <w:rsid w:val="00DB23CA"/>
    <w:rsid w:val="00DB2E00"/>
    <w:rsid w:val="00DB38EE"/>
    <w:rsid w:val="00DB498B"/>
    <w:rsid w:val="00DB66CA"/>
    <w:rsid w:val="00DB6BCA"/>
    <w:rsid w:val="00DB6F54"/>
    <w:rsid w:val="00DB73F7"/>
    <w:rsid w:val="00DB7C20"/>
    <w:rsid w:val="00DC0321"/>
    <w:rsid w:val="00DC3067"/>
    <w:rsid w:val="00DC370B"/>
    <w:rsid w:val="00DC5B90"/>
    <w:rsid w:val="00DC632D"/>
    <w:rsid w:val="00DC667F"/>
    <w:rsid w:val="00DC7BBA"/>
    <w:rsid w:val="00DD00FF"/>
    <w:rsid w:val="00DD0619"/>
    <w:rsid w:val="00DD07FB"/>
    <w:rsid w:val="00DD25C6"/>
    <w:rsid w:val="00DD4AB6"/>
    <w:rsid w:val="00DD4F0E"/>
    <w:rsid w:val="00DD4FE5"/>
    <w:rsid w:val="00DD54B0"/>
    <w:rsid w:val="00DD57EE"/>
    <w:rsid w:val="00DD6BCC"/>
    <w:rsid w:val="00DD6E39"/>
    <w:rsid w:val="00DD7414"/>
    <w:rsid w:val="00DE0544"/>
    <w:rsid w:val="00DE0A4B"/>
    <w:rsid w:val="00DE2410"/>
    <w:rsid w:val="00DE2939"/>
    <w:rsid w:val="00DE2AA2"/>
    <w:rsid w:val="00DE6700"/>
    <w:rsid w:val="00DE6E81"/>
    <w:rsid w:val="00DE703F"/>
    <w:rsid w:val="00DE7595"/>
    <w:rsid w:val="00DF1047"/>
    <w:rsid w:val="00DF1961"/>
    <w:rsid w:val="00DF44DE"/>
    <w:rsid w:val="00DF7C2F"/>
    <w:rsid w:val="00E010A9"/>
    <w:rsid w:val="00E01138"/>
    <w:rsid w:val="00E02DFB"/>
    <w:rsid w:val="00E030F9"/>
    <w:rsid w:val="00E0311A"/>
    <w:rsid w:val="00E03138"/>
    <w:rsid w:val="00E06404"/>
    <w:rsid w:val="00E11A85"/>
    <w:rsid w:val="00E12275"/>
    <w:rsid w:val="00E12495"/>
    <w:rsid w:val="00E1581D"/>
    <w:rsid w:val="00E15CCD"/>
    <w:rsid w:val="00E202EF"/>
    <w:rsid w:val="00E210B5"/>
    <w:rsid w:val="00E252F6"/>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0BB"/>
    <w:rsid w:val="00E56800"/>
    <w:rsid w:val="00E573D0"/>
    <w:rsid w:val="00E60C63"/>
    <w:rsid w:val="00E61A56"/>
    <w:rsid w:val="00E61D6E"/>
    <w:rsid w:val="00E61F30"/>
    <w:rsid w:val="00E62FF9"/>
    <w:rsid w:val="00E635D6"/>
    <w:rsid w:val="00E639BC"/>
    <w:rsid w:val="00E664CC"/>
    <w:rsid w:val="00E666B1"/>
    <w:rsid w:val="00E70388"/>
    <w:rsid w:val="00E70F92"/>
    <w:rsid w:val="00E73DA3"/>
    <w:rsid w:val="00E74313"/>
    <w:rsid w:val="00E7486E"/>
    <w:rsid w:val="00E74C54"/>
    <w:rsid w:val="00E772F2"/>
    <w:rsid w:val="00E77A03"/>
    <w:rsid w:val="00E822E8"/>
    <w:rsid w:val="00E82554"/>
    <w:rsid w:val="00E82606"/>
    <w:rsid w:val="00E831C1"/>
    <w:rsid w:val="00E8468F"/>
    <w:rsid w:val="00E846C8"/>
    <w:rsid w:val="00E848F4"/>
    <w:rsid w:val="00E84957"/>
    <w:rsid w:val="00E84A55"/>
    <w:rsid w:val="00E85BFF"/>
    <w:rsid w:val="00E90391"/>
    <w:rsid w:val="00E903E2"/>
    <w:rsid w:val="00E906C2"/>
    <w:rsid w:val="00E91CA0"/>
    <w:rsid w:val="00E9311F"/>
    <w:rsid w:val="00E934D1"/>
    <w:rsid w:val="00E93632"/>
    <w:rsid w:val="00E94AF0"/>
    <w:rsid w:val="00E95D13"/>
    <w:rsid w:val="00E95DD3"/>
    <w:rsid w:val="00E969D5"/>
    <w:rsid w:val="00EA05E7"/>
    <w:rsid w:val="00EA58D1"/>
    <w:rsid w:val="00EA61BC"/>
    <w:rsid w:val="00EA681A"/>
    <w:rsid w:val="00EA735B"/>
    <w:rsid w:val="00EB1811"/>
    <w:rsid w:val="00EB182C"/>
    <w:rsid w:val="00EB1E69"/>
    <w:rsid w:val="00EB2086"/>
    <w:rsid w:val="00EB31ED"/>
    <w:rsid w:val="00EB5EDF"/>
    <w:rsid w:val="00EB60FE"/>
    <w:rsid w:val="00EB74DB"/>
    <w:rsid w:val="00EC4D5A"/>
    <w:rsid w:val="00EC5359"/>
    <w:rsid w:val="00EC562A"/>
    <w:rsid w:val="00EC5C76"/>
    <w:rsid w:val="00ED067A"/>
    <w:rsid w:val="00ED0735"/>
    <w:rsid w:val="00ED2B50"/>
    <w:rsid w:val="00ED5171"/>
    <w:rsid w:val="00ED6156"/>
    <w:rsid w:val="00EE0350"/>
    <w:rsid w:val="00EE0719"/>
    <w:rsid w:val="00EE0E80"/>
    <w:rsid w:val="00EE44E6"/>
    <w:rsid w:val="00EE503D"/>
    <w:rsid w:val="00EE613F"/>
    <w:rsid w:val="00EE7295"/>
    <w:rsid w:val="00EE7869"/>
    <w:rsid w:val="00EF0104"/>
    <w:rsid w:val="00EF054A"/>
    <w:rsid w:val="00EF3235"/>
    <w:rsid w:val="00EF7ADD"/>
    <w:rsid w:val="00EF7E72"/>
    <w:rsid w:val="00F0022D"/>
    <w:rsid w:val="00F031F4"/>
    <w:rsid w:val="00F036AD"/>
    <w:rsid w:val="00F03D20"/>
    <w:rsid w:val="00F06D37"/>
    <w:rsid w:val="00F075E2"/>
    <w:rsid w:val="00F07B9D"/>
    <w:rsid w:val="00F11586"/>
    <w:rsid w:val="00F1183B"/>
    <w:rsid w:val="00F11A91"/>
    <w:rsid w:val="00F11C9F"/>
    <w:rsid w:val="00F12263"/>
    <w:rsid w:val="00F12E7C"/>
    <w:rsid w:val="00F1409D"/>
    <w:rsid w:val="00F14214"/>
    <w:rsid w:val="00F14DEB"/>
    <w:rsid w:val="00F157A9"/>
    <w:rsid w:val="00F16F00"/>
    <w:rsid w:val="00F21686"/>
    <w:rsid w:val="00F23DF6"/>
    <w:rsid w:val="00F25BB6"/>
    <w:rsid w:val="00F25C8D"/>
    <w:rsid w:val="00F26B7E"/>
    <w:rsid w:val="00F27A3B"/>
    <w:rsid w:val="00F30868"/>
    <w:rsid w:val="00F314B2"/>
    <w:rsid w:val="00F31DC5"/>
    <w:rsid w:val="00F33817"/>
    <w:rsid w:val="00F410D4"/>
    <w:rsid w:val="00F420D5"/>
    <w:rsid w:val="00F43043"/>
    <w:rsid w:val="00F451EA"/>
    <w:rsid w:val="00F45447"/>
    <w:rsid w:val="00F456C6"/>
    <w:rsid w:val="00F4577B"/>
    <w:rsid w:val="00F46037"/>
    <w:rsid w:val="00F461B2"/>
    <w:rsid w:val="00F46496"/>
    <w:rsid w:val="00F474D0"/>
    <w:rsid w:val="00F50179"/>
    <w:rsid w:val="00F515EE"/>
    <w:rsid w:val="00F52496"/>
    <w:rsid w:val="00F56511"/>
    <w:rsid w:val="00F6194E"/>
    <w:rsid w:val="00F623AC"/>
    <w:rsid w:val="00F62572"/>
    <w:rsid w:val="00F6412A"/>
    <w:rsid w:val="00F65893"/>
    <w:rsid w:val="00F65BD1"/>
    <w:rsid w:val="00F661C0"/>
    <w:rsid w:val="00F66A4A"/>
    <w:rsid w:val="00F71E22"/>
    <w:rsid w:val="00F72142"/>
    <w:rsid w:val="00F72AE7"/>
    <w:rsid w:val="00F8319C"/>
    <w:rsid w:val="00F833BA"/>
    <w:rsid w:val="00F84FD0"/>
    <w:rsid w:val="00F859A8"/>
    <w:rsid w:val="00F862D1"/>
    <w:rsid w:val="00F86D87"/>
    <w:rsid w:val="00F874B6"/>
    <w:rsid w:val="00F9108B"/>
    <w:rsid w:val="00F91349"/>
    <w:rsid w:val="00F93688"/>
    <w:rsid w:val="00F93A8A"/>
    <w:rsid w:val="00F9477F"/>
    <w:rsid w:val="00F95248"/>
    <w:rsid w:val="00F956A9"/>
    <w:rsid w:val="00F960B9"/>
    <w:rsid w:val="00F963ED"/>
    <w:rsid w:val="00F966CF"/>
    <w:rsid w:val="00F96CAE"/>
    <w:rsid w:val="00F97212"/>
    <w:rsid w:val="00F97B4D"/>
    <w:rsid w:val="00F97C99"/>
    <w:rsid w:val="00FA5B76"/>
    <w:rsid w:val="00FA662D"/>
    <w:rsid w:val="00FA73B1"/>
    <w:rsid w:val="00FB0CB9"/>
    <w:rsid w:val="00FB0FDC"/>
    <w:rsid w:val="00FB1AD7"/>
    <w:rsid w:val="00FB231D"/>
    <w:rsid w:val="00FB4588"/>
    <w:rsid w:val="00FB45F1"/>
    <w:rsid w:val="00FB4A72"/>
    <w:rsid w:val="00FB54E8"/>
    <w:rsid w:val="00FB5D55"/>
    <w:rsid w:val="00FB7054"/>
    <w:rsid w:val="00FC17B7"/>
    <w:rsid w:val="00FC2CB7"/>
    <w:rsid w:val="00FC4090"/>
    <w:rsid w:val="00FC42BA"/>
    <w:rsid w:val="00FC55B4"/>
    <w:rsid w:val="00FD00E6"/>
    <w:rsid w:val="00FD09A1"/>
    <w:rsid w:val="00FD0BDB"/>
    <w:rsid w:val="00FD2426"/>
    <w:rsid w:val="00FD2A7C"/>
    <w:rsid w:val="00FD59EB"/>
    <w:rsid w:val="00FD6DBD"/>
    <w:rsid w:val="00FD7299"/>
    <w:rsid w:val="00FE1FBE"/>
    <w:rsid w:val="00FE3901"/>
    <w:rsid w:val="00FE39D3"/>
    <w:rsid w:val="00FE448A"/>
    <w:rsid w:val="00FE4BCE"/>
    <w:rsid w:val="00FE4BD1"/>
    <w:rsid w:val="00FE5134"/>
    <w:rsid w:val="00FE54AE"/>
    <w:rsid w:val="00FE576A"/>
    <w:rsid w:val="00FE7E79"/>
    <w:rsid w:val="00FF3E7D"/>
    <w:rsid w:val="00FF5B99"/>
    <w:rsid w:val="00FF730C"/>
    <w:rsid w:val="00FF73F4"/>
    <w:rsid w:val="00FF7CE4"/>
    <w:rsid w:val="00FF7E39"/>
    <w:rsid w:val="0AA16317"/>
    <w:rsid w:val="11E42018"/>
    <w:rsid w:val="1C15551F"/>
    <w:rsid w:val="1D9F274A"/>
    <w:rsid w:val="1DB1711F"/>
    <w:rsid w:val="1EC02A18"/>
    <w:rsid w:val="23E66A68"/>
    <w:rsid w:val="26967A49"/>
    <w:rsid w:val="305144F3"/>
    <w:rsid w:val="35823AF2"/>
    <w:rsid w:val="39390F41"/>
    <w:rsid w:val="3A8B19DC"/>
    <w:rsid w:val="3C166268"/>
    <w:rsid w:val="453A4E21"/>
    <w:rsid w:val="4F453B83"/>
    <w:rsid w:val="506B19F1"/>
    <w:rsid w:val="50CA6FA9"/>
    <w:rsid w:val="53A0784F"/>
    <w:rsid w:val="56564810"/>
    <w:rsid w:val="5A426027"/>
    <w:rsid w:val="5C0C0EB5"/>
    <w:rsid w:val="5FB70AF0"/>
    <w:rsid w:val="64D524F2"/>
    <w:rsid w:val="65412FE2"/>
    <w:rsid w:val="67BD28CF"/>
    <w:rsid w:val="688060D9"/>
    <w:rsid w:val="6AEF170B"/>
    <w:rsid w:val="6FD827A7"/>
    <w:rsid w:val="7265059C"/>
    <w:rsid w:val="739C2D02"/>
    <w:rsid w:val="762F04C3"/>
    <w:rsid w:val="78B961C3"/>
    <w:rsid w:val="7D9B69EB"/>
    <w:rsid w:val="7F5F39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BF4934"/>
  <w15:docId w15:val="{D800EE29-975A-4170-B0D5-377621FDA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c">
    <w:name w:val="Normal"/>
    <w:qFormat/>
    <w:pPr>
      <w:widowControl w:val="0"/>
      <w:adjustRightInd w:val="0"/>
      <w:spacing w:line="400" w:lineRule="exact"/>
      <w:jc w:val="both"/>
    </w:pPr>
    <w:rPr>
      <w:kern w:val="2"/>
      <w:sz w:val="21"/>
      <w:szCs w:val="21"/>
    </w:rPr>
  </w:style>
  <w:style w:type="paragraph" w:styleId="1">
    <w:name w:val="heading 1"/>
    <w:basedOn w:val="afffc"/>
    <w:next w:val="afffc"/>
    <w:link w:val="10"/>
    <w:qFormat/>
    <w:pPr>
      <w:keepNext/>
      <w:keepLines/>
      <w:spacing w:before="340" w:after="330" w:line="578" w:lineRule="auto"/>
      <w:outlineLvl w:val="0"/>
    </w:pPr>
    <w:rPr>
      <w:b/>
      <w:bCs/>
      <w:kern w:val="44"/>
      <w:sz w:val="44"/>
      <w:szCs w:val="44"/>
    </w:rPr>
  </w:style>
  <w:style w:type="paragraph" w:styleId="22">
    <w:name w:val="heading 2"/>
    <w:basedOn w:val="afffc"/>
    <w:next w:val="afffc"/>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pPr>
      <w:keepNext/>
      <w:keepLines/>
      <w:spacing w:before="260" w:after="260" w:line="416" w:lineRule="auto"/>
      <w:outlineLvl w:val="2"/>
    </w:pPr>
    <w:rPr>
      <w:b/>
      <w:bCs/>
      <w:sz w:val="32"/>
      <w:szCs w:val="32"/>
    </w:rPr>
  </w:style>
  <w:style w:type="paragraph" w:styleId="4">
    <w:name w:val="heading 4"/>
    <w:basedOn w:val="afffc"/>
    <w:next w:val="afffc"/>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pPr>
      <w:keepNext/>
      <w:keepLines/>
      <w:adjustRightInd/>
      <w:spacing w:before="280" w:after="290" w:line="376" w:lineRule="auto"/>
      <w:outlineLvl w:val="4"/>
    </w:pPr>
    <w:rPr>
      <w:b/>
      <w:bCs/>
      <w:sz w:val="28"/>
      <w:szCs w:val="28"/>
    </w:rPr>
  </w:style>
  <w:style w:type="paragraph" w:styleId="6">
    <w:name w:val="heading 6"/>
    <w:basedOn w:val="afffc"/>
    <w:next w:val="afffc"/>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pPr>
      <w:keepNext/>
      <w:keepLines/>
      <w:adjustRightInd/>
      <w:spacing w:before="240" w:after="64" w:line="320" w:lineRule="auto"/>
      <w:outlineLvl w:val="6"/>
    </w:pPr>
    <w:rPr>
      <w:b/>
      <w:bCs/>
      <w:sz w:val="24"/>
      <w:szCs w:val="24"/>
    </w:rPr>
  </w:style>
  <w:style w:type="paragraph" w:styleId="8">
    <w:name w:val="heading 8"/>
    <w:basedOn w:val="afffc"/>
    <w:next w:val="afffc"/>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TOC7">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affff2"/>
    <w:uiPriority w:val="99"/>
    <w:semiHidden/>
    <w:unhideWhenUsed/>
    <w:qFormat/>
    <w:rPr>
      <w:rFonts w:ascii="宋体"/>
      <w:sz w:val="18"/>
      <w:szCs w:val="18"/>
    </w:rPr>
  </w:style>
  <w:style w:type="paragraph" w:styleId="affff3">
    <w:name w:val="Body Text"/>
    <w:basedOn w:val="afffc"/>
    <w:link w:val="affff4"/>
    <w:qFormat/>
    <w:pPr>
      <w:spacing w:after="120"/>
    </w:pPr>
  </w:style>
  <w:style w:type="paragraph" w:styleId="TOC5">
    <w:name w:val="toc 5"/>
    <w:basedOn w:val="afffc"/>
    <w:next w:val="afffc"/>
    <w:uiPriority w:val="39"/>
    <w:unhideWhenUsed/>
    <w:qFormat/>
    <w:pPr>
      <w:ind w:left="839"/>
    </w:pPr>
    <w:rPr>
      <w:rFonts w:ascii="宋体"/>
    </w:rPr>
  </w:style>
  <w:style w:type="paragraph" w:styleId="TOC3">
    <w:name w:val="toc 3"/>
    <w:basedOn w:val="afffc"/>
    <w:next w:val="afffc"/>
    <w:uiPriority w:val="39"/>
    <w:unhideWhenUsed/>
    <w:qFormat/>
    <w:pPr>
      <w:spacing w:line="300" w:lineRule="exact"/>
      <w:ind w:left="420"/>
    </w:pPr>
    <w:rPr>
      <w:rFonts w:ascii="宋体"/>
    </w:rPr>
  </w:style>
  <w:style w:type="paragraph" w:styleId="affff5">
    <w:name w:val="Balloon Text"/>
    <w:basedOn w:val="afffc"/>
    <w:link w:val="affff6"/>
    <w:uiPriority w:val="99"/>
    <w:semiHidden/>
    <w:unhideWhenUsed/>
    <w:qFormat/>
    <w:rPr>
      <w:sz w:val="18"/>
      <w:szCs w:val="18"/>
    </w:rPr>
  </w:style>
  <w:style w:type="paragraph" w:styleId="affff7">
    <w:name w:val="footer"/>
    <w:basedOn w:val="afffc"/>
    <w:link w:val="affff8"/>
    <w:uiPriority w:val="99"/>
    <w:qFormat/>
    <w:pPr>
      <w:tabs>
        <w:tab w:val="center" w:pos="4153"/>
        <w:tab w:val="right" w:pos="8306"/>
      </w:tabs>
      <w:adjustRightInd/>
      <w:snapToGrid w:val="0"/>
      <w:spacing w:line="240" w:lineRule="auto"/>
      <w:jc w:val="right"/>
    </w:pPr>
    <w:rPr>
      <w:rFonts w:ascii="宋体"/>
      <w:sz w:val="18"/>
      <w:szCs w:val="18"/>
    </w:rPr>
  </w:style>
  <w:style w:type="paragraph" w:styleId="affff9">
    <w:name w:val="header"/>
    <w:basedOn w:val="afffc"/>
    <w:link w:val="affffa"/>
    <w:qFormat/>
    <w:pPr>
      <w:tabs>
        <w:tab w:val="center" w:pos="4153"/>
        <w:tab w:val="right" w:pos="8306"/>
      </w:tabs>
      <w:adjustRightInd/>
      <w:snapToGrid w:val="0"/>
      <w:jc w:val="center"/>
    </w:pPr>
    <w:rPr>
      <w:sz w:val="18"/>
      <w:szCs w:val="18"/>
    </w:rPr>
  </w:style>
  <w:style w:type="paragraph" w:styleId="TOC1">
    <w:name w:val="toc 1"/>
    <w:basedOn w:val="afffc"/>
    <w:next w:val="afffc"/>
    <w:uiPriority w:val="39"/>
    <w:unhideWhenUsed/>
    <w:qFormat/>
    <w:rPr>
      <w:rFonts w:ascii="宋体"/>
    </w:rPr>
  </w:style>
  <w:style w:type="paragraph" w:styleId="TOC4">
    <w:name w:val="toc 4"/>
    <w:basedOn w:val="afffc"/>
    <w:next w:val="afffc"/>
    <w:uiPriority w:val="39"/>
    <w:unhideWhenUsed/>
    <w:qFormat/>
    <w:pPr>
      <w:tabs>
        <w:tab w:val="right" w:leader="dot" w:pos="9344"/>
      </w:tabs>
      <w:spacing w:line="300" w:lineRule="exact"/>
      <w:ind w:left="629"/>
    </w:pPr>
    <w:rPr>
      <w:rFonts w:ascii="宋体"/>
    </w:rPr>
  </w:style>
  <w:style w:type="paragraph" w:styleId="affffb">
    <w:name w:val="footnote text"/>
    <w:basedOn w:val="afffc"/>
    <w:next w:val="afffc"/>
    <w:link w:val="affffc"/>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c"/>
    <w:next w:val="afffc"/>
    <w:uiPriority w:val="39"/>
    <w:unhideWhenUsed/>
    <w:qFormat/>
    <w:pPr>
      <w:spacing w:line="300" w:lineRule="exact"/>
      <w:ind w:left="1049"/>
    </w:pPr>
    <w:rPr>
      <w:rFonts w:ascii="宋体"/>
    </w:rPr>
  </w:style>
  <w:style w:type="paragraph" w:styleId="affffd">
    <w:name w:val="table of figures"/>
    <w:basedOn w:val="afffc"/>
    <w:next w:val="afffc"/>
    <w:semiHidden/>
    <w:qFormat/>
    <w:pPr>
      <w:adjustRightInd/>
      <w:spacing w:line="240" w:lineRule="auto"/>
      <w:jc w:val="left"/>
    </w:pPr>
    <w:rPr>
      <w:szCs w:val="24"/>
    </w:rPr>
  </w:style>
  <w:style w:type="paragraph" w:styleId="TOC2">
    <w:name w:val="toc 2"/>
    <w:basedOn w:val="afffc"/>
    <w:next w:val="afffc"/>
    <w:uiPriority w:val="39"/>
    <w:unhideWhenUsed/>
    <w:qFormat/>
    <w:pPr>
      <w:tabs>
        <w:tab w:val="right" w:leader="dot" w:pos="9344"/>
      </w:tabs>
      <w:spacing w:line="300" w:lineRule="exact"/>
      <w:ind w:left="210"/>
    </w:pPr>
    <w:rPr>
      <w:rFonts w:ascii="宋体"/>
    </w:rPr>
  </w:style>
  <w:style w:type="paragraph" w:styleId="affffe">
    <w:name w:val="Title"/>
    <w:basedOn w:val="afffc"/>
    <w:link w:val="afffff"/>
    <w:qFormat/>
    <w:pPr>
      <w:spacing w:before="240" w:after="60"/>
      <w:jc w:val="center"/>
      <w:outlineLvl w:val="0"/>
    </w:pPr>
    <w:rPr>
      <w:rFonts w:ascii="Arial" w:hAnsi="Arial" w:cs="Arial"/>
      <w:b/>
      <w:bCs/>
      <w:sz w:val="32"/>
      <w:szCs w:val="32"/>
    </w:rPr>
  </w:style>
  <w:style w:type="table" w:styleId="afffff0">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a">
    <w:name w:val="页眉 字符"/>
    <w:link w:val="affff9"/>
    <w:uiPriority w:val="99"/>
    <w:qFormat/>
    <w:rPr>
      <w:rFonts w:ascii="Times New Roman" w:eastAsia="宋体" w:hAnsi="Times New Roman" w:cs="Times New Roman"/>
      <w:sz w:val="18"/>
      <w:szCs w:val="18"/>
    </w:rPr>
  </w:style>
  <w:style w:type="character" w:customStyle="1" w:styleId="affff8">
    <w:name w:val="页脚 字符"/>
    <w:link w:val="affff7"/>
    <w:uiPriority w:val="99"/>
    <w:qFormat/>
    <w:rPr>
      <w:rFonts w:ascii="宋体" w:eastAsia="宋体" w:hAnsi="Times New Roman" w:cs="Times New Roman"/>
      <w:sz w:val="18"/>
      <w:szCs w:val="18"/>
    </w:rPr>
  </w:style>
  <w:style w:type="character" w:customStyle="1" w:styleId="affff6">
    <w:name w:val="批注框文本 字符"/>
    <w:link w:val="affff5"/>
    <w:uiPriority w:val="99"/>
    <w:semiHidden/>
    <w:qFormat/>
    <w:rPr>
      <w:sz w:val="18"/>
      <w:szCs w:val="18"/>
    </w:rPr>
  </w:style>
  <w:style w:type="paragraph" w:styleId="afffff6">
    <w:name w:val="Quote"/>
    <w:basedOn w:val="afffc"/>
    <w:next w:val="afffc"/>
    <w:link w:val="afffff7"/>
    <w:uiPriority w:val="29"/>
    <w:qFormat/>
    <w:rPr>
      <w:i/>
      <w:iCs/>
      <w:color w:val="000000"/>
    </w:rPr>
  </w:style>
  <w:style w:type="character" w:customStyle="1" w:styleId="afffff7">
    <w:name w:val="引用 字符"/>
    <w:link w:val="afffff6"/>
    <w:uiPriority w:val="29"/>
    <w:qFormat/>
    <w:rPr>
      <w:i/>
      <w:iCs/>
      <w:color w:val="000000"/>
    </w:rPr>
  </w:style>
  <w:style w:type="character" w:customStyle="1" w:styleId="afffff">
    <w:name w:val="标题 字符"/>
    <w:link w:val="affffe"/>
    <w:qFormat/>
    <w:rPr>
      <w:rFonts w:ascii="Arial" w:eastAsia="宋体" w:hAnsi="Arial" w:cs="Arial"/>
      <w:b/>
      <w:bCs/>
      <w:sz w:val="32"/>
      <w:szCs w:val="32"/>
    </w:rPr>
  </w:style>
  <w:style w:type="paragraph" w:customStyle="1" w:styleId="afffff8">
    <w:name w:val="标准标志"/>
    <w:next w:val="afffc"/>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9">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a">
    <w:name w:val="标准文件_页脚偶数页"/>
    <w:qFormat/>
    <w:pPr>
      <w:ind w:left="198"/>
    </w:pPr>
    <w:rPr>
      <w:rFonts w:ascii="宋体" w:hAnsi="Times New Roman"/>
      <w:sz w:val="18"/>
    </w:rPr>
  </w:style>
  <w:style w:type="paragraph" w:customStyle="1" w:styleId="afffffb">
    <w:name w:val="标准文件_页脚奇数页"/>
    <w:qFormat/>
    <w:pPr>
      <w:ind w:right="227"/>
      <w:jc w:val="right"/>
    </w:pPr>
    <w:rPr>
      <w:rFonts w:ascii="宋体" w:hAnsi="Times New Roman"/>
      <w:sz w:val="18"/>
    </w:rPr>
  </w:style>
  <w:style w:type="paragraph" w:customStyle="1" w:styleId="afffffc">
    <w:name w:val="标准书眉一"/>
    <w:qFormat/>
    <w:pPr>
      <w:jc w:val="both"/>
    </w:pPr>
    <w:rPr>
      <w:rFonts w:ascii="Times New Roman" w:hAnsi="Times New Roman"/>
    </w:rPr>
  </w:style>
  <w:style w:type="paragraph" w:customStyle="1" w:styleId="ICS">
    <w:name w:val="标准文件_ICS"/>
    <w:basedOn w:val="afffc"/>
    <w:qFormat/>
    <w:pPr>
      <w:spacing w:line="0" w:lineRule="atLeast"/>
    </w:pPr>
    <w:rPr>
      <w:rFonts w:ascii="黑体" w:eastAsia="黑体" w:hAnsi="宋体"/>
    </w:rPr>
  </w:style>
  <w:style w:type="paragraph" w:customStyle="1" w:styleId="afffffd">
    <w:name w:val="标准文件_标准正文"/>
    <w:basedOn w:val="afffc"/>
    <w:next w:val="afffffe"/>
    <w:qFormat/>
    <w:pPr>
      <w:snapToGrid w:val="0"/>
      <w:ind w:firstLineChars="200" w:firstLine="200"/>
    </w:pPr>
    <w:rPr>
      <w:kern w:val="0"/>
    </w:rPr>
  </w:style>
  <w:style w:type="paragraph" w:customStyle="1" w:styleId="afffffe">
    <w:name w:val="标准文件_段"/>
    <w:link w:val="Char"/>
    <w:qFormat/>
    <w:pPr>
      <w:autoSpaceDE w:val="0"/>
      <w:autoSpaceDN w:val="0"/>
      <w:ind w:firstLineChars="200" w:firstLine="200"/>
      <w:jc w:val="both"/>
    </w:pPr>
    <w:rPr>
      <w:rFonts w:ascii="宋体" w:hAnsi="Times New Roman"/>
      <w:sz w:val="21"/>
    </w:rPr>
  </w:style>
  <w:style w:type="paragraph" w:customStyle="1" w:styleId="affffff">
    <w:name w:val="标准文件_版本"/>
    <w:basedOn w:val="afffffd"/>
    <w:qFormat/>
    <w:pPr>
      <w:adjustRightInd/>
      <w:snapToGrid/>
      <w:ind w:firstLineChars="0" w:firstLine="0"/>
    </w:pPr>
    <w:rPr>
      <w:rFonts w:ascii="宋体" w:hAnsi="宋体"/>
      <w:kern w:val="2"/>
    </w:rPr>
  </w:style>
  <w:style w:type="paragraph" w:customStyle="1" w:styleId="affffff0">
    <w:name w:val="标准文件_标准部门"/>
    <w:basedOn w:val="afffc"/>
    <w:qFormat/>
    <w:pPr>
      <w:jc w:val="center"/>
    </w:pPr>
    <w:rPr>
      <w:rFonts w:ascii="黑体" w:eastAsia="黑体"/>
      <w:kern w:val="0"/>
      <w:sz w:val="44"/>
    </w:rPr>
  </w:style>
  <w:style w:type="paragraph" w:customStyle="1" w:styleId="affffff1">
    <w:name w:val="标准文件_标准代替"/>
    <w:basedOn w:val="afffc"/>
    <w:next w:val="afffc"/>
    <w:qFormat/>
    <w:pPr>
      <w:spacing w:line="310" w:lineRule="exact"/>
      <w:jc w:val="right"/>
    </w:pPr>
    <w:rPr>
      <w:rFonts w:ascii="宋体" w:hAnsi="宋体"/>
      <w:kern w:val="0"/>
    </w:rPr>
  </w:style>
  <w:style w:type="paragraph" w:customStyle="1" w:styleId="affffff2">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f4">
    <w:name w:val="标准文件_页眉偶数页"/>
    <w:basedOn w:val="affffff3"/>
    <w:next w:val="afffc"/>
    <w:qFormat/>
    <w:pPr>
      <w:jc w:val="left"/>
    </w:pPr>
  </w:style>
  <w:style w:type="paragraph" w:customStyle="1" w:styleId="affffff5">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5">
    <w:name w:val="标准文件_二级条标题"/>
    <w:next w:val="afffff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6">
    <w:name w:val="标准文件_发布"/>
    <w:qFormat/>
    <w:rPr>
      <w:rFonts w:ascii="黑体" w:eastAsia="黑体"/>
      <w:spacing w:val="0"/>
      <w:w w:val="100"/>
      <w:position w:val="3"/>
      <w:sz w:val="28"/>
    </w:rPr>
  </w:style>
  <w:style w:type="paragraph" w:customStyle="1" w:styleId="ad">
    <w:name w:val="标准文件_方框数字列项"/>
    <w:basedOn w:val="afffffe"/>
    <w:qFormat/>
    <w:pPr>
      <w:numPr>
        <w:numId w:val="3"/>
      </w:numPr>
      <w:ind w:firstLineChars="0" w:firstLine="0"/>
    </w:pPr>
  </w:style>
  <w:style w:type="paragraph" w:customStyle="1" w:styleId="affffff7">
    <w:name w:val="标准文件_封面标准编号"/>
    <w:basedOn w:val="afffc"/>
    <w:next w:val="affffff1"/>
    <w:qFormat/>
    <w:pPr>
      <w:spacing w:line="310" w:lineRule="exact"/>
      <w:jc w:val="right"/>
    </w:pPr>
    <w:rPr>
      <w:rFonts w:ascii="黑体" w:eastAsia="黑体"/>
      <w:kern w:val="0"/>
      <w:sz w:val="28"/>
    </w:rPr>
  </w:style>
  <w:style w:type="paragraph" w:customStyle="1" w:styleId="affffff8">
    <w:name w:val="标准文件_封面标准分类号"/>
    <w:basedOn w:val="afffc"/>
    <w:qFormat/>
    <w:rPr>
      <w:rFonts w:ascii="黑体" w:eastAsia="黑体"/>
      <w:b/>
      <w:kern w:val="0"/>
      <w:sz w:val="28"/>
    </w:rPr>
  </w:style>
  <w:style w:type="paragraph" w:customStyle="1" w:styleId="affffff9">
    <w:name w:val="标准文件_封面标准名称"/>
    <w:basedOn w:val="afffc"/>
    <w:qFormat/>
    <w:pPr>
      <w:spacing w:line="240" w:lineRule="auto"/>
      <w:jc w:val="center"/>
    </w:pPr>
    <w:rPr>
      <w:rFonts w:ascii="黑体" w:eastAsia="黑体"/>
      <w:kern w:val="0"/>
      <w:sz w:val="52"/>
    </w:rPr>
  </w:style>
  <w:style w:type="paragraph" w:customStyle="1" w:styleId="affffffa">
    <w:name w:val="标准文件_封面标准英文名称"/>
    <w:basedOn w:val="afffc"/>
    <w:qFormat/>
    <w:pPr>
      <w:spacing w:line="240" w:lineRule="auto"/>
      <w:jc w:val="center"/>
    </w:pPr>
    <w:rPr>
      <w:rFonts w:ascii="黑体" w:eastAsia="黑体"/>
      <w:b/>
      <w:sz w:val="28"/>
    </w:rPr>
  </w:style>
  <w:style w:type="paragraph" w:customStyle="1" w:styleId="affffffb">
    <w:name w:val="标准文件_封面发布日期"/>
    <w:basedOn w:val="afffc"/>
    <w:qFormat/>
    <w:pPr>
      <w:spacing w:line="310" w:lineRule="exact"/>
    </w:pPr>
    <w:rPr>
      <w:rFonts w:ascii="黑体" w:eastAsia="黑体"/>
      <w:kern w:val="0"/>
      <w:sz w:val="28"/>
    </w:rPr>
  </w:style>
  <w:style w:type="paragraph" w:customStyle="1" w:styleId="affffffc">
    <w:name w:val="标准文件_封面密级"/>
    <w:basedOn w:val="afffc"/>
    <w:qFormat/>
    <w:rPr>
      <w:rFonts w:eastAsia="黑体"/>
      <w:sz w:val="32"/>
    </w:rPr>
  </w:style>
  <w:style w:type="paragraph" w:customStyle="1" w:styleId="affffffd">
    <w:name w:val="标准文件_封面实施日期"/>
    <w:basedOn w:val="afffc"/>
    <w:qFormat/>
    <w:pPr>
      <w:spacing w:line="310" w:lineRule="exact"/>
      <w:jc w:val="right"/>
    </w:pPr>
    <w:rPr>
      <w:rFonts w:ascii="黑体" w:eastAsia="黑体"/>
      <w:sz w:val="28"/>
    </w:rPr>
  </w:style>
  <w:style w:type="paragraph" w:customStyle="1" w:styleId="affffffe">
    <w:name w:val="标准文件_封面抬头"/>
    <w:basedOn w:val="afffffe"/>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e"/>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e"/>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b">
    <w:name w:val="标准文件_附录一级条标题"/>
    <w:next w:val="afffff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c">
    <w:name w:val="标准文件_附录二级条标题"/>
    <w:basedOn w:val="affb"/>
    <w:next w:val="afffffe"/>
    <w:qFormat/>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e"/>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e">
    <w:name w:val="标准文件_附录四级条标题"/>
    <w:next w:val="afffffe"/>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e"/>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f">
    <w:name w:val="标准文件_附录五级条标题"/>
    <w:next w:val="afffffe"/>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3"/>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4">
    <w:name w:val="正文文本 字符"/>
    <w:link w:val="affff3"/>
    <w:qFormat/>
    <w:rPr>
      <w:rFonts w:ascii="Times New Roman" w:eastAsia="宋体" w:hAnsi="Times New Roman" w:cs="Times New Roman"/>
      <w:szCs w:val="20"/>
    </w:rPr>
  </w:style>
  <w:style w:type="paragraph" w:customStyle="1" w:styleId="afffffff0">
    <w:name w:val="标准文件_附录章标题"/>
    <w:next w:val="af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1">
    <w:name w:val="标准文件_公式后的破折号"/>
    <w:basedOn w:val="afffffe"/>
    <w:next w:val="afffffe"/>
    <w:qFormat/>
    <w:pPr>
      <w:ind w:leftChars="200" w:left="488" w:hangingChars="290" w:hanging="289"/>
    </w:pPr>
  </w:style>
  <w:style w:type="paragraph" w:customStyle="1" w:styleId="a6">
    <w:name w:val="标准文件_前言、引言标题"/>
    <w:next w:val="afffc"/>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2">
    <w:name w:val="标准文件_目次、标准名称标题"/>
    <w:basedOn w:val="a6"/>
    <w:next w:val="afffffe"/>
    <w:qFormat/>
    <w:pPr>
      <w:spacing w:line="460" w:lineRule="exact"/>
    </w:pPr>
  </w:style>
  <w:style w:type="paragraph" w:customStyle="1" w:styleId="afffffff3">
    <w:name w:val="标准文件_目录标题"/>
    <w:basedOn w:val="afffc"/>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6">
    <w:name w:val="标准文件_三级条标题"/>
    <w:basedOn w:val="afff5"/>
    <w:next w:val="af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4">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c">
    <w:name w:val="脚注文本 字符"/>
    <w:link w:val="affffb"/>
    <w:semiHidden/>
    <w:qFormat/>
    <w:rPr>
      <w:rFonts w:ascii="宋体" w:eastAsia="宋体" w:hAnsi="Times New Roman" w:cs="Times New Roman"/>
      <w:sz w:val="18"/>
      <w:szCs w:val="18"/>
    </w:rPr>
  </w:style>
  <w:style w:type="paragraph" w:customStyle="1" w:styleId="afffffff5">
    <w:name w:val="标准文件_条文脚注"/>
    <w:basedOn w:val="affffb"/>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c"/>
    <w:next w:val="afffffe"/>
    <w:qFormat/>
    <w:pPr>
      <w:numPr>
        <w:numId w:val="12"/>
      </w:numPr>
      <w:spacing w:line="240" w:lineRule="auto"/>
      <w:jc w:val="left"/>
    </w:pPr>
    <w:rPr>
      <w:rFonts w:ascii="宋体" w:hAnsi="宋体"/>
      <w:sz w:val="18"/>
    </w:rPr>
  </w:style>
  <w:style w:type="character" w:customStyle="1" w:styleId="afffffff6">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3">
    <w:name w:val="标准文件_章标题"/>
    <w:next w:val="afffffe"/>
    <w:qFormat/>
    <w:pPr>
      <w:numPr>
        <w:ilvl w:val="1"/>
        <w:numId w:val="2"/>
      </w:numPr>
      <w:spacing w:beforeLines="100" w:afterLines="100"/>
      <w:jc w:val="both"/>
      <w:outlineLvl w:val="0"/>
    </w:pPr>
    <w:rPr>
      <w:rFonts w:ascii="黑体" w:eastAsia="黑体" w:hAnsi="Times New Roman"/>
      <w:sz w:val="21"/>
    </w:rPr>
  </w:style>
  <w:style w:type="paragraph" w:customStyle="1" w:styleId="afff4">
    <w:name w:val="标准文件_一级条标题"/>
    <w:basedOn w:val="afff3"/>
    <w:next w:val="afffffe"/>
    <w:qFormat/>
    <w:pPr>
      <w:numPr>
        <w:ilvl w:val="2"/>
      </w:numPr>
      <w:spacing w:beforeLines="50" w:afterLines="50"/>
      <w:outlineLvl w:val="1"/>
    </w:pPr>
  </w:style>
  <w:style w:type="paragraph" w:customStyle="1" w:styleId="afffffff7">
    <w:name w:val="标准文件_一致程度"/>
    <w:basedOn w:val="afffc"/>
    <w:qFormat/>
    <w:pPr>
      <w:spacing w:line="440" w:lineRule="exact"/>
      <w:jc w:val="center"/>
    </w:pPr>
    <w:rPr>
      <w:sz w:val="28"/>
    </w:rPr>
  </w:style>
  <w:style w:type="paragraph" w:customStyle="1" w:styleId="afffffff8">
    <w:name w:val="标准文件_引言标题"/>
    <w:next w:val="afffc"/>
    <w:qFormat/>
    <w:pPr>
      <w:shd w:val="clear" w:color="FFFFFF" w:fill="FFFFFF"/>
      <w:spacing w:before="540" w:after="600"/>
      <w:jc w:val="center"/>
      <w:outlineLvl w:val="0"/>
    </w:pPr>
    <w:rPr>
      <w:rFonts w:ascii="黑体" w:eastAsia="黑体" w:hAnsi="Times New Roman"/>
      <w:sz w:val="32"/>
    </w:rPr>
  </w:style>
  <w:style w:type="paragraph" w:customStyle="1" w:styleId="afffffff9">
    <w:name w:val="标准文件_英文图表脚注"/>
    <w:basedOn w:val="afffffd"/>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c"/>
    <w:next w:val="af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e"/>
    <w:qFormat/>
    <w:pPr>
      <w:numPr>
        <w:numId w:val="16"/>
      </w:numPr>
      <w:tabs>
        <w:tab w:val="left" w:pos="0"/>
      </w:tabs>
      <w:spacing w:beforeLines="50" w:afterLines="50"/>
      <w:jc w:val="center"/>
    </w:pPr>
    <w:rPr>
      <w:rFonts w:ascii="黑体" w:eastAsia="黑体" w:hAnsi="Times New Roman"/>
      <w:sz w:val="21"/>
    </w:rPr>
  </w:style>
  <w:style w:type="paragraph" w:customStyle="1" w:styleId="afffffffa">
    <w:name w:val="标准文件_正文公式"/>
    <w:basedOn w:val="afffc"/>
    <w:next w:val="afffffd"/>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e"/>
    <w:qFormat/>
    <w:pPr>
      <w:numPr>
        <w:numId w:val="17"/>
      </w:numPr>
      <w:spacing w:beforeLines="50" w:afterLines="50"/>
      <w:jc w:val="center"/>
    </w:pPr>
    <w:rPr>
      <w:rFonts w:ascii="黑体" w:eastAsia="黑体" w:hAnsi="Times New Roman"/>
      <w:sz w:val="21"/>
    </w:rPr>
  </w:style>
  <w:style w:type="paragraph" w:customStyle="1" w:styleId="afffa">
    <w:name w:val="标准文件_正文英文表标题"/>
    <w:next w:val="afffffe"/>
    <w:qFormat/>
    <w:pPr>
      <w:numPr>
        <w:numId w:val="18"/>
      </w:numPr>
      <w:jc w:val="center"/>
    </w:pPr>
    <w:rPr>
      <w:rFonts w:ascii="黑体" w:eastAsia="黑体" w:hAnsi="Times New Roman"/>
      <w:sz w:val="21"/>
    </w:rPr>
  </w:style>
  <w:style w:type="paragraph" w:customStyle="1" w:styleId="aff1">
    <w:name w:val="标准文件_正文英文图标题"/>
    <w:next w:val="afffffe"/>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c"/>
    <w:qFormat/>
    <w:pPr>
      <w:numPr>
        <w:ilvl w:val="3"/>
        <w:numId w:val="20"/>
      </w:numPr>
      <w:adjustRightInd/>
      <w:spacing w:line="240" w:lineRule="auto"/>
    </w:pPr>
    <w:rPr>
      <w:rFonts w:ascii="宋体" w:hAnsi="宋体"/>
      <w:szCs w:val="24"/>
    </w:rPr>
  </w:style>
  <w:style w:type="paragraph" w:customStyle="1" w:styleId="afffffffb">
    <w:name w:val="发布部门"/>
    <w:next w:val="af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d">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
    <w:name w:val="封面标准文稿编辑信息"/>
    <w:qFormat/>
    <w:pPr>
      <w:spacing w:before="180" w:line="180" w:lineRule="exact"/>
      <w:jc w:val="center"/>
    </w:pPr>
    <w:rPr>
      <w:rFonts w:ascii="宋体" w:hAnsi="Times New Roman"/>
      <w:sz w:val="21"/>
    </w:rPr>
  </w:style>
  <w:style w:type="paragraph" w:customStyle="1" w:styleId="affffffff0">
    <w:name w:val="封面标准文稿类别"/>
    <w:qFormat/>
    <w:pPr>
      <w:spacing w:before="440" w:line="400" w:lineRule="exact"/>
      <w:jc w:val="center"/>
    </w:pPr>
    <w:rPr>
      <w:rFonts w:ascii="宋体" w:hAnsi="Times New Roman"/>
      <w:sz w:val="24"/>
    </w:rPr>
  </w:style>
  <w:style w:type="paragraph" w:customStyle="1" w:styleId="affffffff1">
    <w:name w:val="封面标准英文名称"/>
    <w:qFormat/>
    <w:pPr>
      <w:widowControl w:val="0"/>
      <w:spacing w:line="360" w:lineRule="exact"/>
      <w:jc w:val="center"/>
    </w:pPr>
    <w:rPr>
      <w:rFonts w:ascii="Times New Roman" w:hAnsi="Times New Roman"/>
      <w:sz w:val="28"/>
    </w:rPr>
  </w:style>
  <w:style w:type="paragraph" w:customStyle="1" w:styleId="affffffff2">
    <w:name w:val="封面一致性程度标识"/>
    <w:qFormat/>
    <w:pPr>
      <w:spacing w:before="440" w:line="440" w:lineRule="exact"/>
      <w:jc w:val="center"/>
    </w:pPr>
    <w:rPr>
      <w:rFonts w:ascii="Times New Roman" w:hAnsi="Times New Roman"/>
      <w:sz w:val="28"/>
    </w:rPr>
  </w:style>
  <w:style w:type="paragraph" w:customStyle="1" w:styleId="affffffff3">
    <w:name w:val="封面正文"/>
    <w:qFormat/>
    <w:pPr>
      <w:jc w:val="both"/>
    </w:pPr>
    <w:rPr>
      <w:rFonts w:ascii="Times New Roman" w:hAnsi="Times New Roman"/>
    </w:rPr>
  </w:style>
  <w:style w:type="paragraph" w:customStyle="1" w:styleId="affffffff4">
    <w:name w:val="附录二级无标题条"/>
    <w:basedOn w:val="afffc"/>
    <w:next w:val="af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5">
    <w:name w:val="附录三级无标题条"/>
    <w:basedOn w:val="affffffff4"/>
    <w:next w:val="afffffe"/>
    <w:qFormat/>
    <w:pPr>
      <w:outlineLvl w:val="4"/>
    </w:pPr>
  </w:style>
  <w:style w:type="paragraph" w:customStyle="1" w:styleId="affffffff6">
    <w:name w:val="附录四级无标题条"/>
    <w:basedOn w:val="affffffff5"/>
    <w:next w:val="afffffe"/>
    <w:qFormat/>
    <w:pPr>
      <w:outlineLvl w:val="5"/>
    </w:pPr>
  </w:style>
  <w:style w:type="paragraph" w:customStyle="1" w:styleId="affffffff7">
    <w:name w:val="附录图"/>
    <w:next w:val="afffff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8">
    <w:name w:val="附录五级无标题条"/>
    <w:basedOn w:val="affffffff6"/>
    <w:next w:val="afffffe"/>
    <w:qFormat/>
    <w:pPr>
      <w:outlineLvl w:val="6"/>
    </w:pPr>
  </w:style>
  <w:style w:type="paragraph" w:customStyle="1" w:styleId="affffffff9">
    <w:name w:val="附录性质"/>
    <w:basedOn w:val="afffc"/>
    <w:qFormat/>
    <w:pPr>
      <w:widowControl/>
      <w:adjustRightInd/>
      <w:jc w:val="center"/>
    </w:pPr>
    <w:rPr>
      <w:rFonts w:ascii="黑体" w:eastAsia="黑体"/>
    </w:rPr>
  </w:style>
  <w:style w:type="paragraph" w:customStyle="1" w:styleId="affffffffa">
    <w:name w:val="附录一级无标题条"/>
    <w:basedOn w:val="afffffff0"/>
    <w:next w:val="afffffe"/>
    <w:qFormat/>
    <w:pPr>
      <w:autoSpaceDN w:val="0"/>
      <w:outlineLvl w:val="2"/>
    </w:pPr>
    <w:rPr>
      <w:rFonts w:ascii="宋体" w:eastAsia="宋体" w:hAnsi="宋体"/>
    </w:rPr>
  </w:style>
  <w:style w:type="character" w:customStyle="1" w:styleId="affffffffb">
    <w:name w:val="个人答复风格"/>
    <w:qFormat/>
    <w:rPr>
      <w:rFonts w:ascii="Arial" w:eastAsia="宋体" w:hAnsi="Arial" w:cs="Arial"/>
      <w:color w:val="auto"/>
      <w:spacing w:val="0"/>
      <w:sz w:val="20"/>
    </w:rPr>
  </w:style>
  <w:style w:type="character" w:customStyle="1" w:styleId="affffffffc">
    <w:name w:val="个人撰写风格"/>
    <w:qFormat/>
    <w:rPr>
      <w:rFonts w:ascii="Arial" w:eastAsia="宋体" w:hAnsi="Arial" w:cs="Arial"/>
      <w:color w:val="auto"/>
      <w:spacing w:val="0"/>
      <w:sz w:val="20"/>
    </w:rPr>
  </w:style>
  <w:style w:type="paragraph" w:customStyle="1" w:styleId="affffffffd">
    <w:name w:val="脚注后续"/>
    <w:qFormat/>
    <w:pPr>
      <w:ind w:leftChars="350" w:left="350"/>
      <w:jc w:val="both"/>
    </w:pPr>
    <w:rPr>
      <w:rFonts w:ascii="宋体" w:hAnsi="Times New Roman"/>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e">
    <w:name w:val="列项·"/>
    <w:basedOn w:val="afffffe"/>
    <w:qFormat/>
    <w:pPr>
      <w:tabs>
        <w:tab w:val="left" w:pos="840"/>
      </w:tabs>
    </w:pPr>
  </w:style>
  <w:style w:type="paragraph" w:customStyle="1" w:styleId="afffffffff">
    <w:name w:val="目次、索引正文"/>
    <w:qFormat/>
    <w:pPr>
      <w:spacing w:line="320" w:lineRule="exact"/>
      <w:jc w:val="both"/>
    </w:pPr>
    <w:rPr>
      <w:rFonts w:ascii="宋体" w:hAnsi="Times New Roman"/>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
    <w:name w:val="目录 31"/>
    <w:basedOn w:val="afffc"/>
    <w:next w:val="afffc"/>
    <w:semiHidden/>
    <w:qFormat/>
    <w:pPr>
      <w:spacing w:line="240" w:lineRule="auto"/>
    </w:pPr>
    <w:rPr>
      <w:rFonts w:ascii="宋体" w:hAnsi="宋体"/>
      <w:iCs/>
    </w:rPr>
  </w:style>
  <w:style w:type="paragraph" w:customStyle="1" w:styleId="41">
    <w:name w:val="目录 41"/>
    <w:basedOn w:val="afffc"/>
    <w:next w:val="afffc"/>
    <w:semiHidden/>
    <w:qFormat/>
    <w:pPr>
      <w:adjustRightInd/>
      <w:spacing w:line="240" w:lineRule="auto"/>
      <w:jc w:val="left"/>
    </w:pPr>
  </w:style>
  <w:style w:type="paragraph" w:customStyle="1" w:styleId="51">
    <w:name w:val="目录 51"/>
    <w:basedOn w:val="afffc"/>
    <w:next w:val="afffc"/>
    <w:semiHidden/>
    <w:qFormat/>
    <w:pPr>
      <w:spacing w:line="240" w:lineRule="auto"/>
    </w:pPr>
    <w:rPr>
      <w:rFonts w:ascii="宋体" w:hAnsi="宋体"/>
    </w:rPr>
  </w:style>
  <w:style w:type="paragraph" w:customStyle="1" w:styleId="61">
    <w:name w:val="目录 61"/>
    <w:basedOn w:val="afffc"/>
    <w:next w:val="afffc"/>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f0">
    <w:name w:val="其他标准称谓"/>
    <w:qFormat/>
    <w:pPr>
      <w:spacing w:line="0" w:lineRule="atLeast"/>
      <w:jc w:val="distribute"/>
    </w:pPr>
    <w:rPr>
      <w:rFonts w:ascii="黑体" w:eastAsia="黑体" w:hAnsi="宋体"/>
      <w:sz w:val="52"/>
    </w:rPr>
  </w:style>
  <w:style w:type="paragraph" w:customStyle="1" w:styleId="afffffffff1">
    <w:name w:val="其他发布部门"/>
    <w:basedOn w:val="afffffffb"/>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c"/>
    <w:qFormat/>
    <w:pPr>
      <w:numPr>
        <w:ilvl w:val="4"/>
        <w:numId w:val="20"/>
      </w:numPr>
      <w:adjustRightInd/>
      <w:spacing w:line="240" w:lineRule="auto"/>
    </w:pPr>
    <w:rPr>
      <w:rFonts w:ascii="宋体" w:hAnsi="宋体"/>
      <w:szCs w:val="24"/>
    </w:rPr>
  </w:style>
  <w:style w:type="paragraph" w:customStyle="1" w:styleId="afffffffff2">
    <w:name w:val="实施日期"/>
    <w:basedOn w:val="afffffffc"/>
    <w:qFormat/>
    <w:pPr>
      <w:framePr w:hSpace="0" w:wrap="around" w:xAlign="right"/>
      <w:jc w:val="right"/>
    </w:pPr>
  </w:style>
  <w:style w:type="paragraph" w:customStyle="1" w:styleId="a3">
    <w:name w:val="四级无标题条"/>
    <w:basedOn w:val="afffc"/>
    <w:qFormat/>
    <w:pPr>
      <w:numPr>
        <w:ilvl w:val="5"/>
        <w:numId w:val="20"/>
      </w:numPr>
      <w:adjustRightInd/>
      <w:spacing w:line="240" w:lineRule="auto"/>
    </w:pPr>
    <w:rPr>
      <w:rFonts w:ascii="宋体" w:hAnsi="宋体"/>
      <w:szCs w:val="24"/>
    </w:rPr>
  </w:style>
  <w:style w:type="paragraph" w:customStyle="1" w:styleId="af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4">
    <w:name w:val="无标题条"/>
    <w:next w:val="afffffe"/>
    <w:qFormat/>
    <w:pPr>
      <w:jc w:val="both"/>
    </w:pPr>
    <w:rPr>
      <w:rFonts w:ascii="宋体" w:hAnsi="宋体"/>
      <w:sz w:val="21"/>
    </w:rPr>
  </w:style>
  <w:style w:type="paragraph" w:customStyle="1" w:styleId="a4">
    <w:name w:val="五级无标题条"/>
    <w:basedOn w:val="afffc"/>
    <w:qFormat/>
    <w:pPr>
      <w:numPr>
        <w:ilvl w:val="6"/>
        <w:numId w:val="20"/>
      </w:numPr>
      <w:adjustRightInd/>
    </w:pPr>
    <w:rPr>
      <w:szCs w:val="24"/>
    </w:rPr>
  </w:style>
  <w:style w:type="paragraph" w:customStyle="1" w:styleId="a0">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f5">
    <w:name w:val="注:后续"/>
    <w:qFormat/>
    <w:pPr>
      <w:spacing w:line="300" w:lineRule="exact"/>
      <w:ind w:leftChars="400" w:left="600" w:hangingChars="200" w:hanging="200"/>
      <w:jc w:val="both"/>
    </w:pPr>
    <w:rPr>
      <w:rFonts w:ascii="宋体" w:hAnsi="Times New Roman"/>
      <w:sz w:val="18"/>
    </w:rPr>
  </w:style>
  <w:style w:type="paragraph" w:customStyle="1" w:styleId="afffffffff6">
    <w:name w:val="注×:后续"/>
    <w:basedOn w:val="afffffffff5"/>
    <w:qFormat/>
    <w:pPr>
      <w:ind w:leftChars="0" w:left="1406" w:firstLineChars="0" w:hanging="499"/>
    </w:pPr>
  </w:style>
  <w:style w:type="paragraph" w:customStyle="1" w:styleId="afffffffff7">
    <w:name w:val="标准文件_一级无标题"/>
    <w:basedOn w:val="afff4"/>
    <w:qFormat/>
    <w:pPr>
      <w:spacing w:beforeLines="0" w:afterLines="0"/>
      <w:outlineLvl w:val="9"/>
    </w:pPr>
    <w:rPr>
      <w:rFonts w:ascii="宋体" w:eastAsia="宋体"/>
    </w:rPr>
  </w:style>
  <w:style w:type="paragraph" w:customStyle="1" w:styleId="afffffffff8">
    <w:name w:val="标准文件_五级无标题"/>
    <w:basedOn w:val="afff8"/>
    <w:qFormat/>
    <w:pPr>
      <w:spacing w:beforeLines="0" w:afterLines="0"/>
      <w:outlineLvl w:val="9"/>
    </w:pPr>
    <w:rPr>
      <w:rFonts w:ascii="宋体" w:eastAsia="宋体"/>
    </w:rPr>
  </w:style>
  <w:style w:type="paragraph" w:customStyle="1" w:styleId="afffffffff9">
    <w:name w:val="标准文件_三级无标题"/>
    <w:basedOn w:val="afff6"/>
    <w:qFormat/>
    <w:pPr>
      <w:spacing w:beforeLines="0" w:afterLines="0"/>
      <w:outlineLvl w:val="9"/>
    </w:pPr>
    <w:rPr>
      <w:rFonts w:ascii="宋体" w:eastAsia="宋体"/>
    </w:rPr>
  </w:style>
  <w:style w:type="paragraph" w:customStyle="1" w:styleId="afffffffffa">
    <w:name w:val="标准文件_二级无标题"/>
    <w:basedOn w:val="afff5"/>
    <w:qFormat/>
    <w:pPr>
      <w:spacing w:beforeLines="0" w:afterLines="0"/>
      <w:outlineLvl w:val="9"/>
    </w:pPr>
    <w:rPr>
      <w:rFonts w:ascii="宋体" w:eastAsia="宋体"/>
    </w:rPr>
  </w:style>
  <w:style w:type="paragraph" w:customStyle="1" w:styleId="afffffffffb">
    <w:name w:val="标准_四级无标题"/>
    <w:basedOn w:val="afff7"/>
    <w:next w:val="afffffe"/>
    <w:qFormat/>
    <w:rPr>
      <w:rFonts w:eastAsia="宋体"/>
    </w:rPr>
  </w:style>
  <w:style w:type="paragraph" w:customStyle="1" w:styleId="afffffffffc">
    <w:name w:val="标准文件_四级无标题"/>
    <w:basedOn w:val="afff7"/>
    <w:qFormat/>
    <w:pPr>
      <w:spacing w:beforeLines="0" w:afterLines="0"/>
      <w:outlineLvl w:val="9"/>
    </w:pPr>
    <w:rPr>
      <w:rFonts w:ascii="宋体" w:eastAsia="宋体" w:hAnsi="黑体"/>
      <w:szCs w:val="52"/>
    </w:rPr>
  </w:style>
  <w:style w:type="paragraph" w:customStyle="1" w:styleId="aff8">
    <w:name w:val="标准文件_大写罗马数字编号列项"/>
    <w:basedOn w:val="afffffe"/>
    <w:qFormat/>
    <w:pPr>
      <w:numPr>
        <w:numId w:val="23"/>
      </w:numPr>
      <w:ind w:firstLineChars="0" w:firstLine="0"/>
    </w:pPr>
    <w:rPr>
      <w:rFonts w:ascii="Times New Roman" w:cs="Arial"/>
      <w:szCs w:val="28"/>
    </w:rPr>
  </w:style>
  <w:style w:type="paragraph" w:customStyle="1" w:styleId="ae">
    <w:name w:val="标准文件_小写罗马数字编号列项"/>
    <w:basedOn w:val="afffffe"/>
    <w:qFormat/>
    <w:pPr>
      <w:numPr>
        <w:numId w:val="24"/>
      </w:numPr>
      <w:ind w:firstLineChars="0" w:firstLine="0"/>
    </w:pPr>
    <w:rPr>
      <w:rFonts w:cs="Arial"/>
      <w:szCs w:val="28"/>
    </w:rPr>
  </w:style>
  <w:style w:type="paragraph" w:customStyle="1" w:styleId="afffffffffd">
    <w:name w:val="标准文件_附录标题"/>
    <w:basedOn w:val="affa"/>
    <w:qFormat/>
    <w:pPr>
      <w:numPr>
        <w:numId w:val="0"/>
      </w:numPr>
      <w:spacing w:after="280"/>
      <w:outlineLvl w:val="9"/>
    </w:pPr>
  </w:style>
  <w:style w:type="paragraph" w:customStyle="1" w:styleId="afffffffffe">
    <w:name w:val="标准文件_二级项"/>
    <w:qFormat/>
    <w:rPr>
      <w:rFonts w:ascii="宋体" w:hAnsi="Times New Roman"/>
      <w:sz w:val="21"/>
    </w:rPr>
  </w:style>
  <w:style w:type="paragraph" w:customStyle="1" w:styleId="af9">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e"/>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f">
    <w:name w:val="标准文件_索引字母"/>
    <w:next w:val="afffffe"/>
    <w:qFormat/>
    <w:pPr>
      <w:jc w:val="center"/>
    </w:pPr>
    <w:rPr>
      <w:rFonts w:ascii="宋体" w:eastAsia="Times New Roman" w:hAnsi="宋体"/>
      <w:b/>
      <w:kern w:val="2"/>
      <w:sz w:val="21"/>
    </w:rPr>
  </w:style>
  <w:style w:type="paragraph" w:customStyle="1" w:styleId="affffffffff0">
    <w:name w:val="标准文件_附录前"/>
    <w:next w:val="afffffe"/>
    <w:qFormat/>
    <w:pPr>
      <w:spacing w:line="20" w:lineRule="atLeast"/>
      <w:ind w:firstLine="200"/>
    </w:pPr>
    <w:rPr>
      <w:rFonts w:ascii="宋体" w:hAnsi="宋体"/>
      <w:kern w:val="2"/>
      <w:sz w:val="10"/>
    </w:rPr>
  </w:style>
  <w:style w:type="paragraph" w:customStyle="1" w:styleId="af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f2">
    <w:name w:val="标准文件_表格"/>
    <w:basedOn w:val="afffffe"/>
    <w:qFormat/>
    <w:pPr>
      <w:ind w:firstLineChars="0" w:firstLine="0"/>
      <w:jc w:val="center"/>
    </w:pPr>
    <w:rPr>
      <w:sz w:val="18"/>
    </w:rPr>
  </w:style>
  <w:style w:type="paragraph" w:customStyle="1" w:styleId="afff9">
    <w:name w:val="标准文件_注："/>
    <w:next w:val="af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3"/>
    <w:qFormat/>
    <w:pPr>
      <w:widowControl w:val="0"/>
      <w:numPr>
        <w:numId w:val="28"/>
      </w:numPr>
      <w:jc w:val="both"/>
    </w:pPr>
    <w:rPr>
      <w:rFonts w:ascii="宋体" w:hAnsi="Times New Roman"/>
      <w:sz w:val="18"/>
      <w:szCs w:val="18"/>
    </w:rPr>
  </w:style>
  <w:style w:type="paragraph" w:customStyle="1" w:styleId="affffffffff3">
    <w:name w:val="标准文件_示例内容"/>
    <w:basedOn w:val="afffffe"/>
    <w:qFormat/>
    <w:pPr>
      <w:ind w:firstLine="420"/>
    </w:pPr>
    <w:rPr>
      <w:sz w:val="18"/>
    </w:rPr>
  </w:style>
  <w:style w:type="paragraph" w:customStyle="1" w:styleId="aff0">
    <w:name w:val="标准文件_示例×："/>
    <w:basedOn w:val="afffc"/>
    <w:next w:val="affffffffff3"/>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e"/>
    <w:qFormat/>
    <w:rPr>
      <w:rFonts w:ascii="宋体" w:hAnsi="Times New Roman"/>
      <w:sz w:val="21"/>
    </w:rPr>
  </w:style>
  <w:style w:type="paragraph" w:customStyle="1" w:styleId="affffffffff4">
    <w:name w:val="标准文件_表格续"/>
    <w:basedOn w:val="afffffe"/>
    <w:next w:val="afffffe"/>
    <w:qFormat/>
    <w:pPr>
      <w:jc w:val="center"/>
    </w:pPr>
    <w:rPr>
      <w:rFonts w:ascii="黑体" w:eastAsia="黑体" w:hAnsi="黑体"/>
    </w:rPr>
  </w:style>
  <w:style w:type="character" w:styleId="affffffffff5">
    <w:name w:val="Placeholder Text"/>
    <w:basedOn w:val="afffd"/>
    <w:uiPriority w:val="99"/>
    <w:semiHidden/>
    <w:qFormat/>
    <w:rPr>
      <w:color w:val="808080"/>
    </w:rPr>
  </w:style>
  <w:style w:type="paragraph" w:customStyle="1" w:styleId="2">
    <w:name w:val="标准文件_二级项2"/>
    <w:basedOn w:val="afffffe"/>
    <w:qFormat/>
    <w:pPr>
      <w:numPr>
        <w:ilvl w:val="1"/>
        <w:numId w:val="21"/>
      </w:numPr>
      <w:ind w:left="1271" w:firstLineChars="0" w:hanging="420"/>
    </w:pPr>
  </w:style>
  <w:style w:type="paragraph" w:customStyle="1" w:styleId="21">
    <w:name w:val="标准文件_三级项2"/>
    <w:basedOn w:val="afffffe"/>
    <w:qFormat/>
    <w:pPr>
      <w:numPr>
        <w:numId w:val="30"/>
      </w:numPr>
      <w:spacing w:line="300" w:lineRule="exact"/>
      <w:ind w:left="1276" w:firstLineChars="0" w:hanging="425"/>
    </w:pPr>
    <w:rPr>
      <w:rFonts w:ascii="Times New Roman"/>
    </w:rPr>
  </w:style>
  <w:style w:type="paragraph" w:customStyle="1" w:styleId="20">
    <w:name w:val="标准文件_一级项2"/>
    <w:basedOn w:val="afffffe"/>
    <w:qFormat/>
    <w:pPr>
      <w:numPr>
        <w:numId w:val="31"/>
      </w:numPr>
      <w:spacing w:line="300" w:lineRule="exact"/>
      <w:ind w:left="1271" w:firstLineChars="0" w:hanging="420"/>
    </w:pPr>
    <w:rPr>
      <w:rFonts w:ascii="Times New Roman"/>
    </w:rPr>
  </w:style>
  <w:style w:type="paragraph" w:customStyle="1" w:styleId="affffffffff6">
    <w:name w:val="标准文件_提示"/>
    <w:basedOn w:val="afffffe"/>
    <w:next w:val="afffffe"/>
    <w:qFormat/>
    <w:pPr>
      <w:ind w:firstLine="420"/>
    </w:pPr>
    <w:rPr>
      <w:rFonts w:ascii="黑体" w:eastAsia="黑体"/>
    </w:rPr>
  </w:style>
  <w:style w:type="character" w:customStyle="1" w:styleId="affffffffff7">
    <w:name w:val="标准文件_来源"/>
    <w:basedOn w:val="afffd"/>
    <w:uiPriority w:val="1"/>
    <w:qFormat/>
    <w:rPr>
      <w:rFonts w:eastAsia="宋体"/>
      <w:sz w:val="21"/>
    </w:rPr>
  </w:style>
  <w:style w:type="paragraph" w:customStyle="1" w:styleId="affffffffff8">
    <w:name w:val="标准文件_图表说明"/>
    <w:qFormat/>
    <w:pPr>
      <w:spacing w:line="276" w:lineRule="auto"/>
      <w:ind w:firstLine="420"/>
    </w:pPr>
    <w:rPr>
      <w:rFonts w:ascii="宋体" w:hAnsi="宋体"/>
      <w:kern w:val="2"/>
      <w:sz w:val="18"/>
    </w:rPr>
  </w:style>
  <w:style w:type="paragraph" w:customStyle="1" w:styleId="affffffffff9">
    <w:name w:val="其他发布日期"/>
    <w:basedOn w:val="afffffffc"/>
    <w:qFormat/>
    <w:pPr>
      <w:framePr w:w="3997" w:h="471" w:hRule="exact" w:hSpace="0" w:vSpace="181" w:wrap="around" w:vAnchor="page" w:hAnchor="page" w:x="1419" w:y="14097"/>
    </w:pPr>
  </w:style>
  <w:style w:type="paragraph" w:customStyle="1" w:styleId="affffffffffa">
    <w:name w:val="其他实施日期"/>
    <w:basedOn w:val="afffffffff2"/>
    <w:qFormat/>
    <w:pPr>
      <w:framePr w:w="3997" w:h="471" w:hRule="exact" w:vSpace="181" w:wrap="around" w:vAnchor="page" w:hAnchor="page" w:x="7089" w:y="14097"/>
    </w:pPr>
  </w:style>
  <w:style w:type="paragraph" w:customStyle="1" w:styleId="affffffffffb">
    <w:name w:val="标准文件_文件编号"/>
    <w:basedOn w:val="af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c">
    <w:name w:val="标准文件_替换文件编号"/>
    <w:basedOn w:val="affffffffffb"/>
    <w:qFormat/>
    <w:pPr>
      <w:framePr w:wrap="auto"/>
      <w:spacing w:before="57"/>
    </w:pPr>
    <w:rPr>
      <w:sz w:val="21"/>
    </w:rPr>
  </w:style>
  <w:style w:type="paragraph" w:customStyle="1" w:styleId="affffffffffd">
    <w:name w:val="标准文件_文件名称"/>
    <w:basedOn w:val="afffffe"/>
    <w:next w:val="af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e"/>
    <w:next w:val="afffffe"/>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e"/>
    <w:next w:val="af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e"/>
    <w:next w:val="af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e"/>
    <w:next w:val="af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e"/>
    <w:next w:val="af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e"/>
    <w:next w:val="af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e"/>
    <w:next w:val="afffffe"/>
    <w:qFormat/>
    <w:pPr>
      <w:numPr>
        <w:ilvl w:val="5"/>
        <w:numId w:val="8"/>
      </w:numPr>
      <w:spacing w:beforeLines="50" w:afterLines="50"/>
      <w:ind w:firstLineChars="0"/>
    </w:pPr>
    <w:rPr>
      <w:rFonts w:ascii="黑体" w:eastAsia="黑体"/>
    </w:rPr>
  </w:style>
  <w:style w:type="paragraph" w:customStyle="1" w:styleId="affffffffffe">
    <w:name w:val="标准文件_注后"/>
    <w:basedOn w:val="afffffe"/>
    <w:qFormat/>
    <w:pPr>
      <w:ind w:left="811" w:firstLineChars="0" w:firstLine="0"/>
    </w:pPr>
    <w:rPr>
      <w:sz w:val="18"/>
    </w:rPr>
  </w:style>
  <w:style w:type="paragraph" w:customStyle="1" w:styleId="X">
    <w:name w:val="标准文件_注X后"/>
    <w:basedOn w:val="afffffe"/>
    <w:qFormat/>
    <w:pPr>
      <w:ind w:left="811" w:firstLineChars="0" w:firstLine="0"/>
    </w:pPr>
    <w:rPr>
      <w:sz w:val="18"/>
    </w:rPr>
  </w:style>
  <w:style w:type="paragraph" w:customStyle="1" w:styleId="afffffffffff">
    <w:name w:val="标准文件_示例后"/>
    <w:basedOn w:val="afffffe"/>
    <w:qFormat/>
    <w:pPr>
      <w:ind w:left="964" w:firstLineChars="0" w:firstLine="0"/>
    </w:pPr>
    <w:rPr>
      <w:sz w:val="18"/>
    </w:rPr>
  </w:style>
  <w:style w:type="paragraph" w:customStyle="1" w:styleId="X0">
    <w:name w:val="标准文件_示例X后"/>
    <w:basedOn w:val="afffffe"/>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0">
    <w:name w:val="标准文件_索引项"/>
    <w:basedOn w:val="afffffe"/>
    <w:next w:val="afffffe"/>
    <w:qFormat/>
    <w:pPr>
      <w:tabs>
        <w:tab w:val="right" w:leader="dot" w:pos="9356"/>
      </w:tabs>
      <w:ind w:left="210" w:firstLineChars="0" w:hanging="210"/>
      <w:jc w:val="left"/>
    </w:pPr>
  </w:style>
  <w:style w:type="paragraph" w:customStyle="1" w:styleId="afffffffffff1">
    <w:name w:val="标准文件_附录一级无标题"/>
    <w:basedOn w:val="affb"/>
    <w:qFormat/>
    <w:pPr>
      <w:spacing w:beforeLines="0" w:afterLines="0" w:line="276" w:lineRule="auto"/>
      <w:outlineLvl w:val="9"/>
    </w:pPr>
    <w:rPr>
      <w:rFonts w:ascii="宋体" w:eastAsia="宋体"/>
    </w:rPr>
  </w:style>
  <w:style w:type="paragraph" w:customStyle="1" w:styleId="afffffffffff2">
    <w:name w:val="标准文件_附录二级无标题"/>
    <w:basedOn w:val="affc"/>
    <w:qFormat/>
    <w:pPr>
      <w:spacing w:beforeLines="0" w:afterLines="0" w:line="276" w:lineRule="auto"/>
      <w:outlineLvl w:val="9"/>
    </w:pPr>
    <w:rPr>
      <w:rFonts w:ascii="宋体" w:eastAsia="宋体"/>
    </w:rPr>
  </w:style>
  <w:style w:type="paragraph" w:customStyle="1" w:styleId="afffffffffff3">
    <w:name w:val="标准文件_附录三级无标题"/>
    <w:basedOn w:val="affd"/>
    <w:qFormat/>
    <w:pPr>
      <w:spacing w:beforeLines="0" w:afterLines="0" w:line="276" w:lineRule="auto"/>
      <w:outlineLvl w:val="9"/>
    </w:pPr>
    <w:rPr>
      <w:rFonts w:ascii="宋体" w:eastAsia="宋体"/>
    </w:rPr>
  </w:style>
  <w:style w:type="paragraph" w:customStyle="1" w:styleId="afffffffffff4">
    <w:name w:val="标准文件_附录四级无标题"/>
    <w:basedOn w:val="affe"/>
    <w:qFormat/>
    <w:pPr>
      <w:spacing w:beforeLines="0" w:afterLines="0" w:line="276" w:lineRule="auto"/>
      <w:outlineLvl w:val="9"/>
    </w:pPr>
    <w:rPr>
      <w:rFonts w:ascii="宋体" w:eastAsia="宋体"/>
    </w:rPr>
  </w:style>
  <w:style w:type="paragraph" w:customStyle="1" w:styleId="afffffffffff5">
    <w:name w:val="标准文件_附录五级无标题"/>
    <w:basedOn w:val="afff"/>
    <w:qFormat/>
    <w:pPr>
      <w:spacing w:beforeLines="0" w:afterLines="0" w:line="276" w:lineRule="auto"/>
      <w:outlineLvl w:val="9"/>
    </w:pPr>
    <w:rPr>
      <w:rFonts w:ascii="宋体" w:eastAsia="宋体"/>
    </w:rPr>
  </w:style>
  <w:style w:type="paragraph" w:customStyle="1" w:styleId="afffffffffff6">
    <w:name w:val="标准文件_引言一级无标题"/>
    <w:basedOn w:val="a7"/>
    <w:next w:val="afffffe"/>
    <w:qFormat/>
    <w:pPr>
      <w:spacing w:beforeLines="0" w:afterLines="0" w:line="276" w:lineRule="auto"/>
    </w:pPr>
    <w:rPr>
      <w:rFonts w:ascii="宋体" w:eastAsia="宋体"/>
    </w:rPr>
  </w:style>
  <w:style w:type="paragraph" w:customStyle="1" w:styleId="afffffffffff7">
    <w:name w:val="标准文件_引言二级无标题"/>
    <w:basedOn w:val="a8"/>
    <w:next w:val="afffffe"/>
    <w:qFormat/>
    <w:pPr>
      <w:spacing w:beforeLines="0" w:afterLines="0" w:line="276" w:lineRule="auto"/>
    </w:pPr>
    <w:rPr>
      <w:rFonts w:ascii="宋体" w:eastAsia="宋体"/>
    </w:rPr>
  </w:style>
  <w:style w:type="paragraph" w:customStyle="1" w:styleId="afffffffffff8">
    <w:name w:val="标准文件_引言三级无标题"/>
    <w:basedOn w:val="a9"/>
    <w:next w:val="afffffe"/>
    <w:qFormat/>
    <w:pPr>
      <w:spacing w:beforeLines="0" w:afterLines="0" w:line="276" w:lineRule="auto"/>
    </w:pPr>
    <w:rPr>
      <w:rFonts w:ascii="宋体" w:eastAsia="宋体"/>
    </w:rPr>
  </w:style>
  <w:style w:type="paragraph" w:customStyle="1" w:styleId="afffffffffff9">
    <w:name w:val="标准文件_引言四级无标题"/>
    <w:basedOn w:val="aa"/>
    <w:next w:val="afffffe"/>
    <w:qFormat/>
    <w:pPr>
      <w:spacing w:beforeLines="0" w:afterLines="0" w:line="276" w:lineRule="auto"/>
    </w:pPr>
    <w:rPr>
      <w:rFonts w:ascii="宋体" w:eastAsia="宋体"/>
    </w:rPr>
  </w:style>
  <w:style w:type="paragraph" w:customStyle="1" w:styleId="afffffffffffa">
    <w:name w:val="标准文件_引言五级无标题"/>
    <w:basedOn w:val="ab"/>
    <w:next w:val="afffffe"/>
    <w:qFormat/>
    <w:pPr>
      <w:spacing w:beforeLines="0" w:afterLines="0" w:line="276" w:lineRule="auto"/>
    </w:pPr>
    <w:rPr>
      <w:rFonts w:ascii="宋体" w:eastAsia="宋体"/>
    </w:rPr>
  </w:style>
  <w:style w:type="paragraph" w:customStyle="1" w:styleId="afffffffffffb">
    <w:name w:val="标准文件_索引标题"/>
    <w:basedOn w:val="affffff5"/>
    <w:next w:val="afffffe"/>
    <w:qFormat/>
    <w:rPr>
      <w:rFonts w:hAnsi="黑体"/>
    </w:rPr>
  </w:style>
  <w:style w:type="paragraph" w:customStyle="1" w:styleId="afffffffffffc">
    <w:name w:val="标准文件_脚注内容"/>
    <w:basedOn w:val="afffffe"/>
    <w:qFormat/>
    <w:pPr>
      <w:ind w:leftChars="200" w:left="400" w:hangingChars="200" w:hanging="200"/>
    </w:pPr>
    <w:rPr>
      <w:sz w:val="15"/>
    </w:rPr>
  </w:style>
  <w:style w:type="paragraph" w:customStyle="1" w:styleId="afffffffffffd">
    <w:name w:val="标准文件_术语条一"/>
    <w:basedOn w:val="afffffffff7"/>
    <w:next w:val="afffffe"/>
    <w:qFormat/>
  </w:style>
  <w:style w:type="paragraph" w:customStyle="1" w:styleId="afffffffffffe">
    <w:name w:val="标准文件_术语条二"/>
    <w:basedOn w:val="afffffffffa"/>
    <w:next w:val="afffffe"/>
    <w:qFormat/>
  </w:style>
  <w:style w:type="paragraph" w:customStyle="1" w:styleId="affffffffffff">
    <w:name w:val="标准文件_术语条三"/>
    <w:basedOn w:val="afffffffff9"/>
    <w:next w:val="afffffe"/>
    <w:qFormat/>
  </w:style>
  <w:style w:type="paragraph" w:customStyle="1" w:styleId="affffffffffff0">
    <w:name w:val="标准文件_术语条四"/>
    <w:basedOn w:val="afffffffffc"/>
    <w:next w:val="afffffe"/>
    <w:qFormat/>
  </w:style>
  <w:style w:type="paragraph" w:customStyle="1" w:styleId="affffffffffff1">
    <w:name w:val="标准文件_术语条五"/>
    <w:basedOn w:val="afffffffff8"/>
    <w:next w:val="af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2">
    <w:name w:val="发布"/>
    <w:basedOn w:val="afffd"/>
    <w:qFormat/>
    <w:rPr>
      <w:rFonts w:ascii="黑体" w:eastAsia="黑体"/>
      <w:spacing w:val="85"/>
      <w:w w:val="100"/>
      <w:position w:val="3"/>
      <w:sz w:val="28"/>
      <w:szCs w:val="28"/>
    </w:rPr>
  </w:style>
  <w:style w:type="paragraph" w:customStyle="1" w:styleId="affffffffffff3">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d"/>
    <w:link w:val="affffffffffff3"/>
    <w:qFormat/>
    <w:rPr>
      <w:rFonts w:ascii="宋体" w:hAnsi="Times New Roman"/>
      <w:sz w:val="21"/>
    </w:rPr>
  </w:style>
  <w:style w:type="paragraph" w:customStyle="1" w:styleId="af3">
    <w:name w:val="一级条标题"/>
    <w:next w:val="affffffffffff3"/>
    <w:qFormat/>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f3"/>
    <w:qFormat/>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3"/>
    <w:qFormat/>
    <w:pPr>
      <w:numPr>
        <w:ilvl w:val="2"/>
      </w:numPr>
      <w:spacing w:before="50" w:after="50"/>
      <w:outlineLvl w:val="3"/>
    </w:pPr>
  </w:style>
  <w:style w:type="paragraph" w:customStyle="1" w:styleId="af5">
    <w:name w:val="三级条标题"/>
    <w:basedOn w:val="af4"/>
    <w:next w:val="affffffffffff3"/>
    <w:qFormat/>
    <w:pPr>
      <w:numPr>
        <w:ilvl w:val="3"/>
      </w:numPr>
      <w:outlineLvl w:val="4"/>
    </w:pPr>
  </w:style>
  <w:style w:type="paragraph" w:customStyle="1" w:styleId="af6">
    <w:name w:val="四级条标题"/>
    <w:basedOn w:val="af5"/>
    <w:next w:val="affffffffffff3"/>
    <w:qFormat/>
    <w:pPr>
      <w:numPr>
        <w:ilvl w:val="4"/>
      </w:numPr>
      <w:outlineLvl w:val="5"/>
    </w:pPr>
  </w:style>
  <w:style w:type="paragraph" w:customStyle="1" w:styleId="af7">
    <w:name w:val="五级条标题"/>
    <w:basedOn w:val="af6"/>
    <w:next w:val="affffffffffff3"/>
    <w:qFormat/>
    <w:pPr>
      <w:numPr>
        <w:ilvl w:val="5"/>
      </w:numPr>
      <w:outlineLvl w:val="6"/>
    </w:pPr>
  </w:style>
  <w:style w:type="paragraph" w:customStyle="1" w:styleId="affffffffffff4">
    <w:name w:val="二级无"/>
    <w:basedOn w:val="af4"/>
    <w:qFormat/>
    <w:pPr>
      <w:spacing w:beforeLines="0" w:afterLines="0"/>
    </w:pPr>
    <w:rPr>
      <w:rFonts w:ascii="宋体" w:eastAsia="宋体"/>
    </w:rPr>
  </w:style>
  <w:style w:type="paragraph" w:customStyle="1" w:styleId="affffffffffff5">
    <w:name w:val="注：（正文）"/>
    <w:basedOn w:val="afffc"/>
    <w:next w:val="affffffffffff3"/>
    <w:qFormat/>
    <w:pPr>
      <w:autoSpaceDE w:val="0"/>
      <w:autoSpaceDN w:val="0"/>
      <w:adjustRightInd/>
      <w:spacing w:line="240" w:lineRule="auto"/>
    </w:pPr>
    <w:rPr>
      <w:rFonts w:ascii="宋体" w:hAnsi="Times New Roman"/>
      <w:kern w:val="0"/>
      <w:sz w:val="18"/>
      <w:szCs w:val="18"/>
    </w:rPr>
  </w:style>
  <w:style w:type="paragraph" w:customStyle="1" w:styleId="affffffffffff6">
    <w:name w:val="正文表标题"/>
    <w:next w:val="affffffffffff3"/>
    <w:qFormat/>
    <w:pPr>
      <w:tabs>
        <w:tab w:val="left" w:pos="360"/>
      </w:tabs>
      <w:spacing w:beforeLines="50" w:afterLines="50"/>
      <w:jc w:val="center"/>
    </w:pPr>
    <w:rPr>
      <w:rFonts w:ascii="黑体" w:eastAsia="黑体" w:hAnsi="Times New Roman"/>
      <w:sz w:val="21"/>
    </w:rPr>
  </w:style>
  <w:style w:type="paragraph" w:customStyle="1" w:styleId="affffffffffff7">
    <w:name w:val="正文图标题"/>
    <w:next w:val="affffffffffff3"/>
    <w:qFormat/>
    <w:pPr>
      <w:tabs>
        <w:tab w:val="left" w:pos="360"/>
      </w:tabs>
      <w:spacing w:beforeLines="50" w:afterLines="50"/>
      <w:jc w:val="center"/>
    </w:pPr>
    <w:rPr>
      <w:rFonts w:ascii="黑体" w:eastAsia="黑体" w:hAnsi="Times New Roman"/>
      <w:sz w:val="21"/>
    </w:rPr>
  </w:style>
  <w:style w:type="paragraph" w:customStyle="1" w:styleId="affffffffffff8">
    <w:name w:val="终结线"/>
    <w:basedOn w:val="afffc"/>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9">
    <w:name w:val="列项——（一级）"/>
    <w:qFormat/>
    <w:pPr>
      <w:widowControl w:val="0"/>
      <w:ind w:left="833" w:hanging="408"/>
      <w:jc w:val="both"/>
    </w:pPr>
    <w:rPr>
      <w:rFonts w:ascii="宋体" w:hAnsi="Times New Roman"/>
      <w:sz w:val="21"/>
    </w:rPr>
  </w:style>
  <w:style w:type="paragraph" w:customStyle="1" w:styleId="affffffffffffa">
    <w:name w:val="列项●（二级）"/>
    <w:qFormat/>
    <w:pPr>
      <w:tabs>
        <w:tab w:val="left" w:pos="760"/>
        <w:tab w:val="left" w:pos="840"/>
      </w:tabs>
      <w:ind w:left="1264" w:hanging="413"/>
      <w:jc w:val="both"/>
    </w:pPr>
    <w:rPr>
      <w:rFonts w:ascii="宋体" w:hAnsi="Times New Roman"/>
      <w:sz w:val="21"/>
    </w:rPr>
  </w:style>
  <w:style w:type="paragraph" w:customStyle="1" w:styleId="affffffffffffb">
    <w:name w:val="列项◆（三级）"/>
    <w:basedOn w:val="afffc"/>
    <w:qFormat/>
    <w:pPr>
      <w:tabs>
        <w:tab w:val="left" w:pos="1678"/>
      </w:tabs>
      <w:adjustRightInd/>
      <w:spacing w:line="240" w:lineRule="auto"/>
      <w:ind w:left="1678" w:hanging="414"/>
    </w:pPr>
    <w:rPr>
      <w:rFonts w:ascii="宋体" w:hAnsi="Times New Roman"/>
    </w:rPr>
  </w:style>
  <w:style w:type="character" w:customStyle="1" w:styleId="affff2">
    <w:name w:val="文档结构图 字符"/>
    <w:basedOn w:val="afffd"/>
    <w:link w:val="affff1"/>
    <w:uiPriority w:val="99"/>
    <w:semiHidden/>
    <w:qFormat/>
    <w:rPr>
      <w:rFonts w:ascii="宋体"/>
      <w:kern w:val="2"/>
      <w:sz w:val="18"/>
      <w:szCs w:val="1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aff7">
    <w:name w:val="附录图标题"/>
    <w:basedOn w:val="afffc"/>
    <w:next w:val="affffffffffff3"/>
    <w:qFormat/>
    <w:pPr>
      <w:numPr>
        <w:ilvl w:val="1"/>
        <w:numId w:val="15"/>
      </w:numPr>
      <w:tabs>
        <w:tab w:val="left" w:pos="363"/>
      </w:tabs>
      <w:adjustRightInd/>
      <w:spacing w:beforeLines="50" w:afterLines="50" w:line="240" w:lineRule="auto"/>
      <w:ind w:left="0" w:firstLine="0"/>
      <w:jc w:val="center"/>
    </w:pPr>
    <w:rPr>
      <w:rFonts w:ascii="黑体" w:eastAsia="黑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023D58" w:rsidRDefault="008A3ABE">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023D58" w:rsidRDefault="008A3ABE">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023D58" w:rsidRDefault="008A3ABE">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39">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FE5D06"/>
    <w:rsid w:val="00014140"/>
    <w:rsid w:val="00020760"/>
    <w:rsid w:val="0002335C"/>
    <w:rsid w:val="00023BFE"/>
    <w:rsid w:val="00023D58"/>
    <w:rsid w:val="00051CB0"/>
    <w:rsid w:val="00065957"/>
    <w:rsid w:val="000659C9"/>
    <w:rsid w:val="0007031C"/>
    <w:rsid w:val="00073706"/>
    <w:rsid w:val="00085A75"/>
    <w:rsid w:val="000A3967"/>
    <w:rsid w:val="001032C8"/>
    <w:rsid w:val="001348F5"/>
    <w:rsid w:val="001706CC"/>
    <w:rsid w:val="00174C42"/>
    <w:rsid w:val="00196E52"/>
    <w:rsid w:val="001D0D90"/>
    <w:rsid w:val="001D5C98"/>
    <w:rsid w:val="001E00F6"/>
    <w:rsid w:val="00220FFB"/>
    <w:rsid w:val="00297E37"/>
    <w:rsid w:val="002F24DE"/>
    <w:rsid w:val="00301DEC"/>
    <w:rsid w:val="003024F4"/>
    <w:rsid w:val="00305244"/>
    <w:rsid w:val="003170C0"/>
    <w:rsid w:val="00317C92"/>
    <w:rsid w:val="00347B92"/>
    <w:rsid w:val="00363016"/>
    <w:rsid w:val="00390073"/>
    <w:rsid w:val="00396EA4"/>
    <w:rsid w:val="003B019E"/>
    <w:rsid w:val="003C5FA3"/>
    <w:rsid w:val="004131BE"/>
    <w:rsid w:val="00421B0A"/>
    <w:rsid w:val="00471AC6"/>
    <w:rsid w:val="00473CB9"/>
    <w:rsid w:val="00490147"/>
    <w:rsid w:val="00495028"/>
    <w:rsid w:val="004C17E8"/>
    <w:rsid w:val="004D1C64"/>
    <w:rsid w:val="004F37EC"/>
    <w:rsid w:val="004F4D7C"/>
    <w:rsid w:val="005101F5"/>
    <w:rsid w:val="005963D8"/>
    <w:rsid w:val="005A2634"/>
    <w:rsid w:val="005B1DC9"/>
    <w:rsid w:val="005C79E7"/>
    <w:rsid w:val="005D021C"/>
    <w:rsid w:val="005F3A4A"/>
    <w:rsid w:val="00646891"/>
    <w:rsid w:val="00683D43"/>
    <w:rsid w:val="00687717"/>
    <w:rsid w:val="006C1332"/>
    <w:rsid w:val="006D3143"/>
    <w:rsid w:val="00725F9A"/>
    <w:rsid w:val="0073660A"/>
    <w:rsid w:val="00785E0C"/>
    <w:rsid w:val="007C624B"/>
    <w:rsid w:val="007E1F05"/>
    <w:rsid w:val="0082426A"/>
    <w:rsid w:val="00827064"/>
    <w:rsid w:val="00841283"/>
    <w:rsid w:val="008843DF"/>
    <w:rsid w:val="008A3ABE"/>
    <w:rsid w:val="008B48E1"/>
    <w:rsid w:val="008B7033"/>
    <w:rsid w:val="008D2F22"/>
    <w:rsid w:val="008E3FAA"/>
    <w:rsid w:val="00911D16"/>
    <w:rsid w:val="00931893"/>
    <w:rsid w:val="0094453C"/>
    <w:rsid w:val="00965630"/>
    <w:rsid w:val="009811FF"/>
    <w:rsid w:val="009A05BC"/>
    <w:rsid w:val="009B61EF"/>
    <w:rsid w:val="009C00D0"/>
    <w:rsid w:val="009C5E8D"/>
    <w:rsid w:val="009E6EC4"/>
    <w:rsid w:val="00A124A7"/>
    <w:rsid w:val="00A352CF"/>
    <w:rsid w:val="00AA367A"/>
    <w:rsid w:val="00AC7637"/>
    <w:rsid w:val="00AF6859"/>
    <w:rsid w:val="00B062E2"/>
    <w:rsid w:val="00B36EAF"/>
    <w:rsid w:val="00B57911"/>
    <w:rsid w:val="00B82E20"/>
    <w:rsid w:val="00B84DEC"/>
    <w:rsid w:val="00BB34E3"/>
    <w:rsid w:val="00BF0E7E"/>
    <w:rsid w:val="00C01440"/>
    <w:rsid w:val="00C2614D"/>
    <w:rsid w:val="00C26B83"/>
    <w:rsid w:val="00C433D6"/>
    <w:rsid w:val="00C472A8"/>
    <w:rsid w:val="00C52134"/>
    <w:rsid w:val="00C9114F"/>
    <w:rsid w:val="00D33A5B"/>
    <w:rsid w:val="00D54F24"/>
    <w:rsid w:val="00DD6C03"/>
    <w:rsid w:val="00DF6777"/>
    <w:rsid w:val="00E02A0B"/>
    <w:rsid w:val="00E40D45"/>
    <w:rsid w:val="00E62BD0"/>
    <w:rsid w:val="00E91111"/>
    <w:rsid w:val="00F10422"/>
    <w:rsid w:val="00F21318"/>
    <w:rsid w:val="00F804B8"/>
    <w:rsid w:val="00FA7C49"/>
    <w:rsid w:val="00FC5F55"/>
    <w:rsid w:val="00FE5D06"/>
    <w:rsid w:val="00FF4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2F4E9F-763F-48B1-9D96-A134F58D1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194</TotalTime>
  <Pages>10</Pages>
  <Words>544</Words>
  <Characters>3102</Characters>
  <Application>Microsoft Office Word</Application>
  <DocSecurity>0</DocSecurity>
  <Lines>25</Lines>
  <Paragraphs>7</Paragraphs>
  <ScaleCrop>false</ScaleCrop>
  <Company>PCMI</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Administrator</cp:lastModifiedBy>
  <cp:revision>122</cp:revision>
  <cp:lastPrinted>2021-07-27T05:03:00Z</cp:lastPrinted>
  <dcterms:created xsi:type="dcterms:W3CDTF">2021-11-16T03:56:00Z</dcterms:created>
  <dcterms:modified xsi:type="dcterms:W3CDTF">2022-10-31T09:43:00Z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2052-11.1.0.11194</vt:lpwstr>
  </property>
  <property fmtid="{D5CDD505-2E9C-101B-9397-08002B2CF9AE}" pid="15" name="ICV">
    <vt:lpwstr>CE64976F7E9940AEA1341FCDAE6B3E92</vt:lpwstr>
  </property>
  <property fmtid="{D5CDD505-2E9C-101B-9397-08002B2CF9AE}" pid="16" name="DoublePage">
    <vt:lpwstr>true</vt:lpwstr>
  </property>
</Properties>
</file>