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15EB9">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15EB9">
              <w:rPr>
                <w:rFonts w:ascii="黑体" w:eastAsia="黑体" w:hAnsi="黑体"/>
                <w:sz w:val="21"/>
                <w:szCs w:val="21"/>
              </w:rPr>
              <w:t>03.200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9D0E3F">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515EB9">
                    <w:t>GXAS</w:t>
                  </w:r>
                  <w:r w:rsidR="009C3257">
                    <w:fldChar w:fldCharType="end"/>
                  </w:r>
                  <w:bookmarkEnd w:id="1"/>
                </w:p>
              </w:tc>
            </w:tr>
          </w:tbl>
          <w:p w:rsidR="00FB231D" w:rsidRPr="00672BFD" w:rsidRDefault="00672BFD" w:rsidP="00515EB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15EB9">
              <w:rPr>
                <w:rFonts w:ascii="黑体" w:eastAsia="黑体" w:hAnsi="黑体"/>
                <w:sz w:val="21"/>
                <w:szCs w:val="21"/>
              </w:rPr>
              <w:t>A 16</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15EB9">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15EB9">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097F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B7A2B">
        <w:t>度假酒店康养服务规范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515EB9"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515EB9">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515EB9">
        <w:rPr>
          <w:rFonts w:ascii="黑体" w:eastAsia="黑体" w:hAnsi="黑体"/>
          <w:noProof/>
          <w:szCs w:val="28"/>
        </w:rPr>
        <w:instrText xml:space="preserve"> FORMTEXT </w:instrText>
      </w:r>
      <w:r w:rsidRPr="00515EB9">
        <w:rPr>
          <w:rFonts w:ascii="黑体" w:eastAsia="黑体" w:hAnsi="黑体"/>
          <w:noProof/>
          <w:szCs w:val="28"/>
        </w:rPr>
      </w:r>
      <w:r w:rsidRPr="00515EB9">
        <w:rPr>
          <w:rFonts w:ascii="黑体" w:eastAsia="黑体" w:hAnsi="黑体"/>
          <w:noProof/>
          <w:szCs w:val="28"/>
        </w:rPr>
        <w:fldChar w:fldCharType="separate"/>
      </w:r>
      <w:r w:rsidR="00515EB9" w:rsidRPr="00515EB9">
        <w:rPr>
          <w:rFonts w:ascii="黑体" w:eastAsia="黑体" w:hAnsi="黑体"/>
          <w:noProof/>
          <w:szCs w:val="28"/>
        </w:rPr>
        <w:t>Service specification of resort hotel health care</w:t>
      </w:r>
      <w:r w:rsidRPr="00515EB9">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25C80">
        <w:rPr>
          <w:noProof/>
          <w:sz w:val="24"/>
          <w:szCs w:val="28"/>
        </w:rPr>
      </w:r>
      <w:r w:rsidR="00525C80">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515EB9">
        <w:rPr>
          <w:noProof/>
          <w:sz w:val="21"/>
          <w:szCs w:val="28"/>
        </w:rPr>
        <w:t> </w:t>
      </w:r>
      <w:r w:rsidR="00515EB9">
        <w:rPr>
          <w:noProof/>
          <w:sz w:val="21"/>
          <w:szCs w:val="28"/>
        </w:rPr>
        <w:t> </w:t>
      </w:r>
      <w:r w:rsidR="00515EB9">
        <w:rPr>
          <w:noProof/>
          <w:sz w:val="21"/>
          <w:szCs w:val="28"/>
        </w:rPr>
        <w:t> </w:t>
      </w:r>
      <w:r w:rsidR="00515EB9">
        <w:rPr>
          <w:noProof/>
          <w:sz w:val="21"/>
          <w:szCs w:val="28"/>
        </w:rPr>
        <w:t> </w:t>
      </w:r>
      <w:r w:rsidR="00515EB9">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25C80">
        <w:rPr>
          <w:b/>
          <w:noProof/>
          <w:sz w:val="21"/>
          <w:szCs w:val="28"/>
        </w:rPr>
      </w:r>
      <w:r w:rsidR="00525C80">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15EB9">
        <w:rPr>
          <w:rFonts w:hAnsi="黑体" w:hint="eastAsia"/>
          <w:w w:val="100"/>
          <w:sz w:val="28"/>
        </w:rPr>
        <w:t>广西标准化</w:t>
      </w:r>
      <w:r w:rsidR="00515EB9">
        <w:rPr>
          <w:rFonts w:hAnsi="黑体"/>
          <w:w w:val="100"/>
          <w:sz w:val="28"/>
        </w:rPr>
        <w:t>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D31152">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58C6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15EB9" w:rsidRDefault="00515EB9" w:rsidP="00515EB9">
      <w:pPr>
        <w:pStyle w:val="a6"/>
        <w:spacing w:after="360"/>
      </w:pPr>
      <w:bookmarkStart w:id="21" w:name="BookMark2"/>
      <w:r w:rsidRPr="00515EB9">
        <w:rPr>
          <w:spacing w:val="320"/>
        </w:rPr>
        <w:lastRenderedPageBreak/>
        <w:t>前</w:t>
      </w:r>
      <w:r>
        <w:t>言</w:t>
      </w:r>
    </w:p>
    <w:p w:rsidR="00515EB9" w:rsidRDefault="00515EB9" w:rsidP="00515EB9">
      <w:pPr>
        <w:pStyle w:val="affffb"/>
        <w:ind w:firstLine="420"/>
      </w:pPr>
      <w:r>
        <w:rPr>
          <w:rFonts w:hint="eastAsia"/>
        </w:rPr>
        <w:t>本文件</w:t>
      </w:r>
      <w:r w:rsidR="009D0E3F">
        <w:rPr>
          <w:rFonts w:hint="eastAsia"/>
        </w:rPr>
        <w:t>参</w:t>
      </w:r>
      <w:r>
        <w:rPr>
          <w:rFonts w:hint="eastAsia"/>
        </w:rPr>
        <w:t>照GB/T 1.1—2020《标准化工作导则  第1部分：标准化文件的结构和起草规则》的规定起草。</w:t>
      </w:r>
    </w:p>
    <w:p w:rsidR="00515EB9" w:rsidRDefault="00515EB9" w:rsidP="00515EB9">
      <w:pPr>
        <w:pStyle w:val="affffb"/>
        <w:ind w:firstLine="420"/>
      </w:pPr>
      <w:r>
        <w:rPr>
          <w:rFonts w:hint="eastAsia"/>
        </w:rPr>
        <w:t>请注意本文件的某些内容可能涉及专利。本文件的发布机构不承担识别专利的责任。</w:t>
      </w:r>
    </w:p>
    <w:p w:rsidR="00515EB9" w:rsidRDefault="00515EB9" w:rsidP="00515EB9">
      <w:pPr>
        <w:pStyle w:val="affffb"/>
        <w:ind w:firstLine="420"/>
      </w:pPr>
      <w:r>
        <w:rPr>
          <w:rFonts w:hint="eastAsia"/>
        </w:rPr>
        <w:t>本文件由广西师范大学提出</w:t>
      </w:r>
      <w:r w:rsidR="009D0E3F">
        <w:rPr>
          <w:rFonts w:hint="eastAsia"/>
        </w:rPr>
        <w:t>、</w:t>
      </w:r>
      <w:r w:rsidR="009D0E3F">
        <w:t>归口并宣贯</w:t>
      </w:r>
      <w:r>
        <w:rPr>
          <w:rFonts w:hint="eastAsia"/>
        </w:rPr>
        <w:t>。</w:t>
      </w:r>
    </w:p>
    <w:p w:rsidR="00515EB9" w:rsidRDefault="00515EB9" w:rsidP="00515EB9">
      <w:pPr>
        <w:pStyle w:val="affffb"/>
        <w:ind w:firstLine="420"/>
      </w:pPr>
      <w:r>
        <w:rPr>
          <w:rFonts w:hint="eastAsia"/>
        </w:rPr>
        <w:t>本文件起草单位：广西师范大学、桂林市文化广电和旅游局、阳朔悦榕酒店有限公司、桂林领创汇润酒店管理有限责任公司、广西标准化协会、桂林旅游学会。</w:t>
      </w:r>
    </w:p>
    <w:p w:rsidR="00515EB9" w:rsidRDefault="00515EB9" w:rsidP="00515EB9">
      <w:pPr>
        <w:pStyle w:val="affffb"/>
        <w:ind w:firstLine="420"/>
      </w:pPr>
      <w:r>
        <w:rPr>
          <w:rFonts w:hint="eastAsia"/>
        </w:rPr>
        <w:t>本文件主要起草人：陈伍香、朱博、李振川、李秀白、唐晓虎、张燕、刘星雨、文里琦、陈媚、潘彦霞、黄林华、庞铁坚。</w:t>
      </w:r>
    </w:p>
    <w:p w:rsidR="00515EB9" w:rsidRDefault="00515EB9" w:rsidP="00515EB9">
      <w:pPr>
        <w:pStyle w:val="affffb"/>
        <w:ind w:firstLine="420"/>
      </w:pPr>
    </w:p>
    <w:p w:rsidR="00515EB9" w:rsidRPr="00515EB9" w:rsidRDefault="00515EB9" w:rsidP="00515EB9">
      <w:pPr>
        <w:pStyle w:val="affffb"/>
        <w:ind w:firstLine="420"/>
        <w:sectPr w:rsidR="00515EB9" w:rsidRPr="00515EB9" w:rsidSect="00D31152">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E758081D38042ABBFD222F8616C5BFE"/>
        </w:placeholder>
      </w:sdtPr>
      <w:sdtEndPr/>
      <w:sdtContent>
        <w:bookmarkStart w:id="23" w:name="NEW_STAND_NAME" w:displacedByCustomXml="prev"/>
        <w:p w:rsidR="00F26B7E" w:rsidRPr="00F26B7E" w:rsidRDefault="00515EB9" w:rsidP="00EB7A2B">
          <w:pPr>
            <w:pStyle w:val="afffffffff8"/>
            <w:spacing w:beforeLines="1" w:before="2" w:afterLines="220" w:after="528"/>
          </w:pPr>
          <w:r>
            <w:rPr>
              <w:rFonts w:hint="eastAsia"/>
            </w:rPr>
            <w:t>度假酒店康养服务规范</w:t>
          </w:r>
        </w:p>
      </w:sdtContent>
    </w:sdt>
    <w:bookmarkEnd w:id="23" w:displacedByCustomXml="prev"/>
    <w:p w:rsidR="007264F5" w:rsidRDefault="007264F5" w:rsidP="007264F5">
      <w:pPr>
        <w:pStyle w:val="affc"/>
        <w:spacing w:before="240" w:after="240"/>
      </w:pPr>
      <w:bookmarkStart w:id="24" w:name="_Toc17233333"/>
      <w:bookmarkStart w:id="25" w:name="_Toc26986771"/>
      <w:bookmarkStart w:id="26" w:name="_Toc24884211"/>
      <w:bookmarkStart w:id="27" w:name="_Toc26986530"/>
      <w:bookmarkStart w:id="28" w:name="_Toc26718930"/>
      <w:bookmarkStart w:id="29" w:name="_Toc26648465"/>
      <w:bookmarkStart w:id="30" w:name="_Toc17233325"/>
      <w:bookmarkStart w:id="31" w:name="_Toc24884218"/>
      <w:bookmarkStart w:id="32" w:name="_Toc97191423"/>
      <w:r>
        <w:rPr>
          <w:rFonts w:hint="eastAsia"/>
        </w:rPr>
        <w:t>范围</w:t>
      </w:r>
      <w:bookmarkEnd w:id="24"/>
      <w:bookmarkEnd w:id="25"/>
      <w:bookmarkEnd w:id="26"/>
      <w:bookmarkEnd w:id="27"/>
      <w:bookmarkEnd w:id="28"/>
      <w:bookmarkEnd w:id="29"/>
      <w:bookmarkEnd w:id="30"/>
      <w:bookmarkEnd w:id="31"/>
      <w:bookmarkEnd w:id="32"/>
    </w:p>
    <w:p w:rsidR="007264F5" w:rsidRDefault="007264F5" w:rsidP="007264F5">
      <w:pPr>
        <w:pStyle w:val="affffb"/>
        <w:ind w:firstLine="420"/>
      </w:pPr>
      <w:bookmarkStart w:id="33" w:name="_Toc24884219"/>
      <w:bookmarkStart w:id="34" w:name="_Toc17233326"/>
      <w:bookmarkStart w:id="35" w:name="_Toc17233334"/>
      <w:bookmarkStart w:id="36" w:name="_Toc26648466"/>
      <w:bookmarkStart w:id="37" w:name="_Toc24884212"/>
      <w:r>
        <w:rPr>
          <w:rFonts w:hint="eastAsia"/>
        </w:rPr>
        <w:t>本文件界定了度假酒店康养服务的术语与定义，规定了度假酒店康养服务的基本要求、人员要求、</w:t>
      </w:r>
      <w:r w:rsidR="00C92D48" w:rsidRPr="00C92D48">
        <w:rPr>
          <w:rFonts w:hint="eastAsia"/>
        </w:rPr>
        <w:t>环境与建设配套设施、酒店配套设施</w:t>
      </w:r>
      <w:r w:rsidR="00CE7A9F">
        <w:rPr>
          <w:rFonts w:hint="eastAsia"/>
        </w:rPr>
        <w:t>、</w:t>
      </w:r>
      <w:r>
        <w:rPr>
          <w:rFonts w:hint="eastAsia"/>
        </w:rPr>
        <w:t>服务要求、安全要求和</w:t>
      </w:r>
      <w:r w:rsidR="00C92D48">
        <w:rPr>
          <w:rFonts w:hint="eastAsia"/>
        </w:rPr>
        <w:t>服务</w:t>
      </w:r>
      <w:r>
        <w:rPr>
          <w:rFonts w:hint="eastAsia"/>
        </w:rPr>
        <w:t>改进</w:t>
      </w:r>
      <w:r w:rsidR="00C92D48">
        <w:rPr>
          <w:rFonts w:hint="eastAsia"/>
        </w:rPr>
        <w:t>的</w:t>
      </w:r>
      <w:r w:rsidR="00C92D48">
        <w:t>要求</w:t>
      </w:r>
      <w:r>
        <w:rPr>
          <w:rFonts w:hint="eastAsia"/>
        </w:rPr>
        <w:t>。</w:t>
      </w:r>
    </w:p>
    <w:p w:rsidR="007264F5" w:rsidRDefault="007264F5" w:rsidP="007264F5">
      <w:pPr>
        <w:pStyle w:val="affffb"/>
        <w:ind w:firstLine="420"/>
      </w:pPr>
      <w:r>
        <w:rPr>
          <w:rFonts w:hint="eastAsia"/>
        </w:rPr>
        <w:t>本文件适用于</w:t>
      </w:r>
      <w:r w:rsidR="003016C8">
        <w:rPr>
          <w:rFonts w:hint="eastAsia"/>
        </w:rPr>
        <w:t>广西</w:t>
      </w:r>
      <w:r>
        <w:rPr>
          <w:rFonts w:hint="eastAsia"/>
        </w:rPr>
        <w:t>行政区域内的度假酒店康养服务。</w:t>
      </w:r>
    </w:p>
    <w:p w:rsidR="007264F5" w:rsidRDefault="007264F5" w:rsidP="007264F5">
      <w:pPr>
        <w:pStyle w:val="affc"/>
        <w:spacing w:before="240" w:after="240"/>
      </w:pPr>
      <w:bookmarkStart w:id="38" w:name="_Toc26986531"/>
      <w:bookmarkStart w:id="39" w:name="_Toc267189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28BE36FA34242858CE8CB73F1CE5DB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264F5" w:rsidRDefault="007264F5" w:rsidP="007264F5">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0280F" w:rsidRDefault="0090280F" w:rsidP="0090280F">
      <w:pPr>
        <w:pStyle w:val="affffb"/>
        <w:ind w:firstLine="420"/>
      </w:pPr>
      <w:bookmarkStart w:id="42" w:name="_Toc97191425"/>
      <w:r>
        <w:rPr>
          <w:rFonts w:hint="eastAsia"/>
        </w:rPr>
        <w:t>GB/T 10001.1  公共信息图形符号  第1部分：通用符号</w:t>
      </w:r>
    </w:p>
    <w:p w:rsidR="0090280F" w:rsidRDefault="0090280F" w:rsidP="0090280F">
      <w:pPr>
        <w:pStyle w:val="affffb"/>
        <w:ind w:firstLine="420"/>
      </w:pPr>
      <w:r>
        <w:rPr>
          <w:rFonts w:hint="eastAsia"/>
        </w:rPr>
        <w:t>GB/T 10001.2  公共信息图形符号  第2部分：旅游休闲符号</w:t>
      </w:r>
    </w:p>
    <w:p w:rsidR="0090280F" w:rsidRDefault="0090280F" w:rsidP="0090280F">
      <w:pPr>
        <w:pStyle w:val="affffb"/>
        <w:ind w:firstLine="420"/>
      </w:pPr>
      <w:r>
        <w:rPr>
          <w:rFonts w:hint="eastAsia"/>
        </w:rPr>
        <w:t>GB/T 10001.4  公共信息图形符号  第4部分：运动健身符号</w:t>
      </w:r>
    </w:p>
    <w:p w:rsidR="0090280F" w:rsidRDefault="002353C2" w:rsidP="0090280F">
      <w:pPr>
        <w:pStyle w:val="affffb"/>
        <w:ind w:firstLine="420"/>
      </w:pPr>
      <w:r>
        <w:rPr>
          <w:rFonts w:hint="eastAsia"/>
        </w:rPr>
        <w:t xml:space="preserve">GB/T 10001.5 </w:t>
      </w:r>
      <w:r w:rsidR="0090280F">
        <w:rPr>
          <w:rFonts w:hint="eastAsia"/>
        </w:rPr>
        <w:t xml:space="preserve"> 公共信息图形符号 </w:t>
      </w:r>
      <w:r>
        <w:t xml:space="preserve"> </w:t>
      </w:r>
      <w:bookmarkStart w:id="43" w:name="_GoBack"/>
      <w:bookmarkEnd w:id="43"/>
      <w:r w:rsidR="0090280F">
        <w:rPr>
          <w:rFonts w:hint="eastAsia"/>
        </w:rPr>
        <w:t>第5部分：购物符号</w:t>
      </w:r>
    </w:p>
    <w:p w:rsidR="0090280F" w:rsidRDefault="0090280F" w:rsidP="0090280F">
      <w:pPr>
        <w:pStyle w:val="affffb"/>
        <w:ind w:firstLine="420"/>
      </w:pPr>
      <w:r>
        <w:rPr>
          <w:rFonts w:hint="eastAsia"/>
        </w:rPr>
        <w:t>GB/T 10001.9  公共信息图形符号  第9部分：无障碍设施符号</w:t>
      </w:r>
    </w:p>
    <w:p w:rsidR="0090280F" w:rsidRDefault="0090280F" w:rsidP="0090280F">
      <w:pPr>
        <w:pStyle w:val="affffb"/>
        <w:ind w:firstLine="420"/>
      </w:pPr>
      <w:r>
        <w:rPr>
          <w:rFonts w:hint="eastAsia"/>
        </w:rPr>
        <w:t>GB/T 13391  餐饮企业的等级划分和评定</w:t>
      </w:r>
    </w:p>
    <w:p w:rsidR="0090280F" w:rsidRDefault="0090280F" w:rsidP="0090280F">
      <w:pPr>
        <w:pStyle w:val="affffb"/>
        <w:ind w:firstLine="420"/>
      </w:pPr>
      <w:r>
        <w:rPr>
          <w:rFonts w:hint="eastAsia"/>
        </w:rPr>
        <w:t>GB/T 14308  旅游饭店星级的划分与评定</w:t>
      </w:r>
    </w:p>
    <w:p w:rsidR="0090280F" w:rsidRDefault="0090280F" w:rsidP="0090280F">
      <w:pPr>
        <w:pStyle w:val="affffb"/>
        <w:ind w:firstLine="420"/>
      </w:pPr>
      <w:r>
        <w:rPr>
          <w:rFonts w:hint="eastAsia"/>
        </w:rPr>
        <w:t>GB/T 26353  旅游娱乐场所基础设施管理及服务规范</w:t>
      </w:r>
    </w:p>
    <w:p w:rsidR="0090280F" w:rsidRDefault="0090280F" w:rsidP="0090280F">
      <w:pPr>
        <w:pStyle w:val="affffb"/>
        <w:ind w:firstLine="420"/>
      </w:pPr>
      <w:r>
        <w:rPr>
          <w:rFonts w:hint="eastAsia"/>
        </w:rPr>
        <w:t>GB/T 31384  旅游景区公共信息导向系统设置规范</w:t>
      </w:r>
    </w:p>
    <w:p w:rsidR="0090280F" w:rsidRDefault="0090280F" w:rsidP="0090280F">
      <w:pPr>
        <w:pStyle w:val="affffb"/>
        <w:ind w:firstLine="420"/>
      </w:pPr>
      <w:r>
        <w:rPr>
          <w:rFonts w:hint="eastAsia"/>
        </w:rPr>
        <w:t xml:space="preserve">GB 31654  </w:t>
      </w:r>
      <w:r w:rsidR="00FC6B44" w:rsidRPr="00FC6B44">
        <w:rPr>
          <w:rFonts w:hint="eastAsia"/>
        </w:rPr>
        <w:t>食品安全国家标准 餐饮服务通用卫生规范</w:t>
      </w:r>
    </w:p>
    <w:p w:rsidR="0090280F" w:rsidRDefault="0090280F" w:rsidP="0090280F">
      <w:pPr>
        <w:pStyle w:val="affffb"/>
        <w:ind w:firstLine="420"/>
      </w:pPr>
      <w:r>
        <w:rPr>
          <w:rFonts w:hint="eastAsia"/>
        </w:rPr>
        <w:t>GB/T 35555  温泉服务基本规范</w:t>
      </w:r>
    </w:p>
    <w:p w:rsidR="0090280F" w:rsidRDefault="0090280F" w:rsidP="0090280F">
      <w:pPr>
        <w:pStyle w:val="affffb"/>
        <w:ind w:firstLine="420"/>
      </w:pPr>
      <w:r>
        <w:rPr>
          <w:rFonts w:hint="eastAsia"/>
        </w:rPr>
        <w:t>GB/T 36732  生态休闲养生(养老)基地建设和运营服务规范</w:t>
      </w:r>
    </w:p>
    <w:p w:rsidR="0090280F" w:rsidRDefault="0090280F" w:rsidP="0090280F">
      <w:pPr>
        <w:pStyle w:val="affffb"/>
        <w:ind w:firstLine="420"/>
      </w:pPr>
      <w:r>
        <w:rPr>
          <w:rFonts w:hint="eastAsia"/>
        </w:rPr>
        <w:t>GB 37487  公共场所卫生管理规范</w:t>
      </w:r>
    </w:p>
    <w:p w:rsidR="0090280F" w:rsidRDefault="0090280F" w:rsidP="0090280F">
      <w:pPr>
        <w:pStyle w:val="affffb"/>
        <w:ind w:firstLine="420"/>
      </w:pPr>
      <w:r>
        <w:rPr>
          <w:rFonts w:hint="eastAsia"/>
        </w:rPr>
        <w:t>GB 37488  公共场所卫生指标及限值要求</w:t>
      </w:r>
    </w:p>
    <w:p w:rsidR="0090280F" w:rsidRDefault="0090280F" w:rsidP="0090280F">
      <w:pPr>
        <w:pStyle w:val="affffb"/>
        <w:ind w:firstLine="420"/>
      </w:pPr>
      <w:r>
        <w:rPr>
          <w:rFonts w:hint="eastAsia"/>
        </w:rPr>
        <w:t xml:space="preserve">GB 37489.2  公共场所设计卫生规范 </w:t>
      </w:r>
      <w:r w:rsidR="00002736">
        <w:t xml:space="preserve"> </w:t>
      </w:r>
      <w:r>
        <w:rPr>
          <w:rFonts w:hint="eastAsia"/>
        </w:rPr>
        <w:t>第2部分：住宿场所</w:t>
      </w:r>
    </w:p>
    <w:p w:rsidR="007264F5" w:rsidRDefault="0090280F" w:rsidP="0090280F">
      <w:pPr>
        <w:pStyle w:val="affffb"/>
        <w:ind w:firstLine="420"/>
      </w:pPr>
      <w:r>
        <w:rPr>
          <w:rFonts w:hint="eastAsia"/>
        </w:rPr>
        <w:t>GB 50763  无障碍设计规范</w:t>
      </w:r>
    </w:p>
    <w:p w:rsidR="00841D12" w:rsidRDefault="00841D12" w:rsidP="00841D12">
      <w:pPr>
        <w:pStyle w:val="affffb"/>
        <w:ind w:firstLine="420"/>
      </w:pPr>
      <w:r>
        <w:rPr>
          <w:rFonts w:hint="eastAsia"/>
        </w:rPr>
        <w:t>LB/T 063  旅游经营者处理投诉规范</w:t>
      </w:r>
    </w:p>
    <w:p w:rsidR="009274FD" w:rsidRPr="009274FD" w:rsidRDefault="009274FD" w:rsidP="0090280F">
      <w:pPr>
        <w:pStyle w:val="affffb"/>
        <w:ind w:firstLine="420"/>
      </w:pPr>
      <w:r w:rsidRPr="009274FD">
        <w:rPr>
          <w:rFonts w:hint="eastAsia"/>
        </w:rPr>
        <w:t xml:space="preserve">SB/T 10992 </w:t>
      </w:r>
      <w:r>
        <w:t xml:space="preserve"> </w:t>
      </w:r>
      <w:r w:rsidRPr="009274FD">
        <w:rPr>
          <w:rFonts w:hint="eastAsia"/>
        </w:rPr>
        <w:t>美容服务面部护理操作技术要求</w:t>
      </w:r>
    </w:p>
    <w:p w:rsidR="007264F5" w:rsidRDefault="007264F5" w:rsidP="007264F5">
      <w:pPr>
        <w:pStyle w:val="affc"/>
        <w:spacing w:before="240" w:after="240"/>
      </w:pPr>
      <w:r>
        <w:rPr>
          <w:rFonts w:hint="eastAsia"/>
          <w:szCs w:val="21"/>
        </w:rPr>
        <w:t>术语和定义</w:t>
      </w:r>
      <w:bookmarkEnd w:id="42"/>
    </w:p>
    <w:bookmarkStart w:id="44" w:name="_Toc26986532" w:displacedByCustomXml="next"/>
    <w:bookmarkEnd w:id="44" w:displacedByCustomXml="next"/>
    <w:sdt>
      <w:sdtPr>
        <w:id w:val="-1909835108"/>
        <w:placeholder>
          <w:docPart w:val="2E1C9CFA31144A0DA959F5BEF2A421D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264F5" w:rsidRDefault="007264F5" w:rsidP="007264F5">
          <w:pPr>
            <w:pStyle w:val="affffb"/>
            <w:ind w:firstLine="420"/>
          </w:pPr>
          <w:r>
            <w:t>下列术语和定义适用于本文件。</w:t>
          </w:r>
        </w:p>
      </w:sdtContent>
    </w:sdt>
    <w:p w:rsidR="007264F5" w:rsidRPr="00115659" w:rsidRDefault="007264F5" w:rsidP="00115659">
      <w:pPr>
        <w:pStyle w:val="afffffffffff5"/>
        <w:ind w:left="420" w:hangingChars="200" w:hanging="420"/>
        <w:rPr>
          <w:rFonts w:ascii="黑体" w:eastAsia="黑体" w:hAnsi="黑体"/>
        </w:rPr>
      </w:pPr>
      <w:r w:rsidRPr="00115659">
        <w:rPr>
          <w:rFonts w:ascii="黑体" w:eastAsia="黑体" w:hAnsi="黑体"/>
        </w:rPr>
        <w:br/>
      </w:r>
      <w:r w:rsidRPr="00115659">
        <w:rPr>
          <w:rFonts w:ascii="黑体" w:eastAsia="黑体" w:hAnsi="黑体" w:hint="eastAsia"/>
        </w:rPr>
        <w:t>度假</w:t>
      </w:r>
      <w:r w:rsidRPr="00115659">
        <w:rPr>
          <w:rFonts w:ascii="黑体" w:eastAsia="黑体" w:hAnsi="黑体"/>
        </w:rPr>
        <w:t>酒店</w:t>
      </w:r>
      <w:r w:rsidRPr="00115659">
        <w:rPr>
          <w:rFonts w:ascii="黑体" w:eastAsia="黑体" w:hAnsi="黑体" w:hint="eastAsia"/>
        </w:rPr>
        <w:t xml:space="preserve">  </w:t>
      </w:r>
      <w:r w:rsidRPr="00115659">
        <w:rPr>
          <w:rFonts w:ascii="黑体" w:eastAsia="黑体" w:hAnsi="黑体"/>
        </w:rPr>
        <w:t>resort hotel</w:t>
      </w:r>
    </w:p>
    <w:p w:rsidR="007264F5" w:rsidRDefault="007264F5" w:rsidP="007264F5">
      <w:pPr>
        <w:pStyle w:val="affffb"/>
        <w:ind w:firstLine="420"/>
      </w:pPr>
      <w:r>
        <w:rPr>
          <w:rFonts w:hint="eastAsia"/>
        </w:rPr>
        <w:t>以接待休闲度假游客为主，为休闲度假游客提供住宿、餐饮、娱乐与游乐等多种服务功能的酒店。</w:t>
      </w:r>
    </w:p>
    <w:p w:rsidR="007264F5" w:rsidRPr="00C0640B" w:rsidRDefault="007264F5" w:rsidP="00C0640B">
      <w:pPr>
        <w:pStyle w:val="afffffffffff5"/>
        <w:ind w:left="420" w:hangingChars="200" w:hanging="420"/>
        <w:rPr>
          <w:rFonts w:ascii="黑体" w:eastAsia="黑体" w:hAnsi="黑体"/>
        </w:rPr>
      </w:pPr>
      <w:r w:rsidRPr="00C0640B">
        <w:rPr>
          <w:rFonts w:ascii="黑体" w:eastAsia="黑体" w:hAnsi="黑体"/>
        </w:rPr>
        <w:br/>
      </w:r>
      <w:r w:rsidRPr="00C0640B">
        <w:rPr>
          <w:rFonts w:ascii="黑体" w:eastAsia="黑体" w:hAnsi="黑体" w:hint="eastAsia"/>
        </w:rPr>
        <w:t xml:space="preserve">康养  </w:t>
      </w:r>
      <w:r w:rsidRPr="00C0640B">
        <w:rPr>
          <w:rFonts w:ascii="黑体" w:eastAsia="黑体" w:hAnsi="黑体"/>
        </w:rPr>
        <w:t>wellness</w:t>
      </w:r>
    </w:p>
    <w:p w:rsidR="007264F5" w:rsidRDefault="007264F5" w:rsidP="007264F5">
      <w:pPr>
        <w:pStyle w:val="affffb"/>
        <w:ind w:firstLine="420"/>
      </w:pPr>
      <w:r>
        <w:rPr>
          <w:rFonts w:hint="eastAsia"/>
        </w:rPr>
        <w:t>通过</w:t>
      </w:r>
      <w:r>
        <w:t>养颜健体、修养身心、关爱环境等手段，使人在身体和精神上达到与自然和谐</w:t>
      </w:r>
      <w:r>
        <w:rPr>
          <w:rFonts w:hint="eastAsia"/>
        </w:rPr>
        <w:t>的良好</w:t>
      </w:r>
      <w:r>
        <w:t>状态</w:t>
      </w:r>
      <w:r>
        <w:rPr>
          <w:rFonts w:hint="eastAsia"/>
        </w:rPr>
        <w:t>。</w:t>
      </w:r>
    </w:p>
    <w:p w:rsidR="00EB7A2B" w:rsidRDefault="007264F5" w:rsidP="001132DF">
      <w:pPr>
        <w:pStyle w:val="affc"/>
        <w:spacing w:before="240" w:after="240"/>
      </w:pPr>
      <w:r>
        <w:rPr>
          <w:rFonts w:hint="eastAsia"/>
        </w:rPr>
        <w:t>基本要求</w:t>
      </w:r>
    </w:p>
    <w:p w:rsidR="0054407D" w:rsidRDefault="0054407D" w:rsidP="0054407D">
      <w:pPr>
        <w:pStyle w:val="affffffffe"/>
      </w:pPr>
      <w:r>
        <w:rPr>
          <w:rFonts w:hint="eastAsia"/>
        </w:rPr>
        <w:t>应遵守政府相关政策法律法规，依法在相关部门注册登记，证照齐全。</w:t>
      </w:r>
    </w:p>
    <w:p w:rsidR="0054407D" w:rsidRPr="0054407D" w:rsidRDefault="0054407D" w:rsidP="0054407D">
      <w:pPr>
        <w:pStyle w:val="affffffffe"/>
        <w:rPr>
          <w:color w:val="7030A0"/>
        </w:rPr>
      </w:pPr>
      <w:r>
        <w:rPr>
          <w:rFonts w:hint="eastAsia"/>
        </w:rPr>
        <w:t>应具有健全的运营管理、安全管理、环境保护管理、规范化服务管理和投诉处理机制等各项管理制度。</w:t>
      </w:r>
    </w:p>
    <w:p w:rsidR="00F56FA1" w:rsidRDefault="00F56FA1" w:rsidP="00950E2C">
      <w:pPr>
        <w:pStyle w:val="affffffffe"/>
      </w:pPr>
      <w:r>
        <w:rPr>
          <w:rFonts w:hint="eastAsia"/>
        </w:rPr>
        <w:t>应有主题明确、特色鲜明的康养</w:t>
      </w:r>
      <w:r w:rsidR="004857BF">
        <w:rPr>
          <w:rFonts w:hint="eastAsia"/>
        </w:rPr>
        <w:t>服务类型。应提供接待、住宿、餐饮、游憩娱购和特色服务</w:t>
      </w:r>
      <w:r>
        <w:rPr>
          <w:rFonts w:hint="eastAsia"/>
        </w:rPr>
        <w:t>。</w:t>
      </w:r>
    </w:p>
    <w:p w:rsidR="00D07418" w:rsidRDefault="00D07418" w:rsidP="00950E2C">
      <w:pPr>
        <w:pStyle w:val="affffffffe"/>
      </w:pPr>
      <w:r>
        <w:rPr>
          <w:rFonts w:hint="eastAsia"/>
        </w:rPr>
        <w:lastRenderedPageBreak/>
        <w:t>应有与康养</w:t>
      </w:r>
      <w:r w:rsidR="00F56FA1">
        <w:rPr>
          <w:rFonts w:hint="eastAsia"/>
        </w:rPr>
        <w:t>服务类型配套的服务区域和服务设施设备。建筑风格与内外环境营造应体现康养特色。服务环境、设施的整体布局应合理、美观，服务动线应清晰顺畅。设施设备应维护保养安全、整洁、卫生、有效。对外交通便捷，可进入性强。</w:t>
      </w:r>
    </w:p>
    <w:p w:rsidR="00837A6E" w:rsidRDefault="00837A6E" w:rsidP="00950E2C">
      <w:pPr>
        <w:pStyle w:val="affffffffe"/>
      </w:pPr>
      <w:r>
        <w:rPr>
          <w:rFonts w:hint="eastAsia"/>
        </w:rPr>
        <w:t>各类服务区域应有专人引导、值管，提供必要的协助和照顾服务。</w:t>
      </w:r>
    </w:p>
    <w:p w:rsidR="00837A6E" w:rsidRDefault="00837A6E" w:rsidP="00950E2C">
      <w:pPr>
        <w:pStyle w:val="affffffffe"/>
      </w:pPr>
      <w:r>
        <w:rPr>
          <w:rFonts w:hint="eastAsia"/>
        </w:rPr>
        <w:t>宜拥有与当地优势资源相应的一种或者多种类型的康养主题系列产品，并达到一定的规模。包含但不限于康养游览、康乐中心、水疗中心、健身娱乐、户外活动、康养顾问和有机餐点等。</w:t>
      </w:r>
    </w:p>
    <w:p w:rsidR="00837A6E" w:rsidRDefault="00837A6E" w:rsidP="00950E2C">
      <w:pPr>
        <w:pStyle w:val="affffffffe"/>
      </w:pPr>
      <w:r>
        <w:rPr>
          <w:rFonts w:hint="eastAsia"/>
        </w:rPr>
        <w:t>宜与合法的医疗专业机构或康养专业服务机构建立合作关系，并能展开康养医疗康复等方面服务。</w:t>
      </w:r>
    </w:p>
    <w:p w:rsidR="001C1728" w:rsidRDefault="001C1728" w:rsidP="00950E2C">
      <w:pPr>
        <w:pStyle w:val="affffffffe"/>
      </w:pPr>
      <w:r>
        <w:rPr>
          <w:rFonts w:hint="eastAsia"/>
        </w:rPr>
        <w:t>公共信息图形符号和导向系统应明确清晰，符号和导向系统应符合GB/T 10001.1、GB/T 10001.2、GB/T 10001.4、GB/T</w:t>
      </w:r>
      <w:r>
        <w:t xml:space="preserve"> </w:t>
      </w:r>
      <w:r>
        <w:rPr>
          <w:rFonts w:hint="eastAsia"/>
        </w:rPr>
        <w:t>10001.5和GB/T 31384的规定。主要建筑物和服务设施等信息导览图设置应合理规范。</w:t>
      </w:r>
    </w:p>
    <w:p w:rsidR="001C1728" w:rsidRDefault="001C1728" w:rsidP="00950E2C">
      <w:pPr>
        <w:pStyle w:val="affffffffe"/>
      </w:pPr>
      <w:r>
        <w:rPr>
          <w:rFonts w:hint="eastAsia"/>
        </w:rPr>
        <w:t>主要公共区域</w:t>
      </w:r>
      <w:r w:rsidR="001E0DA9">
        <w:rPr>
          <w:rFonts w:hint="eastAsia"/>
        </w:rPr>
        <w:t>应</w:t>
      </w:r>
      <w:r>
        <w:rPr>
          <w:rFonts w:hint="eastAsia"/>
        </w:rPr>
        <w:t>设无障碍设施，无障碍设施应符合GB</w:t>
      </w:r>
      <w:r>
        <w:t xml:space="preserve"> </w:t>
      </w:r>
      <w:r>
        <w:rPr>
          <w:rFonts w:hint="eastAsia"/>
        </w:rPr>
        <w:t>50763的规定，符号应符合GB/T 10001.9的规定。</w:t>
      </w:r>
    </w:p>
    <w:p w:rsidR="00585439" w:rsidRDefault="00585439" w:rsidP="00950E2C">
      <w:pPr>
        <w:pStyle w:val="affffffffe"/>
      </w:pPr>
      <w:r>
        <w:rPr>
          <w:rFonts w:hint="eastAsia"/>
        </w:rPr>
        <w:t>场所内部和周边环境的卫生要求应符合GB</w:t>
      </w:r>
      <w:r>
        <w:t xml:space="preserve"> </w:t>
      </w:r>
      <w:r>
        <w:rPr>
          <w:rFonts w:hint="eastAsia"/>
        </w:rPr>
        <w:t>37487和GB/T 37489</w:t>
      </w:r>
      <w:r w:rsidR="0050564C">
        <w:t>.2</w:t>
      </w:r>
      <w:r>
        <w:rPr>
          <w:rFonts w:hint="eastAsia"/>
        </w:rPr>
        <w:t>的规定。</w:t>
      </w:r>
    </w:p>
    <w:p w:rsidR="00585439" w:rsidRDefault="000D39E6" w:rsidP="00950E2C">
      <w:pPr>
        <w:pStyle w:val="affffffffe"/>
      </w:pPr>
      <w:r>
        <w:rPr>
          <w:rFonts w:hint="eastAsia"/>
        </w:rPr>
        <w:t>宜</w:t>
      </w:r>
      <w:r w:rsidR="00585439">
        <w:rPr>
          <w:rFonts w:hint="eastAsia"/>
        </w:rPr>
        <w:t>借助大数据、人工智能等先进信息技术提供智慧化服务。</w:t>
      </w:r>
    </w:p>
    <w:p w:rsidR="00D07418" w:rsidRDefault="00585439" w:rsidP="00950E2C">
      <w:pPr>
        <w:pStyle w:val="affffffffe"/>
      </w:pPr>
      <w:r>
        <w:rPr>
          <w:rFonts w:hint="eastAsia"/>
        </w:rPr>
        <w:t>应根据疫情防控需要提供符合防疫要求的服务。</w:t>
      </w:r>
    </w:p>
    <w:p w:rsidR="007264F5" w:rsidRPr="00DF1D49" w:rsidRDefault="003F263C" w:rsidP="000246BC">
      <w:pPr>
        <w:pStyle w:val="affc"/>
        <w:spacing w:before="240" w:after="240"/>
      </w:pPr>
      <w:r w:rsidRPr="00DF1D49">
        <w:t>人员</w:t>
      </w:r>
      <w:r w:rsidR="00C225D0" w:rsidRPr="00DF1D49">
        <w:rPr>
          <w:rFonts w:hint="eastAsia"/>
        </w:rPr>
        <w:t>要求</w:t>
      </w:r>
    </w:p>
    <w:p w:rsidR="00483EB3" w:rsidRPr="00483EB3" w:rsidRDefault="00483EB3" w:rsidP="00483EB3">
      <w:pPr>
        <w:pStyle w:val="affd"/>
        <w:spacing w:before="120" w:after="120"/>
      </w:pPr>
      <w:r>
        <w:rPr>
          <w:rFonts w:hint="eastAsia"/>
        </w:rPr>
        <w:t>基本</w:t>
      </w:r>
      <w:r>
        <w:t>要求</w:t>
      </w:r>
    </w:p>
    <w:p w:rsidR="000B078A" w:rsidRDefault="000B078A" w:rsidP="00483EB3">
      <w:pPr>
        <w:pStyle w:val="afffffffff1"/>
      </w:pPr>
      <w:r>
        <w:rPr>
          <w:rFonts w:hint="eastAsia"/>
        </w:rPr>
        <w:t>应尊重服务对象的民族习惯和宗教信仰，维护服务对象的合法权益。</w:t>
      </w:r>
    </w:p>
    <w:p w:rsidR="00A06532" w:rsidRDefault="00A06532" w:rsidP="00483EB3">
      <w:pPr>
        <w:pStyle w:val="afffffffff1"/>
      </w:pPr>
      <w:r>
        <w:rPr>
          <w:rFonts w:hint="eastAsia"/>
        </w:rPr>
        <w:t>应服饰整洁，规范着装，佩戴标识，容易辨识。</w:t>
      </w:r>
    </w:p>
    <w:p w:rsidR="00A06532" w:rsidRPr="0015175C" w:rsidRDefault="00A06532" w:rsidP="00483EB3">
      <w:pPr>
        <w:pStyle w:val="afffffffff1"/>
      </w:pPr>
      <w:r>
        <w:rPr>
          <w:rFonts w:hint="eastAsia"/>
        </w:rPr>
        <w:t>应对服务对象礼貌热情，能用普通话或有效的沟通语言解答服务对象诉求。</w:t>
      </w:r>
    </w:p>
    <w:p w:rsidR="000B078A" w:rsidRDefault="000B078A" w:rsidP="00483EB3">
      <w:pPr>
        <w:pStyle w:val="afffffffff1"/>
      </w:pPr>
      <w:r>
        <w:rPr>
          <w:rFonts w:hint="eastAsia"/>
        </w:rPr>
        <w:t>应经过上岗培训，熟悉康养服务的基本要求，在工作过程中定期接受</w:t>
      </w:r>
      <w:r w:rsidR="00E02B8F">
        <w:rPr>
          <w:rFonts w:hint="eastAsia"/>
        </w:rPr>
        <w:t>与</w:t>
      </w:r>
      <w:r>
        <w:rPr>
          <w:rFonts w:hint="eastAsia"/>
        </w:rPr>
        <w:t>安全、卫生、消防及</w:t>
      </w:r>
      <w:r w:rsidR="00E02B8F">
        <w:rPr>
          <w:rFonts w:hint="eastAsia"/>
        </w:rPr>
        <w:t>康养</w:t>
      </w:r>
      <w:r>
        <w:rPr>
          <w:rFonts w:hint="eastAsia"/>
        </w:rPr>
        <w:t>相关的岗位培训。</w:t>
      </w:r>
    </w:p>
    <w:p w:rsidR="00CF78C7" w:rsidRDefault="00CF78C7" w:rsidP="00483EB3">
      <w:pPr>
        <w:pStyle w:val="afffffffff1"/>
      </w:pPr>
      <w:r>
        <w:rPr>
          <w:rFonts w:hint="eastAsia"/>
        </w:rPr>
        <w:t>熟练掌握紧急医务救护技能，了解一般医疗常识，取得红十字协会的急救员证书。</w:t>
      </w:r>
    </w:p>
    <w:p w:rsidR="000B078A" w:rsidRDefault="000B078A" w:rsidP="00483EB3">
      <w:pPr>
        <w:pStyle w:val="afffffffff1"/>
      </w:pPr>
      <w:r>
        <w:rPr>
          <w:rFonts w:hint="eastAsia"/>
        </w:rPr>
        <w:t>服务行为应符合</w:t>
      </w:r>
      <w:r w:rsidR="00A06532" w:rsidRPr="00AD3748">
        <w:rPr>
          <w:rFonts w:hint="eastAsia"/>
        </w:rPr>
        <w:t>GB/T</w:t>
      </w:r>
      <w:r w:rsidR="00A06532">
        <w:t xml:space="preserve"> </w:t>
      </w:r>
      <w:r w:rsidR="00A06532" w:rsidRPr="00AD3748">
        <w:rPr>
          <w:rFonts w:hint="eastAsia"/>
        </w:rPr>
        <w:t>14308</w:t>
      </w:r>
      <w:r>
        <w:rPr>
          <w:rFonts w:hint="eastAsia"/>
        </w:rPr>
        <w:t>中人员服务的相关要求。</w:t>
      </w:r>
    </w:p>
    <w:p w:rsidR="00483EB3" w:rsidRDefault="00483EB3" w:rsidP="00483EB3">
      <w:pPr>
        <w:pStyle w:val="affd"/>
        <w:spacing w:before="120" w:after="120"/>
      </w:pPr>
      <w:r>
        <w:rPr>
          <w:rFonts w:hint="eastAsia"/>
        </w:rPr>
        <w:t>专业</w:t>
      </w:r>
      <w:r>
        <w:t>要求</w:t>
      </w:r>
    </w:p>
    <w:p w:rsidR="000E5971" w:rsidRDefault="000E5971" w:rsidP="000E5971">
      <w:pPr>
        <w:pStyle w:val="afffffffff1"/>
      </w:pPr>
      <w:r>
        <w:rPr>
          <w:rFonts w:hint="eastAsia"/>
        </w:rPr>
        <w:t>合理配置康养服务等相关从业人员，经培训合格后上岗。</w:t>
      </w:r>
    </w:p>
    <w:p w:rsidR="000E5971" w:rsidRDefault="000E5971" w:rsidP="000E5971">
      <w:pPr>
        <w:pStyle w:val="afffffffff1"/>
      </w:pPr>
      <w:r>
        <w:rPr>
          <w:rFonts w:hint="eastAsia"/>
        </w:rPr>
        <w:t>康养专业服务人员应满足相关从业资质，持有相应岗位职业资格证上岗。</w:t>
      </w:r>
    </w:p>
    <w:p w:rsidR="007264F5" w:rsidRDefault="00CE7A9F" w:rsidP="008F1FD5">
      <w:pPr>
        <w:pStyle w:val="affc"/>
        <w:spacing w:before="240" w:after="240"/>
      </w:pPr>
      <w:r>
        <w:rPr>
          <w:rFonts w:hint="eastAsia"/>
        </w:rPr>
        <w:t>环境</w:t>
      </w:r>
      <w:r w:rsidR="008C32AB">
        <w:rPr>
          <w:rFonts w:hint="eastAsia"/>
        </w:rPr>
        <w:t>与</w:t>
      </w:r>
      <w:r w:rsidR="008C32AB">
        <w:t>建设配套设施</w:t>
      </w:r>
      <w:r w:rsidR="00335A09">
        <w:rPr>
          <w:rFonts w:hint="eastAsia"/>
        </w:rPr>
        <w:t>、</w:t>
      </w:r>
      <w:r w:rsidR="00335A09">
        <w:t>酒店配套设施</w:t>
      </w:r>
    </w:p>
    <w:p w:rsidR="002A3C0A" w:rsidRDefault="002A3C0A" w:rsidP="001D3B99">
      <w:pPr>
        <w:pStyle w:val="affffffffe"/>
      </w:pPr>
      <w:r>
        <w:rPr>
          <w:rFonts w:hint="eastAsia"/>
        </w:rPr>
        <w:t>环境</w:t>
      </w:r>
      <w:r>
        <w:t>与建设配套</w:t>
      </w:r>
      <w:r w:rsidR="000917D2">
        <w:rPr>
          <w:rFonts w:hint="eastAsia"/>
        </w:rPr>
        <w:t>设施</w:t>
      </w:r>
      <w:r>
        <w:rPr>
          <w:rFonts w:hint="eastAsia"/>
        </w:rPr>
        <w:t>应</w:t>
      </w:r>
      <w:r>
        <w:t>符合</w:t>
      </w:r>
      <w:r w:rsidR="00F34E10" w:rsidRPr="00F34E10">
        <w:rPr>
          <w:rFonts w:hint="eastAsia"/>
        </w:rPr>
        <w:t>GB</w:t>
      </w:r>
      <w:r w:rsidR="00F34E10">
        <w:rPr>
          <w:rFonts w:hint="eastAsia"/>
        </w:rPr>
        <w:t>/</w:t>
      </w:r>
      <w:r w:rsidR="00F34E10" w:rsidRPr="00F34E10">
        <w:rPr>
          <w:rFonts w:hint="eastAsia"/>
        </w:rPr>
        <w:t>T</w:t>
      </w:r>
      <w:r w:rsidR="00F34E10">
        <w:t xml:space="preserve"> </w:t>
      </w:r>
      <w:r w:rsidR="00F34E10" w:rsidRPr="00F34E10">
        <w:rPr>
          <w:rFonts w:hint="eastAsia"/>
        </w:rPr>
        <w:t>36732</w:t>
      </w:r>
      <w:r>
        <w:rPr>
          <w:rFonts w:hint="eastAsia"/>
        </w:rPr>
        <w:t>的</w:t>
      </w:r>
      <w:r>
        <w:t>要求。</w:t>
      </w:r>
    </w:p>
    <w:p w:rsidR="00335A09" w:rsidRDefault="001D3B99" w:rsidP="001D3B99">
      <w:pPr>
        <w:pStyle w:val="affffffffe"/>
      </w:pPr>
      <w:r>
        <w:rPr>
          <w:rFonts w:hint="eastAsia"/>
        </w:rPr>
        <w:t>酒店</w:t>
      </w:r>
      <w:r>
        <w:t>配套设施应符合</w:t>
      </w:r>
      <w:r w:rsidRPr="001D3B99">
        <w:t>GB</w:t>
      </w:r>
      <w:r w:rsidR="00C67F4F">
        <w:t>/</w:t>
      </w:r>
      <w:r w:rsidRPr="001D3B99">
        <w:t>T 14308</w:t>
      </w:r>
      <w:r>
        <w:rPr>
          <w:rFonts w:hint="eastAsia"/>
        </w:rPr>
        <w:t>的</w:t>
      </w:r>
      <w:r>
        <w:t>要求。</w:t>
      </w:r>
    </w:p>
    <w:p w:rsidR="00307FEB" w:rsidRDefault="008F1FD5" w:rsidP="005464D6">
      <w:pPr>
        <w:pStyle w:val="affc"/>
        <w:spacing w:before="240" w:after="240"/>
      </w:pPr>
      <w:r>
        <w:rPr>
          <w:rFonts w:hint="eastAsia"/>
        </w:rPr>
        <w:t>服务</w:t>
      </w:r>
      <w:r>
        <w:t>要求</w:t>
      </w:r>
    </w:p>
    <w:p w:rsidR="00857FE7" w:rsidRPr="00857FE7" w:rsidRDefault="00857FE7" w:rsidP="00857FE7">
      <w:pPr>
        <w:pStyle w:val="affd"/>
        <w:spacing w:before="120" w:after="120"/>
      </w:pPr>
      <w:r>
        <w:rPr>
          <w:rFonts w:hint="eastAsia"/>
        </w:rPr>
        <w:t>基本</w:t>
      </w:r>
      <w:r>
        <w:t>服务要求</w:t>
      </w:r>
    </w:p>
    <w:p w:rsidR="00AD3748" w:rsidRPr="00DF1D49" w:rsidRDefault="00AD3748" w:rsidP="00DC28FF">
      <w:pPr>
        <w:pStyle w:val="afffffffff1"/>
      </w:pPr>
      <w:r w:rsidRPr="00DF1D49">
        <w:rPr>
          <w:rFonts w:hint="eastAsia"/>
        </w:rPr>
        <w:t>餐饮服务应至少满足GB/T</w:t>
      </w:r>
      <w:r w:rsidR="00E930AE" w:rsidRPr="00DF1D49">
        <w:t xml:space="preserve"> </w:t>
      </w:r>
      <w:r w:rsidRPr="00DF1D49">
        <w:rPr>
          <w:rFonts w:hint="eastAsia"/>
        </w:rPr>
        <w:t>13391的规定。</w:t>
      </w:r>
    </w:p>
    <w:p w:rsidR="00AD3748" w:rsidRPr="00DF1D49" w:rsidRDefault="00AD3748" w:rsidP="00DC28FF">
      <w:pPr>
        <w:pStyle w:val="afffffffff1"/>
      </w:pPr>
      <w:r w:rsidRPr="00DF1D49">
        <w:rPr>
          <w:rFonts w:hint="eastAsia"/>
        </w:rPr>
        <w:t>住宿服务应符合GB/T</w:t>
      </w:r>
      <w:r w:rsidR="00E930AE" w:rsidRPr="00DF1D49">
        <w:t xml:space="preserve"> </w:t>
      </w:r>
      <w:r w:rsidRPr="00DF1D49">
        <w:rPr>
          <w:rFonts w:hint="eastAsia"/>
        </w:rPr>
        <w:t>14308的规定。</w:t>
      </w:r>
    </w:p>
    <w:p w:rsidR="00335A09" w:rsidRPr="00DF1D49" w:rsidRDefault="00335A09" w:rsidP="00DC28FF">
      <w:pPr>
        <w:pStyle w:val="afffffffff1"/>
      </w:pPr>
      <w:r w:rsidRPr="00DF1D49">
        <w:rPr>
          <w:rFonts w:hint="eastAsia"/>
        </w:rPr>
        <w:t>涉</w:t>
      </w:r>
      <w:r w:rsidR="00E930AE" w:rsidRPr="00DF1D49">
        <w:rPr>
          <w:rFonts w:hint="eastAsia"/>
        </w:rPr>
        <w:t>及养生</w:t>
      </w:r>
      <w:r w:rsidR="00E930AE" w:rsidRPr="00DF1D49">
        <w:t>（</w:t>
      </w:r>
      <w:r w:rsidR="00E930AE" w:rsidRPr="00DF1D49">
        <w:rPr>
          <w:rFonts w:hint="eastAsia"/>
        </w:rPr>
        <w:t>养老</w:t>
      </w:r>
      <w:r w:rsidR="00E930AE" w:rsidRPr="00DF1D49">
        <w:t>）</w:t>
      </w:r>
      <w:r w:rsidRPr="00DF1D49">
        <w:rPr>
          <w:rFonts w:hint="eastAsia"/>
        </w:rPr>
        <w:t>服务的应符合</w:t>
      </w:r>
      <w:r w:rsidR="00CA5356" w:rsidRPr="00DF1D49">
        <w:rPr>
          <w:rFonts w:hint="eastAsia"/>
        </w:rPr>
        <w:t>GB/</w:t>
      </w:r>
      <w:r w:rsidRPr="00DF1D49">
        <w:rPr>
          <w:rFonts w:hint="eastAsia"/>
        </w:rPr>
        <w:t>T</w:t>
      </w:r>
      <w:r w:rsidR="00CA5356" w:rsidRPr="00DF1D49">
        <w:t xml:space="preserve"> </w:t>
      </w:r>
      <w:r w:rsidR="002B1542" w:rsidRPr="00DF1D49">
        <w:t>36732</w:t>
      </w:r>
      <w:r w:rsidRPr="00DF1D49">
        <w:rPr>
          <w:rFonts w:hint="eastAsia"/>
        </w:rPr>
        <w:t>的要求</w:t>
      </w:r>
      <w:r w:rsidR="00CA5356" w:rsidRPr="00DF1D49">
        <w:rPr>
          <w:rFonts w:hint="eastAsia"/>
        </w:rPr>
        <w:t>。</w:t>
      </w:r>
    </w:p>
    <w:p w:rsidR="00335A09" w:rsidRDefault="00335A09" w:rsidP="00DC28FF">
      <w:pPr>
        <w:pStyle w:val="afffffffff1"/>
      </w:pPr>
      <w:r>
        <w:rPr>
          <w:rFonts w:hint="eastAsia"/>
        </w:rPr>
        <w:t>涉及温泉服务的应符合</w:t>
      </w:r>
      <w:r w:rsidR="00CA5356">
        <w:rPr>
          <w:rFonts w:hint="eastAsia"/>
        </w:rPr>
        <w:t>GB/</w:t>
      </w:r>
      <w:r>
        <w:rPr>
          <w:rFonts w:hint="eastAsia"/>
        </w:rPr>
        <w:t>T</w:t>
      </w:r>
      <w:r w:rsidR="00CA5356">
        <w:t xml:space="preserve"> </w:t>
      </w:r>
      <w:r w:rsidR="00CA5356">
        <w:rPr>
          <w:rFonts w:hint="eastAsia"/>
        </w:rPr>
        <w:t>35555</w:t>
      </w:r>
      <w:r>
        <w:rPr>
          <w:rFonts w:hint="eastAsia"/>
        </w:rPr>
        <w:t>的要求</w:t>
      </w:r>
      <w:r w:rsidR="00CA5356">
        <w:rPr>
          <w:rFonts w:hint="eastAsia"/>
        </w:rPr>
        <w:t>。</w:t>
      </w:r>
    </w:p>
    <w:p w:rsidR="008F1FD5" w:rsidRDefault="00335A09" w:rsidP="00DC28FF">
      <w:pPr>
        <w:pStyle w:val="afffffffff1"/>
      </w:pPr>
      <w:r>
        <w:rPr>
          <w:rFonts w:hint="eastAsia"/>
        </w:rPr>
        <w:t>涉及娱乐服务的应符合</w:t>
      </w:r>
      <w:r w:rsidR="00CA5356">
        <w:rPr>
          <w:rFonts w:hint="eastAsia"/>
        </w:rPr>
        <w:t>GB/</w:t>
      </w:r>
      <w:r>
        <w:rPr>
          <w:rFonts w:hint="eastAsia"/>
        </w:rPr>
        <w:t>T</w:t>
      </w:r>
      <w:r w:rsidR="00CA5356">
        <w:t xml:space="preserve"> </w:t>
      </w:r>
      <w:r>
        <w:rPr>
          <w:rFonts w:hint="eastAsia"/>
        </w:rPr>
        <w:t>26353的要求</w:t>
      </w:r>
      <w:r w:rsidR="00CA5356">
        <w:rPr>
          <w:rFonts w:hint="eastAsia"/>
        </w:rPr>
        <w:t>。</w:t>
      </w:r>
    </w:p>
    <w:p w:rsidR="00485EE6" w:rsidRDefault="00485EE6" w:rsidP="00485EE6">
      <w:pPr>
        <w:pStyle w:val="afffffffff1"/>
      </w:pPr>
      <w:r w:rsidRPr="00485EE6">
        <w:rPr>
          <w:rFonts w:hint="eastAsia"/>
        </w:rPr>
        <w:t>美容美体服务应符合</w:t>
      </w:r>
      <w:r>
        <w:rPr>
          <w:rFonts w:hint="eastAsia"/>
        </w:rPr>
        <w:t>SB/T 10992</w:t>
      </w:r>
      <w:r w:rsidRPr="00485EE6">
        <w:rPr>
          <w:rFonts w:hint="eastAsia"/>
        </w:rPr>
        <w:t>的要求。</w:t>
      </w:r>
    </w:p>
    <w:p w:rsidR="002A3C0A" w:rsidRDefault="00F00025" w:rsidP="00886C01">
      <w:pPr>
        <w:pStyle w:val="affd"/>
        <w:spacing w:before="120" w:after="120"/>
        <w:rPr>
          <w:color w:val="00B050"/>
        </w:rPr>
      </w:pPr>
      <w:r>
        <w:rPr>
          <w:rFonts w:hint="eastAsia"/>
        </w:rPr>
        <w:t>特色</w:t>
      </w:r>
      <w:r>
        <w:t>服务要求</w:t>
      </w:r>
    </w:p>
    <w:p w:rsidR="006E70BE" w:rsidRDefault="00483EB3" w:rsidP="006E70BE">
      <w:pPr>
        <w:pStyle w:val="affe"/>
        <w:spacing w:before="120" w:after="120"/>
      </w:pPr>
      <w:r>
        <w:rPr>
          <w:rFonts w:hint="eastAsia"/>
        </w:rPr>
        <w:t>睡眠</w:t>
      </w:r>
      <w:r>
        <w:t>养生</w:t>
      </w:r>
    </w:p>
    <w:p w:rsidR="006E70BE" w:rsidRDefault="00E3306E" w:rsidP="00C20723">
      <w:pPr>
        <w:pStyle w:val="afff"/>
        <w:spacing w:before="120" w:after="120"/>
      </w:pPr>
      <w:r>
        <w:rPr>
          <w:rFonts w:hint="eastAsia"/>
        </w:rPr>
        <w:t>服务</w:t>
      </w:r>
      <w:r>
        <w:t>项目</w:t>
      </w:r>
    </w:p>
    <w:p w:rsidR="00E3306E" w:rsidRDefault="00E3306E" w:rsidP="006E70BE">
      <w:pPr>
        <w:pStyle w:val="affffb"/>
        <w:ind w:firstLine="420"/>
      </w:pPr>
      <w:r>
        <w:rPr>
          <w:rFonts w:hint="eastAsia"/>
        </w:rPr>
        <w:lastRenderedPageBreak/>
        <w:t>宜</w:t>
      </w:r>
      <w:r>
        <w:t>提供</w:t>
      </w:r>
      <w:r w:rsidR="00C579FD">
        <w:rPr>
          <w:rFonts w:hint="eastAsia"/>
        </w:rPr>
        <w:t>冥想</w:t>
      </w:r>
      <w:r w:rsidR="00C579FD">
        <w:t>课程或睡眠研讨会。</w:t>
      </w:r>
    </w:p>
    <w:p w:rsidR="006E70BE" w:rsidRDefault="00C20723" w:rsidP="00C20723">
      <w:pPr>
        <w:pStyle w:val="afff"/>
        <w:spacing w:before="120" w:after="120"/>
      </w:pPr>
      <w:r>
        <w:rPr>
          <w:rFonts w:hint="eastAsia"/>
        </w:rPr>
        <w:t>场所</w:t>
      </w:r>
      <w:r>
        <w:t>设施要求</w:t>
      </w:r>
    </w:p>
    <w:p w:rsidR="00C20723" w:rsidRDefault="009E107B" w:rsidP="00510762">
      <w:pPr>
        <w:pStyle w:val="affffb"/>
        <w:ind w:firstLine="420"/>
      </w:pPr>
      <w:r>
        <w:rPr>
          <w:rFonts w:hint="eastAsia"/>
        </w:rPr>
        <w:t>应</w:t>
      </w:r>
      <w:r>
        <w:t>提供光线适宜的</w:t>
      </w:r>
      <w:r w:rsidR="00B34B21">
        <w:rPr>
          <w:rFonts w:hint="eastAsia"/>
        </w:rPr>
        <w:t>客房</w:t>
      </w:r>
      <w:r w:rsidR="00B34B21">
        <w:t>，</w:t>
      </w:r>
      <w:r w:rsidR="00B34B21">
        <w:rPr>
          <w:rFonts w:hint="eastAsia"/>
        </w:rPr>
        <w:t>客房宜</w:t>
      </w:r>
      <w:r w:rsidR="00B34B21">
        <w:t>提供</w:t>
      </w:r>
      <w:r w:rsidR="00B34B21">
        <w:rPr>
          <w:rFonts w:hint="eastAsia"/>
        </w:rPr>
        <w:t>音频</w:t>
      </w:r>
      <w:r w:rsidR="00B34B21">
        <w:t>播放器、</w:t>
      </w:r>
      <w:r w:rsidR="00B34B21">
        <w:rPr>
          <w:rFonts w:hint="eastAsia"/>
        </w:rPr>
        <w:t>瑜伽垫</w:t>
      </w:r>
      <w:r w:rsidR="00B34B21">
        <w:t>、</w:t>
      </w:r>
      <w:r w:rsidR="00B34B21">
        <w:rPr>
          <w:rFonts w:hint="eastAsia"/>
        </w:rPr>
        <w:t>练习</w:t>
      </w:r>
      <w:r w:rsidR="00B34B21">
        <w:t>拉伸的器材、</w:t>
      </w:r>
      <w:r w:rsidR="00B34B21">
        <w:rPr>
          <w:rFonts w:hint="eastAsia"/>
        </w:rPr>
        <w:t>声音</w:t>
      </w:r>
      <w:r w:rsidR="00B34B21">
        <w:t>治疗碗</w:t>
      </w:r>
      <w:r w:rsidR="00B34B21">
        <w:rPr>
          <w:rFonts w:hint="eastAsia"/>
        </w:rPr>
        <w:t>/球</w:t>
      </w:r>
      <w:r w:rsidR="00C52ABC">
        <w:rPr>
          <w:rFonts w:hint="eastAsia"/>
        </w:rPr>
        <w:t>、</w:t>
      </w:r>
      <w:r w:rsidR="00C52ABC">
        <w:t>精油、香薰、按摩</w:t>
      </w:r>
      <w:r w:rsidR="00C52ABC">
        <w:rPr>
          <w:rFonts w:hint="eastAsia"/>
        </w:rPr>
        <w:t>等</w:t>
      </w:r>
      <w:r w:rsidR="008D49B1">
        <w:t>康养设施</w:t>
      </w:r>
      <w:r w:rsidR="00914028">
        <w:rPr>
          <w:rFonts w:hint="eastAsia"/>
        </w:rPr>
        <w:t>设备</w:t>
      </w:r>
      <w:r w:rsidR="008D49B1">
        <w:t>。</w:t>
      </w:r>
    </w:p>
    <w:p w:rsidR="00C20723" w:rsidRDefault="00851C31" w:rsidP="00851C31">
      <w:pPr>
        <w:pStyle w:val="afff"/>
        <w:spacing w:before="120" w:after="120"/>
      </w:pPr>
      <w:r>
        <w:rPr>
          <w:rFonts w:hint="eastAsia"/>
        </w:rPr>
        <w:t>人员</w:t>
      </w:r>
      <w:r>
        <w:t>要求</w:t>
      </w:r>
    </w:p>
    <w:p w:rsidR="00851C31" w:rsidRDefault="00FA6DA9" w:rsidP="006E70BE">
      <w:pPr>
        <w:pStyle w:val="affffb"/>
        <w:ind w:firstLine="420"/>
      </w:pPr>
      <w:r>
        <w:rPr>
          <w:rFonts w:hint="eastAsia"/>
        </w:rPr>
        <w:t>服务</w:t>
      </w:r>
      <w:r>
        <w:t>人员应</w:t>
      </w:r>
      <w:r>
        <w:rPr>
          <w:rFonts w:hint="eastAsia"/>
        </w:rPr>
        <w:t>具有相关的养生理论与知识技能</w:t>
      </w:r>
      <w:r w:rsidR="001063F0">
        <w:rPr>
          <w:rFonts w:hint="eastAsia"/>
        </w:rPr>
        <w:t>。</w:t>
      </w:r>
    </w:p>
    <w:p w:rsidR="004016B5" w:rsidRDefault="004016B5" w:rsidP="004016B5">
      <w:pPr>
        <w:pStyle w:val="afff"/>
        <w:spacing w:before="120" w:after="120"/>
      </w:pPr>
      <w:r w:rsidRPr="00CE6A78">
        <w:t>方案制定</w:t>
      </w:r>
    </w:p>
    <w:p w:rsidR="004016B5" w:rsidRDefault="004016B5" w:rsidP="004016B5">
      <w:pPr>
        <w:pStyle w:val="affffb"/>
        <w:ind w:firstLine="440"/>
      </w:pPr>
      <w:r>
        <w:rPr>
          <w:w w:val="105"/>
        </w:rPr>
        <w:t>应因</w:t>
      </w:r>
      <w:r w:rsidRPr="00CE6A78">
        <w:rPr>
          <w:w w:val="105"/>
        </w:rPr>
        <w:t>人、</w:t>
      </w:r>
      <w:r>
        <w:rPr>
          <w:w w:val="105"/>
        </w:rPr>
        <w:t>因时</w:t>
      </w:r>
      <w:r w:rsidRPr="00CE6A78">
        <w:rPr>
          <w:w w:val="105"/>
        </w:rPr>
        <w:t>、</w:t>
      </w:r>
      <w:r>
        <w:rPr>
          <w:w w:val="105"/>
        </w:rPr>
        <w:t>因地制宜</w:t>
      </w:r>
      <w:r w:rsidRPr="00CE6A78">
        <w:rPr>
          <w:w w:val="105"/>
        </w:rPr>
        <w:t>，引导服</w:t>
      </w:r>
      <w:r>
        <w:rPr>
          <w:w w:val="105"/>
        </w:rPr>
        <w:t>务对象选择适宜的</w:t>
      </w:r>
      <w:r>
        <w:rPr>
          <w:rFonts w:hint="eastAsia"/>
          <w:w w:val="105"/>
        </w:rPr>
        <w:t>睡眠养生</w:t>
      </w:r>
      <w:r>
        <w:rPr>
          <w:w w:val="105"/>
        </w:rPr>
        <w:t>方式</w:t>
      </w:r>
      <w:r>
        <w:rPr>
          <w:color w:val="9A9A9A"/>
          <w:w w:val="105"/>
        </w:rPr>
        <w:t>。</w:t>
      </w:r>
    </w:p>
    <w:p w:rsidR="006A39BE" w:rsidRPr="00EC2FB6" w:rsidRDefault="006A39BE" w:rsidP="006A39BE">
      <w:pPr>
        <w:pStyle w:val="afff"/>
        <w:spacing w:before="120" w:after="120"/>
      </w:pPr>
      <w:r w:rsidRPr="00EC2FB6">
        <w:rPr>
          <w:rFonts w:hint="eastAsia"/>
        </w:rPr>
        <w:t>服务过程控制</w:t>
      </w:r>
    </w:p>
    <w:p w:rsidR="006A39BE" w:rsidRPr="00EC2FB6" w:rsidRDefault="006A39BE" w:rsidP="006A39BE">
      <w:pPr>
        <w:pStyle w:val="afffffffff3"/>
      </w:pPr>
      <w:r w:rsidRPr="00EC2FB6">
        <w:rPr>
          <w:rFonts w:hint="eastAsia"/>
        </w:rPr>
        <w:t>应建立服务规范并在服务场所公示。</w:t>
      </w:r>
    </w:p>
    <w:p w:rsidR="006A39BE" w:rsidRDefault="006A39BE" w:rsidP="006A39BE">
      <w:pPr>
        <w:pStyle w:val="afffffffff3"/>
      </w:pPr>
      <w:r w:rsidRPr="00EC2FB6">
        <w:rPr>
          <w:rFonts w:hint="eastAsia"/>
        </w:rPr>
        <w:t>服务过程中应与服务对象保持充分沟通，尊重服务对象意愿，结合服务对象体质状况开展合适的养生服务。</w:t>
      </w:r>
    </w:p>
    <w:p w:rsidR="006421AD" w:rsidRPr="00EC2FB6" w:rsidRDefault="006421AD" w:rsidP="006421AD">
      <w:pPr>
        <w:pStyle w:val="afffffffff3"/>
      </w:pPr>
      <w:r w:rsidRPr="00EC2FB6">
        <w:rPr>
          <w:rFonts w:hint="eastAsia"/>
        </w:rPr>
        <w:t>不应使用危及人身健康和安全的方法或手段。过程中应时刻观察服务对象的反应和身体</w:t>
      </w:r>
      <w:r w:rsidRPr="00EC2FB6">
        <w:t>情</w:t>
      </w:r>
      <w:r w:rsidRPr="00EC2FB6">
        <w:rPr>
          <w:rFonts w:hint="eastAsia"/>
        </w:rPr>
        <w:t>形。</w:t>
      </w:r>
      <w:r>
        <w:rPr>
          <w:rFonts w:hint="eastAsia"/>
        </w:rPr>
        <w:t>按摩</w:t>
      </w:r>
      <w:r w:rsidRPr="00EC2FB6">
        <w:rPr>
          <w:rFonts w:hint="eastAsia"/>
        </w:rPr>
        <w:t>等服务可视服务对象身体状况而行，避免手法太过。</w:t>
      </w:r>
    </w:p>
    <w:p w:rsidR="006421AD" w:rsidRPr="00EC2FB6" w:rsidRDefault="006421AD" w:rsidP="006421AD">
      <w:pPr>
        <w:pStyle w:val="afffffffff3"/>
      </w:pPr>
      <w:r w:rsidRPr="00EC2FB6">
        <w:rPr>
          <w:rFonts w:hint="eastAsia"/>
        </w:rPr>
        <w:t>服务人员在开展服务前应使用消毒制剂对手部进行消毒消洁，确保服务全程的卫生清洁</w:t>
      </w:r>
      <w:r w:rsidRPr="00EC2FB6">
        <w:t>。</w:t>
      </w:r>
    </w:p>
    <w:p w:rsidR="006972FE" w:rsidRDefault="006972FE" w:rsidP="006972FE">
      <w:pPr>
        <w:pStyle w:val="affe"/>
        <w:spacing w:before="120" w:after="120"/>
      </w:pPr>
      <w:r>
        <w:rPr>
          <w:rFonts w:hint="eastAsia"/>
        </w:rPr>
        <w:t>膳食养生</w:t>
      </w:r>
    </w:p>
    <w:p w:rsidR="006972FE" w:rsidRDefault="006972FE" w:rsidP="006972FE">
      <w:pPr>
        <w:pStyle w:val="afff"/>
        <w:spacing w:before="120" w:after="120"/>
      </w:pPr>
      <w:r>
        <w:rPr>
          <w:rFonts w:hint="eastAsia"/>
        </w:rPr>
        <w:t>服务项目</w:t>
      </w:r>
    </w:p>
    <w:p w:rsidR="006972FE" w:rsidRDefault="006972FE" w:rsidP="006972FE">
      <w:pPr>
        <w:pStyle w:val="affffb"/>
        <w:ind w:firstLine="420"/>
      </w:pPr>
      <w:r>
        <w:rPr>
          <w:rFonts w:hint="eastAsia"/>
        </w:rPr>
        <w:t>膳食养生服务项目应至少包括药膳和营养餐。</w:t>
      </w:r>
    </w:p>
    <w:p w:rsidR="006972FE" w:rsidRDefault="006972FE" w:rsidP="006972FE">
      <w:pPr>
        <w:pStyle w:val="afff"/>
        <w:spacing w:before="120" w:after="120"/>
      </w:pPr>
      <w:r>
        <w:rPr>
          <w:rFonts w:hint="eastAsia"/>
        </w:rPr>
        <w:t>场所设施要求</w:t>
      </w:r>
    </w:p>
    <w:p w:rsidR="006972FE" w:rsidRDefault="006972FE" w:rsidP="006972FE">
      <w:pPr>
        <w:pStyle w:val="afffffffff3"/>
      </w:pPr>
      <w:r>
        <w:rPr>
          <w:rFonts w:hint="eastAsia"/>
        </w:rPr>
        <w:t>应有提供餐饮服务的餐厅。餐厅应布局合理，通风良好，有针对各种食品的养生功能与特性的介绍，宣传养生健康知识。</w:t>
      </w:r>
    </w:p>
    <w:p w:rsidR="006972FE" w:rsidRDefault="006972FE" w:rsidP="006972FE">
      <w:pPr>
        <w:pStyle w:val="afffffffff3"/>
      </w:pPr>
      <w:r>
        <w:rPr>
          <w:rFonts w:hint="eastAsia"/>
        </w:rPr>
        <w:t>餐饮区域应保持卫生整洁，应符合GB 37487等相关规定的卫生标准。餐具应符合</w:t>
      </w:r>
      <w:r w:rsidRPr="005E010E">
        <w:t>GB 31654</w:t>
      </w:r>
      <w:r>
        <w:rPr>
          <w:rFonts w:hint="eastAsia"/>
        </w:rPr>
        <w:t>等相关规定的卫生标准。</w:t>
      </w:r>
    </w:p>
    <w:p w:rsidR="006972FE" w:rsidRDefault="006972FE" w:rsidP="006972FE">
      <w:pPr>
        <w:pStyle w:val="afff"/>
        <w:spacing w:before="120" w:after="120"/>
      </w:pPr>
      <w:r>
        <w:rPr>
          <w:rFonts w:hint="eastAsia"/>
        </w:rPr>
        <w:t>人员要求</w:t>
      </w:r>
    </w:p>
    <w:p w:rsidR="006972FE" w:rsidRDefault="006972FE" w:rsidP="006972FE">
      <w:pPr>
        <w:pStyle w:val="afffffffff3"/>
      </w:pPr>
      <w:r>
        <w:rPr>
          <w:rFonts w:hint="eastAsia"/>
        </w:rPr>
        <w:t>膳食服务人员应身体健康，持有健康证。</w:t>
      </w:r>
    </w:p>
    <w:p w:rsidR="006972FE" w:rsidRPr="009C13CB" w:rsidRDefault="006972FE" w:rsidP="006972FE">
      <w:pPr>
        <w:pStyle w:val="afffffffff3"/>
      </w:pPr>
      <w:r w:rsidRPr="009C13CB">
        <w:rPr>
          <w:spacing w:val="-1"/>
        </w:rPr>
        <w:t>膳食养生服务机构应配备经验丰富、责任心强的营养配餐师两名以</w:t>
      </w:r>
      <w:r w:rsidRPr="009C13CB">
        <w:rPr>
          <w:spacing w:val="-221"/>
        </w:rPr>
        <w:t>上</w:t>
      </w:r>
      <w:r w:rsidRPr="009C13CB">
        <w:rPr>
          <w:rFonts w:hint="eastAsia"/>
        </w:rPr>
        <w:t>上，</w:t>
      </w:r>
      <w:r w:rsidRPr="009C13CB">
        <w:t>其中至少一人持有相关职业资格证书。</w:t>
      </w:r>
    </w:p>
    <w:p w:rsidR="006972FE" w:rsidRDefault="006972FE" w:rsidP="006972FE">
      <w:pPr>
        <w:pStyle w:val="afff"/>
        <w:spacing w:before="120" w:after="120"/>
      </w:pPr>
      <w:r>
        <w:t>膳食设计</w:t>
      </w:r>
    </w:p>
    <w:p w:rsidR="006972FE" w:rsidRPr="00325BF5" w:rsidRDefault="006972FE" w:rsidP="006972FE">
      <w:pPr>
        <w:pStyle w:val="afffffffff3"/>
        <w:rPr>
          <w:spacing w:val="-3"/>
        </w:rPr>
      </w:pPr>
      <w:r>
        <w:rPr>
          <w:spacing w:val="-3"/>
        </w:rPr>
        <w:t>应由专业营养师编制不同</w:t>
      </w:r>
      <w:r w:rsidRPr="00325BF5">
        <w:rPr>
          <w:spacing w:val="-3"/>
        </w:rPr>
        <w:t>人群的养生营养食谱</w:t>
      </w:r>
      <w:r w:rsidRPr="00325BF5">
        <w:rPr>
          <w:rFonts w:hint="eastAsia"/>
          <w:spacing w:val="-3"/>
        </w:rPr>
        <w:t>，</w:t>
      </w:r>
      <w:r w:rsidRPr="00325BF5">
        <w:rPr>
          <w:spacing w:val="-3"/>
        </w:rPr>
        <w:t>明确主要食材的营养价值，最低或最高营养需要</w:t>
      </w:r>
      <w:r w:rsidRPr="00325BF5">
        <w:rPr>
          <w:rFonts w:hint="eastAsia"/>
          <w:spacing w:val="-3"/>
        </w:rPr>
        <w:t>量</w:t>
      </w:r>
      <w:r w:rsidRPr="00325BF5">
        <w:rPr>
          <w:spacing w:val="-3"/>
        </w:rPr>
        <w:t>等。</w:t>
      </w:r>
    </w:p>
    <w:p w:rsidR="006972FE" w:rsidRPr="00325BF5" w:rsidRDefault="006972FE" w:rsidP="006972FE">
      <w:pPr>
        <w:pStyle w:val="afffffffff3"/>
        <w:rPr>
          <w:spacing w:val="-3"/>
        </w:rPr>
      </w:pPr>
      <w:r w:rsidRPr="00325BF5">
        <w:rPr>
          <w:rFonts w:hint="eastAsia"/>
          <w:spacing w:val="-3"/>
        </w:rPr>
        <w:t>食谱</w:t>
      </w:r>
      <w:r w:rsidRPr="00325BF5">
        <w:rPr>
          <w:spacing w:val="-3"/>
        </w:rPr>
        <w:t>的养生营养分析结果应向消费者公布，营养成分、脂肪、</w:t>
      </w:r>
      <w:r w:rsidRPr="00325BF5">
        <w:rPr>
          <w:rFonts w:hint="eastAsia"/>
          <w:spacing w:val="-3"/>
        </w:rPr>
        <w:t>热量</w:t>
      </w:r>
      <w:r w:rsidRPr="00325BF5">
        <w:rPr>
          <w:spacing w:val="-3"/>
        </w:rPr>
        <w:t>等</w:t>
      </w:r>
      <w:r w:rsidRPr="00325BF5">
        <w:rPr>
          <w:rFonts w:hint="eastAsia"/>
          <w:spacing w:val="-3"/>
        </w:rPr>
        <w:t>含量应</w:t>
      </w:r>
      <w:r w:rsidRPr="00325BF5">
        <w:rPr>
          <w:spacing w:val="-3"/>
        </w:rPr>
        <w:t>标注得更细致</w:t>
      </w:r>
      <w:r w:rsidRPr="00325BF5">
        <w:rPr>
          <w:rFonts w:hint="eastAsia"/>
          <w:spacing w:val="-3"/>
        </w:rPr>
        <w:t>，</w:t>
      </w:r>
      <w:r w:rsidRPr="00325BF5">
        <w:rPr>
          <w:spacing w:val="-3"/>
        </w:rPr>
        <w:t>如具体到克数、占比等。</w:t>
      </w:r>
    </w:p>
    <w:p w:rsidR="006972FE" w:rsidRPr="00325BF5" w:rsidRDefault="006972FE" w:rsidP="006972FE">
      <w:pPr>
        <w:pStyle w:val="afffffffff3"/>
        <w:rPr>
          <w:spacing w:val="-3"/>
        </w:rPr>
      </w:pPr>
      <w:r w:rsidRPr="00325BF5">
        <w:rPr>
          <w:spacing w:val="-3"/>
        </w:rPr>
        <w:t>运用药膳时，应因人、因时、因地制宜，向服务对象提出适宜的药膳建议。</w:t>
      </w:r>
    </w:p>
    <w:p w:rsidR="006972FE" w:rsidRPr="00325BF5" w:rsidRDefault="006972FE" w:rsidP="006972FE">
      <w:pPr>
        <w:pStyle w:val="afffffffff3"/>
        <w:rPr>
          <w:spacing w:val="-3"/>
        </w:rPr>
      </w:pPr>
      <w:r w:rsidRPr="00325BF5">
        <w:rPr>
          <w:spacing w:val="-3"/>
        </w:rPr>
        <w:t>应有适宜于养生的主食与菜品搭配推荐，并提供不同搭配的时令养生菜品。</w:t>
      </w:r>
    </w:p>
    <w:p w:rsidR="006972FE" w:rsidRPr="00325BF5" w:rsidRDefault="006972FE" w:rsidP="006972FE">
      <w:pPr>
        <w:pStyle w:val="afffffffff3"/>
        <w:rPr>
          <w:spacing w:val="-3"/>
        </w:rPr>
      </w:pPr>
      <w:r w:rsidRPr="00325BF5">
        <w:rPr>
          <w:spacing w:val="-3"/>
        </w:rPr>
        <w:t>养生药膳等特色</w:t>
      </w:r>
      <w:r>
        <w:rPr>
          <w:rFonts w:hint="eastAsia"/>
          <w:spacing w:val="-3"/>
        </w:rPr>
        <w:t>餐饮</w:t>
      </w:r>
      <w:r w:rsidRPr="00325BF5">
        <w:rPr>
          <w:spacing w:val="-3"/>
        </w:rPr>
        <w:t>应有2种以上</w:t>
      </w:r>
      <w:r w:rsidRPr="00325BF5">
        <w:rPr>
          <w:rFonts w:hint="eastAsia"/>
          <w:spacing w:val="-3"/>
        </w:rPr>
        <w:t>。</w:t>
      </w:r>
    </w:p>
    <w:p w:rsidR="006972FE" w:rsidRPr="00325BF5" w:rsidRDefault="006972FE" w:rsidP="006972FE">
      <w:pPr>
        <w:pStyle w:val="afffffffff3"/>
        <w:rPr>
          <w:spacing w:val="-3"/>
        </w:rPr>
      </w:pPr>
      <w:r w:rsidRPr="00325BF5">
        <w:rPr>
          <w:spacing w:val="-3"/>
        </w:rPr>
        <w:t>菜品的名称及介绍应体现养生文化内涵。</w:t>
      </w:r>
    </w:p>
    <w:p w:rsidR="006972FE" w:rsidRPr="00466EFC" w:rsidRDefault="006972FE" w:rsidP="006972FE">
      <w:pPr>
        <w:pStyle w:val="afff"/>
        <w:spacing w:before="120" w:after="120"/>
      </w:pPr>
      <w:r w:rsidRPr="00466EFC">
        <w:t>膳食制作</w:t>
      </w:r>
    </w:p>
    <w:p w:rsidR="006972FE" w:rsidRPr="00466EFC" w:rsidRDefault="006972FE" w:rsidP="006972FE">
      <w:pPr>
        <w:pStyle w:val="afffffffff3"/>
        <w:rPr>
          <w:spacing w:val="-3"/>
        </w:rPr>
      </w:pPr>
      <w:r w:rsidRPr="00466EFC">
        <w:rPr>
          <w:spacing w:val="-3"/>
        </w:rPr>
        <w:t>餐饮原材料应确保卫生安全、无公害。</w:t>
      </w:r>
    </w:p>
    <w:p w:rsidR="006972FE" w:rsidRPr="00466EFC" w:rsidRDefault="006972FE" w:rsidP="006972FE">
      <w:pPr>
        <w:pStyle w:val="afffffffff3"/>
        <w:rPr>
          <w:spacing w:val="-3"/>
        </w:rPr>
      </w:pPr>
      <w:r w:rsidRPr="00466EFC">
        <w:rPr>
          <w:spacing w:val="-3"/>
        </w:rPr>
        <w:t>制作药膳的材料应在卫生行政主管部门公布的属于药食同源的药材中</w:t>
      </w:r>
      <w:r w:rsidRPr="00466EFC">
        <w:rPr>
          <w:rFonts w:hint="eastAsia"/>
          <w:spacing w:val="-3"/>
        </w:rPr>
        <w:t>选择，</w:t>
      </w:r>
      <w:r w:rsidRPr="00466EFC">
        <w:rPr>
          <w:spacing w:val="-3"/>
        </w:rPr>
        <w:t>并在专业人员指导下</w:t>
      </w:r>
      <w:r w:rsidRPr="00466EFC">
        <w:rPr>
          <w:rFonts w:hint="eastAsia"/>
          <w:spacing w:val="-3"/>
        </w:rPr>
        <w:t>搭配</w:t>
      </w:r>
      <w:r w:rsidRPr="00466EFC">
        <w:rPr>
          <w:spacing w:val="-3"/>
        </w:rPr>
        <w:t>及烹任。</w:t>
      </w:r>
    </w:p>
    <w:p w:rsidR="006972FE" w:rsidRPr="00466EFC" w:rsidRDefault="006972FE" w:rsidP="006972FE">
      <w:pPr>
        <w:pStyle w:val="afffffffff3"/>
        <w:rPr>
          <w:spacing w:val="-3"/>
        </w:rPr>
      </w:pPr>
      <w:r w:rsidRPr="00466EFC">
        <w:rPr>
          <w:spacing w:val="-3"/>
        </w:rPr>
        <w:t>食品</w:t>
      </w:r>
      <w:r w:rsidRPr="00466EFC">
        <w:rPr>
          <w:rFonts w:hint="eastAsia"/>
          <w:spacing w:val="-3"/>
        </w:rPr>
        <w:t>烹饪</w:t>
      </w:r>
      <w:r w:rsidRPr="00466EFC">
        <w:rPr>
          <w:spacing w:val="-3"/>
        </w:rPr>
        <w:t>过程中</w:t>
      </w:r>
      <w:r w:rsidRPr="00466EFC">
        <w:rPr>
          <w:rFonts w:hint="eastAsia"/>
          <w:spacing w:val="-3"/>
        </w:rPr>
        <w:t>，</w:t>
      </w:r>
      <w:r w:rsidRPr="00466EFC">
        <w:rPr>
          <w:spacing w:val="-3"/>
        </w:rPr>
        <w:t>宜多采用蒸、</w:t>
      </w:r>
      <w:r w:rsidRPr="00466EFC">
        <w:rPr>
          <w:rFonts w:hint="eastAsia"/>
          <w:spacing w:val="-3"/>
        </w:rPr>
        <w:t>汆</w:t>
      </w:r>
      <w:r w:rsidRPr="00466EFC">
        <w:rPr>
          <w:spacing w:val="-3"/>
        </w:rPr>
        <w:t>、炖、炒等减少营养成分流失的烹制方法。</w:t>
      </w:r>
    </w:p>
    <w:p w:rsidR="006972FE" w:rsidRPr="00466EFC" w:rsidRDefault="006972FE" w:rsidP="006972FE">
      <w:pPr>
        <w:pStyle w:val="afffffffff3"/>
        <w:rPr>
          <w:spacing w:val="-3"/>
        </w:rPr>
      </w:pPr>
      <w:r w:rsidRPr="00466EFC">
        <w:rPr>
          <w:spacing w:val="-3"/>
        </w:rPr>
        <w:lastRenderedPageBreak/>
        <w:t>烹调</w:t>
      </w:r>
      <w:r w:rsidRPr="00466EFC">
        <w:rPr>
          <w:rFonts w:hint="eastAsia"/>
          <w:spacing w:val="-3"/>
        </w:rPr>
        <w:t>油</w:t>
      </w:r>
      <w:r w:rsidRPr="00466EFC">
        <w:rPr>
          <w:spacing w:val="-3"/>
        </w:rPr>
        <w:t>、调味品、饮品等品种的选择及用</w:t>
      </w:r>
      <w:r w:rsidRPr="00466EFC">
        <w:rPr>
          <w:rFonts w:hint="eastAsia"/>
          <w:spacing w:val="-3"/>
        </w:rPr>
        <w:t>量</w:t>
      </w:r>
      <w:r w:rsidRPr="00466EFC">
        <w:rPr>
          <w:spacing w:val="-3"/>
        </w:rPr>
        <w:t>应符合健康原则。</w:t>
      </w:r>
    </w:p>
    <w:p w:rsidR="006972FE" w:rsidRDefault="006972FE" w:rsidP="006972FE">
      <w:pPr>
        <w:pStyle w:val="afff"/>
        <w:spacing w:before="120" w:after="120"/>
      </w:pPr>
      <w:r w:rsidRPr="00F6311C">
        <w:t>膳</w:t>
      </w:r>
      <w:r>
        <w:t>食文化讲</w:t>
      </w:r>
      <w:r w:rsidRPr="00F6311C">
        <w:t>解</w:t>
      </w:r>
    </w:p>
    <w:p w:rsidR="006972FE" w:rsidRPr="00F6311C" w:rsidRDefault="006972FE" w:rsidP="006972FE">
      <w:pPr>
        <w:pStyle w:val="afffffffff3"/>
        <w:rPr>
          <w:spacing w:val="-3"/>
        </w:rPr>
      </w:pPr>
      <w:r w:rsidRPr="00F6311C">
        <w:rPr>
          <w:spacing w:val="-3"/>
        </w:rPr>
        <w:t>应配有专人负责菜品原材料、制作</w:t>
      </w:r>
      <w:r w:rsidRPr="00F6311C">
        <w:rPr>
          <w:rFonts w:hint="eastAsia"/>
          <w:spacing w:val="-3"/>
        </w:rPr>
        <w:t>工</w:t>
      </w:r>
      <w:r w:rsidRPr="00F6311C">
        <w:rPr>
          <w:spacing w:val="-3"/>
        </w:rPr>
        <w:t>艺、功效的讲解。</w:t>
      </w:r>
    </w:p>
    <w:p w:rsidR="006972FE" w:rsidRPr="00F6311C" w:rsidRDefault="006972FE" w:rsidP="006972FE">
      <w:pPr>
        <w:pStyle w:val="afffffffff3"/>
        <w:rPr>
          <w:spacing w:val="-3"/>
        </w:rPr>
      </w:pPr>
      <w:r w:rsidRPr="00F6311C">
        <w:rPr>
          <w:spacing w:val="-3"/>
        </w:rPr>
        <w:t>服务人员应耐心与服务对象沟通</w:t>
      </w:r>
      <w:r w:rsidRPr="00F6311C">
        <w:rPr>
          <w:rFonts w:hint="eastAsia"/>
          <w:spacing w:val="-3"/>
        </w:rPr>
        <w:t>，</w:t>
      </w:r>
      <w:r w:rsidRPr="00F6311C">
        <w:rPr>
          <w:spacing w:val="-3"/>
        </w:rPr>
        <w:t>了解服务对象的个性化需求</w:t>
      </w:r>
      <w:r w:rsidRPr="00F6311C">
        <w:rPr>
          <w:rFonts w:hint="eastAsia"/>
          <w:spacing w:val="-3"/>
        </w:rPr>
        <w:t>，</w:t>
      </w:r>
      <w:r w:rsidRPr="00F6311C">
        <w:rPr>
          <w:spacing w:val="-3"/>
        </w:rPr>
        <w:t>提供具有针对性的讲解服务。</w:t>
      </w:r>
    </w:p>
    <w:p w:rsidR="00E1392E" w:rsidRDefault="00E1392E" w:rsidP="00E1392E">
      <w:pPr>
        <w:pStyle w:val="affe"/>
        <w:spacing w:before="120" w:after="120"/>
      </w:pPr>
      <w:r>
        <w:rPr>
          <w:rFonts w:hint="eastAsia"/>
        </w:rPr>
        <w:t>中医养生</w:t>
      </w:r>
    </w:p>
    <w:p w:rsidR="00E1392E" w:rsidRDefault="00E1392E" w:rsidP="00E1392E">
      <w:pPr>
        <w:pStyle w:val="afff"/>
        <w:spacing w:before="120" w:after="120"/>
      </w:pPr>
      <w:r>
        <w:rPr>
          <w:rFonts w:hint="eastAsia"/>
        </w:rPr>
        <w:t>服务项目</w:t>
      </w:r>
    </w:p>
    <w:p w:rsidR="00E1392E" w:rsidRPr="00077754" w:rsidRDefault="00E1392E" w:rsidP="00E1392E">
      <w:pPr>
        <w:pStyle w:val="affffb"/>
        <w:ind w:firstLine="420"/>
        <w:rPr>
          <w:color w:val="00B050"/>
        </w:rPr>
      </w:pPr>
      <w:r>
        <w:rPr>
          <w:rFonts w:hint="eastAsia"/>
        </w:rPr>
        <w:t>宜提供以中医理论、理念为指导的物理方法、自然疗法等，可至少包括：咨询指导类、</w:t>
      </w:r>
      <w:r w:rsidR="008A521C">
        <w:rPr>
          <w:rFonts w:hint="eastAsia"/>
        </w:rPr>
        <w:t>按摩类、</w:t>
      </w:r>
      <w:r>
        <w:rPr>
          <w:rFonts w:hint="eastAsia"/>
        </w:rPr>
        <w:t>熏洗</w:t>
      </w:r>
      <w:r w:rsidR="008A521C">
        <w:rPr>
          <w:rFonts w:hint="eastAsia"/>
        </w:rPr>
        <w:t>类</w:t>
      </w:r>
      <w:r>
        <w:rPr>
          <w:rFonts w:hint="eastAsia"/>
        </w:rPr>
        <w:t>、</w:t>
      </w:r>
      <w:r w:rsidR="008A521C">
        <w:rPr>
          <w:rFonts w:hint="eastAsia"/>
        </w:rPr>
        <w:t>艾灸类</w:t>
      </w:r>
      <w:r>
        <w:rPr>
          <w:rFonts w:hint="eastAsia"/>
        </w:rPr>
        <w:t>、贴敷</w:t>
      </w:r>
      <w:r w:rsidR="008A521C">
        <w:rPr>
          <w:rFonts w:hint="eastAsia"/>
        </w:rPr>
        <w:t>类</w:t>
      </w:r>
      <w:r>
        <w:rPr>
          <w:rFonts w:hint="eastAsia"/>
        </w:rPr>
        <w:t>、</w:t>
      </w:r>
      <w:r w:rsidR="008A521C">
        <w:rPr>
          <w:rFonts w:hint="eastAsia"/>
        </w:rPr>
        <w:t>拔罐类</w:t>
      </w:r>
      <w:r>
        <w:rPr>
          <w:rFonts w:hint="eastAsia"/>
        </w:rPr>
        <w:t>、</w:t>
      </w:r>
      <w:r w:rsidR="008A521C">
        <w:rPr>
          <w:rFonts w:hint="eastAsia"/>
        </w:rPr>
        <w:t>刮痧类</w:t>
      </w:r>
      <w:r w:rsidR="008A521C">
        <w:t>。</w:t>
      </w:r>
    </w:p>
    <w:p w:rsidR="00F00025" w:rsidRDefault="00E1392E" w:rsidP="009A3DE4">
      <w:pPr>
        <w:pStyle w:val="afff"/>
        <w:spacing w:before="120" w:after="120"/>
      </w:pPr>
      <w:r>
        <w:rPr>
          <w:rFonts w:hint="eastAsia"/>
        </w:rPr>
        <w:t>场所设施要求</w:t>
      </w:r>
    </w:p>
    <w:p w:rsidR="009A3DE4" w:rsidRDefault="00E1392E" w:rsidP="00331462">
      <w:pPr>
        <w:pStyle w:val="afffffffff3"/>
      </w:pPr>
      <w:r>
        <w:rPr>
          <w:rFonts w:hint="eastAsia"/>
        </w:rPr>
        <w:t>应有与所提供服务相适应的服务区域。服务区域应相互隔开，保护服务对象的隐私</w:t>
      </w:r>
      <w:r w:rsidR="009A3DE4">
        <w:rPr>
          <w:rFonts w:hint="eastAsia"/>
        </w:rPr>
        <w:t>。</w:t>
      </w:r>
    </w:p>
    <w:p w:rsidR="00E1392E" w:rsidRDefault="00E1392E" w:rsidP="00331462">
      <w:pPr>
        <w:pStyle w:val="afffffffff3"/>
      </w:pPr>
      <w:r>
        <w:rPr>
          <w:rFonts w:hint="eastAsia"/>
        </w:rPr>
        <w:t>应有与服务区域相适应的操作间、洗涤消毒操作室。开展有操作类项目时，应独立</w:t>
      </w:r>
      <w:r w:rsidR="009A3DE4">
        <w:rPr>
          <w:rFonts w:hint="eastAsia"/>
        </w:rPr>
        <w:t>设置</w:t>
      </w:r>
      <w:r w:rsidR="009A3DE4">
        <w:t>消</w:t>
      </w:r>
      <w:r>
        <w:rPr>
          <w:rFonts w:hint="eastAsia"/>
        </w:rPr>
        <w:t>毒室。</w:t>
      </w:r>
    </w:p>
    <w:p w:rsidR="00E1392E" w:rsidRDefault="00E1392E" w:rsidP="00331462">
      <w:pPr>
        <w:pStyle w:val="afffffffff3"/>
      </w:pPr>
      <w:r>
        <w:rPr>
          <w:rFonts w:hint="eastAsia"/>
        </w:rPr>
        <w:t>应配备与</w:t>
      </w:r>
      <w:r w:rsidR="009A3DE4">
        <w:rPr>
          <w:rFonts w:hint="eastAsia"/>
        </w:rPr>
        <w:t>康养</w:t>
      </w:r>
      <w:r>
        <w:rPr>
          <w:rFonts w:hint="eastAsia"/>
        </w:rPr>
        <w:t>服务相符的服务设备及配套的消毒设施，所有场所卫生应符GB</w:t>
      </w:r>
      <w:r w:rsidR="009A3DE4">
        <w:t xml:space="preserve"> 37488</w:t>
      </w:r>
      <w:r>
        <w:rPr>
          <w:rFonts w:hint="eastAsia"/>
        </w:rPr>
        <w:t>的</w:t>
      </w:r>
      <w:r w:rsidR="009A3DE4">
        <w:rPr>
          <w:rFonts w:hint="eastAsia"/>
        </w:rPr>
        <w:t>相关</w:t>
      </w:r>
      <w:r>
        <w:rPr>
          <w:rFonts w:hint="eastAsia"/>
        </w:rPr>
        <w:t>要求。</w:t>
      </w:r>
    </w:p>
    <w:p w:rsidR="00E1392E" w:rsidRDefault="00E1392E" w:rsidP="00331462">
      <w:pPr>
        <w:pStyle w:val="afffffffff3"/>
      </w:pPr>
      <w:r>
        <w:rPr>
          <w:rFonts w:hint="eastAsia"/>
        </w:rPr>
        <w:t>废弃物应及时清运并统一定点处理，确保场所内无病虫害滋生，卫生间和装废弃物</w:t>
      </w:r>
      <w:r w:rsidR="009A3DE4">
        <w:rPr>
          <w:rFonts w:hint="eastAsia"/>
        </w:rPr>
        <w:t>容器</w:t>
      </w:r>
      <w:r w:rsidR="009A3DE4">
        <w:t>无</w:t>
      </w:r>
      <w:r>
        <w:rPr>
          <w:rFonts w:hint="eastAsia"/>
        </w:rPr>
        <w:t>积水、无异味。</w:t>
      </w:r>
    </w:p>
    <w:p w:rsidR="00E1392E" w:rsidRDefault="009A3DE4" w:rsidP="00331462">
      <w:pPr>
        <w:pStyle w:val="afffffffff3"/>
      </w:pPr>
      <w:r>
        <w:rPr>
          <w:rFonts w:hint="eastAsia"/>
        </w:rPr>
        <w:t>刮痧</w:t>
      </w:r>
      <w:r w:rsidR="00E1392E">
        <w:rPr>
          <w:rFonts w:hint="eastAsia"/>
        </w:rPr>
        <w:t>板、修脚工具等供局部保健用的器具应在服务对象使用前消毒，使用后应及时</w:t>
      </w:r>
      <w:r>
        <w:rPr>
          <w:rFonts w:hint="eastAsia"/>
        </w:rPr>
        <w:t>清洗</w:t>
      </w:r>
      <w:r>
        <w:t>消</w:t>
      </w:r>
      <w:r w:rsidR="00E1392E">
        <w:rPr>
          <w:rFonts w:hint="eastAsia"/>
        </w:rPr>
        <w:t>毒，使用时宜加设防渗、防破的一次性塑料袋或更科学的保护材料。</w:t>
      </w:r>
    </w:p>
    <w:p w:rsidR="00E1392E" w:rsidRDefault="00E1392E" w:rsidP="00331462">
      <w:pPr>
        <w:pStyle w:val="afffffffff3"/>
      </w:pPr>
      <w:r>
        <w:rPr>
          <w:rFonts w:hint="eastAsia"/>
        </w:rPr>
        <w:t>茶具、毛巾、拖鞋、客服、垫巾、床单等公共用具应</w:t>
      </w:r>
      <w:r w:rsidR="009A3DE4">
        <w:rPr>
          <w:rFonts w:hint="eastAsia"/>
        </w:rPr>
        <w:t>“</w:t>
      </w:r>
      <w:r>
        <w:rPr>
          <w:rFonts w:hint="eastAsia"/>
        </w:rPr>
        <w:t>一客一换一洗一消毒</w:t>
      </w:r>
      <w:r w:rsidR="009A3DE4">
        <w:rPr>
          <w:rFonts w:hint="eastAsia"/>
        </w:rPr>
        <w:t>”。</w:t>
      </w:r>
    </w:p>
    <w:p w:rsidR="00E1392E" w:rsidRDefault="00E1392E" w:rsidP="00331462">
      <w:pPr>
        <w:pStyle w:val="afffffffff3"/>
      </w:pPr>
      <w:r>
        <w:rPr>
          <w:rFonts w:hint="eastAsia"/>
        </w:rPr>
        <w:t>应提供</w:t>
      </w:r>
      <w:r w:rsidR="009A3DE4">
        <w:rPr>
          <w:rFonts w:hint="eastAsia"/>
        </w:rPr>
        <w:t>质量</w:t>
      </w:r>
      <w:r>
        <w:rPr>
          <w:rFonts w:hint="eastAsia"/>
        </w:rPr>
        <w:t>合格的</w:t>
      </w:r>
      <w:r w:rsidR="009A3DE4">
        <w:rPr>
          <w:rFonts w:hint="eastAsia"/>
        </w:rPr>
        <w:t>按摩膏</w:t>
      </w:r>
      <w:r>
        <w:rPr>
          <w:rFonts w:hint="eastAsia"/>
        </w:rPr>
        <w:t>、精油、护肤品等辅助用品。</w:t>
      </w:r>
    </w:p>
    <w:p w:rsidR="00E1392E" w:rsidRDefault="00E1392E" w:rsidP="00976287">
      <w:pPr>
        <w:pStyle w:val="afff"/>
        <w:spacing w:before="120" w:after="120"/>
      </w:pPr>
      <w:r>
        <w:rPr>
          <w:rFonts w:hint="eastAsia"/>
        </w:rPr>
        <w:t>人员要求</w:t>
      </w:r>
    </w:p>
    <w:p w:rsidR="00E1392E" w:rsidRDefault="00E1392E" w:rsidP="00E1392E">
      <w:pPr>
        <w:pStyle w:val="affffb"/>
        <w:ind w:firstLine="420"/>
      </w:pPr>
      <w:r>
        <w:rPr>
          <w:rFonts w:hint="eastAsia"/>
        </w:rPr>
        <w:t>中医养生服务人员应具有相关的养生理论与知识技能，接受过中医养生</w:t>
      </w:r>
      <w:r w:rsidR="00976287">
        <w:rPr>
          <w:rFonts w:hint="eastAsia"/>
        </w:rPr>
        <w:t>领域</w:t>
      </w:r>
      <w:r>
        <w:rPr>
          <w:rFonts w:hint="eastAsia"/>
        </w:rPr>
        <w:t>的专业培训或</w:t>
      </w:r>
      <w:r w:rsidR="00976287">
        <w:rPr>
          <w:rFonts w:hint="eastAsia"/>
        </w:rPr>
        <w:t>岗前培</w:t>
      </w:r>
      <w:r>
        <w:rPr>
          <w:rFonts w:hint="eastAsia"/>
        </w:rPr>
        <w:t>训，或具有</w:t>
      </w:r>
      <w:r w:rsidRPr="0078066C">
        <w:rPr>
          <w:rFonts w:hint="eastAsia"/>
        </w:rPr>
        <w:t>2年以上</w:t>
      </w:r>
      <w:r>
        <w:rPr>
          <w:rFonts w:hint="eastAsia"/>
        </w:rPr>
        <w:t>相关领域从业经历。</w:t>
      </w:r>
    </w:p>
    <w:p w:rsidR="00E1392E" w:rsidRDefault="00E1392E" w:rsidP="00FC32C1">
      <w:pPr>
        <w:pStyle w:val="afff"/>
        <w:spacing w:before="120" w:after="120"/>
      </w:pPr>
      <w:r>
        <w:rPr>
          <w:rFonts w:hint="eastAsia"/>
        </w:rPr>
        <w:t>方案制定</w:t>
      </w:r>
    </w:p>
    <w:p w:rsidR="00E1392E" w:rsidRDefault="00E1392E" w:rsidP="00E1392E">
      <w:pPr>
        <w:pStyle w:val="affffb"/>
        <w:ind w:firstLine="420"/>
      </w:pPr>
      <w:r>
        <w:rPr>
          <w:rFonts w:hint="eastAsia"/>
        </w:rPr>
        <w:t>中医养生应因人、因时、因地而异，用传统的辩体方法或结合仪器检查手段，根据服务对象</w:t>
      </w:r>
      <w:r w:rsidR="00624B91">
        <w:rPr>
          <w:rFonts w:hint="eastAsia"/>
        </w:rPr>
        <w:t>的</w:t>
      </w:r>
      <w:r w:rsidR="00624B91">
        <w:t>个体</w:t>
      </w:r>
      <w:r>
        <w:rPr>
          <w:rFonts w:hint="eastAsia"/>
        </w:rPr>
        <w:t>差异，有针对性地向服务对象提供适宜的养生服务建议，对服务对象的养生需求给予科学、准确</w:t>
      </w:r>
      <w:r w:rsidR="00624B91">
        <w:rPr>
          <w:rFonts w:hint="eastAsia"/>
        </w:rPr>
        <w:t>、</w:t>
      </w:r>
      <w:r w:rsidR="00624B91">
        <w:t>详细</w:t>
      </w:r>
      <w:r>
        <w:rPr>
          <w:rFonts w:hint="eastAsia"/>
        </w:rPr>
        <w:t>的指导。</w:t>
      </w:r>
    </w:p>
    <w:p w:rsidR="00E1392E" w:rsidRDefault="00E1392E" w:rsidP="00624B91">
      <w:pPr>
        <w:pStyle w:val="afff"/>
        <w:spacing w:before="120" w:after="120"/>
      </w:pPr>
      <w:r>
        <w:rPr>
          <w:rFonts w:hint="eastAsia"/>
        </w:rPr>
        <w:t>服务过程控制</w:t>
      </w:r>
    </w:p>
    <w:p w:rsidR="00E1392E" w:rsidRDefault="00E1392E" w:rsidP="00624B91">
      <w:pPr>
        <w:pStyle w:val="afffffffff3"/>
      </w:pPr>
      <w:r>
        <w:rPr>
          <w:rFonts w:hint="eastAsia"/>
        </w:rPr>
        <w:t>应建立服务规范并在服务场所公示。</w:t>
      </w:r>
    </w:p>
    <w:p w:rsidR="00E1392E" w:rsidRDefault="00E1392E" w:rsidP="00624B91">
      <w:pPr>
        <w:pStyle w:val="afffffffff3"/>
      </w:pPr>
      <w:r>
        <w:rPr>
          <w:rFonts w:hint="eastAsia"/>
        </w:rPr>
        <w:t>服务过程中应与服务对象保持充分沟通，</w:t>
      </w:r>
      <w:r w:rsidR="00624B91">
        <w:rPr>
          <w:rFonts w:hint="eastAsia"/>
        </w:rPr>
        <w:t>尊重</w:t>
      </w:r>
      <w:r>
        <w:rPr>
          <w:rFonts w:hint="eastAsia"/>
        </w:rPr>
        <w:t>服务对象意愿，结合服务对象体质</w:t>
      </w:r>
      <w:r w:rsidR="00624B91">
        <w:rPr>
          <w:rFonts w:hint="eastAsia"/>
        </w:rPr>
        <w:t>状况开展</w:t>
      </w:r>
      <w:r>
        <w:rPr>
          <w:rFonts w:hint="eastAsia"/>
        </w:rPr>
        <w:t>合适的养生服务。</w:t>
      </w:r>
    </w:p>
    <w:p w:rsidR="00E1392E" w:rsidRDefault="001B15E4" w:rsidP="00715D4A">
      <w:pPr>
        <w:pStyle w:val="afffffffff3"/>
      </w:pPr>
      <w:r>
        <w:rPr>
          <w:rFonts w:hint="eastAsia"/>
        </w:rPr>
        <w:t>不应</w:t>
      </w:r>
      <w:r w:rsidR="00E1392E">
        <w:rPr>
          <w:rFonts w:hint="eastAsia"/>
        </w:rPr>
        <w:t>使</w:t>
      </w:r>
      <w:r>
        <w:rPr>
          <w:rFonts w:hint="eastAsia"/>
        </w:rPr>
        <w:t>用危及人身健康和安全的方法或手</w:t>
      </w:r>
      <w:r w:rsidR="00E1392E">
        <w:rPr>
          <w:rFonts w:hint="eastAsia"/>
        </w:rPr>
        <w:t>段</w:t>
      </w:r>
      <w:r>
        <w:rPr>
          <w:rFonts w:hint="eastAsia"/>
        </w:rPr>
        <w:t>。</w:t>
      </w:r>
      <w:r w:rsidR="00E1392E">
        <w:rPr>
          <w:rFonts w:hint="eastAsia"/>
        </w:rPr>
        <w:t>过程中应时刻观察服务对象的反应</w:t>
      </w:r>
      <w:r>
        <w:rPr>
          <w:rFonts w:hint="eastAsia"/>
        </w:rPr>
        <w:t>和身体</w:t>
      </w:r>
      <w:r>
        <w:t>情</w:t>
      </w:r>
      <w:r w:rsidR="00E1392E">
        <w:rPr>
          <w:rFonts w:hint="eastAsia"/>
        </w:rPr>
        <w:t>形。</w:t>
      </w:r>
      <w:r>
        <w:rPr>
          <w:rFonts w:hint="eastAsia"/>
        </w:rPr>
        <w:t>刮痧</w:t>
      </w:r>
      <w:r w:rsidR="00E1392E">
        <w:rPr>
          <w:rFonts w:hint="eastAsia"/>
        </w:rPr>
        <w:t>、推拿等服务可视服务对象身体状况而行，避免手法太过。</w:t>
      </w:r>
    </w:p>
    <w:p w:rsidR="00E1392E" w:rsidRDefault="00E1392E" w:rsidP="00715D4A">
      <w:pPr>
        <w:pStyle w:val="afffffffff3"/>
      </w:pPr>
      <w:r>
        <w:rPr>
          <w:rFonts w:hint="eastAsia"/>
        </w:rPr>
        <w:t>服务人员在</w:t>
      </w:r>
      <w:r w:rsidR="00715D4A">
        <w:rPr>
          <w:rFonts w:hint="eastAsia"/>
        </w:rPr>
        <w:t>开展服务前应使用消毒制剂对手部进行消毒消洁，确保服务全程的卫生清洁</w:t>
      </w:r>
      <w:r w:rsidR="00715D4A">
        <w:t>。</w:t>
      </w:r>
    </w:p>
    <w:p w:rsidR="00B360E7" w:rsidRDefault="00B360E7" w:rsidP="00B360E7">
      <w:pPr>
        <w:pStyle w:val="affe"/>
        <w:spacing w:before="120" w:after="120"/>
      </w:pPr>
      <w:r>
        <w:rPr>
          <w:rFonts w:hint="eastAsia"/>
        </w:rPr>
        <w:t>民族</w:t>
      </w:r>
      <w:r>
        <w:t>医药养生</w:t>
      </w:r>
    </w:p>
    <w:p w:rsidR="00DB7783" w:rsidRDefault="00DB7783" w:rsidP="00DB7783">
      <w:pPr>
        <w:pStyle w:val="afff"/>
        <w:spacing w:before="120" w:after="120"/>
      </w:pPr>
      <w:r>
        <w:rPr>
          <w:rFonts w:hint="eastAsia"/>
        </w:rPr>
        <w:t>服务项目</w:t>
      </w:r>
    </w:p>
    <w:p w:rsidR="00B360E7" w:rsidRDefault="00DB7783" w:rsidP="00DB7783">
      <w:pPr>
        <w:pStyle w:val="affffb"/>
        <w:ind w:firstLine="420"/>
      </w:pPr>
      <w:r>
        <w:rPr>
          <w:rFonts w:hint="eastAsia"/>
        </w:rPr>
        <w:t>宜提供以少数民族医药理论、理念为指导的物理方法、自然疗法等，可至少包括：瑶浴、</w:t>
      </w:r>
      <w:r>
        <w:t>壮</w:t>
      </w:r>
      <w:r>
        <w:rPr>
          <w:rFonts w:hint="eastAsia"/>
        </w:rPr>
        <w:t>浴</w:t>
      </w:r>
      <w:r>
        <w:t>、</w:t>
      </w:r>
      <w:r>
        <w:rPr>
          <w:rFonts w:hint="eastAsia"/>
        </w:rPr>
        <w:t>壮医</w:t>
      </w:r>
      <w:r>
        <w:t>经筋推拿等。</w:t>
      </w:r>
    </w:p>
    <w:p w:rsidR="002C2713" w:rsidRDefault="002C2713" w:rsidP="002C2713">
      <w:pPr>
        <w:pStyle w:val="afff"/>
        <w:spacing w:before="120" w:after="120"/>
      </w:pPr>
      <w:r>
        <w:rPr>
          <w:rFonts w:hint="eastAsia"/>
        </w:rPr>
        <w:t>场所设施要求</w:t>
      </w:r>
    </w:p>
    <w:p w:rsidR="002F3630" w:rsidRDefault="002F3630" w:rsidP="00D63EFA">
      <w:pPr>
        <w:pStyle w:val="afffffffff3"/>
      </w:pPr>
      <w:r>
        <w:rPr>
          <w:rFonts w:hint="eastAsia"/>
        </w:rPr>
        <w:t>诊疗器械应通过质检部门检验，并具有合格证明；或是民间瑶医常用的对人体不具有创伤性的经验用具。</w:t>
      </w:r>
    </w:p>
    <w:p w:rsidR="002F3630" w:rsidRDefault="002F3630" w:rsidP="00D63EFA">
      <w:pPr>
        <w:pStyle w:val="afffffffff3"/>
      </w:pPr>
      <w:r>
        <w:rPr>
          <w:rFonts w:hint="eastAsia"/>
        </w:rPr>
        <w:lastRenderedPageBreak/>
        <w:t>使用的药材应符合《中华人民共和国药典》的要求。</w:t>
      </w:r>
    </w:p>
    <w:p w:rsidR="002C2713" w:rsidRDefault="008B6399" w:rsidP="002F3630">
      <w:pPr>
        <w:pStyle w:val="afffffffff3"/>
      </w:pPr>
      <w:r>
        <w:rPr>
          <w:rFonts w:hint="eastAsia"/>
        </w:rPr>
        <w:t>其他</w:t>
      </w:r>
      <w:r>
        <w:t>场所设施要求</w:t>
      </w:r>
      <w:r w:rsidR="002F3630">
        <w:rPr>
          <w:rFonts w:hint="eastAsia"/>
        </w:rPr>
        <w:t>应符合</w:t>
      </w:r>
      <w:r w:rsidR="00173486">
        <w:rPr>
          <w:rFonts w:hint="eastAsia"/>
        </w:rPr>
        <w:t>7.2.3.2</w:t>
      </w:r>
      <w:r w:rsidR="002F3630">
        <w:rPr>
          <w:rFonts w:hint="eastAsia"/>
        </w:rPr>
        <w:t>的</w:t>
      </w:r>
      <w:r w:rsidR="00173486">
        <w:rPr>
          <w:rFonts w:hint="eastAsia"/>
        </w:rPr>
        <w:t>要求</w:t>
      </w:r>
      <w:r w:rsidR="00173486">
        <w:t>。</w:t>
      </w:r>
    </w:p>
    <w:p w:rsidR="002C2713" w:rsidRDefault="002C2713" w:rsidP="002C2713">
      <w:pPr>
        <w:pStyle w:val="afff"/>
        <w:spacing w:before="120" w:after="120"/>
      </w:pPr>
      <w:r>
        <w:rPr>
          <w:rFonts w:hint="eastAsia"/>
        </w:rPr>
        <w:t>人员要求</w:t>
      </w:r>
    </w:p>
    <w:p w:rsidR="002C2713" w:rsidRDefault="00173486" w:rsidP="002C2713">
      <w:pPr>
        <w:pStyle w:val="affffb"/>
        <w:ind w:firstLine="420"/>
      </w:pPr>
      <w:r>
        <w:rPr>
          <w:rFonts w:hint="eastAsia"/>
        </w:rPr>
        <w:t>民族医药</w:t>
      </w:r>
      <w:r w:rsidR="002C2713">
        <w:rPr>
          <w:rFonts w:hint="eastAsia"/>
        </w:rPr>
        <w:t>养生服务人员应具有相关的养生理论与知识技能，接受过</w:t>
      </w:r>
      <w:r>
        <w:rPr>
          <w:rFonts w:hint="eastAsia"/>
        </w:rPr>
        <w:t>民族</w:t>
      </w:r>
      <w:r>
        <w:t>医药</w:t>
      </w:r>
      <w:r w:rsidR="002C2713">
        <w:rPr>
          <w:rFonts w:hint="eastAsia"/>
        </w:rPr>
        <w:t>养生领域的专业培训或岗前培训，或具有</w:t>
      </w:r>
      <w:r w:rsidR="002C2713" w:rsidRPr="0078066C">
        <w:rPr>
          <w:rFonts w:hint="eastAsia"/>
        </w:rPr>
        <w:t>2年以上</w:t>
      </w:r>
      <w:r w:rsidR="002C2713">
        <w:rPr>
          <w:rFonts w:hint="eastAsia"/>
        </w:rPr>
        <w:t>相关领域从业经历。</w:t>
      </w:r>
    </w:p>
    <w:p w:rsidR="002C2713" w:rsidRDefault="002C2713" w:rsidP="002C2713">
      <w:pPr>
        <w:pStyle w:val="afff"/>
        <w:spacing w:before="120" w:after="120"/>
      </w:pPr>
      <w:r>
        <w:rPr>
          <w:rFonts w:hint="eastAsia"/>
        </w:rPr>
        <w:t>方案制定</w:t>
      </w:r>
    </w:p>
    <w:p w:rsidR="002C2713" w:rsidRDefault="00173486" w:rsidP="002C2713">
      <w:pPr>
        <w:pStyle w:val="affffb"/>
        <w:ind w:firstLine="420"/>
      </w:pPr>
      <w:r>
        <w:rPr>
          <w:rFonts w:hint="eastAsia"/>
        </w:rPr>
        <w:t>民族医药</w:t>
      </w:r>
      <w:r w:rsidR="002C2713">
        <w:rPr>
          <w:rFonts w:hint="eastAsia"/>
        </w:rPr>
        <w:t>养生应因人、因时、因地而异，用传统的辩体方法或结合仪器检查手段，根据服务对象的</w:t>
      </w:r>
      <w:r w:rsidR="002C2713">
        <w:t>个体</w:t>
      </w:r>
      <w:r w:rsidR="002C2713">
        <w:rPr>
          <w:rFonts w:hint="eastAsia"/>
        </w:rPr>
        <w:t>差异，有针对性地向服务对象提供适宜的养生服务建议，对服务对象的养生需求给予科学、准确、</w:t>
      </w:r>
      <w:r w:rsidR="002C2713">
        <w:t>详细</w:t>
      </w:r>
      <w:r w:rsidR="002C2713">
        <w:rPr>
          <w:rFonts w:hint="eastAsia"/>
        </w:rPr>
        <w:t>的指导。</w:t>
      </w:r>
    </w:p>
    <w:p w:rsidR="002C2713" w:rsidRDefault="002C2713" w:rsidP="002C2713">
      <w:pPr>
        <w:pStyle w:val="afff"/>
        <w:spacing w:before="120" w:after="120"/>
      </w:pPr>
      <w:r>
        <w:rPr>
          <w:rFonts w:hint="eastAsia"/>
        </w:rPr>
        <w:t>服务过程控制</w:t>
      </w:r>
    </w:p>
    <w:p w:rsidR="002C2713" w:rsidRDefault="00173486" w:rsidP="00173486">
      <w:pPr>
        <w:pStyle w:val="affffb"/>
        <w:ind w:firstLine="420"/>
      </w:pPr>
      <w:r>
        <w:rPr>
          <w:rFonts w:hint="eastAsia"/>
        </w:rPr>
        <w:t>按7.2.3.5要求</w:t>
      </w:r>
      <w:r>
        <w:t>执行。</w:t>
      </w:r>
    </w:p>
    <w:p w:rsidR="00E1392E" w:rsidRDefault="00E1392E" w:rsidP="00933060">
      <w:pPr>
        <w:pStyle w:val="affe"/>
        <w:spacing w:before="120" w:after="120"/>
      </w:pPr>
      <w:r>
        <w:t>运动养生</w:t>
      </w:r>
    </w:p>
    <w:p w:rsidR="00E1392E" w:rsidRDefault="00E1392E" w:rsidP="00933060">
      <w:pPr>
        <w:pStyle w:val="afff"/>
        <w:spacing w:before="120" w:after="120"/>
      </w:pPr>
      <w:r>
        <w:t>服务项目</w:t>
      </w:r>
    </w:p>
    <w:p w:rsidR="00E1392E" w:rsidRDefault="00E1392E" w:rsidP="00933060">
      <w:pPr>
        <w:pStyle w:val="affffb"/>
        <w:ind w:firstLine="420"/>
      </w:pPr>
      <w:r>
        <w:t>应提供传统或现代的养生运动项目</w:t>
      </w:r>
      <w:r w:rsidR="00933060" w:rsidRPr="00933060">
        <w:rPr>
          <w:rFonts w:hint="eastAsia"/>
        </w:rPr>
        <w:t>，</w:t>
      </w:r>
      <w:r>
        <w:t>至少包括</w:t>
      </w:r>
      <w:r w:rsidR="00933060" w:rsidRPr="00933060">
        <w:rPr>
          <w:rFonts w:hint="eastAsia"/>
        </w:rPr>
        <w:t>：</w:t>
      </w:r>
      <w:r>
        <w:t>太极拳、瑜伽、健身操等</w:t>
      </w:r>
      <w:r w:rsidR="00933060" w:rsidRPr="00933060">
        <w:rPr>
          <w:rFonts w:hint="eastAsia"/>
        </w:rPr>
        <w:t>。</w:t>
      </w:r>
    </w:p>
    <w:p w:rsidR="00E1392E" w:rsidRDefault="00E1392E" w:rsidP="00933060">
      <w:pPr>
        <w:pStyle w:val="afff"/>
        <w:spacing w:before="120" w:after="120"/>
      </w:pPr>
      <w:r>
        <w:t>场所设施要求</w:t>
      </w:r>
    </w:p>
    <w:p w:rsidR="00E1392E" w:rsidRPr="00933060" w:rsidRDefault="00E1392E" w:rsidP="00933060">
      <w:pPr>
        <w:pStyle w:val="afffffffff3"/>
        <w:rPr>
          <w:rFonts w:hAnsi="Times New Roman"/>
          <w:noProof/>
          <w:szCs w:val="20"/>
        </w:rPr>
      </w:pPr>
      <w:r w:rsidRPr="00933060">
        <w:rPr>
          <w:rFonts w:hAnsi="Times New Roman"/>
          <w:noProof/>
          <w:szCs w:val="20"/>
        </w:rPr>
        <w:t>应提供运动养生服务的固定场所。房屋布局应满足运动养生服务的需要</w:t>
      </w:r>
      <w:r w:rsidR="00933060" w:rsidRPr="00933060">
        <w:rPr>
          <w:rFonts w:hAnsi="Times New Roman" w:hint="eastAsia"/>
          <w:noProof/>
          <w:szCs w:val="20"/>
        </w:rPr>
        <w:t>，</w:t>
      </w:r>
      <w:r w:rsidRPr="00933060">
        <w:rPr>
          <w:rFonts w:hAnsi="Times New Roman"/>
          <w:noProof/>
          <w:szCs w:val="20"/>
        </w:rPr>
        <w:t>有与接待能力相适应档次和</w:t>
      </w:r>
      <w:r w:rsidR="00933060" w:rsidRPr="00933060">
        <w:rPr>
          <w:rFonts w:hAnsi="Times New Roman" w:hint="eastAsia"/>
          <w:noProof/>
          <w:szCs w:val="20"/>
        </w:rPr>
        <w:t>数量</w:t>
      </w:r>
      <w:r w:rsidRPr="00933060">
        <w:rPr>
          <w:rFonts w:hAnsi="Times New Roman"/>
          <w:noProof/>
          <w:szCs w:val="20"/>
        </w:rPr>
        <w:t>的更衣室、淋浴室和卫生间，并设有饮水处。</w:t>
      </w:r>
    </w:p>
    <w:p w:rsidR="00E1392E" w:rsidRPr="00933060" w:rsidRDefault="00E1392E" w:rsidP="00933060">
      <w:pPr>
        <w:pStyle w:val="afffffffff3"/>
        <w:rPr>
          <w:rFonts w:hAnsi="Times New Roman"/>
          <w:noProof/>
          <w:szCs w:val="20"/>
        </w:rPr>
      </w:pPr>
      <w:r w:rsidRPr="00933060">
        <w:rPr>
          <w:rFonts w:hAnsi="Times New Roman"/>
          <w:noProof/>
          <w:szCs w:val="20"/>
        </w:rPr>
        <w:t>配套设施应和服务内容和接待能力相适应，健身器材定期检修</w:t>
      </w:r>
      <w:r w:rsidR="00933060" w:rsidRPr="00933060">
        <w:rPr>
          <w:rFonts w:hAnsi="Times New Roman" w:hint="eastAsia"/>
          <w:noProof/>
          <w:szCs w:val="20"/>
        </w:rPr>
        <w:t>，</w:t>
      </w:r>
      <w:r w:rsidRPr="00933060">
        <w:rPr>
          <w:rFonts w:hAnsi="Times New Roman"/>
          <w:noProof/>
          <w:szCs w:val="20"/>
        </w:rPr>
        <w:t>应确保完好、安全</w:t>
      </w:r>
      <w:r w:rsidR="00933060" w:rsidRPr="00933060">
        <w:rPr>
          <w:rFonts w:hAnsi="Times New Roman" w:hint="eastAsia"/>
          <w:noProof/>
          <w:szCs w:val="20"/>
        </w:rPr>
        <w:t>。</w:t>
      </w:r>
    </w:p>
    <w:p w:rsidR="00E1392E" w:rsidRPr="00933060" w:rsidRDefault="00E1392E" w:rsidP="00933060">
      <w:pPr>
        <w:pStyle w:val="afffffffff3"/>
        <w:rPr>
          <w:rFonts w:hAnsi="Times New Roman"/>
          <w:noProof/>
          <w:szCs w:val="20"/>
        </w:rPr>
      </w:pPr>
      <w:r w:rsidRPr="00933060">
        <w:rPr>
          <w:rFonts w:hAnsi="Times New Roman"/>
          <w:noProof/>
          <w:szCs w:val="20"/>
        </w:rPr>
        <w:t>健身器材上应有使用方法和安全事项的标注。</w:t>
      </w:r>
    </w:p>
    <w:p w:rsidR="00E1392E" w:rsidRDefault="00E1392E" w:rsidP="00933060">
      <w:pPr>
        <w:pStyle w:val="afff"/>
        <w:spacing w:before="120" w:after="120"/>
      </w:pPr>
      <w:r>
        <w:t>人员要求</w:t>
      </w:r>
    </w:p>
    <w:p w:rsidR="00E1392E" w:rsidRDefault="00C52808" w:rsidP="00933060">
      <w:pPr>
        <w:pStyle w:val="affffb"/>
        <w:ind w:firstLine="404"/>
      </w:pPr>
      <w:r w:rsidRPr="00C52808">
        <w:rPr>
          <w:rFonts w:hint="eastAsia"/>
          <w:spacing w:val="-4"/>
        </w:rPr>
        <w:t>运动养生服务提供机构应有专职运动养</w:t>
      </w:r>
      <w:r>
        <w:rPr>
          <w:rFonts w:hint="eastAsia"/>
          <w:spacing w:val="-4"/>
        </w:rPr>
        <w:t>生</w:t>
      </w:r>
      <w:r>
        <w:rPr>
          <w:spacing w:val="-4"/>
        </w:rPr>
        <w:t>教练员，</w:t>
      </w:r>
      <w:r w:rsidR="00E1392E">
        <w:rPr>
          <w:spacing w:val="-4"/>
        </w:rPr>
        <w:t>熟悉运动保健知识及基本的医疗救护知识</w:t>
      </w:r>
      <w:r w:rsidR="00E1392E">
        <w:rPr>
          <w:spacing w:val="5"/>
          <w:w w:val="80"/>
        </w:rPr>
        <w:t>，</w:t>
      </w:r>
      <w:r w:rsidR="00E1392E">
        <w:t>其中不少于</w:t>
      </w:r>
      <w:r w:rsidR="00E1392E">
        <w:rPr>
          <w:rFonts w:ascii="Times New Roman" w:eastAsia="Times New Roman"/>
        </w:rPr>
        <w:t>1</w:t>
      </w:r>
      <w:r w:rsidR="00BE6003" w:rsidRPr="00BE6003">
        <w:rPr>
          <w:rFonts w:hint="eastAsia"/>
        </w:rPr>
        <w:t>人</w:t>
      </w:r>
      <w:r w:rsidR="00E1392E">
        <w:rPr>
          <w:spacing w:val="5"/>
        </w:rPr>
        <w:t>应</w:t>
      </w:r>
      <w:r w:rsidR="00E1392E" w:rsidRPr="00CE6A78">
        <w:t>具有相</w:t>
      </w:r>
      <w:r w:rsidR="00E1392E">
        <w:t>关专业（系列）中级以上技术职称。</w:t>
      </w:r>
    </w:p>
    <w:p w:rsidR="00E1392E" w:rsidRDefault="00E1392E" w:rsidP="00933060">
      <w:pPr>
        <w:pStyle w:val="afff"/>
        <w:spacing w:before="120" w:after="120"/>
      </w:pPr>
      <w:r w:rsidRPr="00CE6A78">
        <w:t>方案制定</w:t>
      </w:r>
    </w:p>
    <w:p w:rsidR="00E1392E" w:rsidRDefault="00E1392E" w:rsidP="00933060">
      <w:pPr>
        <w:pStyle w:val="affffb"/>
        <w:ind w:firstLine="440"/>
      </w:pPr>
      <w:r>
        <w:rPr>
          <w:w w:val="105"/>
        </w:rPr>
        <w:t>应因</w:t>
      </w:r>
      <w:r w:rsidRPr="00CE6A78">
        <w:rPr>
          <w:w w:val="105"/>
        </w:rPr>
        <w:t>人、</w:t>
      </w:r>
      <w:r>
        <w:rPr>
          <w:w w:val="105"/>
        </w:rPr>
        <w:t>因时</w:t>
      </w:r>
      <w:r w:rsidRPr="00CE6A78">
        <w:rPr>
          <w:w w:val="105"/>
        </w:rPr>
        <w:t>、</w:t>
      </w:r>
      <w:r>
        <w:rPr>
          <w:w w:val="105"/>
        </w:rPr>
        <w:t>因地制宜</w:t>
      </w:r>
      <w:r w:rsidRPr="00CE6A78">
        <w:rPr>
          <w:w w:val="105"/>
        </w:rPr>
        <w:t>，引导服</w:t>
      </w:r>
      <w:r>
        <w:rPr>
          <w:w w:val="105"/>
        </w:rPr>
        <w:t>务对象选择适宜的运动方式</w:t>
      </w:r>
      <w:r>
        <w:rPr>
          <w:color w:val="9A9A9A"/>
          <w:w w:val="105"/>
        </w:rPr>
        <w:t>。</w:t>
      </w:r>
    </w:p>
    <w:p w:rsidR="00E1392E" w:rsidRDefault="00E1392E" w:rsidP="00933060">
      <w:pPr>
        <w:pStyle w:val="afff"/>
        <w:spacing w:before="120" w:after="120"/>
      </w:pPr>
      <w:r>
        <w:t>运动指导</w:t>
      </w:r>
    </w:p>
    <w:p w:rsidR="00E1392E" w:rsidRDefault="00E1392E" w:rsidP="00933060">
      <w:pPr>
        <w:pStyle w:val="afffffffff3"/>
      </w:pPr>
      <w:r>
        <w:rPr>
          <w:rFonts w:hint="eastAsia"/>
        </w:rPr>
        <w:t>运动过程中，教练员应全程关注服务对象身体状况和运动状况，对服务对象进行指导、或做相应演示</w:t>
      </w:r>
      <w:r w:rsidR="00933060">
        <w:rPr>
          <w:rFonts w:hint="eastAsia"/>
        </w:rPr>
        <w:t>。</w:t>
      </w:r>
    </w:p>
    <w:p w:rsidR="006B6485" w:rsidRDefault="00EC364C" w:rsidP="00BE4051">
      <w:pPr>
        <w:pStyle w:val="afffffffff3"/>
      </w:pPr>
      <w:r>
        <w:rPr>
          <w:rFonts w:hint="eastAsia"/>
        </w:rPr>
        <w:t>教练应指导</w:t>
      </w:r>
      <w:r w:rsidR="00E1392E">
        <w:rPr>
          <w:rFonts w:hint="eastAsia"/>
        </w:rPr>
        <w:t>服务对象使用健身器材</w:t>
      </w:r>
      <w:r w:rsidR="00933060">
        <w:rPr>
          <w:rFonts w:hint="eastAsia"/>
        </w:rPr>
        <w:t>。</w:t>
      </w:r>
    </w:p>
    <w:p w:rsidR="00734BFA" w:rsidRDefault="00176AC6" w:rsidP="00154AD7">
      <w:pPr>
        <w:pStyle w:val="affe"/>
        <w:spacing w:before="120" w:after="120"/>
      </w:pPr>
      <w:r>
        <w:rPr>
          <w:rFonts w:hint="eastAsia"/>
        </w:rPr>
        <w:t>心灵</w:t>
      </w:r>
      <w:r>
        <w:t>调</w:t>
      </w:r>
      <w:r>
        <w:rPr>
          <w:rFonts w:hint="eastAsia"/>
        </w:rPr>
        <w:t>节</w:t>
      </w:r>
    </w:p>
    <w:p w:rsidR="00514F40" w:rsidRDefault="00514F40" w:rsidP="00514F40">
      <w:pPr>
        <w:pStyle w:val="afff"/>
        <w:spacing w:before="120" w:after="120"/>
      </w:pPr>
      <w:r>
        <w:rPr>
          <w:rFonts w:hint="eastAsia"/>
        </w:rPr>
        <w:t>服务</w:t>
      </w:r>
      <w:r>
        <w:t>项目</w:t>
      </w:r>
    </w:p>
    <w:p w:rsidR="00514F40" w:rsidRDefault="00537792" w:rsidP="00514F40">
      <w:pPr>
        <w:pStyle w:val="affffb"/>
        <w:ind w:firstLine="420"/>
      </w:pPr>
      <w:r>
        <w:rPr>
          <w:rFonts w:hint="eastAsia"/>
        </w:rPr>
        <w:t>提供冥想、禅修、</w:t>
      </w:r>
      <w:r>
        <w:t>茶道等项目</w:t>
      </w:r>
      <w:r>
        <w:rPr>
          <w:rFonts w:hint="eastAsia"/>
        </w:rPr>
        <w:t>。</w:t>
      </w:r>
    </w:p>
    <w:p w:rsidR="00537792" w:rsidRDefault="00537792" w:rsidP="00537792">
      <w:pPr>
        <w:pStyle w:val="afff"/>
        <w:spacing w:before="120" w:after="120"/>
      </w:pPr>
      <w:r>
        <w:rPr>
          <w:rFonts w:hint="eastAsia"/>
        </w:rPr>
        <w:t>场所</w:t>
      </w:r>
      <w:r>
        <w:t>设施要求</w:t>
      </w:r>
    </w:p>
    <w:p w:rsidR="00514F40" w:rsidRDefault="00514F40" w:rsidP="00514F40">
      <w:pPr>
        <w:pStyle w:val="afffffffff3"/>
      </w:pPr>
      <w:r>
        <w:rPr>
          <w:rFonts w:hint="eastAsia"/>
        </w:rPr>
        <w:t>场所应选址于负氧离子浓度高、安静、位置相对独立的区域，林内空气流通。</w:t>
      </w:r>
    </w:p>
    <w:p w:rsidR="00734BFA" w:rsidRDefault="00514F40" w:rsidP="00514F40">
      <w:pPr>
        <w:pStyle w:val="afffffffff3"/>
      </w:pPr>
      <w:r>
        <w:rPr>
          <w:rFonts w:hint="eastAsia"/>
        </w:rPr>
        <w:t>场所应进行适当的改造和整理，设有观景台、休憩桌椅等设施设备，满足游客开展冥想、禅修</w:t>
      </w:r>
      <w:r w:rsidR="00C47CCE">
        <w:rPr>
          <w:rFonts w:hint="eastAsia"/>
        </w:rPr>
        <w:t>、</w:t>
      </w:r>
      <w:r w:rsidR="00C47CCE">
        <w:t>茶道</w:t>
      </w:r>
      <w:r>
        <w:rPr>
          <w:rFonts w:hint="eastAsia"/>
        </w:rPr>
        <w:t>等活动。</w:t>
      </w:r>
    </w:p>
    <w:p w:rsidR="00734BFA" w:rsidRDefault="00C47CCE" w:rsidP="00C47CCE">
      <w:pPr>
        <w:pStyle w:val="afff"/>
        <w:spacing w:before="120" w:after="120"/>
      </w:pPr>
      <w:r>
        <w:rPr>
          <w:rFonts w:hint="eastAsia"/>
        </w:rPr>
        <w:t>人员</w:t>
      </w:r>
      <w:r>
        <w:t>要求</w:t>
      </w:r>
    </w:p>
    <w:p w:rsidR="00C47CCE" w:rsidRDefault="0045105C" w:rsidP="00163C28">
      <w:pPr>
        <w:pStyle w:val="afffffffff3"/>
      </w:pPr>
      <w:r>
        <w:rPr>
          <w:rFonts w:hint="eastAsia"/>
        </w:rPr>
        <w:t>应</w:t>
      </w:r>
      <w:r w:rsidRPr="0045105C">
        <w:rPr>
          <w:rFonts w:hint="eastAsia"/>
        </w:rPr>
        <w:t>有高尚的职业道德，应富有较高的同情心和爱心，要真诚、平等、友好的面对咨询的对象</w:t>
      </w:r>
      <w:r>
        <w:rPr>
          <w:rFonts w:hint="eastAsia"/>
        </w:rPr>
        <w:t>。</w:t>
      </w:r>
    </w:p>
    <w:p w:rsidR="00734BFA" w:rsidRDefault="0045105C" w:rsidP="00163C28">
      <w:pPr>
        <w:pStyle w:val="afffffffff3"/>
      </w:pPr>
      <w:r>
        <w:rPr>
          <w:rFonts w:hint="eastAsia"/>
        </w:rPr>
        <w:t>应</w:t>
      </w:r>
      <w:r w:rsidRPr="0045105C">
        <w:rPr>
          <w:rFonts w:hint="eastAsia"/>
        </w:rPr>
        <w:t>有宽广的知识面，应该具备有关专业的知识技能，了解有关心理问题的专业知识</w:t>
      </w:r>
      <w:r w:rsidR="006E240D">
        <w:rPr>
          <w:rFonts w:hint="eastAsia"/>
        </w:rPr>
        <w:t>。</w:t>
      </w:r>
    </w:p>
    <w:p w:rsidR="00734BFA" w:rsidRDefault="0045105C" w:rsidP="00163C28">
      <w:pPr>
        <w:pStyle w:val="afffffffff3"/>
      </w:pPr>
      <w:r>
        <w:rPr>
          <w:rFonts w:hint="eastAsia"/>
        </w:rPr>
        <w:lastRenderedPageBreak/>
        <w:t>应</w:t>
      </w:r>
      <w:r w:rsidRPr="0045105C">
        <w:rPr>
          <w:rFonts w:hint="eastAsia"/>
        </w:rPr>
        <w:t>有优良的心理品质，具有良好的情绪控制能力，明锐的观察力及较强的记忆力，分析和综合能力</w:t>
      </w:r>
      <w:r>
        <w:rPr>
          <w:rFonts w:hint="eastAsia"/>
        </w:rPr>
        <w:t>。</w:t>
      </w:r>
    </w:p>
    <w:p w:rsidR="0045105C" w:rsidRDefault="00163C28" w:rsidP="00163C28">
      <w:pPr>
        <w:pStyle w:val="afffffffff3"/>
      </w:pPr>
      <w:r>
        <w:rPr>
          <w:rFonts w:hint="eastAsia"/>
        </w:rPr>
        <w:t>应</w:t>
      </w:r>
      <w:r w:rsidRPr="00163C28">
        <w:rPr>
          <w:rFonts w:hint="eastAsia"/>
        </w:rPr>
        <w:t>有较强的言语表达能力，充分的把自己所知所想正确的告知咨询者，在咨询的过程中</w:t>
      </w:r>
      <w:r>
        <w:rPr>
          <w:rFonts w:hint="eastAsia"/>
        </w:rPr>
        <w:t>应</w:t>
      </w:r>
      <w:r w:rsidRPr="00163C28">
        <w:rPr>
          <w:rFonts w:hint="eastAsia"/>
        </w:rPr>
        <w:t>有积极的暗示。</w:t>
      </w:r>
    </w:p>
    <w:p w:rsidR="007B748F" w:rsidRDefault="007B748F" w:rsidP="007B748F">
      <w:pPr>
        <w:pStyle w:val="afff"/>
        <w:spacing w:before="120" w:after="120"/>
      </w:pPr>
      <w:r w:rsidRPr="00CE6A78">
        <w:t>方案制定</w:t>
      </w:r>
    </w:p>
    <w:p w:rsidR="007B748F" w:rsidRDefault="007B748F" w:rsidP="007B748F">
      <w:pPr>
        <w:pStyle w:val="affffb"/>
        <w:ind w:firstLine="440"/>
      </w:pPr>
      <w:r>
        <w:rPr>
          <w:w w:val="105"/>
        </w:rPr>
        <w:t>应因</w:t>
      </w:r>
      <w:r w:rsidRPr="00CE6A78">
        <w:rPr>
          <w:w w:val="105"/>
        </w:rPr>
        <w:t>人、</w:t>
      </w:r>
      <w:r>
        <w:rPr>
          <w:w w:val="105"/>
        </w:rPr>
        <w:t>因时</w:t>
      </w:r>
      <w:r w:rsidRPr="00CE6A78">
        <w:rPr>
          <w:w w:val="105"/>
        </w:rPr>
        <w:t>、</w:t>
      </w:r>
      <w:r>
        <w:rPr>
          <w:w w:val="105"/>
        </w:rPr>
        <w:t>因地制宜</w:t>
      </w:r>
      <w:r w:rsidRPr="00CE6A78">
        <w:rPr>
          <w:w w:val="105"/>
        </w:rPr>
        <w:t>，引导服</w:t>
      </w:r>
      <w:r>
        <w:rPr>
          <w:w w:val="105"/>
        </w:rPr>
        <w:t>务对象选择适宜的</w:t>
      </w:r>
      <w:r>
        <w:rPr>
          <w:rFonts w:hint="eastAsia"/>
          <w:w w:val="105"/>
        </w:rPr>
        <w:t>心灵调节</w:t>
      </w:r>
      <w:r>
        <w:rPr>
          <w:w w:val="105"/>
        </w:rPr>
        <w:t>方式</w:t>
      </w:r>
      <w:r w:rsidR="00B407AD" w:rsidRPr="00B407AD">
        <w:rPr>
          <w:rFonts w:hint="eastAsia"/>
          <w:w w:val="105"/>
        </w:rPr>
        <w:t>。</w:t>
      </w:r>
    </w:p>
    <w:p w:rsidR="008534D4" w:rsidRDefault="008534D4" w:rsidP="008534D4">
      <w:pPr>
        <w:pStyle w:val="afff"/>
        <w:spacing w:before="120" w:after="120"/>
      </w:pPr>
      <w:r>
        <w:rPr>
          <w:rFonts w:hint="eastAsia"/>
        </w:rPr>
        <w:t>服务过程控制</w:t>
      </w:r>
    </w:p>
    <w:p w:rsidR="008534D4" w:rsidRDefault="00485EE6" w:rsidP="00925AD6">
      <w:pPr>
        <w:pStyle w:val="afffffffff3"/>
      </w:pPr>
      <w:r w:rsidRPr="00485EE6">
        <w:rPr>
          <w:rFonts w:hint="eastAsia"/>
        </w:rPr>
        <w:t>服务过程中与游客</w:t>
      </w:r>
      <w:r>
        <w:rPr>
          <w:rFonts w:hint="eastAsia"/>
        </w:rPr>
        <w:t>保持充分沟通，尊重游客意愿，结合游客体质状况开展合适的养生服务</w:t>
      </w:r>
      <w:r w:rsidR="008534D4">
        <w:t>。</w:t>
      </w:r>
    </w:p>
    <w:p w:rsidR="006E64D8" w:rsidRDefault="006E64D8" w:rsidP="00925AD6">
      <w:pPr>
        <w:pStyle w:val="afffffffff3"/>
      </w:pPr>
      <w:r>
        <w:rPr>
          <w:rFonts w:hint="eastAsia"/>
        </w:rPr>
        <w:t>选择</w:t>
      </w:r>
      <w:r w:rsidR="00925AD6">
        <w:rPr>
          <w:rFonts w:hint="eastAsia"/>
        </w:rPr>
        <w:t>康养</w:t>
      </w:r>
      <w:r w:rsidR="00925AD6">
        <w:t>游客</w:t>
      </w:r>
      <w:r>
        <w:rPr>
          <w:rFonts w:hint="eastAsia"/>
        </w:rPr>
        <w:t>喜爱的话题。</w:t>
      </w:r>
    </w:p>
    <w:p w:rsidR="006E64D8" w:rsidRDefault="006E64D8" w:rsidP="006421AD">
      <w:pPr>
        <w:pStyle w:val="afffffffff3"/>
      </w:pPr>
      <w:r>
        <w:rPr>
          <w:rFonts w:hint="eastAsia"/>
        </w:rPr>
        <w:t>近距离面对康养游客，及时观察康养</w:t>
      </w:r>
      <w:r>
        <w:t>游客</w:t>
      </w:r>
      <w:r>
        <w:rPr>
          <w:rFonts w:hint="eastAsia"/>
        </w:rPr>
        <w:t>的面部表情变化</w:t>
      </w:r>
      <w:r w:rsidR="008534D4">
        <w:t>。</w:t>
      </w:r>
      <w:r w:rsidR="00925AD6">
        <w:rPr>
          <w:rFonts w:hint="eastAsia"/>
        </w:rPr>
        <w:t>说话速度缓慢、语调平和、言语清晰、措辞准确、语句简明扼要。如遇休养人员情绪发生变化时，及时调整和稳定休养人员的情绪。</w:t>
      </w:r>
    </w:p>
    <w:p w:rsidR="0045105C" w:rsidRDefault="00C43832" w:rsidP="00E2484A">
      <w:pPr>
        <w:pStyle w:val="affe"/>
        <w:spacing w:before="120" w:after="120"/>
      </w:pPr>
      <w:r>
        <w:rPr>
          <w:rFonts w:hint="eastAsia"/>
        </w:rPr>
        <w:t>体验</w:t>
      </w:r>
      <w:r>
        <w:t>活动</w:t>
      </w:r>
    </w:p>
    <w:p w:rsidR="00E2484A" w:rsidRDefault="00E2484A" w:rsidP="00E2484A">
      <w:pPr>
        <w:pStyle w:val="afff"/>
        <w:spacing w:before="120" w:after="120"/>
      </w:pPr>
      <w:r>
        <w:rPr>
          <w:rFonts w:hint="eastAsia"/>
        </w:rPr>
        <w:t>服务</w:t>
      </w:r>
      <w:r>
        <w:t>项目</w:t>
      </w:r>
    </w:p>
    <w:p w:rsidR="00E2484A" w:rsidRDefault="00E2484A" w:rsidP="00B20F6E">
      <w:pPr>
        <w:pStyle w:val="affffb"/>
        <w:ind w:firstLine="420"/>
      </w:pPr>
      <w:r>
        <w:rPr>
          <w:rFonts w:hint="eastAsia"/>
        </w:rPr>
        <w:t>提供</w:t>
      </w:r>
      <w:r w:rsidR="00B20F6E">
        <w:rPr>
          <w:rFonts w:hint="eastAsia"/>
        </w:rPr>
        <w:t>果蔬采摘、手工</w:t>
      </w:r>
      <w:r w:rsidR="00B20F6E">
        <w:t>制作</w:t>
      </w:r>
      <w:r w:rsidR="00505D39">
        <w:rPr>
          <w:rFonts w:hint="eastAsia"/>
        </w:rPr>
        <w:t>、</w:t>
      </w:r>
      <w:r w:rsidR="00505D39">
        <w:t>美食制作</w:t>
      </w:r>
      <w:r>
        <w:t>等</w:t>
      </w:r>
      <w:r w:rsidR="00B20F6E">
        <w:rPr>
          <w:rFonts w:hint="eastAsia"/>
        </w:rPr>
        <w:t>体验</w:t>
      </w:r>
      <w:r w:rsidR="00B20F6E">
        <w:t>活动</w:t>
      </w:r>
      <w:r>
        <w:rPr>
          <w:rFonts w:hint="eastAsia"/>
        </w:rPr>
        <w:t>。</w:t>
      </w:r>
    </w:p>
    <w:p w:rsidR="00E2484A" w:rsidRDefault="00E2484A" w:rsidP="00E2484A">
      <w:pPr>
        <w:pStyle w:val="afff"/>
        <w:spacing w:before="120" w:after="120"/>
      </w:pPr>
      <w:r>
        <w:rPr>
          <w:rFonts w:hint="eastAsia"/>
        </w:rPr>
        <w:t>场所</w:t>
      </w:r>
      <w:r>
        <w:t>设施要求</w:t>
      </w:r>
    </w:p>
    <w:p w:rsidR="00B20F6E" w:rsidRPr="00505D39" w:rsidRDefault="00505D39" w:rsidP="00505D39">
      <w:pPr>
        <w:pStyle w:val="afffffffff3"/>
      </w:pPr>
      <w:r w:rsidRPr="00505D39">
        <w:rPr>
          <w:rFonts w:hint="eastAsia"/>
        </w:rPr>
        <w:t>应有与</w:t>
      </w:r>
      <w:r>
        <w:rPr>
          <w:rFonts w:hint="eastAsia"/>
        </w:rPr>
        <w:t>体验</w:t>
      </w:r>
      <w:r>
        <w:t>活动</w:t>
      </w:r>
      <w:r w:rsidRPr="00505D39">
        <w:rPr>
          <w:rFonts w:hint="eastAsia"/>
        </w:rPr>
        <w:t>配套的服务区域和服务设施设备。</w:t>
      </w:r>
    </w:p>
    <w:p w:rsidR="00B20F6E" w:rsidRPr="00B20F6E" w:rsidRDefault="00B20F6E" w:rsidP="00505D39">
      <w:pPr>
        <w:pStyle w:val="afffffffff3"/>
        <w:rPr>
          <w:rFonts w:ascii="黑体" w:eastAsia="黑体" w:hAnsi="Times New Roman"/>
          <w:szCs w:val="20"/>
        </w:rPr>
      </w:pPr>
      <w:r w:rsidRPr="00B20F6E">
        <w:rPr>
          <w:rFonts w:hint="eastAsia"/>
        </w:rPr>
        <w:t>配备齐全、足量的使用工</w:t>
      </w:r>
      <w:r>
        <w:rPr>
          <w:rFonts w:hint="eastAsia"/>
        </w:rPr>
        <w:t>具</w:t>
      </w:r>
      <w:r>
        <w:t>。</w:t>
      </w:r>
    </w:p>
    <w:p w:rsidR="00E2484A" w:rsidRDefault="00E2484A" w:rsidP="00B20F6E">
      <w:pPr>
        <w:pStyle w:val="afff"/>
        <w:spacing w:before="120" w:after="120"/>
      </w:pPr>
      <w:r>
        <w:rPr>
          <w:rFonts w:hint="eastAsia"/>
        </w:rPr>
        <w:t>人员</w:t>
      </w:r>
      <w:r>
        <w:t>要求</w:t>
      </w:r>
    </w:p>
    <w:p w:rsidR="00E2484A" w:rsidRDefault="00B20F6E" w:rsidP="00B20F6E">
      <w:pPr>
        <w:pStyle w:val="affffb"/>
        <w:ind w:firstLine="420"/>
      </w:pPr>
      <w:r w:rsidRPr="00B20F6E">
        <w:rPr>
          <w:rFonts w:hint="eastAsia"/>
        </w:rPr>
        <w:t>服务人员提前告知注意事项，在现场进行操作演示，指导游客使用工具</w:t>
      </w:r>
      <w:r w:rsidR="00E2484A" w:rsidRPr="00163C28">
        <w:rPr>
          <w:rFonts w:hint="eastAsia"/>
        </w:rPr>
        <w:t>。</w:t>
      </w:r>
    </w:p>
    <w:p w:rsidR="00E2484A" w:rsidRDefault="00E2484A" w:rsidP="00E2484A">
      <w:pPr>
        <w:pStyle w:val="afff"/>
        <w:spacing w:before="120" w:after="120"/>
      </w:pPr>
      <w:r w:rsidRPr="00CE6A78">
        <w:t>方案制定</w:t>
      </w:r>
    </w:p>
    <w:p w:rsidR="00E2484A" w:rsidRDefault="00E2484A" w:rsidP="00E2484A">
      <w:pPr>
        <w:pStyle w:val="affffb"/>
        <w:ind w:firstLine="440"/>
      </w:pPr>
      <w:r>
        <w:rPr>
          <w:w w:val="105"/>
        </w:rPr>
        <w:t>应因</w:t>
      </w:r>
      <w:r w:rsidRPr="00CE6A78">
        <w:rPr>
          <w:w w:val="105"/>
        </w:rPr>
        <w:t>人、</w:t>
      </w:r>
      <w:r>
        <w:rPr>
          <w:w w:val="105"/>
        </w:rPr>
        <w:t>因时</w:t>
      </w:r>
      <w:r w:rsidRPr="00CE6A78">
        <w:rPr>
          <w:w w:val="105"/>
        </w:rPr>
        <w:t>、</w:t>
      </w:r>
      <w:r>
        <w:rPr>
          <w:w w:val="105"/>
        </w:rPr>
        <w:t>因地制宜</w:t>
      </w:r>
      <w:r w:rsidRPr="00CE6A78">
        <w:rPr>
          <w:w w:val="105"/>
        </w:rPr>
        <w:t>，引导服</w:t>
      </w:r>
      <w:r>
        <w:rPr>
          <w:w w:val="105"/>
        </w:rPr>
        <w:t>务对象选择适宜的</w:t>
      </w:r>
      <w:r w:rsidR="002D57E6">
        <w:rPr>
          <w:rFonts w:hint="eastAsia"/>
          <w:w w:val="105"/>
        </w:rPr>
        <w:t>体验活动</w:t>
      </w:r>
      <w:r>
        <w:rPr>
          <w:w w:val="105"/>
        </w:rPr>
        <w:t>方式</w:t>
      </w:r>
      <w:r w:rsidR="001F6310" w:rsidRPr="001F6310">
        <w:rPr>
          <w:rFonts w:hint="eastAsia"/>
          <w:w w:val="105"/>
        </w:rPr>
        <w:t>。</w:t>
      </w:r>
    </w:p>
    <w:p w:rsidR="00E2484A" w:rsidRDefault="00E2484A" w:rsidP="00770B96">
      <w:pPr>
        <w:pStyle w:val="afff"/>
        <w:spacing w:before="120" w:after="120"/>
      </w:pPr>
      <w:r>
        <w:rPr>
          <w:rFonts w:hint="eastAsia"/>
        </w:rPr>
        <w:t>服务过程控制</w:t>
      </w:r>
    </w:p>
    <w:p w:rsidR="001F4C87" w:rsidRDefault="001F4C87" w:rsidP="001F4C87">
      <w:pPr>
        <w:pStyle w:val="afffffffff3"/>
      </w:pPr>
      <w:r>
        <w:rPr>
          <w:rFonts w:hint="eastAsia"/>
        </w:rPr>
        <w:t>采摘</w:t>
      </w:r>
      <w:r>
        <w:t>体验</w:t>
      </w:r>
      <w:r w:rsidRPr="001F4C87">
        <w:rPr>
          <w:rFonts w:hint="eastAsia"/>
        </w:rPr>
        <w:t>应合理安排作物采摘期或与邻近基地共享资源，平衡采摘淡旺季</w:t>
      </w:r>
    </w:p>
    <w:p w:rsidR="00E2484A" w:rsidRDefault="00F9369B" w:rsidP="001F4C87">
      <w:pPr>
        <w:pStyle w:val="afffffffff3"/>
      </w:pPr>
      <w:r w:rsidRPr="00F9369B">
        <w:rPr>
          <w:rFonts w:hint="eastAsia"/>
        </w:rPr>
        <w:t>宜进行现场讲解</w:t>
      </w:r>
      <w:r>
        <w:rPr>
          <w:rFonts w:hint="eastAsia"/>
        </w:rPr>
        <w:t>及</w:t>
      </w:r>
      <w:r>
        <w:t>操作演示</w:t>
      </w:r>
      <w:r w:rsidR="00E2484A">
        <w:t>。</w:t>
      </w:r>
    </w:p>
    <w:p w:rsidR="00F9369B" w:rsidRDefault="00F9369B" w:rsidP="001F4C87">
      <w:pPr>
        <w:pStyle w:val="afffffffff3"/>
      </w:pPr>
      <w:r w:rsidRPr="00F9369B">
        <w:rPr>
          <w:rFonts w:hint="eastAsia"/>
        </w:rPr>
        <w:t>宜展示传统加工技艺或特色生产工艺</w:t>
      </w:r>
      <w:r>
        <w:rPr>
          <w:rFonts w:hint="eastAsia"/>
        </w:rPr>
        <w:t>。</w:t>
      </w:r>
    </w:p>
    <w:p w:rsidR="00E2484A" w:rsidRDefault="002D57E6" w:rsidP="002D57E6">
      <w:pPr>
        <w:pStyle w:val="affe"/>
        <w:spacing w:before="120" w:after="120"/>
      </w:pPr>
      <w:r>
        <w:rPr>
          <w:rFonts w:hint="eastAsia"/>
        </w:rPr>
        <w:t>研学</w:t>
      </w:r>
      <w:r>
        <w:t>教育</w:t>
      </w:r>
    </w:p>
    <w:p w:rsidR="002D57E6" w:rsidRDefault="002D57E6" w:rsidP="002D57E6">
      <w:pPr>
        <w:pStyle w:val="afff"/>
        <w:spacing w:before="120" w:after="120"/>
      </w:pPr>
      <w:r>
        <w:rPr>
          <w:rFonts w:hint="eastAsia"/>
        </w:rPr>
        <w:t>服务</w:t>
      </w:r>
      <w:r>
        <w:t>项目</w:t>
      </w:r>
    </w:p>
    <w:p w:rsidR="002D57E6" w:rsidRDefault="00D362B9" w:rsidP="002D57E6">
      <w:pPr>
        <w:pStyle w:val="affffb"/>
        <w:ind w:firstLine="420"/>
      </w:pPr>
      <w:r w:rsidRPr="00D362B9">
        <w:rPr>
          <w:rFonts w:hint="eastAsia"/>
        </w:rPr>
        <w:t>针对不同学龄段特点和教育目标，设计康养研学课程，如</w:t>
      </w:r>
      <w:r w:rsidR="003B3D7C">
        <w:rPr>
          <w:rFonts w:hint="eastAsia"/>
        </w:rPr>
        <w:t>康养</w:t>
      </w:r>
      <w:r w:rsidRPr="00D362B9">
        <w:rPr>
          <w:rFonts w:hint="eastAsia"/>
        </w:rPr>
        <w:t>知识讲座、森林野外课堂、动植物科普等，研学课程体系较为完整。</w:t>
      </w:r>
    </w:p>
    <w:p w:rsidR="002D57E6" w:rsidRDefault="002D57E6" w:rsidP="002D57E6">
      <w:pPr>
        <w:pStyle w:val="afff"/>
        <w:spacing w:before="120" w:after="120"/>
      </w:pPr>
      <w:r>
        <w:rPr>
          <w:rFonts w:hint="eastAsia"/>
        </w:rPr>
        <w:t>场所</w:t>
      </w:r>
      <w:r>
        <w:t>设施要求</w:t>
      </w:r>
    </w:p>
    <w:p w:rsidR="002D57E6" w:rsidRPr="00B20F6E" w:rsidRDefault="00ED56B4" w:rsidP="00ED56B4">
      <w:pPr>
        <w:pStyle w:val="affffb"/>
        <w:ind w:firstLine="420"/>
        <w:rPr>
          <w:rFonts w:ascii="黑体" w:eastAsia="黑体"/>
        </w:rPr>
      </w:pPr>
      <w:r>
        <w:rPr>
          <w:rFonts w:hint="eastAsia"/>
        </w:rPr>
        <w:t>应</w:t>
      </w:r>
      <w:r w:rsidRPr="00ED56B4">
        <w:rPr>
          <w:rFonts w:hint="eastAsia"/>
        </w:rPr>
        <w:t>设有可供集中研</w:t>
      </w:r>
      <w:r>
        <w:rPr>
          <w:rFonts w:hint="eastAsia"/>
        </w:rPr>
        <w:t>学、休整的场馆场地，功用齐全、布局科学合理；配套相应的设施设备</w:t>
      </w:r>
      <w:r w:rsidR="002D57E6">
        <w:t>。</w:t>
      </w:r>
    </w:p>
    <w:p w:rsidR="002D57E6" w:rsidRDefault="002D57E6" w:rsidP="002D57E6">
      <w:pPr>
        <w:pStyle w:val="afff"/>
        <w:spacing w:before="120" w:after="120"/>
      </w:pPr>
      <w:r>
        <w:rPr>
          <w:rFonts w:hint="eastAsia"/>
        </w:rPr>
        <w:t>人员</w:t>
      </w:r>
      <w:r>
        <w:t>要求</w:t>
      </w:r>
    </w:p>
    <w:p w:rsidR="002D57E6" w:rsidRDefault="00FF5FDE" w:rsidP="002D57E6">
      <w:pPr>
        <w:pStyle w:val="affffb"/>
        <w:ind w:firstLine="420"/>
      </w:pPr>
      <w:r w:rsidRPr="00FF5FDE">
        <w:rPr>
          <w:rFonts w:hint="eastAsia"/>
        </w:rPr>
        <w:t>配备适合研学需要的教辅及服务人员，梯次结构合理，教职人员应具有相应岗位证书</w:t>
      </w:r>
      <w:r w:rsidR="002D57E6" w:rsidRPr="00163C28">
        <w:rPr>
          <w:rFonts w:hint="eastAsia"/>
        </w:rPr>
        <w:t>。</w:t>
      </w:r>
    </w:p>
    <w:p w:rsidR="002D57E6" w:rsidRDefault="002D57E6" w:rsidP="002D57E6">
      <w:pPr>
        <w:pStyle w:val="afff"/>
        <w:spacing w:before="120" w:after="120"/>
      </w:pPr>
      <w:r w:rsidRPr="00CE6A78">
        <w:t>方案制定</w:t>
      </w:r>
    </w:p>
    <w:p w:rsidR="002D57E6" w:rsidRDefault="002D57E6" w:rsidP="002D57E6">
      <w:pPr>
        <w:pStyle w:val="affffb"/>
        <w:ind w:firstLine="440"/>
      </w:pPr>
      <w:r>
        <w:rPr>
          <w:w w:val="105"/>
        </w:rPr>
        <w:t>应因</w:t>
      </w:r>
      <w:r w:rsidRPr="00CE6A78">
        <w:rPr>
          <w:w w:val="105"/>
        </w:rPr>
        <w:t>人、</w:t>
      </w:r>
      <w:r>
        <w:rPr>
          <w:w w:val="105"/>
        </w:rPr>
        <w:t>因时</w:t>
      </w:r>
      <w:r w:rsidRPr="00CE6A78">
        <w:rPr>
          <w:w w:val="105"/>
        </w:rPr>
        <w:t>、</w:t>
      </w:r>
      <w:r>
        <w:rPr>
          <w:w w:val="105"/>
        </w:rPr>
        <w:t>因地制宜</w:t>
      </w:r>
      <w:r w:rsidRPr="00CE6A78">
        <w:rPr>
          <w:w w:val="105"/>
        </w:rPr>
        <w:t>，引导服</w:t>
      </w:r>
      <w:r>
        <w:rPr>
          <w:w w:val="105"/>
        </w:rPr>
        <w:t>务对象选择适宜的</w:t>
      </w:r>
      <w:r w:rsidR="00FF5FDE">
        <w:rPr>
          <w:rFonts w:hint="eastAsia"/>
          <w:w w:val="105"/>
        </w:rPr>
        <w:t>研学教育</w:t>
      </w:r>
      <w:r>
        <w:rPr>
          <w:rFonts w:hint="eastAsia"/>
          <w:w w:val="105"/>
        </w:rPr>
        <w:t>活动</w:t>
      </w:r>
      <w:r>
        <w:rPr>
          <w:w w:val="105"/>
        </w:rPr>
        <w:t>方式</w:t>
      </w:r>
      <w:r>
        <w:rPr>
          <w:color w:val="9A9A9A"/>
          <w:w w:val="105"/>
        </w:rPr>
        <w:t>。</w:t>
      </w:r>
    </w:p>
    <w:p w:rsidR="002D57E6" w:rsidRDefault="002D57E6" w:rsidP="002D57E6">
      <w:pPr>
        <w:pStyle w:val="afff"/>
        <w:spacing w:before="120" w:after="120"/>
      </w:pPr>
      <w:r>
        <w:rPr>
          <w:rFonts w:hint="eastAsia"/>
        </w:rPr>
        <w:t>服务过程控制</w:t>
      </w:r>
    </w:p>
    <w:p w:rsidR="006E64D8" w:rsidRDefault="006E64D8" w:rsidP="002D57E6">
      <w:pPr>
        <w:pStyle w:val="affffb"/>
        <w:ind w:firstLine="420"/>
      </w:pPr>
      <w:r w:rsidRPr="006E64D8">
        <w:rPr>
          <w:rFonts w:hint="eastAsia"/>
        </w:rPr>
        <w:t>应由研学导师主导实施研学过程，由专门讲解员、导游员与带队老师共同配合完成教育服务。</w:t>
      </w:r>
    </w:p>
    <w:p w:rsidR="00CE6A78" w:rsidRDefault="00CE6A78" w:rsidP="00CE6A78">
      <w:pPr>
        <w:pStyle w:val="affd"/>
        <w:spacing w:before="120" w:after="120"/>
      </w:pPr>
      <w:r>
        <w:rPr>
          <w:rFonts w:hint="eastAsia"/>
        </w:rPr>
        <w:lastRenderedPageBreak/>
        <w:t>智慧服务</w:t>
      </w:r>
    </w:p>
    <w:p w:rsidR="00CE6A78" w:rsidRDefault="00CE6A78" w:rsidP="000F4346">
      <w:pPr>
        <w:pStyle w:val="afffffffff1"/>
      </w:pPr>
      <w:r>
        <w:rPr>
          <w:rFonts w:hint="eastAsia"/>
        </w:rPr>
        <w:t>应搭建养生旅游</w:t>
      </w:r>
      <w:r w:rsidR="00146124">
        <w:rPr>
          <w:rFonts w:hint="eastAsia"/>
        </w:rPr>
        <w:t>服务</w:t>
      </w:r>
      <w:r>
        <w:rPr>
          <w:rFonts w:hint="eastAsia"/>
        </w:rPr>
        <w:t>平台，通过线上完成各类咨询、</w:t>
      </w:r>
      <w:r w:rsidR="00146124">
        <w:rPr>
          <w:rFonts w:hint="eastAsia"/>
        </w:rPr>
        <w:t>宣传</w:t>
      </w:r>
      <w:r>
        <w:rPr>
          <w:rFonts w:hint="eastAsia"/>
        </w:rPr>
        <w:t>推广及各类服务信息推送和售后服务</w:t>
      </w:r>
      <w:r w:rsidR="00146124">
        <w:rPr>
          <w:rFonts w:hint="eastAsia"/>
        </w:rPr>
        <w:t>等工作。</w:t>
      </w:r>
    </w:p>
    <w:p w:rsidR="00CE6A78" w:rsidRDefault="00CE6A78" w:rsidP="000F4346">
      <w:pPr>
        <w:pStyle w:val="afffffffff1"/>
      </w:pPr>
      <w:r>
        <w:rPr>
          <w:rFonts w:hint="eastAsia"/>
        </w:rPr>
        <w:t>宜利用互联网技术聚集、提炼养生旅游资源，在</w:t>
      </w:r>
      <w:r w:rsidR="007B62E2">
        <w:rPr>
          <w:rFonts w:hint="eastAsia"/>
        </w:rPr>
        <w:t>度假休闲</w:t>
      </w:r>
      <w:r>
        <w:rPr>
          <w:rFonts w:hint="eastAsia"/>
        </w:rPr>
        <w:t>产品组成要素中贯穿养生文化内涵，</w:t>
      </w:r>
      <w:r w:rsidR="007B62E2">
        <w:rPr>
          <w:rFonts w:hint="eastAsia"/>
        </w:rPr>
        <w:t>打造富有特色的养生旅游产品。</w:t>
      </w:r>
    </w:p>
    <w:p w:rsidR="00CE6A78" w:rsidRDefault="00CE6A78" w:rsidP="000F4346">
      <w:pPr>
        <w:pStyle w:val="afffffffff1"/>
      </w:pPr>
      <w:r>
        <w:rPr>
          <w:rFonts w:hint="eastAsia"/>
        </w:rPr>
        <w:t>宜采集各类养生数据，</w:t>
      </w:r>
      <w:r w:rsidR="007B62E2">
        <w:rPr>
          <w:rFonts w:hint="eastAsia"/>
        </w:rPr>
        <w:t>建立服务对象实时健康数据库。</w:t>
      </w:r>
    </w:p>
    <w:p w:rsidR="00CE6A78" w:rsidRDefault="00CE6A78" w:rsidP="000F4346">
      <w:pPr>
        <w:pStyle w:val="afffffffff1"/>
      </w:pPr>
      <w:r>
        <w:rPr>
          <w:rFonts w:hint="eastAsia"/>
        </w:rPr>
        <w:t>宜依托养生旅游数据库的综合分析，提供养生旅游产品的定制服务</w:t>
      </w:r>
      <w:r w:rsidR="007B62E2">
        <w:rPr>
          <w:rFonts w:hint="eastAsia"/>
        </w:rPr>
        <w:t>。</w:t>
      </w:r>
    </w:p>
    <w:p w:rsidR="00CE6A78" w:rsidRDefault="00CE6A78" w:rsidP="000F4346">
      <w:pPr>
        <w:pStyle w:val="afffffffff1"/>
      </w:pPr>
      <w:r>
        <w:rPr>
          <w:rFonts w:hint="eastAsia"/>
        </w:rPr>
        <w:t>宜强化线上线下合作，强化旅游服务体验</w:t>
      </w:r>
      <w:r w:rsidR="006E14BA">
        <w:rPr>
          <w:rFonts w:hint="eastAsia"/>
        </w:rPr>
        <w:t>。</w:t>
      </w:r>
    </w:p>
    <w:p w:rsidR="00CB086C" w:rsidRDefault="006F2587" w:rsidP="00CB086C">
      <w:pPr>
        <w:pStyle w:val="affc"/>
        <w:spacing w:before="240" w:after="240"/>
      </w:pPr>
      <w:r>
        <w:rPr>
          <w:rFonts w:hint="eastAsia"/>
        </w:rPr>
        <w:t>安全</w:t>
      </w:r>
      <w:r w:rsidR="00CB086C">
        <w:rPr>
          <w:rFonts w:hint="eastAsia"/>
        </w:rPr>
        <w:t>要求</w:t>
      </w:r>
    </w:p>
    <w:p w:rsidR="00CB086C" w:rsidRDefault="00CB086C" w:rsidP="00CB086C">
      <w:pPr>
        <w:pStyle w:val="affd"/>
        <w:spacing w:before="120" w:after="120"/>
      </w:pPr>
      <w:r>
        <w:rPr>
          <w:rFonts w:hint="eastAsia"/>
        </w:rPr>
        <w:t>安全制度</w:t>
      </w:r>
    </w:p>
    <w:p w:rsidR="00CB086C" w:rsidRDefault="00CB086C" w:rsidP="00CB086C">
      <w:pPr>
        <w:pStyle w:val="afffffffff1"/>
      </w:pPr>
      <w:r>
        <w:rPr>
          <w:rFonts w:hint="eastAsia"/>
        </w:rPr>
        <w:t>建立和实施有效的安全巡査制度，明确安全管理职责。</w:t>
      </w:r>
    </w:p>
    <w:p w:rsidR="00CB086C" w:rsidRDefault="00CB086C" w:rsidP="00CB086C">
      <w:pPr>
        <w:pStyle w:val="afffffffff1"/>
      </w:pPr>
      <w:r>
        <w:rPr>
          <w:rFonts w:hint="eastAsia"/>
        </w:rPr>
        <w:t>有针对自然灾害、人身安全、食物、消防等各项应急预案，并定期演练。</w:t>
      </w:r>
    </w:p>
    <w:p w:rsidR="00CB086C" w:rsidRDefault="00CB086C" w:rsidP="00CB086C">
      <w:pPr>
        <w:pStyle w:val="afffffffff1"/>
      </w:pPr>
      <w:r>
        <w:rPr>
          <w:rFonts w:hint="eastAsia"/>
        </w:rPr>
        <w:t>从业人员应掌握基本安全知识，</w:t>
      </w:r>
      <w:r w:rsidR="00D80C8E">
        <w:rPr>
          <w:rFonts w:hint="eastAsia"/>
        </w:rPr>
        <w:t>应</w:t>
      </w:r>
      <w:r>
        <w:rPr>
          <w:rFonts w:hint="eastAsia"/>
        </w:rPr>
        <w:t>经过消防、卫生、治安等基本技能培训。</w:t>
      </w:r>
    </w:p>
    <w:p w:rsidR="00CB086C" w:rsidRDefault="00CB086C" w:rsidP="00CB086C">
      <w:pPr>
        <w:pStyle w:val="afffffffff1"/>
      </w:pPr>
      <w:r>
        <w:rPr>
          <w:rFonts w:hint="eastAsia"/>
        </w:rPr>
        <w:t>度假酒店经营者应为安全经营和消防安全的第一责任人。应制定地震、火灾、食品卫生、治安事件、设施设备突发故障等各项突发事件应急预案。有年度实施计划，并定期演练，有完整记录。</w:t>
      </w:r>
    </w:p>
    <w:p w:rsidR="00CB086C" w:rsidRDefault="00CB086C" w:rsidP="00CB086C">
      <w:pPr>
        <w:pStyle w:val="afffffffff1"/>
      </w:pPr>
      <w:r>
        <w:rPr>
          <w:rFonts w:hint="eastAsia"/>
        </w:rPr>
        <w:t>应建立安全巡査制度，并在固定时间派专人进行安全巡査。</w:t>
      </w:r>
    </w:p>
    <w:p w:rsidR="00CB086C" w:rsidRDefault="00CB086C" w:rsidP="00CB086C">
      <w:pPr>
        <w:pStyle w:val="afffffffff1"/>
      </w:pPr>
      <w:r>
        <w:rPr>
          <w:rFonts w:hint="eastAsia"/>
        </w:rPr>
        <w:t>应对安全设施进行定期检査、检修和保养。</w:t>
      </w:r>
    </w:p>
    <w:p w:rsidR="00CB086C" w:rsidRDefault="00CB086C" w:rsidP="00CB086C">
      <w:pPr>
        <w:pStyle w:val="afffffffff1"/>
      </w:pPr>
      <w:r>
        <w:rPr>
          <w:rFonts w:hint="eastAsia"/>
        </w:rPr>
        <w:t>从业人员应熟悉安全设备设施的位置和使用方法，熟悉应急预案，对出现的安全隐患或安全可是题，能及时采取相应的措施。</w:t>
      </w:r>
    </w:p>
    <w:p w:rsidR="00CB086C" w:rsidRDefault="00CB086C" w:rsidP="00CB086C">
      <w:pPr>
        <w:pStyle w:val="affd"/>
        <w:spacing w:before="120" w:after="120"/>
      </w:pPr>
      <w:r>
        <w:rPr>
          <w:rFonts w:hint="eastAsia"/>
        </w:rPr>
        <w:t>安全措施</w:t>
      </w:r>
    </w:p>
    <w:p w:rsidR="00CB086C" w:rsidRDefault="00CB086C" w:rsidP="00CB086C">
      <w:pPr>
        <w:pStyle w:val="afffffffff1"/>
      </w:pPr>
      <w:r>
        <w:rPr>
          <w:rFonts w:hint="eastAsia"/>
        </w:rPr>
        <w:t>在接待高峰期或</w:t>
      </w:r>
      <w:r w:rsidR="00E20445">
        <w:rPr>
          <w:rFonts w:hint="eastAsia"/>
        </w:rPr>
        <w:t>特殊</w:t>
      </w:r>
      <w:r>
        <w:rPr>
          <w:rFonts w:hint="eastAsia"/>
        </w:rPr>
        <w:t>时段应有健全的安全保障制度与措施，并能有效实施。</w:t>
      </w:r>
    </w:p>
    <w:p w:rsidR="00CB086C" w:rsidRDefault="00CB086C" w:rsidP="00CB086C">
      <w:pPr>
        <w:pStyle w:val="afffffffff1"/>
      </w:pPr>
      <w:r>
        <w:rPr>
          <w:rFonts w:hint="eastAsia"/>
        </w:rPr>
        <w:t>应制定突发事件应急处理预案，事故处理档案应记录完整、准确。</w:t>
      </w:r>
    </w:p>
    <w:p w:rsidR="00CB086C" w:rsidRDefault="00CB086C" w:rsidP="00CB086C">
      <w:pPr>
        <w:pStyle w:val="afffffffff1"/>
      </w:pPr>
      <w:r>
        <w:rPr>
          <w:rFonts w:hint="eastAsia"/>
        </w:rPr>
        <w:t>应建立紧急救援机制，设置紧急救援电话，</w:t>
      </w:r>
      <w:r w:rsidR="00E20445">
        <w:rPr>
          <w:rFonts w:hint="eastAsia"/>
        </w:rPr>
        <w:t>可</w:t>
      </w:r>
      <w:r>
        <w:rPr>
          <w:rFonts w:hint="eastAsia"/>
        </w:rPr>
        <w:t>及时处理顾客发出的求助信号</w:t>
      </w:r>
    </w:p>
    <w:p w:rsidR="00CB086C" w:rsidRDefault="00CB086C" w:rsidP="00CB086C">
      <w:pPr>
        <w:pStyle w:val="afffffffff1"/>
      </w:pPr>
      <w:r>
        <w:rPr>
          <w:rFonts w:hint="eastAsia"/>
        </w:rPr>
        <w:t>应配备专职医务人员和常用药品，有必要的医疗救护设施。</w:t>
      </w:r>
    </w:p>
    <w:p w:rsidR="005E3AD5" w:rsidRPr="005E3AD5" w:rsidRDefault="005E3AD5" w:rsidP="005E3AD5">
      <w:pPr>
        <w:pStyle w:val="affd"/>
        <w:spacing w:before="120" w:after="120"/>
        <w:rPr>
          <w:color w:val="FF0000"/>
        </w:rPr>
      </w:pPr>
      <w:r>
        <w:rPr>
          <w:rFonts w:hint="eastAsia"/>
        </w:rPr>
        <w:t>医疗救护</w:t>
      </w:r>
    </w:p>
    <w:p w:rsidR="005E3AD5" w:rsidRDefault="005E3AD5" w:rsidP="005E3AD5">
      <w:pPr>
        <w:pStyle w:val="afffffffff1"/>
      </w:pPr>
      <w:r>
        <w:rPr>
          <w:rFonts w:hint="eastAsia"/>
        </w:rPr>
        <w:t>应建立紧急救援机制，设置紧急救援电话，能及时处理顾客发出的求助信号。</w:t>
      </w:r>
    </w:p>
    <w:p w:rsidR="008258ED" w:rsidRDefault="005E3AD5" w:rsidP="00841D12">
      <w:pPr>
        <w:pStyle w:val="afffffffff1"/>
      </w:pPr>
      <w:r>
        <w:rPr>
          <w:rFonts w:hint="eastAsia"/>
        </w:rPr>
        <w:t>应配备医务人员和常用药品，有必要的医疗救护设施。</w:t>
      </w:r>
      <w:bookmarkEnd w:id="22"/>
    </w:p>
    <w:p w:rsidR="008D7E7C" w:rsidRDefault="008D7E7C" w:rsidP="008D7E7C">
      <w:pPr>
        <w:pStyle w:val="affc"/>
        <w:spacing w:before="240" w:after="240"/>
      </w:pPr>
      <w:bookmarkStart w:id="45" w:name="BookMark8"/>
      <w:r>
        <w:rPr>
          <w:rFonts w:hint="eastAsia"/>
        </w:rPr>
        <w:t>服务</w:t>
      </w:r>
      <w:r>
        <w:t>改进</w:t>
      </w:r>
    </w:p>
    <w:p w:rsidR="008D7E7C" w:rsidRDefault="008D7E7C" w:rsidP="008D7E7C">
      <w:pPr>
        <w:pStyle w:val="affffffffe"/>
      </w:pPr>
      <w:r>
        <w:rPr>
          <w:rFonts w:hint="eastAsia"/>
        </w:rPr>
        <w:t>遵循诚信、优质服务原则，在醒目位置公开服务质量监督电话、设置意见箱。</w:t>
      </w:r>
    </w:p>
    <w:p w:rsidR="008D7E7C" w:rsidRDefault="008D7E7C" w:rsidP="008D7E7C">
      <w:pPr>
        <w:pStyle w:val="affffffffe"/>
      </w:pPr>
      <w:r>
        <w:rPr>
          <w:rFonts w:hint="eastAsia"/>
        </w:rPr>
        <w:t>设立质量投诉受理机构，健全制度，明确职责，并将游客投诉途径及解决问题的方法在醒目位置予以公告。</w:t>
      </w:r>
    </w:p>
    <w:p w:rsidR="008D7E7C" w:rsidRDefault="008D7E7C" w:rsidP="008D7E7C">
      <w:pPr>
        <w:pStyle w:val="affffffffe"/>
      </w:pPr>
      <w:r>
        <w:rPr>
          <w:rFonts w:hint="eastAsia"/>
        </w:rPr>
        <w:t>投诉处理应符合LB/T 063的要求。</w:t>
      </w:r>
    </w:p>
    <w:p w:rsidR="008258ED" w:rsidRDefault="008D7E7C" w:rsidP="008D7E7C">
      <w:pPr>
        <w:pStyle w:val="affffffffe"/>
        <w:sectPr w:rsidR="008258ED" w:rsidSect="00FF5A5B">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r>
        <w:rPr>
          <w:rFonts w:hint="eastAsia"/>
        </w:rPr>
        <w:t>制定服务质量考评机制，根据考核评价结果，制定改进措施，不断改进服务质量。</w:t>
      </w:r>
    </w:p>
    <w:p w:rsidR="008258ED" w:rsidRDefault="008258ED" w:rsidP="008258ED">
      <w:pPr>
        <w:pStyle w:val="afffff2"/>
        <w:spacing w:after="120"/>
      </w:pPr>
      <w:r w:rsidRPr="008258ED">
        <w:rPr>
          <w:rFonts w:hint="eastAsia"/>
          <w:spacing w:val="105"/>
        </w:rPr>
        <w:lastRenderedPageBreak/>
        <w:t>参考文</w:t>
      </w:r>
      <w:r>
        <w:rPr>
          <w:rFonts w:hint="eastAsia"/>
        </w:rPr>
        <w:t>献</w:t>
      </w:r>
    </w:p>
    <w:p w:rsidR="008258ED" w:rsidRDefault="008258ED" w:rsidP="008258ED">
      <w:pPr>
        <w:pStyle w:val="affffb"/>
        <w:ind w:firstLine="420"/>
      </w:pPr>
      <w:r>
        <w:t>[</w:t>
      </w:r>
      <w:r>
        <w:rPr>
          <w:rFonts w:hint="eastAsia"/>
        </w:rPr>
        <w:t>1</w:t>
      </w:r>
      <w:r>
        <w:t xml:space="preserve">]  </w:t>
      </w:r>
      <w:r>
        <w:rPr>
          <w:rFonts w:hint="eastAsia"/>
        </w:rPr>
        <w:t>国家药典委员会</w:t>
      </w:r>
      <w:r>
        <w:t>.</w:t>
      </w:r>
      <w:r>
        <w:rPr>
          <w:rFonts w:hint="eastAsia"/>
        </w:rPr>
        <w:t>中华人民共和国药典：四部</w:t>
      </w:r>
      <w:r>
        <w:t xml:space="preserve"> [M].</w:t>
      </w:r>
      <w:r>
        <w:rPr>
          <w:rFonts w:hint="eastAsia"/>
        </w:rPr>
        <w:t>北京</w:t>
      </w:r>
      <w:r>
        <w:t>:</w:t>
      </w:r>
      <w:r>
        <w:rPr>
          <w:rFonts w:hint="eastAsia"/>
        </w:rPr>
        <w:t>中国医药科技出版社，</w:t>
      </w:r>
      <w:r>
        <w:t>2020</w:t>
      </w:r>
    </w:p>
    <w:p w:rsidR="003E019F" w:rsidRDefault="00005D89" w:rsidP="00005D89">
      <w:pPr>
        <w:pStyle w:val="affffb"/>
        <w:ind w:firstLineChars="0" w:firstLine="0"/>
        <w:jc w:val="center"/>
      </w:pPr>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3E019F" w:rsidSect="00D31152">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C80" w:rsidRDefault="00525C80" w:rsidP="00D86DB7">
      <w:r>
        <w:separator/>
      </w:r>
    </w:p>
    <w:p w:rsidR="00525C80" w:rsidRDefault="00525C80"/>
    <w:p w:rsidR="00525C80" w:rsidRDefault="00525C80"/>
  </w:endnote>
  <w:endnote w:type="continuationSeparator" w:id="0">
    <w:p w:rsidR="00525C80" w:rsidRDefault="00525C80" w:rsidP="00D86DB7">
      <w:r>
        <w:continuationSeparator/>
      </w:r>
    </w:p>
    <w:p w:rsidR="00525C80" w:rsidRDefault="00525C80"/>
    <w:p w:rsidR="00525C80" w:rsidRDefault="00525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Default="007B62E2">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5B" w:rsidRDefault="00FF5A5B">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Pr="00324EDD" w:rsidRDefault="007B62E2"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31152" w:rsidRDefault="00D31152" w:rsidP="00D31152">
    <w:pPr>
      <w:pStyle w:val="affff7"/>
    </w:pPr>
    <w:r>
      <w:fldChar w:fldCharType="begin"/>
    </w:r>
    <w:r>
      <w:instrText xml:space="preserve"> PAGE   \* MERGEFORMAT \* MERGEFORMAT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Default="007B62E2" w:rsidP="00D31152">
    <w:pPr>
      <w:pStyle w:val="affff8"/>
    </w:pPr>
    <w:r>
      <w:fldChar w:fldCharType="begin"/>
    </w:r>
    <w:r>
      <w:instrText>PAGE   \* MERGEFORMAT</w:instrText>
    </w:r>
    <w:r>
      <w:fldChar w:fldCharType="separate"/>
    </w:r>
    <w:r w:rsidR="002353C2" w:rsidRPr="002353C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31152" w:rsidRDefault="00D31152" w:rsidP="00FF5A5B">
    <w:pPr>
      <w:pStyle w:val="affff7"/>
    </w:pPr>
    <w:r>
      <w:fldChar w:fldCharType="begin"/>
    </w:r>
    <w:r>
      <w:instrText xml:space="preserve"> PAGE   \* MERGEFORMAT \* MERGEFORMAT </w:instrText>
    </w:r>
    <w:r>
      <w:fldChar w:fldCharType="separate"/>
    </w:r>
    <w:r w:rsidR="002353C2">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Default="00D31152" w:rsidP="00D31152">
    <w:pPr>
      <w:pStyle w:val="affff8"/>
    </w:pPr>
    <w:r>
      <w:fldChar w:fldCharType="begin"/>
    </w:r>
    <w:r>
      <w:instrText>PAGE   \* MERGEFORMAT</w:instrText>
    </w:r>
    <w:r>
      <w:fldChar w:fldCharType="separate"/>
    </w:r>
    <w:r w:rsidR="002353C2" w:rsidRPr="002353C2">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31152" w:rsidRDefault="00D31152" w:rsidP="00D31152">
    <w:pPr>
      <w:pStyle w:val="affff7"/>
    </w:pPr>
    <w:r>
      <w:fldChar w:fldCharType="begin"/>
    </w:r>
    <w:r>
      <w:instrText xml:space="preserve"> PAGE   \* MERGEFORMAT \* MERGEFORMAT </w:instrText>
    </w:r>
    <w:r>
      <w:fldChar w:fldCharType="separate"/>
    </w:r>
    <w:r w:rsidR="009D0E3F">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Default="00D31152" w:rsidP="00D31152">
    <w:pPr>
      <w:pStyle w:val="affff8"/>
    </w:pPr>
    <w:r>
      <w:fldChar w:fldCharType="begin"/>
    </w:r>
    <w:r>
      <w:instrText>PAGE   \* MERGEFORMAT</w:instrText>
    </w:r>
    <w:r>
      <w:fldChar w:fldCharType="separate"/>
    </w:r>
    <w:r w:rsidR="00FF5A5B" w:rsidRPr="00FF5A5B">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C80" w:rsidRDefault="00525C80" w:rsidP="00D86DB7">
      <w:r>
        <w:separator/>
      </w:r>
    </w:p>
  </w:footnote>
  <w:footnote w:type="continuationSeparator" w:id="0">
    <w:p w:rsidR="00525C80" w:rsidRDefault="00525C80" w:rsidP="00D86DB7">
      <w:r>
        <w:continuationSeparator/>
      </w:r>
    </w:p>
    <w:p w:rsidR="00525C80" w:rsidRDefault="00525C80"/>
    <w:p w:rsidR="00525C80" w:rsidRDefault="00525C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A5B" w:rsidRDefault="00FF5A5B">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Pr="00E70388" w:rsidRDefault="007B62E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Pr="00324EDD" w:rsidRDefault="007B62E2"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Pr="00D31152" w:rsidRDefault="00D31152" w:rsidP="00D31152">
    <w:pPr>
      <w:pStyle w:val="afffff1"/>
    </w:pPr>
    <w:r>
      <w:fldChar w:fldCharType="begin"/>
    </w:r>
    <w:r>
      <w:instrText xml:space="preserve"> STYLEREF  标准文件_文件编号 \* MERGEFORMAT </w:instrText>
    </w:r>
    <w:r>
      <w:fldChar w:fldCharType="separate"/>
    </w:r>
    <w:r>
      <w:t>T/XXX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2E2" w:rsidRPr="00D84FA1" w:rsidRDefault="007B62E2" w:rsidP="00D31152">
    <w:pPr>
      <w:pStyle w:val="afffff0"/>
    </w:pPr>
    <w:r>
      <w:fldChar w:fldCharType="begin"/>
    </w:r>
    <w:r>
      <w:instrText xml:space="preserve"> STYLEREF  标准文件_文件编号  \* MERGEFORMAT </w:instrText>
    </w:r>
    <w:r>
      <w:fldChar w:fldCharType="separate"/>
    </w:r>
    <w:r w:rsidR="002353C2">
      <w:t>T/XXX XXXX</w:t>
    </w:r>
    <w:r w:rsidR="002353C2">
      <w:t>—</w:t>
    </w:r>
    <w:r w:rsidR="002353C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31152" w:rsidRDefault="00D31152" w:rsidP="00FF5A5B">
    <w:pPr>
      <w:pStyle w:val="afffff1"/>
    </w:pPr>
    <w:r>
      <w:fldChar w:fldCharType="begin"/>
    </w:r>
    <w:r>
      <w:instrText xml:space="preserve"> STYLEREF  标准文件_文件编号 \* MERGEFORMAT </w:instrText>
    </w:r>
    <w:r>
      <w:fldChar w:fldCharType="separate"/>
    </w:r>
    <w:r w:rsidR="002353C2">
      <w:t>T/XXX XXXX</w:t>
    </w:r>
    <w:r w:rsidR="002353C2">
      <w:t>—</w:t>
    </w:r>
    <w:r w:rsidR="002353C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84FA1" w:rsidRDefault="00D31152" w:rsidP="00D31152">
    <w:pPr>
      <w:pStyle w:val="afffff0"/>
    </w:pPr>
    <w:r>
      <w:fldChar w:fldCharType="begin"/>
    </w:r>
    <w:r>
      <w:instrText xml:space="preserve"> STYLEREF  标准文件_文件编号  \* MERGEFORMAT </w:instrText>
    </w:r>
    <w:r>
      <w:fldChar w:fldCharType="separate"/>
    </w:r>
    <w:r w:rsidR="002353C2">
      <w:t>T/XXX XXXX</w:t>
    </w:r>
    <w:r w:rsidR="002353C2">
      <w:t>—</w:t>
    </w:r>
    <w:r w:rsidR="002353C2">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31152" w:rsidRDefault="00D31152" w:rsidP="00D31152">
    <w:pPr>
      <w:pStyle w:val="afffff1"/>
    </w:pPr>
    <w:r>
      <w:fldChar w:fldCharType="begin"/>
    </w:r>
    <w:r>
      <w:instrText xml:space="preserve"> STYLEREF  标准文件_文件编号 \* MERGEFORMAT </w:instrText>
    </w:r>
    <w:r>
      <w:fldChar w:fldCharType="separate"/>
    </w:r>
    <w:r w:rsidR="009D0E3F">
      <w:t>T/XXX XXXX</w:t>
    </w:r>
    <w:r w:rsidR="009D0E3F">
      <w:t>—</w:t>
    </w:r>
    <w:r w:rsidR="009D0E3F">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52" w:rsidRPr="00D84FA1" w:rsidRDefault="00D31152" w:rsidP="00D31152">
    <w:pPr>
      <w:pStyle w:val="afffff0"/>
    </w:pPr>
    <w:r>
      <w:fldChar w:fldCharType="begin"/>
    </w:r>
    <w:r>
      <w:instrText xml:space="preserve"> STYLEREF  标准文件_文件编号  \* MERGEFORMAT </w:instrText>
    </w:r>
    <w:r>
      <w:fldChar w:fldCharType="separate"/>
    </w:r>
    <w:r w:rsidR="00FF5A5B">
      <w:t>T/XXX XXXX</w:t>
    </w:r>
    <w:r w:rsidR="00FF5A5B">
      <w:t>—</w:t>
    </w:r>
    <w:r w:rsidR="00FF5A5B">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EB9"/>
    <w:rsid w:val="0000040A"/>
    <w:rsid w:val="00000A94"/>
    <w:rsid w:val="00001972"/>
    <w:rsid w:val="00001D9A"/>
    <w:rsid w:val="00002736"/>
    <w:rsid w:val="00005D89"/>
    <w:rsid w:val="00007B3A"/>
    <w:rsid w:val="000107E0"/>
    <w:rsid w:val="00011FDE"/>
    <w:rsid w:val="00012FFD"/>
    <w:rsid w:val="00014162"/>
    <w:rsid w:val="00014340"/>
    <w:rsid w:val="00016A9C"/>
    <w:rsid w:val="0001730C"/>
    <w:rsid w:val="00022184"/>
    <w:rsid w:val="00022762"/>
    <w:rsid w:val="000238E0"/>
    <w:rsid w:val="000239E7"/>
    <w:rsid w:val="000246BC"/>
    <w:rsid w:val="000249DB"/>
    <w:rsid w:val="0002595E"/>
    <w:rsid w:val="000303C3"/>
    <w:rsid w:val="000331D3"/>
    <w:rsid w:val="000336BC"/>
    <w:rsid w:val="000346A5"/>
    <w:rsid w:val="000359C3"/>
    <w:rsid w:val="00035A7D"/>
    <w:rsid w:val="000365ED"/>
    <w:rsid w:val="000379D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A59"/>
    <w:rsid w:val="00067F1E"/>
    <w:rsid w:val="00071CC0"/>
    <w:rsid w:val="00071CFC"/>
    <w:rsid w:val="00073C8C"/>
    <w:rsid w:val="000745A6"/>
    <w:rsid w:val="00077754"/>
    <w:rsid w:val="00077B64"/>
    <w:rsid w:val="00080A1C"/>
    <w:rsid w:val="00082317"/>
    <w:rsid w:val="00083D2C"/>
    <w:rsid w:val="00086AA1"/>
    <w:rsid w:val="00087A77"/>
    <w:rsid w:val="00090CA6"/>
    <w:rsid w:val="000917D2"/>
    <w:rsid w:val="00092B8A"/>
    <w:rsid w:val="00092FB0"/>
    <w:rsid w:val="000934C5"/>
    <w:rsid w:val="00093D25"/>
    <w:rsid w:val="00093DAB"/>
    <w:rsid w:val="00094A56"/>
    <w:rsid w:val="00094D73"/>
    <w:rsid w:val="00096D63"/>
    <w:rsid w:val="000A0B60"/>
    <w:rsid w:val="000A0EB8"/>
    <w:rsid w:val="000A19FC"/>
    <w:rsid w:val="000A296B"/>
    <w:rsid w:val="000A2EB0"/>
    <w:rsid w:val="000A55EC"/>
    <w:rsid w:val="000A7311"/>
    <w:rsid w:val="000B02DD"/>
    <w:rsid w:val="000B0348"/>
    <w:rsid w:val="000B060F"/>
    <w:rsid w:val="000B078A"/>
    <w:rsid w:val="000B1592"/>
    <w:rsid w:val="000B1FF2"/>
    <w:rsid w:val="000B21A5"/>
    <w:rsid w:val="000B3CDA"/>
    <w:rsid w:val="000B6A0B"/>
    <w:rsid w:val="000C0F6C"/>
    <w:rsid w:val="000C11DB"/>
    <w:rsid w:val="000C1492"/>
    <w:rsid w:val="000C2FBD"/>
    <w:rsid w:val="000C4B41"/>
    <w:rsid w:val="000C57D6"/>
    <w:rsid w:val="000C6362"/>
    <w:rsid w:val="000C7666"/>
    <w:rsid w:val="000C76E7"/>
    <w:rsid w:val="000D0A9C"/>
    <w:rsid w:val="000D1795"/>
    <w:rsid w:val="000D329A"/>
    <w:rsid w:val="000D384B"/>
    <w:rsid w:val="000D39E6"/>
    <w:rsid w:val="000D4B9C"/>
    <w:rsid w:val="000D4EB6"/>
    <w:rsid w:val="000D72B1"/>
    <w:rsid w:val="000D753B"/>
    <w:rsid w:val="000E4C9E"/>
    <w:rsid w:val="000E5971"/>
    <w:rsid w:val="000E6FD7"/>
    <w:rsid w:val="000E7144"/>
    <w:rsid w:val="000F06E1"/>
    <w:rsid w:val="000F0E3C"/>
    <w:rsid w:val="000F19D5"/>
    <w:rsid w:val="000F4050"/>
    <w:rsid w:val="000F4346"/>
    <w:rsid w:val="000F4AEA"/>
    <w:rsid w:val="000F4FD9"/>
    <w:rsid w:val="000F67E9"/>
    <w:rsid w:val="000F6DCD"/>
    <w:rsid w:val="00104926"/>
    <w:rsid w:val="001063F0"/>
    <w:rsid w:val="001132DF"/>
    <w:rsid w:val="0011330B"/>
    <w:rsid w:val="00113B1E"/>
    <w:rsid w:val="00115659"/>
    <w:rsid w:val="0011711C"/>
    <w:rsid w:val="00117E3F"/>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124"/>
    <w:rsid w:val="00146388"/>
    <w:rsid w:val="0015175C"/>
    <w:rsid w:val="001529E5"/>
    <w:rsid w:val="00152FB3"/>
    <w:rsid w:val="00153C7E"/>
    <w:rsid w:val="00154AD7"/>
    <w:rsid w:val="00156B25"/>
    <w:rsid w:val="00156E1A"/>
    <w:rsid w:val="00157894"/>
    <w:rsid w:val="00157B55"/>
    <w:rsid w:val="00163C28"/>
    <w:rsid w:val="001642FA"/>
    <w:rsid w:val="001649EB"/>
    <w:rsid w:val="00164BAF"/>
    <w:rsid w:val="00164FA8"/>
    <w:rsid w:val="00165065"/>
    <w:rsid w:val="001650E3"/>
    <w:rsid w:val="00165434"/>
    <w:rsid w:val="0016580B"/>
    <w:rsid w:val="00165F49"/>
    <w:rsid w:val="00166B88"/>
    <w:rsid w:val="0016770A"/>
    <w:rsid w:val="00170804"/>
    <w:rsid w:val="001708E9"/>
    <w:rsid w:val="0017340B"/>
    <w:rsid w:val="00173486"/>
    <w:rsid w:val="00173FB1"/>
    <w:rsid w:val="00176AC6"/>
    <w:rsid w:val="00176DFD"/>
    <w:rsid w:val="001852C9"/>
    <w:rsid w:val="00187A0B"/>
    <w:rsid w:val="00190087"/>
    <w:rsid w:val="001913C4"/>
    <w:rsid w:val="0019348F"/>
    <w:rsid w:val="00193A07"/>
    <w:rsid w:val="00194C95"/>
    <w:rsid w:val="00195C34"/>
    <w:rsid w:val="00196EF5"/>
    <w:rsid w:val="001A127E"/>
    <w:rsid w:val="001A1A53"/>
    <w:rsid w:val="001A234A"/>
    <w:rsid w:val="001A4407"/>
    <w:rsid w:val="001A4CF3"/>
    <w:rsid w:val="001A6696"/>
    <w:rsid w:val="001B06E8"/>
    <w:rsid w:val="001B15E4"/>
    <w:rsid w:val="001B71D0"/>
    <w:rsid w:val="001B71EE"/>
    <w:rsid w:val="001C04A8"/>
    <w:rsid w:val="001C1728"/>
    <w:rsid w:val="001C2C03"/>
    <w:rsid w:val="001C42F7"/>
    <w:rsid w:val="001C49E5"/>
    <w:rsid w:val="001C680C"/>
    <w:rsid w:val="001C7FEA"/>
    <w:rsid w:val="001D0499"/>
    <w:rsid w:val="001D0BBE"/>
    <w:rsid w:val="001D0ED4"/>
    <w:rsid w:val="001D212F"/>
    <w:rsid w:val="001D29D7"/>
    <w:rsid w:val="001D2DE7"/>
    <w:rsid w:val="001D3B99"/>
    <w:rsid w:val="001D411C"/>
    <w:rsid w:val="001E0DA9"/>
    <w:rsid w:val="001E1B6A"/>
    <w:rsid w:val="001E2484"/>
    <w:rsid w:val="001E3CC4"/>
    <w:rsid w:val="001E4882"/>
    <w:rsid w:val="001E73AB"/>
    <w:rsid w:val="001F092D"/>
    <w:rsid w:val="001F143A"/>
    <w:rsid w:val="001F1605"/>
    <w:rsid w:val="001F2508"/>
    <w:rsid w:val="001F34E3"/>
    <w:rsid w:val="001F4816"/>
    <w:rsid w:val="001F4C87"/>
    <w:rsid w:val="001F6310"/>
    <w:rsid w:val="001F69B4"/>
    <w:rsid w:val="001F77C7"/>
    <w:rsid w:val="001F7996"/>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3C2"/>
    <w:rsid w:val="002359CB"/>
    <w:rsid w:val="00243540"/>
    <w:rsid w:val="0024497B"/>
    <w:rsid w:val="0024515B"/>
    <w:rsid w:val="00246021"/>
    <w:rsid w:val="0024666E"/>
    <w:rsid w:val="00246AAF"/>
    <w:rsid w:val="00247F52"/>
    <w:rsid w:val="0025080B"/>
    <w:rsid w:val="00250B25"/>
    <w:rsid w:val="00250BBE"/>
    <w:rsid w:val="002515C2"/>
    <w:rsid w:val="0025194F"/>
    <w:rsid w:val="0026148A"/>
    <w:rsid w:val="00262696"/>
    <w:rsid w:val="00263D25"/>
    <w:rsid w:val="002643C3"/>
    <w:rsid w:val="00264A0C"/>
    <w:rsid w:val="00266EEB"/>
    <w:rsid w:val="00267182"/>
    <w:rsid w:val="00267EF4"/>
    <w:rsid w:val="00270CB8"/>
    <w:rsid w:val="00272B08"/>
    <w:rsid w:val="0027379E"/>
    <w:rsid w:val="0028116D"/>
    <w:rsid w:val="00281BB8"/>
    <w:rsid w:val="00281E9E"/>
    <w:rsid w:val="00282405"/>
    <w:rsid w:val="00285170"/>
    <w:rsid w:val="00285361"/>
    <w:rsid w:val="00292D60"/>
    <w:rsid w:val="00293B30"/>
    <w:rsid w:val="00294D34"/>
    <w:rsid w:val="00294E3B"/>
    <w:rsid w:val="00296193"/>
    <w:rsid w:val="00296C66"/>
    <w:rsid w:val="00296EBE"/>
    <w:rsid w:val="002974E3"/>
    <w:rsid w:val="00297687"/>
    <w:rsid w:val="002A084B"/>
    <w:rsid w:val="002A1260"/>
    <w:rsid w:val="002A1589"/>
    <w:rsid w:val="002A1608"/>
    <w:rsid w:val="002A25DC"/>
    <w:rsid w:val="002A3AAB"/>
    <w:rsid w:val="002A3C0A"/>
    <w:rsid w:val="002A4CEA"/>
    <w:rsid w:val="002A5977"/>
    <w:rsid w:val="002A5A13"/>
    <w:rsid w:val="002A757F"/>
    <w:rsid w:val="002A7F44"/>
    <w:rsid w:val="002B0C40"/>
    <w:rsid w:val="002B1542"/>
    <w:rsid w:val="002B1966"/>
    <w:rsid w:val="002B4508"/>
    <w:rsid w:val="002B5779"/>
    <w:rsid w:val="002B7332"/>
    <w:rsid w:val="002B7F51"/>
    <w:rsid w:val="002C09E7"/>
    <w:rsid w:val="002C0A03"/>
    <w:rsid w:val="002C1E06"/>
    <w:rsid w:val="002C2713"/>
    <w:rsid w:val="002C3D9C"/>
    <w:rsid w:val="002C3F07"/>
    <w:rsid w:val="002C5278"/>
    <w:rsid w:val="002C7EBB"/>
    <w:rsid w:val="002D06C1"/>
    <w:rsid w:val="002D42B5"/>
    <w:rsid w:val="002D4F1A"/>
    <w:rsid w:val="002D57E6"/>
    <w:rsid w:val="002D6EC6"/>
    <w:rsid w:val="002D79AC"/>
    <w:rsid w:val="002E039D"/>
    <w:rsid w:val="002E1031"/>
    <w:rsid w:val="002E4D5A"/>
    <w:rsid w:val="002E6326"/>
    <w:rsid w:val="002F300A"/>
    <w:rsid w:val="002F30E0"/>
    <w:rsid w:val="002F35E4"/>
    <w:rsid w:val="002F3630"/>
    <w:rsid w:val="002F3730"/>
    <w:rsid w:val="002F38E1"/>
    <w:rsid w:val="002F7AF6"/>
    <w:rsid w:val="00300E63"/>
    <w:rsid w:val="003016C8"/>
    <w:rsid w:val="00302F5F"/>
    <w:rsid w:val="0030441D"/>
    <w:rsid w:val="003053A6"/>
    <w:rsid w:val="00306063"/>
    <w:rsid w:val="00307FEB"/>
    <w:rsid w:val="003120BE"/>
    <w:rsid w:val="0031316C"/>
    <w:rsid w:val="00313B85"/>
    <w:rsid w:val="0031659E"/>
    <w:rsid w:val="00317988"/>
    <w:rsid w:val="00321F39"/>
    <w:rsid w:val="003221B4"/>
    <w:rsid w:val="0032258D"/>
    <w:rsid w:val="00322E62"/>
    <w:rsid w:val="00324D13"/>
    <w:rsid w:val="00324EDD"/>
    <w:rsid w:val="00325568"/>
    <w:rsid w:val="00325BF5"/>
    <w:rsid w:val="00331462"/>
    <w:rsid w:val="003331E4"/>
    <w:rsid w:val="00335A09"/>
    <w:rsid w:val="00336C64"/>
    <w:rsid w:val="00337162"/>
    <w:rsid w:val="0034194F"/>
    <w:rsid w:val="00344605"/>
    <w:rsid w:val="003474AA"/>
    <w:rsid w:val="00350D1D"/>
    <w:rsid w:val="00352C83"/>
    <w:rsid w:val="00352F1A"/>
    <w:rsid w:val="00357A75"/>
    <w:rsid w:val="0036107C"/>
    <w:rsid w:val="003615D2"/>
    <w:rsid w:val="0036429C"/>
    <w:rsid w:val="0036497F"/>
    <w:rsid w:val="00364A53"/>
    <w:rsid w:val="003654CB"/>
    <w:rsid w:val="00365AA9"/>
    <w:rsid w:val="00365F86"/>
    <w:rsid w:val="00365F87"/>
    <w:rsid w:val="00366E89"/>
    <w:rsid w:val="003705F4"/>
    <w:rsid w:val="00370D58"/>
    <w:rsid w:val="00371316"/>
    <w:rsid w:val="003729D5"/>
    <w:rsid w:val="00376713"/>
    <w:rsid w:val="003802C9"/>
    <w:rsid w:val="00381815"/>
    <w:rsid w:val="003819AF"/>
    <w:rsid w:val="003820E9"/>
    <w:rsid w:val="00382DE7"/>
    <w:rsid w:val="00384FFC"/>
    <w:rsid w:val="003872FC"/>
    <w:rsid w:val="00387ADC"/>
    <w:rsid w:val="00390020"/>
    <w:rsid w:val="003902DC"/>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3D7C"/>
    <w:rsid w:val="003B5BF0"/>
    <w:rsid w:val="003B60BF"/>
    <w:rsid w:val="003B6BE3"/>
    <w:rsid w:val="003C010C"/>
    <w:rsid w:val="003C0A6C"/>
    <w:rsid w:val="003C14F8"/>
    <w:rsid w:val="003C450E"/>
    <w:rsid w:val="003C4739"/>
    <w:rsid w:val="003C5A43"/>
    <w:rsid w:val="003D0519"/>
    <w:rsid w:val="003D0FF6"/>
    <w:rsid w:val="003D262C"/>
    <w:rsid w:val="003D6D61"/>
    <w:rsid w:val="003E019F"/>
    <w:rsid w:val="003E091D"/>
    <w:rsid w:val="003E1C53"/>
    <w:rsid w:val="003E2A69"/>
    <w:rsid w:val="003E2D49"/>
    <w:rsid w:val="003E2FD4"/>
    <w:rsid w:val="003E49F6"/>
    <w:rsid w:val="003E660F"/>
    <w:rsid w:val="003E6DFD"/>
    <w:rsid w:val="003F0841"/>
    <w:rsid w:val="003F23D3"/>
    <w:rsid w:val="003F263C"/>
    <w:rsid w:val="003F29BE"/>
    <w:rsid w:val="003F3F08"/>
    <w:rsid w:val="003F49F1"/>
    <w:rsid w:val="003F6272"/>
    <w:rsid w:val="003F7E46"/>
    <w:rsid w:val="004004BC"/>
    <w:rsid w:val="00400E72"/>
    <w:rsid w:val="00401400"/>
    <w:rsid w:val="004016B5"/>
    <w:rsid w:val="00404869"/>
    <w:rsid w:val="00405884"/>
    <w:rsid w:val="00407D39"/>
    <w:rsid w:val="0041477A"/>
    <w:rsid w:val="00416635"/>
    <w:rsid w:val="004167A3"/>
    <w:rsid w:val="00424713"/>
    <w:rsid w:val="00430766"/>
    <w:rsid w:val="00431DFB"/>
    <w:rsid w:val="00432DAA"/>
    <w:rsid w:val="00434305"/>
    <w:rsid w:val="00435DF7"/>
    <w:rsid w:val="0044083F"/>
    <w:rsid w:val="00441AE7"/>
    <w:rsid w:val="00445574"/>
    <w:rsid w:val="004467FB"/>
    <w:rsid w:val="0045105C"/>
    <w:rsid w:val="00452D6B"/>
    <w:rsid w:val="00453CCB"/>
    <w:rsid w:val="00454484"/>
    <w:rsid w:val="0045517B"/>
    <w:rsid w:val="00456CE6"/>
    <w:rsid w:val="00463B77"/>
    <w:rsid w:val="00463C7B"/>
    <w:rsid w:val="004644A6"/>
    <w:rsid w:val="004659BD"/>
    <w:rsid w:val="00466EFC"/>
    <w:rsid w:val="00470775"/>
    <w:rsid w:val="004746B1"/>
    <w:rsid w:val="0047583F"/>
    <w:rsid w:val="00475DE8"/>
    <w:rsid w:val="00481C44"/>
    <w:rsid w:val="00483EB3"/>
    <w:rsid w:val="00484936"/>
    <w:rsid w:val="004857BF"/>
    <w:rsid w:val="00485C89"/>
    <w:rsid w:val="00485EE6"/>
    <w:rsid w:val="00486BE3"/>
    <w:rsid w:val="004905E4"/>
    <w:rsid w:val="00490A89"/>
    <w:rsid w:val="00490AB4"/>
    <w:rsid w:val="00492F02"/>
    <w:rsid w:val="004939AE"/>
    <w:rsid w:val="004A12DF"/>
    <w:rsid w:val="004A1BA8"/>
    <w:rsid w:val="004A4B57"/>
    <w:rsid w:val="004A4DA4"/>
    <w:rsid w:val="004A63FA"/>
    <w:rsid w:val="004A6A3D"/>
    <w:rsid w:val="004B0272"/>
    <w:rsid w:val="004B2701"/>
    <w:rsid w:val="004B2E1B"/>
    <w:rsid w:val="004B3AA8"/>
    <w:rsid w:val="004B3E93"/>
    <w:rsid w:val="004B5BA7"/>
    <w:rsid w:val="004B6AF9"/>
    <w:rsid w:val="004C1FBC"/>
    <w:rsid w:val="004C25A2"/>
    <w:rsid w:val="004C3F1D"/>
    <w:rsid w:val="004C458D"/>
    <w:rsid w:val="004C7556"/>
    <w:rsid w:val="004C7E8B"/>
    <w:rsid w:val="004C7E9D"/>
    <w:rsid w:val="004C7F67"/>
    <w:rsid w:val="004D076D"/>
    <w:rsid w:val="004D0EF1"/>
    <w:rsid w:val="004D2253"/>
    <w:rsid w:val="004D3679"/>
    <w:rsid w:val="004D4406"/>
    <w:rsid w:val="004D7C42"/>
    <w:rsid w:val="004E0465"/>
    <w:rsid w:val="004E127B"/>
    <w:rsid w:val="004E1C0A"/>
    <w:rsid w:val="004E30C5"/>
    <w:rsid w:val="004E4AA5"/>
    <w:rsid w:val="004E4AEE"/>
    <w:rsid w:val="004E59E3"/>
    <w:rsid w:val="004E67C0"/>
    <w:rsid w:val="004E6DC7"/>
    <w:rsid w:val="004F391A"/>
    <w:rsid w:val="004F3CFB"/>
    <w:rsid w:val="004F6456"/>
    <w:rsid w:val="004F696E"/>
    <w:rsid w:val="004F6C71"/>
    <w:rsid w:val="00501139"/>
    <w:rsid w:val="0050363E"/>
    <w:rsid w:val="005039BC"/>
    <w:rsid w:val="005043BB"/>
    <w:rsid w:val="00504A3D"/>
    <w:rsid w:val="0050564C"/>
    <w:rsid w:val="00505767"/>
    <w:rsid w:val="00505D39"/>
    <w:rsid w:val="005073F0"/>
    <w:rsid w:val="00510762"/>
    <w:rsid w:val="00510A7B"/>
    <w:rsid w:val="00512F6E"/>
    <w:rsid w:val="00513038"/>
    <w:rsid w:val="00514174"/>
    <w:rsid w:val="00514F40"/>
    <w:rsid w:val="00515EB9"/>
    <w:rsid w:val="00516088"/>
    <w:rsid w:val="00516B0B"/>
    <w:rsid w:val="00521477"/>
    <w:rsid w:val="005220EC"/>
    <w:rsid w:val="00523F95"/>
    <w:rsid w:val="00524D65"/>
    <w:rsid w:val="00525B16"/>
    <w:rsid w:val="00525C80"/>
    <w:rsid w:val="00527A7B"/>
    <w:rsid w:val="00533D04"/>
    <w:rsid w:val="00534804"/>
    <w:rsid w:val="00534A74"/>
    <w:rsid w:val="00534BDF"/>
    <w:rsid w:val="005354EA"/>
    <w:rsid w:val="0053585F"/>
    <w:rsid w:val="00535EC4"/>
    <w:rsid w:val="00535ED9"/>
    <w:rsid w:val="0053692B"/>
    <w:rsid w:val="00537792"/>
    <w:rsid w:val="00541853"/>
    <w:rsid w:val="00543BDA"/>
    <w:rsid w:val="0054407D"/>
    <w:rsid w:val="005441CC"/>
    <w:rsid w:val="005464D6"/>
    <w:rsid w:val="005479DA"/>
    <w:rsid w:val="00547BCC"/>
    <w:rsid w:val="0055013B"/>
    <w:rsid w:val="00551F6F"/>
    <w:rsid w:val="0055211E"/>
    <w:rsid w:val="00555044"/>
    <w:rsid w:val="00561475"/>
    <w:rsid w:val="00562308"/>
    <w:rsid w:val="00564273"/>
    <w:rsid w:val="0056487B"/>
    <w:rsid w:val="00564FB9"/>
    <w:rsid w:val="00571B8B"/>
    <w:rsid w:val="00573D9E"/>
    <w:rsid w:val="00575464"/>
    <w:rsid w:val="005801E3"/>
    <w:rsid w:val="00581802"/>
    <w:rsid w:val="005836A8"/>
    <w:rsid w:val="0058409C"/>
    <w:rsid w:val="00584262"/>
    <w:rsid w:val="00585439"/>
    <w:rsid w:val="00586630"/>
    <w:rsid w:val="00587ADD"/>
    <w:rsid w:val="0059006F"/>
    <w:rsid w:val="00593A49"/>
    <w:rsid w:val="00596160"/>
    <w:rsid w:val="005966E2"/>
    <w:rsid w:val="00597007"/>
    <w:rsid w:val="005A0966"/>
    <w:rsid w:val="005A0CB6"/>
    <w:rsid w:val="005A11B7"/>
    <w:rsid w:val="005A2139"/>
    <w:rsid w:val="005A260B"/>
    <w:rsid w:val="005A4A1B"/>
    <w:rsid w:val="005A7830"/>
    <w:rsid w:val="005A7FCE"/>
    <w:rsid w:val="005B0F3F"/>
    <w:rsid w:val="005B191C"/>
    <w:rsid w:val="005B4903"/>
    <w:rsid w:val="005B51CE"/>
    <w:rsid w:val="005B5885"/>
    <w:rsid w:val="005B5CD7"/>
    <w:rsid w:val="005B6CF6"/>
    <w:rsid w:val="005B6F97"/>
    <w:rsid w:val="005B7422"/>
    <w:rsid w:val="005C29B8"/>
    <w:rsid w:val="005C5F21"/>
    <w:rsid w:val="005C7156"/>
    <w:rsid w:val="005D0708"/>
    <w:rsid w:val="005D0C75"/>
    <w:rsid w:val="005D4171"/>
    <w:rsid w:val="005D6A95"/>
    <w:rsid w:val="005D6B2C"/>
    <w:rsid w:val="005D6D9C"/>
    <w:rsid w:val="005E010E"/>
    <w:rsid w:val="005E2335"/>
    <w:rsid w:val="005E34CA"/>
    <w:rsid w:val="005E3AD5"/>
    <w:rsid w:val="005E3C18"/>
    <w:rsid w:val="005E4250"/>
    <w:rsid w:val="005E6812"/>
    <w:rsid w:val="005E7881"/>
    <w:rsid w:val="005E78E0"/>
    <w:rsid w:val="005F0D9C"/>
    <w:rsid w:val="005F1671"/>
    <w:rsid w:val="005F284E"/>
    <w:rsid w:val="005F3BDB"/>
    <w:rsid w:val="005F4153"/>
    <w:rsid w:val="006015CE"/>
    <w:rsid w:val="00604784"/>
    <w:rsid w:val="00606419"/>
    <w:rsid w:val="00607D29"/>
    <w:rsid w:val="00612952"/>
    <w:rsid w:val="00614CC1"/>
    <w:rsid w:val="00615A9D"/>
    <w:rsid w:val="00617387"/>
    <w:rsid w:val="00617DBE"/>
    <w:rsid w:val="006205D6"/>
    <w:rsid w:val="00624B91"/>
    <w:rsid w:val="006252D8"/>
    <w:rsid w:val="006259BC"/>
    <w:rsid w:val="0062636B"/>
    <w:rsid w:val="00632182"/>
    <w:rsid w:val="00632AE0"/>
    <w:rsid w:val="00633C17"/>
    <w:rsid w:val="00634D9E"/>
    <w:rsid w:val="00636E3E"/>
    <w:rsid w:val="006379F7"/>
    <w:rsid w:val="00637E4D"/>
    <w:rsid w:val="00640620"/>
    <w:rsid w:val="00641A1F"/>
    <w:rsid w:val="006421AD"/>
    <w:rsid w:val="00643C3D"/>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4DB"/>
    <w:rsid w:val="006770F4"/>
    <w:rsid w:val="00677A84"/>
    <w:rsid w:val="0068026D"/>
    <w:rsid w:val="00680A27"/>
    <w:rsid w:val="006816A4"/>
    <w:rsid w:val="006819B8"/>
    <w:rsid w:val="00683C3D"/>
    <w:rsid w:val="00683DA5"/>
    <w:rsid w:val="006840A6"/>
    <w:rsid w:val="006850CD"/>
    <w:rsid w:val="00685AAB"/>
    <w:rsid w:val="006972FE"/>
    <w:rsid w:val="006A07AA"/>
    <w:rsid w:val="006A25E5"/>
    <w:rsid w:val="006A2B46"/>
    <w:rsid w:val="006A336D"/>
    <w:rsid w:val="006A37B9"/>
    <w:rsid w:val="006A39BE"/>
    <w:rsid w:val="006A4179"/>
    <w:rsid w:val="006B2672"/>
    <w:rsid w:val="006B54BF"/>
    <w:rsid w:val="006B5F44"/>
    <w:rsid w:val="006B5F90"/>
    <w:rsid w:val="006B62E4"/>
    <w:rsid w:val="006B6485"/>
    <w:rsid w:val="006C0B27"/>
    <w:rsid w:val="006C1BBA"/>
    <w:rsid w:val="006C2079"/>
    <w:rsid w:val="006C2670"/>
    <w:rsid w:val="006C26B3"/>
    <w:rsid w:val="006C5A62"/>
    <w:rsid w:val="006C5D68"/>
    <w:rsid w:val="006C6976"/>
    <w:rsid w:val="006C6DD0"/>
    <w:rsid w:val="006D04EA"/>
    <w:rsid w:val="006D16C4"/>
    <w:rsid w:val="006D221A"/>
    <w:rsid w:val="006D3E96"/>
    <w:rsid w:val="006D4515"/>
    <w:rsid w:val="006D4BB1"/>
    <w:rsid w:val="006D5806"/>
    <w:rsid w:val="006D6593"/>
    <w:rsid w:val="006E14BA"/>
    <w:rsid w:val="006E2343"/>
    <w:rsid w:val="006E240D"/>
    <w:rsid w:val="006E5956"/>
    <w:rsid w:val="006E64D8"/>
    <w:rsid w:val="006E70BE"/>
    <w:rsid w:val="006F03A8"/>
    <w:rsid w:val="006F17E8"/>
    <w:rsid w:val="006F2587"/>
    <w:rsid w:val="006F2ACA"/>
    <w:rsid w:val="006F2ADC"/>
    <w:rsid w:val="006F2BFE"/>
    <w:rsid w:val="006F31E9"/>
    <w:rsid w:val="006F4694"/>
    <w:rsid w:val="006F6284"/>
    <w:rsid w:val="007002C5"/>
    <w:rsid w:val="00704387"/>
    <w:rsid w:val="00707669"/>
    <w:rsid w:val="00711CBA"/>
    <w:rsid w:val="00711FB5"/>
    <w:rsid w:val="00712A01"/>
    <w:rsid w:val="00714F58"/>
    <w:rsid w:val="00715D4A"/>
    <w:rsid w:val="00722FBF"/>
    <w:rsid w:val="00722FC2"/>
    <w:rsid w:val="00724E1B"/>
    <w:rsid w:val="00725949"/>
    <w:rsid w:val="007264F5"/>
    <w:rsid w:val="00727DAA"/>
    <w:rsid w:val="00727FA2"/>
    <w:rsid w:val="007322D9"/>
    <w:rsid w:val="00732BC0"/>
    <w:rsid w:val="00734BFA"/>
    <w:rsid w:val="0073720F"/>
    <w:rsid w:val="00737796"/>
    <w:rsid w:val="0074165C"/>
    <w:rsid w:val="00742C35"/>
    <w:rsid w:val="007432CA"/>
    <w:rsid w:val="007439EB"/>
    <w:rsid w:val="00743CB4"/>
    <w:rsid w:val="00743F0A"/>
    <w:rsid w:val="007444E8"/>
    <w:rsid w:val="0074548E"/>
    <w:rsid w:val="00745773"/>
    <w:rsid w:val="0074655C"/>
    <w:rsid w:val="00746800"/>
    <w:rsid w:val="007501A8"/>
    <w:rsid w:val="00750D61"/>
    <w:rsid w:val="00750EE1"/>
    <w:rsid w:val="00752B4D"/>
    <w:rsid w:val="00755402"/>
    <w:rsid w:val="00756B26"/>
    <w:rsid w:val="00756EDF"/>
    <w:rsid w:val="007600E3"/>
    <w:rsid w:val="00764D24"/>
    <w:rsid w:val="00764E06"/>
    <w:rsid w:val="00765C43"/>
    <w:rsid w:val="00765EFB"/>
    <w:rsid w:val="00766BCC"/>
    <w:rsid w:val="007670C3"/>
    <w:rsid w:val="007671CA"/>
    <w:rsid w:val="00767C61"/>
    <w:rsid w:val="0077008A"/>
    <w:rsid w:val="00770B96"/>
    <w:rsid w:val="00773C1F"/>
    <w:rsid w:val="00774DA4"/>
    <w:rsid w:val="00776599"/>
    <w:rsid w:val="0078066C"/>
    <w:rsid w:val="0078114B"/>
    <w:rsid w:val="00781DD2"/>
    <w:rsid w:val="00782B51"/>
    <w:rsid w:val="00783ECF"/>
    <w:rsid w:val="0078413A"/>
    <w:rsid w:val="0079344C"/>
    <w:rsid w:val="007959E8"/>
    <w:rsid w:val="00795E9C"/>
    <w:rsid w:val="007A0521"/>
    <w:rsid w:val="007A2E12"/>
    <w:rsid w:val="007A3475"/>
    <w:rsid w:val="007A41C8"/>
    <w:rsid w:val="007A54CE"/>
    <w:rsid w:val="007A5B95"/>
    <w:rsid w:val="007A5D3A"/>
    <w:rsid w:val="007A69E2"/>
    <w:rsid w:val="007A6FD9"/>
    <w:rsid w:val="007A7FFA"/>
    <w:rsid w:val="007B04EB"/>
    <w:rsid w:val="007B0D4F"/>
    <w:rsid w:val="007B5A3D"/>
    <w:rsid w:val="007B5B95"/>
    <w:rsid w:val="007B6032"/>
    <w:rsid w:val="007B62E2"/>
    <w:rsid w:val="007B68EA"/>
    <w:rsid w:val="007B7453"/>
    <w:rsid w:val="007B748F"/>
    <w:rsid w:val="007C2D89"/>
    <w:rsid w:val="007C3631"/>
    <w:rsid w:val="007C4593"/>
    <w:rsid w:val="007C5309"/>
    <w:rsid w:val="007C6069"/>
    <w:rsid w:val="007D06C4"/>
    <w:rsid w:val="007D1352"/>
    <w:rsid w:val="007D2508"/>
    <w:rsid w:val="007D346A"/>
    <w:rsid w:val="007D6518"/>
    <w:rsid w:val="007D76BD"/>
    <w:rsid w:val="007E0BF1"/>
    <w:rsid w:val="007E45A9"/>
    <w:rsid w:val="007F0ED8"/>
    <w:rsid w:val="007F0F63"/>
    <w:rsid w:val="007F75CE"/>
    <w:rsid w:val="008013A4"/>
    <w:rsid w:val="008027CE"/>
    <w:rsid w:val="00802F42"/>
    <w:rsid w:val="00804383"/>
    <w:rsid w:val="00804BB7"/>
    <w:rsid w:val="00804D41"/>
    <w:rsid w:val="00807A50"/>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8ED"/>
    <w:rsid w:val="008269DD"/>
    <w:rsid w:val="00830621"/>
    <w:rsid w:val="00832C7C"/>
    <w:rsid w:val="0083348C"/>
    <w:rsid w:val="008373D3"/>
    <w:rsid w:val="00837A6E"/>
    <w:rsid w:val="00837F7E"/>
    <w:rsid w:val="00840617"/>
    <w:rsid w:val="00840F84"/>
    <w:rsid w:val="00841D12"/>
    <w:rsid w:val="00842A47"/>
    <w:rsid w:val="008431EB"/>
    <w:rsid w:val="00843C13"/>
    <w:rsid w:val="00843DEF"/>
    <w:rsid w:val="008454F8"/>
    <w:rsid w:val="0085173A"/>
    <w:rsid w:val="00851C31"/>
    <w:rsid w:val="008534D4"/>
    <w:rsid w:val="00857FE7"/>
    <w:rsid w:val="008603CE"/>
    <w:rsid w:val="00860EF5"/>
    <w:rsid w:val="008620FC"/>
    <w:rsid w:val="008627A5"/>
    <w:rsid w:val="00863E05"/>
    <w:rsid w:val="00865ACA"/>
    <w:rsid w:val="00865D28"/>
    <w:rsid w:val="00865F85"/>
    <w:rsid w:val="00867C10"/>
    <w:rsid w:val="00867E36"/>
    <w:rsid w:val="00870439"/>
    <w:rsid w:val="00870DA1"/>
    <w:rsid w:val="008758F2"/>
    <w:rsid w:val="0087590C"/>
    <w:rsid w:val="008817ED"/>
    <w:rsid w:val="00883F93"/>
    <w:rsid w:val="00884DB3"/>
    <w:rsid w:val="00885A9D"/>
    <w:rsid w:val="008864F6"/>
    <w:rsid w:val="00886C01"/>
    <w:rsid w:val="0089049D"/>
    <w:rsid w:val="008928C9"/>
    <w:rsid w:val="008930CB"/>
    <w:rsid w:val="008938DC"/>
    <w:rsid w:val="00893FD1"/>
    <w:rsid w:val="00894836"/>
    <w:rsid w:val="00895172"/>
    <w:rsid w:val="00895680"/>
    <w:rsid w:val="00896DFF"/>
    <w:rsid w:val="0089762C"/>
    <w:rsid w:val="008A173B"/>
    <w:rsid w:val="008A1893"/>
    <w:rsid w:val="008A521C"/>
    <w:rsid w:val="008A57E6"/>
    <w:rsid w:val="008A6F81"/>
    <w:rsid w:val="008A769A"/>
    <w:rsid w:val="008B0C9C"/>
    <w:rsid w:val="008B166D"/>
    <w:rsid w:val="008B17F4"/>
    <w:rsid w:val="008B3615"/>
    <w:rsid w:val="008B3D61"/>
    <w:rsid w:val="008B4AC4"/>
    <w:rsid w:val="008B50C8"/>
    <w:rsid w:val="008B5281"/>
    <w:rsid w:val="008B6399"/>
    <w:rsid w:val="008B7C22"/>
    <w:rsid w:val="008B7E05"/>
    <w:rsid w:val="008C1797"/>
    <w:rsid w:val="008C219C"/>
    <w:rsid w:val="008C32AB"/>
    <w:rsid w:val="008C475E"/>
    <w:rsid w:val="008C5486"/>
    <w:rsid w:val="008C619A"/>
    <w:rsid w:val="008C677C"/>
    <w:rsid w:val="008D0CE8"/>
    <w:rsid w:val="008D206C"/>
    <w:rsid w:val="008D2D1D"/>
    <w:rsid w:val="008D453D"/>
    <w:rsid w:val="008D49B1"/>
    <w:rsid w:val="008D53AD"/>
    <w:rsid w:val="008D562B"/>
    <w:rsid w:val="008D5733"/>
    <w:rsid w:val="008D622B"/>
    <w:rsid w:val="008D666C"/>
    <w:rsid w:val="008D7B54"/>
    <w:rsid w:val="008D7E7C"/>
    <w:rsid w:val="008E0C9D"/>
    <w:rsid w:val="008E1648"/>
    <w:rsid w:val="008E1B3E"/>
    <w:rsid w:val="008E2319"/>
    <w:rsid w:val="008E4BB6"/>
    <w:rsid w:val="008E5518"/>
    <w:rsid w:val="008E6A84"/>
    <w:rsid w:val="008F04A0"/>
    <w:rsid w:val="008F0CDC"/>
    <w:rsid w:val="008F17A3"/>
    <w:rsid w:val="008F1ED3"/>
    <w:rsid w:val="008F1FD5"/>
    <w:rsid w:val="008F4618"/>
    <w:rsid w:val="008F4C29"/>
    <w:rsid w:val="008F70BD"/>
    <w:rsid w:val="008F788F"/>
    <w:rsid w:val="008F7EA2"/>
    <w:rsid w:val="00902722"/>
    <w:rsid w:val="009027BC"/>
    <w:rsid w:val="0090280F"/>
    <w:rsid w:val="009062E6"/>
    <w:rsid w:val="00911BE5"/>
    <w:rsid w:val="00913CA9"/>
    <w:rsid w:val="00914028"/>
    <w:rsid w:val="009145AE"/>
    <w:rsid w:val="009146CE"/>
    <w:rsid w:val="00914CA7"/>
    <w:rsid w:val="00915C3E"/>
    <w:rsid w:val="009161A8"/>
    <w:rsid w:val="009245AE"/>
    <w:rsid w:val="009245F5"/>
    <w:rsid w:val="009249EC"/>
    <w:rsid w:val="00925AD6"/>
    <w:rsid w:val="009273B3"/>
    <w:rsid w:val="009274FD"/>
    <w:rsid w:val="009305B5"/>
    <w:rsid w:val="00933060"/>
    <w:rsid w:val="00933AFE"/>
    <w:rsid w:val="009378DD"/>
    <w:rsid w:val="009429D5"/>
    <w:rsid w:val="00942BF1"/>
    <w:rsid w:val="00945180"/>
    <w:rsid w:val="00945428"/>
    <w:rsid w:val="0094607B"/>
    <w:rsid w:val="00950E2C"/>
    <w:rsid w:val="00953604"/>
    <w:rsid w:val="0095496B"/>
    <w:rsid w:val="00960F1E"/>
    <w:rsid w:val="009610DC"/>
    <w:rsid w:val="00961490"/>
    <w:rsid w:val="0096381A"/>
    <w:rsid w:val="00965E04"/>
    <w:rsid w:val="009674AD"/>
    <w:rsid w:val="00970CDC"/>
    <w:rsid w:val="00975238"/>
    <w:rsid w:val="00975727"/>
    <w:rsid w:val="00976287"/>
    <w:rsid w:val="00977010"/>
    <w:rsid w:val="00977D02"/>
    <w:rsid w:val="00977FF9"/>
    <w:rsid w:val="009809BB"/>
    <w:rsid w:val="0098364B"/>
    <w:rsid w:val="009908A3"/>
    <w:rsid w:val="009911AF"/>
    <w:rsid w:val="00991875"/>
    <w:rsid w:val="00991F92"/>
    <w:rsid w:val="00992985"/>
    <w:rsid w:val="00992F8A"/>
    <w:rsid w:val="00993889"/>
    <w:rsid w:val="00993B3B"/>
    <w:rsid w:val="0099551B"/>
    <w:rsid w:val="00996BD2"/>
    <w:rsid w:val="00997BF1"/>
    <w:rsid w:val="009A089C"/>
    <w:rsid w:val="009A118E"/>
    <w:rsid w:val="009A21CD"/>
    <w:rsid w:val="009A278C"/>
    <w:rsid w:val="009A2BC2"/>
    <w:rsid w:val="009A3DE4"/>
    <w:rsid w:val="009A42C1"/>
    <w:rsid w:val="009A4C56"/>
    <w:rsid w:val="009A5429"/>
    <w:rsid w:val="009A72AD"/>
    <w:rsid w:val="009B09E0"/>
    <w:rsid w:val="009B0BC5"/>
    <w:rsid w:val="009B1247"/>
    <w:rsid w:val="009B6029"/>
    <w:rsid w:val="009B6971"/>
    <w:rsid w:val="009C05C7"/>
    <w:rsid w:val="009C13CB"/>
    <w:rsid w:val="009C27F1"/>
    <w:rsid w:val="009C3152"/>
    <w:rsid w:val="009C3257"/>
    <w:rsid w:val="009C4CFA"/>
    <w:rsid w:val="009C5070"/>
    <w:rsid w:val="009D0E3F"/>
    <w:rsid w:val="009D112C"/>
    <w:rsid w:val="009D1385"/>
    <w:rsid w:val="009D2521"/>
    <w:rsid w:val="009D47FA"/>
    <w:rsid w:val="009D4C5B"/>
    <w:rsid w:val="009D50D2"/>
    <w:rsid w:val="009D6BCA"/>
    <w:rsid w:val="009E0F62"/>
    <w:rsid w:val="009E107B"/>
    <w:rsid w:val="009E1D1C"/>
    <w:rsid w:val="009E4A58"/>
    <w:rsid w:val="009E5A2D"/>
    <w:rsid w:val="009E5AB2"/>
    <w:rsid w:val="009E6219"/>
    <w:rsid w:val="009E660D"/>
    <w:rsid w:val="009F03B3"/>
    <w:rsid w:val="00A0096C"/>
    <w:rsid w:val="00A01757"/>
    <w:rsid w:val="00A028C0"/>
    <w:rsid w:val="00A02BAE"/>
    <w:rsid w:val="00A04BD8"/>
    <w:rsid w:val="00A06532"/>
    <w:rsid w:val="00A06A6B"/>
    <w:rsid w:val="00A07E47"/>
    <w:rsid w:val="00A129D0"/>
    <w:rsid w:val="00A12C33"/>
    <w:rsid w:val="00A12FC2"/>
    <w:rsid w:val="00A138BA"/>
    <w:rsid w:val="00A14C8E"/>
    <w:rsid w:val="00A153D9"/>
    <w:rsid w:val="00A15F09"/>
    <w:rsid w:val="00A160D0"/>
    <w:rsid w:val="00A169B6"/>
    <w:rsid w:val="00A2271D"/>
    <w:rsid w:val="00A22791"/>
    <w:rsid w:val="00A237D5"/>
    <w:rsid w:val="00A30EFC"/>
    <w:rsid w:val="00A31984"/>
    <w:rsid w:val="00A32D73"/>
    <w:rsid w:val="00A32FCE"/>
    <w:rsid w:val="00A3367B"/>
    <w:rsid w:val="00A33C67"/>
    <w:rsid w:val="00A3558A"/>
    <w:rsid w:val="00A358D0"/>
    <w:rsid w:val="00A3597D"/>
    <w:rsid w:val="00A36DD1"/>
    <w:rsid w:val="00A4006C"/>
    <w:rsid w:val="00A40091"/>
    <w:rsid w:val="00A4030F"/>
    <w:rsid w:val="00A41C79"/>
    <w:rsid w:val="00A41CB5"/>
    <w:rsid w:val="00A42CDF"/>
    <w:rsid w:val="00A4452E"/>
    <w:rsid w:val="00A4472C"/>
    <w:rsid w:val="00A44E69"/>
    <w:rsid w:val="00A45876"/>
    <w:rsid w:val="00A4661E"/>
    <w:rsid w:val="00A55BD6"/>
    <w:rsid w:val="00A55D50"/>
    <w:rsid w:val="00A57142"/>
    <w:rsid w:val="00A648CD"/>
    <w:rsid w:val="00A6537A"/>
    <w:rsid w:val="00A67866"/>
    <w:rsid w:val="00A70B07"/>
    <w:rsid w:val="00A723F8"/>
    <w:rsid w:val="00A76057"/>
    <w:rsid w:val="00A77CCB"/>
    <w:rsid w:val="00A82CFF"/>
    <w:rsid w:val="00A83D8D"/>
    <w:rsid w:val="00A8446B"/>
    <w:rsid w:val="00A8473F"/>
    <w:rsid w:val="00A862D6"/>
    <w:rsid w:val="00A8715E"/>
    <w:rsid w:val="00A9295B"/>
    <w:rsid w:val="00A93B09"/>
    <w:rsid w:val="00A952D7"/>
    <w:rsid w:val="00A963F7"/>
    <w:rsid w:val="00A96AD8"/>
    <w:rsid w:val="00AA052C"/>
    <w:rsid w:val="00AA1E45"/>
    <w:rsid w:val="00AA26FC"/>
    <w:rsid w:val="00AA3D5E"/>
    <w:rsid w:val="00AA4286"/>
    <w:rsid w:val="00AA456B"/>
    <w:rsid w:val="00AA57F5"/>
    <w:rsid w:val="00AA672E"/>
    <w:rsid w:val="00AA6EC9"/>
    <w:rsid w:val="00AB6309"/>
    <w:rsid w:val="00AB6C5F"/>
    <w:rsid w:val="00AB7129"/>
    <w:rsid w:val="00AB718A"/>
    <w:rsid w:val="00AC27A6"/>
    <w:rsid w:val="00AC30F7"/>
    <w:rsid w:val="00AC3A5A"/>
    <w:rsid w:val="00AC4D95"/>
    <w:rsid w:val="00AC5DF4"/>
    <w:rsid w:val="00AD0AEF"/>
    <w:rsid w:val="00AD11B7"/>
    <w:rsid w:val="00AD1A94"/>
    <w:rsid w:val="00AD1C05"/>
    <w:rsid w:val="00AD3748"/>
    <w:rsid w:val="00AD4126"/>
    <w:rsid w:val="00AD421C"/>
    <w:rsid w:val="00AD44FA"/>
    <w:rsid w:val="00AE070A"/>
    <w:rsid w:val="00AE101C"/>
    <w:rsid w:val="00AE2A69"/>
    <w:rsid w:val="00AE37E5"/>
    <w:rsid w:val="00AE4AB4"/>
    <w:rsid w:val="00AE5EB4"/>
    <w:rsid w:val="00AF0C18"/>
    <w:rsid w:val="00AF47C5"/>
    <w:rsid w:val="00AF5398"/>
    <w:rsid w:val="00B0288C"/>
    <w:rsid w:val="00B049AF"/>
    <w:rsid w:val="00B07242"/>
    <w:rsid w:val="00B10534"/>
    <w:rsid w:val="00B113DB"/>
    <w:rsid w:val="00B11D8A"/>
    <w:rsid w:val="00B12981"/>
    <w:rsid w:val="00B147DD"/>
    <w:rsid w:val="00B156FD"/>
    <w:rsid w:val="00B160F9"/>
    <w:rsid w:val="00B20F6E"/>
    <w:rsid w:val="00B21F61"/>
    <w:rsid w:val="00B23E80"/>
    <w:rsid w:val="00B261F1"/>
    <w:rsid w:val="00B265BC"/>
    <w:rsid w:val="00B31404"/>
    <w:rsid w:val="00B3151C"/>
    <w:rsid w:val="00B31FB1"/>
    <w:rsid w:val="00B33952"/>
    <w:rsid w:val="00B33C5E"/>
    <w:rsid w:val="00B342F4"/>
    <w:rsid w:val="00B34369"/>
    <w:rsid w:val="00B34B21"/>
    <w:rsid w:val="00B34DC2"/>
    <w:rsid w:val="00B360E7"/>
    <w:rsid w:val="00B378E5"/>
    <w:rsid w:val="00B407AD"/>
    <w:rsid w:val="00B40987"/>
    <w:rsid w:val="00B41C4D"/>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B20"/>
    <w:rsid w:val="00B72880"/>
    <w:rsid w:val="00B758BF"/>
    <w:rsid w:val="00B77837"/>
    <w:rsid w:val="00B77EC8"/>
    <w:rsid w:val="00B827A6"/>
    <w:rsid w:val="00B831CE"/>
    <w:rsid w:val="00B86677"/>
    <w:rsid w:val="00B87131"/>
    <w:rsid w:val="00B87CE4"/>
    <w:rsid w:val="00B939B1"/>
    <w:rsid w:val="00B96D40"/>
    <w:rsid w:val="00B97386"/>
    <w:rsid w:val="00BA263B"/>
    <w:rsid w:val="00BA42B2"/>
    <w:rsid w:val="00BA58D4"/>
    <w:rsid w:val="00BA5B9E"/>
    <w:rsid w:val="00BA7C9A"/>
    <w:rsid w:val="00BB29B2"/>
    <w:rsid w:val="00BB5F8F"/>
    <w:rsid w:val="00BB657A"/>
    <w:rsid w:val="00BC1A4E"/>
    <w:rsid w:val="00BC5DC7"/>
    <w:rsid w:val="00BC6B8B"/>
    <w:rsid w:val="00BC73D8"/>
    <w:rsid w:val="00BD52D7"/>
    <w:rsid w:val="00BD5AD2"/>
    <w:rsid w:val="00BD6139"/>
    <w:rsid w:val="00BD7CFE"/>
    <w:rsid w:val="00BE22F3"/>
    <w:rsid w:val="00BE3184"/>
    <w:rsid w:val="00BE4051"/>
    <w:rsid w:val="00BE5968"/>
    <w:rsid w:val="00BE5B52"/>
    <w:rsid w:val="00BE6003"/>
    <w:rsid w:val="00BE7B8D"/>
    <w:rsid w:val="00BF0993"/>
    <w:rsid w:val="00BF10A9"/>
    <w:rsid w:val="00BF1703"/>
    <w:rsid w:val="00BF231C"/>
    <w:rsid w:val="00BF3EED"/>
    <w:rsid w:val="00BF51E5"/>
    <w:rsid w:val="00BF74A6"/>
    <w:rsid w:val="00C013AD"/>
    <w:rsid w:val="00C04904"/>
    <w:rsid w:val="00C056B3"/>
    <w:rsid w:val="00C0640B"/>
    <w:rsid w:val="00C103E5"/>
    <w:rsid w:val="00C13319"/>
    <w:rsid w:val="00C13EE9"/>
    <w:rsid w:val="00C20723"/>
    <w:rsid w:val="00C21540"/>
    <w:rsid w:val="00C21881"/>
    <w:rsid w:val="00C21906"/>
    <w:rsid w:val="00C21BFA"/>
    <w:rsid w:val="00C225D0"/>
    <w:rsid w:val="00C243D5"/>
    <w:rsid w:val="00C24C8D"/>
    <w:rsid w:val="00C25FE2"/>
    <w:rsid w:val="00C26342"/>
    <w:rsid w:val="00C26B53"/>
    <w:rsid w:val="00C279B2"/>
    <w:rsid w:val="00C33E50"/>
    <w:rsid w:val="00C34C20"/>
    <w:rsid w:val="00C35A3E"/>
    <w:rsid w:val="00C42130"/>
    <w:rsid w:val="00C423A4"/>
    <w:rsid w:val="00C423E3"/>
    <w:rsid w:val="00C43832"/>
    <w:rsid w:val="00C44BF5"/>
    <w:rsid w:val="00C47CCE"/>
    <w:rsid w:val="00C514C7"/>
    <w:rsid w:val="00C521D6"/>
    <w:rsid w:val="00C52808"/>
    <w:rsid w:val="00C52ABC"/>
    <w:rsid w:val="00C55232"/>
    <w:rsid w:val="00C553A4"/>
    <w:rsid w:val="00C55A06"/>
    <w:rsid w:val="00C55D03"/>
    <w:rsid w:val="00C56D6C"/>
    <w:rsid w:val="00C579FD"/>
    <w:rsid w:val="00C601BC"/>
    <w:rsid w:val="00C6329F"/>
    <w:rsid w:val="00C63340"/>
    <w:rsid w:val="00C642D3"/>
    <w:rsid w:val="00C643F9"/>
    <w:rsid w:val="00C64E95"/>
    <w:rsid w:val="00C67F4F"/>
    <w:rsid w:val="00C71372"/>
    <w:rsid w:val="00C72410"/>
    <w:rsid w:val="00C7287F"/>
    <w:rsid w:val="00C7468D"/>
    <w:rsid w:val="00C75434"/>
    <w:rsid w:val="00C75AC4"/>
    <w:rsid w:val="00C80CB8"/>
    <w:rsid w:val="00C819F8"/>
    <w:rsid w:val="00C81ADA"/>
    <w:rsid w:val="00C8248C"/>
    <w:rsid w:val="00C84E33"/>
    <w:rsid w:val="00C86D6F"/>
    <w:rsid w:val="00C905FC"/>
    <w:rsid w:val="00C92D03"/>
    <w:rsid w:val="00C92D48"/>
    <w:rsid w:val="00C9319C"/>
    <w:rsid w:val="00C9435D"/>
    <w:rsid w:val="00C94DF2"/>
    <w:rsid w:val="00C96741"/>
    <w:rsid w:val="00CA0637"/>
    <w:rsid w:val="00CA0756"/>
    <w:rsid w:val="00CA2D1B"/>
    <w:rsid w:val="00CA375D"/>
    <w:rsid w:val="00CA5356"/>
    <w:rsid w:val="00CA662A"/>
    <w:rsid w:val="00CA7AFD"/>
    <w:rsid w:val="00CA7C3C"/>
    <w:rsid w:val="00CB0189"/>
    <w:rsid w:val="00CB086C"/>
    <w:rsid w:val="00CB0BA2"/>
    <w:rsid w:val="00CB1A42"/>
    <w:rsid w:val="00CB1B0C"/>
    <w:rsid w:val="00CB2C0B"/>
    <w:rsid w:val="00CB517D"/>
    <w:rsid w:val="00CC038D"/>
    <w:rsid w:val="00CC08DB"/>
    <w:rsid w:val="00CC3799"/>
    <w:rsid w:val="00CC39FF"/>
    <w:rsid w:val="00CC3C2F"/>
    <w:rsid w:val="00CC4AC8"/>
    <w:rsid w:val="00CC5233"/>
    <w:rsid w:val="00CC5DE6"/>
    <w:rsid w:val="00CC6E4E"/>
    <w:rsid w:val="00CC6FE8"/>
    <w:rsid w:val="00CC7202"/>
    <w:rsid w:val="00CC7E11"/>
    <w:rsid w:val="00CD2808"/>
    <w:rsid w:val="00CD28BF"/>
    <w:rsid w:val="00CD4092"/>
    <w:rsid w:val="00CD4A20"/>
    <w:rsid w:val="00CD50A1"/>
    <w:rsid w:val="00CD519E"/>
    <w:rsid w:val="00CE0C4F"/>
    <w:rsid w:val="00CE2093"/>
    <w:rsid w:val="00CE30EA"/>
    <w:rsid w:val="00CE6A78"/>
    <w:rsid w:val="00CE7A9F"/>
    <w:rsid w:val="00CF048A"/>
    <w:rsid w:val="00CF062A"/>
    <w:rsid w:val="00CF155A"/>
    <w:rsid w:val="00CF2947"/>
    <w:rsid w:val="00CF686F"/>
    <w:rsid w:val="00CF6E60"/>
    <w:rsid w:val="00CF78C7"/>
    <w:rsid w:val="00CF7BCA"/>
    <w:rsid w:val="00D008FD"/>
    <w:rsid w:val="00D0321C"/>
    <w:rsid w:val="00D035EC"/>
    <w:rsid w:val="00D06AB1"/>
    <w:rsid w:val="00D06FC1"/>
    <w:rsid w:val="00D072ED"/>
    <w:rsid w:val="00D073DF"/>
    <w:rsid w:val="00D07418"/>
    <w:rsid w:val="00D07A16"/>
    <w:rsid w:val="00D1067E"/>
    <w:rsid w:val="00D10F50"/>
    <w:rsid w:val="00D11272"/>
    <w:rsid w:val="00D126F5"/>
    <w:rsid w:val="00D1489E"/>
    <w:rsid w:val="00D20737"/>
    <w:rsid w:val="00D21E81"/>
    <w:rsid w:val="00D223DE"/>
    <w:rsid w:val="00D25E37"/>
    <w:rsid w:val="00D2661A"/>
    <w:rsid w:val="00D27582"/>
    <w:rsid w:val="00D27EC4"/>
    <w:rsid w:val="00D30730"/>
    <w:rsid w:val="00D31152"/>
    <w:rsid w:val="00D32719"/>
    <w:rsid w:val="00D33333"/>
    <w:rsid w:val="00D352A2"/>
    <w:rsid w:val="00D362B9"/>
    <w:rsid w:val="00D4162B"/>
    <w:rsid w:val="00D4514F"/>
    <w:rsid w:val="00D451E2"/>
    <w:rsid w:val="00D45E89"/>
    <w:rsid w:val="00D45E8D"/>
    <w:rsid w:val="00D466AE"/>
    <w:rsid w:val="00D4734F"/>
    <w:rsid w:val="00D51BF3"/>
    <w:rsid w:val="00D529DC"/>
    <w:rsid w:val="00D56490"/>
    <w:rsid w:val="00D63EFA"/>
    <w:rsid w:val="00D64FC4"/>
    <w:rsid w:val="00D66846"/>
    <w:rsid w:val="00D675FB"/>
    <w:rsid w:val="00D67799"/>
    <w:rsid w:val="00D71F25"/>
    <w:rsid w:val="00D72A9C"/>
    <w:rsid w:val="00D72EB6"/>
    <w:rsid w:val="00D73C1A"/>
    <w:rsid w:val="00D74DD5"/>
    <w:rsid w:val="00D77031"/>
    <w:rsid w:val="00D80C8E"/>
    <w:rsid w:val="00D84941"/>
    <w:rsid w:val="00D84FA1"/>
    <w:rsid w:val="00D851F0"/>
    <w:rsid w:val="00D86DB7"/>
    <w:rsid w:val="00D87BF5"/>
    <w:rsid w:val="00D90721"/>
    <w:rsid w:val="00D926D0"/>
    <w:rsid w:val="00D93030"/>
    <w:rsid w:val="00D950E1"/>
    <w:rsid w:val="00D952A6"/>
    <w:rsid w:val="00D97F99"/>
    <w:rsid w:val="00DA1E08"/>
    <w:rsid w:val="00DA2026"/>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783"/>
    <w:rsid w:val="00DC0321"/>
    <w:rsid w:val="00DC0CA8"/>
    <w:rsid w:val="00DC28FF"/>
    <w:rsid w:val="00DC3067"/>
    <w:rsid w:val="00DC370B"/>
    <w:rsid w:val="00DC5B90"/>
    <w:rsid w:val="00DD00FF"/>
    <w:rsid w:val="00DD0619"/>
    <w:rsid w:val="00DD07FB"/>
    <w:rsid w:val="00DD25C6"/>
    <w:rsid w:val="00DD3A1A"/>
    <w:rsid w:val="00DD4FE5"/>
    <w:rsid w:val="00DD54B0"/>
    <w:rsid w:val="00DD57EE"/>
    <w:rsid w:val="00DD6BCC"/>
    <w:rsid w:val="00DE0A4B"/>
    <w:rsid w:val="00DE2410"/>
    <w:rsid w:val="00DE26C6"/>
    <w:rsid w:val="00DE2939"/>
    <w:rsid w:val="00DE6E81"/>
    <w:rsid w:val="00DE703F"/>
    <w:rsid w:val="00DE7595"/>
    <w:rsid w:val="00DF1961"/>
    <w:rsid w:val="00DF1D49"/>
    <w:rsid w:val="00DF44DE"/>
    <w:rsid w:val="00DF614E"/>
    <w:rsid w:val="00E01138"/>
    <w:rsid w:val="00E02B8F"/>
    <w:rsid w:val="00E02DFB"/>
    <w:rsid w:val="00E030F9"/>
    <w:rsid w:val="00E0311A"/>
    <w:rsid w:val="00E03138"/>
    <w:rsid w:val="00E06404"/>
    <w:rsid w:val="00E11A85"/>
    <w:rsid w:val="00E12495"/>
    <w:rsid w:val="00E1392E"/>
    <w:rsid w:val="00E15CCD"/>
    <w:rsid w:val="00E16869"/>
    <w:rsid w:val="00E202EF"/>
    <w:rsid w:val="00E20445"/>
    <w:rsid w:val="00E210B5"/>
    <w:rsid w:val="00E2484A"/>
    <w:rsid w:val="00E2552F"/>
    <w:rsid w:val="00E3137A"/>
    <w:rsid w:val="00E31E45"/>
    <w:rsid w:val="00E32CCF"/>
    <w:rsid w:val="00E3306E"/>
    <w:rsid w:val="00E34A98"/>
    <w:rsid w:val="00E35D1E"/>
    <w:rsid w:val="00E364F9"/>
    <w:rsid w:val="00E365FA"/>
    <w:rsid w:val="00E36789"/>
    <w:rsid w:val="00E36AAC"/>
    <w:rsid w:val="00E44A83"/>
    <w:rsid w:val="00E502C1"/>
    <w:rsid w:val="00E502DD"/>
    <w:rsid w:val="00E50D3A"/>
    <w:rsid w:val="00E51387"/>
    <w:rsid w:val="00E51E68"/>
    <w:rsid w:val="00E52EFD"/>
    <w:rsid w:val="00E5408A"/>
    <w:rsid w:val="00E56800"/>
    <w:rsid w:val="00E577C0"/>
    <w:rsid w:val="00E60C63"/>
    <w:rsid w:val="00E62FF9"/>
    <w:rsid w:val="00E635D6"/>
    <w:rsid w:val="00E639BC"/>
    <w:rsid w:val="00E63FE0"/>
    <w:rsid w:val="00E664CC"/>
    <w:rsid w:val="00E70388"/>
    <w:rsid w:val="00E70F92"/>
    <w:rsid w:val="00E737AE"/>
    <w:rsid w:val="00E74313"/>
    <w:rsid w:val="00E74C54"/>
    <w:rsid w:val="00E77A03"/>
    <w:rsid w:val="00E822E8"/>
    <w:rsid w:val="00E82554"/>
    <w:rsid w:val="00E82606"/>
    <w:rsid w:val="00E831C1"/>
    <w:rsid w:val="00E846C8"/>
    <w:rsid w:val="00E84957"/>
    <w:rsid w:val="00E84A55"/>
    <w:rsid w:val="00E85BFF"/>
    <w:rsid w:val="00E870AA"/>
    <w:rsid w:val="00E90391"/>
    <w:rsid w:val="00E906C2"/>
    <w:rsid w:val="00E930AE"/>
    <w:rsid w:val="00E9311F"/>
    <w:rsid w:val="00E934D1"/>
    <w:rsid w:val="00E94AF0"/>
    <w:rsid w:val="00E955CB"/>
    <w:rsid w:val="00E95D13"/>
    <w:rsid w:val="00E95DD3"/>
    <w:rsid w:val="00E969D5"/>
    <w:rsid w:val="00EA58D1"/>
    <w:rsid w:val="00EA5A00"/>
    <w:rsid w:val="00EA61BC"/>
    <w:rsid w:val="00EA681A"/>
    <w:rsid w:val="00EA735B"/>
    <w:rsid w:val="00EB1E69"/>
    <w:rsid w:val="00EB2086"/>
    <w:rsid w:val="00EB31ED"/>
    <w:rsid w:val="00EB5EDF"/>
    <w:rsid w:val="00EB60FE"/>
    <w:rsid w:val="00EB6643"/>
    <w:rsid w:val="00EB74DB"/>
    <w:rsid w:val="00EB7A2B"/>
    <w:rsid w:val="00EC2FB6"/>
    <w:rsid w:val="00EC364C"/>
    <w:rsid w:val="00EC5359"/>
    <w:rsid w:val="00EC562A"/>
    <w:rsid w:val="00ED067A"/>
    <w:rsid w:val="00ED2B50"/>
    <w:rsid w:val="00ED56B4"/>
    <w:rsid w:val="00EE0350"/>
    <w:rsid w:val="00EE0719"/>
    <w:rsid w:val="00EE0E80"/>
    <w:rsid w:val="00EE613F"/>
    <w:rsid w:val="00EE7295"/>
    <w:rsid w:val="00EE7869"/>
    <w:rsid w:val="00EF054A"/>
    <w:rsid w:val="00EF3235"/>
    <w:rsid w:val="00EF7E72"/>
    <w:rsid w:val="00F00025"/>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4E10"/>
    <w:rsid w:val="00F420D5"/>
    <w:rsid w:val="00F43457"/>
    <w:rsid w:val="00F451EA"/>
    <w:rsid w:val="00F45447"/>
    <w:rsid w:val="00F456C6"/>
    <w:rsid w:val="00F4577B"/>
    <w:rsid w:val="00F46496"/>
    <w:rsid w:val="00F474D0"/>
    <w:rsid w:val="00F50179"/>
    <w:rsid w:val="00F515EE"/>
    <w:rsid w:val="00F53D1C"/>
    <w:rsid w:val="00F56511"/>
    <w:rsid w:val="00F56FA1"/>
    <w:rsid w:val="00F6194E"/>
    <w:rsid w:val="00F61C35"/>
    <w:rsid w:val="00F623AC"/>
    <w:rsid w:val="00F6311C"/>
    <w:rsid w:val="00F6412A"/>
    <w:rsid w:val="00F65893"/>
    <w:rsid w:val="00F66A4A"/>
    <w:rsid w:val="00F71E22"/>
    <w:rsid w:val="00F72142"/>
    <w:rsid w:val="00F72AE7"/>
    <w:rsid w:val="00F833BA"/>
    <w:rsid w:val="00F844DA"/>
    <w:rsid w:val="00F84FD0"/>
    <w:rsid w:val="00F859A8"/>
    <w:rsid w:val="00F86D87"/>
    <w:rsid w:val="00F9108B"/>
    <w:rsid w:val="00F91349"/>
    <w:rsid w:val="00F9369B"/>
    <w:rsid w:val="00F93A8A"/>
    <w:rsid w:val="00F95248"/>
    <w:rsid w:val="00F956A9"/>
    <w:rsid w:val="00F963ED"/>
    <w:rsid w:val="00F966CF"/>
    <w:rsid w:val="00F96CAE"/>
    <w:rsid w:val="00F97C99"/>
    <w:rsid w:val="00F97F50"/>
    <w:rsid w:val="00FA662D"/>
    <w:rsid w:val="00FA6DA9"/>
    <w:rsid w:val="00FA73B1"/>
    <w:rsid w:val="00FB0CB9"/>
    <w:rsid w:val="00FB231D"/>
    <w:rsid w:val="00FB45F1"/>
    <w:rsid w:val="00FB4A72"/>
    <w:rsid w:val="00FB54E8"/>
    <w:rsid w:val="00FB66AF"/>
    <w:rsid w:val="00FB7054"/>
    <w:rsid w:val="00FC17B7"/>
    <w:rsid w:val="00FC2742"/>
    <w:rsid w:val="00FC2CB7"/>
    <w:rsid w:val="00FC32C1"/>
    <w:rsid w:val="00FC4090"/>
    <w:rsid w:val="00FC55B4"/>
    <w:rsid w:val="00FC6B44"/>
    <w:rsid w:val="00FD00E6"/>
    <w:rsid w:val="00FD09A1"/>
    <w:rsid w:val="00FD2A7C"/>
    <w:rsid w:val="00FD59EB"/>
    <w:rsid w:val="00FD7299"/>
    <w:rsid w:val="00FE1FBE"/>
    <w:rsid w:val="00FE3901"/>
    <w:rsid w:val="00FE39D3"/>
    <w:rsid w:val="00FE4BCE"/>
    <w:rsid w:val="00FE54AE"/>
    <w:rsid w:val="00FE576A"/>
    <w:rsid w:val="00FE7730"/>
    <w:rsid w:val="00FE7E79"/>
    <w:rsid w:val="00FF3E7D"/>
    <w:rsid w:val="00FF5A5B"/>
    <w:rsid w:val="00FF5B99"/>
    <w:rsid w:val="00FF5FDE"/>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4BBD5"/>
  <w15:docId w15:val="{224A75CD-1AF7-4B4F-93CB-188E0C406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uiPriority w:val="1"/>
    <w:qFormat/>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qFormat/>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758081D38042ABBFD222F8616C5BFE"/>
        <w:category>
          <w:name w:val="常规"/>
          <w:gallery w:val="placeholder"/>
        </w:category>
        <w:types>
          <w:type w:val="bbPlcHdr"/>
        </w:types>
        <w:behaviors>
          <w:behavior w:val="content"/>
        </w:behaviors>
        <w:guid w:val="{43A6CCE1-DA8C-476F-A0F1-ADB16C476104}"/>
      </w:docPartPr>
      <w:docPartBody>
        <w:p w:rsidR="001B3278" w:rsidRDefault="00A844D3">
          <w:pPr>
            <w:pStyle w:val="6E758081D38042ABBFD222F8616C5BFE"/>
          </w:pPr>
          <w:r w:rsidRPr="00751A05">
            <w:rPr>
              <w:rStyle w:val="a3"/>
              <w:rFonts w:hint="eastAsia"/>
            </w:rPr>
            <w:t>单击或点击此处输入文字。</w:t>
          </w:r>
        </w:p>
      </w:docPartBody>
    </w:docPart>
    <w:docPart>
      <w:docPartPr>
        <w:name w:val="228BE36FA34242858CE8CB73F1CE5DB4"/>
        <w:category>
          <w:name w:val="常规"/>
          <w:gallery w:val="placeholder"/>
        </w:category>
        <w:types>
          <w:type w:val="bbPlcHdr"/>
        </w:types>
        <w:behaviors>
          <w:behavior w:val="content"/>
        </w:behaviors>
        <w:guid w:val="{709177FE-C2DB-40D2-9F3F-F696AD5F1378}"/>
      </w:docPartPr>
      <w:docPartBody>
        <w:p w:rsidR="001B3278" w:rsidRDefault="00A03C19" w:rsidP="00A03C19">
          <w:pPr>
            <w:pStyle w:val="228BE36FA34242858CE8CB73F1CE5DB4"/>
          </w:pPr>
          <w:r>
            <w:rPr>
              <w:rStyle w:val="a3"/>
              <w:rFonts w:hint="eastAsia"/>
            </w:rPr>
            <w:t>选择一项。</w:t>
          </w:r>
        </w:p>
      </w:docPartBody>
    </w:docPart>
    <w:docPart>
      <w:docPartPr>
        <w:name w:val="2E1C9CFA31144A0DA959F5BEF2A421DE"/>
        <w:category>
          <w:name w:val="常规"/>
          <w:gallery w:val="placeholder"/>
        </w:category>
        <w:types>
          <w:type w:val="bbPlcHdr"/>
        </w:types>
        <w:behaviors>
          <w:behavior w:val="content"/>
        </w:behaviors>
        <w:guid w:val="{388714B3-6568-4763-9754-58857D6A6DA5}"/>
      </w:docPartPr>
      <w:docPartBody>
        <w:p w:rsidR="001B3278" w:rsidRDefault="00A03C19" w:rsidP="00A03C19">
          <w:pPr>
            <w:pStyle w:val="2E1C9CFA31144A0DA959F5BEF2A421D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C19"/>
    <w:rsid w:val="00097AAD"/>
    <w:rsid w:val="000E0639"/>
    <w:rsid w:val="001B3278"/>
    <w:rsid w:val="00202E10"/>
    <w:rsid w:val="00220404"/>
    <w:rsid w:val="00365EF9"/>
    <w:rsid w:val="004F7F37"/>
    <w:rsid w:val="00503AED"/>
    <w:rsid w:val="005A306F"/>
    <w:rsid w:val="007F43E4"/>
    <w:rsid w:val="00843A45"/>
    <w:rsid w:val="008B6D2E"/>
    <w:rsid w:val="00963335"/>
    <w:rsid w:val="009B4A17"/>
    <w:rsid w:val="00A03C19"/>
    <w:rsid w:val="00A1367E"/>
    <w:rsid w:val="00A844D3"/>
    <w:rsid w:val="00C908E1"/>
    <w:rsid w:val="00DD4BF7"/>
    <w:rsid w:val="00E73AC8"/>
    <w:rsid w:val="00FD2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03C19"/>
    <w:rPr>
      <w:color w:val="808080"/>
    </w:rPr>
  </w:style>
  <w:style w:type="paragraph" w:customStyle="1" w:styleId="6E758081D38042ABBFD222F8616C5BFE">
    <w:name w:val="6E758081D38042ABBFD222F8616C5BFE"/>
    <w:pPr>
      <w:widowControl w:val="0"/>
      <w:jc w:val="both"/>
    </w:pPr>
  </w:style>
  <w:style w:type="paragraph" w:customStyle="1" w:styleId="222BAA6A958544FAB53ADE52221940CE">
    <w:name w:val="222BAA6A958544FAB53ADE52221940CE"/>
    <w:pPr>
      <w:widowControl w:val="0"/>
      <w:jc w:val="both"/>
    </w:pPr>
  </w:style>
  <w:style w:type="paragraph" w:customStyle="1" w:styleId="5ACFEDDFF06A4935BFAD06B04636A3C2">
    <w:name w:val="5ACFEDDFF06A4935BFAD06B04636A3C2"/>
    <w:pPr>
      <w:widowControl w:val="0"/>
      <w:jc w:val="both"/>
    </w:pPr>
  </w:style>
  <w:style w:type="paragraph" w:customStyle="1" w:styleId="228BE36FA34242858CE8CB73F1CE5DB4">
    <w:name w:val="228BE36FA34242858CE8CB73F1CE5DB4"/>
    <w:rsid w:val="00A03C19"/>
    <w:pPr>
      <w:widowControl w:val="0"/>
      <w:jc w:val="both"/>
    </w:pPr>
  </w:style>
  <w:style w:type="paragraph" w:customStyle="1" w:styleId="2E1C9CFA31144A0DA959F5BEF2A421DE">
    <w:name w:val="2E1C9CFA31144A0DA959F5BEF2A421DE"/>
    <w:rsid w:val="00A03C1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55EEC-8984-4701-920A-579AB632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854</TotalTime>
  <Pages>12</Pages>
  <Words>3110</Words>
  <Characters>3888</Characters>
  <Application>Microsoft Office Word</Application>
  <DocSecurity>0</DocSecurity>
  <Lines>648</Lines>
  <Paragraphs>583</Paragraphs>
  <ScaleCrop>false</ScaleCrop>
  <Company>PCMI</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331</cp:revision>
  <cp:lastPrinted>2021-02-02T08:22:00Z</cp:lastPrinted>
  <dcterms:created xsi:type="dcterms:W3CDTF">2022-07-13T09:03:00Z</dcterms:created>
  <dcterms:modified xsi:type="dcterms:W3CDTF">2022-10-31T08:29:00Z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