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01B72" w:rsidRPr="00001B72" w14:paraId="19D7AFA4" w14:textId="77777777" w:rsidTr="00215ADD">
        <w:tc>
          <w:tcPr>
            <w:tcW w:w="509" w:type="dxa"/>
          </w:tcPr>
          <w:p w14:paraId="219BCB12" w14:textId="77777777" w:rsidR="00672BFD" w:rsidRPr="00001B72"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r w:rsidRPr="00001B72">
              <w:rPr>
                <w:rFonts w:ascii="Times New Roman" w:eastAsia="黑体" w:hAnsi="Times New Roman"/>
                <w:sz w:val="21"/>
                <w:szCs w:val="21"/>
              </w:rPr>
              <w:t>ICS</w:t>
            </w:r>
            <w:r w:rsidRPr="00001B72">
              <w:rPr>
                <w:rFonts w:ascii="黑体" w:eastAsia="黑体" w:hAnsi="黑体"/>
                <w:sz w:val="21"/>
                <w:szCs w:val="21"/>
              </w:rPr>
              <w:t xml:space="preserve"> </w:t>
            </w:r>
            <w:r w:rsidR="006A25E5" w:rsidRPr="00001B72">
              <w:rPr>
                <w:rFonts w:ascii="黑体" w:eastAsia="黑体" w:hAnsi="黑体"/>
                <w:sz w:val="21"/>
                <w:szCs w:val="21"/>
              </w:rPr>
              <w:t xml:space="preserve"> </w:t>
            </w:r>
          </w:p>
        </w:tc>
        <w:tc>
          <w:tcPr>
            <w:tcW w:w="8855" w:type="dxa"/>
          </w:tcPr>
          <w:p w14:paraId="70CA3ECA" w14:textId="77777777" w:rsidR="00672BFD" w:rsidRPr="00001B72" w:rsidRDefault="00672BFD" w:rsidP="0094542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001B72">
              <w:rPr>
                <w:rFonts w:ascii="黑体" w:eastAsia="黑体" w:hAnsi="黑体"/>
                <w:sz w:val="21"/>
                <w:szCs w:val="21"/>
              </w:rPr>
              <w:fldChar w:fldCharType="begin">
                <w:ffData>
                  <w:name w:val="ICS"/>
                  <w:enabled/>
                  <w:calcOnExit w:val="0"/>
                  <w:textInput>
                    <w:default w:val="点击此处添加ICS号"/>
                  </w:textInput>
                </w:ffData>
              </w:fldChar>
            </w:r>
            <w:bookmarkStart w:id="1" w:name="ICS"/>
            <w:r w:rsidRPr="00001B72">
              <w:rPr>
                <w:rFonts w:ascii="黑体" w:eastAsia="黑体" w:hAnsi="黑体"/>
                <w:sz w:val="21"/>
                <w:szCs w:val="21"/>
              </w:rPr>
              <w:instrText xml:space="preserve"> FORMTEXT </w:instrText>
            </w:r>
            <w:r w:rsidRPr="00001B72">
              <w:rPr>
                <w:rFonts w:ascii="黑体" w:eastAsia="黑体" w:hAnsi="黑体"/>
                <w:sz w:val="21"/>
                <w:szCs w:val="21"/>
              </w:rPr>
            </w:r>
            <w:r w:rsidRPr="00001B72">
              <w:rPr>
                <w:rFonts w:ascii="黑体" w:eastAsia="黑体" w:hAnsi="黑体"/>
                <w:sz w:val="21"/>
                <w:szCs w:val="21"/>
              </w:rPr>
              <w:fldChar w:fldCharType="separate"/>
            </w:r>
            <w:r w:rsidR="0094542E" w:rsidRPr="00001B72">
              <w:rPr>
                <w:rFonts w:ascii="黑体" w:eastAsia="黑体" w:hAnsi="黑体"/>
                <w:sz w:val="21"/>
                <w:szCs w:val="21"/>
              </w:rPr>
              <w:t>65.0</w:t>
            </w:r>
            <w:r w:rsidR="00213A1F" w:rsidRPr="00001B72">
              <w:rPr>
                <w:rFonts w:ascii="黑体" w:eastAsia="黑体" w:hAnsi="黑体"/>
                <w:sz w:val="21"/>
                <w:szCs w:val="21"/>
              </w:rPr>
              <w:t>20.</w:t>
            </w:r>
            <w:r w:rsidR="0094542E" w:rsidRPr="00001B72">
              <w:rPr>
                <w:rFonts w:ascii="黑体" w:eastAsia="黑体" w:hAnsi="黑体"/>
                <w:sz w:val="21"/>
                <w:szCs w:val="21"/>
              </w:rPr>
              <w:t>2</w:t>
            </w:r>
            <w:r w:rsidR="00213A1F" w:rsidRPr="00001B72">
              <w:rPr>
                <w:rFonts w:ascii="黑体" w:eastAsia="黑体" w:hAnsi="黑体"/>
                <w:sz w:val="21"/>
                <w:szCs w:val="21"/>
              </w:rPr>
              <w:t>0</w:t>
            </w:r>
            <w:r w:rsidRPr="00001B72">
              <w:rPr>
                <w:rFonts w:ascii="黑体" w:eastAsia="黑体" w:hAnsi="黑体"/>
                <w:sz w:val="21"/>
                <w:szCs w:val="21"/>
              </w:rPr>
              <w:fldChar w:fldCharType="end"/>
            </w:r>
            <w:bookmarkEnd w:id="1"/>
          </w:p>
        </w:tc>
      </w:tr>
      <w:tr w:rsidR="00001B72" w:rsidRPr="00001B72" w14:paraId="4D4E41CE" w14:textId="77777777" w:rsidTr="00215ADD">
        <w:tc>
          <w:tcPr>
            <w:tcW w:w="509" w:type="dxa"/>
          </w:tcPr>
          <w:p w14:paraId="0279DB8E" w14:textId="77777777" w:rsidR="00672BFD" w:rsidRPr="00001B72"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01B72">
              <w:rPr>
                <w:rFonts w:ascii="Times New Roman" w:eastAsia="黑体" w:hAnsi="Times New Roman"/>
                <w:sz w:val="21"/>
                <w:szCs w:val="21"/>
              </w:rPr>
              <w:t>CCS</w:t>
            </w:r>
            <w:r w:rsidR="0024666E" w:rsidRPr="00001B72">
              <w:rPr>
                <w:rFonts w:ascii="Times New Roman" w:eastAsia="黑体" w:hAnsi="Times New Roman"/>
                <w:sz w:val="21"/>
                <w:szCs w:val="21"/>
              </w:rPr>
              <w:t xml:space="preserve"> </w:t>
            </w:r>
            <w:r w:rsidRPr="00001B72">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01B72" w:rsidRPr="00001B72" w14:paraId="516F5DAE" w14:textId="77777777" w:rsidTr="008A173B">
              <w:trPr>
                <w:trHeight w:hRule="exact" w:val="1021"/>
              </w:trPr>
              <w:tc>
                <w:tcPr>
                  <w:tcW w:w="9242" w:type="dxa"/>
                  <w:vAlign w:val="center"/>
                </w:tcPr>
                <w:p w14:paraId="17E89A2D" w14:textId="77777777" w:rsidR="000F4050" w:rsidRPr="00001B72" w:rsidRDefault="007B6032" w:rsidP="00001B72">
                  <w:pPr>
                    <w:pStyle w:val="affff5"/>
                    <w:framePr w:w="0" w:hRule="auto" w:wrap="auto" w:hAnchor="text" w:xAlign="left" w:yAlign="inline" w:anchorLock="0"/>
                    <w:ind w:left="420" w:right="624"/>
                    <w:rPr>
                      <w:rFonts w:ascii="宋体" w:hAnsi="宋体"/>
                      <w:sz w:val="28"/>
                      <w:szCs w:val="28"/>
                    </w:rPr>
                  </w:pPr>
                  <w:r w:rsidRPr="00001B72">
                    <w:rPr>
                      <w:noProof/>
                    </w:rPr>
                    <w:drawing>
                      <wp:inline distT="0" distB="0" distL="0" distR="0" wp14:anchorId="4AB7FA83" wp14:editId="0F124E8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001B72">
                    <w:rPr>
                      <w:noProof/>
                    </w:rPr>
                    <w:drawing>
                      <wp:inline distT="0" distB="0" distL="0" distR="0" wp14:anchorId="4C5C64B1" wp14:editId="0F8FC29B">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rsidRPr="00001B72">
                    <w:fldChar w:fldCharType="begin">
                      <w:ffData>
                        <w:name w:val="c1"/>
                        <w:enabled/>
                        <w:calcOnExit w:val="0"/>
                        <w:textInput>
                          <w:maxLength w:val="7"/>
                        </w:textInput>
                      </w:ffData>
                    </w:fldChar>
                  </w:r>
                  <w:bookmarkStart w:id="2" w:name="c1"/>
                  <w:r w:rsidR="009C3257" w:rsidRPr="00001B72">
                    <w:instrText xml:space="preserve"> FORMTEXT </w:instrText>
                  </w:r>
                  <w:r w:rsidR="009C3257" w:rsidRPr="00001B72">
                    <w:fldChar w:fldCharType="separate"/>
                  </w:r>
                  <w:r w:rsidR="00213A1F" w:rsidRPr="00001B72">
                    <w:t>GXAS</w:t>
                  </w:r>
                  <w:r w:rsidR="009C3257" w:rsidRPr="00001B72">
                    <w:fldChar w:fldCharType="end"/>
                  </w:r>
                  <w:bookmarkEnd w:id="2"/>
                </w:p>
              </w:tc>
            </w:tr>
          </w:tbl>
          <w:p w14:paraId="3869C8EF" w14:textId="77777777" w:rsidR="00FB231D" w:rsidRPr="00001B72" w:rsidRDefault="00672BFD" w:rsidP="0094542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01B72">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Pr="00001B72">
              <w:rPr>
                <w:rFonts w:ascii="黑体" w:eastAsia="黑体" w:hAnsi="黑体"/>
                <w:sz w:val="21"/>
                <w:szCs w:val="21"/>
              </w:rPr>
              <w:instrText xml:space="preserve"> FORMTEXT </w:instrText>
            </w:r>
            <w:r w:rsidRPr="00001B72">
              <w:rPr>
                <w:rFonts w:ascii="黑体" w:eastAsia="黑体" w:hAnsi="黑体"/>
                <w:sz w:val="21"/>
                <w:szCs w:val="21"/>
              </w:rPr>
            </w:r>
            <w:r w:rsidRPr="00001B72">
              <w:rPr>
                <w:rFonts w:ascii="黑体" w:eastAsia="黑体" w:hAnsi="黑体"/>
                <w:sz w:val="21"/>
                <w:szCs w:val="21"/>
              </w:rPr>
              <w:fldChar w:fldCharType="separate"/>
            </w:r>
            <w:r w:rsidR="0094542E" w:rsidRPr="00001B72">
              <w:rPr>
                <w:rFonts w:ascii="黑体" w:eastAsia="黑体" w:hAnsi="黑体"/>
                <w:sz w:val="21"/>
                <w:szCs w:val="21"/>
              </w:rPr>
              <w:t>B</w:t>
            </w:r>
            <w:r w:rsidR="00213A1F" w:rsidRPr="00001B72">
              <w:rPr>
                <w:rFonts w:ascii="黑体" w:eastAsia="黑体" w:hAnsi="黑体"/>
                <w:sz w:val="21"/>
                <w:szCs w:val="21"/>
              </w:rPr>
              <w:t xml:space="preserve"> </w:t>
            </w:r>
            <w:r w:rsidR="0094542E" w:rsidRPr="00001B72">
              <w:rPr>
                <w:rFonts w:ascii="黑体" w:eastAsia="黑体" w:hAnsi="黑体"/>
                <w:sz w:val="21"/>
                <w:szCs w:val="21"/>
              </w:rPr>
              <w:t>22</w:t>
            </w:r>
            <w:r w:rsidRPr="00001B72">
              <w:rPr>
                <w:rFonts w:ascii="黑体" w:eastAsia="黑体" w:hAnsi="黑体"/>
                <w:sz w:val="21"/>
                <w:szCs w:val="21"/>
              </w:rPr>
              <w:fldChar w:fldCharType="end"/>
            </w:r>
            <w:bookmarkEnd w:id="3"/>
          </w:p>
        </w:tc>
      </w:tr>
    </w:tbl>
    <w:p w14:paraId="4E3F5287" w14:textId="77777777" w:rsidR="0000040A" w:rsidRPr="00001B72"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4" w:name="_Hlk26473981"/>
      <w:r w:rsidRPr="00001B72">
        <w:rPr>
          <w:rFonts w:ascii="黑体" w:eastAsia="黑体" w:hint="eastAsia"/>
          <w:b w:val="0"/>
          <w:w w:val="100"/>
          <w:sz w:val="48"/>
        </w:rPr>
        <w:t>团体</w:t>
      </w:r>
      <w:r w:rsidR="007B7453" w:rsidRPr="00001B72">
        <w:rPr>
          <w:rFonts w:ascii="黑体" w:eastAsia="黑体" w:hAnsi="黑体" w:hint="eastAsia"/>
          <w:b w:val="0"/>
          <w:bCs w:val="0"/>
          <w:w w:val="100"/>
          <w:sz w:val="48"/>
          <w:szCs w:val="48"/>
        </w:rPr>
        <w:t>标准</w:t>
      </w:r>
    </w:p>
    <w:bookmarkEnd w:id="4"/>
    <w:p w14:paraId="6E4DE4F3" w14:textId="77777777" w:rsidR="00AA456B" w:rsidRPr="00001B72" w:rsidRDefault="00AE2A69" w:rsidP="00A952D7">
      <w:pPr>
        <w:pStyle w:val="affffffffff3"/>
        <w:framePr w:wrap="auto"/>
      </w:pPr>
      <w:r w:rsidRPr="00001B72">
        <w:t>T/</w:t>
      </w:r>
      <w:r w:rsidR="00EB31ED" w:rsidRPr="00001B72">
        <w:fldChar w:fldCharType="begin">
          <w:ffData>
            <w:name w:val="文字1"/>
            <w:enabled/>
            <w:calcOnExit w:val="0"/>
            <w:textInput>
              <w:default w:val="XXX"/>
            </w:textInput>
          </w:ffData>
        </w:fldChar>
      </w:r>
      <w:bookmarkStart w:id="5" w:name="文字1"/>
      <w:r w:rsidR="00EB31ED" w:rsidRPr="00001B72">
        <w:instrText xml:space="preserve"> FORMTEXT </w:instrText>
      </w:r>
      <w:r w:rsidR="00EB31ED" w:rsidRPr="00001B72">
        <w:fldChar w:fldCharType="separate"/>
      </w:r>
      <w:r w:rsidR="00213A1F" w:rsidRPr="00001B72">
        <w:t>GXAS</w:t>
      </w:r>
      <w:r w:rsidR="00EB31ED" w:rsidRPr="00001B72">
        <w:fldChar w:fldCharType="end"/>
      </w:r>
      <w:bookmarkEnd w:id="5"/>
      <w:r w:rsidR="00634D9E" w:rsidRPr="00001B72">
        <w:t xml:space="preserve"> </w:t>
      </w:r>
      <w:r w:rsidR="00EB31ED" w:rsidRPr="00001B72">
        <w:fldChar w:fldCharType="begin">
          <w:ffData>
            <w:name w:val="NSTD_CODE_F"/>
            <w:enabled/>
            <w:calcOnExit w:val="0"/>
            <w:textInput>
              <w:default w:val="XXXX"/>
            </w:textInput>
          </w:ffData>
        </w:fldChar>
      </w:r>
      <w:bookmarkStart w:id="6" w:name="NSTD_CODE_F"/>
      <w:r w:rsidR="00EB31ED" w:rsidRPr="00001B72">
        <w:instrText xml:space="preserve"> FORMTEXT </w:instrText>
      </w:r>
      <w:r w:rsidR="00EB31ED" w:rsidRPr="00001B72">
        <w:fldChar w:fldCharType="separate"/>
      </w:r>
      <w:r w:rsidR="00EB31ED" w:rsidRPr="00001B72">
        <w:t>XXXX</w:t>
      </w:r>
      <w:r w:rsidR="00EB31ED" w:rsidRPr="00001B72">
        <w:fldChar w:fldCharType="end"/>
      </w:r>
      <w:bookmarkEnd w:id="6"/>
      <w:r w:rsidR="004644A6" w:rsidRPr="00001B72">
        <w:rPr>
          <w:rFonts w:hAnsi="黑体"/>
        </w:rPr>
        <w:t>—</w:t>
      </w:r>
      <w:r w:rsidR="00087A77" w:rsidRPr="00001B72">
        <w:fldChar w:fldCharType="begin">
          <w:ffData>
            <w:name w:val="NSTD_CODE_B"/>
            <w:enabled/>
            <w:calcOnExit w:val="0"/>
            <w:textInput>
              <w:default w:val="XXXX"/>
            </w:textInput>
          </w:ffData>
        </w:fldChar>
      </w:r>
      <w:bookmarkStart w:id="7" w:name="NSTD_CODE_B"/>
      <w:r w:rsidR="00087A77" w:rsidRPr="00001B72">
        <w:instrText xml:space="preserve"> FORMTEXT </w:instrText>
      </w:r>
      <w:r w:rsidR="00087A77" w:rsidRPr="00001B72">
        <w:fldChar w:fldCharType="separate"/>
      </w:r>
      <w:r w:rsidR="00087A77" w:rsidRPr="00001B72">
        <w:t>XXXX</w:t>
      </w:r>
      <w:r w:rsidR="00087A77" w:rsidRPr="00001B72">
        <w:fldChar w:fldCharType="end"/>
      </w:r>
      <w:bookmarkEnd w:id="7"/>
    </w:p>
    <w:p w14:paraId="3D552B4C" w14:textId="77777777" w:rsidR="00E846C8" w:rsidRPr="00001B72" w:rsidRDefault="00087A77" w:rsidP="00A952D7">
      <w:pPr>
        <w:pStyle w:val="affffffffff4"/>
        <w:framePr w:wrap="auto"/>
        <w:rPr>
          <w:rFonts w:hAnsi="黑体"/>
        </w:rPr>
      </w:pPr>
      <w:r w:rsidRPr="00001B72">
        <w:rPr>
          <w:rFonts w:hAnsi="黑体"/>
        </w:rPr>
        <w:fldChar w:fldCharType="begin">
          <w:ffData>
            <w:name w:val="OSTD_CODE"/>
            <w:enabled/>
            <w:calcOnExit w:val="0"/>
            <w:textInput/>
          </w:ffData>
        </w:fldChar>
      </w:r>
      <w:bookmarkStart w:id="8" w:name="OSTD_CODE"/>
      <w:r w:rsidRPr="00001B72">
        <w:rPr>
          <w:rFonts w:hAnsi="黑体"/>
        </w:rPr>
        <w:instrText xml:space="preserve"> FORMTEXT </w:instrText>
      </w:r>
      <w:r w:rsidRPr="00001B72">
        <w:rPr>
          <w:rFonts w:hAnsi="黑体"/>
        </w:rPr>
      </w:r>
      <w:r w:rsidRPr="00001B72">
        <w:rPr>
          <w:rFonts w:hAnsi="黑体"/>
        </w:rPr>
        <w:fldChar w:fldCharType="separate"/>
      </w:r>
      <w:r w:rsidR="00942BF1" w:rsidRPr="00001B72">
        <w:rPr>
          <w:rFonts w:hAnsi="黑体"/>
        </w:rPr>
        <w:t> </w:t>
      </w:r>
      <w:r w:rsidR="00942BF1" w:rsidRPr="00001B72">
        <w:rPr>
          <w:rFonts w:hAnsi="黑体"/>
        </w:rPr>
        <w:t> </w:t>
      </w:r>
      <w:r w:rsidR="00942BF1" w:rsidRPr="00001B72">
        <w:rPr>
          <w:rFonts w:hAnsi="黑体"/>
        </w:rPr>
        <w:t> </w:t>
      </w:r>
      <w:r w:rsidR="00942BF1" w:rsidRPr="00001B72">
        <w:rPr>
          <w:rFonts w:hAnsi="黑体"/>
        </w:rPr>
        <w:t> </w:t>
      </w:r>
      <w:r w:rsidR="00942BF1" w:rsidRPr="00001B72">
        <w:rPr>
          <w:rFonts w:hAnsi="黑体"/>
        </w:rPr>
        <w:t> </w:t>
      </w:r>
      <w:r w:rsidRPr="00001B72">
        <w:rPr>
          <w:rFonts w:hAnsi="黑体"/>
        </w:rPr>
        <w:fldChar w:fldCharType="end"/>
      </w:r>
      <w:bookmarkEnd w:id="8"/>
    </w:p>
    <w:p w14:paraId="076AE78B" w14:textId="77777777" w:rsidR="008F70BD" w:rsidRPr="00001B72" w:rsidRDefault="007439EB" w:rsidP="007B7453">
      <w:pPr>
        <w:spacing w:line="240" w:lineRule="auto"/>
        <w:rPr>
          <w:rFonts w:ascii="黑体" w:eastAsia="黑体" w:hAnsi="黑体"/>
          <w:kern w:val="0"/>
          <w:sz w:val="10"/>
          <w:szCs w:val="10"/>
        </w:rPr>
      </w:pPr>
      <w:r w:rsidRPr="00001B72">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92961CB" wp14:editId="6399660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DBD239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2B41664F" w14:textId="77777777" w:rsidR="006816A4" w:rsidRPr="00001B72" w:rsidRDefault="006816A4" w:rsidP="0036429C">
      <w:pPr>
        <w:pStyle w:val="affff6"/>
        <w:framePr w:w="9639" w:h="6976" w:hRule="exact" w:hSpace="0" w:vSpace="0" w:wrap="around" w:hAnchor="page" w:y="6408"/>
        <w:jc w:val="center"/>
        <w:rPr>
          <w:rFonts w:ascii="黑体" w:eastAsia="黑体" w:hAnsi="黑体"/>
          <w:b w:val="0"/>
          <w:bCs w:val="0"/>
          <w:w w:val="100"/>
        </w:rPr>
      </w:pPr>
    </w:p>
    <w:p w14:paraId="06FEC1FD" w14:textId="77777777" w:rsidR="006816A4" w:rsidRPr="00001B72" w:rsidRDefault="00562308" w:rsidP="00463B77">
      <w:pPr>
        <w:pStyle w:val="affffffffff5"/>
        <w:framePr w:h="6974" w:hRule="exact" w:wrap="around" w:x="1419" w:anchorLock="1"/>
      </w:pPr>
      <w:r w:rsidRPr="00001B72">
        <w:fldChar w:fldCharType="begin">
          <w:ffData>
            <w:name w:val="CSTD_NAME"/>
            <w:enabled/>
            <w:calcOnExit w:val="0"/>
            <w:textInput>
              <w:default w:val="点击此处添加标准名称"/>
            </w:textInput>
          </w:ffData>
        </w:fldChar>
      </w:r>
      <w:bookmarkStart w:id="9" w:name="CSTD_NAME"/>
      <w:r w:rsidRPr="00001B72">
        <w:instrText xml:space="preserve"> FORMTEXT </w:instrText>
      </w:r>
      <w:r w:rsidRPr="00001B72">
        <w:fldChar w:fldCharType="separate"/>
      </w:r>
      <w:r w:rsidR="00A252F9" w:rsidRPr="00001B72">
        <w:rPr>
          <w:rFonts w:hint="eastAsia"/>
        </w:rPr>
        <w:t>低镉品种</w:t>
      </w:r>
      <w:r w:rsidR="00A252F9" w:rsidRPr="00001B72">
        <w:t>水稻镉污染防控配套技术规程</w:t>
      </w:r>
      <w:r w:rsidRPr="00001B72">
        <w:fldChar w:fldCharType="end"/>
      </w:r>
      <w:bookmarkEnd w:id="9"/>
    </w:p>
    <w:p w14:paraId="7664BFDA" w14:textId="77777777" w:rsidR="00815419" w:rsidRPr="00001B72" w:rsidRDefault="00815419" w:rsidP="00324EDD">
      <w:pPr>
        <w:framePr w:w="9639" w:h="6974" w:hRule="exact" w:wrap="around" w:vAnchor="page" w:hAnchor="page" w:x="1419" w:y="6408" w:anchorLock="1"/>
        <w:ind w:left="-1418"/>
      </w:pPr>
    </w:p>
    <w:p w14:paraId="12211033" w14:textId="77777777" w:rsidR="00755402" w:rsidRPr="00001B72"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001B72">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001B72">
        <w:rPr>
          <w:rFonts w:eastAsia="黑体"/>
          <w:noProof/>
          <w:szCs w:val="28"/>
        </w:rPr>
        <w:instrText xml:space="preserve"> FORMTEXT </w:instrText>
      </w:r>
      <w:r w:rsidRPr="00001B72">
        <w:rPr>
          <w:rFonts w:eastAsia="黑体"/>
          <w:noProof/>
          <w:szCs w:val="28"/>
        </w:rPr>
      </w:r>
      <w:r w:rsidRPr="00001B72">
        <w:rPr>
          <w:rFonts w:eastAsia="黑体"/>
          <w:noProof/>
          <w:szCs w:val="28"/>
        </w:rPr>
        <w:fldChar w:fldCharType="separate"/>
      </w:r>
      <w:r w:rsidR="002634EA" w:rsidRPr="00001B72">
        <w:rPr>
          <w:rFonts w:ascii="黑体" w:eastAsia="黑体" w:hAnsi="黑体"/>
          <w:noProof/>
          <w:szCs w:val="28"/>
        </w:rPr>
        <w:t xml:space="preserve">Technical code of practice for </w:t>
      </w:r>
      <w:r w:rsidR="00A252F9" w:rsidRPr="00001B72">
        <w:rPr>
          <w:rFonts w:ascii="黑体" w:eastAsia="黑体" w:hAnsi="黑体"/>
          <w:noProof/>
          <w:szCs w:val="28"/>
        </w:rPr>
        <w:t>cadmium pollution prevention and control of low cadmium rice varieties</w:t>
      </w:r>
      <w:r w:rsidRPr="00001B72">
        <w:rPr>
          <w:rFonts w:ascii="黑体" w:eastAsia="黑体" w:hAnsi="黑体"/>
          <w:noProof/>
          <w:szCs w:val="28"/>
        </w:rPr>
        <w:fldChar w:fldCharType="end"/>
      </w:r>
      <w:bookmarkEnd w:id="10"/>
    </w:p>
    <w:p w14:paraId="19772DB3" w14:textId="77777777" w:rsidR="00815419" w:rsidRPr="00001B72" w:rsidRDefault="00815419" w:rsidP="00324EDD">
      <w:pPr>
        <w:framePr w:w="9639" w:h="6974" w:hRule="exact" w:wrap="around" w:vAnchor="page" w:hAnchor="page" w:x="1419" w:y="6408" w:anchorLock="1"/>
        <w:spacing w:line="760" w:lineRule="exact"/>
        <w:ind w:left="-1418"/>
      </w:pPr>
    </w:p>
    <w:p w14:paraId="0C20F636" w14:textId="77777777" w:rsidR="00B87131" w:rsidRPr="00001B72" w:rsidRDefault="00B87131" w:rsidP="00463B77">
      <w:pPr>
        <w:pStyle w:val="afffffff5"/>
        <w:framePr w:w="9639" w:h="6974" w:hRule="exact" w:wrap="around" w:vAnchor="page" w:hAnchor="page" w:x="1419" w:y="6408" w:anchorLock="1"/>
        <w:textAlignment w:val="bottom"/>
        <w:rPr>
          <w:rFonts w:eastAsia="黑体"/>
          <w:noProof/>
          <w:szCs w:val="28"/>
        </w:rPr>
      </w:pPr>
    </w:p>
    <w:p w14:paraId="67922259" w14:textId="06EDFA4E" w:rsidR="00CA7AFD" w:rsidRPr="00001B72"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001B7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001B72">
        <w:rPr>
          <w:noProof/>
          <w:sz w:val="24"/>
          <w:szCs w:val="28"/>
        </w:rPr>
        <w:instrText xml:space="preserve"> FORMDROPDOWN </w:instrText>
      </w:r>
      <w:r w:rsidR="008051F4" w:rsidRPr="00001B72">
        <w:rPr>
          <w:noProof/>
          <w:sz w:val="24"/>
          <w:szCs w:val="28"/>
        </w:rPr>
      </w:r>
      <w:r w:rsidR="008051F4" w:rsidRPr="00001B72">
        <w:rPr>
          <w:noProof/>
          <w:sz w:val="24"/>
          <w:szCs w:val="28"/>
        </w:rPr>
        <w:fldChar w:fldCharType="separate"/>
      </w:r>
      <w:r w:rsidRPr="00001B72">
        <w:rPr>
          <w:noProof/>
          <w:sz w:val="24"/>
          <w:szCs w:val="28"/>
        </w:rPr>
        <w:fldChar w:fldCharType="end"/>
      </w:r>
      <w:bookmarkEnd w:id="11"/>
    </w:p>
    <w:p w14:paraId="6C3C9B07" w14:textId="77777777" w:rsidR="0036429C" w:rsidRPr="00001B72"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001B72">
        <w:rPr>
          <w:noProof/>
          <w:sz w:val="21"/>
          <w:szCs w:val="28"/>
        </w:rPr>
        <w:fldChar w:fldCharType="begin">
          <w:ffData>
            <w:name w:val="CMPLSH_DATE"/>
            <w:enabled/>
            <w:calcOnExit w:val="0"/>
            <w:textInput/>
          </w:ffData>
        </w:fldChar>
      </w:r>
      <w:bookmarkStart w:id="12" w:name="CMPLSH_DATE"/>
      <w:r w:rsidRPr="00001B72">
        <w:rPr>
          <w:noProof/>
          <w:sz w:val="21"/>
          <w:szCs w:val="28"/>
        </w:rPr>
        <w:instrText xml:space="preserve"> FORMTEXT </w:instrText>
      </w:r>
      <w:r w:rsidRPr="00001B72">
        <w:rPr>
          <w:noProof/>
          <w:sz w:val="21"/>
          <w:szCs w:val="28"/>
        </w:rPr>
      </w:r>
      <w:r w:rsidRPr="00001B72">
        <w:rPr>
          <w:noProof/>
          <w:sz w:val="21"/>
          <w:szCs w:val="28"/>
        </w:rPr>
        <w:fldChar w:fldCharType="separate"/>
      </w:r>
      <w:r w:rsidR="00A252F9" w:rsidRPr="00001B72">
        <w:rPr>
          <w:noProof/>
          <w:sz w:val="21"/>
          <w:szCs w:val="28"/>
        </w:rPr>
        <w:t> </w:t>
      </w:r>
      <w:r w:rsidR="00A252F9" w:rsidRPr="00001B72">
        <w:rPr>
          <w:noProof/>
          <w:sz w:val="21"/>
          <w:szCs w:val="28"/>
        </w:rPr>
        <w:t> </w:t>
      </w:r>
      <w:r w:rsidR="00A252F9" w:rsidRPr="00001B72">
        <w:rPr>
          <w:noProof/>
          <w:sz w:val="21"/>
          <w:szCs w:val="28"/>
        </w:rPr>
        <w:t> </w:t>
      </w:r>
      <w:r w:rsidR="00A252F9" w:rsidRPr="00001B72">
        <w:rPr>
          <w:noProof/>
          <w:sz w:val="21"/>
          <w:szCs w:val="28"/>
        </w:rPr>
        <w:t> </w:t>
      </w:r>
      <w:r w:rsidR="00A252F9" w:rsidRPr="00001B72">
        <w:rPr>
          <w:noProof/>
          <w:sz w:val="21"/>
          <w:szCs w:val="28"/>
        </w:rPr>
        <w:t> </w:t>
      </w:r>
      <w:r w:rsidRPr="00001B72">
        <w:rPr>
          <w:noProof/>
          <w:sz w:val="21"/>
          <w:szCs w:val="28"/>
        </w:rPr>
        <w:fldChar w:fldCharType="end"/>
      </w:r>
      <w:bookmarkEnd w:id="12"/>
    </w:p>
    <w:p w14:paraId="6C144E8E" w14:textId="77777777" w:rsidR="00DE703F" w:rsidRPr="00001B72"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001B7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001B72">
        <w:rPr>
          <w:b/>
          <w:noProof/>
          <w:sz w:val="21"/>
          <w:szCs w:val="28"/>
        </w:rPr>
        <w:instrText xml:space="preserve"> FORMDROPDOWN </w:instrText>
      </w:r>
      <w:r w:rsidR="008051F4" w:rsidRPr="00001B72">
        <w:rPr>
          <w:b/>
          <w:noProof/>
          <w:sz w:val="21"/>
          <w:szCs w:val="28"/>
        </w:rPr>
      </w:r>
      <w:r w:rsidR="008051F4" w:rsidRPr="00001B72">
        <w:rPr>
          <w:b/>
          <w:noProof/>
          <w:sz w:val="21"/>
          <w:szCs w:val="28"/>
        </w:rPr>
        <w:fldChar w:fldCharType="separate"/>
      </w:r>
      <w:r w:rsidRPr="00001B72">
        <w:rPr>
          <w:b/>
          <w:noProof/>
          <w:sz w:val="21"/>
          <w:szCs w:val="28"/>
        </w:rPr>
        <w:fldChar w:fldCharType="end"/>
      </w:r>
      <w:bookmarkEnd w:id="13"/>
    </w:p>
    <w:p w14:paraId="621696E5" w14:textId="77777777" w:rsidR="00CD50A1" w:rsidRPr="00001B72" w:rsidRDefault="00087A77" w:rsidP="00EE7869">
      <w:pPr>
        <w:pStyle w:val="affffffffff1"/>
        <w:framePr w:wrap="around" w:y="14176"/>
      </w:pPr>
      <w:r w:rsidRPr="00001B72">
        <w:rPr>
          <w:rFonts w:ascii="黑体"/>
        </w:rPr>
        <w:fldChar w:fldCharType="begin">
          <w:ffData>
            <w:name w:val="PLSH_DATE_Y"/>
            <w:enabled/>
            <w:calcOnExit w:val="0"/>
            <w:textInput>
              <w:default w:val="XXXX"/>
              <w:maxLength w:val="4"/>
            </w:textInput>
          </w:ffData>
        </w:fldChar>
      </w:r>
      <w:bookmarkStart w:id="14" w:name="PLSH_DATE_Y"/>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XXXX</w:t>
      </w:r>
      <w:r w:rsidRPr="00001B72">
        <w:rPr>
          <w:rFonts w:ascii="黑体"/>
        </w:rPr>
        <w:fldChar w:fldCharType="end"/>
      </w:r>
      <w:bookmarkEnd w:id="14"/>
      <w:r w:rsidR="00CD50A1" w:rsidRPr="00001B72">
        <w:t xml:space="preserve"> </w:t>
      </w:r>
      <w:r w:rsidR="00CD50A1" w:rsidRPr="00001B72">
        <w:rPr>
          <w:rFonts w:ascii="黑体"/>
        </w:rPr>
        <w:t>-</w:t>
      </w:r>
      <w:r w:rsidR="00CD50A1" w:rsidRPr="00001B72">
        <w:t xml:space="preserve"> </w:t>
      </w:r>
      <w:r w:rsidRPr="00001B72">
        <w:rPr>
          <w:rFonts w:ascii="黑体"/>
        </w:rPr>
        <w:fldChar w:fldCharType="begin">
          <w:ffData>
            <w:name w:val="PLSH_DATE_M"/>
            <w:enabled/>
            <w:calcOnExit w:val="0"/>
            <w:textInput>
              <w:default w:val="XX"/>
              <w:maxLength w:val="2"/>
            </w:textInput>
          </w:ffData>
        </w:fldChar>
      </w:r>
      <w:bookmarkStart w:id="15" w:name="PLSH_DATE_M"/>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w:t>
      </w:r>
      <w:r w:rsidRPr="00001B72">
        <w:rPr>
          <w:rFonts w:ascii="黑体"/>
        </w:rPr>
        <w:fldChar w:fldCharType="end"/>
      </w:r>
      <w:bookmarkEnd w:id="15"/>
      <w:r w:rsidR="00CD50A1" w:rsidRPr="00001B72">
        <w:t xml:space="preserve"> </w:t>
      </w:r>
      <w:r w:rsidR="00CD50A1" w:rsidRPr="00001B72">
        <w:rPr>
          <w:rFonts w:ascii="黑体"/>
        </w:rPr>
        <w:t>-</w:t>
      </w:r>
      <w:r w:rsidR="00CD50A1" w:rsidRPr="00001B72">
        <w:t xml:space="preserve"> </w:t>
      </w:r>
      <w:r w:rsidRPr="00001B72">
        <w:rPr>
          <w:rFonts w:ascii="黑体"/>
        </w:rPr>
        <w:fldChar w:fldCharType="begin">
          <w:ffData>
            <w:name w:val="PLSH_DATE_D"/>
            <w:enabled/>
            <w:calcOnExit w:val="0"/>
            <w:textInput>
              <w:default w:val="XX"/>
              <w:maxLength w:val="2"/>
            </w:textInput>
          </w:ffData>
        </w:fldChar>
      </w:r>
      <w:bookmarkStart w:id="16" w:name="PLSH_DATE_D"/>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w:t>
      </w:r>
      <w:r w:rsidRPr="00001B72">
        <w:rPr>
          <w:rFonts w:ascii="黑体"/>
        </w:rPr>
        <w:fldChar w:fldCharType="end"/>
      </w:r>
      <w:bookmarkEnd w:id="16"/>
      <w:r w:rsidR="00CD50A1" w:rsidRPr="00001B72">
        <w:rPr>
          <w:rFonts w:hint="eastAsia"/>
        </w:rPr>
        <w:t>发布</w:t>
      </w:r>
    </w:p>
    <w:p w14:paraId="17A7AC08" w14:textId="77777777" w:rsidR="00CD50A1" w:rsidRPr="00001B72" w:rsidRDefault="00087A77" w:rsidP="00EE7869">
      <w:pPr>
        <w:pStyle w:val="affffffffff2"/>
        <w:framePr w:wrap="around" w:y="14176"/>
      </w:pPr>
      <w:r w:rsidRPr="00001B72">
        <w:rPr>
          <w:rFonts w:ascii="黑体"/>
        </w:rPr>
        <w:fldChar w:fldCharType="begin">
          <w:ffData>
            <w:name w:val="CROT_DATE_Y"/>
            <w:enabled/>
            <w:calcOnExit w:val="0"/>
            <w:textInput>
              <w:default w:val="XXXX"/>
              <w:maxLength w:val="4"/>
            </w:textInput>
          </w:ffData>
        </w:fldChar>
      </w:r>
      <w:bookmarkStart w:id="17" w:name="CROT_DATE_Y"/>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XXXX</w:t>
      </w:r>
      <w:r w:rsidRPr="00001B72">
        <w:rPr>
          <w:rFonts w:ascii="黑体"/>
        </w:rPr>
        <w:fldChar w:fldCharType="end"/>
      </w:r>
      <w:bookmarkEnd w:id="17"/>
      <w:r w:rsidR="00CD50A1" w:rsidRPr="00001B72">
        <w:t xml:space="preserve"> </w:t>
      </w:r>
      <w:r w:rsidR="00CD50A1" w:rsidRPr="00001B72">
        <w:rPr>
          <w:rFonts w:ascii="黑体"/>
        </w:rPr>
        <w:t>-</w:t>
      </w:r>
      <w:r w:rsidR="00CD50A1" w:rsidRPr="00001B72">
        <w:t xml:space="preserve"> </w:t>
      </w:r>
      <w:r w:rsidRPr="00001B72">
        <w:rPr>
          <w:rFonts w:ascii="黑体"/>
        </w:rPr>
        <w:fldChar w:fldCharType="begin">
          <w:ffData>
            <w:name w:val="CROT_DATE_M"/>
            <w:enabled/>
            <w:calcOnExit w:val="0"/>
            <w:textInput>
              <w:default w:val="XX"/>
              <w:maxLength w:val="2"/>
            </w:textInput>
          </w:ffData>
        </w:fldChar>
      </w:r>
      <w:bookmarkStart w:id="18" w:name="CROT_DATE_M"/>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w:t>
      </w:r>
      <w:r w:rsidRPr="00001B72">
        <w:rPr>
          <w:rFonts w:ascii="黑体"/>
        </w:rPr>
        <w:fldChar w:fldCharType="end"/>
      </w:r>
      <w:bookmarkEnd w:id="18"/>
      <w:r w:rsidR="00CD50A1" w:rsidRPr="00001B72">
        <w:t xml:space="preserve"> </w:t>
      </w:r>
      <w:r w:rsidR="00CD50A1" w:rsidRPr="00001B72">
        <w:rPr>
          <w:rFonts w:ascii="黑体"/>
        </w:rPr>
        <w:t>-</w:t>
      </w:r>
      <w:r w:rsidR="00CD50A1" w:rsidRPr="00001B72">
        <w:t xml:space="preserve"> </w:t>
      </w:r>
      <w:r w:rsidRPr="00001B72">
        <w:rPr>
          <w:rFonts w:ascii="黑体"/>
        </w:rPr>
        <w:fldChar w:fldCharType="begin">
          <w:ffData>
            <w:name w:val="CROT_DATE_D"/>
            <w:enabled/>
            <w:calcOnExit w:val="0"/>
            <w:textInput>
              <w:default w:val="XX"/>
              <w:maxLength w:val="2"/>
            </w:textInput>
          </w:ffData>
        </w:fldChar>
      </w:r>
      <w:bookmarkStart w:id="19" w:name="CROT_DATE_D"/>
      <w:r w:rsidRPr="00001B72">
        <w:rPr>
          <w:rFonts w:ascii="黑体"/>
        </w:rPr>
        <w:instrText xml:space="preserve"> FORMTEXT </w:instrText>
      </w:r>
      <w:r w:rsidRPr="00001B72">
        <w:rPr>
          <w:rFonts w:ascii="黑体"/>
        </w:rPr>
      </w:r>
      <w:r w:rsidRPr="00001B72">
        <w:rPr>
          <w:rFonts w:ascii="黑体"/>
        </w:rPr>
        <w:fldChar w:fldCharType="separate"/>
      </w:r>
      <w:r w:rsidRPr="00001B72">
        <w:rPr>
          <w:rFonts w:ascii="黑体"/>
          <w:noProof/>
        </w:rPr>
        <w:t>XX</w:t>
      </w:r>
      <w:r w:rsidRPr="00001B72">
        <w:rPr>
          <w:rFonts w:ascii="黑体"/>
        </w:rPr>
        <w:fldChar w:fldCharType="end"/>
      </w:r>
      <w:bookmarkEnd w:id="19"/>
      <w:r w:rsidR="00CD50A1" w:rsidRPr="00001B72">
        <w:rPr>
          <w:rFonts w:hint="eastAsia"/>
        </w:rPr>
        <w:t>实施</w:t>
      </w:r>
    </w:p>
    <w:p w14:paraId="167F6468" w14:textId="77777777" w:rsidR="007B7453" w:rsidRPr="00001B72" w:rsidRDefault="007B7453" w:rsidP="004C25A2">
      <w:pPr>
        <w:pStyle w:val="affffffff5"/>
        <w:framePr w:h="584" w:hRule="exact" w:hSpace="181" w:vSpace="181" w:wrap="around" w:y="14800"/>
        <w:rPr>
          <w:rFonts w:hAnsi="黑体"/>
        </w:rPr>
      </w:pPr>
      <w:r w:rsidRPr="00001B72">
        <w:rPr>
          <w:rFonts w:hAnsi="黑体"/>
          <w:w w:val="100"/>
          <w:sz w:val="28"/>
        </w:rPr>
        <w:fldChar w:fldCharType="begin">
          <w:ffData>
            <w:name w:val="fm"/>
            <w:enabled/>
            <w:calcOnExit w:val="0"/>
            <w:textInput/>
          </w:ffData>
        </w:fldChar>
      </w:r>
      <w:bookmarkStart w:id="20" w:name="fm"/>
      <w:r w:rsidRPr="00001B72">
        <w:rPr>
          <w:rFonts w:hAnsi="黑体"/>
          <w:w w:val="100"/>
          <w:sz w:val="28"/>
        </w:rPr>
        <w:instrText xml:space="preserve"> FORMTEXT </w:instrText>
      </w:r>
      <w:r w:rsidRPr="00001B72">
        <w:rPr>
          <w:rFonts w:hAnsi="黑体"/>
          <w:w w:val="100"/>
          <w:sz w:val="28"/>
        </w:rPr>
      </w:r>
      <w:r w:rsidRPr="00001B72">
        <w:rPr>
          <w:rFonts w:hAnsi="黑体"/>
          <w:w w:val="100"/>
          <w:sz w:val="28"/>
        </w:rPr>
        <w:fldChar w:fldCharType="separate"/>
      </w:r>
      <w:r w:rsidR="00213A1F" w:rsidRPr="00001B72">
        <w:rPr>
          <w:rFonts w:hAnsi="黑体" w:hint="eastAsia"/>
          <w:w w:val="100"/>
          <w:sz w:val="28"/>
        </w:rPr>
        <w:t>广西标准</w:t>
      </w:r>
      <w:r w:rsidR="00213A1F" w:rsidRPr="00001B72">
        <w:rPr>
          <w:rFonts w:hAnsi="黑体"/>
          <w:w w:val="100"/>
          <w:sz w:val="28"/>
        </w:rPr>
        <w:t>化</w:t>
      </w:r>
      <w:r w:rsidR="00213A1F" w:rsidRPr="00001B72">
        <w:rPr>
          <w:rFonts w:hAnsi="黑体" w:hint="eastAsia"/>
          <w:w w:val="100"/>
          <w:sz w:val="28"/>
        </w:rPr>
        <w:t>协会</w:t>
      </w:r>
      <w:r w:rsidRPr="00001B72">
        <w:rPr>
          <w:rFonts w:hAnsi="黑体"/>
          <w:w w:val="100"/>
          <w:sz w:val="28"/>
        </w:rPr>
        <w:fldChar w:fldCharType="end"/>
      </w:r>
      <w:bookmarkEnd w:id="20"/>
      <w:r w:rsidR="00196EF5" w:rsidRPr="00001B72">
        <w:rPr>
          <w:rFonts w:ascii="Times New Roman"/>
          <w:w w:val="100"/>
          <w:sz w:val="28"/>
        </w:rPr>
        <w:t> </w:t>
      </w:r>
      <w:r w:rsidR="00196EF5" w:rsidRPr="00001B72">
        <w:rPr>
          <w:rFonts w:ascii="Times New Roman"/>
          <w:w w:val="100"/>
          <w:sz w:val="28"/>
        </w:rPr>
        <w:t> </w:t>
      </w:r>
      <w:r w:rsidRPr="00001B72">
        <w:rPr>
          <w:rStyle w:val="afffffffffffa"/>
          <w:rFonts w:hAnsi="黑体" w:hint="eastAsia"/>
          <w:position w:val="0"/>
        </w:rPr>
        <w:t>发</w:t>
      </w:r>
      <w:r w:rsidRPr="00001B72">
        <w:rPr>
          <w:rStyle w:val="afffffffffffa"/>
          <w:rFonts w:hAnsi="黑体" w:hint="eastAsia"/>
          <w:spacing w:val="0"/>
          <w:position w:val="0"/>
        </w:rPr>
        <w:t>布</w:t>
      </w:r>
    </w:p>
    <w:p w14:paraId="303BB7C8" w14:textId="77777777" w:rsidR="00A02BAE" w:rsidRPr="00001B72" w:rsidRDefault="006A37B9" w:rsidP="00A02BAE">
      <w:pPr>
        <w:rPr>
          <w:rFonts w:ascii="宋体" w:hAnsi="宋体"/>
          <w:sz w:val="28"/>
          <w:szCs w:val="28"/>
        </w:rPr>
        <w:sectPr w:rsidR="00A02BAE" w:rsidRPr="00001B72" w:rsidSect="00033AA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001B72">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EEC5771" wp14:editId="1BE33A4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E6F110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7E0650DD" w14:textId="77777777" w:rsidR="00213A1F" w:rsidRPr="00001B72" w:rsidRDefault="00213A1F" w:rsidP="00213A1F">
      <w:pPr>
        <w:pStyle w:val="a6"/>
        <w:spacing w:before="900" w:after="360"/>
      </w:pPr>
      <w:bookmarkStart w:id="21" w:name="BookMark2"/>
      <w:r w:rsidRPr="00001B72">
        <w:rPr>
          <w:spacing w:val="320"/>
        </w:rPr>
        <w:lastRenderedPageBreak/>
        <w:t>前</w:t>
      </w:r>
      <w:r w:rsidRPr="00001B72">
        <w:t>言</w:t>
      </w:r>
    </w:p>
    <w:p w14:paraId="53592CFD" w14:textId="77777777" w:rsidR="00213A1F" w:rsidRPr="00001B72" w:rsidRDefault="00213A1F" w:rsidP="00213A1F">
      <w:pPr>
        <w:pStyle w:val="affffb"/>
        <w:ind w:firstLine="420"/>
      </w:pPr>
      <w:r w:rsidRPr="00001B72">
        <w:rPr>
          <w:rFonts w:hint="eastAsia"/>
        </w:rPr>
        <w:t>本文件参照GB/T 1.1—2020《标准化工作导则  第1部分：标准化文件的结构和起草规则》的规定起草。</w:t>
      </w:r>
    </w:p>
    <w:p w14:paraId="1F1FC5BF" w14:textId="77777777" w:rsidR="00213A1F" w:rsidRPr="00001B72" w:rsidRDefault="00213A1F" w:rsidP="00213A1F">
      <w:pPr>
        <w:pStyle w:val="affffb"/>
        <w:ind w:firstLine="420"/>
      </w:pPr>
      <w:r w:rsidRPr="00001B72">
        <w:rPr>
          <w:rFonts w:hint="eastAsia"/>
        </w:rPr>
        <w:t>请注意本文件的某些内容可能涉及专利。本文件的发布机构不承担识别专利的责任。</w:t>
      </w:r>
    </w:p>
    <w:p w14:paraId="20F1F014" w14:textId="77777777" w:rsidR="00213A1F" w:rsidRPr="00001B72" w:rsidRDefault="00213A1F" w:rsidP="00213A1F">
      <w:pPr>
        <w:pStyle w:val="affffb"/>
        <w:ind w:firstLine="420"/>
      </w:pPr>
      <w:r w:rsidRPr="00001B72">
        <w:rPr>
          <w:rFonts w:hint="eastAsia"/>
        </w:rPr>
        <w:t>本文件由</w:t>
      </w:r>
      <w:r w:rsidR="006C6B63" w:rsidRPr="00001B72">
        <w:rPr>
          <w:rFonts w:hint="eastAsia"/>
        </w:rPr>
        <w:t>广西</w:t>
      </w:r>
      <w:r w:rsidR="006C6B63" w:rsidRPr="00001B72">
        <w:t>壮族自治区农业科学院</w:t>
      </w:r>
      <w:r w:rsidRPr="00001B72">
        <w:rPr>
          <w:rFonts w:hint="eastAsia"/>
        </w:rPr>
        <w:t>提出、</w:t>
      </w:r>
      <w:r w:rsidRPr="00001B72">
        <w:t>归口并宣贯</w:t>
      </w:r>
      <w:r w:rsidRPr="00001B72">
        <w:rPr>
          <w:rFonts w:hint="eastAsia"/>
        </w:rPr>
        <w:t>。</w:t>
      </w:r>
    </w:p>
    <w:p w14:paraId="7C93F1E0" w14:textId="5132FA12" w:rsidR="00213A1F" w:rsidRPr="00001B72" w:rsidRDefault="00213A1F" w:rsidP="00213A1F">
      <w:pPr>
        <w:pStyle w:val="affffb"/>
        <w:ind w:firstLine="420"/>
      </w:pPr>
      <w:r w:rsidRPr="00001B72">
        <w:rPr>
          <w:rFonts w:hint="eastAsia"/>
        </w:rPr>
        <w:t>本文件起草单位：</w:t>
      </w:r>
      <w:r w:rsidR="006C6B63" w:rsidRPr="00001B72">
        <w:rPr>
          <w:rFonts w:hint="eastAsia"/>
        </w:rPr>
        <w:t>广西</w:t>
      </w:r>
      <w:r w:rsidR="006C6B63" w:rsidRPr="00001B72">
        <w:t>壮族自治区农业科学院、</w:t>
      </w:r>
      <w:r w:rsidR="006C6B63" w:rsidRPr="00001B72">
        <w:rPr>
          <w:rFonts w:hint="eastAsia"/>
        </w:rPr>
        <w:t>广西颗润</w:t>
      </w:r>
      <w:r w:rsidR="006C6B63" w:rsidRPr="00001B72">
        <w:t>农业发展有限公司</w:t>
      </w:r>
      <w:r w:rsidR="006C6B63" w:rsidRPr="00001B72">
        <w:rPr>
          <w:rFonts w:hint="eastAsia"/>
        </w:rPr>
        <w:t>、广西</w:t>
      </w:r>
      <w:r w:rsidR="006C6B63" w:rsidRPr="00001B72">
        <w:t>金针香大米有限公司</w:t>
      </w:r>
      <w:r w:rsidR="006C6B63" w:rsidRPr="00001B72">
        <w:rPr>
          <w:rFonts w:hint="eastAsia"/>
        </w:rPr>
        <w:t>。</w:t>
      </w:r>
    </w:p>
    <w:p w14:paraId="52B30A92" w14:textId="549859F9" w:rsidR="00213A1F" w:rsidRPr="00001B72" w:rsidRDefault="00213A1F" w:rsidP="00213A1F">
      <w:pPr>
        <w:pStyle w:val="affffb"/>
        <w:ind w:firstLine="420"/>
      </w:pPr>
      <w:r w:rsidRPr="00001B72">
        <w:rPr>
          <w:rFonts w:hint="eastAsia"/>
        </w:rPr>
        <w:t>本文件主要起草人：</w:t>
      </w:r>
      <w:r w:rsidR="006C2643" w:rsidRPr="00001B72">
        <w:rPr>
          <w:rFonts w:hint="eastAsia"/>
        </w:rPr>
        <w:t>李虎、陈传华、刘广林、吴子帅、罗群昌、王勤丰、郭昌金</w:t>
      </w:r>
      <w:r w:rsidR="002B3F13" w:rsidRPr="00001B72">
        <w:rPr>
          <w:rFonts w:hint="eastAsia"/>
        </w:rPr>
        <w:t>。</w:t>
      </w:r>
    </w:p>
    <w:p w14:paraId="39A967F8" w14:textId="77777777" w:rsidR="00213A1F" w:rsidRPr="00001B72" w:rsidRDefault="00213A1F" w:rsidP="00213A1F">
      <w:pPr>
        <w:pStyle w:val="affffb"/>
        <w:ind w:firstLine="420"/>
      </w:pPr>
    </w:p>
    <w:p w14:paraId="33066245" w14:textId="77777777" w:rsidR="00213A1F" w:rsidRPr="00001B72" w:rsidRDefault="00213A1F" w:rsidP="00213A1F">
      <w:pPr>
        <w:pStyle w:val="affffb"/>
        <w:ind w:firstLine="420"/>
        <w:sectPr w:rsidR="00213A1F" w:rsidRPr="00001B72" w:rsidSect="00033AA9">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16F4CE5B" w14:textId="77777777" w:rsidR="00894836" w:rsidRPr="00001B72" w:rsidRDefault="00894836" w:rsidP="00093D25">
      <w:pPr>
        <w:spacing w:line="20" w:lineRule="exact"/>
        <w:jc w:val="center"/>
        <w:rPr>
          <w:rFonts w:ascii="黑体" w:eastAsia="黑体" w:hAnsi="黑体"/>
          <w:sz w:val="32"/>
          <w:szCs w:val="32"/>
        </w:rPr>
      </w:pPr>
      <w:bookmarkStart w:id="22" w:name="BookMark4"/>
      <w:bookmarkEnd w:id="21"/>
    </w:p>
    <w:p w14:paraId="489D3201" w14:textId="77777777" w:rsidR="00894836" w:rsidRPr="00001B72"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F66E9F0E8C448E0A849FB91DAA2331B"/>
        </w:placeholder>
      </w:sdtPr>
      <w:sdtEndPr/>
      <w:sdtContent>
        <w:bookmarkStart w:id="23" w:name="NEW_STAND_NAME" w:displacedByCustomXml="prev"/>
        <w:p w14:paraId="51942C00" w14:textId="77777777" w:rsidR="00F26B7E" w:rsidRPr="00001B72" w:rsidRDefault="00A252F9" w:rsidP="00A252F9">
          <w:pPr>
            <w:pStyle w:val="afffffffff8"/>
            <w:spacing w:beforeLines="100" w:before="240" w:afterLines="220" w:after="528"/>
          </w:pPr>
          <w:r w:rsidRPr="00001B72">
            <w:rPr>
              <w:rFonts w:hint="eastAsia"/>
            </w:rPr>
            <w:t>低镉品种水稻镉污染防控配套技术规程</w:t>
          </w:r>
        </w:p>
      </w:sdtContent>
    </w:sdt>
    <w:bookmarkEnd w:id="23" w:displacedByCustomXml="prev"/>
    <w:p w14:paraId="3C68DB76" w14:textId="77777777" w:rsidR="00E2552F" w:rsidRPr="00001B72"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sidRPr="00001B72">
        <w:rPr>
          <w:rFonts w:hint="eastAsia"/>
        </w:rPr>
        <w:t>范围</w:t>
      </w:r>
      <w:bookmarkEnd w:id="24"/>
      <w:bookmarkEnd w:id="25"/>
      <w:bookmarkEnd w:id="26"/>
      <w:bookmarkEnd w:id="27"/>
      <w:bookmarkEnd w:id="28"/>
      <w:bookmarkEnd w:id="29"/>
      <w:bookmarkEnd w:id="30"/>
      <w:bookmarkEnd w:id="31"/>
      <w:bookmarkEnd w:id="32"/>
    </w:p>
    <w:p w14:paraId="1DB80115" w14:textId="60920018" w:rsidR="008B0C9C" w:rsidRPr="00001B72" w:rsidRDefault="001271D2" w:rsidP="008F01CE">
      <w:pPr>
        <w:pStyle w:val="affffb"/>
        <w:ind w:firstLine="420"/>
      </w:pPr>
      <w:bookmarkStart w:id="33" w:name="_Toc17233326"/>
      <w:bookmarkStart w:id="34" w:name="_Toc17233334"/>
      <w:bookmarkStart w:id="35" w:name="_Toc24884212"/>
      <w:bookmarkStart w:id="36" w:name="_Toc24884219"/>
      <w:bookmarkStart w:id="37" w:name="_Toc26648466"/>
      <w:r w:rsidRPr="00001B72">
        <w:rPr>
          <w:rFonts w:hint="eastAsia"/>
        </w:rPr>
        <w:t>本文件</w:t>
      </w:r>
      <w:r w:rsidRPr="00001B72">
        <w:t>界定了</w:t>
      </w:r>
      <w:r w:rsidRPr="00001B72">
        <w:rPr>
          <w:rFonts w:hint="eastAsia"/>
        </w:rPr>
        <w:t>低镉品种水稻镉污染防控配套技术涉及</w:t>
      </w:r>
      <w:r w:rsidRPr="00001B72">
        <w:t>的术语和定义，确立了</w:t>
      </w:r>
      <w:r w:rsidRPr="00001B72">
        <w:rPr>
          <w:rFonts w:hint="eastAsia"/>
        </w:rPr>
        <w:t>低镉品种水稻镉污染防控的</w:t>
      </w:r>
      <w:r w:rsidRPr="00001B72">
        <w:t>程序，</w:t>
      </w:r>
      <w:r w:rsidRPr="00001B72">
        <w:rPr>
          <w:rFonts w:hint="eastAsia"/>
        </w:rPr>
        <w:t>规定</w:t>
      </w:r>
      <w:r w:rsidRPr="00001B72">
        <w:t>了</w:t>
      </w:r>
      <w:r w:rsidR="004420A4" w:rsidRPr="00001B72">
        <w:rPr>
          <w:rFonts w:hint="eastAsia"/>
        </w:rPr>
        <w:t>稻田</w:t>
      </w:r>
      <w:r w:rsidR="004420A4" w:rsidRPr="00001B72">
        <w:t>选择</w:t>
      </w:r>
      <w:r w:rsidRPr="00001B72">
        <w:t>、</w:t>
      </w:r>
      <w:r w:rsidRPr="00001B72">
        <w:rPr>
          <w:rFonts w:hint="eastAsia"/>
        </w:rPr>
        <w:t>品种</w:t>
      </w:r>
      <w:r w:rsidRPr="00001B72">
        <w:t>选择、</w:t>
      </w:r>
      <w:r w:rsidR="00D13CF3" w:rsidRPr="00001B72">
        <w:rPr>
          <w:rFonts w:hint="eastAsia"/>
        </w:rPr>
        <w:t>栽培管理</w:t>
      </w:r>
      <w:r w:rsidR="00557EA6" w:rsidRPr="00001B72">
        <w:t>、</w:t>
      </w:r>
      <w:r w:rsidR="00D13CF3" w:rsidRPr="00001B72">
        <w:rPr>
          <w:rFonts w:hint="eastAsia"/>
        </w:rPr>
        <w:t>病虫害</w:t>
      </w:r>
      <w:r w:rsidR="00D13CF3" w:rsidRPr="00001B72">
        <w:t>防治</w:t>
      </w:r>
      <w:r w:rsidRPr="00001B72">
        <w:rPr>
          <w:rFonts w:hint="eastAsia"/>
        </w:rPr>
        <w:t>、</w:t>
      </w:r>
      <w:r w:rsidRPr="00001B72">
        <w:t>收获</w:t>
      </w:r>
      <w:r w:rsidR="004420A4" w:rsidRPr="00001B72">
        <w:rPr>
          <w:rFonts w:hint="eastAsia"/>
        </w:rPr>
        <w:t>的</w:t>
      </w:r>
      <w:r w:rsidRPr="00001B72">
        <w:rPr>
          <w:rFonts w:hint="eastAsia"/>
        </w:rPr>
        <w:t>要求</w:t>
      </w:r>
      <w:r w:rsidR="008A1CA9" w:rsidRPr="00001B72">
        <w:rPr>
          <w:rFonts w:hint="eastAsia"/>
        </w:rPr>
        <w:t>，描述了生产</w:t>
      </w:r>
      <w:r w:rsidR="004420A4" w:rsidRPr="00001B72">
        <w:rPr>
          <w:rFonts w:hint="eastAsia"/>
        </w:rPr>
        <w:t>过程信息</w:t>
      </w:r>
      <w:r w:rsidR="008A1CA9" w:rsidRPr="00001B72">
        <w:rPr>
          <w:rFonts w:hint="eastAsia"/>
        </w:rPr>
        <w:t>的追溯方法</w:t>
      </w:r>
      <w:r w:rsidR="00567892" w:rsidRPr="00001B72">
        <w:rPr>
          <w:rFonts w:hint="eastAsia"/>
        </w:rPr>
        <w:t>。</w:t>
      </w:r>
    </w:p>
    <w:p w14:paraId="370E337C" w14:textId="77777777" w:rsidR="006E29DF" w:rsidRPr="00001B72" w:rsidRDefault="00AD103D" w:rsidP="008F01CE">
      <w:pPr>
        <w:pStyle w:val="affffb"/>
        <w:ind w:firstLine="420"/>
      </w:pPr>
      <w:r w:rsidRPr="00001B72">
        <w:rPr>
          <w:rFonts w:hint="eastAsia"/>
        </w:rPr>
        <w:t>本文件适用于低镉品种水稻的镉污染防控。</w:t>
      </w:r>
    </w:p>
    <w:p w14:paraId="36D9E002" w14:textId="77777777" w:rsidR="00E2552F" w:rsidRPr="00001B72" w:rsidRDefault="00E2552F" w:rsidP="00A77CCB">
      <w:pPr>
        <w:pStyle w:val="affc"/>
        <w:spacing w:before="240" w:after="240"/>
      </w:pPr>
      <w:bookmarkStart w:id="38" w:name="_Toc26718931"/>
      <w:bookmarkStart w:id="39" w:name="_Toc26986531"/>
      <w:bookmarkStart w:id="40" w:name="_Toc26986772"/>
      <w:bookmarkStart w:id="41" w:name="_Toc97192965"/>
      <w:r w:rsidRPr="00001B72">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F173C23CA501468DA08A26ED9C4F7B4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F737CE6" w14:textId="77777777" w:rsidR="008A57E6" w:rsidRPr="00001B72" w:rsidRDefault="008A57E6" w:rsidP="008A57E6">
          <w:pPr>
            <w:pStyle w:val="affffb"/>
            <w:ind w:firstLine="420"/>
          </w:pPr>
          <w:r w:rsidRPr="00001B7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FA13408" w14:textId="07E2D8CB" w:rsidR="00CC0CAE" w:rsidRPr="00001B72" w:rsidRDefault="00CC0CAE" w:rsidP="003221AD">
      <w:pPr>
        <w:pStyle w:val="affffb"/>
        <w:ind w:firstLine="420"/>
      </w:pPr>
      <w:bookmarkStart w:id="42" w:name="_Toc97192966"/>
      <w:r w:rsidRPr="00001B72">
        <w:rPr>
          <w:rFonts w:hint="eastAsia"/>
        </w:rPr>
        <w:t>GB 15618</w:t>
      </w:r>
      <w:r w:rsidRPr="00001B72">
        <w:t xml:space="preserve">  </w:t>
      </w:r>
      <w:r w:rsidRPr="00001B72">
        <w:rPr>
          <w:rFonts w:hint="eastAsia"/>
        </w:rPr>
        <w:t>土壤环境质量农用地土壤污染风险管控标准（试行）</w:t>
      </w:r>
    </w:p>
    <w:p w14:paraId="24A385D7" w14:textId="25FDF5D7" w:rsidR="003140B7" w:rsidRPr="00001B72" w:rsidRDefault="003140B7" w:rsidP="003221AD">
      <w:pPr>
        <w:pStyle w:val="affffb"/>
        <w:ind w:firstLine="420"/>
      </w:pPr>
      <w:r w:rsidRPr="00001B72">
        <w:t xml:space="preserve">NY/T 496  </w:t>
      </w:r>
      <w:r w:rsidRPr="00001B72">
        <w:rPr>
          <w:rFonts w:hint="eastAsia"/>
        </w:rPr>
        <w:t>肥料合理使用准则  通则</w:t>
      </w:r>
    </w:p>
    <w:p w14:paraId="1C031057" w14:textId="2D2976ED" w:rsidR="00D128F5" w:rsidRPr="00001B72" w:rsidRDefault="00D128F5" w:rsidP="003221AD">
      <w:pPr>
        <w:pStyle w:val="affffb"/>
        <w:ind w:firstLine="420"/>
      </w:pPr>
      <w:r w:rsidRPr="00001B72">
        <w:rPr>
          <w:rFonts w:hint="eastAsia"/>
        </w:rPr>
        <w:t>DB45/T 1205</w:t>
      </w:r>
      <w:r w:rsidRPr="00001B72">
        <w:t xml:space="preserve">  </w:t>
      </w:r>
      <w:r w:rsidRPr="00001B72">
        <w:rPr>
          <w:rFonts w:hint="eastAsia"/>
        </w:rPr>
        <w:t>优质</w:t>
      </w:r>
      <w:r w:rsidRPr="00001B72">
        <w:t>常规稻高产栽培技术规程</w:t>
      </w:r>
    </w:p>
    <w:p w14:paraId="4B5133F2" w14:textId="77777777" w:rsidR="00B265BC" w:rsidRPr="00001B72" w:rsidRDefault="00FD59EB" w:rsidP="00FD59EB">
      <w:pPr>
        <w:pStyle w:val="affc"/>
        <w:spacing w:before="240" w:after="240"/>
      </w:pPr>
      <w:r w:rsidRPr="00001B72">
        <w:rPr>
          <w:rFonts w:hint="eastAsia"/>
          <w:szCs w:val="21"/>
        </w:rPr>
        <w:t>术语和定义</w:t>
      </w:r>
      <w:bookmarkEnd w:id="42"/>
    </w:p>
    <w:bookmarkStart w:id="43" w:name="_Toc26986532" w:displacedByCustomXml="next"/>
    <w:bookmarkEnd w:id="43" w:displacedByCustomXml="next"/>
    <w:sdt>
      <w:sdtPr>
        <w:id w:val="-1909835108"/>
        <w:placeholder>
          <w:docPart w:val="2AE3CA12631A42F4800B03A51AAEC7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5429F70" w14:textId="77777777" w:rsidR="003C010C" w:rsidRPr="00001B72" w:rsidRDefault="001F3C09" w:rsidP="00BA263B">
          <w:pPr>
            <w:pStyle w:val="affffb"/>
            <w:ind w:firstLine="420"/>
          </w:pPr>
          <w:r w:rsidRPr="00001B72">
            <w:t>下列术语和定义适用于本文件。</w:t>
          </w:r>
        </w:p>
      </w:sdtContent>
    </w:sdt>
    <w:p w14:paraId="67EB3AF7" w14:textId="77777777" w:rsidR="0089347A" w:rsidRPr="00001B72" w:rsidRDefault="004923D4" w:rsidP="004923D4">
      <w:pPr>
        <w:pStyle w:val="afffffffffff5"/>
        <w:ind w:left="420" w:hangingChars="200" w:hanging="420"/>
        <w:rPr>
          <w:rFonts w:ascii="黑体" w:eastAsia="黑体" w:hAnsi="黑体"/>
        </w:rPr>
      </w:pPr>
      <w:r w:rsidRPr="00001B72">
        <w:rPr>
          <w:rFonts w:ascii="黑体" w:eastAsia="黑体" w:hAnsi="黑体"/>
        </w:rPr>
        <w:br/>
      </w:r>
      <w:r w:rsidR="0089347A" w:rsidRPr="00001B72">
        <w:rPr>
          <w:rFonts w:ascii="黑体" w:eastAsia="黑体" w:hAnsi="黑体" w:hint="eastAsia"/>
        </w:rPr>
        <w:t>低镉</w:t>
      </w:r>
      <w:r w:rsidR="0089347A" w:rsidRPr="00001B72">
        <w:rPr>
          <w:rFonts w:ascii="黑体" w:eastAsia="黑体" w:hAnsi="黑体"/>
        </w:rPr>
        <w:t>品种水稻</w:t>
      </w:r>
      <w:r w:rsidRPr="00001B72">
        <w:rPr>
          <w:rFonts w:ascii="黑体" w:eastAsia="黑体" w:hAnsi="黑体" w:hint="eastAsia"/>
        </w:rPr>
        <w:t xml:space="preserve">  </w:t>
      </w:r>
      <w:r w:rsidRPr="00001B72">
        <w:rPr>
          <w:rFonts w:ascii="黑体" w:eastAsia="黑体" w:hAnsi="黑体"/>
        </w:rPr>
        <w:t>low cadmium rice varieties</w:t>
      </w:r>
    </w:p>
    <w:p w14:paraId="4642072C" w14:textId="77777777" w:rsidR="0089347A" w:rsidRPr="00001B72" w:rsidRDefault="00722DF6" w:rsidP="003221AD">
      <w:pPr>
        <w:pStyle w:val="affffb"/>
        <w:ind w:firstLine="420"/>
      </w:pPr>
      <w:r w:rsidRPr="00001B72">
        <w:rPr>
          <w:rFonts w:hint="eastAsia"/>
        </w:rPr>
        <w:t>稻谷中</w:t>
      </w:r>
      <w:r w:rsidRPr="00001B72">
        <w:t>镉</w:t>
      </w:r>
      <w:r w:rsidRPr="00001B72">
        <w:rPr>
          <w:rFonts w:hint="eastAsia"/>
        </w:rPr>
        <w:t>积累</w:t>
      </w:r>
      <w:r w:rsidRPr="00001B72">
        <w:t>相对较低的水稻品种。</w:t>
      </w:r>
    </w:p>
    <w:p w14:paraId="6E19FCF9" w14:textId="77777777" w:rsidR="003221AD" w:rsidRPr="00001B72" w:rsidRDefault="004923D4" w:rsidP="004923D4">
      <w:pPr>
        <w:pStyle w:val="afffffffffff5"/>
        <w:ind w:left="420" w:hangingChars="200" w:hanging="420"/>
        <w:rPr>
          <w:rFonts w:ascii="黑体" w:eastAsia="黑体" w:hAnsi="黑体"/>
        </w:rPr>
      </w:pPr>
      <w:r w:rsidRPr="00001B72">
        <w:rPr>
          <w:rFonts w:ascii="黑体" w:eastAsia="黑体" w:hAnsi="黑体"/>
        </w:rPr>
        <w:br/>
      </w:r>
      <w:r w:rsidR="002C7080" w:rsidRPr="00001B72">
        <w:rPr>
          <w:rFonts w:ascii="黑体" w:eastAsia="黑体" w:hAnsi="黑体" w:hint="eastAsia"/>
        </w:rPr>
        <w:t>叶面阻控</w:t>
      </w:r>
      <w:r w:rsidRPr="00001B72">
        <w:rPr>
          <w:rFonts w:ascii="黑体" w:eastAsia="黑体" w:hAnsi="黑体" w:hint="eastAsia"/>
        </w:rPr>
        <w:t xml:space="preserve">  </w:t>
      </w:r>
      <w:r w:rsidRPr="00001B72">
        <w:rPr>
          <w:rFonts w:ascii="黑体" w:eastAsia="黑体" w:hAnsi="黑体"/>
        </w:rPr>
        <w:t>leaf resistance control</w:t>
      </w:r>
    </w:p>
    <w:p w14:paraId="760ABC10" w14:textId="7857949F" w:rsidR="002C7080" w:rsidRPr="00001B72" w:rsidRDefault="002C7080" w:rsidP="003221AD">
      <w:pPr>
        <w:pStyle w:val="affffb"/>
        <w:ind w:firstLine="420"/>
      </w:pPr>
      <w:r w:rsidRPr="00001B72">
        <w:rPr>
          <w:rFonts w:hint="eastAsia"/>
        </w:rPr>
        <w:t>通过</w:t>
      </w:r>
      <w:r w:rsidRPr="00001B72">
        <w:t>喷施</w:t>
      </w:r>
      <w:r w:rsidR="00790037" w:rsidRPr="00001B72">
        <w:rPr>
          <w:rFonts w:hint="eastAsia"/>
        </w:rPr>
        <w:t>含硅</w:t>
      </w:r>
      <w:r w:rsidR="00790037" w:rsidRPr="00001B72">
        <w:t>、硒</w:t>
      </w:r>
      <w:r w:rsidR="00790037" w:rsidRPr="00001B72">
        <w:rPr>
          <w:rFonts w:hint="eastAsia"/>
        </w:rPr>
        <w:t>等</w:t>
      </w:r>
      <w:r w:rsidR="00790037" w:rsidRPr="00001B72">
        <w:t>元素的叶面肥</w:t>
      </w:r>
      <w:r w:rsidRPr="00001B72">
        <w:t>，抑制或阻断</w:t>
      </w:r>
      <w:r w:rsidR="0078402C" w:rsidRPr="00001B72">
        <w:rPr>
          <w:rFonts w:hint="eastAsia"/>
        </w:rPr>
        <w:t>土壤</w:t>
      </w:r>
      <w:r w:rsidRPr="00001B72">
        <w:t>中的镉向稻谷中</w:t>
      </w:r>
      <w:r w:rsidRPr="00001B72">
        <w:rPr>
          <w:rFonts w:hint="eastAsia"/>
        </w:rPr>
        <w:t>迁移</w:t>
      </w:r>
      <w:r w:rsidRPr="00001B72">
        <w:t>。</w:t>
      </w:r>
    </w:p>
    <w:p w14:paraId="16B5A434" w14:textId="7AE813C4" w:rsidR="001D212F" w:rsidRPr="00001B72" w:rsidRDefault="00567892" w:rsidP="00983032">
      <w:pPr>
        <w:pStyle w:val="affc"/>
        <w:spacing w:before="240" w:after="240"/>
      </w:pPr>
      <w:r w:rsidRPr="00001B72">
        <w:t>稻田</w:t>
      </w:r>
      <w:r w:rsidR="000D6A95" w:rsidRPr="00001B72">
        <w:t>选择</w:t>
      </w:r>
    </w:p>
    <w:p w14:paraId="267CBA3B" w14:textId="107A8AAC" w:rsidR="00567892" w:rsidRPr="00001B72" w:rsidRDefault="00AB702A" w:rsidP="00567892">
      <w:pPr>
        <w:pStyle w:val="affffb"/>
        <w:ind w:firstLine="420"/>
      </w:pPr>
      <w:r w:rsidRPr="00001B72">
        <w:rPr>
          <w:rFonts w:hint="eastAsia"/>
        </w:rPr>
        <w:t>应</w:t>
      </w:r>
      <w:r w:rsidRPr="00001B72">
        <w:t>选择</w:t>
      </w:r>
      <w:r w:rsidRPr="00001B72">
        <w:rPr>
          <w:rFonts w:hint="eastAsia"/>
        </w:rPr>
        <w:t>周边</w:t>
      </w:r>
      <w:r w:rsidRPr="00001B72">
        <w:t>无重金属污染的稻田</w:t>
      </w:r>
      <w:r w:rsidRPr="00001B72">
        <w:rPr>
          <w:rFonts w:hint="eastAsia"/>
        </w:rPr>
        <w:t>，</w:t>
      </w:r>
      <w:r w:rsidR="00567892" w:rsidRPr="00001B72">
        <w:rPr>
          <w:rFonts w:hint="eastAsia"/>
        </w:rPr>
        <w:t>土壤中除镉以外的污染物含量应低于GB 15618规定的风险筛选值</w:t>
      </w:r>
      <w:r w:rsidR="002879CB" w:rsidRPr="00001B72">
        <w:rPr>
          <w:rFonts w:hint="eastAsia"/>
        </w:rPr>
        <w:t>。土壤镉含量</w:t>
      </w:r>
      <w:r w:rsidR="00567892" w:rsidRPr="00001B72">
        <w:rPr>
          <w:rFonts w:hint="eastAsia"/>
        </w:rPr>
        <w:t>高于GB 15618</w:t>
      </w:r>
      <w:r w:rsidR="002879CB" w:rsidRPr="00001B72">
        <w:rPr>
          <w:rFonts w:hint="eastAsia"/>
        </w:rPr>
        <w:t>规定的农用地土壤污染风险筛选值，</w:t>
      </w:r>
      <w:r w:rsidR="00567892" w:rsidRPr="00001B72">
        <w:rPr>
          <w:rFonts w:hint="eastAsia"/>
        </w:rPr>
        <w:t>低于农用地土壤污染风险管制值</w:t>
      </w:r>
      <w:r w:rsidR="002879CB" w:rsidRPr="00001B72">
        <w:rPr>
          <w:rFonts w:hint="eastAsia"/>
        </w:rPr>
        <w:t>的稻田，可种植低镉品种</w:t>
      </w:r>
      <w:r w:rsidR="002879CB" w:rsidRPr="00001B72">
        <w:t>水稻进行镉污染防控</w:t>
      </w:r>
      <w:r w:rsidR="00567892" w:rsidRPr="00001B72">
        <w:rPr>
          <w:rFonts w:hint="eastAsia"/>
        </w:rPr>
        <w:t>。</w:t>
      </w:r>
    </w:p>
    <w:p w14:paraId="3D781612" w14:textId="77777777" w:rsidR="002879CB" w:rsidRPr="00001B72" w:rsidRDefault="002879CB" w:rsidP="002879CB">
      <w:pPr>
        <w:pStyle w:val="affc"/>
        <w:spacing w:before="240" w:after="240"/>
      </w:pPr>
      <w:r w:rsidRPr="00001B72">
        <w:rPr>
          <w:rFonts w:hint="eastAsia"/>
        </w:rPr>
        <w:t>品种</w:t>
      </w:r>
      <w:r w:rsidRPr="00001B72">
        <w:t>选择</w:t>
      </w:r>
    </w:p>
    <w:p w14:paraId="42F38AAE" w14:textId="2386816A" w:rsidR="002879CB" w:rsidRPr="00001B72" w:rsidRDefault="00CA3D6B" w:rsidP="002879CB">
      <w:pPr>
        <w:pStyle w:val="affffb"/>
        <w:ind w:firstLine="420"/>
      </w:pPr>
      <w:r w:rsidRPr="00001B72">
        <w:rPr>
          <w:rFonts w:hint="eastAsia"/>
        </w:rPr>
        <w:t>宜选择</w:t>
      </w:r>
      <w:r w:rsidR="005D1E92" w:rsidRPr="00001B72">
        <w:rPr>
          <w:rFonts w:hint="eastAsia"/>
        </w:rPr>
        <w:t>生育期适宜、稻米品质优、产量较高、分蘖能力较强、综合抗性好</w:t>
      </w:r>
      <w:r w:rsidRPr="00001B72">
        <w:rPr>
          <w:rFonts w:hint="eastAsia"/>
        </w:rPr>
        <w:t>，</w:t>
      </w:r>
      <w:r w:rsidR="002879CB" w:rsidRPr="00001B72">
        <w:rPr>
          <w:rFonts w:hint="eastAsia"/>
        </w:rPr>
        <w:t>具有镉</w:t>
      </w:r>
      <w:r w:rsidR="002879CB" w:rsidRPr="00001B72">
        <w:t>低</w:t>
      </w:r>
      <w:r w:rsidR="002879CB" w:rsidRPr="00001B72">
        <w:rPr>
          <w:rFonts w:hint="eastAsia"/>
        </w:rPr>
        <w:t>积累</w:t>
      </w:r>
      <w:r w:rsidR="002879CB" w:rsidRPr="00001B72">
        <w:t>特性的水稻品种</w:t>
      </w:r>
      <w:r w:rsidR="00790037" w:rsidRPr="00001B72">
        <w:rPr>
          <w:rFonts w:hint="eastAsia"/>
        </w:rPr>
        <w:t>，</w:t>
      </w:r>
      <w:r w:rsidR="00790037" w:rsidRPr="00001B72">
        <w:t>如桂育</w:t>
      </w:r>
      <w:r w:rsidR="00790037" w:rsidRPr="00001B72">
        <w:rPr>
          <w:rFonts w:hint="eastAsia"/>
        </w:rPr>
        <w:t>12、</w:t>
      </w:r>
      <w:r w:rsidR="00790037" w:rsidRPr="00001B72">
        <w:t>桂育</w:t>
      </w:r>
      <w:r w:rsidR="00790037" w:rsidRPr="00001B72">
        <w:rPr>
          <w:rFonts w:hint="eastAsia"/>
        </w:rPr>
        <w:t>15、</w:t>
      </w:r>
      <w:r w:rsidR="00790037" w:rsidRPr="00001B72">
        <w:t>桂育</w:t>
      </w:r>
      <w:r w:rsidR="00790037" w:rsidRPr="00001B72">
        <w:rPr>
          <w:rFonts w:hint="eastAsia"/>
        </w:rPr>
        <w:t>17等</w:t>
      </w:r>
      <w:r w:rsidR="00790037" w:rsidRPr="00001B72">
        <w:t>水稻品种</w:t>
      </w:r>
      <w:r w:rsidR="002879CB" w:rsidRPr="00001B72">
        <w:rPr>
          <w:rFonts w:hint="eastAsia"/>
        </w:rPr>
        <w:t>。</w:t>
      </w:r>
    </w:p>
    <w:p w14:paraId="7C848518" w14:textId="2AB1E77F" w:rsidR="00173425" w:rsidRPr="00001B72" w:rsidRDefault="00173425" w:rsidP="00173425">
      <w:pPr>
        <w:pStyle w:val="affc"/>
        <w:spacing w:before="240" w:after="240"/>
      </w:pPr>
      <w:r w:rsidRPr="00001B72">
        <w:rPr>
          <w:rFonts w:hint="eastAsia"/>
        </w:rPr>
        <w:t>栽培管理</w:t>
      </w:r>
    </w:p>
    <w:p w14:paraId="060AAB7D" w14:textId="082998D4" w:rsidR="00173425" w:rsidRPr="00001B72" w:rsidRDefault="00173425" w:rsidP="00173425">
      <w:pPr>
        <w:pStyle w:val="affd"/>
        <w:spacing w:before="120" w:after="120"/>
      </w:pPr>
      <w:r w:rsidRPr="00001B72">
        <w:rPr>
          <w:rFonts w:hint="eastAsia"/>
        </w:rPr>
        <w:t>整田</w:t>
      </w:r>
    </w:p>
    <w:p w14:paraId="560211A3" w14:textId="49852A21" w:rsidR="00173425" w:rsidRPr="00001B72" w:rsidRDefault="00BE5184" w:rsidP="00803447">
      <w:pPr>
        <w:pStyle w:val="affffb"/>
        <w:ind w:firstLine="420"/>
      </w:pPr>
      <w:r w:rsidRPr="00001B72">
        <w:rPr>
          <w:rFonts w:hint="eastAsia"/>
        </w:rPr>
        <w:t>宜</w:t>
      </w:r>
      <w:r w:rsidR="00803447" w:rsidRPr="00001B72">
        <w:rPr>
          <w:rFonts w:hint="eastAsia"/>
        </w:rPr>
        <w:t>使用拖拉机</w:t>
      </w:r>
      <w:r w:rsidRPr="00001B72">
        <w:rPr>
          <w:rFonts w:hint="eastAsia"/>
        </w:rPr>
        <w:t>或翻耕机进行</w:t>
      </w:r>
      <w:r w:rsidR="004D774B" w:rsidRPr="00001B72">
        <w:rPr>
          <w:rFonts w:hint="eastAsia"/>
        </w:rPr>
        <w:t>耕作层翻耕</w:t>
      </w:r>
      <w:r w:rsidR="00FB6AA6" w:rsidRPr="00001B72">
        <w:rPr>
          <w:rFonts w:hint="eastAsia"/>
        </w:rPr>
        <w:t>，</w:t>
      </w:r>
      <w:r w:rsidR="00803447" w:rsidRPr="00001B72">
        <w:rPr>
          <w:rFonts w:hint="eastAsia"/>
        </w:rPr>
        <w:t>翻耕</w:t>
      </w:r>
      <w:r w:rsidR="00FB6AA6" w:rsidRPr="00001B72">
        <w:rPr>
          <w:rFonts w:hint="eastAsia"/>
        </w:rPr>
        <w:t>过程</w:t>
      </w:r>
      <w:r w:rsidR="00803447" w:rsidRPr="00001B72">
        <w:rPr>
          <w:rFonts w:hint="eastAsia"/>
        </w:rPr>
        <w:t>土壤应处于湿润状态</w:t>
      </w:r>
      <w:r w:rsidR="00FB6AA6" w:rsidRPr="00001B72">
        <w:rPr>
          <w:rFonts w:hint="eastAsia"/>
        </w:rPr>
        <w:t>。田面保持平整，耙田时大田水层应浅，若田面渍水，耕作前两天应排除渍水，使土壤保持湿润</w:t>
      </w:r>
      <w:r w:rsidR="00484E2B" w:rsidRPr="00001B72">
        <w:rPr>
          <w:rFonts w:hint="eastAsia"/>
        </w:rPr>
        <w:t>。底层污染程度高于表层的土壤不宜进行翻耕</w:t>
      </w:r>
      <w:r w:rsidRPr="00001B72">
        <w:rPr>
          <w:rFonts w:hint="eastAsia"/>
        </w:rPr>
        <w:t>。</w:t>
      </w:r>
    </w:p>
    <w:p w14:paraId="385738EE" w14:textId="1792F75B" w:rsidR="00C47238" w:rsidRPr="00001B72" w:rsidRDefault="00C47238" w:rsidP="00173425">
      <w:pPr>
        <w:pStyle w:val="affd"/>
        <w:spacing w:before="120" w:after="120"/>
      </w:pPr>
      <w:r w:rsidRPr="00001B72">
        <w:rPr>
          <w:rFonts w:hint="eastAsia"/>
        </w:rPr>
        <w:t>土壤</w:t>
      </w:r>
      <w:r w:rsidR="00E12EFD" w:rsidRPr="00001B72">
        <w:rPr>
          <w:rFonts w:hint="eastAsia"/>
        </w:rPr>
        <w:t>调酸</w:t>
      </w:r>
    </w:p>
    <w:p w14:paraId="23FA5742" w14:textId="09104EA4" w:rsidR="00E12EFD" w:rsidRPr="00001B72" w:rsidRDefault="00B74F5E" w:rsidP="00E12EFD">
      <w:pPr>
        <w:pStyle w:val="affffb"/>
        <w:ind w:firstLine="420"/>
      </w:pPr>
      <w:r w:rsidRPr="00001B72">
        <w:rPr>
          <w:rFonts w:hint="eastAsia"/>
        </w:rPr>
        <w:lastRenderedPageBreak/>
        <w:t>稻田土壤</w:t>
      </w:r>
      <w:r w:rsidRPr="00001B72">
        <w:t>酸碱度应保持</w:t>
      </w:r>
      <w:r w:rsidRPr="00001B72">
        <w:rPr>
          <w:rFonts w:hint="eastAsia"/>
        </w:rPr>
        <w:t>在6.5</w:t>
      </w:r>
      <w:r w:rsidRPr="00001B72">
        <w:rPr>
          <w:rFonts w:hAnsi="宋体" w:hint="eastAsia"/>
        </w:rPr>
        <w:t>～</w:t>
      </w:r>
      <w:r w:rsidRPr="00001B72">
        <w:t>7.5</w:t>
      </w:r>
      <w:r w:rsidR="00AA1473" w:rsidRPr="00001B72">
        <w:rPr>
          <w:rFonts w:hint="eastAsia"/>
        </w:rPr>
        <w:t>，</w:t>
      </w:r>
      <w:r w:rsidR="00E12EFD" w:rsidRPr="00001B72">
        <w:rPr>
          <w:rFonts w:hint="eastAsia"/>
        </w:rPr>
        <w:t>根据土壤酸化程度选择合适的碱性</w:t>
      </w:r>
      <w:r w:rsidR="009155E1" w:rsidRPr="00001B72">
        <w:rPr>
          <w:rFonts w:hint="eastAsia"/>
        </w:rPr>
        <w:t>物</w:t>
      </w:r>
      <w:r w:rsidR="009B07B4" w:rsidRPr="00001B72">
        <w:rPr>
          <w:rFonts w:hint="eastAsia"/>
        </w:rPr>
        <w:t>料</w:t>
      </w:r>
      <w:r w:rsidR="00E12EFD" w:rsidRPr="00001B72">
        <w:rPr>
          <w:rFonts w:hint="eastAsia"/>
        </w:rPr>
        <w:t>（石灰/土壤调理剂）</w:t>
      </w:r>
      <w:r w:rsidR="00AA1473" w:rsidRPr="00001B72">
        <w:rPr>
          <w:rFonts w:hint="eastAsia"/>
        </w:rPr>
        <w:t>,</w:t>
      </w:r>
      <w:r w:rsidR="002D047F" w:rsidRPr="00001B72">
        <w:rPr>
          <w:rFonts w:hint="eastAsia"/>
        </w:rPr>
        <w:t>进行</w:t>
      </w:r>
      <w:r w:rsidR="00E12EFD" w:rsidRPr="00001B72">
        <w:rPr>
          <w:rFonts w:hint="eastAsia"/>
        </w:rPr>
        <w:t>调酸：</w:t>
      </w:r>
    </w:p>
    <w:p w14:paraId="13D0AA87" w14:textId="5C1CB261" w:rsidR="00B74F5E" w:rsidRPr="00001B72" w:rsidRDefault="00B74F5E" w:rsidP="004F64D8">
      <w:pPr>
        <w:pStyle w:val="af2"/>
      </w:pPr>
      <w:r w:rsidRPr="00001B72">
        <w:rPr>
          <w:rFonts w:hint="eastAsia"/>
        </w:rPr>
        <w:t>土壤pH值</w:t>
      </w:r>
      <w:r w:rsidR="004F64D8" w:rsidRPr="00001B72">
        <w:rPr>
          <w:rFonts w:hint="eastAsia"/>
        </w:rPr>
        <w:t>＜</w:t>
      </w:r>
      <w:r w:rsidR="004F64D8" w:rsidRPr="00001B72">
        <w:t>5.5</w:t>
      </w:r>
      <w:r w:rsidR="004F64D8" w:rsidRPr="00001B72">
        <w:rPr>
          <w:rFonts w:hint="eastAsia"/>
        </w:rPr>
        <w:t>时</w:t>
      </w:r>
      <w:r w:rsidR="004F64D8" w:rsidRPr="00001B72">
        <w:t>，</w:t>
      </w:r>
      <w:r w:rsidR="004F64D8" w:rsidRPr="00001B72">
        <w:rPr>
          <w:rFonts w:hint="eastAsia"/>
        </w:rPr>
        <w:t>每</w:t>
      </w:r>
      <w:r w:rsidR="00CA3D6B" w:rsidRPr="00001B72">
        <w:rPr>
          <w:rFonts w:hint="eastAsia"/>
        </w:rPr>
        <w:t>6</w:t>
      </w:r>
      <w:r w:rsidR="00CA3D6B" w:rsidRPr="00001B72">
        <w:t>67</w:t>
      </w:r>
      <w:r w:rsidR="00CA3D6B" w:rsidRPr="00001B72">
        <w:rPr>
          <w:vertAlign w:val="superscript"/>
        </w:rPr>
        <w:t xml:space="preserve"> </w:t>
      </w:r>
      <w:r w:rsidR="00CA3D6B" w:rsidRPr="00001B72">
        <w:t>m</w:t>
      </w:r>
      <w:r w:rsidR="00CA3D6B" w:rsidRPr="00001B72">
        <w:rPr>
          <w:vertAlign w:val="superscript"/>
        </w:rPr>
        <w:t>2</w:t>
      </w:r>
      <w:r w:rsidR="004F64D8" w:rsidRPr="00001B72">
        <w:rPr>
          <w:rFonts w:hint="eastAsia"/>
        </w:rPr>
        <w:t>施用生石灰粉</w:t>
      </w:r>
      <w:r w:rsidR="00CA3D6B" w:rsidRPr="00001B72">
        <w:t>30</w:t>
      </w:r>
      <w:r w:rsidR="008C203B" w:rsidRPr="00001B72">
        <w:rPr>
          <w:vertAlign w:val="superscript"/>
        </w:rPr>
        <w:t xml:space="preserve"> </w:t>
      </w:r>
      <w:r w:rsidR="008C203B" w:rsidRPr="00001B72">
        <w:rPr>
          <w:rFonts w:hint="eastAsia"/>
        </w:rPr>
        <w:t>kg</w:t>
      </w:r>
      <w:r w:rsidR="008C203B" w:rsidRPr="00001B72">
        <w:rPr>
          <w:rFonts w:hAnsi="宋体" w:hint="eastAsia"/>
        </w:rPr>
        <w:t>～</w:t>
      </w:r>
      <w:r w:rsidR="008C203B" w:rsidRPr="00001B72">
        <w:t>50</w:t>
      </w:r>
      <w:r w:rsidR="004F64D8" w:rsidRPr="00001B72">
        <w:rPr>
          <w:vertAlign w:val="superscript"/>
        </w:rPr>
        <w:t xml:space="preserve"> </w:t>
      </w:r>
      <w:r w:rsidR="004F64D8" w:rsidRPr="00001B72">
        <w:rPr>
          <w:rFonts w:hint="eastAsia"/>
        </w:rPr>
        <w:t>kg，连续施用不应超过</w:t>
      </w:r>
      <w:r w:rsidR="00CA3D6B" w:rsidRPr="00001B72">
        <w:t>2</w:t>
      </w:r>
      <w:r w:rsidR="004F64D8" w:rsidRPr="00001B72">
        <w:rPr>
          <w:rFonts w:hint="eastAsia"/>
        </w:rPr>
        <w:t>年</w:t>
      </w:r>
      <w:r w:rsidR="005D6BFA" w:rsidRPr="00001B72">
        <w:rPr>
          <w:rFonts w:hint="eastAsia"/>
        </w:rPr>
        <w:t>；</w:t>
      </w:r>
    </w:p>
    <w:p w14:paraId="513BFA31" w14:textId="1B18E211" w:rsidR="00E12EFD" w:rsidRPr="00001B72" w:rsidRDefault="00E12EFD" w:rsidP="00E00B07">
      <w:pPr>
        <w:pStyle w:val="af2"/>
        <w:jc w:val="both"/>
      </w:pPr>
      <w:r w:rsidRPr="00001B72">
        <w:rPr>
          <w:rFonts w:hint="eastAsia"/>
        </w:rPr>
        <w:t>土壤pH值</w:t>
      </w:r>
      <w:r w:rsidR="004F64D8" w:rsidRPr="00001B72">
        <w:rPr>
          <w:rFonts w:hint="eastAsia"/>
        </w:rPr>
        <w:t>5</w:t>
      </w:r>
      <w:r w:rsidR="004F64D8" w:rsidRPr="00001B72">
        <w:t>.5</w:t>
      </w:r>
      <w:r w:rsidR="004F64D8" w:rsidRPr="00001B72">
        <w:rPr>
          <w:rFonts w:hint="eastAsia"/>
        </w:rPr>
        <w:t>～</w:t>
      </w:r>
      <w:r w:rsidRPr="00001B72">
        <w:rPr>
          <w:rFonts w:hint="eastAsia"/>
        </w:rPr>
        <w:t>6.</w:t>
      </w:r>
      <w:r w:rsidR="005D6BFA" w:rsidRPr="00001B72">
        <w:t>5</w:t>
      </w:r>
      <w:r w:rsidRPr="00001B72">
        <w:rPr>
          <w:rFonts w:hint="eastAsia"/>
        </w:rPr>
        <w:t>时，宜</w:t>
      </w:r>
      <w:r w:rsidR="005D6BFA" w:rsidRPr="00001B72">
        <w:rPr>
          <w:rFonts w:hint="eastAsia"/>
        </w:rPr>
        <w:t>施</w:t>
      </w:r>
      <w:r w:rsidR="00603BDA" w:rsidRPr="00001B72">
        <w:rPr>
          <w:rFonts w:hint="eastAsia"/>
        </w:rPr>
        <w:t>用</w:t>
      </w:r>
      <w:r w:rsidRPr="00001B72">
        <w:rPr>
          <w:rFonts w:hint="eastAsia"/>
        </w:rPr>
        <w:t>土壤调理剂进行土壤调酸，如</w:t>
      </w:r>
      <w:r w:rsidR="005F7F34" w:rsidRPr="00001B72">
        <w:rPr>
          <w:rFonts w:hint="eastAsia"/>
        </w:rPr>
        <w:t>选用</w:t>
      </w:r>
      <w:r w:rsidR="005F7F34" w:rsidRPr="00001B72">
        <w:t>生理</w:t>
      </w:r>
      <w:r w:rsidRPr="00001B72">
        <w:rPr>
          <w:rFonts w:hint="eastAsia"/>
        </w:rPr>
        <w:t>碱性肥料、</w:t>
      </w:r>
      <w:r w:rsidR="005F7F34" w:rsidRPr="00001B72">
        <w:rPr>
          <w:rFonts w:hint="eastAsia"/>
        </w:rPr>
        <w:t>增施有机肥</w:t>
      </w:r>
      <w:r w:rsidR="005F7F34" w:rsidRPr="00001B72">
        <w:t>或</w:t>
      </w:r>
      <w:r w:rsidRPr="00001B72">
        <w:rPr>
          <w:rFonts w:hint="eastAsia"/>
        </w:rPr>
        <w:t>生物有机肥料等</w:t>
      </w:r>
      <w:r w:rsidR="005F7F34" w:rsidRPr="00001B72">
        <w:rPr>
          <w:rFonts w:hint="eastAsia"/>
        </w:rPr>
        <w:t>。</w:t>
      </w:r>
    </w:p>
    <w:p w14:paraId="2EE3F6A2" w14:textId="6E69A270" w:rsidR="00FB7D7A" w:rsidRPr="00001B72" w:rsidRDefault="00173425" w:rsidP="00173425">
      <w:pPr>
        <w:pStyle w:val="affd"/>
        <w:spacing w:before="120" w:after="120"/>
      </w:pPr>
      <w:r w:rsidRPr="00001B72">
        <w:rPr>
          <w:rFonts w:hint="eastAsia"/>
        </w:rPr>
        <w:t>插秧</w:t>
      </w:r>
    </w:p>
    <w:p w14:paraId="3B6016CB" w14:textId="5C621C44" w:rsidR="00603BDA" w:rsidRPr="00001B72" w:rsidRDefault="00017BA9" w:rsidP="00603BDA">
      <w:pPr>
        <w:pStyle w:val="afffffffff1"/>
      </w:pPr>
      <w:r w:rsidRPr="00001B72">
        <w:rPr>
          <w:rFonts w:hint="eastAsia"/>
        </w:rPr>
        <w:t>插（抛）秧</w:t>
      </w:r>
      <w:r w:rsidR="00615B0A" w:rsidRPr="00001B72">
        <w:rPr>
          <w:rFonts w:hint="eastAsia"/>
        </w:rPr>
        <w:t>面积</w:t>
      </w:r>
      <w:r w:rsidR="00615B0A" w:rsidRPr="00001B72">
        <w:t>宜为</w:t>
      </w:r>
      <w:r w:rsidRPr="00001B72">
        <w:rPr>
          <w:rFonts w:hint="eastAsia"/>
        </w:rPr>
        <w:t>1.8～2.0万蔸/6</w:t>
      </w:r>
      <w:r w:rsidRPr="00001B72">
        <w:t>67</w:t>
      </w:r>
      <w:r w:rsidRPr="00001B72">
        <w:rPr>
          <w:vertAlign w:val="superscript"/>
        </w:rPr>
        <w:t xml:space="preserve"> </w:t>
      </w:r>
      <w:r w:rsidRPr="00001B72">
        <w:t>m</w:t>
      </w:r>
      <w:r w:rsidRPr="00001B72">
        <w:rPr>
          <w:vertAlign w:val="superscript"/>
        </w:rPr>
        <w:t>2</w:t>
      </w:r>
      <w:r w:rsidR="00603BDA" w:rsidRPr="00001B72">
        <w:rPr>
          <w:rFonts w:hint="eastAsia"/>
        </w:rPr>
        <w:t>。</w:t>
      </w:r>
    </w:p>
    <w:p w14:paraId="08CE4CD2" w14:textId="77777777" w:rsidR="00603BDA" w:rsidRPr="00001B72" w:rsidRDefault="00017BA9" w:rsidP="00603BDA">
      <w:pPr>
        <w:pStyle w:val="afffffffff1"/>
      </w:pPr>
      <w:r w:rsidRPr="00001B72">
        <w:rPr>
          <w:rFonts w:hint="eastAsia"/>
        </w:rPr>
        <w:t>秧苗叶龄3.5～5.0叶开始抛栽，4.5～6.0叶开始插秧。</w:t>
      </w:r>
    </w:p>
    <w:p w14:paraId="65899C38" w14:textId="43A051CD" w:rsidR="00F204C9" w:rsidRPr="00001B72" w:rsidRDefault="00C31F2E" w:rsidP="0042568B">
      <w:pPr>
        <w:pStyle w:val="afffffffff1"/>
      </w:pPr>
      <w:r w:rsidRPr="00001B72">
        <w:rPr>
          <w:rFonts w:hint="eastAsia"/>
        </w:rPr>
        <w:t>手工插秧控制在3</w:t>
      </w:r>
      <w:r w:rsidRPr="00001B72">
        <w:rPr>
          <w:rFonts w:hint="eastAsia"/>
          <w:vertAlign w:val="superscript"/>
        </w:rPr>
        <w:t xml:space="preserve"> </w:t>
      </w:r>
      <w:r w:rsidRPr="00001B72">
        <w:rPr>
          <w:rFonts w:hint="eastAsia"/>
        </w:rPr>
        <w:t>cm～5</w:t>
      </w:r>
      <w:r w:rsidRPr="00001B72">
        <w:rPr>
          <w:rFonts w:hint="eastAsia"/>
          <w:vertAlign w:val="superscript"/>
        </w:rPr>
        <w:t xml:space="preserve"> </w:t>
      </w:r>
      <w:r w:rsidRPr="00001B72">
        <w:rPr>
          <w:rFonts w:hint="eastAsia"/>
        </w:rPr>
        <w:t>cm</w:t>
      </w:r>
      <w:r w:rsidR="00603BDA" w:rsidRPr="00001B72">
        <w:rPr>
          <w:rFonts w:hint="eastAsia"/>
        </w:rPr>
        <w:t>，</w:t>
      </w:r>
      <w:r w:rsidRPr="00001B72">
        <w:rPr>
          <w:rFonts w:hint="eastAsia"/>
        </w:rPr>
        <w:t>抛秧和机械插秧控制在2</w:t>
      </w:r>
      <w:r w:rsidRPr="00001B72">
        <w:rPr>
          <w:rFonts w:hint="eastAsia"/>
          <w:vertAlign w:val="superscript"/>
        </w:rPr>
        <w:t xml:space="preserve"> </w:t>
      </w:r>
      <w:r w:rsidRPr="00001B72">
        <w:rPr>
          <w:rFonts w:hint="eastAsia"/>
        </w:rPr>
        <w:t>cm以内。</w:t>
      </w:r>
    </w:p>
    <w:p w14:paraId="4E16288D" w14:textId="77777777" w:rsidR="0069192D" w:rsidRPr="00001B72" w:rsidRDefault="004A6840" w:rsidP="00173425">
      <w:pPr>
        <w:pStyle w:val="affd"/>
        <w:spacing w:before="120" w:after="120"/>
      </w:pPr>
      <w:r w:rsidRPr="00001B72">
        <w:rPr>
          <w:rFonts w:hint="eastAsia"/>
        </w:rPr>
        <w:t>施肥</w:t>
      </w:r>
      <w:r w:rsidRPr="00001B72">
        <w:t>管理</w:t>
      </w:r>
    </w:p>
    <w:p w14:paraId="37647A37" w14:textId="77777777" w:rsidR="004E286E" w:rsidRPr="00001B72" w:rsidRDefault="004E286E" w:rsidP="00BC6F59">
      <w:pPr>
        <w:pStyle w:val="afffffffff1"/>
      </w:pPr>
      <w:r w:rsidRPr="00001B72">
        <w:rPr>
          <w:rFonts w:hint="eastAsia"/>
        </w:rPr>
        <w:t>肥料</w:t>
      </w:r>
      <w:r w:rsidRPr="00001B72">
        <w:t>的</w:t>
      </w:r>
      <w:r w:rsidRPr="00001B72">
        <w:rPr>
          <w:rFonts w:hint="eastAsia"/>
        </w:rPr>
        <w:t>使用</w:t>
      </w:r>
      <w:r w:rsidRPr="00001B72">
        <w:t>应符合</w:t>
      </w:r>
      <w:r w:rsidRPr="00001B72">
        <w:rPr>
          <w:rFonts w:hint="eastAsia"/>
        </w:rPr>
        <w:t>NY/T 496</w:t>
      </w:r>
      <w:r w:rsidRPr="00001B72">
        <w:t>的规定，</w:t>
      </w:r>
      <w:r w:rsidRPr="00001B72">
        <w:rPr>
          <w:rFonts w:hint="eastAsia"/>
        </w:rPr>
        <w:t>宜</w:t>
      </w:r>
      <w:r w:rsidRPr="00001B72">
        <w:t>施</w:t>
      </w:r>
      <w:r w:rsidRPr="00001B72">
        <w:rPr>
          <w:rFonts w:hint="eastAsia"/>
        </w:rPr>
        <w:t>有机肥</w:t>
      </w:r>
      <w:r w:rsidRPr="00001B72">
        <w:t>为主，无机肥为辅，</w:t>
      </w:r>
      <w:r w:rsidRPr="00001B72">
        <w:rPr>
          <w:rFonts w:hint="eastAsia"/>
        </w:rPr>
        <w:t>减少</w:t>
      </w:r>
      <w:r w:rsidRPr="00001B72">
        <w:t>酸性肥料施用。</w:t>
      </w:r>
    </w:p>
    <w:p w14:paraId="24B15D3C" w14:textId="77777777" w:rsidR="004E286E" w:rsidRPr="00001B72" w:rsidRDefault="004E286E" w:rsidP="00BC6F59">
      <w:pPr>
        <w:pStyle w:val="afffffffff1"/>
      </w:pPr>
      <w:r w:rsidRPr="00001B72">
        <w:rPr>
          <w:rFonts w:hint="eastAsia"/>
        </w:rPr>
        <w:t>每6</w:t>
      </w:r>
      <w:r w:rsidRPr="00001B72">
        <w:t>67</w:t>
      </w:r>
      <w:r w:rsidRPr="00001B72">
        <w:rPr>
          <w:vertAlign w:val="superscript"/>
        </w:rPr>
        <w:t xml:space="preserve"> </w:t>
      </w:r>
      <w:r w:rsidRPr="00001B72">
        <w:t>m</w:t>
      </w:r>
      <w:r w:rsidRPr="00001B72">
        <w:rPr>
          <w:vertAlign w:val="superscript"/>
        </w:rPr>
        <w:t>2</w:t>
      </w:r>
      <w:r w:rsidRPr="00001B72">
        <w:rPr>
          <w:rFonts w:hint="eastAsia"/>
        </w:rPr>
        <w:t>施复合肥（15-15-15）30</w:t>
      </w:r>
      <w:r w:rsidRPr="00001B72">
        <w:rPr>
          <w:rFonts w:hint="eastAsia"/>
          <w:vertAlign w:val="superscript"/>
        </w:rPr>
        <w:t xml:space="preserve"> </w:t>
      </w:r>
      <w:r w:rsidRPr="00001B72">
        <w:rPr>
          <w:rFonts w:hint="eastAsia"/>
        </w:rPr>
        <w:t>kg，钙镁磷肥40</w:t>
      </w:r>
      <w:r w:rsidRPr="00001B72">
        <w:rPr>
          <w:rFonts w:hint="eastAsia"/>
          <w:vertAlign w:val="superscript"/>
        </w:rPr>
        <w:t xml:space="preserve"> </w:t>
      </w:r>
      <w:r w:rsidRPr="00001B72">
        <w:rPr>
          <w:rFonts w:hint="eastAsia"/>
        </w:rPr>
        <w:t>kg作为基肥。</w:t>
      </w:r>
    </w:p>
    <w:p w14:paraId="435284B0" w14:textId="77777777" w:rsidR="004E286E" w:rsidRPr="00001B72" w:rsidRDefault="004E286E" w:rsidP="00BC6F59">
      <w:pPr>
        <w:pStyle w:val="afffffffff1"/>
      </w:pPr>
      <w:r w:rsidRPr="00001B72">
        <w:rPr>
          <w:rFonts w:hint="eastAsia"/>
        </w:rPr>
        <w:t>移栽</w:t>
      </w:r>
      <w:r w:rsidRPr="00001B72">
        <w:t>约</w:t>
      </w:r>
      <w:r w:rsidRPr="00001B72">
        <w:rPr>
          <w:rFonts w:hint="eastAsia"/>
        </w:rPr>
        <w:t>7</w:t>
      </w:r>
      <w:r w:rsidRPr="00001B72">
        <w:rPr>
          <w:vertAlign w:val="superscript"/>
        </w:rPr>
        <w:t xml:space="preserve"> </w:t>
      </w:r>
      <w:r w:rsidRPr="00001B72">
        <w:t>d</w:t>
      </w:r>
      <w:r w:rsidRPr="00001B72">
        <w:rPr>
          <w:rFonts w:hint="eastAsia"/>
        </w:rPr>
        <w:t>后，每6</w:t>
      </w:r>
      <w:r w:rsidRPr="00001B72">
        <w:t>67</w:t>
      </w:r>
      <w:r w:rsidRPr="00001B72">
        <w:rPr>
          <w:vertAlign w:val="superscript"/>
        </w:rPr>
        <w:t xml:space="preserve"> </w:t>
      </w:r>
      <w:r w:rsidRPr="00001B72">
        <w:t>m</w:t>
      </w:r>
      <w:r w:rsidRPr="00001B72">
        <w:rPr>
          <w:vertAlign w:val="superscript"/>
        </w:rPr>
        <w:t>2</w:t>
      </w:r>
      <w:r w:rsidRPr="00001B72">
        <w:rPr>
          <w:rFonts w:hint="eastAsia"/>
        </w:rPr>
        <w:t>追施尿素7.5</w:t>
      </w:r>
      <w:r w:rsidRPr="00001B72">
        <w:rPr>
          <w:vertAlign w:val="superscript"/>
        </w:rPr>
        <w:t xml:space="preserve"> </w:t>
      </w:r>
      <w:r w:rsidRPr="00001B72">
        <w:rPr>
          <w:rFonts w:hint="eastAsia"/>
        </w:rPr>
        <w:t>kg作为返青肥。</w:t>
      </w:r>
    </w:p>
    <w:p w14:paraId="4FB92F20" w14:textId="77777777" w:rsidR="004E286E" w:rsidRPr="00001B72" w:rsidRDefault="004E286E" w:rsidP="00BC6F59">
      <w:pPr>
        <w:pStyle w:val="afffffffff1"/>
      </w:pPr>
      <w:r w:rsidRPr="00001B72">
        <w:rPr>
          <w:rFonts w:hint="eastAsia"/>
        </w:rPr>
        <w:t>移栽12</w:t>
      </w:r>
      <w:r w:rsidRPr="00001B72">
        <w:rPr>
          <w:vertAlign w:val="superscript"/>
        </w:rPr>
        <w:t xml:space="preserve"> </w:t>
      </w:r>
      <w:r w:rsidRPr="00001B72">
        <w:t>d</w:t>
      </w:r>
      <w:r w:rsidRPr="00001B72">
        <w:rPr>
          <w:rFonts w:hAnsi="宋体" w:hint="eastAsia"/>
        </w:rPr>
        <w:t>～</w:t>
      </w:r>
      <w:r w:rsidRPr="00001B72">
        <w:rPr>
          <w:rFonts w:hint="eastAsia"/>
        </w:rPr>
        <w:t>15</w:t>
      </w:r>
      <w:r w:rsidRPr="00001B72">
        <w:rPr>
          <w:vertAlign w:val="superscript"/>
        </w:rPr>
        <w:t xml:space="preserve"> </w:t>
      </w:r>
      <w:r w:rsidRPr="00001B72">
        <w:rPr>
          <w:rFonts w:hint="eastAsia"/>
        </w:rPr>
        <w:t>d后，</w:t>
      </w:r>
      <w:r w:rsidRPr="00001B72">
        <w:t>每</w:t>
      </w:r>
      <w:r w:rsidRPr="00001B72">
        <w:rPr>
          <w:rFonts w:hint="eastAsia"/>
        </w:rPr>
        <w:t>6</w:t>
      </w:r>
      <w:r w:rsidRPr="00001B72">
        <w:t>67</w:t>
      </w:r>
      <w:r w:rsidRPr="00001B72">
        <w:rPr>
          <w:vertAlign w:val="superscript"/>
        </w:rPr>
        <w:t xml:space="preserve"> </w:t>
      </w:r>
      <w:r w:rsidRPr="00001B72">
        <w:t>m</w:t>
      </w:r>
      <w:r w:rsidRPr="00001B72">
        <w:rPr>
          <w:vertAlign w:val="superscript"/>
        </w:rPr>
        <w:t>2</w:t>
      </w:r>
      <w:r w:rsidRPr="00001B72">
        <w:rPr>
          <w:rFonts w:hint="eastAsia"/>
        </w:rPr>
        <w:t>追施尿素10</w:t>
      </w:r>
      <w:r w:rsidRPr="00001B72">
        <w:rPr>
          <w:vertAlign w:val="superscript"/>
        </w:rPr>
        <w:t xml:space="preserve"> </w:t>
      </w:r>
      <w:r w:rsidRPr="00001B72">
        <w:rPr>
          <w:rFonts w:hint="eastAsia"/>
        </w:rPr>
        <w:t>kg、钾肥10</w:t>
      </w:r>
      <w:r w:rsidRPr="00001B72">
        <w:rPr>
          <w:vertAlign w:val="superscript"/>
        </w:rPr>
        <w:t xml:space="preserve"> </w:t>
      </w:r>
      <w:r w:rsidRPr="00001B72">
        <w:rPr>
          <w:rFonts w:hint="eastAsia"/>
        </w:rPr>
        <w:t>kg作为分蘖肥。</w:t>
      </w:r>
    </w:p>
    <w:p w14:paraId="0E51BAA4" w14:textId="77777777" w:rsidR="004E286E" w:rsidRPr="00001B72" w:rsidRDefault="004E286E" w:rsidP="00BC6F59">
      <w:pPr>
        <w:pStyle w:val="afffffffff1"/>
      </w:pPr>
      <w:r w:rsidRPr="00001B72">
        <w:rPr>
          <w:rFonts w:hint="eastAsia"/>
        </w:rPr>
        <w:t>幼穗分化2～3期后</w:t>
      </w:r>
      <w:r w:rsidRPr="00001B72">
        <w:t>，</w:t>
      </w:r>
      <w:r w:rsidRPr="00001B72">
        <w:rPr>
          <w:rFonts w:hint="eastAsia"/>
        </w:rPr>
        <w:t>每6</w:t>
      </w:r>
      <w:r w:rsidRPr="00001B72">
        <w:t>67</w:t>
      </w:r>
      <w:r w:rsidRPr="00001B72">
        <w:rPr>
          <w:vertAlign w:val="superscript"/>
        </w:rPr>
        <w:t xml:space="preserve"> </w:t>
      </w:r>
      <w:r w:rsidRPr="00001B72">
        <w:t>m</w:t>
      </w:r>
      <w:r w:rsidRPr="00001B72">
        <w:rPr>
          <w:vertAlign w:val="superscript"/>
        </w:rPr>
        <w:t>2</w:t>
      </w:r>
      <w:r w:rsidRPr="00001B72">
        <w:rPr>
          <w:rFonts w:hint="eastAsia"/>
        </w:rPr>
        <w:t>追施复合肥（15-15-15）15</w:t>
      </w:r>
      <w:r w:rsidRPr="00001B72">
        <w:rPr>
          <w:vertAlign w:val="superscript"/>
        </w:rPr>
        <w:t xml:space="preserve"> </w:t>
      </w:r>
      <w:r w:rsidRPr="00001B72">
        <w:rPr>
          <w:rFonts w:hint="eastAsia"/>
        </w:rPr>
        <w:t>kg作为穗肥。</w:t>
      </w:r>
    </w:p>
    <w:p w14:paraId="4424C523" w14:textId="77777777" w:rsidR="004A6840" w:rsidRPr="00001B72" w:rsidRDefault="004A6840" w:rsidP="00173425">
      <w:pPr>
        <w:pStyle w:val="affd"/>
        <w:spacing w:before="120" w:after="120"/>
      </w:pPr>
      <w:r w:rsidRPr="00001B72">
        <w:rPr>
          <w:rFonts w:hint="eastAsia"/>
        </w:rPr>
        <w:t>水分管理</w:t>
      </w:r>
    </w:p>
    <w:p w14:paraId="51ABB10C" w14:textId="321863EE" w:rsidR="004A6840" w:rsidRPr="00001B72" w:rsidRDefault="00467094" w:rsidP="004A6840">
      <w:pPr>
        <w:pStyle w:val="affffb"/>
        <w:ind w:firstLine="420"/>
      </w:pPr>
      <w:r w:rsidRPr="00001B72">
        <w:rPr>
          <w:rFonts w:hint="eastAsia"/>
        </w:rPr>
        <w:t>分蘖末期排水</w:t>
      </w:r>
      <w:r w:rsidR="00C80DFB" w:rsidRPr="00001B72">
        <w:rPr>
          <w:rFonts w:hint="eastAsia"/>
        </w:rPr>
        <w:t>，</w:t>
      </w:r>
      <w:r w:rsidRPr="00001B72">
        <w:rPr>
          <w:rFonts w:hint="eastAsia"/>
        </w:rPr>
        <w:t>晒田3</w:t>
      </w:r>
      <w:r w:rsidR="00C80DFB" w:rsidRPr="00001B72">
        <w:rPr>
          <w:vertAlign w:val="superscript"/>
        </w:rPr>
        <w:t xml:space="preserve"> </w:t>
      </w:r>
      <w:r w:rsidR="00C80DFB" w:rsidRPr="00001B72">
        <w:t>d</w:t>
      </w:r>
      <w:r w:rsidR="00C80DFB" w:rsidRPr="00001B72">
        <w:rPr>
          <w:rFonts w:hAnsi="宋体" w:hint="eastAsia"/>
        </w:rPr>
        <w:t>～</w:t>
      </w:r>
      <w:r w:rsidRPr="00001B72">
        <w:rPr>
          <w:rFonts w:hint="eastAsia"/>
        </w:rPr>
        <w:t>5</w:t>
      </w:r>
      <w:r w:rsidR="00C80DFB" w:rsidRPr="00001B72">
        <w:rPr>
          <w:vertAlign w:val="superscript"/>
        </w:rPr>
        <w:t xml:space="preserve"> </w:t>
      </w:r>
      <w:r w:rsidR="00C80DFB" w:rsidRPr="00001B72">
        <w:rPr>
          <w:rFonts w:hint="eastAsia"/>
        </w:rPr>
        <w:t>d</w:t>
      </w:r>
      <w:r w:rsidRPr="00001B72">
        <w:rPr>
          <w:rFonts w:hint="eastAsia"/>
        </w:rPr>
        <w:t>复水，品种分蘖力一般及以下，在不影响通风和水稻正常生长的情况下，适当缩短晒田时间；收割前</w:t>
      </w:r>
      <w:r w:rsidR="00C80DFB" w:rsidRPr="00001B72">
        <w:rPr>
          <w:rFonts w:hint="eastAsia"/>
        </w:rPr>
        <w:t>3</w:t>
      </w:r>
      <w:r w:rsidR="00C80DFB" w:rsidRPr="00001B72">
        <w:rPr>
          <w:vertAlign w:val="superscript"/>
        </w:rPr>
        <w:t xml:space="preserve"> </w:t>
      </w:r>
      <w:r w:rsidR="00C80DFB" w:rsidRPr="00001B72">
        <w:t>d</w:t>
      </w:r>
      <w:r w:rsidR="00C80DFB" w:rsidRPr="00001B72">
        <w:rPr>
          <w:rFonts w:hint="eastAsia"/>
        </w:rPr>
        <w:t>～5</w:t>
      </w:r>
      <w:r w:rsidR="00C80DFB" w:rsidRPr="00001B72">
        <w:rPr>
          <w:vertAlign w:val="superscript"/>
        </w:rPr>
        <w:t xml:space="preserve"> </w:t>
      </w:r>
      <w:r w:rsidR="00C80DFB" w:rsidRPr="00001B72">
        <w:rPr>
          <w:rFonts w:hint="eastAsia"/>
        </w:rPr>
        <w:t>d</w:t>
      </w:r>
      <w:r w:rsidRPr="00001B72">
        <w:rPr>
          <w:rFonts w:hint="eastAsia"/>
        </w:rPr>
        <w:t>排干水。其他</w:t>
      </w:r>
      <w:r w:rsidR="00961FF0" w:rsidRPr="00001B72">
        <w:rPr>
          <w:rFonts w:hint="eastAsia"/>
        </w:rPr>
        <w:t>时期</w:t>
      </w:r>
      <w:r w:rsidRPr="00001B72">
        <w:rPr>
          <w:rFonts w:hint="eastAsia"/>
        </w:rPr>
        <w:t>保持</w:t>
      </w:r>
      <w:r w:rsidR="00D9593D" w:rsidRPr="00001B72">
        <w:rPr>
          <w:rFonts w:hint="eastAsia"/>
        </w:rPr>
        <w:t>田间</w:t>
      </w:r>
      <w:r w:rsidRPr="00001B72">
        <w:rPr>
          <w:rFonts w:hint="eastAsia"/>
        </w:rPr>
        <w:t>3</w:t>
      </w:r>
      <w:r w:rsidR="00FC28CA" w:rsidRPr="00001B72">
        <w:rPr>
          <w:vertAlign w:val="superscript"/>
        </w:rPr>
        <w:t xml:space="preserve"> </w:t>
      </w:r>
      <w:r w:rsidR="00FC28CA" w:rsidRPr="00001B72">
        <w:t>cm</w:t>
      </w:r>
      <w:r w:rsidRPr="00001B72">
        <w:rPr>
          <w:rFonts w:hint="eastAsia"/>
        </w:rPr>
        <w:t>左右浅水层</w:t>
      </w:r>
      <w:r w:rsidR="0074161D" w:rsidRPr="00001B72">
        <w:rPr>
          <w:rFonts w:hint="eastAsia"/>
        </w:rPr>
        <w:t>。</w:t>
      </w:r>
    </w:p>
    <w:p w14:paraId="42B3F153" w14:textId="77777777" w:rsidR="004A6840" w:rsidRPr="00001B72" w:rsidRDefault="004A6840" w:rsidP="00173425">
      <w:pPr>
        <w:pStyle w:val="affd"/>
        <w:spacing w:before="120" w:after="120"/>
      </w:pPr>
      <w:r w:rsidRPr="00001B72">
        <w:rPr>
          <w:rFonts w:hint="eastAsia"/>
        </w:rPr>
        <w:t>叶面阻控</w:t>
      </w:r>
    </w:p>
    <w:p w14:paraId="0C3DE070" w14:textId="221E605C" w:rsidR="00A26327" w:rsidRPr="00001B72" w:rsidRDefault="00FA6A3A" w:rsidP="00A26327">
      <w:pPr>
        <w:pStyle w:val="affffffffe"/>
      </w:pPr>
      <w:r w:rsidRPr="00001B72">
        <w:rPr>
          <w:rFonts w:hint="eastAsia"/>
        </w:rPr>
        <w:t>在拔节期</w:t>
      </w:r>
      <w:r w:rsidR="000479A7" w:rsidRPr="00001B72">
        <w:rPr>
          <w:rFonts w:hint="eastAsia"/>
        </w:rPr>
        <w:t>、</w:t>
      </w:r>
      <w:r w:rsidRPr="00001B72">
        <w:rPr>
          <w:rFonts w:hint="eastAsia"/>
        </w:rPr>
        <w:t>抽穗期，喷施</w:t>
      </w:r>
      <w:r w:rsidR="000479A7" w:rsidRPr="00001B72">
        <w:rPr>
          <w:rFonts w:hint="eastAsia"/>
        </w:rPr>
        <w:t>含</w:t>
      </w:r>
      <w:r w:rsidR="000479A7" w:rsidRPr="00001B72">
        <w:t>硅或硒</w:t>
      </w:r>
      <w:r w:rsidRPr="00001B72">
        <w:rPr>
          <w:rFonts w:hint="eastAsia"/>
        </w:rPr>
        <w:t>类</w:t>
      </w:r>
      <w:r w:rsidR="000479A7" w:rsidRPr="00001B72">
        <w:rPr>
          <w:rFonts w:hint="eastAsia"/>
        </w:rPr>
        <w:t>的叶面肥</w:t>
      </w:r>
      <w:r w:rsidR="00277F55" w:rsidRPr="00001B72">
        <w:rPr>
          <w:rFonts w:hint="eastAsia"/>
        </w:rPr>
        <w:t>；</w:t>
      </w:r>
      <w:r w:rsidR="00A26327" w:rsidRPr="00001B72">
        <w:rPr>
          <w:rFonts w:hint="eastAsia"/>
        </w:rPr>
        <w:t>灌浆期，喷施硒类</w:t>
      </w:r>
      <w:r w:rsidR="000479A7" w:rsidRPr="00001B72">
        <w:rPr>
          <w:rFonts w:hint="eastAsia"/>
        </w:rPr>
        <w:t>叶面肥</w:t>
      </w:r>
      <w:r w:rsidR="00A26327" w:rsidRPr="00001B72">
        <w:rPr>
          <w:rFonts w:hint="eastAsia"/>
        </w:rPr>
        <w:t>。</w:t>
      </w:r>
      <w:r w:rsidR="009440AD" w:rsidRPr="00001B72">
        <w:rPr>
          <w:rFonts w:hint="eastAsia"/>
        </w:rPr>
        <w:t>采用叶面喷雾</w:t>
      </w:r>
      <w:r w:rsidR="009440AD" w:rsidRPr="00001B72">
        <w:t>，</w:t>
      </w:r>
      <w:r w:rsidR="000479A7" w:rsidRPr="00001B72">
        <w:rPr>
          <w:rFonts w:hint="eastAsia"/>
        </w:rPr>
        <w:t>具体施用量参照</w:t>
      </w:r>
      <w:r w:rsidR="000479A7" w:rsidRPr="00001B72">
        <w:t>叶面肥使用说明进行施用</w:t>
      </w:r>
      <w:r w:rsidR="00A26327" w:rsidRPr="00001B72">
        <w:rPr>
          <w:rFonts w:hint="eastAsia"/>
        </w:rPr>
        <w:t>。</w:t>
      </w:r>
    </w:p>
    <w:p w14:paraId="3CD7CFA7" w14:textId="77777777" w:rsidR="00FA6A3A" w:rsidRPr="00001B72" w:rsidRDefault="00A26327" w:rsidP="00A26327">
      <w:pPr>
        <w:pStyle w:val="affffffffe"/>
      </w:pPr>
      <w:r w:rsidRPr="00001B72">
        <w:rPr>
          <w:rFonts w:hint="eastAsia"/>
        </w:rPr>
        <w:t>喷施</w:t>
      </w:r>
      <w:r w:rsidR="00FA6A3A" w:rsidRPr="00001B72">
        <w:rPr>
          <w:rFonts w:hint="eastAsia"/>
        </w:rPr>
        <w:t>时间宜在上午10：</w:t>
      </w:r>
      <w:r w:rsidRPr="00001B72">
        <w:rPr>
          <w:rFonts w:hint="eastAsia"/>
        </w:rPr>
        <w:t>00</w:t>
      </w:r>
      <w:r w:rsidR="00FA6A3A" w:rsidRPr="00001B72">
        <w:rPr>
          <w:rFonts w:hint="eastAsia"/>
        </w:rPr>
        <w:t>前</w:t>
      </w:r>
      <w:r w:rsidRPr="00001B72">
        <w:rPr>
          <w:rFonts w:hint="eastAsia"/>
        </w:rPr>
        <w:t>或</w:t>
      </w:r>
      <w:r w:rsidR="00FA6A3A" w:rsidRPr="00001B72">
        <w:rPr>
          <w:rFonts w:hint="eastAsia"/>
        </w:rPr>
        <w:t>下午4：00后</w:t>
      </w:r>
      <w:r w:rsidRPr="00001B72">
        <w:rPr>
          <w:rFonts w:hint="eastAsia"/>
        </w:rPr>
        <w:t>，</w:t>
      </w:r>
      <w:r w:rsidR="00FA6A3A" w:rsidRPr="00001B72">
        <w:rPr>
          <w:rFonts w:hint="eastAsia"/>
        </w:rPr>
        <w:t>避免在高温下进行。一般情况下保持叶片湿润时间在30</w:t>
      </w:r>
      <w:r w:rsidR="00FA6A3A" w:rsidRPr="00001B72">
        <w:rPr>
          <w:rFonts w:hint="eastAsia"/>
          <w:vertAlign w:val="superscript"/>
        </w:rPr>
        <w:t xml:space="preserve"> </w:t>
      </w:r>
      <w:r w:rsidR="00FA6A3A" w:rsidRPr="00001B72">
        <w:rPr>
          <w:rFonts w:hint="eastAsia"/>
        </w:rPr>
        <w:t>min</w:t>
      </w:r>
      <w:r w:rsidRPr="00001B72">
        <w:rPr>
          <w:rFonts w:hAnsi="宋体" w:hint="eastAsia"/>
        </w:rPr>
        <w:t>～</w:t>
      </w:r>
      <w:r w:rsidR="00FA6A3A" w:rsidRPr="00001B72">
        <w:rPr>
          <w:rFonts w:hint="eastAsia"/>
        </w:rPr>
        <w:t>60</w:t>
      </w:r>
      <w:r w:rsidR="00FA6A3A" w:rsidRPr="00001B72">
        <w:rPr>
          <w:rFonts w:hint="eastAsia"/>
          <w:vertAlign w:val="superscript"/>
        </w:rPr>
        <w:t xml:space="preserve"> </w:t>
      </w:r>
      <w:r w:rsidR="00FA6A3A" w:rsidRPr="00001B72">
        <w:rPr>
          <w:rFonts w:hint="eastAsia"/>
        </w:rPr>
        <w:t>min为宜。雨天或雨前不</w:t>
      </w:r>
      <w:r w:rsidRPr="00001B72">
        <w:rPr>
          <w:rFonts w:hint="eastAsia"/>
        </w:rPr>
        <w:t>应</w:t>
      </w:r>
      <w:r w:rsidR="00FA6A3A" w:rsidRPr="00001B72">
        <w:rPr>
          <w:rFonts w:hint="eastAsia"/>
        </w:rPr>
        <w:t>进行叶面喷肥，</w:t>
      </w:r>
      <w:r w:rsidRPr="00001B72">
        <w:rPr>
          <w:rFonts w:hint="eastAsia"/>
        </w:rPr>
        <w:t>若</w:t>
      </w:r>
      <w:r w:rsidR="00FA6A3A" w:rsidRPr="00001B72">
        <w:rPr>
          <w:rFonts w:hint="eastAsia"/>
        </w:rPr>
        <w:t>喷后24</w:t>
      </w:r>
      <w:r w:rsidRPr="00001B72">
        <w:rPr>
          <w:vertAlign w:val="superscript"/>
        </w:rPr>
        <w:t xml:space="preserve"> </w:t>
      </w:r>
      <w:r w:rsidRPr="00001B72">
        <w:rPr>
          <w:rFonts w:hint="eastAsia"/>
        </w:rPr>
        <w:t>h内</w:t>
      </w:r>
      <w:r w:rsidR="00FA6A3A" w:rsidRPr="00001B72">
        <w:rPr>
          <w:rFonts w:hint="eastAsia"/>
        </w:rPr>
        <w:t>下雨，</w:t>
      </w:r>
      <w:r w:rsidRPr="00001B72">
        <w:rPr>
          <w:rFonts w:hint="eastAsia"/>
        </w:rPr>
        <w:t>应进行</w:t>
      </w:r>
      <w:r w:rsidR="00FA6A3A" w:rsidRPr="00001B72">
        <w:rPr>
          <w:rFonts w:hint="eastAsia"/>
        </w:rPr>
        <w:t>补喷。</w:t>
      </w:r>
    </w:p>
    <w:p w14:paraId="07F024A5" w14:textId="6745D675" w:rsidR="00173425" w:rsidRPr="00001B72" w:rsidRDefault="00173425" w:rsidP="004A6840">
      <w:pPr>
        <w:pStyle w:val="affc"/>
        <w:spacing w:before="240" w:after="240"/>
      </w:pPr>
      <w:r w:rsidRPr="00001B72">
        <w:rPr>
          <w:rFonts w:hint="eastAsia"/>
        </w:rPr>
        <w:t>病虫害防治</w:t>
      </w:r>
    </w:p>
    <w:p w14:paraId="7D41395E" w14:textId="3F1C7AB1" w:rsidR="00F204C9" w:rsidRPr="00001B72" w:rsidRDefault="00006918" w:rsidP="00F204C9">
      <w:pPr>
        <w:pStyle w:val="affffb"/>
        <w:ind w:firstLine="420"/>
      </w:pPr>
      <w:r w:rsidRPr="00001B72">
        <w:rPr>
          <w:rFonts w:hint="eastAsia"/>
        </w:rPr>
        <w:t>按DB45/T 1205的规定执行</w:t>
      </w:r>
      <w:r w:rsidRPr="00001B72">
        <w:t>。</w:t>
      </w:r>
    </w:p>
    <w:p w14:paraId="3E45FE87" w14:textId="3B67608F" w:rsidR="004A6840" w:rsidRPr="00001B72" w:rsidRDefault="004A6840" w:rsidP="004A6840">
      <w:pPr>
        <w:pStyle w:val="affc"/>
        <w:spacing w:before="240" w:after="240"/>
      </w:pPr>
      <w:r w:rsidRPr="00001B72">
        <w:rPr>
          <w:rFonts w:hint="eastAsia"/>
        </w:rPr>
        <w:t>收获</w:t>
      </w:r>
    </w:p>
    <w:p w14:paraId="1E42581D" w14:textId="04FA1870" w:rsidR="0048257D" w:rsidRPr="00001B72" w:rsidRDefault="001126CD" w:rsidP="001B62A1">
      <w:pPr>
        <w:pStyle w:val="affffb"/>
        <w:ind w:firstLine="420"/>
      </w:pPr>
      <w:r w:rsidRPr="00001B72">
        <w:rPr>
          <w:rFonts w:hint="eastAsia"/>
        </w:rPr>
        <w:t>按DB45/T 1205的</w:t>
      </w:r>
      <w:r w:rsidRPr="00001B72">
        <w:t>规定执行</w:t>
      </w:r>
      <w:r w:rsidR="0048257D" w:rsidRPr="00001B72">
        <w:t>。</w:t>
      </w:r>
    </w:p>
    <w:p w14:paraId="723B068E" w14:textId="77777777" w:rsidR="004D6414" w:rsidRPr="00001B72" w:rsidRDefault="004D6414" w:rsidP="004D6414">
      <w:pPr>
        <w:pStyle w:val="affc"/>
        <w:spacing w:before="240" w:after="240"/>
      </w:pPr>
      <w:r w:rsidRPr="00001B72">
        <w:rPr>
          <w:rFonts w:hint="eastAsia"/>
        </w:rPr>
        <w:t>生产</w:t>
      </w:r>
      <w:r w:rsidR="009F7FB5" w:rsidRPr="00001B72">
        <w:rPr>
          <w:rFonts w:hint="eastAsia"/>
        </w:rPr>
        <w:t>档案</w:t>
      </w:r>
    </w:p>
    <w:p w14:paraId="5D77745D" w14:textId="46CA66BD" w:rsidR="009F7FB5" w:rsidRPr="00001B72" w:rsidRDefault="009F7FB5" w:rsidP="009F7FB5">
      <w:pPr>
        <w:pStyle w:val="affffb"/>
        <w:ind w:firstLine="420"/>
      </w:pPr>
      <w:r w:rsidRPr="00001B72">
        <w:rPr>
          <w:rFonts w:hint="eastAsia"/>
        </w:rPr>
        <w:t>建立田间生产档案，包括投入品的名称、来源、用法、用量和使用、停用的日期及生产技术、病虫草害的发生和防治等</w:t>
      </w:r>
      <w:r w:rsidR="003F6705" w:rsidRPr="00001B72">
        <w:rPr>
          <w:rFonts w:hint="eastAsia"/>
        </w:rPr>
        <w:t>。</w:t>
      </w:r>
    </w:p>
    <w:p w14:paraId="5DD44789" w14:textId="6EA2C72A" w:rsidR="004420A4" w:rsidRPr="00001B72" w:rsidRDefault="004420A4" w:rsidP="004420A4">
      <w:pPr>
        <w:pStyle w:val="affffb"/>
        <w:ind w:firstLineChars="0" w:firstLine="0"/>
        <w:jc w:val="center"/>
      </w:pPr>
      <w:bookmarkStart w:id="44" w:name="BookMark8"/>
      <w:bookmarkEnd w:id="22"/>
      <w:r w:rsidRPr="00001B72">
        <w:drawing>
          <wp:inline distT="0" distB="0" distL="0" distR="0" wp14:anchorId="75BF8633" wp14:editId="2C43889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bookmarkEnd w:id="0"/>
    </w:p>
    <w:sectPr w:rsidR="004420A4" w:rsidRPr="00001B72" w:rsidSect="00033AA9">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E5B33" w14:textId="77777777" w:rsidR="008051F4" w:rsidRDefault="008051F4" w:rsidP="00D86DB7">
      <w:r>
        <w:separator/>
      </w:r>
    </w:p>
    <w:p w14:paraId="3A5D8247" w14:textId="77777777" w:rsidR="008051F4" w:rsidRDefault="008051F4"/>
    <w:p w14:paraId="305BB3F6" w14:textId="77777777" w:rsidR="008051F4" w:rsidRDefault="008051F4"/>
  </w:endnote>
  <w:endnote w:type="continuationSeparator" w:id="0">
    <w:p w14:paraId="14CE106E" w14:textId="77777777" w:rsidR="008051F4" w:rsidRDefault="008051F4" w:rsidP="00D86DB7">
      <w:r>
        <w:continuationSeparator/>
      </w:r>
    </w:p>
    <w:p w14:paraId="405907D4" w14:textId="77777777" w:rsidR="008051F4" w:rsidRDefault="008051F4"/>
    <w:p w14:paraId="328E2EE0" w14:textId="77777777" w:rsidR="008051F4" w:rsidRDefault="00805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E6AEC"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A9C59" w14:textId="77777777" w:rsidR="00033AA9" w:rsidRDefault="00033AA9">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86EA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B69D" w14:textId="07EE1D23" w:rsidR="00033AA9" w:rsidRPr="00033AA9" w:rsidRDefault="00033AA9" w:rsidP="00033AA9">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6AFD5" w14:textId="2AF8257E" w:rsidR="000C57D6" w:rsidRDefault="000C57D6" w:rsidP="00033AA9">
    <w:pPr>
      <w:pStyle w:val="affff8"/>
    </w:pPr>
    <w:r>
      <w:fldChar w:fldCharType="begin"/>
    </w:r>
    <w:r>
      <w:instrText>PAGE   \* MERGEFORMAT</w:instrText>
    </w:r>
    <w:r>
      <w:fldChar w:fldCharType="separate"/>
    </w:r>
    <w:r w:rsidR="00001B72" w:rsidRPr="00001B7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4ECC2" w14:textId="7722785E" w:rsidR="00033AA9" w:rsidRPr="00033AA9" w:rsidRDefault="00033AA9" w:rsidP="00033AA9">
    <w:pPr>
      <w:pStyle w:val="affff7"/>
    </w:pPr>
    <w:r>
      <w:fldChar w:fldCharType="begin"/>
    </w:r>
    <w:r>
      <w:instrText xml:space="preserve"> PAGE   \* MERGEFORMAT \* MERGEFORMAT </w:instrText>
    </w:r>
    <w:r>
      <w:fldChar w:fldCharType="separate"/>
    </w:r>
    <w:r w:rsidR="00001B72">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7C3FB" w14:textId="57B6B2BD" w:rsidR="00033AA9" w:rsidRDefault="00033AA9" w:rsidP="00033AA9">
    <w:pPr>
      <w:pStyle w:val="affff8"/>
    </w:pPr>
    <w:r>
      <w:fldChar w:fldCharType="begin"/>
    </w:r>
    <w:r>
      <w:instrText>PAGE   \* MERGEFORMAT</w:instrText>
    </w:r>
    <w:r>
      <w:fldChar w:fldCharType="separate"/>
    </w:r>
    <w:r w:rsidR="00001B72" w:rsidRPr="00001B7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51A00" w14:textId="77777777" w:rsidR="008051F4" w:rsidRDefault="008051F4" w:rsidP="00D86DB7">
      <w:r>
        <w:separator/>
      </w:r>
    </w:p>
  </w:footnote>
  <w:footnote w:type="continuationSeparator" w:id="0">
    <w:p w14:paraId="5D73A1DD" w14:textId="77777777" w:rsidR="008051F4" w:rsidRDefault="008051F4" w:rsidP="00D86DB7">
      <w:r>
        <w:continuationSeparator/>
      </w:r>
    </w:p>
    <w:p w14:paraId="381594E5" w14:textId="77777777" w:rsidR="008051F4" w:rsidRDefault="008051F4"/>
    <w:p w14:paraId="2EFDE777" w14:textId="77777777" w:rsidR="008051F4" w:rsidRDefault="008051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8308E" w14:textId="77777777" w:rsidR="00033AA9" w:rsidRDefault="00033AA9">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0D878"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6C12A"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D93A3" w14:textId="17CB2ADB" w:rsidR="00714F58" w:rsidRPr="00033AA9" w:rsidRDefault="00033AA9" w:rsidP="00033AA9">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34C45" w14:textId="0C73E3CF" w:rsidR="00D84FA1" w:rsidRPr="00D84FA1" w:rsidRDefault="00D84FA1" w:rsidP="00033AA9">
    <w:pPr>
      <w:pStyle w:val="afffff0"/>
    </w:pPr>
    <w:r>
      <w:fldChar w:fldCharType="begin"/>
    </w:r>
    <w:r>
      <w:instrText xml:space="preserve"> STYLEREF  标准文件_文件编号  \* MERGEFORMAT </w:instrText>
    </w:r>
    <w:r>
      <w:fldChar w:fldCharType="separate"/>
    </w:r>
    <w:r w:rsidR="00001B72">
      <w:t>T/GXAS XXXX</w:t>
    </w:r>
    <w:r w:rsidR="00001B72">
      <w:t>—</w:t>
    </w:r>
    <w:r w:rsidR="00001B7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D5021" w14:textId="30C52656" w:rsidR="00033AA9" w:rsidRPr="00033AA9" w:rsidRDefault="00033AA9" w:rsidP="00033AA9">
    <w:pPr>
      <w:pStyle w:val="afffff1"/>
    </w:pPr>
    <w:r>
      <w:fldChar w:fldCharType="begin"/>
    </w:r>
    <w:r>
      <w:instrText xml:space="preserve"> STYLEREF  标准文件_文件编号 \* MERGEFORMAT </w:instrText>
    </w:r>
    <w:r>
      <w:fldChar w:fldCharType="separate"/>
    </w:r>
    <w:r w:rsidR="00001B72">
      <w:t>T/GXAS XXXX</w:t>
    </w:r>
    <w:r w:rsidR="00001B72">
      <w:t>—</w:t>
    </w:r>
    <w:r w:rsidR="00001B7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A6338" w14:textId="1CA06F4F" w:rsidR="00033AA9" w:rsidRPr="00D84FA1" w:rsidRDefault="00033AA9" w:rsidP="00033AA9">
    <w:pPr>
      <w:pStyle w:val="afffff0"/>
    </w:pPr>
    <w:r>
      <w:fldChar w:fldCharType="begin"/>
    </w:r>
    <w:r>
      <w:instrText xml:space="preserve"> STYLEREF  标准文件_文件编号  \* MERGEFORMAT </w:instrText>
    </w:r>
    <w:r>
      <w:fldChar w:fldCharType="separate"/>
    </w:r>
    <w:r w:rsidR="00001B72">
      <w:t>T/GXAS XXXX</w:t>
    </w:r>
    <w:r w:rsidR="00001B72">
      <w:t>—</w:t>
    </w:r>
    <w:r w:rsidR="00001B7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307417D"/>
    <w:multiLevelType w:val="hybridMultilevel"/>
    <w:tmpl w:val="CAA0DA58"/>
    <w:lvl w:ilvl="0" w:tplc="3C6C45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6"/>
  </w:num>
  <w:num w:numId="4">
    <w:abstractNumId w:val="19"/>
  </w:num>
  <w:num w:numId="5">
    <w:abstractNumId w:val="14"/>
  </w:num>
  <w:num w:numId="6">
    <w:abstractNumId w:val="24"/>
  </w:num>
  <w:num w:numId="7">
    <w:abstractNumId w:val="9"/>
  </w:num>
  <w:num w:numId="8">
    <w:abstractNumId w:val="10"/>
  </w:num>
  <w:num w:numId="9">
    <w:abstractNumId w:val="17"/>
  </w:num>
  <w:num w:numId="10">
    <w:abstractNumId w:val="25"/>
  </w:num>
  <w:num w:numId="11">
    <w:abstractNumId w:val="5"/>
  </w:num>
  <w:num w:numId="12">
    <w:abstractNumId w:val="15"/>
  </w:num>
  <w:num w:numId="13">
    <w:abstractNumId w:val="26"/>
  </w:num>
  <w:num w:numId="14">
    <w:abstractNumId w:val="12"/>
  </w:num>
  <w:num w:numId="15">
    <w:abstractNumId w:val="7"/>
  </w:num>
  <w:num w:numId="16">
    <w:abstractNumId w:val="11"/>
  </w:num>
  <w:num w:numId="17">
    <w:abstractNumId w:val="23"/>
  </w:num>
  <w:num w:numId="18">
    <w:abstractNumId w:val="4"/>
  </w:num>
  <w:num w:numId="19">
    <w:abstractNumId w:val="8"/>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3"/>
  </w:num>
  <w:num w:numId="27">
    <w:abstractNumId w:val="13"/>
  </w:num>
  <w:num w:numId="28">
    <w:abstractNumId w:val="31"/>
  </w:num>
  <w:num w:numId="29">
    <w:abstractNumId w:val="28"/>
  </w:num>
  <w:num w:numId="30">
    <w:abstractNumId w:val="27"/>
  </w:num>
  <w:num w:numId="31">
    <w:abstractNumId w:val="2"/>
  </w:num>
  <w:num w:numId="32">
    <w:abstractNumId w:val="1"/>
  </w:num>
  <w:num w:numId="33">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bordersDoNotSurroundHeader/>
  <w:bordersDoNotSurroundFooter/>
  <w:proofState w:spelling="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A1F"/>
    <w:rsid w:val="0000040A"/>
    <w:rsid w:val="00000A94"/>
    <w:rsid w:val="00001972"/>
    <w:rsid w:val="00001B72"/>
    <w:rsid w:val="00001D9A"/>
    <w:rsid w:val="00005891"/>
    <w:rsid w:val="00006918"/>
    <w:rsid w:val="00007B3A"/>
    <w:rsid w:val="000107E0"/>
    <w:rsid w:val="00011FDE"/>
    <w:rsid w:val="00012FFD"/>
    <w:rsid w:val="00014162"/>
    <w:rsid w:val="00014340"/>
    <w:rsid w:val="00016A9C"/>
    <w:rsid w:val="00017BA9"/>
    <w:rsid w:val="00022184"/>
    <w:rsid w:val="00022762"/>
    <w:rsid w:val="000238E0"/>
    <w:rsid w:val="00023DB2"/>
    <w:rsid w:val="000249DB"/>
    <w:rsid w:val="0002595E"/>
    <w:rsid w:val="000303C3"/>
    <w:rsid w:val="0003127A"/>
    <w:rsid w:val="000331D3"/>
    <w:rsid w:val="00033689"/>
    <w:rsid w:val="00033AA9"/>
    <w:rsid w:val="000346A5"/>
    <w:rsid w:val="000359C3"/>
    <w:rsid w:val="00035A7D"/>
    <w:rsid w:val="000365ED"/>
    <w:rsid w:val="00040DE6"/>
    <w:rsid w:val="0004249A"/>
    <w:rsid w:val="00043282"/>
    <w:rsid w:val="00044286"/>
    <w:rsid w:val="00045100"/>
    <w:rsid w:val="000479A7"/>
    <w:rsid w:val="00047F28"/>
    <w:rsid w:val="000503AA"/>
    <w:rsid w:val="000506A1"/>
    <w:rsid w:val="000515DD"/>
    <w:rsid w:val="0005238E"/>
    <w:rsid w:val="0005265A"/>
    <w:rsid w:val="000539DD"/>
    <w:rsid w:val="00053BD3"/>
    <w:rsid w:val="000556ED"/>
    <w:rsid w:val="00055FE2"/>
    <w:rsid w:val="0005616F"/>
    <w:rsid w:val="00060C2E"/>
    <w:rsid w:val="00061033"/>
    <w:rsid w:val="000619E9"/>
    <w:rsid w:val="000622D4"/>
    <w:rsid w:val="0006357D"/>
    <w:rsid w:val="00067CEC"/>
    <w:rsid w:val="00067F1E"/>
    <w:rsid w:val="00071CC0"/>
    <w:rsid w:val="00071CFC"/>
    <w:rsid w:val="00073C8C"/>
    <w:rsid w:val="00077B64"/>
    <w:rsid w:val="00080A1C"/>
    <w:rsid w:val="00082317"/>
    <w:rsid w:val="00083D2C"/>
    <w:rsid w:val="00086AA1"/>
    <w:rsid w:val="00087A77"/>
    <w:rsid w:val="00090556"/>
    <w:rsid w:val="00090CA6"/>
    <w:rsid w:val="00092B8A"/>
    <w:rsid w:val="00092FB0"/>
    <w:rsid w:val="000934C5"/>
    <w:rsid w:val="00093D25"/>
    <w:rsid w:val="00093DAB"/>
    <w:rsid w:val="00094D73"/>
    <w:rsid w:val="00096D63"/>
    <w:rsid w:val="000A0B60"/>
    <w:rsid w:val="000A0EB8"/>
    <w:rsid w:val="000A19FC"/>
    <w:rsid w:val="000A23BA"/>
    <w:rsid w:val="000A296B"/>
    <w:rsid w:val="000A7311"/>
    <w:rsid w:val="000B060F"/>
    <w:rsid w:val="000B1592"/>
    <w:rsid w:val="000B1FF2"/>
    <w:rsid w:val="000B2343"/>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A95"/>
    <w:rsid w:val="000D753B"/>
    <w:rsid w:val="000E4262"/>
    <w:rsid w:val="000E4C9E"/>
    <w:rsid w:val="000E6FD7"/>
    <w:rsid w:val="000E7144"/>
    <w:rsid w:val="000E764C"/>
    <w:rsid w:val="000F06E1"/>
    <w:rsid w:val="000F0E3C"/>
    <w:rsid w:val="000F19D5"/>
    <w:rsid w:val="000F4050"/>
    <w:rsid w:val="000F4AEA"/>
    <w:rsid w:val="000F67E9"/>
    <w:rsid w:val="00104926"/>
    <w:rsid w:val="001126CD"/>
    <w:rsid w:val="00113B1E"/>
    <w:rsid w:val="0011711C"/>
    <w:rsid w:val="00124E4F"/>
    <w:rsid w:val="001260B7"/>
    <w:rsid w:val="001265CB"/>
    <w:rsid w:val="001271D2"/>
    <w:rsid w:val="00131069"/>
    <w:rsid w:val="001321C6"/>
    <w:rsid w:val="001325C4"/>
    <w:rsid w:val="00132E85"/>
    <w:rsid w:val="00133010"/>
    <w:rsid w:val="001338EE"/>
    <w:rsid w:val="00133AAE"/>
    <w:rsid w:val="00135323"/>
    <w:rsid w:val="001356C4"/>
    <w:rsid w:val="00137565"/>
    <w:rsid w:val="00141114"/>
    <w:rsid w:val="00142969"/>
    <w:rsid w:val="001446C2"/>
    <w:rsid w:val="001457E7"/>
    <w:rsid w:val="00145D9D"/>
    <w:rsid w:val="00146388"/>
    <w:rsid w:val="00150703"/>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425"/>
    <w:rsid w:val="00173FB1"/>
    <w:rsid w:val="00176DFD"/>
    <w:rsid w:val="001852C9"/>
    <w:rsid w:val="00187A0B"/>
    <w:rsid w:val="00190087"/>
    <w:rsid w:val="001913C4"/>
    <w:rsid w:val="0019348F"/>
    <w:rsid w:val="00193A07"/>
    <w:rsid w:val="00194C95"/>
    <w:rsid w:val="00195C34"/>
    <w:rsid w:val="00196EF5"/>
    <w:rsid w:val="001A1A53"/>
    <w:rsid w:val="001A234A"/>
    <w:rsid w:val="001A3E05"/>
    <w:rsid w:val="001A4CF3"/>
    <w:rsid w:val="001A6696"/>
    <w:rsid w:val="001B06E8"/>
    <w:rsid w:val="001B62A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85C"/>
    <w:rsid w:val="001E1B6A"/>
    <w:rsid w:val="001E2484"/>
    <w:rsid w:val="001E3CC4"/>
    <w:rsid w:val="001E4882"/>
    <w:rsid w:val="001E73AB"/>
    <w:rsid w:val="001F092D"/>
    <w:rsid w:val="001F143A"/>
    <w:rsid w:val="001F1605"/>
    <w:rsid w:val="001F2508"/>
    <w:rsid w:val="001F3C09"/>
    <w:rsid w:val="001F4816"/>
    <w:rsid w:val="001F69B4"/>
    <w:rsid w:val="001F74DA"/>
    <w:rsid w:val="001F77C7"/>
    <w:rsid w:val="00200183"/>
    <w:rsid w:val="00200333"/>
    <w:rsid w:val="0020107D"/>
    <w:rsid w:val="00202AA4"/>
    <w:rsid w:val="002031F7"/>
    <w:rsid w:val="002040E6"/>
    <w:rsid w:val="0020527B"/>
    <w:rsid w:val="00205F2C"/>
    <w:rsid w:val="00210B15"/>
    <w:rsid w:val="00213A1F"/>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EA"/>
    <w:rsid w:val="00263D25"/>
    <w:rsid w:val="002643C3"/>
    <w:rsid w:val="00264A0C"/>
    <w:rsid w:val="00266EEB"/>
    <w:rsid w:val="00267EF4"/>
    <w:rsid w:val="00270478"/>
    <w:rsid w:val="00270CB8"/>
    <w:rsid w:val="00272B08"/>
    <w:rsid w:val="00277F55"/>
    <w:rsid w:val="00281BB8"/>
    <w:rsid w:val="00281E9E"/>
    <w:rsid w:val="00282405"/>
    <w:rsid w:val="00285170"/>
    <w:rsid w:val="00285361"/>
    <w:rsid w:val="002879CB"/>
    <w:rsid w:val="00287B7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F13"/>
    <w:rsid w:val="002B4508"/>
    <w:rsid w:val="002B5779"/>
    <w:rsid w:val="002B7332"/>
    <w:rsid w:val="002B7F51"/>
    <w:rsid w:val="002C09E7"/>
    <w:rsid w:val="002C1E06"/>
    <w:rsid w:val="002C3F07"/>
    <w:rsid w:val="002C5278"/>
    <w:rsid w:val="002C7080"/>
    <w:rsid w:val="002C7EBB"/>
    <w:rsid w:val="002D047F"/>
    <w:rsid w:val="002D06C1"/>
    <w:rsid w:val="002D42B5"/>
    <w:rsid w:val="002D4F1A"/>
    <w:rsid w:val="002D6EC6"/>
    <w:rsid w:val="002D79AC"/>
    <w:rsid w:val="002E039D"/>
    <w:rsid w:val="002E4D5A"/>
    <w:rsid w:val="002E5ECC"/>
    <w:rsid w:val="002E6326"/>
    <w:rsid w:val="002F30E0"/>
    <w:rsid w:val="002F32D1"/>
    <w:rsid w:val="002F35E4"/>
    <w:rsid w:val="002F3730"/>
    <w:rsid w:val="002F38E1"/>
    <w:rsid w:val="002F7AF6"/>
    <w:rsid w:val="00300E63"/>
    <w:rsid w:val="00302F5F"/>
    <w:rsid w:val="0030441D"/>
    <w:rsid w:val="00306063"/>
    <w:rsid w:val="00313B85"/>
    <w:rsid w:val="003140B7"/>
    <w:rsid w:val="00317988"/>
    <w:rsid w:val="003221AD"/>
    <w:rsid w:val="003221B4"/>
    <w:rsid w:val="0032258D"/>
    <w:rsid w:val="00322E62"/>
    <w:rsid w:val="00324D13"/>
    <w:rsid w:val="00324EDD"/>
    <w:rsid w:val="003331E4"/>
    <w:rsid w:val="00335C11"/>
    <w:rsid w:val="00336C64"/>
    <w:rsid w:val="00337162"/>
    <w:rsid w:val="003376F4"/>
    <w:rsid w:val="00337ABB"/>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4FA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7C28"/>
    <w:rsid w:val="003B09AD"/>
    <w:rsid w:val="003B1F18"/>
    <w:rsid w:val="003B5BF0"/>
    <w:rsid w:val="003B60BF"/>
    <w:rsid w:val="003B6BE3"/>
    <w:rsid w:val="003C010C"/>
    <w:rsid w:val="003C0A6C"/>
    <w:rsid w:val="003C14F8"/>
    <w:rsid w:val="003C16E6"/>
    <w:rsid w:val="003C5A43"/>
    <w:rsid w:val="003D0519"/>
    <w:rsid w:val="003D0FF6"/>
    <w:rsid w:val="003D262C"/>
    <w:rsid w:val="003D6D61"/>
    <w:rsid w:val="003E019F"/>
    <w:rsid w:val="003E091D"/>
    <w:rsid w:val="003E1C53"/>
    <w:rsid w:val="003E2A69"/>
    <w:rsid w:val="003E2D49"/>
    <w:rsid w:val="003E2FD4"/>
    <w:rsid w:val="003E49F6"/>
    <w:rsid w:val="003E660F"/>
    <w:rsid w:val="003F055A"/>
    <w:rsid w:val="003F0841"/>
    <w:rsid w:val="003F23D3"/>
    <w:rsid w:val="003F39FA"/>
    <w:rsid w:val="003F3F08"/>
    <w:rsid w:val="003F49F1"/>
    <w:rsid w:val="003F6272"/>
    <w:rsid w:val="003F6705"/>
    <w:rsid w:val="00400E72"/>
    <w:rsid w:val="00401400"/>
    <w:rsid w:val="00404869"/>
    <w:rsid w:val="00405884"/>
    <w:rsid w:val="00407D39"/>
    <w:rsid w:val="0041477A"/>
    <w:rsid w:val="004167A3"/>
    <w:rsid w:val="00432DAA"/>
    <w:rsid w:val="00434305"/>
    <w:rsid w:val="00435DF7"/>
    <w:rsid w:val="00436B24"/>
    <w:rsid w:val="0043741A"/>
    <w:rsid w:val="0044083F"/>
    <w:rsid w:val="00441AE7"/>
    <w:rsid w:val="004420A4"/>
    <w:rsid w:val="00445574"/>
    <w:rsid w:val="004467FB"/>
    <w:rsid w:val="00452D6B"/>
    <w:rsid w:val="00454484"/>
    <w:rsid w:val="0045517B"/>
    <w:rsid w:val="00463B77"/>
    <w:rsid w:val="00463C7B"/>
    <w:rsid w:val="004644A6"/>
    <w:rsid w:val="004659BD"/>
    <w:rsid w:val="00467094"/>
    <w:rsid w:val="00470775"/>
    <w:rsid w:val="004746B1"/>
    <w:rsid w:val="0047583F"/>
    <w:rsid w:val="00475DE8"/>
    <w:rsid w:val="00481C44"/>
    <w:rsid w:val="0048257D"/>
    <w:rsid w:val="00484936"/>
    <w:rsid w:val="00484E2B"/>
    <w:rsid w:val="00485C89"/>
    <w:rsid w:val="00486BE3"/>
    <w:rsid w:val="004905E4"/>
    <w:rsid w:val="00490A89"/>
    <w:rsid w:val="00490AB4"/>
    <w:rsid w:val="00490D7A"/>
    <w:rsid w:val="004923D4"/>
    <w:rsid w:val="00492F02"/>
    <w:rsid w:val="004939AE"/>
    <w:rsid w:val="00494A67"/>
    <w:rsid w:val="004A12DF"/>
    <w:rsid w:val="004A1BA8"/>
    <w:rsid w:val="004A4B57"/>
    <w:rsid w:val="004A63FA"/>
    <w:rsid w:val="004A6840"/>
    <w:rsid w:val="004A6A3D"/>
    <w:rsid w:val="004B0272"/>
    <w:rsid w:val="004B2701"/>
    <w:rsid w:val="004B29EF"/>
    <w:rsid w:val="004B2E1B"/>
    <w:rsid w:val="004B3AA8"/>
    <w:rsid w:val="004B3E93"/>
    <w:rsid w:val="004C1643"/>
    <w:rsid w:val="004C1FBC"/>
    <w:rsid w:val="004C25A2"/>
    <w:rsid w:val="004C3F1D"/>
    <w:rsid w:val="004C458D"/>
    <w:rsid w:val="004C7556"/>
    <w:rsid w:val="004C7E8B"/>
    <w:rsid w:val="004C7E9D"/>
    <w:rsid w:val="004C7F67"/>
    <w:rsid w:val="004D076D"/>
    <w:rsid w:val="004D0E77"/>
    <w:rsid w:val="004D0EF1"/>
    <w:rsid w:val="004D2253"/>
    <w:rsid w:val="004D4406"/>
    <w:rsid w:val="004D6414"/>
    <w:rsid w:val="004D774B"/>
    <w:rsid w:val="004D7C42"/>
    <w:rsid w:val="004E0465"/>
    <w:rsid w:val="004E127B"/>
    <w:rsid w:val="004E1C0A"/>
    <w:rsid w:val="004E286E"/>
    <w:rsid w:val="004E30C5"/>
    <w:rsid w:val="004E4AA5"/>
    <w:rsid w:val="004E4AEE"/>
    <w:rsid w:val="004E59E3"/>
    <w:rsid w:val="004E67C0"/>
    <w:rsid w:val="004F391A"/>
    <w:rsid w:val="004F3CFB"/>
    <w:rsid w:val="004F6456"/>
    <w:rsid w:val="004F64D8"/>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EA6"/>
    <w:rsid w:val="00561475"/>
    <w:rsid w:val="00562308"/>
    <w:rsid w:val="0056487B"/>
    <w:rsid w:val="00564FB9"/>
    <w:rsid w:val="00567892"/>
    <w:rsid w:val="00573D9E"/>
    <w:rsid w:val="005801E3"/>
    <w:rsid w:val="00581802"/>
    <w:rsid w:val="005836A8"/>
    <w:rsid w:val="0058409C"/>
    <w:rsid w:val="00584262"/>
    <w:rsid w:val="00586630"/>
    <w:rsid w:val="00587ADD"/>
    <w:rsid w:val="00593A49"/>
    <w:rsid w:val="00596160"/>
    <w:rsid w:val="005966E2"/>
    <w:rsid w:val="00597007"/>
    <w:rsid w:val="00597E98"/>
    <w:rsid w:val="005A0966"/>
    <w:rsid w:val="005A11B7"/>
    <w:rsid w:val="005A1EAC"/>
    <w:rsid w:val="005A260B"/>
    <w:rsid w:val="005A4A1B"/>
    <w:rsid w:val="005A7830"/>
    <w:rsid w:val="005A7FCE"/>
    <w:rsid w:val="005B0F3F"/>
    <w:rsid w:val="005B191C"/>
    <w:rsid w:val="005B4903"/>
    <w:rsid w:val="005B51CE"/>
    <w:rsid w:val="005B5885"/>
    <w:rsid w:val="005B5CD7"/>
    <w:rsid w:val="005B6CF6"/>
    <w:rsid w:val="005B6F55"/>
    <w:rsid w:val="005B7422"/>
    <w:rsid w:val="005C29B8"/>
    <w:rsid w:val="005C5F21"/>
    <w:rsid w:val="005C7156"/>
    <w:rsid w:val="005D0C75"/>
    <w:rsid w:val="005D1E92"/>
    <w:rsid w:val="005D4171"/>
    <w:rsid w:val="005D6A95"/>
    <w:rsid w:val="005D6B2C"/>
    <w:rsid w:val="005D6BFA"/>
    <w:rsid w:val="005D6D9C"/>
    <w:rsid w:val="005E2335"/>
    <w:rsid w:val="005E34CA"/>
    <w:rsid w:val="005E3C18"/>
    <w:rsid w:val="005E4250"/>
    <w:rsid w:val="005E6812"/>
    <w:rsid w:val="005E7881"/>
    <w:rsid w:val="005E78E0"/>
    <w:rsid w:val="005F0D9C"/>
    <w:rsid w:val="005F284E"/>
    <w:rsid w:val="005F7F34"/>
    <w:rsid w:val="006015CE"/>
    <w:rsid w:val="00603BDA"/>
    <w:rsid w:val="00604784"/>
    <w:rsid w:val="00605338"/>
    <w:rsid w:val="0060539D"/>
    <w:rsid w:val="00606419"/>
    <w:rsid w:val="00607D29"/>
    <w:rsid w:val="00612952"/>
    <w:rsid w:val="00614CC1"/>
    <w:rsid w:val="00615A9D"/>
    <w:rsid w:val="00615B0A"/>
    <w:rsid w:val="00617387"/>
    <w:rsid w:val="006205D6"/>
    <w:rsid w:val="006252D8"/>
    <w:rsid w:val="006259BC"/>
    <w:rsid w:val="0062636B"/>
    <w:rsid w:val="006265F3"/>
    <w:rsid w:val="00632182"/>
    <w:rsid w:val="00632AE0"/>
    <w:rsid w:val="00633B2E"/>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EE9"/>
    <w:rsid w:val="006770F4"/>
    <w:rsid w:val="00677A84"/>
    <w:rsid w:val="0068026D"/>
    <w:rsid w:val="00680A27"/>
    <w:rsid w:val="006816A4"/>
    <w:rsid w:val="006819B8"/>
    <w:rsid w:val="006840A6"/>
    <w:rsid w:val="006850CD"/>
    <w:rsid w:val="00685AAB"/>
    <w:rsid w:val="0069192D"/>
    <w:rsid w:val="00693962"/>
    <w:rsid w:val="006A07AA"/>
    <w:rsid w:val="006A25E5"/>
    <w:rsid w:val="006A2B46"/>
    <w:rsid w:val="006A336D"/>
    <w:rsid w:val="006A37B9"/>
    <w:rsid w:val="006B2672"/>
    <w:rsid w:val="006B46D4"/>
    <w:rsid w:val="006B54BF"/>
    <w:rsid w:val="006B5F44"/>
    <w:rsid w:val="006B5F90"/>
    <w:rsid w:val="006B62E4"/>
    <w:rsid w:val="006C1BBA"/>
    <w:rsid w:val="006C2079"/>
    <w:rsid w:val="006C2643"/>
    <w:rsid w:val="006C5A62"/>
    <w:rsid w:val="006C5D68"/>
    <w:rsid w:val="006C6976"/>
    <w:rsid w:val="006C6B63"/>
    <w:rsid w:val="006C6DD0"/>
    <w:rsid w:val="006D04EA"/>
    <w:rsid w:val="006D16C4"/>
    <w:rsid w:val="006D3D0E"/>
    <w:rsid w:val="006D3E96"/>
    <w:rsid w:val="006D4515"/>
    <w:rsid w:val="006D4BB1"/>
    <w:rsid w:val="006D6593"/>
    <w:rsid w:val="006E29DF"/>
    <w:rsid w:val="006F03A8"/>
    <w:rsid w:val="006F2ACA"/>
    <w:rsid w:val="006F2ADC"/>
    <w:rsid w:val="006F2BFE"/>
    <w:rsid w:val="006F31E9"/>
    <w:rsid w:val="006F4210"/>
    <w:rsid w:val="006F6284"/>
    <w:rsid w:val="007002C5"/>
    <w:rsid w:val="00704387"/>
    <w:rsid w:val="00706A1F"/>
    <w:rsid w:val="00707669"/>
    <w:rsid w:val="007102C9"/>
    <w:rsid w:val="00711CBA"/>
    <w:rsid w:val="00711FB5"/>
    <w:rsid w:val="00712A01"/>
    <w:rsid w:val="00714F58"/>
    <w:rsid w:val="00722DF6"/>
    <w:rsid w:val="00722FBF"/>
    <w:rsid w:val="00722FC2"/>
    <w:rsid w:val="00724E1B"/>
    <w:rsid w:val="00725949"/>
    <w:rsid w:val="00727FA2"/>
    <w:rsid w:val="007322D9"/>
    <w:rsid w:val="00732BC0"/>
    <w:rsid w:val="0073720F"/>
    <w:rsid w:val="00737796"/>
    <w:rsid w:val="0074161D"/>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F51"/>
    <w:rsid w:val="00773C1F"/>
    <w:rsid w:val="00774DA4"/>
    <w:rsid w:val="00776599"/>
    <w:rsid w:val="0078114B"/>
    <w:rsid w:val="00781DD2"/>
    <w:rsid w:val="00783ECF"/>
    <w:rsid w:val="0078402C"/>
    <w:rsid w:val="0078413A"/>
    <w:rsid w:val="00790037"/>
    <w:rsid w:val="00793D1B"/>
    <w:rsid w:val="007959E8"/>
    <w:rsid w:val="00795E9C"/>
    <w:rsid w:val="007A0521"/>
    <w:rsid w:val="007A21AB"/>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028"/>
    <w:rsid w:val="007F0ED8"/>
    <w:rsid w:val="007F0F63"/>
    <w:rsid w:val="007F75CE"/>
    <w:rsid w:val="008013A4"/>
    <w:rsid w:val="008027CE"/>
    <w:rsid w:val="00802F42"/>
    <w:rsid w:val="00803447"/>
    <w:rsid w:val="00804383"/>
    <w:rsid w:val="00804BB7"/>
    <w:rsid w:val="00804D41"/>
    <w:rsid w:val="008051F4"/>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40"/>
    <w:rsid w:val="008603CE"/>
    <w:rsid w:val="008620FC"/>
    <w:rsid w:val="008627A5"/>
    <w:rsid w:val="00863E05"/>
    <w:rsid w:val="00864491"/>
    <w:rsid w:val="00865ACA"/>
    <w:rsid w:val="00865D28"/>
    <w:rsid w:val="00865F85"/>
    <w:rsid w:val="00867C10"/>
    <w:rsid w:val="00870439"/>
    <w:rsid w:val="00870DA1"/>
    <w:rsid w:val="00875CFB"/>
    <w:rsid w:val="0087695D"/>
    <w:rsid w:val="00883F93"/>
    <w:rsid w:val="00884DB3"/>
    <w:rsid w:val="00885A9D"/>
    <w:rsid w:val="008864F6"/>
    <w:rsid w:val="0089049D"/>
    <w:rsid w:val="008928C9"/>
    <w:rsid w:val="008930CB"/>
    <w:rsid w:val="0089347A"/>
    <w:rsid w:val="008938DC"/>
    <w:rsid w:val="00893FD1"/>
    <w:rsid w:val="00894836"/>
    <w:rsid w:val="00895172"/>
    <w:rsid w:val="00895680"/>
    <w:rsid w:val="00896DFF"/>
    <w:rsid w:val="0089762C"/>
    <w:rsid w:val="008A173B"/>
    <w:rsid w:val="008A1893"/>
    <w:rsid w:val="008A1CA9"/>
    <w:rsid w:val="008A57E6"/>
    <w:rsid w:val="008A6F81"/>
    <w:rsid w:val="008A769A"/>
    <w:rsid w:val="008B0C9C"/>
    <w:rsid w:val="008B166D"/>
    <w:rsid w:val="008B17F4"/>
    <w:rsid w:val="008B3615"/>
    <w:rsid w:val="008B4AC4"/>
    <w:rsid w:val="008B50C8"/>
    <w:rsid w:val="008B5281"/>
    <w:rsid w:val="008B7E05"/>
    <w:rsid w:val="008C1797"/>
    <w:rsid w:val="008C203B"/>
    <w:rsid w:val="008C219C"/>
    <w:rsid w:val="008C475E"/>
    <w:rsid w:val="008C4D9E"/>
    <w:rsid w:val="008C619A"/>
    <w:rsid w:val="008D0CE8"/>
    <w:rsid w:val="008D2D1D"/>
    <w:rsid w:val="008D34CB"/>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1CE"/>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5E1"/>
    <w:rsid w:val="00915C3E"/>
    <w:rsid w:val="009161A8"/>
    <w:rsid w:val="009245AE"/>
    <w:rsid w:val="009245F5"/>
    <w:rsid w:val="009249EC"/>
    <w:rsid w:val="009273B3"/>
    <w:rsid w:val="009305B5"/>
    <w:rsid w:val="009314C3"/>
    <w:rsid w:val="009375C1"/>
    <w:rsid w:val="009378DD"/>
    <w:rsid w:val="00942913"/>
    <w:rsid w:val="009429D5"/>
    <w:rsid w:val="00942BF1"/>
    <w:rsid w:val="009440AD"/>
    <w:rsid w:val="00945180"/>
    <w:rsid w:val="00945428"/>
    <w:rsid w:val="0094542E"/>
    <w:rsid w:val="0094607B"/>
    <w:rsid w:val="00953604"/>
    <w:rsid w:val="0095496B"/>
    <w:rsid w:val="00960F1E"/>
    <w:rsid w:val="009610DC"/>
    <w:rsid w:val="00961490"/>
    <w:rsid w:val="00961FF0"/>
    <w:rsid w:val="0096381A"/>
    <w:rsid w:val="00965E04"/>
    <w:rsid w:val="009674AD"/>
    <w:rsid w:val="009709C2"/>
    <w:rsid w:val="00970CDC"/>
    <w:rsid w:val="00975727"/>
    <w:rsid w:val="00977010"/>
    <w:rsid w:val="00977D02"/>
    <w:rsid w:val="00977FF9"/>
    <w:rsid w:val="009809BB"/>
    <w:rsid w:val="0098132F"/>
    <w:rsid w:val="00983032"/>
    <w:rsid w:val="0098364B"/>
    <w:rsid w:val="009908A3"/>
    <w:rsid w:val="009911AF"/>
    <w:rsid w:val="00991875"/>
    <w:rsid w:val="00991F92"/>
    <w:rsid w:val="009923BA"/>
    <w:rsid w:val="00992985"/>
    <w:rsid w:val="00993775"/>
    <w:rsid w:val="00993889"/>
    <w:rsid w:val="0099551B"/>
    <w:rsid w:val="00996BD2"/>
    <w:rsid w:val="00997BF1"/>
    <w:rsid w:val="009A089C"/>
    <w:rsid w:val="009A118E"/>
    <w:rsid w:val="009A21CD"/>
    <w:rsid w:val="009A278C"/>
    <w:rsid w:val="009A2BC2"/>
    <w:rsid w:val="009A42C1"/>
    <w:rsid w:val="009A5429"/>
    <w:rsid w:val="009A7278"/>
    <w:rsid w:val="009A72AD"/>
    <w:rsid w:val="009B07B4"/>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7FB5"/>
    <w:rsid w:val="00A0096C"/>
    <w:rsid w:val="00A01757"/>
    <w:rsid w:val="00A028C0"/>
    <w:rsid w:val="00A02BAE"/>
    <w:rsid w:val="00A06A6B"/>
    <w:rsid w:val="00A07E47"/>
    <w:rsid w:val="00A129D0"/>
    <w:rsid w:val="00A12C33"/>
    <w:rsid w:val="00A138BA"/>
    <w:rsid w:val="00A14C8E"/>
    <w:rsid w:val="00A153D9"/>
    <w:rsid w:val="00A15F09"/>
    <w:rsid w:val="00A169B6"/>
    <w:rsid w:val="00A16FF1"/>
    <w:rsid w:val="00A2271D"/>
    <w:rsid w:val="00A237D5"/>
    <w:rsid w:val="00A252F9"/>
    <w:rsid w:val="00A26327"/>
    <w:rsid w:val="00A30EFC"/>
    <w:rsid w:val="00A31984"/>
    <w:rsid w:val="00A32D73"/>
    <w:rsid w:val="00A3367B"/>
    <w:rsid w:val="00A33C67"/>
    <w:rsid w:val="00A3597D"/>
    <w:rsid w:val="00A36DD1"/>
    <w:rsid w:val="00A37C7D"/>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62D"/>
    <w:rsid w:val="00A8715E"/>
    <w:rsid w:val="00A9295B"/>
    <w:rsid w:val="00A93B09"/>
    <w:rsid w:val="00A952D7"/>
    <w:rsid w:val="00A963F7"/>
    <w:rsid w:val="00A96569"/>
    <w:rsid w:val="00A96AD8"/>
    <w:rsid w:val="00AA052C"/>
    <w:rsid w:val="00AA1473"/>
    <w:rsid w:val="00AA1E45"/>
    <w:rsid w:val="00AA4286"/>
    <w:rsid w:val="00AA456B"/>
    <w:rsid w:val="00AA57F5"/>
    <w:rsid w:val="00AA672E"/>
    <w:rsid w:val="00AA6EC9"/>
    <w:rsid w:val="00AB6309"/>
    <w:rsid w:val="00AB6C5F"/>
    <w:rsid w:val="00AB702A"/>
    <w:rsid w:val="00AB7129"/>
    <w:rsid w:val="00AC27A6"/>
    <w:rsid w:val="00AC30F7"/>
    <w:rsid w:val="00AC3A5A"/>
    <w:rsid w:val="00AC4D95"/>
    <w:rsid w:val="00AC5DF4"/>
    <w:rsid w:val="00AD0AEF"/>
    <w:rsid w:val="00AD103D"/>
    <w:rsid w:val="00AD11B7"/>
    <w:rsid w:val="00AD1A94"/>
    <w:rsid w:val="00AD1C05"/>
    <w:rsid w:val="00AD4126"/>
    <w:rsid w:val="00AD421C"/>
    <w:rsid w:val="00AD44FA"/>
    <w:rsid w:val="00AE070A"/>
    <w:rsid w:val="00AE101C"/>
    <w:rsid w:val="00AE2A69"/>
    <w:rsid w:val="00AE37E5"/>
    <w:rsid w:val="00AE5EB4"/>
    <w:rsid w:val="00AE75A9"/>
    <w:rsid w:val="00AF0C18"/>
    <w:rsid w:val="00AF47C5"/>
    <w:rsid w:val="00AF5398"/>
    <w:rsid w:val="00B007C2"/>
    <w:rsid w:val="00B049AF"/>
    <w:rsid w:val="00B07242"/>
    <w:rsid w:val="00B10534"/>
    <w:rsid w:val="00B108AD"/>
    <w:rsid w:val="00B113DB"/>
    <w:rsid w:val="00B11D8A"/>
    <w:rsid w:val="00B12981"/>
    <w:rsid w:val="00B1337B"/>
    <w:rsid w:val="00B13E2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F56"/>
    <w:rsid w:val="00B4654C"/>
    <w:rsid w:val="00B47293"/>
    <w:rsid w:val="00B50E50"/>
    <w:rsid w:val="00B52120"/>
    <w:rsid w:val="00B54ABC"/>
    <w:rsid w:val="00B56FBE"/>
    <w:rsid w:val="00B60ACF"/>
    <w:rsid w:val="00B62B58"/>
    <w:rsid w:val="00B65149"/>
    <w:rsid w:val="00B66567"/>
    <w:rsid w:val="00B66F52"/>
    <w:rsid w:val="00B66FE5"/>
    <w:rsid w:val="00B72880"/>
    <w:rsid w:val="00B74F5E"/>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6F59"/>
    <w:rsid w:val="00BC73D8"/>
    <w:rsid w:val="00BD52D7"/>
    <w:rsid w:val="00BD5AD2"/>
    <w:rsid w:val="00BE22F3"/>
    <w:rsid w:val="00BE2D09"/>
    <w:rsid w:val="00BE5184"/>
    <w:rsid w:val="00BE5B52"/>
    <w:rsid w:val="00BE7B8D"/>
    <w:rsid w:val="00BF0993"/>
    <w:rsid w:val="00BF10A9"/>
    <w:rsid w:val="00BF1703"/>
    <w:rsid w:val="00BF231C"/>
    <w:rsid w:val="00BF51E5"/>
    <w:rsid w:val="00BF74A6"/>
    <w:rsid w:val="00C013AD"/>
    <w:rsid w:val="00C02194"/>
    <w:rsid w:val="00C04904"/>
    <w:rsid w:val="00C056B3"/>
    <w:rsid w:val="00C103E5"/>
    <w:rsid w:val="00C13319"/>
    <w:rsid w:val="00C13EE9"/>
    <w:rsid w:val="00C21540"/>
    <w:rsid w:val="00C21906"/>
    <w:rsid w:val="00C21BFA"/>
    <w:rsid w:val="00C22283"/>
    <w:rsid w:val="00C24C8D"/>
    <w:rsid w:val="00C25FE2"/>
    <w:rsid w:val="00C26B53"/>
    <w:rsid w:val="00C279B2"/>
    <w:rsid w:val="00C31F2E"/>
    <w:rsid w:val="00C33E50"/>
    <w:rsid w:val="00C34C20"/>
    <w:rsid w:val="00C35A3E"/>
    <w:rsid w:val="00C42130"/>
    <w:rsid w:val="00C423A4"/>
    <w:rsid w:val="00C423E3"/>
    <w:rsid w:val="00C44BF5"/>
    <w:rsid w:val="00C45458"/>
    <w:rsid w:val="00C47238"/>
    <w:rsid w:val="00C521D6"/>
    <w:rsid w:val="00C55232"/>
    <w:rsid w:val="00C553A4"/>
    <w:rsid w:val="00C55A06"/>
    <w:rsid w:val="00C55D03"/>
    <w:rsid w:val="00C601BC"/>
    <w:rsid w:val="00C6329F"/>
    <w:rsid w:val="00C63340"/>
    <w:rsid w:val="00C643F9"/>
    <w:rsid w:val="00C64E95"/>
    <w:rsid w:val="00C71372"/>
    <w:rsid w:val="00C72410"/>
    <w:rsid w:val="00C72849"/>
    <w:rsid w:val="00C7287F"/>
    <w:rsid w:val="00C80A30"/>
    <w:rsid w:val="00C80CB8"/>
    <w:rsid w:val="00C80DFB"/>
    <w:rsid w:val="00C819F8"/>
    <w:rsid w:val="00C8248C"/>
    <w:rsid w:val="00C84E33"/>
    <w:rsid w:val="00C86D6F"/>
    <w:rsid w:val="00C905FC"/>
    <w:rsid w:val="00C92CA0"/>
    <w:rsid w:val="00C92D03"/>
    <w:rsid w:val="00C9319C"/>
    <w:rsid w:val="00C9435D"/>
    <w:rsid w:val="00C94DF2"/>
    <w:rsid w:val="00C96741"/>
    <w:rsid w:val="00CA2D1B"/>
    <w:rsid w:val="00CA375D"/>
    <w:rsid w:val="00CA3D6B"/>
    <w:rsid w:val="00CA662A"/>
    <w:rsid w:val="00CA7AFD"/>
    <w:rsid w:val="00CA7C3C"/>
    <w:rsid w:val="00CB0189"/>
    <w:rsid w:val="00CB0BA2"/>
    <w:rsid w:val="00CB1A42"/>
    <w:rsid w:val="00CB1B0C"/>
    <w:rsid w:val="00CB2C0B"/>
    <w:rsid w:val="00CB517D"/>
    <w:rsid w:val="00CC038D"/>
    <w:rsid w:val="00CC08DB"/>
    <w:rsid w:val="00CC0CAE"/>
    <w:rsid w:val="00CC0F6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EA2"/>
    <w:rsid w:val="00D06AB1"/>
    <w:rsid w:val="00D06FC1"/>
    <w:rsid w:val="00D072ED"/>
    <w:rsid w:val="00D07A16"/>
    <w:rsid w:val="00D1067E"/>
    <w:rsid w:val="00D10F50"/>
    <w:rsid w:val="00D11272"/>
    <w:rsid w:val="00D126F5"/>
    <w:rsid w:val="00D128F5"/>
    <w:rsid w:val="00D13CF3"/>
    <w:rsid w:val="00D1489E"/>
    <w:rsid w:val="00D20737"/>
    <w:rsid w:val="00D21E81"/>
    <w:rsid w:val="00D223DE"/>
    <w:rsid w:val="00D25E37"/>
    <w:rsid w:val="00D2661A"/>
    <w:rsid w:val="00D27582"/>
    <w:rsid w:val="00D27EC4"/>
    <w:rsid w:val="00D32719"/>
    <w:rsid w:val="00D33333"/>
    <w:rsid w:val="00D352A2"/>
    <w:rsid w:val="00D40258"/>
    <w:rsid w:val="00D4162B"/>
    <w:rsid w:val="00D4320F"/>
    <w:rsid w:val="00D4514F"/>
    <w:rsid w:val="00D451E2"/>
    <w:rsid w:val="00D45E89"/>
    <w:rsid w:val="00D45E8D"/>
    <w:rsid w:val="00D466AE"/>
    <w:rsid w:val="00D4734F"/>
    <w:rsid w:val="00D513ED"/>
    <w:rsid w:val="00D51BF3"/>
    <w:rsid w:val="00D63CAA"/>
    <w:rsid w:val="00D66846"/>
    <w:rsid w:val="00D675FB"/>
    <w:rsid w:val="00D71F25"/>
    <w:rsid w:val="00D72A9C"/>
    <w:rsid w:val="00D77031"/>
    <w:rsid w:val="00D773D8"/>
    <w:rsid w:val="00D84941"/>
    <w:rsid w:val="00D84FA1"/>
    <w:rsid w:val="00D851F0"/>
    <w:rsid w:val="00D86DB7"/>
    <w:rsid w:val="00D87BF5"/>
    <w:rsid w:val="00D90721"/>
    <w:rsid w:val="00D926D0"/>
    <w:rsid w:val="00D93030"/>
    <w:rsid w:val="00D950E1"/>
    <w:rsid w:val="00D952A6"/>
    <w:rsid w:val="00D9593D"/>
    <w:rsid w:val="00D97F99"/>
    <w:rsid w:val="00DA1E08"/>
    <w:rsid w:val="00DA24F8"/>
    <w:rsid w:val="00DA28E8"/>
    <w:rsid w:val="00DA38D3"/>
    <w:rsid w:val="00DA3932"/>
    <w:rsid w:val="00DA3AFC"/>
    <w:rsid w:val="00DA64F8"/>
    <w:rsid w:val="00DA6C15"/>
    <w:rsid w:val="00DB0258"/>
    <w:rsid w:val="00DB2C4B"/>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2EFD"/>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50"/>
    <w:rsid w:val="00E846C8"/>
    <w:rsid w:val="00E84957"/>
    <w:rsid w:val="00E84A55"/>
    <w:rsid w:val="00E85213"/>
    <w:rsid w:val="00E85BFF"/>
    <w:rsid w:val="00E90391"/>
    <w:rsid w:val="00E906C2"/>
    <w:rsid w:val="00E9311F"/>
    <w:rsid w:val="00E934D1"/>
    <w:rsid w:val="00E94AF0"/>
    <w:rsid w:val="00E95D13"/>
    <w:rsid w:val="00E95DD3"/>
    <w:rsid w:val="00E969D5"/>
    <w:rsid w:val="00E975DF"/>
    <w:rsid w:val="00EA58D1"/>
    <w:rsid w:val="00EA5BB7"/>
    <w:rsid w:val="00EA61BC"/>
    <w:rsid w:val="00EA681A"/>
    <w:rsid w:val="00EA735B"/>
    <w:rsid w:val="00EB1E69"/>
    <w:rsid w:val="00EB2086"/>
    <w:rsid w:val="00EB27F7"/>
    <w:rsid w:val="00EB31ED"/>
    <w:rsid w:val="00EB5EDF"/>
    <w:rsid w:val="00EB60FE"/>
    <w:rsid w:val="00EB74DB"/>
    <w:rsid w:val="00EC091A"/>
    <w:rsid w:val="00EC5359"/>
    <w:rsid w:val="00EC562A"/>
    <w:rsid w:val="00ED067A"/>
    <w:rsid w:val="00ED2B50"/>
    <w:rsid w:val="00ED77A3"/>
    <w:rsid w:val="00EE0350"/>
    <w:rsid w:val="00EE0719"/>
    <w:rsid w:val="00EE0E80"/>
    <w:rsid w:val="00EE613F"/>
    <w:rsid w:val="00EE7295"/>
    <w:rsid w:val="00EE7869"/>
    <w:rsid w:val="00EF054A"/>
    <w:rsid w:val="00EF3235"/>
    <w:rsid w:val="00EF7E72"/>
    <w:rsid w:val="00F0065B"/>
    <w:rsid w:val="00F06D37"/>
    <w:rsid w:val="00F07B9D"/>
    <w:rsid w:val="00F11586"/>
    <w:rsid w:val="00F1183B"/>
    <w:rsid w:val="00F11C9F"/>
    <w:rsid w:val="00F12263"/>
    <w:rsid w:val="00F1409D"/>
    <w:rsid w:val="00F14214"/>
    <w:rsid w:val="00F157A9"/>
    <w:rsid w:val="00F16F00"/>
    <w:rsid w:val="00F204C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4CC"/>
    <w:rsid w:val="00F65893"/>
    <w:rsid w:val="00F66A4A"/>
    <w:rsid w:val="00F67B74"/>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7F"/>
    <w:rsid w:val="00F97C99"/>
    <w:rsid w:val="00FA662D"/>
    <w:rsid w:val="00FA6A3A"/>
    <w:rsid w:val="00FA73B1"/>
    <w:rsid w:val="00FB0CB9"/>
    <w:rsid w:val="00FB231D"/>
    <w:rsid w:val="00FB45F1"/>
    <w:rsid w:val="00FB4A72"/>
    <w:rsid w:val="00FB54E8"/>
    <w:rsid w:val="00FB6AA6"/>
    <w:rsid w:val="00FB7054"/>
    <w:rsid w:val="00FB7D7A"/>
    <w:rsid w:val="00FC17B7"/>
    <w:rsid w:val="00FC1BEF"/>
    <w:rsid w:val="00FC28CA"/>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AA867"/>
  <w15:docId w15:val="{FAAE3F7C-3E16-413F-B409-7879B2668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42263078">
      <w:bodyDiv w:val="1"/>
      <w:marLeft w:val="0"/>
      <w:marRight w:val="0"/>
      <w:marTop w:val="0"/>
      <w:marBottom w:val="0"/>
      <w:divBdr>
        <w:top w:val="none" w:sz="0" w:space="0" w:color="auto"/>
        <w:left w:val="none" w:sz="0" w:space="0" w:color="auto"/>
        <w:bottom w:val="none" w:sz="0" w:space="0" w:color="auto"/>
        <w:right w:val="none" w:sz="0" w:space="0" w:color="auto"/>
      </w:divBdr>
    </w:div>
    <w:div w:id="141997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F66E9F0E8C448E0A849FB91DAA2331B"/>
        <w:category>
          <w:name w:val="常规"/>
          <w:gallery w:val="placeholder"/>
        </w:category>
        <w:types>
          <w:type w:val="bbPlcHdr"/>
        </w:types>
        <w:behaviors>
          <w:behavior w:val="content"/>
        </w:behaviors>
        <w:guid w:val="{8AB7E328-1673-45D7-BE76-D355F372BC70}"/>
      </w:docPartPr>
      <w:docPartBody>
        <w:p w:rsidR="008169C2" w:rsidRDefault="008169C2">
          <w:pPr>
            <w:pStyle w:val="DF66E9F0E8C448E0A849FB91DAA2331B"/>
          </w:pPr>
          <w:r w:rsidRPr="00751A05">
            <w:rPr>
              <w:rStyle w:val="a3"/>
              <w:rFonts w:hint="eastAsia"/>
            </w:rPr>
            <w:t>单击或点击此处输入文字。</w:t>
          </w:r>
        </w:p>
      </w:docPartBody>
    </w:docPart>
    <w:docPart>
      <w:docPartPr>
        <w:name w:val="F173C23CA501468DA08A26ED9C4F7B4F"/>
        <w:category>
          <w:name w:val="常规"/>
          <w:gallery w:val="placeholder"/>
        </w:category>
        <w:types>
          <w:type w:val="bbPlcHdr"/>
        </w:types>
        <w:behaviors>
          <w:behavior w:val="content"/>
        </w:behaviors>
        <w:guid w:val="{2EE49152-7E94-4FEC-AEB7-56FE1BE18BA7}"/>
      </w:docPartPr>
      <w:docPartBody>
        <w:p w:rsidR="008169C2" w:rsidRDefault="008169C2">
          <w:pPr>
            <w:pStyle w:val="F173C23CA501468DA08A26ED9C4F7B4F"/>
          </w:pPr>
          <w:r w:rsidRPr="00FB6243">
            <w:rPr>
              <w:rStyle w:val="a3"/>
              <w:rFonts w:hint="eastAsia"/>
            </w:rPr>
            <w:t>选择一项。</w:t>
          </w:r>
        </w:p>
      </w:docPartBody>
    </w:docPart>
    <w:docPart>
      <w:docPartPr>
        <w:name w:val="2AE3CA12631A42F4800B03A51AAEC7C9"/>
        <w:category>
          <w:name w:val="常规"/>
          <w:gallery w:val="placeholder"/>
        </w:category>
        <w:types>
          <w:type w:val="bbPlcHdr"/>
        </w:types>
        <w:behaviors>
          <w:behavior w:val="content"/>
        </w:behaviors>
        <w:guid w:val="{2B93998E-1618-4A12-8882-DA5AA030095F}"/>
      </w:docPartPr>
      <w:docPartBody>
        <w:p w:rsidR="008169C2" w:rsidRDefault="008169C2">
          <w:pPr>
            <w:pStyle w:val="2AE3CA12631A42F4800B03A51AAEC7C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9C2"/>
    <w:rsid w:val="008169C2"/>
    <w:rsid w:val="00A85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F66E9F0E8C448E0A849FB91DAA2331B">
    <w:name w:val="DF66E9F0E8C448E0A849FB91DAA2331B"/>
    <w:pPr>
      <w:widowControl w:val="0"/>
      <w:jc w:val="both"/>
    </w:pPr>
  </w:style>
  <w:style w:type="paragraph" w:customStyle="1" w:styleId="F173C23CA501468DA08A26ED9C4F7B4F">
    <w:name w:val="F173C23CA501468DA08A26ED9C4F7B4F"/>
    <w:pPr>
      <w:widowControl w:val="0"/>
      <w:jc w:val="both"/>
    </w:pPr>
  </w:style>
  <w:style w:type="paragraph" w:customStyle="1" w:styleId="2AE3CA12631A42F4800B03A51AAEC7C9">
    <w:name w:val="2AE3CA12631A42F4800B03A51AAEC7C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331E3-9C82-4467-BC64-86757219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482</TotalTime>
  <Pages>6</Pages>
  <Words>346</Words>
  <Characters>1974</Characters>
  <Application>Microsoft Office Word</Application>
  <DocSecurity>0</DocSecurity>
  <Lines>16</Lines>
  <Paragraphs>4</Paragraphs>
  <ScaleCrop>false</ScaleCrop>
  <Company>PCMI</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174</cp:revision>
  <cp:lastPrinted>2021-02-02T08:22:00Z</cp:lastPrinted>
  <dcterms:created xsi:type="dcterms:W3CDTF">2023-07-14T00:47:00Z</dcterms:created>
  <dcterms:modified xsi:type="dcterms:W3CDTF">2023-08-30T02:18:00Z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