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B70F3" w:rsidRPr="008B70F3">
        <w:tc>
          <w:tcPr>
            <w:tcW w:w="509" w:type="dxa"/>
          </w:tcPr>
          <w:p w:rsidR="005D3FA9" w:rsidRPr="008B70F3" w:rsidRDefault="00886C82">
            <w:pPr>
              <w:pStyle w:val="affff6"/>
              <w:framePr w:wrap="notBeside" w:vAnchor="page" w:hAnchor="page" w:x="1372" w:y="568"/>
              <w:tabs>
                <w:tab w:val="clear" w:pos="4153"/>
                <w:tab w:val="clear" w:pos="8306"/>
              </w:tabs>
              <w:spacing w:line="240" w:lineRule="auto"/>
              <w:jc w:val="left"/>
              <w:rPr>
                <w:rFonts w:ascii="黑体" w:eastAsia="黑体" w:hAnsi="黑体"/>
                <w:sz w:val="21"/>
                <w:szCs w:val="21"/>
              </w:rPr>
            </w:pPr>
            <w:r w:rsidRPr="008B70F3">
              <w:rPr>
                <w:rFonts w:ascii="Times New Roman" w:eastAsia="黑体" w:hAnsi="Times New Roman"/>
                <w:sz w:val="21"/>
                <w:szCs w:val="21"/>
              </w:rPr>
              <w:t>ICS</w:t>
            </w:r>
            <w:r w:rsidRPr="008B70F3">
              <w:rPr>
                <w:rFonts w:ascii="黑体" w:eastAsia="黑体" w:hAnsi="黑体"/>
                <w:sz w:val="21"/>
                <w:szCs w:val="21"/>
              </w:rPr>
              <w:t xml:space="preserve">  </w:t>
            </w:r>
          </w:p>
        </w:tc>
        <w:tc>
          <w:tcPr>
            <w:tcW w:w="8855" w:type="dxa"/>
          </w:tcPr>
          <w:p w:rsidR="005D3FA9" w:rsidRPr="008B70F3" w:rsidRDefault="00886C82">
            <w:pPr>
              <w:pStyle w:val="affff6"/>
              <w:framePr w:wrap="notBeside" w:vAnchor="page" w:hAnchor="page" w:x="1372" w:y="568"/>
              <w:tabs>
                <w:tab w:val="clear" w:pos="4153"/>
                <w:tab w:val="clear" w:pos="8306"/>
              </w:tabs>
              <w:spacing w:line="240" w:lineRule="auto"/>
              <w:jc w:val="both"/>
              <w:rPr>
                <w:rFonts w:ascii="黑体" w:eastAsia="黑体" w:hAnsi="黑体"/>
                <w:sz w:val="21"/>
                <w:szCs w:val="21"/>
              </w:rPr>
            </w:pPr>
            <w:r w:rsidRPr="008B70F3">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8B70F3">
              <w:rPr>
                <w:rFonts w:ascii="黑体" w:eastAsia="黑体" w:hAnsi="黑体"/>
                <w:sz w:val="21"/>
                <w:szCs w:val="21"/>
              </w:rPr>
              <w:instrText xml:space="preserve"> FORMTEXT </w:instrText>
            </w:r>
            <w:r w:rsidRPr="008B70F3">
              <w:rPr>
                <w:rFonts w:ascii="黑体" w:eastAsia="黑体" w:hAnsi="黑体"/>
                <w:sz w:val="21"/>
                <w:szCs w:val="21"/>
              </w:rPr>
            </w:r>
            <w:r w:rsidRPr="008B70F3">
              <w:rPr>
                <w:rFonts w:ascii="黑体" w:eastAsia="黑体" w:hAnsi="黑体"/>
                <w:sz w:val="21"/>
                <w:szCs w:val="21"/>
              </w:rPr>
              <w:fldChar w:fldCharType="separate"/>
            </w:r>
            <w:r w:rsidRPr="008B70F3">
              <w:rPr>
                <w:rFonts w:ascii="黑体" w:eastAsia="黑体" w:hAnsi="黑体"/>
                <w:sz w:val="21"/>
                <w:szCs w:val="21"/>
              </w:rPr>
              <w:t>65.120</w:t>
            </w:r>
            <w:r w:rsidRPr="008B70F3">
              <w:rPr>
                <w:rFonts w:ascii="黑体" w:eastAsia="黑体" w:hAnsi="黑体"/>
                <w:sz w:val="21"/>
                <w:szCs w:val="21"/>
              </w:rPr>
              <w:fldChar w:fldCharType="end"/>
            </w:r>
            <w:bookmarkEnd w:id="0"/>
          </w:p>
        </w:tc>
      </w:tr>
      <w:tr w:rsidR="008B70F3" w:rsidRPr="008B70F3">
        <w:tc>
          <w:tcPr>
            <w:tcW w:w="509" w:type="dxa"/>
          </w:tcPr>
          <w:p w:rsidR="005D3FA9" w:rsidRPr="008B70F3" w:rsidRDefault="00886C82">
            <w:pPr>
              <w:pStyle w:val="affff6"/>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8B70F3">
              <w:rPr>
                <w:rFonts w:ascii="Times New Roman" w:eastAsia="黑体" w:hAnsi="Times New Roman"/>
                <w:sz w:val="21"/>
                <w:szCs w:val="21"/>
              </w:rPr>
              <w:t xml:space="preserve">CCS </w:t>
            </w:r>
            <w:r w:rsidRPr="008B70F3">
              <w:rPr>
                <w:rFonts w:ascii="黑体" w:eastAsia="黑体" w:hAnsi="黑体"/>
                <w:sz w:val="21"/>
                <w:szCs w:val="21"/>
              </w:rPr>
              <w:t xml:space="preserve"> </w:t>
            </w:r>
          </w:p>
        </w:tc>
        <w:tc>
          <w:tcPr>
            <w:tcW w:w="8855" w:type="dxa"/>
          </w:tcPr>
          <w:p w:rsidR="005D3FA9" w:rsidRPr="008B70F3" w:rsidRDefault="00886C82">
            <w:pPr>
              <w:pStyle w:val="affff6"/>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8B70F3">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8B70F3">
              <w:rPr>
                <w:rFonts w:ascii="黑体" w:eastAsia="黑体" w:hAnsi="黑体"/>
                <w:sz w:val="21"/>
                <w:szCs w:val="21"/>
              </w:rPr>
              <w:instrText xml:space="preserve"> FORMTEXT </w:instrText>
            </w:r>
            <w:r w:rsidRPr="008B70F3">
              <w:rPr>
                <w:rFonts w:ascii="黑体" w:eastAsia="黑体" w:hAnsi="黑体"/>
                <w:sz w:val="21"/>
                <w:szCs w:val="21"/>
              </w:rPr>
            </w:r>
            <w:r w:rsidRPr="008B70F3">
              <w:rPr>
                <w:rFonts w:ascii="黑体" w:eastAsia="黑体" w:hAnsi="黑体"/>
                <w:sz w:val="21"/>
                <w:szCs w:val="21"/>
              </w:rPr>
              <w:fldChar w:fldCharType="separate"/>
            </w:r>
            <w:r w:rsidRPr="008B70F3">
              <w:rPr>
                <w:rFonts w:ascii="黑体" w:eastAsia="黑体" w:hAnsi="黑体" w:hint="eastAsia"/>
                <w:sz w:val="21"/>
                <w:szCs w:val="21"/>
              </w:rPr>
              <w:t>B</w:t>
            </w:r>
            <w:r w:rsidRPr="008B70F3">
              <w:rPr>
                <w:rFonts w:ascii="黑体" w:eastAsia="黑体" w:hAnsi="黑体"/>
                <w:sz w:val="21"/>
                <w:szCs w:val="21"/>
              </w:rPr>
              <w:t xml:space="preserve"> 46</w:t>
            </w:r>
            <w:r w:rsidRPr="008B70F3">
              <w:rPr>
                <w:rFonts w:ascii="黑体" w:eastAsia="黑体" w:hAnsi="黑体"/>
                <w:sz w:val="21"/>
                <w:szCs w:val="21"/>
              </w:rPr>
              <w:fldChar w:fldCharType="end"/>
            </w:r>
            <w:bookmarkEnd w:id="1"/>
          </w:p>
        </w:tc>
      </w:tr>
    </w:tbl>
    <w:tbl>
      <w:tblPr>
        <w:tblStyle w:val="affffe"/>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8B70F3" w:rsidRPr="008B70F3">
        <w:tc>
          <w:tcPr>
            <w:tcW w:w="6661" w:type="dxa"/>
          </w:tcPr>
          <w:p w:rsidR="005D3FA9" w:rsidRPr="008B70F3" w:rsidRDefault="00886C82">
            <w:pPr>
              <w:pStyle w:val="afffff6"/>
              <w:framePr w:w="0" w:hRule="auto" w:wrap="auto" w:hAnchor="text" w:xAlign="left" w:yAlign="inline" w:anchorLock="0"/>
              <w:rPr>
                <w:rFonts w:ascii="宋体" w:hAnsi="宋体"/>
                <w:sz w:val="28"/>
                <w:szCs w:val="28"/>
              </w:rPr>
            </w:pPr>
            <w:bookmarkStart w:id="2" w:name="_Hlk26473981"/>
            <w:r w:rsidRPr="008B70F3">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8B70F3">
              <w:rPr>
                <w:sz w:val="21"/>
                <w:szCs w:val="21"/>
              </w:rPr>
              <w:t xml:space="preserve"> </w:t>
            </w:r>
            <w:r w:rsidRPr="008B70F3">
              <w:fldChar w:fldCharType="begin">
                <w:ffData>
                  <w:name w:val="c1"/>
                  <w:enabled/>
                  <w:calcOnExit w:val="0"/>
                  <w:textInput>
                    <w:maxLength w:val="8"/>
                  </w:textInput>
                </w:ffData>
              </w:fldChar>
            </w:r>
            <w:bookmarkStart w:id="3" w:name="c1"/>
            <w:r w:rsidRPr="008B70F3">
              <w:instrText xml:space="preserve"> FORMTEXT </w:instrText>
            </w:r>
            <w:r w:rsidRPr="008B70F3">
              <w:fldChar w:fldCharType="separate"/>
            </w:r>
            <w:r w:rsidRPr="008B70F3">
              <w:t>45</w:t>
            </w:r>
            <w:r w:rsidRPr="008B70F3">
              <w:fldChar w:fldCharType="end"/>
            </w:r>
            <w:bookmarkEnd w:id="3"/>
          </w:p>
        </w:tc>
      </w:tr>
    </w:tbl>
    <w:p w:rsidR="005D3FA9" w:rsidRPr="008B70F3" w:rsidRDefault="00886C82">
      <w:pPr>
        <w:pStyle w:val="afffff7"/>
        <w:framePr w:w="9639" w:h="624" w:hRule="exact" w:hSpace="181" w:vSpace="181" w:wrap="around" w:hAnchor="page" w:x="1305" w:y="2269"/>
        <w:rPr>
          <w:rFonts w:ascii="黑体" w:eastAsia="黑体" w:hAnsi="黑体"/>
          <w:b w:val="0"/>
          <w:bCs w:val="0"/>
          <w:w w:val="100"/>
          <w:sz w:val="48"/>
          <w:szCs w:val="48"/>
        </w:rPr>
      </w:pPr>
      <w:r w:rsidRPr="008B70F3">
        <w:rPr>
          <w:rFonts w:ascii="黑体" w:eastAsia="黑体"/>
          <w:b w:val="0"/>
          <w:w w:val="100"/>
          <w:sz w:val="48"/>
        </w:rPr>
        <w:fldChar w:fldCharType="begin">
          <w:ffData>
            <w:name w:val="c2"/>
            <w:enabled/>
            <w:calcOnExit w:val="0"/>
            <w:textInput/>
          </w:ffData>
        </w:fldChar>
      </w:r>
      <w:bookmarkStart w:id="4" w:name="c2"/>
      <w:r w:rsidRPr="008B70F3">
        <w:rPr>
          <w:rFonts w:ascii="黑体" w:eastAsia="黑体"/>
          <w:b w:val="0"/>
          <w:w w:val="100"/>
          <w:sz w:val="48"/>
        </w:rPr>
        <w:instrText xml:space="preserve"> FORMTEXT </w:instrText>
      </w:r>
      <w:r w:rsidRPr="008B70F3">
        <w:rPr>
          <w:rFonts w:ascii="黑体" w:eastAsia="黑体"/>
          <w:b w:val="0"/>
          <w:w w:val="100"/>
          <w:sz w:val="48"/>
        </w:rPr>
      </w:r>
      <w:r w:rsidRPr="008B70F3">
        <w:rPr>
          <w:rFonts w:ascii="黑体" w:eastAsia="黑体"/>
          <w:b w:val="0"/>
          <w:w w:val="100"/>
          <w:sz w:val="48"/>
        </w:rPr>
        <w:fldChar w:fldCharType="separate"/>
      </w:r>
      <w:r w:rsidRPr="008B70F3">
        <w:rPr>
          <w:rFonts w:ascii="黑体" w:eastAsia="黑体" w:hint="eastAsia"/>
          <w:b w:val="0"/>
          <w:w w:val="100"/>
          <w:sz w:val="48"/>
        </w:rPr>
        <w:t>广西壮族自治区</w:t>
      </w:r>
      <w:r w:rsidRPr="008B70F3">
        <w:rPr>
          <w:rFonts w:ascii="黑体" w:eastAsia="黑体"/>
          <w:b w:val="0"/>
          <w:w w:val="100"/>
          <w:sz w:val="48"/>
        </w:rPr>
        <w:fldChar w:fldCharType="end"/>
      </w:r>
      <w:bookmarkEnd w:id="4"/>
      <w:r w:rsidRPr="008B70F3">
        <w:rPr>
          <w:rFonts w:ascii="黑体" w:eastAsia="黑体" w:hAnsi="黑体" w:hint="eastAsia"/>
          <w:b w:val="0"/>
          <w:bCs w:val="0"/>
          <w:w w:val="100"/>
          <w:sz w:val="48"/>
          <w:szCs w:val="48"/>
        </w:rPr>
        <w:t>地方标准</w:t>
      </w:r>
    </w:p>
    <w:bookmarkEnd w:id="2"/>
    <w:p w:rsidR="005D3FA9" w:rsidRPr="008B70F3" w:rsidRDefault="00886C82">
      <w:pPr>
        <w:pStyle w:val="affffffffff9"/>
        <w:framePr w:wrap="auto"/>
        <w:rPr>
          <w:lang w:val="fr-FR"/>
        </w:rPr>
      </w:pPr>
      <w:r w:rsidRPr="008B70F3">
        <w:rPr>
          <w:lang w:val="fr-FR"/>
        </w:rPr>
        <w:t>DB</w:t>
      </w:r>
      <w:r w:rsidRPr="008B70F3">
        <w:fldChar w:fldCharType="begin">
          <w:ffData>
            <w:name w:val="文字1"/>
            <w:enabled/>
            <w:calcOnExit w:val="0"/>
            <w:textInput>
              <w:default w:val="XX/T"/>
            </w:textInput>
          </w:ffData>
        </w:fldChar>
      </w:r>
      <w:bookmarkStart w:id="5" w:name="文字1"/>
      <w:r w:rsidRPr="008B70F3">
        <w:rPr>
          <w:lang w:val="fr-FR"/>
        </w:rPr>
        <w:instrText xml:space="preserve"> FORMTEXT </w:instrText>
      </w:r>
      <w:r w:rsidRPr="008B70F3">
        <w:fldChar w:fldCharType="separate"/>
      </w:r>
      <w:r w:rsidRPr="008B70F3">
        <w:rPr>
          <w:lang w:val="fr-FR"/>
        </w:rPr>
        <w:t>45/T</w:t>
      </w:r>
      <w:r w:rsidRPr="008B70F3">
        <w:fldChar w:fldCharType="end"/>
      </w:r>
      <w:bookmarkEnd w:id="5"/>
      <w:r w:rsidRPr="008B70F3">
        <w:rPr>
          <w:lang w:val="fr-FR"/>
        </w:rPr>
        <w:t xml:space="preserve"> </w:t>
      </w:r>
      <w:r w:rsidRPr="008B70F3">
        <w:fldChar w:fldCharType="begin">
          <w:ffData>
            <w:name w:val="NSTD_CODE_F"/>
            <w:enabled/>
            <w:calcOnExit w:val="0"/>
            <w:textInput>
              <w:default w:val="XXXX"/>
            </w:textInput>
          </w:ffData>
        </w:fldChar>
      </w:r>
      <w:bookmarkStart w:id="6" w:name="NSTD_CODE_F"/>
      <w:r w:rsidRPr="008B70F3">
        <w:instrText xml:space="preserve"> FORMTEXT </w:instrText>
      </w:r>
      <w:r w:rsidRPr="008B70F3">
        <w:fldChar w:fldCharType="separate"/>
      </w:r>
      <w:r w:rsidRPr="008B70F3">
        <w:t>XXXX</w:t>
      </w:r>
      <w:r w:rsidRPr="008B70F3">
        <w:fldChar w:fldCharType="end"/>
      </w:r>
      <w:bookmarkEnd w:id="6"/>
      <w:r w:rsidRPr="008B70F3">
        <w:rPr>
          <w:rFonts w:hAnsi="黑体"/>
          <w:lang w:val="fr-FR"/>
        </w:rPr>
        <w:t>—</w:t>
      </w:r>
      <w:r w:rsidRPr="008B70F3">
        <w:fldChar w:fldCharType="begin">
          <w:ffData>
            <w:name w:val="NSTD_CODE_B"/>
            <w:enabled/>
            <w:calcOnExit w:val="0"/>
            <w:textInput>
              <w:default w:val="XXXX"/>
            </w:textInput>
          </w:ffData>
        </w:fldChar>
      </w:r>
      <w:bookmarkStart w:id="7" w:name="NSTD_CODE_B"/>
      <w:r w:rsidRPr="008B70F3">
        <w:rPr>
          <w:lang w:val="fr-FR"/>
        </w:rPr>
        <w:instrText xml:space="preserve"> FORMTEXT </w:instrText>
      </w:r>
      <w:r w:rsidRPr="008B70F3">
        <w:fldChar w:fldCharType="separate"/>
      </w:r>
      <w:r w:rsidRPr="008B70F3">
        <w:rPr>
          <w:lang w:val="fr-FR"/>
        </w:rPr>
        <w:t>XXXX</w:t>
      </w:r>
      <w:r w:rsidRPr="008B70F3">
        <w:fldChar w:fldCharType="end"/>
      </w:r>
      <w:bookmarkEnd w:id="7"/>
    </w:p>
    <w:p w:rsidR="005D3FA9" w:rsidRPr="008B70F3" w:rsidRDefault="00886C82">
      <w:pPr>
        <w:pStyle w:val="affffffffffa"/>
        <w:framePr w:wrap="auto"/>
        <w:rPr>
          <w:rFonts w:hAnsi="黑体"/>
        </w:rPr>
      </w:pPr>
      <w:r w:rsidRPr="008B70F3">
        <w:rPr>
          <w:rFonts w:hAnsi="黑体"/>
        </w:rPr>
        <w:fldChar w:fldCharType="begin">
          <w:ffData>
            <w:name w:val="OSTD_CODE"/>
            <w:enabled/>
            <w:calcOnExit w:val="0"/>
            <w:textInput/>
          </w:ffData>
        </w:fldChar>
      </w:r>
      <w:bookmarkStart w:id="8" w:name="OSTD_CODE"/>
      <w:r w:rsidRPr="008B70F3">
        <w:rPr>
          <w:rFonts w:hAnsi="黑体"/>
        </w:rPr>
        <w:instrText xml:space="preserve"> FORMTEXT </w:instrText>
      </w:r>
      <w:r w:rsidRPr="008B70F3">
        <w:rPr>
          <w:rFonts w:hAnsi="黑体"/>
        </w:rPr>
      </w:r>
      <w:r w:rsidRPr="008B70F3">
        <w:rPr>
          <w:rFonts w:hAnsi="黑体"/>
        </w:rPr>
        <w:fldChar w:fldCharType="separate"/>
      </w:r>
      <w:r w:rsidRPr="008B70F3">
        <w:rPr>
          <w:rFonts w:hAnsi="黑体"/>
        </w:rPr>
        <w:t>     </w:t>
      </w:r>
      <w:r w:rsidRPr="008B70F3">
        <w:rPr>
          <w:rFonts w:hAnsi="黑体"/>
        </w:rPr>
        <w:fldChar w:fldCharType="end"/>
      </w:r>
      <w:bookmarkEnd w:id="8"/>
    </w:p>
    <w:p w:rsidR="005D3FA9" w:rsidRPr="008B70F3" w:rsidRDefault="007A20A8">
      <w:pPr>
        <w:spacing w:line="240" w:lineRule="auto"/>
        <w:rPr>
          <w:rFonts w:ascii="黑体" w:eastAsia="黑体" w:hAnsi="黑体"/>
          <w:kern w:val="0"/>
          <w:sz w:val="10"/>
          <w:szCs w:val="10"/>
        </w:rPr>
      </w:pPr>
      <w:r w:rsidRPr="008B70F3">
        <w:rPr>
          <w:rFonts w:ascii="黑体" w:eastAsia="黑体" w:hAnsi="黑体"/>
          <w:kern w:val="0"/>
          <w:sz w:val="10"/>
          <w:szCs w:val="10"/>
        </w:rPr>
        <w:pict>
          <v:line id="_x0000_s1026" style="position:absolute;left:0;text-align:left;z-index:251660288;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5D3FA9" w:rsidRPr="008B70F3" w:rsidRDefault="005D3FA9">
      <w:pPr>
        <w:pStyle w:val="afffff7"/>
        <w:framePr w:w="9639" w:h="6976" w:hRule="exact" w:hSpace="0" w:vSpace="0" w:wrap="around" w:hAnchor="page" w:y="6408"/>
        <w:jc w:val="center"/>
        <w:rPr>
          <w:rFonts w:ascii="黑体" w:eastAsia="黑体" w:hAnsi="黑体"/>
          <w:b w:val="0"/>
          <w:bCs w:val="0"/>
          <w:w w:val="100"/>
        </w:rPr>
      </w:pPr>
    </w:p>
    <w:p w:rsidR="005D3FA9" w:rsidRPr="008B70F3" w:rsidRDefault="00886C82">
      <w:pPr>
        <w:pStyle w:val="affffffffffb"/>
        <w:framePr w:h="6974" w:hRule="exact" w:wrap="around" w:x="1419" w:anchorLock="1"/>
      </w:pPr>
      <w:r w:rsidRPr="008B70F3">
        <w:fldChar w:fldCharType="begin">
          <w:ffData>
            <w:name w:val="CSTD_NAME"/>
            <w:enabled/>
            <w:calcOnExit w:val="0"/>
            <w:textInput>
              <w:default w:val="点击此处添加标准名称"/>
            </w:textInput>
          </w:ffData>
        </w:fldChar>
      </w:r>
      <w:bookmarkStart w:id="9" w:name="CSTD_NAME"/>
      <w:r w:rsidRPr="008B70F3">
        <w:instrText xml:space="preserve"> FORMTEXT </w:instrText>
      </w:r>
      <w:r w:rsidRPr="008B70F3">
        <w:fldChar w:fldCharType="separate"/>
      </w:r>
      <w:r w:rsidRPr="008B70F3">
        <w:t>呼吸袋法生产柑橘皮渣发酵饲料技术规程</w:t>
      </w:r>
      <w:r w:rsidRPr="008B70F3">
        <w:fldChar w:fldCharType="end"/>
      </w:r>
      <w:bookmarkEnd w:id="9"/>
    </w:p>
    <w:p w:rsidR="005D3FA9" w:rsidRPr="008B70F3" w:rsidRDefault="005D3FA9">
      <w:pPr>
        <w:framePr w:w="9639" w:h="6974" w:hRule="exact" w:wrap="around" w:vAnchor="page" w:hAnchor="page" w:x="1419" w:y="6408" w:anchorLock="1"/>
        <w:ind w:left="-1418"/>
      </w:pPr>
    </w:p>
    <w:p w:rsidR="005D3FA9" w:rsidRPr="008B70F3" w:rsidRDefault="00886C82">
      <w:pPr>
        <w:pStyle w:val="affffffff"/>
        <w:framePr w:w="9639" w:h="6974" w:hRule="exact" w:wrap="around" w:vAnchor="page" w:hAnchor="page" w:x="1419" w:y="6408" w:anchorLock="1"/>
        <w:textAlignment w:val="bottom"/>
        <w:rPr>
          <w:rFonts w:ascii="黑体" w:eastAsia="黑体" w:hAnsi="黑体"/>
          <w:szCs w:val="28"/>
        </w:rPr>
      </w:pPr>
      <w:r w:rsidRPr="008B70F3">
        <w:rPr>
          <w:rFonts w:eastAsia="黑体"/>
          <w:szCs w:val="28"/>
        </w:rPr>
        <w:fldChar w:fldCharType="begin">
          <w:ffData>
            <w:name w:val="ESTD_NAME"/>
            <w:enabled/>
            <w:calcOnExit w:val="0"/>
            <w:textInput>
              <w:default w:val="点击此处添加标准名称的英文译名"/>
            </w:textInput>
          </w:ffData>
        </w:fldChar>
      </w:r>
      <w:bookmarkStart w:id="10" w:name="ESTD_NAME"/>
      <w:r w:rsidRPr="008B70F3">
        <w:rPr>
          <w:rFonts w:eastAsia="黑体"/>
          <w:szCs w:val="28"/>
        </w:rPr>
        <w:instrText xml:space="preserve"> FORMTEXT </w:instrText>
      </w:r>
      <w:r w:rsidRPr="008B70F3">
        <w:rPr>
          <w:rFonts w:eastAsia="黑体"/>
          <w:szCs w:val="28"/>
        </w:rPr>
      </w:r>
      <w:r w:rsidRPr="008B70F3">
        <w:rPr>
          <w:rFonts w:eastAsia="黑体"/>
          <w:szCs w:val="28"/>
        </w:rPr>
        <w:fldChar w:fldCharType="separate"/>
      </w:r>
      <w:r w:rsidRPr="008B70F3">
        <w:rPr>
          <w:rFonts w:ascii="黑体" w:eastAsia="黑体" w:hAnsi="黑体"/>
          <w:szCs w:val="28"/>
        </w:rPr>
        <w:t>Technical code of practice for</w:t>
      </w:r>
      <w:r w:rsidRPr="008B70F3">
        <w:rPr>
          <w:rFonts w:ascii="黑体" w:eastAsia="黑体" w:hAnsi="黑体" w:hint="eastAsia"/>
          <w:szCs w:val="28"/>
        </w:rPr>
        <w:t xml:space="preserve"> </w:t>
      </w:r>
      <w:r w:rsidRPr="008B70F3">
        <w:rPr>
          <w:rFonts w:ascii="黑体" w:eastAsia="黑体" w:hAnsi="黑体"/>
          <w:szCs w:val="28"/>
        </w:rPr>
        <w:t>citrus peel residue fermented feed production</w:t>
      </w:r>
      <w:r w:rsidRPr="008B70F3">
        <w:rPr>
          <w:rFonts w:ascii="黑体" w:eastAsia="黑体" w:hAnsi="黑体" w:hint="eastAsia"/>
          <w:szCs w:val="28"/>
        </w:rPr>
        <w:t xml:space="preserve"> by breathing bag method</w:t>
      </w:r>
      <w:r w:rsidRPr="008B70F3">
        <w:rPr>
          <w:rFonts w:ascii="黑体" w:eastAsia="黑体" w:hAnsi="黑体"/>
          <w:szCs w:val="28"/>
        </w:rPr>
        <w:fldChar w:fldCharType="end"/>
      </w:r>
      <w:bookmarkEnd w:id="10"/>
    </w:p>
    <w:p w:rsidR="005D3FA9" w:rsidRPr="008B70F3" w:rsidRDefault="005D3FA9">
      <w:pPr>
        <w:framePr w:w="9639" w:h="6974" w:hRule="exact" w:wrap="around" w:vAnchor="page" w:hAnchor="page" w:x="1419" w:y="6408" w:anchorLock="1"/>
        <w:spacing w:line="760" w:lineRule="exact"/>
        <w:ind w:left="-1418"/>
      </w:pPr>
    </w:p>
    <w:p w:rsidR="005D3FA9" w:rsidRPr="008B70F3" w:rsidRDefault="005D3FA9">
      <w:pPr>
        <w:pStyle w:val="affffffff"/>
        <w:framePr w:w="9639" w:h="6974" w:hRule="exact" w:wrap="around" w:vAnchor="page" w:hAnchor="page" w:x="1419" w:y="6408" w:anchorLock="1"/>
        <w:textAlignment w:val="bottom"/>
        <w:rPr>
          <w:rFonts w:eastAsia="黑体"/>
          <w:szCs w:val="28"/>
        </w:rPr>
      </w:pPr>
    </w:p>
    <w:p w:rsidR="005D3FA9" w:rsidRPr="008B70F3" w:rsidRDefault="00886C82">
      <w:pPr>
        <w:pStyle w:val="affffffff"/>
        <w:framePr w:w="9639" w:h="6974" w:hRule="exact" w:wrap="around" w:vAnchor="page" w:hAnchor="page" w:x="1419" w:y="6408" w:anchorLock="1"/>
        <w:spacing w:before="440" w:after="160"/>
        <w:textAlignment w:val="bottom"/>
        <w:rPr>
          <w:sz w:val="24"/>
          <w:szCs w:val="28"/>
        </w:rPr>
      </w:pPr>
      <w:r w:rsidRPr="008B70F3">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8B70F3">
        <w:rPr>
          <w:sz w:val="24"/>
          <w:szCs w:val="28"/>
        </w:rPr>
        <w:instrText xml:space="preserve"> FORMDROPDOWN </w:instrText>
      </w:r>
      <w:r w:rsidR="007A20A8" w:rsidRPr="008B70F3">
        <w:rPr>
          <w:sz w:val="24"/>
          <w:szCs w:val="28"/>
        </w:rPr>
      </w:r>
      <w:r w:rsidR="007A20A8" w:rsidRPr="008B70F3">
        <w:rPr>
          <w:sz w:val="24"/>
          <w:szCs w:val="28"/>
        </w:rPr>
        <w:fldChar w:fldCharType="separate"/>
      </w:r>
      <w:r w:rsidRPr="008B70F3">
        <w:rPr>
          <w:sz w:val="24"/>
          <w:szCs w:val="28"/>
        </w:rPr>
        <w:fldChar w:fldCharType="end"/>
      </w:r>
      <w:bookmarkEnd w:id="11"/>
    </w:p>
    <w:p w:rsidR="005D3FA9" w:rsidRPr="008B70F3" w:rsidRDefault="00886C82">
      <w:pPr>
        <w:pStyle w:val="affffffff"/>
        <w:framePr w:w="9639" w:h="6974" w:hRule="exact" w:wrap="around" w:vAnchor="page" w:hAnchor="page" w:x="1419" w:y="6408" w:anchorLock="1"/>
        <w:spacing w:before="180" w:line="240" w:lineRule="atLeast"/>
        <w:textAlignment w:val="bottom"/>
        <w:rPr>
          <w:sz w:val="21"/>
          <w:szCs w:val="28"/>
        </w:rPr>
      </w:pPr>
      <w:r w:rsidRPr="008B70F3">
        <w:rPr>
          <w:sz w:val="21"/>
          <w:szCs w:val="28"/>
        </w:rPr>
        <w:fldChar w:fldCharType="begin">
          <w:ffData>
            <w:name w:val="CMPLSH_DATE"/>
            <w:enabled/>
            <w:calcOnExit w:val="0"/>
            <w:textInput/>
          </w:ffData>
        </w:fldChar>
      </w:r>
      <w:bookmarkStart w:id="12" w:name="CMPLSH_DATE"/>
      <w:r w:rsidRPr="008B70F3">
        <w:rPr>
          <w:sz w:val="21"/>
          <w:szCs w:val="28"/>
        </w:rPr>
        <w:instrText xml:space="preserve"> FORMTEXT </w:instrText>
      </w:r>
      <w:r w:rsidRPr="008B70F3">
        <w:rPr>
          <w:sz w:val="21"/>
          <w:szCs w:val="28"/>
        </w:rPr>
      </w:r>
      <w:r w:rsidRPr="008B70F3">
        <w:rPr>
          <w:sz w:val="21"/>
          <w:szCs w:val="28"/>
        </w:rPr>
        <w:fldChar w:fldCharType="separate"/>
      </w:r>
      <w:r w:rsidRPr="008B70F3">
        <w:rPr>
          <w:sz w:val="21"/>
          <w:szCs w:val="28"/>
        </w:rPr>
        <w:t>     </w:t>
      </w:r>
      <w:r w:rsidRPr="008B70F3">
        <w:rPr>
          <w:sz w:val="21"/>
          <w:szCs w:val="28"/>
        </w:rPr>
        <w:fldChar w:fldCharType="end"/>
      </w:r>
      <w:bookmarkEnd w:id="12"/>
    </w:p>
    <w:p w:rsidR="005D3FA9" w:rsidRPr="008B70F3" w:rsidRDefault="00886C82">
      <w:pPr>
        <w:pStyle w:val="affffffff"/>
        <w:framePr w:w="9639" w:h="6974" w:hRule="exact" w:wrap="around" w:vAnchor="page" w:hAnchor="page" w:x="1419" w:y="6408" w:anchorLock="1"/>
        <w:spacing w:beforeLines="300" w:before="720" w:afterLines="30" w:after="72" w:line="240" w:lineRule="auto"/>
        <w:textAlignment w:val="bottom"/>
        <w:rPr>
          <w:b/>
          <w:sz w:val="21"/>
          <w:szCs w:val="28"/>
        </w:rPr>
      </w:pPr>
      <w:r w:rsidRPr="008B70F3">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8B70F3">
        <w:rPr>
          <w:b/>
          <w:sz w:val="21"/>
          <w:szCs w:val="28"/>
        </w:rPr>
        <w:instrText xml:space="preserve"> FORMDROPDOWN </w:instrText>
      </w:r>
      <w:r w:rsidR="007A20A8" w:rsidRPr="008B70F3">
        <w:rPr>
          <w:b/>
          <w:sz w:val="21"/>
          <w:szCs w:val="28"/>
        </w:rPr>
      </w:r>
      <w:r w:rsidR="007A20A8" w:rsidRPr="008B70F3">
        <w:rPr>
          <w:b/>
          <w:sz w:val="21"/>
          <w:szCs w:val="28"/>
        </w:rPr>
        <w:fldChar w:fldCharType="separate"/>
      </w:r>
      <w:r w:rsidRPr="008B70F3">
        <w:rPr>
          <w:b/>
          <w:sz w:val="21"/>
          <w:szCs w:val="28"/>
        </w:rPr>
        <w:fldChar w:fldCharType="end"/>
      </w:r>
      <w:bookmarkEnd w:id="13"/>
    </w:p>
    <w:p w:rsidR="005D3FA9" w:rsidRPr="008B70F3" w:rsidRDefault="00886C82">
      <w:pPr>
        <w:pStyle w:val="affffffffff7"/>
        <w:framePr w:wrap="around" w:y="14176"/>
      </w:pPr>
      <w:r w:rsidRPr="008B70F3">
        <w:rPr>
          <w:rFonts w:ascii="黑体"/>
        </w:rPr>
        <w:fldChar w:fldCharType="begin">
          <w:ffData>
            <w:name w:val="PLSH_DATE_Y"/>
            <w:enabled/>
            <w:calcOnExit w:val="0"/>
            <w:textInput>
              <w:default w:val="XXXX"/>
              <w:maxLength w:val="4"/>
            </w:textInput>
          </w:ffData>
        </w:fldChar>
      </w:r>
      <w:bookmarkStart w:id="14" w:name="PLSH_DATE_Y"/>
      <w:r w:rsidRPr="008B70F3">
        <w:rPr>
          <w:rFonts w:ascii="黑体"/>
        </w:rPr>
        <w:instrText xml:space="preserve"> FORMTEXT </w:instrText>
      </w:r>
      <w:r w:rsidRPr="008B70F3">
        <w:rPr>
          <w:rFonts w:ascii="黑体"/>
        </w:rPr>
      </w:r>
      <w:r w:rsidRPr="008B70F3">
        <w:rPr>
          <w:rFonts w:ascii="黑体"/>
        </w:rPr>
        <w:fldChar w:fldCharType="separate"/>
      </w:r>
      <w:r w:rsidRPr="008B70F3">
        <w:rPr>
          <w:rFonts w:ascii="黑体"/>
        </w:rPr>
        <w:t>XXXX</w:t>
      </w:r>
      <w:r w:rsidRPr="008B70F3">
        <w:rPr>
          <w:rFonts w:ascii="黑体"/>
        </w:rPr>
        <w:fldChar w:fldCharType="end"/>
      </w:r>
      <w:bookmarkEnd w:id="14"/>
      <w:r w:rsidRPr="008B70F3">
        <w:t xml:space="preserve"> </w:t>
      </w:r>
      <w:r w:rsidRPr="008B70F3">
        <w:rPr>
          <w:rFonts w:ascii="黑体"/>
        </w:rPr>
        <w:t>-</w:t>
      </w:r>
      <w:r w:rsidRPr="008B70F3">
        <w:t xml:space="preserve"> </w:t>
      </w:r>
      <w:r w:rsidRPr="008B70F3">
        <w:rPr>
          <w:rFonts w:ascii="黑体"/>
        </w:rPr>
        <w:fldChar w:fldCharType="begin">
          <w:ffData>
            <w:name w:val="PLSH_DATE_M"/>
            <w:enabled/>
            <w:calcOnExit w:val="0"/>
            <w:textInput>
              <w:default w:val="XX"/>
              <w:maxLength w:val="2"/>
            </w:textInput>
          </w:ffData>
        </w:fldChar>
      </w:r>
      <w:bookmarkStart w:id="15" w:name="PLSH_DATE_M"/>
      <w:r w:rsidRPr="008B70F3">
        <w:rPr>
          <w:rFonts w:ascii="黑体"/>
        </w:rPr>
        <w:instrText xml:space="preserve"> FORMTEXT </w:instrText>
      </w:r>
      <w:r w:rsidRPr="008B70F3">
        <w:rPr>
          <w:rFonts w:ascii="黑体"/>
        </w:rPr>
      </w:r>
      <w:r w:rsidRPr="008B70F3">
        <w:rPr>
          <w:rFonts w:ascii="黑体"/>
        </w:rPr>
        <w:fldChar w:fldCharType="separate"/>
      </w:r>
      <w:r w:rsidRPr="008B70F3">
        <w:rPr>
          <w:rFonts w:ascii="黑体"/>
        </w:rPr>
        <w:t>XX</w:t>
      </w:r>
      <w:r w:rsidRPr="008B70F3">
        <w:rPr>
          <w:rFonts w:ascii="黑体"/>
        </w:rPr>
        <w:fldChar w:fldCharType="end"/>
      </w:r>
      <w:bookmarkEnd w:id="15"/>
      <w:r w:rsidRPr="008B70F3">
        <w:t xml:space="preserve"> </w:t>
      </w:r>
      <w:r w:rsidRPr="008B70F3">
        <w:rPr>
          <w:rFonts w:ascii="黑体"/>
        </w:rPr>
        <w:t>-</w:t>
      </w:r>
      <w:r w:rsidRPr="008B70F3">
        <w:t xml:space="preserve"> </w:t>
      </w:r>
      <w:r w:rsidRPr="008B70F3">
        <w:rPr>
          <w:rFonts w:ascii="黑体"/>
        </w:rPr>
        <w:fldChar w:fldCharType="begin">
          <w:ffData>
            <w:name w:val="PLSH_DATE_D"/>
            <w:enabled/>
            <w:calcOnExit w:val="0"/>
            <w:textInput>
              <w:default w:val="XX"/>
              <w:maxLength w:val="2"/>
            </w:textInput>
          </w:ffData>
        </w:fldChar>
      </w:r>
      <w:bookmarkStart w:id="16" w:name="PLSH_DATE_D"/>
      <w:r w:rsidRPr="008B70F3">
        <w:rPr>
          <w:rFonts w:ascii="黑体"/>
        </w:rPr>
        <w:instrText xml:space="preserve"> FORMTEXT </w:instrText>
      </w:r>
      <w:r w:rsidRPr="008B70F3">
        <w:rPr>
          <w:rFonts w:ascii="黑体"/>
        </w:rPr>
      </w:r>
      <w:r w:rsidRPr="008B70F3">
        <w:rPr>
          <w:rFonts w:ascii="黑体"/>
        </w:rPr>
        <w:fldChar w:fldCharType="separate"/>
      </w:r>
      <w:r w:rsidRPr="008B70F3">
        <w:rPr>
          <w:rFonts w:ascii="黑体"/>
        </w:rPr>
        <w:t>XX</w:t>
      </w:r>
      <w:r w:rsidRPr="008B70F3">
        <w:rPr>
          <w:rFonts w:ascii="黑体"/>
        </w:rPr>
        <w:fldChar w:fldCharType="end"/>
      </w:r>
      <w:bookmarkEnd w:id="16"/>
      <w:r w:rsidRPr="008B70F3">
        <w:rPr>
          <w:rFonts w:hint="eastAsia"/>
        </w:rPr>
        <w:t>发布</w:t>
      </w:r>
    </w:p>
    <w:p w:rsidR="005D3FA9" w:rsidRPr="008B70F3" w:rsidRDefault="00886C82">
      <w:pPr>
        <w:pStyle w:val="affffffffff8"/>
        <w:framePr w:wrap="around" w:y="14176"/>
      </w:pPr>
      <w:r w:rsidRPr="008B70F3">
        <w:rPr>
          <w:rFonts w:ascii="黑体"/>
        </w:rPr>
        <w:fldChar w:fldCharType="begin">
          <w:ffData>
            <w:name w:val="CROT_DATE_Y"/>
            <w:enabled/>
            <w:calcOnExit w:val="0"/>
            <w:textInput>
              <w:default w:val="XXXX"/>
              <w:maxLength w:val="4"/>
            </w:textInput>
          </w:ffData>
        </w:fldChar>
      </w:r>
      <w:bookmarkStart w:id="17" w:name="CROT_DATE_Y"/>
      <w:r w:rsidRPr="008B70F3">
        <w:rPr>
          <w:rFonts w:ascii="黑体"/>
        </w:rPr>
        <w:instrText xml:space="preserve"> FORMTEXT </w:instrText>
      </w:r>
      <w:r w:rsidRPr="008B70F3">
        <w:rPr>
          <w:rFonts w:ascii="黑体"/>
        </w:rPr>
      </w:r>
      <w:r w:rsidRPr="008B70F3">
        <w:rPr>
          <w:rFonts w:ascii="黑体"/>
        </w:rPr>
        <w:fldChar w:fldCharType="separate"/>
      </w:r>
      <w:r w:rsidRPr="008B70F3">
        <w:rPr>
          <w:rFonts w:ascii="黑体"/>
        </w:rPr>
        <w:t>XXXX</w:t>
      </w:r>
      <w:r w:rsidRPr="008B70F3">
        <w:rPr>
          <w:rFonts w:ascii="黑体"/>
        </w:rPr>
        <w:fldChar w:fldCharType="end"/>
      </w:r>
      <w:bookmarkEnd w:id="17"/>
      <w:r w:rsidRPr="008B70F3">
        <w:t xml:space="preserve"> </w:t>
      </w:r>
      <w:r w:rsidRPr="008B70F3">
        <w:rPr>
          <w:rFonts w:ascii="黑体"/>
        </w:rPr>
        <w:t>-</w:t>
      </w:r>
      <w:r w:rsidRPr="008B70F3">
        <w:t xml:space="preserve"> </w:t>
      </w:r>
      <w:r w:rsidRPr="008B70F3">
        <w:rPr>
          <w:rFonts w:ascii="黑体"/>
        </w:rPr>
        <w:fldChar w:fldCharType="begin">
          <w:ffData>
            <w:name w:val="CROT_DATE_M"/>
            <w:enabled/>
            <w:calcOnExit w:val="0"/>
            <w:textInput>
              <w:default w:val="XX"/>
              <w:maxLength w:val="2"/>
            </w:textInput>
          </w:ffData>
        </w:fldChar>
      </w:r>
      <w:bookmarkStart w:id="18" w:name="CROT_DATE_M"/>
      <w:r w:rsidRPr="008B70F3">
        <w:rPr>
          <w:rFonts w:ascii="黑体"/>
        </w:rPr>
        <w:instrText xml:space="preserve"> FORMTEXT </w:instrText>
      </w:r>
      <w:r w:rsidRPr="008B70F3">
        <w:rPr>
          <w:rFonts w:ascii="黑体"/>
        </w:rPr>
      </w:r>
      <w:r w:rsidRPr="008B70F3">
        <w:rPr>
          <w:rFonts w:ascii="黑体"/>
        </w:rPr>
        <w:fldChar w:fldCharType="separate"/>
      </w:r>
      <w:r w:rsidRPr="008B70F3">
        <w:rPr>
          <w:rFonts w:ascii="黑体"/>
        </w:rPr>
        <w:t>XX</w:t>
      </w:r>
      <w:r w:rsidRPr="008B70F3">
        <w:rPr>
          <w:rFonts w:ascii="黑体"/>
        </w:rPr>
        <w:fldChar w:fldCharType="end"/>
      </w:r>
      <w:bookmarkEnd w:id="18"/>
      <w:r w:rsidRPr="008B70F3">
        <w:t xml:space="preserve"> </w:t>
      </w:r>
      <w:r w:rsidRPr="008B70F3">
        <w:rPr>
          <w:rFonts w:ascii="黑体"/>
        </w:rPr>
        <w:t>-</w:t>
      </w:r>
      <w:r w:rsidRPr="008B70F3">
        <w:t xml:space="preserve"> </w:t>
      </w:r>
      <w:r w:rsidRPr="008B70F3">
        <w:rPr>
          <w:rFonts w:ascii="黑体"/>
        </w:rPr>
        <w:fldChar w:fldCharType="begin">
          <w:ffData>
            <w:name w:val="CROT_DATE_D"/>
            <w:enabled/>
            <w:calcOnExit w:val="0"/>
            <w:textInput>
              <w:default w:val="XX"/>
              <w:maxLength w:val="2"/>
            </w:textInput>
          </w:ffData>
        </w:fldChar>
      </w:r>
      <w:bookmarkStart w:id="19" w:name="CROT_DATE_D"/>
      <w:r w:rsidRPr="008B70F3">
        <w:rPr>
          <w:rFonts w:ascii="黑体"/>
        </w:rPr>
        <w:instrText xml:space="preserve"> FORMTEXT </w:instrText>
      </w:r>
      <w:r w:rsidRPr="008B70F3">
        <w:rPr>
          <w:rFonts w:ascii="黑体"/>
        </w:rPr>
      </w:r>
      <w:r w:rsidRPr="008B70F3">
        <w:rPr>
          <w:rFonts w:ascii="黑体"/>
        </w:rPr>
        <w:fldChar w:fldCharType="separate"/>
      </w:r>
      <w:r w:rsidRPr="008B70F3">
        <w:rPr>
          <w:rFonts w:ascii="黑体"/>
        </w:rPr>
        <w:t>XX</w:t>
      </w:r>
      <w:r w:rsidRPr="008B70F3">
        <w:rPr>
          <w:rFonts w:ascii="黑体"/>
        </w:rPr>
        <w:fldChar w:fldCharType="end"/>
      </w:r>
      <w:bookmarkEnd w:id="19"/>
      <w:r w:rsidRPr="008B70F3">
        <w:rPr>
          <w:rFonts w:hint="eastAsia"/>
        </w:rPr>
        <w:t>实施</w:t>
      </w:r>
    </w:p>
    <w:p w:rsidR="005D3FA9" w:rsidRPr="008B70F3" w:rsidRDefault="00886C82">
      <w:pPr>
        <w:pStyle w:val="afffffffff"/>
        <w:framePr w:h="584" w:hRule="exact" w:hSpace="181" w:vSpace="181" w:wrap="around" w:y="15027"/>
        <w:rPr>
          <w:rFonts w:hAnsi="黑体"/>
        </w:rPr>
      </w:pPr>
      <w:r w:rsidRPr="008B70F3">
        <w:rPr>
          <w:rFonts w:hAnsi="黑体"/>
          <w:w w:val="100"/>
          <w:sz w:val="28"/>
        </w:rPr>
        <w:fldChar w:fldCharType="begin">
          <w:ffData>
            <w:name w:val="fm"/>
            <w:enabled/>
            <w:calcOnExit w:val="0"/>
            <w:textInput/>
          </w:ffData>
        </w:fldChar>
      </w:r>
      <w:bookmarkStart w:id="20" w:name="fm"/>
      <w:r w:rsidRPr="008B70F3">
        <w:rPr>
          <w:rFonts w:hAnsi="黑体"/>
          <w:w w:val="100"/>
          <w:sz w:val="28"/>
        </w:rPr>
        <w:instrText xml:space="preserve"> FORMTEXT </w:instrText>
      </w:r>
      <w:r w:rsidRPr="008B70F3">
        <w:rPr>
          <w:rFonts w:hAnsi="黑体"/>
          <w:w w:val="100"/>
          <w:sz w:val="28"/>
        </w:rPr>
      </w:r>
      <w:r w:rsidRPr="008B70F3">
        <w:rPr>
          <w:rFonts w:hAnsi="黑体"/>
          <w:w w:val="100"/>
          <w:sz w:val="28"/>
        </w:rPr>
        <w:fldChar w:fldCharType="separate"/>
      </w:r>
      <w:r w:rsidRPr="008B70F3">
        <w:rPr>
          <w:rFonts w:hAnsi="黑体" w:hint="eastAsia"/>
          <w:w w:val="100"/>
          <w:sz w:val="28"/>
        </w:rPr>
        <w:t>广西壮族自治区市场监督管理局</w:t>
      </w:r>
      <w:r w:rsidRPr="008B70F3">
        <w:rPr>
          <w:rFonts w:hAnsi="黑体"/>
          <w:w w:val="100"/>
          <w:sz w:val="28"/>
        </w:rPr>
        <w:fldChar w:fldCharType="end"/>
      </w:r>
      <w:bookmarkEnd w:id="20"/>
      <w:r w:rsidRPr="008B70F3">
        <w:rPr>
          <w:rFonts w:ascii="Times New Roman"/>
          <w:w w:val="100"/>
          <w:sz w:val="28"/>
        </w:rPr>
        <w:t>  </w:t>
      </w:r>
      <w:r w:rsidRPr="008B70F3">
        <w:rPr>
          <w:rStyle w:val="affffffffffff0"/>
          <w:rFonts w:hAnsi="黑体" w:hint="eastAsia"/>
          <w:position w:val="0"/>
        </w:rPr>
        <w:t>发</w:t>
      </w:r>
      <w:r w:rsidRPr="008B70F3">
        <w:rPr>
          <w:rStyle w:val="affffffffffff0"/>
          <w:rFonts w:hAnsi="黑体" w:hint="eastAsia"/>
          <w:spacing w:val="0"/>
          <w:position w:val="0"/>
        </w:rPr>
        <w:t>布</w:t>
      </w:r>
    </w:p>
    <w:p w:rsidR="005D3FA9" w:rsidRPr="008B70F3" w:rsidRDefault="007A20A8">
      <w:pPr>
        <w:rPr>
          <w:rFonts w:ascii="宋体" w:hAnsi="宋体"/>
          <w:sz w:val="28"/>
          <w:szCs w:val="28"/>
        </w:rPr>
        <w:sectPr w:rsidR="005D3FA9" w:rsidRPr="008B70F3" w:rsidSect="009F67F9">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sidRPr="008B70F3">
        <w:rPr>
          <w:rFonts w:ascii="宋体" w:hAnsi="宋体"/>
          <w:sz w:val="28"/>
          <w:szCs w:val="28"/>
        </w:rPr>
        <w:pict>
          <v:line id="_x0000_s1027" style="position:absolute;left:0;text-align:left;z-index:251661312;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5D3FA9" w:rsidRPr="008B70F3" w:rsidRDefault="00886C82">
      <w:pPr>
        <w:pStyle w:val="a6"/>
        <w:spacing w:after="468"/>
      </w:pPr>
      <w:bookmarkStart w:id="21" w:name="BookMark2"/>
      <w:bookmarkStart w:id="22" w:name="_GoBack"/>
      <w:bookmarkEnd w:id="22"/>
      <w:r w:rsidRPr="008B70F3">
        <w:rPr>
          <w:spacing w:val="320"/>
        </w:rPr>
        <w:lastRenderedPageBreak/>
        <w:t>前</w:t>
      </w:r>
      <w:r w:rsidRPr="008B70F3">
        <w:t>言</w:t>
      </w:r>
    </w:p>
    <w:p w:rsidR="005D3FA9" w:rsidRPr="008B70F3" w:rsidRDefault="00886C82">
      <w:pPr>
        <w:pStyle w:val="afffffc"/>
        <w:ind w:firstLine="420"/>
      </w:pPr>
      <w:r w:rsidRPr="008B70F3">
        <w:rPr>
          <w:rFonts w:hint="eastAsia"/>
        </w:rPr>
        <w:t>本文件按照GB/T 1.1—2020《标准化工作导则  第1部分：标准化文件的结构和起草规则》的规定起草。</w:t>
      </w:r>
    </w:p>
    <w:p w:rsidR="005D3FA9" w:rsidRPr="008B70F3" w:rsidRDefault="00886C82">
      <w:pPr>
        <w:pStyle w:val="afffffc"/>
        <w:ind w:firstLine="420"/>
      </w:pPr>
      <w:r w:rsidRPr="008B70F3">
        <w:rPr>
          <w:rFonts w:hint="eastAsia"/>
        </w:rPr>
        <w:t>请注意本文件的某些内容可能涉及专利。本文件的发布机构不承担识别专利的责任。</w:t>
      </w:r>
    </w:p>
    <w:p w:rsidR="005D3FA9" w:rsidRPr="008B70F3" w:rsidRDefault="00886C82">
      <w:pPr>
        <w:pStyle w:val="afffffc"/>
        <w:ind w:firstLine="420"/>
      </w:pPr>
      <w:r w:rsidRPr="008B70F3">
        <w:rPr>
          <w:rFonts w:hint="eastAsia"/>
        </w:rPr>
        <w:t>本文件由广西壮族自治区农业农村厅提出、归口并宣贯。</w:t>
      </w:r>
    </w:p>
    <w:p w:rsidR="005D3FA9" w:rsidRPr="008B70F3" w:rsidRDefault="00886C82">
      <w:pPr>
        <w:pStyle w:val="afffffc"/>
        <w:ind w:firstLine="420"/>
      </w:pPr>
      <w:r w:rsidRPr="008B70F3">
        <w:rPr>
          <w:rFonts w:hint="eastAsia"/>
        </w:rPr>
        <w:t>本文件起草单位：广西农业职业技术大学、广西壮族自治区畜牧站、广西壮族自治区水产科学研究院、广西冰客食品有限公司、广西壮族自治区水果技术指导站。</w:t>
      </w:r>
    </w:p>
    <w:p w:rsidR="005D3FA9" w:rsidRPr="008B70F3" w:rsidRDefault="00886C82">
      <w:pPr>
        <w:pStyle w:val="afffffc"/>
        <w:ind w:firstLine="420"/>
      </w:pPr>
      <w:r w:rsidRPr="008B70F3">
        <w:rPr>
          <w:rFonts w:hint="eastAsia"/>
        </w:rPr>
        <w:t>本文件主要起草人：刘征、何仁春、王启芝、肖正中、郑吉祥、周俊华、周志扬、梁琪妹、梁永良黄光云、朱林、卢丽枝、廖荣珍、罗文彬、韦志福、漆爱荣、唐瞻杨、陈秉钧。</w:t>
      </w:r>
    </w:p>
    <w:p w:rsidR="005D3FA9" w:rsidRPr="008B70F3" w:rsidRDefault="005D3FA9">
      <w:pPr>
        <w:pStyle w:val="afffffc"/>
        <w:ind w:firstLine="420"/>
      </w:pPr>
    </w:p>
    <w:p w:rsidR="005D3FA9" w:rsidRPr="008B70F3" w:rsidRDefault="005D3FA9">
      <w:pPr>
        <w:pStyle w:val="afffffc"/>
        <w:ind w:firstLine="420"/>
        <w:sectPr w:rsidR="005D3FA9" w:rsidRPr="008B70F3" w:rsidSect="009F67F9">
          <w:headerReference w:type="even" r:id="rId16"/>
          <w:headerReference w:type="default" r:id="rId17"/>
          <w:footerReference w:type="even" r:id="rId18"/>
          <w:footerReference w:type="default" r:id="rId19"/>
          <w:pgSz w:w="11906" w:h="16838"/>
          <w:pgMar w:top="567" w:right="1134" w:bottom="1134" w:left="1134" w:header="1418" w:footer="1134" w:gutter="284"/>
          <w:pgNumType w:fmt="upperRoman" w:start="1"/>
          <w:cols w:space="425"/>
          <w:formProt w:val="0"/>
          <w:docGrid w:type="lines" w:linePitch="312"/>
        </w:sectPr>
      </w:pPr>
    </w:p>
    <w:p w:rsidR="005D3FA9" w:rsidRPr="008B70F3" w:rsidRDefault="005D3FA9">
      <w:pPr>
        <w:spacing w:line="20" w:lineRule="exact"/>
        <w:jc w:val="center"/>
        <w:rPr>
          <w:rFonts w:ascii="黑体" w:eastAsia="黑体" w:hAnsi="黑体"/>
          <w:sz w:val="32"/>
          <w:szCs w:val="32"/>
        </w:rPr>
      </w:pPr>
      <w:bookmarkStart w:id="23" w:name="BookMark4"/>
      <w:bookmarkEnd w:id="21"/>
    </w:p>
    <w:p w:rsidR="005D3FA9" w:rsidRPr="008B70F3" w:rsidRDefault="005D3FA9">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4512D049649F4A95968744AC06A7841D"/>
        </w:placeholder>
      </w:sdtPr>
      <w:sdtEndPr/>
      <w:sdtContent>
        <w:p w:rsidR="005D3FA9" w:rsidRPr="008B70F3" w:rsidRDefault="00886C82">
          <w:pPr>
            <w:pStyle w:val="affffffffff"/>
            <w:spacing w:beforeLines="100" w:before="312" w:afterLines="220" w:after="686"/>
          </w:pPr>
          <w:r w:rsidRPr="008B70F3">
            <w:rPr>
              <w:rFonts w:hint="eastAsia"/>
            </w:rPr>
            <w:t>呼吸袋法生产柑橘皮渣发酵饲料技术规程</w:t>
          </w:r>
        </w:p>
      </w:sdtContent>
    </w:sdt>
    <w:p w:rsidR="005D3FA9" w:rsidRPr="008B70F3" w:rsidRDefault="00886C82">
      <w:pPr>
        <w:pStyle w:val="afff2"/>
        <w:spacing w:before="312" w:after="312"/>
      </w:pPr>
      <w:bookmarkStart w:id="25" w:name="_Toc26718930"/>
      <w:bookmarkStart w:id="26" w:name="_Toc26648465"/>
      <w:bookmarkStart w:id="27" w:name="_Toc17233325"/>
      <w:bookmarkStart w:id="28" w:name="_Toc24884211"/>
      <w:bookmarkStart w:id="29" w:name="_Toc26986530"/>
      <w:bookmarkStart w:id="30" w:name="_Toc24884218"/>
      <w:bookmarkStart w:id="31" w:name="_Toc17233333"/>
      <w:bookmarkStart w:id="32" w:name="_Toc26986771"/>
      <w:bookmarkEnd w:id="24"/>
      <w:r w:rsidRPr="008B70F3">
        <w:rPr>
          <w:rFonts w:hint="eastAsia"/>
        </w:rPr>
        <w:t>范围</w:t>
      </w:r>
      <w:bookmarkEnd w:id="25"/>
      <w:bookmarkEnd w:id="26"/>
      <w:bookmarkEnd w:id="27"/>
      <w:bookmarkEnd w:id="28"/>
      <w:bookmarkEnd w:id="29"/>
      <w:bookmarkEnd w:id="30"/>
      <w:bookmarkEnd w:id="31"/>
      <w:bookmarkEnd w:id="32"/>
    </w:p>
    <w:p w:rsidR="005D3FA9" w:rsidRPr="008B70F3" w:rsidRDefault="00886C82">
      <w:pPr>
        <w:pStyle w:val="affffffffffff1"/>
        <w:rPr>
          <w:rFonts w:hAnsi="宋体" w:cs="宋体"/>
        </w:rPr>
      </w:pPr>
      <w:bookmarkStart w:id="33" w:name="_Toc26648466"/>
      <w:bookmarkStart w:id="34" w:name="_Toc17233334"/>
      <w:bookmarkStart w:id="35" w:name="_Toc17233326"/>
      <w:bookmarkStart w:id="36" w:name="_Toc24884212"/>
      <w:bookmarkStart w:id="37" w:name="_Toc24884219"/>
      <w:r w:rsidRPr="008B70F3">
        <w:rPr>
          <w:rFonts w:hAnsi="宋体" w:cs="宋体" w:hint="eastAsia"/>
        </w:rPr>
        <w:t>本文件界定了呼吸袋法生产柑橘皮渣发酵饲料涉及的</w:t>
      </w:r>
      <w:r w:rsidRPr="008B70F3">
        <w:rPr>
          <w:rFonts w:hAnsi="宋体" w:cs="宋体"/>
        </w:rPr>
        <w:t>定义，确立了生产程序，</w:t>
      </w:r>
      <w:r w:rsidRPr="008B70F3">
        <w:rPr>
          <w:rFonts w:hAnsi="宋体" w:cs="宋体" w:hint="eastAsia"/>
        </w:rPr>
        <w:t>规定了贮前</w:t>
      </w:r>
      <w:r w:rsidRPr="008B70F3">
        <w:rPr>
          <w:rFonts w:hAnsi="宋体" w:cs="宋体"/>
        </w:rPr>
        <w:t>准备、粉</w:t>
      </w:r>
      <w:r w:rsidR="008B70F3">
        <w:rPr>
          <w:rFonts w:hAnsi="宋体" w:cs="宋体" w:hint="eastAsia"/>
        </w:rPr>
        <w:t>切碎、</w:t>
      </w:r>
      <w:r w:rsidR="008B70F3">
        <w:rPr>
          <w:rFonts w:hAnsi="宋体" w:cs="宋体"/>
        </w:rPr>
        <w:t>揉搓</w:t>
      </w:r>
      <w:r w:rsidRPr="008B70F3">
        <w:rPr>
          <w:rFonts w:hAnsi="宋体" w:cs="宋体"/>
        </w:rPr>
        <w:t>、水分调节、混合搅拌、包装、发酵、取料等工艺的操作指示，描述了生产过程信息的追溯方法。</w:t>
      </w:r>
    </w:p>
    <w:p w:rsidR="005D3FA9" w:rsidRPr="008B70F3" w:rsidRDefault="00886C82">
      <w:pPr>
        <w:pStyle w:val="affffffffffff1"/>
        <w:rPr>
          <w:rFonts w:hAnsi="宋体" w:cs="宋体"/>
        </w:rPr>
      </w:pPr>
      <w:bookmarkStart w:id="38" w:name="_Toc26718931"/>
      <w:bookmarkStart w:id="39" w:name="_Toc26986772"/>
      <w:bookmarkStart w:id="40" w:name="_Toc26986531"/>
      <w:r w:rsidRPr="008B70F3">
        <w:rPr>
          <w:rFonts w:hAnsi="宋体" w:cs="宋体" w:hint="eastAsia"/>
        </w:rPr>
        <w:t>本文件适用于广西壮族自治区行政区域内柑橘皮渣发酵饲料的呼吸袋法生产。</w:t>
      </w:r>
    </w:p>
    <w:p w:rsidR="005D3FA9" w:rsidRPr="008B70F3" w:rsidRDefault="00886C82">
      <w:pPr>
        <w:pStyle w:val="afff2"/>
        <w:spacing w:before="312" w:after="312"/>
      </w:pPr>
      <w:r w:rsidRPr="008B70F3">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D0AD2091931B4C6C9DA07A3638F5CB5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5D3FA9" w:rsidRPr="008B70F3" w:rsidRDefault="00886C82">
          <w:pPr>
            <w:pStyle w:val="afffffc"/>
            <w:ind w:firstLine="420"/>
          </w:pPr>
          <w:r w:rsidRPr="008B70F3">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D3FA9" w:rsidRPr="008B70F3" w:rsidRDefault="00886C82" w:rsidP="00A271EF">
      <w:pPr>
        <w:pStyle w:val="afffffc"/>
        <w:ind w:firstLine="420"/>
      </w:pPr>
      <w:r w:rsidRPr="008B70F3">
        <w:t xml:space="preserve">GB 5749 </w:t>
      </w:r>
      <w:r w:rsidRPr="008B70F3">
        <w:rPr>
          <w:rFonts w:hint="eastAsia"/>
        </w:rPr>
        <w:t xml:space="preserve"> 生活饮用水卫生标准</w:t>
      </w:r>
    </w:p>
    <w:p w:rsidR="005D3FA9" w:rsidRPr="008B70F3" w:rsidRDefault="00886C82" w:rsidP="00A271EF">
      <w:pPr>
        <w:pStyle w:val="afffffc"/>
        <w:ind w:firstLine="420"/>
      </w:pPr>
      <w:r w:rsidRPr="008B70F3">
        <w:t xml:space="preserve">GB 13078 </w:t>
      </w:r>
      <w:r w:rsidRPr="008B70F3">
        <w:rPr>
          <w:rFonts w:hint="eastAsia"/>
        </w:rPr>
        <w:t xml:space="preserve"> 饲料卫生标准</w:t>
      </w:r>
    </w:p>
    <w:p w:rsidR="005D3FA9" w:rsidRPr="008B70F3" w:rsidRDefault="00886C82" w:rsidP="00A271EF">
      <w:pPr>
        <w:pStyle w:val="afffffc"/>
        <w:ind w:firstLine="420"/>
      </w:pPr>
      <w:r w:rsidRPr="008B70F3">
        <w:rPr>
          <w:rFonts w:hint="eastAsia"/>
        </w:rPr>
        <w:t>NY/T 1444  微生物饲料添加剂技术通则</w:t>
      </w:r>
    </w:p>
    <w:p w:rsidR="005D3FA9" w:rsidRPr="008B70F3" w:rsidRDefault="00886C82">
      <w:pPr>
        <w:pStyle w:val="afff2"/>
        <w:spacing w:before="312" w:after="312"/>
      </w:pPr>
      <w:r w:rsidRPr="008B70F3">
        <w:rPr>
          <w:rFonts w:hint="eastAsia"/>
          <w:szCs w:val="21"/>
        </w:rPr>
        <w:t>术语和定义</w:t>
      </w:r>
    </w:p>
    <w:bookmarkStart w:id="41" w:name="_Toc26986532" w:displacedByCustomXml="next"/>
    <w:bookmarkEnd w:id="41" w:displacedByCustomXml="next"/>
    <w:sdt>
      <w:sdtPr>
        <w:id w:val="-1909835108"/>
        <w:placeholder>
          <w:docPart w:val="EB64C5F43AC9489CAFEB5F52415F0BC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D3FA9" w:rsidRPr="008B70F3" w:rsidRDefault="00886C82">
          <w:pPr>
            <w:pStyle w:val="afffffc"/>
            <w:ind w:firstLine="420"/>
          </w:pPr>
          <w:r w:rsidRPr="008B70F3">
            <w:t>下列术语和定义适用于本文件。</w:t>
          </w:r>
        </w:p>
      </w:sdtContent>
    </w:sdt>
    <w:p w:rsidR="005D3FA9" w:rsidRPr="008B70F3" w:rsidRDefault="0040359E" w:rsidP="0040359E">
      <w:pPr>
        <w:pStyle w:val="afffffffffffb"/>
        <w:ind w:left="420" w:hangingChars="200" w:hanging="420"/>
        <w:rPr>
          <w:rFonts w:ascii="黑体" w:eastAsia="黑体" w:hAnsi="黑体"/>
        </w:rPr>
      </w:pPr>
      <w:r w:rsidRPr="008B70F3">
        <w:rPr>
          <w:rFonts w:ascii="黑体" w:eastAsia="黑体" w:hAnsi="黑体"/>
        </w:rPr>
        <w:br/>
      </w:r>
      <w:r w:rsidR="00886C82" w:rsidRPr="008B70F3">
        <w:rPr>
          <w:rFonts w:ascii="黑体" w:eastAsia="黑体" w:hAnsi="黑体" w:hint="eastAsia"/>
        </w:rPr>
        <w:t xml:space="preserve">柑橘皮渣  </w:t>
      </w:r>
      <w:r w:rsidR="00886C82" w:rsidRPr="008B70F3">
        <w:rPr>
          <w:rFonts w:ascii="黑体" w:eastAsia="黑体" w:hAnsi="黑体"/>
        </w:rPr>
        <w:t>citrus peel residue</w:t>
      </w:r>
    </w:p>
    <w:p w:rsidR="005D3FA9" w:rsidRPr="008B70F3" w:rsidRDefault="00886C82">
      <w:pPr>
        <w:pStyle w:val="affffffffffff1"/>
        <w:rPr>
          <w:rFonts w:hAnsi="宋体"/>
        </w:rPr>
      </w:pPr>
      <w:r w:rsidRPr="008B70F3">
        <w:rPr>
          <w:rFonts w:hAnsi="宋体" w:hint="eastAsia"/>
        </w:rPr>
        <w:t>加工柑橘汁后的副产物，主要由柑橘皮、籽和残余的果肉组成。</w:t>
      </w:r>
    </w:p>
    <w:p w:rsidR="005D3FA9" w:rsidRPr="008B70F3" w:rsidRDefault="0040359E" w:rsidP="0040359E">
      <w:pPr>
        <w:pStyle w:val="afffffffffffb"/>
        <w:ind w:left="420" w:hangingChars="200" w:hanging="420"/>
        <w:rPr>
          <w:rFonts w:ascii="黑体" w:eastAsia="黑体" w:hAnsi="黑体"/>
        </w:rPr>
      </w:pPr>
      <w:r w:rsidRPr="008B70F3">
        <w:rPr>
          <w:rFonts w:ascii="黑体" w:eastAsia="黑体" w:hAnsi="黑体"/>
        </w:rPr>
        <w:br/>
      </w:r>
      <w:r w:rsidR="00886C82" w:rsidRPr="008B70F3">
        <w:rPr>
          <w:rFonts w:ascii="黑体" w:eastAsia="黑体" w:hAnsi="黑体" w:hint="eastAsia"/>
        </w:rPr>
        <w:t xml:space="preserve">柑橘皮渣发酵饲料  </w:t>
      </w:r>
      <w:r w:rsidR="00886C82" w:rsidRPr="008B70F3">
        <w:rPr>
          <w:rFonts w:ascii="黑体" w:eastAsia="黑体" w:hAnsi="黑体"/>
        </w:rPr>
        <w:t>citrus peel residue fermented feed</w:t>
      </w:r>
    </w:p>
    <w:p w:rsidR="005D3FA9" w:rsidRPr="008B70F3" w:rsidRDefault="00886C82">
      <w:pPr>
        <w:pStyle w:val="affffffffffff1"/>
        <w:rPr>
          <w:rFonts w:hAnsi="宋体"/>
        </w:rPr>
      </w:pPr>
      <w:r w:rsidRPr="008B70F3">
        <w:rPr>
          <w:rFonts w:hAnsi="宋体" w:hint="eastAsia"/>
        </w:rPr>
        <w:t>柑橘皮渣通过青贮技术处理制成的具有特殊芳香气味、能长期保存的饲料。</w:t>
      </w:r>
    </w:p>
    <w:p w:rsidR="005D3FA9" w:rsidRPr="008B70F3" w:rsidRDefault="0040359E" w:rsidP="0040359E">
      <w:pPr>
        <w:pStyle w:val="afffffffffffb"/>
        <w:ind w:left="420" w:hangingChars="200" w:hanging="420"/>
        <w:rPr>
          <w:rFonts w:ascii="黑体" w:eastAsia="黑体" w:hAnsi="黑体"/>
        </w:rPr>
      </w:pPr>
      <w:r w:rsidRPr="008B70F3">
        <w:rPr>
          <w:rFonts w:ascii="黑体" w:eastAsia="黑体" w:hAnsi="黑体"/>
        </w:rPr>
        <w:br/>
      </w:r>
      <w:r w:rsidR="00886C82" w:rsidRPr="008B70F3">
        <w:rPr>
          <w:rFonts w:ascii="黑体" w:eastAsia="黑体" w:hAnsi="黑体" w:hint="eastAsia"/>
        </w:rPr>
        <w:t>微贮菌剂</w:t>
      </w:r>
      <w:r w:rsidRPr="008B70F3">
        <w:rPr>
          <w:rFonts w:ascii="黑体" w:eastAsia="黑体" w:hAnsi="黑体" w:hint="eastAsia"/>
        </w:rPr>
        <w:t xml:space="preserve"> </w:t>
      </w:r>
      <w:r w:rsidR="00886C82" w:rsidRPr="008B70F3">
        <w:rPr>
          <w:rFonts w:ascii="黑体" w:eastAsia="黑体" w:hAnsi="黑体" w:hint="eastAsia"/>
        </w:rPr>
        <w:t xml:space="preserve"> microbiological fermented inoculant</w:t>
      </w:r>
    </w:p>
    <w:p w:rsidR="005D3FA9" w:rsidRPr="008B70F3" w:rsidRDefault="00886C82">
      <w:pPr>
        <w:pStyle w:val="afffffffffffb"/>
        <w:numPr>
          <w:ilvl w:val="255"/>
          <w:numId w:val="0"/>
        </w:numPr>
        <w:ind w:leftChars="-200" w:left="-420" w:firstLineChars="400" w:firstLine="840"/>
        <w:rPr>
          <w:rFonts w:hAnsi="宋体"/>
        </w:rPr>
      </w:pPr>
      <w:r w:rsidRPr="008B70F3">
        <w:rPr>
          <w:rFonts w:hint="eastAsia"/>
        </w:rPr>
        <w:t>由一种或多种有益菌组成，用于调节柑橘皮渣等粗饲料品质的一类活性微生物添加菌剂</w:t>
      </w:r>
      <w:r w:rsidR="0040359E" w:rsidRPr="008B70F3">
        <w:rPr>
          <w:rFonts w:hint="eastAsia"/>
        </w:rPr>
        <w:t>。</w:t>
      </w:r>
    </w:p>
    <w:p w:rsidR="005D3FA9" w:rsidRPr="008B70F3" w:rsidRDefault="00886C82">
      <w:pPr>
        <w:pStyle w:val="afff2"/>
        <w:spacing w:before="312" w:after="312"/>
      </w:pPr>
      <w:r w:rsidRPr="008B70F3">
        <w:rPr>
          <w:rFonts w:hint="eastAsia"/>
        </w:rPr>
        <w:t>工艺流程</w:t>
      </w:r>
    </w:p>
    <w:p w:rsidR="005D3FA9" w:rsidRPr="008B70F3" w:rsidRDefault="00886C82">
      <w:pPr>
        <w:pStyle w:val="afffffc"/>
        <w:spacing w:afterLines="50" w:after="156"/>
        <w:ind w:firstLine="420"/>
      </w:pPr>
      <w:r w:rsidRPr="008B70F3">
        <w:rPr>
          <w:rFonts w:hint="eastAsia"/>
        </w:rPr>
        <w:t>见图1。</w:t>
      </w:r>
    </w:p>
    <w:p w:rsidR="005D3FA9" w:rsidRPr="008B70F3" w:rsidRDefault="007A20A8">
      <w:pPr>
        <w:pStyle w:val="afffffc"/>
        <w:ind w:firstLine="420"/>
      </w:pPr>
      <w:r w:rsidRPr="008B70F3">
        <w:pict>
          <v:group id="画布 1469936454" o:spid="_x0000_s1031" editas="canvas" style="width:6in;height:40.1pt;mso-position-horizontal-relative:char;mso-position-vertical-relative:line" coordsize="54864,50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54864;height:5086"/>
            <v:shapetype id="_x0000_t202" coordsize="21600,21600" o:spt="202" path="m,l,21600r21600,l21600,xe">
              <v:stroke joinstyle="miter"/>
              <v:path gradientshapeok="t" o:connecttype="rect"/>
            </v:shapetype>
            <v:shape id="文本框 850738098" o:spid="_x0000_s1033" type="#_x0000_t202" style="position:absolute;left:2546;top:24;width:4929;height:3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" strokeweight=".5pt">
              <v:textbox inset="0,0,0,0">
                <w:txbxContent>
                  <w:p w:rsidR="005D3FA9" w:rsidRDefault="00886C82">
                    <w:pPr>
                      <w:jc w:val="center"/>
                      <w:rPr>
                        <w:rFonts w:ascii="宋体" w:hAnsi="宋体"/>
                        <w:sz w:val="15"/>
                        <w:szCs w:val="15"/>
                      </w:rPr>
                    </w:pPr>
                    <w:r>
                      <w:rPr>
                        <w:rFonts w:ascii="宋体" w:hAnsi="宋体" w:hint="eastAsia"/>
                        <w:sz w:val="15"/>
                        <w:szCs w:val="15"/>
                      </w:rPr>
                      <w:t>贮</w:t>
                    </w:r>
                    <w:r>
                      <w:rPr>
                        <w:rFonts w:ascii="宋体" w:hAnsi="宋体"/>
                        <w:sz w:val="15"/>
                        <w:szCs w:val="15"/>
                      </w:rPr>
                      <w:t>前准备</w:t>
                    </w:r>
                  </w:p>
                </w:txbxContent>
              </v:textbox>
            </v:shape>
            <v:shape id="文本框 4" o:spid="_x0000_s1034" type="#_x0000_t202" style="position:absolute;left:10021;top:30;width:4928;height:3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" strokeweight=".5pt">
              <v:textbox inset="0,0,0,0">
                <w:txbxContent>
                  <w:p w:rsidR="005D3FA9" w:rsidRDefault="00CD6E4F">
                    <w:pPr>
                      <w:pStyle w:val="affffb"/>
                      <w:spacing w:before="0" w:beforeAutospacing="0" w:after="0" w:afterAutospacing="0" w:line="400" w:lineRule="exact"/>
                      <w:jc w:val="center"/>
                      <w:rPr>
                        <w:sz w:val="15"/>
                        <w:szCs w:val="15"/>
                      </w:rPr>
                    </w:pPr>
                    <w:r>
                      <w:rPr>
                        <w:rFonts w:hint="eastAsia"/>
                        <w:sz w:val="15"/>
                        <w:szCs w:val="15"/>
                      </w:rPr>
                      <w:t>切碎</w:t>
                    </w:r>
                    <w:r>
                      <w:rPr>
                        <w:sz w:val="15"/>
                        <w:szCs w:val="15"/>
                      </w:rPr>
                      <w:t>、揉搓</w:t>
                    </w:r>
                  </w:p>
                </w:txbxContent>
              </v:textbox>
            </v:shape>
            <v:shape id="文本框 4" o:spid="_x0000_s1035" type="#_x0000_t202" style="position:absolute;left:17495;top:24;width:4928;height:3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" strokeweight=".5pt">
              <v:textbox inset="0,0,0,0">
                <w:txbxContent>
                  <w:p w:rsidR="005D3FA9" w:rsidRDefault="00886C82">
                    <w:pPr>
                      <w:pStyle w:val="affffb"/>
                      <w:spacing w:before="0" w:beforeAutospacing="0" w:after="0" w:afterAutospacing="0" w:line="400" w:lineRule="exact"/>
                      <w:jc w:val="center"/>
                      <w:rPr>
                        <w:sz w:val="15"/>
                        <w:szCs w:val="15"/>
                      </w:rPr>
                    </w:pPr>
                    <w:r>
                      <w:rPr>
                        <w:rFonts w:hint="eastAsia"/>
                        <w:sz w:val="15"/>
                        <w:szCs w:val="15"/>
                      </w:rPr>
                      <w:t>水分调节</w:t>
                    </w:r>
                  </w:p>
                </w:txbxContent>
              </v:textbox>
            </v:shape>
            <v:shape id="文本框 4" o:spid="_x0000_s1037" type="#_x0000_t202" style="position:absolute;left:39916;top:30;width:4928;height:3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" strokeweight=".5pt">
              <v:textbox inset="0,0,0,0">
                <w:txbxContent>
                  <w:p w:rsidR="005D3FA9" w:rsidRDefault="00886C82">
                    <w:pPr>
                      <w:pStyle w:val="affffb"/>
                      <w:spacing w:before="0" w:beforeAutospacing="0" w:after="0" w:afterAutospacing="0" w:line="400" w:lineRule="exact"/>
                      <w:jc w:val="center"/>
                    </w:pPr>
                    <w:r>
                      <w:rPr>
                        <w:rFonts w:ascii="Calibri" w:cs="Times New Roman" w:hint="eastAsia"/>
                        <w:kern w:val="2"/>
                        <w:sz w:val="15"/>
                        <w:szCs w:val="15"/>
                      </w:rPr>
                      <w:t>发酵</w:t>
                    </w:r>
                  </w:p>
                </w:txbxContent>
              </v:textbox>
            </v:shape>
            <v:shape id="文本框 4" o:spid="_x0000_s1038" type="#_x0000_t202" style="position:absolute;left:47390;top:28;width:4927;height:3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" strokeweight=".5pt">
              <v:textbox inset="0,0,0,0">
                <w:txbxContent>
                  <w:p w:rsidR="005D3FA9" w:rsidRDefault="00886C82">
                    <w:pPr>
                      <w:pStyle w:val="affffb"/>
                      <w:spacing w:before="0" w:beforeAutospacing="0" w:after="0" w:afterAutospacing="0" w:line="400" w:lineRule="exact"/>
                      <w:jc w:val="center"/>
                    </w:pPr>
                    <w:r>
                      <w:rPr>
                        <w:rFonts w:ascii="Calibri" w:cs="Times New Roman" w:hint="eastAsia"/>
                        <w:kern w:val="2"/>
                        <w:sz w:val="15"/>
                        <w:szCs w:val="15"/>
                      </w:rPr>
                      <w:t>取料</w:t>
                    </w:r>
                  </w:p>
                </w:txbxContent>
              </v:textbox>
            </v:shape>
            <v:shape id="文本框 4" o:spid="_x0000_s1044" type="#_x0000_t202" style="position:absolute;left:24969;top:31;width:4927;height:3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" strokeweight=".5pt">
              <v:textbox inset="0,0,0,0">
                <w:txbxContent>
                  <w:p w:rsidR="005D3FA9" w:rsidRDefault="00886C82">
                    <w:pPr>
                      <w:pStyle w:val="affffb"/>
                      <w:spacing w:before="0" w:beforeAutospacing="0" w:after="0" w:afterAutospacing="0" w:line="400" w:lineRule="exact"/>
                      <w:jc w:val="center"/>
                      <w:rPr>
                        <w:sz w:val="15"/>
                        <w:szCs w:val="15"/>
                      </w:rPr>
                    </w:pPr>
                    <w:r>
                      <w:rPr>
                        <w:rFonts w:hint="eastAsia"/>
                        <w:sz w:val="15"/>
                        <w:szCs w:val="15"/>
                      </w:rPr>
                      <w:t>混合搅拌</w:t>
                    </w:r>
                  </w:p>
                </w:txbxContent>
              </v:textbox>
            </v:shape>
            <v:shape id="文本框 4" o:spid="_x0000_s1045" type="#_x0000_t202" style="position:absolute;left:32442;top:31;width:4928;height:3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" strokeweight=".5pt">
              <v:textbox inset="0,0,0,0">
                <w:txbxContent>
                  <w:p w:rsidR="005D3FA9" w:rsidRDefault="00886C82">
                    <w:pPr>
                      <w:pStyle w:val="affffb"/>
                      <w:spacing w:before="0" w:beforeAutospacing="0" w:after="0" w:afterAutospacing="0" w:line="400" w:lineRule="exact"/>
                      <w:jc w:val="center"/>
                      <w:rPr>
                        <w:sz w:val="15"/>
                        <w:szCs w:val="15"/>
                      </w:rPr>
                    </w:pPr>
                    <w:r>
                      <w:rPr>
                        <w:rFonts w:hint="eastAsia"/>
                        <w:sz w:val="15"/>
                        <w:szCs w:val="15"/>
                      </w:rPr>
                      <w:t>包装</w:t>
                    </w:r>
                  </w:p>
                </w:txbxContent>
              </v:textbox>
            </v:shape>
            <v:shapetype id="_x0000_t32" coordsize="21600,21600" o:spt="32" o:oned="t" path="m,l21600,21600e" filled="f">
              <v:path arrowok="t" fillok="f" o:connecttype="none"/>
              <o:lock v:ext="edit" shapetype="t"/>
            </v:shapetype>
            <v:shape id="_x0000_s1046" type="#_x0000_t32" style="position:absolute;left:7473;top:1579;width:2547;height:0" o:connectortype="straight">
              <v:stroke endarrow="block"/>
            </v:shape>
            <v:shape id="_x0000_s1047" type="#_x0000_t32" style="position:absolute;left:14947;top:1579;width:2547;height:0" o:connectortype="straight">
              <v:stroke endarrow="block"/>
            </v:shape>
            <v:shape id="_x0000_s1048" type="#_x0000_t32" style="position:absolute;left:22421;top:1579;width:2547;height:6" o:connectortype="straight">
              <v:stroke endarrow="block"/>
            </v:shape>
            <v:shape id="_x0000_s1049" type="#_x0000_t32" style="position:absolute;left:29895;top:1585;width:2547;height:0" o:connectortype="straight">
              <v:stroke endarrow="block"/>
            </v:shape>
            <v:shape id="_x0000_s1050" type="#_x0000_t32" style="position:absolute;left:37369;top:1579;width:2547;height:6;flip:y" o:connectortype="straight">
              <v:stroke endarrow="block"/>
            </v:shape>
            <v:shape id="_x0000_s1051" type="#_x0000_t32" style="position:absolute;left:44843;top:1579;width:2547;height:0" o:connectortype="straight">
              <v:stroke endarrow="block"/>
            </v:shape>
            <w10:anchorlock/>
          </v:group>
        </w:pict>
      </w:r>
    </w:p>
    <w:p w:rsidR="005D3FA9" w:rsidRDefault="00886C82">
      <w:pPr>
        <w:pStyle w:val="aff3"/>
        <w:spacing w:before="156" w:after="156"/>
      </w:pPr>
      <w:r w:rsidRPr="008B70F3">
        <w:rPr>
          <w:rFonts w:hint="eastAsia"/>
        </w:rPr>
        <w:t>柑橘皮渣发酵饲料生产工艺流程图</w:t>
      </w:r>
    </w:p>
    <w:p w:rsidR="008B70F3" w:rsidRPr="008B70F3" w:rsidRDefault="008B70F3" w:rsidP="008B70F3">
      <w:pPr>
        <w:pStyle w:val="afffffc"/>
        <w:ind w:firstLine="420"/>
        <w:rPr>
          <w:rFonts w:hint="eastAsia"/>
        </w:rPr>
      </w:pPr>
    </w:p>
    <w:p w:rsidR="005D3FA9" w:rsidRPr="008B70F3" w:rsidRDefault="00886C82">
      <w:pPr>
        <w:pStyle w:val="afff2"/>
        <w:spacing w:before="312" w:after="312"/>
      </w:pPr>
      <w:r w:rsidRPr="008B70F3">
        <w:rPr>
          <w:rFonts w:hint="eastAsia"/>
        </w:rPr>
        <w:lastRenderedPageBreak/>
        <w:t>工艺操作</w:t>
      </w:r>
    </w:p>
    <w:p w:rsidR="005D3FA9" w:rsidRPr="008B70F3" w:rsidRDefault="00886C82">
      <w:pPr>
        <w:pStyle w:val="afff3"/>
        <w:spacing w:before="156" w:after="156"/>
        <w:ind w:left="0"/>
      </w:pPr>
      <w:r w:rsidRPr="008B70F3">
        <w:rPr>
          <w:rFonts w:hint="eastAsia"/>
        </w:rPr>
        <w:t>贮前准备</w:t>
      </w:r>
    </w:p>
    <w:p w:rsidR="005D3FA9" w:rsidRPr="008B70F3" w:rsidRDefault="00886C82">
      <w:pPr>
        <w:pStyle w:val="afff4"/>
        <w:spacing w:before="156" w:after="156"/>
      </w:pPr>
      <w:r w:rsidRPr="008B70F3">
        <w:rPr>
          <w:rFonts w:hint="eastAsia"/>
        </w:rPr>
        <w:t>收储</w:t>
      </w:r>
    </w:p>
    <w:p w:rsidR="005D3FA9" w:rsidRPr="008B70F3" w:rsidRDefault="00886C82">
      <w:pPr>
        <w:pStyle w:val="afffffc"/>
        <w:ind w:firstLine="420"/>
      </w:pPr>
      <w:r w:rsidRPr="008B70F3">
        <w:rPr>
          <w:rFonts w:hint="eastAsia"/>
        </w:rPr>
        <w:t>接收的原料应符合原料接收要求；运输工具、车辆保持清洁、卫生、干燥、无其他污染物；入库前实施检查，并记录备案。</w:t>
      </w:r>
    </w:p>
    <w:p w:rsidR="005D3FA9" w:rsidRPr="008B70F3" w:rsidRDefault="00886C82">
      <w:pPr>
        <w:pStyle w:val="afff4"/>
        <w:spacing w:before="156" w:after="156"/>
      </w:pPr>
      <w:r w:rsidRPr="008B70F3">
        <w:rPr>
          <w:rFonts w:hint="eastAsia"/>
        </w:rPr>
        <w:t>原辅料选择</w:t>
      </w:r>
    </w:p>
    <w:p w:rsidR="005D3FA9" w:rsidRPr="008B70F3" w:rsidRDefault="00886C82">
      <w:pPr>
        <w:pStyle w:val="afffffffff7"/>
      </w:pPr>
      <w:r w:rsidRPr="008B70F3">
        <w:rPr>
          <w:rFonts w:hint="eastAsia"/>
        </w:rPr>
        <w:t>选择新鲜、无杂质、无霉烂、无污染，符合GB 13078规定的柑橘皮渣。</w:t>
      </w:r>
    </w:p>
    <w:p w:rsidR="005D3FA9" w:rsidRPr="008B70F3" w:rsidRDefault="00886C82" w:rsidP="00917F45">
      <w:pPr>
        <w:pStyle w:val="afffffffff7"/>
      </w:pPr>
      <w:r w:rsidRPr="008B70F3">
        <w:rPr>
          <w:rFonts w:hint="eastAsia"/>
        </w:rPr>
        <w:t>选择符合</w:t>
      </w:r>
      <w:r w:rsidRPr="008B70F3">
        <w:rPr>
          <w:rFonts w:hAnsi="宋体" w:cs="宋体" w:hint="eastAsia"/>
          <w:szCs w:val="22"/>
        </w:rPr>
        <w:t>《饲料添加剂品种目录》、</w:t>
      </w:r>
      <w:r w:rsidR="00917F45" w:rsidRPr="008B70F3">
        <w:t>NY/T 1444</w:t>
      </w:r>
      <w:r w:rsidRPr="008B70F3">
        <w:rPr>
          <w:rFonts w:hint="eastAsia"/>
        </w:rPr>
        <w:t>规定的</w:t>
      </w:r>
      <w:r w:rsidR="0040359E" w:rsidRPr="008B70F3">
        <w:rPr>
          <w:rFonts w:hint="eastAsia"/>
        </w:rPr>
        <w:t>微贮菌</w:t>
      </w:r>
      <w:r w:rsidR="0040359E" w:rsidRPr="008B70F3">
        <w:t>剂</w:t>
      </w:r>
      <w:r w:rsidRPr="008B70F3">
        <w:rPr>
          <w:rFonts w:hint="eastAsia"/>
        </w:rPr>
        <w:t>。</w:t>
      </w:r>
    </w:p>
    <w:p w:rsidR="005D3FA9" w:rsidRPr="008B70F3" w:rsidRDefault="00886C82">
      <w:pPr>
        <w:pStyle w:val="afffffffff7"/>
      </w:pPr>
      <w:r w:rsidRPr="008B70F3">
        <w:rPr>
          <w:rFonts w:hint="eastAsia"/>
        </w:rPr>
        <w:t>选择符合GB 5749规定的发酵用水。</w:t>
      </w:r>
    </w:p>
    <w:p w:rsidR="005D3FA9" w:rsidRPr="008B70F3" w:rsidRDefault="00886C82">
      <w:pPr>
        <w:pStyle w:val="afffffffff7"/>
      </w:pPr>
      <w:r w:rsidRPr="008B70F3">
        <w:rPr>
          <w:rFonts w:hint="eastAsia"/>
        </w:rPr>
        <w:t>其他辅料如调节水分所用</w:t>
      </w:r>
      <w:r w:rsidRPr="008B70F3">
        <w:t>干草粉</w:t>
      </w:r>
      <w:r w:rsidRPr="008B70F3">
        <w:rPr>
          <w:rFonts w:hint="eastAsia"/>
        </w:rPr>
        <w:t>、麦麸等，应符合GB 13078要求。</w:t>
      </w:r>
    </w:p>
    <w:p w:rsidR="005D3FA9" w:rsidRPr="008B70F3" w:rsidRDefault="00886C82">
      <w:pPr>
        <w:pStyle w:val="afff4"/>
        <w:spacing w:before="156" w:after="156"/>
      </w:pPr>
      <w:r w:rsidRPr="008B70F3">
        <w:rPr>
          <w:rFonts w:hint="eastAsia"/>
        </w:rPr>
        <w:t>呼吸袋选择</w:t>
      </w:r>
    </w:p>
    <w:p w:rsidR="005D3FA9" w:rsidRPr="008B70F3" w:rsidRDefault="00886C82">
      <w:pPr>
        <w:pStyle w:val="afffffc"/>
        <w:ind w:firstLine="420"/>
      </w:pPr>
      <w:r w:rsidRPr="008B70F3">
        <w:rPr>
          <w:rFonts w:hint="eastAsia"/>
        </w:rPr>
        <w:t>选择无破口、无沙眼、无污染的完整呼吸袋。</w:t>
      </w:r>
    </w:p>
    <w:p w:rsidR="005D3FA9" w:rsidRPr="008B70F3" w:rsidRDefault="00886C82">
      <w:pPr>
        <w:pStyle w:val="afff4"/>
        <w:spacing w:before="156" w:after="156"/>
      </w:pPr>
      <w:r w:rsidRPr="008B70F3">
        <w:rPr>
          <w:rFonts w:hint="eastAsia"/>
        </w:rPr>
        <w:t>存放场地选择</w:t>
      </w:r>
    </w:p>
    <w:p w:rsidR="005D3FA9" w:rsidRPr="008B70F3" w:rsidRDefault="00886C82">
      <w:pPr>
        <w:pStyle w:val="afffffc"/>
        <w:ind w:firstLine="420"/>
      </w:pPr>
      <w:r w:rsidRPr="008B70F3">
        <w:rPr>
          <w:rFonts w:hint="eastAsia"/>
        </w:rPr>
        <w:t>选择地势较高、地面平整、排水良好、没有杂物和尖利物的地方集中堆放，避免选在树下或树附近，宜为混凝土地面或砖铺地面等平整地面。</w:t>
      </w:r>
    </w:p>
    <w:p w:rsidR="005D3FA9" w:rsidRPr="008B70F3" w:rsidRDefault="00886C82">
      <w:pPr>
        <w:pStyle w:val="afff4"/>
        <w:spacing w:before="156" w:after="156"/>
      </w:pPr>
      <w:bookmarkStart w:id="42" w:name="_Hlk130498967"/>
      <w:r w:rsidRPr="008B70F3">
        <w:rPr>
          <w:rFonts w:hint="eastAsia"/>
        </w:rPr>
        <w:t>机械设备配备</w:t>
      </w:r>
    </w:p>
    <w:bookmarkEnd w:id="42"/>
    <w:p w:rsidR="005D3FA9" w:rsidRPr="008B70F3" w:rsidRDefault="00886C82">
      <w:pPr>
        <w:pStyle w:val="afffffc"/>
        <w:ind w:firstLine="420"/>
      </w:pPr>
      <w:r w:rsidRPr="008B70F3">
        <w:rPr>
          <w:rFonts w:hint="eastAsia"/>
        </w:rPr>
        <w:t>配备包括但不限于切碎揉搓机、搅拌机、运输车辆、卧式混合机等。使用前检修、调试机械设备，检查各设备设施是否能正常运行，备足易损耗配件。</w:t>
      </w:r>
    </w:p>
    <w:p w:rsidR="005D3FA9" w:rsidRPr="008B70F3" w:rsidRDefault="00886C82">
      <w:pPr>
        <w:pStyle w:val="afff3"/>
        <w:spacing w:before="156" w:after="156"/>
        <w:ind w:left="0"/>
      </w:pPr>
      <w:r w:rsidRPr="008B70F3">
        <w:rPr>
          <w:rFonts w:hint="eastAsia"/>
        </w:rPr>
        <w:t>切碎、揉搓</w:t>
      </w:r>
    </w:p>
    <w:p w:rsidR="005D3FA9" w:rsidRPr="008B70F3" w:rsidRDefault="00886C82">
      <w:pPr>
        <w:pStyle w:val="afffffc"/>
        <w:ind w:firstLine="420"/>
      </w:pPr>
      <w:bookmarkStart w:id="43" w:name="_Hlk130555275"/>
      <w:r w:rsidRPr="008B70F3">
        <w:rPr>
          <w:rFonts w:hint="eastAsia"/>
        </w:rPr>
        <w:t>根据饲养对象选择适宜的粉碎机对柑橘皮渣</w:t>
      </w:r>
      <w:r w:rsidR="00917F45" w:rsidRPr="008B70F3">
        <w:rPr>
          <w:rFonts w:hint="eastAsia"/>
        </w:rPr>
        <w:t>进行切碎与揉搓，经加工后的长度宜为</w:t>
      </w:r>
      <w:r w:rsidRPr="008B70F3">
        <w:t>羊</w:t>
      </w:r>
      <w:r w:rsidRPr="008B70F3">
        <w:rPr>
          <w:rFonts w:hint="eastAsia"/>
        </w:rPr>
        <w:t>＜</w:t>
      </w:r>
      <w:r w:rsidRPr="008B70F3">
        <w:t>5</w:t>
      </w:r>
      <w:r w:rsidRPr="008B70F3">
        <w:rPr>
          <w:rFonts w:hint="eastAsia"/>
        </w:rPr>
        <w:t>.0</w:t>
      </w:r>
      <w:r w:rsidRPr="008B70F3">
        <w:rPr>
          <w:rFonts w:hAnsi="宋体" w:cs="宋体"/>
          <w:vertAlign w:val="superscript"/>
        </w:rPr>
        <w:t xml:space="preserve"> </w:t>
      </w:r>
      <w:r w:rsidRPr="008B70F3">
        <w:t>cm</w:t>
      </w:r>
      <w:r w:rsidRPr="008B70F3">
        <w:rPr>
          <w:rFonts w:hint="eastAsia"/>
        </w:rPr>
        <w:t>，</w:t>
      </w:r>
      <w:r w:rsidRPr="008B70F3">
        <w:t>牛</w:t>
      </w:r>
      <w:r w:rsidRPr="008B70F3">
        <w:rPr>
          <w:rFonts w:hint="eastAsia"/>
        </w:rPr>
        <w:t>＜</w:t>
      </w:r>
      <w:r w:rsidRPr="008B70F3">
        <w:t>8</w:t>
      </w:r>
      <w:r w:rsidRPr="008B70F3">
        <w:rPr>
          <w:rFonts w:hint="eastAsia"/>
        </w:rPr>
        <w:t>.0</w:t>
      </w:r>
      <w:r w:rsidRPr="008B70F3">
        <w:rPr>
          <w:rFonts w:hAnsi="宋体" w:cs="宋体"/>
          <w:vertAlign w:val="superscript"/>
        </w:rPr>
        <w:t xml:space="preserve"> </w:t>
      </w:r>
      <w:r w:rsidRPr="008B70F3">
        <w:t>cm</w:t>
      </w:r>
      <w:r w:rsidRPr="008B70F3">
        <w:rPr>
          <w:rFonts w:hint="eastAsia"/>
        </w:rPr>
        <w:t>，猪、鸡等单胃动物＜1.0</w:t>
      </w:r>
      <w:r w:rsidRPr="008B70F3">
        <w:rPr>
          <w:rFonts w:hAnsi="宋体" w:cs="宋体"/>
          <w:vertAlign w:val="superscript"/>
        </w:rPr>
        <w:t xml:space="preserve"> </w:t>
      </w:r>
      <w:r w:rsidRPr="008B70F3">
        <w:t>cm。</w:t>
      </w:r>
      <w:bookmarkEnd w:id="43"/>
    </w:p>
    <w:p w:rsidR="005D3FA9" w:rsidRPr="008B70F3" w:rsidRDefault="00886C82">
      <w:pPr>
        <w:pStyle w:val="afff3"/>
        <w:spacing w:before="156" w:after="156"/>
        <w:ind w:left="0"/>
      </w:pPr>
      <w:r w:rsidRPr="008B70F3">
        <w:rPr>
          <w:rFonts w:hint="eastAsia"/>
        </w:rPr>
        <w:t>水分调节</w:t>
      </w:r>
    </w:p>
    <w:p w:rsidR="005D3FA9" w:rsidRPr="008B70F3" w:rsidRDefault="00886C82">
      <w:pPr>
        <w:pStyle w:val="afffffc"/>
        <w:ind w:firstLine="420"/>
      </w:pPr>
      <w:r w:rsidRPr="008B70F3">
        <w:rPr>
          <w:rFonts w:hint="eastAsia"/>
        </w:rPr>
        <w:t>发酵原料（混合后）水分宜保持在45</w:t>
      </w:r>
      <w:r w:rsidR="00917F45" w:rsidRPr="008B70F3">
        <w:rPr>
          <w:rFonts w:hint="eastAsia"/>
        </w:rPr>
        <w:t>％</w:t>
      </w:r>
      <w:r w:rsidRPr="008B70F3">
        <w:rPr>
          <w:rFonts w:hint="eastAsia"/>
        </w:rPr>
        <w:t>～50</w:t>
      </w:r>
      <w:r w:rsidR="00917F45" w:rsidRPr="008B70F3">
        <w:rPr>
          <w:rFonts w:hint="eastAsia"/>
        </w:rPr>
        <w:t>％</w:t>
      </w:r>
      <w:r w:rsidRPr="008B70F3">
        <w:rPr>
          <w:rFonts w:hint="eastAsia"/>
        </w:rPr>
        <w:t>之间。含水量较高时，可采用短期晾晒方式或掺入粉碎的</w:t>
      </w:r>
      <w:r w:rsidRPr="008B70F3">
        <w:t>干草粉</w:t>
      </w:r>
      <w:r w:rsidRPr="008B70F3">
        <w:rPr>
          <w:rFonts w:hint="eastAsia"/>
        </w:rPr>
        <w:t>、麦麸等调节；含水量过低时，可通过均匀掺水的方式调节，用水应符合GB 5749要求。</w:t>
      </w:r>
    </w:p>
    <w:p w:rsidR="005D3FA9" w:rsidRPr="008B70F3" w:rsidRDefault="00886C82">
      <w:pPr>
        <w:pStyle w:val="afff3"/>
        <w:spacing w:before="156" w:after="156"/>
        <w:ind w:left="0"/>
      </w:pPr>
      <w:r w:rsidRPr="008B70F3">
        <w:rPr>
          <w:rFonts w:hint="eastAsia"/>
        </w:rPr>
        <w:t>混合搅拌</w:t>
      </w:r>
    </w:p>
    <w:p w:rsidR="005D3FA9" w:rsidRPr="008B70F3" w:rsidRDefault="00886C82">
      <w:pPr>
        <w:pStyle w:val="afffffc"/>
        <w:ind w:firstLine="420"/>
      </w:pPr>
      <w:r w:rsidRPr="008B70F3">
        <w:rPr>
          <w:rFonts w:hint="eastAsia"/>
        </w:rPr>
        <w:t>使用卧式混合机将发酵原料与发酵剂充分混合5</w:t>
      </w:r>
      <w:r w:rsidRPr="008B70F3">
        <w:rPr>
          <w:vertAlign w:val="superscript"/>
        </w:rPr>
        <w:t xml:space="preserve"> </w:t>
      </w:r>
      <w:r w:rsidRPr="008B70F3">
        <w:rPr>
          <w:rFonts w:hint="eastAsia"/>
        </w:rPr>
        <w:t>min～</w:t>
      </w:r>
      <w:r w:rsidRPr="008B70F3">
        <w:t>10</w:t>
      </w:r>
      <w:r w:rsidRPr="008B70F3">
        <w:rPr>
          <w:vertAlign w:val="superscript"/>
        </w:rPr>
        <w:t xml:space="preserve"> </w:t>
      </w:r>
      <w:r w:rsidRPr="008B70F3">
        <w:rPr>
          <w:rFonts w:hint="eastAsia"/>
        </w:rPr>
        <w:t>min成发酵物料。</w:t>
      </w:r>
      <w:r w:rsidRPr="008B70F3">
        <w:rPr>
          <w:rFonts w:hAnsi="宋体" w:cs="宋体" w:hint="eastAsia"/>
        </w:rPr>
        <w:t>微贮菌剂用量按照产品说明使用。</w:t>
      </w:r>
    </w:p>
    <w:p w:rsidR="005D3FA9" w:rsidRPr="008B70F3" w:rsidRDefault="00886C82">
      <w:pPr>
        <w:pStyle w:val="afff3"/>
        <w:spacing w:before="156" w:after="156"/>
        <w:ind w:left="0"/>
      </w:pPr>
      <w:r w:rsidRPr="008B70F3">
        <w:rPr>
          <w:rFonts w:hint="eastAsia"/>
        </w:rPr>
        <w:t>包装</w:t>
      </w:r>
    </w:p>
    <w:p w:rsidR="005D3FA9" w:rsidRPr="008B70F3" w:rsidRDefault="00886C82" w:rsidP="00917F45">
      <w:pPr>
        <w:pStyle w:val="afffffc"/>
        <w:ind w:firstLine="420"/>
      </w:pPr>
      <w:r w:rsidRPr="008B70F3">
        <w:rPr>
          <w:rFonts w:hint="eastAsia"/>
        </w:rPr>
        <w:t>发酵物料按容积装入无破口、无沙眼、无污染的完整呼吸袋，挤压排气后密封。在呼吸袋外面套上普通饲料包装袋并封口。</w:t>
      </w:r>
    </w:p>
    <w:p w:rsidR="005D3FA9" w:rsidRPr="008B70F3" w:rsidRDefault="00886C82">
      <w:pPr>
        <w:pStyle w:val="afff3"/>
        <w:spacing w:before="156" w:after="156"/>
        <w:ind w:left="0"/>
      </w:pPr>
      <w:r w:rsidRPr="008B70F3">
        <w:rPr>
          <w:rFonts w:hint="eastAsia"/>
        </w:rPr>
        <w:t>发酵</w:t>
      </w:r>
    </w:p>
    <w:p w:rsidR="005D3FA9" w:rsidRPr="008B70F3" w:rsidRDefault="00886C82">
      <w:pPr>
        <w:pStyle w:val="afffffffff8"/>
      </w:pPr>
      <w:r w:rsidRPr="008B70F3">
        <w:rPr>
          <w:rFonts w:hint="eastAsia"/>
        </w:rPr>
        <w:t>选择地势较高、排水及通风良好、没有杂物和尖利物的混凝土地面或砖铺地面等平整地面集中</w:t>
      </w:r>
      <w:r w:rsidRPr="008B70F3">
        <w:rPr>
          <w:rFonts w:hint="eastAsia"/>
        </w:rPr>
        <w:lastRenderedPageBreak/>
        <w:t>存放。</w:t>
      </w:r>
      <w:r w:rsidR="00917F45" w:rsidRPr="008B70F3">
        <w:rPr>
          <w:rFonts w:hint="eastAsia"/>
        </w:rPr>
        <w:t>不宜</w:t>
      </w:r>
      <w:r w:rsidRPr="008B70F3">
        <w:rPr>
          <w:rFonts w:hint="eastAsia"/>
        </w:rPr>
        <w:t>多层堆放，因生产原因必需多层堆放时，不应超过3层。</w:t>
      </w:r>
    </w:p>
    <w:p w:rsidR="005D3FA9" w:rsidRPr="008B70F3" w:rsidRDefault="00886C82">
      <w:pPr>
        <w:pStyle w:val="afffffffff8"/>
      </w:pPr>
      <w:r w:rsidRPr="008B70F3">
        <w:rPr>
          <w:rFonts w:hint="eastAsia"/>
        </w:rPr>
        <w:t>贮藏期间应定期消毒，保持清洁，做好记录以及防火、防水、防虫、防鼠等工作，并定期检查，发现破损、腐败等问题，及时处理。</w:t>
      </w:r>
    </w:p>
    <w:p w:rsidR="005D3FA9" w:rsidRPr="008B70F3" w:rsidRDefault="00886C82">
      <w:pPr>
        <w:pStyle w:val="afffffffff8"/>
      </w:pPr>
      <w:r w:rsidRPr="008B70F3">
        <w:rPr>
          <w:rFonts w:hint="eastAsia"/>
        </w:rPr>
        <w:t>常温发酵，以25</w:t>
      </w:r>
      <w:r w:rsidRPr="008B70F3">
        <w:rPr>
          <w:rFonts w:hint="eastAsia"/>
          <w:vertAlign w:val="superscript"/>
        </w:rPr>
        <w:t xml:space="preserve"> </w:t>
      </w:r>
      <w:r w:rsidRPr="008B70F3">
        <w:rPr>
          <w:rFonts w:hint="eastAsia"/>
        </w:rPr>
        <w:t>℃～35</w:t>
      </w:r>
      <w:r w:rsidRPr="008B70F3">
        <w:rPr>
          <w:rFonts w:hint="eastAsia"/>
          <w:vertAlign w:val="superscript"/>
        </w:rPr>
        <w:t xml:space="preserve"> </w:t>
      </w:r>
      <w:r w:rsidRPr="008B70F3">
        <w:rPr>
          <w:rFonts w:hint="eastAsia"/>
        </w:rPr>
        <w:t>℃为宜，秋季发酵时间为3～4周，冬、春季发酵时间5周以上。</w:t>
      </w:r>
    </w:p>
    <w:p w:rsidR="005D3FA9" w:rsidRPr="008B70F3" w:rsidRDefault="00886C82">
      <w:pPr>
        <w:pStyle w:val="afff3"/>
        <w:spacing w:before="156" w:after="156"/>
        <w:ind w:left="0"/>
      </w:pPr>
      <w:r w:rsidRPr="008B70F3">
        <w:rPr>
          <w:rFonts w:hint="eastAsia"/>
        </w:rPr>
        <w:t>取料</w:t>
      </w:r>
    </w:p>
    <w:p w:rsidR="005D3FA9" w:rsidRPr="008B70F3" w:rsidRDefault="00886C82">
      <w:pPr>
        <w:pStyle w:val="afffffffff8"/>
      </w:pPr>
      <w:r w:rsidRPr="008B70F3">
        <w:rPr>
          <w:rFonts w:hint="eastAsia"/>
        </w:rPr>
        <w:t>当柑橘皮渣发酵饲料色泽呈金黄色、麦黄色、浅褐色或褐色，气味呈清香、清香略有酒香味或酸香带有酒味，质地呈松散、不粘手或手紧握打开后部分不松散、不粘手或轻度粘手，PH值为≤6.4时可取用；当柑橘皮渣发酵饲料色泽呈黑色，气味呈腐败味或霉烂味，质地呈结块，霉烂，PH值≥6.5时不应取用。</w:t>
      </w:r>
    </w:p>
    <w:p w:rsidR="005D3FA9" w:rsidRPr="008B70F3" w:rsidRDefault="00886C82">
      <w:pPr>
        <w:pStyle w:val="afffffffff8"/>
      </w:pPr>
      <w:r w:rsidRPr="008B70F3">
        <w:rPr>
          <w:rFonts w:hint="eastAsia"/>
        </w:rPr>
        <w:t>柑橘皮渣发酵饲料直接揭开包装的呼吸袋即可取用，及时收集呼吸袋等，防止混入饲料。</w:t>
      </w:r>
    </w:p>
    <w:p w:rsidR="005D3FA9" w:rsidRPr="008B70F3" w:rsidRDefault="00886C82">
      <w:pPr>
        <w:pStyle w:val="afff2"/>
        <w:spacing w:before="312" w:after="312"/>
      </w:pPr>
      <w:r w:rsidRPr="008B70F3">
        <w:rPr>
          <w:rFonts w:hint="eastAsia"/>
        </w:rPr>
        <w:t>生产档案</w:t>
      </w:r>
    </w:p>
    <w:p w:rsidR="005D3FA9" w:rsidRPr="008B70F3" w:rsidRDefault="00886C82">
      <w:pPr>
        <w:pStyle w:val="afffffc"/>
        <w:ind w:firstLine="420"/>
      </w:pPr>
      <w:r w:rsidRPr="008B70F3">
        <w:rPr>
          <w:rFonts w:hint="eastAsia"/>
        </w:rPr>
        <w:t>按《饲料和饲料添加剂管理条例》的</w:t>
      </w:r>
      <w:r w:rsidRPr="008B70F3">
        <w:t>相关</w:t>
      </w:r>
      <w:r w:rsidRPr="008B70F3">
        <w:rPr>
          <w:rFonts w:hint="eastAsia"/>
        </w:rPr>
        <w:t>规定</w:t>
      </w:r>
      <w:r w:rsidRPr="008B70F3">
        <w:t>执行</w:t>
      </w:r>
      <w:r w:rsidRPr="008B70F3">
        <w:rPr>
          <w:rFonts w:hint="eastAsia"/>
        </w:rPr>
        <w:t>。</w:t>
      </w:r>
    </w:p>
    <w:p w:rsidR="005D3FA9" w:rsidRPr="008B70F3" w:rsidRDefault="005D3FA9">
      <w:pPr>
        <w:pStyle w:val="afffffc"/>
        <w:ind w:firstLine="420"/>
      </w:pPr>
    </w:p>
    <w:p w:rsidR="005D3FA9" w:rsidRPr="008B70F3" w:rsidRDefault="005D3FA9">
      <w:pPr>
        <w:pStyle w:val="afffffc"/>
        <w:ind w:firstLine="420"/>
        <w:sectPr w:rsidR="005D3FA9" w:rsidRPr="008B70F3" w:rsidSect="009F67F9">
          <w:headerReference w:type="even" r:id="rId20"/>
          <w:headerReference w:type="default" r:id="rId21"/>
          <w:footerReference w:type="even" r:id="rId22"/>
          <w:footerReference w:type="default" r:id="rId23"/>
          <w:pgSz w:w="11906" w:h="16838"/>
          <w:pgMar w:top="567" w:right="1134" w:bottom="1134" w:left="1134" w:header="1418" w:footer="1134" w:gutter="284"/>
          <w:pgNumType w:start="1"/>
          <w:cols w:space="425"/>
          <w:formProt w:val="0"/>
          <w:docGrid w:type="lines" w:linePitch="312"/>
        </w:sectPr>
      </w:pPr>
      <w:bookmarkStart w:id="44" w:name="BookMark6"/>
      <w:bookmarkEnd w:id="23"/>
    </w:p>
    <w:p w:rsidR="005D3FA9" w:rsidRPr="008B70F3" w:rsidRDefault="00886C82">
      <w:pPr>
        <w:pStyle w:val="affffff3"/>
        <w:spacing w:before="124" w:after="156"/>
      </w:pPr>
      <w:r w:rsidRPr="008B70F3">
        <w:rPr>
          <w:rFonts w:hint="eastAsia"/>
          <w:spacing w:val="105"/>
        </w:rPr>
        <w:lastRenderedPageBreak/>
        <w:t>参考文</w:t>
      </w:r>
      <w:r w:rsidRPr="008B70F3">
        <w:rPr>
          <w:rFonts w:hint="eastAsia"/>
        </w:rPr>
        <w:t>献</w:t>
      </w:r>
    </w:p>
    <w:p w:rsidR="005D3FA9" w:rsidRPr="008B70F3" w:rsidRDefault="00886C82">
      <w:pPr>
        <w:pStyle w:val="afffffc"/>
        <w:ind w:firstLine="420"/>
      </w:pPr>
      <w:r w:rsidRPr="008B70F3">
        <w:rPr>
          <w:rFonts w:hint="eastAsia"/>
        </w:rPr>
        <w:t>[</w:t>
      </w:r>
      <w:r w:rsidRPr="008B70F3">
        <w:t>1</w:t>
      </w:r>
      <w:r w:rsidRPr="008B70F3">
        <w:rPr>
          <w:rFonts w:hint="eastAsia"/>
        </w:rPr>
        <w:t>]  中华人民共和国农业部公告第2045号.《饲料添加剂品种目录》[</w:t>
      </w:r>
      <w:r w:rsidRPr="008B70F3">
        <w:t>Z</w:t>
      </w:r>
      <w:r w:rsidRPr="008B70F3">
        <w:rPr>
          <w:rFonts w:hint="eastAsia"/>
        </w:rPr>
        <w:t>]</w:t>
      </w:r>
      <w:r w:rsidRPr="008B70F3">
        <w:t>.</w:t>
      </w:r>
      <w:r w:rsidRPr="008B70F3">
        <w:rPr>
          <w:rFonts w:hint="eastAsia"/>
        </w:rPr>
        <w:t>2013年12月30日.</w:t>
      </w:r>
    </w:p>
    <w:p w:rsidR="005D3FA9" w:rsidRPr="008B70F3" w:rsidRDefault="00886C82">
      <w:pPr>
        <w:pStyle w:val="afffffc"/>
        <w:ind w:firstLine="420"/>
      </w:pPr>
      <w:r w:rsidRPr="008B70F3">
        <w:rPr>
          <w:rFonts w:hint="eastAsia"/>
        </w:rPr>
        <w:t>[</w:t>
      </w:r>
      <w:r w:rsidRPr="008B70F3">
        <w:t>2]</w:t>
      </w:r>
      <w:r w:rsidRPr="008B70F3">
        <w:rPr>
          <w:rFonts w:hint="eastAsia"/>
        </w:rPr>
        <w:t xml:space="preserve"> </w:t>
      </w:r>
      <w:r w:rsidRPr="008B70F3">
        <w:t xml:space="preserve"> </w:t>
      </w:r>
      <w:r w:rsidRPr="008B70F3">
        <w:rPr>
          <w:rFonts w:hint="eastAsia"/>
        </w:rPr>
        <w:t>中华人民共和国农业部公告第</w:t>
      </w:r>
      <w:r w:rsidRPr="008B70F3">
        <w:t>459</w:t>
      </w:r>
      <w:r w:rsidRPr="008B70F3">
        <w:rPr>
          <w:rFonts w:hint="eastAsia"/>
        </w:rPr>
        <w:t>号.《饲料添加剂品种目录（2013）》修订列表[</w:t>
      </w:r>
      <w:r w:rsidRPr="008B70F3">
        <w:t>Z</w:t>
      </w:r>
      <w:r w:rsidRPr="008B70F3">
        <w:rPr>
          <w:rFonts w:hint="eastAsia"/>
        </w:rPr>
        <w:t>]</w:t>
      </w:r>
      <w:r w:rsidRPr="008B70F3">
        <w:t>.</w:t>
      </w:r>
      <w:r w:rsidRPr="008B70F3">
        <w:rPr>
          <w:rFonts w:hint="eastAsia"/>
        </w:rPr>
        <w:t>20</w:t>
      </w:r>
      <w:r w:rsidRPr="008B70F3">
        <w:t>21</w:t>
      </w:r>
      <w:r w:rsidRPr="008B70F3">
        <w:rPr>
          <w:rFonts w:hint="eastAsia"/>
        </w:rPr>
        <w:t>年</w:t>
      </w:r>
      <w:r w:rsidRPr="008B70F3">
        <w:t>8</w:t>
      </w:r>
      <w:r w:rsidRPr="008B70F3">
        <w:rPr>
          <w:rFonts w:hint="eastAsia"/>
        </w:rPr>
        <w:t>月</w:t>
      </w:r>
      <w:r w:rsidRPr="008B70F3">
        <w:t>17</w:t>
      </w:r>
      <w:r w:rsidRPr="008B70F3">
        <w:rPr>
          <w:rFonts w:hint="eastAsia"/>
        </w:rPr>
        <w:t>日.</w:t>
      </w:r>
    </w:p>
    <w:p w:rsidR="005D3FA9" w:rsidRPr="008B70F3" w:rsidRDefault="00886C82">
      <w:pPr>
        <w:pStyle w:val="afffffc"/>
        <w:ind w:firstLine="420"/>
      </w:pPr>
      <w:r w:rsidRPr="008B70F3">
        <w:rPr>
          <w:rFonts w:hint="eastAsia"/>
        </w:rPr>
        <w:t>[</w:t>
      </w:r>
      <w:r w:rsidRPr="008B70F3">
        <w:t>3</w:t>
      </w:r>
      <w:r w:rsidRPr="008B70F3">
        <w:rPr>
          <w:rFonts w:hint="eastAsia"/>
        </w:rPr>
        <w:t>]  中华人民共和国国务院令第266号.《饲料和饲料添加剂管理条例》[</w:t>
      </w:r>
      <w:r w:rsidRPr="008B70F3">
        <w:t>Z</w:t>
      </w:r>
      <w:r w:rsidRPr="008B70F3">
        <w:rPr>
          <w:rFonts w:hint="eastAsia"/>
        </w:rPr>
        <w:t>].2017年3月1日.</w:t>
      </w:r>
    </w:p>
    <w:bookmarkEnd w:id="44"/>
    <w:p w:rsidR="005D3FA9" w:rsidRPr="008B70F3" w:rsidRDefault="005D3FA9">
      <w:pPr>
        <w:pStyle w:val="afffffc"/>
        <w:ind w:firstLine="420"/>
      </w:pPr>
    </w:p>
    <w:p w:rsidR="005D3FA9" w:rsidRPr="008B70F3" w:rsidRDefault="00886C82">
      <w:pPr>
        <w:widowControl/>
        <w:spacing w:line="360" w:lineRule="auto"/>
        <w:ind w:firstLineChars="200" w:firstLine="420"/>
        <w:jc w:val="center"/>
      </w:pPr>
      <w:bookmarkStart w:id="45" w:name="BookMark8"/>
      <w:r w:rsidRPr="008B70F3">
        <w:rPr>
          <w:noProof/>
        </w:rPr>
        <w:drawing>
          <wp:inline distT="0" distB="0" distL="0" distR="0">
            <wp:extent cx="1485900" cy="317500"/>
            <wp:effectExtent l="0" t="0" r="7620" b="254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5D3FA9" w:rsidRPr="008B70F3" w:rsidSect="009F67F9">
      <w:headerReference w:type="even" r:id="rId25"/>
      <w:headerReference w:type="default" r:id="rId26"/>
      <w:footerReference w:type="even" r:id="rId27"/>
      <w:footerReference w:type="default" r:id="rId28"/>
      <w:pgSz w:w="11906" w:h="16838"/>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0A8" w:rsidRDefault="007A20A8">
      <w:pPr>
        <w:spacing w:line="240" w:lineRule="auto"/>
      </w:pPr>
      <w:r>
        <w:separator/>
      </w:r>
    </w:p>
  </w:endnote>
  <w:endnote w:type="continuationSeparator" w:id="0">
    <w:p w:rsidR="007A20A8" w:rsidRDefault="007A20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FA9" w:rsidRDefault="00886C82">
    <w:pPr>
      <w:pStyle w:val="affff4"/>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FA9" w:rsidRDefault="005D3FA9">
    <w:pPr>
      <w:pStyle w:val="afff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FA9" w:rsidRDefault="005D3FA9">
    <w:pPr>
      <w:pStyle w:val="affff4"/>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7F9" w:rsidRPr="009F67F9" w:rsidRDefault="009F67F9" w:rsidP="009F67F9">
    <w:pPr>
      <w:pStyle w:val="afffff8"/>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FA9" w:rsidRDefault="00886C82" w:rsidP="009F67F9">
    <w:pPr>
      <w:pStyle w:val="afffff9"/>
    </w:pPr>
    <w:r>
      <w:fldChar w:fldCharType="begin"/>
    </w:r>
    <w:r>
      <w:instrText>PAGE   \* MERGEFORMAT</w:instrText>
    </w:r>
    <w:r>
      <w:fldChar w:fldCharType="separate"/>
    </w:r>
    <w:r w:rsidR="009B488B" w:rsidRPr="009B488B">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7F9" w:rsidRPr="009F67F9" w:rsidRDefault="009F67F9" w:rsidP="009F67F9">
    <w:pPr>
      <w:pStyle w:val="afffff8"/>
    </w:pPr>
    <w:r>
      <w:fldChar w:fldCharType="begin"/>
    </w:r>
    <w:r>
      <w:instrText xml:space="preserve"> PAGE   \* MERGEFORMAT \* MERGEFORMAT </w:instrText>
    </w:r>
    <w:r>
      <w:fldChar w:fldCharType="separate"/>
    </w:r>
    <w:r w:rsidR="009B488B">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7F9" w:rsidRDefault="009F67F9" w:rsidP="009F67F9">
    <w:pPr>
      <w:pStyle w:val="afffff9"/>
    </w:pPr>
    <w:r>
      <w:fldChar w:fldCharType="begin"/>
    </w:r>
    <w:r>
      <w:instrText>PAGE   \* MERGEFORMAT</w:instrText>
    </w:r>
    <w:r>
      <w:fldChar w:fldCharType="separate"/>
    </w:r>
    <w:r w:rsidR="009B488B" w:rsidRPr="009B488B">
      <w:rPr>
        <w:noProof/>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7F9" w:rsidRPr="009F67F9" w:rsidRDefault="009F67F9" w:rsidP="009F67F9">
    <w:pPr>
      <w:pStyle w:val="afffff8"/>
    </w:pPr>
    <w:r>
      <w:fldChar w:fldCharType="begin"/>
    </w:r>
    <w:r>
      <w:instrText xml:space="preserve"> PAGE   \* MERGEFORMAT \* MERGEFORMAT </w:instrText>
    </w:r>
    <w:r>
      <w:fldChar w:fldCharType="separate"/>
    </w:r>
    <w:r w:rsidR="009B488B">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7F9" w:rsidRDefault="009F67F9" w:rsidP="009F67F9">
    <w:pPr>
      <w:pStyle w:val="afffff9"/>
    </w:pPr>
    <w:r>
      <w:fldChar w:fldCharType="begin"/>
    </w:r>
    <w:r>
      <w:instrText>PAGE   \* MERGEFORMAT</w:instrText>
    </w:r>
    <w:r>
      <w:fldChar w:fldCharType="separate"/>
    </w:r>
    <w:r w:rsidRPr="009F67F9">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0A8" w:rsidRDefault="007A20A8">
      <w:pPr>
        <w:spacing w:line="240" w:lineRule="auto"/>
      </w:pPr>
      <w:r>
        <w:separator/>
      </w:r>
    </w:p>
  </w:footnote>
  <w:footnote w:type="continuationSeparator" w:id="0">
    <w:p w:rsidR="007A20A8" w:rsidRDefault="007A20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FA9" w:rsidRDefault="005D3FA9">
    <w:pPr>
      <w:pStyle w:val="afff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FA9" w:rsidRDefault="00886C82">
    <w:pPr>
      <w:pStyle w:val="affff6"/>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FA9" w:rsidRDefault="005D3FA9">
    <w:pPr>
      <w:pStyle w:val="affff6"/>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FA9" w:rsidRPr="009F67F9" w:rsidRDefault="009F67F9" w:rsidP="009F67F9">
    <w:pPr>
      <w:pStyle w:val="affffff2"/>
    </w:pPr>
    <w:r>
      <w:fldChar w:fldCharType="begin"/>
    </w:r>
    <w:r>
      <w:instrText xml:space="preserve"> STYLEREF  标准文件_文件编号 \* MERGEFORMAT </w:instrText>
    </w:r>
    <w:r>
      <w:fldChar w:fldCharType="separate"/>
    </w:r>
    <w:r w:rsidR="009B488B">
      <w:rPr>
        <w:noProof/>
      </w:rPr>
      <w:t>DB45/T XXXX</w:t>
    </w:r>
    <w:r w:rsidR="009B488B">
      <w:rPr>
        <w:noProof/>
      </w:rPr>
      <w:t>—</w:t>
    </w:r>
    <w:r w:rsidR="009B488B">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FA9" w:rsidRDefault="00886C82" w:rsidP="009F67F9">
    <w:pPr>
      <w:pStyle w:val="affffff1"/>
    </w:pPr>
    <w:r>
      <w:fldChar w:fldCharType="begin"/>
    </w:r>
    <w:r>
      <w:instrText xml:space="preserve"> STYLEREF  标准文件_文件编号  \* MERGEFORMAT </w:instrText>
    </w:r>
    <w:r>
      <w:fldChar w:fldCharType="separate"/>
    </w:r>
    <w:r w:rsidR="009B488B">
      <w:rPr>
        <w:noProof/>
      </w:rPr>
      <w:t>DB45/T XXXX</w:t>
    </w:r>
    <w:r w:rsidR="009B488B">
      <w:rPr>
        <w:noProof/>
      </w:rPr>
      <w:t>—</w:t>
    </w:r>
    <w:r w:rsidR="009B488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7F9" w:rsidRPr="009F67F9" w:rsidRDefault="009F67F9" w:rsidP="009F67F9">
    <w:pPr>
      <w:pStyle w:val="affffff2"/>
    </w:pPr>
    <w:r>
      <w:fldChar w:fldCharType="begin"/>
    </w:r>
    <w:r>
      <w:instrText xml:space="preserve"> STYLEREF  标准文件_文件编号 \* MERGEFORMAT </w:instrText>
    </w:r>
    <w:r>
      <w:fldChar w:fldCharType="separate"/>
    </w:r>
    <w:r w:rsidR="009B488B">
      <w:rPr>
        <w:noProof/>
      </w:rPr>
      <w:t>DB45/T XXXX</w:t>
    </w:r>
    <w:r w:rsidR="009B488B">
      <w:rPr>
        <w:noProof/>
      </w:rPr>
      <w:t>—</w:t>
    </w:r>
    <w:r w:rsidR="009B488B">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7F9" w:rsidRDefault="009F67F9" w:rsidP="009F67F9">
    <w:pPr>
      <w:pStyle w:val="affffff1"/>
    </w:pPr>
    <w:r>
      <w:fldChar w:fldCharType="begin"/>
    </w:r>
    <w:r>
      <w:instrText xml:space="preserve"> STYLEREF  标准文件_文件编号  \* MERGEFORMAT </w:instrText>
    </w:r>
    <w:r>
      <w:fldChar w:fldCharType="separate"/>
    </w:r>
    <w:r w:rsidR="009B488B">
      <w:rPr>
        <w:noProof/>
      </w:rPr>
      <w:t>DB45/T XXXX</w:t>
    </w:r>
    <w:r w:rsidR="009B488B">
      <w:rPr>
        <w:noProof/>
      </w:rPr>
      <w:t>—</w:t>
    </w:r>
    <w:r w:rsidR="009B488B">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7F9" w:rsidRPr="009F67F9" w:rsidRDefault="009F67F9" w:rsidP="009F67F9">
    <w:pPr>
      <w:pStyle w:val="affffff2"/>
    </w:pPr>
    <w:r>
      <w:fldChar w:fldCharType="begin"/>
    </w:r>
    <w:r>
      <w:instrText xml:space="preserve"> STYLEREF  标准文件_文件编号 \* MERGEFORMAT </w:instrText>
    </w:r>
    <w:r>
      <w:fldChar w:fldCharType="separate"/>
    </w:r>
    <w:r w:rsidR="009B488B">
      <w:rPr>
        <w:noProof/>
      </w:rPr>
      <w:t>DB45/T XXXX</w:t>
    </w:r>
    <w:r w:rsidR="009B488B">
      <w:rPr>
        <w:noProof/>
      </w:rPr>
      <w:t>—</w:t>
    </w:r>
    <w:r w:rsidR="009B488B">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7F9" w:rsidRDefault="009F67F9" w:rsidP="009F67F9">
    <w:pPr>
      <w:pStyle w:val="affffff1"/>
    </w:pPr>
    <w:r>
      <w:fldChar w:fldCharType="begin"/>
    </w:r>
    <w:r>
      <w:instrText xml:space="preserve"> STYLEREF  标准文件_文件编号  \* MERGEFORMAT </w:instrText>
    </w:r>
    <w:r>
      <w:fldChar w:fldCharType="separate"/>
    </w:r>
    <w:r w:rsidR="009B488B">
      <w:rPr>
        <w:noProof/>
      </w:rPr>
      <w:t>DB45/T XXXX</w:t>
    </w:r>
    <w:r w:rsidR="009B488B">
      <w:rPr>
        <w:noProof/>
      </w:rPr>
      <w:t>—</w:t>
    </w:r>
    <w:r w:rsidR="009B488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426"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pPr>
        <w:ind w:left="284" w:firstLine="0"/>
      </w:pPr>
      <w:rPr>
        <w:rFonts w:ascii="黑体" w:eastAsia="黑体" w:hAnsi="黑体" w:hint="eastAsia"/>
        <w:b w:val="0"/>
        <w:i w:val="0"/>
        <w:sz w:val="21"/>
      </w:rPr>
    </w:lvl>
    <w:lvl w:ilvl="4">
      <w:start w:val="1"/>
      <w:numFmt w:val="decimal"/>
      <w:pStyle w:val="afff5"/>
      <w:suff w:val="nothing"/>
      <w:lvlText w:val="%1%2.%3.%4.%5　"/>
      <w:lvlJc w:val="left"/>
      <w:pPr>
        <w:ind w:left="0" w:firstLine="0"/>
      </w:pPr>
      <w:rPr>
        <w:rFonts w:ascii="黑体" w:eastAsia="黑体" w:hint="default"/>
        <w:b w:val="0"/>
        <w:i w:val="0"/>
        <w:sz w:val="21"/>
        <w:u w:val="none"/>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gyNjA1Y2E3YjM5MDViYzg1YzQ0ZmM2YzA5OTI1ZDEifQ=="/>
  </w:docVars>
  <w:rsids>
    <w:rsidRoot w:val="00D6214B"/>
    <w:rsid w:val="0000040A"/>
    <w:rsid w:val="00000A94"/>
    <w:rsid w:val="00001972"/>
    <w:rsid w:val="00001D9A"/>
    <w:rsid w:val="000038FC"/>
    <w:rsid w:val="00003F15"/>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7BD"/>
    <w:rsid w:val="00067F1E"/>
    <w:rsid w:val="00071CC0"/>
    <w:rsid w:val="00072841"/>
    <w:rsid w:val="00073C8C"/>
    <w:rsid w:val="00076F30"/>
    <w:rsid w:val="00077B64"/>
    <w:rsid w:val="00080A1C"/>
    <w:rsid w:val="00082317"/>
    <w:rsid w:val="00083D2C"/>
    <w:rsid w:val="00086AA1"/>
    <w:rsid w:val="00087A77"/>
    <w:rsid w:val="00087CA2"/>
    <w:rsid w:val="00090CA6"/>
    <w:rsid w:val="00092B8A"/>
    <w:rsid w:val="00092FB0"/>
    <w:rsid w:val="000934C5"/>
    <w:rsid w:val="00093D25"/>
    <w:rsid w:val="00093DAB"/>
    <w:rsid w:val="00094D73"/>
    <w:rsid w:val="00096D63"/>
    <w:rsid w:val="000A0B60"/>
    <w:rsid w:val="000A0EB8"/>
    <w:rsid w:val="000A19FC"/>
    <w:rsid w:val="000A296B"/>
    <w:rsid w:val="000A4ECD"/>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1A2"/>
    <w:rsid w:val="000D753B"/>
    <w:rsid w:val="000E20A0"/>
    <w:rsid w:val="000E4C9E"/>
    <w:rsid w:val="000E6FD7"/>
    <w:rsid w:val="000F06E1"/>
    <w:rsid w:val="000F0E3C"/>
    <w:rsid w:val="000F19D5"/>
    <w:rsid w:val="000F4AEA"/>
    <w:rsid w:val="000F67E9"/>
    <w:rsid w:val="000F71E1"/>
    <w:rsid w:val="000F72D6"/>
    <w:rsid w:val="00100F1E"/>
    <w:rsid w:val="00104926"/>
    <w:rsid w:val="0010502C"/>
    <w:rsid w:val="00113B1E"/>
    <w:rsid w:val="0011711C"/>
    <w:rsid w:val="00124E4F"/>
    <w:rsid w:val="001260B7"/>
    <w:rsid w:val="001265CB"/>
    <w:rsid w:val="001321C6"/>
    <w:rsid w:val="001325C4"/>
    <w:rsid w:val="00133010"/>
    <w:rsid w:val="001338EE"/>
    <w:rsid w:val="00133AAE"/>
    <w:rsid w:val="001343F1"/>
    <w:rsid w:val="00135323"/>
    <w:rsid w:val="001356C4"/>
    <w:rsid w:val="00141114"/>
    <w:rsid w:val="00142969"/>
    <w:rsid w:val="001446C2"/>
    <w:rsid w:val="001457E7"/>
    <w:rsid w:val="00145D9D"/>
    <w:rsid w:val="00146388"/>
    <w:rsid w:val="001529E5"/>
    <w:rsid w:val="00153C7E"/>
    <w:rsid w:val="001555C3"/>
    <w:rsid w:val="00156B25"/>
    <w:rsid w:val="00156E1A"/>
    <w:rsid w:val="00157894"/>
    <w:rsid w:val="00157B55"/>
    <w:rsid w:val="001628DF"/>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30F"/>
    <w:rsid w:val="001852C9"/>
    <w:rsid w:val="00187937"/>
    <w:rsid w:val="00190087"/>
    <w:rsid w:val="001913C4"/>
    <w:rsid w:val="0019348F"/>
    <w:rsid w:val="00193A07"/>
    <w:rsid w:val="00194C95"/>
    <w:rsid w:val="00195C34"/>
    <w:rsid w:val="00196EF5"/>
    <w:rsid w:val="001A1A53"/>
    <w:rsid w:val="001A234A"/>
    <w:rsid w:val="001A4CF3"/>
    <w:rsid w:val="001B06E8"/>
    <w:rsid w:val="001B6B7D"/>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83B"/>
    <w:rsid w:val="001F092D"/>
    <w:rsid w:val="001F143A"/>
    <w:rsid w:val="001F1605"/>
    <w:rsid w:val="001F2508"/>
    <w:rsid w:val="001F4081"/>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52E"/>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5160"/>
    <w:rsid w:val="003331E4"/>
    <w:rsid w:val="00336C64"/>
    <w:rsid w:val="00337162"/>
    <w:rsid w:val="0034194F"/>
    <w:rsid w:val="00344605"/>
    <w:rsid w:val="003474AA"/>
    <w:rsid w:val="00347D9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3C6"/>
    <w:rsid w:val="00387ADC"/>
    <w:rsid w:val="00390020"/>
    <w:rsid w:val="003903D6"/>
    <w:rsid w:val="00390EE6"/>
    <w:rsid w:val="0039118F"/>
    <w:rsid w:val="00392AD7"/>
    <w:rsid w:val="003938D9"/>
    <w:rsid w:val="00394376"/>
    <w:rsid w:val="003943FF"/>
    <w:rsid w:val="00395700"/>
    <w:rsid w:val="00395F18"/>
    <w:rsid w:val="003974EB"/>
    <w:rsid w:val="00397CC5"/>
    <w:rsid w:val="003A1582"/>
    <w:rsid w:val="003A4077"/>
    <w:rsid w:val="003B09AD"/>
    <w:rsid w:val="003B1F18"/>
    <w:rsid w:val="003B5BF0"/>
    <w:rsid w:val="003B60BF"/>
    <w:rsid w:val="003B6BE3"/>
    <w:rsid w:val="003C010C"/>
    <w:rsid w:val="003C0A6C"/>
    <w:rsid w:val="003C14F8"/>
    <w:rsid w:val="003C3853"/>
    <w:rsid w:val="003C5A43"/>
    <w:rsid w:val="003D0519"/>
    <w:rsid w:val="003D0FF6"/>
    <w:rsid w:val="003D262C"/>
    <w:rsid w:val="003D2847"/>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E47"/>
    <w:rsid w:val="0040359E"/>
    <w:rsid w:val="00404869"/>
    <w:rsid w:val="00405884"/>
    <w:rsid w:val="00407D39"/>
    <w:rsid w:val="004116B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06F2"/>
    <w:rsid w:val="004B184F"/>
    <w:rsid w:val="004B2701"/>
    <w:rsid w:val="004B2E1B"/>
    <w:rsid w:val="004B3AA8"/>
    <w:rsid w:val="004B3E93"/>
    <w:rsid w:val="004C0654"/>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AD8"/>
    <w:rsid w:val="00561475"/>
    <w:rsid w:val="0056487B"/>
    <w:rsid w:val="00564FB9"/>
    <w:rsid w:val="00573D9E"/>
    <w:rsid w:val="005801E3"/>
    <w:rsid w:val="0058062F"/>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3FA9"/>
    <w:rsid w:val="005D4171"/>
    <w:rsid w:val="005D6A95"/>
    <w:rsid w:val="005D6B2C"/>
    <w:rsid w:val="005D6D9C"/>
    <w:rsid w:val="005E0F3D"/>
    <w:rsid w:val="005E2335"/>
    <w:rsid w:val="005E34CA"/>
    <w:rsid w:val="005E3C18"/>
    <w:rsid w:val="005E5E45"/>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CEA"/>
    <w:rsid w:val="00637E4D"/>
    <w:rsid w:val="00640620"/>
    <w:rsid w:val="00641A1F"/>
    <w:rsid w:val="00645904"/>
    <w:rsid w:val="00651ACB"/>
    <w:rsid w:val="00651C47"/>
    <w:rsid w:val="00652AB2"/>
    <w:rsid w:val="00653FED"/>
    <w:rsid w:val="00654EC0"/>
    <w:rsid w:val="0065525B"/>
    <w:rsid w:val="00655D4F"/>
    <w:rsid w:val="00656D29"/>
    <w:rsid w:val="00657B41"/>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4C4A"/>
    <w:rsid w:val="006C560F"/>
    <w:rsid w:val="006C5A62"/>
    <w:rsid w:val="006C5D68"/>
    <w:rsid w:val="006C6976"/>
    <w:rsid w:val="006C6DD0"/>
    <w:rsid w:val="006D04EA"/>
    <w:rsid w:val="006D16C4"/>
    <w:rsid w:val="006D3E96"/>
    <w:rsid w:val="006D4515"/>
    <w:rsid w:val="006D4BB1"/>
    <w:rsid w:val="006D6593"/>
    <w:rsid w:val="006E23EA"/>
    <w:rsid w:val="006E3B7E"/>
    <w:rsid w:val="006E51EC"/>
    <w:rsid w:val="006E6FF9"/>
    <w:rsid w:val="006F03A8"/>
    <w:rsid w:val="006F2ACA"/>
    <w:rsid w:val="006F2ADC"/>
    <w:rsid w:val="006F2BFE"/>
    <w:rsid w:val="006F31E9"/>
    <w:rsid w:val="006F6284"/>
    <w:rsid w:val="007002C5"/>
    <w:rsid w:val="00704387"/>
    <w:rsid w:val="00707669"/>
    <w:rsid w:val="00711CBA"/>
    <w:rsid w:val="00711FB5"/>
    <w:rsid w:val="00712A01"/>
    <w:rsid w:val="00714F58"/>
    <w:rsid w:val="007174EC"/>
    <w:rsid w:val="00722FBF"/>
    <w:rsid w:val="00722FC2"/>
    <w:rsid w:val="007236D5"/>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FA9"/>
    <w:rsid w:val="00765193"/>
    <w:rsid w:val="00765C43"/>
    <w:rsid w:val="00765EFB"/>
    <w:rsid w:val="007671CA"/>
    <w:rsid w:val="00767C61"/>
    <w:rsid w:val="0077008A"/>
    <w:rsid w:val="007737EC"/>
    <w:rsid w:val="00773C1F"/>
    <w:rsid w:val="00774D87"/>
    <w:rsid w:val="00774DA4"/>
    <w:rsid w:val="00776599"/>
    <w:rsid w:val="0078114B"/>
    <w:rsid w:val="00781DD2"/>
    <w:rsid w:val="00783ECF"/>
    <w:rsid w:val="0078413A"/>
    <w:rsid w:val="007959E8"/>
    <w:rsid w:val="00795E9C"/>
    <w:rsid w:val="007A0521"/>
    <w:rsid w:val="007A20A8"/>
    <w:rsid w:val="007A264E"/>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C3F"/>
    <w:rsid w:val="00823303"/>
    <w:rsid w:val="008233B2"/>
    <w:rsid w:val="00823A9F"/>
    <w:rsid w:val="00823C85"/>
    <w:rsid w:val="00824E16"/>
    <w:rsid w:val="00825138"/>
    <w:rsid w:val="008269DD"/>
    <w:rsid w:val="00830621"/>
    <w:rsid w:val="0083348C"/>
    <w:rsid w:val="00834FD5"/>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BB4"/>
    <w:rsid w:val="00867C10"/>
    <w:rsid w:val="00870439"/>
    <w:rsid w:val="00870DA1"/>
    <w:rsid w:val="0087328B"/>
    <w:rsid w:val="00883F93"/>
    <w:rsid w:val="00884DB3"/>
    <w:rsid w:val="00885A9D"/>
    <w:rsid w:val="008861BA"/>
    <w:rsid w:val="008864F6"/>
    <w:rsid w:val="00886C82"/>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0F3"/>
    <w:rsid w:val="008B7E05"/>
    <w:rsid w:val="008C1797"/>
    <w:rsid w:val="008C219C"/>
    <w:rsid w:val="008C475E"/>
    <w:rsid w:val="008C4F0B"/>
    <w:rsid w:val="008C619A"/>
    <w:rsid w:val="008D0CE8"/>
    <w:rsid w:val="008D2D1D"/>
    <w:rsid w:val="008D453D"/>
    <w:rsid w:val="008D53AD"/>
    <w:rsid w:val="008D562B"/>
    <w:rsid w:val="008D5733"/>
    <w:rsid w:val="008D622B"/>
    <w:rsid w:val="008D666C"/>
    <w:rsid w:val="008D7B54"/>
    <w:rsid w:val="008E0C9D"/>
    <w:rsid w:val="008E1648"/>
    <w:rsid w:val="008E19D6"/>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56CA"/>
    <w:rsid w:val="009062E6"/>
    <w:rsid w:val="00906480"/>
    <w:rsid w:val="00911BE5"/>
    <w:rsid w:val="00913CA9"/>
    <w:rsid w:val="009145AE"/>
    <w:rsid w:val="009146CE"/>
    <w:rsid w:val="00914CA7"/>
    <w:rsid w:val="00915C3E"/>
    <w:rsid w:val="009161A8"/>
    <w:rsid w:val="00917F45"/>
    <w:rsid w:val="009245F5"/>
    <w:rsid w:val="009249EC"/>
    <w:rsid w:val="009273B3"/>
    <w:rsid w:val="009305B5"/>
    <w:rsid w:val="00934E03"/>
    <w:rsid w:val="009429D5"/>
    <w:rsid w:val="00942BF1"/>
    <w:rsid w:val="00945180"/>
    <w:rsid w:val="00945428"/>
    <w:rsid w:val="0094607B"/>
    <w:rsid w:val="00953604"/>
    <w:rsid w:val="0095496B"/>
    <w:rsid w:val="0096039D"/>
    <w:rsid w:val="009610DC"/>
    <w:rsid w:val="00961490"/>
    <w:rsid w:val="0096381A"/>
    <w:rsid w:val="00965E04"/>
    <w:rsid w:val="009674AD"/>
    <w:rsid w:val="00970CDC"/>
    <w:rsid w:val="00977010"/>
    <w:rsid w:val="00977D02"/>
    <w:rsid w:val="009809BB"/>
    <w:rsid w:val="00982070"/>
    <w:rsid w:val="0098364B"/>
    <w:rsid w:val="009853D9"/>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88B"/>
    <w:rsid w:val="009B6029"/>
    <w:rsid w:val="009B6971"/>
    <w:rsid w:val="009C27F1"/>
    <w:rsid w:val="009C3152"/>
    <w:rsid w:val="009C4CFA"/>
    <w:rsid w:val="009C5070"/>
    <w:rsid w:val="009D112C"/>
    <w:rsid w:val="009D47FA"/>
    <w:rsid w:val="009D4C5B"/>
    <w:rsid w:val="009D50D2"/>
    <w:rsid w:val="009D6BCA"/>
    <w:rsid w:val="009D718B"/>
    <w:rsid w:val="009E0F62"/>
    <w:rsid w:val="009E4A58"/>
    <w:rsid w:val="009E5A2D"/>
    <w:rsid w:val="009E5AB2"/>
    <w:rsid w:val="009E6219"/>
    <w:rsid w:val="009F03B3"/>
    <w:rsid w:val="009F2B5F"/>
    <w:rsid w:val="009F67F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F31"/>
    <w:rsid w:val="00A271EF"/>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498A"/>
    <w:rsid w:val="00A6537A"/>
    <w:rsid w:val="00A67866"/>
    <w:rsid w:val="00A70B07"/>
    <w:rsid w:val="00A71760"/>
    <w:rsid w:val="00A723F8"/>
    <w:rsid w:val="00A77CCB"/>
    <w:rsid w:val="00A83D8D"/>
    <w:rsid w:val="00A8446B"/>
    <w:rsid w:val="00A8473F"/>
    <w:rsid w:val="00A862D6"/>
    <w:rsid w:val="00A8715E"/>
    <w:rsid w:val="00A9295B"/>
    <w:rsid w:val="00A93B09"/>
    <w:rsid w:val="00A93C7A"/>
    <w:rsid w:val="00A94247"/>
    <w:rsid w:val="00A952D7"/>
    <w:rsid w:val="00A963F7"/>
    <w:rsid w:val="00A96AD8"/>
    <w:rsid w:val="00AA052C"/>
    <w:rsid w:val="00AA1E45"/>
    <w:rsid w:val="00AA4286"/>
    <w:rsid w:val="00AA456B"/>
    <w:rsid w:val="00AA57F5"/>
    <w:rsid w:val="00AA672E"/>
    <w:rsid w:val="00AA6EC9"/>
    <w:rsid w:val="00AB5CC6"/>
    <w:rsid w:val="00AB6309"/>
    <w:rsid w:val="00AB6C5F"/>
    <w:rsid w:val="00AB7129"/>
    <w:rsid w:val="00AC1EB8"/>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3DE"/>
    <w:rsid w:val="00AE37E5"/>
    <w:rsid w:val="00AE5EB4"/>
    <w:rsid w:val="00AF0C18"/>
    <w:rsid w:val="00AF47C5"/>
    <w:rsid w:val="00AF5398"/>
    <w:rsid w:val="00AF7814"/>
    <w:rsid w:val="00B049AF"/>
    <w:rsid w:val="00B07242"/>
    <w:rsid w:val="00B10534"/>
    <w:rsid w:val="00B113DB"/>
    <w:rsid w:val="00B11D8A"/>
    <w:rsid w:val="00B12981"/>
    <w:rsid w:val="00B147DD"/>
    <w:rsid w:val="00B156FD"/>
    <w:rsid w:val="00B21F61"/>
    <w:rsid w:val="00B261F1"/>
    <w:rsid w:val="00B265BC"/>
    <w:rsid w:val="00B3023D"/>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58B"/>
    <w:rsid w:val="00B56DA6"/>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2A44"/>
    <w:rsid w:val="00B939B1"/>
    <w:rsid w:val="00B96D40"/>
    <w:rsid w:val="00B97386"/>
    <w:rsid w:val="00BA263B"/>
    <w:rsid w:val="00BA42B2"/>
    <w:rsid w:val="00BA58D4"/>
    <w:rsid w:val="00BA5B9E"/>
    <w:rsid w:val="00BA693E"/>
    <w:rsid w:val="00BA7C9A"/>
    <w:rsid w:val="00BB5F8F"/>
    <w:rsid w:val="00BB657A"/>
    <w:rsid w:val="00BC1A4E"/>
    <w:rsid w:val="00BC3FFB"/>
    <w:rsid w:val="00BC462F"/>
    <w:rsid w:val="00BC5DC7"/>
    <w:rsid w:val="00BC6B8B"/>
    <w:rsid w:val="00BC73D8"/>
    <w:rsid w:val="00BD336C"/>
    <w:rsid w:val="00BD52D7"/>
    <w:rsid w:val="00BD5AD2"/>
    <w:rsid w:val="00BE22F3"/>
    <w:rsid w:val="00BE5B52"/>
    <w:rsid w:val="00BE7B8D"/>
    <w:rsid w:val="00BF0993"/>
    <w:rsid w:val="00BF10A9"/>
    <w:rsid w:val="00BF1703"/>
    <w:rsid w:val="00BF231C"/>
    <w:rsid w:val="00BF38D6"/>
    <w:rsid w:val="00BF51E5"/>
    <w:rsid w:val="00BF74A6"/>
    <w:rsid w:val="00C013AD"/>
    <w:rsid w:val="00C04904"/>
    <w:rsid w:val="00C056B3"/>
    <w:rsid w:val="00C103E5"/>
    <w:rsid w:val="00C13319"/>
    <w:rsid w:val="00C13EE9"/>
    <w:rsid w:val="00C14F02"/>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5F1D"/>
    <w:rsid w:val="00C71372"/>
    <w:rsid w:val="00C72410"/>
    <w:rsid w:val="00C7287F"/>
    <w:rsid w:val="00C80CB8"/>
    <w:rsid w:val="00C819F8"/>
    <w:rsid w:val="00C8248C"/>
    <w:rsid w:val="00C84E33"/>
    <w:rsid w:val="00C86D6F"/>
    <w:rsid w:val="00C905FC"/>
    <w:rsid w:val="00C9187A"/>
    <w:rsid w:val="00C92D03"/>
    <w:rsid w:val="00C9319C"/>
    <w:rsid w:val="00C9435D"/>
    <w:rsid w:val="00C94DF2"/>
    <w:rsid w:val="00C96741"/>
    <w:rsid w:val="00CA2D1B"/>
    <w:rsid w:val="00CA375D"/>
    <w:rsid w:val="00CA50B9"/>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2E76"/>
    <w:rsid w:val="00CD4092"/>
    <w:rsid w:val="00CD465D"/>
    <w:rsid w:val="00CD4A20"/>
    <w:rsid w:val="00CD50A1"/>
    <w:rsid w:val="00CD519E"/>
    <w:rsid w:val="00CD6E4F"/>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2D9A"/>
    <w:rsid w:val="00D1489E"/>
    <w:rsid w:val="00D20737"/>
    <w:rsid w:val="00D21E81"/>
    <w:rsid w:val="00D223DE"/>
    <w:rsid w:val="00D25E37"/>
    <w:rsid w:val="00D2661A"/>
    <w:rsid w:val="00D26766"/>
    <w:rsid w:val="00D27582"/>
    <w:rsid w:val="00D27EC4"/>
    <w:rsid w:val="00D315EA"/>
    <w:rsid w:val="00D32719"/>
    <w:rsid w:val="00D33333"/>
    <w:rsid w:val="00D33457"/>
    <w:rsid w:val="00D352A2"/>
    <w:rsid w:val="00D40ED0"/>
    <w:rsid w:val="00D4162B"/>
    <w:rsid w:val="00D4514F"/>
    <w:rsid w:val="00D451E2"/>
    <w:rsid w:val="00D45E89"/>
    <w:rsid w:val="00D45E8D"/>
    <w:rsid w:val="00D466AE"/>
    <w:rsid w:val="00D4734F"/>
    <w:rsid w:val="00D51BF3"/>
    <w:rsid w:val="00D6214B"/>
    <w:rsid w:val="00D66846"/>
    <w:rsid w:val="00D675FB"/>
    <w:rsid w:val="00D70B38"/>
    <w:rsid w:val="00D71F25"/>
    <w:rsid w:val="00D72A9C"/>
    <w:rsid w:val="00D77031"/>
    <w:rsid w:val="00D84941"/>
    <w:rsid w:val="00D84FA1"/>
    <w:rsid w:val="00D851F0"/>
    <w:rsid w:val="00D86DB7"/>
    <w:rsid w:val="00D926D0"/>
    <w:rsid w:val="00D93030"/>
    <w:rsid w:val="00D93063"/>
    <w:rsid w:val="00D950E1"/>
    <w:rsid w:val="00D952A6"/>
    <w:rsid w:val="00D97F99"/>
    <w:rsid w:val="00DA1E08"/>
    <w:rsid w:val="00DA24F8"/>
    <w:rsid w:val="00DA28E8"/>
    <w:rsid w:val="00DA38D3"/>
    <w:rsid w:val="00DA3932"/>
    <w:rsid w:val="00DA3AFC"/>
    <w:rsid w:val="00DA534D"/>
    <w:rsid w:val="00DA64F8"/>
    <w:rsid w:val="00DA6C15"/>
    <w:rsid w:val="00DB0258"/>
    <w:rsid w:val="00DB38EE"/>
    <w:rsid w:val="00DB498B"/>
    <w:rsid w:val="00DB66CA"/>
    <w:rsid w:val="00DB6BCA"/>
    <w:rsid w:val="00DB73F7"/>
    <w:rsid w:val="00DB774B"/>
    <w:rsid w:val="00DC0321"/>
    <w:rsid w:val="00DC24F5"/>
    <w:rsid w:val="00DC29DC"/>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2E98"/>
    <w:rsid w:val="00DE6E81"/>
    <w:rsid w:val="00DE703F"/>
    <w:rsid w:val="00DE7595"/>
    <w:rsid w:val="00DF0C3C"/>
    <w:rsid w:val="00DF1961"/>
    <w:rsid w:val="00DF44DE"/>
    <w:rsid w:val="00E01138"/>
    <w:rsid w:val="00E02465"/>
    <w:rsid w:val="00E02DFB"/>
    <w:rsid w:val="00E030F9"/>
    <w:rsid w:val="00E0311A"/>
    <w:rsid w:val="00E03138"/>
    <w:rsid w:val="00E06404"/>
    <w:rsid w:val="00E11A85"/>
    <w:rsid w:val="00E12495"/>
    <w:rsid w:val="00E15CCD"/>
    <w:rsid w:val="00E202EF"/>
    <w:rsid w:val="00E210B5"/>
    <w:rsid w:val="00E23CAB"/>
    <w:rsid w:val="00E23D99"/>
    <w:rsid w:val="00E2552F"/>
    <w:rsid w:val="00E3137A"/>
    <w:rsid w:val="00E32CCF"/>
    <w:rsid w:val="00E34A98"/>
    <w:rsid w:val="00E35D1E"/>
    <w:rsid w:val="00E364F9"/>
    <w:rsid w:val="00E36574"/>
    <w:rsid w:val="00E365FA"/>
    <w:rsid w:val="00E36789"/>
    <w:rsid w:val="00E43E7A"/>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5AFC"/>
    <w:rsid w:val="00E77A03"/>
    <w:rsid w:val="00E810E4"/>
    <w:rsid w:val="00E822E8"/>
    <w:rsid w:val="00E82554"/>
    <w:rsid w:val="00E82606"/>
    <w:rsid w:val="00E846C8"/>
    <w:rsid w:val="00E84957"/>
    <w:rsid w:val="00E84A55"/>
    <w:rsid w:val="00E85BFF"/>
    <w:rsid w:val="00E90391"/>
    <w:rsid w:val="00E906C2"/>
    <w:rsid w:val="00E9311F"/>
    <w:rsid w:val="00E934D1"/>
    <w:rsid w:val="00E94AF0"/>
    <w:rsid w:val="00E957CA"/>
    <w:rsid w:val="00E95D13"/>
    <w:rsid w:val="00E95DD3"/>
    <w:rsid w:val="00E969D5"/>
    <w:rsid w:val="00EA58D1"/>
    <w:rsid w:val="00EA61BC"/>
    <w:rsid w:val="00EA681A"/>
    <w:rsid w:val="00EA735B"/>
    <w:rsid w:val="00EB17DE"/>
    <w:rsid w:val="00EB1E69"/>
    <w:rsid w:val="00EB2086"/>
    <w:rsid w:val="00EB4E7B"/>
    <w:rsid w:val="00EB5EDF"/>
    <w:rsid w:val="00EB60FE"/>
    <w:rsid w:val="00EB74DB"/>
    <w:rsid w:val="00EC5359"/>
    <w:rsid w:val="00EC562A"/>
    <w:rsid w:val="00ED067A"/>
    <w:rsid w:val="00ED2B50"/>
    <w:rsid w:val="00EE0350"/>
    <w:rsid w:val="00EE0719"/>
    <w:rsid w:val="00EE0E80"/>
    <w:rsid w:val="00EE2633"/>
    <w:rsid w:val="00EE54A6"/>
    <w:rsid w:val="00EE613F"/>
    <w:rsid w:val="00EE7295"/>
    <w:rsid w:val="00EE7869"/>
    <w:rsid w:val="00EF054A"/>
    <w:rsid w:val="00EF3235"/>
    <w:rsid w:val="00EF373F"/>
    <w:rsid w:val="00EF7E72"/>
    <w:rsid w:val="00F0294A"/>
    <w:rsid w:val="00F06D37"/>
    <w:rsid w:val="00F07B9D"/>
    <w:rsid w:val="00F11586"/>
    <w:rsid w:val="00F1183B"/>
    <w:rsid w:val="00F11C9F"/>
    <w:rsid w:val="00F12263"/>
    <w:rsid w:val="00F12BD0"/>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8C0"/>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4AB5"/>
    <w:rsid w:val="00FA662D"/>
    <w:rsid w:val="00FA73B1"/>
    <w:rsid w:val="00FB0CB9"/>
    <w:rsid w:val="00FB231D"/>
    <w:rsid w:val="00FB45F1"/>
    <w:rsid w:val="00FB4A72"/>
    <w:rsid w:val="00FB54E8"/>
    <w:rsid w:val="00FB7054"/>
    <w:rsid w:val="00FC17B7"/>
    <w:rsid w:val="00FC2CB7"/>
    <w:rsid w:val="00FC4090"/>
    <w:rsid w:val="00FC55B4"/>
    <w:rsid w:val="00FC6977"/>
    <w:rsid w:val="00FD00E6"/>
    <w:rsid w:val="00FD09A1"/>
    <w:rsid w:val="00FD2A7C"/>
    <w:rsid w:val="00FD59EB"/>
    <w:rsid w:val="00FD7299"/>
    <w:rsid w:val="00FE1FBE"/>
    <w:rsid w:val="00FE3901"/>
    <w:rsid w:val="00FE39D3"/>
    <w:rsid w:val="00FE4BCE"/>
    <w:rsid w:val="00FE54AE"/>
    <w:rsid w:val="00FE576A"/>
    <w:rsid w:val="00FE7E79"/>
    <w:rsid w:val="00FF3E7D"/>
    <w:rsid w:val="00FF49D9"/>
    <w:rsid w:val="00FF5B99"/>
    <w:rsid w:val="00FF730C"/>
    <w:rsid w:val="00FF73F4"/>
    <w:rsid w:val="00FF7CE4"/>
    <w:rsid w:val="00FF7E39"/>
    <w:rsid w:val="010C3FE2"/>
    <w:rsid w:val="01C506B1"/>
    <w:rsid w:val="0259449D"/>
    <w:rsid w:val="0317318F"/>
    <w:rsid w:val="03BD5AE4"/>
    <w:rsid w:val="0405748B"/>
    <w:rsid w:val="04DD1FDB"/>
    <w:rsid w:val="056963A6"/>
    <w:rsid w:val="07990616"/>
    <w:rsid w:val="0817344F"/>
    <w:rsid w:val="085409E1"/>
    <w:rsid w:val="0AF73ED1"/>
    <w:rsid w:val="0C554E4C"/>
    <w:rsid w:val="0DCC56A5"/>
    <w:rsid w:val="0F895414"/>
    <w:rsid w:val="0FEB39D9"/>
    <w:rsid w:val="103A670E"/>
    <w:rsid w:val="10B33146"/>
    <w:rsid w:val="10DA2CC2"/>
    <w:rsid w:val="11B03E63"/>
    <w:rsid w:val="13394A5B"/>
    <w:rsid w:val="13545D39"/>
    <w:rsid w:val="13685340"/>
    <w:rsid w:val="139D4FEA"/>
    <w:rsid w:val="13F13588"/>
    <w:rsid w:val="14556DE3"/>
    <w:rsid w:val="15574892"/>
    <w:rsid w:val="158A2416"/>
    <w:rsid w:val="15B30AF5"/>
    <w:rsid w:val="16924BAE"/>
    <w:rsid w:val="18133D0E"/>
    <w:rsid w:val="19624FF4"/>
    <w:rsid w:val="1C026332"/>
    <w:rsid w:val="1CDE3F83"/>
    <w:rsid w:val="1D174F3D"/>
    <w:rsid w:val="1F63358C"/>
    <w:rsid w:val="1F7C51D5"/>
    <w:rsid w:val="1F7D1501"/>
    <w:rsid w:val="20091099"/>
    <w:rsid w:val="21006F6E"/>
    <w:rsid w:val="21425423"/>
    <w:rsid w:val="22A719E1"/>
    <w:rsid w:val="22EB5C9E"/>
    <w:rsid w:val="232E444C"/>
    <w:rsid w:val="23FB3C57"/>
    <w:rsid w:val="25677AEB"/>
    <w:rsid w:val="257638ED"/>
    <w:rsid w:val="25822292"/>
    <w:rsid w:val="26633E71"/>
    <w:rsid w:val="268003CD"/>
    <w:rsid w:val="27C2106B"/>
    <w:rsid w:val="27C84853"/>
    <w:rsid w:val="28107590"/>
    <w:rsid w:val="299732F1"/>
    <w:rsid w:val="2A9860B3"/>
    <w:rsid w:val="2C0B2FE1"/>
    <w:rsid w:val="2EDD678B"/>
    <w:rsid w:val="2F014530"/>
    <w:rsid w:val="308A5B0F"/>
    <w:rsid w:val="30DC13F0"/>
    <w:rsid w:val="3355548A"/>
    <w:rsid w:val="34B955A4"/>
    <w:rsid w:val="35577D46"/>
    <w:rsid w:val="359009FB"/>
    <w:rsid w:val="35CF1523"/>
    <w:rsid w:val="362F5B1E"/>
    <w:rsid w:val="373B35DE"/>
    <w:rsid w:val="37931D29"/>
    <w:rsid w:val="37D145A6"/>
    <w:rsid w:val="37E42938"/>
    <w:rsid w:val="3901027F"/>
    <w:rsid w:val="3972608B"/>
    <w:rsid w:val="3A5D2223"/>
    <w:rsid w:val="3C36192E"/>
    <w:rsid w:val="3C9C1A33"/>
    <w:rsid w:val="3DBC0328"/>
    <w:rsid w:val="3DFC3C0E"/>
    <w:rsid w:val="3E314493"/>
    <w:rsid w:val="3F9B5CF6"/>
    <w:rsid w:val="40CF687B"/>
    <w:rsid w:val="411918A4"/>
    <w:rsid w:val="418E3916"/>
    <w:rsid w:val="430A4DC2"/>
    <w:rsid w:val="43293319"/>
    <w:rsid w:val="444158EC"/>
    <w:rsid w:val="465865C2"/>
    <w:rsid w:val="46B73593"/>
    <w:rsid w:val="47665118"/>
    <w:rsid w:val="49B77EAC"/>
    <w:rsid w:val="4A107F6E"/>
    <w:rsid w:val="4A370FED"/>
    <w:rsid w:val="4A6501EC"/>
    <w:rsid w:val="4A6C0C97"/>
    <w:rsid w:val="4AFB201B"/>
    <w:rsid w:val="4B023AE9"/>
    <w:rsid w:val="4B435A2B"/>
    <w:rsid w:val="4B7E5126"/>
    <w:rsid w:val="4C303F46"/>
    <w:rsid w:val="4C4F5197"/>
    <w:rsid w:val="4D232C5A"/>
    <w:rsid w:val="4D4B1038"/>
    <w:rsid w:val="4E376CEE"/>
    <w:rsid w:val="4F7B372A"/>
    <w:rsid w:val="4FF0236A"/>
    <w:rsid w:val="50092FA4"/>
    <w:rsid w:val="50C266AE"/>
    <w:rsid w:val="510867B5"/>
    <w:rsid w:val="51940CA9"/>
    <w:rsid w:val="52221C25"/>
    <w:rsid w:val="52A327CE"/>
    <w:rsid w:val="53040EC3"/>
    <w:rsid w:val="53DF766E"/>
    <w:rsid w:val="5454365C"/>
    <w:rsid w:val="559D1E1A"/>
    <w:rsid w:val="55E55DA1"/>
    <w:rsid w:val="55F61EA7"/>
    <w:rsid w:val="560C1296"/>
    <w:rsid w:val="562468CA"/>
    <w:rsid w:val="563053C1"/>
    <w:rsid w:val="57480FB9"/>
    <w:rsid w:val="576D604E"/>
    <w:rsid w:val="57FF139C"/>
    <w:rsid w:val="58580AAD"/>
    <w:rsid w:val="59367040"/>
    <w:rsid w:val="59737D5B"/>
    <w:rsid w:val="59BB5797"/>
    <w:rsid w:val="5A065F73"/>
    <w:rsid w:val="5B042176"/>
    <w:rsid w:val="5B5851F0"/>
    <w:rsid w:val="5B9409A6"/>
    <w:rsid w:val="5CE417CA"/>
    <w:rsid w:val="5CF60894"/>
    <w:rsid w:val="5D720862"/>
    <w:rsid w:val="5F223BC2"/>
    <w:rsid w:val="5F953AB0"/>
    <w:rsid w:val="60687CFB"/>
    <w:rsid w:val="60954DD8"/>
    <w:rsid w:val="635A392B"/>
    <w:rsid w:val="63C66A80"/>
    <w:rsid w:val="640B2E77"/>
    <w:rsid w:val="645F11B2"/>
    <w:rsid w:val="64601415"/>
    <w:rsid w:val="64BF68B6"/>
    <w:rsid w:val="659E2626"/>
    <w:rsid w:val="65FE0EE5"/>
    <w:rsid w:val="67177D85"/>
    <w:rsid w:val="67513297"/>
    <w:rsid w:val="684A66E2"/>
    <w:rsid w:val="687D249D"/>
    <w:rsid w:val="6897756F"/>
    <w:rsid w:val="689E10A7"/>
    <w:rsid w:val="693410C2"/>
    <w:rsid w:val="69522457"/>
    <w:rsid w:val="69E44896"/>
    <w:rsid w:val="6A1C2541"/>
    <w:rsid w:val="6BE43C4E"/>
    <w:rsid w:val="6C3C2767"/>
    <w:rsid w:val="6CDA5ADC"/>
    <w:rsid w:val="6CF52602"/>
    <w:rsid w:val="6DAE269F"/>
    <w:rsid w:val="6E453429"/>
    <w:rsid w:val="6E71421E"/>
    <w:rsid w:val="6ED031CF"/>
    <w:rsid w:val="6F203780"/>
    <w:rsid w:val="6F8B1310"/>
    <w:rsid w:val="6FA330BA"/>
    <w:rsid w:val="71CE3989"/>
    <w:rsid w:val="72315C86"/>
    <w:rsid w:val="725B1629"/>
    <w:rsid w:val="727B384C"/>
    <w:rsid w:val="736650E4"/>
    <w:rsid w:val="736E51D0"/>
    <w:rsid w:val="74103A19"/>
    <w:rsid w:val="749173C8"/>
    <w:rsid w:val="7589009F"/>
    <w:rsid w:val="75FD67CC"/>
    <w:rsid w:val="76660EE7"/>
    <w:rsid w:val="775540B9"/>
    <w:rsid w:val="77E65C7D"/>
    <w:rsid w:val="789254BD"/>
    <w:rsid w:val="79BF22E2"/>
    <w:rsid w:val="79F857F4"/>
    <w:rsid w:val="7B0C6009"/>
    <w:rsid w:val="7BBB4D2B"/>
    <w:rsid w:val="7CC61077"/>
    <w:rsid w:val="7D060DC1"/>
    <w:rsid w:val="7D344D95"/>
    <w:rsid w:val="7DDF7133"/>
    <w:rsid w:val="7EEF0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52" fillcolor="white">
      <v:fill color="white"/>
    </o:shapedefaults>
    <o:shapelayout v:ext="edit">
      <o:idmap v:ext="edit" data="1"/>
      <o:rules v:ext="edit">
        <o:r id="V:Rule1" type="connector" idref="#_x0000_s1046"/>
        <o:r id="V:Rule2" type="connector" idref="#_x0000_s1048"/>
        <o:r id="V:Rule3" type="connector" idref="#_x0000_s1047"/>
        <o:r id="V:Rule4" type="connector" idref="#_x0000_s1049"/>
        <o:r id="V:Rule5" type="connector" idref="#_x0000_s1050"/>
        <o:r id="V:Rule6" type="connector" idref="#_x0000_s1051"/>
      </o:rules>
    </o:shapelayout>
  </w:shapeDefaults>
  <w:decimalSymbol w:val="."/>
  <w:listSeparator w:val=","/>
  <w14:docId w14:val="11FA3726"/>
  <w15:docId w15:val="{58DA0595-EA0F-4B6E-9560-DF4E0FB7C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next w:val="BodyText2"/>
    <w:qFormat/>
    <w:pPr>
      <w:widowControl w:val="0"/>
      <w:adjustRightInd w:val="0"/>
      <w:spacing w:line="400" w:lineRule="exact"/>
      <w:jc w:val="both"/>
    </w:pPr>
    <w:rPr>
      <w:kern w:val="2"/>
      <w:sz w:val="21"/>
      <w:szCs w:val="21"/>
    </w:rPr>
  </w:style>
  <w:style w:type="paragraph" w:styleId="1">
    <w:name w:val="heading 1"/>
    <w:basedOn w:val="afffb"/>
    <w:next w:val="afffb"/>
    <w:link w:val="10"/>
    <w:qFormat/>
    <w:pPr>
      <w:keepNext/>
      <w:keepLines/>
      <w:spacing w:before="340" w:after="330" w:line="578" w:lineRule="auto"/>
      <w:outlineLvl w:val="0"/>
    </w:pPr>
    <w:rPr>
      <w:b/>
      <w:bCs/>
      <w:kern w:val="44"/>
      <w:sz w:val="44"/>
      <w:szCs w:val="44"/>
    </w:rPr>
  </w:style>
  <w:style w:type="paragraph" w:styleId="22">
    <w:name w:val="heading 2"/>
    <w:basedOn w:val="afffb"/>
    <w:next w:val="afffb"/>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pPr>
      <w:keepNext/>
      <w:keepLines/>
      <w:spacing w:before="260" w:after="260" w:line="416" w:lineRule="auto"/>
      <w:outlineLvl w:val="2"/>
    </w:pPr>
    <w:rPr>
      <w:b/>
      <w:bCs/>
      <w:sz w:val="32"/>
      <w:szCs w:val="32"/>
    </w:rPr>
  </w:style>
  <w:style w:type="paragraph" w:styleId="4">
    <w:name w:val="heading 4"/>
    <w:basedOn w:val="afffb"/>
    <w:next w:val="afffb"/>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pPr>
      <w:keepNext/>
      <w:keepLines/>
      <w:adjustRightInd/>
      <w:spacing w:before="280" w:after="290" w:line="376" w:lineRule="auto"/>
      <w:outlineLvl w:val="4"/>
    </w:pPr>
    <w:rPr>
      <w:b/>
      <w:bCs/>
      <w:sz w:val="28"/>
      <w:szCs w:val="28"/>
    </w:rPr>
  </w:style>
  <w:style w:type="paragraph" w:styleId="6">
    <w:name w:val="heading 6"/>
    <w:basedOn w:val="afffb"/>
    <w:next w:val="afffb"/>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pPr>
      <w:keepNext/>
      <w:keepLines/>
      <w:adjustRightInd/>
      <w:spacing w:before="240" w:after="64" w:line="320" w:lineRule="auto"/>
      <w:outlineLvl w:val="6"/>
    </w:pPr>
    <w:rPr>
      <w:b/>
      <w:bCs/>
      <w:sz w:val="24"/>
      <w:szCs w:val="24"/>
    </w:rPr>
  </w:style>
  <w:style w:type="paragraph" w:styleId="8">
    <w:name w:val="heading 8"/>
    <w:basedOn w:val="afffb"/>
    <w:next w:val="afffb"/>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customStyle="1" w:styleId="BodyText2">
    <w:name w:val="BodyText2"/>
    <w:basedOn w:val="afffb"/>
    <w:qFormat/>
    <w:pPr>
      <w:spacing w:after="120" w:line="480" w:lineRule="auto"/>
    </w:pPr>
    <w:rPr>
      <w:sz w:val="32"/>
      <w:szCs w:val="32"/>
    </w:rPr>
  </w:style>
  <w:style w:type="paragraph" w:styleId="71">
    <w:name w:val="toc 7"/>
    <w:basedOn w:val="afffb"/>
    <w:next w:val="afffb"/>
    <w:uiPriority w:val="39"/>
    <w:unhideWhenUsed/>
    <w:qFormat/>
    <w:pPr>
      <w:tabs>
        <w:tab w:val="right" w:leader="dot" w:pos="9344"/>
      </w:tabs>
      <w:spacing w:line="300" w:lineRule="exact"/>
      <w:ind w:left="1259"/>
    </w:pPr>
    <w:rPr>
      <w:rFonts w:ascii="宋体"/>
    </w:rPr>
  </w:style>
  <w:style w:type="paragraph" w:styleId="affff">
    <w:name w:val="Normal Indent"/>
    <w:basedOn w:val="afffb"/>
    <w:qFormat/>
    <w:pPr>
      <w:ind w:firstLine="420"/>
    </w:pPr>
  </w:style>
  <w:style w:type="paragraph" w:styleId="affff0">
    <w:name w:val="Body Text"/>
    <w:basedOn w:val="afffb"/>
    <w:link w:val="affff1"/>
    <w:qFormat/>
    <w:pPr>
      <w:spacing w:after="120"/>
    </w:pPr>
  </w:style>
  <w:style w:type="paragraph" w:styleId="51">
    <w:name w:val="toc 5"/>
    <w:basedOn w:val="afffb"/>
    <w:next w:val="afffb"/>
    <w:uiPriority w:val="39"/>
    <w:unhideWhenUsed/>
    <w:qFormat/>
    <w:pPr>
      <w:ind w:left="839"/>
    </w:pPr>
    <w:rPr>
      <w:rFonts w:ascii="宋体"/>
    </w:rPr>
  </w:style>
  <w:style w:type="paragraph" w:styleId="31">
    <w:name w:val="toc 3"/>
    <w:basedOn w:val="afffb"/>
    <w:next w:val="afffb"/>
    <w:uiPriority w:val="39"/>
    <w:unhideWhenUsed/>
    <w:qFormat/>
    <w:pPr>
      <w:spacing w:line="300" w:lineRule="exact"/>
      <w:ind w:left="420"/>
    </w:pPr>
    <w:rPr>
      <w:rFonts w:ascii="宋体"/>
    </w:rPr>
  </w:style>
  <w:style w:type="paragraph" w:styleId="affff2">
    <w:name w:val="Balloon Text"/>
    <w:basedOn w:val="afffb"/>
    <w:link w:val="affff3"/>
    <w:uiPriority w:val="99"/>
    <w:semiHidden/>
    <w:unhideWhenUsed/>
    <w:qFormat/>
    <w:rPr>
      <w:sz w:val="18"/>
      <w:szCs w:val="18"/>
    </w:rPr>
  </w:style>
  <w:style w:type="paragraph" w:styleId="affff4">
    <w:name w:val="footer"/>
    <w:basedOn w:val="afffb"/>
    <w:link w:val="affff5"/>
    <w:uiPriority w:val="99"/>
    <w:qFormat/>
    <w:pPr>
      <w:tabs>
        <w:tab w:val="center" w:pos="4153"/>
        <w:tab w:val="right" w:pos="8306"/>
      </w:tabs>
      <w:adjustRightInd/>
      <w:snapToGrid w:val="0"/>
      <w:spacing w:line="240" w:lineRule="auto"/>
      <w:jc w:val="right"/>
    </w:pPr>
    <w:rPr>
      <w:rFonts w:ascii="宋体"/>
      <w:sz w:val="18"/>
      <w:szCs w:val="18"/>
    </w:rPr>
  </w:style>
  <w:style w:type="paragraph" w:styleId="affff6">
    <w:name w:val="header"/>
    <w:basedOn w:val="afffb"/>
    <w:link w:val="affff7"/>
    <w:uiPriority w:val="99"/>
    <w:qFormat/>
    <w:pPr>
      <w:tabs>
        <w:tab w:val="center" w:pos="4153"/>
        <w:tab w:val="right" w:pos="8306"/>
      </w:tabs>
      <w:adjustRightInd/>
      <w:snapToGrid w:val="0"/>
      <w:jc w:val="center"/>
    </w:pPr>
    <w:rPr>
      <w:sz w:val="18"/>
      <w:szCs w:val="18"/>
    </w:rPr>
  </w:style>
  <w:style w:type="paragraph" w:styleId="11">
    <w:name w:val="toc 1"/>
    <w:basedOn w:val="afffb"/>
    <w:next w:val="afffb"/>
    <w:uiPriority w:val="39"/>
    <w:unhideWhenUsed/>
    <w:qFormat/>
    <w:rPr>
      <w:rFonts w:ascii="宋体"/>
    </w:rPr>
  </w:style>
  <w:style w:type="paragraph" w:styleId="41">
    <w:name w:val="toc 4"/>
    <w:basedOn w:val="afffb"/>
    <w:next w:val="afffb"/>
    <w:uiPriority w:val="39"/>
    <w:unhideWhenUsed/>
    <w:qFormat/>
    <w:pPr>
      <w:tabs>
        <w:tab w:val="right" w:leader="dot" w:pos="9344"/>
      </w:tabs>
      <w:spacing w:line="300" w:lineRule="exact"/>
      <w:ind w:left="629"/>
    </w:pPr>
    <w:rPr>
      <w:rFonts w:ascii="宋体"/>
    </w:rPr>
  </w:style>
  <w:style w:type="paragraph" w:styleId="affff8">
    <w:name w:val="footnote text"/>
    <w:basedOn w:val="afffb"/>
    <w:next w:val="afffb"/>
    <w:link w:val="affff9"/>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b"/>
    <w:next w:val="afffb"/>
    <w:uiPriority w:val="39"/>
    <w:unhideWhenUsed/>
    <w:qFormat/>
    <w:pPr>
      <w:spacing w:line="300" w:lineRule="exact"/>
      <w:ind w:left="1049"/>
    </w:pPr>
    <w:rPr>
      <w:rFonts w:ascii="宋体"/>
    </w:rPr>
  </w:style>
  <w:style w:type="paragraph" w:styleId="affffa">
    <w:name w:val="table of figures"/>
    <w:basedOn w:val="afffb"/>
    <w:next w:val="afffb"/>
    <w:semiHidden/>
    <w:qFormat/>
    <w:pPr>
      <w:adjustRightInd/>
      <w:spacing w:line="240" w:lineRule="auto"/>
      <w:jc w:val="left"/>
    </w:pPr>
    <w:rPr>
      <w:szCs w:val="24"/>
    </w:rPr>
  </w:style>
  <w:style w:type="paragraph" w:styleId="24">
    <w:name w:val="toc 2"/>
    <w:basedOn w:val="afffb"/>
    <w:next w:val="afffb"/>
    <w:uiPriority w:val="39"/>
    <w:unhideWhenUsed/>
    <w:qFormat/>
    <w:pPr>
      <w:tabs>
        <w:tab w:val="right" w:leader="dot" w:pos="9344"/>
      </w:tabs>
      <w:spacing w:line="300" w:lineRule="exact"/>
      <w:ind w:left="210"/>
    </w:pPr>
    <w:rPr>
      <w:rFonts w:ascii="宋体"/>
    </w:rPr>
  </w:style>
  <w:style w:type="paragraph" w:styleId="affffb">
    <w:name w:val="Normal (Web)"/>
    <w:basedOn w:val="afffb"/>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c">
    <w:name w:val="Title"/>
    <w:basedOn w:val="afffb"/>
    <w:link w:val="affffd"/>
    <w:qFormat/>
    <w:pPr>
      <w:spacing w:before="240" w:after="60"/>
      <w:jc w:val="center"/>
      <w:outlineLvl w:val="0"/>
    </w:pPr>
    <w:rPr>
      <w:rFonts w:ascii="Arial" w:hAnsi="Arial" w:cs="Arial"/>
      <w:b/>
      <w:bCs/>
      <w:sz w:val="32"/>
      <w:szCs w:val="32"/>
    </w:rPr>
  </w:style>
  <w:style w:type="table" w:styleId="affffe">
    <w:name w:val="Table Grid"/>
    <w:basedOn w:val="afff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
    <w:name w:val="Strong"/>
    <w:uiPriority w:val="22"/>
    <w:qFormat/>
    <w:rPr>
      <w:b/>
      <w:bCs/>
    </w:rPr>
  </w:style>
  <w:style w:type="character" w:styleId="afffff0">
    <w:name w:val="page number"/>
    <w:qFormat/>
    <w:rPr>
      <w:rFonts w:ascii="宋体" w:eastAsia="宋体" w:hAnsi="Times New Roman"/>
      <w:sz w:val="18"/>
    </w:rPr>
  </w:style>
  <w:style w:type="character" w:styleId="afffff1">
    <w:name w:val="Emphasis"/>
    <w:uiPriority w:val="20"/>
    <w:qFormat/>
    <w:rPr>
      <w:i/>
      <w:iCs/>
    </w:rPr>
  </w:style>
  <w:style w:type="character" w:styleId="afffff2">
    <w:name w:val="Hyperlink"/>
    <w:uiPriority w:val="99"/>
    <w:qFormat/>
    <w:rPr>
      <w:rFonts w:ascii="宋体" w:eastAsia="宋体" w:hAnsi="Times New Roman"/>
      <w:color w:val="auto"/>
      <w:spacing w:val="0"/>
      <w:w w:val="100"/>
      <w:position w:val="0"/>
      <w:sz w:val="21"/>
      <w:u w:val="none"/>
      <w:vertAlign w:val="baseline"/>
    </w:rPr>
  </w:style>
  <w:style w:type="character" w:styleId="afffff3">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7">
    <w:name w:val="页眉 字符"/>
    <w:link w:val="affff6"/>
    <w:uiPriority w:val="99"/>
    <w:qFormat/>
    <w:rPr>
      <w:rFonts w:ascii="Times New Roman" w:eastAsia="宋体" w:hAnsi="Times New Roman" w:cs="Times New Roman"/>
      <w:sz w:val="18"/>
      <w:szCs w:val="18"/>
    </w:rPr>
  </w:style>
  <w:style w:type="character" w:customStyle="1" w:styleId="affff5">
    <w:name w:val="页脚 字符"/>
    <w:link w:val="affff4"/>
    <w:uiPriority w:val="99"/>
    <w:qFormat/>
    <w:rPr>
      <w:rFonts w:ascii="宋体" w:eastAsia="宋体" w:hAnsi="Times New Roman" w:cs="Times New Roman"/>
      <w:sz w:val="18"/>
      <w:szCs w:val="18"/>
    </w:rPr>
  </w:style>
  <w:style w:type="character" w:customStyle="1" w:styleId="affff3">
    <w:name w:val="批注框文本 字符"/>
    <w:link w:val="affff2"/>
    <w:uiPriority w:val="99"/>
    <w:semiHidden/>
    <w:qFormat/>
    <w:rPr>
      <w:sz w:val="18"/>
      <w:szCs w:val="18"/>
    </w:rPr>
  </w:style>
  <w:style w:type="paragraph" w:styleId="afffff4">
    <w:name w:val="Quote"/>
    <w:basedOn w:val="afffb"/>
    <w:next w:val="afffb"/>
    <w:link w:val="afffff5"/>
    <w:uiPriority w:val="29"/>
    <w:qFormat/>
    <w:rPr>
      <w:i/>
      <w:iCs/>
      <w:color w:val="000000"/>
    </w:rPr>
  </w:style>
  <w:style w:type="character" w:customStyle="1" w:styleId="afffff5">
    <w:name w:val="引用 字符"/>
    <w:link w:val="afffff4"/>
    <w:uiPriority w:val="29"/>
    <w:qFormat/>
    <w:rPr>
      <w:i/>
      <w:iCs/>
      <w:color w:val="000000"/>
    </w:rPr>
  </w:style>
  <w:style w:type="character" w:customStyle="1" w:styleId="affffd">
    <w:name w:val="标题 字符"/>
    <w:link w:val="affffc"/>
    <w:qFormat/>
    <w:rPr>
      <w:rFonts w:ascii="Arial" w:eastAsia="宋体" w:hAnsi="Arial" w:cs="Arial"/>
      <w:b/>
      <w:bCs/>
      <w:sz w:val="32"/>
      <w:szCs w:val="32"/>
    </w:rPr>
  </w:style>
  <w:style w:type="paragraph" w:customStyle="1" w:styleId="afffff6">
    <w:name w:val="标准标志"/>
    <w:next w:val="afffb"/>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7">
    <w:name w:val="标准称谓"/>
    <w:next w:val="afffb"/>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8">
    <w:name w:val="标准文件_页脚偶数页"/>
    <w:qFormat/>
    <w:pPr>
      <w:ind w:left="227"/>
    </w:pPr>
    <w:rPr>
      <w:rFonts w:ascii="宋体" w:hAnsi="Times New Roman"/>
      <w:sz w:val="18"/>
    </w:rPr>
  </w:style>
  <w:style w:type="paragraph" w:customStyle="1" w:styleId="afffff9">
    <w:name w:val="标准文件_页脚奇数页"/>
    <w:qFormat/>
    <w:pPr>
      <w:ind w:right="227"/>
      <w:jc w:val="right"/>
    </w:pPr>
    <w:rPr>
      <w:rFonts w:ascii="宋体" w:hAnsi="Times New Roman"/>
      <w:sz w:val="18"/>
    </w:rPr>
  </w:style>
  <w:style w:type="paragraph" w:customStyle="1" w:styleId="afffffa">
    <w:name w:val="标准书眉一"/>
    <w:qFormat/>
    <w:pPr>
      <w:jc w:val="both"/>
    </w:pPr>
    <w:rPr>
      <w:rFonts w:ascii="Times New Roman" w:hAnsi="Times New Roman"/>
    </w:rPr>
  </w:style>
  <w:style w:type="paragraph" w:customStyle="1" w:styleId="ICS">
    <w:name w:val="标准文件_ICS"/>
    <w:basedOn w:val="afffb"/>
    <w:qFormat/>
    <w:pPr>
      <w:spacing w:line="0" w:lineRule="atLeast"/>
    </w:pPr>
    <w:rPr>
      <w:rFonts w:ascii="黑体" w:eastAsia="黑体" w:hAnsi="宋体"/>
    </w:rPr>
  </w:style>
  <w:style w:type="paragraph" w:customStyle="1" w:styleId="afffffb">
    <w:name w:val="标准文件_标准正文"/>
    <w:basedOn w:val="afffb"/>
    <w:next w:val="afffffc"/>
    <w:qFormat/>
    <w:pPr>
      <w:snapToGrid w:val="0"/>
      <w:ind w:firstLineChars="200" w:firstLine="200"/>
    </w:pPr>
    <w:rPr>
      <w:kern w:val="0"/>
    </w:rPr>
  </w:style>
  <w:style w:type="paragraph" w:customStyle="1" w:styleId="afffffc">
    <w:name w:val="标准文件_段"/>
    <w:link w:val="Char"/>
    <w:qFormat/>
    <w:pPr>
      <w:autoSpaceDE w:val="0"/>
      <w:autoSpaceDN w:val="0"/>
      <w:ind w:firstLineChars="200" w:firstLine="200"/>
      <w:jc w:val="both"/>
    </w:pPr>
    <w:rPr>
      <w:rFonts w:ascii="宋体" w:hAnsi="Times New Roman"/>
      <w:sz w:val="21"/>
    </w:rPr>
  </w:style>
  <w:style w:type="paragraph" w:customStyle="1" w:styleId="afffffd">
    <w:name w:val="标准文件_版本"/>
    <w:basedOn w:val="afffffb"/>
    <w:qFormat/>
    <w:pPr>
      <w:adjustRightInd/>
      <w:snapToGrid/>
      <w:ind w:firstLineChars="0" w:firstLine="0"/>
    </w:pPr>
    <w:rPr>
      <w:rFonts w:ascii="宋体" w:hAnsi="宋体"/>
      <w:kern w:val="2"/>
    </w:rPr>
  </w:style>
  <w:style w:type="paragraph" w:customStyle="1" w:styleId="afffffe">
    <w:name w:val="标准文件_标准部门"/>
    <w:basedOn w:val="afffb"/>
    <w:qFormat/>
    <w:pPr>
      <w:jc w:val="center"/>
    </w:pPr>
    <w:rPr>
      <w:rFonts w:ascii="黑体" w:eastAsia="黑体"/>
      <w:kern w:val="0"/>
      <w:sz w:val="44"/>
    </w:rPr>
  </w:style>
  <w:style w:type="paragraph" w:customStyle="1" w:styleId="affffff">
    <w:name w:val="标准文件_标准代替"/>
    <w:basedOn w:val="afffb"/>
    <w:next w:val="afffb"/>
    <w:qFormat/>
    <w:pPr>
      <w:spacing w:line="310" w:lineRule="exact"/>
      <w:jc w:val="right"/>
    </w:pPr>
    <w:rPr>
      <w:rFonts w:ascii="宋体" w:hAnsi="宋体"/>
      <w:kern w:val="0"/>
    </w:rPr>
  </w:style>
  <w:style w:type="paragraph" w:customStyle="1" w:styleId="affffff0">
    <w:name w:val="标准文件_标准名称标题"/>
    <w:basedOn w:val="afffb"/>
    <w:next w:val="afffb"/>
    <w:qFormat/>
    <w:pPr>
      <w:widowControl/>
      <w:shd w:val="clear" w:color="FFFFFF" w:fill="FFFFFF"/>
      <w:adjustRightInd/>
      <w:spacing w:before="640" w:after="100"/>
      <w:jc w:val="center"/>
    </w:pPr>
    <w:rPr>
      <w:rFonts w:ascii="黑体" w:eastAsia="黑体"/>
      <w:kern w:val="0"/>
      <w:sz w:val="32"/>
    </w:rPr>
  </w:style>
  <w:style w:type="paragraph" w:customStyle="1" w:styleId="affffff1">
    <w:name w:val="标准文件_页眉奇数页"/>
    <w:next w:val="afffb"/>
    <w:qFormat/>
    <w:pPr>
      <w:tabs>
        <w:tab w:val="center" w:pos="4154"/>
        <w:tab w:val="right" w:pos="8306"/>
      </w:tabs>
      <w:spacing w:after="120"/>
      <w:jc w:val="right"/>
    </w:pPr>
    <w:rPr>
      <w:rFonts w:ascii="黑体" w:eastAsia="黑体" w:hAnsi="宋体"/>
      <w:sz w:val="21"/>
    </w:rPr>
  </w:style>
  <w:style w:type="paragraph" w:customStyle="1" w:styleId="affffff2">
    <w:name w:val="标准文件_页眉偶数页"/>
    <w:basedOn w:val="affffff1"/>
    <w:next w:val="afffb"/>
    <w:qFormat/>
    <w:pPr>
      <w:jc w:val="left"/>
    </w:pPr>
  </w:style>
  <w:style w:type="paragraph" w:customStyle="1" w:styleId="affffff3">
    <w:name w:val="标准文件_参考文献标题"/>
    <w:basedOn w:val="afffb"/>
    <w:next w:val="afffb"/>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4">
    <w:name w:val="标准文件_二级条标题"/>
    <w:next w:val="afffffc"/>
    <w:qFormat/>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f4">
    <w:name w:val="标准文件_发布"/>
    <w:qFormat/>
    <w:rPr>
      <w:rFonts w:ascii="黑体" w:eastAsia="黑体"/>
      <w:spacing w:val="0"/>
      <w:w w:val="100"/>
      <w:position w:val="3"/>
      <w:sz w:val="28"/>
    </w:rPr>
  </w:style>
  <w:style w:type="paragraph" w:customStyle="1" w:styleId="ad">
    <w:name w:val="标准文件_方框数字列项"/>
    <w:basedOn w:val="afffffc"/>
    <w:qFormat/>
    <w:pPr>
      <w:numPr>
        <w:numId w:val="3"/>
      </w:numPr>
      <w:ind w:firstLineChars="0" w:firstLine="0"/>
    </w:pPr>
  </w:style>
  <w:style w:type="paragraph" w:customStyle="1" w:styleId="affffff5">
    <w:name w:val="标准文件_封面标准编号"/>
    <w:basedOn w:val="afffb"/>
    <w:next w:val="affffff"/>
    <w:qFormat/>
    <w:pPr>
      <w:spacing w:line="310" w:lineRule="exact"/>
      <w:jc w:val="right"/>
    </w:pPr>
    <w:rPr>
      <w:rFonts w:ascii="黑体" w:eastAsia="黑体"/>
      <w:kern w:val="0"/>
      <w:sz w:val="28"/>
    </w:rPr>
  </w:style>
  <w:style w:type="paragraph" w:customStyle="1" w:styleId="affffff6">
    <w:name w:val="标准文件_封面标准分类号"/>
    <w:basedOn w:val="afffb"/>
    <w:qFormat/>
    <w:rPr>
      <w:rFonts w:ascii="黑体" w:eastAsia="黑体"/>
      <w:b/>
      <w:kern w:val="0"/>
      <w:sz w:val="28"/>
    </w:rPr>
  </w:style>
  <w:style w:type="paragraph" w:customStyle="1" w:styleId="affffff7">
    <w:name w:val="标准文件_封面标准名称"/>
    <w:basedOn w:val="afffb"/>
    <w:qFormat/>
    <w:pPr>
      <w:spacing w:line="240" w:lineRule="auto"/>
      <w:jc w:val="center"/>
    </w:pPr>
    <w:rPr>
      <w:rFonts w:ascii="黑体" w:eastAsia="黑体"/>
      <w:kern w:val="0"/>
      <w:sz w:val="52"/>
    </w:rPr>
  </w:style>
  <w:style w:type="paragraph" w:customStyle="1" w:styleId="affffff8">
    <w:name w:val="标准文件_封面标准英文名称"/>
    <w:basedOn w:val="afffb"/>
    <w:qFormat/>
    <w:pPr>
      <w:spacing w:line="240" w:lineRule="auto"/>
      <w:jc w:val="center"/>
    </w:pPr>
    <w:rPr>
      <w:rFonts w:ascii="黑体" w:eastAsia="黑体"/>
      <w:b/>
      <w:sz w:val="28"/>
    </w:rPr>
  </w:style>
  <w:style w:type="paragraph" w:customStyle="1" w:styleId="affffff9">
    <w:name w:val="标准文件_封面发布日期"/>
    <w:basedOn w:val="afffb"/>
    <w:qFormat/>
    <w:pPr>
      <w:spacing w:line="310" w:lineRule="exact"/>
    </w:pPr>
    <w:rPr>
      <w:rFonts w:ascii="黑体" w:eastAsia="黑体"/>
      <w:kern w:val="0"/>
      <w:sz w:val="28"/>
    </w:rPr>
  </w:style>
  <w:style w:type="paragraph" w:customStyle="1" w:styleId="affffffa">
    <w:name w:val="标准文件_封面密级"/>
    <w:basedOn w:val="afffb"/>
    <w:qFormat/>
    <w:rPr>
      <w:rFonts w:eastAsia="黑体"/>
      <w:sz w:val="32"/>
    </w:rPr>
  </w:style>
  <w:style w:type="paragraph" w:customStyle="1" w:styleId="affffffb">
    <w:name w:val="标准文件_封面实施日期"/>
    <w:basedOn w:val="afffb"/>
    <w:qFormat/>
    <w:pPr>
      <w:spacing w:line="310" w:lineRule="exact"/>
      <w:jc w:val="right"/>
    </w:pPr>
    <w:rPr>
      <w:rFonts w:ascii="黑体" w:eastAsia="黑体"/>
      <w:sz w:val="28"/>
    </w:rPr>
  </w:style>
  <w:style w:type="paragraph" w:customStyle="1" w:styleId="affffffc">
    <w:name w:val="标准文件_封面抬头"/>
    <w:basedOn w:val="afffffc"/>
    <w:qFormat/>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c"/>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c"/>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c"/>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b">
    <w:name w:val="标准文件_附录二级条标题"/>
    <w:basedOn w:val="affa"/>
    <w:next w:val="afffffc"/>
    <w:qFormat/>
    <w:pPr>
      <w:widowControl/>
      <w:numPr>
        <w:ilvl w:val="2"/>
      </w:numPr>
      <w:wordWrap w:val="0"/>
      <w:overflowPunct w:val="0"/>
      <w:autoSpaceDE w:val="0"/>
      <w:autoSpaceDN w:val="0"/>
      <w:textAlignment w:val="baseline"/>
      <w:outlineLvl w:val="3"/>
    </w:pPr>
  </w:style>
  <w:style w:type="paragraph" w:customStyle="1" w:styleId="affffffd">
    <w:name w:val="标准文件_附录公式"/>
    <w:basedOn w:val="afffffb"/>
    <w:next w:val="afffffb"/>
    <w:qFormat/>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c"/>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d">
    <w:name w:val="标准文件_附录四级条标题"/>
    <w:next w:val="afffffc"/>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c"/>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e">
    <w:name w:val="标准文件_附录五级条标题"/>
    <w:next w:val="afffffc"/>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0"/>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1">
    <w:name w:val="正文文本 字符"/>
    <w:link w:val="affff0"/>
    <w:qFormat/>
    <w:rPr>
      <w:rFonts w:ascii="Times New Roman" w:eastAsia="宋体" w:hAnsi="Times New Roman" w:cs="Times New Roman"/>
      <w:szCs w:val="20"/>
    </w:rPr>
  </w:style>
  <w:style w:type="paragraph" w:customStyle="1" w:styleId="affffffe">
    <w:name w:val="标准文件_附录章标题"/>
    <w:next w:val="a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
    <w:name w:val="标准文件_公式后的破折号"/>
    <w:basedOn w:val="afffffc"/>
    <w:next w:val="afffffc"/>
    <w:qFormat/>
    <w:pPr>
      <w:ind w:leftChars="200" w:left="488" w:hangingChars="290" w:hanging="289"/>
    </w:pPr>
  </w:style>
  <w:style w:type="paragraph" w:customStyle="1" w:styleId="a6">
    <w:name w:val="标准文件_前言、引言标题"/>
    <w:next w:val="afffb"/>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f0">
    <w:name w:val="标准文件_目次、标准名称标题"/>
    <w:basedOn w:val="a6"/>
    <w:next w:val="afffffc"/>
    <w:qFormat/>
    <w:pPr>
      <w:spacing w:line="460" w:lineRule="exact"/>
    </w:pPr>
  </w:style>
  <w:style w:type="paragraph" w:customStyle="1" w:styleId="afffffff1">
    <w:name w:val="标准文件_目录标题"/>
    <w:basedOn w:val="afffb"/>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qFormat/>
    <w:pPr>
      <w:numPr>
        <w:numId w:val="10"/>
      </w:numPr>
      <w:ind w:left="0" w:firstLine="200"/>
    </w:pPr>
  </w:style>
  <w:style w:type="paragraph" w:customStyle="1" w:styleId="afff5">
    <w:name w:val="标准文件_三级条标题"/>
    <w:basedOn w:val="afff4"/>
    <w:next w:val="afffffc"/>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2">
    <w:name w:val="标准文件_示例后续"/>
    <w:basedOn w:val="afffb"/>
    <w:qFormat/>
    <w:pPr>
      <w:adjustRightInd/>
      <w:spacing w:line="240" w:lineRule="auto"/>
      <w:ind w:firstLineChars="200" w:firstLine="200"/>
    </w:pPr>
    <w:rPr>
      <w:sz w:val="18"/>
      <w:szCs w:val="24"/>
    </w:rPr>
  </w:style>
  <w:style w:type="paragraph" w:customStyle="1" w:styleId="afff">
    <w:name w:val="标准文件_数字编号列项"/>
    <w:qFormat/>
    <w:pPr>
      <w:numPr>
        <w:numId w:val="11"/>
      </w:numPr>
      <w:jc w:val="both"/>
    </w:pPr>
    <w:rPr>
      <w:rFonts w:ascii="宋体" w:hAnsi="宋体"/>
      <w:sz w:val="21"/>
    </w:rPr>
  </w:style>
  <w:style w:type="paragraph" w:customStyle="1" w:styleId="afff6">
    <w:name w:val="标准文件_四级条标题"/>
    <w:next w:val="afffffc"/>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9">
    <w:name w:val="脚注文本 字符"/>
    <w:link w:val="affff8"/>
    <w:semiHidden/>
    <w:qFormat/>
    <w:rPr>
      <w:rFonts w:ascii="宋体" w:eastAsia="宋体" w:hAnsi="Times New Roman" w:cs="Times New Roman"/>
      <w:sz w:val="18"/>
      <w:szCs w:val="18"/>
    </w:rPr>
  </w:style>
  <w:style w:type="paragraph" w:customStyle="1" w:styleId="afffffff3">
    <w:name w:val="标准文件_条文脚注"/>
    <w:basedOn w:val="affff8"/>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c"/>
    <w:qFormat/>
    <w:pPr>
      <w:numPr>
        <w:numId w:val="12"/>
      </w:numPr>
      <w:spacing w:line="240" w:lineRule="auto"/>
      <w:jc w:val="left"/>
    </w:pPr>
    <w:rPr>
      <w:rFonts w:ascii="宋体" w:hAnsi="宋体"/>
      <w:sz w:val="18"/>
    </w:rPr>
  </w:style>
  <w:style w:type="character" w:customStyle="1" w:styleId="afffffff4">
    <w:name w:val="标准文件_图表脚注内容"/>
    <w:qFormat/>
    <w:rPr>
      <w:rFonts w:ascii="宋体" w:eastAsia="宋体" w:hAnsi="宋体" w:cs="Times New Roman"/>
      <w:spacing w:val="0"/>
      <w:sz w:val="18"/>
      <w:vertAlign w:val="superscript"/>
    </w:rPr>
  </w:style>
  <w:style w:type="paragraph" w:customStyle="1" w:styleId="afff7">
    <w:name w:val="标准文件_五级条标题"/>
    <w:next w:val="afffffc"/>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f2">
    <w:name w:val="标准文件_章标题"/>
    <w:next w:val="afffffc"/>
    <w:qFormat/>
    <w:pPr>
      <w:numPr>
        <w:ilvl w:val="1"/>
        <w:numId w:val="2"/>
      </w:numPr>
      <w:spacing w:beforeLines="100" w:afterLines="100"/>
      <w:jc w:val="both"/>
      <w:outlineLvl w:val="0"/>
    </w:pPr>
    <w:rPr>
      <w:rFonts w:ascii="黑体" w:eastAsia="黑体" w:hAnsi="Times New Roman"/>
      <w:sz w:val="21"/>
    </w:rPr>
  </w:style>
  <w:style w:type="paragraph" w:customStyle="1" w:styleId="afff3">
    <w:name w:val="标准文件_一级条标题"/>
    <w:basedOn w:val="afff2"/>
    <w:next w:val="afffffc"/>
    <w:qFormat/>
    <w:pPr>
      <w:numPr>
        <w:ilvl w:val="2"/>
      </w:numPr>
      <w:spacing w:beforeLines="50" w:afterLines="50"/>
      <w:ind w:left="284"/>
      <w:outlineLvl w:val="1"/>
    </w:pPr>
  </w:style>
  <w:style w:type="paragraph" w:customStyle="1" w:styleId="afffffff5">
    <w:name w:val="标准文件_一致程度"/>
    <w:basedOn w:val="afffb"/>
    <w:qFormat/>
    <w:pPr>
      <w:spacing w:line="440" w:lineRule="exact"/>
      <w:jc w:val="center"/>
    </w:pPr>
    <w:rPr>
      <w:sz w:val="28"/>
    </w:rPr>
  </w:style>
  <w:style w:type="paragraph" w:customStyle="1" w:styleId="afffffff6">
    <w:name w:val="标准文件_引言标题"/>
    <w:next w:val="afffb"/>
    <w:qFormat/>
    <w:pPr>
      <w:shd w:val="clear" w:color="FFFFFF" w:fill="FFFFFF"/>
      <w:spacing w:before="540" w:after="600"/>
      <w:jc w:val="center"/>
      <w:outlineLvl w:val="0"/>
    </w:pPr>
    <w:rPr>
      <w:rFonts w:ascii="黑体" w:eastAsia="黑体" w:hAnsi="Times New Roman"/>
      <w:sz w:val="32"/>
    </w:rPr>
  </w:style>
  <w:style w:type="paragraph" w:customStyle="1" w:styleId="afffffff7">
    <w:name w:val="标准文件_英文图表脚注"/>
    <w:basedOn w:val="afffffb"/>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b"/>
    <w:next w:val="afffffc"/>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qFormat/>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c"/>
    <w:qFormat/>
    <w:pPr>
      <w:numPr>
        <w:numId w:val="16"/>
      </w:numPr>
      <w:tabs>
        <w:tab w:val="left" w:pos="0"/>
      </w:tabs>
      <w:spacing w:beforeLines="50" w:afterLines="50"/>
      <w:jc w:val="center"/>
    </w:pPr>
    <w:rPr>
      <w:rFonts w:ascii="黑体" w:eastAsia="黑体" w:hAnsi="Times New Roman"/>
      <w:sz w:val="21"/>
    </w:rPr>
  </w:style>
  <w:style w:type="paragraph" w:customStyle="1" w:styleId="afffffff8">
    <w:name w:val="标准文件_正文公式"/>
    <w:basedOn w:val="afffb"/>
    <w:next w:val="afffffb"/>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c"/>
    <w:qFormat/>
    <w:pPr>
      <w:numPr>
        <w:numId w:val="17"/>
      </w:numPr>
      <w:spacing w:beforeLines="50" w:afterLines="50"/>
      <w:jc w:val="center"/>
    </w:pPr>
    <w:rPr>
      <w:rFonts w:ascii="黑体" w:eastAsia="黑体" w:hAnsi="Times New Roman"/>
      <w:sz w:val="21"/>
    </w:rPr>
  </w:style>
  <w:style w:type="paragraph" w:customStyle="1" w:styleId="afff9">
    <w:name w:val="标准文件_正文英文表标题"/>
    <w:next w:val="afffffc"/>
    <w:qFormat/>
    <w:pPr>
      <w:numPr>
        <w:numId w:val="18"/>
      </w:numPr>
      <w:jc w:val="center"/>
    </w:pPr>
    <w:rPr>
      <w:rFonts w:ascii="黑体" w:eastAsia="黑体" w:hAnsi="Times New Roman"/>
      <w:sz w:val="21"/>
    </w:rPr>
  </w:style>
  <w:style w:type="paragraph" w:customStyle="1" w:styleId="aff1">
    <w:name w:val="标准文件_正文英文图标题"/>
    <w:next w:val="afffffc"/>
    <w:qFormat/>
    <w:pPr>
      <w:numPr>
        <w:numId w:val="19"/>
      </w:numPr>
      <w:jc w:val="center"/>
    </w:pPr>
    <w:rPr>
      <w:rFonts w:ascii="黑体" w:eastAsia="黑体" w:hAnsi="Times New Roman"/>
      <w:sz w:val="21"/>
    </w:rPr>
  </w:style>
  <w:style w:type="paragraph" w:customStyle="1" w:styleId="afd">
    <w:name w:val="标准文件_编号列项（三级）"/>
    <w:qFormat/>
    <w:pPr>
      <w:numPr>
        <w:ilvl w:val="2"/>
        <w:numId w:val="13"/>
      </w:numPr>
    </w:pPr>
    <w:rPr>
      <w:rFonts w:ascii="宋体" w:hAnsi="Times New Roman"/>
      <w:sz w:val="21"/>
    </w:rPr>
  </w:style>
  <w:style w:type="paragraph" w:customStyle="1" w:styleId="a1">
    <w:name w:val="二级无标题条"/>
    <w:basedOn w:val="afffb"/>
    <w:qFormat/>
    <w:pPr>
      <w:numPr>
        <w:ilvl w:val="3"/>
        <w:numId w:val="20"/>
      </w:numPr>
      <w:adjustRightInd/>
      <w:spacing w:line="240" w:lineRule="auto"/>
    </w:pPr>
    <w:rPr>
      <w:rFonts w:ascii="宋体" w:hAnsi="宋体"/>
      <w:szCs w:val="24"/>
    </w:rPr>
  </w:style>
  <w:style w:type="paragraph" w:customStyle="1" w:styleId="afffffff9">
    <w:name w:val="发布部门"/>
    <w:next w:val="afffffc"/>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b"/>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qFormat/>
    <w:pPr>
      <w:spacing w:before="180" w:line="180" w:lineRule="exact"/>
      <w:jc w:val="center"/>
    </w:pPr>
    <w:rPr>
      <w:rFonts w:ascii="宋体" w:hAnsi="Times New Roman"/>
      <w:sz w:val="21"/>
    </w:rPr>
  </w:style>
  <w:style w:type="paragraph" w:customStyle="1" w:styleId="afffffffe">
    <w:name w:val="封面标准文稿类别"/>
    <w:qFormat/>
    <w:pPr>
      <w:spacing w:before="440" w:line="400" w:lineRule="exact"/>
      <w:jc w:val="center"/>
    </w:pPr>
    <w:rPr>
      <w:rFonts w:ascii="宋体" w:hAnsi="Times New Roman"/>
      <w:sz w:val="24"/>
    </w:rPr>
  </w:style>
  <w:style w:type="paragraph" w:customStyle="1" w:styleId="affffffff">
    <w:name w:val="封面标准英文名称"/>
    <w:qFormat/>
    <w:pPr>
      <w:widowControl w:val="0"/>
      <w:spacing w:line="360" w:lineRule="exact"/>
      <w:jc w:val="center"/>
    </w:pPr>
    <w:rPr>
      <w:rFonts w:ascii="Times New Roman" w:hAnsi="Times New Roman"/>
      <w:sz w:val="28"/>
    </w:rPr>
  </w:style>
  <w:style w:type="paragraph" w:customStyle="1" w:styleId="affffffff0">
    <w:name w:val="封面一致性程度标识"/>
    <w:qFormat/>
    <w:pPr>
      <w:spacing w:before="440" w:line="440" w:lineRule="exact"/>
      <w:jc w:val="center"/>
    </w:pPr>
    <w:rPr>
      <w:rFonts w:ascii="Times New Roman" w:hAnsi="Times New Roman"/>
      <w:sz w:val="28"/>
    </w:rPr>
  </w:style>
  <w:style w:type="paragraph" w:customStyle="1" w:styleId="affffffff1">
    <w:name w:val="封面正文"/>
    <w:qFormat/>
    <w:pPr>
      <w:jc w:val="both"/>
    </w:pPr>
    <w:rPr>
      <w:rFonts w:ascii="Times New Roman" w:hAnsi="Times New Roman"/>
    </w:rPr>
  </w:style>
  <w:style w:type="paragraph" w:customStyle="1" w:styleId="affffffff2">
    <w:name w:val="附录二级无标题条"/>
    <w:basedOn w:val="afffb"/>
    <w:next w:val="afffffc"/>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c"/>
    <w:qFormat/>
    <w:pPr>
      <w:outlineLvl w:val="4"/>
    </w:pPr>
  </w:style>
  <w:style w:type="paragraph" w:customStyle="1" w:styleId="affffffff4">
    <w:name w:val="附录四级无标题条"/>
    <w:basedOn w:val="affffffff3"/>
    <w:next w:val="afffffc"/>
    <w:qFormat/>
    <w:pPr>
      <w:outlineLvl w:val="5"/>
    </w:pPr>
  </w:style>
  <w:style w:type="paragraph" w:customStyle="1" w:styleId="affffffff5">
    <w:name w:val="附录图"/>
    <w:next w:val="afffffc"/>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qFormat/>
    <w:pPr>
      <w:numPr>
        <w:numId w:val="21"/>
      </w:numPr>
    </w:pPr>
    <w:rPr>
      <w:rFonts w:ascii="宋体" w:hAnsi="Times New Roman"/>
      <w:sz w:val="21"/>
    </w:rPr>
  </w:style>
  <w:style w:type="paragraph" w:customStyle="1" w:styleId="affffffff6">
    <w:name w:val="附录五级无标题条"/>
    <w:basedOn w:val="affffffff4"/>
    <w:next w:val="afffffc"/>
    <w:qFormat/>
    <w:pPr>
      <w:outlineLvl w:val="6"/>
    </w:pPr>
  </w:style>
  <w:style w:type="paragraph" w:customStyle="1" w:styleId="affffffff7">
    <w:name w:val="附录性质"/>
    <w:basedOn w:val="afffb"/>
    <w:qFormat/>
    <w:pPr>
      <w:widowControl/>
      <w:adjustRightInd/>
      <w:jc w:val="center"/>
    </w:pPr>
    <w:rPr>
      <w:rFonts w:ascii="黑体" w:eastAsia="黑体"/>
    </w:rPr>
  </w:style>
  <w:style w:type="paragraph" w:customStyle="1" w:styleId="affffffff8">
    <w:name w:val="附录一级无标题条"/>
    <w:basedOn w:val="affffffe"/>
    <w:next w:val="afffffc"/>
    <w:qFormat/>
    <w:pPr>
      <w:autoSpaceDN w:val="0"/>
      <w:outlineLvl w:val="2"/>
    </w:pPr>
    <w:rPr>
      <w:rFonts w:ascii="宋体" w:eastAsia="宋体" w:hAnsi="宋体"/>
    </w:rPr>
  </w:style>
  <w:style w:type="character" w:customStyle="1" w:styleId="affffffff9">
    <w:name w:val="个人答复风格"/>
    <w:qFormat/>
    <w:rPr>
      <w:rFonts w:ascii="Arial" w:eastAsia="宋体" w:hAnsi="Arial" w:cs="Arial"/>
      <w:color w:val="auto"/>
      <w:spacing w:val="0"/>
      <w:sz w:val="20"/>
    </w:rPr>
  </w:style>
  <w:style w:type="character" w:customStyle="1" w:styleId="affffffffa">
    <w:name w:val="个人撰写风格"/>
    <w:qFormat/>
    <w:rPr>
      <w:rFonts w:ascii="Arial" w:eastAsia="宋体" w:hAnsi="Arial" w:cs="Arial"/>
      <w:color w:val="auto"/>
      <w:spacing w:val="0"/>
      <w:sz w:val="20"/>
    </w:rPr>
  </w:style>
  <w:style w:type="paragraph" w:customStyle="1" w:styleId="affffffffb">
    <w:name w:val="脚注后续"/>
    <w:qFormat/>
    <w:pPr>
      <w:ind w:leftChars="350" w:left="350"/>
      <w:jc w:val="both"/>
    </w:pPr>
    <w:rPr>
      <w:rFonts w:ascii="宋体" w:hAnsi="Times New Roman"/>
      <w:sz w:val="18"/>
    </w:rPr>
  </w:style>
  <w:style w:type="paragraph" w:customStyle="1" w:styleId="afffa">
    <w:name w:val="列项——"/>
    <w:qFormat/>
    <w:pPr>
      <w:widowControl w:val="0"/>
      <w:numPr>
        <w:numId w:val="22"/>
      </w:numPr>
      <w:jc w:val="both"/>
    </w:pPr>
    <w:rPr>
      <w:rFonts w:ascii="宋体" w:hAnsi="宋体"/>
      <w:sz w:val="21"/>
    </w:rPr>
  </w:style>
  <w:style w:type="paragraph" w:customStyle="1" w:styleId="affffffffc">
    <w:name w:val="列项·"/>
    <w:basedOn w:val="afffffc"/>
    <w:qFormat/>
    <w:pPr>
      <w:tabs>
        <w:tab w:val="left" w:pos="840"/>
      </w:tabs>
    </w:pPr>
  </w:style>
  <w:style w:type="paragraph" w:customStyle="1" w:styleId="affffffffd">
    <w:name w:val="目次、索引正文"/>
    <w:qFormat/>
    <w:pPr>
      <w:spacing w:line="320" w:lineRule="exact"/>
      <w:jc w:val="both"/>
    </w:pPr>
    <w:rPr>
      <w:rFonts w:ascii="宋体" w:hAnsi="Times New Roman"/>
      <w:sz w:val="21"/>
    </w:rPr>
  </w:style>
  <w:style w:type="paragraph" w:customStyle="1" w:styleId="210">
    <w:name w:val="目录 21"/>
    <w:basedOn w:val="afffb"/>
    <w:next w:val="afffb"/>
    <w:semiHidden/>
    <w:qFormat/>
    <w:pPr>
      <w:adjustRightInd/>
      <w:spacing w:line="240" w:lineRule="auto"/>
      <w:jc w:val="left"/>
    </w:pPr>
    <w:rPr>
      <w:bCs/>
      <w:iCs/>
    </w:rPr>
  </w:style>
  <w:style w:type="paragraph" w:customStyle="1" w:styleId="310">
    <w:name w:val="目录 31"/>
    <w:basedOn w:val="afffb"/>
    <w:next w:val="afffb"/>
    <w:semiHidden/>
    <w:qFormat/>
    <w:pPr>
      <w:spacing w:line="240" w:lineRule="auto"/>
    </w:pPr>
    <w:rPr>
      <w:rFonts w:ascii="宋体" w:hAnsi="宋体"/>
      <w:iCs/>
    </w:rPr>
  </w:style>
  <w:style w:type="paragraph" w:customStyle="1" w:styleId="410">
    <w:name w:val="目录 41"/>
    <w:basedOn w:val="afffb"/>
    <w:next w:val="afffb"/>
    <w:semiHidden/>
    <w:qFormat/>
    <w:pPr>
      <w:adjustRightInd/>
      <w:spacing w:line="240" w:lineRule="auto"/>
      <w:jc w:val="left"/>
    </w:pPr>
  </w:style>
  <w:style w:type="paragraph" w:customStyle="1" w:styleId="510">
    <w:name w:val="目录 51"/>
    <w:basedOn w:val="afffb"/>
    <w:next w:val="afffb"/>
    <w:semiHidden/>
    <w:qFormat/>
    <w:pPr>
      <w:spacing w:line="240" w:lineRule="auto"/>
    </w:pPr>
    <w:rPr>
      <w:rFonts w:ascii="宋体" w:hAnsi="宋体"/>
    </w:rPr>
  </w:style>
  <w:style w:type="paragraph" w:customStyle="1" w:styleId="610">
    <w:name w:val="目录 61"/>
    <w:basedOn w:val="afffb"/>
    <w:next w:val="afffb"/>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e">
    <w:name w:val="其他标准称谓"/>
    <w:qFormat/>
    <w:pPr>
      <w:spacing w:line="0" w:lineRule="atLeast"/>
      <w:jc w:val="distribute"/>
    </w:pPr>
    <w:rPr>
      <w:rFonts w:ascii="黑体" w:eastAsia="黑体" w:hAnsi="宋体"/>
      <w:sz w:val="52"/>
    </w:rPr>
  </w:style>
  <w:style w:type="paragraph" w:customStyle="1" w:styleId="afffffffff">
    <w:name w:val="其他发布部门"/>
    <w:basedOn w:val="afffffff9"/>
    <w:qFormat/>
    <w:pPr>
      <w:framePr w:wrap="around"/>
      <w:spacing w:line="0" w:lineRule="atLeast"/>
    </w:pPr>
    <w:rPr>
      <w:rFonts w:ascii="黑体" w:eastAsia="黑体"/>
      <w:b w:val="0"/>
    </w:rPr>
  </w:style>
  <w:style w:type="paragraph" w:customStyle="1" w:styleId="afff1">
    <w:name w:val="前言标题"/>
    <w:next w:val="afffb"/>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qFormat/>
    <w:pPr>
      <w:numPr>
        <w:ilvl w:val="4"/>
        <w:numId w:val="20"/>
      </w:numPr>
      <w:adjustRightInd/>
      <w:spacing w:line="240" w:lineRule="auto"/>
    </w:pPr>
    <w:rPr>
      <w:rFonts w:ascii="宋体" w:hAnsi="宋体"/>
      <w:szCs w:val="24"/>
    </w:rPr>
  </w:style>
  <w:style w:type="paragraph" w:customStyle="1" w:styleId="afffffffff0">
    <w:name w:val="实施日期"/>
    <w:basedOn w:val="afffffffa"/>
    <w:qFormat/>
    <w:pPr>
      <w:framePr w:hSpace="0" w:wrap="around" w:xAlign="right"/>
      <w:jc w:val="right"/>
    </w:pPr>
  </w:style>
  <w:style w:type="paragraph" w:customStyle="1" w:styleId="a3">
    <w:name w:val="四级无标题条"/>
    <w:basedOn w:val="afffb"/>
    <w:qFormat/>
    <w:pPr>
      <w:numPr>
        <w:ilvl w:val="5"/>
        <w:numId w:val="20"/>
      </w:numPr>
      <w:adjustRightInd/>
      <w:spacing w:line="240" w:lineRule="auto"/>
    </w:pPr>
    <w:rPr>
      <w:rFonts w:ascii="宋体" w:hAnsi="宋体"/>
      <w:szCs w:val="24"/>
    </w:rPr>
  </w:style>
  <w:style w:type="paragraph" w:customStyle="1" w:styleId="afffffffff1">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2">
    <w:name w:val="无标题条"/>
    <w:next w:val="afffffc"/>
    <w:qFormat/>
    <w:pPr>
      <w:jc w:val="both"/>
    </w:pPr>
    <w:rPr>
      <w:rFonts w:ascii="宋体" w:hAnsi="宋体"/>
      <w:sz w:val="21"/>
    </w:rPr>
  </w:style>
  <w:style w:type="paragraph" w:customStyle="1" w:styleId="a4">
    <w:name w:val="五级无标题条"/>
    <w:basedOn w:val="afffb"/>
    <w:qFormat/>
    <w:pPr>
      <w:numPr>
        <w:ilvl w:val="6"/>
        <w:numId w:val="20"/>
      </w:numPr>
      <w:adjustRightInd/>
    </w:pPr>
    <w:rPr>
      <w:szCs w:val="24"/>
    </w:rPr>
  </w:style>
  <w:style w:type="paragraph" w:customStyle="1" w:styleId="a0">
    <w:name w:val="一级无标题条"/>
    <w:basedOn w:val="afffb"/>
    <w:qFormat/>
    <w:pPr>
      <w:numPr>
        <w:ilvl w:val="2"/>
        <w:numId w:val="20"/>
      </w:numPr>
      <w:adjustRightInd/>
      <w:spacing w:before="10" w:after="10" w:line="240" w:lineRule="auto"/>
    </w:pPr>
    <w:rPr>
      <w:rFonts w:ascii="宋体" w:hAnsi="宋体"/>
      <w:szCs w:val="24"/>
    </w:rPr>
  </w:style>
  <w:style w:type="paragraph" w:customStyle="1" w:styleId="afffffffff3">
    <w:name w:val="注:后续"/>
    <w:qFormat/>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qFormat/>
    <w:pPr>
      <w:ind w:leftChars="0" w:left="1406" w:firstLineChars="0" w:hanging="499"/>
    </w:pPr>
  </w:style>
  <w:style w:type="paragraph" w:customStyle="1" w:styleId="afffffffff5">
    <w:name w:val="标准文件_一级无标题"/>
    <w:basedOn w:val="afff3"/>
    <w:qFormat/>
    <w:pPr>
      <w:spacing w:beforeLines="0" w:afterLines="0"/>
      <w:outlineLvl w:val="9"/>
    </w:pPr>
    <w:rPr>
      <w:rFonts w:ascii="宋体" w:eastAsia="宋体"/>
    </w:rPr>
  </w:style>
  <w:style w:type="paragraph" w:customStyle="1" w:styleId="afffffffff6">
    <w:name w:val="标准文件_五级无标题"/>
    <w:basedOn w:val="afff7"/>
    <w:qFormat/>
    <w:pPr>
      <w:spacing w:beforeLines="0" w:afterLines="0"/>
      <w:outlineLvl w:val="9"/>
    </w:pPr>
    <w:rPr>
      <w:rFonts w:ascii="宋体" w:eastAsia="宋体"/>
    </w:rPr>
  </w:style>
  <w:style w:type="paragraph" w:customStyle="1" w:styleId="afffffffff7">
    <w:name w:val="标准文件_三级无标题"/>
    <w:basedOn w:val="afff5"/>
    <w:qFormat/>
    <w:pPr>
      <w:spacing w:beforeLines="0" w:afterLines="0"/>
      <w:outlineLvl w:val="9"/>
    </w:pPr>
    <w:rPr>
      <w:rFonts w:ascii="宋体" w:eastAsia="宋体"/>
    </w:rPr>
  </w:style>
  <w:style w:type="paragraph" w:customStyle="1" w:styleId="afffffffff8">
    <w:name w:val="标准文件_二级无标题"/>
    <w:basedOn w:val="afff4"/>
    <w:qFormat/>
    <w:pPr>
      <w:spacing w:beforeLines="0" w:afterLines="0"/>
      <w:outlineLvl w:val="9"/>
    </w:pPr>
    <w:rPr>
      <w:rFonts w:ascii="宋体" w:eastAsia="宋体"/>
    </w:rPr>
  </w:style>
  <w:style w:type="paragraph" w:customStyle="1" w:styleId="afffffffff9">
    <w:name w:val="标准_四级无标题"/>
    <w:basedOn w:val="afff6"/>
    <w:next w:val="afffffc"/>
    <w:qFormat/>
    <w:rPr>
      <w:rFonts w:eastAsia="宋体"/>
    </w:rPr>
  </w:style>
  <w:style w:type="paragraph" w:customStyle="1" w:styleId="afffffffffa">
    <w:name w:val="标准文件_四级无标题"/>
    <w:basedOn w:val="afff6"/>
    <w:qFormat/>
    <w:pPr>
      <w:spacing w:beforeLines="0" w:afterLines="0"/>
      <w:outlineLvl w:val="9"/>
    </w:pPr>
    <w:rPr>
      <w:rFonts w:ascii="宋体" w:eastAsia="宋体" w:hAnsi="黑体"/>
      <w:szCs w:val="52"/>
    </w:rPr>
  </w:style>
  <w:style w:type="paragraph" w:customStyle="1" w:styleId="aff7">
    <w:name w:val="标准文件_大写罗马数字编号列项"/>
    <w:basedOn w:val="afffffc"/>
    <w:qFormat/>
    <w:pPr>
      <w:numPr>
        <w:numId w:val="23"/>
      </w:numPr>
      <w:ind w:firstLineChars="0" w:firstLine="0"/>
    </w:pPr>
    <w:rPr>
      <w:rFonts w:ascii="Times New Roman" w:cs="Arial"/>
      <w:szCs w:val="28"/>
    </w:rPr>
  </w:style>
  <w:style w:type="paragraph" w:customStyle="1" w:styleId="ae">
    <w:name w:val="标准文件_小写罗马数字编号列项"/>
    <w:basedOn w:val="afffffc"/>
    <w:qFormat/>
    <w:pPr>
      <w:numPr>
        <w:numId w:val="24"/>
      </w:numPr>
      <w:ind w:firstLineChars="0" w:firstLine="0"/>
    </w:pPr>
    <w:rPr>
      <w:rFonts w:cs="Arial"/>
      <w:szCs w:val="28"/>
    </w:rPr>
  </w:style>
  <w:style w:type="paragraph" w:customStyle="1" w:styleId="afffffffffb">
    <w:name w:val="标准文件_附录标题"/>
    <w:basedOn w:val="aff9"/>
    <w:qFormat/>
    <w:pPr>
      <w:numPr>
        <w:numId w:val="0"/>
      </w:numPr>
      <w:spacing w:after="280"/>
      <w:outlineLvl w:val="9"/>
    </w:pPr>
  </w:style>
  <w:style w:type="paragraph" w:customStyle="1" w:styleId="afffffffffc">
    <w:name w:val="标准文件_二级项"/>
    <w:qFormat/>
    <w:rPr>
      <w:rFonts w:ascii="宋体" w:hAnsi="Times New Roman"/>
      <w:sz w:val="21"/>
    </w:rPr>
  </w:style>
  <w:style w:type="paragraph" w:customStyle="1" w:styleId="af9">
    <w:name w:val="标准文件_三级项"/>
    <w:basedOn w:val="afffb"/>
    <w:qFormat/>
    <w:pPr>
      <w:numPr>
        <w:ilvl w:val="2"/>
        <w:numId w:val="21"/>
      </w:numPr>
      <w:spacing w:line="-300" w:lineRule="auto"/>
    </w:pPr>
    <w:rPr>
      <w:rFonts w:ascii="Times New Roman" w:hAnsi="Times New Roman"/>
    </w:rPr>
  </w:style>
  <w:style w:type="paragraph" w:customStyle="1" w:styleId="afff0">
    <w:name w:val="图表脚注说明"/>
    <w:basedOn w:val="afffb"/>
    <w:next w:val="afffffc"/>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hAnsi="Times New Roman"/>
      <w:sz w:val="21"/>
    </w:rPr>
  </w:style>
  <w:style w:type="paragraph" w:customStyle="1" w:styleId="afffffffffd">
    <w:name w:val="标准文件_索引字母"/>
    <w:next w:val="afffffc"/>
    <w:qFormat/>
    <w:pPr>
      <w:jc w:val="center"/>
    </w:pPr>
    <w:rPr>
      <w:rFonts w:ascii="宋体" w:eastAsia="Times New Roman" w:hAnsi="宋体"/>
      <w:b/>
      <w:kern w:val="2"/>
      <w:sz w:val="21"/>
    </w:rPr>
  </w:style>
  <w:style w:type="paragraph" w:customStyle="1" w:styleId="afffffffffe">
    <w:name w:val="标准文件_附录前"/>
    <w:next w:val="afffffc"/>
    <w:qFormat/>
    <w:pPr>
      <w:spacing w:line="20" w:lineRule="atLeast"/>
      <w:ind w:firstLine="200"/>
    </w:pPr>
    <w:rPr>
      <w:rFonts w:ascii="宋体" w:hAnsi="宋体"/>
      <w:kern w:val="2"/>
      <w:sz w:val="10"/>
    </w:rPr>
  </w:style>
  <w:style w:type="paragraph" w:customStyle="1" w:styleId="affffffffff">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f0">
    <w:name w:val="标准文件_表格"/>
    <w:basedOn w:val="afffffc"/>
    <w:qFormat/>
    <w:pPr>
      <w:ind w:firstLineChars="0" w:firstLine="0"/>
      <w:jc w:val="center"/>
    </w:pPr>
    <w:rPr>
      <w:sz w:val="18"/>
    </w:rPr>
  </w:style>
  <w:style w:type="paragraph" w:customStyle="1" w:styleId="afff8">
    <w:name w:val="标准文件_注："/>
    <w:next w:val="afffffc"/>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1"/>
    <w:qFormat/>
    <w:pPr>
      <w:widowControl w:val="0"/>
      <w:numPr>
        <w:numId w:val="28"/>
      </w:numPr>
      <w:jc w:val="both"/>
    </w:pPr>
    <w:rPr>
      <w:rFonts w:ascii="宋体" w:hAnsi="Times New Roman"/>
      <w:sz w:val="18"/>
      <w:szCs w:val="18"/>
    </w:rPr>
  </w:style>
  <w:style w:type="paragraph" w:customStyle="1" w:styleId="affffffffff1">
    <w:name w:val="标准文件_示例内容"/>
    <w:basedOn w:val="afffffc"/>
    <w:qFormat/>
    <w:pPr>
      <w:ind w:firstLine="420"/>
    </w:pPr>
    <w:rPr>
      <w:sz w:val="18"/>
    </w:rPr>
  </w:style>
  <w:style w:type="paragraph" w:customStyle="1" w:styleId="aff0">
    <w:name w:val="标准文件_示例×："/>
    <w:basedOn w:val="afffb"/>
    <w:next w:val="affffffffff1"/>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c"/>
    <w:qFormat/>
    <w:rPr>
      <w:rFonts w:ascii="宋体" w:hAnsi="Times New Roman"/>
      <w:sz w:val="21"/>
    </w:rPr>
  </w:style>
  <w:style w:type="paragraph" w:customStyle="1" w:styleId="affffffffff2">
    <w:name w:val="标准文件_表格续"/>
    <w:basedOn w:val="afffffc"/>
    <w:next w:val="afffffc"/>
    <w:qFormat/>
    <w:pPr>
      <w:jc w:val="center"/>
    </w:pPr>
    <w:rPr>
      <w:rFonts w:ascii="黑体" w:eastAsia="黑体" w:hAnsi="黑体"/>
    </w:rPr>
  </w:style>
  <w:style w:type="character" w:styleId="affffffffff3">
    <w:name w:val="Placeholder Text"/>
    <w:basedOn w:val="afffc"/>
    <w:uiPriority w:val="99"/>
    <w:semiHidden/>
    <w:qFormat/>
    <w:rPr>
      <w:color w:val="808080"/>
    </w:rPr>
  </w:style>
  <w:style w:type="paragraph" w:customStyle="1" w:styleId="2">
    <w:name w:val="标准文件_二级项2"/>
    <w:basedOn w:val="afffffc"/>
    <w:qFormat/>
    <w:pPr>
      <w:numPr>
        <w:ilvl w:val="1"/>
        <w:numId w:val="21"/>
      </w:numPr>
      <w:ind w:left="1271" w:firstLineChars="0" w:hanging="420"/>
    </w:pPr>
  </w:style>
  <w:style w:type="paragraph" w:customStyle="1" w:styleId="21">
    <w:name w:val="标准文件_三级项2"/>
    <w:basedOn w:val="afffffc"/>
    <w:qFormat/>
    <w:pPr>
      <w:numPr>
        <w:numId w:val="30"/>
      </w:numPr>
      <w:spacing w:line="300" w:lineRule="exact"/>
      <w:ind w:left="1276" w:firstLineChars="0" w:hanging="425"/>
    </w:pPr>
    <w:rPr>
      <w:rFonts w:ascii="Times New Roman"/>
    </w:rPr>
  </w:style>
  <w:style w:type="paragraph" w:customStyle="1" w:styleId="20">
    <w:name w:val="标准文件_一级项2"/>
    <w:basedOn w:val="afffffc"/>
    <w:qFormat/>
    <w:pPr>
      <w:numPr>
        <w:numId w:val="31"/>
      </w:numPr>
      <w:spacing w:line="300" w:lineRule="exact"/>
      <w:ind w:left="1271" w:firstLineChars="0" w:hanging="420"/>
    </w:pPr>
    <w:rPr>
      <w:rFonts w:ascii="Times New Roman"/>
    </w:rPr>
  </w:style>
  <w:style w:type="paragraph" w:customStyle="1" w:styleId="affffffffff4">
    <w:name w:val="标准文件_提示"/>
    <w:basedOn w:val="afffffc"/>
    <w:next w:val="afffffc"/>
    <w:qFormat/>
    <w:pPr>
      <w:ind w:firstLine="420"/>
    </w:pPr>
    <w:rPr>
      <w:rFonts w:ascii="黑体" w:eastAsia="黑体"/>
    </w:rPr>
  </w:style>
  <w:style w:type="character" w:customStyle="1" w:styleId="affffffffff5">
    <w:name w:val="标准文件_来源"/>
    <w:basedOn w:val="afffc"/>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qFormat/>
    <w:pPr>
      <w:framePr w:w="3997" w:h="471" w:hRule="exact" w:hSpace="0" w:vSpace="181" w:wrap="around" w:vAnchor="page" w:hAnchor="page" w:x="1419" w:y="14097"/>
    </w:pPr>
  </w:style>
  <w:style w:type="paragraph" w:customStyle="1" w:styleId="affffffffff8">
    <w:name w:val="其他实施日期"/>
    <w:basedOn w:val="afffffffff0"/>
    <w:qFormat/>
    <w:pPr>
      <w:framePr w:w="3997" w:h="471" w:hRule="exact" w:vSpace="181" w:wrap="around" w:vAnchor="page" w:hAnchor="page" w:x="7089" w:y="14097"/>
    </w:pPr>
  </w:style>
  <w:style w:type="paragraph" w:customStyle="1" w:styleId="affffffffff9">
    <w:name w:val="标准文件_文件编号"/>
    <w:basedOn w:val="af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uto"/>
      <w:spacing w:before="57"/>
    </w:pPr>
    <w:rPr>
      <w:sz w:val="21"/>
    </w:rPr>
  </w:style>
  <w:style w:type="paragraph" w:customStyle="1" w:styleId="affffffffffb">
    <w:name w:val="标准文件_文件名称"/>
    <w:basedOn w:val="afffffc"/>
    <w:next w:val="af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c"/>
    <w:next w:val="afffffc"/>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c"/>
    <w:next w:val="a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c"/>
    <w:next w:val="afffffc"/>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c"/>
    <w:next w:val="afffffc"/>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c"/>
    <w:next w:val="afffffc"/>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c"/>
    <w:next w:val="afffffc"/>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c"/>
    <w:next w:val="afffffc"/>
    <w:qFormat/>
    <w:pPr>
      <w:numPr>
        <w:ilvl w:val="5"/>
        <w:numId w:val="8"/>
      </w:numPr>
      <w:spacing w:beforeLines="50" w:afterLines="50"/>
      <w:ind w:firstLineChars="0"/>
    </w:pPr>
    <w:rPr>
      <w:rFonts w:ascii="黑体" w:eastAsia="黑体"/>
    </w:rPr>
  </w:style>
  <w:style w:type="paragraph" w:customStyle="1" w:styleId="affffffffffc">
    <w:name w:val="标准文件_注后"/>
    <w:basedOn w:val="afffffc"/>
    <w:qFormat/>
    <w:pPr>
      <w:ind w:left="811" w:firstLineChars="0" w:firstLine="0"/>
    </w:pPr>
    <w:rPr>
      <w:sz w:val="18"/>
    </w:rPr>
  </w:style>
  <w:style w:type="paragraph" w:customStyle="1" w:styleId="X">
    <w:name w:val="标准文件_注X后"/>
    <w:basedOn w:val="afffffc"/>
    <w:qFormat/>
    <w:pPr>
      <w:ind w:left="811" w:firstLineChars="0" w:firstLine="0"/>
    </w:pPr>
    <w:rPr>
      <w:sz w:val="18"/>
    </w:rPr>
  </w:style>
  <w:style w:type="paragraph" w:customStyle="1" w:styleId="affffffffffd">
    <w:name w:val="标准文件_示例后"/>
    <w:basedOn w:val="afffffc"/>
    <w:qFormat/>
    <w:pPr>
      <w:ind w:left="964" w:firstLineChars="0" w:firstLine="0"/>
    </w:pPr>
    <w:rPr>
      <w:sz w:val="18"/>
    </w:rPr>
  </w:style>
  <w:style w:type="paragraph" w:customStyle="1" w:styleId="X0">
    <w:name w:val="标准文件_示例X后"/>
    <w:basedOn w:val="afffffc"/>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e">
    <w:name w:val="标准文件_索引项"/>
    <w:basedOn w:val="afffffc"/>
    <w:next w:val="afffffc"/>
    <w:qFormat/>
    <w:pPr>
      <w:tabs>
        <w:tab w:val="right" w:leader="dot" w:pos="9356"/>
      </w:tabs>
      <w:ind w:left="210" w:firstLineChars="0" w:hanging="210"/>
      <w:jc w:val="left"/>
    </w:pPr>
  </w:style>
  <w:style w:type="paragraph" w:customStyle="1" w:styleId="afffffffffff">
    <w:name w:val="标准文件_附录一级无标题"/>
    <w:basedOn w:val="affa"/>
    <w:qFormat/>
    <w:pPr>
      <w:spacing w:beforeLines="0" w:afterLines="0" w:line="276" w:lineRule="auto"/>
      <w:outlineLvl w:val="9"/>
    </w:pPr>
    <w:rPr>
      <w:rFonts w:ascii="宋体" w:eastAsia="宋体"/>
    </w:rPr>
  </w:style>
  <w:style w:type="paragraph" w:customStyle="1" w:styleId="afffffffffff0">
    <w:name w:val="标准文件_附录二级无标题"/>
    <w:basedOn w:val="affb"/>
    <w:qFormat/>
    <w:pPr>
      <w:spacing w:beforeLines="0" w:afterLines="0" w:line="276" w:lineRule="auto"/>
      <w:outlineLvl w:val="9"/>
    </w:pPr>
    <w:rPr>
      <w:rFonts w:ascii="宋体" w:eastAsia="宋体"/>
    </w:rPr>
  </w:style>
  <w:style w:type="paragraph" w:customStyle="1" w:styleId="afffffffffff1">
    <w:name w:val="标准文件_附录三级无标题"/>
    <w:basedOn w:val="affc"/>
    <w:qFormat/>
    <w:pPr>
      <w:spacing w:beforeLines="0" w:afterLines="0" w:line="276" w:lineRule="auto"/>
      <w:outlineLvl w:val="9"/>
    </w:pPr>
    <w:rPr>
      <w:rFonts w:ascii="宋体" w:eastAsia="宋体"/>
    </w:rPr>
  </w:style>
  <w:style w:type="paragraph" w:customStyle="1" w:styleId="afffffffffff2">
    <w:name w:val="标准文件_附录四级无标题"/>
    <w:basedOn w:val="affd"/>
    <w:qFormat/>
    <w:pPr>
      <w:spacing w:beforeLines="0" w:afterLines="0" w:line="276" w:lineRule="auto"/>
      <w:outlineLvl w:val="9"/>
    </w:pPr>
    <w:rPr>
      <w:rFonts w:ascii="宋体" w:eastAsia="宋体"/>
    </w:rPr>
  </w:style>
  <w:style w:type="paragraph" w:customStyle="1" w:styleId="afffffffffff3">
    <w:name w:val="标准文件_附录五级无标题"/>
    <w:basedOn w:val="affe"/>
    <w:qFormat/>
    <w:pPr>
      <w:spacing w:beforeLines="0" w:afterLines="0" w:line="276" w:lineRule="auto"/>
      <w:outlineLvl w:val="9"/>
    </w:pPr>
    <w:rPr>
      <w:rFonts w:ascii="宋体" w:eastAsia="宋体"/>
    </w:rPr>
  </w:style>
  <w:style w:type="paragraph" w:customStyle="1" w:styleId="afffffffffff4">
    <w:name w:val="标准文件_引言一级无标题"/>
    <w:basedOn w:val="a7"/>
    <w:next w:val="afffffc"/>
    <w:qFormat/>
    <w:pPr>
      <w:spacing w:beforeLines="0" w:afterLines="0" w:line="276" w:lineRule="auto"/>
    </w:pPr>
    <w:rPr>
      <w:rFonts w:ascii="宋体" w:eastAsia="宋体"/>
    </w:rPr>
  </w:style>
  <w:style w:type="paragraph" w:customStyle="1" w:styleId="afffffffffff5">
    <w:name w:val="标准文件_引言二级无标题"/>
    <w:basedOn w:val="a8"/>
    <w:next w:val="afffffc"/>
    <w:qFormat/>
    <w:pPr>
      <w:spacing w:beforeLines="0" w:afterLines="0" w:line="276" w:lineRule="auto"/>
    </w:pPr>
    <w:rPr>
      <w:rFonts w:ascii="宋体" w:eastAsia="宋体"/>
    </w:rPr>
  </w:style>
  <w:style w:type="paragraph" w:customStyle="1" w:styleId="afffffffffff6">
    <w:name w:val="标准文件_引言三级无标题"/>
    <w:basedOn w:val="a9"/>
    <w:next w:val="afffffc"/>
    <w:qFormat/>
    <w:pPr>
      <w:spacing w:beforeLines="0" w:afterLines="0" w:line="276" w:lineRule="auto"/>
    </w:pPr>
    <w:rPr>
      <w:rFonts w:ascii="宋体" w:eastAsia="宋体"/>
    </w:rPr>
  </w:style>
  <w:style w:type="paragraph" w:customStyle="1" w:styleId="afffffffffff7">
    <w:name w:val="标准文件_引言四级无标题"/>
    <w:basedOn w:val="aa"/>
    <w:next w:val="afffffc"/>
    <w:qFormat/>
    <w:pPr>
      <w:spacing w:beforeLines="0" w:afterLines="0" w:line="276" w:lineRule="auto"/>
    </w:pPr>
    <w:rPr>
      <w:rFonts w:ascii="宋体" w:eastAsia="宋体"/>
    </w:rPr>
  </w:style>
  <w:style w:type="paragraph" w:customStyle="1" w:styleId="afffffffffff8">
    <w:name w:val="标准文件_引言五级无标题"/>
    <w:basedOn w:val="ab"/>
    <w:next w:val="afffffc"/>
    <w:qFormat/>
    <w:pPr>
      <w:spacing w:beforeLines="0" w:afterLines="0" w:line="276" w:lineRule="auto"/>
    </w:pPr>
    <w:rPr>
      <w:rFonts w:ascii="宋体" w:eastAsia="宋体"/>
    </w:rPr>
  </w:style>
  <w:style w:type="paragraph" w:customStyle="1" w:styleId="afffffffffff9">
    <w:name w:val="标准文件_索引标题"/>
    <w:basedOn w:val="affffff3"/>
    <w:next w:val="afffffc"/>
    <w:qFormat/>
    <w:rPr>
      <w:rFonts w:hAnsi="黑体"/>
    </w:rPr>
  </w:style>
  <w:style w:type="paragraph" w:customStyle="1" w:styleId="afffffffffffa">
    <w:name w:val="标准文件_脚注内容"/>
    <w:basedOn w:val="afffffc"/>
    <w:qFormat/>
    <w:pPr>
      <w:ind w:leftChars="200" w:left="400" w:hangingChars="200" w:hanging="200"/>
    </w:pPr>
    <w:rPr>
      <w:sz w:val="15"/>
    </w:rPr>
  </w:style>
  <w:style w:type="paragraph" w:customStyle="1" w:styleId="afffffffffffb">
    <w:name w:val="标准文件_术语条一"/>
    <w:basedOn w:val="afffffffff5"/>
    <w:next w:val="afffffc"/>
    <w:qFormat/>
    <w:pPr>
      <w:ind w:left="142"/>
    </w:pPr>
  </w:style>
  <w:style w:type="paragraph" w:customStyle="1" w:styleId="afffffffffffc">
    <w:name w:val="标准文件_术语条二"/>
    <w:basedOn w:val="afffffffff8"/>
    <w:next w:val="afffffc"/>
    <w:qFormat/>
  </w:style>
  <w:style w:type="paragraph" w:customStyle="1" w:styleId="afffffffffffd">
    <w:name w:val="标准文件_术语条三"/>
    <w:basedOn w:val="afffffffff7"/>
    <w:next w:val="afffffc"/>
    <w:qFormat/>
  </w:style>
  <w:style w:type="paragraph" w:customStyle="1" w:styleId="afffffffffffe">
    <w:name w:val="标准文件_术语条四"/>
    <w:basedOn w:val="afffffffffa"/>
    <w:next w:val="afffffc"/>
    <w:qFormat/>
  </w:style>
  <w:style w:type="paragraph" w:customStyle="1" w:styleId="affffffffffff">
    <w:name w:val="标准文件_术语条五"/>
    <w:basedOn w:val="afffffffff6"/>
    <w:next w:val="afffffc"/>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0">
    <w:name w:val="发布"/>
    <w:basedOn w:val="afffc"/>
    <w:qFormat/>
    <w:rPr>
      <w:rFonts w:ascii="黑体" w:eastAsia="黑体"/>
      <w:spacing w:val="85"/>
      <w:w w:val="100"/>
      <w:position w:val="3"/>
      <w:sz w:val="28"/>
      <w:szCs w:val="28"/>
    </w:rPr>
  </w:style>
  <w:style w:type="paragraph" w:customStyle="1" w:styleId="af3">
    <w:name w:val="一级条标题"/>
    <w:next w:val="affffffffffff1"/>
    <w:qFormat/>
    <w:pPr>
      <w:numPr>
        <w:ilvl w:val="1"/>
        <w:numId w:val="32"/>
      </w:numPr>
      <w:spacing w:beforeLines="50" w:afterLines="50"/>
      <w:outlineLvl w:val="2"/>
    </w:pPr>
    <w:rPr>
      <w:rFonts w:ascii="黑体" w:eastAsia="黑体" w:hAnsi="Times New Roman"/>
      <w:sz w:val="21"/>
      <w:szCs w:val="21"/>
    </w:rPr>
  </w:style>
  <w:style w:type="paragraph" w:customStyle="1" w:styleId="affffffffffff1">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2">
    <w:name w:val="章标题"/>
    <w:next w:val="affffffffffff1"/>
    <w:qFormat/>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f1"/>
    <w:qFormat/>
    <w:pPr>
      <w:numPr>
        <w:ilvl w:val="2"/>
      </w:numPr>
      <w:spacing w:before="50" w:after="50"/>
      <w:outlineLvl w:val="3"/>
    </w:pPr>
  </w:style>
  <w:style w:type="paragraph" w:customStyle="1" w:styleId="af5">
    <w:name w:val="三级条标题"/>
    <w:basedOn w:val="af4"/>
    <w:next w:val="afffb"/>
    <w:qFormat/>
    <w:pPr>
      <w:numPr>
        <w:ilvl w:val="3"/>
      </w:numPr>
      <w:outlineLvl w:val="4"/>
    </w:pPr>
  </w:style>
  <w:style w:type="paragraph" w:customStyle="1" w:styleId="af6">
    <w:name w:val="四级条标题"/>
    <w:basedOn w:val="af5"/>
    <w:next w:val="afffb"/>
    <w:qFormat/>
    <w:pPr>
      <w:numPr>
        <w:ilvl w:val="4"/>
      </w:numPr>
      <w:outlineLvl w:val="5"/>
    </w:pPr>
  </w:style>
  <w:style w:type="paragraph" w:customStyle="1" w:styleId="af7">
    <w:name w:val="五级条标题"/>
    <w:basedOn w:val="af6"/>
    <w:next w:val="afffb"/>
    <w:qFormat/>
    <w:pPr>
      <w:numPr>
        <w:ilvl w:val="5"/>
      </w:numPr>
      <w:outlineLvl w:val="6"/>
    </w:pPr>
  </w:style>
  <w:style w:type="character" w:customStyle="1" w:styleId="Char0">
    <w:name w:val="段 Char"/>
    <w:link w:val="affffffffffff1"/>
    <w:qFormat/>
    <w:rPr>
      <w:rFonts w:ascii="宋体" w:hAnsi="Times New Roman"/>
      <w:sz w:val="21"/>
    </w:rPr>
  </w:style>
  <w:style w:type="paragraph" w:customStyle="1" w:styleId="affffffffffff2">
    <w:name w:val="二级无"/>
    <w:basedOn w:val="af4"/>
    <w:qFormat/>
    <w:pPr>
      <w:spacing w:beforeLines="0" w:afterLines="0"/>
      <w:ind w:left="993"/>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12D049649F4A95968744AC06A7841D"/>
        <w:category>
          <w:name w:val="常规"/>
          <w:gallery w:val="placeholder"/>
        </w:category>
        <w:types>
          <w:type w:val="bbPlcHdr"/>
        </w:types>
        <w:behaviors>
          <w:behavior w:val="content"/>
        </w:behaviors>
        <w:guid w:val="{3561F3FE-7EBA-4C4B-B7B2-3DF01EA425EB}"/>
      </w:docPartPr>
      <w:docPartBody>
        <w:p w:rsidR="007526FB" w:rsidRDefault="00854560">
          <w:pPr>
            <w:pStyle w:val="4512D049649F4A95968744AC06A7841D"/>
          </w:pPr>
          <w:r>
            <w:rPr>
              <w:rStyle w:val="a3"/>
              <w:rFonts w:hint="eastAsia"/>
            </w:rPr>
            <w:t>单击或点击此处输入文字。</w:t>
          </w:r>
        </w:p>
      </w:docPartBody>
    </w:docPart>
    <w:docPart>
      <w:docPartPr>
        <w:name w:val="D0AD2091931B4C6C9DA07A3638F5CB57"/>
        <w:category>
          <w:name w:val="常规"/>
          <w:gallery w:val="placeholder"/>
        </w:category>
        <w:types>
          <w:type w:val="bbPlcHdr"/>
        </w:types>
        <w:behaviors>
          <w:behavior w:val="content"/>
        </w:behaviors>
        <w:guid w:val="{5579CB0B-330A-4825-831A-ED1CB27AC39F}"/>
      </w:docPartPr>
      <w:docPartBody>
        <w:p w:rsidR="007526FB" w:rsidRDefault="00854560">
          <w:pPr>
            <w:pStyle w:val="D0AD2091931B4C6C9DA07A3638F5CB57"/>
          </w:pPr>
          <w:r>
            <w:rPr>
              <w:rStyle w:val="a3"/>
              <w:rFonts w:hint="eastAsia"/>
            </w:rPr>
            <w:t>选择一项。</w:t>
          </w:r>
        </w:p>
      </w:docPartBody>
    </w:docPart>
    <w:docPart>
      <w:docPartPr>
        <w:name w:val="EB64C5F43AC9489CAFEB5F52415F0BC3"/>
        <w:category>
          <w:name w:val="常规"/>
          <w:gallery w:val="placeholder"/>
        </w:category>
        <w:types>
          <w:type w:val="bbPlcHdr"/>
        </w:types>
        <w:behaviors>
          <w:behavior w:val="content"/>
        </w:behaviors>
        <w:guid w:val="{3EFD53A7-F762-4716-BE59-6243A2F27D1D}"/>
      </w:docPartPr>
      <w:docPartBody>
        <w:p w:rsidR="007526FB" w:rsidRDefault="00854560">
          <w:pPr>
            <w:pStyle w:val="EB64C5F43AC9489CAFEB5F52415F0BC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51AA4"/>
    <w:rsid w:val="000272C7"/>
    <w:rsid w:val="00040E83"/>
    <w:rsid w:val="00056BB7"/>
    <w:rsid w:val="00185ED0"/>
    <w:rsid w:val="00211A48"/>
    <w:rsid w:val="003B484A"/>
    <w:rsid w:val="00475BEB"/>
    <w:rsid w:val="006019B1"/>
    <w:rsid w:val="00603931"/>
    <w:rsid w:val="007526FB"/>
    <w:rsid w:val="00851AA4"/>
    <w:rsid w:val="00854560"/>
    <w:rsid w:val="0088692F"/>
    <w:rsid w:val="00943633"/>
    <w:rsid w:val="0094762E"/>
    <w:rsid w:val="009638A9"/>
    <w:rsid w:val="009640EB"/>
    <w:rsid w:val="00982B7F"/>
    <w:rsid w:val="009F25A4"/>
    <w:rsid w:val="00A44E8E"/>
    <w:rsid w:val="00C066B4"/>
    <w:rsid w:val="00C34E65"/>
    <w:rsid w:val="00CE480D"/>
    <w:rsid w:val="00D27240"/>
    <w:rsid w:val="00D47C3C"/>
    <w:rsid w:val="00D5314F"/>
    <w:rsid w:val="00E27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512D049649F4A95968744AC06A7841D">
    <w:name w:val="4512D049649F4A95968744AC06A7841D"/>
    <w:qFormat/>
    <w:pPr>
      <w:widowControl w:val="0"/>
      <w:jc w:val="both"/>
    </w:pPr>
    <w:rPr>
      <w:kern w:val="2"/>
      <w:sz w:val="21"/>
      <w:szCs w:val="22"/>
    </w:rPr>
  </w:style>
  <w:style w:type="paragraph" w:customStyle="1" w:styleId="D0AD2091931B4C6C9DA07A3638F5CB57">
    <w:name w:val="D0AD2091931B4C6C9DA07A3638F5CB57"/>
    <w:qFormat/>
    <w:pPr>
      <w:widowControl w:val="0"/>
      <w:jc w:val="both"/>
    </w:pPr>
    <w:rPr>
      <w:kern w:val="2"/>
      <w:sz w:val="21"/>
      <w:szCs w:val="22"/>
    </w:rPr>
  </w:style>
  <w:style w:type="paragraph" w:customStyle="1" w:styleId="EB64C5F43AC9489CAFEB5F52415F0BC3">
    <w:name w:val="EB64C5F43AC9489CAFEB5F52415F0BC3"/>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Info spid="_x0000_s1032"/>
    <customShpInfo spid="_x0000_s1033"/>
    <customShpInfo spid="_x0000_s1034"/>
    <customShpInfo spid="_x0000_s1035"/>
    <customShpInfo spid="_x0000_s1037"/>
    <customShpInfo spid="_x0000_s1038"/>
    <customShpInfo spid="_x0000_s1044"/>
    <customShpInfo spid="_x0000_s1045"/>
    <customShpInfo spid="_x0000_s1046"/>
    <customShpInfo spid="_x0000_s1047"/>
    <customShpInfo spid="_x0000_s1048"/>
    <customShpInfo spid="_x0000_s1049"/>
    <customShpInfo spid="_x0000_s1050"/>
    <customShpInfo spid="_x0000_s1051"/>
    <customShpInfo spid="_x0000_s103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F4DD4D-131A-42CD-9A0B-0FD49807D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23</TotalTime>
  <Pages>8</Pages>
  <Words>1180</Words>
  <Characters>1477</Characters>
  <Application>Microsoft Office Word</Application>
  <DocSecurity>0</DocSecurity>
  <Lines>246</Lines>
  <Paragraphs>221</Paragraphs>
  <ScaleCrop>false</ScaleCrop>
  <Company>PCMI</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Lenovo</dc:creator>
  <dc:description>&lt;config cover="true" show_menu="true" version="1.0.0" doctype="SDKXY"&gt;_x000d_
&lt;/config&gt;</dc:description>
  <cp:lastModifiedBy>Administrator</cp:lastModifiedBy>
  <cp:revision>22</cp:revision>
  <cp:lastPrinted>2023-10-19T02:57:00Z</cp:lastPrinted>
  <dcterms:created xsi:type="dcterms:W3CDTF">2023-02-27T07:46:00Z</dcterms:created>
  <dcterms:modified xsi:type="dcterms:W3CDTF">2023-10-19T02:57:00Z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774A72A80B3B4B8E88B01D65D6A4F578</vt:lpwstr>
  </property>
  <property fmtid="{D5CDD505-2E9C-101B-9397-08002B2CF9AE}" pid="16" name="DoublePage">
    <vt:lpwstr>true</vt:lpwstr>
  </property>
</Properties>
</file>