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6422" w:rsidRDefault="001F4A7D" w:rsidP="00456422">
      <w:pPr>
        <w:spacing w:line="600" w:lineRule="exact"/>
        <w:jc w:val="center"/>
        <w:rPr>
          <w:rFonts w:ascii="方正小标宋简体" w:eastAsia="方正小标宋简体" w:hAnsi="黑体" w:cs="黑体"/>
          <w:color w:val="000000"/>
          <w:sz w:val="44"/>
          <w:szCs w:val="44"/>
        </w:rPr>
      </w:pPr>
      <w:bookmarkStart w:id="0" w:name="_Hlk132269986"/>
      <w:bookmarkEnd w:id="0"/>
      <w:r>
        <w:rPr>
          <w:rFonts w:ascii="方正小标宋简体" w:eastAsia="方正小标宋简体" w:hAnsi="黑体" w:cs="黑体" w:hint="eastAsia"/>
          <w:color w:val="000000"/>
          <w:sz w:val="44"/>
          <w:szCs w:val="44"/>
        </w:rPr>
        <w:t>团体标准</w:t>
      </w:r>
      <w:proofErr w:type="gramStart"/>
      <w:r>
        <w:rPr>
          <w:rFonts w:ascii="方正小标宋简体" w:eastAsia="方正小标宋简体" w:hAnsi="黑体" w:cs="黑体" w:hint="eastAsia"/>
          <w:color w:val="000000"/>
          <w:sz w:val="44"/>
          <w:szCs w:val="44"/>
        </w:rPr>
        <w:t>《</w:t>
      </w:r>
      <w:proofErr w:type="gramEnd"/>
      <w:r w:rsidR="00456422">
        <w:rPr>
          <w:rFonts w:ascii="方正小标宋简体" w:eastAsia="方正小标宋简体" w:hAnsi="黑体" w:cs="黑体" w:hint="eastAsia"/>
          <w:color w:val="000000"/>
          <w:sz w:val="44"/>
          <w:szCs w:val="44"/>
        </w:rPr>
        <w:t>腹部减脂</w:t>
      </w:r>
      <w:r w:rsidR="002F1C59">
        <w:rPr>
          <w:rFonts w:ascii="方正小标宋简体" w:eastAsia="方正小标宋简体" w:hAnsi="黑体" w:cs="黑体" w:hint="eastAsia"/>
          <w:color w:val="000000"/>
          <w:sz w:val="44"/>
          <w:szCs w:val="44"/>
        </w:rPr>
        <w:t>塑形</w:t>
      </w:r>
      <w:r w:rsidR="00456422">
        <w:rPr>
          <w:rFonts w:ascii="方正小标宋简体" w:eastAsia="方正小标宋简体" w:hAnsi="黑体" w:cs="黑体" w:hint="eastAsia"/>
          <w:color w:val="000000"/>
          <w:sz w:val="44"/>
          <w:szCs w:val="44"/>
        </w:rPr>
        <w:t>手法操作技术</w:t>
      </w:r>
    </w:p>
    <w:p w:rsidR="00961B89" w:rsidRDefault="00456422" w:rsidP="00456422">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规程</w:t>
      </w:r>
      <w:proofErr w:type="gramStart"/>
      <w:r w:rsidR="001F4A7D">
        <w:rPr>
          <w:rFonts w:ascii="方正小标宋简体" w:eastAsia="方正小标宋简体" w:hAnsi="黑体" w:cs="黑体" w:hint="eastAsia"/>
          <w:color w:val="000000"/>
          <w:sz w:val="44"/>
          <w:szCs w:val="44"/>
        </w:rPr>
        <w:t>》</w:t>
      </w:r>
      <w:proofErr w:type="gramEnd"/>
      <w:r w:rsidR="001F4A7D">
        <w:rPr>
          <w:rFonts w:ascii="方正小标宋简体" w:eastAsia="方正小标宋简体" w:hAnsi="黑体" w:cs="黑体" w:hint="eastAsia"/>
          <w:color w:val="000000"/>
          <w:sz w:val="44"/>
          <w:szCs w:val="44"/>
        </w:rPr>
        <w:t>（</w:t>
      </w:r>
      <w:r w:rsidR="005E47AF">
        <w:rPr>
          <w:rFonts w:ascii="方正小标宋简体" w:eastAsia="方正小标宋简体" w:hAnsi="黑体" w:cs="黑体" w:hint="eastAsia"/>
          <w:color w:val="000000"/>
          <w:sz w:val="44"/>
          <w:szCs w:val="44"/>
        </w:rPr>
        <w:t>征求意见稿</w:t>
      </w:r>
      <w:r w:rsidR="001F4A7D">
        <w:rPr>
          <w:rFonts w:ascii="方正小标宋简体" w:eastAsia="方正小标宋简体" w:hAnsi="黑体" w:cs="黑体" w:hint="eastAsia"/>
          <w:color w:val="000000"/>
          <w:sz w:val="44"/>
          <w:szCs w:val="44"/>
        </w:rPr>
        <w:t>）编制说明</w:t>
      </w:r>
    </w:p>
    <w:p w:rsidR="00961B89" w:rsidRDefault="001F4A7D">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rsidR="00961B89" w:rsidRDefault="00453591">
      <w:pPr>
        <w:spacing w:line="560" w:lineRule="exact"/>
        <w:ind w:firstLineChars="200" w:firstLine="640"/>
        <w:rPr>
          <w:rFonts w:ascii="仿宋_GB2312" w:eastAsia="仿宋_GB2312" w:hAnsi="仿宋"/>
          <w:sz w:val="32"/>
          <w:szCs w:val="32"/>
        </w:rPr>
      </w:pPr>
      <w:r w:rsidRPr="00453591">
        <w:rPr>
          <w:rFonts w:ascii="仿宋_GB2312" w:eastAsia="仿宋_GB2312" w:hAnsi="Calibri" w:hint="eastAsia"/>
          <w:sz w:val="32"/>
          <w:szCs w:val="32"/>
        </w:rPr>
        <w:t>根据《广西标准化协会关于下达2023年第七十二批团体标准制修订项目计划的通知》（</w:t>
      </w:r>
      <w:proofErr w:type="gramStart"/>
      <w:r w:rsidRPr="00453591">
        <w:rPr>
          <w:rFonts w:ascii="仿宋_GB2312" w:eastAsia="仿宋_GB2312" w:hAnsi="Calibri" w:hint="eastAsia"/>
          <w:sz w:val="32"/>
          <w:szCs w:val="32"/>
        </w:rPr>
        <w:t>桂标协〔202</w:t>
      </w:r>
      <w:r w:rsidRPr="00453591">
        <w:rPr>
          <w:rFonts w:ascii="仿宋_GB2312" w:eastAsia="仿宋_GB2312" w:hAnsi="Calibri"/>
          <w:sz w:val="32"/>
          <w:szCs w:val="32"/>
        </w:rPr>
        <w:t>3</w:t>
      </w:r>
      <w:r w:rsidRPr="00453591">
        <w:rPr>
          <w:rFonts w:ascii="仿宋_GB2312" w:eastAsia="仿宋_GB2312" w:hAnsi="Calibri" w:hint="eastAsia"/>
          <w:sz w:val="32"/>
          <w:szCs w:val="32"/>
        </w:rPr>
        <w:t>〕</w:t>
      </w:r>
      <w:proofErr w:type="gramEnd"/>
      <w:r w:rsidRPr="00453591">
        <w:rPr>
          <w:rFonts w:ascii="仿宋_GB2312" w:eastAsia="仿宋_GB2312" w:hAnsi="Calibri"/>
          <w:sz w:val="32"/>
          <w:szCs w:val="32"/>
        </w:rPr>
        <w:t>234</w:t>
      </w:r>
      <w:r w:rsidRPr="00453591">
        <w:rPr>
          <w:rFonts w:ascii="仿宋_GB2312" w:eastAsia="仿宋_GB2312" w:hAnsi="Calibri" w:hint="eastAsia"/>
          <w:sz w:val="32"/>
          <w:szCs w:val="32"/>
        </w:rPr>
        <w:t>号）文件精神，由广西中医药大学提出，</w:t>
      </w:r>
      <w:bookmarkStart w:id="1" w:name="_GoBack"/>
      <w:bookmarkEnd w:id="1"/>
      <w:r w:rsidRPr="00453591">
        <w:rPr>
          <w:rFonts w:ascii="仿宋_GB2312" w:eastAsia="仿宋_GB2312" w:hAnsi="Calibri" w:hint="eastAsia"/>
          <w:sz w:val="32"/>
          <w:szCs w:val="32"/>
        </w:rPr>
        <w:t>广西中医药大学、广西中医药大学第一附属医院、广西中医药大学附属瑞康医院、广西中医药大学附属国际壮</w:t>
      </w:r>
      <w:proofErr w:type="gramStart"/>
      <w:r w:rsidRPr="00453591">
        <w:rPr>
          <w:rFonts w:ascii="仿宋_GB2312" w:eastAsia="仿宋_GB2312" w:hAnsi="Calibri" w:hint="eastAsia"/>
          <w:sz w:val="32"/>
          <w:szCs w:val="32"/>
        </w:rPr>
        <w:t>医</w:t>
      </w:r>
      <w:proofErr w:type="gramEnd"/>
      <w:r w:rsidRPr="00453591">
        <w:rPr>
          <w:rFonts w:ascii="仿宋_GB2312" w:eastAsia="仿宋_GB2312" w:hAnsi="Calibri" w:hint="eastAsia"/>
          <w:sz w:val="32"/>
          <w:szCs w:val="32"/>
        </w:rPr>
        <w:t>医院、广西壮族自治区</w:t>
      </w:r>
      <w:r w:rsidRPr="00453591">
        <w:rPr>
          <w:rFonts w:ascii="仿宋_GB2312" w:eastAsia="仿宋_GB2312" w:hAnsi="Calibri"/>
          <w:sz w:val="32"/>
          <w:szCs w:val="32"/>
        </w:rPr>
        <w:t>妇幼保健院</w:t>
      </w:r>
      <w:r w:rsidRPr="00453591">
        <w:rPr>
          <w:rFonts w:ascii="仿宋_GB2312" w:eastAsia="仿宋_GB2312" w:hAnsi="Calibri" w:hint="eastAsia"/>
          <w:sz w:val="32"/>
          <w:szCs w:val="32"/>
        </w:rPr>
        <w:t>、遂宁市第一人民医院、湖北省第三人民医院、柳州市工人医院、玉林市中医医院、佛山市南海区卫生职业技术学校、南宁</w:t>
      </w:r>
      <w:proofErr w:type="gramStart"/>
      <w:r w:rsidRPr="00453591">
        <w:rPr>
          <w:rFonts w:ascii="仿宋_GB2312" w:eastAsia="仿宋_GB2312" w:hAnsi="Calibri" w:hint="eastAsia"/>
          <w:sz w:val="32"/>
          <w:szCs w:val="32"/>
        </w:rPr>
        <w:t>耆博伽</w:t>
      </w:r>
      <w:proofErr w:type="gramEnd"/>
      <w:r w:rsidRPr="00453591">
        <w:rPr>
          <w:rFonts w:ascii="仿宋_GB2312" w:eastAsia="仿宋_GB2312" w:hAnsi="Calibri" w:hint="eastAsia"/>
          <w:sz w:val="32"/>
          <w:szCs w:val="32"/>
        </w:rPr>
        <w:t>生物科技有限公司等单位共同起草制定团体标准《腹部减脂</w:t>
      </w:r>
      <w:r w:rsidR="002F1C59">
        <w:rPr>
          <w:rFonts w:ascii="仿宋_GB2312" w:eastAsia="仿宋_GB2312" w:hAnsi="Calibri" w:hint="eastAsia"/>
          <w:sz w:val="32"/>
          <w:szCs w:val="32"/>
        </w:rPr>
        <w:t>塑形</w:t>
      </w:r>
      <w:r w:rsidRPr="00453591">
        <w:rPr>
          <w:rFonts w:ascii="仿宋_GB2312" w:eastAsia="仿宋_GB2312" w:hAnsi="Calibri" w:hint="eastAsia"/>
          <w:sz w:val="32"/>
          <w:szCs w:val="32"/>
        </w:rPr>
        <w:t>手法操作技术规程》（项目编号：202</w:t>
      </w:r>
      <w:r w:rsidRPr="00453591">
        <w:rPr>
          <w:rFonts w:ascii="仿宋_GB2312" w:eastAsia="仿宋_GB2312" w:hAnsi="Calibri"/>
          <w:sz w:val="32"/>
          <w:szCs w:val="32"/>
        </w:rPr>
        <w:t>3</w:t>
      </w:r>
      <w:r w:rsidRPr="00453591">
        <w:rPr>
          <w:rFonts w:ascii="仿宋_GB2312" w:eastAsia="仿宋_GB2312" w:hAnsi="Calibri" w:hint="eastAsia"/>
          <w:sz w:val="32"/>
          <w:szCs w:val="32"/>
        </w:rPr>
        <w:t>-</w:t>
      </w:r>
      <w:r w:rsidRPr="00453591">
        <w:rPr>
          <w:rFonts w:ascii="仿宋_GB2312" w:eastAsia="仿宋_GB2312" w:hAnsi="Calibri"/>
          <w:sz w:val="32"/>
          <w:szCs w:val="32"/>
        </w:rPr>
        <w:t>7201</w:t>
      </w:r>
      <w:r w:rsidRPr="00453591">
        <w:rPr>
          <w:rFonts w:ascii="仿宋_GB2312" w:eastAsia="仿宋_GB2312" w:hAnsi="Calibri" w:hint="eastAsia"/>
          <w:sz w:val="32"/>
          <w:szCs w:val="32"/>
        </w:rPr>
        <w:t>）</w:t>
      </w:r>
      <w:r w:rsidR="001F4A7D">
        <w:rPr>
          <w:rFonts w:ascii="仿宋_GB2312" w:eastAsia="仿宋_GB2312" w:hAnsi="仿宋" w:hint="eastAsia"/>
          <w:sz w:val="32"/>
          <w:szCs w:val="32"/>
        </w:rPr>
        <w:t>已获批立项。</w:t>
      </w:r>
    </w:p>
    <w:p w:rsidR="00961B89" w:rsidRDefault="001F4A7D">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二、项目背景及目的意义</w:t>
      </w:r>
    </w:p>
    <w:p w:rsidR="00453591" w:rsidRPr="00A95190" w:rsidRDefault="00453591" w:rsidP="00A95190">
      <w:pPr>
        <w:spacing w:line="560" w:lineRule="exact"/>
        <w:ind w:firstLineChars="200" w:firstLine="640"/>
        <w:rPr>
          <w:rFonts w:ascii="仿宋_GB2312" w:eastAsia="仿宋_GB2312" w:hAnsi="宋体"/>
          <w:sz w:val="32"/>
          <w:szCs w:val="32"/>
        </w:rPr>
      </w:pPr>
      <w:r w:rsidRPr="00A95190">
        <w:rPr>
          <w:rFonts w:ascii="仿宋_GB2312" w:eastAsia="仿宋_GB2312" w:hAnsi="宋体" w:hint="eastAsia"/>
          <w:sz w:val="32"/>
          <w:szCs w:val="32"/>
        </w:rPr>
        <w:t>人民健康是民族昌盛和国家富强的重要标志。党中央、国务院发布《“健康中国2030”规划纲要》，提出了健康中国建设的目标和任务。党的十九大做出实施健康中国战略的重大决策部署，强调坚持预防为主，倡导健康文明生活方式，预防控制重大疾病。2019年，《国务院关于实施健康中国行动的意见》（国发〔2019〕13号）指出主要任务之一是要实施全民健身行动，生命在于运动，运动需要科学，要为不同人群提供针对性的运动健身方案或运动指导服务。2021年，《国务院关于印发全民健身计划（2021—2025年）的通知》</w:t>
      </w:r>
      <w:r w:rsidRPr="00A95190">
        <w:rPr>
          <w:rFonts w:ascii="仿宋_GB2312" w:eastAsia="仿宋_GB2312" w:hAnsi="宋体" w:hint="eastAsia"/>
          <w:sz w:val="32"/>
          <w:szCs w:val="32"/>
        </w:rPr>
        <w:lastRenderedPageBreak/>
        <w:t>（国发〔2021〕11号）明确主要任务包括广泛开展全民健身赛事活动，提升科学健身指导服务水平，促进重点人群健身活动开展，推进全民健身融合发展，推进全民健身融合发展等。2022年，党的二十大报告指出：要推进健康中国建设，把保障人民健康放在优先发展的战略位置，完善人民健康促进政策。</w:t>
      </w:r>
    </w:p>
    <w:p w:rsidR="00453591" w:rsidRPr="00A95190" w:rsidRDefault="00453591" w:rsidP="00A95190">
      <w:pPr>
        <w:spacing w:line="560" w:lineRule="exact"/>
        <w:ind w:firstLineChars="200" w:firstLine="640"/>
        <w:rPr>
          <w:rFonts w:ascii="仿宋_GB2312" w:eastAsia="仿宋_GB2312" w:hAnsi="宋体"/>
          <w:sz w:val="32"/>
          <w:szCs w:val="32"/>
        </w:rPr>
      </w:pPr>
      <w:r w:rsidRPr="00A95190">
        <w:rPr>
          <w:rFonts w:ascii="仿宋_GB2312" w:eastAsia="仿宋_GB2312" w:hAnsi="宋体" w:hint="eastAsia"/>
          <w:sz w:val="32"/>
          <w:szCs w:val="32"/>
        </w:rPr>
        <w:t>健康的身体是长寿的前提,也是美好生活基础。随着社会快速发展，人们的物质生活水平不断提高，人类原有的生活方式、饮食习惯发生了巨大变化，肥胖患者日趋增多。《中国居民营养与慢性病状况报告（2020年）》数据显示，中国成人中已经有超过一半的人存在超重或肥胖，成年居民（≥18岁）超重率为34.3%、肥胖率为16.4%。此外，20%的学龄儿童也存在超重或肥胖，其中6岁以下的儿童占比达到10%。肥胖已成为严重的社会性健康问题。</w:t>
      </w:r>
    </w:p>
    <w:p w:rsidR="00453591" w:rsidRPr="00A95190" w:rsidRDefault="00453591" w:rsidP="00A95190">
      <w:pPr>
        <w:spacing w:line="560" w:lineRule="exact"/>
        <w:ind w:firstLineChars="200" w:firstLine="640"/>
        <w:rPr>
          <w:rFonts w:ascii="仿宋_GB2312" w:eastAsia="仿宋_GB2312" w:hAnsi="宋体"/>
          <w:sz w:val="32"/>
          <w:szCs w:val="32"/>
        </w:rPr>
      </w:pPr>
      <w:r w:rsidRPr="00A95190">
        <w:rPr>
          <w:rFonts w:ascii="仿宋_GB2312" w:eastAsia="仿宋_GB2312" w:hAnsi="宋体" w:hint="eastAsia"/>
          <w:sz w:val="32"/>
          <w:szCs w:val="32"/>
        </w:rPr>
        <w:t>大量研究证实:肥胖可引起人们的生理，生化，病理，神经体液调节等等的一系列变化，使人体的工作能力降低，失眠等症状，甚至造成显著缩短寿命，减肥已成为医疗界关注的重点。中医健身成为当前新话题,中医穴位按摩减肥等手法减肥越来越受到人们的重视。《黄帝内经》中就有提到:经络是运行全身气血，联络脏腑肢节和上下内外的通路,通过刺激穴位形成反射来调动人体的经络潜能，通过扶正祛邪，调整经络，达到加强脾肾功能，扶助正气，又通过经络的疏通作用祛除停滞于体内的邪气，调理人体的代谢平衡,从而达到减肥的效果。</w:t>
      </w:r>
    </w:p>
    <w:p w:rsidR="00453591" w:rsidRPr="00A95190" w:rsidRDefault="00453591" w:rsidP="00A95190">
      <w:pPr>
        <w:spacing w:line="560" w:lineRule="exact"/>
        <w:ind w:firstLineChars="200" w:firstLine="640"/>
        <w:rPr>
          <w:rFonts w:ascii="仿宋_GB2312" w:eastAsia="仿宋_GB2312" w:hAnsi="宋体"/>
          <w:sz w:val="32"/>
          <w:szCs w:val="32"/>
        </w:rPr>
      </w:pPr>
      <w:r w:rsidRPr="00A95190">
        <w:rPr>
          <w:rFonts w:ascii="仿宋_GB2312" w:eastAsia="仿宋_GB2312" w:hAnsi="宋体" w:hint="eastAsia"/>
          <w:sz w:val="32"/>
          <w:szCs w:val="32"/>
        </w:rPr>
        <w:lastRenderedPageBreak/>
        <w:t>腹部减脂塑形手法是一种背部操作结合腹部操作的新型中医减肥方法，操作简便，易学易推广。背部操作通过开背，疏通膀胱经，督脉。腹部操作涵盖：太极推腹、</w:t>
      </w:r>
      <w:proofErr w:type="gramStart"/>
      <w:r w:rsidRPr="00A95190">
        <w:rPr>
          <w:rFonts w:ascii="仿宋_GB2312" w:eastAsia="仿宋_GB2312" w:hAnsi="宋体" w:hint="eastAsia"/>
          <w:sz w:val="32"/>
          <w:szCs w:val="32"/>
        </w:rPr>
        <w:t>滑推左腹</w:t>
      </w:r>
      <w:proofErr w:type="gramEnd"/>
      <w:r w:rsidRPr="00A95190">
        <w:rPr>
          <w:rFonts w:ascii="仿宋_GB2312" w:eastAsia="仿宋_GB2312" w:hAnsi="宋体" w:hint="eastAsia"/>
          <w:sz w:val="32"/>
          <w:szCs w:val="32"/>
        </w:rPr>
        <w:t>、指揉腹部、推拉带脉、揉按点穴、太极推腹等步骤。该手法因疗效极佳，深受患者好评和欢迎。当前国内提供该手法的医疗机构一共9家，各家医疗机构每年接受患者约200名。随着人们生活水平提升，肥胖发病率逐年提高，未来患者人数会快速增长，腹部减脂塑形手法需求也将增长。</w:t>
      </w:r>
    </w:p>
    <w:p w:rsidR="00453591" w:rsidRPr="00A95190" w:rsidRDefault="00453591" w:rsidP="00A95190">
      <w:pPr>
        <w:spacing w:line="560" w:lineRule="exact"/>
        <w:ind w:firstLineChars="200" w:firstLine="640"/>
        <w:rPr>
          <w:rFonts w:ascii="仿宋_GB2312" w:eastAsia="仿宋_GB2312" w:hAnsi="宋体"/>
          <w:sz w:val="32"/>
          <w:szCs w:val="32"/>
        </w:rPr>
      </w:pPr>
      <w:r w:rsidRPr="00A95190">
        <w:rPr>
          <w:rFonts w:ascii="仿宋_GB2312" w:eastAsia="仿宋_GB2312" w:hAnsi="宋体" w:hint="eastAsia"/>
          <w:sz w:val="32"/>
          <w:szCs w:val="32"/>
        </w:rPr>
        <w:t>通过制定团体标准《腹部减脂塑形手法操作技术规程》，明确腹部减脂塑形手法操作要求，对规范塑形手法，强化减肥实效，促进身体健康，增强体质具有积极意义</w:t>
      </w:r>
      <w:r w:rsidRPr="00A95190">
        <w:rPr>
          <w:rFonts w:ascii="仿宋_GB2312" w:eastAsia="仿宋_GB2312" w:hAnsi="宋体"/>
          <w:sz w:val="32"/>
          <w:szCs w:val="32"/>
        </w:rPr>
        <w:t>。</w:t>
      </w:r>
    </w:p>
    <w:p w:rsidR="00961B89" w:rsidRDefault="001F4A7D">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961B89" w:rsidRDefault="001F4A7D">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sidR="00456422">
        <w:rPr>
          <w:rFonts w:ascii="仿宋_GB2312" w:eastAsia="仿宋_GB2312" w:hAnsi="宋体" w:hint="eastAsia"/>
          <w:sz w:val="32"/>
          <w:szCs w:val="32"/>
        </w:rPr>
        <w:t>腹部减脂</w:t>
      </w:r>
      <w:r w:rsidR="002F1C59">
        <w:rPr>
          <w:rFonts w:ascii="仿宋_GB2312" w:eastAsia="仿宋_GB2312" w:hAnsi="宋体" w:hint="eastAsia"/>
          <w:sz w:val="32"/>
          <w:szCs w:val="32"/>
        </w:rPr>
        <w:t>塑形</w:t>
      </w:r>
      <w:r w:rsidR="00456422">
        <w:rPr>
          <w:rFonts w:ascii="仿宋_GB2312" w:eastAsia="仿宋_GB2312" w:hAnsi="宋体" w:hint="eastAsia"/>
          <w:sz w:val="32"/>
          <w:szCs w:val="32"/>
        </w:rPr>
        <w:t>手法操作技术规程</w:t>
      </w:r>
      <w:r>
        <w:rPr>
          <w:rFonts w:ascii="仿宋_GB2312" w:eastAsia="仿宋_GB2312" w:hAnsi="宋体" w:hint="eastAsia"/>
          <w:sz w:val="32"/>
          <w:szCs w:val="32"/>
        </w:rPr>
        <w:t>》项目任务下达后，由</w:t>
      </w:r>
      <w:r w:rsidR="00453591">
        <w:rPr>
          <w:rFonts w:ascii="仿宋_GB2312" w:eastAsia="仿宋_GB2312" w:hAnsi="宋体" w:hint="eastAsia"/>
          <w:sz w:val="32"/>
          <w:szCs w:val="32"/>
        </w:rPr>
        <w:t>广西中医药大学</w:t>
      </w:r>
      <w:r>
        <w:rPr>
          <w:rFonts w:ascii="仿宋_GB2312" w:eastAsia="仿宋_GB2312" w:hAnsi="宋体" w:hint="eastAsia"/>
          <w:sz w:val="32"/>
          <w:szCs w:val="32"/>
        </w:rPr>
        <w:t>牵头组织成立了标准编制组，制定了标准编写方案，明确任务职责，确定工作技术路线，开展标准研制工作。具体编制工作由</w:t>
      </w:r>
      <w:r w:rsidR="005E5C4D" w:rsidRPr="005E5C4D">
        <w:rPr>
          <w:rFonts w:ascii="仿宋_GB2312" w:eastAsia="仿宋_GB2312" w:hAnsi="宋体" w:hint="eastAsia"/>
          <w:sz w:val="32"/>
          <w:szCs w:val="32"/>
        </w:rPr>
        <w:t>广西中医药大学、广西中医药大学第一附属医院、广西中医药大学附属瑞康医院、广西中医药大学附属国际壮</w:t>
      </w:r>
      <w:proofErr w:type="gramStart"/>
      <w:r w:rsidR="005E5C4D" w:rsidRPr="005E5C4D">
        <w:rPr>
          <w:rFonts w:ascii="仿宋_GB2312" w:eastAsia="仿宋_GB2312" w:hAnsi="宋体" w:hint="eastAsia"/>
          <w:sz w:val="32"/>
          <w:szCs w:val="32"/>
        </w:rPr>
        <w:t>医</w:t>
      </w:r>
      <w:proofErr w:type="gramEnd"/>
      <w:r w:rsidR="005E5C4D" w:rsidRPr="005E5C4D">
        <w:rPr>
          <w:rFonts w:ascii="仿宋_GB2312" w:eastAsia="仿宋_GB2312" w:hAnsi="宋体" w:hint="eastAsia"/>
          <w:sz w:val="32"/>
          <w:szCs w:val="32"/>
        </w:rPr>
        <w:t>医院、广西壮族自治区</w:t>
      </w:r>
      <w:r w:rsidR="005E5C4D" w:rsidRPr="005E5C4D">
        <w:rPr>
          <w:rFonts w:ascii="仿宋_GB2312" w:eastAsia="仿宋_GB2312" w:hAnsi="宋体"/>
          <w:sz w:val="32"/>
          <w:szCs w:val="32"/>
        </w:rPr>
        <w:t>妇幼保健院</w:t>
      </w:r>
      <w:r w:rsidR="005E5C4D" w:rsidRPr="005E5C4D">
        <w:rPr>
          <w:rFonts w:ascii="仿宋_GB2312" w:eastAsia="仿宋_GB2312" w:hAnsi="宋体" w:hint="eastAsia"/>
          <w:sz w:val="32"/>
          <w:szCs w:val="32"/>
        </w:rPr>
        <w:t>、遂宁市第一人民医院、湖北省第三人民医院、柳州市工人医院、玉林市中医医院、佛山市南海区卫生职业技术学校、南宁</w:t>
      </w:r>
      <w:proofErr w:type="gramStart"/>
      <w:r w:rsidR="005E5C4D" w:rsidRPr="005E5C4D">
        <w:rPr>
          <w:rFonts w:ascii="仿宋_GB2312" w:eastAsia="仿宋_GB2312" w:hAnsi="宋体" w:hint="eastAsia"/>
          <w:sz w:val="32"/>
          <w:szCs w:val="32"/>
        </w:rPr>
        <w:t>耆博伽</w:t>
      </w:r>
      <w:proofErr w:type="gramEnd"/>
      <w:r w:rsidR="005E5C4D" w:rsidRPr="005E5C4D">
        <w:rPr>
          <w:rFonts w:ascii="仿宋_GB2312" w:eastAsia="仿宋_GB2312" w:hAnsi="宋体" w:hint="eastAsia"/>
          <w:sz w:val="32"/>
          <w:szCs w:val="32"/>
        </w:rPr>
        <w:t>生物科技有限公司</w:t>
      </w:r>
      <w:r>
        <w:rPr>
          <w:rFonts w:ascii="仿宋_GB2312" w:eastAsia="仿宋_GB2312" w:hAnsi="宋体" w:hint="eastAsia"/>
          <w:sz w:val="32"/>
          <w:szCs w:val="32"/>
        </w:rPr>
        <w:t>组成的标准编制组负责。编制组下设三个小组，分别是资料收集组、草案编写组、标准实施组。</w:t>
      </w:r>
    </w:p>
    <w:p w:rsidR="00961B89" w:rsidRDefault="0087397F">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资料收集组：负责国内</w:t>
      </w:r>
      <w:r w:rsidR="001F4A7D">
        <w:rPr>
          <w:rFonts w:ascii="仿宋_GB2312" w:eastAsia="仿宋_GB2312" w:hAnsi="宋体" w:hint="eastAsia"/>
          <w:sz w:val="32"/>
          <w:szCs w:val="32"/>
        </w:rPr>
        <w:t>关于</w:t>
      </w:r>
      <w:r w:rsidR="005E5C4D">
        <w:rPr>
          <w:rFonts w:ascii="仿宋_GB2312" w:eastAsia="仿宋_GB2312" w:hAnsi="宋体" w:hint="eastAsia"/>
          <w:sz w:val="32"/>
          <w:szCs w:val="32"/>
        </w:rPr>
        <w:t>腹部减脂塑形手法操作技术</w:t>
      </w:r>
      <w:r w:rsidR="001F4A7D">
        <w:rPr>
          <w:rFonts w:ascii="仿宋_GB2312" w:eastAsia="仿宋_GB2312" w:hAnsi="宋体" w:hint="eastAsia"/>
          <w:sz w:val="32"/>
          <w:szCs w:val="32"/>
        </w:rPr>
        <w:t>文献资料的查询、收集和整理工作，查阅现存关于</w:t>
      </w:r>
      <w:r w:rsidR="005E5C4D">
        <w:rPr>
          <w:rFonts w:ascii="仿宋_GB2312" w:eastAsia="仿宋_GB2312" w:hAnsi="宋体" w:hint="eastAsia"/>
          <w:sz w:val="32"/>
          <w:szCs w:val="32"/>
        </w:rPr>
        <w:t>腹部减脂塑形手法操作技术</w:t>
      </w:r>
      <w:r w:rsidR="001F4A7D">
        <w:rPr>
          <w:rFonts w:ascii="仿宋_GB2312" w:eastAsia="仿宋_GB2312" w:hAnsi="宋体" w:hint="eastAsia"/>
          <w:sz w:val="32"/>
          <w:szCs w:val="32"/>
        </w:rPr>
        <w:t>的研究以及国内相关标准的制定。</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sidR="00456422">
        <w:rPr>
          <w:rFonts w:ascii="仿宋_GB2312" w:eastAsia="仿宋_GB2312" w:hAnsi="宋体" w:hint="eastAsia"/>
          <w:sz w:val="32"/>
          <w:szCs w:val="32"/>
        </w:rPr>
        <w:t>腹部减脂</w:t>
      </w:r>
      <w:r w:rsidR="002F1C59">
        <w:rPr>
          <w:rFonts w:ascii="仿宋_GB2312" w:eastAsia="仿宋_GB2312" w:hAnsi="宋体" w:hint="eastAsia"/>
          <w:sz w:val="32"/>
          <w:szCs w:val="32"/>
        </w:rPr>
        <w:t>塑形</w:t>
      </w:r>
      <w:r w:rsidR="00456422">
        <w:rPr>
          <w:rFonts w:ascii="仿宋_GB2312" w:eastAsia="仿宋_GB2312" w:hAnsi="宋体" w:hint="eastAsia"/>
          <w:sz w:val="32"/>
          <w:szCs w:val="32"/>
        </w:rPr>
        <w:t>手法操作技术规程</w:t>
      </w:r>
      <w:r>
        <w:rPr>
          <w:rFonts w:ascii="仿宋_GB2312" w:eastAsia="仿宋_GB2312" w:hAnsi="宋体" w:hint="eastAsia"/>
          <w:sz w:val="32"/>
          <w:szCs w:val="32"/>
        </w:rPr>
        <w:t>》标准发布后，组织相关</w:t>
      </w:r>
      <w:r w:rsidR="005E5C4D">
        <w:rPr>
          <w:rFonts w:ascii="仿宋_GB2312" w:eastAsia="仿宋_GB2312" w:hAnsi="宋体" w:hint="eastAsia"/>
          <w:sz w:val="32"/>
          <w:szCs w:val="32"/>
        </w:rPr>
        <w:t>医疗机构</w:t>
      </w:r>
      <w:r>
        <w:rPr>
          <w:rFonts w:ascii="仿宋_GB2312" w:eastAsia="仿宋_GB2312" w:hAnsi="宋体" w:hint="eastAsia"/>
          <w:sz w:val="32"/>
          <w:szCs w:val="32"/>
        </w:rPr>
        <w:t>、</w:t>
      </w:r>
      <w:r w:rsidR="00120F6B">
        <w:rPr>
          <w:rFonts w:ascii="仿宋_GB2312" w:eastAsia="仿宋_GB2312" w:hAnsi="宋体" w:hint="eastAsia"/>
          <w:sz w:val="32"/>
          <w:szCs w:val="32"/>
        </w:rPr>
        <w:t>企业</w:t>
      </w:r>
      <w:r>
        <w:rPr>
          <w:rFonts w:ascii="仿宋_GB2312" w:eastAsia="仿宋_GB2312" w:hAnsi="宋体" w:hint="eastAsia"/>
          <w:sz w:val="32"/>
          <w:szCs w:val="32"/>
        </w:rPr>
        <w:t>等，开展标准宣</w:t>
      </w:r>
      <w:proofErr w:type="gramStart"/>
      <w:r>
        <w:rPr>
          <w:rFonts w:ascii="仿宋_GB2312" w:eastAsia="仿宋_GB2312" w:hAnsi="宋体" w:hint="eastAsia"/>
          <w:sz w:val="32"/>
          <w:szCs w:val="32"/>
        </w:rPr>
        <w:t>贯培训</w:t>
      </w:r>
      <w:proofErr w:type="gramEnd"/>
      <w:r>
        <w:rPr>
          <w:rFonts w:ascii="仿宋_GB2312" w:eastAsia="仿宋_GB2312" w:hAnsi="宋体" w:hint="eastAsia"/>
          <w:sz w:val="32"/>
          <w:szCs w:val="32"/>
        </w:rPr>
        <w:t>会，对标准进行研讨和详细解读，使相关人员了解标准，熟悉标准，并能熟练运用标准；为确保标准的实施效果和综合运用率，对标准实施情况进行总结分析，对标准提出持续改进意见。</w:t>
      </w:r>
    </w:p>
    <w:p w:rsidR="00961B89" w:rsidRDefault="001F4A7D">
      <w:pPr>
        <w:numPr>
          <w:ilvl w:val="0"/>
          <w:numId w:val="5"/>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961B89" w:rsidRDefault="001F4A7D">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w:t>
      </w:r>
      <w:r w:rsidR="00120F6B">
        <w:rPr>
          <w:rFonts w:ascii="仿宋_GB2312" w:eastAsia="仿宋_GB2312" w:hAnsi="仿宋_GB2312" w:cs="仿宋_GB2312" w:hint="eastAsia"/>
        </w:rPr>
        <w:t>资料收集组对文献资料的收集和整理，草案编写组主要参考了以下国内</w:t>
      </w:r>
      <w:r>
        <w:rPr>
          <w:rFonts w:ascii="仿宋_GB2312" w:eastAsia="仿宋_GB2312" w:hAnsi="仿宋_GB2312" w:cs="仿宋_GB2312" w:hint="eastAsia"/>
        </w:rPr>
        <w:t>相关的标准和期刊书籍：</w:t>
      </w:r>
    </w:p>
    <w:p w:rsidR="00D703B2" w:rsidRPr="005C7673" w:rsidRDefault="00D703B2">
      <w:pPr>
        <w:pStyle w:val="afb"/>
        <w:spacing w:line="560" w:lineRule="exact"/>
        <w:ind w:firstLine="640"/>
        <w:rPr>
          <w:rFonts w:ascii="仿宋_GB2312" w:eastAsia="仿宋_GB2312"/>
          <w:sz w:val="32"/>
          <w:szCs w:val="32"/>
          <w:lang w:eastAsia="zh-Hans"/>
        </w:rPr>
      </w:pPr>
      <w:r w:rsidRPr="005C7673">
        <w:rPr>
          <w:rFonts w:ascii="仿宋_GB2312" w:eastAsia="仿宋_GB2312" w:hint="eastAsia"/>
          <w:sz w:val="32"/>
          <w:szCs w:val="32"/>
          <w:lang w:eastAsia="zh-Hans"/>
        </w:rPr>
        <w:t>《中国居民营养与慢性病状况报告(2020年)》</w:t>
      </w:r>
    </w:p>
    <w:p w:rsidR="005C7673" w:rsidRPr="005C7673" w:rsidRDefault="005C7673" w:rsidP="005C7673">
      <w:pPr>
        <w:pStyle w:val="afb"/>
        <w:spacing w:line="560" w:lineRule="exact"/>
        <w:ind w:firstLine="640"/>
        <w:rPr>
          <w:rFonts w:ascii="仿宋_GB2312" w:eastAsia="仿宋_GB2312"/>
          <w:sz w:val="32"/>
          <w:szCs w:val="32"/>
          <w:lang w:eastAsia="zh-Hans"/>
        </w:rPr>
      </w:pPr>
      <w:r w:rsidRPr="005C7673">
        <w:rPr>
          <w:rFonts w:ascii="仿宋_GB2312" w:eastAsia="仿宋_GB2312" w:hint="eastAsia"/>
          <w:sz w:val="32"/>
          <w:szCs w:val="32"/>
          <w:lang w:eastAsia="zh-Hans"/>
        </w:rPr>
        <w:t>《</w:t>
      </w:r>
      <w:r w:rsidR="00D703B2" w:rsidRPr="005C7673">
        <w:rPr>
          <w:rFonts w:ascii="仿宋_GB2312" w:eastAsia="仿宋_GB2312" w:hint="eastAsia"/>
          <w:sz w:val="32"/>
          <w:szCs w:val="32"/>
          <w:lang w:eastAsia="zh-Hans"/>
        </w:rPr>
        <w:t>腹型肥胖人群中医干预技术的研究进展</w:t>
      </w:r>
      <w:r w:rsidRPr="005C7673">
        <w:rPr>
          <w:rFonts w:ascii="仿宋_GB2312" w:eastAsia="仿宋_GB2312" w:hint="eastAsia"/>
          <w:sz w:val="32"/>
          <w:szCs w:val="32"/>
          <w:lang w:eastAsia="zh-Hans"/>
        </w:rPr>
        <w:t>》</w:t>
      </w:r>
    </w:p>
    <w:p w:rsidR="005C7673" w:rsidRPr="005C7673" w:rsidRDefault="005C7673">
      <w:pPr>
        <w:pStyle w:val="afb"/>
        <w:spacing w:line="560" w:lineRule="exact"/>
        <w:ind w:firstLine="640"/>
        <w:rPr>
          <w:rFonts w:ascii="仿宋_GB2312" w:eastAsia="仿宋_GB2312"/>
          <w:sz w:val="32"/>
          <w:szCs w:val="32"/>
          <w:lang w:eastAsia="zh-Hans"/>
        </w:rPr>
      </w:pPr>
      <w:r w:rsidRPr="005C7673">
        <w:rPr>
          <w:rFonts w:ascii="仿宋_GB2312" w:eastAsia="仿宋_GB2312" w:hint="eastAsia"/>
          <w:sz w:val="32"/>
          <w:szCs w:val="32"/>
          <w:lang w:eastAsia="zh-Hans"/>
        </w:rPr>
        <w:t>《</w:t>
      </w:r>
      <w:r w:rsidR="00810C3C" w:rsidRPr="005C7673">
        <w:rPr>
          <w:rFonts w:ascii="仿宋_GB2312" w:eastAsia="仿宋_GB2312" w:hint="eastAsia"/>
          <w:sz w:val="32"/>
          <w:szCs w:val="32"/>
          <w:lang w:eastAsia="zh-Hans"/>
        </w:rPr>
        <w:t>减脂综合干预方案的建立体系与效果研究</w:t>
      </w:r>
      <w:r w:rsidRPr="005C7673">
        <w:rPr>
          <w:rFonts w:ascii="仿宋_GB2312" w:eastAsia="仿宋_GB2312" w:hint="eastAsia"/>
          <w:sz w:val="32"/>
          <w:szCs w:val="32"/>
          <w:lang w:eastAsia="zh-Hans"/>
        </w:rPr>
        <w:t>》</w:t>
      </w:r>
    </w:p>
    <w:p w:rsidR="00810C3C" w:rsidRPr="005C7673" w:rsidRDefault="00810C3C">
      <w:pPr>
        <w:pStyle w:val="afb"/>
        <w:spacing w:line="560" w:lineRule="exact"/>
        <w:ind w:firstLine="640"/>
        <w:rPr>
          <w:rFonts w:ascii="仿宋_GB2312" w:eastAsia="仿宋_GB2312"/>
          <w:sz w:val="32"/>
          <w:szCs w:val="32"/>
          <w:lang w:eastAsia="zh-Hans"/>
        </w:rPr>
      </w:pPr>
      <w:r w:rsidRPr="005C7673">
        <w:rPr>
          <w:rFonts w:ascii="仿宋_GB2312" w:eastAsia="仿宋_GB2312" w:hint="eastAsia"/>
          <w:sz w:val="32"/>
          <w:szCs w:val="32"/>
          <w:lang w:eastAsia="zh-Hans"/>
        </w:rPr>
        <w:t>《丹溪心法》</w:t>
      </w:r>
    </w:p>
    <w:p w:rsidR="00810C3C" w:rsidRPr="005C7673" w:rsidRDefault="00810C3C">
      <w:pPr>
        <w:pStyle w:val="afb"/>
        <w:spacing w:line="560" w:lineRule="exact"/>
        <w:ind w:firstLine="640"/>
        <w:rPr>
          <w:rFonts w:ascii="仿宋_GB2312" w:eastAsia="仿宋_GB2312"/>
          <w:sz w:val="32"/>
          <w:szCs w:val="32"/>
          <w:lang w:eastAsia="zh-Hans"/>
        </w:rPr>
      </w:pPr>
      <w:r w:rsidRPr="005C7673">
        <w:rPr>
          <w:rFonts w:ascii="仿宋_GB2312" w:eastAsia="仿宋_GB2312" w:hint="eastAsia"/>
          <w:sz w:val="32"/>
          <w:szCs w:val="32"/>
          <w:lang w:eastAsia="zh-Hans"/>
        </w:rPr>
        <w:t>《傅青主女科》</w:t>
      </w:r>
    </w:p>
    <w:p w:rsidR="005C7673" w:rsidRPr="005C7673" w:rsidRDefault="005C7673" w:rsidP="00810C3C">
      <w:pPr>
        <w:pStyle w:val="afb"/>
        <w:spacing w:line="560" w:lineRule="exact"/>
        <w:ind w:firstLine="640"/>
        <w:rPr>
          <w:rFonts w:ascii="仿宋_GB2312" w:eastAsia="仿宋_GB2312"/>
          <w:sz w:val="32"/>
          <w:szCs w:val="32"/>
          <w:lang w:eastAsia="zh-Hans"/>
        </w:rPr>
      </w:pPr>
      <w:r w:rsidRPr="005C7673">
        <w:rPr>
          <w:rFonts w:ascii="仿宋_GB2312" w:eastAsia="仿宋_GB2312" w:hint="eastAsia"/>
          <w:sz w:val="32"/>
          <w:szCs w:val="32"/>
          <w:lang w:eastAsia="zh-Hans"/>
        </w:rPr>
        <w:t>《</w:t>
      </w:r>
      <w:r w:rsidR="00810C3C" w:rsidRPr="005C7673">
        <w:rPr>
          <w:rFonts w:ascii="仿宋_GB2312" w:eastAsia="仿宋_GB2312" w:hint="eastAsia"/>
          <w:sz w:val="32"/>
          <w:szCs w:val="32"/>
          <w:lang w:eastAsia="zh-Hans"/>
        </w:rPr>
        <w:t>超重或肥胖人群体重管理专家共识及团体标准</w:t>
      </w:r>
      <w:r w:rsidRPr="005C7673">
        <w:rPr>
          <w:rFonts w:ascii="仿宋_GB2312" w:eastAsia="仿宋_GB2312" w:hint="eastAsia"/>
          <w:sz w:val="32"/>
          <w:szCs w:val="32"/>
          <w:lang w:eastAsia="zh-Hans"/>
        </w:rPr>
        <w:t>》</w:t>
      </w:r>
    </w:p>
    <w:p w:rsidR="00810C3C" w:rsidRPr="005C7673" w:rsidRDefault="00810C3C" w:rsidP="00810C3C">
      <w:pPr>
        <w:pStyle w:val="afb"/>
        <w:spacing w:line="560" w:lineRule="exact"/>
        <w:ind w:firstLine="640"/>
        <w:rPr>
          <w:rFonts w:ascii="仿宋_GB2312" w:eastAsia="仿宋_GB2312"/>
          <w:sz w:val="32"/>
          <w:szCs w:val="32"/>
          <w:lang w:eastAsia="zh-Hans"/>
        </w:rPr>
      </w:pPr>
      <w:r w:rsidRPr="005C7673">
        <w:rPr>
          <w:rFonts w:ascii="仿宋_GB2312" w:eastAsia="仿宋_GB2312" w:hint="eastAsia"/>
          <w:sz w:val="32"/>
          <w:szCs w:val="32"/>
          <w:lang w:eastAsia="zh-Hans"/>
        </w:rPr>
        <w:t>《推拿学》</w:t>
      </w:r>
    </w:p>
    <w:p w:rsidR="00095576" w:rsidRDefault="00095576" w:rsidP="00810C3C">
      <w:pPr>
        <w:pStyle w:val="afb"/>
        <w:spacing w:line="560" w:lineRule="exact"/>
        <w:ind w:firstLine="640"/>
        <w:rPr>
          <w:rFonts w:ascii="仿宋_GB2312" w:eastAsia="仿宋_GB2312"/>
          <w:sz w:val="32"/>
          <w:szCs w:val="32"/>
          <w:lang w:eastAsia="zh-Hans"/>
        </w:rPr>
      </w:pPr>
      <w:r w:rsidRPr="005C7673">
        <w:rPr>
          <w:rFonts w:ascii="仿宋_GB2312" w:eastAsia="仿宋_GB2312"/>
          <w:sz w:val="32"/>
          <w:szCs w:val="32"/>
          <w:lang w:eastAsia="zh-Hans"/>
        </w:rPr>
        <w:t>《中医诊断学》</w:t>
      </w:r>
    </w:p>
    <w:p w:rsidR="00A95190" w:rsidRPr="005C7673" w:rsidRDefault="00A95190" w:rsidP="00810C3C">
      <w:pPr>
        <w:pStyle w:val="afb"/>
        <w:spacing w:line="560" w:lineRule="exact"/>
        <w:ind w:firstLine="640"/>
        <w:rPr>
          <w:rFonts w:ascii="仿宋_GB2312" w:eastAsia="仿宋_GB2312"/>
          <w:sz w:val="32"/>
          <w:szCs w:val="32"/>
          <w:lang w:eastAsia="zh-Hans"/>
        </w:rPr>
      </w:pPr>
    </w:p>
    <w:p w:rsidR="00961B89" w:rsidRDefault="001F4A7D">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lastRenderedPageBreak/>
        <w:t>（三）研讨确定标准主体内容</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标准编制组在对收集的资料进行整理研究之后，标准编制组召开了标准编制会议，对标准的整体框架结构进行了研究，并对标准的关键性内容进行了初步探讨。经过研究，标准的主体内</w:t>
      </w:r>
      <w:r w:rsidRPr="0045416E">
        <w:rPr>
          <w:rFonts w:ascii="仿宋_GB2312" w:eastAsia="仿宋_GB2312" w:hAnsi="宋体" w:hint="eastAsia"/>
          <w:sz w:val="32"/>
          <w:szCs w:val="32"/>
        </w:rPr>
        <w:t>容确定为</w:t>
      </w:r>
      <w:bookmarkStart w:id="2" w:name="_Hlk132042510"/>
      <w:r w:rsidR="00095576" w:rsidRPr="0045416E">
        <w:rPr>
          <w:rFonts w:ascii="仿宋_GB2312" w:eastAsia="仿宋_GB2312" w:hAnsi="宋体" w:hint="eastAsia"/>
          <w:sz w:val="32"/>
          <w:szCs w:val="32"/>
        </w:rPr>
        <w:t>术语和定义、</w:t>
      </w:r>
      <w:r w:rsidR="006C4327" w:rsidRPr="0045416E">
        <w:rPr>
          <w:rFonts w:ascii="仿宋_GB2312" w:eastAsia="仿宋_GB2312" w:hAnsi="宋体" w:hint="eastAsia"/>
          <w:sz w:val="32"/>
          <w:szCs w:val="32"/>
        </w:rPr>
        <w:t>适宜及禁忌人群、操作</w:t>
      </w:r>
      <w:r w:rsidR="006C4327" w:rsidRPr="0045416E">
        <w:rPr>
          <w:rFonts w:ascii="仿宋_GB2312" w:eastAsia="仿宋_GB2312" w:hAnsi="宋体"/>
          <w:sz w:val="32"/>
          <w:szCs w:val="32"/>
        </w:rPr>
        <w:t>、</w:t>
      </w:r>
      <w:r w:rsidR="006C4327" w:rsidRPr="0045416E">
        <w:rPr>
          <w:rFonts w:ascii="仿宋_GB2312" w:eastAsia="仿宋_GB2312" w:hAnsi="宋体" w:hint="eastAsia"/>
          <w:sz w:val="32"/>
          <w:szCs w:val="32"/>
        </w:rPr>
        <w:t>日常调护以及档案记录</w:t>
      </w:r>
      <w:r w:rsidRPr="0045416E">
        <w:rPr>
          <w:rFonts w:ascii="仿宋_GB2312" w:eastAsia="仿宋_GB2312" w:hAnsi="宋体" w:hint="eastAsia"/>
          <w:sz w:val="32"/>
          <w:szCs w:val="32"/>
        </w:rPr>
        <w:t>。</w:t>
      </w:r>
      <w:bookmarkEnd w:id="2"/>
    </w:p>
    <w:p w:rsidR="00961B89" w:rsidRDefault="001F4A7D">
      <w:pPr>
        <w:numPr>
          <w:ilvl w:val="0"/>
          <w:numId w:val="6"/>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EA3D94" w:rsidRPr="00EA3D94" w:rsidRDefault="00A01F5C" w:rsidP="00EA3D94">
      <w:pPr>
        <w:pStyle w:val="BodyText2"/>
        <w:spacing w:line="560" w:lineRule="exact"/>
        <w:ind w:firstLineChars="200" w:firstLine="640"/>
        <w:rPr>
          <w:rFonts w:ascii="仿宋_GB2312" w:eastAsia="仿宋_GB2312"/>
        </w:rPr>
      </w:pPr>
      <w:r>
        <w:rPr>
          <w:rFonts w:ascii="仿宋_GB2312" w:eastAsia="仿宋_GB2312" w:hint="eastAsia"/>
        </w:rPr>
        <w:t>多年来</w:t>
      </w:r>
      <w:r>
        <w:rPr>
          <w:rFonts w:ascii="仿宋_GB2312" w:eastAsia="仿宋_GB2312"/>
        </w:rPr>
        <w:t>，</w:t>
      </w:r>
      <w:r w:rsidR="000D0E42" w:rsidRPr="000D0E42">
        <w:rPr>
          <w:rFonts w:ascii="仿宋_GB2312" w:eastAsia="仿宋_GB2312" w:hint="eastAsia"/>
        </w:rPr>
        <w:t>团队分别在广西中医药大学第一附属医院、广西中医药大学附属瑞康医院、广西中医药大学附属国际壮</w:t>
      </w:r>
      <w:proofErr w:type="gramStart"/>
      <w:r w:rsidR="000D0E42" w:rsidRPr="000D0E42">
        <w:rPr>
          <w:rFonts w:ascii="仿宋_GB2312" w:eastAsia="仿宋_GB2312" w:hint="eastAsia"/>
        </w:rPr>
        <w:t>医</w:t>
      </w:r>
      <w:proofErr w:type="gramEnd"/>
      <w:r w:rsidR="000D0E42" w:rsidRPr="000D0E42">
        <w:rPr>
          <w:rFonts w:ascii="仿宋_GB2312" w:eastAsia="仿宋_GB2312" w:hint="eastAsia"/>
        </w:rPr>
        <w:t>医院、广西壮族自治区妇幼保健院、遂宁市第一人民医院、湖北省第三人民医院、柳州市工人医院、玉林市中医医院等相关的临床科室对具有减肥意愿的患者进行腹部减脂塑形手法，较多患者反映临床疗效显著。近年来，随着政策的不断开放，更多的港澳台同胞来到祖国大陆学习中医文化和技术，团队唐红珍教授的师承学子将腹部减脂塑形手法带回台湾，应用良好，产生较显著的经济效益。</w:t>
      </w:r>
    </w:p>
    <w:p w:rsidR="00961B89" w:rsidRDefault="001F4A7D">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3</w:t>
      </w:r>
      <w:r>
        <w:rPr>
          <w:rFonts w:ascii="仿宋_GB2312" w:eastAsia="仿宋_GB2312" w:hAnsi="宋体" w:hint="eastAsia"/>
          <w:color w:val="000000" w:themeColor="text1"/>
          <w:sz w:val="32"/>
          <w:szCs w:val="32"/>
        </w:rPr>
        <w:t>年</w:t>
      </w:r>
      <w:r w:rsidR="00756DC8">
        <w:rPr>
          <w:rFonts w:ascii="仿宋_GB2312" w:eastAsia="仿宋_GB2312" w:hAnsi="宋体"/>
          <w:color w:val="000000" w:themeColor="text1"/>
          <w:sz w:val="32"/>
          <w:szCs w:val="32"/>
        </w:rPr>
        <w:t>9</w:t>
      </w:r>
      <w:r>
        <w:rPr>
          <w:rFonts w:ascii="仿宋_GB2312" w:eastAsia="仿宋_GB2312" w:hAnsi="宋体" w:hint="eastAsia"/>
          <w:color w:val="000000" w:themeColor="text1"/>
          <w:sz w:val="32"/>
          <w:szCs w:val="32"/>
        </w:rPr>
        <w:t>月</w:t>
      </w:r>
      <w:r>
        <w:rPr>
          <w:rFonts w:ascii="黑体" w:eastAsia="黑体" w:hAnsi="黑体" w:cs="仿宋_GB2312" w:hint="eastAsia"/>
          <w:sz w:val="32"/>
          <w:szCs w:val="32"/>
          <w:lang w:bidi="ar"/>
        </w:rPr>
        <w:t>～</w:t>
      </w:r>
      <w:r w:rsidR="00756DC8">
        <w:rPr>
          <w:rFonts w:ascii="仿宋_GB2312" w:eastAsia="仿宋_GB2312" w:hAnsi="宋体"/>
          <w:color w:val="000000" w:themeColor="text1"/>
          <w:sz w:val="32"/>
          <w:szCs w:val="32"/>
        </w:rPr>
        <w:t>10</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sidR="000D0E42" w:rsidRPr="000D0E42">
        <w:rPr>
          <w:rFonts w:ascii="仿宋_GB2312" w:eastAsia="仿宋_GB2312" w:hAnsi="宋体" w:hint="eastAsia"/>
          <w:color w:val="000000" w:themeColor="text1"/>
          <w:sz w:val="32"/>
          <w:szCs w:val="32"/>
        </w:rPr>
        <w:t>标准编制组深入到广西南宁市、柳州市、玉林市等地的中医门诊、推拿门诊、以及社区医院进行了实地调研工作，</w:t>
      </w:r>
      <w:r w:rsidR="00C109F6">
        <w:rPr>
          <w:rFonts w:ascii="仿宋_GB2312" w:eastAsia="仿宋_GB2312" w:hAnsi="宋体" w:hint="eastAsia"/>
          <w:sz w:val="32"/>
          <w:szCs w:val="32"/>
        </w:rPr>
        <w:t>查阅了大量的国内</w:t>
      </w:r>
      <w:r>
        <w:rPr>
          <w:rFonts w:ascii="仿宋_GB2312" w:eastAsia="仿宋_GB2312" w:hAnsi="宋体" w:hint="eastAsia"/>
          <w:sz w:val="32"/>
          <w:szCs w:val="32"/>
        </w:rPr>
        <w:t>文献资料，对</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961B89" w:rsidRDefault="001F4A7D">
      <w:pPr>
        <w:spacing w:line="560" w:lineRule="exact"/>
        <w:ind w:firstLineChars="200" w:firstLine="640"/>
        <w:rPr>
          <w:rFonts w:ascii="仿宋_GB2312" w:eastAsia="仿宋_GB2312" w:hAnsi="宋体"/>
          <w:color w:val="000000" w:themeColor="text1"/>
          <w:sz w:val="32"/>
          <w:szCs w:val="32"/>
        </w:rPr>
      </w:pPr>
      <w:bookmarkStart w:id="3" w:name="_Hlk132042443"/>
      <w:r>
        <w:rPr>
          <w:rFonts w:ascii="仿宋_GB2312" w:eastAsia="仿宋_GB2312" w:hAnsi="宋体" w:hint="eastAsia"/>
          <w:color w:val="000000" w:themeColor="text1"/>
          <w:sz w:val="32"/>
          <w:szCs w:val="32"/>
        </w:rPr>
        <w:t>202</w:t>
      </w:r>
      <w:r w:rsidR="00756DC8">
        <w:rPr>
          <w:rFonts w:ascii="仿宋_GB2312" w:eastAsia="仿宋_GB2312" w:hAnsi="宋体"/>
          <w:color w:val="000000" w:themeColor="text1"/>
          <w:sz w:val="32"/>
          <w:szCs w:val="32"/>
        </w:rPr>
        <w:t>3</w:t>
      </w:r>
      <w:r>
        <w:rPr>
          <w:rFonts w:ascii="仿宋_GB2312" w:eastAsia="仿宋_GB2312" w:hAnsi="宋体" w:hint="eastAsia"/>
          <w:color w:val="000000" w:themeColor="text1"/>
          <w:sz w:val="32"/>
          <w:szCs w:val="32"/>
        </w:rPr>
        <w:t>年</w:t>
      </w:r>
      <w:r w:rsidR="00C109F6">
        <w:rPr>
          <w:rFonts w:ascii="仿宋_GB2312" w:eastAsia="仿宋_GB2312" w:hAnsi="宋体"/>
          <w:color w:val="000000" w:themeColor="text1"/>
          <w:sz w:val="32"/>
          <w:szCs w:val="32"/>
        </w:rPr>
        <w:t>11</w:t>
      </w:r>
      <w:r>
        <w:rPr>
          <w:rFonts w:ascii="仿宋_GB2312" w:eastAsia="仿宋_GB2312" w:hAnsi="宋体" w:hint="eastAsia"/>
          <w:color w:val="000000" w:themeColor="text1"/>
          <w:sz w:val="32"/>
          <w:szCs w:val="32"/>
        </w:rPr>
        <w:t>月</w:t>
      </w:r>
      <w:bookmarkEnd w:id="3"/>
      <w:r w:rsidR="00C109F6">
        <w:rPr>
          <w:rFonts w:ascii="黑体" w:eastAsia="黑体" w:hAnsi="黑体" w:cs="仿宋_GB2312" w:hint="eastAsia"/>
          <w:sz w:val="32"/>
          <w:szCs w:val="32"/>
          <w:lang w:bidi="ar"/>
        </w:rPr>
        <w:t>～</w:t>
      </w:r>
      <w:r w:rsidR="00C109F6">
        <w:rPr>
          <w:rFonts w:ascii="仿宋_GB2312" w:eastAsia="仿宋_GB2312" w:hAnsi="宋体"/>
          <w:color w:val="000000" w:themeColor="text1"/>
          <w:sz w:val="32"/>
          <w:szCs w:val="32"/>
        </w:rPr>
        <w:t>12</w:t>
      </w:r>
      <w:r w:rsidR="00C109F6">
        <w:rPr>
          <w:rFonts w:ascii="仿宋_GB2312" w:eastAsia="仿宋_GB2312" w:hAnsi="宋体" w:hint="eastAsia"/>
          <w:color w:val="000000" w:themeColor="text1"/>
          <w:sz w:val="32"/>
          <w:szCs w:val="32"/>
        </w:rPr>
        <w:t>月</w:t>
      </w:r>
      <w:r>
        <w:rPr>
          <w:rFonts w:ascii="仿宋_GB2312" w:eastAsia="仿宋_GB2312" w:hAnsi="宋体" w:hint="eastAsia"/>
          <w:color w:val="000000" w:themeColor="text1"/>
          <w:sz w:val="32"/>
          <w:szCs w:val="32"/>
        </w:rPr>
        <w:t>，在前期工作的基础之上，通过理</w:t>
      </w:r>
      <w:r>
        <w:rPr>
          <w:rFonts w:ascii="仿宋_GB2312" w:eastAsia="仿宋_GB2312" w:hAnsi="宋体" w:hint="eastAsia"/>
          <w:color w:val="000000" w:themeColor="text1"/>
          <w:sz w:val="32"/>
          <w:szCs w:val="32"/>
        </w:rPr>
        <w:lastRenderedPageBreak/>
        <w:t>清逻辑脉络，整合已有参考资料中有关</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sidR="005E5C4D">
        <w:rPr>
          <w:rFonts w:ascii="仿宋_GB2312" w:eastAsia="仿宋_GB2312" w:hAnsi="宋体" w:hint="eastAsia"/>
          <w:color w:val="000000" w:themeColor="text1"/>
          <w:sz w:val="32"/>
          <w:szCs w:val="32"/>
        </w:rPr>
        <w:t>腹部减脂塑形手法操作技术</w:t>
      </w:r>
      <w:r>
        <w:rPr>
          <w:rFonts w:ascii="仿宋_GB2312" w:eastAsia="仿宋_GB2312" w:hAnsi="宋体" w:hint="eastAsia"/>
          <w:color w:val="000000" w:themeColor="text1"/>
          <w:sz w:val="32"/>
          <w:szCs w:val="32"/>
        </w:rPr>
        <w:t>实际要求的基础上，按照简化、统一等原则编制完成团体标准《</w:t>
      </w:r>
      <w:r w:rsidR="00456422">
        <w:rPr>
          <w:rFonts w:ascii="仿宋_GB2312" w:eastAsia="仿宋_GB2312" w:hAnsi="宋体" w:hint="eastAsia"/>
          <w:color w:val="000000" w:themeColor="text1"/>
          <w:sz w:val="32"/>
          <w:szCs w:val="32"/>
        </w:rPr>
        <w:t>腹部减脂</w:t>
      </w:r>
      <w:r w:rsidR="002F1C59">
        <w:rPr>
          <w:rFonts w:ascii="仿宋_GB2312" w:eastAsia="仿宋_GB2312" w:hAnsi="宋体" w:hint="eastAsia"/>
          <w:color w:val="000000" w:themeColor="text1"/>
          <w:sz w:val="32"/>
          <w:szCs w:val="32"/>
        </w:rPr>
        <w:t>塑形</w:t>
      </w:r>
      <w:r w:rsidR="00456422">
        <w:rPr>
          <w:rFonts w:ascii="仿宋_GB2312" w:eastAsia="仿宋_GB2312" w:hAnsi="宋体" w:hint="eastAsia"/>
          <w:color w:val="000000" w:themeColor="text1"/>
          <w:sz w:val="32"/>
          <w:szCs w:val="32"/>
        </w:rPr>
        <w:t>手法操作技术规程</w:t>
      </w:r>
      <w:r>
        <w:rPr>
          <w:rFonts w:ascii="仿宋_GB2312" w:eastAsia="仿宋_GB2312" w:hAnsi="宋体" w:hint="eastAsia"/>
          <w:color w:val="000000" w:themeColor="text1"/>
          <w:sz w:val="32"/>
          <w:szCs w:val="32"/>
        </w:rPr>
        <w:t>》（草案）。</w:t>
      </w:r>
    </w:p>
    <w:p w:rsidR="00961B89" w:rsidRDefault="001F4A7D">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sidR="00C109F6">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sidR="00C109F6">
        <w:rPr>
          <w:rFonts w:ascii="仿宋_GB2312" w:eastAsia="仿宋_GB2312" w:hAnsi="宋体"/>
          <w:color w:val="000000" w:themeColor="text1"/>
          <w:sz w:val="32"/>
          <w:szCs w:val="32"/>
        </w:rPr>
        <w:t>1</w:t>
      </w:r>
      <w:r>
        <w:rPr>
          <w:rFonts w:ascii="仿宋_GB2312" w:eastAsia="仿宋_GB2312" w:hAnsi="宋体" w:hint="eastAsia"/>
          <w:color w:val="000000" w:themeColor="text1"/>
          <w:sz w:val="32"/>
          <w:szCs w:val="32"/>
        </w:rPr>
        <w:t>月，标准起草工作组</w:t>
      </w:r>
      <w:r>
        <w:rPr>
          <w:rFonts w:ascii="仿宋_GB2312" w:eastAsia="仿宋_GB2312" w:hAnsi="仿宋" w:hint="eastAsia"/>
          <w:sz w:val="32"/>
          <w:szCs w:val="32"/>
        </w:rPr>
        <w:t>组织相关</w:t>
      </w:r>
      <w:r w:rsidR="009F3A0A">
        <w:rPr>
          <w:rFonts w:ascii="仿宋_GB2312" w:eastAsia="仿宋_GB2312" w:hAnsi="仿宋" w:hint="eastAsia"/>
          <w:sz w:val="32"/>
          <w:szCs w:val="32"/>
        </w:rPr>
        <w:t>医疗机构</w:t>
      </w:r>
      <w:r>
        <w:rPr>
          <w:rFonts w:ascii="仿宋_GB2312" w:eastAsia="仿宋_GB2312" w:hAnsi="仿宋" w:hint="eastAsia"/>
          <w:sz w:val="32"/>
          <w:szCs w:val="32"/>
        </w:rPr>
        <w:t>、</w:t>
      </w:r>
      <w:r w:rsidR="00220B99">
        <w:rPr>
          <w:rFonts w:ascii="仿宋_GB2312" w:eastAsia="仿宋_GB2312" w:hAnsi="仿宋" w:hint="eastAsia"/>
          <w:sz w:val="32"/>
          <w:szCs w:val="32"/>
        </w:rPr>
        <w:t>企业</w:t>
      </w:r>
      <w:r>
        <w:rPr>
          <w:rFonts w:ascii="仿宋_GB2312" w:eastAsia="仿宋_GB2312" w:hAnsi="仿宋" w:hint="eastAsia"/>
          <w:sz w:val="32"/>
          <w:szCs w:val="32"/>
        </w:rPr>
        <w:t>多次召开标准研讨会，收集反馈了大量意见，掌握</w:t>
      </w:r>
      <w:r w:rsidR="005E5C4D">
        <w:rPr>
          <w:rFonts w:ascii="仿宋_GB2312" w:eastAsia="仿宋_GB2312" w:hAnsi="宋体" w:hint="eastAsia"/>
          <w:sz w:val="32"/>
          <w:szCs w:val="32"/>
        </w:rPr>
        <w:t>腹部减脂塑形手法操作技术</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w:t>
      </w:r>
      <w:r w:rsidR="00456422">
        <w:rPr>
          <w:rFonts w:ascii="仿宋_GB2312" w:eastAsia="仿宋_GB2312" w:hAnsi="宋体" w:hint="eastAsia"/>
          <w:color w:val="000000" w:themeColor="text1"/>
          <w:sz w:val="32"/>
          <w:szCs w:val="32"/>
        </w:rPr>
        <w:t>腹部减脂</w:t>
      </w:r>
      <w:r w:rsidR="002F1C59">
        <w:rPr>
          <w:rFonts w:ascii="仿宋_GB2312" w:eastAsia="仿宋_GB2312" w:hAnsi="宋体" w:hint="eastAsia"/>
          <w:color w:val="000000" w:themeColor="text1"/>
          <w:sz w:val="32"/>
          <w:szCs w:val="32"/>
        </w:rPr>
        <w:t>塑形</w:t>
      </w:r>
      <w:r w:rsidR="00456422">
        <w:rPr>
          <w:rFonts w:ascii="仿宋_GB2312" w:eastAsia="仿宋_GB2312" w:hAnsi="宋体" w:hint="eastAsia"/>
          <w:color w:val="000000" w:themeColor="text1"/>
          <w:sz w:val="32"/>
          <w:szCs w:val="32"/>
        </w:rPr>
        <w:t>手法操作技术规程</w:t>
      </w:r>
      <w:r>
        <w:rPr>
          <w:rFonts w:ascii="仿宋_GB2312" w:eastAsia="仿宋_GB2312" w:hAnsi="宋体" w:hint="eastAsia"/>
          <w:color w:val="000000" w:themeColor="text1"/>
          <w:sz w:val="32"/>
          <w:szCs w:val="32"/>
        </w:rPr>
        <w:t>》</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4" w:name="_Hlk137230187"/>
    </w:p>
    <w:p w:rsidR="00961B89" w:rsidRDefault="001F4A7D">
      <w:pPr>
        <w:spacing w:line="520" w:lineRule="exact"/>
        <w:ind w:firstLineChars="200" w:firstLine="640"/>
        <w:outlineLvl w:val="0"/>
        <w:rPr>
          <w:rFonts w:ascii="黑体" w:eastAsia="黑体" w:hAnsi="黑体" w:cs="仿宋_GB2312"/>
          <w:sz w:val="32"/>
          <w:szCs w:val="32"/>
        </w:rPr>
      </w:pPr>
      <w:bookmarkStart w:id="5" w:name="_Toc526940083"/>
      <w:bookmarkEnd w:id="4"/>
      <w:r>
        <w:rPr>
          <w:rFonts w:ascii="黑体" w:eastAsia="黑体" w:hAnsi="黑体" w:cs="仿宋_GB2312" w:hint="eastAsia"/>
          <w:sz w:val="32"/>
          <w:szCs w:val="32"/>
        </w:rPr>
        <w:t>四、标准制定原则</w:t>
      </w:r>
      <w:bookmarkEnd w:id="5"/>
    </w:p>
    <w:p w:rsidR="00961B89" w:rsidRDefault="001F4A7D">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1.实用性原则</w:t>
      </w:r>
    </w:p>
    <w:p w:rsidR="00961B89" w:rsidRDefault="001F4A7D">
      <w:pPr>
        <w:spacing w:line="560" w:lineRule="exact"/>
        <w:ind w:firstLineChars="200" w:firstLine="640"/>
      </w:pPr>
      <w:r>
        <w:rPr>
          <w:rFonts w:ascii="仿宋_GB2312" w:eastAsia="仿宋_GB2312" w:hAnsi="宋体" w:hint="eastAsia"/>
          <w:sz w:val="32"/>
          <w:szCs w:val="32"/>
        </w:rPr>
        <w:t>本文件是在充分收集相关资料，分析当前现状、调研的实际情况，在现有文献中参考与</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相关内容的基础上，结合多年经验而总结起草的。符合当前</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的需要，有利于行业的长远发展，具有较强的实用性和可操作性。</w:t>
      </w:r>
    </w:p>
    <w:p w:rsidR="00961B89" w:rsidRDefault="001F4A7D">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2.协调性原则</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相关法律法规的协调问题，在内容上与现行法律法规、标准协调一致。</w:t>
      </w:r>
    </w:p>
    <w:p w:rsidR="00961B89" w:rsidRDefault="001F4A7D">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3.规范性原则</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本文件严格按照《GB/T 1.1—2020 </w:t>
      </w:r>
      <w:r>
        <w:rPr>
          <w:rFonts w:ascii="仿宋_GB2312" w:eastAsia="仿宋_GB2312" w:hAnsi="宋体"/>
          <w:sz w:val="32"/>
          <w:szCs w:val="32"/>
        </w:rPr>
        <w:t xml:space="preserve"> </w:t>
      </w:r>
      <w:r>
        <w:rPr>
          <w:rFonts w:ascii="仿宋_GB2312" w:eastAsia="仿宋_GB2312" w:hAnsi="宋体" w:hint="eastAsia"/>
          <w:sz w:val="32"/>
          <w:szCs w:val="32"/>
        </w:rPr>
        <w:t>标准化工作导则 第1部分：标准化文件的结构和起草规则》的要求和规定编写本标准的内容，保证标准的编写质量。</w:t>
      </w:r>
    </w:p>
    <w:p w:rsidR="00961B89" w:rsidRDefault="001F4A7D">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lastRenderedPageBreak/>
        <w:t>4.前瞻性原则</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现实情况的同时，还考虑到了</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快速发展的趋势和需要，在标准中体现了个别特色性、前瞻性和先进性条款，作为对开展</w:t>
      </w:r>
      <w:r w:rsidR="005E5C4D">
        <w:rPr>
          <w:rFonts w:ascii="仿宋_GB2312" w:eastAsia="仿宋_GB2312" w:hAnsi="宋体" w:hint="eastAsia"/>
          <w:sz w:val="32"/>
          <w:szCs w:val="32"/>
        </w:rPr>
        <w:t>腹部减脂塑形手法操作技术</w:t>
      </w:r>
      <w:r>
        <w:rPr>
          <w:rFonts w:ascii="仿宋_GB2312" w:eastAsia="仿宋_GB2312" w:hAnsi="宋体" w:hint="eastAsia"/>
          <w:sz w:val="32"/>
          <w:szCs w:val="32"/>
        </w:rPr>
        <w:t>的指导。</w:t>
      </w:r>
    </w:p>
    <w:p w:rsidR="00961B89" w:rsidRDefault="001F4A7D">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五、标准主要内容及依据来源</w:t>
      </w:r>
    </w:p>
    <w:p w:rsidR="00353713" w:rsidRDefault="001F4A7D" w:rsidP="0035371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w:t>
      </w:r>
      <w:r w:rsidR="0007056A" w:rsidRPr="0007056A">
        <w:rPr>
          <w:rFonts w:ascii="仿宋_GB2312" w:eastAsia="仿宋_GB2312" w:hAnsi="宋体" w:hint="eastAsia"/>
          <w:sz w:val="32"/>
          <w:szCs w:val="32"/>
        </w:rPr>
        <w:t>术语和定义、适宜及禁忌人群、操作</w:t>
      </w:r>
      <w:r w:rsidR="0007056A" w:rsidRPr="0007056A">
        <w:rPr>
          <w:rFonts w:ascii="仿宋_GB2312" w:eastAsia="仿宋_GB2312" w:hAnsi="宋体"/>
          <w:sz w:val="32"/>
          <w:szCs w:val="32"/>
        </w:rPr>
        <w:t>、</w:t>
      </w:r>
      <w:r w:rsidR="0007056A" w:rsidRPr="0007056A">
        <w:rPr>
          <w:rFonts w:ascii="仿宋_GB2312" w:eastAsia="仿宋_GB2312" w:hAnsi="宋体" w:hint="eastAsia"/>
          <w:sz w:val="32"/>
          <w:szCs w:val="32"/>
        </w:rPr>
        <w:t>日常调护以及档案记录</w:t>
      </w:r>
      <w:r>
        <w:rPr>
          <w:rFonts w:ascii="仿宋_GB2312" w:eastAsia="仿宋_GB2312" w:hAnsi="宋体" w:hint="eastAsia"/>
          <w:sz w:val="32"/>
          <w:szCs w:val="32"/>
        </w:rPr>
        <w:t>。</w:t>
      </w:r>
    </w:p>
    <w:p w:rsidR="00961B89" w:rsidRDefault="003C48F7" w:rsidP="0035371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w:t>
      </w:r>
      <w:r w:rsidR="004025A6" w:rsidRPr="004025A6">
        <w:rPr>
          <w:rFonts w:ascii="仿宋_GB2312" w:eastAsia="仿宋_GB2312" w:hAnsi="宋体" w:hint="eastAsia"/>
          <w:sz w:val="32"/>
          <w:szCs w:val="32"/>
        </w:rPr>
        <w:t>受政府委托</w:t>
      </w:r>
      <w:r w:rsidR="00060314">
        <w:rPr>
          <w:rFonts w:ascii="仿宋_GB2312" w:eastAsia="仿宋_GB2312" w:hAnsi="宋体" w:hint="eastAsia"/>
          <w:sz w:val="32"/>
          <w:szCs w:val="32"/>
        </w:rPr>
        <w:t>曾</w:t>
      </w:r>
      <w:r w:rsidR="009904DF">
        <w:rPr>
          <w:rFonts w:ascii="仿宋_GB2312" w:eastAsia="仿宋_GB2312" w:hAnsi="宋体" w:hint="eastAsia"/>
          <w:sz w:val="32"/>
          <w:szCs w:val="32"/>
        </w:rPr>
        <w:t>参与</w:t>
      </w:r>
      <w:r w:rsidR="004025A6" w:rsidRPr="004025A6">
        <w:rPr>
          <w:rFonts w:ascii="仿宋_GB2312" w:eastAsia="仿宋_GB2312" w:hAnsi="宋体" w:hint="eastAsia"/>
          <w:sz w:val="32"/>
          <w:szCs w:val="32"/>
        </w:rPr>
        <w:t>编制《广西中医药发展“十四五”规划》《广西壮族自治区中医药条例》《广西壮族自治区加快中医药民族医药事业</w:t>
      </w:r>
      <w:r w:rsidR="00E7113F">
        <w:rPr>
          <w:rFonts w:ascii="仿宋_GB2312" w:eastAsia="仿宋_GB2312" w:hAnsi="宋体" w:hint="eastAsia"/>
          <w:sz w:val="32"/>
          <w:szCs w:val="32"/>
        </w:rPr>
        <w:t>发展的决定》《壮瑶医药振兴计划》等系列中医药、壮瑶医药相关文件，</w:t>
      </w:r>
      <w:r w:rsidR="00E7113F">
        <w:rPr>
          <w:rFonts w:ascii="仿宋_GB2312" w:eastAsia="仿宋_GB2312" w:hAnsi="宋体"/>
          <w:sz w:val="32"/>
          <w:szCs w:val="32"/>
        </w:rPr>
        <w:t>在</w:t>
      </w:r>
      <w:r w:rsidR="00E7113F" w:rsidRPr="00E7113F">
        <w:rPr>
          <w:rFonts w:ascii="仿宋_GB2312" w:eastAsia="仿宋_GB2312" w:hAnsi="宋体" w:hint="eastAsia"/>
          <w:sz w:val="32"/>
          <w:szCs w:val="32"/>
        </w:rPr>
        <w:t>中医药民族医药</w:t>
      </w:r>
      <w:r w:rsidR="00E7113F">
        <w:rPr>
          <w:rFonts w:ascii="仿宋_GB2312" w:eastAsia="仿宋_GB2312" w:hAnsi="宋体" w:hint="eastAsia"/>
          <w:sz w:val="32"/>
          <w:szCs w:val="32"/>
        </w:rPr>
        <w:t>领域</w:t>
      </w:r>
      <w:r w:rsidR="00E7113F">
        <w:rPr>
          <w:rFonts w:ascii="仿宋_GB2312" w:eastAsia="仿宋_GB2312" w:hAnsi="宋体"/>
          <w:sz w:val="32"/>
          <w:szCs w:val="32"/>
        </w:rPr>
        <w:t>经验丰富，实力不容小觑</w:t>
      </w:r>
      <w:r w:rsidR="00E7113F">
        <w:rPr>
          <w:rFonts w:ascii="仿宋_GB2312" w:eastAsia="仿宋_GB2312" w:hAnsi="宋体" w:hint="eastAsia"/>
          <w:sz w:val="32"/>
          <w:szCs w:val="32"/>
        </w:rPr>
        <w:t>。</w:t>
      </w:r>
      <w:r w:rsidR="00527822">
        <w:rPr>
          <w:rFonts w:ascii="仿宋_GB2312" w:eastAsia="仿宋_GB2312" w:hAnsi="宋体" w:hint="eastAsia"/>
          <w:sz w:val="32"/>
          <w:szCs w:val="32"/>
        </w:rPr>
        <w:t>其中，</w:t>
      </w:r>
      <w:r w:rsidR="00E7113F">
        <w:rPr>
          <w:rFonts w:ascii="仿宋_GB2312" w:eastAsia="仿宋_GB2312" w:hAnsi="宋体" w:hint="eastAsia"/>
          <w:sz w:val="32"/>
          <w:szCs w:val="32"/>
        </w:rPr>
        <w:t>利用</w:t>
      </w:r>
      <w:r w:rsidR="004025A6" w:rsidRPr="004025A6">
        <w:rPr>
          <w:rFonts w:ascii="仿宋_GB2312" w:eastAsia="仿宋_GB2312" w:hAnsi="宋体" w:hint="eastAsia"/>
          <w:sz w:val="32"/>
          <w:szCs w:val="32"/>
        </w:rPr>
        <w:t>腹部减脂塑形手法</w:t>
      </w:r>
      <w:r w:rsidR="00E7113F">
        <w:rPr>
          <w:rFonts w:ascii="仿宋_GB2312" w:eastAsia="仿宋_GB2312" w:hAnsi="宋体" w:hint="eastAsia"/>
          <w:sz w:val="32"/>
          <w:szCs w:val="32"/>
        </w:rPr>
        <w:t>收治</w:t>
      </w:r>
      <w:r w:rsidR="004025A6" w:rsidRPr="004025A6">
        <w:rPr>
          <w:rFonts w:ascii="仿宋_GB2312" w:eastAsia="仿宋_GB2312" w:hAnsi="宋体" w:hint="eastAsia"/>
          <w:sz w:val="32"/>
          <w:szCs w:val="32"/>
        </w:rPr>
        <w:t>患者约</w:t>
      </w:r>
      <w:r w:rsidR="004025A6" w:rsidRPr="004025A6">
        <w:rPr>
          <w:rFonts w:ascii="仿宋_GB2312" w:eastAsia="仿宋_GB2312" w:hAnsi="宋体"/>
          <w:sz w:val="32"/>
          <w:szCs w:val="32"/>
        </w:rPr>
        <w:t>1200</w:t>
      </w:r>
      <w:r w:rsidR="004025A6" w:rsidRPr="004025A6">
        <w:rPr>
          <w:rFonts w:ascii="仿宋_GB2312" w:eastAsia="仿宋_GB2312" w:hAnsi="宋体" w:hint="eastAsia"/>
          <w:sz w:val="32"/>
          <w:szCs w:val="32"/>
        </w:rPr>
        <w:t>余例，单</w:t>
      </w:r>
      <w:proofErr w:type="gramStart"/>
      <w:r w:rsidR="004025A6" w:rsidRPr="004025A6">
        <w:rPr>
          <w:rFonts w:ascii="仿宋_GB2312" w:eastAsia="仿宋_GB2312" w:hAnsi="宋体" w:hint="eastAsia"/>
          <w:sz w:val="32"/>
          <w:szCs w:val="32"/>
        </w:rPr>
        <w:t>次操作</w:t>
      </w:r>
      <w:proofErr w:type="gramEnd"/>
      <w:r w:rsidR="004025A6" w:rsidRPr="004025A6">
        <w:rPr>
          <w:rFonts w:ascii="仿宋_GB2312" w:eastAsia="仿宋_GB2312" w:hAnsi="宋体" w:hint="eastAsia"/>
          <w:sz w:val="32"/>
          <w:szCs w:val="32"/>
        </w:rPr>
        <w:t>即可见效，腰围可减少1-</w:t>
      </w:r>
      <w:r w:rsidR="004025A6" w:rsidRPr="004025A6">
        <w:rPr>
          <w:rFonts w:ascii="仿宋_GB2312" w:eastAsia="仿宋_GB2312" w:hAnsi="宋体"/>
          <w:sz w:val="32"/>
          <w:szCs w:val="32"/>
        </w:rPr>
        <w:t>3</w:t>
      </w:r>
      <w:r w:rsidR="004025A6" w:rsidRPr="004025A6">
        <w:rPr>
          <w:rFonts w:ascii="仿宋_GB2312" w:eastAsia="仿宋_GB2312" w:hAnsi="宋体" w:hint="eastAsia"/>
          <w:sz w:val="32"/>
          <w:szCs w:val="32"/>
        </w:rPr>
        <w:t>厘米，一个疗程1</w:t>
      </w:r>
      <w:r w:rsidR="004025A6" w:rsidRPr="004025A6">
        <w:rPr>
          <w:rFonts w:ascii="仿宋_GB2312" w:eastAsia="仿宋_GB2312" w:hAnsi="宋体"/>
          <w:sz w:val="32"/>
          <w:szCs w:val="32"/>
        </w:rPr>
        <w:t>0</w:t>
      </w:r>
      <w:r w:rsidR="004025A6" w:rsidRPr="004025A6">
        <w:rPr>
          <w:rFonts w:ascii="仿宋_GB2312" w:eastAsia="仿宋_GB2312" w:hAnsi="宋体" w:hint="eastAsia"/>
          <w:sz w:val="32"/>
          <w:szCs w:val="32"/>
        </w:rPr>
        <w:t>次，减脂塑形效果明显，腰围可减5-</w:t>
      </w:r>
      <w:r w:rsidR="004025A6" w:rsidRPr="004025A6">
        <w:rPr>
          <w:rFonts w:ascii="仿宋_GB2312" w:eastAsia="仿宋_GB2312" w:hAnsi="宋体"/>
          <w:sz w:val="32"/>
          <w:szCs w:val="32"/>
        </w:rPr>
        <w:t>10</w:t>
      </w:r>
      <w:r w:rsidR="004025A6" w:rsidRPr="004025A6">
        <w:rPr>
          <w:rFonts w:ascii="仿宋_GB2312" w:eastAsia="仿宋_GB2312" w:hAnsi="宋体" w:hint="eastAsia"/>
          <w:sz w:val="32"/>
          <w:szCs w:val="32"/>
        </w:rPr>
        <w:t>厘米。</w:t>
      </w:r>
      <w:r w:rsidR="00527822">
        <w:rPr>
          <w:rFonts w:ascii="仿宋_GB2312" w:eastAsia="仿宋_GB2312" w:hAnsi="宋体" w:hint="eastAsia"/>
          <w:sz w:val="32"/>
          <w:szCs w:val="32"/>
        </w:rPr>
        <w:t>该</w:t>
      </w:r>
      <w:r w:rsidR="00527822" w:rsidRPr="00527822">
        <w:rPr>
          <w:rFonts w:ascii="仿宋_GB2312" w:eastAsia="仿宋_GB2312" w:hAnsi="宋体" w:hint="eastAsia"/>
          <w:sz w:val="32"/>
          <w:szCs w:val="32"/>
        </w:rPr>
        <w:t>手法是一种背部操作结合腹部操作的</w:t>
      </w:r>
      <w:r w:rsidR="00527822" w:rsidRPr="00527822">
        <w:rPr>
          <w:rFonts w:ascii="仿宋_GB2312" w:eastAsia="仿宋_GB2312" w:hAnsi="宋体"/>
          <w:sz w:val="32"/>
          <w:szCs w:val="32"/>
        </w:rPr>
        <w:t>新型</w:t>
      </w:r>
      <w:r w:rsidR="00527822" w:rsidRPr="00527822">
        <w:rPr>
          <w:rFonts w:ascii="仿宋_GB2312" w:eastAsia="仿宋_GB2312" w:hAnsi="宋体" w:hint="eastAsia"/>
          <w:sz w:val="32"/>
          <w:szCs w:val="32"/>
        </w:rPr>
        <w:t>中医</w:t>
      </w:r>
      <w:r w:rsidR="00527822" w:rsidRPr="00527822">
        <w:rPr>
          <w:rFonts w:ascii="仿宋_GB2312" w:eastAsia="仿宋_GB2312" w:hAnsi="宋体"/>
          <w:sz w:val="32"/>
          <w:szCs w:val="32"/>
        </w:rPr>
        <w:t>减肥方法</w:t>
      </w:r>
      <w:r w:rsidR="00527822" w:rsidRPr="00527822">
        <w:rPr>
          <w:rFonts w:ascii="仿宋_GB2312" w:eastAsia="仿宋_GB2312" w:hAnsi="宋体" w:hint="eastAsia"/>
          <w:sz w:val="32"/>
          <w:szCs w:val="32"/>
        </w:rPr>
        <w:t>，操作简便，易学易推广</w:t>
      </w:r>
      <w:r w:rsidR="000658C1">
        <w:rPr>
          <w:rFonts w:ascii="仿宋_GB2312" w:eastAsia="仿宋_GB2312" w:hAnsi="宋体" w:hint="eastAsia"/>
          <w:sz w:val="32"/>
          <w:szCs w:val="32"/>
        </w:rPr>
        <w:t>，</w:t>
      </w:r>
      <w:r w:rsidR="000658C1" w:rsidRPr="000658C1">
        <w:rPr>
          <w:rFonts w:ascii="仿宋_GB2312" w:eastAsia="仿宋_GB2312" w:hAnsi="宋体" w:hint="eastAsia"/>
          <w:sz w:val="32"/>
          <w:szCs w:val="32"/>
        </w:rPr>
        <w:t>因疗效极佳</w:t>
      </w:r>
      <w:r w:rsidR="000658C1" w:rsidRPr="000658C1">
        <w:rPr>
          <w:rFonts w:ascii="仿宋_GB2312" w:eastAsia="仿宋_GB2312" w:hAnsi="宋体"/>
          <w:sz w:val="32"/>
          <w:szCs w:val="32"/>
        </w:rPr>
        <w:t>，</w:t>
      </w:r>
      <w:r w:rsidR="000658C1" w:rsidRPr="000658C1">
        <w:rPr>
          <w:rFonts w:ascii="仿宋_GB2312" w:eastAsia="仿宋_GB2312" w:hAnsi="宋体" w:hint="eastAsia"/>
          <w:sz w:val="32"/>
          <w:szCs w:val="32"/>
        </w:rPr>
        <w:t>深受患者好评</w:t>
      </w:r>
      <w:r w:rsidR="000658C1" w:rsidRPr="000658C1">
        <w:rPr>
          <w:rFonts w:ascii="仿宋_GB2312" w:eastAsia="仿宋_GB2312" w:hAnsi="宋体"/>
          <w:sz w:val="32"/>
          <w:szCs w:val="32"/>
        </w:rPr>
        <w:t>和</w:t>
      </w:r>
      <w:r w:rsidR="000658C1" w:rsidRPr="000658C1">
        <w:rPr>
          <w:rFonts w:ascii="仿宋_GB2312" w:eastAsia="仿宋_GB2312" w:hAnsi="宋体" w:hint="eastAsia"/>
          <w:sz w:val="32"/>
          <w:szCs w:val="32"/>
        </w:rPr>
        <w:t>欢迎</w:t>
      </w:r>
      <w:r w:rsidR="004025A6" w:rsidRPr="004025A6">
        <w:rPr>
          <w:rFonts w:ascii="仿宋_GB2312" w:eastAsia="仿宋_GB2312" w:hAnsi="宋体" w:hint="eastAsia"/>
          <w:sz w:val="32"/>
          <w:szCs w:val="32"/>
        </w:rPr>
        <w:t>。</w:t>
      </w:r>
      <w:r w:rsidR="00353713">
        <w:rPr>
          <w:rFonts w:ascii="仿宋_GB2312" w:eastAsia="仿宋_GB2312" w:hAnsi="宋体" w:hint="eastAsia"/>
          <w:sz w:val="32"/>
          <w:szCs w:val="32"/>
        </w:rPr>
        <w:t>该标准</w:t>
      </w:r>
      <w:r w:rsidR="00353713">
        <w:rPr>
          <w:rFonts w:ascii="仿宋_GB2312" w:eastAsia="仿宋_GB2312" w:hAnsi="宋体"/>
          <w:sz w:val="32"/>
          <w:szCs w:val="32"/>
        </w:rPr>
        <w:t>内容</w:t>
      </w:r>
      <w:r w:rsidR="00353713">
        <w:rPr>
          <w:rFonts w:ascii="仿宋_GB2312" w:eastAsia="仿宋_GB2312" w:hAnsi="宋体" w:hint="eastAsia"/>
          <w:sz w:val="32"/>
          <w:szCs w:val="32"/>
        </w:rPr>
        <w:t>基于前期操作</w:t>
      </w:r>
      <w:r w:rsidR="00353713">
        <w:rPr>
          <w:rFonts w:ascii="仿宋_GB2312" w:eastAsia="仿宋_GB2312" w:hAnsi="宋体"/>
          <w:sz w:val="32"/>
          <w:szCs w:val="32"/>
        </w:rPr>
        <w:t>实际制定，</w:t>
      </w:r>
      <w:r w:rsidR="00077D12">
        <w:rPr>
          <w:rFonts w:ascii="仿宋_GB2312" w:eastAsia="仿宋_GB2312" w:hAnsi="宋体" w:hint="eastAsia"/>
          <w:sz w:val="32"/>
          <w:szCs w:val="32"/>
        </w:rPr>
        <w:t>具体</w:t>
      </w:r>
      <w:r w:rsidR="001F4A7D">
        <w:rPr>
          <w:rFonts w:ascii="仿宋_GB2312" w:eastAsia="仿宋_GB2312" w:hAnsi="宋体" w:hint="eastAsia"/>
          <w:sz w:val="32"/>
          <w:szCs w:val="32"/>
        </w:rPr>
        <w:t>依据来源说明如下：</w:t>
      </w:r>
    </w:p>
    <w:p w:rsidR="00961B89" w:rsidRDefault="001F4A7D">
      <w:pPr>
        <w:spacing w:line="560" w:lineRule="exact"/>
        <w:ind w:firstLineChars="187" w:firstLine="601"/>
        <w:outlineLvl w:val="1"/>
        <w:rPr>
          <w:rFonts w:ascii="楷体" w:eastAsia="楷体" w:hAnsi="楷体" w:cs="仿宋_GB2312"/>
          <w:b/>
          <w:sz w:val="32"/>
          <w:szCs w:val="32"/>
        </w:rPr>
      </w:pPr>
      <w:r>
        <w:rPr>
          <w:rFonts w:ascii="楷体" w:eastAsia="楷体" w:hAnsi="楷体" w:cs="仿宋_GB2312" w:hint="eastAsia"/>
          <w:b/>
          <w:sz w:val="32"/>
          <w:szCs w:val="32"/>
        </w:rPr>
        <w:t>（</w:t>
      </w:r>
      <w:r w:rsidR="0014119F">
        <w:rPr>
          <w:rFonts w:ascii="楷体" w:eastAsia="楷体" w:hAnsi="楷体" w:cs="仿宋_GB2312" w:hint="eastAsia"/>
          <w:b/>
          <w:sz w:val="32"/>
          <w:szCs w:val="32"/>
        </w:rPr>
        <w:t>一</w:t>
      </w:r>
      <w:r>
        <w:rPr>
          <w:rFonts w:ascii="楷体" w:eastAsia="楷体" w:hAnsi="楷体" w:cs="仿宋_GB2312" w:hint="eastAsia"/>
          <w:b/>
          <w:sz w:val="32"/>
          <w:szCs w:val="32"/>
        </w:rPr>
        <w:t>）</w:t>
      </w:r>
      <w:r w:rsidR="00353713">
        <w:rPr>
          <w:rFonts w:ascii="楷体" w:eastAsia="楷体" w:hAnsi="楷体" w:cs="仿宋_GB2312" w:hint="eastAsia"/>
          <w:b/>
          <w:sz w:val="32"/>
          <w:szCs w:val="32"/>
        </w:rPr>
        <w:t>术语和定义</w:t>
      </w:r>
    </w:p>
    <w:p w:rsidR="00226D31" w:rsidRDefault="00ED56FB" w:rsidP="00226D31">
      <w:pPr>
        <w:pStyle w:val="BodyText2"/>
        <w:spacing w:line="560" w:lineRule="exact"/>
        <w:ind w:firstLineChars="200" w:firstLine="640"/>
        <w:rPr>
          <w:rFonts w:ascii="仿宋_GB2312" w:eastAsia="仿宋_GB2312" w:hAnsi="仿宋_GB2312" w:cs="仿宋_GB2312"/>
        </w:rPr>
      </w:pPr>
      <w:r w:rsidRPr="005B7812">
        <w:rPr>
          <w:rFonts w:ascii="仿宋_GB2312" w:eastAsia="仿宋_GB2312" w:hAnsi="仿宋_GB2312" w:cs="仿宋_GB2312" w:hint="eastAsia"/>
        </w:rPr>
        <w:t>腹部是脂肪蓄积的主要部位，腹部肥胖以腹部脂肪堆积、腰围增大为主要特征，受众人群广泛，因饮食喜好及运动习惯导致腹部脂肪堆积，增加患肥胖症的风险，降低肥胖并发症患者的健康水平</w:t>
      </w:r>
      <w:r w:rsidRPr="005B7812">
        <w:rPr>
          <w:rFonts w:ascii="仿宋_GB2312" w:eastAsia="仿宋_GB2312" w:hAnsi="仿宋_GB2312" w:cs="仿宋_GB2312"/>
        </w:rPr>
        <w:t>。</w:t>
      </w:r>
      <w:r w:rsidRPr="005B7812">
        <w:rPr>
          <w:rFonts w:ascii="仿宋_GB2312" w:eastAsia="仿宋_GB2312" w:hAnsi="仿宋_GB2312" w:cs="仿宋_GB2312" w:hint="eastAsia"/>
        </w:rPr>
        <w:t>因此，减少腹部脂肪是机体健康的重要</w:t>
      </w:r>
      <w:r w:rsidRPr="005B7812">
        <w:rPr>
          <w:rFonts w:ascii="仿宋_GB2312" w:eastAsia="仿宋_GB2312" w:hAnsi="仿宋_GB2312" w:cs="仿宋_GB2312" w:hint="eastAsia"/>
        </w:rPr>
        <w:lastRenderedPageBreak/>
        <w:t>保证。腹部减脂是指通过各种形式，包括手法、运动、饮食调整等，以减少腹部脂肪堆</w:t>
      </w:r>
      <w:r w:rsidR="00C7780F" w:rsidRPr="005B7812">
        <w:rPr>
          <w:rFonts w:ascii="仿宋_GB2312" w:eastAsia="仿宋_GB2312" w:hAnsi="仿宋_GB2312" w:cs="仿宋_GB2312" w:hint="eastAsia"/>
        </w:rPr>
        <w:t>积、减小腰围为目的，从而达到减少内脏脂肪、改善机体糖脂代谢水平</w:t>
      </w:r>
      <w:r w:rsidRPr="005B7812">
        <w:rPr>
          <w:rFonts w:ascii="仿宋_GB2312" w:eastAsia="仿宋_GB2312" w:hAnsi="仿宋_GB2312" w:cs="仿宋_GB2312" w:hint="eastAsia"/>
        </w:rPr>
        <w:t>效果</w:t>
      </w:r>
      <w:r w:rsidR="00C7780F" w:rsidRPr="005B7812">
        <w:rPr>
          <w:rFonts w:ascii="仿宋_GB2312" w:eastAsia="仿宋_GB2312" w:hAnsi="仿宋_GB2312" w:cs="仿宋_GB2312" w:hint="eastAsia"/>
        </w:rPr>
        <w:t>的</w:t>
      </w:r>
      <w:r w:rsidR="00C7780F" w:rsidRPr="005B7812">
        <w:rPr>
          <w:rFonts w:ascii="仿宋_GB2312" w:eastAsia="仿宋_GB2312" w:hAnsi="仿宋_GB2312" w:cs="仿宋_GB2312"/>
        </w:rPr>
        <w:t>一种行为。</w:t>
      </w:r>
      <w:r w:rsidR="005B7812" w:rsidRPr="005B7812">
        <w:rPr>
          <w:rFonts w:ascii="仿宋_GB2312" w:eastAsia="仿宋_GB2312" w:hAnsi="仿宋_GB2312" w:cs="仿宋_GB2312" w:hint="eastAsia"/>
        </w:rPr>
        <w:t>基于此</w:t>
      </w:r>
      <w:r w:rsidR="005B7812" w:rsidRPr="005B7812">
        <w:rPr>
          <w:rFonts w:ascii="仿宋_GB2312" w:eastAsia="仿宋_GB2312" w:hAnsi="仿宋_GB2312" w:cs="仿宋_GB2312"/>
        </w:rPr>
        <w:t>，并参考</w:t>
      </w:r>
      <w:r w:rsidR="005B7812" w:rsidRPr="005B7812">
        <w:rPr>
          <w:rFonts w:ascii="仿宋_GB2312" w:eastAsia="仿宋_GB2312" w:hAnsi="仿宋_GB2312" w:cs="仿宋_GB2312" w:hint="eastAsia"/>
        </w:rPr>
        <w:t>《腹型肥胖人群中医干预技术的研究进展</w:t>
      </w:r>
      <w:r w:rsidR="005B7812" w:rsidRPr="005B7812">
        <w:rPr>
          <w:rFonts w:ascii="仿宋_GB2312" w:eastAsia="仿宋_GB2312" w:hAnsi="仿宋_GB2312" w:cs="仿宋_GB2312"/>
        </w:rPr>
        <w:t>》《</w:t>
      </w:r>
      <w:r w:rsidR="005B7812" w:rsidRPr="005B7812">
        <w:rPr>
          <w:rFonts w:ascii="仿宋_GB2312" w:eastAsia="仿宋_GB2312" w:hAnsi="仿宋_GB2312" w:cs="仿宋_GB2312" w:hint="eastAsia"/>
        </w:rPr>
        <w:t>减脂综合干预方案的建立体系与效果研究</w:t>
      </w:r>
      <w:r w:rsidR="005B7812" w:rsidRPr="005B7812">
        <w:rPr>
          <w:rFonts w:ascii="仿宋_GB2312" w:eastAsia="仿宋_GB2312" w:hAnsi="仿宋_GB2312" w:cs="仿宋_GB2312"/>
        </w:rPr>
        <w:t>》</w:t>
      </w:r>
      <w:r w:rsidR="001467BA">
        <w:rPr>
          <w:rFonts w:ascii="仿宋_GB2312" w:eastAsia="仿宋_GB2312" w:hAnsi="仿宋_GB2312" w:cs="仿宋_GB2312" w:hint="eastAsia"/>
        </w:rPr>
        <w:t>明确</w:t>
      </w:r>
      <w:r w:rsidR="005B7812" w:rsidRPr="0001161C">
        <w:rPr>
          <w:rFonts w:ascii="仿宋_GB2312" w:eastAsia="仿宋_GB2312" w:hAnsi="仿宋_GB2312" w:cs="仿宋_GB2312"/>
          <w:b/>
        </w:rPr>
        <w:t>“</w:t>
      </w:r>
      <w:r w:rsidR="005B7812" w:rsidRPr="0001161C">
        <w:rPr>
          <w:rFonts w:ascii="仿宋_GB2312" w:eastAsia="仿宋_GB2312" w:hAnsi="仿宋_GB2312" w:cs="仿宋_GB2312" w:hint="eastAsia"/>
          <w:b/>
        </w:rPr>
        <w:t>腹部减脂</w:t>
      </w:r>
      <w:r w:rsidR="005B7812" w:rsidRPr="0001161C">
        <w:rPr>
          <w:rFonts w:ascii="仿宋_GB2312" w:eastAsia="仿宋_GB2312" w:hAnsi="仿宋_GB2312" w:cs="仿宋_GB2312"/>
          <w:b/>
        </w:rPr>
        <w:t>”</w:t>
      </w:r>
      <w:r w:rsidR="005B7812" w:rsidRPr="005B7812">
        <w:rPr>
          <w:rFonts w:ascii="仿宋_GB2312" w:eastAsia="仿宋_GB2312" w:hAnsi="仿宋_GB2312" w:cs="仿宋_GB2312" w:hint="eastAsia"/>
        </w:rPr>
        <w:t>的</w:t>
      </w:r>
      <w:r w:rsidR="005B7812" w:rsidRPr="005B7812">
        <w:rPr>
          <w:rFonts w:ascii="仿宋_GB2312" w:eastAsia="仿宋_GB2312" w:hAnsi="仿宋_GB2312" w:cs="仿宋_GB2312"/>
        </w:rPr>
        <w:t>定义</w:t>
      </w:r>
      <w:r w:rsidR="001467BA">
        <w:rPr>
          <w:rFonts w:ascii="仿宋_GB2312" w:eastAsia="仿宋_GB2312" w:hAnsi="仿宋_GB2312" w:cs="仿宋_GB2312" w:hint="eastAsia"/>
        </w:rPr>
        <w:t>为</w:t>
      </w:r>
      <w:r w:rsidR="001467BA">
        <w:rPr>
          <w:rFonts w:ascii="仿宋_GB2312" w:eastAsia="仿宋_GB2312" w:hAnsi="仿宋_GB2312" w:cs="仿宋_GB2312"/>
        </w:rPr>
        <w:t>：</w:t>
      </w:r>
      <w:r w:rsidR="001467BA" w:rsidRPr="001467BA">
        <w:rPr>
          <w:rFonts w:ascii="仿宋_GB2312" w:eastAsia="仿宋_GB2312" w:hAnsi="仿宋_GB2312" w:cs="仿宋_GB2312" w:hint="eastAsia"/>
        </w:rPr>
        <w:t>通过手法、运动、饮食调整等形式，以减少腹部脂肪堆积、减小腰围为目的，达到减少内脏脂肪、改善机体糖脂代谢水平效果的行为</w:t>
      </w:r>
      <w:r w:rsidR="005B7812" w:rsidRPr="005B7812">
        <w:rPr>
          <w:rFonts w:ascii="仿宋_GB2312" w:eastAsia="仿宋_GB2312" w:hAnsi="仿宋_GB2312" w:cs="仿宋_GB2312"/>
        </w:rPr>
        <w:t>。</w:t>
      </w:r>
    </w:p>
    <w:p w:rsidR="00B77648" w:rsidRDefault="00226D31" w:rsidP="00B77648">
      <w:pPr>
        <w:pStyle w:val="BodyText2"/>
        <w:spacing w:line="560" w:lineRule="exact"/>
        <w:ind w:firstLineChars="200" w:firstLine="640"/>
        <w:rPr>
          <w:rFonts w:ascii="仿宋_GB2312" w:eastAsia="仿宋_GB2312" w:hAnsi="仿宋_GB2312" w:cs="仿宋_GB2312"/>
        </w:rPr>
      </w:pPr>
      <w:r w:rsidRPr="00226D31">
        <w:rPr>
          <w:rFonts w:ascii="仿宋_GB2312" w:eastAsia="仿宋_GB2312" w:hAnsi="仿宋_GB2312" w:cs="仿宋_GB2312" w:hint="eastAsia"/>
        </w:rPr>
        <w:t>古人有“肥人多痰”之说，认为肥胖多因脾虚湿盛，痰浊</w:t>
      </w:r>
      <w:proofErr w:type="gramStart"/>
      <w:r w:rsidRPr="00226D31">
        <w:rPr>
          <w:rFonts w:ascii="仿宋_GB2312" w:eastAsia="仿宋_GB2312" w:hAnsi="仿宋_GB2312" w:cs="仿宋_GB2312" w:hint="eastAsia"/>
        </w:rPr>
        <w:t>膏脂停聚</w:t>
      </w:r>
      <w:proofErr w:type="gramEnd"/>
      <w:r w:rsidRPr="00226D31">
        <w:rPr>
          <w:rFonts w:ascii="仿宋_GB2312" w:eastAsia="仿宋_GB2312" w:hAnsi="仿宋_GB2312" w:cs="仿宋_GB2312" w:hint="eastAsia"/>
        </w:rPr>
        <w:t>机体所致。《丹溪心法》中载有“肥白人多湿”，“肥白人必多痰”</w:t>
      </w:r>
      <w:r>
        <w:rPr>
          <w:rFonts w:ascii="仿宋_GB2312" w:eastAsia="仿宋_GB2312" w:hAnsi="仿宋_GB2312" w:cs="仿宋_GB2312" w:hint="eastAsia"/>
        </w:rPr>
        <w:t>；</w:t>
      </w:r>
      <w:r w:rsidRPr="00226D31">
        <w:rPr>
          <w:rFonts w:ascii="仿宋_GB2312" w:eastAsia="仿宋_GB2312" w:hAnsi="仿宋_GB2312" w:cs="仿宋_GB2312" w:hint="eastAsia"/>
        </w:rPr>
        <w:t>《傅青主女科》也有“妇人体质肥盛，</w:t>
      </w:r>
      <w:proofErr w:type="gramStart"/>
      <w:r w:rsidRPr="00226D31">
        <w:rPr>
          <w:rFonts w:ascii="仿宋_GB2312" w:eastAsia="仿宋_GB2312" w:hAnsi="仿宋_GB2312" w:cs="仿宋_GB2312" w:hint="eastAsia"/>
        </w:rPr>
        <w:t>恣</w:t>
      </w:r>
      <w:proofErr w:type="gramEnd"/>
      <w:r w:rsidRPr="00226D31">
        <w:rPr>
          <w:rFonts w:ascii="仿宋_GB2312" w:eastAsia="仿宋_GB2312" w:hAnsi="仿宋_GB2312" w:cs="仿宋_GB2312" w:hint="eastAsia"/>
        </w:rPr>
        <w:t>食厚味，痰湿内生”的记载。肥胖的发生与脾密切相关，脾气充实，运化功能健全，则能有效的运化水谷精微和津液，若脾之功能失司，运化失权，则饮食水谷津液堆积，聚湿生痰，痰湿凝聚而为脂质，发为肥胖。痰湿属阴邪，其性质重浊粘滞。</w:t>
      </w:r>
    </w:p>
    <w:p w:rsidR="00B77648" w:rsidRDefault="00226D31" w:rsidP="00B77648">
      <w:pPr>
        <w:pStyle w:val="BodyText2"/>
        <w:spacing w:line="560" w:lineRule="exact"/>
        <w:ind w:firstLineChars="200" w:firstLine="640"/>
        <w:rPr>
          <w:rFonts w:ascii="仿宋_GB2312" w:eastAsia="仿宋_GB2312" w:hAnsi="仿宋_GB2312" w:cs="仿宋_GB2312"/>
        </w:rPr>
      </w:pPr>
      <w:r w:rsidRPr="00226D31">
        <w:rPr>
          <w:rFonts w:ascii="仿宋_GB2312" w:eastAsia="仿宋_GB2312" w:hAnsi="仿宋_GB2312" w:cs="仿宋_GB2312" w:hint="eastAsia"/>
        </w:rPr>
        <w:t>综上，减</w:t>
      </w:r>
      <w:proofErr w:type="gramStart"/>
      <w:r w:rsidRPr="00226D31">
        <w:rPr>
          <w:rFonts w:ascii="仿宋_GB2312" w:eastAsia="仿宋_GB2312" w:hAnsi="仿宋_GB2312" w:cs="仿宋_GB2312" w:hint="eastAsia"/>
        </w:rPr>
        <w:t>脂需要</w:t>
      </w:r>
      <w:proofErr w:type="gramEnd"/>
      <w:r w:rsidRPr="00226D31">
        <w:rPr>
          <w:rFonts w:ascii="仿宋_GB2312" w:eastAsia="仿宋_GB2312" w:hAnsi="仿宋_GB2312" w:cs="仿宋_GB2312" w:hint="eastAsia"/>
        </w:rPr>
        <w:t>疏通经络，升发阳气，同时要健脾益气、化痰祛湿、活血化瘀。</w:t>
      </w:r>
      <w:r w:rsidRPr="00CB1ED4">
        <w:rPr>
          <w:rFonts w:ascii="仿宋_GB2312" w:eastAsia="仿宋_GB2312" w:hAnsi="仿宋_GB2312" w:cs="仿宋_GB2312" w:hint="eastAsia"/>
          <w:b/>
        </w:rPr>
        <w:t>推拿背部、疏通膀胱经、督脉</w:t>
      </w:r>
      <w:r w:rsidRPr="00226D31">
        <w:rPr>
          <w:rFonts w:ascii="仿宋_GB2312" w:eastAsia="仿宋_GB2312" w:hAnsi="仿宋_GB2312" w:cs="仿宋_GB2312" w:hint="eastAsia"/>
        </w:rPr>
        <w:t>可以升发一身阳气，促进气血运行，从而增强化痰祛湿之力。人体的腹部为“五脏六腑之宫城，阴阳气血之发源”，腹部属阴，所有阴经都要经过腹部，如肝经、肾经、脾经等。如果所经过的经脉</w:t>
      </w:r>
      <w:proofErr w:type="gramStart"/>
      <w:r w:rsidRPr="00226D31">
        <w:rPr>
          <w:rFonts w:ascii="仿宋_GB2312" w:eastAsia="仿宋_GB2312" w:hAnsi="仿宋_GB2312" w:cs="仿宋_GB2312" w:hint="eastAsia"/>
        </w:rPr>
        <w:t>瘀</w:t>
      </w:r>
      <w:proofErr w:type="gramEnd"/>
      <w:r w:rsidRPr="00226D31">
        <w:rPr>
          <w:rFonts w:ascii="仿宋_GB2312" w:eastAsia="仿宋_GB2312" w:hAnsi="仿宋_GB2312" w:cs="仿宋_GB2312" w:hint="eastAsia"/>
        </w:rPr>
        <w:t>滞，或湿邪凝聚，就易造成约束其的带脉</w:t>
      </w:r>
      <w:proofErr w:type="gramStart"/>
      <w:r w:rsidRPr="00226D31">
        <w:rPr>
          <w:rFonts w:ascii="仿宋_GB2312" w:eastAsia="仿宋_GB2312" w:hAnsi="仿宋_GB2312" w:cs="仿宋_GB2312" w:hint="eastAsia"/>
        </w:rPr>
        <w:t>瘀</w:t>
      </w:r>
      <w:proofErr w:type="gramEnd"/>
      <w:r w:rsidRPr="00226D31">
        <w:rPr>
          <w:rFonts w:ascii="仿宋_GB2312" w:eastAsia="仿宋_GB2312" w:hAnsi="仿宋_GB2312" w:cs="仿宋_GB2312" w:hint="eastAsia"/>
        </w:rPr>
        <w:t>滞，精气运行不畅，从而导致周围组织代谢功能减弱，造成肥胖。</w:t>
      </w:r>
    </w:p>
    <w:p w:rsidR="00226D31" w:rsidRPr="00226D31" w:rsidRDefault="00B77648" w:rsidP="00B77648">
      <w:pPr>
        <w:pStyle w:val="BodyText2"/>
        <w:spacing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采用</w:t>
      </w:r>
      <w:r w:rsidR="00226D31" w:rsidRPr="00226D31">
        <w:rPr>
          <w:rFonts w:ascii="仿宋_GB2312" w:eastAsia="仿宋_GB2312" w:hAnsi="仿宋_GB2312" w:cs="仿宋_GB2312" w:hint="eastAsia"/>
          <w:b/>
        </w:rPr>
        <w:t>太极柔腹</w:t>
      </w:r>
      <w:r w:rsidR="00226D31" w:rsidRPr="00226D31">
        <w:rPr>
          <w:rFonts w:ascii="仿宋_GB2312" w:eastAsia="仿宋_GB2312" w:hAnsi="仿宋_GB2312" w:cs="仿宋_GB2312" w:hint="eastAsia"/>
        </w:rPr>
        <w:t>疏通腹部皮下、络脉，</w:t>
      </w:r>
      <w:r>
        <w:rPr>
          <w:rFonts w:ascii="仿宋_GB2312" w:eastAsia="仿宋_GB2312" w:hAnsi="仿宋_GB2312" w:cs="仿宋_GB2312" w:hint="eastAsia"/>
        </w:rPr>
        <w:t>可</w:t>
      </w:r>
      <w:r w:rsidR="00226D31" w:rsidRPr="00226D31">
        <w:rPr>
          <w:rFonts w:ascii="仿宋_GB2312" w:eastAsia="仿宋_GB2312" w:hAnsi="仿宋_GB2312" w:cs="仿宋_GB2312" w:hint="eastAsia"/>
        </w:rPr>
        <w:t>促进局部气血运</w:t>
      </w:r>
      <w:r w:rsidR="00226D31" w:rsidRPr="00226D31">
        <w:rPr>
          <w:rFonts w:ascii="仿宋_GB2312" w:eastAsia="仿宋_GB2312" w:hAnsi="仿宋_GB2312" w:cs="仿宋_GB2312" w:hint="eastAsia"/>
        </w:rPr>
        <w:lastRenderedPageBreak/>
        <w:t>动。</w:t>
      </w:r>
      <w:proofErr w:type="gramStart"/>
      <w:r>
        <w:rPr>
          <w:rFonts w:ascii="仿宋_GB2312" w:eastAsia="仿宋_GB2312" w:hAnsi="仿宋_GB2312" w:cs="仿宋_GB2312" w:hint="eastAsia"/>
        </w:rPr>
        <w:t>采用</w:t>
      </w:r>
      <w:r w:rsidR="00226D31" w:rsidRPr="00226D31">
        <w:rPr>
          <w:rFonts w:ascii="仿宋_GB2312" w:eastAsia="仿宋_GB2312" w:hAnsi="仿宋_GB2312" w:cs="仿宋_GB2312" w:hint="eastAsia"/>
          <w:b/>
        </w:rPr>
        <w:t>滑推左腹</w:t>
      </w:r>
      <w:proofErr w:type="gramEnd"/>
      <w:r w:rsidR="00226D31" w:rsidRPr="00226D31">
        <w:rPr>
          <w:rFonts w:ascii="仿宋_GB2312" w:eastAsia="仿宋_GB2312" w:hAnsi="仿宋_GB2312" w:cs="仿宋_GB2312" w:hint="eastAsia"/>
        </w:rPr>
        <w:t>疏通肝经，肝主疏泄，可促使胆汁的排放</w:t>
      </w:r>
      <w:r>
        <w:rPr>
          <w:rFonts w:ascii="仿宋_GB2312" w:eastAsia="仿宋_GB2312" w:hAnsi="仿宋_GB2312" w:cs="仿宋_GB2312" w:hint="eastAsia"/>
        </w:rPr>
        <w:t>，</w:t>
      </w:r>
      <w:r w:rsidR="00226D31" w:rsidRPr="00226D31">
        <w:rPr>
          <w:rFonts w:ascii="仿宋_GB2312" w:eastAsia="仿宋_GB2312" w:hAnsi="仿宋_GB2312" w:cs="仿宋_GB2312" w:hint="eastAsia"/>
        </w:rPr>
        <w:t>促进脾胃的消化功能。</w:t>
      </w:r>
      <w:r w:rsidR="001467BA">
        <w:rPr>
          <w:rFonts w:ascii="仿宋_GB2312" w:eastAsia="仿宋_GB2312" w:hAnsi="仿宋_GB2312" w:cs="仿宋_GB2312" w:hint="eastAsia"/>
        </w:rPr>
        <w:t>采用</w:t>
      </w:r>
      <w:r w:rsidR="00226D31" w:rsidRPr="00226D31">
        <w:rPr>
          <w:rFonts w:ascii="仿宋_GB2312" w:eastAsia="仿宋_GB2312" w:hAnsi="仿宋_GB2312" w:cs="仿宋_GB2312" w:hint="eastAsia"/>
          <w:b/>
        </w:rPr>
        <w:t>指柔腹部</w:t>
      </w:r>
      <w:r w:rsidR="00226D31" w:rsidRPr="00226D31">
        <w:rPr>
          <w:rFonts w:ascii="仿宋_GB2312" w:eastAsia="仿宋_GB2312" w:hAnsi="仿宋_GB2312" w:cs="仿宋_GB2312" w:hint="eastAsia"/>
        </w:rPr>
        <w:t>则按压腹部深层肌肉，</w:t>
      </w:r>
      <w:r w:rsidR="001467BA">
        <w:rPr>
          <w:rFonts w:ascii="仿宋_GB2312" w:eastAsia="仿宋_GB2312" w:hAnsi="仿宋_GB2312" w:cs="仿宋_GB2312" w:hint="eastAsia"/>
        </w:rPr>
        <w:t>可</w:t>
      </w:r>
      <w:r w:rsidR="00226D31" w:rsidRPr="00226D31">
        <w:rPr>
          <w:rFonts w:ascii="仿宋_GB2312" w:eastAsia="仿宋_GB2312" w:hAnsi="仿宋_GB2312" w:cs="仿宋_GB2312" w:hint="eastAsia"/>
        </w:rPr>
        <w:t>促进痰湿运化。带脉</w:t>
      </w:r>
      <w:proofErr w:type="gramStart"/>
      <w:r w:rsidR="00226D31" w:rsidRPr="00226D31">
        <w:rPr>
          <w:rFonts w:ascii="仿宋_GB2312" w:eastAsia="仿宋_GB2312" w:hAnsi="仿宋_GB2312" w:cs="仿宋_GB2312" w:hint="eastAsia"/>
        </w:rPr>
        <w:t>横行绕腰腹部</w:t>
      </w:r>
      <w:proofErr w:type="gramEnd"/>
      <w:r w:rsidR="00226D31" w:rsidRPr="00226D31">
        <w:rPr>
          <w:rFonts w:ascii="仿宋_GB2312" w:eastAsia="仿宋_GB2312" w:hAnsi="仿宋_GB2312" w:cs="仿宋_GB2312" w:hint="eastAsia"/>
        </w:rPr>
        <w:t>一周，</w:t>
      </w:r>
      <w:r w:rsidR="001467BA">
        <w:rPr>
          <w:rFonts w:ascii="仿宋_GB2312" w:eastAsia="仿宋_GB2312" w:hAnsi="仿宋_GB2312" w:cs="仿宋_GB2312" w:hint="eastAsia"/>
        </w:rPr>
        <w:t>采用</w:t>
      </w:r>
      <w:r w:rsidR="00226D31" w:rsidRPr="00226D31">
        <w:rPr>
          <w:rFonts w:ascii="仿宋_GB2312" w:eastAsia="仿宋_GB2312" w:hAnsi="仿宋_GB2312" w:cs="仿宋_GB2312" w:hint="eastAsia"/>
          <w:b/>
        </w:rPr>
        <w:t>推拉</w:t>
      </w:r>
      <w:proofErr w:type="gramStart"/>
      <w:r w:rsidR="00226D31" w:rsidRPr="00226D31">
        <w:rPr>
          <w:rFonts w:ascii="仿宋_GB2312" w:eastAsia="仿宋_GB2312" w:hAnsi="仿宋_GB2312" w:cs="仿宋_GB2312" w:hint="eastAsia"/>
          <w:b/>
        </w:rPr>
        <w:t>带脉</w:t>
      </w:r>
      <w:r w:rsidR="001467BA">
        <w:rPr>
          <w:rFonts w:ascii="仿宋_GB2312" w:eastAsia="仿宋_GB2312" w:hAnsi="仿宋_GB2312" w:cs="仿宋_GB2312" w:hint="eastAsia"/>
        </w:rPr>
        <w:t>可增强</w:t>
      </w:r>
      <w:proofErr w:type="gramEnd"/>
      <w:r w:rsidR="001467BA">
        <w:rPr>
          <w:rFonts w:ascii="仿宋_GB2312" w:eastAsia="仿宋_GB2312" w:hAnsi="仿宋_GB2312" w:cs="仿宋_GB2312" w:hint="eastAsia"/>
        </w:rPr>
        <w:t>经脉之间的横向联系，且可</w:t>
      </w:r>
      <w:r w:rsidR="00226D31" w:rsidRPr="00226D31">
        <w:rPr>
          <w:rFonts w:ascii="仿宋_GB2312" w:eastAsia="仿宋_GB2312" w:hAnsi="仿宋_GB2312" w:cs="仿宋_GB2312" w:hint="eastAsia"/>
        </w:rPr>
        <w:t>消除诸经在腹腰的痰湿积聚。</w:t>
      </w:r>
      <w:r w:rsidR="001467BA">
        <w:rPr>
          <w:rFonts w:ascii="仿宋_GB2312" w:eastAsia="仿宋_GB2312" w:hAnsi="仿宋_GB2312" w:cs="仿宋_GB2312" w:hint="eastAsia"/>
        </w:rPr>
        <w:t>采用</w:t>
      </w:r>
      <w:r w:rsidR="00226D31" w:rsidRPr="00226D31">
        <w:rPr>
          <w:rFonts w:ascii="仿宋_GB2312" w:eastAsia="仿宋_GB2312" w:hAnsi="仿宋_GB2312" w:cs="仿宋_GB2312" w:hint="eastAsia"/>
          <w:b/>
        </w:rPr>
        <w:t>按揉点穴</w:t>
      </w:r>
      <w:r w:rsidR="00226D31" w:rsidRPr="00226D31">
        <w:rPr>
          <w:rFonts w:ascii="仿宋_GB2312" w:eastAsia="仿宋_GB2312" w:hAnsi="仿宋_GB2312" w:cs="仿宋_GB2312" w:hint="eastAsia"/>
        </w:rPr>
        <w:t>可以加快局部血液循环，</w:t>
      </w:r>
      <w:r w:rsidR="006975EC">
        <w:rPr>
          <w:rFonts w:ascii="仿宋_GB2312" w:eastAsia="仿宋_GB2312" w:hAnsi="仿宋_GB2312" w:cs="仿宋_GB2312" w:hint="eastAsia"/>
        </w:rPr>
        <w:t>可</w:t>
      </w:r>
      <w:r w:rsidR="00226D31" w:rsidRPr="00226D31">
        <w:rPr>
          <w:rFonts w:ascii="仿宋_GB2312" w:eastAsia="仿宋_GB2312" w:hAnsi="仿宋_GB2312" w:cs="仿宋_GB2312" w:hint="eastAsia"/>
        </w:rPr>
        <w:t>促进经络气血的运行，增强肠道蠕动，促进排便，减轻便秘，祛除体内水湿。</w:t>
      </w:r>
    </w:p>
    <w:p w:rsidR="00961B89" w:rsidRPr="006975EC" w:rsidRDefault="006975EC">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因而</w:t>
      </w:r>
      <w:r>
        <w:rPr>
          <w:rFonts w:ascii="仿宋_GB2312" w:eastAsia="仿宋_GB2312" w:hAnsi="仿宋_GB2312" w:cs="仿宋_GB2312"/>
        </w:rPr>
        <w:t>，明确</w:t>
      </w:r>
      <w:r w:rsidRPr="0001161C">
        <w:rPr>
          <w:rFonts w:ascii="仿宋_GB2312" w:eastAsia="仿宋_GB2312" w:hAnsi="仿宋_GB2312" w:cs="仿宋_GB2312"/>
          <w:b/>
        </w:rPr>
        <w:t>“</w:t>
      </w:r>
      <w:r w:rsidRPr="0001161C">
        <w:rPr>
          <w:rFonts w:ascii="仿宋_GB2312" w:eastAsia="仿宋_GB2312" w:hAnsi="仿宋_GB2312" w:cs="仿宋_GB2312" w:hint="eastAsia"/>
          <w:b/>
        </w:rPr>
        <w:t>塑形手法</w:t>
      </w:r>
      <w:r w:rsidRPr="0001161C">
        <w:rPr>
          <w:rFonts w:ascii="仿宋_GB2312" w:eastAsia="仿宋_GB2312" w:hAnsi="仿宋_GB2312" w:cs="仿宋_GB2312"/>
          <w:b/>
        </w:rPr>
        <w:t>”</w:t>
      </w:r>
      <w:r>
        <w:rPr>
          <w:rFonts w:ascii="仿宋_GB2312" w:eastAsia="仿宋_GB2312" w:hAnsi="仿宋_GB2312" w:cs="仿宋_GB2312" w:hint="eastAsia"/>
        </w:rPr>
        <w:t>的定义为：</w:t>
      </w:r>
      <w:r w:rsidRPr="006975EC">
        <w:rPr>
          <w:rFonts w:ascii="仿宋_GB2312" w:eastAsia="仿宋_GB2312" w:hAnsi="仿宋_GB2312" w:cs="仿宋_GB2312" w:hint="eastAsia"/>
        </w:rPr>
        <w:t>一种通过开背，疏通膀胱经、督脉，并结合太极推腹、</w:t>
      </w:r>
      <w:proofErr w:type="gramStart"/>
      <w:r w:rsidRPr="006975EC">
        <w:rPr>
          <w:rFonts w:ascii="仿宋_GB2312" w:eastAsia="仿宋_GB2312" w:hAnsi="仿宋_GB2312" w:cs="仿宋_GB2312" w:hint="eastAsia"/>
        </w:rPr>
        <w:t>滑推左腹</w:t>
      </w:r>
      <w:proofErr w:type="gramEnd"/>
      <w:r w:rsidRPr="006975EC">
        <w:rPr>
          <w:rFonts w:ascii="仿宋_GB2312" w:eastAsia="仿宋_GB2312" w:hAnsi="仿宋_GB2312" w:cs="仿宋_GB2312" w:hint="eastAsia"/>
        </w:rPr>
        <w:t>、指揉腹部、推拉带脉、揉按点穴等操作的新型中医减肥方法</w:t>
      </w:r>
      <w:r>
        <w:rPr>
          <w:rFonts w:ascii="仿宋_GB2312" w:eastAsia="仿宋_GB2312" w:hAnsi="仿宋_GB2312" w:cs="仿宋_GB2312" w:hint="eastAsia"/>
        </w:rPr>
        <w:t>。</w:t>
      </w:r>
    </w:p>
    <w:p w:rsidR="00B413E7" w:rsidRPr="00B413E7" w:rsidRDefault="001F4A7D" w:rsidP="00B413E7">
      <w:pPr>
        <w:spacing w:line="560" w:lineRule="exact"/>
        <w:ind w:firstLineChars="200" w:firstLine="643"/>
        <w:outlineLvl w:val="1"/>
        <w:rPr>
          <w:rFonts w:ascii="楷体" w:eastAsia="楷体" w:hAnsi="楷体" w:cs="仿宋_GB2312"/>
          <w:b/>
          <w:bCs/>
          <w:sz w:val="32"/>
          <w:szCs w:val="32"/>
        </w:rPr>
      </w:pPr>
      <w:r>
        <w:rPr>
          <w:rFonts w:ascii="楷体" w:eastAsia="楷体" w:hAnsi="楷体" w:cs="仿宋_GB2312" w:hint="eastAsia"/>
          <w:b/>
          <w:bCs/>
          <w:sz w:val="32"/>
          <w:szCs w:val="32"/>
        </w:rPr>
        <w:t>（</w:t>
      </w:r>
      <w:r w:rsidR="00B413E7">
        <w:rPr>
          <w:rFonts w:ascii="楷体" w:eastAsia="楷体" w:hAnsi="楷体" w:cs="仿宋_GB2312" w:hint="eastAsia"/>
          <w:b/>
          <w:bCs/>
          <w:sz w:val="32"/>
          <w:szCs w:val="32"/>
        </w:rPr>
        <w:t>二</w:t>
      </w:r>
      <w:r>
        <w:rPr>
          <w:rFonts w:ascii="楷体" w:eastAsia="楷体" w:hAnsi="楷体" w:cs="仿宋_GB2312" w:hint="eastAsia"/>
          <w:b/>
          <w:bCs/>
          <w:sz w:val="32"/>
          <w:szCs w:val="32"/>
        </w:rPr>
        <w:t>）</w:t>
      </w:r>
      <w:r w:rsidR="00B413E7" w:rsidRPr="00B413E7">
        <w:rPr>
          <w:rFonts w:ascii="楷体" w:eastAsia="楷体" w:hAnsi="楷体" w:cs="仿宋_GB2312" w:hint="eastAsia"/>
          <w:b/>
          <w:bCs/>
          <w:sz w:val="32"/>
          <w:szCs w:val="32"/>
        </w:rPr>
        <w:t>适宜及禁忌人群</w:t>
      </w:r>
    </w:p>
    <w:p w:rsidR="00961B89" w:rsidRDefault="006C68D7" w:rsidP="007814A4">
      <w:pPr>
        <w:pStyle w:val="BodyText2"/>
        <w:ind w:firstLineChars="200" w:firstLine="640"/>
        <w:rPr>
          <w:rFonts w:ascii="仿宋_GB2312" w:eastAsia="仿宋_GB2312" w:hAnsi="仿宋_GB2312" w:cs="仿宋_GB2312"/>
        </w:rPr>
      </w:pPr>
      <w:r>
        <w:rPr>
          <w:rFonts w:ascii="仿宋_GB2312" w:eastAsia="仿宋_GB2312" w:hAnsi="仿宋_GB2312" w:cs="仿宋_GB2312" w:hint="eastAsia"/>
        </w:rPr>
        <w:t>根据《</w:t>
      </w:r>
      <w:r w:rsidR="00B413E7" w:rsidRPr="00B413E7">
        <w:rPr>
          <w:rFonts w:ascii="仿宋_GB2312" w:eastAsia="仿宋_GB2312" w:hAnsi="仿宋_GB2312" w:cs="仿宋_GB2312" w:hint="eastAsia"/>
        </w:rPr>
        <w:t>超重或肥胖人群体重管理专家共识及团体标准</w:t>
      </w:r>
      <w:r>
        <w:rPr>
          <w:rFonts w:ascii="仿宋_GB2312" w:eastAsia="仿宋_GB2312" w:hAnsi="仿宋_GB2312" w:cs="仿宋_GB2312" w:hint="eastAsia"/>
        </w:rPr>
        <w:t>》，</w:t>
      </w:r>
      <w:r>
        <w:rPr>
          <w:rFonts w:ascii="仿宋_GB2312" w:eastAsia="仿宋_GB2312" w:hAnsi="仿宋_GB2312" w:cs="仿宋_GB2312"/>
        </w:rPr>
        <w:t>考虑到</w:t>
      </w:r>
      <w:r>
        <w:rPr>
          <w:rFonts w:ascii="仿宋_GB2312" w:eastAsia="仿宋_GB2312" w:hAnsi="仿宋_GB2312" w:cs="仿宋_GB2312" w:hint="eastAsia"/>
        </w:rPr>
        <w:t>我国</w:t>
      </w:r>
      <w:r>
        <w:rPr>
          <w:rFonts w:ascii="仿宋_GB2312" w:eastAsia="仿宋_GB2312" w:hAnsi="仿宋_GB2312" w:cs="仿宋_GB2312"/>
        </w:rPr>
        <w:t>南北方人的体型差异，明确了</w:t>
      </w:r>
      <w:r>
        <w:rPr>
          <w:rFonts w:ascii="仿宋_GB2312" w:eastAsia="仿宋_GB2312" w:hAnsi="仿宋_GB2312" w:cs="仿宋_GB2312" w:hint="eastAsia"/>
        </w:rPr>
        <w:t>适宜人群</w:t>
      </w:r>
      <w:r>
        <w:rPr>
          <w:rFonts w:ascii="仿宋_GB2312" w:eastAsia="仿宋_GB2312" w:hAnsi="仿宋_GB2312" w:cs="仿宋_GB2312"/>
        </w:rPr>
        <w:t>为</w:t>
      </w:r>
      <w:r w:rsidRPr="006C68D7">
        <w:rPr>
          <w:rFonts w:ascii="仿宋_GB2312" w:eastAsia="仿宋_GB2312" w:hAnsi="仿宋_GB2312" w:cs="仿宋_GB2312" w:hint="eastAsia"/>
        </w:rPr>
        <w:t>24≤BMI或男性腰围≥85</w:t>
      </w:r>
      <w:r w:rsidRPr="006C68D7">
        <w:rPr>
          <w:rFonts w:ascii="仿宋_GB2312" w:eastAsia="仿宋_GB2312" w:hAnsi="仿宋_GB2312" w:cs="仿宋_GB2312"/>
          <w:vertAlign w:val="superscript"/>
        </w:rPr>
        <w:t xml:space="preserve"> </w:t>
      </w:r>
      <w:r w:rsidRPr="006C68D7">
        <w:rPr>
          <w:rFonts w:ascii="仿宋_GB2312" w:eastAsia="仿宋_GB2312" w:hAnsi="仿宋_GB2312" w:cs="仿宋_GB2312" w:hint="eastAsia"/>
        </w:rPr>
        <w:t>cm、女性腰围≥80</w:t>
      </w:r>
      <w:r w:rsidRPr="006C68D7">
        <w:rPr>
          <w:rFonts w:ascii="仿宋_GB2312" w:eastAsia="仿宋_GB2312" w:hAnsi="仿宋_GB2312" w:cs="仿宋_GB2312" w:hint="eastAsia"/>
          <w:vertAlign w:val="superscript"/>
        </w:rPr>
        <w:t xml:space="preserve"> </w:t>
      </w:r>
      <w:r w:rsidRPr="006C68D7">
        <w:rPr>
          <w:rFonts w:ascii="仿宋_GB2312" w:eastAsia="仿宋_GB2312" w:hAnsi="仿宋_GB2312" w:cs="仿宋_GB2312" w:hint="eastAsia"/>
        </w:rPr>
        <w:t>cm的人群</w:t>
      </w:r>
      <w:r>
        <w:rPr>
          <w:rFonts w:ascii="仿宋_GB2312" w:eastAsia="仿宋_GB2312" w:hAnsi="仿宋_GB2312" w:cs="仿宋_GB2312" w:hint="eastAsia"/>
        </w:rPr>
        <w:t>。</w:t>
      </w:r>
      <w:r>
        <w:rPr>
          <w:rFonts w:ascii="仿宋_GB2312" w:eastAsia="仿宋_GB2312" w:hAnsi="仿宋_GB2312" w:cs="仿宋_GB2312"/>
        </w:rPr>
        <w:t>此外</w:t>
      </w:r>
      <w:r>
        <w:rPr>
          <w:rFonts w:ascii="仿宋_GB2312" w:eastAsia="仿宋_GB2312" w:hAnsi="仿宋_GB2312" w:cs="仿宋_GB2312" w:hint="eastAsia"/>
        </w:rPr>
        <w:t>，</w:t>
      </w:r>
      <w:r w:rsidR="006C086B">
        <w:rPr>
          <w:rFonts w:ascii="仿宋_GB2312" w:eastAsia="仿宋_GB2312" w:hAnsi="仿宋_GB2312" w:cs="仿宋_GB2312" w:hint="eastAsia"/>
        </w:rPr>
        <w:t>考虑到</w:t>
      </w:r>
      <w:r w:rsidR="007814A4">
        <w:rPr>
          <w:rFonts w:ascii="仿宋_GB2312" w:eastAsia="仿宋_GB2312" w:hAnsi="仿宋_GB2312" w:cs="仿宋_GB2312" w:hint="eastAsia"/>
        </w:rPr>
        <w:t>还有一些想要</w:t>
      </w:r>
      <w:r w:rsidR="007814A4">
        <w:rPr>
          <w:rFonts w:ascii="仿宋_GB2312" w:eastAsia="仿宋_GB2312" w:hAnsi="仿宋_GB2312" w:cs="仿宋_GB2312"/>
        </w:rPr>
        <w:t>追求好身材</w:t>
      </w:r>
      <w:r w:rsidR="007814A4">
        <w:rPr>
          <w:rFonts w:ascii="仿宋_GB2312" w:eastAsia="仿宋_GB2312" w:hAnsi="仿宋_GB2312" w:cs="仿宋_GB2312" w:hint="eastAsia"/>
        </w:rPr>
        <w:t>的</w:t>
      </w:r>
      <w:r w:rsidR="007814A4">
        <w:rPr>
          <w:rFonts w:ascii="仿宋_GB2312" w:eastAsia="仿宋_GB2312" w:hAnsi="仿宋_GB2312" w:cs="仿宋_GB2312"/>
        </w:rPr>
        <w:t>人群</w:t>
      </w:r>
      <w:r w:rsidR="007814A4">
        <w:rPr>
          <w:rFonts w:ascii="仿宋_GB2312" w:eastAsia="仿宋_GB2312" w:hAnsi="仿宋_GB2312" w:cs="仿宋_GB2312" w:hint="eastAsia"/>
        </w:rPr>
        <w:t>，因而</w:t>
      </w:r>
      <w:r w:rsidR="007814A4">
        <w:rPr>
          <w:rFonts w:ascii="仿宋_GB2312" w:eastAsia="仿宋_GB2312" w:hAnsi="仿宋_GB2312" w:cs="仿宋_GB2312"/>
        </w:rPr>
        <w:t>增加</w:t>
      </w:r>
      <w:r w:rsidRPr="006C68D7">
        <w:rPr>
          <w:rFonts w:ascii="仿宋_GB2312" w:eastAsia="仿宋_GB2312" w:hAnsi="仿宋_GB2312" w:cs="仿宋_GB2312"/>
        </w:rPr>
        <w:t>其他有需求</w:t>
      </w:r>
      <w:r w:rsidRPr="006C68D7">
        <w:rPr>
          <w:rFonts w:ascii="仿宋_GB2312" w:eastAsia="仿宋_GB2312" w:hAnsi="仿宋_GB2312" w:cs="仿宋_GB2312" w:hint="eastAsia"/>
        </w:rPr>
        <w:t>者</w:t>
      </w:r>
      <w:r w:rsidR="007814A4">
        <w:rPr>
          <w:rFonts w:ascii="仿宋_GB2312" w:eastAsia="仿宋_GB2312" w:hAnsi="仿宋_GB2312" w:cs="仿宋_GB2312" w:hint="eastAsia"/>
        </w:rPr>
        <w:t>也为适宜</w:t>
      </w:r>
      <w:r w:rsidR="007814A4">
        <w:rPr>
          <w:rFonts w:ascii="仿宋_GB2312" w:eastAsia="仿宋_GB2312" w:hAnsi="仿宋_GB2312" w:cs="仿宋_GB2312"/>
        </w:rPr>
        <w:t>人群的条款内容。</w:t>
      </w:r>
    </w:p>
    <w:p w:rsidR="0001161C" w:rsidRDefault="0001161C" w:rsidP="0001161C">
      <w:pPr>
        <w:pStyle w:val="BodyText2"/>
        <w:spacing w:after="0" w:line="240" w:lineRule="auto"/>
        <w:jc w:val="center"/>
        <w:rPr>
          <w:rFonts w:ascii="仿宋_GB2312" w:eastAsia="仿宋_GB2312" w:hAnsi="仿宋_GB2312" w:cs="仿宋_GB2312"/>
        </w:rPr>
      </w:pPr>
      <w:r>
        <w:rPr>
          <w:rFonts w:ascii="仿宋_GB2312" w:eastAsia="仿宋_GB2312" w:hAnsi="仿宋_GB2312" w:cs="仿宋_GB2312"/>
          <w:noProof/>
        </w:rPr>
        <w:drawing>
          <wp:inline distT="0" distB="0" distL="0" distR="0">
            <wp:extent cx="3326130" cy="2146935"/>
            <wp:effectExtent l="19050" t="19050" r="26670" b="24765"/>
            <wp:docPr id="8" name="图片 8" descr="C:\Users\Administrator\Desktop\超重或肥胖人群体重管理专家共识及团体标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超重或肥胖人群体重管理专家共识及团体标准.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26130" cy="2146935"/>
                    </a:xfrm>
                    <a:prstGeom prst="rect">
                      <a:avLst/>
                    </a:prstGeom>
                    <a:noFill/>
                    <a:ln>
                      <a:solidFill>
                        <a:schemeClr val="tx1"/>
                      </a:solidFill>
                    </a:ln>
                  </pic:spPr>
                </pic:pic>
              </a:graphicData>
            </a:graphic>
          </wp:inline>
        </w:drawing>
      </w:r>
    </w:p>
    <w:p w:rsidR="00617339" w:rsidRPr="00617339" w:rsidRDefault="00617339" w:rsidP="00617339">
      <w:pPr>
        <w:widowControl/>
        <w:spacing w:beforeLines="50" w:before="156" w:afterLines="50" w:after="156"/>
        <w:jc w:val="center"/>
        <w:rPr>
          <w:rFonts w:ascii="黑体" w:eastAsia="黑体"/>
          <w:kern w:val="0"/>
          <w:szCs w:val="20"/>
        </w:rPr>
      </w:pPr>
      <w:r w:rsidRPr="00617339">
        <w:rPr>
          <w:rFonts w:ascii="黑体" w:eastAsia="黑体" w:hint="eastAsia"/>
          <w:kern w:val="0"/>
          <w:szCs w:val="20"/>
        </w:rPr>
        <w:t>来源：《超重或肥胖人群体重管理专家共识及团体标准》</w:t>
      </w:r>
    </w:p>
    <w:p w:rsidR="0094360B" w:rsidRPr="007814A4" w:rsidRDefault="0094360B" w:rsidP="000C47D0">
      <w:pPr>
        <w:pStyle w:val="BodyText2"/>
        <w:ind w:firstLineChars="200" w:firstLine="640"/>
        <w:rPr>
          <w:rFonts w:ascii="仿宋_GB2312" w:eastAsia="仿宋_GB2312" w:hAnsi="仿宋_GB2312" w:cs="仿宋_GB2312"/>
        </w:rPr>
      </w:pPr>
      <w:r>
        <w:rPr>
          <w:rFonts w:ascii="仿宋_GB2312" w:eastAsia="仿宋_GB2312" w:hAnsi="仿宋_GB2312" w:cs="仿宋_GB2312" w:hint="eastAsia"/>
        </w:rPr>
        <w:t>根据</w:t>
      </w:r>
      <w:r w:rsidRPr="0094360B">
        <w:rPr>
          <w:rFonts w:ascii="仿宋_GB2312" w:eastAsia="仿宋_GB2312" w:hAnsi="仿宋_GB2312" w:cs="仿宋_GB2312" w:hint="eastAsia"/>
        </w:rPr>
        <w:t>《推拿学》</w:t>
      </w:r>
      <w:r w:rsidR="000C47D0">
        <w:rPr>
          <w:rFonts w:ascii="仿宋_GB2312" w:eastAsia="仿宋_GB2312" w:hAnsi="仿宋_GB2312" w:cs="仿宋_GB2312" w:hint="eastAsia"/>
        </w:rPr>
        <w:t>，</w:t>
      </w:r>
      <w:r w:rsidR="000C47D0" w:rsidRPr="000C47D0">
        <w:rPr>
          <w:rFonts w:ascii="仿宋_GB2312" w:eastAsia="仿宋_GB2312" w:hAnsi="仿宋_GB2312" w:cs="仿宋_GB2312" w:hint="eastAsia"/>
        </w:rPr>
        <w:t>考虑到本手法主要操作于人体背部及</w:t>
      </w:r>
      <w:r w:rsidR="000C47D0" w:rsidRPr="000C47D0">
        <w:rPr>
          <w:rFonts w:ascii="仿宋_GB2312" w:eastAsia="仿宋_GB2312" w:hAnsi="仿宋_GB2312" w:cs="仿宋_GB2312" w:hint="eastAsia"/>
        </w:rPr>
        <w:lastRenderedPageBreak/>
        <w:t>腹部，因此要排除施力部位的相关疾病，避免操作过程中导致患者病情变化</w:t>
      </w:r>
      <w:r w:rsidR="000C47D0">
        <w:rPr>
          <w:rFonts w:ascii="仿宋_GB2312" w:eastAsia="仿宋_GB2312" w:hAnsi="仿宋_GB2312" w:cs="仿宋_GB2312" w:hint="eastAsia"/>
        </w:rPr>
        <w:t>，</w:t>
      </w:r>
      <w:r w:rsidR="000C47D0">
        <w:rPr>
          <w:rFonts w:ascii="仿宋_GB2312" w:eastAsia="仿宋_GB2312" w:hAnsi="仿宋_GB2312" w:cs="仿宋_GB2312"/>
        </w:rPr>
        <w:t>明确了</w:t>
      </w:r>
      <w:r w:rsidR="000C47D0" w:rsidRPr="000C47D0">
        <w:rPr>
          <w:rFonts w:ascii="仿宋_GB2312" w:eastAsia="仿宋_GB2312" w:hAnsi="仿宋_GB2312" w:cs="仿宋_GB2312"/>
        </w:rPr>
        <w:t>各种结核</w:t>
      </w:r>
      <w:r w:rsidR="000C47D0" w:rsidRPr="000C47D0">
        <w:rPr>
          <w:rFonts w:ascii="仿宋_GB2312" w:eastAsia="仿宋_GB2312" w:hAnsi="仿宋_GB2312" w:cs="仿宋_GB2312" w:hint="eastAsia"/>
        </w:rPr>
        <w:t>病和</w:t>
      </w:r>
      <w:r w:rsidR="000C47D0" w:rsidRPr="000C47D0">
        <w:rPr>
          <w:rFonts w:ascii="仿宋_GB2312" w:eastAsia="仿宋_GB2312" w:hAnsi="仿宋_GB2312" w:cs="仿宋_GB2312"/>
        </w:rPr>
        <w:t>传染病</w:t>
      </w:r>
      <w:r w:rsidR="000C47D0" w:rsidRPr="000C47D0">
        <w:rPr>
          <w:rFonts w:ascii="仿宋_GB2312" w:eastAsia="仿宋_GB2312" w:hAnsi="仿宋_GB2312" w:cs="仿宋_GB2312" w:hint="eastAsia"/>
        </w:rPr>
        <w:t>患者</w:t>
      </w:r>
      <w:r w:rsidR="000C47D0">
        <w:rPr>
          <w:rFonts w:ascii="仿宋_GB2312" w:eastAsia="仿宋_GB2312" w:hAnsi="仿宋_GB2312" w:cs="仿宋_GB2312" w:hint="eastAsia"/>
        </w:rPr>
        <w:t>，</w:t>
      </w:r>
      <w:r w:rsidR="000C47D0" w:rsidRPr="000C47D0">
        <w:rPr>
          <w:rFonts w:ascii="仿宋_GB2312" w:eastAsia="仿宋_GB2312" w:hAnsi="仿宋_GB2312" w:cs="仿宋_GB2312"/>
        </w:rPr>
        <w:t>背部及腹部等操作部位有烧伤、烫伤或皮肤破损的皮肤病</w:t>
      </w:r>
      <w:r w:rsidR="000C47D0" w:rsidRPr="000C47D0">
        <w:rPr>
          <w:rFonts w:ascii="仿宋_GB2312" w:eastAsia="仿宋_GB2312" w:hAnsi="仿宋_GB2312" w:cs="仿宋_GB2312" w:hint="eastAsia"/>
        </w:rPr>
        <w:t>患者</w:t>
      </w:r>
      <w:r w:rsidR="000C47D0">
        <w:rPr>
          <w:rFonts w:ascii="仿宋_GB2312" w:eastAsia="仿宋_GB2312" w:hAnsi="仿宋_GB2312" w:cs="仿宋_GB2312" w:hint="eastAsia"/>
        </w:rPr>
        <w:t>等</w:t>
      </w:r>
      <w:r w:rsidR="000C47D0">
        <w:rPr>
          <w:rFonts w:ascii="仿宋_GB2312" w:eastAsia="仿宋_GB2312" w:hAnsi="仿宋_GB2312" w:cs="仿宋_GB2312"/>
        </w:rPr>
        <w:t>禁忌人群。</w:t>
      </w:r>
    </w:p>
    <w:p w:rsidR="00961B89" w:rsidRDefault="001F4A7D">
      <w:pPr>
        <w:spacing w:line="560" w:lineRule="exact"/>
        <w:ind w:firstLineChars="200" w:firstLine="643"/>
        <w:outlineLvl w:val="1"/>
        <w:rPr>
          <w:rFonts w:ascii="楷体" w:eastAsia="楷体" w:hAnsi="楷体" w:cs="楷体"/>
          <w:b/>
          <w:bCs/>
          <w:sz w:val="32"/>
          <w:szCs w:val="32"/>
        </w:rPr>
      </w:pPr>
      <w:r w:rsidRPr="00061D85">
        <w:rPr>
          <w:rFonts w:ascii="楷体" w:eastAsia="楷体" w:hAnsi="楷体" w:cs="楷体" w:hint="eastAsia"/>
          <w:b/>
          <w:sz w:val="32"/>
          <w:szCs w:val="32"/>
        </w:rPr>
        <w:t>（</w:t>
      </w:r>
      <w:r w:rsidR="0039206B">
        <w:rPr>
          <w:rFonts w:ascii="楷体" w:eastAsia="楷体" w:hAnsi="楷体" w:cs="楷体" w:hint="eastAsia"/>
          <w:b/>
          <w:sz w:val="32"/>
          <w:szCs w:val="32"/>
        </w:rPr>
        <w:t>三</w:t>
      </w:r>
      <w:r w:rsidRPr="00061D85">
        <w:rPr>
          <w:rFonts w:ascii="楷体" w:eastAsia="楷体" w:hAnsi="楷体" w:cs="楷体" w:hint="eastAsia"/>
          <w:b/>
          <w:sz w:val="32"/>
          <w:szCs w:val="32"/>
        </w:rPr>
        <w:t>）</w:t>
      </w:r>
      <w:r w:rsidR="000C47D0" w:rsidRPr="00061D85">
        <w:rPr>
          <w:rFonts w:ascii="楷体" w:eastAsia="楷体" w:hAnsi="楷体" w:cs="楷体" w:hint="eastAsia"/>
          <w:b/>
          <w:bCs/>
          <w:sz w:val="32"/>
          <w:szCs w:val="32"/>
        </w:rPr>
        <w:t>操作</w:t>
      </w:r>
    </w:p>
    <w:p w:rsidR="00061D85" w:rsidRPr="00CA52D3" w:rsidRDefault="00061D85">
      <w:pPr>
        <w:pStyle w:val="BodyText2"/>
        <w:ind w:firstLine="640"/>
        <w:rPr>
          <w:rFonts w:ascii="仿宋_GB2312" w:eastAsia="仿宋_GB2312"/>
          <w:b/>
        </w:rPr>
      </w:pPr>
      <w:r w:rsidRPr="00CA52D3">
        <w:rPr>
          <w:rFonts w:ascii="仿宋_GB2312" w:eastAsia="仿宋_GB2312" w:hint="eastAsia"/>
          <w:b/>
        </w:rPr>
        <w:t>1.背部</w:t>
      </w:r>
      <w:r w:rsidRPr="00CA52D3">
        <w:rPr>
          <w:rFonts w:ascii="仿宋_GB2312" w:eastAsia="仿宋_GB2312"/>
          <w:b/>
        </w:rPr>
        <w:t>手法</w:t>
      </w:r>
    </w:p>
    <w:p w:rsidR="00116E4A" w:rsidRPr="006D6B01" w:rsidRDefault="002C2E19">
      <w:pPr>
        <w:pStyle w:val="BodyText2"/>
        <w:ind w:firstLine="640"/>
        <w:rPr>
          <w:rFonts w:ascii="仿宋_GB2312" w:eastAsia="仿宋_GB2312"/>
        </w:rPr>
      </w:pPr>
      <w:r>
        <w:rPr>
          <w:rFonts w:ascii="仿宋_GB2312" w:eastAsia="仿宋_GB2312" w:hint="eastAsia"/>
        </w:rPr>
        <w:t>根据标准</w:t>
      </w:r>
      <w:r>
        <w:rPr>
          <w:rFonts w:ascii="仿宋_GB2312" w:eastAsia="仿宋_GB2312"/>
        </w:rPr>
        <w:t>编制组前期</w:t>
      </w:r>
      <w:r>
        <w:rPr>
          <w:rFonts w:ascii="仿宋_GB2312" w:eastAsia="仿宋_GB2312" w:hint="eastAsia"/>
        </w:rPr>
        <w:t>收治病患</w:t>
      </w:r>
      <w:r>
        <w:rPr>
          <w:rFonts w:ascii="仿宋_GB2312" w:eastAsia="仿宋_GB2312"/>
        </w:rPr>
        <w:t>的</w:t>
      </w:r>
      <w:r w:rsidRPr="002C2E19">
        <w:rPr>
          <w:rFonts w:ascii="仿宋_GB2312" w:eastAsia="仿宋_GB2312" w:hint="eastAsia"/>
        </w:rPr>
        <w:t>操作</w:t>
      </w:r>
      <w:r w:rsidRPr="002C2E19">
        <w:rPr>
          <w:rFonts w:ascii="仿宋_GB2312" w:eastAsia="仿宋_GB2312"/>
        </w:rPr>
        <w:t>实际</w:t>
      </w:r>
      <w:r>
        <w:rPr>
          <w:rFonts w:ascii="仿宋_GB2312" w:eastAsia="仿宋_GB2312" w:hint="eastAsia"/>
        </w:rPr>
        <w:t>，</w:t>
      </w:r>
      <w:r>
        <w:rPr>
          <w:rFonts w:ascii="仿宋_GB2312" w:eastAsia="仿宋_GB2312"/>
        </w:rPr>
        <w:t>明确了</w:t>
      </w:r>
      <w:r w:rsidR="003C5B85" w:rsidRPr="006D6B01">
        <w:rPr>
          <w:rFonts w:ascii="仿宋_GB2312" w:eastAsia="仿宋_GB2312" w:hint="eastAsia"/>
        </w:rPr>
        <w:t>通过</w:t>
      </w:r>
      <w:r w:rsidR="003C5B85" w:rsidRPr="00D4332D">
        <w:rPr>
          <w:rFonts w:ascii="仿宋_GB2312" w:eastAsia="仿宋_GB2312" w:hint="eastAsia"/>
          <w:b/>
        </w:rPr>
        <w:t>开背</w:t>
      </w:r>
      <w:r w:rsidR="003C5B85" w:rsidRPr="006D6B01">
        <w:rPr>
          <w:rFonts w:ascii="仿宋_GB2312" w:eastAsia="仿宋_GB2312" w:hint="eastAsia"/>
        </w:rPr>
        <w:t>，疏通</w:t>
      </w:r>
      <w:r w:rsidR="003C5B85" w:rsidRPr="00D4332D">
        <w:rPr>
          <w:rFonts w:ascii="仿宋_GB2312" w:eastAsia="仿宋_GB2312" w:hint="eastAsia"/>
          <w:b/>
        </w:rPr>
        <w:t>膀胱经、督脉</w:t>
      </w:r>
      <w:r w:rsidR="003C5B85" w:rsidRPr="006D6B01">
        <w:rPr>
          <w:rFonts w:ascii="仿宋_GB2312" w:eastAsia="仿宋_GB2312" w:hint="eastAsia"/>
        </w:rPr>
        <w:t>的</w:t>
      </w:r>
      <w:r w:rsidR="00CC2E47">
        <w:rPr>
          <w:rFonts w:ascii="仿宋_GB2312" w:eastAsia="仿宋_GB2312" w:hint="eastAsia"/>
        </w:rPr>
        <w:t>手法</w:t>
      </w:r>
      <w:r w:rsidR="003C5B85" w:rsidRPr="006D6B01">
        <w:rPr>
          <w:rFonts w:ascii="仿宋_GB2312" w:eastAsia="仿宋_GB2312"/>
        </w:rPr>
        <w:t>进行</w:t>
      </w:r>
      <w:r w:rsidR="00A603EC" w:rsidRPr="006D6B01">
        <w:rPr>
          <w:rFonts w:ascii="仿宋_GB2312" w:eastAsia="仿宋_GB2312" w:hint="eastAsia"/>
        </w:rPr>
        <w:t>背部</w:t>
      </w:r>
      <w:r w:rsidR="003C5B85" w:rsidRPr="006D6B01">
        <w:rPr>
          <w:rFonts w:ascii="仿宋_GB2312" w:eastAsia="仿宋_GB2312" w:hint="eastAsia"/>
        </w:rPr>
        <w:t>操作</w:t>
      </w:r>
      <w:r w:rsidR="00116E4A" w:rsidRPr="006D6B01">
        <w:rPr>
          <w:rFonts w:ascii="仿宋_GB2312" w:eastAsia="仿宋_GB2312" w:hint="eastAsia"/>
        </w:rPr>
        <w:t>：</w:t>
      </w:r>
    </w:p>
    <w:p w:rsidR="00961B89" w:rsidRPr="006D6B01" w:rsidRDefault="00887664">
      <w:pPr>
        <w:pStyle w:val="BodyText2"/>
        <w:ind w:firstLine="640"/>
        <w:rPr>
          <w:rFonts w:ascii="仿宋_GB2312" w:eastAsia="仿宋_GB2312"/>
        </w:rPr>
      </w:pPr>
      <w:r w:rsidRPr="00996456">
        <w:rPr>
          <w:rFonts w:ascii="仿宋_GB2312" w:eastAsia="仿宋_GB2312" w:hint="eastAsia"/>
        </w:rPr>
        <w:t>1.1</w:t>
      </w:r>
      <w:r w:rsidR="006D6B01" w:rsidRPr="00996456">
        <w:rPr>
          <w:rFonts w:ascii="仿宋_GB2312" w:eastAsia="仿宋_GB2312" w:hint="eastAsia"/>
        </w:rPr>
        <w:t>患者以俯卧</w:t>
      </w:r>
      <w:proofErr w:type="gramStart"/>
      <w:r w:rsidR="006D6B01" w:rsidRPr="00996456">
        <w:rPr>
          <w:rFonts w:ascii="仿宋_GB2312" w:eastAsia="仿宋_GB2312" w:hint="eastAsia"/>
        </w:rPr>
        <w:t>位自然</w:t>
      </w:r>
      <w:proofErr w:type="gramEnd"/>
      <w:r w:rsidR="006D6B01" w:rsidRPr="00996456">
        <w:rPr>
          <w:rFonts w:ascii="仿宋_GB2312" w:eastAsia="仿宋_GB2312" w:hint="eastAsia"/>
        </w:rPr>
        <w:t>放松，操作者立于患者头顶前，双手指腹及手掌紧贴背部皮肤，力度下沉至皮下肌肉组织，以患者无疼痛感，能接受为度。</w:t>
      </w:r>
      <w:r w:rsidR="006D6B01" w:rsidRPr="00670A47">
        <w:rPr>
          <w:rFonts w:ascii="仿宋_GB2312" w:eastAsia="仿宋_GB2312" w:hint="eastAsia"/>
        </w:rPr>
        <w:t>沿着</w:t>
      </w:r>
      <w:r w:rsidR="006D6B01" w:rsidRPr="00670A47">
        <w:rPr>
          <w:rFonts w:ascii="仿宋_GB2312" w:eastAsia="仿宋_GB2312" w:hint="eastAsia"/>
          <w:b/>
        </w:rPr>
        <w:t>督脉</w:t>
      </w:r>
      <w:r w:rsidR="006D6B01" w:rsidRPr="00670A47">
        <w:rPr>
          <w:rFonts w:ascii="仿宋_GB2312" w:eastAsia="仿宋_GB2312" w:hint="eastAsia"/>
        </w:rPr>
        <w:t>自下而上、两侧</w:t>
      </w:r>
      <w:r w:rsidR="006D6B01" w:rsidRPr="00670A47">
        <w:rPr>
          <w:rFonts w:ascii="仿宋_GB2312" w:eastAsia="仿宋_GB2312" w:hint="eastAsia"/>
          <w:b/>
        </w:rPr>
        <w:t>膀胱经</w:t>
      </w:r>
      <w:r w:rsidR="006D6B01" w:rsidRPr="00670A47">
        <w:rPr>
          <w:rFonts w:ascii="仿宋_GB2312" w:eastAsia="仿宋_GB2312" w:hint="eastAsia"/>
        </w:rPr>
        <w:t>自上而下</w:t>
      </w:r>
      <w:r w:rsidR="006D6B01" w:rsidRPr="006D6B01">
        <w:rPr>
          <w:rFonts w:ascii="仿宋_GB2312" w:eastAsia="仿宋_GB2312" w:hint="eastAsia"/>
        </w:rPr>
        <w:t>，依次进行单方向直线推进，</w:t>
      </w:r>
      <w:r w:rsidR="004D7DA8">
        <w:rPr>
          <w:rFonts w:ascii="仿宋_GB2312" w:eastAsia="仿宋_GB2312" w:hint="eastAsia"/>
        </w:rPr>
        <w:t>见图1</w:t>
      </w:r>
      <w:r w:rsidR="00996456">
        <w:rPr>
          <w:rFonts w:ascii="仿宋_GB2312" w:eastAsia="仿宋_GB2312" w:hint="eastAsia"/>
        </w:rPr>
        <w:t>、</w:t>
      </w:r>
      <w:r w:rsidR="00996456">
        <w:rPr>
          <w:rFonts w:ascii="仿宋_GB2312" w:eastAsia="仿宋_GB2312"/>
        </w:rPr>
        <w:t>图</w:t>
      </w:r>
      <w:r w:rsidR="00996456">
        <w:rPr>
          <w:rFonts w:ascii="仿宋_GB2312" w:eastAsia="仿宋_GB2312" w:hint="eastAsia"/>
        </w:rPr>
        <w:t>2</w:t>
      </w:r>
      <w:r w:rsidR="004D7DA8">
        <w:rPr>
          <w:rFonts w:ascii="仿宋_GB2312" w:eastAsia="仿宋_GB2312" w:hint="eastAsia"/>
        </w:rPr>
        <w:t>，</w:t>
      </w:r>
      <w:r w:rsidR="006D6B01" w:rsidRPr="006D6B01">
        <w:rPr>
          <w:rFonts w:ascii="仿宋_GB2312" w:eastAsia="仿宋_GB2312" w:hint="eastAsia"/>
        </w:rPr>
        <w:t>速度宜缓慢、均匀，以透热为度。推按5</w:t>
      </w:r>
      <w:r w:rsidR="006D6B01" w:rsidRPr="006D6B01">
        <w:rPr>
          <w:rFonts w:ascii="仿宋_GB2312" w:eastAsia="仿宋_GB2312"/>
          <w:vertAlign w:val="superscript"/>
        </w:rPr>
        <w:t xml:space="preserve"> </w:t>
      </w:r>
      <w:r w:rsidR="006D6B01" w:rsidRPr="006D6B01">
        <w:rPr>
          <w:rFonts w:ascii="仿宋_GB2312" w:eastAsia="仿宋_GB2312"/>
        </w:rPr>
        <w:t>min</w:t>
      </w:r>
      <w:r w:rsidR="00116E4A" w:rsidRPr="006D6B01">
        <w:rPr>
          <w:rFonts w:ascii="仿宋_GB2312" w:eastAsia="仿宋_GB2312" w:hint="eastAsia"/>
        </w:rPr>
        <w:t>。</w:t>
      </w:r>
    </w:p>
    <w:p w:rsidR="00C22D16" w:rsidRDefault="0017561A" w:rsidP="00A308D1">
      <w:pPr>
        <w:pStyle w:val="BodyText2"/>
        <w:spacing w:after="0" w:line="240" w:lineRule="auto"/>
        <w:jc w:val="center"/>
        <w:rPr>
          <w:rFonts w:hAnsi="宋体" w:cs="宋体"/>
          <w:sz w:val="24"/>
          <w:szCs w:val="24"/>
        </w:rPr>
      </w:pPr>
      <w:r>
        <w:rPr>
          <w:rFonts w:hint="eastAsia"/>
          <w:noProof/>
        </w:rPr>
        <w:drawing>
          <wp:inline distT="0" distB="0" distL="114300" distR="114300" wp14:anchorId="630D3C8A" wp14:editId="0DD85938">
            <wp:extent cx="2508130" cy="2897072"/>
            <wp:effectExtent l="0" t="0" r="6985" b="0"/>
            <wp:docPr id="9" name="图片 9" descr="64b7f67a8da40331deac72ea97f7c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4b7f67a8da40331deac72ea97f7cdc"/>
                    <pic:cNvPicPr>
                      <a:picLocks noChangeAspect="1"/>
                    </pic:cNvPicPr>
                  </pic:nvPicPr>
                  <pic:blipFill>
                    <a:blip r:embed="rId9"/>
                    <a:stretch>
                      <a:fillRect/>
                    </a:stretch>
                  </pic:blipFill>
                  <pic:spPr>
                    <a:xfrm>
                      <a:off x="0" y="0"/>
                      <a:ext cx="2510579" cy="2899900"/>
                    </a:xfrm>
                    <a:prstGeom prst="rect">
                      <a:avLst/>
                    </a:prstGeom>
                  </pic:spPr>
                </pic:pic>
              </a:graphicData>
            </a:graphic>
          </wp:inline>
        </w:drawing>
      </w:r>
    </w:p>
    <w:p w:rsidR="0017561A" w:rsidRDefault="0017561A" w:rsidP="0017561A">
      <w:pPr>
        <w:widowControl/>
        <w:spacing w:beforeLines="50" w:before="156" w:afterLines="50" w:after="156"/>
        <w:jc w:val="center"/>
        <w:rPr>
          <w:rFonts w:ascii="黑体" w:eastAsia="黑体"/>
          <w:kern w:val="0"/>
          <w:szCs w:val="20"/>
        </w:rPr>
      </w:pPr>
      <w:r>
        <w:rPr>
          <w:rFonts w:ascii="黑体" w:eastAsia="黑体" w:hint="eastAsia"/>
          <w:kern w:val="0"/>
          <w:szCs w:val="20"/>
        </w:rPr>
        <w:t>图1  督脉</w:t>
      </w:r>
      <w:proofErr w:type="gramStart"/>
      <w:r>
        <w:rPr>
          <w:rFonts w:ascii="黑体" w:eastAsia="黑体" w:hint="eastAsia"/>
          <w:kern w:val="0"/>
          <w:szCs w:val="20"/>
        </w:rPr>
        <w:t>循</w:t>
      </w:r>
      <w:proofErr w:type="gramEnd"/>
      <w:r>
        <w:rPr>
          <w:rFonts w:ascii="黑体" w:eastAsia="黑体" w:hint="eastAsia"/>
          <w:kern w:val="0"/>
          <w:szCs w:val="20"/>
        </w:rPr>
        <w:t>行路线</w:t>
      </w:r>
    </w:p>
    <w:p w:rsidR="0017561A" w:rsidRDefault="00612BE9" w:rsidP="00A308D1">
      <w:pPr>
        <w:pStyle w:val="BodyText2"/>
        <w:spacing w:after="0" w:line="240" w:lineRule="auto"/>
        <w:jc w:val="center"/>
        <w:rPr>
          <w:rFonts w:hAnsi="宋体" w:cs="宋体"/>
          <w:sz w:val="24"/>
          <w:szCs w:val="24"/>
        </w:rPr>
      </w:pPr>
      <w:r>
        <w:rPr>
          <w:noProof/>
        </w:rPr>
        <w:lastRenderedPageBreak/>
        <w:drawing>
          <wp:inline distT="0" distB="0" distL="114300" distR="114300" wp14:anchorId="5182412D" wp14:editId="0D0B3DF5">
            <wp:extent cx="2453005" cy="2825115"/>
            <wp:effectExtent l="0" t="0" r="4445" b="13335"/>
            <wp:docPr id="10" name="图片 10" descr="980328118d4a5f432da5672532705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980328118d4a5f432da56725327056f"/>
                    <pic:cNvPicPr>
                      <a:picLocks noChangeAspect="1"/>
                    </pic:cNvPicPr>
                  </pic:nvPicPr>
                  <pic:blipFill>
                    <a:blip r:embed="rId10"/>
                    <a:stretch>
                      <a:fillRect/>
                    </a:stretch>
                  </pic:blipFill>
                  <pic:spPr>
                    <a:xfrm>
                      <a:off x="0" y="0"/>
                      <a:ext cx="2453005" cy="2825115"/>
                    </a:xfrm>
                    <a:prstGeom prst="rect">
                      <a:avLst/>
                    </a:prstGeom>
                  </pic:spPr>
                </pic:pic>
              </a:graphicData>
            </a:graphic>
          </wp:inline>
        </w:drawing>
      </w:r>
    </w:p>
    <w:p w:rsidR="00612BE9" w:rsidRDefault="00612BE9" w:rsidP="00612BE9">
      <w:pPr>
        <w:pStyle w:val="afb"/>
        <w:ind w:firstLine="420"/>
        <w:jc w:val="center"/>
      </w:pPr>
      <w:r>
        <w:rPr>
          <w:rFonts w:ascii="黑体" w:eastAsia="黑体" w:hAnsi="黑体" w:cs="黑体" w:hint="eastAsia"/>
        </w:rPr>
        <w:t>图2  膀胱经循行路线</w:t>
      </w:r>
    </w:p>
    <w:p w:rsidR="00116E4A" w:rsidRPr="0022151B" w:rsidRDefault="00887664">
      <w:pPr>
        <w:pStyle w:val="BodyText2"/>
        <w:ind w:firstLine="640"/>
        <w:rPr>
          <w:rFonts w:ascii="仿宋_GB2312" w:eastAsia="仿宋_GB2312"/>
        </w:rPr>
      </w:pPr>
      <w:r w:rsidRPr="00612BE9">
        <w:rPr>
          <w:rFonts w:ascii="仿宋_GB2312" w:eastAsia="仿宋_GB2312" w:hint="eastAsia"/>
        </w:rPr>
        <w:t>1.2</w:t>
      </w:r>
      <w:r w:rsidR="0022151B" w:rsidRPr="00612BE9">
        <w:rPr>
          <w:rFonts w:ascii="仿宋_GB2312" w:eastAsia="仿宋_GB2312" w:hint="eastAsia"/>
        </w:rPr>
        <w:t>双手紧贴患者背部皮肤，掌指同时发力。以肩井穴为起始点，</w:t>
      </w:r>
      <w:r w:rsidR="0022151B" w:rsidRPr="00612BE9">
        <w:rPr>
          <w:rFonts w:ascii="仿宋_GB2312" w:eastAsia="仿宋_GB2312" w:hint="eastAsia"/>
          <w:b/>
        </w:rPr>
        <w:t>膀胱经</w:t>
      </w:r>
      <w:r w:rsidR="0022151B" w:rsidRPr="00612BE9">
        <w:rPr>
          <w:rFonts w:ascii="仿宋_GB2312" w:eastAsia="仿宋_GB2312" w:hint="eastAsia"/>
        </w:rPr>
        <w:t>为行进路线推至患者两髂嵴高点水平线处（大肠</w:t>
      </w:r>
      <w:proofErr w:type="gramStart"/>
      <w:r w:rsidR="0022151B" w:rsidRPr="00612BE9">
        <w:rPr>
          <w:rFonts w:ascii="仿宋_GB2312" w:eastAsia="仿宋_GB2312" w:hint="eastAsia"/>
        </w:rPr>
        <w:t>俞</w:t>
      </w:r>
      <w:proofErr w:type="gramEnd"/>
      <w:r w:rsidR="0022151B" w:rsidRPr="00612BE9">
        <w:rPr>
          <w:rFonts w:ascii="仿宋_GB2312" w:eastAsia="仿宋_GB2312" w:hint="eastAsia"/>
        </w:rPr>
        <w:t>穴），单向</w:t>
      </w:r>
      <w:r w:rsidR="0022151B" w:rsidRPr="0022151B">
        <w:rPr>
          <w:rFonts w:ascii="仿宋_GB2312" w:eastAsia="仿宋_GB2312" w:hint="eastAsia"/>
        </w:rPr>
        <w:t>双侧同时进行，</w:t>
      </w:r>
      <w:r w:rsidR="004D7DA8">
        <w:rPr>
          <w:rFonts w:ascii="仿宋_GB2312" w:eastAsia="仿宋_GB2312" w:hint="eastAsia"/>
        </w:rPr>
        <w:t>见</w:t>
      </w:r>
      <w:r w:rsidR="004D7DA8">
        <w:rPr>
          <w:rFonts w:ascii="仿宋_GB2312" w:eastAsia="仿宋_GB2312"/>
        </w:rPr>
        <w:t>图</w:t>
      </w:r>
      <w:r w:rsidR="00612BE9">
        <w:rPr>
          <w:rFonts w:ascii="仿宋_GB2312" w:eastAsia="仿宋_GB2312"/>
        </w:rPr>
        <w:t>3</w:t>
      </w:r>
      <w:r w:rsidR="004D7DA8">
        <w:rPr>
          <w:rFonts w:ascii="仿宋_GB2312" w:eastAsia="仿宋_GB2312" w:hint="eastAsia"/>
        </w:rPr>
        <w:t>，</w:t>
      </w:r>
      <w:r w:rsidR="0022151B" w:rsidRPr="0022151B">
        <w:rPr>
          <w:rFonts w:ascii="仿宋_GB2312" w:eastAsia="仿宋_GB2312" w:hint="eastAsia"/>
        </w:rPr>
        <w:t>反复推按4</w:t>
      </w:r>
      <w:r w:rsidR="0022151B" w:rsidRPr="0022151B">
        <w:rPr>
          <w:rFonts w:ascii="仿宋_GB2312" w:eastAsia="仿宋_GB2312" w:hint="eastAsia"/>
          <w:vertAlign w:val="superscript"/>
        </w:rPr>
        <w:t xml:space="preserve"> </w:t>
      </w:r>
      <w:r w:rsidR="0022151B" w:rsidRPr="0022151B">
        <w:rPr>
          <w:rFonts w:ascii="仿宋_GB2312" w:eastAsia="仿宋_GB2312" w:hint="eastAsia"/>
        </w:rPr>
        <w:t>min</w:t>
      </w:r>
      <w:r w:rsidR="00DB19C8" w:rsidRPr="0022151B">
        <w:rPr>
          <w:rFonts w:ascii="仿宋_GB2312" w:eastAsia="仿宋_GB2312" w:hint="eastAsia"/>
        </w:rPr>
        <w:t>。</w:t>
      </w:r>
    </w:p>
    <w:p w:rsidR="00C22D16" w:rsidRDefault="00612BE9" w:rsidP="00A308D1">
      <w:pPr>
        <w:pStyle w:val="BodyText2"/>
        <w:spacing w:after="0" w:line="240" w:lineRule="auto"/>
        <w:jc w:val="center"/>
        <w:rPr>
          <w:rFonts w:hAnsi="宋体" w:cs="宋体"/>
          <w:sz w:val="24"/>
          <w:szCs w:val="24"/>
        </w:rPr>
      </w:pPr>
      <w:r>
        <w:rPr>
          <w:rFonts w:hint="eastAsia"/>
          <w:noProof/>
        </w:rPr>
        <w:drawing>
          <wp:inline distT="0" distB="0" distL="114300" distR="114300" wp14:anchorId="6E01E84E" wp14:editId="5A39FA7C">
            <wp:extent cx="2440940" cy="2802890"/>
            <wp:effectExtent l="0" t="0" r="16510" b="16510"/>
            <wp:docPr id="11" name="图片 11" descr="d9fb6f8eb8ee722aab9a8dd0edda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9fb6f8eb8ee722aab9a8dd0edda271"/>
                    <pic:cNvPicPr>
                      <a:picLocks noChangeAspect="1"/>
                    </pic:cNvPicPr>
                  </pic:nvPicPr>
                  <pic:blipFill>
                    <a:blip r:embed="rId11"/>
                    <a:stretch>
                      <a:fillRect/>
                    </a:stretch>
                  </pic:blipFill>
                  <pic:spPr>
                    <a:xfrm>
                      <a:off x="0" y="0"/>
                      <a:ext cx="2440940" cy="2802890"/>
                    </a:xfrm>
                    <a:prstGeom prst="rect">
                      <a:avLst/>
                    </a:prstGeom>
                  </pic:spPr>
                </pic:pic>
              </a:graphicData>
            </a:graphic>
          </wp:inline>
        </w:drawing>
      </w:r>
    </w:p>
    <w:p w:rsidR="004D7DA8" w:rsidRPr="004D7DA8" w:rsidRDefault="004D7DA8" w:rsidP="004D7DA8">
      <w:pPr>
        <w:widowControl/>
        <w:spacing w:beforeLines="50" w:before="156" w:afterLines="50" w:after="156"/>
        <w:jc w:val="center"/>
        <w:rPr>
          <w:rFonts w:ascii="黑体" w:eastAsia="黑体"/>
          <w:kern w:val="0"/>
          <w:szCs w:val="20"/>
        </w:rPr>
      </w:pPr>
      <w:r>
        <w:rPr>
          <w:rFonts w:ascii="黑体" w:eastAsia="黑体" w:hint="eastAsia"/>
          <w:kern w:val="0"/>
          <w:szCs w:val="20"/>
        </w:rPr>
        <w:t>图</w:t>
      </w:r>
      <w:r w:rsidR="00612BE9">
        <w:rPr>
          <w:rFonts w:ascii="黑体" w:eastAsia="黑体"/>
          <w:kern w:val="0"/>
          <w:szCs w:val="20"/>
        </w:rPr>
        <w:t>3</w:t>
      </w:r>
      <w:r>
        <w:rPr>
          <w:rFonts w:ascii="黑体" w:eastAsia="黑体" w:hint="eastAsia"/>
          <w:kern w:val="0"/>
          <w:szCs w:val="20"/>
        </w:rPr>
        <w:t xml:space="preserve">  </w:t>
      </w:r>
      <w:r w:rsidRPr="004D7DA8">
        <w:rPr>
          <w:rFonts w:ascii="黑体" w:eastAsia="黑体" w:hint="eastAsia"/>
          <w:kern w:val="0"/>
          <w:szCs w:val="20"/>
        </w:rPr>
        <w:t>肩井穴沿膀胱经至大肠</w:t>
      </w:r>
      <w:proofErr w:type="gramStart"/>
      <w:r w:rsidRPr="004D7DA8">
        <w:rPr>
          <w:rFonts w:ascii="黑体" w:eastAsia="黑体" w:hint="eastAsia"/>
          <w:kern w:val="0"/>
          <w:szCs w:val="20"/>
        </w:rPr>
        <w:t>俞</w:t>
      </w:r>
      <w:proofErr w:type="gramEnd"/>
      <w:r w:rsidRPr="004D7DA8">
        <w:rPr>
          <w:rFonts w:ascii="黑体" w:eastAsia="黑体" w:hint="eastAsia"/>
          <w:kern w:val="0"/>
          <w:szCs w:val="20"/>
        </w:rPr>
        <w:t>穴手法操作</w:t>
      </w:r>
    </w:p>
    <w:p w:rsidR="003E1289" w:rsidRDefault="003E1289" w:rsidP="003E1289">
      <w:pPr>
        <w:pStyle w:val="BodyText2"/>
        <w:ind w:firstLineChars="200" w:firstLine="640"/>
        <w:jc w:val="left"/>
        <w:rPr>
          <w:rFonts w:ascii="仿宋_GB2312" w:eastAsia="仿宋_GB2312"/>
        </w:rPr>
      </w:pPr>
      <w:r>
        <w:rPr>
          <w:rFonts w:ascii="仿宋_GB2312" w:eastAsia="仿宋_GB2312" w:hint="eastAsia"/>
        </w:rPr>
        <w:t>1.3双手大拇指相叠或交替推行，以腰阳关穴为起点，沿督脉推至患者大椎穴，见图</w:t>
      </w:r>
      <w:r>
        <w:rPr>
          <w:rFonts w:ascii="仿宋_GB2312" w:eastAsia="仿宋_GB2312"/>
        </w:rPr>
        <w:t>4</w:t>
      </w:r>
      <w:r>
        <w:rPr>
          <w:rFonts w:ascii="仿宋_GB2312" w:eastAsia="仿宋_GB2312" w:hint="eastAsia"/>
        </w:rPr>
        <w:t xml:space="preserve">，单向反复推3 min～5 </w:t>
      </w:r>
      <w:r>
        <w:rPr>
          <w:rFonts w:ascii="仿宋_GB2312" w:eastAsia="仿宋_GB2312" w:hint="eastAsia"/>
        </w:rPr>
        <w:lastRenderedPageBreak/>
        <w:t>min，推至患者自觉督脉有热感为佳。</w:t>
      </w:r>
    </w:p>
    <w:p w:rsidR="00C22D16" w:rsidRPr="00CF1BEE" w:rsidRDefault="00AE231D" w:rsidP="003D1DC8">
      <w:pPr>
        <w:pStyle w:val="BodyText2"/>
        <w:spacing w:after="0" w:line="240" w:lineRule="auto"/>
        <w:jc w:val="center"/>
        <w:rPr>
          <w:rFonts w:hAnsi="宋体" w:cs="宋体"/>
          <w:sz w:val="24"/>
          <w:szCs w:val="24"/>
        </w:rPr>
      </w:pPr>
      <w:r w:rsidRPr="00AE231D">
        <w:rPr>
          <w:noProof/>
          <w:sz w:val="21"/>
          <w:szCs w:val="21"/>
        </w:rPr>
        <w:drawing>
          <wp:inline distT="0" distB="0" distL="0" distR="0">
            <wp:extent cx="2441575" cy="2820670"/>
            <wp:effectExtent l="0" t="0" r="0" b="0"/>
            <wp:docPr id="12" name="图片 12" descr="64b7f67a8da40331deac72ea97f7c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64b7f67a8da40331deac72ea97f7cd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1575" cy="2820670"/>
                    </a:xfrm>
                    <a:prstGeom prst="rect">
                      <a:avLst/>
                    </a:prstGeom>
                    <a:noFill/>
                    <a:ln>
                      <a:noFill/>
                    </a:ln>
                  </pic:spPr>
                </pic:pic>
              </a:graphicData>
            </a:graphic>
          </wp:inline>
        </w:drawing>
      </w:r>
    </w:p>
    <w:p w:rsidR="00C873BE" w:rsidRPr="00C873BE" w:rsidRDefault="000A37D1" w:rsidP="00C873BE">
      <w:pPr>
        <w:widowControl/>
        <w:spacing w:beforeLines="50" w:before="156" w:afterLines="50" w:after="156"/>
        <w:jc w:val="center"/>
        <w:rPr>
          <w:rFonts w:ascii="黑体" w:eastAsia="黑体"/>
          <w:kern w:val="0"/>
          <w:szCs w:val="20"/>
        </w:rPr>
      </w:pPr>
      <w:r>
        <w:rPr>
          <w:rFonts w:ascii="黑体" w:eastAsia="黑体" w:hint="eastAsia"/>
          <w:kern w:val="0"/>
          <w:szCs w:val="20"/>
        </w:rPr>
        <w:t>图</w:t>
      </w:r>
      <w:r w:rsidR="00C873BE">
        <w:rPr>
          <w:rFonts w:ascii="黑体" w:eastAsia="黑体"/>
          <w:kern w:val="0"/>
          <w:szCs w:val="20"/>
        </w:rPr>
        <w:t>4</w:t>
      </w:r>
      <w:r>
        <w:rPr>
          <w:rFonts w:ascii="黑体" w:eastAsia="黑体" w:hint="eastAsia"/>
          <w:kern w:val="0"/>
          <w:szCs w:val="20"/>
        </w:rPr>
        <w:t xml:space="preserve">  </w:t>
      </w:r>
      <w:r w:rsidR="00C873BE" w:rsidRPr="00C873BE">
        <w:rPr>
          <w:rFonts w:ascii="黑体" w:eastAsia="黑体" w:hint="eastAsia"/>
          <w:kern w:val="0"/>
          <w:szCs w:val="20"/>
        </w:rPr>
        <w:t>腰阳关穴沿督脉至大椎穴手法操作</w:t>
      </w:r>
    </w:p>
    <w:p w:rsidR="003D1DC8" w:rsidRDefault="00887664" w:rsidP="00812179">
      <w:pPr>
        <w:pStyle w:val="BodyText2"/>
        <w:spacing w:after="0" w:line="240" w:lineRule="auto"/>
        <w:ind w:firstLineChars="200" w:firstLine="640"/>
        <w:rPr>
          <w:rFonts w:ascii="仿宋_GB2312" w:eastAsia="仿宋_GB2312"/>
          <w:color w:val="FF0000"/>
        </w:rPr>
      </w:pPr>
      <w:r>
        <w:rPr>
          <w:rFonts w:ascii="仿宋_GB2312" w:eastAsia="仿宋_GB2312" w:hint="eastAsia"/>
        </w:rPr>
        <w:t>1</w:t>
      </w:r>
      <w:r>
        <w:rPr>
          <w:rFonts w:ascii="仿宋_GB2312" w:eastAsia="仿宋_GB2312"/>
        </w:rPr>
        <w:t>.4</w:t>
      </w:r>
      <w:r w:rsidR="00FE3E2E" w:rsidRPr="00FE3E2E">
        <w:rPr>
          <w:rFonts w:ascii="仿宋_GB2312" w:eastAsia="仿宋_GB2312" w:hint="eastAsia"/>
        </w:rPr>
        <w:t>以大拇指和其余4指指</w:t>
      </w:r>
      <w:proofErr w:type="gramStart"/>
      <w:r w:rsidR="00FE3E2E" w:rsidRPr="00FE3E2E">
        <w:rPr>
          <w:rFonts w:ascii="仿宋_GB2312" w:eastAsia="仿宋_GB2312" w:hint="eastAsia"/>
        </w:rPr>
        <w:t>腹</w:t>
      </w:r>
      <w:proofErr w:type="gramEnd"/>
      <w:r w:rsidR="00FE3E2E" w:rsidRPr="00FE3E2E">
        <w:rPr>
          <w:rFonts w:ascii="仿宋_GB2312" w:eastAsia="仿宋_GB2312" w:hint="eastAsia"/>
        </w:rPr>
        <w:t>相对用力，提拿后颈部肌肉、提拿肩部肌肉3</w:t>
      </w:r>
      <w:r w:rsidR="00FE3E2E" w:rsidRPr="00FE3E2E">
        <w:rPr>
          <w:rFonts w:ascii="仿宋_GB2312" w:eastAsia="仿宋_GB2312"/>
          <w:vertAlign w:val="superscript"/>
        </w:rPr>
        <w:t xml:space="preserve"> </w:t>
      </w:r>
      <w:r w:rsidR="00FE3E2E" w:rsidRPr="00FE3E2E">
        <w:rPr>
          <w:rFonts w:ascii="仿宋_GB2312" w:eastAsia="仿宋_GB2312" w:hint="eastAsia"/>
        </w:rPr>
        <w:t>min～5</w:t>
      </w:r>
      <w:r w:rsidR="00FE3E2E" w:rsidRPr="00FE3E2E">
        <w:rPr>
          <w:rFonts w:ascii="仿宋_GB2312" w:eastAsia="仿宋_GB2312"/>
          <w:vertAlign w:val="superscript"/>
        </w:rPr>
        <w:t xml:space="preserve"> </w:t>
      </w:r>
      <w:r w:rsidR="00FE3E2E" w:rsidRPr="00FE3E2E">
        <w:rPr>
          <w:rFonts w:ascii="仿宋_GB2312" w:eastAsia="仿宋_GB2312" w:hint="eastAsia"/>
        </w:rPr>
        <w:t>min</w:t>
      </w:r>
      <w:r w:rsidR="00812179">
        <w:rPr>
          <w:rFonts w:ascii="仿宋_GB2312" w:eastAsia="仿宋_GB2312" w:hint="eastAsia"/>
        </w:rPr>
        <w:t>，</w:t>
      </w:r>
      <w:r w:rsidR="00812179">
        <w:rPr>
          <w:rFonts w:ascii="仿宋_GB2312" w:eastAsia="仿宋_GB2312"/>
        </w:rPr>
        <w:t>完成</w:t>
      </w:r>
      <w:r w:rsidR="00812179">
        <w:rPr>
          <w:rFonts w:ascii="仿宋_GB2312" w:eastAsia="仿宋_GB2312" w:hint="eastAsia"/>
        </w:rPr>
        <w:t>一次</w:t>
      </w:r>
      <w:r w:rsidR="00812179">
        <w:rPr>
          <w:rFonts w:ascii="仿宋_GB2312" w:eastAsia="仿宋_GB2312"/>
        </w:rPr>
        <w:t>背部手法。</w:t>
      </w:r>
      <w:r w:rsidR="00030B50" w:rsidRPr="00030B50">
        <w:rPr>
          <w:rFonts w:ascii="仿宋_GB2312" w:eastAsia="仿宋_GB2312" w:hint="eastAsia"/>
        </w:rPr>
        <w:t>后颈、肩部为督脉、足太阳膀胱经、足少阳胆经、手太阳小肠经、足少阳三焦经等六条经脉</w:t>
      </w:r>
      <w:proofErr w:type="gramStart"/>
      <w:r w:rsidR="00030B50" w:rsidRPr="00030B50">
        <w:rPr>
          <w:rFonts w:ascii="仿宋_GB2312" w:eastAsia="仿宋_GB2312" w:hint="eastAsia"/>
        </w:rPr>
        <w:t>循</w:t>
      </w:r>
      <w:proofErr w:type="gramEnd"/>
      <w:r w:rsidR="00030B50" w:rsidRPr="00030B50">
        <w:rPr>
          <w:rFonts w:ascii="仿宋_GB2312" w:eastAsia="仿宋_GB2312" w:hint="eastAsia"/>
        </w:rPr>
        <w:t>行经过的位置，</w:t>
      </w:r>
      <w:r w:rsidR="00030B50">
        <w:rPr>
          <w:rFonts w:ascii="仿宋_GB2312" w:eastAsia="仿宋_GB2312" w:hint="eastAsia"/>
        </w:rPr>
        <w:t>也是机体阳气汇聚之地，提捏手法可</w:t>
      </w:r>
      <w:r w:rsidR="00030B50" w:rsidRPr="00030B50">
        <w:rPr>
          <w:rFonts w:ascii="仿宋_GB2312" w:eastAsia="仿宋_GB2312" w:hint="eastAsia"/>
        </w:rPr>
        <w:t>振奋、鼓舞经气，产生共振效应，加速经气的运行，</w:t>
      </w:r>
      <w:r w:rsidR="00030B50">
        <w:rPr>
          <w:rFonts w:ascii="仿宋_GB2312" w:eastAsia="仿宋_GB2312" w:hint="eastAsia"/>
        </w:rPr>
        <w:t>起到强化气血的</w:t>
      </w:r>
      <w:r w:rsidR="00030B50" w:rsidRPr="00030B50">
        <w:rPr>
          <w:rFonts w:ascii="仿宋_GB2312" w:eastAsia="仿宋_GB2312" w:hint="eastAsia"/>
        </w:rPr>
        <w:t>作用</w:t>
      </w:r>
      <w:r w:rsidR="00030B50">
        <w:rPr>
          <w:rFonts w:ascii="仿宋_GB2312" w:eastAsia="仿宋_GB2312" w:hint="eastAsia"/>
        </w:rPr>
        <w:t>。</w:t>
      </w:r>
    </w:p>
    <w:p w:rsidR="000A37D1" w:rsidRDefault="000A37D1" w:rsidP="000A37D1">
      <w:pPr>
        <w:pStyle w:val="BodyText2"/>
        <w:ind w:firstLineChars="200" w:firstLine="640"/>
        <w:jc w:val="left"/>
        <w:rPr>
          <w:rFonts w:ascii="仿宋_GB2312" w:eastAsia="仿宋_GB2312"/>
        </w:rPr>
      </w:pPr>
      <w:r w:rsidRPr="00F36E6C">
        <w:rPr>
          <w:rFonts w:ascii="仿宋_GB2312" w:eastAsia="仿宋_GB2312" w:hint="eastAsia"/>
        </w:rPr>
        <w:t>通过</w:t>
      </w:r>
      <w:r w:rsidRPr="00F36E6C">
        <w:rPr>
          <w:rFonts w:ascii="仿宋_GB2312" w:eastAsia="仿宋_GB2312"/>
        </w:rPr>
        <w:t>上述</w:t>
      </w:r>
      <w:r w:rsidRPr="00AA1392">
        <w:rPr>
          <w:rFonts w:ascii="仿宋_GB2312" w:eastAsia="仿宋_GB2312" w:hint="eastAsia"/>
          <w:b/>
        </w:rPr>
        <w:t>疏通膀胱经、督脉</w:t>
      </w:r>
      <w:r w:rsidRPr="00F36E6C">
        <w:rPr>
          <w:rFonts w:ascii="仿宋_GB2312" w:eastAsia="仿宋_GB2312" w:hint="eastAsia"/>
        </w:rPr>
        <w:t>的手法可以升发一身阳气，促进气血运行，增强化痰祛湿之力，</w:t>
      </w:r>
      <w:r w:rsidRPr="00F36E6C">
        <w:rPr>
          <w:rFonts w:ascii="仿宋_GB2312" w:eastAsia="仿宋_GB2312"/>
        </w:rPr>
        <w:t>进而</w:t>
      </w:r>
      <w:r w:rsidRPr="00F36E6C">
        <w:rPr>
          <w:rFonts w:ascii="仿宋_GB2312" w:eastAsia="仿宋_GB2312" w:hint="eastAsia"/>
        </w:rPr>
        <w:t>达到</w:t>
      </w:r>
      <w:r w:rsidRPr="00F36E6C">
        <w:rPr>
          <w:rFonts w:ascii="仿宋_GB2312" w:eastAsia="仿宋_GB2312"/>
        </w:rPr>
        <w:t>减少腹部脂肪的效果。</w:t>
      </w:r>
    </w:p>
    <w:p w:rsidR="00FE3E2E" w:rsidRPr="00CA52D3" w:rsidRDefault="00FE3E2E" w:rsidP="00CA52D3">
      <w:pPr>
        <w:pStyle w:val="BodyText2"/>
        <w:ind w:firstLine="640"/>
        <w:rPr>
          <w:rFonts w:ascii="仿宋_GB2312" w:eastAsia="仿宋_GB2312"/>
          <w:b/>
        </w:rPr>
      </w:pPr>
      <w:r w:rsidRPr="00CA52D3">
        <w:rPr>
          <w:rFonts w:ascii="仿宋_GB2312" w:eastAsia="仿宋_GB2312"/>
          <w:b/>
        </w:rPr>
        <w:t>2.</w:t>
      </w:r>
      <w:r w:rsidR="00E33AFE" w:rsidRPr="00CA52D3">
        <w:rPr>
          <w:rFonts w:ascii="仿宋_GB2312" w:eastAsia="仿宋_GB2312" w:hint="eastAsia"/>
          <w:b/>
        </w:rPr>
        <w:t>腹部手法</w:t>
      </w:r>
    </w:p>
    <w:p w:rsidR="005A7B4A" w:rsidRDefault="00FC3F82" w:rsidP="00CA52D3">
      <w:pPr>
        <w:pStyle w:val="BodyText2"/>
        <w:spacing w:after="0" w:line="240" w:lineRule="auto"/>
        <w:ind w:firstLineChars="200" w:firstLine="640"/>
        <w:rPr>
          <w:rFonts w:ascii="仿宋_GB2312" w:eastAsia="仿宋_GB2312"/>
        </w:rPr>
      </w:pPr>
      <w:r>
        <w:rPr>
          <w:rFonts w:ascii="仿宋_GB2312" w:eastAsia="仿宋_GB2312" w:hint="eastAsia"/>
        </w:rPr>
        <w:t>根据标准</w:t>
      </w:r>
      <w:r>
        <w:rPr>
          <w:rFonts w:ascii="仿宋_GB2312" w:eastAsia="仿宋_GB2312"/>
        </w:rPr>
        <w:t>编制组前期</w:t>
      </w:r>
      <w:r>
        <w:rPr>
          <w:rFonts w:ascii="仿宋_GB2312" w:eastAsia="仿宋_GB2312" w:hint="eastAsia"/>
        </w:rPr>
        <w:t>收治病患</w:t>
      </w:r>
      <w:r>
        <w:rPr>
          <w:rFonts w:ascii="仿宋_GB2312" w:eastAsia="仿宋_GB2312"/>
        </w:rPr>
        <w:t>的</w:t>
      </w:r>
      <w:r w:rsidRPr="002C2E19">
        <w:rPr>
          <w:rFonts w:ascii="仿宋_GB2312" w:eastAsia="仿宋_GB2312" w:hint="eastAsia"/>
        </w:rPr>
        <w:t>操作</w:t>
      </w:r>
      <w:r w:rsidRPr="002C2E19">
        <w:rPr>
          <w:rFonts w:ascii="仿宋_GB2312" w:eastAsia="仿宋_GB2312"/>
        </w:rPr>
        <w:t>实际</w:t>
      </w:r>
      <w:r>
        <w:rPr>
          <w:rFonts w:ascii="仿宋_GB2312" w:eastAsia="仿宋_GB2312" w:hint="eastAsia"/>
        </w:rPr>
        <w:t>，</w:t>
      </w:r>
      <w:r>
        <w:rPr>
          <w:rFonts w:ascii="仿宋_GB2312" w:eastAsia="仿宋_GB2312"/>
        </w:rPr>
        <w:t>明确了</w:t>
      </w:r>
      <w:r w:rsidR="00CA52D3" w:rsidRPr="00CA52D3">
        <w:rPr>
          <w:rFonts w:ascii="仿宋_GB2312" w:eastAsia="仿宋_GB2312" w:hint="eastAsia"/>
        </w:rPr>
        <w:t>通过</w:t>
      </w:r>
      <w:r w:rsidR="00CA52D3" w:rsidRPr="00D4332D">
        <w:rPr>
          <w:rFonts w:ascii="仿宋_GB2312" w:eastAsia="仿宋_GB2312" w:hint="eastAsia"/>
          <w:b/>
        </w:rPr>
        <w:t>太极推腹、滑推左腹、指揉腹部、推拉带脉、揉按点穴</w:t>
      </w:r>
      <w:r w:rsidR="00082DDD">
        <w:rPr>
          <w:rFonts w:ascii="仿宋_GB2312" w:eastAsia="仿宋_GB2312" w:hint="eastAsia"/>
        </w:rPr>
        <w:t>等</w:t>
      </w:r>
      <w:r w:rsidR="00CA52D3" w:rsidRPr="00CA52D3">
        <w:rPr>
          <w:rFonts w:ascii="仿宋_GB2312" w:eastAsia="仿宋_GB2312" w:hint="eastAsia"/>
        </w:rPr>
        <w:t>手</w:t>
      </w:r>
      <w:r w:rsidR="00CA52D3" w:rsidRPr="00CA52D3">
        <w:rPr>
          <w:rFonts w:ascii="仿宋_GB2312" w:eastAsia="仿宋_GB2312" w:hint="eastAsia"/>
        </w:rPr>
        <w:lastRenderedPageBreak/>
        <w:t>法</w:t>
      </w:r>
      <w:r w:rsidR="00CA52D3" w:rsidRPr="00CA52D3">
        <w:rPr>
          <w:rFonts w:ascii="仿宋_GB2312" w:eastAsia="仿宋_GB2312"/>
        </w:rPr>
        <w:t>进行腹部操作：</w:t>
      </w:r>
    </w:p>
    <w:p w:rsidR="002D0778" w:rsidRDefault="002D0778" w:rsidP="002D0778">
      <w:pPr>
        <w:pStyle w:val="BodyText2"/>
        <w:spacing w:after="0" w:line="240" w:lineRule="auto"/>
        <w:ind w:firstLineChars="200" w:firstLine="640"/>
        <w:rPr>
          <w:rFonts w:ascii="仿宋_GB2312" w:eastAsia="仿宋_GB2312"/>
          <w:color w:val="FF0000"/>
        </w:rPr>
      </w:pPr>
      <w:r>
        <w:rPr>
          <w:rFonts w:ascii="仿宋_GB2312" w:eastAsia="仿宋_GB2312" w:hint="eastAsia"/>
        </w:rPr>
        <w:t>2.1患者取仰卧位，操作者立于患者右侧。操作者双手指腹及手掌紧贴腹部皮肤，力透皮下，以患者无疼痛感，能接受为度，可单掌或双掌重叠沿</w:t>
      </w:r>
      <w:proofErr w:type="gramStart"/>
      <w:r>
        <w:rPr>
          <w:rFonts w:ascii="仿宋_GB2312" w:eastAsia="仿宋_GB2312" w:hint="eastAsia"/>
        </w:rPr>
        <w:t>脐</w:t>
      </w:r>
      <w:proofErr w:type="gramEnd"/>
      <w:r>
        <w:rPr>
          <w:rFonts w:ascii="仿宋_GB2312" w:eastAsia="仿宋_GB2312" w:hint="eastAsia"/>
        </w:rPr>
        <w:t>周顺时针做轻柔和缓的环旋运动，速度宜缓慢、均匀，以透热为度。推按5</w:t>
      </w:r>
      <w:r>
        <w:rPr>
          <w:rFonts w:ascii="仿宋_GB2312" w:eastAsia="仿宋_GB2312"/>
          <w:vertAlign w:val="superscript"/>
        </w:rPr>
        <w:t xml:space="preserve"> </w:t>
      </w:r>
      <w:r>
        <w:rPr>
          <w:rFonts w:ascii="仿宋_GB2312" w:eastAsia="仿宋_GB2312"/>
        </w:rPr>
        <w:t>min</w:t>
      </w:r>
      <w:r>
        <w:rPr>
          <w:rFonts w:ascii="仿宋_GB2312" w:eastAsia="仿宋_GB2312" w:hint="eastAsia"/>
        </w:rPr>
        <w:t>。按揉腹部可以调整内脏的功能，激发脏腑生理活动，促进气血的产生与代谢速度，提高内脏的活动能力，起到兴奋、温煦的作用，进而推动脏腑之气的运行。</w:t>
      </w:r>
    </w:p>
    <w:p w:rsidR="00664FC3" w:rsidRDefault="00664FC3" w:rsidP="00664FC3">
      <w:pPr>
        <w:pStyle w:val="BodyText2"/>
        <w:spacing w:after="0" w:line="240" w:lineRule="auto"/>
        <w:ind w:firstLineChars="200" w:firstLine="640"/>
        <w:rPr>
          <w:rFonts w:ascii="仿宋_GB2312" w:eastAsia="仿宋_GB2312"/>
        </w:rPr>
      </w:pPr>
      <w:r>
        <w:rPr>
          <w:rFonts w:ascii="仿宋_GB2312" w:eastAsia="仿宋_GB2312" w:hint="eastAsia"/>
        </w:rPr>
        <w:t>2.</w:t>
      </w:r>
      <w:r>
        <w:rPr>
          <w:rFonts w:ascii="仿宋_GB2312" w:eastAsia="仿宋_GB2312"/>
        </w:rPr>
        <w:t>2</w:t>
      </w:r>
      <w:r>
        <w:rPr>
          <w:rFonts w:ascii="仿宋_GB2312" w:eastAsia="仿宋_GB2312" w:hint="eastAsia"/>
          <w:b/>
        </w:rPr>
        <w:t>太极推腹：</w:t>
      </w:r>
      <w:r>
        <w:rPr>
          <w:rFonts w:ascii="仿宋_GB2312" w:eastAsia="仿宋_GB2312" w:hint="eastAsia"/>
        </w:rPr>
        <w:t>双手平放于患者腹部，以神阙穴为中心，以大拇指或二指、三指螺纹面着力，沿顺时针揉按腹部，见图</w:t>
      </w:r>
      <w:r>
        <w:rPr>
          <w:rFonts w:ascii="仿宋_GB2312" w:eastAsia="仿宋_GB2312"/>
        </w:rPr>
        <w:t>5</w:t>
      </w:r>
      <w:r>
        <w:rPr>
          <w:rFonts w:ascii="仿宋_GB2312" w:eastAsia="仿宋_GB2312" w:hint="eastAsia"/>
        </w:rPr>
        <w:t>，循环5</w:t>
      </w:r>
      <w:r>
        <w:rPr>
          <w:rFonts w:ascii="仿宋_GB2312" w:eastAsia="仿宋_GB2312"/>
          <w:vertAlign w:val="superscript"/>
        </w:rPr>
        <w:t xml:space="preserve"> </w:t>
      </w:r>
      <w:r>
        <w:rPr>
          <w:rFonts w:ascii="仿宋_GB2312" w:eastAsia="仿宋_GB2312" w:hint="eastAsia"/>
        </w:rPr>
        <w:t>min，</w:t>
      </w:r>
      <w:r w:rsidR="00C60EA1">
        <w:rPr>
          <w:rFonts w:ascii="仿宋_GB2312" w:eastAsia="仿宋_GB2312" w:hint="eastAsia"/>
        </w:rPr>
        <w:t>可</w:t>
      </w:r>
      <w:r>
        <w:rPr>
          <w:rFonts w:ascii="仿宋_GB2312" w:eastAsia="仿宋_GB2312" w:hint="eastAsia"/>
        </w:rPr>
        <w:t>达到疏通腹部皮下、络脉，促进局部气血运动的</w:t>
      </w:r>
      <w:r>
        <w:rPr>
          <w:rFonts w:ascii="仿宋_GB2312" w:eastAsia="仿宋_GB2312"/>
        </w:rPr>
        <w:t>效果</w:t>
      </w:r>
      <w:r>
        <w:rPr>
          <w:rFonts w:ascii="仿宋_GB2312" w:eastAsia="仿宋_GB2312" w:hint="eastAsia"/>
        </w:rPr>
        <w:t>。神阙穴为任、冲、带三脉交会之穴，也是中焦、下焦之枢纽，临近胃及大小肠，与人体十二经脉、五脏六腑、四肢百</w:t>
      </w:r>
      <w:proofErr w:type="gramStart"/>
      <w:r>
        <w:rPr>
          <w:rFonts w:ascii="仿宋_GB2312" w:eastAsia="仿宋_GB2312" w:hint="eastAsia"/>
        </w:rPr>
        <w:t>骸</w:t>
      </w:r>
      <w:proofErr w:type="gramEnd"/>
      <w:r>
        <w:rPr>
          <w:rFonts w:ascii="仿宋_GB2312" w:eastAsia="仿宋_GB2312" w:hint="eastAsia"/>
        </w:rPr>
        <w:t>、皮毛骨肉都有着极为密切的生理、病理联系。因此以神阙穴为中心，按揉腹部，具有加强脾胃运化、通调三焦的作用。从现代医学的角度来看，脐部表皮较薄，皮下无脂肪组织，其下动静脉丰富，因此刺激神阙穴具有穿透力强、收效快的特点，而且能通过神经、体液调节，增强人体免疫功能，起到强身保健及调理多种疾病之效。</w:t>
      </w:r>
    </w:p>
    <w:p w:rsidR="00197189" w:rsidRDefault="00664FC3" w:rsidP="00B40D0D">
      <w:pPr>
        <w:pStyle w:val="BodyText2"/>
        <w:spacing w:after="0" w:line="240" w:lineRule="auto"/>
        <w:ind w:firstLineChars="200" w:firstLine="640"/>
        <w:jc w:val="center"/>
        <w:rPr>
          <w:rFonts w:hAnsi="宋体" w:cs="宋体"/>
          <w:sz w:val="24"/>
          <w:szCs w:val="24"/>
        </w:rPr>
      </w:pPr>
      <w:r>
        <w:rPr>
          <w:rFonts w:hint="eastAsia"/>
          <w:noProof/>
        </w:rPr>
        <w:lastRenderedPageBreak/>
        <w:drawing>
          <wp:inline distT="0" distB="0" distL="114300" distR="114300" wp14:anchorId="24268E41" wp14:editId="762C085C">
            <wp:extent cx="2763520" cy="2900680"/>
            <wp:effectExtent l="0" t="0" r="17780" b="13970"/>
            <wp:docPr id="13" name="图片 13" descr="df23624627937780aa1b16bf1b69c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f23624627937780aa1b16bf1b69c7d"/>
                    <pic:cNvPicPr>
                      <a:picLocks noChangeAspect="1"/>
                    </pic:cNvPicPr>
                  </pic:nvPicPr>
                  <pic:blipFill>
                    <a:blip r:embed="rId12"/>
                    <a:stretch>
                      <a:fillRect/>
                    </a:stretch>
                  </pic:blipFill>
                  <pic:spPr>
                    <a:xfrm>
                      <a:off x="0" y="0"/>
                      <a:ext cx="2763520" cy="2900680"/>
                    </a:xfrm>
                    <a:prstGeom prst="rect">
                      <a:avLst/>
                    </a:prstGeom>
                  </pic:spPr>
                </pic:pic>
              </a:graphicData>
            </a:graphic>
          </wp:inline>
        </w:drawing>
      </w:r>
    </w:p>
    <w:p w:rsidR="00B40D0D" w:rsidRPr="00B40D0D" w:rsidRDefault="00D11185" w:rsidP="00B40D0D">
      <w:pPr>
        <w:widowControl/>
        <w:spacing w:beforeLines="50" w:before="156" w:afterLines="50" w:after="156"/>
        <w:jc w:val="center"/>
        <w:rPr>
          <w:rFonts w:ascii="黑体" w:eastAsia="黑体"/>
          <w:kern w:val="0"/>
          <w:szCs w:val="20"/>
        </w:rPr>
      </w:pPr>
      <w:r>
        <w:rPr>
          <w:rFonts w:ascii="黑体" w:eastAsia="黑体" w:hint="eastAsia"/>
          <w:kern w:val="0"/>
          <w:szCs w:val="20"/>
        </w:rPr>
        <w:t>图</w:t>
      </w:r>
      <w:r w:rsidR="00664FC3">
        <w:rPr>
          <w:rFonts w:ascii="黑体" w:eastAsia="黑体"/>
          <w:kern w:val="0"/>
          <w:szCs w:val="20"/>
        </w:rPr>
        <w:t>5</w:t>
      </w:r>
      <w:r>
        <w:rPr>
          <w:rFonts w:ascii="黑体" w:eastAsia="黑体" w:hint="eastAsia"/>
          <w:kern w:val="0"/>
          <w:szCs w:val="20"/>
        </w:rPr>
        <w:t xml:space="preserve">  </w:t>
      </w:r>
      <w:r w:rsidR="00B40D0D" w:rsidRPr="00B40D0D">
        <w:rPr>
          <w:rFonts w:ascii="黑体" w:eastAsia="黑体" w:hint="eastAsia"/>
          <w:kern w:val="0"/>
          <w:szCs w:val="20"/>
        </w:rPr>
        <w:t>太极推腹手法</w:t>
      </w:r>
      <w:r w:rsidR="00B40D0D" w:rsidRPr="00B40D0D">
        <w:rPr>
          <w:rFonts w:ascii="黑体" w:eastAsia="黑体"/>
          <w:kern w:val="0"/>
          <w:szCs w:val="20"/>
        </w:rPr>
        <w:t>操作</w:t>
      </w:r>
    </w:p>
    <w:p w:rsidR="00AD3EF5" w:rsidRDefault="00AD3EF5" w:rsidP="00AD3EF5">
      <w:pPr>
        <w:pStyle w:val="BodyText2"/>
        <w:spacing w:after="0" w:line="240" w:lineRule="auto"/>
        <w:ind w:firstLineChars="200" w:firstLine="640"/>
        <w:rPr>
          <w:rFonts w:ascii="仿宋_GB2312" w:eastAsia="仿宋_GB2312"/>
        </w:rPr>
      </w:pPr>
      <w:r>
        <w:rPr>
          <w:rFonts w:ascii="仿宋_GB2312" w:eastAsia="仿宋_GB2312" w:hint="eastAsia"/>
        </w:rPr>
        <w:t>2.</w:t>
      </w:r>
      <w:r>
        <w:rPr>
          <w:rFonts w:ascii="仿宋_GB2312" w:eastAsia="仿宋_GB2312"/>
        </w:rPr>
        <w:t>3</w:t>
      </w:r>
      <w:proofErr w:type="gramStart"/>
      <w:r>
        <w:rPr>
          <w:rFonts w:ascii="仿宋_GB2312" w:eastAsia="仿宋_GB2312" w:hint="eastAsia"/>
          <w:b/>
        </w:rPr>
        <w:t>滑推左腹</w:t>
      </w:r>
      <w:proofErr w:type="gramEnd"/>
      <w:r>
        <w:rPr>
          <w:rFonts w:ascii="仿宋_GB2312" w:eastAsia="仿宋_GB2312" w:hint="eastAsia"/>
        </w:rPr>
        <w:t>：左手紧贴患者左上腹皮肤，右手掌叠在左手掌上，从剑突下顺着左肋骨下沿向下推按至章门穴，双手四指顺带脉往右拉回，</w:t>
      </w:r>
      <w:r>
        <w:rPr>
          <w:rFonts w:ascii="仿宋_GB2312" w:eastAsia="仿宋_GB2312"/>
        </w:rPr>
        <w:t>见图6</w:t>
      </w:r>
      <w:r>
        <w:rPr>
          <w:rFonts w:ascii="仿宋_GB2312" w:eastAsia="仿宋_GB2312" w:hint="eastAsia"/>
        </w:rPr>
        <w:t>。重复20次，计5</w:t>
      </w:r>
      <w:r>
        <w:rPr>
          <w:rFonts w:ascii="仿宋_GB2312" w:eastAsia="仿宋_GB2312"/>
          <w:vertAlign w:val="superscript"/>
        </w:rPr>
        <w:t xml:space="preserve"> </w:t>
      </w:r>
      <w:r>
        <w:rPr>
          <w:rFonts w:ascii="仿宋_GB2312" w:eastAsia="仿宋_GB2312" w:hint="eastAsia"/>
        </w:rPr>
        <w:t>min。可达到疏肝调胃、健脾益气的作用。同时，</w:t>
      </w:r>
      <w:r w:rsidR="006A1BEB">
        <w:rPr>
          <w:rFonts w:ascii="仿宋_GB2312" w:eastAsia="仿宋_GB2312" w:hint="eastAsia"/>
        </w:rPr>
        <w:t>现代解剖学中</w:t>
      </w:r>
      <w:r>
        <w:rPr>
          <w:rFonts w:ascii="仿宋_GB2312" w:eastAsia="仿宋_GB2312" w:hint="eastAsia"/>
        </w:rPr>
        <w:t>左侧</w:t>
      </w:r>
      <w:proofErr w:type="gramStart"/>
      <w:r>
        <w:rPr>
          <w:rFonts w:ascii="仿宋_GB2312" w:eastAsia="仿宋_GB2312" w:hint="eastAsia"/>
        </w:rPr>
        <w:t>胁</w:t>
      </w:r>
      <w:proofErr w:type="gramEnd"/>
      <w:r>
        <w:rPr>
          <w:rFonts w:ascii="仿宋_GB2312" w:eastAsia="仿宋_GB2312" w:hint="eastAsia"/>
        </w:rPr>
        <w:t>肋部对应肝左叶下部、胃贲门、胃底、胃体、结肠、降结肠等脏器，</w:t>
      </w:r>
      <w:proofErr w:type="gramStart"/>
      <w:r>
        <w:rPr>
          <w:rFonts w:ascii="仿宋_GB2312" w:eastAsia="仿宋_GB2312" w:hint="eastAsia"/>
        </w:rPr>
        <w:t>推拿此</w:t>
      </w:r>
      <w:proofErr w:type="gramEnd"/>
      <w:r>
        <w:rPr>
          <w:rFonts w:ascii="仿宋_GB2312" w:eastAsia="仿宋_GB2312" w:hint="eastAsia"/>
        </w:rPr>
        <w:t>区域可促进胃肠蠕动、增强机体消化能力。</w:t>
      </w:r>
    </w:p>
    <w:p w:rsidR="008D144C" w:rsidRDefault="006A1BEB" w:rsidP="008D144C">
      <w:pPr>
        <w:pStyle w:val="BodyText2"/>
        <w:spacing w:after="0" w:line="240" w:lineRule="auto"/>
        <w:jc w:val="center"/>
        <w:rPr>
          <w:rFonts w:hAnsi="宋体" w:cs="宋体"/>
          <w:sz w:val="24"/>
          <w:szCs w:val="24"/>
        </w:rPr>
      </w:pPr>
      <w:r>
        <w:rPr>
          <w:rFonts w:hint="eastAsia"/>
          <w:noProof/>
        </w:rPr>
        <w:drawing>
          <wp:inline distT="0" distB="0" distL="114300" distR="114300" wp14:anchorId="18EA29EE" wp14:editId="6A575D02">
            <wp:extent cx="2558415" cy="2628900"/>
            <wp:effectExtent l="0" t="0" r="13335" b="0"/>
            <wp:docPr id="14" name="图片 14" descr="e988b3824cd2e4198da11940f95e3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e988b3824cd2e4198da11940f95e30f"/>
                    <pic:cNvPicPr>
                      <a:picLocks noChangeAspect="1"/>
                    </pic:cNvPicPr>
                  </pic:nvPicPr>
                  <pic:blipFill>
                    <a:blip r:embed="rId13"/>
                    <a:stretch>
                      <a:fillRect/>
                    </a:stretch>
                  </pic:blipFill>
                  <pic:spPr>
                    <a:xfrm>
                      <a:off x="0" y="0"/>
                      <a:ext cx="2558415" cy="2628900"/>
                    </a:xfrm>
                    <a:prstGeom prst="rect">
                      <a:avLst/>
                    </a:prstGeom>
                  </pic:spPr>
                </pic:pic>
              </a:graphicData>
            </a:graphic>
          </wp:inline>
        </w:drawing>
      </w:r>
    </w:p>
    <w:p w:rsidR="008D144C" w:rsidRPr="008D144C" w:rsidRDefault="008D144C" w:rsidP="008D144C">
      <w:pPr>
        <w:widowControl/>
        <w:spacing w:beforeLines="50" w:before="156" w:afterLines="50" w:after="156"/>
        <w:jc w:val="center"/>
        <w:rPr>
          <w:rFonts w:ascii="黑体" w:eastAsia="黑体"/>
          <w:kern w:val="0"/>
          <w:szCs w:val="20"/>
        </w:rPr>
      </w:pPr>
      <w:r>
        <w:rPr>
          <w:rFonts w:ascii="黑体" w:eastAsia="黑体" w:hint="eastAsia"/>
          <w:kern w:val="0"/>
          <w:szCs w:val="20"/>
        </w:rPr>
        <w:t>图</w:t>
      </w:r>
      <w:r w:rsidR="006A1BEB">
        <w:rPr>
          <w:rFonts w:ascii="黑体" w:eastAsia="黑体"/>
          <w:kern w:val="0"/>
          <w:szCs w:val="20"/>
        </w:rPr>
        <w:t>6</w:t>
      </w:r>
      <w:r>
        <w:rPr>
          <w:rFonts w:ascii="黑体" w:eastAsia="黑体" w:hint="eastAsia"/>
          <w:kern w:val="0"/>
          <w:szCs w:val="20"/>
        </w:rPr>
        <w:t xml:space="preserve">  </w:t>
      </w:r>
      <w:proofErr w:type="gramStart"/>
      <w:r w:rsidRPr="008D144C">
        <w:rPr>
          <w:rFonts w:ascii="黑体" w:eastAsia="黑体" w:hint="eastAsia"/>
          <w:kern w:val="0"/>
          <w:szCs w:val="20"/>
        </w:rPr>
        <w:t>滑推左腹</w:t>
      </w:r>
      <w:proofErr w:type="gramEnd"/>
      <w:r w:rsidRPr="008D144C">
        <w:rPr>
          <w:rFonts w:ascii="黑体" w:eastAsia="黑体" w:hint="eastAsia"/>
          <w:kern w:val="0"/>
          <w:szCs w:val="20"/>
        </w:rPr>
        <w:t>手法操作</w:t>
      </w:r>
    </w:p>
    <w:p w:rsidR="005A7B4A" w:rsidRDefault="005A7B4A" w:rsidP="005A7B4A">
      <w:pPr>
        <w:pStyle w:val="BodyText2"/>
        <w:spacing w:after="0" w:line="240" w:lineRule="auto"/>
        <w:ind w:firstLineChars="200" w:firstLine="640"/>
        <w:rPr>
          <w:rFonts w:ascii="仿宋_GB2312" w:eastAsia="仿宋_GB2312"/>
        </w:rPr>
      </w:pPr>
      <w:r>
        <w:rPr>
          <w:rFonts w:ascii="仿宋_GB2312" w:eastAsia="仿宋_GB2312"/>
        </w:rPr>
        <w:lastRenderedPageBreak/>
        <w:t>2.</w:t>
      </w:r>
      <w:r w:rsidR="00197189">
        <w:rPr>
          <w:rFonts w:ascii="仿宋_GB2312" w:eastAsia="仿宋_GB2312"/>
        </w:rPr>
        <w:t>4</w:t>
      </w:r>
      <w:r w:rsidRPr="009B7089">
        <w:rPr>
          <w:rFonts w:ascii="仿宋_GB2312" w:eastAsia="仿宋_GB2312" w:hint="eastAsia"/>
          <w:b/>
        </w:rPr>
        <w:t>指揉腹部</w:t>
      </w:r>
      <w:r w:rsidR="008D144C">
        <w:rPr>
          <w:rFonts w:ascii="仿宋_GB2312" w:eastAsia="仿宋_GB2312" w:hint="eastAsia"/>
        </w:rPr>
        <w:t>：</w:t>
      </w:r>
      <w:r w:rsidR="008D144C" w:rsidRPr="008D144C">
        <w:rPr>
          <w:rFonts w:ascii="仿宋_GB2312" w:eastAsia="仿宋_GB2312" w:hint="eastAsia"/>
        </w:rPr>
        <w:t>双手指腹紧贴患者腹部，带动皮下组织做环形揉动，先沿</w:t>
      </w:r>
      <w:proofErr w:type="gramStart"/>
      <w:r w:rsidR="008D144C" w:rsidRPr="008D144C">
        <w:rPr>
          <w:rFonts w:ascii="仿宋_GB2312" w:eastAsia="仿宋_GB2312" w:hint="eastAsia"/>
        </w:rPr>
        <w:t>脐</w:t>
      </w:r>
      <w:proofErr w:type="gramEnd"/>
      <w:r w:rsidR="008D144C" w:rsidRPr="008D144C">
        <w:rPr>
          <w:rFonts w:ascii="仿宋_GB2312" w:eastAsia="仿宋_GB2312" w:hint="eastAsia"/>
        </w:rPr>
        <w:t>周做顺时针揉按一圈，在沿升结肠、横结肠、降结肠揉按一圈</w:t>
      </w:r>
      <w:r w:rsidR="006A1BEB">
        <w:rPr>
          <w:rFonts w:ascii="仿宋_GB2312" w:eastAsia="仿宋_GB2312" w:hint="eastAsia"/>
        </w:rPr>
        <w:t>，</w:t>
      </w:r>
      <w:r w:rsidR="006A1BEB">
        <w:rPr>
          <w:rFonts w:ascii="仿宋_GB2312" w:eastAsia="仿宋_GB2312"/>
        </w:rPr>
        <w:t>见图7</w:t>
      </w:r>
      <w:r w:rsidR="006A1BEB">
        <w:rPr>
          <w:rFonts w:ascii="仿宋_GB2312" w:eastAsia="仿宋_GB2312" w:hint="eastAsia"/>
        </w:rPr>
        <w:t>。</w:t>
      </w:r>
      <w:r w:rsidR="008D144C" w:rsidRPr="008D144C">
        <w:rPr>
          <w:rFonts w:ascii="仿宋_GB2312" w:eastAsia="仿宋_GB2312" w:hint="eastAsia"/>
        </w:rPr>
        <w:t>重复20次，计10</w:t>
      </w:r>
      <w:r w:rsidR="008D144C" w:rsidRPr="008D144C">
        <w:rPr>
          <w:rFonts w:ascii="仿宋_GB2312" w:eastAsia="仿宋_GB2312"/>
          <w:vertAlign w:val="superscript"/>
        </w:rPr>
        <w:t xml:space="preserve"> </w:t>
      </w:r>
      <w:r w:rsidR="008D144C" w:rsidRPr="008D144C">
        <w:rPr>
          <w:rFonts w:ascii="仿宋_GB2312" w:eastAsia="仿宋_GB2312" w:hint="eastAsia"/>
        </w:rPr>
        <w:t>min。</w:t>
      </w:r>
      <w:r w:rsidR="00054074" w:rsidRPr="00054074">
        <w:rPr>
          <w:rFonts w:ascii="仿宋_GB2312" w:eastAsia="仿宋_GB2312" w:hint="eastAsia"/>
        </w:rPr>
        <w:t>按压腹部深层肌肉，</w:t>
      </w:r>
      <w:r w:rsidR="006A1BEB">
        <w:rPr>
          <w:rFonts w:ascii="仿宋_GB2312" w:eastAsia="仿宋_GB2312" w:hint="eastAsia"/>
        </w:rPr>
        <w:t>可</w:t>
      </w:r>
      <w:r w:rsidR="00A620AD">
        <w:rPr>
          <w:rFonts w:ascii="仿宋_GB2312" w:eastAsia="仿宋_GB2312" w:hint="eastAsia"/>
        </w:rPr>
        <w:t>达到</w:t>
      </w:r>
      <w:r w:rsidR="00054074" w:rsidRPr="00054074">
        <w:rPr>
          <w:rFonts w:ascii="仿宋_GB2312" w:eastAsia="仿宋_GB2312" w:hint="eastAsia"/>
        </w:rPr>
        <w:t>促进痰湿运化</w:t>
      </w:r>
      <w:r w:rsidR="00A620AD">
        <w:rPr>
          <w:rFonts w:ascii="仿宋_GB2312" w:eastAsia="仿宋_GB2312" w:hint="eastAsia"/>
        </w:rPr>
        <w:t>的</w:t>
      </w:r>
      <w:r w:rsidR="00A620AD">
        <w:rPr>
          <w:rFonts w:ascii="仿宋_GB2312" w:eastAsia="仿宋_GB2312"/>
        </w:rPr>
        <w:t>效果</w:t>
      </w:r>
      <w:r w:rsidR="00054074">
        <w:rPr>
          <w:rFonts w:ascii="仿宋_GB2312" w:eastAsia="仿宋_GB2312" w:hint="eastAsia"/>
        </w:rPr>
        <w:t>。</w:t>
      </w:r>
    </w:p>
    <w:p w:rsidR="006A1BEB" w:rsidRDefault="006A1BEB" w:rsidP="006A1BEB">
      <w:pPr>
        <w:pStyle w:val="BodyText2"/>
        <w:spacing w:after="0" w:line="240" w:lineRule="auto"/>
        <w:jc w:val="center"/>
        <w:rPr>
          <w:rFonts w:ascii="仿宋_GB2312" w:eastAsia="仿宋_GB2312"/>
          <w:color w:val="FF0000"/>
        </w:rPr>
      </w:pPr>
      <w:r>
        <w:rPr>
          <w:rFonts w:ascii="仿宋_GB2312" w:eastAsia="仿宋_GB2312" w:hint="eastAsia"/>
          <w:noProof/>
        </w:rPr>
        <w:drawing>
          <wp:inline distT="0" distB="0" distL="114300" distR="114300" wp14:anchorId="343350AD" wp14:editId="2FAAD052">
            <wp:extent cx="2350052" cy="3055068"/>
            <wp:effectExtent l="0" t="0" r="0" b="0"/>
            <wp:docPr id="15" name="图片 15" descr="bd0533926c400a080ec28edb46c1a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bd0533926c400a080ec28edb46c1ab9"/>
                    <pic:cNvPicPr>
                      <a:picLocks noChangeAspect="1"/>
                    </pic:cNvPicPr>
                  </pic:nvPicPr>
                  <pic:blipFill>
                    <a:blip r:embed="rId14"/>
                    <a:stretch>
                      <a:fillRect/>
                    </a:stretch>
                  </pic:blipFill>
                  <pic:spPr>
                    <a:xfrm>
                      <a:off x="0" y="0"/>
                      <a:ext cx="2354900" cy="3061371"/>
                    </a:xfrm>
                    <a:prstGeom prst="rect">
                      <a:avLst/>
                    </a:prstGeom>
                  </pic:spPr>
                </pic:pic>
              </a:graphicData>
            </a:graphic>
          </wp:inline>
        </w:drawing>
      </w:r>
    </w:p>
    <w:p w:rsidR="004869AD" w:rsidRDefault="004869AD" w:rsidP="004869AD">
      <w:pPr>
        <w:widowControl/>
        <w:spacing w:beforeLines="50" w:before="156" w:afterLines="50" w:after="156"/>
        <w:jc w:val="center"/>
        <w:rPr>
          <w:rFonts w:ascii="仿宋_GB2312" w:eastAsia="仿宋_GB2312"/>
        </w:rPr>
      </w:pPr>
      <w:r>
        <w:rPr>
          <w:rFonts w:ascii="黑体" w:eastAsia="黑体" w:hint="eastAsia"/>
          <w:kern w:val="0"/>
          <w:szCs w:val="20"/>
        </w:rPr>
        <w:t>图</w:t>
      </w:r>
      <w:r>
        <w:rPr>
          <w:rFonts w:ascii="黑体" w:eastAsia="黑体"/>
          <w:kern w:val="0"/>
          <w:szCs w:val="20"/>
        </w:rPr>
        <w:t>7</w:t>
      </w:r>
      <w:r>
        <w:rPr>
          <w:rFonts w:ascii="黑体" w:eastAsia="黑体" w:hint="eastAsia"/>
          <w:kern w:val="0"/>
          <w:szCs w:val="20"/>
        </w:rPr>
        <w:t xml:space="preserve">  指揉腹部手法操作</w:t>
      </w:r>
    </w:p>
    <w:p w:rsidR="00C60EA1" w:rsidRDefault="00C60EA1" w:rsidP="00C60EA1">
      <w:pPr>
        <w:pStyle w:val="BodyText2"/>
        <w:ind w:firstLineChars="200" w:firstLine="640"/>
        <w:rPr>
          <w:rFonts w:ascii="仿宋_GB2312" w:eastAsia="仿宋_GB2312"/>
        </w:rPr>
      </w:pPr>
      <w:r>
        <w:rPr>
          <w:rFonts w:ascii="仿宋_GB2312" w:eastAsia="仿宋_GB2312"/>
        </w:rPr>
        <w:t>2.5</w:t>
      </w:r>
      <w:r>
        <w:rPr>
          <w:rFonts w:ascii="仿宋_GB2312" w:eastAsia="仿宋_GB2312" w:hint="eastAsia"/>
          <w:b/>
        </w:rPr>
        <w:t>推拉带脉</w:t>
      </w:r>
      <w:r>
        <w:rPr>
          <w:rFonts w:ascii="仿宋_GB2312" w:eastAsia="仿宋_GB2312" w:hint="eastAsia"/>
        </w:rPr>
        <w:t>：两手掌心分别置于患者两侧带脉穴，掌力下沉于患者皮下肌肉层，沿带脉经络</w:t>
      </w:r>
      <w:proofErr w:type="gramStart"/>
      <w:r>
        <w:rPr>
          <w:rFonts w:ascii="仿宋_GB2312" w:eastAsia="仿宋_GB2312" w:hint="eastAsia"/>
        </w:rPr>
        <w:t>循</w:t>
      </w:r>
      <w:proofErr w:type="gramEnd"/>
      <w:r>
        <w:rPr>
          <w:rFonts w:ascii="仿宋_GB2312" w:eastAsia="仿宋_GB2312" w:hint="eastAsia"/>
        </w:rPr>
        <w:t>行处</w:t>
      </w:r>
      <w:proofErr w:type="gramStart"/>
      <w:r>
        <w:rPr>
          <w:rFonts w:ascii="仿宋_GB2312" w:eastAsia="仿宋_GB2312" w:hint="eastAsia"/>
        </w:rPr>
        <w:t>一</w:t>
      </w:r>
      <w:proofErr w:type="gramEnd"/>
      <w:r>
        <w:rPr>
          <w:rFonts w:ascii="仿宋_GB2312" w:eastAsia="仿宋_GB2312" w:hint="eastAsia"/>
        </w:rPr>
        <w:t>前一后交替推摩，见图</w:t>
      </w:r>
      <w:r>
        <w:rPr>
          <w:rFonts w:ascii="仿宋_GB2312" w:eastAsia="仿宋_GB2312"/>
        </w:rPr>
        <w:t>8</w:t>
      </w:r>
      <w:r>
        <w:rPr>
          <w:rFonts w:ascii="仿宋_GB2312" w:eastAsia="仿宋_GB2312" w:hint="eastAsia"/>
        </w:rPr>
        <w:t>，重复30次，计5</w:t>
      </w:r>
      <w:r>
        <w:rPr>
          <w:rFonts w:ascii="仿宋_GB2312" w:eastAsia="仿宋_GB2312"/>
          <w:vertAlign w:val="superscript"/>
        </w:rPr>
        <w:t xml:space="preserve"> </w:t>
      </w:r>
      <w:r>
        <w:rPr>
          <w:rFonts w:ascii="仿宋_GB2312" w:eastAsia="仿宋_GB2312" w:hint="eastAsia"/>
        </w:rPr>
        <w:t>min。可达到约束腰腹部经脉和脏腑的作用，促进经络气血运行，达到减少腰腹部痰湿聚集的目的。带脉的功能可概括为“总束诸脉”，健运腰腹和下肢。杨玄操《难经》注说：“带之为言，束也。言总束诸脉，使得调柔也。”指</w:t>
      </w:r>
      <w:proofErr w:type="gramStart"/>
      <w:r>
        <w:rPr>
          <w:rFonts w:ascii="仿宋_GB2312" w:eastAsia="仿宋_GB2312" w:hint="eastAsia"/>
        </w:rPr>
        <w:t>带脉能约束</w:t>
      </w:r>
      <w:proofErr w:type="gramEnd"/>
      <w:r>
        <w:rPr>
          <w:rFonts w:ascii="仿宋_GB2312" w:eastAsia="仿宋_GB2312" w:hint="eastAsia"/>
        </w:rPr>
        <w:t>纵行诸经脉，起到协调和柔顺的作用。《难经</w:t>
      </w:r>
      <w:r>
        <w:rPr>
          <w:rFonts w:ascii="微软雅黑" w:eastAsia="微软雅黑" w:hAnsi="微软雅黑" w:cs="微软雅黑" w:hint="eastAsia"/>
        </w:rPr>
        <w:t>·</w:t>
      </w:r>
      <w:r>
        <w:rPr>
          <w:rFonts w:ascii="仿宋_GB2312" w:eastAsia="仿宋_GB2312" w:hint="eastAsia"/>
        </w:rPr>
        <w:t>二十九难》里说“带之为病，腹满，腰溶溶若坐水中。”说明带脉</w:t>
      </w:r>
      <w:proofErr w:type="gramStart"/>
      <w:r>
        <w:rPr>
          <w:rFonts w:ascii="仿宋_GB2312" w:eastAsia="仿宋_GB2312" w:hint="eastAsia"/>
        </w:rPr>
        <w:t>不通会</w:t>
      </w:r>
      <w:proofErr w:type="gramEnd"/>
      <w:r>
        <w:rPr>
          <w:rFonts w:ascii="仿宋_GB2312" w:eastAsia="仿宋_GB2312" w:hint="eastAsia"/>
        </w:rPr>
        <w:t>导致腹部胀满，是腹部</w:t>
      </w:r>
      <w:r>
        <w:rPr>
          <w:rFonts w:ascii="仿宋_GB2312" w:eastAsia="仿宋_GB2312" w:hint="eastAsia"/>
        </w:rPr>
        <w:lastRenderedPageBreak/>
        <w:t>肥胖的主要表现。</w:t>
      </w:r>
    </w:p>
    <w:p w:rsidR="008B1AD0" w:rsidRDefault="00C60EA1" w:rsidP="008B1AD0">
      <w:pPr>
        <w:pStyle w:val="BodyText2"/>
        <w:spacing w:after="0" w:line="240" w:lineRule="auto"/>
        <w:jc w:val="center"/>
        <w:rPr>
          <w:rFonts w:ascii="仿宋_GB2312" w:eastAsia="仿宋_GB2312"/>
        </w:rPr>
      </w:pPr>
      <w:r>
        <w:rPr>
          <w:rFonts w:hint="eastAsia"/>
          <w:noProof/>
        </w:rPr>
        <w:drawing>
          <wp:inline distT="0" distB="0" distL="114300" distR="114300" wp14:anchorId="3F957034" wp14:editId="62FE4E6F">
            <wp:extent cx="2207199" cy="2743200"/>
            <wp:effectExtent l="0" t="0" r="3175" b="0"/>
            <wp:docPr id="16" name="图片 16" descr="c3bbe332f20467853ae71c2f9a7b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3bbe332f20467853ae71c2f9a7bb4f"/>
                    <pic:cNvPicPr>
                      <a:picLocks noChangeAspect="1"/>
                    </pic:cNvPicPr>
                  </pic:nvPicPr>
                  <pic:blipFill>
                    <a:blip r:embed="rId15"/>
                    <a:stretch>
                      <a:fillRect/>
                    </a:stretch>
                  </pic:blipFill>
                  <pic:spPr>
                    <a:xfrm>
                      <a:off x="0" y="0"/>
                      <a:ext cx="2211057" cy="2747995"/>
                    </a:xfrm>
                    <a:prstGeom prst="rect">
                      <a:avLst/>
                    </a:prstGeom>
                  </pic:spPr>
                </pic:pic>
              </a:graphicData>
            </a:graphic>
          </wp:inline>
        </w:drawing>
      </w:r>
    </w:p>
    <w:p w:rsidR="008B1AD0" w:rsidRPr="008B1AD0" w:rsidRDefault="008B1AD0" w:rsidP="008B1AD0">
      <w:pPr>
        <w:widowControl/>
        <w:spacing w:beforeLines="50" w:before="156" w:afterLines="50" w:after="156"/>
        <w:jc w:val="center"/>
        <w:rPr>
          <w:rFonts w:ascii="黑体" w:eastAsia="黑体"/>
          <w:kern w:val="0"/>
          <w:szCs w:val="20"/>
        </w:rPr>
      </w:pPr>
      <w:r>
        <w:rPr>
          <w:rFonts w:ascii="黑体" w:eastAsia="黑体" w:hint="eastAsia"/>
          <w:kern w:val="0"/>
          <w:szCs w:val="20"/>
        </w:rPr>
        <w:t>图</w:t>
      </w:r>
      <w:r w:rsidR="00C60EA1">
        <w:rPr>
          <w:rFonts w:ascii="黑体" w:eastAsia="黑体"/>
          <w:kern w:val="0"/>
          <w:szCs w:val="20"/>
        </w:rPr>
        <w:t>8</w:t>
      </w:r>
      <w:r>
        <w:rPr>
          <w:rFonts w:ascii="黑体" w:eastAsia="黑体" w:hint="eastAsia"/>
          <w:kern w:val="0"/>
          <w:szCs w:val="20"/>
        </w:rPr>
        <w:t xml:space="preserve">  </w:t>
      </w:r>
      <w:r w:rsidRPr="008B1AD0">
        <w:rPr>
          <w:rFonts w:ascii="黑体" w:eastAsia="黑体" w:hint="eastAsia"/>
          <w:kern w:val="0"/>
          <w:szCs w:val="20"/>
        </w:rPr>
        <w:t>推拉带脉手法操作</w:t>
      </w:r>
    </w:p>
    <w:p w:rsidR="005A7B4A" w:rsidRDefault="005A7B4A" w:rsidP="008B1AD0">
      <w:pPr>
        <w:pStyle w:val="BodyText2"/>
        <w:ind w:firstLineChars="200" w:firstLine="640"/>
        <w:rPr>
          <w:rFonts w:ascii="仿宋_GB2312" w:eastAsia="仿宋_GB2312"/>
        </w:rPr>
      </w:pPr>
      <w:r>
        <w:rPr>
          <w:rFonts w:ascii="仿宋_GB2312" w:eastAsia="仿宋_GB2312"/>
        </w:rPr>
        <w:t>2.</w:t>
      </w:r>
      <w:r w:rsidR="00197189">
        <w:rPr>
          <w:rFonts w:ascii="仿宋_GB2312" w:eastAsia="仿宋_GB2312"/>
        </w:rPr>
        <w:t>6</w:t>
      </w:r>
      <w:r w:rsidRPr="009B7089">
        <w:rPr>
          <w:rFonts w:ascii="仿宋_GB2312" w:eastAsia="仿宋_GB2312" w:hint="eastAsia"/>
          <w:b/>
        </w:rPr>
        <w:t>揉按点穴</w:t>
      </w:r>
      <w:r w:rsidR="008D144C">
        <w:rPr>
          <w:rFonts w:ascii="仿宋_GB2312" w:eastAsia="仿宋_GB2312" w:hint="eastAsia"/>
        </w:rPr>
        <w:t>：</w:t>
      </w:r>
      <w:r w:rsidR="008B1AD0" w:rsidRPr="008B1AD0">
        <w:rPr>
          <w:rFonts w:ascii="仿宋_GB2312" w:eastAsia="仿宋_GB2312" w:hint="eastAsia"/>
        </w:rPr>
        <w:t>用手指点按膻中穴、中</w:t>
      </w:r>
      <w:proofErr w:type="gramStart"/>
      <w:r w:rsidR="008B1AD0" w:rsidRPr="008B1AD0">
        <w:rPr>
          <w:rFonts w:ascii="仿宋_GB2312" w:eastAsia="仿宋_GB2312" w:hint="eastAsia"/>
        </w:rPr>
        <w:t>脘</w:t>
      </w:r>
      <w:proofErr w:type="gramEnd"/>
      <w:r w:rsidR="008B1AD0" w:rsidRPr="008B1AD0">
        <w:rPr>
          <w:rFonts w:ascii="仿宋_GB2312" w:eastAsia="仿宋_GB2312" w:hint="eastAsia"/>
        </w:rPr>
        <w:t>穴、下</w:t>
      </w:r>
      <w:proofErr w:type="gramStart"/>
      <w:r w:rsidR="008B1AD0" w:rsidRPr="008B1AD0">
        <w:rPr>
          <w:rFonts w:ascii="仿宋_GB2312" w:eastAsia="仿宋_GB2312" w:hint="eastAsia"/>
        </w:rPr>
        <w:t>脘</w:t>
      </w:r>
      <w:proofErr w:type="gramEnd"/>
      <w:r w:rsidR="008B1AD0" w:rsidRPr="008B1AD0">
        <w:rPr>
          <w:rFonts w:ascii="仿宋_GB2312" w:eastAsia="仿宋_GB2312" w:hint="eastAsia"/>
        </w:rPr>
        <w:t>穴、气海穴、关元穴、天枢穴（双侧），</w:t>
      </w:r>
      <w:r w:rsidR="006C1627" w:rsidRPr="006C1627">
        <w:rPr>
          <w:rFonts w:ascii="仿宋_GB2312" w:eastAsia="仿宋_GB2312" w:hint="eastAsia"/>
        </w:rPr>
        <w:t>分别见图9、图10，</w:t>
      </w:r>
      <w:r w:rsidR="008B1AD0" w:rsidRPr="008B1AD0">
        <w:rPr>
          <w:rFonts w:ascii="仿宋_GB2312" w:eastAsia="仿宋_GB2312" w:hint="eastAsia"/>
        </w:rPr>
        <w:t>各穴位分别点按10</w:t>
      </w:r>
      <w:r w:rsidR="008B1AD0" w:rsidRPr="008B1AD0">
        <w:rPr>
          <w:rFonts w:ascii="仿宋_GB2312" w:eastAsia="仿宋_GB2312"/>
          <w:vertAlign w:val="superscript"/>
        </w:rPr>
        <w:t xml:space="preserve"> </w:t>
      </w:r>
      <w:r w:rsidR="008B1AD0" w:rsidRPr="008B1AD0">
        <w:rPr>
          <w:rFonts w:ascii="仿宋_GB2312" w:eastAsia="仿宋_GB2312" w:hint="eastAsia"/>
        </w:rPr>
        <w:t>s～15</w:t>
      </w:r>
      <w:r w:rsidR="008B1AD0" w:rsidRPr="008B1AD0">
        <w:rPr>
          <w:rFonts w:ascii="仿宋_GB2312" w:eastAsia="仿宋_GB2312"/>
          <w:vertAlign w:val="superscript"/>
        </w:rPr>
        <w:t xml:space="preserve"> </w:t>
      </w:r>
      <w:r w:rsidR="008B1AD0" w:rsidRPr="008B1AD0">
        <w:rPr>
          <w:rFonts w:ascii="仿宋_GB2312" w:eastAsia="仿宋_GB2312" w:hint="eastAsia"/>
        </w:rPr>
        <w:t>s，重复3次，计5</w:t>
      </w:r>
      <w:r w:rsidR="008B1AD0" w:rsidRPr="008B1AD0">
        <w:rPr>
          <w:rFonts w:ascii="仿宋_GB2312" w:eastAsia="仿宋_GB2312"/>
          <w:vertAlign w:val="superscript"/>
        </w:rPr>
        <w:t xml:space="preserve"> </w:t>
      </w:r>
      <w:r w:rsidR="008B1AD0" w:rsidRPr="008B1AD0">
        <w:rPr>
          <w:rFonts w:ascii="仿宋_GB2312" w:eastAsia="仿宋_GB2312" w:hint="eastAsia"/>
        </w:rPr>
        <w:t>min。</w:t>
      </w:r>
      <w:r w:rsidR="00C60EA1">
        <w:rPr>
          <w:rFonts w:ascii="仿宋_GB2312" w:eastAsia="仿宋_GB2312" w:hint="eastAsia"/>
        </w:rPr>
        <w:t>可</w:t>
      </w:r>
      <w:r w:rsidR="008B1AD0">
        <w:rPr>
          <w:rFonts w:ascii="仿宋_GB2312" w:eastAsia="仿宋_GB2312" w:hint="eastAsia"/>
        </w:rPr>
        <w:t>达到</w:t>
      </w:r>
      <w:r w:rsidR="00B347BE">
        <w:rPr>
          <w:rFonts w:ascii="仿宋_GB2312" w:eastAsia="仿宋_GB2312" w:hint="eastAsia"/>
        </w:rPr>
        <w:t>加快局部血液循环，促进经络气血</w:t>
      </w:r>
      <w:r w:rsidR="00054074" w:rsidRPr="00054074">
        <w:rPr>
          <w:rFonts w:ascii="仿宋_GB2312" w:eastAsia="仿宋_GB2312" w:hint="eastAsia"/>
        </w:rPr>
        <w:t>运行，增强肠道蠕动，促进排便，减轻便秘，祛除体内水湿</w:t>
      </w:r>
      <w:r w:rsidR="00B347BE">
        <w:rPr>
          <w:rFonts w:ascii="仿宋_GB2312" w:eastAsia="仿宋_GB2312" w:hint="eastAsia"/>
        </w:rPr>
        <w:t>的</w:t>
      </w:r>
      <w:r w:rsidR="00B347BE">
        <w:rPr>
          <w:rFonts w:ascii="仿宋_GB2312" w:eastAsia="仿宋_GB2312"/>
        </w:rPr>
        <w:t>效果</w:t>
      </w:r>
      <w:r w:rsidR="00054074">
        <w:rPr>
          <w:rFonts w:ascii="仿宋_GB2312" w:eastAsia="仿宋_GB2312" w:hint="eastAsia"/>
        </w:rPr>
        <w:t>。</w:t>
      </w:r>
    </w:p>
    <w:p w:rsidR="003E3295" w:rsidRDefault="003E3295" w:rsidP="003E3295">
      <w:pPr>
        <w:pStyle w:val="BodyText2"/>
        <w:spacing w:after="0" w:line="240" w:lineRule="auto"/>
        <w:jc w:val="center"/>
        <w:rPr>
          <w:rFonts w:ascii="仿宋_GB2312" w:eastAsia="仿宋_GB2312"/>
        </w:rPr>
      </w:pPr>
      <w:r>
        <w:rPr>
          <w:rFonts w:hint="eastAsia"/>
          <w:noProof/>
        </w:rPr>
        <w:drawing>
          <wp:inline distT="0" distB="0" distL="114300" distR="114300" wp14:anchorId="6DFB814B" wp14:editId="649C1414">
            <wp:extent cx="2303780" cy="2651760"/>
            <wp:effectExtent l="0" t="0" r="1270" b="15240"/>
            <wp:docPr id="17" name="图片 17" descr="fcc20a1dc184daae7e637fe538948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cc20a1dc184daae7e637fe5389485d"/>
                    <pic:cNvPicPr>
                      <a:picLocks noChangeAspect="1"/>
                    </pic:cNvPicPr>
                  </pic:nvPicPr>
                  <pic:blipFill>
                    <a:blip r:embed="rId16"/>
                    <a:stretch>
                      <a:fillRect/>
                    </a:stretch>
                  </pic:blipFill>
                  <pic:spPr>
                    <a:xfrm>
                      <a:off x="0" y="0"/>
                      <a:ext cx="2303780" cy="2651760"/>
                    </a:xfrm>
                    <a:prstGeom prst="rect">
                      <a:avLst/>
                    </a:prstGeom>
                  </pic:spPr>
                </pic:pic>
              </a:graphicData>
            </a:graphic>
          </wp:inline>
        </w:drawing>
      </w:r>
    </w:p>
    <w:p w:rsidR="003E3295" w:rsidRDefault="003E3295" w:rsidP="003E3295">
      <w:pPr>
        <w:widowControl/>
        <w:spacing w:beforeLines="50" w:before="156" w:afterLines="50" w:after="156"/>
        <w:jc w:val="center"/>
        <w:rPr>
          <w:rFonts w:ascii="黑体" w:eastAsia="黑体"/>
          <w:kern w:val="0"/>
          <w:szCs w:val="20"/>
        </w:rPr>
      </w:pPr>
      <w:r>
        <w:rPr>
          <w:rFonts w:ascii="黑体" w:eastAsia="黑体" w:hint="eastAsia"/>
          <w:kern w:val="0"/>
          <w:szCs w:val="20"/>
        </w:rPr>
        <w:t>图</w:t>
      </w:r>
      <w:r>
        <w:rPr>
          <w:rFonts w:ascii="黑体" w:eastAsia="黑体"/>
          <w:kern w:val="0"/>
          <w:szCs w:val="20"/>
        </w:rPr>
        <w:t>9</w:t>
      </w:r>
      <w:r>
        <w:rPr>
          <w:rFonts w:ascii="黑体" w:eastAsia="黑体" w:hint="eastAsia"/>
          <w:kern w:val="0"/>
          <w:szCs w:val="20"/>
        </w:rPr>
        <w:t xml:space="preserve">  膻中穴、中</w:t>
      </w:r>
      <w:proofErr w:type="gramStart"/>
      <w:r>
        <w:rPr>
          <w:rFonts w:ascii="黑体" w:eastAsia="黑体" w:hint="eastAsia"/>
          <w:kern w:val="0"/>
          <w:szCs w:val="20"/>
        </w:rPr>
        <w:t>脘</w:t>
      </w:r>
      <w:proofErr w:type="gramEnd"/>
      <w:r>
        <w:rPr>
          <w:rFonts w:ascii="黑体" w:eastAsia="黑体" w:hint="eastAsia"/>
          <w:kern w:val="0"/>
          <w:szCs w:val="20"/>
        </w:rPr>
        <w:t>穴、下</w:t>
      </w:r>
      <w:proofErr w:type="gramStart"/>
      <w:r>
        <w:rPr>
          <w:rFonts w:ascii="黑体" w:eastAsia="黑体" w:hint="eastAsia"/>
          <w:kern w:val="0"/>
          <w:szCs w:val="20"/>
        </w:rPr>
        <w:t>脘</w:t>
      </w:r>
      <w:proofErr w:type="gramEnd"/>
      <w:r>
        <w:rPr>
          <w:rFonts w:ascii="黑体" w:eastAsia="黑体" w:hint="eastAsia"/>
          <w:kern w:val="0"/>
          <w:szCs w:val="20"/>
        </w:rPr>
        <w:t>穴、气海穴、关元</w:t>
      </w:r>
      <w:proofErr w:type="gramStart"/>
      <w:r>
        <w:rPr>
          <w:rFonts w:ascii="黑体" w:eastAsia="黑体" w:hint="eastAsia"/>
          <w:kern w:val="0"/>
          <w:szCs w:val="20"/>
        </w:rPr>
        <w:t>穴</w:t>
      </w:r>
      <w:proofErr w:type="gramEnd"/>
    </w:p>
    <w:p w:rsidR="00A80F6B" w:rsidRDefault="00A80F6B" w:rsidP="00A80F6B">
      <w:pPr>
        <w:pStyle w:val="BodyText2"/>
        <w:ind w:firstLineChars="200" w:firstLine="640"/>
        <w:rPr>
          <w:rFonts w:ascii="仿宋_GB2312" w:eastAsia="仿宋_GB2312"/>
        </w:rPr>
      </w:pPr>
      <w:r>
        <w:rPr>
          <w:rFonts w:ascii="仿宋_GB2312" w:eastAsia="仿宋_GB2312" w:hint="eastAsia"/>
        </w:rPr>
        <w:lastRenderedPageBreak/>
        <w:t>膻中穴：位于任脉，是任脉、足太阴脾经、足少阴肾经、手太阳小肠经、手少阳经三焦经的交会穴，也是宗气聚会之处。同时《采艾编》里提及：“膻中，上焦之气，此为中央。”，说明膻中穴是全身气机交汇的位置，点按此</w:t>
      </w:r>
      <w:proofErr w:type="gramStart"/>
      <w:r>
        <w:rPr>
          <w:rFonts w:ascii="仿宋_GB2312" w:eastAsia="仿宋_GB2312" w:hint="eastAsia"/>
        </w:rPr>
        <w:t>穴</w:t>
      </w:r>
      <w:proofErr w:type="gramEnd"/>
      <w:r>
        <w:rPr>
          <w:rFonts w:ascii="仿宋_GB2312" w:eastAsia="仿宋_GB2312" w:hint="eastAsia"/>
        </w:rPr>
        <w:t>可以疏通上焦气机。</w:t>
      </w:r>
    </w:p>
    <w:p w:rsidR="00A80F6B" w:rsidRDefault="00A80F6B" w:rsidP="00A80F6B">
      <w:pPr>
        <w:pStyle w:val="BodyText2"/>
        <w:ind w:firstLineChars="200" w:firstLine="640"/>
        <w:rPr>
          <w:rFonts w:ascii="宋体" w:hAnsi="宋体" w:cs="宋体"/>
          <w:kern w:val="0"/>
          <w:sz w:val="24"/>
        </w:rPr>
      </w:pPr>
      <w:r>
        <w:rPr>
          <w:rFonts w:ascii="仿宋_GB2312" w:eastAsia="仿宋_GB2312" w:hint="eastAsia"/>
        </w:rPr>
        <w:t>中</w:t>
      </w:r>
      <w:proofErr w:type="gramStart"/>
      <w:r>
        <w:rPr>
          <w:rFonts w:ascii="仿宋_GB2312" w:eastAsia="仿宋_GB2312" w:hint="eastAsia"/>
        </w:rPr>
        <w:t>脘</w:t>
      </w:r>
      <w:proofErr w:type="gramEnd"/>
      <w:r>
        <w:rPr>
          <w:rFonts w:ascii="仿宋_GB2312" w:eastAsia="仿宋_GB2312" w:hint="eastAsia"/>
        </w:rPr>
        <w:t>穴：位于任脉，是任脉、手太阳小肠经、手少阳三焦经、足阳明胃经的交会穴，也是胃之募穴。《针灸甲乙经》记载：“腹胀不通，寒中伤饱，食欲不化”。点按该穴可达到健脾和胃、</w:t>
      </w:r>
      <w:proofErr w:type="gramStart"/>
      <w:r>
        <w:rPr>
          <w:rFonts w:ascii="仿宋_GB2312" w:eastAsia="仿宋_GB2312" w:hint="eastAsia"/>
        </w:rPr>
        <w:t>降逆利水</w:t>
      </w:r>
      <w:proofErr w:type="gramEnd"/>
      <w:r>
        <w:rPr>
          <w:rFonts w:ascii="仿宋_GB2312" w:eastAsia="仿宋_GB2312" w:hint="eastAsia"/>
        </w:rPr>
        <w:t>之功效。</w:t>
      </w:r>
    </w:p>
    <w:p w:rsidR="00A80F6B" w:rsidRDefault="00A80F6B" w:rsidP="00A80F6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下</w:t>
      </w:r>
      <w:proofErr w:type="gramStart"/>
      <w:r>
        <w:rPr>
          <w:rFonts w:ascii="仿宋_GB2312" w:eastAsia="仿宋_GB2312" w:hAnsi="宋体" w:hint="eastAsia"/>
          <w:sz w:val="32"/>
          <w:szCs w:val="32"/>
        </w:rPr>
        <w:t>脘</w:t>
      </w:r>
      <w:proofErr w:type="gramEnd"/>
      <w:r>
        <w:rPr>
          <w:rFonts w:ascii="仿宋_GB2312" w:eastAsia="仿宋_GB2312" w:hAnsi="宋体" w:hint="eastAsia"/>
          <w:sz w:val="32"/>
          <w:szCs w:val="32"/>
        </w:rPr>
        <w:t>穴：位于任脉，对应胃底大弯之处，为任脉与足太阴脾经的交会穴。本穴又乃胃脘与肠</w:t>
      </w:r>
      <w:proofErr w:type="gramStart"/>
      <w:r>
        <w:rPr>
          <w:rFonts w:ascii="仿宋_GB2312" w:eastAsia="仿宋_GB2312" w:hAnsi="宋体" w:hint="eastAsia"/>
          <w:sz w:val="32"/>
          <w:szCs w:val="32"/>
        </w:rPr>
        <w:t>腑</w:t>
      </w:r>
      <w:proofErr w:type="gramEnd"/>
      <w:r>
        <w:rPr>
          <w:rFonts w:ascii="仿宋_GB2312" w:eastAsia="仿宋_GB2312" w:hAnsi="宋体" w:hint="eastAsia"/>
          <w:sz w:val="32"/>
          <w:szCs w:val="32"/>
        </w:rPr>
        <w:t>相连之部位，胃主受纳，腐熟水谷，</w:t>
      </w:r>
      <w:proofErr w:type="gramStart"/>
      <w:r>
        <w:rPr>
          <w:rFonts w:ascii="仿宋_GB2312" w:eastAsia="仿宋_GB2312" w:hAnsi="宋体" w:hint="eastAsia"/>
          <w:sz w:val="32"/>
          <w:szCs w:val="32"/>
        </w:rPr>
        <w:t>肠主传导</w:t>
      </w:r>
      <w:proofErr w:type="gramEnd"/>
      <w:r>
        <w:rPr>
          <w:rFonts w:ascii="仿宋_GB2312" w:eastAsia="仿宋_GB2312" w:hAnsi="宋体" w:hint="eastAsia"/>
          <w:sz w:val="32"/>
          <w:szCs w:val="32"/>
        </w:rPr>
        <w:t>糟粕、</w:t>
      </w:r>
      <w:proofErr w:type="gramStart"/>
      <w:r>
        <w:rPr>
          <w:rFonts w:ascii="仿宋_GB2312" w:eastAsia="仿宋_GB2312" w:hAnsi="宋体" w:hint="eastAsia"/>
          <w:sz w:val="32"/>
          <w:szCs w:val="32"/>
        </w:rPr>
        <w:t>泌</w:t>
      </w:r>
      <w:proofErr w:type="gramEnd"/>
      <w:r>
        <w:rPr>
          <w:rFonts w:ascii="仿宋_GB2312" w:eastAsia="仿宋_GB2312" w:hAnsi="宋体" w:hint="eastAsia"/>
          <w:sz w:val="32"/>
          <w:szCs w:val="32"/>
        </w:rPr>
        <w:t>别清浊，点按此穴可达到健脾和胃、消积化滞之功效。</w:t>
      </w:r>
    </w:p>
    <w:p w:rsidR="00A80F6B" w:rsidRDefault="00A80F6B" w:rsidP="00A80F6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气海穴：位于任脉，与足三阴、手三阴经相联系。《针灸资生经》：“气海者，盖人之元气所生也。”，点按该穴能助全身百脉之畅通，凡气之所至，</w:t>
      </w:r>
      <w:proofErr w:type="gramStart"/>
      <w:r>
        <w:rPr>
          <w:rFonts w:ascii="仿宋_GB2312" w:eastAsia="仿宋_GB2312" w:hAnsi="宋体" w:hint="eastAsia"/>
          <w:sz w:val="32"/>
          <w:szCs w:val="32"/>
        </w:rPr>
        <w:t>血乃通之</w:t>
      </w:r>
      <w:proofErr w:type="gramEnd"/>
      <w:r>
        <w:rPr>
          <w:rFonts w:ascii="仿宋_GB2312" w:eastAsia="仿宋_GB2312" w:hAnsi="宋体" w:hint="eastAsia"/>
          <w:sz w:val="32"/>
          <w:szCs w:val="32"/>
        </w:rPr>
        <w:t>，可达到提升阳气、促进血脉运行的目的，从而促进痰湿运化。</w:t>
      </w:r>
    </w:p>
    <w:p w:rsidR="00A80F6B" w:rsidRDefault="00A80F6B" w:rsidP="00A80F6B">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关元</w:t>
      </w:r>
      <w:r>
        <w:rPr>
          <w:rFonts w:ascii="仿宋_GB2312" w:eastAsia="仿宋_GB2312" w:hAnsi="宋体" w:hint="eastAsia"/>
          <w:sz w:val="32"/>
          <w:szCs w:val="32"/>
        </w:rPr>
        <w:t>穴：位于任脉，</w:t>
      </w:r>
      <w:r>
        <w:rPr>
          <w:rFonts w:ascii="仿宋_GB2312" w:eastAsia="仿宋_GB2312" w:hAnsi="宋体"/>
          <w:sz w:val="32"/>
          <w:szCs w:val="32"/>
        </w:rPr>
        <w:t>是足太阴脾经、足少阴肾经、足</w:t>
      </w:r>
      <w:proofErr w:type="gramStart"/>
      <w:r>
        <w:rPr>
          <w:rFonts w:ascii="仿宋_GB2312" w:eastAsia="仿宋_GB2312" w:hAnsi="宋体"/>
          <w:sz w:val="32"/>
          <w:szCs w:val="32"/>
        </w:rPr>
        <w:t>厥</w:t>
      </w:r>
      <w:proofErr w:type="gramEnd"/>
      <w:r>
        <w:rPr>
          <w:rFonts w:ascii="仿宋_GB2312" w:eastAsia="仿宋_GB2312" w:hAnsi="宋体"/>
          <w:sz w:val="32"/>
          <w:szCs w:val="32"/>
        </w:rPr>
        <w:t>阴肝经、任脉的交会穴。</w:t>
      </w:r>
      <w:r>
        <w:rPr>
          <w:rFonts w:ascii="仿宋_GB2312" w:eastAsia="仿宋_GB2312" w:hAnsi="宋体" w:hint="eastAsia"/>
          <w:sz w:val="32"/>
          <w:szCs w:val="32"/>
        </w:rPr>
        <w:t>该</w:t>
      </w:r>
      <w:r>
        <w:rPr>
          <w:rFonts w:ascii="仿宋_GB2312" w:eastAsia="仿宋_GB2312" w:hAnsi="宋体"/>
          <w:sz w:val="32"/>
          <w:szCs w:val="32"/>
        </w:rPr>
        <w:t>穴是元气所聚所藏之处，三焦气之所处，肾间动气之所发，十二经脉之根，五脏六腑之本，是全身各脏腑器官功能活动之原始动力，生命之根本。</w:t>
      </w:r>
      <w:r>
        <w:rPr>
          <w:rFonts w:ascii="仿宋_GB2312" w:eastAsia="仿宋_GB2312" w:hAnsi="宋体" w:hint="eastAsia"/>
          <w:sz w:val="32"/>
          <w:szCs w:val="32"/>
        </w:rPr>
        <w:t>该</w:t>
      </w:r>
      <w:r>
        <w:rPr>
          <w:rFonts w:ascii="仿宋_GB2312" w:eastAsia="仿宋_GB2312" w:hAnsi="宋体"/>
          <w:sz w:val="32"/>
          <w:szCs w:val="32"/>
        </w:rPr>
        <w:t>穴</w:t>
      </w:r>
      <w:r>
        <w:rPr>
          <w:rFonts w:ascii="仿宋_GB2312" w:eastAsia="仿宋_GB2312" w:hAnsi="宋体" w:hint="eastAsia"/>
          <w:sz w:val="32"/>
          <w:szCs w:val="32"/>
        </w:rPr>
        <w:t>也</w:t>
      </w:r>
      <w:r>
        <w:rPr>
          <w:rFonts w:ascii="仿宋_GB2312" w:eastAsia="仿宋_GB2312" w:hAnsi="宋体"/>
          <w:sz w:val="32"/>
          <w:szCs w:val="32"/>
        </w:rPr>
        <w:t>是小肠之募穴，有调节小肠、分泌清浊的功能</w:t>
      </w:r>
      <w:r>
        <w:rPr>
          <w:rFonts w:ascii="仿宋_GB2312" w:eastAsia="仿宋_GB2312" w:hAnsi="宋体" w:hint="eastAsia"/>
          <w:sz w:val="32"/>
          <w:szCs w:val="32"/>
        </w:rPr>
        <w:t>。点按该穴可达到调节气血、增强胃肠蠕动之功效。</w:t>
      </w:r>
    </w:p>
    <w:p w:rsidR="00161C19" w:rsidRPr="00161C19" w:rsidRDefault="00A80F6B" w:rsidP="00161C19">
      <w:pPr>
        <w:spacing w:beforeLines="100" w:before="312"/>
        <w:jc w:val="center"/>
        <w:rPr>
          <w:rFonts w:ascii="宋体" w:hAnsi="宋体" w:cs="宋体"/>
          <w:kern w:val="0"/>
          <w:szCs w:val="20"/>
        </w:rPr>
      </w:pPr>
      <w:r>
        <w:rPr>
          <w:rFonts w:ascii="黑体" w:eastAsia="黑体" w:hAnsi="黑体" w:cs="黑体" w:hint="eastAsia"/>
          <w:noProof/>
        </w:rPr>
        <w:lastRenderedPageBreak/>
        <w:drawing>
          <wp:inline distT="0" distB="0" distL="114300" distR="114300" wp14:anchorId="63FED98C" wp14:editId="42ECB4F0">
            <wp:extent cx="2465705" cy="2923540"/>
            <wp:effectExtent l="0" t="0" r="10795" b="10160"/>
            <wp:docPr id="18" name="图片 18" descr="f739b1a40bb78a0bf9aee90739d4b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f739b1a40bb78a0bf9aee90739d4bc7"/>
                    <pic:cNvPicPr>
                      <a:picLocks noChangeAspect="1"/>
                    </pic:cNvPicPr>
                  </pic:nvPicPr>
                  <pic:blipFill>
                    <a:blip r:embed="rId17"/>
                    <a:stretch>
                      <a:fillRect/>
                    </a:stretch>
                  </pic:blipFill>
                  <pic:spPr>
                    <a:xfrm>
                      <a:off x="0" y="0"/>
                      <a:ext cx="2465705" cy="2923540"/>
                    </a:xfrm>
                    <a:prstGeom prst="rect">
                      <a:avLst/>
                    </a:prstGeom>
                  </pic:spPr>
                </pic:pic>
              </a:graphicData>
            </a:graphic>
          </wp:inline>
        </w:drawing>
      </w:r>
    </w:p>
    <w:p w:rsidR="00161C19" w:rsidRDefault="00184C21" w:rsidP="00161C19">
      <w:pPr>
        <w:widowControl/>
        <w:spacing w:beforeLines="50" w:before="156" w:afterLines="50" w:after="156"/>
        <w:jc w:val="center"/>
        <w:rPr>
          <w:rFonts w:ascii="黑体" w:eastAsia="黑体"/>
          <w:kern w:val="0"/>
          <w:szCs w:val="20"/>
        </w:rPr>
      </w:pPr>
      <w:r>
        <w:rPr>
          <w:rFonts w:ascii="黑体" w:eastAsia="黑体" w:hint="eastAsia"/>
          <w:kern w:val="0"/>
          <w:szCs w:val="20"/>
        </w:rPr>
        <w:t>图</w:t>
      </w:r>
      <w:r w:rsidR="00A80F6B">
        <w:rPr>
          <w:rFonts w:ascii="黑体" w:eastAsia="黑体"/>
          <w:kern w:val="0"/>
          <w:szCs w:val="20"/>
        </w:rPr>
        <w:t>10</w:t>
      </w:r>
      <w:r>
        <w:rPr>
          <w:rFonts w:ascii="黑体" w:eastAsia="黑体" w:hint="eastAsia"/>
          <w:kern w:val="0"/>
          <w:szCs w:val="20"/>
        </w:rPr>
        <w:t xml:space="preserve">  </w:t>
      </w:r>
      <w:r w:rsidR="00161C19" w:rsidRPr="00161C19">
        <w:rPr>
          <w:rFonts w:ascii="黑体" w:eastAsia="黑体" w:hint="eastAsia"/>
          <w:kern w:val="0"/>
          <w:szCs w:val="20"/>
        </w:rPr>
        <w:t>天枢穴（双侧）</w:t>
      </w:r>
    </w:p>
    <w:p w:rsidR="00396B74" w:rsidRDefault="00396B74" w:rsidP="00396B74">
      <w:pPr>
        <w:spacing w:line="560" w:lineRule="exact"/>
        <w:ind w:firstLineChars="200" w:firstLine="640"/>
        <w:rPr>
          <w:rFonts w:ascii="仿宋_GB2312" w:eastAsia="仿宋_GB2312" w:hAnsi="宋体"/>
          <w:sz w:val="32"/>
          <w:szCs w:val="32"/>
        </w:rPr>
      </w:pPr>
      <w:r w:rsidRPr="00396B74">
        <w:rPr>
          <w:rFonts w:ascii="仿宋_GB2312" w:eastAsia="仿宋_GB2312" w:hAnsi="宋体"/>
          <w:sz w:val="32"/>
          <w:szCs w:val="32"/>
        </w:rPr>
        <w:t>天枢穴</w:t>
      </w:r>
      <w:r w:rsidRPr="00396B74">
        <w:rPr>
          <w:rFonts w:ascii="仿宋_GB2312" w:eastAsia="仿宋_GB2312" w:hAnsi="宋体" w:hint="eastAsia"/>
          <w:sz w:val="32"/>
          <w:szCs w:val="32"/>
        </w:rPr>
        <w:t>：位于</w:t>
      </w:r>
      <w:r w:rsidRPr="00396B74">
        <w:rPr>
          <w:rFonts w:ascii="仿宋_GB2312" w:eastAsia="仿宋_GB2312" w:hAnsi="宋体"/>
          <w:sz w:val="32"/>
          <w:szCs w:val="32"/>
        </w:rPr>
        <w:t>足阳明胃经，同时又是大肠的募穴，阳明脉的脉气由此而发。天枢</w:t>
      </w:r>
      <w:proofErr w:type="gramStart"/>
      <w:r w:rsidRPr="00396B74">
        <w:rPr>
          <w:rFonts w:ascii="仿宋_GB2312" w:eastAsia="仿宋_GB2312" w:hAnsi="宋体"/>
          <w:sz w:val="32"/>
          <w:szCs w:val="32"/>
        </w:rPr>
        <w:t>穴总辖</w:t>
      </w:r>
      <w:proofErr w:type="gramEnd"/>
      <w:r w:rsidRPr="00396B74">
        <w:rPr>
          <w:rFonts w:ascii="仿宋_GB2312" w:eastAsia="仿宋_GB2312" w:hAnsi="宋体"/>
          <w:sz w:val="32"/>
          <w:szCs w:val="32"/>
        </w:rPr>
        <w:t>大肠经的气血募集，所以</w:t>
      </w:r>
      <w:r w:rsidRPr="00396B74">
        <w:rPr>
          <w:rFonts w:ascii="仿宋_GB2312" w:eastAsia="仿宋_GB2312" w:hAnsi="宋体" w:hint="eastAsia"/>
          <w:sz w:val="32"/>
          <w:szCs w:val="32"/>
        </w:rPr>
        <w:t>点按</w:t>
      </w:r>
      <w:r w:rsidR="005B1E99" w:rsidRPr="005B1E99">
        <w:rPr>
          <w:rFonts w:ascii="仿宋_GB2312" w:eastAsia="仿宋_GB2312" w:hAnsi="宋体" w:hint="eastAsia"/>
          <w:sz w:val="32"/>
          <w:szCs w:val="32"/>
        </w:rPr>
        <w:t>该</w:t>
      </w:r>
      <w:proofErr w:type="gramStart"/>
      <w:r w:rsidR="005B1E99" w:rsidRPr="005B1E99">
        <w:rPr>
          <w:rFonts w:ascii="仿宋_GB2312" w:eastAsia="仿宋_GB2312" w:hAnsi="宋体" w:hint="eastAsia"/>
          <w:sz w:val="32"/>
          <w:szCs w:val="32"/>
        </w:rPr>
        <w:t>穴</w:t>
      </w:r>
      <w:r w:rsidR="002412E7">
        <w:rPr>
          <w:rFonts w:ascii="仿宋_GB2312" w:eastAsia="仿宋_GB2312" w:hAnsi="宋体" w:hint="eastAsia"/>
          <w:sz w:val="32"/>
          <w:szCs w:val="32"/>
        </w:rPr>
        <w:t>能够</w:t>
      </w:r>
      <w:proofErr w:type="gramEnd"/>
      <w:r w:rsidR="002412E7">
        <w:rPr>
          <w:rFonts w:ascii="仿宋_GB2312" w:eastAsia="仿宋_GB2312" w:hAnsi="宋体" w:hint="eastAsia"/>
          <w:sz w:val="32"/>
          <w:szCs w:val="32"/>
        </w:rPr>
        <w:t>达到</w:t>
      </w:r>
      <w:r w:rsidRPr="00396B74">
        <w:rPr>
          <w:rFonts w:ascii="仿宋_GB2312" w:eastAsia="仿宋_GB2312" w:hAnsi="宋体"/>
          <w:sz w:val="32"/>
          <w:szCs w:val="32"/>
        </w:rPr>
        <w:t>理气消滞、调理肠</w:t>
      </w:r>
      <w:proofErr w:type="gramStart"/>
      <w:r w:rsidRPr="00396B74">
        <w:rPr>
          <w:rFonts w:ascii="仿宋_GB2312" w:eastAsia="仿宋_GB2312" w:hAnsi="宋体"/>
          <w:sz w:val="32"/>
          <w:szCs w:val="32"/>
        </w:rPr>
        <w:t>腑</w:t>
      </w:r>
      <w:proofErr w:type="gramEnd"/>
      <w:r w:rsidRPr="00396B74">
        <w:rPr>
          <w:rFonts w:ascii="仿宋_GB2312" w:eastAsia="仿宋_GB2312" w:hAnsi="宋体"/>
          <w:sz w:val="32"/>
          <w:szCs w:val="32"/>
        </w:rPr>
        <w:t>的</w:t>
      </w:r>
      <w:r w:rsidR="002412E7">
        <w:rPr>
          <w:rFonts w:ascii="仿宋_GB2312" w:eastAsia="仿宋_GB2312" w:hAnsi="宋体" w:hint="eastAsia"/>
          <w:sz w:val="32"/>
          <w:szCs w:val="32"/>
        </w:rPr>
        <w:t>效果</w:t>
      </w:r>
      <w:r w:rsidRPr="00396B74">
        <w:rPr>
          <w:rFonts w:ascii="仿宋_GB2312" w:eastAsia="仿宋_GB2312" w:hAnsi="宋体"/>
          <w:sz w:val="32"/>
          <w:szCs w:val="32"/>
        </w:rPr>
        <w:t>，</w:t>
      </w:r>
      <w:r w:rsidR="00A96AF7">
        <w:rPr>
          <w:rFonts w:ascii="仿宋_GB2312" w:eastAsia="仿宋_GB2312" w:hAnsi="宋体" w:hint="eastAsia"/>
          <w:sz w:val="32"/>
          <w:szCs w:val="32"/>
        </w:rPr>
        <w:t>可</w:t>
      </w:r>
      <w:r w:rsidRPr="00396B74">
        <w:rPr>
          <w:rFonts w:ascii="仿宋_GB2312" w:eastAsia="仿宋_GB2312" w:hAnsi="宋体"/>
          <w:sz w:val="32"/>
          <w:szCs w:val="32"/>
        </w:rPr>
        <w:t>起到保障肠</w:t>
      </w:r>
      <w:proofErr w:type="gramStart"/>
      <w:r w:rsidRPr="00396B74">
        <w:rPr>
          <w:rFonts w:ascii="仿宋_GB2312" w:eastAsia="仿宋_GB2312" w:hAnsi="宋体"/>
          <w:sz w:val="32"/>
          <w:szCs w:val="32"/>
        </w:rPr>
        <w:t>腑</w:t>
      </w:r>
      <w:proofErr w:type="gramEnd"/>
      <w:r w:rsidRPr="00396B74">
        <w:rPr>
          <w:rFonts w:ascii="仿宋_GB2312" w:eastAsia="仿宋_GB2312" w:hAnsi="宋体"/>
          <w:sz w:val="32"/>
          <w:szCs w:val="32"/>
        </w:rPr>
        <w:t>功能正常运行的作用。</w:t>
      </w:r>
    </w:p>
    <w:p w:rsidR="00B3313F" w:rsidRDefault="00B3313F" w:rsidP="00B1781F">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2.7再行</w:t>
      </w:r>
      <w:r w:rsidRPr="00B3313F">
        <w:rPr>
          <w:rFonts w:ascii="仿宋_GB2312" w:eastAsia="仿宋_GB2312" w:hAnsi="宋体" w:hint="eastAsia"/>
          <w:sz w:val="32"/>
          <w:szCs w:val="32"/>
        </w:rPr>
        <w:t>太极推腹10</w:t>
      </w:r>
      <w:r w:rsidRPr="00B3313F">
        <w:rPr>
          <w:rFonts w:ascii="仿宋_GB2312" w:eastAsia="仿宋_GB2312" w:hAnsi="宋体"/>
          <w:sz w:val="32"/>
          <w:szCs w:val="32"/>
          <w:vertAlign w:val="superscript"/>
        </w:rPr>
        <w:t xml:space="preserve"> </w:t>
      </w:r>
      <w:r w:rsidRPr="00B3313F">
        <w:rPr>
          <w:rFonts w:ascii="仿宋_GB2312" w:eastAsia="仿宋_GB2312" w:hAnsi="宋体" w:hint="eastAsia"/>
          <w:sz w:val="32"/>
          <w:szCs w:val="32"/>
        </w:rPr>
        <w:t>min</w:t>
      </w:r>
      <w:r>
        <w:rPr>
          <w:rFonts w:ascii="仿宋_GB2312" w:eastAsia="仿宋_GB2312" w:hAnsi="宋体" w:hint="eastAsia"/>
          <w:sz w:val="32"/>
          <w:szCs w:val="32"/>
        </w:rPr>
        <w:t>。</w:t>
      </w:r>
    </w:p>
    <w:p w:rsidR="007D6660" w:rsidRDefault="00B1781F" w:rsidP="00B1781F">
      <w:pPr>
        <w:spacing w:line="560" w:lineRule="exact"/>
        <w:ind w:firstLineChars="200" w:firstLine="640"/>
        <w:rPr>
          <w:rFonts w:ascii="仿宋_GB2312" w:eastAsia="仿宋_GB2312" w:hAnsi="宋体"/>
          <w:sz w:val="32"/>
          <w:szCs w:val="32"/>
        </w:rPr>
      </w:pPr>
      <w:r w:rsidRPr="00B1781F">
        <w:rPr>
          <w:rFonts w:ascii="仿宋_GB2312" w:eastAsia="仿宋_GB2312" w:hAnsi="宋体"/>
          <w:sz w:val="32"/>
          <w:szCs w:val="32"/>
        </w:rPr>
        <w:t>脾虚胃盛、本虚标实是肥胖的关键，本虚以脾虚为主，标实以痰湿为主，故肥胖之人常有多食、便</w:t>
      </w:r>
      <w:proofErr w:type="gramStart"/>
      <w:r w:rsidRPr="00B1781F">
        <w:rPr>
          <w:rFonts w:ascii="仿宋_GB2312" w:eastAsia="仿宋_GB2312" w:hAnsi="宋体"/>
          <w:sz w:val="32"/>
          <w:szCs w:val="32"/>
        </w:rPr>
        <w:t>溏</w:t>
      </w:r>
      <w:proofErr w:type="gramEnd"/>
      <w:r w:rsidRPr="00B1781F">
        <w:rPr>
          <w:rFonts w:ascii="仿宋_GB2312" w:eastAsia="仿宋_GB2312" w:hAnsi="宋体"/>
          <w:sz w:val="32"/>
          <w:szCs w:val="32"/>
        </w:rPr>
        <w:t>之</w:t>
      </w:r>
      <w:proofErr w:type="gramStart"/>
      <w:r w:rsidRPr="00B1781F">
        <w:rPr>
          <w:rFonts w:ascii="仿宋_GB2312" w:eastAsia="仿宋_GB2312" w:hAnsi="宋体"/>
          <w:sz w:val="32"/>
          <w:szCs w:val="32"/>
        </w:rPr>
        <w:t>象</w:t>
      </w:r>
      <w:proofErr w:type="gramEnd"/>
      <w:r w:rsidRPr="00B1781F">
        <w:rPr>
          <w:rFonts w:ascii="仿宋_GB2312" w:eastAsia="仿宋_GB2312" w:hAnsi="宋体"/>
          <w:sz w:val="32"/>
          <w:szCs w:val="32"/>
        </w:rPr>
        <w:t>，《中医诊断学》中也</w:t>
      </w:r>
      <w:r w:rsidR="007D6660">
        <w:rPr>
          <w:rFonts w:ascii="仿宋_GB2312" w:eastAsia="仿宋_GB2312" w:hAnsi="宋体" w:hint="eastAsia"/>
          <w:sz w:val="32"/>
          <w:szCs w:val="32"/>
        </w:rPr>
        <w:t>曾</w:t>
      </w:r>
      <w:r w:rsidRPr="00B1781F">
        <w:rPr>
          <w:rFonts w:ascii="仿宋_GB2312" w:eastAsia="仿宋_GB2312" w:hAnsi="宋体"/>
          <w:sz w:val="32"/>
          <w:szCs w:val="32"/>
        </w:rPr>
        <w:t>提到：</w:t>
      </w:r>
      <w:r w:rsidRPr="00B1781F">
        <w:rPr>
          <w:rFonts w:ascii="仿宋_GB2312" w:eastAsia="仿宋_GB2312" w:hAnsi="宋体"/>
          <w:sz w:val="32"/>
          <w:szCs w:val="32"/>
        </w:rPr>
        <w:t>“</w:t>
      </w:r>
      <w:r w:rsidRPr="00B1781F">
        <w:rPr>
          <w:rFonts w:ascii="仿宋_GB2312" w:eastAsia="仿宋_GB2312" w:hAnsi="宋体"/>
          <w:sz w:val="32"/>
          <w:szCs w:val="32"/>
        </w:rPr>
        <w:t>多食善饥，兼见大便</w:t>
      </w:r>
      <w:proofErr w:type="gramStart"/>
      <w:r w:rsidRPr="00B1781F">
        <w:rPr>
          <w:rFonts w:ascii="仿宋_GB2312" w:eastAsia="仿宋_GB2312" w:hAnsi="宋体"/>
          <w:sz w:val="32"/>
          <w:szCs w:val="32"/>
        </w:rPr>
        <w:t>溏</w:t>
      </w:r>
      <w:proofErr w:type="gramEnd"/>
      <w:r w:rsidRPr="00B1781F">
        <w:rPr>
          <w:rFonts w:ascii="仿宋_GB2312" w:eastAsia="仿宋_GB2312" w:hAnsi="宋体"/>
          <w:sz w:val="32"/>
          <w:szCs w:val="32"/>
        </w:rPr>
        <w:t>泄者，为胃强脾弱。因胃受纳腐熟水谷功能亢进，故多食易饥，脾运化功能低下，故大便</w:t>
      </w:r>
      <w:proofErr w:type="gramStart"/>
      <w:r w:rsidRPr="00B1781F">
        <w:rPr>
          <w:rFonts w:ascii="仿宋_GB2312" w:eastAsia="仿宋_GB2312" w:hAnsi="宋体"/>
          <w:sz w:val="32"/>
          <w:szCs w:val="32"/>
        </w:rPr>
        <w:t>溏</w:t>
      </w:r>
      <w:proofErr w:type="gramEnd"/>
      <w:r w:rsidRPr="00B1781F">
        <w:rPr>
          <w:rFonts w:ascii="仿宋_GB2312" w:eastAsia="仿宋_GB2312" w:hAnsi="宋体"/>
          <w:sz w:val="32"/>
          <w:szCs w:val="32"/>
        </w:rPr>
        <w:t>泄</w:t>
      </w:r>
      <w:r w:rsidRPr="00B1781F">
        <w:rPr>
          <w:rFonts w:ascii="仿宋_GB2312" w:eastAsia="仿宋_GB2312" w:hAnsi="宋体"/>
          <w:sz w:val="32"/>
          <w:szCs w:val="32"/>
        </w:rPr>
        <w:t>”</w:t>
      </w:r>
      <w:r w:rsidRPr="00B1781F">
        <w:rPr>
          <w:rFonts w:ascii="仿宋_GB2312" w:eastAsia="仿宋_GB2312" w:hAnsi="宋体"/>
          <w:sz w:val="32"/>
          <w:szCs w:val="32"/>
        </w:rPr>
        <w:t>。</w:t>
      </w:r>
    </w:p>
    <w:p w:rsidR="00B1781F" w:rsidRDefault="007D6660" w:rsidP="00B1781F">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据此</w:t>
      </w:r>
      <w:r>
        <w:rPr>
          <w:rFonts w:ascii="仿宋_GB2312" w:eastAsia="仿宋_GB2312" w:hAnsi="宋体"/>
          <w:sz w:val="32"/>
          <w:szCs w:val="32"/>
        </w:rPr>
        <w:t>，</w:t>
      </w:r>
      <w:r>
        <w:rPr>
          <w:rFonts w:ascii="仿宋_GB2312" w:eastAsia="仿宋_GB2312" w:hAnsi="宋体" w:hint="eastAsia"/>
          <w:sz w:val="32"/>
          <w:szCs w:val="32"/>
        </w:rPr>
        <w:t>标准编制组</w:t>
      </w:r>
      <w:r w:rsidR="00B1781F" w:rsidRPr="00B1781F">
        <w:rPr>
          <w:rFonts w:ascii="仿宋_GB2312" w:eastAsia="仿宋_GB2312" w:hAnsi="宋体"/>
          <w:sz w:val="32"/>
          <w:szCs w:val="32"/>
        </w:rPr>
        <w:t>采取补虚泻实的原则，在补脾益气的基础上与祛痰湿、泻胃实相结合。推拿手法中以顺经络循行方向的操作为补法</w:t>
      </w:r>
      <w:r w:rsidR="00E20D3C">
        <w:rPr>
          <w:rFonts w:ascii="仿宋_GB2312" w:eastAsia="仿宋_GB2312" w:hAnsi="宋体" w:hint="eastAsia"/>
          <w:sz w:val="32"/>
          <w:szCs w:val="32"/>
        </w:rPr>
        <w:t>，</w:t>
      </w:r>
      <w:r w:rsidR="00B1781F" w:rsidRPr="00B1781F">
        <w:rPr>
          <w:rFonts w:ascii="仿宋_GB2312" w:eastAsia="仿宋_GB2312" w:hAnsi="宋体"/>
          <w:sz w:val="32"/>
          <w:szCs w:val="32"/>
        </w:rPr>
        <w:t>逆经络循行方向的操作为泻法。任脉起于小腹内胞宫，自下而上循行，根据补泻手法原则和经脉</w:t>
      </w:r>
      <w:proofErr w:type="gramStart"/>
      <w:r w:rsidR="00B1781F" w:rsidRPr="00B1781F">
        <w:rPr>
          <w:rFonts w:ascii="仿宋_GB2312" w:eastAsia="仿宋_GB2312" w:hAnsi="宋体"/>
          <w:sz w:val="32"/>
          <w:szCs w:val="32"/>
        </w:rPr>
        <w:t>循</w:t>
      </w:r>
      <w:proofErr w:type="gramEnd"/>
      <w:r w:rsidR="00B1781F" w:rsidRPr="00B1781F">
        <w:rPr>
          <w:rFonts w:ascii="仿宋_GB2312" w:eastAsia="仿宋_GB2312" w:hAnsi="宋体"/>
          <w:sz w:val="32"/>
          <w:szCs w:val="32"/>
        </w:rPr>
        <w:t>行路线及方向，在减肥塑形手法中手指点穴操作从膻中至关</w:t>
      </w:r>
      <w:r w:rsidR="00B1781F" w:rsidRPr="00B1781F">
        <w:rPr>
          <w:rFonts w:ascii="仿宋_GB2312" w:eastAsia="仿宋_GB2312" w:hAnsi="宋体"/>
          <w:sz w:val="32"/>
          <w:szCs w:val="32"/>
        </w:rPr>
        <w:lastRenderedPageBreak/>
        <w:t>元，自上而下，采用泻法治疗；因任脉最后于下颌交于足阳明经，天枢穴属足阳明胃经，为大肠经募穴，具有理气行滞、通调脏腑、清利湿热功效，故放于手指点穴中最后</w:t>
      </w:r>
      <w:proofErr w:type="gramStart"/>
      <w:r w:rsidR="00B1781F" w:rsidRPr="00B1781F">
        <w:rPr>
          <w:rFonts w:ascii="仿宋_GB2312" w:eastAsia="仿宋_GB2312" w:hAnsi="宋体"/>
          <w:sz w:val="32"/>
          <w:szCs w:val="32"/>
        </w:rPr>
        <w:t>一</w:t>
      </w:r>
      <w:proofErr w:type="gramEnd"/>
      <w:r w:rsidR="00B1781F" w:rsidRPr="00B1781F">
        <w:rPr>
          <w:rFonts w:ascii="仿宋_GB2312" w:eastAsia="仿宋_GB2312" w:hAnsi="宋体"/>
          <w:sz w:val="32"/>
          <w:szCs w:val="32"/>
        </w:rPr>
        <w:t>穴，以加强祛痰湿、泻胃实之功效。</w:t>
      </w:r>
      <w:r w:rsidR="00EA06AC">
        <w:rPr>
          <w:rFonts w:ascii="仿宋_GB2312" w:eastAsia="仿宋_GB2312" w:hAnsi="宋体" w:hint="eastAsia"/>
          <w:sz w:val="32"/>
          <w:szCs w:val="32"/>
        </w:rPr>
        <w:t>综合考虑</w:t>
      </w:r>
      <w:r w:rsidR="00EA06AC">
        <w:rPr>
          <w:rFonts w:ascii="仿宋_GB2312" w:eastAsia="仿宋_GB2312" w:hAnsi="宋体"/>
          <w:sz w:val="32"/>
          <w:szCs w:val="32"/>
        </w:rPr>
        <w:t>一般推拿按摩</w:t>
      </w:r>
      <w:r w:rsidR="00EA06AC">
        <w:rPr>
          <w:rFonts w:ascii="仿宋_GB2312" w:eastAsia="仿宋_GB2312" w:hAnsi="宋体" w:hint="eastAsia"/>
          <w:sz w:val="32"/>
          <w:szCs w:val="32"/>
        </w:rPr>
        <w:t>服务的</w:t>
      </w:r>
      <w:r w:rsidR="00EA06AC">
        <w:rPr>
          <w:rFonts w:ascii="仿宋_GB2312" w:eastAsia="仿宋_GB2312" w:hAnsi="宋体"/>
          <w:sz w:val="32"/>
          <w:szCs w:val="32"/>
        </w:rPr>
        <w:t>时常</w:t>
      </w:r>
      <w:r w:rsidR="002C52D8">
        <w:rPr>
          <w:rFonts w:ascii="仿宋_GB2312" w:eastAsia="仿宋_GB2312" w:hAnsi="宋体" w:hint="eastAsia"/>
          <w:sz w:val="32"/>
          <w:szCs w:val="32"/>
        </w:rPr>
        <w:t>及</w:t>
      </w:r>
      <w:r w:rsidR="00EA06AC">
        <w:rPr>
          <w:rFonts w:ascii="仿宋_GB2312" w:eastAsia="仿宋_GB2312" w:hAnsi="宋体"/>
          <w:sz w:val="32"/>
          <w:szCs w:val="32"/>
        </w:rPr>
        <w:t>操作者</w:t>
      </w:r>
      <w:r w:rsidR="002C52D8">
        <w:rPr>
          <w:rFonts w:ascii="仿宋_GB2312" w:eastAsia="仿宋_GB2312" w:hAnsi="宋体" w:hint="eastAsia"/>
          <w:sz w:val="32"/>
          <w:szCs w:val="32"/>
        </w:rPr>
        <w:t>的</w:t>
      </w:r>
      <w:r w:rsidR="002C52D8">
        <w:rPr>
          <w:rFonts w:ascii="仿宋_GB2312" w:eastAsia="仿宋_GB2312" w:hAnsi="宋体"/>
          <w:sz w:val="32"/>
          <w:szCs w:val="32"/>
        </w:rPr>
        <w:t>体力</w:t>
      </w:r>
      <w:r w:rsidR="00EA06AC">
        <w:rPr>
          <w:rFonts w:ascii="仿宋_GB2312" w:eastAsia="仿宋_GB2312" w:hAnsi="宋体"/>
          <w:sz w:val="32"/>
          <w:szCs w:val="32"/>
        </w:rPr>
        <w:t>，</w:t>
      </w:r>
      <w:r w:rsidR="002C52D8">
        <w:rPr>
          <w:rFonts w:ascii="仿宋_GB2312" w:eastAsia="仿宋_GB2312" w:hAnsi="宋体" w:hint="eastAsia"/>
          <w:sz w:val="32"/>
          <w:szCs w:val="32"/>
        </w:rPr>
        <w:t>明确</w:t>
      </w:r>
      <w:r w:rsidR="002C52D8">
        <w:rPr>
          <w:rFonts w:ascii="仿宋_GB2312" w:eastAsia="仿宋_GB2312" w:hAnsi="宋体"/>
          <w:sz w:val="32"/>
          <w:szCs w:val="32"/>
        </w:rPr>
        <w:t>了</w:t>
      </w:r>
      <w:r w:rsidR="002C52D8">
        <w:rPr>
          <w:rFonts w:ascii="仿宋_GB2312" w:eastAsia="仿宋_GB2312" w:hAnsi="宋体" w:hint="eastAsia"/>
          <w:sz w:val="32"/>
          <w:szCs w:val="32"/>
        </w:rPr>
        <w:t>疗程为</w:t>
      </w:r>
      <w:r w:rsidR="002C52D8" w:rsidRPr="002C52D8">
        <w:rPr>
          <w:rFonts w:ascii="仿宋_GB2312" w:eastAsia="仿宋_GB2312" w:hAnsi="宋体" w:hint="eastAsia"/>
          <w:sz w:val="32"/>
          <w:szCs w:val="32"/>
        </w:rPr>
        <w:t>1次/d，</w:t>
      </w:r>
      <w:r w:rsidR="00CD63BA" w:rsidRPr="00CD63BA">
        <w:rPr>
          <w:rFonts w:ascii="仿宋_GB2312" w:eastAsia="仿宋_GB2312" w:hAnsi="宋体" w:hint="eastAsia"/>
          <w:sz w:val="32"/>
          <w:szCs w:val="32"/>
        </w:rPr>
        <w:t>50</w:t>
      </w:r>
      <w:r w:rsidR="00CD63BA" w:rsidRPr="00CD63BA">
        <w:rPr>
          <w:rFonts w:ascii="仿宋_GB2312" w:eastAsia="仿宋_GB2312" w:hAnsi="宋体"/>
          <w:sz w:val="32"/>
          <w:szCs w:val="32"/>
          <w:vertAlign w:val="superscript"/>
        </w:rPr>
        <w:t xml:space="preserve"> </w:t>
      </w:r>
      <w:r w:rsidR="00CD63BA" w:rsidRPr="00CD63BA">
        <w:rPr>
          <w:rFonts w:ascii="仿宋_GB2312" w:eastAsia="仿宋_GB2312" w:hAnsi="宋体" w:hint="eastAsia"/>
          <w:sz w:val="32"/>
          <w:szCs w:val="32"/>
        </w:rPr>
        <w:t>min</w:t>
      </w:r>
      <w:r w:rsidR="00CD63BA" w:rsidRPr="00CD63BA">
        <w:rPr>
          <w:rFonts w:ascii="仿宋_GB2312" w:eastAsia="仿宋_GB2312" w:hAnsi="宋体"/>
          <w:sz w:val="32"/>
          <w:szCs w:val="32"/>
        </w:rPr>
        <w:t>/</w:t>
      </w:r>
      <w:r w:rsidR="00CD63BA" w:rsidRPr="00CD63BA">
        <w:rPr>
          <w:rFonts w:ascii="仿宋_GB2312" w:eastAsia="仿宋_GB2312" w:hAnsi="宋体" w:hint="eastAsia"/>
          <w:sz w:val="32"/>
          <w:szCs w:val="32"/>
        </w:rPr>
        <w:t>次</w:t>
      </w:r>
      <w:r w:rsidR="002C52D8" w:rsidRPr="002C52D8">
        <w:rPr>
          <w:rFonts w:ascii="仿宋_GB2312" w:eastAsia="仿宋_GB2312" w:hAnsi="宋体" w:hint="eastAsia"/>
          <w:sz w:val="32"/>
          <w:szCs w:val="32"/>
        </w:rPr>
        <w:t>，10次</w:t>
      </w:r>
      <w:r w:rsidR="002C52D8" w:rsidRPr="002C52D8">
        <w:rPr>
          <w:rFonts w:ascii="仿宋_GB2312" w:eastAsia="仿宋_GB2312" w:hAnsi="宋体"/>
          <w:sz w:val="32"/>
          <w:szCs w:val="32"/>
        </w:rPr>
        <w:t>为一</w:t>
      </w:r>
      <w:r w:rsidR="002C52D8" w:rsidRPr="002C52D8">
        <w:rPr>
          <w:rFonts w:ascii="仿宋_GB2312" w:eastAsia="仿宋_GB2312" w:hAnsi="宋体" w:hint="eastAsia"/>
          <w:sz w:val="32"/>
          <w:szCs w:val="32"/>
        </w:rPr>
        <w:t>疗程</w:t>
      </w:r>
      <w:r w:rsidR="002C52D8">
        <w:rPr>
          <w:rFonts w:ascii="仿宋_GB2312" w:eastAsia="仿宋_GB2312" w:hAnsi="宋体" w:hint="eastAsia"/>
          <w:sz w:val="32"/>
          <w:szCs w:val="32"/>
        </w:rPr>
        <w:t>的条款内容</w:t>
      </w:r>
      <w:r w:rsidR="002C52D8">
        <w:rPr>
          <w:rFonts w:ascii="仿宋_GB2312" w:eastAsia="仿宋_GB2312" w:hAnsi="宋体"/>
          <w:sz w:val="32"/>
          <w:szCs w:val="32"/>
        </w:rPr>
        <w:t>。</w:t>
      </w:r>
    </w:p>
    <w:p w:rsidR="003C34F1" w:rsidRDefault="00353E71" w:rsidP="002C52D8">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w:t>
      </w:r>
      <w:r w:rsidR="0039206B">
        <w:rPr>
          <w:rFonts w:ascii="楷体" w:eastAsia="楷体" w:hAnsi="楷体" w:cs="楷体" w:hint="eastAsia"/>
          <w:b/>
          <w:bCs/>
          <w:sz w:val="32"/>
          <w:szCs w:val="32"/>
        </w:rPr>
        <w:t>四</w:t>
      </w:r>
      <w:r>
        <w:rPr>
          <w:rFonts w:ascii="楷体" w:eastAsia="楷体" w:hAnsi="楷体" w:cs="楷体" w:hint="eastAsia"/>
          <w:b/>
          <w:bCs/>
          <w:sz w:val="32"/>
          <w:szCs w:val="32"/>
        </w:rPr>
        <w:t>）</w:t>
      </w:r>
      <w:r w:rsidR="002C52D8" w:rsidRPr="002C52D8">
        <w:rPr>
          <w:rFonts w:ascii="楷体" w:eastAsia="楷体" w:hAnsi="楷体" w:cs="楷体" w:hint="eastAsia"/>
          <w:b/>
          <w:bCs/>
          <w:sz w:val="32"/>
          <w:szCs w:val="32"/>
        </w:rPr>
        <w:t>日常调护</w:t>
      </w:r>
    </w:p>
    <w:p w:rsidR="00F0098F" w:rsidRPr="008B4E51" w:rsidRDefault="00F0098F" w:rsidP="00F0098F">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考虑到</w:t>
      </w:r>
      <w:r w:rsidRPr="008B4E51">
        <w:rPr>
          <w:rFonts w:ascii="仿宋_GB2312" w:eastAsia="仿宋_GB2312" w:hAnsi="宋体" w:hint="eastAsia"/>
          <w:sz w:val="32"/>
          <w:szCs w:val="32"/>
        </w:rPr>
        <w:t>治疗期间，</w:t>
      </w:r>
      <w:r>
        <w:rPr>
          <w:rFonts w:ascii="仿宋_GB2312" w:eastAsia="仿宋_GB2312" w:hAnsi="宋体" w:hint="eastAsia"/>
          <w:sz w:val="32"/>
          <w:szCs w:val="32"/>
        </w:rPr>
        <w:t>患者</w:t>
      </w:r>
      <w:r w:rsidRPr="008B4E51">
        <w:rPr>
          <w:rFonts w:ascii="仿宋_GB2312" w:eastAsia="仿宋_GB2312" w:hAnsi="宋体" w:hint="eastAsia"/>
          <w:sz w:val="32"/>
          <w:szCs w:val="32"/>
        </w:rPr>
        <w:t>机体阳气升发，气血运行通畅，进食寒凉之物易导致寒气内生，气机郁滞，导致治疗效果不显著，</w:t>
      </w:r>
      <w:r>
        <w:rPr>
          <w:rFonts w:ascii="仿宋_GB2312" w:eastAsia="仿宋_GB2312" w:hAnsi="宋体" w:hint="eastAsia"/>
          <w:sz w:val="32"/>
          <w:szCs w:val="32"/>
        </w:rPr>
        <w:t>因而明确</w:t>
      </w:r>
      <w:r>
        <w:rPr>
          <w:rFonts w:ascii="仿宋_GB2312" w:eastAsia="仿宋_GB2312" w:hAnsi="宋体"/>
          <w:sz w:val="32"/>
          <w:szCs w:val="32"/>
        </w:rPr>
        <w:t>了</w:t>
      </w:r>
      <w:r w:rsidRPr="00F0098F">
        <w:rPr>
          <w:rFonts w:ascii="仿宋_GB2312" w:eastAsia="仿宋_GB2312" w:hAnsi="宋体" w:hint="eastAsia"/>
          <w:sz w:val="32"/>
          <w:szCs w:val="32"/>
        </w:rPr>
        <w:t>治疗期间，不应暴饮寒凉之物</w:t>
      </w:r>
      <w:r>
        <w:rPr>
          <w:rFonts w:ascii="仿宋_GB2312" w:eastAsia="仿宋_GB2312" w:hAnsi="宋体" w:hint="eastAsia"/>
          <w:sz w:val="32"/>
          <w:szCs w:val="32"/>
        </w:rPr>
        <w:t>的</w:t>
      </w:r>
      <w:r>
        <w:rPr>
          <w:rFonts w:ascii="仿宋_GB2312" w:eastAsia="仿宋_GB2312" w:hAnsi="宋体"/>
          <w:sz w:val="32"/>
          <w:szCs w:val="32"/>
        </w:rPr>
        <w:t>条款内容</w:t>
      </w:r>
      <w:r w:rsidRPr="008B4E51">
        <w:rPr>
          <w:rFonts w:ascii="仿宋_GB2312" w:eastAsia="仿宋_GB2312" w:hAnsi="宋体" w:hint="eastAsia"/>
          <w:sz w:val="32"/>
          <w:szCs w:val="32"/>
        </w:rPr>
        <w:t>。</w:t>
      </w:r>
    </w:p>
    <w:p w:rsidR="008B4E51" w:rsidRPr="008B4E51" w:rsidRDefault="008B4E51" w:rsidP="008B4E51">
      <w:pPr>
        <w:spacing w:line="560" w:lineRule="exact"/>
        <w:ind w:firstLineChars="200" w:firstLine="640"/>
        <w:rPr>
          <w:rFonts w:ascii="仿宋_GB2312" w:eastAsia="仿宋_GB2312" w:hAnsi="宋体"/>
          <w:sz w:val="32"/>
          <w:szCs w:val="32"/>
        </w:rPr>
      </w:pPr>
      <w:r w:rsidRPr="008B4E51">
        <w:rPr>
          <w:rFonts w:ascii="仿宋_GB2312" w:eastAsia="仿宋_GB2312" w:hAnsi="宋体" w:hint="eastAsia"/>
          <w:sz w:val="32"/>
          <w:szCs w:val="32"/>
        </w:rPr>
        <w:t>考虑</w:t>
      </w:r>
      <w:r w:rsidRPr="008B4E51">
        <w:rPr>
          <w:rFonts w:ascii="仿宋_GB2312" w:eastAsia="仿宋_GB2312" w:hAnsi="宋体"/>
          <w:sz w:val="32"/>
          <w:szCs w:val="32"/>
        </w:rPr>
        <w:t>到</w:t>
      </w:r>
      <w:r w:rsidRPr="008B4E51">
        <w:rPr>
          <w:rFonts w:ascii="仿宋_GB2312" w:eastAsia="仿宋_GB2312" w:hAnsi="宋体" w:hint="eastAsia"/>
          <w:sz w:val="32"/>
          <w:szCs w:val="32"/>
        </w:rPr>
        <w:t>手法操作后</w:t>
      </w:r>
      <w:r>
        <w:rPr>
          <w:rFonts w:ascii="仿宋_GB2312" w:eastAsia="仿宋_GB2312" w:hAnsi="宋体" w:hint="eastAsia"/>
          <w:sz w:val="32"/>
          <w:szCs w:val="32"/>
        </w:rPr>
        <w:t>患者</w:t>
      </w:r>
      <w:r w:rsidRPr="008B4E51">
        <w:rPr>
          <w:rFonts w:ascii="仿宋_GB2312" w:eastAsia="仿宋_GB2312" w:hAnsi="宋体" w:hint="eastAsia"/>
          <w:sz w:val="32"/>
          <w:szCs w:val="32"/>
        </w:rPr>
        <w:t>皮肤腠理打开，易受外感寒邪、风邪侵袭，</w:t>
      </w:r>
      <w:r>
        <w:rPr>
          <w:rFonts w:ascii="仿宋_GB2312" w:eastAsia="仿宋_GB2312" w:hAnsi="宋体" w:hint="eastAsia"/>
          <w:sz w:val="32"/>
          <w:szCs w:val="32"/>
        </w:rPr>
        <w:t>因而</w:t>
      </w:r>
      <w:r w:rsidR="00F0098F">
        <w:rPr>
          <w:rFonts w:ascii="仿宋_GB2312" w:eastAsia="仿宋_GB2312" w:hAnsi="宋体" w:hint="eastAsia"/>
          <w:sz w:val="32"/>
          <w:szCs w:val="32"/>
        </w:rPr>
        <w:t>明确</w:t>
      </w:r>
      <w:r w:rsidR="00F0098F">
        <w:rPr>
          <w:rFonts w:ascii="仿宋_GB2312" w:eastAsia="仿宋_GB2312" w:hAnsi="宋体"/>
          <w:sz w:val="32"/>
          <w:szCs w:val="32"/>
        </w:rPr>
        <w:t>了</w:t>
      </w:r>
      <w:r w:rsidR="00F0098F" w:rsidRPr="00F0098F">
        <w:rPr>
          <w:rFonts w:ascii="仿宋_GB2312" w:eastAsia="仿宋_GB2312" w:hAnsi="宋体" w:hint="eastAsia"/>
          <w:sz w:val="32"/>
          <w:szCs w:val="32"/>
        </w:rPr>
        <w:t>治疗后3</w:t>
      </w:r>
      <w:r w:rsidR="00F0098F" w:rsidRPr="00F0098F">
        <w:rPr>
          <w:rFonts w:ascii="仿宋_GB2312" w:eastAsia="仿宋_GB2312" w:hAnsi="宋体"/>
          <w:sz w:val="32"/>
          <w:szCs w:val="32"/>
          <w:vertAlign w:val="superscript"/>
        </w:rPr>
        <w:t xml:space="preserve"> </w:t>
      </w:r>
      <w:r w:rsidR="00F0098F" w:rsidRPr="00F0098F">
        <w:rPr>
          <w:rFonts w:ascii="仿宋_GB2312" w:eastAsia="仿宋_GB2312" w:hAnsi="宋体"/>
          <w:sz w:val="32"/>
          <w:szCs w:val="32"/>
        </w:rPr>
        <w:t>h</w:t>
      </w:r>
      <w:r w:rsidR="00F0098F" w:rsidRPr="00F0098F">
        <w:rPr>
          <w:rFonts w:ascii="仿宋_GB2312" w:eastAsia="仿宋_GB2312" w:hAnsi="宋体" w:hint="eastAsia"/>
          <w:sz w:val="32"/>
          <w:szCs w:val="32"/>
        </w:rPr>
        <w:t>～4</w:t>
      </w:r>
      <w:r w:rsidR="00F0098F" w:rsidRPr="00F0098F">
        <w:rPr>
          <w:rFonts w:ascii="仿宋_GB2312" w:eastAsia="仿宋_GB2312" w:hAnsi="宋体"/>
          <w:sz w:val="32"/>
          <w:szCs w:val="32"/>
          <w:vertAlign w:val="superscript"/>
        </w:rPr>
        <w:t xml:space="preserve"> </w:t>
      </w:r>
      <w:r w:rsidR="00F0098F" w:rsidRPr="00F0098F">
        <w:rPr>
          <w:rFonts w:ascii="仿宋_GB2312" w:eastAsia="仿宋_GB2312" w:hAnsi="宋体" w:hint="eastAsia"/>
          <w:sz w:val="32"/>
          <w:szCs w:val="32"/>
        </w:rPr>
        <w:t>h不宜洗澡，避免吹风，</w:t>
      </w:r>
      <w:r w:rsidR="00F0098F" w:rsidRPr="00F0098F">
        <w:rPr>
          <w:rFonts w:ascii="仿宋_GB2312" w:eastAsia="仿宋_GB2312" w:hAnsi="宋体"/>
          <w:sz w:val="32"/>
          <w:szCs w:val="32"/>
        </w:rPr>
        <w:t>注意保暖</w:t>
      </w:r>
      <w:r w:rsidR="00F0098F">
        <w:rPr>
          <w:rFonts w:ascii="仿宋_GB2312" w:eastAsia="仿宋_GB2312" w:hAnsi="宋体" w:hint="eastAsia"/>
          <w:sz w:val="32"/>
          <w:szCs w:val="32"/>
        </w:rPr>
        <w:t>的</w:t>
      </w:r>
      <w:r w:rsidR="00F0098F">
        <w:rPr>
          <w:rFonts w:ascii="仿宋_GB2312" w:eastAsia="仿宋_GB2312" w:hAnsi="宋体"/>
          <w:sz w:val="32"/>
          <w:szCs w:val="32"/>
        </w:rPr>
        <w:t>条款内容</w:t>
      </w:r>
      <w:r w:rsidRPr="008B4E51">
        <w:rPr>
          <w:rFonts w:ascii="仿宋_GB2312" w:eastAsia="仿宋_GB2312" w:hAnsi="宋体"/>
          <w:sz w:val="32"/>
          <w:szCs w:val="32"/>
        </w:rPr>
        <w:t>。</w:t>
      </w:r>
    </w:p>
    <w:p w:rsidR="008B4E51" w:rsidRDefault="001D74F9" w:rsidP="001D74F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由于</w:t>
      </w:r>
      <w:r w:rsidR="008B4E51" w:rsidRPr="008B4E51">
        <w:rPr>
          <w:rFonts w:ascii="仿宋_GB2312" w:eastAsia="仿宋_GB2312" w:hAnsi="宋体" w:hint="eastAsia"/>
          <w:sz w:val="32"/>
          <w:szCs w:val="32"/>
        </w:rPr>
        <w:t>熬夜</w:t>
      </w:r>
      <w:r>
        <w:rPr>
          <w:rFonts w:ascii="仿宋_GB2312" w:eastAsia="仿宋_GB2312" w:hAnsi="宋体" w:hint="eastAsia"/>
          <w:sz w:val="32"/>
          <w:szCs w:val="32"/>
        </w:rPr>
        <w:t>易</w:t>
      </w:r>
      <w:r w:rsidR="008B4E51" w:rsidRPr="008B4E51">
        <w:rPr>
          <w:rFonts w:ascii="仿宋_GB2312" w:eastAsia="仿宋_GB2312" w:hAnsi="宋体" w:hint="eastAsia"/>
          <w:sz w:val="32"/>
          <w:szCs w:val="32"/>
        </w:rPr>
        <w:t>耗伤气血、损伤津液，</w:t>
      </w:r>
      <w:r>
        <w:rPr>
          <w:rFonts w:ascii="仿宋_GB2312" w:eastAsia="仿宋_GB2312" w:hAnsi="宋体" w:hint="eastAsia"/>
          <w:sz w:val="32"/>
          <w:szCs w:val="32"/>
        </w:rPr>
        <w:t>因而明确了</w:t>
      </w:r>
      <w:r w:rsidRPr="001D74F9">
        <w:rPr>
          <w:rFonts w:ascii="仿宋_GB2312" w:eastAsia="仿宋_GB2312" w:hAnsi="宋体" w:hint="eastAsia"/>
          <w:sz w:val="32"/>
          <w:szCs w:val="32"/>
        </w:rPr>
        <w:t>避免熬夜</w:t>
      </w:r>
      <w:r>
        <w:rPr>
          <w:rFonts w:ascii="仿宋_GB2312" w:eastAsia="仿宋_GB2312" w:hAnsi="宋体" w:hint="eastAsia"/>
          <w:sz w:val="32"/>
          <w:szCs w:val="32"/>
        </w:rPr>
        <w:t>的</w:t>
      </w:r>
      <w:r>
        <w:rPr>
          <w:rFonts w:ascii="仿宋_GB2312" w:eastAsia="仿宋_GB2312" w:hAnsi="宋体"/>
          <w:sz w:val="32"/>
          <w:szCs w:val="32"/>
        </w:rPr>
        <w:t>条款内容</w:t>
      </w:r>
      <w:r w:rsidR="008B4E51" w:rsidRPr="008B4E51">
        <w:rPr>
          <w:rFonts w:ascii="仿宋_GB2312" w:eastAsia="仿宋_GB2312" w:hAnsi="宋体" w:hint="eastAsia"/>
          <w:sz w:val="32"/>
          <w:szCs w:val="32"/>
        </w:rPr>
        <w:t>。</w:t>
      </w:r>
      <w:r>
        <w:rPr>
          <w:rFonts w:ascii="仿宋_GB2312" w:eastAsia="仿宋_GB2312" w:hAnsi="宋体" w:hint="eastAsia"/>
          <w:sz w:val="32"/>
          <w:szCs w:val="32"/>
        </w:rPr>
        <w:t>此外</w:t>
      </w:r>
      <w:r>
        <w:rPr>
          <w:rFonts w:ascii="仿宋_GB2312" w:eastAsia="仿宋_GB2312" w:hAnsi="宋体"/>
          <w:sz w:val="32"/>
          <w:szCs w:val="32"/>
        </w:rPr>
        <w:t>，</w:t>
      </w:r>
      <w:r w:rsidR="00C83F32">
        <w:rPr>
          <w:rFonts w:ascii="仿宋_GB2312" w:eastAsia="仿宋_GB2312" w:hAnsi="宋体" w:hint="eastAsia"/>
          <w:sz w:val="32"/>
          <w:szCs w:val="32"/>
        </w:rPr>
        <w:t>还明确了患者宜适当</w:t>
      </w:r>
      <w:r w:rsidR="008B4E51" w:rsidRPr="008B4E51">
        <w:rPr>
          <w:rFonts w:ascii="仿宋_GB2312" w:eastAsia="仿宋_GB2312" w:hAnsi="宋体" w:hint="eastAsia"/>
          <w:sz w:val="32"/>
          <w:szCs w:val="32"/>
        </w:rPr>
        <w:t>运动，</w:t>
      </w:r>
      <w:r w:rsidR="00C83F32">
        <w:rPr>
          <w:rFonts w:ascii="仿宋_GB2312" w:eastAsia="仿宋_GB2312" w:hAnsi="宋体" w:hint="eastAsia"/>
          <w:sz w:val="32"/>
          <w:szCs w:val="32"/>
        </w:rPr>
        <w:t>以此</w:t>
      </w:r>
      <w:r w:rsidR="008B4E51" w:rsidRPr="008B4E51">
        <w:rPr>
          <w:rFonts w:ascii="仿宋_GB2312" w:eastAsia="仿宋_GB2312" w:hAnsi="宋体" w:hint="eastAsia"/>
          <w:sz w:val="32"/>
          <w:szCs w:val="32"/>
        </w:rPr>
        <w:t>调动气血、增强脾胃运化。</w:t>
      </w:r>
    </w:p>
    <w:p w:rsidR="00C83F32" w:rsidRDefault="00353E71" w:rsidP="00C83F32">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w:t>
      </w:r>
      <w:r w:rsidR="0039206B">
        <w:rPr>
          <w:rFonts w:ascii="楷体" w:eastAsia="楷体" w:hAnsi="楷体" w:cs="楷体" w:hint="eastAsia"/>
          <w:b/>
          <w:bCs/>
          <w:sz w:val="32"/>
          <w:szCs w:val="32"/>
        </w:rPr>
        <w:t>五</w:t>
      </w:r>
      <w:r>
        <w:rPr>
          <w:rFonts w:ascii="楷体" w:eastAsia="楷体" w:hAnsi="楷体" w:cs="楷体" w:hint="eastAsia"/>
          <w:b/>
          <w:bCs/>
          <w:sz w:val="32"/>
          <w:szCs w:val="32"/>
        </w:rPr>
        <w:t>）</w:t>
      </w:r>
      <w:r w:rsidR="00C83F32" w:rsidRPr="00C83F32">
        <w:rPr>
          <w:rFonts w:ascii="楷体" w:eastAsia="楷体" w:hAnsi="楷体" w:cs="楷体" w:hint="eastAsia"/>
          <w:b/>
          <w:bCs/>
          <w:sz w:val="32"/>
          <w:szCs w:val="32"/>
        </w:rPr>
        <w:t>档案记录</w:t>
      </w:r>
    </w:p>
    <w:p w:rsidR="00C83F32" w:rsidRPr="00C83F32" w:rsidRDefault="00C83F32" w:rsidP="00C83F32">
      <w:pPr>
        <w:spacing w:line="560" w:lineRule="exact"/>
        <w:ind w:firstLineChars="200" w:firstLine="640"/>
        <w:rPr>
          <w:rFonts w:ascii="仿宋_GB2312" w:eastAsia="仿宋_GB2312" w:hAnsi="宋体"/>
          <w:sz w:val="32"/>
          <w:szCs w:val="32"/>
        </w:rPr>
      </w:pPr>
      <w:r w:rsidRPr="00C83F32">
        <w:rPr>
          <w:rFonts w:ascii="仿宋_GB2312" w:eastAsia="仿宋_GB2312" w:hAnsi="宋体" w:hint="eastAsia"/>
          <w:sz w:val="32"/>
          <w:szCs w:val="32"/>
        </w:rPr>
        <w:t>明确</w:t>
      </w:r>
      <w:r>
        <w:rPr>
          <w:rFonts w:ascii="仿宋_GB2312" w:eastAsia="仿宋_GB2312" w:hAnsi="宋体" w:hint="eastAsia"/>
          <w:sz w:val="32"/>
          <w:szCs w:val="32"/>
        </w:rPr>
        <w:t>患者基本信息等建档留存，</w:t>
      </w:r>
      <w:r>
        <w:rPr>
          <w:rFonts w:ascii="仿宋_GB2312" w:eastAsia="仿宋_GB2312" w:hAnsi="宋体"/>
          <w:sz w:val="32"/>
          <w:szCs w:val="32"/>
        </w:rPr>
        <w:t>以便后续所需。</w:t>
      </w:r>
    </w:p>
    <w:p w:rsidR="00961B89" w:rsidRDefault="001F4A7D">
      <w:pPr>
        <w:spacing w:beforeLines="50" w:before="156" w:afterLines="50" w:after="156"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rsidR="009F3A0A" w:rsidRPr="009F3A0A" w:rsidRDefault="009F3A0A" w:rsidP="009F3A0A">
      <w:pPr>
        <w:spacing w:line="560" w:lineRule="exact"/>
        <w:ind w:firstLineChars="200" w:firstLine="640"/>
        <w:rPr>
          <w:rFonts w:ascii="仿宋_GB2312" w:eastAsia="仿宋_GB2312" w:hAnsi="宋体"/>
          <w:sz w:val="32"/>
          <w:szCs w:val="32"/>
        </w:rPr>
      </w:pPr>
      <w:r w:rsidRPr="009F3A0A">
        <w:rPr>
          <w:rFonts w:ascii="仿宋_GB2312" w:eastAsia="仿宋_GB2312" w:hAnsi="宋体" w:hint="eastAsia"/>
          <w:sz w:val="32"/>
          <w:szCs w:val="32"/>
        </w:rPr>
        <w:t>经查阅，目前国内与腹部减脂塑形手法操作技术现行相关的国家、行业、地方以及团体标准有：T/</w:t>
      </w:r>
      <w:proofErr w:type="spellStart"/>
      <w:r w:rsidRPr="009F3A0A">
        <w:rPr>
          <w:rFonts w:ascii="仿宋_GB2312" w:eastAsia="仿宋_GB2312" w:hAnsi="宋体" w:hint="eastAsia"/>
          <w:sz w:val="32"/>
          <w:szCs w:val="32"/>
        </w:rPr>
        <w:t>CRACM</w:t>
      </w:r>
      <w:proofErr w:type="spellEnd"/>
      <w:r w:rsidRPr="009F3A0A">
        <w:rPr>
          <w:rFonts w:ascii="仿宋_GB2312" w:eastAsia="仿宋_GB2312" w:hAnsi="宋体" w:hint="eastAsia"/>
          <w:sz w:val="32"/>
          <w:szCs w:val="32"/>
        </w:rPr>
        <w:t xml:space="preserve"> 0003—2021《脂20科学减脂技术服务规范》</w:t>
      </w:r>
      <w:r w:rsidRPr="009F3A0A">
        <w:rPr>
          <w:rFonts w:ascii="仿宋_GB2312" w:eastAsia="仿宋_GB2312" w:hAnsi="宋体"/>
          <w:sz w:val="32"/>
          <w:szCs w:val="32"/>
        </w:rPr>
        <w:t>、</w:t>
      </w:r>
      <w:r w:rsidRPr="009F3A0A">
        <w:rPr>
          <w:rFonts w:ascii="仿宋_GB2312" w:eastAsia="仿宋_GB2312" w:hAnsi="宋体" w:hint="eastAsia"/>
          <w:sz w:val="32"/>
          <w:szCs w:val="32"/>
        </w:rPr>
        <w:t>T/</w:t>
      </w:r>
      <w:proofErr w:type="spellStart"/>
      <w:r w:rsidRPr="009F3A0A">
        <w:rPr>
          <w:rFonts w:ascii="仿宋_GB2312" w:eastAsia="仿宋_GB2312" w:hAnsi="宋体" w:hint="eastAsia"/>
          <w:sz w:val="32"/>
          <w:szCs w:val="32"/>
        </w:rPr>
        <w:t>DGJMJS</w:t>
      </w:r>
      <w:proofErr w:type="spellEnd"/>
      <w:r w:rsidRPr="009F3A0A">
        <w:rPr>
          <w:rFonts w:ascii="仿宋_GB2312" w:eastAsia="仿宋_GB2312" w:hAnsi="宋体" w:hint="eastAsia"/>
          <w:sz w:val="32"/>
          <w:szCs w:val="32"/>
        </w:rPr>
        <w:t xml:space="preserve"> 007—2020《低碳饮食减脂服务规范》</w:t>
      </w:r>
      <w:r w:rsidRPr="009F3A0A">
        <w:rPr>
          <w:rFonts w:ascii="仿宋_GB2312" w:eastAsia="仿宋_GB2312" w:hAnsi="宋体"/>
          <w:sz w:val="32"/>
          <w:szCs w:val="32"/>
        </w:rPr>
        <w:t>、</w:t>
      </w:r>
      <w:r w:rsidRPr="009F3A0A">
        <w:rPr>
          <w:rFonts w:ascii="仿宋_GB2312" w:eastAsia="仿宋_GB2312" w:hAnsi="宋体" w:hint="eastAsia"/>
          <w:sz w:val="32"/>
          <w:szCs w:val="32"/>
        </w:rPr>
        <w:t>T/</w:t>
      </w:r>
      <w:proofErr w:type="spellStart"/>
      <w:r w:rsidRPr="009F3A0A">
        <w:rPr>
          <w:rFonts w:ascii="仿宋_GB2312" w:eastAsia="仿宋_GB2312" w:hAnsi="宋体" w:hint="eastAsia"/>
          <w:sz w:val="32"/>
          <w:szCs w:val="32"/>
        </w:rPr>
        <w:t>CCPITCSC</w:t>
      </w:r>
      <w:proofErr w:type="spellEnd"/>
      <w:r w:rsidRPr="009F3A0A">
        <w:rPr>
          <w:rFonts w:ascii="仿宋_GB2312" w:eastAsia="仿宋_GB2312" w:hAnsi="宋体" w:hint="eastAsia"/>
          <w:sz w:val="32"/>
          <w:szCs w:val="32"/>
        </w:rPr>
        <w:t xml:space="preserve"> 052—2020《低碳饮食</w:t>
      </w:r>
      <w:r w:rsidRPr="009F3A0A">
        <w:rPr>
          <w:rFonts w:ascii="仿宋_GB2312" w:eastAsia="仿宋_GB2312" w:hAnsi="宋体" w:hint="eastAsia"/>
          <w:sz w:val="32"/>
          <w:szCs w:val="32"/>
        </w:rPr>
        <w:lastRenderedPageBreak/>
        <w:t>减脂服务规范》</w:t>
      </w:r>
      <w:r w:rsidRPr="009F3A0A">
        <w:rPr>
          <w:rFonts w:ascii="仿宋_GB2312" w:eastAsia="仿宋_GB2312" w:hAnsi="宋体"/>
          <w:sz w:val="32"/>
          <w:szCs w:val="32"/>
        </w:rPr>
        <w:t>。</w:t>
      </w:r>
    </w:p>
    <w:p w:rsidR="009F3A0A" w:rsidRPr="009F3A0A" w:rsidRDefault="009F3A0A" w:rsidP="009F3A0A">
      <w:pPr>
        <w:spacing w:line="560" w:lineRule="exact"/>
        <w:ind w:firstLineChars="200" w:firstLine="640"/>
        <w:rPr>
          <w:rFonts w:ascii="仿宋_GB2312" w:eastAsia="仿宋_GB2312" w:hAnsi="宋体"/>
          <w:sz w:val="32"/>
          <w:szCs w:val="32"/>
        </w:rPr>
      </w:pPr>
      <w:r w:rsidRPr="009F3A0A">
        <w:rPr>
          <w:rFonts w:ascii="仿宋_GB2312" w:eastAsia="仿宋_GB2312" w:hAnsi="宋体" w:hint="eastAsia"/>
          <w:sz w:val="32"/>
          <w:szCs w:val="32"/>
        </w:rPr>
        <w:t>以上标准</w:t>
      </w:r>
      <w:r w:rsidRPr="009F3A0A">
        <w:rPr>
          <w:rFonts w:ascii="仿宋_GB2312" w:eastAsia="仿宋_GB2312" w:hAnsi="宋体"/>
          <w:sz w:val="32"/>
          <w:szCs w:val="32"/>
        </w:rPr>
        <w:t>都</w:t>
      </w:r>
      <w:r w:rsidRPr="009F3A0A">
        <w:rPr>
          <w:rFonts w:ascii="仿宋_GB2312" w:eastAsia="仿宋_GB2312" w:hAnsi="宋体" w:hint="eastAsia"/>
          <w:sz w:val="32"/>
          <w:szCs w:val="32"/>
        </w:rPr>
        <w:t>不是</w:t>
      </w:r>
      <w:r w:rsidRPr="009F3A0A">
        <w:rPr>
          <w:rFonts w:ascii="仿宋_GB2312" w:eastAsia="仿宋_GB2312" w:hAnsi="宋体"/>
          <w:sz w:val="32"/>
          <w:szCs w:val="32"/>
        </w:rPr>
        <w:t>针对</w:t>
      </w:r>
      <w:r w:rsidRPr="009F3A0A">
        <w:rPr>
          <w:rFonts w:ascii="仿宋_GB2312" w:eastAsia="仿宋_GB2312" w:hAnsi="宋体" w:hint="eastAsia"/>
          <w:sz w:val="32"/>
          <w:szCs w:val="32"/>
        </w:rPr>
        <w:t>腹部减脂，且</w:t>
      </w:r>
      <w:r w:rsidRPr="009F3A0A">
        <w:rPr>
          <w:rFonts w:ascii="仿宋_GB2312" w:eastAsia="仿宋_GB2312" w:hAnsi="宋体"/>
          <w:sz w:val="32"/>
          <w:szCs w:val="32"/>
        </w:rPr>
        <w:t>都为服务规范</w:t>
      </w:r>
      <w:r w:rsidRPr="009F3A0A">
        <w:rPr>
          <w:rFonts w:ascii="仿宋_GB2312" w:eastAsia="仿宋_GB2312" w:hAnsi="宋体" w:hint="eastAsia"/>
          <w:sz w:val="32"/>
          <w:szCs w:val="32"/>
        </w:rPr>
        <w:t>，区别于腹部减脂塑形手法操作技术规程标准</w:t>
      </w:r>
      <w:r w:rsidRPr="009F3A0A">
        <w:rPr>
          <w:rFonts w:ascii="仿宋_GB2312" w:eastAsia="仿宋_GB2312" w:hAnsi="宋体"/>
          <w:sz w:val="32"/>
          <w:szCs w:val="32"/>
        </w:rPr>
        <w:t>，无法提供</w:t>
      </w:r>
      <w:r w:rsidRPr="009F3A0A">
        <w:rPr>
          <w:rFonts w:ascii="仿宋_GB2312" w:eastAsia="仿宋_GB2312" w:hAnsi="宋体" w:hint="eastAsia"/>
          <w:sz w:val="32"/>
          <w:szCs w:val="32"/>
        </w:rPr>
        <w:t>相应</w:t>
      </w:r>
      <w:r w:rsidRPr="009F3A0A">
        <w:rPr>
          <w:rFonts w:ascii="仿宋_GB2312" w:eastAsia="仿宋_GB2312" w:hAnsi="宋体"/>
          <w:sz w:val="32"/>
          <w:szCs w:val="32"/>
        </w:rPr>
        <w:t>的技术指导</w:t>
      </w:r>
      <w:r w:rsidRPr="009F3A0A">
        <w:rPr>
          <w:rFonts w:ascii="仿宋_GB2312" w:eastAsia="仿宋_GB2312" w:hAnsi="宋体" w:hint="eastAsia"/>
          <w:sz w:val="32"/>
          <w:szCs w:val="32"/>
        </w:rPr>
        <w:t>。</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本标准的内容与现行的法律、法规及强制性标准无冲突，标准的编写符合GB/T 1.1—2020的要求。</w:t>
      </w:r>
    </w:p>
    <w:p w:rsidR="00961B89" w:rsidRDefault="001F4A7D">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rsidR="00961B89" w:rsidRDefault="001F4A7D">
      <w:pPr>
        <w:spacing w:beforeLines="50" w:before="156" w:afterLines="50" w:after="156"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rsidR="001F65F7" w:rsidRDefault="001F65F7" w:rsidP="001F65F7">
      <w:pPr>
        <w:pStyle w:val="BodyText2"/>
      </w:pPr>
    </w:p>
    <w:p w:rsidR="001F65F7" w:rsidRPr="001F65F7" w:rsidRDefault="001F65F7" w:rsidP="001F65F7">
      <w:pPr>
        <w:pStyle w:val="BodyText2"/>
      </w:pPr>
    </w:p>
    <w:p w:rsidR="00961B89" w:rsidRDefault="001F4A7D" w:rsidP="006E2A46">
      <w:pPr>
        <w:spacing w:line="560" w:lineRule="exact"/>
        <w:ind w:firstLineChars="650" w:firstLine="2080"/>
        <w:rPr>
          <w:rFonts w:ascii="仿宋_GB2312" w:eastAsia="仿宋_GB2312" w:hAnsi="宋体"/>
          <w:sz w:val="32"/>
          <w:szCs w:val="32"/>
        </w:rPr>
      </w:pPr>
      <w:r>
        <w:rPr>
          <w:rFonts w:ascii="仿宋_GB2312" w:eastAsia="仿宋_GB2312" w:hAnsi="宋体" w:hint="eastAsia"/>
          <w:sz w:val="32"/>
          <w:szCs w:val="32"/>
        </w:rPr>
        <w:t>团体标准《</w:t>
      </w:r>
      <w:r w:rsidR="00456422">
        <w:rPr>
          <w:rFonts w:ascii="仿宋_GB2312" w:eastAsia="仿宋_GB2312" w:hAnsi="宋体" w:hint="eastAsia"/>
          <w:sz w:val="32"/>
          <w:szCs w:val="32"/>
        </w:rPr>
        <w:t>腹部减脂</w:t>
      </w:r>
      <w:r w:rsidR="002F1C59">
        <w:rPr>
          <w:rFonts w:ascii="仿宋_GB2312" w:eastAsia="仿宋_GB2312" w:hAnsi="宋体" w:hint="eastAsia"/>
          <w:sz w:val="32"/>
          <w:szCs w:val="32"/>
        </w:rPr>
        <w:t>塑形</w:t>
      </w:r>
      <w:r w:rsidR="00456422">
        <w:rPr>
          <w:rFonts w:ascii="仿宋_GB2312" w:eastAsia="仿宋_GB2312" w:hAnsi="宋体" w:hint="eastAsia"/>
          <w:sz w:val="32"/>
          <w:szCs w:val="32"/>
        </w:rPr>
        <w:t>手法操作技术规程</w:t>
      </w:r>
      <w:r>
        <w:rPr>
          <w:rFonts w:ascii="仿宋_GB2312" w:eastAsia="仿宋_GB2312" w:hAnsi="宋体" w:hint="eastAsia"/>
          <w:sz w:val="32"/>
          <w:szCs w:val="32"/>
        </w:rPr>
        <w:t xml:space="preserve">》                                 </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sidR="005447AD">
        <w:rPr>
          <w:rFonts w:ascii="仿宋_GB2312" w:eastAsia="仿宋_GB2312" w:hAnsi="宋体"/>
          <w:sz w:val="32"/>
          <w:szCs w:val="32"/>
        </w:rPr>
        <w:t xml:space="preserve">    </w:t>
      </w:r>
      <w:r>
        <w:rPr>
          <w:rFonts w:ascii="仿宋_GB2312" w:eastAsia="仿宋_GB2312" w:hAnsi="宋体" w:hint="eastAsia"/>
          <w:sz w:val="32"/>
          <w:szCs w:val="32"/>
        </w:rPr>
        <w:t>标准编制组</w:t>
      </w:r>
    </w:p>
    <w:p w:rsidR="00961B89" w:rsidRDefault="006F61D8">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sidR="005447AD">
        <w:rPr>
          <w:rFonts w:ascii="仿宋_GB2312" w:eastAsia="仿宋_GB2312" w:hAnsi="宋体"/>
          <w:sz w:val="32"/>
          <w:szCs w:val="32"/>
        </w:rPr>
        <w:t xml:space="preserve">     </w:t>
      </w:r>
      <w:r>
        <w:rPr>
          <w:rFonts w:ascii="仿宋_GB2312" w:eastAsia="仿宋_GB2312" w:hAnsi="宋体" w:hint="eastAsia"/>
          <w:sz w:val="32"/>
          <w:szCs w:val="32"/>
        </w:rPr>
        <w:t xml:space="preserve"> </w:t>
      </w:r>
      <w:r w:rsidR="001F4A7D">
        <w:rPr>
          <w:rFonts w:ascii="仿宋_GB2312" w:eastAsia="仿宋_GB2312" w:hAnsi="宋体" w:hint="eastAsia"/>
          <w:sz w:val="32"/>
          <w:szCs w:val="32"/>
        </w:rPr>
        <w:t>202</w:t>
      </w:r>
      <w:r w:rsidR="0010718F">
        <w:rPr>
          <w:rFonts w:ascii="仿宋_GB2312" w:eastAsia="仿宋_GB2312" w:hAnsi="宋体"/>
          <w:sz w:val="32"/>
          <w:szCs w:val="32"/>
        </w:rPr>
        <w:t>4</w:t>
      </w:r>
      <w:r w:rsidR="001F4A7D">
        <w:rPr>
          <w:rFonts w:ascii="仿宋_GB2312" w:eastAsia="仿宋_GB2312" w:hAnsi="宋体" w:hint="eastAsia"/>
          <w:sz w:val="32"/>
          <w:szCs w:val="32"/>
        </w:rPr>
        <w:t>年</w:t>
      </w:r>
      <w:r w:rsidR="0010718F">
        <w:rPr>
          <w:rFonts w:ascii="仿宋_GB2312" w:eastAsia="仿宋_GB2312" w:hAnsi="宋体"/>
          <w:sz w:val="32"/>
          <w:szCs w:val="32"/>
        </w:rPr>
        <w:t>1</w:t>
      </w:r>
      <w:r w:rsidR="001F4A7D">
        <w:rPr>
          <w:rFonts w:ascii="仿宋_GB2312" w:eastAsia="仿宋_GB2312" w:hAnsi="宋体" w:hint="eastAsia"/>
          <w:sz w:val="32"/>
          <w:szCs w:val="32"/>
        </w:rPr>
        <w:t>月</w:t>
      </w:r>
      <w:r w:rsidR="001F65F7">
        <w:rPr>
          <w:rFonts w:ascii="仿宋_GB2312" w:eastAsia="仿宋_GB2312" w:hAnsi="宋体"/>
          <w:sz w:val="32"/>
          <w:szCs w:val="32"/>
        </w:rPr>
        <w:t>26</w:t>
      </w:r>
      <w:r w:rsidR="001F4A7D">
        <w:rPr>
          <w:rFonts w:ascii="仿宋_GB2312" w:eastAsia="仿宋_GB2312" w:hAnsi="宋体" w:hint="eastAsia"/>
          <w:sz w:val="32"/>
          <w:szCs w:val="32"/>
        </w:rPr>
        <w:t>日</w:t>
      </w:r>
    </w:p>
    <w:sectPr w:rsidR="00961B89">
      <w:footerReference w:type="default" r:id="rId18"/>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5CC7" w:rsidRDefault="008C5CC7">
      <w:r>
        <w:separator/>
      </w:r>
    </w:p>
  </w:endnote>
  <w:endnote w:type="continuationSeparator" w:id="0">
    <w:p w:rsidR="008C5CC7" w:rsidRDefault="008C5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1730734"/>
    </w:sdtPr>
    <w:sdtEndPr/>
    <w:sdtContent>
      <w:p w:rsidR="00961B89" w:rsidRDefault="001F4A7D">
        <w:pPr>
          <w:pStyle w:val="af1"/>
          <w:jc w:val="center"/>
        </w:pPr>
        <w:r>
          <w:fldChar w:fldCharType="begin"/>
        </w:r>
        <w:r>
          <w:instrText>PAGE   \* MERGEFORMAT</w:instrText>
        </w:r>
        <w:r>
          <w:fldChar w:fldCharType="separate"/>
        </w:r>
        <w:r w:rsidR="002F1C59" w:rsidRPr="002F1C59">
          <w:rPr>
            <w:noProof/>
            <w:lang w:val="zh-CN"/>
          </w:rPr>
          <w:t>20</w:t>
        </w:r>
        <w:r>
          <w:fldChar w:fldCharType="end"/>
        </w:r>
      </w:p>
    </w:sdtContent>
  </w:sdt>
  <w:p w:rsidR="00961B89" w:rsidRDefault="00961B89">
    <w:pPr>
      <w:pStyle w:val="af1"/>
      <w:tabs>
        <w:tab w:val="clear" w:pos="8306"/>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5CC7" w:rsidRDefault="008C5CC7">
      <w:r>
        <w:separator/>
      </w:r>
    </w:p>
  </w:footnote>
  <w:footnote w:type="continuationSeparator" w:id="0">
    <w:p w:rsidR="008C5CC7" w:rsidRDefault="008C5CC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4"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5" w15:restartNumberingAfterBreak="0">
    <w:nsid w:val="6CEA2025"/>
    <w:multiLevelType w:val="multilevel"/>
    <w:tmpl w:val="6CEA2025"/>
    <w:lvl w:ilvl="0">
      <w:start w:val="1"/>
      <w:numFmt w:val="none"/>
      <w:pStyle w:val="a2"/>
      <w:suff w:val="nothing"/>
      <w:lvlText w:val="%1"/>
      <w:lvlJc w:val="left"/>
      <w:pPr>
        <w:ind w:left="0" w:firstLine="0"/>
      </w:pPr>
      <w:rPr>
        <w:rFonts w:hint="eastAsia"/>
      </w:rPr>
    </w:lvl>
    <w:lvl w:ilvl="1">
      <w:start w:val="1"/>
      <w:numFmt w:val="decimal"/>
      <w:pStyle w:val="a3"/>
      <w:suff w:val="nothing"/>
      <w:lvlText w:val="%1%2　"/>
      <w:lvlJc w:val="left"/>
      <w:pPr>
        <w:ind w:left="0" w:firstLine="0"/>
      </w:pPr>
      <w:rPr>
        <w:rFonts w:ascii="黑体" w:eastAsia="黑体" w:hint="eastAsia"/>
        <w:b w:val="0"/>
        <w:i w:val="0"/>
        <w:sz w:val="21"/>
      </w:rPr>
    </w:lvl>
    <w:lvl w:ilvl="2">
      <w:start w:val="1"/>
      <w:numFmt w:val="decimal"/>
      <w:pStyle w:val="a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5"/>
      <w:suff w:val="nothing"/>
      <w:lvlText w:val="%1%2.%3.%4　"/>
      <w:lvlJc w:val="left"/>
      <w:pPr>
        <w:ind w:left="142" w:firstLine="0"/>
      </w:pPr>
      <w:rPr>
        <w:rFonts w:ascii="黑体" w:eastAsia="黑体" w:hint="eastAsia"/>
        <w:b w:val="0"/>
        <w:i w:val="0"/>
        <w:sz w:val="21"/>
      </w:rPr>
    </w:lvl>
    <w:lvl w:ilvl="4">
      <w:start w:val="1"/>
      <w:numFmt w:val="decimal"/>
      <w:pStyle w:val="a6"/>
      <w:suff w:val="nothing"/>
      <w:lvlText w:val="%1%2.%3.%4.%5　"/>
      <w:lvlJc w:val="left"/>
      <w:pPr>
        <w:ind w:left="0" w:firstLine="0"/>
      </w:pPr>
      <w:rPr>
        <w:rFonts w:ascii="黑体" w:eastAsia="黑体" w:hint="eastAsia"/>
        <w:b w:val="0"/>
        <w:i w:val="0"/>
        <w:sz w:val="21"/>
      </w:rPr>
    </w:lvl>
    <w:lvl w:ilvl="5">
      <w:start w:val="1"/>
      <w:numFmt w:val="decimal"/>
      <w:pStyle w:val="a7"/>
      <w:suff w:val="nothing"/>
      <w:lvlText w:val="%1%2.%3.%4.%5.%6　"/>
      <w:lvlJc w:val="left"/>
      <w:pPr>
        <w:ind w:left="0" w:firstLine="0"/>
      </w:pPr>
      <w:rPr>
        <w:rFonts w:ascii="黑体" w:eastAsia="黑体" w:hint="eastAsia"/>
        <w:b w:val="0"/>
        <w:i w:val="0"/>
        <w:sz w:val="21"/>
      </w:rPr>
    </w:lvl>
    <w:lvl w:ilvl="6">
      <w:start w:val="1"/>
      <w:numFmt w:val="decimal"/>
      <w:pStyle w:val="a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6" w15:restartNumberingAfterBreak="0">
    <w:nsid w:val="7F3BD933"/>
    <w:multiLevelType w:val="singleLevel"/>
    <w:tmpl w:val="7F3BD933"/>
    <w:lvl w:ilvl="0">
      <w:start w:val="1"/>
      <w:numFmt w:val="chineseCounting"/>
      <w:suff w:val="nothing"/>
      <w:lvlText w:val="（%1）"/>
      <w:lvlJc w:val="left"/>
      <w:rPr>
        <w:rFonts w:hint="eastAsia"/>
      </w:rPr>
    </w:lvl>
  </w:abstractNum>
  <w:num w:numId="1">
    <w:abstractNumId w:val="2"/>
  </w:num>
  <w:num w:numId="2">
    <w:abstractNumId w:val="5"/>
  </w:num>
  <w:num w:numId="3">
    <w:abstractNumId w:val="4"/>
  </w:num>
  <w:num w:numId="4">
    <w:abstractNumId w:val="1"/>
  </w:num>
  <w:num w:numId="5">
    <w:abstractNumId w:val="3"/>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mNjgzNmYzZTcxNjc3Y2ZkMzZmZDg5NDljYWUzZmEifQ=="/>
  </w:docVars>
  <w:rsids>
    <w:rsidRoot w:val="0037490B"/>
    <w:rsid w:val="000005CA"/>
    <w:rsid w:val="00000AD9"/>
    <w:rsid w:val="00000E4A"/>
    <w:rsid w:val="00001814"/>
    <w:rsid w:val="00001CE0"/>
    <w:rsid w:val="00003DB3"/>
    <w:rsid w:val="0001161C"/>
    <w:rsid w:val="00012082"/>
    <w:rsid w:val="000126E8"/>
    <w:rsid w:val="0001766E"/>
    <w:rsid w:val="000216C2"/>
    <w:rsid w:val="000255FF"/>
    <w:rsid w:val="000258DE"/>
    <w:rsid w:val="000276DC"/>
    <w:rsid w:val="00030B50"/>
    <w:rsid w:val="00030EE3"/>
    <w:rsid w:val="00031483"/>
    <w:rsid w:val="00031C1A"/>
    <w:rsid w:val="00036510"/>
    <w:rsid w:val="000370FC"/>
    <w:rsid w:val="00043580"/>
    <w:rsid w:val="000438DF"/>
    <w:rsid w:val="00044D55"/>
    <w:rsid w:val="00046883"/>
    <w:rsid w:val="000504E1"/>
    <w:rsid w:val="0005176B"/>
    <w:rsid w:val="00051CD3"/>
    <w:rsid w:val="00052633"/>
    <w:rsid w:val="00053989"/>
    <w:rsid w:val="00054074"/>
    <w:rsid w:val="00060314"/>
    <w:rsid w:val="00061D85"/>
    <w:rsid w:val="00064EA0"/>
    <w:rsid w:val="000658C1"/>
    <w:rsid w:val="00065DD5"/>
    <w:rsid w:val="0006607C"/>
    <w:rsid w:val="00067952"/>
    <w:rsid w:val="000702AE"/>
    <w:rsid w:val="000702F1"/>
    <w:rsid w:val="0007056A"/>
    <w:rsid w:val="0007171F"/>
    <w:rsid w:val="000718F2"/>
    <w:rsid w:val="00071923"/>
    <w:rsid w:val="0007388E"/>
    <w:rsid w:val="00074198"/>
    <w:rsid w:val="00074776"/>
    <w:rsid w:val="00077D12"/>
    <w:rsid w:val="00080929"/>
    <w:rsid w:val="00082CE2"/>
    <w:rsid w:val="00082DDD"/>
    <w:rsid w:val="00083C1A"/>
    <w:rsid w:val="00085453"/>
    <w:rsid w:val="00087B41"/>
    <w:rsid w:val="000907FE"/>
    <w:rsid w:val="00094DC8"/>
    <w:rsid w:val="00095576"/>
    <w:rsid w:val="000A119D"/>
    <w:rsid w:val="000A3426"/>
    <w:rsid w:val="000A37D1"/>
    <w:rsid w:val="000A7270"/>
    <w:rsid w:val="000B3F01"/>
    <w:rsid w:val="000B544F"/>
    <w:rsid w:val="000B6EA3"/>
    <w:rsid w:val="000C1499"/>
    <w:rsid w:val="000C1656"/>
    <w:rsid w:val="000C23E0"/>
    <w:rsid w:val="000C47D0"/>
    <w:rsid w:val="000C5759"/>
    <w:rsid w:val="000D0E42"/>
    <w:rsid w:val="000E0C1D"/>
    <w:rsid w:val="000E3BE1"/>
    <w:rsid w:val="000E4416"/>
    <w:rsid w:val="000E4E87"/>
    <w:rsid w:val="000E57B1"/>
    <w:rsid w:val="000F2752"/>
    <w:rsid w:val="000F298F"/>
    <w:rsid w:val="000F3B3B"/>
    <w:rsid w:val="000F3F92"/>
    <w:rsid w:val="001037D6"/>
    <w:rsid w:val="0010718F"/>
    <w:rsid w:val="00112E2C"/>
    <w:rsid w:val="00115C18"/>
    <w:rsid w:val="00116E4A"/>
    <w:rsid w:val="00120F4F"/>
    <w:rsid w:val="00120F6B"/>
    <w:rsid w:val="00121C31"/>
    <w:rsid w:val="001226E6"/>
    <w:rsid w:val="00122F61"/>
    <w:rsid w:val="0012516A"/>
    <w:rsid w:val="00126AFC"/>
    <w:rsid w:val="00126CE4"/>
    <w:rsid w:val="0012731A"/>
    <w:rsid w:val="00131174"/>
    <w:rsid w:val="0013257F"/>
    <w:rsid w:val="001341F3"/>
    <w:rsid w:val="001344C5"/>
    <w:rsid w:val="0013535E"/>
    <w:rsid w:val="0014119F"/>
    <w:rsid w:val="001420D9"/>
    <w:rsid w:val="00142A85"/>
    <w:rsid w:val="00143457"/>
    <w:rsid w:val="001443AC"/>
    <w:rsid w:val="001446D9"/>
    <w:rsid w:val="00145356"/>
    <w:rsid w:val="00145A55"/>
    <w:rsid w:val="001467BA"/>
    <w:rsid w:val="00147A26"/>
    <w:rsid w:val="00147A7A"/>
    <w:rsid w:val="001502FB"/>
    <w:rsid w:val="00153AB7"/>
    <w:rsid w:val="0015401C"/>
    <w:rsid w:val="00154E77"/>
    <w:rsid w:val="00160FAE"/>
    <w:rsid w:val="00161C19"/>
    <w:rsid w:val="00162358"/>
    <w:rsid w:val="00162518"/>
    <w:rsid w:val="001631D2"/>
    <w:rsid w:val="00170088"/>
    <w:rsid w:val="0017019C"/>
    <w:rsid w:val="0017068B"/>
    <w:rsid w:val="00170F62"/>
    <w:rsid w:val="001719D7"/>
    <w:rsid w:val="001729C6"/>
    <w:rsid w:val="0017561A"/>
    <w:rsid w:val="001761D2"/>
    <w:rsid w:val="00176412"/>
    <w:rsid w:val="00176892"/>
    <w:rsid w:val="00180583"/>
    <w:rsid w:val="00184502"/>
    <w:rsid w:val="00184C21"/>
    <w:rsid w:val="00185CA3"/>
    <w:rsid w:val="00191A83"/>
    <w:rsid w:val="001922F7"/>
    <w:rsid w:val="00192792"/>
    <w:rsid w:val="0019480E"/>
    <w:rsid w:val="00194F7E"/>
    <w:rsid w:val="00197189"/>
    <w:rsid w:val="001A03FA"/>
    <w:rsid w:val="001A1876"/>
    <w:rsid w:val="001A2348"/>
    <w:rsid w:val="001A585A"/>
    <w:rsid w:val="001A68FB"/>
    <w:rsid w:val="001B1F8E"/>
    <w:rsid w:val="001B2C57"/>
    <w:rsid w:val="001B37F2"/>
    <w:rsid w:val="001B6DB3"/>
    <w:rsid w:val="001C0E52"/>
    <w:rsid w:val="001C2328"/>
    <w:rsid w:val="001C3FE3"/>
    <w:rsid w:val="001C6AE6"/>
    <w:rsid w:val="001C712F"/>
    <w:rsid w:val="001D0EEF"/>
    <w:rsid w:val="001D2157"/>
    <w:rsid w:val="001D694F"/>
    <w:rsid w:val="001D74F9"/>
    <w:rsid w:val="001E1747"/>
    <w:rsid w:val="001E21D6"/>
    <w:rsid w:val="001E6F36"/>
    <w:rsid w:val="001E7634"/>
    <w:rsid w:val="001E7EB0"/>
    <w:rsid w:val="001F03CB"/>
    <w:rsid w:val="001F1F80"/>
    <w:rsid w:val="001F319B"/>
    <w:rsid w:val="001F4A7D"/>
    <w:rsid w:val="001F65F7"/>
    <w:rsid w:val="001F67DD"/>
    <w:rsid w:val="001F7CCC"/>
    <w:rsid w:val="00205F41"/>
    <w:rsid w:val="002064AD"/>
    <w:rsid w:val="002127FC"/>
    <w:rsid w:val="002148D2"/>
    <w:rsid w:val="00215122"/>
    <w:rsid w:val="00216631"/>
    <w:rsid w:val="00217829"/>
    <w:rsid w:val="00220171"/>
    <w:rsid w:val="0022020B"/>
    <w:rsid w:val="00220B99"/>
    <w:rsid w:val="0022151B"/>
    <w:rsid w:val="002219B5"/>
    <w:rsid w:val="0022384B"/>
    <w:rsid w:val="00226D31"/>
    <w:rsid w:val="002306BF"/>
    <w:rsid w:val="00230FE3"/>
    <w:rsid w:val="002331BB"/>
    <w:rsid w:val="002338C3"/>
    <w:rsid w:val="00234398"/>
    <w:rsid w:val="0023444B"/>
    <w:rsid w:val="00234EC1"/>
    <w:rsid w:val="0023595B"/>
    <w:rsid w:val="002412E7"/>
    <w:rsid w:val="00245211"/>
    <w:rsid w:val="00252C67"/>
    <w:rsid w:val="002531B2"/>
    <w:rsid w:val="0025439B"/>
    <w:rsid w:val="00255076"/>
    <w:rsid w:val="002609DF"/>
    <w:rsid w:val="00262B50"/>
    <w:rsid w:val="0026386B"/>
    <w:rsid w:val="00266674"/>
    <w:rsid w:val="0027055E"/>
    <w:rsid w:val="00271153"/>
    <w:rsid w:val="002718CB"/>
    <w:rsid w:val="00272ECD"/>
    <w:rsid w:val="00275A63"/>
    <w:rsid w:val="00282082"/>
    <w:rsid w:val="00282225"/>
    <w:rsid w:val="00284186"/>
    <w:rsid w:val="00287D8F"/>
    <w:rsid w:val="002908DF"/>
    <w:rsid w:val="00290CF8"/>
    <w:rsid w:val="00292CEA"/>
    <w:rsid w:val="00292DE5"/>
    <w:rsid w:val="00293DF7"/>
    <w:rsid w:val="002946D7"/>
    <w:rsid w:val="00296164"/>
    <w:rsid w:val="002A1DE2"/>
    <w:rsid w:val="002A34D4"/>
    <w:rsid w:val="002B100F"/>
    <w:rsid w:val="002B176E"/>
    <w:rsid w:val="002B6683"/>
    <w:rsid w:val="002B6E5E"/>
    <w:rsid w:val="002C19B5"/>
    <w:rsid w:val="002C2E19"/>
    <w:rsid w:val="002C3262"/>
    <w:rsid w:val="002C3400"/>
    <w:rsid w:val="002C36FA"/>
    <w:rsid w:val="002C3D9D"/>
    <w:rsid w:val="002C52D8"/>
    <w:rsid w:val="002C5695"/>
    <w:rsid w:val="002C765C"/>
    <w:rsid w:val="002D0778"/>
    <w:rsid w:val="002D0EC0"/>
    <w:rsid w:val="002D4FC0"/>
    <w:rsid w:val="002D6356"/>
    <w:rsid w:val="002E1BFD"/>
    <w:rsid w:val="002E33C3"/>
    <w:rsid w:val="002E4BF9"/>
    <w:rsid w:val="002F00B4"/>
    <w:rsid w:val="002F1C59"/>
    <w:rsid w:val="002F639C"/>
    <w:rsid w:val="002F683C"/>
    <w:rsid w:val="00300A5E"/>
    <w:rsid w:val="00306E58"/>
    <w:rsid w:val="0030718D"/>
    <w:rsid w:val="00307DD9"/>
    <w:rsid w:val="00311598"/>
    <w:rsid w:val="00311ABF"/>
    <w:rsid w:val="0031537E"/>
    <w:rsid w:val="00316CF4"/>
    <w:rsid w:val="003176CC"/>
    <w:rsid w:val="00324901"/>
    <w:rsid w:val="00330D99"/>
    <w:rsid w:val="003322F5"/>
    <w:rsid w:val="00332F81"/>
    <w:rsid w:val="003355C8"/>
    <w:rsid w:val="00335B12"/>
    <w:rsid w:val="00336DA4"/>
    <w:rsid w:val="00342DC7"/>
    <w:rsid w:val="00342F19"/>
    <w:rsid w:val="00345537"/>
    <w:rsid w:val="00346D55"/>
    <w:rsid w:val="00350CD9"/>
    <w:rsid w:val="003518F5"/>
    <w:rsid w:val="00353713"/>
    <w:rsid w:val="00353E71"/>
    <w:rsid w:val="00354B2E"/>
    <w:rsid w:val="003579E3"/>
    <w:rsid w:val="00360157"/>
    <w:rsid w:val="003617F8"/>
    <w:rsid w:val="0036296C"/>
    <w:rsid w:val="0036366F"/>
    <w:rsid w:val="00364C43"/>
    <w:rsid w:val="00366F06"/>
    <w:rsid w:val="00367CD0"/>
    <w:rsid w:val="00367DDC"/>
    <w:rsid w:val="00371857"/>
    <w:rsid w:val="0037336B"/>
    <w:rsid w:val="00374750"/>
    <w:rsid w:val="0037490B"/>
    <w:rsid w:val="00375600"/>
    <w:rsid w:val="00384F27"/>
    <w:rsid w:val="003860CF"/>
    <w:rsid w:val="00387FD0"/>
    <w:rsid w:val="00390362"/>
    <w:rsid w:val="003905EF"/>
    <w:rsid w:val="00390758"/>
    <w:rsid w:val="00391BF2"/>
    <w:rsid w:val="0039206B"/>
    <w:rsid w:val="003928AE"/>
    <w:rsid w:val="00393139"/>
    <w:rsid w:val="00396B74"/>
    <w:rsid w:val="003A049C"/>
    <w:rsid w:val="003A0BEB"/>
    <w:rsid w:val="003A3E22"/>
    <w:rsid w:val="003A5B7E"/>
    <w:rsid w:val="003B1803"/>
    <w:rsid w:val="003B5F4C"/>
    <w:rsid w:val="003C0AB3"/>
    <w:rsid w:val="003C1122"/>
    <w:rsid w:val="003C1230"/>
    <w:rsid w:val="003C34F1"/>
    <w:rsid w:val="003C48F7"/>
    <w:rsid w:val="003C5994"/>
    <w:rsid w:val="003C5B85"/>
    <w:rsid w:val="003C7FFD"/>
    <w:rsid w:val="003D1DC8"/>
    <w:rsid w:val="003D226C"/>
    <w:rsid w:val="003D43E5"/>
    <w:rsid w:val="003D4B79"/>
    <w:rsid w:val="003E11BD"/>
    <w:rsid w:val="003E1289"/>
    <w:rsid w:val="003E17D3"/>
    <w:rsid w:val="003E30BD"/>
    <w:rsid w:val="003E3295"/>
    <w:rsid w:val="003E641C"/>
    <w:rsid w:val="003F222F"/>
    <w:rsid w:val="003F3337"/>
    <w:rsid w:val="003F4547"/>
    <w:rsid w:val="003F54C9"/>
    <w:rsid w:val="003F6173"/>
    <w:rsid w:val="003F654A"/>
    <w:rsid w:val="003F7403"/>
    <w:rsid w:val="00401CDE"/>
    <w:rsid w:val="004025A6"/>
    <w:rsid w:val="00402E14"/>
    <w:rsid w:val="00402FC9"/>
    <w:rsid w:val="00404DFA"/>
    <w:rsid w:val="004129E9"/>
    <w:rsid w:val="00413A94"/>
    <w:rsid w:val="00415EA5"/>
    <w:rsid w:val="00417E13"/>
    <w:rsid w:val="004211A8"/>
    <w:rsid w:val="00421BEA"/>
    <w:rsid w:val="00435C24"/>
    <w:rsid w:val="004362CF"/>
    <w:rsid w:val="00444FD4"/>
    <w:rsid w:val="0044688A"/>
    <w:rsid w:val="00450356"/>
    <w:rsid w:val="00450C89"/>
    <w:rsid w:val="00451664"/>
    <w:rsid w:val="0045218D"/>
    <w:rsid w:val="00453591"/>
    <w:rsid w:val="0045416E"/>
    <w:rsid w:val="00454515"/>
    <w:rsid w:val="00456422"/>
    <w:rsid w:val="00456F07"/>
    <w:rsid w:val="00461779"/>
    <w:rsid w:val="004661AA"/>
    <w:rsid w:val="00466F35"/>
    <w:rsid w:val="004671EF"/>
    <w:rsid w:val="00467E08"/>
    <w:rsid w:val="004703C2"/>
    <w:rsid w:val="00471DC2"/>
    <w:rsid w:val="004749A8"/>
    <w:rsid w:val="00475485"/>
    <w:rsid w:val="00475657"/>
    <w:rsid w:val="004779CA"/>
    <w:rsid w:val="00482858"/>
    <w:rsid w:val="004831E3"/>
    <w:rsid w:val="004846D3"/>
    <w:rsid w:val="004859DB"/>
    <w:rsid w:val="004861A8"/>
    <w:rsid w:val="004869AD"/>
    <w:rsid w:val="00487025"/>
    <w:rsid w:val="00493251"/>
    <w:rsid w:val="0049496B"/>
    <w:rsid w:val="0049586B"/>
    <w:rsid w:val="004A2CDA"/>
    <w:rsid w:val="004B0BD5"/>
    <w:rsid w:val="004B0E0F"/>
    <w:rsid w:val="004B2556"/>
    <w:rsid w:val="004B2771"/>
    <w:rsid w:val="004B2C31"/>
    <w:rsid w:val="004B40E7"/>
    <w:rsid w:val="004B4A2A"/>
    <w:rsid w:val="004C5F8A"/>
    <w:rsid w:val="004C73A0"/>
    <w:rsid w:val="004D217A"/>
    <w:rsid w:val="004D23BA"/>
    <w:rsid w:val="004D55DD"/>
    <w:rsid w:val="004D768D"/>
    <w:rsid w:val="004D7DA8"/>
    <w:rsid w:val="004E0D15"/>
    <w:rsid w:val="004E2471"/>
    <w:rsid w:val="004E3F4F"/>
    <w:rsid w:val="004E702B"/>
    <w:rsid w:val="004F0893"/>
    <w:rsid w:val="004F2448"/>
    <w:rsid w:val="004F4BDF"/>
    <w:rsid w:val="004F6D58"/>
    <w:rsid w:val="0050150E"/>
    <w:rsid w:val="00504915"/>
    <w:rsid w:val="00504E2E"/>
    <w:rsid w:val="0051458C"/>
    <w:rsid w:val="00514EAE"/>
    <w:rsid w:val="00517B5F"/>
    <w:rsid w:val="00521AF8"/>
    <w:rsid w:val="00524B13"/>
    <w:rsid w:val="00526408"/>
    <w:rsid w:val="00527045"/>
    <w:rsid w:val="005276F2"/>
    <w:rsid w:val="00527822"/>
    <w:rsid w:val="0053065D"/>
    <w:rsid w:val="00530FD2"/>
    <w:rsid w:val="00531D25"/>
    <w:rsid w:val="00531FB1"/>
    <w:rsid w:val="0053200A"/>
    <w:rsid w:val="005324A1"/>
    <w:rsid w:val="005334D7"/>
    <w:rsid w:val="0053486A"/>
    <w:rsid w:val="005415F3"/>
    <w:rsid w:val="00541753"/>
    <w:rsid w:val="00541882"/>
    <w:rsid w:val="005447AD"/>
    <w:rsid w:val="00544BDE"/>
    <w:rsid w:val="00551089"/>
    <w:rsid w:val="00551C6C"/>
    <w:rsid w:val="0055209C"/>
    <w:rsid w:val="0055220C"/>
    <w:rsid w:val="0055328C"/>
    <w:rsid w:val="005548A7"/>
    <w:rsid w:val="00554B38"/>
    <w:rsid w:val="00555B22"/>
    <w:rsid w:val="0056065D"/>
    <w:rsid w:val="00567988"/>
    <w:rsid w:val="005712CA"/>
    <w:rsid w:val="0057177A"/>
    <w:rsid w:val="005727AE"/>
    <w:rsid w:val="0057334E"/>
    <w:rsid w:val="005745DF"/>
    <w:rsid w:val="00581081"/>
    <w:rsid w:val="0058257B"/>
    <w:rsid w:val="005868CD"/>
    <w:rsid w:val="00592BD2"/>
    <w:rsid w:val="00594BAA"/>
    <w:rsid w:val="00595A3B"/>
    <w:rsid w:val="00597046"/>
    <w:rsid w:val="005970B9"/>
    <w:rsid w:val="005A1EE8"/>
    <w:rsid w:val="005A3679"/>
    <w:rsid w:val="005A4739"/>
    <w:rsid w:val="005A7B4A"/>
    <w:rsid w:val="005B0DA2"/>
    <w:rsid w:val="005B1E99"/>
    <w:rsid w:val="005B3727"/>
    <w:rsid w:val="005B63E1"/>
    <w:rsid w:val="005B7812"/>
    <w:rsid w:val="005C1586"/>
    <w:rsid w:val="005C17B1"/>
    <w:rsid w:val="005C3575"/>
    <w:rsid w:val="005C4C8C"/>
    <w:rsid w:val="005C527C"/>
    <w:rsid w:val="005C760D"/>
    <w:rsid w:val="005C7673"/>
    <w:rsid w:val="005D2D1B"/>
    <w:rsid w:val="005D4CCF"/>
    <w:rsid w:val="005D564B"/>
    <w:rsid w:val="005D603D"/>
    <w:rsid w:val="005D61C6"/>
    <w:rsid w:val="005D7DA9"/>
    <w:rsid w:val="005E02C6"/>
    <w:rsid w:val="005E1E2D"/>
    <w:rsid w:val="005E2964"/>
    <w:rsid w:val="005E31F1"/>
    <w:rsid w:val="005E3295"/>
    <w:rsid w:val="005E47AF"/>
    <w:rsid w:val="005E4EC0"/>
    <w:rsid w:val="005E5C4D"/>
    <w:rsid w:val="005E6568"/>
    <w:rsid w:val="005F220F"/>
    <w:rsid w:val="005F358A"/>
    <w:rsid w:val="005F43EF"/>
    <w:rsid w:val="005F7D38"/>
    <w:rsid w:val="00601734"/>
    <w:rsid w:val="00607703"/>
    <w:rsid w:val="00607B51"/>
    <w:rsid w:val="0061180E"/>
    <w:rsid w:val="00612BE9"/>
    <w:rsid w:val="00615634"/>
    <w:rsid w:val="00615F98"/>
    <w:rsid w:val="00617339"/>
    <w:rsid w:val="00623EE1"/>
    <w:rsid w:val="006248EC"/>
    <w:rsid w:val="0062533E"/>
    <w:rsid w:val="00625E88"/>
    <w:rsid w:val="0063038C"/>
    <w:rsid w:val="00630A5B"/>
    <w:rsid w:val="00631B7C"/>
    <w:rsid w:val="00632234"/>
    <w:rsid w:val="006330CE"/>
    <w:rsid w:val="00635391"/>
    <w:rsid w:val="0064289F"/>
    <w:rsid w:val="00643B0D"/>
    <w:rsid w:val="00643C44"/>
    <w:rsid w:val="00644A19"/>
    <w:rsid w:val="0064622E"/>
    <w:rsid w:val="00647E24"/>
    <w:rsid w:val="006512FA"/>
    <w:rsid w:val="006535F0"/>
    <w:rsid w:val="006546E6"/>
    <w:rsid w:val="00661ACD"/>
    <w:rsid w:val="0066228E"/>
    <w:rsid w:val="00664FC3"/>
    <w:rsid w:val="00665F2C"/>
    <w:rsid w:val="00666B4C"/>
    <w:rsid w:val="00670A47"/>
    <w:rsid w:val="006747D2"/>
    <w:rsid w:val="006800B4"/>
    <w:rsid w:val="00681DB0"/>
    <w:rsid w:val="006834DF"/>
    <w:rsid w:val="00683CD7"/>
    <w:rsid w:val="00690488"/>
    <w:rsid w:val="00691471"/>
    <w:rsid w:val="00692728"/>
    <w:rsid w:val="00692A7C"/>
    <w:rsid w:val="00692C1F"/>
    <w:rsid w:val="00692D38"/>
    <w:rsid w:val="00693406"/>
    <w:rsid w:val="00696C86"/>
    <w:rsid w:val="006975EC"/>
    <w:rsid w:val="006A1BEB"/>
    <w:rsid w:val="006A412A"/>
    <w:rsid w:val="006A49FC"/>
    <w:rsid w:val="006A59C1"/>
    <w:rsid w:val="006B394D"/>
    <w:rsid w:val="006B3F4F"/>
    <w:rsid w:val="006B5ED6"/>
    <w:rsid w:val="006B6C36"/>
    <w:rsid w:val="006C086B"/>
    <w:rsid w:val="006C1627"/>
    <w:rsid w:val="006C1CFA"/>
    <w:rsid w:val="006C316B"/>
    <w:rsid w:val="006C4327"/>
    <w:rsid w:val="006C6500"/>
    <w:rsid w:val="006C68D7"/>
    <w:rsid w:val="006C7CB3"/>
    <w:rsid w:val="006D02A5"/>
    <w:rsid w:val="006D23B4"/>
    <w:rsid w:val="006D2415"/>
    <w:rsid w:val="006D2CE8"/>
    <w:rsid w:val="006D2D30"/>
    <w:rsid w:val="006D5BF6"/>
    <w:rsid w:val="006D6B01"/>
    <w:rsid w:val="006E2A46"/>
    <w:rsid w:val="006E4B45"/>
    <w:rsid w:val="006E566F"/>
    <w:rsid w:val="006F375B"/>
    <w:rsid w:val="006F3DDA"/>
    <w:rsid w:val="006F5B43"/>
    <w:rsid w:val="006F61D8"/>
    <w:rsid w:val="006F7C11"/>
    <w:rsid w:val="00700614"/>
    <w:rsid w:val="00700892"/>
    <w:rsid w:val="0070278C"/>
    <w:rsid w:val="00703D01"/>
    <w:rsid w:val="00703F7C"/>
    <w:rsid w:val="0071226C"/>
    <w:rsid w:val="00712270"/>
    <w:rsid w:val="00714AE8"/>
    <w:rsid w:val="00714E85"/>
    <w:rsid w:val="00716543"/>
    <w:rsid w:val="00720EB6"/>
    <w:rsid w:val="00722609"/>
    <w:rsid w:val="007250B5"/>
    <w:rsid w:val="00725EED"/>
    <w:rsid w:val="00727648"/>
    <w:rsid w:val="00735168"/>
    <w:rsid w:val="00736F85"/>
    <w:rsid w:val="00744676"/>
    <w:rsid w:val="00752646"/>
    <w:rsid w:val="00752E35"/>
    <w:rsid w:val="00753C32"/>
    <w:rsid w:val="007553F2"/>
    <w:rsid w:val="00755DE2"/>
    <w:rsid w:val="00756DC8"/>
    <w:rsid w:val="007708E8"/>
    <w:rsid w:val="0077246D"/>
    <w:rsid w:val="007743DC"/>
    <w:rsid w:val="00775793"/>
    <w:rsid w:val="007814A4"/>
    <w:rsid w:val="007848C2"/>
    <w:rsid w:val="0079263F"/>
    <w:rsid w:val="00793FB2"/>
    <w:rsid w:val="00794143"/>
    <w:rsid w:val="00794D1C"/>
    <w:rsid w:val="00795047"/>
    <w:rsid w:val="0079601F"/>
    <w:rsid w:val="007A0202"/>
    <w:rsid w:val="007A3953"/>
    <w:rsid w:val="007B0360"/>
    <w:rsid w:val="007B0A02"/>
    <w:rsid w:val="007B0DCD"/>
    <w:rsid w:val="007B2E04"/>
    <w:rsid w:val="007B6E45"/>
    <w:rsid w:val="007C19E8"/>
    <w:rsid w:val="007D1364"/>
    <w:rsid w:val="007D1B47"/>
    <w:rsid w:val="007D2CB6"/>
    <w:rsid w:val="007D2ECF"/>
    <w:rsid w:val="007D6660"/>
    <w:rsid w:val="007E0CA5"/>
    <w:rsid w:val="007E1FC3"/>
    <w:rsid w:val="007E36BC"/>
    <w:rsid w:val="007E3BD3"/>
    <w:rsid w:val="007E403A"/>
    <w:rsid w:val="007E4502"/>
    <w:rsid w:val="007E4C32"/>
    <w:rsid w:val="007E7A36"/>
    <w:rsid w:val="007F0B80"/>
    <w:rsid w:val="007F5D50"/>
    <w:rsid w:val="007F7E92"/>
    <w:rsid w:val="008003A1"/>
    <w:rsid w:val="00800D4A"/>
    <w:rsid w:val="00810C3C"/>
    <w:rsid w:val="00810FB0"/>
    <w:rsid w:val="008117B3"/>
    <w:rsid w:val="00812179"/>
    <w:rsid w:val="00813DBE"/>
    <w:rsid w:val="008142D6"/>
    <w:rsid w:val="008168A7"/>
    <w:rsid w:val="00817353"/>
    <w:rsid w:val="0082113C"/>
    <w:rsid w:val="008237FB"/>
    <w:rsid w:val="008251EB"/>
    <w:rsid w:val="00826D12"/>
    <w:rsid w:val="00830DAA"/>
    <w:rsid w:val="00835439"/>
    <w:rsid w:val="00836127"/>
    <w:rsid w:val="0083640A"/>
    <w:rsid w:val="008366FC"/>
    <w:rsid w:val="008378A9"/>
    <w:rsid w:val="00837CE2"/>
    <w:rsid w:val="00837F7F"/>
    <w:rsid w:val="008411FD"/>
    <w:rsid w:val="00841D0D"/>
    <w:rsid w:val="00845F7F"/>
    <w:rsid w:val="00850E3D"/>
    <w:rsid w:val="008545EB"/>
    <w:rsid w:val="00856809"/>
    <w:rsid w:val="008601E8"/>
    <w:rsid w:val="008702D3"/>
    <w:rsid w:val="008702F8"/>
    <w:rsid w:val="00870F5A"/>
    <w:rsid w:val="00871EA3"/>
    <w:rsid w:val="008723EC"/>
    <w:rsid w:val="00872B61"/>
    <w:rsid w:val="0087397F"/>
    <w:rsid w:val="008743BE"/>
    <w:rsid w:val="00875020"/>
    <w:rsid w:val="0087663F"/>
    <w:rsid w:val="008771BB"/>
    <w:rsid w:val="00882892"/>
    <w:rsid w:val="00885125"/>
    <w:rsid w:val="0088623D"/>
    <w:rsid w:val="00886314"/>
    <w:rsid w:val="00887664"/>
    <w:rsid w:val="00887CFC"/>
    <w:rsid w:val="00890EEC"/>
    <w:rsid w:val="00895D07"/>
    <w:rsid w:val="008966FB"/>
    <w:rsid w:val="008A02CD"/>
    <w:rsid w:val="008A0C99"/>
    <w:rsid w:val="008A0E43"/>
    <w:rsid w:val="008A1992"/>
    <w:rsid w:val="008A70F4"/>
    <w:rsid w:val="008B1AD0"/>
    <w:rsid w:val="008B1BAF"/>
    <w:rsid w:val="008B2864"/>
    <w:rsid w:val="008B383E"/>
    <w:rsid w:val="008B4E51"/>
    <w:rsid w:val="008B52B5"/>
    <w:rsid w:val="008C2238"/>
    <w:rsid w:val="008C2BFA"/>
    <w:rsid w:val="008C5CC7"/>
    <w:rsid w:val="008C7069"/>
    <w:rsid w:val="008D0205"/>
    <w:rsid w:val="008D144C"/>
    <w:rsid w:val="008D17BC"/>
    <w:rsid w:val="008D4CD0"/>
    <w:rsid w:val="008E14FD"/>
    <w:rsid w:val="008E1A8E"/>
    <w:rsid w:val="008E6A17"/>
    <w:rsid w:val="008E6CA6"/>
    <w:rsid w:val="008E7761"/>
    <w:rsid w:val="008F03D4"/>
    <w:rsid w:val="008F1A36"/>
    <w:rsid w:val="008F26F8"/>
    <w:rsid w:val="008F406F"/>
    <w:rsid w:val="008F67B4"/>
    <w:rsid w:val="008F7646"/>
    <w:rsid w:val="00900FFB"/>
    <w:rsid w:val="0090182F"/>
    <w:rsid w:val="009060E8"/>
    <w:rsid w:val="00910FED"/>
    <w:rsid w:val="009111E3"/>
    <w:rsid w:val="00911E45"/>
    <w:rsid w:val="009150B1"/>
    <w:rsid w:val="0091618E"/>
    <w:rsid w:val="0091640D"/>
    <w:rsid w:val="0091702A"/>
    <w:rsid w:val="00923828"/>
    <w:rsid w:val="009304AE"/>
    <w:rsid w:val="00932C51"/>
    <w:rsid w:val="009348A2"/>
    <w:rsid w:val="009358BF"/>
    <w:rsid w:val="00935937"/>
    <w:rsid w:val="00936BDC"/>
    <w:rsid w:val="00942680"/>
    <w:rsid w:val="00942A04"/>
    <w:rsid w:val="0094360B"/>
    <w:rsid w:val="0094360D"/>
    <w:rsid w:val="009442F5"/>
    <w:rsid w:val="00956D3B"/>
    <w:rsid w:val="00960ADB"/>
    <w:rsid w:val="00961B89"/>
    <w:rsid w:val="00962D90"/>
    <w:rsid w:val="00964155"/>
    <w:rsid w:val="00966787"/>
    <w:rsid w:val="00970225"/>
    <w:rsid w:val="00970246"/>
    <w:rsid w:val="00970482"/>
    <w:rsid w:val="009711E6"/>
    <w:rsid w:val="0097184F"/>
    <w:rsid w:val="009719BB"/>
    <w:rsid w:val="00980DF4"/>
    <w:rsid w:val="009824FB"/>
    <w:rsid w:val="00984CC6"/>
    <w:rsid w:val="009904DF"/>
    <w:rsid w:val="00995626"/>
    <w:rsid w:val="00996456"/>
    <w:rsid w:val="009A10F4"/>
    <w:rsid w:val="009A1999"/>
    <w:rsid w:val="009A27DB"/>
    <w:rsid w:val="009A38DD"/>
    <w:rsid w:val="009A607E"/>
    <w:rsid w:val="009A63A7"/>
    <w:rsid w:val="009A6CCC"/>
    <w:rsid w:val="009B2FAD"/>
    <w:rsid w:val="009B39A8"/>
    <w:rsid w:val="009B3AE7"/>
    <w:rsid w:val="009B4C75"/>
    <w:rsid w:val="009B587F"/>
    <w:rsid w:val="009B7089"/>
    <w:rsid w:val="009C36BA"/>
    <w:rsid w:val="009C38E2"/>
    <w:rsid w:val="009C5D70"/>
    <w:rsid w:val="009D1257"/>
    <w:rsid w:val="009D12AE"/>
    <w:rsid w:val="009D294C"/>
    <w:rsid w:val="009D3643"/>
    <w:rsid w:val="009E09EA"/>
    <w:rsid w:val="009E41C3"/>
    <w:rsid w:val="009E462D"/>
    <w:rsid w:val="009E60C4"/>
    <w:rsid w:val="009F1313"/>
    <w:rsid w:val="009F25FF"/>
    <w:rsid w:val="009F2C66"/>
    <w:rsid w:val="009F318F"/>
    <w:rsid w:val="009F3A0A"/>
    <w:rsid w:val="009F45B4"/>
    <w:rsid w:val="009F5291"/>
    <w:rsid w:val="00A01560"/>
    <w:rsid w:val="00A01F5C"/>
    <w:rsid w:val="00A076BD"/>
    <w:rsid w:val="00A101F9"/>
    <w:rsid w:val="00A12A1B"/>
    <w:rsid w:val="00A13D36"/>
    <w:rsid w:val="00A168DB"/>
    <w:rsid w:val="00A22078"/>
    <w:rsid w:val="00A22096"/>
    <w:rsid w:val="00A22129"/>
    <w:rsid w:val="00A27211"/>
    <w:rsid w:val="00A308D1"/>
    <w:rsid w:val="00A325E8"/>
    <w:rsid w:val="00A33141"/>
    <w:rsid w:val="00A335AE"/>
    <w:rsid w:val="00A36077"/>
    <w:rsid w:val="00A37331"/>
    <w:rsid w:val="00A40B3C"/>
    <w:rsid w:val="00A40BB0"/>
    <w:rsid w:val="00A424D4"/>
    <w:rsid w:val="00A43CBD"/>
    <w:rsid w:val="00A43E33"/>
    <w:rsid w:val="00A4427D"/>
    <w:rsid w:val="00A52F62"/>
    <w:rsid w:val="00A55285"/>
    <w:rsid w:val="00A56948"/>
    <w:rsid w:val="00A578B0"/>
    <w:rsid w:val="00A57BB6"/>
    <w:rsid w:val="00A603EC"/>
    <w:rsid w:val="00A620AD"/>
    <w:rsid w:val="00A62EA4"/>
    <w:rsid w:val="00A62F68"/>
    <w:rsid w:val="00A666DE"/>
    <w:rsid w:val="00A709DA"/>
    <w:rsid w:val="00A731D8"/>
    <w:rsid w:val="00A73D1D"/>
    <w:rsid w:val="00A74CFD"/>
    <w:rsid w:val="00A75F6C"/>
    <w:rsid w:val="00A80F6B"/>
    <w:rsid w:val="00A81A71"/>
    <w:rsid w:val="00A83087"/>
    <w:rsid w:val="00A8384F"/>
    <w:rsid w:val="00A8389B"/>
    <w:rsid w:val="00A8433A"/>
    <w:rsid w:val="00A84FBA"/>
    <w:rsid w:val="00A85AC5"/>
    <w:rsid w:val="00A860B5"/>
    <w:rsid w:val="00A865AB"/>
    <w:rsid w:val="00A9010D"/>
    <w:rsid w:val="00A9072B"/>
    <w:rsid w:val="00A95190"/>
    <w:rsid w:val="00A9696F"/>
    <w:rsid w:val="00A96AF7"/>
    <w:rsid w:val="00AA034D"/>
    <w:rsid w:val="00AA1392"/>
    <w:rsid w:val="00AA1F4C"/>
    <w:rsid w:val="00AA275F"/>
    <w:rsid w:val="00AA2C41"/>
    <w:rsid w:val="00AA35BD"/>
    <w:rsid w:val="00AA46B0"/>
    <w:rsid w:val="00AA4A9C"/>
    <w:rsid w:val="00AA65CB"/>
    <w:rsid w:val="00AA6978"/>
    <w:rsid w:val="00AB1C38"/>
    <w:rsid w:val="00AB33AE"/>
    <w:rsid w:val="00AB47E7"/>
    <w:rsid w:val="00AB6779"/>
    <w:rsid w:val="00AB78CE"/>
    <w:rsid w:val="00AC36C1"/>
    <w:rsid w:val="00AC4380"/>
    <w:rsid w:val="00AC4B56"/>
    <w:rsid w:val="00AC4F50"/>
    <w:rsid w:val="00AC5111"/>
    <w:rsid w:val="00AC72A6"/>
    <w:rsid w:val="00AD0FC1"/>
    <w:rsid w:val="00AD1F08"/>
    <w:rsid w:val="00AD30BC"/>
    <w:rsid w:val="00AD3EF5"/>
    <w:rsid w:val="00AD55A2"/>
    <w:rsid w:val="00AD7858"/>
    <w:rsid w:val="00AE18AC"/>
    <w:rsid w:val="00AE231D"/>
    <w:rsid w:val="00AE27E5"/>
    <w:rsid w:val="00AE5A98"/>
    <w:rsid w:val="00AE793B"/>
    <w:rsid w:val="00AF159D"/>
    <w:rsid w:val="00AF2B38"/>
    <w:rsid w:val="00AF4F8C"/>
    <w:rsid w:val="00AF6187"/>
    <w:rsid w:val="00B02513"/>
    <w:rsid w:val="00B02B41"/>
    <w:rsid w:val="00B02DB7"/>
    <w:rsid w:val="00B031EA"/>
    <w:rsid w:val="00B05CEE"/>
    <w:rsid w:val="00B06285"/>
    <w:rsid w:val="00B17002"/>
    <w:rsid w:val="00B1781F"/>
    <w:rsid w:val="00B20ED6"/>
    <w:rsid w:val="00B220CD"/>
    <w:rsid w:val="00B22DD0"/>
    <w:rsid w:val="00B26AF5"/>
    <w:rsid w:val="00B3313F"/>
    <w:rsid w:val="00B33842"/>
    <w:rsid w:val="00B347BE"/>
    <w:rsid w:val="00B357BB"/>
    <w:rsid w:val="00B37538"/>
    <w:rsid w:val="00B40D0D"/>
    <w:rsid w:val="00B413E7"/>
    <w:rsid w:val="00B4227A"/>
    <w:rsid w:val="00B425E0"/>
    <w:rsid w:val="00B4300D"/>
    <w:rsid w:val="00B45252"/>
    <w:rsid w:val="00B456B8"/>
    <w:rsid w:val="00B53422"/>
    <w:rsid w:val="00B5342D"/>
    <w:rsid w:val="00B54D1E"/>
    <w:rsid w:val="00B5655E"/>
    <w:rsid w:val="00B63108"/>
    <w:rsid w:val="00B64EEC"/>
    <w:rsid w:val="00B67E1A"/>
    <w:rsid w:val="00B702EE"/>
    <w:rsid w:val="00B72598"/>
    <w:rsid w:val="00B76D50"/>
    <w:rsid w:val="00B77648"/>
    <w:rsid w:val="00B806C0"/>
    <w:rsid w:val="00B81783"/>
    <w:rsid w:val="00B83EBB"/>
    <w:rsid w:val="00B86EFD"/>
    <w:rsid w:val="00B871F0"/>
    <w:rsid w:val="00B878A8"/>
    <w:rsid w:val="00B92057"/>
    <w:rsid w:val="00B9246E"/>
    <w:rsid w:val="00B92ADC"/>
    <w:rsid w:val="00B9332E"/>
    <w:rsid w:val="00B94FB6"/>
    <w:rsid w:val="00B97EC1"/>
    <w:rsid w:val="00BA361F"/>
    <w:rsid w:val="00BA37AA"/>
    <w:rsid w:val="00BA476E"/>
    <w:rsid w:val="00BB2B12"/>
    <w:rsid w:val="00BB2B81"/>
    <w:rsid w:val="00BB557D"/>
    <w:rsid w:val="00BC07AC"/>
    <w:rsid w:val="00BC13E1"/>
    <w:rsid w:val="00BC1733"/>
    <w:rsid w:val="00BC1CD3"/>
    <w:rsid w:val="00BC3BE2"/>
    <w:rsid w:val="00BC4743"/>
    <w:rsid w:val="00BC67F6"/>
    <w:rsid w:val="00BC6FB4"/>
    <w:rsid w:val="00BD166C"/>
    <w:rsid w:val="00BD5364"/>
    <w:rsid w:val="00BE0A61"/>
    <w:rsid w:val="00BE0E67"/>
    <w:rsid w:val="00BE693C"/>
    <w:rsid w:val="00BE6E94"/>
    <w:rsid w:val="00BF1578"/>
    <w:rsid w:val="00BF2C63"/>
    <w:rsid w:val="00BF406B"/>
    <w:rsid w:val="00BF59C0"/>
    <w:rsid w:val="00C00151"/>
    <w:rsid w:val="00C06FBF"/>
    <w:rsid w:val="00C07C20"/>
    <w:rsid w:val="00C07E9D"/>
    <w:rsid w:val="00C109F6"/>
    <w:rsid w:val="00C16AA4"/>
    <w:rsid w:val="00C22400"/>
    <w:rsid w:val="00C22D16"/>
    <w:rsid w:val="00C2442E"/>
    <w:rsid w:val="00C27273"/>
    <w:rsid w:val="00C31691"/>
    <w:rsid w:val="00C32B6A"/>
    <w:rsid w:val="00C34141"/>
    <w:rsid w:val="00C34B53"/>
    <w:rsid w:val="00C37192"/>
    <w:rsid w:val="00C377CA"/>
    <w:rsid w:val="00C37BB2"/>
    <w:rsid w:val="00C404E5"/>
    <w:rsid w:val="00C41EE9"/>
    <w:rsid w:val="00C43888"/>
    <w:rsid w:val="00C46800"/>
    <w:rsid w:val="00C47018"/>
    <w:rsid w:val="00C47DDD"/>
    <w:rsid w:val="00C51B2C"/>
    <w:rsid w:val="00C5219E"/>
    <w:rsid w:val="00C52809"/>
    <w:rsid w:val="00C52E1E"/>
    <w:rsid w:val="00C533C3"/>
    <w:rsid w:val="00C542FA"/>
    <w:rsid w:val="00C57985"/>
    <w:rsid w:val="00C60EA1"/>
    <w:rsid w:val="00C61B65"/>
    <w:rsid w:val="00C625CB"/>
    <w:rsid w:val="00C63989"/>
    <w:rsid w:val="00C63A0A"/>
    <w:rsid w:val="00C64680"/>
    <w:rsid w:val="00C6783E"/>
    <w:rsid w:val="00C716A7"/>
    <w:rsid w:val="00C727F9"/>
    <w:rsid w:val="00C765A1"/>
    <w:rsid w:val="00C7780F"/>
    <w:rsid w:val="00C83F32"/>
    <w:rsid w:val="00C85075"/>
    <w:rsid w:val="00C873BE"/>
    <w:rsid w:val="00C87C61"/>
    <w:rsid w:val="00C87EB0"/>
    <w:rsid w:val="00CA0091"/>
    <w:rsid w:val="00CA0C88"/>
    <w:rsid w:val="00CA0CAF"/>
    <w:rsid w:val="00CA52D3"/>
    <w:rsid w:val="00CB015F"/>
    <w:rsid w:val="00CB0DE0"/>
    <w:rsid w:val="00CB1ED4"/>
    <w:rsid w:val="00CB358A"/>
    <w:rsid w:val="00CB56C3"/>
    <w:rsid w:val="00CB597D"/>
    <w:rsid w:val="00CC0B64"/>
    <w:rsid w:val="00CC2D9C"/>
    <w:rsid w:val="00CC2E47"/>
    <w:rsid w:val="00CC371C"/>
    <w:rsid w:val="00CC382E"/>
    <w:rsid w:val="00CC407A"/>
    <w:rsid w:val="00CC5CD0"/>
    <w:rsid w:val="00CC5F72"/>
    <w:rsid w:val="00CC7C54"/>
    <w:rsid w:val="00CD2C53"/>
    <w:rsid w:val="00CD5574"/>
    <w:rsid w:val="00CD55BF"/>
    <w:rsid w:val="00CD63BA"/>
    <w:rsid w:val="00CD683B"/>
    <w:rsid w:val="00CD6B20"/>
    <w:rsid w:val="00CD77AA"/>
    <w:rsid w:val="00CE1044"/>
    <w:rsid w:val="00CE599F"/>
    <w:rsid w:val="00CE68BA"/>
    <w:rsid w:val="00CF00C7"/>
    <w:rsid w:val="00CF04F7"/>
    <w:rsid w:val="00CF1BEE"/>
    <w:rsid w:val="00D06DD9"/>
    <w:rsid w:val="00D0708F"/>
    <w:rsid w:val="00D07556"/>
    <w:rsid w:val="00D11185"/>
    <w:rsid w:val="00D12130"/>
    <w:rsid w:val="00D15437"/>
    <w:rsid w:val="00D15601"/>
    <w:rsid w:val="00D15A89"/>
    <w:rsid w:val="00D17E02"/>
    <w:rsid w:val="00D22403"/>
    <w:rsid w:val="00D25835"/>
    <w:rsid w:val="00D2583B"/>
    <w:rsid w:val="00D26375"/>
    <w:rsid w:val="00D36D5E"/>
    <w:rsid w:val="00D4017A"/>
    <w:rsid w:val="00D420B7"/>
    <w:rsid w:val="00D4332D"/>
    <w:rsid w:val="00D4581F"/>
    <w:rsid w:val="00D45956"/>
    <w:rsid w:val="00D469CC"/>
    <w:rsid w:val="00D52672"/>
    <w:rsid w:val="00D528C1"/>
    <w:rsid w:val="00D53D0E"/>
    <w:rsid w:val="00D60843"/>
    <w:rsid w:val="00D61FA1"/>
    <w:rsid w:val="00D62ABA"/>
    <w:rsid w:val="00D645EF"/>
    <w:rsid w:val="00D66818"/>
    <w:rsid w:val="00D675CF"/>
    <w:rsid w:val="00D675D1"/>
    <w:rsid w:val="00D67F84"/>
    <w:rsid w:val="00D703B2"/>
    <w:rsid w:val="00D75C57"/>
    <w:rsid w:val="00D8072E"/>
    <w:rsid w:val="00D8194D"/>
    <w:rsid w:val="00D87ED0"/>
    <w:rsid w:val="00D91C1A"/>
    <w:rsid w:val="00D933B2"/>
    <w:rsid w:val="00D93DF7"/>
    <w:rsid w:val="00D946AE"/>
    <w:rsid w:val="00D962C9"/>
    <w:rsid w:val="00D968DE"/>
    <w:rsid w:val="00D97B2F"/>
    <w:rsid w:val="00DA1B76"/>
    <w:rsid w:val="00DA274B"/>
    <w:rsid w:val="00DA474B"/>
    <w:rsid w:val="00DA642C"/>
    <w:rsid w:val="00DB07E1"/>
    <w:rsid w:val="00DB1372"/>
    <w:rsid w:val="00DB19C8"/>
    <w:rsid w:val="00DB23B4"/>
    <w:rsid w:val="00DB274C"/>
    <w:rsid w:val="00DB2FDD"/>
    <w:rsid w:val="00DC3611"/>
    <w:rsid w:val="00DC4FC7"/>
    <w:rsid w:val="00DC5AAE"/>
    <w:rsid w:val="00DD028F"/>
    <w:rsid w:val="00DD14B1"/>
    <w:rsid w:val="00DE2BBD"/>
    <w:rsid w:val="00DE5FE4"/>
    <w:rsid w:val="00DF23C5"/>
    <w:rsid w:val="00DF3D6A"/>
    <w:rsid w:val="00DF5A44"/>
    <w:rsid w:val="00DF6F56"/>
    <w:rsid w:val="00DF6FBE"/>
    <w:rsid w:val="00DF7DDA"/>
    <w:rsid w:val="00E010F8"/>
    <w:rsid w:val="00E02AE7"/>
    <w:rsid w:val="00E031F2"/>
    <w:rsid w:val="00E14671"/>
    <w:rsid w:val="00E14DDF"/>
    <w:rsid w:val="00E165DD"/>
    <w:rsid w:val="00E1768A"/>
    <w:rsid w:val="00E20D3C"/>
    <w:rsid w:val="00E22415"/>
    <w:rsid w:val="00E25B5F"/>
    <w:rsid w:val="00E30715"/>
    <w:rsid w:val="00E309D2"/>
    <w:rsid w:val="00E32149"/>
    <w:rsid w:val="00E32685"/>
    <w:rsid w:val="00E330B4"/>
    <w:rsid w:val="00E330E1"/>
    <w:rsid w:val="00E33107"/>
    <w:rsid w:val="00E331FC"/>
    <w:rsid w:val="00E33AFE"/>
    <w:rsid w:val="00E33E13"/>
    <w:rsid w:val="00E3543E"/>
    <w:rsid w:val="00E362F0"/>
    <w:rsid w:val="00E36F7F"/>
    <w:rsid w:val="00E40275"/>
    <w:rsid w:val="00E40396"/>
    <w:rsid w:val="00E409D2"/>
    <w:rsid w:val="00E411C0"/>
    <w:rsid w:val="00E440E8"/>
    <w:rsid w:val="00E46520"/>
    <w:rsid w:val="00E47CC3"/>
    <w:rsid w:val="00E50FC5"/>
    <w:rsid w:val="00E52CEF"/>
    <w:rsid w:val="00E53B5B"/>
    <w:rsid w:val="00E53F4A"/>
    <w:rsid w:val="00E66B5E"/>
    <w:rsid w:val="00E710A0"/>
    <w:rsid w:val="00E7113F"/>
    <w:rsid w:val="00E73DFB"/>
    <w:rsid w:val="00E756CB"/>
    <w:rsid w:val="00E774C0"/>
    <w:rsid w:val="00E8149E"/>
    <w:rsid w:val="00E824A5"/>
    <w:rsid w:val="00E8311F"/>
    <w:rsid w:val="00E8396E"/>
    <w:rsid w:val="00E84F3A"/>
    <w:rsid w:val="00E91514"/>
    <w:rsid w:val="00E925CE"/>
    <w:rsid w:val="00E932CD"/>
    <w:rsid w:val="00E94C16"/>
    <w:rsid w:val="00E95306"/>
    <w:rsid w:val="00EA06AC"/>
    <w:rsid w:val="00EA10B0"/>
    <w:rsid w:val="00EA19B5"/>
    <w:rsid w:val="00EA381E"/>
    <w:rsid w:val="00EA3D94"/>
    <w:rsid w:val="00EA5AA0"/>
    <w:rsid w:val="00EB156A"/>
    <w:rsid w:val="00EB3985"/>
    <w:rsid w:val="00EB4D6E"/>
    <w:rsid w:val="00EB5264"/>
    <w:rsid w:val="00EB56E1"/>
    <w:rsid w:val="00EB7F64"/>
    <w:rsid w:val="00EC221D"/>
    <w:rsid w:val="00EC2928"/>
    <w:rsid w:val="00EC3BDB"/>
    <w:rsid w:val="00EC6563"/>
    <w:rsid w:val="00EC6708"/>
    <w:rsid w:val="00ED56FB"/>
    <w:rsid w:val="00ED6308"/>
    <w:rsid w:val="00ED67C7"/>
    <w:rsid w:val="00EE336C"/>
    <w:rsid w:val="00EE6AD6"/>
    <w:rsid w:val="00EE768A"/>
    <w:rsid w:val="00EF11BE"/>
    <w:rsid w:val="00EF1F86"/>
    <w:rsid w:val="00EF3911"/>
    <w:rsid w:val="00EF39BD"/>
    <w:rsid w:val="00EF4D4D"/>
    <w:rsid w:val="00EF72F7"/>
    <w:rsid w:val="00F0098F"/>
    <w:rsid w:val="00F010A6"/>
    <w:rsid w:val="00F017E9"/>
    <w:rsid w:val="00F04AFE"/>
    <w:rsid w:val="00F10358"/>
    <w:rsid w:val="00F107E3"/>
    <w:rsid w:val="00F120C8"/>
    <w:rsid w:val="00F12CCB"/>
    <w:rsid w:val="00F135FB"/>
    <w:rsid w:val="00F2008F"/>
    <w:rsid w:val="00F2219C"/>
    <w:rsid w:val="00F2281C"/>
    <w:rsid w:val="00F25F94"/>
    <w:rsid w:val="00F3010D"/>
    <w:rsid w:val="00F358A9"/>
    <w:rsid w:val="00F35A42"/>
    <w:rsid w:val="00F36E6C"/>
    <w:rsid w:val="00F37C5F"/>
    <w:rsid w:val="00F40332"/>
    <w:rsid w:val="00F41E6A"/>
    <w:rsid w:val="00F434A5"/>
    <w:rsid w:val="00F44B19"/>
    <w:rsid w:val="00F529B0"/>
    <w:rsid w:val="00F529D2"/>
    <w:rsid w:val="00F53FA7"/>
    <w:rsid w:val="00F57579"/>
    <w:rsid w:val="00F6113A"/>
    <w:rsid w:val="00F61599"/>
    <w:rsid w:val="00F622CB"/>
    <w:rsid w:val="00F62744"/>
    <w:rsid w:val="00F62C92"/>
    <w:rsid w:val="00F65B2A"/>
    <w:rsid w:val="00F673E8"/>
    <w:rsid w:val="00F67AA4"/>
    <w:rsid w:val="00F72A3D"/>
    <w:rsid w:val="00F73CE2"/>
    <w:rsid w:val="00F809C7"/>
    <w:rsid w:val="00F80F35"/>
    <w:rsid w:val="00F849B6"/>
    <w:rsid w:val="00F8519F"/>
    <w:rsid w:val="00F85607"/>
    <w:rsid w:val="00F91B54"/>
    <w:rsid w:val="00F934D9"/>
    <w:rsid w:val="00F95B5A"/>
    <w:rsid w:val="00FA5AE3"/>
    <w:rsid w:val="00FA7270"/>
    <w:rsid w:val="00FA79ED"/>
    <w:rsid w:val="00FA7D03"/>
    <w:rsid w:val="00FB56F5"/>
    <w:rsid w:val="00FB7431"/>
    <w:rsid w:val="00FC3F82"/>
    <w:rsid w:val="00FC526D"/>
    <w:rsid w:val="00FC5614"/>
    <w:rsid w:val="00FC5622"/>
    <w:rsid w:val="00FD253C"/>
    <w:rsid w:val="00FD282A"/>
    <w:rsid w:val="00FD427B"/>
    <w:rsid w:val="00FD6B0E"/>
    <w:rsid w:val="00FD6B99"/>
    <w:rsid w:val="00FE1CDE"/>
    <w:rsid w:val="00FE2832"/>
    <w:rsid w:val="00FE2B1D"/>
    <w:rsid w:val="00FE3CFD"/>
    <w:rsid w:val="00FE3E2E"/>
    <w:rsid w:val="00FE48A2"/>
    <w:rsid w:val="00FE7B9A"/>
    <w:rsid w:val="00FF7CD7"/>
    <w:rsid w:val="03C26BD1"/>
    <w:rsid w:val="05017C52"/>
    <w:rsid w:val="07DF2906"/>
    <w:rsid w:val="09EA05ED"/>
    <w:rsid w:val="0A8F6E15"/>
    <w:rsid w:val="0EBA50FE"/>
    <w:rsid w:val="112C3C37"/>
    <w:rsid w:val="12E52961"/>
    <w:rsid w:val="15375E62"/>
    <w:rsid w:val="16D42CDF"/>
    <w:rsid w:val="17B648CC"/>
    <w:rsid w:val="17D95673"/>
    <w:rsid w:val="187327BD"/>
    <w:rsid w:val="19AF639F"/>
    <w:rsid w:val="1B331D07"/>
    <w:rsid w:val="1BDB2B53"/>
    <w:rsid w:val="20FF14F2"/>
    <w:rsid w:val="21550065"/>
    <w:rsid w:val="245B38D1"/>
    <w:rsid w:val="251E1D03"/>
    <w:rsid w:val="29732512"/>
    <w:rsid w:val="29DF5830"/>
    <w:rsid w:val="2B1C386E"/>
    <w:rsid w:val="2B1E480B"/>
    <w:rsid w:val="2B700882"/>
    <w:rsid w:val="2CC118F2"/>
    <w:rsid w:val="2E2D7C9E"/>
    <w:rsid w:val="2E66470A"/>
    <w:rsid w:val="34483C32"/>
    <w:rsid w:val="3A6A32CA"/>
    <w:rsid w:val="3BCD6E7C"/>
    <w:rsid w:val="3C0D06AF"/>
    <w:rsid w:val="3C6A0C14"/>
    <w:rsid w:val="3FBC05FB"/>
    <w:rsid w:val="41C773E2"/>
    <w:rsid w:val="47884B7D"/>
    <w:rsid w:val="4B9A1834"/>
    <w:rsid w:val="4D4C3002"/>
    <w:rsid w:val="55A14C92"/>
    <w:rsid w:val="575C3274"/>
    <w:rsid w:val="588418A2"/>
    <w:rsid w:val="5F9B7AE0"/>
    <w:rsid w:val="5FF4247C"/>
    <w:rsid w:val="64095E7F"/>
    <w:rsid w:val="64414325"/>
    <w:rsid w:val="658C7FE7"/>
    <w:rsid w:val="66411775"/>
    <w:rsid w:val="68B57855"/>
    <w:rsid w:val="6A053438"/>
    <w:rsid w:val="6B0008F1"/>
    <w:rsid w:val="6BC308DC"/>
    <w:rsid w:val="6BC960D2"/>
    <w:rsid w:val="6BD46E9D"/>
    <w:rsid w:val="6DEE7A91"/>
    <w:rsid w:val="6E6931FA"/>
    <w:rsid w:val="7851049C"/>
    <w:rsid w:val="791D122B"/>
    <w:rsid w:val="7AE96FDE"/>
    <w:rsid w:val="7D996D0B"/>
    <w:rsid w:val="7FBF3D6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23D5C70-A82D-4A00-B49C-F99BB2160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next w:val="BodyText2"/>
    <w:qFormat/>
    <w:pPr>
      <w:widowControl w:val="0"/>
      <w:jc w:val="both"/>
    </w:pPr>
    <w:rPr>
      <w:kern w:val="2"/>
      <w:sz w:val="21"/>
      <w:szCs w:val="24"/>
    </w:rPr>
  </w:style>
  <w:style w:type="paragraph" w:styleId="1">
    <w:name w:val="heading 1"/>
    <w:basedOn w:val="a9"/>
    <w:next w:val="a9"/>
    <w:link w:val="10"/>
    <w:uiPriority w:val="9"/>
    <w:qFormat/>
    <w:rsid w:val="000C47D0"/>
    <w:pPr>
      <w:keepNext/>
      <w:keepLines/>
      <w:spacing w:before="340" w:after="330" w:line="578" w:lineRule="auto"/>
      <w:outlineLvl w:val="0"/>
    </w:pPr>
    <w:rPr>
      <w:b/>
      <w:bCs/>
      <w:kern w:val="44"/>
      <w:sz w:val="44"/>
      <w:szCs w:val="44"/>
    </w:rPr>
  </w:style>
  <w:style w:type="paragraph" w:styleId="6">
    <w:name w:val="heading 6"/>
    <w:basedOn w:val="a9"/>
    <w:next w:val="a9"/>
    <w:link w:val="60"/>
    <w:qFormat/>
    <w:pPr>
      <w:keepNext/>
      <w:keepLines/>
      <w:spacing w:before="240" w:after="64" w:line="320" w:lineRule="auto"/>
      <w:outlineLvl w:val="5"/>
    </w:pPr>
    <w:rPr>
      <w:rFonts w:ascii="Arial" w:eastAsia="黑体" w:hAnsi="Arial"/>
      <w:b/>
      <w:bCs/>
      <w:sz w:val="24"/>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7">
    <w:name w:val="toc 7"/>
    <w:basedOn w:val="a9"/>
    <w:next w:val="a9"/>
    <w:uiPriority w:val="39"/>
    <w:unhideWhenUsed/>
    <w:qFormat/>
    <w:pPr>
      <w:tabs>
        <w:tab w:val="right" w:leader="dot" w:pos="9344"/>
      </w:tabs>
      <w:adjustRightInd w:val="0"/>
      <w:spacing w:line="300" w:lineRule="exact"/>
      <w:ind w:left="1259"/>
    </w:pPr>
    <w:rPr>
      <w:rFonts w:ascii="宋体" w:hAnsi="Calibri"/>
      <w:szCs w:val="21"/>
    </w:rPr>
  </w:style>
  <w:style w:type="paragraph" w:styleId="ad">
    <w:name w:val="annotation text"/>
    <w:basedOn w:val="a9"/>
    <w:link w:val="ae"/>
    <w:uiPriority w:val="99"/>
    <w:semiHidden/>
    <w:unhideWhenUsed/>
    <w:qFormat/>
    <w:pPr>
      <w:jc w:val="left"/>
    </w:pPr>
  </w:style>
  <w:style w:type="paragraph" w:styleId="af">
    <w:name w:val="Balloon Text"/>
    <w:basedOn w:val="a9"/>
    <w:link w:val="af0"/>
    <w:uiPriority w:val="99"/>
    <w:semiHidden/>
    <w:unhideWhenUsed/>
    <w:qFormat/>
    <w:rPr>
      <w:sz w:val="18"/>
      <w:szCs w:val="18"/>
    </w:rPr>
  </w:style>
  <w:style w:type="paragraph" w:styleId="af1">
    <w:name w:val="footer"/>
    <w:basedOn w:val="a9"/>
    <w:link w:val="af2"/>
    <w:uiPriority w:val="99"/>
    <w:unhideWhenUsed/>
    <w:qFormat/>
    <w:pPr>
      <w:tabs>
        <w:tab w:val="center" w:pos="4153"/>
        <w:tab w:val="right" w:pos="8306"/>
      </w:tabs>
      <w:snapToGrid w:val="0"/>
      <w:jc w:val="left"/>
    </w:pPr>
    <w:rPr>
      <w:sz w:val="18"/>
      <w:szCs w:val="18"/>
    </w:rPr>
  </w:style>
  <w:style w:type="paragraph" w:styleId="af3">
    <w:name w:val="header"/>
    <w:basedOn w:val="a9"/>
    <w:link w:val="af4"/>
    <w:uiPriority w:val="99"/>
    <w:unhideWhenUsed/>
    <w:qFormat/>
    <w:pPr>
      <w:pBdr>
        <w:bottom w:val="single" w:sz="6" w:space="1" w:color="auto"/>
      </w:pBdr>
      <w:tabs>
        <w:tab w:val="center" w:pos="4153"/>
        <w:tab w:val="right" w:pos="8306"/>
      </w:tabs>
      <w:snapToGrid w:val="0"/>
      <w:jc w:val="center"/>
    </w:pPr>
    <w:rPr>
      <w:sz w:val="18"/>
      <w:szCs w:val="18"/>
    </w:rPr>
  </w:style>
  <w:style w:type="paragraph" w:styleId="af5">
    <w:name w:val="annotation subject"/>
    <w:basedOn w:val="ad"/>
    <w:next w:val="ad"/>
    <w:link w:val="af6"/>
    <w:uiPriority w:val="99"/>
    <w:semiHidden/>
    <w:unhideWhenUsed/>
    <w:qFormat/>
    <w:rPr>
      <w:b/>
      <w:bCs/>
    </w:rPr>
  </w:style>
  <w:style w:type="character" w:styleId="af7">
    <w:name w:val="Hyperlink"/>
    <w:basedOn w:val="aa"/>
    <w:qFormat/>
    <w:rPr>
      <w:color w:val="2440B3"/>
      <w:u w:val="single"/>
    </w:rPr>
  </w:style>
  <w:style w:type="character" w:styleId="af8">
    <w:name w:val="annotation reference"/>
    <w:basedOn w:val="aa"/>
    <w:uiPriority w:val="99"/>
    <w:semiHidden/>
    <w:unhideWhenUsed/>
    <w:rPr>
      <w:sz w:val="21"/>
      <w:szCs w:val="21"/>
    </w:rPr>
  </w:style>
  <w:style w:type="character" w:customStyle="1" w:styleId="af4">
    <w:name w:val="页眉 字符"/>
    <w:basedOn w:val="aa"/>
    <w:link w:val="af3"/>
    <w:uiPriority w:val="99"/>
    <w:qFormat/>
    <w:rPr>
      <w:sz w:val="18"/>
      <w:szCs w:val="18"/>
    </w:rPr>
  </w:style>
  <w:style w:type="character" w:customStyle="1" w:styleId="af2">
    <w:name w:val="页脚 字符"/>
    <w:basedOn w:val="aa"/>
    <w:link w:val="af1"/>
    <w:uiPriority w:val="99"/>
    <w:qFormat/>
    <w:rPr>
      <w:sz w:val="18"/>
      <w:szCs w:val="18"/>
    </w:rPr>
  </w:style>
  <w:style w:type="character" w:customStyle="1" w:styleId="Char">
    <w:name w:val="段 Char"/>
    <w:link w:val="af9"/>
    <w:qFormat/>
    <w:rPr>
      <w:rFonts w:ascii="宋体"/>
    </w:rPr>
  </w:style>
  <w:style w:type="paragraph" w:customStyle="1" w:styleId="af9">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a">
    <w:name w:val="章标题"/>
    <w:next w:val="af9"/>
    <w:qFormat/>
    <w:pPr>
      <w:tabs>
        <w:tab w:val="left" w:pos="360"/>
      </w:tabs>
      <w:spacing w:beforeLines="100" w:afterLines="100"/>
      <w:jc w:val="both"/>
      <w:outlineLvl w:val="1"/>
    </w:pPr>
    <w:rPr>
      <w:rFonts w:ascii="黑体" w:eastAsia="黑体"/>
      <w:sz w:val="21"/>
    </w:rPr>
  </w:style>
  <w:style w:type="paragraph" w:customStyle="1" w:styleId="a0">
    <w:name w:val="二级无"/>
    <w:basedOn w:val="a9"/>
    <w:qFormat/>
    <w:pPr>
      <w:widowControl/>
      <w:numPr>
        <w:ilvl w:val="2"/>
        <w:numId w:val="1"/>
      </w:numPr>
      <w:jc w:val="left"/>
      <w:outlineLvl w:val="3"/>
    </w:pPr>
    <w:rPr>
      <w:rFonts w:ascii="宋体"/>
      <w:kern w:val="0"/>
      <w:szCs w:val="21"/>
    </w:rPr>
  </w:style>
  <w:style w:type="character" w:customStyle="1" w:styleId="60">
    <w:name w:val="标题 6 字符"/>
    <w:basedOn w:val="aa"/>
    <w:link w:val="6"/>
    <w:qFormat/>
    <w:rPr>
      <w:rFonts w:ascii="Arial" w:eastAsia="黑体" w:hAnsi="Arial" w:cs="Times New Roman"/>
      <w:b/>
      <w:bCs/>
      <w:sz w:val="24"/>
      <w:szCs w:val="24"/>
    </w:rPr>
  </w:style>
  <w:style w:type="paragraph" w:customStyle="1" w:styleId="afb">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b"/>
    <w:qFormat/>
    <w:rPr>
      <w:rFonts w:ascii="宋体" w:eastAsia="宋体" w:hAnsi="Times New Roman" w:cs="Times New Roman"/>
      <w:kern w:val="0"/>
      <w:szCs w:val="20"/>
    </w:rPr>
  </w:style>
  <w:style w:type="paragraph" w:customStyle="1" w:styleId="a5">
    <w:name w:val="标准文件_二级条标题"/>
    <w:next w:val="afb"/>
    <w:qFormat/>
    <w:pPr>
      <w:widowControl w:val="0"/>
      <w:numPr>
        <w:ilvl w:val="3"/>
        <w:numId w:val="2"/>
      </w:numPr>
      <w:spacing w:beforeLines="50" w:afterLines="50"/>
      <w:ind w:left="0"/>
      <w:jc w:val="both"/>
      <w:outlineLvl w:val="2"/>
    </w:pPr>
    <w:rPr>
      <w:rFonts w:ascii="黑体" w:eastAsia="黑体"/>
      <w:sz w:val="21"/>
    </w:rPr>
  </w:style>
  <w:style w:type="paragraph" w:customStyle="1" w:styleId="a6">
    <w:name w:val="标准文件_三级条标题"/>
    <w:basedOn w:val="a5"/>
    <w:next w:val="afb"/>
    <w:qFormat/>
    <w:pPr>
      <w:widowControl/>
      <w:numPr>
        <w:ilvl w:val="4"/>
      </w:numPr>
      <w:outlineLvl w:val="3"/>
    </w:pPr>
  </w:style>
  <w:style w:type="paragraph" w:customStyle="1" w:styleId="a7">
    <w:name w:val="标准文件_四级条标题"/>
    <w:next w:val="afb"/>
    <w:qFormat/>
    <w:pPr>
      <w:widowControl w:val="0"/>
      <w:numPr>
        <w:ilvl w:val="5"/>
        <w:numId w:val="2"/>
      </w:numPr>
      <w:spacing w:beforeLines="50" w:afterLines="50"/>
      <w:jc w:val="both"/>
      <w:outlineLvl w:val="4"/>
    </w:pPr>
    <w:rPr>
      <w:rFonts w:ascii="黑体" w:eastAsia="黑体"/>
      <w:sz w:val="21"/>
    </w:rPr>
  </w:style>
  <w:style w:type="paragraph" w:customStyle="1" w:styleId="a8">
    <w:name w:val="标准文件_五级条标题"/>
    <w:next w:val="afb"/>
    <w:qFormat/>
    <w:pPr>
      <w:widowControl w:val="0"/>
      <w:numPr>
        <w:ilvl w:val="6"/>
        <w:numId w:val="2"/>
      </w:numPr>
      <w:spacing w:beforeLines="50" w:afterLines="50"/>
      <w:jc w:val="both"/>
      <w:outlineLvl w:val="5"/>
    </w:pPr>
    <w:rPr>
      <w:rFonts w:ascii="黑体" w:eastAsia="黑体"/>
      <w:sz w:val="21"/>
    </w:rPr>
  </w:style>
  <w:style w:type="paragraph" w:customStyle="1" w:styleId="a3">
    <w:name w:val="标准文件_章标题"/>
    <w:next w:val="afb"/>
    <w:qFormat/>
    <w:pPr>
      <w:numPr>
        <w:ilvl w:val="1"/>
        <w:numId w:val="2"/>
      </w:numPr>
      <w:spacing w:beforeLines="100" w:afterLines="100"/>
      <w:jc w:val="both"/>
      <w:outlineLvl w:val="0"/>
    </w:pPr>
    <w:rPr>
      <w:rFonts w:ascii="黑体" w:eastAsia="黑体"/>
      <w:sz w:val="21"/>
    </w:rPr>
  </w:style>
  <w:style w:type="paragraph" w:customStyle="1" w:styleId="a4">
    <w:name w:val="标准文件_一级条标题"/>
    <w:basedOn w:val="a3"/>
    <w:next w:val="afb"/>
    <w:qFormat/>
    <w:pPr>
      <w:numPr>
        <w:ilvl w:val="2"/>
      </w:numPr>
      <w:spacing w:beforeLines="50" w:afterLines="50"/>
      <w:outlineLvl w:val="1"/>
    </w:pPr>
  </w:style>
  <w:style w:type="paragraph" w:customStyle="1" w:styleId="a2">
    <w:name w:val="前言标题"/>
    <w:next w:val="a9"/>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7"/>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0">
    <w:name w:val="批注框文本 字符"/>
    <w:basedOn w:val="aa"/>
    <w:link w:val="af"/>
    <w:uiPriority w:val="99"/>
    <w:semiHidden/>
    <w:qFormat/>
    <w:rPr>
      <w:kern w:val="2"/>
      <w:sz w:val="18"/>
      <w:szCs w:val="18"/>
    </w:rPr>
  </w:style>
  <w:style w:type="character" w:customStyle="1" w:styleId="ae">
    <w:name w:val="批注文字 字符"/>
    <w:basedOn w:val="aa"/>
    <w:link w:val="ad"/>
    <w:uiPriority w:val="99"/>
    <w:semiHidden/>
    <w:rPr>
      <w:kern w:val="2"/>
      <w:sz w:val="21"/>
      <w:szCs w:val="24"/>
    </w:rPr>
  </w:style>
  <w:style w:type="character" w:customStyle="1" w:styleId="af6">
    <w:name w:val="批注主题 字符"/>
    <w:basedOn w:val="ae"/>
    <w:link w:val="af5"/>
    <w:uiPriority w:val="99"/>
    <w:semiHidden/>
    <w:qFormat/>
    <w:rPr>
      <w:b/>
      <w:bCs/>
      <w:kern w:val="2"/>
      <w:sz w:val="21"/>
      <w:szCs w:val="24"/>
    </w:rPr>
  </w:style>
  <w:style w:type="character" w:customStyle="1" w:styleId="UnresolvedMention">
    <w:name w:val="Unresolved Mention"/>
    <w:basedOn w:val="aa"/>
    <w:uiPriority w:val="99"/>
    <w:semiHidden/>
    <w:unhideWhenUsed/>
    <w:qFormat/>
    <w:rPr>
      <w:color w:val="605E5C"/>
      <w:shd w:val="clear" w:color="auto" w:fill="E1DFDD"/>
    </w:rPr>
  </w:style>
  <w:style w:type="character" w:customStyle="1" w:styleId="10">
    <w:name w:val="标题 1 字符"/>
    <w:basedOn w:val="aa"/>
    <w:link w:val="1"/>
    <w:uiPriority w:val="9"/>
    <w:rsid w:val="000C47D0"/>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F47BEE-76BF-4B55-BEE2-2B4028894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660</TotalTime>
  <Pages>20</Pages>
  <Words>1261</Words>
  <Characters>7191</Characters>
  <Application>Microsoft Office Word</Application>
  <DocSecurity>0</DocSecurity>
  <Lines>59</Lines>
  <Paragraphs>16</Paragraphs>
  <ScaleCrop>false</ScaleCrop>
  <Company>Microsoft</Company>
  <LinksUpToDate>false</LinksUpToDate>
  <CharactersWithSpaces>8436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150</cp:revision>
  <cp:lastPrinted>2022-04-13T10:14:00Z</cp:lastPrinted>
  <dcterms:created xsi:type="dcterms:W3CDTF">2023-04-15T03:33:00Z</dcterms:created>
  <dcterms:modified xsi:type="dcterms:W3CDTF">2024-01-29T08:01:00Z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A4746F5BD7124AF9A5D54362B78634A3_13</vt:lpwstr>
  </property>
</Properties>
</file>