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51384D">
        <w:tc>
          <w:tcPr>
            <w:tcW w:w="509" w:type="dxa"/>
          </w:tcPr>
          <w:p w:rsidR="0051384D" w:rsidRDefault="00C04663">
            <w:pPr>
              <w:pStyle w:val="affff8"/>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51384D" w:rsidRDefault="00C04663">
            <w:pPr>
              <w:pStyle w:val="affff8"/>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65.020.20</w:t>
            </w:r>
            <w:r>
              <w:rPr>
                <w:rFonts w:ascii="黑体" w:eastAsia="黑体" w:hAnsi="黑体"/>
                <w:sz w:val="21"/>
                <w:szCs w:val="21"/>
              </w:rPr>
              <w:fldChar w:fldCharType="end"/>
            </w:r>
            <w:bookmarkEnd w:id="0"/>
          </w:p>
        </w:tc>
      </w:tr>
      <w:tr w:rsidR="0051384D">
        <w:tc>
          <w:tcPr>
            <w:tcW w:w="509" w:type="dxa"/>
          </w:tcPr>
          <w:p w:rsidR="0051384D" w:rsidRDefault="00C04663">
            <w:pPr>
              <w:pStyle w:val="affff8"/>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p>
        </w:tc>
        <w:tc>
          <w:tcPr>
            <w:tcW w:w="8855" w:type="dxa"/>
          </w:tcPr>
          <w:tbl>
            <w:tblPr>
              <w:tblStyle w:val="afffff"/>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51384D">
              <w:trPr>
                <w:trHeight w:hRule="exact" w:val="1021"/>
              </w:trPr>
              <w:tc>
                <w:tcPr>
                  <w:tcW w:w="9242" w:type="dxa"/>
                  <w:vAlign w:val="center"/>
                </w:tcPr>
                <w:p w:rsidR="0051384D" w:rsidRDefault="00C04663" w:rsidP="007A1B20">
                  <w:pPr>
                    <w:pStyle w:val="afffff7"/>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rsidR="0051384D" w:rsidRDefault="00C04663">
            <w:pPr>
              <w:pStyle w:val="affff8"/>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 xml:space="preserve">B </w:t>
            </w:r>
            <w:r>
              <w:rPr>
                <w:rFonts w:ascii="黑体" w:eastAsia="黑体" w:hAnsi="黑体"/>
                <w:sz w:val="21"/>
                <w:szCs w:val="21"/>
              </w:rPr>
              <w:t>38</w:t>
            </w:r>
            <w:r>
              <w:rPr>
                <w:rFonts w:ascii="黑体" w:eastAsia="黑体" w:hAnsi="黑体"/>
                <w:sz w:val="21"/>
                <w:szCs w:val="21"/>
              </w:rPr>
              <w:fldChar w:fldCharType="end"/>
            </w:r>
            <w:bookmarkEnd w:id="2"/>
          </w:p>
        </w:tc>
      </w:tr>
    </w:tbl>
    <w:bookmarkStart w:id="3" w:name="_Hlk26473981"/>
    <w:p w:rsidR="0051384D" w:rsidRDefault="00C04663">
      <w:pPr>
        <w:pStyle w:val="afffff8"/>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rsidR="0051384D" w:rsidRDefault="00C04663">
      <w:pPr>
        <w:pStyle w:val="affffffffffa"/>
        <w:framePr w:wrap="around"/>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rsidR="0051384D" w:rsidRDefault="00C04663">
      <w:pPr>
        <w:pStyle w:val="affffffffffb"/>
        <w:framePr w:wrap="around"/>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51384D" w:rsidRDefault="00C04663">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2699385</wp:posOffset>
                </wp:positionV>
                <wp:extent cx="6120130" cy="0"/>
                <wp:effectExtent l="0" t="0" r="1397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55pt;height:0pt;width:481.9pt;mso-position-horizontal-relative:page;mso-position-vertical-relative:page;z-index:251659264;mso-width-relative:page;mso-height-relative:page;" filled="f" stroked="t" coordsize="21600,21600" o:allowoverlap="f" o:gfxdata="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N4nSLXAAAA&#10;DAEAAA8AAAAAAAAAAQAgAAAAIgAAAGRycy9kb3ducmV2LnhtbFBLAQIUABQAAAAIAIdO4kDh++MY&#10;5QEAAKwDAAAOAAAAAAAAAAEAIAAAACYBAABkcnMvZTJvRG9jLnhtbFBLBQYAAAAABgAGAFkBAAB9&#10;BQAAAAA=&#10;">
                <v:fill on="f" focussize="0,0"/>
                <v:stroke color="#000000" joinstyle="round"/>
                <v:imagedata o:title=""/>
                <o:lock v:ext="edit" aspectratio="f"/>
              </v:line>
            </w:pict>
          </mc:Fallback>
        </mc:AlternateContent>
      </w:r>
    </w:p>
    <w:p w:rsidR="0051384D" w:rsidRDefault="0051384D">
      <w:pPr>
        <w:pStyle w:val="afffff8"/>
        <w:framePr w:w="9639" w:h="6976" w:hRule="exact" w:hSpace="0" w:vSpace="0" w:wrap="around" w:hAnchor="page" w:y="6408"/>
        <w:jc w:val="center"/>
        <w:rPr>
          <w:rFonts w:ascii="黑体" w:eastAsia="黑体" w:hAnsi="黑体"/>
          <w:b w:val="0"/>
          <w:bCs w:val="0"/>
          <w:w w:val="100"/>
        </w:rPr>
      </w:pPr>
    </w:p>
    <w:p w:rsidR="0051384D" w:rsidRDefault="00C04663">
      <w:pPr>
        <w:pStyle w:val="affffffffffc"/>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金槐</w:t>
      </w:r>
      <w:r>
        <w:t>种子</w:t>
      </w:r>
      <w:r>
        <w:rPr>
          <w:rFonts w:hint="eastAsia"/>
        </w:rPr>
        <w:t>及</w:t>
      </w:r>
      <w:r>
        <w:t>种苗</w:t>
      </w:r>
      <w:r>
        <w:rPr>
          <w:rFonts w:hint="eastAsia"/>
        </w:rPr>
        <w:t>质量要求</w:t>
      </w:r>
      <w:r>
        <w:fldChar w:fldCharType="end"/>
      </w:r>
      <w:bookmarkEnd w:id="9"/>
    </w:p>
    <w:p w:rsidR="0051384D" w:rsidRDefault="0051384D">
      <w:pPr>
        <w:framePr w:w="9639" w:h="6974" w:hRule="exact" w:wrap="around" w:vAnchor="page" w:hAnchor="page" w:x="1419" w:y="6408" w:anchorLock="1"/>
        <w:ind w:left="-1418"/>
      </w:pPr>
    </w:p>
    <w:p w:rsidR="0051384D" w:rsidRDefault="00C04663">
      <w:pPr>
        <w:pStyle w:val="affffffff0"/>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 xml:space="preserve">Quality requirements for seed and seedling of </w:t>
      </w:r>
      <w:r>
        <w:rPr>
          <w:rFonts w:ascii="黑体" w:eastAsia="黑体" w:hAnsi="黑体"/>
          <w:i/>
          <w:szCs w:val="28"/>
        </w:rPr>
        <w:t>Sophora japonica</w:t>
      </w:r>
      <w:r>
        <w:rPr>
          <w:rFonts w:ascii="黑体" w:eastAsia="黑体" w:hAnsi="黑体"/>
          <w:szCs w:val="28"/>
        </w:rPr>
        <w:t xml:space="preserve"> cv.Jin Huai</w:t>
      </w:r>
      <w:r>
        <w:rPr>
          <w:rFonts w:ascii="黑体" w:eastAsia="黑体" w:hAnsi="黑体"/>
          <w:szCs w:val="28"/>
        </w:rPr>
        <w:fldChar w:fldCharType="end"/>
      </w:r>
      <w:bookmarkEnd w:id="10"/>
    </w:p>
    <w:p w:rsidR="0051384D" w:rsidRDefault="0051384D">
      <w:pPr>
        <w:framePr w:w="9639" w:h="6974" w:hRule="exact" w:wrap="around" w:vAnchor="page" w:hAnchor="page" w:x="1419" w:y="6408" w:anchorLock="1"/>
        <w:spacing w:line="760" w:lineRule="exact"/>
        <w:ind w:left="-1418"/>
      </w:pPr>
    </w:p>
    <w:p w:rsidR="0051384D" w:rsidRDefault="0051384D">
      <w:pPr>
        <w:pStyle w:val="affffffff0"/>
        <w:framePr w:w="9639" w:h="6974" w:hRule="exact" w:wrap="around" w:vAnchor="page" w:hAnchor="page" w:x="1419" w:y="6408" w:anchorLock="1"/>
        <w:textAlignment w:val="bottom"/>
        <w:rPr>
          <w:rFonts w:eastAsia="黑体"/>
          <w:szCs w:val="28"/>
        </w:rPr>
      </w:pPr>
    </w:p>
    <w:p w:rsidR="0051384D" w:rsidRDefault="00C04663">
      <w:pPr>
        <w:pStyle w:val="affffffff0"/>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885551">
        <w:rPr>
          <w:sz w:val="24"/>
          <w:szCs w:val="28"/>
        </w:rPr>
      </w:r>
      <w:r w:rsidR="00885551">
        <w:rPr>
          <w:sz w:val="24"/>
          <w:szCs w:val="28"/>
        </w:rPr>
        <w:fldChar w:fldCharType="separate"/>
      </w:r>
      <w:r>
        <w:rPr>
          <w:sz w:val="24"/>
          <w:szCs w:val="28"/>
        </w:rPr>
        <w:fldChar w:fldCharType="end"/>
      </w:r>
      <w:bookmarkEnd w:id="11"/>
    </w:p>
    <w:p w:rsidR="0051384D" w:rsidRDefault="00C04663">
      <w:pPr>
        <w:pStyle w:val="affffffff0"/>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51384D" w:rsidRDefault="00C04663">
      <w:pPr>
        <w:pStyle w:val="affffffffff8"/>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rPr>
          <w:rFonts w:ascii="黑体"/>
        </w:rPr>
        <w:t>-</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ascii="黑体"/>
        </w:rPr>
        <w:t>-</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51384D" w:rsidRDefault="00C04663">
      <w:pPr>
        <w:pStyle w:val="affffffffff9"/>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rPr>
          <w:rFonts w:ascii="黑体"/>
        </w:rPr>
        <w:t>-</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ascii="黑体"/>
        </w:rPr>
        <w:t>-</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51384D" w:rsidRDefault="00C04663">
      <w:pPr>
        <w:pStyle w:val="afffffffff0"/>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f1"/>
          <w:rFonts w:hAnsi="黑体" w:hint="eastAsia"/>
          <w:position w:val="0"/>
        </w:rPr>
        <w:t>发</w:t>
      </w:r>
      <w:r>
        <w:rPr>
          <w:rStyle w:val="affffffffffff1"/>
          <w:rFonts w:hAnsi="黑体" w:hint="eastAsia"/>
          <w:spacing w:val="0"/>
          <w:position w:val="0"/>
        </w:rPr>
        <w:t>布</w:t>
      </w:r>
    </w:p>
    <w:p w:rsidR="0051384D" w:rsidRDefault="00C04663">
      <w:pPr>
        <w:rPr>
          <w:rFonts w:ascii="宋体" w:hAnsi="宋体"/>
          <w:sz w:val="28"/>
          <w:szCs w:val="28"/>
        </w:rPr>
        <w:sectPr w:rsidR="0051384D">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9251950</wp:posOffset>
                </wp:positionV>
                <wp:extent cx="6120130" cy="0"/>
                <wp:effectExtent l="0" t="0" r="1397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5pt;height:0pt;width:481.9pt;mso-position-horizontal-relative:page;mso-position-vertical-relative:page;z-index:251660288;mso-width-relative:page;mso-height-relative:page;" filled="f" stroked="t" coordsize="21600,21600" o:gfxdata="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IIroS1wAAAA4B&#10;AAAPAAAAAAAAAAEAIAAAACIAAABkcnMvZG93bnJldi54bWxQSwECFAAUAAAACACHTuJAAzUM5uMB&#10;AACqAwAADgAAAAAAAAABACAAAAAmAQAAZHJzL2Uyb0RvYy54bWxQSwUGAAAAAAYABgBZAQAAewUA&#10;AAAA&#10;">
                <v:fill on="f" focussize="0,0"/>
                <v:stroke color="#000000" joinstyle="round"/>
                <v:imagedata o:title=""/>
                <o:lock v:ext="edit" aspectratio="f"/>
                <w10:anchorlock/>
              </v:line>
            </w:pict>
          </mc:Fallback>
        </mc:AlternateContent>
      </w:r>
    </w:p>
    <w:p w:rsidR="0051384D" w:rsidRDefault="00C04663">
      <w:pPr>
        <w:pStyle w:val="a6"/>
        <w:spacing w:after="360"/>
      </w:pPr>
      <w:bookmarkStart w:id="20" w:name="BookMark2"/>
      <w:r>
        <w:rPr>
          <w:spacing w:val="320"/>
        </w:rPr>
        <w:lastRenderedPageBreak/>
        <w:t>前</w:t>
      </w:r>
      <w:r>
        <w:t>言</w:t>
      </w:r>
    </w:p>
    <w:p w:rsidR="0051384D" w:rsidRDefault="00C04663">
      <w:pPr>
        <w:pStyle w:val="afffffd"/>
        <w:ind w:firstLine="420"/>
      </w:pPr>
      <w:r>
        <w:rPr>
          <w:rFonts w:hint="eastAsia"/>
        </w:rPr>
        <w:t>本文件按照GB/T 1.1—2020《标准化工作导则  第1部分：标准化文件的结构和起草规则》的规定起草。</w:t>
      </w:r>
    </w:p>
    <w:p w:rsidR="0051384D" w:rsidRDefault="00C04663">
      <w:pPr>
        <w:pStyle w:val="afffffd"/>
        <w:ind w:firstLine="420"/>
      </w:pPr>
      <w:r>
        <w:rPr>
          <w:rFonts w:hint="eastAsia"/>
        </w:rPr>
        <w:t>请注意本文件的某些内容可能涉及专利。本文件的发布机构不承担识别专利的责任。</w:t>
      </w:r>
    </w:p>
    <w:p w:rsidR="0051384D" w:rsidRDefault="00C04663">
      <w:pPr>
        <w:pStyle w:val="afffffd"/>
        <w:ind w:firstLine="420"/>
      </w:pPr>
      <w:r>
        <w:rPr>
          <w:rFonts w:hint="eastAsia"/>
        </w:rPr>
        <w:t>本文件由广西壮族自治区中国科学院广西植物研究所提出、</w:t>
      </w:r>
      <w:r>
        <w:t>归口</w:t>
      </w:r>
      <w:r>
        <w:rPr>
          <w:rFonts w:hint="eastAsia"/>
        </w:rPr>
        <w:t>并宣</w:t>
      </w:r>
      <w:proofErr w:type="gramStart"/>
      <w:r>
        <w:rPr>
          <w:rFonts w:hint="eastAsia"/>
        </w:rPr>
        <w:t>贯</w:t>
      </w:r>
      <w:proofErr w:type="gramEnd"/>
      <w:r>
        <w:rPr>
          <w:rFonts w:hint="eastAsia"/>
        </w:rPr>
        <w:t>。</w:t>
      </w:r>
    </w:p>
    <w:p w:rsidR="0051384D" w:rsidRDefault="00C04663">
      <w:pPr>
        <w:pStyle w:val="afffffd"/>
        <w:ind w:firstLine="420"/>
      </w:pPr>
      <w:r>
        <w:rPr>
          <w:rFonts w:hint="eastAsia"/>
        </w:rPr>
        <w:t>本文件起草单位：广西壮族自治区中国科学院广西植物研究所、全</w:t>
      </w:r>
      <w:proofErr w:type="gramStart"/>
      <w:r>
        <w:rPr>
          <w:rFonts w:hint="eastAsia"/>
        </w:rPr>
        <w:t>州县金槐</w:t>
      </w:r>
      <w:proofErr w:type="gramEnd"/>
      <w:r>
        <w:rPr>
          <w:rFonts w:hint="eastAsia"/>
        </w:rPr>
        <w:t>种植管理办公室、广东至纯南药科技有限公司、罗定市百草源种养专业合作社、四川槐金生物科技有限公司。</w:t>
      </w:r>
    </w:p>
    <w:p w:rsidR="0051384D" w:rsidRDefault="00C04663">
      <w:pPr>
        <w:pStyle w:val="afffffd"/>
        <w:ind w:firstLine="420"/>
      </w:pPr>
      <w:r>
        <w:rPr>
          <w:rFonts w:hint="eastAsia"/>
        </w:rPr>
        <w:t>本文件主要起草人：</w:t>
      </w:r>
      <w:proofErr w:type="gramStart"/>
      <w:r>
        <w:rPr>
          <w:rFonts w:hint="eastAsia"/>
        </w:rPr>
        <w:t>史艳财</w:t>
      </w:r>
      <w:proofErr w:type="gramEnd"/>
      <w:r>
        <w:rPr>
          <w:rFonts w:hint="eastAsia"/>
        </w:rPr>
        <w:t>、蒋运生、邹蓉、邓丽丽、韦霄、熊忠臣、唐健民、赵爱华、蒋立全、肖文豪、向元昌。</w:t>
      </w:r>
    </w:p>
    <w:p w:rsidR="0051384D" w:rsidRDefault="0051384D">
      <w:pPr>
        <w:pStyle w:val="afffffd"/>
        <w:ind w:firstLine="420"/>
      </w:pPr>
    </w:p>
    <w:p w:rsidR="0051384D" w:rsidRDefault="0051384D">
      <w:pPr>
        <w:pStyle w:val="afffffd"/>
        <w:ind w:firstLine="420"/>
        <w:sectPr w:rsidR="0051384D">
          <w:headerReference w:type="even" r:id="rId15"/>
          <w:headerReference w:type="default" r:id="rId16"/>
          <w:footerReference w:type="even" r:id="rId17"/>
          <w:footerReference w:type="default" r:id="rId18"/>
          <w:pgSz w:w="11906" w:h="16838"/>
          <w:pgMar w:top="2410" w:right="1134" w:bottom="1134" w:left="1134" w:header="1418" w:footer="1134" w:gutter="284"/>
          <w:pgNumType w:fmt="upperRoman" w:start="1"/>
          <w:cols w:space="425"/>
          <w:formProt w:val="0"/>
          <w:docGrid w:linePitch="312"/>
        </w:sectPr>
      </w:pPr>
    </w:p>
    <w:p w:rsidR="0051384D" w:rsidRDefault="0051384D">
      <w:pPr>
        <w:spacing w:line="20" w:lineRule="exact"/>
        <w:jc w:val="center"/>
        <w:rPr>
          <w:rFonts w:ascii="黑体" w:eastAsia="黑体" w:hAnsi="黑体"/>
          <w:sz w:val="32"/>
          <w:szCs w:val="32"/>
        </w:rPr>
      </w:pPr>
      <w:bookmarkStart w:id="21" w:name="BookMark4"/>
      <w:bookmarkEnd w:id="20"/>
    </w:p>
    <w:p w:rsidR="0051384D" w:rsidRDefault="0051384D">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6237E082F646441E9FC4EB5D556C0E9F"/>
        </w:placeholder>
      </w:sdtPr>
      <w:sdtEndPr/>
      <w:sdtContent>
        <w:p w:rsidR="0051384D" w:rsidRDefault="00C04663">
          <w:pPr>
            <w:pStyle w:val="affffffffff0"/>
            <w:spacing w:beforeLines="100" w:before="240" w:afterLines="220" w:after="528"/>
          </w:pPr>
          <w:proofErr w:type="gramStart"/>
          <w:r>
            <w:rPr>
              <w:rFonts w:hint="eastAsia"/>
            </w:rPr>
            <w:t>金槐种子</w:t>
          </w:r>
          <w:proofErr w:type="gramEnd"/>
          <w:r>
            <w:rPr>
              <w:rFonts w:hint="eastAsia"/>
            </w:rPr>
            <w:t>及种苗质量要求</w:t>
          </w:r>
        </w:p>
      </w:sdtContent>
    </w:sdt>
    <w:p w:rsidR="0051384D" w:rsidRDefault="00C04663">
      <w:pPr>
        <w:pStyle w:val="afff2"/>
        <w:spacing w:before="240" w:after="240"/>
      </w:pPr>
      <w:bookmarkStart w:id="23" w:name="_Toc17233325"/>
      <w:bookmarkStart w:id="24" w:name="_Toc26986530"/>
      <w:bookmarkStart w:id="25" w:name="_Toc24884211"/>
      <w:bookmarkStart w:id="26" w:name="_Toc26718930"/>
      <w:bookmarkStart w:id="27" w:name="_Toc26648465"/>
      <w:bookmarkStart w:id="28" w:name="_Toc17233333"/>
      <w:bookmarkStart w:id="29" w:name="_Toc26986771"/>
      <w:bookmarkStart w:id="30" w:name="_Toc24884218"/>
      <w:bookmarkEnd w:id="22"/>
      <w:r>
        <w:rPr>
          <w:rFonts w:hint="eastAsia"/>
        </w:rPr>
        <w:t>范围</w:t>
      </w:r>
      <w:bookmarkEnd w:id="23"/>
      <w:bookmarkEnd w:id="24"/>
      <w:bookmarkEnd w:id="25"/>
      <w:bookmarkEnd w:id="26"/>
      <w:bookmarkEnd w:id="27"/>
      <w:bookmarkEnd w:id="28"/>
      <w:bookmarkEnd w:id="29"/>
      <w:bookmarkEnd w:id="30"/>
    </w:p>
    <w:p w:rsidR="0051384D" w:rsidRDefault="00C04663">
      <w:pPr>
        <w:pStyle w:val="afffffd"/>
        <w:ind w:firstLine="420"/>
      </w:pPr>
      <w:bookmarkStart w:id="31" w:name="_Toc24884219"/>
      <w:bookmarkStart w:id="32" w:name="_Toc26648466"/>
      <w:bookmarkStart w:id="33" w:name="_Toc17233334"/>
      <w:bookmarkStart w:id="34" w:name="_Toc24884212"/>
      <w:bookmarkStart w:id="35" w:name="_Toc17233326"/>
      <w:r>
        <w:rPr>
          <w:rFonts w:hint="eastAsia"/>
        </w:rPr>
        <w:t>本文件界定</w:t>
      </w:r>
      <w:proofErr w:type="gramStart"/>
      <w:r>
        <w:rPr>
          <w:rFonts w:hint="eastAsia"/>
        </w:rPr>
        <w:t>了金槐种子</w:t>
      </w:r>
      <w:proofErr w:type="gramEnd"/>
      <w:r>
        <w:rPr>
          <w:rFonts w:hint="eastAsia"/>
        </w:rPr>
        <w:t>及种苗</w:t>
      </w:r>
      <w:r>
        <w:t>质量</w:t>
      </w:r>
      <w:r>
        <w:rPr>
          <w:rFonts w:hint="eastAsia"/>
        </w:rPr>
        <w:t>要求</w:t>
      </w:r>
      <w:r>
        <w:t>涉及</w:t>
      </w:r>
      <w:r>
        <w:rPr>
          <w:rFonts w:hint="eastAsia"/>
        </w:rPr>
        <w:t>的术语和定义，规定</w:t>
      </w:r>
      <w:proofErr w:type="gramStart"/>
      <w:r>
        <w:rPr>
          <w:rFonts w:hint="eastAsia"/>
        </w:rPr>
        <w:t>了金槐种子</w:t>
      </w:r>
      <w:proofErr w:type="gramEnd"/>
      <w:r>
        <w:rPr>
          <w:rFonts w:hint="eastAsia"/>
        </w:rPr>
        <w:t>及种苗</w:t>
      </w:r>
      <w:r>
        <w:t>的</w:t>
      </w:r>
      <w:r>
        <w:rPr>
          <w:rFonts w:hint="eastAsia"/>
        </w:rPr>
        <w:t>质量要求，描述了对应的检验方法、检验规则，规定了</w:t>
      </w:r>
      <w:r>
        <w:t>包装</w:t>
      </w:r>
      <w:r>
        <w:rPr>
          <w:rFonts w:hint="eastAsia"/>
        </w:rPr>
        <w:t>、标志、标签、运输和贮藏的要求。</w:t>
      </w:r>
    </w:p>
    <w:p w:rsidR="0051384D" w:rsidRDefault="00C04663">
      <w:pPr>
        <w:pStyle w:val="afffffd"/>
        <w:ind w:firstLine="420"/>
      </w:pPr>
      <w:r>
        <w:rPr>
          <w:rFonts w:hint="eastAsia"/>
        </w:rPr>
        <w:t>本文件适用于广西壮族自治区行政区域</w:t>
      </w:r>
      <w:proofErr w:type="gramStart"/>
      <w:r>
        <w:rPr>
          <w:rFonts w:hint="eastAsia"/>
        </w:rPr>
        <w:t>内金槐种子</w:t>
      </w:r>
      <w:proofErr w:type="gramEnd"/>
      <w:r>
        <w:rPr>
          <w:rFonts w:hint="eastAsia"/>
        </w:rPr>
        <w:t>及</w:t>
      </w:r>
      <w:r>
        <w:t>种苗的生产</w:t>
      </w:r>
      <w:r>
        <w:rPr>
          <w:rFonts w:hint="eastAsia"/>
        </w:rPr>
        <w:t>和</w:t>
      </w:r>
      <w:r>
        <w:t>销售</w:t>
      </w:r>
      <w:r>
        <w:rPr>
          <w:rFonts w:hint="eastAsia"/>
        </w:rPr>
        <w:t>。</w:t>
      </w:r>
    </w:p>
    <w:p w:rsidR="0051384D" w:rsidRDefault="00C04663">
      <w:pPr>
        <w:pStyle w:val="afff2"/>
        <w:spacing w:before="240" w:after="240"/>
      </w:pPr>
      <w:bookmarkStart w:id="36" w:name="_Toc26986772"/>
      <w:bookmarkStart w:id="37" w:name="_Toc26986531"/>
      <w:bookmarkStart w:id="38" w:name="_Toc26718931"/>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61D1A385FF1E4379A86726261A86E75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51384D" w:rsidRDefault="00C04663">
          <w:pPr>
            <w:pStyle w:val="afffffd"/>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1384D" w:rsidRDefault="00C04663">
      <w:pPr>
        <w:pStyle w:val="afffffd"/>
        <w:ind w:firstLine="420"/>
      </w:pPr>
      <w:r>
        <w:rPr>
          <w:rFonts w:hint="eastAsia"/>
        </w:rPr>
        <w:t>GB/T 3543.</w:t>
      </w:r>
      <w:r>
        <w:t>2</w:t>
      </w:r>
      <w:r>
        <w:rPr>
          <w:rFonts w:hint="eastAsia"/>
        </w:rPr>
        <w:t xml:space="preserve">  农作物种子检验规程  扦样</w:t>
      </w:r>
    </w:p>
    <w:p w:rsidR="0051384D" w:rsidRDefault="00C04663">
      <w:pPr>
        <w:pStyle w:val="afffffd"/>
        <w:ind w:firstLine="420"/>
      </w:pPr>
      <w:r>
        <w:t xml:space="preserve">GB/T 3543.3  </w:t>
      </w:r>
      <w:r>
        <w:rPr>
          <w:rFonts w:hint="eastAsia"/>
        </w:rPr>
        <w:t>农作物种子检验规程  净度</w:t>
      </w:r>
      <w:r>
        <w:t>分析</w:t>
      </w:r>
    </w:p>
    <w:p w:rsidR="0051384D" w:rsidRDefault="00C04663">
      <w:pPr>
        <w:pStyle w:val="afffffd"/>
        <w:ind w:firstLine="420"/>
      </w:pPr>
      <w:r>
        <w:rPr>
          <w:rFonts w:hint="eastAsia"/>
        </w:rPr>
        <w:t>GB/T 3543.</w:t>
      </w:r>
      <w:r>
        <w:t>4</w:t>
      </w:r>
      <w:r>
        <w:rPr>
          <w:rFonts w:hint="eastAsia"/>
        </w:rPr>
        <w:t xml:space="preserve">  农作物种子检验规程  发芽试验</w:t>
      </w:r>
    </w:p>
    <w:p w:rsidR="0051384D" w:rsidRDefault="00C04663">
      <w:pPr>
        <w:pStyle w:val="afffffd"/>
        <w:ind w:firstLine="420"/>
      </w:pPr>
      <w:r>
        <w:rPr>
          <w:rFonts w:hint="eastAsia"/>
        </w:rPr>
        <w:t>GB/T 3543.6  农作物种子检验规程  水分测定</w:t>
      </w:r>
    </w:p>
    <w:p w:rsidR="0051384D" w:rsidRDefault="00C04663">
      <w:pPr>
        <w:pStyle w:val="afffffd"/>
        <w:ind w:firstLine="420"/>
      </w:pPr>
      <w:r>
        <w:rPr>
          <w:rFonts w:hint="eastAsia"/>
        </w:rPr>
        <w:t>GB/T 10016</w:t>
      </w:r>
      <w:r>
        <w:t xml:space="preserve"> </w:t>
      </w:r>
      <w:r>
        <w:rPr>
          <w:rFonts w:hint="eastAsia"/>
        </w:rPr>
        <w:t xml:space="preserve"> 林木种子贮藏</w:t>
      </w:r>
    </w:p>
    <w:p w:rsidR="0051384D" w:rsidRDefault="00C04663">
      <w:pPr>
        <w:pStyle w:val="afffffd"/>
        <w:ind w:firstLine="420"/>
      </w:pPr>
      <w:r>
        <w:rPr>
          <w:rFonts w:hint="eastAsia"/>
        </w:rPr>
        <w:t>LY/T 2290  林木种苗标签</w:t>
      </w:r>
    </w:p>
    <w:p w:rsidR="0051384D" w:rsidRDefault="00C04663">
      <w:pPr>
        <w:pStyle w:val="afffffd"/>
        <w:ind w:firstLine="420"/>
      </w:pPr>
      <w:r>
        <w:t xml:space="preserve">LY/T 3106  </w:t>
      </w:r>
      <w:r>
        <w:rPr>
          <w:rFonts w:hint="eastAsia"/>
        </w:rPr>
        <w:t>林木种子包装</w:t>
      </w:r>
    </w:p>
    <w:p w:rsidR="0051384D" w:rsidRDefault="00C04663">
      <w:pPr>
        <w:pStyle w:val="afff2"/>
        <w:spacing w:before="240" w:after="240"/>
      </w:pPr>
      <w:r>
        <w:rPr>
          <w:rFonts w:hint="eastAsia"/>
          <w:szCs w:val="21"/>
        </w:rPr>
        <w:t>术语和定义</w:t>
      </w:r>
    </w:p>
    <w:bookmarkStart w:id="39" w:name="_Toc26986532" w:displacedByCustomXml="next"/>
    <w:bookmarkEnd w:id="39" w:displacedByCustomXml="next"/>
    <w:sdt>
      <w:sdtPr>
        <w:id w:val="-1909835108"/>
        <w:placeholder>
          <w:docPart w:val="4067AAD4720B4E9194A780F83E17504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51384D" w:rsidRDefault="00C04663">
          <w:pPr>
            <w:pStyle w:val="afffffd"/>
            <w:ind w:firstLine="420"/>
          </w:pPr>
          <w:r>
            <w:rPr>
              <w:rFonts w:hint="eastAsia"/>
            </w:rPr>
            <w:t>下列术语和定义适用于本文件。</w:t>
          </w:r>
        </w:p>
      </w:sdtContent>
    </w:sdt>
    <w:p w:rsidR="0051384D" w:rsidRDefault="00C04663">
      <w:pPr>
        <w:pStyle w:val="afffffffffffc"/>
        <w:ind w:left="420" w:hangingChars="200" w:hanging="420"/>
        <w:rPr>
          <w:rFonts w:ascii="黑体" w:eastAsia="黑体" w:hAnsi="黑体"/>
        </w:rPr>
      </w:pPr>
      <w:r>
        <w:rPr>
          <w:rFonts w:ascii="黑体" w:eastAsia="黑体" w:hAnsi="黑体"/>
        </w:rPr>
        <w:br/>
      </w:r>
      <w:proofErr w:type="gramStart"/>
      <w:r>
        <w:rPr>
          <w:rFonts w:ascii="黑体" w:eastAsia="黑体" w:hAnsi="黑体" w:hint="eastAsia"/>
        </w:rPr>
        <w:t>金槐</w:t>
      </w:r>
      <w:proofErr w:type="gramEnd"/>
      <w:r>
        <w:rPr>
          <w:rFonts w:ascii="黑体" w:eastAsia="黑体" w:hAnsi="黑体" w:hint="eastAsia"/>
        </w:rPr>
        <w:t xml:space="preserve">  </w:t>
      </w:r>
      <w:r>
        <w:rPr>
          <w:rFonts w:ascii="黑体" w:eastAsia="黑体" w:hAnsi="黑体"/>
          <w:i/>
        </w:rPr>
        <w:t>Sophora japonica</w:t>
      </w:r>
      <w:r>
        <w:rPr>
          <w:rFonts w:ascii="黑体" w:eastAsia="黑体" w:hAnsi="黑体"/>
        </w:rPr>
        <w:t xml:space="preserve"> </w:t>
      </w:r>
      <w:proofErr w:type="spellStart"/>
      <w:r>
        <w:rPr>
          <w:rFonts w:ascii="黑体" w:eastAsia="黑体" w:hAnsi="黑体"/>
        </w:rPr>
        <w:t>cv.Jin</w:t>
      </w:r>
      <w:proofErr w:type="spellEnd"/>
      <w:r>
        <w:rPr>
          <w:rFonts w:ascii="黑体" w:eastAsia="黑体" w:hAnsi="黑体"/>
        </w:rPr>
        <w:t xml:space="preserve"> </w:t>
      </w:r>
      <w:proofErr w:type="spellStart"/>
      <w:r>
        <w:rPr>
          <w:rFonts w:ascii="黑体" w:eastAsia="黑体" w:hAnsi="黑体"/>
        </w:rPr>
        <w:t>Huai</w:t>
      </w:r>
      <w:proofErr w:type="spellEnd"/>
    </w:p>
    <w:p w:rsidR="0051384D" w:rsidRDefault="00C04663">
      <w:pPr>
        <w:pStyle w:val="afffffd"/>
        <w:ind w:firstLine="420"/>
        <w:rPr>
          <w:rFonts w:hAnsi="宋体"/>
        </w:rPr>
      </w:pPr>
      <w:r>
        <w:rPr>
          <w:rFonts w:hint="eastAsia"/>
        </w:rPr>
        <w:t>蝶形花</w:t>
      </w:r>
      <w:proofErr w:type="gramStart"/>
      <w:r>
        <w:rPr>
          <w:rFonts w:hint="eastAsia"/>
        </w:rPr>
        <w:t>科槐属</w:t>
      </w:r>
      <w:proofErr w:type="gramEnd"/>
      <w:r>
        <w:rPr>
          <w:rFonts w:hint="eastAsia"/>
        </w:rPr>
        <w:t>多年生落叶乔木，众多国槐栽培品种中的一个分支，主要分布在广西桂林的全州县、兴安县、阳朔县以及与广西桂林交界的湘南一带，以桂林的全州县为原产地和主产区，品质最优，因其产出的槐米呈金黄色而得名为金槐</w:t>
      </w:r>
      <w:r>
        <w:rPr>
          <w:rFonts w:hAnsi="宋体" w:hint="eastAsia"/>
        </w:rPr>
        <w:t>。</w:t>
      </w:r>
    </w:p>
    <w:p w:rsidR="0051384D" w:rsidRDefault="00C04663">
      <w:pPr>
        <w:pStyle w:val="afffffffffffc"/>
        <w:ind w:left="420" w:hangingChars="200" w:hanging="420"/>
        <w:rPr>
          <w:rFonts w:ascii="黑体" w:eastAsia="黑体" w:hAnsi="黑体"/>
        </w:rPr>
      </w:pPr>
      <w:r>
        <w:rPr>
          <w:rFonts w:ascii="黑体" w:eastAsia="黑体" w:hAnsi="黑体"/>
        </w:rPr>
        <w:br/>
      </w:r>
      <w:proofErr w:type="gramStart"/>
      <w:r>
        <w:rPr>
          <w:rFonts w:ascii="黑体" w:eastAsia="黑体" w:hAnsi="黑体" w:hint="eastAsia"/>
        </w:rPr>
        <w:t>金槐种子</w:t>
      </w:r>
      <w:proofErr w:type="gramEnd"/>
      <w:r>
        <w:rPr>
          <w:rFonts w:ascii="黑体" w:eastAsia="黑体" w:hAnsi="黑体" w:hint="eastAsia"/>
        </w:rPr>
        <w:t xml:space="preserve">  seed of </w:t>
      </w:r>
      <w:r>
        <w:rPr>
          <w:rFonts w:ascii="黑体" w:eastAsia="黑体" w:hAnsi="黑体"/>
          <w:i/>
        </w:rPr>
        <w:t>Sophora</w:t>
      </w:r>
      <w:r>
        <w:rPr>
          <w:rFonts w:ascii="黑体" w:eastAsia="黑体" w:hAnsi="黑体"/>
        </w:rPr>
        <w:t xml:space="preserve"> </w:t>
      </w:r>
      <w:r>
        <w:rPr>
          <w:rFonts w:ascii="黑体" w:eastAsia="黑体" w:hAnsi="黑体"/>
          <w:i/>
        </w:rPr>
        <w:t>japonica</w:t>
      </w:r>
      <w:r>
        <w:rPr>
          <w:rFonts w:ascii="黑体" w:eastAsia="黑体" w:hAnsi="黑体"/>
        </w:rPr>
        <w:t xml:space="preserve"> </w:t>
      </w:r>
      <w:proofErr w:type="spellStart"/>
      <w:r>
        <w:rPr>
          <w:rFonts w:ascii="黑体" w:eastAsia="黑体" w:hAnsi="黑体"/>
        </w:rPr>
        <w:t>cv.Jin</w:t>
      </w:r>
      <w:proofErr w:type="spellEnd"/>
      <w:r>
        <w:rPr>
          <w:rFonts w:ascii="黑体" w:eastAsia="黑体" w:hAnsi="黑体"/>
        </w:rPr>
        <w:t xml:space="preserve"> </w:t>
      </w:r>
      <w:proofErr w:type="spellStart"/>
      <w:r>
        <w:rPr>
          <w:rFonts w:ascii="黑体" w:eastAsia="黑体" w:hAnsi="黑体"/>
        </w:rPr>
        <w:t>Huai</w:t>
      </w:r>
      <w:proofErr w:type="spellEnd"/>
    </w:p>
    <w:p w:rsidR="0051384D" w:rsidRDefault="00C04663">
      <w:pPr>
        <w:pStyle w:val="afffffd"/>
        <w:ind w:firstLine="420"/>
      </w:pPr>
      <w:proofErr w:type="gramStart"/>
      <w:r>
        <w:rPr>
          <w:rFonts w:hint="eastAsia"/>
        </w:rPr>
        <w:t>金槐植株</w:t>
      </w:r>
      <w:proofErr w:type="gramEnd"/>
      <w:r>
        <w:rPr>
          <w:rFonts w:hint="eastAsia"/>
        </w:rPr>
        <w:t>生长经开花结实所形成的植物学种子。</w:t>
      </w:r>
    </w:p>
    <w:p w:rsidR="0051384D" w:rsidRDefault="00C04663">
      <w:pPr>
        <w:pStyle w:val="afffffffffffc"/>
        <w:ind w:left="420" w:hangingChars="200" w:hanging="420"/>
        <w:rPr>
          <w:rFonts w:ascii="黑体" w:eastAsia="黑体" w:hAnsi="黑体"/>
        </w:rPr>
      </w:pPr>
      <w:r>
        <w:rPr>
          <w:rFonts w:ascii="黑体" w:eastAsia="黑体" w:hAnsi="黑体"/>
        </w:rPr>
        <w:br/>
      </w:r>
      <w:r>
        <w:rPr>
          <w:rFonts w:ascii="黑体" w:eastAsia="黑体" w:hAnsi="黑体" w:hint="eastAsia"/>
        </w:rPr>
        <w:t xml:space="preserve">苗木  </w:t>
      </w:r>
      <w:r>
        <w:rPr>
          <w:rFonts w:ascii="黑体" w:eastAsia="黑体" w:hAnsi="黑体"/>
        </w:rPr>
        <w:t>seedling</w:t>
      </w:r>
    </w:p>
    <w:p w:rsidR="0051384D" w:rsidRDefault="00C04663">
      <w:pPr>
        <w:pStyle w:val="afffffd"/>
        <w:ind w:firstLine="420"/>
      </w:pPr>
      <w:r>
        <w:rPr>
          <w:rFonts w:hint="eastAsia"/>
        </w:rPr>
        <w:t>具有根系和苗干的树苗，无论年龄大小，未出圃栽植前均称苗木。</w:t>
      </w:r>
    </w:p>
    <w:p w:rsidR="0051384D" w:rsidRDefault="00C04663">
      <w:pPr>
        <w:pStyle w:val="afffffffffffc"/>
        <w:ind w:left="420" w:hangingChars="200" w:hanging="420"/>
        <w:rPr>
          <w:rFonts w:ascii="黑体" w:eastAsia="黑体" w:hAnsi="黑体"/>
        </w:rPr>
      </w:pPr>
      <w:r>
        <w:rPr>
          <w:rFonts w:ascii="黑体" w:eastAsia="黑体" w:hAnsi="黑体"/>
        </w:rPr>
        <w:br/>
      </w:r>
      <w:r>
        <w:rPr>
          <w:rFonts w:ascii="黑体" w:eastAsia="黑体" w:hAnsi="黑体" w:hint="eastAsia"/>
        </w:rPr>
        <w:t>苗</w:t>
      </w:r>
      <w:r>
        <w:rPr>
          <w:rFonts w:ascii="黑体" w:eastAsia="黑体" w:hAnsi="黑体"/>
        </w:rPr>
        <w:t>龄</w:t>
      </w:r>
      <w:r>
        <w:rPr>
          <w:rFonts w:ascii="黑体" w:eastAsia="黑体" w:hAnsi="黑体" w:hint="eastAsia"/>
        </w:rPr>
        <w:t xml:space="preserve">  </w:t>
      </w:r>
      <w:proofErr w:type="spellStart"/>
      <w:r>
        <w:rPr>
          <w:rFonts w:ascii="黑体" w:eastAsia="黑体" w:hAnsi="黑体"/>
        </w:rPr>
        <w:t>stogk</w:t>
      </w:r>
      <w:proofErr w:type="spellEnd"/>
      <w:r>
        <w:rPr>
          <w:rFonts w:ascii="黑体" w:eastAsia="黑体" w:hAnsi="黑体"/>
        </w:rPr>
        <w:t xml:space="preserve"> age</w:t>
      </w:r>
    </w:p>
    <w:p w:rsidR="0051384D" w:rsidRDefault="00C04663">
      <w:pPr>
        <w:pStyle w:val="afffffd"/>
        <w:ind w:firstLine="420"/>
      </w:pPr>
      <w:r>
        <w:rPr>
          <w:rFonts w:hint="eastAsia"/>
        </w:rPr>
        <w:t>苗木的年龄。从播种到出圃，苗木实际生长的年龄。以经历1个年生长周期作为1个苗龄单位。苗龄用阿拉伯数字表示，第1个数字表示播种苗在原地生长的年龄，第2个数字表示第一次移植后培育的年数，数字间用短横线间隔，各数字之和为苗木的年龄，称几年生。如：0～1表示1年生扦插苗，未经移植；1～0表示1年生播种苗，未经移植；1～1表示1年生嫁接苗，在1年生播种苗上嫁接，未经移植。</w:t>
      </w:r>
    </w:p>
    <w:p w:rsidR="0051384D" w:rsidRDefault="00C04663">
      <w:pPr>
        <w:pStyle w:val="afffffffffffc"/>
        <w:ind w:left="420" w:hangingChars="200" w:hanging="420"/>
        <w:rPr>
          <w:rFonts w:ascii="黑体" w:eastAsia="黑体" w:hAnsi="黑体"/>
        </w:rPr>
      </w:pPr>
      <w:r>
        <w:rPr>
          <w:rFonts w:ascii="黑体" w:eastAsia="黑体" w:hAnsi="黑体"/>
        </w:rPr>
        <w:br/>
      </w:r>
      <w:r>
        <w:rPr>
          <w:rFonts w:ascii="黑体" w:eastAsia="黑体" w:hAnsi="黑体" w:hint="eastAsia"/>
        </w:rPr>
        <w:t xml:space="preserve">一批苗木 </w:t>
      </w:r>
      <w:r>
        <w:rPr>
          <w:rFonts w:ascii="黑体" w:eastAsia="黑体" w:hAnsi="黑体"/>
        </w:rPr>
        <w:t xml:space="preserve"> </w:t>
      </w:r>
      <w:r>
        <w:rPr>
          <w:rFonts w:ascii="黑体" w:eastAsia="黑体" w:hAnsi="黑体" w:hint="eastAsia"/>
        </w:rPr>
        <w:t>a lot of seed</w:t>
      </w:r>
      <w:r>
        <w:rPr>
          <w:rFonts w:ascii="黑体" w:eastAsia="黑体" w:hAnsi="黑体"/>
        </w:rPr>
        <w:t>l</w:t>
      </w:r>
      <w:r>
        <w:rPr>
          <w:rFonts w:ascii="黑体" w:eastAsia="黑体" w:hAnsi="黑体" w:hint="eastAsia"/>
        </w:rPr>
        <w:t>ing</w:t>
      </w:r>
      <w:r>
        <w:rPr>
          <w:rFonts w:ascii="黑体" w:eastAsia="黑体" w:hAnsi="黑体"/>
        </w:rPr>
        <w:t>s</w:t>
      </w:r>
    </w:p>
    <w:p w:rsidR="0051384D" w:rsidRDefault="00C04663">
      <w:pPr>
        <w:pStyle w:val="afffffd"/>
        <w:ind w:firstLine="420"/>
      </w:pPr>
      <w:r>
        <w:rPr>
          <w:rFonts w:hint="eastAsia"/>
        </w:rPr>
        <w:t>同一树种在同一苗圃，用同一批繁殖材料，采用基本相同的育苗技术培育的同龄苗木，称为一批苗木（简称苗批）。</w:t>
      </w:r>
    </w:p>
    <w:p w:rsidR="0051384D" w:rsidRDefault="00C04663">
      <w:pPr>
        <w:pStyle w:val="afffffffffffc"/>
        <w:ind w:left="420" w:hangingChars="200" w:hanging="420"/>
        <w:rPr>
          <w:rFonts w:ascii="黑体" w:eastAsia="黑体" w:hAnsi="黑体"/>
        </w:rPr>
      </w:pPr>
      <w:r>
        <w:rPr>
          <w:rFonts w:ascii="黑体" w:eastAsia="黑体" w:hAnsi="黑体"/>
        </w:rPr>
        <w:lastRenderedPageBreak/>
        <w:br/>
      </w:r>
      <w:r>
        <w:rPr>
          <w:rFonts w:ascii="黑体" w:eastAsia="黑体" w:hAnsi="黑体" w:hint="eastAsia"/>
        </w:rPr>
        <w:t xml:space="preserve">地径 </w:t>
      </w:r>
      <w:r>
        <w:rPr>
          <w:rFonts w:ascii="黑体" w:eastAsia="黑体" w:hAnsi="黑体"/>
        </w:rPr>
        <w:t xml:space="preserve"> caliper</w:t>
      </w:r>
    </w:p>
    <w:p w:rsidR="0051384D" w:rsidRDefault="00C04663">
      <w:pPr>
        <w:pStyle w:val="afffffd"/>
        <w:ind w:firstLine="420"/>
      </w:pPr>
      <w:proofErr w:type="gramStart"/>
      <w:r>
        <w:rPr>
          <w:rFonts w:hint="eastAsia"/>
        </w:rPr>
        <w:t>苗木地际直径</w:t>
      </w:r>
      <w:proofErr w:type="gramEnd"/>
      <w:r>
        <w:rPr>
          <w:rFonts w:hint="eastAsia"/>
        </w:rPr>
        <w:t>，</w:t>
      </w:r>
      <w:proofErr w:type="gramStart"/>
      <w:r>
        <w:rPr>
          <w:rFonts w:hint="eastAsia"/>
        </w:rPr>
        <w:t>即苗干基部土痕</w:t>
      </w:r>
      <w:proofErr w:type="gramEnd"/>
      <w:r>
        <w:rPr>
          <w:rFonts w:hint="eastAsia"/>
        </w:rPr>
        <w:t>处的粗度。</w:t>
      </w:r>
    </w:p>
    <w:p w:rsidR="0051384D" w:rsidRDefault="00C04663">
      <w:pPr>
        <w:pStyle w:val="afffffffffffc"/>
        <w:ind w:left="420" w:hangingChars="200" w:hanging="420"/>
        <w:rPr>
          <w:rFonts w:ascii="黑体" w:eastAsia="黑体" w:hAnsi="黑体"/>
        </w:rPr>
      </w:pPr>
      <w:r>
        <w:rPr>
          <w:rFonts w:ascii="黑体" w:eastAsia="黑体" w:hAnsi="黑体"/>
        </w:rPr>
        <w:br/>
      </w:r>
      <w:r>
        <w:rPr>
          <w:rFonts w:ascii="黑体" w:eastAsia="黑体" w:hAnsi="黑体" w:hint="eastAsia"/>
        </w:rPr>
        <w:t>苗高  seedling height</w:t>
      </w:r>
    </w:p>
    <w:p w:rsidR="0051384D" w:rsidRDefault="00C04663">
      <w:pPr>
        <w:pStyle w:val="afffffd"/>
        <w:ind w:firstLine="420"/>
      </w:pPr>
      <w:r>
        <w:rPr>
          <w:rFonts w:hint="eastAsia"/>
        </w:rPr>
        <w:t>自地径至顶芽基部的苗干长度。</w:t>
      </w:r>
    </w:p>
    <w:p w:rsidR="0051384D" w:rsidRDefault="00C04663">
      <w:pPr>
        <w:pStyle w:val="afffffffffffc"/>
        <w:ind w:left="420" w:hangingChars="200" w:hanging="420"/>
        <w:rPr>
          <w:rFonts w:ascii="黑体" w:eastAsia="黑体" w:hAnsi="黑体"/>
        </w:rPr>
      </w:pPr>
      <w:r>
        <w:rPr>
          <w:rFonts w:ascii="黑体" w:eastAsia="黑体" w:hAnsi="黑体"/>
        </w:rPr>
        <w:br/>
      </w:r>
      <w:r>
        <w:rPr>
          <w:rFonts w:ascii="黑体" w:eastAsia="黑体" w:hAnsi="黑体" w:hint="eastAsia"/>
        </w:rPr>
        <w:t xml:space="preserve">根系长度  </w:t>
      </w:r>
      <w:r>
        <w:rPr>
          <w:rFonts w:ascii="黑体" w:eastAsia="黑体" w:hAnsi="黑体"/>
        </w:rPr>
        <w:t>root length</w:t>
      </w:r>
    </w:p>
    <w:p w:rsidR="0051384D" w:rsidRDefault="00C04663">
      <w:pPr>
        <w:pStyle w:val="afffffd"/>
        <w:ind w:firstLine="420"/>
      </w:pPr>
      <w:r>
        <w:rPr>
          <w:rFonts w:hint="eastAsia"/>
        </w:rPr>
        <w:t>起苗修根后应保留的根系长度。</w:t>
      </w:r>
    </w:p>
    <w:p w:rsidR="0051384D" w:rsidRDefault="00C04663">
      <w:pPr>
        <w:pStyle w:val="afffffffffffc"/>
        <w:ind w:left="420" w:hangingChars="200" w:hanging="420"/>
        <w:rPr>
          <w:rFonts w:ascii="黑体" w:eastAsia="黑体" w:hAnsi="黑体"/>
        </w:rPr>
      </w:pPr>
      <w:r>
        <w:rPr>
          <w:rFonts w:ascii="黑体" w:eastAsia="黑体" w:hAnsi="黑体"/>
        </w:rPr>
        <w:br/>
      </w:r>
      <w:r>
        <w:rPr>
          <w:rFonts w:ascii="黑体" w:eastAsia="黑体" w:hAnsi="黑体" w:hint="eastAsia"/>
        </w:rPr>
        <w:t>Ⅰ级侧根  first degree lateral root</w:t>
      </w:r>
    </w:p>
    <w:p w:rsidR="0051384D" w:rsidRDefault="00C04663">
      <w:pPr>
        <w:pStyle w:val="afffffd"/>
        <w:ind w:firstLine="420"/>
      </w:pPr>
      <w:r>
        <w:rPr>
          <w:rFonts w:hint="eastAsia"/>
        </w:rPr>
        <w:t>由主根生长出的根为Ⅰ级侧根。</w:t>
      </w:r>
    </w:p>
    <w:p w:rsidR="0051384D" w:rsidRDefault="00C04663">
      <w:pPr>
        <w:pStyle w:val="afff2"/>
        <w:spacing w:before="240" w:after="240"/>
      </w:pPr>
      <w:r>
        <w:t>质量</w:t>
      </w:r>
      <w:r>
        <w:rPr>
          <w:rFonts w:hint="eastAsia"/>
        </w:rPr>
        <w:t>要求</w:t>
      </w:r>
    </w:p>
    <w:p w:rsidR="0051384D" w:rsidRDefault="00C04663">
      <w:pPr>
        <w:pStyle w:val="afff3"/>
        <w:spacing w:before="120" w:after="120"/>
      </w:pPr>
      <w:r>
        <w:rPr>
          <w:rFonts w:hint="eastAsia"/>
        </w:rPr>
        <w:t>种子</w:t>
      </w:r>
      <w:r>
        <w:t>质量要求</w:t>
      </w:r>
    </w:p>
    <w:p w:rsidR="0051384D" w:rsidRDefault="00C04663">
      <w:pPr>
        <w:pStyle w:val="afff4"/>
        <w:spacing w:before="120" w:after="120"/>
        <w:rPr>
          <w:color w:val="FF0000"/>
        </w:rPr>
      </w:pPr>
      <w:r>
        <w:rPr>
          <w:rFonts w:hint="eastAsia"/>
        </w:rPr>
        <w:t>外观要求</w:t>
      </w:r>
    </w:p>
    <w:p w:rsidR="0051384D" w:rsidRPr="008C5102" w:rsidRDefault="00C04663">
      <w:pPr>
        <w:pStyle w:val="afffffd"/>
        <w:ind w:firstLine="420"/>
      </w:pPr>
      <w:r w:rsidRPr="008C5102">
        <w:rPr>
          <w:rFonts w:hint="eastAsia"/>
        </w:rPr>
        <w:t>果实外观呈浅黄色，果皮干瘪。</w:t>
      </w:r>
      <w:r w:rsidRPr="008C5102">
        <w:t>种子卵球形，淡黄绿色，干后黑褐色</w:t>
      </w:r>
      <w:r w:rsidRPr="008C5102">
        <w:rPr>
          <w:rFonts w:hint="eastAsia"/>
        </w:rPr>
        <w:t>，</w:t>
      </w:r>
      <w:r w:rsidRPr="008C5102">
        <w:t>形状</w:t>
      </w:r>
      <w:r w:rsidRPr="008C5102">
        <w:rPr>
          <w:rFonts w:hint="eastAsia"/>
        </w:rPr>
        <w:t>一致</w:t>
      </w:r>
      <w:r w:rsidRPr="008C5102">
        <w:t>、大小均匀，饱满，表面</w:t>
      </w:r>
      <w:r w:rsidRPr="008C5102">
        <w:rPr>
          <w:rFonts w:hint="eastAsia"/>
        </w:rPr>
        <w:t>纹理</w:t>
      </w:r>
      <w:r w:rsidRPr="008C5102">
        <w:t>清晰</w:t>
      </w:r>
      <w:r w:rsidRPr="008C5102">
        <w:rPr>
          <w:rFonts w:hint="eastAsia"/>
        </w:rPr>
        <w:t>，</w:t>
      </w:r>
      <w:r w:rsidRPr="008C5102">
        <w:t>色泽</w:t>
      </w:r>
      <w:r w:rsidRPr="008C5102">
        <w:rPr>
          <w:rFonts w:hint="eastAsia"/>
        </w:rPr>
        <w:t>均匀，无病虫害。</w:t>
      </w:r>
    </w:p>
    <w:p w:rsidR="0051384D" w:rsidRDefault="00C04663">
      <w:pPr>
        <w:pStyle w:val="afff4"/>
        <w:spacing w:before="120" w:after="120"/>
      </w:pPr>
      <w:r>
        <w:rPr>
          <w:rFonts w:hint="eastAsia"/>
        </w:rPr>
        <w:t>质量指标</w:t>
      </w:r>
    </w:p>
    <w:p w:rsidR="0051384D" w:rsidRDefault="00C04663">
      <w:pPr>
        <w:pStyle w:val="afffffd"/>
        <w:ind w:firstLine="420"/>
      </w:pPr>
      <w:r>
        <w:rPr>
          <w:rFonts w:hint="eastAsia"/>
        </w:rPr>
        <w:t>以种子净度、发芽率、含水量3个指标划分等级，</w:t>
      </w:r>
      <w:proofErr w:type="gramStart"/>
      <w:r>
        <w:rPr>
          <w:rFonts w:hint="eastAsia"/>
        </w:rPr>
        <w:t>金槐种子</w:t>
      </w:r>
      <w:proofErr w:type="gramEnd"/>
      <w:r>
        <w:rPr>
          <w:rFonts w:hint="eastAsia"/>
        </w:rPr>
        <w:t>质量分级划分见表1。</w:t>
      </w:r>
    </w:p>
    <w:p w:rsidR="0051384D" w:rsidRDefault="00C04663">
      <w:pPr>
        <w:pStyle w:val="aff8"/>
        <w:spacing w:before="120" w:after="120"/>
      </w:pPr>
      <w:proofErr w:type="gramStart"/>
      <w:r>
        <w:rPr>
          <w:rFonts w:hint="eastAsia"/>
        </w:rPr>
        <w:t>金槐种子</w:t>
      </w:r>
      <w:proofErr w:type="gramEnd"/>
      <w:r>
        <w:rPr>
          <w:rFonts w:hint="eastAsia"/>
        </w:rPr>
        <w:t>质量分级划分</w:t>
      </w:r>
    </w:p>
    <w:tbl>
      <w:tblPr>
        <w:tblStyle w:val="afffff"/>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342"/>
        <w:gridCol w:w="1342"/>
        <w:gridCol w:w="1342"/>
        <w:gridCol w:w="1342"/>
        <w:gridCol w:w="1343"/>
        <w:gridCol w:w="1343"/>
        <w:gridCol w:w="1280"/>
      </w:tblGrid>
      <w:tr w:rsidR="0051384D">
        <w:trPr>
          <w:trHeight w:val="312"/>
          <w:tblHeader/>
          <w:jc w:val="center"/>
        </w:trPr>
        <w:tc>
          <w:tcPr>
            <w:tcW w:w="2684" w:type="dxa"/>
            <w:gridSpan w:val="2"/>
            <w:tcBorders>
              <w:top w:val="single" w:sz="8" w:space="0" w:color="auto"/>
              <w:bottom w:val="single" w:sz="4" w:space="0" w:color="auto"/>
            </w:tcBorders>
            <w:shd w:val="clear" w:color="auto" w:fill="auto"/>
            <w:vAlign w:val="center"/>
          </w:tcPr>
          <w:p w:rsidR="0051384D" w:rsidRDefault="00C04663">
            <w:pPr>
              <w:pStyle w:val="affffffffff1"/>
            </w:pPr>
            <w:r>
              <w:rPr>
                <w:rFonts w:hint="eastAsia"/>
              </w:rPr>
              <w:t>Ⅰ级</w:t>
            </w:r>
          </w:p>
        </w:tc>
        <w:tc>
          <w:tcPr>
            <w:tcW w:w="2684" w:type="dxa"/>
            <w:gridSpan w:val="2"/>
            <w:tcBorders>
              <w:top w:val="single" w:sz="8" w:space="0" w:color="auto"/>
              <w:bottom w:val="single" w:sz="4" w:space="0" w:color="auto"/>
            </w:tcBorders>
            <w:shd w:val="clear" w:color="auto" w:fill="auto"/>
            <w:vAlign w:val="center"/>
          </w:tcPr>
          <w:p w:rsidR="0051384D" w:rsidRDefault="00C04663">
            <w:pPr>
              <w:pStyle w:val="affffffffff1"/>
            </w:pPr>
            <w:r>
              <w:rPr>
                <w:rFonts w:hint="eastAsia"/>
              </w:rPr>
              <w:t>Ⅱ级</w:t>
            </w:r>
          </w:p>
        </w:tc>
        <w:tc>
          <w:tcPr>
            <w:tcW w:w="2686" w:type="dxa"/>
            <w:gridSpan w:val="2"/>
            <w:tcBorders>
              <w:top w:val="single" w:sz="8" w:space="0" w:color="auto"/>
              <w:bottom w:val="single" w:sz="4" w:space="0" w:color="auto"/>
            </w:tcBorders>
            <w:shd w:val="clear" w:color="auto" w:fill="auto"/>
            <w:vAlign w:val="center"/>
          </w:tcPr>
          <w:p w:rsidR="0051384D" w:rsidRDefault="00C04663">
            <w:pPr>
              <w:pStyle w:val="affffffffff1"/>
            </w:pPr>
            <w:r>
              <w:rPr>
                <w:rFonts w:hint="eastAsia"/>
              </w:rPr>
              <w:t>Ⅲ级</w:t>
            </w:r>
          </w:p>
        </w:tc>
        <w:tc>
          <w:tcPr>
            <w:tcW w:w="1280" w:type="dxa"/>
            <w:vMerge w:val="restart"/>
            <w:tcBorders>
              <w:top w:val="single" w:sz="8" w:space="0" w:color="auto"/>
              <w:bottom w:val="single" w:sz="8" w:space="0" w:color="auto"/>
            </w:tcBorders>
            <w:vAlign w:val="center"/>
          </w:tcPr>
          <w:p w:rsidR="0051384D" w:rsidRDefault="00C04663">
            <w:pPr>
              <w:pStyle w:val="affffffffff1"/>
            </w:pPr>
            <w:r>
              <w:rPr>
                <w:rFonts w:hint="eastAsia"/>
              </w:rPr>
              <w:t>含水量</w:t>
            </w:r>
          </w:p>
        </w:tc>
      </w:tr>
      <w:tr w:rsidR="0051384D">
        <w:trPr>
          <w:trHeight w:val="312"/>
          <w:jc w:val="center"/>
        </w:trPr>
        <w:tc>
          <w:tcPr>
            <w:tcW w:w="1342" w:type="dxa"/>
            <w:tcBorders>
              <w:top w:val="single" w:sz="4" w:space="0" w:color="auto"/>
              <w:bottom w:val="single" w:sz="8" w:space="0" w:color="auto"/>
            </w:tcBorders>
            <w:shd w:val="clear" w:color="auto" w:fill="auto"/>
            <w:vAlign w:val="center"/>
          </w:tcPr>
          <w:p w:rsidR="0051384D" w:rsidRDefault="00C04663">
            <w:pPr>
              <w:pStyle w:val="affffffffff1"/>
            </w:pPr>
            <w:r>
              <w:rPr>
                <w:rFonts w:hint="eastAsia"/>
              </w:rPr>
              <w:t>净度</w:t>
            </w:r>
          </w:p>
        </w:tc>
        <w:tc>
          <w:tcPr>
            <w:tcW w:w="1342" w:type="dxa"/>
            <w:tcBorders>
              <w:top w:val="single" w:sz="4" w:space="0" w:color="auto"/>
              <w:bottom w:val="single" w:sz="8" w:space="0" w:color="auto"/>
            </w:tcBorders>
            <w:shd w:val="clear" w:color="auto" w:fill="auto"/>
            <w:vAlign w:val="center"/>
          </w:tcPr>
          <w:p w:rsidR="0051384D" w:rsidRDefault="00C04663">
            <w:pPr>
              <w:pStyle w:val="affffffffff1"/>
            </w:pPr>
            <w:r>
              <w:rPr>
                <w:rFonts w:hint="eastAsia"/>
              </w:rPr>
              <w:t>发芽率</w:t>
            </w:r>
          </w:p>
        </w:tc>
        <w:tc>
          <w:tcPr>
            <w:tcW w:w="1342" w:type="dxa"/>
            <w:tcBorders>
              <w:top w:val="single" w:sz="4" w:space="0" w:color="auto"/>
              <w:bottom w:val="single" w:sz="8" w:space="0" w:color="auto"/>
            </w:tcBorders>
            <w:shd w:val="clear" w:color="auto" w:fill="auto"/>
            <w:vAlign w:val="center"/>
          </w:tcPr>
          <w:p w:rsidR="0051384D" w:rsidRDefault="00C04663">
            <w:pPr>
              <w:pStyle w:val="affffffffff1"/>
            </w:pPr>
            <w:r>
              <w:rPr>
                <w:rFonts w:hint="eastAsia"/>
              </w:rPr>
              <w:t>净度</w:t>
            </w:r>
          </w:p>
        </w:tc>
        <w:tc>
          <w:tcPr>
            <w:tcW w:w="1342" w:type="dxa"/>
            <w:tcBorders>
              <w:top w:val="single" w:sz="4" w:space="0" w:color="auto"/>
              <w:bottom w:val="single" w:sz="8" w:space="0" w:color="auto"/>
            </w:tcBorders>
            <w:shd w:val="clear" w:color="auto" w:fill="auto"/>
            <w:vAlign w:val="center"/>
          </w:tcPr>
          <w:p w:rsidR="0051384D" w:rsidRDefault="00C04663">
            <w:pPr>
              <w:pStyle w:val="affffffffff1"/>
            </w:pPr>
            <w:r>
              <w:rPr>
                <w:rFonts w:hint="eastAsia"/>
              </w:rPr>
              <w:t>发芽率</w:t>
            </w:r>
          </w:p>
        </w:tc>
        <w:tc>
          <w:tcPr>
            <w:tcW w:w="1343" w:type="dxa"/>
            <w:tcBorders>
              <w:top w:val="single" w:sz="4" w:space="0" w:color="auto"/>
              <w:bottom w:val="single" w:sz="8" w:space="0" w:color="auto"/>
            </w:tcBorders>
            <w:shd w:val="clear" w:color="auto" w:fill="auto"/>
            <w:vAlign w:val="center"/>
          </w:tcPr>
          <w:p w:rsidR="0051384D" w:rsidRDefault="00C04663">
            <w:pPr>
              <w:pStyle w:val="affffffffff1"/>
            </w:pPr>
            <w:r>
              <w:rPr>
                <w:rFonts w:hint="eastAsia"/>
              </w:rPr>
              <w:t>净度</w:t>
            </w:r>
          </w:p>
        </w:tc>
        <w:tc>
          <w:tcPr>
            <w:tcW w:w="1343" w:type="dxa"/>
            <w:tcBorders>
              <w:top w:val="single" w:sz="4" w:space="0" w:color="auto"/>
              <w:bottom w:val="single" w:sz="8" w:space="0" w:color="auto"/>
            </w:tcBorders>
            <w:shd w:val="clear" w:color="auto" w:fill="auto"/>
            <w:vAlign w:val="center"/>
          </w:tcPr>
          <w:p w:rsidR="0051384D" w:rsidRDefault="00C04663">
            <w:pPr>
              <w:pStyle w:val="affffffffff1"/>
            </w:pPr>
            <w:r>
              <w:rPr>
                <w:rFonts w:hint="eastAsia"/>
              </w:rPr>
              <w:t>发芽率</w:t>
            </w:r>
          </w:p>
        </w:tc>
        <w:tc>
          <w:tcPr>
            <w:tcW w:w="1280" w:type="dxa"/>
            <w:vMerge/>
            <w:tcBorders>
              <w:top w:val="single" w:sz="4" w:space="0" w:color="auto"/>
              <w:bottom w:val="single" w:sz="8" w:space="0" w:color="auto"/>
            </w:tcBorders>
            <w:vAlign w:val="center"/>
          </w:tcPr>
          <w:p w:rsidR="0051384D" w:rsidRDefault="0051384D">
            <w:pPr>
              <w:pStyle w:val="affffffffff1"/>
            </w:pPr>
          </w:p>
        </w:tc>
      </w:tr>
      <w:tr w:rsidR="0051384D">
        <w:trPr>
          <w:trHeight w:val="312"/>
          <w:jc w:val="center"/>
        </w:trPr>
        <w:tc>
          <w:tcPr>
            <w:tcW w:w="1342" w:type="dxa"/>
            <w:tcBorders>
              <w:top w:val="single" w:sz="8" w:space="0" w:color="auto"/>
            </w:tcBorders>
            <w:shd w:val="clear" w:color="auto" w:fill="auto"/>
            <w:vAlign w:val="center"/>
          </w:tcPr>
          <w:p w:rsidR="0051384D" w:rsidRDefault="00C04663">
            <w:pPr>
              <w:pStyle w:val="affffffffff1"/>
            </w:pPr>
            <w:r>
              <w:rPr>
                <w:rFonts w:hint="eastAsia"/>
              </w:rPr>
              <w:t>≥95％</w:t>
            </w:r>
          </w:p>
        </w:tc>
        <w:tc>
          <w:tcPr>
            <w:tcW w:w="1342" w:type="dxa"/>
            <w:tcBorders>
              <w:top w:val="single" w:sz="8" w:space="0" w:color="auto"/>
            </w:tcBorders>
            <w:shd w:val="clear" w:color="auto" w:fill="auto"/>
            <w:vAlign w:val="center"/>
          </w:tcPr>
          <w:p w:rsidR="0051384D" w:rsidRDefault="00C04663">
            <w:pPr>
              <w:pStyle w:val="affffffffff1"/>
            </w:pPr>
            <w:r>
              <w:rPr>
                <w:rFonts w:hint="eastAsia"/>
              </w:rPr>
              <w:t>≥</w:t>
            </w:r>
            <w:r>
              <w:t>80</w:t>
            </w:r>
            <w:r>
              <w:rPr>
                <w:rFonts w:hint="eastAsia"/>
              </w:rPr>
              <w:t>％</w:t>
            </w:r>
          </w:p>
        </w:tc>
        <w:tc>
          <w:tcPr>
            <w:tcW w:w="1342" w:type="dxa"/>
            <w:tcBorders>
              <w:top w:val="single" w:sz="8" w:space="0" w:color="auto"/>
            </w:tcBorders>
            <w:shd w:val="clear" w:color="auto" w:fill="auto"/>
            <w:vAlign w:val="center"/>
          </w:tcPr>
          <w:p w:rsidR="0051384D" w:rsidRDefault="00C04663">
            <w:pPr>
              <w:pStyle w:val="affffffffff1"/>
            </w:pPr>
            <w:r>
              <w:rPr>
                <w:rFonts w:hint="eastAsia"/>
              </w:rPr>
              <w:t>≥</w:t>
            </w:r>
            <w:r>
              <w:t>90</w:t>
            </w:r>
            <w:r>
              <w:rPr>
                <w:rFonts w:hint="eastAsia"/>
              </w:rPr>
              <w:t>％</w:t>
            </w:r>
          </w:p>
        </w:tc>
        <w:tc>
          <w:tcPr>
            <w:tcW w:w="1342" w:type="dxa"/>
            <w:tcBorders>
              <w:top w:val="single" w:sz="8" w:space="0" w:color="auto"/>
            </w:tcBorders>
            <w:shd w:val="clear" w:color="auto" w:fill="auto"/>
            <w:vAlign w:val="center"/>
          </w:tcPr>
          <w:p w:rsidR="0051384D" w:rsidRDefault="00C04663">
            <w:pPr>
              <w:pStyle w:val="affffffffff1"/>
            </w:pPr>
            <w:r>
              <w:rPr>
                <w:rFonts w:hint="eastAsia"/>
              </w:rPr>
              <w:t>≥</w:t>
            </w:r>
            <w:r>
              <w:t>70</w:t>
            </w:r>
            <w:r>
              <w:rPr>
                <w:rFonts w:hint="eastAsia"/>
              </w:rPr>
              <w:t>％</w:t>
            </w:r>
          </w:p>
        </w:tc>
        <w:tc>
          <w:tcPr>
            <w:tcW w:w="1343" w:type="dxa"/>
            <w:tcBorders>
              <w:top w:val="single" w:sz="8" w:space="0" w:color="auto"/>
            </w:tcBorders>
            <w:shd w:val="clear" w:color="auto" w:fill="auto"/>
            <w:vAlign w:val="center"/>
          </w:tcPr>
          <w:p w:rsidR="0051384D" w:rsidRDefault="00C04663">
            <w:pPr>
              <w:pStyle w:val="affffffffff1"/>
            </w:pPr>
            <w:r>
              <w:rPr>
                <w:rFonts w:hint="eastAsia"/>
              </w:rPr>
              <w:t>≥</w:t>
            </w:r>
            <w:r>
              <w:t>90</w:t>
            </w:r>
            <w:r>
              <w:rPr>
                <w:rFonts w:hint="eastAsia"/>
              </w:rPr>
              <w:t>％</w:t>
            </w:r>
          </w:p>
        </w:tc>
        <w:tc>
          <w:tcPr>
            <w:tcW w:w="1343" w:type="dxa"/>
            <w:tcBorders>
              <w:top w:val="single" w:sz="8" w:space="0" w:color="auto"/>
            </w:tcBorders>
            <w:shd w:val="clear" w:color="auto" w:fill="auto"/>
            <w:vAlign w:val="center"/>
          </w:tcPr>
          <w:p w:rsidR="0051384D" w:rsidRDefault="00C04663">
            <w:pPr>
              <w:pStyle w:val="affffffffff1"/>
            </w:pPr>
            <w:r>
              <w:rPr>
                <w:rFonts w:hint="eastAsia"/>
              </w:rPr>
              <w:t>≥</w:t>
            </w:r>
            <w:r>
              <w:t>60</w:t>
            </w:r>
            <w:r>
              <w:rPr>
                <w:rFonts w:hint="eastAsia"/>
              </w:rPr>
              <w:t>％</w:t>
            </w:r>
          </w:p>
        </w:tc>
        <w:tc>
          <w:tcPr>
            <w:tcW w:w="1280" w:type="dxa"/>
            <w:tcBorders>
              <w:top w:val="single" w:sz="8" w:space="0" w:color="auto"/>
            </w:tcBorders>
            <w:vAlign w:val="center"/>
          </w:tcPr>
          <w:p w:rsidR="0051384D" w:rsidRDefault="00C04663">
            <w:pPr>
              <w:pStyle w:val="affffffffff1"/>
            </w:pPr>
            <w:r>
              <w:rPr>
                <w:rFonts w:hint="eastAsia"/>
              </w:rPr>
              <w:t>≥</w:t>
            </w:r>
            <w:r>
              <w:t>10</w:t>
            </w:r>
            <w:r>
              <w:rPr>
                <w:rFonts w:hint="eastAsia"/>
              </w:rPr>
              <w:t>％</w:t>
            </w:r>
          </w:p>
        </w:tc>
      </w:tr>
    </w:tbl>
    <w:p w:rsidR="0051384D" w:rsidRDefault="00C04663">
      <w:pPr>
        <w:pStyle w:val="afff3"/>
        <w:spacing w:before="120" w:after="120"/>
      </w:pPr>
      <w:r>
        <w:rPr>
          <w:rFonts w:hint="eastAsia"/>
        </w:rPr>
        <w:t>种苗质量要求</w:t>
      </w:r>
    </w:p>
    <w:p w:rsidR="0051384D" w:rsidRDefault="00C04663">
      <w:pPr>
        <w:pStyle w:val="afff4"/>
        <w:spacing w:before="120" w:after="120"/>
      </w:pPr>
      <w:r>
        <w:rPr>
          <w:rFonts w:hint="eastAsia"/>
        </w:rPr>
        <w:t>外观要求</w:t>
      </w:r>
    </w:p>
    <w:p w:rsidR="0051384D" w:rsidRPr="008C5102" w:rsidRDefault="00C04663">
      <w:pPr>
        <w:pStyle w:val="afffffd"/>
        <w:ind w:firstLine="420"/>
      </w:pPr>
      <w:r w:rsidRPr="008C5102">
        <w:rPr>
          <w:rFonts w:hint="eastAsia"/>
        </w:rPr>
        <w:t>出圃种苗应具备生长健壮、枝叶繁茂、冠型完整、色泽正常、根系发达、无病虫害、无机械损伤等基本质量要求。</w:t>
      </w:r>
    </w:p>
    <w:p w:rsidR="0051384D" w:rsidRDefault="00C04663">
      <w:pPr>
        <w:pStyle w:val="afff4"/>
        <w:spacing w:before="120" w:after="120"/>
      </w:pPr>
      <w:r>
        <w:rPr>
          <w:rFonts w:hint="eastAsia"/>
        </w:rPr>
        <w:t>质量指标</w:t>
      </w:r>
    </w:p>
    <w:p w:rsidR="0051384D" w:rsidRDefault="00C04663">
      <w:pPr>
        <w:pStyle w:val="afffffd"/>
        <w:ind w:firstLine="420"/>
      </w:pPr>
      <w:proofErr w:type="gramStart"/>
      <w:r>
        <w:rPr>
          <w:rFonts w:hint="eastAsia"/>
        </w:rPr>
        <w:t>金槐种苗</w:t>
      </w:r>
      <w:proofErr w:type="gramEnd"/>
      <w:r>
        <w:t>质量</w:t>
      </w:r>
      <w:r>
        <w:rPr>
          <w:rFonts w:hint="eastAsia"/>
        </w:rPr>
        <w:t>等级划分</w:t>
      </w:r>
      <w:r>
        <w:t>见表</w:t>
      </w:r>
      <w:r>
        <w:rPr>
          <w:rFonts w:hint="eastAsia"/>
        </w:rPr>
        <w:t>2。</w:t>
      </w:r>
    </w:p>
    <w:p w:rsidR="0051384D" w:rsidRDefault="00C04663">
      <w:pPr>
        <w:pStyle w:val="aff8"/>
        <w:spacing w:before="120" w:after="120"/>
      </w:pPr>
      <w:proofErr w:type="gramStart"/>
      <w:r>
        <w:rPr>
          <w:rFonts w:hint="eastAsia"/>
        </w:rPr>
        <w:t>金槐种苗</w:t>
      </w:r>
      <w:proofErr w:type="gramEnd"/>
      <w:r>
        <w:rPr>
          <w:rFonts w:hint="eastAsia"/>
        </w:rPr>
        <w:t>质量等级划分</w:t>
      </w:r>
    </w:p>
    <w:tbl>
      <w:tblPr>
        <w:tblStyle w:val="afffff"/>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709"/>
        <w:gridCol w:w="992"/>
        <w:gridCol w:w="992"/>
        <w:gridCol w:w="992"/>
        <w:gridCol w:w="1276"/>
        <w:gridCol w:w="851"/>
        <w:gridCol w:w="813"/>
        <w:gridCol w:w="934"/>
        <w:gridCol w:w="934"/>
      </w:tblGrid>
      <w:tr w:rsidR="0051384D" w:rsidTr="009C60AC">
        <w:trPr>
          <w:trHeight w:val="265"/>
          <w:tblHeader/>
          <w:jc w:val="center"/>
        </w:trPr>
        <w:tc>
          <w:tcPr>
            <w:tcW w:w="841" w:type="dxa"/>
            <w:vMerge w:val="restart"/>
            <w:tcBorders>
              <w:top w:val="single" w:sz="8" w:space="0" w:color="auto"/>
              <w:bottom w:val="single" w:sz="8" w:space="0" w:color="auto"/>
            </w:tcBorders>
            <w:shd w:val="clear" w:color="auto" w:fill="auto"/>
            <w:vAlign w:val="center"/>
          </w:tcPr>
          <w:p w:rsidR="0051384D" w:rsidRDefault="00C04663">
            <w:pPr>
              <w:pStyle w:val="affffffffff1"/>
            </w:pPr>
            <w:r>
              <w:rPr>
                <w:rFonts w:hint="eastAsia"/>
              </w:rPr>
              <w:t>苗</w:t>
            </w:r>
            <w:r>
              <w:t>木种类</w:t>
            </w:r>
          </w:p>
        </w:tc>
        <w:tc>
          <w:tcPr>
            <w:tcW w:w="709" w:type="dxa"/>
            <w:vMerge w:val="restart"/>
            <w:tcBorders>
              <w:top w:val="single" w:sz="8" w:space="0" w:color="auto"/>
              <w:bottom w:val="single" w:sz="8" w:space="0" w:color="auto"/>
            </w:tcBorders>
            <w:shd w:val="clear" w:color="auto" w:fill="auto"/>
            <w:vAlign w:val="center"/>
          </w:tcPr>
          <w:p w:rsidR="0051384D" w:rsidRDefault="00C04663">
            <w:pPr>
              <w:pStyle w:val="affffffffff1"/>
            </w:pPr>
            <w:r>
              <w:rPr>
                <w:rFonts w:hint="eastAsia"/>
              </w:rPr>
              <w:t>苗龄</w:t>
            </w:r>
          </w:p>
        </w:tc>
        <w:tc>
          <w:tcPr>
            <w:tcW w:w="7784" w:type="dxa"/>
            <w:gridSpan w:val="8"/>
            <w:tcBorders>
              <w:top w:val="single" w:sz="8" w:space="0" w:color="auto"/>
              <w:bottom w:val="single" w:sz="4" w:space="0" w:color="auto"/>
            </w:tcBorders>
            <w:shd w:val="clear" w:color="auto" w:fill="auto"/>
            <w:vAlign w:val="center"/>
          </w:tcPr>
          <w:p w:rsidR="0051384D" w:rsidRDefault="00C04663">
            <w:pPr>
              <w:pStyle w:val="affffffffff1"/>
            </w:pPr>
            <w:r>
              <w:rPr>
                <w:rFonts w:hint="eastAsia"/>
              </w:rPr>
              <w:t>苗木</w:t>
            </w:r>
            <w:r>
              <w:t>等级</w:t>
            </w:r>
          </w:p>
        </w:tc>
      </w:tr>
      <w:tr w:rsidR="0051384D" w:rsidTr="009C60AC">
        <w:trPr>
          <w:trHeight w:val="269"/>
          <w:jc w:val="center"/>
        </w:trPr>
        <w:tc>
          <w:tcPr>
            <w:tcW w:w="841" w:type="dxa"/>
            <w:vMerge/>
            <w:tcBorders>
              <w:top w:val="single" w:sz="4" w:space="0" w:color="auto"/>
              <w:bottom w:val="single" w:sz="8" w:space="0" w:color="auto"/>
            </w:tcBorders>
            <w:shd w:val="clear" w:color="auto" w:fill="auto"/>
            <w:vAlign w:val="center"/>
          </w:tcPr>
          <w:p w:rsidR="0051384D" w:rsidRDefault="0051384D">
            <w:pPr>
              <w:pStyle w:val="affffffffff1"/>
            </w:pPr>
          </w:p>
        </w:tc>
        <w:tc>
          <w:tcPr>
            <w:tcW w:w="709" w:type="dxa"/>
            <w:vMerge/>
            <w:tcBorders>
              <w:top w:val="single" w:sz="4" w:space="0" w:color="auto"/>
              <w:bottom w:val="single" w:sz="8" w:space="0" w:color="auto"/>
            </w:tcBorders>
            <w:shd w:val="clear" w:color="auto" w:fill="auto"/>
            <w:vAlign w:val="center"/>
          </w:tcPr>
          <w:p w:rsidR="0051384D" w:rsidRDefault="0051384D">
            <w:pPr>
              <w:pStyle w:val="affffffffff1"/>
            </w:pPr>
          </w:p>
        </w:tc>
        <w:tc>
          <w:tcPr>
            <w:tcW w:w="4252" w:type="dxa"/>
            <w:gridSpan w:val="4"/>
            <w:tcBorders>
              <w:top w:val="single" w:sz="4" w:space="0" w:color="auto"/>
            </w:tcBorders>
            <w:shd w:val="clear" w:color="auto" w:fill="auto"/>
            <w:vAlign w:val="center"/>
          </w:tcPr>
          <w:p w:rsidR="0051384D" w:rsidRDefault="00C04663">
            <w:pPr>
              <w:pStyle w:val="affffffffff1"/>
            </w:pPr>
            <w:r>
              <w:rPr>
                <w:rFonts w:hint="eastAsia"/>
              </w:rPr>
              <w:t>Ⅰ</w:t>
            </w:r>
            <w:proofErr w:type="gramStart"/>
            <w:r>
              <w:rPr>
                <w:rFonts w:hint="eastAsia"/>
              </w:rPr>
              <w:t>级苗</w:t>
            </w:r>
            <w:proofErr w:type="gramEnd"/>
          </w:p>
        </w:tc>
        <w:tc>
          <w:tcPr>
            <w:tcW w:w="3532" w:type="dxa"/>
            <w:gridSpan w:val="4"/>
            <w:tcBorders>
              <w:top w:val="single" w:sz="4" w:space="0" w:color="auto"/>
            </w:tcBorders>
            <w:shd w:val="clear" w:color="auto" w:fill="auto"/>
            <w:vAlign w:val="center"/>
          </w:tcPr>
          <w:p w:rsidR="0051384D" w:rsidRDefault="00C04663">
            <w:pPr>
              <w:pStyle w:val="affffffffff1"/>
            </w:pPr>
            <w:r>
              <w:rPr>
                <w:rFonts w:hint="eastAsia"/>
              </w:rPr>
              <w:t>Ⅱ</w:t>
            </w:r>
            <w:proofErr w:type="gramStart"/>
            <w:r>
              <w:rPr>
                <w:rFonts w:hint="eastAsia"/>
              </w:rPr>
              <w:t>级苗</w:t>
            </w:r>
            <w:proofErr w:type="gramEnd"/>
          </w:p>
        </w:tc>
      </w:tr>
      <w:tr w:rsidR="0051384D" w:rsidTr="009C60AC">
        <w:trPr>
          <w:trHeight w:val="188"/>
          <w:jc w:val="center"/>
        </w:trPr>
        <w:tc>
          <w:tcPr>
            <w:tcW w:w="841" w:type="dxa"/>
            <w:vMerge/>
            <w:tcBorders>
              <w:top w:val="single" w:sz="4" w:space="0" w:color="auto"/>
              <w:bottom w:val="single" w:sz="8" w:space="0" w:color="auto"/>
            </w:tcBorders>
            <w:shd w:val="clear" w:color="auto" w:fill="auto"/>
            <w:vAlign w:val="center"/>
          </w:tcPr>
          <w:p w:rsidR="0051384D" w:rsidRDefault="0051384D">
            <w:pPr>
              <w:pStyle w:val="affffffffff1"/>
            </w:pPr>
          </w:p>
        </w:tc>
        <w:tc>
          <w:tcPr>
            <w:tcW w:w="709" w:type="dxa"/>
            <w:vMerge/>
            <w:tcBorders>
              <w:top w:val="single" w:sz="4" w:space="0" w:color="auto"/>
              <w:bottom w:val="single" w:sz="8" w:space="0" w:color="auto"/>
            </w:tcBorders>
            <w:shd w:val="clear" w:color="auto" w:fill="auto"/>
            <w:vAlign w:val="center"/>
          </w:tcPr>
          <w:p w:rsidR="0051384D" w:rsidRDefault="0051384D">
            <w:pPr>
              <w:pStyle w:val="affffffffff1"/>
            </w:pPr>
          </w:p>
        </w:tc>
        <w:tc>
          <w:tcPr>
            <w:tcW w:w="992" w:type="dxa"/>
            <w:vMerge w:val="restart"/>
            <w:tcBorders>
              <w:top w:val="single" w:sz="4" w:space="0" w:color="auto"/>
              <w:bottom w:val="single" w:sz="8" w:space="0" w:color="auto"/>
            </w:tcBorders>
            <w:shd w:val="clear" w:color="auto" w:fill="auto"/>
            <w:vAlign w:val="center"/>
          </w:tcPr>
          <w:p w:rsidR="0051384D" w:rsidRDefault="00C04663">
            <w:pPr>
              <w:pStyle w:val="affffffffff1"/>
            </w:pPr>
            <w:r>
              <w:rPr>
                <w:rFonts w:hint="eastAsia"/>
              </w:rPr>
              <w:t>地径</w:t>
            </w:r>
            <w:r>
              <w:t>（</w:t>
            </w:r>
            <w:r>
              <w:rPr>
                <w:rFonts w:hint="eastAsia"/>
              </w:rPr>
              <w:t>cm</w:t>
            </w:r>
            <w:r>
              <w:t>）</w:t>
            </w:r>
            <w:r>
              <w:rPr>
                <w:rFonts w:hint="eastAsia"/>
              </w:rPr>
              <w:t>≥</w:t>
            </w:r>
          </w:p>
        </w:tc>
        <w:tc>
          <w:tcPr>
            <w:tcW w:w="992" w:type="dxa"/>
            <w:vMerge w:val="restart"/>
            <w:tcBorders>
              <w:top w:val="single" w:sz="4" w:space="0" w:color="auto"/>
              <w:bottom w:val="single" w:sz="8" w:space="0" w:color="auto"/>
            </w:tcBorders>
            <w:shd w:val="clear" w:color="auto" w:fill="auto"/>
            <w:vAlign w:val="center"/>
          </w:tcPr>
          <w:p w:rsidR="0051384D" w:rsidRDefault="00C04663">
            <w:pPr>
              <w:pStyle w:val="affffffffff1"/>
            </w:pPr>
            <w:r>
              <w:rPr>
                <w:rFonts w:hint="eastAsia"/>
              </w:rPr>
              <w:t>苗高</w:t>
            </w:r>
            <w:r>
              <w:t>（</w:t>
            </w:r>
            <w:r>
              <w:rPr>
                <w:rFonts w:hint="eastAsia"/>
              </w:rPr>
              <w:t>cm</w:t>
            </w:r>
            <w:r>
              <w:t>）</w:t>
            </w:r>
            <w:r>
              <w:rPr>
                <w:rFonts w:hint="eastAsia"/>
              </w:rPr>
              <w:t>≥</w:t>
            </w:r>
          </w:p>
        </w:tc>
        <w:tc>
          <w:tcPr>
            <w:tcW w:w="2268" w:type="dxa"/>
            <w:gridSpan w:val="2"/>
            <w:tcBorders>
              <w:bottom w:val="single" w:sz="4" w:space="0" w:color="auto"/>
            </w:tcBorders>
            <w:shd w:val="clear" w:color="auto" w:fill="auto"/>
            <w:vAlign w:val="center"/>
          </w:tcPr>
          <w:p w:rsidR="0051384D" w:rsidRDefault="00C04663">
            <w:pPr>
              <w:pStyle w:val="affffffffff1"/>
            </w:pPr>
            <w:r>
              <w:rPr>
                <w:rFonts w:hint="eastAsia"/>
              </w:rPr>
              <w:t>根系</w:t>
            </w:r>
          </w:p>
        </w:tc>
        <w:tc>
          <w:tcPr>
            <w:tcW w:w="851" w:type="dxa"/>
            <w:vMerge w:val="restart"/>
            <w:tcBorders>
              <w:top w:val="single" w:sz="4" w:space="0" w:color="auto"/>
              <w:bottom w:val="single" w:sz="8" w:space="0" w:color="auto"/>
            </w:tcBorders>
            <w:shd w:val="clear" w:color="auto" w:fill="auto"/>
            <w:vAlign w:val="center"/>
          </w:tcPr>
          <w:p w:rsidR="0051384D" w:rsidRDefault="00C04663">
            <w:pPr>
              <w:pStyle w:val="affffffffff1"/>
            </w:pPr>
            <w:r>
              <w:rPr>
                <w:rFonts w:hint="eastAsia"/>
              </w:rPr>
              <w:t>地径（cm）≥</w:t>
            </w:r>
          </w:p>
        </w:tc>
        <w:tc>
          <w:tcPr>
            <w:tcW w:w="813" w:type="dxa"/>
            <w:vMerge w:val="restart"/>
            <w:tcBorders>
              <w:top w:val="single" w:sz="4" w:space="0" w:color="auto"/>
              <w:bottom w:val="single" w:sz="8" w:space="0" w:color="auto"/>
            </w:tcBorders>
            <w:shd w:val="clear" w:color="auto" w:fill="auto"/>
            <w:vAlign w:val="center"/>
          </w:tcPr>
          <w:p w:rsidR="0051384D" w:rsidRDefault="00C04663">
            <w:pPr>
              <w:pStyle w:val="affffffffff1"/>
            </w:pPr>
            <w:r>
              <w:rPr>
                <w:rFonts w:hint="eastAsia"/>
              </w:rPr>
              <w:t>苗高（cm）≥</w:t>
            </w:r>
          </w:p>
        </w:tc>
        <w:tc>
          <w:tcPr>
            <w:tcW w:w="1868" w:type="dxa"/>
            <w:gridSpan w:val="2"/>
            <w:tcBorders>
              <w:bottom w:val="single" w:sz="4" w:space="0" w:color="auto"/>
            </w:tcBorders>
            <w:shd w:val="clear" w:color="auto" w:fill="auto"/>
            <w:vAlign w:val="center"/>
          </w:tcPr>
          <w:p w:rsidR="0051384D" w:rsidRDefault="00C04663">
            <w:pPr>
              <w:pStyle w:val="affffffffff1"/>
            </w:pPr>
            <w:r>
              <w:rPr>
                <w:rFonts w:hint="eastAsia"/>
              </w:rPr>
              <w:t>根系</w:t>
            </w:r>
          </w:p>
        </w:tc>
      </w:tr>
      <w:tr w:rsidR="0051384D" w:rsidTr="009C60AC">
        <w:trPr>
          <w:trHeight w:val="503"/>
          <w:jc w:val="center"/>
        </w:trPr>
        <w:tc>
          <w:tcPr>
            <w:tcW w:w="841" w:type="dxa"/>
            <w:vMerge/>
            <w:tcBorders>
              <w:top w:val="single" w:sz="4" w:space="0" w:color="auto"/>
              <w:bottom w:val="single" w:sz="8" w:space="0" w:color="auto"/>
            </w:tcBorders>
            <w:shd w:val="clear" w:color="auto" w:fill="auto"/>
            <w:vAlign w:val="center"/>
          </w:tcPr>
          <w:p w:rsidR="0051384D" w:rsidRDefault="0051384D">
            <w:pPr>
              <w:pStyle w:val="affffffffff1"/>
            </w:pPr>
          </w:p>
        </w:tc>
        <w:tc>
          <w:tcPr>
            <w:tcW w:w="709" w:type="dxa"/>
            <w:vMerge/>
            <w:tcBorders>
              <w:top w:val="single" w:sz="4" w:space="0" w:color="auto"/>
              <w:bottom w:val="single" w:sz="8" w:space="0" w:color="auto"/>
            </w:tcBorders>
            <w:shd w:val="clear" w:color="auto" w:fill="auto"/>
            <w:vAlign w:val="center"/>
          </w:tcPr>
          <w:p w:rsidR="0051384D" w:rsidRDefault="0051384D">
            <w:pPr>
              <w:pStyle w:val="affffffffff1"/>
            </w:pPr>
          </w:p>
        </w:tc>
        <w:tc>
          <w:tcPr>
            <w:tcW w:w="992" w:type="dxa"/>
            <w:vMerge/>
            <w:tcBorders>
              <w:top w:val="single" w:sz="4" w:space="0" w:color="auto"/>
              <w:bottom w:val="single" w:sz="8" w:space="0" w:color="auto"/>
            </w:tcBorders>
            <w:shd w:val="clear" w:color="auto" w:fill="auto"/>
            <w:vAlign w:val="center"/>
          </w:tcPr>
          <w:p w:rsidR="0051384D" w:rsidRDefault="0051384D">
            <w:pPr>
              <w:pStyle w:val="affffffffff1"/>
            </w:pPr>
          </w:p>
        </w:tc>
        <w:tc>
          <w:tcPr>
            <w:tcW w:w="992" w:type="dxa"/>
            <w:vMerge/>
            <w:tcBorders>
              <w:top w:val="single" w:sz="4" w:space="0" w:color="auto"/>
              <w:bottom w:val="single" w:sz="8" w:space="0" w:color="auto"/>
            </w:tcBorders>
            <w:shd w:val="clear" w:color="auto" w:fill="auto"/>
            <w:vAlign w:val="center"/>
          </w:tcPr>
          <w:p w:rsidR="0051384D" w:rsidRDefault="0051384D">
            <w:pPr>
              <w:pStyle w:val="affffffffff1"/>
            </w:pPr>
          </w:p>
        </w:tc>
        <w:tc>
          <w:tcPr>
            <w:tcW w:w="992" w:type="dxa"/>
            <w:tcBorders>
              <w:top w:val="single" w:sz="4" w:space="0" w:color="auto"/>
              <w:bottom w:val="single" w:sz="8" w:space="0" w:color="auto"/>
            </w:tcBorders>
            <w:shd w:val="clear" w:color="auto" w:fill="auto"/>
            <w:vAlign w:val="center"/>
          </w:tcPr>
          <w:p w:rsidR="0051384D" w:rsidRDefault="00C04663">
            <w:pPr>
              <w:pStyle w:val="affffffffff1"/>
            </w:pPr>
            <w:r>
              <w:rPr>
                <w:rFonts w:hint="eastAsia"/>
              </w:rPr>
              <w:t>长度</w:t>
            </w:r>
            <w:r>
              <w:t>（</w:t>
            </w:r>
            <w:r>
              <w:rPr>
                <w:rFonts w:hint="eastAsia"/>
              </w:rPr>
              <w:t>cm</w:t>
            </w:r>
            <w:r>
              <w:t>）</w:t>
            </w:r>
          </w:p>
          <w:p w:rsidR="0051384D" w:rsidRDefault="00C04663">
            <w:pPr>
              <w:pStyle w:val="affffffffff1"/>
            </w:pPr>
            <w:r>
              <w:rPr>
                <w:rFonts w:hint="eastAsia"/>
              </w:rPr>
              <w:t>≥</w:t>
            </w:r>
          </w:p>
        </w:tc>
        <w:tc>
          <w:tcPr>
            <w:tcW w:w="1276" w:type="dxa"/>
            <w:tcBorders>
              <w:top w:val="single" w:sz="4" w:space="0" w:color="auto"/>
              <w:bottom w:val="single" w:sz="8" w:space="0" w:color="auto"/>
            </w:tcBorders>
            <w:shd w:val="clear" w:color="auto" w:fill="auto"/>
            <w:vAlign w:val="center"/>
          </w:tcPr>
          <w:p w:rsidR="0051384D" w:rsidRDefault="00C04663">
            <w:pPr>
              <w:pStyle w:val="affffffffff1"/>
            </w:pPr>
            <w:r>
              <w:rPr>
                <w:rFonts w:hint="eastAsia"/>
              </w:rPr>
              <w:t>大于5</w:t>
            </w:r>
            <w:r>
              <w:rPr>
                <w:vertAlign w:val="superscript"/>
              </w:rPr>
              <w:t xml:space="preserve"> </w:t>
            </w:r>
            <w:r>
              <w:t>cm</w:t>
            </w:r>
            <w:r>
              <w:rPr>
                <w:rFonts w:hint="eastAsia"/>
              </w:rPr>
              <w:t>长Ⅰ级侧根数</w:t>
            </w:r>
          </w:p>
          <w:p w:rsidR="0051384D" w:rsidRDefault="00C04663">
            <w:pPr>
              <w:pStyle w:val="affffffffff1"/>
            </w:pPr>
            <w:r>
              <w:rPr>
                <w:rFonts w:hint="eastAsia"/>
              </w:rPr>
              <w:t>≥</w:t>
            </w:r>
          </w:p>
        </w:tc>
        <w:tc>
          <w:tcPr>
            <w:tcW w:w="851" w:type="dxa"/>
            <w:vMerge/>
            <w:tcBorders>
              <w:top w:val="single" w:sz="4" w:space="0" w:color="auto"/>
              <w:bottom w:val="single" w:sz="8" w:space="0" w:color="auto"/>
            </w:tcBorders>
            <w:shd w:val="clear" w:color="auto" w:fill="auto"/>
            <w:vAlign w:val="center"/>
          </w:tcPr>
          <w:p w:rsidR="0051384D" w:rsidRDefault="0051384D">
            <w:pPr>
              <w:pStyle w:val="affffffffff1"/>
            </w:pPr>
          </w:p>
        </w:tc>
        <w:tc>
          <w:tcPr>
            <w:tcW w:w="813" w:type="dxa"/>
            <w:vMerge/>
            <w:tcBorders>
              <w:top w:val="single" w:sz="4" w:space="0" w:color="auto"/>
              <w:bottom w:val="single" w:sz="8" w:space="0" w:color="auto"/>
            </w:tcBorders>
            <w:shd w:val="clear" w:color="auto" w:fill="auto"/>
            <w:vAlign w:val="center"/>
          </w:tcPr>
          <w:p w:rsidR="0051384D" w:rsidRDefault="0051384D">
            <w:pPr>
              <w:pStyle w:val="affffffffff1"/>
            </w:pPr>
          </w:p>
        </w:tc>
        <w:tc>
          <w:tcPr>
            <w:tcW w:w="934" w:type="dxa"/>
            <w:tcBorders>
              <w:top w:val="single" w:sz="4" w:space="0" w:color="auto"/>
              <w:bottom w:val="single" w:sz="8" w:space="0" w:color="auto"/>
            </w:tcBorders>
            <w:shd w:val="clear" w:color="auto" w:fill="auto"/>
            <w:vAlign w:val="center"/>
          </w:tcPr>
          <w:p w:rsidR="0051384D" w:rsidRDefault="00C04663">
            <w:pPr>
              <w:pStyle w:val="affffffffff1"/>
            </w:pPr>
            <w:r>
              <w:rPr>
                <w:rFonts w:hint="eastAsia"/>
              </w:rPr>
              <w:t>长度（cm）</w:t>
            </w:r>
          </w:p>
          <w:p w:rsidR="0051384D" w:rsidRDefault="00C04663">
            <w:pPr>
              <w:pStyle w:val="affffffffff1"/>
            </w:pPr>
            <w:r>
              <w:rPr>
                <w:rFonts w:hint="eastAsia"/>
              </w:rPr>
              <w:t>≥</w:t>
            </w:r>
          </w:p>
        </w:tc>
        <w:tc>
          <w:tcPr>
            <w:tcW w:w="934" w:type="dxa"/>
            <w:tcBorders>
              <w:top w:val="single" w:sz="4" w:space="0" w:color="auto"/>
              <w:bottom w:val="single" w:sz="8" w:space="0" w:color="auto"/>
            </w:tcBorders>
            <w:shd w:val="clear" w:color="auto" w:fill="auto"/>
            <w:vAlign w:val="center"/>
          </w:tcPr>
          <w:p w:rsidR="0051384D" w:rsidRDefault="00C04663">
            <w:pPr>
              <w:pStyle w:val="affffffffff1"/>
            </w:pPr>
            <w:r>
              <w:rPr>
                <w:rFonts w:hint="eastAsia"/>
              </w:rPr>
              <w:t>大于5</w:t>
            </w:r>
            <w:r w:rsidRPr="007A1B20">
              <w:rPr>
                <w:rFonts w:hint="eastAsia"/>
                <w:vertAlign w:val="superscript"/>
              </w:rPr>
              <w:t xml:space="preserve"> </w:t>
            </w:r>
            <w:r>
              <w:rPr>
                <w:rFonts w:hint="eastAsia"/>
              </w:rPr>
              <w:t>cm长Ⅰ级侧根数</w:t>
            </w:r>
          </w:p>
          <w:p w:rsidR="0051384D" w:rsidRDefault="00C04663">
            <w:pPr>
              <w:pStyle w:val="affffffffff1"/>
            </w:pPr>
            <w:r>
              <w:rPr>
                <w:rFonts w:hint="eastAsia"/>
              </w:rPr>
              <w:t>≥</w:t>
            </w:r>
          </w:p>
        </w:tc>
      </w:tr>
      <w:tr w:rsidR="0051384D" w:rsidTr="009C60AC">
        <w:trPr>
          <w:trHeight w:val="340"/>
          <w:jc w:val="center"/>
        </w:trPr>
        <w:tc>
          <w:tcPr>
            <w:tcW w:w="841" w:type="dxa"/>
            <w:tcBorders>
              <w:top w:val="single" w:sz="8" w:space="0" w:color="auto"/>
            </w:tcBorders>
            <w:shd w:val="clear" w:color="auto" w:fill="auto"/>
            <w:vAlign w:val="center"/>
          </w:tcPr>
          <w:p w:rsidR="0051384D" w:rsidRDefault="00C04663">
            <w:pPr>
              <w:pStyle w:val="affffffffff1"/>
            </w:pPr>
            <w:r>
              <w:rPr>
                <w:rFonts w:hint="eastAsia"/>
              </w:rPr>
              <w:t>扦插苗</w:t>
            </w:r>
          </w:p>
        </w:tc>
        <w:tc>
          <w:tcPr>
            <w:tcW w:w="709" w:type="dxa"/>
            <w:tcBorders>
              <w:top w:val="single" w:sz="8" w:space="0" w:color="auto"/>
            </w:tcBorders>
            <w:shd w:val="clear" w:color="auto" w:fill="auto"/>
            <w:vAlign w:val="center"/>
          </w:tcPr>
          <w:p w:rsidR="0051384D" w:rsidRDefault="00C04663">
            <w:pPr>
              <w:pStyle w:val="affffffffff1"/>
            </w:pPr>
            <w:r>
              <w:rPr>
                <w:rFonts w:hint="eastAsia"/>
              </w:rPr>
              <w:t>0～1</w:t>
            </w:r>
          </w:p>
        </w:tc>
        <w:tc>
          <w:tcPr>
            <w:tcW w:w="992" w:type="dxa"/>
            <w:tcBorders>
              <w:top w:val="single" w:sz="8" w:space="0" w:color="auto"/>
            </w:tcBorders>
            <w:shd w:val="clear" w:color="auto" w:fill="auto"/>
            <w:vAlign w:val="center"/>
          </w:tcPr>
          <w:p w:rsidR="0051384D" w:rsidRDefault="00C04663">
            <w:pPr>
              <w:pStyle w:val="affffffffff1"/>
            </w:pPr>
            <w:r>
              <w:rPr>
                <w:rFonts w:hint="eastAsia"/>
              </w:rPr>
              <w:t>0.6</w:t>
            </w:r>
          </w:p>
        </w:tc>
        <w:tc>
          <w:tcPr>
            <w:tcW w:w="992" w:type="dxa"/>
            <w:tcBorders>
              <w:top w:val="single" w:sz="8" w:space="0" w:color="auto"/>
            </w:tcBorders>
            <w:shd w:val="clear" w:color="auto" w:fill="auto"/>
            <w:vAlign w:val="center"/>
          </w:tcPr>
          <w:p w:rsidR="0051384D" w:rsidRDefault="00C04663">
            <w:pPr>
              <w:pStyle w:val="affffffffff1"/>
            </w:pPr>
            <w:r>
              <w:rPr>
                <w:rFonts w:hint="eastAsia"/>
              </w:rPr>
              <w:t>60</w:t>
            </w:r>
          </w:p>
        </w:tc>
        <w:tc>
          <w:tcPr>
            <w:tcW w:w="992" w:type="dxa"/>
            <w:tcBorders>
              <w:top w:val="single" w:sz="8" w:space="0" w:color="auto"/>
            </w:tcBorders>
            <w:shd w:val="clear" w:color="auto" w:fill="auto"/>
            <w:vAlign w:val="center"/>
          </w:tcPr>
          <w:p w:rsidR="0051384D" w:rsidRDefault="00C04663">
            <w:pPr>
              <w:pStyle w:val="affffffffff1"/>
            </w:pPr>
            <w:r>
              <w:rPr>
                <w:rFonts w:hint="eastAsia"/>
              </w:rPr>
              <w:t>10</w:t>
            </w:r>
          </w:p>
        </w:tc>
        <w:tc>
          <w:tcPr>
            <w:tcW w:w="1276" w:type="dxa"/>
            <w:tcBorders>
              <w:top w:val="single" w:sz="8" w:space="0" w:color="auto"/>
            </w:tcBorders>
            <w:shd w:val="clear" w:color="auto" w:fill="auto"/>
            <w:vAlign w:val="center"/>
          </w:tcPr>
          <w:p w:rsidR="0051384D" w:rsidRDefault="00C04663">
            <w:pPr>
              <w:pStyle w:val="affffffffff1"/>
            </w:pPr>
            <w:r>
              <w:rPr>
                <w:rFonts w:hint="eastAsia"/>
              </w:rPr>
              <w:t>5</w:t>
            </w:r>
          </w:p>
        </w:tc>
        <w:tc>
          <w:tcPr>
            <w:tcW w:w="851" w:type="dxa"/>
            <w:tcBorders>
              <w:top w:val="single" w:sz="8" w:space="0" w:color="auto"/>
            </w:tcBorders>
            <w:shd w:val="clear" w:color="auto" w:fill="auto"/>
            <w:vAlign w:val="center"/>
          </w:tcPr>
          <w:p w:rsidR="0051384D" w:rsidRDefault="00C04663">
            <w:pPr>
              <w:pStyle w:val="affffffffff1"/>
            </w:pPr>
            <w:r>
              <w:rPr>
                <w:rFonts w:hint="eastAsia"/>
              </w:rPr>
              <w:t>0.4～0.6</w:t>
            </w:r>
          </w:p>
        </w:tc>
        <w:tc>
          <w:tcPr>
            <w:tcW w:w="813" w:type="dxa"/>
            <w:tcBorders>
              <w:top w:val="single" w:sz="8" w:space="0" w:color="auto"/>
            </w:tcBorders>
            <w:shd w:val="clear" w:color="auto" w:fill="auto"/>
            <w:vAlign w:val="center"/>
          </w:tcPr>
          <w:p w:rsidR="0051384D" w:rsidRDefault="00C04663">
            <w:pPr>
              <w:pStyle w:val="affffffffff1"/>
            </w:pPr>
            <w:r>
              <w:rPr>
                <w:rFonts w:hint="eastAsia"/>
              </w:rPr>
              <w:t>50～60</w:t>
            </w:r>
          </w:p>
        </w:tc>
        <w:tc>
          <w:tcPr>
            <w:tcW w:w="934" w:type="dxa"/>
            <w:tcBorders>
              <w:top w:val="single" w:sz="8" w:space="0" w:color="auto"/>
            </w:tcBorders>
            <w:shd w:val="clear" w:color="auto" w:fill="auto"/>
            <w:vAlign w:val="center"/>
          </w:tcPr>
          <w:p w:rsidR="0051384D" w:rsidRDefault="00C04663">
            <w:pPr>
              <w:pStyle w:val="affffffffff1"/>
            </w:pPr>
            <w:r>
              <w:rPr>
                <w:rFonts w:hint="eastAsia"/>
              </w:rPr>
              <w:t>7</w:t>
            </w:r>
          </w:p>
        </w:tc>
        <w:tc>
          <w:tcPr>
            <w:tcW w:w="934" w:type="dxa"/>
            <w:tcBorders>
              <w:top w:val="single" w:sz="8" w:space="0" w:color="auto"/>
            </w:tcBorders>
            <w:shd w:val="clear" w:color="auto" w:fill="auto"/>
            <w:vAlign w:val="center"/>
          </w:tcPr>
          <w:p w:rsidR="0051384D" w:rsidRDefault="00C04663">
            <w:pPr>
              <w:pStyle w:val="affffffffff1"/>
            </w:pPr>
            <w:r>
              <w:rPr>
                <w:rFonts w:hint="eastAsia"/>
              </w:rPr>
              <w:t>4</w:t>
            </w:r>
          </w:p>
        </w:tc>
      </w:tr>
      <w:tr w:rsidR="0051384D" w:rsidTr="009C60AC">
        <w:trPr>
          <w:trHeight w:val="340"/>
          <w:jc w:val="center"/>
        </w:trPr>
        <w:tc>
          <w:tcPr>
            <w:tcW w:w="841" w:type="dxa"/>
            <w:shd w:val="clear" w:color="auto" w:fill="auto"/>
            <w:vAlign w:val="center"/>
          </w:tcPr>
          <w:p w:rsidR="0051384D" w:rsidRDefault="00C04663">
            <w:pPr>
              <w:pStyle w:val="affffffffff1"/>
            </w:pPr>
            <w:r>
              <w:rPr>
                <w:rFonts w:hint="eastAsia"/>
              </w:rPr>
              <w:t>播种苗</w:t>
            </w:r>
          </w:p>
        </w:tc>
        <w:tc>
          <w:tcPr>
            <w:tcW w:w="709" w:type="dxa"/>
            <w:shd w:val="clear" w:color="auto" w:fill="auto"/>
            <w:vAlign w:val="center"/>
          </w:tcPr>
          <w:p w:rsidR="0051384D" w:rsidRDefault="00C04663">
            <w:pPr>
              <w:pStyle w:val="affffffffff1"/>
            </w:pPr>
            <w:r>
              <w:rPr>
                <w:rFonts w:hint="eastAsia"/>
              </w:rPr>
              <w:t>1～0</w:t>
            </w:r>
          </w:p>
        </w:tc>
        <w:tc>
          <w:tcPr>
            <w:tcW w:w="992" w:type="dxa"/>
            <w:shd w:val="clear" w:color="auto" w:fill="auto"/>
            <w:vAlign w:val="center"/>
          </w:tcPr>
          <w:p w:rsidR="0051384D" w:rsidRDefault="00C04663">
            <w:pPr>
              <w:pStyle w:val="affffffffff1"/>
            </w:pPr>
            <w:r>
              <w:rPr>
                <w:rFonts w:hint="eastAsia"/>
              </w:rPr>
              <w:t>1.5</w:t>
            </w:r>
          </w:p>
        </w:tc>
        <w:tc>
          <w:tcPr>
            <w:tcW w:w="992" w:type="dxa"/>
            <w:shd w:val="clear" w:color="auto" w:fill="auto"/>
            <w:vAlign w:val="center"/>
          </w:tcPr>
          <w:p w:rsidR="0051384D" w:rsidRDefault="00C04663">
            <w:pPr>
              <w:pStyle w:val="affffffffff1"/>
            </w:pPr>
            <w:r>
              <w:rPr>
                <w:rFonts w:hint="eastAsia"/>
              </w:rPr>
              <w:t>150</w:t>
            </w:r>
          </w:p>
        </w:tc>
        <w:tc>
          <w:tcPr>
            <w:tcW w:w="992" w:type="dxa"/>
            <w:shd w:val="clear" w:color="auto" w:fill="auto"/>
            <w:vAlign w:val="center"/>
          </w:tcPr>
          <w:p w:rsidR="0051384D" w:rsidRDefault="00C04663">
            <w:pPr>
              <w:pStyle w:val="affffffffff1"/>
            </w:pPr>
            <w:r>
              <w:rPr>
                <w:rFonts w:hint="eastAsia"/>
              </w:rPr>
              <w:t>20</w:t>
            </w:r>
          </w:p>
        </w:tc>
        <w:tc>
          <w:tcPr>
            <w:tcW w:w="1276" w:type="dxa"/>
            <w:shd w:val="clear" w:color="auto" w:fill="auto"/>
            <w:vAlign w:val="center"/>
          </w:tcPr>
          <w:p w:rsidR="0051384D" w:rsidRDefault="00C04663">
            <w:pPr>
              <w:pStyle w:val="affffffffff1"/>
            </w:pPr>
            <w:r>
              <w:rPr>
                <w:rFonts w:hint="eastAsia"/>
              </w:rPr>
              <w:t>10</w:t>
            </w:r>
          </w:p>
        </w:tc>
        <w:tc>
          <w:tcPr>
            <w:tcW w:w="851" w:type="dxa"/>
            <w:shd w:val="clear" w:color="auto" w:fill="auto"/>
            <w:vAlign w:val="center"/>
          </w:tcPr>
          <w:p w:rsidR="0051384D" w:rsidRDefault="00C04663">
            <w:pPr>
              <w:pStyle w:val="affffffffff1"/>
            </w:pPr>
            <w:r>
              <w:rPr>
                <w:rFonts w:hint="eastAsia"/>
              </w:rPr>
              <w:t>1.2～1.5</w:t>
            </w:r>
          </w:p>
        </w:tc>
        <w:tc>
          <w:tcPr>
            <w:tcW w:w="813" w:type="dxa"/>
            <w:shd w:val="clear" w:color="auto" w:fill="auto"/>
            <w:vAlign w:val="center"/>
          </w:tcPr>
          <w:p w:rsidR="0051384D" w:rsidRDefault="00C04663">
            <w:pPr>
              <w:pStyle w:val="affffffffff1"/>
            </w:pPr>
            <w:r>
              <w:rPr>
                <w:rFonts w:hint="eastAsia"/>
              </w:rPr>
              <w:t>100～150</w:t>
            </w:r>
          </w:p>
        </w:tc>
        <w:tc>
          <w:tcPr>
            <w:tcW w:w="934" w:type="dxa"/>
            <w:shd w:val="clear" w:color="auto" w:fill="auto"/>
            <w:vAlign w:val="center"/>
          </w:tcPr>
          <w:p w:rsidR="0051384D" w:rsidRDefault="00C04663">
            <w:pPr>
              <w:pStyle w:val="affffffffff1"/>
            </w:pPr>
            <w:r>
              <w:rPr>
                <w:rFonts w:hint="eastAsia"/>
              </w:rPr>
              <w:t>15</w:t>
            </w:r>
          </w:p>
        </w:tc>
        <w:tc>
          <w:tcPr>
            <w:tcW w:w="934" w:type="dxa"/>
            <w:shd w:val="clear" w:color="auto" w:fill="auto"/>
            <w:vAlign w:val="center"/>
          </w:tcPr>
          <w:p w:rsidR="0051384D" w:rsidRDefault="00C04663">
            <w:pPr>
              <w:pStyle w:val="affffffffff1"/>
            </w:pPr>
            <w:r>
              <w:rPr>
                <w:rFonts w:hint="eastAsia"/>
              </w:rPr>
              <w:t>8</w:t>
            </w:r>
          </w:p>
        </w:tc>
      </w:tr>
      <w:tr w:rsidR="0051384D" w:rsidTr="009C60AC">
        <w:trPr>
          <w:trHeight w:val="340"/>
          <w:jc w:val="center"/>
        </w:trPr>
        <w:tc>
          <w:tcPr>
            <w:tcW w:w="841" w:type="dxa"/>
            <w:shd w:val="clear" w:color="auto" w:fill="auto"/>
            <w:vAlign w:val="center"/>
          </w:tcPr>
          <w:p w:rsidR="0051384D" w:rsidRDefault="00C04663">
            <w:pPr>
              <w:pStyle w:val="affffffffff1"/>
            </w:pPr>
            <w:r>
              <w:rPr>
                <w:rFonts w:hint="eastAsia"/>
              </w:rPr>
              <w:t>嫁接苗</w:t>
            </w:r>
          </w:p>
        </w:tc>
        <w:tc>
          <w:tcPr>
            <w:tcW w:w="709" w:type="dxa"/>
            <w:shd w:val="clear" w:color="auto" w:fill="auto"/>
            <w:vAlign w:val="center"/>
          </w:tcPr>
          <w:p w:rsidR="0051384D" w:rsidRDefault="00C04663">
            <w:pPr>
              <w:pStyle w:val="affffffffff1"/>
            </w:pPr>
            <w:r>
              <w:rPr>
                <w:rFonts w:hint="eastAsia"/>
              </w:rPr>
              <w:t>1～1</w:t>
            </w:r>
          </w:p>
        </w:tc>
        <w:tc>
          <w:tcPr>
            <w:tcW w:w="992" w:type="dxa"/>
            <w:shd w:val="clear" w:color="auto" w:fill="auto"/>
            <w:vAlign w:val="center"/>
          </w:tcPr>
          <w:p w:rsidR="0051384D" w:rsidRDefault="00C04663">
            <w:pPr>
              <w:pStyle w:val="affffffffff1"/>
            </w:pPr>
            <w:r>
              <w:rPr>
                <w:rFonts w:hint="eastAsia"/>
              </w:rPr>
              <w:t>1.5</w:t>
            </w:r>
          </w:p>
        </w:tc>
        <w:tc>
          <w:tcPr>
            <w:tcW w:w="992" w:type="dxa"/>
            <w:shd w:val="clear" w:color="auto" w:fill="auto"/>
            <w:vAlign w:val="center"/>
          </w:tcPr>
          <w:p w:rsidR="0051384D" w:rsidRDefault="00C04663">
            <w:pPr>
              <w:pStyle w:val="affffffffff1"/>
            </w:pPr>
            <w:r>
              <w:rPr>
                <w:rFonts w:hint="eastAsia"/>
              </w:rPr>
              <w:t>100</w:t>
            </w:r>
          </w:p>
        </w:tc>
        <w:tc>
          <w:tcPr>
            <w:tcW w:w="992" w:type="dxa"/>
            <w:shd w:val="clear" w:color="auto" w:fill="auto"/>
            <w:vAlign w:val="center"/>
          </w:tcPr>
          <w:p w:rsidR="0051384D" w:rsidRDefault="00C04663">
            <w:pPr>
              <w:pStyle w:val="affffffffff1"/>
            </w:pPr>
            <w:r>
              <w:rPr>
                <w:rFonts w:hint="eastAsia"/>
              </w:rPr>
              <w:t>25</w:t>
            </w:r>
          </w:p>
        </w:tc>
        <w:tc>
          <w:tcPr>
            <w:tcW w:w="1276" w:type="dxa"/>
            <w:shd w:val="clear" w:color="auto" w:fill="auto"/>
            <w:vAlign w:val="center"/>
          </w:tcPr>
          <w:p w:rsidR="0051384D" w:rsidRDefault="00C04663">
            <w:pPr>
              <w:pStyle w:val="affffffffff1"/>
            </w:pPr>
            <w:r>
              <w:rPr>
                <w:rFonts w:hint="eastAsia"/>
              </w:rPr>
              <w:t>11</w:t>
            </w:r>
          </w:p>
        </w:tc>
        <w:tc>
          <w:tcPr>
            <w:tcW w:w="851" w:type="dxa"/>
            <w:shd w:val="clear" w:color="auto" w:fill="auto"/>
            <w:vAlign w:val="center"/>
          </w:tcPr>
          <w:p w:rsidR="0051384D" w:rsidRDefault="00C04663">
            <w:pPr>
              <w:pStyle w:val="affffffffff1"/>
            </w:pPr>
            <w:r>
              <w:rPr>
                <w:rFonts w:hint="eastAsia"/>
              </w:rPr>
              <w:t>1.2～1.5</w:t>
            </w:r>
          </w:p>
        </w:tc>
        <w:tc>
          <w:tcPr>
            <w:tcW w:w="813" w:type="dxa"/>
            <w:shd w:val="clear" w:color="auto" w:fill="auto"/>
            <w:vAlign w:val="center"/>
          </w:tcPr>
          <w:p w:rsidR="0051384D" w:rsidRDefault="00C04663">
            <w:pPr>
              <w:pStyle w:val="affffffffff1"/>
            </w:pPr>
            <w:r>
              <w:rPr>
                <w:rFonts w:hint="eastAsia"/>
              </w:rPr>
              <w:t>100～150</w:t>
            </w:r>
          </w:p>
        </w:tc>
        <w:tc>
          <w:tcPr>
            <w:tcW w:w="934" w:type="dxa"/>
            <w:shd w:val="clear" w:color="auto" w:fill="auto"/>
            <w:vAlign w:val="center"/>
          </w:tcPr>
          <w:p w:rsidR="0051384D" w:rsidRDefault="00C04663">
            <w:pPr>
              <w:pStyle w:val="affffffffff1"/>
            </w:pPr>
            <w:r>
              <w:rPr>
                <w:rFonts w:hint="eastAsia"/>
              </w:rPr>
              <w:t>20</w:t>
            </w:r>
          </w:p>
        </w:tc>
        <w:tc>
          <w:tcPr>
            <w:tcW w:w="934" w:type="dxa"/>
            <w:shd w:val="clear" w:color="auto" w:fill="auto"/>
            <w:vAlign w:val="center"/>
          </w:tcPr>
          <w:p w:rsidR="0051384D" w:rsidRDefault="00C04663">
            <w:pPr>
              <w:pStyle w:val="affffffffff1"/>
            </w:pPr>
            <w:r>
              <w:rPr>
                <w:rFonts w:hint="eastAsia"/>
              </w:rPr>
              <w:t>10</w:t>
            </w:r>
          </w:p>
        </w:tc>
      </w:tr>
    </w:tbl>
    <w:p w:rsidR="0051384D" w:rsidRDefault="00C04663">
      <w:pPr>
        <w:pStyle w:val="afff2"/>
        <w:spacing w:before="240" w:after="240"/>
      </w:pPr>
      <w:r>
        <w:rPr>
          <w:rFonts w:hint="eastAsia"/>
        </w:rPr>
        <w:lastRenderedPageBreak/>
        <w:t>检验方法</w:t>
      </w:r>
    </w:p>
    <w:p w:rsidR="0051384D" w:rsidRDefault="00C04663">
      <w:pPr>
        <w:pStyle w:val="afff3"/>
        <w:spacing w:before="120" w:after="120"/>
      </w:pPr>
      <w:r>
        <w:rPr>
          <w:rFonts w:hint="eastAsia"/>
        </w:rPr>
        <w:t>种子</w:t>
      </w:r>
    </w:p>
    <w:p w:rsidR="0051384D" w:rsidRDefault="00C04663">
      <w:pPr>
        <w:pStyle w:val="afff4"/>
        <w:spacing w:before="120" w:after="120"/>
      </w:pPr>
      <w:r>
        <w:rPr>
          <w:rFonts w:hint="eastAsia"/>
        </w:rPr>
        <w:t>外观要求</w:t>
      </w:r>
    </w:p>
    <w:p w:rsidR="0051384D" w:rsidRDefault="00C04663">
      <w:pPr>
        <w:pStyle w:val="afffffd"/>
        <w:ind w:firstLine="420"/>
      </w:pPr>
      <w:r>
        <w:rPr>
          <w:rFonts w:hint="eastAsia"/>
        </w:rPr>
        <w:t>目测法</w:t>
      </w:r>
      <w:r>
        <w:t>检测</w:t>
      </w:r>
      <w:r>
        <w:rPr>
          <w:rFonts w:hint="eastAsia"/>
        </w:rPr>
        <w:t>。</w:t>
      </w:r>
    </w:p>
    <w:p w:rsidR="0051384D" w:rsidRDefault="00C04663">
      <w:pPr>
        <w:pStyle w:val="afff4"/>
        <w:spacing w:before="120" w:after="120"/>
      </w:pPr>
      <w:r>
        <w:rPr>
          <w:rFonts w:hint="eastAsia"/>
        </w:rPr>
        <w:t>净度</w:t>
      </w:r>
    </w:p>
    <w:p w:rsidR="0051384D" w:rsidRDefault="00C04663">
      <w:pPr>
        <w:pStyle w:val="afffffd"/>
        <w:ind w:firstLine="420"/>
      </w:pPr>
      <w:r>
        <w:rPr>
          <w:rFonts w:hint="eastAsia"/>
        </w:rPr>
        <w:t xml:space="preserve">按GB/T </w:t>
      </w:r>
      <w:r>
        <w:t>3543.3</w:t>
      </w:r>
      <w:r>
        <w:rPr>
          <w:rFonts w:hint="eastAsia"/>
        </w:rPr>
        <w:t>的</w:t>
      </w:r>
      <w:r>
        <w:t>规定执行。</w:t>
      </w:r>
    </w:p>
    <w:p w:rsidR="0051384D" w:rsidRDefault="00C04663">
      <w:pPr>
        <w:pStyle w:val="afff4"/>
        <w:spacing w:before="120" w:after="120"/>
      </w:pPr>
      <w:r>
        <w:rPr>
          <w:rFonts w:hint="eastAsia"/>
        </w:rPr>
        <w:t>发芽率</w:t>
      </w:r>
    </w:p>
    <w:p w:rsidR="0051384D" w:rsidRDefault="00C04663">
      <w:pPr>
        <w:pStyle w:val="afffffd"/>
        <w:ind w:firstLine="420"/>
      </w:pPr>
      <w:r>
        <w:rPr>
          <w:rFonts w:hint="eastAsia"/>
        </w:rPr>
        <w:t>按GB/T 3543.</w:t>
      </w:r>
      <w:r>
        <w:t>4</w:t>
      </w:r>
      <w:r>
        <w:rPr>
          <w:rFonts w:hint="eastAsia"/>
        </w:rPr>
        <w:t>的规定执行。</w:t>
      </w:r>
    </w:p>
    <w:p w:rsidR="0051384D" w:rsidRDefault="00C04663">
      <w:pPr>
        <w:pStyle w:val="afff4"/>
        <w:spacing w:before="120" w:after="120"/>
      </w:pPr>
      <w:r>
        <w:rPr>
          <w:rFonts w:hint="eastAsia"/>
        </w:rPr>
        <w:t>水分</w:t>
      </w:r>
    </w:p>
    <w:p w:rsidR="0051384D" w:rsidRDefault="00C04663">
      <w:pPr>
        <w:pStyle w:val="afffffd"/>
        <w:ind w:firstLine="420"/>
      </w:pPr>
      <w:r>
        <w:rPr>
          <w:rFonts w:hint="eastAsia"/>
        </w:rPr>
        <w:t>按GB/T 3543.</w:t>
      </w:r>
      <w:r>
        <w:t>6</w:t>
      </w:r>
      <w:r>
        <w:rPr>
          <w:rFonts w:hint="eastAsia"/>
        </w:rPr>
        <w:t>的规定执行。</w:t>
      </w:r>
    </w:p>
    <w:p w:rsidR="0051384D" w:rsidRDefault="00C04663">
      <w:pPr>
        <w:pStyle w:val="afff3"/>
        <w:spacing w:before="120" w:after="120"/>
      </w:pPr>
      <w:r>
        <w:rPr>
          <w:rFonts w:hint="eastAsia"/>
        </w:rPr>
        <w:t>种苗</w:t>
      </w:r>
    </w:p>
    <w:p w:rsidR="0051384D" w:rsidRDefault="00C04663">
      <w:pPr>
        <w:pStyle w:val="afff4"/>
        <w:spacing w:before="120" w:after="120"/>
      </w:pPr>
      <w:r>
        <w:rPr>
          <w:rFonts w:hint="eastAsia"/>
        </w:rPr>
        <w:t>外观要求</w:t>
      </w:r>
    </w:p>
    <w:p w:rsidR="0051384D" w:rsidRDefault="00C04663">
      <w:pPr>
        <w:pStyle w:val="afffffd"/>
        <w:ind w:firstLine="420"/>
      </w:pPr>
      <w:r>
        <w:rPr>
          <w:rFonts w:hint="eastAsia"/>
        </w:rPr>
        <w:t>目测法</w:t>
      </w:r>
      <w:r>
        <w:t>检测。</w:t>
      </w:r>
    </w:p>
    <w:p w:rsidR="0051384D" w:rsidRDefault="00C04663">
      <w:pPr>
        <w:pStyle w:val="afff4"/>
        <w:spacing w:before="120" w:after="120"/>
      </w:pPr>
      <w:r>
        <w:rPr>
          <w:rFonts w:hint="eastAsia"/>
        </w:rPr>
        <w:t>地径</w:t>
      </w:r>
    </w:p>
    <w:p w:rsidR="0051384D" w:rsidRDefault="00C04663">
      <w:pPr>
        <w:pStyle w:val="afffffd"/>
        <w:ind w:firstLine="420"/>
      </w:pPr>
      <w:proofErr w:type="gramStart"/>
      <w:r>
        <w:rPr>
          <w:rFonts w:hint="eastAsia"/>
        </w:rPr>
        <w:t>地径用游标卡尺</w:t>
      </w:r>
      <w:proofErr w:type="gramEnd"/>
      <w:r>
        <w:rPr>
          <w:rFonts w:hint="eastAsia"/>
        </w:rPr>
        <w:t>测量，如测量的部位出现膨大或干形不圆，则测量其上部苗干起始正常处，读数精确到0.05</w:t>
      </w:r>
      <w:r>
        <w:rPr>
          <w:rFonts w:hint="eastAsia"/>
          <w:vertAlign w:val="superscript"/>
        </w:rPr>
        <w:t xml:space="preserve"> </w:t>
      </w:r>
      <w:r>
        <w:rPr>
          <w:rFonts w:hint="eastAsia"/>
        </w:rPr>
        <w:t>cm。</w:t>
      </w:r>
    </w:p>
    <w:p w:rsidR="0051384D" w:rsidRDefault="00C04663">
      <w:pPr>
        <w:pStyle w:val="afff4"/>
        <w:spacing w:before="120" w:after="120"/>
      </w:pPr>
      <w:r>
        <w:rPr>
          <w:rFonts w:hint="eastAsia"/>
        </w:rPr>
        <w:t>苗高</w:t>
      </w:r>
    </w:p>
    <w:p w:rsidR="0051384D" w:rsidRDefault="00C04663">
      <w:pPr>
        <w:pStyle w:val="afffffd"/>
        <w:ind w:firstLine="420"/>
      </w:pPr>
      <w:r>
        <w:rPr>
          <w:rFonts w:hint="eastAsia"/>
        </w:rPr>
        <w:t>苗高用钢卷尺或直尺测量，自</w:t>
      </w:r>
      <w:proofErr w:type="gramStart"/>
      <w:r>
        <w:rPr>
          <w:rFonts w:hint="eastAsia"/>
        </w:rPr>
        <w:t>地径沿苗干</w:t>
      </w:r>
      <w:proofErr w:type="gramEnd"/>
      <w:r>
        <w:rPr>
          <w:rFonts w:hint="eastAsia"/>
        </w:rPr>
        <w:t>量至顶芽基部，读数精确到1</w:t>
      </w:r>
      <w:r>
        <w:rPr>
          <w:rFonts w:hint="eastAsia"/>
          <w:vertAlign w:val="superscript"/>
        </w:rPr>
        <w:t xml:space="preserve"> </w:t>
      </w:r>
      <w:r>
        <w:rPr>
          <w:rFonts w:hint="eastAsia"/>
        </w:rPr>
        <w:t>cm。</w:t>
      </w:r>
    </w:p>
    <w:p w:rsidR="0051384D" w:rsidRDefault="00C04663">
      <w:pPr>
        <w:pStyle w:val="afff4"/>
        <w:spacing w:before="120" w:after="120"/>
      </w:pPr>
      <w:r>
        <w:rPr>
          <w:rFonts w:hint="eastAsia"/>
        </w:rPr>
        <w:t>根系</w:t>
      </w:r>
    </w:p>
    <w:p w:rsidR="0051384D" w:rsidRDefault="00C04663">
      <w:pPr>
        <w:pStyle w:val="afffffffff8"/>
      </w:pPr>
      <w:r>
        <w:rPr>
          <w:rFonts w:hint="eastAsia"/>
        </w:rPr>
        <w:t>根系长度用钢卷尺或直尺测量，自</w:t>
      </w:r>
      <w:proofErr w:type="gramStart"/>
      <w:r>
        <w:rPr>
          <w:rFonts w:hint="eastAsia"/>
        </w:rPr>
        <w:t>地径处量</w:t>
      </w:r>
      <w:proofErr w:type="gramEnd"/>
      <w:r>
        <w:rPr>
          <w:rFonts w:hint="eastAsia"/>
        </w:rPr>
        <w:t>至根端，读数精确到1</w:t>
      </w:r>
      <w:r>
        <w:rPr>
          <w:rFonts w:hint="eastAsia"/>
          <w:vertAlign w:val="superscript"/>
        </w:rPr>
        <w:t xml:space="preserve"> </w:t>
      </w:r>
      <w:r>
        <w:rPr>
          <w:rFonts w:hint="eastAsia"/>
        </w:rPr>
        <w:t>cm。</w:t>
      </w:r>
    </w:p>
    <w:p w:rsidR="0051384D" w:rsidRDefault="00C04663">
      <w:pPr>
        <w:pStyle w:val="afffffffff8"/>
      </w:pPr>
      <w:r>
        <w:rPr>
          <w:rFonts w:hint="eastAsia"/>
        </w:rPr>
        <w:t>大于5</w:t>
      </w:r>
      <w:r>
        <w:rPr>
          <w:rFonts w:hint="eastAsia"/>
          <w:vertAlign w:val="superscript"/>
        </w:rPr>
        <w:t xml:space="preserve"> </w:t>
      </w:r>
      <w:r>
        <w:rPr>
          <w:rFonts w:hint="eastAsia"/>
        </w:rPr>
        <w:t>cm长Ⅰ级侧根数是统计直接从主根上长出的长度在5</w:t>
      </w:r>
      <w:r>
        <w:rPr>
          <w:rFonts w:hint="eastAsia"/>
          <w:vertAlign w:val="subscript"/>
        </w:rPr>
        <w:t xml:space="preserve"> </w:t>
      </w:r>
      <w:r>
        <w:rPr>
          <w:rFonts w:hint="eastAsia"/>
        </w:rPr>
        <w:t>cm以上的侧根条数。</w:t>
      </w:r>
    </w:p>
    <w:p w:rsidR="0051384D" w:rsidRDefault="00C04663">
      <w:pPr>
        <w:pStyle w:val="afff2"/>
        <w:spacing w:before="240" w:after="240"/>
      </w:pPr>
      <w:r>
        <w:rPr>
          <w:rFonts w:hint="eastAsia"/>
        </w:rPr>
        <w:t>检验</w:t>
      </w:r>
      <w:r>
        <w:t>规则</w:t>
      </w:r>
    </w:p>
    <w:p w:rsidR="0051384D" w:rsidRDefault="00C04663">
      <w:pPr>
        <w:pStyle w:val="afff3"/>
        <w:spacing w:before="120" w:after="120"/>
      </w:pPr>
      <w:r>
        <w:rPr>
          <w:rFonts w:hint="eastAsia"/>
        </w:rPr>
        <w:t>组批</w:t>
      </w:r>
    </w:p>
    <w:p w:rsidR="0051384D" w:rsidRDefault="00C04663">
      <w:pPr>
        <w:pStyle w:val="afff4"/>
        <w:spacing w:before="120" w:after="120"/>
      </w:pPr>
      <w:r>
        <w:rPr>
          <w:rFonts w:hint="eastAsia"/>
        </w:rPr>
        <w:t>种子</w:t>
      </w:r>
    </w:p>
    <w:p w:rsidR="0051384D" w:rsidRDefault="00C04663">
      <w:pPr>
        <w:pStyle w:val="afffffd"/>
        <w:ind w:firstLine="420"/>
      </w:pPr>
      <w:r>
        <w:rPr>
          <w:rFonts w:hint="eastAsia"/>
        </w:rPr>
        <w:t>同产地</w:t>
      </w:r>
      <w:r>
        <w:t>、</w:t>
      </w:r>
      <w:r>
        <w:rPr>
          <w:rFonts w:hint="eastAsia"/>
        </w:rPr>
        <w:t>同品种</w:t>
      </w:r>
      <w:r>
        <w:t>、同收获时期且质量基本一致的一批种子为一个检验批次。</w:t>
      </w:r>
    </w:p>
    <w:p w:rsidR="0051384D" w:rsidRDefault="00C04663">
      <w:pPr>
        <w:pStyle w:val="afff4"/>
        <w:spacing w:before="120" w:after="120"/>
      </w:pPr>
      <w:r>
        <w:rPr>
          <w:rFonts w:hint="eastAsia"/>
        </w:rPr>
        <w:t>种苗</w:t>
      </w:r>
    </w:p>
    <w:p w:rsidR="0051384D" w:rsidRDefault="00C04663">
      <w:pPr>
        <w:pStyle w:val="afffffd"/>
        <w:ind w:firstLine="420"/>
      </w:pPr>
      <w:r>
        <w:rPr>
          <w:rFonts w:hint="eastAsia"/>
        </w:rPr>
        <w:t>同产地、同品种、同苗龄的一批种子为一个检验批次。检验工作限在原苗圃进行。</w:t>
      </w:r>
    </w:p>
    <w:p w:rsidR="0051384D" w:rsidRDefault="00C04663">
      <w:pPr>
        <w:pStyle w:val="afff3"/>
        <w:spacing w:before="120" w:after="120"/>
      </w:pPr>
      <w:r>
        <w:rPr>
          <w:rFonts w:hint="eastAsia"/>
        </w:rPr>
        <w:t>取样</w:t>
      </w:r>
    </w:p>
    <w:p w:rsidR="0051384D" w:rsidRDefault="00C04663">
      <w:pPr>
        <w:pStyle w:val="afff4"/>
        <w:spacing w:before="120" w:after="120"/>
      </w:pPr>
      <w:r>
        <w:rPr>
          <w:rFonts w:hint="eastAsia"/>
        </w:rPr>
        <w:t>种子</w:t>
      </w:r>
    </w:p>
    <w:p w:rsidR="0051384D" w:rsidRDefault="00C04663">
      <w:pPr>
        <w:pStyle w:val="afffffd"/>
        <w:ind w:firstLine="420"/>
      </w:pPr>
      <w:r>
        <w:rPr>
          <w:rFonts w:hint="eastAsia"/>
        </w:rPr>
        <w:t>种子</w:t>
      </w:r>
      <w:proofErr w:type="gramStart"/>
      <w:r>
        <w:rPr>
          <w:rFonts w:hint="eastAsia"/>
        </w:rPr>
        <w:t>扦样按</w:t>
      </w:r>
      <w:proofErr w:type="gramEnd"/>
      <w:r>
        <w:rPr>
          <w:rFonts w:hint="eastAsia"/>
        </w:rPr>
        <w:t>GB/T 3543.2的规定执行。</w:t>
      </w:r>
    </w:p>
    <w:p w:rsidR="0051384D" w:rsidRDefault="00C04663">
      <w:pPr>
        <w:pStyle w:val="afff4"/>
        <w:spacing w:before="120" w:after="120"/>
      </w:pPr>
      <w:r>
        <w:rPr>
          <w:rFonts w:hint="eastAsia"/>
        </w:rPr>
        <w:t>种苗</w:t>
      </w:r>
    </w:p>
    <w:p w:rsidR="0051384D" w:rsidRDefault="00C04663">
      <w:pPr>
        <w:pStyle w:val="afffffd"/>
        <w:ind w:firstLine="420"/>
      </w:pPr>
      <w:r>
        <w:rPr>
          <w:rFonts w:hint="eastAsia"/>
        </w:rPr>
        <w:t>起苗后苗木质量检测应在一个</w:t>
      </w:r>
      <w:proofErr w:type="gramStart"/>
      <w:r>
        <w:rPr>
          <w:rFonts w:hint="eastAsia"/>
        </w:rPr>
        <w:t>苗批内</w:t>
      </w:r>
      <w:proofErr w:type="gramEnd"/>
      <w:r>
        <w:rPr>
          <w:rFonts w:hint="eastAsia"/>
        </w:rPr>
        <w:t>进行，采取随机抽样的方法，按表3规则抽样。成捆苗木先抽样捆，再在每一个样捆内各抽10株</w:t>
      </w:r>
      <w:r w:rsidR="007A1B20">
        <w:rPr>
          <w:rFonts w:hint="eastAsia"/>
        </w:rPr>
        <w:t>，</w:t>
      </w:r>
      <w:bookmarkStart w:id="40" w:name="_GoBack"/>
      <w:bookmarkEnd w:id="40"/>
      <w:r>
        <w:rPr>
          <w:rFonts w:hint="eastAsia"/>
        </w:rPr>
        <w:t>不成捆苗木直接抽取样株。</w:t>
      </w:r>
    </w:p>
    <w:p w:rsidR="0051384D" w:rsidRDefault="00C04663">
      <w:pPr>
        <w:pStyle w:val="aff8"/>
        <w:spacing w:before="120" w:after="120"/>
      </w:pPr>
      <w:r>
        <w:rPr>
          <w:rFonts w:hint="eastAsia"/>
        </w:rPr>
        <w:lastRenderedPageBreak/>
        <w:t>苗木检测抽样</w:t>
      </w:r>
      <w:r>
        <w:t>数量</w:t>
      </w:r>
    </w:p>
    <w:tbl>
      <w:tblPr>
        <w:tblStyle w:val="afffff"/>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51384D">
        <w:trPr>
          <w:trHeight w:val="340"/>
          <w:tblHeader/>
          <w:jc w:val="center"/>
        </w:trPr>
        <w:tc>
          <w:tcPr>
            <w:tcW w:w="4672" w:type="dxa"/>
            <w:tcBorders>
              <w:top w:val="single" w:sz="8" w:space="0" w:color="auto"/>
              <w:bottom w:val="single" w:sz="8" w:space="0" w:color="auto"/>
            </w:tcBorders>
            <w:shd w:val="clear" w:color="auto" w:fill="auto"/>
            <w:vAlign w:val="center"/>
          </w:tcPr>
          <w:p w:rsidR="0051384D" w:rsidRDefault="00C04663">
            <w:pPr>
              <w:pStyle w:val="affffffffff1"/>
            </w:pPr>
            <w:r>
              <w:rPr>
                <w:rFonts w:hint="eastAsia"/>
              </w:rPr>
              <w:t>苗</w:t>
            </w:r>
            <w:r>
              <w:t>木</w:t>
            </w:r>
            <w:r>
              <w:rPr>
                <w:rFonts w:hint="eastAsia"/>
              </w:rPr>
              <w:t>株数</w:t>
            </w:r>
          </w:p>
        </w:tc>
        <w:tc>
          <w:tcPr>
            <w:tcW w:w="4672" w:type="dxa"/>
            <w:tcBorders>
              <w:top w:val="single" w:sz="8" w:space="0" w:color="auto"/>
              <w:bottom w:val="single" w:sz="8" w:space="0" w:color="auto"/>
            </w:tcBorders>
            <w:shd w:val="clear" w:color="auto" w:fill="auto"/>
            <w:vAlign w:val="center"/>
          </w:tcPr>
          <w:p w:rsidR="0051384D" w:rsidRDefault="00C04663">
            <w:pPr>
              <w:pStyle w:val="affffffffff1"/>
            </w:pPr>
            <w:r>
              <w:rPr>
                <w:rFonts w:hint="eastAsia"/>
              </w:rPr>
              <w:t>检测株数</w:t>
            </w:r>
          </w:p>
        </w:tc>
      </w:tr>
      <w:tr w:rsidR="0051384D">
        <w:trPr>
          <w:trHeight w:val="340"/>
          <w:jc w:val="center"/>
        </w:trPr>
        <w:tc>
          <w:tcPr>
            <w:tcW w:w="4672" w:type="dxa"/>
            <w:tcBorders>
              <w:top w:val="single" w:sz="8" w:space="0" w:color="auto"/>
            </w:tcBorders>
            <w:shd w:val="clear" w:color="auto" w:fill="auto"/>
            <w:vAlign w:val="center"/>
          </w:tcPr>
          <w:p w:rsidR="0051384D" w:rsidRDefault="00C04663">
            <w:pPr>
              <w:pStyle w:val="affffffffff1"/>
            </w:pPr>
            <w:r>
              <w:rPr>
                <w:rFonts w:hint="eastAsia"/>
              </w:rPr>
              <w:t>500～1</w:t>
            </w:r>
            <w:r>
              <w:rPr>
                <w:vertAlign w:val="superscript"/>
              </w:rPr>
              <w:t xml:space="preserve"> </w:t>
            </w:r>
            <w:r>
              <w:rPr>
                <w:rFonts w:hint="eastAsia"/>
              </w:rPr>
              <w:t>000</w:t>
            </w:r>
          </w:p>
        </w:tc>
        <w:tc>
          <w:tcPr>
            <w:tcW w:w="4672" w:type="dxa"/>
            <w:tcBorders>
              <w:top w:val="single" w:sz="8" w:space="0" w:color="auto"/>
            </w:tcBorders>
            <w:shd w:val="clear" w:color="auto" w:fill="auto"/>
            <w:vAlign w:val="center"/>
          </w:tcPr>
          <w:p w:rsidR="0051384D" w:rsidRDefault="00C04663">
            <w:pPr>
              <w:pStyle w:val="affffffffff1"/>
            </w:pPr>
            <w:r>
              <w:rPr>
                <w:rFonts w:hint="eastAsia"/>
              </w:rPr>
              <w:t>50</w:t>
            </w:r>
          </w:p>
        </w:tc>
      </w:tr>
      <w:tr w:rsidR="0051384D">
        <w:trPr>
          <w:trHeight w:val="340"/>
          <w:jc w:val="center"/>
        </w:trPr>
        <w:tc>
          <w:tcPr>
            <w:tcW w:w="4672" w:type="dxa"/>
            <w:shd w:val="clear" w:color="auto" w:fill="auto"/>
            <w:vAlign w:val="center"/>
          </w:tcPr>
          <w:p w:rsidR="0051384D" w:rsidRDefault="00C04663">
            <w:pPr>
              <w:pStyle w:val="affffffffff1"/>
            </w:pPr>
            <w:r>
              <w:rPr>
                <w:rFonts w:hint="eastAsia"/>
              </w:rPr>
              <w:t>1</w:t>
            </w:r>
            <w:r>
              <w:rPr>
                <w:vertAlign w:val="superscript"/>
              </w:rPr>
              <w:t xml:space="preserve"> </w:t>
            </w:r>
            <w:r>
              <w:rPr>
                <w:rFonts w:hint="eastAsia"/>
              </w:rPr>
              <w:t>001～10</w:t>
            </w:r>
            <w:r>
              <w:rPr>
                <w:vertAlign w:val="superscript"/>
              </w:rPr>
              <w:t xml:space="preserve"> </w:t>
            </w:r>
            <w:r>
              <w:rPr>
                <w:rFonts w:hint="eastAsia"/>
              </w:rPr>
              <w:t>000</w:t>
            </w:r>
          </w:p>
        </w:tc>
        <w:tc>
          <w:tcPr>
            <w:tcW w:w="4672" w:type="dxa"/>
            <w:shd w:val="clear" w:color="auto" w:fill="auto"/>
            <w:vAlign w:val="center"/>
          </w:tcPr>
          <w:p w:rsidR="0051384D" w:rsidRDefault="00C04663">
            <w:pPr>
              <w:pStyle w:val="affffffffff1"/>
            </w:pPr>
            <w:r>
              <w:rPr>
                <w:rFonts w:hint="eastAsia"/>
              </w:rPr>
              <w:t>100</w:t>
            </w:r>
          </w:p>
        </w:tc>
      </w:tr>
      <w:tr w:rsidR="0051384D">
        <w:trPr>
          <w:trHeight w:val="340"/>
          <w:jc w:val="center"/>
        </w:trPr>
        <w:tc>
          <w:tcPr>
            <w:tcW w:w="4672" w:type="dxa"/>
            <w:shd w:val="clear" w:color="auto" w:fill="auto"/>
            <w:vAlign w:val="center"/>
          </w:tcPr>
          <w:p w:rsidR="0051384D" w:rsidRDefault="00C04663">
            <w:pPr>
              <w:pStyle w:val="affffffffff1"/>
            </w:pPr>
            <w:r>
              <w:rPr>
                <w:rFonts w:hint="eastAsia"/>
              </w:rPr>
              <w:t>10</w:t>
            </w:r>
            <w:r>
              <w:rPr>
                <w:vertAlign w:val="superscript"/>
              </w:rPr>
              <w:t xml:space="preserve"> </w:t>
            </w:r>
            <w:r>
              <w:rPr>
                <w:rFonts w:hint="eastAsia"/>
              </w:rPr>
              <w:t>001～50</w:t>
            </w:r>
            <w:r>
              <w:rPr>
                <w:vertAlign w:val="superscript"/>
              </w:rPr>
              <w:t xml:space="preserve"> </w:t>
            </w:r>
            <w:r>
              <w:rPr>
                <w:rFonts w:hint="eastAsia"/>
              </w:rPr>
              <w:t>000</w:t>
            </w:r>
          </w:p>
        </w:tc>
        <w:tc>
          <w:tcPr>
            <w:tcW w:w="4672" w:type="dxa"/>
            <w:shd w:val="clear" w:color="auto" w:fill="auto"/>
            <w:vAlign w:val="center"/>
          </w:tcPr>
          <w:p w:rsidR="0051384D" w:rsidRDefault="00C04663">
            <w:pPr>
              <w:pStyle w:val="affffffffff1"/>
            </w:pPr>
            <w:r>
              <w:rPr>
                <w:rFonts w:hint="eastAsia"/>
              </w:rPr>
              <w:t>2</w:t>
            </w:r>
            <w:r>
              <w:t>50</w:t>
            </w:r>
          </w:p>
        </w:tc>
      </w:tr>
      <w:tr w:rsidR="0051384D">
        <w:trPr>
          <w:trHeight w:val="340"/>
          <w:jc w:val="center"/>
        </w:trPr>
        <w:tc>
          <w:tcPr>
            <w:tcW w:w="4672" w:type="dxa"/>
            <w:shd w:val="clear" w:color="auto" w:fill="auto"/>
            <w:vAlign w:val="center"/>
          </w:tcPr>
          <w:p w:rsidR="0051384D" w:rsidRDefault="00C04663">
            <w:pPr>
              <w:pStyle w:val="affffffffff1"/>
            </w:pPr>
            <w:r>
              <w:rPr>
                <w:rFonts w:hint="eastAsia"/>
              </w:rPr>
              <w:t>50</w:t>
            </w:r>
            <w:r>
              <w:rPr>
                <w:vertAlign w:val="superscript"/>
              </w:rPr>
              <w:t xml:space="preserve"> </w:t>
            </w:r>
            <w:r>
              <w:rPr>
                <w:rFonts w:hint="eastAsia"/>
              </w:rPr>
              <w:t>001～100</w:t>
            </w:r>
            <w:r>
              <w:rPr>
                <w:vertAlign w:val="superscript"/>
              </w:rPr>
              <w:t xml:space="preserve"> </w:t>
            </w:r>
            <w:r>
              <w:rPr>
                <w:rFonts w:hint="eastAsia"/>
              </w:rPr>
              <w:t>000</w:t>
            </w:r>
          </w:p>
        </w:tc>
        <w:tc>
          <w:tcPr>
            <w:tcW w:w="4672" w:type="dxa"/>
            <w:shd w:val="clear" w:color="auto" w:fill="auto"/>
            <w:vAlign w:val="center"/>
          </w:tcPr>
          <w:p w:rsidR="0051384D" w:rsidRDefault="00C04663">
            <w:pPr>
              <w:pStyle w:val="affffffffff1"/>
            </w:pPr>
            <w:r>
              <w:rPr>
                <w:rFonts w:hint="eastAsia"/>
              </w:rPr>
              <w:t>350</w:t>
            </w:r>
          </w:p>
        </w:tc>
      </w:tr>
      <w:tr w:rsidR="0051384D">
        <w:trPr>
          <w:trHeight w:val="340"/>
          <w:jc w:val="center"/>
        </w:trPr>
        <w:tc>
          <w:tcPr>
            <w:tcW w:w="4672" w:type="dxa"/>
            <w:shd w:val="clear" w:color="auto" w:fill="auto"/>
            <w:vAlign w:val="center"/>
          </w:tcPr>
          <w:p w:rsidR="0051384D" w:rsidRDefault="00C04663">
            <w:pPr>
              <w:pStyle w:val="affffffffff1"/>
            </w:pPr>
            <w:r>
              <w:rPr>
                <w:rFonts w:hint="eastAsia"/>
              </w:rPr>
              <w:t>100</w:t>
            </w:r>
            <w:r>
              <w:rPr>
                <w:vertAlign w:val="superscript"/>
              </w:rPr>
              <w:t xml:space="preserve"> </w:t>
            </w:r>
            <w:r>
              <w:rPr>
                <w:rFonts w:hint="eastAsia"/>
              </w:rPr>
              <w:t>001～500</w:t>
            </w:r>
            <w:r>
              <w:rPr>
                <w:vertAlign w:val="superscript"/>
              </w:rPr>
              <w:t xml:space="preserve"> </w:t>
            </w:r>
            <w:r>
              <w:rPr>
                <w:rFonts w:hint="eastAsia"/>
              </w:rPr>
              <w:t>000</w:t>
            </w:r>
          </w:p>
        </w:tc>
        <w:tc>
          <w:tcPr>
            <w:tcW w:w="4672" w:type="dxa"/>
            <w:shd w:val="clear" w:color="auto" w:fill="auto"/>
            <w:vAlign w:val="center"/>
          </w:tcPr>
          <w:p w:rsidR="0051384D" w:rsidRDefault="00C04663">
            <w:pPr>
              <w:pStyle w:val="affffffffff1"/>
            </w:pPr>
            <w:r>
              <w:rPr>
                <w:rFonts w:hint="eastAsia"/>
              </w:rPr>
              <w:t>500</w:t>
            </w:r>
          </w:p>
        </w:tc>
      </w:tr>
      <w:tr w:rsidR="0051384D">
        <w:trPr>
          <w:trHeight w:val="340"/>
          <w:jc w:val="center"/>
        </w:trPr>
        <w:tc>
          <w:tcPr>
            <w:tcW w:w="4672" w:type="dxa"/>
            <w:shd w:val="clear" w:color="auto" w:fill="auto"/>
            <w:vAlign w:val="center"/>
          </w:tcPr>
          <w:p w:rsidR="0051384D" w:rsidRDefault="00C04663">
            <w:pPr>
              <w:pStyle w:val="affffffffff1"/>
            </w:pPr>
            <w:r>
              <w:rPr>
                <w:rFonts w:hint="eastAsia"/>
              </w:rPr>
              <w:t>500</w:t>
            </w:r>
            <w:r>
              <w:rPr>
                <w:vertAlign w:val="superscript"/>
              </w:rPr>
              <w:t xml:space="preserve"> </w:t>
            </w:r>
            <w:r>
              <w:rPr>
                <w:rFonts w:hint="eastAsia"/>
              </w:rPr>
              <w:t>001以上</w:t>
            </w:r>
          </w:p>
        </w:tc>
        <w:tc>
          <w:tcPr>
            <w:tcW w:w="4672" w:type="dxa"/>
            <w:shd w:val="clear" w:color="auto" w:fill="auto"/>
            <w:vAlign w:val="center"/>
          </w:tcPr>
          <w:p w:rsidR="0051384D" w:rsidRDefault="00C04663">
            <w:pPr>
              <w:pStyle w:val="affffffffff1"/>
            </w:pPr>
            <w:r>
              <w:rPr>
                <w:rFonts w:hint="eastAsia"/>
              </w:rPr>
              <w:t>750</w:t>
            </w:r>
          </w:p>
        </w:tc>
      </w:tr>
    </w:tbl>
    <w:p w:rsidR="0051384D" w:rsidRDefault="00C04663">
      <w:pPr>
        <w:pStyle w:val="afff3"/>
        <w:spacing w:beforeLines="100" w:before="240" w:after="120"/>
      </w:pPr>
      <w:r>
        <w:rPr>
          <w:rFonts w:hint="eastAsia"/>
        </w:rPr>
        <w:t>判定规则</w:t>
      </w:r>
    </w:p>
    <w:p w:rsidR="0051384D" w:rsidRDefault="00C04663">
      <w:pPr>
        <w:pStyle w:val="afff4"/>
        <w:spacing w:before="120" w:after="120"/>
      </w:pPr>
      <w:r>
        <w:rPr>
          <w:rFonts w:hint="eastAsia"/>
        </w:rPr>
        <w:t>种子</w:t>
      </w:r>
    </w:p>
    <w:p w:rsidR="0051384D" w:rsidRDefault="00C04663">
      <w:pPr>
        <w:pStyle w:val="afffffd"/>
        <w:ind w:firstLine="420"/>
      </w:pPr>
      <w:r>
        <w:rPr>
          <w:rFonts w:hint="eastAsia"/>
        </w:rPr>
        <w:t>种子</w:t>
      </w:r>
      <w:r>
        <w:t>的净度、发芽率指标中，其中一项</w:t>
      </w:r>
      <w:r>
        <w:rPr>
          <w:rFonts w:hint="eastAsia"/>
        </w:rPr>
        <w:t>指标</w:t>
      </w:r>
      <w:r>
        <w:t>达不到</w:t>
      </w:r>
      <w:r>
        <w:rPr>
          <w:rFonts w:hint="eastAsia"/>
        </w:rPr>
        <w:t>该级别</w:t>
      </w:r>
      <w:r>
        <w:t>要求</w:t>
      </w:r>
      <w:r>
        <w:rPr>
          <w:rFonts w:hint="eastAsia"/>
        </w:rPr>
        <w:t>，</w:t>
      </w:r>
      <w:r>
        <w:t>可判定为下一级别，</w:t>
      </w:r>
      <w:r>
        <w:rPr>
          <w:rFonts w:hint="eastAsia"/>
        </w:rPr>
        <w:t>达不到Ⅲ级要求的判定</w:t>
      </w:r>
      <w:r>
        <w:t>为不合格</w:t>
      </w:r>
      <w:r>
        <w:rPr>
          <w:rFonts w:hint="eastAsia"/>
        </w:rPr>
        <w:t>种子。</w:t>
      </w:r>
      <w:r>
        <w:t>水分一</w:t>
      </w:r>
      <w:r>
        <w:rPr>
          <w:rFonts w:hint="eastAsia"/>
        </w:rPr>
        <w:t>项</w:t>
      </w:r>
      <w:r>
        <w:t>达不到指标要求的</w:t>
      </w:r>
      <w:r>
        <w:rPr>
          <w:rFonts w:hint="eastAsia"/>
        </w:rPr>
        <w:t>判定</w:t>
      </w:r>
      <w:r>
        <w:t>为不合格种子。</w:t>
      </w:r>
      <w:r>
        <w:rPr>
          <w:rFonts w:hint="eastAsia"/>
        </w:rPr>
        <w:t>检验</w:t>
      </w:r>
      <w:r>
        <w:t>结果出现不合格项时，</w:t>
      </w:r>
      <w:r>
        <w:rPr>
          <w:rFonts w:hint="eastAsia"/>
        </w:rPr>
        <w:t>应进行复检</w:t>
      </w:r>
      <w:r>
        <w:t>，并以复检结果为准。</w:t>
      </w:r>
    </w:p>
    <w:p w:rsidR="0051384D" w:rsidRDefault="00C04663">
      <w:pPr>
        <w:pStyle w:val="afff4"/>
        <w:spacing w:before="120" w:after="120"/>
      </w:pPr>
      <w:r>
        <w:rPr>
          <w:rFonts w:hint="eastAsia"/>
        </w:rPr>
        <w:t>种苗</w:t>
      </w:r>
    </w:p>
    <w:p w:rsidR="0051384D" w:rsidRDefault="00C04663">
      <w:pPr>
        <w:pStyle w:val="afffffd"/>
        <w:ind w:firstLine="420"/>
      </w:pPr>
      <w:r>
        <w:rPr>
          <w:rFonts w:hint="eastAsia"/>
        </w:rPr>
        <w:t>苗木成批检验。苗木检验允许范围，同一批苗木中低于该等级的苗木数量不应超过5％。检验结果不符合以上规定，应进行复检，并以复检结果为准。</w:t>
      </w:r>
    </w:p>
    <w:p w:rsidR="0051384D" w:rsidRDefault="00C04663">
      <w:pPr>
        <w:pStyle w:val="afff2"/>
        <w:spacing w:before="240" w:after="240"/>
      </w:pPr>
      <w:r>
        <w:rPr>
          <w:rFonts w:hint="eastAsia"/>
        </w:rPr>
        <w:t>包装</w:t>
      </w:r>
      <w:r>
        <w:t>、标</w:t>
      </w:r>
      <w:r>
        <w:rPr>
          <w:rFonts w:hint="eastAsia"/>
        </w:rPr>
        <w:t>志、标签</w:t>
      </w:r>
      <w:r>
        <w:t>、</w:t>
      </w:r>
      <w:r>
        <w:rPr>
          <w:rFonts w:hint="eastAsia"/>
        </w:rPr>
        <w:t>运输及贮藏</w:t>
      </w:r>
    </w:p>
    <w:p w:rsidR="0051384D" w:rsidRDefault="00C04663">
      <w:pPr>
        <w:pStyle w:val="afff3"/>
        <w:spacing w:before="120" w:after="120"/>
      </w:pPr>
      <w:r>
        <w:rPr>
          <w:rFonts w:hint="eastAsia"/>
        </w:rPr>
        <w:t>包装</w:t>
      </w:r>
    </w:p>
    <w:p w:rsidR="0051384D" w:rsidRDefault="00C04663">
      <w:pPr>
        <w:pStyle w:val="afff4"/>
        <w:spacing w:before="120" w:after="120"/>
      </w:pPr>
      <w:r>
        <w:rPr>
          <w:rFonts w:hint="eastAsia"/>
        </w:rPr>
        <w:t>种子</w:t>
      </w:r>
    </w:p>
    <w:p w:rsidR="0051384D" w:rsidRDefault="00C04663">
      <w:pPr>
        <w:pStyle w:val="afffffd"/>
        <w:ind w:firstLine="420"/>
      </w:pPr>
      <w:r>
        <w:rPr>
          <w:rFonts w:hint="eastAsia"/>
        </w:rPr>
        <w:t>种子的</w:t>
      </w:r>
      <w:r>
        <w:t>包装应符合LY/T 3106</w:t>
      </w:r>
      <w:r>
        <w:rPr>
          <w:rFonts w:hint="eastAsia"/>
        </w:rPr>
        <w:t>的</w:t>
      </w:r>
      <w:r>
        <w:t>规定。</w:t>
      </w:r>
    </w:p>
    <w:p w:rsidR="0051384D" w:rsidRDefault="00C04663">
      <w:pPr>
        <w:pStyle w:val="afff4"/>
        <w:spacing w:before="120" w:after="120"/>
      </w:pPr>
      <w:r>
        <w:rPr>
          <w:rFonts w:hint="eastAsia"/>
        </w:rPr>
        <w:t>种苗</w:t>
      </w:r>
    </w:p>
    <w:p w:rsidR="0051384D" w:rsidRDefault="00C04663">
      <w:pPr>
        <w:pStyle w:val="afffffd"/>
        <w:ind w:firstLine="420"/>
      </w:pPr>
      <w:r>
        <w:rPr>
          <w:rFonts w:hint="eastAsia"/>
        </w:rPr>
        <w:t>根据运输距离和时间，对苗木进行粗包装（用帆布、塑料布等整车包装）和细包装（用草绳、蒲包等进行单株或单捆包装），根部注意保湿。</w:t>
      </w:r>
    </w:p>
    <w:p w:rsidR="0051384D" w:rsidRDefault="00C04663">
      <w:pPr>
        <w:pStyle w:val="afff3"/>
        <w:spacing w:before="120" w:after="120"/>
      </w:pPr>
      <w:r>
        <w:rPr>
          <w:rFonts w:hint="eastAsia"/>
        </w:rPr>
        <w:t>标志</w:t>
      </w:r>
      <w:r>
        <w:t>、</w:t>
      </w:r>
      <w:r>
        <w:rPr>
          <w:rFonts w:hint="eastAsia"/>
        </w:rPr>
        <w:t>标签</w:t>
      </w:r>
    </w:p>
    <w:p w:rsidR="0051384D" w:rsidRDefault="00C04663">
      <w:pPr>
        <w:pStyle w:val="afff4"/>
        <w:spacing w:before="120" w:after="120"/>
      </w:pPr>
      <w:r>
        <w:rPr>
          <w:rFonts w:hint="eastAsia"/>
        </w:rPr>
        <w:t>种子</w:t>
      </w:r>
    </w:p>
    <w:p w:rsidR="0051384D" w:rsidRDefault="00C04663">
      <w:pPr>
        <w:pStyle w:val="afffffd"/>
        <w:ind w:firstLine="420"/>
      </w:pPr>
      <w:r>
        <w:rPr>
          <w:rFonts w:hint="eastAsia"/>
        </w:rPr>
        <w:t>种子</w:t>
      </w:r>
      <w:r>
        <w:t>外包装都应有标签标识，内容包括产地、品种</w:t>
      </w:r>
      <w:r>
        <w:rPr>
          <w:rFonts w:hint="eastAsia"/>
        </w:rPr>
        <w:t>、</w:t>
      </w:r>
      <w:r>
        <w:t>级别等基本信息。</w:t>
      </w:r>
      <w:r>
        <w:rPr>
          <w:rFonts w:hint="eastAsia"/>
        </w:rPr>
        <w:t>应符合</w:t>
      </w:r>
      <w:r>
        <w:t>《</w:t>
      </w:r>
      <w:r>
        <w:rPr>
          <w:rFonts w:hint="eastAsia"/>
        </w:rPr>
        <w:t>林木种子包装和标签管理办法</w:t>
      </w:r>
      <w:r>
        <w:t>》</w:t>
      </w:r>
      <w:r>
        <w:rPr>
          <w:rFonts w:hint="eastAsia"/>
        </w:rPr>
        <w:t>的规定</w:t>
      </w:r>
      <w:r>
        <w:t>。</w:t>
      </w:r>
    </w:p>
    <w:p w:rsidR="0051384D" w:rsidRDefault="00C04663">
      <w:pPr>
        <w:pStyle w:val="afff4"/>
        <w:spacing w:before="120" w:after="120"/>
      </w:pPr>
      <w:r>
        <w:rPr>
          <w:rFonts w:hint="eastAsia"/>
        </w:rPr>
        <w:t>种苗</w:t>
      </w:r>
    </w:p>
    <w:p w:rsidR="0051384D" w:rsidRDefault="00C04663">
      <w:pPr>
        <w:pStyle w:val="afffffd"/>
        <w:ind w:firstLine="420"/>
      </w:pPr>
      <w:r>
        <w:rPr>
          <w:rFonts w:hint="eastAsia"/>
        </w:rPr>
        <w:t>种苗标签应符合LY/T 2290的规定</w:t>
      </w:r>
      <w:r>
        <w:t>。</w:t>
      </w:r>
    </w:p>
    <w:p w:rsidR="0051384D" w:rsidRDefault="00C04663">
      <w:pPr>
        <w:pStyle w:val="afff3"/>
        <w:spacing w:before="120" w:after="120"/>
      </w:pPr>
      <w:r>
        <w:rPr>
          <w:rFonts w:hint="eastAsia"/>
        </w:rPr>
        <w:t>运输</w:t>
      </w:r>
    </w:p>
    <w:p w:rsidR="0051384D" w:rsidRDefault="00C04663">
      <w:pPr>
        <w:pStyle w:val="afff4"/>
        <w:spacing w:before="120" w:after="120"/>
      </w:pPr>
      <w:r>
        <w:rPr>
          <w:rFonts w:hint="eastAsia"/>
        </w:rPr>
        <w:t>种子</w:t>
      </w:r>
    </w:p>
    <w:p w:rsidR="0051384D" w:rsidRDefault="00C04663">
      <w:pPr>
        <w:pStyle w:val="afffffd"/>
        <w:ind w:firstLine="420"/>
      </w:pPr>
      <w:r>
        <w:rPr>
          <w:rFonts w:hint="eastAsia"/>
        </w:rPr>
        <w:t>种子</w:t>
      </w:r>
      <w:r>
        <w:t>在运输过程中应防晒、防虫、</w:t>
      </w:r>
      <w:r>
        <w:rPr>
          <w:rFonts w:hint="eastAsia"/>
        </w:rPr>
        <w:t>防损坏。</w:t>
      </w:r>
    </w:p>
    <w:p w:rsidR="008C5102" w:rsidRDefault="008C5102">
      <w:pPr>
        <w:pStyle w:val="afffffd"/>
        <w:ind w:firstLine="420"/>
      </w:pPr>
    </w:p>
    <w:p w:rsidR="008C5102" w:rsidRDefault="008C5102">
      <w:pPr>
        <w:pStyle w:val="afffffd"/>
        <w:ind w:firstLine="420"/>
      </w:pPr>
    </w:p>
    <w:p w:rsidR="008C5102" w:rsidRDefault="008C5102">
      <w:pPr>
        <w:pStyle w:val="afffffd"/>
        <w:ind w:firstLine="420"/>
      </w:pPr>
    </w:p>
    <w:p w:rsidR="0051384D" w:rsidRDefault="00C04663">
      <w:pPr>
        <w:pStyle w:val="afff4"/>
        <w:spacing w:before="120" w:after="120"/>
      </w:pPr>
      <w:r>
        <w:rPr>
          <w:rFonts w:hint="eastAsia"/>
        </w:rPr>
        <w:lastRenderedPageBreak/>
        <w:t>种苗</w:t>
      </w:r>
    </w:p>
    <w:p w:rsidR="0051384D" w:rsidRDefault="00C04663">
      <w:pPr>
        <w:pStyle w:val="afffffd"/>
        <w:ind w:firstLine="420"/>
      </w:pPr>
      <w:r>
        <w:rPr>
          <w:rFonts w:hint="eastAsia"/>
        </w:rPr>
        <w:t>苗木在运输途中需采取保湿、降温、通风、防日晒等措施。苗木运到目的地后，应立即开包造林或假植。起苗后苗木不应立即外运或栽植时，应进行假植。向外</w:t>
      </w:r>
      <w:r>
        <w:t>调运应附有检疫证书。</w:t>
      </w:r>
    </w:p>
    <w:p w:rsidR="0051384D" w:rsidRDefault="00C04663">
      <w:pPr>
        <w:pStyle w:val="afff3"/>
        <w:spacing w:before="120" w:after="120"/>
      </w:pPr>
      <w:r>
        <w:rPr>
          <w:rFonts w:hint="eastAsia"/>
        </w:rPr>
        <w:t>贮藏</w:t>
      </w:r>
    </w:p>
    <w:p w:rsidR="0051384D" w:rsidRDefault="00C04663">
      <w:pPr>
        <w:pStyle w:val="afff4"/>
        <w:spacing w:before="120" w:after="120"/>
      </w:pPr>
      <w:r>
        <w:rPr>
          <w:rFonts w:hint="eastAsia"/>
        </w:rPr>
        <w:t>种子</w:t>
      </w:r>
    </w:p>
    <w:p w:rsidR="0051384D" w:rsidRDefault="00C04663">
      <w:pPr>
        <w:pStyle w:val="afffffd"/>
        <w:ind w:firstLine="420"/>
      </w:pPr>
      <w:r>
        <w:rPr>
          <w:rFonts w:hint="eastAsia"/>
        </w:rPr>
        <w:t>种子贮藏</w:t>
      </w:r>
      <w:r>
        <w:t>按</w:t>
      </w:r>
      <w:r>
        <w:rPr>
          <w:rFonts w:hint="eastAsia"/>
        </w:rPr>
        <w:t xml:space="preserve">GB/T </w:t>
      </w:r>
      <w:r>
        <w:t>10016</w:t>
      </w:r>
      <w:r>
        <w:rPr>
          <w:rFonts w:hint="eastAsia"/>
        </w:rPr>
        <w:t>的</w:t>
      </w:r>
      <w:r>
        <w:t>规定执行。</w:t>
      </w:r>
    </w:p>
    <w:p w:rsidR="0051384D" w:rsidRDefault="00C04663">
      <w:pPr>
        <w:pStyle w:val="afff4"/>
        <w:spacing w:before="120" w:after="120"/>
      </w:pPr>
      <w:r>
        <w:rPr>
          <w:rFonts w:hint="eastAsia"/>
        </w:rPr>
        <w:t>种苗</w:t>
      </w:r>
    </w:p>
    <w:p w:rsidR="0051384D" w:rsidRDefault="00C04663">
      <w:pPr>
        <w:pStyle w:val="afffffd"/>
        <w:ind w:firstLine="420"/>
        <w:rPr>
          <w:color w:val="000000" w:themeColor="text1"/>
        </w:rPr>
      </w:pPr>
      <w:r>
        <w:rPr>
          <w:rFonts w:hint="eastAsia"/>
        </w:rPr>
        <w:t>秋季起苗，翌年栽植的苗木应进行越冬假植或窖藏</w:t>
      </w:r>
      <w:r>
        <w:rPr>
          <w:rFonts w:hint="eastAsia"/>
          <w:color w:val="000000" w:themeColor="text1"/>
        </w:rPr>
        <w:t>。苗木窖藏环境条件：低温-3</w:t>
      </w:r>
      <w:r>
        <w:rPr>
          <w:color w:val="000000" w:themeColor="text1"/>
          <w:vertAlign w:val="superscript"/>
        </w:rPr>
        <w:t xml:space="preserve"> </w:t>
      </w:r>
      <w:r>
        <w:rPr>
          <w:rFonts w:hint="eastAsia"/>
          <w:color w:val="000000" w:themeColor="text1"/>
        </w:rPr>
        <w:t>℃～3</w:t>
      </w:r>
      <w:r>
        <w:rPr>
          <w:color w:val="000000" w:themeColor="text1"/>
          <w:vertAlign w:val="superscript"/>
        </w:rPr>
        <w:t xml:space="preserve"> </w:t>
      </w:r>
      <w:r>
        <w:rPr>
          <w:rFonts w:hint="eastAsia"/>
          <w:color w:val="000000" w:themeColor="text1"/>
        </w:rPr>
        <w:t>℃，空气相对湿度85％以上。</w:t>
      </w:r>
    </w:p>
    <w:p w:rsidR="0051384D" w:rsidRDefault="0051384D">
      <w:pPr>
        <w:pStyle w:val="afffffd"/>
        <w:ind w:firstLine="420"/>
        <w:sectPr w:rsidR="0051384D">
          <w:headerReference w:type="even" r:id="rId19"/>
          <w:headerReference w:type="default" r:id="rId20"/>
          <w:footerReference w:type="even" r:id="rId21"/>
          <w:footerReference w:type="default" r:id="rId22"/>
          <w:pgSz w:w="11906" w:h="16838"/>
          <w:pgMar w:top="2410" w:right="1134" w:bottom="1134" w:left="1134" w:header="1418" w:footer="1134" w:gutter="284"/>
          <w:pgNumType w:start="1"/>
          <w:cols w:space="425"/>
          <w:formProt w:val="0"/>
          <w:docGrid w:linePitch="312"/>
        </w:sectPr>
      </w:pPr>
      <w:bookmarkStart w:id="41" w:name="BookMark6"/>
      <w:bookmarkEnd w:id="21"/>
    </w:p>
    <w:p w:rsidR="0051384D" w:rsidRDefault="00C04663">
      <w:pPr>
        <w:pStyle w:val="affffff4"/>
        <w:spacing w:before="96" w:after="120"/>
      </w:pPr>
      <w:r>
        <w:rPr>
          <w:rFonts w:hint="eastAsia"/>
          <w:spacing w:val="105"/>
        </w:rPr>
        <w:lastRenderedPageBreak/>
        <w:t>参考文</w:t>
      </w:r>
      <w:r>
        <w:rPr>
          <w:rFonts w:hint="eastAsia"/>
        </w:rPr>
        <w:t>献</w:t>
      </w:r>
    </w:p>
    <w:p w:rsidR="0051384D" w:rsidRDefault="00C04663">
      <w:pPr>
        <w:pStyle w:val="afffffd"/>
        <w:ind w:firstLine="420"/>
      </w:pPr>
      <w:r>
        <w:rPr>
          <w:rFonts w:hint="eastAsia"/>
        </w:rPr>
        <w:t>[</w:t>
      </w:r>
      <w:r>
        <w:t>1</w:t>
      </w:r>
      <w:r>
        <w:rPr>
          <w:rFonts w:hint="eastAsia"/>
        </w:rPr>
        <w:t>]</w:t>
      </w:r>
      <w:r>
        <w:t xml:space="preserve">  </w:t>
      </w:r>
      <w:r>
        <w:rPr>
          <w:rFonts w:hint="eastAsia"/>
        </w:rPr>
        <w:t>GB</w:t>
      </w:r>
      <w:r>
        <w:t xml:space="preserve"> 2772</w:t>
      </w:r>
      <w:r>
        <w:rPr>
          <w:rFonts w:hint="eastAsia"/>
        </w:rPr>
        <w:t xml:space="preserve">  林木种子</w:t>
      </w:r>
      <w:r>
        <w:t>检验规程</w:t>
      </w:r>
    </w:p>
    <w:p w:rsidR="0051384D" w:rsidRDefault="00C04663">
      <w:pPr>
        <w:pStyle w:val="afffffd"/>
        <w:ind w:firstLine="420"/>
      </w:pPr>
      <w:r>
        <w:rPr>
          <w:rFonts w:hint="eastAsia"/>
        </w:rPr>
        <w:t>[</w:t>
      </w:r>
      <w:r>
        <w:t>2</w:t>
      </w:r>
      <w:r>
        <w:rPr>
          <w:rFonts w:hint="eastAsia"/>
        </w:rPr>
        <w:t>]</w:t>
      </w:r>
      <w:r>
        <w:t xml:space="preserve">  </w:t>
      </w:r>
      <w:r>
        <w:rPr>
          <w:rFonts w:hint="eastAsia"/>
        </w:rPr>
        <w:t>GB 6000</w:t>
      </w:r>
      <w:r>
        <w:t xml:space="preserve"> </w:t>
      </w:r>
      <w:r>
        <w:rPr>
          <w:rFonts w:hint="eastAsia"/>
        </w:rPr>
        <w:t xml:space="preserve"> 主要造林树种苗木质量分级</w:t>
      </w:r>
    </w:p>
    <w:p w:rsidR="0051384D" w:rsidRDefault="00C04663">
      <w:pPr>
        <w:pStyle w:val="afffffd"/>
        <w:ind w:firstLine="420"/>
      </w:pPr>
      <w:r>
        <w:t xml:space="preserve">[3]  </w:t>
      </w:r>
      <w:r>
        <w:rPr>
          <w:rFonts w:hint="eastAsia"/>
        </w:rPr>
        <w:t xml:space="preserve">GB </w:t>
      </w:r>
      <w:r>
        <w:t>7908</w:t>
      </w:r>
      <w:r>
        <w:rPr>
          <w:rFonts w:hint="eastAsia"/>
        </w:rPr>
        <w:t xml:space="preserve">  林木</w:t>
      </w:r>
      <w:r>
        <w:t>种子</w:t>
      </w:r>
      <w:r>
        <w:rPr>
          <w:rFonts w:hint="eastAsia"/>
        </w:rPr>
        <w:t>质量分级</w:t>
      </w:r>
    </w:p>
    <w:p w:rsidR="0051384D" w:rsidRDefault="00C04663">
      <w:pPr>
        <w:pStyle w:val="afffffd"/>
        <w:ind w:firstLine="420"/>
      </w:pPr>
      <w:r>
        <w:t xml:space="preserve">[4]  </w:t>
      </w:r>
      <w:r>
        <w:rPr>
          <w:rFonts w:hint="eastAsia"/>
        </w:rPr>
        <w:t>GB/T 8170  数值</w:t>
      </w:r>
      <w:proofErr w:type="gramStart"/>
      <w:r>
        <w:rPr>
          <w:rFonts w:hint="eastAsia"/>
        </w:rPr>
        <w:t>修约规则</w:t>
      </w:r>
      <w:proofErr w:type="gramEnd"/>
    </w:p>
    <w:p w:rsidR="0051384D" w:rsidRDefault="00C04663">
      <w:pPr>
        <w:pStyle w:val="afffffd"/>
        <w:ind w:firstLine="420"/>
      </w:pPr>
      <w:r>
        <w:rPr>
          <w:rFonts w:hint="eastAsia"/>
        </w:rPr>
        <w:t>[</w:t>
      </w:r>
      <w:r>
        <w:t>5</w:t>
      </w:r>
      <w:r>
        <w:rPr>
          <w:rFonts w:hint="eastAsia"/>
        </w:rPr>
        <w:t>]  《林木种子包装和标签管理办法》</w:t>
      </w:r>
    </w:p>
    <w:p w:rsidR="0051384D" w:rsidRDefault="00C04663">
      <w:pPr>
        <w:pStyle w:val="afffffd"/>
        <w:ind w:firstLineChars="0" w:firstLine="0"/>
        <w:jc w:val="center"/>
      </w:pPr>
      <w:bookmarkStart w:id="42" w:name="BookMark8"/>
      <w:bookmarkEnd w:id="41"/>
      <w:r>
        <w:rPr>
          <w:noProof/>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3"/>
                    <a:stretch>
                      <a:fillRect/>
                    </a:stretch>
                  </pic:blipFill>
                  <pic:spPr>
                    <a:xfrm>
                      <a:off x="0" y="0"/>
                      <a:ext cx="1485900" cy="317500"/>
                    </a:xfrm>
                    <a:prstGeom prst="rect">
                      <a:avLst/>
                    </a:prstGeom>
                  </pic:spPr>
                </pic:pic>
              </a:graphicData>
            </a:graphic>
          </wp:inline>
        </w:drawing>
      </w:r>
      <w:bookmarkEnd w:id="42"/>
    </w:p>
    <w:sectPr w:rsidR="0051384D">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5551" w:rsidRDefault="00885551">
      <w:pPr>
        <w:spacing w:line="240" w:lineRule="auto"/>
      </w:pPr>
      <w:r>
        <w:separator/>
      </w:r>
    </w:p>
  </w:endnote>
  <w:endnote w:type="continuationSeparator" w:id="0">
    <w:p w:rsidR="00885551" w:rsidRDefault="008855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384D" w:rsidRDefault="00C04663">
    <w:pPr>
      <w:pStyle w:val="affff6"/>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384D" w:rsidRDefault="0051384D">
    <w:pPr>
      <w:pStyle w:val="affff6"/>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384D" w:rsidRDefault="00C04663">
    <w:pPr>
      <w:pStyle w:val="afffff9"/>
    </w:pPr>
    <w:r>
      <w:fldChar w:fldCharType="begin"/>
    </w:r>
    <w:r>
      <w:instrText xml:space="preserve"> PAGE   \* MERGEFORMAT \* MERGEFORMAT </w:instrText>
    </w:r>
    <w:r>
      <w:fldChar w:fldCharType="separate"/>
    </w:r>
    <w:r>
      <w:t>I</w:t>
    </w:r>
    <w: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384D" w:rsidRDefault="00C04663">
    <w:pPr>
      <w:pStyle w:val="afffffa"/>
    </w:pPr>
    <w:r>
      <w:fldChar w:fldCharType="begin"/>
    </w:r>
    <w:r>
      <w:instrText>PAGE   \* MERGEFORMAT</w:instrText>
    </w:r>
    <w:r>
      <w:fldChar w:fldCharType="separate"/>
    </w:r>
    <w:r w:rsidR="007A1B20" w:rsidRPr="007A1B20">
      <w:rPr>
        <w:noProof/>
        <w:lang w:val="zh-CN"/>
      </w:rPr>
      <w:t>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384D" w:rsidRDefault="00C04663">
    <w:pPr>
      <w:pStyle w:val="afffff9"/>
    </w:pPr>
    <w:r>
      <w:fldChar w:fldCharType="begin"/>
    </w:r>
    <w:r>
      <w:instrText xml:space="preserve"> PAGE   \* MERGEFORMAT \* MERGEFORMAT </w:instrText>
    </w:r>
    <w:r>
      <w:fldChar w:fldCharType="separate"/>
    </w:r>
    <w:r w:rsidR="007A1B20">
      <w:rPr>
        <w:noProof/>
      </w:rPr>
      <w:t>6</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384D" w:rsidRDefault="00C04663">
    <w:pPr>
      <w:pStyle w:val="afffffa"/>
    </w:pPr>
    <w:r>
      <w:fldChar w:fldCharType="begin"/>
    </w:r>
    <w:r>
      <w:instrText>PAGE   \* MERGEFORMAT</w:instrText>
    </w:r>
    <w:r>
      <w:fldChar w:fldCharType="separate"/>
    </w:r>
    <w:r w:rsidR="007A1B20" w:rsidRPr="007A1B20">
      <w:rPr>
        <w:noProof/>
        <w:lang w:val="zh-CN"/>
      </w:rPr>
      <w:t>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5551" w:rsidRDefault="00885551">
      <w:pPr>
        <w:spacing w:line="240" w:lineRule="auto"/>
      </w:pPr>
      <w:r>
        <w:separator/>
      </w:r>
    </w:p>
  </w:footnote>
  <w:footnote w:type="continuationSeparator" w:id="0">
    <w:p w:rsidR="00885551" w:rsidRDefault="0088555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384D" w:rsidRDefault="00C04663">
    <w:pPr>
      <w:pStyle w:val="affff8"/>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384D" w:rsidRDefault="0051384D">
    <w:pPr>
      <w:pStyle w:val="affff8"/>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384D" w:rsidRDefault="00C04663">
    <w:pPr>
      <w:pStyle w:val="affffff3"/>
    </w:pPr>
    <w:r>
      <w:fldChar w:fldCharType="begin"/>
    </w:r>
    <w:r>
      <w:instrText xml:space="preserve"> STYLEREF  标准文件_文件编号 \* MERGEFORMAT </w:instrText>
    </w:r>
    <w:r>
      <w:fldChar w:fldCharType="separate"/>
    </w:r>
    <w:r>
      <w:t>T/GXAS XXXX</w:t>
    </w:r>
    <w:r>
      <w:t>—</w:t>
    </w:r>
    <w:r>
      <w:t>XXXX</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384D" w:rsidRDefault="00C04663">
    <w:pPr>
      <w:pStyle w:val="affffff2"/>
    </w:pPr>
    <w:r>
      <w:fldChar w:fldCharType="begin"/>
    </w:r>
    <w:r>
      <w:instrText xml:space="preserve"> STYLEREF  标准文件_文件编号  \* MERGEFORMAT </w:instrText>
    </w:r>
    <w:r>
      <w:fldChar w:fldCharType="separate"/>
    </w:r>
    <w:r w:rsidR="007A1B20">
      <w:rPr>
        <w:noProof/>
      </w:rPr>
      <w:t>T/GXAS XXXX</w:t>
    </w:r>
    <w:r w:rsidR="007A1B20">
      <w:rPr>
        <w:noProof/>
      </w:rPr>
      <w:t>—</w:t>
    </w:r>
    <w:r w:rsidR="007A1B20">
      <w:rPr>
        <w:noProof/>
      </w:rPr>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384D" w:rsidRDefault="00C04663">
    <w:pPr>
      <w:pStyle w:val="affffff3"/>
    </w:pPr>
    <w:r>
      <w:fldChar w:fldCharType="begin"/>
    </w:r>
    <w:r>
      <w:instrText xml:space="preserve"> STYLEREF  标准文件_文件编号 \* MERGEFORMAT </w:instrText>
    </w:r>
    <w:r>
      <w:fldChar w:fldCharType="separate"/>
    </w:r>
    <w:r w:rsidR="007A1B20">
      <w:rPr>
        <w:noProof/>
      </w:rPr>
      <w:t>T/GXAS XXXX</w:t>
    </w:r>
    <w:r w:rsidR="007A1B20">
      <w:rPr>
        <w:noProof/>
      </w:rPr>
      <w:t>—</w:t>
    </w:r>
    <w:r w:rsidR="007A1B20">
      <w:rPr>
        <w:noProof/>
      </w:rPr>
      <w:t>XXXX</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384D" w:rsidRDefault="00C04663">
    <w:pPr>
      <w:pStyle w:val="affffff2"/>
    </w:pPr>
    <w:r>
      <w:fldChar w:fldCharType="begin"/>
    </w:r>
    <w:r>
      <w:instrText xml:space="preserve"> STYLEREF  标准文件_文件编号  \* MERGEFORMAT </w:instrText>
    </w:r>
    <w:r>
      <w:fldChar w:fldCharType="separate"/>
    </w:r>
    <w:r w:rsidR="007A1B20">
      <w:rPr>
        <w:noProof/>
      </w:rPr>
      <w:t>T/GXAS XXXX</w:t>
    </w:r>
    <w:r w:rsidR="007A1B20">
      <w:rPr>
        <w:noProof/>
      </w:rPr>
      <w:t>—</w:t>
    </w:r>
    <w:r w:rsidR="007A1B20">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8"/>
      <w:lvlText w:val="%1——"/>
      <w:lvlJc w:val="left"/>
      <w:pPr>
        <w:tabs>
          <w:tab w:val="left" w:pos="6947"/>
        </w:tabs>
        <w:ind w:left="6947"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b"/>
      <w:lvlText w:val="%1)"/>
      <w:lvlJc w:val="left"/>
      <w:pPr>
        <w:tabs>
          <w:tab w:val="left" w:pos="1278"/>
        </w:tabs>
        <w:ind w:left="1278" w:hanging="426"/>
      </w:pPr>
      <w:rPr>
        <w:rFonts w:ascii="宋体" w:eastAsia="宋体" w:hAnsi="Times New Roman" w:hint="eastAsia"/>
        <w:color w:val="auto"/>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4"/>
      <w:suff w:val="nothing"/>
      <w:lvlText w:val="%1%2.%3.%4　"/>
      <w:lvlJc w:val="left"/>
      <w:pPr>
        <w:ind w:left="0" w:firstLine="0"/>
      </w:pPr>
      <w:rPr>
        <w:rFonts w:ascii="黑体" w:eastAsia="黑体" w:hint="eastAsia"/>
        <w:b w:val="0"/>
        <w:i w:val="0"/>
        <w:color w:val="000000" w:themeColor="text1"/>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TW7StwSjC68Ks4FE2tVcj12pHTTnd8H+Jh+l/KopC2enC1l3qbYLoojSumnYevPCATIsSJb++zMdaaAUa3ON8A==" w:salt="3zMvKYEMiZ5+7Nb0NYrRSQ=="/>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VkN2QyZjVmZWUxNGZiMDI2ZDlmYmJlYzMzZDE4NTUifQ=="/>
  </w:docVars>
  <w:rsids>
    <w:rsidRoot w:val="006C1BB8"/>
    <w:rsid w:val="0000040A"/>
    <w:rsid w:val="000006A4"/>
    <w:rsid w:val="00000A94"/>
    <w:rsid w:val="00001972"/>
    <w:rsid w:val="00001D9A"/>
    <w:rsid w:val="00003B94"/>
    <w:rsid w:val="00005978"/>
    <w:rsid w:val="00007B3A"/>
    <w:rsid w:val="000107E0"/>
    <w:rsid w:val="00011FDE"/>
    <w:rsid w:val="00012FFD"/>
    <w:rsid w:val="00014162"/>
    <w:rsid w:val="00014340"/>
    <w:rsid w:val="00016A9C"/>
    <w:rsid w:val="00020675"/>
    <w:rsid w:val="0002089D"/>
    <w:rsid w:val="000215B0"/>
    <w:rsid w:val="00022184"/>
    <w:rsid w:val="000223C2"/>
    <w:rsid w:val="00022762"/>
    <w:rsid w:val="000238E0"/>
    <w:rsid w:val="00023D01"/>
    <w:rsid w:val="000249DB"/>
    <w:rsid w:val="0002595E"/>
    <w:rsid w:val="00025A3E"/>
    <w:rsid w:val="000303C3"/>
    <w:rsid w:val="00032FF6"/>
    <w:rsid w:val="000331D3"/>
    <w:rsid w:val="000346A5"/>
    <w:rsid w:val="000359C3"/>
    <w:rsid w:val="00035A7D"/>
    <w:rsid w:val="000365ED"/>
    <w:rsid w:val="0004249A"/>
    <w:rsid w:val="00043282"/>
    <w:rsid w:val="00043358"/>
    <w:rsid w:val="00044286"/>
    <w:rsid w:val="00046776"/>
    <w:rsid w:val="00047F28"/>
    <w:rsid w:val="00050297"/>
    <w:rsid w:val="000503AA"/>
    <w:rsid w:val="000506A1"/>
    <w:rsid w:val="000515DD"/>
    <w:rsid w:val="0005265A"/>
    <w:rsid w:val="000527C2"/>
    <w:rsid w:val="000539DD"/>
    <w:rsid w:val="00053BD3"/>
    <w:rsid w:val="000556ED"/>
    <w:rsid w:val="00055FE2"/>
    <w:rsid w:val="0005616F"/>
    <w:rsid w:val="00060C2E"/>
    <w:rsid w:val="00061033"/>
    <w:rsid w:val="000619E9"/>
    <w:rsid w:val="000622D4"/>
    <w:rsid w:val="0006357D"/>
    <w:rsid w:val="00067F1E"/>
    <w:rsid w:val="000713D4"/>
    <w:rsid w:val="00071CC0"/>
    <w:rsid w:val="00071CFC"/>
    <w:rsid w:val="00073C8C"/>
    <w:rsid w:val="00077B64"/>
    <w:rsid w:val="00080A1C"/>
    <w:rsid w:val="00081394"/>
    <w:rsid w:val="00082317"/>
    <w:rsid w:val="00083D2C"/>
    <w:rsid w:val="00086AA1"/>
    <w:rsid w:val="00087A77"/>
    <w:rsid w:val="00090CA6"/>
    <w:rsid w:val="00092B8A"/>
    <w:rsid w:val="00092FB0"/>
    <w:rsid w:val="000934C5"/>
    <w:rsid w:val="00093D25"/>
    <w:rsid w:val="00093DAB"/>
    <w:rsid w:val="00094D73"/>
    <w:rsid w:val="00096C4F"/>
    <w:rsid w:val="00096D63"/>
    <w:rsid w:val="000A0B60"/>
    <w:rsid w:val="000A0EB8"/>
    <w:rsid w:val="000A19FC"/>
    <w:rsid w:val="000A296B"/>
    <w:rsid w:val="000A7311"/>
    <w:rsid w:val="000B060F"/>
    <w:rsid w:val="000B1592"/>
    <w:rsid w:val="000B1FF2"/>
    <w:rsid w:val="000B2544"/>
    <w:rsid w:val="000B29DB"/>
    <w:rsid w:val="000B3CDA"/>
    <w:rsid w:val="000B55E7"/>
    <w:rsid w:val="000B6A0B"/>
    <w:rsid w:val="000C0F6C"/>
    <w:rsid w:val="000C11DB"/>
    <w:rsid w:val="000C1492"/>
    <w:rsid w:val="000C2FBD"/>
    <w:rsid w:val="000C4B41"/>
    <w:rsid w:val="000C57D6"/>
    <w:rsid w:val="000C60DD"/>
    <w:rsid w:val="000C6362"/>
    <w:rsid w:val="000C7666"/>
    <w:rsid w:val="000C78FD"/>
    <w:rsid w:val="000D0600"/>
    <w:rsid w:val="000D0A9C"/>
    <w:rsid w:val="000D1795"/>
    <w:rsid w:val="000D329A"/>
    <w:rsid w:val="000D4B9C"/>
    <w:rsid w:val="000D4EB6"/>
    <w:rsid w:val="000D5C69"/>
    <w:rsid w:val="000D753B"/>
    <w:rsid w:val="000E4C9E"/>
    <w:rsid w:val="000E60B4"/>
    <w:rsid w:val="000E6FD7"/>
    <w:rsid w:val="000F06E1"/>
    <w:rsid w:val="000F0E3C"/>
    <w:rsid w:val="000F14D7"/>
    <w:rsid w:val="000F19D5"/>
    <w:rsid w:val="000F4050"/>
    <w:rsid w:val="000F4AEA"/>
    <w:rsid w:val="000F67E9"/>
    <w:rsid w:val="001018C9"/>
    <w:rsid w:val="0010350D"/>
    <w:rsid w:val="00104926"/>
    <w:rsid w:val="0010573E"/>
    <w:rsid w:val="00111203"/>
    <w:rsid w:val="00113B1E"/>
    <w:rsid w:val="001161C3"/>
    <w:rsid w:val="0011711C"/>
    <w:rsid w:val="001221D4"/>
    <w:rsid w:val="00124E4F"/>
    <w:rsid w:val="001260B7"/>
    <w:rsid w:val="001265CB"/>
    <w:rsid w:val="0012764A"/>
    <w:rsid w:val="001321C6"/>
    <w:rsid w:val="001325C4"/>
    <w:rsid w:val="00133010"/>
    <w:rsid w:val="001338EE"/>
    <w:rsid w:val="00133AAE"/>
    <w:rsid w:val="00135323"/>
    <w:rsid w:val="001356C4"/>
    <w:rsid w:val="00137565"/>
    <w:rsid w:val="00141114"/>
    <w:rsid w:val="00142969"/>
    <w:rsid w:val="001446C2"/>
    <w:rsid w:val="00145766"/>
    <w:rsid w:val="001457E7"/>
    <w:rsid w:val="00145D9D"/>
    <w:rsid w:val="00146388"/>
    <w:rsid w:val="00147EFD"/>
    <w:rsid w:val="001502D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54B"/>
    <w:rsid w:val="001728C9"/>
    <w:rsid w:val="00172C7B"/>
    <w:rsid w:val="001730CF"/>
    <w:rsid w:val="0017340B"/>
    <w:rsid w:val="00173FB1"/>
    <w:rsid w:val="00175764"/>
    <w:rsid w:val="00176618"/>
    <w:rsid w:val="00176DFD"/>
    <w:rsid w:val="00180A0B"/>
    <w:rsid w:val="00183BB2"/>
    <w:rsid w:val="0018515E"/>
    <w:rsid w:val="001852C9"/>
    <w:rsid w:val="00186CAB"/>
    <w:rsid w:val="00187A0B"/>
    <w:rsid w:val="00190087"/>
    <w:rsid w:val="00191072"/>
    <w:rsid w:val="001913C4"/>
    <w:rsid w:val="00192CA4"/>
    <w:rsid w:val="0019348F"/>
    <w:rsid w:val="00193A07"/>
    <w:rsid w:val="00194C95"/>
    <w:rsid w:val="00195C34"/>
    <w:rsid w:val="00196EF5"/>
    <w:rsid w:val="00197CD0"/>
    <w:rsid w:val="00197FAD"/>
    <w:rsid w:val="001A1A53"/>
    <w:rsid w:val="001A234A"/>
    <w:rsid w:val="001A4CF3"/>
    <w:rsid w:val="001A6581"/>
    <w:rsid w:val="001A6696"/>
    <w:rsid w:val="001B06E8"/>
    <w:rsid w:val="001B384C"/>
    <w:rsid w:val="001B71AC"/>
    <w:rsid w:val="001B71D0"/>
    <w:rsid w:val="001B71EE"/>
    <w:rsid w:val="001C04A8"/>
    <w:rsid w:val="001C2C03"/>
    <w:rsid w:val="001C42F7"/>
    <w:rsid w:val="001C49E5"/>
    <w:rsid w:val="001C4A64"/>
    <w:rsid w:val="001C61E4"/>
    <w:rsid w:val="001C680C"/>
    <w:rsid w:val="001C7FEA"/>
    <w:rsid w:val="001D0499"/>
    <w:rsid w:val="001D0BBE"/>
    <w:rsid w:val="001D0ED4"/>
    <w:rsid w:val="001D212F"/>
    <w:rsid w:val="001D29D7"/>
    <w:rsid w:val="001D2DE7"/>
    <w:rsid w:val="001D411C"/>
    <w:rsid w:val="001E1B6A"/>
    <w:rsid w:val="001E2484"/>
    <w:rsid w:val="001E3CC4"/>
    <w:rsid w:val="001E4882"/>
    <w:rsid w:val="001E55EF"/>
    <w:rsid w:val="001E73AB"/>
    <w:rsid w:val="001F092D"/>
    <w:rsid w:val="001F0BEC"/>
    <w:rsid w:val="001F143A"/>
    <w:rsid w:val="001F1605"/>
    <w:rsid w:val="001F2508"/>
    <w:rsid w:val="001F4816"/>
    <w:rsid w:val="001F5D2C"/>
    <w:rsid w:val="001F69B4"/>
    <w:rsid w:val="001F77C7"/>
    <w:rsid w:val="00200183"/>
    <w:rsid w:val="00200333"/>
    <w:rsid w:val="0020107D"/>
    <w:rsid w:val="00202AA4"/>
    <w:rsid w:val="002031F7"/>
    <w:rsid w:val="002040E6"/>
    <w:rsid w:val="002051BE"/>
    <w:rsid w:val="0020527B"/>
    <w:rsid w:val="00205758"/>
    <w:rsid w:val="00205F2C"/>
    <w:rsid w:val="0021038C"/>
    <w:rsid w:val="00210B15"/>
    <w:rsid w:val="00212C32"/>
    <w:rsid w:val="00213ECD"/>
    <w:rsid w:val="002142EA"/>
    <w:rsid w:val="002150DE"/>
    <w:rsid w:val="002151D4"/>
    <w:rsid w:val="00215ADD"/>
    <w:rsid w:val="002204BB"/>
    <w:rsid w:val="00221B79"/>
    <w:rsid w:val="00221C6B"/>
    <w:rsid w:val="00224924"/>
    <w:rsid w:val="002253A1"/>
    <w:rsid w:val="00225CF8"/>
    <w:rsid w:val="00225F55"/>
    <w:rsid w:val="00225F72"/>
    <w:rsid w:val="00226D74"/>
    <w:rsid w:val="0022794E"/>
    <w:rsid w:val="00231596"/>
    <w:rsid w:val="00233D64"/>
    <w:rsid w:val="0023482A"/>
    <w:rsid w:val="002359CB"/>
    <w:rsid w:val="00236656"/>
    <w:rsid w:val="00236DC0"/>
    <w:rsid w:val="002371E6"/>
    <w:rsid w:val="0024281C"/>
    <w:rsid w:val="00243540"/>
    <w:rsid w:val="0024497B"/>
    <w:rsid w:val="0024515B"/>
    <w:rsid w:val="00246021"/>
    <w:rsid w:val="0024666E"/>
    <w:rsid w:val="00247F52"/>
    <w:rsid w:val="00250B25"/>
    <w:rsid w:val="00250BBE"/>
    <w:rsid w:val="002515C2"/>
    <w:rsid w:val="0025194F"/>
    <w:rsid w:val="00254A6E"/>
    <w:rsid w:val="00255321"/>
    <w:rsid w:val="002560E0"/>
    <w:rsid w:val="0026148A"/>
    <w:rsid w:val="00262696"/>
    <w:rsid w:val="00263D25"/>
    <w:rsid w:val="002643C3"/>
    <w:rsid w:val="00264A0C"/>
    <w:rsid w:val="00266EEB"/>
    <w:rsid w:val="002678DE"/>
    <w:rsid w:val="00267EF4"/>
    <w:rsid w:val="00270CB8"/>
    <w:rsid w:val="0027289B"/>
    <w:rsid w:val="00272B08"/>
    <w:rsid w:val="00281BB8"/>
    <w:rsid w:val="00281E9E"/>
    <w:rsid w:val="00282405"/>
    <w:rsid w:val="00284718"/>
    <w:rsid w:val="00284DFD"/>
    <w:rsid w:val="00285170"/>
    <w:rsid w:val="00285361"/>
    <w:rsid w:val="00285CC1"/>
    <w:rsid w:val="0029295B"/>
    <w:rsid w:val="00292D60"/>
    <w:rsid w:val="00293B30"/>
    <w:rsid w:val="00294339"/>
    <w:rsid w:val="00294D34"/>
    <w:rsid w:val="00294E3B"/>
    <w:rsid w:val="00296193"/>
    <w:rsid w:val="00296C66"/>
    <w:rsid w:val="00296EBE"/>
    <w:rsid w:val="002974E3"/>
    <w:rsid w:val="002A0616"/>
    <w:rsid w:val="002A084B"/>
    <w:rsid w:val="002A1260"/>
    <w:rsid w:val="002A1589"/>
    <w:rsid w:val="002A1608"/>
    <w:rsid w:val="002A25DC"/>
    <w:rsid w:val="002A3AAB"/>
    <w:rsid w:val="002A4CEA"/>
    <w:rsid w:val="002A5977"/>
    <w:rsid w:val="002A5A13"/>
    <w:rsid w:val="002A757F"/>
    <w:rsid w:val="002A7F44"/>
    <w:rsid w:val="002B0C40"/>
    <w:rsid w:val="002B1966"/>
    <w:rsid w:val="002B2B50"/>
    <w:rsid w:val="002B4508"/>
    <w:rsid w:val="002B5779"/>
    <w:rsid w:val="002B655F"/>
    <w:rsid w:val="002B7332"/>
    <w:rsid w:val="002B7F51"/>
    <w:rsid w:val="002C09E7"/>
    <w:rsid w:val="002C1E06"/>
    <w:rsid w:val="002C3F07"/>
    <w:rsid w:val="002C5278"/>
    <w:rsid w:val="002C7EBB"/>
    <w:rsid w:val="002D06C1"/>
    <w:rsid w:val="002D3C5D"/>
    <w:rsid w:val="002D42B5"/>
    <w:rsid w:val="002D47D3"/>
    <w:rsid w:val="002D4F1A"/>
    <w:rsid w:val="002D68D3"/>
    <w:rsid w:val="002D6EC6"/>
    <w:rsid w:val="002D79AC"/>
    <w:rsid w:val="002E039D"/>
    <w:rsid w:val="002E0A10"/>
    <w:rsid w:val="002E4D5A"/>
    <w:rsid w:val="002E5234"/>
    <w:rsid w:val="002E6326"/>
    <w:rsid w:val="002F1051"/>
    <w:rsid w:val="002F30E0"/>
    <w:rsid w:val="002F35E4"/>
    <w:rsid w:val="002F3730"/>
    <w:rsid w:val="002F38E1"/>
    <w:rsid w:val="002F40D0"/>
    <w:rsid w:val="002F7AF6"/>
    <w:rsid w:val="00300E63"/>
    <w:rsid w:val="00302F5F"/>
    <w:rsid w:val="0030441D"/>
    <w:rsid w:val="00306063"/>
    <w:rsid w:val="00313B85"/>
    <w:rsid w:val="00314E69"/>
    <w:rsid w:val="00317988"/>
    <w:rsid w:val="00320B96"/>
    <w:rsid w:val="003221B4"/>
    <w:rsid w:val="0032258D"/>
    <w:rsid w:val="00322E62"/>
    <w:rsid w:val="00324D13"/>
    <w:rsid w:val="00324EDD"/>
    <w:rsid w:val="00325A34"/>
    <w:rsid w:val="003263A3"/>
    <w:rsid w:val="003331E4"/>
    <w:rsid w:val="00336C64"/>
    <w:rsid w:val="00337162"/>
    <w:rsid w:val="003374A8"/>
    <w:rsid w:val="003410D2"/>
    <w:rsid w:val="0034194F"/>
    <w:rsid w:val="00344605"/>
    <w:rsid w:val="003474AA"/>
    <w:rsid w:val="00350D1D"/>
    <w:rsid w:val="00352C83"/>
    <w:rsid w:val="00352F1A"/>
    <w:rsid w:val="00360131"/>
    <w:rsid w:val="0036107C"/>
    <w:rsid w:val="003615D2"/>
    <w:rsid w:val="00363633"/>
    <w:rsid w:val="0036429C"/>
    <w:rsid w:val="00364A53"/>
    <w:rsid w:val="003654CB"/>
    <w:rsid w:val="00365AA9"/>
    <w:rsid w:val="00365F86"/>
    <w:rsid w:val="00365F87"/>
    <w:rsid w:val="00366E89"/>
    <w:rsid w:val="0037055B"/>
    <w:rsid w:val="003705F4"/>
    <w:rsid w:val="00370D58"/>
    <w:rsid w:val="00371316"/>
    <w:rsid w:val="00372072"/>
    <w:rsid w:val="00374CA5"/>
    <w:rsid w:val="003762EA"/>
    <w:rsid w:val="00376713"/>
    <w:rsid w:val="00376B3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4528"/>
    <w:rsid w:val="00395EA6"/>
    <w:rsid w:val="003974EB"/>
    <w:rsid w:val="00397CC5"/>
    <w:rsid w:val="003A0F77"/>
    <w:rsid w:val="003A1582"/>
    <w:rsid w:val="003A167A"/>
    <w:rsid w:val="003A3D9C"/>
    <w:rsid w:val="003A4077"/>
    <w:rsid w:val="003A4AA7"/>
    <w:rsid w:val="003A4EF4"/>
    <w:rsid w:val="003B04A6"/>
    <w:rsid w:val="003B09AD"/>
    <w:rsid w:val="003B1F18"/>
    <w:rsid w:val="003B5359"/>
    <w:rsid w:val="003B5788"/>
    <w:rsid w:val="003B5BF0"/>
    <w:rsid w:val="003B60BF"/>
    <w:rsid w:val="003B6BE3"/>
    <w:rsid w:val="003C010C"/>
    <w:rsid w:val="003C0A6C"/>
    <w:rsid w:val="003C14F8"/>
    <w:rsid w:val="003C2797"/>
    <w:rsid w:val="003C2D8F"/>
    <w:rsid w:val="003C5A43"/>
    <w:rsid w:val="003C6394"/>
    <w:rsid w:val="003D0519"/>
    <w:rsid w:val="003D0FF6"/>
    <w:rsid w:val="003D262C"/>
    <w:rsid w:val="003D2D4C"/>
    <w:rsid w:val="003D6D61"/>
    <w:rsid w:val="003E091D"/>
    <w:rsid w:val="003E1C53"/>
    <w:rsid w:val="003E2A69"/>
    <w:rsid w:val="003E2D49"/>
    <w:rsid w:val="003E2FD4"/>
    <w:rsid w:val="003E49F6"/>
    <w:rsid w:val="003E660F"/>
    <w:rsid w:val="003E6A2C"/>
    <w:rsid w:val="003F066B"/>
    <w:rsid w:val="003F0841"/>
    <w:rsid w:val="003F23D3"/>
    <w:rsid w:val="003F3F08"/>
    <w:rsid w:val="003F49F1"/>
    <w:rsid w:val="003F4C75"/>
    <w:rsid w:val="003F6272"/>
    <w:rsid w:val="00400E72"/>
    <w:rsid w:val="00401400"/>
    <w:rsid w:val="00404869"/>
    <w:rsid w:val="00405884"/>
    <w:rsid w:val="00407D39"/>
    <w:rsid w:val="0041005B"/>
    <w:rsid w:val="0041477A"/>
    <w:rsid w:val="004167A3"/>
    <w:rsid w:val="0042151F"/>
    <w:rsid w:val="00422BEB"/>
    <w:rsid w:val="004234B0"/>
    <w:rsid w:val="00432DAA"/>
    <w:rsid w:val="00434305"/>
    <w:rsid w:val="00435DF7"/>
    <w:rsid w:val="004365D8"/>
    <w:rsid w:val="0044083F"/>
    <w:rsid w:val="00441AE7"/>
    <w:rsid w:val="00445574"/>
    <w:rsid w:val="004467FB"/>
    <w:rsid w:val="00452D6B"/>
    <w:rsid w:val="00454484"/>
    <w:rsid w:val="0045517B"/>
    <w:rsid w:val="00455551"/>
    <w:rsid w:val="00460AE7"/>
    <w:rsid w:val="00461415"/>
    <w:rsid w:val="00463B77"/>
    <w:rsid w:val="00463C7B"/>
    <w:rsid w:val="004644A6"/>
    <w:rsid w:val="00465902"/>
    <w:rsid w:val="004659BD"/>
    <w:rsid w:val="00470775"/>
    <w:rsid w:val="004746B1"/>
    <w:rsid w:val="0047583F"/>
    <w:rsid w:val="00475DE8"/>
    <w:rsid w:val="00480947"/>
    <w:rsid w:val="00481C44"/>
    <w:rsid w:val="00484936"/>
    <w:rsid w:val="00485090"/>
    <w:rsid w:val="00485266"/>
    <w:rsid w:val="00485C89"/>
    <w:rsid w:val="00486BE3"/>
    <w:rsid w:val="004905E4"/>
    <w:rsid w:val="00490A89"/>
    <w:rsid w:val="00490AB4"/>
    <w:rsid w:val="00492F02"/>
    <w:rsid w:val="004933E9"/>
    <w:rsid w:val="004939AE"/>
    <w:rsid w:val="004A12DF"/>
    <w:rsid w:val="004A1BA8"/>
    <w:rsid w:val="004A4B57"/>
    <w:rsid w:val="004A4ED8"/>
    <w:rsid w:val="004A63FA"/>
    <w:rsid w:val="004A6A3D"/>
    <w:rsid w:val="004B0272"/>
    <w:rsid w:val="004B2701"/>
    <w:rsid w:val="004B2E1B"/>
    <w:rsid w:val="004B3AA8"/>
    <w:rsid w:val="004B3E93"/>
    <w:rsid w:val="004B4649"/>
    <w:rsid w:val="004B592E"/>
    <w:rsid w:val="004B7D7B"/>
    <w:rsid w:val="004C1D91"/>
    <w:rsid w:val="004C1FBC"/>
    <w:rsid w:val="004C25A2"/>
    <w:rsid w:val="004C3F1D"/>
    <w:rsid w:val="004C458D"/>
    <w:rsid w:val="004C629E"/>
    <w:rsid w:val="004C7556"/>
    <w:rsid w:val="004C7E8B"/>
    <w:rsid w:val="004C7E9D"/>
    <w:rsid w:val="004C7F67"/>
    <w:rsid w:val="004D03D1"/>
    <w:rsid w:val="004D076D"/>
    <w:rsid w:val="004D0EF1"/>
    <w:rsid w:val="004D1C09"/>
    <w:rsid w:val="004D2253"/>
    <w:rsid w:val="004D4406"/>
    <w:rsid w:val="004D5A2E"/>
    <w:rsid w:val="004D7C42"/>
    <w:rsid w:val="004E0465"/>
    <w:rsid w:val="004E127B"/>
    <w:rsid w:val="004E1C0A"/>
    <w:rsid w:val="004E2F53"/>
    <w:rsid w:val="004E30C5"/>
    <w:rsid w:val="004E4AA5"/>
    <w:rsid w:val="004E4AEE"/>
    <w:rsid w:val="004E59E3"/>
    <w:rsid w:val="004E67C0"/>
    <w:rsid w:val="004F056C"/>
    <w:rsid w:val="004F391A"/>
    <w:rsid w:val="004F3CFB"/>
    <w:rsid w:val="004F440F"/>
    <w:rsid w:val="004F50F3"/>
    <w:rsid w:val="004F6456"/>
    <w:rsid w:val="004F6967"/>
    <w:rsid w:val="004F696E"/>
    <w:rsid w:val="004F6C71"/>
    <w:rsid w:val="00500318"/>
    <w:rsid w:val="00500A48"/>
    <w:rsid w:val="00501139"/>
    <w:rsid w:val="00503052"/>
    <w:rsid w:val="00503496"/>
    <w:rsid w:val="0050363E"/>
    <w:rsid w:val="005039BC"/>
    <w:rsid w:val="00503C7B"/>
    <w:rsid w:val="005043BB"/>
    <w:rsid w:val="00504A3D"/>
    <w:rsid w:val="005056DE"/>
    <w:rsid w:val="00505767"/>
    <w:rsid w:val="0050632E"/>
    <w:rsid w:val="005073F0"/>
    <w:rsid w:val="00510A7B"/>
    <w:rsid w:val="00511075"/>
    <w:rsid w:val="00512F6E"/>
    <w:rsid w:val="00513038"/>
    <w:rsid w:val="0051384D"/>
    <w:rsid w:val="00514174"/>
    <w:rsid w:val="00516088"/>
    <w:rsid w:val="00516B0B"/>
    <w:rsid w:val="00516F87"/>
    <w:rsid w:val="0052136C"/>
    <w:rsid w:val="00521FA8"/>
    <w:rsid w:val="005220EC"/>
    <w:rsid w:val="0052249B"/>
    <w:rsid w:val="00523F95"/>
    <w:rsid w:val="00524D65"/>
    <w:rsid w:val="00525B16"/>
    <w:rsid w:val="005264DB"/>
    <w:rsid w:val="005323FF"/>
    <w:rsid w:val="00533D04"/>
    <w:rsid w:val="00534804"/>
    <w:rsid w:val="00534BDF"/>
    <w:rsid w:val="00535246"/>
    <w:rsid w:val="005354EA"/>
    <w:rsid w:val="0053585F"/>
    <w:rsid w:val="00535EC4"/>
    <w:rsid w:val="00535ED9"/>
    <w:rsid w:val="005368D2"/>
    <w:rsid w:val="0053692B"/>
    <w:rsid w:val="00541853"/>
    <w:rsid w:val="00541F3C"/>
    <w:rsid w:val="00543BDA"/>
    <w:rsid w:val="005441CC"/>
    <w:rsid w:val="005473D4"/>
    <w:rsid w:val="005479DA"/>
    <w:rsid w:val="00547BCC"/>
    <w:rsid w:val="0055013B"/>
    <w:rsid w:val="00551F6F"/>
    <w:rsid w:val="0055487C"/>
    <w:rsid w:val="00555044"/>
    <w:rsid w:val="00561475"/>
    <w:rsid w:val="00562308"/>
    <w:rsid w:val="0056487B"/>
    <w:rsid w:val="00564FB9"/>
    <w:rsid w:val="0057164D"/>
    <w:rsid w:val="00571BE5"/>
    <w:rsid w:val="00571D70"/>
    <w:rsid w:val="00573D9E"/>
    <w:rsid w:val="00577AA9"/>
    <w:rsid w:val="005801E3"/>
    <w:rsid w:val="00581802"/>
    <w:rsid w:val="00582F7E"/>
    <w:rsid w:val="005836A8"/>
    <w:rsid w:val="0058409C"/>
    <w:rsid w:val="00584262"/>
    <w:rsid w:val="00584828"/>
    <w:rsid w:val="00586630"/>
    <w:rsid w:val="0058728D"/>
    <w:rsid w:val="00587ADD"/>
    <w:rsid w:val="00593A49"/>
    <w:rsid w:val="0059505C"/>
    <w:rsid w:val="00595B93"/>
    <w:rsid w:val="00596160"/>
    <w:rsid w:val="005966E2"/>
    <w:rsid w:val="00597007"/>
    <w:rsid w:val="005A0966"/>
    <w:rsid w:val="005A1092"/>
    <w:rsid w:val="005A11B7"/>
    <w:rsid w:val="005A260B"/>
    <w:rsid w:val="005A2DD8"/>
    <w:rsid w:val="005A4A1B"/>
    <w:rsid w:val="005A6189"/>
    <w:rsid w:val="005A704D"/>
    <w:rsid w:val="005A7830"/>
    <w:rsid w:val="005A7FCE"/>
    <w:rsid w:val="005B0F3F"/>
    <w:rsid w:val="005B117F"/>
    <w:rsid w:val="005B191C"/>
    <w:rsid w:val="005B4903"/>
    <w:rsid w:val="005B51CE"/>
    <w:rsid w:val="005B5885"/>
    <w:rsid w:val="005B5CD7"/>
    <w:rsid w:val="005B6080"/>
    <w:rsid w:val="005B6CF6"/>
    <w:rsid w:val="005B7422"/>
    <w:rsid w:val="005B757E"/>
    <w:rsid w:val="005C133F"/>
    <w:rsid w:val="005C29B8"/>
    <w:rsid w:val="005C5F21"/>
    <w:rsid w:val="005C7156"/>
    <w:rsid w:val="005C7F5A"/>
    <w:rsid w:val="005D0C75"/>
    <w:rsid w:val="005D18CD"/>
    <w:rsid w:val="005D4171"/>
    <w:rsid w:val="005D6A95"/>
    <w:rsid w:val="005D6AED"/>
    <w:rsid w:val="005D6B2C"/>
    <w:rsid w:val="005D6D9C"/>
    <w:rsid w:val="005D7E44"/>
    <w:rsid w:val="005E1359"/>
    <w:rsid w:val="005E2335"/>
    <w:rsid w:val="005E34CA"/>
    <w:rsid w:val="005E3C18"/>
    <w:rsid w:val="005E4250"/>
    <w:rsid w:val="005E6812"/>
    <w:rsid w:val="005E7881"/>
    <w:rsid w:val="005E78E0"/>
    <w:rsid w:val="005E7C43"/>
    <w:rsid w:val="005F0D9C"/>
    <w:rsid w:val="005F1D5F"/>
    <w:rsid w:val="005F284E"/>
    <w:rsid w:val="006015CE"/>
    <w:rsid w:val="00604784"/>
    <w:rsid w:val="00604A17"/>
    <w:rsid w:val="00604AA8"/>
    <w:rsid w:val="00606419"/>
    <w:rsid w:val="006070DA"/>
    <w:rsid w:val="00607D29"/>
    <w:rsid w:val="00612952"/>
    <w:rsid w:val="00614CC1"/>
    <w:rsid w:val="00615A9D"/>
    <w:rsid w:val="006170B9"/>
    <w:rsid w:val="00617387"/>
    <w:rsid w:val="006205D6"/>
    <w:rsid w:val="00621BF4"/>
    <w:rsid w:val="006220B8"/>
    <w:rsid w:val="006252D8"/>
    <w:rsid w:val="006259BC"/>
    <w:rsid w:val="0062636B"/>
    <w:rsid w:val="00630833"/>
    <w:rsid w:val="00630DFD"/>
    <w:rsid w:val="00630FD9"/>
    <w:rsid w:val="006316CE"/>
    <w:rsid w:val="00632182"/>
    <w:rsid w:val="00632AE0"/>
    <w:rsid w:val="00633C17"/>
    <w:rsid w:val="00634A29"/>
    <w:rsid w:val="00634D9E"/>
    <w:rsid w:val="00636357"/>
    <w:rsid w:val="00636E3E"/>
    <w:rsid w:val="006379F7"/>
    <w:rsid w:val="00637E4D"/>
    <w:rsid w:val="00640620"/>
    <w:rsid w:val="00641A1F"/>
    <w:rsid w:val="00642AE0"/>
    <w:rsid w:val="006455F1"/>
    <w:rsid w:val="00645904"/>
    <w:rsid w:val="00646496"/>
    <w:rsid w:val="006469EE"/>
    <w:rsid w:val="00651ACB"/>
    <w:rsid w:val="00651C47"/>
    <w:rsid w:val="00652AB2"/>
    <w:rsid w:val="00652E24"/>
    <w:rsid w:val="00653FED"/>
    <w:rsid w:val="00654918"/>
    <w:rsid w:val="00654EC0"/>
    <w:rsid w:val="0065525B"/>
    <w:rsid w:val="00655D4F"/>
    <w:rsid w:val="00656D29"/>
    <w:rsid w:val="0066045F"/>
    <w:rsid w:val="00661362"/>
    <w:rsid w:val="006640E5"/>
    <w:rsid w:val="006646F1"/>
    <w:rsid w:val="00664929"/>
    <w:rsid w:val="00664F62"/>
    <w:rsid w:val="00665497"/>
    <w:rsid w:val="006655E1"/>
    <w:rsid w:val="00665806"/>
    <w:rsid w:val="00667B37"/>
    <w:rsid w:val="00670AFC"/>
    <w:rsid w:val="00672060"/>
    <w:rsid w:val="00672BFD"/>
    <w:rsid w:val="00674F91"/>
    <w:rsid w:val="006770F4"/>
    <w:rsid w:val="00677A84"/>
    <w:rsid w:val="0068026D"/>
    <w:rsid w:val="00680A27"/>
    <w:rsid w:val="006816A4"/>
    <w:rsid w:val="006819B8"/>
    <w:rsid w:val="0068311F"/>
    <w:rsid w:val="006840A6"/>
    <w:rsid w:val="006850CD"/>
    <w:rsid w:val="00685AAB"/>
    <w:rsid w:val="006940D2"/>
    <w:rsid w:val="0069617F"/>
    <w:rsid w:val="006971DF"/>
    <w:rsid w:val="006A07AA"/>
    <w:rsid w:val="006A25E5"/>
    <w:rsid w:val="006A2B46"/>
    <w:rsid w:val="006A336D"/>
    <w:rsid w:val="006A37B9"/>
    <w:rsid w:val="006A507F"/>
    <w:rsid w:val="006B2672"/>
    <w:rsid w:val="006B54BF"/>
    <w:rsid w:val="006B5F44"/>
    <w:rsid w:val="006B5F90"/>
    <w:rsid w:val="006B62E4"/>
    <w:rsid w:val="006B6EBB"/>
    <w:rsid w:val="006C11E8"/>
    <w:rsid w:val="006C1A02"/>
    <w:rsid w:val="006C1BB8"/>
    <w:rsid w:val="006C1BBA"/>
    <w:rsid w:val="006C2079"/>
    <w:rsid w:val="006C22C7"/>
    <w:rsid w:val="006C5A62"/>
    <w:rsid w:val="006C5D68"/>
    <w:rsid w:val="006C6976"/>
    <w:rsid w:val="006C6DD0"/>
    <w:rsid w:val="006C72E5"/>
    <w:rsid w:val="006D04EA"/>
    <w:rsid w:val="006D16C4"/>
    <w:rsid w:val="006D3E96"/>
    <w:rsid w:val="006D4515"/>
    <w:rsid w:val="006D487E"/>
    <w:rsid w:val="006D4BB1"/>
    <w:rsid w:val="006D6593"/>
    <w:rsid w:val="006E07F9"/>
    <w:rsid w:val="006E510E"/>
    <w:rsid w:val="006E7216"/>
    <w:rsid w:val="006F03A8"/>
    <w:rsid w:val="006F19B4"/>
    <w:rsid w:val="006F2ACA"/>
    <w:rsid w:val="006F2ADC"/>
    <w:rsid w:val="006F2BFE"/>
    <w:rsid w:val="006F31E9"/>
    <w:rsid w:val="006F354F"/>
    <w:rsid w:val="006F3640"/>
    <w:rsid w:val="006F4AC7"/>
    <w:rsid w:val="006F5F0B"/>
    <w:rsid w:val="006F6284"/>
    <w:rsid w:val="006F69AF"/>
    <w:rsid w:val="007002C5"/>
    <w:rsid w:val="00701F17"/>
    <w:rsid w:val="00704387"/>
    <w:rsid w:val="00707669"/>
    <w:rsid w:val="007116CC"/>
    <w:rsid w:val="00711CBA"/>
    <w:rsid w:val="00711FB5"/>
    <w:rsid w:val="0071205B"/>
    <w:rsid w:val="00712A01"/>
    <w:rsid w:val="00714F58"/>
    <w:rsid w:val="00720CBC"/>
    <w:rsid w:val="00722FBF"/>
    <w:rsid w:val="00722FC2"/>
    <w:rsid w:val="00724E1B"/>
    <w:rsid w:val="0072572B"/>
    <w:rsid w:val="00725949"/>
    <w:rsid w:val="00727FA2"/>
    <w:rsid w:val="007300C4"/>
    <w:rsid w:val="007322D9"/>
    <w:rsid w:val="00732BC0"/>
    <w:rsid w:val="0073720F"/>
    <w:rsid w:val="00737796"/>
    <w:rsid w:val="0074140A"/>
    <w:rsid w:val="0074165C"/>
    <w:rsid w:val="00742C35"/>
    <w:rsid w:val="00742E44"/>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454"/>
    <w:rsid w:val="007655FA"/>
    <w:rsid w:val="00765C43"/>
    <w:rsid w:val="00765EFB"/>
    <w:rsid w:val="007671CA"/>
    <w:rsid w:val="00767C61"/>
    <w:rsid w:val="0077008A"/>
    <w:rsid w:val="007713DD"/>
    <w:rsid w:val="00773589"/>
    <w:rsid w:val="00773C1F"/>
    <w:rsid w:val="00774DA4"/>
    <w:rsid w:val="00776599"/>
    <w:rsid w:val="00777F82"/>
    <w:rsid w:val="0078114B"/>
    <w:rsid w:val="00781DD2"/>
    <w:rsid w:val="00783ECF"/>
    <w:rsid w:val="0078413A"/>
    <w:rsid w:val="00786A9D"/>
    <w:rsid w:val="00786B33"/>
    <w:rsid w:val="00790F86"/>
    <w:rsid w:val="00792C2A"/>
    <w:rsid w:val="00793013"/>
    <w:rsid w:val="007959E8"/>
    <w:rsid w:val="00795E9C"/>
    <w:rsid w:val="007A0521"/>
    <w:rsid w:val="007A1B20"/>
    <w:rsid w:val="007A2E12"/>
    <w:rsid w:val="007A3475"/>
    <w:rsid w:val="007A41C8"/>
    <w:rsid w:val="007A4343"/>
    <w:rsid w:val="007A4963"/>
    <w:rsid w:val="007A54CE"/>
    <w:rsid w:val="007A6FD9"/>
    <w:rsid w:val="007A7FFA"/>
    <w:rsid w:val="007B04EB"/>
    <w:rsid w:val="007B0D4F"/>
    <w:rsid w:val="007B2265"/>
    <w:rsid w:val="007B2E68"/>
    <w:rsid w:val="007B2EDD"/>
    <w:rsid w:val="007B56BF"/>
    <w:rsid w:val="007B5A3D"/>
    <w:rsid w:val="007B5B95"/>
    <w:rsid w:val="007B6032"/>
    <w:rsid w:val="007B68EA"/>
    <w:rsid w:val="007B7453"/>
    <w:rsid w:val="007C0264"/>
    <w:rsid w:val="007C05B8"/>
    <w:rsid w:val="007C17C0"/>
    <w:rsid w:val="007C2D89"/>
    <w:rsid w:val="007C3342"/>
    <w:rsid w:val="007C4593"/>
    <w:rsid w:val="007C5309"/>
    <w:rsid w:val="007C6069"/>
    <w:rsid w:val="007C6CFB"/>
    <w:rsid w:val="007D04F3"/>
    <w:rsid w:val="007D06C4"/>
    <w:rsid w:val="007D1352"/>
    <w:rsid w:val="007D1546"/>
    <w:rsid w:val="007D2508"/>
    <w:rsid w:val="007D346A"/>
    <w:rsid w:val="007D4F2E"/>
    <w:rsid w:val="007D6518"/>
    <w:rsid w:val="007D677F"/>
    <w:rsid w:val="007D76BD"/>
    <w:rsid w:val="007E0BF1"/>
    <w:rsid w:val="007E12C3"/>
    <w:rsid w:val="007E31FF"/>
    <w:rsid w:val="007E3AF6"/>
    <w:rsid w:val="007F032E"/>
    <w:rsid w:val="007F0ED8"/>
    <w:rsid w:val="007F0F63"/>
    <w:rsid w:val="007F2857"/>
    <w:rsid w:val="007F392B"/>
    <w:rsid w:val="007F6CEC"/>
    <w:rsid w:val="007F75CE"/>
    <w:rsid w:val="007F777D"/>
    <w:rsid w:val="008013A4"/>
    <w:rsid w:val="008027CE"/>
    <w:rsid w:val="00802F42"/>
    <w:rsid w:val="00804383"/>
    <w:rsid w:val="00804BB7"/>
    <w:rsid w:val="00804D41"/>
    <w:rsid w:val="00806800"/>
    <w:rsid w:val="00810257"/>
    <w:rsid w:val="008104F5"/>
    <w:rsid w:val="00810555"/>
    <w:rsid w:val="00811072"/>
    <w:rsid w:val="00811369"/>
    <w:rsid w:val="0081396D"/>
    <w:rsid w:val="00815419"/>
    <w:rsid w:val="008163C8"/>
    <w:rsid w:val="008164A1"/>
    <w:rsid w:val="008164AE"/>
    <w:rsid w:val="00817325"/>
    <w:rsid w:val="0082017B"/>
    <w:rsid w:val="008209E6"/>
    <w:rsid w:val="00821EE2"/>
    <w:rsid w:val="00823303"/>
    <w:rsid w:val="008233B2"/>
    <w:rsid w:val="00823740"/>
    <w:rsid w:val="00823A16"/>
    <w:rsid w:val="00823A9F"/>
    <w:rsid w:val="00823C85"/>
    <w:rsid w:val="00825138"/>
    <w:rsid w:val="008269DD"/>
    <w:rsid w:val="00830621"/>
    <w:rsid w:val="00831079"/>
    <w:rsid w:val="0083348C"/>
    <w:rsid w:val="00835C14"/>
    <w:rsid w:val="00836E33"/>
    <w:rsid w:val="008373D3"/>
    <w:rsid w:val="00840617"/>
    <w:rsid w:val="00840F84"/>
    <w:rsid w:val="00842A47"/>
    <w:rsid w:val="00843C13"/>
    <w:rsid w:val="008454F8"/>
    <w:rsid w:val="0085173A"/>
    <w:rsid w:val="008531D7"/>
    <w:rsid w:val="008603CE"/>
    <w:rsid w:val="008620FC"/>
    <w:rsid w:val="008627A5"/>
    <w:rsid w:val="00863E05"/>
    <w:rsid w:val="00865ACA"/>
    <w:rsid w:val="00865D28"/>
    <w:rsid w:val="00865F85"/>
    <w:rsid w:val="00867C10"/>
    <w:rsid w:val="00867F4A"/>
    <w:rsid w:val="00870439"/>
    <w:rsid w:val="00870DA1"/>
    <w:rsid w:val="00871801"/>
    <w:rsid w:val="00875D14"/>
    <w:rsid w:val="008766F5"/>
    <w:rsid w:val="00882725"/>
    <w:rsid w:val="00882FE1"/>
    <w:rsid w:val="00883F93"/>
    <w:rsid w:val="00884DB3"/>
    <w:rsid w:val="00885551"/>
    <w:rsid w:val="00885A9D"/>
    <w:rsid w:val="00886148"/>
    <w:rsid w:val="008864F6"/>
    <w:rsid w:val="0089049D"/>
    <w:rsid w:val="008928C9"/>
    <w:rsid w:val="008930CB"/>
    <w:rsid w:val="008938DC"/>
    <w:rsid w:val="00893FD1"/>
    <w:rsid w:val="00894032"/>
    <w:rsid w:val="00894836"/>
    <w:rsid w:val="00895172"/>
    <w:rsid w:val="00895680"/>
    <w:rsid w:val="00896DFF"/>
    <w:rsid w:val="0089762C"/>
    <w:rsid w:val="008A173B"/>
    <w:rsid w:val="008A1893"/>
    <w:rsid w:val="008A1EF9"/>
    <w:rsid w:val="008A41D7"/>
    <w:rsid w:val="008A4621"/>
    <w:rsid w:val="008A57DD"/>
    <w:rsid w:val="008A57E6"/>
    <w:rsid w:val="008A6F81"/>
    <w:rsid w:val="008A769A"/>
    <w:rsid w:val="008B0C9C"/>
    <w:rsid w:val="008B166D"/>
    <w:rsid w:val="008B17F4"/>
    <w:rsid w:val="008B1E65"/>
    <w:rsid w:val="008B3615"/>
    <w:rsid w:val="008B4AC4"/>
    <w:rsid w:val="008B50C8"/>
    <w:rsid w:val="008B5281"/>
    <w:rsid w:val="008B70C0"/>
    <w:rsid w:val="008B7E05"/>
    <w:rsid w:val="008C1797"/>
    <w:rsid w:val="008C203F"/>
    <w:rsid w:val="008C219C"/>
    <w:rsid w:val="008C24E8"/>
    <w:rsid w:val="008C475E"/>
    <w:rsid w:val="008C5102"/>
    <w:rsid w:val="008C52F9"/>
    <w:rsid w:val="008C619A"/>
    <w:rsid w:val="008D0CE8"/>
    <w:rsid w:val="008D2D1D"/>
    <w:rsid w:val="008D453D"/>
    <w:rsid w:val="008D53AD"/>
    <w:rsid w:val="008D562B"/>
    <w:rsid w:val="008D5733"/>
    <w:rsid w:val="008D5EAB"/>
    <w:rsid w:val="008D622B"/>
    <w:rsid w:val="008D666C"/>
    <w:rsid w:val="008D7B54"/>
    <w:rsid w:val="008E0C9D"/>
    <w:rsid w:val="008E12A9"/>
    <w:rsid w:val="008E1648"/>
    <w:rsid w:val="008E1B3E"/>
    <w:rsid w:val="008E2319"/>
    <w:rsid w:val="008E4BB6"/>
    <w:rsid w:val="008E5518"/>
    <w:rsid w:val="008E6A84"/>
    <w:rsid w:val="008F0CDC"/>
    <w:rsid w:val="008F17A3"/>
    <w:rsid w:val="008F1ED3"/>
    <w:rsid w:val="008F4C29"/>
    <w:rsid w:val="008F5155"/>
    <w:rsid w:val="008F6E10"/>
    <w:rsid w:val="008F70BD"/>
    <w:rsid w:val="008F788F"/>
    <w:rsid w:val="008F7EA2"/>
    <w:rsid w:val="00902722"/>
    <w:rsid w:val="009027BC"/>
    <w:rsid w:val="00902BBF"/>
    <w:rsid w:val="00903559"/>
    <w:rsid w:val="009062E6"/>
    <w:rsid w:val="00910761"/>
    <w:rsid w:val="00911BE5"/>
    <w:rsid w:val="00913CA9"/>
    <w:rsid w:val="009145AE"/>
    <w:rsid w:val="009146CE"/>
    <w:rsid w:val="00914CA7"/>
    <w:rsid w:val="00915C3E"/>
    <w:rsid w:val="009161A8"/>
    <w:rsid w:val="00920669"/>
    <w:rsid w:val="00920F88"/>
    <w:rsid w:val="009221DE"/>
    <w:rsid w:val="009245AE"/>
    <w:rsid w:val="009245F5"/>
    <w:rsid w:val="009249EC"/>
    <w:rsid w:val="009273B3"/>
    <w:rsid w:val="009305B5"/>
    <w:rsid w:val="0093114F"/>
    <w:rsid w:val="009370F6"/>
    <w:rsid w:val="009378DD"/>
    <w:rsid w:val="00942351"/>
    <w:rsid w:val="009429D5"/>
    <w:rsid w:val="00942BF1"/>
    <w:rsid w:val="009449A7"/>
    <w:rsid w:val="00945180"/>
    <w:rsid w:val="00945428"/>
    <w:rsid w:val="0094607B"/>
    <w:rsid w:val="00946219"/>
    <w:rsid w:val="00953604"/>
    <w:rsid w:val="0095496B"/>
    <w:rsid w:val="0095691B"/>
    <w:rsid w:val="00957630"/>
    <w:rsid w:val="00960F1E"/>
    <w:rsid w:val="009610DC"/>
    <w:rsid w:val="00961490"/>
    <w:rsid w:val="0096155E"/>
    <w:rsid w:val="009627AC"/>
    <w:rsid w:val="0096381A"/>
    <w:rsid w:val="009641E1"/>
    <w:rsid w:val="00965E04"/>
    <w:rsid w:val="0096653B"/>
    <w:rsid w:val="009674AD"/>
    <w:rsid w:val="00970CDC"/>
    <w:rsid w:val="00974A59"/>
    <w:rsid w:val="00975727"/>
    <w:rsid w:val="00977010"/>
    <w:rsid w:val="00977D02"/>
    <w:rsid w:val="00977FF9"/>
    <w:rsid w:val="009809BB"/>
    <w:rsid w:val="00981C9C"/>
    <w:rsid w:val="0098364B"/>
    <w:rsid w:val="00984C7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C60AC"/>
    <w:rsid w:val="009D112C"/>
    <w:rsid w:val="009D1385"/>
    <w:rsid w:val="009D47FA"/>
    <w:rsid w:val="009D4C5B"/>
    <w:rsid w:val="009D50D2"/>
    <w:rsid w:val="009D5F3A"/>
    <w:rsid w:val="009D6BCA"/>
    <w:rsid w:val="009E0F62"/>
    <w:rsid w:val="009E26C4"/>
    <w:rsid w:val="009E413B"/>
    <w:rsid w:val="009E4A58"/>
    <w:rsid w:val="009E5A2D"/>
    <w:rsid w:val="009E5AB2"/>
    <w:rsid w:val="009E6219"/>
    <w:rsid w:val="009E6F0C"/>
    <w:rsid w:val="009F03B3"/>
    <w:rsid w:val="009F0F7F"/>
    <w:rsid w:val="009F6AEF"/>
    <w:rsid w:val="00A0096C"/>
    <w:rsid w:val="00A01757"/>
    <w:rsid w:val="00A028C0"/>
    <w:rsid w:val="00A02BAE"/>
    <w:rsid w:val="00A03355"/>
    <w:rsid w:val="00A06A6B"/>
    <w:rsid w:val="00A07E47"/>
    <w:rsid w:val="00A12082"/>
    <w:rsid w:val="00A129D0"/>
    <w:rsid w:val="00A12C33"/>
    <w:rsid w:val="00A138BA"/>
    <w:rsid w:val="00A14C8E"/>
    <w:rsid w:val="00A153D9"/>
    <w:rsid w:val="00A15F09"/>
    <w:rsid w:val="00A169B6"/>
    <w:rsid w:val="00A17FCB"/>
    <w:rsid w:val="00A2271D"/>
    <w:rsid w:val="00A237D5"/>
    <w:rsid w:val="00A2774E"/>
    <w:rsid w:val="00A30AD8"/>
    <w:rsid w:val="00A30EFC"/>
    <w:rsid w:val="00A31984"/>
    <w:rsid w:val="00A32D73"/>
    <w:rsid w:val="00A3367B"/>
    <w:rsid w:val="00A34549"/>
    <w:rsid w:val="00A3597D"/>
    <w:rsid w:val="00A36DD1"/>
    <w:rsid w:val="00A4006C"/>
    <w:rsid w:val="00A40091"/>
    <w:rsid w:val="00A4030F"/>
    <w:rsid w:val="00A41C79"/>
    <w:rsid w:val="00A41CB5"/>
    <w:rsid w:val="00A42CDF"/>
    <w:rsid w:val="00A4437F"/>
    <w:rsid w:val="00A4452E"/>
    <w:rsid w:val="00A4472C"/>
    <w:rsid w:val="00A44E69"/>
    <w:rsid w:val="00A4661E"/>
    <w:rsid w:val="00A50A9F"/>
    <w:rsid w:val="00A55012"/>
    <w:rsid w:val="00A555C1"/>
    <w:rsid w:val="00A55BD6"/>
    <w:rsid w:val="00A55D50"/>
    <w:rsid w:val="00A57142"/>
    <w:rsid w:val="00A60926"/>
    <w:rsid w:val="00A62CEA"/>
    <w:rsid w:val="00A648CD"/>
    <w:rsid w:val="00A6537A"/>
    <w:rsid w:val="00A674C0"/>
    <w:rsid w:val="00A67866"/>
    <w:rsid w:val="00A70B07"/>
    <w:rsid w:val="00A723F8"/>
    <w:rsid w:val="00A728B6"/>
    <w:rsid w:val="00A77CCB"/>
    <w:rsid w:val="00A8326D"/>
    <w:rsid w:val="00A83D8D"/>
    <w:rsid w:val="00A842F1"/>
    <w:rsid w:val="00A8446B"/>
    <w:rsid w:val="00A8473F"/>
    <w:rsid w:val="00A862D6"/>
    <w:rsid w:val="00A8715E"/>
    <w:rsid w:val="00A873C0"/>
    <w:rsid w:val="00A91A2C"/>
    <w:rsid w:val="00A9295B"/>
    <w:rsid w:val="00A93B09"/>
    <w:rsid w:val="00A952D7"/>
    <w:rsid w:val="00A963F7"/>
    <w:rsid w:val="00A96AD8"/>
    <w:rsid w:val="00A970E0"/>
    <w:rsid w:val="00AA052C"/>
    <w:rsid w:val="00AA1E45"/>
    <w:rsid w:val="00AA4286"/>
    <w:rsid w:val="00AA456B"/>
    <w:rsid w:val="00AA57F5"/>
    <w:rsid w:val="00AA672E"/>
    <w:rsid w:val="00AA6EC9"/>
    <w:rsid w:val="00AA7C02"/>
    <w:rsid w:val="00AB6309"/>
    <w:rsid w:val="00AB689A"/>
    <w:rsid w:val="00AB6C5F"/>
    <w:rsid w:val="00AB7129"/>
    <w:rsid w:val="00AC27A6"/>
    <w:rsid w:val="00AC30F7"/>
    <w:rsid w:val="00AC3A5A"/>
    <w:rsid w:val="00AC4D95"/>
    <w:rsid w:val="00AC57FB"/>
    <w:rsid w:val="00AC5DF4"/>
    <w:rsid w:val="00AC70F0"/>
    <w:rsid w:val="00AC764C"/>
    <w:rsid w:val="00AD0AEF"/>
    <w:rsid w:val="00AD11B7"/>
    <w:rsid w:val="00AD1A94"/>
    <w:rsid w:val="00AD1C05"/>
    <w:rsid w:val="00AD239B"/>
    <w:rsid w:val="00AD4126"/>
    <w:rsid w:val="00AD421C"/>
    <w:rsid w:val="00AD44FA"/>
    <w:rsid w:val="00AD473D"/>
    <w:rsid w:val="00AD5EFF"/>
    <w:rsid w:val="00AE01A6"/>
    <w:rsid w:val="00AE070A"/>
    <w:rsid w:val="00AE101C"/>
    <w:rsid w:val="00AE2A69"/>
    <w:rsid w:val="00AE37E5"/>
    <w:rsid w:val="00AE5EB4"/>
    <w:rsid w:val="00AE68E8"/>
    <w:rsid w:val="00AF0C18"/>
    <w:rsid w:val="00AF333B"/>
    <w:rsid w:val="00AF47C5"/>
    <w:rsid w:val="00AF4B63"/>
    <w:rsid w:val="00AF5398"/>
    <w:rsid w:val="00B02015"/>
    <w:rsid w:val="00B038AF"/>
    <w:rsid w:val="00B049AF"/>
    <w:rsid w:val="00B05955"/>
    <w:rsid w:val="00B07242"/>
    <w:rsid w:val="00B10534"/>
    <w:rsid w:val="00B113DB"/>
    <w:rsid w:val="00B11D8A"/>
    <w:rsid w:val="00B12981"/>
    <w:rsid w:val="00B147DD"/>
    <w:rsid w:val="00B153E3"/>
    <w:rsid w:val="00B156FD"/>
    <w:rsid w:val="00B21F61"/>
    <w:rsid w:val="00B261F1"/>
    <w:rsid w:val="00B265BC"/>
    <w:rsid w:val="00B309B1"/>
    <w:rsid w:val="00B310B2"/>
    <w:rsid w:val="00B31FB1"/>
    <w:rsid w:val="00B33952"/>
    <w:rsid w:val="00B33C5E"/>
    <w:rsid w:val="00B34289"/>
    <w:rsid w:val="00B342F4"/>
    <w:rsid w:val="00B34369"/>
    <w:rsid w:val="00B34DC2"/>
    <w:rsid w:val="00B35BD4"/>
    <w:rsid w:val="00B378E5"/>
    <w:rsid w:val="00B422EF"/>
    <w:rsid w:val="00B42644"/>
    <w:rsid w:val="00B4346D"/>
    <w:rsid w:val="00B440F4"/>
    <w:rsid w:val="00B447A5"/>
    <w:rsid w:val="00B44FEE"/>
    <w:rsid w:val="00B4654C"/>
    <w:rsid w:val="00B47005"/>
    <w:rsid w:val="00B47293"/>
    <w:rsid w:val="00B50E50"/>
    <w:rsid w:val="00B52120"/>
    <w:rsid w:val="00B54ABC"/>
    <w:rsid w:val="00B552A7"/>
    <w:rsid w:val="00B56FBE"/>
    <w:rsid w:val="00B60829"/>
    <w:rsid w:val="00B60ACF"/>
    <w:rsid w:val="00B62B58"/>
    <w:rsid w:val="00B63BEF"/>
    <w:rsid w:val="00B65149"/>
    <w:rsid w:val="00B65C08"/>
    <w:rsid w:val="00B66567"/>
    <w:rsid w:val="00B66F52"/>
    <w:rsid w:val="00B66FE5"/>
    <w:rsid w:val="00B72880"/>
    <w:rsid w:val="00B73923"/>
    <w:rsid w:val="00B741DB"/>
    <w:rsid w:val="00B758BF"/>
    <w:rsid w:val="00B77EC8"/>
    <w:rsid w:val="00B8232D"/>
    <w:rsid w:val="00B827A6"/>
    <w:rsid w:val="00B831CE"/>
    <w:rsid w:val="00B84D59"/>
    <w:rsid w:val="00B86677"/>
    <w:rsid w:val="00B87131"/>
    <w:rsid w:val="00B9067B"/>
    <w:rsid w:val="00B91DAD"/>
    <w:rsid w:val="00B93674"/>
    <w:rsid w:val="00B939B1"/>
    <w:rsid w:val="00B94727"/>
    <w:rsid w:val="00B94EB2"/>
    <w:rsid w:val="00B96D40"/>
    <w:rsid w:val="00B971CC"/>
    <w:rsid w:val="00B97386"/>
    <w:rsid w:val="00B9777D"/>
    <w:rsid w:val="00BA263B"/>
    <w:rsid w:val="00BA42B2"/>
    <w:rsid w:val="00BA5740"/>
    <w:rsid w:val="00BA58D4"/>
    <w:rsid w:val="00BA5B9E"/>
    <w:rsid w:val="00BA7C9A"/>
    <w:rsid w:val="00BB5F8F"/>
    <w:rsid w:val="00BB657A"/>
    <w:rsid w:val="00BC1A4E"/>
    <w:rsid w:val="00BC5DC7"/>
    <w:rsid w:val="00BC6B8B"/>
    <w:rsid w:val="00BC73D8"/>
    <w:rsid w:val="00BD2F6A"/>
    <w:rsid w:val="00BD52D7"/>
    <w:rsid w:val="00BD582F"/>
    <w:rsid w:val="00BD5AD2"/>
    <w:rsid w:val="00BD6E3F"/>
    <w:rsid w:val="00BD74B6"/>
    <w:rsid w:val="00BE22F3"/>
    <w:rsid w:val="00BE3B15"/>
    <w:rsid w:val="00BE5B52"/>
    <w:rsid w:val="00BE7B8D"/>
    <w:rsid w:val="00BF0686"/>
    <w:rsid w:val="00BF0993"/>
    <w:rsid w:val="00BF10A9"/>
    <w:rsid w:val="00BF1703"/>
    <w:rsid w:val="00BF231C"/>
    <w:rsid w:val="00BF3A4B"/>
    <w:rsid w:val="00BF51E5"/>
    <w:rsid w:val="00BF5C72"/>
    <w:rsid w:val="00BF74A6"/>
    <w:rsid w:val="00C00C9C"/>
    <w:rsid w:val="00C01121"/>
    <w:rsid w:val="00C013AD"/>
    <w:rsid w:val="00C0241D"/>
    <w:rsid w:val="00C04663"/>
    <w:rsid w:val="00C04904"/>
    <w:rsid w:val="00C056B3"/>
    <w:rsid w:val="00C103E5"/>
    <w:rsid w:val="00C13319"/>
    <w:rsid w:val="00C13391"/>
    <w:rsid w:val="00C13EE9"/>
    <w:rsid w:val="00C14AFC"/>
    <w:rsid w:val="00C15DFB"/>
    <w:rsid w:val="00C17731"/>
    <w:rsid w:val="00C21540"/>
    <w:rsid w:val="00C21906"/>
    <w:rsid w:val="00C21BFA"/>
    <w:rsid w:val="00C222F6"/>
    <w:rsid w:val="00C23908"/>
    <w:rsid w:val="00C24C8D"/>
    <w:rsid w:val="00C25FE2"/>
    <w:rsid w:val="00C26606"/>
    <w:rsid w:val="00C26B53"/>
    <w:rsid w:val="00C279B2"/>
    <w:rsid w:val="00C279D5"/>
    <w:rsid w:val="00C32F04"/>
    <w:rsid w:val="00C33E50"/>
    <w:rsid w:val="00C34C20"/>
    <w:rsid w:val="00C34D55"/>
    <w:rsid w:val="00C359E7"/>
    <w:rsid w:val="00C35A3E"/>
    <w:rsid w:val="00C35D6E"/>
    <w:rsid w:val="00C42130"/>
    <w:rsid w:val="00C423A4"/>
    <w:rsid w:val="00C423E3"/>
    <w:rsid w:val="00C423EE"/>
    <w:rsid w:val="00C44BF5"/>
    <w:rsid w:val="00C521D6"/>
    <w:rsid w:val="00C5315F"/>
    <w:rsid w:val="00C55232"/>
    <w:rsid w:val="00C553A4"/>
    <w:rsid w:val="00C55A06"/>
    <w:rsid w:val="00C55D03"/>
    <w:rsid w:val="00C57670"/>
    <w:rsid w:val="00C57A99"/>
    <w:rsid w:val="00C601BC"/>
    <w:rsid w:val="00C6329F"/>
    <w:rsid w:val="00C63340"/>
    <w:rsid w:val="00C643F9"/>
    <w:rsid w:val="00C64E95"/>
    <w:rsid w:val="00C71372"/>
    <w:rsid w:val="00C72410"/>
    <w:rsid w:val="00C72865"/>
    <w:rsid w:val="00C7287F"/>
    <w:rsid w:val="00C76AF0"/>
    <w:rsid w:val="00C80CB8"/>
    <w:rsid w:val="00C819F8"/>
    <w:rsid w:val="00C8248C"/>
    <w:rsid w:val="00C84E33"/>
    <w:rsid w:val="00C864F3"/>
    <w:rsid w:val="00C86D6F"/>
    <w:rsid w:val="00C905FC"/>
    <w:rsid w:val="00C92D03"/>
    <w:rsid w:val="00C9319C"/>
    <w:rsid w:val="00C9435D"/>
    <w:rsid w:val="00C94DF2"/>
    <w:rsid w:val="00C95235"/>
    <w:rsid w:val="00C96741"/>
    <w:rsid w:val="00CA2D1B"/>
    <w:rsid w:val="00CA375D"/>
    <w:rsid w:val="00CA63D1"/>
    <w:rsid w:val="00CA662A"/>
    <w:rsid w:val="00CA7AFD"/>
    <w:rsid w:val="00CA7C3C"/>
    <w:rsid w:val="00CB0111"/>
    <w:rsid w:val="00CB0189"/>
    <w:rsid w:val="00CB0BA2"/>
    <w:rsid w:val="00CB1A42"/>
    <w:rsid w:val="00CB1B0C"/>
    <w:rsid w:val="00CB2C0B"/>
    <w:rsid w:val="00CB4877"/>
    <w:rsid w:val="00CB517D"/>
    <w:rsid w:val="00CC0256"/>
    <w:rsid w:val="00CC02BA"/>
    <w:rsid w:val="00CC038D"/>
    <w:rsid w:val="00CC08DB"/>
    <w:rsid w:val="00CC39FF"/>
    <w:rsid w:val="00CC3C2F"/>
    <w:rsid w:val="00CC45E5"/>
    <w:rsid w:val="00CC4AC8"/>
    <w:rsid w:val="00CC5233"/>
    <w:rsid w:val="00CC5DE6"/>
    <w:rsid w:val="00CC6E4E"/>
    <w:rsid w:val="00CC6FE8"/>
    <w:rsid w:val="00CC7202"/>
    <w:rsid w:val="00CD2808"/>
    <w:rsid w:val="00CD28BF"/>
    <w:rsid w:val="00CD2EC4"/>
    <w:rsid w:val="00CD4092"/>
    <w:rsid w:val="00CD4A20"/>
    <w:rsid w:val="00CD50A1"/>
    <w:rsid w:val="00CD519E"/>
    <w:rsid w:val="00CD622D"/>
    <w:rsid w:val="00CE0C4F"/>
    <w:rsid w:val="00CE30EA"/>
    <w:rsid w:val="00CF048A"/>
    <w:rsid w:val="00CF155A"/>
    <w:rsid w:val="00CF2947"/>
    <w:rsid w:val="00CF4121"/>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2FDF"/>
    <w:rsid w:val="00D2317A"/>
    <w:rsid w:val="00D25E37"/>
    <w:rsid w:val="00D2661A"/>
    <w:rsid w:val="00D26D12"/>
    <w:rsid w:val="00D27582"/>
    <w:rsid w:val="00D27EC4"/>
    <w:rsid w:val="00D32719"/>
    <w:rsid w:val="00D33333"/>
    <w:rsid w:val="00D3333C"/>
    <w:rsid w:val="00D352A2"/>
    <w:rsid w:val="00D36DE8"/>
    <w:rsid w:val="00D4162B"/>
    <w:rsid w:val="00D41EE6"/>
    <w:rsid w:val="00D4514F"/>
    <w:rsid w:val="00D451E2"/>
    <w:rsid w:val="00D45E89"/>
    <w:rsid w:val="00D45E8D"/>
    <w:rsid w:val="00D466AE"/>
    <w:rsid w:val="00D4734F"/>
    <w:rsid w:val="00D5120B"/>
    <w:rsid w:val="00D51BF3"/>
    <w:rsid w:val="00D555E8"/>
    <w:rsid w:val="00D57985"/>
    <w:rsid w:val="00D66846"/>
    <w:rsid w:val="00D675FB"/>
    <w:rsid w:val="00D71F25"/>
    <w:rsid w:val="00D72A9C"/>
    <w:rsid w:val="00D77031"/>
    <w:rsid w:val="00D83E17"/>
    <w:rsid w:val="00D84941"/>
    <w:rsid w:val="00D84D54"/>
    <w:rsid w:val="00D84FA1"/>
    <w:rsid w:val="00D85021"/>
    <w:rsid w:val="00D851F0"/>
    <w:rsid w:val="00D86285"/>
    <w:rsid w:val="00D86DB7"/>
    <w:rsid w:val="00D87BF5"/>
    <w:rsid w:val="00D90721"/>
    <w:rsid w:val="00D90BA8"/>
    <w:rsid w:val="00D90C98"/>
    <w:rsid w:val="00D926D0"/>
    <w:rsid w:val="00D93030"/>
    <w:rsid w:val="00D950E1"/>
    <w:rsid w:val="00D952A6"/>
    <w:rsid w:val="00D97F99"/>
    <w:rsid w:val="00DA1E08"/>
    <w:rsid w:val="00DA24F8"/>
    <w:rsid w:val="00DA28E8"/>
    <w:rsid w:val="00DA38D3"/>
    <w:rsid w:val="00DA3932"/>
    <w:rsid w:val="00DA3AFC"/>
    <w:rsid w:val="00DA64F8"/>
    <w:rsid w:val="00DA6C15"/>
    <w:rsid w:val="00DA6DC6"/>
    <w:rsid w:val="00DB0258"/>
    <w:rsid w:val="00DB0909"/>
    <w:rsid w:val="00DB23CA"/>
    <w:rsid w:val="00DB38EE"/>
    <w:rsid w:val="00DB498B"/>
    <w:rsid w:val="00DB66CA"/>
    <w:rsid w:val="00DB6BCA"/>
    <w:rsid w:val="00DB6F54"/>
    <w:rsid w:val="00DB73F7"/>
    <w:rsid w:val="00DC0321"/>
    <w:rsid w:val="00DC19E8"/>
    <w:rsid w:val="00DC3067"/>
    <w:rsid w:val="00DC370B"/>
    <w:rsid w:val="00DC5B90"/>
    <w:rsid w:val="00DC633F"/>
    <w:rsid w:val="00DC667F"/>
    <w:rsid w:val="00DD00FF"/>
    <w:rsid w:val="00DD0619"/>
    <w:rsid w:val="00DD07FB"/>
    <w:rsid w:val="00DD25C6"/>
    <w:rsid w:val="00DD35D0"/>
    <w:rsid w:val="00DD4314"/>
    <w:rsid w:val="00DD4FE5"/>
    <w:rsid w:val="00DD54B0"/>
    <w:rsid w:val="00DD57EE"/>
    <w:rsid w:val="00DD6BCC"/>
    <w:rsid w:val="00DE0544"/>
    <w:rsid w:val="00DE0A4B"/>
    <w:rsid w:val="00DE2410"/>
    <w:rsid w:val="00DE2734"/>
    <w:rsid w:val="00DE2939"/>
    <w:rsid w:val="00DE5D18"/>
    <w:rsid w:val="00DE6700"/>
    <w:rsid w:val="00DE6E81"/>
    <w:rsid w:val="00DE703F"/>
    <w:rsid w:val="00DE7595"/>
    <w:rsid w:val="00DF1078"/>
    <w:rsid w:val="00DF1961"/>
    <w:rsid w:val="00DF44DE"/>
    <w:rsid w:val="00E01138"/>
    <w:rsid w:val="00E016B6"/>
    <w:rsid w:val="00E02DFB"/>
    <w:rsid w:val="00E030F9"/>
    <w:rsid w:val="00E0311A"/>
    <w:rsid w:val="00E03138"/>
    <w:rsid w:val="00E06404"/>
    <w:rsid w:val="00E06D7A"/>
    <w:rsid w:val="00E11A85"/>
    <w:rsid w:val="00E12495"/>
    <w:rsid w:val="00E124EF"/>
    <w:rsid w:val="00E1289A"/>
    <w:rsid w:val="00E1581D"/>
    <w:rsid w:val="00E15CCD"/>
    <w:rsid w:val="00E16188"/>
    <w:rsid w:val="00E16340"/>
    <w:rsid w:val="00E16CAC"/>
    <w:rsid w:val="00E17E2A"/>
    <w:rsid w:val="00E202EF"/>
    <w:rsid w:val="00E210B5"/>
    <w:rsid w:val="00E21410"/>
    <w:rsid w:val="00E252F6"/>
    <w:rsid w:val="00E2552F"/>
    <w:rsid w:val="00E3137A"/>
    <w:rsid w:val="00E32CCF"/>
    <w:rsid w:val="00E3389A"/>
    <w:rsid w:val="00E34A98"/>
    <w:rsid w:val="00E35D1E"/>
    <w:rsid w:val="00E364F9"/>
    <w:rsid w:val="00E365FA"/>
    <w:rsid w:val="00E36789"/>
    <w:rsid w:val="00E44A83"/>
    <w:rsid w:val="00E502C1"/>
    <w:rsid w:val="00E502DD"/>
    <w:rsid w:val="00E50D3A"/>
    <w:rsid w:val="00E51387"/>
    <w:rsid w:val="00E51E68"/>
    <w:rsid w:val="00E52D63"/>
    <w:rsid w:val="00E52EFD"/>
    <w:rsid w:val="00E5408A"/>
    <w:rsid w:val="00E56800"/>
    <w:rsid w:val="00E60C63"/>
    <w:rsid w:val="00E61706"/>
    <w:rsid w:val="00E61A56"/>
    <w:rsid w:val="00E62FF9"/>
    <w:rsid w:val="00E635D6"/>
    <w:rsid w:val="00E639BC"/>
    <w:rsid w:val="00E664CC"/>
    <w:rsid w:val="00E70388"/>
    <w:rsid w:val="00E70F92"/>
    <w:rsid w:val="00E73CC1"/>
    <w:rsid w:val="00E74313"/>
    <w:rsid w:val="00E74C54"/>
    <w:rsid w:val="00E77A03"/>
    <w:rsid w:val="00E822E8"/>
    <w:rsid w:val="00E82554"/>
    <w:rsid w:val="00E82606"/>
    <w:rsid w:val="00E83109"/>
    <w:rsid w:val="00E831C1"/>
    <w:rsid w:val="00E83594"/>
    <w:rsid w:val="00E846C8"/>
    <w:rsid w:val="00E84957"/>
    <w:rsid w:val="00E84A55"/>
    <w:rsid w:val="00E85BFF"/>
    <w:rsid w:val="00E90391"/>
    <w:rsid w:val="00E906C2"/>
    <w:rsid w:val="00E9311F"/>
    <w:rsid w:val="00E934D1"/>
    <w:rsid w:val="00E94AF0"/>
    <w:rsid w:val="00E95D13"/>
    <w:rsid w:val="00E95DD3"/>
    <w:rsid w:val="00E969D5"/>
    <w:rsid w:val="00E96D9E"/>
    <w:rsid w:val="00EA58D1"/>
    <w:rsid w:val="00EA61BC"/>
    <w:rsid w:val="00EA681A"/>
    <w:rsid w:val="00EA735B"/>
    <w:rsid w:val="00EB10BB"/>
    <w:rsid w:val="00EB1E69"/>
    <w:rsid w:val="00EB2086"/>
    <w:rsid w:val="00EB229D"/>
    <w:rsid w:val="00EB31ED"/>
    <w:rsid w:val="00EB4DED"/>
    <w:rsid w:val="00EB5C9B"/>
    <w:rsid w:val="00EB5EDF"/>
    <w:rsid w:val="00EB60FE"/>
    <w:rsid w:val="00EB6A5B"/>
    <w:rsid w:val="00EB74DB"/>
    <w:rsid w:val="00EC3A75"/>
    <w:rsid w:val="00EC5359"/>
    <w:rsid w:val="00EC562A"/>
    <w:rsid w:val="00ED067A"/>
    <w:rsid w:val="00ED2B50"/>
    <w:rsid w:val="00EE0350"/>
    <w:rsid w:val="00EE0719"/>
    <w:rsid w:val="00EE0E80"/>
    <w:rsid w:val="00EE44E6"/>
    <w:rsid w:val="00EE495B"/>
    <w:rsid w:val="00EE57D0"/>
    <w:rsid w:val="00EE613F"/>
    <w:rsid w:val="00EE7295"/>
    <w:rsid w:val="00EE7869"/>
    <w:rsid w:val="00EF054A"/>
    <w:rsid w:val="00EF3235"/>
    <w:rsid w:val="00EF43B0"/>
    <w:rsid w:val="00EF7E72"/>
    <w:rsid w:val="00F015FF"/>
    <w:rsid w:val="00F02C36"/>
    <w:rsid w:val="00F0424A"/>
    <w:rsid w:val="00F06D37"/>
    <w:rsid w:val="00F07B9D"/>
    <w:rsid w:val="00F11586"/>
    <w:rsid w:val="00F1183B"/>
    <w:rsid w:val="00F11C9F"/>
    <w:rsid w:val="00F12263"/>
    <w:rsid w:val="00F1409D"/>
    <w:rsid w:val="00F14214"/>
    <w:rsid w:val="00F157A9"/>
    <w:rsid w:val="00F16F00"/>
    <w:rsid w:val="00F21590"/>
    <w:rsid w:val="00F25BB6"/>
    <w:rsid w:val="00F25C8D"/>
    <w:rsid w:val="00F263E2"/>
    <w:rsid w:val="00F26B7E"/>
    <w:rsid w:val="00F27A3B"/>
    <w:rsid w:val="00F31DC5"/>
    <w:rsid w:val="00F3295F"/>
    <w:rsid w:val="00F33817"/>
    <w:rsid w:val="00F34A4E"/>
    <w:rsid w:val="00F420D5"/>
    <w:rsid w:val="00F451EA"/>
    <w:rsid w:val="00F45447"/>
    <w:rsid w:val="00F456C6"/>
    <w:rsid w:val="00F4577B"/>
    <w:rsid w:val="00F46496"/>
    <w:rsid w:val="00F474D0"/>
    <w:rsid w:val="00F50179"/>
    <w:rsid w:val="00F50EE2"/>
    <w:rsid w:val="00F515EE"/>
    <w:rsid w:val="00F53AC0"/>
    <w:rsid w:val="00F56511"/>
    <w:rsid w:val="00F6194E"/>
    <w:rsid w:val="00F623AC"/>
    <w:rsid w:val="00F6310F"/>
    <w:rsid w:val="00F6412A"/>
    <w:rsid w:val="00F651F8"/>
    <w:rsid w:val="00F65893"/>
    <w:rsid w:val="00F66A4A"/>
    <w:rsid w:val="00F6715A"/>
    <w:rsid w:val="00F71682"/>
    <w:rsid w:val="00F71E22"/>
    <w:rsid w:val="00F72142"/>
    <w:rsid w:val="00F72AE7"/>
    <w:rsid w:val="00F72C52"/>
    <w:rsid w:val="00F8319C"/>
    <w:rsid w:val="00F833BA"/>
    <w:rsid w:val="00F84FD0"/>
    <w:rsid w:val="00F859A8"/>
    <w:rsid w:val="00F86D87"/>
    <w:rsid w:val="00F9108B"/>
    <w:rsid w:val="00F91153"/>
    <w:rsid w:val="00F91349"/>
    <w:rsid w:val="00F91898"/>
    <w:rsid w:val="00F93688"/>
    <w:rsid w:val="00F93A8A"/>
    <w:rsid w:val="00F9426F"/>
    <w:rsid w:val="00F95248"/>
    <w:rsid w:val="00F956A9"/>
    <w:rsid w:val="00F963ED"/>
    <w:rsid w:val="00F966CF"/>
    <w:rsid w:val="00F96CAE"/>
    <w:rsid w:val="00F97C99"/>
    <w:rsid w:val="00FA662D"/>
    <w:rsid w:val="00FA73B1"/>
    <w:rsid w:val="00FB0CB9"/>
    <w:rsid w:val="00FB1AD7"/>
    <w:rsid w:val="00FB231D"/>
    <w:rsid w:val="00FB45F1"/>
    <w:rsid w:val="00FB4A72"/>
    <w:rsid w:val="00FB54E8"/>
    <w:rsid w:val="00FB5D55"/>
    <w:rsid w:val="00FB7054"/>
    <w:rsid w:val="00FC17B7"/>
    <w:rsid w:val="00FC2CB7"/>
    <w:rsid w:val="00FC4090"/>
    <w:rsid w:val="00FC42BA"/>
    <w:rsid w:val="00FC55B4"/>
    <w:rsid w:val="00FC55B6"/>
    <w:rsid w:val="00FC7136"/>
    <w:rsid w:val="00FD00E6"/>
    <w:rsid w:val="00FD09A1"/>
    <w:rsid w:val="00FD2A7C"/>
    <w:rsid w:val="00FD3042"/>
    <w:rsid w:val="00FD59EB"/>
    <w:rsid w:val="00FD7299"/>
    <w:rsid w:val="00FE1B2D"/>
    <w:rsid w:val="00FE1FBE"/>
    <w:rsid w:val="00FE3901"/>
    <w:rsid w:val="00FE39D3"/>
    <w:rsid w:val="00FE469B"/>
    <w:rsid w:val="00FE4BCE"/>
    <w:rsid w:val="00FE5134"/>
    <w:rsid w:val="00FE54AE"/>
    <w:rsid w:val="00FE576A"/>
    <w:rsid w:val="00FE7E79"/>
    <w:rsid w:val="00FF3E7D"/>
    <w:rsid w:val="00FF5B99"/>
    <w:rsid w:val="00FF730C"/>
    <w:rsid w:val="00FF73F4"/>
    <w:rsid w:val="00FF7CE4"/>
    <w:rsid w:val="00FF7E39"/>
    <w:rsid w:val="1198527E"/>
    <w:rsid w:val="1A7B7F80"/>
    <w:rsid w:val="1C726AC7"/>
    <w:rsid w:val="1CBF3B73"/>
    <w:rsid w:val="1EC043DB"/>
    <w:rsid w:val="2A0725EB"/>
    <w:rsid w:val="35823AF2"/>
    <w:rsid w:val="35CE5379"/>
    <w:rsid w:val="369B2F18"/>
    <w:rsid w:val="3FDC4C6C"/>
    <w:rsid w:val="44276875"/>
    <w:rsid w:val="50447447"/>
    <w:rsid w:val="524738F5"/>
    <w:rsid w:val="53D40735"/>
    <w:rsid w:val="6008746E"/>
    <w:rsid w:val="620718EE"/>
    <w:rsid w:val="666A657B"/>
    <w:rsid w:val="6BF576A8"/>
    <w:rsid w:val="75D8647B"/>
    <w:rsid w:val="78A03C5C"/>
    <w:rsid w:val="7BDF17BA"/>
    <w:rsid w:val="7DC91AA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50FBB19"/>
  <w15:docId w15:val="{D20808F7-FCAC-4DF3-B455-7CE0CD82D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b">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b"/>
    <w:next w:val="afffb"/>
    <w:link w:val="10"/>
    <w:qFormat/>
    <w:pPr>
      <w:keepNext/>
      <w:keepLines/>
      <w:spacing w:before="340" w:after="330" w:line="578" w:lineRule="auto"/>
      <w:outlineLvl w:val="0"/>
    </w:pPr>
    <w:rPr>
      <w:b/>
      <w:bCs/>
      <w:kern w:val="44"/>
      <w:sz w:val="44"/>
      <w:szCs w:val="44"/>
    </w:rPr>
  </w:style>
  <w:style w:type="paragraph" w:styleId="22">
    <w:name w:val="heading 2"/>
    <w:basedOn w:val="afffb"/>
    <w:next w:val="afffb"/>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0"/>
    <w:qFormat/>
    <w:pPr>
      <w:keepNext/>
      <w:keepLines/>
      <w:spacing w:before="260" w:after="260" w:line="416" w:lineRule="auto"/>
      <w:outlineLvl w:val="2"/>
    </w:pPr>
    <w:rPr>
      <w:b/>
      <w:bCs/>
      <w:sz w:val="32"/>
      <w:szCs w:val="32"/>
    </w:rPr>
  </w:style>
  <w:style w:type="paragraph" w:styleId="4">
    <w:name w:val="heading 4"/>
    <w:basedOn w:val="afffb"/>
    <w:next w:val="afffb"/>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0"/>
    <w:qFormat/>
    <w:pPr>
      <w:keepNext/>
      <w:keepLines/>
      <w:adjustRightInd/>
      <w:spacing w:before="280" w:after="290" w:line="376" w:lineRule="auto"/>
      <w:outlineLvl w:val="4"/>
    </w:pPr>
    <w:rPr>
      <w:b/>
      <w:bCs/>
      <w:sz w:val="28"/>
      <w:szCs w:val="28"/>
    </w:rPr>
  </w:style>
  <w:style w:type="paragraph" w:styleId="6">
    <w:name w:val="heading 6"/>
    <w:basedOn w:val="afffb"/>
    <w:next w:val="afffb"/>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0"/>
    <w:qFormat/>
    <w:pPr>
      <w:keepNext/>
      <w:keepLines/>
      <w:adjustRightInd/>
      <w:spacing w:before="240" w:after="64" w:line="320" w:lineRule="auto"/>
      <w:outlineLvl w:val="6"/>
    </w:pPr>
    <w:rPr>
      <w:b/>
      <w:bCs/>
      <w:sz w:val="24"/>
      <w:szCs w:val="24"/>
    </w:rPr>
  </w:style>
  <w:style w:type="paragraph" w:styleId="8">
    <w:name w:val="heading 8"/>
    <w:basedOn w:val="afffb"/>
    <w:next w:val="afffb"/>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0"/>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1">
    <w:name w:val="toc 7"/>
    <w:basedOn w:val="afffb"/>
    <w:next w:val="afffb"/>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Document Map"/>
    <w:basedOn w:val="afffb"/>
    <w:link w:val="affff1"/>
    <w:uiPriority w:val="99"/>
    <w:semiHidden/>
    <w:unhideWhenUsed/>
    <w:qFormat/>
    <w:rPr>
      <w:rFonts w:ascii="宋体"/>
      <w:sz w:val="18"/>
      <w:szCs w:val="18"/>
    </w:rPr>
  </w:style>
  <w:style w:type="paragraph" w:styleId="affff2">
    <w:name w:val="Body Text"/>
    <w:basedOn w:val="afffb"/>
    <w:link w:val="affff3"/>
    <w:qFormat/>
    <w:pPr>
      <w:spacing w:after="120"/>
    </w:pPr>
  </w:style>
  <w:style w:type="paragraph" w:styleId="51">
    <w:name w:val="toc 5"/>
    <w:basedOn w:val="afffb"/>
    <w:next w:val="afffb"/>
    <w:uiPriority w:val="39"/>
    <w:unhideWhenUsed/>
    <w:qFormat/>
    <w:pPr>
      <w:ind w:left="839"/>
    </w:pPr>
    <w:rPr>
      <w:rFonts w:ascii="宋体"/>
    </w:rPr>
  </w:style>
  <w:style w:type="paragraph" w:styleId="31">
    <w:name w:val="toc 3"/>
    <w:basedOn w:val="afffb"/>
    <w:next w:val="afffb"/>
    <w:uiPriority w:val="39"/>
    <w:unhideWhenUsed/>
    <w:qFormat/>
    <w:pPr>
      <w:spacing w:line="300" w:lineRule="exact"/>
      <w:ind w:left="420"/>
    </w:pPr>
    <w:rPr>
      <w:rFonts w:ascii="宋体"/>
    </w:rPr>
  </w:style>
  <w:style w:type="paragraph" w:styleId="affff4">
    <w:name w:val="Balloon Text"/>
    <w:basedOn w:val="afffb"/>
    <w:link w:val="affff5"/>
    <w:uiPriority w:val="99"/>
    <w:semiHidden/>
    <w:unhideWhenUsed/>
    <w:qFormat/>
    <w:rPr>
      <w:sz w:val="18"/>
      <w:szCs w:val="18"/>
    </w:rPr>
  </w:style>
  <w:style w:type="paragraph" w:styleId="affff6">
    <w:name w:val="footer"/>
    <w:basedOn w:val="afffb"/>
    <w:link w:val="affff7"/>
    <w:uiPriority w:val="99"/>
    <w:qFormat/>
    <w:pPr>
      <w:tabs>
        <w:tab w:val="center" w:pos="4153"/>
        <w:tab w:val="right" w:pos="8306"/>
      </w:tabs>
      <w:adjustRightInd/>
      <w:snapToGrid w:val="0"/>
      <w:spacing w:line="240" w:lineRule="auto"/>
      <w:jc w:val="right"/>
    </w:pPr>
    <w:rPr>
      <w:rFonts w:ascii="宋体"/>
      <w:sz w:val="18"/>
      <w:szCs w:val="18"/>
    </w:rPr>
  </w:style>
  <w:style w:type="paragraph" w:styleId="affff8">
    <w:name w:val="header"/>
    <w:basedOn w:val="afffb"/>
    <w:link w:val="affff9"/>
    <w:qFormat/>
    <w:pPr>
      <w:tabs>
        <w:tab w:val="center" w:pos="4153"/>
        <w:tab w:val="right" w:pos="8306"/>
      </w:tabs>
      <w:adjustRightInd/>
      <w:snapToGrid w:val="0"/>
      <w:jc w:val="center"/>
    </w:pPr>
    <w:rPr>
      <w:sz w:val="18"/>
      <w:szCs w:val="18"/>
    </w:rPr>
  </w:style>
  <w:style w:type="paragraph" w:styleId="11">
    <w:name w:val="toc 1"/>
    <w:basedOn w:val="afffb"/>
    <w:next w:val="afffb"/>
    <w:uiPriority w:val="39"/>
    <w:unhideWhenUsed/>
    <w:qFormat/>
    <w:rPr>
      <w:rFonts w:ascii="宋体"/>
    </w:rPr>
  </w:style>
  <w:style w:type="paragraph" w:styleId="41">
    <w:name w:val="toc 4"/>
    <w:basedOn w:val="afffb"/>
    <w:next w:val="afffb"/>
    <w:uiPriority w:val="39"/>
    <w:unhideWhenUsed/>
    <w:qFormat/>
    <w:pPr>
      <w:tabs>
        <w:tab w:val="right" w:leader="dot" w:pos="9344"/>
      </w:tabs>
      <w:spacing w:line="300" w:lineRule="exact"/>
      <w:ind w:left="629"/>
    </w:pPr>
    <w:rPr>
      <w:rFonts w:ascii="宋体"/>
    </w:rPr>
  </w:style>
  <w:style w:type="paragraph" w:styleId="affffa">
    <w:name w:val="footnote text"/>
    <w:basedOn w:val="afffb"/>
    <w:next w:val="afffb"/>
    <w:link w:val="affffb"/>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b"/>
    <w:next w:val="afffb"/>
    <w:uiPriority w:val="39"/>
    <w:unhideWhenUsed/>
    <w:qFormat/>
    <w:pPr>
      <w:spacing w:line="300" w:lineRule="exact"/>
      <w:ind w:left="1049"/>
    </w:pPr>
    <w:rPr>
      <w:rFonts w:ascii="宋体"/>
    </w:rPr>
  </w:style>
  <w:style w:type="paragraph" w:styleId="affffc">
    <w:name w:val="table of figures"/>
    <w:basedOn w:val="afffb"/>
    <w:next w:val="afffb"/>
    <w:semiHidden/>
    <w:qFormat/>
    <w:pPr>
      <w:adjustRightInd/>
      <w:spacing w:line="240" w:lineRule="auto"/>
      <w:jc w:val="left"/>
    </w:pPr>
    <w:rPr>
      <w:szCs w:val="24"/>
    </w:rPr>
  </w:style>
  <w:style w:type="paragraph" w:styleId="24">
    <w:name w:val="toc 2"/>
    <w:basedOn w:val="afffb"/>
    <w:next w:val="afffb"/>
    <w:uiPriority w:val="39"/>
    <w:unhideWhenUsed/>
    <w:qFormat/>
    <w:pPr>
      <w:tabs>
        <w:tab w:val="right" w:leader="dot" w:pos="9344"/>
      </w:tabs>
      <w:spacing w:line="300" w:lineRule="exact"/>
      <w:ind w:left="210"/>
    </w:pPr>
    <w:rPr>
      <w:rFonts w:ascii="宋体"/>
    </w:rPr>
  </w:style>
  <w:style w:type="paragraph" w:styleId="affffd">
    <w:name w:val="Title"/>
    <w:basedOn w:val="afffb"/>
    <w:link w:val="affffe"/>
    <w:qFormat/>
    <w:pPr>
      <w:spacing w:before="240" w:after="60"/>
      <w:jc w:val="center"/>
      <w:outlineLvl w:val="0"/>
    </w:pPr>
    <w:rPr>
      <w:rFonts w:ascii="Arial" w:hAnsi="Arial" w:cs="Arial"/>
      <w:b/>
      <w:bCs/>
      <w:sz w:val="32"/>
      <w:szCs w:val="32"/>
    </w:rPr>
  </w:style>
  <w:style w:type="table" w:styleId="afffff">
    <w:name w:val="Table Grid"/>
    <w:basedOn w:val="afffd"/>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0">
    <w:name w:val="Strong"/>
    <w:uiPriority w:val="22"/>
    <w:qFormat/>
    <w:rPr>
      <w:b/>
      <w:bCs/>
    </w:rPr>
  </w:style>
  <w:style w:type="character" w:styleId="afffff1">
    <w:name w:val="page number"/>
    <w:rPr>
      <w:rFonts w:ascii="宋体" w:eastAsia="宋体" w:hAnsi="Times New Roman"/>
      <w:sz w:val="18"/>
    </w:rPr>
  </w:style>
  <w:style w:type="character" w:styleId="afffff2">
    <w:name w:val="Emphasis"/>
    <w:uiPriority w:val="20"/>
    <w:qFormat/>
    <w:rPr>
      <w:i/>
      <w:iCs/>
    </w:rPr>
  </w:style>
  <w:style w:type="character" w:styleId="afffff3">
    <w:name w:val="Hyperlink"/>
    <w:uiPriority w:val="99"/>
    <w:rPr>
      <w:rFonts w:ascii="宋体" w:eastAsia="宋体" w:hAnsi="Times New Roman"/>
      <w:color w:val="auto"/>
      <w:spacing w:val="0"/>
      <w:w w:val="100"/>
      <w:position w:val="0"/>
      <w:sz w:val="21"/>
      <w:u w:val="none"/>
      <w:vertAlign w:val="baseline"/>
    </w:rPr>
  </w:style>
  <w:style w:type="character" w:styleId="afffff4">
    <w:name w:val="footnote reference"/>
    <w:semiHidden/>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9">
    <w:name w:val="页眉 字符"/>
    <w:link w:val="affff8"/>
    <w:uiPriority w:val="99"/>
    <w:rPr>
      <w:rFonts w:ascii="Times New Roman" w:eastAsia="宋体" w:hAnsi="Times New Roman" w:cs="Times New Roman"/>
      <w:sz w:val="18"/>
      <w:szCs w:val="18"/>
    </w:rPr>
  </w:style>
  <w:style w:type="character" w:customStyle="1" w:styleId="affff7">
    <w:name w:val="页脚 字符"/>
    <w:link w:val="affff6"/>
    <w:uiPriority w:val="99"/>
    <w:rPr>
      <w:rFonts w:ascii="宋体" w:eastAsia="宋体" w:hAnsi="Times New Roman" w:cs="Times New Roman"/>
      <w:sz w:val="18"/>
      <w:szCs w:val="18"/>
    </w:rPr>
  </w:style>
  <w:style w:type="character" w:customStyle="1" w:styleId="affff5">
    <w:name w:val="批注框文本 字符"/>
    <w:link w:val="affff4"/>
    <w:uiPriority w:val="99"/>
    <w:semiHidden/>
    <w:rPr>
      <w:sz w:val="18"/>
      <w:szCs w:val="18"/>
    </w:rPr>
  </w:style>
  <w:style w:type="paragraph" w:styleId="afffff5">
    <w:name w:val="Quote"/>
    <w:basedOn w:val="afffb"/>
    <w:next w:val="afffb"/>
    <w:link w:val="afffff6"/>
    <w:uiPriority w:val="29"/>
    <w:qFormat/>
    <w:rPr>
      <w:i/>
      <w:iCs/>
      <w:color w:val="000000"/>
    </w:rPr>
  </w:style>
  <w:style w:type="character" w:customStyle="1" w:styleId="afffff6">
    <w:name w:val="引用 字符"/>
    <w:link w:val="afffff5"/>
    <w:uiPriority w:val="29"/>
    <w:rPr>
      <w:i/>
      <w:iCs/>
      <w:color w:val="000000"/>
    </w:rPr>
  </w:style>
  <w:style w:type="character" w:customStyle="1" w:styleId="affffe">
    <w:name w:val="标题 字符"/>
    <w:link w:val="affffd"/>
    <w:rPr>
      <w:rFonts w:ascii="Arial" w:eastAsia="宋体" w:hAnsi="Arial" w:cs="Arial"/>
      <w:b/>
      <w:bCs/>
      <w:sz w:val="32"/>
      <w:szCs w:val="32"/>
    </w:rPr>
  </w:style>
  <w:style w:type="paragraph" w:customStyle="1" w:styleId="afffff7">
    <w:name w:val="标准标志"/>
    <w:next w:val="afffb"/>
    <w:pPr>
      <w:framePr w:w="2268" w:h="1392" w:hRule="exact" w:wrap="around" w:hAnchor="margin" w:x="6748" w:y="171" w:anchorLock="1"/>
      <w:shd w:val="solid" w:color="FFFFFF" w:fill="FFFFFF"/>
      <w:spacing w:line="0" w:lineRule="atLeast"/>
      <w:jc w:val="right"/>
    </w:pPr>
    <w:rPr>
      <w:b/>
      <w:w w:val="130"/>
      <w:sz w:val="96"/>
    </w:rPr>
  </w:style>
  <w:style w:type="paragraph" w:customStyle="1" w:styleId="afffff8">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9">
    <w:name w:val="标准文件_页脚偶数页"/>
    <w:qFormat/>
    <w:pPr>
      <w:ind w:left="198"/>
    </w:pPr>
    <w:rPr>
      <w:rFonts w:ascii="宋体"/>
      <w:sz w:val="18"/>
    </w:rPr>
  </w:style>
  <w:style w:type="paragraph" w:customStyle="1" w:styleId="afffffa">
    <w:name w:val="标准文件_页脚奇数页"/>
    <w:qFormat/>
    <w:pPr>
      <w:ind w:right="227"/>
      <w:jc w:val="right"/>
    </w:pPr>
    <w:rPr>
      <w:rFonts w:ascii="宋体"/>
      <w:sz w:val="18"/>
    </w:rPr>
  </w:style>
  <w:style w:type="paragraph" w:customStyle="1" w:styleId="afffffb">
    <w:name w:val="标准书眉一"/>
    <w:qFormat/>
    <w:pPr>
      <w:jc w:val="both"/>
    </w:pPr>
  </w:style>
  <w:style w:type="paragraph" w:customStyle="1" w:styleId="ICS">
    <w:name w:val="标准文件_ICS"/>
    <w:basedOn w:val="afffb"/>
    <w:qFormat/>
    <w:pPr>
      <w:spacing w:line="0" w:lineRule="atLeast"/>
    </w:pPr>
    <w:rPr>
      <w:rFonts w:ascii="黑体" w:eastAsia="黑体" w:hAnsi="宋体"/>
    </w:rPr>
  </w:style>
  <w:style w:type="paragraph" w:customStyle="1" w:styleId="afffffc">
    <w:name w:val="标准文件_标准正文"/>
    <w:basedOn w:val="afffb"/>
    <w:next w:val="afffffd"/>
    <w:qFormat/>
    <w:pPr>
      <w:snapToGrid w:val="0"/>
      <w:ind w:firstLineChars="200" w:firstLine="200"/>
    </w:pPr>
    <w:rPr>
      <w:kern w:val="0"/>
    </w:rPr>
  </w:style>
  <w:style w:type="paragraph" w:customStyle="1" w:styleId="afffffd">
    <w:name w:val="标准文件_段"/>
    <w:link w:val="Char"/>
    <w:qFormat/>
    <w:pPr>
      <w:autoSpaceDE w:val="0"/>
      <w:autoSpaceDN w:val="0"/>
      <w:ind w:firstLineChars="200" w:firstLine="200"/>
      <w:jc w:val="both"/>
    </w:pPr>
    <w:rPr>
      <w:rFonts w:ascii="宋体"/>
      <w:sz w:val="21"/>
    </w:rPr>
  </w:style>
  <w:style w:type="paragraph" w:customStyle="1" w:styleId="afffffe">
    <w:name w:val="标准文件_版本"/>
    <w:basedOn w:val="afffffc"/>
    <w:qFormat/>
    <w:pPr>
      <w:adjustRightInd/>
      <w:snapToGrid/>
      <w:ind w:firstLineChars="0" w:firstLine="0"/>
    </w:pPr>
    <w:rPr>
      <w:rFonts w:ascii="宋体" w:hAnsi="宋体"/>
      <w:kern w:val="2"/>
    </w:rPr>
  </w:style>
  <w:style w:type="paragraph" w:customStyle="1" w:styleId="affffff">
    <w:name w:val="标准文件_标准部门"/>
    <w:basedOn w:val="afffb"/>
    <w:qFormat/>
    <w:pPr>
      <w:jc w:val="center"/>
    </w:pPr>
    <w:rPr>
      <w:rFonts w:ascii="黑体" w:eastAsia="黑体"/>
      <w:kern w:val="0"/>
      <w:sz w:val="44"/>
    </w:rPr>
  </w:style>
  <w:style w:type="paragraph" w:customStyle="1" w:styleId="affffff0">
    <w:name w:val="标准文件_标准代替"/>
    <w:basedOn w:val="afffb"/>
    <w:next w:val="afffb"/>
    <w:qFormat/>
    <w:pPr>
      <w:spacing w:line="310" w:lineRule="exact"/>
      <w:jc w:val="right"/>
    </w:pPr>
    <w:rPr>
      <w:rFonts w:ascii="宋体" w:hAnsi="宋体"/>
      <w:kern w:val="0"/>
    </w:rPr>
  </w:style>
  <w:style w:type="paragraph" w:customStyle="1" w:styleId="affffff1">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f2">
    <w:name w:val="标准文件_页眉奇数页"/>
    <w:next w:val="afffb"/>
    <w:qFormat/>
    <w:pPr>
      <w:tabs>
        <w:tab w:val="center" w:pos="4154"/>
        <w:tab w:val="right" w:pos="8306"/>
      </w:tabs>
      <w:spacing w:after="120"/>
      <w:jc w:val="right"/>
    </w:pPr>
    <w:rPr>
      <w:rFonts w:ascii="黑体" w:eastAsia="黑体" w:hAnsi="宋体"/>
      <w:sz w:val="21"/>
    </w:rPr>
  </w:style>
  <w:style w:type="paragraph" w:customStyle="1" w:styleId="affffff3">
    <w:name w:val="标准文件_页眉偶数页"/>
    <w:basedOn w:val="affffff2"/>
    <w:next w:val="afffb"/>
    <w:qFormat/>
    <w:pPr>
      <w:jc w:val="left"/>
    </w:pPr>
  </w:style>
  <w:style w:type="paragraph" w:customStyle="1" w:styleId="affffff4">
    <w:name w:val="标准文件_参考文献标题"/>
    <w:basedOn w:val="afffb"/>
    <w:next w:val="afffb"/>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4">
    <w:name w:val="标准文件_二级条标题"/>
    <w:next w:val="afffffd"/>
    <w:qFormat/>
    <w:pPr>
      <w:widowControl w:val="0"/>
      <w:numPr>
        <w:ilvl w:val="3"/>
        <w:numId w:val="2"/>
      </w:numPr>
      <w:spacing w:beforeLines="50" w:afterLines="50"/>
      <w:jc w:val="both"/>
      <w:outlineLvl w:val="2"/>
    </w:pPr>
    <w:rPr>
      <w:rFonts w:ascii="黑体" w:eastAsia="黑体"/>
      <w:sz w:val="21"/>
    </w:rPr>
  </w:style>
  <w:style w:type="character" w:customStyle="1" w:styleId="affffff5">
    <w:name w:val="标准文件_发布"/>
    <w:qFormat/>
    <w:rPr>
      <w:rFonts w:ascii="黑体" w:eastAsia="黑体"/>
      <w:spacing w:val="0"/>
      <w:w w:val="100"/>
      <w:position w:val="3"/>
      <w:sz w:val="28"/>
    </w:rPr>
  </w:style>
  <w:style w:type="paragraph" w:customStyle="1" w:styleId="ad">
    <w:name w:val="标准文件_方框数字列项"/>
    <w:basedOn w:val="afffffd"/>
    <w:qFormat/>
    <w:pPr>
      <w:numPr>
        <w:numId w:val="3"/>
      </w:numPr>
      <w:ind w:firstLineChars="0" w:firstLine="0"/>
    </w:pPr>
  </w:style>
  <w:style w:type="paragraph" w:customStyle="1" w:styleId="affffff6">
    <w:name w:val="标准文件_封面标准编号"/>
    <w:basedOn w:val="afffb"/>
    <w:next w:val="affffff0"/>
    <w:qFormat/>
    <w:pPr>
      <w:spacing w:line="310" w:lineRule="exact"/>
      <w:jc w:val="right"/>
    </w:pPr>
    <w:rPr>
      <w:rFonts w:ascii="黑体" w:eastAsia="黑体"/>
      <w:kern w:val="0"/>
      <w:sz w:val="28"/>
    </w:rPr>
  </w:style>
  <w:style w:type="paragraph" w:customStyle="1" w:styleId="affffff7">
    <w:name w:val="标准文件_封面标准分类号"/>
    <w:basedOn w:val="afffb"/>
    <w:qFormat/>
    <w:rPr>
      <w:rFonts w:ascii="黑体" w:eastAsia="黑体"/>
      <w:b/>
      <w:kern w:val="0"/>
      <w:sz w:val="28"/>
    </w:rPr>
  </w:style>
  <w:style w:type="paragraph" w:customStyle="1" w:styleId="affffff8">
    <w:name w:val="标准文件_封面标准名称"/>
    <w:basedOn w:val="afffb"/>
    <w:qFormat/>
    <w:pPr>
      <w:spacing w:line="240" w:lineRule="auto"/>
      <w:jc w:val="center"/>
    </w:pPr>
    <w:rPr>
      <w:rFonts w:ascii="黑体" w:eastAsia="黑体"/>
      <w:kern w:val="0"/>
      <w:sz w:val="52"/>
    </w:rPr>
  </w:style>
  <w:style w:type="paragraph" w:customStyle="1" w:styleId="affffff9">
    <w:name w:val="标准文件_封面标准英文名称"/>
    <w:basedOn w:val="afffb"/>
    <w:qFormat/>
    <w:pPr>
      <w:spacing w:line="240" w:lineRule="auto"/>
      <w:jc w:val="center"/>
    </w:pPr>
    <w:rPr>
      <w:rFonts w:ascii="黑体" w:eastAsia="黑体"/>
      <w:b/>
      <w:sz w:val="28"/>
    </w:rPr>
  </w:style>
  <w:style w:type="paragraph" w:customStyle="1" w:styleId="affffffa">
    <w:name w:val="标准文件_封面发布日期"/>
    <w:basedOn w:val="afffb"/>
    <w:qFormat/>
    <w:pPr>
      <w:spacing w:line="310" w:lineRule="exact"/>
    </w:pPr>
    <w:rPr>
      <w:rFonts w:ascii="黑体" w:eastAsia="黑体"/>
      <w:kern w:val="0"/>
      <w:sz w:val="28"/>
    </w:rPr>
  </w:style>
  <w:style w:type="paragraph" w:customStyle="1" w:styleId="affffffb">
    <w:name w:val="标准文件_封面密级"/>
    <w:basedOn w:val="afffb"/>
    <w:qFormat/>
    <w:rPr>
      <w:rFonts w:eastAsia="黑体"/>
      <w:sz w:val="32"/>
    </w:rPr>
  </w:style>
  <w:style w:type="paragraph" w:customStyle="1" w:styleId="affffffc">
    <w:name w:val="标准文件_封面实施日期"/>
    <w:basedOn w:val="afffb"/>
    <w:qFormat/>
    <w:pPr>
      <w:spacing w:line="310" w:lineRule="exact"/>
      <w:jc w:val="right"/>
    </w:pPr>
    <w:rPr>
      <w:rFonts w:ascii="黑体" w:eastAsia="黑体"/>
      <w:sz w:val="28"/>
    </w:rPr>
  </w:style>
  <w:style w:type="paragraph" w:customStyle="1" w:styleId="affffffd">
    <w:name w:val="标准文件_封面抬头"/>
    <w:basedOn w:val="afffffd"/>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d"/>
    <w:qFormat/>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5">
    <w:name w:val="标准文件_附录表标题"/>
    <w:next w:val="afffffd"/>
    <w:qFormat/>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a">
    <w:name w:val="标准文件_附录一级条标题"/>
    <w:next w:val="afffffd"/>
    <w:qFormat/>
    <w:pPr>
      <w:widowControl w:val="0"/>
      <w:numPr>
        <w:ilvl w:val="1"/>
        <w:numId w:val="4"/>
      </w:numPr>
      <w:spacing w:beforeLines="50" w:afterLines="50"/>
      <w:jc w:val="both"/>
      <w:outlineLvl w:val="2"/>
    </w:pPr>
    <w:rPr>
      <w:rFonts w:ascii="黑体" w:eastAsia="黑体"/>
      <w:kern w:val="21"/>
      <w:sz w:val="21"/>
    </w:rPr>
  </w:style>
  <w:style w:type="paragraph" w:customStyle="1" w:styleId="affb">
    <w:name w:val="标准文件_附录二级条标题"/>
    <w:basedOn w:val="affa"/>
    <w:next w:val="afffffd"/>
    <w:qFormat/>
    <w:pPr>
      <w:widowControl/>
      <w:numPr>
        <w:ilvl w:val="2"/>
      </w:numPr>
      <w:wordWrap w:val="0"/>
      <w:overflowPunct w:val="0"/>
      <w:autoSpaceDE w:val="0"/>
      <w:autoSpaceDN w:val="0"/>
      <w:textAlignment w:val="baseline"/>
      <w:outlineLvl w:val="3"/>
    </w:pPr>
  </w:style>
  <w:style w:type="paragraph" w:customStyle="1" w:styleId="affffffe">
    <w:name w:val="标准文件_附录公式"/>
    <w:basedOn w:val="afffffc"/>
    <w:next w:val="afffffc"/>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d"/>
    <w:qFormat/>
    <w:pPr>
      <w:widowControl w:val="0"/>
      <w:numPr>
        <w:ilvl w:val="3"/>
        <w:numId w:val="4"/>
      </w:numPr>
      <w:spacing w:beforeLines="50" w:afterLines="50"/>
      <w:jc w:val="both"/>
      <w:outlineLvl w:val="4"/>
    </w:pPr>
    <w:rPr>
      <w:rFonts w:ascii="黑体" w:eastAsia="黑体"/>
      <w:kern w:val="21"/>
      <w:sz w:val="21"/>
    </w:rPr>
  </w:style>
  <w:style w:type="paragraph" w:customStyle="1" w:styleId="affd">
    <w:name w:val="标准文件_附录四级条标题"/>
    <w:next w:val="afffffd"/>
    <w:qFormat/>
    <w:pPr>
      <w:widowControl w:val="0"/>
      <w:numPr>
        <w:ilvl w:val="4"/>
        <w:numId w:val="4"/>
      </w:numPr>
      <w:spacing w:beforeLines="50" w:afterLines="50"/>
      <w:jc w:val="both"/>
      <w:outlineLvl w:val="5"/>
    </w:pPr>
    <w:rPr>
      <w:rFonts w:ascii="黑体" w:eastAsia="黑体"/>
      <w:kern w:val="21"/>
      <w:sz w:val="21"/>
    </w:rPr>
  </w:style>
  <w:style w:type="paragraph" w:customStyle="1" w:styleId="aff">
    <w:name w:val="标准文件_附录图标题"/>
    <w:next w:val="afffffd"/>
    <w:qFormat/>
    <w:pPr>
      <w:numPr>
        <w:ilvl w:val="1"/>
        <w:numId w:val="6"/>
      </w:numPr>
      <w:adjustRightInd w:val="0"/>
      <w:snapToGrid w:val="0"/>
      <w:spacing w:beforeLines="50" w:afterLines="50"/>
      <w:ind w:firstLine="420"/>
      <w:jc w:val="center"/>
    </w:pPr>
    <w:rPr>
      <w:rFonts w:ascii="黑体" w:eastAsia="黑体"/>
      <w:sz w:val="21"/>
    </w:rPr>
  </w:style>
  <w:style w:type="paragraph" w:customStyle="1" w:styleId="affe">
    <w:name w:val="标准文件_附录五级条标题"/>
    <w:next w:val="afffffd"/>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f2"/>
    <w:qFormat/>
    <w:pPr>
      <w:numPr>
        <w:numId w:val="7"/>
      </w:numPr>
      <w:tabs>
        <w:tab w:val="left" w:pos="6406"/>
      </w:tabs>
      <w:spacing w:before="220" w:after="320"/>
      <w:jc w:val="center"/>
      <w:outlineLvl w:val="0"/>
    </w:pPr>
    <w:rPr>
      <w:rFonts w:ascii="黑体" w:eastAsia="黑体"/>
      <w:sz w:val="21"/>
    </w:rPr>
  </w:style>
  <w:style w:type="character" w:customStyle="1" w:styleId="affff3">
    <w:name w:val="正文文本 字符"/>
    <w:link w:val="affff2"/>
    <w:qFormat/>
    <w:rPr>
      <w:rFonts w:ascii="Times New Roman" w:eastAsia="宋体" w:hAnsi="Times New Roman" w:cs="Times New Roman"/>
      <w:szCs w:val="20"/>
    </w:rPr>
  </w:style>
  <w:style w:type="paragraph" w:customStyle="1" w:styleId="afffffff">
    <w:name w:val="标准文件_附录章标题"/>
    <w:next w:val="afffffd"/>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0">
    <w:name w:val="标准文件_公式后的破折号"/>
    <w:basedOn w:val="afffffd"/>
    <w:next w:val="afffffd"/>
    <w:qFormat/>
    <w:pPr>
      <w:ind w:leftChars="200" w:left="488" w:hangingChars="290" w:hanging="289"/>
    </w:pPr>
  </w:style>
  <w:style w:type="paragraph" w:customStyle="1" w:styleId="a6">
    <w:name w:val="标准文件_前言、引言标题"/>
    <w:next w:val="afffb"/>
    <w:pPr>
      <w:numPr>
        <w:numId w:val="8"/>
      </w:numPr>
      <w:shd w:val="clear" w:color="FFFFFF" w:fill="FFFFFF"/>
      <w:spacing w:afterLines="150"/>
      <w:ind w:left="0" w:firstLine="0"/>
      <w:jc w:val="center"/>
      <w:outlineLvl w:val="0"/>
    </w:pPr>
    <w:rPr>
      <w:rFonts w:ascii="黑体" w:eastAsia="黑体"/>
      <w:sz w:val="32"/>
    </w:rPr>
  </w:style>
  <w:style w:type="paragraph" w:customStyle="1" w:styleId="afffffff1">
    <w:name w:val="标准文件_目次、标准名称标题"/>
    <w:basedOn w:val="a6"/>
    <w:next w:val="afffffd"/>
    <w:qFormat/>
    <w:pPr>
      <w:spacing w:line="460" w:lineRule="exact"/>
    </w:pPr>
  </w:style>
  <w:style w:type="paragraph" w:customStyle="1" w:styleId="afffffff2">
    <w:name w:val="标准文件_目录标题"/>
    <w:basedOn w:val="afffb"/>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f2">
    <w:name w:val="标准文件_破折号列项（二级）"/>
    <w:basedOn w:val="af1"/>
    <w:qFormat/>
    <w:pPr>
      <w:numPr>
        <w:numId w:val="10"/>
      </w:numPr>
      <w:ind w:left="0" w:firstLine="200"/>
    </w:pPr>
  </w:style>
  <w:style w:type="paragraph" w:customStyle="1" w:styleId="afff5">
    <w:name w:val="标准文件_三级条标题"/>
    <w:basedOn w:val="afff4"/>
    <w:next w:val="afffffd"/>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f3">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sz w:val="21"/>
    </w:rPr>
  </w:style>
  <w:style w:type="paragraph" w:customStyle="1" w:styleId="afff6">
    <w:name w:val="标准文件_四级条标题"/>
    <w:next w:val="afffffd"/>
    <w:qFormat/>
    <w:pPr>
      <w:widowControl w:val="0"/>
      <w:numPr>
        <w:ilvl w:val="5"/>
        <w:numId w:val="2"/>
      </w:numPr>
      <w:spacing w:beforeLines="50" w:afterLines="50"/>
      <w:jc w:val="both"/>
      <w:outlineLvl w:val="4"/>
    </w:pPr>
    <w:rPr>
      <w:rFonts w:ascii="黑体" w:eastAsia="黑体"/>
      <w:sz w:val="21"/>
    </w:rPr>
  </w:style>
  <w:style w:type="character" w:customStyle="1" w:styleId="affffb">
    <w:name w:val="脚注文本 字符"/>
    <w:link w:val="affffa"/>
    <w:semiHidden/>
    <w:qFormat/>
    <w:rPr>
      <w:rFonts w:ascii="宋体" w:eastAsia="宋体" w:hAnsi="Times New Roman" w:cs="Times New Roman"/>
      <w:sz w:val="18"/>
      <w:szCs w:val="18"/>
    </w:rPr>
  </w:style>
  <w:style w:type="paragraph" w:customStyle="1" w:styleId="afffffff4">
    <w:name w:val="标准文件_条文脚注"/>
    <w:basedOn w:val="affffa"/>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d"/>
    <w:qFormat/>
    <w:pPr>
      <w:numPr>
        <w:numId w:val="12"/>
      </w:numPr>
      <w:spacing w:line="240" w:lineRule="auto"/>
      <w:jc w:val="left"/>
    </w:pPr>
    <w:rPr>
      <w:rFonts w:ascii="宋体" w:hAnsi="宋体"/>
      <w:sz w:val="18"/>
    </w:rPr>
  </w:style>
  <w:style w:type="character" w:customStyle="1" w:styleId="afffffff5">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d"/>
    <w:qFormat/>
    <w:pPr>
      <w:widowControl w:val="0"/>
      <w:numPr>
        <w:ilvl w:val="6"/>
        <w:numId w:val="2"/>
      </w:numPr>
      <w:spacing w:beforeLines="50" w:afterLines="50"/>
      <w:jc w:val="both"/>
      <w:outlineLvl w:val="5"/>
    </w:pPr>
    <w:rPr>
      <w:rFonts w:ascii="黑体" w:eastAsia="黑体"/>
      <w:sz w:val="21"/>
    </w:rPr>
  </w:style>
  <w:style w:type="paragraph" w:customStyle="1" w:styleId="afff2">
    <w:name w:val="标准文件_章标题"/>
    <w:next w:val="afffffd"/>
    <w:qFormat/>
    <w:pPr>
      <w:numPr>
        <w:ilvl w:val="1"/>
        <w:numId w:val="2"/>
      </w:numPr>
      <w:spacing w:beforeLines="100" w:afterLines="100"/>
      <w:jc w:val="both"/>
      <w:outlineLvl w:val="0"/>
    </w:pPr>
    <w:rPr>
      <w:rFonts w:ascii="黑体" w:eastAsia="黑体"/>
      <w:sz w:val="21"/>
    </w:rPr>
  </w:style>
  <w:style w:type="paragraph" w:customStyle="1" w:styleId="afff3">
    <w:name w:val="标准文件_一级条标题"/>
    <w:basedOn w:val="afff2"/>
    <w:next w:val="afffffd"/>
    <w:qFormat/>
    <w:pPr>
      <w:numPr>
        <w:ilvl w:val="2"/>
      </w:numPr>
      <w:spacing w:beforeLines="50" w:afterLines="50"/>
      <w:outlineLvl w:val="1"/>
    </w:pPr>
  </w:style>
  <w:style w:type="paragraph" w:customStyle="1" w:styleId="afffffff6">
    <w:name w:val="标准文件_一致程度"/>
    <w:basedOn w:val="afffb"/>
    <w:qFormat/>
    <w:pPr>
      <w:spacing w:line="440" w:lineRule="exact"/>
      <w:jc w:val="center"/>
    </w:pPr>
    <w:rPr>
      <w:sz w:val="28"/>
    </w:rPr>
  </w:style>
  <w:style w:type="paragraph" w:customStyle="1" w:styleId="afffffff7">
    <w:name w:val="标准文件_引言标题"/>
    <w:next w:val="afffb"/>
    <w:qFormat/>
    <w:pPr>
      <w:shd w:val="clear" w:color="FFFFFF" w:fill="FFFFFF"/>
      <w:spacing w:before="540" w:after="600"/>
      <w:jc w:val="center"/>
      <w:outlineLvl w:val="0"/>
    </w:pPr>
    <w:rPr>
      <w:rFonts w:ascii="黑体" w:eastAsia="黑体"/>
      <w:sz w:val="32"/>
    </w:rPr>
  </w:style>
  <w:style w:type="paragraph" w:customStyle="1" w:styleId="afffffff8">
    <w:name w:val="标准文件_英文图表脚注"/>
    <w:basedOn w:val="afffffc"/>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b"/>
    <w:next w:val="afffffd"/>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d"/>
    <w:qFormat/>
    <w:pPr>
      <w:numPr>
        <w:numId w:val="16"/>
      </w:numPr>
      <w:tabs>
        <w:tab w:val="left" w:pos="0"/>
      </w:tabs>
      <w:spacing w:beforeLines="50" w:afterLines="50"/>
      <w:jc w:val="center"/>
    </w:pPr>
    <w:rPr>
      <w:rFonts w:ascii="黑体" w:eastAsia="黑体"/>
      <w:sz w:val="21"/>
    </w:rPr>
  </w:style>
  <w:style w:type="paragraph" w:customStyle="1" w:styleId="afffffff9">
    <w:name w:val="标准文件_正文公式"/>
    <w:basedOn w:val="afffb"/>
    <w:next w:val="afffffc"/>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d"/>
    <w:qFormat/>
    <w:pPr>
      <w:numPr>
        <w:numId w:val="17"/>
      </w:numPr>
      <w:spacing w:beforeLines="50" w:afterLines="50"/>
      <w:jc w:val="center"/>
    </w:pPr>
    <w:rPr>
      <w:rFonts w:ascii="黑体" w:eastAsia="黑体"/>
      <w:sz w:val="21"/>
    </w:rPr>
  </w:style>
  <w:style w:type="paragraph" w:customStyle="1" w:styleId="afff9">
    <w:name w:val="标准文件_正文英文表标题"/>
    <w:next w:val="afffffd"/>
    <w:qFormat/>
    <w:pPr>
      <w:numPr>
        <w:numId w:val="18"/>
      </w:numPr>
      <w:jc w:val="center"/>
    </w:pPr>
    <w:rPr>
      <w:rFonts w:ascii="黑体" w:eastAsia="黑体"/>
      <w:sz w:val="21"/>
    </w:rPr>
  </w:style>
  <w:style w:type="paragraph" w:customStyle="1" w:styleId="aff1">
    <w:name w:val="标准文件_正文英文图标题"/>
    <w:next w:val="afffffd"/>
    <w:qFormat/>
    <w:pPr>
      <w:numPr>
        <w:numId w:val="19"/>
      </w:numPr>
      <w:jc w:val="center"/>
    </w:pPr>
    <w:rPr>
      <w:rFonts w:ascii="黑体" w:eastAsia="黑体"/>
      <w:sz w:val="21"/>
    </w:rPr>
  </w:style>
  <w:style w:type="paragraph" w:customStyle="1" w:styleId="afd">
    <w:name w:val="标准文件_编号列项（三级）"/>
    <w:qFormat/>
    <w:pPr>
      <w:numPr>
        <w:ilvl w:val="2"/>
        <w:numId w:val="13"/>
      </w:numPr>
      <w:tabs>
        <w:tab w:val="left" w:pos="851"/>
      </w:tabs>
    </w:pPr>
    <w:rPr>
      <w:rFonts w:ascii="宋体"/>
      <w:sz w:val="21"/>
    </w:rPr>
  </w:style>
  <w:style w:type="paragraph" w:customStyle="1" w:styleId="a1">
    <w:name w:val="二级无标题条"/>
    <w:basedOn w:val="afffb"/>
    <w:qFormat/>
    <w:pPr>
      <w:numPr>
        <w:ilvl w:val="3"/>
        <w:numId w:val="20"/>
      </w:numPr>
      <w:adjustRightInd/>
      <w:spacing w:line="240" w:lineRule="auto"/>
    </w:pPr>
    <w:rPr>
      <w:rFonts w:ascii="宋体" w:hAnsi="宋体"/>
      <w:szCs w:val="24"/>
    </w:rPr>
  </w:style>
  <w:style w:type="paragraph" w:customStyle="1" w:styleId="afffffffa">
    <w:name w:val="发布部门"/>
    <w:next w:val="afffffd"/>
    <w:qFormat/>
    <w:pPr>
      <w:framePr w:w="7433" w:h="585" w:hRule="exact" w:hSpace="180" w:vSpace="180" w:wrap="around" w:hAnchor="margin" w:xAlign="center" w:y="14401" w:anchorLock="1"/>
      <w:jc w:val="center"/>
    </w:pPr>
    <w:rPr>
      <w:rFonts w:ascii="宋体"/>
      <w:b/>
      <w:w w:val="135"/>
      <w:sz w:val="36"/>
    </w:rPr>
  </w:style>
  <w:style w:type="paragraph" w:customStyle="1" w:styleId="afffffffb">
    <w:name w:val="发布日期"/>
    <w:qFormat/>
    <w:pPr>
      <w:framePr w:w="4000" w:h="473" w:hRule="exact" w:hSpace="180" w:vSpace="180" w:wrap="around" w:hAnchor="margin" w:y="13511" w:anchorLock="1"/>
    </w:pPr>
    <w:rPr>
      <w:rFonts w:eastAsia="黑体"/>
      <w:sz w:val="28"/>
    </w:rPr>
  </w:style>
  <w:style w:type="paragraph" w:customStyle="1" w:styleId="afffffffc">
    <w:name w:val="封面标准代替信息"/>
    <w:basedOn w:val="afffb"/>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d">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e">
    <w:name w:val="封面标准文稿编辑信息"/>
    <w:qFormat/>
    <w:pPr>
      <w:spacing w:before="180" w:line="180" w:lineRule="exact"/>
      <w:jc w:val="center"/>
    </w:pPr>
    <w:rPr>
      <w:rFonts w:ascii="宋体"/>
      <w:sz w:val="21"/>
    </w:rPr>
  </w:style>
  <w:style w:type="paragraph" w:customStyle="1" w:styleId="affffffff">
    <w:name w:val="封面标准文稿类别"/>
    <w:qFormat/>
    <w:pPr>
      <w:spacing w:before="440" w:line="400" w:lineRule="exact"/>
      <w:jc w:val="center"/>
    </w:pPr>
    <w:rPr>
      <w:rFonts w:ascii="宋体"/>
      <w:sz w:val="24"/>
    </w:rPr>
  </w:style>
  <w:style w:type="paragraph" w:customStyle="1" w:styleId="affffffff0">
    <w:name w:val="封面标准英文名称"/>
    <w:qFormat/>
    <w:pPr>
      <w:widowControl w:val="0"/>
      <w:spacing w:line="360" w:lineRule="exact"/>
      <w:jc w:val="center"/>
    </w:pPr>
    <w:rPr>
      <w:sz w:val="28"/>
    </w:rPr>
  </w:style>
  <w:style w:type="paragraph" w:customStyle="1" w:styleId="affffffff1">
    <w:name w:val="封面一致性程度标识"/>
    <w:qFormat/>
    <w:pPr>
      <w:spacing w:before="440" w:line="440" w:lineRule="exact"/>
      <w:jc w:val="center"/>
    </w:pPr>
    <w:rPr>
      <w:sz w:val="28"/>
    </w:rPr>
  </w:style>
  <w:style w:type="paragraph" w:customStyle="1" w:styleId="affffffff2">
    <w:name w:val="封面正文"/>
    <w:qFormat/>
    <w:pPr>
      <w:jc w:val="both"/>
    </w:pPr>
  </w:style>
  <w:style w:type="paragraph" w:customStyle="1" w:styleId="affffffff3">
    <w:name w:val="附录二级无标题条"/>
    <w:basedOn w:val="afffb"/>
    <w:next w:val="afffffd"/>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4">
    <w:name w:val="附录三级无标题条"/>
    <w:basedOn w:val="affffffff3"/>
    <w:next w:val="afffffd"/>
    <w:qFormat/>
    <w:pPr>
      <w:outlineLvl w:val="4"/>
    </w:pPr>
  </w:style>
  <w:style w:type="paragraph" w:customStyle="1" w:styleId="affffffff5">
    <w:name w:val="附录四级无标题条"/>
    <w:basedOn w:val="affffffff4"/>
    <w:next w:val="afffffd"/>
    <w:qFormat/>
    <w:pPr>
      <w:outlineLvl w:val="5"/>
    </w:pPr>
  </w:style>
  <w:style w:type="paragraph" w:customStyle="1" w:styleId="affffffff6">
    <w:name w:val="附录图"/>
    <w:next w:val="afffffd"/>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8">
    <w:name w:val="标准文件_一级项"/>
    <w:qFormat/>
    <w:pPr>
      <w:numPr>
        <w:numId w:val="21"/>
      </w:numPr>
      <w:tabs>
        <w:tab w:val="clear" w:pos="6947"/>
        <w:tab w:val="left" w:pos="851"/>
      </w:tabs>
      <w:ind w:left="851"/>
    </w:pPr>
    <w:rPr>
      <w:rFonts w:ascii="宋体"/>
      <w:sz w:val="21"/>
    </w:rPr>
  </w:style>
  <w:style w:type="paragraph" w:customStyle="1" w:styleId="affffffff7">
    <w:name w:val="附录五级无标题条"/>
    <w:basedOn w:val="affffffff5"/>
    <w:next w:val="afffffd"/>
    <w:qFormat/>
    <w:pPr>
      <w:outlineLvl w:val="6"/>
    </w:pPr>
  </w:style>
  <w:style w:type="paragraph" w:customStyle="1" w:styleId="affffffff8">
    <w:name w:val="附录性质"/>
    <w:basedOn w:val="afffb"/>
    <w:qFormat/>
    <w:pPr>
      <w:widowControl/>
      <w:adjustRightInd/>
      <w:jc w:val="center"/>
    </w:pPr>
    <w:rPr>
      <w:rFonts w:ascii="黑体" w:eastAsia="黑体"/>
    </w:rPr>
  </w:style>
  <w:style w:type="paragraph" w:customStyle="1" w:styleId="affffffff9">
    <w:name w:val="附录一级无标题条"/>
    <w:basedOn w:val="afffffff"/>
    <w:next w:val="afffffd"/>
    <w:qFormat/>
    <w:pPr>
      <w:autoSpaceDN w:val="0"/>
      <w:outlineLvl w:val="2"/>
    </w:pPr>
    <w:rPr>
      <w:rFonts w:ascii="宋体" w:eastAsia="宋体" w:hAnsi="宋体"/>
    </w:rPr>
  </w:style>
  <w:style w:type="character" w:customStyle="1" w:styleId="affffffffa">
    <w:name w:val="个人答复风格"/>
    <w:qFormat/>
    <w:rPr>
      <w:rFonts w:ascii="Arial" w:eastAsia="宋体" w:hAnsi="Arial" w:cs="Arial"/>
      <w:color w:val="auto"/>
      <w:spacing w:val="0"/>
      <w:sz w:val="20"/>
    </w:rPr>
  </w:style>
  <w:style w:type="character" w:customStyle="1" w:styleId="affffffffb">
    <w:name w:val="个人撰写风格"/>
    <w:qFormat/>
    <w:rPr>
      <w:rFonts w:ascii="Arial" w:eastAsia="宋体" w:hAnsi="Arial" w:cs="Arial"/>
      <w:color w:val="auto"/>
      <w:spacing w:val="0"/>
      <w:sz w:val="20"/>
    </w:rPr>
  </w:style>
  <w:style w:type="paragraph" w:customStyle="1" w:styleId="affffffffc">
    <w:name w:val="脚注后续"/>
    <w:qFormat/>
    <w:pPr>
      <w:ind w:leftChars="350" w:left="350"/>
      <w:jc w:val="both"/>
    </w:pPr>
    <w:rPr>
      <w:rFonts w:ascii="宋体"/>
      <w:sz w:val="18"/>
    </w:rPr>
  </w:style>
  <w:style w:type="paragraph" w:customStyle="1" w:styleId="afffa">
    <w:name w:val="列项——"/>
    <w:qFormat/>
    <w:pPr>
      <w:widowControl w:val="0"/>
      <w:numPr>
        <w:numId w:val="22"/>
      </w:numPr>
      <w:jc w:val="both"/>
    </w:pPr>
    <w:rPr>
      <w:rFonts w:ascii="宋体" w:hAnsi="宋体"/>
      <w:sz w:val="21"/>
    </w:rPr>
  </w:style>
  <w:style w:type="paragraph" w:customStyle="1" w:styleId="affffffffd">
    <w:name w:val="列项·"/>
    <w:basedOn w:val="afffffd"/>
    <w:qFormat/>
    <w:pPr>
      <w:tabs>
        <w:tab w:val="left" w:pos="840"/>
      </w:tabs>
    </w:pPr>
  </w:style>
  <w:style w:type="paragraph" w:customStyle="1" w:styleId="affffffffe">
    <w:name w:val="目次、索引正文"/>
    <w:qFormat/>
    <w:pPr>
      <w:spacing w:line="320" w:lineRule="exact"/>
      <w:jc w:val="both"/>
    </w:pPr>
    <w:rPr>
      <w:rFonts w:ascii="宋体"/>
      <w:sz w:val="21"/>
    </w:rPr>
  </w:style>
  <w:style w:type="paragraph" w:customStyle="1" w:styleId="210">
    <w:name w:val="目录 21"/>
    <w:basedOn w:val="afffb"/>
    <w:next w:val="afffb"/>
    <w:semiHidden/>
    <w:qFormat/>
    <w:pPr>
      <w:adjustRightInd/>
      <w:spacing w:line="240" w:lineRule="auto"/>
      <w:jc w:val="left"/>
    </w:pPr>
    <w:rPr>
      <w:bCs/>
      <w:iCs/>
    </w:rPr>
  </w:style>
  <w:style w:type="paragraph" w:customStyle="1" w:styleId="310">
    <w:name w:val="目录 31"/>
    <w:basedOn w:val="afffb"/>
    <w:next w:val="afffb"/>
    <w:semiHidden/>
    <w:qFormat/>
    <w:pPr>
      <w:spacing w:line="240" w:lineRule="auto"/>
    </w:pPr>
    <w:rPr>
      <w:rFonts w:ascii="宋体" w:hAnsi="宋体"/>
      <w:iCs/>
    </w:rPr>
  </w:style>
  <w:style w:type="paragraph" w:customStyle="1" w:styleId="410">
    <w:name w:val="目录 41"/>
    <w:basedOn w:val="afffb"/>
    <w:next w:val="afffb"/>
    <w:semiHidden/>
    <w:qFormat/>
    <w:pPr>
      <w:adjustRightInd/>
      <w:spacing w:line="240" w:lineRule="auto"/>
      <w:jc w:val="left"/>
    </w:pPr>
  </w:style>
  <w:style w:type="paragraph" w:customStyle="1" w:styleId="510">
    <w:name w:val="目录 51"/>
    <w:basedOn w:val="afffb"/>
    <w:next w:val="afffb"/>
    <w:semiHidden/>
    <w:qFormat/>
    <w:pPr>
      <w:spacing w:line="240" w:lineRule="auto"/>
    </w:pPr>
    <w:rPr>
      <w:rFonts w:ascii="宋体" w:hAnsi="宋体"/>
    </w:rPr>
  </w:style>
  <w:style w:type="paragraph" w:customStyle="1" w:styleId="610">
    <w:name w:val="目录 61"/>
    <w:basedOn w:val="afffb"/>
    <w:next w:val="afffb"/>
    <w:semiHidden/>
    <w:qFormat/>
    <w:pPr>
      <w:adjustRightInd/>
      <w:spacing w:line="240" w:lineRule="auto"/>
      <w:jc w:val="left"/>
    </w:pPr>
  </w:style>
  <w:style w:type="paragraph" w:customStyle="1" w:styleId="710">
    <w:name w:val="目录 71"/>
    <w:basedOn w:val="610"/>
    <w:semiHidden/>
    <w:qFormat/>
    <w:pPr>
      <w:ind w:left="1260"/>
    </w:pPr>
  </w:style>
  <w:style w:type="paragraph" w:customStyle="1" w:styleId="81">
    <w:name w:val="目录 81"/>
    <w:basedOn w:val="710"/>
    <w:semiHidden/>
    <w:qFormat/>
    <w:pPr>
      <w:ind w:left="1470"/>
    </w:pPr>
  </w:style>
  <w:style w:type="paragraph" w:customStyle="1" w:styleId="91">
    <w:name w:val="目录 91"/>
    <w:basedOn w:val="81"/>
    <w:semiHidden/>
    <w:qFormat/>
    <w:pPr>
      <w:ind w:left="1680"/>
    </w:pPr>
  </w:style>
  <w:style w:type="paragraph" w:customStyle="1" w:styleId="afffffffff">
    <w:name w:val="其他标准称谓"/>
    <w:qFormat/>
    <w:pPr>
      <w:spacing w:line="0" w:lineRule="atLeast"/>
      <w:jc w:val="distribute"/>
    </w:pPr>
    <w:rPr>
      <w:rFonts w:ascii="黑体" w:eastAsia="黑体" w:hAnsi="宋体"/>
      <w:sz w:val="52"/>
    </w:rPr>
  </w:style>
  <w:style w:type="paragraph" w:customStyle="1" w:styleId="afffffffff0">
    <w:name w:val="其他发布部门"/>
    <w:basedOn w:val="afffffffa"/>
    <w:qFormat/>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b"/>
    <w:qFormat/>
    <w:pPr>
      <w:numPr>
        <w:ilvl w:val="4"/>
        <w:numId w:val="20"/>
      </w:numPr>
      <w:adjustRightInd/>
      <w:spacing w:line="240" w:lineRule="auto"/>
    </w:pPr>
    <w:rPr>
      <w:rFonts w:ascii="宋体" w:hAnsi="宋体"/>
      <w:szCs w:val="24"/>
    </w:rPr>
  </w:style>
  <w:style w:type="paragraph" w:customStyle="1" w:styleId="afffffffff1">
    <w:name w:val="实施日期"/>
    <w:basedOn w:val="afffffffb"/>
    <w:qFormat/>
    <w:pPr>
      <w:framePr w:hSpace="0" w:wrap="around" w:xAlign="right"/>
      <w:jc w:val="right"/>
    </w:pPr>
  </w:style>
  <w:style w:type="paragraph" w:customStyle="1" w:styleId="a3">
    <w:name w:val="四级无标题条"/>
    <w:basedOn w:val="afffb"/>
    <w:qFormat/>
    <w:pPr>
      <w:numPr>
        <w:ilvl w:val="5"/>
        <w:numId w:val="20"/>
      </w:numPr>
      <w:adjustRightInd/>
      <w:spacing w:line="240" w:lineRule="auto"/>
    </w:pPr>
    <w:rPr>
      <w:rFonts w:ascii="宋体" w:hAnsi="宋体"/>
      <w:szCs w:val="24"/>
    </w:rPr>
  </w:style>
  <w:style w:type="paragraph" w:customStyle="1" w:styleId="afffffffff2">
    <w:name w:val="文献分类号"/>
    <w:qFormat/>
    <w:pPr>
      <w:framePr w:hSpace="180" w:vSpace="180" w:wrap="around" w:hAnchor="margin" w:y="1" w:anchorLock="1"/>
      <w:widowControl w:val="0"/>
      <w:textAlignment w:val="center"/>
    </w:pPr>
    <w:rPr>
      <w:rFonts w:eastAsia="黑体"/>
      <w:sz w:val="21"/>
    </w:rPr>
  </w:style>
  <w:style w:type="paragraph" w:customStyle="1" w:styleId="afffffffff3">
    <w:name w:val="无标题条"/>
    <w:next w:val="afffffd"/>
    <w:qFormat/>
    <w:pPr>
      <w:jc w:val="both"/>
    </w:pPr>
    <w:rPr>
      <w:rFonts w:ascii="宋体" w:hAnsi="宋体"/>
      <w:sz w:val="21"/>
    </w:rPr>
  </w:style>
  <w:style w:type="paragraph" w:customStyle="1" w:styleId="a4">
    <w:name w:val="五级无标题条"/>
    <w:basedOn w:val="afffb"/>
    <w:qFormat/>
    <w:pPr>
      <w:numPr>
        <w:ilvl w:val="6"/>
        <w:numId w:val="20"/>
      </w:numPr>
      <w:adjustRightInd/>
    </w:pPr>
    <w:rPr>
      <w:szCs w:val="24"/>
    </w:rPr>
  </w:style>
  <w:style w:type="paragraph" w:customStyle="1" w:styleId="a0">
    <w:name w:val="一级无标题条"/>
    <w:basedOn w:val="afffb"/>
    <w:qFormat/>
    <w:pPr>
      <w:numPr>
        <w:ilvl w:val="2"/>
        <w:numId w:val="20"/>
      </w:numPr>
      <w:adjustRightInd/>
      <w:spacing w:before="10" w:after="10" w:line="240" w:lineRule="auto"/>
    </w:pPr>
    <w:rPr>
      <w:rFonts w:ascii="宋体" w:hAnsi="宋体"/>
      <w:szCs w:val="24"/>
    </w:rPr>
  </w:style>
  <w:style w:type="paragraph" w:customStyle="1" w:styleId="afffffffff4">
    <w:name w:val="注:后续"/>
    <w:qFormat/>
    <w:pPr>
      <w:spacing w:line="300" w:lineRule="exact"/>
      <w:ind w:leftChars="400" w:left="600" w:hangingChars="200" w:hanging="200"/>
      <w:jc w:val="both"/>
    </w:pPr>
    <w:rPr>
      <w:rFonts w:ascii="宋体"/>
      <w:sz w:val="18"/>
    </w:rPr>
  </w:style>
  <w:style w:type="paragraph" w:customStyle="1" w:styleId="afffffffff5">
    <w:name w:val="注×:后续"/>
    <w:basedOn w:val="afffffffff4"/>
    <w:qFormat/>
    <w:pPr>
      <w:ind w:leftChars="0" w:left="1406" w:firstLineChars="0" w:hanging="499"/>
    </w:pPr>
  </w:style>
  <w:style w:type="paragraph" w:customStyle="1" w:styleId="afffffffff6">
    <w:name w:val="标准文件_一级无标题"/>
    <w:basedOn w:val="afff3"/>
    <w:qFormat/>
    <w:pPr>
      <w:spacing w:beforeLines="0" w:afterLines="0"/>
      <w:outlineLvl w:val="9"/>
    </w:pPr>
    <w:rPr>
      <w:rFonts w:ascii="宋体" w:eastAsia="宋体"/>
    </w:rPr>
  </w:style>
  <w:style w:type="paragraph" w:customStyle="1" w:styleId="afffffffff7">
    <w:name w:val="标准文件_五级无标题"/>
    <w:basedOn w:val="afff7"/>
    <w:qFormat/>
    <w:pPr>
      <w:spacing w:beforeLines="0" w:afterLines="0"/>
      <w:outlineLvl w:val="9"/>
    </w:pPr>
    <w:rPr>
      <w:rFonts w:ascii="宋体" w:eastAsia="宋体"/>
    </w:rPr>
  </w:style>
  <w:style w:type="paragraph" w:customStyle="1" w:styleId="afffffffff8">
    <w:name w:val="标准文件_三级无标题"/>
    <w:basedOn w:val="afff5"/>
    <w:qFormat/>
    <w:pPr>
      <w:spacing w:beforeLines="0" w:afterLines="0"/>
      <w:outlineLvl w:val="9"/>
    </w:pPr>
    <w:rPr>
      <w:rFonts w:ascii="宋体" w:eastAsia="宋体"/>
    </w:rPr>
  </w:style>
  <w:style w:type="paragraph" w:customStyle="1" w:styleId="afffffffff9">
    <w:name w:val="标准文件_二级无标题"/>
    <w:basedOn w:val="afff4"/>
    <w:qFormat/>
    <w:pPr>
      <w:spacing w:beforeLines="0" w:afterLines="0"/>
      <w:outlineLvl w:val="9"/>
    </w:pPr>
    <w:rPr>
      <w:rFonts w:ascii="宋体" w:eastAsia="宋体"/>
    </w:rPr>
  </w:style>
  <w:style w:type="paragraph" w:customStyle="1" w:styleId="afffffffffa">
    <w:name w:val="标准_四级无标题"/>
    <w:basedOn w:val="afff6"/>
    <w:next w:val="afffffd"/>
    <w:qFormat/>
    <w:rPr>
      <w:rFonts w:eastAsia="宋体"/>
    </w:rPr>
  </w:style>
  <w:style w:type="paragraph" w:customStyle="1" w:styleId="afffffffffb">
    <w:name w:val="标准文件_四级无标题"/>
    <w:basedOn w:val="afff6"/>
    <w:qFormat/>
    <w:pPr>
      <w:spacing w:beforeLines="0" w:afterLines="0"/>
      <w:outlineLvl w:val="9"/>
    </w:pPr>
    <w:rPr>
      <w:rFonts w:ascii="宋体" w:eastAsia="宋体" w:hAnsi="黑体"/>
      <w:szCs w:val="52"/>
    </w:rPr>
  </w:style>
  <w:style w:type="paragraph" w:customStyle="1" w:styleId="aff7">
    <w:name w:val="标准文件_大写罗马数字编号列项"/>
    <w:basedOn w:val="afffffd"/>
    <w:qFormat/>
    <w:pPr>
      <w:numPr>
        <w:numId w:val="23"/>
      </w:numPr>
      <w:ind w:firstLineChars="0" w:firstLine="0"/>
    </w:pPr>
    <w:rPr>
      <w:rFonts w:ascii="Times New Roman" w:cs="Arial"/>
      <w:szCs w:val="28"/>
    </w:rPr>
  </w:style>
  <w:style w:type="paragraph" w:customStyle="1" w:styleId="ae">
    <w:name w:val="标准文件_小写罗马数字编号列项"/>
    <w:basedOn w:val="afffffd"/>
    <w:qFormat/>
    <w:pPr>
      <w:numPr>
        <w:numId w:val="24"/>
      </w:numPr>
      <w:ind w:firstLineChars="0" w:firstLine="0"/>
    </w:pPr>
    <w:rPr>
      <w:rFonts w:cs="Arial"/>
      <w:szCs w:val="28"/>
    </w:rPr>
  </w:style>
  <w:style w:type="paragraph" w:customStyle="1" w:styleId="afffffffffc">
    <w:name w:val="标准文件_附录标题"/>
    <w:basedOn w:val="aff9"/>
    <w:qFormat/>
    <w:pPr>
      <w:numPr>
        <w:numId w:val="0"/>
      </w:numPr>
      <w:spacing w:after="280"/>
      <w:outlineLvl w:val="9"/>
    </w:pPr>
  </w:style>
  <w:style w:type="paragraph" w:customStyle="1" w:styleId="afffffffffd">
    <w:name w:val="标准文件_二级项"/>
    <w:qFormat/>
    <w:rPr>
      <w:rFonts w:ascii="宋体"/>
      <w:sz w:val="21"/>
    </w:rPr>
  </w:style>
  <w:style w:type="paragraph" w:customStyle="1" w:styleId="af9">
    <w:name w:val="标准文件_三级项"/>
    <w:basedOn w:val="afffb"/>
    <w:qFormat/>
    <w:pPr>
      <w:numPr>
        <w:ilvl w:val="2"/>
        <w:numId w:val="21"/>
      </w:numPr>
      <w:spacing w:line="-300" w:lineRule="auto"/>
    </w:pPr>
    <w:rPr>
      <w:rFonts w:ascii="Times New Roman" w:hAnsi="Times New Roman"/>
    </w:rPr>
  </w:style>
  <w:style w:type="paragraph" w:customStyle="1" w:styleId="afff0">
    <w:name w:val="图表脚注说明"/>
    <w:basedOn w:val="afffb"/>
    <w:next w:val="afffffd"/>
    <w:qFormat/>
    <w:pPr>
      <w:numPr>
        <w:numId w:val="25"/>
      </w:numPr>
      <w:adjustRightInd/>
      <w:spacing w:line="240" w:lineRule="auto"/>
      <w:ind w:left="783"/>
    </w:pPr>
    <w:rPr>
      <w:rFonts w:ascii="宋体" w:hAnsi="Times New Roman"/>
      <w:sz w:val="18"/>
      <w:szCs w:val="18"/>
    </w:rPr>
  </w:style>
  <w:style w:type="paragraph" w:customStyle="1" w:styleId="afb">
    <w:name w:val="标准文件_字母编号列项（一级）"/>
    <w:qFormat/>
    <w:pPr>
      <w:numPr>
        <w:numId w:val="13"/>
      </w:numPr>
      <w:tabs>
        <w:tab w:val="left" w:pos="851"/>
      </w:tabs>
      <w:jc w:val="both"/>
    </w:pPr>
    <w:rPr>
      <w:rFonts w:ascii="宋体"/>
      <w:sz w:val="21"/>
    </w:rPr>
  </w:style>
  <w:style w:type="paragraph" w:customStyle="1" w:styleId="afffffffffe">
    <w:name w:val="标准文件_索引字母"/>
    <w:next w:val="afffffd"/>
    <w:qFormat/>
    <w:pPr>
      <w:jc w:val="center"/>
    </w:pPr>
    <w:rPr>
      <w:rFonts w:ascii="宋体" w:eastAsia="Times New Roman" w:hAnsi="宋体"/>
      <w:b/>
      <w:kern w:val="2"/>
      <w:sz w:val="21"/>
    </w:rPr>
  </w:style>
  <w:style w:type="paragraph" w:customStyle="1" w:styleId="affffffffff">
    <w:name w:val="标准文件_附录前"/>
    <w:next w:val="afffffd"/>
    <w:qFormat/>
    <w:pPr>
      <w:spacing w:line="20" w:lineRule="atLeast"/>
      <w:ind w:firstLine="200"/>
    </w:pPr>
    <w:rPr>
      <w:rFonts w:ascii="宋体" w:hAnsi="宋体"/>
      <w:kern w:val="2"/>
      <w:sz w:val="10"/>
    </w:rPr>
  </w:style>
  <w:style w:type="paragraph" w:customStyle="1" w:styleId="affffffffff0">
    <w:name w:val="标准文件_正文标准名称"/>
    <w:qFormat/>
    <w:pPr>
      <w:spacing w:after="640" w:line="400" w:lineRule="exact"/>
      <w:jc w:val="center"/>
    </w:pPr>
    <w:rPr>
      <w:rFonts w:ascii="黑体" w:eastAsia="黑体" w:hAnsi="黑体"/>
      <w:kern w:val="2"/>
      <w:sz w:val="32"/>
      <w:szCs w:val="32"/>
    </w:rPr>
  </w:style>
  <w:style w:type="paragraph" w:customStyle="1" w:styleId="affffffffff1">
    <w:name w:val="标准文件_表格"/>
    <w:basedOn w:val="afffffd"/>
    <w:qFormat/>
    <w:pPr>
      <w:ind w:firstLineChars="0" w:firstLine="0"/>
      <w:jc w:val="center"/>
    </w:pPr>
    <w:rPr>
      <w:sz w:val="18"/>
    </w:rPr>
  </w:style>
  <w:style w:type="paragraph" w:customStyle="1" w:styleId="afff8">
    <w:name w:val="标准文件_注："/>
    <w:next w:val="afffffd"/>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2"/>
    <w:qFormat/>
    <w:pPr>
      <w:widowControl w:val="0"/>
      <w:numPr>
        <w:numId w:val="28"/>
      </w:numPr>
      <w:jc w:val="both"/>
    </w:pPr>
    <w:rPr>
      <w:rFonts w:ascii="宋体"/>
      <w:sz w:val="18"/>
      <w:szCs w:val="18"/>
    </w:rPr>
  </w:style>
  <w:style w:type="paragraph" w:customStyle="1" w:styleId="affffffffff2">
    <w:name w:val="标准文件_示例内容"/>
    <w:basedOn w:val="afffffd"/>
    <w:qFormat/>
    <w:pPr>
      <w:ind w:firstLine="420"/>
    </w:pPr>
    <w:rPr>
      <w:sz w:val="18"/>
    </w:rPr>
  </w:style>
  <w:style w:type="paragraph" w:customStyle="1" w:styleId="aff0">
    <w:name w:val="标准文件_示例×："/>
    <w:basedOn w:val="afffb"/>
    <w:next w:val="affffffffff2"/>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d"/>
    <w:qFormat/>
    <w:rPr>
      <w:rFonts w:ascii="宋体" w:hAnsi="Times New Roman"/>
      <w:sz w:val="21"/>
    </w:rPr>
  </w:style>
  <w:style w:type="paragraph" w:customStyle="1" w:styleId="affffffffff3">
    <w:name w:val="标准文件_表格续"/>
    <w:basedOn w:val="afffffd"/>
    <w:next w:val="afffffd"/>
    <w:qFormat/>
    <w:pPr>
      <w:jc w:val="center"/>
    </w:pPr>
    <w:rPr>
      <w:rFonts w:ascii="黑体" w:eastAsia="黑体" w:hAnsi="黑体"/>
    </w:rPr>
  </w:style>
  <w:style w:type="character" w:styleId="affffffffff4">
    <w:name w:val="Placeholder Text"/>
    <w:basedOn w:val="afffc"/>
    <w:uiPriority w:val="99"/>
    <w:semiHidden/>
    <w:qFormat/>
    <w:rPr>
      <w:color w:val="808080"/>
    </w:rPr>
  </w:style>
  <w:style w:type="paragraph" w:customStyle="1" w:styleId="2">
    <w:name w:val="标准文件_二级项2"/>
    <w:basedOn w:val="afffffd"/>
    <w:qFormat/>
    <w:pPr>
      <w:numPr>
        <w:ilvl w:val="1"/>
        <w:numId w:val="21"/>
      </w:numPr>
      <w:ind w:left="1271" w:firstLineChars="0" w:hanging="420"/>
    </w:pPr>
  </w:style>
  <w:style w:type="paragraph" w:customStyle="1" w:styleId="21">
    <w:name w:val="标准文件_三级项2"/>
    <w:basedOn w:val="afffffd"/>
    <w:qFormat/>
    <w:pPr>
      <w:numPr>
        <w:numId w:val="30"/>
      </w:numPr>
      <w:spacing w:line="300" w:lineRule="exact"/>
      <w:ind w:left="1276" w:firstLineChars="0" w:hanging="425"/>
    </w:pPr>
    <w:rPr>
      <w:rFonts w:ascii="Times New Roman"/>
    </w:rPr>
  </w:style>
  <w:style w:type="paragraph" w:customStyle="1" w:styleId="20">
    <w:name w:val="标准文件_一级项2"/>
    <w:basedOn w:val="afffffd"/>
    <w:qFormat/>
    <w:pPr>
      <w:numPr>
        <w:numId w:val="31"/>
      </w:numPr>
      <w:spacing w:line="300" w:lineRule="exact"/>
      <w:ind w:left="1271" w:firstLineChars="0" w:hanging="420"/>
    </w:pPr>
    <w:rPr>
      <w:rFonts w:ascii="Times New Roman"/>
    </w:rPr>
  </w:style>
  <w:style w:type="paragraph" w:customStyle="1" w:styleId="affffffffff5">
    <w:name w:val="标准文件_提示"/>
    <w:basedOn w:val="afffffd"/>
    <w:next w:val="afffffd"/>
    <w:qFormat/>
    <w:pPr>
      <w:ind w:firstLine="420"/>
    </w:pPr>
    <w:rPr>
      <w:rFonts w:ascii="黑体" w:eastAsia="黑体"/>
    </w:rPr>
  </w:style>
  <w:style w:type="character" w:customStyle="1" w:styleId="affffffffff6">
    <w:name w:val="标准文件_来源"/>
    <w:basedOn w:val="afffc"/>
    <w:uiPriority w:val="1"/>
    <w:qFormat/>
    <w:rPr>
      <w:rFonts w:eastAsia="宋体"/>
      <w:sz w:val="21"/>
    </w:rPr>
  </w:style>
  <w:style w:type="paragraph" w:customStyle="1" w:styleId="affffffffff7">
    <w:name w:val="标准文件_图表说明"/>
    <w:qFormat/>
    <w:pPr>
      <w:spacing w:line="276" w:lineRule="auto"/>
      <w:ind w:firstLine="420"/>
    </w:pPr>
    <w:rPr>
      <w:rFonts w:ascii="宋体" w:hAnsi="宋体"/>
      <w:kern w:val="2"/>
      <w:sz w:val="18"/>
    </w:rPr>
  </w:style>
  <w:style w:type="paragraph" w:customStyle="1" w:styleId="affffffffff8">
    <w:name w:val="其他发布日期"/>
    <w:basedOn w:val="afffffffb"/>
    <w:qFormat/>
    <w:pPr>
      <w:framePr w:w="3997" w:h="471" w:hRule="exact" w:hSpace="0" w:vSpace="181" w:wrap="around" w:vAnchor="page" w:hAnchor="page" w:x="1419" w:y="14097"/>
    </w:pPr>
  </w:style>
  <w:style w:type="paragraph" w:customStyle="1" w:styleId="affffffffff9">
    <w:name w:val="其他实施日期"/>
    <w:basedOn w:val="afffffffff1"/>
    <w:qFormat/>
    <w:pPr>
      <w:framePr w:w="3997" w:h="471" w:hRule="exact" w:vSpace="181" w:wrap="around" w:vAnchor="page" w:hAnchor="page" w:x="7089" w:y="14097"/>
    </w:pPr>
  </w:style>
  <w:style w:type="paragraph" w:customStyle="1" w:styleId="affffffffffa">
    <w:name w:val="标准文件_文件编号"/>
    <w:basedOn w:val="afffffd"/>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b">
    <w:name w:val="标准文件_替换文件编号"/>
    <w:basedOn w:val="affffffffffa"/>
    <w:qFormat/>
    <w:pPr>
      <w:framePr w:wrap="around"/>
      <w:spacing w:before="57"/>
    </w:pPr>
    <w:rPr>
      <w:sz w:val="21"/>
    </w:rPr>
  </w:style>
  <w:style w:type="paragraph" w:customStyle="1" w:styleId="affffffffffc">
    <w:name w:val="标准文件_文件名称"/>
    <w:basedOn w:val="afffffd"/>
    <w:next w:val="afffffd"/>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d"/>
    <w:next w:val="afffffd"/>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d"/>
    <w:next w:val="afffffd"/>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d"/>
    <w:next w:val="afffffd"/>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d"/>
    <w:next w:val="afffffd"/>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d"/>
    <w:next w:val="afffffd"/>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d"/>
    <w:next w:val="afffffd"/>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d"/>
    <w:next w:val="afffffd"/>
    <w:qFormat/>
    <w:pPr>
      <w:numPr>
        <w:ilvl w:val="5"/>
        <w:numId w:val="8"/>
      </w:numPr>
      <w:spacing w:beforeLines="50" w:afterLines="50"/>
      <w:ind w:firstLineChars="0"/>
    </w:pPr>
    <w:rPr>
      <w:rFonts w:ascii="黑体" w:eastAsia="黑体"/>
    </w:rPr>
  </w:style>
  <w:style w:type="paragraph" w:customStyle="1" w:styleId="affffffffffd">
    <w:name w:val="标准文件_注后"/>
    <w:basedOn w:val="afffffd"/>
    <w:qFormat/>
    <w:pPr>
      <w:ind w:left="811" w:firstLineChars="0" w:firstLine="0"/>
    </w:pPr>
    <w:rPr>
      <w:sz w:val="18"/>
    </w:rPr>
  </w:style>
  <w:style w:type="paragraph" w:customStyle="1" w:styleId="X">
    <w:name w:val="标准文件_注X后"/>
    <w:basedOn w:val="afffffd"/>
    <w:qFormat/>
    <w:pPr>
      <w:ind w:left="811" w:firstLineChars="0" w:firstLine="0"/>
    </w:pPr>
    <w:rPr>
      <w:sz w:val="18"/>
    </w:rPr>
  </w:style>
  <w:style w:type="paragraph" w:customStyle="1" w:styleId="affffffffffe">
    <w:name w:val="标准文件_示例后"/>
    <w:basedOn w:val="afffffd"/>
    <w:qFormat/>
    <w:pPr>
      <w:ind w:left="964" w:firstLineChars="0" w:firstLine="0"/>
    </w:pPr>
    <w:rPr>
      <w:sz w:val="18"/>
    </w:rPr>
  </w:style>
  <w:style w:type="paragraph" w:customStyle="1" w:styleId="X0">
    <w:name w:val="标准文件_示例X后"/>
    <w:basedOn w:val="afffffd"/>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f">
    <w:name w:val="标准文件_索引项"/>
    <w:basedOn w:val="afffffd"/>
    <w:next w:val="afffffd"/>
    <w:qFormat/>
    <w:pPr>
      <w:tabs>
        <w:tab w:val="right" w:leader="dot" w:pos="9356"/>
      </w:tabs>
      <w:ind w:left="210" w:firstLineChars="0" w:hanging="210"/>
      <w:jc w:val="left"/>
    </w:pPr>
  </w:style>
  <w:style w:type="paragraph" w:customStyle="1" w:styleId="afffffffffff0">
    <w:name w:val="标准文件_附录一级无标题"/>
    <w:basedOn w:val="affa"/>
    <w:qFormat/>
    <w:pPr>
      <w:spacing w:beforeLines="0" w:afterLines="0" w:line="276" w:lineRule="auto"/>
      <w:outlineLvl w:val="9"/>
    </w:pPr>
    <w:rPr>
      <w:rFonts w:ascii="宋体" w:eastAsia="宋体"/>
    </w:rPr>
  </w:style>
  <w:style w:type="paragraph" w:customStyle="1" w:styleId="afffffffffff1">
    <w:name w:val="标准文件_附录二级无标题"/>
    <w:basedOn w:val="affb"/>
    <w:qFormat/>
    <w:pPr>
      <w:spacing w:beforeLines="0" w:afterLines="0" w:line="276" w:lineRule="auto"/>
      <w:outlineLvl w:val="9"/>
    </w:pPr>
    <w:rPr>
      <w:rFonts w:ascii="宋体" w:eastAsia="宋体"/>
    </w:rPr>
  </w:style>
  <w:style w:type="paragraph" w:customStyle="1" w:styleId="afffffffffff2">
    <w:name w:val="标准文件_附录三级无标题"/>
    <w:basedOn w:val="affc"/>
    <w:qFormat/>
    <w:pPr>
      <w:spacing w:beforeLines="0" w:afterLines="0" w:line="276" w:lineRule="auto"/>
      <w:outlineLvl w:val="9"/>
    </w:pPr>
    <w:rPr>
      <w:rFonts w:ascii="宋体" w:eastAsia="宋体"/>
    </w:rPr>
  </w:style>
  <w:style w:type="paragraph" w:customStyle="1" w:styleId="afffffffffff3">
    <w:name w:val="标准文件_附录四级无标题"/>
    <w:basedOn w:val="affd"/>
    <w:qFormat/>
    <w:pPr>
      <w:spacing w:beforeLines="0" w:afterLines="0" w:line="276" w:lineRule="auto"/>
      <w:outlineLvl w:val="9"/>
    </w:pPr>
    <w:rPr>
      <w:rFonts w:ascii="宋体" w:eastAsia="宋体"/>
    </w:rPr>
  </w:style>
  <w:style w:type="paragraph" w:customStyle="1" w:styleId="afffffffffff4">
    <w:name w:val="标准文件_附录五级无标题"/>
    <w:basedOn w:val="affe"/>
    <w:qFormat/>
    <w:pPr>
      <w:spacing w:beforeLines="0" w:afterLines="0" w:line="276" w:lineRule="auto"/>
      <w:outlineLvl w:val="9"/>
    </w:pPr>
    <w:rPr>
      <w:rFonts w:ascii="宋体" w:eastAsia="宋体"/>
    </w:rPr>
  </w:style>
  <w:style w:type="paragraph" w:customStyle="1" w:styleId="afffffffffff5">
    <w:name w:val="标准文件_引言一级无标题"/>
    <w:basedOn w:val="a7"/>
    <w:next w:val="afffffd"/>
    <w:qFormat/>
    <w:pPr>
      <w:spacing w:beforeLines="0" w:afterLines="0" w:line="276" w:lineRule="auto"/>
    </w:pPr>
    <w:rPr>
      <w:rFonts w:ascii="宋体" w:eastAsia="宋体"/>
    </w:rPr>
  </w:style>
  <w:style w:type="paragraph" w:customStyle="1" w:styleId="afffffffffff6">
    <w:name w:val="标准文件_引言二级无标题"/>
    <w:basedOn w:val="a8"/>
    <w:next w:val="afffffd"/>
    <w:qFormat/>
    <w:pPr>
      <w:spacing w:beforeLines="0" w:afterLines="0" w:line="276" w:lineRule="auto"/>
    </w:pPr>
    <w:rPr>
      <w:rFonts w:ascii="宋体" w:eastAsia="宋体"/>
    </w:rPr>
  </w:style>
  <w:style w:type="paragraph" w:customStyle="1" w:styleId="afffffffffff7">
    <w:name w:val="标准文件_引言三级无标题"/>
    <w:basedOn w:val="a9"/>
    <w:next w:val="afffffd"/>
    <w:qFormat/>
    <w:pPr>
      <w:spacing w:beforeLines="0" w:afterLines="0" w:line="276" w:lineRule="auto"/>
    </w:pPr>
    <w:rPr>
      <w:rFonts w:ascii="宋体" w:eastAsia="宋体"/>
    </w:rPr>
  </w:style>
  <w:style w:type="paragraph" w:customStyle="1" w:styleId="afffffffffff8">
    <w:name w:val="标准文件_引言四级无标题"/>
    <w:basedOn w:val="aa"/>
    <w:next w:val="afffffd"/>
    <w:qFormat/>
    <w:pPr>
      <w:spacing w:beforeLines="0" w:afterLines="0" w:line="276" w:lineRule="auto"/>
    </w:pPr>
    <w:rPr>
      <w:rFonts w:ascii="宋体" w:eastAsia="宋体"/>
    </w:rPr>
  </w:style>
  <w:style w:type="paragraph" w:customStyle="1" w:styleId="afffffffffff9">
    <w:name w:val="标准文件_引言五级无标题"/>
    <w:basedOn w:val="ab"/>
    <w:next w:val="afffffd"/>
    <w:qFormat/>
    <w:pPr>
      <w:spacing w:beforeLines="0" w:afterLines="0" w:line="276" w:lineRule="auto"/>
    </w:pPr>
    <w:rPr>
      <w:rFonts w:ascii="宋体" w:eastAsia="宋体"/>
    </w:rPr>
  </w:style>
  <w:style w:type="paragraph" w:customStyle="1" w:styleId="afffffffffffa">
    <w:name w:val="标准文件_索引标题"/>
    <w:basedOn w:val="affffff4"/>
    <w:next w:val="afffffd"/>
    <w:qFormat/>
    <w:rPr>
      <w:rFonts w:hAnsi="黑体"/>
    </w:rPr>
  </w:style>
  <w:style w:type="paragraph" w:customStyle="1" w:styleId="afffffffffffb">
    <w:name w:val="标准文件_脚注内容"/>
    <w:basedOn w:val="afffffd"/>
    <w:qFormat/>
    <w:pPr>
      <w:ind w:leftChars="200" w:left="400" w:hangingChars="200" w:hanging="200"/>
    </w:pPr>
    <w:rPr>
      <w:sz w:val="15"/>
    </w:rPr>
  </w:style>
  <w:style w:type="paragraph" w:customStyle="1" w:styleId="afffffffffffc">
    <w:name w:val="标准文件_术语条一"/>
    <w:basedOn w:val="afffffffff6"/>
    <w:next w:val="afffffd"/>
    <w:qFormat/>
  </w:style>
  <w:style w:type="paragraph" w:customStyle="1" w:styleId="afffffffffffd">
    <w:name w:val="标准文件_术语条二"/>
    <w:basedOn w:val="afffffffff9"/>
    <w:next w:val="afffffd"/>
    <w:qFormat/>
  </w:style>
  <w:style w:type="paragraph" w:customStyle="1" w:styleId="afffffffffffe">
    <w:name w:val="标准文件_术语条三"/>
    <w:basedOn w:val="afffffffff8"/>
    <w:next w:val="afffffd"/>
    <w:qFormat/>
  </w:style>
  <w:style w:type="paragraph" w:customStyle="1" w:styleId="affffffffffff">
    <w:name w:val="标准文件_术语条四"/>
    <w:basedOn w:val="afffffffffb"/>
    <w:next w:val="afffffd"/>
    <w:qFormat/>
  </w:style>
  <w:style w:type="paragraph" w:customStyle="1" w:styleId="affffffffffff0">
    <w:name w:val="标准文件_术语条五"/>
    <w:basedOn w:val="afffffffff7"/>
    <w:next w:val="afffffd"/>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1">
    <w:name w:val="发布"/>
    <w:basedOn w:val="afffc"/>
    <w:qFormat/>
    <w:rPr>
      <w:rFonts w:ascii="黑体" w:eastAsia="黑体"/>
      <w:spacing w:val="85"/>
      <w:w w:val="100"/>
      <w:position w:val="3"/>
      <w:sz w:val="28"/>
      <w:szCs w:val="28"/>
    </w:rPr>
  </w:style>
  <w:style w:type="paragraph" w:customStyle="1" w:styleId="affffffffffff2">
    <w:name w:val="段"/>
    <w:link w:val="Char0"/>
    <w:qFormat/>
    <w:pPr>
      <w:tabs>
        <w:tab w:val="center" w:pos="4201"/>
        <w:tab w:val="right" w:leader="dot" w:pos="9298"/>
      </w:tabs>
      <w:autoSpaceDE w:val="0"/>
      <w:autoSpaceDN w:val="0"/>
      <w:ind w:firstLineChars="200" w:firstLine="420"/>
      <w:jc w:val="both"/>
    </w:pPr>
    <w:rPr>
      <w:rFonts w:ascii="宋体"/>
      <w:sz w:val="21"/>
    </w:rPr>
  </w:style>
  <w:style w:type="character" w:customStyle="1" w:styleId="Char0">
    <w:name w:val="段 Char"/>
    <w:basedOn w:val="afffc"/>
    <w:link w:val="affffffffffff2"/>
    <w:qFormat/>
    <w:rPr>
      <w:rFonts w:ascii="宋体" w:hAnsi="Times New Roman"/>
      <w:sz w:val="21"/>
    </w:rPr>
  </w:style>
  <w:style w:type="paragraph" w:customStyle="1" w:styleId="af3">
    <w:name w:val="一级条标题"/>
    <w:next w:val="affffffffffff2"/>
    <w:qFormat/>
    <w:pPr>
      <w:numPr>
        <w:ilvl w:val="1"/>
        <w:numId w:val="32"/>
      </w:numPr>
      <w:spacing w:beforeLines="50" w:afterLines="50"/>
      <w:outlineLvl w:val="2"/>
    </w:pPr>
    <w:rPr>
      <w:rFonts w:ascii="黑体" w:eastAsia="黑体"/>
      <w:sz w:val="21"/>
      <w:szCs w:val="21"/>
    </w:rPr>
  </w:style>
  <w:style w:type="paragraph" w:customStyle="1" w:styleId="af2">
    <w:name w:val="章标题"/>
    <w:next w:val="affffffffffff2"/>
    <w:qFormat/>
    <w:pPr>
      <w:numPr>
        <w:numId w:val="32"/>
      </w:numPr>
      <w:spacing w:beforeLines="100" w:afterLines="100"/>
      <w:jc w:val="both"/>
      <w:outlineLvl w:val="1"/>
    </w:pPr>
    <w:rPr>
      <w:rFonts w:ascii="黑体" w:eastAsia="黑体"/>
      <w:sz w:val="21"/>
    </w:rPr>
  </w:style>
  <w:style w:type="paragraph" w:customStyle="1" w:styleId="af4">
    <w:name w:val="二级条标题"/>
    <w:basedOn w:val="af3"/>
    <w:next w:val="affffffffffff2"/>
    <w:qFormat/>
    <w:pPr>
      <w:numPr>
        <w:ilvl w:val="2"/>
      </w:numPr>
      <w:spacing w:before="50" w:after="50"/>
      <w:outlineLvl w:val="3"/>
    </w:pPr>
  </w:style>
  <w:style w:type="paragraph" w:customStyle="1" w:styleId="af5">
    <w:name w:val="三级条标题"/>
    <w:basedOn w:val="af4"/>
    <w:next w:val="affffffffffff2"/>
    <w:qFormat/>
    <w:pPr>
      <w:numPr>
        <w:ilvl w:val="3"/>
      </w:numPr>
      <w:outlineLvl w:val="4"/>
    </w:pPr>
  </w:style>
  <w:style w:type="paragraph" w:customStyle="1" w:styleId="af6">
    <w:name w:val="四级条标题"/>
    <w:basedOn w:val="af5"/>
    <w:next w:val="affffffffffff2"/>
    <w:qFormat/>
    <w:pPr>
      <w:numPr>
        <w:ilvl w:val="4"/>
      </w:numPr>
      <w:outlineLvl w:val="5"/>
    </w:pPr>
  </w:style>
  <w:style w:type="paragraph" w:customStyle="1" w:styleId="af7">
    <w:name w:val="五级条标题"/>
    <w:basedOn w:val="af6"/>
    <w:next w:val="affffffffffff2"/>
    <w:qFormat/>
    <w:pPr>
      <w:numPr>
        <w:ilvl w:val="5"/>
      </w:numPr>
      <w:outlineLvl w:val="6"/>
    </w:pPr>
  </w:style>
  <w:style w:type="paragraph" w:customStyle="1" w:styleId="affffffffffff3">
    <w:name w:val="二级无"/>
    <w:basedOn w:val="af4"/>
    <w:qFormat/>
    <w:pPr>
      <w:spacing w:beforeLines="0" w:afterLines="0"/>
    </w:pPr>
    <w:rPr>
      <w:rFonts w:ascii="宋体" w:eastAsia="宋体"/>
    </w:rPr>
  </w:style>
  <w:style w:type="paragraph" w:customStyle="1" w:styleId="affffffffffff4">
    <w:name w:val="注：（正文）"/>
    <w:basedOn w:val="afffb"/>
    <w:next w:val="affffffffffff2"/>
    <w:qFormat/>
    <w:pPr>
      <w:autoSpaceDE w:val="0"/>
      <w:autoSpaceDN w:val="0"/>
      <w:adjustRightInd/>
      <w:spacing w:line="240" w:lineRule="auto"/>
    </w:pPr>
    <w:rPr>
      <w:rFonts w:ascii="宋体" w:hAnsi="Times New Roman"/>
      <w:kern w:val="0"/>
      <w:sz w:val="18"/>
      <w:szCs w:val="18"/>
    </w:rPr>
  </w:style>
  <w:style w:type="paragraph" w:customStyle="1" w:styleId="affffffffffff5">
    <w:name w:val="正文表标题"/>
    <w:next w:val="affffffffffff2"/>
    <w:qFormat/>
    <w:pPr>
      <w:tabs>
        <w:tab w:val="left" w:pos="360"/>
      </w:tabs>
      <w:spacing w:beforeLines="50" w:afterLines="50"/>
      <w:jc w:val="center"/>
    </w:pPr>
    <w:rPr>
      <w:rFonts w:ascii="黑体" w:eastAsia="黑体"/>
      <w:sz w:val="21"/>
    </w:rPr>
  </w:style>
  <w:style w:type="paragraph" w:customStyle="1" w:styleId="affffffffffff6">
    <w:name w:val="正文图标题"/>
    <w:next w:val="affffffffffff2"/>
    <w:qFormat/>
    <w:pPr>
      <w:tabs>
        <w:tab w:val="left" w:pos="360"/>
      </w:tabs>
      <w:spacing w:beforeLines="50" w:afterLines="50"/>
      <w:jc w:val="center"/>
    </w:pPr>
    <w:rPr>
      <w:rFonts w:ascii="黑体" w:eastAsia="黑体"/>
      <w:sz w:val="21"/>
    </w:rPr>
  </w:style>
  <w:style w:type="paragraph" w:customStyle="1" w:styleId="affffffffffff7">
    <w:name w:val="终结线"/>
    <w:basedOn w:val="afffb"/>
    <w:qFormat/>
    <w:pPr>
      <w:framePr w:hSpace="181" w:vSpace="181" w:wrap="around" w:vAnchor="text" w:hAnchor="margin" w:xAlign="center" w:y="285"/>
      <w:adjustRightInd/>
      <w:spacing w:line="240" w:lineRule="auto"/>
    </w:pPr>
    <w:rPr>
      <w:rFonts w:ascii="Times New Roman" w:hAnsi="Times New Roman"/>
      <w:szCs w:val="24"/>
    </w:rPr>
  </w:style>
  <w:style w:type="paragraph" w:customStyle="1" w:styleId="affffffffffff8">
    <w:name w:val="列项——（一级）"/>
    <w:qFormat/>
    <w:pPr>
      <w:widowControl w:val="0"/>
      <w:ind w:left="833" w:hanging="408"/>
      <w:jc w:val="both"/>
    </w:pPr>
    <w:rPr>
      <w:rFonts w:ascii="宋体"/>
      <w:sz w:val="21"/>
    </w:rPr>
  </w:style>
  <w:style w:type="paragraph" w:customStyle="1" w:styleId="affffffffffff9">
    <w:name w:val="列项●（二级）"/>
    <w:qFormat/>
    <w:pPr>
      <w:tabs>
        <w:tab w:val="left" w:pos="760"/>
        <w:tab w:val="left" w:pos="840"/>
      </w:tabs>
      <w:ind w:left="1264" w:hanging="413"/>
      <w:jc w:val="both"/>
    </w:pPr>
    <w:rPr>
      <w:rFonts w:ascii="宋体"/>
      <w:sz w:val="21"/>
    </w:rPr>
  </w:style>
  <w:style w:type="paragraph" w:customStyle="1" w:styleId="affffffffffffa">
    <w:name w:val="列项◆（三级）"/>
    <w:basedOn w:val="afffb"/>
    <w:qFormat/>
    <w:pPr>
      <w:tabs>
        <w:tab w:val="left" w:pos="1678"/>
      </w:tabs>
      <w:adjustRightInd/>
      <w:spacing w:line="240" w:lineRule="auto"/>
      <w:ind w:left="1678" w:hanging="414"/>
    </w:pPr>
    <w:rPr>
      <w:rFonts w:ascii="宋体" w:hAnsi="Times New Roman"/>
    </w:rPr>
  </w:style>
  <w:style w:type="character" w:customStyle="1" w:styleId="affff1">
    <w:name w:val="文档结构图 字符"/>
    <w:basedOn w:val="afffc"/>
    <w:link w:val="affff0"/>
    <w:uiPriority w:val="99"/>
    <w:semiHidden/>
    <w:qFormat/>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3.jpeg"/><Relationship Id="rId10" Type="http://schemas.openxmlformats.org/officeDocument/2006/relationships/image" Target="media/image2.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237E082F646441E9FC4EB5D556C0E9F"/>
        <w:category>
          <w:name w:val="常规"/>
          <w:gallery w:val="placeholder"/>
        </w:category>
        <w:types>
          <w:type w:val="bbPlcHdr"/>
        </w:types>
        <w:behaviors>
          <w:behavior w:val="content"/>
        </w:behaviors>
        <w:guid w:val="{D62C0498-6877-4979-9470-01A714134CCF}"/>
      </w:docPartPr>
      <w:docPartBody>
        <w:p w:rsidR="00144D35" w:rsidRDefault="005738EA">
          <w:pPr>
            <w:pStyle w:val="6237E082F646441E9FC4EB5D556C0E9F"/>
          </w:pPr>
          <w:r>
            <w:rPr>
              <w:rStyle w:val="a3"/>
              <w:rFonts w:hint="eastAsia"/>
            </w:rPr>
            <w:t>单击或点击此处输入文字。</w:t>
          </w:r>
        </w:p>
      </w:docPartBody>
    </w:docPart>
    <w:docPart>
      <w:docPartPr>
        <w:name w:val="61D1A385FF1E4379A86726261A86E75C"/>
        <w:category>
          <w:name w:val="常规"/>
          <w:gallery w:val="placeholder"/>
        </w:category>
        <w:types>
          <w:type w:val="bbPlcHdr"/>
        </w:types>
        <w:behaviors>
          <w:behavior w:val="content"/>
        </w:behaviors>
        <w:guid w:val="{2D0992CC-55AD-488C-9AAF-869FE1A4D45F}"/>
      </w:docPartPr>
      <w:docPartBody>
        <w:p w:rsidR="00144D35" w:rsidRDefault="005738EA">
          <w:pPr>
            <w:pStyle w:val="61D1A385FF1E4379A86726261A86E75C"/>
          </w:pPr>
          <w:r>
            <w:rPr>
              <w:rStyle w:val="a3"/>
              <w:rFonts w:hint="eastAsia"/>
            </w:rPr>
            <w:t>选择一项。</w:t>
          </w:r>
        </w:p>
      </w:docPartBody>
    </w:docPart>
    <w:docPart>
      <w:docPartPr>
        <w:name w:val="4067AAD4720B4E9194A780F83E175049"/>
        <w:category>
          <w:name w:val="常规"/>
          <w:gallery w:val="placeholder"/>
        </w:category>
        <w:types>
          <w:type w:val="bbPlcHdr"/>
        </w:types>
        <w:behaviors>
          <w:behavior w:val="content"/>
        </w:behaviors>
        <w:guid w:val="{1113A286-D637-424F-AB83-1B673D103D3A}"/>
      </w:docPartPr>
      <w:docPartBody>
        <w:p w:rsidR="00144D35" w:rsidRDefault="005738EA">
          <w:pPr>
            <w:pStyle w:val="4067AAD4720B4E9194A780F83E17504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06"/>
    <w:rsid w:val="0003156C"/>
    <w:rsid w:val="00050D18"/>
    <w:rsid w:val="00077EAF"/>
    <w:rsid w:val="000F0F1E"/>
    <w:rsid w:val="00106975"/>
    <w:rsid w:val="00140820"/>
    <w:rsid w:val="00144D35"/>
    <w:rsid w:val="00166DE5"/>
    <w:rsid w:val="00184E8D"/>
    <w:rsid w:val="001935B2"/>
    <w:rsid w:val="001B2461"/>
    <w:rsid w:val="001D0D90"/>
    <w:rsid w:val="002145E3"/>
    <w:rsid w:val="00297E37"/>
    <w:rsid w:val="002F24DE"/>
    <w:rsid w:val="0033007E"/>
    <w:rsid w:val="00363016"/>
    <w:rsid w:val="003634B8"/>
    <w:rsid w:val="00396EA4"/>
    <w:rsid w:val="003B019E"/>
    <w:rsid w:val="003D6FBE"/>
    <w:rsid w:val="00444EFF"/>
    <w:rsid w:val="00490147"/>
    <w:rsid w:val="004A0414"/>
    <w:rsid w:val="00536E1B"/>
    <w:rsid w:val="005607F9"/>
    <w:rsid w:val="00570735"/>
    <w:rsid w:val="005738EA"/>
    <w:rsid w:val="0062099F"/>
    <w:rsid w:val="00631364"/>
    <w:rsid w:val="006427D7"/>
    <w:rsid w:val="00646891"/>
    <w:rsid w:val="00734400"/>
    <w:rsid w:val="007708B1"/>
    <w:rsid w:val="00786B64"/>
    <w:rsid w:val="007C1564"/>
    <w:rsid w:val="007C308D"/>
    <w:rsid w:val="007C624B"/>
    <w:rsid w:val="007E1F05"/>
    <w:rsid w:val="007E3CF3"/>
    <w:rsid w:val="0082426A"/>
    <w:rsid w:val="00896B0F"/>
    <w:rsid w:val="008B0493"/>
    <w:rsid w:val="008D02F3"/>
    <w:rsid w:val="008E124A"/>
    <w:rsid w:val="009048F3"/>
    <w:rsid w:val="00911D16"/>
    <w:rsid w:val="0094140F"/>
    <w:rsid w:val="00965630"/>
    <w:rsid w:val="00970123"/>
    <w:rsid w:val="00971FF4"/>
    <w:rsid w:val="009B34AA"/>
    <w:rsid w:val="00AC65DC"/>
    <w:rsid w:val="00B06752"/>
    <w:rsid w:val="00B36EAF"/>
    <w:rsid w:val="00C42418"/>
    <w:rsid w:val="00CA3270"/>
    <w:rsid w:val="00CD382D"/>
    <w:rsid w:val="00D06E76"/>
    <w:rsid w:val="00D54F24"/>
    <w:rsid w:val="00DA0DB5"/>
    <w:rsid w:val="00DD6C03"/>
    <w:rsid w:val="00E5174E"/>
    <w:rsid w:val="00F10422"/>
    <w:rsid w:val="00F3767D"/>
    <w:rsid w:val="00F853B3"/>
    <w:rsid w:val="00FA2DBC"/>
    <w:rsid w:val="00FE5D06"/>
    <w:rsid w:val="00FF48E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237E082F646441E9FC4EB5D556C0E9F">
    <w:name w:val="6237E082F646441E9FC4EB5D556C0E9F"/>
    <w:qFormat/>
    <w:pPr>
      <w:widowControl w:val="0"/>
      <w:jc w:val="both"/>
    </w:pPr>
    <w:rPr>
      <w:kern w:val="2"/>
      <w:sz w:val="21"/>
      <w:szCs w:val="22"/>
    </w:rPr>
  </w:style>
  <w:style w:type="paragraph" w:customStyle="1" w:styleId="61D1A385FF1E4379A86726261A86E75C">
    <w:name w:val="61D1A385FF1E4379A86726261A86E75C"/>
    <w:qFormat/>
    <w:pPr>
      <w:widowControl w:val="0"/>
      <w:jc w:val="both"/>
    </w:pPr>
    <w:rPr>
      <w:kern w:val="2"/>
      <w:sz w:val="21"/>
      <w:szCs w:val="22"/>
    </w:rPr>
  </w:style>
  <w:style w:type="paragraph" w:customStyle="1" w:styleId="4067AAD4720B4E9194A780F83E175049">
    <w:name w:val="4067AAD4720B4E9194A780F83E175049"/>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6C8D1D-670B-48A3-A679-07DD859B2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666</TotalTime>
  <Pages>10</Pages>
  <Words>549</Words>
  <Characters>3132</Characters>
  <Application>Microsoft Office Word</Application>
  <DocSecurity>0</DocSecurity>
  <Lines>26</Lines>
  <Paragraphs>7</Paragraphs>
  <ScaleCrop>false</ScaleCrop>
  <Company>PCMI</Company>
  <LinksUpToDate>false</LinksUpToDate>
  <CharactersWithSpaces>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sxl</dc:creator>
  <dc:description>&lt;config cover="true" show_menu="true" version="1.0.0" doctype="SDKXY"&gt;_x000d_
&lt;/config&gt;</dc:description>
  <cp:lastModifiedBy>USER</cp:lastModifiedBy>
  <cp:revision>21</cp:revision>
  <cp:lastPrinted>2021-09-14T09:38:00Z</cp:lastPrinted>
  <dcterms:created xsi:type="dcterms:W3CDTF">2022-06-02T02:54:00Z</dcterms:created>
  <dcterms:modified xsi:type="dcterms:W3CDTF">2022-07-19T08:37:00Z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2052-11.1.0.11830</vt:lpwstr>
  </property>
  <property fmtid="{D5CDD505-2E9C-101B-9397-08002B2CF9AE}" pid="15" name="ICV">
    <vt:lpwstr>9999B08E44E74DB09BB3E17FB4F7FE9C</vt:lpwstr>
  </property>
  <property fmtid="{D5CDD505-2E9C-101B-9397-08002B2CF9AE}" pid="16" name="DoublePage">
    <vt:lpwstr>true</vt:lpwstr>
  </property>
</Properties>
</file>