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9542AF">
        <w:tc>
          <w:tcPr>
            <w:tcW w:w="509" w:type="dxa"/>
          </w:tcPr>
          <w:p w:rsidR="009542AF" w:rsidRDefault="00E54D0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542AF" w:rsidRDefault="00B37CC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54D0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4D0F">
              <w:rPr>
                <w:rFonts w:ascii="黑体" w:eastAsia="黑体" w:hAnsi="黑体" w:hint="eastAsia"/>
                <w:sz w:val="21"/>
                <w:szCs w:val="21"/>
              </w:rPr>
              <w:t>65.020.40</w:t>
            </w:r>
            <w:r>
              <w:rPr>
                <w:rFonts w:ascii="黑体" w:eastAsia="黑体" w:hAnsi="黑体"/>
                <w:sz w:val="21"/>
                <w:szCs w:val="21"/>
              </w:rPr>
              <w:fldChar w:fldCharType="end"/>
            </w:r>
            <w:bookmarkEnd w:id="0"/>
          </w:p>
        </w:tc>
      </w:tr>
      <w:tr w:rsidR="009542AF">
        <w:tc>
          <w:tcPr>
            <w:tcW w:w="509" w:type="dxa"/>
          </w:tcPr>
          <w:p w:rsidR="009542AF" w:rsidRDefault="00E54D0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9542AF">
              <w:trPr>
                <w:trHeight w:hRule="exact" w:val="1021"/>
              </w:trPr>
              <w:tc>
                <w:tcPr>
                  <w:tcW w:w="9242" w:type="dxa"/>
                  <w:vAlign w:val="center"/>
                </w:tcPr>
                <w:p w:rsidR="009542AF" w:rsidRDefault="00E54D0F" w:rsidP="00071BB5">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B37CC7">
                    <w:fldChar w:fldCharType="begin">
                      <w:ffData>
                        <w:name w:val="c1"/>
                        <w:enabled/>
                        <w:calcOnExit w:val="0"/>
                        <w:textInput>
                          <w:maxLength w:val="7"/>
                        </w:textInput>
                      </w:ffData>
                    </w:fldChar>
                  </w:r>
                  <w:bookmarkStart w:id="1" w:name="c1"/>
                  <w:r>
                    <w:instrText xml:space="preserve"> FORMTEXT </w:instrText>
                  </w:r>
                  <w:r w:rsidR="00B37CC7">
                    <w:fldChar w:fldCharType="separate"/>
                  </w:r>
                  <w:r>
                    <w:rPr>
                      <w:rFonts w:hint="eastAsia"/>
                    </w:rPr>
                    <w:t>GXAS</w:t>
                  </w:r>
                  <w:r w:rsidR="00B37CC7">
                    <w:fldChar w:fldCharType="end"/>
                  </w:r>
                  <w:bookmarkEnd w:id="1"/>
                </w:p>
              </w:tc>
            </w:tr>
          </w:tbl>
          <w:p w:rsidR="009542AF" w:rsidRDefault="00B37CC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E54D0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4D0F">
              <w:rPr>
                <w:rFonts w:ascii="黑体" w:eastAsia="黑体" w:hAnsi="黑体" w:hint="eastAsia"/>
                <w:sz w:val="21"/>
                <w:szCs w:val="21"/>
              </w:rPr>
              <w:t>B 66</w:t>
            </w:r>
            <w:r>
              <w:rPr>
                <w:rFonts w:ascii="黑体" w:eastAsia="黑体" w:hAnsi="黑体"/>
                <w:sz w:val="21"/>
                <w:szCs w:val="21"/>
              </w:rPr>
              <w:fldChar w:fldCharType="end"/>
            </w:r>
            <w:bookmarkEnd w:id="2"/>
          </w:p>
        </w:tc>
      </w:tr>
    </w:tbl>
    <w:p w:rsidR="009542AF" w:rsidRDefault="00E54D0F">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542AF" w:rsidRDefault="00E54D0F">
      <w:pPr>
        <w:pStyle w:val="afffffffffc"/>
        <w:framePr w:wrap="auto"/>
      </w:pPr>
      <w:r>
        <w:t>T/</w:t>
      </w:r>
      <w:r w:rsidR="00B37CC7">
        <w:fldChar w:fldCharType="begin">
          <w:ffData>
            <w:name w:val="文字1"/>
            <w:enabled/>
            <w:calcOnExit w:val="0"/>
            <w:textInput>
              <w:default w:val="XXX"/>
            </w:textInput>
          </w:ffData>
        </w:fldChar>
      </w:r>
      <w:bookmarkStart w:id="4" w:name="文字1"/>
      <w:r>
        <w:instrText xml:space="preserve"> FORMTEXT </w:instrText>
      </w:r>
      <w:r w:rsidR="00B37CC7">
        <w:fldChar w:fldCharType="separate"/>
      </w:r>
      <w:r>
        <w:t>GXAS</w:t>
      </w:r>
      <w:r w:rsidR="00B37CC7">
        <w:fldChar w:fldCharType="end"/>
      </w:r>
      <w:bookmarkEnd w:id="4"/>
      <w:r>
        <w:t xml:space="preserve"> </w:t>
      </w:r>
      <w:r w:rsidR="00B37CC7">
        <w:fldChar w:fldCharType="begin">
          <w:ffData>
            <w:name w:val="NSTD_CODE_F"/>
            <w:enabled/>
            <w:calcOnExit w:val="0"/>
            <w:textInput>
              <w:default w:val="XXXX"/>
            </w:textInput>
          </w:ffData>
        </w:fldChar>
      </w:r>
      <w:bookmarkStart w:id="5" w:name="NSTD_CODE_F"/>
      <w:r>
        <w:instrText xml:space="preserve"> FORMTEXT </w:instrText>
      </w:r>
      <w:r w:rsidR="00B37CC7">
        <w:fldChar w:fldCharType="separate"/>
      </w:r>
      <w:r>
        <w:t>XXXX</w:t>
      </w:r>
      <w:r w:rsidR="00B37CC7">
        <w:fldChar w:fldCharType="end"/>
      </w:r>
      <w:bookmarkEnd w:id="5"/>
      <w:r>
        <w:rPr>
          <w:rFonts w:hAnsi="黑体"/>
        </w:rPr>
        <w:t>—</w:t>
      </w:r>
      <w:r w:rsidR="00B37CC7">
        <w:fldChar w:fldCharType="begin">
          <w:ffData>
            <w:name w:val="NSTD_CODE_B"/>
            <w:enabled/>
            <w:calcOnExit w:val="0"/>
            <w:textInput>
              <w:default w:val="XXXX"/>
            </w:textInput>
          </w:ffData>
        </w:fldChar>
      </w:r>
      <w:bookmarkStart w:id="6" w:name="NSTD_CODE_B"/>
      <w:r>
        <w:instrText xml:space="preserve"> FORMTEXT </w:instrText>
      </w:r>
      <w:r w:rsidR="00B37CC7">
        <w:fldChar w:fldCharType="separate"/>
      </w:r>
      <w:r>
        <w:t>XXXX</w:t>
      </w:r>
      <w:r w:rsidR="00B37CC7">
        <w:fldChar w:fldCharType="end"/>
      </w:r>
      <w:bookmarkEnd w:id="6"/>
    </w:p>
    <w:p w:rsidR="009542AF" w:rsidRDefault="00B37CC7">
      <w:pPr>
        <w:pStyle w:val="afffffffffd"/>
        <w:framePr w:wrap="auto"/>
        <w:rPr>
          <w:rFonts w:hAnsi="黑体"/>
        </w:rPr>
      </w:pPr>
      <w:r>
        <w:rPr>
          <w:rFonts w:hAnsi="黑体"/>
        </w:rPr>
        <w:fldChar w:fldCharType="begin">
          <w:ffData>
            <w:name w:val="OSTD_CODE"/>
            <w:enabled/>
            <w:calcOnExit w:val="0"/>
            <w:textInput/>
          </w:ffData>
        </w:fldChar>
      </w:r>
      <w:bookmarkStart w:id="7" w:name="OSTD_CODE"/>
      <w:r w:rsidR="00E54D0F">
        <w:rPr>
          <w:rFonts w:hAnsi="黑体"/>
        </w:rPr>
        <w:instrText xml:space="preserve"> FORMTEXT </w:instrText>
      </w:r>
      <w:r>
        <w:rPr>
          <w:rFonts w:hAnsi="黑体"/>
        </w:rPr>
      </w:r>
      <w:r>
        <w:rPr>
          <w:rFonts w:hAnsi="黑体"/>
        </w:rPr>
        <w:fldChar w:fldCharType="separate"/>
      </w:r>
      <w:r w:rsidR="00E54D0F">
        <w:rPr>
          <w:rFonts w:hAnsi="黑体"/>
        </w:rPr>
        <w:t>     </w:t>
      </w:r>
      <w:r>
        <w:rPr>
          <w:rFonts w:hAnsi="黑体"/>
        </w:rPr>
        <w:fldChar w:fldCharType="end"/>
      </w:r>
      <w:bookmarkEnd w:id="7"/>
    </w:p>
    <w:p w:rsidR="009542AF" w:rsidRDefault="00B37CC7">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9542AF" w:rsidRDefault="009542AF">
      <w:pPr>
        <w:pStyle w:val="affffa"/>
        <w:framePr w:w="9639" w:h="6976" w:hRule="exact" w:hSpace="0" w:vSpace="0" w:wrap="around" w:hAnchor="page" w:y="6408"/>
        <w:jc w:val="center"/>
        <w:rPr>
          <w:rFonts w:ascii="黑体" w:eastAsia="黑体" w:hAnsi="黑体"/>
          <w:b w:val="0"/>
          <w:bCs w:val="0"/>
          <w:w w:val="100"/>
        </w:rPr>
      </w:pPr>
    </w:p>
    <w:p w:rsidR="009542AF" w:rsidRDefault="00B37CC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E54D0F">
        <w:instrText xml:space="preserve"> FORMTEXT </w:instrText>
      </w:r>
      <w:r>
        <w:fldChar w:fldCharType="separate"/>
      </w:r>
      <w:r w:rsidR="00540CF9">
        <w:t>金线莲共生萌发繁育技术规程</w:t>
      </w:r>
      <w:r>
        <w:fldChar w:fldCharType="end"/>
      </w:r>
      <w:bookmarkEnd w:id="8"/>
    </w:p>
    <w:p w:rsidR="009542AF" w:rsidRDefault="009542AF">
      <w:pPr>
        <w:framePr w:w="9639" w:h="6974" w:hRule="exact" w:wrap="around" w:vAnchor="page" w:hAnchor="page" w:x="1419" w:y="6408" w:anchorLock="1"/>
        <w:ind w:left="-1418"/>
      </w:pPr>
    </w:p>
    <w:p w:rsidR="009542AF" w:rsidRDefault="00B37CC7">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E54D0F">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B24B28" w:rsidRPr="00B24B28">
        <w:rPr>
          <w:rFonts w:ascii="黑体" w:eastAsia="黑体" w:hAnsi="黑体"/>
          <w:color w:val="FF0000"/>
          <w:szCs w:val="28"/>
        </w:rPr>
        <w:t>Technical code of</w:t>
      </w:r>
      <w:r w:rsidR="00B24B28">
        <w:rPr>
          <w:rFonts w:ascii="黑体" w:eastAsia="黑体" w:hAnsi="黑体" w:hint="eastAsia"/>
          <w:color w:val="FF0000"/>
          <w:szCs w:val="28"/>
        </w:rPr>
        <w:t xml:space="preserve"> </w:t>
      </w:r>
      <w:r w:rsidR="00071BB5">
        <w:rPr>
          <w:rFonts w:ascii="黑体" w:eastAsia="黑体" w:hAnsi="黑体" w:hint="eastAsia"/>
          <w:color w:val="FF0000"/>
          <w:szCs w:val="28"/>
        </w:rPr>
        <w:t xml:space="preserve">practice </w:t>
      </w:r>
      <w:r w:rsidR="00B24B28" w:rsidRPr="00B24B28">
        <w:rPr>
          <w:rFonts w:ascii="黑体" w:eastAsia="黑体" w:hAnsi="黑体"/>
          <w:color w:val="FF0000"/>
          <w:szCs w:val="28"/>
        </w:rPr>
        <w:t xml:space="preserve">for symbiotic seed germination and breeding of </w:t>
      </w:r>
      <w:r w:rsidR="00782489">
        <w:rPr>
          <w:rFonts w:ascii="黑体" w:eastAsia="黑体" w:hAnsi="黑体" w:hint="eastAsia"/>
          <w:color w:val="FF0000"/>
          <w:szCs w:val="28"/>
        </w:rPr>
        <w:t>a</w:t>
      </w:r>
      <w:r w:rsidR="00B24B28" w:rsidRPr="00B24B28">
        <w:rPr>
          <w:rFonts w:ascii="黑体" w:eastAsia="黑体" w:hAnsi="黑体"/>
          <w:color w:val="FF0000"/>
          <w:szCs w:val="28"/>
        </w:rPr>
        <w:t>noectiochilus roxburghii</w:t>
      </w:r>
      <w:r>
        <w:rPr>
          <w:rFonts w:ascii="黑体" w:eastAsia="黑体" w:hAnsi="黑体"/>
          <w:szCs w:val="28"/>
        </w:rPr>
        <w:fldChar w:fldCharType="end"/>
      </w:r>
      <w:bookmarkEnd w:id="9"/>
    </w:p>
    <w:p w:rsidR="009542AF" w:rsidRDefault="009542AF">
      <w:pPr>
        <w:framePr w:w="9639" w:h="6974" w:hRule="exact" w:wrap="around" w:vAnchor="page" w:hAnchor="page" w:x="1419" w:y="6408" w:anchorLock="1"/>
        <w:spacing w:line="760" w:lineRule="exact"/>
        <w:ind w:left="-1418"/>
      </w:pPr>
    </w:p>
    <w:p w:rsidR="009542AF" w:rsidRDefault="009542AF">
      <w:pPr>
        <w:pStyle w:val="afffffff2"/>
        <w:framePr w:w="9639" w:h="6974" w:hRule="exact" w:wrap="around" w:vAnchor="page" w:hAnchor="page" w:x="1419" w:y="6408" w:anchorLock="1"/>
        <w:textAlignment w:val="bottom"/>
        <w:rPr>
          <w:rFonts w:eastAsia="黑体"/>
          <w:szCs w:val="28"/>
        </w:rPr>
      </w:pPr>
    </w:p>
    <w:p w:rsidR="009542AF" w:rsidRDefault="00B37CC7">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E54D0F">
        <w:rPr>
          <w:sz w:val="24"/>
          <w:szCs w:val="28"/>
        </w:rPr>
        <w:instrText xml:space="preserve"> FORMDROPDOWN </w:instrText>
      </w:r>
      <w:r>
        <w:rPr>
          <w:sz w:val="24"/>
          <w:szCs w:val="28"/>
        </w:rPr>
      </w:r>
      <w:r>
        <w:rPr>
          <w:sz w:val="24"/>
          <w:szCs w:val="28"/>
        </w:rPr>
        <w:fldChar w:fldCharType="end"/>
      </w:r>
      <w:bookmarkEnd w:id="10"/>
    </w:p>
    <w:p w:rsidR="009542AF" w:rsidRDefault="00B37CC7">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E54D0F">
        <w:rPr>
          <w:sz w:val="21"/>
          <w:szCs w:val="28"/>
        </w:rPr>
        <w:instrText xml:space="preserve"> FORMTEXT </w:instrText>
      </w:r>
      <w:r>
        <w:rPr>
          <w:sz w:val="21"/>
          <w:szCs w:val="28"/>
        </w:rPr>
      </w:r>
      <w:r>
        <w:rPr>
          <w:sz w:val="21"/>
          <w:szCs w:val="28"/>
        </w:rPr>
        <w:fldChar w:fldCharType="separate"/>
      </w:r>
      <w:r w:rsidR="003B4058">
        <w:rPr>
          <w:sz w:val="21"/>
          <w:szCs w:val="28"/>
        </w:rPr>
        <w:t> </w:t>
      </w:r>
      <w:r w:rsidR="003B4058">
        <w:rPr>
          <w:sz w:val="21"/>
          <w:szCs w:val="28"/>
        </w:rPr>
        <w:t> </w:t>
      </w:r>
      <w:r w:rsidR="003B4058">
        <w:rPr>
          <w:sz w:val="21"/>
          <w:szCs w:val="28"/>
        </w:rPr>
        <w:t> </w:t>
      </w:r>
      <w:r w:rsidR="003B4058">
        <w:rPr>
          <w:sz w:val="21"/>
          <w:szCs w:val="28"/>
        </w:rPr>
        <w:t> </w:t>
      </w:r>
      <w:r w:rsidR="003B4058">
        <w:rPr>
          <w:sz w:val="21"/>
          <w:szCs w:val="28"/>
        </w:rPr>
        <w:t> </w:t>
      </w:r>
      <w:r>
        <w:rPr>
          <w:sz w:val="21"/>
          <w:szCs w:val="28"/>
        </w:rPr>
        <w:fldChar w:fldCharType="end"/>
      </w:r>
      <w:bookmarkEnd w:id="11"/>
    </w:p>
    <w:p w:rsidR="009542AF" w:rsidRDefault="00B37CC7" w:rsidP="00071BB5">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E54D0F">
        <w:rPr>
          <w:b/>
          <w:sz w:val="21"/>
          <w:szCs w:val="28"/>
        </w:rPr>
        <w:instrText xml:space="preserve"> FORMDROPDOWN </w:instrText>
      </w:r>
      <w:r>
        <w:rPr>
          <w:b/>
          <w:sz w:val="21"/>
          <w:szCs w:val="28"/>
        </w:rPr>
      </w:r>
      <w:r>
        <w:rPr>
          <w:b/>
          <w:sz w:val="21"/>
          <w:szCs w:val="28"/>
        </w:rPr>
        <w:fldChar w:fldCharType="end"/>
      </w:r>
      <w:bookmarkEnd w:id="12"/>
    </w:p>
    <w:p w:rsidR="009542AF" w:rsidRDefault="00B37CC7">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E54D0F">
        <w:rPr>
          <w:rFonts w:ascii="黑体"/>
        </w:rPr>
        <w:instrText xml:space="preserve"> FORMTEXT </w:instrText>
      </w:r>
      <w:r w:rsidR="00071BB5">
        <w:rPr>
          <w:rFonts w:ascii="黑体"/>
        </w:rPr>
      </w:r>
      <w:r>
        <w:rPr>
          <w:rFonts w:ascii="黑体"/>
        </w:rPr>
        <w:fldChar w:fldCharType="separate"/>
      </w:r>
      <w:bookmarkStart w:id="14" w:name="_GoBack"/>
      <w:bookmarkEnd w:id="14"/>
      <w:r w:rsidR="00071BB5">
        <w:rPr>
          <w:rFonts w:ascii="黑体" w:hint="eastAsia"/>
        </w:rPr>
        <w:t>XXXX</w:t>
      </w:r>
      <w:r>
        <w:rPr>
          <w:rFonts w:ascii="黑体"/>
        </w:rPr>
        <w:fldChar w:fldCharType="end"/>
      </w:r>
      <w:bookmarkEnd w:id="13"/>
      <w:r w:rsidR="00E54D0F">
        <w:t xml:space="preserve"> </w:t>
      </w:r>
      <w:r w:rsidR="00E54D0F">
        <w:rPr>
          <w:rFonts w:ascii="黑体"/>
        </w:rPr>
        <w:t>-</w:t>
      </w:r>
      <w:r w:rsidR="00E54D0F">
        <w:t xml:space="preserve"> </w:t>
      </w:r>
      <w:r>
        <w:rPr>
          <w:rFonts w:ascii="黑体"/>
        </w:rPr>
        <w:fldChar w:fldCharType="begin">
          <w:ffData>
            <w:name w:val="PLSH_DATE_M"/>
            <w:enabled/>
            <w:calcOnExit w:val="0"/>
            <w:textInput>
              <w:default w:val="XX"/>
              <w:maxLength w:val="2"/>
            </w:textInput>
          </w:ffData>
        </w:fldChar>
      </w:r>
      <w:bookmarkStart w:id="15" w:name="PLSH_DATE_M"/>
      <w:r w:rsidR="00E54D0F">
        <w:rPr>
          <w:rFonts w:ascii="黑体"/>
        </w:rPr>
        <w:instrText xml:space="preserve"> FORMTEXT </w:instrText>
      </w:r>
      <w:r>
        <w:rPr>
          <w:rFonts w:ascii="黑体"/>
        </w:rPr>
      </w:r>
      <w:r>
        <w:rPr>
          <w:rFonts w:ascii="黑体"/>
        </w:rPr>
        <w:fldChar w:fldCharType="separate"/>
      </w:r>
      <w:r w:rsidR="00E54D0F">
        <w:rPr>
          <w:rFonts w:ascii="黑体"/>
        </w:rPr>
        <w:t>XX</w:t>
      </w:r>
      <w:r>
        <w:rPr>
          <w:rFonts w:ascii="黑体"/>
        </w:rPr>
        <w:fldChar w:fldCharType="end"/>
      </w:r>
      <w:bookmarkEnd w:id="15"/>
      <w:r w:rsidR="00E54D0F">
        <w:t xml:space="preserve"> </w:t>
      </w:r>
      <w:r w:rsidR="00E54D0F">
        <w:rPr>
          <w:rFonts w:ascii="黑体"/>
        </w:rPr>
        <w:t>-</w:t>
      </w:r>
      <w:r w:rsidR="00E54D0F">
        <w:t xml:space="preserve"> </w:t>
      </w:r>
      <w:r>
        <w:rPr>
          <w:rFonts w:ascii="黑体"/>
        </w:rPr>
        <w:fldChar w:fldCharType="begin">
          <w:ffData>
            <w:name w:val="PLSH_DATE_D"/>
            <w:enabled/>
            <w:calcOnExit w:val="0"/>
            <w:textInput>
              <w:default w:val="XX"/>
              <w:maxLength w:val="2"/>
            </w:textInput>
          </w:ffData>
        </w:fldChar>
      </w:r>
      <w:bookmarkStart w:id="16" w:name="PLSH_DATE_D"/>
      <w:r w:rsidR="00E54D0F">
        <w:rPr>
          <w:rFonts w:ascii="黑体"/>
        </w:rPr>
        <w:instrText xml:space="preserve"> FORMTEXT </w:instrText>
      </w:r>
      <w:r>
        <w:rPr>
          <w:rFonts w:ascii="黑体"/>
        </w:rPr>
      </w:r>
      <w:r>
        <w:rPr>
          <w:rFonts w:ascii="黑体"/>
        </w:rPr>
        <w:fldChar w:fldCharType="separate"/>
      </w:r>
      <w:r w:rsidR="00E54D0F">
        <w:rPr>
          <w:rFonts w:ascii="黑体"/>
        </w:rPr>
        <w:t>XX</w:t>
      </w:r>
      <w:r>
        <w:rPr>
          <w:rFonts w:ascii="黑体"/>
        </w:rPr>
        <w:fldChar w:fldCharType="end"/>
      </w:r>
      <w:bookmarkEnd w:id="16"/>
      <w:r w:rsidR="00E54D0F">
        <w:rPr>
          <w:rFonts w:hint="eastAsia"/>
        </w:rPr>
        <w:t>发布</w:t>
      </w:r>
    </w:p>
    <w:p w:rsidR="009542AF" w:rsidRDefault="00B37CC7">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E54D0F">
        <w:rPr>
          <w:rFonts w:ascii="黑体"/>
        </w:rPr>
        <w:instrText xml:space="preserve"> FORMTEXT </w:instrText>
      </w:r>
      <w:r>
        <w:rPr>
          <w:rFonts w:ascii="黑体"/>
        </w:rPr>
      </w:r>
      <w:r>
        <w:rPr>
          <w:rFonts w:ascii="黑体"/>
        </w:rPr>
        <w:fldChar w:fldCharType="separate"/>
      </w:r>
      <w:r w:rsidR="00E54D0F">
        <w:rPr>
          <w:rFonts w:ascii="黑体"/>
        </w:rPr>
        <w:t>XXXX</w:t>
      </w:r>
      <w:r>
        <w:rPr>
          <w:rFonts w:ascii="黑体"/>
        </w:rPr>
        <w:fldChar w:fldCharType="end"/>
      </w:r>
      <w:bookmarkEnd w:id="17"/>
      <w:r w:rsidR="00E54D0F">
        <w:t xml:space="preserve"> </w:t>
      </w:r>
      <w:r w:rsidR="00E54D0F">
        <w:rPr>
          <w:rFonts w:ascii="黑体"/>
        </w:rPr>
        <w:t>-</w:t>
      </w:r>
      <w:r w:rsidR="00E54D0F">
        <w:t xml:space="preserve"> </w:t>
      </w:r>
      <w:r>
        <w:rPr>
          <w:rFonts w:ascii="黑体"/>
        </w:rPr>
        <w:fldChar w:fldCharType="begin">
          <w:ffData>
            <w:name w:val="CROT_DATE_M"/>
            <w:enabled/>
            <w:calcOnExit w:val="0"/>
            <w:textInput>
              <w:default w:val="XX"/>
              <w:maxLength w:val="2"/>
            </w:textInput>
          </w:ffData>
        </w:fldChar>
      </w:r>
      <w:bookmarkStart w:id="18" w:name="CROT_DATE_M"/>
      <w:r w:rsidR="00E54D0F">
        <w:rPr>
          <w:rFonts w:ascii="黑体"/>
        </w:rPr>
        <w:instrText xml:space="preserve"> FORMTEXT </w:instrText>
      </w:r>
      <w:r>
        <w:rPr>
          <w:rFonts w:ascii="黑体"/>
        </w:rPr>
      </w:r>
      <w:r>
        <w:rPr>
          <w:rFonts w:ascii="黑体"/>
        </w:rPr>
        <w:fldChar w:fldCharType="separate"/>
      </w:r>
      <w:r w:rsidR="00E54D0F">
        <w:rPr>
          <w:rFonts w:ascii="黑体"/>
        </w:rPr>
        <w:t>XX</w:t>
      </w:r>
      <w:r>
        <w:rPr>
          <w:rFonts w:ascii="黑体"/>
        </w:rPr>
        <w:fldChar w:fldCharType="end"/>
      </w:r>
      <w:bookmarkEnd w:id="18"/>
      <w:r w:rsidR="00E54D0F">
        <w:t xml:space="preserve"> </w:t>
      </w:r>
      <w:r w:rsidR="00E54D0F">
        <w:rPr>
          <w:rFonts w:ascii="黑体"/>
        </w:rPr>
        <w:t>-</w:t>
      </w:r>
      <w:r w:rsidR="00E54D0F">
        <w:t xml:space="preserve"> </w:t>
      </w:r>
      <w:r>
        <w:rPr>
          <w:rFonts w:ascii="黑体"/>
        </w:rPr>
        <w:fldChar w:fldCharType="begin">
          <w:ffData>
            <w:name w:val="CROT_DATE_D"/>
            <w:enabled/>
            <w:calcOnExit w:val="0"/>
            <w:textInput>
              <w:default w:val="XX"/>
              <w:maxLength w:val="2"/>
            </w:textInput>
          </w:ffData>
        </w:fldChar>
      </w:r>
      <w:bookmarkStart w:id="19" w:name="CROT_DATE_D"/>
      <w:r w:rsidR="00E54D0F">
        <w:rPr>
          <w:rFonts w:ascii="黑体"/>
        </w:rPr>
        <w:instrText xml:space="preserve"> FORMTEXT </w:instrText>
      </w:r>
      <w:r>
        <w:rPr>
          <w:rFonts w:ascii="黑体"/>
        </w:rPr>
      </w:r>
      <w:r>
        <w:rPr>
          <w:rFonts w:ascii="黑体"/>
        </w:rPr>
        <w:fldChar w:fldCharType="separate"/>
      </w:r>
      <w:r w:rsidR="00E54D0F">
        <w:rPr>
          <w:rFonts w:ascii="黑体"/>
        </w:rPr>
        <w:t>XX</w:t>
      </w:r>
      <w:r>
        <w:rPr>
          <w:rFonts w:ascii="黑体"/>
        </w:rPr>
        <w:fldChar w:fldCharType="end"/>
      </w:r>
      <w:bookmarkEnd w:id="19"/>
      <w:r w:rsidR="00E54D0F">
        <w:rPr>
          <w:rFonts w:hint="eastAsia"/>
        </w:rPr>
        <w:t>实施</w:t>
      </w:r>
    </w:p>
    <w:p w:rsidR="009542AF" w:rsidRDefault="00B37CC7">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E54D0F">
        <w:rPr>
          <w:rFonts w:hAnsi="黑体"/>
          <w:w w:val="100"/>
          <w:sz w:val="28"/>
        </w:rPr>
        <w:instrText xml:space="preserve"> FORMTEXT </w:instrText>
      </w:r>
      <w:r>
        <w:rPr>
          <w:rFonts w:hAnsi="黑体"/>
          <w:w w:val="100"/>
          <w:sz w:val="28"/>
        </w:rPr>
      </w:r>
      <w:r>
        <w:rPr>
          <w:rFonts w:hAnsi="黑体"/>
          <w:w w:val="100"/>
          <w:sz w:val="28"/>
        </w:rPr>
        <w:fldChar w:fldCharType="separate"/>
      </w:r>
      <w:r w:rsidR="00E54D0F">
        <w:rPr>
          <w:rFonts w:hAnsi="黑体" w:hint="eastAsia"/>
          <w:w w:val="100"/>
          <w:sz w:val="28"/>
        </w:rPr>
        <w:t>广西</w:t>
      </w:r>
      <w:r w:rsidR="00E54D0F">
        <w:rPr>
          <w:rFonts w:hAnsi="黑体"/>
          <w:w w:val="100"/>
          <w:sz w:val="28"/>
        </w:rPr>
        <w:t>标准化协会</w:t>
      </w:r>
      <w:r>
        <w:rPr>
          <w:rFonts w:hAnsi="黑体"/>
          <w:w w:val="100"/>
          <w:sz w:val="28"/>
        </w:rPr>
        <w:fldChar w:fldCharType="end"/>
      </w:r>
      <w:bookmarkEnd w:id="20"/>
      <w:r w:rsidR="00E54D0F">
        <w:rPr>
          <w:rFonts w:ascii="Times New Roman"/>
          <w:w w:val="100"/>
          <w:sz w:val="28"/>
        </w:rPr>
        <w:t>  </w:t>
      </w:r>
      <w:r w:rsidR="00E54D0F">
        <w:rPr>
          <w:rStyle w:val="afffffffffff3"/>
          <w:rFonts w:hAnsi="黑体" w:hint="eastAsia"/>
          <w:position w:val="0"/>
        </w:rPr>
        <w:t>发</w:t>
      </w:r>
      <w:r w:rsidR="00E54D0F">
        <w:rPr>
          <w:rStyle w:val="afffffffffff3"/>
          <w:rFonts w:hAnsi="黑体" w:hint="eastAsia"/>
          <w:spacing w:val="0"/>
          <w:position w:val="0"/>
        </w:rPr>
        <w:t>布</w:t>
      </w:r>
    </w:p>
    <w:p w:rsidR="009542AF" w:rsidRDefault="00B37CC7">
      <w:pPr>
        <w:rPr>
          <w:rFonts w:ascii="宋体" w:hAnsi="宋体"/>
          <w:sz w:val="28"/>
          <w:szCs w:val="28"/>
        </w:rPr>
        <w:sectPr w:rsidR="009542A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9542AF" w:rsidRDefault="00E54D0F">
      <w:pPr>
        <w:pStyle w:val="a6"/>
        <w:spacing w:before="900" w:after="360"/>
      </w:pPr>
      <w:bookmarkStart w:id="21" w:name="BookMark2"/>
      <w:r>
        <w:rPr>
          <w:spacing w:val="320"/>
        </w:rPr>
        <w:lastRenderedPageBreak/>
        <w:t>前</w:t>
      </w:r>
      <w:r>
        <w:t>言</w:t>
      </w:r>
    </w:p>
    <w:p w:rsidR="009542AF" w:rsidRDefault="00E54D0F">
      <w:pPr>
        <w:pStyle w:val="afffff"/>
        <w:ind w:firstLine="420"/>
      </w:pPr>
      <w:r>
        <w:rPr>
          <w:rFonts w:hint="eastAsia"/>
        </w:rPr>
        <w:t>本文件按照GB/T 1.1—2020《标准化工作导则  第1部分：标准化文件的结构和起草规则》的规定起草。</w:t>
      </w:r>
    </w:p>
    <w:p w:rsidR="000240BB" w:rsidRPr="000240BB" w:rsidRDefault="000240BB">
      <w:pPr>
        <w:pStyle w:val="afffff"/>
        <w:ind w:firstLine="420"/>
        <w:rPr>
          <w:color w:val="FF0000"/>
        </w:rPr>
      </w:pPr>
      <w:r w:rsidRPr="000240BB">
        <w:rPr>
          <w:rFonts w:hint="eastAsia"/>
          <w:color w:val="FF0000"/>
        </w:rPr>
        <w:t>请注意本文件的某些内容可能涉及专利。本文件的发布机构不承担识别专利的责任。</w:t>
      </w:r>
    </w:p>
    <w:p w:rsidR="009542AF" w:rsidRPr="005C4866" w:rsidRDefault="00E54D0F">
      <w:pPr>
        <w:pStyle w:val="afffff"/>
        <w:ind w:firstLine="420"/>
        <w:rPr>
          <w:color w:val="FF0000"/>
        </w:rPr>
      </w:pPr>
      <w:r w:rsidRPr="005C4866">
        <w:rPr>
          <w:rFonts w:hint="eastAsia"/>
          <w:color w:val="FF0000"/>
        </w:rPr>
        <w:t>本文件由</w:t>
      </w:r>
      <w:r w:rsidR="005C4866" w:rsidRPr="005C4866">
        <w:rPr>
          <w:rFonts w:hint="eastAsia"/>
          <w:color w:val="FF0000"/>
        </w:rPr>
        <w:t>广西壮族自治区中国科学院广西植物研究</w:t>
      </w:r>
      <w:r w:rsidR="005C4866" w:rsidRPr="00540CF9">
        <w:rPr>
          <w:rFonts w:hint="eastAsia"/>
          <w:color w:val="FF0000"/>
        </w:rPr>
        <w:t>所</w:t>
      </w:r>
      <w:r w:rsidR="00487C64" w:rsidRPr="00540CF9">
        <w:rPr>
          <w:rFonts w:hint="eastAsia"/>
          <w:color w:val="FF0000"/>
        </w:rPr>
        <w:t>提出、</w:t>
      </w:r>
      <w:r w:rsidRPr="00540CF9">
        <w:rPr>
          <w:rFonts w:hint="eastAsia"/>
          <w:color w:val="FF0000"/>
        </w:rPr>
        <w:t>归口</w:t>
      </w:r>
      <w:r w:rsidR="00487C64" w:rsidRPr="00540CF9">
        <w:rPr>
          <w:rFonts w:hint="eastAsia"/>
          <w:color w:val="FF0000"/>
        </w:rPr>
        <w:t>并</w:t>
      </w:r>
      <w:r w:rsidR="00487C64">
        <w:rPr>
          <w:rFonts w:hint="eastAsia"/>
          <w:color w:val="FF0000"/>
        </w:rPr>
        <w:t>宣贯</w:t>
      </w:r>
      <w:r w:rsidRPr="005C4866">
        <w:rPr>
          <w:rFonts w:hint="eastAsia"/>
          <w:color w:val="FF0000"/>
        </w:rPr>
        <w:t>。</w:t>
      </w:r>
    </w:p>
    <w:p w:rsidR="009542AF" w:rsidRDefault="00E54D0F" w:rsidP="005F5BD7">
      <w:pPr>
        <w:pStyle w:val="afffff"/>
        <w:ind w:firstLine="420"/>
      </w:pPr>
      <w:r>
        <w:rPr>
          <w:rFonts w:hint="eastAsia"/>
        </w:rPr>
        <w:t>本文件起草单位：广西壮族自治区中国科学院广西植物研究所、桂林保林生物技术有限公司。</w:t>
      </w:r>
    </w:p>
    <w:p w:rsidR="009542AF" w:rsidRDefault="00E54D0F" w:rsidP="005F5BD7">
      <w:pPr>
        <w:pStyle w:val="afffff"/>
        <w:ind w:firstLine="420"/>
      </w:pPr>
      <w:r>
        <w:rPr>
          <w:rFonts w:hint="eastAsia"/>
        </w:rPr>
        <w:t>本文件主要起草人：付传明、赵有林、黄宁珍、何金祥、崔保登、冼康华、苏江、刘宝骏。</w:t>
      </w:r>
    </w:p>
    <w:p w:rsidR="009542AF" w:rsidRDefault="009542AF">
      <w:pPr>
        <w:pStyle w:val="afffff"/>
        <w:ind w:firstLine="420"/>
      </w:pPr>
    </w:p>
    <w:p w:rsidR="009542AF" w:rsidRDefault="009542AF">
      <w:pPr>
        <w:pStyle w:val="afffff"/>
        <w:ind w:firstLine="420"/>
        <w:sectPr w:rsidR="009542AF">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9542AF" w:rsidRDefault="009542AF">
      <w:pPr>
        <w:spacing w:line="20" w:lineRule="exact"/>
        <w:jc w:val="center"/>
        <w:rPr>
          <w:rFonts w:ascii="黑体" w:eastAsia="黑体" w:hAnsi="黑体"/>
          <w:sz w:val="32"/>
          <w:szCs w:val="32"/>
        </w:rPr>
      </w:pPr>
      <w:bookmarkStart w:id="22" w:name="BookMark4"/>
      <w:bookmarkEnd w:id="21"/>
    </w:p>
    <w:p w:rsidR="009542AF" w:rsidRDefault="009542AF">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4843A586C3DB4D768936DF1DF0DF7D91"/>
        </w:placeholder>
      </w:sdtPr>
      <w:sdtContent>
        <w:p w:rsidR="009542AF" w:rsidRDefault="000240BB" w:rsidP="00071BB5">
          <w:pPr>
            <w:pStyle w:val="afffffffff2"/>
            <w:spacing w:beforeLines="1" w:afterLines="220"/>
          </w:pPr>
          <w:r>
            <w:rPr>
              <w:rFonts w:hint="eastAsia"/>
            </w:rPr>
            <w:t>金线莲共生萌发繁育技术规程</w:t>
          </w:r>
        </w:p>
      </w:sdtContent>
    </w:sdt>
    <w:p w:rsidR="009542AF" w:rsidRDefault="00E54D0F">
      <w:pPr>
        <w:pStyle w:val="affc"/>
        <w:spacing w:before="240" w:after="240"/>
        <w:rPr>
          <w:rFonts w:ascii="Times New Roman"/>
        </w:rPr>
      </w:pPr>
      <w:bookmarkStart w:id="24" w:name="_Toc17233333"/>
      <w:bookmarkStart w:id="25" w:name="_Toc17233325"/>
      <w:bookmarkStart w:id="26" w:name="_Toc26986530"/>
      <w:bookmarkStart w:id="27" w:name="_Toc24884218"/>
      <w:bookmarkStart w:id="28" w:name="_Toc24884211"/>
      <w:bookmarkStart w:id="29" w:name="_Toc26718930"/>
      <w:bookmarkStart w:id="30" w:name="_Toc97192964"/>
      <w:bookmarkStart w:id="31" w:name="_Toc26648465"/>
      <w:bookmarkStart w:id="32" w:name="_Toc26986771"/>
      <w:bookmarkEnd w:id="23"/>
      <w:r>
        <w:rPr>
          <w:rFonts w:ascii="Times New Roman"/>
        </w:rPr>
        <w:t>范围</w:t>
      </w:r>
      <w:bookmarkEnd w:id="24"/>
      <w:bookmarkEnd w:id="25"/>
      <w:bookmarkEnd w:id="26"/>
      <w:bookmarkEnd w:id="27"/>
      <w:bookmarkEnd w:id="28"/>
      <w:bookmarkEnd w:id="29"/>
      <w:bookmarkEnd w:id="30"/>
      <w:bookmarkEnd w:id="31"/>
      <w:bookmarkEnd w:id="32"/>
    </w:p>
    <w:p w:rsidR="009542AF" w:rsidRPr="00F210F9" w:rsidRDefault="00F210F9" w:rsidP="003C4D2C">
      <w:pPr>
        <w:pStyle w:val="afffff"/>
        <w:ind w:firstLine="420"/>
        <w:rPr>
          <w:color w:val="FF0000"/>
        </w:rPr>
      </w:pPr>
      <w:bookmarkStart w:id="33" w:name="_Toc24884212"/>
      <w:bookmarkStart w:id="34" w:name="_Toc17233326"/>
      <w:bookmarkStart w:id="35" w:name="_Toc17233334"/>
      <w:bookmarkStart w:id="36" w:name="_Toc26648466"/>
      <w:bookmarkStart w:id="37" w:name="_Toc24884219"/>
      <w:r w:rsidRPr="00F210F9">
        <w:rPr>
          <w:color w:val="FF0000"/>
        </w:rPr>
        <w:t>本文件界定</w:t>
      </w:r>
      <w:r w:rsidR="00E54D0F" w:rsidRPr="00F210F9">
        <w:rPr>
          <w:color w:val="FF0000"/>
        </w:rPr>
        <w:t>了金线莲（Anoectochilus roxburghii）共生萌发繁育</w:t>
      </w:r>
      <w:r w:rsidR="002B2020">
        <w:rPr>
          <w:color w:val="FF0000"/>
        </w:rPr>
        <w:t>涉及</w:t>
      </w:r>
      <w:r w:rsidR="00E54D0F" w:rsidRPr="00F210F9">
        <w:rPr>
          <w:color w:val="FF0000"/>
        </w:rPr>
        <w:t>的术语和定义</w:t>
      </w:r>
      <w:r w:rsidRPr="00F210F9">
        <w:rPr>
          <w:color w:val="FF0000"/>
        </w:rPr>
        <w:t>，</w:t>
      </w:r>
      <w:r w:rsidRPr="00F210F9">
        <w:rPr>
          <w:rFonts w:hint="eastAsia"/>
          <w:color w:val="FF0000"/>
        </w:rPr>
        <w:t>规定</w:t>
      </w:r>
      <w:r w:rsidRPr="00F210F9">
        <w:rPr>
          <w:color w:val="FF0000"/>
        </w:rPr>
        <w:t>了</w:t>
      </w:r>
      <w:r w:rsidRPr="00F210F9">
        <w:rPr>
          <w:rFonts w:hint="eastAsia"/>
          <w:color w:val="FF0000"/>
        </w:rPr>
        <w:t>金线莲共生萌发繁育</w:t>
      </w:r>
      <w:r w:rsidR="00E54D0F" w:rsidRPr="00F210F9">
        <w:rPr>
          <w:color w:val="FF0000"/>
        </w:rPr>
        <w:t>菌剂的制备、</w:t>
      </w:r>
      <w:r w:rsidRPr="00F210F9">
        <w:rPr>
          <w:rFonts w:hint="eastAsia"/>
          <w:color w:val="FF0000"/>
        </w:rPr>
        <w:t>人工</w:t>
      </w:r>
      <w:r w:rsidRPr="00F210F9">
        <w:rPr>
          <w:color w:val="FF0000"/>
        </w:rPr>
        <w:t>授粉</w:t>
      </w:r>
      <w:r w:rsidR="00E54D0F" w:rsidRPr="00F210F9">
        <w:rPr>
          <w:color w:val="FF0000"/>
        </w:rPr>
        <w:t>、共生萌发繁育方法、种苗栽培管理</w:t>
      </w:r>
      <w:r w:rsidRPr="00F210F9">
        <w:rPr>
          <w:color w:val="FF0000"/>
        </w:rPr>
        <w:t>的技术要求</w:t>
      </w:r>
      <w:r w:rsidR="00E54D0F" w:rsidRPr="00F210F9">
        <w:rPr>
          <w:color w:val="FF0000"/>
        </w:rPr>
        <w:t>。</w:t>
      </w:r>
    </w:p>
    <w:p w:rsidR="009542AF" w:rsidRDefault="00143461" w:rsidP="003C4D2C">
      <w:pPr>
        <w:pStyle w:val="afffff"/>
        <w:ind w:firstLine="420"/>
      </w:pPr>
      <w:r>
        <w:t>本文件适用于广西</w:t>
      </w:r>
      <w:r>
        <w:rPr>
          <w:rFonts w:hint="eastAsia"/>
        </w:rPr>
        <w:t>行政区域</w:t>
      </w:r>
      <w:r w:rsidR="00E54D0F">
        <w:t>内金线莲共生萌发繁育</w:t>
      </w:r>
      <w:r w:rsidR="00F210F9">
        <w:t>的技术</w:t>
      </w:r>
      <w:r w:rsidR="00E54D0F">
        <w:t>。</w:t>
      </w:r>
    </w:p>
    <w:p w:rsidR="009542AF" w:rsidRDefault="00E54D0F">
      <w:pPr>
        <w:pStyle w:val="affc"/>
        <w:spacing w:before="240" w:after="240"/>
        <w:rPr>
          <w:rFonts w:ascii="Times New Roman"/>
        </w:rPr>
      </w:pPr>
      <w:bookmarkStart w:id="38" w:name="_Toc26986772"/>
      <w:bookmarkStart w:id="39" w:name="_Toc26718931"/>
      <w:bookmarkStart w:id="40" w:name="_Toc97192965"/>
      <w:bookmarkStart w:id="41" w:name="_Toc26986531"/>
      <w:r>
        <w:rPr>
          <w:rFonts w:ascii="Times New Roman"/>
        </w:rPr>
        <w:t>规范性引用文件</w:t>
      </w:r>
      <w:bookmarkEnd w:id="33"/>
      <w:bookmarkEnd w:id="34"/>
      <w:bookmarkEnd w:id="35"/>
      <w:bookmarkEnd w:id="36"/>
      <w:bookmarkEnd w:id="37"/>
      <w:bookmarkEnd w:id="38"/>
      <w:bookmarkEnd w:id="39"/>
      <w:bookmarkEnd w:id="40"/>
      <w:bookmarkEnd w:id="41"/>
    </w:p>
    <w:sdt>
      <w:sdtPr>
        <w:rPr>
          <w:rFonts w:ascii="Times New Roman"/>
        </w:rPr>
        <w:id w:val="715848253"/>
        <w:placeholder>
          <w:docPart w:val="74698A67802F401598466EB32CE486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9542AF" w:rsidRDefault="00E54D0F">
          <w:pPr>
            <w:pStyle w:val="afffff"/>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542AF" w:rsidRDefault="00E54D0F" w:rsidP="003C4D2C">
      <w:pPr>
        <w:pStyle w:val="afffff"/>
        <w:ind w:firstLine="420"/>
      </w:pPr>
      <w:r>
        <w:t>GB/T 6001  育苗技术规程</w:t>
      </w:r>
    </w:p>
    <w:p w:rsidR="009542AF" w:rsidRDefault="00143461" w:rsidP="003C4D2C">
      <w:pPr>
        <w:pStyle w:val="afffff"/>
        <w:ind w:firstLine="420"/>
      </w:pPr>
      <w:r>
        <w:t>GB/T 8321</w:t>
      </w:r>
      <w:r w:rsidR="00E54D0F">
        <w:t xml:space="preserve">（所有部分） </w:t>
      </w:r>
      <w:r>
        <w:rPr>
          <w:rFonts w:hint="eastAsia"/>
        </w:rPr>
        <w:t xml:space="preserve"> </w:t>
      </w:r>
      <w:r w:rsidR="00E54D0F">
        <w:t>农药合理使用准则</w:t>
      </w:r>
    </w:p>
    <w:p w:rsidR="009542AF" w:rsidRDefault="00E54D0F" w:rsidP="003C4D2C">
      <w:pPr>
        <w:pStyle w:val="afffff"/>
        <w:ind w:firstLine="420"/>
      </w:pPr>
      <w:r>
        <w:t>GB 15618  土壤环境质量标准</w:t>
      </w:r>
    </w:p>
    <w:p w:rsidR="009542AF" w:rsidRDefault="00E54D0F" w:rsidP="003C4D2C">
      <w:pPr>
        <w:pStyle w:val="afffff"/>
        <w:ind w:firstLine="420"/>
      </w:pPr>
      <w:r>
        <w:t>GB 20287  农用微生物菌剂</w:t>
      </w:r>
    </w:p>
    <w:p w:rsidR="009542AF" w:rsidRDefault="00E54D0F" w:rsidP="003C4D2C">
      <w:pPr>
        <w:pStyle w:val="afffff"/>
        <w:ind w:firstLine="420"/>
      </w:pPr>
      <w:r>
        <w:t>NY</w:t>
      </w:r>
      <w:r>
        <w:t> </w:t>
      </w:r>
      <w:r>
        <w:t>525  有机肥料</w:t>
      </w:r>
    </w:p>
    <w:p w:rsidR="009542AF" w:rsidRDefault="00E54D0F">
      <w:pPr>
        <w:pStyle w:val="affc"/>
        <w:spacing w:before="240" w:after="240"/>
        <w:rPr>
          <w:rFonts w:ascii="Times New Roman"/>
        </w:rPr>
      </w:pPr>
      <w:bookmarkStart w:id="42" w:name="_Toc97192966"/>
      <w:r>
        <w:rPr>
          <w:rFonts w:ascii="Times New Roman"/>
          <w:szCs w:val="21"/>
        </w:rPr>
        <w:t>术语和定义</w:t>
      </w:r>
      <w:bookmarkEnd w:id="42"/>
    </w:p>
    <w:bookmarkStart w:id="43" w:name="_Toc26986532" w:displacedByCustomXml="next"/>
    <w:bookmarkEnd w:id="43" w:displacedByCustomXml="next"/>
    <w:sdt>
      <w:sdtPr>
        <w:rPr>
          <w:rFonts w:ascii="Times New Roman"/>
        </w:rPr>
        <w:id w:val="-1909835108"/>
        <w:placeholder>
          <w:docPart w:val="7D0BBBB54AB24B689CB5F74D99B744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542AF" w:rsidRDefault="00E54D0F">
          <w:pPr>
            <w:pStyle w:val="afffff"/>
            <w:ind w:firstLine="420"/>
            <w:rPr>
              <w:rFonts w:ascii="Times New Roman"/>
            </w:rPr>
          </w:pPr>
          <w:r>
            <w:rPr>
              <w:rFonts w:ascii="Times New Roman"/>
            </w:rPr>
            <w:t>下列术语和定义适用于本文件。</w:t>
          </w:r>
        </w:p>
      </w:sdtContent>
    </w:sdt>
    <w:p w:rsidR="009542AF" w:rsidRPr="00EA59F3" w:rsidRDefault="00E54D0F">
      <w:pPr>
        <w:pStyle w:val="affffffffffe"/>
        <w:ind w:left="420" w:hangingChars="200" w:hanging="420"/>
        <w:rPr>
          <w:rFonts w:ascii="Times New Roman" w:eastAsia="黑体"/>
          <w:color w:val="FF0000"/>
        </w:rPr>
      </w:pPr>
      <w:r>
        <w:rPr>
          <w:rFonts w:ascii="Times New Roman" w:eastAsia="黑体"/>
        </w:rPr>
        <w:br/>
      </w:r>
      <w:r w:rsidRPr="00EA59F3">
        <w:rPr>
          <w:rFonts w:ascii="Times New Roman" w:eastAsia="黑体"/>
          <w:color w:val="FF0000"/>
        </w:rPr>
        <w:t>共生萌发</w:t>
      </w:r>
      <w:r w:rsidR="009E2BEB">
        <w:rPr>
          <w:rFonts w:ascii="Times New Roman" w:eastAsia="黑体"/>
          <w:color w:val="FF0000"/>
        </w:rPr>
        <w:t xml:space="preserve"> </w:t>
      </w:r>
      <w:r w:rsidR="00071BB5">
        <w:rPr>
          <w:rFonts w:ascii="Times New Roman" w:eastAsia="黑体" w:hint="eastAsia"/>
          <w:color w:val="FF0000"/>
        </w:rPr>
        <w:t xml:space="preserve"> </w:t>
      </w:r>
      <w:r w:rsidR="009E2BEB" w:rsidRPr="009E2BEB">
        <w:rPr>
          <w:rFonts w:ascii="黑体" w:eastAsia="黑体" w:hAnsi="黑体"/>
          <w:color w:val="FF0000"/>
        </w:rPr>
        <w:t>symbiotic seed germination</w:t>
      </w:r>
    </w:p>
    <w:p w:rsidR="009542AF" w:rsidRDefault="00E54D0F" w:rsidP="003C4D2C">
      <w:pPr>
        <w:pStyle w:val="afffff"/>
        <w:ind w:firstLine="420"/>
      </w:pPr>
      <w:r>
        <w:t>兰科植物种子在菌根真菌侵染下，依靠菌根真菌提供能量和营养物质进行萌发的过程。</w:t>
      </w:r>
    </w:p>
    <w:p w:rsidR="009542AF" w:rsidRPr="00EA59F3" w:rsidRDefault="00E54D0F">
      <w:pPr>
        <w:pStyle w:val="affffffffffe"/>
        <w:ind w:left="420" w:hangingChars="200" w:hanging="420"/>
        <w:rPr>
          <w:rFonts w:ascii="Times New Roman" w:eastAsia="黑体"/>
          <w:color w:val="FF0000"/>
        </w:rPr>
      </w:pPr>
      <w:r>
        <w:rPr>
          <w:rFonts w:ascii="Times New Roman" w:eastAsia="黑体"/>
        </w:rPr>
        <w:br/>
      </w:r>
      <w:r w:rsidRPr="00EA59F3">
        <w:rPr>
          <w:rFonts w:ascii="Times New Roman" w:eastAsia="黑体"/>
          <w:color w:val="FF0000"/>
        </w:rPr>
        <w:t>原球茎</w:t>
      </w:r>
      <w:r w:rsidRPr="00EA59F3">
        <w:rPr>
          <w:rFonts w:ascii="Times New Roman" w:eastAsia="黑体"/>
          <w:color w:val="FF0000"/>
        </w:rPr>
        <w:t xml:space="preserve"> </w:t>
      </w:r>
      <w:r w:rsidR="00071BB5">
        <w:rPr>
          <w:rFonts w:ascii="Times New Roman" w:eastAsia="黑体" w:hint="eastAsia"/>
          <w:color w:val="FF0000"/>
        </w:rPr>
        <w:t xml:space="preserve"> </w:t>
      </w:r>
      <w:r w:rsidRPr="009E2BEB">
        <w:rPr>
          <w:rFonts w:ascii="黑体" w:eastAsia="黑体" w:hAnsi="黑体"/>
          <w:color w:val="FF0000"/>
        </w:rPr>
        <w:t>protocorm</w:t>
      </w:r>
    </w:p>
    <w:p w:rsidR="009542AF" w:rsidRDefault="00E54D0F" w:rsidP="003C4D2C">
      <w:pPr>
        <w:pStyle w:val="afffff"/>
        <w:ind w:firstLine="420"/>
      </w:pPr>
      <w:r>
        <w:t>兰科植物种子萌发过程中的一种形态学结构，种子的幼胚吸水膨胀，中部的胚细胞分裂增殖，突破合点端种皮形成球形或椭球形结构。</w:t>
      </w:r>
    </w:p>
    <w:p w:rsidR="009542AF" w:rsidRDefault="00E54D0F">
      <w:pPr>
        <w:pStyle w:val="affc"/>
        <w:spacing w:before="240" w:after="240"/>
        <w:rPr>
          <w:rFonts w:ascii="Times New Roman"/>
        </w:rPr>
      </w:pPr>
      <w:r>
        <w:rPr>
          <w:rFonts w:ascii="Times New Roman"/>
        </w:rPr>
        <w:t>菌剂的制备</w:t>
      </w:r>
    </w:p>
    <w:p w:rsidR="009542AF" w:rsidRDefault="00E54D0F">
      <w:pPr>
        <w:pStyle w:val="affd"/>
        <w:spacing w:before="120" w:after="120"/>
        <w:rPr>
          <w:rFonts w:ascii="Times New Roman"/>
        </w:rPr>
      </w:pPr>
      <w:r>
        <w:rPr>
          <w:rFonts w:ascii="Times New Roman"/>
        </w:rPr>
        <w:t>菌根真菌的分离</w:t>
      </w:r>
    </w:p>
    <w:p w:rsidR="009542AF" w:rsidRDefault="00E54D0F" w:rsidP="003C4D2C">
      <w:pPr>
        <w:pStyle w:val="afffff"/>
        <w:ind w:firstLine="420"/>
      </w:pPr>
      <w:r>
        <w:t>选取野生金线莲健壮幼苗根状茎的突起部位，清水下冲洗掉表面污物，用光学显微镜观察，筛选有菌丝团定植的根部组织作为菌根真菌分离的材料，然后在超净工作台上用75％酒精溶液表面消毒10</w:t>
      </w:r>
      <w:r w:rsidR="003C4D2C">
        <w:t> </w:t>
      </w:r>
      <w:r>
        <w:t>s</w:t>
      </w:r>
      <w:r w:rsidR="003C4D2C">
        <w:rPr>
          <w:rFonts w:hint="eastAsia"/>
        </w:rPr>
        <w:t>～</w:t>
      </w:r>
      <w:r>
        <w:t>30</w:t>
      </w:r>
      <w:r w:rsidR="003C4D2C">
        <w:t> </w:t>
      </w:r>
      <w:r>
        <w:t>s，再选用3％ NaCl</w:t>
      </w:r>
      <w:r w:rsidR="007E4A54">
        <w:rPr>
          <w:rFonts w:hint="eastAsia"/>
        </w:rPr>
        <w:t>O</w:t>
      </w:r>
      <w:r>
        <w:t>溶液消毒5</w:t>
      </w:r>
      <w:r w:rsidR="003C4D2C">
        <w:t> </w:t>
      </w:r>
      <w:r>
        <w:t>min</w:t>
      </w:r>
      <w:r w:rsidR="003C4D2C">
        <w:rPr>
          <w:rFonts w:hint="eastAsia"/>
        </w:rPr>
        <w:t>～</w:t>
      </w:r>
      <w:r>
        <w:t>10</w:t>
      </w:r>
      <w:r w:rsidR="003C4D2C">
        <w:t> </w:t>
      </w:r>
      <w:r>
        <w:t>min，无菌水冲洗5次，切成1</w:t>
      </w:r>
      <w:r w:rsidR="003C4D2C">
        <w:t> </w:t>
      </w:r>
      <w:r>
        <w:t>mm</w:t>
      </w:r>
      <w:r w:rsidR="003C4D2C">
        <w:rPr>
          <w:rFonts w:hint="eastAsia"/>
        </w:rPr>
        <w:t>～</w:t>
      </w:r>
      <w:r>
        <w:t>2</w:t>
      </w:r>
      <w:r w:rsidR="003C4D2C">
        <w:t> </w:t>
      </w:r>
      <w:r>
        <w:t>mm 的小片，接种于PDA培养基上，28</w:t>
      </w:r>
      <w:r w:rsidR="001B158E">
        <w:t> </w:t>
      </w:r>
      <w:r w:rsidR="003C4D2C">
        <w:rPr>
          <w:rFonts w:hint="eastAsia"/>
        </w:rPr>
        <w:t>℃</w:t>
      </w:r>
      <w:r>
        <w:t>培养。</w:t>
      </w:r>
    </w:p>
    <w:p w:rsidR="009542AF" w:rsidRDefault="00E54D0F">
      <w:pPr>
        <w:pStyle w:val="affd"/>
        <w:spacing w:before="120" w:after="120"/>
        <w:rPr>
          <w:rFonts w:ascii="Times New Roman"/>
        </w:rPr>
      </w:pPr>
      <w:r>
        <w:rPr>
          <w:rFonts w:ascii="Times New Roman"/>
        </w:rPr>
        <w:t>菌根真菌的纯化</w:t>
      </w:r>
    </w:p>
    <w:p w:rsidR="009542AF" w:rsidRDefault="00E54D0F" w:rsidP="001D3038">
      <w:pPr>
        <w:pStyle w:val="afffff"/>
        <w:ind w:firstLine="420"/>
      </w:pPr>
      <w:r>
        <w:t>当真菌菌丝从根部切片边缘处长出时，挑取最外侧菌丝接种于PDA培养基上，28</w:t>
      </w:r>
      <w:r w:rsidR="001B158E">
        <w:t> </w:t>
      </w:r>
      <w:r w:rsidR="001D3038">
        <w:rPr>
          <w:rFonts w:hint="eastAsia"/>
        </w:rPr>
        <w:t>℃</w:t>
      </w:r>
      <w:r>
        <w:t>恒温培养。并不断纯化，直至获得真菌的纯培养。</w:t>
      </w:r>
    </w:p>
    <w:p w:rsidR="009542AF" w:rsidRDefault="00E54D0F">
      <w:pPr>
        <w:pStyle w:val="affd"/>
        <w:spacing w:before="120" w:after="120"/>
        <w:rPr>
          <w:rFonts w:ascii="Times New Roman"/>
        </w:rPr>
      </w:pPr>
      <w:r>
        <w:rPr>
          <w:rFonts w:ascii="Times New Roman"/>
        </w:rPr>
        <w:t>有效菌根真菌的筛选</w:t>
      </w:r>
    </w:p>
    <w:p w:rsidR="009542AF" w:rsidRDefault="00E54D0F" w:rsidP="001D3038">
      <w:pPr>
        <w:pStyle w:val="afffff"/>
        <w:ind w:firstLine="420"/>
      </w:pPr>
      <w:r>
        <w:t>采用菌叶实验：将金线莲种子撒播在已培养有真菌的山毛榉科树叶上共生培养，观察金线莲种子的萌发情况，筛选有效菌根真菌。筛选出的真菌产品技术指标和无害化指标符合附录B和附录C。</w:t>
      </w:r>
    </w:p>
    <w:p w:rsidR="009542AF" w:rsidRDefault="00E54D0F">
      <w:pPr>
        <w:pStyle w:val="affd"/>
        <w:spacing w:before="120" w:after="120"/>
        <w:rPr>
          <w:rFonts w:ascii="Times New Roman"/>
        </w:rPr>
      </w:pPr>
      <w:r>
        <w:rPr>
          <w:rFonts w:ascii="Times New Roman"/>
        </w:rPr>
        <w:t>菌种的贮存</w:t>
      </w:r>
    </w:p>
    <w:p w:rsidR="009542AF" w:rsidRDefault="00E54D0F" w:rsidP="001D3038">
      <w:pPr>
        <w:pStyle w:val="afffff"/>
        <w:ind w:firstLine="420"/>
      </w:pPr>
      <w:r>
        <w:t>在3</w:t>
      </w:r>
      <w:r w:rsidR="007B1450">
        <w:t> </w:t>
      </w:r>
      <w:r w:rsidR="001D3038">
        <w:rPr>
          <w:rFonts w:hint="eastAsia"/>
        </w:rPr>
        <w:t>℃～</w:t>
      </w:r>
      <w:r>
        <w:t>5</w:t>
      </w:r>
      <w:r w:rsidR="007B1450">
        <w:t> </w:t>
      </w:r>
      <w:r w:rsidR="001D3038">
        <w:rPr>
          <w:rFonts w:hint="eastAsia"/>
        </w:rPr>
        <w:t>℃</w:t>
      </w:r>
      <w:r>
        <w:t>无污染的环境贮存。</w:t>
      </w:r>
    </w:p>
    <w:p w:rsidR="009542AF" w:rsidRDefault="00E54D0F">
      <w:pPr>
        <w:pStyle w:val="affc"/>
        <w:spacing w:before="240" w:after="240"/>
        <w:rPr>
          <w:rFonts w:ascii="Times New Roman"/>
        </w:rPr>
      </w:pPr>
      <w:r>
        <w:rPr>
          <w:rFonts w:ascii="Times New Roman"/>
        </w:rPr>
        <w:lastRenderedPageBreak/>
        <w:t>人工授粉</w:t>
      </w:r>
    </w:p>
    <w:p w:rsidR="009542AF" w:rsidRDefault="00E54D0F">
      <w:pPr>
        <w:pStyle w:val="affd"/>
        <w:spacing w:before="120" w:after="120"/>
        <w:rPr>
          <w:rFonts w:ascii="Times New Roman"/>
        </w:rPr>
      </w:pPr>
      <w:r>
        <w:rPr>
          <w:rFonts w:ascii="Times New Roman"/>
        </w:rPr>
        <w:t>亲本的选择</w:t>
      </w:r>
    </w:p>
    <w:p w:rsidR="009542AF" w:rsidRDefault="00E54D0F" w:rsidP="007A1225">
      <w:pPr>
        <w:pStyle w:val="afffff"/>
        <w:ind w:firstLine="420"/>
      </w:pPr>
      <w:r>
        <w:t>选择植物学性状一致、农艺性状优良、生长健壮、无病虫害的金线莲植株分别作为父母亲本。</w:t>
      </w:r>
    </w:p>
    <w:p w:rsidR="009542AF" w:rsidRDefault="00E54D0F">
      <w:pPr>
        <w:pStyle w:val="affd"/>
        <w:spacing w:before="120" w:after="120"/>
        <w:rPr>
          <w:rFonts w:ascii="Times New Roman"/>
        </w:rPr>
      </w:pPr>
      <w:r>
        <w:rPr>
          <w:rFonts w:ascii="Times New Roman"/>
        </w:rPr>
        <w:t>授粉</w:t>
      </w:r>
    </w:p>
    <w:p w:rsidR="009542AF" w:rsidRDefault="00E54D0F" w:rsidP="002E5C3F">
      <w:pPr>
        <w:pStyle w:val="afffff"/>
        <w:ind w:firstLine="420"/>
      </w:pPr>
      <w:r>
        <w:t>在上午8</w:t>
      </w:r>
      <w:r w:rsidR="002E5C3F">
        <w:rPr>
          <w:rFonts w:hint="eastAsia"/>
        </w:rPr>
        <w:t>～</w:t>
      </w:r>
      <w:r>
        <w:t>10点，选取开放2</w:t>
      </w:r>
      <w:r w:rsidR="002E5C3F">
        <w:t> </w:t>
      </w:r>
      <w:r>
        <w:t>d</w:t>
      </w:r>
      <w:r w:rsidR="002E5C3F">
        <w:rPr>
          <w:rFonts w:hint="eastAsia"/>
        </w:rPr>
        <w:t>～</w:t>
      </w:r>
      <w:r>
        <w:t>4</w:t>
      </w:r>
      <w:r w:rsidR="002E5C3F">
        <w:t> </w:t>
      </w:r>
      <w:r>
        <w:t>d的花朵，用牙签取父本蕊柱上呈浅黄色的花粉块置于母本花的柱头蕊腔内，授粉后套袋。</w:t>
      </w:r>
    </w:p>
    <w:p w:rsidR="009542AF" w:rsidRDefault="00E54D0F">
      <w:pPr>
        <w:pStyle w:val="affd"/>
        <w:spacing w:before="120" w:after="120"/>
        <w:rPr>
          <w:rFonts w:ascii="Times New Roman"/>
        </w:rPr>
      </w:pPr>
      <w:r>
        <w:rPr>
          <w:rFonts w:ascii="Times New Roman"/>
        </w:rPr>
        <w:t>果实采收</w:t>
      </w:r>
    </w:p>
    <w:p w:rsidR="009542AF" w:rsidRDefault="00E54D0F" w:rsidP="007A1225">
      <w:pPr>
        <w:pStyle w:val="afffff"/>
        <w:ind w:firstLine="420"/>
      </w:pPr>
      <w:r>
        <w:t>授粉后正常水肥管理，采收生长80</w:t>
      </w:r>
      <w:r w:rsidR="007B1450" w:rsidRPr="007B1450">
        <w:rPr>
          <w:vertAlign w:val="superscript"/>
        </w:rPr>
        <w:t> </w:t>
      </w:r>
      <w:r>
        <w:t>d</w:t>
      </w:r>
      <w:r w:rsidR="002E5C3F">
        <w:rPr>
          <w:rFonts w:hint="eastAsia"/>
        </w:rPr>
        <w:t>～</w:t>
      </w:r>
      <w:r>
        <w:t>90</w:t>
      </w:r>
      <w:r w:rsidR="002E5C3F">
        <w:t> </w:t>
      </w:r>
      <w:r>
        <w:t>d的成熟饱满、无病虫侵扰、无开裂的蒴果。</w:t>
      </w:r>
    </w:p>
    <w:p w:rsidR="009542AF" w:rsidRDefault="00E54D0F">
      <w:pPr>
        <w:pStyle w:val="affc"/>
        <w:spacing w:before="240" w:after="240"/>
        <w:rPr>
          <w:rFonts w:ascii="Times New Roman"/>
        </w:rPr>
      </w:pPr>
      <w:r>
        <w:rPr>
          <w:rFonts w:ascii="Times New Roman"/>
        </w:rPr>
        <w:t>共生萌发繁殖方法</w:t>
      </w:r>
    </w:p>
    <w:p w:rsidR="009542AF" w:rsidRDefault="00E54D0F">
      <w:pPr>
        <w:pStyle w:val="affd"/>
        <w:spacing w:before="120" w:after="120"/>
        <w:rPr>
          <w:rFonts w:ascii="Times New Roman"/>
        </w:rPr>
      </w:pPr>
      <w:r>
        <w:rPr>
          <w:rFonts w:ascii="Times New Roman"/>
        </w:rPr>
        <w:t>菌种的活化</w:t>
      </w:r>
    </w:p>
    <w:p w:rsidR="009542AF" w:rsidRDefault="00E54D0F" w:rsidP="00D80F81">
      <w:pPr>
        <w:pStyle w:val="afffff"/>
        <w:ind w:firstLine="420"/>
      </w:pPr>
      <w:r>
        <w:t>将贮存的菌种转接到活化培养基上，培养基配方参见附录A.1，制备成液体共生菌种备用。</w:t>
      </w:r>
    </w:p>
    <w:p w:rsidR="009542AF" w:rsidRDefault="00E54D0F">
      <w:pPr>
        <w:pStyle w:val="affd"/>
        <w:spacing w:before="120" w:after="120"/>
        <w:rPr>
          <w:rFonts w:ascii="Times New Roman"/>
        </w:rPr>
      </w:pPr>
      <w:r>
        <w:rPr>
          <w:rFonts w:ascii="Times New Roman"/>
        </w:rPr>
        <w:t>共生萌发培养</w:t>
      </w:r>
    </w:p>
    <w:p w:rsidR="009542AF" w:rsidRDefault="00E54D0F" w:rsidP="007A1225">
      <w:pPr>
        <w:pStyle w:val="afffff"/>
        <w:ind w:firstLine="420"/>
      </w:pPr>
      <w:r>
        <w:t>先将液体菌种接种到共生萌发培养基上，培养基配方参见附录A.2，待共生真菌长满基质后，再切开金线莲果荚，将种子均匀撒播在培养基质上，进行遮光暗培养60</w:t>
      </w:r>
      <w:r w:rsidR="00D80F81">
        <w:t> </w:t>
      </w:r>
      <w:r>
        <w:t>d</w:t>
      </w:r>
      <w:r w:rsidR="00D80F81">
        <w:rPr>
          <w:rFonts w:hint="eastAsia"/>
        </w:rPr>
        <w:t>～</w:t>
      </w:r>
      <w:r>
        <w:t>70</w:t>
      </w:r>
      <w:r w:rsidR="00D80F81">
        <w:t> </w:t>
      </w:r>
      <w:r>
        <w:t>d，种子萌发形成原球茎，并逐步分化成具叶、根的小苗。</w:t>
      </w:r>
    </w:p>
    <w:p w:rsidR="009542AF" w:rsidRDefault="00E54D0F">
      <w:pPr>
        <w:pStyle w:val="affd"/>
        <w:spacing w:before="120" w:after="120"/>
        <w:rPr>
          <w:rFonts w:ascii="Times New Roman"/>
        </w:rPr>
      </w:pPr>
      <w:r>
        <w:rPr>
          <w:rFonts w:ascii="Times New Roman"/>
        </w:rPr>
        <w:t>壮苗培养</w:t>
      </w:r>
    </w:p>
    <w:p w:rsidR="009542AF" w:rsidRDefault="00E54D0F" w:rsidP="00D80F81">
      <w:pPr>
        <w:pStyle w:val="afffff"/>
        <w:ind w:firstLine="420"/>
      </w:pPr>
      <w:r>
        <w:t>将小苗进行光照培养，光照度为1</w:t>
      </w:r>
      <w:r w:rsidR="007E4A54">
        <w:rPr>
          <w:rFonts w:hint="eastAsia"/>
          <w:vertAlign w:val="superscript"/>
        </w:rPr>
        <w:t xml:space="preserve"> </w:t>
      </w:r>
      <w:r>
        <w:t>500</w:t>
      </w:r>
      <w:r w:rsidR="00D80F81">
        <w:t> </w:t>
      </w:r>
      <w:r>
        <w:t>lx</w:t>
      </w:r>
      <w:r w:rsidR="00D80F81">
        <w:rPr>
          <w:rFonts w:hint="eastAsia"/>
        </w:rPr>
        <w:t>～</w:t>
      </w:r>
      <w:r>
        <w:t>2</w:t>
      </w:r>
      <w:r w:rsidR="007E4A54">
        <w:rPr>
          <w:rFonts w:hint="eastAsia"/>
          <w:vertAlign w:val="superscript"/>
        </w:rPr>
        <w:t xml:space="preserve"> </w:t>
      </w:r>
      <w:r>
        <w:t>000</w:t>
      </w:r>
      <w:r w:rsidR="00D80F81">
        <w:t> </w:t>
      </w:r>
      <w:r>
        <w:t>lx，光照时间为10</w:t>
      </w:r>
      <w:r w:rsidR="00D80F81">
        <w:t> </w:t>
      </w:r>
      <w:r>
        <w:t>h/d</w:t>
      </w:r>
      <w:r w:rsidR="00D80F81">
        <w:rPr>
          <w:rFonts w:hint="eastAsia"/>
        </w:rPr>
        <w:t>～</w:t>
      </w:r>
      <w:r>
        <w:t>14</w:t>
      </w:r>
      <w:r w:rsidR="00D80F81">
        <w:t> </w:t>
      </w:r>
      <w:r>
        <w:t>h/d，小苗逐渐长高形成健壮菌根化植株。</w:t>
      </w:r>
    </w:p>
    <w:p w:rsidR="009542AF" w:rsidRDefault="00E54D0F">
      <w:pPr>
        <w:pStyle w:val="affd"/>
        <w:spacing w:before="120" w:after="120"/>
        <w:rPr>
          <w:rFonts w:ascii="Times New Roman"/>
        </w:rPr>
      </w:pPr>
      <w:r>
        <w:rPr>
          <w:rFonts w:ascii="Times New Roman"/>
        </w:rPr>
        <w:t>培养环境条件</w:t>
      </w:r>
    </w:p>
    <w:p w:rsidR="009542AF" w:rsidRDefault="00E54D0F" w:rsidP="00D80F81">
      <w:pPr>
        <w:pStyle w:val="afffff"/>
        <w:ind w:firstLine="420"/>
      </w:pPr>
      <w:r>
        <w:t>温度为23</w:t>
      </w:r>
      <w:r w:rsidR="007B1450">
        <w:t> </w:t>
      </w:r>
      <w:r w:rsidR="00D80F81">
        <w:rPr>
          <w:rFonts w:hint="eastAsia"/>
        </w:rPr>
        <w:t>℃～</w:t>
      </w:r>
      <w:r>
        <w:t>27</w:t>
      </w:r>
      <w:r w:rsidR="007B1450">
        <w:t> </w:t>
      </w:r>
      <w:r w:rsidR="00D80F81">
        <w:rPr>
          <w:rFonts w:hint="eastAsia"/>
        </w:rPr>
        <w:t>℃</w:t>
      </w:r>
      <w:r>
        <w:t>，空气相对湿度60</w:t>
      </w:r>
      <w:r w:rsidR="00D80F81">
        <w:rPr>
          <w:rFonts w:hint="eastAsia"/>
        </w:rPr>
        <w:t>％～</w:t>
      </w:r>
      <w:r>
        <w:t>70％。</w:t>
      </w:r>
    </w:p>
    <w:p w:rsidR="009542AF" w:rsidRDefault="00E54D0F">
      <w:pPr>
        <w:pStyle w:val="affc"/>
        <w:spacing w:before="240" w:after="240"/>
        <w:rPr>
          <w:rFonts w:ascii="Times New Roman"/>
        </w:rPr>
      </w:pPr>
      <w:r>
        <w:rPr>
          <w:rFonts w:ascii="Times New Roman"/>
        </w:rPr>
        <w:t>种苗的栽培管理</w:t>
      </w:r>
    </w:p>
    <w:p w:rsidR="009542AF" w:rsidRDefault="00E54D0F">
      <w:pPr>
        <w:pStyle w:val="affd"/>
        <w:spacing w:before="120" w:after="120"/>
        <w:rPr>
          <w:rFonts w:ascii="Times New Roman"/>
        </w:rPr>
      </w:pPr>
      <w:r>
        <w:rPr>
          <w:rFonts w:ascii="Times New Roman"/>
        </w:rPr>
        <w:t>栽培场地条件</w:t>
      </w:r>
    </w:p>
    <w:p w:rsidR="009542AF" w:rsidRDefault="00E54D0F" w:rsidP="007A1225">
      <w:pPr>
        <w:pStyle w:val="afffff"/>
        <w:ind w:firstLine="420"/>
      </w:pPr>
      <w:r>
        <w:t>可在设施大棚内或林下进行栽培，适宜的环境条件为温度20</w:t>
      </w:r>
      <w:r w:rsidR="009E140D">
        <w:t> </w:t>
      </w:r>
      <w:r w:rsidR="007A1225">
        <w:rPr>
          <w:rFonts w:hint="eastAsia"/>
        </w:rPr>
        <w:t>℃～</w:t>
      </w:r>
      <w:r>
        <w:t>30</w:t>
      </w:r>
      <w:r w:rsidR="009E140D">
        <w:t> </w:t>
      </w:r>
      <w:r w:rsidR="007A1225">
        <w:rPr>
          <w:rFonts w:hint="eastAsia"/>
        </w:rPr>
        <w:t>℃</w:t>
      </w:r>
      <w:r>
        <w:t>、湿度75％</w:t>
      </w:r>
      <w:r w:rsidR="007A1225">
        <w:rPr>
          <w:rFonts w:hint="eastAsia"/>
        </w:rPr>
        <w:t>～</w:t>
      </w:r>
      <w:r>
        <w:t>90％、光照强度3</w:t>
      </w:r>
      <w:r w:rsidR="007E4A54">
        <w:rPr>
          <w:rFonts w:hint="eastAsia"/>
          <w:vertAlign w:val="superscript"/>
        </w:rPr>
        <w:t xml:space="preserve"> </w:t>
      </w:r>
      <w:r>
        <w:t>000</w:t>
      </w:r>
      <w:r w:rsidR="007A1225">
        <w:t> </w:t>
      </w:r>
      <w:r>
        <w:t>lx</w:t>
      </w:r>
      <w:r w:rsidR="007A1225">
        <w:rPr>
          <w:rFonts w:hint="eastAsia"/>
        </w:rPr>
        <w:t>～</w:t>
      </w:r>
      <w:r>
        <w:t>4</w:t>
      </w:r>
      <w:r w:rsidR="007E4A54">
        <w:rPr>
          <w:rFonts w:hint="eastAsia"/>
          <w:vertAlign w:val="superscript"/>
        </w:rPr>
        <w:t xml:space="preserve"> </w:t>
      </w:r>
      <w:r>
        <w:t>000</w:t>
      </w:r>
      <w:r w:rsidR="007A1225">
        <w:t> </w:t>
      </w:r>
      <w:r>
        <w:t>lx。</w:t>
      </w:r>
    </w:p>
    <w:p w:rsidR="009542AF" w:rsidRDefault="00E54D0F">
      <w:pPr>
        <w:pStyle w:val="affd"/>
        <w:spacing w:before="120" w:after="120"/>
        <w:rPr>
          <w:rFonts w:ascii="Times New Roman"/>
        </w:rPr>
      </w:pPr>
      <w:r>
        <w:rPr>
          <w:rFonts w:ascii="Times New Roman"/>
        </w:rPr>
        <w:t>基质</w:t>
      </w:r>
    </w:p>
    <w:p w:rsidR="009542AF" w:rsidRDefault="00E54D0F">
      <w:pPr>
        <w:pStyle w:val="afffff"/>
        <w:ind w:firstLine="420"/>
        <w:rPr>
          <w:rFonts w:ascii="Times New Roman"/>
        </w:rPr>
      </w:pPr>
      <w:r>
        <w:rPr>
          <w:rFonts w:ascii="Times New Roman"/>
        </w:rPr>
        <w:t>腐殖土、草炭土、椰糠等按适宜比例配制。</w:t>
      </w:r>
    </w:p>
    <w:p w:rsidR="009542AF" w:rsidRDefault="00E54D0F">
      <w:pPr>
        <w:pStyle w:val="affd"/>
        <w:spacing w:before="120" w:after="120"/>
        <w:rPr>
          <w:rFonts w:ascii="Times New Roman"/>
        </w:rPr>
      </w:pPr>
      <w:r>
        <w:rPr>
          <w:rFonts w:ascii="Times New Roman"/>
        </w:rPr>
        <w:t>移栽</w:t>
      </w:r>
    </w:p>
    <w:p w:rsidR="009542AF" w:rsidRDefault="00E54D0F" w:rsidP="007A1225">
      <w:pPr>
        <w:pStyle w:val="afffff"/>
        <w:ind w:firstLine="420"/>
      </w:pPr>
      <w:r>
        <w:t>基质铺厚度5</w:t>
      </w:r>
      <w:r w:rsidR="007A1225">
        <w:t> </w:t>
      </w:r>
      <w:r>
        <w:t>cm</w:t>
      </w:r>
      <w:r w:rsidR="007A1225">
        <w:rPr>
          <w:rFonts w:hint="eastAsia"/>
        </w:rPr>
        <w:t>～</w:t>
      </w:r>
      <w:r>
        <w:t>10</w:t>
      </w:r>
      <w:r w:rsidR="007A1225">
        <w:t> </w:t>
      </w:r>
      <w:r>
        <w:t>cm，以1</w:t>
      </w:r>
      <w:r w:rsidR="007A1225">
        <w:rPr>
          <w:rFonts w:hint="eastAsia"/>
        </w:rPr>
        <w:t>～</w:t>
      </w:r>
      <w:r>
        <w:t>3株为单位种植，按（3</w:t>
      </w:r>
      <w:r w:rsidR="007A1225">
        <w:t> </w:t>
      </w:r>
      <w:r>
        <w:t>cm</w:t>
      </w:r>
      <w:r w:rsidR="007A1225">
        <w:rPr>
          <w:rFonts w:hint="eastAsia"/>
        </w:rPr>
        <w:t>～</w:t>
      </w:r>
      <w:r>
        <w:t>5</w:t>
      </w:r>
      <w:r w:rsidR="007A1225">
        <w:t> </w:t>
      </w:r>
      <w:r>
        <w:t>cm）</w:t>
      </w:r>
      <w:r>
        <w:t>×</w:t>
      </w:r>
      <w:r w:rsidR="007E4A54">
        <w:rPr>
          <w:rFonts w:hint="eastAsia"/>
          <w:vertAlign w:val="superscript"/>
        </w:rPr>
        <w:t xml:space="preserve"> </w:t>
      </w:r>
      <w:r>
        <w:t>3</w:t>
      </w:r>
      <w:r w:rsidR="007A1225">
        <w:t> </w:t>
      </w:r>
      <w:r>
        <w:t>cm株行距栽种，以从上往下第一条根接触基质为宜，根部入土2</w:t>
      </w:r>
      <w:r w:rsidR="000512C2">
        <w:t> </w:t>
      </w:r>
      <w:r>
        <w:t>cm左右。</w:t>
      </w:r>
    </w:p>
    <w:p w:rsidR="009542AF" w:rsidRDefault="00E54D0F">
      <w:pPr>
        <w:pStyle w:val="affd"/>
        <w:spacing w:before="120" w:after="120"/>
        <w:rPr>
          <w:rFonts w:ascii="Times New Roman"/>
        </w:rPr>
      </w:pPr>
      <w:r>
        <w:rPr>
          <w:rFonts w:ascii="Times New Roman"/>
        </w:rPr>
        <w:t>浇水</w:t>
      </w:r>
    </w:p>
    <w:p w:rsidR="009542AF" w:rsidRDefault="00E54D0F" w:rsidP="003D4B86">
      <w:pPr>
        <w:pStyle w:val="afffff"/>
        <w:ind w:firstLine="420"/>
      </w:pPr>
      <w:r>
        <w:t>栽种后立即浇定根水，后期应视植株生长情况适时浇水，高温干早季节，避开中午时段浇水，早晚降温雾喷；雨季及时清沟排水、通风、降湿。</w:t>
      </w:r>
    </w:p>
    <w:p w:rsidR="009542AF" w:rsidRDefault="00E54D0F">
      <w:pPr>
        <w:pStyle w:val="affd"/>
        <w:spacing w:before="120" w:after="120"/>
        <w:rPr>
          <w:rFonts w:ascii="Times New Roman"/>
        </w:rPr>
      </w:pPr>
      <w:r>
        <w:rPr>
          <w:rFonts w:ascii="Times New Roman"/>
        </w:rPr>
        <w:t>施肥</w:t>
      </w:r>
    </w:p>
    <w:p w:rsidR="009542AF" w:rsidRDefault="00E54D0F" w:rsidP="003D4B86">
      <w:pPr>
        <w:pStyle w:val="afffff"/>
        <w:ind w:firstLine="420"/>
      </w:pPr>
      <w:r>
        <w:t>基肥以有机肥为主，慎施化肥，适量追施磷、钾叶面肥。肥料使用应符合NY</w:t>
      </w:r>
      <w:r w:rsidR="007B1450">
        <w:rPr>
          <w:rFonts w:hint="eastAsia"/>
        </w:rPr>
        <w:t xml:space="preserve"> </w:t>
      </w:r>
      <w:r>
        <w:t>525的规定。</w:t>
      </w:r>
    </w:p>
    <w:p w:rsidR="009542AF" w:rsidRDefault="009542AF">
      <w:pPr>
        <w:pStyle w:val="afffff"/>
        <w:ind w:firstLine="420"/>
        <w:rPr>
          <w:rFonts w:ascii="Times New Roman"/>
        </w:rPr>
      </w:pPr>
    </w:p>
    <w:p w:rsidR="009542AF" w:rsidRDefault="00E54D0F">
      <w:pPr>
        <w:pStyle w:val="affd"/>
        <w:spacing w:before="120" w:after="120"/>
        <w:rPr>
          <w:rFonts w:ascii="Times New Roman"/>
        </w:rPr>
      </w:pPr>
      <w:r>
        <w:rPr>
          <w:rFonts w:ascii="Times New Roman"/>
        </w:rPr>
        <w:lastRenderedPageBreak/>
        <w:t>病虫害防治</w:t>
      </w:r>
    </w:p>
    <w:p w:rsidR="009542AF" w:rsidRDefault="00E54D0F" w:rsidP="003D4B86">
      <w:pPr>
        <w:pStyle w:val="afffff"/>
        <w:ind w:firstLine="420"/>
      </w:pPr>
      <w:r>
        <w:t>病虫害防治重在预防，协调应用农业防治、生物调控、物理诱杀、科学用药等防控措施。农药使用应符合GB/T</w:t>
      </w:r>
      <w:r w:rsidR="003D4B86">
        <w:rPr>
          <w:rFonts w:hint="eastAsia"/>
        </w:rPr>
        <w:t xml:space="preserve"> </w:t>
      </w:r>
      <w:r>
        <w:t>8321（所有部分）的规定。</w:t>
      </w:r>
    </w:p>
    <w:p w:rsidR="009542AF" w:rsidRDefault="009542AF" w:rsidP="003D4B86">
      <w:pPr>
        <w:pStyle w:val="afffff"/>
        <w:ind w:firstLine="420"/>
        <w:sectPr w:rsidR="009542AF">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9542AF" w:rsidRDefault="009542AF">
      <w:pPr>
        <w:pStyle w:val="af8"/>
        <w:rPr>
          <w:vanish w:val="0"/>
        </w:rPr>
      </w:pPr>
      <w:bookmarkStart w:id="44" w:name="BookMark5"/>
      <w:bookmarkEnd w:id="22"/>
    </w:p>
    <w:p w:rsidR="009542AF" w:rsidRDefault="009542AF">
      <w:pPr>
        <w:pStyle w:val="afe"/>
        <w:rPr>
          <w:vanish w:val="0"/>
        </w:rPr>
      </w:pPr>
    </w:p>
    <w:p w:rsidR="009542AF" w:rsidRDefault="00E54D0F">
      <w:pPr>
        <w:pStyle w:val="aff3"/>
        <w:spacing w:after="120"/>
      </w:pPr>
      <w:r>
        <w:br/>
      </w:r>
      <w:r>
        <w:rPr>
          <w:rFonts w:hint="eastAsia"/>
        </w:rPr>
        <w:t>（规范性）</w:t>
      </w:r>
      <w:r>
        <w:br/>
      </w:r>
      <w:r>
        <w:rPr>
          <w:rFonts w:hint="eastAsia"/>
        </w:rPr>
        <w:t>培养基配方</w:t>
      </w:r>
    </w:p>
    <w:p w:rsidR="009542AF" w:rsidRDefault="00E54D0F">
      <w:pPr>
        <w:pStyle w:val="aff4"/>
        <w:spacing w:before="120" w:after="120"/>
      </w:pPr>
      <w:r>
        <w:rPr>
          <w:rFonts w:hint="eastAsia"/>
        </w:rPr>
        <w:t xml:space="preserve">菌种活化培养基 </w:t>
      </w:r>
    </w:p>
    <w:p w:rsidR="009542AF" w:rsidRDefault="00E54D0F" w:rsidP="003D4B86">
      <w:pPr>
        <w:pStyle w:val="afffff"/>
        <w:ind w:firstLine="420"/>
      </w:pPr>
      <w:r>
        <w:rPr>
          <w:rFonts w:hint="eastAsia"/>
        </w:rPr>
        <w:t>20％马铃薯提取汁+1％～5％山毛榉科树叶提取汁+0.5％～1.5</w:t>
      </w:r>
      <w:r w:rsidR="00071BB5">
        <w:rPr>
          <w:rFonts w:hint="eastAsia"/>
        </w:rPr>
        <w:t>％白砂糖。</w:t>
      </w:r>
    </w:p>
    <w:p w:rsidR="009542AF" w:rsidRDefault="00E54D0F">
      <w:pPr>
        <w:pStyle w:val="aff4"/>
        <w:spacing w:before="120" w:after="120"/>
      </w:pPr>
      <w:r>
        <w:rPr>
          <w:rFonts w:hint="eastAsia"/>
        </w:rPr>
        <w:t xml:space="preserve">共生萌发培养基配方 </w:t>
      </w:r>
    </w:p>
    <w:p w:rsidR="00D324C1" w:rsidRDefault="00E54D0F" w:rsidP="00D324C1">
      <w:pPr>
        <w:pStyle w:val="afffff"/>
        <w:ind w:firstLine="420"/>
        <w:sectPr w:rsidR="00D324C1" w:rsidSect="00D324C1">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Pr>
          <w:rFonts w:hint="eastAsia"/>
        </w:rPr>
        <w:t>山毛榉科树叶、杂木木糠与米糠以按照35％、35％、30％的比例均匀混合，加去离子水调整至62％含水量。</w:t>
      </w:r>
    </w:p>
    <w:p w:rsidR="009542AF" w:rsidRDefault="009542AF" w:rsidP="00D324C1">
      <w:pPr>
        <w:pStyle w:val="af8"/>
        <w:rPr>
          <w:vanish w:val="0"/>
        </w:rPr>
      </w:pPr>
    </w:p>
    <w:p w:rsidR="00D324C1" w:rsidRDefault="00D324C1" w:rsidP="00D324C1">
      <w:pPr>
        <w:pStyle w:val="afe"/>
        <w:rPr>
          <w:vanish w:val="0"/>
        </w:rPr>
      </w:pPr>
    </w:p>
    <w:p w:rsidR="00D324C1" w:rsidRDefault="00D324C1" w:rsidP="00D324C1">
      <w:pPr>
        <w:pStyle w:val="aff3"/>
        <w:spacing w:after="120"/>
      </w:pPr>
      <w:r>
        <w:br/>
      </w:r>
      <w:r>
        <w:rPr>
          <w:rFonts w:hint="eastAsia"/>
        </w:rPr>
        <w:t>（资料性）</w:t>
      </w:r>
      <w:r>
        <w:br/>
      </w:r>
      <w:r>
        <w:rPr>
          <w:rFonts w:hint="eastAsia"/>
        </w:rPr>
        <w:t>菌根菌剂产品技术指标</w:t>
      </w:r>
    </w:p>
    <w:p w:rsidR="00D324C1" w:rsidRDefault="00D324C1" w:rsidP="00D324C1">
      <w:pPr>
        <w:pStyle w:val="afffff"/>
        <w:ind w:firstLine="420"/>
        <w:rPr>
          <w:color w:val="FF0000"/>
        </w:rPr>
      </w:pPr>
      <w:r w:rsidRPr="00D324C1">
        <w:rPr>
          <w:rFonts w:hint="eastAsia"/>
          <w:color w:val="FF0000"/>
        </w:rPr>
        <w:t>菌根菌剂产品技术指标</w:t>
      </w:r>
      <w:r w:rsidR="00CF0E56">
        <w:rPr>
          <w:rFonts w:hint="eastAsia"/>
          <w:color w:val="FF0000"/>
        </w:rPr>
        <w:t>见</w:t>
      </w:r>
      <w:r w:rsidRPr="00D324C1">
        <w:rPr>
          <w:rFonts w:hint="eastAsia"/>
          <w:color w:val="FF0000"/>
        </w:rPr>
        <w:t>表B.1</w:t>
      </w:r>
      <w:r w:rsidR="00CF0E56">
        <w:rPr>
          <w:rFonts w:hint="eastAsia"/>
          <w:color w:val="FF0000"/>
        </w:rPr>
        <w:t>。</w:t>
      </w:r>
    </w:p>
    <w:p w:rsidR="00D324C1" w:rsidRPr="00D324C1" w:rsidRDefault="00071BB5" w:rsidP="00D324C1">
      <w:pPr>
        <w:pStyle w:val="aff"/>
        <w:spacing w:before="120" w:after="120"/>
      </w:pPr>
      <w:r>
        <w:rPr>
          <w:rFonts w:hint="eastAsia"/>
        </w:rPr>
        <w:t xml:space="preserve"> </w:t>
      </w:r>
      <w:r w:rsidR="00D324C1" w:rsidRPr="00D324C1">
        <w:rPr>
          <w:rFonts w:hint="eastAsia"/>
        </w:rPr>
        <w:t>菌根菌剂产品技术指标</w:t>
      </w:r>
    </w:p>
    <w:tbl>
      <w:tblPr>
        <w:tblStyle w:val="affff2"/>
        <w:tblW w:w="0" w:type="auto"/>
        <w:jc w:val="center"/>
        <w:tblBorders>
          <w:top w:val="single" w:sz="8" w:space="0" w:color="auto"/>
          <w:left w:val="single" w:sz="8" w:space="0" w:color="auto"/>
          <w:bottom w:val="single" w:sz="8" w:space="0" w:color="auto"/>
          <w:right w:val="single" w:sz="8" w:space="0" w:color="auto"/>
        </w:tblBorders>
        <w:tblLook w:val="04A0"/>
      </w:tblPr>
      <w:tblGrid>
        <w:gridCol w:w="4275"/>
        <w:gridCol w:w="1669"/>
        <w:gridCol w:w="1556"/>
        <w:gridCol w:w="1308"/>
      </w:tblGrid>
      <w:tr w:rsidR="00D324C1" w:rsidTr="000115EE">
        <w:trPr>
          <w:trHeight w:val="226"/>
          <w:jc w:val="center"/>
        </w:trPr>
        <w:tc>
          <w:tcPr>
            <w:tcW w:w="4275" w:type="dxa"/>
            <w:vMerge w:val="restart"/>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项目</w:t>
            </w:r>
          </w:p>
        </w:tc>
        <w:tc>
          <w:tcPr>
            <w:tcW w:w="4533" w:type="dxa"/>
            <w:gridSpan w:val="3"/>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剂 型</w:t>
            </w:r>
          </w:p>
        </w:tc>
      </w:tr>
      <w:tr w:rsidR="00D324C1" w:rsidTr="00071BB5">
        <w:trPr>
          <w:jc w:val="center"/>
        </w:trPr>
        <w:tc>
          <w:tcPr>
            <w:tcW w:w="0" w:type="auto"/>
            <w:vMerge/>
            <w:tcBorders>
              <w:bottom w:val="single" w:sz="8" w:space="0" w:color="auto"/>
            </w:tcBorders>
            <w:shd w:val="clear" w:color="auto" w:fill="auto"/>
            <w:vAlign w:val="center"/>
          </w:tcPr>
          <w:p w:rsidR="00D324C1" w:rsidRDefault="00D324C1" w:rsidP="00AC45CA">
            <w:pPr>
              <w:widowControl/>
              <w:jc w:val="center"/>
              <w:rPr>
                <w:rFonts w:ascii="宋体" w:hAnsi="宋体"/>
                <w:sz w:val="18"/>
                <w:szCs w:val="18"/>
              </w:rPr>
            </w:pPr>
          </w:p>
        </w:tc>
        <w:tc>
          <w:tcPr>
            <w:tcW w:w="1669" w:type="dxa"/>
            <w:tcBorders>
              <w:bottom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液体</w:t>
            </w:r>
          </w:p>
        </w:tc>
        <w:tc>
          <w:tcPr>
            <w:tcW w:w="1556" w:type="dxa"/>
            <w:tcBorders>
              <w:bottom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粉剂</w:t>
            </w:r>
          </w:p>
        </w:tc>
        <w:tc>
          <w:tcPr>
            <w:tcW w:w="1308" w:type="dxa"/>
            <w:tcBorders>
              <w:bottom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颗粒</w:t>
            </w:r>
          </w:p>
        </w:tc>
      </w:tr>
      <w:tr w:rsidR="00D324C1" w:rsidTr="000115EE">
        <w:trPr>
          <w:trHeight w:val="292"/>
          <w:jc w:val="center"/>
        </w:trPr>
        <w:tc>
          <w:tcPr>
            <w:tcW w:w="4275" w:type="dxa"/>
            <w:tcBorders>
              <w:top w:val="single" w:sz="8" w:space="0" w:color="auto"/>
            </w:tcBorders>
            <w:shd w:val="clear" w:color="auto" w:fill="auto"/>
            <w:vAlign w:val="center"/>
          </w:tcPr>
          <w:p w:rsidR="00D324C1" w:rsidRDefault="00D324C1" w:rsidP="00AC45CA">
            <w:pPr>
              <w:jc w:val="center"/>
              <w:rPr>
                <w:rFonts w:ascii="宋体" w:hAnsi="宋体"/>
                <w:sz w:val="18"/>
                <w:szCs w:val="18"/>
              </w:rPr>
            </w:pPr>
            <w:r>
              <w:rPr>
                <w:rFonts w:ascii="宋体" w:hAnsi="宋体"/>
                <w:sz w:val="18"/>
                <w:szCs w:val="18"/>
              </w:rPr>
              <w:t>有效活菌数（cfu）</w:t>
            </w:r>
            <w:r>
              <w:rPr>
                <w:rFonts w:ascii="宋体" w:hAnsi="宋体"/>
                <w:sz w:val="18"/>
                <w:szCs w:val="18"/>
                <w:vertAlign w:val="superscript"/>
              </w:rPr>
              <w:t>a</w:t>
            </w:r>
            <w:r>
              <w:rPr>
                <w:rFonts w:ascii="宋体" w:hAnsi="宋体"/>
                <w:sz w:val="18"/>
                <w:szCs w:val="18"/>
              </w:rPr>
              <w:t>=/（亿/g或亿/mL）</w:t>
            </w:r>
            <w:r>
              <w:rPr>
                <w:rFonts w:ascii="宋体" w:hAnsi="宋体" w:hint="eastAsia"/>
                <w:sz w:val="18"/>
                <w:szCs w:val="18"/>
              </w:rPr>
              <w:t>≥</w:t>
            </w:r>
          </w:p>
        </w:tc>
        <w:tc>
          <w:tcPr>
            <w:tcW w:w="1669" w:type="dxa"/>
            <w:tcBorders>
              <w:top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2.0</w:t>
            </w:r>
          </w:p>
        </w:tc>
        <w:tc>
          <w:tcPr>
            <w:tcW w:w="1556" w:type="dxa"/>
            <w:tcBorders>
              <w:top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2.0</w:t>
            </w:r>
          </w:p>
        </w:tc>
        <w:tc>
          <w:tcPr>
            <w:tcW w:w="1308" w:type="dxa"/>
            <w:tcBorders>
              <w:top w:val="single" w:sz="8" w:space="0" w:color="auto"/>
            </w:tcBorders>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1.0</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霉菌杂菌数/（个</w:t>
            </w:r>
            <w:r>
              <w:rPr>
                <w:rFonts w:ascii="宋体" w:hAnsi="宋体" w:hint="eastAsia"/>
                <w:kern w:val="2"/>
                <w:sz w:val="18"/>
                <w:szCs w:val="18"/>
              </w:rPr>
              <w:t>/</w:t>
            </w:r>
            <w:r>
              <w:rPr>
                <w:rFonts w:ascii="宋体" w:hAnsi="宋体"/>
                <w:kern w:val="2"/>
                <w:sz w:val="18"/>
                <w:szCs w:val="18"/>
              </w:rPr>
              <w:t>g 或个/mL）</w:t>
            </w:r>
            <w:r>
              <w:rPr>
                <w:rFonts w:ascii="宋体" w:hAnsi="宋体" w:hint="eastAsia"/>
                <w:kern w:val="2"/>
                <w:sz w:val="18"/>
                <w:szCs w:val="18"/>
              </w:rPr>
              <w:t>≤</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3.0</w:t>
            </w:r>
            <w:r>
              <w:rPr>
                <w:kern w:val="2"/>
                <w:sz w:val="18"/>
                <w:szCs w:val="18"/>
              </w:rPr>
              <w:t>×</w:t>
            </w:r>
            <w:r>
              <w:rPr>
                <w:rFonts w:ascii="宋体" w:hAnsi="宋体"/>
                <w:kern w:val="2"/>
                <w:sz w:val="18"/>
                <w:szCs w:val="18"/>
              </w:rPr>
              <w:t>10</w:t>
            </w:r>
            <w:r>
              <w:rPr>
                <w:rFonts w:ascii="宋体" w:hAnsi="宋体"/>
                <w:sz w:val="18"/>
                <w:szCs w:val="18"/>
                <w:vertAlign w:val="superscript"/>
              </w:rPr>
              <w:t>6</w:t>
            </w:r>
          </w:p>
        </w:tc>
        <w:tc>
          <w:tcPr>
            <w:tcW w:w="1556"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3.0</w:t>
            </w:r>
            <w:r>
              <w:rPr>
                <w:kern w:val="2"/>
                <w:sz w:val="18"/>
                <w:szCs w:val="18"/>
              </w:rPr>
              <w:t>×</w:t>
            </w:r>
            <w:r>
              <w:rPr>
                <w:rFonts w:ascii="宋体" w:hAnsi="宋体"/>
                <w:kern w:val="2"/>
                <w:sz w:val="18"/>
                <w:szCs w:val="18"/>
              </w:rPr>
              <w:t>10</w:t>
            </w:r>
            <w:r>
              <w:rPr>
                <w:rFonts w:ascii="宋体" w:hAnsi="宋体"/>
                <w:sz w:val="18"/>
                <w:szCs w:val="18"/>
                <w:vertAlign w:val="superscript"/>
              </w:rPr>
              <w:t>6</w:t>
            </w:r>
          </w:p>
        </w:tc>
        <w:tc>
          <w:tcPr>
            <w:tcW w:w="1308"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3.0</w:t>
            </w:r>
            <w:r>
              <w:rPr>
                <w:kern w:val="2"/>
                <w:sz w:val="18"/>
                <w:szCs w:val="18"/>
              </w:rPr>
              <w:t>×</w:t>
            </w:r>
            <w:r>
              <w:rPr>
                <w:rFonts w:ascii="宋体" w:hAnsi="宋体"/>
                <w:kern w:val="2"/>
                <w:sz w:val="18"/>
                <w:szCs w:val="18"/>
              </w:rPr>
              <w:t>10</w:t>
            </w:r>
            <w:r>
              <w:rPr>
                <w:rFonts w:ascii="宋体" w:hAnsi="宋体"/>
                <w:sz w:val="18"/>
                <w:szCs w:val="18"/>
                <w:vertAlign w:val="superscript"/>
              </w:rPr>
              <w:t>6</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杂菌率/</w:t>
            </w:r>
            <w:r>
              <w:rPr>
                <w:rFonts w:ascii="宋体" w:hAnsi="宋体" w:hint="eastAsia"/>
                <w:kern w:val="2"/>
                <w:sz w:val="18"/>
                <w:szCs w:val="18"/>
              </w:rPr>
              <w:t>％≤</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10.0</w:t>
            </w:r>
          </w:p>
        </w:tc>
        <w:tc>
          <w:tcPr>
            <w:tcW w:w="1556"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20.0</w:t>
            </w:r>
          </w:p>
        </w:tc>
        <w:tc>
          <w:tcPr>
            <w:tcW w:w="1308"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30.0</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水分/</w:t>
            </w:r>
            <w:r>
              <w:rPr>
                <w:rFonts w:ascii="宋体" w:hAnsi="宋体" w:hint="eastAsia"/>
                <w:kern w:val="2"/>
                <w:sz w:val="18"/>
                <w:szCs w:val="18"/>
              </w:rPr>
              <w:t>％</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hint="eastAsia"/>
                <w:kern w:val="2"/>
                <w:sz w:val="18"/>
                <w:szCs w:val="18"/>
              </w:rPr>
              <w:t>/</w:t>
            </w:r>
          </w:p>
        </w:tc>
        <w:tc>
          <w:tcPr>
            <w:tcW w:w="1556"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35.0</w:t>
            </w:r>
          </w:p>
        </w:tc>
        <w:tc>
          <w:tcPr>
            <w:tcW w:w="1308"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20.0</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细度/</w:t>
            </w:r>
            <w:r>
              <w:rPr>
                <w:rFonts w:ascii="宋体" w:hAnsi="宋体" w:hint="eastAsia"/>
                <w:kern w:val="2"/>
                <w:sz w:val="18"/>
                <w:szCs w:val="18"/>
              </w:rPr>
              <w:t>％</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hint="eastAsia"/>
                <w:kern w:val="2"/>
                <w:sz w:val="18"/>
                <w:szCs w:val="18"/>
              </w:rPr>
              <w:t>/</w:t>
            </w:r>
          </w:p>
        </w:tc>
        <w:tc>
          <w:tcPr>
            <w:tcW w:w="1556"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80.0</w:t>
            </w:r>
          </w:p>
        </w:tc>
        <w:tc>
          <w:tcPr>
            <w:tcW w:w="1308"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80.0</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p</w:t>
            </w:r>
            <w:r>
              <w:rPr>
                <w:rFonts w:ascii="宋体" w:hAnsi="宋体" w:hint="eastAsia"/>
                <w:kern w:val="2"/>
                <w:sz w:val="18"/>
                <w:szCs w:val="18"/>
              </w:rPr>
              <w:t>H</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5.0</w:t>
            </w:r>
            <w:r>
              <w:rPr>
                <w:rFonts w:ascii="宋体" w:hAnsi="宋体" w:hint="eastAsia"/>
                <w:kern w:val="2"/>
                <w:sz w:val="18"/>
                <w:szCs w:val="18"/>
              </w:rPr>
              <w:t>～</w:t>
            </w:r>
            <w:r>
              <w:rPr>
                <w:rFonts w:ascii="宋体" w:hAnsi="宋体"/>
                <w:kern w:val="2"/>
                <w:sz w:val="18"/>
                <w:szCs w:val="18"/>
              </w:rPr>
              <w:t>8.0</w:t>
            </w:r>
          </w:p>
        </w:tc>
        <w:tc>
          <w:tcPr>
            <w:tcW w:w="1556"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5.5～8.5</w:t>
            </w:r>
          </w:p>
        </w:tc>
        <w:tc>
          <w:tcPr>
            <w:tcW w:w="1308"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5.5～8.5</w:t>
            </w:r>
          </w:p>
        </w:tc>
      </w:tr>
      <w:tr w:rsidR="00D324C1" w:rsidTr="00AC45CA">
        <w:trPr>
          <w:jc w:val="center"/>
        </w:trPr>
        <w:tc>
          <w:tcPr>
            <w:tcW w:w="4275"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有效期'*/月</w:t>
            </w:r>
            <w:r>
              <w:rPr>
                <w:rFonts w:ascii="宋体" w:hAnsi="宋体" w:hint="eastAsia"/>
                <w:kern w:val="2"/>
                <w:sz w:val="18"/>
                <w:szCs w:val="18"/>
              </w:rPr>
              <w:t>≥</w:t>
            </w:r>
          </w:p>
        </w:tc>
        <w:tc>
          <w:tcPr>
            <w:tcW w:w="1669" w:type="dxa"/>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3</w:t>
            </w:r>
          </w:p>
        </w:tc>
        <w:tc>
          <w:tcPr>
            <w:tcW w:w="2864" w:type="dxa"/>
            <w:gridSpan w:val="2"/>
            <w:shd w:val="clear" w:color="auto" w:fill="auto"/>
            <w:vAlign w:val="center"/>
          </w:tcPr>
          <w:p w:rsidR="00D324C1" w:rsidRDefault="00D324C1" w:rsidP="00AC45CA">
            <w:pPr>
              <w:pStyle w:val="affff0"/>
              <w:widowControl/>
              <w:spacing w:before="0" w:beforeAutospacing="0" w:after="0" w:afterAutospacing="0"/>
              <w:jc w:val="center"/>
              <w:rPr>
                <w:rFonts w:ascii="宋体" w:hAnsi="宋体"/>
                <w:kern w:val="2"/>
                <w:sz w:val="18"/>
                <w:szCs w:val="18"/>
              </w:rPr>
            </w:pPr>
            <w:r>
              <w:rPr>
                <w:rFonts w:ascii="宋体" w:hAnsi="宋体"/>
                <w:kern w:val="2"/>
                <w:sz w:val="18"/>
                <w:szCs w:val="18"/>
              </w:rPr>
              <w:t>6</w:t>
            </w:r>
          </w:p>
        </w:tc>
      </w:tr>
      <w:tr w:rsidR="002C2AAC" w:rsidTr="002C2AAC">
        <w:trPr>
          <w:jc w:val="center"/>
        </w:trPr>
        <w:tc>
          <w:tcPr>
            <w:tcW w:w="8808" w:type="dxa"/>
            <w:gridSpan w:val="4"/>
            <w:tcBorders>
              <w:top w:val="single" w:sz="8" w:space="0" w:color="auto"/>
              <w:bottom w:val="single" w:sz="8" w:space="0" w:color="auto"/>
            </w:tcBorders>
            <w:shd w:val="clear" w:color="auto" w:fill="auto"/>
            <w:vAlign w:val="center"/>
          </w:tcPr>
          <w:p w:rsidR="002C2AAC" w:rsidRPr="00B06E6A" w:rsidRDefault="002C2AAC" w:rsidP="00071BB5">
            <w:pPr>
              <w:pStyle w:val="af4"/>
              <w:numPr>
                <w:ilvl w:val="0"/>
                <w:numId w:val="0"/>
              </w:numPr>
              <w:ind w:firstLineChars="200" w:firstLine="360"/>
              <w:rPr>
                <w:color w:val="FF0000"/>
              </w:rPr>
            </w:pPr>
            <w:r w:rsidRPr="00B06E6A">
              <w:rPr>
                <w:color w:val="FF0000"/>
                <w:vertAlign w:val="superscript"/>
              </w:rPr>
              <w:t>a</w:t>
            </w:r>
            <w:r w:rsidRPr="00B06E6A">
              <w:rPr>
                <w:color w:val="FF0000"/>
              </w:rPr>
              <w:t>含两种以上微生物的复合微生物肥料，每一种有效菌的数量不得少于0.01亿/g或0.01亿/mL。</w:t>
            </w:r>
          </w:p>
          <w:p w:rsidR="002C2AAC" w:rsidRPr="002C2AAC" w:rsidRDefault="002C2AAC" w:rsidP="002C2AAC">
            <w:pPr>
              <w:pStyle w:val="afffff"/>
              <w:ind w:firstLine="360"/>
              <w:rPr>
                <w:rFonts w:hAnsi="宋体"/>
                <w:kern w:val="2"/>
                <w:sz w:val="18"/>
                <w:szCs w:val="21"/>
              </w:rPr>
            </w:pPr>
            <w:r w:rsidRPr="00B06E6A">
              <w:rPr>
                <w:rFonts w:hAnsi="宋体"/>
                <w:color w:val="FF0000"/>
                <w:kern w:val="2"/>
                <w:sz w:val="18"/>
                <w:szCs w:val="21"/>
                <w:vertAlign w:val="superscript"/>
              </w:rPr>
              <w:t>b</w:t>
            </w:r>
            <w:r w:rsidRPr="00B06E6A">
              <w:rPr>
                <w:rFonts w:hAnsi="宋体" w:hint="eastAsia"/>
                <w:color w:val="FF0000"/>
                <w:kern w:val="2"/>
                <w:sz w:val="18"/>
                <w:szCs w:val="21"/>
              </w:rPr>
              <w:t>此项仅仅在监督部门或仲裁双方认为有必要时才检测。</w:t>
            </w:r>
          </w:p>
        </w:tc>
      </w:tr>
      <w:tr w:rsidR="00632E87" w:rsidTr="002C2AAC">
        <w:trPr>
          <w:jc w:val="center"/>
        </w:trPr>
        <w:tc>
          <w:tcPr>
            <w:tcW w:w="8808" w:type="dxa"/>
            <w:gridSpan w:val="4"/>
            <w:tcBorders>
              <w:top w:val="single" w:sz="8" w:space="0" w:color="auto"/>
              <w:bottom w:val="single" w:sz="8" w:space="0" w:color="auto"/>
            </w:tcBorders>
            <w:shd w:val="clear" w:color="auto" w:fill="auto"/>
            <w:vAlign w:val="center"/>
          </w:tcPr>
          <w:p w:rsidR="00632E87" w:rsidRPr="00AD1063" w:rsidRDefault="00632E87" w:rsidP="00D50592">
            <w:pPr>
              <w:pStyle w:val="afff2"/>
              <w:rPr>
                <w:color w:val="FF0000"/>
              </w:rPr>
            </w:pPr>
            <w:r w:rsidRPr="00AD1063">
              <w:rPr>
                <w:color w:val="FF0000"/>
              </w:rPr>
              <w:t>表</w:t>
            </w:r>
            <w:r w:rsidRPr="00AD1063">
              <w:rPr>
                <w:rFonts w:hint="eastAsia"/>
                <w:color w:val="FF0000"/>
              </w:rPr>
              <w:t>B.1</w:t>
            </w:r>
            <w:r w:rsidRPr="00AD1063">
              <w:rPr>
                <w:color w:val="FF0000"/>
              </w:rPr>
              <w:t>引自GB</w:t>
            </w:r>
            <w:r w:rsidRPr="00AD1063">
              <w:rPr>
                <w:rFonts w:hint="eastAsia"/>
                <w:color w:val="FF0000"/>
              </w:rPr>
              <w:t xml:space="preserve"> </w:t>
            </w:r>
            <w:r w:rsidRPr="00AD1063">
              <w:rPr>
                <w:color w:val="FF0000"/>
              </w:rPr>
              <w:t>20287。</w:t>
            </w:r>
          </w:p>
        </w:tc>
      </w:tr>
    </w:tbl>
    <w:p w:rsidR="00D324C1" w:rsidRPr="00D324C1" w:rsidRDefault="00D324C1" w:rsidP="00D324C1">
      <w:pPr>
        <w:pStyle w:val="afffff"/>
        <w:ind w:firstLine="420"/>
      </w:pPr>
    </w:p>
    <w:p w:rsidR="00D324C1" w:rsidRDefault="00D324C1" w:rsidP="00D324C1">
      <w:pPr>
        <w:pStyle w:val="afffff"/>
        <w:ind w:firstLine="420"/>
        <w:sectPr w:rsidR="00D324C1" w:rsidSect="00D324C1">
          <w:pgSz w:w="11906" w:h="16838"/>
          <w:pgMar w:top="1928" w:right="1134" w:bottom="1134" w:left="1134" w:header="1418" w:footer="1134" w:gutter="284"/>
          <w:cols w:space="425"/>
          <w:formProt w:val="0"/>
          <w:docGrid w:linePitch="312"/>
        </w:sectPr>
      </w:pPr>
    </w:p>
    <w:p w:rsidR="009542AF" w:rsidRDefault="009542AF">
      <w:pPr>
        <w:pStyle w:val="af8"/>
        <w:rPr>
          <w:vanish w:val="0"/>
        </w:rPr>
      </w:pPr>
    </w:p>
    <w:p w:rsidR="009542AF" w:rsidRDefault="009542AF">
      <w:pPr>
        <w:pStyle w:val="afe"/>
        <w:rPr>
          <w:vanish w:val="0"/>
        </w:rPr>
      </w:pPr>
    </w:p>
    <w:p w:rsidR="009542AF" w:rsidRDefault="00E54D0F">
      <w:pPr>
        <w:pStyle w:val="aff3"/>
        <w:spacing w:after="120"/>
      </w:pPr>
      <w:r>
        <w:br/>
      </w:r>
      <w:r>
        <w:rPr>
          <w:rFonts w:hint="eastAsia"/>
        </w:rPr>
        <w:t>（资料性）</w:t>
      </w:r>
      <w:r>
        <w:br/>
      </w:r>
      <w:r>
        <w:rPr>
          <w:rFonts w:hint="eastAsia"/>
        </w:rPr>
        <w:t>菌根菌剂产品无害化指标</w:t>
      </w:r>
    </w:p>
    <w:p w:rsidR="00487C64" w:rsidRPr="00CF0E56" w:rsidRDefault="00487C64" w:rsidP="007C610A">
      <w:pPr>
        <w:pStyle w:val="afffff"/>
        <w:ind w:firstLine="420"/>
        <w:rPr>
          <w:color w:val="FF0000"/>
        </w:rPr>
      </w:pPr>
      <w:r w:rsidRPr="007C610A">
        <w:rPr>
          <w:rFonts w:hint="eastAsia"/>
          <w:color w:val="FF0000"/>
        </w:rPr>
        <w:t>菌根菌剂产品无害化指标见表C.1</w:t>
      </w:r>
      <w:r w:rsidR="00CF0E56">
        <w:rPr>
          <w:rFonts w:hint="eastAsia"/>
          <w:color w:val="FF0000"/>
        </w:rPr>
        <w:t>。</w:t>
      </w:r>
    </w:p>
    <w:p w:rsidR="009542AF" w:rsidRDefault="007E4A54">
      <w:pPr>
        <w:pStyle w:val="aff"/>
        <w:spacing w:before="120" w:after="120"/>
      </w:pPr>
      <w:r>
        <w:rPr>
          <w:rFonts w:hint="eastAsia"/>
        </w:rPr>
        <w:t xml:space="preserve"> </w:t>
      </w:r>
      <w:r w:rsidR="00E54D0F">
        <w:rPr>
          <w:rFonts w:hint="eastAsia"/>
        </w:rPr>
        <w:t>菌根菌剂产品无害化指标</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156"/>
        <w:gridCol w:w="4218"/>
      </w:tblGrid>
      <w:tr w:rsidR="009542AF">
        <w:trPr>
          <w:trHeight w:val="260"/>
          <w:jc w:val="center"/>
        </w:trPr>
        <w:tc>
          <w:tcPr>
            <w:tcW w:w="2750" w:type="pct"/>
            <w:tcBorders>
              <w:top w:val="single" w:sz="8" w:space="0" w:color="auto"/>
              <w:bottom w:val="single" w:sz="8" w:space="0" w:color="auto"/>
            </w:tcBorders>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参 数</w:t>
            </w:r>
          </w:p>
        </w:tc>
        <w:tc>
          <w:tcPr>
            <w:tcW w:w="2250" w:type="pct"/>
            <w:tcBorders>
              <w:top w:val="single" w:sz="8" w:space="0" w:color="auto"/>
              <w:bottom w:val="single" w:sz="8" w:space="0" w:color="auto"/>
            </w:tcBorders>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标准极限</w:t>
            </w:r>
          </w:p>
        </w:tc>
      </w:tr>
      <w:tr w:rsidR="009542AF">
        <w:trPr>
          <w:trHeight w:val="260"/>
          <w:jc w:val="center"/>
        </w:trPr>
        <w:tc>
          <w:tcPr>
            <w:tcW w:w="2750" w:type="pct"/>
            <w:tcBorders>
              <w:top w:val="single" w:sz="8" w:space="0" w:color="auto"/>
            </w:tcBorders>
            <w:shd w:val="clear" w:color="auto" w:fill="auto"/>
            <w:vAlign w:val="center"/>
          </w:tcPr>
          <w:p w:rsidR="009542AF" w:rsidRDefault="00E54D0F" w:rsidP="007E4A54">
            <w:pPr>
              <w:spacing w:line="240" w:lineRule="auto"/>
              <w:jc w:val="center"/>
              <w:rPr>
                <w:rFonts w:ascii="宋体" w:hAnsi="宋体"/>
                <w:sz w:val="18"/>
                <w:szCs w:val="18"/>
              </w:rPr>
            </w:pPr>
            <w:r>
              <w:rPr>
                <w:rFonts w:ascii="宋体" w:hAnsi="宋体"/>
                <w:sz w:val="18"/>
              </w:rPr>
              <w:t>粪大肠菌群数/（个/g或个/mL）</w:t>
            </w:r>
          </w:p>
        </w:tc>
        <w:tc>
          <w:tcPr>
            <w:tcW w:w="2250" w:type="pct"/>
            <w:tcBorders>
              <w:top w:val="single" w:sz="8" w:space="0" w:color="auto"/>
            </w:tcBorders>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≤100</w:t>
            </w:r>
          </w:p>
        </w:tc>
      </w:tr>
      <w:tr w:rsidR="009542AF">
        <w:trPr>
          <w:trHeight w:val="260"/>
          <w:jc w:val="center"/>
        </w:trPr>
        <w:tc>
          <w:tcPr>
            <w:tcW w:w="2750" w:type="pct"/>
            <w:shd w:val="clear" w:color="auto" w:fill="auto"/>
            <w:vAlign w:val="center"/>
          </w:tcPr>
          <w:p w:rsidR="009542AF" w:rsidRDefault="00E54D0F" w:rsidP="007E4A54">
            <w:pPr>
              <w:pStyle w:val="affff0"/>
              <w:widowControl/>
              <w:spacing w:before="0" w:beforeAutospacing="0" w:after="0" w:afterAutospacing="0"/>
              <w:jc w:val="center"/>
              <w:rPr>
                <w:rFonts w:ascii="宋体" w:hAnsi="宋体"/>
                <w:sz w:val="18"/>
                <w:szCs w:val="21"/>
              </w:rPr>
            </w:pPr>
            <w:r>
              <w:rPr>
                <w:rFonts w:ascii="宋体" w:hAnsi="宋体"/>
                <w:sz w:val="18"/>
                <w:szCs w:val="21"/>
              </w:rPr>
              <w:t>蛔虫卵死亡率/</w:t>
            </w:r>
            <w:r>
              <w:rPr>
                <w:rFonts w:ascii="宋体" w:hAnsi="宋体" w:hint="eastAsia"/>
                <w:sz w:val="18"/>
                <w:szCs w:val="21"/>
              </w:rPr>
              <w:t>％</w:t>
            </w:r>
          </w:p>
        </w:tc>
        <w:tc>
          <w:tcPr>
            <w:tcW w:w="2250" w:type="pct"/>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kern w:val="2"/>
                <w:sz w:val="18"/>
                <w:szCs w:val="21"/>
              </w:rPr>
              <w:t>≥</w:t>
            </w:r>
            <w:r>
              <w:rPr>
                <w:rFonts w:ascii="宋体" w:hAnsi="宋体"/>
                <w:sz w:val="18"/>
                <w:szCs w:val="21"/>
              </w:rPr>
              <w:t>95</w:t>
            </w:r>
          </w:p>
        </w:tc>
      </w:tr>
      <w:tr w:rsidR="009542AF">
        <w:trPr>
          <w:trHeight w:val="260"/>
          <w:jc w:val="center"/>
        </w:trPr>
        <w:tc>
          <w:tcPr>
            <w:tcW w:w="2750" w:type="pct"/>
            <w:shd w:val="clear" w:color="auto" w:fill="auto"/>
            <w:vAlign w:val="center"/>
          </w:tcPr>
          <w:p w:rsidR="009542AF" w:rsidRDefault="00E54D0F" w:rsidP="007E4A54">
            <w:pPr>
              <w:spacing w:line="240" w:lineRule="auto"/>
              <w:jc w:val="center"/>
              <w:rPr>
                <w:rFonts w:ascii="宋体" w:hAnsi="宋体"/>
                <w:sz w:val="18"/>
                <w:szCs w:val="18"/>
              </w:rPr>
            </w:pPr>
            <w:r>
              <w:rPr>
                <w:rFonts w:ascii="宋体" w:hAnsi="宋体"/>
                <w:sz w:val="18"/>
              </w:rPr>
              <w:t>砷及其化合物（以As计）/（mg/kg）</w:t>
            </w:r>
          </w:p>
        </w:tc>
        <w:tc>
          <w:tcPr>
            <w:tcW w:w="2250" w:type="pct"/>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≤75</w:t>
            </w:r>
          </w:p>
        </w:tc>
      </w:tr>
      <w:tr w:rsidR="009542AF">
        <w:trPr>
          <w:trHeight w:val="260"/>
          <w:jc w:val="center"/>
        </w:trPr>
        <w:tc>
          <w:tcPr>
            <w:tcW w:w="2750" w:type="pct"/>
            <w:shd w:val="clear" w:color="auto" w:fill="auto"/>
            <w:vAlign w:val="center"/>
          </w:tcPr>
          <w:p w:rsidR="009542AF" w:rsidRDefault="00E54D0F" w:rsidP="007E4A54">
            <w:pPr>
              <w:spacing w:line="240" w:lineRule="auto"/>
              <w:jc w:val="center"/>
              <w:rPr>
                <w:rFonts w:ascii="宋体" w:hAnsi="宋体"/>
                <w:sz w:val="18"/>
                <w:szCs w:val="18"/>
              </w:rPr>
            </w:pPr>
            <w:r>
              <w:rPr>
                <w:rFonts w:ascii="宋体" w:hAnsi="宋体"/>
                <w:sz w:val="18"/>
              </w:rPr>
              <w:t>镉及其化合物（以Cd计）/（mg/kg）</w:t>
            </w:r>
          </w:p>
        </w:tc>
        <w:tc>
          <w:tcPr>
            <w:tcW w:w="2250" w:type="pct"/>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≤10</w:t>
            </w:r>
          </w:p>
        </w:tc>
      </w:tr>
      <w:tr w:rsidR="009542AF">
        <w:trPr>
          <w:trHeight w:val="260"/>
          <w:jc w:val="center"/>
        </w:trPr>
        <w:tc>
          <w:tcPr>
            <w:tcW w:w="2750" w:type="pct"/>
            <w:shd w:val="clear" w:color="auto" w:fill="auto"/>
            <w:vAlign w:val="center"/>
          </w:tcPr>
          <w:p w:rsidR="009542AF" w:rsidRDefault="00E54D0F" w:rsidP="007E4A54">
            <w:pPr>
              <w:pStyle w:val="affff0"/>
              <w:widowControl/>
              <w:spacing w:before="0" w:beforeAutospacing="0" w:after="0" w:afterAutospacing="0"/>
              <w:jc w:val="center"/>
              <w:rPr>
                <w:rFonts w:ascii="宋体" w:hAnsi="宋体"/>
                <w:sz w:val="18"/>
                <w:szCs w:val="21"/>
              </w:rPr>
            </w:pPr>
            <w:r>
              <w:rPr>
                <w:rFonts w:ascii="宋体" w:hAnsi="宋体"/>
                <w:sz w:val="18"/>
                <w:szCs w:val="21"/>
              </w:rPr>
              <w:t>铅及其化合物（以Pb计）/（mg/kg）</w:t>
            </w:r>
          </w:p>
        </w:tc>
        <w:tc>
          <w:tcPr>
            <w:tcW w:w="2250" w:type="pct"/>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≤100</w:t>
            </w:r>
          </w:p>
        </w:tc>
      </w:tr>
      <w:tr w:rsidR="009542AF">
        <w:trPr>
          <w:trHeight w:val="260"/>
          <w:jc w:val="center"/>
        </w:trPr>
        <w:tc>
          <w:tcPr>
            <w:tcW w:w="2750" w:type="pct"/>
            <w:shd w:val="clear" w:color="auto" w:fill="auto"/>
            <w:vAlign w:val="center"/>
          </w:tcPr>
          <w:p w:rsidR="009542AF" w:rsidRDefault="00E54D0F" w:rsidP="007E4A54">
            <w:pPr>
              <w:spacing w:line="240" w:lineRule="auto"/>
              <w:jc w:val="center"/>
              <w:rPr>
                <w:rFonts w:ascii="宋体" w:hAnsi="宋体"/>
                <w:sz w:val="18"/>
                <w:szCs w:val="18"/>
              </w:rPr>
            </w:pPr>
            <w:r>
              <w:rPr>
                <w:rFonts w:ascii="宋体" w:hAnsi="宋体"/>
                <w:sz w:val="18"/>
              </w:rPr>
              <w:t>铬及其化合物（以Cr计）/（mg/kg）</w:t>
            </w:r>
          </w:p>
        </w:tc>
        <w:tc>
          <w:tcPr>
            <w:tcW w:w="2250" w:type="pct"/>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≤150</w:t>
            </w:r>
          </w:p>
        </w:tc>
      </w:tr>
      <w:tr w:rsidR="009542AF" w:rsidTr="007E4A54">
        <w:trPr>
          <w:trHeight w:val="260"/>
          <w:jc w:val="center"/>
        </w:trPr>
        <w:tc>
          <w:tcPr>
            <w:tcW w:w="2750" w:type="pct"/>
            <w:tcBorders>
              <w:bottom w:val="single" w:sz="8" w:space="0" w:color="auto"/>
            </w:tcBorders>
            <w:shd w:val="clear" w:color="auto" w:fill="auto"/>
            <w:vAlign w:val="center"/>
          </w:tcPr>
          <w:p w:rsidR="009542AF" w:rsidRDefault="00E54D0F" w:rsidP="007E4A54">
            <w:pPr>
              <w:spacing w:line="240" w:lineRule="auto"/>
              <w:jc w:val="center"/>
              <w:rPr>
                <w:rFonts w:ascii="宋体" w:hAnsi="宋体"/>
                <w:sz w:val="18"/>
                <w:szCs w:val="18"/>
              </w:rPr>
            </w:pPr>
            <w:r>
              <w:rPr>
                <w:rFonts w:ascii="宋体" w:hAnsi="宋体"/>
                <w:sz w:val="18"/>
              </w:rPr>
              <w:t>汞及其化合物（以Hg计）/（mg/kg）</w:t>
            </w:r>
          </w:p>
        </w:tc>
        <w:tc>
          <w:tcPr>
            <w:tcW w:w="2250" w:type="pct"/>
            <w:tcBorders>
              <w:bottom w:val="single" w:sz="8" w:space="0" w:color="auto"/>
            </w:tcBorders>
            <w:shd w:val="clear" w:color="auto" w:fill="auto"/>
            <w:vAlign w:val="center"/>
          </w:tcPr>
          <w:p w:rsidR="009542AF" w:rsidRDefault="00E54D0F">
            <w:pPr>
              <w:pStyle w:val="affff0"/>
              <w:widowControl/>
              <w:spacing w:before="0" w:beforeAutospacing="0" w:after="0" w:afterAutospacing="0"/>
              <w:jc w:val="center"/>
              <w:rPr>
                <w:rFonts w:ascii="宋体" w:hAnsi="宋体"/>
                <w:sz w:val="18"/>
                <w:szCs w:val="21"/>
              </w:rPr>
            </w:pPr>
            <w:r>
              <w:rPr>
                <w:rFonts w:ascii="宋体" w:hAnsi="宋体"/>
                <w:sz w:val="18"/>
                <w:szCs w:val="21"/>
              </w:rPr>
              <w:t>≤5</w:t>
            </w:r>
          </w:p>
        </w:tc>
      </w:tr>
      <w:tr w:rsidR="009542AF" w:rsidTr="007E4A54">
        <w:trPr>
          <w:trHeight w:val="260"/>
          <w:jc w:val="center"/>
        </w:trPr>
        <w:tc>
          <w:tcPr>
            <w:tcW w:w="5000" w:type="pct"/>
            <w:gridSpan w:val="2"/>
            <w:tcBorders>
              <w:top w:val="single" w:sz="8" w:space="0" w:color="auto"/>
            </w:tcBorders>
            <w:shd w:val="clear" w:color="auto" w:fill="auto"/>
            <w:vAlign w:val="center"/>
          </w:tcPr>
          <w:p w:rsidR="009542AF" w:rsidRDefault="00E54D0F" w:rsidP="007E4A54">
            <w:pPr>
              <w:pStyle w:val="afff2"/>
              <w:ind w:left="719"/>
              <w:rPr>
                <w:rFonts w:hAnsi="宋体"/>
              </w:rPr>
            </w:pPr>
            <w:r>
              <w:rPr>
                <w:rFonts w:hAnsi="宋体"/>
              </w:rPr>
              <w:t>表C.1引自GB</w:t>
            </w:r>
            <w:r w:rsidR="00A623FC">
              <w:rPr>
                <w:rFonts w:hAnsi="宋体" w:hint="eastAsia"/>
              </w:rPr>
              <w:t xml:space="preserve"> </w:t>
            </w:r>
            <w:r>
              <w:rPr>
                <w:rFonts w:hAnsi="宋体"/>
              </w:rPr>
              <w:t>20287。</w:t>
            </w:r>
          </w:p>
        </w:tc>
      </w:tr>
    </w:tbl>
    <w:p w:rsidR="009542AF" w:rsidRDefault="00430F6E" w:rsidP="00430F6E">
      <w:pPr>
        <w:pStyle w:val="afffff"/>
        <w:ind w:firstLineChars="0" w:firstLine="0"/>
        <w:jc w:val="center"/>
      </w:pPr>
      <w:bookmarkStart w:id="45" w:name="BookMark8"/>
      <w:bookmarkEnd w:id="44"/>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1485900" cy="317500"/>
                    </a:xfrm>
                    <a:prstGeom prst="rect">
                      <a:avLst/>
                    </a:prstGeom>
                  </pic:spPr>
                </pic:pic>
              </a:graphicData>
            </a:graphic>
          </wp:inline>
        </w:drawing>
      </w:r>
      <w:bookmarkEnd w:id="45"/>
    </w:p>
    <w:sectPr w:rsidR="009542AF" w:rsidSect="00B37CC7">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04C" w:rsidRDefault="0040404C">
      <w:pPr>
        <w:spacing w:line="240" w:lineRule="auto"/>
      </w:pPr>
      <w:r>
        <w:separator/>
      </w:r>
    </w:p>
  </w:endnote>
  <w:endnote w:type="continuationSeparator" w:id="1">
    <w:p w:rsidR="0040404C" w:rsidRDefault="0040404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c"/>
    </w:pPr>
    <w:r>
      <w:fldChar w:fldCharType="begin"/>
    </w:r>
    <w:r w:rsidR="00E54D0F">
      <w:instrText>PAGE   \* MERGEFORMAT</w:instrText>
    </w:r>
    <w:r>
      <w:fldChar w:fldCharType="separate"/>
    </w:r>
    <w:r w:rsidR="00E54D0F">
      <w:rPr>
        <w:lang w:val="zh-CN"/>
      </w:rPr>
      <w:t>2</w:t>
    </w:r>
    <w: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b"/>
    </w:pPr>
    <w:r>
      <w:fldChar w:fldCharType="begin"/>
    </w:r>
    <w:r w:rsidR="00E54D0F">
      <w:instrText xml:space="preserve"> PAGE   \* MERGEFORMAT \* MERGEFORMAT </w:instrText>
    </w:r>
    <w:r>
      <w:fldChar w:fldCharType="separate"/>
    </w:r>
    <w:r w:rsidR="00D324C1">
      <w:rPr>
        <w:noProof/>
      </w:rPr>
      <w:t>2</w:t>
    </w:r>
    <w: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c"/>
    </w:pPr>
    <w:r>
      <w:fldChar w:fldCharType="begin"/>
    </w:r>
    <w:r w:rsidR="00E54D0F">
      <w:instrText>PAGE   \* MERGEFORMAT</w:instrText>
    </w:r>
    <w:r>
      <w:fldChar w:fldCharType="separate"/>
    </w:r>
    <w:r w:rsidR="007E4A54" w:rsidRPr="007E4A54">
      <w:rPr>
        <w:noProof/>
        <w:lang w:val="zh-CN"/>
      </w:rPr>
      <w:t>3</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9542AF">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9542AF">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b"/>
    </w:pPr>
    <w:r>
      <w:fldChar w:fldCharType="begin"/>
    </w:r>
    <w:r w:rsidR="00E54D0F">
      <w:instrText xml:space="preserve"> PAGE   \* MERGEFORMAT \* MERGEFORMAT </w:instrText>
    </w:r>
    <w:r>
      <w:fldChar w:fldCharType="separate"/>
    </w:r>
    <w:r w:rsidR="00E54D0F">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c"/>
    </w:pPr>
    <w:r>
      <w:fldChar w:fldCharType="begin"/>
    </w:r>
    <w:r w:rsidR="00E54D0F">
      <w:instrText>PAGE   \* MERGEFORMAT</w:instrText>
    </w:r>
    <w:r>
      <w:fldChar w:fldCharType="separate"/>
    </w:r>
    <w:r w:rsidR="00143461" w:rsidRPr="00143461">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b"/>
    </w:pPr>
    <w:r>
      <w:fldChar w:fldCharType="begin"/>
    </w:r>
    <w:r w:rsidR="00E54D0F">
      <w:instrText xml:space="preserve"> PAGE   \* MERGEFORMAT \* MERGEFORMAT </w:instrText>
    </w:r>
    <w:r>
      <w:fldChar w:fldCharType="separate"/>
    </w:r>
    <w:r w:rsidR="007E4A54">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c"/>
    </w:pPr>
    <w:r>
      <w:fldChar w:fldCharType="begin"/>
    </w:r>
    <w:r w:rsidR="00E54D0F">
      <w:instrText>PAGE   \* MERGEFORMAT</w:instrText>
    </w:r>
    <w:r>
      <w:fldChar w:fldCharType="separate"/>
    </w:r>
    <w:r w:rsidR="007E4A54" w:rsidRPr="007E4A54">
      <w:rPr>
        <w:noProof/>
        <w:lang w:val="zh-CN"/>
      </w:rPr>
      <w:t>3</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b"/>
    </w:pPr>
    <w:r>
      <w:fldChar w:fldCharType="begin"/>
    </w:r>
    <w:r w:rsidR="00E54D0F">
      <w:instrText xml:space="preserve"> PAGE   \* MERGEFORMAT \* MERGEFORMAT </w:instrText>
    </w:r>
    <w:r>
      <w:fldChar w:fldCharType="separate"/>
    </w:r>
    <w:r w:rsidR="000115EE">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c"/>
    </w:pPr>
    <w:r>
      <w:fldChar w:fldCharType="begin"/>
    </w:r>
    <w:r w:rsidR="00E54D0F">
      <w:instrText>PAGE   \* MERGEFORMAT</w:instrText>
    </w:r>
    <w:r>
      <w:fldChar w:fldCharType="separate"/>
    </w:r>
    <w:r w:rsidR="007E4A54" w:rsidRPr="007E4A54">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04C" w:rsidRDefault="0040404C">
      <w:pPr>
        <w:spacing w:line="240" w:lineRule="auto"/>
      </w:pPr>
      <w:r>
        <w:separator/>
      </w:r>
    </w:p>
  </w:footnote>
  <w:footnote w:type="continuationSeparator" w:id="1">
    <w:p w:rsidR="0040404C" w:rsidRDefault="0040404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9542AF">
    <w:pPr>
      <w:pStyle w:val="afffd"/>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5"/>
    </w:pPr>
    <w:fldSimple w:instr=" STYLEREF  标准文件_文件编号 \* MERGEFORMAT ">
      <w:r w:rsidR="00D324C1">
        <w:rPr>
          <w:noProof/>
        </w:rPr>
        <w:t>T/GXAS XXXX</w:t>
      </w:r>
      <w:r w:rsidR="00D324C1">
        <w:rPr>
          <w:noProof/>
        </w:rPr>
        <w:t>—</w:t>
      </w:r>
      <w:r w:rsidR="00D324C1">
        <w:rPr>
          <w:noProof/>
        </w:rPr>
        <w:t>XXXX</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4"/>
    </w:pPr>
    <w:fldSimple w:instr=" STYLEREF  标准文件_文件编号  \* MERGEFORMAT ">
      <w:r w:rsidR="007E4A54">
        <w:rPr>
          <w:noProof/>
        </w:rPr>
        <w:t>T/GXAS XXXX</w:t>
      </w:r>
      <w:r w:rsidR="007E4A54">
        <w:rPr>
          <w:noProof/>
        </w:rPr>
        <w:t>—</w:t>
      </w:r>
      <w:r w:rsidR="007E4A54">
        <w:rPr>
          <w:noProof/>
        </w:rPr>
        <w:t>XXXX</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E54D0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9542AF">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5"/>
    </w:pPr>
    <w:fldSimple w:instr=" STYLEREF  标准文件_文件编号 \* MERGEFORMAT ">
      <w:r w:rsidR="00E54D0F">
        <w:t>T/GXAS XXXX</w:t>
      </w:r>
      <w:r w:rsidR="00E54D0F">
        <w:t>—</w:t>
      </w:r>
      <w:r w:rsidR="00E54D0F">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4"/>
    </w:pPr>
    <w:fldSimple w:instr=" STYLEREF  标准文件_文件编号  \* MERGEFORMAT ">
      <w:r w:rsidR="00143461">
        <w:rPr>
          <w:noProof/>
        </w:rPr>
        <w:t>T/GXAS XXXX</w:t>
      </w:r>
      <w:r w:rsidR="00143461">
        <w:rPr>
          <w:noProof/>
        </w:rPr>
        <w:t>—</w:t>
      </w:r>
      <w:r w:rsidR="00143461">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5"/>
    </w:pPr>
    <w:fldSimple w:instr=" STYLEREF  标准文件_文件编号 \* MERGEFORMAT ">
      <w:r w:rsidR="007E4A54">
        <w:rPr>
          <w:noProof/>
        </w:rPr>
        <w:t>T/GXAS XXXX</w:t>
      </w:r>
      <w:r w:rsidR="007E4A54">
        <w:rPr>
          <w:noProof/>
        </w:rPr>
        <w:t>—</w:t>
      </w:r>
      <w:r w:rsidR="007E4A54">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4"/>
    </w:pPr>
    <w:fldSimple w:instr=" STYLEREF  标准文件_文件编号  \* MERGEFORMAT ">
      <w:r w:rsidR="007E4A54">
        <w:rPr>
          <w:noProof/>
        </w:rPr>
        <w:t>T/GXAS XXXX</w:t>
      </w:r>
      <w:r w:rsidR="007E4A54">
        <w:rPr>
          <w:noProof/>
        </w:rPr>
        <w:t>—</w:t>
      </w:r>
      <w:r w:rsidR="007E4A54">
        <w:rPr>
          <w:noProof/>
        </w:rPr>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5"/>
    </w:pPr>
    <w:fldSimple w:instr=" STYLEREF  标准文件_文件编号 \* MERGEFORMAT ">
      <w:r w:rsidR="000115EE">
        <w:rPr>
          <w:noProof/>
        </w:rPr>
        <w:t>T/GXAS XXXX</w:t>
      </w:r>
      <w:r w:rsidR="000115EE">
        <w:rPr>
          <w:noProof/>
        </w:rPr>
        <w:t>—</w:t>
      </w:r>
      <w:r w:rsidR="000115EE">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AF" w:rsidRDefault="00B37CC7">
    <w:pPr>
      <w:pStyle w:val="afffff4"/>
    </w:pPr>
    <w:fldSimple w:instr=" STYLEREF  标准文件_文件编号  \* MERGEFORMAT ">
      <w:r w:rsidR="007E4A54">
        <w:rPr>
          <w:noProof/>
        </w:rPr>
        <w:t>T/GXAS XXXX</w:t>
      </w:r>
      <w:r w:rsidR="007E4A54">
        <w:rPr>
          <w:noProof/>
        </w:rPr>
        <w:t>—</w:t>
      </w:r>
      <w:r w:rsidR="007E4A54">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941" w:hanging="374"/>
      </w:pPr>
      <w:rPr>
        <w:rFonts w:ascii="黑体" w:eastAsia="黑体" w:hint="eastAsia"/>
        <w:b w:val="0"/>
        <w:i w:val="0"/>
        <w:sz w:val="18"/>
      </w:rPr>
    </w:lvl>
    <w:lvl w:ilvl="1">
      <w:start w:val="1"/>
      <w:numFmt w:val="lowerLetter"/>
      <w:lvlText w:val="%2)"/>
      <w:lvlJc w:val="left"/>
      <w:pPr>
        <w:tabs>
          <w:tab w:val="left" w:pos="1344"/>
        </w:tabs>
        <w:ind w:left="930" w:hanging="363"/>
      </w:pPr>
      <w:rPr>
        <w:rFonts w:hint="eastAsia"/>
      </w:rPr>
    </w:lvl>
    <w:lvl w:ilvl="2">
      <w:start w:val="1"/>
      <w:numFmt w:val="lowerRoman"/>
      <w:lvlText w:val="%3."/>
      <w:lvlJc w:val="right"/>
      <w:pPr>
        <w:tabs>
          <w:tab w:val="left" w:pos="1344"/>
        </w:tabs>
        <w:ind w:left="930" w:hanging="363"/>
      </w:pPr>
      <w:rPr>
        <w:rFonts w:hint="eastAsia"/>
      </w:rPr>
    </w:lvl>
    <w:lvl w:ilvl="3">
      <w:start w:val="1"/>
      <w:numFmt w:val="decimal"/>
      <w:lvlText w:val="%4."/>
      <w:lvlJc w:val="left"/>
      <w:pPr>
        <w:tabs>
          <w:tab w:val="left" w:pos="1344"/>
        </w:tabs>
        <w:ind w:left="930" w:hanging="363"/>
      </w:pPr>
      <w:rPr>
        <w:rFonts w:hint="eastAsia"/>
      </w:rPr>
    </w:lvl>
    <w:lvl w:ilvl="4">
      <w:start w:val="1"/>
      <w:numFmt w:val="lowerLetter"/>
      <w:lvlText w:val="%5)"/>
      <w:lvlJc w:val="left"/>
      <w:pPr>
        <w:tabs>
          <w:tab w:val="left" w:pos="1344"/>
        </w:tabs>
        <w:ind w:left="930" w:hanging="363"/>
      </w:pPr>
      <w:rPr>
        <w:rFonts w:hint="eastAsia"/>
      </w:rPr>
    </w:lvl>
    <w:lvl w:ilvl="5">
      <w:start w:val="1"/>
      <w:numFmt w:val="lowerRoman"/>
      <w:lvlText w:val="%6."/>
      <w:lvlJc w:val="right"/>
      <w:pPr>
        <w:tabs>
          <w:tab w:val="left" w:pos="1344"/>
        </w:tabs>
        <w:ind w:left="930" w:hanging="363"/>
      </w:pPr>
      <w:rPr>
        <w:rFonts w:hint="eastAsia"/>
      </w:rPr>
    </w:lvl>
    <w:lvl w:ilvl="6">
      <w:start w:val="1"/>
      <w:numFmt w:val="decimal"/>
      <w:lvlText w:val="%7."/>
      <w:lvlJc w:val="left"/>
      <w:pPr>
        <w:tabs>
          <w:tab w:val="left" w:pos="1344"/>
        </w:tabs>
        <w:ind w:left="930" w:hanging="363"/>
      </w:pPr>
      <w:rPr>
        <w:rFonts w:hint="eastAsia"/>
      </w:rPr>
    </w:lvl>
    <w:lvl w:ilvl="7">
      <w:start w:val="1"/>
      <w:numFmt w:val="lowerLetter"/>
      <w:lvlText w:val="%8)"/>
      <w:lvlJc w:val="left"/>
      <w:pPr>
        <w:tabs>
          <w:tab w:val="left" w:pos="1344"/>
        </w:tabs>
        <w:ind w:left="930" w:hanging="363"/>
      </w:pPr>
      <w:rPr>
        <w:rFonts w:hint="eastAsia"/>
      </w:rPr>
    </w:lvl>
    <w:lvl w:ilvl="8">
      <w:start w:val="1"/>
      <w:numFmt w:val="lowerRoman"/>
      <w:lvlText w:val="%9."/>
      <w:lvlJc w:val="right"/>
      <w:pPr>
        <w:tabs>
          <w:tab w:val="left" w:pos="1344"/>
        </w:tabs>
        <w:ind w:left="930"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M2YWQyMDZhN2RiY2JiZTM1YWU0MjBmNzU4MGY0NzkifQ=="/>
  </w:docVars>
  <w:rsids>
    <w:rsidRoot w:val="00995D72"/>
    <w:rsid w:val="0000040A"/>
    <w:rsid w:val="00000A94"/>
    <w:rsid w:val="00001972"/>
    <w:rsid w:val="00001D9A"/>
    <w:rsid w:val="00007B3A"/>
    <w:rsid w:val="000107E0"/>
    <w:rsid w:val="000115EE"/>
    <w:rsid w:val="00011FDE"/>
    <w:rsid w:val="00012FFD"/>
    <w:rsid w:val="00014162"/>
    <w:rsid w:val="00014340"/>
    <w:rsid w:val="00016A9C"/>
    <w:rsid w:val="00022184"/>
    <w:rsid w:val="00022762"/>
    <w:rsid w:val="000238E0"/>
    <w:rsid w:val="000240BB"/>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2C2"/>
    <w:rsid w:val="000515DD"/>
    <w:rsid w:val="0005265A"/>
    <w:rsid w:val="000539DD"/>
    <w:rsid w:val="00053BD3"/>
    <w:rsid w:val="000556ED"/>
    <w:rsid w:val="00055FE2"/>
    <w:rsid w:val="0005616F"/>
    <w:rsid w:val="00060C2E"/>
    <w:rsid w:val="00061033"/>
    <w:rsid w:val="000619E9"/>
    <w:rsid w:val="000622D4"/>
    <w:rsid w:val="0006357D"/>
    <w:rsid w:val="00067F1E"/>
    <w:rsid w:val="00071BB5"/>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6F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461"/>
    <w:rsid w:val="001446C2"/>
    <w:rsid w:val="001457E7"/>
    <w:rsid w:val="00145D9D"/>
    <w:rsid w:val="00146388"/>
    <w:rsid w:val="00152354"/>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58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038"/>
    <w:rsid w:val="001D411C"/>
    <w:rsid w:val="001D6AC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304F"/>
    <w:rsid w:val="002253A1"/>
    <w:rsid w:val="00225CF8"/>
    <w:rsid w:val="0022794E"/>
    <w:rsid w:val="00230128"/>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8F2"/>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020"/>
    <w:rsid w:val="002B4508"/>
    <w:rsid w:val="002B5779"/>
    <w:rsid w:val="002B7332"/>
    <w:rsid w:val="002B7F51"/>
    <w:rsid w:val="002C09E7"/>
    <w:rsid w:val="002C1E06"/>
    <w:rsid w:val="002C2AAC"/>
    <w:rsid w:val="002C3F07"/>
    <w:rsid w:val="002C5278"/>
    <w:rsid w:val="002C7EBB"/>
    <w:rsid w:val="002D06C1"/>
    <w:rsid w:val="002D42B5"/>
    <w:rsid w:val="002D4F1A"/>
    <w:rsid w:val="002D6EC6"/>
    <w:rsid w:val="002D79AC"/>
    <w:rsid w:val="002E039D"/>
    <w:rsid w:val="002E4D5A"/>
    <w:rsid w:val="002E5C3F"/>
    <w:rsid w:val="002E6326"/>
    <w:rsid w:val="002F30E0"/>
    <w:rsid w:val="002F35E4"/>
    <w:rsid w:val="002F3730"/>
    <w:rsid w:val="002F38E1"/>
    <w:rsid w:val="002F7AF6"/>
    <w:rsid w:val="00300E63"/>
    <w:rsid w:val="00302F5F"/>
    <w:rsid w:val="0030441D"/>
    <w:rsid w:val="00306063"/>
    <w:rsid w:val="00307253"/>
    <w:rsid w:val="00313B85"/>
    <w:rsid w:val="00317988"/>
    <w:rsid w:val="003221B4"/>
    <w:rsid w:val="0032258D"/>
    <w:rsid w:val="00322E62"/>
    <w:rsid w:val="00324D13"/>
    <w:rsid w:val="00324EDD"/>
    <w:rsid w:val="003279CB"/>
    <w:rsid w:val="003331E4"/>
    <w:rsid w:val="00336C64"/>
    <w:rsid w:val="00337162"/>
    <w:rsid w:val="00337CAF"/>
    <w:rsid w:val="00341879"/>
    <w:rsid w:val="0034194F"/>
    <w:rsid w:val="00344605"/>
    <w:rsid w:val="003474AA"/>
    <w:rsid w:val="00350D1D"/>
    <w:rsid w:val="00352C83"/>
    <w:rsid w:val="00352F1A"/>
    <w:rsid w:val="003532A6"/>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4058"/>
    <w:rsid w:val="003B5BF0"/>
    <w:rsid w:val="003B60BF"/>
    <w:rsid w:val="003B6BE3"/>
    <w:rsid w:val="003C010C"/>
    <w:rsid w:val="003C0A6C"/>
    <w:rsid w:val="003C14F8"/>
    <w:rsid w:val="003C4D2C"/>
    <w:rsid w:val="003C5A43"/>
    <w:rsid w:val="003C7B51"/>
    <w:rsid w:val="003D0519"/>
    <w:rsid w:val="003D0FF6"/>
    <w:rsid w:val="003D262C"/>
    <w:rsid w:val="003D4B86"/>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04C"/>
    <w:rsid w:val="00404869"/>
    <w:rsid w:val="00405884"/>
    <w:rsid w:val="00407D39"/>
    <w:rsid w:val="0041477A"/>
    <w:rsid w:val="004167A3"/>
    <w:rsid w:val="0042238D"/>
    <w:rsid w:val="00430F6E"/>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C64"/>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2E8"/>
    <w:rsid w:val="00523F95"/>
    <w:rsid w:val="00524D65"/>
    <w:rsid w:val="00525B16"/>
    <w:rsid w:val="00533D04"/>
    <w:rsid w:val="00534804"/>
    <w:rsid w:val="00534BDF"/>
    <w:rsid w:val="005354EA"/>
    <w:rsid w:val="0053585F"/>
    <w:rsid w:val="00535EC4"/>
    <w:rsid w:val="00535ED9"/>
    <w:rsid w:val="0053692B"/>
    <w:rsid w:val="00537C0C"/>
    <w:rsid w:val="00540CF9"/>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4040"/>
    <w:rsid w:val="00596160"/>
    <w:rsid w:val="005966E2"/>
    <w:rsid w:val="00597007"/>
    <w:rsid w:val="005A0966"/>
    <w:rsid w:val="005A11B7"/>
    <w:rsid w:val="005A260B"/>
    <w:rsid w:val="005A4A1B"/>
    <w:rsid w:val="005A7830"/>
    <w:rsid w:val="005A7FCE"/>
    <w:rsid w:val="005B0F3F"/>
    <w:rsid w:val="005B191C"/>
    <w:rsid w:val="005B3A06"/>
    <w:rsid w:val="005B4903"/>
    <w:rsid w:val="005B51CE"/>
    <w:rsid w:val="005B5885"/>
    <w:rsid w:val="005B5CD7"/>
    <w:rsid w:val="005B6CF6"/>
    <w:rsid w:val="005B7422"/>
    <w:rsid w:val="005C29B8"/>
    <w:rsid w:val="005C4866"/>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BD7"/>
    <w:rsid w:val="005F6475"/>
    <w:rsid w:val="006015CE"/>
    <w:rsid w:val="00604784"/>
    <w:rsid w:val="00605587"/>
    <w:rsid w:val="00606419"/>
    <w:rsid w:val="00607D29"/>
    <w:rsid w:val="00612952"/>
    <w:rsid w:val="00614CC1"/>
    <w:rsid w:val="00615A9D"/>
    <w:rsid w:val="00617387"/>
    <w:rsid w:val="006205D6"/>
    <w:rsid w:val="006252D8"/>
    <w:rsid w:val="006259BC"/>
    <w:rsid w:val="0062636B"/>
    <w:rsid w:val="00632182"/>
    <w:rsid w:val="00632AE0"/>
    <w:rsid w:val="00632E87"/>
    <w:rsid w:val="00633C17"/>
    <w:rsid w:val="00634D9E"/>
    <w:rsid w:val="00636E3E"/>
    <w:rsid w:val="006379F7"/>
    <w:rsid w:val="00637E4D"/>
    <w:rsid w:val="00640620"/>
    <w:rsid w:val="00641A1F"/>
    <w:rsid w:val="00645760"/>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C60"/>
    <w:rsid w:val="006770F4"/>
    <w:rsid w:val="00677A84"/>
    <w:rsid w:val="0068026D"/>
    <w:rsid w:val="00680A27"/>
    <w:rsid w:val="006816A4"/>
    <w:rsid w:val="006819B8"/>
    <w:rsid w:val="00681EC7"/>
    <w:rsid w:val="006840A6"/>
    <w:rsid w:val="006850CD"/>
    <w:rsid w:val="00685AAB"/>
    <w:rsid w:val="00693962"/>
    <w:rsid w:val="00697F17"/>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489"/>
    <w:rsid w:val="00783ECF"/>
    <w:rsid w:val="0078413A"/>
    <w:rsid w:val="007959E8"/>
    <w:rsid w:val="00795E9C"/>
    <w:rsid w:val="007A0521"/>
    <w:rsid w:val="007A1225"/>
    <w:rsid w:val="007A2E12"/>
    <w:rsid w:val="007A3475"/>
    <w:rsid w:val="007A41C8"/>
    <w:rsid w:val="007A54CE"/>
    <w:rsid w:val="007A5D3A"/>
    <w:rsid w:val="007A6FD9"/>
    <w:rsid w:val="007A7FFA"/>
    <w:rsid w:val="007B04EB"/>
    <w:rsid w:val="007B0D4F"/>
    <w:rsid w:val="007B1450"/>
    <w:rsid w:val="007B5A3D"/>
    <w:rsid w:val="007B5B95"/>
    <w:rsid w:val="007B6032"/>
    <w:rsid w:val="007B68EA"/>
    <w:rsid w:val="007B7453"/>
    <w:rsid w:val="007C2D89"/>
    <w:rsid w:val="007C4593"/>
    <w:rsid w:val="007C5309"/>
    <w:rsid w:val="007C6069"/>
    <w:rsid w:val="007C610A"/>
    <w:rsid w:val="007D06C4"/>
    <w:rsid w:val="007D1352"/>
    <w:rsid w:val="007D2508"/>
    <w:rsid w:val="007D346A"/>
    <w:rsid w:val="007D53E1"/>
    <w:rsid w:val="007D6518"/>
    <w:rsid w:val="007D76BD"/>
    <w:rsid w:val="007E0BF1"/>
    <w:rsid w:val="007E4A5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1F6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1D1"/>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7D0"/>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2AF"/>
    <w:rsid w:val="0095496B"/>
    <w:rsid w:val="00960F1E"/>
    <w:rsid w:val="009610DC"/>
    <w:rsid w:val="00961490"/>
    <w:rsid w:val="0096381A"/>
    <w:rsid w:val="00965E04"/>
    <w:rsid w:val="009674AD"/>
    <w:rsid w:val="00970CDC"/>
    <w:rsid w:val="00975727"/>
    <w:rsid w:val="00977010"/>
    <w:rsid w:val="00977D02"/>
    <w:rsid w:val="00977FF9"/>
    <w:rsid w:val="009809BB"/>
    <w:rsid w:val="00982F9A"/>
    <w:rsid w:val="0098364B"/>
    <w:rsid w:val="009908A3"/>
    <w:rsid w:val="009911AF"/>
    <w:rsid w:val="00991875"/>
    <w:rsid w:val="00991F92"/>
    <w:rsid w:val="00992985"/>
    <w:rsid w:val="00993889"/>
    <w:rsid w:val="0099551B"/>
    <w:rsid w:val="00995D72"/>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140D"/>
    <w:rsid w:val="009E2BEB"/>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3FC"/>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063"/>
    <w:rsid w:val="00AD11B7"/>
    <w:rsid w:val="00AD1A94"/>
    <w:rsid w:val="00AD1C05"/>
    <w:rsid w:val="00AD4126"/>
    <w:rsid w:val="00AD421C"/>
    <w:rsid w:val="00AD44FA"/>
    <w:rsid w:val="00AE070A"/>
    <w:rsid w:val="00AE101C"/>
    <w:rsid w:val="00AE2A69"/>
    <w:rsid w:val="00AE37E5"/>
    <w:rsid w:val="00AE5EB4"/>
    <w:rsid w:val="00AF0C18"/>
    <w:rsid w:val="00AF46FD"/>
    <w:rsid w:val="00AF47C5"/>
    <w:rsid w:val="00AF5398"/>
    <w:rsid w:val="00B049AF"/>
    <w:rsid w:val="00B06E6A"/>
    <w:rsid w:val="00B07242"/>
    <w:rsid w:val="00B10534"/>
    <w:rsid w:val="00B113DB"/>
    <w:rsid w:val="00B11D8A"/>
    <w:rsid w:val="00B12981"/>
    <w:rsid w:val="00B147DD"/>
    <w:rsid w:val="00B156FD"/>
    <w:rsid w:val="00B21F61"/>
    <w:rsid w:val="00B24B28"/>
    <w:rsid w:val="00B261F1"/>
    <w:rsid w:val="00B265BC"/>
    <w:rsid w:val="00B31FB1"/>
    <w:rsid w:val="00B33952"/>
    <w:rsid w:val="00B33C5E"/>
    <w:rsid w:val="00B342F4"/>
    <w:rsid w:val="00B34369"/>
    <w:rsid w:val="00B34DC2"/>
    <w:rsid w:val="00B378E5"/>
    <w:rsid w:val="00B37CC7"/>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535F"/>
    <w:rsid w:val="00B86677"/>
    <w:rsid w:val="00B87131"/>
    <w:rsid w:val="00B91B25"/>
    <w:rsid w:val="00B939B1"/>
    <w:rsid w:val="00B96D40"/>
    <w:rsid w:val="00B97386"/>
    <w:rsid w:val="00BA07A6"/>
    <w:rsid w:val="00BA263B"/>
    <w:rsid w:val="00BA42B2"/>
    <w:rsid w:val="00BA58D4"/>
    <w:rsid w:val="00BA5B9E"/>
    <w:rsid w:val="00BA7C9A"/>
    <w:rsid w:val="00BB35A4"/>
    <w:rsid w:val="00BB5F8F"/>
    <w:rsid w:val="00BB657A"/>
    <w:rsid w:val="00BC1A4E"/>
    <w:rsid w:val="00BC5DC7"/>
    <w:rsid w:val="00BC6B8B"/>
    <w:rsid w:val="00BC73D8"/>
    <w:rsid w:val="00BD4A7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FB7"/>
    <w:rsid w:val="00C24C8D"/>
    <w:rsid w:val="00C25FE2"/>
    <w:rsid w:val="00C26B53"/>
    <w:rsid w:val="00C279B2"/>
    <w:rsid w:val="00C33E50"/>
    <w:rsid w:val="00C34C20"/>
    <w:rsid w:val="00C35A3E"/>
    <w:rsid w:val="00C42130"/>
    <w:rsid w:val="00C423A4"/>
    <w:rsid w:val="00C423E3"/>
    <w:rsid w:val="00C44BF5"/>
    <w:rsid w:val="00C46207"/>
    <w:rsid w:val="00C521D6"/>
    <w:rsid w:val="00C55232"/>
    <w:rsid w:val="00C553A4"/>
    <w:rsid w:val="00C55A06"/>
    <w:rsid w:val="00C55D03"/>
    <w:rsid w:val="00C601BC"/>
    <w:rsid w:val="00C6280E"/>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E56"/>
    <w:rsid w:val="00CF155A"/>
    <w:rsid w:val="00CF2947"/>
    <w:rsid w:val="00CF686F"/>
    <w:rsid w:val="00CF6E60"/>
    <w:rsid w:val="00CF7BCA"/>
    <w:rsid w:val="00D008FD"/>
    <w:rsid w:val="00D0321C"/>
    <w:rsid w:val="00D035EC"/>
    <w:rsid w:val="00D0552A"/>
    <w:rsid w:val="00D06AB1"/>
    <w:rsid w:val="00D06FC1"/>
    <w:rsid w:val="00D072ED"/>
    <w:rsid w:val="00D07A16"/>
    <w:rsid w:val="00D1067E"/>
    <w:rsid w:val="00D10F50"/>
    <w:rsid w:val="00D11272"/>
    <w:rsid w:val="00D126F5"/>
    <w:rsid w:val="00D1489E"/>
    <w:rsid w:val="00D16D58"/>
    <w:rsid w:val="00D20737"/>
    <w:rsid w:val="00D21E81"/>
    <w:rsid w:val="00D223DE"/>
    <w:rsid w:val="00D23BD3"/>
    <w:rsid w:val="00D25E37"/>
    <w:rsid w:val="00D2661A"/>
    <w:rsid w:val="00D27582"/>
    <w:rsid w:val="00D27EC4"/>
    <w:rsid w:val="00D324C1"/>
    <w:rsid w:val="00D32719"/>
    <w:rsid w:val="00D33333"/>
    <w:rsid w:val="00D352A2"/>
    <w:rsid w:val="00D4162B"/>
    <w:rsid w:val="00D4514F"/>
    <w:rsid w:val="00D451E2"/>
    <w:rsid w:val="00D45E89"/>
    <w:rsid w:val="00D45E8D"/>
    <w:rsid w:val="00D466AE"/>
    <w:rsid w:val="00D4734F"/>
    <w:rsid w:val="00D50592"/>
    <w:rsid w:val="00D51BF3"/>
    <w:rsid w:val="00D66846"/>
    <w:rsid w:val="00D675FB"/>
    <w:rsid w:val="00D703AD"/>
    <w:rsid w:val="00D71F25"/>
    <w:rsid w:val="00D72A9C"/>
    <w:rsid w:val="00D77031"/>
    <w:rsid w:val="00D80F8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2C42"/>
    <w:rsid w:val="00DA38D3"/>
    <w:rsid w:val="00DA3932"/>
    <w:rsid w:val="00DA3AFC"/>
    <w:rsid w:val="00DA64F8"/>
    <w:rsid w:val="00DA6C15"/>
    <w:rsid w:val="00DB0258"/>
    <w:rsid w:val="00DB38EE"/>
    <w:rsid w:val="00DB498B"/>
    <w:rsid w:val="00DB66CA"/>
    <w:rsid w:val="00DB6BCA"/>
    <w:rsid w:val="00DB6F54"/>
    <w:rsid w:val="00DB73F7"/>
    <w:rsid w:val="00DB7711"/>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D0F"/>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2A34"/>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59F3"/>
    <w:rsid w:val="00EA61BC"/>
    <w:rsid w:val="00EA681A"/>
    <w:rsid w:val="00EA735B"/>
    <w:rsid w:val="00EB1E69"/>
    <w:rsid w:val="00EB2086"/>
    <w:rsid w:val="00EB31ED"/>
    <w:rsid w:val="00EB5EDF"/>
    <w:rsid w:val="00EB60FE"/>
    <w:rsid w:val="00EB74DB"/>
    <w:rsid w:val="00EC5359"/>
    <w:rsid w:val="00EC562A"/>
    <w:rsid w:val="00ED067A"/>
    <w:rsid w:val="00ED2B50"/>
    <w:rsid w:val="00ED4F5F"/>
    <w:rsid w:val="00EE0350"/>
    <w:rsid w:val="00EE0719"/>
    <w:rsid w:val="00EE0E80"/>
    <w:rsid w:val="00EE613F"/>
    <w:rsid w:val="00EE7295"/>
    <w:rsid w:val="00EE7869"/>
    <w:rsid w:val="00EF054A"/>
    <w:rsid w:val="00EF3235"/>
    <w:rsid w:val="00EF7E72"/>
    <w:rsid w:val="00F04175"/>
    <w:rsid w:val="00F06D37"/>
    <w:rsid w:val="00F07B9D"/>
    <w:rsid w:val="00F11586"/>
    <w:rsid w:val="00F1183B"/>
    <w:rsid w:val="00F11C9F"/>
    <w:rsid w:val="00F12263"/>
    <w:rsid w:val="00F1409D"/>
    <w:rsid w:val="00F14214"/>
    <w:rsid w:val="00F15655"/>
    <w:rsid w:val="00F157A9"/>
    <w:rsid w:val="00F16F00"/>
    <w:rsid w:val="00F210F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77DE"/>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29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8330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B37CC7"/>
    <w:pPr>
      <w:widowControl w:val="0"/>
      <w:adjustRightInd w:val="0"/>
      <w:spacing w:line="400" w:lineRule="exact"/>
      <w:jc w:val="both"/>
    </w:pPr>
    <w:rPr>
      <w:kern w:val="2"/>
      <w:sz w:val="21"/>
      <w:szCs w:val="21"/>
    </w:rPr>
  </w:style>
  <w:style w:type="paragraph" w:styleId="1">
    <w:name w:val="heading 1"/>
    <w:basedOn w:val="afff5"/>
    <w:next w:val="afff5"/>
    <w:link w:val="1Char"/>
    <w:qFormat/>
    <w:rsid w:val="00B37CC7"/>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B37CC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B37CC7"/>
    <w:pPr>
      <w:keepNext/>
      <w:keepLines/>
      <w:spacing w:before="260" w:after="260" w:line="416" w:lineRule="auto"/>
      <w:outlineLvl w:val="2"/>
    </w:pPr>
    <w:rPr>
      <w:b/>
      <w:bCs/>
      <w:sz w:val="32"/>
      <w:szCs w:val="32"/>
    </w:rPr>
  </w:style>
  <w:style w:type="paragraph" w:styleId="4">
    <w:name w:val="heading 4"/>
    <w:basedOn w:val="afff5"/>
    <w:next w:val="afff5"/>
    <w:link w:val="4Char"/>
    <w:qFormat/>
    <w:rsid w:val="00B37CC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B37CC7"/>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B37CC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B37CC7"/>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B37CC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B37CC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B37CC7"/>
    <w:pPr>
      <w:tabs>
        <w:tab w:val="right" w:leader="dot" w:pos="9344"/>
      </w:tabs>
      <w:spacing w:line="300" w:lineRule="exact"/>
      <w:ind w:left="1259"/>
    </w:pPr>
    <w:rPr>
      <w:rFonts w:ascii="宋体"/>
    </w:rPr>
  </w:style>
  <w:style w:type="paragraph" w:styleId="afff9">
    <w:name w:val="Normal Indent"/>
    <w:basedOn w:val="afff5"/>
    <w:qFormat/>
    <w:rsid w:val="00B37CC7"/>
    <w:pPr>
      <w:ind w:firstLine="420"/>
    </w:pPr>
  </w:style>
  <w:style w:type="paragraph" w:styleId="afffa">
    <w:name w:val="Body Text"/>
    <w:basedOn w:val="afff5"/>
    <w:link w:val="Char"/>
    <w:qFormat/>
    <w:rsid w:val="00B37CC7"/>
    <w:pPr>
      <w:spacing w:after="120"/>
    </w:pPr>
  </w:style>
  <w:style w:type="paragraph" w:styleId="50">
    <w:name w:val="toc 5"/>
    <w:basedOn w:val="afff5"/>
    <w:next w:val="afff5"/>
    <w:uiPriority w:val="39"/>
    <w:unhideWhenUsed/>
    <w:qFormat/>
    <w:rsid w:val="00B37CC7"/>
    <w:pPr>
      <w:ind w:left="839"/>
    </w:pPr>
    <w:rPr>
      <w:rFonts w:ascii="宋体"/>
    </w:rPr>
  </w:style>
  <w:style w:type="paragraph" w:styleId="30">
    <w:name w:val="toc 3"/>
    <w:basedOn w:val="afff5"/>
    <w:next w:val="afff5"/>
    <w:uiPriority w:val="39"/>
    <w:unhideWhenUsed/>
    <w:qFormat/>
    <w:rsid w:val="00B37CC7"/>
    <w:pPr>
      <w:spacing w:line="300" w:lineRule="exact"/>
      <w:ind w:left="420"/>
    </w:pPr>
    <w:rPr>
      <w:rFonts w:ascii="宋体"/>
    </w:rPr>
  </w:style>
  <w:style w:type="paragraph" w:styleId="afffb">
    <w:name w:val="Balloon Text"/>
    <w:basedOn w:val="afff5"/>
    <w:link w:val="Char0"/>
    <w:uiPriority w:val="99"/>
    <w:semiHidden/>
    <w:unhideWhenUsed/>
    <w:qFormat/>
    <w:rsid w:val="00B37CC7"/>
    <w:rPr>
      <w:sz w:val="18"/>
      <w:szCs w:val="18"/>
    </w:rPr>
  </w:style>
  <w:style w:type="paragraph" w:styleId="afffc">
    <w:name w:val="footer"/>
    <w:basedOn w:val="afff5"/>
    <w:link w:val="Char1"/>
    <w:uiPriority w:val="99"/>
    <w:qFormat/>
    <w:rsid w:val="00B37CC7"/>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B37CC7"/>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B37CC7"/>
    <w:rPr>
      <w:rFonts w:ascii="宋体"/>
    </w:rPr>
  </w:style>
  <w:style w:type="paragraph" w:styleId="40">
    <w:name w:val="toc 4"/>
    <w:basedOn w:val="afff5"/>
    <w:next w:val="afff5"/>
    <w:uiPriority w:val="39"/>
    <w:unhideWhenUsed/>
    <w:qFormat/>
    <w:rsid w:val="00B37CC7"/>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B37CC7"/>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B37CC7"/>
    <w:pPr>
      <w:spacing w:line="300" w:lineRule="exact"/>
      <w:ind w:left="1049"/>
    </w:pPr>
    <w:rPr>
      <w:rFonts w:ascii="宋体"/>
    </w:rPr>
  </w:style>
  <w:style w:type="paragraph" w:styleId="affff">
    <w:name w:val="table of figures"/>
    <w:basedOn w:val="afff5"/>
    <w:next w:val="afff5"/>
    <w:semiHidden/>
    <w:qFormat/>
    <w:rsid w:val="00B37CC7"/>
    <w:pPr>
      <w:adjustRightInd/>
      <w:spacing w:line="240" w:lineRule="auto"/>
      <w:jc w:val="left"/>
    </w:pPr>
    <w:rPr>
      <w:szCs w:val="24"/>
    </w:rPr>
  </w:style>
  <w:style w:type="paragraph" w:styleId="23">
    <w:name w:val="toc 2"/>
    <w:basedOn w:val="afff5"/>
    <w:next w:val="afff5"/>
    <w:uiPriority w:val="39"/>
    <w:unhideWhenUsed/>
    <w:qFormat/>
    <w:rsid w:val="00B37CC7"/>
    <w:pPr>
      <w:tabs>
        <w:tab w:val="right" w:leader="dot" w:pos="9344"/>
      </w:tabs>
      <w:spacing w:line="300" w:lineRule="exact"/>
      <w:ind w:left="210"/>
    </w:pPr>
    <w:rPr>
      <w:rFonts w:ascii="宋体"/>
    </w:rPr>
  </w:style>
  <w:style w:type="paragraph" w:styleId="affff0">
    <w:name w:val="Normal (Web)"/>
    <w:basedOn w:val="afff5"/>
    <w:uiPriority w:val="99"/>
    <w:unhideWhenUsed/>
    <w:qFormat/>
    <w:rsid w:val="00B37CC7"/>
    <w:pPr>
      <w:adjustRightInd/>
      <w:spacing w:before="100" w:beforeAutospacing="1" w:after="100" w:afterAutospacing="1" w:line="240" w:lineRule="auto"/>
      <w:jc w:val="left"/>
    </w:pPr>
    <w:rPr>
      <w:rFonts w:ascii="Times New Roman" w:hAnsi="Times New Roman"/>
      <w:kern w:val="0"/>
      <w:sz w:val="24"/>
      <w:szCs w:val="24"/>
    </w:rPr>
  </w:style>
  <w:style w:type="paragraph" w:styleId="affff1">
    <w:name w:val="Title"/>
    <w:basedOn w:val="afff5"/>
    <w:link w:val="Char4"/>
    <w:qFormat/>
    <w:rsid w:val="00B37CC7"/>
    <w:pPr>
      <w:spacing w:before="240" w:after="60"/>
      <w:jc w:val="center"/>
      <w:outlineLvl w:val="0"/>
    </w:pPr>
    <w:rPr>
      <w:rFonts w:ascii="Arial" w:hAnsi="Arial" w:cs="Arial"/>
      <w:b/>
      <w:bCs/>
      <w:sz w:val="32"/>
      <w:szCs w:val="32"/>
    </w:rPr>
  </w:style>
  <w:style w:type="table" w:styleId="affff2">
    <w:name w:val="Table Grid"/>
    <w:basedOn w:val="afff7"/>
    <w:uiPriority w:val="99"/>
    <w:qFormat/>
    <w:rsid w:val="00B37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B37CC7"/>
    <w:rPr>
      <w:b/>
      <w:bCs/>
    </w:rPr>
  </w:style>
  <w:style w:type="character" w:styleId="affff4">
    <w:name w:val="page number"/>
    <w:qFormat/>
    <w:rsid w:val="00B37CC7"/>
    <w:rPr>
      <w:rFonts w:ascii="宋体" w:eastAsia="宋体" w:hAnsi="Times New Roman"/>
      <w:sz w:val="18"/>
    </w:rPr>
  </w:style>
  <w:style w:type="character" w:styleId="affff5">
    <w:name w:val="Emphasis"/>
    <w:uiPriority w:val="20"/>
    <w:qFormat/>
    <w:rsid w:val="00B37CC7"/>
    <w:rPr>
      <w:i/>
      <w:iCs/>
    </w:rPr>
  </w:style>
  <w:style w:type="character" w:styleId="affff6">
    <w:name w:val="Hyperlink"/>
    <w:uiPriority w:val="99"/>
    <w:qFormat/>
    <w:rsid w:val="00B37CC7"/>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B37CC7"/>
    <w:rPr>
      <w:rFonts w:ascii="宋体" w:eastAsia="宋体" w:hAnsi="宋体" w:cs="Times New Roman"/>
      <w:spacing w:val="0"/>
      <w:sz w:val="18"/>
      <w:vertAlign w:val="superscript"/>
    </w:rPr>
  </w:style>
  <w:style w:type="character" w:customStyle="1" w:styleId="1Char">
    <w:name w:val="标题 1 Char"/>
    <w:link w:val="1"/>
    <w:qFormat/>
    <w:rsid w:val="00B37CC7"/>
    <w:rPr>
      <w:b/>
      <w:bCs/>
      <w:kern w:val="44"/>
      <w:sz w:val="44"/>
      <w:szCs w:val="44"/>
    </w:rPr>
  </w:style>
  <w:style w:type="character" w:customStyle="1" w:styleId="2Char">
    <w:name w:val="标题 2 Char"/>
    <w:link w:val="22"/>
    <w:rsid w:val="00B37CC7"/>
    <w:rPr>
      <w:rFonts w:ascii="Arial" w:eastAsia="黑体" w:hAnsi="Arial"/>
      <w:b/>
      <w:bCs/>
      <w:kern w:val="2"/>
      <w:sz w:val="32"/>
      <w:szCs w:val="32"/>
    </w:rPr>
  </w:style>
  <w:style w:type="character" w:customStyle="1" w:styleId="3Char">
    <w:name w:val="标题 3 Char"/>
    <w:link w:val="3"/>
    <w:qFormat/>
    <w:rsid w:val="00B37CC7"/>
    <w:rPr>
      <w:b/>
      <w:bCs/>
      <w:kern w:val="2"/>
      <w:sz w:val="32"/>
      <w:szCs w:val="32"/>
    </w:rPr>
  </w:style>
  <w:style w:type="character" w:customStyle="1" w:styleId="4Char">
    <w:name w:val="标题 4 Char"/>
    <w:link w:val="4"/>
    <w:qFormat/>
    <w:rsid w:val="00B37CC7"/>
    <w:rPr>
      <w:rFonts w:ascii="Arial" w:eastAsia="黑体" w:hAnsi="Arial"/>
      <w:b/>
      <w:bCs/>
      <w:kern w:val="2"/>
      <w:sz w:val="28"/>
      <w:szCs w:val="28"/>
    </w:rPr>
  </w:style>
  <w:style w:type="character" w:customStyle="1" w:styleId="5Char">
    <w:name w:val="标题 5 Char"/>
    <w:link w:val="5"/>
    <w:rsid w:val="00B37CC7"/>
    <w:rPr>
      <w:b/>
      <w:bCs/>
      <w:kern w:val="2"/>
      <w:sz w:val="28"/>
      <w:szCs w:val="28"/>
    </w:rPr>
  </w:style>
  <w:style w:type="character" w:customStyle="1" w:styleId="6Char">
    <w:name w:val="标题 6 Char"/>
    <w:link w:val="6"/>
    <w:rsid w:val="00B37CC7"/>
    <w:rPr>
      <w:rFonts w:ascii="Arial" w:eastAsia="黑体" w:hAnsi="Arial"/>
      <w:b/>
      <w:bCs/>
      <w:kern w:val="2"/>
      <w:sz w:val="24"/>
      <w:szCs w:val="24"/>
    </w:rPr>
  </w:style>
  <w:style w:type="character" w:customStyle="1" w:styleId="7Char">
    <w:name w:val="标题 7 Char"/>
    <w:link w:val="7"/>
    <w:qFormat/>
    <w:rsid w:val="00B37CC7"/>
    <w:rPr>
      <w:b/>
      <w:bCs/>
      <w:kern w:val="2"/>
      <w:sz w:val="24"/>
      <w:szCs w:val="24"/>
    </w:rPr>
  </w:style>
  <w:style w:type="character" w:customStyle="1" w:styleId="8Char">
    <w:name w:val="标题 8 Char"/>
    <w:link w:val="8"/>
    <w:qFormat/>
    <w:rsid w:val="00B37CC7"/>
    <w:rPr>
      <w:rFonts w:ascii="Arial" w:eastAsia="黑体" w:hAnsi="Arial"/>
      <w:kern w:val="2"/>
      <w:sz w:val="24"/>
      <w:szCs w:val="24"/>
    </w:rPr>
  </w:style>
  <w:style w:type="character" w:customStyle="1" w:styleId="9Char">
    <w:name w:val="标题 9 Char"/>
    <w:link w:val="9"/>
    <w:qFormat/>
    <w:rsid w:val="00B37CC7"/>
    <w:rPr>
      <w:rFonts w:ascii="Arial" w:eastAsia="黑体" w:hAnsi="Arial"/>
      <w:kern w:val="2"/>
      <w:sz w:val="21"/>
      <w:szCs w:val="21"/>
    </w:rPr>
  </w:style>
  <w:style w:type="character" w:customStyle="1" w:styleId="Char2">
    <w:name w:val="页眉 Char"/>
    <w:link w:val="afffd"/>
    <w:uiPriority w:val="99"/>
    <w:rsid w:val="00B37CC7"/>
    <w:rPr>
      <w:kern w:val="2"/>
      <w:sz w:val="18"/>
      <w:szCs w:val="18"/>
    </w:rPr>
  </w:style>
  <w:style w:type="character" w:customStyle="1" w:styleId="Char1">
    <w:name w:val="页脚 Char"/>
    <w:link w:val="afffc"/>
    <w:uiPriority w:val="99"/>
    <w:rsid w:val="00B37CC7"/>
    <w:rPr>
      <w:rFonts w:ascii="宋体"/>
      <w:kern w:val="2"/>
      <w:sz w:val="18"/>
      <w:szCs w:val="18"/>
    </w:rPr>
  </w:style>
  <w:style w:type="character" w:customStyle="1" w:styleId="Char0">
    <w:name w:val="批注框文本 Char"/>
    <w:link w:val="afffb"/>
    <w:uiPriority w:val="99"/>
    <w:semiHidden/>
    <w:qFormat/>
    <w:rsid w:val="00B37CC7"/>
    <w:rPr>
      <w:kern w:val="2"/>
      <w:sz w:val="18"/>
      <w:szCs w:val="18"/>
    </w:rPr>
  </w:style>
  <w:style w:type="paragraph" w:styleId="affff8">
    <w:name w:val="Quote"/>
    <w:basedOn w:val="afff5"/>
    <w:next w:val="afff5"/>
    <w:link w:val="Char5"/>
    <w:uiPriority w:val="29"/>
    <w:qFormat/>
    <w:rsid w:val="00B37CC7"/>
    <w:rPr>
      <w:i/>
      <w:iCs/>
      <w:color w:val="000000"/>
    </w:rPr>
  </w:style>
  <w:style w:type="character" w:customStyle="1" w:styleId="Char5">
    <w:name w:val="引用 Char"/>
    <w:link w:val="affff8"/>
    <w:uiPriority w:val="29"/>
    <w:qFormat/>
    <w:rsid w:val="00B37CC7"/>
    <w:rPr>
      <w:i/>
      <w:iCs/>
      <w:color w:val="000000"/>
      <w:kern w:val="2"/>
      <w:sz w:val="21"/>
      <w:szCs w:val="21"/>
    </w:rPr>
  </w:style>
  <w:style w:type="character" w:customStyle="1" w:styleId="Char4">
    <w:name w:val="标题 Char"/>
    <w:link w:val="affff1"/>
    <w:qFormat/>
    <w:rsid w:val="00B37CC7"/>
    <w:rPr>
      <w:rFonts w:ascii="Arial" w:hAnsi="Arial" w:cs="Arial"/>
      <w:b/>
      <w:bCs/>
      <w:kern w:val="2"/>
      <w:sz w:val="32"/>
      <w:szCs w:val="32"/>
    </w:rPr>
  </w:style>
  <w:style w:type="paragraph" w:customStyle="1" w:styleId="affff9">
    <w:name w:val="标准标志"/>
    <w:next w:val="afff5"/>
    <w:qFormat/>
    <w:rsid w:val="00B37CC7"/>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B37CC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B37CC7"/>
    <w:pPr>
      <w:ind w:left="198"/>
    </w:pPr>
    <w:rPr>
      <w:rFonts w:ascii="宋体" w:hAnsi="Times New Roman"/>
      <w:sz w:val="18"/>
    </w:rPr>
  </w:style>
  <w:style w:type="paragraph" w:customStyle="1" w:styleId="affffc">
    <w:name w:val="标准文件_页脚奇数页"/>
    <w:qFormat/>
    <w:rsid w:val="00B37CC7"/>
    <w:pPr>
      <w:ind w:right="227"/>
      <w:jc w:val="right"/>
    </w:pPr>
    <w:rPr>
      <w:rFonts w:ascii="宋体" w:hAnsi="Times New Roman"/>
      <w:sz w:val="18"/>
    </w:rPr>
  </w:style>
  <w:style w:type="paragraph" w:customStyle="1" w:styleId="affffd">
    <w:name w:val="标准书眉一"/>
    <w:qFormat/>
    <w:rsid w:val="00B37CC7"/>
    <w:pPr>
      <w:jc w:val="both"/>
    </w:pPr>
    <w:rPr>
      <w:rFonts w:ascii="Times New Roman" w:hAnsi="Times New Roman"/>
    </w:rPr>
  </w:style>
  <w:style w:type="paragraph" w:customStyle="1" w:styleId="ICS">
    <w:name w:val="标准文件_ICS"/>
    <w:basedOn w:val="afff5"/>
    <w:qFormat/>
    <w:rsid w:val="00B37CC7"/>
    <w:pPr>
      <w:spacing w:line="0" w:lineRule="atLeast"/>
    </w:pPr>
    <w:rPr>
      <w:rFonts w:ascii="黑体" w:eastAsia="黑体" w:hAnsi="宋体"/>
    </w:rPr>
  </w:style>
  <w:style w:type="paragraph" w:customStyle="1" w:styleId="affffe">
    <w:name w:val="标准文件_标准正文"/>
    <w:basedOn w:val="afff5"/>
    <w:next w:val="afffff"/>
    <w:qFormat/>
    <w:rsid w:val="00B37CC7"/>
    <w:pPr>
      <w:snapToGrid w:val="0"/>
      <w:ind w:firstLineChars="200" w:firstLine="200"/>
    </w:pPr>
    <w:rPr>
      <w:kern w:val="0"/>
    </w:rPr>
  </w:style>
  <w:style w:type="paragraph" w:customStyle="1" w:styleId="afffff">
    <w:name w:val="标准文件_段"/>
    <w:link w:val="Char6"/>
    <w:qFormat/>
    <w:rsid w:val="00B37CC7"/>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B37CC7"/>
    <w:pPr>
      <w:adjustRightInd/>
      <w:snapToGrid/>
      <w:ind w:firstLineChars="0" w:firstLine="0"/>
    </w:pPr>
    <w:rPr>
      <w:rFonts w:ascii="宋体" w:hAnsi="宋体"/>
      <w:kern w:val="2"/>
    </w:rPr>
  </w:style>
  <w:style w:type="paragraph" w:customStyle="1" w:styleId="afffff1">
    <w:name w:val="标准文件_标准部门"/>
    <w:basedOn w:val="afff5"/>
    <w:qFormat/>
    <w:rsid w:val="00B37CC7"/>
    <w:pPr>
      <w:jc w:val="center"/>
    </w:pPr>
    <w:rPr>
      <w:rFonts w:ascii="黑体" w:eastAsia="黑体"/>
      <w:kern w:val="0"/>
      <w:sz w:val="44"/>
    </w:rPr>
  </w:style>
  <w:style w:type="paragraph" w:customStyle="1" w:styleId="afffff2">
    <w:name w:val="标准文件_标准代替"/>
    <w:basedOn w:val="afff5"/>
    <w:next w:val="afff5"/>
    <w:qFormat/>
    <w:rsid w:val="00B37CC7"/>
    <w:pPr>
      <w:spacing w:line="310" w:lineRule="exact"/>
      <w:jc w:val="right"/>
    </w:pPr>
    <w:rPr>
      <w:rFonts w:ascii="宋体" w:hAnsi="宋体"/>
      <w:kern w:val="0"/>
    </w:rPr>
  </w:style>
  <w:style w:type="paragraph" w:customStyle="1" w:styleId="afffff3">
    <w:name w:val="标准文件_标准名称标题"/>
    <w:basedOn w:val="afff5"/>
    <w:next w:val="afff5"/>
    <w:qFormat/>
    <w:rsid w:val="00B37CC7"/>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B37CC7"/>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B37CC7"/>
    <w:pPr>
      <w:jc w:val="left"/>
    </w:pPr>
  </w:style>
  <w:style w:type="paragraph" w:customStyle="1" w:styleId="afffff6">
    <w:name w:val="标准文件_参考文献标题"/>
    <w:basedOn w:val="afff5"/>
    <w:next w:val="afff5"/>
    <w:qFormat/>
    <w:rsid w:val="00B37CC7"/>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B37CC7"/>
    <w:pPr>
      <w:numPr>
        <w:numId w:val="1"/>
      </w:numPr>
    </w:pPr>
    <w:rPr>
      <w:rFonts w:ascii="宋体" w:hAnsi="Times New Roman"/>
    </w:rPr>
  </w:style>
  <w:style w:type="paragraph" w:customStyle="1" w:styleId="affe">
    <w:name w:val="标准文件_二级条标题"/>
    <w:next w:val="afffff"/>
    <w:qFormat/>
    <w:rsid w:val="00B37CC7"/>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B37CC7"/>
    <w:rPr>
      <w:rFonts w:ascii="黑体" w:eastAsia="黑体"/>
      <w:spacing w:val="0"/>
      <w:w w:val="100"/>
      <w:position w:val="3"/>
      <w:sz w:val="28"/>
    </w:rPr>
  </w:style>
  <w:style w:type="paragraph" w:customStyle="1" w:styleId="ad">
    <w:name w:val="标准文件_方框数字列项"/>
    <w:basedOn w:val="afffff"/>
    <w:qFormat/>
    <w:rsid w:val="00B37CC7"/>
    <w:pPr>
      <w:numPr>
        <w:numId w:val="3"/>
      </w:numPr>
      <w:ind w:firstLineChars="0" w:firstLine="0"/>
    </w:pPr>
  </w:style>
  <w:style w:type="paragraph" w:customStyle="1" w:styleId="afffff8">
    <w:name w:val="标准文件_封面标准编号"/>
    <w:basedOn w:val="afff5"/>
    <w:next w:val="afffff2"/>
    <w:qFormat/>
    <w:rsid w:val="00B37CC7"/>
    <w:pPr>
      <w:spacing w:line="310" w:lineRule="exact"/>
      <w:jc w:val="right"/>
    </w:pPr>
    <w:rPr>
      <w:rFonts w:ascii="黑体" w:eastAsia="黑体"/>
      <w:kern w:val="0"/>
      <w:sz w:val="28"/>
    </w:rPr>
  </w:style>
  <w:style w:type="paragraph" w:customStyle="1" w:styleId="afffff9">
    <w:name w:val="标准文件_封面标准分类号"/>
    <w:basedOn w:val="afff5"/>
    <w:qFormat/>
    <w:rsid w:val="00B37CC7"/>
    <w:rPr>
      <w:rFonts w:ascii="黑体" w:eastAsia="黑体"/>
      <w:b/>
      <w:kern w:val="0"/>
      <w:sz w:val="28"/>
    </w:rPr>
  </w:style>
  <w:style w:type="paragraph" w:customStyle="1" w:styleId="afffffa">
    <w:name w:val="标准文件_封面标准名称"/>
    <w:basedOn w:val="afff5"/>
    <w:qFormat/>
    <w:rsid w:val="00B37CC7"/>
    <w:pPr>
      <w:spacing w:line="240" w:lineRule="auto"/>
      <w:jc w:val="center"/>
    </w:pPr>
    <w:rPr>
      <w:rFonts w:ascii="黑体" w:eastAsia="黑体"/>
      <w:kern w:val="0"/>
      <w:sz w:val="52"/>
    </w:rPr>
  </w:style>
  <w:style w:type="paragraph" w:customStyle="1" w:styleId="afffffb">
    <w:name w:val="标准文件_封面标准英文名称"/>
    <w:basedOn w:val="afff5"/>
    <w:qFormat/>
    <w:rsid w:val="00B37CC7"/>
    <w:pPr>
      <w:spacing w:line="240" w:lineRule="auto"/>
      <w:jc w:val="center"/>
    </w:pPr>
    <w:rPr>
      <w:rFonts w:ascii="黑体" w:eastAsia="黑体"/>
      <w:b/>
      <w:sz w:val="28"/>
    </w:rPr>
  </w:style>
  <w:style w:type="paragraph" w:customStyle="1" w:styleId="afffffc">
    <w:name w:val="标准文件_封面发布日期"/>
    <w:basedOn w:val="afff5"/>
    <w:qFormat/>
    <w:rsid w:val="00B37CC7"/>
    <w:pPr>
      <w:spacing w:line="310" w:lineRule="exact"/>
    </w:pPr>
    <w:rPr>
      <w:rFonts w:ascii="黑体" w:eastAsia="黑体"/>
      <w:kern w:val="0"/>
      <w:sz w:val="28"/>
    </w:rPr>
  </w:style>
  <w:style w:type="paragraph" w:customStyle="1" w:styleId="afffffd">
    <w:name w:val="标准文件_封面密级"/>
    <w:basedOn w:val="afff5"/>
    <w:qFormat/>
    <w:rsid w:val="00B37CC7"/>
    <w:rPr>
      <w:rFonts w:eastAsia="黑体"/>
      <w:sz w:val="32"/>
    </w:rPr>
  </w:style>
  <w:style w:type="paragraph" w:customStyle="1" w:styleId="afffffe">
    <w:name w:val="标准文件_封面实施日期"/>
    <w:basedOn w:val="afff5"/>
    <w:qFormat/>
    <w:rsid w:val="00B37CC7"/>
    <w:pPr>
      <w:spacing w:line="310" w:lineRule="exact"/>
      <w:jc w:val="right"/>
    </w:pPr>
    <w:rPr>
      <w:rFonts w:ascii="黑体" w:eastAsia="黑体"/>
      <w:sz w:val="28"/>
    </w:rPr>
  </w:style>
  <w:style w:type="paragraph" w:customStyle="1" w:styleId="affffff">
    <w:name w:val="标准文件_封面抬头"/>
    <w:basedOn w:val="afffff"/>
    <w:qFormat/>
    <w:rsid w:val="00B37CC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B37CC7"/>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rsid w:val="00B37CC7"/>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B37CC7"/>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B37CC7"/>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B37CC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B37CC7"/>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B37CC7"/>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B37CC7"/>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rsid w:val="00B37CC7"/>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B37CC7"/>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B37CC7"/>
    <w:rPr>
      <w:kern w:val="2"/>
      <w:sz w:val="21"/>
      <w:szCs w:val="21"/>
    </w:rPr>
  </w:style>
  <w:style w:type="paragraph" w:customStyle="1" w:styleId="affffff1">
    <w:name w:val="标准文件_附录章标题"/>
    <w:next w:val="afffff"/>
    <w:qFormat/>
    <w:rsid w:val="00B37CC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B37CC7"/>
    <w:pPr>
      <w:ind w:leftChars="200" w:left="488" w:hangingChars="290" w:hanging="289"/>
    </w:pPr>
  </w:style>
  <w:style w:type="paragraph" w:customStyle="1" w:styleId="a6">
    <w:name w:val="标准文件_前言、引言标题"/>
    <w:next w:val="afff5"/>
    <w:qFormat/>
    <w:rsid w:val="00B37CC7"/>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B37CC7"/>
    <w:pPr>
      <w:spacing w:line="460" w:lineRule="exact"/>
      <w:ind w:left="0" w:firstLine="0"/>
    </w:pPr>
  </w:style>
  <w:style w:type="paragraph" w:customStyle="1" w:styleId="affffff4">
    <w:name w:val="标准文件_目录标题"/>
    <w:basedOn w:val="afff5"/>
    <w:qFormat/>
    <w:rsid w:val="00B37CC7"/>
    <w:pPr>
      <w:spacing w:before="480" w:afterLines="150" w:line="240" w:lineRule="auto"/>
      <w:jc w:val="center"/>
    </w:pPr>
    <w:rPr>
      <w:rFonts w:ascii="黑体" w:eastAsia="黑体"/>
      <w:sz w:val="32"/>
    </w:rPr>
  </w:style>
  <w:style w:type="paragraph" w:customStyle="1" w:styleId="af1">
    <w:name w:val="标准文件_破折号列项"/>
    <w:qFormat/>
    <w:rsid w:val="00B37CC7"/>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B37CC7"/>
    <w:pPr>
      <w:numPr>
        <w:numId w:val="10"/>
      </w:numPr>
    </w:pPr>
  </w:style>
  <w:style w:type="paragraph" w:customStyle="1" w:styleId="afff">
    <w:name w:val="标准文件_三级条标题"/>
    <w:basedOn w:val="affe"/>
    <w:next w:val="afffff"/>
    <w:qFormat/>
    <w:rsid w:val="00B37CC7"/>
    <w:pPr>
      <w:widowControl/>
      <w:numPr>
        <w:ilvl w:val="4"/>
      </w:numPr>
      <w:outlineLvl w:val="3"/>
    </w:pPr>
  </w:style>
  <w:style w:type="character" w:customStyle="1" w:styleId="11">
    <w:name w:val="不明显参考1"/>
    <w:uiPriority w:val="31"/>
    <w:qFormat/>
    <w:rsid w:val="00B37CC7"/>
    <w:rPr>
      <w:smallCaps/>
      <w:color w:val="C0504D"/>
      <w:u w:val="single"/>
    </w:rPr>
  </w:style>
  <w:style w:type="paragraph" w:customStyle="1" w:styleId="affffff5">
    <w:name w:val="标准文件_示例后续"/>
    <w:basedOn w:val="afff5"/>
    <w:qFormat/>
    <w:rsid w:val="00B37CC7"/>
    <w:pPr>
      <w:adjustRightInd/>
      <w:spacing w:line="240" w:lineRule="auto"/>
      <w:ind w:firstLineChars="200" w:firstLine="200"/>
    </w:pPr>
    <w:rPr>
      <w:sz w:val="18"/>
      <w:szCs w:val="24"/>
    </w:rPr>
  </w:style>
  <w:style w:type="paragraph" w:customStyle="1" w:styleId="aff9">
    <w:name w:val="标准文件_数字编号列项"/>
    <w:qFormat/>
    <w:rsid w:val="00B37CC7"/>
    <w:pPr>
      <w:numPr>
        <w:numId w:val="11"/>
      </w:numPr>
      <w:jc w:val="both"/>
    </w:pPr>
    <w:rPr>
      <w:rFonts w:ascii="宋体" w:hAnsi="宋体"/>
      <w:sz w:val="21"/>
    </w:rPr>
  </w:style>
  <w:style w:type="paragraph" w:customStyle="1" w:styleId="afff0">
    <w:name w:val="标准文件_四级条标题"/>
    <w:next w:val="afffff"/>
    <w:qFormat/>
    <w:rsid w:val="00B37CC7"/>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B37CC7"/>
    <w:rPr>
      <w:rFonts w:ascii="宋体"/>
      <w:kern w:val="2"/>
      <w:sz w:val="18"/>
      <w:szCs w:val="18"/>
    </w:rPr>
  </w:style>
  <w:style w:type="paragraph" w:customStyle="1" w:styleId="affffff6">
    <w:name w:val="标准文件_条文脚注"/>
    <w:basedOn w:val="afffe"/>
    <w:qFormat/>
    <w:rsid w:val="00B37CC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B37CC7"/>
    <w:pPr>
      <w:numPr>
        <w:numId w:val="12"/>
      </w:numPr>
      <w:spacing w:line="240" w:lineRule="auto"/>
      <w:jc w:val="left"/>
    </w:pPr>
    <w:rPr>
      <w:rFonts w:ascii="宋体" w:hAnsi="宋体"/>
      <w:sz w:val="18"/>
    </w:rPr>
  </w:style>
  <w:style w:type="character" w:customStyle="1" w:styleId="affffff7">
    <w:name w:val="标准文件_图表脚注内容"/>
    <w:qFormat/>
    <w:rsid w:val="00B37CC7"/>
    <w:rPr>
      <w:rFonts w:ascii="宋体" w:eastAsia="宋体" w:hAnsi="宋体" w:cs="Times New Roman"/>
      <w:spacing w:val="0"/>
      <w:sz w:val="18"/>
      <w:vertAlign w:val="superscript"/>
    </w:rPr>
  </w:style>
  <w:style w:type="paragraph" w:customStyle="1" w:styleId="afff1">
    <w:name w:val="标准文件_五级条标题"/>
    <w:next w:val="afffff"/>
    <w:qFormat/>
    <w:rsid w:val="00B37CC7"/>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B37CC7"/>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B37CC7"/>
    <w:pPr>
      <w:numPr>
        <w:ilvl w:val="2"/>
      </w:numPr>
      <w:spacing w:beforeLines="50" w:afterLines="50"/>
      <w:outlineLvl w:val="1"/>
    </w:pPr>
  </w:style>
  <w:style w:type="paragraph" w:customStyle="1" w:styleId="affffff8">
    <w:name w:val="标准文件_一致程度"/>
    <w:basedOn w:val="afff5"/>
    <w:qFormat/>
    <w:rsid w:val="00B37CC7"/>
    <w:pPr>
      <w:spacing w:line="440" w:lineRule="exact"/>
      <w:jc w:val="center"/>
    </w:pPr>
    <w:rPr>
      <w:sz w:val="28"/>
    </w:rPr>
  </w:style>
  <w:style w:type="paragraph" w:customStyle="1" w:styleId="affffff9">
    <w:name w:val="标准文件_引言标题"/>
    <w:next w:val="afff5"/>
    <w:qFormat/>
    <w:rsid w:val="00B37CC7"/>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B37CC7"/>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B37CC7"/>
    <w:pPr>
      <w:numPr>
        <w:ilvl w:val="1"/>
        <w:numId w:val="13"/>
      </w:numPr>
      <w:jc w:val="both"/>
    </w:pPr>
    <w:rPr>
      <w:rFonts w:ascii="宋体" w:hAnsi="Times New Roman"/>
      <w:sz w:val="21"/>
    </w:rPr>
  </w:style>
  <w:style w:type="paragraph" w:customStyle="1" w:styleId="af">
    <w:name w:val="标准文件_英文注："/>
    <w:basedOn w:val="afff5"/>
    <w:next w:val="afffff"/>
    <w:qFormat/>
    <w:rsid w:val="00B37CC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B37CC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B37CC7"/>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B37CC7"/>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B37CC7"/>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B37CC7"/>
    <w:pPr>
      <w:numPr>
        <w:numId w:val="18"/>
      </w:numPr>
      <w:jc w:val="center"/>
    </w:pPr>
    <w:rPr>
      <w:rFonts w:ascii="黑体" w:eastAsia="黑体" w:hAnsi="Times New Roman"/>
      <w:sz w:val="21"/>
    </w:rPr>
  </w:style>
  <w:style w:type="paragraph" w:customStyle="1" w:styleId="afb">
    <w:name w:val="标准文件_正文英文图标题"/>
    <w:next w:val="afffff"/>
    <w:qFormat/>
    <w:rsid w:val="00B37CC7"/>
    <w:pPr>
      <w:numPr>
        <w:numId w:val="19"/>
      </w:numPr>
      <w:jc w:val="center"/>
    </w:pPr>
    <w:rPr>
      <w:rFonts w:ascii="黑体" w:eastAsia="黑体" w:hAnsi="Times New Roman"/>
      <w:sz w:val="21"/>
    </w:rPr>
  </w:style>
  <w:style w:type="paragraph" w:customStyle="1" w:styleId="af7">
    <w:name w:val="标准文件_编号列项（三级）"/>
    <w:qFormat/>
    <w:rsid w:val="00B37CC7"/>
    <w:pPr>
      <w:numPr>
        <w:ilvl w:val="2"/>
        <w:numId w:val="13"/>
      </w:numPr>
    </w:pPr>
    <w:rPr>
      <w:rFonts w:ascii="宋体" w:hAnsi="Times New Roman"/>
      <w:sz w:val="21"/>
    </w:rPr>
  </w:style>
  <w:style w:type="paragraph" w:customStyle="1" w:styleId="a1">
    <w:name w:val="二级无标题条"/>
    <w:basedOn w:val="afff5"/>
    <w:qFormat/>
    <w:rsid w:val="00B37CC7"/>
    <w:pPr>
      <w:numPr>
        <w:ilvl w:val="3"/>
        <w:numId w:val="20"/>
      </w:numPr>
      <w:adjustRightInd/>
      <w:spacing w:line="240" w:lineRule="auto"/>
    </w:pPr>
    <w:rPr>
      <w:rFonts w:ascii="宋体" w:hAnsi="宋体"/>
      <w:szCs w:val="24"/>
    </w:rPr>
  </w:style>
  <w:style w:type="paragraph" w:customStyle="1" w:styleId="affffffc">
    <w:name w:val="发布部门"/>
    <w:next w:val="afffff"/>
    <w:qFormat/>
    <w:rsid w:val="00B37CC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B37CC7"/>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B37CC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B37CC7"/>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B37CC7"/>
    <w:pPr>
      <w:spacing w:before="180" w:line="180" w:lineRule="exact"/>
      <w:jc w:val="center"/>
    </w:pPr>
    <w:rPr>
      <w:rFonts w:ascii="宋体" w:hAnsi="Times New Roman"/>
      <w:sz w:val="21"/>
    </w:rPr>
  </w:style>
  <w:style w:type="paragraph" w:customStyle="1" w:styleId="afffffff1">
    <w:name w:val="封面标准文稿类别"/>
    <w:qFormat/>
    <w:rsid w:val="00B37CC7"/>
    <w:pPr>
      <w:spacing w:before="440" w:line="400" w:lineRule="exact"/>
      <w:jc w:val="center"/>
    </w:pPr>
    <w:rPr>
      <w:rFonts w:ascii="宋体" w:hAnsi="Times New Roman"/>
      <w:sz w:val="24"/>
    </w:rPr>
  </w:style>
  <w:style w:type="paragraph" w:customStyle="1" w:styleId="afffffff2">
    <w:name w:val="封面标准英文名称"/>
    <w:qFormat/>
    <w:rsid w:val="00B37CC7"/>
    <w:pPr>
      <w:widowControl w:val="0"/>
      <w:spacing w:line="360" w:lineRule="exact"/>
      <w:jc w:val="center"/>
    </w:pPr>
    <w:rPr>
      <w:rFonts w:ascii="Times New Roman" w:hAnsi="Times New Roman"/>
      <w:sz w:val="28"/>
    </w:rPr>
  </w:style>
  <w:style w:type="paragraph" w:customStyle="1" w:styleId="afffffff3">
    <w:name w:val="封面一致性程度标识"/>
    <w:qFormat/>
    <w:rsid w:val="00B37CC7"/>
    <w:pPr>
      <w:spacing w:before="440" w:line="440" w:lineRule="exact"/>
      <w:jc w:val="center"/>
    </w:pPr>
    <w:rPr>
      <w:rFonts w:ascii="Times New Roman" w:hAnsi="Times New Roman"/>
      <w:sz w:val="28"/>
    </w:rPr>
  </w:style>
  <w:style w:type="paragraph" w:customStyle="1" w:styleId="afffffff4">
    <w:name w:val="封面正文"/>
    <w:qFormat/>
    <w:rsid w:val="00B37CC7"/>
    <w:pPr>
      <w:jc w:val="both"/>
    </w:pPr>
    <w:rPr>
      <w:rFonts w:ascii="Times New Roman" w:hAnsi="Times New Roman"/>
    </w:rPr>
  </w:style>
  <w:style w:type="paragraph" w:customStyle="1" w:styleId="afffffff5">
    <w:name w:val="附录二级无标题条"/>
    <w:basedOn w:val="afff5"/>
    <w:next w:val="afffff"/>
    <w:qFormat/>
    <w:rsid w:val="00B37CC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B37CC7"/>
    <w:pPr>
      <w:outlineLvl w:val="4"/>
    </w:pPr>
  </w:style>
  <w:style w:type="paragraph" w:customStyle="1" w:styleId="afffffff7">
    <w:name w:val="附录四级无标题条"/>
    <w:basedOn w:val="afffffff6"/>
    <w:next w:val="afffff"/>
    <w:qFormat/>
    <w:rsid w:val="00B37CC7"/>
    <w:pPr>
      <w:outlineLvl w:val="5"/>
    </w:pPr>
  </w:style>
  <w:style w:type="paragraph" w:customStyle="1" w:styleId="afffffff8">
    <w:name w:val="附录图"/>
    <w:next w:val="afffff"/>
    <w:qFormat/>
    <w:rsid w:val="00B37CC7"/>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B37CC7"/>
    <w:pPr>
      <w:numPr>
        <w:numId w:val="21"/>
      </w:numPr>
    </w:pPr>
    <w:rPr>
      <w:rFonts w:ascii="宋体" w:hAnsi="Times New Roman"/>
      <w:sz w:val="21"/>
    </w:rPr>
  </w:style>
  <w:style w:type="paragraph" w:customStyle="1" w:styleId="afffffff9">
    <w:name w:val="附录五级无标题条"/>
    <w:basedOn w:val="afffffff7"/>
    <w:next w:val="afffff"/>
    <w:qFormat/>
    <w:rsid w:val="00B37CC7"/>
    <w:pPr>
      <w:outlineLvl w:val="6"/>
    </w:pPr>
  </w:style>
  <w:style w:type="paragraph" w:customStyle="1" w:styleId="afffffffa">
    <w:name w:val="附录性质"/>
    <w:basedOn w:val="afff5"/>
    <w:qFormat/>
    <w:rsid w:val="00B37CC7"/>
    <w:pPr>
      <w:widowControl/>
      <w:adjustRightInd/>
      <w:jc w:val="center"/>
    </w:pPr>
    <w:rPr>
      <w:rFonts w:ascii="黑体" w:eastAsia="黑体"/>
    </w:rPr>
  </w:style>
  <w:style w:type="paragraph" w:customStyle="1" w:styleId="afffffffb">
    <w:name w:val="附录一级无标题条"/>
    <w:basedOn w:val="affffff1"/>
    <w:next w:val="afffff"/>
    <w:qFormat/>
    <w:rsid w:val="00B37CC7"/>
    <w:pPr>
      <w:autoSpaceDN w:val="0"/>
      <w:outlineLvl w:val="2"/>
    </w:pPr>
    <w:rPr>
      <w:rFonts w:ascii="宋体" w:eastAsia="宋体" w:hAnsi="宋体"/>
    </w:rPr>
  </w:style>
  <w:style w:type="character" w:customStyle="1" w:styleId="afffffffc">
    <w:name w:val="个人答复风格"/>
    <w:qFormat/>
    <w:rsid w:val="00B37CC7"/>
    <w:rPr>
      <w:rFonts w:ascii="Arial" w:eastAsia="宋体" w:hAnsi="Arial" w:cs="Arial"/>
      <w:color w:val="auto"/>
      <w:spacing w:val="0"/>
      <w:sz w:val="20"/>
    </w:rPr>
  </w:style>
  <w:style w:type="character" w:customStyle="1" w:styleId="afffffffd">
    <w:name w:val="个人撰写风格"/>
    <w:qFormat/>
    <w:rsid w:val="00B37CC7"/>
    <w:rPr>
      <w:rFonts w:ascii="Arial" w:eastAsia="宋体" w:hAnsi="Arial" w:cs="Arial"/>
      <w:color w:val="auto"/>
      <w:spacing w:val="0"/>
      <w:sz w:val="20"/>
    </w:rPr>
  </w:style>
  <w:style w:type="paragraph" w:customStyle="1" w:styleId="afffffffe">
    <w:name w:val="脚注后续"/>
    <w:qFormat/>
    <w:rsid w:val="00B37CC7"/>
    <w:pPr>
      <w:ind w:leftChars="350" w:left="350"/>
      <w:jc w:val="both"/>
    </w:pPr>
    <w:rPr>
      <w:rFonts w:ascii="宋体" w:hAnsi="Times New Roman"/>
      <w:sz w:val="18"/>
    </w:rPr>
  </w:style>
  <w:style w:type="paragraph" w:customStyle="1" w:styleId="afff4">
    <w:name w:val="列项——"/>
    <w:qFormat/>
    <w:rsid w:val="00B37CC7"/>
    <w:pPr>
      <w:widowControl w:val="0"/>
      <w:numPr>
        <w:numId w:val="22"/>
      </w:numPr>
      <w:jc w:val="both"/>
    </w:pPr>
    <w:rPr>
      <w:rFonts w:ascii="宋体" w:hAnsi="宋体"/>
      <w:sz w:val="21"/>
    </w:rPr>
  </w:style>
  <w:style w:type="paragraph" w:customStyle="1" w:styleId="affffffff">
    <w:name w:val="列项·"/>
    <w:basedOn w:val="afffff"/>
    <w:qFormat/>
    <w:rsid w:val="00B37CC7"/>
    <w:pPr>
      <w:tabs>
        <w:tab w:val="left" w:pos="840"/>
      </w:tabs>
    </w:pPr>
  </w:style>
  <w:style w:type="paragraph" w:customStyle="1" w:styleId="affffffff0">
    <w:name w:val="目次、索引正文"/>
    <w:qFormat/>
    <w:rsid w:val="00B37CC7"/>
    <w:pPr>
      <w:spacing w:line="320" w:lineRule="exact"/>
      <w:jc w:val="both"/>
    </w:pPr>
    <w:rPr>
      <w:rFonts w:ascii="宋体" w:hAnsi="Times New Roman"/>
      <w:sz w:val="21"/>
    </w:rPr>
  </w:style>
  <w:style w:type="paragraph" w:customStyle="1" w:styleId="210">
    <w:name w:val="目录 21"/>
    <w:basedOn w:val="afff5"/>
    <w:next w:val="afff5"/>
    <w:semiHidden/>
    <w:qFormat/>
    <w:rsid w:val="00B37CC7"/>
    <w:pPr>
      <w:adjustRightInd/>
      <w:spacing w:line="240" w:lineRule="auto"/>
      <w:jc w:val="left"/>
    </w:pPr>
    <w:rPr>
      <w:bCs/>
      <w:iCs/>
    </w:rPr>
  </w:style>
  <w:style w:type="paragraph" w:customStyle="1" w:styleId="31">
    <w:name w:val="目录 31"/>
    <w:basedOn w:val="afff5"/>
    <w:next w:val="afff5"/>
    <w:semiHidden/>
    <w:qFormat/>
    <w:rsid w:val="00B37CC7"/>
    <w:pPr>
      <w:spacing w:line="240" w:lineRule="auto"/>
    </w:pPr>
    <w:rPr>
      <w:rFonts w:ascii="宋体" w:hAnsi="宋体"/>
      <w:iCs/>
    </w:rPr>
  </w:style>
  <w:style w:type="paragraph" w:customStyle="1" w:styleId="41">
    <w:name w:val="目录 41"/>
    <w:basedOn w:val="afff5"/>
    <w:next w:val="afff5"/>
    <w:semiHidden/>
    <w:qFormat/>
    <w:rsid w:val="00B37CC7"/>
    <w:pPr>
      <w:adjustRightInd/>
      <w:spacing w:line="240" w:lineRule="auto"/>
      <w:jc w:val="left"/>
    </w:pPr>
  </w:style>
  <w:style w:type="paragraph" w:customStyle="1" w:styleId="51">
    <w:name w:val="目录 51"/>
    <w:basedOn w:val="afff5"/>
    <w:next w:val="afff5"/>
    <w:semiHidden/>
    <w:qFormat/>
    <w:rsid w:val="00B37CC7"/>
    <w:pPr>
      <w:spacing w:line="240" w:lineRule="auto"/>
    </w:pPr>
    <w:rPr>
      <w:rFonts w:ascii="宋体" w:hAnsi="宋体"/>
    </w:rPr>
  </w:style>
  <w:style w:type="paragraph" w:customStyle="1" w:styleId="61">
    <w:name w:val="目录 61"/>
    <w:basedOn w:val="afff5"/>
    <w:next w:val="afff5"/>
    <w:semiHidden/>
    <w:qFormat/>
    <w:rsid w:val="00B37CC7"/>
    <w:pPr>
      <w:adjustRightInd/>
      <w:spacing w:line="240" w:lineRule="auto"/>
      <w:jc w:val="left"/>
    </w:pPr>
  </w:style>
  <w:style w:type="paragraph" w:customStyle="1" w:styleId="71">
    <w:name w:val="目录 71"/>
    <w:basedOn w:val="61"/>
    <w:semiHidden/>
    <w:qFormat/>
    <w:rsid w:val="00B37CC7"/>
    <w:pPr>
      <w:ind w:left="1260"/>
    </w:pPr>
  </w:style>
  <w:style w:type="paragraph" w:customStyle="1" w:styleId="81">
    <w:name w:val="目录 81"/>
    <w:basedOn w:val="71"/>
    <w:semiHidden/>
    <w:qFormat/>
    <w:rsid w:val="00B37CC7"/>
    <w:pPr>
      <w:ind w:left="1470"/>
    </w:pPr>
  </w:style>
  <w:style w:type="paragraph" w:customStyle="1" w:styleId="91">
    <w:name w:val="目录 91"/>
    <w:basedOn w:val="81"/>
    <w:semiHidden/>
    <w:qFormat/>
    <w:rsid w:val="00B37CC7"/>
    <w:pPr>
      <w:ind w:left="1680"/>
    </w:pPr>
  </w:style>
  <w:style w:type="paragraph" w:customStyle="1" w:styleId="affffffff1">
    <w:name w:val="其他标准称谓"/>
    <w:qFormat/>
    <w:rsid w:val="00B37CC7"/>
    <w:pPr>
      <w:spacing w:line="0" w:lineRule="atLeast"/>
      <w:jc w:val="distribute"/>
    </w:pPr>
    <w:rPr>
      <w:rFonts w:ascii="黑体" w:eastAsia="黑体" w:hAnsi="宋体"/>
      <w:sz w:val="52"/>
    </w:rPr>
  </w:style>
  <w:style w:type="paragraph" w:customStyle="1" w:styleId="affffffff2">
    <w:name w:val="其他发布部门"/>
    <w:basedOn w:val="affffffc"/>
    <w:qFormat/>
    <w:rsid w:val="00B37CC7"/>
    <w:pPr>
      <w:framePr w:wrap="around"/>
      <w:spacing w:line="0" w:lineRule="atLeast"/>
    </w:pPr>
    <w:rPr>
      <w:rFonts w:ascii="黑体" w:eastAsia="黑体"/>
      <w:b w:val="0"/>
    </w:rPr>
  </w:style>
  <w:style w:type="paragraph" w:customStyle="1" w:styleId="affb">
    <w:name w:val="前言标题"/>
    <w:next w:val="afff5"/>
    <w:qFormat/>
    <w:rsid w:val="00B37CC7"/>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B37CC7"/>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B37CC7"/>
    <w:pPr>
      <w:framePr w:hSpace="0" w:wrap="around" w:xAlign="right"/>
      <w:jc w:val="right"/>
    </w:pPr>
  </w:style>
  <w:style w:type="paragraph" w:customStyle="1" w:styleId="a3">
    <w:name w:val="四级无标题条"/>
    <w:basedOn w:val="afff5"/>
    <w:qFormat/>
    <w:rsid w:val="00B37CC7"/>
    <w:pPr>
      <w:numPr>
        <w:ilvl w:val="5"/>
        <w:numId w:val="20"/>
      </w:numPr>
      <w:adjustRightInd/>
      <w:spacing w:line="240" w:lineRule="auto"/>
    </w:pPr>
    <w:rPr>
      <w:rFonts w:ascii="宋体" w:hAnsi="宋体"/>
      <w:szCs w:val="24"/>
    </w:rPr>
  </w:style>
  <w:style w:type="paragraph" w:customStyle="1" w:styleId="affffffff4">
    <w:name w:val="文献分类号"/>
    <w:qFormat/>
    <w:rsid w:val="00B37CC7"/>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B37CC7"/>
    <w:pPr>
      <w:jc w:val="both"/>
    </w:pPr>
    <w:rPr>
      <w:rFonts w:ascii="宋体" w:hAnsi="宋体"/>
      <w:sz w:val="21"/>
    </w:rPr>
  </w:style>
  <w:style w:type="paragraph" w:customStyle="1" w:styleId="a4">
    <w:name w:val="五级无标题条"/>
    <w:basedOn w:val="afff5"/>
    <w:qFormat/>
    <w:rsid w:val="00B37CC7"/>
    <w:pPr>
      <w:numPr>
        <w:ilvl w:val="6"/>
        <w:numId w:val="20"/>
      </w:numPr>
      <w:adjustRightInd/>
    </w:pPr>
    <w:rPr>
      <w:szCs w:val="24"/>
    </w:rPr>
  </w:style>
  <w:style w:type="paragraph" w:customStyle="1" w:styleId="a0">
    <w:name w:val="一级无标题条"/>
    <w:basedOn w:val="afff5"/>
    <w:qFormat/>
    <w:rsid w:val="00B37CC7"/>
    <w:pPr>
      <w:numPr>
        <w:ilvl w:val="2"/>
        <w:numId w:val="20"/>
      </w:numPr>
      <w:adjustRightInd/>
      <w:spacing w:before="10" w:after="10" w:line="240" w:lineRule="auto"/>
    </w:pPr>
    <w:rPr>
      <w:rFonts w:ascii="宋体" w:hAnsi="宋体"/>
      <w:szCs w:val="24"/>
    </w:rPr>
  </w:style>
  <w:style w:type="paragraph" w:customStyle="1" w:styleId="affffffff6">
    <w:name w:val="注:后续"/>
    <w:qFormat/>
    <w:rsid w:val="00B37CC7"/>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B37CC7"/>
    <w:pPr>
      <w:ind w:leftChars="0" w:left="1406" w:firstLineChars="0" w:hanging="499"/>
    </w:pPr>
  </w:style>
  <w:style w:type="paragraph" w:customStyle="1" w:styleId="affffffff8">
    <w:name w:val="标准文件_一级无标题"/>
    <w:basedOn w:val="affd"/>
    <w:qFormat/>
    <w:rsid w:val="00B37CC7"/>
    <w:pPr>
      <w:spacing w:beforeLines="0" w:afterLines="0"/>
      <w:outlineLvl w:val="9"/>
    </w:pPr>
    <w:rPr>
      <w:rFonts w:ascii="宋体" w:eastAsia="宋体"/>
    </w:rPr>
  </w:style>
  <w:style w:type="paragraph" w:customStyle="1" w:styleId="affffffff9">
    <w:name w:val="标准文件_五级无标题"/>
    <w:basedOn w:val="afff1"/>
    <w:qFormat/>
    <w:rsid w:val="00B37CC7"/>
    <w:pPr>
      <w:spacing w:beforeLines="0" w:afterLines="0"/>
      <w:outlineLvl w:val="9"/>
    </w:pPr>
    <w:rPr>
      <w:rFonts w:ascii="宋体" w:eastAsia="宋体"/>
    </w:rPr>
  </w:style>
  <w:style w:type="paragraph" w:customStyle="1" w:styleId="affffffffa">
    <w:name w:val="标准文件_三级无标题"/>
    <w:basedOn w:val="afff"/>
    <w:qFormat/>
    <w:rsid w:val="00B37CC7"/>
    <w:pPr>
      <w:spacing w:beforeLines="0" w:afterLines="0"/>
      <w:outlineLvl w:val="9"/>
    </w:pPr>
    <w:rPr>
      <w:rFonts w:ascii="宋体" w:eastAsia="宋体"/>
    </w:rPr>
  </w:style>
  <w:style w:type="paragraph" w:customStyle="1" w:styleId="affffffffb">
    <w:name w:val="标准文件_二级无标题"/>
    <w:basedOn w:val="affe"/>
    <w:qFormat/>
    <w:rsid w:val="00B37CC7"/>
    <w:pPr>
      <w:spacing w:beforeLines="0" w:afterLines="0"/>
      <w:outlineLvl w:val="9"/>
    </w:pPr>
    <w:rPr>
      <w:rFonts w:ascii="宋体" w:eastAsia="宋体"/>
    </w:rPr>
  </w:style>
  <w:style w:type="paragraph" w:customStyle="1" w:styleId="affffffffc">
    <w:name w:val="标准_四级无标题"/>
    <w:basedOn w:val="afff0"/>
    <w:next w:val="afffff"/>
    <w:qFormat/>
    <w:rsid w:val="00B37CC7"/>
    <w:rPr>
      <w:rFonts w:eastAsia="宋体"/>
    </w:rPr>
  </w:style>
  <w:style w:type="paragraph" w:customStyle="1" w:styleId="affffffffd">
    <w:name w:val="标准文件_四级无标题"/>
    <w:basedOn w:val="afff0"/>
    <w:qFormat/>
    <w:rsid w:val="00B37CC7"/>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B37CC7"/>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B37CC7"/>
    <w:pPr>
      <w:numPr>
        <w:numId w:val="24"/>
      </w:numPr>
      <w:ind w:firstLineChars="0" w:firstLine="0"/>
    </w:pPr>
    <w:rPr>
      <w:rFonts w:cs="Arial"/>
      <w:szCs w:val="28"/>
    </w:rPr>
  </w:style>
  <w:style w:type="paragraph" w:customStyle="1" w:styleId="affffffffe">
    <w:name w:val="标准文件_附录标题"/>
    <w:basedOn w:val="aff3"/>
    <w:qFormat/>
    <w:rsid w:val="00B37CC7"/>
    <w:pPr>
      <w:numPr>
        <w:numId w:val="0"/>
      </w:numPr>
      <w:spacing w:after="280"/>
      <w:outlineLvl w:val="9"/>
    </w:pPr>
  </w:style>
  <w:style w:type="paragraph" w:customStyle="1" w:styleId="afffffffff">
    <w:name w:val="标准文件_二级项"/>
    <w:qFormat/>
    <w:rsid w:val="00B37CC7"/>
    <w:rPr>
      <w:rFonts w:ascii="宋体" w:hAnsi="Times New Roman"/>
      <w:sz w:val="21"/>
    </w:rPr>
  </w:style>
  <w:style w:type="paragraph" w:customStyle="1" w:styleId="af3">
    <w:name w:val="标准文件_三级项"/>
    <w:basedOn w:val="afff5"/>
    <w:rsid w:val="00B37CC7"/>
    <w:pPr>
      <w:numPr>
        <w:ilvl w:val="2"/>
        <w:numId w:val="21"/>
      </w:numPr>
      <w:spacing w:line="-300" w:lineRule="auto"/>
    </w:pPr>
    <w:rPr>
      <w:rFonts w:ascii="Times New Roman" w:hAnsi="Times New Roman"/>
    </w:rPr>
  </w:style>
  <w:style w:type="paragraph" w:customStyle="1" w:styleId="affa">
    <w:name w:val="图表脚注说明"/>
    <w:basedOn w:val="afff5"/>
    <w:next w:val="afffff"/>
    <w:rsid w:val="00B37CC7"/>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B37CC7"/>
    <w:pPr>
      <w:numPr>
        <w:numId w:val="13"/>
      </w:numPr>
      <w:jc w:val="both"/>
    </w:pPr>
    <w:rPr>
      <w:rFonts w:ascii="宋体" w:hAnsi="Times New Roman"/>
      <w:sz w:val="21"/>
    </w:rPr>
  </w:style>
  <w:style w:type="paragraph" w:customStyle="1" w:styleId="afffffffff0">
    <w:name w:val="标准文件_索引字母"/>
    <w:next w:val="afffff"/>
    <w:qFormat/>
    <w:rsid w:val="00B37CC7"/>
    <w:pPr>
      <w:jc w:val="center"/>
    </w:pPr>
    <w:rPr>
      <w:rFonts w:ascii="宋体" w:eastAsia="Times New Roman" w:hAnsi="宋体"/>
      <w:b/>
      <w:kern w:val="2"/>
      <w:sz w:val="21"/>
    </w:rPr>
  </w:style>
  <w:style w:type="paragraph" w:customStyle="1" w:styleId="afffffffff1">
    <w:name w:val="标准文件_附录前"/>
    <w:next w:val="afffff"/>
    <w:qFormat/>
    <w:rsid w:val="00B37CC7"/>
    <w:pPr>
      <w:spacing w:line="20" w:lineRule="atLeast"/>
      <w:ind w:firstLine="200"/>
    </w:pPr>
    <w:rPr>
      <w:rFonts w:ascii="宋体" w:hAnsi="宋体"/>
      <w:kern w:val="2"/>
      <w:sz w:val="10"/>
    </w:rPr>
  </w:style>
  <w:style w:type="paragraph" w:customStyle="1" w:styleId="afffffffff2">
    <w:name w:val="标准文件_正文标准名称"/>
    <w:qFormat/>
    <w:rsid w:val="00B37CC7"/>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B37CC7"/>
    <w:pPr>
      <w:ind w:firstLineChars="0" w:firstLine="0"/>
      <w:jc w:val="center"/>
    </w:pPr>
    <w:rPr>
      <w:sz w:val="18"/>
    </w:rPr>
  </w:style>
  <w:style w:type="paragraph" w:customStyle="1" w:styleId="afff2">
    <w:name w:val="标准文件_注："/>
    <w:next w:val="afffff"/>
    <w:qFormat/>
    <w:rsid w:val="00B37CC7"/>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B37CC7"/>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B37CC7"/>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B37CC7"/>
    <w:pPr>
      <w:ind w:firstLine="420"/>
    </w:pPr>
    <w:rPr>
      <w:sz w:val="18"/>
    </w:rPr>
  </w:style>
  <w:style w:type="paragraph" w:customStyle="1" w:styleId="afa">
    <w:name w:val="标准文件_示例×："/>
    <w:basedOn w:val="afff5"/>
    <w:next w:val="afffffffff4"/>
    <w:qFormat/>
    <w:rsid w:val="00B37CC7"/>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sid w:val="00B37CC7"/>
    <w:rPr>
      <w:rFonts w:ascii="宋体" w:hAnsi="Times New Roman"/>
      <w:sz w:val="21"/>
    </w:rPr>
  </w:style>
  <w:style w:type="paragraph" w:customStyle="1" w:styleId="afffffffff5">
    <w:name w:val="标准文件_表格续"/>
    <w:basedOn w:val="afffff"/>
    <w:next w:val="afffff"/>
    <w:qFormat/>
    <w:rsid w:val="00B37CC7"/>
    <w:pPr>
      <w:jc w:val="center"/>
    </w:pPr>
    <w:rPr>
      <w:rFonts w:ascii="黑体" w:eastAsia="黑体" w:hAnsi="黑体"/>
    </w:rPr>
  </w:style>
  <w:style w:type="character" w:styleId="afffffffff6">
    <w:name w:val="Placeholder Text"/>
    <w:basedOn w:val="afff6"/>
    <w:uiPriority w:val="99"/>
    <w:semiHidden/>
    <w:qFormat/>
    <w:rsid w:val="00B37CC7"/>
    <w:rPr>
      <w:color w:val="808080"/>
    </w:rPr>
  </w:style>
  <w:style w:type="paragraph" w:customStyle="1" w:styleId="2">
    <w:name w:val="标准文件_二级项2"/>
    <w:basedOn w:val="afffff"/>
    <w:qFormat/>
    <w:rsid w:val="00B37CC7"/>
    <w:pPr>
      <w:numPr>
        <w:ilvl w:val="1"/>
        <w:numId w:val="21"/>
      </w:numPr>
      <w:ind w:firstLineChars="0" w:firstLine="0"/>
    </w:pPr>
  </w:style>
  <w:style w:type="paragraph" w:customStyle="1" w:styleId="21">
    <w:name w:val="标准文件_三级项2"/>
    <w:basedOn w:val="afffff"/>
    <w:qFormat/>
    <w:rsid w:val="00B37CC7"/>
    <w:pPr>
      <w:numPr>
        <w:numId w:val="30"/>
      </w:numPr>
      <w:spacing w:line="300" w:lineRule="exact"/>
      <w:ind w:firstLineChars="0"/>
    </w:pPr>
    <w:rPr>
      <w:rFonts w:ascii="Times New Roman"/>
    </w:rPr>
  </w:style>
  <w:style w:type="paragraph" w:customStyle="1" w:styleId="20">
    <w:name w:val="标准文件_一级项2"/>
    <w:basedOn w:val="afffff"/>
    <w:qFormat/>
    <w:rsid w:val="00B37CC7"/>
    <w:pPr>
      <w:numPr>
        <w:numId w:val="31"/>
      </w:numPr>
      <w:spacing w:line="300" w:lineRule="exact"/>
      <w:ind w:firstLineChars="0"/>
    </w:pPr>
    <w:rPr>
      <w:rFonts w:ascii="Times New Roman"/>
    </w:rPr>
  </w:style>
  <w:style w:type="paragraph" w:customStyle="1" w:styleId="afffffffff7">
    <w:name w:val="标准文件_提示"/>
    <w:basedOn w:val="afffff"/>
    <w:next w:val="afffff"/>
    <w:qFormat/>
    <w:rsid w:val="00B37CC7"/>
    <w:pPr>
      <w:ind w:firstLine="420"/>
    </w:pPr>
    <w:rPr>
      <w:rFonts w:ascii="黑体" w:eastAsia="黑体"/>
    </w:rPr>
  </w:style>
  <w:style w:type="character" w:customStyle="1" w:styleId="afffffffff8">
    <w:name w:val="标准文件_来源"/>
    <w:basedOn w:val="afff6"/>
    <w:uiPriority w:val="1"/>
    <w:qFormat/>
    <w:rsid w:val="00B37CC7"/>
    <w:rPr>
      <w:rFonts w:eastAsia="宋体"/>
      <w:sz w:val="21"/>
    </w:rPr>
  </w:style>
  <w:style w:type="paragraph" w:customStyle="1" w:styleId="afffffffff9">
    <w:name w:val="标准文件_图表说明"/>
    <w:qFormat/>
    <w:rsid w:val="00B37CC7"/>
    <w:pPr>
      <w:spacing w:line="276" w:lineRule="auto"/>
      <w:ind w:firstLine="420"/>
    </w:pPr>
    <w:rPr>
      <w:rFonts w:ascii="宋体" w:hAnsi="宋体"/>
      <w:kern w:val="2"/>
      <w:sz w:val="18"/>
    </w:rPr>
  </w:style>
  <w:style w:type="paragraph" w:customStyle="1" w:styleId="afffffffffa">
    <w:name w:val="其他发布日期"/>
    <w:basedOn w:val="affffffd"/>
    <w:qFormat/>
    <w:rsid w:val="00B37CC7"/>
    <w:pPr>
      <w:framePr w:w="3997" w:h="471" w:hRule="exact" w:hSpace="0" w:vSpace="181" w:wrap="around" w:vAnchor="page" w:hAnchor="page" w:x="1419" w:y="14097"/>
    </w:pPr>
  </w:style>
  <w:style w:type="paragraph" w:customStyle="1" w:styleId="afffffffffb">
    <w:name w:val="其他实施日期"/>
    <w:basedOn w:val="affffffff3"/>
    <w:rsid w:val="00B37CC7"/>
    <w:pPr>
      <w:framePr w:w="3997" w:h="471" w:hRule="exact" w:vSpace="181" w:wrap="around" w:vAnchor="page" w:hAnchor="page" w:x="7089" w:y="14097"/>
    </w:pPr>
  </w:style>
  <w:style w:type="paragraph" w:customStyle="1" w:styleId="afffffffffc">
    <w:name w:val="标准文件_文件编号"/>
    <w:basedOn w:val="afffff"/>
    <w:qFormat/>
    <w:rsid w:val="00B37CC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B37CC7"/>
    <w:pPr>
      <w:framePr w:wrap="auto"/>
      <w:spacing w:before="57"/>
    </w:pPr>
    <w:rPr>
      <w:sz w:val="21"/>
    </w:rPr>
  </w:style>
  <w:style w:type="paragraph" w:customStyle="1" w:styleId="afffffffffe">
    <w:name w:val="标准文件_文件名称"/>
    <w:basedOn w:val="afffff"/>
    <w:next w:val="afffff"/>
    <w:qFormat/>
    <w:rsid w:val="00B37CC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B37CC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B37CC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B37CC7"/>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B37CC7"/>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B37CC7"/>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B37CC7"/>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B37CC7"/>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B37CC7"/>
    <w:pPr>
      <w:ind w:left="811" w:firstLineChars="0" w:firstLine="0"/>
    </w:pPr>
    <w:rPr>
      <w:sz w:val="18"/>
    </w:rPr>
  </w:style>
  <w:style w:type="paragraph" w:customStyle="1" w:styleId="X">
    <w:name w:val="标准文件_注X后"/>
    <w:basedOn w:val="afffff"/>
    <w:qFormat/>
    <w:rsid w:val="00B37CC7"/>
    <w:pPr>
      <w:ind w:left="811" w:firstLineChars="0" w:firstLine="0"/>
    </w:pPr>
    <w:rPr>
      <w:sz w:val="18"/>
    </w:rPr>
  </w:style>
  <w:style w:type="paragraph" w:customStyle="1" w:styleId="affffffffff0">
    <w:name w:val="标准文件_示例后"/>
    <w:basedOn w:val="afffff"/>
    <w:qFormat/>
    <w:rsid w:val="00B37CC7"/>
    <w:pPr>
      <w:ind w:left="964" w:firstLineChars="0" w:firstLine="0"/>
    </w:pPr>
    <w:rPr>
      <w:sz w:val="18"/>
    </w:rPr>
  </w:style>
  <w:style w:type="paragraph" w:customStyle="1" w:styleId="X0">
    <w:name w:val="标准文件_示例X后"/>
    <w:basedOn w:val="afffff"/>
    <w:link w:val="X1"/>
    <w:qFormat/>
    <w:rsid w:val="00B37CC7"/>
    <w:pPr>
      <w:ind w:left="1049" w:firstLineChars="0" w:firstLine="0"/>
    </w:pPr>
    <w:rPr>
      <w:sz w:val="18"/>
    </w:rPr>
  </w:style>
  <w:style w:type="character" w:customStyle="1" w:styleId="X1">
    <w:name w:val="标准文件_示例X后 字符"/>
    <w:basedOn w:val="Char6"/>
    <w:link w:val="X0"/>
    <w:qFormat/>
    <w:rsid w:val="00B37CC7"/>
    <w:rPr>
      <w:rFonts w:ascii="宋体" w:hAnsi="Times New Roman"/>
      <w:sz w:val="18"/>
    </w:rPr>
  </w:style>
  <w:style w:type="paragraph" w:customStyle="1" w:styleId="affffffffff1">
    <w:name w:val="标准文件_索引项"/>
    <w:basedOn w:val="afffff"/>
    <w:next w:val="afffff"/>
    <w:qFormat/>
    <w:rsid w:val="00B37CC7"/>
    <w:pPr>
      <w:tabs>
        <w:tab w:val="right" w:leader="dot" w:pos="9356"/>
      </w:tabs>
      <w:ind w:left="210" w:firstLineChars="0" w:hanging="210"/>
      <w:jc w:val="left"/>
    </w:pPr>
  </w:style>
  <w:style w:type="paragraph" w:customStyle="1" w:styleId="affffffffff2">
    <w:name w:val="标准文件_附录一级无标题"/>
    <w:basedOn w:val="aff4"/>
    <w:qFormat/>
    <w:rsid w:val="00B37CC7"/>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B37CC7"/>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B37CC7"/>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B37CC7"/>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B37CC7"/>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B37CC7"/>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B37CC7"/>
    <w:pPr>
      <w:spacing w:beforeLines="0" w:afterLines="0" w:line="276" w:lineRule="auto"/>
    </w:pPr>
    <w:rPr>
      <w:rFonts w:ascii="宋体" w:eastAsia="宋体"/>
    </w:rPr>
  </w:style>
  <w:style w:type="paragraph" w:customStyle="1" w:styleId="affffffffff9">
    <w:name w:val="标准文件_引言三级无标题"/>
    <w:basedOn w:val="a9"/>
    <w:qFormat/>
    <w:rsid w:val="00B37CC7"/>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B37CC7"/>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B37CC7"/>
    <w:pPr>
      <w:spacing w:beforeLines="0" w:afterLines="0" w:line="276" w:lineRule="auto"/>
    </w:pPr>
    <w:rPr>
      <w:rFonts w:ascii="宋体" w:eastAsia="宋体"/>
    </w:rPr>
  </w:style>
  <w:style w:type="paragraph" w:customStyle="1" w:styleId="affffffffffc">
    <w:name w:val="标准文件_索引标题"/>
    <w:basedOn w:val="afffff6"/>
    <w:next w:val="afffff"/>
    <w:qFormat/>
    <w:rsid w:val="00B37CC7"/>
    <w:rPr>
      <w:rFonts w:hAnsi="黑体"/>
    </w:rPr>
  </w:style>
  <w:style w:type="paragraph" w:customStyle="1" w:styleId="affffffffffd">
    <w:name w:val="标准文件_脚注内容"/>
    <w:basedOn w:val="afffff"/>
    <w:qFormat/>
    <w:rsid w:val="00B37CC7"/>
    <w:pPr>
      <w:ind w:leftChars="200" w:left="400" w:hangingChars="200" w:hanging="200"/>
    </w:pPr>
    <w:rPr>
      <w:sz w:val="15"/>
    </w:rPr>
  </w:style>
  <w:style w:type="paragraph" w:customStyle="1" w:styleId="affffffffffe">
    <w:name w:val="标准文件_术语条一"/>
    <w:basedOn w:val="affffffff8"/>
    <w:next w:val="afffff"/>
    <w:qFormat/>
    <w:rsid w:val="00B37CC7"/>
  </w:style>
  <w:style w:type="paragraph" w:customStyle="1" w:styleId="afffffffffff">
    <w:name w:val="标准文件_术语条二"/>
    <w:basedOn w:val="affffffffb"/>
    <w:next w:val="afffff"/>
    <w:qFormat/>
    <w:rsid w:val="00B37CC7"/>
  </w:style>
  <w:style w:type="paragraph" w:customStyle="1" w:styleId="afffffffffff0">
    <w:name w:val="标准文件_术语条三"/>
    <w:basedOn w:val="affffffffa"/>
    <w:next w:val="afffff"/>
    <w:qFormat/>
    <w:rsid w:val="00B37CC7"/>
  </w:style>
  <w:style w:type="paragraph" w:customStyle="1" w:styleId="afffffffffff1">
    <w:name w:val="标准文件_术语条四"/>
    <w:basedOn w:val="affffffffd"/>
    <w:next w:val="afffff"/>
    <w:qFormat/>
    <w:rsid w:val="00B37CC7"/>
  </w:style>
  <w:style w:type="paragraph" w:customStyle="1" w:styleId="afffffffffff2">
    <w:name w:val="标准文件_术语条五"/>
    <w:basedOn w:val="affffffff9"/>
    <w:next w:val="afffff"/>
    <w:qFormat/>
    <w:rsid w:val="00B37CC7"/>
  </w:style>
  <w:style w:type="paragraph" w:customStyle="1" w:styleId="Default">
    <w:name w:val="Default"/>
    <w:qFormat/>
    <w:rsid w:val="00B37CC7"/>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B37CC7"/>
    <w:rPr>
      <w:rFonts w:ascii="黑体" w:eastAsia="黑体"/>
      <w:spacing w:val="85"/>
      <w:w w:val="100"/>
      <w:position w:val="3"/>
      <w:sz w:val="28"/>
      <w:szCs w:val="28"/>
    </w:rPr>
  </w:style>
  <w:style w:type="paragraph" w:customStyle="1" w:styleId="afffffffffff4">
    <w:name w:val="段"/>
    <w:basedOn w:val="afff5"/>
    <w:qFormat/>
    <w:rsid w:val="00B37CC7"/>
    <w:pPr>
      <w:widowControl/>
      <w:autoSpaceDE w:val="0"/>
      <w:autoSpaceDN w:val="0"/>
      <w:adjustRightInd/>
      <w:spacing w:line="240" w:lineRule="auto"/>
      <w:ind w:firstLineChars="200" w:firstLine="420"/>
    </w:pPr>
    <w:rPr>
      <w:rFonts w:ascii="宋体" w:hAnsi="Times New Roman"/>
      <w:kern w:val="0"/>
    </w:rPr>
  </w:style>
  <w:style w:type="paragraph" w:customStyle="1" w:styleId="12">
    <w:name w:val="正文1"/>
    <w:qFormat/>
    <w:rsid w:val="00B37CC7"/>
    <w:pPr>
      <w:jc w:val="both"/>
    </w:pPr>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pPr>
      <w:adjustRightInd/>
      <w:spacing w:before="100" w:beforeAutospacing="1" w:after="100" w:afterAutospacing="1" w:line="240" w:lineRule="auto"/>
      <w:jc w:val="left"/>
    </w:pPr>
    <w:rPr>
      <w:rFonts w:ascii="Times New Roman" w:hAnsi="Times New Roman"/>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paragraph" w:customStyle="1" w:styleId="afffffffffff4">
    <w:name w:val="段"/>
    <w:basedOn w:val="afff5"/>
    <w:qFormat/>
    <w:pPr>
      <w:widowControl/>
      <w:autoSpaceDE w:val="0"/>
      <w:autoSpaceDN w:val="0"/>
      <w:adjustRightInd/>
      <w:spacing w:line="240" w:lineRule="auto"/>
      <w:ind w:firstLineChars="200" w:firstLine="420"/>
    </w:pPr>
    <w:rPr>
      <w:rFonts w:ascii="宋体" w:hAnsi="Times New Roman"/>
      <w:kern w:val="0"/>
    </w:rPr>
  </w:style>
  <w:style w:type="paragraph" w:customStyle="1" w:styleId="12">
    <w:name w:val="正文1"/>
    <w:qFormat/>
    <w:pPr>
      <w:jc w:val="both"/>
    </w:pPr>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843A586C3DB4D768936DF1DF0DF7D91"/>
        <w:category>
          <w:name w:val="常规"/>
          <w:gallery w:val="placeholder"/>
        </w:category>
        <w:types>
          <w:type w:val="bbPlcHdr"/>
        </w:types>
        <w:behaviors>
          <w:behavior w:val="content"/>
        </w:behaviors>
        <w:guid w:val="{D06B34E8-8D50-4D1F-830B-1E324CA04736}"/>
      </w:docPartPr>
      <w:docPartBody>
        <w:p w:rsidR="00ED30BC" w:rsidRDefault="00F21B5F">
          <w:pPr>
            <w:pStyle w:val="4843A586C3DB4D768936DF1DF0DF7D91"/>
          </w:pPr>
          <w:r>
            <w:rPr>
              <w:rStyle w:val="a3"/>
              <w:rFonts w:hint="eastAsia"/>
            </w:rPr>
            <w:t>单击或点击此处输入文字。</w:t>
          </w:r>
        </w:p>
      </w:docPartBody>
    </w:docPart>
    <w:docPart>
      <w:docPartPr>
        <w:name w:val="74698A67802F401598466EB32CE4869E"/>
        <w:category>
          <w:name w:val="常规"/>
          <w:gallery w:val="placeholder"/>
        </w:category>
        <w:types>
          <w:type w:val="bbPlcHdr"/>
        </w:types>
        <w:behaviors>
          <w:behavior w:val="content"/>
        </w:behaviors>
        <w:guid w:val="{E7318038-A5D4-4416-9930-B6AF35A9D1B8}"/>
      </w:docPartPr>
      <w:docPartBody>
        <w:p w:rsidR="00ED30BC" w:rsidRDefault="00F21B5F">
          <w:pPr>
            <w:pStyle w:val="74698A67802F401598466EB32CE4869E"/>
          </w:pPr>
          <w:r>
            <w:rPr>
              <w:rStyle w:val="a3"/>
              <w:rFonts w:hint="eastAsia"/>
            </w:rPr>
            <w:t>选择一项。</w:t>
          </w:r>
        </w:p>
      </w:docPartBody>
    </w:docPart>
    <w:docPart>
      <w:docPartPr>
        <w:name w:val="7D0BBBB54AB24B689CB5F74D99B7445E"/>
        <w:category>
          <w:name w:val="常规"/>
          <w:gallery w:val="placeholder"/>
        </w:category>
        <w:types>
          <w:type w:val="bbPlcHdr"/>
        </w:types>
        <w:behaviors>
          <w:behavior w:val="content"/>
        </w:behaviors>
        <w:guid w:val="{7351017F-7805-4F30-9CB8-38336022082E}"/>
      </w:docPartPr>
      <w:docPartBody>
        <w:p w:rsidR="00ED30BC" w:rsidRDefault="00F21B5F">
          <w:pPr>
            <w:pStyle w:val="7D0BBBB54AB24B689CB5F74D99B7445E"/>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5B32"/>
    <w:rsid w:val="003A08F3"/>
    <w:rsid w:val="004C0911"/>
    <w:rsid w:val="006D621F"/>
    <w:rsid w:val="007D00F6"/>
    <w:rsid w:val="0097380A"/>
    <w:rsid w:val="00A95B32"/>
    <w:rsid w:val="00B015D2"/>
    <w:rsid w:val="00CD077C"/>
    <w:rsid w:val="00DC57B8"/>
    <w:rsid w:val="00ED30BC"/>
    <w:rsid w:val="00F21B5F"/>
    <w:rsid w:val="00F44381"/>
    <w:rsid w:val="00FE47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21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D621F"/>
    <w:rPr>
      <w:color w:val="808080"/>
    </w:rPr>
  </w:style>
  <w:style w:type="paragraph" w:customStyle="1" w:styleId="4843A586C3DB4D768936DF1DF0DF7D91">
    <w:name w:val="4843A586C3DB4D768936DF1DF0DF7D91"/>
    <w:qFormat/>
    <w:rsid w:val="006D621F"/>
    <w:pPr>
      <w:widowControl w:val="0"/>
      <w:jc w:val="both"/>
    </w:pPr>
    <w:rPr>
      <w:kern w:val="2"/>
      <w:sz w:val="21"/>
      <w:szCs w:val="22"/>
    </w:rPr>
  </w:style>
  <w:style w:type="paragraph" w:customStyle="1" w:styleId="74698A67802F401598466EB32CE4869E">
    <w:name w:val="74698A67802F401598466EB32CE4869E"/>
    <w:qFormat/>
    <w:rsid w:val="006D621F"/>
    <w:pPr>
      <w:widowControl w:val="0"/>
      <w:jc w:val="both"/>
    </w:pPr>
    <w:rPr>
      <w:kern w:val="2"/>
      <w:sz w:val="21"/>
      <w:szCs w:val="22"/>
    </w:rPr>
  </w:style>
  <w:style w:type="paragraph" w:customStyle="1" w:styleId="7D0BBBB54AB24B689CB5F74D99B7445E">
    <w:name w:val="7D0BBBB54AB24B689CB5F74D99B7445E"/>
    <w:qFormat/>
    <w:rsid w:val="006D621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F2F0C32-C215-4725-BC70-DC5880DBCD3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144</TotalTime>
  <Pages>11</Pages>
  <Words>470</Words>
  <Characters>2680</Characters>
  <Application>Microsoft Office Word</Application>
  <DocSecurity>0</DocSecurity>
  <Lines>22</Lines>
  <Paragraphs>6</Paragraphs>
  <ScaleCrop>false</ScaleCrop>
  <Company>PCMI</Company>
  <LinksUpToDate>false</LinksUpToDate>
  <CharactersWithSpaces>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YAO</dc:creator>
  <dc:description>&lt;config cover="true" show_menu="true" version="1.0.0" doctype="SDKXY"&gt;_x000d_
&lt;/config&gt;</dc:description>
  <cp:lastModifiedBy>Windows 用户</cp:lastModifiedBy>
  <cp:revision>97</cp:revision>
  <cp:lastPrinted>2021-02-02T08:22:00Z</cp:lastPrinted>
  <dcterms:created xsi:type="dcterms:W3CDTF">2023-03-16T08:23:00Z</dcterms:created>
  <dcterms:modified xsi:type="dcterms:W3CDTF">2023-04-12T02:50:00Z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2052-11.1.0.13703</vt:lpwstr>
  </property>
  <property fmtid="{D5CDD505-2E9C-101B-9397-08002B2CF9AE}" pid="16" name="ICV">
    <vt:lpwstr>68482ED52F60412AA75483731D6A5E85</vt:lpwstr>
  </property>
</Properties>
</file>