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C2133">
        <w:tc>
          <w:tcPr>
            <w:tcW w:w="509" w:type="dxa"/>
          </w:tcPr>
          <w:p w:rsidR="007C2133" w:rsidRDefault="00CC0FD9">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C2133" w:rsidRDefault="00CC0FD9">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65.020.40</w:t>
            </w:r>
          </w:p>
        </w:tc>
      </w:tr>
      <w:tr w:rsidR="007C2133">
        <w:tc>
          <w:tcPr>
            <w:tcW w:w="509" w:type="dxa"/>
          </w:tcPr>
          <w:p w:rsidR="007C2133" w:rsidRDefault="00CC0FD9">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4"/>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C2133">
              <w:trPr>
                <w:trHeight w:hRule="exact" w:val="1021"/>
              </w:trPr>
              <w:tc>
                <w:tcPr>
                  <w:tcW w:w="9242" w:type="dxa"/>
                  <w:vAlign w:val="center"/>
                </w:tcPr>
                <w:p w:rsidR="007C2133" w:rsidRDefault="00CC0FD9" w:rsidP="00067B0C">
                  <w:pPr>
                    <w:pStyle w:val="affffb"/>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0" w:name="c1"/>
                  <w:r>
                    <w:instrText xml:space="preserve"> FORMTEXT </w:instrText>
                  </w:r>
                  <w:r>
                    <w:fldChar w:fldCharType="separate"/>
                  </w:r>
                  <w:r>
                    <w:rPr>
                      <w:rFonts w:hint="eastAsia"/>
                    </w:rPr>
                    <w:t>GXAS</w:t>
                  </w:r>
                  <w:r>
                    <w:fldChar w:fldCharType="end"/>
                  </w:r>
                  <w:bookmarkEnd w:id="0"/>
                </w:p>
              </w:tc>
            </w:tr>
          </w:tbl>
          <w:p w:rsidR="007C2133" w:rsidRDefault="00CC0FD9">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B 62</w:t>
            </w:r>
          </w:p>
        </w:tc>
      </w:tr>
    </w:tbl>
    <w:bookmarkStart w:id="1" w:name="_Hlk26473981"/>
    <w:p w:rsidR="007C2133" w:rsidRDefault="00CC0FD9">
      <w:pPr>
        <w:pStyle w:val="affffc"/>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fldChar w:fldCharType="end"/>
      </w:r>
      <w:bookmarkEnd w:id="2"/>
      <w:r>
        <w:rPr>
          <w:rFonts w:ascii="黑体" w:eastAsia="黑体" w:hint="eastAsia"/>
          <w:b w:val="0"/>
          <w:w w:val="100"/>
          <w:sz w:val="48"/>
        </w:rPr>
        <w:t>团体</w:t>
      </w:r>
      <w:r>
        <w:rPr>
          <w:rFonts w:ascii="黑体" w:eastAsia="黑体" w:hAnsi="黑体" w:hint="eastAsia"/>
          <w:b w:val="0"/>
          <w:bCs w:val="0"/>
          <w:w w:val="100"/>
          <w:sz w:val="48"/>
          <w:szCs w:val="48"/>
        </w:rPr>
        <w:t>标准</w:t>
      </w:r>
    </w:p>
    <w:bookmarkEnd w:id="1"/>
    <w:p w:rsidR="007C2133" w:rsidRDefault="00CC0FD9">
      <w:pPr>
        <w:pStyle w:val="afffffffffe"/>
        <w:framePr w:wrap="auto"/>
      </w:pPr>
      <w:r>
        <w:t>T/</w:t>
      </w:r>
      <w:r>
        <w:rPr>
          <w:rFonts w:hint="eastAsia"/>
        </w:rPr>
        <w:t>GXAS</w:t>
      </w:r>
      <w:r>
        <w:t xml:space="preserve"> </w:t>
      </w:r>
      <w:r>
        <w:fldChar w:fldCharType="begin">
          <w:ffData>
            <w:name w:val="NSTD_CODE_F"/>
            <w:enabled/>
            <w:calcOnExit w:val="0"/>
            <w:textInput>
              <w:default w:val="XXXX"/>
            </w:textInput>
          </w:ffData>
        </w:fldChar>
      </w:r>
      <w:bookmarkStart w:id="3" w:name="NSTD_CODE_F"/>
      <w:r>
        <w:instrText xml:space="preserve"> FORMTEXT </w:instrText>
      </w:r>
      <w:r>
        <w:fldChar w:fldCharType="separate"/>
      </w:r>
      <w:r>
        <w:t>XXXX</w:t>
      </w:r>
      <w:r>
        <w:fldChar w:fldCharType="end"/>
      </w:r>
      <w:bookmarkEnd w:id="3"/>
      <w:r>
        <w:rPr>
          <w:rFonts w:hAnsi="黑体"/>
        </w:rPr>
        <w:t>—</w:t>
      </w:r>
      <w:r>
        <w:fldChar w:fldCharType="begin">
          <w:ffData>
            <w:name w:val="NSTD_CODE_B"/>
            <w:enabled/>
            <w:calcOnExit w:val="0"/>
            <w:textInput>
              <w:default w:val="XXXX"/>
            </w:textInput>
          </w:ffData>
        </w:fldChar>
      </w:r>
      <w:bookmarkStart w:id="4" w:name="NSTD_CODE_B"/>
      <w:r>
        <w:instrText xml:space="preserve"> FORMTEXT </w:instrText>
      </w:r>
      <w:r>
        <w:fldChar w:fldCharType="separate"/>
      </w:r>
      <w:r>
        <w:t>XXXX</w:t>
      </w:r>
      <w:r>
        <w:fldChar w:fldCharType="end"/>
      </w:r>
      <w:bookmarkEnd w:id="4"/>
    </w:p>
    <w:p w:rsidR="007C2133" w:rsidRDefault="00CC0FD9">
      <w:pPr>
        <w:pStyle w:val="affffffffff"/>
        <w:framePr w:wrap="auto"/>
        <w:rPr>
          <w:rFonts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5"/>
    </w:p>
    <w:p w:rsidR="007C2133" w:rsidRDefault="00CC0FD9">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7" style="position:absolute;left:0;text-align:left;z-index:251660288;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7C2133" w:rsidRDefault="007C2133">
      <w:pPr>
        <w:pStyle w:val="affffc"/>
        <w:framePr w:w="9639" w:h="6976" w:hRule="exact" w:hSpace="0" w:vSpace="0" w:wrap="around" w:hAnchor="page" w:y="6408"/>
        <w:jc w:val="center"/>
        <w:rPr>
          <w:rFonts w:ascii="黑体" w:eastAsia="黑体" w:hAnsi="黑体"/>
          <w:b w:val="0"/>
          <w:bCs w:val="0"/>
          <w:w w:val="100"/>
        </w:rPr>
      </w:pPr>
    </w:p>
    <w:p w:rsidR="007C2133" w:rsidRDefault="00CC0FD9">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6" w:name="CSTD_NAME"/>
      <w:r>
        <w:instrText xml:space="preserve"> FORMTEXT </w:instrText>
      </w:r>
      <w:r>
        <w:fldChar w:fldCharType="separate"/>
      </w:r>
      <w:r>
        <w:t>一二年生草本花卉花海营建技术规程</w:t>
      </w:r>
      <w:r>
        <w:fldChar w:fldCharType="end"/>
      </w:r>
      <w:bookmarkEnd w:id="6"/>
    </w:p>
    <w:p w:rsidR="007C2133" w:rsidRDefault="007C2133">
      <w:pPr>
        <w:framePr w:w="9639" w:h="6974" w:hRule="exact" w:wrap="around" w:vAnchor="page" w:hAnchor="page" w:x="1419" w:y="6408" w:anchorLock="1"/>
        <w:ind w:left="-1418"/>
      </w:pPr>
    </w:p>
    <w:p w:rsidR="007C2133" w:rsidRDefault="00CC0FD9">
      <w:pPr>
        <w:pStyle w:val="afffffff4"/>
        <w:framePr w:w="9639" w:h="6974" w:hRule="exact" w:wrap="around" w:vAnchor="page" w:hAnchor="page" w:x="1419" w:y="6408" w:anchorLock="1"/>
        <w:ind w:firstLine="420"/>
        <w:textAlignment w:val="bottom"/>
        <w:rPr>
          <w:rFonts w:ascii="黑体" w:eastAsia="黑体" w:hAnsi="黑体"/>
          <w:szCs w:val="28"/>
        </w:rPr>
      </w:pPr>
      <w:r>
        <w:rPr>
          <w:rFonts w:ascii="黑体" w:eastAsia="黑体" w:hAnsi="黑体"/>
          <w:szCs w:val="28"/>
        </w:rPr>
        <w:t xml:space="preserve">Technical </w:t>
      </w:r>
      <w:r>
        <w:rPr>
          <w:rFonts w:ascii="黑体" w:eastAsia="黑体" w:hAnsi="黑体" w:hint="eastAsia"/>
          <w:szCs w:val="28"/>
        </w:rPr>
        <w:t xml:space="preserve">code </w:t>
      </w:r>
      <w:r>
        <w:rPr>
          <w:rFonts w:ascii="黑体" w:eastAsia="黑体" w:hAnsi="黑体"/>
          <w:szCs w:val="28"/>
        </w:rPr>
        <w:t>of</w:t>
      </w:r>
      <w:r>
        <w:rPr>
          <w:rFonts w:ascii="黑体" w:eastAsia="黑体" w:hAnsi="黑体" w:hint="eastAsia"/>
          <w:szCs w:val="28"/>
        </w:rPr>
        <w:t xml:space="preserve"> practice for</w:t>
      </w:r>
      <w:r>
        <w:rPr>
          <w:rFonts w:ascii="黑体" w:eastAsia="黑体" w:hAnsi="黑体"/>
          <w:szCs w:val="28"/>
        </w:rPr>
        <w:t xml:space="preserve"> establishing on flower ocean landscape of annual and biennial herbaceous flowers</w:t>
      </w:r>
    </w:p>
    <w:p w:rsidR="007C2133" w:rsidRDefault="007C2133">
      <w:pPr>
        <w:pStyle w:val="afffffff4"/>
        <w:framePr w:w="9639" w:h="6974" w:hRule="exact" w:wrap="around" w:vAnchor="page" w:hAnchor="page" w:x="1419" w:y="6408" w:anchorLock="1"/>
        <w:textAlignment w:val="bottom"/>
        <w:rPr>
          <w:rFonts w:eastAsia="黑体"/>
          <w:szCs w:val="28"/>
        </w:rPr>
      </w:pPr>
    </w:p>
    <w:p w:rsidR="007C2133" w:rsidRDefault="007C2133">
      <w:pPr>
        <w:framePr w:w="9639" w:h="6974" w:hRule="exact" w:wrap="around" w:vAnchor="page" w:hAnchor="page" w:x="1419" w:y="6408" w:anchorLock="1"/>
        <w:spacing w:line="760" w:lineRule="exact"/>
        <w:ind w:left="-1418"/>
      </w:pPr>
    </w:p>
    <w:p w:rsidR="007C2133" w:rsidRDefault="007C2133">
      <w:pPr>
        <w:pStyle w:val="afffffff4"/>
        <w:framePr w:w="9639" w:h="6974" w:hRule="exact" w:wrap="around" w:vAnchor="page" w:hAnchor="page" w:x="1419" w:y="6408" w:anchorLock="1"/>
        <w:textAlignment w:val="bottom"/>
        <w:rPr>
          <w:rFonts w:eastAsia="黑体"/>
          <w:szCs w:val="28"/>
        </w:rPr>
      </w:pPr>
    </w:p>
    <w:p w:rsidR="007C2133" w:rsidRDefault="00CC0FD9">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7"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7"/>
    </w:p>
    <w:p w:rsidR="007C2133" w:rsidRDefault="00CC0FD9">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8"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8"/>
    </w:p>
    <w:p w:rsidR="007C2133" w:rsidRDefault="00CC0FD9" w:rsidP="00067B0C">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9"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9"/>
    </w:p>
    <w:p w:rsidR="007C2133" w:rsidRDefault="00CC0FD9">
      <w:pPr>
        <w:pStyle w:val="afffffffffc"/>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hint="eastAsia"/>
        </w:rPr>
        <w:t>发布</w:t>
      </w:r>
    </w:p>
    <w:p w:rsidR="007C2133" w:rsidRDefault="00CC0FD9">
      <w:pPr>
        <w:pStyle w:val="afffffffffd"/>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实施</w:t>
      </w:r>
    </w:p>
    <w:p w:rsidR="007C2133" w:rsidRDefault="00CC0FD9">
      <w:pPr>
        <w:pStyle w:val="affffffff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6"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6"/>
      <w:r>
        <w:rPr>
          <w:rFonts w:ascii="Times New Roman"/>
          <w:w w:val="100"/>
          <w:sz w:val="28"/>
        </w:rPr>
        <w:t>  </w:t>
      </w:r>
      <w:r>
        <w:rPr>
          <w:rStyle w:val="afffffffffff5"/>
          <w:rFonts w:hAnsi="黑体" w:hint="eastAsia"/>
          <w:position w:val="0"/>
        </w:rPr>
        <w:t>发</w:t>
      </w:r>
      <w:r>
        <w:rPr>
          <w:rStyle w:val="afffffffffff5"/>
          <w:rFonts w:hAnsi="黑体" w:hint="eastAsia"/>
          <w:spacing w:val="0"/>
          <w:position w:val="0"/>
        </w:rPr>
        <w:t>布</w:t>
      </w:r>
    </w:p>
    <w:p w:rsidR="007C2133" w:rsidRDefault="00CC0FD9">
      <w:pPr>
        <w:rPr>
          <w:rFonts w:ascii="宋体" w:hAnsi="宋体"/>
          <w:sz w:val="28"/>
          <w:szCs w:val="28"/>
        </w:rPr>
        <w:sectPr w:rsidR="007C213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1026" style="position:absolute;left:0;text-align:left;z-index:251663360;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7C2133" w:rsidRDefault="00CC0FD9">
      <w:pPr>
        <w:pStyle w:val="a6"/>
        <w:spacing w:after="360"/>
      </w:pPr>
      <w:bookmarkStart w:id="17" w:name="BookMark2"/>
      <w:r>
        <w:rPr>
          <w:spacing w:val="320"/>
        </w:rPr>
        <w:lastRenderedPageBreak/>
        <w:t>前</w:t>
      </w:r>
      <w:r>
        <w:t>言</w:t>
      </w:r>
    </w:p>
    <w:p w:rsidR="007C2133" w:rsidRDefault="00CC0FD9">
      <w:pPr>
        <w:pStyle w:val="afffff1"/>
        <w:ind w:firstLine="420"/>
      </w:pPr>
      <w:r>
        <w:rPr>
          <w:rFonts w:hint="eastAsia"/>
        </w:rPr>
        <w:t>本文件</w:t>
      </w:r>
      <w:r w:rsidR="00067B0C">
        <w:rPr>
          <w:rFonts w:hint="eastAsia"/>
        </w:rPr>
        <w:t>参</w:t>
      </w:r>
      <w:bookmarkStart w:id="18" w:name="_GoBack"/>
      <w:bookmarkEnd w:id="18"/>
      <w:r>
        <w:rPr>
          <w:rFonts w:hint="eastAsia"/>
        </w:rPr>
        <w:t>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7C2133" w:rsidRDefault="00CC0FD9">
      <w:pPr>
        <w:pStyle w:val="afffff1"/>
        <w:ind w:firstLine="420"/>
      </w:pPr>
      <w:r>
        <w:rPr>
          <w:rFonts w:hint="eastAsia"/>
        </w:rPr>
        <w:t>请注意本文件的某些内容可能涉及专利。本文件的发布机构不承担识别专利的责任。</w:t>
      </w:r>
    </w:p>
    <w:p w:rsidR="007C2133" w:rsidRDefault="00CC0FD9">
      <w:pPr>
        <w:pStyle w:val="afffff1"/>
        <w:ind w:firstLine="420"/>
      </w:pPr>
      <w:r>
        <w:rPr>
          <w:rFonts w:hint="eastAsia"/>
        </w:rPr>
        <w:t>本文件由广西壮族自治区农业科学院提出、归口并宣贯。</w:t>
      </w:r>
    </w:p>
    <w:p w:rsidR="007C2133" w:rsidRDefault="00CC0FD9">
      <w:pPr>
        <w:pStyle w:val="afffff1"/>
        <w:ind w:firstLine="420"/>
      </w:pPr>
      <w:r>
        <w:rPr>
          <w:rFonts w:hint="eastAsia"/>
        </w:rPr>
        <w:t>本文件起草单位：广西壮族自治区农业科学院、广西壮族自治区国有七坡林场、广西壮族自治区国有钦廉林场。</w:t>
      </w:r>
    </w:p>
    <w:p w:rsidR="007C2133" w:rsidRDefault="00CC0FD9">
      <w:pPr>
        <w:pStyle w:val="afffff1"/>
        <w:ind w:firstLine="420"/>
        <w:sectPr w:rsidR="007C2133">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Pr>
          <w:rFonts w:hint="eastAsia"/>
        </w:rPr>
        <w:t>本文件主要起草人：孙明艳、喇燕菲、刘可丹、卜朝阳、卢家仕、俸元娇、蓝茜茜、陆海燕、黄森、陈东江、覃耿敏、李萍娟、黄美苗、周紫玲、黄丹。</w:t>
      </w:r>
    </w:p>
    <w:bookmarkEnd w:id="17" w:displacedByCustomXml="next"/>
    <w:bookmarkStart w:id="19" w:name="BookMark4" w:displacedByCustomXml="next"/>
    <w:bookmarkStart w:id="20" w:name="NEW_STAND_NAME" w:displacedByCustomXml="next"/>
    <w:sdt>
      <w:sdtPr>
        <w:tag w:val="NEW_STAND_NAME"/>
        <w:id w:val="595910757"/>
        <w:lock w:val="sdtLocked"/>
        <w:placeholder>
          <w:docPart w:val="65AD4BEB92B345139919BE45A445BA53"/>
        </w:placeholder>
      </w:sdtPr>
      <w:sdtEndPr/>
      <w:sdtContent>
        <w:p w:rsidR="007C2133" w:rsidRDefault="00CC0FD9" w:rsidP="00067B0C">
          <w:pPr>
            <w:pStyle w:val="afffffffff4"/>
            <w:spacing w:beforeLines="100" w:before="240" w:afterLines="220" w:after="528"/>
          </w:pPr>
          <w:r>
            <w:rPr>
              <w:rFonts w:hint="eastAsia"/>
            </w:rPr>
            <w:t>一二年生草本花卉花海营建技术规程</w:t>
          </w:r>
        </w:p>
      </w:sdtContent>
    </w:sdt>
    <w:p w:rsidR="007C2133" w:rsidRDefault="00CC0FD9">
      <w:pPr>
        <w:pStyle w:val="affe"/>
        <w:spacing w:before="240" w:after="240"/>
      </w:pPr>
      <w:bookmarkStart w:id="21" w:name="_Toc26986771"/>
      <w:bookmarkStart w:id="22" w:name="_Toc26986530"/>
      <w:bookmarkStart w:id="23" w:name="_Toc17233333"/>
      <w:bookmarkStart w:id="24" w:name="_Toc26718930"/>
      <w:bookmarkStart w:id="25" w:name="_Toc24884218"/>
      <w:bookmarkStart w:id="26" w:name="_Toc17233325"/>
      <w:bookmarkStart w:id="27" w:name="_Toc26648465"/>
      <w:bookmarkStart w:id="28" w:name="_Toc24884211"/>
      <w:bookmarkStart w:id="29" w:name="_Toc97192964"/>
      <w:bookmarkEnd w:id="20"/>
      <w:r>
        <w:rPr>
          <w:rFonts w:hint="eastAsia"/>
        </w:rPr>
        <w:t>范围</w:t>
      </w:r>
      <w:bookmarkEnd w:id="21"/>
      <w:bookmarkEnd w:id="22"/>
      <w:bookmarkEnd w:id="23"/>
      <w:bookmarkEnd w:id="24"/>
      <w:bookmarkEnd w:id="25"/>
      <w:bookmarkEnd w:id="26"/>
      <w:bookmarkEnd w:id="27"/>
      <w:bookmarkEnd w:id="28"/>
      <w:bookmarkEnd w:id="29"/>
    </w:p>
    <w:p w:rsidR="007C2133" w:rsidRDefault="00CC0FD9">
      <w:pPr>
        <w:pStyle w:val="afffff1"/>
        <w:ind w:firstLine="420"/>
      </w:pPr>
      <w:bookmarkStart w:id="30" w:name="_Toc26648466"/>
      <w:bookmarkStart w:id="31" w:name="_Toc17233326"/>
      <w:bookmarkStart w:id="32" w:name="_Toc24884212"/>
      <w:bookmarkStart w:id="33" w:name="_Toc24884219"/>
      <w:bookmarkStart w:id="34" w:name="_Toc17233334"/>
      <w:r>
        <w:rPr>
          <w:rFonts w:hint="eastAsia"/>
        </w:rPr>
        <w:t>本文件界定了一二年生草本花卉花海营建所涉及的术语和定义，确立了一二年生草本花卉花海营建技术的程序，规定了规划选址、植物设计、播种前准备、播种、补播与补苗、苗期管理、花后处理等阶段的操作指示。</w:t>
      </w:r>
    </w:p>
    <w:p w:rsidR="007C2133" w:rsidRDefault="00CC0FD9">
      <w:pPr>
        <w:pStyle w:val="afffff1"/>
        <w:ind w:firstLine="420"/>
      </w:pPr>
      <w:r>
        <w:rPr>
          <w:rFonts w:hint="eastAsia"/>
        </w:rPr>
        <w:t>本文件适用于广西壮族自治区行政区域内一二年生草本花卉花海的营建。</w:t>
      </w:r>
    </w:p>
    <w:p w:rsidR="007C2133" w:rsidRDefault="00CC0FD9">
      <w:pPr>
        <w:pStyle w:val="affe"/>
        <w:spacing w:before="240" w:after="240"/>
      </w:pPr>
      <w:bookmarkStart w:id="35" w:name="_Toc26986772"/>
      <w:bookmarkStart w:id="36" w:name="_Toc97192965"/>
      <w:bookmarkStart w:id="37" w:name="_Toc26986531"/>
      <w:bookmarkStart w:id="38" w:name="_Toc26718931"/>
      <w:r>
        <w:rPr>
          <w:rFonts w:hint="eastAsia"/>
        </w:rPr>
        <w:t>规范性引用文件</w:t>
      </w:r>
      <w:bookmarkEnd w:id="30"/>
      <w:bookmarkEnd w:id="31"/>
      <w:bookmarkEnd w:id="32"/>
      <w:bookmarkEnd w:id="33"/>
      <w:bookmarkEnd w:id="34"/>
      <w:bookmarkEnd w:id="35"/>
      <w:bookmarkEnd w:id="36"/>
      <w:bookmarkEnd w:id="37"/>
      <w:bookmarkEnd w:id="38"/>
    </w:p>
    <w:sdt>
      <w:sdtPr>
        <w:rPr>
          <w:rFonts w:hint="eastAsia"/>
        </w:rPr>
        <w:id w:val="715848253"/>
        <w:placeholder>
          <w:docPart w:val="5B0885E0C3F54B47832590C828790CE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C2133" w:rsidRDefault="00CC0FD9">
          <w:pPr>
            <w:pStyle w:val="afffff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C2133" w:rsidRDefault="00CC0FD9">
      <w:pPr>
        <w:pStyle w:val="afffff1"/>
        <w:ind w:firstLine="420"/>
      </w:pPr>
      <w:bookmarkStart w:id="39" w:name="_Hlk110953637"/>
      <w:r>
        <w:rPr>
          <w:rFonts w:hint="eastAsia"/>
        </w:rPr>
        <w:t>GB/T 6001</w:t>
      </w:r>
      <w:r>
        <w:rPr>
          <w:rFonts w:hint="eastAsia"/>
        </w:rPr>
        <w:t>—</w:t>
      </w:r>
      <w:r>
        <w:rPr>
          <w:rFonts w:hint="eastAsia"/>
        </w:rPr>
        <w:t xml:space="preserve">1985  </w:t>
      </w:r>
      <w:r>
        <w:rPr>
          <w:rFonts w:hint="eastAsia"/>
        </w:rPr>
        <w:t>育苗技</w:t>
      </w:r>
      <w:r>
        <w:rPr>
          <w:rFonts w:hint="eastAsia"/>
        </w:rPr>
        <w:t>术规程</w:t>
      </w:r>
    </w:p>
    <w:p w:rsidR="007C2133" w:rsidRDefault="00CC0FD9">
      <w:pPr>
        <w:pStyle w:val="afffff1"/>
        <w:ind w:firstLine="420"/>
      </w:pPr>
      <w:r>
        <w:rPr>
          <w:rFonts w:hint="eastAsia"/>
        </w:rPr>
        <w:t>GB/T 8321</w:t>
      </w:r>
      <w:r>
        <w:rPr>
          <w:rFonts w:hint="eastAsia"/>
        </w:rPr>
        <w:t>（所有部分）</w:t>
      </w:r>
      <w:r>
        <w:rPr>
          <w:rFonts w:hint="eastAsia"/>
        </w:rPr>
        <w:t xml:space="preserve">  </w:t>
      </w:r>
      <w:r>
        <w:rPr>
          <w:rFonts w:hint="eastAsia"/>
        </w:rPr>
        <w:t>农药合理使用准则</w:t>
      </w:r>
    </w:p>
    <w:p w:rsidR="007C2133" w:rsidRDefault="00CC0FD9">
      <w:pPr>
        <w:pStyle w:val="afffff1"/>
        <w:ind w:firstLine="420"/>
        <w:rPr>
          <w:color w:val="000000"/>
          <w:shd w:val="clear" w:color="auto" w:fill="FFFFFF"/>
        </w:rPr>
      </w:pPr>
      <w:r>
        <w:rPr>
          <w:rFonts w:hint="eastAsia"/>
          <w:color w:val="000000"/>
          <w:shd w:val="clear" w:color="auto" w:fill="FFFFFF"/>
        </w:rPr>
        <w:t>GB 55014</w:t>
      </w:r>
      <w:r>
        <w:rPr>
          <w:color w:val="000000"/>
          <w:shd w:val="clear" w:color="auto" w:fill="FFFFFF"/>
        </w:rPr>
        <w:t xml:space="preserve">  </w:t>
      </w:r>
      <w:r>
        <w:rPr>
          <w:rFonts w:hint="eastAsia"/>
          <w:color w:val="000000"/>
          <w:shd w:val="clear" w:color="auto" w:fill="FFFFFF"/>
        </w:rPr>
        <w:t>园林绿化工程项目规范</w:t>
      </w:r>
    </w:p>
    <w:p w:rsidR="007C2133" w:rsidRDefault="00CC0FD9">
      <w:pPr>
        <w:pStyle w:val="afffff1"/>
        <w:ind w:firstLine="420"/>
      </w:pPr>
      <w:r>
        <w:rPr>
          <w:rFonts w:hint="eastAsia"/>
        </w:rPr>
        <w:t>CJ/T 340</w:t>
      </w:r>
      <w:r>
        <w:t xml:space="preserve">  </w:t>
      </w:r>
      <w:r>
        <w:rPr>
          <w:rFonts w:hint="eastAsia"/>
        </w:rPr>
        <w:t>绿化种植土壤</w:t>
      </w:r>
    </w:p>
    <w:p w:rsidR="007C2133" w:rsidRDefault="00CC0FD9">
      <w:pPr>
        <w:pStyle w:val="affe"/>
        <w:spacing w:before="240" w:after="240"/>
      </w:pPr>
      <w:bookmarkStart w:id="40" w:name="_Toc97192966"/>
      <w:bookmarkEnd w:id="39"/>
      <w:r>
        <w:rPr>
          <w:rFonts w:hint="eastAsia"/>
          <w:szCs w:val="21"/>
        </w:rPr>
        <w:t>术语和定义</w:t>
      </w:r>
      <w:bookmarkEnd w:id="40"/>
    </w:p>
    <w:bookmarkStart w:id="41" w:name="_Toc26986532" w:displacedByCustomXml="next"/>
    <w:bookmarkEnd w:id="41" w:displacedByCustomXml="next"/>
    <w:sdt>
      <w:sdtPr>
        <w:id w:val="-1909835108"/>
        <w:placeholder>
          <w:docPart w:val="8FBF807F864446C38C0E2AD085D6FB9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7C2133" w:rsidRDefault="00CC0FD9">
          <w:pPr>
            <w:pStyle w:val="afffff1"/>
            <w:ind w:firstLine="420"/>
          </w:pPr>
          <w:r>
            <w:t>下列术语和定义适用于本文件。</w:t>
          </w:r>
        </w:p>
      </w:sdtContent>
    </w:sdt>
    <w:p w:rsidR="007C2133" w:rsidRDefault="00CC0FD9">
      <w:pPr>
        <w:pStyle w:val="afffffffffff0"/>
        <w:ind w:left="420" w:hangingChars="200" w:hanging="420"/>
        <w:rPr>
          <w:i/>
          <w:iCs/>
        </w:rPr>
      </w:pPr>
      <w:bookmarkStart w:id="42" w:name="_Toc61713614"/>
      <w:r>
        <w:br/>
      </w:r>
      <w:r>
        <w:rPr>
          <w:rFonts w:ascii="黑体" w:eastAsia="黑体" w:hAnsi="黑体" w:hint="eastAsia"/>
        </w:rPr>
        <w:t>一二年生草本花卉</w:t>
      </w:r>
      <w:r>
        <w:rPr>
          <w:rFonts w:ascii="黑体" w:eastAsia="黑体" w:hAnsi="黑体" w:hint="eastAsia"/>
          <w:i/>
          <w:iCs/>
        </w:rPr>
        <w:t xml:space="preserve">  </w:t>
      </w:r>
      <w:bookmarkEnd w:id="42"/>
      <w:r>
        <w:rPr>
          <w:rFonts w:ascii="黑体" w:eastAsia="黑体" w:hAnsi="黑体"/>
          <w:szCs w:val="28"/>
        </w:rPr>
        <w:t>annual and biennial herbaceous flowers</w:t>
      </w:r>
    </w:p>
    <w:p w:rsidR="007C2133" w:rsidRDefault="00CC0FD9">
      <w:pPr>
        <w:pStyle w:val="afffffffffff6"/>
        <w:rPr>
          <w:rFonts w:hAnsi="宋体" w:cs="宋体"/>
          <w:szCs w:val="21"/>
        </w:rPr>
      </w:pPr>
      <w:r>
        <w:rPr>
          <w:rFonts w:hint="eastAsia"/>
          <w:szCs w:val="21"/>
        </w:rPr>
        <w:t>在一个生长季内或两个生长季内完成生活史的植物，即</w:t>
      </w:r>
      <w:r>
        <w:rPr>
          <w:rFonts w:hAnsi="宋体" w:cs="宋体" w:hint="eastAsia"/>
          <w:szCs w:val="21"/>
        </w:rPr>
        <w:t>从从播种到开花、结实、枯死在同一年内完成或者两年内完成。</w:t>
      </w:r>
    </w:p>
    <w:p w:rsidR="007C2133" w:rsidRDefault="00CC0FD9">
      <w:pPr>
        <w:pStyle w:val="afffffffffff0"/>
        <w:ind w:left="420" w:hangingChars="200" w:hanging="420"/>
        <w:rPr>
          <w:i/>
          <w:iCs/>
        </w:rPr>
      </w:pPr>
      <w:r>
        <w:br/>
      </w:r>
      <w:r>
        <w:rPr>
          <w:rFonts w:ascii="黑体" w:eastAsia="黑体" w:hAnsi="黑体" w:hint="eastAsia"/>
        </w:rPr>
        <w:t>花海</w:t>
      </w:r>
      <w:r>
        <w:rPr>
          <w:rFonts w:ascii="黑体" w:eastAsia="黑体" w:hAnsi="黑体" w:hint="eastAsia"/>
          <w:i/>
          <w:iCs/>
        </w:rPr>
        <w:t xml:space="preserve">  </w:t>
      </w:r>
      <w:r>
        <w:rPr>
          <w:rFonts w:ascii="黑体" w:eastAsia="黑体" w:hAnsi="黑体"/>
          <w:szCs w:val="28"/>
        </w:rPr>
        <w:t>flower ocean</w:t>
      </w:r>
    </w:p>
    <w:p w:rsidR="007C2133" w:rsidRDefault="00CC0FD9">
      <w:pPr>
        <w:pStyle w:val="afffffffffff6"/>
        <w:rPr>
          <w:rFonts w:hAnsi="宋体" w:cs="宋体"/>
          <w:szCs w:val="21"/>
        </w:rPr>
      </w:pPr>
      <w:r>
        <w:rPr>
          <w:szCs w:val="21"/>
        </w:rPr>
        <w:t>一般是指花卉大面积片植，在同一时间段内集群式地开放，营造繁花似海景观效果的植物造景方式</w:t>
      </w:r>
      <w:r>
        <w:rPr>
          <w:rFonts w:hint="eastAsia"/>
          <w:szCs w:val="21"/>
        </w:rPr>
        <w:t>，生产上常用单一播种或混合播种的方式营建花海。</w:t>
      </w:r>
    </w:p>
    <w:p w:rsidR="007C2133" w:rsidRDefault="00CC0FD9">
      <w:pPr>
        <w:pStyle w:val="affe"/>
        <w:spacing w:before="240" w:after="240"/>
      </w:pPr>
      <w:r>
        <w:rPr>
          <w:rFonts w:hint="eastAsia"/>
        </w:rPr>
        <w:t>规划选址</w:t>
      </w:r>
    </w:p>
    <w:p w:rsidR="007C2133" w:rsidRDefault="00CC0FD9">
      <w:pPr>
        <w:pStyle w:val="afff"/>
        <w:spacing w:before="120" w:after="120"/>
      </w:pPr>
      <w:r>
        <w:rPr>
          <w:rFonts w:hint="eastAsia"/>
        </w:rPr>
        <w:t>现场勘察</w:t>
      </w:r>
    </w:p>
    <w:p w:rsidR="007C2133" w:rsidRDefault="00CC0FD9">
      <w:pPr>
        <w:pStyle w:val="afffff1"/>
        <w:ind w:firstLine="420"/>
      </w:pPr>
      <w:r>
        <w:rPr>
          <w:rFonts w:hint="eastAsia"/>
        </w:rPr>
        <w:t>营建前进行现场勘察，记录掌握场地光照、温度、降雨、土壤类型、土壤肥力、地形、水位以及水源供应等情况。</w:t>
      </w:r>
    </w:p>
    <w:p w:rsidR="007C2133" w:rsidRDefault="00CC0FD9">
      <w:pPr>
        <w:pStyle w:val="afff"/>
        <w:spacing w:before="120" w:after="120"/>
      </w:pPr>
      <w:r>
        <w:rPr>
          <w:rFonts w:hint="eastAsia"/>
        </w:rPr>
        <w:t>选址要求</w:t>
      </w:r>
    </w:p>
    <w:p w:rsidR="007C2133" w:rsidRDefault="00CC0FD9">
      <w:pPr>
        <w:pStyle w:val="affffffffd"/>
      </w:pPr>
      <w:r>
        <w:rPr>
          <w:rFonts w:hint="eastAsia"/>
        </w:rPr>
        <w:t>坡度不宜大于</w:t>
      </w:r>
      <w:r>
        <w:rPr>
          <w:rFonts w:hint="eastAsia"/>
        </w:rPr>
        <w:t>40</w:t>
      </w:r>
      <w:r>
        <w:rPr>
          <w:rFonts w:hint="eastAsia"/>
        </w:rPr>
        <w:t>°。</w:t>
      </w:r>
    </w:p>
    <w:p w:rsidR="007C2133" w:rsidRDefault="00CC0FD9">
      <w:pPr>
        <w:pStyle w:val="affffffffd"/>
      </w:pPr>
      <w:r>
        <w:rPr>
          <w:rFonts w:hint="eastAsia"/>
        </w:rPr>
        <w:t>宜选择光照充足的环境。</w:t>
      </w:r>
    </w:p>
    <w:p w:rsidR="007C2133" w:rsidRDefault="00CC0FD9">
      <w:pPr>
        <w:pStyle w:val="affffffffd"/>
      </w:pPr>
      <w:r>
        <w:rPr>
          <w:rFonts w:hint="eastAsia"/>
        </w:rPr>
        <w:t>宜选择疏松肥沃、有机质含量</w:t>
      </w:r>
      <w:r>
        <w:rPr>
          <w:rFonts w:hint="eastAsia"/>
        </w:rPr>
        <w:t>12</w:t>
      </w:r>
      <w:r>
        <w:rPr>
          <w:rFonts w:hint="eastAsia"/>
          <w:vertAlign w:val="superscript"/>
        </w:rPr>
        <w:t xml:space="preserve"> </w:t>
      </w:r>
      <w:r>
        <w:rPr>
          <w:rFonts w:hint="eastAsia"/>
        </w:rPr>
        <w:t>g/kg</w:t>
      </w:r>
      <w:r>
        <w:rPr>
          <w:rFonts w:hint="eastAsia"/>
        </w:rPr>
        <w:t>以上、土层厚度</w:t>
      </w:r>
      <w:r>
        <w:rPr>
          <w:rFonts w:hint="eastAsia"/>
        </w:rPr>
        <w:t>30</w:t>
      </w:r>
      <w:r>
        <w:rPr>
          <w:rFonts w:hint="eastAsia"/>
          <w:vertAlign w:val="superscript"/>
        </w:rPr>
        <w:t xml:space="preserve"> </w:t>
      </w:r>
      <w:r>
        <w:rPr>
          <w:rFonts w:hint="eastAsia"/>
        </w:rPr>
        <w:t>cm</w:t>
      </w:r>
      <w:r>
        <w:rPr>
          <w:rFonts w:hint="eastAsia"/>
        </w:rPr>
        <w:t>以上的土壤。对于性状不明的土壤，在建植前应进行土壤测试，取样测试方法应符合</w:t>
      </w:r>
      <w:r>
        <w:rPr>
          <w:rFonts w:hint="eastAsia"/>
        </w:rPr>
        <w:t>CJ/T 340</w:t>
      </w:r>
      <w:r>
        <w:rPr>
          <w:rFonts w:hint="eastAsia"/>
        </w:rPr>
        <w:t>。</w:t>
      </w:r>
    </w:p>
    <w:p w:rsidR="007C2133" w:rsidRDefault="00CC0FD9">
      <w:pPr>
        <w:pStyle w:val="affffffffd"/>
      </w:pPr>
      <w:r>
        <w:rPr>
          <w:rFonts w:hint="eastAsia"/>
        </w:rPr>
        <w:t>应选择保证可以供水浇灌且无积水的区域。</w:t>
      </w:r>
    </w:p>
    <w:p w:rsidR="007C2133" w:rsidRDefault="00CC0FD9">
      <w:pPr>
        <w:pStyle w:val="affe"/>
        <w:spacing w:before="240" w:after="240"/>
        <w:rPr>
          <w:color w:val="FF0000"/>
        </w:rPr>
      </w:pPr>
      <w:r>
        <w:rPr>
          <w:rFonts w:hint="eastAsia"/>
        </w:rPr>
        <w:t>植物设计</w:t>
      </w:r>
    </w:p>
    <w:p w:rsidR="007C2133" w:rsidRDefault="00CC0FD9">
      <w:pPr>
        <w:pStyle w:val="afff"/>
        <w:spacing w:before="120" w:after="120"/>
      </w:pPr>
      <w:r>
        <w:rPr>
          <w:rFonts w:hint="eastAsia"/>
        </w:rPr>
        <w:t>植物设计原则</w:t>
      </w:r>
    </w:p>
    <w:p w:rsidR="007C2133" w:rsidRDefault="00CC0FD9">
      <w:pPr>
        <w:pStyle w:val="affffffffd"/>
      </w:pPr>
      <w:r>
        <w:rPr>
          <w:rFonts w:hint="eastAsia"/>
        </w:rPr>
        <w:lastRenderedPageBreak/>
        <w:t>应根据景观工程营建地点的立地条件及使用目的，结合植物生物学特性进行设计。</w:t>
      </w:r>
    </w:p>
    <w:p w:rsidR="007C2133" w:rsidRDefault="00CC0FD9">
      <w:pPr>
        <w:pStyle w:val="affffffffd"/>
      </w:pPr>
      <w:r>
        <w:rPr>
          <w:rFonts w:hint="eastAsia"/>
        </w:rPr>
        <w:t>应兼顾经济效益、生态效益与观赏性，尽可能选择适合当地生长的花卉植物种类开展露地直播，未经入侵性评估的种类不可应用。</w:t>
      </w:r>
    </w:p>
    <w:p w:rsidR="007C2133" w:rsidRDefault="00CC0FD9">
      <w:pPr>
        <w:pStyle w:val="affffffffd"/>
      </w:pPr>
      <w:r>
        <w:rPr>
          <w:rFonts w:hint="eastAsia"/>
        </w:rPr>
        <w:t>应充分考虑季相变化与整体景观效果，不同株高、花色、花型、花期种类（品种）搭配。</w:t>
      </w:r>
    </w:p>
    <w:p w:rsidR="007C2133" w:rsidRDefault="00CC0FD9">
      <w:pPr>
        <w:pStyle w:val="afff"/>
        <w:spacing w:before="120" w:after="120"/>
      </w:pPr>
      <w:r>
        <w:rPr>
          <w:rFonts w:hint="eastAsia"/>
        </w:rPr>
        <w:t>草</w:t>
      </w:r>
      <w:bookmarkStart w:id="43" w:name="_Hlk130485452"/>
      <w:r>
        <w:rPr>
          <w:rFonts w:hint="eastAsia"/>
        </w:rPr>
        <w:t>花种类选</w:t>
      </w:r>
      <w:bookmarkEnd w:id="43"/>
      <w:r>
        <w:rPr>
          <w:rFonts w:hint="eastAsia"/>
        </w:rPr>
        <w:t>择</w:t>
      </w:r>
    </w:p>
    <w:p w:rsidR="007C2133" w:rsidRDefault="00CC0FD9">
      <w:pPr>
        <w:pStyle w:val="afffff1"/>
        <w:ind w:firstLine="420"/>
      </w:pPr>
      <w:bookmarkStart w:id="44" w:name="_Hlk110952743"/>
      <w:r>
        <w:rPr>
          <w:rFonts w:hint="eastAsia"/>
        </w:rPr>
        <w:t>广西地区适宜的一二年生草本花卉种类见附录</w:t>
      </w:r>
      <w:r>
        <w:rPr>
          <w:rFonts w:hint="eastAsia"/>
        </w:rPr>
        <w:t>A</w:t>
      </w:r>
      <w:bookmarkEnd w:id="44"/>
      <w:r>
        <w:rPr>
          <w:rFonts w:hint="eastAsia"/>
        </w:rPr>
        <w:t>，可选择单一品种播种或两种及两种以上的品种混播。</w:t>
      </w:r>
    </w:p>
    <w:p w:rsidR="007C2133" w:rsidRDefault="00CC0FD9">
      <w:pPr>
        <w:pStyle w:val="afff"/>
        <w:spacing w:before="120" w:after="120"/>
      </w:pPr>
      <w:r>
        <w:rPr>
          <w:rFonts w:hint="eastAsia"/>
        </w:rPr>
        <w:t>混播比例设计</w:t>
      </w:r>
    </w:p>
    <w:p w:rsidR="007C2133" w:rsidRDefault="00CC0FD9">
      <w:pPr>
        <w:pStyle w:val="afffff1"/>
        <w:ind w:firstLine="420"/>
      </w:pPr>
      <w:r>
        <w:rPr>
          <w:rFonts w:hint="eastAsia"/>
        </w:rPr>
        <w:t>不同植物混播比例，应根据植物的形态特征、竞争能力，结合所需景观效果进行设计。</w:t>
      </w:r>
    </w:p>
    <w:p w:rsidR="007C2133" w:rsidRDefault="00CC0FD9">
      <w:pPr>
        <w:pStyle w:val="affe"/>
        <w:spacing w:before="240" w:after="240"/>
        <w:rPr>
          <w:color w:val="FF0000"/>
        </w:rPr>
      </w:pPr>
      <w:r>
        <w:rPr>
          <w:rFonts w:hint="eastAsia"/>
        </w:rPr>
        <w:t>播种前准备</w:t>
      </w:r>
    </w:p>
    <w:p w:rsidR="007C2133" w:rsidRDefault="00CC0FD9">
      <w:pPr>
        <w:pStyle w:val="afff"/>
        <w:spacing w:before="120" w:after="120"/>
      </w:pPr>
      <w:r>
        <w:rPr>
          <w:rFonts w:hint="eastAsia"/>
        </w:rPr>
        <w:t>清表整地</w:t>
      </w:r>
    </w:p>
    <w:p w:rsidR="007C2133" w:rsidRDefault="00CC0FD9">
      <w:pPr>
        <w:pStyle w:val="afff0"/>
        <w:spacing w:before="120" w:after="120"/>
      </w:pPr>
      <w:r>
        <w:rPr>
          <w:rFonts w:hint="eastAsia"/>
        </w:rPr>
        <w:t>清表</w:t>
      </w:r>
    </w:p>
    <w:p w:rsidR="007C2133" w:rsidRDefault="00CC0FD9">
      <w:pPr>
        <w:pStyle w:val="afffff1"/>
        <w:ind w:firstLine="420"/>
      </w:pPr>
      <w:r>
        <w:rPr>
          <w:rFonts w:hint="eastAsia"/>
        </w:rPr>
        <w:t>应清理播种区域的</w:t>
      </w:r>
      <w:r>
        <w:rPr>
          <w:rFonts w:hint="eastAsia"/>
        </w:rPr>
        <w:t>原生杂草及草根、石块等，清理物应及时外运，不得就地填埋。</w:t>
      </w:r>
    </w:p>
    <w:p w:rsidR="007C2133" w:rsidRDefault="00CC0FD9">
      <w:pPr>
        <w:pStyle w:val="afff0"/>
        <w:spacing w:before="120" w:after="120"/>
      </w:pPr>
      <w:r>
        <w:rPr>
          <w:rFonts w:hint="eastAsia"/>
        </w:rPr>
        <w:t>整地</w:t>
      </w:r>
    </w:p>
    <w:p w:rsidR="007C2133" w:rsidRDefault="00CC0FD9">
      <w:pPr>
        <w:pStyle w:val="affffffffc"/>
      </w:pPr>
      <w:r>
        <w:rPr>
          <w:rFonts w:hint="eastAsia"/>
        </w:rPr>
        <w:t>地形整理应符合</w:t>
      </w:r>
      <w:r>
        <w:rPr>
          <w:rFonts w:hint="eastAsia"/>
          <w:color w:val="000000"/>
          <w:shd w:val="clear" w:color="auto" w:fill="FFFFFF"/>
        </w:rPr>
        <w:t>GB 55014</w:t>
      </w:r>
      <w:r>
        <w:rPr>
          <w:rFonts w:hint="eastAsia"/>
          <w:color w:val="000000"/>
          <w:shd w:val="clear" w:color="auto" w:fill="FFFFFF"/>
        </w:rPr>
        <w:t>的规定</w:t>
      </w:r>
      <w:r>
        <w:rPr>
          <w:rFonts w:hint="eastAsia"/>
        </w:rPr>
        <w:t>。</w:t>
      </w:r>
    </w:p>
    <w:p w:rsidR="007C2133" w:rsidRDefault="00CC0FD9">
      <w:pPr>
        <w:pStyle w:val="affffffffc"/>
      </w:pPr>
      <w:r>
        <w:rPr>
          <w:rFonts w:hint="eastAsia"/>
        </w:rPr>
        <w:t>旋耕机深翻平整场地，翻地深度不少于</w:t>
      </w:r>
      <w:r>
        <w:rPr>
          <w:rFonts w:hint="eastAsia"/>
        </w:rPr>
        <w:t>20</w:t>
      </w:r>
      <w:r>
        <w:rPr>
          <w:rFonts w:hint="eastAsia"/>
          <w:vertAlign w:val="superscript"/>
        </w:rPr>
        <w:t xml:space="preserve"> </w:t>
      </w:r>
      <w:r>
        <w:rPr>
          <w:rFonts w:hint="eastAsia"/>
        </w:rPr>
        <w:t>cm</w:t>
      </w:r>
      <w:r>
        <w:rPr>
          <w:rFonts w:hint="eastAsia"/>
        </w:rPr>
        <w:t>为宜，深翻后宜暴晒</w:t>
      </w:r>
      <w:r>
        <w:rPr>
          <w:rFonts w:hint="eastAsia"/>
        </w:rPr>
        <w:t>7</w:t>
      </w:r>
      <w:r>
        <w:rPr>
          <w:rFonts w:hint="eastAsia"/>
          <w:vertAlign w:val="superscript"/>
        </w:rPr>
        <w:t xml:space="preserve"> </w:t>
      </w:r>
      <w:r>
        <w:t>d</w:t>
      </w:r>
      <w:r>
        <w:rPr>
          <w:rFonts w:hint="eastAsia"/>
        </w:rPr>
        <w:t>。</w:t>
      </w:r>
    </w:p>
    <w:p w:rsidR="007C2133" w:rsidRDefault="00CC0FD9">
      <w:pPr>
        <w:pStyle w:val="affffffffc"/>
      </w:pPr>
      <w:r>
        <w:rPr>
          <w:rFonts w:hint="eastAsia"/>
        </w:rPr>
        <w:t>整地时间宜在播种前</w:t>
      </w:r>
      <w:r>
        <w:rPr>
          <w:rFonts w:hint="eastAsia"/>
        </w:rPr>
        <w:t>10</w:t>
      </w:r>
      <w:r>
        <w:rPr>
          <w:rFonts w:hint="eastAsia"/>
          <w:vertAlign w:val="superscript"/>
        </w:rPr>
        <w:t xml:space="preserve"> </w:t>
      </w:r>
      <w:r>
        <w:rPr>
          <w:rFonts w:hint="eastAsia"/>
        </w:rPr>
        <w:t>d</w:t>
      </w:r>
      <w:r>
        <w:rPr>
          <w:rFonts w:hint="eastAsia"/>
        </w:rPr>
        <w:t>～</w:t>
      </w:r>
      <w:r>
        <w:rPr>
          <w:rFonts w:hint="eastAsia"/>
        </w:rPr>
        <w:t>15</w:t>
      </w:r>
      <w:r>
        <w:rPr>
          <w:rFonts w:hint="eastAsia"/>
          <w:vertAlign w:val="superscript"/>
        </w:rPr>
        <w:t xml:space="preserve"> </w:t>
      </w:r>
      <w:bookmarkStart w:id="45" w:name="_Hlk129167923"/>
      <w:r>
        <w:rPr>
          <w:rFonts w:hint="eastAsia"/>
        </w:rPr>
        <w:t>d</w:t>
      </w:r>
      <w:bookmarkEnd w:id="45"/>
      <w:r>
        <w:rPr>
          <w:rFonts w:hint="eastAsia"/>
        </w:rPr>
        <w:t>进行。</w:t>
      </w:r>
    </w:p>
    <w:p w:rsidR="007C2133" w:rsidRDefault="00CC0FD9">
      <w:pPr>
        <w:pStyle w:val="afff"/>
        <w:spacing w:before="120" w:after="120"/>
      </w:pPr>
      <w:r>
        <w:rPr>
          <w:rFonts w:hint="eastAsia"/>
        </w:rPr>
        <w:t>土壤改良</w:t>
      </w:r>
    </w:p>
    <w:p w:rsidR="007C2133" w:rsidRDefault="00CC0FD9">
      <w:pPr>
        <w:pStyle w:val="afff0"/>
        <w:spacing w:before="120" w:after="120"/>
      </w:pPr>
      <w:r>
        <w:rPr>
          <w:rFonts w:hint="eastAsia"/>
        </w:rPr>
        <w:t>土壤消毒、杀虫</w:t>
      </w:r>
    </w:p>
    <w:p w:rsidR="007C2133" w:rsidRDefault="00CC0FD9">
      <w:pPr>
        <w:pStyle w:val="afffff1"/>
        <w:ind w:firstLine="420"/>
      </w:pPr>
      <w:r>
        <w:rPr>
          <w:rFonts w:hint="eastAsia"/>
        </w:rPr>
        <w:t>应结合整地均匀施入具有灭菌、灭虫作用的土壤处理药剂，旋耕翻地。土壤处理药剂，参照</w:t>
      </w:r>
    </w:p>
    <w:p w:rsidR="007C2133" w:rsidRDefault="00CC0FD9">
      <w:pPr>
        <w:pStyle w:val="afffff1"/>
        <w:ind w:firstLineChars="0" w:firstLine="0"/>
      </w:pPr>
      <w:r>
        <w:rPr>
          <w:rFonts w:hint="eastAsia"/>
        </w:rPr>
        <w:t>GB</w:t>
      </w:r>
      <w:r>
        <w:t xml:space="preserve"> </w:t>
      </w:r>
      <w:r>
        <w:rPr>
          <w:rFonts w:hint="eastAsia"/>
        </w:rPr>
        <w:t>6001</w:t>
      </w:r>
      <w:r>
        <w:rPr>
          <w:rFonts w:hint="eastAsia"/>
        </w:rPr>
        <w:t>—</w:t>
      </w:r>
      <w:r>
        <w:rPr>
          <w:rFonts w:hint="eastAsia"/>
        </w:rPr>
        <w:t>1985</w:t>
      </w:r>
      <w:r>
        <w:rPr>
          <w:rFonts w:hint="eastAsia"/>
        </w:rPr>
        <w:t>的附录</w:t>
      </w:r>
      <w:r>
        <w:rPr>
          <w:rFonts w:hint="eastAsia"/>
        </w:rPr>
        <w:t>A</w:t>
      </w:r>
      <w:r>
        <w:rPr>
          <w:rFonts w:hint="eastAsia"/>
        </w:rPr>
        <w:t>。</w:t>
      </w:r>
    </w:p>
    <w:p w:rsidR="007C2133" w:rsidRDefault="00CC0FD9">
      <w:pPr>
        <w:pStyle w:val="afff0"/>
        <w:spacing w:before="120" w:after="120"/>
      </w:pPr>
      <w:r>
        <w:rPr>
          <w:rFonts w:hint="eastAsia"/>
        </w:rPr>
        <w:t>施用基肥</w:t>
      </w:r>
    </w:p>
    <w:p w:rsidR="007C2133" w:rsidRDefault="00CC0FD9">
      <w:pPr>
        <w:pStyle w:val="afffff1"/>
        <w:ind w:firstLine="420"/>
      </w:pPr>
      <w:r>
        <w:rPr>
          <w:rFonts w:hint="eastAsia"/>
        </w:rPr>
        <w:t>对于板结明显或有机质含量小于</w:t>
      </w:r>
      <w:r>
        <w:rPr>
          <w:rFonts w:hint="eastAsia"/>
        </w:rPr>
        <w:t>12</w:t>
      </w:r>
      <w:r>
        <w:rPr>
          <w:vertAlign w:val="superscript"/>
        </w:rPr>
        <w:t xml:space="preserve"> </w:t>
      </w:r>
      <w:r>
        <w:rPr>
          <w:rFonts w:hint="eastAsia"/>
        </w:rPr>
        <w:t>g/kg</w:t>
      </w:r>
      <w:r>
        <w:rPr>
          <w:rFonts w:hint="eastAsia"/>
        </w:rPr>
        <w:t>的土壤，可依据土壤测试结果，结合整地施用</w:t>
      </w:r>
      <w:r>
        <w:rPr>
          <w:rFonts w:cs="Arial" w:hint="eastAsia"/>
          <w:szCs w:val="21"/>
          <w:shd w:val="clear" w:color="auto" w:fill="FFFFFF"/>
        </w:rPr>
        <w:t>腐熟的鸡粪、饼肥等有机肥或商品有机肥</w:t>
      </w:r>
      <w:r>
        <w:rPr>
          <w:rFonts w:hint="eastAsia"/>
        </w:rPr>
        <w:t>等。</w:t>
      </w:r>
    </w:p>
    <w:p w:rsidR="007C2133" w:rsidRDefault="00CC0FD9">
      <w:pPr>
        <w:pStyle w:val="afff"/>
        <w:spacing w:before="120" w:after="120"/>
      </w:pPr>
      <w:r>
        <w:rPr>
          <w:rFonts w:hint="eastAsia"/>
        </w:rPr>
        <w:t>起垄</w:t>
      </w:r>
    </w:p>
    <w:p w:rsidR="007C2133" w:rsidRDefault="00CC0FD9">
      <w:pPr>
        <w:pStyle w:val="afff0"/>
        <w:spacing w:before="120" w:after="120"/>
      </w:pPr>
      <w:r>
        <w:rPr>
          <w:rFonts w:hint="eastAsia"/>
        </w:rPr>
        <w:t>垄向</w:t>
      </w:r>
    </w:p>
    <w:p w:rsidR="007C2133" w:rsidRDefault="00CC0FD9">
      <w:pPr>
        <w:pStyle w:val="afffff1"/>
        <w:ind w:firstLine="420"/>
      </w:pPr>
      <w:r>
        <w:rPr>
          <w:rFonts w:hint="eastAsia"/>
        </w:rPr>
        <w:t>坡地起垄应顺坡，平地起垄应利于排水。</w:t>
      </w:r>
    </w:p>
    <w:p w:rsidR="007C2133" w:rsidRDefault="00CC0FD9">
      <w:pPr>
        <w:pStyle w:val="afff0"/>
        <w:spacing w:before="120" w:after="120"/>
      </w:pPr>
      <w:r>
        <w:rPr>
          <w:rFonts w:hint="eastAsia"/>
        </w:rPr>
        <w:t>规格</w:t>
      </w:r>
    </w:p>
    <w:p w:rsidR="007C2133" w:rsidRDefault="00CC0FD9">
      <w:pPr>
        <w:pStyle w:val="afffff1"/>
        <w:ind w:firstLine="420"/>
      </w:pPr>
      <w:r>
        <w:rPr>
          <w:rFonts w:hint="eastAsia"/>
        </w:rPr>
        <w:t>旋耕爬细起垄，垄面宽以</w:t>
      </w:r>
      <w:r>
        <w:rPr>
          <w:rFonts w:hint="eastAsia"/>
        </w:rPr>
        <w:t>1.5</w:t>
      </w:r>
      <w:r>
        <w:rPr>
          <w:rFonts w:hint="eastAsia"/>
          <w:vertAlign w:val="superscript"/>
        </w:rPr>
        <w:t xml:space="preserve"> </w:t>
      </w:r>
      <w:r>
        <w:rPr>
          <w:rFonts w:hint="eastAsia"/>
        </w:rPr>
        <w:t>m</w:t>
      </w:r>
      <w:r>
        <w:rPr>
          <w:rFonts w:hint="eastAsia"/>
        </w:rPr>
        <w:t>～</w:t>
      </w:r>
      <w:r>
        <w:rPr>
          <w:rFonts w:hint="eastAsia"/>
        </w:rPr>
        <w:t>3</w:t>
      </w:r>
      <w:r>
        <w:rPr>
          <w:rFonts w:hint="eastAsia"/>
          <w:vertAlign w:val="superscript"/>
        </w:rPr>
        <w:t xml:space="preserve"> </w:t>
      </w:r>
      <w:r>
        <w:rPr>
          <w:rFonts w:hint="eastAsia"/>
        </w:rPr>
        <w:t>m</w:t>
      </w:r>
      <w:r>
        <w:rPr>
          <w:rFonts w:hint="eastAsia"/>
        </w:rPr>
        <w:t>为宜，垄高以</w:t>
      </w:r>
      <w:r>
        <w:rPr>
          <w:rFonts w:hint="eastAsia"/>
        </w:rPr>
        <w:t>20</w:t>
      </w:r>
      <w:r>
        <w:rPr>
          <w:rFonts w:hint="eastAsia"/>
          <w:vertAlign w:val="superscript"/>
        </w:rPr>
        <w:t xml:space="preserve"> </w:t>
      </w:r>
      <w:r>
        <w:t>cm</w:t>
      </w:r>
      <w:r>
        <w:rPr>
          <w:rFonts w:hint="eastAsia"/>
        </w:rPr>
        <w:t>～</w:t>
      </w:r>
      <w:r>
        <w:rPr>
          <w:rFonts w:hint="eastAsia"/>
        </w:rPr>
        <w:t>30</w:t>
      </w:r>
      <w:r>
        <w:rPr>
          <w:rFonts w:hint="eastAsia"/>
          <w:vertAlign w:val="superscript"/>
        </w:rPr>
        <w:t xml:space="preserve"> </w:t>
      </w:r>
      <w:r>
        <w:rPr>
          <w:rFonts w:hint="eastAsia"/>
        </w:rPr>
        <w:t>cm</w:t>
      </w:r>
      <w:r>
        <w:rPr>
          <w:rFonts w:hint="eastAsia"/>
        </w:rPr>
        <w:t>为宜</w:t>
      </w:r>
      <w:r>
        <w:t xml:space="preserve">, </w:t>
      </w:r>
      <w:r>
        <w:rPr>
          <w:rFonts w:hint="eastAsia"/>
        </w:rPr>
        <w:t>作业道宽以</w:t>
      </w:r>
      <w:r>
        <w:rPr>
          <w:rFonts w:hint="eastAsia"/>
        </w:rPr>
        <w:t>25</w:t>
      </w:r>
      <w:r>
        <w:rPr>
          <w:rFonts w:hint="eastAsia"/>
          <w:vertAlign w:val="superscript"/>
        </w:rPr>
        <w:t xml:space="preserve"> </w:t>
      </w:r>
      <w:r>
        <w:t>cm</w:t>
      </w:r>
      <w:r>
        <w:rPr>
          <w:rFonts w:hint="eastAsia"/>
        </w:rPr>
        <w:t>～</w:t>
      </w:r>
      <w:r>
        <w:rPr>
          <w:rFonts w:hint="eastAsia"/>
        </w:rPr>
        <w:t>35</w:t>
      </w:r>
      <w:r>
        <w:rPr>
          <w:rFonts w:hint="eastAsia"/>
          <w:vertAlign w:val="superscript"/>
        </w:rPr>
        <w:t xml:space="preserve"> </w:t>
      </w:r>
      <w:r>
        <w:rPr>
          <w:rFonts w:hint="eastAsia"/>
        </w:rPr>
        <w:t>cm</w:t>
      </w:r>
      <w:r>
        <w:rPr>
          <w:rFonts w:hint="eastAsia"/>
        </w:rPr>
        <w:t>为宜。</w:t>
      </w:r>
    </w:p>
    <w:p w:rsidR="007C2133" w:rsidRDefault="00CC0FD9">
      <w:pPr>
        <w:pStyle w:val="afff0"/>
        <w:spacing w:before="120" w:after="120"/>
      </w:pPr>
      <w:r>
        <w:rPr>
          <w:rFonts w:hint="eastAsia"/>
        </w:rPr>
        <w:t>垄面平整、细碎</w:t>
      </w:r>
    </w:p>
    <w:p w:rsidR="007C2133" w:rsidRDefault="00CC0FD9">
      <w:pPr>
        <w:pStyle w:val="afffff1"/>
        <w:ind w:firstLine="420"/>
      </w:pPr>
      <w:r>
        <w:rPr>
          <w:rFonts w:hint="eastAsia"/>
        </w:rPr>
        <w:t>根据垄面情况，人工翻耙土壤表面，细碎土块、平整垄面。</w:t>
      </w:r>
    </w:p>
    <w:p w:rsidR="007C2133" w:rsidRDefault="00CC0FD9">
      <w:pPr>
        <w:pStyle w:val="afff"/>
        <w:spacing w:before="120" w:after="120"/>
        <w:rPr>
          <w:shd w:val="clear" w:color="auto" w:fill="FFFFFF"/>
        </w:rPr>
      </w:pPr>
      <w:r>
        <w:rPr>
          <w:rFonts w:hint="eastAsia"/>
          <w:shd w:val="clear" w:color="auto" w:fill="FFFFFF"/>
        </w:rPr>
        <w:t>安装浇水设施</w:t>
      </w:r>
    </w:p>
    <w:p w:rsidR="007C2133" w:rsidRDefault="00CC0FD9">
      <w:pPr>
        <w:pStyle w:val="afffff1"/>
        <w:ind w:firstLine="420"/>
      </w:pPr>
      <w:bookmarkStart w:id="46" w:name="_Toc504472289"/>
      <w:r>
        <w:rPr>
          <w:rFonts w:hint="eastAsia"/>
        </w:rPr>
        <w:t>安装喷淋设施或喷灌带，检查并确保每个区域能正常供水。</w:t>
      </w:r>
    </w:p>
    <w:bookmarkEnd w:id="46"/>
    <w:p w:rsidR="007C2133" w:rsidRDefault="00CC0FD9">
      <w:pPr>
        <w:pStyle w:val="affe"/>
        <w:spacing w:before="240" w:after="240"/>
        <w:rPr>
          <w:color w:val="FF0000"/>
        </w:rPr>
      </w:pPr>
      <w:r>
        <w:rPr>
          <w:rFonts w:hint="eastAsia"/>
        </w:rPr>
        <w:t>播种</w:t>
      </w:r>
    </w:p>
    <w:p w:rsidR="007C2133" w:rsidRDefault="00CC0FD9">
      <w:pPr>
        <w:pStyle w:val="afff"/>
        <w:spacing w:before="120" w:after="120"/>
      </w:pPr>
      <w:r>
        <w:rPr>
          <w:rFonts w:hint="eastAsia"/>
        </w:rPr>
        <w:t>播种量</w:t>
      </w:r>
    </w:p>
    <w:p w:rsidR="007C2133" w:rsidRDefault="00CC0FD9">
      <w:pPr>
        <w:pStyle w:val="afffff1"/>
        <w:ind w:firstLine="420"/>
      </w:pPr>
      <w:bookmarkStart w:id="47" w:name="_Hlk110953308"/>
      <w:r>
        <w:rPr>
          <w:rFonts w:hint="eastAsia"/>
        </w:rPr>
        <w:t>广西地区适宜的一二年生草本花卉种类的单一品种播种量参见附录</w:t>
      </w:r>
      <w:r>
        <w:rPr>
          <w:rFonts w:hint="eastAsia"/>
        </w:rPr>
        <w:t>B</w:t>
      </w:r>
      <w:r>
        <w:rPr>
          <w:rFonts w:hint="eastAsia"/>
        </w:rPr>
        <w:t>。</w:t>
      </w:r>
    </w:p>
    <w:p w:rsidR="007C2133" w:rsidRDefault="00CC0FD9">
      <w:pPr>
        <w:pStyle w:val="afff"/>
        <w:spacing w:before="120" w:after="120"/>
      </w:pPr>
      <w:r>
        <w:rPr>
          <w:rFonts w:hint="eastAsia"/>
        </w:rPr>
        <w:lastRenderedPageBreak/>
        <w:t>种子要求</w:t>
      </w:r>
    </w:p>
    <w:p w:rsidR="007C2133" w:rsidRDefault="00CC0FD9">
      <w:pPr>
        <w:pStyle w:val="affffffffd"/>
      </w:pPr>
      <w:r>
        <w:rPr>
          <w:rFonts w:hint="eastAsia"/>
        </w:rPr>
        <w:t>选择纯净度</w:t>
      </w:r>
      <w:r>
        <w:rPr>
          <w:rFonts w:hint="eastAsia"/>
        </w:rPr>
        <w:t>90</w:t>
      </w:r>
      <w:r>
        <w:rPr>
          <w:rFonts w:hAnsi="宋体" w:cs="Arial" w:hint="eastAsia"/>
          <w:sz w:val="18"/>
          <w:szCs w:val="18"/>
          <w:shd w:val="clear" w:color="auto" w:fill="FFFFFF"/>
        </w:rPr>
        <w:t>％</w:t>
      </w:r>
      <w:r>
        <w:rPr>
          <w:rFonts w:hint="eastAsia"/>
        </w:rPr>
        <w:t>以上、发芽率</w:t>
      </w:r>
      <w:r>
        <w:rPr>
          <w:rFonts w:hint="eastAsia"/>
        </w:rPr>
        <w:t>80</w:t>
      </w:r>
      <w:r>
        <w:rPr>
          <w:rFonts w:hAnsi="宋体" w:cs="Arial" w:hint="eastAsia"/>
          <w:sz w:val="18"/>
          <w:szCs w:val="18"/>
          <w:shd w:val="clear" w:color="auto" w:fill="FFFFFF"/>
        </w:rPr>
        <w:t>％</w:t>
      </w:r>
      <w:r>
        <w:rPr>
          <w:rFonts w:hint="eastAsia"/>
        </w:rPr>
        <w:t>以上、无病虫害的种子。</w:t>
      </w:r>
    </w:p>
    <w:p w:rsidR="007C2133" w:rsidRDefault="00CC0FD9">
      <w:pPr>
        <w:pStyle w:val="affffffffd"/>
      </w:pPr>
      <w:r>
        <w:rPr>
          <w:rFonts w:hint="eastAsia"/>
        </w:rPr>
        <w:t>应不含杂草及寄生性种子。</w:t>
      </w:r>
    </w:p>
    <w:p w:rsidR="007C2133" w:rsidRDefault="00CC0FD9">
      <w:pPr>
        <w:pStyle w:val="afff"/>
        <w:spacing w:before="120" w:after="120"/>
        <w:rPr>
          <w:shd w:val="clear" w:color="auto" w:fill="FFFFFF"/>
        </w:rPr>
      </w:pPr>
      <w:r>
        <w:rPr>
          <w:rFonts w:hint="eastAsia"/>
          <w:shd w:val="clear" w:color="auto" w:fill="FFFFFF"/>
        </w:rPr>
        <w:t>播种时期</w:t>
      </w:r>
    </w:p>
    <w:p w:rsidR="007C2133" w:rsidRDefault="00CC0FD9">
      <w:pPr>
        <w:pStyle w:val="afffff1"/>
        <w:ind w:firstLine="420"/>
      </w:pPr>
      <w:r>
        <w:rPr>
          <w:rFonts w:hint="eastAsia"/>
        </w:rPr>
        <w:t>应根据花卉种类的适宜发芽温度，结合生长时间选择适合的播种期，一二年生草本花卉种类适宜发芽温度见附录</w:t>
      </w:r>
      <w:r>
        <w:t>B</w:t>
      </w:r>
      <w:r>
        <w:rPr>
          <w:rFonts w:hint="eastAsia"/>
        </w:rPr>
        <w:t>。</w:t>
      </w:r>
    </w:p>
    <w:p w:rsidR="007C2133" w:rsidRDefault="00CC0FD9">
      <w:pPr>
        <w:pStyle w:val="afff"/>
        <w:spacing w:before="120" w:after="120"/>
        <w:rPr>
          <w:shd w:val="clear" w:color="auto" w:fill="FFFFFF"/>
        </w:rPr>
      </w:pPr>
      <w:r>
        <w:rPr>
          <w:rFonts w:hint="eastAsia"/>
          <w:shd w:val="clear" w:color="auto" w:fill="FFFFFF"/>
        </w:rPr>
        <w:t>种子处理</w:t>
      </w:r>
    </w:p>
    <w:p w:rsidR="007C2133" w:rsidRDefault="00CC0FD9">
      <w:pPr>
        <w:pStyle w:val="afffff1"/>
        <w:ind w:firstLine="420"/>
      </w:pPr>
      <w:r>
        <w:rPr>
          <w:rFonts w:hint="eastAsia"/>
        </w:rPr>
        <w:t>播种前可先用</w:t>
      </w:r>
      <w:r>
        <w:rPr>
          <w:rFonts w:hint="eastAsia"/>
        </w:rPr>
        <w:t>0.1</w:t>
      </w:r>
      <w:r>
        <w:rPr>
          <w:rFonts w:hAnsi="宋体" w:cs="Arial" w:hint="eastAsia"/>
          <w:sz w:val="18"/>
          <w:szCs w:val="18"/>
          <w:shd w:val="clear" w:color="auto" w:fill="FFFFFF"/>
        </w:rPr>
        <w:t>％</w:t>
      </w:r>
      <w:r>
        <w:rPr>
          <w:rFonts w:hint="eastAsia"/>
        </w:rPr>
        <w:t>～</w:t>
      </w:r>
      <w:r>
        <w:rPr>
          <w:rFonts w:hint="eastAsia"/>
        </w:rPr>
        <w:t>0.2</w:t>
      </w:r>
      <w:r>
        <w:rPr>
          <w:rFonts w:hAnsi="宋体" w:cs="Arial" w:hint="eastAsia"/>
          <w:sz w:val="18"/>
          <w:szCs w:val="18"/>
          <w:shd w:val="clear" w:color="auto" w:fill="FFFFFF"/>
        </w:rPr>
        <w:t>％</w:t>
      </w:r>
      <w:r>
        <w:rPr>
          <w:rFonts w:hint="eastAsia"/>
        </w:rPr>
        <w:t>高锰酸钾浸种消毒</w:t>
      </w:r>
      <w:r>
        <w:rPr>
          <w:rFonts w:hint="eastAsia"/>
        </w:rPr>
        <w:t>30 min</w:t>
      </w:r>
      <w:r>
        <w:rPr>
          <w:rFonts w:hint="eastAsia"/>
        </w:rPr>
        <w:t>，处理种子。</w:t>
      </w:r>
    </w:p>
    <w:p w:rsidR="007C2133" w:rsidRDefault="00CC0FD9">
      <w:pPr>
        <w:pStyle w:val="afff"/>
        <w:spacing w:before="120" w:after="120"/>
        <w:rPr>
          <w:shd w:val="clear" w:color="auto" w:fill="FFFFFF"/>
        </w:rPr>
      </w:pPr>
      <w:r>
        <w:rPr>
          <w:rFonts w:hint="eastAsia"/>
          <w:shd w:val="clear" w:color="auto" w:fill="FFFFFF"/>
        </w:rPr>
        <w:t>土壤湿度</w:t>
      </w:r>
    </w:p>
    <w:p w:rsidR="007C2133" w:rsidRDefault="00CC0FD9">
      <w:pPr>
        <w:pStyle w:val="afffff1"/>
        <w:ind w:firstLine="420"/>
      </w:pPr>
      <w:r>
        <w:rPr>
          <w:rFonts w:hint="eastAsia"/>
        </w:rPr>
        <w:t>播种前可适当把垄面浇透水，但不能出现明显积水。</w:t>
      </w:r>
    </w:p>
    <w:p w:rsidR="007C2133" w:rsidRDefault="00CC0FD9">
      <w:pPr>
        <w:pStyle w:val="afff"/>
        <w:spacing w:before="120" w:after="120"/>
        <w:rPr>
          <w:shd w:val="clear" w:color="auto" w:fill="FFFFFF"/>
        </w:rPr>
      </w:pPr>
      <w:r>
        <w:rPr>
          <w:rFonts w:hint="eastAsia"/>
          <w:shd w:val="clear" w:color="auto" w:fill="FFFFFF"/>
        </w:rPr>
        <w:t>播种方式及要求</w:t>
      </w:r>
    </w:p>
    <w:p w:rsidR="007C2133" w:rsidRDefault="00CC0FD9">
      <w:pPr>
        <w:pStyle w:val="afff0"/>
        <w:spacing w:before="120" w:after="120"/>
      </w:pPr>
      <w:r>
        <w:rPr>
          <w:rFonts w:hint="eastAsia"/>
        </w:rPr>
        <w:t>人工播种</w:t>
      </w:r>
    </w:p>
    <w:p w:rsidR="007C2133" w:rsidRDefault="00CC0FD9">
      <w:pPr>
        <w:pStyle w:val="afffff1"/>
        <w:ind w:firstLine="420"/>
      </w:pPr>
      <w:bookmarkStart w:id="48" w:name="_Hlk110953070"/>
      <w:r>
        <w:rPr>
          <w:rFonts w:hint="eastAsia"/>
        </w:rPr>
        <w:t>人工播种应按下列要求进行：</w:t>
      </w:r>
    </w:p>
    <w:bookmarkEnd w:id="48"/>
    <w:p w:rsidR="007C2133" w:rsidRDefault="00CC0FD9">
      <w:pPr>
        <w:pStyle w:val="af2"/>
        <w:tabs>
          <w:tab w:val="clear" w:pos="851"/>
          <w:tab w:val="left" w:pos="1134"/>
          <w:tab w:val="left" w:pos="1844"/>
        </w:tabs>
        <w:rPr>
          <w:color w:val="FF0000"/>
        </w:rPr>
      </w:pPr>
      <w:r>
        <w:rPr>
          <w:rFonts w:hint="eastAsia"/>
        </w:rPr>
        <w:t>参照播种量，依据每畦面积，称量出每畦用种数。播种前可按</w:t>
      </w:r>
      <w:r>
        <w:rPr>
          <w:rFonts w:hint="eastAsia"/>
        </w:rPr>
        <w:t>2:1</w:t>
      </w:r>
      <w:r>
        <w:rPr>
          <w:rFonts w:hint="eastAsia"/>
        </w:rPr>
        <w:t>～</w:t>
      </w:r>
      <w:r>
        <w:rPr>
          <w:rFonts w:hint="eastAsia"/>
        </w:rPr>
        <w:t>3:1</w:t>
      </w:r>
      <w:r>
        <w:rPr>
          <w:rFonts w:hint="eastAsia"/>
        </w:rPr>
        <w:t>的比例将晾干过筛的细沙和种子混匀；</w:t>
      </w:r>
    </w:p>
    <w:p w:rsidR="007C2133" w:rsidRDefault="00CC0FD9">
      <w:pPr>
        <w:pStyle w:val="af2"/>
        <w:tabs>
          <w:tab w:val="clear" w:pos="851"/>
          <w:tab w:val="left" w:pos="1134"/>
          <w:tab w:val="left" w:pos="1844"/>
        </w:tabs>
        <w:rPr>
          <w:color w:val="FF0000"/>
        </w:rPr>
      </w:pPr>
      <w:r>
        <w:rPr>
          <w:rFonts w:hint="eastAsia"/>
        </w:rPr>
        <w:t>可采用多次往返方式完成播种，避免播种不均匀。</w:t>
      </w:r>
    </w:p>
    <w:p w:rsidR="007C2133" w:rsidRDefault="00CC0FD9">
      <w:pPr>
        <w:pStyle w:val="afff0"/>
        <w:spacing w:before="120" w:after="120"/>
      </w:pPr>
      <w:r>
        <w:rPr>
          <w:rFonts w:hint="eastAsia"/>
        </w:rPr>
        <w:t>机器喷播</w:t>
      </w:r>
    </w:p>
    <w:p w:rsidR="007C2133" w:rsidRDefault="00CC0FD9">
      <w:pPr>
        <w:pStyle w:val="afffff1"/>
        <w:ind w:firstLine="420"/>
      </w:pPr>
      <w:r>
        <w:rPr>
          <w:rFonts w:hint="eastAsia"/>
        </w:rPr>
        <w:t>机器喷播应按下列要求进行：</w:t>
      </w:r>
    </w:p>
    <w:p w:rsidR="007C2133" w:rsidRDefault="00CC0FD9">
      <w:pPr>
        <w:pStyle w:val="af2"/>
        <w:tabs>
          <w:tab w:val="clear" w:pos="851"/>
          <w:tab w:val="left" w:pos="1134"/>
          <w:tab w:val="left" w:pos="1844"/>
        </w:tabs>
        <w:rPr>
          <w:color w:val="FF0000"/>
        </w:rPr>
      </w:pPr>
      <w:r>
        <w:rPr>
          <w:rFonts w:hint="eastAsia"/>
        </w:rPr>
        <w:t>大面积绿化或公路护坡等坡面绿化可采用高压喷播技术；</w:t>
      </w:r>
    </w:p>
    <w:p w:rsidR="007C2133" w:rsidRDefault="00CC0FD9">
      <w:pPr>
        <w:pStyle w:val="af2"/>
        <w:tabs>
          <w:tab w:val="clear" w:pos="851"/>
          <w:tab w:val="left" w:pos="1134"/>
          <w:tab w:val="left" w:pos="1844"/>
        </w:tabs>
        <w:rPr>
          <w:color w:val="FF0000"/>
        </w:rPr>
      </w:pPr>
      <w:r>
        <w:rPr>
          <w:rFonts w:hint="eastAsia"/>
        </w:rPr>
        <w:t>播种前应将花种、土壤粘结剂</w:t>
      </w:r>
      <w:r>
        <w:rPr>
          <w:rFonts w:hint="eastAsia"/>
        </w:rPr>
        <w:t>1</w:t>
      </w:r>
      <w:r>
        <w:rPr>
          <w:rFonts w:hint="eastAsia"/>
        </w:rPr>
        <w:t>‰～</w:t>
      </w:r>
      <w:r>
        <w:rPr>
          <w:rFonts w:hint="eastAsia"/>
        </w:rPr>
        <w:t>1.5</w:t>
      </w:r>
      <w:r>
        <w:rPr>
          <w:rFonts w:hint="eastAsia"/>
        </w:rPr>
        <w:t>‰、保水剂</w:t>
      </w:r>
      <w:r>
        <w:rPr>
          <w:rFonts w:hint="eastAsia"/>
        </w:rPr>
        <w:t>0.8</w:t>
      </w:r>
      <w:r>
        <w:rPr>
          <w:rFonts w:hint="eastAsia"/>
        </w:rPr>
        <w:t>‰～</w:t>
      </w:r>
      <w:r>
        <w:rPr>
          <w:rFonts w:hint="eastAsia"/>
        </w:rPr>
        <w:t>1</w:t>
      </w:r>
      <w:r>
        <w:rPr>
          <w:rFonts w:hint="eastAsia"/>
        </w:rPr>
        <w:t>‰等与水混合均匀，将混合液均匀喷射于地表。</w:t>
      </w:r>
    </w:p>
    <w:p w:rsidR="007C2133" w:rsidRDefault="00CC0FD9">
      <w:pPr>
        <w:pStyle w:val="afff"/>
        <w:spacing w:before="120" w:after="120"/>
        <w:rPr>
          <w:shd w:val="clear" w:color="auto" w:fill="FFFFFF"/>
        </w:rPr>
      </w:pPr>
      <w:r>
        <w:rPr>
          <w:rFonts w:hint="eastAsia"/>
          <w:shd w:val="clear" w:color="auto" w:fill="FFFFFF"/>
        </w:rPr>
        <w:t>覆土</w:t>
      </w:r>
    </w:p>
    <w:p w:rsidR="007C2133" w:rsidRDefault="00CC0FD9">
      <w:pPr>
        <w:pStyle w:val="afffff1"/>
        <w:ind w:firstLine="420"/>
      </w:pPr>
      <w:r>
        <w:rPr>
          <w:rFonts w:hint="eastAsia"/>
        </w:rPr>
        <w:t>人工播种完成后，可用覆盖一层细土，覆土厚度以</w:t>
      </w:r>
      <w:r>
        <w:rPr>
          <w:rFonts w:hint="eastAsia"/>
        </w:rPr>
        <w:t>0.2</w:t>
      </w:r>
      <w:r>
        <w:rPr>
          <w:rFonts w:hint="eastAsia"/>
          <w:vertAlign w:val="superscript"/>
        </w:rPr>
        <w:t xml:space="preserve"> </w:t>
      </w:r>
      <w:r>
        <w:rPr>
          <w:rFonts w:hint="eastAsia"/>
        </w:rPr>
        <w:t>cm</w:t>
      </w:r>
      <w:r>
        <w:rPr>
          <w:rFonts w:hint="eastAsia"/>
        </w:rPr>
        <w:t>～</w:t>
      </w:r>
      <w:r>
        <w:rPr>
          <w:rFonts w:hint="eastAsia"/>
        </w:rPr>
        <w:t>1</w:t>
      </w:r>
      <w:r>
        <w:rPr>
          <w:rFonts w:hint="eastAsia"/>
          <w:vertAlign w:val="superscript"/>
        </w:rPr>
        <w:t xml:space="preserve"> </w:t>
      </w:r>
      <w:r>
        <w:rPr>
          <w:rFonts w:hint="eastAsia"/>
        </w:rPr>
        <w:t>cm</w:t>
      </w:r>
      <w:r>
        <w:rPr>
          <w:rFonts w:hint="eastAsia"/>
        </w:rPr>
        <w:t>为宜。</w:t>
      </w:r>
    </w:p>
    <w:p w:rsidR="007C2133" w:rsidRDefault="00CC0FD9">
      <w:pPr>
        <w:pStyle w:val="afff"/>
        <w:spacing w:before="120" w:after="120"/>
        <w:rPr>
          <w:shd w:val="clear" w:color="auto" w:fill="FFFFFF"/>
        </w:rPr>
      </w:pPr>
      <w:r>
        <w:rPr>
          <w:rFonts w:hint="eastAsia"/>
          <w:shd w:val="clear" w:color="auto" w:fill="FFFFFF"/>
        </w:rPr>
        <w:t>浇水</w:t>
      </w:r>
    </w:p>
    <w:p w:rsidR="007C2133" w:rsidRDefault="00CC0FD9">
      <w:pPr>
        <w:pStyle w:val="afffff1"/>
        <w:ind w:firstLine="420"/>
      </w:pPr>
      <w:r>
        <w:rPr>
          <w:rFonts w:hint="eastAsia"/>
        </w:rPr>
        <w:t>播种后应立即喷雾浇水，使表层</w:t>
      </w:r>
      <w:r>
        <w:rPr>
          <w:rFonts w:hint="eastAsia"/>
        </w:rPr>
        <w:t>10</w:t>
      </w:r>
      <w:r>
        <w:rPr>
          <w:rFonts w:hint="eastAsia"/>
          <w:vertAlign w:val="superscript"/>
        </w:rPr>
        <w:t xml:space="preserve"> </w:t>
      </w:r>
      <w:r>
        <w:rPr>
          <w:rFonts w:hint="eastAsia"/>
        </w:rPr>
        <w:t>cm</w:t>
      </w:r>
      <w:r>
        <w:rPr>
          <w:rFonts w:hint="eastAsia"/>
        </w:rPr>
        <w:t>以上的土壤处于湿润状态，但应避免出现明显积水。</w:t>
      </w:r>
    </w:p>
    <w:bookmarkEnd w:id="47"/>
    <w:p w:rsidR="007C2133" w:rsidRDefault="00CC0FD9">
      <w:pPr>
        <w:pStyle w:val="affe"/>
        <w:spacing w:before="240" w:after="240"/>
      </w:pPr>
      <w:r>
        <w:rPr>
          <w:rFonts w:hint="eastAsia"/>
        </w:rPr>
        <w:t>补播与补苗</w:t>
      </w:r>
    </w:p>
    <w:p w:rsidR="007C2133" w:rsidRDefault="00CC0FD9">
      <w:pPr>
        <w:pStyle w:val="afff"/>
        <w:spacing w:before="120" w:after="120"/>
      </w:pPr>
      <w:r>
        <w:rPr>
          <w:rFonts w:hint="eastAsia"/>
        </w:rPr>
        <w:t>补播</w:t>
      </w:r>
    </w:p>
    <w:p w:rsidR="007C2133" w:rsidRDefault="00CC0FD9">
      <w:pPr>
        <w:pStyle w:val="afffff1"/>
        <w:ind w:firstLine="420"/>
      </w:pPr>
      <w:r>
        <w:rPr>
          <w:rFonts w:hint="eastAsia"/>
        </w:rPr>
        <w:t>首次播种</w:t>
      </w:r>
      <w:r>
        <w:rPr>
          <w:rFonts w:hint="eastAsia"/>
        </w:rPr>
        <w:t>5</w:t>
      </w:r>
      <w:r>
        <w:rPr>
          <w:rFonts w:hint="eastAsia"/>
          <w:vertAlign w:val="superscript"/>
        </w:rPr>
        <w:t xml:space="preserve"> </w:t>
      </w:r>
      <w:r>
        <w:rPr>
          <w:rFonts w:hint="eastAsia"/>
        </w:rPr>
        <w:t>d</w:t>
      </w:r>
      <w:r>
        <w:rPr>
          <w:rFonts w:hint="eastAsia"/>
        </w:rPr>
        <w:t>后，如地表片状裸露面积为</w:t>
      </w:r>
      <w:r>
        <w:rPr>
          <w:rFonts w:hint="eastAsia"/>
        </w:rPr>
        <w:t>10</w:t>
      </w:r>
      <w:r>
        <w:rPr>
          <w:rFonts w:hAnsi="宋体" w:cs="Arial" w:hint="eastAsia"/>
          <w:sz w:val="18"/>
          <w:szCs w:val="18"/>
          <w:shd w:val="clear" w:color="auto" w:fill="FFFFFF"/>
        </w:rPr>
        <w:t>％</w:t>
      </w:r>
      <w:r>
        <w:rPr>
          <w:rFonts w:hint="eastAsia"/>
        </w:rPr>
        <w:t>～</w:t>
      </w:r>
      <w:r>
        <w:rPr>
          <w:rFonts w:hint="eastAsia"/>
        </w:rPr>
        <w:t>30</w:t>
      </w:r>
      <w:r>
        <w:rPr>
          <w:rFonts w:hAnsi="宋体" w:cs="Arial" w:hint="eastAsia"/>
          <w:sz w:val="18"/>
          <w:szCs w:val="18"/>
          <w:shd w:val="clear" w:color="auto" w:fill="FFFFFF"/>
        </w:rPr>
        <w:t>％</w:t>
      </w:r>
      <w:r>
        <w:rPr>
          <w:rFonts w:hint="eastAsia"/>
        </w:rPr>
        <w:t>时，宜尽早进行补播。</w:t>
      </w:r>
    </w:p>
    <w:p w:rsidR="007C2133" w:rsidRDefault="00CC0FD9">
      <w:pPr>
        <w:pStyle w:val="afff"/>
        <w:spacing w:before="120" w:after="120"/>
      </w:pPr>
      <w:r>
        <w:rPr>
          <w:rFonts w:hint="eastAsia"/>
        </w:rPr>
        <w:t>补苗</w:t>
      </w:r>
    </w:p>
    <w:p w:rsidR="007C2133" w:rsidRDefault="00CC0FD9">
      <w:pPr>
        <w:pStyle w:val="affffffffd"/>
      </w:pPr>
      <w:bookmarkStart w:id="49" w:name="_Hlk130305358"/>
      <w:r>
        <w:rPr>
          <w:rFonts w:hint="eastAsia"/>
        </w:rPr>
        <w:t>当地表片状裸露面积大于</w:t>
      </w:r>
      <w:r>
        <w:rPr>
          <w:rFonts w:hint="eastAsia"/>
        </w:rPr>
        <w:t>30</w:t>
      </w:r>
      <w:r>
        <w:rPr>
          <w:rFonts w:hAnsi="宋体" w:cs="Arial" w:hint="eastAsia"/>
          <w:sz w:val="18"/>
          <w:szCs w:val="18"/>
          <w:shd w:val="clear" w:color="auto" w:fill="FFFFFF"/>
        </w:rPr>
        <w:t>％</w:t>
      </w:r>
      <w:r>
        <w:rPr>
          <w:rFonts w:hint="eastAsia"/>
        </w:rPr>
        <w:t>时，可根据实际播种和出芽情况进行补苗。</w:t>
      </w:r>
    </w:p>
    <w:p w:rsidR="007C2133" w:rsidRDefault="00CC0FD9">
      <w:pPr>
        <w:pStyle w:val="affffffffd"/>
      </w:pPr>
      <w:r>
        <w:rPr>
          <w:rFonts w:hint="eastAsia"/>
        </w:rPr>
        <w:t>补苗时间宜分为</w:t>
      </w:r>
      <w:r>
        <w:rPr>
          <w:rFonts w:hint="eastAsia"/>
        </w:rPr>
        <w:t>3</w:t>
      </w:r>
      <w:r>
        <w:rPr>
          <w:rFonts w:hint="eastAsia"/>
        </w:rPr>
        <w:t>次</w:t>
      </w:r>
      <w:r>
        <w:rPr>
          <w:rFonts w:hint="eastAsia"/>
        </w:rPr>
        <w:t>：第</w:t>
      </w:r>
      <w:r>
        <w:rPr>
          <w:rFonts w:hint="eastAsia"/>
        </w:rPr>
        <w:t>1</w:t>
      </w:r>
      <w:r>
        <w:rPr>
          <w:rFonts w:hint="eastAsia"/>
        </w:rPr>
        <w:t>次在子叶完全展开并开始长真叶时进行；第</w:t>
      </w:r>
      <w:r>
        <w:rPr>
          <w:rFonts w:hint="eastAsia"/>
        </w:rPr>
        <w:t>2</w:t>
      </w:r>
      <w:r>
        <w:rPr>
          <w:rFonts w:hint="eastAsia"/>
        </w:rPr>
        <w:t>次在</w:t>
      </w:r>
      <w:r>
        <w:rPr>
          <w:rFonts w:hint="eastAsia"/>
        </w:rPr>
        <w:t>3</w:t>
      </w:r>
      <w:r>
        <w:rPr>
          <w:rFonts w:hint="eastAsia"/>
        </w:rPr>
        <w:t>～</w:t>
      </w:r>
      <w:r>
        <w:rPr>
          <w:rFonts w:hint="eastAsia"/>
        </w:rPr>
        <w:t>4</w:t>
      </w:r>
      <w:r>
        <w:rPr>
          <w:rFonts w:hint="eastAsia"/>
        </w:rPr>
        <w:t>片真叶时进行；第</w:t>
      </w:r>
      <w:r>
        <w:rPr>
          <w:rFonts w:hint="eastAsia"/>
        </w:rPr>
        <w:t>3</w:t>
      </w:r>
      <w:r>
        <w:rPr>
          <w:rFonts w:hint="eastAsia"/>
        </w:rPr>
        <w:t>次在植株长到</w:t>
      </w:r>
      <w:r>
        <w:rPr>
          <w:rFonts w:hint="eastAsia"/>
        </w:rPr>
        <w:t>7</w:t>
      </w:r>
      <w:r>
        <w:rPr>
          <w:rFonts w:hint="eastAsia"/>
          <w:vertAlign w:val="superscript"/>
        </w:rPr>
        <w:t xml:space="preserve"> </w:t>
      </w:r>
      <w:r>
        <w:rPr>
          <w:rFonts w:hint="eastAsia"/>
        </w:rPr>
        <w:t>cm</w:t>
      </w:r>
      <w:r>
        <w:rPr>
          <w:rFonts w:hint="eastAsia"/>
        </w:rPr>
        <w:t>～</w:t>
      </w:r>
      <w:r>
        <w:rPr>
          <w:rFonts w:hint="eastAsia"/>
        </w:rPr>
        <w:t>8</w:t>
      </w:r>
      <w:r>
        <w:rPr>
          <w:rFonts w:hint="eastAsia"/>
          <w:vertAlign w:val="superscript"/>
        </w:rPr>
        <w:t xml:space="preserve"> </w:t>
      </w:r>
      <w:r>
        <w:rPr>
          <w:rFonts w:hint="eastAsia"/>
        </w:rPr>
        <w:t>cm</w:t>
      </w:r>
      <w:r>
        <w:rPr>
          <w:rFonts w:hint="eastAsia"/>
        </w:rPr>
        <w:t>时进行。</w:t>
      </w:r>
    </w:p>
    <w:p w:rsidR="007C2133" w:rsidRDefault="00CC0FD9">
      <w:pPr>
        <w:pStyle w:val="affffffffd"/>
      </w:pPr>
      <w:r>
        <w:rPr>
          <w:rFonts w:hint="eastAsia"/>
        </w:rPr>
        <w:t>宜在阴天或者早晚凉快时进行，补苗前应适当淋湿土壤。</w:t>
      </w:r>
    </w:p>
    <w:p w:rsidR="007C2133" w:rsidRDefault="00CC0FD9">
      <w:pPr>
        <w:pStyle w:val="affffffffd"/>
      </w:pPr>
      <w:r>
        <w:rPr>
          <w:rFonts w:hint="eastAsia"/>
        </w:rPr>
        <w:t>补苗应选择密度过大区域的健康种苗进行带土挖苗种植，移栽后及时浇透水。</w:t>
      </w:r>
      <w:bookmarkEnd w:id="49"/>
    </w:p>
    <w:p w:rsidR="007C2133" w:rsidRDefault="007C2133">
      <w:pPr>
        <w:pStyle w:val="afff"/>
        <w:numPr>
          <w:ilvl w:val="0"/>
          <w:numId w:val="0"/>
        </w:numPr>
        <w:spacing w:before="120" w:after="120"/>
      </w:pPr>
    </w:p>
    <w:p w:rsidR="007C2133" w:rsidRDefault="007C2133">
      <w:pPr>
        <w:pStyle w:val="afffff1"/>
        <w:ind w:firstLine="420"/>
      </w:pPr>
    </w:p>
    <w:p w:rsidR="007C2133" w:rsidRDefault="007C2133">
      <w:pPr>
        <w:pStyle w:val="afffff1"/>
        <w:ind w:firstLine="420"/>
      </w:pPr>
    </w:p>
    <w:p w:rsidR="007C2133" w:rsidRDefault="00CC0FD9">
      <w:pPr>
        <w:pStyle w:val="affe"/>
        <w:spacing w:before="240" w:after="240"/>
      </w:pPr>
      <w:r>
        <w:rPr>
          <w:rFonts w:hint="eastAsia"/>
        </w:rPr>
        <w:lastRenderedPageBreak/>
        <w:t>苗期管理</w:t>
      </w:r>
    </w:p>
    <w:p w:rsidR="007C2133" w:rsidRDefault="00CC0FD9">
      <w:pPr>
        <w:pStyle w:val="afff"/>
        <w:spacing w:before="120" w:after="120"/>
      </w:pPr>
      <w:r>
        <w:rPr>
          <w:rFonts w:hint="eastAsia"/>
        </w:rPr>
        <w:t>水肥管理</w:t>
      </w:r>
    </w:p>
    <w:p w:rsidR="007C2133" w:rsidRDefault="00CC0FD9">
      <w:pPr>
        <w:pStyle w:val="afff0"/>
        <w:spacing w:before="120" w:after="120"/>
      </w:pPr>
      <w:bookmarkStart w:id="50" w:name="_Hlk110954355"/>
      <w:r>
        <w:rPr>
          <w:rFonts w:hint="eastAsia"/>
        </w:rPr>
        <w:t>水分管理</w:t>
      </w:r>
    </w:p>
    <w:p w:rsidR="007C2133" w:rsidRDefault="00CC0FD9">
      <w:pPr>
        <w:pStyle w:val="affffffffc"/>
      </w:pPr>
      <w:r>
        <w:rPr>
          <w:rFonts w:hint="eastAsia"/>
        </w:rPr>
        <w:t>幼苗长到</w:t>
      </w:r>
      <w:r>
        <w:rPr>
          <w:rFonts w:hint="eastAsia"/>
        </w:rPr>
        <w:t>2</w:t>
      </w:r>
      <w:r>
        <w:rPr>
          <w:rFonts w:hint="eastAsia"/>
        </w:rPr>
        <w:t>片真叶时，保持土壤“见干见湿”，宜在早晚喷灌浇水。</w:t>
      </w:r>
    </w:p>
    <w:p w:rsidR="007C2133" w:rsidRDefault="00CC0FD9">
      <w:pPr>
        <w:pStyle w:val="affffffffc"/>
      </w:pPr>
      <w:r>
        <w:rPr>
          <w:rFonts w:hint="eastAsia"/>
        </w:rPr>
        <w:t>及时关注幼苗情况，避免土壤过干，出现幼苗萎蔫。</w:t>
      </w:r>
    </w:p>
    <w:p w:rsidR="007C2133" w:rsidRDefault="00CC0FD9">
      <w:pPr>
        <w:pStyle w:val="affffffffc"/>
      </w:pPr>
      <w:r>
        <w:rPr>
          <w:rFonts w:hint="eastAsia"/>
        </w:rPr>
        <w:t>浇水时间不宜过长，不宜出现明显积水。</w:t>
      </w:r>
    </w:p>
    <w:p w:rsidR="007C2133" w:rsidRDefault="00CC0FD9">
      <w:pPr>
        <w:pStyle w:val="afff0"/>
        <w:spacing w:before="120" w:after="120"/>
      </w:pPr>
      <w:r>
        <w:rPr>
          <w:rFonts w:hint="eastAsia"/>
        </w:rPr>
        <w:t>追肥</w:t>
      </w:r>
    </w:p>
    <w:p w:rsidR="007C2133" w:rsidRDefault="00CC0FD9">
      <w:pPr>
        <w:pStyle w:val="affffffffc"/>
      </w:pPr>
      <w:r>
        <w:rPr>
          <w:rFonts w:hint="eastAsia"/>
        </w:rPr>
        <w:t>追肥遵循“薄肥勤施”原则，在生长期，宜每</w:t>
      </w:r>
      <w:r>
        <w:rPr>
          <w:rFonts w:hint="eastAsia"/>
        </w:rPr>
        <w:t>7</w:t>
      </w:r>
      <w:r>
        <w:rPr>
          <w:rFonts w:hint="eastAsia"/>
          <w:vertAlign w:val="superscript"/>
        </w:rPr>
        <w:t xml:space="preserve"> </w:t>
      </w:r>
      <w:r>
        <w:rPr>
          <w:rFonts w:hint="eastAsia"/>
        </w:rPr>
        <w:t>d</w:t>
      </w:r>
      <w:r>
        <w:rPr>
          <w:rFonts w:hint="eastAsia"/>
        </w:rPr>
        <w:t>～</w:t>
      </w:r>
      <w:r>
        <w:rPr>
          <w:rFonts w:hint="eastAsia"/>
        </w:rPr>
        <w:t>14</w:t>
      </w:r>
      <w:r>
        <w:rPr>
          <w:rFonts w:hint="eastAsia"/>
          <w:vertAlign w:val="superscript"/>
        </w:rPr>
        <w:t xml:space="preserve"> </w:t>
      </w:r>
      <w:r>
        <w:rPr>
          <w:rFonts w:hint="eastAsia"/>
        </w:rPr>
        <w:t>d</w:t>
      </w:r>
      <w:r>
        <w:rPr>
          <w:rFonts w:hint="eastAsia"/>
        </w:rPr>
        <w:t>均匀撒施</w:t>
      </w:r>
      <w:r>
        <w:rPr>
          <w:rFonts w:hint="eastAsia"/>
        </w:rPr>
        <w:t>15-15-15</w:t>
      </w:r>
      <w:r>
        <w:rPr>
          <w:rFonts w:hint="eastAsia"/>
        </w:rPr>
        <w:t>氮磷钾复合肥，用量为每</w:t>
      </w:r>
      <w:r>
        <w:rPr>
          <w:rFonts w:hint="eastAsia"/>
        </w:rPr>
        <w:t>667</w:t>
      </w:r>
      <w:r>
        <w:rPr>
          <w:rFonts w:hint="eastAsia"/>
          <w:vertAlign w:val="superscript"/>
        </w:rPr>
        <w:t xml:space="preserve"> </w:t>
      </w:r>
      <w:r>
        <w:rPr>
          <w:rFonts w:hint="eastAsia"/>
        </w:rPr>
        <w:t>m</w:t>
      </w:r>
      <w:r>
        <w:rPr>
          <w:rFonts w:hint="eastAsia"/>
          <w:vertAlign w:val="superscript"/>
        </w:rPr>
        <w:t>2</w:t>
      </w:r>
      <w:r>
        <w:rPr>
          <w:rFonts w:hint="eastAsia"/>
        </w:rPr>
        <w:t>施入</w:t>
      </w:r>
      <w:r>
        <w:rPr>
          <w:rFonts w:hint="eastAsia"/>
        </w:rPr>
        <w:t>2.5</w:t>
      </w:r>
      <w:r>
        <w:rPr>
          <w:rFonts w:hint="eastAsia"/>
          <w:vertAlign w:val="superscript"/>
        </w:rPr>
        <w:t xml:space="preserve"> </w:t>
      </w:r>
      <w:r>
        <w:rPr>
          <w:rFonts w:hint="eastAsia"/>
        </w:rPr>
        <w:t>kg</w:t>
      </w:r>
      <w:r>
        <w:rPr>
          <w:rFonts w:hint="eastAsia"/>
        </w:rPr>
        <w:t>～</w:t>
      </w:r>
      <w:r>
        <w:rPr>
          <w:rFonts w:hint="eastAsia"/>
        </w:rPr>
        <w:t>5</w:t>
      </w:r>
      <w:r>
        <w:rPr>
          <w:rFonts w:hint="eastAsia"/>
          <w:vertAlign w:val="superscript"/>
        </w:rPr>
        <w:t xml:space="preserve"> </w:t>
      </w:r>
      <w:r>
        <w:rPr>
          <w:rFonts w:hint="eastAsia"/>
        </w:rPr>
        <w:t>kg</w:t>
      </w:r>
      <w:r>
        <w:rPr>
          <w:rFonts w:hint="eastAsia"/>
        </w:rPr>
        <w:t>。</w:t>
      </w:r>
    </w:p>
    <w:p w:rsidR="007C2133" w:rsidRDefault="00CC0FD9">
      <w:pPr>
        <w:pStyle w:val="affffffffc"/>
      </w:pPr>
      <w:r>
        <w:rPr>
          <w:rFonts w:hint="eastAsia"/>
        </w:rPr>
        <w:t>在始蕾期至始花期，宜每</w:t>
      </w:r>
      <w:r>
        <w:rPr>
          <w:rFonts w:hint="eastAsia"/>
        </w:rPr>
        <w:t>7</w:t>
      </w:r>
      <w:r>
        <w:t xml:space="preserve"> </w:t>
      </w:r>
      <w:r>
        <w:rPr>
          <w:rFonts w:hint="eastAsia"/>
        </w:rPr>
        <w:t>d</w:t>
      </w:r>
      <w:r>
        <w:rPr>
          <w:rFonts w:hint="eastAsia"/>
        </w:rPr>
        <w:t>～</w:t>
      </w:r>
      <w:r>
        <w:rPr>
          <w:rFonts w:hint="eastAsia"/>
        </w:rPr>
        <w:t>14</w:t>
      </w:r>
      <w:r>
        <w:t xml:space="preserve"> </w:t>
      </w:r>
      <w:r>
        <w:rPr>
          <w:rFonts w:hint="eastAsia"/>
        </w:rPr>
        <w:t>d</w:t>
      </w:r>
      <w:r>
        <w:rPr>
          <w:rFonts w:hint="eastAsia"/>
        </w:rPr>
        <w:t>均匀撒施</w:t>
      </w:r>
      <w:r>
        <w:rPr>
          <w:rFonts w:hint="eastAsia"/>
        </w:rPr>
        <w:t>13-6-21</w:t>
      </w:r>
      <w:r>
        <w:rPr>
          <w:rFonts w:hint="eastAsia"/>
        </w:rPr>
        <w:t>高钾复合肥，用量为每</w:t>
      </w:r>
      <w:r>
        <w:rPr>
          <w:rFonts w:hint="eastAsia"/>
        </w:rPr>
        <w:t>667</w:t>
      </w:r>
      <w:r>
        <w:t xml:space="preserve"> </w:t>
      </w:r>
      <w:r>
        <w:rPr>
          <w:rFonts w:hint="eastAsia"/>
        </w:rPr>
        <w:t>m</w:t>
      </w:r>
      <w:r>
        <w:rPr>
          <w:rFonts w:hint="eastAsia"/>
          <w:vertAlign w:val="superscript"/>
        </w:rPr>
        <w:t>2</w:t>
      </w:r>
      <w:r>
        <w:rPr>
          <w:rFonts w:hint="eastAsia"/>
        </w:rPr>
        <w:t>施入</w:t>
      </w:r>
    </w:p>
    <w:p w:rsidR="007C2133" w:rsidRDefault="00CC0FD9">
      <w:pPr>
        <w:pStyle w:val="affffffffc"/>
        <w:numPr>
          <w:ilvl w:val="0"/>
          <w:numId w:val="0"/>
        </w:numPr>
      </w:pPr>
      <w:r>
        <w:rPr>
          <w:rFonts w:hint="eastAsia"/>
        </w:rPr>
        <w:t>2.5</w:t>
      </w:r>
      <w:r>
        <w:rPr>
          <w:rFonts w:hint="eastAsia"/>
          <w:vertAlign w:val="superscript"/>
        </w:rPr>
        <w:t xml:space="preserve"> </w:t>
      </w:r>
      <w:r>
        <w:rPr>
          <w:rFonts w:hint="eastAsia"/>
        </w:rPr>
        <w:t>kg</w:t>
      </w:r>
      <w:r>
        <w:rPr>
          <w:rFonts w:hint="eastAsia"/>
        </w:rPr>
        <w:t>～</w:t>
      </w:r>
      <w:r>
        <w:rPr>
          <w:rFonts w:hint="eastAsia"/>
        </w:rPr>
        <w:t>5</w:t>
      </w:r>
      <w:r>
        <w:rPr>
          <w:rFonts w:hint="eastAsia"/>
          <w:vertAlign w:val="superscript"/>
        </w:rPr>
        <w:t xml:space="preserve"> </w:t>
      </w:r>
      <w:r>
        <w:rPr>
          <w:rFonts w:hint="eastAsia"/>
        </w:rPr>
        <w:t>kg</w:t>
      </w:r>
      <w:r>
        <w:rPr>
          <w:rFonts w:hint="eastAsia"/>
        </w:rPr>
        <w:t>，或叶面喷施</w:t>
      </w:r>
      <w:r>
        <w:rPr>
          <w:rFonts w:hint="eastAsia"/>
        </w:rPr>
        <w:t>0.1</w:t>
      </w:r>
      <w:r>
        <w:rPr>
          <w:rFonts w:hAnsi="宋体" w:cs="Arial" w:hint="eastAsia"/>
          <w:sz w:val="18"/>
          <w:szCs w:val="18"/>
          <w:shd w:val="clear" w:color="auto" w:fill="FFFFFF"/>
        </w:rPr>
        <w:t>％</w:t>
      </w:r>
      <w:r>
        <w:rPr>
          <w:rFonts w:hint="eastAsia"/>
        </w:rPr>
        <w:t>～</w:t>
      </w:r>
      <w:r>
        <w:rPr>
          <w:rFonts w:hint="eastAsia"/>
        </w:rPr>
        <w:t>0.2</w:t>
      </w:r>
      <w:r>
        <w:rPr>
          <w:rFonts w:hAnsi="宋体" w:cs="Arial" w:hint="eastAsia"/>
          <w:sz w:val="18"/>
          <w:szCs w:val="18"/>
          <w:shd w:val="clear" w:color="auto" w:fill="FFFFFF"/>
        </w:rPr>
        <w:t>％</w:t>
      </w:r>
      <w:r>
        <w:rPr>
          <w:rFonts w:hint="eastAsia"/>
        </w:rPr>
        <w:t>的磷酸二氢钾。</w:t>
      </w:r>
    </w:p>
    <w:bookmarkEnd w:id="50"/>
    <w:p w:rsidR="007C2133" w:rsidRDefault="00CC0FD9">
      <w:pPr>
        <w:pStyle w:val="afff"/>
        <w:spacing w:before="120" w:after="120"/>
      </w:pPr>
      <w:r>
        <w:rPr>
          <w:rFonts w:hint="eastAsia"/>
        </w:rPr>
        <w:t>杂草管理</w:t>
      </w:r>
    </w:p>
    <w:p w:rsidR="007C2133" w:rsidRDefault="00CC0FD9">
      <w:pPr>
        <w:pStyle w:val="afff0"/>
        <w:spacing w:beforeLines="0" w:afterLines="0"/>
        <w:rPr>
          <w:rFonts w:ascii="宋体" w:eastAsia="宋体"/>
        </w:rPr>
      </w:pPr>
      <w:r>
        <w:rPr>
          <w:rFonts w:ascii="宋体" w:eastAsia="宋体" w:hint="eastAsia"/>
        </w:rPr>
        <w:t>应在花卉出现</w:t>
      </w:r>
      <w:r>
        <w:rPr>
          <w:rFonts w:ascii="宋体" w:eastAsia="宋体" w:hint="eastAsia"/>
        </w:rPr>
        <w:t>1</w:t>
      </w:r>
      <w:r>
        <w:rPr>
          <w:rFonts w:ascii="宋体" w:eastAsia="宋体" w:hAnsi="宋体" w:hint="eastAsia"/>
        </w:rPr>
        <w:t>～</w:t>
      </w:r>
      <w:r>
        <w:rPr>
          <w:rFonts w:ascii="宋体" w:eastAsia="宋体" w:hint="eastAsia"/>
        </w:rPr>
        <w:t>3</w:t>
      </w:r>
      <w:r>
        <w:rPr>
          <w:rFonts w:ascii="宋体" w:eastAsia="宋体" w:hint="eastAsia"/>
        </w:rPr>
        <w:t>片真叶或花卉和杂草可以准确区分后，进行</w:t>
      </w:r>
      <w:r>
        <w:rPr>
          <w:rFonts w:ascii="宋体" w:eastAsia="宋体" w:hint="eastAsia"/>
        </w:rPr>
        <w:t>1</w:t>
      </w:r>
      <w:r>
        <w:rPr>
          <w:rFonts w:ascii="宋体" w:eastAsia="宋体" w:hAnsi="宋体" w:hint="eastAsia"/>
        </w:rPr>
        <w:t>～</w:t>
      </w:r>
      <w:r>
        <w:rPr>
          <w:rFonts w:ascii="宋体" w:eastAsia="宋体" w:hint="eastAsia"/>
        </w:rPr>
        <w:t>2</w:t>
      </w:r>
      <w:r>
        <w:rPr>
          <w:rFonts w:ascii="宋体" w:eastAsia="宋体" w:hint="eastAsia"/>
        </w:rPr>
        <w:t>次人工清除。拔除时应避免伤及花卉幼苗。</w:t>
      </w:r>
    </w:p>
    <w:p w:rsidR="007C2133" w:rsidRDefault="00CC0FD9">
      <w:pPr>
        <w:pStyle w:val="afff0"/>
        <w:spacing w:beforeLines="0" w:afterLines="0"/>
        <w:rPr>
          <w:rFonts w:ascii="宋体" w:eastAsia="宋体"/>
        </w:rPr>
      </w:pPr>
      <w:r>
        <w:rPr>
          <w:rFonts w:ascii="宋体" w:eastAsia="宋体" w:hint="eastAsia"/>
        </w:rPr>
        <w:t>苗期视杂草生长情况每月至少进行一次拔草，避免杂草结实。</w:t>
      </w:r>
    </w:p>
    <w:p w:rsidR="007C2133" w:rsidRDefault="00CC0FD9">
      <w:pPr>
        <w:pStyle w:val="afff"/>
        <w:spacing w:before="120" w:after="120"/>
      </w:pPr>
      <w:r>
        <w:rPr>
          <w:rFonts w:hint="eastAsia"/>
        </w:rPr>
        <w:t>病虫害防治</w:t>
      </w:r>
    </w:p>
    <w:p w:rsidR="007C2133" w:rsidRDefault="00CC0FD9">
      <w:pPr>
        <w:pStyle w:val="affffffffd"/>
      </w:pPr>
      <w:r>
        <w:rPr>
          <w:rFonts w:hint="eastAsia"/>
        </w:rPr>
        <w:t>应安排专人定期观察、记录植株病虫害情况，登记表参见附录</w:t>
      </w:r>
      <w:r>
        <w:t>C</w:t>
      </w:r>
      <w:r>
        <w:rPr>
          <w:rFonts w:hint="eastAsia"/>
        </w:rPr>
        <w:t>。</w:t>
      </w:r>
    </w:p>
    <w:p w:rsidR="007C2133" w:rsidRDefault="00CC0FD9">
      <w:pPr>
        <w:pStyle w:val="affffffffd"/>
      </w:pPr>
      <w:r>
        <w:rPr>
          <w:rFonts w:hint="eastAsia"/>
        </w:rPr>
        <w:t>视鼠患情况，于播</w:t>
      </w:r>
      <w:r>
        <w:rPr>
          <w:rFonts w:hint="eastAsia"/>
        </w:rPr>
        <w:t>种前在场地内和四周撒老鼠药或安置老鼠盒，设立警告标识。</w:t>
      </w:r>
    </w:p>
    <w:p w:rsidR="007C2133" w:rsidRDefault="00CC0FD9">
      <w:pPr>
        <w:pStyle w:val="affffffffd"/>
      </w:pPr>
      <w:r>
        <w:rPr>
          <w:rFonts w:hint="eastAsia"/>
        </w:rPr>
        <w:t>场地内宜悬挂黄板或设置诱虫灯。</w:t>
      </w:r>
    </w:p>
    <w:p w:rsidR="007C2133" w:rsidRDefault="00CC0FD9">
      <w:pPr>
        <w:pStyle w:val="affffffffd"/>
      </w:pPr>
      <w:r>
        <w:rPr>
          <w:rFonts w:hint="eastAsia"/>
        </w:rPr>
        <w:t>宜及时拔除病残株和叶片，并集中烧毁。</w:t>
      </w:r>
    </w:p>
    <w:p w:rsidR="007C2133" w:rsidRDefault="00CC0FD9">
      <w:pPr>
        <w:pStyle w:val="affffffffd"/>
      </w:pPr>
      <w:r>
        <w:rPr>
          <w:rFonts w:hint="eastAsia"/>
        </w:rPr>
        <w:t>广西地区一二年生草本花卉常见病虫害防治方法参见附录</w:t>
      </w:r>
      <w:r>
        <w:t>D</w:t>
      </w:r>
      <w:r>
        <w:rPr>
          <w:rFonts w:hint="eastAsia"/>
        </w:rPr>
        <w:t>。病虫害防治按</w:t>
      </w:r>
      <w:r>
        <w:rPr>
          <w:rFonts w:hint="eastAsia"/>
        </w:rPr>
        <w:t>GB/T 8321</w:t>
      </w:r>
      <w:r>
        <w:rPr>
          <w:rFonts w:hint="eastAsia"/>
        </w:rPr>
        <w:t>（所有部分）的规定执行，贯彻“预防为主、综合治理”的防治方针，注意农药的交替使用，严格控制施药量与用药安全间隔期。</w:t>
      </w:r>
    </w:p>
    <w:p w:rsidR="007C2133" w:rsidRDefault="00CC0FD9">
      <w:pPr>
        <w:pStyle w:val="affe"/>
        <w:spacing w:before="240" w:after="240"/>
      </w:pPr>
      <w:r>
        <w:rPr>
          <w:rFonts w:hint="eastAsia"/>
        </w:rPr>
        <w:t>花后处理</w:t>
      </w:r>
    </w:p>
    <w:p w:rsidR="007C2133" w:rsidRDefault="00CC0FD9">
      <w:pPr>
        <w:pStyle w:val="afffff1"/>
        <w:ind w:firstLine="420"/>
      </w:pPr>
      <w:r>
        <w:rPr>
          <w:rFonts w:hint="eastAsia"/>
        </w:rPr>
        <w:t>植株枯萎后，宜集中人工或机械收集秸秆，并清运出场地。</w:t>
      </w:r>
    </w:p>
    <w:p w:rsidR="007C2133" w:rsidRDefault="007C2133">
      <w:pPr>
        <w:pStyle w:val="afffff1"/>
        <w:ind w:firstLine="420"/>
      </w:pPr>
    </w:p>
    <w:p w:rsidR="007C2133" w:rsidRDefault="007C2133">
      <w:pPr>
        <w:pStyle w:val="afffff1"/>
        <w:ind w:firstLine="420"/>
      </w:pPr>
    </w:p>
    <w:p w:rsidR="007C2133" w:rsidRDefault="007C2133">
      <w:pPr>
        <w:pStyle w:val="afffff1"/>
        <w:ind w:firstLine="420"/>
      </w:pPr>
    </w:p>
    <w:p w:rsidR="007C2133" w:rsidRDefault="007C2133">
      <w:pPr>
        <w:pStyle w:val="afffff1"/>
        <w:ind w:firstLine="420"/>
      </w:pPr>
    </w:p>
    <w:p w:rsidR="007C2133" w:rsidRDefault="007C2133">
      <w:pPr>
        <w:pStyle w:val="afffff1"/>
        <w:ind w:firstLine="420"/>
      </w:pPr>
    </w:p>
    <w:p w:rsidR="007C2133" w:rsidRDefault="007C2133">
      <w:pPr>
        <w:pStyle w:val="afffff1"/>
        <w:ind w:firstLine="420"/>
        <w:sectPr w:rsidR="007C2133">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rsidR="007C2133" w:rsidRDefault="007C2133">
      <w:pPr>
        <w:pStyle w:val="af8"/>
        <w:rPr>
          <w:vanish w:val="0"/>
        </w:rPr>
      </w:pPr>
      <w:bookmarkStart w:id="51" w:name="BookMark5"/>
      <w:bookmarkEnd w:id="19"/>
    </w:p>
    <w:p w:rsidR="007C2133" w:rsidRDefault="007C2133">
      <w:pPr>
        <w:pStyle w:val="afe"/>
        <w:rPr>
          <w:vanish w:val="0"/>
        </w:rPr>
      </w:pPr>
    </w:p>
    <w:p w:rsidR="007C2133" w:rsidRDefault="00CC0FD9">
      <w:pPr>
        <w:pStyle w:val="aff5"/>
        <w:spacing w:after="120"/>
      </w:pPr>
      <w:r>
        <w:br/>
      </w:r>
      <w:r>
        <w:rPr>
          <w:rFonts w:hint="eastAsia"/>
        </w:rPr>
        <w:t>（资料性）</w:t>
      </w:r>
      <w:r>
        <w:br/>
      </w:r>
      <w:r>
        <w:rPr>
          <w:rFonts w:hint="eastAsia"/>
        </w:rPr>
        <w:t>广西地区适宜的一二年生草本花卉种类</w:t>
      </w:r>
    </w:p>
    <w:p w:rsidR="007C2133" w:rsidRDefault="00CC0FD9">
      <w:pPr>
        <w:pStyle w:val="afffff1"/>
        <w:ind w:firstLine="420"/>
      </w:pPr>
      <w:r>
        <w:rPr>
          <w:rFonts w:hint="eastAsia"/>
        </w:rPr>
        <w:t>广西地区适宜的一二年生草本花卉种类见表</w:t>
      </w:r>
      <w:r>
        <w:rPr>
          <w:rFonts w:hint="eastAsia"/>
        </w:rPr>
        <w:t>A</w:t>
      </w:r>
      <w:r>
        <w:t>.1</w:t>
      </w:r>
      <w:r>
        <w:rPr>
          <w:rFonts w:hint="eastAsia"/>
        </w:rPr>
        <w:t>。</w:t>
      </w:r>
      <w:bookmarkStart w:id="52" w:name="_Hlk130721250"/>
    </w:p>
    <w:p w:rsidR="007C2133" w:rsidRDefault="00CC0FD9">
      <w:pPr>
        <w:pStyle w:val="aff"/>
        <w:spacing w:before="120" w:after="120"/>
      </w:pPr>
      <w:r>
        <w:rPr>
          <w:rFonts w:hint="eastAsia"/>
        </w:rPr>
        <w:t xml:space="preserve"> </w:t>
      </w:r>
      <w:r>
        <w:rPr>
          <w:rFonts w:hint="eastAsia"/>
        </w:rPr>
        <w:t>广西地区适宜的一二年生草本花卉种类</w:t>
      </w:r>
      <w:bookmarkStart w:id="53" w:name="_Hlk130721158"/>
    </w:p>
    <w:tbl>
      <w:tblPr>
        <w:tblW w:w="10338" w:type="dxa"/>
        <w:jc w:val="center"/>
        <w:tblBorders>
          <w:top w:val="single" w:sz="8" w:space="0" w:color="000000"/>
          <w:left w:val="single" w:sz="8" w:space="0" w:color="000000"/>
          <w:bottom w:val="single" w:sz="8" w:space="0" w:color="000000"/>
          <w:right w:val="single" w:sz="8" w:space="0" w:color="000000"/>
        </w:tblBorders>
        <w:tblLayout w:type="fixed"/>
        <w:tblCellMar>
          <w:left w:w="0" w:type="dxa"/>
          <w:right w:w="0" w:type="dxa"/>
        </w:tblCellMar>
        <w:tblLook w:val="04A0" w:firstRow="1" w:lastRow="0" w:firstColumn="1" w:lastColumn="0" w:noHBand="0" w:noVBand="1"/>
      </w:tblPr>
      <w:tblGrid>
        <w:gridCol w:w="517"/>
        <w:gridCol w:w="891"/>
        <w:gridCol w:w="2198"/>
        <w:gridCol w:w="637"/>
        <w:gridCol w:w="850"/>
        <w:gridCol w:w="993"/>
        <w:gridCol w:w="1726"/>
        <w:gridCol w:w="1185"/>
        <w:gridCol w:w="1341"/>
      </w:tblGrid>
      <w:tr w:rsidR="007C2133">
        <w:trPr>
          <w:trHeight w:hRule="exact" w:val="482"/>
          <w:jc w:val="center"/>
        </w:trPr>
        <w:tc>
          <w:tcPr>
            <w:tcW w:w="517" w:type="dxa"/>
            <w:tcBorders>
              <w:top w:val="single" w:sz="8" w:space="0" w:color="000000"/>
              <w:bottom w:val="single" w:sz="8"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编号</w:t>
            </w:r>
          </w:p>
        </w:tc>
        <w:tc>
          <w:tcPr>
            <w:tcW w:w="891" w:type="dxa"/>
            <w:tcBorders>
              <w:top w:val="single" w:sz="8"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花卉种类</w:t>
            </w:r>
          </w:p>
        </w:tc>
        <w:tc>
          <w:tcPr>
            <w:tcW w:w="2198" w:type="dxa"/>
            <w:tcBorders>
              <w:top w:val="single" w:sz="8" w:space="0" w:color="000000"/>
              <w:left w:val="single" w:sz="4" w:space="0" w:color="000000"/>
              <w:bottom w:val="single" w:sz="8"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学名</w:t>
            </w:r>
          </w:p>
        </w:tc>
        <w:tc>
          <w:tcPr>
            <w:tcW w:w="637" w:type="dxa"/>
            <w:tcBorders>
              <w:top w:val="single" w:sz="8"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科</w:t>
            </w:r>
          </w:p>
        </w:tc>
        <w:tc>
          <w:tcPr>
            <w:tcW w:w="850" w:type="dxa"/>
            <w:tcBorders>
              <w:top w:val="single" w:sz="8" w:space="0" w:color="000000"/>
              <w:left w:val="single" w:sz="4" w:space="0" w:color="000000"/>
              <w:bottom w:val="single" w:sz="8"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属</w:t>
            </w:r>
          </w:p>
        </w:tc>
        <w:tc>
          <w:tcPr>
            <w:tcW w:w="993" w:type="dxa"/>
            <w:tcBorders>
              <w:top w:val="single" w:sz="8" w:space="0" w:color="000000"/>
              <w:left w:val="single" w:sz="4" w:space="0" w:color="000000"/>
              <w:bottom w:val="single" w:sz="8"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生活型</w:t>
            </w:r>
          </w:p>
        </w:tc>
        <w:tc>
          <w:tcPr>
            <w:tcW w:w="1726" w:type="dxa"/>
            <w:tcBorders>
              <w:top w:val="single" w:sz="8" w:space="0" w:color="000000"/>
              <w:left w:val="single" w:sz="4" w:space="0" w:color="000000"/>
              <w:bottom w:val="single" w:sz="8"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花色</w:t>
            </w:r>
          </w:p>
        </w:tc>
        <w:tc>
          <w:tcPr>
            <w:tcW w:w="1185" w:type="dxa"/>
            <w:tcBorders>
              <w:top w:val="single" w:sz="8" w:space="0" w:color="000000"/>
              <w:left w:val="single" w:sz="4" w:space="0" w:color="000000"/>
              <w:bottom w:val="single" w:sz="8"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株高</w:t>
            </w:r>
          </w:p>
        </w:tc>
        <w:tc>
          <w:tcPr>
            <w:tcW w:w="1341" w:type="dxa"/>
            <w:tcBorders>
              <w:top w:val="single" w:sz="8" w:space="0" w:color="000000"/>
              <w:left w:val="single" w:sz="4" w:space="0" w:color="000000"/>
              <w:bottom w:val="single" w:sz="8"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适宜地</w:t>
            </w:r>
            <w:r>
              <w:rPr>
                <w:rFonts w:ascii="宋体" w:hAnsi="宋体" w:cs="宋体" w:hint="eastAsia"/>
                <w:kern w:val="0"/>
                <w:sz w:val="18"/>
                <w:szCs w:val="18"/>
              </w:rPr>
              <w:t>区</w:t>
            </w:r>
          </w:p>
        </w:tc>
      </w:tr>
      <w:tr w:rsidR="007C2133">
        <w:trPr>
          <w:trHeight w:hRule="exact" w:val="482"/>
          <w:jc w:val="center"/>
        </w:trPr>
        <w:tc>
          <w:tcPr>
            <w:tcW w:w="517" w:type="dxa"/>
            <w:tcBorders>
              <w:top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w:t>
            </w:r>
          </w:p>
        </w:tc>
        <w:tc>
          <w:tcPr>
            <w:tcW w:w="891" w:type="dxa"/>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翠菊</w:t>
            </w:r>
          </w:p>
        </w:tc>
        <w:tc>
          <w:tcPr>
            <w:tcW w:w="2198" w:type="dxa"/>
            <w:tcBorders>
              <w:top w:val="single" w:sz="8"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Callistephus chinensis</w:t>
            </w:r>
          </w:p>
        </w:tc>
        <w:tc>
          <w:tcPr>
            <w:tcW w:w="637" w:type="dxa"/>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8"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翠菊属</w:t>
            </w:r>
          </w:p>
        </w:tc>
        <w:tc>
          <w:tcPr>
            <w:tcW w:w="993" w:type="dxa"/>
            <w:tcBorders>
              <w:top w:val="single" w:sz="8"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726" w:type="dxa"/>
            <w:tcBorders>
              <w:top w:val="single" w:sz="8"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红、紫、蓝、白、黄等</w:t>
            </w:r>
          </w:p>
        </w:tc>
        <w:tc>
          <w:tcPr>
            <w:tcW w:w="1185" w:type="dxa"/>
            <w:tcBorders>
              <w:top w:val="single" w:sz="8"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100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8"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桂北、桂西北</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波斯菊</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Cosmos bipinnatus</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秋英属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白、粉、深红</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100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200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硫华菊</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Cosmos sulphureus</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秋英属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黄、橙、混色</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100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4</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百日草</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Zinnia elegans</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百日菊属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白、黄、红、紫等</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50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90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5</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花环菊</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Chrysanthemum carinatum</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茼蒿属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白、黄、红、暗紫等</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70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100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6</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万寿菊</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Tagetes erecta</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万寿菊</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pStyle w:val="afffff1"/>
              <w:ind w:firstLineChars="0" w:firstLine="0"/>
              <w:jc w:val="center"/>
              <w:rPr>
                <w:sz w:val="18"/>
                <w:szCs w:val="18"/>
              </w:rPr>
            </w:pPr>
            <w:r>
              <w:rPr>
                <w:rFonts w:hint="eastAsia"/>
                <w:sz w:val="18"/>
                <w:szCs w:val="18"/>
              </w:rPr>
              <w:t>乳白、黄、橘、橙红乃至复色</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60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90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7</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麦秆菊</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Xerochrysum bracteatum</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蜡菊属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黄、橙、红、粉、白</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40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90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8</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勋章菊</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Gazania rigens</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勋章菊属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混色</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30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9</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美丽天人菊</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Gaillardia pulchella</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天人菊属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黄红复色</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60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10</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向日葵</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Helianthus annuus</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向日葵属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黄、红、复色</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40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80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11</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小丽花</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i/>
                <w:kern w:val="0"/>
                <w:sz w:val="18"/>
                <w:szCs w:val="18"/>
              </w:rPr>
              <w:t>Dahlia pinnata</w:t>
            </w:r>
            <w:r>
              <w:t xml:space="preserve"> </w:t>
            </w:r>
            <w:r>
              <w:rPr>
                <w:rFonts w:ascii="宋体" w:hAnsi="宋体" w:cs="宋体"/>
                <w:iCs/>
                <w:kern w:val="0"/>
                <w:sz w:val="18"/>
                <w:szCs w:val="18"/>
              </w:rPr>
              <w:t>‘Nana</w:t>
            </w:r>
            <w:r>
              <w:rPr>
                <w:rFonts w:ascii="宋体" w:hAnsi="宋体" w:cs="宋体" w:hint="eastAsia"/>
                <w:iCs/>
                <w:kern w:val="0"/>
                <w:sz w:val="18"/>
                <w:szCs w:val="18"/>
              </w:rPr>
              <w:t>’</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大丽花属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混色</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40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60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12</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金盏菊</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Calendula officinalis</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金盏菊属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pStyle w:val="afffff1"/>
              <w:ind w:firstLineChars="0" w:firstLine="0"/>
              <w:jc w:val="center"/>
              <w:rPr>
                <w:sz w:val="18"/>
                <w:szCs w:val="18"/>
              </w:rPr>
            </w:pPr>
            <w:r>
              <w:rPr>
                <w:rFonts w:hint="eastAsia"/>
                <w:sz w:val="18"/>
                <w:szCs w:val="18"/>
              </w:rPr>
              <w:t>乳白、浅黄、橙、</w:t>
            </w:r>
          </w:p>
          <w:p w:rsidR="007C2133" w:rsidRDefault="00CC0FD9">
            <w:pPr>
              <w:pStyle w:val="afffff1"/>
              <w:ind w:firstLineChars="0" w:firstLine="0"/>
              <w:jc w:val="center"/>
            </w:pPr>
            <w:r>
              <w:rPr>
                <w:rFonts w:hint="eastAsia"/>
                <w:sz w:val="18"/>
                <w:szCs w:val="18"/>
              </w:rPr>
              <w:t>橘红等</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60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13</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矢车菊</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Centaurea cyanus</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矢车菊属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pStyle w:val="afffff1"/>
              <w:ind w:firstLineChars="111"/>
              <w:jc w:val="left"/>
              <w:rPr>
                <w:sz w:val="18"/>
                <w:szCs w:val="18"/>
              </w:rPr>
            </w:pPr>
            <w:r>
              <w:rPr>
                <w:rFonts w:hint="eastAsia"/>
                <w:sz w:val="18"/>
                <w:szCs w:val="18"/>
              </w:rPr>
              <w:t>蓝、紫、粉、红、</w:t>
            </w:r>
          </w:p>
          <w:p w:rsidR="007C2133" w:rsidRDefault="00CC0FD9">
            <w:pPr>
              <w:pStyle w:val="afffff1"/>
              <w:ind w:firstLineChars="350" w:firstLine="630"/>
            </w:pPr>
            <w:r>
              <w:rPr>
                <w:rFonts w:hint="eastAsia"/>
                <w:sz w:val="18"/>
                <w:szCs w:val="18"/>
              </w:rPr>
              <w:t>白色等</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60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80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桂北、桂西北</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14</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白晶菊</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Mauranthemum paludosum</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白晶菊属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二年生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白</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35</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15</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黄晶菊</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Chrysanthemum multicaule</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二年生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黄</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15</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20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16</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茼蒿</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i/>
                <w:kern w:val="0"/>
                <w:sz w:val="18"/>
                <w:szCs w:val="18"/>
              </w:rPr>
              <w:t>Glebionis coronaria</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茼蒿属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淡黄、金黄、混色</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45</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75</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17</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蛇目菊</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Sanvitalia procumbens</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蛇目菊属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黄、红褐、紫褐</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15</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25</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jc w:val="center"/>
        </w:trPr>
        <w:tc>
          <w:tcPr>
            <w:tcW w:w="517"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18</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鸡蛋花</w:t>
            </w:r>
          </w:p>
        </w:tc>
        <w:tc>
          <w:tcPr>
            <w:tcW w:w="21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i/>
                <w:kern w:val="0"/>
                <w:sz w:val="18"/>
                <w:szCs w:val="18"/>
              </w:rPr>
              <w:t>Layia chrysanthemoides</w:t>
            </w:r>
          </w:p>
        </w:tc>
        <w:tc>
          <w:tcPr>
            <w:tcW w:w="6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菊科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雪顶菊属</w:t>
            </w:r>
          </w:p>
        </w:tc>
        <w:tc>
          <w:tcPr>
            <w:tcW w:w="993"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72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黄白</w:t>
            </w:r>
          </w:p>
        </w:tc>
        <w:tc>
          <w:tcPr>
            <w:tcW w:w="1185"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25</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35</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41"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bl>
    <w:p w:rsidR="007C2133" w:rsidRDefault="007C2133"/>
    <w:p w:rsidR="007C2133" w:rsidRDefault="007C2133">
      <w:pPr>
        <w:pStyle w:val="aff"/>
        <w:numPr>
          <w:ilvl w:val="0"/>
          <w:numId w:val="0"/>
        </w:numPr>
        <w:spacing w:beforeLines="0" w:afterLines="0"/>
        <w:jc w:val="both"/>
      </w:pPr>
    </w:p>
    <w:p w:rsidR="007C2133" w:rsidRDefault="007C2133">
      <w:pPr>
        <w:pStyle w:val="afffff1"/>
        <w:ind w:firstLine="420"/>
      </w:pPr>
    </w:p>
    <w:p w:rsidR="007C2133" w:rsidRDefault="007C2133">
      <w:pPr>
        <w:pStyle w:val="afffff1"/>
        <w:ind w:firstLine="420"/>
      </w:pPr>
    </w:p>
    <w:p w:rsidR="007C2133" w:rsidRDefault="007C2133">
      <w:pPr>
        <w:pStyle w:val="afffff1"/>
        <w:ind w:firstLine="420"/>
      </w:pPr>
    </w:p>
    <w:p w:rsidR="007C2133" w:rsidRDefault="007C2133">
      <w:pPr>
        <w:pStyle w:val="afffff1"/>
        <w:ind w:firstLine="420"/>
      </w:pPr>
    </w:p>
    <w:p w:rsidR="007C2133" w:rsidRDefault="007C2133">
      <w:pPr>
        <w:pStyle w:val="afffff1"/>
        <w:ind w:firstLine="420"/>
      </w:pPr>
    </w:p>
    <w:p w:rsidR="007C2133" w:rsidRDefault="00CC0FD9">
      <w:pPr>
        <w:pStyle w:val="aff"/>
        <w:numPr>
          <w:ilvl w:val="1"/>
          <w:numId w:val="33"/>
        </w:numPr>
        <w:spacing w:beforeLines="0" w:afterLines="0"/>
      </w:pPr>
      <w:r>
        <w:rPr>
          <w:rFonts w:hint="eastAsia"/>
        </w:rPr>
        <w:lastRenderedPageBreak/>
        <w:t xml:space="preserve"> </w:t>
      </w:r>
      <w:r>
        <w:rPr>
          <w:rFonts w:hint="eastAsia"/>
        </w:rPr>
        <w:t>广西地区适宜的</w:t>
      </w:r>
      <w:bookmarkStart w:id="54" w:name="_Hlk130822660"/>
      <w:r>
        <w:rPr>
          <w:rFonts w:hint="eastAsia"/>
        </w:rPr>
        <w:t>一二年生草本花卉种类</w:t>
      </w:r>
      <w:bookmarkEnd w:id="54"/>
      <w:r>
        <w:rPr>
          <w:rFonts w:ascii="宋体" w:eastAsia="宋体" w:hAnsi="宋体" w:hint="eastAsia"/>
        </w:rPr>
        <w:t>（续）</w:t>
      </w:r>
    </w:p>
    <w:tbl>
      <w:tblPr>
        <w:tblpPr w:leftFromText="180" w:rightFromText="180" w:vertAnchor="text" w:horzAnchor="page" w:tblpXSpec="center" w:tblpY="272"/>
        <w:tblOverlap w:val="never"/>
        <w:tblW w:w="10338" w:type="dxa"/>
        <w:tblBorders>
          <w:top w:val="single" w:sz="8" w:space="0" w:color="000000"/>
          <w:left w:val="single" w:sz="8" w:space="0" w:color="000000"/>
          <w:bottom w:val="single" w:sz="8" w:space="0" w:color="000000"/>
          <w:right w:val="single" w:sz="8" w:space="0" w:color="000000"/>
        </w:tblBorders>
        <w:tblLayout w:type="fixed"/>
        <w:tblCellMar>
          <w:left w:w="0" w:type="dxa"/>
          <w:right w:w="0" w:type="dxa"/>
        </w:tblCellMar>
        <w:tblLook w:val="04A0" w:firstRow="1" w:lastRow="0" w:firstColumn="1" w:lastColumn="0" w:noHBand="0" w:noVBand="1"/>
      </w:tblPr>
      <w:tblGrid>
        <w:gridCol w:w="416"/>
        <w:gridCol w:w="992"/>
        <w:gridCol w:w="2126"/>
        <w:gridCol w:w="851"/>
        <w:gridCol w:w="850"/>
        <w:gridCol w:w="851"/>
        <w:gridCol w:w="1584"/>
        <w:gridCol w:w="1276"/>
        <w:gridCol w:w="1392"/>
      </w:tblGrid>
      <w:tr w:rsidR="007C2133">
        <w:trPr>
          <w:trHeight w:hRule="exact" w:val="482"/>
        </w:trPr>
        <w:tc>
          <w:tcPr>
            <w:tcW w:w="416" w:type="dxa"/>
            <w:tcBorders>
              <w:top w:val="single" w:sz="8" w:space="0" w:color="000000"/>
              <w:bottom w:val="single" w:sz="8" w:space="0" w:color="000000"/>
              <w:right w:val="single" w:sz="4" w:space="0" w:color="000000"/>
            </w:tcBorders>
            <w:shd w:val="clear" w:color="auto" w:fill="auto"/>
            <w:noWrap/>
            <w:tcMar>
              <w:top w:w="15" w:type="dxa"/>
              <w:left w:w="15" w:type="dxa"/>
              <w:right w:w="15" w:type="dxa"/>
            </w:tcMar>
            <w:vAlign w:val="center"/>
          </w:tcPr>
          <w:bookmarkEnd w:id="52"/>
          <w:bookmarkEnd w:id="53"/>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编号</w:t>
            </w:r>
          </w:p>
        </w:tc>
        <w:tc>
          <w:tcPr>
            <w:tcW w:w="992" w:type="dxa"/>
            <w:tcBorders>
              <w:top w:val="single" w:sz="8"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花卉种类</w:t>
            </w:r>
          </w:p>
        </w:tc>
        <w:tc>
          <w:tcPr>
            <w:tcW w:w="2126" w:type="dxa"/>
            <w:tcBorders>
              <w:top w:val="single" w:sz="8" w:space="0" w:color="000000"/>
              <w:left w:val="single" w:sz="4" w:space="0" w:color="000000"/>
              <w:bottom w:val="single" w:sz="8"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学名</w:t>
            </w:r>
          </w:p>
        </w:tc>
        <w:tc>
          <w:tcPr>
            <w:tcW w:w="851" w:type="dxa"/>
            <w:tcBorders>
              <w:top w:val="single" w:sz="8"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科</w:t>
            </w:r>
          </w:p>
        </w:tc>
        <w:tc>
          <w:tcPr>
            <w:tcW w:w="850" w:type="dxa"/>
            <w:tcBorders>
              <w:top w:val="single" w:sz="8" w:space="0" w:color="000000"/>
              <w:left w:val="single" w:sz="4" w:space="0" w:color="000000"/>
              <w:bottom w:val="single" w:sz="8"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属</w:t>
            </w:r>
          </w:p>
        </w:tc>
        <w:tc>
          <w:tcPr>
            <w:tcW w:w="851" w:type="dxa"/>
            <w:tcBorders>
              <w:top w:val="single" w:sz="8" w:space="0" w:color="000000"/>
              <w:left w:val="single" w:sz="4" w:space="0" w:color="000000"/>
              <w:bottom w:val="single" w:sz="8"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生活型</w:t>
            </w:r>
          </w:p>
        </w:tc>
        <w:tc>
          <w:tcPr>
            <w:tcW w:w="1584" w:type="dxa"/>
            <w:tcBorders>
              <w:top w:val="single" w:sz="8" w:space="0" w:color="000000"/>
              <w:left w:val="single" w:sz="4" w:space="0" w:color="000000"/>
              <w:bottom w:val="single" w:sz="8"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花色</w:t>
            </w:r>
          </w:p>
        </w:tc>
        <w:tc>
          <w:tcPr>
            <w:tcW w:w="1276" w:type="dxa"/>
            <w:tcBorders>
              <w:top w:val="single" w:sz="8" w:space="0" w:color="000000"/>
              <w:left w:val="single" w:sz="4" w:space="0" w:color="000000"/>
              <w:bottom w:val="single" w:sz="8"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株高</w:t>
            </w:r>
          </w:p>
        </w:tc>
        <w:tc>
          <w:tcPr>
            <w:tcW w:w="1392" w:type="dxa"/>
            <w:tcBorders>
              <w:top w:val="single" w:sz="8" w:space="0" w:color="000000"/>
              <w:left w:val="single" w:sz="4" w:space="0" w:color="000000"/>
              <w:bottom w:val="single" w:sz="8"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适宜地区</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19</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蜀葵</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i/>
                <w:kern w:val="0"/>
                <w:sz w:val="18"/>
                <w:szCs w:val="18"/>
              </w:rPr>
              <w:t>Alcea rosea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锦葵科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蜀葵属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二年生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紫、粉、红、白</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100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200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金鱼草</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i/>
                <w:kern w:val="0"/>
                <w:sz w:val="18"/>
                <w:szCs w:val="18"/>
              </w:rPr>
              <w:t>Antirrhinum majus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车前科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金鱼草属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二年生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紫、粉、红、白</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100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200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诸葛菜</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Orychophragmus</w:t>
            </w:r>
            <w:r>
              <w:rPr>
                <w:rFonts w:ascii="宋体" w:hAnsi="宋体" w:cs="宋体"/>
                <w:i/>
                <w:kern w:val="0"/>
                <w:sz w:val="18"/>
                <w:szCs w:val="18"/>
              </w:rPr>
              <w:t xml:space="preserve"> </w:t>
            </w:r>
            <w:r>
              <w:rPr>
                <w:rFonts w:ascii="宋体" w:hAnsi="宋体" w:cs="宋体" w:hint="eastAsia"/>
                <w:i/>
                <w:kern w:val="0"/>
                <w:sz w:val="18"/>
                <w:szCs w:val="18"/>
              </w:rPr>
              <w:t>violaceus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十字花科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诸葛菜属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蓝紫</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40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60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桂北、桂西北</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南非牛舌草</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i/>
                <w:kern w:val="0"/>
                <w:sz w:val="18"/>
                <w:szCs w:val="18"/>
              </w:rPr>
              <w:t>Anchusa capensis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紫草科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Cs/>
                <w:kern w:val="0"/>
                <w:sz w:val="18"/>
                <w:szCs w:val="18"/>
              </w:rPr>
              <w:t>牛舌草</w:t>
            </w:r>
            <w:r>
              <w:rPr>
                <w:rFonts w:ascii="宋体" w:hAnsi="宋体" w:cs="宋体" w:hint="eastAsia"/>
                <w:kern w:val="0"/>
                <w:sz w:val="18"/>
                <w:szCs w:val="18"/>
              </w:rPr>
              <w:t>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蓝</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30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23</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屈曲花</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Iberis amara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十字花科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屈曲花属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混色</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75</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桂北、桂西北</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24</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油菜花</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Brassica rapa var. oleifera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十字花科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芸薹属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二年生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黄、紫、红等</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90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千日红</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Gomphrena globosa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苋科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千日红属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红、紫、金黄、白等</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40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60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trPr>
        <w:tc>
          <w:tcPr>
            <w:tcW w:w="416" w:type="dxa"/>
            <w:tcBorders>
              <w:top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26</w:t>
            </w:r>
          </w:p>
        </w:tc>
        <w:tc>
          <w:tcPr>
            <w:tcW w:w="992"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鸡冠花</w:t>
            </w:r>
          </w:p>
        </w:tc>
        <w:tc>
          <w:tcPr>
            <w:tcW w:w="2126"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Celosia cristata</w:t>
            </w:r>
          </w:p>
        </w:tc>
        <w:tc>
          <w:tcPr>
            <w:tcW w:w="851"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苋科</w:t>
            </w:r>
          </w:p>
        </w:tc>
        <w:tc>
          <w:tcPr>
            <w:tcW w:w="850" w:type="dxa"/>
            <w:tcBorders>
              <w:top w:val="single" w:sz="4" w:space="0" w:color="000000"/>
              <w:left w:val="single" w:sz="4" w:space="0" w:color="auto"/>
              <w:bottom w:val="single" w:sz="4" w:space="0" w:color="000000"/>
              <w:right w:val="single" w:sz="4" w:space="0" w:color="auto"/>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青葙属</w:t>
            </w:r>
          </w:p>
        </w:tc>
        <w:tc>
          <w:tcPr>
            <w:tcW w:w="851" w:type="dxa"/>
            <w:tcBorders>
              <w:top w:val="single" w:sz="4" w:space="0" w:color="000000"/>
              <w:left w:val="single" w:sz="4" w:space="0" w:color="auto"/>
              <w:bottom w:val="single" w:sz="4" w:space="0" w:color="000000"/>
              <w:right w:val="single" w:sz="4" w:space="0" w:color="auto"/>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584" w:type="dxa"/>
            <w:tcBorders>
              <w:top w:val="single" w:sz="4" w:space="0" w:color="000000"/>
              <w:left w:val="single" w:sz="4" w:space="0" w:color="auto"/>
              <w:bottom w:val="single" w:sz="4" w:space="0" w:color="000000"/>
              <w:right w:val="single" w:sz="4" w:space="0" w:color="auto"/>
            </w:tcBorders>
            <w:vAlign w:val="center"/>
          </w:tcPr>
          <w:p w:rsidR="007C2133" w:rsidRDefault="00CC0FD9">
            <w:pPr>
              <w:pStyle w:val="afffff1"/>
              <w:ind w:firstLineChars="0" w:firstLine="0"/>
              <w:jc w:val="center"/>
              <w:rPr>
                <w:sz w:val="18"/>
                <w:szCs w:val="18"/>
              </w:rPr>
            </w:pPr>
            <w:r>
              <w:rPr>
                <w:rFonts w:hint="eastAsia"/>
                <w:sz w:val="18"/>
                <w:szCs w:val="18"/>
              </w:rPr>
              <w:t>白、黄、橙、红、</w:t>
            </w:r>
          </w:p>
          <w:p w:rsidR="007C2133" w:rsidRDefault="00CC0FD9">
            <w:pPr>
              <w:pStyle w:val="afffff1"/>
              <w:ind w:firstLineChars="0" w:firstLine="0"/>
              <w:jc w:val="center"/>
              <w:rPr>
                <w:sz w:val="18"/>
                <w:szCs w:val="18"/>
              </w:rPr>
            </w:pPr>
            <w:r>
              <w:rPr>
                <w:rFonts w:hint="eastAsia"/>
                <w:sz w:val="18"/>
                <w:szCs w:val="18"/>
              </w:rPr>
              <w:t>玫瑰紫等</w:t>
            </w:r>
          </w:p>
        </w:tc>
        <w:tc>
          <w:tcPr>
            <w:tcW w:w="1276" w:type="dxa"/>
            <w:tcBorders>
              <w:top w:val="single" w:sz="4" w:space="0" w:color="000000"/>
              <w:left w:val="single" w:sz="4" w:space="0" w:color="auto"/>
              <w:bottom w:val="single" w:sz="4" w:space="0" w:color="000000"/>
              <w:right w:val="single" w:sz="4" w:space="0" w:color="auto"/>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25</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90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auto"/>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27</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飞燕草</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Consolida ajacis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毛茛科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飞燕草属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pStyle w:val="afffff1"/>
              <w:ind w:firstLineChars="0" w:firstLine="0"/>
              <w:jc w:val="center"/>
              <w:rPr>
                <w:sz w:val="18"/>
                <w:szCs w:val="18"/>
              </w:rPr>
            </w:pPr>
            <w:r>
              <w:rPr>
                <w:rFonts w:hint="eastAsia"/>
                <w:sz w:val="18"/>
                <w:szCs w:val="18"/>
              </w:rPr>
              <w:t>蓝、紫、红、白等</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120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28</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黑种草</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Nigella damascena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毛茛科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黑种草属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蓝、白</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40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29</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color w:val="000000" w:themeColor="text1"/>
                <w:kern w:val="0"/>
                <w:sz w:val="18"/>
                <w:szCs w:val="18"/>
              </w:rPr>
            </w:pPr>
            <w:r>
              <w:rPr>
                <w:rFonts w:ascii="宋体" w:hAnsi="宋体" w:cs="宋体" w:hint="eastAsia"/>
                <w:iCs/>
                <w:color w:val="000000" w:themeColor="text1"/>
                <w:kern w:val="0"/>
                <w:sz w:val="18"/>
                <w:szCs w:val="18"/>
              </w:rPr>
              <w:t>花菱草</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pStyle w:val="afffff1"/>
              <w:ind w:leftChars="258" w:left="542" w:firstLineChars="0" w:firstLine="0"/>
              <w:rPr>
                <w:i/>
                <w:sz w:val="18"/>
                <w:szCs w:val="18"/>
              </w:rPr>
            </w:pPr>
            <w:r>
              <w:rPr>
                <w:rFonts w:hint="eastAsia"/>
                <w:i/>
                <w:sz w:val="18"/>
                <w:szCs w:val="18"/>
              </w:rPr>
              <w:t>Eschscholzia californica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罂粟科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花菱草属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pStyle w:val="afffff1"/>
              <w:ind w:firstLineChars="0" w:firstLine="0"/>
              <w:jc w:val="center"/>
              <w:rPr>
                <w:sz w:val="18"/>
                <w:szCs w:val="18"/>
              </w:rPr>
            </w:pPr>
            <w:r>
              <w:rPr>
                <w:rFonts w:hint="eastAsia"/>
                <w:sz w:val="18"/>
                <w:szCs w:val="18"/>
              </w:rPr>
              <w:t>白、黄、橙、橘红、红、紫褐、粉</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60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桂北、桂西北</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虞美人</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Papaver rhoeas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罂粟科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罂粟属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白、粉、红</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60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桂北、桂西北</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矮雪轮</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 xml:space="preserve">Silene </w:t>
            </w:r>
            <w:r>
              <w:rPr>
                <w:rFonts w:ascii="宋体" w:hAnsi="宋体" w:cs="宋体" w:hint="eastAsia"/>
                <w:i/>
                <w:kern w:val="0"/>
                <w:sz w:val="18"/>
                <w:szCs w:val="18"/>
              </w:rPr>
              <w:t>pendula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石竹科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蝇子草属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二年生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粉</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20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桂北、桂西北</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福禄考</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Phlox drummondii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花荵科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福禄考属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pStyle w:val="afffff1"/>
              <w:ind w:firstLineChars="0" w:firstLine="0"/>
              <w:jc w:val="center"/>
              <w:rPr>
                <w:sz w:val="18"/>
                <w:szCs w:val="18"/>
              </w:rPr>
            </w:pPr>
            <w:r>
              <w:rPr>
                <w:rFonts w:hint="eastAsia"/>
                <w:sz w:val="18"/>
                <w:szCs w:val="18"/>
              </w:rPr>
              <w:t>粉、白、雪青、紫红、斑纹、复色</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15</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40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33</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蓝萼鼠尾草</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i/>
                <w:kern w:val="0"/>
                <w:sz w:val="18"/>
                <w:szCs w:val="18"/>
              </w:rPr>
              <w:t>Salvia farinacea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唇形科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鼠尾草属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蓝、粉</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60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80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34</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醉蝶花</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Tarenaya hassleriana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白花菜科</w:t>
            </w:r>
          </w:p>
        </w:tc>
        <w:tc>
          <w:tcPr>
            <w:tcW w:w="850" w:type="dxa"/>
            <w:tcBorders>
              <w:top w:val="single" w:sz="4" w:space="0" w:color="000000"/>
              <w:left w:val="single" w:sz="4" w:space="0" w:color="000000"/>
              <w:bottom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醉蝶花属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黄、白、紫等</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15</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25</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trPr>
        <w:tc>
          <w:tcPr>
            <w:tcW w:w="416" w:type="dxa"/>
            <w:tcBorders>
              <w:top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凤仙花</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i/>
                <w:kern w:val="0"/>
                <w:sz w:val="18"/>
                <w:szCs w:val="18"/>
              </w:rPr>
              <w:t>Impatiens balsamina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凤仙花科</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凤仙花属</w:t>
            </w:r>
          </w:p>
        </w:tc>
        <w:tc>
          <w:tcPr>
            <w:tcW w:w="851"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一年生</w:t>
            </w:r>
          </w:p>
        </w:tc>
        <w:tc>
          <w:tcPr>
            <w:tcW w:w="1584" w:type="dxa"/>
            <w:tcBorders>
              <w:top w:val="single" w:sz="4" w:space="0" w:color="000000"/>
              <w:left w:val="single" w:sz="4" w:space="0" w:color="000000"/>
              <w:bottom w:val="single" w:sz="4" w:space="0" w:color="000000"/>
              <w:right w:val="single" w:sz="4" w:space="0" w:color="000000"/>
            </w:tcBorders>
            <w:vAlign w:val="center"/>
          </w:tcPr>
          <w:p w:rsidR="007C2133" w:rsidRDefault="00CC0FD9">
            <w:pPr>
              <w:pStyle w:val="afffff1"/>
              <w:ind w:firstLineChars="0" w:firstLine="0"/>
              <w:jc w:val="center"/>
              <w:rPr>
                <w:sz w:val="18"/>
                <w:szCs w:val="18"/>
              </w:rPr>
            </w:pPr>
            <w:r>
              <w:rPr>
                <w:rFonts w:hint="eastAsia"/>
                <w:sz w:val="18"/>
                <w:szCs w:val="18"/>
              </w:rPr>
              <w:t>白、红、粉、紫、雪青等</w:t>
            </w:r>
          </w:p>
        </w:tc>
        <w:tc>
          <w:tcPr>
            <w:tcW w:w="1276" w:type="dxa"/>
            <w:tcBorders>
              <w:top w:val="single" w:sz="4" w:space="0" w:color="000000"/>
              <w:left w:val="single" w:sz="4" w:space="0" w:color="000000"/>
              <w:bottom w:val="single" w:sz="4"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60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80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r w:rsidR="007C2133">
        <w:trPr>
          <w:trHeight w:hRule="exact" w:val="482"/>
        </w:trPr>
        <w:tc>
          <w:tcPr>
            <w:tcW w:w="416" w:type="dxa"/>
            <w:tcBorders>
              <w:top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6</w:t>
            </w:r>
          </w:p>
        </w:tc>
        <w:tc>
          <w:tcPr>
            <w:tcW w:w="992"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iCs/>
                <w:kern w:val="0"/>
                <w:sz w:val="18"/>
                <w:szCs w:val="18"/>
              </w:rPr>
            </w:pPr>
            <w:r>
              <w:rPr>
                <w:rFonts w:ascii="宋体" w:hAnsi="宋体" w:cs="宋体" w:hint="eastAsia"/>
                <w:iCs/>
                <w:kern w:val="0"/>
                <w:sz w:val="18"/>
                <w:szCs w:val="18"/>
              </w:rPr>
              <w:t>旱金莲</w:t>
            </w:r>
          </w:p>
        </w:tc>
        <w:tc>
          <w:tcPr>
            <w:tcW w:w="2126"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rsidR="007C2133" w:rsidRDefault="00CC0FD9">
            <w:pPr>
              <w:widowControl/>
              <w:jc w:val="center"/>
              <w:textAlignment w:val="center"/>
              <w:rPr>
                <w:rFonts w:ascii="宋体" w:hAnsi="宋体" w:cs="宋体"/>
                <w:i/>
                <w:kern w:val="0"/>
                <w:sz w:val="18"/>
                <w:szCs w:val="18"/>
              </w:rPr>
            </w:pPr>
            <w:r>
              <w:rPr>
                <w:rFonts w:ascii="宋体" w:hAnsi="宋体" w:cs="宋体" w:hint="eastAsia"/>
                <w:i/>
                <w:kern w:val="0"/>
                <w:sz w:val="18"/>
                <w:szCs w:val="18"/>
              </w:rPr>
              <w:t>Tropaeolum majus</w:t>
            </w:r>
          </w:p>
        </w:tc>
        <w:tc>
          <w:tcPr>
            <w:tcW w:w="851"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旱金莲科</w:t>
            </w:r>
          </w:p>
        </w:tc>
        <w:tc>
          <w:tcPr>
            <w:tcW w:w="850" w:type="dxa"/>
            <w:tcBorders>
              <w:top w:val="single" w:sz="4"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旱金莲属</w:t>
            </w:r>
          </w:p>
        </w:tc>
        <w:tc>
          <w:tcPr>
            <w:tcW w:w="851" w:type="dxa"/>
            <w:tcBorders>
              <w:top w:val="single" w:sz="4" w:space="0" w:color="000000"/>
              <w:left w:val="single" w:sz="4" w:space="0" w:color="000000"/>
              <w:bottom w:val="single" w:sz="8"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一二年生</w:t>
            </w:r>
          </w:p>
        </w:tc>
        <w:tc>
          <w:tcPr>
            <w:tcW w:w="1584" w:type="dxa"/>
            <w:tcBorders>
              <w:top w:val="single" w:sz="4" w:space="0" w:color="000000"/>
              <w:left w:val="single" w:sz="4" w:space="0" w:color="000000"/>
              <w:bottom w:val="single" w:sz="8" w:space="0" w:color="000000"/>
              <w:right w:val="single" w:sz="4" w:space="0" w:color="000000"/>
            </w:tcBorders>
            <w:vAlign w:val="center"/>
          </w:tcPr>
          <w:p w:rsidR="007C2133" w:rsidRDefault="00CC0FD9">
            <w:pPr>
              <w:pStyle w:val="afffff1"/>
              <w:ind w:firstLineChars="0" w:firstLine="0"/>
              <w:jc w:val="center"/>
              <w:rPr>
                <w:sz w:val="18"/>
                <w:szCs w:val="18"/>
              </w:rPr>
            </w:pPr>
            <w:r>
              <w:rPr>
                <w:rFonts w:hint="eastAsia"/>
                <w:sz w:val="18"/>
                <w:szCs w:val="18"/>
              </w:rPr>
              <w:t>乳白、浅黄、橘红、深紫、红棕等</w:t>
            </w:r>
          </w:p>
        </w:tc>
        <w:tc>
          <w:tcPr>
            <w:tcW w:w="1276" w:type="dxa"/>
            <w:tcBorders>
              <w:top w:val="single" w:sz="4" w:space="0" w:color="000000"/>
              <w:left w:val="single" w:sz="4" w:space="0" w:color="000000"/>
              <w:bottom w:val="single" w:sz="8" w:space="0" w:color="000000"/>
              <w:right w:val="single" w:sz="4"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30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r>
              <w:rPr>
                <w:rFonts w:ascii="宋体" w:hAnsi="宋体" w:cs="宋体" w:hint="eastAsia"/>
                <w:kern w:val="0"/>
                <w:sz w:val="18"/>
                <w:szCs w:val="18"/>
              </w:rPr>
              <w:t>～</w:t>
            </w:r>
            <w:r>
              <w:rPr>
                <w:rFonts w:ascii="宋体" w:hAnsi="宋体" w:cs="宋体" w:hint="eastAsia"/>
                <w:kern w:val="0"/>
                <w:sz w:val="18"/>
                <w:szCs w:val="18"/>
              </w:rPr>
              <w:t>150</w:t>
            </w:r>
            <w:r>
              <w:rPr>
                <w:rFonts w:ascii="宋体" w:hAnsi="宋体" w:cs="宋体" w:hint="eastAsia"/>
                <w:kern w:val="0"/>
                <w:sz w:val="18"/>
                <w:szCs w:val="18"/>
                <w:vertAlign w:val="superscript"/>
              </w:rPr>
              <w:t xml:space="preserve"> </w:t>
            </w:r>
            <w:r>
              <w:rPr>
                <w:rFonts w:ascii="宋体" w:hAnsi="宋体" w:cs="宋体" w:hint="eastAsia"/>
                <w:kern w:val="0"/>
                <w:sz w:val="18"/>
                <w:szCs w:val="18"/>
              </w:rPr>
              <w:t>cm</w:t>
            </w:r>
          </w:p>
        </w:tc>
        <w:tc>
          <w:tcPr>
            <w:tcW w:w="1392" w:type="dxa"/>
            <w:tcBorders>
              <w:top w:val="single" w:sz="4" w:space="0" w:color="000000"/>
              <w:left w:val="single" w:sz="4" w:space="0" w:color="000000"/>
              <w:bottom w:val="single" w:sz="8" w:space="0" w:color="000000"/>
            </w:tcBorders>
            <w:vAlign w:val="center"/>
          </w:tcPr>
          <w:p w:rsidR="007C2133" w:rsidRDefault="00CC0FD9">
            <w:pPr>
              <w:widowControl/>
              <w:jc w:val="center"/>
              <w:textAlignment w:val="center"/>
              <w:rPr>
                <w:rFonts w:ascii="宋体" w:hAnsi="宋体" w:cs="宋体"/>
                <w:kern w:val="0"/>
                <w:sz w:val="18"/>
                <w:szCs w:val="18"/>
              </w:rPr>
            </w:pPr>
            <w:r>
              <w:rPr>
                <w:rFonts w:ascii="宋体" w:hAnsi="宋体" w:cs="宋体" w:hint="eastAsia"/>
                <w:kern w:val="0"/>
                <w:sz w:val="18"/>
                <w:szCs w:val="18"/>
              </w:rPr>
              <w:t>广西全境</w:t>
            </w:r>
          </w:p>
        </w:tc>
      </w:tr>
    </w:tbl>
    <w:p w:rsidR="007C2133" w:rsidRDefault="007C2133">
      <w:pPr>
        <w:pStyle w:val="afffff1"/>
        <w:ind w:firstLine="420"/>
      </w:pPr>
    </w:p>
    <w:p w:rsidR="007C2133" w:rsidRDefault="007C2133">
      <w:pPr>
        <w:pStyle w:val="afffff1"/>
        <w:ind w:firstLine="420"/>
      </w:pPr>
    </w:p>
    <w:p w:rsidR="007C2133" w:rsidRDefault="007C2133">
      <w:pPr>
        <w:pStyle w:val="afffff1"/>
        <w:ind w:firstLine="420"/>
      </w:pPr>
    </w:p>
    <w:p w:rsidR="007C2133" w:rsidRDefault="007C2133">
      <w:pPr>
        <w:pStyle w:val="afffff1"/>
        <w:ind w:firstLine="420"/>
        <w:sectPr w:rsidR="007C2133">
          <w:headerReference w:type="even" r:id="rId25"/>
          <w:headerReference w:type="default" r:id="rId26"/>
          <w:footerReference w:type="even" r:id="rId27"/>
          <w:footerReference w:type="default" r:id="rId28"/>
          <w:pgSz w:w="11906" w:h="16838"/>
          <w:pgMar w:top="1928" w:right="1134" w:bottom="1134" w:left="1134" w:header="1418" w:footer="1134" w:gutter="284"/>
          <w:cols w:space="425"/>
          <w:formProt w:val="0"/>
          <w:docGrid w:linePitch="312"/>
        </w:sectPr>
      </w:pPr>
    </w:p>
    <w:p w:rsidR="007C2133" w:rsidRDefault="007C2133">
      <w:pPr>
        <w:pStyle w:val="af8"/>
        <w:rPr>
          <w:vanish w:val="0"/>
        </w:rPr>
      </w:pPr>
    </w:p>
    <w:p w:rsidR="007C2133" w:rsidRDefault="007C2133">
      <w:pPr>
        <w:pStyle w:val="afe"/>
        <w:rPr>
          <w:vanish w:val="0"/>
        </w:rPr>
      </w:pPr>
    </w:p>
    <w:p w:rsidR="007C2133" w:rsidRDefault="00CC0FD9">
      <w:pPr>
        <w:pStyle w:val="aff5"/>
        <w:spacing w:after="120"/>
      </w:pPr>
      <w:r>
        <w:br/>
      </w:r>
      <w:r>
        <w:rPr>
          <w:rFonts w:hint="eastAsia"/>
        </w:rPr>
        <w:t>（资料性）</w:t>
      </w:r>
      <w:r>
        <w:br/>
      </w:r>
      <w:r>
        <w:rPr>
          <w:rFonts w:hint="eastAsia"/>
        </w:rPr>
        <w:t>一二年生草本花卉种类单播播种量及发芽适宜温度</w:t>
      </w:r>
    </w:p>
    <w:p w:rsidR="007C2133" w:rsidRDefault="00CC0FD9">
      <w:pPr>
        <w:pStyle w:val="afffff1"/>
        <w:ind w:firstLine="420"/>
      </w:pPr>
      <w:r>
        <w:rPr>
          <w:rFonts w:hint="eastAsia"/>
        </w:rPr>
        <w:t>一二年生草本花卉种类单播播种量及发芽适宜温度见表</w:t>
      </w:r>
      <w:r>
        <w:rPr>
          <w:rFonts w:hint="eastAsia"/>
        </w:rPr>
        <w:t>B.1</w:t>
      </w:r>
      <w:r>
        <w:rPr>
          <w:rFonts w:hint="eastAsia"/>
        </w:rPr>
        <w:t>。</w:t>
      </w:r>
    </w:p>
    <w:p w:rsidR="007C2133" w:rsidRDefault="00CC0FD9">
      <w:pPr>
        <w:pStyle w:val="aff"/>
        <w:spacing w:before="120" w:after="120"/>
      </w:pPr>
      <w:r>
        <w:rPr>
          <w:rFonts w:hint="eastAsia"/>
        </w:rPr>
        <w:t xml:space="preserve"> </w:t>
      </w:r>
      <w:r>
        <w:rPr>
          <w:rFonts w:hint="eastAsia"/>
        </w:rPr>
        <w:t>一二年生草本花卉种类单播播种量及发芽适宜温度</w:t>
      </w:r>
    </w:p>
    <w:tbl>
      <w:tblPr>
        <w:tblStyle w:val="affff4"/>
        <w:tblW w:w="9629" w:type="dxa"/>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799"/>
        <w:gridCol w:w="1119"/>
        <w:gridCol w:w="1333"/>
        <w:gridCol w:w="1535"/>
        <w:gridCol w:w="591"/>
        <w:gridCol w:w="1134"/>
        <w:gridCol w:w="1417"/>
        <w:gridCol w:w="1701"/>
      </w:tblGrid>
      <w:tr w:rsidR="007C2133">
        <w:tc>
          <w:tcPr>
            <w:tcW w:w="799" w:type="dxa"/>
            <w:tcBorders>
              <w:bottom w:val="single" w:sz="8" w:space="0" w:color="000000"/>
            </w:tcBorders>
            <w:vAlign w:val="center"/>
          </w:tcPr>
          <w:p w:rsidR="007C2133" w:rsidRDefault="00CC0FD9">
            <w:pPr>
              <w:pStyle w:val="afffff1"/>
              <w:ind w:firstLineChars="50" w:firstLine="90"/>
              <w:rPr>
                <w:sz w:val="18"/>
                <w:szCs w:val="18"/>
              </w:rPr>
            </w:pPr>
            <w:r>
              <w:rPr>
                <w:rFonts w:hint="eastAsia"/>
                <w:sz w:val="18"/>
                <w:szCs w:val="18"/>
              </w:rPr>
              <w:t>序号</w:t>
            </w:r>
          </w:p>
        </w:tc>
        <w:tc>
          <w:tcPr>
            <w:tcW w:w="1119" w:type="dxa"/>
            <w:tcBorders>
              <w:bottom w:val="single" w:sz="8" w:space="0" w:color="000000"/>
            </w:tcBorders>
            <w:vAlign w:val="center"/>
          </w:tcPr>
          <w:p w:rsidR="007C2133" w:rsidRDefault="00CC0FD9">
            <w:pPr>
              <w:pStyle w:val="afffff1"/>
              <w:ind w:firstLineChars="50" w:firstLine="90"/>
              <w:rPr>
                <w:sz w:val="18"/>
                <w:szCs w:val="18"/>
              </w:rPr>
            </w:pPr>
            <w:r>
              <w:rPr>
                <w:rFonts w:hint="eastAsia"/>
                <w:sz w:val="18"/>
                <w:szCs w:val="18"/>
              </w:rPr>
              <w:t>花卉种类</w:t>
            </w:r>
          </w:p>
        </w:tc>
        <w:tc>
          <w:tcPr>
            <w:tcW w:w="1333" w:type="dxa"/>
            <w:tcBorders>
              <w:bottom w:val="single" w:sz="8" w:space="0" w:color="000000"/>
            </w:tcBorders>
            <w:vAlign w:val="center"/>
          </w:tcPr>
          <w:p w:rsidR="007C2133" w:rsidRDefault="00CC0FD9" w:rsidP="00067B0C">
            <w:pPr>
              <w:pStyle w:val="afffff1"/>
              <w:ind w:firstLineChars="161" w:firstLine="290"/>
              <w:rPr>
                <w:sz w:val="18"/>
                <w:szCs w:val="18"/>
              </w:rPr>
            </w:pPr>
            <w:r>
              <w:rPr>
                <w:rFonts w:hint="eastAsia"/>
                <w:sz w:val="18"/>
                <w:szCs w:val="18"/>
              </w:rPr>
              <w:t>播种量</w:t>
            </w:r>
          </w:p>
          <w:p w:rsidR="007C2133" w:rsidRDefault="00CC0FD9">
            <w:pPr>
              <w:pStyle w:val="afffff1"/>
              <w:ind w:firstLineChars="50" w:firstLine="90"/>
              <w:rPr>
                <w:sz w:val="18"/>
                <w:szCs w:val="18"/>
              </w:rPr>
            </w:pPr>
            <w:r>
              <w:rPr>
                <w:rFonts w:hint="eastAsia"/>
                <w:sz w:val="18"/>
                <w:szCs w:val="18"/>
              </w:rPr>
              <w:t>（</w:t>
            </w:r>
            <w:r>
              <w:rPr>
                <w:rFonts w:hint="eastAsia"/>
                <w:sz w:val="18"/>
                <w:szCs w:val="18"/>
              </w:rPr>
              <w:t>g/667</w:t>
            </w:r>
            <w:r>
              <w:rPr>
                <w:rFonts w:hint="eastAsia"/>
                <w:sz w:val="18"/>
                <w:szCs w:val="18"/>
                <w:vertAlign w:val="superscript"/>
              </w:rPr>
              <w:t xml:space="preserve"> </w:t>
            </w:r>
            <w:r>
              <w:rPr>
                <w:rFonts w:hint="eastAsia"/>
                <w:sz w:val="18"/>
                <w:szCs w:val="18"/>
              </w:rPr>
              <w:t>m</w:t>
            </w:r>
            <w:r>
              <w:rPr>
                <w:rFonts w:hAnsi="宋体" w:cs="宋体" w:hint="eastAsia"/>
                <w:sz w:val="18"/>
                <w:szCs w:val="18"/>
              </w:rPr>
              <w:t>²</w:t>
            </w:r>
            <w:r>
              <w:rPr>
                <w:rFonts w:hint="eastAsia"/>
                <w:sz w:val="18"/>
                <w:szCs w:val="18"/>
              </w:rPr>
              <w:t>）</w:t>
            </w:r>
          </w:p>
        </w:tc>
        <w:tc>
          <w:tcPr>
            <w:tcW w:w="1535" w:type="dxa"/>
            <w:tcBorders>
              <w:bottom w:val="single" w:sz="8" w:space="0" w:color="000000"/>
            </w:tcBorders>
            <w:vAlign w:val="center"/>
          </w:tcPr>
          <w:p w:rsidR="007C2133" w:rsidRDefault="00CC0FD9">
            <w:pPr>
              <w:pStyle w:val="afffff1"/>
              <w:ind w:firstLineChars="0" w:firstLine="0"/>
              <w:jc w:val="center"/>
              <w:rPr>
                <w:sz w:val="18"/>
                <w:szCs w:val="18"/>
              </w:rPr>
            </w:pPr>
            <w:r>
              <w:rPr>
                <w:rFonts w:hint="eastAsia"/>
                <w:sz w:val="18"/>
                <w:szCs w:val="18"/>
              </w:rPr>
              <w:t>发芽适宜温度</w:t>
            </w:r>
          </w:p>
        </w:tc>
        <w:tc>
          <w:tcPr>
            <w:tcW w:w="591" w:type="dxa"/>
            <w:tcBorders>
              <w:bottom w:val="single" w:sz="8" w:space="0" w:color="000000"/>
            </w:tcBorders>
            <w:vAlign w:val="center"/>
          </w:tcPr>
          <w:p w:rsidR="007C2133" w:rsidRDefault="00CC0FD9">
            <w:pPr>
              <w:pStyle w:val="afffff1"/>
              <w:ind w:firstLineChars="0" w:firstLine="0"/>
              <w:rPr>
                <w:sz w:val="18"/>
                <w:szCs w:val="18"/>
              </w:rPr>
            </w:pPr>
            <w:r>
              <w:rPr>
                <w:rFonts w:hint="eastAsia"/>
                <w:sz w:val="18"/>
                <w:szCs w:val="18"/>
              </w:rPr>
              <w:t>序号</w:t>
            </w:r>
          </w:p>
        </w:tc>
        <w:tc>
          <w:tcPr>
            <w:tcW w:w="1134" w:type="dxa"/>
            <w:tcBorders>
              <w:bottom w:val="single" w:sz="8" w:space="0" w:color="000000"/>
            </w:tcBorders>
            <w:vAlign w:val="center"/>
          </w:tcPr>
          <w:p w:rsidR="007C2133" w:rsidRDefault="00CC0FD9">
            <w:pPr>
              <w:pStyle w:val="afffff1"/>
              <w:ind w:firstLineChars="50" w:firstLine="90"/>
              <w:rPr>
                <w:sz w:val="18"/>
                <w:szCs w:val="18"/>
              </w:rPr>
            </w:pPr>
            <w:r>
              <w:rPr>
                <w:rFonts w:hint="eastAsia"/>
                <w:sz w:val="18"/>
                <w:szCs w:val="18"/>
              </w:rPr>
              <w:t>花卉种类</w:t>
            </w:r>
          </w:p>
        </w:tc>
        <w:tc>
          <w:tcPr>
            <w:tcW w:w="1417" w:type="dxa"/>
            <w:tcBorders>
              <w:bottom w:val="single" w:sz="8" w:space="0" w:color="000000"/>
            </w:tcBorders>
            <w:vAlign w:val="center"/>
          </w:tcPr>
          <w:p w:rsidR="007C2133" w:rsidRDefault="00CC0FD9">
            <w:pPr>
              <w:pStyle w:val="afffff1"/>
              <w:ind w:firstLineChars="0" w:firstLine="0"/>
              <w:jc w:val="center"/>
              <w:rPr>
                <w:sz w:val="18"/>
                <w:szCs w:val="18"/>
              </w:rPr>
            </w:pPr>
            <w:r>
              <w:rPr>
                <w:rFonts w:hint="eastAsia"/>
                <w:sz w:val="18"/>
                <w:szCs w:val="18"/>
              </w:rPr>
              <w:t>播种量</w:t>
            </w:r>
          </w:p>
          <w:p w:rsidR="007C2133" w:rsidRDefault="00CC0FD9">
            <w:pPr>
              <w:pStyle w:val="afffff1"/>
              <w:ind w:firstLineChars="0" w:firstLine="0"/>
              <w:jc w:val="center"/>
              <w:rPr>
                <w:sz w:val="18"/>
                <w:szCs w:val="18"/>
              </w:rPr>
            </w:pPr>
            <w:r>
              <w:rPr>
                <w:rFonts w:hint="eastAsia"/>
                <w:sz w:val="18"/>
                <w:szCs w:val="18"/>
              </w:rPr>
              <w:t>（</w:t>
            </w:r>
            <w:r>
              <w:rPr>
                <w:rFonts w:hint="eastAsia"/>
                <w:sz w:val="18"/>
                <w:szCs w:val="18"/>
              </w:rPr>
              <w:t>kg/hm</w:t>
            </w:r>
            <w:r>
              <w:rPr>
                <w:rFonts w:hAnsi="宋体" w:cs="宋体" w:hint="eastAsia"/>
                <w:sz w:val="18"/>
                <w:szCs w:val="18"/>
              </w:rPr>
              <w:t>²</w:t>
            </w:r>
            <w:r>
              <w:rPr>
                <w:rFonts w:hint="eastAsia"/>
                <w:sz w:val="18"/>
                <w:szCs w:val="18"/>
              </w:rPr>
              <w:t>）</w:t>
            </w:r>
          </w:p>
        </w:tc>
        <w:tc>
          <w:tcPr>
            <w:tcW w:w="1701" w:type="dxa"/>
            <w:tcBorders>
              <w:bottom w:val="single" w:sz="8" w:space="0" w:color="000000"/>
            </w:tcBorders>
            <w:vAlign w:val="center"/>
          </w:tcPr>
          <w:p w:rsidR="007C2133" w:rsidRDefault="00CC0FD9">
            <w:pPr>
              <w:pStyle w:val="afffff1"/>
              <w:ind w:firstLineChars="0" w:firstLine="0"/>
              <w:jc w:val="center"/>
              <w:rPr>
                <w:sz w:val="18"/>
                <w:szCs w:val="18"/>
              </w:rPr>
            </w:pPr>
            <w:r>
              <w:rPr>
                <w:rFonts w:hint="eastAsia"/>
                <w:sz w:val="18"/>
                <w:szCs w:val="18"/>
              </w:rPr>
              <w:t>发芽适宜温度</w:t>
            </w:r>
          </w:p>
        </w:tc>
      </w:tr>
      <w:tr w:rsidR="007C2133">
        <w:trPr>
          <w:trHeight w:val="431"/>
        </w:trPr>
        <w:tc>
          <w:tcPr>
            <w:tcW w:w="799" w:type="dxa"/>
            <w:tcBorders>
              <w:top w:val="single" w:sz="8" w:space="0" w:color="000000"/>
            </w:tcBorders>
            <w:vAlign w:val="center"/>
          </w:tcPr>
          <w:p w:rsidR="007C2133" w:rsidRDefault="00CC0FD9">
            <w:pPr>
              <w:pStyle w:val="afffff1"/>
              <w:ind w:firstLineChars="150" w:firstLine="270"/>
              <w:jc w:val="left"/>
              <w:rPr>
                <w:sz w:val="18"/>
                <w:szCs w:val="18"/>
              </w:rPr>
            </w:pPr>
            <w:r>
              <w:rPr>
                <w:rFonts w:hint="eastAsia"/>
                <w:sz w:val="18"/>
                <w:szCs w:val="18"/>
              </w:rPr>
              <w:t>1</w:t>
            </w:r>
          </w:p>
        </w:tc>
        <w:tc>
          <w:tcPr>
            <w:tcW w:w="1119" w:type="dxa"/>
            <w:tcBorders>
              <w:top w:val="single" w:sz="8" w:space="0" w:color="000000"/>
            </w:tcBorders>
            <w:vAlign w:val="center"/>
          </w:tcPr>
          <w:p w:rsidR="007C2133" w:rsidRDefault="00CC0FD9">
            <w:pPr>
              <w:pStyle w:val="afffff1"/>
              <w:ind w:firstLineChars="0" w:firstLine="0"/>
              <w:jc w:val="center"/>
              <w:rPr>
                <w:sz w:val="18"/>
                <w:szCs w:val="18"/>
              </w:rPr>
            </w:pPr>
            <w:r>
              <w:rPr>
                <w:rFonts w:hint="eastAsia"/>
                <w:sz w:val="18"/>
                <w:szCs w:val="18"/>
              </w:rPr>
              <w:t>翠菊</w:t>
            </w:r>
          </w:p>
        </w:tc>
        <w:tc>
          <w:tcPr>
            <w:tcW w:w="1333" w:type="dxa"/>
            <w:tcBorders>
              <w:top w:val="single" w:sz="8" w:space="0" w:color="000000"/>
            </w:tcBorders>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400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535" w:type="dxa"/>
            <w:tcBorders>
              <w:top w:val="single" w:sz="8" w:space="0" w:color="000000"/>
            </w:tcBorders>
            <w:vAlign w:val="center"/>
          </w:tcPr>
          <w:p w:rsidR="007C2133" w:rsidRDefault="00CC0FD9">
            <w:pPr>
              <w:pStyle w:val="afffff1"/>
              <w:ind w:firstLineChars="100" w:firstLine="180"/>
              <w:rPr>
                <w:sz w:val="18"/>
                <w:szCs w:val="18"/>
              </w:rPr>
            </w:pPr>
            <w:r>
              <w:rPr>
                <w:sz w:val="18"/>
                <w:szCs w:val="18"/>
              </w:rPr>
              <w:t>18</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1</w:t>
            </w:r>
            <w:r>
              <w:rPr>
                <w:rFonts w:hint="eastAsia"/>
                <w:sz w:val="18"/>
                <w:szCs w:val="18"/>
                <w:vertAlign w:val="superscript"/>
              </w:rPr>
              <w:t xml:space="preserve"> </w:t>
            </w:r>
            <w:r>
              <w:rPr>
                <w:rFonts w:hint="eastAsia"/>
                <w:sz w:val="18"/>
                <w:szCs w:val="18"/>
              </w:rPr>
              <w:t>℃</w:t>
            </w:r>
          </w:p>
        </w:tc>
        <w:tc>
          <w:tcPr>
            <w:tcW w:w="591" w:type="dxa"/>
            <w:tcBorders>
              <w:top w:val="single" w:sz="8" w:space="0" w:color="000000"/>
            </w:tcBorders>
            <w:vAlign w:val="center"/>
          </w:tcPr>
          <w:p w:rsidR="007C2133" w:rsidRDefault="00CC0FD9">
            <w:pPr>
              <w:pStyle w:val="afffff1"/>
              <w:ind w:firstLineChars="50" w:firstLine="90"/>
              <w:jc w:val="left"/>
              <w:rPr>
                <w:sz w:val="18"/>
                <w:szCs w:val="18"/>
              </w:rPr>
            </w:pPr>
            <w:r>
              <w:rPr>
                <w:rFonts w:hint="eastAsia"/>
                <w:sz w:val="18"/>
                <w:szCs w:val="18"/>
              </w:rPr>
              <w:t>19</w:t>
            </w:r>
          </w:p>
        </w:tc>
        <w:tc>
          <w:tcPr>
            <w:tcW w:w="1134" w:type="dxa"/>
            <w:tcBorders>
              <w:top w:val="single" w:sz="8" w:space="0" w:color="000000"/>
            </w:tcBorders>
            <w:vAlign w:val="center"/>
          </w:tcPr>
          <w:p w:rsidR="007C2133" w:rsidRDefault="00CC0FD9">
            <w:pPr>
              <w:pStyle w:val="afffff1"/>
              <w:ind w:firstLineChars="0" w:firstLine="0"/>
              <w:jc w:val="center"/>
              <w:rPr>
                <w:sz w:val="18"/>
                <w:szCs w:val="18"/>
              </w:rPr>
            </w:pPr>
            <w:r>
              <w:rPr>
                <w:rFonts w:hint="eastAsia"/>
                <w:sz w:val="18"/>
                <w:szCs w:val="18"/>
              </w:rPr>
              <w:t>蜀葵</w:t>
            </w:r>
          </w:p>
        </w:tc>
        <w:tc>
          <w:tcPr>
            <w:tcW w:w="1417" w:type="dxa"/>
            <w:tcBorders>
              <w:top w:val="single" w:sz="8" w:space="0" w:color="000000"/>
            </w:tcBorders>
            <w:vAlign w:val="center"/>
          </w:tcPr>
          <w:p w:rsidR="007C2133" w:rsidRDefault="00CC0FD9">
            <w:pPr>
              <w:pStyle w:val="afffff1"/>
              <w:ind w:firstLineChars="0" w:firstLine="0"/>
              <w:jc w:val="center"/>
              <w:rPr>
                <w:sz w:val="18"/>
                <w:szCs w:val="18"/>
              </w:rPr>
            </w:pPr>
            <w:r>
              <w:rPr>
                <w:rFonts w:hint="eastAsia"/>
                <w:sz w:val="18"/>
                <w:szCs w:val="18"/>
              </w:rPr>
              <w:t>3</w:t>
            </w:r>
            <w:r>
              <w:rPr>
                <w:rFonts w:hint="eastAsia"/>
                <w:sz w:val="18"/>
                <w:szCs w:val="18"/>
                <w:vertAlign w:val="superscript"/>
              </w:rPr>
              <w:t xml:space="preserve"> </w:t>
            </w:r>
            <w:r>
              <w:rPr>
                <w:rFonts w:hint="eastAsia"/>
                <w:sz w:val="18"/>
                <w:szCs w:val="18"/>
              </w:rPr>
              <w:t>200</w:t>
            </w:r>
            <w:r>
              <w:rPr>
                <w:rFonts w:hint="eastAsia"/>
                <w:sz w:val="18"/>
                <w:szCs w:val="18"/>
              </w:rPr>
              <w:t>～</w:t>
            </w:r>
            <w:r>
              <w:rPr>
                <w:rFonts w:hint="eastAsia"/>
                <w:sz w:val="18"/>
                <w:szCs w:val="18"/>
              </w:rPr>
              <w:t>4</w:t>
            </w:r>
            <w:r>
              <w:rPr>
                <w:rFonts w:hint="eastAsia"/>
                <w:sz w:val="18"/>
                <w:szCs w:val="18"/>
                <w:vertAlign w:val="superscript"/>
              </w:rPr>
              <w:t xml:space="preserve"> </w:t>
            </w:r>
            <w:r>
              <w:rPr>
                <w:rFonts w:hint="eastAsia"/>
                <w:sz w:val="18"/>
                <w:szCs w:val="18"/>
              </w:rPr>
              <w:t>000</w:t>
            </w:r>
          </w:p>
        </w:tc>
        <w:tc>
          <w:tcPr>
            <w:tcW w:w="1701" w:type="dxa"/>
            <w:tcBorders>
              <w:top w:val="single" w:sz="8" w:space="0" w:color="000000"/>
            </w:tcBorders>
            <w:vAlign w:val="center"/>
          </w:tcPr>
          <w:p w:rsidR="007C2133" w:rsidRDefault="00CC0FD9">
            <w:pPr>
              <w:pStyle w:val="afffff1"/>
              <w:ind w:firstLineChars="100" w:firstLine="180"/>
              <w:jc w:val="center"/>
              <w:rPr>
                <w:sz w:val="18"/>
                <w:szCs w:val="18"/>
              </w:rPr>
            </w:pPr>
            <w:r>
              <w:rPr>
                <w:sz w:val="18"/>
                <w:szCs w:val="18"/>
              </w:rPr>
              <w:t>1</w:t>
            </w:r>
            <w:r>
              <w:rPr>
                <w:rFonts w:hint="eastAsia"/>
                <w:sz w:val="18"/>
                <w:szCs w:val="18"/>
              </w:rPr>
              <w:t>8</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4</w:t>
            </w:r>
            <w:r>
              <w:rPr>
                <w:rFonts w:hint="eastAsia"/>
                <w:sz w:val="18"/>
                <w:szCs w:val="18"/>
                <w:vertAlign w:val="superscript"/>
              </w:rPr>
              <w:t xml:space="preserve"> </w:t>
            </w:r>
            <w:r>
              <w:rPr>
                <w:rFonts w:hint="eastAsia"/>
                <w:sz w:val="18"/>
                <w:szCs w:val="18"/>
              </w:rPr>
              <w:t>℃</w:t>
            </w:r>
          </w:p>
        </w:tc>
      </w:tr>
      <w:tr w:rsidR="007C2133">
        <w:trPr>
          <w:trHeight w:val="459"/>
        </w:trPr>
        <w:tc>
          <w:tcPr>
            <w:tcW w:w="799" w:type="dxa"/>
            <w:vAlign w:val="center"/>
          </w:tcPr>
          <w:p w:rsidR="007C2133" w:rsidRDefault="00CC0FD9">
            <w:pPr>
              <w:pStyle w:val="afffff1"/>
              <w:ind w:firstLineChars="150" w:firstLine="270"/>
              <w:jc w:val="left"/>
              <w:rPr>
                <w:sz w:val="18"/>
                <w:szCs w:val="18"/>
              </w:rPr>
            </w:pPr>
            <w:r>
              <w:rPr>
                <w:rFonts w:hint="eastAsia"/>
                <w:sz w:val="18"/>
                <w:szCs w:val="18"/>
              </w:rPr>
              <w:t>2</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波斯菊</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250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535" w:type="dxa"/>
            <w:vAlign w:val="center"/>
          </w:tcPr>
          <w:p w:rsidR="007C2133" w:rsidRDefault="00CC0FD9">
            <w:pPr>
              <w:pStyle w:val="afffff1"/>
              <w:ind w:firstLineChars="0" w:firstLine="0"/>
              <w:jc w:val="center"/>
              <w:rPr>
                <w:sz w:val="18"/>
                <w:szCs w:val="18"/>
              </w:rPr>
            </w:pPr>
            <w:r>
              <w:rPr>
                <w:rFonts w:hint="eastAsia"/>
                <w:sz w:val="18"/>
                <w:szCs w:val="18"/>
              </w:rPr>
              <w:t xml:space="preserve"> </w:t>
            </w:r>
            <w:r>
              <w:rPr>
                <w:rFonts w:hint="eastAsia"/>
                <w:sz w:val="18"/>
                <w:szCs w:val="18"/>
              </w:rPr>
              <w:t>不宜低于</w:t>
            </w:r>
            <w:r>
              <w:rPr>
                <w:rFonts w:hint="eastAsia"/>
                <w:sz w:val="18"/>
                <w:szCs w:val="18"/>
              </w:rPr>
              <w:t>10</w:t>
            </w:r>
            <w:r>
              <w:rPr>
                <w:rFonts w:hint="eastAsia"/>
                <w:sz w:val="18"/>
                <w:szCs w:val="18"/>
                <w:vertAlign w:val="superscript"/>
              </w:rPr>
              <w:t xml:space="preserve"> </w:t>
            </w:r>
            <w:r>
              <w:rPr>
                <w:rFonts w:hint="eastAsia"/>
                <w:sz w:val="18"/>
                <w:szCs w:val="18"/>
              </w:rPr>
              <w:t>℃，不宜高于</w:t>
            </w:r>
            <w:r>
              <w:rPr>
                <w:rFonts w:hint="eastAsia"/>
                <w:sz w:val="18"/>
                <w:szCs w:val="18"/>
              </w:rPr>
              <w:t>30</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20</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金鱼草</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000</w:t>
            </w:r>
            <w:r>
              <w:rPr>
                <w:rFonts w:hint="eastAsia"/>
                <w:sz w:val="18"/>
                <w:szCs w:val="18"/>
              </w:rPr>
              <w:t>～</w:t>
            </w:r>
            <w:r>
              <w:rPr>
                <w:rFonts w:hint="eastAsia"/>
                <w:sz w:val="18"/>
                <w:szCs w:val="18"/>
              </w:rPr>
              <w:t>1</w:t>
            </w:r>
            <w:r>
              <w:rPr>
                <w:rFonts w:hint="eastAsia"/>
                <w:sz w:val="18"/>
                <w:szCs w:val="18"/>
                <w:vertAlign w:val="superscript"/>
              </w:rPr>
              <w:t xml:space="preserve"> </w:t>
            </w:r>
            <w:r>
              <w:rPr>
                <w:rFonts w:hint="eastAsia"/>
                <w:sz w:val="18"/>
                <w:szCs w:val="18"/>
              </w:rPr>
              <w:t>400</w:t>
            </w:r>
          </w:p>
        </w:tc>
        <w:tc>
          <w:tcPr>
            <w:tcW w:w="1701" w:type="dxa"/>
            <w:vAlign w:val="center"/>
          </w:tcPr>
          <w:p w:rsidR="007C2133" w:rsidRDefault="00CC0FD9">
            <w:pPr>
              <w:pStyle w:val="afffff1"/>
              <w:ind w:firstLineChars="100" w:firstLine="180"/>
              <w:jc w:val="center"/>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25</w:t>
            </w:r>
            <w:r>
              <w:rPr>
                <w:rFonts w:hint="eastAsia"/>
                <w:sz w:val="18"/>
                <w:szCs w:val="18"/>
                <w:vertAlign w:val="superscript"/>
              </w:rPr>
              <w:t xml:space="preserve"> </w:t>
            </w:r>
            <w:r>
              <w:rPr>
                <w:rFonts w:hint="eastAsia"/>
                <w:sz w:val="18"/>
                <w:szCs w:val="18"/>
              </w:rPr>
              <w:t>℃</w:t>
            </w:r>
          </w:p>
        </w:tc>
      </w:tr>
      <w:tr w:rsidR="007C2133">
        <w:trPr>
          <w:trHeight w:val="496"/>
        </w:trPr>
        <w:tc>
          <w:tcPr>
            <w:tcW w:w="799" w:type="dxa"/>
            <w:vAlign w:val="center"/>
          </w:tcPr>
          <w:p w:rsidR="007C2133" w:rsidRDefault="00CC0FD9">
            <w:pPr>
              <w:pStyle w:val="afffff1"/>
              <w:ind w:firstLineChars="150" w:firstLine="270"/>
              <w:jc w:val="left"/>
              <w:rPr>
                <w:sz w:val="18"/>
                <w:szCs w:val="18"/>
              </w:rPr>
            </w:pPr>
            <w:r>
              <w:rPr>
                <w:rFonts w:hint="eastAsia"/>
                <w:sz w:val="18"/>
                <w:szCs w:val="18"/>
              </w:rPr>
              <w:t>3</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硫华菊</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250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535" w:type="dxa"/>
            <w:vAlign w:val="center"/>
          </w:tcPr>
          <w:p w:rsidR="007C2133" w:rsidRDefault="00CC0FD9">
            <w:pPr>
              <w:pStyle w:val="afffff1"/>
              <w:ind w:firstLineChars="0" w:firstLine="0"/>
              <w:jc w:val="center"/>
              <w:rPr>
                <w:sz w:val="18"/>
                <w:szCs w:val="18"/>
              </w:rPr>
            </w:pPr>
            <w:r>
              <w:rPr>
                <w:rFonts w:hint="eastAsia"/>
                <w:sz w:val="18"/>
                <w:szCs w:val="18"/>
              </w:rPr>
              <w:t xml:space="preserve"> </w:t>
            </w:r>
            <w:r>
              <w:rPr>
                <w:rFonts w:hint="eastAsia"/>
                <w:sz w:val="18"/>
                <w:szCs w:val="18"/>
              </w:rPr>
              <w:t>不宜低于</w:t>
            </w:r>
            <w:r>
              <w:rPr>
                <w:rFonts w:hint="eastAsia"/>
                <w:sz w:val="18"/>
                <w:szCs w:val="18"/>
              </w:rPr>
              <w:t>10</w:t>
            </w:r>
            <w:r>
              <w:rPr>
                <w:rFonts w:hint="eastAsia"/>
                <w:sz w:val="18"/>
                <w:szCs w:val="18"/>
                <w:vertAlign w:val="superscript"/>
              </w:rPr>
              <w:t xml:space="preserve"> </w:t>
            </w:r>
            <w:r>
              <w:rPr>
                <w:rFonts w:hint="eastAsia"/>
                <w:sz w:val="18"/>
                <w:szCs w:val="18"/>
              </w:rPr>
              <w:t>℃，不宜高于</w:t>
            </w:r>
            <w:r>
              <w:rPr>
                <w:rFonts w:hint="eastAsia"/>
                <w:sz w:val="18"/>
                <w:szCs w:val="18"/>
              </w:rPr>
              <w:t>35</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21</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诸葛菜</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2</w:t>
            </w:r>
            <w:r>
              <w:rPr>
                <w:rFonts w:hint="eastAsia"/>
                <w:sz w:val="18"/>
                <w:szCs w:val="18"/>
                <w:vertAlign w:val="superscript"/>
              </w:rPr>
              <w:t xml:space="preserve"> </w:t>
            </w:r>
            <w:r>
              <w:rPr>
                <w:rFonts w:hint="eastAsia"/>
                <w:sz w:val="18"/>
                <w:szCs w:val="18"/>
              </w:rPr>
              <w:t>600</w:t>
            </w:r>
            <w:r>
              <w:rPr>
                <w:rFonts w:hint="eastAsia"/>
                <w:sz w:val="18"/>
                <w:szCs w:val="18"/>
              </w:rPr>
              <w:t>～</w:t>
            </w:r>
            <w:r>
              <w:rPr>
                <w:rFonts w:hint="eastAsia"/>
                <w:sz w:val="18"/>
                <w:szCs w:val="18"/>
              </w:rPr>
              <w:t>3</w:t>
            </w:r>
            <w:r>
              <w:rPr>
                <w:rFonts w:hint="eastAsia"/>
                <w:sz w:val="18"/>
                <w:szCs w:val="18"/>
                <w:vertAlign w:val="superscript"/>
              </w:rPr>
              <w:t xml:space="preserve"> </w:t>
            </w:r>
            <w:r>
              <w:rPr>
                <w:rFonts w:hint="eastAsia"/>
                <w:sz w:val="18"/>
                <w:szCs w:val="18"/>
              </w:rPr>
              <w:t>200</w:t>
            </w:r>
          </w:p>
        </w:tc>
        <w:tc>
          <w:tcPr>
            <w:tcW w:w="1701" w:type="dxa"/>
            <w:vAlign w:val="center"/>
          </w:tcPr>
          <w:p w:rsidR="007C2133" w:rsidRDefault="00CC0FD9">
            <w:pPr>
              <w:pStyle w:val="afffff1"/>
              <w:ind w:firstLineChars="100" w:firstLine="180"/>
              <w:jc w:val="center"/>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rFonts w:hint="eastAsia"/>
                <w:sz w:val="18"/>
                <w:szCs w:val="18"/>
              </w:rPr>
              <w:t>18</w:t>
            </w:r>
            <w:r>
              <w:rPr>
                <w:rFonts w:hint="eastAsia"/>
                <w:sz w:val="18"/>
                <w:szCs w:val="18"/>
                <w:vertAlign w:val="superscript"/>
              </w:rPr>
              <w:t xml:space="preserve"> </w:t>
            </w:r>
            <w:r>
              <w:rPr>
                <w:rFonts w:hint="eastAsia"/>
                <w:sz w:val="18"/>
                <w:szCs w:val="18"/>
              </w:rPr>
              <w:t>℃</w:t>
            </w:r>
          </w:p>
        </w:tc>
      </w:tr>
      <w:tr w:rsidR="007C2133">
        <w:trPr>
          <w:trHeight w:val="496"/>
        </w:trPr>
        <w:tc>
          <w:tcPr>
            <w:tcW w:w="799" w:type="dxa"/>
            <w:vAlign w:val="center"/>
          </w:tcPr>
          <w:p w:rsidR="007C2133" w:rsidRDefault="00CC0FD9">
            <w:pPr>
              <w:pStyle w:val="afffff1"/>
              <w:ind w:firstLineChars="150" w:firstLine="270"/>
              <w:jc w:val="left"/>
              <w:rPr>
                <w:sz w:val="18"/>
                <w:szCs w:val="18"/>
              </w:rPr>
            </w:pPr>
            <w:r>
              <w:rPr>
                <w:rFonts w:hint="eastAsia"/>
                <w:sz w:val="18"/>
                <w:szCs w:val="18"/>
              </w:rPr>
              <w:t>4</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百日草</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2</w:t>
            </w:r>
            <w:r>
              <w:rPr>
                <w:rFonts w:hint="eastAsia"/>
                <w:sz w:val="18"/>
                <w:szCs w:val="18"/>
                <w:vertAlign w:val="superscript"/>
              </w:rPr>
              <w:t xml:space="preserve"> </w:t>
            </w:r>
            <w:r>
              <w:rPr>
                <w:rFonts w:hint="eastAsia"/>
                <w:sz w:val="18"/>
                <w:szCs w:val="18"/>
              </w:rPr>
              <w:t>000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600</w:t>
            </w:r>
          </w:p>
        </w:tc>
        <w:tc>
          <w:tcPr>
            <w:tcW w:w="1535" w:type="dxa"/>
            <w:vAlign w:val="center"/>
          </w:tcPr>
          <w:p w:rsidR="007C2133" w:rsidRDefault="00CC0FD9">
            <w:pPr>
              <w:pStyle w:val="afffff1"/>
              <w:ind w:firstLineChars="0" w:firstLine="0"/>
              <w:jc w:val="center"/>
              <w:rPr>
                <w:sz w:val="18"/>
                <w:szCs w:val="18"/>
              </w:rPr>
            </w:pPr>
            <w:r>
              <w:rPr>
                <w:rFonts w:hint="eastAsia"/>
                <w:sz w:val="18"/>
                <w:szCs w:val="18"/>
              </w:rPr>
              <w:t xml:space="preserve"> </w:t>
            </w:r>
            <w:r>
              <w:rPr>
                <w:rFonts w:hint="eastAsia"/>
                <w:sz w:val="18"/>
                <w:szCs w:val="18"/>
              </w:rPr>
              <w:t>不宜低于</w:t>
            </w:r>
            <w:r>
              <w:rPr>
                <w:rFonts w:hint="eastAsia"/>
                <w:sz w:val="18"/>
                <w:szCs w:val="18"/>
              </w:rPr>
              <w:t>10</w:t>
            </w:r>
            <w:r>
              <w:rPr>
                <w:rFonts w:hint="eastAsia"/>
                <w:sz w:val="18"/>
                <w:szCs w:val="18"/>
                <w:vertAlign w:val="superscript"/>
              </w:rPr>
              <w:t xml:space="preserve"> </w:t>
            </w:r>
            <w:r>
              <w:rPr>
                <w:rFonts w:hint="eastAsia"/>
                <w:sz w:val="18"/>
                <w:szCs w:val="18"/>
              </w:rPr>
              <w:t>℃，</w:t>
            </w:r>
          </w:p>
          <w:p w:rsidR="007C2133" w:rsidRDefault="00CC0FD9">
            <w:pPr>
              <w:pStyle w:val="afffff1"/>
              <w:ind w:firstLineChars="0" w:firstLine="0"/>
              <w:jc w:val="center"/>
              <w:rPr>
                <w:sz w:val="18"/>
                <w:szCs w:val="18"/>
              </w:rPr>
            </w:pPr>
            <w:r>
              <w:rPr>
                <w:rFonts w:hint="eastAsia"/>
                <w:sz w:val="18"/>
                <w:szCs w:val="18"/>
              </w:rPr>
              <w:t>不宜高于</w:t>
            </w:r>
            <w:r>
              <w:rPr>
                <w:rFonts w:hint="eastAsia"/>
                <w:sz w:val="18"/>
                <w:szCs w:val="18"/>
              </w:rPr>
              <w:t>35</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22</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南非牛舌草</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3</w:t>
            </w:r>
            <w:r>
              <w:rPr>
                <w:rFonts w:hint="eastAsia"/>
                <w:sz w:val="18"/>
                <w:szCs w:val="18"/>
                <w:vertAlign w:val="superscript"/>
              </w:rPr>
              <w:t xml:space="preserve"> </w:t>
            </w:r>
            <w:r>
              <w:rPr>
                <w:rFonts w:hint="eastAsia"/>
                <w:sz w:val="18"/>
                <w:szCs w:val="18"/>
              </w:rPr>
              <w:t>200</w:t>
            </w:r>
            <w:r>
              <w:rPr>
                <w:rFonts w:hint="eastAsia"/>
                <w:sz w:val="18"/>
                <w:szCs w:val="18"/>
              </w:rPr>
              <w:t>～</w:t>
            </w:r>
            <w:r>
              <w:rPr>
                <w:rFonts w:hint="eastAsia"/>
                <w:sz w:val="18"/>
                <w:szCs w:val="18"/>
              </w:rPr>
              <w:t>4</w:t>
            </w:r>
            <w:r>
              <w:rPr>
                <w:rFonts w:hint="eastAsia"/>
                <w:sz w:val="18"/>
                <w:szCs w:val="18"/>
                <w:vertAlign w:val="superscript"/>
              </w:rPr>
              <w:t xml:space="preserve"> </w:t>
            </w:r>
            <w:r>
              <w:rPr>
                <w:rFonts w:hint="eastAsia"/>
                <w:sz w:val="18"/>
                <w:szCs w:val="18"/>
              </w:rPr>
              <w:t>000</w:t>
            </w:r>
          </w:p>
        </w:tc>
        <w:tc>
          <w:tcPr>
            <w:tcW w:w="1701" w:type="dxa"/>
            <w:vAlign w:val="center"/>
          </w:tcPr>
          <w:p w:rsidR="007C2133" w:rsidRDefault="00CC0FD9">
            <w:pPr>
              <w:pStyle w:val="afffff1"/>
              <w:ind w:firstLineChars="100" w:firstLine="180"/>
              <w:jc w:val="center"/>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5</w:t>
            </w:r>
            <w:r>
              <w:rPr>
                <w:rFonts w:hint="eastAsia"/>
                <w:sz w:val="18"/>
                <w:szCs w:val="18"/>
                <w:vertAlign w:val="superscript"/>
              </w:rPr>
              <w:t xml:space="preserve"> </w:t>
            </w:r>
            <w:r>
              <w:rPr>
                <w:rFonts w:hint="eastAsia"/>
                <w:sz w:val="18"/>
                <w:szCs w:val="18"/>
              </w:rPr>
              <w:t>℃</w:t>
            </w:r>
          </w:p>
        </w:tc>
      </w:tr>
      <w:tr w:rsidR="007C2133">
        <w:trPr>
          <w:trHeight w:val="481"/>
        </w:trPr>
        <w:tc>
          <w:tcPr>
            <w:tcW w:w="799" w:type="dxa"/>
            <w:vAlign w:val="center"/>
          </w:tcPr>
          <w:p w:rsidR="007C2133" w:rsidRDefault="00CC0FD9">
            <w:pPr>
              <w:pStyle w:val="afffff1"/>
              <w:ind w:firstLineChars="150" w:firstLine="270"/>
              <w:jc w:val="left"/>
              <w:rPr>
                <w:sz w:val="18"/>
                <w:szCs w:val="18"/>
              </w:rPr>
            </w:pPr>
            <w:r>
              <w:rPr>
                <w:rFonts w:hint="eastAsia"/>
                <w:sz w:val="18"/>
                <w:szCs w:val="18"/>
              </w:rPr>
              <w:t>5</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花环菊</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600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535" w:type="dxa"/>
            <w:vAlign w:val="center"/>
          </w:tcPr>
          <w:p w:rsidR="007C2133" w:rsidRDefault="00CC0FD9">
            <w:pPr>
              <w:pStyle w:val="afffff1"/>
              <w:ind w:firstLineChars="100" w:firstLine="180"/>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0</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23</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屈曲花</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2</w:t>
            </w:r>
            <w:r>
              <w:rPr>
                <w:rFonts w:hint="eastAsia"/>
                <w:sz w:val="18"/>
                <w:szCs w:val="18"/>
                <w:vertAlign w:val="superscript"/>
              </w:rPr>
              <w:t xml:space="preserve"> </w:t>
            </w:r>
            <w:r>
              <w:rPr>
                <w:rFonts w:hint="eastAsia"/>
                <w:sz w:val="18"/>
                <w:szCs w:val="18"/>
              </w:rPr>
              <w:t>000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300</w:t>
            </w:r>
          </w:p>
        </w:tc>
        <w:tc>
          <w:tcPr>
            <w:tcW w:w="1701" w:type="dxa"/>
            <w:vAlign w:val="center"/>
          </w:tcPr>
          <w:p w:rsidR="007C2133" w:rsidRDefault="00CC0FD9">
            <w:pPr>
              <w:pStyle w:val="afffff1"/>
              <w:ind w:firstLineChars="100" w:firstLine="180"/>
              <w:jc w:val="center"/>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2</w:t>
            </w:r>
            <w:r>
              <w:rPr>
                <w:rFonts w:hint="eastAsia"/>
                <w:sz w:val="18"/>
                <w:szCs w:val="18"/>
                <w:vertAlign w:val="superscript"/>
              </w:rPr>
              <w:t xml:space="preserve"> </w:t>
            </w:r>
            <w:r>
              <w:rPr>
                <w:rFonts w:hint="eastAsia"/>
                <w:sz w:val="18"/>
                <w:szCs w:val="18"/>
              </w:rPr>
              <w:t>℃</w:t>
            </w:r>
          </w:p>
        </w:tc>
      </w:tr>
      <w:tr w:rsidR="007C2133">
        <w:trPr>
          <w:trHeight w:val="481"/>
        </w:trPr>
        <w:tc>
          <w:tcPr>
            <w:tcW w:w="799" w:type="dxa"/>
            <w:vAlign w:val="center"/>
          </w:tcPr>
          <w:p w:rsidR="007C2133" w:rsidRDefault="00CC0FD9">
            <w:pPr>
              <w:pStyle w:val="afffff1"/>
              <w:ind w:firstLineChars="150" w:firstLine="270"/>
              <w:jc w:val="left"/>
              <w:rPr>
                <w:sz w:val="18"/>
                <w:szCs w:val="18"/>
              </w:rPr>
            </w:pPr>
            <w:r>
              <w:rPr>
                <w:rFonts w:hint="eastAsia"/>
                <w:sz w:val="18"/>
                <w:szCs w:val="18"/>
              </w:rPr>
              <w:t>6</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万寿菊</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600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300</w:t>
            </w:r>
          </w:p>
        </w:tc>
        <w:tc>
          <w:tcPr>
            <w:tcW w:w="1535" w:type="dxa"/>
            <w:vAlign w:val="center"/>
          </w:tcPr>
          <w:p w:rsidR="007C2133" w:rsidRDefault="00CC0FD9">
            <w:pPr>
              <w:pStyle w:val="afffff1"/>
              <w:ind w:firstLineChars="100" w:firstLine="180"/>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25</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24</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油菜花</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000</w:t>
            </w:r>
            <w:r>
              <w:rPr>
                <w:rFonts w:hint="eastAsia"/>
                <w:sz w:val="18"/>
                <w:szCs w:val="18"/>
              </w:rPr>
              <w:t>～</w:t>
            </w:r>
            <w:r>
              <w:rPr>
                <w:rFonts w:hint="eastAsia"/>
                <w:sz w:val="18"/>
                <w:szCs w:val="18"/>
              </w:rPr>
              <w:t>1</w:t>
            </w:r>
            <w:r>
              <w:rPr>
                <w:rFonts w:hint="eastAsia"/>
                <w:sz w:val="18"/>
                <w:szCs w:val="18"/>
                <w:vertAlign w:val="superscript"/>
              </w:rPr>
              <w:t xml:space="preserve"> </w:t>
            </w:r>
            <w:r>
              <w:rPr>
                <w:rFonts w:hint="eastAsia"/>
                <w:sz w:val="18"/>
                <w:szCs w:val="18"/>
              </w:rPr>
              <w:t>400</w:t>
            </w:r>
          </w:p>
        </w:tc>
        <w:tc>
          <w:tcPr>
            <w:tcW w:w="1701" w:type="dxa"/>
            <w:vAlign w:val="center"/>
          </w:tcPr>
          <w:p w:rsidR="007C2133" w:rsidRDefault="00CC0FD9">
            <w:pPr>
              <w:pStyle w:val="afffff1"/>
              <w:ind w:firstLineChars="0" w:firstLine="0"/>
              <w:jc w:val="center"/>
              <w:rPr>
                <w:sz w:val="18"/>
                <w:szCs w:val="18"/>
              </w:rPr>
            </w:pPr>
            <w:r>
              <w:rPr>
                <w:rFonts w:hint="eastAsia"/>
                <w:sz w:val="18"/>
                <w:szCs w:val="18"/>
              </w:rPr>
              <w:t xml:space="preserve">  </w:t>
            </w: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20</w:t>
            </w:r>
            <w:r>
              <w:rPr>
                <w:rFonts w:hint="eastAsia"/>
                <w:sz w:val="18"/>
                <w:szCs w:val="18"/>
                <w:vertAlign w:val="superscript"/>
              </w:rPr>
              <w:t xml:space="preserve"> </w:t>
            </w:r>
            <w:r>
              <w:rPr>
                <w:rFonts w:hint="eastAsia"/>
                <w:sz w:val="18"/>
                <w:szCs w:val="18"/>
              </w:rPr>
              <w:t>℃</w:t>
            </w:r>
          </w:p>
        </w:tc>
      </w:tr>
      <w:tr w:rsidR="007C2133">
        <w:trPr>
          <w:trHeight w:val="481"/>
        </w:trPr>
        <w:tc>
          <w:tcPr>
            <w:tcW w:w="799" w:type="dxa"/>
            <w:vAlign w:val="center"/>
          </w:tcPr>
          <w:p w:rsidR="007C2133" w:rsidRDefault="00CC0FD9">
            <w:pPr>
              <w:pStyle w:val="afffff1"/>
              <w:ind w:firstLineChars="150" w:firstLine="270"/>
              <w:jc w:val="left"/>
              <w:rPr>
                <w:sz w:val="18"/>
                <w:szCs w:val="18"/>
              </w:rPr>
            </w:pPr>
            <w:r>
              <w:rPr>
                <w:rFonts w:hint="eastAsia"/>
                <w:sz w:val="18"/>
                <w:szCs w:val="18"/>
              </w:rPr>
              <w:t>7</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麦秆菊</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400</w:t>
            </w:r>
            <w:r>
              <w:rPr>
                <w:rFonts w:hint="eastAsia"/>
                <w:sz w:val="18"/>
                <w:szCs w:val="18"/>
              </w:rPr>
              <w:t>～</w:t>
            </w:r>
            <w:r>
              <w:rPr>
                <w:rFonts w:hint="eastAsia"/>
                <w:sz w:val="18"/>
                <w:szCs w:val="18"/>
              </w:rPr>
              <w:t>1</w:t>
            </w:r>
            <w:r>
              <w:rPr>
                <w:rFonts w:hint="eastAsia"/>
                <w:sz w:val="18"/>
                <w:szCs w:val="18"/>
                <w:vertAlign w:val="superscript"/>
              </w:rPr>
              <w:t xml:space="preserve"> </w:t>
            </w:r>
            <w:r>
              <w:rPr>
                <w:rFonts w:hint="eastAsia"/>
                <w:sz w:val="18"/>
                <w:szCs w:val="18"/>
              </w:rPr>
              <w:t>600</w:t>
            </w:r>
          </w:p>
        </w:tc>
        <w:tc>
          <w:tcPr>
            <w:tcW w:w="1535" w:type="dxa"/>
            <w:vAlign w:val="center"/>
          </w:tcPr>
          <w:p w:rsidR="007C2133" w:rsidRDefault="00CC0FD9">
            <w:pPr>
              <w:pStyle w:val="afffff1"/>
              <w:ind w:firstLineChars="100" w:firstLine="180"/>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5</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25</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千日红</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2</w:t>
            </w:r>
            <w:r>
              <w:rPr>
                <w:rFonts w:hint="eastAsia"/>
                <w:sz w:val="18"/>
                <w:szCs w:val="18"/>
                <w:vertAlign w:val="superscript"/>
              </w:rPr>
              <w:t xml:space="preserve"> </w:t>
            </w:r>
            <w:r>
              <w:rPr>
                <w:rFonts w:hint="eastAsia"/>
                <w:sz w:val="18"/>
                <w:szCs w:val="18"/>
              </w:rPr>
              <w:t>000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600</w:t>
            </w:r>
          </w:p>
        </w:tc>
        <w:tc>
          <w:tcPr>
            <w:tcW w:w="1701" w:type="dxa"/>
            <w:vAlign w:val="center"/>
          </w:tcPr>
          <w:p w:rsidR="007C2133" w:rsidRDefault="00CC0FD9">
            <w:pPr>
              <w:pStyle w:val="afffff1"/>
              <w:ind w:firstLineChars="100" w:firstLine="180"/>
              <w:rPr>
                <w:sz w:val="18"/>
                <w:szCs w:val="18"/>
              </w:rPr>
            </w:pPr>
            <w:r>
              <w:rPr>
                <w:rFonts w:hint="eastAsia"/>
                <w:sz w:val="18"/>
                <w:szCs w:val="18"/>
              </w:rPr>
              <w:t>不宜低于</w:t>
            </w:r>
            <w:r>
              <w:rPr>
                <w:rFonts w:hint="eastAsia"/>
                <w:sz w:val="18"/>
                <w:szCs w:val="18"/>
              </w:rPr>
              <w:t>10</w:t>
            </w:r>
            <w:r>
              <w:rPr>
                <w:rFonts w:hint="eastAsia"/>
                <w:sz w:val="18"/>
                <w:szCs w:val="18"/>
                <w:vertAlign w:val="superscript"/>
              </w:rPr>
              <w:t xml:space="preserve"> </w:t>
            </w:r>
            <w:r>
              <w:rPr>
                <w:rFonts w:hint="eastAsia"/>
                <w:sz w:val="18"/>
                <w:szCs w:val="18"/>
              </w:rPr>
              <w:t>℃，</w:t>
            </w:r>
          </w:p>
          <w:p w:rsidR="007C2133" w:rsidRDefault="00CC0FD9">
            <w:pPr>
              <w:pStyle w:val="afffff1"/>
              <w:ind w:firstLineChars="0" w:firstLine="0"/>
              <w:jc w:val="center"/>
              <w:rPr>
                <w:sz w:val="18"/>
                <w:szCs w:val="18"/>
              </w:rPr>
            </w:pPr>
            <w:r>
              <w:rPr>
                <w:rFonts w:hint="eastAsia"/>
                <w:sz w:val="18"/>
                <w:szCs w:val="18"/>
              </w:rPr>
              <w:t>不宜高于</w:t>
            </w:r>
            <w:r>
              <w:rPr>
                <w:rFonts w:hint="eastAsia"/>
                <w:sz w:val="18"/>
                <w:szCs w:val="18"/>
              </w:rPr>
              <w:t>35</w:t>
            </w:r>
            <w:r>
              <w:rPr>
                <w:rFonts w:hint="eastAsia"/>
                <w:sz w:val="18"/>
                <w:szCs w:val="18"/>
                <w:vertAlign w:val="superscript"/>
              </w:rPr>
              <w:t xml:space="preserve"> </w:t>
            </w:r>
            <w:r>
              <w:rPr>
                <w:rFonts w:hint="eastAsia"/>
                <w:sz w:val="18"/>
                <w:szCs w:val="18"/>
              </w:rPr>
              <w:t>℃</w:t>
            </w:r>
          </w:p>
        </w:tc>
      </w:tr>
      <w:tr w:rsidR="007C2133">
        <w:trPr>
          <w:trHeight w:val="481"/>
        </w:trPr>
        <w:tc>
          <w:tcPr>
            <w:tcW w:w="799" w:type="dxa"/>
            <w:vAlign w:val="center"/>
          </w:tcPr>
          <w:p w:rsidR="007C2133" w:rsidRDefault="00CC0FD9">
            <w:pPr>
              <w:pStyle w:val="afffff1"/>
              <w:ind w:firstLineChars="150" w:firstLine="270"/>
              <w:jc w:val="left"/>
              <w:rPr>
                <w:sz w:val="18"/>
                <w:szCs w:val="18"/>
              </w:rPr>
            </w:pPr>
            <w:r>
              <w:rPr>
                <w:rFonts w:hint="eastAsia"/>
                <w:sz w:val="18"/>
                <w:szCs w:val="18"/>
              </w:rPr>
              <w:t>8</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勋章菊</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600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535" w:type="dxa"/>
            <w:vAlign w:val="center"/>
          </w:tcPr>
          <w:p w:rsidR="007C2133" w:rsidRDefault="00CC0FD9">
            <w:pPr>
              <w:pStyle w:val="afffff1"/>
              <w:ind w:firstLineChars="100" w:firstLine="180"/>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25</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26</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鸡冠花</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400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701" w:type="dxa"/>
            <w:vAlign w:val="center"/>
          </w:tcPr>
          <w:p w:rsidR="007C2133" w:rsidRDefault="00CC0FD9">
            <w:pPr>
              <w:pStyle w:val="afffff1"/>
              <w:ind w:firstLineChars="100" w:firstLine="180"/>
              <w:jc w:val="center"/>
              <w:rPr>
                <w:sz w:val="18"/>
                <w:szCs w:val="18"/>
              </w:rPr>
            </w:pPr>
            <w:r>
              <w:rPr>
                <w:rFonts w:hint="eastAsia"/>
                <w:sz w:val="18"/>
                <w:szCs w:val="18"/>
              </w:rPr>
              <w:t>20</w:t>
            </w:r>
            <w:r>
              <w:rPr>
                <w:rFonts w:hint="eastAsia"/>
                <w:sz w:val="18"/>
                <w:szCs w:val="18"/>
                <w:vertAlign w:val="subscript"/>
              </w:rPr>
              <w:t xml:space="preserve"> </w:t>
            </w:r>
            <w:r>
              <w:rPr>
                <w:rFonts w:hint="eastAsia"/>
                <w:sz w:val="18"/>
                <w:szCs w:val="18"/>
              </w:rPr>
              <w:t>℃～</w:t>
            </w:r>
            <w:r>
              <w:rPr>
                <w:sz w:val="18"/>
                <w:szCs w:val="18"/>
              </w:rPr>
              <w:t>2</w:t>
            </w:r>
            <w:r>
              <w:rPr>
                <w:rFonts w:hint="eastAsia"/>
                <w:sz w:val="18"/>
                <w:szCs w:val="18"/>
              </w:rPr>
              <w:t>2</w:t>
            </w:r>
            <w:r>
              <w:rPr>
                <w:rFonts w:hint="eastAsia"/>
                <w:sz w:val="18"/>
                <w:szCs w:val="18"/>
                <w:vertAlign w:val="superscript"/>
              </w:rPr>
              <w:t xml:space="preserve"> </w:t>
            </w:r>
            <w:r>
              <w:rPr>
                <w:rFonts w:hint="eastAsia"/>
                <w:sz w:val="18"/>
                <w:szCs w:val="18"/>
              </w:rPr>
              <w:t>℃</w:t>
            </w:r>
          </w:p>
        </w:tc>
      </w:tr>
      <w:tr w:rsidR="007C2133">
        <w:trPr>
          <w:trHeight w:val="481"/>
        </w:trPr>
        <w:tc>
          <w:tcPr>
            <w:tcW w:w="799" w:type="dxa"/>
            <w:vAlign w:val="center"/>
          </w:tcPr>
          <w:p w:rsidR="007C2133" w:rsidRDefault="00CC0FD9">
            <w:pPr>
              <w:pStyle w:val="afffff1"/>
              <w:ind w:firstLineChars="150" w:firstLine="270"/>
              <w:jc w:val="left"/>
              <w:rPr>
                <w:sz w:val="18"/>
                <w:szCs w:val="18"/>
              </w:rPr>
            </w:pPr>
            <w:r>
              <w:rPr>
                <w:rFonts w:hint="eastAsia"/>
                <w:sz w:val="18"/>
                <w:szCs w:val="18"/>
              </w:rPr>
              <w:t>9</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美丽天人菊</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600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300</w:t>
            </w:r>
          </w:p>
        </w:tc>
        <w:tc>
          <w:tcPr>
            <w:tcW w:w="1535" w:type="dxa"/>
            <w:vAlign w:val="center"/>
          </w:tcPr>
          <w:p w:rsidR="007C2133" w:rsidRDefault="00CC0FD9">
            <w:pPr>
              <w:pStyle w:val="afffff1"/>
              <w:ind w:firstLineChars="100" w:firstLine="180"/>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25</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27</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飞燕草</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600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701" w:type="dxa"/>
            <w:vAlign w:val="center"/>
          </w:tcPr>
          <w:p w:rsidR="007C2133" w:rsidRDefault="00CC0FD9">
            <w:pPr>
              <w:pStyle w:val="afffff1"/>
              <w:ind w:firstLineChars="100" w:firstLine="180"/>
              <w:jc w:val="center"/>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0</w:t>
            </w:r>
            <w:r>
              <w:rPr>
                <w:rFonts w:hint="eastAsia"/>
                <w:sz w:val="18"/>
                <w:szCs w:val="18"/>
                <w:vertAlign w:val="superscript"/>
              </w:rPr>
              <w:t xml:space="preserve"> </w:t>
            </w:r>
            <w:r>
              <w:rPr>
                <w:rFonts w:hint="eastAsia"/>
                <w:sz w:val="18"/>
                <w:szCs w:val="18"/>
              </w:rPr>
              <w:t>℃</w:t>
            </w:r>
          </w:p>
        </w:tc>
      </w:tr>
      <w:tr w:rsidR="007C2133">
        <w:trPr>
          <w:trHeight w:val="481"/>
        </w:trPr>
        <w:tc>
          <w:tcPr>
            <w:tcW w:w="799" w:type="dxa"/>
            <w:vAlign w:val="center"/>
          </w:tcPr>
          <w:p w:rsidR="007C2133" w:rsidRDefault="00CC0FD9">
            <w:pPr>
              <w:pStyle w:val="afffff1"/>
              <w:ind w:firstLineChars="100" w:firstLine="180"/>
              <w:jc w:val="left"/>
              <w:rPr>
                <w:sz w:val="18"/>
                <w:szCs w:val="18"/>
              </w:rPr>
            </w:pPr>
            <w:r>
              <w:rPr>
                <w:rFonts w:hint="eastAsia"/>
                <w:sz w:val="18"/>
                <w:szCs w:val="18"/>
              </w:rPr>
              <w:t>10</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向日葵</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000</w:t>
            </w:r>
            <w:r>
              <w:rPr>
                <w:rFonts w:hint="eastAsia"/>
                <w:sz w:val="18"/>
                <w:szCs w:val="18"/>
              </w:rPr>
              <w:t>～</w:t>
            </w:r>
            <w:r>
              <w:rPr>
                <w:rFonts w:hint="eastAsia"/>
                <w:sz w:val="18"/>
                <w:szCs w:val="18"/>
              </w:rPr>
              <w:t>1</w:t>
            </w:r>
            <w:r>
              <w:rPr>
                <w:rFonts w:hint="eastAsia"/>
                <w:sz w:val="18"/>
                <w:szCs w:val="18"/>
                <w:vertAlign w:val="superscript"/>
              </w:rPr>
              <w:t xml:space="preserve"> </w:t>
            </w:r>
            <w:r>
              <w:rPr>
                <w:rFonts w:hint="eastAsia"/>
                <w:sz w:val="18"/>
                <w:szCs w:val="18"/>
              </w:rPr>
              <w:t>400</w:t>
            </w:r>
          </w:p>
        </w:tc>
        <w:tc>
          <w:tcPr>
            <w:tcW w:w="1535" w:type="dxa"/>
            <w:vAlign w:val="center"/>
          </w:tcPr>
          <w:p w:rsidR="007C2133" w:rsidRDefault="00CC0FD9">
            <w:pPr>
              <w:pStyle w:val="afffff1"/>
              <w:ind w:firstLineChars="50" w:firstLine="90"/>
              <w:rPr>
                <w:sz w:val="18"/>
                <w:szCs w:val="18"/>
              </w:rPr>
            </w:pPr>
            <w:r>
              <w:rPr>
                <w:rFonts w:hint="eastAsia"/>
                <w:sz w:val="18"/>
                <w:szCs w:val="18"/>
              </w:rPr>
              <w:t>不宜低于</w:t>
            </w:r>
            <w:r>
              <w:rPr>
                <w:rFonts w:hint="eastAsia"/>
                <w:sz w:val="18"/>
                <w:szCs w:val="18"/>
              </w:rPr>
              <w:t>10</w:t>
            </w:r>
            <w:r>
              <w:rPr>
                <w:rFonts w:hint="eastAsia"/>
                <w:sz w:val="18"/>
                <w:szCs w:val="18"/>
                <w:vertAlign w:val="superscript"/>
              </w:rPr>
              <w:t xml:space="preserve"> </w:t>
            </w:r>
            <w:r>
              <w:rPr>
                <w:rFonts w:hint="eastAsia"/>
                <w:sz w:val="18"/>
                <w:szCs w:val="18"/>
              </w:rPr>
              <w:t>℃，</w:t>
            </w:r>
          </w:p>
          <w:p w:rsidR="007C2133" w:rsidRDefault="00CC0FD9">
            <w:pPr>
              <w:pStyle w:val="afffff1"/>
              <w:ind w:firstLineChars="50" w:firstLine="90"/>
              <w:rPr>
                <w:sz w:val="18"/>
                <w:szCs w:val="18"/>
              </w:rPr>
            </w:pPr>
            <w:r>
              <w:rPr>
                <w:rFonts w:hint="eastAsia"/>
                <w:sz w:val="18"/>
                <w:szCs w:val="18"/>
              </w:rPr>
              <w:t>不宜高于</w:t>
            </w:r>
            <w:r>
              <w:rPr>
                <w:rFonts w:hint="eastAsia"/>
                <w:sz w:val="18"/>
                <w:szCs w:val="18"/>
              </w:rPr>
              <w:t>35</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28</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黑种草</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600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701" w:type="dxa"/>
            <w:vAlign w:val="center"/>
          </w:tcPr>
          <w:p w:rsidR="007C2133" w:rsidRDefault="00CC0FD9">
            <w:pPr>
              <w:pStyle w:val="afffff1"/>
              <w:ind w:firstLineChars="100" w:firstLine="180"/>
              <w:jc w:val="center"/>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0</w:t>
            </w:r>
            <w:r>
              <w:rPr>
                <w:rFonts w:hint="eastAsia"/>
                <w:sz w:val="18"/>
                <w:szCs w:val="18"/>
                <w:vertAlign w:val="superscript"/>
              </w:rPr>
              <w:t xml:space="preserve"> </w:t>
            </w:r>
            <w:r>
              <w:rPr>
                <w:rFonts w:hint="eastAsia"/>
                <w:sz w:val="18"/>
                <w:szCs w:val="18"/>
              </w:rPr>
              <w:t>℃</w:t>
            </w:r>
          </w:p>
        </w:tc>
      </w:tr>
      <w:tr w:rsidR="007C2133">
        <w:trPr>
          <w:trHeight w:val="460"/>
        </w:trPr>
        <w:tc>
          <w:tcPr>
            <w:tcW w:w="799" w:type="dxa"/>
            <w:vAlign w:val="center"/>
          </w:tcPr>
          <w:p w:rsidR="007C2133" w:rsidRDefault="00CC0FD9">
            <w:pPr>
              <w:pStyle w:val="afffff1"/>
              <w:ind w:firstLineChars="100" w:firstLine="180"/>
              <w:jc w:val="left"/>
              <w:rPr>
                <w:sz w:val="18"/>
                <w:szCs w:val="18"/>
              </w:rPr>
            </w:pPr>
            <w:r>
              <w:rPr>
                <w:rFonts w:hint="eastAsia"/>
                <w:sz w:val="18"/>
                <w:szCs w:val="18"/>
              </w:rPr>
              <w:t>11</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小丽花</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600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535" w:type="dxa"/>
            <w:vAlign w:val="center"/>
          </w:tcPr>
          <w:p w:rsidR="007C2133" w:rsidRDefault="00CC0FD9">
            <w:pPr>
              <w:pStyle w:val="afffff1"/>
              <w:ind w:firstLineChars="100" w:firstLine="180"/>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25</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29</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花菱草</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400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701" w:type="dxa"/>
            <w:vAlign w:val="center"/>
          </w:tcPr>
          <w:p w:rsidR="007C2133" w:rsidRDefault="00CC0FD9">
            <w:pPr>
              <w:pStyle w:val="afffff1"/>
              <w:ind w:firstLineChars="100" w:firstLine="180"/>
              <w:jc w:val="center"/>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0</w:t>
            </w:r>
            <w:r>
              <w:rPr>
                <w:rFonts w:hint="eastAsia"/>
                <w:sz w:val="18"/>
                <w:szCs w:val="18"/>
                <w:vertAlign w:val="superscript"/>
              </w:rPr>
              <w:t xml:space="preserve"> </w:t>
            </w:r>
            <w:r>
              <w:rPr>
                <w:rFonts w:hint="eastAsia"/>
                <w:sz w:val="18"/>
                <w:szCs w:val="18"/>
              </w:rPr>
              <w:t>℃</w:t>
            </w:r>
          </w:p>
        </w:tc>
      </w:tr>
      <w:tr w:rsidR="007C2133">
        <w:trPr>
          <w:trHeight w:val="460"/>
        </w:trPr>
        <w:tc>
          <w:tcPr>
            <w:tcW w:w="799" w:type="dxa"/>
            <w:vAlign w:val="center"/>
          </w:tcPr>
          <w:p w:rsidR="007C2133" w:rsidRDefault="00CC0FD9">
            <w:pPr>
              <w:pStyle w:val="afffff1"/>
              <w:ind w:firstLineChars="100" w:firstLine="180"/>
              <w:jc w:val="left"/>
              <w:rPr>
                <w:sz w:val="18"/>
                <w:szCs w:val="18"/>
              </w:rPr>
            </w:pPr>
            <w:r>
              <w:rPr>
                <w:rFonts w:hint="eastAsia"/>
                <w:sz w:val="18"/>
                <w:szCs w:val="18"/>
              </w:rPr>
              <w:t>12</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金盏菊</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600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535" w:type="dxa"/>
            <w:vAlign w:val="center"/>
          </w:tcPr>
          <w:p w:rsidR="007C2133" w:rsidRDefault="00CC0FD9">
            <w:pPr>
              <w:pStyle w:val="afffff1"/>
              <w:ind w:firstLineChars="100" w:firstLine="180"/>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25</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30</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虞美人</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700</w:t>
            </w:r>
            <w:r>
              <w:rPr>
                <w:rFonts w:hint="eastAsia"/>
                <w:sz w:val="18"/>
                <w:szCs w:val="18"/>
              </w:rPr>
              <w:t>～</w:t>
            </w:r>
            <w:r>
              <w:rPr>
                <w:rFonts w:hint="eastAsia"/>
                <w:sz w:val="18"/>
                <w:szCs w:val="18"/>
              </w:rPr>
              <w:t>1</w:t>
            </w:r>
            <w:r>
              <w:rPr>
                <w:rFonts w:hint="eastAsia"/>
                <w:sz w:val="18"/>
                <w:szCs w:val="18"/>
                <w:vertAlign w:val="superscript"/>
              </w:rPr>
              <w:t xml:space="preserve"> </w:t>
            </w:r>
            <w:r>
              <w:rPr>
                <w:rFonts w:hint="eastAsia"/>
                <w:sz w:val="18"/>
                <w:szCs w:val="18"/>
              </w:rPr>
              <w:t>400</w:t>
            </w:r>
          </w:p>
        </w:tc>
        <w:tc>
          <w:tcPr>
            <w:tcW w:w="1701" w:type="dxa"/>
            <w:vAlign w:val="center"/>
          </w:tcPr>
          <w:p w:rsidR="007C2133" w:rsidRDefault="00CC0FD9">
            <w:pPr>
              <w:pStyle w:val="afffff1"/>
              <w:ind w:firstLineChars="100" w:firstLine="180"/>
              <w:jc w:val="center"/>
              <w:rPr>
                <w:sz w:val="18"/>
                <w:szCs w:val="18"/>
              </w:rPr>
            </w:pPr>
            <w:r>
              <w:rPr>
                <w:sz w:val="18"/>
                <w:szCs w:val="18"/>
              </w:rPr>
              <w:t>15</w:t>
            </w:r>
            <w:r>
              <w:rPr>
                <w:rFonts w:hint="eastAsia"/>
                <w:sz w:val="18"/>
                <w:szCs w:val="18"/>
                <w:vertAlign w:val="superscript"/>
              </w:rPr>
              <w:t xml:space="preserve"> </w:t>
            </w:r>
            <w:r>
              <w:rPr>
                <w:rFonts w:hint="eastAsia"/>
                <w:sz w:val="18"/>
                <w:szCs w:val="18"/>
              </w:rPr>
              <w:t>℃～</w:t>
            </w:r>
            <w:r>
              <w:rPr>
                <w:sz w:val="18"/>
                <w:szCs w:val="18"/>
              </w:rPr>
              <w:t>20</w:t>
            </w:r>
            <w:r>
              <w:rPr>
                <w:rFonts w:hint="eastAsia"/>
                <w:sz w:val="18"/>
                <w:szCs w:val="18"/>
                <w:vertAlign w:val="superscript"/>
              </w:rPr>
              <w:t xml:space="preserve"> </w:t>
            </w:r>
            <w:r>
              <w:rPr>
                <w:rFonts w:hint="eastAsia"/>
                <w:sz w:val="18"/>
                <w:szCs w:val="18"/>
              </w:rPr>
              <w:t>℃</w:t>
            </w:r>
          </w:p>
        </w:tc>
      </w:tr>
      <w:tr w:rsidR="007C2133">
        <w:trPr>
          <w:trHeight w:val="460"/>
        </w:trPr>
        <w:tc>
          <w:tcPr>
            <w:tcW w:w="799" w:type="dxa"/>
            <w:vAlign w:val="center"/>
          </w:tcPr>
          <w:p w:rsidR="007C2133" w:rsidRDefault="00CC0FD9">
            <w:pPr>
              <w:pStyle w:val="afffff1"/>
              <w:ind w:firstLineChars="100" w:firstLine="180"/>
              <w:jc w:val="left"/>
              <w:rPr>
                <w:sz w:val="18"/>
                <w:szCs w:val="18"/>
              </w:rPr>
            </w:pPr>
            <w:r>
              <w:rPr>
                <w:rFonts w:hint="eastAsia"/>
                <w:sz w:val="18"/>
                <w:szCs w:val="18"/>
              </w:rPr>
              <w:t>13</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矢车菊</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2</w:t>
            </w:r>
            <w:r>
              <w:rPr>
                <w:rFonts w:hint="eastAsia"/>
                <w:sz w:val="18"/>
                <w:szCs w:val="18"/>
                <w:vertAlign w:val="superscript"/>
              </w:rPr>
              <w:t xml:space="preserve"> </w:t>
            </w:r>
            <w:r>
              <w:rPr>
                <w:rFonts w:hint="eastAsia"/>
                <w:sz w:val="18"/>
                <w:szCs w:val="18"/>
              </w:rPr>
              <w:t>000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300</w:t>
            </w:r>
          </w:p>
        </w:tc>
        <w:tc>
          <w:tcPr>
            <w:tcW w:w="1535" w:type="dxa"/>
            <w:vAlign w:val="center"/>
          </w:tcPr>
          <w:p w:rsidR="007C2133" w:rsidRDefault="00CC0FD9">
            <w:pPr>
              <w:pStyle w:val="afffff1"/>
              <w:ind w:firstLineChars="100" w:firstLine="180"/>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0</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31</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矮雪轮</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400</w:t>
            </w:r>
            <w:r>
              <w:rPr>
                <w:rFonts w:hint="eastAsia"/>
                <w:sz w:val="18"/>
                <w:szCs w:val="18"/>
              </w:rPr>
              <w:t>～</w:t>
            </w:r>
            <w:r>
              <w:rPr>
                <w:rFonts w:hint="eastAsia"/>
                <w:sz w:val="18"/>
                <w:szCs w:val="18"/>
              </w:rPr>
              <w:t>1</w:t>
            </w:r>
            <w:r>
              <w:rPr>
                <w:rFonts w:hint="eastAsia"/>
                <w:sz w:val="18"/>
                <w:szCs w:val="18"/>
                <w:vertAlign w:val="superscript"/>
              </w:rPr>
              <w:t xml:space="preserve"> </w:t>
            </w:r>
            <w:r>
              <w:rPr>
                <w:rFonts w:hint="eastAsia"/>
                <w:sz w:val="18"/>
                <w:szCs w:val="18"/>
              </w:rPr>
              <w:t>600</w:t>
            </w:r>
          </w:p>
        </w:tc>
        <w:tc>
          <w:tcPr>
            <w:tcW w:w="1701" w:type="dxa"/>
            <w:vAlign w:val="center"/>
          </w:tcPr>
          <w:p w:rsidR="007C2133" w:rsidRDefault="00CC0FD9">
            <w:pPr>
              <w:pStyle w:val="afffff1"/>
              <w:ind w:firstLineChars="100" w:firstLine="180"/>
              <w:jc w:val="center"/>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0</w:t>
            </w:r>
            <w:r>
              <w:rPr>
                <w:rFonts w:hint="eastAsia"/>
                <w:sz w:val="18"/>
                <w:szCs w:val="18"/>
                <w:vertAlign w:val="superscript"/>
              </w:rPr>
              <w:t xml:space="preserve"> </w:t>
            </w:r>
            <w:r>
              <w:rPr>
                <w:rFonts w:hint="eastAsia"/>
                <w:sz w:val="18"/>
                <w:szCs w:val="18"/>
              </w:rPr>
              <w:t>℃</w:t>
            </w:r>
          </w:p>
        </w:tc>
      </w:tr>
      <w:tr w:rsidR="007C2133">
        <w:trPr>
          <w:trHeight w:val="460"/>
        </w:trPr>
        <w:tc>
          <w:tcPr>
            <w:tcW w:w="799" w:type="dxa"/>
            <w:vAlign w:val="center"/>
          </w:tcPr>
          <w:p w:rsidR="007C2133" w:rsidRDefault="00CC0FD9">
            <w:pPr>
              <w:pStyle w:val="afffff1"/>
              <w:ind w:firstLineChars="100" w:firstLine="180"/>
              <w:jc w:val="left"/>
              <w:rPr>
                <w:sz w:val="18"/>
                <w:szCs w:val="18"/>
              </w:rPr>
            </w:pPr>
            <w:r>
              <w:rPr>
                <w:rFonts w:hint="eastAsia"/>
                <w:sz w:val="18"/>
                <w:szCs w:val="18"/>
              </w:rPr>
              <w:t>14</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白晶菊</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000</w:t>
            </w:r>
            <w:r>
              <w:rPr>
                <w:rFonts w:hint="eastAsia"/>
                <w:sz w:val="18"/>
                <w:szCs w:val="18"/>
              </w:rPr>
              <w:t>～</w:t>
            </w:r>
            <w:r>
              <w:rPr>
                <w:rFonts w:hint="eastAsia"/>
                <w:sz w:val="18"/>
                <w:szCs w:val="18"/>
              </w:rPr>
              <w:t>1</w:t>
            </w:r>
            <w:r>
              <w:rPr>
                <w:rFonts w:hint="eastAsia"/>
                <w:sz w:val="18"/>
                <w:szCs w:val="18"/>
                <w:vertAlign w:val="superscript"/>
              </w:rPr>
              <w:t xml:space="preserve"> </w:t>
            </w:r>
            <w:r>
              <w:rPr>
                <w:rFonts w:hint="eastAsia"/>
                <w:sz w:val="18"/>
                <w:szCs w:val="18"/>
              </w:rPr>
              <w:t>400</w:t>
            </w:r>
          </w:p>
        </w:tc>
        <w:tc>
          <w:tcPr>
            <w:tcW w:w="1535" w:type="dxa"/>
            <w:vAlign w:val="center"/>
          </w:tcPr>
          <w:p w:rsidR="007C2133" w:rsidRDefault="00CC0FD9">
            <w:pPr>
              <w:pStyle w:val="afffff1"/>
              <w:ind w:firstLineChars="100" w:firstLine="180"/>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0</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32</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福禄考</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400</w:t>
            </w:r>
            <w:r>
              <w:rPr>
                <w:rFonts w:hint="eastAsia"/>
                <w:sz w:val="18"/>
                <w:szCs w:val="18"/>
              </w:rPr>
              <w:t>～</w:t>
            </w:r>
            <w:r>
              <w:rPr>
                <w:rFonts w:hint="eastAsia"/>
                <w:sz w:val="18"/>
                <w:szCs w:val="18"/>
              </w:rPr>
              <w:t>1</w:t>
            </w:r>
            <w:r>
              <w:rPr>
                <w:rFonts w:hint="eastAsia"/>
                <w:sz w:val="18"/>
                <w:szCs w:val="18"/>
                <w:vertAlign w:val="superscript"/>
              </w:rPr>
              <w:t xml:space="preserve"> </w:t>
            </w:r>
            <w:r>
              <w:rPr>
                <w:rFonts w:hint="eastAsia"/>
                <w:sz w:val="18"/>
                <w:szCs w:val="18"/>
              </w:rPr>
              <w:t>600</w:t>
            </w:r>
          </w:p>
        </w:tc>
        <w:tc>
          <w:tcPr>
            <w:tcW w:w="1701" w:type="dxa"/>
            <w:vAlign w:val="center"/>
          </w:tcPr>
          <w:p w:rsidR="007C2133" w:rsidRDefault="00CC0FD9">
            <w:pPr>
              <w:pStyle w:val="afffff1"/>
              <w:ind w:firstLineChars="100" w:firstLine="180"/>
              <w:jc w:val="center"/>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0</w:t>
            </w:r>
            <w:r>
              <w:rPr>
                <w:rFonts w:hint="eastAsia"/>
                <w:sz w:val="18"/>
                <w:szCs w:val="18"/>
                <w:vertAlign w:val="superscript"/>
              </w:rPr>
              <w:t xml:space="preserve"> </w:t>
            </w:r>
            <w:r>
              <w:rPr>
                <w:rFonts w:hint="eastAsia"/>
                <w:sz w:val="18"/>
                <w:szCs w:val="18"/>
              </w:rPr>
              <w:t>℃</w:t>
            </w:r>
          </w:p>
        </w:tc>
      </w:tr>
      <w:tr w:rsidR="007C2133">
        <w:trPr>
          <w:trHeight w:val="460"/>
        </w:trPr>
        <w:tc>
          <w:tcPr>
            <w:tcW w:w="799" w:type="dxa"/>
            <w:vAlign w:val="center"/>
          </w:tcPr>
          <w:p w:rsidR="007C2133" w:rsidRDefault="00CC0FD9">
            <w:pPr>
              <w:pStyle w:val="afffff1"/>
              <w:ind w:firstLineChars="100" w:firstLine="180"/>
              <w:jc w:val="left"/>
              <w:rPr>
                <w:sz w:val="18"/>
                <w:szCs w:val="18"/>
              </w:rPr>
            </w:pPr>
            <w:r>
              <w:rPr>
                <w:rFonts w:hint="eastAsia"/>
                <w:sz w:val="18"/>
                <w:szCs w:val="18"/>
              </w:rPr>
              <w:t>15</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黄晶菊</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600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535" w:type="dxa"/>
            <w:vAlign w:val="center"/>
          </w:tcPr>
          <w:p w:rsidR="007C2133" w:rsidRDefault="00CC0FD9">
            <w:pPr>
              <w:pStyle w:val="afffff1"/>
              <w:ind w:firstLineChars="100" w:firstLine="180"/>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0</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33</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蓝萼鼠尾草</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600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701" w:type="dxa"/>
            <w:vAlign w:val="center"/>
          </w:tcPr>
          <w:p w:rsidR="007C2133" w:rsidRDefault="00CC0FD9">
            <w:pPr>
              <w:pStyle w:val="afffff1"/>
              <w:ind w:firstLineChars="0" w:firstLine="0"/>
              <w:jc w:val="center"/>
              <w:rPr>
                <w:sz w:val="18"/>
                <w:szCs w:val="18"/>
              </w:rPr>
            </w:pPr>
            <w:r>
              <w:rPr>
                <w:rFonts w:hint="eastAsia"/>
                <w:sz w:val="18"/>
                <w:szCs w:val="18"/>
              </w:rPr>
              <w:t xml:space="preserve">  </w:t>
            </w: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0</w:t>
            </w:r>
            <w:r>
              <w:rPr>
                <w:rFonts w:hint="eastAsia"/>
                <w:sz w:val="18"/>
                <w:szCs w:val="18"/>
                <w:vertAlign w:val="superscript"/>
              </w:rPr>
              <w:t xml:space="preserve"> </w:t>
            </w:r>
            <w:r>
              <w:rPr>
                <w:rFonts w:hint="eastAsia"/>
                <w:sz w:val="18"/>
                <w:szCs w:val="18"/>
              </w:rPr>
              <w:t>℃</w:t>
            </w:r>
          </w:p>
        </w:tc>
      </w:tr>
      <w:tr w:rsidR="007C2133">
        <w:trPr>
          <w:trHeight w:val="460"/>
        </w:trPr>
        <w:tc>
          <w:tcPr>
            <w:tcW w:w="799" w:type="dxa"/>
            <w:vAlign w:val="center"/>
          </w:tcPr>
          <w:p w:rsidR="007C2133" w:rsidRDefault="00CC0FD9">
            <w:pPr>
              <w:pStyle w:val="afffff1"/>
              <w:ind w:firstLineChars="100" w:firstLine="180"/>
              <w:jc w:val="left"/>
              <w:rPr>
                <w:sz w:val="18"/>
                <w:szCs w:val="18"/>
              </w:rPr>
            </w:pPr>
            <w:r>
              <w:rPr>
                <w:rFonts w:hint="eastAsia"/>
                <w:sz w:val="18"/>
                <w:szCs w:val="18"/>
              </w:rPr>
              <w:t>16</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茼蒿</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400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535" w:type="dxa"/>
            <w:vAlign w:val="center"/>
          </w:tcPr>
          <w:p w:rsidR="007C2133" w:rsidRDefault="00CC0FD9">
            <w:pPr>
              <w:pStyle w:val="afffff1"/>
              <w:ind w:firstLineChars="100" w:firstLine="180"/>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0</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34</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醉蝶花</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400</w:t>
            </w:r>
            <w:r>
              <w:rPr>
                <w:rFonts w:hint="eastAsia"/>
                <w:sz w:val="18"/>
                <w:szCs w:val="18"/>
              </w:rPr>
              <w:t>～</w:t>
            </w:r>
            <w:r>
              <w:rPr>
                <w:rFonts w:hint="eastAsia"/>
                <w:sz w:val="18"/>
                <w:szCs w:val="18"/>
              </w:rPr>
              <w:t>2</w:t>
            </w:r>
            <w:r>
              <w:rPr>
                <w:rFonts w:hint="eastAsia"/>
                <w:sz w:val="18"/>
                <w:szCs w:val="18"/>
                <w:vertAlign w:val="superscript"/>
              </w:rPr>
              <w:t xml:space="preserve"> </w:t>
            </w:r>
            <w:r>
              <w:rPr>
                <w:rFonts w:hint="eastAsia"/>
                <w:sz w:val="18"/>
                <w:szCs w:val="18"/>
              </w:rPr>
              <w:t>000</w:t>
            </w:r>
          </w:p>
        </w:tc>
        <w:tc>
          <w:tcPr>
            <w:tcW w:w="1701" w:type="dxa"/>
            <w:vAlign w:val="center"/>
          </w:tcPr>
          <w:p w:rsidR="007C2133" w:rsidRDefault="00CC0FD9">
            <w:pPr>
              <w:pStyle w:val="afffff1"/>
              <w:ind w:firstLineChars="0" w:firstLine="0"/>
              <w:jc w:val="center"/>
              <w:rPr>
                <w:sz w:val="18"/>
                <w:szCs w:val="18"/>
              </w:rPr>
            </w:pPr>
            <w:r>
              <w:rPr>
                <w:rFonts w:hint="eastAsia"/>
                <w:sz w:val="18"/>
                <w:szCs w:val="18"/>
              </w:rPr>
              <w:t>20</w:t>
            </w:r>
            <w:r>
              <w:rPr>
                <w:rFonts w:hint="eastAsia"/>
                <w:sz w:val="18"/>
                <w:szCs w:val="18"/>
                <w:vertAlign w:val="superscript"/>
              </w:rPr>
              <w:t xml:space="preserve"> </w:t>
            </w:r>
            <w:r>
              <w:rPr>
                <w:rFonts w:hint="eastAsia"/>
                <w:sz w:val="18"/>
                <w:szCs w:val="18"/>
              </w:rPr>
              <w:t>℃～</w:t>
            </w:r>
            <w:r>
              <w:rPr>
                <w:rFonts w:hint="eastAsia"/>
                <w:sz w:val="18"/>
                <w:szCs w:val="18"/>
              </w:rPr>
              <w:t>30</w:t>
            </w:r>
            <w:r>
              <w:rPr>
                <w:rFonts w:hint="eastAsia"/>
                <w:sz w:val="18"/>
                <w:szCs w:val="18"/>
                <w:vertAlign w:val="superscript"/>
              </w:rPr>
              <w:t xml:space="preserve"> </w:t>
            </w:r>
            <w:r>
              <w:rPr>
                <w:rFonts w:hint="eastAsia"/>
                <w:sz w:val="18"/>
                <w:szCs w:val="18"/>
              </w:rPr>
              <w:t>℃，早晚温差不宜低于</w:t>
            </w:r>
            <w:r>
              <w:rPr>
                <w:rFonts w:hint="eastAsia"/>
                <w:sz w:val="18"/>
                <w:szCs w:val="18"/>
              </w:rPr>
              <w:t>6</w:t>
            </w:r>
            <w:r>
              <w:rPr>
                <w:rFonts w:hint="eastAsia"/>
                <w:sz w:val="18"/>
                <w:szCs w:val="18"/>
                <w:vertAlign w:val="superscript"/>
              </w:rPr>
              <w:t xml:space="preserve"> </w:t>
            </w:r>
            <w:r>
              <w:rPr>
                <w:rFonts w:hint="eastAsia"/>
                <w:sz w:val="18"/>
                <w:szCs w:val="18"/>
              </w:rPr>
              <w:t>℃</w:t>
            </w:r>
          </w:p>
        </w:tc>
      </w:tr>
      <w:tr w:rsidR="007C2133">
        <w:trPr>
          <w:trHeight w:val="460"/>
        </w:trPr>
        <w:tc>
          <w:tcPr>
            <w:tcW w:w="799" w:type="dxa"/>
            <w:vAlign w:val="center"/>
          </w:tcPr>
          <w:p w:rsidR="007C2133" w:rsidRDefault="00CC0FD9">
            <w:pPr>
              <w:pStyle w:val="afffff1"/>
              <w:ind w:firstLineChars="100" w:firstLine="180"/>
              <w:jc w:val="left"/>
              <w:rPr>
                <w:sz w:val="18"/>
                <w:szCs w:val="18"/>
              </w:rPr>
            </w:pPr>
            <w:r>
              <w:rPr>
                <w:rFonts w:hint="eastAsia"/>
                <w:sz w:val="18"/>
                <w:szCs w:val="18"/>
              </w:rPr>
              <w:t>17</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蛇目菊</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400</w:t>
            </w:r>
            <w:r>
              <w:rPr>
                <w:rFonts w:hint="eastAsia"/>
                <w:sz w:val="18"/>
                <w:szCs w:val="18"/>
              </w:rPr>
              <w:t>～</w:t>
            </w:r>
            <w:r>
              <w:rPr>
                <w:rFonts w:hint="eastAsia"/>
                <w:sz w:val="18"/>
                <w:szCs w:val="18"/>
              </w:rPr>
              <w:t>1</w:t>
            </w:r>
            <w:r>
              <w:rPr>
                <w:rFonts w:hint="eastAsia"/>
                <w:sz w:val="18"/>
                <w:szCs w:val="18"/>
                <w:vertAlign w:val="superscript"/>
              </w:rPr>
              <w:t xml:space="preserve"> </w:t>
            </w:r>
            <w:r>
              <w:rPr>
                <w:rFonts w:hint="eastAsia"/>
                <w:sz w:val="18"/>
                <w:szCs w:val="18"/>
              </w:rPr>
              <w:t>600</w:t>
            </w:r>
          </w:p>
        </w:tc>
        <w:tc>
          <w:tcPr>
            <w:tcW w:w="1535" w:type="dxa"/>
            <w:vAlign w:val="center"/>
          </w:tcPr>
          <w:p w:rsidR="007C2133" w:rsidRDefault="00CC0FD9">
            <w:pPr>
              <w:pStyle w:val="afffff1"/>
              <w:ind w:firstLineChars="100" w:firstLine="180"/>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0</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35</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凤仙花</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1</w:t>
            </w:r>
            <w:r>
              <w:rPr>
                <w:rFonts w:hint="eastAsia"/>
                <w:sz w:val="18"/>
                <w:szCs w:val="18"/>
                <w:vertAlign w:val="superscript"/>
              </w:rPr>
              <w:t xml:space="preserve"> </w:t>
            </w:r>
            <w:r>
              <w:rPr>
                <w:rFonts w:hint="eastAsia"/>
                <w:sz w:val="18"/>
                <w:szCs w:val="18"/>
              </w:rPr>
              <w:t>000</w:t>
            </w:r>
            <w:r>
              <w:rPr>
                <w:rFonts w:hint="eastAsia"/>
                <w:sz w:val="18"/>
                <w:szCs w:val="18"/>
              </w:rPr>
              <w:t>～</w:t>
            </w:r>
            <w:r>
              <w:rPr>
                <w:rFonts w:hint="eastAsia"/>
                <w:sz w:val="18"/>
                <w:szCs w:val="18"/>
              </w:rPr>
              <w:t>1</w:t>
            </w:r>
            <w:r>
              <w:rPr>
                <w:rFonts w:hint="eastAsia"/>
                <w:sz w:val="18"/>
                <w:szCs w:val="18"/>
                <w:vertAlign w:val="superscript"/>
              </w:rPr>
              <w:t xml:space="preserve"> </w:t>
            </w:r>
            <w:r>
              <w:rPr>
                <w:rFonts w:hint="eastAsia"/>
                <w:sz w:val="18"/>
                <w:szCs w:val="18"/>
              </w:rPr>
              <w:t>400</w:t>
            </w:r>
          </w:p>
        </w:tc>
        <w:tc>
          <w:tcPr>
            <w:tcW w:w="1701" w:type="dxa"/>
            <w:vAlign w:val="center"/>
          </w:tcPr>
          <w:p w:rsidR="007C2133" w:rsidRDefault="00CC0FD9">
            <w:pPr>
              <w:pStyle w:val="afffff1"/>
              <w:ind w:firstLineChars="100" w:firstLine="180"/>
              <w:jc w:val="center"/>
              <w:rPr>
                <w:sz w:val="18"/>
                <w:szCs w:val="18"/>
              </w:rPr>
            </w:pPr>
            <w:r>
              <w:rPr>
                <w:rFonts w:hint="eastAsia"/>
                <w:sz w:val="18"/>
                <w:szCs w:val="18"/>
              </w:rPr>
              <w:t>25</w:t>
            </w:r>
            <w:r>
              <w:rPr>
                <w:rFonts w:hint="eastAsia"/>
                <w:sz w:val="18"/>
                <w:szCs w:val="18"/>
                <w:vertAlign w:val="superscript"/>
              </w:rPr>
              <w:t xml:space="preserve"> </w:t>
            </w:r>
            <w:r>
              <w:rPr>
                <w:rFonts w:hint="eastAsia"/>
                <w:sz w:val="18"/>
                <w:szCs w:val="18"/>
              </w:rPr>
              <w:t>℃～</w:t>
            </w:r>
            <w:r>
              <w:rPr>
                <w:rFonts w:hint="eastAsia"/>
                <w:sz w:val="18"/>
                <w:szCs w:val="18"/>
              </w:rPr>
              <w:t>30</w:t>
            </w:r>
            <w:r>
              <w:rPr>
                <w:rFonts w:hint="eastAsia"/>
                <w:sz w:val="18"/>
                <w:szCs w:val="18"/>
                <w:vertAlign w:val="superscript"/>
              </w:rPr>
              <w:t xml:space="preserve"> </w:t>
            </w:r>
            <w:r>
              <w:rPr>
                <w:rFonts w:hint="eastAsia"/>
                <w:sz w:val="18"/>
                <w:szCs w:val="18"/>
              </w:rPr>
              <w:t>℃</w:t>
            </w:r>
          </w:p>
        </w:tc>
      </w:tr>
      <w:tr w:rsidR="007C2133">
        <w:trPr>
          <w:trHeight w:val="460"/>
        </w:trPr>
        <w:tc>
          <w:tcPr>
            <w:tcW w:w="799" w:type="dxa"/>
            <w:vAlign w:val="center"/>
          </w:tcPr>
          <w:p w:rsidR="007C2133" w:rsidRDefault="00CC0FD9">
            <w:pPr>
              <w:pStyle w:val="afffff1"/>
              <w:ind w:firstLineChars="100" w:firstLine="180"/>
              <w:jc w:val="left"/>
              <w:rPr>
                <w:sz w:val="18"/>
                <w:szCs w:val="18"/>
              </w:rPr>
            </w:pPr>
            <w:r>
              <w:rPr>
                <w:rFonts w:hint="eastAsia"/>
                <w:sz w:val="18"/>
                <w:szCs w:val="18"/>
              </w:rPr>
              <w:t>18</w:t>
            </w:r>
          </w:p>
        </w:tc>
        <w:tc>
          <w:tcPr>
            <w:tcW w:w="1119" w:type="dxa"/>
            <w:vAlign w:val="center"/>
          </w:tcPr>
          <w:p w:rsidR="007C2133" w:rsidRDefault="00CC0FD9">
            <w:pPr>
              <w:pStyle w:val="afffff1"/>
              <w:ind w:firstLineChars="0" w:firstLine="0"/>
              <w:jc w:val="center"/>
              <w:rPr>
                <w:sz w:val="18"/>
                <w:szCs w:val="18"/>
              </w:rPr>
            </w:pPr>
            <w:r>
              <w:rPr>
                <w:rFonts w:hint="eastAsia"/>
                <w:sz w:val="18"/>
                <w:szCs w:val="18"/>
              </w:rPr>
              <w:t>鸡蛋花</w:t>
            </w:r>
          </w:p>
        </w:tc>
        <w:tc>
          <w:tcPr>
            <w:tcW w:w="1333" w:type="dxa"/>
            <w:vAlign w:val="center"/>
          </w:tcPr>
          <w:p w:rsidR="007C2133" w:rsidRDefault="00CC0FD9">
            <w:pPr>
              <w:pStyle w:val="afffff1"/>
              <w:ind w:firstLineChars="0" w:firstLine="0"/>
              <w:jc w:val="center"/>
              <w:rPr>
                <w:sz w:val="18"/>
                <w:szCs w:val="18"/>
              </w:rPr>
            </w:pPr>
            <w:r>
              <w:rPr>
                <w:rFonts w:hint="eastAsia"/>
                <w:sz w:val="18"/>
                <w:szCs w:val="18"/>
              </w:rPr>
              <w:t>400</w:t>
            </w:r>
            <w:r>
              <w:rPr>
                <w:rFonts w:hint="eastAsia"/>
                <w:sz w:val="18"/>
                <w:szCs w:val="18"/>
              </w:rPr>
              <w:t>～</w:t>
            </w:r>
            <w:r>
              <w:rPr>
                <w:rFonts w:hint="eastAsia"/>
                <w:sz w:val="18"/>
                <w:szCs w:val="18"/>
              </w:rPr>
              <w:t>1</w:t>
            </w:r>
            <w:r>
              <w:rPr>
                <w:rFonts w:hint="eastAsia"/>
                <w:sz w:val="18"/>
                <w:szCs w:val="18"/>
                <w:vertAlign w:val="superscript"/>
              </w:rPr>
              <w:t xml:space="preserve"> </w:t>
            </w:r>
            <w:r>
              <w:rPr>
                <w:rFonts w:hint="eastAsia"/>
                <w:sz w:val="18"/>
                <w:szCs w:val="18"/>
              </w:rPr>
              <w:t>000</w:t>
            </w:r>
          </w:p>
        </w:tc>
        <w:tc>
          <w:tcPr>
            <w:tcW w:w="1535" w:type="dxa"/>
            <w:vAlign w:val="center"/>
          </w:tcPr>
          <w:p w:rsidR="007C2133" w:rsidRDefault="00CC0FD9">
            <w:pPr>
              <w:pStyle w:val="afffff1"/>
              <w:ind w:firstLineChars="100" w:firstLine="180"/>
              <w:rPr>
                <w:sz w:val="18"/>
                <w:szCs w:val="18"/>
              </w:rPr>
            </w:pPr>
            <w:r>
              <w:rPr>
                <w:sz w:val="18"/>
                <w:szCs w:val="18"/>
              </w:rPr>
              <w:t>1</w:t>
            </w:r>
            <w:r>
              <w:rPr>
                <w:rFonts w:hint="eastAsia"/>
                <w:sz w:val="18"/>
                <w:szCs w:val="18"/>
              </w:rPr>
              <w:t>5</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0</w:t>
            </w:r>
            <w:r>
              <w:rPr>
                <w:rFonts w:hint="eastAsia"/>
                <w:sz w:val="18"/>
                <w:szCs w:val="18"/>
                <w:vertAlign w:val="superscript"/>
              </w:rPr>
              <w:t xml:space="preserve"> </w:t>
            </w:r>
            <w:r>
              <w:rPr>
                <w:rFonts w:hint="eastAsia"/>
                <w:sz w:val="18"/>
                <w:szCs w:val="18"/>
              </w:rPr>
              <w:t>℃</w:t>
            </w:r>
          </w:p>
        </w:tc>
        <w:tc>
          <w:tcPr>
            <w:tcW w:w="591" w:type="dxa"/>
            <w:vAlign w:val="center"/>
          </w:tcPr>
          <w:p w:rsidR="007C2133" w:rsidRDefault="00CC0FD9">
            <w:pPr>
              <w:pStyle w:val="afffff1"/>
              <w:ind w:firstLineChars="50" w:firstLine="90"/>
              <w:jc w:val="left"/>
              <w:rPr>
                <w:sz w:val="18"/>
                <w:szCs w:val="18"/>
              </w:rPr>
            </w:pPr>
            <w:r>
              <w:rPr>
                <w:rFonts w:hint="eastAsia"/>
                <w:sz w:val="18"/>
                <w:szCs w:val="18"/>
              </w:rPr>
              <w:t>36</w:t>
            </w:r>
          </w:p>
        </w:tc>
        <w:tc>
          <w:tcPr>
            <w:tcW w:w="1134" w:type="dxa"/>
            <w:vAlign w:val="center"/>
          </w:tcPr>
          <w:p w:rsidR="007C2133" w:rsidRDefault="00CC0FD9">
            <w:pPr>
              <w:pStyle w:val="afffff1"/>
              <w:ind w:firstLineChars="0" w:firstLine="0"/>
              <w:jc w:val="center"/>
              <w:rPr>
                <w:sz w:val="18"/>
                <w:szCs w:val="18"/>
              </w:rPr>
            </w:pPr>
            <w:r>
              <w:rPr>
                <w:rFonts w:hint="eastAsia"/>
                <w:sz w:val="18"/>
                <w:szCs w:val="18"/>
              </w:rPr>
              <w:t>旱金莲</w:t>
            </w:r>
          </w:p>
        </w:tc>
        <w:tc>
          <w:tcPr>
            <w:tcW w:w="1417" w:type="dxa"/>
            <w:vAlign w:val="center"/>
          </w:tcPr>
          <w:p w:rsidR="007C2133" w:rsidRDefault="00CC0FD9">
            <w:pPr>
              <w:pStyle w:val="afffff1"/>
              <w:ind w:firstLineChars="0" w:firstLine="0"/>
              <w:jc w:val="center"/>
              <w:rPr>
                <w:sz w:val="18"/>
                <w:szCs w:val="18"/>
              </w:rPr>
            </w:pPr>
            <w:r>
              <w:rPr>
                <w:rFonts w:hint="eastAsia"/>
                <w:sz w:val="18"/>
                <w:szCs w:val="18"/>
              </w:rPr>
              <w:t>5</w:t>
            </w:r>
            <w:r>
              <w:rPr>
                <w:rFonts w:hint="eastAsia"/>
                <w:sz w:val="18"/>
                <w:szCs w:val="18"/>
                <w:vertAlign w:val="superscript"/>
              </w:rPr>
              <w:t xml:space="preserve"> </w:t>
            </w:r>
            <w:r>
              <w:rPr>
                <w:rFonts w:hint="eastAsia"/>
                <w:sz w:val="18"/>
                <w:szCs w:val="18"/>
              </w:rPr>
              <w:t>300</w:t>
            </w:r>
            <w:r>
              <w:rPr>
                <w:rFonts w:hint="eastAsia"/>
                <w:sz w:val="18"/>
                <w:szCs w:val="18"/>
              </w:rPr>
              <w:t>～</w:t>
            </w:r>
            <w:r>
              <w:rPr>
                <w:rFonts w:hint="eastAsia"/>
                <w:sz w:val="18"/>
                <w:szCs w:val="18"/>
              </w:rPr>
              <w:t>6</w:t>
            </w:r>
            <w:r>
              <w:rPr>
                <w:rFonts w:hint="eastAsia"/>
                <w:sz w:val="18"/>
                <w:szCs w:val="18"/>
                <w:vertAlign w:val="superscript"/>
              </w:rPr>
              <w:t xml:space="preserve"> </w:t>
            </w:r>
            <w:r>
              <w:rPr>
                <w:rFonts w:hint="eastAsia"/>
                <w:sz w:val="18"/>
                <w:szCs w:val="18"/>
              </w:rPr>
              <w:t>600</w:t>
            </w:r>
          </w:p>
        </w:tc>
        <w:tc>
          <w:tcPr>
            <w:tcW w:w="1701" w:type="dxa"/>
            <w:vAlign w:val="center"/>
          </w:tcPr>
          <w:p w:rsidR="007C2133" w:rsidRDefault="00CC0FD9">
            <w:pPr>
              <w:pStyle w:val="afffff1"/>
              <w:ind w:firstLineChars="100" w:firstLine="180"/>
              <w:jc w:val="center"/>
              <w:rPr>
                <w:sz w:val="18"/>
                <w:szCs w:val="18"/>
              </w:rPr>
            </w:pPr>
            <w:r>
              <w:rPr>
                <w:rFonts w:hint="eastAsia"/>
                <w:sz w:val="18"/>
                <w:szCs w:val="18"/>
              </w:rPr>
              <w:t>20</w:t>
            </w:r>
            <w:r>
              <w:rPr>
                <w:rFonts w:hint="eastAsia"/>
                <w:sz w:val="18"/>
                <w:szCs w:val="18"/>
                <w:vertAlign w:val="superscript"/>
              </w:rPr>
              <w:t xml:space="preserve"> </w:t>
            </w:r>
            <w:r>
              <w:rPr>
                <w:rFonts w:hint="eastAsia"/>
                <w:sz w:val="18"/>
                <w:szCs w:val="18"/>
              </w:rPr>
              <w:t>℃～</w:t>
            </w:r>
            <w:r>
              <w:rPr>
                <w:sz w:val="18"/>
                <w:szCs w:val="18"/>
              </w:rPr>
              <w:t>2</w:t>
            </w:r>
            <w:r>
              <w:rPr>
                <w:rFonts w:hint="eastAsia"/>
                <w:sz w:val="18"/>
                <w:szCs w:val="18"/>
              </w:rPr>
              <w:t>5</w:t>
            </w:r>
            <w:r>
              <w:rPr>
                <w:rFonts w:hint="eastAsia"/>
                <w:sz w:val="18"/>
                <w:szCs w:val="18"/>
                <w:vertAlign w:val="superscript"/>
              </w:rPr>
              <w:t xml:space="preserve"> </w:t>
            </w:r>
            <w:r>
              <w:rPr>
                <w:rFonts w:hint="eastAsia"/>
                <w:sz w:val="18"/>
                <w:szCs w:val="18"/>
              </w:rPr>
              <w:t>℃</w:t>
            </w:r>
          </w:p>
        </w:tc>
      </w:tr>
    </w:tbl>
    <w:p w:rsidR="007C2133" w:rsidRDefault="007C2133">
      <w:pPr>
        <w:pStyle w:val="afffff1"/>
        <w:ind w:firstLine="420"/>
        <w:sectPr w:rsidR="007C2133">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p>
    <w:p w:rsidR="007C2133" w:rsidRDefault="007C2133">
      <w:pPr>
        <w:pStyle w:val="af8"/>
        <w:rPr>
          <w:vanish w:val="0"/>
        </w:rPr>
      </w:pPr>
    </w:p>
    <w:p w:rsidR="007C2133" w:rsidRDefault="007C2133">
      <w:pPr>
        <w:pStyle w:val="afe"/>
        <w:rPr>
          <w:vanish w:val="0"/>
        </w:rPr>
      </w:pPr>
    </w:p>
    <w:p w:rsidR="007C2133" w:rsidRDefault="00CC0FD9">
      <w:pPr>
        <w:pStyle w:val="aff5"/>
        <w:spacing w:after="120"/>
      </w:pPr>
      <w:r>
        <w:br/>
      </w:r>
      <w:r>
        <w:rPr>
          <w:rFonts w:hint="eastAsia"/>
        </w:rPr>
        <w:t>（资料性）</w:t>
      </w:r>
      <w:r>
        <w:br/>
      </w:r>
      <w:r>
        <w:rPr>
          <w:rFonts w:hint="eastAsia"/>
        </w:rPr>
        <w:t>一二年生草花病虫害管理档案</w:t>
      </w:r>
    </w:p>
    <w:p w:rsidR="007C2133" w:rsidRDefault="00CC0FD9">
      <w:pPr>
        <w:pStyle w:val="afffff1"/>
        <w:ind w:firstLine="420"/>
      </w:pPr>
      <w:r>
        <w:rPr>
          <w:rFonts w:hint="eastAsia"/>
        </w:rPr>
        <w:t>一二年生草花病虫害管理档案见表</w:t>
      </w:r>
      <w:r>
        <w:rPr>
          <w:rFonts w:hint="eastAsia"/>
        </w:rPr>
        <w:t>C.1</w:t>
      </w:r>
      <w:r>
        <w:rPr>
          <w:rFonts w:hint="eastAsia"/>
        </w:rPr>
        <w:t>。</w:t>
      </w:r>
    </w:p>
    <w:p w:rsidR="007C2133" w:rsidRDefault="00CC0FD9">
      <w:pPr>
        <w:pStyle w:val="aff2"/>
        <w:numPr>
          <w:ilvl w:val="0"/>
          <w:numId w:val="0"/>
        </w:numPr>
        <w:spacing w:before="120" w:after="120"/>
        <w:ind w:left="567"/>
      </w:pPr>
      <w:r>
        <w:rPr>
          <w:rFonts w:hint="eastAsia"/>
        </w:rPr>
        <w:t>表</w:t>
      </w:r>
      <w:r>
        <w:rPr>
          <w:rFonts w:hint="eastAsia"/>
        </w:rPr>
        <w:t>C.1</w:t>
      </w:r>
      <w:bookmarkStart w:id="55" w:name="_Hlk130115001"/>
      <w:r>
        <w:rPr>
          <w:rFonts w:hint="eastAsia"/>
        </w:rPr>
        <w:t xml:space="preserve">  </w:t>
      </w:r>
      <w:r>
        <w:rPr>
          <w:rFonts w:hint="eastAsia"/>
        </w:rPr>
        <w:t>一二年生草花苗期病虫害管理登记表</w:t>
      </w:r>
    </w:p>
    <w:p w:rsidR="007C2133" w:rsidRDefault="00CC0FD9">
      <w:pPr>
        <w:pStyle w:val="afffffffffff6"/>
        <w:spacing w:before="156" w:after="156"/>
        <w:ind w:firstLine="360"/>
        <w:rPr>
          <w:sz w:val="18"/>
          <w:szCs w:val="18"/>
        </w:rPr>
      </w:pPr>
      <w:bookmarkStart w:id="56" w:name="_Hlk130115040"/>
      <w:bookmarkEnd w:id="55"/>
      <w:r>
        <w:rPr>
          <w:rFonts w:hint="eastAsia"/>
          <w:sz w:val="18"/>
          <w:szCs w:val="18"/>
        </w:rPr>
        <w:t>编号：</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1950"/>
        <w:gridCol w:w="2837"/>
        <w:gridCol w:w="4783"/>
      </w:tblGrid>
      <w:tr w:rsidR="007C2133">
        <w:trPr>
          <w:trHeight w:hRule="exact" w:val="454"/>
        </w:trPr>
        <w:tc>
          <w:tcPr>
            <w:tcW w:w="2501" w:type="pct"/>
            <w:gridSpan w:val="2"/>
            <w:tcBorders>
              <w:top w:val="single" w:sz="8" w:space="0" w:color="auto"/>
              <w:bottom w:val="single" w:sz="8" w:space="0" w:color="auto"/>
            </w:tcBorders>
            <w:vAlign w:val="center"/>
          </w:tcPr>
          <w:p w:rsidR="007C2133" w:rsidRDefault="00CC0FD9">
            <w:pPr>
              <w:pStyle w:val="afffffffffff6"/>
              <w:spacing w:before="156" w:after="156"/>
              <w:ind w:firstLineChars="0" w:firstLine="0"/>
              <w:jc w:val="center"/>
              <w:rPr>
                <w:sz w:val="18"/>
                <w:szCs w:val="18"/>
              </w:rPr>
            </w:pPr>
            <w:r>
              <w:rPr>
                <w:rFonts w:hint="eastAsia"/>
                <w:sz w:val="18"/>
                <w:szCs w:val="18"/>
              </w:rPr>
              <w:t>项</w:t>
            </w:r>
            <w:r>
              <w:rPr>
                <w:rFonts w:hint="eastAsia"/>
                <w:sz w:val="18"/>
                <w:szCs w:val="18"/>
              </w:rPr>
              <w:t xml:space="preserve"> </w:t>
            </w:r>
            <w:r>
              <w:rPr>
                <w:rFonts w:hint="eastAsia"/>
                <w:sz w:val="18"/>
                <w:szCs w:val="18"/>
              </w:rPr>
              <w:t>目</w:t>
            </w:r>
          </w:p>
        </w:tc>
        <w:tc>
          <w:tcPr>
            <w:tcW w:w="2499" w:type="pct"/>
            <w:tcBorders>
              <w:top w:val="single" w:sz="8" w:space="0" w:color="auto"/>
              <w:bottom w:val="single" w:sz="8" w:space="0" w:color="auto"/>
            </w:tcBorders>
            <w:vAlign w:val="center"/>
          </w:tcPr>
          <w:p w:rsidR="007C2133" w:rsidRDefault="00CC0FD9">
            <w:pPr>
              <w:pStyle w:val="afffffffffff6"/>
              <w:spacing w:before="156" w:after="156"/>
              <w:ind w:firstLineChars="0" w:firstLine="0"/>
              <w:jc w:val="center"/>
              <w:rPr>
                <w:sz w:val="18"/>
                <w:szCs w:val="18"/>
              </w:rPr>
            </w:pPr>
            <w:r>
              <w:rPr>
                <w:rFonts w:hint="eastAsia"/>
                <w:sz w:val="18"/>
                <w:szCs w:val="18"/>
              </w:rPr>
              <w:t>内容</w:t>
            </w:r>
          </w:p>
        </w:tc>
      </w:tr>
      <w:tr w:rsidR="007C2133">
        <w:trPr>
          <w:trHeight w:hRule="exact" w:val="454"/>
        </w:trPr>
        <w:tc>
          <w:tcPr>
            <w:tcW w:w="1019" w:type="pct"/>
            <w:vMerge w:val="restart"/>
            <w:vAlign w:val="center"/>
          </w:tcPr>
          <w:p w:rsidR="007C2133" w:rsidRDefault="00CC0FD9">
            <w:pPr>
              <w:pStyle w:val="afffffffffff6"/>
              <w:spacing w:before="156" w:after="156"/>
              <w:ind w:firstLineChars="250" w:firstLine="450"/>
              <w:rPr>
                <w:sz w:val="18"/>
                <w:szCs w:val="18"/>
              </w:rPr>
            </w:pPr>
            <w:r>
              <w:rPr>
                <w:rFonts w:hint="eastAsia"/>
                <w:sz w:val="18"/>
                <w:szCs w:val="18"/>
              </w:rPr>
              <w:t>病虫害防治</w:t>
            </w:r>
          </w:p>
        </w:tc>
        <w:tc>
          <w:tcPr>
            <w:tcW w:w="1482" w:type="pct"/>
            <w:vAlign w:val="center"/>
          </w:tcPr>
          <w:p w:rsidR="007C2133" w:rsidRDefault="00CC0FD9">
            <w:pPr>
              <w:pStyle w:val="afffffffffff6"/>
              <w:spacing w:before="156" w:after="156"/>
              <w:ind w:firstLineChars="0" w:firstLine="0"/>
              <w:jc w:val="center"/>
              <w:rPr>
                <w:sz w:val="18"/>
                <w:szCs w:val="18"/>
              </w:rPr>
            </w:pPr>
            <w:r>
              <w:rPr>
                <w:rFonts w:hint="eastAsia"/>
                <w:sz w:val="18"/>
                <w:szCs w:val="18"/>
              </w:rPr>
              <w:t>病虫害种类</w:t>
            </w:r>
          </w:p>
        </w:tc>
        <w:tc>
          <w:tcPr>
            <w:tcW w:w="2499" w:type="pct"/>
            <w:vAlign w:val="center"/>
          </w:tcPr>
          <w:p w:rsidR="007C2133" w:rsidRDefault="007C2133">
            <w:pPr>
              <w:pStyle w:val="afffffffffff6"/>
              <w:spacing w:before="156" w:after="156"/>
              <w:ind w:firstLineChars="0" w:firstLine="0"/>
              <w:jc w:val="center"/>
              <w:rPr>
                <w:sz w:val="18"/>
                <w:szCs w:val="18"/>
              </w:rPr>
            </w:pPr>
          </w:p>
        </w:tc>
      </w:tr>
      <w:tr w:rsidR="007C2133">
        <w:trPr>
          <w:trHeight w:hRule="exact" w:val="454"/>
        </w:trPr>
        <w:tc>
          <w:tcPr>
            <w:tcW w:w="1019" w:type="pct"/>
            <w:vMerge/>
            <w:vAlign w:val="center"/>
          </w:tcPr>
          <w:p w:rsidR="007C2133" w:rsidRDefault="007C2133">
            <w:pPr>
              <w:pStyle w:val="afffffffffff6"/>
              <w:spacing w:before="156" w:after="156"/>
              <w:ind w:firstLine="360"/>
              <w:rPr>
                <w:sz w:val="18"/>
                <w:szCs w:val="18"/>
              </w:rPr>
            </w:pPr>
          </w:p>
        </w:tc>
        <w:tc>
          <w:tcPr>
            <w:tcW w:w="1482" w:type="pct"/>
            <w:vAlign w:val="center"/>
          </w:tcPr>
          <w:p w:rsidR="007C2133" w:rsidRDefault="00CC0FD9">
            <w:pPr>
              <w:pStyle w:val="afffffffffff6"/>
              <w:spacing w:before="156" w:after="156"/>
              <w:ind w:firstLineChars="0" w:firstLine="0"/>
              <w:jc w:val="center"/>
              <w:rPr>
                <w:sz w:val="18"/>
                <w:szCs w:val="18"/>
              </w:rPr>
            </w:pPr>
            <w:r>
              <w:rPr>
                <w:rFonts w:hint="eastAsia"/>
                <w:sz w:val="18"/>
                <w:szCs w:val="18"/>
              </w:rPr>
              <w:t>病虫害表现</w:t>
            </w:r>
          </w:p>
        </w:tc>
        <w:tc>
          <w:tcPr>
            <w:tcW w:w="2499" w:type="pct"/>
            <w:vAlign w:val="center"/>
          </w:tcPr>
          <w:p w:rsidR="007C2133" w:rsidRDefault="007C2133">
            <w:pPr>
              <w:pStyle w:val="afffffffffff6"/>
              <w:spacing w:before="156" w:after="156"/>
              <w:ind w:firstLineChars="0" w:firstLine="0"/>
              <w:jc w:val="center"/>
              <w:rPr>
                <w:sz w:val="18"/>
                <w:szCs w:val="18"/>
              </w:rPr>
            </w:pPr>
          </w:p>
        </w:tc>
      </w:tr>
      <w:tr w:rsidR="007C2133">
        <w:trPr>
          <w:trHeight w:hRule="exact" w:val="454"/>
        </w:trPr>
        <w:tc>
          <w:tcPr>
            <w:tcW w:w="1019" w:type="pct"/>
            <w:vMerge/>
            <w:vAlign w:val="center"/>
          </w:tcPr>
          <w:p w:rsidR="007C2133" w:rsidRDefault="007C2133">
            <w:pPr>
              <w:pStyle w:val="afffffffffff6"/>
              <w:spacing w:before="156" w:after="156"/>
              <w:ind w:firstLine="360"/>
              <w:rPr>
                <w:sz w:val="18"/>
                <w:szCs w:val="18"/>
              </w:rPr>
            </w:pPr>
          </w:p>
        </w:tc>
        <w:tc>
          <w:tcPr>
            <w:tcW w:w="1482" w:type="pct"/>
            <w:vAlign w:val="center"/>
          </w:tcPr>
          <w:p w:rsidR="007C2133" w:rsidRDefault="00CC0FD9">
            <w:pPr>
              <w:pStyle w:val="afffffffffff6"/>
              <w:spacing w:before="156" w:after="156"/>
              <w:ind w:firstLineChars="0" w:firstLine="0"/>
              <w:jc w:val="center"/>
              <w:rPr>
                <w:sz w:val="18"/>
                <w:szCs w:val="18"/>
              </w:rPr>
            </w:pPr>
            <w:r>
              <w:rPr>
                <w:rFonts w:hint="eastAsia"/>
                <w:sz w:val="18"/>
                <w:szCs w:val="18"/>
              </w:rPr>
              <w:t>发生时间</w:t>
            </w:r>
          </w:p>
        </w:tc>
        <w:tc>
          <w:tcPr>
            <w:tcW w:w="2499" w:type="pct"/>
            <w:vAlign w:val="center"/>
          </w:tcPr>
          <w:p w:rsidR="007C2133" w:rsidRDefault="007C2133">
            <w:pPr>
              <w:pStyle w:val="afffffffffff6"/>
              <w:spacing w:before="156" w:after="156"/>
              <w:ind w:firstLineChars="0" w:firstLine="0"/>
              <w:jc w:val="center"/>
              <w:rPr>
                <w:sz w:val="18"/>
                <w:szCs w:val="18"/>
              </w:rPr>
            </w:pPr>
          </w:p>
        </w:tc>
      </w:tr>
      <w:tr w:rsidR="007C2133">
        <w:trPr>
          <w:trHeight w:hRule="exact" w:val="454"/>
        </w:trPr>
        <w:tc>
          <w:tcPr>
            <w:tcW w:w="1019" w:type="pct"/>
            <w:vMerge/>
            <w:vAlign w:val="center"/>
          </w:tcPr>
          <w:p w:rsidR="007C2133" w:rsidRDefault="007C2133">
            <w:pPr>
              <w:pStyle w:val="afffffffffff6"/>
              <w:spacing w:before="156" w:after="156"/>
              <w:ind w:firstLine="360"/>
              <w:rPr>
                <w:sz w:val="18"/>
                <w:szCs w:val="18"/>
              </w:rPr>
            </w:pPr>
          </w:p>
        </w:tc>
        <w:tc>
          <w:tcPr>
            <w:tcW w:w="1482" w:type="pct"/>
            <w:vAlign w:val="center"/>
          </w:tcPr>
          <w:p w:rsidR="007C2133" w:rsidRDefault="00CC0FD9">
            <w:pPr>
              <w:pStyle w:val="afffffffffff6"/>
              <w:spacing w:before="156" w:after="156"/>
              <w:ind w:firstLineChars="0" w:firstLine="0"/>
              <w:jc w:val="center"/>
              <w:rPr>
                <w:sz w:val="18"/>
                <w:szCs w:val="18"/>
              </w:rPr>
            </w:pPr>
            <w:r>
              <w:rPr>
                <w:rFonts w:hint="eastAsia"/>
                <w:sz w:val="18"/>
                <w:szCs w:val="18"/>
              </w:rPr>
              <w:t>发生程度</w:t>
            </w:r>
          </w:p>
        </w:tc>
        <w:tc>
          <w:tcPr>
            <w:tcW w:w="2499" w:type="pct"/>
            <w:vAlign w:val="center"/>
          </w:tcPr>
          <w:p w:rsidR="007C2133" w:rsidRDefault="007C2133">
            <w:pPr>
              <w:pStyle w:val="afffffffffff6"/>
              <w:spacing w:before="156" w:after="156"/>
              <w:ind w:firstLineChars="0" w:firstLine="0"/>
              <w:jc w:val="center"/>
              <w:rPr>
                <w:sz w:val="18"/>
                <w:szCs w:val="18"/>
              </w:rPr>
            </w:pPr>
          </w:p>
        </w:tc>
      </w:tr>
      <w:tr w:rsidR="007C2133">
        <w:trPr>
          <w:trHeight w:hRule="exact" w:val="454"/>
        </w:trPr>
        <w:tc>
          <w:tcPr>
            <w:tcW w:w="1019" w:type="pct"/>
            <w:vMerge/>
            <w:vAlign w:val="center"/>
          </w:tcPr>
          <w:p w:rsidR="007C2133" w:rsidRDefault="007C2133">
            <w:pPr>
              <w:pStyle w:val="afffffffffff6"/>
              <w:spacing w:before="156" w:after="156"/>
              <w:ind w:firstLineChars="0" w:firstLine="0"/>
              <w:jc w:val="center"/>
              <w:rPr>
                <w:sz w:val="18"/>
                <w:szCs w:val="18"/>
              </w:rPr>
            </w:pPr>
          </w:p>
        </w:tc>
        <w:tc>
          <w:tcPr>
            <w:tcW w:w="1482" w:type="pct"/>
            <w:vAlign w:val="center"/>
          </w:tcPr>
          <w:p w:rsidR="007C2133" w:rsidRDefault="00CC0FD9">
            <w:pPr>
              <w:pStyle w:val="afffffffffff6"/>
              <w:spacing w:before="156" w:after="156"/>
              <w:ind w:firstLineChars="0" w:firstLine="0"/>
              <w:jc w:val="center"/>
              <w:rPr>
                <w:sz w:val="18"/>
                <w:szCs w:val="18"/>
              </w:rPr>
            </w:pPr>
            <w:r>
              <w:rPr>
                <w:rFonts w:hint="eastAsia"/>
                <w:sz w:val="18"/>
                <w:szCs w:val="18"/>
              </w:rPr>
              <w:t>防治方法</w:t>
            </w:r>
            <w:r>
              <w:rPr>
                <w:rFonts w:hint="eastAsia"/>
                <w:sz w:val="18"/>
                <w:szCs w:val="18"/>
              </w:rPr>
              <w:t xml:space="preserve"> (</w:t>
            </w:r>
            <w:r>
              <w:rPr>
                <w:rFonts w:hint="eastAsia"/>
                <w:sz w:val="18"/>
                <w:szCs w:val="18"/>
              </w:rPr>
              <w:t>时间、次数</w:t>
            </w:r>
            <w:r>
              <w:rPr>
                <w:rFonts w:hint="eastAsia"/>
                <w:sz w:val="18"/>
                <w:szCs w:val="18"/>
              </w:rPr>
              <w:t>)</w:t>
            </w:r>
          </w:p>
        </w:tc>
        <w:tc>
          <w:tcPr>
            <w:tcW w:w="2499" w:type="pct"/>
            <w:vAlign w:val="center"/>
          </w:tcPr>
          <w:p w:rsidR="007C2133" w:rsidRDefault="007C2133">
            <w:pPr>
              <w:pStyle w:val="afffffffffff6"/>
              <w:spacing w:before="156" w:after="156"/>
              <w:ind w:firstLineChars="0" w:firstLine="0"/>
              <w:jc w:val="center"/>
              <w:rPr>
                <w:sz w:val="18"/>
                <w:szCs w:val="18"/>
              </w:rPr>
            </w:pPr>
          </w:p>
        </w:tc>
      </w:tr>
      <w:tr w:rsidR="007C2133">
        <w:trPr>
          <w:trHeight w:hRule="exact" w:val="454"/>
        </w:trPr>
        <w:tc>
          <w:tcPr>
            <w:tcW w:w="1019" w:type="pct"/>
            <w:vMerge/>
            <w:vAlign w:val="center"/>
          </w:tcPr>
          <w:p w:rsidR="007C2133" w:rsidRDefault="007C2133">
            <w:pPr>
              <w:pStyle w:val="afffffffffff6"/>
              <w:spacing w:before="156" w:after="156"/>
              <w:ind w:firstLineChars="0" w:firstLine="0"/>
              <w:jc w:val="center"/>
              <w:rPr>
                <w:sz w:val="18"/>
                <w:szCs w:val="18"/>
              </w:rPr>
            </w:pPr>
          </w:p>
        </w:tc>
        <w:tc>
          <w:tcPr>
            <w:tcW w:w="1482" w:type="pct"/>
            <w:vAlign w:val="center"/>
          </w:tcPr>
          <w:p w:rsidR="007C2133" w:rsidRDefault="00CC0FD9">
            <w:pPr>
              <w:pStyle w:val="afffffffffff6"/>
              <w:spacing w:before="156" w:after="156"/>
              <w:ind w:firstLineChars="0" w:firstLine="0"/>
              <w:jc w:val="center"/>
              <w:rPr>
                <w:sz w:val="18"/>
                <w:szCs w:val="18"/>
              </w:rPr>
            </w:pPr>
            <w:r>
              <w:rPr>
                <w:rFonts w:hint="eastAsia"/>
                <w:sz w:val="18"/>
                <w:szCs w:val="18"/>
              </w:rPr>
              <w:t>药剂种类、浓度、总用量</w:t>
            </w:r>
          </w:p>
        </w:tc>
        <w:tc>
          <w:tcPr>
            <w:tcW w:w="2499" w:type="pct"/>
            <w:vAlign w:val="center"/>
          </w:tcPr>
          <w:p w:rsidR="007C2133" w:rsidRDefault="007C2133">
            <w:pPr>
              <w:pStyle w:val="afffffffffff6"/>
              <w:spacing w:before="156" w:after="156"/>
              <w:ind w:firstLineChars="0" w:firstLine="0"/>
              <w:jc w:val="center"/>
              <w:rPr>
                <w:sz w:val="18"/>
                <w:szCs w:val="18"/>
              </w:rPr>
            </w:pPr>
          </w:p>
        </w:tc>
      </w:tr>
      <w:tr w:rsidR="007C2133">
        <w:trPr>
          <w:trHeight w:hRule="exact" w:val="454"/>
        </w:trPr>
        <w:tc>
          <w:tcPr>
            <w:tcW w:w="1019" w:type="pct"/>
            <w:vMerge/>
            <w:vAlign w:val="center"/>
          </w:tcPr>
          <w:p w:rsidR="007C2133" w:rsidRDefault="007C2133">
            <w:pPr>
              <w:pStyle w:val="afffffffffff6"/>
              <w:spacing w:before="156" w:after="156"/>
              <w:ind w:firstLineChars="0" w:firstLine="0"/>
              <w:jc w:val="center"/>
              <w:rPr>
                <w:sz w:val="18"/>
                <w:szCs w:val="18"/>
              </w:rPr>
            </w:pPr>
          </w:p>
        </w:tc>
        <w:tc>
          <w:tcPr>
            <w:tcW w:w="1482" w:type="pct"/>
            <w:vAlign w:val="center"/>
          </w:tcPr>
          <w:p w:rsidR="007C2133" w:rsidRDefault="00CC0FD9">
            <w:pPr>
              <w:pStyle w:val="afffffffffff6"/>
              <w:spacing w:before="156" w:after="156"/>
              <w:ind w:firstLineChars="0" w:firstLine="0"/>
              <w:jc w:val="center"/>
              <w:rPr>
                <w:sz w:val="18"/>
                <w:szCs w:val="18"/>
              </w:rPr>
            </w:pPr>
            <w:r>
              <w:rPr>
                <w:rFonts w:hint="eastAsia"/>
                <w:sz w:val="18"/>
                <w:szCs w:val="18"/>
              </w:rPr>
              <w:t>防治效果</w:t>
            </w:r>
          </w:p>
        </w:tc>
        <w:tc>
          <w:tcPr>
            <w:tcW w:w="2499" w:type="pct"/>
            <w:vAlign w:val="center"/>
          </w:tcPr>
          <w:p w:rsidR="007C2133" w:rsidRDefault="007C2133">
            <w:pPr>
              <w:pStyle w:val="afffffffffff6"/>
              <w:spacing w:before="156" w:after="156"/>
              <w:ind w:firstLineChars="0" w:firstLine="0"/>
              <w:jc w:val="center"/>
              <w:rPr>
                <w:sz w:val="18"/>
                <w:szCs w:val="18"/>
              </w:rPr>
            </w:pPr>
          </w:p>
        </w:tc>
      </w:tr>
    </w:tbl>
    <w:p w:rsidR="007C2133" w:rsidRDefault="007C2133">
      <w:pPr>
        <w:pStyle w:val="afffff1"/>
        <w:ind w:firstLine="420"/>
      </w:pPr>
    </w:p>
    <w:p w:rsidR="007C2133" w:rsidRDefault="00CC0FD9">
      <w:pPr>
        <w:pStyle w:val="afffff1"/>
        <w:ind w:firstLine="360"/>
        <w:jc w:val="right"/>
        <w:rPr>
          <w:sz w:val="18"/>
          <w:szCs w:val="18"/>
        </w:rPr>
      </w:pPr>
      <w:r>
        <w:rPr>
          <w:rFonts w:hint="eastAsia"/>
          <w:sz w:val="18"/>
          <w:szCs w:val="18"/>
        </w:rPr>
        <w:t>记录人：</w:t>
      </w:r>
      <w:r>
        <w:rPr>
          <w:rFonts w:hint="eastAsia"/>
          <w:sz w:val="18"/>
          <w:szCs w:val="18"/>
        </w:rPr>
        <w:t xml:space="preserve">                </w:t>
      </w:r>
      <w:r>
        <w:rPr>
          <w:rFonts w:hint="eastAsia"/>
          <w:sz w:val="18"/>
          <w:szCs w:val="18"/>
        </w:rPr>
        <w:t>年</w:t>
      </w:r>
      <w:r>
        <w:rPr>
          <w:rFonts w:hint="eastAsia"/>
          <w:sz w:val="18"/>
          <w:szCs w:val="18"/>
        </w:rPr>
        <w:t xml:space="preserve">      </w:t>
      </w:r>
      <w:r>
        <w:rPr>
          <w:rFonts w:hint="eastAsia"/>
          <w:sz w:val="18"/>
          <w:szCs w:val="18"/>
        </w:rPr>
        <w:t>月</w:t>
      </w:r>
      <w:r>
        <w:rPr>
          <w:rFonts w:hint="eastAsia"/>
          <w:sz w:val="18"/>
          <w:szCs w:val="18"/>
        </w:rPr>
        <w:t xml:space="preserve">  </w:t>
      </w:r>
      <w:r>
        <w:rPr>
          <w:rFonts w:hint="eastAsia"/>
          <w:sz w:val="18"/>
          <w:szCs w:val="18"/>
        </w:rPr>
        <w:t xml:space="preserve">  </w:t>
      </w:r>
      <w:r>
        <w:rPr>
          <w:rFonts w:hint="eastAsia"/>
          <w:sz w:val="18"/>
          <w:szCs w:val="18"/>
        </w:rPr>
        <w:t>日</w:t>
      </w:r>
    </w:p>
    <w:bookmarkEnd w:id="56"/>
    <w:p w:rsidR="007C2133" w:rsidRDefault="007C2133">
      <w:pPr>
        <w:pStyle w:val="afffff1"/>
        <w:ind w:firstLine="420"/>
      </w:pPr>
    </w:p>
    <w:p w:rsidR="007C2133" w:rsidRDefault="007C2133">
      <w:pPr>
        <w:pStyle w:val="afffff1"/>
        <w:ind w:firstLine="420"/>
      </w:pPr>
    </w:p>
    <w:p w:rsidR="007C2133" w:rsidRDefault="007C2133">
      <w:pPr>
        <w:pStyle w:val="afffff1"/>
        <w:ind w:firstLine="420"/>
      </w:pPr>
    </w:p>
    <w:p w:rsidR="007C2133" w:rsidRDefault="007C2133">
      <w:pPr>
        <w:pStyle w:val="afffff1"/>
        <w:ind w:firstLine="420"/>
      </w:pPr>
    </w:p>
    <w:p w:rsidR="007C2133" w:rsidRDefault="007C2133">
      <w:pPr>
        <w:pStyle w:val="afffff1"/>
        <w:ind w:firstLine="420"/>
      </w:pPr>
    </w:p>
    <w:p w:rsidR="007C2133" w:rsidRDefault="007C2133">
      <w:pPr>
        <w:pStyle w:val="afffff1"/>
        <w:ind w:firstLine="420"/>
      </w:pPr>
    </w:p>
    <w:p w:rsidR="007C2133" w:rsidRDefault="007C2133">
      <w:pPr>
        <w:pStyle w:val="afffff1"/>
        <w:ind w:firstLine="420"/>
      </w:pPr>
    </w:p>
    <w:p w:rsidR="007C2133" w:rsidRDefault="007C2133">
      <w:pPr>
        <w:pStyle w:val="afffff1"/>
        <w:ind w:firstLine="420"/>
      </w:pPr>
    </w:p>
    <w:p w:rsidR="007C2133" w:rsidRDefault="007C2133">
      <w:pPr>
        <w:pStyle w:val="afffff1"/>
        <w:ind w:firstLine="420"/>
        <w:sectPr w:rsidR="007C2133">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linePitch="312"/>
        </w:sectPr>
      </w:pPr>
    </w:p>
    <w:p w:rsidR="007C2133" w:rsidRDefault="007C2133">
      <w:pPr>
        <w:pStyle w:val="af8"/>
        <w:rPr>
          <w:vanish w:val="0"/>
        </w:rPr>
      </w:pPr>
    </w:p>
    <w:p w:rsidR="007C2133" w:rsidRDefault="007C2133">
      <w:pPr>
        <w:pStyle w:val="afe"/>
        <w:rPr>
          <w:vanish w:val="0"/>
        </w:rPr>
      </w:pPr>
    </w:p>
    <w:p w:rsidR="007C2133" w:rsidRDefault="00CC0FD9">
      <w:pPr>
        <w:pStyle w:val="aff5"/>
        <w:spacing w:after="120"/>
      </w:pPr>
      <w:r>
        <w:br/>
      </w:r>
      <w:r>
        <w:rPr>
          <w:rFonts w:hint="eastAsia"/>
        </w:rPr>
        <w:t>（资料性）</w:t>
      </w:r>
      <w:r>
        <w:br/>
      </w:r>
      <w:r>
        <w:rPr>
          <w:rFonts w:hint="eastAsia"/>
        </w:rPr>
        <w:t>广西地区一二年生草本花卉常见病虫害类型及防治方法</w:t>
      </w:r>
    </w:p>
    <w:p w:rsidR="007C2133" w:rsidRDefault="00CC0FD9">
      <w:pPr>
        <w:pStyle w:val="afffff1"/>
        <w:ind w:firstLine="420"/>
      </w:pPr>
      <w:r>
        <w:rPr>
          <w:rFonts w:hint="eastAsia"/>
        </w:rPr>
        <w:t>广西地区一二年生草本花卉常见病虫害类型及防治方法见表</w:t>
      </w:r>
      <w:r>
        <w:rPr>
          <w:rFonts w:hint="eastAsia"/>
        </w:rPr>
        <w:t>D.1</w:t>
      </w:r>
      <w:r>
        <w:rPr>
          <w:rFonts w:hint="eastAsia"/>
        </w:rPr>
        <w:t>。</w:t>
      </w:r>
    </w:p>
    <w:p w:rsidR="007C2133" w:rsidRDefault="00CC0FD9">
      <w:pPr>
        <w:pStyle w:val="aff"/>
        <w:numPr>
          <w:ilvl w:val="0"/>
          <w:numId w:val="0"/>
        </w:numPr>
        <w:spacing w:before="120" w:after="120"/>
      </w:pPr>
      <w:r>
        <w:rPr>
          <w:rFonts w:hint="eastAsia"/>
        </w:rPr>
        <w:t>表</w:t>
      </w:r>
      <w:r>
        <w:t>D</w:t>
      </w:r>
      <w:r>
        <w:rPr>
          <w:rFonts w:hint="eastAsia"/>
        </w:rPr>
        <w:t xml:space="preserve">.1  </w:t>
      </w:r>
      <w:r>
        <w:rPr>
          <w:rFonts w:hint="eastAsia"/>
        </w:rPr>
        <w:t>广西地区一二年生草本花卉常见病虫害类型及防治方法</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64"/>
        <w:gridCol w:w="2505"/>
        <w:gridCol w:w="1422"/>
        <w:gridCol w:w="2262"/>
        <w:gridCol w:w="2517"/>
      </w:tblGrid>
      <w:tr w:rsidR="007C2133">
        <w:trPr>
          <w:trHeight w:hRule="exact" w:val="454"/>
        </w:trPr>
        <w:tc>
          <w:tcPr>
            <w:tcW w:w="451" w:type="pct"/>
            <w:tcBorders>
              <w:top w:val="single" w:sz="8" w:space="0" w:color="auto"/>
              <w:bottom w:val="single" w:sz="8" w:space="0" w:color="auto"/>
            </w:tcBorders>
            <w:shd w:val="clear" w:color="auto" w:fill="auto"/>
            <w:vAlign w:val="center"/>
          </w:tcPr>
          <w:p w:rsidR="007C2133" w:rsidRDefault="00CC0FD9">
            <w:pPr>
              <w:pStyle w:val="afffff1"/>
              <w:ind w:firstLineChars="0" w:firstLine="0"/>
              <w:jc w:val="center"/>
              <w:rPr>
                <w:rFonts w:hAnsi="宋体"/>
                <w:sz w:val="18"/>
                <w:szCs w:val="18"/>
              </w:rPr>
            </w:pPr>
            <w:r>
              <w:rPr>
                <w:rFonts w:hAnsi="宋体" w:hint="eastAsia"/>
                <w:sz w:val="18"/>
                <w:szCs w:val="18"/>
              </w:rPr>
              <w:t>病虫害</w:t>
            </w:r>
          </w:p>
        </w:tc>
        <w:tc>
          <w:tcPr>
            <w:tcW w:w="1309" w:type="pct"/>
            <w:tcBorders>
              <w:top w:val="single" w:sz="8" w:space="0" w:color="auto"/>
              <w:bottom w:val="single" w:sz="8" w:space="0" w:color="auto"/>
            </w:tcBorders>
            <w:shd w:val="clear" w:color="auto" w:fill="auto"/>
            <w:vAlign w:val="center"/>
          </w:tcPr>
          <w:p w:rsidR="007C2133" w:rsidRDefault="00CC0FD9">
            <w:pPr>
              <w:pStyle w:val="afffff1"/>
              <w:ind w:firstLineChars="450" w:firstLine="810"/>
              <w:rPr>
                <w:rFonts w:hAnsi="宋体"/>
                <w:sz w:val="18"/>
                <w:szCs w:val="18"/>
              </w:rPr>
            </w:pPr>
            <w:r>
              <w:rPr>
                <w:rFonts w:hAnsi="宋体" w:hint="eastAsia"/>
                <w:sz w:val="18"/>
                <w:szCs w:val="18"/>
              </w:rPr>
              <w:t>防治药剂</w:t>
            </w:r>
          </w:p>
        </w:tc>
        <w:tc>
          <w:tcPr>
            <w:tcW w:w="743" w:type="pct"/>
            <w:tcBorders>
              <w:top w:val="single" w:sz="8" w:space="0" w:color="auto"/>
              <w:bottom w:val="single" w:sz="8" w:space="0" w:color="auto"/>
            </w:tcBorders>
            <w:shd w:val="clear" w:color="auto" w:fill="auto"/>
            <w:vAlign w:val="center"/>
          </w:tcPr>
          <w:p w:rsidR="007C2133" w:rsidRDefault="00CC0FD9">
            <w:pPr>
              <w:pStyle w:val="afffff1"/>
              <w:ind w:firstLineChars="111"/>
              <w:rPr>
                <w:rFonts w:hAnsi="宋体"/>
                <w:sz w:val="18"/>
                <w:szCs w:val="18"/>
              </w:rPr>
            </w:pPr>
            <w:r>
              <w:rPr>
                <w:rFonts w:hAnsi="宋体" w:hint="eastAsia"/>
                <w:sz w:val="18"/>
                <w:szCs w:val="18"/>
              </w:rPr>
              <w:t>稀释倍数</w:t>
            </w:r>
          </w:p>
        </w:tc>
        <w:tc>
          <w:tcPr>
            <w:tcW w:w="1182" w:type="pct"/>
            <w:tcBorders>
              <w:top w:val="single" w:sz="8" w:space="0" w:color="auto"/>
              <w:bottom w:val="single" w:sz="8" w:space="0" w:color="auto"/>
            </w:tcBorders>
            <w:shd w:val="clear" w:color="auto" w:fill="auto"/>
            <w:vAlign w:val="center"/>
          </w:tcPr>
          <w:p w:rsidR="007C2133" w:rsidRDefault="00CC0FD9">
            <w:pPr>
              <w:pStyle w:val="afffff1"/>
              <w:ind w:firstLineChars="400" w:firstLine="720"/>
              <w:rPr>
                <w:rFonts w:hAnsi="宋体"/>
                <w:sz w:val="18"/>
                <w:szCs w:val="18"/>
              </w:rPr>
            </w:pPr>
            <w:r>
              <w:rPr>
                <w:rFonts w:hAnsi="宋体" w:hint="eastAsia"/>
                <w:sz w:val="18"/>
                <w:szCs w:val="18"/>
              </w:rPr>
              <w:t>使用方法</w:t>
            </w:r>
          </w:p>
        </w:tc>
        <w:tc>
          <w:tcPr>
            <w:tcW w:w="1315" w:type="pct"/>
            <w:tcBorders>
              <w:top w:val="single" w:sz="8" w:space="0" w:color="auto"/>
              <w:bottom w:val="single" w:sz="8" w:space="0" w:color="auto"/>
            </w:tcBorders>
            <w:vAlign w:val="center"/>
          </w:tcPr>
          <w:p w:rsidR="007C2133" w:rsidRDefault="00CC0FD9">
            <w:pPr>
              <w:pStyle w:val="afffff1"/>
              <w:ind w:firstLineChars="350" w:firstLine="630"/>
              <w:rPr>
                <w:rFonts w:hAnsi="宋体"/>
                <w:sz w:val="18"/>
                <w:szCs w:val="18"/>
              </w:rPr>
            </w:pPr>
            <w:r>
              <w:rPr>
                <w:rFonts w:hAnsi="宋体" w:hint="eastAsia"/>
                <w:sz w:val="18"/>
                <w:szCs w:val="18"/>
              </w:rPr>
              <w:t>防治对象</w:t>
            </w:r>
          </w:p>
        </w:tc>
      </w:tr>
      <w:tr w:rsidR="007C2133">
        <w:trPr>
          <w:trHeight w:hRule="exact" w:val="454"/>
        </w:trPr>
        <w:tc>
          <w:tcPr>
            <w:tcW w:w="451" w:type="pct"/>
            <w:vMerge w:val="restart"/>
            <w:tcBorders>
              <w:top w:val="single" w:sz="8" w:space="0" w:color="auto"/>
            </w:tcBorders>
            <w:shd w:val="clear" w:color="auto" w:fill="auto"/>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白粉</w:t>
            </w:r>
            <w:r>
              <w:rPr>
                <w:rFonts w:hAnsi="宋体" w:cs="Arial"/>
                <w:sz w:val="18"/>
                <w:szCs w:val="18"/>
                <w:shd w:val="clear" w:color="auto" w:fill="FFFFFF"/>
              </w:rPr>
              <w:t>病</w:t>
            </w:r>
          </w:p>
        </w:tc>
        <w:tc>
          <w:tcPr>
            <w:tcW w:w="1309" w:type="pct"/>
            <w:tcBorders>
              <w:top w:val="single" w:sz="8" w:space="0" w:color="auto"/>
            </w:tcBorders>
            <w:shd w:val="clear" w:color="auto" w:fill="auto"/>
            <w:vAlign w:val="center"/>
          </w:tcPr>
          <w:p w:rsidR="007C2133" w:rsidRDefault="00CC0FD9" w:rsidP="00067B0C">
            <w:pPr>
              <w:pStyle w:val="afffff1"/>
              <w:ind w:firstLineChars="161" w:firstLine="290"/>
              <w:jc w:val="left"/>
              <w:rPr>
                <w:rFonts w:hAnsi="宋体" w:cs="Arial"/>
                <w:sz w:val="18"/>
                <w:szCs w:val="18"/>
                <w:shd w:val="clear" w:color="auto" w:fill="FFFFFF"/>
              </w:rPr>
            </w:pPr>
            <w:r>
              <w:rPr>
                <w:rFonts w:hAnsi="宋体" w:cs="Arial"/>
                <w:sz w:val="18"/>
                <w:szCs w:val="18"/>
                <w:shd w:val="clear" w:color="auto" w:fill="FFFFFF"/>
              </w:rPr>
              <w:t>15</w:t>
            </w:r>
            <w:r>
              <w:rPr>
                <w:rFonts w:hAnsi="宋体" w:cs="Arial" w:hint="eastAsia"/>
                <w:sz w:val="18"/>
                <w:szCs w:val="18"/>
                <w:shd w:val="clear" w:color="auto" w:fill="FFFFFF"/>
              </w:rPr>
              <w:t>％</w:t>
            </w:r>
            <w:r>
              <w:rPr>
                <w:rFonts w:hAnsi="宋体" w:cs="Arial"/>
                <w:sz w:val="18"/>
                <w:szCs w:val="18"/>
                <w:shd w:val="clear" w:color="auto" w:fill="FFFFFF"/>
              </w:rPr>
              <w:t>粉锈宁可湿性粉剂</w:t>
            </w:r>
          </w:p>
        </w:tc>
        <w:tc>
          <w:tcPr>
            <w:tcW w:w="743" w:type="pct"/>
            <w:tcBorders>
              <w:top w:val="single" w:sz="8" w:space="0" w:color="auto"/>
            </w:tcBorders>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800</w:t>
            </w:r>
            <w:r>
              <w:rPr>
                <w:rFonts w:hAnsi="宋体" w:hint="eastAsia"/>
                <w:sz w:val="18"/>
                <w:szCs w:val="18"/>
              </w:rPr>
              <w:t>～</w:t>
            </w:r>
            <w:r>
              <w:rPr>
                <w:rFonts w:hAnsi="宋体" w:hint="eastAsia"/>
                <w:sz w:val="18"/>
                <w:szCs w:val="18"/>
              </w:rPr>
              <w:t>1</w:t>
            </w:r>
            <w:r>
              <w:rPr>
                <w:rFonts w:hAnsi="宋体" w:hint="eastAsia"/>
                <w:sz w:val="18"/>
                <w:szCs w:val="18"/>
                <w:vertAlign w:val="superscript"/>
              </w:rPr>
              <w:t xml:space="preserve"> </w:t>
            </w:r>
            <w:r>
              <w:rPr>
                <w:rFonts w:hAnsi="宋体" w:hint="eastAsia"/>
                <w:sz w:val="18"/>
                <w:szCs w:val="18"/>
              </w:rPr>
              <w:t>000</w:t>
            </w:r>
            <w:r>
              <w:rPr>
                <w:rFonts w:hAnsi="宋体" w:hint="eastAsia"/>
                <w:sz w:val="18"/>
                <w:szCs w:val="18"/>
              </w:rPr>
              <w:t>倍</w:t>
            </w:r>
          </w:p>
        </w:tc>
        <w:tc>
          <w:tcPr>
            <w:tcW w:w="1182" w:type="pct"/>
            <w:vMerge w:val="restart"/>
            <w:tcBorders>
              <w:top w:val="single" w:sz="8" w:space="0" w:color="auto"/>
            </w:tcBorders>
            <w:shd w:val="clear" w:color="auto" w:fill="auto"/>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叶面喷雾，连续喷施</w:t>
            </w:r>
            <w:r>
              <w:rPr>
                <w:rFonts w:hAnsi="宋体" w:cs="Arial" w:hint="eastAsia"/>
                <w:sz w:val="18"/>
                <w:szCs w:val="18"/>
                <w:shd w:val="clear" w:color="auto" w:fill="FFFFFF"/>
              </w:rPr>
              <w:t>2</w:t>
            </w:r>
            <w:r>
              <w:rPr>
                <w:rFonts w:hAnsi="宋体" w:hint="eastAsia"/>
                <w:sz w:val="18"/>
                <w:szCs w:val="18"/>
              </w:rPr>
              <w:t>～</w:t>
            </w:r>
            <w:r>
              <w:rPr>
                <w:rFonts w:hAnsi="宋体" w:hint="eastAsia"/>
                <w:sz w:val="18"/>
                <w:szCs w:val="18"/>
              </w:rPr>
              <w:t>3</w:t>
            </w:r>
            <w:r>
              <w:rPr>
                <w:rFonts w:hAnsi="宋体" w:hint="eastAsia"/>
                <w:sz w:val="18"/>
                <w:szCs w:val="18"/>
              </w:rPr>
              <w:t>次，</w:t>
            </w:r>
            <w:r>
              <w:rPr>
                <w:rFonts w:hAnsi="宋体" w:cs="Arial"/>
                <w:sz w:val="18"/>
                <w:szCs w:val="18"/>
                <w:shd w:val="clear" w:color="auto" w:fill="FFFFFF"/>
              </w:rPr>
              <w:t>7</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d</w:t>
            </w:r>
            <w:r>
              <w:rPr>
                <w:rFonts w:hAnsi="宋体" w:hint="eastAsia"/>
                <w:sz w:val="18"/>
                <w:szCs w:val="18"/>
              </w:rPr>
              <w:t>～</w:t>
            </w:r>
            <w:r>
              <w:rPr>
                <w:rFonts w:hAnsi="宋体" w:hint="eastAsia"/>
                <w:sz w:val="18"/>
                <w:szCs w:val="18"/>
              </w:rPr>
              <w:t>10</w:t>
            </w:r>
            <w:r>
              <w:rPr>
                <w:rFonts w:hAnsi="宋体" w:hint="eastAsia"/>
                <w:sz w:val="18"/>
                <w:szCs w:val="18"/>
                <w:vertAlign w:val="superscript"/>
              </w:rPr>
              <w:t xml:space="preserve"> </w:t>
            </w:r>
            <w:r>
              <w:rPr>
                <w:rFonts w:hAnsi="宋体" w:hint="eastAsia"/>
                <w:sz w:val="18"/>
                <w:szCs w:val="18"/>
              </w:rPr>
              <w:t>d</w:t>
            </w:r>
            <w:r>
              <w:rPr>
                <w:rFonts w:hAnsi="宋体" w:cs="Arial" w:hint="eastAsia"/>
                <w:sz w:val="18"/>
                <w:szCs w:val="18"/>
                <w:shd w:val="clear" w:color="auto" w:fill="FFFFFF"/>
              </w:rPr>
              <w:t>一</w:t>
            </w:r>
            <w:r>
              <w:rPr>
                <w:rFonts w:hAnsi="宋体" w:cs="Arial"/>
                <w:sz w:val="18"/>
                <w:szCs w:val="18"/>
                <w:shd w:val="clear" w:color="auto" w:fill="FFFFFF"/>
              </w:rPr>
              <w:t>次，农药交替使用</w:t>
            </w:r>
            <w:r>
              <w:rPr>
                <w:rFonts w:hAnsi="宋体" w:cs="Arial" w:hint="eastAsia"/>
                <w:sz w:val="18"/>
                <w:szCs w:val="18"/>
                <w:shd w:val="clear" w:color="auto" w:fill="FFFFFF"/>
              </w:rPr>
              <w:t>。</w:t>
            </w:r>
          </w:p>
        </w:tc>
        <w:tc>
          <w:tcPr>
            <w:tcW w:w="1315" w:type="pct"/>
            <w:vMerge w:val="restart"/>
            <w:tcBorders>
              <w:top w:val="single" w:sz="8" w:space="0" w:color="auto"/>
            </w:tcBorders>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波斯菊、百日草、醉蝶花、旱金莲、万寿菊、麦秆菊、凤仙花、向日葵、小丽花、金盏菊</w:t>
            </w:r>
          </w:p>
        </w:tc>
      </w:tr>
      <w:tr w:rsidR="007C2133">
        <w:trPr>
          <w:trHeight w:hRule="exact" w:val="454"/>
        </w:trPr>
        <w:tc>
          <w:tcPr>
            <w:tcW w:w="451" w:type="pct"/>
            <w:vMerge/>
            <w:shd w:val="clear" w:color="auto" w:fill="auto"/>
            <w:vAlign w:val="center"/>
          </w:tcPr>
          <w:p w:rsidR="007C2133" w:rsidRDefault="007C2133">
            <w:pPr>
              <w:pStyle w:val="afffff1"/>
              <w:ind w:firstLine="360"/>
              <w:jc w:val="center"/>
              <w:rPr>
                <w:rFonts w:hAnsi="宋体" w:cs="Arial"/>
                <w:sz w:val="18"/>
                <w:szCs w:val="18"/>
                <w:shd w:val="clear" w:color="auto" w:fill="FFFFFF"/>
              </w:rPr>
            </w:pPr>
          </w:p>
        </w:tc>
        <w:tc>
          <w:tcPr>
            <w:tcW w:w="1309" w:type="pct"/>
            <w:shd w:val="clear" w:color="auto" w:fill="auto"/>
            <w:vAlign w:val="center"/>
          </w:tcPr>
          <w:p w:rsidR="007C2133" w:rsidRDefault="00CC0FD9">
            <w:pPr>
              <w:pStyle w:val="afffff1"/>
              <w:ind w:firstLineChars="50" w:firstLine="90"/>
              <w:jc w:val="left"/>
              <w:rPr>
                <w:rFonts w:hAnsi="宋体" w:cs="Arial"/>
                <w:sz w:val="18"/>
                <w:szCs w:val="18"/>
                <w:shd w:val="clear" w:color="auto" w:fill="FFFFFF"/>
              </w:rPr>
            </w:pPr>
            <w:r>
              <w:rPr>
                <w:rFonts w:hAnsi="宋体" w:cs="Arial"/>
                <w:sz w:val="18"/>
                <w:szCs w:val="18"/>
                <w:shd w:val="clear" w:color="auto" w:fill="FFFFFF"/>
              </w:rPr>
              <w:t>70</w:t>
            </w:r>
            <w:r>
              <w:rPr>
                <w:rFonts w:hAnsi="宋体" w:cs="Arial" w:hint="eastAsia"/>
                <w:sz w:val="18"/>
                <w:szCs w:val="18"/>
              </w:rPr>
              <w:t>％</w:t>
            </w:r>
            <w:r>
              <w:rPr>
                <w:rFonts w:hAnsi="宋体" w:cs="Arial" w:hint="eastAsia"/>
                <w:sz w:val="18"/>
                <w:szCs w:val="18"/>
                <w:shd w:val="clear" w:color="auto" w:fill="FFFFFF"/>
              </w:rPr>
              <w:t>甲基托布津可湿性粉剂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800</w:t>
            </w:r>
            <w:r>
              <w:rPr>
                <w:rFonts w:hAnsi="宋体" w:hint="eastAsia"/>
                <w:sz w:val="18"/>
                <w:szCs w:val="18"/>
              </w:rPr>
              <w:t>～</w:t>
            </w:r>
            <w:r>
              <w:rPr>
                <w:rFonts w:hAnsi="宋体" w:hint="eastAsia"/>
                <w:sz w:val="18"/>
                <w:szCs w:val="18"/>
              </w:rPr>
              <w:t>1</w:t>
            </w:r>
            <w:r>
              <w:rPr>
                <w:rFonts w:hAnsi="宋体" w:hint="eastAsia"/>
                <w:sz w:val="18"/>
                <w:szCs w:val="18"/>
                <w:vertAlign w:val="superscript"/>
              </w:rPr>
              <w:t xml:space="preserve"> </w:t>
            </w:r>
            <w:r>
              <w:rPr>
                <w:rFonts w:hAnsi="宋体" w:hint="eastAsia"/>
                <w:sz w:val="18"/>
                <w:szCs w:val="18"/>
              </w:rPr>
              <w:t>000</w:t>
            </w:r>
            <w:r>
              <w:rPr>
                <w:rFonts w:hAnsi="宋体" w:hint="eastAsia"/>
                <w:sz w:val="18"/>
                <w:szCs w:val="18"/>
              </w:rPr>
              <w:t>倍</w:t>
            </w:r>
          </w:p>
        </w:tc>
        <w:tc>
          <w:tcPr>
            <w:tcW w:w="1182" w:type="pct"/>
            <w:vMerge/>
            <w:shd w:val="clear" w:color="auto" w:fill="auto"/>
            <w:vAlign w:val="center"/>
          </w:tcPr>
          <w:p w:rsidR="007C2133" w:rsidRDefault="007C2133">
            <w:pPr>
              <w:pStyle w:val="afffff1"/>
              <w:ind w:firstLine="360"/>
              <w:jc w:val="left"/>
              <w:rPr>
                <w:rFonts w:hAnsi="宋体" w:cs="Arial"/>
                <w:sz w:val="18"/>
                <w:szCs w:val="18"/>
                <w:shd w:val="clear" w:color="auto" w:fill="FFFFFF"/>
              </w:rPr>
            </w:pPr>
          </w:p>
        </w:tc>
        <w:tc>
          <w:tcPr>
            <w:tcW w:w="1315" w:type="pct"/>
            <w:vMerge/>
            <w:vAlign w:val="center"/>
          </w:tcPr>
          <w:p w:rsidR="007C2133" w:rsidRDefault="007C2133">
            <w:pPr>
              <w:pStyle w:val="afffff1"/>
              <w:ind w:firstLine="360"/>
              <w:jc w:val="left"/>
              <w:rPr>
                <w:rFonts w:hAnsi="宋体" w:cs="Arial"/>
                <w:sz w:val="18"/>
                <w:szCs w:val="18"/>
                <w:shd w:val="clear" w:color="auto" w:fill="FFFFFF"/>
              </w:rPr>
            </w:pPr>
          </w:p>
        </w:tc>
      </w:tr>
      <w:tr w:rsidR="007C2133">
        <w:trPr>
          <w:trHeight w:hRule="exact" w:val="454"/>
        </w:trPr>
        <w:tc>
          <w:tcPr>
            <w:tcW w:w="451" w:type="pct"/>
            <w:vMerge/>
            <w:shd w:val="clear" w:color="auto" w:fill="auto"/>
            <w:vAlign w:val="center"/>
          </w:tcPr>
          <w:p w:rsidR="007C2133" w:rsidRDefault="007C2133">
            <w:pPr>
              <w:pStyle w:val="afffff1"/>
              <w:ind w:firstLine="360"/>
              <w:jc w:val="center"/>
              <w:rPr>
                <w:rFonts w:hAnsi="宋体" w:cs="Arial"/>
                <w:sz w:val="18"/>
                <w:szCs w:val="18"/>
                <w:shd w:val="clear" w:color="auto" w:fill="FFFFFF"/>
              </w:rPr>
            </w:pPr>
          </w:p>
        </w:tc>
        <w:tc>
          <w:tcPr>
            <w:tcW w:w="1309" w:type="pct"/>
            <w:shd w:val="clear" w:color="auto" w:fill="auto"/>
            <w:vAlign w:val="center"/>
          </w:tcPr>
          <w:p w:rsidR="007C2133" w:rsidRDefault="00CC0FD9" w:rsidP="00067B0C">
            <w:pPr>
              <w:pStyle w:val="afffff1"/>
              <w:ind w:firstLineChars="161" w:firstLine="290"/>
              <w:jc w:val="left"/>
              <w:rPr>
                <w:rFonts w:hAnsi="宋体" w:cs="Arial"/>
                <w:sz w:val="18"/>
                <w:szCs w:val="18"/>
                <w:shd w:val="clear" w:color="auto" w:fill="FFFFFF"/>
              </w:rPr>
            </w:pPr>
            <w:r>
              <w:rPr>
                <w:rFonts w:hAnsi="宋体" w:cs="Arial" w:hint="eastAsia"/>
                <w:sz w:val="18"/>
                <w:szCs w:val="18"/>
                <w:shd w:val="clear" w:color="auto" w:fill="FFFFFF"/>
              </w:rPr>
              <w:t>50</w:t>
            </w:r>
            <w:r>
              <w:rPr>
                <w:rFonts w:hAnsi="宋体" w:cs="Arial" w:hint="eastAsia"/>
                <w:sz w:val="18"/>
                <w:szCs w:val="18"/>
                <w:shd w:val="clear" w:color="auto" w:fill="FFFFFF"/>
              </w:rPr>
              <w:t>％多菌灵可湿性粉剂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800</w:t>
            </w:r>
            <w:r>
              <w:rPr>
                <w:rFonts w:hAnsi="宋体" w:hint="eastAsia"/>
                <w:sz w:val="18"/>
                <w:szCs w:val="18"/>
              </w:rPr>
              <w:t>～</w:t>
            </w:r>
            <w:r>
              <w:rPr>
                <w:rFonts w:hAnsi="宋体" w:hint="eastAsia"/>
                <w:sz w:val="18"/>
                <w:szCs w:val="18"/>
              </w:rPr>
              <w:t>1</w:t>
            </w:r>
            <w:r>
              <w:rPr>
                <w:rFonts w:hAnsi="宋体" w:hint="eastAsia"/>
                <w:sz w:val="18"/>
                <w:szCs w:val="18"/>
                <w:vertAlign w:val="superscript"/>
              </w:rPr>
              <w:t xml:space="preserve"> </w:t>
            </w:r>
            <w:r>
              <w:rPr>
                <w:rFonts w:hAnsi="宋体" w:hint="eastAsia"/>
                <w:sz w:val="18"/>
                <w:szCs w:val="18"/>
              </w:rPr>
              <w:t>000</w:t>
            </w:r>
            <w:r>
              <w:rPr>
                <w:rFonts w:hAnsi="宋体" w:hint="eastAsia"/>
                <w:sz w:val="18"/>
                <w:szCs w:val="18"/>
              </w:rPr>
              <w:t>倍</w:t>
            </w:r>
          </w:p>
        </w:tc>
        <w:tc>
          <w:tcPr>
            <w:tcW w:w="1182" w:type="pct"/>
            <w:vMerge/>
            <w:shd w:val="clear" w:color="auto" w:fill="auto"/>
            <w:vAlign w:val="center"/>
          </w:tcPr>
          <w:p w:rsidR="007C2133" w:rsidRDefault="007C2133">
            <w:pPr>
              <w:pStyle w:val="afffff1"/>
              <w:ind w:firstLine="360"/>
              <w:jc w:val="left"/>
              <w:rPr>
                <w:rFonts w:hAnsi="宋体" w:cs="Arial"/>
                <w:sz w:val="18"/>
                <w:szCs w:val="18"/>
                <w:shd w:val="clear" w:color="auto" w:fill="FFFFFF"/>
              </w:rPr>
            </w:pPr>
          </w:p>
        </w:tc>
        <w:tc>
          <w:tcPr>
            <w:tcW w:w="1315" w:type="pct"/>
            <w:vMerge/>
            <w:vAlign w:val="center"/>
          </w:tcPr>
          <w:p w:rsidR="007C2133" w:rsidRDefault="007C2133">
            <w:pPr>
              <w:pStyle w:val="afffff1"/>
              <w:ind w:firstLine="360"/>
              <w:jc w:val="left"/>
              <w:rPr>
                <w:rFonts w:hAnsi="宋体" w:cs="Arial"/>
                <w:sz w:val="18"/>
                <w:szCs w:val="18"/>
                <w:shd w:val="clear" w:color="auto" w:fill="FFFFFF"/>
              </w:rPr>
            </w:pPr>
          </w:p>
        </w:tc>
      </w:tr>
      <w:tr w:rsidR="007C2133">
        <w:trPr>
          <w:trHeight w:hRule="exact" w:val="454"/>
        </w:trPr>
        <w:tc>
          <w:tcPr>
            <w:tcW w:w="451" w:type="pct"/>
            <w:vMerge w:val="restart"/>
            <w:shd w:val="clear" w:color="auto" w:fill="auto"/>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叶斑病</w:t>
            </w:r>
          </w:p>
        </w:tc>
        <w:tc>
          <w:tcPr>
            <w:tcW w:w="1309" w:type="pct"/>
            <w:shd w:val="clear" w:color="auto" w:fill="auto"/>
            <w:vAlign w:val="center"/>
          </w:tcPr>
          <w:p w:rsidR="007C2133" w:rsidRDefault="00CC0FD9" w:rsidP="00067B0C">
            <w:pPr>
              <w:pStyle w:val="afffff1"/>
              <w:ind w:firstLineChars="161" w:firstLine="290"/>
              <w:jc w:val="left"/>
              <w:rPr>
                <w:rFonts w:hAnsi="宋体" w:cs="Arial"/>
                <w:sz w:val="18"/>
                <w:szCs w:val="18"/>
                <w:shd w:val="clear" w:color="auto" w:fill="FFFFFF"/>
              </w:rPr>
            </w:pPr>
            <w:r>
              <w:rPr>
                <w:rFonts w:hAnsi="宋体" w:cs="Arial" w:hint="eastAsia"/>
                <w:sz w:val="18"/>
                <w:szCs w:val="18"/>
                <w:shd w:val="clear" w:color="auto" w:fill="FFFFFF"/>
              </w:rPr>
              <w:t>75</w:t>
            </w:r>
            <w:r>
              <w:rPr>
                <w:rFonts w:hAnsi="宋体" w:cs="Arial" w:hint="eastAsia"/>
                <w:sz w:val="18"/>
                <w:szCs w:val="18"/>
              </w:rPr>
              <w:t>％</w:t>
            </w:r>
            <w:r>
              <w:rPr>
                <w:rFonts w:hAnsi="宋体" w:cs="Arial"/>
                <w:sz w:val="18"/>
                <w:szCs w:val="18"/>
                <w:shd w:val="clear" w:color="auto" w:fill="FFFFFF"/>
              </w:rPr>
              <w:t>百菌清</w:t>
            </w:r>
            <w:r>
              <w:rPr>
                <w:rFonts w:hAnsi="宋体" w:cs="Arial" w:hint="eastAsia"/>
                <w:sz w:val="18"/>
                <w:szCs w:val="18"/>
                <w:shd w:val="clear" w:color="auto" w:fill="FFFFFF"/>
              </w:rPr>
              <w:t>可湿性粉剂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800</w:t>
            </w:r>
            <w:r>
              <w:rPr>
                <w:rFonts w:hAnsi="宋体" w:hint="eastAsia"/>
                <w:sz w:val="18"/>
                <w:szCs w:val="18"/>
              </w:rPr>
              <w:t>～</w:t>
            </w:r>
            <w:r>
              <w:rPr>
                <w:rFonts w:hAnsi="宋体" w:hint="eastAsia"/>
                <w:sz w:val="18"/>
                <w:szCs w:val="18"/>
              </w:rPr>
              <w:t>1</w:t>
            </w:r>
            <w:r>
              <w:rPr>
                <w:rFonts w:hAnsi="宋体" w:hint="eastAsia"/>
                <w:sz w:val="18"/>
                <w:szCs w:val="18"/>
                <w:vertAlign w:val="superscript"/>
              </w:rPr>
              <w:t xml:space="preserve"> </w:t>
            </w:r>
            <w:r>
              <w:rPr>
                <w:rFonts w:hAnsi="宋体" w:hint="eastAsia"/>
                <w:sz w:val="18"/>
                <w:szCs w:val="18"/>
              </w:rPr>
              <w:t>000</w:t>
            </w:r>
            <w:r>
              <w:rPr>
                <w:rFonts w:hAnsi="宋体" w:hint="eastAsia"/>
                <w:sz w:val="18"/>
                <w:szCs w:val="18"/>
              </w:rPr>
              <w:t>倍</w:t>
            </w:r>
          </w:p>
        </w:tc>
        <w:tc>
          <w:tcPr>
            <w:tcW w:w="1182" w:type="pct"/>
            <w:vMerge w:val="restart"/>
            <w:shd w:val="clear" w:color="auto" w:fill="auto"/>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叶面喷雾，连续喷施</w:t>
            </w:r>
            <w:r>
              <w:rPr>
                <w:rFonts w:hAnsi="宋体" w:cs="Arial" w:hint="eastAsia"/>
                <w:sz w:val="18"/>
                <w:szCs w:val="18"/>
                <w:shd w:val="clear" w:color="auto" w:fill="FFFFFF"/>
              </w:rPr>
              <w:t>2</w:t>
            </w:r>
            <w:r>
              <w:rPr>
                <w:rFonts w:hAnsi="宋体" w:hint="eastAsia"/>
                <w:sz w:val="18"/>
                <w:szCs w:val="18"/>
              </w:rPr>
              <w:t>～</w:t>
            </w:r>
            <w:r>
              <w:rPr>
                <w:rFonts w:hAnsi="宋体" w:hint="eastAsia"/>
                <w:sz w:val="18"/>
                <w:szCs w:val="18"/>
              </w:rPr>
              <w:t>3</w:t>
            </w:r>
            <w:r>
              <w:rPr>
                <w:rFonts w:hAnsi="宋体" w:hint="eastAsia"/>
                <w:sz w:val="18"/>
                <w:szCs w:val="18"/>
              </w:rPr>
              <w:t>次，</w:t>
            </w:r>
            <w:r>
              <w:rPr>
                <w:rFonts w:hAnsi="宋体" w:cs="Arial"/>
                <w:sz w:val="18"/>
                <w:szCs w:val="18"/>
                <w:shd w:val="clear" w:color="auto" w:fill="FFFFFF"/>
              </w:rPr>
              <w:t>7</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d</w:t>
            </w:r>
            <w:r>
              <w:rPr>
                <w:rFonts w:hAnsi="宋体" w:hint="eastAsia"/>
                <w:sz w:val="18"/>
                <w:szCs w:val="18"/>
              </w:rPr>
              <w:t>～</w:t>
            </w:r>
            <w:r>
              <w:rPr>
                <w:rFonts w:hAnsi="宋体" w:hint="eastAsia"/>
                <w:sz w:val="18"/>
                <w:szCs w:val="18"/>
              </w:rPr>
              <w:t>10</w:t>
            </w:r>
            <w:r>
              <w:rPr>
                <w:rFonts w:hAnsi="宋体" w:hint="eastAsia"/>
                <w:sz w:val="18"/>
                <w:szCs w:val="18"/>
                <w:vertAlign w:val="superscript"/>
              </w:rPr>
              <w:t xml:space="preserve"> </w:t>
            </w:r>
            <w:r>
              <w:rPr>
                <w:rFonts w:hAnsi="宋体" w:hint="eastAsia"/>
                <w:sz w:val="18"/>
                <w:szCs w:val="18"/>
              </w:rPr>
              <w:t>d</w:t>
            </w:r>
            <w:r>
              <w:rPr>
                <w:rFonts w:hAnsi="宋体" w:cs="Arial" w:hint="eastAsia"/>
                <w:sz w:val="18"/>
                <w:szCs w:val="18"/>
                <w:shd w:val="clear" w:color="auto" w:fill="FFFFFF"/>
              </w:rPr>
              <w:t>一</w:t>
            </w:r>
            <w:r>
              <w:rPr>
                <w:rFonts w:hAnsi="宋体" w:cs="Arial"/>
                <w:sz w:val="18"/>
                <w:szCs w:val="18"/>
                <w:shd w:val="clear" w:color="auto" w:fill="FFFFFF"/>
              </w:rPr>
              <w:t>次，农药交替使用</w:t>
            </w:r>
            <w:r>
              <w:rPr>
                <w:rFonts w:hAnsi="宋体" w:cs="Arial" w:hint="eastAsia"/>
                <w:sz w:val="18"/>
                <w:szCs w:val="18"/>
                <w:shd w:val="clear" w:color="auto" w:fill="FFFFFF"/>
              </w:rPr>
              <w:t>。</w:t>
            </w:r>
          </w:p>
        </w:tc>
        <w:tc>
          <w:tcPr>
            <w:tcW w:w="1315" w:type="pct"/>
            <w:vMerge w:val="restart"/>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波斯菊、硫华菊、百日草、醉蝶花、万寿菊、大花鼠尾草、勋章菊、金盏菊、鸡冠花、千日红、白晶菊、黄晶菊</w:t>
            </w:r>
          </w:p>
        </w:tc>
      </w:tr>
      <w:tr w:rsidR="007C2133">
        <w:trPr>
          <w:trHeight w:hRule="exact" w:val="454"/>
        </w:trPr>
        <w:tc>
          <w:tcPr>
            <w:tcW w:w="451" w:type="pct"/>
            <w:vMerge/>
            <w:shd w:val="clear" w:color="auto" w:fill="auto"/>
            <w:vAlign w:val="center"/>
          </w:tcPr>
          <w:p w:rsidR="007C2133" w:rsidRDefault="007C2133">
            <w:pPr>
              <w:pStyle w:val="afffff1"/>
              <w:ind w:firstLine="360"/>
              <w:jc w:val="center"/>
              <w:rPr>
                <w:rFonts w:hAnsi="宋体" w:cs="Arial"/>
                <w:sz w:val="18"/>
                <w:szCs w:val="18"/>
                <w:shd w:val="clear" w:color="auto" w:fill="FFFFFF"/>
              </w:rPr>
            </w:pPr>
          </w:p>
        </w:tc>
        <w:tc>
          <w:tcPr>
            <w:tcW w:w="1309" w:type="pct"/>
            <w:shd w:val="clear" w:color="auto" w:fill="auto"/>
            <w:vAlign w:val="center"/>
          </w:tcPr>
          <w:p w:rsidR="007C2133" w:rsidRDefault="00CC0FD9">
            <w:pPr>
              <w:pStyle w:val="afffff1"/>
              <w:ind w:firstLineChars="50" w:firstLine="90"/>
              <w:jc w:val="left"/>
              <w:rPr>
                <w:rFonts w:hAnsi="宋体" w:cs="Arial"/>
                <w:sz w:val="18"/>
                <w:szCs w:val="18"/>
                <w:shd w:val="clear" w:color="auto" w:fill="FFFFFF"/>
              </w:rPr>
            </w:pPr>
            <w:r>
              <w:rPr>
                <w:rFonts w:hAnsi="宋体" w:cs="Arial"/>
                <w:sz w:val="18"/>
                <w:szCs w:val="18"/>
                <w:shd w:val="clear" w:color="auto" w:fill="FFFFFF"/>
              </w:rPr>
              <w:t>70</w:t>
            </w:r>
            <w:r>
              <w:rPr>
                <w:rFonts w:hAnsi="宋体" w:cs="Arial" w:hint="eastAsia"/>
                <w:sz w:val="18"/>
                <w:szCs w:val="18"/>
              </w:rPr>
              <w:t>％</w:t>
            </w:r>
            <w:r>
              <w:rPr>
                <w:rFonts w:hAnsi="宋体" w:cs="Arial" w:hint="eastAsia"/>
                <w:sz w:val="18"/>
                <w:szCs w:val="18"/>
                <w:shd w:val="clear" w:color="auto" w:fill="FFFFFF"/>
              </w:rPr>
              <w:t>甲基托布津可湿性粉剂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800</w:t>
            </w:r>
            <w:r>
              <w:rPr>
                <w:rFonts w:hAnsi="宋体" w:hint="eastAsia"/>
                <w:sz w:val="18"/>
                <w:szCs w:val="18"/>
              </w:rPr>
              <w:t>～</w:t>
            </w:r>
            <w:r>
              <w:rPr>
                <w:rFonts w:hAnsi="宋体" w:hint="eastAsia"/>
                <w:sz w:val="18"/>
                <w:szCs w:val="18"/>
              </w:rPr>
              <w:t>1</w:t>
            </w:r>
            <w:r>
              <w:rPr>
                <w:rFonts w:hAnsi="宋体" w:hint="eastAsia"/>
                <w:sz w:val="18"/>
                <w:szCs w:val="18"/>
                <w:vertAlign w:val="superscript"/>
              </w:rPr>
              <w:t xml:space="preserve"> </w:t>
            </w:r>
            <w:r>
              <w:rPr>
                <w:rFonts w:hAnsi="宋体" w:hint="eastAsia"/>
                <w:sz w:val="18"/>
                <w:szCs w:val="18"/>
              </w:rPr>
              <w:t>000</w:t>
            </w:r>
            <w:r>
              <w:rPr>
                <w:rFonts w:hAnsi="宋体" w:hint="eastAsia"/>
                <w:sz w:val="18"/>
                <w:szCs w:val="18"/>
              </w:rPr>
              <w:t>倍</w:t>
            </w:r>
          </w:p>
        </w:tc>
        <w:tc>
          <w:tcPr>
            <w:tcW w:w="1182" w:type="pct"/>
            <w:vMerge/>
            <w:shd w:val="clear" w:color="auto" w:fill="auto"/>
            <w:vAlign w:val="center"/>
          </w:tcPr>
          <w:p w:rsidR="007C2133" w:rsidRDefault="007C2133">
            <w:pPr>
              <w:pStyle w:val="afffff1"/>
              <w:ind w:firstLine="360"/>
              <w:jc w:val="left"/>
              <w:rPr>
                <w:rFonts w:hAnsi="宋体" w:cs="Arial"/>
                <w:sz w:val="18"/>
                <w:szCs w:val="18"/>
                <w:shd w:val="clear" w:color="auto" w:fill="FFFFFF"/>
              </w:rPr>
            </w:pPr>
          </w:p>
        </w:tc>
        <w:tc>
          <w:tcPr>
            <w:tcW w:w="1315" w:type="pct"/>
            <w:vMerge/>
            <w:vAlign w:val="center"/>
          </w:tcPr>
          <w:p w:rsidR="007C2133" w:rsidRDefault="007C2133">
            <w:pPr>
              <w:pStyle w:val="afffff1"/>
              <w:ind w:firstLine="360"/>
              <w:jc w:val="left"/>
              <w:rPr>
                <w:rFonts w:hAnsi="宋体" w:cs="Arial"/>
                <w:sz w:val="18"/>
                <w:szCs w:val="18"/>
                <w:shd w:val="clear" w:color="auto" w:fill="FFFFFF"/>
              </w:rPr>
            </w:pPr>
          </w:p>
        </w:tc>
      </w:tr>
      <w:tr w:rsidR="007C2133">
        <w:trPr>
          <w:trHeight w:hRule="exact" w:val="454"/>
        </w:trPr>
        <w:tc>
          <w:tcPr>
            <w:tcW w:w="451" w:type="pct"/>
            <w:vMerge w:val="restart"/>
            <w:shd w:val="clear" w:color="auto" w:fill="auto"/>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茎腐病</w:t>
            </w:r>
          </w:p>
        </w:tc>
        <w:tc>
          <w:tcPr>
            <w:tcW w:w="1309" w:type="pct"/>
            <w:shd w:val="clear" w:color="auto" w:fill="auto"/>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 xml:space="preserve">   75</w:t>
            </w:r>
            <w:r>
              <w:rPr>
                <w:rFonts w:hAnsi="宋体" w:cs="Arial" w:hint="eastAsia"/>
                <w:sz w:val="18"/>
                <w:szCs w:val="18"/>
              </w:rPr>
              <w:t>％</w:t>
            </w:r>
            <w:r>
              <w:rPr>
                <w:rFonts w:hAnsi="宋体" w:cs="Arial"/>
                <w:sz w:val="18"/>
                <w:szCs w:val="18"/>
                <w:shd w:val="clear" w:color="auto" w:fill="FFFFFF"/>
              </w:rPr>
              <w:t>百菌清</w:t>
            </w:r>
            <w:r>
              <w:rPr>
                <w:rFonts w:hAnsi="宋体" w:cs="Arial" w:hint="eastAsia"/>
                <w:sz w:val="18"/>
                <w:szCs w:val="18"/>
                <w:shd w:val="clear" w:color="auto" w:fill="FFFFFF"/>
              </w:rPr>
              <w:t>可湿性粉剂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800</w:t>
            </w:r>
            <w:r>
              <w:rPr>
                <w:rFonts w:hAnsi="宋体" w:cs="Arial" w:hint="eastAsia"/>
                <w:sz w:val="18"/>
                <w:szCs w:val="18"/>
                <w:shd w:val="clear" w:color="auto" w:fill="FFFFFF"/>
              </w:rPr>
              <w:t>～</w:t>
            </w:r>
            <w:r>
              <w:rPr>
                <w:rFonts w:hAnsi="宋体" w:cs="Arial" w:hint="eastAsia"/>
                <w:sz w:val="18"/>
                <w:szCs w:val="18"/>
                <w:shd w:val="clear" w:color="auto" w:fill="FFFFFF"/>
              </w:rPr>
              <w:t>1</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000</w:t>
            </w:r>
            <w:r>
              <w:rPr>
                <w:rFonts w:hAnsi="宋体" w:cs="Arial" w:hint="eastAsia"/>
                <w:sz w:val="18"/>
                <w:szCs w:val="18"/>
                <w:shd w:val="clear" w:color="auto" w:fill="FFFFFF"/>
              </w:rPr>
              <w:t>倍</w:t>
            </w:r>
          </w:p>
        </w:tc>
        <w:tc>
          <w:tcPr>
            <w:tcW w:w="1182" w:type="pct"/>
            <w:vMerge w:val="restart"/>
            <w:shd w:val="clear" w:color="auto" w:fill="auto"/>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整株喷雾或浇灌根茎，连续喷施</w:t>
            </w:r>
            <w:r>
              <w:rPr>
                <w:rFonts w:hAnsi="宋体" w:cs="Arial" w:hint="eastAsia"/>
                <w:sz w:val="18"/>
                <w:szCs w:val="18"/>
                <w:shd w:val="clear" w:color="auto" w:fill="FFFFFF"/>
              </w:rPr>
              <w:t>2</w:t>
            </w:r>
            <w:r>
              <w:rPr>
                <w:rFonts w:hAnsi="宋体" w:hint="eastAsia"/>
                <w:sz w:val="18"/>
                <w:szCs w:val="18"/>
              </w:rPr>
              <w:t>～</w:t>
            </w:r>
            <w:r>
              <w:rPr>
                <w:rFonts w:hAnsi="宋体" w:hint="eastAsia"/>
                <w:sz w:val="18"/>
                <w:szCs w:val="18"/>
              </w:rPr>
              <w:t>3</w:t>
            </w:r>
            <w:r>
              <w:rPr>
                <w:rFonts w:hAnsi="宋体" w:hint="eastAsia"/>
                <w:sz w:val="18"/>
                <w:szCs w:val="18"/>
              </w:rPr>
              <w:t>次，</w:t>
            </w:r>
            <w:r>
              <w:rPr>
                <w:rFonts w:hAnsi="宋体" w:cs="Arial"/>
                <w:sz w:val="18"/>
                <w:szCs w:val="18"/>
                <w:shd w:val="clear" w:color="auto" w:fill="FFFFFF"/>
              </w:rPr>
              <w:t>7</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d</w:t>
            </w:r>
            <w:r>
              <w:rPr>
                <w:rFonts w:hAnsi="宋体" w:hint="eastAsia"/>
                <w:sz w:val="18"/>
                <w:szCs w:val="18"/>
              </w:rPr>
              <w:t>～</w:t>
            </w:r>
            <w:r>
              <w:rPr>
                <w:rFonts w:hAnsi="宋体" w:hint="eastAsia"/>
                <w:sz w:val="18"/>
                <w:szCs w:val="18"/>
              </w:rPr>
              <w:t>10</w:t>
            </w:r>
            <w:r>
              <w:rPr>
                <w:rFonts w:hAnsi="宋体" w:hint="eastAsia"/>
                <w:sz w:val="18"/>
                <w:szCs w:val="18"/>
                <w:vertAlign w:val="superscript"/>
              </w:rPr>
              <w:t xml:space="preserve"> </w:t>
            </w:r>
            <w:r>
              <w:rPr>
                <w:rFonts w:hAnsi="宋体" w:hint="eastAsia"/>
                <w:sz w:val="18"/>
                <w:szCs w:val="18"/>
              </w:rPr>
              <w:t>d</w:t>
            </w:r>
            <w:r>
              <w:rPr>
                <w:rFonts w:hAnsi="宋体" w:cs="Arial" w:hint="eastAsia"/>
                <w:sz w:val="18"/>
                <w:szCs w:val="18"/>
                <w:shd w:val="clear" w:color="auto" w:fill="FFFFFF"/>
              </w:rPr>
              <w:t>一</w:t>
            </w:r>
            <w:r>
              <w:rPr>
                <w:rFonts w:hAnsi="宋体" w:cs="Arial"/>
                <w:sz w:val="18"/>
                <w:szCs w:val="18"/>
                <w:shd w:val="clear" w:color="auto" w:fill="FFFFFF"/>
              </w:rPr>
              <w:t>次，农药交替使用</w:t>
            </w:r>
            <w:r>
              <w:rPr>
                <w:rFonts w:hAnsi="宋体" w:cs="Arial" w:hint="eastAsia"/>
                <w:sz w:val="18"/>
                <w:szCs w:val="18"/>
                <w:shd w:val="clear" w:color="auto" w:fill="FFFFFF"/>
              </w:rPr>
              <w:t>。</w:t>
            </w:r>
          </w:p>
        </w:tc>
        <w:tc>
          <w:tcPr>
            <w:tcW w:w="1315" w:type="pct"/>
            <w:vMerge w:val="restart"/>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飞燕草、硫华菊、福禄考、鸡冠花、金鱼草、翠菊、旱金莲、金盏菊</w:t>
            </w:r>
          </w:p>
        </w:tc>
      </w:tr>
      <w:tr w:rsidR="007C2133">
        <w:trPr>
          <w:trHeight w:hRule="exact" w:val="454"/>
        </w:trPr>
        <w:tc>
          <w:tcPr>
            <w:tcW w:w="451" w:type="pct"/>
            <w:vMerge/>
            <w:shd w:val="clear" w:color="auto" w:fill="auto"/>
            <w:vAlign w:val="center"/>
          </w:tcPr>
          <w:p w:rsidR="007C2133" w:rsidRDefault="007C2133">
            <w:pPr>
              <w:pStyle w:val="afffff1"/>
              <w:ind w:firstLine="360"/>
              <w:jc w:val="center"/>
              <w:rPr>
                <w:rFonts w:hAnsi="宋体" w:cs="Arial"/>
                <w:sz w:val="18"/>
                <w:szCs w:val="18"/>
                <w:shd w:val="clear" w:color="auto" w:fill="FFFFFF"/>
              </w:rPr>
            </w:pPr>
          </w:p>
        </w:tc>
        <w:tc>
          <w:tcPr>
            <w:tcW w:w="1309" w:type="pct"/>
            <w:shd w:val="clear" w:color="auto" w:fill="auto"/>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 xml:space="preserve">      </w:t>
            </w:r>
            <w:r>
              <w:rPr>
                <w:rFonts w:hAnsi="宋体" w:cs="Arial"/>
                <w:sz w:val="18"/>
                <w:szCs w:val="18"/>
                <w:shd w:val="clear" w:color="auto" w:fill="FFFFFF"/>
              </w:rPr>
              <w:t>30</w:t>
            </w:r>
            <w:r>
              <w:rPr>
                <w:rFonts w:hAnsi="宋体" w:cs="Arial" w:hint="eastAsia"/>
                <w:sz w:val="18"/>
                <w:szCs w:val="18"/>
                <w:shd w:val="clear" w:color="auto" w:fill="FFFFFF"/>
              </w:rPr>
              <w:t>％噁霉灵水剂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800</w:t>
            </w:r>
            <w:r>
              <w:rPr>
                <w:rFonts w:hAnsi="宋体" w:hint="eastAsia"/>
                <w:sz w:val="18"/>
                <w:szCs w:val="18"/>
              </w:rPr>
              <w:t>～</w:t>
            </w:r>
            <w:r>
              <w:rPr>
                <w:rFonts w:hAnsi="宋体" w:cs="Arial" w:hint="eastAsia"/>
                <w:sz w:val="18"/>
                <w:szCs w:val="18"/>
                <w:shd w:val="clear" w:color="auto" w:fill="FFFFFF"/>
              </w:rPr>
              <w:t>1</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000</w:t>
            </w:r>
            <w:r>
              <w:rPr>
                <w:rFonts w:hAnsi="宋体" w:cs="Arial" w:hint="eastAsia"/>
                <w:sz w:val="18"/>
                <w:szCs w:val="18"/>
                <w:shd w:val="clear" w:color="auto" w:fill="FFFFFF"/>
              </w:rPr>
              <w:t>倍</w:t>
            </w:r>
          </w:p>
        </w:tc>
        <w:tc>
          <w:tcPr>
            <w:tcW w:w="1182" w:type="pct"/>
            <w:vMerge/>
            <w:shd w:val="clear" w:color="auto" w:fill="auto"/>
            <w:vAlign w:val="center"/>
          </w:tcPr>
          <w:p w:rsidR="007C2133" w:rsidRDefault="007C2133">
            <w:pPr>
              <w:pStyle w:val="afffff1"/>
              <w:ind w:firstLine="360"/>
              <w:jc w:val="left"/>
              <w:rPr>
                <w:rFonts w:hAnsi="宋体" w:cs="Arial"/>
                <w:sz w:val="18"/>
                <w:szCs w:val="18"/>
                <w:shd w:val="clear" w:color="auto" w:fill="FFFFFF"/>
              </w:rPr>
            </w:pPr>
          </w:p>
        </w:tc>
        <w:tc>
          <w:tcPr>
            <w:tcW w:w="1315" w:type="pct"/>
            <w:vMerge/>
            <w:vAlign w:val="center"/>
          </w:tcPr>
          <w:p w:rsidR="007C2133" w:rsidRDefault="007C2133">
            <w:pPr>
              <w:pStyle w:val="afffff1"/>
              <w:ind w:firstLine="360"/>
              <w:jc w:val="left"/>
              <w:rPr>
                <w:rFonts w:hAnsi="宋体" w:cs="Arial"/>
                <w:sz w:val="18"/>
                <w:szCs w:val="18"/>
                <w:shd w:val="clear" w:color="auto" w:fill="FFFFFF"/>
              </w:rPr>
            </w:pPr>
          </w:p>
        </w:tc>
      </w:tr>
      <w:tr w:rsidR="007C2133">
        <w:trPr>
          <w:trHeight w:hRule="exact" w:val="454"/>
        </w:trPr>
        <w:tc>
          <w:tcPr>
            <w:tcW w:w="451" w:type="pct"/>
            <w:vMerge/>
            <w:shd w:val="clear" w:color="auto" w:fill="auto"/>
            <w:vAlign w:val="center"/>
          </w:tcPr>
          <w:p w:rsidR="007C2133" w:rsidRDefault="007C2133">
            <w:pPr>
              <w:pStyle w:val="afffff1"/>
              <w:ind w:firstLine="360"/>
              <w:jc w:val="center"/>
              <w:rPr>
                <w:rFonts w:hAnsi="宋体" w:cs="Arial"/>
                <w:sz w:val="18"/>
                <w:szCs w:val="18"/>
                <w:shd w:val="clear" w:color="auto" w:fill="FFFFFF"/>
              </w:rPr>
            </w:pPr>
          </w:p>
        </w:tc>
        <w:tc>
          <w:tcPr>
            <w:tcW w:w="1309" w:type="pct"/>
            <w:shd w:val="clear" w:color="auto" w:fill="auto"/>
            <w:vAlign w:val="center"/>
          </w:tcPr>
          <w:p w:rsidR="007C2133" w:rsidRDefault="00CC0FD9">
            <w:pPr>
              <w:pStyle w:val="afffff1"/>
              <w:ind w:firstLineChars="50" w:firstLine="90"/>
              <w:jc w:val="left"/>
              <w:rPr>
                <w:rFonts w:hAnsi="宋体" w:cs="Arial"/>
                <w:sz w:val="18"/>
                <w:szCs w:val="18"/>
                <w:shd w:val="clear" w:color="auto" w:fill="FFFFFF"/>
              </w:rPr>
            </w:pPr>
            <w:r>
              <w:rPr>
                <w:rFonts w:hAnsi="宋体" w:cs="Arial" w:hint="eastAsia"/>
                <w:sz w:val="18"/>
                <w:szCs w:val="18"/>
                <w:shd w:val="clear" w:color="auto" w:fill="FFFFFF"/>
              </w:rPr>
              <w:t>30</w:t>
            </w:r>
            <w:r>
              <w:rPr>
                <w:rFonts w:hAnsi="宋体" w:cs="Arial" w:hint="eastAsia"/>
                <w:sz w:val="18"/>
                <w:szCs w:val="18"/>
                <w:shd w:val="clear" w:color="auto" w:fill="FFFFFF"/>
              </w:rPr>
              <w:t>％精甲霜灵嘧菌酯悬乳剂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800</w:t>
            </w:r>
            <w:r>
              <w:rPr>
                <w:rFonts w:hAnsi="宋体" w:hint="eastAsia"/>
                <w:sz w:val="18"/>
                <w:szCs w:val="18"/>
              </w:rPr>
              <w:t>～</w:t>
            </w:r>
            <w:r>
              <w:rPr>
                <w:rFonts w:hAnsi="宋体" w:cs="Arial" w:hint="eastAsia"/>
                <w:sz w:val="18"/>
                <w:szCs w:val="18"/>
                <w:shd w:val="clear" w:color="auto" w:fill="FFFFFF"/>
              </w:rPr>
              <w:t>1</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000</w:t>
            </w:r>
            <w:r>
              <w:rPr>
                <w:rFonts w:hAnsi="宋体" w:cs="Arial" w:hint="eastAsia"/>
                <w:sz w:val="18"/>
                <w:szCs w:val="18"/>
                <w:shd w:val="clear" w:color="auto" w:fill="FFFFFF"/>
              </w:rPr>
              <w:t>倍</w:t>
            </w:r>
          </w:p>
        </w:tc>
        <w:tc>
          <w:tcPr>
            <w:tcW w:w="1182" w:type="pct"/>
            <w:vMerge/>
            <w:shd w:val="clear" w:color="auto" w:fill="auto"/>
            <w:vAlign w:val="center"/>
          </w:tcPr>
          <w:p w:rsidR="007C2133" w:rsidRDefault="007C2133">
            <w:pPr>
              <w:pStyle w:val="afffff1"/>
              <w:ind w:firstLine="360"/>
              <w:jc w:val="left"/>
              <w:rPr>
                <w:rFonts w:hAnsi="宋体" w:cs="Arial"/>
                <w:sz w:val="18"/>
                <w:szCs w:val="18"/>
                <w:shd w:val="clear" w:color="auto" w:fill="FFFFFF"/>
              </w:rPr>
            </w:pPr>
          </w:p>
        </w:tc>
        <w:tc>
          <w:tcPr>
            <w:tcW w:w="1315" w:type="pct"/>
            <w:vMerge/>
            <w:vAlign w:val="center"/>
          </w:tcPr>
          <w:p w:rsidR="007C2133" w:rsidRDefault="007C2133">
            <w:pPr>
              <w:pStyle w:val="afffff1"/>
              <w:ind w:firstLine="360"/>
              <w:jc w:val="left"/>
              <w:rPr>
                <w:rFonts w:hAnsi="宋体" w:cs="Arial"/>
                <w:sz w:val="18"/>
                <w:szCs w:val="18"/>
                <w:shd w:val="clear" w:color="auto" w:fill="FFFFFF"/>
              </w:rPr>
            </w:pPr>
          </w:p>
        </w:tc>
      </w:tr>
      <w:tr w:rsidR="007C2133">
        <w:trPr>
          <w:trHeight w:hRule="exact" w:val="454"/>
        </w:trPr>
        <w:tc>
          <w:tcPr>
            <w:tcW w:w="451" w:type="pct"/>
            <w:vMerge w:val="restart"/>
            <w:shd w:val="clear" w:color="auto" w:fill="auto"/>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锈病</w:t>
            </w:r>
          </w:p>
        </w:tc>
        <w:tc>
          <w:tcPr>
            <w:tcW w:w="1309" w:type="pct"/>
            <w:shd w:val="clear" w:color="auto" w:fill="auto"/>
            <w:vAlign w:val="center"/>
          </w:tcPr>
          <w:p w:rsidR="007C2133" w:rsidRDefault="00CC0FD9">
            <w:pPr>
              <w:pStyle w:val="afffff1"/>
              <w:ind w:firstLineChars="350" w:firstLine="630"/>
              <w:jc w:val="left"/>
              <w:rPr>
                <w:rFonts w:hAnsi="宋体" w:cs="Arial"/>
                <w:sz w:val="18"/>
                <w:szCs w:val="18"/>
                <w:shd w:val="clear" w:color="auto" w:fill="FFFFFF"/>
              </w:rPr>
            </w:pPr>
            <w:r>
              <w:rPr>
                <w:rFonts w:hAnsi="宋体" w:cs="Arial"/>
                <w:sz w:val="18"/>
                <w:szCs w:val="18"/>
                <w:shd w:val="clear" w:color="auto" w:fill="FFFFFF"/>
              </w:rPr>
              <w:t>20</w:t>
            </w:r>
            <w:r>
              <w:rPr>
                <w:rFonts w:hAnsi="宋体" w:cs="Arial" w:hint="eastAsia"/>
                <w:sz w:val="18"/>
                <w:szCs w:val="18"/>
                <w:shd w:val="clear" w:color="auto" w:fill="FFFFFF"/>
              </w:rPr>
              <w:t>％萎锈灵乳油</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400</w:t>
            </w:r>
            <w:r>
              <w:rPr>
                <w:rFonts w:hAnsi="宋体" w:hint="eastAsia"/>
                <w:sz w:val="18"/>
                <w:szCs w:val="18"/>
              </w:rPr>
              <w:t>～</w:t>
            </w:r>
            <w:r>
              <w:rPr>
                <w:rFonts w:hAnsi="宋体" w:cs="Arial" w:hint="eastAsia"/>
                <w:sz w:val="18"/>
                <w:szCs w:val="18"/>
                <w:shd w:val="clear" w:color="auto" w:fill="FFFFFF"/>
              </w:rPr>
              <w:t>600</w:t>
            </w:r>
            <w:r>
              <w:rPr>
                <w:rFonts w:hAnsi="宋体" w:cs="Arial" w:hint="eastAsia"/>
                <w:sz w:val="18"/>
                <w:szCs w:val="18"/>
                <w:shd w:val="clear" w:color="auto" w:fill="FFFFFF"/>
              </w:rPr>
              <w:t>倍</w:t>
            </w:r>
          </w:p>
        </w:tc>
        <w:tc>
          <w:tcPr>
            <w:tcW w:w="1182" w:type="pct"/>
            <w:vMerge w:val="restart"/>
            <w:shd w:val="clear" w:color="auto" w:fill="auto"/>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叶面喷雾，连续喷施</w:t>
            </w:r>
            <w:r>
              <w:rPr>
                <w:rFonts w:hAnsi="宋体" w:cs="Arial" w:hint="eastAsia"/>
                <w:sz w:val="18"/>
                <w:szCs w:val="18"/>
                <w:shd w:val="clear" w:color="auto" w:fill="FFFFFF"/>
              </w:rPr>
              <w:t>2</w:t>
            </w:r>
            <w:r>
              <w:rPr>
                <w:rFonts w:hAnsi="宋体" w:hint="eastAsia"/>
                <w:sz w:val="18"/>
                <w:szCs w:val="18"/>
              </w:rPr>
              <w:t>～</w:t>
            </w:r>
            <w:r>
              <w:rPr>
                <w:rFonts w:hAnsi="宋体" w:hint="eastAsia"/>
                <w:sz w:val="18"/>
                <w:szCs w:val="18"/>
              </w:rPr>
              <w:t>3</w:t>
            </w:r>
            <w:r>
              <w:rPr>
                <w:rFonts w:hAnsi="宋体" w:hint="eastAsia"/>
                <w:sz w:val="18"/>
                <w:szCs w:val="18"/>
              </w:rPr>
              <w:t>次，</w:t>
            </w:r>
            <w:r>
              <w:rPr>
                <w:rFonts w:hAnsi="宋体" w:cs="Arial"/>
                <w:sz w:val="18"/>
                <w:szCs w:val="18"/>
                <w:shd w:val="clear" w:color="auto" w:fill="FFFFFF"/>
              </w:rPr>
              <w:t>7</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d</w:t>
            </w:r>
            <w:r>
              <w:rPr>
                <w:rFonts w:hAnsi="宋体" w:hint="eastAsia"/>
                <w:sz w:val="18"/>
                <w:szCs w:val="18"/>
              </w:rPr>
              <w:t>～</w:t>
            </w:r>
            <w:r>
              <w:rPr>
                <w:rFonts w:hAnsi="宋体" w:hint="eastAsia"/>
                <w:sz w:val="18"/>
                <w:szCs w:val="18"/>
              </w:rPr>
              <w:t>10</w:t>
            </w:r>
            <w:r>
              <w:rPr>
                <w:rFonts w:hAnsi="宋体" w:hint="eastAsia"/>
                <w:sz w:val="18"/>
                <w:szCs w:val="18"/>
                <w:vertAlign w:val="superscript"/>
              </w:rPr>
              <w:t xml:space="preserve"> </w:t>
            </w:r>
            <w:r>
              <w:rPr>
                <w:rFonts w:hAnsi="宋体" w:hint="eastAsia"/>
                <w:sz w:val="18"/>
                <w:szCs w:val="18"/>
              </w:rPr>
              <w:t>d</w:t>
            </w:r>
            <w:r>
              <w:rPr>
                <w:rFonts w:hAnsi="宋体" w:cs="Arial" w:hint="eastAsia"/>
                <w:sz w:val="18"/>
                <w:szCs w:val="18"/>
                <w:shd w:val="clear" w:color="auto" w:fill="FFFFFF"/>
              </w:rPr>
              <w:t>一</w:t>
            </w:r>
            <w:r>
              <w:rPr>
                <w:rFonts w:hAnsi="宋体" w:cs="Arial"/>
                <w:sz w:val="18"/>
                <w:szCs w:val="18"/>
                <w:shd w:val="clear" w:color="auto" w:fill="FFFFFF"/>
              </w:rPr>
              <w:t>次，农药交替使用</w:t>
            </w:r>
            <w:r>
              <w:rPr>
                <w:rFonts w:hAnsi="宋体" w:cs="Arial" w:hint="eastAsia"/>
                <w:sz w:val="18"/>
                <w:szCs w:val="18"/>
                <w:shd w:val="clear" w:color="auto" w:fill="FFFFFF"/>
              </w:rPr>
              <w:t>。</w:t>
            </w:r>
          </w:p>
        </w:tc>
        <w:tc>
          <w:tcPr>
            <w:tcW w:w="1315" w:type="pct"/>
            <w:vMerge w:val="restart"/>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翠菊、醉蝶花、麦秆菊、向日葵、金鱼草、金盏菊</w:t>
            </w:r>
          </w:p>
        </w:tc>
      </w:tr>
      <w:tr w:rsidR="007C2133">
        <w:trPr>
          <w:trHeight w:hRule="exact" w:val="454"/>
        </w:trPr>
        <w:tc>
          <w:tcPr>
            <w:tcW w:w="451" w:type="pct"/>
            <w:vMerge/>
            <w:shd w:val="clear" w:color="auto" w:fill="auto"/>
            <w:vAlign w:val="center"/>
          </w:tcPr>
          <w:p w:rsidR="007C2133" w:rsidRDefault="007C2133">
            <w:pPr>
              <w:pStyle w:val="afffff1"/>
              <w:ind w:firstLine="360"/>
              <w:jc w:val="center"/>
              <w:rPr>
                <w:rFonts w:hAnsi="宋体" w:cs="Arial"/>
                <w:sz w:val="18"/>
                <w:szCs w:val="18"/>
                <w:shd w:val="clear" w:color="auto" w:fill="FFFFFF"/>
              </w:rPr>
            </w:pPr>
          </w:p>
        </w:tc>
        <w:tc>
          <w:tcPr>
            <w:tcW w:w="1309" w:type="pct"/>
            <w:shd w:val="clear" w:color="auto" w:fill="auto"/>
            <w:vAlign w:val="center"/>
          </w:tcPr>
          <w:p w:rsidR="007C2133" w:rsidRDefault="00CC0FD9">
            <w:pPr>
              <w:pStyle w:val="afffff1"/>
              <w:ind w:firstLine="360"/>
              <w:jc w:val="left"/>
              <w:rPr>
                <w:rFonts w:hAnsi="宋体" w:cs="Arial"/>
                <w:sz w:val="18"/>
                <w:szCs w:val="18"/>
                <w:shd w:val="clear" w:color="auto" w:fill="FFFFFF"/>
              </w:rPr>
            </w:pPr>
            <w:r>
              <w:rPr>
                <w:rFonts w:hAnsi="宋体" w:cs="Arial" w:hint="eastAsia"/>
                <w:sz w:val="18"/>
                <w:szCs w:val="18"/>
                <w:shd w:val="clear" w:color="auto" w:fill="FFFFFF"/>
              </w:rPr>
              <w:t>15</w:t>
            </w:r>
            <w:r>
              <w:rPr>
                <w:rFonts w:hAnsi="宋体" w:cs="Arial" w:hint="eastAsia"/>
                <w:sz w:val="18"/>
                <w:szCs w:val="18"/>
                <w:shd w:val="clear" w:color="auto" w:fill="FFFFFF"/>
              </w:rPr>
              <w:t>％三唑酮可湿性粉剂</w:t>
            </w:r>
          </w:p>
        </w:tc>
        <w:tc>
          <w:tcPr>
            <w:tcW w:w="743" w:type="pct"/>
            <w:shd w:val="clear" w:color="auto" w:fill="auto"/>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1</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000</w:t>
            </w:r>
            <w:r>
              <w:rPr>
                <w:rFonts w:hAnsi="宋体" w:cs="Arial" w:hint="eastAsia"/>
                <w:sz w:val="18"/>
                <w:szCs w:val="18"/>
                <w:shd w:val="clear" w:color="auto" w:fill="FFFFFF"/>
              </w:rPr>
              <w:t>～</w:t>
            </w:r>
            <w:r>
              <w:rPr>
                <w:rFonts w:hAnsi="宋体" w:cs="Arial" w:hint="eastAsia"/>
                <w:sz w:val="18"/>
                <w:szCs w:val="18"/>
                <w:shd w:val="clear" w:color="auto" w:fill="FFFFFF"/>
              </w:rPr>
              <w:t>1</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500</w:t>
            </w:r>
            <w:r>
              <w:rPr>
                <w:rFonts w:hAnsi="宋体" w:cs="Arial" w:hint="eastAsia"/>
                <w:sz w:val="18"/>
                <w:szCs w:val="18"/>
                <w:shd w:val="clear" w:color="auto" w:fill="FFFFFF"/>
              </w:rPr>
              <w:t>倍</w:t>
            </w:r>
          </w:p>
        </w:tc>
        <w:tc>
          <w:tcPr>
            <w:tcW w:w="1182" w:type="pct"/>
            <w:vMerge/>
            <w:shd w:val="clear" w:color="auto" w:fill="auto"/>
            <w:vAlign w:val="center"/>
          </w:tcPr>
          <w:p w:rsidR="007C2133" w:rsidRDefault="007C2133">
            <w:pPr>
              <w:pStyle w:val="afffff1"/>
              <w:ind w:firstLine="360"/>
              <w:jc w:val="left"/>
              <w:rPr>
                <w:rFonts w:hAnsi="宋体" w:cs="Arial"/>
                <w:sz w:val="18"/>
                <w:szCs w:val="18"/>
                <w:shd w:val="clear" w:color="auto" w:fill="FFFFFF"/>
              </w:rPr>
            </w:pPr>
          </w:p>
        </w:tc>
        <w:tc>
          <w:tcPr>
            <w:tcW w:w="1315" w:type="pct"/>
            <w:vMerge/>
            <w:vAlign w:val="center"/>
          </w:tcPr>
          <w:p w:rsidR="007C2133" w:rsidRDefault="007C2133">
            <w:pPr>
              <w:pStyle w:val="afffff1"/>
              <w:ind w:firstLine="360"/>
              <w:jc w:val="left"/>
              <w:rPr>
                <w:rFonts w:hAnsi="宋体" w:cs="Arial"/>
                <w:sz w:val="18"/>
                <w:szCs w:val="18"/>
                <w:shd w:val="clear" w:color="auto" w:fill="FFFFFF"/>
              </w:rPr>
            </w:pPr>
          </w:p>
        </w:tc>
      </w:tr>
      <w:tr w:rsidR="007C2133">
        <w:trPr>
          <w:trHeight w:hRule="exact" w:val="454"/>
        </w:trPr>
        <w:tc>
          <w:tcPr>
            <w:tcW w:w="451" w:type="pct"/>
            <w:vMerge/>
            <w:shd w:val="clear" w:color="auto" w:fill="auto"/>
            <w:vAlign w:val="center"/>
          </w:tcPr>
          <w:p w:rsidR="007C2133" w:rsidRDefault="007C2133">
            <w:pPr>
              <w:pStyle w:val="afffff1"/>
              <w:ind w:firstLine="360"/>
              <w:jc w:val="center"/>
              <w:rPr>
                <w:rFonts w:hAnsi="宋体" w:cs="Arial"/>
                <w:sz w:val="18"/>
                <w:szCs w:val="18"/>
                <w:shd w:val="clear" w:color="auto" w:fill="FFFFFF"/>
              </w:rPr>
            </w:pPr>
          </w:p>
        </w:tc>
        <w:tc>
          <w:tcPr>
            <w:tcW w:w="1309" w:type="pct"/>
            <w:shd w:val="clear" w:color="auto" w:fill="auto"/>
            <w:vAlign w:val="center"/>
          </w:tcPr>
          <w:p w:rsidR="007C2133" w:rsidRDefault="00CC0FD9">
            <w:pPr>
              <w:pStyle w:val="afffff1"/>
              <w:ind w:firstLine="360"/>
              <w:jc w:val="left"/>
              <w:rPr>
                <w:rFonts w:hAnsi="宋体" w:cs="Arial"/>
                <w:sz w:val="18"/>
                <w:szCs w:val="18"/>
                <w:shd w:val="clear" w:color="auto" w:fill="FFFFFF"/>
              </w:rPr>
            </w:pPr>
            <w:r>
              <w:rPr>
                <w:rFonts w:hAnsi="宋体" w:cs="Arial" w:hint="eastAsia"/>
                <w:sz w:val="18"/>
                <w:szCs w:val="18"/>
                <w:shd w:val="clear" w:color="auto" w:fill="FFFFFF"/>
              </w:rPr>
              <w:t>80</w:t>
            </w:r>
            <w:r>
              <w:rPr>
                <w:rFonts w:hAnsi="宋体" w:cs="Arial" w:hint="eastAsia"/>
                <w:sz w:val="18"/>
                <w:szCs w:val="18"/>
                <w:shd w:val="clear" w:color="auto" w:fill="FFFFFF"/>
              </w:rPr>
              <w:t>％代森锌可湿性粉剂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600</w:t>
            </w:r>
            <w:r>
              <w:rPr>
                <w:rFonts w:hAnsi="宋体" w:cs="Arial" w:hint="eastAsia"/>
                <w:sz w:val="18"/>
                <w:szCs w:val="18"/>
                <w:shd w:val="clear" w:color="auto" w:fill="FFFFFF"/>
              </w:rPr>
              <w:t>～</w:t>
            </w:r>
            <w:r>
              <w:rPr>
                <w:rFonts w:hAnsi="宋体" w:cs="Arial" w:hint="eastAsia"/>
                <w:sz w:val="18"/>
                <w:szCs w:val="18"/>
                <w:shd w:val="clear" w:color="auto" w:fill="FFFFFF"/>
              </w:rPr>
              <w:t>800</w:t>
            </w:r>
            <w:r>
              <w:rPr>
                <w:rFonts w:hAnsi="宋体" w:cs="Arial" w:hint="eastAsia"/>
                <w:sz w:val="18"/>
                <w:szCs w:val="18"/>
                <w:shd w:val="clear" w:color="auto" w:fill="FFFFFF"/>
              </w:rPr>
              <w:t>倍</w:t>
            </w:r>
          </w:p>
        </w:tc>
        <w:tc>
          <w:tcPr>
            <w:tcW w:w="1182" w:type="pct"/>
            <w:vMerge/>
            <w:shd w:val="clear" w:color="auto" w:fill="auto"/>
            <w:vAlign w:val="center"/>
          </w:tcPr>
          <w:p w:rsidR="007C2133" w:rsidRDefault="007C2133">
            <w:pPr>
              <w:pStyle w:val="afffff1"/>
              <w:ind w:firstLine="360"/>
              <w:jc w:val="left"/>
              <w:rPr>
                <w:rFonts w:hAnsi="宋体" w:cs="Arial"/>
                <w:sz w:val="18"/>
                <w:szCs w:val="18"/>
                <w:shd w:val="clear" w:color="auto" w:fill="FFFFFF"/>
              </w:rPr>
            </w:pPr>
          </w:p>
        </w:tc>
        <w:tc>
          <w:tcPr>
            <w:tcW w:w="1315" w:type="pct"/>
            <w:vMerge/>
            <w:vAlign w:val="center"/>
          </w:tcPr>
          <w:p w:rsidR="007C2133" w:rsidRDefault="007C2133">
            <w:pPr>
              <w:pStyle w:val="afffff1"/>
              <w:ind w:firstLine="360"/>
              <w:jc w:val="left"/>
              <w:rPr>
                <w:rFonts w:hAnsi="宋体" w:cs="Arial"/>
                <w:sz w:val="18"/>
                <w:szCs w:val="18"/>
                <w:shd w:val="clear" w:color="auto" w:fill="FFFFFF"/>
              </w:rPr>
            </w:pPr>
          </w:p>
        </w:tc>
      </w:tr>
      <w:tr w:rsidR="007C2133">
        <w:trPr>
          <w:trHeight w:hRule="exact" w:val="454"/>
        </w:trPr>
        <w:tc>
          <w:tcPr>
            <w:tcW w:w="451" w:type="pct"/>
            <w:vMerge w:val="restart"/>
            <w:shd w:val="clear" w:color="auto" w:fill="auto"/>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黑斑病</w:t>
            </w:r>
          </w:p>
        </w:tc>
        <w:tc>
          <w:tcPr>
            <w:tcW w:w="1309" w:type="pct"/>
            <w:shd w:val="clear" w:color="auto" w:fill="auto"/>
            <w:vAlign w:val="center"/>
          </w:tcPr>
          <w:p w:rsidR="007C2133" w:rsidRDefault="00CC0FD9">
            <w:pPr>
              <w:pStyle w:val="afffff1"/>
              <w:ind w:firstLine="360"/>
              <w:jc w:val="left"/>
              <w:rPr>
                <w:rFonts w:hAnsi="宋体" w:cs="Arial"/>
                <w:sz w:val="18"/>
                <w:szCs w:val="18"/>
                <w:shd w:val="clear" w:color="auto" w:fill="FFFFFF"/>
              </w:rPr>
            </w:pPr>
            <w:r>
              <w:rPr>
                <w:rFonts w:hAnsi="宋体" w:cs="Arial" w:hint="eastAsia"/>
                <w:sz w:val="18"/>
                <w:szCs w:val="18"/>
                <w:shd w:val="clear" w:color="auto" w:fill="FFFFFF"/>
              </w:rPr>
              <w:t>50</w:t>
            </w:r>
            <w:r>
              <w:rPr>
                <w:rFonts w:hAnsi="宋体" w:cs="Arial" w:hint="eastAsia"/>
                <w:sz w:val="18"/>
                <w:szCs w:val="18"/>
                <w:shd w:val="clear" w:color="auto" w:fill="FFFFFF"/>
              </w:rPr>
              <w:t>％克菌丹可湿性粉剂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500</w:t>
            </w:r>
            <w:r>
              <w:rPr>
                <w:rFonts w:hAnsi="宋体" w:cs="Arial" w:hint="eastAsia"/>
                <w:sz w:val="18"/>
                <w:szCs w:val="18"/>
                <w:shd w:val="clear" w:color="auto" w:fill="FFFFFF"/>
              </w:rPr>
              <w:t>～</w:t>
            </w:r>
            <w:r>
              <w:rPr>
                <w:rFonts w:hAnsi="宋体" w:cs="Arial" w:hint="eastAsia"/>
                <w:sz w:val="18"/>
                <w:szCs w:val="18"/>
                <w:shd w:val="clear" w:color="auto" w:fill="FFFFFF"/>
              </w:rPr>
              <w:t>1</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000</w:t>
            </w:r>
            <w:r>
              <w:rPr>
                <w:rFonts w:hAnsi="宋体" w:cs="Arial" w:hint="eastAsia"/>
                <w:sz w:val="18"/>
                <w:szCs w:val="18"/>
                <w:shd w:val="clear" w:color="auto" w:fill="FFFFFF"/>
              </w:rPr>
              <w:t>倍</w:t>
            </w:r>
          </w:p>
        </w:tc>
        <w:tc>
          <w:tcPr>
            <w:tcW w:w="1182" w:type="pct"/>
            <w:vMerge w:val="restart"/>
            <w:shd w:val="clear" w:color="auto" w:fill="auto"/>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叶面喷雾，连续喷施</w:t>
            </w:r>
            <w:r>
              <w:rPr>
                <w:rFonts w:hAnsi="宋体" w:cs="Arial" w:hint="eastAsia"/>
                <w:sz w:val="18"/>
                <w:szCs w:val="18"/>
                <w:shd w:val="clear" w:color="auto" w:fill="FFFFFF"/>
              </w:rPr>
              <w:t>2</w:t>
            </w:r>
            <w:r>
              <w:rPr>
                <w:rFonts w:hAnsi="宋体" w:cs="Arial" w:hint="eastAsia"/>
                <w:sz w:val="18"/>
                <w:szCs w:val="18"/>
                <w:shd w:val="clear" w:color="auto" w:fill="FFFFFF"/>
              </w:rPr>
              <w:t>～</w:t>
            </w:r>
            <w:r>
              <w:rPr>
                <w:rFonts w:hAnsi="宋体" w:cs="Arial" w:hint="eastAsia"/>
                <w:sz w:val="18"/>
                <w:szCs w:val="18"/>
                <w:shd w:val="clear" w:color="auto" w:fill="FFFFFF"/>
              </w:rPr>
              <w:t>3</w:t>
            </w:r>
            <w:r>
              <w:rPr>
                <w:rFonts w:hAnsi="宋体" w:cs="Arial" w:hint="eastAsia"/>
                <w:sz w:val="18"/>
                <w:szCs w:val="18"/>
                <w:shd w:val="clear" w:color="auto" w:fill="FFFFFF"/>
              </w:rPr>
              <w:t>次，</w:t>
            </w:r>
            <w:r>
              <w:rPr>
                <w:rFonts w:hAnsi="宋体" w:cs="Arial" w:hint="eastAsia"/>
                <w:sz w:val="18"/>
                <w:szCs w:val="18"/>
                <w:shd w:val="clear" w:color="auto" w:fill="FFFFFF"/>
              </w:rPr>
              <w:t>10</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d</w:t>
            </w:r>
            <w:r>
              <w:rPr>
                <w:rFonts w:hAnsi="宋体" w:cs="Arial" w:hint="eastAsia"/>
                <w:sz w:val="18"/>
                <w:szCs w:val="18"/>
                <w:shd w:val="clear" w:color="auto" w:fill="FFFFFF"/>
              </w:rPr>
              <w:t>～</w:t>
            </w:r>
            <w:r>
              <w:rPr>
                <w:rFonts w:hAnsi="宋体" w:cs="Arial" w:hint="eastAsia"/>
                <w:sz w:val="18"/>
                <w:szCs w:val="18"/>
                <w:shd w:val="clear" w:color="auto" w:fill="FFFFFF"/>
              </w:rPr>
              <w:t>15</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d</w:t>
            </w:r>
            <w:r>
              <w:rPr>
                <w:rFonts w:hAnsi="宋体" w:cs="Arial" w:hint="eastAsia"/>
                <w:sz w:val="18"/>
                <w:szCs w:val="18"/>
                <w:shd w:val="clear" w:color="auto" w:fill="FFFFFF"/>
              </w:rPr>
              <w:t>用药</w:t>
            </w:r>
            <w:r>
              <w:rPr>
                <w:rFonts w:hAnsi="宋体" w:cs="Arial" w:hint="eastAsia"/>
                <w:sz w:val="18"/>
                <w:szCs w:val="18"/>
                <w:shd w:val="clear" w:color="auto" w:fill="FFFFFF"/>
              </w:rPr>
              <w:t>1</w:t>
            </w:r>
            <w:r>
              <w:rPr>
                <w:rFonts w:hAnsi="宋体" w:cs="Arial" w:hint="eastAsia"/>
                <w:sz w:val="18"/>
                <w:szCs w:val="18"/>
                <w:shd w:val="clear" w:color="auto" w:fill="FFFFFF"/>
              </w:rPr>
              <w:t>次，农药交替使用。</w:t>
            </w:r>
          </w:p>
        </w:tc>
        <w:tc>
          <w:tcPr>
            <w:tcW w:w="1315" w:type="pct"/>
            <w:vMerge w:val="restart"/>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翠菊、飞燕草、百日草、万寿菊、向日葵</w:t>
            </w:r>
          </w:p>
        </w:tc>
      </w:tr>
      <w:tr w:rsidR="007C2133">
        <w:trPr>
          <w:trHeight w:hRule="exact" w:val="454"/>
        </w:trPr>
        <w:tc>
          <w:tcPr>
            <w:tcW w:w="451" w:type="pct"/>
            <w:vMerge/>
            <w:shd w:val="clear" w:color="auto" w:fill="auto"/>
            <w:vAlign w:val="center"/>
          </w:tcPr>
          <w:p w:rsidR="007C2133" w:rsidRDefault="007C2133">
            <w:pPr>
              <w:pStyle w:val="afffff1"/>
              <w:ind w:firstLine="360"/>
              <w:jc w:val="center"/>
              <w:rPr>
                <w:rFonts w:hAnsi="宋体" w:cs="Arial"/>
                <w:sz w:val="18"/>
                <w:szCs w:val="18"/>
                <w:shd w:val="clear" w:color="auto" w:fill="FFFFFF"/>
              </w:rPr>
            </w:pPr>
          </w:p>
        </w:tc>
        <w:tc>
          <w:tcPr>
            <w:tcW w:w="1309" w:type="pct"/>
            <w:shd w:val="clear" w:color="auto" w:fill="auto"/>
            <w:vAlign w:val="center"/>
          </w:tcPr>
          <w:p w:rsidR="007C2133" w:rsidRDefault="00CC0FD9">
            <w:pPr>
              <w:pStyle w:val="afffff1"/>
              <w:ind w:firstLine="360"/>
              <w:jc w:val="left"/>
              <w:rPr>
                <w:rFonts w:hAnsi="宋体" w:cs="Arial"/>
                <w:sz w:val="18"/>
                <w:szCs w:val="18"/>
                <w:shd w:val="clear" w:color="auto" w:fill="FFFFFF"/>
              </w:rPr>
            </w:pPr>
            <w:r>
              <w:rPr>
                <w:rFonts w:hAnsi="宋体" w:cs="Arial" w:hint="eastAsia"/>
                <w:sz w:val="18"/>
                <w:szCs w:val="18"/>
                <w:shd w:val="clear" w:color="auto" w:fill="FFFFFF"/>
              </w:rPr>
              <w:t>50</w:t>
            </w:r>
            <w:r>
              <w:rPr>
                <w:rFonts w:hAnsi="宋体" w:cs="Arial" w:hint="eastAsia"/>
                <w:sz w:val="18"/>
                <w:szCs w:val="18"/>
                <w:shd w:val="clear" w:color="auto" w:fill="FFFFFF"/>
              </w:rPr>
              <w:t>％多菌灵可湿性粉剂</w:t>
            </w:r>
          </w:p>
        </w:tc>
        <w:tc>
          <w:tcPr>
            <w:tcW w:w="743" w:type="pct"/>
            <w:shd w:val="clear" w:color="auto" w:fill="auto"/>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1</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000</w:t>
            </w:r>
            <w:r>
              <w:rPr>
                <w:rFonts w:hAnsi="宋体" w:cs="Arial" w:hint="eastAsia"/>
                <w:sz w:val="18"/>
                <w:szCs w:val="18"/>
                <w:shd w:val="clear" w:color="auto" w:fill="FFFFFF"/>
              </w:rPr>
              <w:t>～</w:t>
            </w:r>
            <w:r>
              <w:rPr>
                <w:rFonts w:hAnsi="宋体" w:cs="Arial" w:hint="eastAsia"/>
                <w:sz w:val="18"/>
                <w:szCs w:val="18"/>
                <w:shd w:val="clear" w:color="auto" w:fill="FFFFFF"/>
              </w:rPr>
              <w:t>1</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200</w:t>
            </w:r>
            <w:r>
              <w:rPr>
                <w:rFonts w:hAnsi="宋体" w:cs="Arial" w:hint="eastAsia"/>
                <w:sz w:val="18"/>
                <w:szCs w:val="18"/>
                <w:shd w:val="clear" w:color="auto" w:fill="FFFFFF"/>
              </w:rPr>
              <w:t>倍</w:t>
            </w:r>
          </w:p>
        </w:tc>
        <w:tc>
          <w:tcPr>
            <w:tcW w:w="1182" w:type="pct"/>
            <w:vMerge/>
            <w:shd w:val="clear" w:color="auto" w:fill="auto"/>
            <w:vAlign w:val="center"/>
          </w:tcPr>
          <w:p w:rsidR="007C2133" w:rsidRDefault="007C2133">
            <w:pPr>
              <w:pStyle w:val="afffff1"/>
              <w:ind w:firstLine="360"/>
              <w:jc w:val="left"/>
              <w:rPr>
                <w:rFonts w:hAnsi="宋体" w:cs="Arial"/>
                <w:sz w:val="18"/>
                <w:szCs w:val="18"/>
                <w:shd w:val="clear" w:color="auto" w:fill="FFFFFF"/>
              </w:rPr>
            </w:pPr>
          </w:p>
        </w:tc>
        <w:tc>
          <w:tcPr>
            <w:tcW w:w="1315" w:type="pct"/>
            <w:vMerge/>
            <w:vAlign w:val="center"/>
          </w:tcPr>
          <w:p w:rsidR="007C2133" w:rsidRDefault="007C2133">
            <w:pPr>
              <w:pStyle w:val="afffff1"/>
              <w:ind w:firstLine="360"/>
              <w:jc w:val="left"/>
              <w:rPr>
                <w:rFonts w:hAnsi="宋体" w:cs="Arial"/>
                <w:sz w:val="18"/>
                <w:szCs w:val="18"/>
                <w:shd w:val="clear" w:color="auto" w:fill="FFFFFF"/>
              </w:rPr>
            </w:pPr>
          </w:p>
        </w:tc>
      </w:tr>
      <w:tr w:rsidR="007C2133">
        <w:trPr>
          <w:trHeight w:hRule="exact" w:val="454"/>
        </w:trPr>
        <w:tc>
          <w:tcPr>
            <w:tcW w:w="451" w:type="pct"/>
            <w:vMerge w:val="restart"/>
            <w:shd w:val="clear" w:color="auto" w:fill="auto"/>
            <w:vAlign w:val="center"/>
          </w:tcPr>
          <w:p w:rsidR="007C2133" w:rsidRDefault="00CC0FD9">
            <w:pPr>
              <w:pStyle w:val="afffff1"/>
              <w:ind w:firstLineChars="0" w:firstLine="0"/>
              <w:jc w:val="center"/>
              <w:rPr>
                <w:rFonts w:hAnsi="宋体"/>
                <w:sz w:val="18"/>
                <w:szCs w:val="18"/>
              </w:rPr>
            </w:pPr>
            <w:r>
              <w:rPr>
                <w:rFonts w:hAnsi="宋体" w:hint="eastAsia"/>
                <w:sz w:val="18"/>
                <w:szCs w:val="18"/>
              </w:rPr>
              <w:t>根腐病</w:t>
            </w:r>
          </w:p>
        </w:tc>
        <w:tc>
          <w:tcPr>
            <w:tcW w:w="1309" w:type="pct"/>
            <w:shd w:val="clear" w:color="auto" w:fill="auto"/>
            <w:vAlign w:val="center"/>
          </w:tcPr>
          <w:p w:rsidR="007C2133" w:rsidRDefault="00CC0FD9">
            <w:pPr>
              <w:pStyle w:val="afffff1"/>
              <w:ind w:firstLine="360"/>
              <w:jc w:val="left"/>
              <w:rPr>
                <w:rFonts w:hAnsi="宋体" w:cs="Arial"/>
                <w:sz w:val="18"/>
                <w:szCs w:val="18"/>
                <w:shd w:val="clear" w:color="auto" w:fill="FFFFFF"/>
              </w:rPr>
            </w:pPr>
            <w:r>
              <w:rPr>
                <w:rFonts w:hAnsi="宋体" w:cs="Arial" w:hint="eastAsia"/>
                <w:sz w:val="18"/>
                <w:szCs w:val="18"/>
                <w:shd w:val="clear" w:color="auto" w:fill="FFFFFF"/>
              </w:rPr>
              <w:t>50</w:t>
            </w:r>
            <w:r>
              <w:rPr>
                <w:rFonts w:hAnsi="宋体" w:cs="Arial" w:hint="eastAsia"/>
                <w:sz w:val="18"/>
                <w:szCs w:val="18"/>
                <w:shd w:val="clear" w:color="auto" w:fill="FFFFFF"/>
              </w:rPr>
              <w:t>％多菌灵可湿性粉剂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500</w:t>
            </w:r>
            <w:r>
              <w:rPr>
                <w:rFonts w:hAnsi="宋体" w:cs="Arial" w:hint="eastAsia"/>
                <w:sz w:val="18"/>
                <w:szCs w:val="18"/>
                <w:shd w:val="clear" w:color="auto" w:fill="FFFFFF"/>
              </w:rPr>
              <w:t>～</w:t>
            </w:r>
            <w:r>
              <w:rPr>
                <w:rFonts w:hAnsi="宋体" w:cs="Arial" w:hint="eastAsia"/>
                <w:sz w:val="18"/>
                <w:szCs w:val="18"/>
                <w:shd w:val="clear" w:color="auto" w:fill="FFFFFF"/>
              </w:rPr>
              <w:t>800</w:t>
            </w:r>
            <w:r>
              <w:rPr>
                <w:rFonts w:hAnsi="宋体" w:cs="Arial" w:hint="eastAsia"/>
                <w:sz w:val="18"/>
                <w:szCs w:val="18"/>
                <w:shd w:val="clear" w:color="auto" w:fill="FFFFFF"/>
              </w:rPr>
              <w:t>倍</w:t>
            </w:r>
          </w:p>
        </w:tc>
        <w:tc>
          <w:tcPr>
            <w:tcW w:w="1182" w:type="pct"/>
            <w:vMerge w:val="restart"/>
            <w:shd w:val="clear" w:color="auto" w:fill="auto"/>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灌根，连续施用</w:t>
            </w:r>
            <w:r>
              <w:rPr>
                <w:rFonts w:hAnsi="宋体" w:cs="Arial" w:hint="eastAsia"/>
                <w:sz w:val="18"/>
                <w:szCs w:val="18"/>
                <w:shd w:val="clear" w:color="auto" w:fill="FFFFFF"/>
              </w:rPr>
              <w:t>2</w:t>
            </w:r>
            <w:r>
              <w:rPr>
                <w:rFonts w:hAnsi="宋体" w:cs="Arial" w:hint="eastAsia"/>
                <w:sz w:val="18"/>
                <w:szCs w:val="18"/>
                <w:shd w:val="clear" w:color="auto" w:fill="FFFFFF"/>
              </w:rPr>
              <w:t>～</w:t>
            </w:r>
            <w:r>
              <w:rPr>
                <w:rFonts w:hAnsi="宋体" w:cs="Arial" w:hint="eastAsia"/>
                <w:sz w:val="18"/>
                <w:szCs w:val="18"/>
                <w:shd w:val="clear" w:color="auto" w:fill="FFFFFF"/>
              </w:rPr>
              <w:t>3</w:t>
            </w:r>
            <w:r>
              <w:rPr>
                <w:rFonts w:hAnsi="宋体" w:cs="Arial" w:hint="eastAsia"/>
                <w:sz w:val="18"/>
                <w:szCs w:val="18"/>
                <w:shd w:val="clear" w:color="auto" w:fill="FFFFFF"/>
              </w:rPr>
              <w:t>次，</w:t>
            </w:r>
          </w:p>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7</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d</w:t>
            </w:r>
            <w:r>
              <w:rPr>
                <w:rFonts w:hAnsi="宋体" w:cs="Arial" w:hint="eastAsia"/>
                <w:sz w:val="18"/>
                <w:szCs w:val="18"/>
                <w:shd w:val="clear" w:color="auto" w:fill="FFFFFF"/>
              </w:rPr>
              <w:t>～</w:t>
            </w:r>
            <w:r>
              <w:rPr>
                <w:rFonts w:hAnsi="宋体" w:cs="Arial" w:hint="eastAsia"/>
                <w:sz w:val="18"/>
                <w:szCs w:val="18"/>
                <w:shd w:val="clear" w:color="auto" w:fill="FFFFFF"/>
              </w:rPr>
              <w:t>10</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d</w:t>
            </w:r>
            <w:r>
              <w:rPr>
                <w:rFonts w:hAnsi="宋体" w:cs="Arial" w:hint="eastAsia"/>
                <w:sz w:val="18"/>
                <w:szCs w:val="18"/>
                <w:shd w:val="clear" w:color="auto" w:fill="FFFFFF"/>
              </w:rPr>
              <w:t>一次</w:t>
            </w:r>
            <w:r>
              <w:rPr>
                <w:rFonts w:hAnsi="宋体" w:cs="Arial" w:hint="eastAsia"/>
                <w:sz w:val="18"/>
                <w:szCs w:val="18"/>
                <w:shd w:val="clear" w:color="auto" w:fill="FFFFFF"/>
              </w:rPr>
              <w:t>,</w:t>
            </w:r>
            <w:r>
              <w:rPr>
                <w:rFonts w:hAnsi="宋体" w:cs="Arial" w:hint="eastAsia"/>
                <w:sz w:val="18"/>
                <w:szCs w:val="18"/>
                <w:shd w:val="clear" w:color="auto" w:fill="FFFFFF"/>
              </w:rPr>
              <w:t>农药交替使用。</w:t>
            </w:r>
          </w:p>
        </w:tc>
        <w:tc>
          <w:tcPr>
            <w:tcW w:w="1315" w:type="pct"/>
            <w:vMerge w:val="restart"/>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飞燕草、硫华菊、福禄考、勋章菊、万寿菊</w:t>
            </w:r>
          </w:p>
        </w:tc>
      </w:tr>
      <w:tr w:rsidR="007C2133">
        <w:trPr>
          <w:trHeight w:hRule="exact" w:val="454"/>
        </w:trPr>
        <w:tc>
          <w:tcPr>
            <w:tcW w:w="451" w:type="pct"/>
            <w:vMerge/>
            <w:shd w:val="clear" w:color="auto" w:fill="auto"/>
            <w:vAlign w:val="center"/>
          </w:tcPr>
          <w:p w:rsidR="007C2133" w:rsidRDefault="007C2133">
            <w:pPr>
              <w:pStyle w:val="afffff1"/>
              <w:ind w:firstLine="360"/>
              <w:jc w:val="center"/>
              <w:rPr>
                <w:rFonts w:hAnsi="宋体" w:cs="Arial"/>
                <w:sz w:val="18"/>
                <w:szCs w:val="18"/>
                <w:shd w:val="clear" w:color="auto" w:fill="FFFFFF"/>
              </w:rPr>
            </w:pPr>
          </w:p>
        </w:tc>
        <w:tc>
          <w:tcPr>
            <w:tcW w:w="1309" w:type="pct"/>
            <w:shd w:val="clear" w:color="auto" w:fill="auto"/>
            <w:vAlign w:val="center"/>
          </w:tcPr>
          <w:p w:rsidR="007C2133" w:rsidRDefault="00CC0FD9" w:rsidP="00067B0C">
            <w:pPr>
              <w:pStyle w:val="afffff1"/>
              <w:ind w:firstLineChars="311" w:firstLine="560"/>
              <w:jc w:val="left"/>
              <w:rPr>
                <w:rFonts w:hAnsi="宋体" w:cs="Arial"/>
                <w:sz w:val="18"/>
                <w:szCs w:val="18"/>
                <w:shd w:val="clear" w:color="auto" w:fill="FFFFFF"/>
              </w:rPr>
            </w:pPr>
            <w:r>
              <w:rPr>
                <w:rFonts w:hAnsi="宋体" w:cs="Arial" w:hint="eastAsia"/>
                <w:sz w:val="18"/>
                <w:szCs w:val="18"/>
                <w:shd w:val="clear" w:color="auto" w:fill="FFFFFF"/>
              </w:rPr>
              <w:t>45</w:t>
            </w:r>
            <w:r>
              <w:rPr>
                <w:rFonts w:hAnsi="宋体" w:cs="Arial" w:hint="eastAsia"/>
                <w:sz w:val="18"/>
                <w:szCs w:val="18"/>
                <w:shd w:val="clear" w:color="auto" w:fill="FFFFFF"/>
              </w:rPr>
              <w:t>％代森铵水剂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500</w:t>
            </w:r>
            <w:r>
              <w:rPr>
                <w:rFonts w:hAnsi="宋体" w:cs="Arial" w:hint="eastAsia"/>
                <w:sz w:val="18"/>
                <w:szCs w:val="18"/>
                <w:shd w:val="clear" w:color="auto" w:fill="FFFFFF"/>
              </w:rPr>
              <w:t>～</w:t>
            </w:r>
            <w:r>
              <w:rPr>
                <w:rFonts w:hAnsi="宋体" w:cs="Arial" w:hint="eastAsia"/>
                <w:sz w:val="18"/>
                <w:szCs w:val="18"/>
                <w:shd w:val="clear" w:color="auto" w:fill="FFFFFF"/>
              </w:rPr>
              <w:t>800</w:t>
            </w:r>
            <w:r>
              <w:rPr>
                <w:rFonts w:hAnsi="宋体" w:cs="Arial" w:hint="eastAsia"/>
                <w:sz w:val="18"/>
                <w:szCs w:val="18"/>
                <w:shd w:val="clear" w:color="auto" w:fill="FFFFFF"/>
              </w:rPr>
              <w:t>倍</w:t>
            </w:r>
          </w:p>
        </w:tc>
        <w:tc>
          <w:tcPr>
            <w:tcW w:w="1182" w:type="pct"/>
            <w:vMerge/>
            <w:shd w:val="clear" w:color="auto" w:fill="auto"/>
            <w:vAlign w:val="center"/>
          </w:tcPr>
          <w:p w:rsidR="007C2133" w:rsidRDefault="007C2133">
            <w:pPr>
              <w:pStyle w:val="afffff1"/>
              <w:ind w:firstLine="360"/>
              <w:jc w:val="left"/>
              <w:rPr>
                <w:rFonts w:hAnsi="宋体" w:cs="Arial"/>
                <w:sz w:val="18"/>
                <w:szCs w:val="18"/>
                <w:shd w:val="clear" w:color="auto" w:fill="FFFFFF"/>
              </w:rPr>
            </w:pPr>
          </w:p>
        </w:tc>
        <w:tc>
          <w:tcPr>
            <w:tcW w:w="1315" w:type="pct"/>
            <w:vMerge/>
            <w:vAlign w:val="center"/>
          </w:tcPr>
          <w:p w:rsidR="007C2133" w:rsidRDefault="007C2133">
            <w:pPr>
              <w:pStyle w:val="afffff1"/>
              <w:ind w:firstLine="360"/>
              <w:jc w:val="left"/>
              <w:rPr>
                <w:rFonts w:hAnsi="宋体" w:cs="Arial"/>
                <w:sz w:val="18"/>
                <w:szCs w:val="18"/>
                <w:shd w:val="clear" w:color="auto" w:fill="FFFFFF"/>
              </w:rPr>
            </w:pPr>
          </w:p>
        </w:tc>
      </w:tr>
      <w:tr w:rsidR="007C2133">
        <w:trPr>
          <w:trHeight w:hRule="exact" w:val="454"/>
        </w:trPr>
        <w:tc>
          <w:tcPr>
            <w:tcW w:w="451" w:type="pct"/>
            <w:vMerge w:val="restart"/>
            <w:shd w:val="clear" w:color="auto" w:fill="auto"/>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灰霉病</w:t>
            </w:r>
          </w:p>
        </w:tc>
        <w:tc>
          <w:tcPr>
            <w:tcW w:w="1309" w:type="pct"/>
            <w:shd w:val="clear" w:color="auto" w:fill="auto"/>
            <w:vAlign w:val="center"/>
          </w:tcPr>
          <w:p w:rsidR="007C2133" w:rsidRDefault="00CC0FD9" w:rsidP="00067B0C">
            <w:pPr>
              <w:pStyle w:val="afffff1"/>
              <w:ind w:firstLineChars="161" w:firstLine="290"/>
              <w:jc w:val="left"/>
              <w:rPr>
                <w:rFonts w:hAnsi="宋体" w:cs="Arial"/>
                <w:sz w:val="18"/>
                <w:szCs w:val="18"/>
                <w:shd w:val="clear" w:color="auto" w:fill="FFFFFF"/>
              </w:rPr>
            </w:pPr>
            <w:r>
              <w:rPr>
                <w:rFonts w:hAnsi="宋体" w:cs="Arial" w:hint="eastAsia"/>
                <w:sz w:val="18"/>
                <w:szCs w:val="18"/>
                <w:shd w:val="clear" w:color="auto" w:fill="FFFFFF"/>
              </w:rPr>
              <w:t>50</w:t>
            </w:r>
            <w:r>
              <w:rPr>
                <w:rFonts w:hAnsi="宋体" w:cs="Arial" w:hint="eastAsia"/>
                <w:sz w:val="18"/>
                <w:szCs w:val="18"/>
                <w:shd w:val="clear" w:color="auto" w:fill="FFFFFF"/>
              </w:rPr>
              <w:t>％速克灵可湿性粉剂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800</w:t>
            </w:r>
            <w:r>
              <w:rPr>
                <w:rFonts w:hAnsi="宋体" w:cs="Arial" w:hint="eastAsia"/>
                <w:sz w:val="18"/>
                <w:szCs w:val="18"/>
                <w:shd w:val="clear" w:color="auto" w:fill="FFFFFF"/>
              </w:rPr>
              <w:t>～</w:t>
            </w:r>
            <w:r>
              <w:rPr>
                <w:rFonts w:hAnsi="宋体" w:cs="Arial" w:hint="eastAsia"/>
                <w:sz w:val="18"/>
                <w:szCs w:val="18"/>
                <w:shd w:val="clear" w:color="auto" w:fill="FFFFFF"/>
              </w:rPr>
              <w:t>1</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000</w:t>
            </w:r>
            <w:r>
              <w:rPr>
                <w:rFonts w:hAnsi="宋体" w:cs="Arial" w:hint="eastAsia"/>
                <w:sz w:val="18"/>
                <w:szCs w:val="18"/>
                <w:shd w:val="clear" w:color="auto" w:fill="FFFFFF"/>
              </w:rPr>
              <w:t>倍</w:t>
            </w:r>
          </w:p>
        </w:tc>
        <w:tc>
          <w:tcPr>
            <w:tcW w:w="1182" w:type="pct"/>
            <w:vMerge w:val="restart"/>
            <w:shd w:val="clear" w:color="auto" w:fill="auto"/>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叶面喷雾，连续喷施</w:t>
            </w:r>
            <w:r>
              <w:rPr>
                <w:rFonts w:hAnsi="宋体" w:cs="Arial" w:hint="eastAsia"/>
                <w:sz w:val="18"/>
                <w:szCs w:val="18"/>
                <w:shd w:val="clear" w:color="auto" w:fill="FFFFFF"/>
              </w:rPr>
              <w:t>2</w:t>
            </w:r>
            <w:r>
              <w:rPr>
                <w:rFonts w:hAnsi="宋体" w:cs="Arial" w:hint="eastAsia"/>
                <w:sz w:val="18"/>
                <w:szCs w:val="18"/>
                <w:shd w:val="clear" w:color="auto" w:fill="FFFFFF"/>
              </w:rPr>
              <w:t>～</w:t>
            </w:r>
            <w:r>
              <w:rPr>
                <w:rFonts w:hAnsi="宋体" w:cs="Arial" w:hint="eastAsia"/>
                <w:sz w:val="18"/>
                <w:szCs w:val="18"/>
                <w:shd w:val="clear" w:color="auto" w:fill="FFFFFF"/>
              </w:rPr>
              <w:t>3</w:t>
            </w:r>
            <w:r>
              <w:rPr>
                <w:rFonts w:hAnsi="宋体" w:cs="Arial" w:hint="eastAsia"/>
                <w:sz w:val="18"/>
                <w:szCs w:val="18"/>
                <w:shd w:val="clear" w:color="auto" w:fill="FFFFFF"/>
              </w:rPr>
              <w:t>次，</w:t>
            </w:r>
            <w:r>
              <w:rPr>
                <w:rFonts w:hAnsi="宋体" w:cs="Arial" w:hint="eastAsia"/>
                <w:sz w:val="18"/>
                <w:szCs w:val="18"/>
                <w:shd w:val="clear" w:color="auto" w:fill="FFFFFF"/>
              </w:rPr>
              <w:t>7</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d</w:t>
            </w:r>
            <w:r>
              <w:rPr>
                <w:rFonts w:hAnsi="宋体" w:cs="Arial" w:hint="eastAsia"/>
                <w:sz w:val="18"/>
                <w:szCs w:val="18"/>
                <w:shd w:val="clear" w:color="auto" w:fill="FFFFFF"/>
              </w:rPr>
              <w:t>～</w:t>
            </w:r>
            <w:r>
              <w:rPr>
                <w:rFonts w:hAnsi="宋体" w:cs="Arial" w:hint="eastAsia"/>
                <w:sz w:val="18"/>
                <w:szCs w:val="18"/>
                <w:shd w:val="clear" w:color="auto" w:fill="FFFFFF"/>
              </w:rPr>
              <w:t>10</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d</w:t>
            </w:r>
            <w:r>
              <w:rPr>
                <w:rFonts w:hAnsi="宋体" w:cs="Arial" w:hint="eastAsia"/>
                <w:sz w:val="18"/>
                <w:szCs w:val="18"/>
                <w:shd w:val="clear" w:color="auto" w:fill="FFFFFF"/>
              </w:rPr>
              <w:t>用药</w:t>
            </w:r>
            <w:r>
              <w:rPr>
                <w:rFonts w:hAnsi="宋体" w:cs="Arial" w:hint="eastAsia"/>
                <w:sz w:val="18"/>
                <w:szCs w:val="18"/>
                <w:shd w:val="clear" w:color="auto" w:fill="FFFFFF"/>
              </w:rPr>
              <w:t>1</w:t>
            </w:r>
            <w:r>
              <w:rPr>
                <w:rFonts w:hAnsi="宋体" w:cs="Arial" w:hint="eastAsia"/>
                <w:sz w:val="18"/>
                <w:szCs w:val="18"/>
                <w:shd w:val="clear" w:color="auto" w:fill="FFFFFF"/>
              </w:rPr>
              <w:t>次，农药交替使用，加强通风。</w:t>
            </w:r>
          </w:p>
        </w:tc>
        <w:tc>
          <w:tcPr>
            <w:tcW w:w="1315" w:type="pct"/>
            <w:vMerge w:val="restart"/>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万寿菊、金盏菊、金鱼草、屈曲花</w:t>
            </w:r>
          </w:p>
        </w:tc>
      </w:tr>
      <w:tr w:rsidR="007C2133">
        <w:trPr>
          <w:trHeight w:hRule="exact" w:val="454"/>
        </w:trPr>
        <w:tc>
          <w:tcPr>
            <w:tcW w:w="451" w:type="pct"/>
            <w:vMerge/>
            <w:shd w:val="clear" w:color="auto" w:fill="auto"/>
            <w:vAlign w:val="center"/>
          </w:tcPr>
          <w:p w:rsidR="007C2133" w:rsidRDefault="007C2133">
            <w:pPr>
              <w:pStyle w:val="afffff1"/>
              <w:ind w:firstLine="360"/>
              <w:jc w:val="center"/>
              <w:rPr>
                <w:rFonts w:hAnsi="宋体" w:cs="Arial"/>
                <w:sz w:val="18"/>
                <w:szCs w:val="18"/>
                <w:shd w:val="clear" w:color="auto" w:fill="FFFFFF"/>
              </w:rPr>
            </w:pPr>
          </w:p>
        </w:tc>
        <w:tc>
          <w:tcPr>
            <w:tcW w:w="1309" w:type="pct"/>
            <w:shd w:val="clear" w:color="auto" w:fill="auto"/>
            <w:vAlign w:val="center"/>
          </w:tcPr>
          <w:p w:rsidR="007C2133" w:rsidRDefault="00CC0FD9" w:rsidP="00067B0C">
            <w:pPr>
              <w:pStyle w:val="afffff1"/>
              <w:ind w:firstLineChars="161" w:firstLine="290"/>
              <w:jc w:val="left"/>
              <w:rPr>
                <w:rFonts w:hAnsi="宋体" w:cs="Arial"/>
                <w:sz w:val="18"/>
                <w:szCs w:val="18"/>
                <w:shd w:val="clear" w:color="auto" w:fill="FFFFFF"/>
              </w:rPr>
            </w:pPr>
            <w:r>
              <w:rPr>
                <w:rFonts w:hAnsi="宋体" w:cs="Arial" w:hint="eastAsia"/>
                <w:sz w:val="18"/>
                <w:szCs w:val="18"/>
                <w:shd w:val="clear" w:color="auto" w:fill="FFFFFF"/>
              </w:rPr>
              <w:t>75</w:t>
            </w:r>
            <w:r>
              <w:rPr>
                <w:rFonts w:hAnsi="宋体" w:cs="Arial" w:hint="eastAsia"/>
                <w:sz w:val="18"/>
                <w:szCs w:val="18"/>
                <w:shd w:val="clear" w:color="auto" w:fill="FFFFFF"/>
              </w:rPr>
              <w:t>％百菌清可湿性粉剂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800</w:t>
            </w:r>
            <w:r>
              <w:rPr>
                <w:rFonts w:hAnsi="宋体" w:hint="eastAsia"/>
                <w:sz w:val="18"/>
                <w:szCs w:val="18"/>
              </w:rPr>
              <w:t>～</w:t>
            </w:r>
            <w:r>
              <w:rPr>
                <w:rFonts w:hAnsi="宋体" w:hint="eastAsia"/>
                <w:sz w:val="18"/>
                <w:szCs w:val="18"/>
              </w:rPr>
              <w:t>1</w:t>
            </w:r>
            <w:r>
              <w:rPr>
                <w:rFonts w:hAnsi="宋体" w:hint="eastAsia"/>
                <w:sz w:val="18"/>
                <w:szCs w:val="18"/>
                <w:vertAlign w:val="superscript"/>
              </w:rPr>
              <w:t xml:space="preserve"> </w:t>
            </w:r>
            <w:r>
              <w:rPr>
                <w:rFonts w:hAnsi="宋体" w:hint="eastAsia"/>
                <w:sz w:val="18"/>
                <w:szCs w:val="18"/>
              </w:rPr>
              <w:t>000</w:t>
            </w:r>
            <w:r>
              <w:rPr>
                <w:rFonts w:hAnsi="宋体" w:hint="eastAsia"/>
                <w:sz w:val="18"/>
                <w:szCs w:val="18"/>
              </w:rPr>
              <w:t>倍</w:t>
            </w:r>
          </w:p>
        </w:tc>
        <w:tc>
          <w:tcPr>
            <w:tcW w:w="1182" w:type="pct"/>
            <w:vMerge/>
            <w:shd w:val="clear" w:color="auto" w:fill="auto"/>
            <w:vAlign w:val="center"/>
          </w:tcPr>
          <w:p w:rsidR="007C2133" w:rsidRDefault="007C2133">
            <w:pPr>
              <w:pStyle w:val="afffff1"/>
              <w:ind w:firstLine="360"/>
              <w:jc w:val="left"/>
              <w:rPr>
                <w:rFonts w:hAnsi="宋体" w:cs="Arial"/>
                <w:sz w:val="18"/>
                <w:szCs w:val="18"/>
                <w:shd w:val="clear" w:color="auto" w:fill="FFFFFF"/>
              </w:rPr>
            </w:pPr>
          </w:p>
        </w:tc>
        <w:tc>
          <w:tcPr>
            <w:tcW w:w="1315" w:type="pct"/>
            <w:vMerge/>
            <w:vAlign w:val="center"/>
          </w:tcPr>
          <w:p w:rsidR="007C2133" w:rsidRDefault="007C2133">
            <w:pPr>
              <w:pStyle w:val="afffff1"/>
              <w:ind w:firstLine="360"/>
              <w:jc w:val="left"/>
              <w:rPr>
                <w:rFonts w:hAnsi="宋体" w:cs="Arial"/>
                <w:sz w:val="18"/>
                <w:szCs w:val="18"/>
                <w:shd w:val="clear" w:color="auto" w:fill="FFFFFF"/>
              </w:rPr>
            </w:pPr>
          </w:p>
        </w:tc>
      </w:tr>
      <w:tr w:rsidR="007C2133">
        <w:trPr>
          <w:trHeight w:hRule="exact" w:val="454"/>
        </w:trPr>
        <w:tc>
          <w:tcPr>
            <w:tcW w:w="451" w:type="pct"/>
            <w:vMerge/>
            <w:shd w:val="clear" w:color="auto" w:fill="auto"/>
            <w:vAlign w:val="center"/>
          </w:tcPr>
          <w:p w:rsidR="007C2133" w:rsidRDefault="007C2133">
            <w:pPr>
              <w:pStyle w:val="afffff1"/>
              <w:ind w:firstLine="360"/>
              <w:jc w:val="center"/>
              <w:rPr>
                <w:rFonts w:hAnsi="宋体" w:cs="Arial"/>
                <w:sz w:val="18"/>
                <w:szCs w:val="18"/>
                <w:shd w:val="clear" w:color="auto" w:fill="FFFFFF"/>
              </w:rPr>
            </w:pPr>
          </w:p>
        </w:tc>
        <w:tc>
          <w:tcPr>
            <w:tcW w:w="1309" w:type="pct"/>
            <w:shd w:val="clear" w:color="auto" w:fill="auto"/>
            <w:vAlign w:val="center"/>
          </w:tcPr>
          <w:p w:rsidR="007C2133" w:rsidRDefault="00CC0FD9">
            <w:pPr>
              <w:pStyle w:val="afffff1"/>
              <w:ind w:firstLineChars="50" w:firstLine="90"/>
              <w:jc w:val="left"/>
              <w:rPr>
                <w:rFonts w:hAnsi="宋体" w:cs="Arial"/>
                <w:sz w:val="18"/>
                <w:szCs w:val="18"/>
                <w:shd w:val="clear" w:color="auto" w:fill="FFFFFF"/>
              </w:rPr>
            </w:pPr>
            <w:r>
              <w:rPr>
                <w:rFonts w:hAnsi="宋体" w:cs="Arial"/>
                <w:sz w:val="18"/>
                <w:szCs w:val="18"/>
                <w:shd w:val="clear" w:color="auto" w:fill="FFFFFF"/>
              </w:rPr>
              <w:t>70</w:t>
            </w:r>
            <w:r>
              <w:rPr>
                <w:rFonts w:hAnsi="宋体" w:cs="Arial" w:hint="eastAsia"/>
                <w:sz w:val="18"/>
                <w:szCs w:val="18"/>
              </w:rPr>
              <w:t>％</w:t>
            </w:r>
            <w:r>
              <w:rPr>
                <w:rFonts w:hAnsi="宋体" w:cs="Arial" w:hint="eastAsia"/>
                <w:sz w:val="18"/>
                <w:szCs w:val="18"/>
                <w:shd w:val="clear" w:color="auto" w:fill="FFFFFF"/>
              </w:rPr>
              <w:t>甲基托布津可湿性粉剂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800</w:t>
            </w:r>
            <w:r>
              <w:rPr>
                <w:rFonts w:hAnsi="宋体" w:hint="eastAsia"/>
                <w:sz w:val="18"/>
                <w:szCs w:val="18"/>
              </w:rPr>
              <w:t>～</w:t>
            </w:r>
            <w:r>
              <w:rPr>
                <w:rFonts w:hAnsi="宋体" w:hint="eastAsia"/>
                <w:sz w:val="18"/>
                <w:szCs w:val="18"/>
              </w:rPr>
              <w:t>1</w:t>
            </w:r>
            <w:r>
              <w:rPr>
                <w:rFonts w:hAnsi="宋体" w:hint="eastAsia"/>
                <w:sz w:val="18"/>
                <w:szCs w:val="18"/>
                <w:vertAlign w:val="superscript"/>
              </w:rPr>
              <w:t xml:space="preserve"> </w:t>
            </w:r>
            <w:r>
              <w:rPr>
                <w:rFonts w:hAnsi="宋体" w:hint="eastAsia"/>
                <w:sz w:val="18"/>
                <w:szCs w:val="18"/>
              </w:rPr>
              <w:t>000</w:t>
            </w:r>
            <w:r>
              <w:rPr>
                <w:rFonts w:hAnsi="宋体" w:hint="eastAsia"/>
                <w:sz w:val="18"/>
                <w:szCs w:val="18"/>
              </w:rPr>
              <w:t>倍</w:t>
            </w:r>
          </w:p>
        </w:tc>
        <w:tc>
          <w:tcPr>
            <w:tcW w:w="1182" w:type="pct"/>
            <w:vMerge/>
            <w:shd w:val="clear" w:color="auto" w:fill="auto"/>
            <w:vAlign w:val="center"/>
          </w:tcPr>
          <w:p w:rsidR="007C2133" w:rsidRDefault="007C2133">
            <w:pPr>
              <w:pStyle w:val="afffff1"/>
              <w:ind w:firstLine="360"/>
              <w:jc w:val="left"/>
              <w:rPr>
                <w:rFonts w:hAnsi="宋体" w:cs="Arial"/>
                <w:sz w:val="18"/>
                <w:szCs w:val="18"/>
                <w:shd w:val="clear" w:color="auto" w:fill="FFFFFF"/>
              </w:rPr>
            </w:pPr>
          </w:p>
        </w:tc>
        <w:tc>
          <w:tcPr>
            <w:tcW w:w="1315" w:type="pct"/>
            <w:vMerge/>
            <w:vAlign w:val="center"/>
          </w:tcPr>
          <w:p w:rsidR="007C2133" w:rsidRDefault="007C2133">
            <w:pPr>
              <w:pStyle w:val="afffff1"/>
              <w:ind w:firstLine="360"/>
              <w:jc w:val="left"/>
              <w:rPr>
                <w:rFonts w:hAnsi="宋体" w:cs="Arial"/>
                <w:sz w:val="18"/>
                <w:szCs w:val="18"/>
                <w:shd w:val="clear" w:color="auto" w:fill="FFFFFF"/>
              </w:rPr>
            </w:pPr>
          </w:p>
        </w:tc>
      </w:tr>
      <w:tr w:rsidR="007C2133">
        <w:trPr>
          <w:trHeight w:hRule="exact" w:val="454"/>
        </w:trPr>
        <w:tc>
          <w:tcPr>
            <w:tcW w:w="451" w:type="pct"/>
            <w:vMerge w:val="restart"/>
            <w:shd w:val="clear" w:color="auto" w:fill="auto"/>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霜霉病</w:t>
            </w:r>
          </w:p>
        </w:tc>
        <w:tc>
          <w:tcPr>
            <w:tcW w:w="1309" w:type="pct"/>
            <w:shd w:val="clear" w:color="auto" w:fill="auto"/>
            <w:vAlign w:val="center"/>
          </w:tcPr>
          <w:p w:rsidR="007C2133" w:rsidRDefault="00CC0FD9">
            <w:pPr>
              <w:pStyle w:val="afffff1"/>
              <w:ind w:firstLineChars="100" w:firstLine="180"/>
              <w:jc w:val="left"/>
              <w:rPr>
                <w:rFonts w:hAnsi="宋体" w:cs="Arial"/>
                <w:sz w:val="18"/>
                <w:szCs w:val="18"/>
                <w:shd w:val="clear" w:color="auto" w:fill="FFFFFF"/>
              </w:rPr>
            </w:pPr>
            <w:r>
              <w:rPr>
                <w:rFonts w:hAnsi="宋体" w:cs="Arial" w:hint="eastAsia"/>
                <w:sz w:val="18"/>
                <w:szCs w:val="18"/>
                <w:shd w:val="clear" w:color="auto" w:fill="FFFFFF"/>
              </w:rPr>
              <w:t>65</w:t>
            </w:r>
            <w:r>
              <w:rPr>
                <w:rFonts w:hAnsi="宋体" w:cs="Arial" w:hint="eastAsia"/>
                <w:sz w:val="18"/>
                <w:szCs w:val="18"/>
                <w:shd w:val="clear" w:color="auto" w:fill="FFFFFF"/>
              </w:rPr>
              <w:t>％安克锰锌可湿性粉剂</w:t>
            </w:r>
          </w:p>
        </w:tc>
        <w:tc>
          <w:tcPr>
            <w:tcW w:w="743" w:type="pct"/>
            <w:shd w:val="clear" w:color="auto" w:fill="auto"/>
            <w:vAlign w:val="center"/>
          </w:tcPr>
          <w:p w:rsidR="007C2133" w:rsidRDefault="00CC0FD9">
            <w:pPr>
              <w:pStyle w:val="afffff1"/>
              <w:ind w:firstLineChars="50" w:firstLine="90"/>
              <w:rPr>
                <w:rFonts w:hAnsi="宋体" w:cs="Arial"/>
                <w:sz w:val="18"/>
                <w:szCs w:val="18"/>
                <w:shd w:val="clear" w:color="auto" w:fill="FFFFFF"/>
              </w:rPr>
            </w:pPr>
            <w:r>
              <w:rPr>
                <w:rFonts w:hAnsi="宋体" w:cs="Arial" w:hint="eastAsia"/>
                <w:sz w:val="18"/>
                <w:szCs w:val="18"/>
                <w:shd w:val="clear" w:color="auto" w:fill="FFFFFF"/>
              </w:rPr>
              <w:t>800</w:t>
            </w:r>
            <w:r>
              <w:rPr>
                <w:rFonts w:hAnsi="宋体" w:hint="eastAsia"/>
                <w:sz w:val="18"/>
                <w:szCs w:val="18"/>
              </w:rPr>
              <w:t>～</w:t>
            </w:r>
            <w:r>
              <w:rPr>
                <w:rFonts w:hAnsi="宋体" w:hint="eastAsia"/>
                <w:sz w:val="18"/>
                <w:szCs w:val="18"/>
              </w:rPr>
              <w:t>1</w:t>
            </w:r>
            <w:r>
              <w:rPr>
                <w:rFonts w:hAnsi="宋体" w:hint="eastAsia"/>
                <w:sz w:val="18"/>
                <w:szCs w:val="18"/>
                <w:vertAlign w:val="superscript"/>
              </w:rPr>
              <w:t xml:space="preserve"> </w:t>
            </w:r>
            <w:r>
              <w:rPr>
                <w:rFonts w:hAnsi="宋体" w:hint="eastAsia"/>
                <w:sz w:val="18"/>
                <w:szCs w:val="18"/>
              </w:rPr>
              <w:t>000</w:t>
            </w:r>
            <w:r>
              <w:rPr>
                <w:rFonts w:hAnsi="宋体" w:hint="eastAsia"/>
                <w:sz w:val="18"/>
                <w:szCs w:val="18"/>
              </w:rPr>
              <w:t>倍</w:t>
            </w:r>
          </w:p>
        </w:tc>
        <w:tc>
          <w:tcPr>
            <w:tcW w:w="1182" w:type="pct"/>
            <w:vMerge w:val="restart"/>
            <w:shd w:val="clear" w:color="auto" w:fill="auto"/>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叶面喷雾，连续喷施</w:t>
            </w:r>
            <w:r>
              <w:rPr>
                <w:rFonts w:hAnsi="宋体" w:cs="Arial" w:hint="eastAsia"/>
                <w:sz w:val="18"/>
                <w:szCs w:val="18"/>
                <w:shd w:val="clear" w:color="auto" w:fill="FFFFFF"/>
              </w:rPr>
              <w:t>2</w:t>
            </w:r>
            <w:r>
              <w:rPr>
                <w:rFonts w:hAnsi="宋体" w:cs="Arial" w:hint="eastAsia"/>
                <w:sz w:val="18"/>
                <w:szCs w:val="18"/>
                <w:shd w:val="clear" w:color="auto" w:fill="FFFFFF"/>
              </w:rPr>
              <w:t>～</w:t>
            </w:r>
            <w:r>
              <w:rPr>
                <w:rFonts w:hAnsi="宋体" w:cs="Arial" w:hint="eastAsia"/>
                <w:sz w:val="18"/>
                <w:szCs w:val="18"/>
                <w:shd w:val="clear" w:color="auto" w:fill="FFFFFF"/>
              </w:rPr>
              <w:t>3</w:t>
            </w:r>
            <w:r>
              <w:rPr>
                <w:rFonts w:hAnsi="宋体" w:cs="Arial" w:hint="eastAsia"/>
                <w:sz w:val="18"/>
                <w:szCs w:val="18"/>
                <w:shd w:val="clear" w:color="auto" w:fill="FFFFFF"/>
              </w:rPr>
              <w:t>次，</w:t>
            </w:r>
            <w:r>
              <w:rPr>
                <w:rFonts w:hAnsi="宋体" w:cs="Arial" w:hint="eastAsia"/>
                <w:sz w:val="18"/>
                <w:szCs w:val="18"/>
                <w:shd w:val="clear" w:color="auto" w:fill="FFFFFF"/>
              </w:rPr>
              <w:t>7</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d</w:t>
            </w:r>
            <w:r>
              <w:rPr>
                <w:rFonts w:hAnsi="宋体" w:cs="Arial" w:hint="eastAsia"/>
                <w:sz w:val="18"/>
                <w:szCs w:val="18"/>
                <w:shd w:val="clear" w:color="auto" w:fill="FFFFFF"/>
              </w:rPr>
              <w:t>～</w:t>
            </w:r>
            <w:r>
              <w:rPr>
                <w:rFonts w:hAnsi="宋体" w:cs="Arial" w:hint="eastAsia"/>
                <w:sz w:val="18"/>
                <w:szCs w:val="18"/>
                <w:shd w:val="clear" w:color="auto" w:fill="FFFFFF"/>
              </w:rPr>
              <w:t>10</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d</w:t>
            </w:r>
            <w:r>
              <w:rPr>
                <w:rFonts w:hAnsi="宋体" w:cs="Arial" w:hint="eastAsia"/>
                <w:sz w:val="18"/>
                <w:szCs w:val="18"/>
                <w:shd w:val="clear" w:color="auto" w:fill="FFFFFF"/>
              </w:rPr>
              <w:t>用药</w:t>
            </w:r>
            <w:r>
              <w:rPr>
                <w:rFonts w:hAnsi="宋体" w:cs="Arial" w:hint="eastAsia"/>
                <w:sz w:val="18"/>
                <w:szCs w:val="18"/>
                <w:shd w:val="clear" w:color="auto" w:fill="FFFFFF"/>
              </w:rPr>
              <w:t>1</w:t>
            </w:r>
            <w:r>
              <w:rPr>
                <w:rFonts w:hAnsi="宋体" w:cs="Arial" w:hint="eastAsia"/>
                <w:sz w:val="18"/>
                <w:szCs w:val="18"/>
                <w:shd w:val="clear" w:color="auto" w:fill="FFFFFF"/>
              </w:rPr>
              <w:t>次，农药交替使用。</w:t>
            </w:r>
          </w:p>
        </w:tc>
        <w:tc>
          <w:tcPr>
            <w:tcW w:w="1315" w:type="pct"/>
            <w:vMerge w:val="restart"/>
            <w:vAlign w:val="center"/>
          </w:tcPr>
          <w:p w:rsidR="007C2133" w:rsidRDefault="00CC0FD9">
            <w:pPr>
              <w:pStyle w:val="afffff1"/>
              <w:ind w:firstLineChars="0" w:firstLine="0"/>
              <w:jc w:val="left"/>
              <w:rPr>
                <w:rFonts w:hAnsi="宋体" w:cs="Arial"/>
                <w:sz w:val="18"/>
                <w:szCs w:val="18"/>
                <w:shd w:val="clear" w:color="auto" w:fill="FFFFFF"/>
              </w:rPr>
            </w:pPr>
            <w:r>
              <w:rPr>
                <w:rFonts w:hAnsi="宋体" w:cs="Arial" w:hint="eastAsia"/>
                <w:sz w:val="18"/>
                <w:szCs w:val="18"/>
                <w:shd w:val="clear" w:color="auto" w:fill="FFFFFF"/>
              </w:rPr>
              <w:t>诸葛菜、黑种草、凤仙花、矢车菊</w:t>
            </w:r>
          </w:p>
        </w:tc>
      </w:tr>
      <w:tr w:rsidR="007C2133">
        <w:trPr>
          <w:trHeight w:hRule="exact" w:val="454"/>
        </w:trPr>
        <w:tc>
          <w:tcPr>
            <w:tcW w:w="451" w:type="pct"/>
            <w:vMerge/>
            <w:shd w:val="clear" w:color="auto" w:fill="auto"/>
          </w:tcPr>
          <w:p w:rsidR="007C2133" w:rsidRDefault="007C2133">
            <w:pPr>
              <w:jc w:val="center"/>
              <w:rPr>
                <w:rFonts w:ascii="Arial" w:hAnsi="Arial" w:cs="Arial"/>
                <w:sz w:val="18"/>
                <w:szCs w:val="24"/>
                <w:shd w:val="clear" w:color="auto" w:fill="FFFFFF"/>
              </w:rPr>
            </w:pPr>
          </w:p>
        </w:tc>
        <w:tc>
          <w:tcPr>
            <w:tcW w:w="1309" w:type="pct"/>
            <w:shd w:val="clear" w:color="auto" w:fill="auto"/>
            <w:vAlign w:val="center"/>
          </w:tcPr>
          <w:p w:rsidR="007C2133" w:rsidRDefault="00CC0FD9">
            <w:pPr>
              <w:pStyle w:val="afffff1"/>
              <w:ind w:firstLineChars="111"/>
              <w:jc w:val="left"/>
              <w:rPr>
                <w:rFonts w:hAnsi="宋体" w:cs="Arial"/>
                <w:sz w:val="18"/>
                <w:shd w:val="clear" w:color="auto" w:fill="FFFFFF"/>
              </w:rPr>
            </w:pPr>
            <w:r>
              <w:rPr>
                <w:rFonts w:hAnsi="宋体" w:cs="Arial" w:hint="eastAsia"/>
                <w:sz w:val="18"/>
                <w:szCs w:val="18"/>
                <w:shd w:val="clear" w:color="auto" w:fill="FFFFFF"/>
              </w:rPr>
              <w:t>75</w:t>
            </w:r>
            <w:r>
              <w:rPr>
                <w:rFonts w:hAnsi="宋体" w:cs="Arial" w:hint="eastAsia"/>
                <w:sz w:val="18"/>
                <w:szCs w:val="18"/>
                <w:shd w:val="clear" w:color="auto" w:fill="FFFFFF"/>
              </w:rPr>
              <w:t>％百菌清可湿性粉剂</w:t>
            </w:r>
          </w:p>
        </w:tc>
        <w:tc>
          <w:tcPr>
            <w:tcW w:w="743" w:type="pct"/>
            <w:shd w:val="clear" w:color="auto" w:fill="auto"/>
            <w:vAlign w:val="center"/>
          </w:tcPr>
          <w:p w:rsidR="007C2133" w:rsidRDefault="00CC0FD9">
            <w:pPr>
              <w:pStyle w:val="afffff1"/>
              <w:ind w:firstLineChars="50" w:firstLine="90"/>
              <w:jc w:val="left"/>
              <w:rPr>
                <w:rFonts w:hAnsi="宋体" w:cs="Arial"/>
                <w:sz w:val="18"/>
                <w:szCs w:val="18"/>
                <w:shd w:val="clear" w:color="auto" w:fill="FFFFFF"/>
              </w:rPr>
            </w:pPr>
            <w:r>
              <w:rPr>
                <w:rFonts w:hAnsi="宋体" w:cs="Arial" w:hint="eastAsia"/>
                <w:sz w:val="18"/>
                <w:szCs w:val="18"/>
                <w:shd w:val="clear" w:color="auto" w:fill="FFFFFF"/>
              </w:rPr>
              <w:t>800</w:t>
            </w:r>
            <w:r>
              <w:rPr>
                <w:rFonts w:hAnsi="宋体" w:cs="Arial" w:hint="eastAsia"/>
                <w:sz w:val="18"/>
                <w:szCs w:val="18"/>
                <w:shd w:val="clear" w:color="auto" w:fill="FFFFFF"/>
              </w:rPr>
              <w:t>～</w:t>
            </w:r>
            <w:r>
              <w:rPr>
                <w:rFonts w:hAnsi="宋体" w:cs="Arial" w:hint="eastAsia"/>
                <w:sz w:val="18"/>
                <w:szCs w:val="18"/>
                <w:shd w:val="clear" w:color="auto" w:fill="FFFFFF"/>
              </w:rPr>
              <w:t>1</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000</w:t>
            </w:r>
            <w:r>
              <w:rPr>
                <w:rFonts w:hAnsi="宋体" w:cs="Arial" w:hint="eastAsia"/>
                <w:sz w:val="18"/>
                <w:szCs w:val="18"/>
                <w:shd w:val="clear" w:color="auto" w:fill="FFFFFF"/>
              </w:rPr>
              <w:t>倍</w:t>
            </w:r>
          </w:p>
        </w:tc>
        <w:tc>
          <w:tcPr>
            <w:tcW w:w="1182" w:type="pct"/>
            <w:vMerge/>
            <w:shd w:val="clear" w:color="auto" w:fill="auto"/>
          </w:tcPr>
          <w:p w:rsidR="007C2133" w:rsidRDefault="007C2133">
            <w:pPr>
              <w:ind w:firstLineChars="100" w:firstLine="180"/>
              <w:jc w:val="left"/>
              <w:rPr>
                <w:rFonts w:ascii="宋体" w:hAnsi="宋体" w:cs="Arial"/>
                <w:sz w:val="18"/>
                <w:szCs w:val="24"/>
                <w:shd w:val="clear" w:color="auto" w:fill="FFFFFF"/>
              </w:rPr>
            </w:pPr>
          </w:p>
        </w:tc>
        <w:tc>
          <w:tcPr>
            <w:tcW w:w="1315" w:type="pct"/>
            <w:vMerge/>
          </w:tcPr>
          <w:p w:rsidR="007C2133" w:rsidRDefault="007C2133">
            <w:pPr>
              <w:jc w:val="left"/>
              <w:rPr>
                <w:rFonts w:ascii="宋体" w:hAnsi="宋体" w:cs="Arial"/>
                <w:sz w:val="18"/>
                <w:szCs w:val="24"/>
                <w:shd w:val="clear" w:color="auto" w:fill="FFFFFF"/>
              </w:rPr>
            </w:pPr>
          </w:p>
        </w:tc>
      </w:tr>
    </w:tbl>
    <w:p w:rsidR="007C2133" w:rsidRDefault="007C2133">
      <w:pPr>
        <w:pStyle w:val="aff"/>
        <w:numPr>
          <w:ilvl w:val="0"/>
          <w:numId w:val="0"/>
        </w:numPr>
        <w:spacing w:before="120" w:after="120"/>
      </w:pPr>
    </w:p>
    <w:p w:rsidR="007C2133" w:rsidRDefault="00CC0FD9">
      <w:pPr>
        <w:pStyle w:val="aff"/>
        <w:numPr>
          <w:ilvl w:val="0"/>
          <w:numId w:val="0"/>
        </w:numPr>
        <w:spacing w:before="120" w:after="120"/>
        <w:rPr>
          <w:rFonts w:ascii="宋体" w:eastAsia="宋体" w:hAnsi="宋体"/>
        </w:rPr>
      </w:pPr>
      <w:r>
        <w:br w:type="column"/>
      </w:r>
      <w:r>
        <w:rPr>
          <w:rFonts w:hint="eastAsia"/>
        </w:rPr>
        <w:lastRenderedPageBreak/>
        <w:t>表</w:t>
      </w:r>
      <w:r>
        <w:t>D</w:t>
      </w:r>
      <w:r>
        <w:rPr>
          <w:rFonts w:hint="eastAsia"/>
        </w:rPr>
        <w:t xml:space="preserve">.1  </w:t>
      </w:r>
      <w:r>
        <w:rPr>
          <w:rFonts w:hint="eastAsia"/>
        </w:rPr>
        <w:t>广西地区一二年生草本花卉常见病虫害类型及防治方法</w:t>
      </w:r>
      <w:r>
        <w:rPr>
          <w:rFonts w:ascii="宋体" w:eastAsia="宋体" w:hAnsi="宋体" w:hint="eastAsia"/>
        </w:rPr>
        <w:t>(</w:t>
      </w:r>
      <w:r>
        <w:rPr>
          <w:rFonts w:ascii="宋体" w:eastAsia="宋体" w:hAnsi="宋体" w:hint="eastAsia"/>
        </w:rPr>
        <w:t>续</w:t>
      </w:r>
      <w:r>
        <w:rPr>
          <w:rFonts w:ascii="宋体" w:eastAsia="宋体" w:hAnsi="宋体" w:hint="eastAsia"/>
        </w:rPr>
        <w:t>)</w:t>
      </w:r>
    </w:p>
    <w:tbl>
      <w:tblPr>
        <w:tblpPr w:leftFromText="180" w:rightFromText="180" w:vertAnchor="text" w:horzAnchor="margin" w:tblpY="151"/>
        <w:tblW w:w="4994"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102"/>
        <w:gridCol w:w="2105"/>
        <w:gridCol w:w="1583"/>
        <w:gridCol w:w="2265"/>
        <w:gridCol w:w="2504"/>
      </w:tblGrid>
      <w:tr w:rsidR="007C2133">
        <w:trPr>
          <w:trHeight w:hRule="exact" w:val="454"/>
        </w:trPr>
        <w:tc>
          <w:tcPr>
            <w:tcW w:w="576" w:type="pct"/>
            <w:tcBorders>
              <w:top w:val="single" w:sz="8" w:space="0" w:color="auto"/>
              <w:bottom w:val="single" w:sz="8" w:space="0" w:color="auto"/>
            </w:tcBorders>
            <w:shd w:val="clear" w:color="auto" w:fill="auto"/>
            <w:vAlign w:val="center"/>
          </w:tcPr>
          <w:p w:rsidR="007C2133" w:rsidRDefault="00CC0FD9">
            <w:pPr>
              <w:pStyle w:val="afffff1"/>
              <w:ind w:firstLineChars="100" w:firstLine="180"/>
              <w:rPr>
                <w:sz w:val="18"/>
                <w:szCs w:val="18"/>
              </w:rPr>
            </w:pPr>
            <w:r>
              <w:rPr>
                <w:rFonts w:hint="eastAsia"/>
                <w:sz w:val="18"/>
                <w:szCs w:val="18"/>
              </w:rPr>
              <w:t>病虫害</w:t>
            </w:r>
          </w:p>
        </w:tc>
        <w:tc>
          <w:tcPr>
            <w:tcW w:w="1101" w:type="pct"/>
            <w:tcBorders>
              <w:top w:val="single" w:sz="8" w:space="0" w:color="auto"/>
              <w:bottom w:val="single" w:sz="8" w:space="0" w:color="auto"/>
            </w:tcBorders>
            <w:shd w:val="clear" w:color="auto" w:fill="auto"/>
            <w:vAlign w:val="center"/>
          </w:tcPr>
          <w:p w:rsidR="007C2133" w:rsidRDefault="00CC0FD9" w:rsidP="00067B0C">
            <w:pPr>
              <w:pStyle w:val="afffff1"/>
              <w:ind w:firstLineChars="311" w:firstLine="560"/>
              <w:rPr>
                <w:sz w:val="18"/>
                <w:szCs w:val="18"/>
              </w:rPr>
            </w:pPr>
            <w:r>
              <w:rPr>
                <w:rFonts w:hint="eastAsia"/>
                <w:sz w:val="18"/>
                <w:szCs w:val="18"/>
              </w:rPr>
              <w:t>防治药剂</w:t>
            </w:r>
          </w:p>
        </w:tc>
        <w:tc>
          <w:tcPr>
            <w:tcW w:w="828" w:type="pct"/>
            <w:tcBorders>
              <w:top w:val="single" w:sz="8" w:space="0" w:color="auto"/>
              <w:bottom w:val="single" w:sz="8" w:space="0" w:color="auto"/>
            </w:tcBorders>
            <w:shd w:val="clear" w:color="auto" w:fill="auto"/>
            <w:vAlign w:val="center"/>
          </w:tcPr>
          <w:p w:rsidR="007C2133" w:rsidRDefault="00CC0FD9" w:rsidP="00067B0C">
            <w:pPr>
              <w:pStyle w:val="afffff1"/>
              <w:ind w:firstLineChars="161" w:firstLine="290"/>
              <w:rPr>
                <w:sz w:val="18"/>
                <w:szCs w:val="18"/>
              </w:rPr>
            </w:pPr>
            <w:r>
              <w:rPr>
                <w:rFonts w:hint="eastAsia"/>
                <w:sz w:val="18"/>
                <w:szCs w:val="18"/>
              </w:rPr>
              <w:t>稀释倍数</w:t>
            </w:r>
          </w:p>
        </w:tc>
        <w:tc>
          <w:tcPr>
            <w:tcW w:w="1185" w:type="pct"/>
            <w:tcBorders>
              <w:top w:val="single" w:sz="8" w:space="0" w:color="auto"/>
              <w:bottom w:val="single" w:sz="8" w:space="0" w:color="auto"/>
            </w:tcBorders>
            <w:shd w:val="clear" w:color="auto" w:fill="auto"/>
            <w:vAlign w:val="center"/>
          </w:tcPr>
          <w:p w:rsidR="007C2133" w:rsidRDefault="00CC0FD9">
            <w:pPr>
              <w:pStyle w:val="afffff1"/>
              <w:ind w:firstLineChars="450" w:firstLine="810"/>
              <w:rPr>
                <w:sz w:val="18"/>
                <w:szCs w:val="18"/>
              </w:rPr>
            </w:pPr>
            <w:r>
              <w:rPr>
                <w:rFonts w:hint="eastAsia"/>
                <w:sz w:val="18"/>
                <w:szCs w:val="18"/>
              </w:rPr>
              <w:t>防治方法</w:t>
            </w:r>
          </w:p>
        </w:tc>
        <w:tc>
          <w:tcPr>
            <w:tcW w:w="1310" w:type="pct"/>
            <w:tcBorders>
              <w:top w:val="single" w:sz="8" w:space="0" w:color="auto"/>
              <w:bottom w:val="single" w:sz="8" w:space="0" w:color="auto"/>
            </w:tcBorders>
            <w:vAlign w:val="center"/>
          </w:tcPr>
          <w:p w:rsidR="007C2133" w:rsidRDefault="00CC0FD9">
            <w:pPr>
              <w:pStyle w:val="afffff1"/>
              <w:ind w:firstLineChars="400" w:firstLine="720"/>
              <w:rPr>
                <w:sz w:val="18"/>
                <w:szCs w:val="18"/>
              </w:rPr>
            </w:pPr>
            <w:r>
              <w:rPr>
                <w:rFonts w:hint="eastAsia"/>
                <w:sz w:val="18"/>
                <w:szCs w:val="18"/>
              </w:rPr>
              <w:t>防治对象</w:t>
            </w:r>
          </w:p>
        </w:tc>
      </w:tr>
      <w:tr w:rsidR="007C2133">
        <w:trPr>
          <w:trHeight w:hRule="exact" w:val="454"/>
        </w:trPr>
        <w:tc>
          <w:tcPr>
            <w:tcW w:w="576" w:type="pct"/>
            <w:vMerge w:val="restart"/>
            <w:tcBorders>
              <w:top w:val="single" w:sz="8" w:space="0" w:color="auto"/>
            </w:tcBorders>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炭疽病</w:t>
            </w:r>
          </w:p>
        </w:tc>
        <w:tc>
          <w:tcPr>
            <w:tcW w:w="1101" w:type="pct"/>
            <w:tcBorders>
              <w:top w:val="single" w:sz="8" w:space="0" w:color="auto"/>
            </w:tcBorders>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40</w:t>
            </w:r>
            <w:r>
              <w:rPr>
                <w:rFonts w:hAnsi="宋体" w:cs="Arial" w:hint="eastAsia"/>
                <w:sz w:val="18"/>
                <w:szCs w:val="18"/>
                <w:shd w:val="clear" w:color="auto" w:fill="FFFFFF"/>
              </w:rPr>
              <w:t>％</w:t>
            </w:r>
            <w:r>
              <w:rPr>
                <w:rFonts w:hAnsi="宋体" w:hint="eastAsia"/>
                <w:sz w:val="18"/>
                <w:szCs w:val="18"/>
                <w:shd w:val="clear" w:color="auto" w:fill="FFFFFF"/>
              </w:rPr>
              <w:t>苯醚甲环唑悬浮剂</w:t>
            </w:r>
          </w:p>
        </w:tc>
        <w:tc>
          <w:tcPr>
            <w:tcW w:w="828" w:type="pct"/>
            <w:tcBorders>
              <w:top w:val="single" w:sz="8" w:space="0" w:color="auto"/>
            </w:tcBorders>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2</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000</w:t>
            </w:r>
            <w:r>
              <w:rPr>
                <w:rFonts w:hAnsi="宋体" w:hint="eastAsia"/>
                <w:sz w:val="18"/>
                <w:szCs w:val="18"/>
                <w:shd w:val="clear" w:color="auto" w:fill="FFFFFF"/>
              </w:rPr>
              <w:t>～</w:t>
            </w:r>
            <w:r>
              <w:rPr>
                <w:rFonts w:hAnsi="宋体" w:hint="eastAsia"/>
                <w:sz w:val="18"/>
                <w:szCs w:val="18"/>
                <w:shd w:val="clear" w:color="auto" w:fill="FFFFFF"/>
              </w:rPr>
              <w:t>2</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000</w:t>
            </w:r>
            <w:r>
              <w:rPr>
                <w:rFonts w:hAnsi="宋体" w:hint="eastAsia"/>
                <w:sz w:val="18"/>
                <w:szCs w:val="18"/>
                <w:shd w:val="clear" w:color="auto" w:fill="FFFFFF"/>
              </w:rPr>
              <w:t>倍</w:t>
            </w:r>
          </w:p>
        </w:tc>
        <w:tc>
          <w:tcPr>
            <w:tcW w:w="1185" w:type="pct"/>
            <w:vMerge w:val="restart"/>
            <w:tcBorders>
              <w:top w:val="single" w:sz="8" w:space="0" w:color="auto"/>
            </w:tcBorders>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叶面喷雾，</w:t>
            </w:r>
            <w:r>
              <w:rPr>
                <w:rFonts w:hAnsi="宋体" w:hint="eastAsia"/>
                <w:sz w:val="18"/>
                <w:szCs w:val="18"/>
                <w:shd w:val="clear" w:color="auto" w:fill="FFFFFF"/>
              </w:rPr>
              <w:t>10</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d</w:t>
            </w:r>
            <w:r>
              <w:rPr>
                <w:rFonts w:hAnsi="宋体" w:hint="eastAsia"/>
                <w:sz w:val="18"/>
                <w:szCs w:val="18"/>
                <w:shd w:val="clear" w:color="auto" w:fill="FFFFFF"/>
              </w:rPr>
              <w:t>～</w:t>
            </w:r>
            <w:r>
              <w:rPr>
                <w:rFonts w:hAnsi="宋体" w:hint="eastAsia"/>
                <w:sz w:val="18"/>
                <w:szCs w:val="18"/>
                <w:shd w:val="clear" w:color="auto" w:fill="FFFFFF"/>
              </w:rPr>
              <w:t>15</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d</w:t>
            </w:r>
            <w:r>
              <w:rPr>
                <w:rFonts w:hAnsi="宋体" w:hint="eastAsia"/>
                <w:sz w:val="18"/>
                <w:szCs w:val="18"/>
                <w:shd w:val="clear" w:color="auto" w:fill="FFFFFF"/>
              </w:rPr>
              <w:t>用药一次，高温季节缩短喷药天数，可</w:t>
            </w:r>
            <w:r>
              <w:rPr>
                <w:rFonts w:hAnsi="宋体" w:hint="eastAsia"/>
                <w:sz w:val="18"/>
                <w:szCs w:val="18"/>
                <w:shd w:val="clear" w:color="auto" w:fill="FFFFFF"/>
              </w:rPr>
              <w:t>5</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d</w:t>
            </w:r>
            <w:r>
              <w:rPr>
                <w:rFonts w:hAnsi="宋体" w:hint="eastAsia"/>
                <w:sz w:val="18"/>
                <w:szCs w:val="18"/>
                <w:shd w:val="clear" w:color="auto" w:fill="FFFFFF"/>
              </w:rPr>
              <w:t>～</w:t>
            </w:r>
            <w:r>
              <w:rPr>
                <w:rFonts w:hAnsi="宋体" w:hint="eastAsia"/>
                <w:sz w:val="18"/>
                <w:szCs w:val="18"/>
                <w:shd w:val="clear" w:color="auto" w:fill="FFFFFF"/>
              </w:rPr>
              <w:t>7</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d</w:t>
            </w:r>
            <w:r>
              <w:rPr>
                <w:rFonts w:hAnsi="宋体" w:hint="eastAsia"/>
                <w:sz w:val="18"/>
                <w:szCs w:val="18"/>
                <w:shd w:val="clear" w:color="auto" w:fill="FFFFFF"/>
              </w:rPr>
              <w:t>用药</w:t>
            </w:r>
            <w:r>
              <w:rPr>
                <w:rFonts w:hAnsi="宋体" w:hint="eastAsia"/>
                <w:sz w:val="18"/>
                <w:szCs w:val="18"/>
                <w:shd w:val="clear" w:color="auto" w:fill="FFFFFF"/>
              </w:rPr>
              <w:t>1</w:t>
            </w:r>
            <w:r>
              <w:rPr>
                <w:rFonts w:hAnsi="宋体" w:hint="eastAsia"/>
                <w:sz w:val="18"/>
                <w:szCs w:val="18"/>
                <w:shd w:val="clear" w:color="auto" w:fill="FFFFFF"/>
              </w:rPr>
              <w:t>次，连续喷</w:t>
            </w:r>
            <w:r>
              <w:rPr>
                <w:rFonts w:hAnsi="宋体" w:hint="eastAsia"/>
                <w:sz w:val="18"/>
                <w:szCs w:val="18"/>
                <w:shd w:val="clear" w:color="auto" w:fill="FFFFFF"/>
              </w:rPr>
              <w:t>2</w:t>
            </w:r>
            <w:r>
              <w:rPr>
                <w:rFonts w:hAnsi="宋体" w:hint="eastAsia"/>
                <w:sz w:val="18"/>
                <w:szCs w:val="18"/>
              </w:rPr>
              <w:t>～</w:t>
            </w:r>
            <w:r>
              <w:rPr>
                <w:rFonts w:hAnsi="宋体" w:hint="eastAsia"/>
                <w:sz w:val="18"/>
                <w:szCs w:val="18"/>
              </w:rPr>
              <w:t>3</w:t>
            </w:r>
            <w:r>
              <w:rPr>
                <w:rFonts w:hAnsi="宋体" w:hint="eastAsia"/>
                <w:sz w:val="18"/>
                <w:szCs w:val="18"/>
                <w:shd w:val="clear" w:color="auto" w:fill="FFFFFF"/>
              </w:rPr>
              <w:t>次，农药交替使用。</w:t>
            </w:r>
          </w:p>
        </w:tc>
        <w:tc>
          <w:tcPr>
            <w:tcW w:w="1310" w:type="pct"/>
            <w:vMerge w:val="restart"/>
            <w:tcBorders>
              <w:top w:val="single" w:sz="8" w:space="0" w:color="auto"/>
            </w:tcBorders>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波斯菊、凤仙花、金盏菊、鸡冠花、茼蒿、千日红、小丽花</w:t>
            </w:r>
          </w:p>
        </w:tc>
      </w:tr>
      <w:tr w:rsidR="007C2133">
        <w:trPr>
          <w:trHeight w:hRule="exact" w:val="454"/>
        </w:trPr>
        <w:tc>
          <w:tcPr>
            <w:tcW w:w="576" w:type="pct"/>
            <w:vMerge/>
            <w:shd w:val="clear" w:color="auto" w:fill="auto"/>
            <w:vAlign w:val="center"/>
          </w:tcPr>
          <w:p w:rsidR="007C2133" w:rsidRDefault="007C2133">
            <w:pPr>
              <w:pStyle w:val="afffff1"/>
              <w:ind w:firstLine="360"/>
              <w:jc w:val="center"/>
              <w:rPr>
                <w:rFonts w:hAnsi="宋体"/>
                <w:sz w:val="18"/>
                <w:szCs w:val="18"/>
                <w:shd w:val="clear" w:color="auto" w:fill="FFFFFF"/>
              </w:rPr>
            </w:pPr>
          </w:p>
        </w:tc>
        <w:tc>
          <w:tcPr>
            <w:tcW w:w="1101"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25</w:t>
            </w:r>
            <w:r>
              <w:rPr>
                <w:rFonts w:hAnsi="宋体" w:cs="Arial" w:hint="eastAsia"/>
                <w:sz w:val="18"/>
                <w:szCs w:val="18"/>
                <w:shd w:val="clear" w:color="auto" w:fill="FFFFFF"/>
              </w:rPr>
              <w:t>％</w:t>
            </w:r>
            <w:r>
              <w:rPr>
                <w:rFonts w:hAnsi="宋体" w:hint="eastAsia"/>
                <w:sz w:val="18"/>
                <w:szCs w:val="18"/>
                <w:shd w:val="clear" w:color="auto" w:fill="FFFFFF"/>
              </w:rPr>
              <w:t>吡唑醚菌酯悬浮剂</w:t>
            </w:r>
          </w:p>
        </w:tc>
        <w:tc>
          <w:tcPr>
            <w:tcW w:w="828" w:type="pct"/>
            <w:shd w:val="clear" w:color="auto" w:fill="auto"/>
            <w:vAlign w:val="center"/>
          </w:tcPr>
          <w:p w:rsidR="007C2133" w:rsidRDefault="00CC0FD9">
            <w:pPr>
              <w:pStyle w:val="afffff1"/>
              <w:ind w:firstLineChars="50" w:firstLine="90"/>
              <w:jc w:val="center"/>
              <w:rPr>
                <w:rFonts w:hAnsi="宋体"/>
                <w:sz w:val="18"/>
                <w:szCs w:val="18"/>
                <w:shd w:val="clear" w:color="auto" w:fill="FFFFFF"/>
              </w:rPr>
            </w:pPr>
            <w:r>
              <w:rPr>
                <w:rFonts w:hAnsi="宋体" w:hint="eastAsia"/>
                <w:sz w:val="18"/>
                <w:szCs w:val="18"/>
                <w:shd w:val="clear" w:color="auto" w:fill="FFFFFF"/>
              </w:rPr>
              <w:t>800</w:t>
            </w:r>
            <w:r>
              <w:rPr>
                <w:rFonts w:hAnsi="宋体" w:hint="eastAsia"/>
                <w:sz w:val="18"/>
                <w:szCs w:val="18"/>
                <w:shd w:val="clear" w:color="auto" w:fill="FFFFFF"/>
              </w:rPr>
              <w:t>～</w:t>
            </w:r>
            <w:r>
              <w:rPr>
                <w:rFonts w:hAnsi="宋体" w:hint="eastAsia"/>
                <w:sz w:val="18"/>
                <w:szCs w:val="18"/>
                <w:shd w:val="clear" w:color="auto" w:fill="FFFFFF"/>
              </w:rPr>
              <w:t>1</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000</w:t>
            </w:r>
            <w:r>
              <w:rPr>
                <w:rFonts w:hAnsi="宋体" w:hint="eastAsia"/>
                <w:sz w:val="18"/>
                <w:szCs w:val="18"/>
                <w:shd w:val="clear" w:color="auto" w:fill="FFFFFF"/>
              </w:rPr>
              <w:t>倍</w:t>
            </w:r>
          </w:p>
        </w:tc>
        <w:tc>
          <w:tcPr>
            <w:tcW w:w="1185" w:type="pct"/>
            <w:vMerge/>
            <w:shd w:val="clear" w:color="auto" w:fill="auto"/>
            <w:vAlign w:val="center"/>
          </w:tcPr>
          <w:p w:rsidR="007C2133" w:rsidRDefault="007C2133">
            <w:pPr>
              <w:pStyle w:val="afffff1"/>
              <w:ind w:firstLine="360"/>
              <w:jc w:val="center"/>
              <w:rPr>
                <w:rFonts w:hAnsi="宋体"/>
                <w:sz w:val="18"/>
                <w:szCs w:val="18"/>
                <w:shd w:val="clear" w:color="auto" w:fill="FFFFFF"/>
              </w:rPr>
            </w:pPr>
          </w:p>
        </w:tc>
        <w:tc>
          <w:tcPr>
            <w:tcW w:w="1310" w:type="pct"/>
            <w:vMerge/>
            <w:vAlign w:val="center"/>
          </w:tcPr>
          <w:p w:rsidR="007C2133" w:rsidRDefault="007C2133">
            <w:pPr>
              <w:pStyle w:val="afffff1"/>
              <w:ind w:firstLine="360"/>
              <w:jc w:val="center"/>
              <w:rPr>
                <w:rFonts w:hAnsi="宋体"/>
                <w:sz w:val="18"/>
                <w:szCs w:val="18"/>
                <w:shd w:val="clear" w:color="auto" w:fill="FFFFFF"/>
              </w:rPr>
            </w:pPr>
          </w:p>
        </w:tc>
      </w:tr>
      <w:tr w:rsidR="007C2133">
        <w:trPr>
          <w:trHeight w:hRule="exact" w:val="454"/>
        </w:trPr>
        <w:tc>
          <w:tcPr>
            <w:tcW w:w="576" w:type="pct"/>
            <w:vMerge/>
            <w:shd w:val="clear" w:color="auto" w:fill="auto"/>
            <w:vAlign w:val="center"/>
          </w:tcPr>
          <w:p w:rsidR="007C2133" w:rsidRDefault="007C2133">
            <w:pPr>
              <w:pStyle w:val="afffff1"/>
              <w:ind w:firstLine="360"/>
              <w:jc w:val="center"/>
              <w:rPr>
                <w:rFonts w:hAnsi="宋体"/>
                <w:sz w:val="18"/>
                <w:szCs w:val="18"/>
              </w:rPr>
            </w:pPr>
          </w:p>
        </w:tc>
        <w:tc>
          <w:tcPr>
            <w:tcW w:w="1101"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70</w:t>
            </w:r>
            <w:r>
              <w:rPr>
                <w:rFonts w:hAnsi="宋体" w:cs="Arial" w:hint="eastAsia"/>
                <w:sz w:val="18"/>
                <w:szCs w:val="18"/>
                <w:shd w:val="clear" w:color="auto" w:fill="FFFFFF"/>
              </w:rPr>
              <w:t>％</w:t>
            </w:r>
            <w:r>
              <w:rPr>
                <w:rFonts w:hAnsi="宋体" w:hint="eastAsia"/>
                <w:sz w:val="18"/>
                <w:szCs w:val="18"/>
                <w:shd w:val="clear" w:color="auto" w:fill="FFFFFF"/>
              </w:rPr>
              <w:t>百菌清可湿性粉剂</w:t>
            </w:r>
          </w:p>
        </w:tc>
        <w:tc>
          <w:tcPr>
            <w:tcW w:w="828"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1</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000</w:t>
            </w:r>
            <w:r>
              <w:rPr>
                <w:rFonts w:hAnsi="宋体" w:hint="eastAsia"/>
                <w:sz w:val="18"/>
                <w:szCs w:val="18"/>
                <w:shd w:val="clear" w:color="auto" w:fill="FFFFFF"/>
              </w:rPr>
              <w:t>～</w:t>
            </w:r>
            <w:r>
              <w:rPr>
                <w:rFonts w:hAnsi="宋体" w:hint="eastAsia"/>
                <w:sz w:val="18"/>
                <w:szCs w:val="18"/>
                <w:shd w:val="clear" w:color="auto" w:fill="FFFFFF"/>
              </w:rPr>
              <w:t>1</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200</w:t>
            </w:r>
            <w:r>
              <w:rPr>
                <w:rFonts w:hAnsi="宋体" w:hint="eastAsia"/>
                <w:sz w:val="18"/>
                <w:szCs w:val="18"/>
                <w:shd w:val="clear" w:color="auto" w:fill="FFFFFF"/>
              </w:rPr>
              <w:t>倍</w:t>
            </w:r>
          </w:p>
        </w:tc>
        <w:tc>
          <w:tcPr>
            <w:tcW w:w="1185" w:type="pct"/>
            <w:vMerge/>
            <w:shd w:val="clear" w:color="auto" w:fill="auto"/>
            <w:vAlign w:val="center"/>
          </w:tcPr>
          <w:p w:rsidR="007C2133" w:rsidRDefault="007C2133">
            <w:pPr>
              <w:pStyle w:val="afffff1"/>
              <w:ind w:firstLine="360"/>
              <w:jc w:val="center"/>
              <w:rPr>
                <w:rFonts w:hAnsi="宋体"/>
                <w:sz w:val="18"/>
                <w:szCs w:val="18"/>
                <w:shd w:val="clear" w:color="auto" w:fill="FFFFFF"/>
              </w:rPr>
            </w:pPr>
          </w:p>
        </w:tc>
        <w:tc>
          <w:tcPr>
            <w:tcW w:w="1310" w:type="pct"/>
            <w:vMerge/>
            <w:vAlign w:val="center"/>
          </w:tcPr>
          <w:p w:rsidR="007C2133" w:rsidRDefault="007C2133">
            <w:pPr>
              <w:pStyle w:val="afffff1"/>
              <w:ind w:firstLine="360"/>
              <w:jc w:val="center"/>
              <w:rPr>
                <w:rFonts w:hAnsi="宋体"/>
                <w:sz w:val="18"/>
                <w:szCs w:val="18"/>
                <w:shd w:val="clear" w:color="auto" w:fill="FFFFFF"/>
              </w:rPr>
            </w:pPr>
          </w:p>
        </w:tc>
      </w:tr>
      <w:tr w:rsidR="007C2133">
        <w:trPr>
          <w:trHeight w:hRule="exact" w:val="454"/>
        </w:trPr>
        <w:tc>
          <w:tcPr>
            <w:tcW w:w="576" w:type="pct"/>
            <w:vMerge w:val="restar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轮纹病</w:t>
            </w:r>
          </w:p>
        </w:tc>
        <w:tc>
          <w:tcPr>
            <w:tcW w:w="1101"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50</w:t>
            </w:r>
            <w:r>
              <w:rPr>
                <w:rFonts w:hAnsi="宋体" w:cs="Arial" w:hint="eastAsia"/>
                <w:sz w:val="18"/>
                <w:szCs w:val="18"/>
                <w:shd w:val="clear" w:color="auto" w:fill="FFFFFF"/>
              </w:rPr>
              <w:t>％</w:t>
            </w:r>
            <w:r>
              <w:rPr>
                <w:rFonts w:hAnsi="宋体" w:hint="eastAsia"/>
                <w:sz w:val="18"/>
                <w:szCs w:val="18"/>
                <w:shd w:val="clear" w:color="auto" w:fill="FFFFFF"/>
              </w:rPr>
              <w:t>福美双可湿性粉剂</w:t>
            </w:r>
          </w:p>
        </w:tc>
        <w:tc>
          <w:tcPr>
            <w:tcW w:w="828" w:type="pct"/>
            <w:shd w:val="clear" w:color="auto" w:fill="auto"/>
            <w:vAlign w:val="center"/>
          </w:tcPr>
          <w:p w:rsidR="007C2133" w:rsidRDefault="00CC0FD9">
            <w:pPr>
              <w:pStyle w:val="afffff1"/>
              <w:ind w:firstLineChars="50" w:firstLine="90"/>
              <w:jc w:val="center"/>
              <w:rPr>
                <w:rFonts w:hAnsi="宋体"/>
                <w:sz w:val="18"/>
                <w:szCs w:val="18"/>
                <w:shd w:val="clear" w:color="auto" w:fill="FFFFFF"/>
              </w:rPr>
            </w:pPr>
            <w:r>
              <w:rPr>
                <w:rFonts w:hAnsi="宋体" w:hint="eastAsia"/>
                <w:sz w:val="18"/>
                <w:szCs w:val="18"/>
                <w:shd w:val="clear" w:color="auto" w:fill="FFFFFF"/>
              </w:rPr>
              <w:t>800</w:t>
            </w:r>
            <w:r>
              <w:rPr>
                <w:rFonts w:hAnsi="宋体" w:hint="eastAsia"/>
                <w:sz w:val="18"/>
                <w:szCs w:val="18"/>
                <w:shd w:val="clear" w:color="auto" w:fill="FFFFFF"/>
              </w:rPr>
              <w:t>～</w:t>
            </w:r>
            <w:r>
              <w:rPr>
                <w:rFonts w:hAnsi="宋体" w:hint="eastAsia"/>
                <w:sz w:val="18"/>
                <w:szCs w:val="18"/>
                <w:shd w:val="clear" w:color="auto" w:fill="FFFFFF"/>
              </w:rPr>
              <w:t>1</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000</w:t>
            </w:r>
            <w:r>
              <w:rPr>
                <w:rFonts w:hAnsi="宋体" w:hint="eastAsia"/>
                <w:sz w:val="18"/>
                <w:szCs w:val="18"/>
                <w:shd w:val="clear" w:color="auto" w:fill="FFFFFF"/>
              </w:rPr>
              <w:t>倍</w:t>
            </w:r>
          </w:p>
        </w:tc>
        <w:tc>
          <w:tcPr>
            <w:tcW w:w="1185" w:type="pct"/>
            <w:vMerge w:val="restar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叶面喷雾，连续喷施</w:t>
            </w:r>
            <w:r>
              <w:rPr>
                <w:rFonts w:hAnsi="宋体" w:hint="eastAsia"/>
                <w:sz w:val="18"/>
                <w:szCs w:val="18"/>
                <w:shd w:val="clear" w:color="auto" w:fill="FFFFFF"/>
              </w:rPr>
              <w:t>2</w:t>
            </w:r>
            <w:r>
              <w:rPr>
                <w:rFonts w:hAnsi="宋体" w:hint="eastAsia"/>
                <w:sz w:val="18"/>
                <w:szCs w:val="18"/>
                <w:shd w:val="clear" w:color="auto" w:fill="FFFFFF"/>
              </w:rPr>
              <w:t>～</w:t>
            </w:r>
            <w:r>
              <w:rPr>
                <w:rFonts w:hAnsi="宋体" w:hint="eastAsia"/>
                <w:sz w:val="18"/>
                <w:szCs w:val="18"/>
                <w:shd w:val="clear" w:color="auto" w:fill="FFFFFF"/>
              </w:rPr>
              <w:t>3</w:t>
            </w:r>
            <w:r>
              <w:rPr>
                <w:rFonts w:hAnsi="宋体" w:hint="eastAsia"/>
                <w:sz w:val="18"/>
                <w:szCs w:val="18"/>
                <w:shd w:val="clear" w:color="auto" w:fill="FFFFFF"/>
              </w:rPr>
              <w:t>次，</w:t>
            </w:r>
            <w:r>
              <w:rPr>
                <w:rFonts w:hAnsi="宋体" w:hint="eastAsia"/>
                <w:sz w:val="18"/>
                <w:szCs w:val="18"/>
                <w:shd w:val="clear" w:color="auto" w:fill="FFFFFF"/>
              </w:rPr>
              <w:t>7</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d</w:t>
            </w:r>
            <w:r>
              <w:rPr>
                <w:rFonts w:hAnsi="宋体" w:hint="eastAsia"/>
                <w:sz w:val="18"/>
                <w:szCs w:val="18"/>
                <w:shd w:val="clear" w:color="auto" w:fill="FFFFFF"/>
              </w:rPr>
              <w:t>～</w:t>
            </w:r>
            <w:r>
              <w:rPr>
                <w:rFonts w:hAnsi="宋体" w:hint="eastAsia"/>
                <w:sz w:val="18"/>
                <w:szCs w:val="18"/>
                <w:shd w:val="clear" w:color="auto" w:fill="FFFFFF"/>
              </w:rPr>
              <w:t>10</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d</w:t>
            </w:r>
            <w:r>
              <w:rPr>
                <w:rFonts w:hAnsi="宋体" w:hint="eastAsia"/>
                <w:sz w:val="18"/>
                <w:szCs w:val="18"/>
                <w:shd w:val="clear" w:color="auto" w:fill="FFFFFF"/>
              </w:rPr>
              <w:t>用药</w:t>
            </w:r>
            <w:r>
              <w:rPr>
                <w:rFonts w:hAnsi="宋体" w:hint="eastAsia"/>
                <w:sz w:val="18"/>
                <w:szCs w:val="18"/>
                <w:shd w:val="clear" w:color="auto" w:fill="FFFFFF"/>
              </w:rPr>
              <w:t>1</w:t>
            </w:r>
            <w:r>
              <w:rPr>
                <w:rFonts w:hAnsi="宋体" w:hint="eastAsia"/>
                <w:sz w:val="18"/>
                <w:szCs w:val="18"/>
                <w:shd w:val="clear" w:color="auto" w:fill="FFFFFF"/>
              </w:rPr>
              <w:t>次，农药交替使用。</w:t>
            </w:r>
          </w:p>
        </w:tc>
        <w:tc>
          <w:tcPr>
            <w:tcW w:w="1310" w:type="pct"/>
            <w:vMerge w:val="restar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凤仙花</w:t>
            </w:r>
          </w:p>
        </w:tc>
      </w:tr>
      <w:tr w:rsidR="007C2133">
        <w:trPr>
          <w:trHeight w:hRule="exact" w:val="454"/>
        </w:trPr>
        <w:tc>
          <w:tcPr>
            <w:tcW w:w="576" w:type="pct"/>
            <w:vMerge/>
            <w:shd w:val="clear" w:color="auto" w:fill="auto"/>
            <w:vAlign w:val="center"/>
          </w:tcPr>
          <w:p w:rsidR="007C2133" w:rsidRDefault="007C2133">
            <w:pPr>
              <w:pStyle w:val="afffff1"/>
              <w:ind w:firstLine="360"/>
              <w:jc w:val="center"/>
              <w:rPr>
                <w:rFonts w:hAnsi="宋体"/>
                <w:sz w:val="18"/>
                <w:szCs w:val="18"/>
                <w:shd w:val="clear" w:color="auto" w:fill="FFFFFF"/>
              </w:rPr>
            </w:pPr>
          </w:p>
        </w:tc>
        <w:tc>
          <w:tcPr>
            <w:tcW w:w="1101"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50</w:t>
            </w:r>
            <w:r>
              <w:rPr>
                <w:rFonts w:hAnsi="宋体" w:cs="Arial" w:hint="eastAsia"/>
                <w:sz w:val="18"/>
                <w:szCs w:val="18"/>
                <w:shd w:val="clear" w:color="auto" w:fill="FFFFFF"/>
              </w:rPr>
              <w:t>％</w:t>
            </w:r>
            <w:r>
              <w:rPr>
                <w:rFonts w:hAnsi="宋体" w:hint="eastAsia"/>
                <w:sz w:val="18"/>
                <w:szCs w:val="18"/>
                <w:shd w:val="clear" w:color="auto" w:fill="FFFFFF"/>
              </w:rPr>
              <w:t>多菌灵可湿性粉剂</w:t>
            </w:r>
          </w:p>
        </w:tc>
        <w:tc>
          <w:tcPr>
            <w:tcW w:w="828"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1</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000</w:t>
            </w:r>
            <w:r>
              <w:rPr>
                <w:rFonts w:hAnsi="宋体" w:hint="eastAsia"/>
                <w:sz w:val="18"/>
                <w:szCs w:val="18"/>
                <w:shd w:val="clear" w:color="auto" w:fill="FFFFFF"/>
              </w:rPr>
              <w:t>～</w:t>
            </w:r>
            <w:r>
              <w:rPr>
                <w:rFonts w:hAnsi="宋体" w:hint="eastAsia"/>
                <w:sz w:val="18"/>
                <w:szCs w:val="18"/>
                <w:shd w:val="clear" w:color="auto" w:fill="FFFFFF"/>
              </w:rPr>
              <w:t>1</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200</w:t>
            </w:r>
            <w:r>
              <w:rPr>
                <w:rFonts w:hAnsi="宋体" w:hint="eastAsia"/>
                <w:sz w:val="18"/>
                <w:szCs w:val="18"/>
                <w:shd w:val="clear" w:color="auto" w:fill="FFFFFF"/>
              </w:rPr>
              <w:t>倍</w:t>
            </w:r>
          </w:p>
        </w:tc>
        <w:tc>
          <w:tcPr>
            <w:tcW w:w="1185" w:type="pct"/>
            <w:vMerge/>
            <w:shd w:val="clear" w:color="auto" w:fill="auto"/>
            <w:vAlign w:val="center"/>
          </w:tcPr>
          <w:p w:rsidR="007C2133" w:rsidRDefault="007C2133">
            <w:pPr>
              <w:pStyle w:val="afffff1"/>
              <w:ind w:firstLine="360"/>
              <w:jc w:val="center"/>
              <w:rPr>
                <w:rFonts w:hAnsi="宋体"/>
                <w:sz w:val="18"/>
                <w:szCs w:val="18"/>
                <w:shd w:val="clear" w:color="auto" w:fill="FFFFFF"/>
              </w:rPr>
            </w:pPr>
          </w:p>
        </w:tc>
        <w:tc>
          <w:tcPr>
            <w:tcW w:w="1310" w:type="pct"/>
            <w:vMerge/>
            <w:vAlign w:val="center"/>
          </w:tcPr>
          <w:p w:rsidR="007C2133" w:rsidRDefault="007C2133">
            <w:pPr>
              <w:pStyle w:val="afffff1"/>
              <w:ind w:firstLine="360"/>
              <w:jc w:val="center"/>
              <w:rPr>
                <w:rFonts w:hAnsi="宋体"/>
                <w:sz w:val="18"/>
                <w:szCs w:val="18"/>
                <w:shd w:val="clear" w:color="auto" w:fill="FFFFFF"/>
              </w:rPr>
            </w:pPr>
          </w:p>
        </w:tc>
      </w:tr>
      <w:tr w:rsidR="007C2133">
        <w:trPr>
          <w:trHeight w:hRule="exact" w:val="907"/>
        </w:trPr>
        <w:tc>
          <w:tcPr>
            <w:tcW w:w="576"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斜纹夜蛾</w:t>
            </w:r>
          </w:p>
        </w:tc>
        <w:tc>
          <w:tcPr>
            <w:tcW w:w="1101"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5</w:t>
            </w:r>
            <w:r>
              <w:rPr>
                <w:rFonts w:hAnsi="宋体" w:cs="Arial" w:hint="eastAsia"/>
                <w:sz w:val="18"/>
                <w:szCs w:val="18"/>
                <w:shd w:val="clear" w:color="auto" w:fill="FFFFFF"/>
              </w:rPr>
              <w:t>％</w:t>
            </w:r>
            <w:r>
              <w:rPr>
                <w:rFonts w:hAnsi="宋体" w:hint="eastAsia"/>
                <w:sz w:val="18"/>
                <w:szCs w:val="18"/>
                <w:shd w:val="clear" w:color="auto" w:fill="FFFFFF"/>
              </w:rPr>
              <w:t>甲氨基阿维菌素苯甲酸盐水分散粒剂</w:t>
            </w:r>
          </w:p>
        </w:tc>
        <w:tc>
          <w:tcPr>
            <w:tcW w:w="828"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5</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000</w:t>
            </w:r>
            <w:r>
              <w:rPr>
                <w:rFonts w:hAnsi="宋体" w:hint="eastAsia"/>
                <w:sz w:val="18"/>
                <w:szCs w:val="18"/>
                <w:shd w:val="clear" w:color="auto" w:fill="FFFFFF"/>
              </w:rPr>
              <w:t>～</w:t>
            </w:r>
            <w:r>
              <w:rPr>
                <w:rFonts w:hAnsi="宋体" w:hint="eastAsia"/>
                <w:sz w:val="18"/>
                <w:szCs w:val="18"/>
                <w:shd w:val="clear" w:color="auto" w:fill="FFFFFF"/>
              </w:rPr>
              <w:t>6</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000</w:t>
            </w:r>
            <w:r>
              <w:rPr>
                <w:rFonts w:hAnsi="宋体" w:hint="eastAsia"/>
                <w:sz w:val="18"/>
                <w:szCs w:val="18"/>
                <w:shd w:val="clear" w:color="auto" w:fill="FFFFFF"/>
              </w:rPr>
              <w:t>倍</w:t>
            </w:r>
          </w:p>
        </w:tc>
        <w:tc>
          <w:tcPr>
            <w:tcW w:w="1185"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茎叶喷雾，连续喷施</w:t>
            </w:r>
            <w:r>
              <w:rPr>
                <w:rFonts w:hAnsi="宋体" w:hint="eastAsia"/>
                <w:sz w:val="18"/>
                <w:szCs w:val="18"/>
                <w:shd w:val="clear" w:color="auto" w:fill="FFFFFF"/>
              </w:rPr>
              <w:t>2</w:t>
            </w:r>
            <w:r>
              <w:rPr>
                <w:rFonts w:hAnsi="宋体" w:hint="eastAsia"/>
                <w:sz w:val="18"/>
                <w:szCs w:val="18"/>
                <w:shd w:val="clear" w:color="auto" w:fill="FFFFFF"/>
              </w:rPr>
              <w:t>～</w:t>
            </w:r>
            <w:r>
              <w:rPr>
                <w:rFonts w:hAnsi="宋体" w:hint="eastAsia"/>
                <w:sz w:val="18"/>
                <w:szCs w:val="18"/>
                <w:shd w:val="clear" w:color="auto" w:fill="FFFFFF"/>
              </w:rPr>
              <w:t>3</w:t>
            </w:r>
            <w:r>
              <w:rPr>
                <w:rFonts w:hAnsi="宋体" w:hint="eastAsia"/>
                <w:sz w:val="18"/>
                <w:szCs w:val="18"/>
                <w:shd w:val="clear" w:color="auto" w:fill="FFFFFF"/>
              </w:rPr>
              <w:t>次，</w:t>
            </w:r>
            <w:r>
              <w:rPr>
                <w:rFonts w:hAnsi="宋体" w:hint="eastAsia"/>
                <w:sz w:val="18"/>
                <w:szCs w:val="18"/>
                <w:shd w:val="clear" w:color="auto" w:fill="FFFFFF"/>
              </w:rPr>
              <w:t>7</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d</w:t>
            </w:r>
            <w:r>
              <w:rPr>
                <w:rFonts w:hAnsi="宋体" w:hint="eastAsia"/>
                <w:sz w:val="18"/>
                <w:szCs w:val="18"/>
                <w:shd w:val="clear" w:color="auto" w:fill="FFFFFF"/>
              </w:rPr>
              <w:t>～</w:t>
            </w:r>
            <w:r>
              <w:rPr>
                <w:rFonts w:hAnsi="宋体" w:hint="eastAsia"/>
                <w:sz w:val="18"/>
                <w:szCs w:val="18"/>
                <w:shd w:val="clear" w:color="auto" w:fill="FFFFFF"/>
              </w:rPr>
              <w:t>10</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d</w:t>
            </w:r>
            <w:r>
              <w:rPr>
                <w:rFonts w:hAnsi="宋体" w:hint="eastAsia"/>
                <w:sz w:val="18"/>
                <w:szCs w:val="18"/>
                <w:shd w:val="clear" w:color="auto" w:fill="FFFFFF"/>
              </w:rPr>
              <w:t>用药</w:t>
            </w:r>
            <w:r>
              <w:rPr>
                <w:rFonts w:hAnsi="宋体" w:hint="eastAsia"/>
                <w:sz w:val="18"/>
                <w:szCs w:val="18"/>
                <w:shd w:val="clear" w:color="auto" w:fill="FFFFFF"/>
              </w:rPr>
              <w:t>1</w:t>
            </w:r>
            <w:r>
              <w:rPr>
                <w:rFonts w:hAnsi="宋体" w:hint="eastAsia"/>
                <w:sz w:val="18"/>
                <w:szCs w:val="18"/>
                <w:shd w:val="clear" w:color="auto" w:fill="FFFFFF"/>
              </w:rPr>
              <w:t>次，农药交替使用。</w:t>
            </w:r>
          </w:p>
        </w:tc>
        <w:tc>
          <w:tcPr>
            <w:tcW w:w="1310" w:type="pc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万寿菊</w:t>
            </w:r>
          </w:p>
        </w:tc>
      </w:tr>
      <w:tr w:rsidR="007C2133">
        <w:trPr>
          <w:trHeight w:hRule="exact" w:val="454"/>
        </w:trPr>
        <w:tc>
          <w:tcPr>
            <w:tcW w:w="576" w:type="pct"/>
            <w:vMerge w:val="restar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sz w:val="18"/>
                <w:szCs w:val="18"/>
                <w:shd w:val="clear" w:color="auto" w:fill="FFFFFF"/>
              </w:rPr>
              <w:t>红蜘蛛</w:t>
            </w:r>
          </w:p>
        </w:tc>
        <w:tc>
          <w:tcPr>
            <w:tcW w:w="1101"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73</w:t>
            </w:r>
            <w:r>
              <w:rPr>
                <w:rFonts w:hAnsi="宋体" w:hint="eastAsia"/>
                <w:sz w:val="18"/>
                <w:szCs w:val="18"/>
                <w:shd w:val="clear" w:color="auto" w:fill="FFFFFF"/>
              </w:rPr>
              <w:t>％炔螨特乳油</w:t>
            </w:r>
          </w:p>
        </w:tc>
        <w:tc>
          <w:tcPr>
            <w:tcW w:w="828"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2</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000</w:t>
            </w:r>
            <w:r>
              <w:rPr>
                <w:rFonts w:hAnsi="宋体" w:hint="eastAsia"/>
                <w:sz w:val="18"/>
                <w:szCs w:val="18"/>
              </w:rPr>
              <w:t>～</w:t>
            </w:r>
            <w:r>
              <w:rPr>
                <w:rFonts w:hAnsi="宋体" w:hint="eastAsia"/>
                <w:sz w:val="18"/>
                <w:szCs w:val="18"/>
              </w:rPr>
              <w:t>3</w:t>
            </w:r>
            <w:r>
              <w:rPr>
                <w:rFonts w:hAnsi="宋体" w:hint="eastAsia"/>
                <w:sz w:val="18"/>
                <w:szCs w:val="18"/>
                <w:shd w:val="clear" w:color="auto" w:fill="FFFFFF"/>
                <w:vertAlign w:val="superscript"/>
              </w:rPr>
              <w:t xml:space="preserve"> </w:t>
            </w:r>
            <w:r>
              <w:rPr>
                <w:rFonts w:hAnsi="宋体" w:hint="eastAsia"/>
                <w:sz w:val="18"/>
                <w:szCs w:val="18"/>
              </w:rPr>
              <w:t>000</w:t>
            </w:r>
            <w:r>
              <w:rPr>
                <w:rFonts w:hAnsi="宋体" w:hint="eastAsia"/>
                <w:sz w:val="18"/>
                <w:szCs w:val="18"/>
              </w:rPr>
              <w:t>倍</w:t>
            </w:r>
          </w:p>
        </w:tc>
        <w:tc>
          <w:tcPr>
            <w:tcW w:w="1185" w:type="pct"/>
            <w:vMerge w:val="restar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叶面、叶背喷雾，连续喷施</w:t>
            </w:r>
            <w:r>
              <w:rPr>
                <w:rFonts w:hAnsi="宋体" w:hint="eastAsia"/>
                <w:sz w:val="18"/>
                <w:szCs w:val="18"/>
                <w:shd w:val="clear" w:color="auto" w:fill="FFFFFF"/>
              </w:rPr>
              <w:t>2</w:t>
            </w:r>
            <w:r>
              <w:rPr>
                <w:rFonts w:hAnsi="宋体" w:hint="eastAsia"/>
                <w:sz w:val="18"/>
                <w:szCs w:val="18"/>
              </w:rPr>
              <w:t>～</w:t>
            </w:r>
            <w:r>
              <w:rPr>
                <w:rFonts w:hAnsi="宋体" w:hint="eastAsia"/>
                <w:sz w:val="18"/>
                <w:szCs w:val="18"/>
              </w:rPr>
              <w:t>3</w:t>
            </w:r>
            <w:r>
              <w:rPr>
                <w:rFonts w:hAnsi="宋体" w:hint="eastAsia"/>
                <w:sz w:val="18"/>
                <w:szCs w:val="18"/>
              </w:rPr>
              <w:t>次，</w:t>
            </w:r>
            <w:r>
              <w:rPr>
                <w:rFonts w:hAnsi="宋体" w:hint="eastAsia"/>
                <w:sz w:val="18"/>
                <w:szCs w:val="18"/>
              </w:rPr>
              <w:t>7</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d</w:t>
            </w:r>
            <w:r>
              <w:rPr>
                <w:rFonts w:hAnsi="宋体" w:hint="eastAsia"/>
                <w:sz w:val="18"/>
                <w:szCs w:val="18"/>
              </w:rPr>
              <w:t>～</w:t>
            </w:r>
            <w:r>
              <w:rPr>
                <w:rFonts w:hAnsi="宋体" w:hint="eastAsia"/>
                <w:sz w:val="18"/>
                <w:szCs w:val="18"/>
              </w:rPr>
              <w:t>10</w:t>
            </w:r>
            <w:r>
              <w:rPr>
                <w:rFonts w:hAnsi="宋体" w:hint="eastAsia"/>
                <w:sz w:val="18"/>
                <w:szCs w:val="18"/>
                <w:vertAlign w:val="superscript"/>
              </w:rPr>
              <w:t xml:space="preserve"> </w:t>
            </w:r>
            <w:r>
              <w:rPr>
                <w:rFonts w:hAnsi="宋体" w:hint="eastAsia"/>
                <w:sz w:val="18"/>
                <w:szCs w:val="18"/>
              </w:rPr>
              <w:t>d</w:t>
            </w:r>
            <w:r>
              <w:rPr>
                <w:rFonts w:hAnsi="宋体" w:hint="eastAsia"/>
                <w:sz w:val="18"/>
                <w:szCs w:val="18"/>
                <w:shd w:val="clear" w:color="auto" w:fill="FFFFFF"/>
              </w:rPr>
              <w:t>一</w:t>
            </w:r>
            <w:r>
              <w:rPr>
                <w:rFonts w:hAnsi="宋体"/>
                <w:sz w:val="18"/>
                <w:szCs w:val="18"/>
                <w:shd w:val="clear" w:color="auto" w:fill="FFFFFF"/>
              </w:rPr>
              <w:t>次，农药交替使用</w:t>
            </w:r>
            <w:r>
              <w:rPr>
                <w:rFonts w:hAnsi="宋体" w:hint="eastAsia"/>
                <w:sz w:val="18"/>
                <w:szCs w:val="18"/>
                <w:shd w:val="clear" w:color="auto" w:fill="FFFFFF"/>
              </w:rPr>
              <w:t>。</w:t>
            </w:r>
          </w:p>
        </w:tc>
        <w:tc>
          <w:tcPr>
            <w:tcW w:w="1310" w:type="pct"/>
            <w:vMerge w:val="restar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翠菊、波斯菊、硫华菊、百日草、花环菊、旱金莲、大萼鼠尾草、福禄考、金盏菊、鸡冠花、金鱼草</w:t>
            </w:r>
          </w:p>
        </w:tc>
      </w:tr>
      <w:tr w:rsidR="007C2133">
        <w:trPr>
          <w:trHeight w:hRule="exact" w:val="454"/>
        </w:trPr>
        <w:tc>
          <w:tcPr>
            <w:tcW w:w="576" w:type="pct"/>
            <w:vMerge/>
            <w:shd w:val="clear" w:color="auto" w:fill="auto"/>
            <w:vAlign w:val="center"/>
          </w:tcPr>
          <w:p w:rsidR="007C2133" w:rsidRDefault="007C2133">
            <w:pPr>
              <w:pStyle w:val="afffff1"/>
              <w:ind w:firstLine="360"/>
              <w:jc w:val="center"/>
              <w:rPr>
                <w:rFonts w:hAnsi="宋体"/>
                <w:sz w:val="18"/>
                <w:szCs w:val="18"/>
              </w:rPr>
            </w:pPr>
          </w:p>
        </w:tc>
        <w:tc>
          <w:tcPr>
            <w:tcW w:w="1101"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1.8</w:t>
            </w:r>
            <w:r>
              <w:rPr>
                <w:rFonts w:hAnsi="宋体" w:hint="eastAsia"/>
                <w:sz w:val="18"/>
                <w:szCs w:val="18"/>
              </w:rPr>
              <w:t>％</w:t>
            </w:r>
            <w:r>
              <w:rPr>
                <w:rFonts w:hAnsi="宋体" w:hint="eastAsia"/>
                <w:sz w:val="18"/>
                <w:szCs w:val="18"/>
                <w:shd w:val="clear" w:color="auto" w:fill="FFFFFF"/>
              </w:rPr>
              <w:t>阿维菌素乳油</w:t>
            </w:r>
          </w:p>
        </w:tc>
        <w:tc>
          <w:tcPr>
            <w:tcW w:w="828"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2</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000</w:t>
            </w:r>
            <w:r>
              <w:rPr>
                <w:rFonts w:hAnsi="宋体" w:hint="eastAsia"/>
                <w:sz w:val="18"/>
                <w:szCs w:val="18"/>
              </w:rPr>
              <w:t>～</w:t>
            </w:r>
            <w:r>
              <w:rPr>
                <w:rFonts w:hAnsi="宋体" w:hint="eastAsia"/>
                <w:sz w:val="18"/>
                <w:szCs w:val="18"/>
              </w:rPr>
              <w:t>3</w:t>
            </w:r>
            <w:r>
              <w:rPr>
                <w:rFonts w:hAnsi="宋体" w:hint="eastAsia"/>
                <w:sz w:val="18"/>
                <w:szCs w:val="18"/>
                <w:shd w:val="clear" w:color="auto" w:fill="FFFFFF"/>
                <w:vertAlign w:val="superscript"/>
              </w:rPr>
              <w:t xml:space="preserve"> </w:t>
            </w:r>
            <w:r>
              <w:rPr>
                <w:rFonts w:hAnsi="宋体" w:hint="eastAsia"/>
                <w:sz w:val="18"/>
                <w:szCs w:val="18"/>
              </w:rPr>
              <w:t>000</w:t>
            </w:r>
            <w:r>
              <w:rPr>
                <w:rFonts w:hAnsi="宋体" w:hint="eastAsia"/>
                <w:sz w:val="18"/>
                <w:szCs w:val="18"/>
              </w:rPr>
              <w:t>倍</w:t>
            </w:r>
          </w:p>
        </w:tc>
        <w:tc>
          <w:tcPr>
            <w:tcW w:w="1185" w:type="pct"/>
            <w:vMerge/>
            <w:shd w:val="clear" w:color="auto" w:fill="auto"/>
            <w:vAlign w:val="center"/>
          </w:tcPr>
          <w:p w:rsidR="007C2133" w:rsidRDefault="007C2133">
            <w:pPr>
              <w:pStyle w:val="afffff1"/>
              <w:ind w:firstLine="360"/>
              <w:jc w:val="center"/>
              <w:rPr>
                <w:rFonts w:hAnsi="宋体"/>
                <w:sz w:val="18"/>
                <w:szCs w:val="18"/>
                <w:shd w:val="clear" w:color="auto" w:fill="FFFFFF"/>
              </w:rPr>
            </w:pPr>
          </w:p>
        </w:tc>
        <w:tc>
          <w:tcPr>
            <w:tcW w:w="1310" w:type="pct"/>
            <w:vMerge/>
            <w:vAlign w:val="center"/>
          </w:tcPr>
          <w:p w:rsidR="007C2133" w:rsidRDefault="007C2133">
            <w:pPr>
              <w:pStyle w:val="afffff1"/>
              <w:ind w:firstLine="360"/>
              <w:jc w:val="center"/>
              <w:rPr>
                <w:rFonts w:hAnsi="宋体"/>
                <w:sz w:val="18"/>
                <w:szCs w:val="18"/>
                <w:shd w:val="clear" w:color="auto" w:fill="FFFFFF"/>
              </w:rPr>
            </w:pPr>
          </w:p>
        </w:tc>
      </w:tr>
      <w:tr w:rsidR="007C2133">
        <w:trPr>
          <w:trHeight w:hRule="exact" w:val="454"/>
        </w:trPr>
        <w:tc>
          <w:tcPr>
            <w:tcW w:w="576" w:type="pct"/>
            <w:vMerge w:val="restar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sz w:val="18"/>
                <w:szCs w:val="18"/>
                <w:shd w:val="clear" w:color="auto" w:fill="FFFFFF"/>
              </w:rPr>
              <w:t>介壳虫</w:t>
            </w:r>
          </w:p>
        </w:tc>
        <w:tc>
          <w:tcPr>
            <w:tcW w:w="1101"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25</w:t>
            </w:r>
            <w:r>
              <w:rPr>
                <w:rFonts w:hAnsi="宋体" w:cs="Arial" w:hint="eastAsia"/>
                <w:sz w:val="18"/>
                <w:szCs w:val="18"/>
                <w:shd w:val="clear" w:color="auto" w:fill="FFFFFF"/>
              </w:rPr>
              <w:t>％</w:t>
            </w:r>
            <w:r>
              <w:rPr>
                <w:rFonts w:hAnsi="宋体" w:hint="eastAsia"/>
                <w:sz w:val="18"/>
                <w:szCs w:val="18"/>
                <w:shd w:val="clear" w:color="auto" w:fill="FFFFFF"/>
              </w:rPr>
              <w:t>噻嗪酮可湿性粉剂</w:t>
            </w:r>
          </w:p>
        </w:tc>
        <w:tc>
          <w:tcPr>
            <w:tcW w:w="828" w:type="pct"/>
            <w:shd w:val="clear" w:color="auto" w:fill="auto"/>
            <w:vAlign w:val="center"/>
          </w:tcPr>
          <w:p w:rsidR="007C2133" w:rsidRDefault="00CC0FD9">
            <w:pPr>
              <w:pStyle w:val="afffff1"/>
              <w:ind w:firstLineChars="0" w:firstLine="0"/>
              <w:jc w:val="center"/>
              <w:rPr>
                <w:rFonts w:hAnsi="宋体"/>
                <w:sz w:val="18"/>
                <w:szCs w:val="18"/>
                <w:shd w:val="clear" w:color="auto" w:fill="FFFFFF"/>
              </w:rPr>
            </w:pPr>
            <w:r>
              <w:rPr>
                <w:rFonts w:hAnsi="宋体"/>
                <w:sz w:val="18"/>
                <w:szCs w:val="18"/>
                <w:shd w:val="clear" w:color="auto" w:fill="FFFFFF"/>
              </w:rPr>
              <w:t>1</w:t>
            </w:r>
            <w:r>
              <w:rPr>
                <w:rFonts w:hAnsi="宋体" w:hint="eastAsia"/>
                <w:sz w:val="18"/>
                <w:szCs w:val="18"/>
                <w:shd w:val="clear" w:color="auto" w:fill="FFFFFF"/>
                <w:vertAlign w:val="superscript"/>
              </w:rPr>
              <w:t xml:space="preserve"> </w:t>
            </w:r>
            <w:r>
              <w:rPr>
                <w:rFonts w:hAnsi="宋体"/>
                <w:sz w:val="18"/>
                <w:szCs w:val="18"/>
                <w:shd w:val="clear" w:color="auto" w:fill="FFFFFF"/>
              </w:rPr>
              <w:t>000</w:t>
            </w:r>
            <w:r>
              <w:rPr>
                <w:rFonts w:hAnsi="宋体" w:hint="eastAsia"/>
                <w:sz w:val="18"/>
                <w:szCs w:val="18"/>
                <w:shd w:val="clear" w:color="auto" w:fill="FFFFFF"/>
              </w:rPr>
              <w:t>～</w:t>
            </w:r>
            <w:r>
              <w:rPr>
                <w:rFonts w:hAnsi="宋体"/>
                <w:sz w:val="18"/>
                <w:szCs w:val="18"/>
                <w:shd w:val="clear" w:color="auto" w:fill="FFFFFF"/>
              </w:rPr>
              <w:t>1</w:t>
            </w:r>
            <w:r>
              <w:rPr>
                <w:rFonts w:hAnsi="宋体" w:hint="eastAsia"/>
                <w:sz w:val="18"/>
                <w:szCs w:val="18"/>
                <w:shd w:val="clear" w:color="auto" w:fill="FFFFFF"/>
                <w:vertAlign w:val="superscript"/>
              </w:rPr>
              <w:t xml:space="preserve"> </w:t>
            </w:r>
            <w:r>
              <w:rPr>
                <w:rFonts w:hAnsi="宋体"/>
                <w:sz w:val="18"/>
                <w:szCs w:val="18"/>
                <w:shd w:val="clear" w:color="auto" w:fill="FFFFFF"/>
              </w:rPr>
              <w:t>500</w:t>
            </w:r>
            <w:r>
              <w:rPr>
                <w:rFonts w:hAnsi="宋体"/>
                <w:sz w:val="18"/>
                <w:szCs w:val="18"/>
                <w:shd w:val="clear" w:color="auto" w:fill="FFFFFF"/>
              </w:rPr>
              <w:t>倍</w:t>
            </w:r>
          </w:p>
        </w:tc>
        <w:tc>
          <w:tcPr>
            <w:tcW w:w="1185" w:type="pct"/>
            <w:vMerge w:val="restart"/>
            <w:shd w:val="clear" w:color="auto" w:fill="auto"/>
            <w:vAlign w:val="center"/>
          </w:tcPr>
          <w:p w:rsidR="007C2133" w:rsidRDefault="00CC0FD9">
            <w:pPr>
              <w:pStyle w:val="afffff1"/>
              <w:ind w:firstLineChars="0" w:firstLine="0"/>
              <w:jc w:val="center"/>
              <w:rPr>
                <w:rFonts w:hAnsi="宋体"/>
                <w:sz w:val="18"/>
                <w:szCs w:val="18"/>
              </w:rPr>
            </w:pPr>
            <w:r>
              <w:rPr>
                <w:rFonts w:hAnsi="宋体" w:hint="eastAsia"/>
                <w:sz w:val="18"/>
                <w:szCs w:val="18"/>
              </w:rPr>
              <w:t>叶面、叶背喷雾，连续喷施</w:t>
            </w:r>
            <w:r>
              <w:rPr>
                <w:rFonts w:hAnsi="宋体" w:hint="eastAsia"/>
                <w:sz w:val="18"/>
                <w:szCs w:val="18"/>
              </w:rPr>
              <w:t>2</w:t>
            </w:r>
            <w:r>
              <w:rPr>
                <w:rFonts w:hAnsi="宋体" w:hint="eastAsia"/>
                <w:sz w:val="18"/>
                <w:szCs w:val="18"/>
              </w:rPr>
              <w:t>～</w:t>
            </w:r>
            <w:r>
              <w:rPr>
                <w:rFonts w:hAnsi="宋体" w:hint="eastAsia"/>
                <w:sz w:val="18"/>
                <w:szCs w:val="18"/>
              </w:rPr>
              <w:t>3</w:t>
            </w:r>
            <w:r>
              <w:rPr>
                <w:rFonts w:hAnsi="宋体" w:hint="eastAsia"/>
                <w:sz w:val="18"/>
                <w:szCs w:val="18"/>
              </w:rPr>
              <w:t>次，</w:t>
            </w:r>
            <w:r>
              <w:rPr>
                <w:rFonts w:hAnsi="宋体" w:hint="eastAsia"/>
                <w:sz w:val="18"/>
                <w:szCs w:val="18"/>
              </w:rPr>
              <w:t>7 d</w:t>
            </w:r>
            <w:r>
              <w:rPr>
                <w:rFonts w:hAnsi="宋体" w:hint="eastAsia"/>
                <w:sz w:val="18"/>
                <w:szCs w:val="18"/>
              </w:rPr>
              <w:t>～</w:t>
            </w:r>
            <w:r>
              <w:rPr>
                <w:rFonts w:hAnsi="宋体" w:hint="eastAsia"/>
                <w:sz w:val="18"/>
                <w:szCs w:val="18"/>
              </w:rPr>
              <w:t>10 d</w:t>
            </w:r>
            <w:r>
              <w:rPr>
                <w:rFonts w:hAnsi="宋体" w:hint="eastAsia"/>
                <w:sz w:val="18"/>
                <w:szCs w:val="18"/>
              </w:rPr>
              <w:t>一次，农药交替使用。</w:t>
            </w:r>
          </w:p>
        </w:tc>
        <w:tc>
          <w:tcPr>
            <w:tcW w:w="1310" w:type="pct"/>
            <w:vMerge w:val="restar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万寿菊、虞美人</w:t>
            </w:r>
          </w:p>
        </w:tc>
      </w:tr>
      <w:tr w:rsidR="007C2133">
        <w:trPr>
          <w:trHeight w:hRule="exact" w:val="454"/>
        </w:trPr>
        <w:tc>
          <w:tcPr>
            <w:tcW w:w="576" w:type="pct"/>
            <w:vMerge/>
            <w:vAlign w:val="center"/>
          </w:tcPr>
          <w:p w:rsidR="007C2133" w:rsidRDefault="007C2133">
            <w:pPr>
              <w:pStyle w:val="afffff1"/>
              <w:ind w:firstLine="360"/>
              <w:jc w:val="center"/>
              <w:rPr>
                <w:rFonts w:hAnsi="宋体"/>
                <w:sz w:val="18"/>
                <w:szCs w:val="18"/>
                <w:shd w:val="clear" w:color="auto" w:fill="FFFFFF"/>
              </w:rPr>
            </w:pPr>
          </w:p>
        </w:tc>
        <w:tc>
          <w:tcPr>
            <w:tcW w:w="1101" w:type="pc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20</w:t>
            </w:r>
            <w:r>
              <w:rPr>
                <w:rFonts w:hAnsi="宋体" w:cs="Arial" w:hint="eastAsia"/>
                <w:sz w:val="18"/>
                <w:szCs w:val="18"/>
                <w:shd w:val="clear" w:color="auto" w:fill="FFFFFF"/>
              </w:rPr>
              <w:t>％</w:t>
            </w:r>
            <w:r>
              <w:rPr>
                <w:rFonts w:hAnsi="宋体" w:hint="eastAsia"/>
                <w:sz w:val="18"/>
                <w:szCs w:val="18"/>
                <w:shd w:val="clear" w:color="auto" w:fill="FFFFFF"/>
              </w:rPr>
              <w:t>亚胺硫磷乳油</w:t>
            </w:r>
          </w:p>
        </w:tc>
        <w:tc>
          <w:tcPr>
            <w:tcW w:w="828" w:type="pct"/>
            <w:vAlign w:val="center"/>
          </w:tcPr>
          <w:p w:rsidR="007C2133" w:rsidRDefault="00CC0FD9">
            <w:pPr>
              <w:pStyle w:val="afffff1"/>
              <w:ind w:firstLineChars="50" w:firstLine="90"/>
              <w:jc w:val="center"/>
              <w:rPr>
                <w:rFonts w:hAnsi="宋体"/>
                <w:sz w:val="18"/>
                <w:szCs w:val="18"/>
                <w:shd w:val="clear" w:color="auto" w:fill="FFFFFF"/>
              </w:rPr>
            </w:pPr>
            <w:r>
              <w:rPr>
                <w:rFonts w:hAnsi="宋体"/>
                <w:sz w:val="18"/>
                <w:szCs w:val="18"/>
                <w:shd w:val="clear" w:color="auto" w:fill="FFFFFF"/>
              </w:rPr>
              <w:t>800</w:t>
            </w:r>
            <w:r>
              <w:rPr>
                <w:rFonts w:hAnsi="宋体"/>
                <w:sz w:val="18"/>
                <w:szCs w:val="18"/>
                <w:shd w:val="clear" w:color="auto" w:fill="FFFFFF"/>
              </w:rPr>
              <w:t>～</w:t>
            </w:r>
            <w:r>
              <w:rPr>
                <w:rFonts w:hAnsi="宋体"/>
                <w:sz w:val="18"/>
                <w:szCs w:val="18"/>
                <w:shd w:val="clear" w:color="auto" w:fill="FFFFFF"/>
              </w:rPr>
              <w:t>1</w:t>
            </w:r>
            <w:r>
              <w:rPr>
                <w:rFonts w:hAnsi="宋体" w:hint="eastAsia"/>
                <w:sz w:val="18"/>
                <w:szCs w:val="18"/>
                <w:shd w:val="clear" w:color="auto" w:fill="FFFFFF"/>
                <w:vertAlign w:val="superscript"/>
              </w:rPr>
              <w:t xml:space="preserve"> </w:t>
            </w:r>
            <w:r>
              <w:rPr>
                <w:rFonts w:hAnsi="宋体"/>
                <w:sz w:val="18"/>
                <w:szCs w:val="18"/>
                <w:shd w:val="clear" w:color="auto" w:fill="FFFFFF"/>
              </w:rPr>
              <w:t>000</w:t>
            </w:r>
            <w:r>
              <w:rPr>
                <w:rFonts w:hAnsi="宋体"/>
                <w:sz w:val="18"/>
                <w:szCs w:val="18"/>
                <w:shd w:val="clear" w:color="auto" w:fill="FFFFFF"/>
              </w:rPr>
              <w:t>倍</w:t>
            </w:r>
          </w:p>
        </w:tc>
        <w:tc>
          <w:tcPr>
            <w:tcW w:w="1185" w:type="pct"/>
            <w:vMerge/>
            <w:vAlign w:val="center"/>
          </w:tcPr>
          <w:p w:rsidR="007C2133" w:rsidRDefault="007C2133">
            <w:pPr>
              <w:pStyle w:val="afffff1"/>
              <w:ind w:firstLine="360"/>
              <w:jc w:val="center"/>
              <w:rPr>
                <w:rFonts w:hAnsi="宋体"/>
                <w:sz w:val="18"/>
                <w:szCs w:val="18"/>
                <w:shd w:val="clear" w:color="auto" w:fill="FFFFFF"/>
              </w:rPr>
            </w:pPr>
          </w:p>
        </w:tc>
        <w:tc>
          <w:tcPr>
            <w:tcW w:w="1310" w:type="pct"/>
            <w:vMerge/>
            <w:vAlign w:val="center"/>
          </w:tcPr>
          <w:p w:rsidR="007C2133" w:rsidRDefault="007C2133">
            <w:pPr>
              <w:pStyle w:val="afffff1"/>
              <w:ind w:firstLine="360"/>
              <w:jc w:val="center"/>
              <w:rPr>
                <w:rFonts w:hAnsi="宋体"/>
                <w:sz w:val="18"/>
                <w:szCs w:val="18"/>
                <w:shd w:val="clear" w:color="auto" w:fill="FFFFFF"/>
              </w:rPr>
            </w:pPr>
          </w:p>
        </w:tc>
      </w:tr>
      <w:tr w:rsidR="007C2133">
        <w:trPr>
          <w:trHeight w:hRule="exact" w:val="454"/>
        </w:trPr>
        <w:tc>
          <w:tcPr>
            <w:tcW w:w="576" w:type="pct"/>
            <w:vMerge w:val="restar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rPr>
              <w:t>卷叶虫</w:t>
            </w:r>
          </w:p>
        </w:tc>
        <w:tc>
          <w:tcPr>
            <w:tcW w:w="1101" w:type="pc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50</w:t>
            </w:r>
            <w:r>
              <w:rPr>
                <w:rFonts w:hAnsi="宋体" w:cs="Arial" w:hint="eastAsia"/>
                <w:sz w:val="18"/>
                <w:szCs w:val="18"/>
                <w:shd w:val="clear" w:color="auto" w:fill="FFFFFF"/>
              </w:rPr>
              <w:t>％</w:t>
            </w:r>
            <w:r>
              <w:rPr>
                <w:rFonts w:hAnsi="宋体" w:hint="eastAsia"/>
                <w:sz w:val="18"/>
                <w:szCs w:val="18"/>
                <w:shd w:val="clear" w:color="auto" w:fill="FFFFFF"/>
              </w:rPr>
              <w:t>杀蜈硫磷乳油</w:t>
            </w:r>
          </w:p>
        </w:tc>
        <w:tc>
          <w:tcPr>
            <w:tcW w:w="828" w:type="pc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1</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500</w:t>
            </w:r>
            <w:r>
              <w:rPr>
                <w:rFonts w:hAnsi="宋体" w:hint="eastAsia"/>
                <w:sz w:val="18"/>
                <w:szCs w:val="18"/>
                <w:shd w:val="clear" w:color="auto" w:fill="FFFFFF"/>
              </w:rPr>
              <w:t>～</w:t>
            </w:r>
            <w:r>
              <w:rPr>
                <w:rFonts w:hAnsi="宋体" w:hint="eastAsia"/>
                <w:sz w:val="18"/>
                <w:szCs w:val="18"/>
                <w:shd w:val="clear" w:color="auto" w:fill="FFFFFF"/>
              </w:rPr>
              <w:t>2</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000</w:t>
            </w:r>
            <w:r>
              <w:rPr>
                <w:rFonts w:hAnsi="宋体" w:hint="eastAsia"/>
                <w:sz w:val="18"/>
                <w:szCs w:val="18"/>
                <w:shd w:val="clear" w:color="auto" w:fill="FFFFFF"/>
              </w:rPr>
              <w:t>倍</w:t>
            </w:r>
          </w:p>
        </w:tc>
        <w:tc>
          <w:tcPr>
            <w:tcW w:w="1185" w:type="pct"/>
            <w:vMerge w:val="restar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叶面、叶背喷雾，连续喷施</w:t>
            </w:r>
            <w:r>
              <w:rPr>
                <w:rFonts w:hAnsi="宋体" w:hint="eastAsia"/>
                <w:sz w:val="18"/>
                <w:szCs w:val="18"/>
                <w:shd w:val="clear" w:color="auto" w:fill="FFFFFF"/>
              </w:rPr>
              <w:t>2</w:t>
            </w:r>
            <w:r>
              <w:rPr>
                <w:rFonts w:hAnsi="宋体" w:hint="eastAsia"/>
                <w:sz w:val="18"/>
                <w:szCs w:val="18"/>
              </w:rPr>
              <w:t>～</w:t>
            </w:r>
            <w:r>
              <w:rPr>
                <w:rFonts w:hAnsi="宋体" w:hint="eastAsia"/>
                <w:sz w:val="18"/>
                <w:szCs w:val="18"/>
                <w:shd w:val="clear" w:color="auto" w:fill="FFFFFF"/>
              </w:rPr>
              <w:t>3</w:t>
            </w:r>
            <w:r>
              <w:rPr>
                <w:rFonts w:hAnsi="宋体" w:hint="eastAsia"/>
                <w:sz w:val="18"/>
                <w:szCs w:val="18"/>
                <w:shd w:val="clear" w:color="auto" w:fill="FFFFFF"/>
              </w:rPr>
              <w:t>次，</w:t>
            </w:r>
            <w:r>
              <w:rPr>
                <w:rFonts w:hAnsi="宋体" w:hint="eastAsia"/>
                <w:sz w:val="18"/>
                <w:szCs w:val="18"/>
                <w:shd w:val="clear" w:color="auto" w:fill="FFFFFF"/>
              </w:rPr>
              <w:t>7</w:t>
            </w:r>
            <w:r>
              <w:rPr>
                <w:rFonts w:hAnsi="宋体"/>
                <w:sz w:val="18"/>
                <w:szCs w:val="18"/>
                <w:shd w:val="clear" w:color="auto" w:fill="FFFFFF"/>
              </w:rPr>
              <w:t xml:space="preserve"> </w:t>
            </w:r>
            <w:r>
              <w:rPr>
                <w:rFonts w:hAnsi="宋体" w:hint="eastAsia"/>
                <w:sz w:val="18"/>
                <w:szCs w:val="18"/>
                <w:shd w:val="clear" w:color="auto" w:fill="FFFFFF"/>
              </w:rPr>
              <w:t>d</w:t>
            </w:r>
            <w:r>
              <w:rPr>
                <w:rFonts w:hAnsi="宋体" w:hint="eastAsia"/>
                <w:sz w:val="18"/>
                <w:szCs w:val="18"/>
                <w:shd w:val="clear" w:color="auto" w:fill="FFFFFF"/>
              </w:rPr>
              <w:t>～</w:t>
            </w:r>
            <w:r>
              <w:rPr>
                <w:rFonts w:hAnsi="宋体" w:hint="eastAsia"/>
                <w:sz w:val="18"/>
                <w:szCs w:val="18"/>
                <w:shd w:val="clear" w:color="auto" w:fill="FFFFFF"/>
              </w:rPr>
              <w:t>10 d</w:t>
            </w:r>
            <w:r>
              <w:rPr>
                <w:rFonts w:hAnsi="宋体" w:hint="eastAsia"/>
                <w:sz w:val="18"/>
                <w:szCs w:val="18"/>
                <w:shd w:val="clear" w:color="auto" w:fill="FFFFFF"/>
              </w:rPr>
              <w:t>一次，农药交替使用。</w:t>
            </w:r>
          </w:p>
        </w:tc>
        <w:tc>
          <w:tcPr>
            <w:tcW w:w="1310" w:type="pct"/>
            <w:vMerge w:val="restar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麦秆菊</w:t>
            </w:r>
          </w:p>
        </w:tc>
      </w:tr>
      <w:tr w:rsidR="007C2133">
        <w:trPr>
          <w:trHeight w:hRule="exact" w:val="454"/>
        </w:trPr>
        <w:tc>
          <w:tcPr>
            <w:tcW w:w="576" w:type="pct"/>
            <w:vMerge/>
            <w:vAlign w:val="center"/>
          </w:tcPr>
          <w:p w:rsidR="007C2133" w:rsidRDefault="007C2133">
            <w:pPr>
              <w:pStyle w:val="afffff1"/>
              <w:ind w:firstLine="360"/>
              <w:jc w:val="center"/>
              <w:rPr>
                <w:rFonts w:hAnsi="宋体"/>
                <w:sz w:val="18"/>
                <w:szCs w:val="18"/>
                <w:shd w:val="clear" w:color="auto" w:fill="FFFFFF"/>
              </w:rPr>
            </w:pPr>
          </w:p>
        </w:tc>
        <w:tc>
          <w:tcPr>
            <w:tcW w:w="1101" w:type="pc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20</w:t>
            </w:r>
            <w:r>
              <w:rPr>
                <w:rFonts w:hAnsi="宋体" w:cs="Arial" w:hint="eastAsia"/>
                <w:sz w:val="18"/>
                <w:szCs w:val="18"/>
                <w:shd w:val="clear" w:color="auto" w:fill="FFFFFF"/>
              </w:rPr>
              <w:t>％</w:t>
            </w:r>
            <w:r>
              <w:rPr>
                <w:rFonts w:hAnsi="宋体" w:hint="eastAsia"/>
                <w:sz w:val="18"/>
                <w:szCs w:val="18"/>
                <w:shd w:val="clear" w:color="auto" w:fill="FFFFFF"/>
              </w:rPr>
              <w:t>亚胺硫磷乳油</w:t>
            </w:r>
          </w:p>
        </w:tc>
        <w:tc>
          <w:tcPr>
            <w:tcW w:w="828" w:type="pct"/>
            <w:vAlign w:val="center"/>
          </w:tcPr>
          <w:p w:rsidR="007C2133" w:rsidRDefault="00CC0FD9">
            <w:pPr>
              <w:pStyle w:val="afffff1"/>
              <w:ind w:firstLineChars="50" w:firstLine="90"/>
              <w:jc w:val="center"/>
              <w:rPr>
                <w:rFonts w:hAnsi="宋体"/>
                <w:sz w:val="18"/>
                <w:szCs w:val="18"/>
                <w:shd w:val="clear" w:color="auto" w:fill="FFFFFF"/>
              </w:rPr>
            </w:pPr>
            <w:r>
              <w:rPr>
                <w:rFonts w:hAnsi="宋体" w:hint="eastAsia"/>
                <w:sz w:val="18"/>
                <w:szCs w:val="18"/>
                <w:shd w:val="clear" w:color="auto" w:fill="FFFFFF"/>
              </w:rPr>
              <w:t>800</w:t>
            </w:r>
            <w:r>
              <w:rPr>
                <w:rFonts w:hAnsi="宋体" w:hint="eastAsia"/>
                <w:sz w:val="18"/>
                <w:szCs w:val="18"/>
                <w:shd w:val="clear" w:color="auto" w:fill="FFFFFF"/>
              </w:rPr>
              <w:t>～</w:t>
            </w:r>
            <w:r>
              <w:rPr>
                <w:rFonts w:hAnsi="宋体" w:hint="eastAsia"/>
                <w:sz w:val="18"/>
                <w:szCs w:val="18"/>
                <w:shd w:val="clear" w:color="auto" w:fill="FFFFFF"/>
              </w:rPr>
              <w:t>1</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000</w:t>
            </w:r>
            <w:r>
              <w:rPr>
                <w:rFonts w:hAnsi="宋体" w:hint="eastAsia"/>
                <w:sz w:val="18"/>
                <w:szCs w:val="18"/>
                <w:shd w:val="clear" w:color="auto" w:fill="FFFFFF"/>
              </w:rPr>
              <w:t>倍</w:t>
            </w:r>
          </w:p>
        </w:tc>
        <w:tc>
          <w:tcPr>
            <w:tcW w:w="1185" w:type="pct"/>
            <w:vMerge/>
            <w:vAlign w:val="center"/>
          </w:tcPr>
          <w:p w:rsidR="007C2133" w:rsidRDefault="007C2133">
            <w:pPr>
              <w:pStyle w:val="afffff1"/>
              <w:ind w:firstLine="360"/>
              <w:jc w:val="center"/>
              <w:rPr>
                <w:rFonts w:hAnsi="宋体"/>
                <w:sz w:val="18"/>
                <w:szCs w:val="18"/>
                <w:shd w:val="clear" w:color="auto" w:fill="FFFFFF"/>
              </w:rPr>
            </w:pPr>
          </w:p>
        </w:tc>
        <w:tc>
          <w:tcPr>
            <w:tcW w:w="1310" w:type="pct"/>
            <w:vMerge/>
            <w:vAlign w:val="center"/>
          </w:tcPr>
          <w:p w:rsidR="007C2133" w:rsidRDefault="007C2133">
            <w:pPr>
              <w:pStyle w:val="afffff1"/>
              <w:ind w:firstLine="360"/>
              <w:jc w:val="center"/>
              <w:rPr>
                <w:rFonts w:hAnsi="宋体"/>
                <w:sz w:val="18"/>
                <w:szCs w:val="18"/>
                <w:shd w:val="clear" w:color="auto" w:fill="FFFFFF"/>
              </w:rPr>
            </w:pPr>
          </w:p>
        </w:tc>
      </w:tr>
      <w:tr w:rsidR="007C2133">
        <w:trPr>
          <w:trHeight w:hRule="exact" w:val="680"/>
        </w:trPr>
        <w:tc>
          <w:tcPr>
            <w:tcW w:w="576" w:type="pct"/>
            <w:vMerge w:val="restart"/>
            <w:vAlign w:val="center"/>
          </w:tcPr>
          <w:p w:rsidR="007C2133" w:rsidRDefault="00CC0FD9" w:rsidP="00067B0C">
            <w:pPr>
              <w:pStyle w:val="afffff1"/>
              <w:ind w:firstLineChars="161" w:firstLine="290"/>
              <w:jc w:val="center"/>
              <w:rPr>
                <w:rFonts w:hAnsi="宋体"/>
                <w:sz w:val="18"/>
                <w:szCs w:val="18"/>
                <w:shd w:val="clear" w:color="auto" w:fill="FFFFFF"/>
              </w:rPr>
            </w:pPr>
            <w:r>
              <w:rPr>
                <w:rFonts w:hAnsi="宋体"/>
                <w:sz w:val="18"/>
                <w:szCs w:val="18"/>
                <w:shd w:val="clear" w:color="auto" w:fill="FFFFFF"/>
              </w:rPr>
              <w:t>蚜虫</w:t>
            </w:r>
          </w:p>
        </w:tc>
        <w:tc>
          <w:tcPr>
            <w:tcW w:w="1101" w:type="pct"/>
            <w:vAlign w:val="center"/>
          </w:tcPr>
          <w:p w:rsidR="007C2133" w:rsidRDefault="00CC0FD9">
            <w:pPr>
              <w:pStyle w:val="afffff1"/>
              <w:ind w:firstLineChars="0" w:firstLine="0"/>
              <w:jc w:val="center"/>
              <w:rPr>
                <w:rFonts w:hAnsi="宋体"/>
                <w:sz w:val="18"/>
                <w:szCs w:val="18"/>
                <w:shd w:val="clear" w:color="auto" w:fill="FFFFFF"/>
              </w:rPr>
            </w:pPr>
            <w:r>
              <w:rPr>
                <w:rFonts w:hAnsi="宋体"/>
                <w:sz w:val="18"/>
                <w:szCs w:val="18"/>
                <w:shd w:val="clear" w:color="auto" w:fill="FFFFFF"/>
              </w:rPr>
              <w:t>10</w:t>
            </w:r>
            <w:r>
              <w:rPr>
                <w:rFonts w:hAnsi="宋体" w:hint="eastAsia"/>
                <w:sz w:val="18"/>
                <w:szCs w:val="18"/>
              </w:rPr>
              <w:t>％</w:t>
            </w:r>
            <w:r>
              <w:rPr>
                <w:rFonts w:hAnsi="宋体"/>
                <w:sz w:val="18"/>
                <w:szCs w:val="18"/>
                <w:shd w:val="clear" w:color="auto" w:fill="FFFFFF"/>
              </w:rPr>
              <w:t>吡虫啉</w:t>
            </w:r>
            <w:r>
              <w:rPr>
                <w:rFonts w:hAnsi="宋体" w:hint="eastAsia"/>
                <w:sz w:val="18"/>
                <w:szCs w:val="18"/>
                <w:shd w:val="clear" w:color="auto" w:fill="FFFFFF"/>
              </w:rPr>
              <w:t>可湿性粉剂</w:t>
            </w:r>
          </w:p>
        </w:tc>
        <w:tc>
          <w:tcPr>
            <w:tcW w:w="828" w:type="pc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1</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200</w:t>
            </w:r>
            <w:r>
              <w:rPr>
                <w:rFonts w:hAnsi="宋体" w:hint="eastAsia"/>
                <w:sz w:val="18"/>
                <w:szCs w:val="18"/>
              </w:rPr>
              <w:t>～</w:t>
            </w:r>
            <w:r>
              <w:rPr>
                <w:rFonts w:hAnsi="宋体" w:hint="eastAsia"/>
                <w:sz w:val="18"/>
                <w:szCs w:val="18"/>
              </w:rPr>
              <w:t>1</w:t>
            </w:r>
            <w:r>
              <w:rPr>
                <w:rFonts w:hAnsi="宋体" w:hint="eastAsia"/>
                <w:sz w:val="18"/>
                <w:szCs w:val="18"/>
                <w:shd w:val="clear" w:color="auto" w:fill="FFFFFF"/>
                <w:vertAlign w:val="superscript"/>
              </w:rPr>
              <w:t xml:space="preserve"> </w:t>
            </w:r>
            <w:r>
              <w:rPr>
                <w:rFonts w:hAnsi="宋体" w:hint="eastAsia"/>
                <w:sz w:val="18"/>
                <w:szCs w:val="18"/>
              </w:rPr>
              <w:t>500</w:t>
            </w:r>
            <w:r>
              <w:rPr>
                <w:rFonts w:hAnsi="宋体" w:hint="eastAsia"/>
                <w:sz w:val="18"/>
                <w:szCs w:val="18"/>
              </w:rPr>
              <w:t>倍</w:t>
            </w:r>
          </w:p>
        </w:tc>
        <w:tc>
          <w:tcPr>
            <w:tcW w:w="1185" w:type="pct"/>
            <w:vMerge w:val="restar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茎叶喷雾，连续喷施</w:t>
            </w:r>
            <w:r>
              <w:rPr>
                <w:rFonts w:hAnsi="宋体" w:hint="eastAsia"/>
                <w:sz w:val="18"/>
                <w:szCs w:val="18"/>
                <w:shd w:val="clear" w:color="auto" w:fill="FFFFFF"/>
              </w:rPr>
              <w:t>2</w:t>
            </w:r>
            <w:r>
              <w:rPr>
                <w:rFonts w:hAnsi="宋体" w:hint="eastAsia"/>
                <w:sz w:val="18"/>
                <w:szCs w:val="18"/>
              </w:rPr>
              <w:t>～</w:t>
            </w:r>
            <w:r>
              <w:rPr>
                <w:rFonts w:hAnsi="宋体" w:hint="eastAsia"/>
                <w:sz w:val="18"/>
                <w:szCs w:val="18"/>
              </w:rPr>
              <w:t>3</w:t>
            </w:r>
            <w:r>
              <w:rPr>
                <w:rFonts w:hAnsi="宋体" w:hint="eastAsia"/>
                <w:sz w:val="18"/>
                <w:szCs w:val="18"/>
              </w:rPr>
              <w:t>次，</w:t>
            </w:r>
            <w:r>
              <w:rPr>
                <w:rFonts w:hAnsi="宋体" w:hint="eastAsia"/>
                <w:sz w:val="18"/>
                <w:szCs w:val="18"/>
                <w:shd w:val="clear" w:color="auto" w:fill="FFFFFF"/>
              </w:rPr>
              <w:t>7</w:t>
            </w:r>
            <w:r>
              <w:rPr>
                <w:rFonts w:hAnsi="宋体" w:hint="eastAsia"/>
                <w:sz w:val="18"/>
                <w:szCs w:val="18"/>
                <w:shd w:val="clear" w:color="auto" w:fill="FFFFFF"/>
                <w:vertAlign w:val="superscript"/>
              </w:rPr>
              <w:t xml:space="preserve"> </w:t>
            </w:r>
            <w:r>
              <w:rPr>
                <w:rFonts w:hAnsi="宋体" w:hint="eastAsia"/>
                <w:sz w:val="18"/>
                <w:szCs w:val="18"/>
                <w:shd w:val="clear" w:color="auto" w:fill="FFFFFF"/>
              </w:rPr>
              <w:t>d</w:t>
            </w:r>
            <w:r>
              <w:rPr>
                <w:rFonts w:hAnsi="宋体" w:hint="eastAsia"/>
                <w:sz w:val="18"/>
                <w:szCs w:val="18"/>
              </w:rPr>
              <w:t>～</w:t>
            </w:r>
            <w:r>
              <w:rPr>
                <w:rFonts w:hAnsi="宋体" w:hint="eastAsia"/>
                <w:sz w:val="18"/>
                <w:szCs w:val="18"/>
              </w:rPr>
              <w:t>10</w:t>
            </w:r>
            <w:r>
              <w:rPr>
                <w:rFonts w:hAnsi="宋体" w:hint="eastAsia"/>
                <w:sz w:val="18"/>
                <w:szCs w:val="18"/>
                <w:vertAlign w:val="superscript"/>
              </w:rPr>
              <w:t xml:space="preserve"> </w:t>
            </w:r>
            <w:r>
              <w:rPr>
                <w:rFonts w:hAnsi="宋体" w:hint="eastAsia"/>
                <w:sz w:val="18"/>
                <w:szCs w:val="18"/>
              </w:rPr>
              <w:t>d</w:t>
            </w:r>
            <w:r>
              <w:rPr>
                <w:rFonts w:hAnsi="宋体" w:hint="eastAsia"/>
                <w:sz w:val="18"/>
                <w:szCs w:val="18"/>
                <w:shd w:val="clear" w:color="auto" w:fill="FFFFFF"/>
              </w:rPr>
              <w:t>一</w:t>
            </w:r>
            <w:r>
              <w:rPr>
                <w:rFonts w:hAnsi="宋体"/>
                <w:sz w:val="18"/>
                <w:szCs w:val="18"/>
                <w:shd w:val="clear" w:color="auto" w:fill="FFFFFF"/>
              </w:rPr>
              <w:t>次，农药交替使用</w:t>
            </w:r>
            <w:r>
              <w:rPr>
                <w:rFonts w:hAnsi="宋体" w:hint="eastAsia"/>
                <w:sz w:val="18"/>
                <w:szCs w:val="18"/>
                <w:shd w:val="clear" w:color="auto" w:fill="FFFFFF"/>
              </w:rPr>
              <w:t>。</w:t>
            </w:r>
          </w:p>
        </w:tc>
        <w:tc>
          <w:tcPr>
            <w:tcW w:w="1310" w:type="pct"/>
            <w:vMerge w:val="restart"/>
            <w:vAlign w:val="center"/>
          </w:tcPr>
          <w:p w:rsidR="007C2133" w:rsidRDefault="00CC0FD9">
            <w:pPr>
              <w:pStyle w:val="afffff1"/>
              <w:ind w:firstLineChars="0" w:firstLine="0"/>
              <w:jc w:val="center"/>
              <w:rPr>
                <w:rFonts w:hAnsi="宋体"/>
                <w:sz w:val="18"/>
                <w:szCs w:val="18"/>
                <w:shd w:val="clear" w:color="auto" w:fill="FFFFFF"/>
              </w:rPr>
            </w:pPr>
            <w:r>
              <w:rPr>
                <w:rFonts w:hAnsi="宋体" w:hint="eastAsia"/>
                <w:sz w:val="18"/>
                <w:szCs w:val="18"/>
                <w:shd w:val="clear" w:color="auto" w:fill="FFFFFF"/>
              </w:rPr>
              <w:t>翠菊、飞燕草、硫华菊、醉蝶花、花环菊、万寿菊、大萼鼠尾草、福禄考、诸葛菜、麦秆菊、向日葵、金盏菊、油菜花、虞美人、鸡冠花、金鱼草、蛇目菊、美丽天人菊</w:t>
            </w:r>
          </w:p>
        </w:tc>
      </w:tr>
      <w:tr w:rsidR="007C2133">
        <w:trPr>
          <w:trHeight w:hRule="exact" w:val="680"/>
        </w:trPr>
        <w:tc>
          <w:tcPr>
            <w:tcW w:w="576" w:type="pct"/>
            <w:vMerge/>
          </w:tcPr>
          <w:p w:rsidR="007C2133" w:rsidRDefault="007C2133">
            <w:pPr>
              <w:jc w:val="center"/>
              <w:rPr>
                <w:rFonts w:ascii="Arial" w:hAnsi="Arial" w:cs="Arial"/>
                <w:sz w:val="18"/>
                <w:szCs w:val="24"/>
                <w:shd w:val="clear" w:color="auto" w:fill="FFFFFF"/>
              </w:rPr>
            </w:pPr>
          </w:p>
        </w:tc>
        <w:tc>
          <w:tcPr>
            <w:tcW w:w="1101" w:type="pct"/>
            <w:vAlign w:val="center"/>
          </w:tcPr>
          <w:p w:rsidR="007C2133" w:rsidRDefault="00CC0FD9">
            <w:pPr>
              <w:jc w:val="center"/>
              <w:rPr>
                <w:rFonts w:ascii="宋体" w:hAnsi="宋体" w:cs="Arial"/>
                <w:sz w:val="18"/>
                <w:szCs w:val="24"/>
                <w:shd w:val="clear" w:color="auto" w:fill="FFFFFF"/>
              </w:rPr>
            </w:pPr>
            <w:r>
              <w:rPr>
                <w:rFonts w:ascii="宋体" w:hAnsi="宋体" w:cs="Arial"/>
                <w:sz w:val="18"/>
                <w:shd w:val="clear" w:color="auto" w:fill="FFFFFF"/>
              </w:rPr>
              <w:t>50</w:t>
            </w:r>
            <w:r>
              <w:rPr>
                <w:rFonts w:ascii="宋体" w:hAnsi="宋体" w:cs="Arial" w:hint="eastAsia"/>
                <w:sz w:val="18"/>
                <w:szCs w:val="24"/>
                <w:shd w:val="clear" w:color="auto" w:fill="FFFFFF"/>
              </w:rPr>
              <w:t>％</w:t>
            </w:r>
            <w:r>
              <w:rPr>
                <w:rFonts w:ascii="宋体" w:hAnsi="宋体" w:cs="Arial"/>
                <w:sz w:val="18"/>
                <w:shd w:val="clear" w:color="auto" w:fill="FFFFFF"/>
              </w:rPr>
              <w:t>啶虫脒水分散粒剂</w:t>
            </w:r>
          </w:p>
        </w:tc>
        <w:tc>
          <w:tcPr>
            <w:tcW w:w="828" w:type="pct"/>
            <w:vAlign w:val="center"/>
          </w:tcPr>
          <w:p w:rsidR="007C2133" w:rsidRDefault="00CC0FD9">
            <w:pPr>
              <w:jc w:val="center"/>
              <w:rPr>
                <w:rFonts w:ascii="宋体" w:hAnsi="宋体" w:cs="Arial"/>
                <w:sz w:val="18"/>
                <w:szCs w:val="24"/>
                <w:shd w:val="clear" w:color="auto" w:fill="FFFFFF"/>
              </w:rPr>
            </w:pPr>
            <w:r>
              <w:rPr>
                <w:rFonts w:ascii="宋体" w:hAnsi="宋体" w:cs="Arial" w:hint="eastAsia"/>
                <w:sz w:val="18"/>
                <w:szCs w:val="24"/>
                <w:shd w:val="clear" w:color="auto" w:fill="FFFFFF"/>
              </w:rPr>
              <w:t>2</w:t>
            </w:r>
            <w:r>
              <w:rPr>
                <w:rFonts w:hAnsi="宋体" w:hint="eastAsia"/>
                <w:sz w:val="18"/>
                <w:szCs w:val="18"/>
                <w:shd w:val="clear" w:color="auto" w:fill="FFFFFF"/>
                <w:vertAlign w:val="superscript"/>
              </w:rPr>
              <w:t xml:space="preserve"> </w:t>
            </w:r>
            <w:r>
              <w:rPr>
                <w:rFonts w:ascii="宋体" w:hAnsi="宋体" w:cs="Arial" w:hint="eastAsia"/>
                <w:sz w:val="18"/>
                <w:szCs w:val="24"/>
                <w:shd w:val="clear" w:color="auto" w:fill="FFFFFF"/>
              </w:rPr>
              <w:t>000</w:t>
            </w:r>
            <w:r>
              <w:rPr>
                <w:rFonts w:ascii="宋体" w:hAnsi="Times New Roman" w:hint="eastAsia"/>
                <w:sz w:val="18"/>
                <w:szCs w:val="24"/>
              </w:rPr>
              <w:t>～</w:t>
            </w:r>
            <w:r>
              <w:rPr>
                <w:rFonts w:ascii="宋体" w:hAnsi="Times New Roman" w:hint="eastAsia"/>
                <w:sz w:val="18"/>
                <w:szCs w:val="24"/>
              </w:rPr>
              <w:t>3</w:t>
            </w:r>
            <w:r>
              <w:rPr>
                <w:rFonts w:ascii="宋体" w:hAnsi="Times New Roman" w:hint="eastAsia"/>
                <w:sz w:val="18"/>
                <w:szCs w:val="24"/>
                <w:vertAlign w:val="superscript"/>
              </w:rPr>
              <w:t xml:space="preserve"> </w:t>
            </w:r>
            <w:r>
              <w:rPr>
                <w:rFonts w:ascii="宋体" w:hAnsi="Times New Roman" w:hint="eastAsia"/>
                <w:sz w:val="18"/>
                <w:szCs w:val="24"/>
              </w:rPr>
              <w:t>000</w:t>
            </w:r>
            <w:r>
              <w:rPr>
                <w:rFonts w:ascii="宋体" w:hAnsi="Times New Roman" w:hint="eastAsia"/>
                <w:sz w:val="18"/>
                <w:szCs w:val="24"/>
              </w:rPr>
              <w:t>倍</w:t>
            </w:r>
          </w:p>
        </w:tc>
        <w:tc>
          <w:tcPr>
            <w:tcW w:w="1185" w:type="pct"/>
            <w:vMerge/>
          </w:tcPr>
          <w:p w:rsidR="007C2133" w:rsidRDefault="007C2133">
            <w:pPr>
              <w:jc w:val="center"/>
              <w:rPr>
                <w:rFonts w:ascii="宋体" w:hAnsi="宋体" w:cs="Arial"/>
                <w:sz w:val="18"/>
                <w:szCs w:val="24"/>
                <w:shd w:val="clear" w:color="auto" w:fill="FFFFFF"/>
              </w:rPr>
            </w:pPr>
          </w:p>
        </w:tc>
        <w:tc>
          <w:tcPr>
            <w:tcW w:w="1310" w:type="pct"/>
            <w:vMerge/>
          </w:tcPr>
          <w:p w:rsidR="007C2133" w:rsidRDefault="007C2133">
            <w:pPr>
              <w:jc w:val="center"/>
              <w:rPr>
                <w:rFonts w:ascii="宋体" w:hAnsi="宋体" w:cs="Arial"/>
                <w:sz w:val="18"/>
                <w:szCs w:val="24"/>
                <w:shd w:val="clear" w:color="auto" w:fill="FFFFFF"/>
              </w:rPr>
            </w:pPr>
          </w:p>
        </w:tc>
      </w:tr>
      <w:tr w:rsidR="007C2133">
        <w:trPr>
          <w:trHeight w:hRule="exact" w:val="454"/>
        </w:trPr>
        <w:tc>
          <w:tcPr>
            <w:tcW w:w="576" w:type="pct"/>
            <w:vMerge w:val="restart"/>
            <w:vAlign w:val="center"/>
          </w:tcPr>
          <w:p w:rsidR="007C2133" w:rsidRDefault="00CC0FD9">
            <w:pPr>
              <w:jc w:val="center"/>
              <w:rPr>
                <w:rFonts w:ascii="Arial" w:hAnsi="Arial" w:cs="Arial"/>
                <w:sz w:val="18"/>
                <w:szCs w:val="24"/>
                <w:shd w:val="clear" w:color="auto" w:fill="FFFFFF"/>
              </w:rPr>
            </w:pPr>
            <w:r>
              <w:rPr>
                <w:rFonts w:ascii="Arial" w:hAnsi="Arial" w:cs="Arial" w:hint="eastAsia"/>
                <w:sz w:val="18"/>
                <w:szCs w:val="18"/>
                <w:shd w:val="clear" w:color="auto" w:fill="FFFFFF"/>
              </w:rPr>
              <w:t>白粉虱</w:t>
            </w:r>
          </w:p>
        </w:tc>
        <w:tc>
          <w:tcPr>
            <w:tcW w:w="1101" w:type="pct"/>
            <w:vAlign w:val="center"/>
          </w:tcPr>
          <w:p w:rsidR="007C2133" w:rsidRDefault="00CC0FD9">
            <w:pPr>
              <w:pStyle w:val="afffff1"/>
              <w:ind w:firstLineChars="0" w:firstLine="0"/>
              <w:jc w:val="center"/>
              <w:rPr>
                <w:rFonts w:hAnsi="宋体" w:cs="Arial"/>
                <w:sz w:val="18"/>
                <w:szCs w:val="18"/>
                <w:shd w:val="clear" w:color="auto" w:fill="FFFFFF"/>
              </w:rPr>
            </w:pPr>
            <w:r>
              <w:rPr>
                <w:rFonts w:hAnsi="宋体" w:cs="宋体" w:hint="eastAsia"/>
                <w:sz w:val="18"/>
                <w:szCs w:val="18"/>
              </w:rPr>
              <w:t>25</w:t>
            </w:r>
            <w:r>
              <w:rPr>
                <w:rFonts w:hAnsi="宋体" w:cs="Arial" w:hint="eastAsia"/>
                <w:sz w:val="18"/>
                <w:szCs w:val="18"/>
                <w:shd w:val="clear" w:color="auto" w:fill="FFFFFF"/>
              </w:rPr>
              <w:t>％</w:t>
            </w:r>
            <w:r>
              <w:rPr>
                <w:rFonts w:hAnsi="宋体" w:cs="宋体" w:hint="eastAsia"/>
                <w:sz w:val="18"/>
                <w:szCs w:val="18"/>
              </w:rPr>
              <w:t>噻虫嗪可湿性粒剂</w:t>
            </w:r>
          </w:p>
        </w:tc>
        <w:tc>
          <w:tcPr>
            <w:tcW w:w="828" w:type="pct"/>
            <w:vAlign w:val="center"/>
          </w:tcPr>
          <w:p w:rsidR="007C2133" w:rsidRDefault="00CC0FD9">
            <w:pPr>
              <w:pStyle w:val="afffff1"/>
              <w:ind w:firstLineChars="50" w:firstLine="90"/>
              <w:jc w:val="center"/>
              <w:rPr>
                <w:rFonts w:hAnsi="宋体" w:cs="Arial"/>
                <w:sz w:val="18"/>
                <w:szCs w:val="18"/>
                <w:shd w:val="clear" w:color="auto" w:fill="FFFFFF"/>
              </w:rPr>
            </w:pPr>
            <w:r>
              <w:rPr>
                <w:rFonts w:hAnsi="宋体" w:cs="宋体" w:hint="eastAsia"/>
                <w:sz w:val="18"/>
                <w:szCs w:val="18"/>
              </w:rPr>
              <w:t>2</w:t>
            </w:r>
            <w:r>
              <w:rPr>
                <w:rFonts w:hAnsi="宋体" w:cs="宋体" w:hint="eastAsia"/>
                <w:sz w:val="18"/>
                <w:szCs w:val="18"/>
                <w:vertAlign w:val="superscript"/>
              </w:rPr>
              <w:t xml:space="preserve"> </w:t>
            </w:r>
            <w:r>
              <w:rPr>
                <w:rFonts w:hAnsi="宋体" w:cs="宋体" w:hint="eastAsia"/>
                <w:sz w:val="18"/>
                <w:szCs w:val="18"/>
              </w:rPr>
              <w:t>000</w:t>
            </w:r>
            <w:r>
              <w:rPr>
                <w:rFonts w:hAnsi="宋体" w:cs="宋体" w:hint="eastAsia"/>
                <w:sz w:val="18"/>
                <w:szCs w:val="18"/>
              </w:rPr>
              <w:t>～</w:t>
            </w:r>
            <w:r>
              <w:rPr>
                <w:rFonts w:hAnsi="宋体" w:cs="宋体" w:hint="eastAsia"/>
                <w:sz w:val="18"/>
                <w:szCs w:val="18"/>
              </w:rPr>
              <w:t>3</w:t>
            </w:r>
            <w:r>
              <w:rPr>
                <w:rFonts w:hAnsi="宋体" w:cs="宋体" w:hint="eastAsia"/>
                <w:sz w:val="18"/>
                <w:szCs w:val="18"/>
                <w:vertAlign w:val="superscript"/>
              </w:rPr>
              <w:t xml:space="preserve"> </w:t>
            </w:r>
            <w:r>
              <w:rPr>
                <w:rFonts w:hAnsi="宋体" w:cs="宋体" w:hint="eastAsia"/>
                <w:sz w:val="18"/>
                <w:szCs w:val="18"/>
              </w:rPr>
              <w:t>000</w:t>
            </w:r>
            <w:r>
              <w:rPr>
                <w:rFonts w:hAnsi="宋体" w:cs="宋体" w:hint="eastAsia"/>
                <w:sz w:val="18"/>
                <w:szCs w:val="18"/>
              </w:rPr>
              <w:t>倍</w:t>
            </w:r>
          </w:p>
        </w:tc>
        <w:tc>
          <w:tcPr>
            <w:tcW w:w="1185" w:type="pct"/>
            <w:vMerge w:val="restart"/>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叶面、叶背喷雾，</w:t>
            </w:r>
            <w:r>
              <w:rPr>
                <w:rFonts w:hAnsi="宋体" w:cs="Arial" w:hint="eastAsia"/>
                <w:sz w:val="18"/>
                <w:szCs w:val="18"/>
                <w:shd w:val="clear" w:color="auto" w:fill="FFFFFF"/>
              </w:rPr>
              <w:t>7</w:t>
            </w:r>
            <w:r>
              <w:rPr>
                <w:rFonts w:hAnsi="宋体" w:cs="Arial"/>
                <w:sz w:val="18"/>
                <w:szCs w:val="18"/>
                <w:shd w:val="clear" w:color="auto" w:fill="FFFFFF"/>
                <w:vertAlign w:val="superscript"/>
              </w:rPr>
              <w:t xml:space="preserve"> </w:t>
            </w:r>
            <w:r>
              <w:rPr>
                <w:rFonts w:hAnsi="宋体" w:cs="Arial" w:hint="eastAsia"/>
                <w:sz w:val="18"/>
                <w:szCs w:val="18"/>
                <w:shd w:val="clear" w:color="auto" w:fill="FFFFFF"/>
              </w:rPr>
              <w:t>d</w:t>
            </w:r>
            <w:r>
              <w:rPr>
                <w:rFonts w:hAnsi="宋体" w:cs="Arial" w:hint="eastAsia"/>
                <w:sz w:val="18"/>
                <w:szCs w:val="18"/>
                <w:shd w:val="clear" w:color="auto" w:fill="FFFFFF"/>
              </w:rPr>
              <w:t>～</w:t>
            </w:r>
            <w:r>
              <w:rPr>
                <w:rFonts w:hAnsi="宋体" w:cs="Arial" w:hint="eastAsia"/>
                <w:sz w:val="18"/>
                <w:szCs w:val="18"/>
                <w:shd w:val="clear" w:color="auto" w:fill="FFFFFF"/>
              </w:rPr>
              <w:t>10</w:t>
            </w:r>
            <w:r>
              <w:rPr>
                <w:rFonts w:hAnsi="宋体" w:cs="Arial"/>
                <w:sz w:val="18"/>
                <w:szCs w:val="18"/>
                <w:shd w:val="clear" w:color="auto" w:fill="FFFFFF"/>
              </w:rPr>
              <w:t xml:space="preserve"> </w:t>
            </w:r>
            <w:r>
              <w:rPr>
                <w:rFonts w:hAnsi="宋体" w:cs="Arial" w:hint="eastAsia"/>
                <w:sz w:val="18"/>
                <w:szCs w:val="18"/>
                <w:shd w:val="clear" w:color="auto" w:fill="FFFFFF"/>
              </w:rPr>
              <w:t xml:space="preserve">d </w:t>
            </w:r>
            <w:r>
              <w:rPr>
                <w:rFonts w:hAnsi="宋体" w:cs="Arial" w:hint="eastAsia"/>
                <w:sz w:val="18"/>
                <w:szCs w:val="18"/>
                <w:shd w:val="clear" w:color="auto" w:fill="FFFFFF"/>
              </w:rPr>
              <w:t>用药</w:t>
            </w:r>
            <w:r>
              <w:rPr>
                <w:rFonts w:hAnsi="宋体" w:cs="Arial" w:hint="eastAsia"/>
                <w:sz w:val="18"/>
                <w:szCs w:val="18"/>
                <w:shd w:val="clear" w:color="auto" w:fill="FFFFFF"/>
              </w:rPr>
              <w:t>1</w:t>
            </w:r>
            <w:r>
              <w:rPr>
                <w:rFonts w:hAnsi="宋体" w:cs="Arial" w:hint="eastAsia"/>
                <w:sz w:val="18"/>
                <w:szCs w:val="18"/>
                <w:shd w:val="clear" w:color="auto" w:fill="FFFFFF"/>
              </w:rPr>
              <w:t>次，连续喷施</w:t>
            </w:r>
            <w:r>
              <w:rPr>
                <w:rFonts w:hAnsi="宋体" w:cs="Arial" w:hint="eastAsia"/>
                <w:sz w:val="18"/>
                <w:szCs w:val="18"/>
                <w:shd w:val="clear" w:color="auto" w:fill="FFFFFF"/>
              </w:rPr>
              <w:t>2</w:t>
            </w:r>
            <w:r>
              <w:rPr>
                <w:rFonts w:hAnsi="宋体" w:cs="Arial" w:hint="eastAsia"/>
                <w:sz w:val="18"/>
                <w:szCs w:val="18"/>
                <w:shd w:val="clear" w:color="auto" w:fill="FFFFFF"/>
              </w:rPr>
              <w:t>～</w:t>
            </w:r>
            <w:r>
              <w:rPr>
                <w:rFonts w:hAnsi="宋体" w:cs="Arial" w:hint="eastAsia"/>
                <w:sz w:val="18"/>
                <w:szCs w:val="18"/>
                <w:shd w:val="clear" w:color="auto" w:fill="FFFFFF"/>
              </w:rPr>
              <w:t>3</w:t>
            </w:r>
            <w:r>
              <w:rPr>
                <w:rFonts w:hAnsi="宋体" w:cs="Arial" w:hint="eastAsia"/>
                <w:sz w:val="18"/>
                <w:szCs w:val="18"/>
                <w:shd w:val="clear" w:color="auto" w:fill="FFFFFF"/>
              </w:rPr>
              <w:t>次，农药交替使用。</w:t>
            </w:r>
          </w:p>
        </w:tc>
        <w:tc>
          <w:tcPr>
            <w:tcW w:w="1310" w:type="pct"/>
            <w:vMerge w:val="restart"/>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花菱草、硫华菊、大萼鼠尾草、金鱼草、小丽花、金盏菊</w:t>
            </w:r>
          </w:p>
        </w:tc>
      </w:tr>
      <w:tr w:rsidR="007C2133">
        <w:trPr>
          <w:trHeight w:hRule="exact" w:val="454"/>
        </w:trPr>
        <w:tc>
          <w:tcPr>
            <w:tcW w:w="576" w:type="pct"/>
            <w:vMerge/>
          </w:tcPr>
          <w:p w:rsidR="007C2133" w:rsidRDefault="007C2133">
            <w:pPr>
              <w:jc w:val="center"/>
              <w:rPr>
                <w:rFonts w:ascii="Arial" w:hAnsi="Arial" w:cs="Arial"/>
                <w:sz w:val="18"/>
                <w:szCs w:val="24"/>
                <w:shd w:val="clear" w:color="auto" w:fill="FFFFFF"/>
              </w:rPr>
            </w:pPr>
          </w:p>
        </w:tc>
        <w:tc>
          <w:tcPr>
            <w:tcW w:w="1101" w:type="pct"/>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sz w:val="18"/>
                <w:szCs w:val="18"/>
                <w:shd w:val="clear" w:color="auto" w:fill="FFFFFF"/>
              </w:rPr>
              <w:t>10</w:t>
            </w:r>
            <w:r>
              <w:rPr>
                <w:rFonts w:hAnsi="宋体" w:cs="Arial" w:hint="eastAsia"/>
                <w:sz w:val="18"/>
                <w:szCs w:val="18"/>
              </w:rPr>
              <w:t>％</w:t>
            </w:r>
            <w:r>
              <w:rPr>
                <w:rFonts w:hAnsi="宋体" w:cs="Arial"/>
                <w:sz w:val="18"/>
                <w:szCs w:val="18"/>
                <w:shd w:val="clear" w:color="auto" w:fill="FFFFFF"/>
              </w:rPr>
              <w:t>吡虫啉</w:t>
            </w:r>
            <w:r>
              <w:rPr>
                <w:rFonts w:hAnsi="宋体" w:cs="Arial" w:hint="eastAsia"/>
                <w:sz w:val="18"/>
                <w:szCs w:val="18"/>
                <w:shd w:val="clear" w:color="auto" w:fill="FFFFFF"/>
              </w:rPr>
              <w:t>可湿性粉剂</w:t>
            </w:r>
          </w:p>
        </w:tc>
        <w:tc>
          <w:tcPr>
            <w:tcW w:w="828" w:type="pct"/>
            <w:vAlign w:val="center"/>
          </w:tcPr>
          <w:p w:rsidR="007C2133" w:rsidRDefault="00CC0FD9">
            <w:pPr>
              <w:pStyle w:val="afffff1"/>
              <w:ind w:firstLineChars="50" w:firstLine="90"/>
              <w:jc w:val="center"/>
              <w:rPr>
                <w:rFonts w:hAnsi="宋体" w:cs="Arial"/>
                <w:sz w:val="18"/>
                <w:szCs w:val="18"/>
                <w:shd w:val="clear" w:color="auto" w:fill="FFFFFF"/>
              </w:rPr>
            </w:pPr>
            <w:r>
              <w:rPr>
                <w:rFonts w:hAnsi="宋体" w:cs="Arial" w:hint="eastAsia"/>
                <w:sz w:val="18"/>
                <w:szCs w:val="18"/>
                <w:shd w:val="clear" w:color="auto" w:fill="FFFFFF"/>
              </w:rPr>
              <w:t>1</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200</w:t>
            </w:r>
            <w:r>
              <w:rPr>
                <w:rFonts w:hint="eastAsia"/>
                <w:sz w:val="18"/>
                <w:szCs w:val="18"/>
              </w:rPr>
              <w:t>～</w:t>
            </w:r>
            <w:r>
              <w:rPr>
                <w:rFonts w:hint="eastAsia"/>
                <w:sz w:val="18"/>
                <w:szCs w:val="18"/>
              </w:rPr>
              <w:t>1</w:t>
            </w:r>
            <w:r>
              <w:rPr>
                <w:rFonts w:hAnsi="宋体" w:cs="Arial" w:hint="eastAsia"/>
                <w:sz w:val="18"/>
                <w:szCs w:val="18"/>
                <w:shd w:val="clear" w:color="auto" w:fill="FFFFFF"/>
                <w:vertAlign w:val="superscript"/>
              </w:rPr>
              <w:t xml:space="preserve"> </w:t>
            </w:r>
            <w:r>
              <w:rPr>
                <w:rFonts w:hint="eastAsia"/>
                <w:sz w:val="18"/>
                <w:szCs w:val="18"/>
              </w:rPr>
              <w:t>500</w:t>
            </w:r>
            <w:r>
              <w:rPr>
                <w:rFonts w:hint="eastAsia"/>
                <w:sz w:val="18"/>
                <w:szCs w:val="18"/>
              </w:rPr>
              <w:t>倍</w:t>
            </w:r>
          </w:p>
        </w:tc>
        <w:tc>
          <w:tcPr>
            <w:tcW w:w="1185" w:type="pct"/>
            <w:vMerge/>
          </w:tcPr>
          <w:p w:rsidR="007C2133" w:rsidRDefault="007C2133">
            <w:pPr>
              <w:jc w:val="center"/>
              <w:rPr>
                <w:rFonts w:ascii="宋体" w:hAnsi="宋体" w:cs="Arial"/>
                <w:sz w:val="18"/>
                <w:szCs w:val="24"/>
                <w:shd w:val="clear" w:color="auto" w:fill="FFFFFF"/>
              </w:rPr>
            </w:pPr>
          </w:p>
        </w:tc>
        <w:tc>
          <w:tcPr>
            <w:tcW w:w="1310" w:type="pct"/>
            <w:vMerge/>
          </w:tcPr>
          <w:p w:rsidR="007C2133" w:rsidRDefault="007C2133">
            <w:pPr>
              <w:jc w:val="center"/>
              <w:rPr>
                <w:rFonts w:ascii="宋体" w:hAnsi="宋体" w:cs="Arial"/>
                <w:sz w:val="18"/>
                <w:szCs w:val="24"/>
                <w:shd w:val="clear" w:color="auto" w:fill="FFFFFF"/>
              </w:rPr>
            </w:pPr>
          </w:p>
        </w:tc>
      </w:tr>
      <w:tr w:rsidR="007C2133">
        <w:trPr>
          <w:trHeight w:hRule="exact" w:val="454"/>
        </w:trPr>
        <w:tc>
          <w:tcPr>
            <w:tcW w:w="576" w:type="pct"/>
            <w:vMerge w:val="restart"/>
            <w:vAlign w:val="center"/>
          </w:tcPr>
          <w:p w:rsidR="007C2133" w:rsidRDefault="00CC0FD9">
            <w:pPr>
              <w:jc w:val="center"/>
              <w:rPr>
                <w:rFonts w:ascii="Arial" w:hAnsi="Arial" w:cs="Arial"/>
                <w:sz w:val="18"/>
                <w:szCs w:val="24"/>
                <w:shd w:val="clear" w:color="auto" w:fill="FFFFFF"/>
              </w:rPr>
            </w:pPr>
            <w:r>
              <w:rPr>
                <w:rFonts w:hAnsi="宋体" w:cs="宋体" w:hint="eastAsia"/>
                <w:kern w:val="0"/>
                <w:sz w:val="18"/>
                <w:szCs w:val="18"/>
              </w:rPr>
              <w:t>蓟马</w:t>
            </w:r>
          </w:p>
        </w:tc>
        <w:tc>
          <w:tcPr>
            <w:tcW w:w="1101" w:type="pct"/>
            <w:vAlign w:val="center"/>
          </w:tcPr>
          <w:p w:rsidR="007C2133" w:rsidRDefault="00CC0FD9">
            <w:pPr>
              <w:pStyle w:val="afffff1"/>
              <w:ind w:firstLineChars="0" w:firstLine="0"/>
              <w:jc w:val="center"/>
              <w:rPr>
                <w:rFonts w:hAnsi="宋体" w:cs="Arial"/>
                <w:sz w:val="18"/>
                <w:szCs w:val="18"/>
                <w:shd w:val="clear" w:color="auto" w:fill="FFFFFF"/>
              </w:rPr>
            </w:pPr>
            <w:r>
              <w:rPr>
                <w:rFonts w:hAnsi="宋体" w:cs="宋体" w:hint="eastAsia"/>
                <w:sz w:val="18"/>
                <w:szCs w:val="18"/>
              </w:rPr>
              <w:t>25</w:t>
            </w:r>
            <w:r>
              <w:rPr>
                <w:rFonts w:hAnsi="宋体" w:cs="Arial" w:hint="eastAsia"/>
                <w:sz w:val="18"/>
                <w:szCs w:val="18"/>
                <w:shd w:val="clear" w:color="auto" w:fill="FFFFFF"/>
              </w:rPr>
              <w:t>％</w:t>
            </w:r>
            <w:r>
              <w:rPr>
                <w:rFonts w:hAnsi="宋体" w:cs="宋体" w:hint="eastAsia"/>
                <w:sz w:val="18"/>
                <w:szCs w:val="18"/>
              </w:rPr>
              <w:t>噻虫嗪可湿性粒剂</w:t>
            </w:r>
          </w:p>
        </w:tc>
        <w:tc>
          <w:tcPr>
            <w:tcW w:w="828" w:type="pct"/>
            <w:vAlign w:val="center"/>
          </w:tcPr>
          <w:p w:rsidR="007C2133" w:rsidRDefault="00CC0FD9">
            <w:pPr>
              <w:pStyle w:val="afffff1"/>
              <w:ind w:firstLineChars="50" w:firstLine="90"/>
              <w:jc w:val="center"/>
              <w:rPr>
                <w:rFonts w:hAnsi="宋体" w:cs="Arial"/>
                <w:sz w:val="18"/>
                <w:szCs w:val="18"/>
                <w:shd w:val="clear" w:color="auto" w:fill="FFFFFF"/>
              </w:rPr>
            </w:pPr>
            <w:r>
              <w:rPr>
                <w:rFonts w:hAnsi="宋体" w:cs="宋体" w:hint="eastAsia"/>
                <w:sz w:val="18"/>
                <w:szCs w:val="18"/>
              </w:rPr>
              <w:t>2</w:t>
            </w:r>
            <w:r>
              <w:rPr>
                <w:rFonts w:hAnsi="宋体" w:cs="Arial" w:hint="eastAsia"/>
                <w:sz w:val="18"/>
                <w:szCs w:val="18"/>
                <w:shd w:val="clear" w:color="auto" w:fill="FFFFFF"/>
                <w:vertAlign w:val="superscript"/>
              </w:rPr>
              <w:t xml:space="preserve"> </w:t>
            </w:r>
            <w:r>
              <w:rPr>
                <w:rFonts w:hAnsi="宋体" w:cs="宋体" w:hint="eastAsia"/>
                <w:sz w:val="18"/>
                <w:szCs w:val="18"/>
              </w:rPr>
              <w:t>000</w:t>
            </w:r>
            <w:r>
              <w:rPr>
                <w:rFonts w:hAnsi="宋体" w:cs="宋体" w:hint="eastAsia"/>
                <w:sz w:val="18"/>
                <w:szCs w:val="18"/>
              </w:rPr>
              <w:t>～</w:t>
            </w:r>
            <w:r>
              <w:rPr>
                <w:rFonts w:hAnsi="宋体" w:cs="宋体" w:hint="eastAsia"/>
                <w:sz w:val="18"/>
                <w:szCs w:val="18"/>
              </w:rPr>
              <w:t>3</w:t>
            </w:r>
            <w:r>
              <w:rPr>
                <w:rFonts w:hAnsi="宋体" w:cs="Arial" w:hint="eastAsia"/>
                <w:sz w:val="18"/>
                <w:szCs w:val="18"/>
                <w:shd w:val="clear" w:color="auto" w:fill="FFFFFF"/>
                <w:vertAlign w:val="superscript"/>
              </w:rPr>
              <w:t xml:space="preserve"> </w:t>
            </w:r>
            <w:r>
              <w:rPr>
                <w:rFonts w:hAnsi="宋体" w:cs="宋体" w:hint="eastAsia"/>
                <w:sz w:val="18"/>
                <w:szCs w:val="18"/>
              </w:rPr>
              <w:t>000</w:t>
            </w:r>
            <w:r>
              <w:rPr>
                <w:rFonts w:hAnsi="宋体" w:cs="宋体" w:hint="eastAsia"/>
                <w:sz w:val="18"/>
                <w:szCs w:val="18"/>
              </w:rPr>
              <w:t>倍</w:t>
            </w:r>
          </w:p>
        </w:tc>
        <w:tc>
          <w:tcPr>
            <w:tcW w:w="1185" w:type="pct"/>
            <w:vMerge w:val="restart"/>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叶面、叶背喷雾，</w:t>
            </w:r>
            <w:r>
              <w:rPr>
                <w:rFonts w:hAnsi="宋体" w:cs="Arial" w:hint="eastAsia"/>
                <w:sz w:val="18"/>
                <w:szCs w:val="18"/>
                <w:shd w:val="clear" w:color="auto" w:fill="FFFFFF"/>
              </w:rPr>
              <w:t>7</w:t>
            </w:r>
            <w:r>
              <w:rPr>
                <w:rFonts w:hAnsi="宋体" w:cs="Arial"/>
                <w:sz w:val="18"/>
                <w:szCs w:val="18"/>
                <w:shd w:val="clear" w:color="auto" w:fill="FFFFFF"/>
                <w:vertAlign w:val="superscript"/>
              </w:rPr>
              <w:t xml:space="preserve"> </w:t>
            </w:r>
            <w:r>
              <w:rPr>
                <w:rFonts w:hAnsi="宋体" w:cs="Arial" w:hint="eastAsia"/>
                <w:sz w:val="18"/>
                <w:szCs w:val="18"/>
                <w:shd w:val="clear" w:color="auto" w:fill="FFFFFF"/>
              </w:rPr>
              <w:t>d</w:t>
            </w:r>
            <w:r>
              <w:rPr>
                <w:rFonts w:hAnsi="宋体" w:cs="Arial" w:hint="eastAsia"/>
                <w:sz w:val="18"/>
                <w:szCs w:val="18"/>
                <w:shd w:val="clear" w:color="auto" w:fill="FFFFFF"/>
              </w:rPr>
              <w:t>～</w:t>
            </w:r>
            <w:r>
              <w:rPr>
                <w:rFonts w:hAnsi="宋体" w:cs="Arial" w:hint="eastAsia"/>
                <w:sz w:val="18"/>
                <w:szCs w:val="18"/>
                <w:shd w:val="clear" w:color="auto" w:fill="FFFFFF"/>
              </w:rPr>
              <w:t>10</w:t>
            </w:r>
            <w:r>
              <w:rPr>
                <w:rFonts w:hAnsi="宋体" w:cs="Arial"/>
                <w:sz w:val="18"/>
                <w:szCs w:val="18"/>
                <w:shd w:val="clear" w:color="auto" w:fill="FFFFFF"/>
              </w:rPr>
              <w:t xml:space="preserve"> </w:t>
            </w:r>
            <w:r>
              <w:rPr>
                <w:rFonts w:hAnsi="宋体" w:cs="Arial" w:hint="eastAsia"/>
                <w:sz w:val="18"/>
                <w:szCs w:val="18"/>
                <w:shd w:val="clear" w:color="auto" w:fill="FFFFFF"/>
              </w:rPr>
              <w:t xml:space="preserve">d </w:t>
            </w:r>
            <w:r>
              <w:rPr>
                <w:rFonts w:hAnsi="宋体" w:cs="Arial" w:hint="eastAsia"/>
                <w:sz w:val="18"/>
                <w:szCs w:val="18"/>
                <w:shd w:val="clear" w:color="auto" w:fill="FFFFFF"/>
              </w:rPr>
              <w:t>用药</w:t>
            </w:r>
            <w:r>
              <w:rPr>
                <w:rFonts w:hAnsi="宋体" w:cs="Arial" w:hint="eastAsia"/>
                <w:sz w:val="18"/>
                <w:szCs w:val="18"/>
                <w:shd w:val="clear" w:color="auto" w:fill="FFFFFF"/>
              </w:rPr>
              <w:t>1</w:t>
            </w:r>
            <w:r>
              <w:rPr>
                <w:rFonts w:hAnsi="宋体" w:cs="Arial" w:hint="eastAsia"/>
                <w:sz w:val="18"/>
                <w:szCs w:val="18"/>
                <w:shd w:val="clear" w:color="auto" w:fill="FFFFFF"/>
              </w:rPr>
              <w:t>次，连续喷施</w:t>
            </w:r>
            <w:r>
              <w:rPr>
                <w:rFonts w:hAnsi="宋体" w:cs="Arial" w:hint="eastAsia"/>
                <w:sz w:val="18"/>
                <w:szCs w:val="18"/>
                <w:shd w:val="clear" w:color="auto" w:fill="FFFFFF"/>
              </w:rPr>
              <w:t>2</w:t>
            </w:r>
            <w:r>
              <w:rPr>
                <w:rFonts w:hAnsi="宋体" w:cs="Arial" w:hint="eastAsia"/>
                <w:sz w:val="18"/>
                <w:szCs w:val="18"/>
                <w:shd w:val="clear" w:color="auto" w:fill="FFFFFF"/>
              </w:rPr>
              <w:t>～</w:t>
            </w:r>
            <w:r>
              <w:rPr>
                <w:rFonts w:hAnsi="宋体" w:cs="Arial" w:hint="eastAsia"/>
                <w:sz w:val="18"/>
                <w:szCs w:val="18"/>
                <w:shd w:val="clear" w:color="auto" w:fill="FFFFFF"/>
              </w:rPr>
              <w:t>3</w:t>
            </w:r>
            <w:r>
              <w:rPr>
                <w:rFonts w:hAnsi="宋体" w:cs="Arial" w:hint="eastAsia"/>
                <w:sz w:val="18"/>
                <w:szCs w:val="18"/>
                <w:shd w:val="clear" w:color="auto" w:fill="FFFFFF"/>
              </w:rPr>
              <w:t>次，农药交替使用。</w:t>
            </w:r>
          </w:p>
        </w:tc>
        <w:tc>
          <w:tcPr>
            <w:tcW w:w="1310" w:type="pct"/>
            <w:vMerge w:val="restart"/>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百日草、大萼鼠尾草、金盏菊、金鱼草</w:t>
            </w:r>
          </w:p>
        </w:tc>
      </w:tr>
      <w:tr w:rsidR="007C2133">
        <w:trPr>
          <w:trHeight w:hRule="exact" w:val="454"/>
        </w:trPr>
        <w:tc>
          <w:tcPr>
            <w:tcW w:w="576" w:type="pct"/>
            <w:vMerge/>
          </w:tcPr>
          <w:p w:rsidR="007C2133" w:rsidRDefault="007C2133">
            <w:pPr>
              <w:jc w:val="center"/>
              <w:rPr>
                <w:rFonts w:ascii="Arial" w:hAnsi="Arial" w:cs="Arial"/>
                <w:sz w:val="18"/>
                <w:szCs w:val="24"/>
                <w:shd w:val="clear" w:color="auto" w:fill="FFFFFF"/>
              </w:rPr>
            </w:pPr>
          </w:p>
        </w:tc>
        <w:tc>
          <w:tcPr>
            <w:tcW w:w="1101" w:type="pct"/>
            <w:vAlign w:val="center"/>
          </w:tcPr>
          <w:p w:rsidR="007C2133" w:rsidRDefault="00CC0FD9">
            <w:pPr>
              <w:pStyle w:val="afffff1"/>
              <w:ind w:firstLineChars="0" w:firstLine="0"/>
              <w:jc w:val="center"/>
              <w:rPr>
                <w:rFonts w:hAnsi="宋体" w:cs="Arial"/>
                <w:sz w:val="18"/>
                <w:szCs w:val="18"/>
                <w:shd w:val="clear" w:color="auto" w:fill="FFFFFF"/>
              </w:rPr>
            </w:pPr>
            <w:r>
              <w:rPr>
                <w:rFonts w:hAnsi="宋体" w:cs="宋体" w:hint="eastAsia"/>
                <w:sz w:val="18"/>
                <w:szCs w:val="18"/>
              </w:rPr>
              <w:t>1.8</w:t>
            </w:r>
            <w:r>
              <w:rPr>
                <w:rFonts w:hAnsi="宋体" w:cs="Arial" w:hint="eastAsia"/>
                <w:sz w:val="18"/>
                <w:szCs w:val="18"/>
                <w:shd w:val="clear" w:color="auto" w:fill="FFFFFF"/>
              </w:rPr>
              <w:t>％</w:t>
            </w:r>
            <w:r>
              <w:rPr>
                <w:rFonts w:hAnsi="宋体" w:cs="宋体" w:hint="eastAsia"/>
                <w:sz w:val="18"/>
                <w:szCs w:val="18"/>
              </w:rPr>
              <w:t>阿维菌素乳油</w:t>
            </w:r>
          </w:p>
        </w:tc>
        <w:tc>
          <w:tcPr>
            <w:tcW w:w="828" w:type="pct"/>
            <w:vAlign w:val="center"/>
          </w:tcPr>
          <w:p w:rsidR="007C2133" w:rsidRDefault="00CC0FD9">
            <w:pPr>
              <w:pStyle w:val="afffff1"/>
              <w:ind w:firstLineChars="50" w:firstLine="90"/>
              <w:jc w:val="center"/>
              <w:rPr>
                <w:rFonts w:hAnsi="宋体" w:cs="Arial"/>
                <w:sz w:val="18"/>
                <w:szCs w:val="18"/>
                <w:shd w:val="clear" w:color="auto" w:fill="FFFFFF"/>
              </w:rPr>
            </w:pPr>
            <w:r>
              <w:rPr>
                <w:rFonts w:hAnsi="宋体" w:cs="宋体" w:hint="eastAsia"/>
                <w:sz w:val="18"/>
                <w:szCs w:val="18"/>
              </w:rPr>
              <w:t>2</w:t>
            </w:r>
            <w:r>
              <w:rPr>
                <w:rFonts w:hAnsi="宋体" w:cs="Arial" w:hint="eastAsia"/>
                <w:sz w:val="18"/>
                <w:szCs w:val="18"/>
                <w:shd w:val="clear" w:color="auto" w:fill="FFFFFF"/>
                <w:vertAlign w:val="superscript"/>
              </w:rPr>
              <w:t xml:space="preserve"> </w:t>
            </w:r>
            <w:r>
              <w:rPr>
                <w:rFonts w:hAnsi="宋体" w:cs="宋体" w:hint="eastAsia"/>
                <w:sz w:val="18"/>
                <w:szCs w:val="18"/>
              </w:rPr>
              <w:t>000</w:t>
            </w:r>
            <w:r>
              <w:rPr>
                <w:rFonts w:hAnsi="宋体" w:cs="宋体" w:hint="eastAsia"/>
                <w:sz w:val="18"/>
                <w:szCs w:val="18"/>
              </w:rPr>
              <w:t>～</w:t>
            </w:r>
            <w:r>
              <w:rPr>
                <w:rFonts w:hAnsi="宋体" w:cs="宋体" w:hint="eastAsia"/>
                <w:sz w:val="18"/>
                <w:szCs w:val="18"/>
              </w:rPr>
              <w:t>3</w:t>
            </w:r>
            <w:r>
              <w:rPr>
                <w:rFonts w:hAnsi="宋体" w:cs="Arial" w:hint="eastAsia"/>
                <w:sz w:val="18"/>
                <w:szCs w:val="18"/>
                <w:shd w:val="clear" w:color="auto" w:fill="FFFFFF"/>
                <w:vertAlign w:val="superscript"/>
              </w:rPr>
              <w:t xml:space="preserve"> </w:t>
            </w:r>
            <w:r>
              <w:rPr>
                <w:rFonts w:hAnsi="宋体" w:cs="宋体" w:hint="eastAsia"/>
                <w:sz w:val="18"/>
                <w:szCs w:val="18"/>
              </w:rPr>
              <w:t>000</w:t>
            </w:r>
            <w:r>
              <w:rPr>
                <w:rFonts w:hAnsi="宋体" w:cs="宋体" w:hint="eastAsia"/>
                <w:sz w:val="18"/>
                <w:szCs w:val="18"/>
              </w:rPr>
              <w:t>倍</w:t>
            </w:r>
          </w:p>
        </w:tc>
        <w:tc>
          <w:tcPr>
            <w:tcW w:w="1185" w:type="pct"/>
            <w:vMerge/>
            <w:vAlign w:val="center"/>
          </w:tcPr>
          <w:p w:rsidR="007C2133" w:rsidRDefault="007C2133">
            <w:pPr>
              <w:jc w:val="center"/>
              <w:rPr>
                <w:rFonts w:ascii="宋体" w:hAnsi="宋体" w:cs="Arial"/>
                <w:sz w:val="18"/>
                <w:szCs w:val="24"/>
                <w:shd w:val="clear" w:color="auto" w:fill="FFFFFF"/>
              </w:rPr>
            </w:pPr>
          </w:p>
        </w:tc>
        <w:tc>
          <w:tcPr>
            <w:tcW w:w="1310" w:type="pct"/>
            <w:vMerge/>
            <w:vAlign w:val="center"/>
          </w:tcPr>
          <w:p w:rsidR="007C2133" w:rsidRDefault="007C2133">
            <w:pPr>
              <w:jc w:val="center"/>
              <w:rPr>
                <w:rFonts w:ascii="宋体" w:hAnsi="宋体" w:cs="Arial"/>
                <w:sz w:val="18"/>
                <w:szCs w:val="24"/>
                <w:shd w:val="clear" w:color="auto" w:fill="FFFFFF"/>
              </w:rPr>
            </w:pPr>
          </w:p>
        </w:tc>
      </w:tr>
      <w:tr w:rsidR="007C2133">
        <w:trPr>
          <w:trHeight w:hRule="exact" w:val="907"/>
        </w:trPr>
        <w:tc>
          <w:tcPr>
            <w:tcW w:w="576" w:type="pct"/>
            <w:vAlign w:val="center"/>
          </w:tcPr>
          <w:p w:rsidR="007C2133" w:rsidRDefault="00CC0FD9">
            <w:pPr>
              <w:pStyle w:val="afffff1"/>
              <w:ind w:firstLineChars="0" w:firstLine="0"/>
              <w:jc w:val="center"/>
              <w:rPr>
                <w:sz w:val="18"/>
                <w:szCs w:val="18"/>
              </w:rPr>
            </w:pPr>
            <w:r>
              <w:rPr>
                <w:rFonts w:hint="eastAsia"/>
                <w:sz w:val="18"/>
                <w:szCs w:val="18"/>
              </w:rPr>
              <w:t>潜叶蝇</w:t>
            </w:r>
          </w:p>
        </w:tc>
        <w:tc>
          <w:tcPr>
            <w:tcW w:w="1101" w:type="pct"/>
            <w:vAlign w:val="center"/>
          </w:tcPr>
          <w:p w:rsidR="007C2133" w:rsidRDefault="00CC0FD9">
            <w:pPr>
              <w:pStyle w:val="afffff1"/>
              <w:ind w:firstLineChars="0" w:firstLine="0"/>
              <w:jc w:val="center"/>
              <w:rPr>
                <w:rFonts w:hAnsi="宋体" w:cs="宋体"/>
                <w:sz w:val="18"/>
                <w:szCs w:val="18"/>
              </w:rPr>
            </w:pPr>
            <w:r>
              <w:rPr>
                <w:rFonts w:hAnsi="宋体" w:cs="宋体" w:hint="eastAsia"/>
                <w:sz w:val="18"/>
                <w:szCs w:val="18"/>
              </w:rPr>
              <w:t>75</w:t>
            </w:r>
            <w:r>
              <w:rPr>
                <w:rFonts w:hAnsi="宋体" w:cs="Arial" w:hint="eastAsia"/>
                <w:sz w:val="18"/>
                <w:szCs w:val="18"/>
                <w:shd w:val="clear" w:color="auto" w:fill="FFFFFF"/>
              </w:rPr>
              <w:t>％</w:t>
            </w:r>
            <w:r>
              <w:rPr>
                <w:rFonts w:hAnsi="宋体" w:cs="宋体" w:hint="eastAsia"/>
                <w:sz w:val="18"/>
                <w:szCs w:val="18"/>
              </w:rPr>
              <w:t>灭蝇胺可湿性粉剂</w:t>
            </w:r>
          </w:p>
        </w:tc>
        <w:tc>
          <w:tcPr>
            <w:tcW w:w="828" w:type="pct"/>
            <w:vAlign w:val="center"/>
          </w:tcPr>
          <w:p w:rsidR="007C2133" w:rsidRDefault="00CC0FD9">
            <w:pPr>
              <w:pStyle w:val="afffff1"/>
              <w:ind w:firstLineChars="50" w:firstLine="90"/>
              <w:jc w:val="center"/>
              <w:rPr>
                <w:rFonts w:hAnsi="宋体" w:cs="宋体"/>
                <w:sz w:val="18"/>
                <w:szCs w:val="18"/>
              </w:rPr>
            </w:pPr>
            <w:r>
              <w:rPr>
                <w:rFonts w:hAnsi="宋体" w:cs="Arial" w:hint="eastAsia"/>
                <w:sz w:val="18"/>
                <w:szCs w:val="18"/>
                <w:shd w:val="clear" w:color="auto" w:fill="FFFFFF"/>
              </w:rPr>
              <w:t>4</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000</w:t>
            </w:r>
            <w:r>
              <w:rPr>
                <w:rFonts w:hAnsi="宋体" w:cs="Arial" w:hint="eastAsia"/>
                <w:sz w:val="18"/>
                <w:szCs w:val="18"/>
                <w:shd w:val="clear" w:color="auto" w:fill="FFFFFF"/>
              </w:rPr>
              <w:t>～</w:t>
            </w:r>
            <w:r>
              <w:rPr>
                <w:rFonts w:hAnsi="宋体" w:cs="Arial" w:hint="eastAsia"/>
                <w:sz w:val="18"/>
                <w:szCs w:val="18"/>
                <w:shd w:val="clear" w:color="auto" w:fill="FFFFFF"/>
              </w:rPr>
              <w:t>5</w:t>
            </w:r>
            <w:r>
              <w:rPr>
                <w:rFonts w:hAnsi="宋体" w:cs="Arial" w:hint="eastAsia"/>
                <w:sz w:val="18"/>
                <w:szCs w:val="18"/>
                <w:shd w:val="clear" w:color="auto" w:fill="FFFFFF"/>
                <w:vertAlign w:val="superscript"/>
              </w:rPr>
              <w:t xml:space="preserve"> </w:t>
            </w:r>
            <w:r>
              <w:rPr>
                <w:rFonts w:hAnsi="宋体" w:cs="Arial" w:hint="eastAsia"/>
                <w:sz w:val="18"/>
                <w:szCs w:val="18"/>
                <w:shd w:val="clear" w:color="auto" w:fill="FFFFFF"/>
              </w:rPr>
              <w:t>000</w:t>
            </w:r>
            <w:r>
              <w:rPr>
                <w:rFonts w:hAnsi="宋体" w:cs="Arial" w:hint="eastAsia"/>
                <w:sz w:val="18"/>
                <w:szCs w:val="18"/>
                <w:shd w:val="clear" w:color="auto" w:fill="FFFFFF"/>
              </w:rPr>
              <w:t>倍</w:t>
            </w:r>
          </w:p>
        </w:tc>
        <w:tc>
          <w:tcPr>
            <w:tcW w:w="1185" w:type="pct"/>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叶面、叶背喷雾，</w:t>
            </w:r>
            <w:r>
              <w:rPr>
                <w:rFonts w:hAnsi="宋体" w:cs="Arial" w:hint="eastAsia"/>
                <w:sz w:val="18"/>
                <w:szCs w:val="18"/>
                <w:shd w:val="clear" w:color="auto" w:fill="FFFFFF"/>
              </w:rPr>
              <w:t>7</w:t>
            </w:r>
            <w:r>
              <w:rPr>
                <w:rFonts w:hAnsi="宋体" w:cs="Arial"/>
                <w:sz w:val="18"/>
                <w:szCs w:val="18"/>
                <w:shd w:val="clear" w:color="auto" w:fill="FFFFFF"/>
                <w:vertAlign w:val="superscript"/>
              </w:rPr>
              <w:t xml:space="preserve"> </w:t>
            </w:r>
            <w:r>
              <w:rPr>
                <w:rFonts w:hAnsi="宋体" w:cs="Arial" w:hint="eastAsia"/>
                <w:sz w:val="18"/>
                <w:szCs w:val="18"/>
                <w:shd w:val="clear" w:color="auto" w:fill="FFFFFF"/>
              </w:rPr>
              <w:t>d</w:t>
            </w:r>
            <w:r>
              <w:rPr>
                <w:rFonts w:hAnsi="宋体" w:cs="Arial" w:hint="eastAsia"/>
                <w:sz w:val="18"/>
                <w:szCs w:val="18"/>
                <w:shd w:val="clear" w:color="auto" w:fill="FFFFFF"/>
              </w:rPr>
              <w:t>～</w:t>
            </w:r>
            <w:r>
              <w:rPr>
                <w:rFonts w:hAnsi="宋体" w:cs="Arial" w:hint="eastAsia"/>
                <w:sz w:val="18"/>
                <w:szCs w:val="18"/>
                <w:shd w:val="clear" w:color="auto" w:fill="FFFFFF"/>
              </w:rPr>
              <w:t>10</w:t>
            </w:r>
            <w:r>
              <w:rPr>
                <w:rFonts w:hAnsi="宋体" w:cs="Arial"/>
                <w:sz w:val="18"/>
                <w:szCs w:val="18"/>
                <w:shd w:val="clear" w:color="auto" w:fill="FFFFFF"/>
                <w:vertAlign w:val="superscript"/>
              </w:rPr>
              <w:t xml:space="preserve"> </w:t>
            </w:r>
            <w:r>
              <w:rPr>
                <w:rFonts w:hAnsi="宋体" w:cs="Arial" w:hint="eastAsia"/>
                <w:sz w:val="18"/>
                <w:szCs w:val="18"/>
                <w:shd w:val="clear" w:color="auto" w:fill="FFFFFF"/>
              </w:rPr>
              <w:t xml:space="preserve">d </w:t>
            </w:r>
            <w:r>
              <w:rPr>
                <w:rFonts w:hAnsi="宋体" w:cs="Arial" w:hint="eastAsia"/>
                <w:sz w:val="18"/>
                <w:szCs w:val="18"/>
                <w:shd w:val="clear" w:color="auto" w:fill="FFFFFF"/>
              </w:rPr>
              <w:t>用药</w:t>
            </w:r>
            <w:r>
              <w:rPr>
                <w:rFonts w:hAnsi="宋体" w:cs="Arial" w:hint="eastAsia"/>
                <w:sz w:val="18"/>
                <w:szCs w:val="18"/>
                <w:shd w:val="clear" w:color="auto" w:fill="FFFFFF"/>
              </w:rPr>
              <w:t>1</w:t>
            </w:r>
            <w:r>
              <w:rPr>
                <w:rFonts w:hAnsi="宋体" w:cs="Arial" w:hint="eastAsia"/>
                <w:sz w:val="18"/>
                <w:szCs w:val="18"/>
                <w:shd w:val="clear" w:color="auto" w:fill="FFFFFF"/>
              </w:rPr>
              <w:t>次，连续喷施</w:t>
            </w:r>
            <w:r>
              <w:rPr>
                <w:rFonts w:hAnsi="宋体" w:cs="Arial" w:hint="eastAsia"/>
                <w:sz w:val="18"/>
                <w:szCs w:val="18"/>
                <w:shd w:val="clear" w:color="auto" w:fill="FFFFFF"/>
              </w:rPr>
              <w:t>2</w:t>
            </w:r>
            <w:r>
              <w:rPr>
                <w:rFonts w:hAnsi="宋体" w:cs="Arial" w:hint="eastAsia"/>
                <w:sz w:val="18"/>
                <w:szCs w:val="18"/>
                <w:shd w:val="clear" w:color="auto" w:fill="FFFFFF"/>
              </w:rPr>
              <w:t>～</w:t>
            </w:r>
            <w:r>
              <w:rPr>
                <w:rFonts w:hAnsi="宋体" w:cs="Arial" w:hint="eastAsia"/>
                <w:sz w:val="18"/>
                <w:szCs w:val="18"/>
                <w:shd w:val="clear" w:color="auto" w:fill="FFFFFF"/>
              </w:rPr>
              <w:t>3</w:t>
            </w:r>
            <w:r>
              <w:rPr>
                <w:rFonts w:hAnsi="宋体" w:cs="Arial" w:hint="eastAsia"/>
                <w:sz w:val="18"/>
                <w:szCs w:val="18"/>
                <w:shd w:val="clear" w:color="auto" w:fill="FFFFFF"/>
              </w:rPr>
              <w:t>次，农药交替使用。</w:t>
            </w:r>
          </w:p>
        </w:tc>
        <w:tc>
          <w:tcPr>
            <w:tcW w:w="1310" w:type="pct"/>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诸葛菜、小丽花</w:t>
            </w:r>
          </w:p>
        </w:tc>
      </w:tr>
      <w:tr w:rsidR="007C2133">
        <w:trPr>
          <w:trHeight w:hRule="exact" w:val="907"/>
        </w:trPr>
        <w:tc>
          <w:tcPr>
            <w:tcW w:w="576" w:type="pct"/>
            <w:vAlign w:val="center"/>
          </w:tcPr>
          <w:p w:rsidR="007C2133" w:rsidRDefault="00CC0FD9">
            <w:pPr>
              <w:pStyle w:val="afffff1"/>
              <w:ind w:firstLineChars="0" w:firstLine="0"/>
              <w:jc w:val="center"/>
              <w:rPr>
                <w:sz w:val="18"/>
                <w:szCs w:val="18"/>
              </w:rPr>
            </w:pPr>
            <w:r>
              <w:rPr>
                <w:rFonts w:ascii="Arial" w:hAnsi="Arial" w:cs="Arial" w:hint="eastAsia"/>
                <w:sz w:val="18"/>
                <w:szCs w:val="18"/>
                <w:shd w:val="clear" w:color="auto" w:fill="FFFFFF"/>
              </w:rPr>
              <w:t>蜗牛、</w:t>
            </w:r>
            <w:r>
              <w:rPr>
                <w:rFonts w:hint="eastAsia"/>
                <w:sz w:val="18"/>
                <w:szCs w:val="18"/>
              </w:rPr>
              <w:t>蛞蝓</w:t>
            </w:r>
          </w:p>
        </w:tc>
        <w:tc>
          <w:tcPr>
            <w:tcW w:w="1101" w:type="pct"/>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6</w:t>
            </w:r>
            <w:r>
              <w:rPr>
                <w:rFonts w:hAnsi="宋体" w:cs="Arial" w:hint="eastAsia"/>
                <w:sz w:val="18"/>
                <w:szCs w:val="18"/>
                <w:shd w:val="clear" w:color="auto" w:fill="FFFFFF"/>
              </w:rPr>
              <w:t>％四聚乙醛颗粒剂</w:t>
            </w:r>
          </w:p>
        </w:tc>
        <w:tc>
          <w:tcPr>
            <w:tcW w:w="828" w:type="pct"/>
            <w:vAlign w:val="center"/>
          </w:tcPr>
          <w:p w:rsidR="007C2133" w:rsidRDefault="00CC0FD9" w:rsidP="00067B0C">
            <w:pPr>
              <w:pStyle w:val="afffff1"/>
              <w:ind w:firstLineChars="361" w:firstLine="650"/>
              <w:jc w:val="center"/>
              <w:rPr>
                <w:rFonts w:hAnsi="宋体" w:cs="Arial"/>
                <w:sz w:val="18"/>
                <w:szCs w:val="18"/>
                <w:shd w:val="clear" w:color="auto" w:fill="FFFFFF"/>
              </w:rPr>
            </w:pPr>
            <w:r>
              <w:rPr>
                <w:rFonts w:hAnsi="宋体" w:cs="Arial" w:hint="eastAsia"/>
                <w:sz w:val="18"/>
                <w:szCs w:val="18"/>
                <w:shd w:val="clear" w:color="auto" w:fill="FFFFFF"/>
              </w:rPr>
              <w:t>/</w:t>
            </w:r>
          </w:p>
        </w:tc>
        <w:tc>
          <w:tcPr>
            <w:tcW w:w="1185" w:type="pct"/>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以预防为主，春、秋季雨后，均匀撒于植物根系周围。</w:t>
            </w:r>
          </w:p>
        </w:tc>
        <w:tc>
          <w:tcPr>
            <w:tcW w:w="1310" w:type="pct"/>
            <w:vAlign w:val="center"/>
          </w:tcPr>
          <w:p w:rsidR="007C2133" w:rsidRDefault="00CC0FD9">
            <w:pPr>
              <w:pStyle w:val="afffff1"/>
              <w:ind w:firstLineChars="0" w:firstLine="0"/>
              <w:jc w:val="center"/>
              <w:rPr>
                <w:rFonts w:hAnsi="宋体" w:cs="Arial"/>
                <w:sz w:val="18"/>
                <w:szCs w:val="18"/>
                <w:shd w:val="clear" w:color="auto" w:fill="FFFFFF"/>
              </w:rPr>
            </w:pPr>
            <w:r>
              <w:rPr>
                <w:rFonts w:hAnsi="宋体" w:cs="Arial" w:hint="eastAsia"/>
                <w:sz w:val="18"/>
                <w:szCs w:val="18"/>
                <w:shd w:val="clear" w:color="auto" w:fill="FFFFFF"/>
              </w:rPr>
              <w:t>所有花卉种类</w:t>
            </w:r>
          </w:p>
        </w:tc>
      </w:tr>
    </w:tbl>
    <w:p w:rsidR="007C2133" w:rsidRDefault="007C2133">
      <w:pPr>
        <w:pStyle w:val="afffff1"/>
        <w:ind w:firstLine="420"/>
      </w:pPr>
    </w:p>
    <w:p w:rsidR="007C2133" w:rsidRDefault="007C2133">
      <w:pPr>
        <w:pStyle w:val="afffff1"/>
        <w:ind w:firstLine="420"/>
      </w:pPr>
    </w:p>
    <w:p w:rsidR="007C2133" w:rsidRDefault="00CC0FD9">
      <w:pPr>
        <w:pStyle w:val="afffff1"/>
        <w:ind w:firstLineChars="0" w:firstLine="0"/>
        <w:jc w:val="center"/>
      </w:pPr>
      <w:bookmarkStart w:id="57" w:name="BookMark8"/>
      <w:bookmarkEnd w:id="51"/>
      <w:r>
        <w:rPr>
          <w:noProof/>
        </w:rP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7"/>
                    <a:stretch>
                      <a:fillRect/>
                    </a:stretch>
                  </pic:blipFill>
                  <pic:spPr>
                    <a:xfrm>
                      <a:off x="0" y="0"/>
                      <a:ext cx="1485900" cy="317500"/>
                    </a:xfrm>
                    <a:prstGeom prst="rect">
                      <a:avLst/>
                    </a:prstGeom>
                  </pic:spPr>
                </pic:pic>
              </a:graphicData>
            </a:graphic>
          </wp:inline>
        </w:drawing>
      </w:r>
      <w:bookmarkEnd w:id="57"/>
    </w:p>
    <w:sectPr w:rsidR="007C2133">
      <w:headerReference w:type="even" r:id="rId38"/>
      <w:headerReference w:type="default" r:id="rId39"/>
      <w:footerReference w:type="even" r:id="rId40"/>
      <w:footerReference w:type="default" r:id="rId41"/>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FD9" w:rsidRDefault="00CC0FD9">
      <w:pPr>
        <w:spacing w:line="240" w:lineRule="auto"/>
      </w:pPr>
      <w:r>
        <w:separator/>
      </w:r>
    </w:p>
  </w:endnote>
  <w:endnote w:type="continuationSeparator" w:id="0">
    <w:p w:rsidR="00CC0FD9" w:rsidRDefault="00CC0F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汉仪仿宋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汉仪仿宋S"/>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
    </w:pPr>
    <w:r>
      <w:fldChar w:fldCharType="begin"/>
    </w:r>
    <w:r>
      <w:instrText>PAGE   \* MERG</w:instrText>
    </w:r>
    <w:r>
      <w:instrText>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d"/>
    </w:pPr>
    <w:r>
      <w:fldChar w:fldCharType="begin"/>
    </w:r>
    <w:r>
      <w:instrText xml:space="preserve"> PAGE   \* MERGEFORMAT \* MERGEFORMAT </w:instrText>
    </w:r>
    <w:r>
      <w:fldChar w:fldCharType="separate"/>
    </w:r>
    <w: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e"/>
    </w:pPr>
    <w:r>
      <w:fldChar w:fldCharType="begin"/>
    </w:r>
    <w:r>
      <w:instrText>PAGE   \* MERGEFORMAT</w:instrText>
    </w:r>
    <w:r>
      <w:fldChar w:fldCharType="separate"/>
    </w:r>
    <w:r w:rsidR="00067B0C" w:rsidRPr="00067B0C">
      <w:rPr>
        <w:noProof/>
        <w:lang w:val="zh-CN"/>
      </w:rPr>
      <w:t>7</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d"/>
    </w:pPr>
    <w:r>
      <w:fldChar w:fldCharType="begin"/>
    </w:r>
    <w:r>
      <w:instrText xml:space="preserve"> PAGE   \* MERGEFORMAT \* MERGEFORMAT </w:instrText>
    </w:r>
    <w:r>
      <w:fldChar w:fldCharType="separate"/>
    </w:r>
    <w:r w:rsidR="00067B0C">
      <w:rPr>
        <w:noProof/>
      </w:rPr>
      <w:t>8</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e"/>
    </w:pPr>
    <w:r>
      <w:fldChar w:fldCharType="begin"/>
    </w:r>
    <w:r>
      <w:instrText>PAGE   \* MERGEFORMAT</w:instrText>
    </w:r>
    <w:r>
      <w:fldChar w:fldCharType="separate"/>
    </w:r>
    <w:r>
      <w:rPr>
        <w:lang w:val="zh-CN"/>
      </w:rPr>
      <w:t>1</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d"/>
    </w:pPr>
    <w:r>
      <w:fldChar w:fldCharType="begin"/>
    </w:r>
    <w:r>
      <w:instrText xml:space="preserve"> PAGE   \* MERGEFORMAT \* MERGEFORMAT </w:instrText>
    </w:r>
    <w:r>
      <w:fldChar w:fldCharType="separate"/>
    </w:r>
    <w:r w:rsidR="00067B0C">
      <w:rPr>
        <w:noProof/>
      </w:rPr>
      <w:t>10</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e"/>
    </w:pPr>
    <w:r>
      <w:fldChar w:fldCharType="begin"/>
    </w:r>
    <w:r>
      <w:instrText>PAGE   \* MERGEFORMAT</w:instrText>
    </w:r>
    <w:r>
      <w:fldChar w:fldCharType="separate"/>
    </w:r>
    <w:r w:rsidR="00067B0C" w:rsidRPr="00067B0C">
      <w:rPr>
        <w:noProof/>
        <w:lang w:val="zh-CN"/>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7C2133">
    <w:pPr>
      <w:pStyle w:val="afff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7C2133">
    <w:pPr>
      <w:pStyle w:val="affff"/>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d"/>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e"/>
    </w:pPr>
    <w:r>
      <w:fldChar w:fldCharType="begin"/>
    </w:r>
    <w:r>
      <w:instrText>PAGE   \* MERGEFORMAT</w:instrText>
    </w:r>
    <w:r>
      <w:fldChar w:fldCharType="separate"/>
    </w:r>
    <w:r w:rsidR="00067B0C" w:rsidRPr="00067B0C">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d"/>
    </w:pPr>
    <w:r>
      <w:fldChar w:fldCharType="begin"/>
    </w:r>
    <w:r>
      <w:instrText xml:space="preserve"> PAGE   \* MERGEFORMAT \* MERGEFORMAT </w:instrText>
    </w:r>
    <w:r>
      <w:fldChar w:fldCharType="separate"/>
    </w:r>
    <w:r w:rsidR="00067B0C">
      <w:rPr>
        <w:noProof/>
      </w:rPr>
      <w:t>4</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e"/>
    </w:pPr>
    <w:r>
      <w:fldChar w:fldCharType="begin"/>
    </w:r>
    <w:r>
      <w:instrText>PAGE   \* MERGEFORMAT</w:instrText>
    </w:r>
    <w:r>
      <w:fldChar w:fldCharType="separate"/>
    </w:r>
    <w:r w:rsidR="00067B0C" w:rsidRPr="00067B0C">
      <w:rPr>
        <w:noProof/>
        <w:lang w:val="zh-CN"/>
      </w:rPr>
      <w:t>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d"/>
    </w:pPr>
    <w:r>
      <w:fldChar w:fldCharType="begin"/>
    </w:r>
    <w:r>
      <w:instrText xml:space="preserve"> PAGE   \* MERGEFORMAT \* MERGEFORMAT </w:instrText>
    </w:r>
    <w:r>
      <w:fldChar w:fldCharType="separate"/>
    </w:r>
    <w:r w:rsidR="00067B0C">
      <w:rPr>
        <w:noProof/>
      </w:rPr>
      <w:t>6</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e"/>
    </w:pPr>
    <w:r>
      <w:fldChar w:fldCharType="begin"/>
    </w:r>
    <w:r>
      <w:instrText>PAGE   \* MERGEFORMAT</w:instrText>
    </w:r>
    <w:r>
      <w:fldChar w:fldCharType="separate"/>
    </w:r>
    <w:r w:rsidR="00067B0C" w:rsidRPr="00067B0C">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FD9" w:rsidRDefault="00CC0FD9">
      <w:pPr>
        <w:spacing w:line="240" w:lineRule="auto"/>
      </w:pPr>
      <w:r>
        <w:separator/>
      </w:r>
    </w:p>
  </w:footnote>
  <w:footnote w:type="continuationSeparator" w:id="0">
    <w:p w:rsidR="00CC0FD9" w:rsidRDefault="00CC0F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7C2133">
    <w:pPr>
      <w:pStyle w:val="affff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f6"/>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67B0C">
      <w:rPr>
        <w:noProof/>
      </w:rPr>
      <w:t>T/GXAS XXXX</w:t>
    </w:r>
    <w:r w:rsidR="00067B0C">
      <w:rPr>
        <w:noProof/>
      </w:rPr>
      <w:t>—</w:t>
    </w:r>
    <w:r w:rsidR="00067B0C">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67B0C">
      <w:rPr>
        <w:noProof/>
      </w:rPr>
      <w:t>T/GXAS XXXX</w:t>
    </w:r>
    <w:r w:rsidR="00067B0C">
      <w:rPr>
        <w:noProof/>
      </w:rPr>
      <w:t>—</w:t>
    </w:r>
    <w:r w:rsidR="00067B0C">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f6"/>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67B0C">
      <w:rPr>
        <w:noProof/>
      </w:rPr>
      <w:t>T/GXAS XXXX</w:t>
    </w:r>
    <w:r w:rsidR="00067B0C">
      <w:rPr>
        <w:noProof/>
      </w:rPr>
      <w:t>—</w:t>
    </w:r>
    <w:r w:rsidR="00067B0C">
      <w:rPr>
        <w:noProof/>
      </w:rPr>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f6"/>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67B0C">
      <w:rPr>
        <w:noProof/>
      </w:rPr>
      <w:t>T/GXAS XXXX</w:t>
    </w:r>
    <w:r w:rsidR="00067B0C">
      <w:rPr>
        <w:noProof/>
      </w:rPr>
      <w:t>—</w:t>
    </w:r>
    <w:r w:rsidR="00067B0C">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7C2133">
    <w:pPr>
      <w:pStyle w:val="affff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f6"/>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67B0C">
      <w:rPr>
        <w:noProof/>
      </w:rPr>
      <w:t>T/GXAS XXXX</w:t>
    </w:r>
    <w:r w:rsidR="00067B0C">
      <w:rPr>
        <w:noProof/>
      </w:rPr>
      <w:t>—</w:t>
    </w:r>
    <w:r w:rsidR="00067B0C">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67B0C">
      <w:rPr>
        <w:noProof/>
      </w:rPr>
      <w:t>T/GXAS XXXX</w:t>
    </w:r>
    <w:r w:rsidR="00067B0C">
      <w:rPr>
        <w:noProof/>
      </w:rPr>
      <w:t>—</w:t>
    </w:r>
    <w:r w:rsidR="00067B0C">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f6"/>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67B0C">
      <w:rPr>
        <w:noProof/>
      </w:rPr>
      <w:t>T/GXAS XXXX</w:t>
    </w:r>
    <w:r w:rsidR="00067B0C">
      <w:rPr>
        <w:noProof/>
      </w:rPr>
      <w:t>—</w:t>
    </w:r>
    <w:r w:rsidR="00067B0C">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67B0C">
      <w:rPr>
        <w:noProof/>
      </w:rPr>
      <w:t>T/GXAS XXXX</w:t>
    </w:r>
    <w:r w:rsidR="00067B0C">
      <w:rPr>
        <w:noProof/>
      </w:rPr>
      <w:t>—</w:t>
    </w:r>
    <w:r w:rsidR="00067B0C">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33" w:rsidRDefault="00CC0FD9">
    <w:pPr>
      <w:pStyle w:val="afffff6"/>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67B0C">
      <w:rPr>
        <w:noProof/>
      </w:rPr>
      <w:t>T/GXAS XXXX</w:t>
    </w:r>
    <w:r w:rsidR="00067B0C">
      <w:rPr>
        <w:noProof/>
      </w:rPr>
      <w:t>—</w:t>
    </w:r>
    <w:r w:rsidR="00067B0C">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color w:val="000000" w:themeColor="text1"/>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0B55DC2"/>
    <w:multiLevelType w:val="multilevel"/>
    <w:tmpl w:val="60B55DC2"/>
    <w:lvl w:ilvl="0">
      <w:start w:val="1"/>
      <w:numFmt w:val="upperLetter"/>
      <w:pStyle w:val="aff1"/>
      <w:lvlText w:val="%1"/>
      <w:lvlJc w:val="left"/>
      <w:pPr>
        <w:tabs>
          <w:tab w:val="left" w:pos="0"/>
        </w:tabs>
        <w:ind w:left="0" w:hanging="425"/>
      </w:pPr>
      <w:rPr>
        <w:rFonts w:hint="eastAsia"/>
      </w:rPr>
    </w:lvl>
    <w:lvl w:ilvl="1">
      <w:start w:val="1"/>
      <w:numFmt w:val="decimal"/>
      <w:pStyle w:val="aff2"/>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1">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color w:val="000000" w:themeColor="text1"/>
        <w:sz w:val="21"/>
      </w:rPr>
    </w:lvl>
    <w:lvl w:ilvl="2">
      <w:start w:val="1"/>
      <w:numFmt w:val="decimal"/>
      <w:pStyle w:val="afff"/>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20"/>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cumentProtection w:edit="forms" w:enforcement="1"/>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F02F5"/>
    <w:rsid w:val="BF77C76D"/>
    <w:rsid w:val="BF8E03C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1F0"/>
    <w:rsid w:val="0002595E"/>
    <w:rsid w:val="000302AF"/>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B0C"/>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3043"/>
    <w:rsid w:val="000F4050"/>
    <w:rsid w:val="000F4AEA"/>
    <w:rsid w:val="000F67E9"/>
    <w:rsid w:val="00104593"/>
    <w:rsid w:val="00104926"/>
    <w:rsid w:val="00113B1E"/>
    <w:rsid w:val="0011711C"/>
    <w:rsid w:val="00120EB4"/>
    <w:rsid w:val="00122B58"/>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A70"/>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55FF"/>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6E1"/>
    <w:rsid w:val="00202AA4"/>
    <w:rsid w:val="002031F7"/>
    <w:rsid w:val="002040E6"/>
    <w:rsid w:val="0020527B"/>
    <w:rsid w:val="00205F2C"/>
    <w:rsid w:val="00207711"/>
    <w:rsid w:val="00210B15"/>
    <w:rsid w:val="002142EA"/>
    <w:rsid w:val="00214CF4"/>
    <w:rsid w:val="00215ADD"/>
    <w:rsid w:val="002204BB"/>
    <w:rsid w:val="00221B79"/>
    <w:rsid w:val="00221C6B"/>
    <w:rsid w:val="002253A1"/>
    <w:rsid w:val="00225CF8"/>
    <w:rsid w:val="0022794E"/>
    <w:rsid w:val="00233D64"/>
    <w:rsid w:val="0023482A"/>
    <w:rsid w:val="00234884"/>
    <w:rsid w:val="002359CB"/>
    <w:rsid w:val="00241192"/>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D7D20"/>
    <w:rsid w:val="002E039D"/>
    <w:rsid w:val="002E08F9"/>
    <w:rsid w:val="002E4D5A"/>
    <w:rsid w:val="002E6326"/>
    <w:rsid w:val="002F30E0"/>
    <w:rsid w:val="002F35E4"/>
    <w:rsid w:val="002F3730"/>
    <w:rsid w:val="002F38E1"/>
    <w:rsid w:val="002F7AF6"/>
    <w:rsid w:val="00300E63"/>
    <w:rsid w:val="00302F5F"/>
    <w:rsid w:val="0030441D"/>
    <w:rsid w:val="0030572F"/>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1C3"/>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577"/>
    <w:rsid w:val="003E091D"/>
    <w:rsid w:val="003E1C53"/>
    <w:rsid w:val="003E2A69"/>
    <w:rsid w:val="003E2D49"/>
    <w:rsid w:val="003E2FD4"/>
    <w:rsid w:val="003E49F6"/>
    <w:rsid w:val="003E660F"/>
    <w:rsid w:val="003E75BD"/>
    <w:rsid w:val="003F0841"/>
    <w:rsid w:val="003F23D3"/>
    <w:rsid w:val="003F3F08"/>
    <w:rsid w:val="003F49F1"/>
    <w:rsid w:val="003F6272"/>
    <w:rsid w:val="00400E72"/>
    <w:rsid w:val="00401400"/>
    <w:rsid w:val="00404869"/>
    <w:rsid w:val="00405884"/>
    <w:rsid w:val="00407C36"/>
    <w:rsid w:val="00407D39"/>
    <w:rsid w:val="0041477A"/>
    <w:rsid w:val="004167A3"/>
    <w:rsid w:val="004241FF"/>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740E"/>
    <w:rsid w:val="00501139"/>
    <w:rsid w:val="00501E4E"/>
    <w:rsid w:val="0050363E"/>
    <w:rsid w:val="005039BC"/>
    <w:rsid w:val="005043BB"/>
    <w:rsid w:val="00504A3D"/>
    <w:rsid w:val="00505767"/>
    <w:rsid w:val="005073F0"/>
    <w:rsid w:val="00510A7B"/>
    <w:rsid w:val="00511C42"/>
    <w:rsid w:val="00512F6E"/>
    <w:rsid w:val="00513038"/>
    <w:rsid w:val="00514174"/>
    <w:rsid w:val="00516088"/>
    <w:rsid w:val="00516B0B"/>
    <w:rsid w:val="005220EC"/>
    <w:rsid w:val="005230DB"/>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4452"/>
    <w:rsid w:val="005C5F21"/>
    <w:rsid w:val="005C7156"/>
    <w:rsid w:val="005D0C75"/>
    <w:rsid w:val="005D4171"/>
    <w:rsid w:val="005D43C7"/>
    <w:rsid w:val="005D4905"/>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11B1"/>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4990"/>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3144"/>
    <w:rsid w:val="006B54BF"/>
    <w:rsid w:val="006B5F44"/>
    <w:rsid w:val="006B5F90"/>
    <w:rsid w:val="006B62E4"/>
    <w:rsid w:val="006C1BBA"/>
    <w:rsid w:val="006C2079"/>
    <w:rsid w:val="006C317D"/>
    <w:rsid w:val="006C3E58"/>
    <w:rsid w:val="006C5A62"/>
    <w:rsid w:val="006C5D68"/>
    <w:rsid w:val="006C6976"/>
    <w:rsid w:val="006C6DD0"/>
    <w:rsid w:val="006D04EA"/>
    <w:rsid w:val="006D16C4"/>
    <w:rsid w:val="006D3E96"/>
    <w:rsid w:val="006D4515"/>
    <w:rsid w:val="006D4BB1"/>
    <w:rsid w:val="006D6593"/>
    <w:rsid w:val="006E5B50"/>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7FC"/>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133"/>
    <w:rsid w:val="007C2D89"/>
    <w:rsid w:val="007C4593"/>
    <w:rsid w:val="007C5309"/>
    <w:rsid w:val="007C6069"/>
    <w:rsid w:val="007C62D3"/>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0BC"/>
    <w:rsid w:val="00823303"/>
    <w:rsid w:val="008233B2"/>
    <w:rsid w:val="00823A9F"/>
    <w:rsid w:val="00823C85"/>
    <w:rsid w:val="00825138"/>
    <w:rsid w:val="008269DD"/>
    <w:rsid w:val="00830621"/>
    <w:rsid w:val="0083348C"/>
    <w:rsid w:val="008370D0"/>
    <w:rsid w:val="008373D3"/>
    <w:rsid w:val="00840617"/>
    <w:rsid w:val="00840F84"/>
    <w:rsid w:val="00842A47"/>
    <w:rsid w:val="00843C13"/>
    <w:rsid w:val="00843DEF"/>
    <w:rsid w:val="008454F8"/>
    <w:rsid w:val="0084766A"/>
    <w:rsid w:val="0085173A"/>
    <w:rsid w:val="008603CE"/>
    <w:rsid w:val="008620FC"/>
    <w:rsid w:val="008627A5"/>
    <w:rsid w:val="00863E05"/>
    <w:rsid w:val="00865ACA"/>
    <w:rsid w:val="00865D28"/>
    <w:rsid w:val="00865F85"/>
    <w:rsid w:val="008675F5"/>
    <w:rsid w:val="00867C10"/>
    <w:rsid w:val="00870439"/>
    <w:rsid w:val="00870DA1"/>
    <w:rsid w:val="00883F93"/>
    <w:rsid w:val="00884742"/>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6F8"/>
    <w:rsid w:val="00913CA9"/>
    <w:rsid w:val="009145AE"/>
    <w:rsid w:val="009146CE"/>
    <w:rsid w:val="00914CA7"/>
    <w:rsid w:val="00915C3E"/>
    <w:rsid w:val="009161A8"/>
    <w:rsid w:val="009161E6"/>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1A1"/>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22D7"/>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197D"/>
    <w:rsid w:val="00A9295B"/>
    <w:rsid w:val="00A93B09"/>
    <w:rsid w:val="00A950A6"/>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6EE"/>
    <w:rsid w:val="00AF0C18"/>
    <w:rsid w:val="00AF47C5"/>
    <w:rsid w:val="00AF5398"/>
    <w:rsid w:val="00B049AF"/>
    <w:rsid w:val="00B07242"/>
    <w:rsid w:val="00B10534"/>
    <w:rsid w:val="00B113DB"/>
    <w:rsid w:val="00B11D8A"/>
    <w:rsid w:val="00B12981"/>
    <w:rsid w:val="00B147DD"/>
    <w:rsid w:val="00B156FD"/>
    <w:rsid w:val="00B21F61"/>
    <w:rsid w:val="00B22EB0"/>
    <w:rsid w:val="00B23261"/>
    <w:rsid w:val="00B25407"/>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E3B"/>
    <w:rsid w:val="00B56FBE"/>
    <w:rsid w:val="00B60ACF"/>
    <w:rsid w:val="00B62B58"/>
    <w:rsid w:val="00B65149"/>
    <w:rsid w:val="00B66567"/>
    <w:rsid w:val="00B6659B"/>
    <w:rsid w:val="00B66F52"/>
    <w:rsid w:val="00B66FE5"/>
    <w:rsid w:val="00B72880"/>
    <w:rsid w:val="00B758BF"/>
    <w:rsid w:val="00B77EC8"/>
    <w:rsid w:val="00B827A6"/>
    <w:rsid w:val="00B831CE"/>
    <w:rsid w:val="00B86677"/>
    <w:rsid w:val="00B87131"/>
    <w:rsid w:val="00B87FA2"/>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058B"/>
    <w:rsid w:val="00BD36DE"/>
    <w:rsid w:val="00BD52D7"/>
    <w:rsid w:val="00BD5AD2"/>
    <w:rsid w:val="00BE22F3"/>
    <w:rsid w:val="00BE4738"/>
    <w:rsid w:val="00BE54D7"/>
    <w:rsid w:val="00BE5B52"/>
    <w:rsid w:val="00BE7B8D"/>
    <w:rsid w:val="00BF0993"/>
    <w:rsid w:val="00BF10A9"/>
    <w:rsid w:val="00BF1703"/>
    <w:rsid w:val="00BF231C"/>
    <w:rsid w:val="00BF51E5"/>
    <w:rsid w:val="00BF54C7"/>
    <w:rsid w:val="00BF74A6"/>
    <w:rsid w:val="00C013AD"/>
    <w:rsid w:val="00C04904"/>
    <w:rsid w:val="00C056B3"/>
    <w:rsid w:val="00C103E5"/>
    <w:rsid w:val="00C13319"/>
    <w:rsid w:val="00C13EE9"/>
    <w:rsid w:val="00C169C8"/>
    <w:rsid w:val="00C21540"/>
    <w:rsid w:val="00C21906"/>
    <w:rsid w:val="00C21BFA"/>
    <w:rsid w:val="00C24C8D"/>
    <w:rsid w:val="00C25FE2"/>
    <w:rsid w:val="00C26B53"/>
    <w:rsid w:val="00C279B2"/>
    <w:rsid w:val="00C33E50"/>
    <w:rsid w:val="00C34C20"/>
    <w:rsid w:val="00C353CE"/>
    <w:rsid w:val="00C35A3E"/>
    <w:rsid w:val="00C42130"/>
    <w:rsid w:val="00C423A4"/>
    <w:rsid w:val="00C423E3"/>
    <w:rsid w:val="00C44BF5"/>
    <w:rsid w:val="00C521D6"/>
    <w:rsid w:val="00C53EE1"/>
    <w:rsid w:val="00C55232"/>
    <w:rsid w:val="00C553A4"/>
    <w:rsid w:val="00C55A06"/>
    <w:rsid w:val="00C55D03"/>
    <w:rsid w:val="00C601BC"/>
    <w:rsid w:val="00C6329F"/>
    <w:rsid w:val="00C63340"/>
    <w:rsid w:val="00C643F9"/>
    <w:rsid w:val="00C64E95"/>
    <w:rsid w:val="00C70988"/>
    <w:rsid w:val="00C71372"/>
    <w:rsid w:val="00C72410"/>
    <w:rsid w:val="00C7287F"/>
    <w:rsid w:val="00C80CB8"/>
    <w:rsid w:val="00C819F8"/>
    <w:rsid w:val="00C8248C"/>
    <w:rsid w:val="00C84E33"/>
    <w:rsid w:val="00C86D6F"/>
    <w:rsid w:val="00C905FC"/>
    <w:rsid w:val="00C92D03"/>
    <w:rsid w:val="00C9319C"/>
    <w:rsid w:val="00C9435D"/>
    <w:rsid w:val="00C94DF2"/>
    <w:rsid w:val="00C94E8B"/>
    <w:rsid w:val="00C96741"/>
    <w:rsid w:val="00CA0A2B"/>
    <w:rsid w:val="00CA2D1B"/>
    <w:rsid w:val="00CA375D"/>
    <w:rsid w:val="00CA662A"/>
    <w:rsid w:val="00CA7AFD"/>
    <w:rsid w:val="00CA7C3C"/>
    <w:rsid w:val="00CB0189"/>
    <w:rsid w:val="00CB0BA2"/>
    <w:rsid w:val="00CB1A42"/>
    <w:rsid w:val="00CB1B0C"/>
    <w:rsid w:val="00CB2C0B"/>
    <w:rsid w:val="00CB517D"/>
    <w:rsid w:val="00CB7E98"/>
    <w:rsid w:val="00CC038D"/>
    <w:rsid w:val="00CC08DB"/>
    <w:rsid w:val="00CC0FD9"/>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78A"/>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519"/>
    <w:rsid w:val="00D352A2"/>
    <w:rsid w:val="00D4162B"/>
    <w:rsid w:val="00D4514F"/>
    <w:rsid w:val="00D451E2"/>
    <w:rsid w:val="00D45E89"/>
    <w:rsid w:val="00D45E8D"/>
    <w:rsid w:val="00D466AE"/>
    <w:rsid w:val="00D4734F"/>
    <w:rsid w:val="00D51BF3"/>
    <w:rsid w:val="00D646D4"/>
    <w:rsid w:val="00D66846"/>
    <w:rsid w:val="00D675FB"/>
    <w:rsid w:val="00D70F61"/>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456"/>
    <w:rsid w:val="00DB66CA"/>
    <w:rsid w:val="00DB6BCA"/>
    <w:rsid w:val="00DB6F54"/>
    <w:rsid w:val="00DB73F7"/>
    <w:rsid w:val="00DC0321"/>
    <w:rsid w:val="00DC3067"/>
    <w:rsid w:val="00DC370B"/>
    <w:rsid w:val="00DC58CE"/>
    <w:rsid w:val="00DC5B90"/>
    <w:rsid w:val="00DD00FF"/>
    <w:rsid w:val="00DD0619"/>
    <w:rsid w:val="00DD07FB"/>
    <w:rsid w:val="00DD25C6"/>
    <w:rsid w:val="00DD4FE5"/>
    <w:rsid w:val="00DD54B0"/>
    <w:rsid w:val="00DD57EE"/>
    <w:rsid w:val="00DD6BCC"/>
    <w:rsid w:val="00DE05B9"/>
    <w:rsid w:val="00DE0A4B"/>
    <w:rsid w:val="00DE2410"/>
    <w:rsid w:val="00DE2939"/>
    <w:rsid w:val="00DE6E81"/>
    <w:rsid w:val="00DE703F"/>
    <w:rsid w:val="00DE736B"/>
    <w:rsid w:val="00DE7595"/>
    <w:rsid w:val="00DF1961"/>
    <w:rsid w:val="00DF44DE"/>
    <w:rsid w:val="00E00515"/>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308D"/>
    <w:rsid w:val="00E34A98"/>
    <w:rsid w:val="00E35D1E"/>
    <w:rsid w:val="00E360ED"/>
    <w:rsid w:val="00E364F9"/>
    <w:rsid w:val="00E365FA"/>
    <w:rsid w:val="00E36789"/>
    <w:rsid w:val="00E36D97"/>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C28"/>
    <w:rsid w:val="00EA58D1"/>
    <w:rsid w:val="00EA61BC"/>
    <w:rsid w:val="00EA681A"/>
    <w:rsid w:val="00EA735B"/>
    <w:rsid w:val="00EB1E69"/>
    <w:rsid w:val="00EB2086"/>
    <w:rsid w:val="00EB31ED"/>
    <w:rsid w:val="00EB5EDF"/>
    <w:rsid w:val="00EB60FE"/>
    <w:rsid w:val="00EB74DB"/>
    <w:rsid w:val="00EC20D3"/>
    <w:rsid w:val="00EC5359"/>
    <w:rsid w:val="00EC562A"/>
    <w:rsid w:val="00ED067A"/>
    <w:rsid w:val="00ED2B50"/>
    <w:rsid w:val="00EE0350"/>
    <w:rsid w:val="00EE0719"/>
    <w:rsid w:val="00EE0E80"/>
    <w:rsid w:val="00EE613F"/>
    <w:rsid w:val="00EE7295"/>
    <w:rsid w:val="00EE7869"/>
    <w:rsid w:val="00EF054A"/>
    <w:rsid w:val="00EF0F9F"/>
    <w:rsid w:val="00EF3235"/>
    <w:rsid w:val="00EF37DC"/>
    <w:rsid w:val="00EF7E72"/>
    <w:rsid w:val="00F06D37"/>
    <w:rsid w:val="00F07B9D"/>
    <w:rsid w:val="00F11586"/>
    <w:rsid w:val="00F1183B"/>
    <w:rsid w:val="00F11890"/>
    <w:rsid w:val="00F11C9F"/>
    <w:rsid w:val="00F12263"/>
    <w:rsid w:val="00F1409D"/>
    <w:rsid w:val="00F14214"/>
    <w:rsid w:val="00F157A9"/>
    <w:rsid w:val="00F16F00"/>
    <w:rsid w:val="00F25BB6"/>
    <w:rsid w:val="00F26B7E"/>
    <w:rsid w:val="00F27A3B"/>
    <w:rsid w:val="00F32780"/>
    <w:rsid w:val="00F33817"/>
    <w:rsid w:val="00F41901"/>
    <w:rsid w:val="00F420D5"/>
    <w:rsid w:val="00F451EA"/>
    <w:rsid w:val="00F45447"/>
    <w:rsid w:val="00F456C6"/>
    <w:rsid w:val="00F4577B"/>
    <w:rsid w:val="00F46496"/>
    <w:rsid w:val="00F474D0"/>
    <w:rsid w:val="00F50179"/>
    <w:rsid w:val="00F515EE"/>
    <w:rsid w:val="00F51B5B"/>
    <w:rsid w:val="00F54A12"/>
    <w:rsid w:val="00F54AE2"/>
    <w:rsid w:val="00F56511"/>
    <w:rsid w:val="00F6194E"/>
    <w:rsid w:val="00F623AC"/>
    <w:rsid w:val="00F6412A"/>
    <w:rsid w:val="00F641E3"/>
    <w:rsid w:val="00F65893"/>
    <w:rsid w:val="00F66A4A"/>
    <w:rsid w:val="00F71E22"/>
    <w:rsid w:val="00F72142"/>
    <w:rsid w:val="00F72AE7"/>
    <w:rsid w:val="00F81171"/>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4D3"/>
    <w:rsid w:val="00FD09A1"/>
    <w:rsid w:val="00FD2A7C"/>
    <w:rsid w:val="00FD59EB"/>
    <w:rsid w:val="00FD7299"/>
    <w:rsid w:val="00FE1FBE"/>
    <w:rsid w:val="00FE3901"/>
    <w:rsid w:val="00FE39D3"/>
    <w:rsid w:val="00FE4BCE"/>
    <w:rsid w:val="00FE54AE"/>
    <w:rsid w:val="00FE576A"/>
    <w:rsid w:val="00FE7E79"/>
    <w:rsid w:val="00FF02F5"/>
    <w:rsid w:val="00FF1D58"/>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pPr>
      <w:widowControl w:val="0"/>
      <w:adjustRightInd w:val="0"/>
      <w:spacing w:line="400" w:lineRule="exact"/>
      <w:jc w:val="both"/>
    </w:pPr>
    <w:rPr>
      <w:kern w:val="2"/>
      <w:sz w:val="21"/>
      <w:szCs w:val="21"/>
    </w:rPr>
  </w:style>
  <w:style w:type="paragraph" w:styleId="1">
    <w:name w:val="heading 1"/>
    <w:basedOn w:val="afff7"/>
    <w:next w:val="afff7"/>
    <w:link w:val="1Char"/>
    <w:qFormat/>
    <w:pPr>
      <w:keepNext/>
      <w:keepLines/>
      <w:spacing w:before="340" w:after="330" w:line="578" w:lineRule="auto"/>
      <w:outlineLvl w:val="0"/>
    </w:pPr>
    <w:rPr>
      <w:b/>
      <w:bCs/>
      <w:kern w:val="44"/>
      <w:sz w:val="44"/>
      <w:szCs w:val="44"/>
    </w:rPr>
  </w:style>
  <w:style w:type="paragraph" w:styleId="22">
    <w:name w:val="heading 2"/>
    <w:basedOn w:val="afff7"/>
    <w:next w:val="afff7"/>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pPr>
      <w:keepNext/>
      <w:keepLines/>
      <w:spacing w:before="260" w:after="260" w:line="416" w:lineRule="auto"/>
      <w:outlineLvl w:val="2"/>
    </w:pPr>
    <w:rPr>
      <w:b/>
      <w:bCs/>
      <w:sz w:val="32"/>
      <w:szCs w:val="32"/>
    </w:rPr>
  </w:style>
  <w:style w:type="paragraph" w:styleId="4">
    <w:name w:val="heading 4"/>
    <w:basedOn w:val="afff7"/>
    <w:next w:val="afff7"/>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70">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Document Map"/>
    <w:basedOn w:val="afff7"/>
    <w:link w:val="Char"/>
    <w:uiPriority w:val="99"/>
    <w:semiHidden/>
    <w:unhideWhenUsed/>
    <w:qFormat/>
    <w:rPr>
      <w:rFonts w:ascii="宋体"/>
      <w:sz w:val="18"/>
      <w:szCs w:val="18"/>
    </w:rPr>
  </w:style>
  <w:style w:type="paragraph" w:styleId="afffd">
    <w:name w:val="Body Text"/>
    <w:basedOn w:val="afff7"/>
    <w:link w:val="Char0"/>
    <w:qFormat/>
    <w:pPr>
      <w:spacing w:after="120"/>
    </w:pPr>
  </w:style>
  <w:style w:type="paragraph" w:styleId="50">
    <w:name w:val="toc 5"/>
    <w:basedOn w:val="afff7"/>
    <w:next w:val="afff7"/>
    <w:uiPriority w:val="39"/>
    <w:unhideWhenUsed/>
    <w:qFormat/>
    <w:pPr>
      <w:ind w:left="839"/>
    </w:pPr>
    <w:rPr>
      <w:rFonts w:ascii="宋体"/>
    </w:rPr>
  </w:style>
  <w:style w:type="paragraph" w:styleId="30">
    <w:name w:val="toc 3"/>
    <w:basedOn w:val="afff7"/>
    <w:next w:val="afff7"/>
    <w:uiPriority w:val="39"/>
    <w:unhideWhenUsed/>
    <w:qFormat/>
    <w:pPr>
      <w:spacing w:line="300" w:lineRule="exact"/>
      <w:ind w:left="420"/>
    </w:pPr>
    <w:rPr>
      <w:rFonts w:ascii="宋体"/>
    </w:rPr>
  </w:style>
  <w:style w:type="paragraph" w:styleId="afffe">
    <w:name w:val="Balloon Text"/>
    <w:basedOn w:val="afff7"/>
    <w:link w:val="Char1"/>
    <w:uiPriority w:val="99"/>
    <w:semiHidden/>
    <w:unhideWhenUsed/>
    <w:qFormat/>
    <w:rPr>
      <w:sz w:val="18"/>
      <w:szCs w:val="18"/>
    </w:rPr>
  </w:style>
  <w:style w:type="paragraph" w:styleId="affff">
    <w:name w:val="footer"/>
    <w:basedOn w:val="afff7"/>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7"/>
    <w:link w:val="Char3"/>
    <w:uiPriority w:val="99"/>
    <w:qFormat/>
    <w:pPr>
      <w:tabs>
        <w:tab w:val="center" w:pos="4153"/>
        <w:tab w:val="right" w:pos="8306"/>
      </w:tabs>
      <w:adjustRightInd/>
      <w:snapToGrid w:val="0"/>
      <w:jc w:val="center"/>
    </w:pPr>
    <w:rPr>
      <w:sz w:val="18"/>
      <w:szCs w:val="18"/>
    </w:rPr>
  </w:style>
  <w:style w:type="paragraph" w:styleId="10">
    <w:name w:val="toc 1"/>
    <w:basedOn w:val="afff7"/>
    <w:next w:val="afff7"/>
    <w:uiPriority w:val="39"/>
    <w:unhideWhenUsed/>
    <w:qFormat/>
    <w:rPr>
      <w:rFonts w:ascii="宋体"/>
    </w:rPr>
  </w:style>
  <w:style w:type="paragraph" w:styleId="40">
    <w:name w:val="toc 4"/>
    <w:basedOn w:val="afff7"/>
    <w:next w:val="afff7"/>
    <w:uiPriority w:val="39"/>
    <w:unhideWhenUsed/>
    <w:qFormat/>
    <w:pPr>
      <w:tabs>
        <w:tab w:val="right" w:leader="dot" w:pos="9344"/>
      </w:tabs>
      <w:spacing w:line="300" w:lineRule="exact"/>
      <w:ind w:left="629"/>
    </w:pPr>
    <w:rPr>
      <w:rFonts w:ascii="宋体"/>
    </w:rPr>
  </w:style>
  <w:style w:type="paragraph" w:styleId="affff1">
    <w:name w:val="footnote text"/>
    <w:basedOn w:val="afff7"/>
    <w:next w:val="afff7"/>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7"/>
    <w:next w:val="afff7"/>
    <w:uiPriority w:val="39"/>
    <w:unhideWhenUsed/>
    <w:qFormat/>
    <w:pPr>
      <w:spacing w:line="300" w:lineRule="exact"/>
      <w:ind w:left="1049"/>
    </w:pPr>
    <w:rPr>
      <w:rFonts w:ascii="宋体"/>
    </w:rPr>
  </w:style>
  <w:style w:type="paragraph" w:styleId="affff2">
    <w:name w:val="table of figures"/>
    <w:basedOn w:val="afff7"/>
    <w:next w:val="afff7"/>
    <w:semiHidden/>
    <w:qFormat/>
    <w:pPr>
      <w:adjustRightInd/>
      <w:spacing w:line="240" w:lineRule="auto"/>
      <w:jc w:val="left"/>
    </w:pPr>
    <w:rPr>
      <w:szCs w:val="24"/>
    </w:rPr>
  </w:style>
  <w:style w:type="paragraph" w:styleId="23">
    <w:name w:val="toc 2"/>
    <w:basedOn w:val="afff7"/>
    <w:next w:val="afff7"/>
    <w:uiPriority w:val="39"/>
    <w:unhideWhenUsed/>
    <w:qFormat/>
    <w:pPr>
      <w:tabs>
        <w:tab w:val="right" w:leader="dot" w:pos="9344"/>
      </w:tabs>
      <w:spacing w:line="300" w:lineRule="exact"/>
      <w:ind w:left="210"/>
    </w:pPr>
    <w:rPr>
      <w:rFonts w:ascii="宋体"/>
    </w:rPr>
  </w:style>
  <w:style w:type="paragraph" w:styleId="affff3">
    <w:name w:val="Title"/>
    <w:basedOn w:val="afff7"/>
    <w:link w:val="Char5"/>
    <w:qFormat/>
    <w:pPr>
      <w:spacing w:before="240" w:after="60"/>
      <w:jc w:val="center"/>
      <w:outlineLvl w:val="0"/>
    </w:pPr>
    <w:rPr>
      <w:rFonts w:ascii="Arial" w:hAnsi="Arial" w:cs="Arial"/>
      <w:b/>
      <w:bCs/>
      <w:sz w:val="32"/>
      <w:szCs w:val="32"/>
    </w:rPr>
  </w:style>
  <w:style w:type="table" w:styleId="affff4">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f0"/>
    <w:uiPriority w:val="99"/>
    <w:qFormat/>
    <w:rPr>
      <w:kern w:val="2"/>
      <w:sz w:val="18"/>
      <w:szCs w:val="18"/>
    </w:rPr>
  </w:style>
  <w:style w:type="character" w:customStyle="1" w:styleId="Char2">
    <w:name w:val="页脚 Char"/>
    <w:link w:val="affff"/>
    <w:uiPriority w:val="99"/>
    <w:qFormat/>
    <w:rPr>
      <w:rFonts w:ascii="宋体"/>
      <w:kern w:val="2"/>
      <w:sz w:val="18"/>
      <w:szCs w:val="18"/>
    </w:rPr>
  </w:style>
  <w:style w:type="character" w:customStyle="1" w:styleId="Char1">
    <w:name w:val="批注框文本 Char"/>
    <w:link w:val="afffe"/>
    <w:uiPriority w:val="99"/>
    <w:semiHidden/>
    <w:qFormat/>
    <w:rPr>
      <w:kern w:val="2"/>
      <w:sz w:val="18"/>
      <w:szCs w:val="18"/>
    </w:rPr>
  </w:style>
  <w:style w:type="paragraph" w:styleId="affffa">
    <w:name w:val="Quote"/>
    <w:basedOn w:val="afff7"/>
    <w:next w:val="afff7"/>
    <w:link w:val="Char6"/>
    <w:uiPriority w:val="29"/>
    <w:qFormat/>
    <w:rPr>
      <w:i/>
      <w:iCs/>
      <w:color w:val="000000"/>
    </w:rPr>
  </w:style>
  <w:style w:type="character" w:customStyle="1" w:styleId="Char6">
    <w:name w:val="引用 Char"/>
    <w:link w:val="affffa"/>
    <w:uiPriority w:val="29"/>
    <w:qFormat/>
    <w:rPr>
      <w:i/>
      <w:iCs/>
      <w:color w:val="000000"/>
      <w:kern w:val="2"/>
      <w:sz w:val="21"/>
      <w:szCs w:val="21"/>
    </w:rPr>
  </w:style>
  <w:style w:type="character" w:customStyle="1" w:styleId="Char5">
    <w:name w:val="标题 Char"/>
    <w:link w:val="affff3"/>
    <w:qFormat/>
    <w:rPr>
      <w:rFonts w:ascii="Arial" w:hAnsi="Arial" w:cs="Arial"/>
      <w:b/>
      <w:bCs/>
      <w:kern w:val="2"/>
      <w:sz w:val="32"/>
      <w:szCs w:val="32"/>
    </w:rPr>
  </w:style>
  <w:style w:type="paragraph" w:customStyle="1" w:styleId="affffb">
    <w:name w:val="标准标志"/>
    <w:next w:val="afff7"/>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qFormat/>
    <w:pPr>
      <w:ind w:left="198"/>
    </w:pPr>
    <w:rPr>
      <w:rFonts w:ascii="宋体" w:hAnsi="Times New Roman"/>
      <w:sz w:val="18"/>
    </w:rPr>
  </w:style>
  <w:style w:type="paragraph" w:customStyle="1" w:styleId="affffe">
    <w:name w:val="标准文件_页脚奇数页"/>
    <w:qFormat/>
    <w:pPr>
      <w:ind w:right="227"/>
      <w:jc w:val="right"/>
    </w:pPr>
    <w:rPr>
      <w:rFonts w:ascii="宋体" w:hAnsi="Times New Roman"/>
      <w:sz w:val="18"/>
    </w:rPr>
  </w:style>
  <w:style w:type="paragraph" w:customStyle="1" w:styleId="afffff">
    <w:name w:val="标准书眉一"/>
    <w:qFormat/>
    <w:pPr>
      <w:jc w:val="both"/>
    </w:pPr>
    <w:rPr>
      <w:rFonts w:ascii="Times New Roman" w:hAnsi="Times New Roman"/>
    </w:rPr>
  </w:style>
  <w:style w:type="paragraph" w:customStyle="1" w:styleId="ICS">
    <w:name w:val="标准文件_ICS"/>
    <w:basedOn w:val="afff7"/>
    <w:qFormat/>
    <w:pPr>
      <w:spacing w:line="0" w:lineRule="atLeast"/>
    </w:pPr>
    <w:rPr>
      <w:rFonts w:ascii="黑体" w:eastAsia="黑体" w:hAnsi="宋体"/>
    </w:rPr>
  </w:style>
  <w:style w:type="paragraph" w:customStyle="1" w:styleId="afffff0">
    <w:name w:val="标准文件_标准正文"/>
    <w:basedOn w:val="afff7"/>
    <w:next w:val="afffff1"/>
    <w:qFormat/>
    <w:pPr>
      <w:snapToGrid w:val="0"/>
      <w:ind w:firstLineChars="200" w:firstLine="200"/>
    </w:pPr>
    <w:rPr>
      <w:kern w:val="0"/>
    </w:rPr>
  </w:style>
  <w:style w:type="paragraph" w:customStyle="1" w:styleId="afffff1">
    <w:name w:val="标准文件_段"/>
    <w:link w:val="Char7"/>
    <w:qFormat/>
    <w:pPr>
      <w:autoSpaceDE w:val="0"/>
      <w:autoSpaceDN w:val="0"/>
      <w:ind w:firstLineChars="200" w:firstLine="200"/>
      <w:jc w:val="both"/>
    </w:pPr>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7"/>
    <w:qFormat/>
    <w:pPr>
      <w:jc w:val="center"/>
    </w:pPr>
    <w:rPr>
      <w:rFonts w:ascii="黑体" w:eastAsia="黑体"/>
      <w:kern w:val="0"/>
      <w:sz w:val="44"/>
    </w:rPr>
  </w:style>
  <w:style w:type="paragraph" w:customStyle="1" w:styleId="afffff4">
    <w:name w:val="标准文件_标准代替"/>
    <w:basedOn w:val="afff7"/>
    <w:next w:val="afff7"/>
    <w:qFormat/>
    <w:pPr>
      <w:spacing w:line="310" w:lineRule="exact"/>
      <w:jc w:val="right"/>
    </w:pPr>
    <w:rPr>
      <w:rFonts w:ascii="宋体" w:hAnsi="宋体"/>
      <w:kern w:val="0"/>
    </w:rPr>
  </w:style>
  <w:style w:type="paragraph" w:customStyle="1" w:styleId="afffff5">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7"/>
    <w:qFormat/>
    <w:pPr>
      <w:jc w:val="left"/>
    </w:pPr>
  </w:style>
  <w:style w:type="paragraph" w:customStyle="1" w:styleId="afffff8">
    <w:name w:val="标准文件_参考文献标题"/>
    <w:basedOn w:val="afff7"/>
    <w:next w:val="afff7"/>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0">
    <w:name w:val="标准文件_二级条标题"/>
    <w:next w:val="afffff1"/>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7"/>
    <w:next w:val="afffff4"/>
    <w:qFormat/>
    <w:pPr>
      <w:spacing w:line="310" w:lineRule="exact"/>
      <w:jc w:val="right"/>
    </w:pPr>
    <w:rPr>
      <w:rFonts w:ascii="黑体" w:eastAsia="黑体"/>
      <w:kern w:val="0"/>
      <w:sz w:val="28"/>
    </w:rPr>
  </w:style>
  <w:style w:type="paragraph" w:customStyle="1" w:styleId="afffffb">
    <w:name w:val="标准文件_封面标准分类号"/>
    <w:basedOn w:val="afff7"/>
    <w:qFormat/>
    <w:rPr>
      <w:rFonts w:ascii="黑体" w:eastAsia="黑体"/>
      <w:b/>
      <w:kern w:val="0"/>
      <w:sz w:val="28"/>
    </w:rPr>
  </w:style>
  <w:style w:type="paragraph" w:customStyle="1" w:styleId="afffffc">
    <w:name w:val="标准文件_封面标准名称"/>
    <w:basedOn w:val="afff7"/>
    <w:qFormat/>
    <w:pPr>
      <w:spacing w:line="240" w:lineRule="auto"/>
      <w:jc w:val="center"/>
    </w:pPr>
    <w:rPr>
      <w:rFonts w:ascii="黑体" w:eastAsia="黑体"/>
      <w:kern w:val="0"/>
      <w:sz w:val="52"/>
    </w:rPr>
  </w:style>
  <w:style w:type="paragraph" w:customStyle="1" w:styleId="afffffd">
    <w:name w:val="标准文件_封面标准英文名称"/>
    <w:basedOn w:val="afff7"/>
    <w:qFormat/>
    <w:pPr>
      <w:spacing w:line="240" w:lineRule="auto"/>
      <w:jc w:val="center"/>
    </w:pPr>
    <w:rPr>
      <w:rFonts w:ascii="黑体" w:eastAsia="黑体"/>
      <w:b/>
      <w:sz w:val="28"/>
    </w:rPr>
  </w:style>
  <w:style w:type="paragraph" w:customStyle="1" w:styleId="afffffe">
    <w:name w:val="标准文件_封面发布日期"/>
    <w:basedOn w:val="afff7"/>
    <w:qFormat/>
    <w:pPr>
      <w:spacing w:line="310" w:lineRule="exact"/>
    </w:pPr>
    <w:rPr>
      <w:rFonts w:ascii="黑体" w:eastAsia="黑体"/>
      <w:kern w:val="0"/>
      <w:sz w:val="28"/>
    </w:rPr>
  </w:style>
  <w:style w:type="paragraph" w:customStyle="1" w:styleId="affffff">
    <w:name w:val="标准文件_封面密级"/>
    <w:basedOn w:val="afff7"/>
    <w:qFormat/>
    <w:rPr>
      <w:rFonts w:eastAsia="黑体"/>
      <w:sz w:val="32"/>
    </w:rPr>
  </w:style>
  <w:style w:type="paragraph" w:customStyle="1" w:styleId="affffff0">
    <w:name w:val="标准文件_封面实施日期"/>
    <w:basedOn w:val="afff7"/>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1"/>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1"/>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6">
    <w:name w:val="标准文件_附录一级条标题"/>
    <w:next w:val="afffff1"/>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7">
    <w:name w:val="标准文件_附录二级条标题"/>
    <w:basedOn w:val="aff6"/>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1"/>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9">
    <w:name w:val="标准文件_附录四级条标题"/>
    <w:next w:val="afffff1"/>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1"/>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a">
    <w:name w:val="标准文件_附录五级条标题"/>
    <w:next w:val="afffff1"/>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d"/>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d"/>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7"/>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1">
    <w:name w:val="标准文件_三级条标题"/>
    <w:basedOn w:val="afff0"/>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1"/>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1"/>
    <w:semiHidden/>
    <w:qFormat/>
    <w:rPr>
      <w:rFonts w:ascii="宋体"/>
      <w:kern w:val="2"/>
      <w:sz w:val="18"/>
      <w:szCs w:val="18"/>
    </w:rPr>
  </w:style>
  <w:style w:type="paragraph" w:customStyle="1" w:styleId="affffff8">
    <w:name w:val="标准文件_条文脚注"/>
    <w:basedOn w:val="affff1"/>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7"/>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1"/>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e">
    <w:name w:val="标准文件_章标题"/>
    <w:next w:val="afffff1"/>
    <w:qFormat/>
    <w:pPr>
      <w:numPr>
        <w:ilvl w:val="1"/>
        <w:numId w:val="2"/>
      </w:numPr>
      <w:spacing w:beforeLines="100" w:afterLines="100"/>
      <w:jc w:val="both"/>
      <w:outlineLvl w:val="0"/>
    </w:pPr>
    <w:rPr>
      <w:rFonts w:ascii="黑体" w:eastAsia="黑体" w:hAnsi="Times New Roman"/>
      <w:sz w:val="21"/>
    </w:rPr>
  </w:style>
  <w:style w:type="paragraph" w:customStyle="1" w:styleId="afff">
    <w:name w:val="标准文件_一级条标题"/>
    <w:basedOn w:val="affe"/>
    <w:next w:val="afffff1"/>
    <w:qFormat/>
    <w:pPr>
      <w:numPr>
        <w:ilvl w:val="2"/>
      </w:numPr>
      <w:spacing w:beforeLines="50" w:afterLines="50"/>
      <w:outlineLvl w:val="1"/>
    </w:pPr>
  </w:style>
  <w:style w:type="paragraph" w:customStyle="1" w:styleId="affffffa">
    <w:name w:val="标准文件_一致程度"/>
    <w:basedOn w:val="afff7"/>
    <w:qFormat/>
    <w:pPr>
      <w:spacing w:line="440" w:lineRule="exact"/>
      <w:jc w:val="center"/>
    </w:pPr>
    <w:rPr>
      <w:sz w:val="28"/>
    </w:rPr>
  </w:style>
  <w:style w:type="paragraph" w:customStyle="1" w:styleId="affffffb">
    <w:name w:val="标准文件_引言标题"/>
    <w:next w:val="afff7"/>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7"/>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1"/>
    <w:qFormat/>
    <w:pPr>
      <w:numPr>
        <w:numId w:val="16"/>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7"/>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hAnsi="Times New Roman"/>
      <w:sz w:val="21"/>
    </w:rPr>
  </w:style>
  <w:style w:type="paragraph" w:customStyle="1" w:styleId="afff5">
    <w:name w:val="标准文件_正文英文表标题"/>
    <w:next w:val="afffff1"/>
    <w:qFormat/>
    <w:pPr>
      <w:numPr>
        <w:numId w:val="18"/>
      </w:numPr>
      <w:jc w:val="center"/>
    </w:pPr>
    <w:rPr>
      <w:rFonts w:ascii="黑体" w:eastAsia="黑体" w:hAnsi="Times New Roman"/>
      <w:sz w:val="21"/>
    </w:rPr>
  </w:style>
  <w:style w:type="paragraph" w:customStyle="1" w:styleId="afb">
    <w:name w:val="标准文件_正文英文图标题"/>
    <w:next w:val="afffff1"/>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qFormat/>
    <w:pPr>
      <w:spacing w:before="180" w:line="180" w:lineRule="exact"/>
      <w:jc w:val="center"/>
    </w:pPr>
    <w:rPr>
      <w:rFonts w:ascii="宋体" w:hAnsi="Times New Roman"/>
      <w:sz w:val="21"/>
    </w:rPr>
  </w:style>
  <w:style w:type="paragraph" w:customStyle="1" w:styleId="afffffff3">
    <w:name w:val="封面标准文稿类别"/>
    <w:qFormat/>
    <w:pPr>
      <w:spacing w:before="440" w:line="400" w:lineRule="exact"/>
      <w:jc w:val="center"/>
    </w:pPr>
    <w:rPr>
      <w:rFonts w:ascii="宋体" w:hAnsi="Times New Roman"/>
      <w:sz w:val="24"/>
    </w:rPr>
  </w:style>
  <w:style w:type="paragraph" w:customStyle="1" w:styleId="afffffff4">
    <w:name w:val="封面标准英文名称"/>
    <w:qFormat/>
    <w:pPr>
      <w:widowControl w:val="0"/>
      <w:spacing w:line="360" w:lineRule="exact"/>
      <w:jc w:val="center"/>
    </w:pPr>
    <w:rPr>
      <w:rFonts w:ascii="Times New Roman" w:hAnsi="Times New Roman"/>
      <w:sz w:val="28"/>
    </w:rPr>
  </w:style>
  <w:style w:type="paragraph" w:customStyle="1" w:styleId="afffffff5">
    <w:name w:val="封面一致性程度标识"/>
    <w:qFormat/>
    <w:pPr>
      <w:spacing w:before="440" w:line="440" w:lineRule="exact"/>
      <w:jc w:val="center"/>
    </w:pPr>
    <w:rPr>
      <w:rFonts w:ascii="Times New Roman" w:hAnsi="Times New Roman"/>
      <w:sz w:val="28"/>
    </w:rPr>
  </w:style>
  <w:style w:type="paragraph" w:customStyle="1" w:styleId="afffffff6">
    <w:name w:val="封面正文"/>
    <w:qFormat/>
    <w:pPr>
      <w:jc w:val="both"/>
    </w:pPr>
    <w:rPr>
      <w:rFonts w:ascii="Times New Roman" w:hAnsi="Times New Roman"/>
    </w:rPr>
  </w:style>
  <w:style w:type="paragraph" w:customStyle="1" w:styleId="afffffff7">
    <w:name w:val="附录二级无标题条"/>
    <w:basedOn w:val="afff7"/>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7"/>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hAnsi="Times New Roman"/>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hAnsi="Times New Roman"/>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f"/>
    <w:qFormat/>
    <w:pPr>
      <w:spacing w:beforeLines="0" w:afterLines="0"/>
      <w:outlineLvl w:val="9"/>
    </w:pPr>
    <w:rPr>
      <w:rFonts w:ascii="宋体" w:eastAsia="宋体"/>
    </w:rPr>
  </w:style>
  <w:style w:type="paragraph" w:customStyle="1" w:styleId="affffffffb">
    <w:name w:val="标准文件_五级无标题"/>
    <w:basedOn w:val="afff3"/>
    <w:qFormat/>
    <w:pPr>
      <w:spacing w:beforeLines="0" w:afterLines="0"/>
      <w:outlineLvl w:val="9"/>
    </w:pPr>
    <w:rPr>
      <w:rFonts w:ascii="宋体" w:eastAsia="宋体"/>
    </w:rPr>
  </w:style>
  <w:style w:type="paragraph" w:customStyle="1" w:styleId="affffffffc">
    <w:name w:val="标准文件_三级无标题"/>
    <w:basedOn w:val="afff1"/>
    <w:qFormat/>
    <w:pPr>
      <w:spacing w:beforeLines="0" w:afterLines="0"/>
      <w:outlineLvl w:val="9"/>
    </w:pPr>
    <w:rPr>
      <w:rFonts w:ascii="宋体" w:eastAsia="宋体"/>
    </w:rPr>
  </w:style>
  <w:style w:type="paragraph" w:customStyle="1" w:styleId="affffffffd">
    <w:name w:val="标准文件_二级无标题"/>
    <w:basedOn w:val="afff0"/>
    <w:qFormat/>
    <w:pPr>
      <w:spacing w:beforeLines="0" w:afterLines="0"/>
      <w:outlineLvl w:val="9"/>
    </w:pPr>
    <w:rPr>
      <w:rFonts w:ascii="宋体" w:eastAsia="宋体"/>
    </w:rPr>
  </w:style>
  <w:style w:type="paragraph" w:customStyle="1" w:styleId="affffffffe">
    <w:name w:val="标准_四级无标题"/>
    <w:basedOn w:val="afff2"/>
    <w:next w:val="afffff1"/>
    <w:qFormat/>
    <w:rPr>
      <w:rFonts w:eastAsia="宋体"/>
    </w:rPr>
  </w:style>
  <w:style w:type="paragraph" w:customStyle="1" w:styleId="afffffffff">
    <w:name w:val="标准文件_四级无标题"/>
    <w:basedOn w:val="afff2"/>
    <w:qFormat/>
    <w:pPr>
      <w:spacing w:beforeLines="0" w:afterLines="0"/>
      <w:outlineLvl w:val="9"/>
    </w:pPr>
    <w:rPr>
      <w:rFonts w:ascii="宋体" w:eastAsia="宋体" w:hAnsi="黑体"/>
      <w:szCs w:val="52"/>
    </w:rPr>
  </w:style>
  <w:style w:type="paragraph" w:customStyle="1" w:styleId="aff3">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5"/>
    <w:qFormat/>
    <w:pPr>
      <w:numPr>
        <w:numId w:val="0"/>
      </w:numPr>
      <w:spacing w:after="280"/>
      <w:outlineLvl w:val="9"/>
    </w:pPr>
  </w:style>
  <w:style w:type="paragraph" w:customStyle="1" w:styleId="afffffffff1">
    <w:name w:val="标准文件_二级项"/>
    <w:qFormat/>
    <w:rPr>
      <w:rFonts w:ascii="宋体" w:hAnsi="Times New Roman"/>
      <w:sz w:val="21"/>
    </w:rPr>
  </w:style>
  <w:style w:type="paragraph" w:customStyle="1" w:styleId="af3">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4">
    <w:name w:val="标准文件_注："/>
    <w:next w:val="afffff1"/>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6"/>
    <w:qFormat/>
    <w:pPr>
      <w:widowControl w:val="0"/>
      <w:numPr>
        <w:numId w:val="28"/>
      </w:numPr>
      <w:jc w:val="both"/>
    </w:pPr>
    <w:rPr>
      <w:rFonts w:ascii="宋体" w:hAnsi="Times New Roman"/>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7"/>
    <w:next w:val="afffffffff6"/>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8"/>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8"/>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afterLines="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6"/>
    <w:qFormat/>
    <w:pPr>
      <w:spacing w:beforeLines="0" w:afterLines="0" w:line="276" w:lineRule="auto"/>
      <w:outlineLvl w:val="9"/>
    </w:pPr>
    <w:rPr>
      <w:rFonts w:ascii="宋体" w:eastAsia="宋体"/>
    </w:rPr>
  </w:style>
  <w:style w:type="paragraph" w:customStyle="1" w:styleId="affffffffff5">
    <w:name w:val="标准文件_附录二级无标题"/>
    <w:basedOn w:val="aff7"/>
    <w:qFormat/>
    <w:pPr>
      <w:spacing w:beforeLines="0" w:afterLines="0" w:line="276" w:lineRule="auto"/>
      <w:outlineLvl w:val="9"/>
    </w:pPr>
    <w:rPr>
      <w:rFonts w:ascii="宋体" w:eastAsia="宋体"/>
    </w:rPr>
  </w:style>
  <w:style w:type="paragraph" w:customStyle="1" w:styleId="affffffffff6">
    <w:name w:val="标准文件_附录三级无标题"/>
    <w:basedOn w:val="aff8"/>
    <w:qFormat/>
    <w:pPr>
      <w:spacing w:beforeLines="0" w:afterLines="0" w:line="276" w:lineRule="auto"/>
      <w:outlineLvl w:val="9"/>
    </w:pPr>
    <w:rPr>
      <w:rFonts w:ascii="宋体" w:eastAsia="宋体"/>
    </w:rPr>
  </w:style>
  <w:style w:type="paragraph" w:customStyle="1" w:styleId="affffffffff7">
    <w:name w:val="标准文件_附录四级无标题"/>
    <w:basedOn w:val="aff9"/>
    <w:qFormat/>
    <w:pPr>
      <w:spacing w:beforeLines="0" w:afterLines="0" w:line="276" w:lineRule="auto"/>
      <w:outlineLvl w:val="9"/>
    </w:pPr>
    <w:rPr>
      <w:rFonts w:ascii="宋体" w:eastAsia="宋体"/>
    </w:rPr>
  </w:style>
  <w:style w:type="paragraph" w:customStyle="1" w:styleId="affffffffff8">
    <w:name w:val="标准文件_附录五级无标题"/>
    <w:basedOn w:val="affa"/>
    <w:qFormat/>
    <w:pPr>
      <w:spacing w:beforeLines="0" w:afterLines="0" w:line="276" w:lineRule="auto"/>
      <w:outlineLvl w:val="9"/>
    </w:pPr>
    <w:rPr>
      <w:rFonts w:ascii="宋体" w:eastAsia="宋体"/>
    </w:rPr>
  </w:style>
  <w:style w:type="paragraph" w:customStyle="1" w:styleId="affffffffff9">
    <w:name w:val="标准文件_引言一级无标题"/>
    <w:basedOn w:val="a7"/>
    <w:next w:val="afffff1"/>
    <w:qFormat/>
    <w:pPr>
      <w:spacing w:beforeLines="0" w:afterLines="0" w:line="276" w:lineRule="auto"/>
    </w:pPr>
    <w:rPr>
      <w:rFonts w:ascii="宋体" w:eastAsia="宋体"/>
    </w:rPr>
  </w:style>
  <w:style w:type="paragraph" w:customStyle="1" w:styleId="affffffffffa">
    <w:name w:val="标准文件_引言二级无标题"/>
    <w:basedOn w:val="a8"/>
    <w:next w:val="afffff1"/>
    <w:qFormat/>
    <w:pPr>
      <w:spacing w:beforeLines="0" w:afterLines="0" w:line="276" w:lineRule="auto"/>
    </w:pPr>
    <w:rPr>
      <w:rFonts w:ascii="宋体" w:eastAsia="宋体"/>
    </w:rPr>
  </w:style>
  <w:style w:type="paragraph" w:customStyle="1" w:styleId="affffffffffb">
    <w:name w:val="标准文件_引言三级无标题"/>
    <w:basedOn w:val="a9"/>
    <w:qFormat/>
    <w:pPr>
      <w:spacing w:beforeLines="0" w:afterLines="0" w:line="276" w:lineRule="auto"/>
    </w:pPr>
    <w:rPr>
      <w:rFonts w:ascii="宋体" w:eastAsia="宋体"/>
    </w:rPr>
  </w:style>
  <w:style w:type="paragraph" w:customStyle="1" w:styleId="affffffffffc">
    <w:name w:val="标准文件_引言四级无标题"/>
    <w:basedOn w:val="aa"/>
    <w:next w:val="afffff1"/>
    <w:qFormat/>
    <w:pPr>
      <w:spacing w:beforeLines="0" w:afterLines="0" w:line="276" w:lineRule="auto"/>
    </w:pPr>
    <w:rPr>
      <w:rFonts w:ascii="宋体" w:eastAsia="宋体"/>
    </w:rPr>
  </w:style>
  <w:style w:type="paragraph" w:customStyle="1" w:styleId="affffffffffd">
    <w:name w:val="标准文件_引言五级无标题"/>
    <w:basedOn w:val="ab"/>
    <w:next w:val="afffff1"/>
    <w:qFormat/>
    <w:pPr>
      <w:spacing w:beforeLines="0" w:afterLines="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8"/>
    <w:qFormat/>
    <w:rPr>
      <w:rFonts w:ascii="黑体" w:eastAsia="黑体"/>
      <w:spacing w:val="85"/>
      <w:w w:val="100"/>
      <w:position w:val="3"/>
      <w:sz w:val="28"/>
      <w:szCs w:val="28"/>
    </w:rPr>
  </w:style>
  <w:style w:type="character" w:customStyle="1" w:styleId="Char">
    <w:name w:val="文档结构图 Char"/>
    <w:basedOn w:val="afff8"/>
    <w:link w:val="afffc"/>
    <w:uiPriority w:val="99"/>
    <w:semiHidden/>
    <w:qFormat/>
    <w:rPr>
      <w:rFonts w:ascii="宋体"/>
      <w:kern w:val="2"/>
      <w:sz w:val="18"/>
      <w:szCs w:val="18"/>
    </w:rPr>
  </w:style>
  <w:style w:type="paragraph" w:customStyle="1" w:styleId="afffffffffff6">
    <w:name w:val="段"/>
    <w:link w:val="Char8"/>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8">
    <w:name w:val="段 Char"/>
    <w:basedOn w:val="afff8"/>
    <w:link w:val="afffffffffff6"/>
    <w:qFormat/>
    <w:rPr>
      <w:rFonts w:ascii="宋体" w:hAnsi="Times New Roman"/>
      <w:sz w:val="21"/>
    </w:rPr>
  </w:style>
  <w:style w:type="paragraph" w:customStyle="1" w:styleId="aff1">
    <w:name w:val="附录表标号"/>
    <w:basedOn w:val="afff7"/>
    <w:next w:val="afffffffffff6"/>
    <w:qFormat/>
    <w:pPr>
      <w:numPr>
        <w:numId w:val="32"/>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2">
    <w:name w:val="附录表标题"/>
    <w:basedOn w:val="afff7"/>
    <w:next w:val="afffffffffff6"/>
    <w:qFormat/>
    <w:pPr>
      <w:numPr>
        <w:ilvl w:val="1"/>
        <w:numId w:val="32"/>
      </w:numPr>
      <w:adjustRightInd/>
      <w:spacing w:beforeLines="50" w:afterLines="50" w:line="240" w:lineRule="auto"/>
      <w:jc w:val="center"/>
    </w:pPr>
    <w:rPr>
      <w:rFonts w:ascii="黑体" w:eastAsia="黑体"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pPr>
      <w:widowControl w:val="0"/>
      <w:jc w:val="both"/>
    </w:p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image" Target="media/image3.jpeg"/><Relationship Id="rId40"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glossaryDocument" Target="glossary/document.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5AD4BEB92B345139919BE45A445BA53"/>
        <w:category>
          <w:name w:val="常规"/>
          <w:gallery w:val="placeholder"/>
        </w:category>
        <w:types>
          <w:type w:val="bbPlcHdr"/>
        </w:types>
        <w:behaviors>
          <w:behavior w:val="content"/>
        </w:behaviors>
        <w:guid w:val="{EDC7FA06-D53C-4F48-90EB-588FA097036B}"/>
      </w:docPartPr>
      <w:docPartBody>
        <w:p w:rsidR="003E733A" w:rsidRDefault="00E7627B">
          <w:pPr>
            <w:pStyle w:val="65AD4BEB92B345139919BE45A445BA53"/>
          </w:pPr>
          <w:r>
            <w:rPr>
              <w:rStyle w:val="a3"/>
              <w:rFonts w:hint="eastAsia"/>
            </w:rPr>
            <w:t>单击或点击此处输入文字。</w:t>
          </w:r>
        </w:p>
      </w:docPartBody>
    </w:docPart>
    <w:docPart>
      <w:docPartPr>
        <w:name w:val="5B0885E0C3F54B47832590C828790CE1"/>
        <w:category>
          <w:name w:val="常规"/>
          <w:gallery w:val="placeholder"/>
        </w:category>
        <w:types>
          <w:type w:val="bbPlcHdr"/>
        </w:types>
        <w:behaviors>
          <w:behavior w:val="content"/>
        </w:behaviors>
        <w:guid w:val="{B020BD05-1E7F-4B5E-A4F5-9024A2CC8AC0}"/>
      </w:docPartPr>
      <w:docPartBody>
        <w:p w:rsidR="003E733A" w:rsidRDefault="00E7627B">
          <w:pPr>
            <w:pStyle w:val="5B0885E0C3F54B47832590C828790CE1"/>
          </w:pPr>
          <w:r>
            <w:rPr>
              <w:rStyle w:val="a3"/>
              <w:rFonts w:hint="eastAsia"/>
            </w:rPr>
            <w:t>选择一项。</w:t>
          </w:r>
        </w:p>
      </w:docPartBody>
    </w:docPart>
    <w:docPart>
      <w:docPartPr>
        <w:name w:val="8FBF807F864446C38C0E2AD085D6FB92"/>
        <w:category>
          <w:name w:val="常规"/>
          <w:gallery w:val="placeholder"/>
        </w:category>
        <w:types>
          <w:type w:val="bbPlcHdr"/>
        </w:types>
        <w:behaviors>
          <w:behavior w:val="content"/>
        </w:behaviors>
        <w:guid w:val="{5D911A10-3092-42DD-8EC2-EF77B1FA32A9}"/>
      </w:docPartPr>
      <w:docPartBody>
        <w:p w:rsidR="003E733A" w:rsidRDefault="00E7627B">
          <w:pPr>
            <w:pStyle w:val="8FBF807F864446C38C0E2AD085D6FB9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汉仪仿宋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汉仪仿宋S"/>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156B3"/>
    <w:rsid w:val="001729DC"/>
    <w:rsid w:val="00234F50"/>
    <w:rsid w:val="003E733A"/>
    <w:rsid w:val="004156B3"/>
    <w:rsid w:val="005A55CD"/>
    <w:rsid w:val="00655C54"/>
    <w:rsid w:val="00A87936"/>
    <w:rsid w:val="00E762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5AD4BEB92B345139919BE45A445BA53">
    <w:name w:val="65AD4BEB92B345139919BE45A445BA53"/>
    <w:qFormat/>
    <w:pPr>
      <w:widowControl w:val="0"/>
      <w:jc w:val="both"/>
    </w:pPr>
    <w:rPr>
      <w:kern w:val="2"/>
      <w:sz w:val="21"/>
      <w:szCs w:val="22"/>
    </w:rPr>
  </w:style>
  <w:style w:type="paragraph" w:customStyle="1" w:styleId="5B0885E0C3F54B47832590C828790CE1">
    <w:name w:val="5B0885E0C3F54B47832590C828790CE1"/>
    <w:qFormat/>
    <w:pPr>
      <w:widowControl w:val="0"/>
      <w:jc w:val="both"/>
    </w:pPr>
    <w:rPr>
      <w:kern w:val="2"/>
      <w:sz w:val="21"/>
      <w:szCs w:val="22"/>
    </w:rPr>
  </w:style>
  <w:style w:type="paragraph" w:customStyle="1" w:styleId="8FBF807F864446C38C0E2AD085D6FB92">
    <w:name w:val="8FBF807F864446C38C0E2AD085D6FB92"/>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14</Pages>
  <Words>1469</Words>
  <Characters>8375</Characters>
  <Application>Microsoft Office Word</Application>
  <DocSecurity>0</DocSecurity>
  <Lines>69</Lines>
  <Paragraphs>19</Paragraphs>
  <ScaleCrop>false</ScaleCrop>
  <Company>PCMI</Company>
  <LinksUpToDate>false</LinksUpToDate>
  <CharactersWithSpaces>9825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Windows 用户</dc:creator>
  <dc:description>&lt;config cover="true" show_menu="true" version="1.0.0" doctype="SDKXY"&gt;_x000d_
&lt;/config&gt;</dc:description>
  <cp:lastModifiedBy>微软用户</cp:lastModifiedBy>
  <cp:revision>237</cp:revision>
  <cp:lastPrinted>2021-02-02T16:22:00Z</cp:lastPrinted>
  <dcterms:created xsi:type="dcterms:W3CDTF">2023-05-15T11:50:00Z</dcterms:created>
  <dcterms:modified xsi:type="dcterms:W3CDTF">2023-06-14T03:39:00Z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2052-11.8.2.10489</vt:lpwstr>
  </property>
</Properties>
</file>