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84DE3" w:rsidRPr="00084DE3">
        <w:tc>
          <w:tcPr>
            <w:tcW w:w="509" w:type="dxa"/>
          </w:tcPr>
          <w:p w:rsidR="008F2766" w:rsidRPr="00084DE3" w:rsidRDefault="00C531C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084DE3">
              <w:rPr>
                <w:rFonts w:ascii="Times New Roman" w:eastAsia="黑体" w:hAnsi="Times New Roman"/>
                <w:sz w:val="21"/>
                <w:szCs w:val="21"/>
              </w:rPr>
              <w:t>ICS</w:t>
            </w:r>
            <w:r w:rsidRPr="00084DE3">
              <w:rPr>
                <w:rFonts w:ascii="黑体" w:eastAsia="黑体" w:hAnsi="黑体"/>
                <w:sz w:val="21"/>
                <w:szCs w:val="21"/>
              </w:rPr>
              <w:t xml:space="preserve">  </w:t>
            </w:r>
          </w:p>
        </w:tc>
        <w:tc>
          <w:tcPr>
            <w:tcW w:w="8855" w:type="dxa"/>
          </w:tcPr>
          <w:p w:rsidR="008F2766" w:rsidRPr="00084DE3" w:rsidRDefault="00C531C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084DE3">
              <w:rPr>
                <w:rFonts w:ascii="黑体" w:eastAsia="黑体" w:hAnsi="黑体"/>
                <w:sz w:val="21"/>
                <w:szCs w:val="21"/>
              </w:rPr>
              <w:t>6</w:t>
            </w:r>
            <w:r w:rsidRPr="00084DE3">
              <w:rPr>
                <w:rFonts w:ascii="黑体" w:eastAsia="黑体" w:hAnsi="黑体" w:hint="eastAsia"/>
                <w:sz w:val="21"/>
                <w:szCs w:val="21"/>
              </w:rPr>
              <w:t>5</w:t>
            </w:r>
            <w:r w:rsidRPr="00084DE3">
              <w:rPr>
                <w:rFonts w:ascii="黑体" w:eastAsia="黑体" w:hAnsi="黑体"/>
                <w:sz w:val="21"/>
                <w:szCs w:val="21"/>
              </w:rPr>
              <w:t>.0</w:t>
            </w:r>
            <w:r w:rsidRPr="00084DE3">
              <w:rPr>
                <w:rFonts w:ascii="黑体" w:eastAsia="黑体" w:hAnsi="黑体" w:hint="eastAsia"/>
                <w:sz w:val="21"/>
                <w:szCs w:val="21"/>
              </w:rPr>
              <w:t>2</w:t>
            </w:r>
            <w:r w:rsidRPr="00084DE3">
              <w:rPr>
                <w:rFonts w:ascii="黑体" w:eastAsia="黑体" w:hAnsi="黑体"/>
                <w:sz w:val="21"/>
                <w:szCs w:val="21"/>
              </w:rPr>
              <w:t>0.</w:t>
            </w:r>
            <w:r w:rsidRPr="00084DE3">
              <w:rPr>
                <w:rFonts w:ascii="黑体" w:eastAsia="黑体" w:hAnsi="黑体" w:hint="eastAsia"/>
                <w:sz w:val="21"/>
                <w:szCs w:val="21"/>
              </w:rPr>
              <w:t>2</w:t>
            </w:r>
            <w:r w:rsidRPr="00084DE3">
              <w:rPr>
                <w:rFonts w:ascii="黑体" w:eastAsia="黑体" w:hAnsi="黑体"/>
                <w:sz w:val="21"/>
                <w:szCs w:val="21"/>
              </w:rPr>
              <w:t>0</w:t>
            </w:r>
          </w:p>
        </w:tc>
      </w:tr>
      <w:tr w:rsidR="00084DE3" w:rsidRPr="00084DE3">
        <w:tc>
          <w:tcPr>
            <w:tcW w:w="509" w:type="dxa"/>
          </w:tcPr>
          <w:p w:rsidR="008F2766" w:rsidRPr="00084DE3" w:rsidRDefault="00C531C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84DE3">
              <w:rPr>
                <w:rFonts w:ascii="Times New Roman" w:eastAsia="黑体" w:hAnsi="Times New Roman"/>
                <w:sz w:val="21"/>
                <w:szCs w:val="21"/>
              </w:rPr>
              <w:t xml:space="preserve">CCS </w:t>
            </w:r>
            <w:r w:rsidRPr="00084DE3">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84DE3" w:rsidRPr="00084DE3">
              <w:trPr>
                <w:trHeight w:hRule="exact" w:val="1021"/>
              </w:trPr>
              <w:tc>
                <w:tcPr>
                  <w:tcW w:w="9242" w:type="dxa"/>
                  <w:vAlign w:val="center"/>
                </w:tcPr>
                <w:p w:rsidR="008F2766" w:rsidRPr="00084DE3" w:rsidRDefault="00C531CC" w:rsidP="005838B1">
                  <w:pPr>
                    <w:pStyle w:val="afffff"/>
                    <w:framePr w:w="0" w:hRule="auto" w:wrap="auto" w:hAnchor="text" w:xAlign="left" w:yAlign="inline" w:anchorLock="0"/>
                    <w:ind w:left="420" w:right="624"/>
                    <w:rPr>
                      <w:rFonts w:ascii="宋体" w:hAnsi="宋体"/>
                      <w:sz w:val="28"/>
                      <w:szCs w:val="28"/>
                    </w:rPr>
                  </w:pPr>
                  <w:r w:rsidRPr="00084DE3">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084DE3">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084DE3">
                    <w:rPr>
                      <w:sz w:val="21"/>
                      <w:szCs w:val="21"/>
                    </w:rPr>
                    <w:t xml:space="preserve"> </w:t>
                  </w:r>
                  <w:r w:rsidRPr="00084DE3">
                    <w:rPr>
                      <w:rFonts w:hint="eastAsia"/>
                    </w:rPr>
                    <w:t>GXAS</w:t>
                  </w:r>
                </w:p>
              </w:tc>
            </w:tr>
          </w:tbl>
          <w:p w:rsidR="008F2766" w:rsidRPr="00084DE3" w:rsidRDefault="00C531C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84DE3">
              <w:rPr>
                <w:rFonts w:ascii="黑体" w:eastAsia="黑体" w:hAnsi="黑体"/>
                <w:sz w:val="21"/>
                <w:szCs w:val="21"/>
              </w:rPr>
              <w:t>B.31</w:t>
            </w:r>
          </w:p>
        </w:tc>
      </w:tr>
    </w:tbl>
    <w:p w:rsidR="008F2766" w:rsidRPr="00084DE3" w:rsidRDefault="00C531CC">
      <w:pPr>
        <w:pStyle w:val="afffff0"/>
        <w:framePr w:w="9639" w:h="624" w:hRule="exact" w:hSpace="181" w:vSpace="181" w:wrap="around" w:hAnchor="page" w:x="1305" w:y="2269"/>
        <w:rPr>
          <w:rFonts w:ascii="黑体" w:eastAsia="黑体" w:hAnsi="黑体"/>
          <w:b w:val="0"/>
          <w:bCs w:val="0"/>
          <w:w w:val="100"/>
          <w:sz w:val="48"/>
          <w:szCs w:val="48"/>
        </w:rPr>
      </w:pPr>
      <w:bookmarkStart w:id="0" w:name="_Hlk26473981"/>
      <w:r w:rsidRPr="00084DE3">
        <w:rPr>
          <w:rFonts w:ascii="黑体" w:eastAsia="黑体" w:hint="eastAsia"/>
          <w:b w:val="0"/>
          <w:w w:val="100"/>
          <w:sz w:val="48"/>
        </w:rPr>
        <w:t>团体</w:t>
      </w:r>
      <w:r w:rsidRPr="00084DE3">
        <w:rPr>
          <w:rFonts w:ascii="黑体" w:eastAsia="黑体" w:hAnsi="黑体" w:hint="eastAsia"/>
          <w:b w:val="0"/>
          <w:bCs w:val="0"/>
          <w:w w:val="100"/>
          <w:sz w:val="48"/>
          <w:szCs w:val="48"/>
        </w:rPr>
        <w:t>标准</w:t>
      </w:r>
    </w:p>
    <w:bookmarkEnd w:id="0"/>
    <w:p w:rsidR="008F2766" w:rsidRPr="00084DE3" w:rsidRDefault="00C531CC">
      <w:pPr>
        <w:pStyle w:val="affffffffff2"/>
        <w:framePr w:wrap="auto"/>
      </w:pPr>
      <w:r w:rsidRPr="00084DE3">
        <w:t xml:space="preserve">T/GXAS </w:t>
      </w:r>
      <w:r w:rsidRPr="00084DE3">
        <w:fldChar w:fldCharType="begin">
          <w:ffData>
            <w:name w:val="NSTD_CODE_F"/>
            <w:enabled/>
            <w:calcOnExit w:val="0"/>
            <w:textInput>
              <w:default w:val="XXXX"/>
            </w:textInput>
          </w:ffData>
        </w:fldChar>
      </w:r>
      <w:bookmarkStart w:id="1" w:name="NSTD_CODE_F"/>
      <w:r w:rsidRPr="00084DE3">
        <w:instrText xml:space="preserve"> FORMTEXT </w:instrText>
      </w:r>
      <w:r w:rsidRPr="00084DE3">
        <w:fldChar w:fldCharType="separate"/>
      </w:r>
      <w:r w:rsidRPr="00084DE3">
        <w:t>XXXX</w:t>
      </w:r>
      <w:r w:rsidRPr="00084DE3">
        <w:fldChar w:fldCharType="end"/>
      </w:r>
      <w:bookmarkEnd w:id="1"/>
      <w:r w:rsidRPr="00084DE3">
        <w:rPr>
          <w:rFonts w:hAnsi="黑体"/>
        </w:rPr>
        <w:t>—</w:t>
      </w:r>
      <w:r w:rsidRPr="00084DE3">
        <w:fldChar w:fldCharType="begin">
          <w:ffData>
            <w:name w:val="NSTD_CODE_B"/>
            <w:enabled/>
            <w:calcOnExit w:val="0"/>
            <w:textInput>
              <w:default w:val="XXXX"/>
            </w:textInput>
          </w:ffData>
        </w:fldChar>
      </w:r>
      <w:bookmarkStart w:id="2" w:name="NSTD_CODE_B"/>
      <w:r w:rsidRPr="00084DE3">
        <w:instrText xml:space="preserve"> FORMTEXT </w:instrText>
      </w:r>
      <w:r w:rsidRPr="00084DE3">
        <w:fldChar w:fldCharType="separate"/>
      </w:r>
      <w:r w:rsidRPr="00084DE3">
        <w:t>XXXX</w:t>
      </w:r>
      <w:r w:rsidRPr="00084DE3">
        <w:fldChar w:fldCharType="end"/>
      </w:r>
      <w:bookmarkEnd w:id="2"/>
    </w:p>
    <w:p w:rsidR="008F2766" w:rsidRPr="00084DE3" w:rsidRDefault="00C531CC">
      <w:pPr>
        <w:pStyle w:val="affffffffff3"/>
        <w:framePr w:wrap="auto"/>
        <w:rPr>
          <w:rFonts w:hAnsi="黑体"/>
        </w:rPr>
      </w:pPr>
      <w:r w:rsidRPr="00084DE3">
        <w:rPr>
          <w:rFonts w:hAnsi="黑体"/>
        </w:rPr>
        <w:fldChar w:fldCharType="begin">
          <w:ffData>
            <w:name w:val="OSTD_CODE"/>
            <w:enabled/>
            <w:calcOnExit w:val="0"/>
            <w:textInput/>
          </w:ffData>
        </w:fldChar>
      </w:r>
      <w:bookmarkStart w:id="3" w:name="OSTD_CODE"/>
      <w:r w:rsidRPr="00084DE3">
        <w:rPr>
          <w:rFonts w:hAnsi="黑体"/>
        </w:rPr>
        <w:instrText xml:space="preserve"> FORMTEXT </w:instrText>
      </w:r>
      <w:r w:rsidRPr="00084DE3">
        <w:rPr>
          <w:rFonts w:hAnsi="黑体"/>
        </w:rPr>
      </w:r>
      <w:r w:rsidRPr="00084DE3">
        <w:rPr>
          <w:rFonts w:hAnsi="黑体"/>
        </w:rPr>
        <w:fldChar w:fldCharType="separate"/>
      </w:r>
      <w:r w:rsidRPr="00084DE3">
        <w:rPr>
          <w:rFonts w:hAnsi="黑体"/>
        </w:rPr>
        <w:t>     </w:t>
      </w:r>
      <w:r w:rsidRPr="00084DE3">
        <w:rPr>
          <w:rFonts w:hAnsi="黑体"/>
        </w:rPr>
        <w:fldChar w:fldCharType="end"/>
      </w:r>
      <w:bookmarkEnd w:id="3"/>
    </w:p>
    <w:p w:rsidR="008F2766" w:rsidRPr="00084DE3" w:rsidRDefault="00C531CC">
      <w:pPr>
        <w:spacing w:line="240" w:lineRule="auto"/>
        <w:rPr>
          <w:rFonts w:ascii="黑体" w:eastAsia="黑体" w:hAnsi="黑体"/>
          <w:kern w:val="0"/>
          <w:sz w:val="10"/>
          <w:szCs w:val="10"/>
        </w:rPr>
      </w:pPr>
      <w:r w:rsidRPr="00084DE3">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rsidR="008F2766" w:rsidRPr="00084DE3" w:rsidRDefault="008F2766">
      <w:pPr>
        <w:pStyle w:val="afffff0"/>
        <w:framePr w:w="9639" w:h="6976" w:hRule="exact" w:hSpace="0" w:vSpace="0" w:wrap="around" w:hAnchor="page" w:y="6408"/>
        <w:jc w:val="center"/>
        <w:rPr>
          <w:rFonts w:ascii="黑体" w:eastAsia="黑体" w:hAnsi="黑体"/>
          <w:b w:val="0"/>
          <w:bCs w:val="0"/>
          <w:w w:val="100"/>
        </w:rPr>
      </w:pPr>
    </w:p>
    <w:p w:rsidR="008F2766" w:rsidRPr="00084DE3" w:rsidRDefault="00C531CC">
      <w:pPr>
        <w:pStyle w:val="affffffffff4"/>
        <w:framePr w:h="6974" w:hRule="exact" w:wrap="around" w:x="1419" w:anchorLock="1"/>
      </w:pPr>
      <w:r w:rsidRPr="00084DE3">
        <w:t>桂芒一号芒果种植技术规程</w:t>
      </w:r>
    </w:p>
    <w:p w:rsidR="008F2766" w:rsidRPr="00084DE3" w:rsidRDefault="008F2766">
      <w:pPr>
        <w:framePr w:w="9639" w:h="6974" w:hRule="exact" w:wrap="around" w:vAnchor="page" w:hAnchor="page" w:x="1419" w:y="6408" w:anchorLock="1"/>
        <w:ind w:left="-1418"/>
      </w:pPr>
    </w:p>
    <w:p w:rsidR="008F2766" w:rsidRPr="00084DE3" w:rsidRDefault="00C531CC">
      <w:pPr>
        <w:pStyle w:val="afffffff8"/>
        <w:framePr w:w="9639" w:h="6974" w:hRule="exact" w:wrap="around" w:vAnchor="page" w:hAnchor="page" w:x="1419" w:y="6408" w:anchorLock="1"/>
        <w:textAlignment w:val="bottom"/>
      </w:pPr>
      <w:r w:rsidRPr="00084DE3">
        <w:rPr>
          <w:rFonts w:ascii="黑体" w:eastAsia="黑体" w:hAnsi="黑体" w:hint="eastAsia"/>
          <w:szCs w:val="28"/>
        </w:rPr>
        <w:t>Technical code of practice for cultivation of mango of gui mang No.1</w:t>
      </w:r>
    </w:p>
    <w:p w:rsidR="008F2766" w:rsidRPr="00084DE3" w:rsidRDefault="008F2766">
      <w:pPr>
        <w:pStyle w:val="afffffff8"/>
        <w:framePr w:w="9639" w:h="6974" w:hRule="exact" w:wrap="around" w:vAnchor="page" w:hAnchor="page" w:x="1419" w:y="6408" w:anchorLock="1"/>
        <w:textAlignment w:val="bottom"/>
        <w:rPr>
          <w:rFonts w:eastAsia="黑体"/>
          <w:szCs w:val="28"/>
        </w:rPr>
      </w:pPr>
    </w:p>
    <w:p w:rsidR="008F2766" w:rsidRPr="00084DE3" w:rsidRDefault="00C531CC">
      <w:pPr>
        <w:pStyle w:val="afffffff8"/>
        <w:framePr w:w="9639" w:h="6974" w:hRule="exact" w:wrap="around" w:vAnchor="page" w:hAnchor="page" w:x="1419" w:y="6408" w:anchorLock="1"/>
        <w:spacing w:before="440" w:after="160"/>
        <w:textAlignment w:val="bottom"/>
        <w:rPr>
          <w:sz w:val="24"/>
          <w:szCs w:val="28"/>
        </w:rPr>
      </w:pPr>
      <w:r w:rsidRPr="00084DE3">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4" w:name="下拉1"/>
      <w:r w:rsidRPr="00084DE3">
        <w:rPr>
          <w:sz w:val="24"/>
          <w:szCs w:val="28"/>
        </w:rPr>
        <w:instrText xml:space="preserve"> FORMDROPDOWN </w:instrText>
      </w:r>
      <w:r w:rsidR="00D30FED">
        <w:rPr>
          <w:sz w:val="24"/>
          <w:szCs w:val="28"/>
        </w:rPr>
      </w:r>
      <w:r w:rsidR="00D30FED">
        <w:rPr>
          <w:sz w:val="24"/>
          <w:szCs w:val="28"/>
        </w:rPr>
        <w:fldChar w:fldCharType="separate"/>
      </w:r>
      <w:r w:rsidRPr="00084DE3">
        <w:rPr>
          <w:sz w:val="24"/>
          <w:szCs w:val="28"/>
        </w:rPr>
        <w:fldChar w:fldCharType="end"/>
      </w:r>
      <w:bookmarkEnd w:id="4"/>
    </w:p>
    <w:p w:rsidR="008F2766" w:rsidRPr="00084DE3" w:rsidRDefault="00C531CC">
      <w:pPr>
        <w:pStyle w:val="afffffff8"/>
        <w:framePr w:w="9639" w:h="6974" w:hRule="exact" w:wrap="around" w:vAnchor="page" w:hAnchor="page" w:x="1419" w:y="6408" w:anchorLock="1"/>
        <w:spacing w:before="180" w:line="240" w:lineRule="atLeast"/>
        <w:textAlignment w:val="bottom"/>
        <w:rPr>
          <w:sz w:val="21"/>
          <w:szCs w:val="28"/>
        </w:rPr>
      </w:pPr>
      <w:r w:rsidRPr="00084DE3">
        <w:rPr>
          <w:sz w:val="21"/>
          <w:szCs w:val="28"/>
        </w:rPr>
        <w:fldChar w:fldCharType="begin">
          <w:ffData>
            <w:name w:val="CMPLSH_DATE"/>
            <w:enabled/>
            <w:calcOnExit w:val="0"/>
            <w:textInput/>
          </w:ffData>
        </w:fldChar>
      </w:r>
      <w:bookmarkStart w:id="5" w:name="CMPLSH_DATE"/>
      <w:r w:rsidRPr="00084DE3">
        <w:rPr>
          <w:sz w:val="21"/>
          <w:szCs w:val="28"/>
        </w:rPr>
        <w:instrText xml:space="preserve"> FORMTEXT </w:instrText>
      </w:r>
      <w:r w:rsidRPr="00084DE3">
        <w:rPr>
          <w:sz w:val="21"/>
          <w:szCs w:val="28"/>
        </w:rPr>
      </w:r>
      <w:r w:rsidRPr="00084DE3">
        <w:rPr>
          <w:sz w:val="21"/>
          <w:szCs w:val="28"/>
        </w:rPr>
        <w:fldChar w:fldCharType="separate"/>
      </w:r>
      <w:r w:rsidRPr="00084DE3">
        <w:rPr>
          <w:rFonts w:hint="eastAsia"/>
          <w:sz w:val="21"/>
          <w:szCs w:val="28"/>
        </w:rPr>
        <w:t>（本草案完成时间：）</w:t>
      </w:r>
      <w:r w:rsidRPr="00084DE3">
        <w:rPr>
          <w:sz w:val="21"/>
          <w:szCs w:val="28"/>
        </w:rPr>
        <w:fldChar w:fldCharType="end"/>
      </w:r>
      <w:bookmarkEnd w:id="5"/>
    </w:p>
    <w:p w:rsidR="008F2766" w:rsidRPr="00084DE3" w:rsidRDefault="00C531C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084DE3">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6" w:name="下拉2"/>
      <w:r w:rsidRPr="00084DE3">
        <w:rPr>
          <w:b/>
          <w:sz w:val="21"/>
          <w:szCs w:val="28"/>
        </w:rPr>
        <w:instrText xml:space="preserve"> FORMDROPDOWN </w:instrText>
      </w:r>
      <w:r w:rsidR="00D30FED">
        <w:rPr>
          <w:b/>
          <w:sz w:val="21"/>
          <w:szCs w:val="28"/>
        </w:rPr>
      </w:r>
      <w:r w:rsidR="00D30FED">
        <w:rPr>
          <w:b/>
          <w:sz w:val="21"/>
          <w:szCs w:val="28"/>
        </w:rPr>
        <w:fldChar w:fldCharType="separate"/>
      </w:r>
      <w:r w:rsidRPr="00084DE3">
        <w:rPr>
          <w:b/>
          <w:sz w:val="21"/>
          <w:szCs w:val="28"/>
        </w:rPr>
        <w:fldChar w:fldCharType="end"/>
      </w:r>
      <w:bookmarkEnd w:id="6"/>
    </w:p>
    <w:p w:rsidR="008F2766" w:rsidRPr="00084DE3" w:rsidRDefault="00C531CC">
      <w:pPr>
        <w:pStyle w:val="affffffffff0"/>
        <w:framePr w:wrap="around" w:y="14176"/>
      </w:pPr>
      <w:r w:rsidRPr="00084DE3">
        <w:rPr>
          <w:rFonts w:ascii="黑体"/>
        </w:rPr>
        <w:fldChar w:fldCharType="begin">
          <w:ffData>
            <w:name w:val="PLSH_DATE_Y"/>
            <w:enabled/>
            <w:calcOnExit w:val="0"/>
            <w:textInput>
              <w:default w:val="XXXX"/>
              <w:maxLength w:val="4"/>
            </w:textInput>
          </w:ffData>
        </w:fldChar>
      </w:r>
      <w:bookmarkStart w:id="7" w:name="PLSH_DATE_Y"/>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XXXX</w:t>
      </w:r>
      <w:r w:rsidRPr="00084DE3">
        <w:rPr>
          <w:rFonts w:ascii="黑体"/>
        </w:rPr>
        <w:fldChar w:fldCharType="end"/>
      </w:r>
      <w:bookmarkEnd w:id="7"/>
      <w:r w:rsidRPr="00084DE3">
        <w:t xml:space="preserve"> </w:t>
      </w:r>
      <w:r w:rsidRPr="00084DE3">
        <w:rPr>
          <w:rFonts w:ascii="黑体"/>
        </w:rPr>
        <w:t>-</w:t>
      </w:r>
      <w:r w:rsidRPr="00084DE3">
        <w:t xml:space="preserve"> </w:t>
      </w:r>
      <w:r w:rsidRPr="00084DE3">
        <w:rPr>
          <w:rFonts w:ascii="黑体"/>
        </w:rPr>
        <w:fldChar w:fldCharType="begin">
          <w:ffData>
            <w:name w:val="PLSH_DATE_M"/>
            <w:enabled/>
            <w:calcOnExit w:val="0"/>
            <w:textInput>
              <w:default w:val="XX"/>
              <w:maxLength w:val="2"/>
            </w:textInput>
          </w:ffData>
        </w:fldChar>
      </w:r>
      <w:bookmarkStart w:id="8" w:name="PLSH_DATE_M"/>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w:t>
      </w:r>
      <w:r w:rsidRPr="00084DE3">
        <w:rPr>
          <w:rFonts w:ascii="黑体"/>
        </w:rPr>
        <w:fldChar w:fldCharType="end"/>
      </w:r>
      <w:bookmarkEnd w:id="8"/>
      <w:r w:rsidRPr="00084DE3">
        <w:t xml:space="preserve"> </w:t>
      </w:r>
      <w:r w:rsidRPr="00084DE3">
        <w:rPr>
          <w:rFonts w:ascii="黑体"/>
        </w:rPr>
        <w:t>-</w:t>
      </w:r>
      <w:r w:rsidRPr="00084DE3">
        <w:t xml:space="preserve"> </w:t>
      </w:r>
      <w:r w:rsidRPr="00084DE3">
        <w:rPr>
          <w:rFonts w:ascii="黑体"/>
        </w:rPr>
        <w:fldChar w:fldCharType="begin">
          <w:ffData>
            <w:name w:val="PLSH_DATE_D"/>
            <w:enabled/>
            <w:calcOnExit w:val="0"/>
            <w:textInput>
              <w:default w:val="XX"/>
              <w:maxLength w:val="2"/>
            </w:textInput>
          </w:ffData>
        </w:fldChar>
      </w:r>
      <w:bookmarkStart w:id="9" w:name="PLSH_DATE_D"/>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w:t>
      </w:r>
      <w:r w:rsidRPr="00084DE3">
        <w:rPr>
          <w:rFonts w:ascii="黑体"/>
        </w:rPr>
        <w:fldChar w:fldCharType="end"/>
      </w:r>
      <w:bookmarkEnd w:id="9"/>
      <w:r w:rsidRPr="00084DE3">
        <w:rPr>
          <w:rFonts w:hint="eastAsia"/>
        </w:rPr>
        <w:t>发布</w:t>
      </w:r>
    </w:p>
    <w:p w:rsidR="008F2766" w:rsidRPr="00084DE3" w:rsidRDefault="00C531CC">
      <w:pPr>
        <w:pStyle w:val="affffffffff1"/>
        <w:framePr w:wrap="around" w:y="14176"/>
      </w:pPr>
      <w:r w:rsidRPr="00084DE3">
        <w:rPr>
          <w:rFonts w:ascii="黑体"/>
        </w:rPr>
        <w:fldChar w:fldCharType="begin">
          <w:ffData>
            <w:name w:val="CROT_DATE_Y"/>
            <w:enabled/>
            <w:calcOnExit w:val="0"/>
            <w:textInput>
              <w:default w:val="XXXX"/>
              <w:maxLength w:val="4"/>
            </w:textInput>
          </w:ffData>
        </w:fldChar>
      </w:r>
      <w:bookmarkStart w:id="10" w:name="CROT_DATE_Y"/>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XXXX</w:t>
      </w:r>
      <w:r w:rsidRPr="00084DE3">
        <w:rPr>
          <w:rFonts w:ascii="黑体"/>
        </w:rPr>
        <w:fldChar w:fldCharType="end"/>
      </w:r>
      <w:bookmarkEnd w:id="10"/>
      <w:r w:rsidRPr="00084DE3">
        <w:t xml:space="preserve"> </w:t>
      </w:r>
      <w:r w:rsidRPr="00084DE3">
        <w:rPr>
          <w:rFonts w:ascii="黑体"/>
        </w:rPr>
        <w:t>-</w:t>
      </w:r>
      <w:r w:rsidRPr="00084DE3">
        <w:t xml:space="preserve"> </w:t>
      </w:r>
      <w:r w:rsidRPr="00084DE3">
        <w:rPr>
          <w:rFonts w:ascii="黑体"/>
        </w:rPr>
        <w:fldChar w:fldCharType="begin">
          <w:ffData>
            <w:name w:val="CROT_DATE_M"/>
            <w:enabled/>
            <w:calcOnExit w:val="0"/>
            <w:textInput>
              <w:default w:val="XX"/>
              <w:maxLength w:val="2"/>
            </w:textInput>
          </w:ffData>
        </w:fldChar>
      </w:r>
      <w:bookmarkStart w:id="11" w:name="CROT_DATE_M"/>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w:t>
      </w:r>
      <w:r w:rsidRPr="00084DE3">
        <w:rPr>
          <w:rFonts w:ascii="黑体"/>
        </w:rPr>
        <w:fldChar w:fldCharType="end"/>
      </w:r>
      <w:bookmarkEnd w:id="11"/>
      <w:r w:rsidRPr="00084DE3">
        <w:t xml:space="preserve"> </w:t>
      </w:r>
      <w:r w:rsidRPr="00084DE3">
        <w:rPr>
          <w:rFonts w:ascii="黑体"/>
        </w:rPr>
        <w:t>-</w:t>
      </w:r>
      <w:r w:rsidRPr="00084DE3">
        <w:t xml:space="preserve"> </w:t>
      </w:r>
      <w:r w:rsidRPr="00084DE3">
        <w:rPr>
          <w:rFonts w:ascii="黑体"/>
        </w:rPr>
        <w:fldChar w:fldCharType="begin">
          <w:ffData>
            <w:name w:val="CROT_DATE_D"/>
            <w:enabled/>
            <w:calcOnExit w:val="0"/>
            <w:textInput>
              <w:default w:val="XX"/>
              <w:maxLength w:val="2"/>
            </w:textInput>
          </w:ffData>
        </w:fldChar>
      </w:r>
      <w:bookmarkStart w:id="12" w:name="CROT_DATE_D"/>
      <w:r w:rsidRPr="00084DE3">
        <w:rPr>
          <w:rFonts w:ascii="黑体"/>
        </w:rPr>
        <w:instrText xml:space="preserve"> FORMTEXT </w:instrText>
      </w:r>
      <w:r w:rsidRPr="00084DE3">
        <w:rPr>
          <w:rFonts w:ascii="黑体"/>
        </w:rPr>
      </w:r>
      <w:r w:rsidRPr="00084DE3">
        <w:rPr>
          <w:rFonts w:ascii="黑体"/>
        </w:rPr>
        <w:fldChar w:fldCharType="separate"/>
      </w:r>
      <w:r w:rsidRPr="00084DE3">
        <w:rPr>
          <w:rFonts w:ascii="黑体"/>
        </w:rPr>
        <w:t>XX</w:t>
      </w:r>
      <w:r w:rsidRPr="00084DE3">
        <w:rPr>
          <w:rFonts w:ascii="黑体"/>
        </w:rPr>
        <w:fldChar w:fldCharType="end"/>
      </w:r>
      <w:bookmarkEnd w:id="12"/>
      <w:r w:rsidRPr="00084DE3">
        <w:rPr>
          <w:rFonts w:hint="eastAsia"/>
        </w:rPr>
        <w:t>实施</w:t>
      </w:r>
    </w:p>
    <w:p w:rsidR="008F2766" w:rsidRPr="00084DE3" w:rsidRDefault="00C531CC">
      <w:pPr>
        <w:pStyle w:val="affffffff8"/>
        <w:framePr w:h="584" w:hRule="exact" w:hSpace="181" w:vSpace="181" w:wrap="around" w:y="14800"/>
        <w:rPr>
          <w:rFonts w:hAnsi="黑体"/>
        </w:rPr>
      </w:pPr>
      <w:r w:rsidRPr="00084DE3">
        <w:rPr>
          <w:rFonts w:hAnsi="黑体" w:hint="eastAsia"/>
          <w:w w:val="100"/>
          <w:sz w:val="28"/>
        </w:rPr>
        <w:t>广西标准化协会</w:t>
      </w:r>
      <w:r w:rsidRPr="00084DE3">
        <w:rPr>
          <w:rFonts w:ascii="Times New Roman"/>
          <w:w w:val="100"/>
          <w:sz w:val="28"/>
        </w:rPr>
        <w:t>  </w:t>
      </w:r>
      <w:r w:rsidRPr="00084DE3">
        <w:rPr>
          <w:rStyle w:val="afffffffffff9"/>
          <w:rFonts w:hAnsi="黑体" w:hint="eastAsia"/>
          <w:position w:val="0"/>
        </w:rPr>
        <w:t>发</w:t>
      </w:r>
      <w:r w:rsidRPr="00084DE3">
        <w:rPr>
          <w:rStyle w:val="afffffffffff9"/>
          <w:rFonts w:hAnsi="黑体" w:hint="eastAsia"/>
          <w:spacing w:val="0"/>
          <w:position w:val="0"/>
        </w:rPr>
        <w:t>布</w:t>
      </w:r>
    </w:p>
    <w:p w:rsidR="008F2766" w:rsidRPr="00084DE3" w:rsidRDefault="00C531CC">
      <w:pPr>
        <w:rPr>
          <w:rFonts w:ascii="宋体" w:hAnsi="宋体"/>
          <w:sz w:val="28"/>
          <w:szCs w:val="28"/>
        </w:rPr>
        <w:sectPr w:rsidR="008F2766" w:rsidRPr="00084DE3">
          <w:headerReference w:type="default" r:id="rId10"/>
          <w:footerReference w:type="even" r:id="rId11"/>
          <w:headerReference w:type="first" r:id="rId12"/>
          <w:footerReference w:type="first" r:id="rId13"/>
          <w:type w:val="continuous"/>
          <w:pgSz w:w="11906" w:h="16838"/>
          <w:pgMar w:top="567" w:right="1134" w:bottom="1134" w:left="1134" w:header="1418" w:footer="1134" w:gutter="284"/>
          <w:cols w:space="425"/>
          <w:titlePg/>
          <w:docGrid w:linePitch="312"/>
        </w:sectPr>
      </w:pPr>
      <w:r w:rsidRPr="00084DE3">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rsidR="008F2766" w:rsidRPr="00084DE3" w:rsidRDefault="00C531CC">
      <w:pPr>
        <w:pStyle w:val="a6"/>
        <w:spacing w:after="360"/>
      </w:pPr>
      <w:bookmarkStart w:id="13" w:name="BookMark2"/>
      <w:r w:rsidRPr="00084DE3">
        <w:rPr>
          <w:spacing w:val="320"/>
        </w:rPr>
        <w:lastRenderedPageBreak/>
        <w:t>前</w:t>
      </w:r>
      <w:r w:rsidRPr="00084DE3">
        <w:t>言</w:t>
      </w:r>
    </w:p>
    <w:p w:rsidR="008F2766" w:rsidRPr="00084DE3" w:rsidRDefault="00C531CC">
      <w:pPr>
        <w:pStyle w:val="afffff5"/>
        <w:ind w:firstLine="420"/>
      </w:pPr>
      <w:r w:rsidRPr="00084DE3">
        <w:rPr>
          <w:rFonts w:hint="eastAsia"/>
        </w:rPr>
        <w:t>本文件参照GB/T 1.1—2020《标准化工作导则  第1部分：标准化文件的结构和起草规则》的规定起草。</w:t>
      </w:r>
    </w:p>
    <w:p w:rsidR="008F2766" w:rsidRPr="00084DE3" w:rsidRDefault="00C531CC">
      <w:pPr>
        <w:pStyle w:val="afffff5"/>
        <w:ind w:firstLine="420"/>
      </w:pPr>
      <w:r w:rsidRPr="00084DE3">
        <w:rPr>
          <w:rFonts w:hint="eastAsia"/>
        </w:rPr>
        <w:t>请注意本文件的某些内容可能涉及专利。本文件的发布机构不承担识别专利的责任。</w:t>
      </w:r>
    </w:p>
    <w:p w:rsidR="008F2766" w:rsidRPr="00084DE3" w:rsidRDefault="00C531CC">
      <w:pPr>
        <w:pStyle w:val="afffff5"/>
        <w:ind w:firstLine="420"/>
      </w:pPr>
      <w:r w:rsidRPr="00084DE3">
        <w:rPr>
          <w:rFonts w:hint="eastAsia"/>
        </w:rPr>
        <w:t>本文件由广西水果行业协会提出、归口并宣贯。</w:t>
      </w:r>
    </w:p>
    <w:p w:rsidR="008F2766" w:rsidRPr="00084DE3" w:rsidRDefault="00C531CC">
      <w:pPr>
        <w:pStyle w:val="afffff5"/>
        <w:ind w:firstLine="420"/>
      </w:pPr>
      <w:r w:rsidRPr="00084DE3">
        <w:rPr>
          <w:rFonts w:hint="eastAsia"/>
        </w:rPr>
        <w:t>本文件起草单位：广西壮族自治区农业科学院园艺研究所、百色市芒果研究中心、百色市果业发展中心、百色市芒果协会、田东县水果技术推广站、广西桂农一号现代农业科技有限公司、广西桂芒一号农业科技有限公司、广西心悦田野生态农业科技有限公司、广西田东右江南岸英华芒果种植专业合作社。</w:t>
      </w:r>
    </w:p>
    <w:p w:rsidR="008F2766" w:rsidRPr="00084DE3" w:rsidRDefault="00C531CC">
      <w:pPr>
        <w:pStyle w:val="afffff5"/>
        <w:ind w:firstLine="420"/>
      </w:pPr>
      <w:r w:rsidRPr="00084DE3">
        <w:rPr>
          <w:rFonts w:hint="eastAsia"/>
        </w:rPr>
        <w:t>本文件主要起草人：任惠、韦建烈、苏伟强、黄战威、黄月霞、覃植盛、左兴军、岑贞革、李其利、王木林、何承伟、潘丽娜、梁源、董龙、陆英、陆弟敏、黄金生、</w:t>
      </w:r>
      <w:r w:rsidR="00B55435">
        <w:rPr>
          <w:rFonts w:hint="eastAsia"/>
        </w:rPr>
        <w:t>王木</w:t>
      </w:r>
      <w:r w:rsidR="00B55435">
        <w:t>林、</w:t>
      </w:r>
      <w:bookmarkStart w:id="14" w:name="_GoBack"/>
      <w:bookmarkEnd w:id="14"/>
      <w:r w:rsidRPr="00084DE3">
        <w:rPr>
          <w:rFonts w:hint="eastAsia"/>
        </w:rPr>
        <w:t>王皆胜、蔡昭艳、杨振荣、王小媚、陆惠琼、黄福泽、张寿君、黄章保、方位宽、汪志涛、宋艺、邓彪、李英华、李国将。</w:t>
      </w:r>
    </w:p>
    <w:p w:rsidR="008F2766" w:rsidRPr="00084DE3" w:rsidRDefault="008F2766">
      <w:pPr>
        <w:pStyle w:val="afffff5"/>
        <w:ind w:firstLine="420"/>
      </w:pPr>
    </w:p>
    <w:p w:rsidR="008F2766" w:rsidRPr="00084DE3" w:rsidRDefault="008F2766">
      <w:pPr>
        <w:pStyle w:val="afffff5"/>
        <w:ind w:firstLine="420"/>
        <w:sectPr w:rsidR="008F2766" w:rsidRPr="00084DE3">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linePitch="312"/>
        </w:sectPr>
      </w:pPr>
    </w:p>
    <w:p w:rsidR="008F2766" w:rsidRPr="00084DE3" w:rsidRDefault="008F2766">
      <w:pPr>
        <w:spacing w:line="20" w:lineRule="exact"/>
        <w:jc w:val="center"/>
        <w:rPr>
          <w:rFonts w:ascii="黑体" w:eastAsia="黑体" w:hAnsi="黑体"/>
          <w:sz w:val="32"/>
          <w:szCs w:val="32"/>
        </w:rPr>
      </w:pPr>
      <w:bookmarkStart w:id="15" w:name="BookMark4"/>
      <w:bookmarkEnd w:id="13"/>
    </w:p>
    <w:p w:rsidR="008F2766" w:rsidRPr="00084DE3" w:rsidRDefault="008F2766">
      <w:pPr>
        <w:spacing w:line="20" w:lineRule="exact"/>
        <w:jc w:val="center"/>
        <w:rPr>
          <w:rFonts w:ascii="黑体" w:eastAsia="黑体" w:hAnsi="黑体"/>
          <w:sz w:val="32"/>
          <w:szCs w:val="32"/>
        </w:rPr>
      </w:pPr>
    </w:p>
    <w:bookmarkStart w:id="16" w:name="NEW_STAND_NAME" w:displacedByCustomXml="next"/>
    <w:sdt>
      <w:sdtPr>
        <w:tag w:val="NEW_STAND_NAME"/>
        <w:id w:val="595910757"/>
        <w:lock w:val="sdtLocked"/>
        <w:placeholder>
          <w:docPart w:val="3CA34D1DC6E84B1BA6DAE2266C33E980"/>
        </w:placeholder>
      </w:sdtPr>
      <w:sdtEndPr/>
      <w:sdtContent>
        <w:p w:rsidR="008F2766" w:rsidRPr="00084DE3" w:rsidRDefault="00C531CC">
          <w:pPr>
            <w:pStyle w:val="afffffffff8"/>
            <w:spacing w:beforeLines="100" w:before="240" w:afterLines="220" w:after="528"/>
          </w:pPr>
          <w:r w:rsidRPr="00084DE3">
            <w:t>桂芒一号芒果种植技术规程</w:t>
          </w:r>
        </w:p>
      </w:sdtContent>
    </w:sdt>
    <w:p w:rsidR="008F2766" w:rsidRPr="00084DE3" w:rsidRDefault="00C531CC">
      <w:pPr>
        <w:pStyle w:val="affc"/>
        <w:spacing w:before="240" w:after="240"/>
      </w:pPr>
      <w:bookmarkStart w:id="17" w:name="_Toc17233333"/>
      <w:bookmarkStart w:id="18" w:name="_Toc26718930"/>
      <w:bookmarkStart w:id="19" w:name="_Toc26986771"/>
      <w:bookmarkStart w:id="20" w:name="_Toc97192964"/>
      <w:bookmarkStart w:id="21" w:name="_Toc26986530"/>
      <w:bookmarkStart w:id="22" w:name="_Toc24884218"/>
      <w:bookmarkStart w:id="23" w:name="_Toc17233325"/>
      <w:bookmarkStart w:id="24" w:name="_Toc26648465"/>
      <w:bookmarkStart w:id="25" w:name="_Toc24884211"/>
      <w:bookmarkEnd w:id="16"/>
      <w:r w:rsidRPr="00084DE3">
        <w:rPr>
          <w:rFonts w:hint="eastAsia"/>
        </w:rPr>
        <w:t>范围</w:t>
      </w:r>
      <w:bookmarkEnd w:id="17"/>
      <w:bookmarkEnd w:id="18"/>
      <w:bookmarkEnd w:id="19"/>
      <w:bookmarkEnd w:id="20"/>
      <w:bookmarkEnd w:id="21"/>
      <w:bookmarkEnd w:id="22"/>
      <w:bookmarkEnd w:id="23"/>
      <w:bookmarkEnd w:id="24"/>
      <w:bookmarkEnd w:id="25"/>
    </w:p>
    <w:p w:rsidR="008F2766" w:rsidRPr="00084DE3" w:rsidRDefault="00C531CC">
      <w:pPr>
        <w:pStyle w:val="afffff5"/>
        <w:ind w:firstLine="420"/>
      </w:pPr>
      <w:bookmarkStart w:id="26" w:name="_Toc24884219"/>
      <w:bookmarkStart w:id="27" w:name="_Toc17233326"/>
      <w:bookmarkStart w:id="28" w:name="_Toc17233334"/>
      <w:bookmarkStart w:id="29" w:name="_Toc26648466"/>
      <w:bookmarkStart w:id="30" w:name="_Toc24884212"/>
      <w:r w:rsidRPr="00084DE3">
        <w:rPr>
          <w:rFonts w:hint="eastAsia"/>
        </w:rPr>
        <w:t>本文件</w:t>
      </w:r>
      <w:r w:rsidRPr="00084DE3">
        <w:t>确立了</w:t>
      </w:r>
      <w:r w:rsidRPr="00084DE3">
        <w:rPr>
          <w:rFonts w:hint="eastAsia"/>
        </w:rPr>
        <w:t>桂芒一号芒果种植</w:t>
      </w:r>
      <w:r w:rsidRPr="00084DE3">
        <w:t>技术的程序，</w:t>
      </w:r>
      <w:r w:rsidRPr="00084DE3">
        <w:rPr>
          <w:rFonts w:hint="eastAsia"/>
        </w:rPr>
        <w:t>规定了园</w:t>
      </w:r>
      <w:r w:rsidRPr="00084DE3">
        <w:t>地选择、</w:t>
      </w:r>
      <w:r w:rsidRPr="00084DE3">
        <w:rPr>
          <w:rFonts w:hint="eastAsia"/>
        </w:rPr>
        <w:t>园地</w:t>
      </w:r>
      <w:r w:rsidRPr="00084DE3">
        <w:t>规划</w:t>
      </w:r>
      <w:r w:rsidRPr="00084DE3">
        <w:rPr>
          <w:rFonts w:hint="eastAsia"/>
        </w:rPr>
        <w:t>、备耕与</w:t>
      </w:r>
      <w:r w:rsidRPr="00084DE3">
        <w:t>栽植、</w:t>
      </w:r>
      <w:r w:rsidRPr="00084DE3">
        <w:rPr>
          <w:rFonts w:hint="eastAsia"/>
        </w:rPr>
        <w:t>土</w:t>
      </w:r>
      <w:r w:rsidRPr="00084DE3">
        <w:t>肥水管理</w:t>
      </w:r>
      <w:r w:rsidRPr="00084DE3">
        <w:rPr>
          <w:rFonts w:hint="eastAsia"/>
        </w:rPr>
        <w:t>、</w:t>
      </w:r>
      <w:r w:rsidRPr="00084DE3">
        <w:t>花果管理、</w:t>
      </w:r>
      <w:r w:rsidRPr="00084DE3">
        <w:rPr>
          <w:rFonts w:hint="eastAsia"/>
        </w:rPr>
        <w:t>整形</w:t>
      </w:r>
      <w:r w:rsidRPr="00084DE3">
        <w:t>修剪</w:t>
      </w:r>
      <w:r w:rsidRPr="00084DE3">
        <w:rPr>
          <w:rFonts w:hint="eastAsia"/>
        </w:rPr>
        <w:t>、病</w:t>
      </w:r>
      <w:r w:rsidRPr="00084DE3">
        <w:t>虫害防治</w:t>
      </w:r>
      <w:r w:rsidRPr="00084DE3">
        <w:rPr>
          <w:rFonts w:hint="eastAsia"/>
        </w:rPr>
        <w:t>、果实采收的操作</w:t>
      </w:r>
      <w:r w:rsidRPr="00084DE3">
        <w:t>指示</w:t>
      </w:r>
      <w:r w:rsidR="003C707E" w:rsidRPr="00084DE3">
        <w:rPr>
          <w:rFonts w:hint="eastAsia"/>
        </w:rPr>
        <w:t>，描述了生产过程信息的追溯方法。</w:t>
      </w:r>
    </w:p>
    <w:p w:rsidR="008F2766" w:rsidRPr="00084DE3" w:rsidRDefault="00C531CC">
      <w:pPr>
        <w:pStyle w:val="afffff5"/>
        <w:ind w:firstLine="420"/>
      </w:pPr>
      <w:r w:rsidRPr="00084DE3">
        <w:rPr>
          <w:rFonts w:hint="eastAsia"/>
        </w:rPr>
        <w:t>本文件适用于广西行政区域内桂芒一号芒果的种植。</w:t>
      </w:r>
    </w:p>
    <w:p w:rsidR="008F2766" w:rsidRPr="00084DE3" w:rsidRDefault="00C531CC">
      <w:pPr>
        <w:pStyle w:val="affc"/>
        <w:spacing w:before="240" w:after="240"/>
      </w:pPr>
      <w:bookmarkStart w:id="31" w:name="_Toc26986772"/>
      <w:bookmarkStart w:id="32" w:name="_Toc26986531"/>
      <w:bookmarkStart w:id="33" w:name="_Toc97192965"/>
      <w:bookmarkStart w:id="34" w:name="_Toc26718931"/>
      <w:r w:rsidRPr="00084DE3">
        <w:rPr>
          <w:rFonts w:hint="eastAsia"/>
        </w:rPr>
        <w:t>规范性引用文件</w:t>
      </w:r>
      <w:bookmarkEnd w:id="26"/>
      <w:bookmarkEnd w:id="27"/>
      <w:bookmarkEnd w:id="28"/>
      <w:bookmarkEnd w:id="29"/>
      <w:bookmarkEnd w:id="30"/>
      <w:bookmarkEnd w:id="31"/>
      <w:bookmarkEnd w:id="32"/>
      <w:bookmarkEnd w:id="33"/>
      <w:bookmarkEnd w:id="34"/>
    </w:p>
    <w:sdt>
      <w:sdtPr>
        <w:rPr>
          <w:rFonts w:hint="eastAsia"/>
        </w:rPr>
        <w:id w:val="715848253"/>
        <w:placeholder>
          <w:docPart w:val="F226E1B3EE1543578AA1768EB31B5D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F2766" w:rsidRPr="00084DE3" w:rsidRDefault="00C531CC">
          <w:pPr>
            <w:pStyle w:val="afffff5"/>
            <w:ind w:firstLine="420"/>
          </w:pPr>
          <w:r w:rsidRPr="00084DE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F2766" w:rsidRPr="00084DE3" w:rsidRDefault="00C531CC">
      <w:pPr>
        <w:pStyle w:val="afffff5"/>
        <w:ind w:firstLine="420"/>
      </w:pPr>
      <w:r w:rsidRPr="00084DE3">
        <w:rPr>
          <w:rFonts w:hint="eastAsia"/>
        </w:rPr>
        <w:t>NY</w:t>
      </w:r>
      <w:r w:rsidR="00870FD5">
        <w:t>/</w:t>
      </w:r>
      <w:r w:rsidRPr="00084DE3">
        <w:rPr>
          <w:rFonts w:hint="eastAsia"/>
        </w:rPr>
        <w:t>T 880</w:t>
      </w:r>
      <w:r w:rsidRPr="00084DE3">
        <w:t xml:space="preserve">  </w:t>
      </w:r>
      <w:r w:rsidRPr="00084DE3">
        <w:rPr>
          <w:rFonts w:hint="eastAsia"/>
        </w:rPr>
        <w:t>芒果栽培技术规程</w:t>
      </w:r>
    </w:p>
    <w:p w:rsidR="008F2766" w:rsidRPr="00870FD5" w:rsidRDefault="00C531CC" w:rsidP="00870FD5">
      <w:pPr>
        <w:pStyle w:val="afffff5"/>
        <w:ind w:firstLine="420"/>
        <w:rPr>
          <w:sz w:val="27"/>
          <w:szCs w:val="27"/>
        </w:rPr>
      </w:pPr>
      <w:r w:rsidRPr="00084DE3">
        <w:rPr>
          <w:rFonts w:hint="eastAsia"/>
        </w:rPr>
        <w:t>NY/T</w:t>
      </w:r>
      <w:r w:rsidRPr="00084DE3">
        <w:t xml:space="preserve"> </w:t>
      </w:r>
      <w:r w:rsidRPr="00084DE3">
        <w:rPr>
          <w:rFonts w:hint="eastAsia"/>
        </w:rPr>
        <w:t>1476</w:t>
      </w:r>
      <w:r w:rsidRPr="00084DE3">
        <w:t xml:space="preserve">  </w:t>
      </w:r>
      <w:r w:rsidR="00870FD5">
        <w:rPr>
          <w:rFonts w:hint="eastAsia"/>
        </w:rPr>
        <w:t xml:space="preserve">热带作物主要病虫害防治技术规程 </w:t>
      </w:r>
      <w:r w:rsidR="00870FD5">
        <w:t xml:space="preserve"> </w:t>
      </w:r>
      <w:r w:rsidR="00870FD5">
        <w:rPr>
          <w:rFonts w:hint="eastAsia"/>
        </w:rPr>
        <w:t>芒果</w:t>
      </w:r>
    </w:p>
    <w:p w:rsidR="008F2766" w:rsidRPr="00084DE3" w:rsidRDefault="00C531CC">
      <w:pPr>
        <w:pStyle w:val="afffff5"/>
        <w:ind w:firstLine="420"/>
      </w:pPr>
      <w:r w:rsidRPr="00084DE3">
        <w:rPr>
          <w:rFonts w:hint="eastAsia"/>
        </w:rPr>
        <w:t>NY/T 3333</w:t>
      </w:r>
      <w:r w:rsidRPr="00084DE3">
        <w:t xml:space="preserve">  </w:t>
      </w:r>
      <w:r w:rsidRPr="00084DE3">
        <w:rPr>
          <w:rFonts w:hint="eastAsia"/>
        </w:rPr>
        <w:t>芒果采收及采后处理技术规程</w:t>
      </w:r>
    </w:p>
    <w:p w:rsidR="008F2766" w:rsidRPr="00084DE3" w:rsidRDefault="00C531CC">
      <w:pPr>
        <w:pStyle w:val="affc"/>
        <w:spacing w:before="240" w:after="240"/>
      </w:pPr>
      <w:bookmarkStart w:id="35" w:name="_Toc97192966"/>
      <w:r w:rsidRPr="00084DE3">
        <w:rPr>
          <w:rFonts w:hint="eastAsia"/>
          <w:szCs w:val="21"/>
        </w:rPr>
        <w:t>术语和定义</w:t>
      </w:r>
      <w:bookmarkEnd w:id="35"/>
    </w:p>
    <w:bookmarkStart w:id="36" w:name="_Toc26986532" w:displacedByCustomXml="next"/>
    <w:bookmarkEnd w:id="36" w:displacedByCustomXml="next"/>
    <w:sdt>
      <w:sdtPr>
        <w:id w:val="-1909835108"/>
        <w:placeholder>
          <w:docPart w:val="5398243239764A5AB4945C94EC88884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F2766" w:rsidRPr="00084DE3" w:rsidRDefault="00C531CC">
          <w:pPr>
            <w:pStyle w:val="afffff5"/>
            <w:ind w:firstLine="420"/>
          </w:pPr>
          <w:r w:rsidRPr="00084DE3">
            <w:t>本文件没有需要界定的术语和定义。</w:t>
          </w:r>
        </w:p>
      </w:sdtContent>
    </w:sdt>
    <w:p w:rsidR="008F2766" w:rsidRPr="00084DE3" w:rsidRDefault="00C531CC">
      <w:pPr>
        <w:pStyle w:val="affc"/>
        <w:spacing w:before="240" w:after="240"/>
      </w:pPr>
      <w:r w:rsidRPr="00084DE3">
        <w:rPr>
          <w:rFonts w:hint="eastAsia"/>
        </w:rPr>
        <w:t>园地选择</w:t>
      </w:r>
    </w:p>
    <w:p w:rsidR="008F2766" w:rsidRPr="00084DE3" w:rsidRDefault="00C531CC">
      <w:pPr>
        <w:pStyle w:val="afffff5"/>
        <w:ind w:firstLine="420"/>
      </w:pPr>
      <w:r w:rsidRPr="00084DE3">
        <w:rPr>
          <w:rFonts w:hint="eastAsia"/>
        </w:rPr>
        <w:t>按NY</w:t>
      </w:r>
      <w:r w:rsidR="00870FD5">
        <w:rPr>
          <w:rFonts w:hint="eastAsia"/>
        </w:rPr>
        <w:t>/</w:t>
      </w:r>
      <w:r w:rsidRPr="00084DE3">
        <w:rPr>
          <w:rFonts w:hint="eastAsia"/>
        </w:rPr>
        <w:t>T 880的规定执行。</w:t>
      </w:r>
    </w:p>
    <w:p w:rsidR="008F2766" w:rsidRPr="00084DE3" w:rsidRDefault="00C531CC">
      <w:pPr>
        <w:pStyle w:val="affc"/>
        <w:spacing w:before="240" w:after="240"/>
      </w:pPr>
      <w:r w:rsidRPr="00084DE3">
        <w:rPr>
          <w:rFonts w:hint="eastAsia"/>
        </w:rPr>
        <w:t>园地规划</w:t>
      </w:r>
    </w:p>
    <w:p w:rsidR="008F2766" w:rsidRPr="00084DE3" w:rsidRDefault="00C531CC">
      <w:pPr>
        <w:pStyle w:val="afffff5"/>
        <w:ind w:firstLine="420"/>
      </w:pPr>
      <w:r w:rsidRPr="00084DE3">
        <w:rPr>
          <w:rFonts w:hint="eastAsia"/>
        </w:rPr>
        <w:t>行</w:t>
      </w:r>
      <w:r w:rsidRPr="00084DE3">
        <w:t>株距</w:t>
      </w:r>
      <w:r w:rsidRPr="00084DE3">
        <w:rPr>
          <w:rFonts w:hint="eastAsia"/>
        </w:rPr>
        <w:t>3</w:t>
      </w:r>
      <w:r w:rsidRPr="00084DE3">
        <w:rPr>
          <w:vertAlign w:val="subscript"/>
        </w:rPr>
        <w:t xml:space="preserve"> </w:t>
      </w:r>
      <w:r w:rsidRPr="00084DE3">
        <w:rPr>
          <w:rFonts w:hint="eastAsia"/>
        </w:rPr>
        <w:t>m</w:t>
      </w:r>
      <w:r w:rsidR="00870FD5">
        <w:rPr>
          <w:rFonts w:hAnsi="宋体" w:hint="eastAsia"/>
        </w:rPr>
        <w:t>×</w:t>
      </w:r>
      <w:r w:rsidRPr="00084DE3">
        <w:t>5</w:t>
      </w:r>
      <w:r w:rsidRPr="00084DE3">
        <w:rPr>
          <w:vertAlign w:val="subscript"/>
        </w:rPr>
        <w:t xml:space="preserve"> </w:t>
      </w:r>
      <w:r w:rsidRPr="00084DE3">
        <w:t>m</w:t>
      </w:r>
      <w:r w:rsidRPr="00084DE3">
        <w:rPr>
          <w:rFonts w:hint="eastAsia"/>
        </w:rPr>
        <w:t>、</w:t>
      </w:r>
      <w:r w:rsidRPr="00084DE3">
        <w:t>4</w:t>
      </w:r>
      <w:r w:rsidRPr="00084DE3">
        <w:rPr>
          <w:vertAlign w:val="subscript"/>
        </w:rPr>
        <w:t xml:space="preserve"> </w:t>
      </w:r>
      <w:r w:rsidRPr="00084DE3">
        <w:rPr>
          <w:rFonts w:hint="eastAsia"/>
        </w:rPr>
        <w:t>m</w:t>
      </w:r>
      <w:r w:rsidRPr="00084DE3">
        <w:rPr>
          <w:rFonts w:hAnsi="宋体" w:hint="eastAsia"/>
        </w:rPr>
        <w:t>×</w:t>
      </w:r>
      <w:r w:rsidRPr="00084DE3">
        <w:t>5</w:t>
      </w:r>
      <w:r w:rsidRPr="00084DE3">
        <w:rPr>
          <w:vertAlign w:val="subscript"/>
        </w:rPr>
        <w:t xml:space="preserve"> </w:t>
      </w:r>
      <w:r w:rsidRPr="00084DE3">
        <w:t>m。</w:t>
      </w:r>
      <w:r w:rsidRPr="00084DE3">
        <w:rPr>
          <w:rFonts w:hint="eastAsia"/>
        </w:rPr>
        <w:t>其余按NY</w:t>
      </w:r>
      <w:r w:rsidR="00870FD5">
        <w:rPr>
          <w:rFonts w:hint="eastAsia"/>
        </w:rPr>
        <w:t>/</w:t>
      </w:r>
      <w:r w:rsidRPr="00084DE3">
        <w:rPr>
          <w:rFonts w:hint="eastAsia"/>
        </w:rPr>
        <w:t>T 880的规定执行。</w:t>
      </w:r>
    </w:p>
    <w:p w:rsidR="008F2766" w:rsidRPr="00084DE3" w:rsidRDefault="00C531CC">
      <w:pPr>
        <w:pStyle w:val="affc"/>
        <w:spacing w:before="240" w:after="240"/>
      </w:pPr>
      <w:r w:rsidRPr="00084DE3">
        <w:rPr>
          <w:rFonts w:hint="eastAsia"/>
        </w:rPr>
        <w:t>备耕与栽植</w:t>
      </w:r>
    </w:p>
    <w:p w:rsidR="008F2766" w:rsidRPr="00084DE3" w:rsidRDefault="00C531CC">
      <w:pPr>
        <w:pStyle w:val="afffff5"/>
        <w:ind w:firstLine="420"/>
      </w:pPr>
      <w:r w:rsidRPr="00084DE3">
        <w:rPr>
          <w:rFonts w:hint="eastAsia"/>
        </w:rPr>
        <w:t>宜3～4月选择带土</w:t>
      </w:r>
      <w:r w:rsidR="008102C8" w:rsidRPr="00084DE3">
        <w:rPr>
          <w:rFonts w:hint="eastAsia"/>
        </w:rPr>
        <w:t>或容器</w:t>
      </w:r>
      <w:r w:rsidRPr="00084DE3">
        <w:rPr>
          <w:rFonts w:hint="eastAsia"/>
        </w:rPr>
        <w:t>嫁接苗定植。其余按NY</w:t>
      </w:r>
      <w:r w:rsidR="00870FD5">
        <w:rPr>
          <w:rFonts w:hint="eastAsia"/>
        </w:rPr>
        <w:t>/</w:t>
      </w:r>
      <w:r w:rsidRPr="00084DE3">
        <w:rPr>
          <w:rFonts w:hint="eastAsia"/>
        </w:rPr>
        <w:t>T 880的规定执行。</w:t>
      </w:r>
    </w:p>
    <w:p w:rsidR="008F2766" w:rsidRPr="00084DE3" w:rsidRDefault="00C531CC">
      <w:pPr>
        <w:pStyle w:val="affc"/>
        <w:spacing w:before="240" w:after="240"/>
      </w:pPr>
      <w:r w:rsidRPr="00084DE3">
        <w:rPr>
          <w:rFonts w:hint="eastAsia"/>
        </w:rPr>
        <w:t>土肥水管理</w:t>
      </w:r>
    </w:p>
    <w:p w:rsidR="008F2766" w:rsidRPr="00084DE3" w:rsidRDefault="00C531CC">
      <w:pPr>
        <w:pStyle w:val="affd"/>
        <w:spacing w:before="120" w:after="120"/>
      </w:pPr>
      <w:r w:rsidRPr="00084DE3">
        <w:rPr>
          <w:rFonts w:hint="eastAsia"/>
        </w:rPr>
        <w:t>土壤管理</w:t>
      </w:r>
    </w:p>
    <w:p w:rsidR="008F2766" w:rsidRPr="00084DE3" w:rsidRDefault="00C531CC">
      <w:pPr>
        <w:pStyle w:val="affe"/>
        <w:spacing w:before="120" w:after="120"/>
      </w:pPr>
      <w:r w:rsidRPr="00084DE3">
        <w:rPr>
          <w:rFonts w:hint="eastAsia"/>
        </w:rPr>
        <w:t>间作</w:t>
      </w:r>
    </w:p>
    <w:p w:rsidR="008F2766" w:rsidRPr="00084DE3" w:rsidRDefault="00C531CC">
      <w:pPr>
        <w:pStyle w:val="afffff5"/>
        <w:ind w:firstLine="420"/>
      </w:pPr>
      <w:r w:rsidRPr="00084DE3">
        <w:rPr>
          <w:rFonts w:hint="eastAsia"/>
        </w:rPr>
        <w:t>栽植1～2年的幼龄果园宜在行间间种豆科、绿肥等短期作物。间作物应距离芒果树冠滴水线0.5</w:t>
      </w:r>
      <w:r w:rsidRPr="00084DE3">
        <w:rPr>
          <w:rFonts w:hint="eastAsia"/>
          <w:vertAlign w:val="subscript"/>
        </w:rPr>
        <w:t xml:space="preserve"> </w:t>
      </w:r>
      <w:r w:rsidRPr="00084DE3">
        <w:rPr>
          <w:rFonts w:hint="eastAsia"/>
        </w:rPr>
        <w:t>m以外。不应间种高秆、好肥力强的作物。</w:t>
      </w:r>
    </w:p>
    <w:p w:rsidR="008F2766" w:rsidRPr="00084DE3" w:rsidRDefault="00C531CC">
      <w:pPr>
        <w:pStyle w:val="affe"/>
        <w:spacing w:before="120" w:after="120"/>
      </w:pPr>
      <w:r w:rsidRPr="00084DE3">
        <w:rPr>
          <w:rFonts w:hint="eastAsia"/>
        </w:rPr>
        <w:t>覆盖</w:t>
      </w:r>
    </w:p>
    <w:p w:rsidR="008F2766" w:rsidRPr="00084DE3" w:rsidRDefault="00C531CC">
      <w:pPr>
        <w:pStyle w:val="afffff5"/>
        <w:ind w:firstLine="420"/>
      </w:pPr>
      <w:r w:rsidRPr="00084DE3">
        <w:rPr>
          <w:rFonts w:hint="eastAsia"/>
        </w:rPr>
        <w:t>芒果园周年根圈盖草。盖草厚度为干草厚5</w:t>
      </w:r>
      <w:r w:rsidRPr="00084DE3">
        <w:rPr>
          <w:rFonts w:hint="eastAsia"/>
          <w:vertAlign w:val="subscript"/>
        </w:rPr>
        <w:t xml:space="preserve"> </w:t>
      </w:r>
      <w:r w:rsidRPr="00084DE3">
        <w:rPr>
          <w:rFonts w:hint="eastAsia"/>
        </w:rPr>
        <w:t>cm，盖草不应接触树干。对没有间作的果园，进行果园生草覆盖。</w:t>
      </w:r>
    </w:p>
    <w:p w:rsidR="008F2766" w:rsidRPr="00084DE3" w:rsidRDefault="00C531CC">
      <w:pPr>
        <w:pStyle w:val="affe"/>
        <w:spacing w:before="120" w:after="120"/>
      </w:pPr>
      <w:r w:rsidRPr="00084DE3">
        <w:rPr>
          <w:rFonts w:hint="eastAsia"/>
        </w:rPr>
        <w:t>中耕除草</w:t>
      </w:r>
    </w:p>
    <w:p w:rsidR="008F2766" w:rsidRPr="00084DE3" w:rsidRDefault="00C531CC">
      <w:pPr>
        <w:pStyle w:val="afffff5"/>
        <w:ind w:firstLine="420"/>
      </w:pPr>
      <w:r w:rsidRPr="00084DE3">
        <w:rPr>
          <w:rFonts w:hint="eastAsia"/>
        </w:rPr>
        <w:t>土壤出现板结时，及时进行根圈松土。1～2个月除草1次，保持根圈无杂草，果园无高草、恶草。</w:t>
      </w:r>
    </w:p>
    <w:p w:rsidR="008F2766" w:rsidRPr="00084DE3" w:rsidRDefault="00C531CC">
      <w:pPr>
        <w:pStyle w:val="affe"/>
        <w:spacing w:before="120" w:after="120"/>
      </w:pPr>
      <w:r w:rsidRPr="00084DE3">
        <w:rPr>
          <w:rFonts w:hint="eastAsia"/>
        </w:rPr>
        <w:t>扩穴改土</w:t>
      </w:r>
    </w:p>
    <w:p w:rsidR="008F2766" w:rsidRPr="00084DE3" w:rsidRDefault="00C531CC">
      <w:pPr>
        <w:pStyle w:val="afffff5"/>
        <w:ind w:firstLine="420"/>
      </w:pPr>
      <w:r w:rsidRPr="00084DE3">
        <w:rPr>
          <w:rFonts w:hint="eastAsia"/>
        </w:rPr>
        <w:lastRenderedPageBreak/>
        <w:t>定植第二年起，每年7～9月间进行深翻扩穴压青，紧靠原植穴外侧对称挖两条宽、深0.4</w:t>
      </w:r>
      <w:r w:rsidRPr="00084DE3">
        <w:rPr>
          <w:rFonts w:hint="eastAsia"/>
          <w:vertAlign w:val="subscript"/>
        </w:rPr>
        <w:t xml:space="preserve"> </w:t>
      </w:r>
      <w:r w:rsidRPr="00084DE3">
        <w:rPr>
          <w:rFonts w:hint="eastAsia"/>
        </w:rPr>
        <w:t>m，长0.8</w:t>
      </w:r>
      <w:r w:rsidRPr="00084DE3">
        <w:rPr>
          <w:rFonts w:hint="eastAsia"/>
          <w:vertAlign w:val="subscript"/>
        </w:rPr>
        <w:t xml:space="preserve"> </w:t>
      </w:r>
      <w:r w:rsidRPr="00084DE3">
        <w:rPr>
          <w:rFonts w:hint="eastAsia"/>
        </w:rPr>
        <w:t>m～1</w:t>
      </w:r>
      <w:r w:rsidRPr="00084DE3">
        <w:rPr>
          <w:rFonts w:hint="eastAsia"/>
          <w:vertAlign w:val="subscript"/>
        </w:rPr>
        <w:t xml:space="preserve"> </w:t>
      </w:r>
      <w:r w:rsidRPr="00084DE3">
        <w:rPr>
          <w:rFonts w:hint="eastAsia"/>
        </w:rPr>
        <w:t>m的施肥沟(两年后沟长1.2</w:t>
      </w:r>
      <w:r w:rsidRPr="00084DE3">
        <w:rPr>
          <w:rFonts w:hint="eastAsia"/>
          <w:vertAlign w:val="subscript"/>
        </w:rPr>
        <w:t xml:space="preserve"> </w:t>
      </w:r>
      <w:r w:rsidRPr="00084DE3">
        <w:rPr>
          <w:rFonts w:hint="eastAsia"/>
        </w:rPr>
        <w:t>m～1.5</w:t>
      </w:r>
      <w:r w:rsidRPr="00084DE3">
        <w:rPr>
          <w:rFonts w:hint="eastAsia"/>
          <w:vertAlign w:val="subscript"/>
        </w:rPr>
        <w:t xml:space="preserve"> </w:t>
      </w:r>
      <w:r w:rsidRPr="00084DE3">
        <w:rPr>
          <w:rFonts w:hint="eastAsia"/>
        </w:rPr>
        <w:t>m)，沟内压入杂草或绿肥，撒入0.5</w:t>
      </w:r>
      <w:r w:rsidRPr="00084DE3">
        <w:rPr>
          <w:rFonts w:hint="eastAsia"/>
          <w:vertAlign w:val="subscript"/>
        </w:rPr>
        <w:t xml:space="preserve"> </w:t>
      </w:r>
      <w:r w:rsidRPr="00084DE3">
        <w:rPr>
          <w:rFonts w:hint="eastAsia"/>
        </w:rPr>
        <w:t>kg熟石灰，加人腐熟农家肥20</w:t>
      </w:r>
      <w:r w:rsidRPr="00084DE3">
        <w:rPr>
          <w:rFonts w:hint="eastAsia"/>
          <w:vertAlign w:val="subscript"/>
        </w:rPr>
        <w:t xml:space="preserve"> </w:t>
      </w:r>
      <w:r w:rsidRPr="00084DE3">
        <w:rPr>
          <w:rFonts w:hint="eastAsia"/>
        </w:rPr>
        <w:t>kg～30</w:t>
      </w:r>
      <w:r w:rsidRPr="00084DE3">
        <w:rPr>
          <w:rFonts w:hint="eastAsia"/>
          <w:vertAlign w:val="subscript"/>
        </w:rPr>
        <w:t xml:space="preserve"> </w:t>
      </w:r>
      <w:r w:rsidRPr="00084DE3">
        <w:rPr>
          <w:rFonts w:hint="eastAsia"/>
        </w:rPr>
        <w:t>kg，钙镁磷肥1kg，压紧盖土。</w:t>
      </w:r>
    </w:p>
    <w:p w:rsidR="008F2766" w:rsidRPr="00084DE3" w:rsidRDefault="00C531CC">
      <w:pPr>
        <w:pStyle w:val="affd"/>
        <w:spacing w:before="120" w:after="120"/>
      </w:pPr>
      <w:r w:rsidRPr="00084DE3">
        <w:rPr>
          <w:rFonts w:hint="eastAsia"/>
        </w:rPr>
        <w:t>施肥管理</w:t>
      </w:r>
    </w:p>
    <w:p w:rsidR="008F2766" w:rsidRPr="00084DE3" w:rsidRDefault="00C531CC">
      <w:pPr>
        <w:pStyle w:val="affe"/>
        <w:spacing w:before="120" w:after="120"/>
      </w:pPr>
      <w:r w:rsidRPr="00084DE3">
        <w:rPr>
          <w:rFonts w:hint="eastAsia"/>
        </w:rPr>
        <w:t>幼树施肥</w:t>
      </w:r>
    </w:p>
    <w:p w:rsidR="008F2766" w:rsidRPr="00084DE3" w:rsidRDefault="00C531CC">
      <w:pPr>
        <w:pStyle w:val="afffffffff0"/>
      </w:pPr>
      <w:r w:rsidRPr="00084DE3">
        <w:rPr>
          <w:rFonts w:hint="eastAsia"/>
        </w:rPr>
        <w:t>定植当年，于第一次新稍老熟后开始施追肥，以后每2个月施肥1次，每次每株施尿素25</w:t>
      </w:r>
      <w:r w:rsidRPr="00084DE3">
        <w:rPr>
          <w:rFonts w:hint="eastAsia"/>
          <w:vertAlign w:val="subscript"/>
        </w:rPr>
        <w:t xml:space="preserve"> </w:t>
      </w:r>
      <w:r w:rsidRPr="00084DE3">
        <w:rPr>
          <w:rFonts w:hint="eastAsia"/>
        </w:rPr>
        <w:t>g，雨季干施，旱季水施。</w:t>
      </w:r>
    </w:p>
    <w:p w:rsidR="008F2766" w:rsidRPr="00084DE3" w:rsidRDefault="00C531CC">
      <w:pPr>
        <w:pStyle w:val="afffffffff0"/>
      </w:pPr>
      <w:r w:rsidRPr="00084DE3">
        <w:rPr>
          <w:rFonts w:hint="eastAsia"/>
        </w:rPr>
        <w:t>定植后第二年和第三年每次新梢萌发时施追肥1次，每次每株施用氮、磷(P</w:t>
      </w:r>
      <w:r w:rsidRPr="00084DE3">
        <w:rPr>
          <w:rFonts w:hint="eastAsia"/>
          <w:vertAlign w:val="subscript"/>
        </w:rPr>
        <w:t>2</w:t>
      </w:r>
      <w:r w:rsidRPr="00084DE3">
        <w:rPr>
          <w:rFonts w:hint="eastAsia"/>
        </w:rPr>
        <w:t>O</w:t>
      </w:r>
      <w:r w:rsidRPr="00084DE3">
        <w:rPr>
          <w:rFonts w:hint="eastAsia"/>
          <w:vertAlign w:val="subscript"/>
        </w:rPr>
        <w:t>5</w:t>
      </w:r>
      <w:r w:rsidRPr="00084DE3">
        <w:rPr>
          <w:rFonts w:hint="eastAsia"/>
        </w:rPr>
        <w:t>)、钾(K</w:t>
      </w:r>
      <w:r w:rsidRPr="00084DE3">
        <w:rPr>
          <w:rFonts w:hint="eastAsia"/>
          <w:vertAlign w:val="subscript"/>
        </w:rPr>
        <w:t>2</w:t>
      </w:r>
      <w:r w:rsidRPr="00084DE3">
        <w:rPr>
          <w:rFonts w:hint="eastAsia"/>
        </w:rPr>
        <w:t>O)复合肥(15-15-15)200</w:t>
      </w:r>
      <w:r w:rsidRPr="00084DE3">
        <w:rPr>
          <w:rFonts w:hint="eastAsia"/>
          <w:vertAlign w:val="subscript"/>
        </w:rPr>
        <w:t xml:space="preserve"> </w:t>
      </w:r>
      <w:r w:rsidRPr="00084DE3">
        <w:rPr>
          <w:rFonts w:hint="eastAsia"/>
        </w:rPr>
        <w:t>g～300</w:t>
      </w:r>
      <w:r w:rsidRPr="00084DE3">
        <w:rPr>
          <w:rFonts w:hint="eastAsia"/>
          <w:vertAlign w:val="subscript"/>
        </w:rPr>
        <w:t xml:space="preserve"> </w:t>
      </w:r>
      <w:r w:rsidRPr="00084DE3">
        <w:rPr>
          <w:rFonts w:hint="eastAsia"/>
        </w:rPr>
        <w:t>g或尿素100</w:t>
      </w:r>
      <w:r w:rsidRPr="00084DE3">
        <w:rPr>
          <w:rFonts w:hint="eastAsia"/>
          <w:vertAlign w:val="subscript"/>
        </w:rPr>
        <w:t xml:space="preserve"> </w:t>
      </w:r>
      <w:r w:rsidRPr="00084DE3">
        <w:rPr>
          <w:rFonts w:hint="eastAsia"/>
        </w:rPr>
        <w:t>g～150</w:t>
      </w:r>
      <w:r w:rsidRPr="00084DE3">
        <w:rPr>
          <w:rFonts w:hint="eastAsia"/>
          <w:vertAlign w:val="subscript"/>
        </w:rPr>
        <w:t xml:space="preserve"> </w:t>
      </w:r>
      <w:r w:rsidRPr="00084DE3">
        <w:rPr>
          <w:rFonts w:hint="eastAsia"/>
        </w:rPr>
        <w:t>g</w:t>
      </w:r>
      <w:r w:rsidRPr="00084DE3">
        <w:rPr>
          <w:rFonts w:hAnsi="宋体" w:hint="eastAsia"/>
        </w:rPr>
        <w:t>﹢</w:t>
      </w:r>
      <w:r w:rsidRPr="00084DE3">
        <w:rPr>
          <w:rFonts w:hint="eastAsia"/>
        </w:rPr>
        <w:t>钾肥50</w:t>
      </w:r>
      <w:r w:rsidRPr="00084DE3">
        <w:rPr>
          <w:rFonts w:hint="eastAsia"/>
          <w:vertAlign w:val="subscript"/>
        </w:rPr>
        <w:t xml:space="preserve"> </w:t>
      </w:r>
      <w:r w:rsidRPr="00084DE3">
        <w:rPr>
          <w:rFonts w:hint="eastAsia"/>
        </w:rPr>
        <w:t>g～100</w:t>
      </w:r>
      <w:r w:rsidRPr="00084DE3">
        <w:rPr>
          <w:rFonts w:hint="eastAsia"/>
          <w:vertAlign w:val="subscript"/>
        </w:rPr>
        <w:t xml:space="preserve"> </w:t>
      </w:r>
      <w:r w:rsidRPr="00084DE3">
        <w:rPr>
          <w:rFonts w:hint="eastAsia"/>
        </w:rPr>
        <w:t>g。</w:t>
      </w:r>
    </w:p>
    <w:p w:rsidR="008F2766" w:rsidRPr="00084DE3" w:rsidRDefault="00C531CC">
      <w:pPr>
        <w:pStyle w:val="affe"/>
        <w:spacing w:before="120" w:after="120"/>
        <w:rPr>
          <w:sz w:val="30"/>
          <w:szCs w:val="30"/>
        </w:rPr>
      </w:pPr>
      <w:r w:rsidRPr="00084DE3">
        <w:rPr>
          <w:rFonts w:hint="eastAsia"/>
        </w:rPr>
        <w:t>结果树施肥</w:t>
      </w:r>
    </w:p>
    <w:p w:rsidR="008F2766" w:rsidRPr="00084DE3" w:rsidRDefault="00C531CC">
      <w:pPr>
        <w:pStyle w:val="afff"/>
        <w:spacing w:before="120" w:after="120"/>
      </w:pPr>
      <w:r w:rsidRPr="00084DE3">
        <w:rPr>
          <w:rFonts w:hint="eastAsia"/>
        </w:rPr>
        <w:t>施肥量</w:t>
      </w:r>
    </w:p>
    <w:p w:rsidR="008F2766" w:rsidRPr="00084DE3" w:rsidRDefault="00C531CC">
      <w:pPr>
        <w:pStyle w:val="afffff5"/>
        <w:ind w:firstLine="420"/>
      </w:pPr>
      <w:r w:rsidRPr="00084DE3">
        <w:rPr>
          <w:rFonts w:hint="eastAsia"/>
        </w:rPr>
        <w:t>以产果100</w:t>
      </w:r>
      <w:r w:rsidRPr="00084DE3">
        <w:rPr>
          <w:rFonts w:hint="eastAsia"/>
          <w:vertAlign w:val="subscript"/>
        </w:rPr>
        <w:t xml:space="preserve"> </w:t>
      </w:r>
      <w:r w:rsidRPr="00084DE3">
        <w:rPr>
          <w:rFonts w:hint="eastAsia"/>
        </w:rPr>
        <w:t>kg施纯氮2.58</w:t>
      </w:r>
      <w:r w:rsidRPr="00084DE3">
        <w:rPr>
          <w:rFonts w:hint="eastAsia"/>
          <w:vertAlign w:val="subscript"/>
        </w:rPr>
        <w:t xml:space="preserve"> </w:t>
      </w:r>
      <w:r w:rsidRPr="00084DE3">
        <w:rPr>
          <w:rFonts w:hint="eastAsia"/>
        </w:rPr>
        <w:t>kg，氮、磷(P</w:t>
      </w:r>
      <w:r w:rsidRPr="00084DE3">
        <w:rPr>
          <w:rFonts w:hint="eastAsia"/>
          <w:vertAlign w:val="subscript"/>
        </w:rPr>
        <w:t>2</w:t>
      </w:r>
      <w:r w:rsidRPr="00084DE3">
        <w:rPr>
          <w:rFonts w:hint="eastAsia"/>
        </w:rPr>
        <w:t>O</w:t>
      </w:r>
      <w:r w:rsidRPr="00084DE3">
        <w:rPr>
          <w:rFonts w:hint="eastAsia"/>
          <w:vertAlign w:val="subscript"/>
        </w:rPr>
        <w:t>5</w:t>
      </w:r>
      <w:r w:rsidRPr="00084DE3">
        <w:rPr>
          <w:rFonts w:hint="eastAsia"/>
        </w:rPr>
        <w:t>)、钾(K</w:t>
      </w:r>
      <w:r w:rsidRPr="00084DE3">
        <w:rPr>
          <w:rFonts w:hint="eastAsia"/>
          <w:vertAlign w:val="subscript"/>
        </w:rPr>
        <w:t>2</w:t>
      </w:r>
      <w:r w:rsidRPr="00084DE3">
        <w:rPr>
          <w:rFonts w:hint="eastAsia"/>
        </w:rPr>
        <w:t>O)、钙、镁比例以1:0.4:1.2:0.5:0.2为宜。</w:t>
      </w:r>
    </w:p>
    <w:p w:rsidR="008F2766" w:rsidRPr="00084DE3" w:rsidRDefault="00C531CC">
      <w:pPr>
        <w:pStyle w:val="afff"/>
        <w:spacing w:before="120" w:after="120"/>
      </w:pPr>
      <w:r w:rsidRPr="00084DE3">
        <w:rPr>
          <w:rFonts w:hint="eastAsia"/>
        </w:rPr>
        <w:t>施肥时间及技术</w:t>
      </w:r>
    </w:p>
    <w:p w:rsidR="008F2766" w:rsidRPr="00084DE3" w:rsidRDefault="00C531CC">
      <w:pPr>
        <w:pStyle w:val="afff0"/>
        <w:spacing w:before="120" w:after="120"/>
      </w:pPr>
      <w:r w:rsidRPr="00084DE3">
        <w:rPr>
          <w:rFonts w:hint="eastAsia"/>
        </w:rPr>
        <w:t>促梢肥</w:t>
      </w:r>
    </w:p>
    <w:p w:rsidR="008F2766" w:rsidRPr="00084DE3" w:rsidRDefault="00C531CC">
      <w:pPr>
        <w:pStyle w:val="afff1"/>
        <w:spacing w:before="120" w:after="120"/>
      </w:pPr>
      <w:r w:rsidRPr="00084DE3">
        <w:rPr>
          <w:rFonts w:hint="eastAsia"/>
        </w:rPr>
        <w:t>土壤施肥</w:t>
      </w:r>
    </w:p>
    <w:p w:rsidR="008F2766" w:rsidRPr="00084DE3" w:rsidRDefault="00C531CC">
      <w:pPr>
        <w:pStyle w:val="afffff5"/>
        <w:ind w:firstLine="420"/>
      </w:pPr>
      <w:r w:rsidRPr="00084DE3">
        <w:rPr>
          <w:rFonts w:hint="eastAsia"/>
        </w:rPr>
        <w:t>采收前7</w:t>
      </w:r>
      <w:r w:rsidRPr="00084DE3">
        <w:rPr>
          <w:rFonts w:hint="eastAsia"/>
          <w:vertAlign w:val="subscript"/>
        </w:rPr>
        <w:t xml:space="preserve"> </w:t>
      </w:r>
      <w:r w:rsidRPr="00084DE3">
        <w:rPr>
          <w:rFonts w:hint="eastAsia"/>
        </w:rPr>
        <w:t>d内，宜沿树冠滴水线内侧开宽25</w:t>
      </w:r>
      <w:r w:rsidRPr="00084DE3">
        <w:rPr>
          <w:rFonts w:hint="eastAsia"/>
          <w:vertAlign w:val="subscript"/>
        </w:rPr>
        <w:t xml:space="preserve"> </w:t>
      </w:r>
      <w:r w:rsidRPr="00084DE3">
        <w:rPr>
          <w:rFonts w:hint="eastAsia"/>
        </w:rPr>
        <w:t>cm</w:t>
      </w:r>
      <w:r w:rsidRPr="00084DE3">
        <w:rPr>
          <w:rFonts w:hAnsi="宋体" w:hint="eastAsia"/>
        </w:rPr>
        <w:t>～</w:t>
      </w:r>
      <w:r w:rsidRPr="00084DE3">
        <w:rPr>
          <w:rFonts w:hint="eastAsia"/>
        </w:rPr>
        <w:t>30</w:t>
      </w:r>
      <w:r w:rsidRPr="00084DE3">
        <w:rPr>
          <w:rFonts w:hint="eastAsia"/>
          <w:vertAlign w:val="subscript"/>
        </w:rPr>
        <w:t xml:space="preserve"> </w:t>
      </w:r>
      <w:r w:rsidRPr="00084DE3">
        <w:rPr>
          <w:rFonts w:hint="eastAsia"/>
        </w:rPr>
        <w:t>cm、深20</w:t>
      </w:r>
      <w:r w:rsidRPr="00084DE3">
        <w:rPr>
          <w:rFonts w:hint="eastAsia"/>
          <w:vertAlign w:val="subscript"/>
        </w:rPr>
        <w:t xml:space="preserve"> </w:t>
      </w:r>
      <w:r w:rsidRPr="00084DE3">
        <w:rPr>
          <w:rFonts w:hint="eastAsia"/>
        </w:rPr>
        <w:t>cm</w:t>
      </w:r>
      <w:r w:rsidRPr="00084DE3">
        <w:rPr>
          <w:rFonts w:hAnsi="宋体" w:hint="eastAsia"/>
        </w:rPr>
        <w:t>～</w:t>
      </w:r>
      <w:r w:rsidRPr="00084DE3">
        <w:rPr>
          <w:rFonts w:hint="eastAsia"/>
        </w:rPr>
        <w:t>25</w:t>
      </w:r>
      <w:r w:rsidRPr="00084DE3">
        <w:rPr>
          <w:rFonts w:hint="eastAsia"/>
          <w:vertAlign w:val="subscript"/>
        </w:rPr>
        <w:t xml:space="preserve"> </w:t>
      </w:r>
      <w:r w:rsidRPr="00084DE3">
        <w:rPr>
          <w:rFonts w:hint="eastAsia"/>
        </w:rPr>
        <w:t>cm的环形沟。每株施有机肥15</w:t>
      </w:r>
      <w:r w:rsidRPr="00084DE3">
        <w:rPr>
          <w:rFonts w:hint="eastAsia"/>
          <w:vertAlign w:val="subscript"/>
        </w:rPr>
        <w:t xml:space="preserve"> </w:t>
      </w:r>
      <w:r w:rsidRPr="00084DE3">
        <w:rPr>
          <w:rFonts w:hint="eastAsia"/>
        </w:rPr>
        <w:t>kg～20</w:t>
      </w:r>
      <w:r w:rsidRPr="00084DE3">
        <w:rPr>
          <w:rFonts w:hint="eastAsia"/>
          <w:vertAlign w:val="subscript"/>
        </w:rPr>
        <w:t xml:space="preserve"> </w:t>
      </w:r>
      <w:r w:rsidRPr="00084DE3">
        <w:rPr>
          <w:rFonts w:hint="eastAsia"/>
        </w:rPr>
        <w:t>kg</w:t>
      </w:r>
      <w:r w:rsidRPr="00084DE3">
        <w:rPr>
          <w:rFonts w:hAnsi="宋体" w:hint="eastAsia"/>
        </w:rPr>
        <w:t>﹢</w:t>
      </w:r>
      <w:r w:rsidRPr="00084DE3">
        <w:rPr>
          <w:rFonts w:hint="eastAsia"/>
        </w:rPr>
        <w:t>尿素0.3</w:t>
      </w:r>
      <w:r w:rsidRPr="00084DE3">
        <w:rPr>
          <w:rFonts w:hint="eastAsia"/>
          <w:vertAlign w:val="subscript"/>
        </w:rPr>
        <w:t xml:space="preserve"> </w:t>
      </w:r>
      <w:r w:rsidRPr="00084DE3">
        <w:rPr>
          <w:rFonts w:hint="eastAsia"/>
        </w:rPr>
        <w:t>kg</w:t>
      </w:r>
      <w:r w:rsidRPr="00084DE3">
        <w:rPr>
          <w:rFonts w:hAnsi="宋体" w:hint="eastAsia"/>
        </w:rPr>
        <w:t>～</w:t>
      </w:r>
      <w:r w:rsidRPr="00084DE3">
        <w:rPr>
          <w:rFonts w:hint="eastAsia"/>
        </w:rPr>
        <w:t>0.4</w:t>
      </w:r>
      <w:r w:rsidRPr="00084DE3">
        <w:rPr>
          <w:rFonts w:hint="eastAsia"/>
          <w:vertAlign w:val="subscript"/>
        </w:rPr>
        <w:t xml:space="preserve"> </w:t>
      </w:r>
      <w:r w:rsidRPr="00084DE3">
        <w:rPr>
          <w:rFonts w:hint="eastAsia"/>
        </w:rPr>
        <w:t>kg</w:t>
      </w:r>
      <w:r w:rsidRPr="00084DE3">
        <w:rPr>
          <w:rFonts w:hAnsi="宋体" w:hint="eastAsia"/>
        </w:rPr>
        <w:t>﹢</w:t>
      </w:r>
      <w:r w:rsidRPr="00084DE3">
        <w:rPr>
          <w:rFonts w:hint="eastAsia"/>
        </w:rPr>
        <w:t>三元复合肥(15-15-15)0.5</w:t>
      </w:r>
      <w:r w:rsidRPr="00084DE3">
        <w:rPr>
          <w:rFonts w:hint="eastAsia"/>
          <w:vertAlign w:val="subscript"/>
        </w:rPr>
        <w:t xml:space="preserve"> </w:t>
      </w:r>
      <w:r w:rsidRPr="00084DE3">
        <w:rPr>
          <w:rFonts w:hint="eastAsia"/>
        </w:rPr>
        <w:t>kg</w:t>
      </w:r>
      <w:r w:rsidRPr="00084DE3">
        <w:rPr>
          <w:rFonts w:hAnsi="宋体" w:hint="eastAsia"/>
        </w:rPr>
        <w:t>～</w:t>
      </w:r>
      <w:r w:rsidRPr="00084DE3">
        <w:rPr>
          <w:rFonts w:hint="eastAsia"/>
        </w:rPr>
        <w:t>0.8</w:t>
      </w:r>
      <w:r w:rsidRPr="00084DE3">
        <w:rPr>
          <w:rFonts w:hint="eastAsia"/>
          <w:vertAlign w:val="subscript"/>
        </w:rPr>
        <w:t xml:space="preserve"> </w:t>
      </w:r>
      <w:r w:rsidRPr="00084DE3">
        <w:rPr>
          <w:rFonts w:hint="eastAsia"/>
        </w:rPr>
        <w:t>kg。施入肥料后覆土，在果实采收完后淋足水并保湿。</w:t>
      </w:r>
    </w:p>
    <w:p w:rsidR="008F2766" w:rsidRPr="00084DE3" w:rsidRDefault="00C531CC">
      <w:pPr>
        <w:pStyle w:val="afff1"/>
        <w:spacing w:before="120" w:after="120"/>
      </w:pPr>
      <w:r w:rsidRPr="00084DE3">
        <w:rPr>
          <w:rFonts w:hint="eastAsia"/>
        </w:rPr>
        <w:t>叶面追肥</w:t>
      </w:r>
    </w:p>
    <w:p w:rsidR="008F2766" w:rsidRPr="00084DE3" w:rsidRDefault="00C531CC">
      <w:pPr>
        <w:pStyle w:val="afffff5"/>
        <w:ind w:firstLine="420"/>
      </w:pPr>
      <w:r w:rsidRPr="00084DE3">
        <w:rPr>
          <w:rFonts w:hint="eastAsia"/>
        </w:rPr>
        <w:t>采收修剪后第一次新梢长3</w:t>
      </w:r>
      <w:r w:rsidRPr="00084DE3">
        <w:rPr>
          <w:vertAlign w:val="subscript"/>
        </w:rPr>
        <w:t xml:space="preserve"> </w:t>
      </w:r>
      <w:r w:rsidRPr="00084DE3">
        <w:rPr>
          <w:rFonts w:hint="eastAsia"/>
        </w:rPr>
        <w:t>cm</w:t>
      </w:r>
      <w:r w:rsidRPr="00084DE3">
        <w:rPr>
          <w:rFonts w:hAnsi="宋体" w:hint="eastAsia"/>
        </w:rPr>
        <w:t>～</w:t>
      </w:r>
      <w:r w:rsidRPr="00084DE3">
        <w:rPr>
          <w:rFonts w:hint="eastAsia"/>
        </w:rPr>
        <w:t>5</w:t>
      </w:r>
      <w:r w:rsidRPr="00084DE3">
        <w:rPr>
          <w:vertAlign w:val="subscript"/>
        </w:rPr>
        <w:t xml:space="preserve"> </w:t>
      </w:r>
      <w:r w:rsidRPr="00084DE3">
        <w:rPr>
          <w:rFonts w:hint="eastAsia"/>
        </w:rPr>
        <w:t>cm时，喷施一次0.3</w:t>
      </w:r>
      <w:r w:rsidRPr="00084DE3">
        <w:rPr>
          <w:rFonts w:hAnsi="宋体" w:hint="eastAsia"/>
        </w:rPr>
        <w:t>％</w:t>
      </w:r>
      <w:r w:rsidRPr="00084DE3">
        <w:rPr>
          <w:rFonts w:hint="eastAsia"/>
        </w:rPr>
        <w:t>尿素；第一次、第二次新梢转色期和转绿后分别喷施0.3</w:t>
      </w:r>
      <w:r w:rsidRPr="00084DE3">
        <w:rPr>
          <w:rFonts w:hAnsi="宋体" w:hint="eastAsia"/>
        </w:rPr>
        <w:t>％～0</w:t>
      </w:r>
      <w:r w:rsidRPr="00084DE3">
        <w:rPr>
          <w:rFonts w:hint="eastAsia"/>
        </w:rPr>
        <w:t>.5</w:t>
      </w:r>
      <w:r w:rsidRPr="00084DE3">
        <w:rPr>
          <w:rFonts w:hAnsi="宋体" w:hint="eastAsia"/>
        </w:rPr>
        <w:t>％</w:t>
      </w:r>
      <w:r w:rsidRPr="00084DE3">
        <w:rPr>
          <w:rFonts w:hint="eastAsia"/>
        </w:rPr>
        <w:t>磷酸二氢钾或0.3</w:t>
      </w:r>
      <w:r w:rsidRPr="00084DE3">
        <w:rPr>
          <w:rFonts w:hAnsi="宋体" w:hint="eastAsia"/>
        </w:rPr>
        <w:t>％～0</w:t>
      </w:r>
      <w:r w:rsidRPr="00084DE3">
        <w:rPr>
          <w:rFonts w:hint="eastAsia"/>
        </w:rPr>
        <w:t>.5</w:t>
      </w:r>
      <w:r w:rsidRPr="00084DE3">
        <w:rPr>
          <w:rFonts w:hAnsi="宋体" w:hint="eastAsia"/>
        </w:rPr>
        <w:t>％硝酸钾等</w:t>
      </w:r>
      <w:r w:rsidRPr="00084DE3">
        <w:rPr>
          <w:rFonts w:hint="eastAsia"/>
        </w:rPr>
        <w:t>高磷钾叶面肥。</w:t>
      </w:r>
    </w:p>
    <w:p w:rsidR="008F2766" w:rsidRPr="00084DE3" w:rsidRDefault="00C531CC">
      <w:pPr>
        <w:pStyle w:val="afff0"/>
        <w:spacing w:before="120" w:after="120"/>
      </w:pPr>
      <w:r w:rsidRPr="00084DE3">
        <w:rPr>
          <w:rFonts w:hint="eastAsia"/>
        </w:rPr>
        <w:t>促穗肥</w:t>
      </w:r>
    </w:p>
    <w:p w:rsidR="008F2766" w:rsidRPr="00084DE3" w:rsidRDefault="00C531CC">
      <w:pPr>
        <w:pStyle w:val="afff1"/>
        <w:spacing w:before="120" w:after="120"/>
      </w:pPr>
      <w:r w:rsidRPr="00084DE3">
        <w:rPr>
          <w:rFonts w:hint="eastAsia"/>
        </w:rPr>
        <w:t>土壤施肥</w:t>
      </w:r>
    </w:p>
    <w:p w:rsidR="008F2766" w:rsidRPr="00084DE3" w:rsidRDefault="00C531CC">
      <w:pPr>
        <w:pStyle w:val="afffff5"/>
        <w:ind w:firstLine="420"/>
      </w:pPr>
      <w:r w:rsidRPr="00084DE3">
        <w:t>花芽萌发时</w:t>
      </w:r>
      <w:r w:rsidRPr="00084DE3">
        <w:rPr>
          <w:rFonts w:hint="eastAsia"/>
        </w:rPr>
        <w:t>，</w:t>
      </w:r>
      <w:r w:rsidRPr="00084DE3">
        <w:t>每株施三元复合肥(15-15-15)0.3</w:t>
      </w:r>
      <w:r w:rsidRPr="00084DE3">
        <w:rPr>
          <w:vertAlign w:val="subscript"/>
        </w:rPr>
        <w:t xml:space="preserve"> </w:t>
      </w:r>
      <w:r w:rsidRPr="00084DE3">
        <w:t>kg</w:t>
      </w:r>
      <w:r w:rsidRPr="00084DE3">
        <w:rPr>
          <w:rFonts w:hAnsi="宋体" w:hint="eastAsia"/>
        </w:rPr>
        <w:t>～</w:t>
      </w:r>
      <w:r w:rsidRPr="00084DE3">
        <w:t>0.5</w:t>
      </w:r>
      <w:r w:rsidRPr="00084DE3">
        <w:rPr>
          <w:vertAlign w:val="subscript"/>
        </w:rPr>
        <w:t xml:space="preserve"> </w:t>
      </w:r>
      <w:r w:rsidRPr="00084DE3">
        <w:t>kg</w:t>
      </w:r>
      <w:r w:rsidRPr="00084DE3">
        <w:rPr>
          <w:rFonts w:hAnsi="宋体" w:hint="eastAsia"/>
        </w:rPr>
        <w:t>﹢</w:t>
      </w:r>
      <w:r w:rsidRPr="00084DE3">
        <w:rPr>
          <w:rFonts w:hint="eastAsia"/>
        </w:rPr>
        <w:t>硫酸</w:t>
      </w:r>
      <w:r w:rsidRPr="00084DE3">
        <w:t>钾肥0.3</w:t>
      </w:r>
      <w:r w:rsidRPr="00084DE3">
        <w:rPr>
          <w:vertAlign w:val="subscript"/>
        </w:rPr>
        <w:t xml:space="preserve"> </w:t>
      </w:r>
      <w:r w:rsidRPr="00084DE3">
        <w:t>kg</w:t>
      </w:r>
      <w:r w:rsidRPr="00084DE3">
        <w:rPr>
          <w:rFonts w:hAnsi="宋体" w:hint="eastAsia"/>
        </w:rPr>
        <w:t>～</w:t>
      </w:r>
      <w:r w:rsidRPr="00084DE3">
        <w:t>0.4</w:t>
      </w:r>
      <w:r w:rsidRPr="00084DE3">
        <w:rPr>
          <w:vertAlign w:val="subscript"/>
        </w:rPr>
        <w:t xml:space="preserve"> </w:t>
      </w:r>
      <w:r w:rsidRPr="00084DE3">
        <w:t>kg</w:t>
      </w:r>
      <w:r w:rsidRPr="00084DE3">
        <w:rPr>
          <w:rFonts w:hAnsi="宋体" w:hint="eastAsia"/>
        </w:rPr>
        <w:t>﹢</w:t>
      </w:r>
      <w:r w:rsidRPr="00084DE3">
        <w:rPr>
          <w:rFonts w:hint="eastAsia"/>
        </w:rPr>
        <w:t>水溶性</w:t>
      </w:r>
      <w:r w:rsidRPr="00084DE3">
        <w:t>有机肥1.0</w:t>
      </w:r>
      <w:r w:rsidRPr="00084DE3">
        <w:rPr>
          <w:vertAlign w:val="subscript"/>
        </w:rPr>
        <w:t xml:space="preserve"> </w:t>
      </w:r>
      <w:r w:rsidRPr="00084DE3">
        <w:t>kg</w:t>
      </w:r>
      <w:r w:rsidRPr="00084DE3">
        <w:rPr>
          <w:rFonts w:hAnsi="宋体" w:hint="eastAsia"/>
        </w:rPr>
        <w:t>～</w:t>
      </w:r>
      <w:r w:rsidRPr="00084DE3">
        <w:t>1.5</w:t>
      </w:r>
      <w:r w:rsidRPr="00084DE3">
        <w:rPr>
          <w:vertAlign w:val="subscript"/>
        </w:rPr>
        <w:t xml:space="preserve"> </w:t>
      </w:r>
      <w:r w:rsidRPr="00084DE3">
        <w:t>kg</w:t>
      </w:r>
      <w:r w:rsidRPr="00084DE3">
        <w:rPr>
          <w:rFonts w:hint="eastAsia"/>
        </w:rPr>
        <w:t>，施肥后覆土淋足水。</w:t>
      </w:r>
    </w:p>
    <w:p w:rsidR="008F2766" w:rsidRPr="00084DE3" w:rsidRDefault="00C531CC">
      <w:pPr>
        <w:pStyle w:val="afff1"/>
        <w:spacing w:before="120" w:after="120"/>
      </w:pPr>
      <w:r w:rsidRPr="00084DE3">
        <w:rPr>
          <w:rFonts w:hint="eastAsia"/>
        </w:rPr>
        <w:t>叶面追肥</w:t>
      </w:r>
    </w:p>
    <w:p w:rsidR="008F2766" w:rsidRPr="00084DE3" w:rsidRDefault="00C531CC">
      <w:pPr>
        <w:pStyle w:val="afffff5"/>
        <w:ind w:firstLine="420"/>
      </w:pPr>
      <w:r w:rsidRPr="00084DE3">
        <w:rPr>
          <w:rFonts w:hint="eastAsia"/>
        </w:rPr>
        <w:t>花穗伸长期和开花期分别叶面喷0.3</w:t>
      </w:r>
      <w:r w:rsidRPr="00084DE3">
        <w:rPr>
          <w:rFonts w:hAnsi="宋体" w:hint="eastAsia"/>
        </w:rPr>
        <w:t>％～</w:t>
      </w:r>
      <w:r w:rsidRPr="00084DE3">
        <w:rPr>
          <w:rFonts w:hint="eastAsia"/>
        </w:rPr>
        <w:t>0.5</w:t>
      </w:r>
      <w:r w:rsidRPr="00084DE3">
        <w:rPr>
          <w:rFonts w:hAnsi="宋体" w:hint="eastAsia"/>
        </w:rPr>
        <w:t>％</w:t>
      </w:r>
      <w:r w:rsidRPr="00084DE3">
        <w:rPr>
          <w:rFonts w:hint="eastAsia"/>
        </w:rPr>
        <w:t>尿素</w:t>
      </w:r>
      <w:r w:rsidRPr="00084DE3">
        <w:rPr>
          <w:rFonts w:hAnsi="宋体" w:hint="eastAsia"/>
        </w:rPr>
        <w:t>﹢</w:t>
      </w:r>
      <w:r w:rsidRPr="00084DE3">
        <w:rPr>
          <w:rFonts w:hint="eastAsia"/>
        </w:rPr>
        <w:t>0.2</w:t>
      </w:r>
      <w:r w:rsidRPr="00084DE3">
        <w:rPr>
          <w:rFonts w:hAnsi="宋体" w:hint="eastAsia"/>
        </w:rPr>
        <w:t>％～</w:t>
      </w:r>
      <w:r w:rsidRPr="00084DE3">
        <w:rPr>
          <w:rFonts w:hint="eastAsia"/>
        </w:rPr>
        <w:t>0.3</w:t>
      </w:r>
      <w:r w:rsidRPr="00084DE3">
        <w:rPr>
          <w:rFonts w:hAnsi="宋体" w:hint="eastAsia"/>
        </w:rPr>
        <w:t>％</w:t>
      </w:r>
      <w:r w:rsidRPr="00084DE3">
        <w:rPr>
          <w:rFonts w:hint="eastAsia"/>
        </w:rPr>
        <w:t>磷酸二氢钾</w:t>
      </w:r>
      <w:r w:rsidRPr="00084DE3">
        <w:rPr>
          <w:rFonts w:hAnsi="宋体" w:hint="eastAsia"/>
        </w:rPr>
        <w:t>﹢</w:t>
      </w:r>
      <w:r w:rsidRPr="00084DE3">
        <w:rPr>
          <w:rFonts w:hint="eastAsia"/>
        </w:rPr>
        <w:t>0.2</w:t>
      </w:r>
      <w:r w:rsidRPr="00084DE3">
        <w:rPr>
          <w:rFonts w:hAnsi="宋体" w:hint="eastAsia"/>
        </w:rPr>
        <w:t>％～</w:t>
      </w:r>
      <w:r w:rsidRPr="00084DE3">
        <w:rPr>
          <w:rFonts w:hint="eastAsia"/>
        </w:rPr>
        <w:t>0.3</w:t>
      </w:r>
      <w:r w:rsidRPr="00084DE3">
        <w:rPr>
          <w:rFonts w:hAnsi="宋体" w:hint="eastAsia"/>
        </w:rPr>
        <w:t>％</w:t>
      </w:r>
      <w:r w:rsidRPr="00084DE3">
        <w:rPr>
          <w:rFonts w:hint="eastAsia"/>
        </w:rPr>
        <w:t>硼砂</w:t>
      </w:r>
      <w:r w:rsidRPr="00084DE3">
        <w:rPr>
          <w:rFonts w:hAnsi="宋体" w:hint="eastAsia"/>
        </w:rPr>
        <w:t>﹢</w:t>
      </w:r>
      <w:r w:rsidRPr="00084DE3">
        <w:rPr>
          <w:rFonts w:hint="eastAsia"/>
        </w:rPr>
        <w:t>0.2</w:t>
      </w:r>
      <w:r w:rsidRPr="00084DE3">
        <w:rPr>
          <w:rFonts w:hAnsi="宋体" w:hint="eastAsia"/>
        </w:rPr>
        <w:t>％</w:t>
      </w:r>
      <w:r w:rsidRPr="00084DE3">
        <w:rPr>
          <w:rFonts w:hint="eastAsia"/>
        </w:rPr>
        <w:t>氯化钙</w:t>
      </w:r>
      <w:r w:rsidRPr="00084DE3">
        <w:rPr>
          <w:rFonts w:hAnsi="宋体" w:hint="eastAsia"/>
        </w:rPr>
        <w:t>﹢</w:t>
      </w:r>
      <w:r w:rsidRPr="00084DE3">
        <w:rPr>
          <w:rFonts w:hint="eastAsia"/>
        </w:rPr>
        <w:t>50</w:t>
      </w:r>
      <w:r w:rsidRPr="00084DE3">
        <w:rPr>
          <w:rFonts w:hint="eastAsia"/>
          <w:vertAlign w:val="subscript"/>
        </w:rPr>
        <w:t xml:space="preserve"> </w:t>
      </w:r>
      <w:r w:rsidRPr="00084DE3">
        <w:rPr>
          <w:rFonts w:hint="eastAsia"/>
        </w:rPr>
        <w:t>mg/kg钼酸铵溶液。</w:t>
      </w:r>
    </w:p>
    <w:p w:rsidR="008F2766" w:rsidRPr="00084DE3" w:rsidRDefault="00C531CC">
      <w:pPr>
        <w:pStyle w:val="afff0"/>
        <w:spacing w:before="120" w:after="120"/>
      </w:pPr>
      <w:r w:rsidRPr="00084DE3">
        <w:rPr>
          <w:rFonts w:hint="eastAsia"/>
        </w:rPr>
        <w:t>壮果肥</w:t>
      </w:r>
    </w:p>
    <w:p w:rsidR="008F2766" w:rsidRPr="00084DE3" w:rsidRDefault="00C531CC">
      <w:pPr>
        <w:pStyle w:val="afff1"/>
        <w:spacing w:before="120" w:after="120"/>
      </w:pPr>
      <w:r w:rsidRPr="00084DE3">
        <w:rPr>
          <w:rFonts w:hint="eastAsia"/>
        </w:rPr>
        <w:t>土壤施肥</w:t>
      </w:r>
    </w:p>
    <w:p w:rsidR="008F2766" w:rsidRPr="00084DE3" w:rsidRDefault="00C531CC">
      <w:pPr>
        <w:pStyle w:val="afffff5"/>
        <w:ind w:firstLine="420"/>
      </w:pPr>
      <w:r w:rsidRPr="00084DE3">
        <w:rPr>
          <w:rFonts w:hint="eastAsia"/>
        </w:rPr>
        <w:t>谢花后30</w:t>
      </w:r>
      <w:r w:rsidRPr="00084DE3">
        <w:rPr>
          <w:rFonts w:hint="eastAsia"/>
          <w:vertAlign w:val="subscript"/>
        </w:rPr>
        <w:t xml:space="preserve"> </w:t>
      </w:r>
      <w:r w:rsidRPr="00084DE3">
        <w:rPr>
          <w:rFonts w:hint="eastAsia"/>
        </w:rPr>
        <w:t>d～40</w:t>
      </w:r>
      <w:r w:rsidRPr="00084DE3">
        <w:rPr>
          <w:rFonts w:hint="eastAsia"/>
          <w:vertAlign w:val="subscript"/>
        </w:rPr>
        <w:t xml:space="preserve"> </w:t>
      </w:r>
      <w:r w:rsidRPr="00084DE3">
        <w:rPr>
          <w:rFonts w:hint="eastAsia"/>
        </w:rPr>
        <w:t>d左右施用，每株施氮磷(P</w:t>
      </w:r>
      <w:r w:rsidRPr="00084DE3">
        <w:rPr>
          <w:rFonts w:hint="eastAsia"/>
          <w:vertAlign w:val="subscript"/>
        </w:rPr>
        <w:t>2</w:t>
      </w:r>
      <w:r w:rsidRPr="00084DE3">
        <w:rPr>
          <w:rFonts w:hint="eastAsia"/>
        </w:rPr>
        <w:t>O</w:t>
      </w:r>
      <w:r w:rsidRPr="00084DE3">
        <w:rPr>
          <w:rFonts w:hint="eastAsia"/>
          <w:vertAlign w:val="subscript"/>
        </w:rPr>
        <w:t>5</w:t>
      </w:r>
      <w:r w:rsidRPr="00084DE3">
        <w:rPr>
          <w:rFonts w:hint="eastAsia"/>
        </w:rPr>
        <w:t>)钾(K</w:t>
      </w:r>
      <w:r w:rsidRPr="00084DE3">
        <w:rPr>
          <w:rFonts w:hint="eastAsia"/>
          <w:vertAlign w:val="subscript"/>
        </w:rPr>
        <w:t>2</w:t>
      </w:r>
      <w:r w:rsidRPr="00084DE3">
        <w:rPr>
          <w:rFonts w:hint="eastAsia"/>
        </w:rPr>
        <w:t>O)(15-15-15)复合肥0.3</w:t>
      </w:r>
      <w:r w:rsidRPr="00084DE3">
        <w:rPr>
          <w:rFonts w:hint="eastAsia"/>
          <w:vertAlign w:val="subscript"/>
        </w:rPr>
        <w:t xml:space="preserve"> </w:t>
      </w:r>
      <w:r w:rsidRPr="00084DE3">
        <w:rPr>
          <w:rFonts w:hint="eastAsia"/>
        </w:rPr>
        <w:t>kg～0.5</w:t>
      </w:r>
      <w:r w:rsidRPr="00084DE3">
        <w:rPr>
          <w:rFonts w:hint="eastAsia"/>
          <w:vertAlign w:val="subscript"/>
        </w:rPr>
        <w:t xml:space="preserve"> </w:t>
      </w:r>
      <w:r w:rsidRPr="00084DE3">
        <w:rPr>
          <w:rFonts w:hint="eastAsia"/>
        </w:rPr>
        <w:t>kg,钾肥0.5</w:t>
      </w:r>
      <w:r w:rsidRPr="00084DE3">
        <w:rPr>
          <w:rFonts w:hint="eastAsia"/>
          <w:vertAlign w:val="subscript"/>
        </w:rPr>
        <w:t xml:space="preserve"> </w:t>
      </w:r>
      <w:r w:rsidRPr="00084DE3">
        <w:rPr>
          <w:rFonts w:hint="eastAsia"/>
        </w:rPr>
        <w:t>kg、水溶性</w:t>
      </w:r>
      <w:r w:rsidRPr="00084DE3">
        <w:t>有机肥1.00</w:t>
      </w:r>
      <w:r w:rsidRPr="00084DE3">
        <w:rPr>
          <w:vertAlign w:val="subscript"/>
        </w:rPr>
        <w:t xml:space="preserve"> </w:t>
      </w:r>
      <w:r w:rsidRPr="00084DE3">
        <w:t>kg</w:t>
      </w:r>
      <w:r w:rsidRPr="00084DE3">
        <w:rPr>
          <w:rFonts w:hAnsi="宋体" w:hint="eastAsia"/>
        </w:rPr>
        <w:t>～</w:t>
      </w:r>
      <w:r w:rsidRPr="00084DE3">
        <w:t>1.50</w:t>
      </w:r>
      <w:r w:rsidRPr="00084DE3">
        <w:rPr>
          <w:vertAlign w:val="subscript"/>
        </w:rPr>
        <w:t xml:space="preserve"> </w:t>
      </w:r>
      <w:r w:rsidRPr="00084DE3">
        <w:t>kg</w:t>
      </w:r>
      <w:r w:rsidRPr="00084DE3">
        <w:rPr>
          <w:rFonts w:hint="eastAsia"/>
        </w:rPr>
        <w:t>。</w:t>
      </w:r>
    </w:p>
    <w:p w:rsidR="008F2766" w:rsidRPr="00084DE3" w:rsidRDefault="00C531CC">
      <w:pPr>
        <w:pStyle w:val="afff1"/>
        <w:spacing w:before="120" w:after="120"/>
      </w:pPr>
      <w:r w:rsidRPr="00084DE3">
        <w:rPr>
          <w:rFonts w:hint="eastAsia"/>
        </w:rPr>
        <w:t>叶面追肥</w:t>
      </w:r>
    </w:p>
    <w:p w:rsidR="008F2766" w:rsidRPr="00084DE3" w:rsidRDefault="00C531CC">
      <w:pPr>
        <w:pStyle w:val="afffff5"/>
        <w:ind w:firstLine="420"/>
      </w:pPr>
      <w:r w:rsidRPr="00084DE3">
        <w:rPr>
          <w:rFonts w:hint="eastAsia"/>
        </w:rPr>
        <w:t>幼果期、果实膨大期间喷0.2</w:t>
      </w:r>
      <w:r w:rsidRPr="00084DE3">
        <w:rPr>
          <w:rFonts w:hAnsi="宋体" w:hint="eastAsia"/>
        </w:rPr>
        <w:t>％</w:t>
      </w:r>
      <w:r w:rsidRPr="00084DE3">
        <w:rPr>
          <w:rFonts w:hint="eastAsia"/>
        </w:rPr>
        <w:t>～0.3</w:t>
      </w:r>
      <w:r w:rsidRPr="00084DE3">
        <w:rPr>
          <w:rFonts w:hAnsi="宋体" w:hint="eastAsia"/>
        </w:rPr>
        <w:t>％</w:t>
      </w:r>
      <w:r w:rsidRPr="00084DE3">
        <w:rPr>
          <w:rFonts w:hint="eastAsia"/>
        </w:rPr>
        <w:t>磷酸二氢钾</w:t>
      </w:r>
      <w:r w:rsidRPr="00084DE3">
        <w:rPr>
          <w:rFonts w:hAnsi="宋体" w:hint="eastAsia"/>
        </w:rPr>
        <w:t>﹢</w:t>
      </w:r>
      <w:r w:rsidRPr="00084DE3">
        <w:rPr>
          <w:rFonts w:hint="eastAsia"/>
        </w:rPr>
        <w:t>0.2</w:t>
      </w:r>
      <w:r w:rsidRPr="00084DE3">
        <w:rPr>
          <w:rFonts w:hAnsi="宋体" w:hint="eastAsia"/>
        </w:rPr>
        <w:t>％</w:t>
      </w:r>
      <w:r w:rsidRPr="00084DE3">
        <w:rPr>
          <w:rFonts w:hint="eastAsia"/>
        </w:rPr>
        <w:t>氯化钙或其他叶面肥2～3次。</w:t>
      </w:r>
    </w:p>
    <w:p w:rsidR="008F2766" w:rsidRPr="00084DE3" w:rsidRDefault="00C531CC">
      <w:pPr>
        <w:pStyle w:val="affd"/>
        <w:spacing w:before="120" w:after="120"/>
      </w:pPr>
      <w:r w:rsidRPr="00084DE3">
        <w:rPr>
          <w:rFonts w:hint="eastAsia"/>
        </w:rPr>
        <w:t>水分管理</w:t>
      </w:r>
    </w:p>
    <w:p w:rsidR="008F2766" w:rsidRPr="00084DE3" w:rsidRDefault="00C531CC" w:rsidP="00B9662A">
      <w:pPr>
        <w:pStyle w:val="affe"/>
        <w:spacing w:before="120" w:after="120"/>
      </w:pPr>
      <w:r w:rsidRPr="00084DE3">
        <w:rPr>
          <w:rFonts w:hint="eastAsia"/>
        </w:rPr>
        <w:t>幼年树</w:t>
      </w:r>
    </w:p>
    <w:p w:rsidR="008F2766" w:rsidRPr="00084DE3" w:rsidRDefault="00C531CC" w:rsidP="00B9662A">
      <w:pPr>
        <w:pStyle w:val="afffffffff0"/>
      </w:pPr>
      <w:r w:rsidRPr="00084DE3">
        <w:rPr>
          <w:rFonts w:hint="eastAsia"/>
        </w:rPr>
        <w:t>定植后如遇旱，每5</w:t>
      </w:r>
      <w:r w:rsidRPr="00084DE3">
        <w:rPr>
          <w:rFonts w:hint="eastAsia"/>
          <w:vertAlign w:val="subscript"/>
        </w:rPr>
        <w:t xml:space="preserve"> </w:t>
      </w:r>
      <w:r w:rsidRPr="00084DE3">
        <w:rPr>
          <w:rFonts w:hint="eastAsia"/>
        </w:rPr>
        <w:t>d～7</w:t>
      </w:r>
      <w:r w:rsidRPr="00084DE3">
        <w:rPr>
          <w:rFonts w:hint="eastAsia"/>
          <w:vertAlign w:val="subscript"/>
        </w:rPr>
        <w:t xml:space="preserve"> </w:t>
      </w:r>
      <w:r w:rsidRPr="00084DE3">
        <w:rPr>
          <w:rFonts w:hint="eastAsia"/>
        </w:rPr>
        <w:t>d灌水1次，直至抽出新梢。</w:t>
      </w:r>
    </w:p>
    <w:p w:rsidR="008F2766" w:rsidRPr="00084DE3" w:rsidRDefault="00C531CC" w:rsidP="00B9662A">
      <w:pPr>
        <w:pStyle w:val="afffffffff0"/>
      </w:pPr>
      <w:r w:rsidRPr="00084DE3">
        <w:rPr>
          <w:rFonts w:hint="eastAsia"/>
        </w:rPr>
        <w:t>全年宜保持水分充足，植后第一年遇旱每1～2周灌水1次，第二年遇旱季每月灌水1～2次。</w:t>
      </w:r>
    </w:p>
    <w:p w:rsidR="008F2766" w:rsidRPr="00084DE3" w:rsidRDefault="00C531CC" w:rsidP="00B9662A">
      <w:pPr>
        <w:pStyle w:val="affe"/>
        <w:spacing w:before="120" w:after="120"/>
      </w:pPr>
      <w:r w:rsidRPr="00084DE3">
        <w:rPr>
          <w:rFonts w:hint="eastAsia"/>
        </w:rPr>
        <w:lastRenderedPageBreak/>
        <w:t>结果树</w:t>
      </w:r>
    </w:p>
    <w:p w:rsidR="008F2766" w:rsidRPr="00084DE3" w:rsidRDefault="00C531CC" w:rsidP="00B9662A">
      <w:pPr>
        <w:pStyle w:val="afffffffff0"/>
      </w:pPr>
      <w:r w:rsidRPr="00084DE3">
        <w:rPr>
          <w:rFonts w:hint="eastAsia"/>
        </w:rPr>
        <w:t>秋梢生长期遇旱每10</w:t>
      </w:r>
      <w:r w:rsidRPr="00084DE3">
        <w:rPr>
          <w:rFonts w:hint="eastAsia"/>
          <w:vertAlign w:val="subscript"/>
        </w:rPr>
        <w:t xml:space="preserve"> </w:t>
      </w:r>
      <w:r w:rsidRPr="00084DE3">
        <w:rPr>
          <w:rFonts w:hint="eastAsia"/>
        </w:rPr>
        <w:t>d～15</w:t>
      </w:r>
      <w:r w:rsidRPr="00084DE3">
        <w:rPr>
          <w:rFonts w:hint="eastAsia"/>
          <w:vertAlign w:val="subscript"/>
        </w:rPr>
        <w:t xml:space="preserve"> </w:t>
      </w:r>
      <w:r w:rsidRPr="00084DE3">
        <w:rPr>
          <w:rFonts w:hint="eastAsia"/>
        </w:rPr>
        <w:t>d灌水1次。</w:t>
      </w:r>
    </w:p>
    <w:p w:rsidR="008F2766" w:rsidRPr="00084DE3" w:rsidRDefault="00C531CC" w:rsidP="00B9662A">
      <w:pPr>
        <w:pStyle w:val="afffffffff0"/>
      </w:pPr>
      <w:r w:rsidRPr="00084DE3">
        <w:rPr>
          <w:rFonts w:hint="eastAsia"/>
        </w:rPr>
        <w:t>秋末至抽穗前（花芽分化期）宜保持土壤适度干燥，若雨水过多或土壤湿度过大时宜断根</w:t>
      </w:r>
      <w:r w:rsidR="003C707E" w:rsidRPr="00084DE3">
        <w:rPr>
          <w:rFonts w:hint="eastAsia"/>
        </w:rPr>
        <w:t>控</w:t>
      </w:r>
      <w:r w:rsidR="003C707E" w:rsidRPr="00084DE3">
        <w:t>水</w:t>
      </w:r>
      <w:r w:rsidRPr="00084DE3">
        <w:rPr>
          <w:rFonts w:hint="eastAsia"/>
        </w:rPr>
        <w:t>。</w:t>
      </w:r>
    </w:p>
    <w:p w:rsidR="008F2766" w:rsidRPr="00084DE3" w:rsidRDefault="00C531CC" w:rsidP="00B9662A">
      <w:pPr>
        <w:pStyle w:val="afffffffff0"/>
      </w:pPr>
      <w:r w:rsidRPr="00084DE3">
        <w:rPr>
          <w:rFonts w:hint="eastAsia"/>
        </w:rPr>
        <w:t>在花序抽生期、结果至幼果期遇旱，每10</w:t>
      </w:r>
      <w:r w:rsidRPr="00084DE3">
        <w:rPr>
          <w:rFonts w:hint="eastAsia"/>
          <w:vertAlign w:val="subscript"/>
        </w:rPr>
        <w:t xml:space="preserve"> </w:t>
      </w:r>
      <w:r w:rsidRPr="00084DE3">
        <w:rPr>
          <w:rFonts w:hint="eastAsia"/>
        </w:rPr>
        <w:t>d～15</w:t>
      </w:r>
      <w:r w:rsidRPr="00084DE3">
        <w:rPr>
          <w:rFonts w:hint="eastAsia"/>
          <w:vertAlign w:val="subscript"/>
        </w:rPr>
        <w:t xml:space="preserve"> </w:t>
      </w:r>
      <w:r w:rsidRPr="00084DE3">
        <w:rPr>
          <w:rFonts w:hint="eastAsia"/>
        </w:rPr>
        <w:t>d灌水1次。</w:t>
      </w:r>
    </w:p>
    <w:p w:rsidR="008F2766" w:rsidRPr="00084DE3" w:rsidRDefault="00C531CC" w:rsidP="00B9662A">
      <w:pPr>
        <w:pStyle w:val="afffffffff0"/>
      </w:pPr>
      <w:r w:rsidRPr="00084DE3">
        <w:rPr>
          <w:rFonts w:hint="eastAsia"/>
        </w:rPr>
        <w:t>果实采收前40</w:t>
      </w:r>
      <w:r w:rsidRPr="00084DE3">
        <w:rPr>
          <w:rFonts w:hint="eastAsia"/>
          <w:vertAlign w:val="subscript"/>
        </w:rPr>
        <w:t xml:space="preserve"> </w:t>
      </w:r>
      <w:r w:rsidRPr="00084DE3">
        <w:rPr>
          <w:rFonts w:hint="eastAsia"/>
        </w:rPr>
        <w:t>d内宜减少供水，若遇雨天宜及时排除积水。</w:t>
      </w:r>
    </w:p>
    <w:p w:rsidR="008F2766" w:rsidRPr="00084DE3" w:rsidRDefault="00C531CC">
      <w:pPr>
        <w:pStyle w:val="affc"/>
        <w:spacing w:before="240" w:after="240"/>
      </w:pPr>
      <w:r w:rsidRPr="00084DE3">
        <w:rPr>
          <w:rFonts w:hint="eastAsia"/>
        </w:rPr>
        <w:t>花果管理</w:t>
      </w:r>
    </w:p>
    <w:p w:rsidR="008F2766" w:rsidRPr="00084DE3" w:rsidRDefault="00C531CC">
      <w:pPr>
        <w:pStyle w:val="affd"/>
        <w:spacing w:before="120" w:after="120"/>
      </w:pPr>
      <w:r w:rsidRPr="00084DE3">
        <w:rPr>
          <w:rFonts w:hint="eastAsia"/>
        </w:rPr>
        <w:t>控梢促花</w:t>
      </w:r>
    </w:p>
    <w:p w:rsidR="008F2766" w:rsidRPr="00084DE3" w:rsidRDefault="00C531CC">
      <w:pPr>
        <w:pStyle w:val="affe"/>
        <w:spacing w:before="120" w:after="120"/>
      </w:pPr>
      <w:r w:rsidRPr="00084DE3">
        <w:rPr>
          <w:rFonts w:hint="eastAsia"/>
        </w:rPr>
        <w:t>控梢</w:t>
      </w:r>
    </w:p>
    <w:p w:rsidR="008F2766" w:rsidRPr="00084DE3" w:rsidRDefault="00C531CC">
      <w:pPr>
        <w:ind w:firstLineChars="200" w:firstLine="420"/>
      </w:pPr>
      <w:r w:rsidRPr="00084DE3">
        <w:rPr>
          <w:rFonts w:ascii="宋体" w:hAnsi="宋体" w:cs="宋体" w:hint="eastAsia"/>
        </w:rPr>
        <w:t>宜在9月下旬至10月上旬，沿树冠滴水线内侧挖深10</w:t>
      </w:r>
      <w:r w:rsidRPr="00084DE3">
        <w:rPr>
          <w:rFonts w:ascii="宋体" w:hAnsi="宋体" w:cs="宋体" w:hint="eastAsia"/>
          <w:vertAlign w:val="subscript"/>
        </w:rPr>
        <w:t xml:space="preserve"> </w:t>
      </w:r>
      <w:r w:rsidRPr="00084DE3">
        <w:rPr>
          <w:rFonts w:ascii="宋体" w:hAnsi="宋体" w:cs="宋体" w:hint="eastAsia"/>
        </w:rPr>
        <w:t>cm～15</w:t>
      </w:r>
      <w:r w:rsidRPr="00084DE3">
        <w:rPr>
          <w:rFonts w:ascii="宋体" w:hAnsi="宋体" w:cs="宋体" w:hint="eastAsia"/>
          <w:vertAlign w:val="subscript"/>
        </w:rPr>
        <w:t xml:space="preserve"> </w:t>
      </w:r>
      <w:r w:rsidRPr="00084DE3">
        <w:rPr>
          <w:rFonts w:ascii="宋体" w:hAnsi="宋体" w:cs="宋体" w:hint="eastAsia"/>
        </w:rPr>
        <w:t>cm、宽25</w:t>
      </w:r>
      <w:r w:rsidRPr="00084DE3">
        <w:rPr>
          <w:rFonts w:ascii="宋体" w:hAnsi="宋体" w:cs="宋体" w:hint="eastAsia"/>
          <w:vertAlign w:val="subscript"/>
        </w:rPr>
        <w:t xml:space="preserve"> </w:t>
      </w:r>
      <w:r w:rsidRPr="00084DE3">
        <w:rPr>
          <w:rFonts w:ascii="宋体" w:hAnsi="宋体" w:cs="宋体" w:hint="eastAsia"/>
        </w:rPr>
        <w:t>cm的环状沟，按每米树冠</w:t>
      </w:r>
      <w:r w:rsidRPr="00084DE3">
        <w:rPr>
          <w:rFonts w:ascii="宋体" w:hAnsi="宋体" w:cs="宋体" w:hint="eastAsia"/>
          <w:shd w:val="clear" w:color="auto" w:fill="FFFFFF"/>
        </w:rPr>
        <w:t>冠幅</w:t>
      </w:r>
      <w:r w:rsidRPr="00084DE3">
        <w:rPr>
          <w:rFonts w:ascii="宋体" w:hAnsi="宋体" w:cs="宋体" w:hint="eastAsia"/>
        </w:rPr>
        <w:t>施用15</w:t>
      </w:r>
      <w:r w:rsidRPr="00084DE3">
        <w:rPr>
          <w:rFonts w:hAnsi="宋体" w:hint="eastAsia"/>
        </w:rPr>
        <w:t>％</w:t>
      </w:r>
      <w:r w:rsidRPr="00084DE3">
        <w:rPr>
          <w:rFonts w:ascii="宋体" w:hAnsi="宋体" w:cs="宋体" w:hint="eastAsia"/>
        </w:rPr>
        <w:t>多效唑粉剂5</w:t>
      </w:r>
      <w:r w:rsidRPr="00084DE3">
        <w:rPr>
          <w:rFonts w:ascii="宋体" w:hAnsi="宋体" w:cs="宋体" w:hint="eastAsia"/>
          <w:vertAlign w:val="subscript"/>
        </w:rPr>
        <w:t xml:space="preserve"> </w:t>
      </w:r>
      <w:r w:rsidRPr="00084DE3">
        <w:rPr>
          <w:rFonts w:ascii="宋体" w:hAnsi="宋体" w:cs="宋体" w:hint="eastAsia"/>
        </w:rPr>
        <w:t>g～8</w:t>
      </w:r>
      <w:r w:rsidRPr="00084DE3">
        <w:rPr>
          <w:rFonts w:ascii="宋体" w:hAnsi="宋体" w:cs="宋体" w:hint="eastAsia"/>
          <w:vertAlign w:val="subscript"/>
        </w:rPr>
        <w:t xml:space="preserve"> </w:t>
      </w:r>
      <w:r w:rsidRPr="00084DE3">
        <w:rPr>
          <w:rFonts w:ascii="宋体" w:hAnsi="宋体" w:cs="宋体" w:hint="eastAsia"/>
        </w:rPr>
        <w:t>g，兑水后淋施入沟内，保湿10</w:t>
      </w:r>
      <w:r w:rsidRPr="00084DE3">
        <w:rPr>
          <w:rFonts w:ascii="宋体" w:hAnsi="宋体" w:cs="宋体" w:hint="eastAsia"/>
          <w:vertAlign w:val="subscript"/>
        </w:rPr>
        <w:t xml:space="preserve"> </w:t>
      </w:r>
      <w:r w:rsidRPr="00084DE3">
        <w:rPr>
          <w:rFonts w:ascii="宋体" w:hAnsi="宋体" w:cs="宋体" w:hint="eastAsia"/>
        </w:rPr>
        <w:t>d。</w:t>
      </w:r>
    </w:p>
    <w:p w:rsidR="008F2766" w:rsidRPr="00084DE3" w:rsidRDefault="00C531CC">
      <w:pPr>
        <w:pStyle w:val="affe"/>
        <w:spacing w:before="120" w:after="120"/>
      </w:pPr>
      <w:r w:rsidRPr="00084DE3">
        <w:rPr>
          <w:rFonts w:hint="eastAsia"/>
        </w:rPr>
        <w:t>疏花穗</w:t>
      </w:r>
    </w:p>
    <w:p w:rsidR="008F2766" w:rsidRPr="00084DE3" w:rsidRDefault="00C531CC">
      <w:pPr>
        <w:pStyle w:val="afffff5"/>
        <w:ind w:firstLine="420"/>
      </w:pPr>
      <w:r w:rsidRPr="00084DE3">
        <w:rPr>
          <w:rFonts w:hint="eastAsia"/>
        </w:rPr>
        <w:t>大年若植株枝条全部抽出花穗，宜在树冠四周均匀疏剪30</w:t>
      </w:r>
      <w:r w:rsidRPr="00084DE3">
        <w:rPr>
          <w:rFonts w:hAnsi="宋体" w:hint="eastAsia"/>
        </w:rPr>
        <w:t>％</w:t>
      </w:r>
      <w:r w:rsidRPr="00084DE3">
        <w:rPr>
          <w:rFonts w:hint="eastAsia"/>
        </w:rPr>
        <w:t>的花穗。</w:t>
      </w:r>
    </w:p>
    <w:p w:rsidR="008F2766" w:rsidRPr="00084DE3" w:rsidRDefault="00C531CC">
      <w:pPr>
        <w:pStyle w:val="affe"/>
        <w:spacing w:before="120" w:after="120"/>
      </w:pPr>
      <w:r w:rsidRPr="00084DE3">
        <w:rPr>
          <w:rFonts w:hint="eastAsia"/>
        </w:rPr>
        <w:t>促</w:t>
      </w:r>
      <w:r w:rsidRPr="00084DE3">
        <w:t>花</w:t>
      </w:r>
    </w:p>
    <w:p w:rsidR="008F2766" w:rsidRPr="00084DE3" w:rsidRDefault="00C531CC">
      <w:pPr>
        <w:pStyle w:val="afffff5"/>
        <w:ind w:firstLine="420"/>
      </w:pPr>
      <w:r w:rsidRPr="00084DE3">
        <w:rPr>
          <w:rFonts w:hint="eastAsia"/>
        </w:rPr>
        <w:t>宜在11月下旬，结果母枝叶片完成转色后，用0.8</w:t>
      </w:r>
      <w:r w:rsidRPr="00084DE3">
        <w:rPr>
          <w:rFonts w:hint="eastAsia"/>
          <w:vertAlign w:val="subscript"/>
        </w:rPr>
        <w:t xml:space="preserve"> </w:t>
      </w:r>
      <w:r w:rsidRPr="00084DE3">
        <w:rPr>
          <w:rFonts w:hint="eastAsia"/>
        </w:rPr>
        <w:t>g/L</w:t>
      </w:r>
      <w:r w:rsidRPr="00084DE3">
        <w:rPr>
          <w:rFonts w:hint="eastAsia"/>
          <w:szCs w:val="21"/>
        </w:rPr>
        <w:t>～</w:t>
      </w:r>
      <w:r w:rsidRPr="00084DE3">
        <w:rPr>
          <w:rFonts w:hint="eastAsia"/>
        </w:rPr>
        <w:t>1.0</w:t>
      </w:r>
      <w:r w:rsidRPr="00084DE3">
        <w:rPr>
          <w:rFonts w:hint="eastAsia"/>
          <w:vertAlign w:val="subscript"/>
        </w:rPr>
        <w:t xml:space="preserve"> </w:t>
      </w:r>
      <w:r w:rsidRPr="00084DE3">
        <w:rPr>
          <w:rFonts w:hint="eastAsia"/>
        </w:rPr>
        <w:t>g/L多效唑、1.0％</w:t>
      </w:r>
      <w:r w:rsidRPr="00084DE3">
        <w:rPr>
          <w:rFonts w:hint="eastAsia"/>
          <w:szCs w:val="21"/>
        </w:rPr>
        <w:t>～</w:t>
      </w:r>
      <w:r w:rsidRPr="00084DE3">
        <w:rPr>
          <w:rFonts w:hint="eastAsia"/>
        </w:rPr>
        <w:t>1.5％硝酸钾和200</w:t>
      </w:r>
      <w:r w:rsidRPr="00084DE3">
        <w:rPr>
          <w:rFonts w:hint="eastAsia"/>
          <w:vertAlign w:val="subscript"/>
        </w:rPr>
        <w:t xml:space="preserve"> </w:t>
      </w:r>
      <w:r w:rsidRPr="00084DE3">
        <w:rPr>
          <w:rFonts w:hint="eastAsia"/>
        </w:rPr>
        <w:t>mg/L乙烯利溶液喷布树冠2</w:t>
      </w:r>
      <w:r w:rsidRPr="00084DE3">
        <w:rPr>
          <w:rFonts w:hint="eastAsia"/>
          <w:szCs w:val="21"/>
        </w:rPr>
        <w:t>～</w:t>
      </w:r>
      <w:r w:rsidRPr="00084DE3">
        <w:rPr>
          <w:rFonts w:hint="eastAsia"/>
        </w:rPr>
        <w:t>3次，间隔14</w:t>
      </w:r>
      <w:r w:rsidRPr="00084DE3">
        <w:rPr>
          <w:rFonts w:hint="eastAsia"/>
          <w:vertAlign w:val="subscript"/>
        </w:rPr>
        <w:t xml:space="preserve"> </w:t>
      </w:r>
      <w:r w:rsidRPr="00084DE3">
        <w:rPr>
          <w:rFonts w:hint="eastAsia"/>
        </w:rPr>
        <w:t>d</w:t>
      </w:r>
      <w:r w:rsidRPr="00084DE3">
        <w:rPr>
          <w:rFonts w:hint="eastAsia"/>
          <w:szCs w:val="21"/>
        </w:rPr>
        <w:t>～</w:t>
      </w:r>
      <w:r w:rsidRPr="00084DE3">
        <w:rPr>
          <w:rFonts w:hint="eastAsia"/>
        </w:rPr>
        <w:t>16</w:t>
      </w:r>
      <w:r w:rsidRPr="00084DE3">
        <w:rPr>
          <w:rFonts w:hint="eastAsia"/>
          <w:vertAlign w:val="subscript"/>
        </w:rPr>
        <w:t xml:space="preserve"> </w:t>
      </w:r>
      <w:r w:rsidRPr="00084DE3">
        <w:rPr>
          <w:rFonts w:hint="eastAsia"/>
        </w:rPr>
        <w:t>d喷1次。</w:t>
      </w:r>
    </w:p>
    <w:p w:rsidR="008F2766" w:rsidRPr="00084DE3" w:rsidRDefault="00C531CC">
      <w:pPr>
        <w:pStyle w:val="affe"/>
        <w:spacing w:before="120" w:after="120"/>
      </w:pPr>
      <w:r w:rsidRPr="00084DE3">
        <w:rPr>
          <w:rFonts w:hint="eastAsia"/>
        </w:rPr>
        <w:t>催醒花芽</w:t>
      </w:r>
    </w:p>
    <w:p w:rsidR="008F2766" w:rsidRPr="00084DE3" w:rsidRDefault="00C531CC">
      <w:pPr>
        <w:pStyle w:val="afffff5"/>
        <w:ind w:firstLine="420"/>
      </w:pPr>
      <w:r w:rsidRPr="00084DE3">
        <w:rPr>
          <w:rFonts w:hint="eastAsia"/>
        </w:rPr>
        <w:t>宜在2月中旬前，若芽体仍未萌动，用1.5％</w:t>
      </w:r>
      <w:r w:rsidRPr="00084DE3">
        <w:rPr>
          <w:rFonts w:hint="eastAsia"/>
          <w:szCs w:val="21"/>
        </w:rPr>
        <w:t>～</w:t>
      </w:r>
      <w:r w:rsidRPr="00084DE3">
        <w:rPr>
          <w:rFonts w:hint="eastAsia"/>
        </w:rPr>
        <w:t>2.5％硝酸钾溶液喷洒树冠2</w:t>
      </w:r>
      <w:r w:rsidRPr="00084DE3">
        <w:rPr>
          <w:rFonts w:hint="eastAsia"/>
          <w:szCs w:val="21"/>
        </w:rPr>
        <w:t>～</w:t>
      </w:r>
      <w:r w:rsidRPr="00084DE3">
        <w:rPr>
          <w:rFonts w:hint="eastAsia"/>
        </w:rPr>
        <w:t>3次，间隔7</w:t>
      </w:r>
      <w:r w:rsidRPr="00084DE3">
        <w:rPr>
          <w:rFonts w:hint="eastAsia"/>
          <w:vertAlign w:val="subscript"/>
        </w:rPr>
        <w:t xml:space="preserve"> </w:t>
      </w:r>
      <w:r w:rsidRPr="00084DE3">
        <w:rPr>
          <w:rFonts w:hint="eastAsia"/>
        </w:rPr>
        <w:t>d</w:t>
      </w:r>
      <w:r w:rsidRPr="00084DE3">
        <w:rPr>
          <w:rFonts w:hint="eastAsia"/>
          <w:szCs w:val="21"/>
        </w:rPr>
        <w:t>～</w:t>
      </w:r>
      <w:r w:rsidRPr="00084DE3">
        <w:rPr>
          <w:rFonts w:hint="eastAsia"/>
        </w:rPr>
        <w:t>10</w:t>
      </w:r>
      <w:r w:rsidRPr="00084DE3">
        <w:rPr>
          <w:rFonts w:hint="eastAsia"/>
          <w:vertAlign w:val="subscript"/>
        </w:rPr>
        <w:t xml:space="preserve"> </w:t>
      </w:r>
      <w:r w:rsidRPr="00084DE3">
        <w:rPr>
          <w:rFonts w:hint="eastAsia"/>
        </w:rPr>
        <w:t>d喷1次。</w:t>
      </w:r>
    </w:p>
    <w:p w:rsidR="008F2766" w:rsidRPr="00084DE3" w:rsidRDefault="00C531CC">
      <w:pPr>
        <w:pStyle w:val="affd"/>
        <w:spacing w:before="120" w:after="120"/>
      </w:pPr>
      <w:r w:rsidRPr="00084DE3">
        <w:rPr>
          <w:rFonts w:hint="eastAsia"/>
        </w:rPr>
        <w:t>保花保果</w:t>
      </w:r>
    </w:p>
    <w:p w:rsidR="008F2766" w:rsidRPr="00084DE3" w:rsidRDefault="00C531CC">
      <w:pPr>
        <w:pStyle w:val="affe"/>
        <w:spacing w:before="120" w:after="120"/>
      </w:pPr>
      <w:r w:rsidRPr="00084DE3">
        <w:rPr>
          <w:rFonts w:hint="eastAsia"/>
        </w:rPr>
        <w:t>促进授粉受精</w:t>
      </w:r>
    </w:p>
    <w:p w:rsidR="008F2766" w:rsidRPr="00084DE3" w:rsidRDefault="00C531CC">
      <w:pPr>
        <w:pStyle w:val="afffff5"/>
        <w:ind w:firstLine="420"/>
      </w:pPr>
      <w:r w:rsidRPr="00084DE3">
        <w:rPr>
          <w:rFonts w:hint="eastAsia"/>
        </w:rPr>
        <w:t>在花穗萌动时，用黄豆粉混合鱼粉按4：1的比例混匀后装在容器内饲养丽蝇，每个容器装4</w:t>
      </w:r>
      <w:r w:rsidRPr="00084DE3">
        <w:rPr>
          <w:vertAlign w:val="subscript"/>
        </w:rPr>
        <w:t xml:space="preserve"> </w:t>
      </w:r>
      <w:r w:rsidRPr="00084DE3">
        <w:rPr>
          <w:rFonts w:hint="eastAsia"/>
        </w:rPr>
        <w:t>k</w:t>
      </w:r>
      <w:r w:rsidRPr="00084DE3">
        <w:t>g</w:t>
      </w:r>
      <w:r w:rsidRPr="00084DE3">
        <w:rPr>
          <w:rFonts w:hint="eastAsia"/>
        </w:rPr>
        <w:t>，于花穗10</w:t>
      </w:r>
      <w:r w:rsidRPr="00084DE3">
        <w:rPr>
          <w:vertAlign w:val="subscript"/>
        </w:rPr>
        <w:t xml:space="preserve"> </w:t>
      </w:r>
      <w:r w:rsidRPr="00084DE3">
        <w:rPr>
          <w:rFonts w:hint="eastAsia"/>
        </w:rPr>
        <w:t>c</w:t>
      </w:r>
      <w:r w:rsidRPr="00084DE3">
        <w:t>m</w:t>
      </w:r>
      <w:r w:rsidRPr="00084DE3">
        <w:rPr>
          <w:rFonts w:hint="eastAsia"/>
        </w:rPr>
        <w:t>长时，搬至果树荫下，每10</w:t>
      </w:r>
      <w:r w:rsidRPr="00084DE3">
        <w:rPr>
          <w:vertAlign w:val="subscript"/>
        </w:rPr>
        <w:t xml:space="preserve"> </w:t>
      </w:r>
      <w:r w:rsidRPr="00084DE3">
        <w:rPr>
          <w:rFonts w:hint="eastAsia"/>
        </w:rPr>
        <w:t>m</w:t>
      </w:r>
      <w:r w:rsidRPr="00084DE3">
        <w:rPr>
          <w:vertAlign w:val="superscript"/>
        </w:rPr>
        <w:t>2</w:t>
      </w:r>
      <w:r w:rsidRPr="00084DE3">
        <w:rPr>
          <w:rFonts w:hint="eastAsia"/>
        </w:rPr>
        <w:t>放一饲养盆，辅助授粉。</w:t>
      </w:r>
    </w:p>
    <w:p w:rsidR="008F2766" w:rsidRPr="00084DE3" w:rsidRDefault="00C531CC">
      <w:pPr>
        <w:pStyle w:val="affe"/>
        <w:spacing w:before="120" w:after="120"/>
      </w:pPr>
      <w:r w:rsidRPr="00084DE3">
        <w:rPr>
          <w:rFonts w:hint="eastAsia"/>
        </w:rPr>
        <w:t>壮花坐果</w:t>
      </w:r>
    </w:p>
    <w:p w:rsidR="008F2766" w:rsidRPr="00084DE3" w:rsidRDefault="00C531CC">
      <w:pPr>
        <w:pStyle w:val="afffff5"/>
        <w:ind w:firstLine="420"/>
      </w:pPr>
      <w:r w:rsidRPr="00084DE3">
        <w:rPr>
          <w:rFonts w:hint="eastAsia"/>
        </w:rPr>
        <w:t>于花序伸长期、初花期、盛花期，</w:t>
      </w:r>
      <w:r w:rsidRPr="00084DE3">
        <w:t>对</w:t>
      </w:r>
      <w:r w:rsidRPr="00084DE3">
        <w:rPr>
          <w:rFonts w:hint="eastAsia"/>
        </w:rPr>
        <w:t>树冠喷施3</w:t>
      </w:r>
      <w:r w:rsidRPr="00084DE3">
        <w:rPr>
          <w:vertAlign w:val="subscript"/>
        </w:rPr>
        <w:t xml:space="preserve"> </w:t>
      </w:r>
      <w:r w:rsidRPr="00084DE3">
        <w:rPr>
          <w:rFonts w:hint="eastAsia"/>
        </w:rPr>
        <w:t>000</w:t>
      </w:r>
      <w:r w:rsidRPr="00084DE3">
        <w:rPr>
          <w:rFonts w:hAnsi="宋体" w:hint="eastAsia"/>
        </w:rPr>
        <w:t>～</w:t>
      </w:r>
      <w:r w:rsidRPr="00084DE3">
        <w:rPr>
          <w:rFonts w:hint="eastAsia"/>
        </w:rPr>
        <w:t>5</w:t>
      </w:r>
      <w:r w:rsidRPr="00084DE3">
        <w:rPr>
          <w:vertAlign w:val="subscript"/>
        </w:rPr>
        <w:t xml:space="preserve"> </w:t>
      </w:r>
      <w:r w:rsidRPr="00084DE3">
        <w:rPr>
          <w:rFonts w:hint="eastAsia"/>
        </w:rPr>
        <w:t>000倍芸苔素内酯、0.2</w:t>
      </w:r>
      <w:r w:rsidRPr="00084DE3">
        <w:rPr>
          <w:rFonts w:hAnsi="宋体" w:hint="eastAsia"/>
        </w:rPr>
        <w:t>％～</w:t>
      </w:r>
      <w:r w:rsidRPr="00084DE3">
        <w:rPr>
          <w:rFonts w:hint="eastAsia"/>
        </w:rPr>
        <w:t>0.3</w:t>
      </w:r>
      <w:r w:rsidRPr="00084DE3">
        <w:rPr>
          <w:rFonts w:hAnsi="宋体" w:hint="eastAsia"/>
        </w:rPr>
        <w:t>％</w:t>
      </w:r>
      <w:r w:rsidRPr="00084DE3">
        <w:rPr>
          <w:rFonts w:hint="eastAsia"/>
        </w:rPr>
        <w:t>硼酸活性钙、含氨基酸叶面肥或其它叶面肥2</w:t>
      </w:r>
      <w:r w:rsidRPr="00084DE3">
        <w:rPr>
          <w:rFonts w:hAnsi="宋体" w:hint="eastAsia"/>
        </w:rPr>
        <w:t>～</w:t>
      </w:r>
      <w:r w:rsidRPr="00084DE3">
        <w:rPr>
          <w:rFonts w:hint="eastAsia"/>
        </w:rPr>
        <w:t>3次，间隔10</w:t>
      </w:r>
      <w:r w:rsidRPr="00084DE3">
        <w:rPr>
          <w:vertAlign w:val="subscript"/>
        </w:rPr>
        <w:t xml:space="preserve"> </w:t>
      </w:r>
      <w:r w:rsidRPr="00084DE3">
        <w:rPr>
          <w:rFonts w:hint="eastAsia"/>
        </w:rPr>
        <w:t>d</w:t>
      </w:r>
      <w:r w:rsidRPr="00084DE3">
        <w:rPr>
          <w:rFonts w:hAnsi="宋体" w:hint="eastAsia"/>
        </w:rPr>
        <w:t>～</w:t>
      </w:r>
      <w:r w:rsidRPr="00084DE3">
        <w:rPr>
          <w:rFonts w:hint="eastAsia"/>
        </w:rPr>
        <w:t>15</w:t>
      </w:r>
      <w:r w:rsidRPr="00084DE3">
        <w:rPr>
          <w:vertAlign w:val="subscript"/>
        </w:rPr>
        <w:t xml:space="preserve"> </w:t>
      </w:r>
      <w:r w:rsidRPr="00084DE3">
        <w:rPr>
          <w:rFonts w:hint="eastAsia"/>
        </w:rPr>
        <w:t>d喷施1次。</w:t>
      </w:r>
    </w:p>
    <w:p w:rsidR="008F2766" w:rsidRPr="00084DE3" w:rsidRDefault="00C531CC">
      <w:pPr>
        <w:pStyle w:val="affe"/>
        <w:spacing w:before="120" w:after="120"/>
      </w:pPr>
      <w:r w:rsidRPr="00084DE3">
        <w:rPr>
          <w:rFonts w:hint="eastAsia"/>
        </w:rPr>
        <w:t>疏果定果</w:t>
      </w:r>
    </w:p>
    <w:p w:rsidR="008F2766" w:rsidRPr="00084DE3" w:rsidRDefault="00C531CC">
      <w:pPr>
        <w:pStyle w:val="afffff5"/>
        <w:ind w:firstLine="420"/>
      </w:pPr>
      <w:r w:rsidRPr="00084DE3">
        <w:rPr>
          <w:rFonts w:hint="eastAsia"/>
        </w:rPr>
        <w:t>按25张健全叶1果的负载量，宜在花后40</w:t>
      </w:r>
      <w:r w:rsidRPr="00084DE3">
        <w:rPr>
          <w:vertAlign w:val="subscript"/>
        </w:rPr>
        <w:t xml:space="preserve"> </w:t>
      </w:r>
      <w:r w:rsidRPr="00084DE3">
        <w:rPr>
          <w:rFonts w:hint="eastAsia"/>
        </w:rPr>
        <w:t>d</w:t>
      </w:r>
      <w:r w:rsidRPr="00084DE3">
        <w:rPr>
          <w:rFonts w:hAnsi="宋体" w:hint="eastAsia"/>
        </w:rPr>
        <w:t>～</w:t>
      </w:r>
      <w:r w:rsidRPr="00084DE3">
        <w:rPr>
          <w:rFonts w:hint="eastAsia"/>
        </w:rPr>
        <w:t>50</w:t>
      </w:r>
      <w:r w:rsidRPr="00084DE3">
        <w:rPr>
          <w:vertAlign w:val="subscript"/>
        </w:rPr>
        <w:t xml:space="preserve"> </w:t>
      </w:r>
      <w:r w:rsidRPr="00084DE3">
        <w:rPr>
          <w:rFonts w:hint="eastAsia"/>
        </w:rPr>
        <w:t>d（幼果栂指大小时）进行疏果定果。剪除畸形果、病虫果、过小果、过密果。每穗留正常果1</w:t>
      </w:r>
      <w:r w:rsidRPr="00084DE3">
        <w:rPr>
          <w:rFonts w:hAnsi="宋体" w:hint="eastAsia"/>
        </w:rPr>
        <w:t>～</w:t>
      </w:r>
      <w:r w:rsidRPr="00084DE3">
        <w:rPr>
          <w:rFonts w:hint="eastAsia"/>
        </w:rPr>
        <w:t>2个，留果位置以果穗中部为宜。</w:t>
      </w:r>
    </w:p>
    <w:p w:rsidR="008F2766" w:rsidRPr="00084DE3" w:rsidRDefault="00C531CC">
      <w:pPr>
        <w:pStyle w:val="affd"/>
        <w:spacing w:before="120" w:after="120"/>
      </w:pPr>
      <w:r w:rsidRPr="00084DE3">
        <w:rPr>
          <w:rFonts w:hint="eastAsia"/>
        </w:rPr>
        <w:t>果实套袋</w:t>
      </w:r>
    </w:p>
    <w:p w:rsidR="008F2766" w:rsidRPr="00084DE3" w:rsidRDefault="00C531CC">
      <w:pPr>
        <w:pStyle w:val="afffff5"/>
        <w:ind w:firstLine="420"/>
      </w:pPr>
      <w:r w:rsidRPr="00084DE3">
        <w:rPr>
          <w:rFonts w:hint="eastAsia"/>
        </w:rPr>
        <w:t>宜在谢花后40</w:t>
      </w:r>
      <w:r w:rsidRPr="00084DE3">
        <w:rPr>
          <w:vertAlign w:val="subscript"/>
        </w:rPr>
        <w:t xml:space="preserve"> </w:t>
      </w:r>
      <w:r w:rsidRPr="00084DE3">
        <w:rPr>
          <w:rFonts w:hint="eastAsia"/>
        </w:rPr>
        <w:t>d～50</w:t>
      </w:r>
      <w:r w:rsidRPr="00084DE3">
        <w:rPr>
          <w:vertAlign w:val="subscript"/>
        </w:rPr>
        <w:t xml:space="preserve"> </w:t>
      </w:r>
      <w:r w:rsidRPr="00084DE3">
        <w:rPr>
          <w:rFonts w:hint="eastAsia"/>
        </w:rPr>
        <w:t>d进行果实套袋。选择外黄内黑双层防水专用纸袋套袋。套袋前，果面喷施防治炭疽病、细菌性角斑病、病虫害的杀菌、杀虫剂混合液1～2次，待果面干后套袋。套袋时，封口处距果基5</w:t>
      </w:r>
      <w:r w:rsidRPr="00084DE3">
        <w:rPr>
          <w:rFonts w:hint="eastAsia"/>
          <w:vertAlign w:val="subscript"/>
        </w:rPr>
        <w:t xml:space="preserve"> </w:t>
      </w:r>
      <w:r w:rsidRPr="00084DE3">
        <w:rPr>
          <w:rFonts w:hint="eastAsia"/>
        </w:rPr>
        <w:t>cm左右，用细铁丝扎紧密封好。</w:t>
      </w:r>
    </w:p>
    <w:p w:rsidR="008F2766" w:rsidRPr="00084DE3" w:rsidRDefault="00C531CC">
      <w:pPr>
        <w:pStyle w:val="affc"/>
        <w:spacing w:before="240" w:after="240"/>
      </w:pPr>
      <w:r w:rsidRPr="00084DE3">
        <w:rPr>
          <w:rFonts w:hint="eastAsia"/>
        </w:rPr>
        <w:t>整形修剪</w:t>
      </w:r>
    </w:p>
    <w:p w:rsidR="008F2766" w:rsidRPr="00084DE3" w:rsidRDefault="00C531CC">
      <w:pPr>
        <w:pStyle w:val="affd"/>
        <w:spacing w:before="120" w:after="120"/>
      </w:pPr>
      <w:r w:rsidRPr="00084DE3">
        <w:rPr>
          <w:rFonts w:hint="eastAsia"/>
        </w:rPr>
        <w:t>幼树整形修剪</w:t>
      </w:r>
    </w:p>
    <w:p w:rsidR="008F2766" w:rsidRPr="00084DE3" w:rsidRDefault="00C531CC">
      <w:pPr>
        <w:pStyle w:val="affe"/>
        <w:spacing w:before="120" w:after="120"/>
      </w:pPr>
      <w:r w:rsidRPr="00084DE3">
        <w:rPr>
          <w:rFonts w:hint="eastAsia"/>
        </w:rPr>
        <w:t>定干</w:t>
      </w:r>
    </w:p>
    <w:p w:rsidR="008F2766" w:rsidRPr="00084DE3" w:rsidRDefault="00C531CC">
      <w:pPr>
        <w:pStyle w:val="afffff5"/>
        <w:ind w:firstLine="420"/>
      </w:pPr>
      <w:r w:rsidRPr="00084DE3">
        <w:rPr>
          <w:rFonts w:hint="eastAsia"/>
        </w:rPr>
        <w:lastRenderedPageBreak/>
        <w:t>定干高度约50</w:t>
      </w:r>
      <w:r w:rsidRPr="00084DE3">
        <w:rPr>
          <w:rFonts w:hint="eastAsia"/>
          <w:vertAlign w:val="subscript"/>
        </w:rPr>
        <w:t xml:space="preserve"> </w:t>
      </w:r>
      <w:r w:rsidRPr="00084DE3">
        <w:rPr>
          <w:rFonts w:hint="eastAsia"/>
        </w:rPr>
        <w:t>cm，苗高60</w:t>
      </w:r>
      <w:r w:rsidRPr="00084DE3">
        <w:rPr>
          <w:rFonts w:hint="eastAsia"/>
          <w:vertAlign w:val="subscript"/>
        </w:rPr>
        <w:t xml:space="preserve"> </w:t>
      </w:r>
      <w:r w:rsidRPr="00084DE3">
        <w:rPr>
          <w:rFonts w:hint="eastAsia"/>
        </w:rPr>
        <w:t>cm</w:t>
      </w:r>
      <w:r w:rsidRPr="00084DE3">
        <w:rPr>
          <w:rFonts w:hAnsi="宋体" w:hint="eastAsia"/>
        </w:rPr>
        <w:t>～</w:t>
      </w:r>
      <w:r w:rsidRPr="00084DE3">
        <w:rPr>
          <w:rFonts w:hint="eastAsia"/>
        </w:rPr>
        <w:t>70</w:t>
      </w:r>
      <w:r w:rsidRPr="00084DE3">
        <w:rPr>
          <w:rFonts w:hint="eastAsia"/>
          <w:vertAlign w:val="subscript"/>
        </w:rPr>
        <w:t xml:space="preserve"> </w:t>
      </w:r>
      <w:r w:rsidRPr="00084DE3">
        <w:rPr>
          <w:rFonts w:hint="eastAsia"/>
        </w:rPr>
        <w:t>cm仍未分枝时截顶。</w:t>
      </w:r>
    </w:p>
    <w:p w:rsidR="008F2766" w:rsidRPr="00084DE3" w:rsidRDefault="00C531CC">
      <w:pPr>
        <w:pStyle w:val="affe"/>
        <w:spacing w:before="120" w:after="120"/>
      </w:pPr>
      <w:r w:rsidRPr="00084DE3">
        <w:rPr>
          <w:rFonts w:hint="eastAsia"/>
        </w:rPr>
        <w:t>培养主枝与副主枝</w:t>
      </w:r>
    </w:p>
    <w:p w:rsidR="008F2766" w:rsidRPr="00084DE3" w:rsidRDefault="00C531CC">
      <w:pPr>
        <w:pStyle w:val="afffff5"/>
        <w:ind w:firstLine="420"/>
      </w:pPr>
      <w:r w:rsidRPr="00084DE3">
        <w:rPr>
          <w:rFonts w:hint="eastAsia"/>
        </w:rPr>
        <w:t>主干分枝后，在45</w:t>
      </w:r>
      <w:r w:rsidRPr="00084DE3">
        <w:rPr>
          <w:rFonts w:hint="eastAsia"/>
          <w:vertAlign w:val="subscript"/>
        </w:rPr>
        <w:t xml:space="preserve"> </w:t>
      </w:r>
      <w:r w:rsidRPr="00084DE3">
        <w:rPr>
          <w:rFonts w:hint="eastAsia"/>
        </w:rPr>
        <w:t>cm</w:t>
      </w:r>
      <w:r w:rsidRPr="00084DE3">
        <w:rPr>
          <w:rFonts w:hAnsi="宋体" w:hint="eastAsia"/>
        </w:rPr>
        <w:t>～</w:t>
      </w:r>
      <w:r w:rsidRPr="00084DE3">
        <w:rPr>
          <w:rFonts w:hint="eastAsia"/>
        </w:rPr>
        <w:t>50</w:t>
      </w:r>
      <w:r w:rsidRPr="00084DE3">
        <w:rPr>
          <w:rFonts w:hint="eastAsia"/>
          <w:vertAlign w:val="subscript"/>
        </w:rPr>
        <w:t xml:space="preserve"> </w:t>
      </w:r>
      <w:r w:rsidRPr="00084DE3">
        <w:rPr>
          <w:rFonts w:hint="eastAsia"/>
        </w:rPr>
        <w:t>cm处选留3</w:t>
      </w:r>
      <w:r w:rsidRPr="00084DE3">
        <w:rPr>
          <w:rFonts w:hAnsi="宋体" w:hint="eastAsia"/>
        </w:rPr>
        <w:t>～</w:t>
      </w:r>
      <w:r w:rsidRPr="00084DE3">
        <w:rPr>
          <w:rFonts w:hint="eastAsia"/>
        </w:rPr>
        <w:t>4条生势均匀、位置适宜的分枝做主枝，主枝与主干的夹角为50</w:t>
      </w:r>
      <w:r w:rsidRPr="00084DE3">
        <w:rPr>
          <w:vertAlign w:val="subscript"/>
        </w:rPr>
        <w:t xml:space="preserve"> </w:t>
      </w:r>
      <w:r w:rsidRPr="00084DE3">
        <w:rPr>
          <w:rFonts w:hint="eastAsia"/>
        </w:rPr>
        <w:t>°</w:t>
      </w:r>
      <w:r w:rsidRPr="00084DE3">
        <w:rPr>
          <w:rFonts w:hAnsi="宋体" w:hint="eastAsia"/>
        </w:rPr>
        <w:t>～</w:t>
      </w:r>
      <w:r w:rsidRPr="00084DE3">
        <w:rPr>
          <w:rFonts w:hint="eastAsia"/>
        </w:rPr>
        <w:t>70</w:t>
      </w:r>
      <w:r w:rsidRPr="00084DE3">
        <w:rPr>
          <w:vertAlign w:val="subscript"/>
        </w:rPr>
        <w:t xml:space="preserve"> </w:t>
      </w:r>
      <w:r w:rsidRPr="00084DE3">
        <w:rPr>
          <w:rFonts w:hint="eastAsia"/>
        </w:rPr>
        <w:t>°。当主枝伸长约40</w:t>
      </w:r>
      <w:r w:rsidRPr="00084DE3">
        <w:rPr>
          <w:rFonts w:hint="eastAsia"/>
          <w:vertAlign w:val="subscript"/>
        </w:rPr>
        <w:t xml:space="preserve"> </w:t>
      </w:r>
      <w:r w:rsidRPr="00084DE3">
        <w:rPr>
          <w:rFonts w:hint="eastAsia"/>
        </w:rPr>
        <w:t>cm时进行剪顶，每条主枝选留2</w:t>
      </w:r>
      <w:r w:rsidRPr="00084DE3">
        <w:rPr>
          <w:rFonts w:hAnsi="宋体" w:hint="eastAsia"/>
        </w:rPr>
        <w:t>～</w:t>
      </w:r>
      <w:r w:rsidRPr="00084DE3">
        <w:rPr>
          <w:rFonts w:hint="eastAsia"/>
        </w:rPr>
        <w:t>3条生势均匀的二级枝作副主枝。</w:t>
      </w:r>
    </w:p>
    <w:p w:rsidR="008F2766" w:rsidRPr="00084DE3" w:rsidRDefault="00C531CC">
      <w:pPr>
        <w:pStyle w:val="affe"/>
        <w:spacing w:before="120" w:after="120"/>
      </w:pPr>
      <w:r w:rsidRPr="00084DE3">
        <w:rPr>
          <w:rFonts w:hint="eastAsia"/>
        </w:rPr>
        <w:t>培养结果枝组</w:t>
      </w:r>
    </w:p>
    <w:p w:rsidR="008F2766" w:rsidRPr="00084DE3" w:rsidRDefault="00C531CC" w:rsidP="00870FD5">
      <w:pPr>
        <w:pStyle w:val="afffff5"/>
        <w:ind w:firstLine="420"/>
      </w:pPr>
      <w:r w:rsidRPr="00084DE3">
        <w:rPr>
          <w:rFonts w:hint="eastAsia"/>
        </w:rPr>
        <w:t>当副主枝伸长30</w:t>
      </w:r>
      <w:r w:rsidRPr="00084DE3">
        <w:rPr>
          <w:rFonts w:hint="eastAsia"/>
          <w:vertAlign w:val="subscript"/>
        </w:rPr>
        <w:t xml:space="preserve"> </w:t>
      </w:r>
      <w:r w:rsidRPr="00084DE3">
        <w:rPr>
          <w:rFonts w:hint="eastAsia"/>
        </w:rPr>
        <w:t>cm～50</w:t>
      </w:r>
      <w:r w:rsidRPr="00084DE3">
        <w:rPr>
          <w:rFonts w:hint="eastAsia"/>
          <w:vertAlign w:val="subscript"/>
        </w:rPr>
        <w:t xml:space="preserve"> </w:t>
      </w:r>
      <w:r w:rsidRPr="00084DE3">
        <w:rPr>
          <w:rFonts w:hint="eastAsia"/>
        </w:rPr>
        <w:t>cm时剪除顶芽，再促抽生2～3条新枝梢；依此类推，培养增加结果枝量，培养结果枝组，枝条向外围延伸，形成一个半圆的树冠。</w:t>
      </w:r>
    </w:p>
    <w:p w:rsidR="00870FD5" w:rsidRPr="00084DE3" w:rsidRDefault="00870FD5" w:rsidP="00870FD5">
      <w:pPr>
        <w:pStyle w:val="affe"/>
        <w:spacing w:before="120" w:after="120"/>
      </w:pPr>
      <w:r w:rsidRPr="00084DE3">
        <w:rPr>
          <w:rFonts w:hint="eastAsia"/>
        </w:rPr>
        <w:t>整形</w:t>
      </w:r>
    </w:p>
    <w:p w:rsidR="00870FD5" w:rsidRPr="00084DE3" w:rsidRDefault="00870FD5" w:rsidP="00870FD5">
      <w:pPr>
        <w:pStyle w:val="afffff5"/>
        <w:ind w:firstLine="420"/>
      </w:pPr>
      <w:r w:rsidRPr="00084DE3">
        <w:rPr>
          <w:rFonts w:hint="eastAsia"/>
        </w:rPr>
        <w:t>各级分枝(尤其是主枝与副主枝)方向或角度不合要求时，通过牵引、压枝、吊枝、弯枝及短剪等方法予以调校。</w:t>
      </w:r>
    </w:p>
    <w:p w:rsidR="008F2766" w:rsidRPr="00084DE3" w:rsidRDefault="00C531CC">
      <w:pPr>
        <w:pStyle w:val="affe"/>
        <w:spacing w:before="120" w:after="120"/>
      </w:pPr>
      <w:r w:rsidRPr="00084DE3">
        <w:rPr>
          <w:rFonts w:hint="eastAsia"/>
        </w:rPr>
        <w:t>修剪</w:t>
      </w:r>
    </w:p>
    <w:p w:rsidR="008F2766" w:rsidRPr="00084DE3" w:rsidRDefault="00C531CC">
      <w:pPr>
        <w:pStyle w:val="afffff5"/>
        <w:ind w:firstLine="420"/>
      </w:pPr>
      <w:r w:rsidRPr="00084DE3">
        <w:rPr>
          <w:rFonts w:hint="eastAsia"/>
        </w:rPr>
        <w:t>及时剪除徒长枝、交叉枝、重叠枝、病虫枝、弱枝及多余的萌蘖。</w:t>
      </w:r>
    </w:p>
    <w:p w:rsidR="008F2766" w:rsidRPr="00084DE3" w:rsidRDefault="00C531CC">
      <w:pPr>
        <w:pStyle w:val="affd"/>
        <w:spacing w:before="120" w:after="120"/>
      </w:pPr>
      <w:r w:rsidRPr="00084DE3">
        <w:rPr>
          <w:rFonts w:hint="eastAsia"/>
        </w:rPr>
        <w:t>结果树修剪</w:t>
      </w:r>
    </w:p>
    <w:p w:rsidR="008F2766" w:rsidRPr="00084DE3" w:rsidRDefault="00C531CC" w:rsidP="00870FD5">
      <w:pPr>
        <w:pStyle w:val="affe"/>
        <w:spacing w:before="120" w:after="120"/>
      </w:pPr>
      <w:r w:rsidRPr="00084DE3">
        <w:rPr>
          <w:rFonts w:hint="eastAsia"/>
        </w:rPr>
        <w:t>疏芽定梢</w:t>
      </w:r>
    </w:p>
    <w:p w:rsidR="008F2766" w:rsidRPr="00084DE3" w:rsidRDefault="00C531CC">
      <w:pPr>
        <w:pStyle w:val="afffff5"/>
        <w:ind w:firstLine="420"/>
      </w:pPr>
      <w:r w:rsidRPr="00084DE3">
        <w:rPr>
          <w:rFonts w:hint="eastAsia"/>
        </w:rPr>
        <w:t>修剪后抽生的一次新梢长至5</w:t>
      </w:r>
      <w:r w:rsidRPr="00084DE3">
        <w:rPr>
          <w:vertAlign w:val="subscript"/>
        </w:rPr>
        <w:t xml:space="preserve"> </w:t>
      </w:r>
      <w:r w:rsidRPr="00084DE3">
        <w:rPr>
          <w:rFonts w:hint="eastAsia"/>
        </w:rPr>
        <w:t>cm</w:t>
      </w:r>
      <w:r w:rsidRPr="00084DE3">
        <w:rPr>
          <w:rFonts w:hAnsi="宋体" w:hint="eastAsia"/>
        </w:rPr>
        <w:t>～</w:t>
      </w:r>
      <w:r w:rsidRPr="00084DE3">
        <w:rPr>
          <w:rFonts w:hint="eastAsia"/>
        </w:rPr>
        <w:t>8</w:t>
      </w:r>
      <w:r w:rsidRPr="00084DE3">
        <w:rPr>
          <w:vertAlign w:val="subscript"/>
        </w:rPr>
        <w:t xml:space="preserve"> </w:t>
      </w:r>
      <w:r w:rsidRPr="00084DE3">
        <w:rPr>
          <w:rFonts w:hint="eastAsia"/>
        </w:rPr>
        <w:t>cm时进行疏芽定梢，抹除过于细弱或过于强旺的新梢，选留生长健壮、中等粗度、大小相仿、空间分布均匀的枝条，宜每剪口留新梢2条，偏弱小的留1条，偏粗壮的留3条。同时将其他生长位置不适宜的新梢、影响光照透入的内膛枝一并除去。</w:t>
      </w:r>
    </w:p>
    <w:p w:rsidR="008F2766" w:rsidRPr="00084DE3" w:rsidRDefault="00C531CC">
      <w:pPr>
        <w:pStyle w:val="affe"/>
        <w:spacing w:before="120" w:after="120"/>
      </w:pPr>
      <w:r w:rsidRPr="00084DE3">
        <w:rPr>
          <w:rFonts w:hint="eastAsia"/>
        </w:rPr>
        <w:t>开花前修剪</w:t>
      </w:r>
    </w:p>
    <w:p w:rsidR="008F2766" w:rsidRPr="00084DE3" w:rsidRDefault="00C531CC">
      <w:pPr>
        <w:pStyle w:val="afffff5"/>
        <w:ind w:firstLine="420"/>
      </w:pPr>
      <w:r w:rsidRPr="00084DE3">
        <w:rPr>
          <w:rFonts w:hint="eastAsia"/>
        </w:rPr>
        <w:t>在12月底枝梢老熟时至开花前，疏剪去过多的剪口芽、树冠内的细弱枝、少叶光杆枝以及新出现的病虫枝。</w:t>
      </w:r>
    </w:p>
    <w:p w:rsidR="008F2766" w:rsidRPr="00084DE3" w:rsidRDefault="00C531CC">
      <w:pPr>
        <w:pStyle w:val="affe"/>
        <w:spacing w:before="120" w:after="120"/>
      </w:pPr>
      <w:r w:rsidRPr="00084DE3">
        <w:rPr>
          <w:rFonts w:hint="eastAsia"/>
        </w:rPr>
        <w:t>结果期修剪</w:t>
      </w:r>
    </w:p>
    <w:p w:rsidR="00870FD5" w:rsidRDefault="00C531CC" w:rsidP="00870FD5">
      <w:pPr>
        <w:pStyle w:val="afffff5"/>
        <w:ind w:firstLine="420"/>
      </w:pPr>
      <w:r w:rsidRPr="00084DE3">
        <w:rPr>
          <w:rFonts w:hint="eastAsia"/>
        </w:rPr>
        <w:t>坐果后，在结合疏果同时，将无果枝梢进行短截修剪，同时剪除有可能刮碰果实或遮挡果实受光的叶片。</w:t>
      </w:r>
    </w:p>
    <w:p w:rsidR="00870FD5" w:rsidRPr="00084DE3" w:rsidRDefault="00870FD5" w:rsidP="00870FD5">
      <w:pPr>
        <w:pStyle w:val="affe"/>
        <w:spacing w:before="120" w:after="120"/>
      </w:pPr>
      <w:r w:rsidRPr="00084DE3">
        <w:rPr>
          <w:rFonts w:hint="eastAsia"/>
        </w:rPr>
        <w:t>采果后修剪</w:t>
      </w:r>
    </w:p>
    <w:p w:rsidR="008F2766" w:rsidRPr="00870FD5" w:rsidRDefault="00870FD5" w:rsidP="00870FD5">
      <w:pPr>
        <w:pStyle w:val="afffff5"/>
        <w:ind w:firstLine="420"/>
      </w:pPr>
      <w:r w:rsidRPr="00084DE3">
        <w:rPr>
          <w:rFonts w:hint="eastAsia"/>
        </w:rPr>
        <w:t>宜9月初前完成。将所有结果枝进行短截回剪1次至2次梢，疏剪过密枝、弱枝、交叉枝、病虫枝和枯枝。</w:t>
      </w:r>
    </w:p>
    <w:p w:rsidR="008F2766" w:rsidRPr="00084DE3" w:rsidRDefault="00C531CC">
      <w:pPr>
        <w:pStyle w:val="affc"/>
        <w:spacing w:before="240" w:after="240"/>
      </w:pPr>
      <w:r w:rsidRPr="00084DE3">
        <w:rPr>
          <w:rFonts w:hint="eastAsia"/>
        </w:rPr>
        <w:t>病虫害防治</w:t>
      </w:r>
    </w:p>
    <w:p w:rsidR="008F2766" w:rsidRPr="00084DE3" w:rsidRDefault="00C531CC">
      <w:pPr>
        <w:pStyle w:val="affd"/>
        <w:spacing w:before="120" w:after="120"/>
      </w:pPr>
      <w:r w:rsidRPr="00084DE3">
        <w:rPr>
          <w:rFonts w:hint="eastAsia"/>
        </w:rPr>
        <w:t>防治原则</w:t>
      </w:r>
    </w:p>
    <w:p w:rsidR="008F2766" w:rsidRPr="00084DE3" w:rsidRDefault="00C531CC">
      <w:pPr>
        <w:pStyle w:val="afffff5"/>
        <w:ind w:firstLine="420"/>
      </w:pPr>
      <w:r w:rsidRPr="00084DE3">
        <w:rPr>
          <w:rFonts w:hint="eastAsia"/>
        </w:rPr>
        <w:t>按照“预防为主、综合防治”的植保方针,综合应用农业防治、物理防治、化学防治技术。</w:t>
      </w:r>
    </w:p>
    <w:p w:rsidR="008F2766" w:rsidRPr="00084DE3" w:rsidRDefault="00C531CC">
      <w:pPr>
        <w:pStyle w:val="affd"/>
        <w:spacing w:before="120" w:after="120"/>
      </w:pPr>
      <w:r w:rsidRPr="00084DE3">
        <w:rPr>
          <w:rFonts w:hint="eastAsia"/>
        </w:rPr>
        <w:t>农业防治</w:t>
      </w:r>
    </w:p>
    <w:p w:rsidR="008F2766" w:rsidRPr="00084DE3" w:rsidRDefault="00C531CC">
      <w:pPr>
        <w:pStyle w:val="afffffffff1"/>
      </w:pPr>
      <w:r w:rsidRPr="00084DE3">
        <w:rPr>
          <w:rFonts w:hint="eastAsia"/>
        </w:rPr>
        <w:t>加强肥水管理,培养健壮树势。</w:t>
      </w:r>
    </w:p>
    <w:p w:rsidR="008F2766" w:rsidRPr="00084DE3" w:rsidRDefault="00C531CC">
      <w:pPr>
        <w:pStyle w:val="afffffffff1"/>
      </w:pPr>
      <w:r w:rsidRPr="00084DE3">
        <w:rPr>
          <w:rFonts w:hint="eastAsia"/>
        </w:rPr>
        <w:t>加强树体管理,改善树冠内外及果园光照和湿度条件。</w:t>
      </w:r>
    </w:p>
    <w:p w:rsidR="008F2766" w:rsidRPr="00084DE3" w:rsidRDefault="00C531CC">
      <w:pPr>
        <w:pStyle w:val="afffffffff1"/>
      </w:pPr>
      <w:r w:rsidRPr="00084DE3">
        <w:rPr>
          <w:rFonts w:hint="eastAsia"/>
        </w:rPr>
        <w:t>加强果园卫生管理,做好冬季清园工作。</w:t>
      </w:r>
    </w:p>
    <w:p w:rsidR="008F2766" w:rsidRPr="00084DE3" w:rsidRDefault="00C531CC">
      <w:pPr>
        <w:pStyle w:val="affd"/>
        <w:spacing w:before="120" w:after="120"/>
      </w:pPr>
      <w:r w:rsidRPr="00084DE3">
        <w:rPr>
          <w:rFonts w:hint="eastAsia"/>
        </w:rPr>
        <w:t>物理防治</w:t>
      </w:r>
    </w:p>
    <w:p w:rsidR="008F2766" w:rsidRPr="00084DE3" w:rsidRDefault="00C531CC">
      <w:pPr>
        <w:pStyle w:val="afffffffff1"/>
      </w:pPr>
      <w:r w:rsidRPr="00084DE3">
        <w:rPr>
          <w:rFonts w:hint="eastAsia"/>
        </w:rPr>
        <w:t>使用频振式杀虫灯、粘虫板、嗅味剂等诱杀害虫。</w:t>
      </w:r>
    </w:p>
    <w:p w:rsidR="008F2766" w:rsidRPr="00084DE3" w:rsidRDefault="00C531CC">
      <w:pPr>
        <w:pStyle w:val="afffffffff1"/>
      </w:pPr>
      <w:r w:rsidRPr="00084DE3">
        <w:rPr>
          <w:rFonts w:hint="eastAsia"/>
        </w:rPr>
        <w:t>利用防虫网隔离和捕虫网人工捕杀害虫。</w:t>
      </w:r>
    </w:p>
    <w:p w:rsidR="008F2766" w:rsidRPr="00084DE3" w:rsidRDefault="00C531CC">
      <w:pPr>
        <w:pStyle w:val="affd"/>
        <w:spacing w:before="120" w:after="120"/>
      </w:pPr>
      <w:r w:rsidRPr="00084DE3">
        <w:rPr>
          <w:rFonts w:hint="eastAsia"/>
        </w:rPr>
        <w:t>化学防治</w:t>
      </w:r>
    </w:p>
    <w:p w:rsidR="008F2766" w:rsidRPr="00084DE3" w:rsidRDefault="00C531CC">
      <w:pPr>
        <w:pStyle w:val="afffff5"/>
        <w:ind w:firstLine="420"/>
      </w:pPr>
      <w:r w:rsidRPr="00084DE3">
        <w:rPr>
          <w:rFonts w:hint="eastAsia"/>
        </w:rPr>
        <w:lastRenderedPageBreak/>
        <w:t>按照NY/T</w:t>
      </w:r>
      <w:r w:rsidRPr="00084DE3">
        <w:t xml:space="preserve"> </w:t>
      </w:r>
      <w:r w:rsidRPr="00084DE3">
        <w:rPr>
          <w:rFonts w:hint="eastAsia"/>
        </w:rPr>
        <w:t>1476规定执行。</w:t>
      </w:r>
    </w:p>
    <w:p w:rsidR="008F2766" w:rsidRPr="00084DE3" w:rsidRDefault="00C531CC">
      <w:pPr>
        <w:pStyle w:val="affc"/>
        <w:spacing w:before="240" w:after="240"/>
        <w:rPr>
          <w:sz w:val="28"/>
          <w:szCs w:val="28"/>
        </w:rPr>
      </w:pPr>
      <w:r w:rsidRPr="00084DE3">
        <w:rPr>
          <w:rFonts w:hint="eastAsia"/>
        </w:rPr>
        <w:t>果实采收</w:t>
      </w:r>
    </w:p>
    <w:p w:rsidR="008F2766" w:rsidRPr="00084DE3" w:rsidRDefault="00C531CC">
      <w:pPr>
        <w:pStyle w:val="afffff5"/>
        <w:ind w:firstLine="420"/>
      </w:pPr>
      <w:r w:rsidRPr="00084DE3">
        <w:rPr>
          <w:rFonts w:hint="eastAsia"/>
        </w:rPr>
        <w:t>7</w:t>
      </w:r>
      <w:r w:rsidRPr="00084DE3">
        <w:rPr>
          <w:rFonts w:hAnsi="宋体" w:hint="eastAsia"/>
        </w:rPr>
        <w:t>～9</w:t>
      </w:r>
      <w:r w:rsidR="008102C8" w:rsidRPr="00084DE3">
        <w:rPr>
          <w:rFonts w:hint="eastAsia"/>
        </w:rPr>
        <w:t>月，套袋果实果皮呈现浅黄至黄色，后熟后可溶性固形物</w:t>
      </w:r>
      <w:r w:rsidRPr="00084DE3">
        <w:rPr>
          <w:rFonts w:hint="eastAsia"/>
        </w:rPr>
        <w:t>含量大于19</w:t>
      </w:r>
      <w:r w:rsidRPr="00084DE3">
        <w:t>.</w:t>
      </w:r>
      <w:r w:rsidRPr="00084DE3">
        <w:rPr>
          <w:rFonts w:hint="eastAsia"/>
        </w:rPr>
        <w:t>0</w:t>
      </w:r>
      <w:r w:rsidRPr="00084DE3">
        <w:rPr>
          <w:rFonts w:hAnsi="宋体" w:hint="eastAsia"/>
        </w:rPr>
        <w:t>％</w:t>
      </w:r>
      <w:r w:rsidRPr="00084DE3">
        <w:rPr>
          <w:rFonts w:hint="eastAsia"/>
        </w:rPr>
        <w:t>时进行</w:t>
      </w:r>
      <w:r w:rsidRPr="00084DE3">
        <w:t>采收。</w:t>
      </w:r>
      <w:r w:rsidRPr="00084DE3">
        <w:rPr>
          <w:rFonts w:hint="eastAsia"/>
        </w:rPr>
        <w:t>采收方法按NY</w:t>
      </w:r>
      <w:r w:rsidR="00870FD5">
        <w:rPr>
          <w:rFonts w:hint="eastAsia"/>
        </w:rPr>
        <w:t>/</w:t>
      </w:r>
      <w:r w:rsidRPr="00084DE3">
        <w:rPr>
          <w:rFonts w:hint="eastAsia"/>
        </w:rPr>
        <w:t>T 3333的规定执行。</w:t>
      </w:r>
    </w:p>
    <w:p w:rsidR="008F2766" w:rsidRPr="00084DE3" w:rsidRDefault="00C531CC">
      <w:pPr>
        <w:pStyle w:val="affc"/>
        <w:spacing w:before="240" w:after="240"/>
      </w:pPr>
      <w:r w:rsidRPr="00084DE3">
        <w:rPr>
          <w:rFonts w:hint="eastAsia"/>
        </w:rPr>
        <w:t>档案管理</w:t>
      </w:r>
    </w:p>
    <w:p w:rsidR="008F2766" w:rsidRDefault="00C531CC">
      <w:pPr>
        <w:widowControl/>
        <w:autoSpaceDE w:val="0"/>
        <w:autoSpaceDN w:val="0"/>
        <w:adjustRightInd/>
        <w:spacing w:line="240" w:lineRule="auto"/>
        <w:ind w:firstLineChars="200" w:firstLine="420"/>
      </w:pPr>
      <w:r w:rsidRPr="00084DE3">
        <w:rPr>
          <w:rFonts w:ascii="宋体" w:hAnsi="Times New Roman" w:hint="eastAsia"/>
          <w:kern w:val="0"/>
          <w:szCs w:val="20"/>
        </w:rPr>
        <w:t>建立田间生产档案，详细记录生产过程中主要投入品使用、农事活动等情况。</w:t>
      </w:r>
      <w:r w:rsidRPr="00084DE3">
        <w:rPr>
          <w:rFonts w:hint="eastAsia"/>
        </w:rPr>
        <w:t>档案应至少保存二年。</w:t>
      </w:r>
    </w:p>
    <w:p w:rsidR="00E177FA" w:rsidRPr="00084DE3" w:rsidRDefault="00E177FA" w:rsidP="00E177FA">
      <w:pPr>
        <w:pStyle w:val="afffff5"/>
        <w:ind w:firstLineChars="0" w:firstLine="0"/>
        <w:jc w:val="center"/>
      </w:pPr>
      <w:bookmarkStart w:id="37" w:name="BookMark8"/>
      <w:bookmarkEnd w:id="15"/>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7"/>
    </w:p>
    <w:sectPr w:rsidR="00E177FA" w:rsidRPr="00084DE3">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FED" w:rsidRDefault="00D30FED">
      <w:pPr>
        <w:spacing w:line="240" w:lineRule="auto"/>
      </w:pPr>
      <w:r>
        <w:separator/>
      </w:r>
    </w:p>
  </w:endnote>
  <w:endnote w:type="continuationSeparator" w:id="0">
    <w:p w:rsidR="00D30FED" w:rsidRDefault="00D30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C531C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8F2766">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C531CC">
    <w:pPr>
      <w:pStyle w:val="afffff2"/>
    </w:pPr>
    <w:r>
      <w:fldChar w:fldCharType="begin"/>
    </w:r>
    <w:r>
      <w:instrText>PAGE   \* MERGEFORMAT</w:instrText>
    </w:r>
    <w:r>
      <w:fldChar w:fldCharType="separate"/>
    </w:r>
    <w:r w:rsidR="00B55435" w:rsidRPr="00B5543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FED" w:rsidRDefault="00D30FED">
      <w:pPr>
        <w:spacing w:line="240" w:lineRule="auto"/>
      </w:pPr>
      <w:r>
        <w:separator/>
      </w:r>
    </w:p>
  </w:footnote>
  <w:footnote w:type="continuationSeparator" w:id="0">
    <w:p w:rsidR="00D30FED" w:rsidRDefault="00D30F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C531C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8F2766">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C531CC">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70FD5">
      <w:rPr>
        <w:noProof/>
      </w:rP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766" w:rsidRDefault="00C531CC">
    <w:pPr>
      <w:pStyle w:val="afffffa"/>
    </w:pPr>
    <w:r>
      <w:fldChar w:fldCharType="begin"/>
    </w:r>
    <w:r>
      <w:instrText xml:space="preserve"> STYLEREF  标准文件_文件编号  \* MERGEFORMAT </w:instrText>
    </w:r>
    <w:r>
      <w:fldChar w:fldCharType="separate"/>
    </w:r>
    <w:r w:rsidR="00B55435">
      <w:rPr>
        <w:noProof/>
      </w:rPr>
      <w:t>T/GXAS XXXX</w:t>
    </w:r>
    <w:r w:rsidR="00B55435">
      <w:rPr>
        <w:noProof/>
      </w:rPr>
      <w:t>—</w:t>
    </w:r>
    <w:r w:rsidR="00B5543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C41E73"/>
    <w:rsid w:val="95CC050E"/>
    <w:rsid w:val="D7F53DF3"/>
    <w:rsid w:val="E85F58C1"/>
    <w:rsid w:val="ECFD2025"/>
    <w:rsid w:val="FBFD435A"/>
    <w:rsid w:val="FDFF096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04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DE3"/>
    <w:rsid w:val="00086AA1"/>
    <w:rsid w:val="00087A77"/>
    <w:rsid w:val="00087C39"/>
    <w:rsid w:val="00090CA6"/>
    <w:rsid w:val="00092B8A"/>
    <w:rsid w:val="00092FB0"/>
    <w:rsid w:val="000934C5"/>
    <w:rsid w:val="00093974"/>
    <w:rsid w:val="00093D25"/>
    <w:rsid w:val="00093DAB"/>
    <w:rsid w:val="00094D73"/>
    <w:rsid w:val="00096D63"/>
    <w:rsid w:val="00096DC7"/>
    <w:rsid w:val="000A031D"/>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69E"/>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7D32"/>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436"/>
    <w:rsid w:val="00156B25"/>
    <w:rsid w:val="00156E1A"/>
    <w:rsid w:val="00157894"/>
    <w:rsid w:val="00157B55"/>
    <w:rsid w:val="001642FA"/>
    <w:rsid w:val="001649EB"/>
    <w:rsid w:val="00164BAF"/>
    <w:rsid w:val="00164FA8"/>
    <w:rsid w:val="00165065"/>
    <w:rsid w:val="00165434"/>
    <w:rsid w:val="0016580B"/>
    <w:rsid w:val="00165F49"/>
    <w:rsid w:val="0016699D"/>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6E8"/>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43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710"/>
    <w:rsid w:val="002C09E7"/>
    <w:rsid w:val="002C16E2"/>
    <w:rsid w:val="002C1E06"/>
    <w:rsid w:val="002C3F07"/>
    <w:rsid w:val="002C5278"/>
    <w:rsid w:val="002C7EBB"/>
    <w:rsid w:val="002D06C1"/>
    <w:rsid w:val="002D42B5"/>
    <w:rsid w:val="002D4F1A"/>
    <w:rsid w:val="002D6EC6"/>
    <w:rsid w:val="002D79AC"/>
    <w:rsid w:val="002E017D"/>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1FE1"/>
    <w:rsid w:val="0036429C"/>
    <w:rsid w:val="00364A53"/>
    <w:rsid w:val="003654CB"/>
    <w:rsid w:val="00365AA9"/>
    <w:rsid w:val="00365D1C"/>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707E"/>
    <w:rsid w:val="003D0519"/>
    <w:rsid w:val="003D0FF6"/>
    <w:rsid w:val="003D262C"/>
    <w:rsid w:val="003D6D61"/>
    <w:rsid w:val="003D7F9E"/>
    <w:rsid w:val="003E019F"/>
    <w:rsid w:val="003E091D"/>
    <w:rsid w:val="003E1C53"/>
    <w:rsid w:val="003E2A69"/>
    <w:rsid w:val="003E2D49"/>
    <w:rsid w:val="003E2FD4"/>
    <w:rsid w:val="003E49F6"/>
    <w:rsid w:val="003E660F"/>
    <w:rsid w:val="003F0841"/>
    <w:rsid w:val="003F23D3"/>
    <w:rsid w:val="003F36CD"/>
    <w:rsid w:val="003F3F08"/>
    <w:rsid w:val="003F49F1"/>
    <w:rsid w:val="003F6272"/>
    <w:rsid w:val="00400E72"/>
    <w:rsid w:val="00401400"/>
    <w:rsid w:val="00404348"/>
    <w:rsid w:val="00404869"/>
    <w:rsid w:val="00405884"/>
    <w:rsid w:val="00407D39"/>
    <w:rsid w:val="0041477A"/>
    <w:rsid w:val="004167A3"/>
    <w:rsid w:val="00432DAA"/>
    <w:rsid w:val="00434305"/>
    <w:rsid w:val="00435DF7"/>
    <w:rsid w:val="0043623D"/>
    <w:rsid w:val="0044083F"/>
    <w:rsid w:val="00441AE7"/>
    <w:rsid w:val="00442AEC"/>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E12"/>
    <w:rsid w:val="00484936"/>
    <w:rsid w:val="00485C89"/>
    <w:rsid w:val="00486BE3"/>
    <w:rsid w:val="004905E4"/>
    <w:rsid w:val="00490A89"/>
    <w:rsid w:val="00490AB4"/>
    <w:rsid w:val="00492F02"/>
    <w:rsid w:val="00493847"/>
    <w:rsid w:val="004939AE"/>
    <w:rsid w:val="00493BAC"/>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FF4"/>
    <w:rsid w:val="004F6456"/>
    <w:rsid w:val="004F696E"/>
    <w:rsid w:val="004F6C71"/>
    <w:rsid w:val="00501139"/>
    <w:rsid w:val="0050363E"/>
    <w:rsid w:val="005039BC"/>
    <w:rsid w:val="005043BB"/>
    <w:rsid w:val="00504A3D"/>
    <w:rsid w:val="00505767"/>
    <w:rsid w:val="005073F0"/>
    <w:rsid w:val="00507C09"/>
    <w:rsid w:val="00510A7B"/>
    <w:rsid w:val="00512F6E"/>
    <w:rsid w:val="00513038"/>
    <w:rsid w:val="00514174"/>
    <w:rsid w:val="00516088"/>
    <w:rsid w:val="00516B0B"/>
    <w:rsid w:val="005220EC"/>
    <w:rsid w:val="00523F95"/>
    <w:rsid w:val="00524A1D"/>
    <w:rsid w:val="00524D65"/>
    <w:rsid w:val="00525B16"/>
    <w:rsid w:val="00533D04"/>
    <w:rsid w:val="00534804"/>
    <w:rsid w:val="00534BDF"/>
    <w:rsid w:val="005354EA"/>
    <w:rsid w:val="0053585F"/>
    <w:rsid w:val="00535EC4"/>
    <w:rsid w:val="00535ED9"/>
    <w:rsid w:val="0053692B"/>
    <w:rsid w:val="00541853"/>
    <w:rsid w:val="00543BDA"/>
    <w:rsid w:val="005441CC"/>
    <w:rsid w:val="00546CA8"/>
    <w:rsid w:val="005479DA"/>
    <w:rsid w:val="00547BCC"/>
    <w:rsid w:val="0055013B"/>
    <w:rsid w:val="00551F6F"/>
    <w:rsid w:val="00555044"/>
    <w:rsid w:val="00561475"/>
    <w:rsid w:val="00562308"/>
    <w:rsid w:val="0056487B"/>
    <w:rsid w:val="00564FB9"/>
    <w:rsid w:val="00573D9E"/>
    <w:rsid w:val="005801E3"/>
    <w:rsid w:val="00581802"/>
    <w:rsid w:val="005836A8"/>
    <w:rsid w:val="005838B1"/>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4F96"/>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0A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FB6"/>
    <w:rsid w:val="006640E5"/>
    <w:rsid w:val="006646F1"/>
    <w:rsid w:val="00664929"/>
    <w:rsid w:val="00664F62"/>
    <w:rsid w:val="006655E1"/>
    <w:rsid w:val="006718AF"/>
    <w:rsid w:val="00672060"/>
    <w:rsid w:val="00672BFD"/>
    <w:rsid w:val="006770F4"/>
    <w:rsid w:val="00677A84"/>
    <w:rsid w:val="0068026D"/>
    <w:rsid w:val="00680A27"/>
    <w:rsid w:val="006816A4"/>
    <w:rsid w:val="006819B8"/>
    <w:rsid w:val="006840A6"/>
    <w:rsid w:val="006850CD"/>
    <w:rsid w:val="00685AAB"/>
    <w:rsid w:val="006973BC"/>
    <w:rsid w:val="00697FB3"/>
    <w:rsid w:val="006A07AA"/>
    <w:rsid w:val="006A25E5"/>
    <w:rsid w:val="006A2B46"/>
    <w:rsid w:val="006A336D"/>
    <w:rsid w:val="006A37B9"/>
    <w:rsid w:val="006B2672"/>
    <w:rsid w:val="006B54BF"/>
    <w:rsid w:val="006B5B77"/>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1F1"/>
    <w:rsid w:val="006F03A8"/>
    <w:rsid w:val="006F2ACA"/>
    <w:rsid w:val="006F2ADC"/>
    <w:rsid w:val="006F2BFE"/>
    <w:rsid w:val="006F31E9"/>
    <w:rsid w:val="006F3E84"/>
    <w:rsid w:val="006F5A56"/>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74"/>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CAD"/>
    <w:rsid w:val="00765C43"/>
    <w:rsid w:val="00765EFB"/>
    <w:rsid w:val="007671CA"/>
    <w:rsid w:val="00767C61"/>
    <w:rsid w:val="0077008A"/>
    <w:rsid w:val="00773C1F"/>
    <w:rsid w:val="00774DA4"/>
    <w:rsid w:val="007754E2"/>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37F"/>
    <w:rsid w:val="007B68EA"/>
    <w:rsid w:val="007B7453"/>
    <w:rsid w:val="007C2D89"/>
    <w:rsid w:val="007C4593"/>
    <w:rsid w:val="007C5309"/>
    <w:rsid w:val="007C6069"/>
    <w:rsid w:val="007C7F75"/>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2C8"/>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41B0"/>
    <w:rsid w:val="0085428A"/>
    <w:rsid w:val="008603CE"/>
    <w:rsid w:val="008620FC"/>
    <w:rsid w:val="008627A5"/>
    <w:rsid w:val="00863E05"/>
    <w:rsid w:val="00865ACA"/>
    <w:rsid w:val="00865D28"/>
    <w:rsid w:val="00865F85"/>
    <w:rsid w:val="00867C10"/>
    <w:rsid w:val="00870439"/>
    <w:rsid w:val="00870DA1"/>
    <w:rsid w:val="00870FD5"/>
    <w:rsid w:val="00876360"/>
    <w:rsid w:val="0088066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A2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3A1"/>
    <w:rsid w:val="008F0CDC"/>
    <w:rsid w:val="008F17A3"/>
    <w:rsid w:val="008F1ED3"/>
    <w:rsid w:val="008F2766"/>
    <w:rsid w:val="008F4C29"/>
    <w:rsid w:val="008F70BD"/>
    <w:rsid w:val="008F788F"/>
    <w:rsid w:val="008F7EA2"/>
    <w:rsid w:val="00900C06"/>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3E9"/>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76C"/>
    <w:rsid w:val="00AC27A6"/>
    <w:rsid w:val="00AC30F7"/>
    <w:rsid w:val="00AC3A5A"/>
    <w:rsid w:val="00AC4D95"/>
    <w:rsid w:val="00AC5DF4"/>
    <w:rsid w:val="00AD0AEF"/>
    <w:rsid w:val="00AD11B7"/>
    <w:rsid w:val="00AD1A94"/>
    <w:rsid w:val="00AD1C05"/>
    <w:rsid w:val="00AD4126"/>
    <w:rsid w:val="00AD421C"/>
    <w:rsid w:val="00AD44FA"/>
    <w:rsid w:val="00AD4A22"/>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CED"/>
    <w:rsid w:val="00B261F1"/>
    <w:rsid w:val="00B265BC"/>
    <w:rsid w:val="00B26635"/>
    <w:rsid w:val="00B31FB1"/>
    <w:rsid w:val="00B33952"/>
    <w:rsid w:val="00B33C5E"/>
    <w:rsid w:val="00B342F4"/>
    <w:rsid w:val="00B34369"/>
    <w:rsid w:val="00B34DC2"/>
    <w:rsid w:val="00B378E5"/>
    <w:rsid w:val="00B4346D"/>
    <w:rsid w:val="00B440F4"/>
    <w:rsid w:val="00B445E7"/>
    <w:rsid w:val="00B447A5"/>
    <w:rsid w:val="00B4654C"/>
    <w:rsid w:val="00B47293"/>
    <w:rsid w:val="00B47F41"/>
    <w:rsid w:val="00B50E50"/>
    <w:rsid w:val="00B52120"/>
    <w:rsid w:val="00B5234E"/>
    <w:rsid w:val="00B54ABC"/>
    <w:rsid w:val="00B55435"/>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62A"/>
    <w:rsid w:val="00B96D40"/>
    <w:rsid w:val="00B97386"/>
    <w:rsid w:val="00BA263B"/>
    <w:rsid w:val="00BA42B2"/>
    <w:rsid w:val="00BA58D4"/>
    <w:rsid w:val="00BA5B9E"/>
    <w:rsid w:val="00BA7C9A"/>
    <w:rsid w:val="00BB5F8F"/>
    <w:rsid w:val="00BB657A"/>
    <w:rsid w:val="00BC1A4E"/>
    <w:rsid w:val="00BC56DD"/>
    <w:rsid w:val="00BC5DC7"/>
    <w:rsid w:val="00BC6B8B"/>
    <w:rsid w:val="00BC73D8"/>
    <w:rsid w:val="00BD1F8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36A"/>
    <w:rsid w:val="00C13EE9"/>
    <w:rsid w:val="00C16C4A"/>
    <w:rsid w:val="00C21540"/>
    <w:rsid w:val="00C21906"/>
    <w:rsid w:val="00C21BFA"/>
    <w:rsid w:val="00C24C8D"/>
    <w:rsid w:val="00C25CFC"/>
    <w:rsid w:val="00C25FE2"/>
    <w:rsid w:val="00C26B53"/>
    <w:rsid w:val="00C279B2"/>
    <w:rsid w:val="00C33E50"/>
    <w:rsid w:val="00C34C20"/>
    <w:rsid w:val="00C35A3E"/>
    <w:rsid w:val="00C41E73"/>
    <w:rsid w:val="00C42130"/>
    <w:rsid w:val="00C423A4"/>
    <w:rsid w:val="00C423E3"/>
    <w:rsid w:val="00C44BF5"/>
    <w:rsid w:val="00C521D6"/>
    <w:rsid w:val="00C531CC"/>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1AC"/>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96D"/>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FED"/>
    <w:rsid w:val="00D32719"/>
    <w:rsid w:val="00D33333"/>
    <w:rsid w:val="00D352A2"/>
    <w:rsid w:val="00D4162B"/>
    <w:rsid w:val="00D4514F"/>
    <w:rsid w:val="00D451E2"/>
    <w:rsid w:val="00D45E89"/>
    <w:rsid w:val="00D45E8D"/>
    <w:rsid w:val="00D466AE"/>
    <w:rsid w:val="00D4734F"/>
    <w:rsid w:val="00D51BF3"/>
    <w:rsid w:val="00D64D45"/>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25F"/>
    <w:rsid w:val="00DD54B0"/>
    <w:rsid w:val="00DD57EE"/>
    <w:rsid w:val="00DD6BCC"/>
    <w:rsid w:val="00DE0A4B"/>
    <w:rsid w:val="00DE2410"/>
    <w:rsid w:val="00DE2939"/>
    <w:rsid w:val="00DE6E81"/>
    <w:rsid w:val="00DE703F"/>
    <w:rsid w:val="00DE7595"/>
    <w:rsid w:val="00DE7CD7"/>
    <w:rsid w:val="00DF1961"/>
    <w:rsid w:val="00DF44DE"/>
    <w:rsid w:val="00DF7FAF"/>
    <w:rsid w:val="00E01138"/>
    <w:rsid w:val="00E02DFB"/>
    <w:rsid w:val="00E030F9"/>
    <w:rsid w:val="00E0311A"/>
    <w:rsid w:val="00E03138"/>
    <w:rsid w:val="00E06404"/>
    <w:rsid w:val="00E11A85"/>
    <w:rsid w:val="00E12495"/>
    <w:rsid w:val="00E15CCD"/>
    <w:rsid w:val="00E16E6B"/>
    <w:rsid w:val="00E177FA"/>
    <w:rsid w:val="00E202EF"/>
    <w:rsid w:val="00E210B5"/>
    <w:rsid w:val="00E2552F"/>
    <w:rsid w:val="00E3137A"/>
    <w:rsid w:val="00E32CCF"/>
    <w:rsid w:val="00E34A98"/>
    <w:rsid w:val="00E35D1E"/>
    <w:rsid w:val="00E364F9"/>
    <w:rsid w:val="00E365FA"/>
    <w:rsid w:val="00E36789"/>
    <w:rsid w:val="00E44A83"/>
    <w:rsid w:val="00E4633A"/>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F87"/>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E7C8B"/>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1C98"/>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812"/>
    <w:rsid w:val="00F93A8A"/>
    <w:rsid w:val="00F95248"/>
    <w:rsid w:val="00F956A9"/>
    <w:rsid w:val="00F963ED"/>
    <w:rsid w:val="00F966CF"/>
    <w:rsid w:val="00F96CAE"/>
    <w:rsid w:val="00F97C99"/>
    <w:rsid w:val="00FA662D"/>
    <w:rsid w:val="00FA6EE3"/>
    <w:rsid w:val="00FA73B1"/>
    <w:rsid w:val="00FB0CB9"/>
    <w:rsid w:val="00FB231D"/>
    <w:rsid w:val="00FB45F1"/>
    <w:rsid w:val="00FB4A72"/>
    <w:rsid w:val="00FB54E8"/>
    <w:rsid w:val="00FB7054"/>
    <w:rsid w:val="00FC17B7"/>
    <w:rsid w:val="00FC2CB7"/>
    <w:rsid w:val="00FC35A9"/>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147"/>
    <w:rsid w:val="00FF3E7D"/>
    <w:rsid w:val="00FF5B99"/>
    <w:rsid w:val="00FF730C"/>
    <w:rsid w:val="00FF73F4"/>
    <w:rsid w:val="00FF7CE4"/>
    <w:rsid w:val="00FF7E39"/>
    <w:rsid w:val="11FF0E88"/>
    <w:rsid w:val="1EA536FA"/>
    <w:rsid w:val="22F05453"/>
    <w:rsid w:val="2F0C5056"/>
    <w:rsid w:val="37F78F4B"/>
    <w:rsid w:val="480B3B9F"/>
    <w:rsid w:val="56127544"/>
    <w:rsid w:val="62993955"/>
    <w:rsid w:val="6DBD0CAE"/>
    <w:rsid w:val="73FF4597"/>
    <w:rsid w:val="7E1E0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A634ED6"/>
  <w15:docId w15:val="{EB5D7FF1-F9AA-4A0C-94BB-2648045F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1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A34D1DC6E84B1BA6DAE2266C33E980"/>
        <w:category>
          <w:name w:val="常规"/>
          <w:gallery w:val="placeholder"/>
        </w:category>
        <w:types>
          <w:type w:val="bbPlcHdr"/>
        </w:types>
        <w:behaviors>
          <w:behavior w:val="content"/>
        </w:behaviors>
        <w:guid w:val="{0FE0A1CE-F473-47C6-A848-5B66C5B9FF59}"/>
      </w:docPartPr>
      <w:docPartBody>
        <w:p w:rsidR="003A72F7" w:rsidRDefault="003A7DB9">
          <w:pPr>
            <w:pStyle w:val="3CA34D1DC6E84B1BA6DAE2266C33E980"/>
          </w:pPr>
          <w:r>
            <w:rPr>
              <w:rStyle w:val="a3"/>
              <w:rFonts w:hint="eastAsia"/>
            </w:rPr>
            <w:t>单击或点击此处输入文字。</w:t>
          </w:r>
        </w:p>
      </w:docPartBody>
    </w:docPart>
    <w:docPart>
      <w:docPartPr>
        <w:name w:val="F226E1B3EE1543578AA1768EB31B5DAD"/>
        <w:category>
          <w:name w:val="常规"/>
          <w:gallery w:val="placeholder"/>
        </w:category>
        <w:types>
          <w:type w:val="bbPlcHdr"/>
        </w:types>
        <w:behaviors>
          <w:behavior w:val="content"/>
        </w:behaviors>
        <w:guid w:val="{59BA1803-943A-4ECF-BC18-B21202E663D2}"/>
      </w:docPartPr>
      <w:docPartBody>
        <w:p w:rsidR="003A72F7" w:rsidRDefault="003A7DB9">
          <w:pPr>
            <w:pStyle w:val="F226E1B3EE1543578AA1768EB31B5DAD"/>
          </w:pPr>
          <w:r>
            <w:rPr>
              <w:rStyle w:val="a3"/>
              <w:rFonts w:hint="eastAsia"/>
            </w:rPr>
            <w:t>选择一项。</w:t>
          </w:r>
        </w:p>
      </w:docPartBody>
    </w:docPart>
    <w:docPart>
      <w:docPartPr>
        <w:name w:val="5398243239764A5AB4945C94EC888843"/>
        <w:category>
          <w:name w:val="常规"/>
          <w:gallery w:val="placeholder"/>
        </w:category>
        <w:types>
          <w:type w:val="bbPlcHdr"/>
        </w:types>
        <w:behaviors>
          <w:behavior w:val="content"/>
        </w:behaviors>
        <w:guid w:val="{17AE26C0-3511-40A3-B410-84C5EB05CD21}"/>
      </w:docPartPr>
      <w:docPartBody>
        <w:p w:rsidR="003A72F7" w:rsidRDefault="003A7DB9">
          <w:pPr>
            <w:pStyle w:val="5398243239764A5AB4945C94EC88884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1EE"/>
    <w:rsid w:val="0013324E"/>
    <w:rsid w:val="001F3C7D"/>
    <w:rsid w:val="00287CFC"/>
    <w:rsid w:val="002F353D"/>
    <w:rsid w:val="00393E5F"/>
    <w:rsid w:val="003A72F7"/>
    <w:rsid w:val="003A7DB9"/>
    <w:rsid w:val="00543347"/>
    <w:rsid w:val="005831EE"/>
    <w:rsid w:val="00603EE6"/>
    <w:rsid w:val="006C56E1"/>
    <w:rsid w:val="00763BB4"/>
    <w:rsid w:val="00767E89"/>
    <w:rsid w:val="00784809"/>
    <w:rsid w:val="00883CCF"/>
    <w:rsid w:val="009F5AF6"/>
    <w:rsid w:val="00AE5DC0"/>
    <w:rsid w:val="00D51B07"/>
    <w:rsid w:val="00D7333B"/>
    <w:rsid w:val="00DF79C1"/>
    <w:rsid w:val="00E51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CA34D1DC6E84B1BA6DAE2266C33E980">
    <w:name w:val="3CA34D1DC6E84B1BA6DAE2266C33E980"/>
    <w:qFormat/>
    <w:pPr>
      <w:widowControl w:val="0"/>
      <w:jc w:val="both"/>
    </w:pPr>
    <w:rPr>
      <w:kern w:val="2"/>
      <w:sz w:val="21"/>
      <w:szCs w:val="22"/>
    </w:rPr>
  </w:style>
  <w:style w:type="paragraph" w:customStyle="1" w:styleId="F226E1B3EE1543578AA1768EB31B5DAD">
    <w:name w:val="F226E1B3EE1543578AA1768EB31B5DAD"/>
    <w:qFormat/>
    <w:pPr>
      <w:widowControl w:val="0"/>
      <w:jc w:val="both"/>
    </w:pPr>
    <w:rPr>
      <w:kern w:val="2"/>
      <w:sz w:val="21"/>
      <w:szCs w:val="22"/>
    </w:rPr>
  </w:style>
  <w:style w:type="paragraph" w:customStyle="1" w:styleId="5398243239764A5AB4945C94EC888843">
    <w:name w:val="5398243239764A5AB4945C94EC88884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623</Words>
  <Characters>3552</Characters>
  <Application>Microsoft Office Word</Application>
  <DocSecurity>0</DocSecurity>
  <Lines>29</Lines>
  <Paragraphs>8</Paragraphs>
  <ScaleCrop>false</ScaleCrop>
  <Company>PCMI</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31</cp:revision>
  <cp:lastPrinted>2021-02-03T16:22:00Z</cp:lastPrinted>
  <dcterms:created xsi:type="dcterms:W3CDTF">2023-06-06T15:15:00Z</dcterms:created>
  <dcterms:modified xsi:type="dcterms:W3CDTF">2023-06-28T07:45:00Z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y fmtid="{D5CDD505-2E9C-101B-9397-08002B2CF9AE}" pid="15" name="ICV">
    <vt:lpwstr>98B140BE627F4B3CA5458301DFC06DDE_12</vt:lpwstr>
  </property>
</Properties>
</file>