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04ED8" w14:paraId="5FF6D4E3" w14:textId="77777777">
        <w:tc>
          <w:tcPr>
            <w:tcW w:w="509" w:type="dxa"/>
          </w:tcPr>
          <w:p w14:paraId="453875E8" w14:textId="77777777" w:rsidR="00604ED8" w:rsidRDefault="00F22D59">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210220B" w14:textId="44D85BE1" w:rsidR="00604ED8" w:rsidRDefault="00F22D59">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96017">
              <w:rPr>
                <w:rFonts w:ascii="黑体" w:eastAsia="黑体" w:hAnsi="黑体"/>
                <w:sz w:val="21"/>
                <w:szCs w:val="21"/>
              </w:rPr>
              <w:t>11</w:t>
            </w:r>
            <w:r>
              <w:rPr>
                <w:rFonts w:ascii="黑体" w:eastAsia="黑体" w:hAnsi="黑体"/>
                <w:sz w:val="21"/>
                <w:szCs w:val="21"/>
              </w:rPr>
              <w:fldChar w:fldCharType="end"/>
            </w:r>
            <w:bookmarkEnd w:id="0"/>
          </w:p>
        </w:tc>
      </w:tr>
      <w:tr w:rsidR="00604ED8" w14:paraId="37F3884C" w14:textId="77777777">
        <w:tc>
          <w:tcPr>
            <w:tcW w:w="509" w:type="dxa"/>
          </w:tcPr>
          <w:p w14:paraId="1B5200F4" w14:textId="77777777" w:rsidR="00604ED8" w:rsidRDefault="00F22D5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04ED8" w14:paraId="49E3FF66" w14:textId="77777777">
              <w:trPr>
                <w:trHeight w:hRule="exact" w:val="1021"/>
              </w:trPr>
              <w:tc>
                <w:tcPr>
                  <w:tcW w:w="9242" w:type="dxa"/>
                  <w:vAlign w:val="center"/>
                </w:tcPr>
                <w:p w14:paraId="33FB471D" w14:textId="54AC3DF5" w:rsidR="00604ED8" w:rsidRDefault="00F22D59" w:rsidP="0057377C">
                  <w:pPr>
                    <w:pStyle w:val="affff9"/>
                    <w:framePr w:w="0" w:hRule="auto" w:wrap="auto" w:hAnchor="text" w:xAlign="left" w:yAlign="inline" w:anchorLock="0"/>
                    <w:ind w:left="420" w:right="624"/>
                    <w:rPr>
                      <w:rFonts w:ascii="宋体" w:hAnsi="宋体"/>
                      <w:sz w:val="28"/>
                      <w:szCs w:val="28"/>
                    </w:rPr>
                  </w:pPr>
                  <w:r>
                    <w:rPr>
                      <w:noProof/>
                    </w:rPr>
                    <w:drawing>
                      <wp:inline distT="0" distB="0" distL="0" distR="0" wp14:anchorId="4E172A5C" wp14:editId="69C0FB7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B7AE6BC" wp14:editId="24F2751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sidR="00896017">
                    <w:rPr>
                      <w:rFonts w:hint="eastAsia"/>
                    </w:rPr>
                    <w:t>GXA</w:t>
                  </w:r>
                  <w:r w:rsidR="00D84B8E">
                    <w:t>S</w:t>
                  </w:r>
                  <w:r>
                    <w:fldChar w:fldCharType="end"/>
                  </w:r>
                  <w:bookmarkEnd w:id="1"/>
                </w:p>
              </w:tc>
            </w:tr>
          </w:tbl>
          <w:p w14:paraId="4AC9BA0E" w14:textId="07A8FFFE" w:rsidR="00604ED8" w:rsidRDefault="00F22D5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96017">
              <w:rPr>
                <w:rFonts w:ascii="黑体" w:eastAsia="黑体" w:hAnsi="黑体"/>
                <w:sz w:val="21"/>
                <w:szCs w:val="21"/>
              </w:rPr>
              <w:t>C 05</w:t>
            </w:r>
            <w:r>
              <w:rPr>
                <w:rFonts w:ascii="黑体" w:eastAsia="黑体" w:hAnsi="黑体"/>
                <w:sz w:val="21"/>
                <w:szCs w:val="21"/>
              </w:rPr>
              <w:fldChar w:fldCharType="end"/>
            </w:r>
            <w:bookmarkEnd w:id="2"/>
          </w:p>
        </w:tc>
      </w:tr>
    </w:tbl>
    <w:bookmarkStart w:id="3" w:name="_Hlk26473981"/>
    <w:p w14:paraId="14C0A3F4" w14:textId="2208916F" w:rsidR="00604ED8" w:rsidRDefault="00F22D59">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sidR="0057377C">
        <w:rPr>
          <w:rFonts w:ascii="黑体" w:eastAsia="黑体"/>
          <w:b w:val="0"/>
          <w:w w:val="100"/>
          <w:sz w:val="48"/>
        </w:rPr>
      </w:r>
      <w:r>
        <w:rPr>
          <w:rFonts w:ascii="黑体" w:eastAsia="黑体"/>
          <w:b w:val="0"/>
          <w:w w:val="100"/>
          <w:sz w:val="48"/>
        </w:rPr>
        <w:fldChar w:fldCharType="separate"/>
      </w:r>
      <w:r w:rsidR="0057377C">
        <w:rPr>
          <w:rFonts w:ascii="黑体" w:eastAsia="黑体" w:hint="eastAsia"/>
          <w:b w:val="0"/>
          <w:w w:val="100"/>
          <w:sz w:val="48"/>
        </w:rPr>
        <w:t>团体标准</w:t>
      </w:r>
      <w:r>
        <w:rPr>
          <w:rFonts w:ascii="黑体" w:eastAsia="黑体"/>
          <w:b w:val="0"/>
          <w:w w:val="100"/>
          <w:sz w:val="48"/>
        </w:rPr>
        <w:fldChar w:fldCharType="end"/>
      </w:r>
      <w:bookmarkEnd w:id="4"/>
    </w:p>
    <w:bookmarkEnd w:id="3"/>
    <w:p w14:paraId="3D5E8109" w14:textId="4785D674" w:rsidR="00604ED8" w:rsidRDefault="00F22D59">
      <w:pPr>
        <w:pStyle w:val="afffffffffc"/>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896017">
        <w:t>GXA</w:t>
      </w:r>
      <w:r w:rsidR="00D84B8E">
        <w:t>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sidR="000662C0">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D89155A" w14:textId="32923760" w:rsidR="00604ED8" w:rsidRDefault="00F22D59">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sidR="00D84B8E">
        <w:rPr>
          <w:rFonts w:hAnsi="黑体"/>
        </w:rPr>
        <w:t> </w:t>
      </w:r>
      <w:r w:rsidR="00D84B8E">
        <w:rPr>
          <w:rFonts w:hAnsi="黑体"/>
        </w:rPr>
        <w:t> </w:t>
      </w:r>
      <w:r w:rsidR="00D84B8E">
        <w:rPr>
          <w:rFonts w:hAnsi="黑体"/>
        </w:rPr>
        <w:t> </w:t>
      </w:r>
      <w:r w:rsidR="00D84B8E">
        <w:rPr>
          <w:rFonts w:hAnsi="黑体"/>
        </w:rPr>
        <w:t> </w:t>
      </w:r>
      <w:r w:rsidR="00D84B8E">
        <w:rPr>
          <w:rFonts w:hAnsi="黑体"/>
        </w:rPr>
        <w:t> </w:t>
      </w:r>
      <w:r>
        <w:rPr>
          <w:rFonts w:hAnsi="黑体"/>
        </w:rPr>
        <w:fldChar w:fldCharType="end"/>
      </w:r>
      <w:bookmarkEnd w:id="8"/>
    </w:p>
    <w:p w14:paraId="3F050ACB" w14:textId="77777777" w:rsidR="00604ED8" w:rsidRDefault="00F22D5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483C9EE" wp14:editId="4EE6749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F7BD334" w14:textId="77777777" w:rsidR="00604ED8" w:rsidRDefault="00604ED8">
      <w:pPr>
        <w:pStyle w:val="affffa"/>
        <w:framePr w:w="9639" w:h="6976" w:hRule="exact" w:hSpace="0" w:vSpace="0" w:wrap="around" w:hAnchor="page" w:y="6408"/>
        <w:jc w:val="center"/>
        <w:rPr>
          <w:rFonts w:ascii="黑体" w:eastAsia="黑体" w:hAnsi="黑体"/>
          <w:b w:val="0"/>
          <w:bCs w:val="0"/>
          <w:w w:val="100"/>
        </w:rPr>
      </w:pPr>
    </w:p>
    <w:p w14:paraId="0C625A58" w14:textId="6AE8FABA" w:rsidR="00604ED8" w:rsidRDefault="00F22D59">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84B8E">
        <w:t>益髓艾炷灸防治轻度认知障碍技术规范</w:t>
      </w:r>
      <w:r>
        <w:fldChar w:fldCharType="end"/>
      </w:r>
      <w:bookmarkEnd w:id="9"/>
    </w:p>
    <w:p w14:paraId="34309D63" w14:textId="77777777" w:rsidR="00604ED8" w:rsidRDefault="00604ED8">
      <w:pPr>
        <w:framePr w:w="9639" w:h="6974" w:hRule="exact" w:wrap="around" w:vAnchor="page" w:hAnchor="page" w:x="1419" w:y="6408" w:anchorLock="1"/>
        <w:ind w:left="-1418"/>
      </w:pPr>
    </w:p>
    <w:p w14:paraId="4812BA61" w14:textId="61CE64FF" w:rsidR="00604ED8" w:rsidRPr="0057377C" w:rsidRDefault="00F22D59">
      <w:pPr>
        <w:pStyle w:val="afffffff2"/>
        <w:framePr w:w="9639" w:h="6974" w:hRule="exact" w:wrap="around" w:vAnchor="page" w:hAnchor="page" w:x="1419" w:y="6408" w:anchorLock="1"/>
        <w:textAlignment w:val="bottom"/>
        <w:rPr>
          <w:rFonts w:ascii="黑体" w:eastAsia="黑体" w:hAnsi="黑体"/>
          <w:szCs w:val="28"/>
        </w:rPr>
      </w:pPr>
      <w:r w:rsidRPr="0057377C">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57377C">
        <w:rPr>
          <w:rFonts w:ascii="黑体" w:eastAsia="黑体" w:hAnsi="黑体"/>
          <w:szCs w:val="28"/>
        </w:rPr>
        <w:instrText xml:space="preserve"> FORMTEXT </w:instrText>
      </w:r>
      <w:r w:rsidRPr="0057377C">
        <w:rPr>
          <w:rFonts w:ascii="黑体" w:eastAsia="黑体" w:hAnsi="黑体"/>
          <w:szCs w:val="28"/>
        </w:rPr>
      </w:r>
      <w:r w:rsidRPr="0057377C">
        <w:rPr>
          <w:rFonts w:ascii="黑体" w:eastAsia="黑体" w:hAnsi="黑体"/>
          <w:szCs w:val="28"/>
        </w:rPr>
        <w:fldChar w:fldCharType="separate"/>
      </w:r>
      <w:r w:rsidR="00D84B8E" w:rsidRPr="0057377C">
        <w:rPr>
          <w:rFonts w:ascii="黑体" w:eastAsia="黑体" w:hAnsi="黑体"/>
          <w:szCs w:val="28"/>
        </w:rPr>
        <w:t>Technical specifications for Preventing mild cognitive impairment by Yisui moxibustion</w:t>
      </w:r>
      <w:r w:rsidRPr="0057377C">
        <w:rPr>
          <w:rFonts w:ascii="黑体" w:eastAsia="黑体" w:hAnsi="黑体"/>
          <w:szCs w:val="28"/>
        </w:rPr>
        <w:fldChar w:fldCharType="end"/>
      </w:r>
      <w:bookmarkEnd w:id="10"/>
    </w:p>
    <w:p w14:paraId="1184E5CC" w14:textId="77777777" w:rsidR="00604ED8" w:rsidRDefault="00604ED8">
      <w:pPr>
        <w:framePr w:w="9639" w:h="6974" w:hRule="exact" w:wrap="around" w:vAnchor="page" w:hAnchor="page" w:x="1419" w:y="6408" w:anchorLock="1"/>
        <w:spacing w:line="760" w:lineRule="exact"/>
        <w:ind w:left="-1418"/>
      </w:pPr>
    </w:p>
    <w:p w14:paraId="32706C52" w14:textId="77777777" w:rsidR="00604ED8" w:rsidRDefault="00604ED8">
      <w:pPr>
        <w:pStyle w:val="afffffff2"/>
        <w:framePr w:w="9639" w:h="6974" w:hRule="exact" w:wrap="around" w:vAnchor="page" w:hAnchor="page" w:x="1419" w:y="6408" w:anchorLock="1"/>
        <w:textAlignment w:val="bottom"/>
        <w:rPr>
          <w:rFonts w:eastAsia="黑体"/>
          <w:szCs w:val="28"/>
        </w:rPr>
      </w:pPr>
    </w:p>
    <w:p w14:paraId="1DF85BE2" w14:textId="77777777" w:rsidR="00604ED8" w:rsidRDefault="00F22D59">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w:instrText>
      </w:r>
      <w:r>
        <w:rPr>
          <w:sz w:val="24"/>
          <w:szCs w:val="28"/>
        </w:rPr>
        <w:instrText xml:space="preserve">FORMDROPDOWN </w:instrText>
      </w:r>
      <w:r>
        <w:rPr>
          <w:sz w:val="24"/>
          <w:szCs w:val="28"/>
        </w:rPr>
      </w:r>
      <w:r>
        <w:rPr>
          <w:sz w:val="24"/>
          <w:szCs w:val="28"/>
        </w:rPr>
        <w:fldChar w:fldCharType="separate"/>
      </w:r>
      <w:r>
        <w:rPr>
          <w:sz w:val="24"/>
          <w:szCs w:val="28"/>
        </w:rPr>
        <w:fldChar w:fldCharType="end"/>
      </w:r>
      <w:bookmarkEnd w:id="11"/>
    </w:p>
    <w:p w14:paraId="5BE9BBA0" w14:textId="4FAAF533" w:rsidR="00604ED8" w:rsidRDefault="00F22D59">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D20A4B">
        <w:rPr>
          <w:sz w:val="21"/>
          <w:szCs w:val="28"/>
        </w:rPr>
        <w:t> </w:t>
      </w:r>
      <w:r w:rsidR="00D20A4B">
        <w:rPr>
          <w:sz w:val="21"/>
          <w:szCs w:val="28"/>
        </w:rPr>
        <w:t> </w:t>
      </w:r>
      <w:r w:rsidR="00D20A4B">
        <w:rPr>
          <w:sz w:val="21"/>
          <w:szCs w:val="28"/>
        </w:rPr>
        <w:t> </w:t>
      </w:r>
      <w:r w:rsidR="00D20A4B">
        <w:rPr>
          <w:sz w:val="21"/>
          <w:szCs w:val="28"/>
        </w:rPr>
        <w:t> </w:t>
      </w:r>
      <w:r w:rsidR="00D20A4B">
        <w:rPr>
          <w:sz w:val="21"/>
          <w:szCs w:val="28"/>
        </w:rPr>
        <w:t> </w:t>
      </w:r>
      <w:r>
        <w:rPr>
          <w:sz w:val="21"/>
          <w:szCs w:val="28"/>
        </w:rPr>
        <w:fldChar w:fldCharType="end"/>
      </w:r>
      <w:bookmarkEnd w:id="12"/>
    </w:p>
    <w:p w14:paraId="30CFD0C1" w14:textId="77777777" w:rsidR="00604ED8" w:rsidRDefault="00F22D59">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F88379C" w14:textId="6D562459" w:rsidR="00604ED8" w:rsidRDefault="00F22D5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624BE6">
        <w:rPr>
          <w:rFonts w:ascii="黑体"/>
        </w:rPr>
        <w:t>XX</w:t>
      </w:r>
      <w:r>
        <w:rPr>
          <w:rFonts w:ascii="黑体"/>
        </w:rPr>
        <w:fldChar w:fldCharType="end"/>
      </w:r>
      <w:bookmarkEnd w:id="16"/>
      <w:r>
        <w:rPr>
          <w:rFonts w:hint="eastAsia"/>
        </w:rPr>
        <w:t>发布</w:t>
      </w:r>
    </w:p>
    <w:p w14:paraId="17CA17B1" w14:textId="77777777" w:rsidR="00604ED8" w:rsidRDefault="00F22D5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EFBA7BC" w14:textId="22594B67" w:rsidR="00604ED8" w:rsidRDefault="00F22D59">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sidR="00624BE6">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14:paraId="575EA73F" w14:textId="77777777" w:rsidR="00604ED8" w:rsidRDefault="00F22D59">
      <w:pPr>
        <w:rPr>
          <w:rFonts w:ascii="宋体" w:hAnsi="宋体"/>
          <w:sz w:val="28"/>
          <w:szCs w:val="28"/>
        </w:rPr>
        <w:sectPr w:rsidR="00604ED8">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A14C456" wp14:editId="09BD098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3C6A7BB" w14:textId="1F8BCD91" w:rsidR="0057377C" w:rsidRDefault="0057377C" w:rsidP="0057377C">
      <w:pPr>
        <w:pStyle w:val="affffff4"/>
        <w:spacing w:after="360"/>
        <w:rPr>
          <w:rFonts w:hint="eastAsia"/>
        </w:rPr>
      </w:pPr>
      <w:bookmarkStart w:id="21" w:name="_Toc133402753"/>
      <w:bookmarkStart w:id="22" w:name="BookMark1"/>
      <w:r w:rsidRPr="0057377C">
        <w:rPr>
          <w:rFonts w:hint="eastAsia"/>
          <w:spacing w:val="320"/>
        </w:rPr>
        <w:lastRenderedPageBreak/>
        <w:t>目</w:t>
      </w:r>
      <w:r>
        <w:rPr>
          <w:rFonts w:hint="eastAsia"/>
        </w:rPr>
        <w:t>次</w:t>
      </w:r>
    </w:p>
    <w:p w14:paraId="42654965" w14:textId="77777777" w:rsidR="0057377C" w:rsidRPr="0057377C" w:rsidRDefault="0057377C">
      <w:pPr>
        <w:pStyle w:val="10"/>
        <w:tabs>
          <w:tab w:val="right" w:leader="dot" w:pos="9344"/>
        </w:tabs>
        <w:rPr>
          <w:rFonts w:asciiTheme="minorHAnsi" w:eastAsiaTheme="minorEastAsia" w:hAnsiTheme="minorHAnsi" w:cstheme="minorBidi"/>
          <w:noProof/>
          <w:szCs w:val="22"/>
        </w:rPr>
      </w:pPr>
      <w:r w:rsidRPr="0057377C">
        <w:fldChar w:fldCharType="begin"/>
      </w:r>
      <w:r w:rsidRPr="0057377C">
        <w:instrText xml:space="preserve"> TOC \o "1-1" \h </w:instrText>
      </w:r>
      <w:r w:rsidRPr="0057377C">
        <w:fldChar w:fldCharType="separate"/>
      </w:r>
      <w:hyperlink w:anchor="_Toc140675509" w:history="1">
        <w:r w:rsidRPr="0057377C">
          <w:rPr>
            <w:rStyle w:val="affff6"/>
            <w:rFonts w:hint="eastAsia"/>
            <w:noProof/>
          </w:rPr>
          <w:t>前言</w:t>
        </w:r>
        <w:r w:rsidRPr="0057377C">
          <w:rPr>
            <w:noProof/>
          </w:rPr>
          <w:tab/>
        </w:r>
        <w:r w:rsidRPr="0057377C">
          <w:rPr>
            <w:noProof/>
          </w:rPr>
          <w:fldChar w:fldCharType="begin"/>
        </w:r>
        <w:r w:rsidRPr="0057377C">
          <w:rPr>
            <w:noProof/>
          </w:rPr>
          <w:instrText xml:space="preserve"> PAGEREF _Toc140675509 \h </w:instrText>
        </w:r>
        <w:r w:rsidRPr="0057377C">
          <w:rPr>
            <w:noProof/>
          </w:rPr>
        </w:r>
        <w:r w:rsidRPr="0057377C">
          <w:rPr>
            <w:noProof/>
          </w:rPr>
          <w:fldChar w:fldCharType="separate"/>
        </w:r>
        <w:r w:rsidRPr="0057377C">
          <w:rPr>
            <w:noProof/>
          </w:rPr>
          <w:t>II</w:t>
        </w:r>
        <w:r w:rsidRPr="0057377C">
          <w:rPr>
            <w:noProof/>
          </w:rPr>
          <w:fldChar w:fldCharType="end"/>
        </w:r>
      </w:hyperlink>
    </w:p>
    <w:p w14:paraId="42BD867A" w14:textId="255E22F3"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0" w:history="1">
        <w:r w:rsidRPr="0057377C">
          <w:rPr>
            <w:rStyle w:val="affff6"/>
            <w:noProof/>
          </w:rPr>
          <w:t>1</w:t>
        </w:r>
        <w:r>
          <w:rPr>
            <w:rStyle w:val="affff6"/>
            <w:noProof/>
          </w:rPr>
          <w:t xml:space="preserve"> </w:t>
        </w:r>
        <w:r w:rsidRPr="0057377C">
          <w:rPr>
            <w:rStyle w:val="affff6"/>
            <w:rFonts w:hint="eastAsia"/>
            <w:noProof/>
          </w:rPr>
          <w:t xml:space="preserve"> 范围</w:t>
        </w:r>
        <w:r w:rsidRPr="0057377C">
          <w:rPr>
            <w:noProof/>
          </w:rPr>
          <w:tab/>
        </w:r>
        <w:r w:rsidRPr="0057377C">
          <w:rPr>
            <w:noProof/>
          </w:rPr>
          <w:fldChar w:fldCharType="begin"/>
        </w:r>
        <w:r w:rsidRPr="0057377C">
          <w:rPr>
            <w:noProof/>
          </w:rPr>
          <w:instrText xml:space="preserve"> PAGEREF _Toc140675510 \h </w:instrText>
        </w:r>
        <w:r w:rsidRPr="0057377C">
          <w:rPr>
            <w:noProof/>
          </w:rPr>
        </w:r>
        <w:r w:rsidRPr="0057377C">
          <w:rPr>
            <w:noProof/>
          </w:rPr>
          <w:fldChar w:fldCharType="separate"/>
        </w:r>
        <w:r w:rsidRPr="0057377C">
          <w:rPr>
            <w:noProof/>
          </w:rPr>
          <w:t>1</w:t>
        </w:r>
        <w:r w:rsidRPr="0057377C">
          <w:rPr>
            <w:noProof/>
          </w:rPr>
          <w:fldChar w:fldCharType="end"/>
        </w:r>
      </w:hyperlink>
    </w:p>
    <w:p w14:paraId="7BDCC78A" w14:textId="276F80C0"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1" w:history="1">
        <w:r w:rsidRPr="0057377C">
          <w:rPr>
            <w:rStyle w:val="affff6"/>
            <w:noProof/>
          </w:rPr>
          <w:t>2</w:t>
        </w:r>
        <w:r>
          <w:rPr>
            <w:rStyle w:val="affff6"/>
            <w:noProof/>
          </w:rPr>
          <w:t xml:space="preserve"> </w:t>
        </w:r>
        <w:r w:rsidRPr="0057377C">
          <w:rPr>
            <w:rStyle w:val="affff6"/>
            <w:rFonts w:hint="eastAsia"/>
            <w:noProof/>
          </w:rPr>
          <w:t xml:space="preserve"> 规范性引用文件</w:t>
        </w:r>
        <w:r w:rsidRPr="0057377C">
          <w:rPr>
            <w:noProof/>
          </w:rPr>
          <w:tab/>
        </w:r>
        <w:r w:rsidRPr="0057377C">
          <w:rPr>
            <w:noProof/>
          </w:rPr>
          <w:fldChar w:fldCharType="begin"/>
        </w:r>
        <w:r w:rsidRPr="0057377C">
          <w:rPr>
            <w:noProof/>
          </w:rPr>
          <w:instrText xml:space="preserve"> PAGEREF _Toc140675511 \h </w:instrText>
        </w:r>
        <w:r w:rsidRPr="0057377C">
          <w:rPr>
            <w:noProof/>
          </w:rPr>
        </w:r>
        <w:r w:rsidRPr="0057377C">
          <w:rPr>
            <w:noProof/>
          </w:rPr>
          <w:fldChar w:fldCharType="separate"/>
        </w:r>
        <w:r w:rsidRPr="0057377C">
          <w:rPr>
            <w:noProof/>
          </w:rPr>
          <w:t>1</w:t>
        </w:r>
        <w:r w:rsidRPr="0057377C">
          <w:rPr>
            <w:noProof/>
          </w:rPr>
          <w:fldChar w:fldCharType="end"/>
        </w:r>
      </w:hyperlink>
    </w:p>
    <w:p w14:paraId="5FDFF570" w14:textId="7BAB0044"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2" w:history="1">
        <w:r w:rsidRPr="0057377C">
          <w:rPr>
            <w:rStyle w:val="affff6"/>
            <w:noProof/>
          </w:rPr>
          <w:t>3</w:t>
        </w:r>
        <w:r>
          <w:rPr>
            <w:rStyle w:val="affff6"/>
            <w:noProof/>
          </w:rPr>
          <w:t xml:space="preserve"> </w:t>
        </w:r>
        <w:r w:rsidRPr="0057377C">
          <w:rPr>
            <w:rStyle w:val="affff6"/>
            <w:rFonts w:hint="eastAsia"/>
            <w:noProof/>
          </w:rPr>
          <w:t xml:space="preserve"> 术语和定义</w:t>
        </w:r>
        <w:r w:rsidRPr="0057377C">
          <w:rPr>
            <w:noProof/>
          </w:rPr>
          <w:tab/>
        </w:r>
        <w:r w:rsidRPr="0057377C">
          <w:rPr>
            <w:noProof/>
          </w:rPr>
          <w:fldChar w:fldCharType="begin"/>
        </w:r>
        <w:r w:rsidRPr="0057377C">
          <w:rPr>
            <w:noProof/>
          </w:rPr>
          <w:instrText xml:space="preserve"> PAGEREF _Toc140675512 \h </w:instrText>
        </w:r>
        <w:r w:rsidRPr="0057377C">
          <w:rPr>
            <w:noProof/>
          </w:rPr>
        </w:r>
        <w:r w:rsidRPr="0057377C">
          <w:rPr>
            <w:noProof/>
          </w:rPr>
          <w:fldChar w:fldCharType="separate"/>
        </w:r>
        <w:r w:rsidRPr="0057377C">
          <w:rPr>
            <w:noProof/>
          </w:rPr>
          <w:t>1</w:t>
        </w:r>
        <w:r w:rsidRPr="0057377C">
          <w:rPr>
            <w:noProof/>
          </w:rPr>
          <w:fldChar w:fldCharType="end"/>
        </w:r>
      </w:hyperlink>
    </w:p>
    <w:p w14:paraId="2DD7B0B7" w14:textId="6A362B95"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3" w:history="1">
        <w:r w:rsidRPr="0057377C">
          <w:rPr>
            <w:rStyle w:val="affff6"/>
            <w:noProof/>
          </w:rPr>
          <w:t>4</w:t>
        </w:r>
        <w:r>
          <w:rPr>
            <w:rStyle w:val="affff6"/>
            <w:noProof/>
          </w:rPr>
          <w:t xml:space="preserve"> </w:t>
        </w:r>
        <w:r w:rsidRPr="0057377C">
          <w:rPr>
            <w:rStyle w:val="affff6"/>
            <w:rFonts w:hint="eastAsia"/>
            <w:noProof/>
          </w:rPr>
          <w:t xml:space="preserve"> 诊断标准</w:t>
        </w:r>
        <w:r w:rsidRPr="0057377C">
          <w:rPr>
            <w:noProof/>
          </w:rPr>
          <w:tab/>
        </w:r>
        <w:r w:rsidRPr="0057377C">
          <w:rPr>
            <w:noProof/>
          </w:rPr>
          <w:fldChar w:fldCharType="begin"/>
        </w:r>
        <w:r w:rsidRPr="0057377C">
          <w:rPr>
            <w:noProof/>
          </w:rPr>
          <w:instrText xml:space="preserve"> PAGEREF _Toc140675513 \h </w:instrText>
        </w:r>
        <w:r w:rsidRPr="0057377C">
          <w:rPr>
            <w:noProof/>
          </w:rPr>
        </w:r>
        <w:r w:rsidRPr="0057377C">
          <w:rPr>
            <w:noProof/>
          </w:rPr>
          <w:fldChar w:fldCharType="separate"/>
        </w:r>
        <w:r w:rsidRPr="0057377C">
          <w:rPr>
            <w:noProof/>
          </w:rPr>
          <w:t>1</w:t>
        </w:r>
        <w:r w:rsidRPr="0057377C">
          <w:rPr>
            <w:noProof/>
          </w:rPr>
          <w:fldChar w:fldCharType="end"/>
        </w:r>
      </w:hyperlink>
    </w:p>
    <w:p w14:paraId="46A32CF4" w14:textId="3B32EF23"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4" w:history="1">
        <w:r w:rsidRPr="0057377C">
          <w:rPr>
            <w:rStyle w:val="affff6"/>
            <w:noProof/>
          </w:rPr>
          <w:t>5</w:t>
        </w:r>
        <w:r>
          <w:rPr>
            <w:rStyle w:val="affff6"/>
            <w:noProof/>
          </w:rPr>
          <w:t xml:space="preserve"> </w:t>
        </w:r>
        <w:r w:rsidRPr="0057377C">
          <w:rPr>
            <w:rStyle w:val="affff6"/>
            <w:rFonts w:hint="eastAsia"/>
            <w:noProof/>
          </w:rPr>
          <w:t xml:space="preserve"> 中医体质判定</w:t>
        </w:r>
        <w:r w:rsidRPr="0057377C">
          <w:rPr>
            <w:noProof/>
          </w:rPr>
          <w:tab/>
        </w:r>
        <w:r w:rsidRPr="0057377C">
          <w:rPr>
            <w:noProof/>
          </w:rPr>
          <w:fldChar w:fldCharType="begin"/>
        </w:r>
        <w:r w:rsidRPr="0057377C">
          <w:rPr>
            <w:noProof/>
          </w:rPr>
          <w:instrText xml:space="preserve"> PAGEREF _Toc140675514 \h </w:instrText>
        </w:r>
        <w:r w:rsidRPr="0057377C">
          <w:rPr>
            <w:noProof/>
          </w:rPr>
        </w:r>
        <w:r w:rsidRPr="0057377C">
          <w:rPr>
            <w:noProof/>
          </w:rPr>
          <w:fldChar w:fldCharType="separate"/>
        </w:r>
        <w:r w:rsidRPr="0057377C">
          <w:rPr>
            <w:noProof/>
          </w:rPr>
          <w:t>1</w:t>
        </w:r>
        <w:r w:rsidRPr="0057377C">
          <w:rPr>
            <w:noProof/>
          </w:rPr>
          <w:fldChar w:fldCharType="end"/>
        </w:r>
      </w:hyperlink>
    </w:p>
    <w:p w14:paraId="7D0069A0" w14:textId="2C0CDCCB"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5" w:history="1">
        <w:r w:rsidRPr="0057377C">
          <w:rPr>
            <w:rStyle w:val="affff6"/>
            <w:noProof/>
          </w:rPr>
          <w:t>6</w:t>
        </w:r>
        <w:r>
          <w:rPr>
            <w:rStyle w:val="affff6"/>
            <w:noProof/>
          </w:rPr>
          <w:t xml:space="preserve"> </w:t>
        </w:r>
        <w:r w:rsidRPr="0057377C">
          <w:rPr>
            <w:rStyle w:val="affff6"/>
            <w:rFonts w:hint="eastAsia"/>
            <w:noProof/>
          </w:rPr>
          <w:t xml:space="preserve"> 操作步骤与要求</w:t>
        </w:r>
        <w:r w:rsidRPr="0057377C">
          <w:rPr>
            <w:noProof/>
          </w:rPr>
          <w:tab/>
        </w:r>
        <w:r w:rsidRPr="0057377C">
          <w:rPr>
            <w:noProof/>
          </w:rPr>
          <w:fldChar w:fldCharType="begin"/>
        </w:r>
        <w:r w:rsidRPr="0057377C">
          <w:rPr>
            <w:noProof/>
          </w:rPr>
          <w:instrText xml:space="preserve"> PAGEREF _Toc140675515 \h </w:instrText>
        </w:r>
        <w:r w:rsidRPr="0057377C">
          <w:rPr>
            <w:noProof/>
          </w:rPr>
        </w:r>
        <w:r w:rsidRPr="0057377C">
          <w:rPr>
            <w:noProof/>
          </w:rPr>
          <w:fldChar w:fldCharType="separate"/>
        </w:r>
        <w:r w:rsidRPr="0057377C">
          <w:rPr>
            <w:noProof/>
          </w:rPr>
          <w:t>2</w:t>
        </w:r>
        <w:r w:rsidRPr="0057377C">
          <w:rPr>
            <w:noProof/>
          </w:rPr>
          <w:fldChar w:fldCharType="end"/>
        </w:r>
      </w:hyperlink>
    </w:p>
    <w:p w14:paraId="13E108ED" w14:textId="047F31BD"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6" w:history="1">
        <w:r w:rsidRPr="0057377C">
          <w:rPr>
            <w:rStyle w:val="affff6"/>
            <w:noProof/>
          </w:rPr>
          <w:t>7</w:t>
        </w:r>
        <w:r>
          <w:rPr>
            <w:rStyle w:val="affff6"/>
            <w:noProof/>
          </w:rPr>
          <w:t xml:space="preserve"> </w:t>
        </w:r>
        <w:r w:rsidRPr="0057377C">
          <w:rPr>
            <w:rStyle w:val="affff6"/>
            <w:rFonts w:hint="eastAsia"/>
            <w:noProof/>
          </w:rPr>
          <w:t xml:space="preserve"> 注意事项</w:t>
        </w:r>
        <w:r w:rsidRPr="0057377C">
          <w:rPr>
            <w:noProof/>
          </w:rPr>
          <w:tab/>
        </w:r>
        <w:r w:rsidRPr="0057377C">
          <w:rPr>
            <w:noProof/>
          </w:rPr>
          <w:fldChar w:fldCharType="begin"/>
        </w:r>
        <w:r w:rsidRPr="0057377C">
          <w:rPr>
            <w:noProof/>
          </w:rPr>
          <w:instrText xml:space="preserve"> PAGEREF _Toc140675516 \h </w:instrText>
        </w:r>
        <w:r w:rsidRPr="0057377C">
          <w:rPr>
            <w:noProof/>
          </w:rPr>
        </w:r>
        <w:r w:rsidRPr="0057377C">
          <w:rPr>
            <w:noProof/>
          </w:rPr>
          <w:fldChar w:fldCharType="separate"/>
        </w:r>
        <w:r w:rsidRPr="0057377C">
          <w:rPr>
            <w:noProof/>
          </w:rPr>
          <w:t>3</w:t>
        </w:r>
        <w:r w:rsidRPr="0057377C">
          <w:rPr>
            <w:noProof/>
          </w:rPr>
          <w:fldChar w:fldCharType="end"/>
        </w:r>
      </w:hyperlink>
    </w:p>
    <w:p w14:paraId="3B2031DB" w14:textId="1EA3D8E8"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7" w:history="1">
        <w:r w:rsidRPr="0057377C">
          <w:rPr>
            <w:rStyle w:val="affff6"/>
            <w:noProof/>
          </w:rPr>
          <w:t>8</w:t>
        </w:r>
        <w:r>
          <w:rPr>
            <w:rStyle w:val="affff6"/>
            <w:noProof/>
          </w:rPr>
          <w:t xml:space="preserve"> </w:t>
        </w:r>
        <w:r w:rsidRPr="0057377C">
          <w:rPr>
            <w:rStyle w:val="affff6"/>
            <w:noProof/>
          </w:rPr>
          <w:t xml:space="preserve">  </w:t>
        </w:r>
        <w:r w:rsidRPr="0057377C">
          <w:rPr>
            <w:rStyle w:val="affff6"/>
            <w:rFonts w:hint="eastAsia"/>
            <w:noProof/>
          </w:rPr>
          <w:t>禁忌症</w:t>
        </w:r>
        <w:r w:rsidRPr="0057377C">
          <w:rPr>
            <w:noProof/>
          </w:rPr>
          <w:tab/>
        </w:r>
        <w:r w:rsidRPr="0057377C">
          <w:rPr>
            <w:noProof/>
          </w:rPr>
          <w:fldChar w:fldCharType="begin"/>
        </w:r>
        <w:r w:rsidRPr="0057377C">
          <w:rPr>
            <w:noProof/>
          </w:rPr>
          <w:instrText xml:space="preserve"> PAGEREF _Toc140675517 \h </w:instrText>
        </w:r>
        <w:r w:rsidRPr="0057377C">
          <w:rPr>
            <w:noProof/>
          </w:rPr>
        </w:r>
        <w:r w:rsidRPr="0057377C">
          <w:rPr>
            <w:noProof/>
          </w:rPr>
          <w:fldChar w:fldCharType="separate"/>
        </w:r>
        <w:r w:rsidRPr="0057377C">
          <w:rPr>
            <w:noProof/>
          </w:rPr>
          <w:t>3</w:t>
        </w:r>
        <w:r w:rsidRPr="0057377C">
          <w:rPr>
            <w:noProof/>
          </w:rPr>
          <w:fldChar w:fldCharType="end"/>
        </w:r>
      </w:hyperlink>
    </w:p>
    <w:p w14:paraId="5D257C84" w14:textId="1420D2E6"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8" w:history="1">
        <w:r w:rsidRPr="0057377C">
          <w:rPr>
            <w:rStyle w:val="affff6"/>
            <w:rFonts w:hint="eastAsia"/>
            <w:noProof/>
          </w:rPr>
          <w:t>附录</w:t>
        </w:r>
        <w:r>
          <w:rPr>
            <w:rStyle w:val="affff6"/>
            <w:rFonts w:hint="eastAsia"/>
            <w:noProof/>
          </w:rPr>
          <w:t>A</w:t>
        </w:r>
        <w:r w:rsidRPr="0057377C">
          <w:rPr>
            <w:rStyle w:val="affff6"/>
            <w:rFonts w:hint="eastAsia"/>
            <w:noProof/>
          </w:rPr>
          <w:t>（资料性）</w:t>
        </w:r>
        <w:r>
          <w:rPr>
            <w:rStyle w:val="affff6"/>
            <w:noProof/>
          </w:rPr>
          <w:t xml:space="preserve"> </w:t>
        </w:r>
        <w:r w:rsidRPr="0057377C">
          <w:rPr>
            <w:rStyle w:val="affff6"/>
            <w:noProof/>
          </w:rPr>
          <w:t xml:space="preserve"> </w:t>
        </w:r>
        <w:r w:rsidRPr="0057377C">
          <w:rPr>
            <w:rStyle w:val="affff6"/>
            <w:rFonts w:hint="eastAsia"/>
            <w:noProof/>
          </w:rPr>
          <w:t>中医体质判定表</w:t>
        </w:r>
        <w:r w:rsidRPr="0057377C">
          <w:rPr>
            <w:noProof/>
          </w:rPr>
          <w:tab/>
        </w:r>
        <w:r w:rsidRPr="0057377C">
          <w:rPr>
            <w:noProof/>
          </w:rPr>
          <w:fldChar w:fldCharType="begin"/>
        </w:r>
        <w:r w:rsidRPr="0057377C">
          <w:rPr>
            <w:noProof/>
          </w:rPr>
          <w:instrText xml:space="preserve"> PAGEREF _Toc140675518 \h </w:instrText>
        </w:r>
        <w:r w:rsidRPr="0057377C">
          <w:rPr>
            <w:noProof/>
          </w:rPr>
        </w:r>
        <w:r w:rsidRPr="0057377C">
          <w:rPr>
            <w:noProof/>
          </w:rPr>
          <w:fldChar w:fldCharType="separate"/>
        </w:r>
        <w:r w:rsidRPr="0057377C">
          <w:rPr>
            <w:noProof/>
          </w:rPr>
          <w:t>4</w:t>
        </w:r>
        <w:r w:rsidRPr="0057377C">
          <w:rPr>
            <w:noProof/>
          </w:rPr>
          <w:fldChar w:fldCharType="end"/>
        </w:r>
      </w:hyperlink>
    </w:p>
    <w:p w14:paraId="0226CB9E" w14:textId="77777777" w:rsidR="0057377C" w:rsidRPr="0057377C" w:rsidRDefault="0057377C">
      <w:pPr>
        <w:pStyle w:val="10"/>
        <w:tabs>
          <w:tab w:val="right" w:leader="dot" w:pos="9344"/>
        </w:tabs>
        <w:rPr>
          <w:rFonts w:asciiTheme="minorHAnsi" w:eastAsiaTheme="minorEastAsia" w:hAnsiTheme="minorHAnsi" w:cstheme="minorBidi"/>
          <w:noProof/>
          <w:szCs w:val="22"/>
        </w:rPr>
      </w:pPr>
      <w:hyperlink w:anchor="_Toc140675519" w:history="1">
        <w:r w:rsidRPr="0057377C">
          <w:rPr>
            <w:rStyle w:val="affff6"/>
            <w:rFonts w:hint="eastAsia"/>
            <w:noProof/>
          </w:rPr>
          <w:t>参考文献</w:t>
        </w:r>
        <w:r w:rsidRPr="0057377C">
          <w:rPr>
            <w:noProof/>
          </w:rPr>
          <w:tab/>
        </w:r>
        <w:r w:rsidRPr="0057377C">
          <w:rPr>
            <w:noProof/>
          </w:rPr>
          <w:fldChar w:fldCharType="begin"/>
        </w:r>
        <w:r w:rsidRPr="0057377C">
          <w:rPr>
            <w:noProof/>
          </w:rPr>
          <w:instrText xml:space="preserve"> PAGEREF _Toc140675519 \h </w:instrText>
        </w:r>
        <w:r w:rsidRPr="0057377C">
          <w:rPr>
            <w:noProof/>
          </w:rPr>
        </w:r>
        <w:r w:rsidRPr="0057377C">
          <w:rPr>
            <w:noProof/>
          </w:rPr>
          <w:fldChar w:fldCharType="separate"/>
        </w:r>
        <w:r w:rsidRPr="0057377C">
          <w:rPr>
            <w:noProof/>
          </w:rPr>
          <w:t>7</w:t>
        </w:r>
        <w:r w:rsidRPr="0057377C">
          <w:rPr>
            <w:noProof/>
          </w:rPr>
          <w:fldChar w:fldCharType="end"/>
        </w:r>
      </w:hyperlink>
    </w:p>
    <w:p w14:paraId="5159FE9A" w14:textId="0CAB194D" w:rsidR="0057377C" w:rsidRPr="0057377C" w:rsidRDefault="0057377C" w:rsidP="0057377C">
      <w:pPr>
        <w:pStyle w:val="affffff4"/>
        <w:spacing w:after="360"/>
        <w:sectPr w:rsidR="0057377C" w:rsidRPr="0057377C" w:rsidSect="0057377C">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rsidRPr="0057377C">
        <w:fldChar w:fldCharType="end"/>
      </w:r>
    </w:p>
    <w:p w14:paraId="58D2CD01" w14:textId="6BCF88F9" w:rsidR="00604ED8" w:rsidRDefault="00F22D59">
      <w:pPr>
        <w:pStyle w:val="a6"/>
        <w:spacing w:before="900" w:after="360"/>
      </w:pPr>
      <w:bookmarkStart w:id="23" w:name="BookMark2"/>
      <w:bookmarkStart w:id="24" w:name="_Toc140675509"/>
      <w:bookmarkEnd w:id="22"/>
      <w:r>
        <w:rPr>
          <w:spacing w:val="320"/>
        </w:rPr>
        <w:lastRenderedPageBreak/>
        <w:t>前</w:t>
      </w:r>
      <w:r>
        <w:t>言</w:t>
      </w:r>
      <w:bookmarkEnd w:id="21"/>
      <w:bookmarkEnd w:id="24"/>
    </w:p>
    <w:p w14:paraId="2A0F9766" w14:textId="2128A569" w:rsidR="00604ED8" w:rsidRDefault="00F22D59">
      <w:pPr>
        <w:pStyle w:val="afffff"/>
        <w:ind w:firstLine="420"/>
      </w:pPr>
      <w:r>
        <w:rPr>
          <w:rFonts w:hint="eastAsia"/>
        </w:rPr>
        <w:t>本文件</w:t>
      </w:r>
      <w:r w:rsidR="000662C0">
        <w:rPr>
          <w:rFonts w:hint="eastAsia"/>
        </w:rPr>
        <w:t>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79C75D8" w14:textId="08901310" w:rsidR="0057377C" w:rsidRDefault="0057377C" w:rsidP="000662C0">
      <w:pPr>
        <w:pStyle w:val="afffff"/>
        <w:ind w:firstLine="420"/>
        <w:rPr>
          <w:rFonts w:hint="eastAsia"/>
        </w:rPr>
      </w:pPr>
      <w:r>
        <w:rPr>
          <w:rFonts w:hint="eastAsia"/>
        </w:rPr>
        <w:t>请注意本文件的某些内容可能涉及专利。本文件的发布机构不承担识别专利的责任。</w:t>
      </w:r>
    </w:p>
    <w:p w14:paraId="531ACCA3" w14:textId="6E6D0596" w:rsidR="00604ED8" w:rsidRDefault="00F22D59" w:rsidP="000662C0">
      <w:pPr>
        <w:pStyle w:val="afffff"/>
        <w:ind w:firstLine="420"/>
      </w:pPr>
      <w:r>
        <w:rPr>
          <w:rFonts w:hint="eastAsia"/>
        </w:rPr>
        <w:t>本文件由广西中医药大学第一附属医院提出</w:t>
      </w:r>
      <w:r w:rsidR="000662C0">
        <w:rPr>
          <w:rFonts w:hint="eastAsia"/>
        </w:rPr>
        <w:t>并</w:t>
      </w:r>
      <w:r>
        <w:rPr>
          <w:rFonts w:hint="eastAsia"/>
        </w:rPr>
        <w:t>归口。</w:t>
      </w:r>
    </w:p>
    <w:p w14:paraId="46297B55" w14:textId="77777777" w:rsidR="00604ED8" w:rsidRDefault="00F22D59">
      <w:pPr>
        <w:pStyle w:val="afffff"/>
        <w:ind w:firstLine="420"/>
      </w:pPr>
      <w:r>
        <w:rPr>
          <w:rFonts w:hint="eastAsia"/>
        </w:rPr>
        <w:t>本文件起草单位：广西中医药大学第一附属医院、广西壮族自治区江滨医院、广西壮族自治区人民医院、广西中医药大学附属瑞康医院、广西广投康养有限公司、广西梧州市中医医院。</w:t>
      </w:r>
    </w:p>
    <w:p w14:paraId="406D37DB" w14:textId="77777777" w:rsidR="00604ED8" w:rsidRDefault="00F22D59">
      <w:pPr>
        <w:pStyle w:val="afffff"/>
        <w:ind w:firstLine="420"/>
      </w:pPr>
      <w:r>
        <w:rPr>
          <w:rFonts w:hint="eastAsia"/>
        </w:rPr>
        <w:t>本文件主要起草人：赵利华、卢琰琰、黄楠、</w:t>
      </w:r>
      <w:proofErr w:type="gramStart"/>
      <w:r>
        <w:rPr>
          <w:rFonts w:hint="eastAsia"/>
        </w:rPr>
        <w:t>粟胜勇</w:t>
      </w:r>
      <w:proofErr w:type="gramEnd"/>
      <w:r>
        <w:rPr>
          <w:rFonts w:hint="eastAsia"/>
        </w:rPr>
        <w:t>、黄新格、邹卓成、唐丽颖、黄慧敏、</w:t>
      </w:r>
      <w:proofErr w:type="gramStart"/>
      <w:r>
        <w:rPr>
          <w:rFonts w:hint="eastAsia"/>
        </w:rPr>
        <w:t>闫</w:t>
      </w:r>
      <w:proofErr w:type="gramEnd"/>
      <w:r>
        <w:rPr>
          <w:rFonts w:hint="eastAsia"/>
        </w:rPr>
        <w:t>红霞、黄瑜、葛云、黄鼎坚。</w:t>
      </w:r>
    </w:p>
    <w:p w14:paraId="3904AD71" w14:textId="77777777" w:rsidR="00604ED8" w:rsidRDefault="00604ED8">
      <w:pPr>
        <w:pStyle w:val="afffff"/>
        <w:ind w:firstLine="420"/>
      </w:pPr>
    </w:p>
    <w:p w14:paraId="037E9C93" w14:textId="77777777" w:rsidR="00604ED8" w:rsidRDefault="00604ED8">
      <w:pPr>
        <w:pStyle w:val="afffff"/>
        <w:ind w:firstLine="420"/>
        <w:sectPr w:rsidR="00604ED8">
          <w:pgSz w:w="11906" w:h="16838"/>
          <w:pgMar w:top="1928" w:right="1134" w:bottom="1134" w:left="1134" w:header="1418" w:footer="1134" w:gutter="284"/>
          <w:pgNumType w:fmt="upperRoman"/>
          <w:cols w:space="425"/>
          <w:formProt w:val="0"/>
          <w:docGrid w:linePitch="312"/>
        </w:sectPr>
      </w:pPr>
    </w:p>
    <w:p w14:paraId="0F6CCC8C" w14:textId="77777777" w:rsidR="00604ED8" w:rsidRDefault="00604ED8">
      <w:pPr>
        <w:spacing w:line="20" w:lineRule="exact"/>
        <w:jc w:val="center"/>
        <w:rPr>
          <w:rFonts w:ascii="黑体" w:eastAsia="黑体" w:hAnsi="黑体"/>
          <w:sz w:val="32"/>
          <w:szCs w:val="32"/>
        </w:rPr>
      </w:pPr>
      <w:bookmarkStart w:id="25" w:name="BookMark4"/>
      <w:bookmarkEnd w:id="23"/>
    </w:p>
    <w:p w14:paraId="5BEFDBB8" w14:textId="77777777" w:rsidR="00604ED8" w:rsidRDefault="00604ED8">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EB286166841B4142A6304A28DE315BE7"/>
        </w:placeholder>
      </w:sdtPr>
      <w:sdtEndPr/>
      <w:sdtContent>
        <w:p w14:paraId="1BCCF8EA" w14:textId="37340802" w:rsidR="00604ED8" w:rsidRDefault="00D20A4B" w:rsidP="00D20A4B">
          <w:pPr>
            <w:pStyle w:val="afffffffff2"/>
            <w:spacing w:beforeLines="100" w:before="240" w:afterLines="220" w:after="528"/>
          </w:pPr>
          <w:r>
            <w:rPr>
              <w:rFonts w:hint="eastAsia"/>
            </w:rPr>
            <w:t>益</w:t>
          </w:r>
          <w:proofErr w:type="gramStart"/>
          <w:r>
            <w:rPr>
              <w:rFonts w:hint="eastAsia"/>
            </w:rPr>
            <w:t>髓艾炷灸</w:t>
          </w:r>
          <w:proofErr w:type="gramEnd"/>
          <w:r>
            <w:rPr>
              <w:rFonts w:hint="eastAsia"/>
            </w:rPr>
            <w:t>防治轻度认知障碍技术规范</w:t>
          </w:r>
        </w:p>
      </w:sdtContent>
    </w:sdt>
    <w:p w14:paraId="2175DF09" w14:textId="77777777" w:rsidR="00604ED8" w:rsidRDefault="00F22D59">
      <w:pPr>
        <w:pStyle w:val="affc"/>
        <w:spacing w:before="240" w:after="240"/>
      </w:pPr>
      <w:bookmarkStart w:id="27" w:name="_Toc26986771"/>
      <w:bookmarkStart w:id="28" w:name="_Toc97192964"/>
      <w:bookmarkStart w:id="29" w:name="_Toc133402755"/>
      <w:bookmarkStart w:id="30" w:name="_Toc17233325"/>
      <w:bookmarkStart w:id="31" w:name="_Toc17233333"/>
      <w:bookmarkStart w:id="32" w:name="_Toc26648465"/>
      <w:bookmarkStart w:id="33" w:name="_Toc24884218"/>
      <w:bookmarkStart w:id="34" w:name="_Toc26718930"/>
      <w:bookmarkStart w:id="35" w:name="_Toc26986530"/>
      <w:bookmarkStart w:id="36" w:name="_Toc24884211"/>
      <w:bookmarkStart w:id="37" w:name="_Toc140675510"/>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41FA0E52" w14:textId="1162E375" w:rsidR="00604ED8" w:rsidRDefault="00F22D59">
      <w:pPr>
        <w:pStyle w:val="afffff"/>
        <w:ind w:firstLine="420"/>
      </w:pPr>
      <w:bookmarkStart w:id="38" w:name="_Toc24884212"/>
      <w:bookmarkStart w:id="39" w:name="_Toc17233334"/>
      <w:bookmarkStart w:id="40" w:name="_Toc26648466"/>
      <w:bookmarkStart w:id="41" w:name="_Toc17233326"/>
      <w:bookmarkStart w:id="42" w:name="_Toc24884219"/>
      <w:r>
        <w:rPr>
          <w:rFonts w:hint="eastAsia"/>
        </w:rPr>
        <w:t>本</w:t>
      </w:r>
      <w:r w:rsidR="00624BE6">
        <w:rPr>
          <w:rFonts w:hint="eastAsia"/>
        </w:rPr>
        <w:t>文件</w:t>
      </w:r>
      <w:r>
        <w:rPr>
          <w:rFonts w:hint="eastAsia"/>
        </w:rPr>
        <w:t>规定了益</w:t>
      </w:r>
      <w:proofErr w:type="gramStart"/>
      <w:r>
        <w:rPr>
          <w:rFonts w:hint="eastAsia"/>
        </w:rPr>
        <w:t>髓艾炷灸</w:t>
      </w:r>
      <w:proofErr w:type="gramEnd"/>
      <w:r>
        <w:rPr>
          <w:rFonts w:hint="eastAsia"/>
        </w:rPr>
        <w:t>防治轻度认知障碍的术语和定义、诊断、治疗、操作步骤、意外处理、</w:t>
      </w:r>
      <w:r>
        <w:rPr>
          <w:rFonts w:hint="eastAsia"/>
        </w:rPr>
        <w:t>注意事项。</w:t>
      </w:r>
    </w:p>
    <w:p w14:paraId="31044684" w14:textId="3C39B408" w:rsidR="00604ED8" w:rsidRDefault="00F22D59">
      <w:pPr>
        <w:pStyle w:val="afffff"/>
        <w:ind w:firstLine="420"/>
      </w:pPr>
      <w:r>
        <w:rPr>
          <w:rFonts w:hint="eastAsia"/>
        </w:rPr>
        <w:t>本</w:t>
      </w:r>
      <w:r w:rsidR="00624BE6">
        <w:rPr>
          <w:rFonts w:hint="eastAsia"/>
        </w:rPr>
        <w:t>文件</w:t>
      </w:r>
      <w:r>
        <w:rPr>
          <w:rFonts w:hint="eastAsia"/>
        </w:rPr>
        <w:t>适用于益</w:t>
      </w:r>
      <w:proofErr w:type="gramStart"/>
      <w:r>
        <w:rPr>
          <w:rFonts w:hint="eastAsia"/>
        </w:rPr>
        <w:t>髓艾炷灸</w:t>
      </w:r>
      <w:proofErr w:type="gramEnd"/>
      <w:r>
        <w:rPr>
          <w:rFonts w:hint="eastAsia"/>
        </w:rPr>
        <w:t>防治轻度认知障碍。</w:t>
      </w:r>
    </w:p>
    <w:p w14:paraId="0C1210EB" w14:textId="77777777" w:rsidR="00604ED8" w:rsidRDefault="00F22D59">
      <w:pPr>
        <w:pStyle w:val="affc"/>
        <w:spacing w:before="240" w:after="240"/>
      </w:pPr>
      <w:bookmarkStart w:id="43" w:name="_Toc97192965"/>
      <w:bookmarkStart w:id="44" w:name="_Toc26986531"/>
      <w:bookmarkStart w:id="45" w:name="_Toc26986772"/>
      <w:bookmarkStart w:id="46" w:name="_Toc133402756"/>
      <w:bookmarkStart w:id="47" w:name="_Toc26718931"/>
      <w:bookmarkStart w:id="48" w:name="_Toc140675511"/>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B3A4DD279BD647BB922C41E953D3F40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C1FCE7B" w14:textId="77777777" w:rsidR="00604ED8" w:rsidRDefault="00F22D59">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41069F" w14:textId="77777777" w:rsidR="00604ED8" w:rsidRDefault="00F22D59">
      <w:pPr>
        <w:pStyle w:val="afffff"/>
        <w:ind w:firstLine="420"/>
      </w:pPr>
      <w:r>
        <w:rPr>
          <w:rFonts w:hint="eastAsia"/>
        </w:rPr>
        <w:t xml:space="preserve">GB/T  12346-2021  </w:t>
      </w:r>
      <w:proofErr w:type="gramStart"/>
      <w:r>
        <w:rPr>
          <w:rFonts w:hint="eastAsia"/>
        </w:rPr>
        <w:t>腧</w:t>
      </w:r>
      <w:proofErr w:type="gramEnd"/>
      <w:r>
        <w:rPr>
          <w:rFonts w:hint="eastAsia"/>
        </w:rPr>
        <w:t>穴名称与定位</w:t>
      </w:r>
    </w:p>
    <w:p w14:paraId="68A7D59B" w14:textId="10AE87DE" w:rsidR="00604ED8" w:rsidRDefault="00F22D59">
      <w:pPr>
        <w:pStyle w:val="afffff"/>
        <w:ind w:firstLine="420"/>
      </w:pPr>
      <w:r>
        <w:rPr>
          <w:rFonts w:hint="eastAsia"/>
        </w:rPr>
        <w:t xml:space="preserve">GB/T  21709.1  </w:t>
      </w:r>
      <w:r>
        <w:rPr>
          <w:rFonts w:hint="eastAsia"/>
        </w:rPr>
        <w:t>针灸技术操作规范</w:t>
      </w:r>
      <w:r>
        <w:rPr>
          <w:rFonts w:hint="eastAsia"/>
        </w:rPr>
        <w:t xml:space="preserve">  </w:t>
      </w:r>
      <w:r>
        <w:rPr>
          <w:rFonts w:hint="eastAsia"/>
        </w:rPr>
        <w:t>第</w:t>
      </w:r>
      <w:r>
        <w:rPr>
          <w:rFonts w:hint="eastAsia"/>
        </w:rPr>
        <w:t>1</w:t>
      </w:r>
      <w:r>
        <w:rPr>
          <w:rFonts w:hint="eastAsia"/>
        </w:rPr>
        <w:t>部分：艾</w:t>
      </w:r>
      <w:proofErr w:type="gramStart"/>
      <w:r>
        <w:rPr>
          <w:rFonts w:hint="eastAsia"/>
        </w:rPr>
        <w:t>灸</w:t>
      </w:r>
      <w:proofErr w:type="gramEnd"/>
    </w:p>
    <w:p w14:paraId="09BA7EF8" w14:textId="77777777" w:rsidR="00604ED8" w:rsidRDefault="00F22D59">
      <w:pPr>
        <w:pStyle w:val="affc"/>
        <w:spacing w:before="240" w:after="240"/>
      </w:pPr>
      <w:bookmarkStart w:id="49" w:name="_Toc133402757"/>
      <w:bookmarkStart w:id="50" w:name="_Toc97192966"/>
      <w:bookmarkStart w:id="51" w:name="_Toc140675512"/>
      <w:r>
        <w:rPr>
          <w:rFonts w:hint="eastAsia"/>
        </w:rPr>
        <w:t>术语和定义</w:t>
      </w:r>
      <w:bookmarkEnd w:id="49"/>
      <w:bookmarkEnd w:id="50"/>
      <w:bookmarkEnd w:id="51"/>
    </w:p>
    <w:bookmarkStart w:id="52" w:name="_Toc26986532" w:displacedByCustomXml="next"/>
    <w:bookmarkEnd w:id="52" w:displacedByCustomXml="next"/>
    <w:sdt>
      <w:sdtPr>
        <w:id w:val="-1909835108"/>
        <w:placeholder>
          <w:docPart w:val="8E8BEE61CF844CDF8AA99023E5D7D1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2A59389" w14:textId="77777777" w:rsidR="00604ED8" w:rsidRDefault="00F22D59">
          <w:pPr>
            <w:pStyle w:val="afffff"/>
            <w:ind w:firstLine="420"/>
          </w:pPr>
          <w:r>
            <w:t>下列术语和定义适用于本文件。</w:t>
          </w:r>
        </w:p>
      </w:sdtContent>
    </w:sdt>
    <w:p w14:paraId="3519C563" w14:textId="77777777" w:rsidR="00604ED8" w:rsidRDefault="00604ED8">
      <w:pPr>
        <w:pStyle w:val="affffffffffe"/>
        <w:numPr>
          <w:ilvl w:val="0"/>
          <w:numId w:val="0"/>
        </w:numPr>
        <w:ind w:left="420"/>
        <w:rPr>
          <w:rFonts w:ascii="黑体" w:eastAsia="黑体" w:hAnsi="黑体"/>
        </w:rPr>
      </w:pPr>
    </w:p>
    <w:p w14:paraId="38B63FE8" w14:textId="77777777" w:rsidR="00604ED8" w:rsidRPr="000662C0" w:rsidRDefault="00F22D59">
      <w:pPr>
        <w:pStyle w:val="affffffffffe"/>
        <w:numPr>
          <w:ilvl w:val="0"/>
          <w:numId w:val="0"/>
        </w:numPr>
        <w:rPr>
          <w:rFonts w:ascii="黑体" w:eastAsia="黑体" w:hAnsi="黑体"/>
        </w:rPr>
      </w:pPr>
      <w:r w:rsidRPr="000662C0">
        <w:rPr>
          <w:rFonts w:ascii="黑体" w:eastAsia="黑体" w:hAnsi="黑体" w:hint="eastAsia"/>
        </w:rPr>
        <w:t>3.1</w:t>
      </w:r>
    </w:p>
    <w:p w14:paraId="42BE720F" w14:textId="595AEE61" w:rsidR="00604ED8" w:rsidRPr="000662C0" w:rsidRDefault="00F22D59">
      <w:pPr>
        <w:pStyle w:val="affffffffffe"/>
        <w:numPr>
          <w:ilvl w:val="0"/>
          <w:numId w:val="0"/>
        </w:numPr>
        <w:ind w:firstLineChars="200" w:firstLine="420"/>
        <w:rPr>
          <w:rFonts w:ascii="黑体" w:eastAsia="黑体" w:hAnsi="黑体"/>
        </w:rPr>
      </w:pPr>
      <w:r w:rsidRPr="000662C0">
        <w:rPr>
          <w:rFonts w:ascii="黑体" w:eastAsia="黑体" w:hAnsi="黑体" w:hint="eastAsia"/>
        </w:rPr>
        <w:t>艾炷</w:t>
      </w:r>
      <w:r w:rsidRPr="000662C0">
        <w:rPr>
          <w:rFonts w:ascii="黑体" w:eastAsia="黑体" w:hAnsi="黑体" w:hint="eastAsia"/>
        </w:rPr>
        <w:t xml:space="preserve"> </w:t>
      </w:r>
      <w:r w:rsidR="000662C0" w:rsidRPr="000662C0">
        <w:rPr>
          <w:rFonts w:ascii="黑体" w:eastAsia="黑体" w:hAnsi="黑体"/>
        </w:rPr>
        <w:t xml:space="preserve"> </w:t>
      </w:r>
      <w:proofErr w:type="spellStart"/>
      <w:r w:rsidRPr="000662C0">
        <w:rPr>
          <w:rFonts w:ascii="黑体" w:eastAsia="黑体" w:hAnsi="黑体" w:hint="eastAsia"/>
        </w:rPr>
        <w:t>m</w:t>
      </w:r>
      <w:r w:rsidRPr="000662C0">
        <w:rPr>
          <w:rFonts w:ascii="黑体" w:eastAsia="黑体" w:hAnsi="黑体"/>
        </w:rPr>
        <w:t>oxa</w:t>
      </w:r>
      <w:proofErr w:type="spellEnd"/>
      <w:r w:rsidRPr="000662C0">
        <w:rPr>
          <w:rFonts w:ascii="黑体" w:eastAsia="黑体" w:hAnsi="黑体"/>
        </w:rPr>
        <w:t>-cone</w:t>
      </w:r>
    </w:p>
    <w:p w14:paraId="1F2A8DEE" w14:textId="77777777" w:rsidR="00604ED8" w:rsidRPr="000662C0" w:rsidRDefault="00F22D59">
      <w:pPr>
        <w:pStyle w:val="affffffffffe"/>
        <w:numPr>
          <w:ilvl w:val="0"/>
          <w:numId w:val="0"/>
        </w:numPr>
        <w:rPr>
          <w:rFonts w:ascii="黑体" w:eastAsia="黑体" w:hAnsi="黑体"/>
        </w:rPr>
      </w:pPr>
      <w:r w:rsidRPr="000662C0">
        <w:rPr>
          <w:rFonts w:ascii="黑体" w:eastAsia="黑体" w:hAnsi="黑体" w:hint="eastAsia"/>
        </w:rPr>
        <w:t xml:space="preserve">    </w:t>
      </w:r>
      <w:r w:rsidRPr="000662C0">
        <w:rPr>
          <w:rFonts w:hint="eastAsia"/>
        </w:rPr>
        <w:t>用手工或器具将艾绒制作成小圆锥形或圆柱状，称作艾</w:t>
      </w:r>
      <w:proofErr w:type="gramStart"/>
      <w:r w:rsidRPr="000662C0">
        <w:rPr>
          <w:rFonts w:hint="eastAsia"/>
        </w:rPr>
        <w:t>炷</w:t>
      </w:r>
      <w:proofErr w:type="gramEnd"/>
      <w:r w:rsidRPr="000662C0">
        <w:rPr>
          <w:rFonts w:hint="eastAsia"/>
        </w:rPr>
        <w:t>。</w:t>
      </w:r>
    </w:p>
    <w:p w14:paraId="3E93AD31" w14:textId="77777777" w:rsidR="00604ED8" w:rsidRDefault="00F22D59">
      <w:pPr>
        <w:pStyle w:val="affffffffffe"/>
        <w:numPr>
          <w:ilvl w:val="0"/>
          <w:numId w:val="0"/>
        </w:numPr>
        <w:rPr>
          <w:rFonts w:ascii="黑体" w:eastAsia="黑体" w:hAnsi="黑体"/>
        </w:rPr>
      </w:pPr>
      <w:r>
        <w:rPr>
          <w:rFonts w:ascii="黑体" w:eastAsia="黑体" w:hAnsi="黑体" w:hint="eastAsia"/>
        </w:rPr>
        <w:t>3.2</w:t>
      </w:r>
    </w:p>
    <w:p w14:paraId="42680073" w14:textId="49060DE9" w:rsidR="00604ED8" w:rsidRDefault="00F22D59">
      <w:pPr>
        <w:pStyle w:val="affffffffffe"/>
        <w:numPr>
          <w:ilvl w:val="0"/>
          <w:numId w:val="0"/>
        </w:numPr>
        <w:ind w:firstLineChars="200" w:firstLine="420"/>
        <w:rPr>
          <w:rFonts w:ascii="黑体" w:eastAsia="黑体" w:hAnsi="黑体"/>
        </w:rPr>
      </w:pPr>
      <w:r>
        <w:rPr>
          <w:rFonts w:ascii="黑体" w:eastAsia="黑体" w:hAnsi="黑体" w:hint="eastAsia"/>
        </w:rPr>
        <w:t>艾炷</w:t>
      </w:r>
      <w:proofErr w:type="gramStart"/>
      <w:r>
        <w:rPr>
          <w:rFonts w:ascii="黑体" w:eastAsia="黑体" w:hAnsi="黑体" w:hint="eastAsia"/>
        </w:rPr>
        <w:t>灸</w:t>
      </w:r>
      <w:proofErr w:type="gramEnd"/>
      <w:r w:rsidR="000662C0">
        <w:rPr>
          <w:rFonts w:ascii="黑体" w:eastAsia="黑体" w:hAnsi="黑体" w:hint="eastAsia"/>
        </w:rPr>
        <w:t xml:space="preserve"> </w:t>
      </w:r>
      <w:r w:rsidR="000662C0">
        <w:rPr>
          <w:rFonts w:ascii="黑体" w:eastAsia="黑体" w:hAnsi="黑体"/>
        </w:rPr>
        <w:t xml:space="preserve"> </w:t>
      </w:r>
      <w:proofErr w:type="spellStart"/>
      <w:r>
        <w:rPr>
          <w:rFonts w:ascii="黑体" w:eastAsia="黑体" w:hAnsi="黑体" w:hint="eastAsia"/>
        </w:rPr>
        <w:t>moxa</w:t>
      </w:r>
      <w:proofErr w:type="spellEnd"/>
      <w:r>
        <w:rPr>
          <w:rFonts w:ascii="黑体" w:eastAsia="黑体" w:hAnsi="黑体" w:hint="eastAsia"/>
        </w:rPr>
        <w:t xml:space="preserve">-cone </w:t>
      </w:r>
      <w:proofErr w:type="spellStart"/>
      <w:r>
        <w:rPr>
          <w:rFonts w:ascii="黑体" w:eastAsia="黑体" w:hAnsi="黑体" w:hint="eastAsia"/>
        </w:rPr>
        <w:t>moxibustion</w:t>
      </w:r>
      <w:proofErr w:type="spellEnd"/>
    </w:p>
    <w:p w14:paraId="2AE618D7" w14:textId="77777777" w:rsidR="00604ED8" w:rsidRDefault="00F22D59">
      <w:pPr>
        <w:pStyle w:val="afffff"/>
        <w:ind w:firstLine="420"/>
        <w:rPr>
          <w:color w:val="00B050"/>
        </w:rPr>
      </w:pPr>
      <w:r w:rsidRPr="000662C0">
        <w:rPr>
          <w:rFonts w:hint="eastAsia"/>
        </w:rPr>
        <w:t>将点燃的艾炷置于穴位或病变部位上进行治疗的方法称为艾炷</w:t>
      </w:r>
      <w:proofErr w:type="gramStart"/>
      <w:r w:rsidRPr="000662C0">
        <w:rPr>
          <w:rFonts w:hint="eastAsia"/>
        </w:rPr>
        <w:t>灸</w:t>
      </w:r>
      <w:proofErr w:type="gramEnd"/>
      <w:r w:rsidRPr="000662C0">
        <w:rPr>
          <w:rFonts w:hint="eastAsia"/>
        </w:rPr>
        <w:t>。每燃烧</w:t>
      </w:r>
      <w:r w:rsidRPr="000662C0">
        <w:t>1</w:t>
      </w:r>
      <w:r w:rsidRPr="000662C0">
        <w:rPr>
          <w:rFonts w:hint="eastAsia"/>
        </w:rPr>
        <w:t>个艾炷，称为</w:t>
      </w:r>
      <w:proofErr w:type="gramStart"/>
      <w:r w:rsidRPr="000662C0">
        <w:rPr>
          <w:rFonts w:hint="eastAsia"/>
        </w:rPr>
        <w:t>灸</w:t>
      </w:r>
      <w:proofErr w:type="gramEnd"/>
      <w:r w:rsidRPr="000662C0">
        <w:rPr>
          <w:rFonts w:hint="eastAsia"/>
        </w:rPr>
        <w:t>1</w:t>
      </w:r>
      <w:r w:rsidRPr="000662C0">
        <w:rPr>
          <w:rFonts w:hint="eastAsia"/>
        </w:rPr>
        <w:t>壮。</w:t>
      </w:r>
    </w:p>
    <w:p w14:paraId="5853BA82" w14:textId="77777777" w:rsidR="00604ED8" w:rsidRDefault="00F22D59">
      <w:pPr>
        <w:pStyle w:val="affffffffffe"/>
        <w:numPr>
          <w:ilvl w:val="0"/>
          <w:numId w:val="0"/>
        </w:numPr>
        <w:rPr>
          <w:rFonts w:ascii="黑体" w:eastAsia="黑体" w:hAnsi="黑体"/>
        </w:rPr>
      </w:pPr>
      <w:r>
        <w:rPr>
          <w:rFonts w:ascii="黑体" w:eastAsia="黑体" w:hAnsi="黑体" w:hint="eastAsia"/>
        </w:rPr>
        <w:t>3.3</w:t>
      </w:r>
    </w:p>
    <w:p w14:paraId="1F26F53B" w14:textId="42B4713D" w:rsidR="00604ED8" w:rsidRDefault="00F22D59">
      <w:pPr>
        <w:pStyle w:val="affffffffffe"/>
        <w:numPr>
          <w:ilvl w:val="0"/>
          <w:numId w:val="0"/>
        </w:numPr>
        <w:ind w:firstLineChars="200" w:firstLine="420"/>
        <w:rPr>
          <w:rFonts w:ascii="黑体" w:eastAsia="黑体" w:hAnsi="黑体"/>
        </w:rPr>
      </w:pPr>
      <w:r>
        <w:rPr>
          <w:rFonts w:ascii="黑体" w:eastAsia="黑体" w:hAnsi="黑体" w:hint="eastAsia"/>
        </w:rPr>
        <w:t>益</w:t>
      </w:r>
      <w:proofErr w:type="gramStart"/>
      <w:r>
        <w:rPr>
          <w:rFonts w:ascii="黑体" w:eastAsia="黑体" w:hAnsi="黑体" w:hint="eastAsia"/>
        </w:rPr>
        <w:t>髓艾炷灸</w:t>
      </w:r>
      <w:proofErr w:type="gramEnd"/>
      <w:r w:rsidR="000662C0">
        <w:rPr>
          <w:rFonts w:ascii="黑体" w:eastAsia="黑体" w:hAnsi="黑体" w:hint="eastAsia"/>
        </w:rPr>
        <w:t xml:space="preserve"> </w:t>
      </w:r>
      <w:r w:rsidR="000662C0">
        <w:rPr>
          <w:rFonts w:ascii="黑体" w:eastAsia="黑体" w:hAnsi="黑体"/>
        </w:rPr>
        <w:t xml:space="preserve"> </w:t>
      </w:r>
      <w:proofErr w:type="spellStart"/>
      <w:r>
        <w:rPr>
          <w:rFonts w:ascii="黑体" w:eastAsia="黑体" w:hAnsi="黑体" w:hint="eastAsia"/>
        </w:rPr>
        <w:t>y</w:t>
      </w:r>
      <w:r>
        <w:rPr>
          <w:rFonts w:ascii="黑体" w:eastAsia="黑体" w:hAnsi="黑体"/>
        </w:rPr>
        <w:t>isui</w:t>
      </w:r>
      <w:proofErr w:type="spellEnd"/>
      <w:r>
        <w:rPr>
          <w:rFonts w:ascii="黑体" w:eastAsia="黑体" w:hAnsi="黑体"/>
        </w:rPr>
        <w:t xml:space="preserve"> </w:t>
      </w:r>
      <w:proofErr w:type="spellStart"/>
      <w:r>
        <w:rPr>
          <w:rFonts w:ascii="黑体" w:eastAsia="黑体" w:hAnsi="黑体"/>
        </w:rPr>
        <w:t>moxibustion</w:t>
      </w:r>
      <w:proofErr w:type="spellEnd"/>
    </w:p>
    <w:p w14:paraId="349A9068" w14:textId="77777777" w:rsidR="00604ED8" w:rsidRPr="000662C0" w:rsidRDefault="00F22D59">
      <w:pPr>
        <w:pStyle w:val="afffff"/>
        <w:ind w:firstLine="420"/>
      </w:pPr>
      <w:r w:rsidRPr="000662C0">
        <w:rPr>
          <w:rFonts w:hint="eastAsia"/>
        </w:rPr>
        <w:t>通过对穴位百会、关元、足三里、三阴交（或悬钟）进行艾炷</w:t>
      </w:r>
      <w:proofErr w:type="gramStart"/>
      <w:r w:rsidRPr="000662C0">
        <w:rPr>
          <w:rFonts w:hint="eastAsia"/>
        </w:rPr>
        <w:t>灸</w:t>
      </w:r>
      <w:proofErr w:type="gramEnd"/>
      <w:r w:rsidRPr="000662C0">
        <w:rPr>
          <w:rFonts w:hint="eastAsia"/>
        </w:rPr>
        <w:t>，从而达到“补肾健脾，补益先后天”目的的一种用于防治轻度认知障碍疗法。</w:t>
      </w:r>
    </w:p>
    <w:p w14:paraId="28A2B38F" w14:textId="77777777" w:rsidR="00604ED8" w:rsidRDefault="00F22D59">
      <w:pPr>
        <w:pStyle w:val="afffff"/>
        <w:ind w:firstLine="420"/>
      </w:pPr>
      <w:r>
        <w:rPr>
          <w:rFonts w:hint="eastAsia"/>
        </w:rPr>
        <w:t xml:space="preserve"> </w:t>
      </w:r>
    </w:p>
    <w:p w14:paraId="04CF3D42" w14:textId="77777777" w:rsidR="00604ED8" w:rsidRDefault="00F22D59">
      <w:pPr>
        <w:pStyle w:val="affffffffffe"/>
        <w:numPr>
          <w:ilvl w:val="2"/>
          <w:numId w:val="0"/>
        </w:numPr>
        <w:ind w:leftChars="-200" w:left="-420"/>
        <w:rPr>
          <w:rFonts w:ascii="黑体" w:eastAsia="黑体" w:hAnsi="黑体"/>
        </w:rPr>
      </w:pPr>
      <w:r>
        <w:rPr>
          <w:rFonts w:ascii="黑体" w:eastAsia="黑体" w:hAnsi="黑体" w:hint="eastAsia"/>
        </w:rPr>
        <w:t xml:space="preserve">    3.4</w:t>
      </w:r>
    </w:p>
    <w:p w14:paraId="1D6DCB52" w14:textId="3CE67D67" w:rsidR="00604ED8" w:rsidRDefault="00F22D59">
      <w:pPr>
        <w:pStyle w:val="affffffffffe"/>
        <w:numPr>
          <w:ilvl w:val="0"/>
          <w:numId w:val="0"/>
        </w:numPr>
        <w:ind w:left="420"/>
        <w:rPr>
          <w:rFonts w:ascii="黑体" w:eastAsia="黑体" w:hAnsi="黑体"/>
        </w:rPr>
      </w:pPr>
      <w:r>
        <w:rPr>
          <w:rFonts w:ascii="黑体" w:eastAsia="黑体" w:hAnsi="黑体" w:hint="eastAsia"/>
        </w:rPr>
        <w:t>轻度认知障碍</w:t>
      </w:r>
      <w:r>
        <w:rPr>
          <w:rFonts w:ascii="黑体" w:eastAsia="黑体" w:hAnsi="黑体" w:hint="eastAsia"/>
        </w:rPr>
        <w:t xml:space="preserve"> </w:t>
      </w:r>
      <w:r w:rsidR="000662C0">
        <w:rPr>
          <w:rFonts w:ascii="黑体" w:eastAsia="黑体" w:hAnsi="黑体"/>
        </w:rPr>
        <w:t xml:space="preserve"> </w:t>
      </w:r>
      <w:r>
        <w:rPr>
          <w:rFonts w:ascii="黑体" w:eastAsia="黑体" w:hAnsi="黑体" w:hint="eastAsia"/>
        </w:rPr>
        <w:t>mild</w:t>
      </w:r>
      <w:r>
        <w:rPr>
          <w:rFonts w:ascii="黑体" w:eastAsia="黑体" w:hAnsi="黑体"/>
        </w:rPr>
        <w:t xml:space="preserve"> </w:t>
      </w:r>
      <w:r>
        <w:rPr>
          <w:rFonts w:ascii="黑体" w:eastAsia="黑体" w:hAnsi="黑体" w:hint="eastAsia"/>
        </w:rPr>
        <w:t>cognitive</w:t>
      </w:r>
      <w:r>
        <w:rPr>
          <w:rFonts w:ascii="黑体" w:eastAsia="黑体" w:hAnsi="黑体"/>
        </w:rPr>
        <w:t xml:space="preserve"> i</w:t>
      </w:r>
      <w:r>
        <w:rPr>
          <w:rFonts w:ascii="黑体" w:eastAsia="黑体" w:hAnsi="黑体" w:hint="eastAsia"/>
        </w:rPr>
        <w:t>mpairment</w:t>
      </w:r>
    </w:p>
    <w:p w14:paraId="181DC110" w14:textId="77777777" w:rsidR="00604ED8" w:rsidRDefault="00F22D59">
      <w:pPr>
        <w:pStyle w:val="afffff"/>
        <w:ind w:firstLine="420"/>
      </w:pPr>
      <w:r>
        <w:rPr>
          <w:rFonts w:hint="eastAsia"/>
        </w:rPr>
        <w:t>轻度认知障碍是介于正常老化与痴呆之</w:t>
      </w:r>
      <w:r>
        <w:rPr>
          <w:rFonts w:hint="eastAsia"/>
        </w:rPr>
        <w:t>间的一种状态，是阿尔茨海默病的前驱阶段，其记忆力或其他认知功能进行性减退，但不影响日常生活能力。</w:t>
      </w:r>
    </w:p>
    <w:p w14:paraId="48844619" w14:textId="77777777" w:rsidR="00604ED8" w:rsidRDefault="00F22D59">
      <w:pPr>
        <w:pStyle w:val="affc"/>
        <w:spacing w:before="240" w:after="240"/>
      </w:pPr>
      <w:bookmarkStart w:id="53" w:name="_Toc140675513"/>
      <w:r>
        <w:rPr>
          <w:rFonts w:hint="eastAsia"/>
        </w:rPr>
        <w:t>诊断标准</w:t>
      </w:r>
      <w:bookmarkEnd w:id="53"/>
    </w:p>
    <w:p w14:paraId="15820B45" w14:textId="77777777" w:rsidR="00604ED8" w:rsidRDefault="00F22D59">
      <w:pPr>
        <w:pStyle w:val="afffff"/>
        <w:ind w:firstLine="420"/>
      </w:pPr>
      <w:r>
        <w:rPr>
          <w:rFonts w:hint="eastAsia"/>
        </w:rPr>
        <w:t>诊断轻度认知障碍</w:t>
      </w:r>
      <w:r w:rsidRPr="000662C0">
        <w:rPr>
          <w:rFonts w:hint="eastAsia"/>
        </w:rPr>
        <w:t>需符合以下所有要求：</w:t>
      </w:r>
    </w:p>
    <w:p w14:paraId="38F715E8" w14:textId="721F517A" w:rsidR="00604ED8" w:rsidRDefault="00F22D59">
      <w:pPr>
        <w:pStyle w:val="af2"/>
      </w:pPr>
      <w:r>
        <w:rPr>
          <w:rFonts w:hint="eastAsia"/>
        </w:rPr>
        <w:t>以记忆障碍为主诉，且有知情者证实，其他认知功能相对完好或轻度受损</w:t>
      </w:r>
      <w:r w:rsidR="00624BE6">
        <w:rPr>
          <w:rFonts w:hint="eastAsia"/>
        </w:rPr>
        <w:t>；</w:t>
      </w:r>
    </w:p>
    <w:p w14:paraId="7A1035D3" w14:textId="7CD574B5" w:rsidR="00604ED8" w:rsidRDefault="00F22D59">
      <w:pPr>
        <w:pStyle w:val="af2"/>
      </w:pPr>
      <w:r>
        <w:rPr>
          <w:rFonts w:hint="eastAsia"/>
        </w:rPr>
        <w:t>日常生活能力不受影响（日常生活</w:t>
      </w:r>
      <w:proofErr w:type="gramStart"/>
      <w:r>
        <w:rPr>
          <w:rFonts w:hint="eastAsia"/>
        </w:rPr>
        <w:t>能力量表</w:t>
      </w:r>
      <w:proofErr w:type="gramEnd"/>
      <w:r>
        <w:rPr>
          <w:rFonts w:hint="eastAsia"/>
        </w:rPr>
        <w:t>（</w:t>
      </w:r>
      <w:r>
        <w:rPr>
          <w:rFonts w:hint="eastAsia"/>
        </w:rPr>
        <w:t>ADL</w:t>
      </w:r>
      <w:r>
        <w:rPr>
          <w:rFonts w:hint="eastAsia"/>
        </w:rPr>
        <w:t>）小于或等于</w:t>
      </w:r>
      <w:r>
        <w:rPr>
          <w:rFonts w:hint="eastAsia"/>
        </w:rPr>
        <w:t>14</w:t>
      </w:r>
      <w:r>
        <w:rPr>
          <w:rFonts w:hint="eastAsia"/>
        </w:rPr>
        <w:t>分）</w:t>
      </w:r>
      <w:r w:rsidR="00624BE6">
        <w:rPr>
          <w:rFonts w:hint="eastAsia"/>
        </w:rPr>
        <w:t>；</w:t>
      </w:r>
    </w:p>
    <w:p w14:paraId="5AEDE9F8" w14:textId="53C07BC3" w:rsidR="00604ED8" w:rsidRDefault="00F22D59">
      <w:pPr>
        <w:pStyle w:val="af2"/>
      </w:pPr>
      <w:r>
        <w:rPr>
          <w:rFonts w:hint="eastAsia"/>
        </w:rPr>
        <w:t>达不到痴呆诊断标准，全面衰退量表</w:t>
      </w:r>
      <w:r>
        <w:rPr>
          <w:rFonts w:hint="eastAsia"/>
        </w:rPr>
        <w:t xml:space="preserve">GDS </w:t>
      </w:r>
      <w:r>
        <w:rPr>
          <w:rFonts w:hint="eastAsia"/>
        </w:rPr>
        <w:t>评分为</w:t>
      </w:r>
      <w:r>
        <w:rPr>
          <w:rFonts w:hint="eastAsia"/>
        </w:rPr>
        <w:t xml:space="preserve"> 2-3</w:t>
      </w:r>
      <w:r>
        <w:rPr>
          <w:rFonts w:hint="eastAsia"/>
        </w:rPr>
        <w:t>级，临床痴呆评定量表（</w:t>
      </w:r>
      <w:r>
        <w:rPr>
          <w:rFonts w:hint="eastAsia"/>
        </w:rPr>
        <w:t>CDR</w:t>
      </w:r>
      <w:r>
        <w:rPr>
          <w:rFonts w:hint="eastAsia"/>
        </w:rPr>
        <w:t>）</w:t>
      </w:r>
      <w:r>
        <w:rPr>
          <w:rFonts w:hint="eastAsia"/>
        </w:rPr>
        <w:t xml:space="preserve"> </w:t>
      </w:r>
      <w:r>
        <w:rPr>
          <w:rFonts w:hint="eastAsia"/>
        </w:rPr>
        <w:t>评分为</w:t>
      </w:r>
      <w:r>
        <w:rPr>
          <w:rFonts w:hint="eastAsia"/>
        </w:rPr>
        <w:t>0.5</w:t>
      </w:r>
      <w:r w:rsidR="000662C0">
        <w:rPr>
          <w:rFonts w:hint="eastAsia"/>
        </w:rPr>
        <w:t>分</w:t>
      </w:r>
      <w:r w:rsidR="00624BE6">
        <w:rPr>
          <w:rFonts w:hint="eastAsia"/>
        </w:rPr>
        <w:t>；</w:t>
      </w:r>
    </w:p>
    <w:p w14:paraId="7435B4EB" w14:textId="36B99FED" w:rsidR="00604ED8" w:rsidRDefault="00F22D59">
      <w:pPr>
        <w:pStyle w:val="af2"/>
      </w:pPr>
      <w:r>
        <w:rPr>
          <w:rFonts w:hint="eastAsia"/>
        </w:rPr>
        <w:t>简易精神状态检查法（</w:t>
      </w:r>
      <w:r>
        <w:rPr>
          <w:rFonts w:hint="eastAsia"/>
        </w:rPr>
        <w:t>MMSE</w:t>
      </w:r>
      <w:r>
        <w:rPr>
          <w:rFonts w:hint="eastAsia"/>
        </w:rPr>
        <w:t>）评分</w:t>
      </w:r>
      <w:r>
        <w:rPr>
          <w:rFonts w:hint="eastAsia"/>
        </w:rPr>
        <w:t>24-27</w:t>
      </w:r>
      <w:r>
        <w:rPr>
          <w:rFonts w:hint="eastAsia"/>
        </w:rPr>
        <w:t>分</w:t>
      </w:r>
      <w:r w:rsidR="00624BE6">
        <w:rPr>
          <w:rFonts w:hint="eastAsia"/>
        </w:rPr>
        <w:t>；</w:t>
      </w:r>
    </w:p>
    <w:p w14:paraId="4B6A95CE" w14:textId="7B38CF42" w:rsidR="00604ED8" w:rsidRDefault="00F22D59">
      <w:pPr>
        <w:pStyle w:val="af2"/>
      </w:pPr>
      <w:r>
        <w:rPr>
          <w:rFonts w:hint="eastAsia"/>
        </w:rPr>
        <w:t>蒙特利尔量表（</w:t>
      </w:r>
      <w:r>
        <w:rPr>
          <w:rFonts w:hint="eastAsia"/>
        </w:rPr>
        <w:t>MOCA</w:t>
      </w:r>
      <w:r>
        <w:rPr>
          <w:rFonts w:hint="eastAsia"/>
        </w:rPr>
        <w:t>）评分</w:t>
      </w:r>
      <w:r>
        <w:rPr>
          <w:rFonts w:hint="eastAsia"/>
        </w:rPr>
        <w:t>18-25</w:t>
      </w:r>
      <w:r>
        <w:rPr>
          <w:rFonts w:hint="eastAsia"/>
        </w:rPr>
        <w:t>分</w:t>
      </w:r>
      <w:r w:rsidR="00624BE6">
        <w:rPr>
          <w:rFonts w:hint="eastAsia"/>
        </w:rPr>
        <w:t>；</w:t>
      </w:r>
    </w:p>
    <w:p w14:paraId="5301D22E" w14:textId="050F590C" w:rsidR="00604ED8" w:rsidRDefault="00F22D59">
      <w:pPr>
        <w:pStyle w:val="af2"/>
      </w:pPr>
      <w:r>
        <w:rPr>
          <w:rFonts w:hint="eastAsia"/>
        </w:rPr>
        <w:t>排除其他可引起脑功能衰退的系统疾病</w:t>
      </w:r>
      <w:r w:rsidR="000662C0">
        <w:rPr>
          <w:rFonts w:hint="eastAsia"/>
        </w:rPr>
        <w:t>。</w:t>
      </w:r>
    </w:p>
    <w:p w14:paraId="07E92075" w14:textId="77777777" w:rsidR="00604ED8" w:rsidRDefault="00F22D59">
      <w:pPr>
        <w:pStyle w:val="affc"/>
        <w:spacing w:before="240" w:after="240"/>
      </w:pPr>
      <w:bookmarkStart w:id="54" w:name="_Toc133402759"/>
      <w:bookmarkStart w:id="55" w:name="_Toc140675514"/>
      <w:r>
        <w:rPr>
          <w:rFonts w:hint="eastAsia"/>
        </w:rPr>
        <w:t>中医体质判定</w:t>
      </w:r>
      <w:bookmarkEnd w:id="54"/>
      <w:bookmarkEnd w:id="55"/>
    </w:p>
    <w:p w14:paraId="158ED1A4" w14:textId="77777777" w:rsidR="00604ED8" w:rsidRDefault="00F22D59">
      <w:pPr>
        <w:pStyle w:val="afffff"/>
        <w:ind w:firstLine="420"/>
      </w:pPr>
      <w:r>
        <w:rPr>
          <w:rFonts w:hint="eastAsia"/>
        </w:rPr>
        <w:lastRenderedPageBreak/>
        <w:t>参照中华中医药学会颁布的《中医体质分类与判定》（见附录</w:t>
      </w:r>
      <w:r>
        <w:rPr>
          <w:rFonts w:hint="eastAsia"/>
        </w:rPr>
        <w:t>A</w:t>
      </w:r>
      <w:r>
        <w:rPr>
          <w:rFonts w:hint="eastAsia"/>
        </w:rPr>
        <w:t>）标准进行体质类型判定（平和质：转化分≥</w:t>
      </w:r>
      <w:r>
        <w:rPr>
          <w:rFonts w:hint="eastAsia"/>
        </w:rPr>
        <w:t>60</w:t>
      </w:r>
      <w:r>
        <w:rPr>
          <w:rFonts w:hint="eastAsia"/>
        </w:rPr>
        <w:t>分，且其他</w:t>
      </w:r>
      <w:r>
        <w:rPr>
          <w:rFonts w:hint="eastAsia"/>
        </w:rPr>
        <w:t>8</w:t>
      </w:r>
      <w:r>
        <w:rPr>
          <w:rFonts w:hint="eastAsia"/>
        </w:rPr>
        <w:t>种体质转化分均＜</w:t>
      </w:r>
      <w:r>
        <w:rPr>
          <w:rFonts w:hint="eastAsia"/>
        </w:rPr>
        <w:t>40</w:t>
      </w:r>
      <w:r>
        <w:rPr>
          <w:rFonts w:hint="eastAsia"/>
        </w:rPr>
        <w:t>分；偏颇体质：转化分≥</w:t>
      </w:r>
      <w:r>
        <w:rPr>
          <w:rFonts w:hint="eastAsia"/>
        </w:rPr>
        <w:t>40</w:t>
      </w:r>
      <w:r>
        <w:rPr>
          <w:rFonts w:hint="eastAsia"/>
        </w:rPr>
        <w:t>分）。如果同时存在多种体质的转化分≥</w:t>
      </w:r>
      <w:r>
        <w:rPr>
          <w:rFonts w:hint="eastAsia"/>
        </w:rPr>
        <w:t xml:space="preserve">40 </w:t>
      </w:r>
      <w:r>
        <w:rPr>
          <w:rFonts w:hint="eastAsia"/>
        </w:rPr>
        <w:t>分，则以其转化分最高分的偏颇体质作为判定体质。</w:t>
      </w:r>
    </w:p>
    <w:p w14:paraId="230D4FB4" w14:textId="77777777" w:rsidR="00604ED8" w:rsidRDefault="00F22D59">
      <w:pPr>
        <w:pStyle w:val="affc"/>
        <w:spacing w:before="240" w:after="240"/>
      </w:pPr>
      <w:bookmarkStart w:id="56" w:name="_Toc133402760"/>
      <w:bookmarkStart w:id="57" w:name="_Toc140675515"/>
      <w:r>
        <w:rPr>
          <w:rFonts w:hint="eastAsia"/>
        </w:rPr>
        <w:t>操作步骤与要求</w:t>
      </w:r>
      <w:bookmarkEnd w:id="56"/>
      <w:bookmarkEnd w:id="57"/>
    </w:p>
    <w:p w14:paraId="50B77F09" w14:textId="77777777" w:rsidR="00604ED8" w:rsidRDefault="00F22D59">
      <w:pPr>
        <w:pStyle w:val="affd"/>
        <w:spacing w:before="120" w:after="120"/>
      </w:pPr>
      <w:r>
        <w:rPr>
          <w:rFonts w:hint="eastAsia"/>
        </w:rPr>
        <w:t>施</w:t>
      </w:r>
      <w:proofErr w:type="gramStart"/>
      <w:r>
        <w:rPr>
          <w:rFonts w:hint="eastAsia"/>
        </w:rPr>
        <w:t>灸</w:t>
      </w:r>
      <w:proofErr w:type="gramEnd"/>
      <w:r>
        <w:rPr>
          <w:rFonts w:hint="eastAsia"/>
        </w:rPr>
        <w:t>前准备</w:t>
      </w:r>
    </w:p>
    <w:p w14:paraId="2A916386" w14:textId="77777777" w:rsidR="00604ED8" w:rsidRDefault="00F22D59" w:rsidP="00624BE6">
      <w:pPr>
        <w:pStyle w:val="affe"/>
        <w:spacing w:before="120" w:after="120"/>
      </w:pPr>
      <w:proofErr w:type="gramStart"/>
      <w:r>
        <w:rPr>
          <w:rFonts w:hint="eastAsia"/>
        </w:rPr>
        <w:t>灸</w:t>
      </w:r>
      <w:proofErr w:type="gramEnd"/>
      <w:r>
        <w:rPr>
          <w:rFonts w:hint="eastAsia"/>
        </w:rPr>
        <w:t>材选择</w:t>
      </w:r>
    </w:p>
    <w:p w14:paraId="26A3CAB2" w14:textId="1CEE60FD" w:rsidR="00604ED8" w:rsidRDefault="00F22D59">
      <w:pPr>
        <w:pStyle w:val="afffff"/>
        <w:ind w:firstLine="420"/>
      </w:pPr>
      <w:r>
        <w:rPr>
          <w:rFonts w:hint="eastAsia"/>
        </w:rPr>
        <w:t>艾炷</w:t>
      </w:r>
      <w:r>
        <w:rPr>
          <w:rFonts w:hint="eastAsia"/>
        </w:rPr>
        <w:t>(</w:t>
      </w:r>
      <w:r>
        <w:rPr>
          <w:rFonts w:hint="eastAsia"/>
        </w:rPr>
        <w:t>南阳</w:t>
      </w:r>
      <w:proofErr w:type="gramStart"/>
      <w:r>
        <w:rPr>
          <w:rFonts w:hint="eastAsia"/>
        </w:rPr>
        <w:t>绿莹艾草</w:t>
      </w:r>
      <w:proofErr w:type="gramEnd"/>
      <w:r>
        <w:rPr>
          <w:rFonts w:hint="eastAsia"/>
        </w:rPr>
        <w:t>生物制品有限公司生产，规格</w:t>
      </w:r>
      <w:r>
        <w:rPr>
          <w:rFonts w:hint="eastAsia"/>
        </w:rPr>
        <w:t xml:space="preserve"> 12</w:t>
      </w:r>
      <w:r w:rsidR="008147DB" w:rsidRPr="008147DB">
        <w:rPr>
          <w:w w:val="50"/>
          <w:sz w:val="20"/>
          <w:szCs w:val="18"/>
        </w:rPr>
        <w:t xml:space="preserve"> </w:t>
      </w:r>
      <w:r>
        <w:rPr>
          <w:rFonts w:hint="eastAsia"/>
        </w:rPr>
        <w:t>mm</w:t>
      </w:r>
      <w:r>
        <w:rPr>
          <w:rFonts w:hint="eastAsia"/>
        </w:rPr>
        <w:t>×</w:t>
      </w:r>
      <w:r>
        <w:rPr>
          <w:rFonts w:hint="eastAsia"/>
        </w:rPr>
        <w:t>15</w:t>
      </w:r>
      <w:r w:rsidR="008147DB" w:rsidRPr="008147DB">
        <w:rPr>
          <w:w w:val="50"/>
          <w:sz w:val="20"/>
          <w:szCs w:val="18"/>
        </w:rPr>
        <w:t xml:space="preserve"> </w:t>
      </w:r>
      <w:r>
        <w:rPr>
          <w:rFonts w:hint="eastAsia"/>
        </w:rPr>
        <w:t>mm</w:t>
      </w:r>
      <w:r>
        <w:rPr>
          <w:rFonts w:hint="eastAsia"/>
        </w:rPr>
        <w:t>），检查艾绒有无霉变、潮湿。</w:t>
      </w:r>
    </w:p>
    <w:p w14:paraId="74A3DF49" w14:textId="77777777" w:rsidR="00604ED8" w:rsidRDefault="00F22D59">
      <w:pPr>
        <w:pStyle w:val="affe"/>
        <w:spacing w:before="120" w:after="120"/>
      </w:pPr>
      <w:r>
        <w:rPr>
          <w:rFonts w:hint="eastAsia"/>
        </w:rPr>
        <w:t>物品准备</w:t>
      </w:r>
    </w:p>
    <w:p w14:paraId="4DB9DE71" w14:textId="77777777" w:rsidR="00604ED8" w:rsidRDefault="00F22D59">
      <w:pPr>
        <w:pStyle w:val="afffff"/>
        <w:ind w:firstLine="420"/>
      </w:pPr>
      <w:r>
        <w:rPr>
          <w:rFonts w:hint="eastAsia"/>
        </w:rPr>
        <w:t>准备好打酒精灯或火机等点火工具，以及治疗盘、弯盘、镊子、棉签、凡士</w:t>
      </w:r>
      <w:r>
        <w:rPr>
          <w:rFonts w:hint="eastAsia"/>
        </w:rPr>
        <w:t>林、灭火罐等辅助用具。</w:t>
      </w:r>
    </w:p>
    <w:p w14:paraId="6E9776AE" w14:textId="77777777" w:rsidR="00604ED8" w:rsidRDefault="00F22D59">
      <w:pPr>
        <w:pStyle w:val="affd"/>
        <w:spacing w:before="120" w:after="120"/>
      </w:pPr>
      <w:r>
        <w:rPr>
          <w:rFonts w:hint="eastAsia"/>
        </w:rPr>
        <w:t>穴位选择及定位</w:t>
      </w:r>
    </w:p>
    <w:p w14:paraId="43B0E50D" w14:textId="77777777" w:rsidR="00604ED8" w:rsidRDefault="00F22D59">
      <w:pPr>
        <w:pStyle w:val="affe"/>
        <w:spacing w:before="120" w:after="120"/>
      </w:pPr>
      <w:r>
        <w:rPr>
          <w:rFonts w:hint="eastAsia"/>
        </w:rPr>
        <w:t>穴位选择</w:t>
      </w:r>
    </w:p>
    <w:p w14:paraId="744FF6AA" w14:textId="77777777" w:rsidR="00604ED8" w:rsidRDefault="00F22D59">
      <w:pPr>
        <w:pStyle w:val="afff"/>
        <w:spacing w:before="120" w:after="120"/>
        <w:rPr>
          <w:rFonts w:ascii="宋体" w:eastAsia="宋体" w:hAnsi="黑体"/>
          <w:szCs w:val="52"/>
        </w:rPr>
      </w:pPr>
      <w:r>
        <w:rPr>
          <w:rFonts w:hint="eastAsia"/>
        </w:rPr>
        <w:t>主穴</w:t>
      </w:r>
    </w:p>
    <w:p w14:paraId="3AB6DAE2" w14:textId="77777777" w:rsidR="00604ED8" w:rsidRDefault="00F22D59">
      <w:pPr>
        <w:pStyle w:val="affffffffd"/>
        <w:numPr>
          <w:ilvl w:val="0"/>
          <w:numId w:val="0"/>
        </w:numPr>
        <w:ind w:firstLineChars="200" w:firstLine="420"/>
      </w:pPr>
      <w:r>
        <w:rPr>
          <w:rFonts w:hint="eastAsia"/>
        </w:rPr>
        <w:t>百会（</w:t>
      </w:r>
      <w:r>
        <w:rPr>
          <w:rFonts w:hint="eastAsia"/>
        </w:rPr>
        <w:t>DU20</w:t>
      </w:r>
      <w:r>
        <w:rPr>
          <w:rFonts w:hint="eastAsia"/>
        </w:rPr>
        <w:t>）、关元（</w:t>
      </w:r>
      <w:r>
        <w:rPr>
          <w:rFonts w:hint="eastAsia"/>
        </w:rPr>
        <w:t>RN4</w:t>
      </w:r>
      <w:r>
        <w:rPr>
          <w:rFonts w:hint="eastAsia"/>
        </w:rPr>
        <w:t>）、双侧足三里（</w:t>
      </w:r>
      <w:r>
        <w:rPr>
          <w:rFonts w:hint="eastAsia"/>
        </w:rPr>
        <w:t>ST36</w:t>
      </w:r>
      <w:r>
        <w:rPr>
          <w:rFonts w:hint="eastAsia"/>
        </w:rPr>
        <w:t>）、双侧悬钟（</w:t>
      </w:r>
      <w:r>
        <w:rPr>
          <w:rFonts w:hint="eastAsia"/>
        </w:rPr>
        <w:t>GB39</w:t>
      </w:r>
      <w:r>
        <w:rPr>
          <w:rFonts w:hint="eastAsia"/>
        </w:rPr>
        <w:t>）、双侧三阴交（</w:t>
      </w:r>
      <w:r>
        <w:rPr>
          <w:rFonts w:hint="eastAsia"/>
        </w:rPr>
        <w:t>SP6</w:t>
      </w:r>
      <w:r>
        <w:rPr>
          <w:rFonts w:hint="eastAsia"/>
        </w:rPr>
        <w:t>）。</w:t>
      </w:r>
    </w:p>
    <w:p w14:paraId="13F7E526" w14:textId="77777777" w:rsidR="00604ED8" w:rsidRDefault="00F22D59">
      <w:pPr>
        <w:pStyle w:val="afff"/>
        <w:spacing w:before="120" w:after="120"/>
      </w:pPr>
      <w:r>
        <w:rPr>
          <w:rFonts w:hint="eastAsia"/>
        </w:rPr>
        <w:t>配穴</w:t>
      </w:r>
    </w:p>
    <w:p w14:paraId="281E9C80" w14:textId="77777777" w:rsidR="00604ED8" w:rsidRDefault="00F22D59">
      <w:pPr>
        <w:pStyle w:val="affffffffd"/>
        <w:numPr>
          <w:ilvl w:val="0"/>
          <w:numId w:val="0"/>
        </w:numPr>
        <w:ind w:firstLineChars="200" w:firstLine="420"/>
      </w:pPr>
      <w:r>
        <w:rPr>
          <w:rFonts w:hint="eastAsia"/>
        </w:rPr>
        <w:t>根据中医体质类型选择，阳虚体质</w:t>
      </w:r>
      <w:proofErr w:type="gramStart"/>
      <w:r>
        <w:rPr>
          <w:rFonts w:hint="eastAsia"/>
        </w:rPr>
        <w:t>者配命门</w:t>
      </w:r>
      <w:proofErr w:type="gramEnd"/>
      <w:r>
        <w:rPr>
          <w:rFonts w:hint="eastAsia"/>
        </w:rPr>
        <w:t>，阴虚体质者配</w:t>
      </w:r>
      <w:proofErr w:type="gramStart"/>
      <w:r>
        <w:rPr>
          <w:rFonts w:hint="eastAsia"/>
        </w:rPr>
        <w:t>太</w:t>
      </w:r>
      <w:proofErr w:type="gramEnd"/>
      <w:r>
        <w:rPr>
          <w:rFonts w:hint="eastAsia"/>
        </w:rPr>
        <w:t>溪，气郁体质者配太冲，瘀血体质者配膈</w:t>
      </w:r>
      <w:proofErr w:type="gramStart"/>
      <w:r>
        <w:rPr>
          <w:rFonts w:hint="eastAsia"/>
        </w:rPr>
        <w:t>俞</w:t>
      </w:r>
      <w:proofErr w:type="gramEnd"/>
      <w:r>
        <w:rPr>
          <w:rFonts w:hint="eastAsia"/>
        </w:rPr>
        <w:t>，气虚体质者配气海，湿热体质</w:t>
      </w:r>
      <w:proofErr w:type="gramStart"/>
      <w:r>
        <w:rPr>
          <w:rFonts w:hint="eastAsia"/>
        </w:rPr>
        <w:t>者配阴陵</w:t>
      </w:r>
      <w:proofErr w:type="gramEnd"/>
      <w:r>
        <w:rPr>
          <w:rFonts w:hint="eastAsia"/>
        </w:rPr>
        <w:t>泉，痰湿体质者配丰隆，特</w:t>
      </w:r>
      <w:proofErr w:type="gramStart"/>
      <w:r>
        <w:rPr>
          <w:rFonts w:hint="eastAsia"/>
        </w:rPr>
        <w:t>禀</w:t>
      </w:r>
      <w:proofErr w:type="gramEnd"/>
      <w:r>
        <w:rPr>
          <w:rFonts w:hint="eastAsia"/>
        </w:rPr>
        <w:t>体质者配血海。</w:t>
      </w:r>
    </w:p>
    <w:p w14:paraId="3966AF18" w14:textId="77777777" w:rsidR="00604ED8" w:rsidRDefault="00F22D59">
      <w:pPr>
        <w:pStyle w:val="affe"/>
        <w:spacing w:before="120" w:after="120"/>
        <w:rPr>
          <w:rFonts w:ascii="宋体" w:eastAsia="宋体"/>
        </w:rPr>
      </w:pPr>
      <w:r>
        <w:rPr>
          <w:rFonts w:hint="eastAsia"/>
        </w:rPr>
        <w:t>定位</w:t>
      </w:r>
    </w:p>
    <w:p w14:paraId="33580855" w14:textId="578BEBA7" w:rsidR="00604ED8" w:rsidRDefault="00F22D59">
      <w:pPr>
        <w:pStyle w:val="af2"/>
        <w:numPr>
          <w:ilvl w:val="0"/>
          <w:numId w:val="0"/>
        </w:numPr>
        <w:tabs>
          <w:tab w:val="clear" w:pos="993"/>
        </w:tabs>
        <w:ind w:firstLineChars="300" w:firstLine="630"/>
      </w:pPr>
      <w:r>
        <w:rPr>
          <w:rFonts w:hint="eastAsia"/>
        </w:rPr>
        <w:t>穴位的定位应符合</w:t>
      </w:r>
      <w:r>
        <w:rPr>
          <w:rFonts w:hint="eastAsia"/>
        </w:rPr>
        <w:t>GB/T 12346-2021</w:t>
      </w:r>
      <w:r>
        <w:rPr>
          <w:rFonts w:hint="eastAsia"/>
        </w:rPr>
        <w:t>的规定</w:t>
      </w:r>
      <w:r w:rsidR="008147DB">
        <w:rPr>
          <w:rFonts w:hint="eastAsia"/>
        </w:rPr>
        <w:t>：</w:t>
      </w:r>
    </w:p>
    <w:p w14:paraId="24D37513" w14:textId="065476A3" w:rsidR="008147DB" w:rsidRDefault="008147DB" w:rsidP="008147DB">
      <w:pPr>
        <w:pStyle w:val="af2"/>
        <w:rPr>
          <w:szCs w:val="21"/>
        </w:rPr>
      </w:pPr>
      <w:r>
        <w:rPr>
          <w:rFonts w:hint="eastAsia"/>
        </w:rPr>
        <w:t>百会（DU20）：在头部，前发际正中直上5寸；</w:t>
      </w:r>
    </w:p>
    <w:p w14:paraId="5F3F2E7F" w14:textId="77777777" w:rsidR="008147DB" w:rsidRDefault="008147DB" w:rsidP="008147DB">
      <w:pPr>
        <w:pStyle w:val="af2"/>
      </w:pPr>
      <w:r>
        <w:rPr>
          <w:rFonts w:hint="eastAsia"/>
        </w:rPr>
        <w:t>关元（RN4）：在下腹部，</w:t>
      </w:r>
      <w:proofErr w:type="gramStart"/>
      <w:r>
        <w:rPr>
          <w:rFonts w:hint="eastAsia"/>
        </w:rPr>
        <w:t>脐</w:t>
      </w:r>
      <w:proofErr w:type="gramEnd"/>
      <w:r>
        <w:rPr>
          <w:rFonts w:hint="eastAsia"/>
        </w:rPr>
        <w:t>中下3寸，前正中线上。</w:t>
      </w:r>
    </w:p>
    <w:p w14:paraId="15E79AC0" w14:textId="12C60FB6" w:rsidR="008147DB" w:rsidRDefault="008147DB" w:rsidP="008147DB">
      <w:pPr>
        <w:pStyle w:val="af2"/>
      </w:pPr>
      <w:r>
        <w:rPr>
          <w:rFonts w:hint="eastAsia"/>
        </w:rPr>
        <w:t>足三里（ST36）：在小腿外侧，犊鼻（ST35）下3寸，犊鼻（ST35）与解溪（ST）连线上；</w:t>
      </w:r>
    </w:p>
    <w:p w14:paraId="71287EB4" w14:textId="6594F099" w:rsidR="008147DB" w:rsidRDefault="008147DB" w:rsidP="008147DB">
      <w:pPr>
        <w:pStyle w:val="af2"/>
      </w:pPr>
      <w:r>
        <w:rPr>
          <w:rFonts w:hint="eastAsia"/>
        </w:rPr>
        <w:t>悬钟（GB39）：在小腿外侧，外踝尖上3寸，腓骨前缘；</w:t>
      </w:r>
    </w:p>
    <w:p w14:paraId="3991C01E" w14:textId="2D26DB1F" w:rsidR="008147DB" w:rsidRDefault="008147DB" w:rsidP="008147DB">
      <w:pPr>
        <w:pStyle w:val="af2"/>
      </w:pPr>
      <w:r>
        <w:rPr>
          <w:rFonts w:hint="eastAsia"/>
        </w:rPr>
        <w:t>三阴交（SP6）：在小腿内侧，内踝尖上3寸，胫骨内侧缘后际；</w:t>
      </w:r>
    </w:p>
    <w:p w14:paraId="27841B23" w14:textId="1C83BBE5" w:rsidR="008147DB" w:rsidRDefault="008147DB" w:rsidP="008147DB">
      <w:pPr>
        <w:pStyle w:val="af2"/>
      </w:pPr>
      <w:r>
        <w:rPr>
          <w:rFonts w:hint="eastAsia"/>
        </w:rPr>
        <w:t>命门（GV4）：在腰部，第2腰椎棘突下凹陷中，后正中线上；</w:t>
      </w:r>
    </w:p>
    <w:p w14:paraId="1211D832" w14:textId="1A244C6C" w:rsidR="008147DB" w:rsidRDefault="008147DB" w:rsidP="008147DB">
      <w:pPr>
        <w:pStyle w:val="af2"/>
      </w:pPr>
      <w:r>
        <w:rPr>
          <w:rFonts w:hint="eastAsia"/>
        </w:rPr>
        <w:t>太溪（KI3）：在踝后内侧，内踝尖与跟腱之间的凹陷中；</w:t>
      </w:r>
    </w:p>
    <w:p w14:paraId="519FBEC5" w14:textId="352914E3" w:rsidR="008147DB" w:rsidRDefault="008147DB" w:rsidP="008147DB">
      <w:pPr>
        <w:pStyle w:val="af2"/>
      </w:pPr>
      <w:r>
        <w:rPr>
          <w:rFonts w:hint="eastAsia"/>
        </w:rPr>
        <w:t>太冲（LR3）：在足背，第1、2跖骨间，跖骨底结合部前方凹陷中，或触及动脉波动；</w:t>
      </w:r>
    </w:p>
    <w:p w14:paraId="786665C7" w14:textId="6FE4B75B" w:rsidR="008147DB" w:rsidRDefault="008147DB" w:rsidP="008147DB">
      <w:pPr>
        <w:pStyle w:val="af2"/>
      </w:pPr>
      <w:r>
        <w:rPr>
          <w:rFonts w:hint="eastAsia"/>
        </w:rPr>
        <w:t>膈</w:t>
      </w:r>
      <w:proofErr w:type="gramStart"/>
      <w:r>
        <w:rPr>
          <w:rFonts w:hint="eastAsia"/>
        </w:rPr>
        <w:t>俞</w:t>
      </w:r>
      <w:proofErr w:type="gramEnd"/>
      <w:r>
        <w:rPr>
          <w:rFonts w:hint="eastAsia"/>
        </w:rPr>
        <w:t>（BL17）：在背部，第7胸椎棘突下，后正中线旁开1.5寸；</w:t>
      </w:r>
    </w:p>
    <w:p w14:paraId="0B5B77CF" w14:textId="28E652BB" w:rsidR="008147DB" w:rsidRDefault="008147DB" w:rsidP="008147DB">
      <w:pPr>
        <w:pStyle w:val="af2"/>
      </w:pPr>
      <w:r>
        <w:rPr>
          <w:rFonts w:hint="eastAsia"/>
        </w:rPr>
        <w:t>气海（CV6）：在下腹部，</w:t>
      </w:r>
      <w:proofErr w:type="gramStart"/>
      <w:r>
        <w:rPr>
          <w:rFonts w:hint="eastAsia"/>
        </w:rPr>
        <w:t>脐</w:t>
      </w:r>
      <w:proofErr w:type="gramEnd"/>
      <w:r>
        <w:rPr>
          <w:rFonts w:hint="eastAsia"/>
        </w:rPr>
        <w:t>中下1.5寸，前正中线上；</w:t>
      </w:r>
    </w:p>
    <w:p w14:paraId="4F10050F" w14:textId="5D5E7A7E" w:rsidR="008147DB" w:rsidRDefault="008147DB" w:rsidP="008147DB">
      <w:pPr>
        <w:pStyle w:val="af2"/>
      </w:pPr>
      <w:r>
        <w:rPr>
          <w:rFonts w:hint="eastAsia"/>
        </w:rPr>
        <w:t>阴陵泉（SP9）：在小腿内侧，由胫骨内侧髁下缘与胫骨内侧缘形成的凹陷中。注：用拇指沿胫骨内缘由下往上推，推至胫骨内侧髁下缘的凹陷中即是本穴；</w:t>
      </w:r>
    </w:p>
    <w:p w14:paraId="349EE784" w14:textId="0F62CE59" w:rsidR="008147DB" w:rsidRDefault="008147DB" w:rsidP="008147DB">
      <w:pPr>
        <w:pStyle w:val="af2"/>
      </w:pPr>
      <w:r>
        <w:rPr>
          <w:rFonts w:hint="eastAsia"/>
        </w:rPr>
        <w:t>丰隆（ST40）：在小腿外侧，外踝尖上8寸，胫骨前肌的外缘。注：犊鼻（ST35）与解溪（ST41）连线的中点，条口（ST38）外侧一横指处；</w:t>
      </w:r>
    </w:p>
    <w:p w14:paraId="6C437625" w14:textId="232FD483" w:rsidR="008147DB" w:rsidRDefault="008147DB" w:rsidP="008147DB">
      <w:pPr>
        <w:pStyle w:val="af2"/>
      </w:pPr>
      <w:r>
        <w:rPr>
          <w:rFonts w:hint="eastAsia"/>
        </w:rPr>
        <w:t>血海（SP10）：在股前内侧，髌底内侧端上2寸，股内侧肌隆起处。</w:t>
      </w:r>
    </w:p>
    <w:p w14:paraId="53446BD6" w14:textId="77777777" w:rsidR="00604ED8" w:rsidRDefault="00F22D59">
      <w:pPr>
        <w:pStyle w:val="affd"/>
        <w:spacing w:before="120" w:after="120"/>
      </w:pPr>
      <w:r>
        <w:rPr>
          <w:rFonts w:hint="eastAsia"/>
        </w:rPr>
        <w:t>体位选择</w:t>
      </w:r>
    </w:p>
    <w:p w14:paraId="02E9CB1C" w14:textId="77777777" w:rsidR="00604ED8" w:rsidRDefault="00F22D59">
      <w:pPr>
        <w:pStyle w:val="afffff"/>
        <w:ind w:firstLine="420"/>
      </w:pPr>
      <w:r>
        <w:rPr>
          <w:rFonts w:hint="eastAsia"/>
        </w:rPr>
        <w:t>患者取坐位和仰卧位。</w:t>
      </w:r>
    </w:p>
    <w:p w14:paraId="5E21A6E5" w14:textId="77777777" w:rsidR="00604ED8" w:rsidRDefault="00F22D59">
      <w:pPr>
        <w:pStyle w:val="affd"/>
        <w:spacing w:before="120" w:after="120"/>
      </w:pPr>
      <w:r>
        <w:rPr>
          <w:rFonts w:hint="eastAsia"/>
        </w:rPr>
        <w:t>环境要求</w:t>
      </w:r>
    </w:p>
    <w:p w14:paraId="4C0C8219" w14:textId="52BD591E" w:rsidR="00604ED8" w:rsidRDefault="00F22D59">
      <w:pPr>
        <w:pStyle w:val="afffff"/>
        <w:ind w:firstLine="420"/>
      </w:pPr>
      <w:r>
        <w:rPr>
          <w:rFonts w:hint="eastAsia"/>
        </w:rPr>
        <w:t>环境应保持通风，避免艾烟过浓，可配合使用艾</w:t>
      </w:r>
      <w:proofErr w:type="gramStart"/>
      <w:r>
        <w:rPr>
          <w:rFonts w:hint="eastAsia"/>
        </w:rPr>
        <w:t>灸</w:t>
      </w:r>
      <w:proofErr w:type="gramEnd"/>
      <w:r>
        <w:rPr>
          <w:rFonts w:hint="eastAsia"/>
        </w:rPr>
        <w:t>排烟装置。应保持相对安静，清洁卫生，避免污染。环境温度适宜（</w:t>
      </w:r>
      <w:r>
        <w:rPr>
          <w:rFonts w:hint="eastAsia"/>
        </w:rPr>
        <w:t>26</w:t>
      </w:r>
      <w:r w:rsidR="008147DB" w:rsidRPr="008147DB">
        <w:rPr>
          <w:w w:val="50"/>
        </w:rPr>
        <w:t xml:space="preserve"> </w:t>
      </w:r>
      <w:r>
        <w:rPr>
          <w:rFonts w:hint="eastAsia"/>
        </w:rPr>
        <w:t>℃），</w:t>
      </w:r>
      <w:proofErr w:type="gramStart"/>
      <w:r>
        <w:rPr>
          <w:rFonts w:hint="eastAsia"/>
        </w:rPr>
        <w:t>勿</w:t>
      </w:r>
      <w:proofErr w:type="gramEnd"/>
      <w:r>
        <w:rPr>
          <w:rFonts w:hint="eastAsia"/>
        </w:rPr>
        <w:t>过热过寒。</w:t>
      </w:r>
    </w:p>
    <w:p w14:paraId="16E7E0EF" w14:textId="77777777" w:rsidR="00604ED8" w:rsidRDefault="00F22D59">
      <w:pPr>
        <w:pStyle w:val="affd"/>
        <w:spacing w:before="120" w:after="120"/>
      </w:pPr>
      <w:r>
        <w:rPr>
          <w:rFonts w:hint="eastAsia"/>
        </w:rPr>
        <w:t>术者准备</w:t>
      </w:r>
    </w:p>
    <w:p w14:paraId="58AD0139" w14:textId="77777777" w:rsidR="00604ED8" w:rsidRDefault="00F22D59">
      <w:pPr>
        <w:pStyle w:val="afffff"/>
        <w:ind w:firstLine="420"/>
      </w:pPr>
      <w:r>
        <w:rPr>
          <w:rFonts w:hint="eastAsia"/>
        </w:rPr>
        <w:t>术者双手在施</w:t>
      </w:r>
      <w:proofErr w:type="gramStart"/>
      <w:r>
        <w:rPr>
          <w:rFonts w:hint="eastAsia"/>
        </w:rPr>
        <w:t>灸</w:t>
      </w:r>
      <w:proofErr w:type="gramEnd"/>
      <w:r>
        <w:rPr>
          <w:rFonts w:hint="eastAsia"/>
        </w:rPr>
        <w:t>前应用肥皂水清洗干净，避免交叉感染。</w:t>
      </w:r>
    </w:p>
    <w:p w14:paraId="0014BDBB" w14:textId="77777777" w:rsidR="00604ED8" w:rsidRDefault="00F22D59">
      <w:pPr>
        <w:pStyle w:val="affd"/>
        <w:spacing w:before="120" w:after="120"/>
      </w:pPr>
      <w:r>
        <w:rPr>
          <w:rFonts w:hint="eastAsia"/>
        </w:rPr>
        <w:lastRenderedPageBreak/>
        <w:t>施</w:t>
      </w:r>
      <w:proofErr w:type="gramStart"/>
      <w:r>
        <w:rPr>
          <w:rFonts w:hint="eastAsia"/>
        </w:rPr>
        <w:t>灸</w:t>
      </w:r>
      <w:proofErr w:type="gramEnd"/>
      <w:r>
        <w:rPr>
          <w:rFonts w:hint="eastAsia"/>
        </w:rPr>
        <w:t>方法</w:t>
      </w:r>
    </w:p>
    <w:p w14:paraId="36BF5021" w14:textId="77777777" w:rsidR="00604ED8" w:rsidRDefault="00F22D59">
      <w:pPr>
        <w:pStyle w:val="affe"/>
        <w:spacing w:before="120" w:after="120"/>
      </w:pPr>
      <w:r>
        <w:rPr>
          <w:rFonts w:hint="eastAsia"/>
        </w:rPr>
        <w:t>施</w:t>
      </w:r>
      <w:proofErr w:type="gramStart"/>
      <w:r>
        <w:rPr>
          <w:rFonts w:hint="eastAsia"/>
        </w:rPr>
        <w:t>灸</w:t>
      </w:r>
      <w:proofErr w:type="gramEnd"/>
      <w:r>
        <w:rPr>
          <w:rFonts w:hint="eastAsia"/>
        </w:rPr>
        <w:t>顺序</w:t>
      </w:r>
    </w:p>
    <w:p w14:paraId="6471C75F" w14:textId="77777777" w:rsidR="00604ED8" w:rsidRDefault="00F22D59">
      <w:pPr>
        <w:pStyle w:val="afffff"/>
        <w:ind w:firstLine="420"/>
      </w:pPr>
      <w:r>
        <w:rPr>
          <w:rFonts w:hint="eastAsia"/>
        </w:rPr>
        <w:t>按照“先上后下、先阳后阴，先躯干后四肢”的顺序，依次艾</w:t>
      </w:r>
      <w:proofErr w:type="gramStart"/>
      <w:r>
        <w:rPr>
          <w:rFonts w:hint="eastAsia"/>
        </w:rPr>
        <w:t>灸</w:t>
      </w:r>
      <w:proofErr w:type="gramEnd"/>
      <w:r>
        <w:rPr>
          <w:rFonts w:hint="eastAsia"/>
        </w:rPr>
        <w:t>百会、关元、足三里、悬钟或三阴交穴。悬钟和三阴交可交替使用。</w:t>
      </w:r>
    </w:p>
    <w:p w14:paraId="7BFA76A1" w14:textId="77777777" w:rsidR="00604ED8" w:rsidRDefault="00F22D59">
      <w:pPr>
        <w:pStyle w:val="affe"/>
        <w:spacing w:before="120" w:after="120"/>
      </w:pPr>
      <w:r>
        <w:rPr>
          <w:rFonts w:hint="eastAsia"/>
        </w:rPr>
        <w:t>艾炷</w:t>
      </w:r>
      <w:proofErr w:type="gramStart"/>
      <w:r>
        <w:rPr>
          <w:rFonts w:hint="eastAsia"/>
        </w:rPr>
        <w:t>灸</w:t>
      </w:r>
      <w:proofErr w:type="gramEnd"/>
      <w:r>
        <w:rPr>
          <w:rFonts w:hint="eastAsia"/>
        </w:rPr>
        <w:t>操作方法</w:t>
      </w:r>
    </w:p>
    <w:p w14:paraId="52A5E6A3" w14:textId="265FA123" w:rsidR="00604ED8" w:rsidRDefault="00F22D59">
      <w:pPr>
        <w:pStyle w:val="afffff"/>
        <w:ind w:firstLine="420"/>
      </w:pPr>
      <w:r>
        <w:rPr>
          <w:rFonts w:hint="eastAsia"/>
        </w:rPr>
        <w:t>首先在穴位皮肤局部先涂抹适量增加粘附作用的凡士林，用酒精灯将艾炷点燃后置于穴位皮肤上。每壮</w:t>
      </w:r>
      <w:proofErr w:type="gramStart"/>
      <w:r>
        <w:rPr>
          <w:rFonts w:hint="eastAsia"/>
        </w:rPr>
        <w:t>灸</w:t>
      </w:r>
      <w:proofErr w:type="gramEnd"/>
      <w:r>
        <w:rPr>
          <w:rFonts w:hint="eastAsia"/>
        </w:rPr>
        <w:t>约</w:t>
      </w:r>
      <w:r>
        <w:rPr>
          <w:rFonts w:hint="eastAsia"/>
        </w:rPr>
        <w:t>3</w:t>
      </w:r>
      <w:r w:rsidR="008147DB" w:rsidRPr="008147DB">
        <w:rPr>
          <w:w w:val="50"/>
        </w:rPr>
        <w:t xml:space="preserve"> </w:t>
      </w:r>
      <w:r w:rsidR="008147DB">
        <w:t>min</w:t>
      </w:r>
      <w:r>
        <w:rPr>
          <w:rFonts w:hint="eastAsia"/>
        </w:rPr>
        <w:t>～</w:t>
      </w:r>
      <w:r>
        <w:rPr>
          <w:rFonts w:hint="eastAsia"/>
        </w:rPr>
        <w:t>5</w:t>
      </w:r>
      <w:r w:rsidR="008147DB" w:rsidRPr="008147DB">
        <w:rPr>
          <w:w w:val="50"/>
        </w:rPr>
        <w:t xml:space="preserve"> </w:t>
      </w:r>
      <w:r>
        <w:rPr>
          <w:rFonts w:hint="eastAsia"/>
        </w:rPr>
        <w:t>min</w:t>
      </w:r>
      <w:r>
        <w:rPr>
          <w:rFonts w:hint="eastAsia"/>
        </w:rPr>
        <w:t>，当患者感觉灼热不适时更换艾炷，连续</w:t>
      </w:r>
      <w:proofErr w:type="gramStart"/>
      <w:r>
        <w:rPr>
          <w:rFonts w:hint="eastAsia"/>
        </w:rPr>
        <w:t>灸</w:t>
      </w:r>
      <w:proofErr w:type="gramEnd"/>
      <w:r>
        <w:rPr>
          <w:rFonts w:hint="eastAsia"/>
        </w:rPr>
        <w:t>三壮。</w:t>
      </w:r>
      <w:proofErr w:type="gramStart"/>
      <w:r>
        <w:rPr>
          <w:rFonts w:hint="eastAsia"/>
        </w:rPr>
        <w:t>灸</w:t>
      </w:r>
      <w:proofErr w:type="gramEnd"/>
      <w:r>
        <w:rPr>
          <w:rFonts w:hint="eastAsia"/>
        </w:rPr>
        <w:t>后用</w:t>
      </w:r>
      <w:r>
        <w:rPr>
          <w:rFonts w:hint="eastAsia"/>
        </w:rPr>
        <w:t>棉签轻按压穴位。</w:t>
      </w:r>
    </w:p>
    <w:p w14:paraId="418DE7A3" w14:textId="77777777" w:rsidR="00604ED8" w:rsidRDefault="00F22D59">
      <w:pPr>
        <w:pStyle w:val="affe"/>
        <w:spacing w:before="120" w:after="120"/>
      </w:pPr>
      <w:r>
        <w:rPr>
          <w:rFonts w:hint="eastAsia"/>
        </w:rPr>
        <w:t>时间及疗程</w:t>
      </w:r>
    </w:p>
    <w:p w14:paraId="7BFC2BAE" w14:textId="3A42156D" w:rsidR="00604ED8" w:rsidRDefault="00F22D59">
      <w:pPr>
        <w:pStyle w:val="afffff"/>
        <w:ind w:firstLine="420"/>
      </w:pPr>
      <w:r>
        <w:rPr>
          <w:rFonts w:hint="eastAsia"/>
        </w:rPr>
        <w:t>3</w:t>
      </w:r>
      <w:r>
        <w:rPr>
          <w:rFonts w:hint="eastAsia"/>
        </w:rPr>
        <w:t>壮</w:t>
      </w:r>
      <w:r>
        <w:rPr>
          <w:rFonts w:hint="eastAsia"/>
        </w:rPr>
        <w:t>/</w:t>
      </w:r>
      <w:r>
        <w:rPr>
          <w:rFonts w:hint="eastAsia"/>
        </w:rPr>
        <w:t>穴</w:t>
      </w:r>
      <w:r>
        <w:rPr>
          <w:rFonts w:hint="eastAsia"/>
        </w:rPr>
        <w:t>/</w:t>
      </w:r>
      <w:r>
        <w:rPr>
          <w:rFonts w:hint="eastAsia"/>
        </w:rPr>
        <w:t>次，共</w:t>
      </w:r>
      <w:r>
        <w:t>18</w:t>
      </w:r>
      <w:r>
        <w:rPr>
          <w:rFonts w:hint="eastAsia"/>
        </w:rPr>
        <w:t>壮</w:t>
      </w:r>
      <w:r>
        <w:rPr>
          <w:rFonts w:hint="eastAsia"/>
        </w:rPr>
        <w:t>/</w:t>
      </w:r>
      <w:r>
        <w:rPr>
          <w:rFonts w:hint="eastAsia"/>
        </w:rPr>
        <w:t>次，时长约</w:t>
      </w:r>
      <w:r>
        <w:rPr>
          <w:rFonts w:hint="eastAsia"/>
        </w:rPr>
        <w:t>30</w:t>
      </w:r>
      <w:r w:rsidR="008147DB" w:rsidRPr="008147DB">
        <w:rPr>
          <w:w w:val="50"/>
        </w:rPr>
        <w:t xml:space="preserve"> </w:t>
      </w:r>
      <w:r>
        <w:rPr>
          <w:rFonts w:hint="eastAsia"/>
        </w:rPr>
        <w:t>min/</w:t>
      </w:r>
      <w:r>
        <w:rPr>
          <w:rFonts w:hint="eastAsia"/>
        </w:rPr>
        <w:t>次，隔日治疗</w:t>
      </w:r>
      <w:r>
        <w:rPr>
          <w:rFonts w:hint="eastAsia"/>
        </w:rPr>
        <w:t>1</w:t>
      </w:r>
      <w:r>
        <w:rPr>
          <w:rFonts w:hint="eastAsia"/>
        </w:rPr>
        <w:t>次，</w:t>
      </w:r>
      <w:r>
        <w:rPr>
          <w:rFonts w:hint="eastAsia"/>
        </w:rPr>
        <w:t>14</w:t>
      </w:r>
      <w:r>
        <w:rPr>
          <w:rFonts w:hint="eastAsia"/>
        </w:rPr>
        <w:t>次为一个疗程。第</w:t>
      </w:r>
      <w:r>
        <w:rPr>
          <w:rFonts w:hint="eastAsia"/>
        </w:rPr>
        <w:t>2</w:t>
      </w:r>
      <w:r>
        <w:rPr>
          <w:rFonts w:hint="eastAsia"/>
        </w:rPr>
        <w:t>、</w:t>
      </w:r>
      <w:r>
        <w:rPr>
          <w:rFonts w:hint="eastAsia"/>
        </w:rPr>
        <w:t>3</w:t>
      </w:r>
      <w:r>
        <w:rPr>
          <w:rFonts w:hint="eastAsia"/>
        </w:rPr>
        <w:t>疗程为每周</w:t>
      </w:r>
      <w:r>
        <w:rPr>
          <w:rFonts w:hint="eastAsia"/>
        </w:rPr>
        <w:t>2</w:t>
      </w:r>
      <w:r>
        <w:rPr>
          <w:rFonts w:hint="eastAsia"/>
        </w:rPr>
        <w:t>次，</w:t>
      </w:r>
      <w:r>
        <w:rPr>
          <w:rFonts w:hint="eastAsia"/>
        </w:rPr>
        <w:t>8</w:t>
      </w:r>
      <w:r>
        <w:rPr>
          <w:rFonts w:hint="eastAsia"/>
        </w:rPr>
        <w:t>次为</w:t>
      </w:r>
      <w:r>
        <w:rPr>
          <w:rFonts w:hint="eastAsia"/>
        </w:rPr>
        <w:t>1</w:t>
      </w:r>
      <w:r>
        <w:rPr>
          <w:rFonts w:hint="eastAsia"/>
        </w:rPr>
        <w:t>个疗程</w:t>
      </w:r>
      <w:r>
        <w:rPr>
          <w:rFonts w:hint="eastAsia"/>
        </w:rPr>
        <w:t>,</w:t>
      </w:r>
      <w:r>
        <w:rPr>
          <w:rFonts w:hint="eastAsia"/>
        </w:rPr>
        <w:t>共治疗</w:t>
      </w:r>
      <w:r>
        <w:rPr>
          <w:rFonts w:hint="eastAsia"/>
        </w:rPr>
        <w:t>30</w:t>
      </w:r>
      <w:r>
        <w:rPr>
          <w:rFonts w:hint="eastAsia"/>
        </w:rPr>
        <w:t>次。或隔日治疗</w:t>
      </w:r>
      <w:r>
        <w:rPr>
          <w:rFonts w:hint="eastAsia"/>
        </w:rPr>
        <w:t>1</w:t>
      </w:r>
      <w:r>
        <w:rPr>
          <w:rFonts w:hint="eastAsia"/>
        </w:rPr>
        <w:t>次，</w:t>
      </w:r>
      <w:r>
        <w:rPr>
          <w:rFonts w:hint="eastAsia"/>
        </w:rPr>
        <w:t>15</w:t>
      </w:r>
      <w:r>
        <w:rPr>
          <w:rFonts w:hint="eastAsia"/>
        </w:rPr>
        <w:t>次为一个疗程，连续两个疗程，共</w:t>
      </w:r>
      <w:r>
        <w:rPr>
          <w:rFonts w:hint="eastAsia"/>
        </w:rPr>
        <w:t>30</w:t>
      </w:r>
      <w:r>
        <w:rPr>
          <w:rFonts w:hint="eastAsia"/>
        </w:rPr>
        <w:t>次。</w:t>
      </w:r>
    </w:p>
    <w:p w14:paraId="1424BFC1" w14:textId="77777777" w:rsidR="00604ED8" w:rsidRDefault="00F22D59">
      <w:pPr>
        <w:pStyle w:val="affe"/>
        <w:spacing w:before="120" w:after="120"/>
      </w:pPr>
      <w:r>
        <w:rPr>
          <w:rFonts w:hint="eastAsia"/>
        </w:rPr>
        <w:t>施</w:t>
      </w:r>
      <w:proofErr w:type="gramStart"/>
      <w:r>
        <w:rPr>
          <w:rFonts w:hint="eastAsia"/>
        </w:rPr>
        <w:t>灸</w:t>
      </w:r>
      <w:proofErr w:type="gramEnd"/>
      <w:r>
        <w:rPr>
          <w:rFonts w:hint="eastAsia"/>
        </w:rPr>
        <w:t>后处理</w:t>
      </w:r>
    </w:p>
    <w:p w14:paraId="60DD073C" w14:textId="77777777" w:rsidR="00604ED8" w:rsidRDefault="00F22D59">
      <w:pPr>
        <w:pStyle w:val="afffff"/>
        <w:ind w:firstLine="420"/>
      </w:pPr>
      <w:r>
        <w:rPr>
          <w:rFonts w:hint="eastAsia"/>
        </w:rPr>
        <w:t>施</w:t>
      </w:r>
      <w:proofErr w:type="gramStart"/>
      <w:r>
        <w:rPr>
          <w:rFonts w:hint="eastAsia"/>
        </w:rPr>
        <w:t>灸</w:t>
      </w:r>
      <w:proofErr w:type="gramEnd"/>
      <w:r>
        <w:rPr>
          <w:rFonts w:hint="eastAsia"/>
        </w:rPr>
        <w:t>后，皮肤多有红晕灼热感，不需处理，可自行消失。</w:t>
      </w:r>
    </w:p>
    <w:p w14:paraId="1A6B6483" w14:textId="77777777" w:rsidR="00604ED8" w:rsidRPr="008147DB" w:rsidRDefault="00F22D59">
      <w:pPr>
        <w:pStyle w:val="affd"/>
        <w:spacing w:before="120" w:after="120"/>
      </w:pPr>
      <w:r w:rsidRPr="008147DB">
        <w:rPr>
          <w:rFonts w:hint="eastAsia"/>
        </w:rPr>
        <w:t>意外处理</w:t>
      </w:r>
    </w:p>
    <w:p w14:paraId="24FBB5A8" w14:textId="77777777" w:rsidR="00604ED8" w:rsidRDefault="00F22D59">
      <w:pPr>
        <w:pStyle w:val="affe"/>
        <w:spacing w:before="120" w:after="120"/>
      </w:pPr>
      <w:r>
        <w:rPr>
          <w:rFonts w:hint="eastAsia"/>
        </w:rPr>
        <w:t>水泡</w:t>
      </w:r>
    </w:p>
    <w:p w14:paraId="6774AD1E" w14:textId="77777777" w:rsidR="00604ED8" w:rsidRDefault="00F22D59">
      <w:pPr>
        <w:pStyle w:val="affffffffb"/>
        <w:numPr>
          <w:ilvl w:val="0"/>
          <w:numId w:val="0"/>
        </w:numPr>
        <w:ind w:firstLineChars="200" w:firstLine="420"/>
      </w:pPr>
      <w:proofErr w:type="gramStart"/>
      <w:r>
        <w:rPr>
          <w:rFonts w:hint="eastAsia"/>
        </w:rPr>
        <w:t>灸</w:t>
      </w:r>
      <w:proofErr w:type="gramEnd"/>
      <w:r>
        <w:rPr>
          <w:rFonts w:hint="eastAsia"/>
        </w:rPr>
        <w:t>后如对表皮基底层以上的皮肤组织造成灼伤可发生水肿或水泡。如水泡直径在</w:t>
      </w:r>
      <w:r>
        <w:rPr>
          <w:rFonts w:hint="eastAsia"/>
        </w:rPr>
        <w:t>1cm</w:t>
      </w:r>
      <w:r>
        <w:rPr>
          <w:rFonts w:hint="eastAsia"/>
        </w:rPr>
        <w:t>左右，一般不需处理，待其自行吸收即可；如水泡较大，可用消毒针刺破泡皮放出水泡内容物，并剪去泡皮，暴露被破坏的基底层，涂擦消炎药膏以防止感染，创面的无菌脓液不必清理，直至结痂自愈。</w:t>
      </w:r>
      <w:proofErr w:type="gramStart"/>
      <w:r>
        <w:rPr>
          <w:rFonts w:hint="eastAsia"/>
        </w:rPr>
        <w:t>灸泡皮肤</w:t>
      </w:r>
      <w:proofErr w:type="gramEnd"/>
      <w:r>
        <w:rPr>
          <w:rFonts w:hint="eastAsia"/>
        </w:rPr>
        <w:t>可以在</w:t>
      </w:r>
      <w:r>
        <w:rPr>
          <w:rFonts w:hint="eastAsia"/>
        </w:rPr>
        <w:t>5d-8d</w:t>
      </w:r>
      <w:r>
        <w:rPr>
          <w:rFonts w:hint="eastAsia"/>
        </w:rPr>
        <w:t>内结痂并自动脱落，痊愈后一般不留瘢痕。</w:t>
      </w:r>
    </w:p>
    <w:p w14:paraId="022255DB" w14:textId="77777777" w:rsidR="00604ED8" w:rsidRDefault="00F22D59">
      <w:pPr>
        <w:pStyle w:val="affe"/>
        <w:spacing w:before="120" w:after="120"/>
      </w:pPr>
      <w:r>
        <w:rPr>
          <w:rFonts w:hint="eastAsia"/>
        </w:rPr>
        <w:t>晕</w:t>
      </w:r>
      <w:proofErr w:type="gramStart"/>
      <w:r>
        <w:rPr>
          <w:rFonts w:hint="eastAsia"/>
        </w:rPr>
        <w:t>灸</w:t>
      </w:r>
      <w:proofErr w:type="gramEnd"/>
    </w:p>
    <w:p w14:paraId="7A4472FE" w14:textId="77777777" w:rsidR="00604ED8" w:rsidRDefault="00F22D59">
      <w:pPr>
        <w:pStyle w:val="affffffffb"/>
        <w:numPr>
          <w:ilvl w:val="0"/>
          <w:numId w:val="0"/>
        </w:numPr>
        <w:ind w:firstLineChars="200" w:firstLine="420"/>
      </w:pPr>
      <w:r>
        <w:rPr>
          <w:rFonts w:hint="eastAsia"/>
        </w:rPr>
        <w:t>患者在接受艾</w:t>
      </w:r>
      <w:proofErr w:type="gramStart"/>
      <w:r>
        <w:rPr>
          <w:rFonts w:hint="eastAsia"/>
        </w:rPr>
        <w:t>灸</w:t>
      </w:r>
      <w:proofErr w:type="gramEnd"/>
      <w:r>
        <w:rPr>
          <w:rFonts w:hint="eastAsia"/>
        </w:rPr>
        <w:t>治疗过程中发生晕厥的现象。表现为突然出现头晕目眩、面色苍白、恶心呕吐、汗出、心慌、四肢发凉、血压下降等症状。重者出现神志昏迷、跌</w:t>
      </w:r>
      <w:proofErr w:type="gramStart"/>
      <w:r>
        <w:rPr>
          <w:rFonts w:hint="eastAsia"/>
        </w:rPr>
        <w:t>仆</w:t>
      </w:r>
      <w:proofErr w:type="gramEnd"/>
      <w:r>
        <w:rPr>
          <w:rFonts w:hint="eastAsia"/>
        </w:rPr>
        <w:t>、唇甲青紫、二便失禁、四肢</w:t>
      </w:r>
      <w:proofErr w:type="gramStart"/>
      <w:r>
        <w:rPr>
          <w:rFonts w:hint="eastAsia"/>
        </w:rPr>
        <w:t>厥</w:t>
      </w:r>
      <w:proofErr w:type="gramEnd"/>
      <w:r>
        <w:rPr>
          <w:rFonts w:hint="eastAsia"/>
        </w:rPr>
        <w:t>逆、脉微欲绝。若</w:t>
      </w:r>
      <w:r>
        <w:rPr>
          <w:rFonts w:hint="eastAsia"/>
        </w:rPr>
        <w:t>发生晕</w:t>
      </w:r>
      <w:proofErr w:type="gramStart"/>
      <w:r>
        <w:rPr>
          <w:rFonts w:hint="eastAsia"/>
        </w:rPr>
        <w:t>灸</w:t>
      </w:r>
      <w:proofErr w:type="gramEnd"/>
      <w:r>
        <w:rPr>
          <w:rFonts w:hint="eastAsia"/>
        </w:rPr>
        <w:t>后应立即停止艾炷</w:t>
      </w:r>
      <w:proofErr w:type="gramStart"/>
      <w:r>
        <w:rPr>
          <w:rFonts w:hint="eastAsia"/>
        </w:rPr>
        <w:t>灸</w:t>
      </w:r>
      <w:proofErr w:type="gramEnd"/>
      <w:r>
        <w:rPr>
          <w:rFonts w:hint="eastAsia"/>
        </w:rPr>
        <w:t>，使患者头低位平卧，注意保暖，轻者一般休息片刻，或饮温开水后即可恢复；重者可掐按人中、内关、足三里即可恢复。</w:t>
      </w:r>
    </w:p>
    <w:p w14:paraId="2EFC8292" w14:textId="77777777" w:rsidR="00604ED8" w:rsidRDefault="00F22D59">
      <w:pPr>
        <w:pStyle w:val="affc"/>
        <w:spacing w:before="240" w:after="240"/>
      </w:pPr>
      <w:bookmarkStart w:id="58" w:name="_Toc133402761"/>
      <w:bookmarkStart w:id="59" w:name="_Toc140675516"/>
      <w:r>
        <w:rPr>
          <w:rFonts w:hint="eastAsia"/>
        </w:rPr>
        <w:t>注意事项</w:t>
      </w:r>
      <w:bookmarkEnd w:id="58"/>
      <w:bookmarkEnd w:id="59"/>
    </w:p>
    <w:p w14:paraId="2829F508" w14:textId="77777777" w:rsidR="00604ED8" w:rsidRDefault="00F22D59">
      <w:pPr>
        <w:pStyle w:val="affffffff8"/>
      </w:pPr>
      <w:r>
        <w:rPr>
          <w:rFonts w:hint="eastAsia"/>
        </w:rPr>
        <w:t>注意防治艾灰脱落或艾炷倾倒而烫伤皮肤或烧坏衣被。尤其老年人对温度敏感度低，容易烫伤。艾炷</w:t>
      </w:r>
      <w:proofErr w:type="gramStart"/>
      <w:r>
        <w:rPr>
          <w:rFonts w:hint="eastAsia"/>
        </w:rPr>
        <w:t>灸</w:t>
      </w:r>
      <w:proofErr w:type="gramEnd"/>
      <w:r>
        <w:rPr>
          <w:rFonts w:hint="eastAsia"/>
        </w:rPr>
        <w:t>完毕后，应将剩下的艾炷套入灭火管内或</w:t>
      </w:r>
      <w:proofErr w:type="gramStart"/>
      <w:r>
        <w:rPr>
          <w:rFonts w:hint="eastAsia"/>
        </w:rPr>
        <w:t>将燃头浸入</w:t>
      </w:r>
      <w:proofErr w:type="gramEnd"/>
      <w:r>
        <w:rPr>
          <w:rFonts w:hint="eastAsia"/>
        </w:rPr>
        <w:t>水中，以彻底熄灭，防止再燃。如有绒灰脱落床上，应清扫干净，以免复燃烧坏被褥等物品。</w:t>
      </w:r>
    </w:p>
    <w:p w14:paraId="6CA9ED26" w14:textId="77777777" w:rsidR="00604ED8" w:rsidRDefault="00F22D59">
      <w:pPr>
        <w:pStyle w:val="affffffff8"/>
      </w:pPr>
      <w:r>
        <w:rPr>
          <w:rFonts w:hint="eastAsia"/>
        </w:rPr>
        <w:t>本病病程较长，疗程也可适当延长，如患者依从性差，应重视与患者及其家属的沟通，使其提高对该疾病的重视程度，了解艾炷</w:t>
      </w:r>
      <w:proofErr w:type="gramStart"/>
      <w:r>
        <w:rPr>
          <w:rFonts w:hint="eastAsia"/>
        </w:rPr>
        <w:t>灸</w:t>
      </w:r>
      <w:proofErr w:type="gramEnd"/>
      <w:r>
        <w:rPr>
          <w:rFonts w:hint="eastAsia"/>
        </w:rPr>
        <w:t>的益处，消除恐惧、轻视的心理。</w:t>
      </w:r>
    </w:p>
    <w:p w14:paraId="4DFBC251" w14:textId="77777777" w:rsidR="00604ED8" w:rsidRDefault="00F22D59">
      <w:pPr>
        <w:pStyle w:val="affffffff8"/>
      </w:pPr>
      <w:r>
        <w:rPr>
          <w:rFonts w:hint="eastAsia"/>
        </w:rPr>
        <w:t>运用益</w:t>
      </w:r>
      <w:proofErr w:type="gramStart"/>
      <w:r>
        <w:rPr>
          <w:rFonts w:hint="eastAsia"/>
        </w:rPr>
        <w:t>髓艾炷灸</w:t>
      </w:r>
      <w:proofErr w:type="gramEnd"/>
      <w:r>
        <w:rPr>
          <w:rFonts w:hint="eastAsia"/>
        </w:rPr>
        <w:t>疗法时亦不可忽视基础疾病的治疗，同时应加强日常认知功能锻炼。</w:t>
      </w:r>
    </w:p>
    <w:p w14:paraId="6D09D502" w14:textId="593BC844" w:rsidR="00604ED8" w:rsidRDefault="00F22D59" w:rsidP="008147DB">
      <w:pPr>
        <w:pStyle w:val="affffffff8"/>
      </w:pPr>
      <w:r>
        <w:rPr>
          <w:rFonts w:hint="eastAsia"/>
        </w:rPr>
        <w:t>病程过久或病情过重，如存在脑实质病变、并发症过多、痴呆或合并精神障碍等患者不在本规范“治未病”范畴。</w:t>
      </w:r>
    </w:p>
    <w:p w14:paraId="2D3D92CE" w14:textId="1A380636" w:rsidR="00604ED8" w:rsidRPr="008147DB" w:rsidRDefault="00F22D59" w:rsidP="0057377C">
      <w:pPr>
        <w:pStyle w:val="affc"/>
        <w:spacing w:before="240" w:after="240"/>
      </w:pPr>
      <w:bookmarkStart w:id="60" w:name="_Toc140675517"/>
      <w:r w:rsidRPr="008147DB">
        <w:rPr>
          <w:rFonts w:hint="eastAsia"/>
        </w:rPr>
        <w:t>禁忌症</w:t>
      </w:r>
      <w:bookmarkEnd w:id="60"/>
    </w:p>
    <w:p w14:paraId="2E35C406" w14:textId="7252FE56" w:rsidR="00604ED8" w:rsidRPr="008147DB" w:rsidRDefault="00F22D59" w:rsidP="0057377C">
      <w:pPr>
        <w:pStyle w:val="affffffff8"/>
      </w:pPr>
      <w:r w:rsidRPr="008147DB">
        <w:rPr>
          <w:rFonts w:hint="eastAsia"/>
        </w:rPr>
        <w:t>高热、中暑、高血压危象、急性传染性疾病、精神分裂症等禁</w:t>
      </w:r>
      <w:proofErr w:type="gramStart"/>
      <w:r w:rsidRPr="008147DB">
        <w:rPr>
          <w:rFonts w:hint="eastAsia"/>
        </w:rPr>
        <w:t>灸</w:t>
      </w:r>
      <w:proofErr w:type="gramEnd"/>
      <w:r w:rsidRPr="008147DB">
        <w:rPr>
          <w:rFonts w:hint="eastAsia"/>
        </w:rPr>
        <w:t>。</w:t>
      </w:r>
    </w:p>
    <w:p w14:paraId="5FADF631" w14:textId="5309CD10" w:rsidR="00604ED8" w:rsidRPr="008147DB" w:rsidRDefault="00F22D59" w:rsidP="0057377C">
      <w:pPr>
        <w:pStyle w:val="affffffff8"/>
      </w:pPr>
      <w:r w:rsidRPr="008147DB">
        <w:rPr>
          <w:rFonts w:hint="eastAsia"/>
        </w:rPr>
        <w:t>饥饿、饱食、醉酒、大怒、大惊、过度疲劳、精神极度紧张、极度虚弱者，禁</w:t>
      </w:r>
      <w:proofErr w:type="gramStart"/>
      <w:r w:rsidRPr="008147DB">
        <w:rPr>
          <w:rFonts w:hint="eastAsia"/>
        </w:rPr>
        <w:t>灸</w:t>
      </w:r>
      <w:proofErr w:type="gramEnd"/>
      <w:r w:rsidRPr="008147DB">
        <w:rPr>
          <w:rFonts w:hint="eastAsia"/>
        </w:rPr>
        <w:t>。</w:t>
      </w:r>
    </w:p>
    <w:p w14:paraId="2FCA91BD" w14:textId="3A0CC757" w:rsidR="00604ED8" w:rsidRPr="008147DB" w:rsidRDefault="00F22D59" w:rsidP="0057377C">
      <w:pPr>
        <w:pStyle w:val="affffffff8"/>
      </w:pPr>
      <w:r w:rsidRPr="008147DB">
        <w:rPr>
          <w:rFonts w:hint="eastAsia"/>
        </w:rPr>
        <w:t>皮肤严重过敏或溃疡处禁</w:t>
      </w:r>
      <w:proofErr w:type="gramStart"/>
      <w:r w:rsidRPr="008147DB">
        <w:rPr>
          <w:rFonts w:hint="eastAsia"/>
        </w:rPr>
        <w:t>灸</w:t>
      </w:r>
      <w:proofErr w:type="gramEnd"/>
      <w:r w:rsidRPr="008147DB">
        <w:rPr>
          <w:rFonts w:hint="eastAsia"/>
        </w:rPr>
        <w:t>。</w:t>
      </w:r>
    </w:p>
    <w:p w14:paraId="0945D4A2" w14:textId="174816FF" w:rsidR="00604ED8" w:rsidRPr="008147DB" w:rsidRDefault="00F22D59" w:rsidP="0057377C">
      <w:pPr>
        <w:pStyle w:val="affffffff8"/>
      </w:pPr>
      <w:r w:rsidRPr="008147DB">
        <w:rPr>
          <w:rFonts w:hint="eastAsia"/>
        </w:rPr>
        <w:t>严重糖尿病病人慎</w:t>
      </w:r>
      <w:proofErr w:type="gramStart"/>
      <w:r w:rsidRPr="008147DB">
        <w:rPr>
          <w:rFonts w:hint="eastAsia"/>
        </w:rPr>
        <w:t>灸</w:t>
      </w:r>
      <w:proofErr w:type="gramEnd"/>
      <w:r w:rsidRPr="008147DB">
        <w:rPr>
          <w:rFonts w:hint="eastAsia"/>
        </w:rPr>
        <w:t>。</w:t>
      </w:r>
    </w:p>
    <w:p w14:paraId="56FAFD94" w14:textId="77777777" w:rsidR="00604ED8" w:rsidRDefault="00604ED8">
      <w:pPr>
        <w:pStyle w:val="afffff"/>
        <w:ind w:firstLineChars="0" w:firstLine="0"/>
        <w:rPr>
          <w:color w:val="00B050"/>
        </w:rPr>
      </w:pPr>
    </w:p>
    <w:p w14:paraId="75DEEF7A" w14:textId="77777777" w:rsidR="00604ED8" w:rsidRDefault="00604ED8">
      <w:pPr>
        <w:pStyle w:val="afffff"/>
        <w:ind w:firstLineChars="0" w:firstLine="0"/>
        <w:rPr>
          <w:color w:val="00B050"/>
        </w:rPr>
        <w:sectPr w:rsidR="00604ED8">
          <w:pgSz w:w="11906" w:h="16838"/>
          <w:pgMar w:top="1928" w:right="1134" w:bottom="1134" w:left="1134" w:header="1418" w:footer="1134" w:gutter="284"/>
          <w:pgNumType w:start="1"/>
          <w:cols w:space="425"/>
          <w:formProt w:val="0"/>
          <w:docGrid w:linePitch="312"/>
        </w:sectPr>
      </w:pPr>
    </w:p>
    <w:p w14:paraId="04961DED" w14:textId="77777777" w:rsidR="00604ED8" w:rsidRDefault="00604ED8">
      <w:pPr>
        <w:pStyle w:val="af8"/>
        <w:rPr>
          <w:vanish w:val="0"/>
        </w:rPr>
      </w:pPr>
      <w:bookmarkStart w:id="61" w:name="BookMark5"/>
      <w:bookmarkEnd w:id="25"/>
    </w:p>
    <w:p w14:paraId="0E06B14B" w14:textId="77777777" w:rsidR="00604ED8" w:rsidRDefault="00604ED8">
      <w:pPr>
        <w:pStyle w:val="afe"/>
        <w:rPr>
          <w:vanish w:val="0"/>
        </w:rPr>
      </w:pPr>
    </w:p>
    <w:p w14:paraId="31CC3375" w14:textId="77777777" w:rsidR="00604ED8" w:rsidRDefault="00F22D59">
      <w:pPr>
        <w:pStyle w:val="aff3"/>
        <w:spacing w:after="120"/>
      </w:pPr>
      <w:r>
        <w:br/>
      </w:r>
      <w:bookmarkStart w:id="62" w:name="_Toc133402762"/>
      <w:bookmarkStart w:id="63" w:name="_Toc140675518"/>
      <w:r>
        <w:rPr>
          <w:rFonts w:hint="eastAsia"/>
        </w:rPr>
        <w:t>（资料性）</w:t>
      </w:r>
      <w:r>
        <w:br/>
      </w:r>
      <w:r>
        <w:rPr>
          <w:rFonts w:hint="eastAsia"/>
        </w:rPr>
        <w:t>中医体质判定表</w:t>
      </w:r>
      <w:bookmarkEnd w:id="62"/>
      <w:bookmarkEnd w:id="63"/>
    </w:p>
    <w:p w14:paraId="0BC5B132" w14:textId="74C1B69A" w:rsidR="008147DB" w:rsidRPr="008147DB" w:rsidRDefault="008147DB" w:rsidP="008147DB">
      <w:pPr>
        <w:pStyle w:val="afffff"/>
        <w:ind w:firstLine="420"/>
      </w:pPr>
      <w:r>
        <w:rPr>
          <w:rFonts w:hint="eastAsia"/>
        </w:rPr>
        <w:t>中医</w:t>
      </w:r>
      <w:r w:rsidR="0005094B">
        <w:rPr>
          <w:rFonts w:hint="eastAsia"/>
        </w:rPr>
        <w:t>各类型</w:t>
      </w:r>
      <w:r>
        <w:rPr>
          <w:rFonts w:hint="eastAsia"/>
        </w:rPr>
        <w:t>体质判定见表A</w:t>
      </w:r>
      <w:r>
        <w:t>.1</w:t>
      </w:r>
      <w:r w:rsidR="0057377C">
        <w:rPr>
          <w:rFonts w:hAnsi="宋体" w:hint="eastAsia"/>
        </w:rPr>
        <w:t>～</w:t>
      </w:r>
      <w:r>
        <w:rPr>
          <w:rFonts w:hint="eastAsia"/>
        </w:rPr>
        <w:t>表A.</w:t>
      </w:r>
      <w:r>
        <w:t>9</w:t>
      </w:r>
      <w:r>
        <w:rPr>
          <w:rFonts w:hint="eastAsia"/>
        </w:rPr>
        <w:t>。</w:t>
      </w:r>
    </w:p>
    <w:p w14:paraId="01DEE59A" w14:textId="77777777" w:rsidR="00604ED8" w:rsidRDefault="00F22D59">
      <w:pPr>
        <w:pStyle w:val="aff"/>
        <w:spacing w:before="120" w:after="120"/>
        <w:rPr>
          <w:rFonts w:hAnsi="宋体"/>
        </w:rPr>
      </w:pPr>
      <w:r>
        <w:rPr>
          <w:rFonts w:hint="eastAsia"/>
        </w:rPr>
        <w:t xml:space="preserve"> </w:t>
      </w:r>
      <w:r>
        <w:rPr>
          <w:rFonts w:hint="eastAsia"/>
        </w:rPr>
        <w:t>平和质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1"/>
        <w:gridCol w:w="993"/>
        <w:gridCol w:w="992"/>
        <w:gridCol w:w="850"/>
        <w:gridCol w:w="851"/>
        <w:gridCol w:w="877"/>
      </w:tblGrid>
      <w:tr w:rsidR="00604ED8" w14:paraId="0C477E02" w14:textId="77777777">
        <w:trPr>
          <w:trHeight w:val="146"/>
        </w:trPr>
        <w:tc>
          <w:tcPr>
            <w:tcW w:w="3851" w:type="dxa"/>
            <w:tcBorders>
              <w:top w:val="single" w:sz="8" w:space="0" w:color="auto"/>
              <w:bottom w:val="single" w:sz="8" w:space="0" w:color="auto"/>
            </w:tcBorders>
            <w:shd w:val="clear" w:color="auto" w:fill="auto"/>
            <w:vAlign w:val="center"/>
          </w:tcPr>
          <w:p w14:paraId="5F1AED1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请根据近一年的体验和感觉，回答以下问题</w:t>
            </w:r>
          </w:p>
        </w:tc>
        <w:tc>
          <w:tcPr>
            <w:tcW w:w="993" w:type="dxa"/>
            <w:tcBorders>
              <w:top w:val="single" w:sz="8" w:space="0" w:color="auto"/>
              <w:bottom w:val="single" w:sz="8" w:space="0" w:color="auto"/>
            </w:tcBorders>
            <w:shd w:val="clear" w:color="auto" w:fill="auto"/>
            <w:vAlign w:val="center"/>
          </w:tcPr>
          <w:p w14:paraId="27070C7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没</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有</w:t>
            </w:r>
          </w:p>
          <w:p w14:paraId="5474F72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（根本不）</w:t>
            </w:r>
          </w:p>
        </w:tc>
        <w:tc>
          <w:tcPr>
            <w:tcW w:w="992" w:type="dxa"/>
            <w:tcBorders>
              <w:top w:val="single" w:sz="8" w:space="0" w:color="auto"/>
              <w:bottom w:val="single" w:sz="8" w:space="0" w:color="auto"/>
            </w:tcBorders>
            <w:shd w:val="clear" w:color="auto" w:fill="auto"/>
            <w:vAlign w:val="center"/>
          </w:tcPr>
          <w:p w14:paraId="263B9F6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很</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少</w:t>
            </w:r>
          </w:p>
          <w:p w14:paraId="585E869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（有一点）</w:t>
            </w:r>
          </w:p>
        </w:tc>
        <w:tc>
          <w:tcPr>
            <w:tcW w:w="850" w:type="dxa"/>
            <w:tcBorders>
              <w:top w:val="single" w:sz="8" w:space="0" w:color="auto"/>
              <w:bottom w:val="single" w:sz="8" w:space="0" w:color="auto"/>
            </w:tcBorders>
            <w:shd w:val="clear" w:color="auto" w:fill="auto"/>
            <w:vAlign w:val="center"/>
          </w:tcPr>
          <w:p w14:paraId="3D5DF85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有</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时</w:t>
            </w:r>
          </w:p>
          <w:p w14:paraId="590DF9C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（有些）</w:t>
            </w:r>
          </w:p>
        </w:tc>
        <w:tc>
          <w:tcPr>
            <w:tcW w:w="851" w:type="dxa"/>
            <w:tcBorders>
              <w:top w:val="single" w:sz="8" w:space="0" w:color="auto"/>
              <w:bottom w:val="single" w:sz="8" w:space="0" w:color="auto"/>
            </w:tcBorders>
            <w:shd w:val="clear" w:color="auto" w:fill="auto"/>
            <w:vAlign w:val="center"/>
          </w:tcPr>
          <w:p w14:paraId="08331F28" w14:textId="77777777" w:rsidR="00604ED8" w:rsidRDefault="00F22D59">
            <w:pPr>
              <w:pStyle w:val="afffb"/>
              <w:spacing w:line="240" w:lineRule="auto"/>
              <w:jc w:val="center"/>
              <w:rPr>
                <w:rFonts w:ascii="仿宋_GB2312" w:hAnsi="仿宋_GB2312" w:cs="宋体" w:hint="eastAsia"/>
                <w:sz w:val="18"/>
              </w:rPr>
            </w:pPr>
            <w:r>
              <w:rPr>
                <w:rFonts w:ascii="仿宋_GB2312" w:hAnsi="仿宋_GB2312" w:cs="宋体"/>
                <w:sz w:val="18"/>
              </w:rPr>
              <w:t>经常</w:t>
            </w:r>
          </w:p>
          <w:p w14:paraId="2C3F044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（相当）</w:t>
            </w:r>
          </w:p>
        </w:tc>
        <w:tc>
          <w:tcPr>
            <w:tcW w:w="877" w:type="dxa"/>
            <w:tcBorders>
              <w:top w:val="single" w:sz="8" w:space="0" w:color="auto"/>
              <w:bottom w:val="single" w:sz="8" w:space="0" w:color="auto"/>
            </w:tcBorders>
            <w:shd w:val="clear" w:color="auto" w:fill="auto"/>
            <w:vAlign w:val="center"/>
          </w:tcPr>
          <w:p w14:paraId="08948505" w14:textId="77777777" w:rsidR="00604ED8" w:rsidRDefault="00F22D59">
            <w:pPr>
              <w:pStyle w:val="afffb"/>
              <w:spacing w:line="240" w:lineRule="auto"/>
              <w:jc w:val="center"/>
              <w:rPr>
                <w:rFonts w:ascii="仿宋_GB2312" w:hAnsi="仿宋_GB2312" w:cs="宋体" w:hint="eastAsia"/>
                <w:sz w:val="18"/>
              </w:rPr>
            </w:pPr>
            <w:r>
              <w:rPr>
                <w:rFonts w:ascii="仿宋_GB2312" w:hAnsi="仿宋_GB2312" w:cs="宋体"/>
                <w:sz w:val="18"/>
              </w:rPr>
              <w:t>总是</w:t>
            </w:r>
          </w:p>
          <w:p w14:paraId="44BFC72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（非常）</w:t>
            </w:r>
          </w:p>
        </w:tc>
      </w:tr>
      <w:tr w:rsidR="00604ED8" w14:paraId="69219BE8" w14:textId="77777777">
        <w:trPr>
          <w:trHeight w:val="291"/>
        </w:trPr>
        <w:tc>
          <w:tcPr>
            <w:tcW w:w="3851" w:type="dxa"/>
            <w:tcBorders>
              <w:top w:val="single" w:sz="8" w:space="0" w:color="auto"/>
            </w:tcBorders>
            <w:shd w:val="clear" w:color="auto" w:fill="auto"/>
            <w:vAlign w:val="center"/>
          </w:tcPr>
          <w:p w14:paraId="2DB9C29B" w14:textId="77777777" w:rsidR="00604ED8" w:rsidRDefault="00F22D59">
            <w:pPr>
              <w:pStyle w:val="afffb"/>
              <w:spacing w:line="240" w:lineRule="auto"/>
              <w:rPr>
                <w:rFonts w:ascii="仿宋_GB2312" w:hAnsi="宋体" w:cs="宋体"/>
                <w:sz w:val="18"/>
              </w:rPr>
            </w:pPr>
            <w:r>
              <w:rPr>
                <w:rFonts w:ascii="仿宋_GB2312" w:hAnsi="仿宋_GB2312" w:cs="宋体"/>
                <w:sz w:val="18"/>
              </w:rPr>
              <w:t>您精力充沛吗？</w:t>
            </w:r>
          </w:p>
        </w:tc>
        <w:tc>
          <w:tcPr>
            <w:tcW w:w="993" w:type="dxa"/>
            <w:tcBorders>
              <w:top w:val="single" w:sz="8" w:space="0" w:color="auto"/>
            </w:tcBorders>
            <w:shd w:val="clear" w:color="auto" w:fill="auto"/>
            <w:vAlign w:val="center"/>
          </w:tcPr>
          <w:p w14:paraId="4A6B90C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tcBorders>
              <w:top w:val="single" w:sz="8" w:space="0" w:color="auto"/>
            </w:tcBorders>
            <w:shd w:val="clear" w:color="auto" w:fill="auto"/>
            <w:vAlign w:val="center"/>
          </w:tcPr>
          <w:p w14:paraId="1B9DB4F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tcBorders>
              <w:top w:val="single" w:sz="8" w:space="0" w:color="auto"/>
            </w:tcBorders>
            <w:shd w:val="clear" w:color="auto" w:fill="auto"/>
            <w:vAlign w:val="center"/>
          </w:tcPr>
          <w:p w14:paraId="0C33B0E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51" w:type="dxa"/>
            <w:tcBorders>
              <w:top w:val="single" w:sz="8" w:space="0" w:color="auto"/>
            </w:tcBorders>
            <w:shd w:val="clear" w:color="auto" w:fill="auto"/>
            <w:vAlign w:val="center"/>
          </w:tcPr>
          <w:p w14:paraId="3615A97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77" w:type="dxa"/>
            <w:tcBorders>
              <w:top w:val="single" w:sz="8" w:space="0" w:color="auto"/>
            </w:tcBorders>
            <w:shd w:val="clear" w:color="auto" w:fill="auto"/>
            <w:vAlign w:val="center"/>
          </w:tcPr>
          <w:p w14:paraId="781217A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0FC706F7" w14:textId="77777777">
        <w:trPr>
          <w:trHeight w:val="275"/>
        </w:trPr>
        <w:tc>
          <w:tcPr>
            <w:tcW w:w="3851" w:type="dxa"/>
            <w:shd w:val="clear" w:color="auto" w:fill="auto"/>
            <w:vAlign w:val="center"/>
          </w:tcPr>
          <w:p w14:paraId="49670F70"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疲乏吗？</w:t>
            </w:r>
          </w:p>
        </w:tc>
        <w:tc>
          <w:tcPr>
            <w:tcW w:w="993" w:type="dxa"/>
            <w:shd w:val="clear" w:color="auto" w:fill="auto"/>
            <w:vAlign w:val="center"/>
          </w:tcPr>
          <w:p w14:paraId="11C814B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c>
          <w:tcPr>
            <w:tcW w:w="992" w:type="dxa"/>
            <w:shd w:val="clear" w:color="auto" w:fill="auto"/>
            <w:vAlign w:val="center"/>
          </w:tcPr>
          <w:p w14:paraId="43CF0F2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50" w:type="dxa"/>
            <w:shd w:val="clear" w:color="auto" w:fill="auto"/>
            <w:vAlign w:val="center"/>
          </w:tcPr>
          <w:p w14:paraId="7984921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51" w:type="dxa"/>
            <w:shd w:val="clear" w:color="auto" w:fill="auto"/>
            <w:vAlign w:val="center"/>
          </w:tcPr>
          <w:p w14:paraId="6DE4AD0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77" w:type="dxa"/>
            <w:shd w:val="clear" w:color="auto" w:fill="auto"/>
            <w:vAlign w:val="center"/>
          </w:tcPr>
          <w:p w14:paraId="78CDF1E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r>
      <w:tr w:rsidR="00604ED8" w14:paraId="13BCE47E" w14:textId="77777777">
        <w:trPr>
          <w:trHeight w:val="275"/>
        </w:trPr>
        <w:tc>
          <w:tcPr>
            <w:tcW w:w="3851" w:type="dxa"/>
            <w:shd w:val="clear" w:color="auto" w:fill="auto"/>
            <w:vAlign w:val="center"/>
          </w:tcPr>
          <w:p w14:paraId="6162DA91" w14:textId="77777777" w:rsidR="00604ED8" w:rsidRDefault="00F22D59">
            <w:pPr>
              <w:pStyle w:val="afffb"/>
              <w:spacing w:line="240" w:lineRule="auto"/>
              <w:rPr>
                <w:rFonts w:ascii="仿宋_GB2312" w:hAnsi="宋体" w:cs="宋体"/>
                <w:sz w:val="18"/>
              </w:rPr>
            </w:pPr>
            <w:r>
              <w:rPr>
                <w:rFonts w:ascii="仿宋_GB2312" w:hAnsi="仿宋_GB2312" w:cs="宋体"/>
                <w:sz w:val="18"/>
              </w:rPr>
              <w:t>您说话声音低弱无力吗？</w:t>
            </w:r>
          </w:p>
        </w:tc>
        <w:tc>
          <w:tcPr>
            <w:tcW w:w="993" w:type="dxa"/>
            <w:shd w:val="clear" w:color="auto" w:fill="auto"/>
            <w:vAlign w:val="center"/>
          </w:tcPr>
          <w:p w14:paraId="2867C64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c>
          <w:tcPr>
            <w:tcW w:w="992" w:type="dxa"/>
            <w:shd w:val="clear" w:color="auto" w:fill="auto"/>
            <w:vAlign w:val="center"/>
          </w:tcPr>
          <w:p w14:paraId="302EE80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50" w:type="dxa"/>
            <w:shd w:val="clear" w:color="auto" w:fill="auto"/>
            <w:vAlign w:val="center"/>
          </w:tcPr>
          <w:p w14:paraId="1287A0D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51" w:type="dxa"/>
            <w:shd w:val="clear" w:color="auto" w:fill="auto"/>
            <w:vAlign w:val="center"/>
          </w:tcPr>
          <w:p w14:paraId="78324B9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77" w:type="dxa"/>
            <w:shd w:val="clear" w:color="auto" w:fill="auto"/>
            <w:vAlign w:val="center"/>
          </w:tcPr>
          <w:p w14:paraId="3C89F65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r>
      <w:tr w:rsidR="00604ED8" w14:paraId="10D1926F" w14:textId="77777777">
        <w:trPr>
          <w:trHeight w:val="259"/>
        </w:trPr>
        <w:tc>
          <w:tcPr>
            <w:tcW w:w="3851" w:type="dxa"/>
            <w:shd w:val="clear" w:color="auto" w:fill="auto"/>
            <w:vAlign w:val="center"/>
          </w:tcPr>
          <w:p w14:paraId="50966AAC" w14:textId="77777777" w:rsidR="00604ED8" w:rsidRDefault="00F22D59">
            <w:pPr>
              <w:pStyle w:val="afffb"/>
              <w:spacing w:line="240" w:lineRule="auto"/>
              <w:rPr>
                <w:rFonts w:ascii="仿宋_GB2312" w:hAnsi="宋体" w:cs="宋体"/>
                <w:sz w:val="18"/>
              </w:rPr>
            </w:pPr>
            <w:r>
              <w:rPr>
                <w:rFonts w:ascii="仿宋_GB2312" w:hAnsi="仿宋_GB2312" w:cs="宋体"/>
                <w:sz w:val="18"/>
              </w:rPr>
              <w:t>您感到闷闷不乐、情绪低沉吗？</w:t>
            </w:r>
          </w:p>
        </w:tc>
        <w:tc>
          <w:tcPr>
            <w:tcW w:w="993" w:type="dxa"/>
            <w:shd w:val="clear" w:color="auto" w:fill="auto"/>
            <w:vAlign w:val="center"/>
          </w:tcPr>
          <w:p w14:paraId="35872B7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c>
          <w:tcPr>
            <w:tcW w:w="992" w:type="dxa"/>
            <w:shd w:val="clear" w:color="auto" w:fill="auto"/>
            <w:vAlign w:val="center"/>
          </w:tcPr>
          <w:p w14:paraId="1D9B4C0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50" w:type="dxa"/>
            <w:shd w:val="clear" w:color="auto" w:fill="auto"/>
            <w:vAlign w:val="center"/>
          </w:tcPr>
          <w:p w14:paraId="69C13DB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51" w:type="dxa"/>
            <w:shd w:val="clear" w:color="auto" w:fill="auto"/>
            <w:vAlign w:val="center"/>
          </w:tcPr>
          <w:p w14:paraId="3568F7F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77" w:type="dxa"/>
            <w:shd w:val="clear" w:color="auto" w:fill="auto"/>
            <w:vAlign w:val="center"/>
          </w:tcPr>
          <w:p w14:paraId="16FD5C7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r>
      <w:tr w:rsidR="00604ED8" w14:paraId="41FCFE89" w14:textId="77777777">
        <w:trPr>
          <w:trHeight w:val="243"/>
        </w:trPr>
        <w:tc>
          <w:tcPr>
            <w:tcW w:w="3851" w:type="dxa"/>
            <w:shd w:val="clear" w:color="auto" w:fill="auto"/>
            <w:vAlign w:val="center"/>
          </w:tcPr>
          <w:p w14:paraId="52EB6532" w14:textId="77777777" w:rsidR="00604ED8" w:rsidRDefault="00F22D59">
            <w:pPr>
              <w:pStyle w:val="afffb"/>
              <w:spacing w:line="240" w:lineRule="auto"/>
              <w:rPr>
                <w:rFonts w:ascii="仿宋_GB2312" w:hAnsi="宋体" w:cs="宋体"/>
                <w:sz w:val="18"/>
              </w:rPr>
            </w:pPr>
            <w:r>
              <w:rPr>
                <w:rFonts w:ascii="仿宋_GB2312" w:hAnsi="仿宋_GB2312" w:cs="宋体"/>
                <w:sz w:val="18"/>
              </w:rPr>
              <w:t>您比一般人耐受不了寒冷</w:t>
            </w:r>
            <w:r>
              <w:rPr>
                <w:rFonts w:ascii="仿宋_GB2312" w:hAnsi="仿宋_GB2312" w:cs="宋体"/>
                <w:sz w:val="18"/>
              </w:rPr>
              <w:t>(</w:t>
            </w:r>
            <w:r>
              <w:rPr>
                <w:rFonts w:ascii="仿宋_GB2312" w:hAnsi="仿宋_GB2312" w:cs="宋体"/>
                <w:sz w:val="18"/>
              </w:rPr>
              <w:t>冬天的寒冷，夏天的冷空调、电扇等</w:t>
            </w:r>
            <w:r>
              <w:rPr>
                <w:rFonts w:ascii="仿宋_GB2312" w:hAnsi="仿宋_GB2312" w:cs="宋体"/>
                <w:sz w:val="18"/>
              </w:rPr>
              <w:t>)</w:t>
            </w:r>
            <w:r>
              <w:rPr>
                <w:rFonts w:ascii="仿宋_GB2312" w:hAnsi="仿宋_GB2312" w:cs="宋体"/>
                <w:sz w:val="18"/>
              </w:rPr>
              <w:t>吗？</w:t>
            </w:r>
          </w:p>
        </w:tc>
        <w:tc>
          <w:tcPr>
            <w:tcW w:w="993" w:type="dxa"/>
            <w:shd w:val="clear" w:color="auto" w:fill="auto"/>
            <w:vAlign w:val="center"/>
          </w:tcPr>
          <w:p w14:paraId="2B9603D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c>
          <w:tcPr>
            <w:tcW w:w="992" w:type="dxa"/>
            <w:shd w:val="clear" w:color="auto" w:fill="auto"/>
            <w:vAlign w:val="center"/>
          </w:tcPr>
          <w:p w14:paraId="351DE5F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50" w:type="dxa"/>
            <w:shd w:val="clear" w:color="auto" w:fill="auto"/>
            <w:vAlign w:val="center"/>
          </w:tcPr>
          <w:p w14:paraId="570BD13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51" w:type="dxa"/>
            <w:shd w:val="clear" w:color="auto" w:fill="auto"/>
            <w:vAlign w:val="center"/>
          </w:tcPr>
          <w:p w14:paraId="7B6592A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77" w:type="dxa"/>
            <w:shd w:val="clear" w:color="auto" w:fill="auto"/>
            <w:vAlign w:val="center"/>
          </w:tcPr>
          <w:p w14:paraId="02B7030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r>
      <w:tr w:rsidR="00604ED8" w14:paraId="0695B0D1" w14:textId="77777777">
        <w:trPr>
          <w:trHeight w:val="243"/>
        </w:trPr>
        <w:tc>
          <w:tcPr>
            <w:tcW w:w="3851" w:type="dxa"/>
            <w:shd w:val="clear" w:color="auto" w:fill="auto"/>
            <w:vAlign w:val="center"/>
          </w:tcPr>
          <w:p w14:paraId="21BDAE6E" w14:textId="77777777" w:rsidR="00604ED8" w:rsidRDefault="00F22D59">
            <w:pPr>
              <w:pStyle w:val="afffb"/>
              <w:spacing w:line="240" w:lineRule="auto"/>
              <w:rPr>
                <w:rFonts w:ascii="仿宋_GB2312" w:hAnsi="宋体" w:cs="宋体"/>
                <w:sz w:val="18"/>
              </w:rPr>
            </w:pPr>
            <w:r>
              <w:rPr>
                <w:rFonts w:ascii="仿宋_GB2312" w:hAnsi="仿宋_GB2312" w:cs="宋体"/>
                <w:sz w:val="18"/>
              </w:rPr>
              <w:t>您能适应外界自然和社会环境的变化吗？</w:t>
            </w:r>
          </w:p>
        </w:tc>
        <w:tc>
          <w:tcPr>
            <w:tcW w:w="993" w:type="dxa"/>
            <w:shd w:val="clear" w:color="auto" w:fill="auto"/>
            <w:vAlign w:val="center"/>
          </w:tcPr>
          <w:p w14:paraId="04D9889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8596EB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09F8E08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51" w:type="dxa"/>
            <w:shd w:val="clear" w:color="auto" w:fill="auto"/>
            <w:vAlign w:val="center"/>
          </w:tcPr>
          <w:p w14:paraId="2BCAA5E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77" w:type="dxa"/>
            <w:shd w:val="clear" w:color="auto" w:fill="auto"/>
            <w:vAlign w:val="center"/>
          </w:tcPr>
          <w:p w14:paraId="184ABF3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208AF262" w14:textId="77777777">
        <w:trPr>
          <w:trHeight w:val="243"/>
        </w:trPr>
        <w:tc>
          <w:tcPr>
            <w:tcW w:w="3851" w:type="dxa"/>
            <w:shd w:val="clear" w:color="auto" w:fill="auto"/>
            <w:vAlign w:val="center"/>
          </w:tcPr>
          <w:p w14:paraId="37ACF8A0"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失眠吗？</w:t>
            </w:r>
          </w:p>
        </w:tc>
        <w:tc>
          <w:tcPr>
            <w:tcW w:w="993" w:type="dxa"/>
            <w:shd w:val="clear" w:color="auto" w:fill="auto"/>
            <w:vAlign w:val="center"/>
          </w:tcPr>
          <w:p w14:paraId="01CADC8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c>
          <w:tcPr>
            <w:tcW w:w="992" w:type="dxa"/>
            <w:shd w:val="clear" w:color="auto" w:fill="auto"/>
            <w:vAlign w:val="center"/>
          </w:tcPr>
          <w:p w14:paraId="5E7B0F0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50" w:type="dxa"/>
            <w:shd w:val="clear" w:color="auto" w:fill="auto"/>
            <w:vAlign w:val="center"/>
          </w:tcPr>
          <w:p w14:paraId="31FCF75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51" w:type="dxa"/>
            <w:shd w:val="clear" w:color="auto" w:fill="auto"/>
            <w:vAlign w:val="center"/>
          </w:tcPr>
          <w:p w14:paraId="50A95CA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77" w:type="dxa"/>
            <w:shd w:val="clear" w:color="auto" w:fill="auto"/>
            <w:vAlign w:val="center"/>
          </w:tcPr>
          <w:p w14:paraId="0C547EA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r>
      <w:tr w:rsidR="00604ED8" w14:paraId="3FD982D2" w14:textId="77777777">
        <w:trPr>
          <w:trHeight w:val="227"/>
        </w:trPr>
        <w:tc>
          <w:tcPr>
            <w:tcW w:w="3851" w:type="dxa"/>
            <w:shd w:val="clear" w:color="auto" w:fill="auto"/>
            <w:vAlign w:val="center"/>
          </w:tcPr>
          <w:p w14:paraId="0D8151CD"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忘事（健忘）吗？</w:t>
            </w:r>
          </w:p>
        </w:tc>
        <w:tc>
          <w:tcPr>
            <w:tcW w:w="993" w:type="dxa"/>
            <w:shd w:val="clear" w:color="auto" w:fill="auto"/>
            <w:vAlign w:val="center"/>
          </w:tcPr>
          <w:p w14:paraId="352BE1C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c>
          <w:tcPr>
            <w:tcW w:w="992" w:type="dxa"/>
            <w:shd w:val="clear" w:color="auto" w:fill="auto"/>
            <w:vAlign w:val="center"/>
          </w:tcPr>
          <w:p w14:paraId="6F81E4B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50" w:type="dxa"/>
            <w:shd w:val="clear" w:color="auto" w:fill="auto"/>
            <w:vAlign w:val="center"/>
          </w:tcPr>
          <w:p w14:paraId="652F19C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51" w:type="dxa"/>
            <w:shd w:val="clear" w:color="auto" w:fill="auto"/>
            <w:vAlign w:val="center"/>
          </w:tcPr>
          <w:p w14:paraId="5AFC485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77" w:type="dxa"/>
            <w:shd w:val="clear" w:color="auto" w:fill="auto"/>
            <w:vAlign w:val="center"/>
          </w:tcPr>
          <w:p w14:paraId="1B70578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r>
      <w:tr w:rsidR="00604ED8" w14:paraId="42D682A3" w14:textId="77777777">
        <w:trPr>
          <w:trHeight w:val="307"/>
        </w:trPr>
        <w:tc>
          <w:tcPr>
            <w:tcW w:w="8414" w:type="dxa"/>
            <w:gridSpan w:val="6"/>
            <w:tcBorders>
              <w:bottom w:val="single" w:sz="8" w:space="0" w:color="auto"/>
            </w:tcBorders>
            <w:shd w:val="clear" w:color="auto" w:fill="auto"/>
            <w:vAlign w:val="center"/>
          </w:tcPr>
          <w:p w14:paraId="167C8A68" w14:textId="77777777" w:rsidR="00604ED8" w:rsidRDefault="00F22D59">
            <w:pPr>
              <w:pStyle w:val="afffb"/>
              <w:spacing w:line="240" w:lineRule="auto"/>
              <w:rPr>
                <w:rFonts w:ascii="仿宋_GB2312" w:hAnsi="宋体" w:cs="宋体"/>
                <w:sz w:val="18"/>
              </w:rPr>
            </w:pPr>
            <w:r>
              <w:rPr>
                <w:rFonts w:ascii="仿宋_GB2312" w:hAnsi="仿宋_GB2312" w:cs="宋体"/>
                <w:sz w:val="18"/>
              </w:rPr>
              <w:t>判断结果：是</w:t>
            </w:r>
            <w:r>
              <w:rPr>
                <w:rFonts w:ascii="仿宋_GB2312" w:hAnsi="仿宋_GB2312" w:cs="宋体"/>
                <w:sz w:val="18"/>
              </w:rPr>
              <w:t xml:space="preserve">□ </w:t>
            </w:r>
            <w:r>
              <w:rPr>
                <w:rFonts w:ascii="仿宋_GB2312" w:hAnsi="仿宋_GB2312" w:cs="宋体"/>
                <w:sz w:val="18"/>
              </w:rPr>
              <w:t>倾向是</w:t>
            </w:r>
            <w:r>
              <w:rPr>
                <w:rFonts w:ascii="仿宋_GB2312" w:hAnsi="仿宋_GB2312" w:cs="宋体"/>
                <w:sz w:val="18"/>
              </w:rPr>
              <w:t xml:space="preserve">□ </w:t>
            </w:r>
            <w:r>
              <w:rPr>
                <w:rFonts w:ascii="仿宋_GB2312" w:hAnsi="仿宋_GB2312" w:cs="宋体"/>
                <w:sz w:val="18"/>
              </w:rPr>
              <w:t>否</w:t>
            </w:r>
            <w:r>
              <w:rPr>
                <w:rFonts w:ascii="仿宋_GB2312" w:hAnsi="仿宋_GB2312" w:cs="宋体"/>
                <w:sz w:val="18"/>
              </w:rPr>
              <w:t>□</w:t>
            </w:r>
          </w:p>
        </w:tc>
      </w:tr>
    </w:tbl>
    <w:p w14:paraId="3A5E6C4D" w14:textId="77777777" w:rsidR="00604ED8" w:rsidRDefault="00F22D59">
      <w:pPr>
        <w:pStyle w:val="afffb"/>
        <w:spacing w:line="0" w:lineRule="atLeast"/>
        <w:jc w:val="center"/>
        <w:rPr>
          <w:rFonts w:ascii="仿宋_GB2312" w:hAnsi="宋体" w:cs="宋体"/>
          <w:b/>
          <w:sz w:val="30"/>
          <w:szCs w:val="30"/>
        </w:rPr>
      </w:pPr>
      <w:r>
        <w:rPr>
          <w:rFonts w:ascii="仿宋_GB2312" w:hAnsi="宋体" w:cs="宋体"/>
          <w:b/>
          <w:sz w:val="30"/>
          <w:szCs w:val="30"/>
        </w:rPr>
        <w:t xml:space="preserve"> </w:t>
      </w:r>
    </w:p>
    <w:p w14:paraId="536D8B95" w14:textId="77777777" w:rsidR="00604ED8" w:rsidRDefault="00F22D59">
      <w:pPr>
        <w:pStyle w:val="aff"/>
        <w:spacing w:before="120" w:after="120"/>
        <w:rPr>
          <w:rFonts w:hAnsi="宋体"/>
        </w:rPr>
      </w:pPr>
      <w:r>
        <w:rPr>
          <w:rFonts w:hint="eastAsia"/>
        </w:rPr>
        <w:t xml:space="preserve"> </w:t>
      </w:r>
      <w:r>
        <w:rPr>
          <w:rFonts w:hint="eastAsia"/>
        </w:rPr>
        <w:t>气虚质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1"/>
        <w:gridCol w:w="993"/>
        <w:gridCol w:w="992"/>
        <w:gridCol w:w="850"/>
        <w:gridCol w:w="842"/>
        <w:gridCol w:w="886"/>
      </w:tblGrid>
      <w:tr w:rsidR="00604ED8" w14:paraId="31795EA2" w14:textId="77777777">
        <w:trPr>
          <w:trHeight w:val="146"/>
        </w:trPr>
        <w:tc>
          <w:tcPr>
            <w:tcW w:w="3851" w:type="dxa"/>
            <w:tcBorders>
              <w:top w:val="single" w:sz="8" w:space="0" w:color="auto"/>
              <w:bottom w:val="single" w:sz="8" w:space="0" w:color="auto"/>
            </w:tcBorders>
            <w:shd w:val="clear" w:color="auto" w:fill="auto"/>
            <w:vAlign w:val="center"/>
          </w:tcPr>
          <w:p w14:paraId="2C90A32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请根据近一年的体验和感觉，回答以下问题</w:t>
            </w:r>
          </w:p>
        </w:tc>
        <w:tc>
          <w:tcPr>
            <w:tcW w:w="993" w:type="dxa"/>
            <w:tcBorders>
              <w:top w:val="single" w:sz="8" w:space="0" w:color="auto"/>
              <w:bottom w:val="single" w:sz="8" w:space="0" w:color="auto"/>
            </w:tcBorders>
            <w:shd w:val="clear" w:color="auto" w:fill="auto"/>
            <w:vAlign w:val="center"/>
          </w:tcPr>
          <w:p w14:paraId="43CFE8B5" w14:textId="77777777" w:rsidR="00604ED8" w:rsidRDefault="00F22D59">
            <w:pPr>
              <w:pStyle w:val="afffb"/>
              <w:spacing w:line="240" w:lineRule="auto"/>
              <w:ind w:firstLineChars="100" w:firstLine="180"/>
              <w:rPr>
                <w:rFonts w:ascii="仿宋_GB2312" w:hAnsi="宋体" w:cs="宋体"/>
                <w:sz w:val="18"/>
              </w:rPr>
            </w:pPr>
            <w:r>
              <w:rPr>
                <w:rFonts w:ascii="仿宋_GB2312" w:hAnsi="仿宋_GB2312" w:cs="宋体"/>
                <w:sz w:val="18"/>
              </w:rPr>
              <w:t>没</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有</w:t>
            </w:r>
          </w:p>
          <w:p w14:paraId="1A1F43EB" w14:textId="77777777" w:rsidR="00604ED8" w:rsidRDefault="00F22D59">
            <w:pPr>
              <w:pStyle w:val="afffb"/>
              <w:spacing w:line="240" w:lineRule="auto"/>
              <w:ind w:firstLineChars="50" w:firstLine="90"/>
              <w:rPr>
                <w:rFonts w:ascii="仿宋_GB2312" w:hAnsi="宋体" w:cs="宋体"/>
                <w:sz w:val="18"/>
              </w:rPr>
            </w:pPr>
            <w:r>
              <w:rPr>
                <w:rFonts w:ascii="仿宋_GB2312" w:hAnsi="仿宋_GB2312" w:cs="宋体"/>
                <w:sz w:val="18"/>
              </w:rPr>
              <w:t>（根本不）</w:t>
            </w:r>
          </w:p>
        </w:tc>
        <w:tc>
          <w:tcPr>
            <w:tcW w:w="992" w:type="dxa"/>
            <w:tcBorders>
              <w:top w:val="single" w:sz="8" w:space="0" w:color="auto"/>
              <w:bottom w:val="single" w:sz="8" w:space="0" w:color="auto"/>
            </w:tcBorders>
            <w:shd w:val="clear" w:color="auto" w:fill="auto"/>
            <w:vAlign w:val="center"/>
          </w:tcPr>
          <w:p w14:paraId="3C7D51E2" w14:textId="77777777" w:rsidR="00604ED8" w:rsidRDefault="00F22D59">
            <w:pPr>
              <w:pStyle w:val="afffb"/>
              <w:spacing w:line="240" w:lineRule="auto"/>
              <w:ind w:firstLineChars="100" w:firstLine="180"/>
              <w:rPr>
                <w:rFonts w:ascii="仿宋_GB2312" w:hAnsi="宋体" w:cs="宋体"/>
                <w:sz w:val="18"/>
              </w:rPr>
            </w:pPr>
            <w:r>
              <w:rPr>
                <w:rFonts w:ascii="仿宋_GB2312" w:hAnsi="仿宋_GB2312" w:cs="宋体"/>
                <w:sz w:val="18"/>
              </w:rPr>
              <w:t>很</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少</w:t>
            </w:r>
          </w:p>
          <w:p w14:paraId="2EBB17D4" w14:textId="77777777" w:rsidR="00604ED8" w:rsidRDefault="00F22D59">
            <w:pPr>
              <w:pStyle w:val="afffb"/>
              <w:spacing w:line="240" w:lineRule="auto"/>
              <w:rPr>
                <w:rFonts w:ascii="仿宋_GB2312" w:hAnsi="宋体" w:cs="宋体"/>
                <w:sz w:val="18"/>
              </w:rPr>
            </w:pPr>
            <w:r>
              <w:rPr>
                <w:rFonts w:ascii="仿宋_GB2312" w:hAnsi="仿宋_GB2312" w:cs="宋体"/>
                <w:sz w:val="18"/>
              </w:rPr>
              <w:t>（有一点）</w:t>
            </w:r>
          </w:p>
        </w:tc>
        <w:tc>
          <w:tcPr>
            <w:tcW w:w="850" w:type="dxa"/>
            <w:tcBorders>
              <w:top w:val="single" w:sz="8" w:space="0" w:color="auto"/>
              <w:bottom w:val="single" w:sz="8" w:space="0" w:color="auto"/>
            </w:tcBorders>
            <w:shd w:val="clear" w:color="auto" w:fill="auto"/>
            <w:vAlign w:val="center"/>
          </w:tcPr>
          <w:p w14:paraId="5A8DF9DA" w14:textId="77777777" w:rsidR="00604ED8" w:rsidRDefault="00F22D59">
            <w:pPr>
              <w:pStyle w:val="afffb"/>
              <w:spacing w:line="240" w:lineRule="auto"/>
              <w:ind w:firstLineChars="50" w:firstLine="90"/>
              <w:rPr>
                <w:rFonts w:ascii="仿宋_GB2312" w:hAnsi="宋体" w:cs="宋体"/>
                <w:sz w:val="18"/>
              </w:rPr>
            </w:pPr>
            <w:r>
              <w:rPr>
                <w:rFonts w:ascii="仿宋_GB2312" w:hAnsi="仿宋_GB2312" w:cs="宋体"/>
                <w:sz w:val="18"/>
              </w:rPr>
              <w:t>有</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时</w:t>
            </w:r>
          </w:p>
          <w:p w14:paraId="13B7183C" w14:textId="77777777" w:rsidR="00604ED8" w:rsidRDefault="00F22D59">
            <w:pPr>
              <w:pStyle w:val="afffb"/>
              <w:spacing w:line="240" w:lineRule="auto"/>
              <w:rPr>
                <w:rFonts w:ascii="仿宋_GB2312" w:hAnsi="宋体" w:cs="宋体"/>
                <w:sz w:val="18"/>
              </w:rPr>
            </w:pPr>
            <w:r>
              <w:rPr>
                <w:rFonts w:ascii="仿宋_GB2312" w:hAnsi="仿宋_GB2312" w:cs="宋体"/>
                <w:sz w:val="18"/>
              </w:rPr>
              <w:t>（有些）</w:t>
            </w:r>
          </w:p>
        </w:tc>
        <w:tc>
          <w:tcPr>
            <w:tcW w:w="842" w:type="dxa"/>
            <w:tcBorders>
              <w:top w:val="single" w:sz="8" w:space="0" w:color="auto"/>
              <w:bottom w:val="single" w:sz="8" w:space="0" w:color="auto"/>
            </w:tcBorders>
            <w:shd w:val="clear" w:color="auto" w:fill="auto"/>
            <w:vAlign w:val="center"/>
          </w:tcPr>
          <w:p w14:paraId="722968D2" w14:textId="77777777" w:rsidR="00604ED8" w:rsidRDefault="00F22D59">
            <w:pPr>
              <w:pStyle w:val="afffb"/>
              <w:spacing w:line="240" w:lineRule="auto"/>
              <w:ind w:firstLineChars="100" w:firstLine="180"/>
              <w:rPr>
                <w:rFonts w:ascii="仿宋_GB2312" w:hAnsi="仿宋_GB2312" w:cs="宋体" w:hint="eastAsia"/>
                <w:sz w:val="18"/>
              </w:rPr>
            </w:pPr>
            <w:r>
              <w:rPr>
                <w:rFonts w:ascii="仿宋_GB2312" w:hAnsi="仿宋_GB2312" w:cs="宋体"/>
                <w:sz w:val="18"/>
              </w:rPr>
              <w:t>经常</w:t>
            </w:r>
          </w:p>
          <w:p w14:paraId="39A734E1" w14:textId="77777777" w:rsidR="00604ED8" w:rsidRDefault="00F22D59">
            <w:pPr>
              <w:pStyle w:val="afffb"/>
              <w:spacing w:line="240" w:lineRule="auto"/>
              <w:rPr>
                <w:rFonts w:ascii="仿宋_GB2312" w:hAnsi="宋体" w:cs="宋体"/>
                <w:sz w:val="18"/>
              </w:rPr>
            </w:pPr>
            <w:r>
              <w:rPr>
                <w:rFonts w:ascii="仿宋_GB2312" w:hAnsi="仿宋_GB2312" w:cs="宋体"/>
                <w:sz w:val="18"/>
              </w:rPr>
              <w:t>（相当）</w:t>
            </w:r>
          </w:p>
        </w:tc>
        <w:tc>
          <w:tcPr>
            <w:tcW w:w="886" w:type="dxa"/>
            <w:tcBorders>
              <w:top w:val="single" w:sz="8" w:space="0" w:color="auto"/>
              <w:bottom w:val="single" w:sz="8" w:space="0" w:color="auto"/>
            </w:tcBorders>
            <w:shd w:val="clear" w:color="auto" w:fill="auto"/>
            <w:vAlign w:val="center"/>
          </w:tcPr>
          <w:p w14:paraId="5EA4677D" w14:textId="77777777" w:rsidR="00604ED8" w:rsidRDefault="00F22D59">
            <w:pPr>
              <w:pStyle w:val="afffb"/>
              <w:spacing w:line="240" w:lineRule="auto"/>
              <w:ind w:firstLineChars="100" w:firstLine="180"/>
              <w:rPr>
                <w:rFonts w:ascii="仿宋_GB2312" w:hAnsi="仿宋_GB2312" w:cs="宋体" w:hint="eastAsia"/>
                <w:sz w:val="18"/>
              </w:rPr>
            </w:pPr>
            <w:r>
              <w:rPr>
                <w:rFonts w:ascii="仿宋_GB2312" w:hAnsi="仿宋_GB2312" w:cs="宋体"/>
                <w:sz w:val="18"/>
              </w:rPr>
              <w:t>总是</w:t>
            </w:r>
          </w:p>
          <w:p w14:paraId="642318C0" w14:textId="77777777" w:rsidR="00604ED8" w:rsidRDefault="00F22D59">
            <w:pPr>
              <w:pStyle w:val="afffb"/>
              <w:spacing w:line="240" w:lineRule="auto"/>
              <w:rPr>
                <w:rFonts w:ascii="仿宋_GB2312" w:hAnsi="宋体" w:cs="宋体"/>
                <w:sz w:val="18"/>
              </w:rPr>
            </w:pPr>
            <w:r>
              <w:rPr>
                <w:rFonts w:ascii="仿宋_GB2312" w:hAnsi="仿宋_GB2312" w:cs="宋体"/>
                <w:sz w:val="18"/>
              </w:rPr>
              <w:t>（非常）</w:t>
            </w:r>
          </w:p>
        </w:tc>
      </w:tr>
      <w:tr w:rsidR="00604ED8" w14:paraId="652D7490" w14:textId="77777777">
        <w:trPr>
          <w:trHeight w:val="291"/>
        </w:trPr>
        <w:tc>
          <w:tcPr>
            <w:tcW w:w="3851" w:type="dxa"/>
            <w:tcBorders>
              <w:top w:val="single" w:sz="8" w:space="0" w:color="auto"/>
            </w:tcBorders>
            <w:shd w:val="clear" w:color="auto" w:fill="auto"/>
            <w:vAlign w:val="center"/>
          </w:tcPr>
          <w:p w14:paraId="18304160"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疲乏吗？</w:t>
            </w:r>
          </w:p>
        </w:tc>
        <w:tc>
          <w:tcPr>
            <w:tcW w:w="993" w:type="dxa"/>
            <w:tcBorders>
              <w:top w:val="single" w:sz="8" w:space="0" w:color="auto"/>
            </w:tcBorders>
            <w:shd w:val="clear" w:color="auto" w:fill="auto"/>
            <w:vAlign w:val="center"/>
          </w:tcPr>
          <w:p w14:paraId="0E48AF2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tcBorders>
              <w:top w:val="single" w:sz="8" w:space="0" w:color="auto"/>
            </w:tcBorders>
            <w:shd w:val="clear" w:color="auto" w:fill="auto"/>
            <w:vAlign w:val="center"/>
          </w:tcPr>
          <w:p w14:paraId="15745C9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tcBorders>
              <w:top w:val="single" w:sz="8" w:space="0" w:color="auto"/>
            </w:tcBorders>
            <w:shd w:val="clear" w:color="auto" w:fill="auto"/>
            <w:vAlign w:val="center"/>
          </w:tcPr>
          <w:p w14:paraId="2C11A6A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tcBorders>
              <w:top w:val="single" w:sz="8" w:space="0" w:color="auto"/>
            </w:tcBorders>
            <w:shd w:val="clear" w:color="auto" w:fill="auto"/>
            <w:vAlign w:val="center"/>
          </w:tcPr>
          <w:p w14:paraId="3C33810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tcBorders>
              <w:top w:val="single" w:sz="8" w:space="0" w:color="auto"/>
            </w:tcBorders>
            <w:shd w:val="clear" w:color="auto" w:fill="auto"/>
            <w:vAlign w:val="center"/>
          </w:tcPr>
          <w:p w14:paraId="1EE8D48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021DA195" w14:textId="77777777">
        <w:trPr>
          <w:trHeight w:val="275"/>
        </w:trPr>
        <w:tc>
          <w:tcPr>
            <w:tcW w:w="3851" w:type="dxa"/>
            <w:shd w:val="clear" w:color="auto" w:fill="auto"/>
            <w:vAlign w:val="center"/>
          </w:tcPr>
          <w:p w14:paraId="1BDDA363"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气短</w:t>
            </w:r>
            <w:r>
              <w:rPr>
                <w:rFonts w:ascii="仿宋_GB2312" w:hAnsi="仿宋_GB2312" w:cs="宋体"/>
                <w:sz w:val="18"/>
              </w:rPr>
              <w:t>(</w:t>
            </w:r>
            <w:r>
              <w:rPr>
                <w:rFonts w:ascii="仿宋_GB2312" w:hAnsi="仿宋_GB2312" w:cs="宋体"/>
                <w:sz w:val="18"/>
              </w:rPr>
              <w:t>呼吸短促，接不上气</w:t>
            </w:r>
            <w:r>
              <w:rPr>
                <w:rFonts w:ascii="仿宋_GB2312" w:hAnsi="仿宋_GB2312" w:cs="宋体"/>
                <w:sz w:val="18"/>
              </w:rPr>
              <w:t>)</w:t>
            </w:r>
            <w:r>
              <w:rPr>
                <w:rFonts w:ascii="仿宋_GB2312" w:hAnsi="仿宋_GB2312" w:cs="宋体"/>
                <w:sz w:val="18"/>
              </w:rPr>
              <w:t>吗？</w:t>
            </w:r>
          </w:p>
        </w:tc>
        <w:tc>
          <w:tcPr>
            <w:tcW w:w="993" w:type="dxa"/>
            <w:shd w:val="clear" w:color="auto" w:fill="auto"/>
            <w:vAlign w:val="center"/>
          </w:tcPr>
          <w:p w14:paraId="20D1D61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D0F3B5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3C649D0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AE7D06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A33039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1D3368EF" w14:textId="77777777">
        <w:trPr>
          <w:trHeight w:val="275"/>
        </w:trPr>
        <w:tc>
          <w:tcPr>
            <w:tcW w:w="3851" w:type="dxa"/>
            <w:shd w:val="clear" w:color="auto" w:fill="auto"/>
            <w:vAlign w:val="center"/>
          </w:tcPr>
          <w:p w14:paraId="45CC8FEB"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心慌吗？</w:t>
            </w:r>
          </w:p>
        </w:tc>
        <w:tc>
          <w:tcPr>
            <w:tcW w:w="993" w:type="dxa"/>
            <w:shd w:val="clear" w:color="auto" w:fill="auto"/>
            <w:vAlign w:val="center"/>
          </w:tcPr>
          <w:p w14:paraId="53BA0C7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37CA61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7FFBB18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5D6F36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24431B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5AEE0612" w14:textId="77777777">
        <w:trPr>
          <w:trHeight w:val="259"/>
        </w:trPr>
        <w:tc>
          <w:tcPr>
            <w:tcW w:w="3851" w:type="dxa"/>
            <w:shd w:val="clear" w:color="auto" w:fill="auto"/>
            <w:vAlign w:val="center"/>
          </w:tcPr>
          <w:p w14:paraId="584D688C"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头晕或站起时晕眩吗？</w:t>
            </w:r>
          </w:p>
        </w:tc>
        <w:tc>
          <w:tcPr>
            <w:tcW w:w="993" w:type="dxa"/>
            <w:shd w:val="clear" w:color="auto" w:fill="auto"/>
            <w:vAlign w:val="center"/>
          </w:tcPr>
          <w:p w14:paraId="2CB0A6E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0FFF3F1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4E24FD8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C1FBEA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68E2AC0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0E0B238E" w14:textId="77777777">
        <w:trPr>
          <w:trHeight w:val="243"/>
        </w:trPr>
        <w:tc>
          <w:tcPr>
            <w:tcW w:w="3851" w:type="dxa"/>
            <w:shd w:val="clear" w:color="auto" w:fill="auto"/>
            <w:vAlign w:val="center"/>
          </w:tcPr>
          <w:p w14:paraId="786BBA9A" w14:textId="77777777" w:rsidR="00604ED8" w:rsidRDefault="00F22D59">
            <w:pPr>
              <w:pStyle w:val="afffb"/>
              <w:spacing w:line="240" w:lineRule="auto"/>
              <w:rPr>
                <w:rFonts w:ascii="仿宋_GB2312" w:hAnsi="宋体" w:cs="宋体"/>
                <w:sz w:val="18"/>
              </w:rPr>
            </w:pPr>
            <w:r>
              <w:rPr>
                <w:rFonts w:ascii="仿宋_GB2312" w:hAnsi="仿宋_GB2312" w:cs="宋体"/>
                <w:sz w:val="18"/>
              </w:rPr>
              <w:t>您比别人容易患感冒吗？</w:t>
            </w:r>
          </w:p>
        </w:tc>
        <w:tc>
          <w:tcPr>
            <w:tcW w:w="993" w:type="dxa"/>
            <w:shd w:val="clear" w:color="auto" w:fill="auto"/>
            <w:vAlign w:val="center"/>
          </w:tcPr>
          <w:p w14:paraId="57E28C8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935BDC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0DBE77F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F0D6EE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163D5B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38F827A3" w14:textId="77777777">
        <w:trPr>
          <w:trHeight w:val="243"/>
        </w:trPr>
        <w:tc>
          <w:tcPr>
            <w:tcW w:w="3851" w:type="dxa"/>
            <w:shd w:val="clear" w:color="auto" w:fill="auto"/>
            <w:vAlign w:val="center"/>
          </w:tcPr>
          <w:p w14:paraId="5C5FB00A" w14:textId="77777777" w:rsidR="00604ED8" w:rsidRDefault="00F22D59">
            <w:pPr>
              <w:pStyle w:val="afffb"/>
              <w:spacing w:line="240" w:lineRule="auto"/>
              <w:rPr>
                <w:rFonts w:ascii="仿宋_GB2312" w:hAnsi="宋体" w:cs="宋体"/>
                <w:sz w:val="18"/>
              </w:rPr>
            </w:pPr>
            <w:r>
              <w:rPr>
                <w:rFonts w:ascii="仿宋_GB2312" w:hAnsi="仿宋_GB2312" w:cs="宋体"/>
                <w:sz w:val="18"/>
              </w:rPr>
              <w:t>您喜欢安静、懒得说话吗？</w:t>
            </w:r>
          </w:p>
        </w:tc>
        <w:tc>
          <w:tcPr>
            <w:tcW w:w="993" w:type="dxa"/>
            <w:shd w:val="clear" w:color="auto" w:fill="auto"/>
            <w:vAlign w:val="center"/>
          </w:tcPr>
          <w:p w14:paraId="5DF144F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0BF0006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114BC07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222266C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1CCE7F5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6F661FB1" w14:textId="77777777">
        <w:trPr>
          <w:trHeight w:val="243"/>
        </w:trPr>
        <w:tc>
          <w:tcPr>
            <w:tcW w:w="3851" w:type="dxa"/>
            <w:shd w:val="clear" w:color="auto" w:fill="auto"/>
            <w:vAlign w:val="center"/>
          </w:tcPr>
          <w:p w14:paraId="23157BCC" w14:textId="77777777" w:rsidR="00604ED8" w:rsidRDefault="00F22D59">
            <w:pPr>
              <w:pStyle w:val="afffb"/>
              <w:spacing w:line="240" w:lineRule="auto"/>
              <w:rPr>
                <w:rFonts w:ascii="仿宋_GB2312" w:hAnsi="宋体" w:cs="宋体"/>
                <w:sz w:val="18"/>
              </w:rPr>
            </w:pPr>
            <w:r>
              <w:rPr>
                <w:rFonts w:ascii="仿宋_GB2312" w:hAnsi="仿宋_GB2312" w:cs="宋体"/>
                <w:sz w:val="18"/>
              </w:rPr>
              <w:t>您说话声音低弱无力吗？</w:t>
            </w:r>
          </w:p>
        </w:tc>
        <w:tc>
          <w:tcPr>
            <w:tcW w:w="993" w:type="dxa"/>
            <w:shd w:val="clear" w:color="auto" w:fill="auto"/>
            <w:vAlign w:val="center"/>
          </w:tcPr>
          <w:p w14:paraId="0A3B03F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151335A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1CFE203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C276C1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6F6ACDC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76EF891C" w14:textId="77777777">
        <w:trPr>
          <w:trHeight w:val="227"/>
        </w:trPr>
        <w:tc>
          <w:tcPr>
            <w:tcW w:w="3851" w:type="dxa"/>
            <w:shd w:val="clear" w:color="auto" w:fill="auto"/>
            <w:vAlign w:val="center"/>
          </w:tcPr>
          <w:p w14:paraId="3BDAAAA2"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您活动</w:t>
            </w:r>
            <w:proofErr w:type="gramEnd"/>
            <w:r>
              <w:rPr>
                <w:rFonts w:ascii="仿宋_GB2312" w:hAnsi="仿宋_GB2312" w:cs="宋体"/>
                <w:sz w:val="18"/>
              </w:rPr>
              <w:t>量稍大就容易出虚汗吗？</w:t>
            </w:r>
          </w:p>
        </w:tc>
        <w:tc>
          <w:tcPr>
            <w:tcW w:w="993" w:type="dxa"/>
            <w:shd w:val="clear" w:color="auto" w:fill="auto"/>
            <w:vAlign w:val="center"/>
          </w:tcPr>
          <w:p w14:paraId="4ED0E0E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3E50751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2FA8497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66176C3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B9E675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6F0F2ED8" w14:textId="77777777">
        <w:trPr>
          <w:trHeight w:val="307"/>
        </w:trPr>
        <w:tc>
          <w:tcPr>
            <w:tcW w:w="8414" w:type="dxa"/>
            <w:gridSpan w:val="6"/>
            <w:shd w:val="clear" w:color="auto" w:fill="auto"/>
            <w:vAlign w:val="center"/>
          </w:tcPr>
          <w:p w14:paraId="5E6BF7D2" w14:textId="77777777" w:rsidR="00604ED8" w:rsidRDefault="00F22D59">
            <w:pPr>
              <w:pStyle w:val="afffb"/>
              <w:spacing w:line="240" w:lineRule="auto"/>
              <w:rPr>
                <w:rFonts w:ascii="仿宋_GB2312" w:hAnsi="宋体" w:cs="宋体"/>
                <w:sz w:val="18"/>
              </w:rPr>
            </w:pPr>
            <w:r>
              <w:rPr>
                <w:rFonts w:ascii="仿宋_GB2312" w:hAnsi="仿宋_GB2312" w:cs="宋体"/>
                <w:sz w:val="18"/>
              </w:rPr>
              <w:t>判断结果：是</w:t>
            </w:r>
            <w:r>
              <w:rPr>
                <w:rFonts w:ascii="仿宋_GB2312" w:hAnsi="仿宋_GB2312" w:cs="宋体"/>
                <w:sz w:val="18"/>
              </w:rPr>
              <w:t xml:space="preserve">□ </w:t>
            </w:r>
            <w:r>
              <w:rPr>
                <w:rFonts w:ascii="仿宋_GB2312" w:hAnsi="仿宋_GB2312" w:cs="宋体"/>
                <w:sz w:val="18"/>
              </w:rPr>
              <w:t>倾向是</w:t>
            </w:r>
            <w:r>
              <w:rPr>
                <w:rFonts w:ascii="仿宋_GB2312" w:hAnsi="仿宋_GB2312" w:cs="宋体"/>
                <w:sz w:val="18"/>
              </w:rPr>
              <w:t xml:space="preserve">□ </w:t>
            </w:r>
            <w:r>
              <w:rPr>
                <w:rFonts w:ascii="仿宋_GB2312" w:hAnsi="仿宋_GB2312" w:cs="宋体"/>
                <w:sz w:val="18"/>
              </w:rPr>
              <w:t>否</w:t>
            </w:r>
            <w:r>
              <w:rPr>
                <w:rFonts w:ascii="仿宋_GB2312" w:hAnsi="仿宋_GB2312" w:cs="宋体"/>
                <w:sz w:val="18"/>
              </w:rPr>
              <w:t>□</w:t>
            </w:r>
          </w:p>
        </w:tc>
      </w:tr>
    </w:tbl>
    <w:p w14:paraId="34850277" w14:textId="77777777" w:rsidR="00604ED8" w:rsidRDefault="00F22D59">
      <w:pPr>
        <w:pStyle w:val="afffb"/>
        <w:spacing w:line="0" w:lineRule="atLeast"/>
        <w:ind w:firstLineChars="1200" w:firstLine="3614"/>
        <w:rPr>
          <w:rFonts w:ascii="仿宋_GB2312" w:hAnsi="宋体" w:cs="宋体"/>
          <w:b/>
          <w:sz w:val="30"/>
          <w:szCs w:val="30"/>
        </w:rPr>
      </w:pPr>
      <w:r>
        <w:rPr>
          <w:rFonts w:ascii="仿宋_GB2312" w:hAnsi="宋体" w:cs="宋体"/>
          <w:b/>
          <w:sz w:val="30"/>
          <w:szCs w:val="30"/>
        </w:rPr>
        <w:t xml:space="preserve"> </w:t>
      </w:r>
    </w:p>
    <w:p w14:paraId="6DBC5B94" w14:textId="77777777" w:rsidR="00604ED8" w:rsidRDefault="00F22D59">
      <w:pPr>
        <w:pStyle w:val="aff"/>
        <w:spacing w:before="120" w:after="120"/>
        <w:rPr>
          <w:rFonts w:hAnsi="宋体"/>
        </w:rPr>
      </w:pPr>
      <w:r>
        <w:rPr>
          <w:rFonts w:hint="eastAsia"/>
        </w:rPr>
        <w:t xml:space="preserve"> </w:t>
      </w:r>
      <w:r>
        <w:rPr>
          <w:rFonts w:hint="eastAsia"/>
        </w:rPr>
        <w:t>阳虚质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1"/>
        <w:gridCol w:w="993"/>
        <w:gridCol w:w="992"/>
        <w:gridCol w:w="850"/>
        <w:gridCol w:w="842"/>
        <w:gridCol w:w="886"/>
      </w:tblGrid>
      <w:tr w:rsidR="00604ED8" w14:paraId="58D58EF6" w14:textId="77777777">
        <w:trPr>
          <w:trHeight w:val="146"/>
        </w:trPr>
        <w:tc>
          <w:tcPr>
            <w:tcW w:w="3851" w:type="dxa"/>
            <w:tcBorders>
              <w:top w:val="single" w:sz="8" w:space="0" w:color="auto"/>
              <w:bottom w:val="single" w:sz="8" w:space="0" w:color="auto"/>
            </w:tcBorders>
            <w:shd w:val="clear" w:color="auto" w:fill="auto"/>
            <w:vAlign w:val="center"/>
          </w:tcPr>
          <w:p w14:paraId="6E12407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请根据近一年的体验和感觉，回答以下问题</w:t>
            </w:r>
          </w:p>
        </w:tc>
        <w:tc>
          <w:tcPr>
            <w:tcW w:w="993" w:type="dxa"/>
            <w:tcBorders>
              <w:top w:val="single" w:sz="8" w:space="0" w:color="auto"/>
              <w:bottom w:val="single" w:sz="8" w:space="0" w:color="auto"/>
            </w:tcBorders>
            <w:shd w:val="clear" w:color="auto" w:fill="auto"/>
            <w:vAlign w:val="center"/>
          </w:tcPr>
          <w:p w14:paraId="4D40E1D6" w14:textId="77777777" w:rsidR="00604ED8" w:rsidRDefault="00F22D59">
            <w:pPr>
              <w:pStyle w:val="afffb"/>
              <w:spacing w:line="240" w:lineRule="auto"/>
              <w:ind w:firstLineChars="100" w:firstLine="180"/>
              <w:jc w:val="center"/>
              <w:rPr>
                <w:rFonts w:ascii="仿宋_GB2312" w:hAnsi="宋体" w:cs="宋体"/>
                <w:sz w:val="18"/>
              </w:rPr>
            </w:pPr>
            <w:r>
              <w:rPr>
                <w:rFonts w:ascii="仿宋_GB2312" w:hAnsi="仿宋_GB2312" w:cs="宋体"/>
                <w:sz w:val="18"/>
              </w:rPr>
              <w:t>没</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有</w:t>
            </w:r>
          </w:p>
          <w:p w14:paraId="4D24B445"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rPr>
              <w:t>（</w:t>
            </w:r>
            <w:r>
              <w:rPr>
                <w:rFonts w:ascii="仿宋_GB2312" w:hAnsi="仿宋_GB2312" w:cs="宋体"/>
                <w:sz w:val="18"/>
                <w:szCs w:val="18"/>
              </w:rPr>
              <w:t>根本不）</w:t>
            </w:r>
          </w:p>
        </w:tc>
        <w:tc>
          <w:tcPr>
            <w:tcW w:w="992" w:type="dxa"/>
            <w:tcBorders>
              <w:top w:val="single" w:sz="8" w:space="0" w:color="auto"/>
              <w:bottom w:val="single" w:sz="8" w:space="0" w:color="auto"/>
            </w:tcBorders>
            <w:shd w:val="clear" w:color="auto" w:fill="auto"/>
            <w:vAlign w:val="center"/>
          </w:tcPr>
          <w:p w14:paraId="142499A1"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很</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少</w:t>
            </w:r>
          </w:p>
          <w:p w14:paraId="5B2671CE"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（有一点）</w:t>
            </w:r>
          </w:p>
        </w:tc>
        <w:tc>
          <w:tcPr>
            <w:tcW w:w="850" w:type="dxa"/>
            <w:tcBorders>
              <w:top w:val="single" w:sz="8" w:space="0" w:color="auto"/>
              <w:bottom w:val="single" w:sz="8" w:space="0" w:color="auto"/>
            </w:tcBorders>
            <w:shd w:val="clear" w:color="auto" w:fill="auto"/>
            <w:vAlign w:val="center"/>
          </w:tcPr>
          <w:p w14:paraId="6CE8CE24"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有</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时</w:t>
            </w:r>
          </w:p>
          <w:p w14:paraId="3A3920E8"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（有些）</w:t>
            </w:r>
          </w:p>
        </w:tc>
        <w:tc>
          <w:tcPr>
            <w:tcW w:w="842" w:type="dxa"/>
            <w:tcBorders>
              <w:top w:val="single" w:sz="8" w:space="0" w:color="auto"/>
              <w:bottom w:val="single" w:sz="8" w:space="0" w:color="auto"/>
            </w:tcBorders>
            <w:shd w:val="clear" w:color="auto" w:fill="auto"/>
            <w:vAlign w:val="center"/>
          </w:tcPr>
          <w:p w14:paraId="3CB0386D" w14:textId="77777777" w:rsidR="00604ED8" w:rsidRDefault="00F22D59">
            <w:pPr>
              <w:pStyle w:val="afffb"/>
              <w:spacing w:line="240" w:lineRule="auto"/>
              <w:ind w:firstLineChars="100" w:firstLine="180"/>
              <w:jc w:val="center"/>
              <w:rPr>
                <w:rFonts w:ascii="仿宋_GB2312" w:hAnsi="仿宋_GB2312" w:cs="宋体" w:hint="eastAsia"/>
                <w:sz w:val="18"/>
              </w:rPr>
            </w:pPr>
            <w:r>
              <w:rPr>
                <w:rFonts w:ascii="仿宋_GB2312" w:hAnsi="仿宋_GB2312" w:cs="宋体"/>
                <w:sz w:val="18"/>
              </w:rPr>
              <w:t>经常</w:t>
            </w:r>
          </w:p>
          <w:p w14:paraId="4F7186C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（相当）</w:t>
            </w:r>
          </w:p>
        </w:tc>
        <w:tc>
          <w:tcPr>
            <w:tcW w:w="886" w:type="dxa"/>
            <w:tcBorders>
              <w:top w:val="single" w:sz="8" w:space="0" w:color="auto"/>
              <w:bottom w:val="single" w:sz="8" w:space="0" w:color="auto"/>
            </w:tcBorders>
            <w:shd w:val="clear" w:color="auto" w:fill="auto"/>
            <w:vAlign w:val="center"/>
          </w:tcPr>
          <w:p w14:paraId="514BC686" w14:textId="77777777" w:rsidR="00604ED8" w:rsidRDefault="00F22D59">
            <w:pPr>
              <w:pStyle w:val="afffb"/>
              <w:spacing w:line="240" w:lineRule="auto"/>
              <w:ind w:firstLineChars="100" w:firstLine="180"/>
              <w:jc w:val="center"/>
              <w:rPr>
                <w:rFonts w:ascii="仿宋_GB2312" w:hAnsi="仿宋_GB2312" w:cs="宋体" w:hint="eastAsia"/>
                <w:sz w:val="18"/>
              </w:rPr>
            </w:pPr>
            <w:r>
              <w:rPr>
                <w:rFonts w:ascii="仿宋_GB2312" w:hAnsi="仿宋_GB2312" w:cs="宋体"/>
                <w:sz w:val="18"/>
              </w:rPr>
              <w:t>总是</w:t>
            </w:r>
          </w:p>
          <w:p w14:paraId="630BDAC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（非常）</w:t>
            </w:r>
          </w:p>
        </w:tc>
      </w:tr>
      <w:tr w:rsidR="00604ED8" w14:paraId="3DBE508E" w14:textId="77777777">
        <w:trPr>
          <w:trHeight w:val="291"/>
        </w:trPr>
        <w:tc>
          <w:tcPr>
            <w:tcW w:w="3851" w:type="dxa"/>
            <w:tcBorders>
              <w:top w:val="single" w:sz="8" w:space="0" w:color="auto"/>
            </w:tcBorders>
            <w:shd w:val="clear" w:color="auto" w:fill="auto"/>
            <w:vAlign w:val="center"/>
          </w:tcPr>
          <w:p w14:paraId="13DA5ED1" w14:textId="77777777" w:rsidR="00604ED8" w:rsidRDefault="00F22D59">
            <w:pPr>
              <w:pStyle w:val="afffb"/>
              <w:spacing w:line="240" w:lineRule="auto"/>
              <w:rPr>
                <w:rFonts w:ascii="仿宋_GB2312" w:hAnsi="宋体" w:cs="宋体"/>
                <w:sz w:val="18"/>
              </w:rPr>
            </w:pPr>
            <w:r>
              <w:rPr>
                <w:rFonts w:ascii="仿宋_GB2312" w:hAnsi="仿宋_GB2312" w:cs="宋体"/>
                <w:sz w:val="18"/>
              </w:rPr>
              <w:t>您手脚发凉吗？</w:t>
            </w:r>
          </w:p>
        </w:tc>
        <w:tc>
          <w:tcPr>
            <w:tcW w:w="993" w:type="dxa"/>
            <w:tcBorders>
              <w:top w:val="single" w:sz="8" w:space="0" w:color="auto"/>
            </w:tcBorders>
            <w:shd w:val="clear" w:color="auto" w:fill="auto"/>
            <w:vAlign w:val="center"/>
          </w:tcPr>
          <w:p w14:paraId="3B743D8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tcBorders>
              <w:top w:val="single" w:sz="8" w:space="0" w:color="auto"/>
            </w:tcBorders>
            <w:shd w:val="clear" w:color="auto" w:fill="auto"/>
            <w:vAlign w:val="center"/>
          </w:tcPr>
          <w:p w14:paraId="756980C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tcBorders>
              <w:top w:val="single" w:sz="8" w:space="0" w:color="auto"/>
            </w:tcBorders>
            <w:shd w:val="clear" w:color="auto" w:fill="auto"/>
            <w:vAlign w:val="center"/>
          </w:tcPr>
          <w:p w14:paraId="6B7EC54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tcBorders>
              <w:top w:val="single" w:sz="8" w:space="0" w:color="auto"/>
            </w:tcBorders>
            <w:shd w:val="clear" w:color="auto" w:fill="auto"/>
            <w:vAlign w:val="center"/>
          </w:tcPr>
          <w:p w14:paraId="79635DC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tcBorders>
              <w:top w:val="single" w:sz="8" w:space="0" w:color="auto"/>
            </w:tcBorders>
            <w:shd w:val="clear" w:color="auto" w:fill="auto"/>
            <w:vAlign w:val="center"/>
          </w:tcPr>
          <w:p w14:paraId="7410A60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39CF72B0" w14:textId="77777777">
        <w:trPr>
          <w:trHeight w:val="275"/>
        </w:trPr>
        <w:tc>
          <w:tcPr>
            <w:tcW w:w="3851" w:type="dxa"/>
            <w:shd w:val="clear" w:color="auto" w:fill="auto"/>
            <w:vAlign w:val="center"/>
          </w:tcPr>
          <w:p w14:paraId="492534B9" w14:textId="77777777" w:rsidR="00604ED8" w:rsidRDefault="00F22D59">
            <w:pPr>
              <w:pStyle w:val="afffb"/>
              <w:spacing w:line="240" w:lineRule="auto"/>
              <w:rPr>
                <w:rFonts w:ascii="仿宋_GB2312" w:hAnsi="宋体" w:cs="宋体"/>
                <w:sz w:val="18"/>
              </w:rPr>
            </w:pPr>
            <w:r>
              <w:rPr>
                <w:rFonts w:ascii="仿宋_GB2312" w:hAnsi="仿宋_GB2312" w:cs="宋体"/>
                <w:sz w:val="18"/>
              </w:rPr>
              <w:t>您胃脘部、背部或腰膝部怕</w:t>
            </w:r>
            <w:proofErr w:type="gramStart"/>
            <w:r>
              <w:rPr>
                <w:rFonts w:ascii="仿宋_GB2312" w:hAnsi="仿宋_GB2312" w:cs="宋体"/>
                <w:sz w:val="18"/>
              </w:rPr>
              <w:t>怜</w:t>
            </w:r>
            <w:proofErr w:type="gramEnd"/>
            <w:r>
              <w:rPr>
                <w:rFonts w:ascii="仿宋_GB2312" w:hAnsi="仿宋_GB2312" w:cs="宋体"/>
                <w:sz w:val="18"/>
              </w:rPr>
              <w:t>吗？</w:t>
            </w:r>
          </w:p>
        </w:tc>
        <w:tc>
          <w:tcPr>
            <w:tcW w:w="993" w:type="dxa"/>
            <w:shd w:val="clear" w:color="auto" w:fill="auto"/>
            <w:vAlign w:val="center"/>
          </w:tcPr>
          <w:p w14:paraId="33646E9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EF307A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3C7923A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0E5987E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1BC042C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55525C44" w14:textId="77777777">
        <w:trPr>
          <w:trHeight w:val="275"/>
        </w:trPr>
        <w:tc>
          <w:tcPr>
            <w:tcW w:w="3851" w:type="dxa"/>
            <w:shd w:val="clear" w:color="auto" w:fill="auto"/>
            <w:vAlign w:val="center"/>
          </w:tcPr>
          <w:p w14:paraId="666F96F6" w14:textId="77777777" w:rsidR="00604ED8" w:rsidRDefault="00F22D59">
            <w:pPr>
              <w:pStyle w:val="afffb"/>
              <w:spacing w:line="240" w:lineRule="auto"/>
              <w:rPr>
                <w:rFonts w:ascii="仿宋_GB2312" w:hAnsi="宋体" w:cs="宋体"/>
                <w:sz w:val="18"/>
              </w:rPr>
            </w:pPr>
            <w:r>
              <w:rPr>
                <w:rFonts w:ascii="仿宋_GB2312" w:hAnsi="仿宋_GB2312" w:cs="宋体"/>
                <w:sz w:val="18"/>
              </w:rPr>
              <w:t>您感到怕冷、衣服比别人穿得多吗？</w:t>
            </w:r>
          </w:p>
        </w:tc>
        <w:tc>
          <w:tcPr>
            <w:tcW w:w="993" w:type="dxa"/>
            <w:shd w:val="clear" w:color="auto" w:fill="auto"/>
            <w:vAlign w:val="center"/>
          </w:tcPr>
          <w:p w14:paraId="61FF511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1AD653D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2B5A53D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434E391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AF0073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466E2750" w14:textId="77777777">
        <w:trPr>
          <w:trHeight w:val="259"/>
        </w:trPr>
        <w:tc>
          <w:tcPr>
            <w:tcW w:w="3851" w:type="dxa"/>
            <w:shd w:val="clear" w:color="auto" w:fill="auto"/>
            <w:vAlign w:val="center"/>
          </w:tcPr>
          <w:p w14:paraId="53AA83E1" w14:textId="77777777" w:rsidR="00604ED8" w:rsidRDefault="00F22D59">
            <w:pPr>
              <w:pStyle w:val="afffb"/>
              <w:spacing w:line="240" w:lineRule="auto"/>
              <w:rPr>
                <w:rFonts w:ascii="仿宋_GB2312" w:hAnsi="宋体" w:cs="宋体"/>
                <w:sz w:val="18"/>
              </w:rPr>
            </w:pPr>
            <w:r>
              <w:rPr>
                <w:rFonts w:ascii="仿宋_GB2312" w:hAnsi="仿宋_GB2312" w:cs="宋体"/>
                <w:sz w:val="18"/>
              </w:rPr>
              <w:t>您比一般人耐受不了寒冷（冬天的寒冷，夏天的冷空调、电扇等）吗？</w:t>
            </w:r>
          </w:p>
        </w:tc>
        <w:tc>
          <w:tcPr>
            <w:tcW w:w="993" w:type="dxa"/>
            <w:shd w:val="clear" w:color="auto" w:fill="auto"/>
            <w:vAlign w:val="center"/>
          </w:tcPr>
          <w:p w14:paraId="4F922D2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35DADF8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28BEE86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3EE6C2D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35CE4D0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66B0F470" w14:textId="77777777">
        <w:trPr>
          <w:trHeight w:val="243"/>
        </w:trPr>
        <w:tc>
          <w:tcPr>
            <w:tcW w:w="3851" w:type="dxa"/>
            <w:shd w:val="clear" w:color="auto" w:fill="auto"/>
            <w:vAlign w:val="center"/>
          </w:tcPr>
          <w:p w14:paraId="0AE70820" w14:textId="77777777" w:rsidR="00604ED8" w:rsidRDefault="00F22D59">
            <w:pPr>
              <w:pStyle w:val="afffb"/>
              <w:spacing w:line="240" w:lineRule="auto"/>
              <w:rPr>
                <w:rFonts w:ascii="仿宋_GB2312" w:hAnsi="宋体" w:cs="宋体"/>
                <w:sz w:val="18"/>
              </w:rPr>
            </w:pPr>
            <w:r>
              <w:rPr>
                <w:rFonts w:ascii="仿宋_GB2312" w:hAnsi="仿宋_GB2312" w:cs="宋体"/>
                <w:sz w:val="18"/>
              </w:rPr>
              <w:t>您比别人容易患感冒吗？</w:t>
            </w:r>
          </w:p>
        </w:tc>
        <w:tc>
          <w:tcPr>
            <w:tcW w:w="993" w:type="dxa"/>
            <w:shd w:val="clear" w:color="auto" w:fill="auto"/>
            <w:vAlign w:val="center"/>
          </w:tcPr>
          <w:p w14:paraId="5C2F61D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0C9EB2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7D4FBDF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736A0E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05C80D4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3D1E156D" w14:textId="77777777">
        <w:trPr>
          <w:trHeight w:val="243"/>
        </w:trPr>
        <w:tc>
          <w:tcPr>
            <w:tcW w:w="3851" w:type="dxa"/>
            <w:shd w:val="clear" w:color="auto" w:fill="auto"/>
            <w:vAlign w:val="center"/>
          </w:tcPr>
          <w:p w14:paraId="2D9E62A0" w14:textId="77777777" w:rsidR="00604ED8" w:rsidRDefault="00F22D59">
            <w:pPr>
              <w:pStyle w:val="afffb"/>
              <w:spacing w:line="240" w:lineRule="auto"/>
              <w:rPr>
                <w:rFonts w:ascii="仿宋_GB2312" w:hAnsi="宋体" w:cs="宋体"/>
                <w:sz w:val="18"/>
              </w:rPr>
            </w:pPr>
            <w:r>
              <w:rPr>
                <w:rFonts w:ascii="仿宋_GB2312" w:hAnsi="仿宋_GB2312" w:cs="宋体"/>
                <w:sz w:val="18"/>
              </w:rPr>
              <w:t>您吃</w:t>
            </w:r>
            <w:r>
              <w:rPr>
                <w:rFonts w:ascii="仿宋_GB2312" w:hAnsi="仿宋_GB2312" w:cs="宋体"/>
                <w:sz w:val="18"/>
              </w:rPr>
              <w:t>(</w:t>
            </w:r>
            <w:r>
              <w:rPr>
                <w:rFonts w:ascii="仿宋_GB2312" w:hAnsi="仿宋_GB2312" w:cs="宋体"/>
                <w:sz w:val="18"/>
              </w:rPr>
              <w:t>喝</w:t>
            </w:r>
            <w:r>
              <w:rPr>
                <w:rFonts w:ascii="仿宋_GB2312" w:hAnsi="仿宋_GB2312" w:cs="宋体"/>
                <w:sz w:val="18"/>
              </w:rPr>
              <w:t>)</w:t>
            </w:r>
            <w:r>
              <w:rPr>
                <w:rFonts w:ascii="仿宋_GB2312" w:hAnsi="仿宋_GB2312" w:cs="宋体"/>
                <w:sz w:val="18"/>
              </w:rPr>
              <w:t>凉的东西会感到不舒服或者怕吃</w:t>
            </w:r>
            <w:r>
              <w:rPr>
                <w:rFonts w:ascii="仿宋_GB2312" w:hAnsi="仿宋_GB2312" w:cs="宋体"/>
                <w:sz w:val="18"/>
              </w:rPr>
              <w:t>(</w:t>
            </w:r>
            <w:r>
              <w:rPr>
                <w:rFonts w:ascii="仿宋_GB2312" w:hAnsi="仿宋_GB2312" w:cs="宋体"/>
                <w:sz w:val="18"/>
              </w:rPr>
              <w:t>喝</w:t>
            </w:r>
            <w:r>
              <w:rPr>
                <w:rFonts w:ascii="仿宋_GB2312" w:hAnsi="仿宋_GB2312" w:cs="宋体"/>
                <w:sz w:val="18"/>
              </w:rPr>
              <w:t>)</w:t>
            </w:r>
            <w:proofErr w:type="gramStart"/>
            <w:r>
              <w:rPr>
                <w:rFonts w:ascii="仿宋_GB2312" w:hAnsi="仿宋_GB2312" w:cs="宋体"/>
                <w:sz w:val="18"/>
              </w:rPr>
              <w:t>凉东西</w:t>
            </w:r>
            <w:proofErr w:type="gramEnd"/>
            <w:r>
              <w:rPr>
                <w:rFonts w:ascii="仿宋_GB2312" w:hAnsi="仿宋_GB2312" w:cs="宋体"/>
                <w:sz w:val="18"/>
              </w:rPr>
              <w:t>吗？</w:t>
            </w:r>
          </w:p>
        </w:tc>
        <w:tc>
          <w:tcPr>
            <w:tcW w:w="993" w:type="dxa"/>
            <w:shd w:val="clear" w:color="auto" w:fill="auto"/>
            <w:vAlign w:val="center"/>
          </w:tcPr>
          <w:p w14:paraId="303A6A3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4C09B4D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2B6C904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EE7AF4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193C65E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6777870C" w14:textId="77777777">
        <w:trPr>
          <w:trHeight w:val="243"/>
        </w:trPr>
        <w:tc>
          <w:tcPr>
            <w:tcW w:w="3851" w:type="dxa"/>
            <w:shd w:val="clear" w:color="auto" w:fill="auto"/>
            <w:vAlign w:val="center"/>
          </w:tcPr>
          <w:p w14:paraId="4628CD84" w14:textId="77777777" w:rsidR="00604ED8" w:rsidRDefault="00F22D59">
            <w:pPr>
              <w:pStyle w:val="afffb"/>
              <w:spacing w:line="240" w:lineRule="auto"/>
              <w:rPr>
                <w:rFonts w:ascii="仿宋_GB2312" w:hAnsi="宋体" w:cs="宋体"/>
                <w:sz w:val="18"/>
              </w:rPr>
            </w:pPr>
            <w:r>
              <w:rPr>
                <w:rFonts w:ascii="仿宋_GB2312" w:hAnsi="仿宋_GB2312" w:cs="宋体"/>
                <w:sz w:val="18"/>
              </w:rPr>
              <w:t>您受凉或吃</w:t>
            </w:r>
            <w:r>
              <w:rPr>
                <w:rFonts w:ascii="仿宋_GB2312" w:hAnsi="仿宋_GB2312" w:cs="宋体"/>
                <w:sz w:val="18"/>
              </w:rPr>
              <w:t>(</w:t>
            </w:r>
            <w:r>
              <w:rPr>
                <w:rFonts w:ascii="仿宋_GB2312" w:hAnsi="仿宋_GB2312" w:cs="宋体"/>
                <w:sz w:val="18"/>
              </w:rPr>
              <w:t>喝</w:t>
            </w:r>
            <w:r>
              <w:rPr>
                <w:rFonts w:ascii="仿宋_GB2312" w:hAnsi="仿宋_GB2312" w:cs="宋体"/>
                <w:sz w:val="18"/>
              </w:rPr>
              <w:t>)</w:t>
            </w:r>
            <w:r>
              <w:rPr>
                <w:rFonts w:ascii="仿宋_GB2312" w:hAnsi="仿宋_GB2312" w:cs="宋体"/>
                <w:sz w:val="18"/>
              </w:rPr>
              <w:t>凉的东西后，容易腹泻（拉肚子）吗？</w:t>
            </w:r>
          </w:p>
        </w:tc>
        <w:tc>
          <w:tcPr>
            <w:tcW w:w="993" w:type="dxa"/>
            <w:shd w:val="clear" w:color="auto" w:fill="auto"/>
            <w:vAlign w:val="center"/>
          </w:tcPr>
          <w:p w14:paraId="26610F6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7498C31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238095E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1702BAD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EC5DB3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54FE301D" w14:textId="77777777">
        <w:trPr>
          <w:trHeight w:val="307"/>
        </w:trPr>
        <w:tc>
          <w:tcPr>
            <w:tcW w:w="8414" w:type="dxa"/>
            <w:gridSpan w:val="6"/>
            <w:shd w:val="clear" w:color="auto" w:fill="auto"/>
            <w:vAlign w:val="center"/>
          </w:tcPr>
          <w:p w14:paraId="6F84CECB" w14:textId="77777777" w:rsidR="00604ED8" w:rsidRDefault="00F22D59">
            <w:pPr>
              <w:pStyle w:val="afffb"/>
              <w:spacing w:line="240" w:lineRule="auto"/>
              <w:rPr>
                <w:rFonts w:ascii="仿宋_GB2312" w:hAnsi="宋体" w:cs="宋体"/>
                <w:sz w:val="18"/>
              </w:rPr>
            </w:pPr>
            <w:r>
              <w:rPr>
                <w:rFonts w:ascii="仿宋_GB2312" w:hAnsi="仿宋_GB2312" w:cs="宋体"/>
                <w:sz w:val="18"/>
              </w:rPr>
              <w:lastRenderedPageBreak/>
              <w:t>判断结果：是</w:t>
            </w:r>
            <w:r>
              <w:rPr>
                <w:rFonts w:ascii="仿宋_GB2312" w:hAnsi="仿宋_GB2312" w:cs="宋体"/>
                <w:sz w:val="18"/>
              </w:rPr>
              <w:t xml:space="preserve">□ </w:t>
            </w:r>
            <w:r>
              <w:rPr>
                <w:rFonts w:ascii="仿宋_GB2312" w:hAnsi="仿宋_GB2312" w:cs="宋体"/>
                <w:sz w:val="18"/>
              </w:rPr>
              <w:t>倾向是</w:t>
            </w:r>
            <w:r>
              <w:rPr>
                <w:rFonts w:ascii="仿宋_GB2312" w:hAnsi="仿宋_GB2312" w:cs="宋体"/>
                <w:sz w:val="18"/>
              </w:rPr>
              <w:t xml:space="preserve">□ </w:t>
            </w:r>
            <w:r>
              <w:rPr>
                <w:rFonts w:ascii="仿宋_GB2312" w:hAnsi="仿宋_GB2312" w:cs="宋体"/>
                <w:sz w:val="18"/>
              </w:rPr>
              <w:t>否</w:t>
            </w:r>
            <w:r>
              <w:rPr>
                <w:rFonts w:ascii="仿宋_GB2312" w:hAnsi="仿宋_GB2312" w:cs="宋体"/>
                <w:sz w:val="18"/>
              </w:rPr>
              <w:t>□</w:t>
            </w:r>
          </w:p>
        </w:tc>
      </w:tr>
    </w:tbl>
    <w:p w14:paraId="3688B7CE" w14:textId="77777777" w:rsidR="00604ED8" w:rsidRDefault="00F22D59">
      <w:pPr>
        <w:pStyle w:val="aff"/>
        <w:spacing w:before="120" w:after="120"/>
        <w:rPr>
          <w:rFonts w:hAnsi="宋体"/>
        </w:rPr>
      </w:pPr>
      <w:r>
        <w:rPr>
          <w:rFonts w:hint="eastAsia"/>
        </w:rPr>
        <w:t xml:space="preserve"> </w:t>
      </w:r>
      <w:r>
        <w:rPr>
          <w:rFonts w:hint="eastAsia"/>
        </w:rPr>
        <w:t>阴虚质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1"/>
        <w:gridCol w:w="993"/>
        <w:gridCol w:w="992"/>
        <w:gridCol w:w="850"/>
        <w:gridCol w:w="842"/>
        <w:gridCol w:w="886"/>
      </w:tblGrid>
      <w:tr w:rsidR="00604ED8" w14:paraId="0431ECCE" w14:textId="77777777">
        <w:trPr>
          <w:trHeight w:val="146"/>
        </w:trPr>
        <w:tc>
          <w:tcPr>
            <w:tcW w:w="3851" w:type="dxa"/>
            <w:tcBorders>
              <w:top w:val="single" w:sz="8" w:space="0" w:color="auto"/>
              <w:bottom w:val="single" w:sz="8" w:space="0" w:color="auto"/>
            </w:tcBorders>
            <w:shd w:val="clear" w:color="auto" w:fill="auto"/>
            <w:vAlign w:val="center"/>
          </w:tcPr>
          <w:p w14:paraId="3600299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请根据近一年的体验和感觉，回答以下问题</w:t>
            </w:r>
          </w:p>
        </w:tc>
        <w:tc>
          <w:tcPr>
            <w:tcW w:w="993" w:type="dxa"/>
            <w:tcBorders>
              <w:top w:val="single" w:sz="8" w:space="0" w:color="auto"/>
              <w:bottom w:val="single" w:sz="8" w:space="0" w:color="auto"/>
            </w:tcBorders>
            <w:shd w:val="clear" w:color="auto" w:fill="auto"/>
            <w:vAlign w:val="center"/>
          </w:tcPr>
          <w:p w14:paraId="3F4736F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没</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有</w:t>
            </w:r>
          </w:p>
          <w:p w14:paraId="2A150178"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w:t>
            </w:r>
            <w:r>
              <w:rPr>
                <w:rFonts w:ascii="仿宋_GB2312" w:hAnsi="仿宋_GB2312" w:cs="宋体"/>
                <w:sz w:val="18"/>
                <w:szCs w:val="18"/>
              </w:rPr>
              <w:t>根本不</w:t>
            </w:r>
            <w:r>
              <w:rPr>
                <w:rFonts w:ascii="仿宋_GB2312" w:hAnsi="仿宋_GB2312" w:cs="宋体"/>
                <w:sz w:val="18"/>
                <w:szCs w:val="18"/>
              </w:rPr>
              <w:t>)</w:t>
            </w:r>
          </w:p>
        </w:tc>
        <w:tc>
          <w:tcPr>
            <w:tcW w:w="992" w:type="dxa"/>
            <w:tcBorders>
              <w:top w:val="single" w:sz="8" w:space="0" w:color="auto"/>
              <w:bottom w:val="single" w:sz="8" w:space="0" w:color="auto"/>
            </w:tcBorders>
            <w:shd w:val="clear" w:color="auto" w:fill="auto"/>
            <w:vAlign w:val="center"/>
          </w:tcPr>
          <w:p w14:paraId="02E61A9C"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很</w:t>
            </w:r>
            <w:r>
              <w:rPr>
                <w:rFonts w:ascii="仿宋_GB2312" w:hAnsi="宋体" w:cs="宋体"/>
                <w:sz w:val="18"/>
              </w:rPr>
              <w:t xml:space="preserve"> </w:t>
            </w:r>
            <w:r>
              <w:rPr>
                <w:rFonts w:ascii="仿宋_GB2312" w:hAnsi="仿宋_GB2312" w:cs="宋体"/>
                <w:sz w:val="18"/>
              </w:rPr>
              <w:t>少</w:t>
            </w:r>
          </w:p>
          <w:p w14:paraId="5097871F"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（有一点）</w:t>
            </w:r>
          </w:p>
        </w:tc>
        <w:tc>
          <w:tcPr>
            <w:tcW w:w="850" w:type="dxa"/>
            <w:tcBorders>
              <w:top w:val="single" w:sz="8" w:space="0" w:color="auto"/>
              <w:bottom w:val="single" w:sz="8" w:space="0" w:color="auto"/>
            </w:tcBorders>
            <w:shd w:val="clear" w:color="auto" w:fill="auto"/>
            <w:vAlign w:val="center"/>
          </w:tcPr>
          <w:p w14:paraId="60278FCC"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有</w:t>
            </w:r>
            <w:r>
              <w:rPr>
                <w:rFonts w:ascii="仿宋_GB2312" w:hAnsi="宋体" w:cs="宋体"/>
                <w:sz w:val="18"/>
              </w:rPr>
              <w:t xml:space="preserve"> </w:t>
            </w:r>
            <w:r>
              <w:rPr>
                <w:rFonts w:ascii="仿宋_GB2312" w:hAnsi="仿宋_GB2312" w:cs="宋体"/>
                <w:sz w:val="18"/>
              </w:rPr>
              <w:t>时</w:t>
            </w:r>
          </w:p>
          <w:p w14:paraId="68C4664A"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（有些）</w:t>
            </w:r>
          </w:p>
        </w:tc>
        <w:tc>
          <w:tcPr>
            <w:tcW w:w="842" w:type="dxa"/>
            <w:tcBorders>
              <w:top w:val="single" w:sz="8" w:space="0" w:color="auto"/>
              <w:bottom w:val="single" w:sz="8" w:space="0" w:color="auto"/>
            </w:tcBorders>
            <w:shd w:val="clear" w:color="auto" w:fill="auto"/>
            <w:vAlign w:val="center"/>
          </w:tcPr>
          <w:p w14:paraId="51951546" w14:textId="77777777" w:rsidR="00604ED8" w:rsidRDefault="00F22D59">
            <w:pPr>
              <w:pStyle w:val="afffb"/>
              <w:spacing w:line="240" w:lineRule="auto"/>
              <w:jc w:val="center"/>
              <w:rPr>
                <w:rFonts w:ascii="仿宋_GB2312" w:hAnsi="仿宋_GB2312" w:cs="宋体" w:hint="eastAsia"/>
                <w:sz w:val="18"/>
              </w:rPr>
            </w:pPr>
            <w:r>
              <w:rPr>
                <w:rFonts w:ascii="仿宋_GB2312" w:hAnsi="仿宋_GB2312" w:cs="宋体"/>
                <w:sz w:val="18"/>
              </w:rPr>
              <w:t>经常</w:t>
            </w:r>
          </w:p>
          <w:p w14:paraId="5F5E09F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（相当）</w:t>
            </w:r>
          </w:p>
        </w:tc>
        <w:tc>
          <w:tcPr>
            <w:tcW w:w="886" w:type="dxa"/>
            <w:tcBorders>
              <w:top w:val="single" w:sz="8" w:space="0" w:color="auto"/>
              <w:bottom w:val="single" w:sz="8" w:space="0" w:color="auto"/>
            </w:tcBorders>
            <w:shd w:val="clear" w:color="auto" w:fill="auto"/>
            <w:vAlign w:val="center"/>
          </w:tcPr>
          <w:p w14:paraId="35B0A238" w14:textId="77777777" w:rsidR="00604ED8" w:rsidRDefault="00F22D59">
            <w:pPr>
              <w:pStyle w:val="afffb"/>
              <w:spacing w:line="240" w:lineRule="auto"/>
              <w:ind w:firstLineChars="200" w:firstLine="360"/>
              <w:rPr>
                <w:rFonts w:ascii="仿宋_GB2312" w:hAnsi="仿宋_GB2312" w:cs="宋体" w:hint="eastAsia"/>
                <w:sz w:val="18"/>
              </w:rPr>
            </w:pPr>
            <w:r>
              <w:rPr>
                <w:rFonts w:ascii="仿宋_GB2312" w:hAnsi="仿宋_GB2312" w:cs="宋体"/>
                <w:sz w:val="18"/>
              </w:rPr>
              <w:t>总是</w:t>
            </w:r>
          </w:p>
          <w:p w14:paraId="544C0A3F"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szCs w:val="18"/>
              </w:rPr>
              <w:t>（非常）</w:t>
            </w:r>
          </w:p>
        </w:tc>
      </w:tr>
      <w:tr w:rsidR="00604ED8" w14:paraId="0C25AB97" w14:textId="77777777">
        <w:trPr>
          <w:trHeight w:val="291"/>
        </w:trPr>
        <w:tc>
          <w:tcPr>
            <w:tcW w:w="3851" w:type="dxa"/>
            <w:tcBorders>
              <w:top w:val="single" w:sz="8" w:space="0" w:color="auto"/>
            </w:tcBorders>
            <w:shd w:val="clear" w:color="auto" w:fill="auto"/>
            <w:vAlign w:val="center"/>
          </w:tcPr>
          <w:p w14:paraId="0A564D1E" w14:textId="77777777" w:rsidR="00604ED8" w:rsidRDefault="00F22D59">
            <w:pPr>
              <w:pStyle w:val="afffb"/>
              <w:spacing w:line="240" w:lineRule="auto"/>
              <w:rPr>
                <w:rFonts w:ascii="仿宋_GB2312" w:hAnsi="宋体" w:cs="宋体"/>
                <w:sz w:val="18"/>
              </w:rPr>
            </w:pPr>
            <w:r>
              <w:rPr>
                <w:rFonts w:ascii="仿宋_GB2312" w:hAnsi="仿宋_GB2312" w:cs="宋体"/>
                <w:sz w:val="18"/>
              </w:rPr>
              <w:t>您感到手脚心发热吗？</w:t>
            </w:r>
          </w:p>
        </w:tc>
        <w:tc>
          <w:tcPr>
            <w:tcW w:w="993" w:type="dxa"/>
            <w:tcBorders>
              <w:top w:val="single" w:sz="8" w:space="0" w:color="auto"/>
            </w:tcBorders>
            <w:shd w:val="clear" w:color="auto" w:fill="auto"/>
            <w:vAlign w:val="center"/>
          </w:tcPr>
          <w:p w14:paraId="2BD926C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tcBorders>
              <w:top w:val="single" w:sz="8" w:space="0" w:color="auto"/>
            </w:tcBorders>
            <w:shd w:val="clear" w:color="auto" w:fill="auto"/>
            <w:vAlign w:val="center"/>
          </w:tcPr>
          <w:p w14:paraId="44B27B7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tcBorders>
              <w:top w:val="single" w:sz="8" w:space="0" w:color="auto"/>
            </w:tcBorders>
            <w:shd w:val="clear" w:color="auto" w:fill="auto"/>
            <w:vAlign w:val="center"/>
          </w:tcPr>
          <w:p w14:paraId="0E363FE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tcBorders>
              <w:top w:val="single" w:sz="8" w:space="0" w:color="auto"/>
            </w:tcBorders>
            <w:shd w:val="clear" w:color="auto" w:fill="auto"/>
            <w:vAlign w:val="center"/>
          </w:tcPr>
          <w:p w14:paraId="523EF81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tcBorders>
              <w:top w:val="single" w:sz="8" w:space="0" w:color="auto"/>
            </w:tcBorders>
            <w:shd w:val="clear" w:color="auto" w:fill="auto"/>
            <w:vAlign w:val="center"/>
          </w:tcPr>
          <w:p w14:paraId="54C1069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2D532BC4" w14:textId="77777777">
        <w:trPr>
          <w:trHeight w:val="275"/>
        </w:trPr>
        <w:tc>
          <w:tcPr>
            <w:tcW w:w="3851" w:type="dxa"/>
            <w:shd w:val="clear" w:color="auto" w:fill="auto"/>
            <w:vAlign w:val="center"/>
          </w:tcPr>
          <w:p w14:paraId="1C347B34" w14:textId="77777777" w:rsidR="00604ED8" w:rsidRDefault="00F22D59">
            <w:pPr>
              <w:pStyle w:val="afffb"/>
              <w:spacing w:line="240" w:lineRule="auto"/>
              <w:rPr>
                <w:rFonts w:ascii="仿宋_GB2312" w:hAnsi="宋体" w:cs="宋体"/>
                <w:sz w:val="18"/>
              </w:rPr>
            </w:pPr>
            <w:r>
              <w:rPr>
                <w:rFonts w:ascii="仿宋_GB2312" w:hAnsi="仿宋_GB2312" w:cs="宋体"/>
                <w:sz w:val="18"/>
              </w:rPr>
              <w:t>您感觉身体、脸上发热吗？</w:t>
            </w:r>
          </w:p>
        </w:tc>
        <w:tc>
          <w:tcPr>
            <w:tcW w:w="993" w:type="dxa"/>
            <w:shd w:val="clear" w:color="auto" w:fill="auto"/>
            <w:vAlign w:val="center"/>
          </w:tcPr>
          <w:p w14:paraId="246727F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4754A2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42A9C98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06A5FFD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95497E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2E527710" w14:textId="77777777">
        <w:trPr>
          <w:trHeight w:val="275"/>
        </w:trPr>
        <w:tc>
          <w:tcPr>
            <w:tcW w:w="3851" w:type="dxa"/>
            <w:shd w:val="clear" w:color="auto" w:fill="auto"/>
            <w:vAlign w:val="center"/>
          </w:tcPr>
          <w:p w14:paraId="6AC2CB4D" w14:textId="77777777" w:rsidR="00604ED8" w:rsidRDefault="00F22D59">
            <w:pPr>
              <w:pStyle w:val="afffb"/>
              <w:spacing w:line="240" w:lineRule="auto"/>
              <w:rPr>
                <w:rFonts w:ascii="仿宋_GB2312" w:hAnsi="宋体" w:cs="宋体"/>
                <w:sz w:val="18"/>
              </w:rPr>
            </w:pPr>
            <w:r>
              <w:rPr>
                <w:rFonts w:ascii="仿宋_GB2312" w:hAnsi="仿宋_GB2312" w:cs="宋体"/>
                <w:sz w:val="18"/>
              </w:rPr>
              <w:t>您皮肤或口唇干吗？</w:t>
            </w:r>
          </w:p>
        </w:tc>
        <w:tc>
          <w:tcPr>
            <w:tcW w:w="993" w:type="dxa"/>
            <w:shd w:val="clear" w:color="auto" w:fill="auto"/>
            <w:vAlign w:val="center"/>
          </w:tcPr>
          <w:p w14:paraId="4DFE45A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EC2FB1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0927C95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66417F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8F79D1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1FEF53A5" w14:textId="77777777">
        <w:trPr>
          <w:trHeight w:val="259"/>
        </w:trPr>
        <w:tc>
          <w:tcPr>
            <w:tcW w:w="3851" w:type="dxa"/>
            <w:shd w:val="clear" w:color="auto" w:fill="auto"/>
            <w:vAlign w:val="center"/>
          </w:tcPr>
          <w:p w14:paraId="2CAE7662" w14:textId="77777777" w:rsidR="00604ED8" w:rsidRDefault="00F22D59">
            <w:pPr>
              <w:pStyle w:val="afffb"/>
              <w:spacing w:line="240" w:lineRule="auto"/>
              <w:rPr>
                <w:rFonts w:ascii="仿宋_GB2312" w:hAnsi="宋体" w:cs="宋体"/>
                <w:sz w:val="18"/>
              </w:rPr>
            </w:pPr>
            <w:r>
              <w:rPr>
                <w:rFonts w:ascii="仿宋_GB2312" w:hAnsi="仿宋_GB2312" w:cs="宋体"/>
                <w:sz w:val="18"/>
              </w:rPr>
              <w:t>您口唇的颜色比一般人红吗？</w:t>
            </w:r>
          </w:p>
        </w:tc>
        <w:tc>
          <w:tcPr>
            <w:tcW w:w="993" w:type="dxa"/>
            <w:shd w:val="clear" w:color="auto" w:fill="auto"/>
            <w:vAlign w:val="center"/>
          </w:tcPr>
          <w:p w14:paraId="3C0051B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734B913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350F3D4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24AFAE1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02B61FD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503A8C9A" w14:textId="77777777">
        <w:trPr>
          <w:trHeight w:val="243"/>
        </w:trPr>
        <w:tc>
          <w:tcPr>
            <w:tcW w:w="3851" w:type="dxa"/>
            <w:shd w:val="clear" w:color="auto" w:fill="auto"/>
            <w:vAlign w:val="center"/>
          </w:tcPr>
          <w:p w14:paraId="3B6895B2"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便秘或大便干燥吗？</w:t>
            </w:r>
          </w:p>
        </w:tc>
        <w:tc>
          <w:tcPr>
            <w:tcW w:w="993" w:type="dxa"/>
            <w:shd w:val="clear" w:color="auto" w:fill="auto"/>
            <w:vAlign w:val="center"/>
          </w:tcPr>
          <w:p w14:paraId="3643935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5978945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01DF099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647F029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7792A7C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47BCFCFD" w14:textId="77777777">
        <w:trPr>
          <w:trHeight w:val="243"/>
        </w:trPr>
        <w:tc>
          <w:tcPr>
            <w:tcW w:w="3851" w:type="dxa"/>
            <w:shd w:val="clear" w:color="auto" w:fill="auto"/>
            <w:vAlign w:val="center"/>
          </w:tcPr>
          <w:p w14:paraId="7130C297" w14:textId="77777777" w:rsidR="00604ED8" w:rsidRDefault="00F22D59">
            <w:pPr>
              <w:pStyle w:val="afffb"/>
              <w:spacing w:line="240" w:lineRule="auto"/>
              <w:rPr>
                <w:rFonts w:ascii="仿宋_GB2312" w:hAnsi="宋体" w:cs="宋体"/>
                <w:sz w:val="18"/>
              </w:rPr>
            </w:pPr>
            <w:r>
              <w:rPr>
                <w:rFonts w:ascii="仿宋_GB2312" w:hAnsi="仿宋_GB2312" w:cs="宋体"/>
                <w:sz w:val="18"/>
              </w:rPr>
              <w:t>您面部两</w:t>
            </w:r>
            <w:proofErr w:type="gramStart"/>
            <w:r>
              <w:rPr>
                <w:rFonts w:ascii="仿宋_GB2312" w:hAnsi="仿宋_GB2312" w:cs="宋体"/>
                <w:sz w:val="18"/>
              </w:rPr>
              <w:t>颧</w:t>
            </w:r>
            <w:proofErr w:type="gramEnd"/>
            <w:r>
              <w:rPr>
                <w:rFonts w:ascii="仿宋_GB2312" w:hAnsi="仿宋_GB2312" w:cs="宋体"/>
                <w:sz w:val="18"/>
              </w:rPr>
              <w:t>潮红或偏红吗？</w:t>
            </w:r>
          </w:p>
        </w:tc>
        <w:tc>
          <w:tcPr>
            <w:tcW w:w="993" w:type="dxa"/>
            <w:shd w:val="clear" w:color="auto" w:fill="auto"/>
            <w:vAlign w:val="center"/>
          </w:tcPr>
          <w:p w14:paraId="76A6021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59ABAB5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29D8E0E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0037DB0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79DA535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2ECE54CC" w14:textId="77777777">
        <w:trPr>
          <w:trHeight w:val="243"/>
        </w:trPr>
        <w:tc>
          <w:tcPr>
            <w:tcW w:w="3851" w:type="dxa"/>
            <w:shd w:val="clear" w:color="auto" w:fill="auto"/>
            <w:vAlign w:val="center"/>
          </w:tcPr>
          <w:p w14:paraId="384254D8" w14:textId="77777777" w:rsidR="00604ED8" w:rsidRDefault="00F22D59">
            <w:pPr>
              <w:pStyle w:val="afffb"/>
              <w:spacing w:line="240" w:lineRule="auto"/>
              <w:rPr>
                <w:rFonts w:ascii="仿宋_GB2312" w:hAnsi="宋体" w:cs="宋体"/>
                <w:sz w:val="18"/>
              </w:rPr>
            </w:pPr>
            <w:r>
              <w:rPr>
                <w:rFonts w:ascii="仿宋_GB2312" w:hAnsi="仿宋_GB2312" w:cs="宋体"/>
                <w:sz w:val="18"/>
              </w:rPr>
              <w:t>您感到眼睛干涩吗？</w:t>
            </w:r>
          </w:p>
        </w:tc>
        <w:tc>
          <w:tcPr>
            <w:tcW w:w="993" w:type="dxa"/>
            <w:shd w:val="clear" w:color="auto" w:fill="auto"/>
            <w:vAlign w:val="center"/>
          </w:tcPr>
          <w:p w14:paraId="63BDC1A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01BA0B3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594C182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746DF8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4FAA66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113FCD08" w14:textId="77777777">
        <w:trPr>
          <w:trHeight w:val="227"/>
        </w:trPr>
        <w:tc>
          <w:tcPr>
            <w:tcW w:w="3851" w:type="dxa"/>
            <w:shd w:val="clear" w:color="auto" w:fill="auto"/>
            <w:vAlign w:val="center"/>
          </w:tcPr>
          <w:p w14:paraId="3C97E35C" w14:textId="77777777" w:rsidR="00604ED8" w:rsidRDefault="00F22D59">
            <w:pPr>
              <w:pStyle w:val="afffb"/>
              <w:spacing w:line="240" w:lineRule="auto"/>
              <w:rPr>
                <w:rFonts w:ascii="仿宋_GB2312" w:hAnsi="宋体" w:cs="宋体"/>
                <w:sz w:val="18"/>
              </w:rPr>
            </w:pPr>
            <w:r>
              <w:rPr>
                <w:rFonts w:ascii="仿宋_GB2312" w:hAnsi="仿宋_GB2312" w:cs="宋体"/>
                <w:sz w:val="18"/>
              </w:rPr>
              <w:t>您感到口干咽燥、总想喝水吗？</w:t>
            </w:r>
          </w:p>
        </w:tc>
        <w:tc>
          <w:tcPr>
            <w:tcW w:w="993" w:type="dxa"/>
            <w:shd w:val="clear" w:color="auto" w:fill="auto"/>
            <w:vAlign w:val="center"/>
          </w:tcPr>
          <w:p w14:paraId="29FA24A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7C5DDC0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37CF214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203CA31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149A4B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1791E637" w14:textId="77777777">
        <w:trPr>
          <w:trHeight w:val="307"/>
        </w:trPr>
        <w:tc>
          <w:tcPr>
            <w:tcW w:w="8414" w:type="dxa"/>
            <w:gridSpan w:val="6"/>
            <w:shd w:val="clear" w:color="auto" w:fill="auto"/>
            <w:vAlign w:val="center"/>
          </w:tcPr>
          <w:p w14:paraId="57A95E42" w14:textId="77777777" w:rsidR="00604ED8" w:rsidRDefault="00F22D59">
            <w:pPr>
              <w:pStyle w:val="afffb"/>
              <w:spacing w:line="240" w:lineRule="auto"/>
              <w:rPr>
                <w:rFonts w:ascii="仿宋_GB2312" w:hAnsi="宋体" w:cs="宋体"/>
                <w:sz w:val="18"/>
              </w:rPr>
            </w:pPr>
            <w:r>
              <w:rPr>
                <w:rFonts w:ascii="仿宋_GB2312" w:hAnsi="仿宋_GB2312" w:cs="宋体"/>
                <w:sz w:val="18"/>
              </w:rPr>
              <w:t>判断结果：是</w:t>
            </w:r>
            <w:r>
              <w:rPr>
                <w:rFonts w:ascii="仿宋_GB2312" w:hAnsi="仿宋_GB2312" w:cs="宋体"/>
                <w:sz w:val="18"/>
              </w:rPr>
              <w:t xml:space="preserve">□ </w:t>
            </w:r>
            <w:r>
              <w:rPr>
                <w:rFonts w:ascii="仿宋_GB2312" w:hAnsi="仿宋_GB2312" w:cs="宋体"/>
                <w:sz w:val="18"/>
              </w:rPr>
              <w:t>倾向是</w:t>
            </w:r>
            <w:r>
              <w:rPr>
                <w:rFonts w:ascii="仿宋_GB2312" w:hAnsi="仿宋_GB2312" w:cs="宋体"/>
                <w:sz w:val="18"/>
              </w:rPr>
              <w:t xml:space="preserve">□ </w:t>
            </w:r>
            <w:r>
              <w:rPr>
                <w:rFonts w:ascii="仿宋_GB2312" w:hAnsi="仿宋_GB2312" w:cs="宋体"/>
                <w:sz w:val="18"/>
              </w:rPr>
              <w:t>否</w:t>
            </w:r>
            <w:r>
              <w:rPr>
                <w:rFonts w:ascii="仿宋_GB2312" w:hAnsi="仿宋_GB2312" w:cs="宋体"/>
                <w:sz w:val="18"/>
              </w:rPr>
              <w:t>□</w:t>
            </w:r>
          </w:p>
        </w:tc>
      </w:tr>
    </w:tbl>
    <w:p w14:paraId="53399675" w14:textId="77777777" w:rsidR="00604ED8" w:rsidRDefault="00F22D59">
      <w:pPr>
        <w:pStyle w:val="afffb"/>
        <w:spacing w:line="0" w:lineRule="atLeast"/>
        <w:jc w:val="center"/>
        <w:rPr>
          <w:rFonts w:ascii="仿宋_GB2312" w:hAnsi="宋体" w:cs="宋体"/>
          <w:b/>
          <w:sz w:val="30"/>
          <w:szCs w:val="30"/>
        </w:rPr>
      </w:pPr>
      <w:r>
        <w:rPr>
          <w:rFonts w:ascii="仿宋_GB2312" w:hAnsi="宋体" w:cs="宋体"/>
          <w:b/>
          <w:sz w:val="30"/>
          <w:szCs w:val="30"/>
        </w:rPr>
        <w:t xml:space="preserve"> </w:t>
      </w:r>
    </w:p>
    <w:p w14:paraId="634DF579" w14:textId="77777777" w:rsidR="00604ED8" w:rsidRDefault="00F22D59">
      <w:pPr>
        <w:pStyle w:val="aff"/>
        <w:spacing w:before="120" w:after="120"/>
        <w:rPr>
          <w:rFonts w:hAnsi="宋体"/>
        </w:rPr>
      </w:pPr>
      <w:r>
        <w:rPr>
          <w:rFonts w:hint="eastAsia"/>
        </w:rPr>
        <w:t xml:space="preserve"> </w:t>
      </w:r>
      <w:r>
        <w:rPr>
          <w:rFonts w:hint="eastAsia"/>
        </w:rPr>
        <w:t>痰湿质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1"/>
        <w:gridCol w:w="993"/>
        <w:gridCol w:w="992"/>
        <w:gridCol w:w="850"/>
        <w:gridCol w:w="842"/>
        <w:gridCol w:w="886"/>
      </w:tblGrid>
      <w:tr w:rsidR="00604ED8" w14:paraId="2BD3E7A0" w14:textId="77777777">
        <w:trPr>
          <w:trHeight w:val="146"/>
        </w:trPr>
        <w:tc>
          <w:tcPr>
            <w:tcW w:w="3851" w:type="dxa"/>
            <w:tcBorders>
              <w:top w:val="single" w:sz="8" w:space="0" w:color="auto"/>
              <w:bottom w:val="single" w:sz="8" w:space="0" w:color="auto"/>
            </w:tcBorders>
            <w:shd w:val="clear" w:color="auto" w:fill="auto"/>
            <w:vAlign w:val="center"/>
          </w:tcPr>
          <w:p w14:paraId="40CEFD2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请根据近一年的体验和感觉，回答以下问题</w:t>
            </w:r>
          </w:p>
        </w:tc>
        <w:tc>
          <w:tcPr>
            <w:tcW w:w="993" w:type="dxa"/>
            <w:tcBorders>
              <w:top w:val="single" w:sz="8" w:space="0" w:color="auto"/>
              <w:bottom w:val="single" w:sz="8" w:space="0" w:color="auto"/>
            </w:tcBorders>
            <w:shd w:val="clear" w:color="auto" w:fill="auto"/>
            <w:vAlign w:val="center"/>
          </w:tcPr>
          <w:p w14:paraId="5FD34F2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没</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有</w:t>
            </w:r>
          </w:p>
          <w:p w14:paraId="488FB680"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（根本不）</w:t>
            </w:r>
          </w:p>
        </w:tc>
        <w:tc>
          <w:tcPr>
            <w:tcW w:w="992" w:type="dxa"/>
            <w:tcBorders>
              <w:top w:val="single" w:sz="8" w:space="0" w:color="auto"/>
              <w:bottom w:val="single" w:sz="8" w:space="0" w:color="auto"/>
            </w:tcBorders>
            <w:shd w:val="clear" w:color="auto" w:fill="auto"/>
            <w:vAlign w:val="center"/>
          </w:tcPr>
          <w:p w14:paraId="4C591C99"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很</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少</w:t>
            </w:r>
          </w:p>
          <w:p w14:paraId="11AAFA18"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（有一点）</w:t>
            </w:r>
          </w:p>
        </w:tc>
        <w:tc>
          <w:tcPr>
            <w:tcW w:w="850" w:type="dxa"/>
            <w:tcBorders>
              <w:top w:val="single" w:sz="8" w:space="0" w:color="auto"/>
              <w:bottom w:val="single" w:sz="8" w:space="0" w:color="auto"/>
            </w:tcBorders>
            <w:shd w:val="clear" w:color="auto" w:fill="auto"/>
            <w:vAlign w:val="center"/>
          </w:tcPr>
          <w:p w14:paraId="67491C65"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有</w:t>
            </w:r>
            <w:r>
              <w:rPr>
                <w:rFonts w:ascii="仿宋_GB2312" w:hAnsi="宋体" w:cs="宋体"/>
                <w:sz w:val="18"/>
              </w:rPr>
              <w:t xml:space="preserve"> </w:t>
            </w:r>
            <w:r>
              <w:rPr>
                <w:rFonts w:ascii="仿宋_GB2312" w:hAnsi="仿宋_GB2312" w:cs="宋体"/>
                <w:sz w:val="18"/>
              </w:rPr>
              <w:t xml:space="preserve"> </w:t>
            </w:r>
            <w:r>
              <w:rPr>
                <w:rFonts w:ascii="仿宋_GB2312" w:hAnsi="仿宋_GB2312" w:cs="宋体"/>
                <w:sz w:val="18"/>
              </w:rPr>
              <w:t>时</w:t>
            </w:r>
          </w:p>
          <w:p w14:paraId="7AD338F0"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（有些）</w:t>
            </w:r>
          </w:p>
        </w:tc>
        <w:tc>
          <w:tcPr>
            <w:tcW w:w="842" w:type="dxa"/>
            <w:tcBorders>
              <w:top w:val="single" w:sz="8" w:space="0" w:color="auto"/>
              <w:bottom w:val="single" w:sz="8" w:space="0" w:color="auto"/>
            </w:tcBorders>
            <w:shd w:val="clear" w:color="auto" w:fill="auto"/>
            <w:vAlign w:val="center"/>
          </w:tcPr>
          <w:p w14:paraId="143C3EC2" w14:textId="77777777" w:rsidR="00604ED8" w:rsidRDefault="00F22D59">
            <w:pPr>
              <w:pStyle w:val="afffb"/>
              <w:spacing w:line="240" w:lineRule="auto"/>
              <w:jc w:val="center"/>
              <w:rPr>
                <w:rFonts w:ascii="仿宋_GB2312" w:hAnsi="仿宋_GB2312" w:cs="宋体" w:hint="eastAsia"/>
                <w:sz w:val="18"/>
              </w:rPr>
            </w:pPr>
            <w:r>
              <w:rPr>
                <w:rFonts w:ascii="仿宋_GB2312" w:hAnsi="仿宋_GB2312" w:cs="宋体"/>
                <w:sz w:val="18"/>
              </w:rPr>
              <w:t>经常</w:t>
            </w:r>
          </w:p>
          <w:p w14:paraId="66405DC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（相当）</w:t>
            </w:r>
          </w:p>
        </w:tc>
        <w:tc>
          <w:tcPr>
            <w:tcW w:w="886" w:type="dxa"/>
            <w:tcBorders>
              <w:top w:val="single" w:sz="8" w:space="0" w:color="auto"/>
              <w:bottom w:val="single" w:sz="8" w:space="0" w:color="auto"/>
            </w:tcBorders>
            <w:shd w:val="clear" w:color="auto" w:fill="auto"/>
            <w:vAlign w:val="center"/>
          </w:tcPr>
          <w:p w14:paraId="4E5AC288" w14:textId="77777777" w:rsidR="00604ED8" w:rsidRDefault="00F22D59">
            <w:pPr>
              <w:pStyle w:val="afffb"/>
              <w:spacing w:line="240" w:lineRule="auto"/>
              <w:jc w:val="center"/>
              <w:rPr>
                <w:rFonts w:ascii="仿宋_GB2312" w:hAnsi="仿宋_GB2312" w:cs="宋体" w:hint="eastAsia"/>
                <w:sz w:val="18"/>
              </w:rPr>
            </w:pPr>
            <w:r>
              <w:rPr>
                <w:rFonts w:ascii="仿宋_GB2312" w:hAnsi="仿宋_GB2312" w:cs="宋体"/>
                <w:sz w:val="18"/>
              </w:rPr>
              <w:t>总是</w:t>
            </w:r>
          </w:p>
          <w:p w14:paraId="0AE5C56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（非常）</w:t>
            </w:r>
          </w:p>
        </w:tc>
      </w:tr>
      <w:tr w:rsidR="00604ED8" w14:paraId="4BBAAD3F" w14:textId="77777777">
        <w:trPr>
          <w:trHeight w:val="291"/>
        </w:trPr>
        <w:tc>
          <w:tcPr>
            <w:tcW w:w="3851" w:type="dxa"/>
            <w:tcBorders>
              <w:top w:val="single" w:sz="8" w:space="0" w:color="auto"/>
            </w:tcBorders>
            <w:shd w:val="clear" w:color="auto" w:fill="auto"/>
            <w:vAlign w:val="center"/>
          </w:tcPr>
          <w:p w14:paraId="7B69B6B8" w14:textId="77777777" w:rsidR="00604ED8" w:rsidRDefault="00F22D59">
            <w:pPr>
              <w:pStyle w:val="afffb"/>
              <w:spacing w:line="240" w:lineRule="auto"/>
              <w:rPr>
                <w:rFonts w:ascii="仿宋_GB2312" w:hAnsi="宋体" w:cs="宋体"/>
                <w:sz w:val="18"/>
              </w:rPr>
            </w:pPr>
            <w:r>
              <w:rPr>
                <w:rFonts w:ascii="仿宋_GB2312" w:hAnsi="仿宋_GB2312" w:cs="宋体"/>
                <w:sz w:val="18"/>
              </w:rPr>
              <w:t>您感到胸闷或腹部胀满吗？</w:t>
            </w:r>
          </w:p>
        </w:tc>
        <w:tc>
          <w:tcPr>
            <w:tcW w:w="993" w:type="dxa"/>
            <w:tcBorders>
              <w:top w:val="single" w:sz="8" w:space="0" w:color="auto"/>
            </w:tcBorders>
            <w:shd w:val="clear" w:color="auto" w:fill="auto"/>
            <w:vAlign w:val="center"/>
          </w:tcPr>
          <w:p w14:paraId="2193A9A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tcBorders>
              <w:top w:val="single" w:sz="8" w:space="0" w:color="auto"/>
            </w:tcBorders>
            <w:shd w:val="clear" w:color="auto" w:fill="auto"/>
            <w:vAlign w:val="center"/>
          </w:tcPr>
          <w:p w14:paraId="38DF57D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tcBorders>
              <w:top w:val="single" w:sz="8" w:space="0" w:color="auto"/>
            </w:tcBorders>
            <w:shd w:val="clear" w:color="auto" w:fill="auto"/>
            <w:vAlign w:val="center"/>
          </w:tcPr>
          <w:p w14:paraId="6B39781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tcBorders>
              <w:top w:val="single" w:sz="8" w:space="0" w:color="auto"/>
            </w:tcBorders>
            <w:shd w:val="clear" w:color="auto" w:fill="auto"/>
            <w:vAlign w:val="center"/>
          </w:tcPr>
          <w:p w14:paraId="16C20CC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tcBorders>
              <w:top w:val="single" w:sz="8" w:space="0" w:color="auto"/>
            </w:tcBorders>
            <w:shd w:val="clear" w:color="auto" w:fill="auto"/>
            <w:vAlign w:val="center"/>
          </w:tcPr>
          <w:p w14:paraId="2D70640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6819B88F" w14:textId="77777777">
        <w:trPr>
          <w:trHeight w:val="275"/>
        </w:trPr>
        <w:tc>
          <w:tcPr>
            <w:tcW w:w="3851" w:type="dxa"/>
            <w:shd w:val="clear" w:color="auto" w:fill="auto"/>
            <w:vAlign w:val="center"/>
          </w:tcPr>
          <w:p w14:paraId="53952D04" w14:textId="77777777" w:rsidR="00604ED8" w:rsidRDefault="00F22D59">
            <w:pPr>
              <w:pStyle w:val="afffb"/>
              <w:spacing w:line="240" w:lineRule="auto"/>
              <w:rPr>
                <w:rFonts w:ascii="仿宋_GB2312" w:hAnsi="宋体" w:cs="宋体"/>
                <w:sz w:val="18"/>
              </w:rPr>
            </w:pPr>
            <w:r>
              <w:rPr>
                <w:rFonts w:ascii="仿宋_GB2312" w:hAnsi="仿宋_GB2312" w:cs="宋体"/>
                <w:sz w:val="18"/>
              </w:rPr>
              <w:t>您感到身体沉重不轻松或不爽快吗？</w:t>
            </w:r>
          </w:p>
        </w:tc>
        <w:tc>
          <w:tcPr>
            <w:tcW w:w="993" w:type="dxa"/>
            <w:shd w:val="clear" w:color="auto" w:fill="auto"/>
            <w:vAlign w:val="center"/>
          </w:tcPr>
          <w:p w14:paraId="1CECD83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452F365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3F45176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89EA14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89F089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18A64DE3" w14:textId="77777777">
        <w:trPr>
          <w:trHeight w:val="275"/>
        </w:trPr>
        <w:tc>
          <w:tcPr>
            <w:tcW w:w="3851" w:type="dxa"/>
            <w:shd w:val="clear" w:color="auto" w:fill="auto"/>
            <w:vAlign w:val="center"/>
          </w:tcPr>
          <w:p w14:paraId="3DCA4421" w14:textId="77777777" w:rsidR="00604ED8" w:rsidRDefault="00F22D59">
            <w:pPr>
              <w:pStyle w:val="afffb"/>
              <w:spacing w:line="240" w:lineRule="auto"/>
              <w:rPr>
                <w:rFonts w:ascii="仿宋_GB2312" w:hAnsi="宋体" w:cs="宋体"/>
                <w:sz w:val="18"/>
              </w:rPr>
            </w:pPr>
            <w:r>
              <w:rPr>
                <w:rFonts w:ascii="仿宋_GB2312" w:hAnsi="仿宋_GB2312" w:cs="宋体"/>
                <w:sz w:val="18"/>
              </w:rPr>
              <w:t>您腹部肥满松软吗？</w:t>
            </w:r>
          </w:p>
        </w:tc>
        <w:tc>
          <w:tcPr>
            <w:tcW w:w="993" w:type="dxa"/>
            <w:shd w:val="clear" w:color="auto" w:fill="auto"/>
            <w:vAlign w:val="center"/>
          </w:tcPr>
          <w:p w14:paraId="13A47B5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81C417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5F079CE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421A8E9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0FDC7CA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71CC1EDD" w14:textId="77777777">
        <w:trPr>
          <w:trHeight w:val="259"/>
        </w:trPr>
        <w:tc>
          <w:tcPr>
            <w:tcW w:w="3851" w:type="dxa"/>
            <w:shd w:val="clear" w:color="auto" w:fill="auto"/>
            <w:vAlign w:val="center"/>
          </w:tcPr>
          <w:p w14:paraId="3F06BAAF" w14:textId="77777777" w:rsidR="00604ED8" w:rsidRDefault="00F22D59">
            <w:pPr>
              <w:pStyle w:val="afffb"/>
              <w:spacing w:line="240" w:lineRule="auto"/>
              <w:rPr>
                <w:rFonts w:ascii="仿宋_GB2312" w:hAnsi="宋体" w:cs="宋体"/>
                <w:sz w:val="18"/>
              </w:rPr>
            </w:pPr>
            <w:r>
              <w:rPr>
                <w:rFonts w:ascii="仿宋_GB2312" w:hAnsi="仿宋_GB2312" w:cs="宋体"/>
                <w:sz w:val="18"/>
              </w:rPr>
              <w:t>您有额部油脂分泌多的现象吗？</w:t>
            </w:r>
          </w:p>
        </w:tc>
        <w:tc>
          <w:tcPr>
            <w:tcW w:w="993" w:type="dxa"/>
            <w:shd w:val="clear" w:color="auto" w:fill="auto"/>
            <w:vAlign w:val="center"/>
          </w:tcPr>
          <w:p w14:paraId="00348E6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7B482CE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1AEEB2A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24926C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B62A12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76ADD3AB" w14:textId="77777777">
        <w:trPr>
          <w:trHeight w:val="243"/>
        </w:trPr>
        <w:tc>
          <w:tcPr>
            <w:tcW w:w="3851" w:type="dxa"/>
            <w:shd w:val="clear" w:color="auto" w:fill="auto"/>
            <w:vAlign w:val="center"/>
          </w:tcPr>
          <w:p w14:paraId="3EC9071C" w14:textId="77777777" w:rsidR="00604ED8" w:rsidRDefault="00F22D59">
            <w:pPr>
              <w:pStyle w:val="afffb"/>
              <w:spacing w:line="240" w:lineRule="auto"/>
              <w:rPr>
                <w:rFonts w:ascii="仿宋_GB2312" w:hAnsi="宋体" w:cs="宋体"/>
                <w:sz w:val="18"/>
              </w:rPr>
            </w:pPr>
            <w:r>
              <w:rPr>
                <w:rFonts w:ascii="仿宋_GB2312" w:hAnsi="仿宋_GB2312" w:cs="宋体"/>
                <w:sz w:val="18"/>
              </w:rPr>
              <w:t>您上眼睑比别人肿（上眼睑有轻微隆起的现象）吗？</w:t>
            </w:r>
          </w:p>
        </w:tc>
        <w:tc>
          <w:tcPr>
            <w:tcW w:w="993" w:type="dxa"/>
            <w:shd w:val="clear" w:color="auto" w:fill="auto"/>
            <w:vAlign w:val="center"/>
          </w:tcPr>
          <w:p w14:paraId="41229CB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67E295E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7A9EC4E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37F5561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9F3BD3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566029EA" w14:textId="77777777">
        <w:trPr>
          <w:trHeight w:val="243"/>
        </w:trPr>
        <w:tc>
          <w:tcPr>
            <w:tcW w:w="3851" w:type="dxa"/>
            <w:shd w:val="clear" w:color="auto" w:fill="auto"/>
            <w:vAlign w:val="center"/>
          </w:tcPr>
          <w:p w14:paraId="059E4348" w14:textId="77777777" w:rsidR="00604ED8" w:rsidRDefault="00F22D59">
            <w:pPr>
              <w:pStyle w:val="afffb"/>
              <w:spacing w:line="240" w:lineRule="auto"/>
              <w:rPr>
                <w:rFonts w:ascii="仿宋_GB2312" w:hAnsi="宋体" w:cs="宋体"/>
                <w:sz w:val="18"/>
              </w:rPr>
            </w:pPr>
            <w:r>
              <w:rPr>
                <w:rFonts w:ascii="仿宋_GB2312" w:hAnsi="仿宋_GB2312" w:cs="宋体"/>
                <w:sz w:val="18"/>
              </w:rPr>
              <w:t>您嘴里有</w:t>
            </w:r>
            <w:proofErr w:type="gramStart"/>
            <w:r>
              <w:rPr>
                <w:rFonts w:ascii="仿宋_GB2312" w:hAnsi="仿宋_GB2312" w:cs="宋体"/>
                <w:sz w:val="18"/>
              </w:rPr>
              <w:t>黏黏</w:t>
            </w:r>
            <w:proofErr w:type="gramEnd"/>
            <w:r>
              <w:rPr>
                <w:rFonts w:ascii="仿宋_GB2312" w:hAnsi="仿宋_GB2312" w:cs="宋体"/>
                <w:sz w:val="18"/>
              </w:rPr>
              <w:t>的感觉吗？</w:t>
            </w:r>
          </w:p>
        </w:tc>
        <w:tc>
          <w:tcPr>
            <w:tcW w:w="993" w:type="dxa"/>
            <w:shd w:val="clear" w:color="auto" w:fill="auto"/>
            <w:vAlign w:val="center"/>
          </w:tcPr>
          <w:p w14:paraId="2387D3E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CD85DD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0393F72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E7DD0B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1BBDAB4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492E219E" w14:textId="77777777">
        <w:trPr>
          <w:trHeight w:val="243"/>
        </w:trPr>
        <w:tc>
          <w:tcPr>
            <w:tcW w:w="3851" w:type="dxa"/>
            <w:shd w:val="clear" w:color="auto" w:fill="auto"/>
            <w:vAlign w:val="center"/>
          </w:tcPr>
          <w:p w14:paraId="4234EA86" w14:textId="77777777" w:rsidR="00604ED8" w:rsidRDefault="00F22D59">
            <w:pPr>
              <w:pStyle w:val="afffb"/>
              <w:spacing w:line="240" w:lineRule="auto"/>
              <w:rPr>
                <w:rFonts w:ascii="仿宋_GB2312" w:hAnsi="宋体" w:cs="宋体"/>
                <w:sz w:val="18"/>
              </w:rPr>
            </w:pPr>
            <w:r>
              <w:rPr>
                <w:rFonts w:ascii="仿宋_GB2312" w:hAnsi="仿宋_GB2312" w:cs="宋体"/>
                <w:sz w:val="18"/>
              </w:rPr>
              <w:t>您平时痰多，特别是咽喉部总感到有痰堵着吗？</w:t>
            </w:r>
          </w:p>
        </w:tc>
        <w:tc>
          <w:tcPr>
            <w:tcW w:w="993" w:type="dxa"/>
            <w:shd w:val="clear" w:color="auto" w:fill="auto"/>
            <w:vAlign w:val="center"/>
          </w:tcPr>
          <w:p w14:paraId="0315DB7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7891345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75915B0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645DE44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010C1FD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4FDAC7B3" w14:textId="77777777">
        <w:trPr>
          <w:trHeight w:val="227"/>
        </w:trPr>
        <w:tc>
          <w:tcPr>
            <w:tcW w:w="3851" w:type="dxa"/>
            <w:shd w:val="clear" w:color="auto" w:fill="auto"/>
            <w:vAlign w:val="center"/>
          </w:tcPr>
          <w:p w14:paraId="09CC922E" w14:textId="77777777" w:rsidR="00604ED8" w:rsidRDefault="00F22D59">
            <w:pPr>
              <w:pStyle w:val="afffb"/>
              <w:spacing w:line="240" w:lineRule="auto"/>
              <w:rPr>
                <w:rFonts w:ascii="仿宋_GB2312" w:hAnsi="宋体" w:cs="宋体"/>
                <w:sz w:val="18"/>
              </w:rPr>
            </w:pPr>
            <w:r>
              <w:rPr>
                <w:rFonts w:ascii="仿宋_GB2312" w:hAnsi="仿宋_GB2312" w:cs="宋体"/>
                <w:sz w:val="18"/>
              </w:rPr>
              <w:t>您舌苔厚腻或有舌苔厚厚的感觉吗？</w:t>
            </w:r>
          </w:p>
        </w:tc>
        <w:tc>
          <w:tcPr>
            <w:tcW w:w="993" w:type="dxa"/>
            <w:shd w:val="clear" w:color="auto" w:fill="auto"/>
            <w:vAlign w:val="center"/>
          </w:tcPr>
          <w:p w14:paraId="08109D3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006D25A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764A07C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1119392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0FB28D1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0F37F5A6" w14:textId="77777777">
        <w:trPr>
          <w:trHeight w:val="307"/>
        </w:trPr>
        <w:tc>
          <w:tcPr>
            <w:tcW w:w="8414" w:type="dxa"/>
            <w:gridSpan w:val="6"/>
            <w:shd w:val="clear" w:color="auto" w:fill="auto"/>
            <w:vAlign w:val="center"/>
          </w:tcPr>
          <w:p w14:paraId="172C07E7" w14:textId="77777777" w:rsidR="00604ED8" w:rsidRDefault="00F22D59">
            <w:pPr>
              <w:pStyle w:val="afffb"/>
              <w:spacing w:line="240" w:lineRule="auto"/>
              <w:rPr>
                <w:rFonts w:ascii="仿宋_GB2312" w:hAnsi="宋体" w:cs="宋体"/>
                <w:sz w:val="18"/>
              </w:rPr>
            </w:pPr>
            <w:r>
              <w:rPr>
                <w:rFonts w:ascii="仿宋_GB2312" w:hAnsi="仿宋_GB2312" w:cs="宋体"/>
                <w:sz w:val="18"/>
              </w:rPr>
              <w:t>判断结果：是</w:t>
            </w:r>
            <w:r>
              <w:rPr>
                <w:rFonts w:ascii="仿宋_GB2312" w:hAnsi="仿宋_GB2312" w:cs="宋体"/>
                <w:sz w:val="18"/>
              </w:rPr>
              <w:t xml:space="preserve">□ </w:t>
            </w:r>
            <w:r>
              <w:rPr>
                <w:rFonts w:ascii="仿宋_GB2312" w:hAnsi="仿宋_GB2312" w:cs="宋体"/>
                <w:sz w:val="18"/>
              </w:rPr>
              <w:t>倾向是</w:t>
            </w:r>
            <w:r>
              <w:rPr>
                <w:rFonts w:ascii="仿宋_GB2312" w:hAnsi="仿宋_GB2312" w:cs="宋体"/>
                <w:sz w:val="18"/>
              </w:rPr>
              <w:t xml:space="preserve">□ </w:t>
            </w:r>
            <w:r>
              <w:rPr>
                <w:rFonts w:ascii="仿宋_GB2312" w:hAnsi="仿宋_GB2312" w:cs="宋体"/>
                <w:sz w:val="18"/>
              </w:rPr>
              <w:t>否</w:t>
            </w:r>
            <w:r>
              <w:rPr>
                <w:rFonts w:ascii="仿宋_GB2312" w:hAnsi="仿宋_GB2312" w:cs="宋体"/>
                <w:sz w:val="18"/>
              </w:rPr>
              <w:t>□</w:t>
            </w:r>
          </w:p>
        </w:tc>
      </w:tr>
    </w:tbl>
    <w:p w14:paraId="70D794C7" w14:textId="77777777" w:rsidR="00604ED8" w:rsidRDefault="00F22D59">
      <w:pPr>
        <w:pStyle w:val="afffb"/>
        <w:spacing w:line="0" w:lineRule="atLeast"/>
        <w:rPr>
          <w:rFonts w:ascii="仿宋_GB2312" w:hAnsi="宋体" w:cs="宋体"/>
          <w:b/>
          <w:sz w:val="30"/>
          <w:szCs w:val="30"/>
        </w:rPr>
      </w:pPr>
      <w:r>
        <w:rPr>
          <w:rFonts w:ascii="仿宋_GB2312" w:hAnsi="宋体" w:cs="宋体"/>
          <w:b/>
          <w:sz w:val="30"/>
          <w:szCs w:val="30"/>
        </w:rPr>
        <w:t xml:space="preserve"> </w:t>
      </w:r>
    </w:p>
    <w:p w14:paraId="19738E55" w14:textId="77777777" w:rsidR="00604ED8" w:rsidRDefault="00F22D59">
      <w:pPr>
        <w:pStyle w:val="aff"/>
        <w:spacing w:before="120" w:after="120"/>
        <w:rPr>
          <w:rFonts w:hAnsi="宋体"/>
        </w:rPr>
      </w:pPr>
      <w:r>
        <w:rPr>
          <w:rFonts w:hint="eastAsia"/>
        </w:rPr>
        <w:t xml:space="preserve"> </w:t>
      </w:r>
      <w:r>
        <w:rPr>
          <w:rFonts w:hint="eastAsia"/>
        </w:rPr>
        <w:t>湿热质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1"/>
        <w:gridCol w:w="993"/>
        <w:gridCol w:w="992"/>
        <w:gridCol w:w="850"/>
        <w:gridCol w:w="842"/>
        <w:gridCol w:w="886"/>
      </w:tblGrid>
      <w:tr w:rsidR="00604ED8" w14:paraId="1C65ACE6" w14:textId="77777777">
        <w:trPr>
          <w:trHeight w:val="146"/>
        </w:trPr>
        <w:tc>
          <w:tcPr>
            <w:tcW w:w="3851" w:type="dxa"/>
            <w:tcBorders>
              <w:top w:val="single" w:sz="8" w:space="0" w:color="auto"/>
              <w:bottom w:val="single" w:sz="8" w:space="0" w:color="auto"/>
            </w:tcBorders>
            <w:shd w:val="clear" w:color="auto" w:fill="auto"/>
            <w:vAlign w:val="center"/>
          </w:tcPr>
          <w:p w14:paraId="0128060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请根据近一年的体验和感觉，回答以下问题</w:t>
            </w:r>
          </w:p>
        </w:tc>
        <w:tc>
          <w:tcPr>
            <w:tcW w:w="993" w:type="dxa"/>
            <w:tcBorders>
              <w:top w:val="single" w:sz="8" w:space="0" w:color="auto"/>
              <w:bottom w:val="single" w:sz="8" w:space="0" w:color="auto"/>
            </w:tcBorders>
            <w:shd w:val="clear" w:color="auto" w:fill="auto"/>
            <w:vAlign w:val="center"/>
          </w:tcPr>
          <w:p w14:paraId="777D233F"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没</w:t>
            </w:r>
            <w:r>
              <w:rPr>
                <w:rFonts w:ascii="仿宋_GB2312" w:hAnsi="宋体" w:cs="宋体"/>
                <w:sz w:val="18"/>
              </w:rPr>
              <w:t xml:space="preserve"> </w:t>
            </w:r>
            <w:r>
              <w:rPr>
                <w:rFonts w:ascii="仿宋_GB2312" w:hAnsi="仿宋_GB2312" w:cs="宋体"/>
                <w:sz w:val="18"/>
              </w:rPr>
              <w:t>有</w:t>
            </w:r>
          </w:p>
          <w:p w14:paraId="16BE11C4"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（根本不）</w:t>
            </w:r>
          </w:p>
        </w:tc>
        <w:tc>
          <w:tcPr>
            <w:tcW w:w="992" w:type="dxa"/>
            <w:tcBorders>
              <w:top w:val="single" w:sz="8" w:space="0" w:color="auto"/>
              <w:bottom w:val="single" w:sz="8" w:space="0" w:color="auto"/>
            </w:tcBorders>
            <w:shd w:val="clear" w:color="auto" w:fill="auto"/>
            <w:vAlign w:val="center"/>
          </w:tcPr>
          <w:p w14:paraId="14BC3E2F"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很</w:t>
            </w:r>
            <w:r>
              <w:rPr>
                <w:rFonts w:ascii="仿宋_GB2312" w:hAnsi="宋体" w:cs="宋体"/>
                <w:sz w:val="18"/>
              </w:rPr>
              <w:t xml:space="preserve"> </w:t>
            </w:r>
            <w:r>
              <w:rPr>
                <w:rFonts w:ascii="仿宋_GB2312" w:hAnsi="仿宋_GB2312" w:cs="宋体"/>
                <w:sz w:val="18"/>
              </w:rPr>
              <w:t>少</w:t>
            </w:r>
          </w:p>
          <w:p w14:paraId="14AA4A79"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（有一点）</w:t>
            </w:r>
          </w:p>
        </w:tc>
        <w:tc>
          <w:tcPr>
            <w:tcW w:w="850" w:type="dxa"/>
            <w:tcBorders>
              <w:top w:val="single" w:sz="8" w:space="0" w:color="auto"/>
              <w:bottom w:val="single" w:sz="8" w:space="0" w:color="auto"/>
            </w:tcBorders>
            <w:shd w:val="clear" w:color="auto" w:fill="auto"/>
            <w:vAlign w:val="center"/>
          </w:tcPr>
          <w:p w14:paraId="63F7BCAD"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有</w:t>
            </w:r>
            <w:r>
              <w:rPr>
                <w:rFonts w:ascii="仿宋_GB2312" w:hAnsi="宋体" w:cs="宋体"/>
                <w:sz w:val="18"/>
              </w:rPr>
              <w:t xml:space="preserve"> </w:t>
            </w:r>
            <w:r>
              <w:rPr>
                <w:rFonts w:ascii="仿宋_GB2312" w:hAnsi="仿宋_GB2312" w:cs="宋体"/>
                <w:sz w:val="18"/>
              </w:rPr>
              <w:t>时</w:t>
            </w:r>
          </w:p>
          <w:p w14:paraId="320E25F2" w14:textId="77777777" w:rsidR="00604ED8" w:rsidRDefault="00F22D59">
            <w:pPr>
              <w:pStyle w:val="afffb"/>
              <w:spacing w:line="240" w:lineRule="auto"/>
              <w:jc w:val="center"/>
              <w:rPr>
                <w:rFonts w:ascii="仿宋_GB2312" w:hAnsi="宋体" w:cs="宋体"/>
                <w:sz w:val="18"/>
                <w:szCs w:val="18"/>
              </w:rPr>
            </w:pPr>
            <w:r>
              <w:rPr>
                <w:rFonts w:ascii="仿宋_GB2312" w:hAnsi="仿宋_GB2312" w:cs="宋体"/>
                <w:sz w:val="18"/>
                <w:szCs w:val="18"/>
              </w:rPr>
              <w:t>（有些）</w:t>
            </w:r>
          </w:p>
        </w:tc>
        <w:tc>
          <w:tcPr>
            <w:tcW w:w="842" w:type="dxa"/>
            <w:tcBorders>
              <w:top w:val="single" w:sz="8" w:space="0" w:color="auto"/>
              <w:bottom w:val="single" w:sz="8" w:space="0" w:color="auto"/>
            </w:tcBorders>
            <w:shd w:val="clear" w:color="auto" w:fill="auto"/>
            <w:vAlign w:val="center"/>
          </w:tcPr>
          <w:p w14:paraId="63D27A5F" w14:textId="77777777" w:rsidR="00604ED8" w:rsidRDefault="00F22D59">
            <w:pPr>
              <w:pStyle w:val="afffb"/>
              <w:spacing w:line="240" w:lineRule="auto"/>
              <w:jc w:val="center"/>
              <w:rPr>
                <w:rFonts w:ascii="仿宋_GB2312" w:hAnsi="仿宋_GB2312" w:cs="宋体" w:hint="eastAsia"/>
                <w:sz w:val="18"/>
              </w:rPr>
            </w:pPr>
            <w:r>
              <w:rPr>
                <w:rFonts w:ascii="仿宋_GB2312" w:hAnsi="仿宋_GB2312" w:cs="宋体"/>
                <w:sz w:val="18"/>
              </w:rPr>
              <w:t>经常</w:t>
            </w:r>
          </w:p>
          <w:p w14:paraId="1CAD76F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（相当）</w:t>
            </w:r>
          </w:p>
        </w:tc>
        <w:tc>
          <w:tcPr>
            <w:tcW w:w="886" w:type="dxa"/>
            <w:tcBorders>
              <w:top w:val="single" w:sz="8" w:space="0" w:color="auto"/>
              <w:bottom w:val="single" w:sz="8" w:space="0" w:color="auto"/>
            </w:tcBorders>
            <w:shd w:val="clear" w:color="auto" w:fill="auto"/>
            <w:vAlign w:val="center"/>
          </w:tcPr>
          <w:p w14:paraId="45B99D26" w14:textId="77777777" w:rsidR="00604ED8" w:rsidRDefault="00F22D59">
            <w:pPr>
              <w:pStyle w:val="afffb"/>
              <w:spacing w:line="240" w:lineRule="auto"/>
              <w:jc w:val="center"/>
              <w:rPr>
                <w:rFonts w:ascii="仿宋_GB2312" w:hAnsi="仿宋_GB2312" w:cs="宋体" w:hint="eastAsia"/>
                <w:sz w:val="18"/>
              </w:rPr>
            </w:pPr>
            <w:r>
              <w:rPr>
                <w:rFonts w:ascii="仿宋_GB2312" w:hAnsi="仿宋_GB2312" w:cs="宋体"/>
                <w:sz w:val="18"/>
              </w:rPr>
              <w:t>总是</w:t>
            </w:r>
          </w:p>
          <w:p w14:paraId="7CCE963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（非常）</w:t>
            </w:r>
          </w:p>
        </w:tc>
      </w:tr>
      <w:tr w:rsidR="00604ED8" w14:paraId="5C74F1F9" w14:textId="77777777">
        <w:trPr>
          <w:trHeight w:val="291"/>
        </w:trPr>
        <w:tc>
          <w:tcPr>
            <w:tcW w:w="3851" w:type="dxa"/>
            <w:tcBorders>
              <w:top w:val="single" w:sz="8" w:space="0" w:color="auto"/>
            </w:tcBorders>
            <w:shd w:val="clear" w:color="auto" w:fill="auto"/>
            <w:vAlign w:val="center"/>
          </w:tcPr>
          <w:p w14:paraId="03A6C335" w14:textId="77777777" w:rsidR="00604ED8" w:rsidRDefault="00F22D59">
            <w:pPr>
              <w:pStyle w:val="afffb"/>
              <w:spacing w:line="240" w:lineRule="auto"/>
              <w:rPr>
                <w:rFonts w:ascii="仿宋_GB2312" w:hAnsi="宋体" w:cs="宋体"/>
                <w:sz w:val="18"/>
              </w:rPr>
            </w:pPr>
            <w:r>
              <w:rPr>
                <w:rFonts w:ascii="仿宋_GB2312" w:hAnsi="仿宋_GB2312" w:cs="宋体"/>
                <w:sz w:val="18"/>
              </w:rPr>
              <w:t>您面部或鼻部有油腻</w:t>
            </w:r>
            <w:proofErr w:type="gramStart"/>
            <w:r>
              <w:rPr>
                <w:rFonts w:ascii="仿宋_GB2312" w:hAnsi="仿宋_GB2312" w:cs="宋体"/>
                <w:sz w:val="18"/>
              </w:rPr>
              <w:t>感或者</w:t>
            </w:r>
            <w:proofErr w:type="gramEnd"/>
            <w:r>
              <w:rPr>
                <w:rFonts w:ascii="仿宋_GB2312" w:hAnsi="仿宋_GB2312" w:cs="宋体"/>
                <w:sz w:val="18"/>
              </w:rPr>
              <w:t>油亮发光吗？</w:t>
            </w:r>
          </w:p>
        </w:tc>
        <w:tc>
          <w:tcPr>
            <w:tcW w:w="993" w:type="dxa"/>
            <w:tcBorders>
              <w:top w:val="single" w:sz="8" w:space="0" w:color="auto"/>
            </w:tcBorders>
            <w:shd w:val="clear" w:color="auto" w:fill="auto"/>
            <w:vAlign w:val="center"/>
          </w:tcPr>
          <w:p w14:paraId="2F9B7EF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tcBorders>
              <w:top w:val="single" w:sz="8" w:space="0" w:color="auto"/>
            </w:tcBorders>
            <w:shd w:val="clear" w:color="auto" w:fill="auto"/>
            <w:vAlign w:val="center"/>
          </w:tcPr>
          <w:p w14:paraId="7B62210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tcBorders>
              <w:top w:val="single" w:sz="8" w:space="0" w:color="auto"/>
            </w:tcBorders>
            <w:shd w:val="clear" w:color="auto" w:fill="auto"/>
            <w:vAlign w:val="center"/>
          </w:tcPr>
          <w:p w14:paraId="7E9A8AF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tcBorders>
              <w:top w:val="single" w:sz="8" w:space="0" w:color="auto"/>
            </w:tcBorders>
            <w:shd w:val="clear" w:color="auto" w:fill="auto"/>
            <w:vAlign w:val="center"/>
          </w:tcPr>
          <w:p w14:paraId="09D336F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tcBorders>
              <w:top w:val="single" w:sz="8" w:space="0" w:color="auto"/>
            </w:tcBorders>
            <w:shd w:val="clear" w:color="auto" w:fill="auto"/>
            <w:vAlign w:val="center"/>
          </w:tcPr>
          <w:p w14:paraId="06F0BC5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10D53C92" w14:textId="77777777">
        <w:trPr>
          <w:trHeight w:val="275"/>
        </w:trPr>
        <w:tc>
          <w:tcPr>
            <w:tcW w:w="3851" w:type="dxa"/>
            <w:shd w:val="clear" w:color="auto" w:fill="auto"/>
            <w:vAlign w:val="center"/>
          </w:tcPr>
          <w:p w14:paraId="0D73BE0B"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生痤疮或疮疖吗？</w:t>
            </w:r>
          </w:p>
        </w:tc>
        <w:tc>
          <w:tcPr>
            <w:tcW w:w="993" w:type="dxa"/>
            <w:shd w:val="clear" w:color="auto" w:fill="auto"/>
            <w:vAlign w:val="center"/>
          </w:tcPr>
          <w:p w14:paraId="2C4E64A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5677CDB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4D1B625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2E983EF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1B3FBF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026520DA" w14:textId="77777777">
        <w:trPr>
          <w:trHeight w:val="275"/>
        </w:trPr>
        <w:tc>
          <w:tcPr>
            <w:tcW w:w="3851" w:type="dxa"/>
            <w:shd w:val="clear" w:color="auto" w:fill="auto"/>
            <w:vAlign w:val="center"/>
          </w:tcPr>
          <w:p w14:paraId="5F8175B8" w14:textId="77777777" w:rsidR="00604ED8" w:rsidRDefault="00F22D59">
            <w:pPr>
              <w:pStyle w:val="afffb"/>
              <w:spacing w:line="240" w:lineRule="auto"/>
              <w:rPr>
                <w:rFonts w:ascii="仿宋_GB2312" w:hAnsi="宋体" w:cs="宋体"/>
                <w:sz w:val="18"/>
              </w:rPr>
            </w:pPr>
            <w:r>
              <w:rPr>
                <w:rFonts w:ascii="仿宋_GB2312" w:hAnsi="仿宋_GB2312" w:cs="宋体"/>
                <w:sz w:val="18"/>
              </w:rPr>
              <w:t>您感到口苦或嘴里有异味吗？</w:t>
            </w:r>
          </w:p>
        </w:tc>
        <w:tc>
          <w:tcPr>
            <w:tcW w:w="993" w:type="dxa"/>
            <w:shd w:val="clear" w:color="auto" w:fill="auto"/>
            <w:vAlign w:val="center"/>
          </w:tcPr>
          <w:p w14:paraId="048DF50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54FDD79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2943E79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2D174BE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71C735B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1EEBC239" w14:textId="77777777">
        <w:trPr>
          <w:trHeight w:val="259"/>
        </w:trPr>
        <w:tc>
          <w:tcPr>
            <w:tcW w:w="3851" w:type="dxa"/>
            <w:shd w:val="clear" w:color="auto" w:fill="auto"/>
            <w:vAlign w:val="center"/>
          </w:tcPr>
          <w:p w14:paraId="7CA9FD78" w14:textId="77777777" w:rsidR="00604ED8" w:rsidRDefault="00F22D59">
            <w:pPr>
              <w:pStyle w:val="afffb"/>
              <w:spacing w:line="240" w:lineRule="auto"/>
              <w:rPr>
                <w:rFonts w:ascii="仿宋_GB2312" w:hAnsi="宋体" w:cs="宋体"/>
                <w:sz w:val="18"/>
              </w:rPr>
            </w:pPr>
            <w:r>
              <w:rPr>
                <w:rFonts w:ascii="仿宋_GB2312" w:hAnsi="仿宋_GB2312" w:cs="宋体"/>
                <w:sz w:val="18"/>
              </w:rPr>
              <w:t>您大便</w:t>
            </w:r>
            <w:proofErr w:type="gramStart"/>
            <w:r>
              <w:rPr>
                <w:rFonts w:ascii="仿宋_GB2312" w:hAnsi="仿宋_GB2312" w:cs="宋体"/>
                <w:sz w:val="18"/>
              </w:rPr>
              <w:t>黏</w:t>
            </w:r>
            <w:proofErr w:type="gramEnd"/>
            <w:r>
              <w:rPr>
                <w:rFonts w:ascii="仿宋_GB2312" w:hAnsi="仿宋_GB2312" w:cs="宋体"/>
                <w:sz w:val="18"/>
              </w:rPr>
              <w:t>滞不爽、有解不尽的感觉吗？</w:t>
            </w:r>
          </w:p>
        </w:tc>
        <w:tc>
          <w:tcPr>
            <w:tcW w:w="993" w:type="dxa"/>
            <w:shd w:val="clear" w:color="auto" w:fill="auto"/>
            <w:vAlign w:val="center"/>
          </w:tcPr>
          <w:p w14:paraId="206DE03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323FF6C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5AE9E9E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ABE5D8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4175A3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7F3A323A" w14:textId="77777777">
        <w:trPr>
          <w:trHeight w:val="243"/>
        </w:trPr>
        <w:tc>
          <w:tcPr>
            <w:tcW w:w="3851" w:type="dxa"/>
            <w:shd w:val="clear" w:color="auto" w:fill="auto"/>
            <w:vAlign w:val="center"/>
          </w:tcPr>
          <w:p w14:paraId="5586D5EE" w14:textId="77777777" w:rsidR="00604ED8" w:rsidRDefault="00F22D59">
            <w:pPr>
              <w:pStyle w:val="afffb"/>
              <w:spacing w:line="240" w:lineRule="auto"/>
              <w:rPr>
                <w:rFonts w:ascii="仿宋_GB2312" w:hAnsi="宋体" w:cs="宋体"/>
                <w:sz w:val="18"/>
              </w:rPr>
            </w:pPr>
            <w:r>
              <w:rPr>
                <w:rFonts w:ascii="仿宋_GB2312" w:hAnsi="仿宋_GB2312" w:cs="宋体"/>
                <w:sz w:val="18"/>
              </w:rPr>
              <w:t>您小便时尿道有发热感、尿色浓</w:t>
            </w:r>
            <w:r>
              <w:rPr>
                <w:rFonts w:ascii="仿宋_GB2312" w:hAnsi="仿宋_GB2312" w:cs="宋体"/>
                <w:sz w:val="18"/>
              </w:rPr>
              <w:t>(</w:t>
            </w:r>
            <w:r>
              <w:rPr>
                <w:rFonts w:ascii="仿宋_GB2312" w:hAnsi="仿宋_GB2312" w:cs="宋体"/>
                <w:sz w:val="18"/>
              </w:rPr>
              <w:t>深</w:t>
            </w:r>
            <w:r>
              <w:rPr>
                <w:rFonts w:ascii="仿宋_GB2312" w:hAnsi="仿宋_GB2312" w:cs="宋体"/>
                <w:sz w:val="18"/>
              </w:rPr>
              <w:t>)</w:t>
            </w:r>
            <w:r>
              <w:rPr>
                <w:rFonts w:ascii="仿宋_GB2312" w:hAnsi="仿宋_GB2312" w:cs="宋体"/>
                <w:sz w:val="18"/>
              </w:rPr>
              <w:t>吗？</w:t>
            </w:r>
          </w:p>
        </w:tc>
        <w:tc>
          <w:tcPr>
            <w:tcW w:w="993" w:type="dxa"/>
            <w:shd w:val="clear" w:color="auto" w:fill="auto"/>
            <w:vAlign w:val="center"/>
          </w:tcPr>
          <w:p w14:paraId="30C9E16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4BD9135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61C8ED0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439938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FDEBE5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04C5C177" w14:textId="77777777">
        <w:trPr>
          <w:trHeight w:val="243"/>
        </w:trPr>
        <w:tc>
          <w:tcPr>
            <w:tcW w:w="3851" w:type="dxa"/>
            <w:shd w:val="clear" w:color="auto" w:fill="auto"/>
            <w:vAlign w:val="center"/>
          </w:tcPr>
          <w:p w14:paraId="76A5D49A" w14:textId="77777777" w:rsidR="00604ED8" w:rsidRDefault="00F22D59">
            <w:pPr>
              <w:pStyle w:val="afffb"/>
              <w:spacing w:line="240" w:lineRule="auto"/>
              <w:rPr>
                <w:rFonts w:ascii="仿宋_GB2312" w:hAnsi="宋体" w:cs="宋体"/>
                <w:sz w:val="18"/>
              </w:rPr>
            </w:pPr>
            <w:r>
              <w:rPr>
                <w:rFonts w:ascii="仿宋_GB2312" w:hAnsi="仿宋_GB2312" w:cs="宋体"/>
                <w:sz w:val="18"/>
              </w:rPr>
              <w:t>您带下色黄</w:t>
            </w:r>
            <w:r>
              <w:rPr>
                <w:rFonts w:ascii="仿宋_GB2312" w:hAnsi="仿宋_GB2312" w:cs="宋体"/>
                <w:sz w:val="18"/>
              </w:rPr>
              <w:t>(</w:t>
            </w:r>
            <w:r>
              <w:rPr>
                <w:rFonts w:ascii="仿宋_GB2312" w:hAnsi="仿宋_GB2312" w:cs="宋体"/>
                <w:sz w:val="18"/>
              </w:rPr>
              <w:t>白带颜色发黄</w:t>
            </w:r>
            <w:r>
              <w:rPr>
                <w:rFonts w:ascii="仿宋_GB2312" w:hAnsi="仿宋_GB2312" w:cs="宋体"/>
                <w:sz w:val="18"/>
              </w:rPr>
              <w:t>)</w:t>
            </w:r>
            <w:r>
              <w:rPr>
                <w:rFonts w:ascii="仿宋_GB2312" w:hAnsi="仿宋_GB2312" w:cs="宋体"/>
                <w:sz w:val="18"/>
              </w:rPr>
              <w:t>吗？（限女性回答）</w:t>
            </w:r>
          </w:p>
        </w:tc>
        <w:tc>
          <w:tcPr>
            <w:tcW w:w="993" w:type="dxa"/>
            <w:shd w:val="clear" w:color="auto" w:fill="auto"/>
            <w:vAlign w:val="center"/>
          </w:tcPr>
          <w:p w14:paraId="52DA09C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11B5546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7473059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BA9A74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3684192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670B2242" w14:textId="77777777">
        <w:trPr>
          <w:trHeight w:val="243"/>
        </w:trPr>
        <w:tc>
          <w:tcPr>
            <w:tcW w:w="3851" w:type="dxa"/>
            <w:shd w:val="clear" w:color="auto" w:fill="auto"/>
            <w:vAlign w:val="center"/>
          </w:tcPr>
          <w:p w14:paraId="319BB2F8" w14:textId="77777777" w:rsidR="00604ED8" w:rsidRDefault="00F22D59">
            <w:pPr>
              <w:pStyle w:val="afffb"/>
              <w:spacing w:line="240" w:lineRule="auto"/>
              <w:rPr>
                <w:rFonts w:ascii="仿宋_GB2312" w:hAnsi="宋体" w:cs="宋体"/>
                <w:sz w:val="18"/>
              </w:rPr>
            </w:pPr>
            <w:r>
              <w:rPr>
                <w:rFonts w:ascii="仿宋_GB2312" w:hAnsi="仿宋_GB2312" w:cs="宋体"/>
                <w:sz w:val="18"/>
              </w:rPr>
              <w:t>您的阴囊部位潮湿吗？（限男性回答）</w:t>
            </w:r>
          </w:p>
        </w:tc>
        <w:tc>
          <w:tcPr>
            <w:tcW w:w="993" w:type="dxa"/>
            <w:shd w:val="clear" w:color="auto" w:fill="auto"/>
            <w:vAlign w:val="center"/>
          </w:tcPr>
          <w:p w14:paraId="3D2DAB89" w14:textId="77777777" w:rsidR="00604ED8" w:rsidRDefault="00F22D59">
            <w:pPr>
              <w:spacing w:line="240" w:lineRule="auto"/>
              <w:jc w:val="center"/>
              <w:rPr>
                <w:sz w:val="18"/>
              </w:rPr>
            </w:pPr>
            <w:r>
              <w:rPr>
                <w:sz w:val="18"/>
              </w:rPr>
              <w:t>1</w:t>
            </w:r>
          </w:p>
        </w:tc>
        <w:tc>
          <w:tcPr>
            <w:tcW w:w="992" w:type="dxa"/>
            <w:shd w:val="clear" w:color="auto" w:fill="auto"/>
            <w:vAlign w:val="center"/>
          </w:tcPr>
          <w:p w14:paraId="1C1A7FA3" w14:textId="77777777" w:rsidR="00604ED8" w:rsidRDefault="00F22D59">
            <w:pPr>
              <w:spacing w:line="240" w:lineRule="auto"/>
              <w:jc w:val="center"/>
              <w:rPr>
                <w:sz w:val="18"/>
              </w:rPr>
            </w:pPr>
            <w:r>
              <w:rPr>
                <w:sz w:val="18"/>
              </w:rPr>
              <w:t>2</w:t>
            </w:r>
          </w:p>
        </w:tc>
        <w:tc>
          <w:tcPr>
            <w:tcW w:w="850" w:type="dxa"/>
            <w:shd w:val="clear" w:color="auto" w:fill="auto"/>
            <w:vAlign w:val="center"/>
          </w:tcPr>
          <w:p w14:paraId="3F9F5406" w14:textId="77777777" w:rsidR="00604ED8" w:rsidRDefault="00F22D59">
            <w:pPr>
              <w:spacing w:line="240" w:lineRule="auto"/>
              <w:jc w:val="center"/>
              <w:rPr>
                <w:sz w:val="18"/>
              </w:rPr>
            </w:pPr>
            <w:r>
              <w:rPr>
                <w:sz w:val="18"/>
              </w:rPr>
              <w:t>3</w:t>
            </w:r>
          </w:p>
        </w:tc>
        <w:tc>
          <w:tcPr>
            <w:tcW w:w="842" w:type="dxa"/>
            <w:shd w:val="clear" w:color="auto" w:fill="auto"/>
            <w:vAlign w:val="center"/>
          </w:tcPr>
          <w:p w14:paraId="5E6752C7" w14:textId="77777777" w:rsidR="00604ED8" w:rsidRDefault="00F22D59">
            <w:pPr>
              <w:spacing w:line="240" w:lineRule="auto"/>
              <w:jc w:val="center"/>
              <w:rPr>
                <w:sz w:val="18"/>
              </w:rPr>
            </w:pPr>
            <w:r>
              <w:rPr>
                <w:sz w:val="18"/>
              </w:rPr>
              <w:t>4</w:t>
            </w:r>
          </w:p>
        </w:tc>
        <w:tc>
          <w:tcPr>
            <w:tcW w:w="886" w:type="dxa"/>
            <w:shd w:val="clear" w:color="auto" w:fill="auto"/>
            <w:vAlign w:val="center"/>
          </w:tcPr>
          <w:p w14:paraId="3CDF8C03" w14:textId="77777777" w:rsidR="00604ED8" w:rsidRDefault="00F22D59">
            <w:pPr>
              <w:spacing w:line="240" w:lineRule="auto"/>
              <w:jc w:val="center"/>
              <w:rPr>
                <w:sz w:val="18"/>
              </w:rPr>
            </w:pPr>
            <w:r>
              <w:rPr>
                <w:sz w:val="18"/>
              </w:rPr>
              <w:t>5</w:t>
            </w:r>
          </w:p>
        </w:tc>
      </w:tr>
      <w:tr w:rsidR="00604ED8" w14:paraId="53E69579" w14:textId="77777777">
        <w:trPr>
          <w:trHeight w:val="307"/>
        </w:trPr>
        <w:tc>
          <w:tcPr>
            <w:tcW w:w="8414" w:type="dxa"/>
            <w:gridSpan w:val="6"/>
            <w:shd w:val="clear" w:color="auto" w:fill="auto"/>
            <w:vAlign w:val="center"/>
          </w:tcPr>
          <w:p w14:paraId="312E2FA5" w14:textId="77777777" w:rsidR="00604ED8" w:rsidRDefault="00F22D59">
            <w:pPr>
              <w:pStyle w:val="afffb"/>
              <w:spacing w:line="240" w:lineRule="auto"/>
              <w:rPr>
                <w:rFonts w:ascii="仿宋_GB2312" w:hAnsi="宋体" w:cs="宋体"/>
                <w:sz w:val="18"/>
              </w:rPr>
            </w:pPr>
            <w:r>
              <w:rPr>
                <w:rFonts w:ascii="仿宋_GB2312" w:hAnsi="仿宋_GB2312" w:cs="宋体"/>
                <w:sz w:val="18"/>
              </w:rPr>
              <w:t>判断结果：是</w:t>
            </w:r>
            <w:r>
              <w:rPr>
                <w:rFonts w:ascii="仿宋_GB2312" w:hAnsi="仿宋_GB2312" w:cs="宋体"/>
                <w:sz w:val="18"/>
              </w:rPr>
              <w:t xml:space="preserve">□ </w:t>
            </w:r>
            <w:r>
              <w:rPr>
                <w:rFonts w:ascii="仿宋_GB2312" w:hAnsi="仿宋_GB2312" w:cs="宋体"/>
                <w:sz w:val="18"/>
              </w:rPr>
              <w:t>倾向是</w:t>
            </w:r>
            <w:r>
              <w:rPr>
                <w:rFonts w:ascii="仿宋_GB2312" w:hAnsi="仿宋_GB2312" w:cs="宋体"/>
                <w:sz w:val="18"/>
              </w:rPr>
              <w:t xml:space="preserve">□ </w:t>
            </w:r>
            <w:r>
              <w:rPr>
                <w:rFonts w:ascii="仿宋_GB2312" w:hAnsi="仿宋_GB2312" w:cs="宋体"/>
                <w:sz w:val="18"/>
              </w:rPr>
              <w:t>否</w:t>
            </w:r>
            <w:r>
              <w:rPr>
                <w:rFonts w:ascii="仿宋_GB2312" w:hAnsi="仿宋_GB2312" w:cs="宋体"/>
                <w:sz w:val="18"/>
              </w:rPr>
              <w:t>□</w:t>
            </w:r>
          </w:p>
        </w:tc>
      </w:tr>
    </w:tbl>
    <w:p w14:paraId="50011634" w14:textId="77777777" w:rsidR="00604ED8" w:rsidRDefault="00F22D59">
      <w:pPr>
        <w:pStyle w:val="afffb"/>
        <w:spacing w:line="0" w:lineRule="atLeast"/>
        <w:rPr>
          <w:rFonts w:ascii="仿宋_GB2312" w:hAnsi="宋体" w:cs="宋体" w:hint="eastAsia"/>
          <w:b/>
          <w:sz w:val="30"/>
          <w:szCs w:val="30"/>
        </w:rPr>
      </w:pPr>
      <w:r>
        <w:rPr>
          <w:rFonts w:ascii="仿宋_GB2312" w:hAnsi="宋体" w:cs="宋体"/>
          <w:b/>
          <w:sz w:val="30"/>
          <w:szCs w:val="30"/>
        </w:rPr>
        <w:t xml:space="preserve"> </w:t>
      </w:r>
    </w:p>
    <w:p w14:paraId="4687245C" w14:textId="77777777" w:rsidR="0057377C" w:rsidRDefault="0057377C">
      <w:pPr>
        <w:pStyle w:val="afffb"/>
        <w:spacing w:line="0" w:lineRule="atLeast"/>
        <w:rPr>
          <w:rFonts w:ascii="仿宋_GB2312" w:hAnsi="宋体" w:cs="宋体" w:hint="eastAsia"/>
          <w:b/>
          <w:sz w:val="30"/>
          <w:szCs w:val="30"/>
        </w:rPr>
      </w:pPr>
    </w:p>
    <w:p w14:paraId="498AC559" w14:textId="77777777" w:rsidR="0057377C" w:rsidRDefault="0057377C">
      <w:pPr>
        <w:pStyle w:val="afffb"/>
        <w:spacing w:line="0" w:lineRule="atLeast"/>
        <w:rPr>
          <w:rFonts w:ascii="仿宋_GB2312" w:hAnsi="宋体" w:cs="宋体" w:hint="eastAsia"/>
          <w:b/>
          <w:sz w:val="30"/>
          <w:szCs w:val="30"/>
        </w:rPr>
      </w:pPr>
    </w:p>
    <w:p w14:paraId="6BC1BEB2" w14:textId="77777777" w:rsidR="0057377C" w:rsidRDefault="0057377C">
      <w:pPr>
        <w:pStyle w:val="afffb"/>
        <w:spacing w:line="0" w:lineRule="atLeast"/>
        <w:rPr>
          <w:rFonts w:ascii="仿宋_GB2312" w:hAnsi="宋体" w:cs="宋体" w:hint="eastAsia"/>
          <w:b/>
          <w:sz w:val="30"/>
          <w:szCs w:val="30"/>
        </w:rPr>
      </w:pPr>
    </w:p>
    <w:p w14:paraId="02BDAAEE" w14:textId="77777777" w:rsidR="0057377C" w:rsidRDefault="0057377C">
      <w:pPr>
        <w:pStyle w:val="afffb"/>
        <w:spacing w:line="0" w:lineRule="atLeast"/>
        <w:rPr>
          <w:rFonts w:ascii="仿宋_GB2312" w:hAnsi="宋体" w:cs="宋体"/>
          <w:b/>
          <w:sz w:val="30"/>
          <w:szCs w:val="30"/>
        </w:rPr>
      </w:pPr>
      <w:bookmarkStart w:id="64" w:name="_GoBack"/>
      <w:bookmarkEnd w:id="64"/>
    </w:p>
    <w:p w14:paraId="54BD9B29" w14:textId="77777777" w:rsidR="00604ED8" w:rsidRDefault="00F22D59">
      <w:pPr>
        <w:pStyle w:val="aff"/>
        <w:spacing w:before="120" w:after="120"/>
        <w:rPr>
          <w:rFonts w:hAnsi="宋体"/>
        </w:rPr>
      </w:pPr>
      <w:r>
        <w:rPr>
          <w:rFonts w:hint="eastAsia"/>
        </w:rPr>
        <w:lastRenderedPageBreak/>
        <w:t xml:space="preserve"> </w:t>
      </w:r>
      <w:r>
        <w:rPr>
          <w:rFonts w:hint="eastAsia"/>
        </w:rPr>
        <w:t>瘀血质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1"/>
        <w:gridCol w:w="993"/>
        <w:gridCol w:w="992"/>
        <w:gridCol w:w="850"/>
        <w:gridCol w:w="842"/>
        <w:gridCol w:w="886"/>
      </w:tblGrid>
      <w:tr w:rsidR="00604ED8" w14:paraId="36AF52F8" w14:textId="77777777">
        <w:trPr>
          <w:trHeight w:val="146"/>
        </w:trPr>
        <w:tc>
          <w:tcPr>
            <w:tcW w:w="3851" w:type="dxa"/>
            <w:tcBorders>
              <w:top w:val="single" w:sz="8" w:space="0" w:color="auto"/>
              <w:bottom w:val="single" w:sz="8" w:space="0" w:color="auto"/>
            </w:tcBorders>
            <w:shd w:val="clear" w:color="auto" w:fill="auto"/>
            <w:vAlign w:val="center"/>
          </w:tcPr>
          <w:p w14:paraId="08F65EA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请根据近一年的体验和感觉，回答以下问题</w:t>
            </w:r>
          </w:p>
        </w:tc>
        <w:tc>
          <w:tcPr>
            <w:tcW w:w="993" w:type="dxa"/>
            <w:tcBorders>
              <w:top w:val="single" w:sz="8" w:space="0" w:color="auto"/>
              <w:bottom w:val="single" w:sz="8" w:space="0" w:color="auto"/>
            </w:tcBorders>
            <w:shd w:val="clear" w:color="auto" w:fill="auto"/>
            <w:vAlign w:val="center"/>
          </w:tcPr>
          <w:p w14:paraId="6E9A99BD"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没</w:t>
            </w:r>
            <w:r>
              <w:rPr>
                <w:rFonts w:ascii="仿宋_GB2312" w:hAnsi="宋体" w:cs="宋体"/>
                <w:sz w:val="18"/>
              </w:rPr>
              <w:t xml:space="preserve"> </w:t>
            </w:r>
            <w:r>
              <w:rPr>
                <w:rFonts w:ascii="仿宋_GB2312" w:hAnsi="仿宋_GB2312" w:cs="宋体"/>
                <w:sz w:val="18"/>
              </w:rPr>
              <w:t>有</w:t>
            </w:r>
          </w:p>
          <w:p w14:paraId="3C08DCC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（根本不）</w:t>
            </w:r>
          </w:p>
        </w:tc>
        <w:tc>
          <w:tcPr>
            <w:tcW w:w="992" w:type="dxa"/>
            <w:tcBorders>
              <w:top w:val="single" w:sz="8" w:space="0" w:color="auto"/>
              <w:bottom w:val="single" w:sz="8" w:space="0" w:color="auto"/>
            </w:tcBorders>
            <w:shd w:val="clear" w:color="auto" w:fill="auto"/>
            <w:vAlign w:val="center"/>
          </w:tcPr>
          <w:p w14:paraId="3B0A6E2C" w14:textId="77777777" w:rsidR="00604ED8" w:rsidRDefault="00F22D59">
            <w:pPr>
              <w:pStyle w:val="afffb"/>
              <w:spacing w:line="240" w:lineRule="auto"/>
              <w:ind w:firstLineChars="200" w:firstLine="360"/>
              <w:rPr>
                <w:rFonts w:ascii="仿宋_GB2312" w:hAnsi="宋体" w:cs="宋体"/>
                <w:sz w:val="18"/>
              </w:rPr>
            </w:pPr>
            <w:r>
              <w:rPr>
                <w:rFonts w:ascii="仿宋_GB2312" w:hAnsi="仿宋_GB2312" w:cs="宋体"/>
                <w:sz w:val="18"/>
              </w:rPr>
              <w:t>很</w:t>
            </w:r>
            <w:r>
              <w:rPr>
                <w:rFonts w:ascii="仿宋_GB2312" w:hAnsi="宋体" w:cs="宋体"/>
                <w:sz w:val="18"/>
              </w:rPr>
              <w:t xml:space="preserve"> </w:t>
            </w:r>
            <w:r>
              <w:rPr>
                <w:rFonts w:ascii="仿宋_GB2312" w:hAnsi="仿宋_GB2312" w:cs="宋体"/>
                <w:sz w:val="18"/>
              </w:rPr>
              <w:t>少</w:t>
            </w:r>
          </w:p>
          <w:p w14:paraId="1A316A7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（有一点）</w:t>
            </w:r>
          </w:p>
        </w:tc>
        <w:tc>
          <w:tcPr>
            <w:tcW w:w="850" w:type="dxa"/>
            <w:tcBorders>
              <w:top w:val="single" w:sz="8" w:space="0" w:color="auto"/>
              <w:bottom w:val="single" w:sz="8" w:space="0" w:color="auto"/>
            </w:tcBorders>
            <w:shd w:val="clear" w:color="auto" w:fill="auto"/>
            <w:vAlign w:val="center"/>
          </w:tcPr>
          <w:p w14:paraId="74CD76CB" w14:textId="77777777" w:rsidR="00604ED8" w:rsidRDefault="00F22D59">
            <w:pPr>
              <w:pStyle w:val="afffb"/>
              <w:spacing w:line="240" w:lineRule="auto"/>
              <w:ind w:firstLineChars="150" w:firstLine="270"/>
              <w:rPr>
                <w:rFonts w:ascii="仿宋_GB2312" w:hAnsi="宋体" w:cs="宋体"/>
                <w:sz w:val="18"/>
              </w:rPr>
            </w:pPr>
            <w:r>
              <w:rPr>
                <w:rFonts w:ascii="仿宋_GB2312" w:hAnsi="仿宋_GB2312" w:cs="宋体"/>
                <w:sz w:val="18"/>
              </w:rPr>
              <w:t>有</w:t>
            </w:r>
            <w:r>
              <w:rPr>
                <w:rFonts w:ascii="仿宋_GB2312" w:hAnsi="宋体" w:cs="宋体"/>
                <w:sz w:val="18"/>
              </w:rPr>
              <w:t xml:space="preserve"> </w:t>
            </w:r>
            <w:r>
              <w:rPr>
                <w:rFonts w:ascii="仿宋_GB2312" w:hAnsi="仿宋_GB2312" w:cs="宋体"/>
                <w:sz w:val="18"/>
              </w:rPr>
              <w:t>时</w:t>
            </w:r>
          </w:p>
          <w:p w14:paraId="095352B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（有些）</w:t>
            </w:r>
          </w:p>
        </w:tc>
        <w:tc>
          <w:tcPr>
            <w:tcW w:w="842" w:type="dxa"/>
            <w:tcBorders>
              <w:top w:val="single" w:sz="8" w:space="0" w:color="auto"/>
              <w:bottom w:val="single" w:sz="8" w:space="0" w:color="auto"/>
            </w:tcBorders>
            <w:shd w:val="clear" w:color="auto" w:fill="auto"/>
            <w:vAlign w:val="center"/>
          </w:tcPr>
          <w:p w14:paraId="5C9911D1" w14:textId="77777777" w:rsidR="00604ED8" w:rsidRDefault="00F22D59">
            <w:pPr>
              <w:pStyle w:val="afffb"/>
              <w:spacing w:line="240" w:lineRule="auto"/>
              <w:ind w:firstLineChars="100" w:firstLine="180"/>
              <w:rPr>
                <w:rFonts w:ascii="仿宋_GB2312" w:hAnsi="仿宋_GB2312" w:cs="宋体" w:hint="eastAsia"/>
                <w:sz w:val="18"/>
              </w:rPr>
            </w:pPr>
            <w:r>
              <w:rPr>
                <w:rFonts w:ascii="仿宋_GB2312" w:hAnsi="仿宋_GB2312" w:cs="宋体"/>
                <w:sz w:val="18"/>
              </w:rPr>
              <w:t>经常</w:t>
            </w:r>
          </w:p>
          <w:p w14:paraId="774D68D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（相当）</w:t>
            </w:r>
          </w:p>
        </w:tc>
        <w:tc>
          <w:tcPr>
            <w:tcW w:w="886" w:type="dxa"/>
            <w:tcBorders>
              <w:top w:val="single" w:sz="8" w:space="0" w:color="auto"/>
              <w:bottom w:val="single" w:sz="8" w:space="0" w:color="auto"/>
            </w:tcBorders>
            <w:shd w:val="clear" w:color="auto" w:fill="auto"/>
            <w:vAlign w:val="center"/>
          </w:tcPr>
          <w:p w14:paraId="6FBD2D11" w14:textId="77777777" w:rsidR="00604ED8" w:rsidRDefault="00F22D59">
            <w:pPr>
              <w:pStyle w:val="afffb"/>
              <w:spacing w:line="240" w:lineRule="auto"/>
              <w:ind w:firstLineChars="100" w:firstLine="180"/>
              <w:rPr>
                <w:rFonts w:ascii="仿宋_GB2312" w:hAnsi="仿宋_GB2312" w:cs="宋体" w:hint="eastAsia"/>
                <w:sz w:val="18"/>
              </w:rPr>
            </w:pPr>
            <w:r>
              <w:rPr>
                <w:rFonts w:ascii="仿宋_GB2312" w:hAnsi="仿宋_GB2312" w:cs="宋体"/>
                <w:sz w:val="18"/>
              </w:rPr>
              <w:t>总是</w:t>
            </w:r>
          </w:p>
          <w:p w14:paraId="4776E15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（非常）</w:t>
            </w:r>
          </w:p>
        </w:tc>
      </w:tr>
      <w:tr w:rsidR="00604ED8" w14:paraId="607839EA" w14:textId="77777777">
        <w:trPr>
          <w:trHeight w:val="291"/>
        </w:trPr>
        <w:tc>
          <w:tcPr>
            <w:tcW w:w="3851" w:type="dxa"/>
            <w:tcBorders>
              <w:top w:val="single" w:sz="8" w:space="0" w:color="auto"/>
            </w:tcBorders>
            <w:shd w:val="clear" w:color="auto" w:fill="auto"/>
            <w:vAlign w:val="center"/>
          </w:tcPr>
          <w:p w14:paraId="7F0ECCCE" w14:textId="77777777" w:rsidR="00604ED8" w:rsidRDefault="00F22D59">
            <w:pPr>
              <w:pStyle w:val="afffb"/>
              <w:spacing w:line="240" w:lineRule="auto"/>
              <w:rPr>
                <w:rFonts w:ascii="仿宋_GB2312" w:hAnsi="宋体" w:cs="宋体"/>
                <w:sz w:val="18"/>
              </w:rPr>
            </w:pPr>
            <w:r>
              <w:rPr>
                <w:rFonts w:ascii="仿宋_GB2312" w:hAnsi="仿宋_GB2312" w:cs="宋体"/>
                <w:sz w:val="18"/>
              </w:rPr>
              <w:t>您的皮肤在不知不觉中会出现青紫瘀斑</w:t>
            </w:r>
            <w:r>
              <w:rPr>
                <w:rFonts w:ascii="仿宋_GB2312" w:hAnsi="仿宋_GB2312" w:cs="宋体" w:hint="eastAsia"/>
                <w:sz w:val="18"/>
              </w:rPr>
              <w:t>（</w:t>
            </w:r>
            <w:r>
              <w:rPr>
                <w:rFonts w:ascii="仿宋_GB2312" w:hAnsi="仿宋_GB2312" w:cs="宋体"/>
                <w:sz w:val="18"/>
              </w:rPr>
              <w:t>皮下出血</w:t>
            </w:r>
            <w:r>
              <w:rPr>
                <w:rFonts w:ascii="仿宋_GB2312" w:hAnsi="仿宋_GB2312" w:cs="宋体" w:hint="eastAsia"/>
                <w:sz w:val="18"/>
              </w:rPr>
              <w:t>）</w:t>
            </w:r>
            <w:r>
              <w:rPr>
                <w:rFonts w:ascii="仿宋_GB2312" w:hAnsi="仿宋_GB2312" w:cs="宋体"/>
                <w:sz w:val="18"/>
              </w:rPr>
              <w:t>吗</w:t>
            </w:r>
            <w:r>
              <w:rPr>
                <w:rFonts w:ascii="仿宋_GB2312" w:hAnsi="仿宋_GB2312" w:cs="宋体" w:hint="eastAsia"/>
                <w:sz w:val="18"/>
              </w:rPr>
              <w:t>？</w:t>
            </w:r>
          </w:p>
        </w:tc>
        <w:tc>
          <w:tcPr>
            <w:tcW w:w="993" w:type="dxa"/>
            <w:tcBorders>
              <w:top w:val="single" w:sz="8" w:space="0" w:color="auto"/>
            </w:tcBorders>
            <w:shd w:val="clear" w:color="auto" w:fill="auto"/>
            <w:vAlign w:val="center"/>
          </w:tcPr>
          <w:p w14:paraId="75D3FD6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tcBorders>
              <w:top w:val="single" w:sz="8" w:space="0" w:color="auto"/>
            </w:tcBorders>
            <w:shd w:val="clear" w:color="auto" w:fill="auto"/>
            <w:vAlign w:val="center"/>
          </w:tcPr>
          <w:p w14:paraId="60AE7C3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tcBorders>
              <w:top w:val="single" w:sz="8" w:space="0" w:color="auto"/>
            </w:tcBorders>
            <w:shd w:val="clear" w:color="auto" w:fill="auto"/>
            <w:vAlign w:val="center"/>
          </w:tcPr>
          <w:p w14:paraId="20E1262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tcBorders>
              <w:top w:val="single" w:sz="8" w:space="0" w:color="auto"/>
            </w:tcBorders>
            <w:shd w:val="clear" w:color="auto" w:fill="auto"/>
            <w:vAlign w:val="center"/>
          </w:tcPr>
          <w:p w14:paraId="7882430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tcBorders>
              <w:top w:val="single" w:sz="8" w:space="0" w:color="auto"/>
            </w:tcBorders>
            <w:shd w:val="clear" w:color="auto" w:fill="auto"/>
            <w:vAlign w:val="center"/>
          </w:tcPr>
          <w:p w14:paraId="3852EDC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4A89A370" w14:textId="77777777">
        <w:trPr>
          <w:trHeight w:val="275"/>
        </w:trPr>
        <w:tc>
          <w:tcPr>
            <w:tcW w:w="3851" w:type="dxa"/>
            <w:shd w:val="clear" w:color="auto" w:fill="auto"/>
            <w:vAlign w:val="center"/>
          </w:tcPr>
          <w:p w14:paraId="7F52AB4F" w14:textId="77777777" w:rsidR="00604ED8" w:rsidRDefault="00F22D59">
            <w:pPr>
              <w:pStyle w:val="afffb"/>
              <w:spacing w:line="240" w:lineRule="auto"/>
              <w:rPr>
                <w:rFonts w:ascii="仿宋_GB2312" w:hAnsi="宋体" w:cs="宋体"/>
                <w:sz w:val="18"/>
              </w:rPr>
            </w:pPr>
            <w:r>
              <w:rPr>
                <w:rFonts w:ascii="仿宋_GB2312" w:hAnsi="仿宋_GB2312" w:cs="宋体"/>
                <w:sz w:val="18"/>
              </w:rPr>
              <w:t>您两</w:t>
            </w:r>
            <w:proofErr w:type="gramStart"/>
            <w:r>
              <w:rPr>
                <w:rFonts w:ascii="仿宋_GB2312" w:hAnsi="仿宋_GB2312" w:cs="宋体"/>
                <w:sz w:val="18"/>
              </w:rPr>
              <w:t>颧</w:t>
            </w:r>
            <w:proofErr w:type="gramEnd"/>
            <w:r>
              <w:rPr>
                <w:rFonts w:ascii="仿宋_GB2312" w:hAnsi="仿宋_GB2312" w:cs="宋体"/>
                <w:sz w:val="18"/>
              </w:rPr>
              <w:t>部有细微红丝吗？</w:t>
            </w:r>
          </w:p>
        </w:tc>
        <w:tc>
          <w:tcPr>
            <w:tcW w:w="993" w:type="dxa"/>
            <w:shd w:val="clear" w:color="auto" w:fill="auto"/>
            <w:vAlign w:val="center"/>
          </w:tcPr>
          <w:p w14:paraId="2182E5B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35B38C9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4425B1B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5203F3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712599C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00B6FE77" w14:textId="77777777">
        <w:trPr>
          <w:trHeight w:val="275"/>
        </w:trPr>
        <w:tc>
          <w:tcPr>
            <w:tcW w:w="3851" w:type="dxa"/>
            <w:shd w:val="clear" w:color="auto" w:fill="auto"/>
            <w:vAlign w:val="center"/>
          </w:tcPr>
          <w:p w14:paraId="1D4FDD6D" w14:textId="77777777" w:rsidR="00604ED8" w:rsidRDefault="00F22D59">
            <w:pPr>
              <w:pStyle w:val="afffb"/>
              <w:spacing w:line="240" w:lineRule="auto"/>
              <w:rPr>
                <w:rFonts w:ascii="仿宋_GB2312" w:hAnsi="宋体" w:cs="宋体"/>
                <w:sz w:val="18"/>
              </w:rPr>
            </w:pPr>
            <w:r>
              <w:rPr>
                <w:rFonts w:ascii="仿宋_GB2312" w:hAnsi="仿宋_GB2312" w:cs="宋体"/>
                <w:sz w:val="18"/>
              </w:rPr>
              <w:t>您身体上有哪里疼痛吗？</w:t>
            </w:r>
          </w:p>
        </w:tc>
        <w:tc>
          <w:tcPr>
            <w:tcW w:w="993" w:type="dxa"/>
            <w:shd w:val="clear" w:color="auto" w:fill="auto"/>
            <w:vAlign w:val="center"/>
          </w:tcPr>
          <w:p w14:paraId="1BEE5AF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225853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14733DC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2415F61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798F121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6D985AB0" w14:textId="77777777">
        <w:trPr>
          <w:trHeight w:val="259"/>
        </w:trPr>
        <w:tc>
          <w:tcPr>
            <w:tcW w:w="3851" w:type="dxa"/>
            <w:shd w:val="clear" w:color="auto" w:fill="auto"/>
            <w:vAlign w:val="center"/>
          </w:tcPr>
          <w:p w14:paraId="074CCE8F" w14:textId="77777777" w:rsidR="00604ED8" w:rsidRDefault="00F22D59">
            <w:pPr>
              <w:pStyle w:val="afffb"/>
              <w:spacing w:line="240" w:lineRule="auto"/>
              <w:rPr>
                <w:rFonts w:ascii="仿宋_GB2312" w:hAnsi="宋体" w:cs="宋体"/>
                <w:sz w:val="18"/>
              </w:rPr>
            </w:pPr>
            <w:r>
              <w:rPr>
                <w:rFonts w:ascii="仿宋_GB2312" w:hAnsi="仿宋_GB2312" w:cs="宋体"/>
                <w:sz w:val="18"/>
              </w:rPr>
              <w:t>您面色晦黯或容易出现褐斑吗？</w:t>
            </w:r>
          </w:p>
        </w:tc>
        <w:tc>
          <w:tcPr>
            <w:tcW w:w="993" w:type="dxa"/>
            <w:shd w:val="clear" w:color="auto" w:fill="auto"/>
            <w:vAlign w:val="center"/>
          </w:tcPr>
          <w:p w14:paraId="289D07B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B3CB1B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527A48E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384AB2F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4BFCFE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233E3AFD" w14:textId="77777777">
        <w:trPr>
          <w:trHeight w:val="243"/>
        </w:trPr>
        <w:tc>
          <w:tcPr>
            <w:tcW w:w="3851" w:type="dxa"/>
            <w:shd w:val="clear" w:color="auto" w:fill="auto"/>
            <w:vAlign w:val="center"/>
          </w:tcPr>
          <w:p w14:paraId="08DBF67F"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有黑眼圈吗？</w:t>
            </w:r>
          </w:p>
        </w:tc>
        <w:tc>
          <w:tcPr>
            <w:tcW w:w="993" w:type="dxa"/>
            <w:shd w:val="clear" w:color="auto" w:fill="auto"/>
            <w:vAlign w:val="center"/>
          </w:tcPr>
          <w:p w14:paraId="798C109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0D667D3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2FDEEF6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16938B1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354B426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51EAA42F" w14:textId="77777777">
        <w:trPr>
          <w:trHeight w:val="243"/>
        </w:trPr>
        <w:tc>
          <w:tcPr>
            <w:tcW w:w="3851" w:type="dxa"/>
            <w:shd w:val="clear" w:color="auto" w:fill="auto"/>
            <w:vAlign w:val="center"/>
          </w:tcPr>
          <w:p w14:paraId="2569B4C8"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忘事（健忘）吗？</w:t>
            </w:r>
          </w:p>
        </w:tc>
        <w:tc>
          <w:tcPr>
            <w:tcW w:w="993" w:type="dxa"/>
            <w:shd w:val="clear" w:color="auto" w:fill="auto"/>
            <w:vAlign w:val="center"/>
          </w:tcPr>
          <w:p w14:paraId="6349315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09F620B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42528F2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449E61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20CD8E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2FD6C60C" w14:textId="77777777">
        <w:trPr>
          <w:trHeight w:val="243"/>
        </w:trPr>
        <w:tc>
          <w:tcPr>
            <w:tcW w:w="3851" w:type="dxa"/>
            <w:shd w:val="clear" w:color="auto" w:fill="auto"/>
            <w:vAlign w:val="center"/>
          </w:tcPr>
          <w:p w14:paraId="31A97FBC" w14:textId="77777777" w:rsidR="00604ED8" w:rsidRDefault="00F22D59">
            <w:pPr>
              <w:pStyle w:val="afffb"/>
              <w:spacing w:line="240" w:lineRule="auto"/>
              <w:rPr>
                <w:rFonts w:ascii="仿宋_GB2312" w:hAnsi="宋体" w:cs="宋体"/>
                <w:sz w:val="18"/>
              </w:rPr>
            </w:pPr>
            <w:r>
              <w:rPr>
                <w:rFonts w:ascii="仿宋_GB2312" w:hAnsi="仿宋_GB2312" w:cs="宋体"/>
                <w:sz w:val="18"/>
              </w:rPr>
              <w:t>您口唇颜色偏黯吗？</w:t>
            </w:r>
          </w:p>
        </w:tc>
        <w:tc>
          <w:tcPr>
            <w:tcW w:w="993" w:type="dxa"/>
            <w:shd w:val="clear" w:color="auto" w:fill="auto"/>
            <w:vAlign w:val="center"/>
          </w:tcPr>
          <w:p w14:paraId="4E960EE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6DC6E2A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01F1EAA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38C2BA6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175660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7516C2FE" w14:textId="77777777">
        <w:trPr>
          <w:trHeight w:val="307"/>
        </w:trPr>
        <w:tc>
          <w:tcPr>
            <w:tcW w:w="8414" w:type="dxa"/>
            <w:gridSpan w:val="6"/>
            <w:shd w:val="clear" w:color="auto" w:fill="auto"/>
            <w:vAlign w:val="center"/>
          </w:tcPr>
          <w:p w14:paraId="5D788F1A" w14:textId="77777777" w:rsidR="00604ED8" w:rsidRDefault="00F22D59">
            <w:pPr>
              <w:pStyle w:val="afffb"/>
              <w:spacing w:line="240" w:lineRule="auto"/>
              <w:rPr>
                <w:rFonts w:ascii="仿宋_GB2312" w:hAnsi="宋体" w:cs="宋体"/>
                <w:sz w:val="18"/>
              </w:rPr>
            </w:pPr>
            <w:r>
              <w:rPr>
                <w:rFonts w:ascii="仿宋_GB2312" w:hAnsi="仿宋_GB2312" w:cs="宋体"/>
                <w:sz w:val="18"/>
              </w:rPr>
              <w:t>判断结果：是</w:t>
            </w:r>
            <w:r>
              <w:rPr>
                <w:rFonts w:ascii="仿宋_GB2312" w:hAnsi="仿宋_GB2312" w:cs="宋体"/>
                <w:sz w:val="18"/>
              </w:rPr>
              <w:t xml:space="preserve">□ </w:t>
            </w:r>
            <w:r>
              <w:rPr>
                <w:rFonts w:ascii="仿宋_GB2312" w:hAnsi="仿宋_GB2312" w:cs="宋体"/>
                <w:sz w:val="18"/>
              </w:rPr>
              <w:t>倾向是</w:t>
            </w:r>
            <w:r>
              <w:rPr>
                <w:rFonts w:ascii="仿宋_GB2312" w:hAnsi="仿宋_GB2312" w:cs="宋体"/>
                <w:sz w:val="18"/>
              </w:rPr>
              <w:t xml:space="preserve">□ </w:t>
            </w:r>
            <w:r>
              <w:rPr>
                <w:rFonts w:ascii="仿宋_GB2312" w:hAnsi="仿宋_GB2312" w:cs="宋体"/>
                <w:sz w:val="18"/>
              </w:rPr>
              <w:t>否</w:t>
            </w:r>
            <w:r>
              <w:rPr>
                <w:rFonts w:ascii="仿宋_GB2312" w:hAnsi="仿宋_GB2312" w:cs="宋体"/>
                <w:sz w:val="18"/>
              </w:rPr>
              <w:t>□</w:t>
            </w:r>
          </w:p>
        </w:tc>
      </w:tr>
    </w:tbl>
    <w:p w14:paraId="05436F5B" w14:textId="77777777" w:rsidR="00604ED8" w:rsidRDefault="00F22D59">
      <w:pPr>
        <w:pStyle w:val="afffb"/>
        <w:spacing w:line="0" w:lineRule="atLeast"/>
        <w:rPr>
          <w:rFonts w:ascii="仿宋_GB2312" w:hAnsi="宋体" w:cs="宋体"/>
          <w:b/>
          <w:sz w:val="30"/>
          <w:szCs w:val="30"/>
        </w:rPr>
      </w:pPr>
      <w:r>
        <w:rPr>
          <w:rFonts w:ascii="仿宋_GB2312" w:hAnsi="宋体" w:cs="宋体"/>
          <w:b/>
          <w:sz w:val="30"/>
          <w:szCs w:val="30"/>
        </w:rPr>
        <w:t xml:space="preserve"> </w:t>
      </w:r>
    </w:p>
    <w:p w14:paraId="0713AAE3" w14:textId="77777777" w:rsidR="00604ED8" w:rsidRDefault="00F22D59">
      <w:pPr>
        <w:pStyle w:val="aff"/>
        <w:spacing w:before="120" w:after="120"/>
        <w:rPr>
          <w:rFonts w:hAnsi="宋体"/>
        </w:rPr>
      </w:pPr>
      <w:r>
        <w:rPr>
          <w:rFonts w:hint="eastAsia"/>
        </w:rPr>
        <w:t xml:space="preserve"> </w:t>
      </w:r>
      <w:r>
        <w:rPr>
          <w:rFonts w:hint="eastAsia"/>
        </w:rPr>
        <w:t>气郁质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1"/>
        <w:gridCol w:w="993"/>
        <w:gridCol w:w="992"/>
        <w:gridCol w:w="850"/>
        <w:gridCol w:w="842"/>
        <w:gridCol w:w="886"/>
      </w:tblGrid>
      <w:tr w:rsidR="00604ED8" w14:paraId="4AE73115" w14:textId="77777777">
        <w:trPr>
          <w:trHeight w:val="146"/>
        </w:trPr>
        <w:tc>
          <w:tcPr>
            <w:tcW w:w="3851" w:type="dxa"/>
            <w:tcBorders>
              <w:top w:val="single" w:sz="8" w:space="0" w:color="auto"/>
              <w:bottom w:val="single" w:sz="8" w:space="0" w:color="auto"/>
            </w:tcBorders>
            <w:shd w:val="clear" w:color="auto" w:fill="auto"/>
            <w:vAlign w:val="center"/>
          </w:tcPr>
          <w:p w14:paraId="188F7C1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请根据近一年的体验和感觉，回答以下问题</w:t>
            </w:r>
          </w:p>
        </w:tc>
        <w:tc>
          <w:tcPr>
            <w:tcW w:w="993" w:type="dxa"/>
            <w:tcBorders>
              <w:top w:val="single" w:sz="8" w:space="0" w:color="auto"/>
              <w:bottom w:val="single" w:sz="8" w:space="0" w:color="auto"/>
            </w:tcBorders>
            <w:shd w:val="clear" w:color="auto" w:fill="auto"/>
            <w:vAlign w:val="center"/>
          </w:tcPr>
          <w:p w14:paraId="53994079"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没</w:t>
            </w:r>
            <w:r>
              <w:rPr>
                <w:rFonts w:ascii="仿宋_GB2312" w:hAnsi="宋体" w:cs="宋体"/>
                <w:sz w:val="18"/>
              </w:rPr>
              <w:t xml:space="preserve"> </w:t>
            </w:r>
            <w:r>
              <w:rPr>
                <w:rFonts w:ascii="仿宋_GB2312" w:hAnsi="仿宋_GB2312" w:cs="宋体"/>
                <w:sz w:val="18"/>
              </w:rPr>
              <w:t>有</w:t>
            </w:r>
          </w:p>
          <w:p w14:paraId="394B36E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（根本不）</w:t>
            </w:r>
          </w:p>
        </w:tc>
        <w:tc>
          <w:tcPr>
            <w:tcW w:w="992" w:type="dxa"/>
            <w:tcBorders>
              <w:top w:val="single" w:sz="8" w:space="0" w:color="auto"/>
              <w:bottom w:val="single" w:sz="8" w:space="0" w:color="auto"/>
            </w:tcBorders>
            <w:shd w:val="clear" w:color="auto" w:fill="auto"/>
            <w:vAlign w:val="center"/>
          </w:tcPr>
          <w:p w14:paraId="1586FB31" w14:textId="77777777" w:rsidR="00604ED8" w:rsidRDefault="00F22D59">
            <w:pPr>
              <w:pStyle w:val="afffb"/>
              <w:spacing w:line="240" w:lineRule="auto"/>
              <w:ind w:firstLineChars="100" w:firstLine="180"/>
              <w:jc w:val="center"/>
              <w:rPr>
                <w:rFonts w:ascii="仿宋_GB2312" w:hAnsi="宋体" w:cs="宋体"/>
                <w:sz w:val="18"/>
              </w:rPr>
            </w:pPr>
            <w:r>
              <w:rPr>
                <w:rFonts w:ascii="仿宋_GB2312" w:hAnsi="仿宋_GB2312" w:cs="宋体"/>
                <w:sz w:val="18"/>
              </w:rPr>
              <w:t>很</w:t>
            </w:r>
            <w:r>
              <w:rPr>
                <w:rFonts w:ascii="仿宋_GB2312" w:hAnsi="宋体" w:cs="宋体"/>
                <w:sz w:val="18"/>
              </w:rPr>
              <w:t xml:space="preserve"> </w:t>
            </w:r>
            <w:r>
              <w:rPr>
                <w:rFonts w:ascii="仿宋_GB2312" w:hAnsi="仿宋_GB2312" w:cs="宋体"/>
                <w:sz w:val="18"/>
              </w:rPr>
              <w:t>少</w:t>
            </w:r>
          </w:p>
          <w:p w14:paraId="765F392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（有一点）</w:t>
            </w:r>
          </w:p>
        </w:tc>
        <w:tc>
          <w:tcPr>
            <w:tcW w:w="850" w:type="dxa"/>
            <w:tcBorders>
              <w:top w:val="single" w:sz="8" w:space="0" w:color="auto"/>
              <w:bottom w:val="single" w:sz="8" w:space="0" w:color="auto"/>
            </w:tcBorders>
            <w:shd w:val="clear" w:color="auto" w:fill="auto"/>
            <w:vAlign w:val="center"/>
          </w:tcPr>
          <w:p w14:paraId="3E206968"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有</w:t>
            </w:r>
            <w:r>
              <w:rPr>
                <w:rFonts w:ascii="仿宋_GB2312" w:hAnsi="宋体" w:cs="宋体"/>
                <w:sz w:val="18"/>
              </w:rPr>
              <w:t xml:space="preserve"> </w:t>
            </w:r>
            <w:r>
              <w:rPr>
                <w:rFonts w:ascii="仿宋_GB2312" w:hAnsi="仿宋_GB2312" w:cs="宋体"/>
                <w:sz w:val="18"/>
              </w:rPr>
              <w:t>时</w:t>
            </w:r>
          </w:p>
          <w:p w14:paraId="7C78855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（有些）</w:t>
            </w:r>
          </w:p>
        </w:tc>
        <w:tc>
          <w:tcPr>
            <w:tcW w:w="842" w:type="dxa"/>
            <w:tcBorders>
              <w:top w:val="single" w:sz="8" w:space="0" w:color="auto"/>
              <w:bottom w:val="single" w:sz="8" w:space="0" w:color="auto"/>
            </w:tcBorders>
            <w:shd w:val="clear" w:color="auto" w:fill="auto"/>
            <w:vAlign w:val="center"/>
          </w:tcPr>
          <w:p w14:paraId="36A003D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经常</w:t>
            </w:r>
            <w:r>
              <w:rPr>
                <w:rFonts w:ascii="仿宋_GB2312" w:hAnsi="仿宋_GB2312" w:cs="宋体"/>
                <w:sz w:val="18"/>
                <w:szCs w:val="18"/>
              </w:rPr>
              <w:t>（相当）</w:t>
            </w:r>
          </w:p>
        </w:tc>
        <w:tc>
          <w:tcPr>
            <w:tcW w:w="886" w:type="dxa"/>
            <w:tcBorders>
              <w:top w:val="single" w:sz="8" w:space="0" w:color="auto"/>
              <w:bottom w:val="single" w:sz="8" w:space="0" w:color="auto"/>
            </w:tcBorders>
            <w:shd w:val="clear" w:color="auto" w:fill="auto"/>
            <w:vAlign w:val="center"/>
          </w:tcPr>
          <w:p w14:paraId="33BF3F2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总是</w:t>
            </w:r>
            <w:r>
              <w:rPr>
                <w:rFonts w:ascii="仿宋_GB2312" w:hAnsi="仿宋_GB2312" w:cs="宋体"/>
                <w:sz w:val="18"/>
                <w:szCs w:val="18"/>
              </w:rPr>
              <w:t>（非常）</w:t>
            </w:r>
          </w:p>
        </w:tc>
      </w:tr>
      <w:tr w:rsidR="00604ED8" w14:paraId="3A620B65" w14:textId="77777777">
        <w:trPr>
          <w:trHeight w:val="291"/>
        </w:trPr>
        <w:tc>
          <w:tcPr>
            <w:tcW w:w="3851" w:type="dxa"/>
            <w:tcBorders>
              <w:top w:val="single" w:sz="8" w:space="0" w:color="auto"/>
            </w:tcBorders>
            <w:shd w:val="clear" w:color="auto" w:fill="auto"/>
            <w:vAlign w:val="center"/>
          </w:tcPr>
          <w:p w14:paraId="2252D204" w14:textId="77777777" w:rsidR="00604ED8" w:rsidRDefault="00F22D59">
            <w:pPr>
              <w:pStyle w:val="afffb"/>
              <w:spacing w:line="240" w:lineRule="auto"/>
              <w:rPr>
                <w:rFonts w:ascii="仿宋_GB2312" w:hAnsi="宋体" w:cs="宋体"/>
                <w:sz w:val="18"/>
              </w:rPr>
            </w:pPr>
            <w:r>
              <w:rPr>
                <w:rFonts w:ascii="仿宋_GB2312" w:hAnsi="仿宋_GB2312" w:cs="宋体"/>
                <w:sz w:val="18"/>
              </w:rPr>
              <w:t>您感到闷闷不乐、情绪低沉吗？</w:t>
            </w:r>
          </w:p>
        </w:tc>
        <w:tc>
          <w:tcPr>
            <w:tcW w:w="993" w:type="dxa"/>
            <w:tcBorders>
              <w:top w:val="single" w:sz="8" w:space="0" w:color="auto"/>
            </w:tcBorders>
            <w:shd w:val="clear" w:color="auto" w:fill="auto"/>
            <w:vAlign w:val="center"/>
          </w:tcPr>
          <w:p w14:paraId="5E4F9FB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tcBorders>
              <w:top w:val="single" w:sz="8" w:space="0" w:color="auto"/>
            </w:tcBorders>
            <w:shd w:val="clear" w:color="auto" w:fill="auto"/>
            <w:vAlign w:val="center"/>
          </w:tcPr>
          <w:p w14:paraId="2FAE4B0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tcBorders>
              <w:top w:val="single" w:sz="8" w:space="0" w:color="auto"/>
            </w:tcBorders>
            <w:shd w:val="clear" w:color="auto" w:fill="auto"/>
            <w:vAlign w:val="center"/>
          </w:tcPr>
          <w:p w14:paraId="4C8028F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tcBorders>
              <w:top w:val="single" w:sz="8" w:space="0" w:color="auto"/>
            </w:tcBorders>
            <w:shd w:val="clear" w:color="auto" w:fill="auto"/>
            <w:vAlign w:val="center"/>
          </w:tcPr>
          <w:p w14:paraId="6BAFC5F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tcBorders>
              <w:top w:val="single" w:sz="8" w:space="0" w:color="auto"/>
            </w:tcBorders>
            <w:shd w:val="clear" w:color="auto" w:fill="auto"/>
            <w:vAlign w:val="center"/>
          </w:tcPr>
          <w:p w14:paraId="514AB72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31895057" w14:textId="77777777">
        <w:trPr>
          <w:trHeight w:val="275"/>
        </w:trPr>
        <w:tc>
          <w:tcPr>
            <w:tcW w:w="3851" w:type="dxa"/>
            <w:shd w:val="clear" w:color="auto" w:fill="auto"/>
            <w:vAlign w:val="center"/>
          </w:tcPr>
          <w:p w14:paraId="5E5BF78F"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精神紧张、焦虑不安吗？</w:t>
            </w:r>
          </w:p>
        </w:tc>
        <w:tc>
          <w:tcPr>
            <w:tcW w:w="993" w:type="dxa"/>
            <w:shd w:val="clear" w:color="auto" w:fill="auto"/>
            <w:vAlign w:val="center"/>
          </w:tcPr>
          <w:p w14:paraId="093508F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52A4867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0CC6CA8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4153CA2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467FD7D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015E2BF3" w14:textId="77777777">
        <w:trPr>
          <w:trHeight w:val="275"/>
        </w:trPr>
        <w:tc>
          <w:tcPr>
            <w:tcW w:w="3851" w:type="dxa"/>
            <w:shd w:val="clear" w:color="auto" w:fill="auto"/>
            <w:vAlign w:val="center"/>
          </w:tcPr>
          <w:p w14:paraId="7BDBFAA2" w14:textId="77777777" w:rsidR="00604ED8" w:rsidRDefault="00F22D59">
            <w:pPr>
              <w:pStyle w:val="afffb"/>
              <w:spacing w:line="240" w:lineRule="auto"/>
              <w:rPr>
                <w:rFonts w:ascii="仿宋_GB2312" w:hAnsi="宋体" w:cs="宋体"/>
                <w:sz w:val="18"/>
              </w:rPr>
            </w:pPr>
            <w:r>
              <w:rPr>
                <w:rFonts w:ascii="仿宋_GB2312" w:hAnsi="仿宋_GB2312" w:cs="宋体"/>
                <w:sz w:val="18"/>
              </w:rPr>
              <w:t>您多愁善感、感情脆弱吗？</w:t>
            </w:r>
          </w:p>
        </w:tc>
        <w:tc>
          <w:tcPr>
            <w:tcW w:w="993" w:type="dxa"/>
            <w:shd w:val="clear" w:color="auto" w:fill="auto"/>
            <w:vAlign w:val="center"/>
          </w:tcPr>
          <w:p w14:paraId="412B21A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2EB7910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5343E00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6DF683F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531C4F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19B8BC8F" w14:textId="77777777">
        <w:trPr>
          <w:trHeight w:val="259"/>
        </w:trPr>
        <w:tc>
          <w:tcPr>
            <w:tcW w:w="3851" w:type="dxa"/>
            <w:shd w:val="clear" w:color="auto" w:fill="auto"/>
            <w:vAlign w:val="center"/>
          </w:tcPr>
          <w:p w14:paraId="14C8B231"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感到害怕或受到惊吓吗？</w:t>
            </w:r>
          </w:p>
        </w:tc>
        <w:tc>
          <w:tcPr>
            <w:tcW w:w="993" w:type="dxa"/>
            <w:shd w:val="clear" w:color="auto" w:fill="auto"/>
            <w:vAlign w:val="center"/>
          </w:tcPr>
          <w:p w14:paraId="7268BC0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3701F65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6153C2F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656B5E6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6310E1F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216E763B" w14:textId="77777777">
        <w:trPr>
          <w:trHeight w:val="243"/>
        </w:trPr>
        <w:tc>
          <w:tcPr>
            <w:tcW w:w="3851" w:type="dxa"/>
            <w:shd w:val="clear" w:color="auto" w:fill="auto"/>
            <w:vAlign w:val="center"/>
          </w:tcPr>
          <w:p w14:paraId="5F2683E7" w14:textId="77777777" w:rsidR="00604ED8" w:rsidRDefault="00F22D59">
            <w:pPr>
              <w:pStyle w:val="afffb"/>
              <w:spacing w:line="240" w:lineRule="auto"/>
              <w:rPr>
                <w:rFonts w:ascii="仿宋_GB2312" w:hAnsi="宋体" w:cs="宋体"/>
                <w:sz w:val="18"/>
              </w:rPr>
            </w:pPr>
            <w:r>
              <w:rPr>
                <w:rFonts w:ascii="仿宋_GB2312" w:hAnsi="仿宋_GB2312" w:cs="宋体"/>
                <w:sz w:val="18"/>
              </w:rPr>
              <w:t>您</w:t>
            </w:r>
            <w:proofErr w:type="gramStart"/>
            <w:r>
              <w:rPr>
                <w:rFonts w:ascii="仿宋_GB2312" w:hAnsi="仿宋_GB2312" w:cs="宋体"/>
                <w:sz w:val="18"/>
              </w:rPr>
              <w:t>胁</w:t>
            </w:r>
            <w:proofErr w:type="gramEnd"/>
            <w:r>
              <w:rPr>
                <w:rFonts w:ascii="仿宋_GB2312" w:hAnsi="仿宋_GB2312" w:cs="宋体"/>
                <w:sz w:val="18"/>
              </w:rPr>
              <w:t>肋部或乳房胀痛吗？</w:t>
            </w:r>
          </w:p>
        </w:tc>
        <w:tc>
          <w:tcPr>
            <w:tcW w:w="993" w:type="dxa"/>
            <w:shd w:val="clear" w:color="auto" w:fill="auto"/>
            <w:vAlign w:val="center"/>
          </w:tcPr>
          <w:p w14:paraId="639F197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69A107A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61AF838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2556E263"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1137B6D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61CE0488" w14:textId="77777777">
        <w:trPr>
          <w:trHeight w:val="243"/>
        </w:trPr>
        <w:tc>
          <w:tcPr>
            <w:tcW w:w="3851" w:type="dxa"/>
            <w:shd w:val="clear" w:color="auto" w:fill="auto"/>
            <w:vAlign w:val="center"/>
          </w:tcPr>
          <w:p w14:paraId="25BA6F48" w14:textId="77777777" w:rsidR="00604ED8" w:rsidRDefault="00F22D59">
            <w:pPr>
              <w:pStyle w:val="afffb"/>
              <w:spacing w:line="240" w:lineRule="auto"/>
              <w:rPr>
                <w:rFonts w:ascii="仿宋_GB2312" w:hAnsi="宋体" w:cs="宋体"/>
                <w:sz w:val="18"/>
              </w:rPr>
            </w:pPr>
            <w:r>
              <w:rPr>
                <w:rFonts w:ascii="仿宋_GB2312" w:hAnsi="仿宋_GB2312" w:cs="宋体"/>
                <w:sz w:val="18"/>
              </w:rPr>
              <w:t>您无缘无故叹气吗？</w:t>
            </w:r>
          </w:p>
        </w:tc>
        <w:tc>
          <w:tcPr>
            <w:tcW w:w="993" w:type="dxa"/>
            <w:shd w:val="clear" w:color="auto" w:fill="auto"/>
            <w:vAlign w:val="center"/>
          </w:tcPr>
          <w:p w14:paraId="7C4BD95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04DD198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3128F18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0AC6F608"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0DD93B8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5EA18A10" w14:textId="77777777">
        <w:trPr>
          <w:trHeight w:val="243"/>
        </w:trPr>
        <w:tc>
          <w:tcPr>
            <w:tcW w:w="3851" w:type="dxa"/>
            <w:shd w:val="clear" w:color="auto" w:fill="auto"/>
            <w:vAlign w:val="center"/>
          </w:tcPr>
          <w:p w14:paraId="3790C8B9" w14:textId="77777777" w:rsidR="00604ED8" w:rsidRDefault="00F22D59">
            <w:pPr>
              <w:pStyle w:val="afffb"/>
              <w:spacing w:line="240" w:lineRule="auto"/>
              <w:rPr>
                <w:rFonts w:ascii="仿宋_GB2312" w:hAnsi="宋体" w:cs="宋体"/>
                <w:sz w:val="18"/>
              </w:rPr>
            </w:pPr>
            <w:r>
              <w:rPr>
                <w:rFonts w:ascii="仿宋_GB2312" w:hAnsi="仿宋_GB2312" w:cs="宋体"/>
                <w:sz w:val="18"/>
              </w:rPr>
              <w:t>您咽喉部有异物感，</w:t>
            </w:r>
            <w:proofErr w:type="gramStart"/>
            <w:r>
              <w:rPr>
                <w:rFonts w:ascii="仿宋_GB2312" w:hAnsi="仿宋_GB2312" w:cs="宋体"/>
                <w:sz w:val="18"/>
              </w:rPr>
              <w:t>且吐之</w:t>
            </w:r>
            <w:proofErr w:type="gramEnd"/>
            <w:r>
              <w:rPr>
                <w:rFonts w:ascii="仿宋_GB2312" w:hAnsi="仿宋_GB2312" w:cs="宋体"/>
                <w:sz w:val="18"/>
              </w:rPr>
              <w:t>不出、咽之不下吗？</w:t>
            </w:r>
          </w:p>
        </w:tc>
        <w:tc>
          <w:tcPr>
            <w:tcW w:w="993" w:type="dxa"/>
            <w:shd w:val="clear" w:color="auto" w:fill="auto"/>
            <w:vAlign w:val="center"/>
          </w:tcPr>
          <w:p w14:paraId="4871299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38554B2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3B3164C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0F3C396"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52A3528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39BB2A17" w14:textId="77777777">
        <w:trPr>
          <w:trHeight w:val="307"/>
        </w:trPr>
        <w:tc>
          <w:tcPr>
            <w:tcW w:w="8414" w:type="dxa"/>
            <w:gridSpan w:val="6"/>
            <w:shd w:val="clear" w:color="auto" w:fill="auto"/>
            <w:vAlign w:val="center"/>
          </w:tcPr>
          <w:p w14:paraId="763A682B" w14:textId="77777777" w:rsidR="00604ED8" w:rsidRDefault="00F22D59">
            <w:pPr>
              <w:pStyle w:val="afffb"/>
              <w:spacing w:line="240" w:lineRule="auto"/>
              <w:rPr>
                <w:rFonts w:ascii="仿宋_GB2312" w:hAnsi="宋体" w:cs="宋体"/>
                <w:sz w:val="18"/>
              </w:rPr>
            </w:pPr>
            <w:r>
              <w:rPr>
                <w:rFonts w:ascii="仿宋_GB2312" w:hAnsi="仿宋_GB2312" w:cs="宋体"/>
                <w:sz w:val="18"/>
              </w:rPr>
              <w:t>判断结果：是</w:t>
            </w:r>
            <w:r>
              <w:rPr>
                <w:rFonts w:ascii="仿宋_GB2312" w:hAnsi="仿宋_GB2312" w:cs="宋体"/>
                <w:sz w:val="18"/>
              </w:rPr>
              <w:t xml:space="preserve">□ </w:t>
            </w:r>
            <w:r>
              <w:rPr>
                <w:rFonts w:ascii="仿宋_GB2312" w:hAnsi="仿宋_GB2312" w:cs="宋体"/>
                <w:sz w:val="18"/>
              </w:rPr>
              <w:t>倾向是</w:t>
            </w:r>
            <w:r>
              <w:rPr>
                <w:rFonts w:ascii="仿宋_GB2312" w:hAnsi="仿宋_GB2312" w:cs="宋体"/>
                <w:sz w:val="18"/>
              </w:rPr>
              <w:t xml:space="preserve">□ </w:t>
            </w:r>
            <w:r>
              <w:rPr>
                <w:rFonts w:ascii="仿宋_GB2312" w:hAnsi="仿宋_GB2312" w:cs="宋体"/>
                <w:sz w:val="18"/>
              </w:rPr>
              <w:t>否</w:t>
            </w:r>
            <w:r>
              <w:rPr>
                <w:rFonts w:ascii="仿宋_GB2312" w:hAnsi="仿宋_GB2312" w:cs="宋体"/>
                <w:sz w:val="18"/>
              </w:rPr>
              <w:t>□</w:t>
            </w:r>
          </w:p>
        </w:tc>
      </w:tr>
    </w:tbl>
    <w:p w14:paraId="5C4A808E" w14:textId="77777777" w:rsidR="00604ED8" w:rsidRDefault="00F22D59">
      <w:pPr>
        <w:pStyle w:val="afffb"/>
        <w:spacing w:line="0" w:lineRule="atLeast"/>
        <w:rPr>
          <w:rFonts w:ascii="仿宋_GB2312" w:hAnsi="宋体" w:cs="宋体"/>
          <w:b/>
          <w:sz w:val="30"/>
          <w:szCs w:val="30"/>
        </w:rPr>
      </w:pPr>
      <w:r>
        <w:rPr>
          <w:rFonts w:ascii="仿宋_GB2312" w:hAnsi="宋体" w:cs="宋体"/>
          <w:b/>
          <w:sz w:val="30"/>
          <w:szCs w:val="30"/>
        </w:rPr>
        <w:t xml:space="preserve"> </w:t>
      </w:r>
    </w:p>
    <w:p w14:paraId="3132BD60" w14:textId="77777777" w:rsidR="00604ED8" w:rsidRDefault="00F22D59">
      <w:pPr>
        <w:pStyle w:val="aff"/>
        <w:spacing w:before="120" w:after="120"/>
        <w:rPr>
          <w:rFonts w:hAnsi="宋体"/>
        </w:rPr>
      </w:pPr>
      <w:r>
        <w:rPr>
          <w:rFonts w:hint="eastAsia"/>
        </w:rPr>
        <w:t xml:space="preserve"> </w:t>
      </w:r>
      <w:r>
        <w:rPr>
          <w:rFonts w:hint="eastAsia"/>
        </w:rPr>
        <w:t>特</w:t>
      </w:r>
      <w:proofErr w:type="gramStart"/>
      <w:r>
        <w:rPr>
          <w:rFonts w:hint="eastAsia"/>
        </w:rPr>
        <w:t>禀</w:t>
      </w:r>
      <w:proofErr w:type="gramEnd"/>
      <w:r>
        <w:rPr>
          <w:rFonts w:hint="eastAsia"/>
        </w:rPr>
        <w:t>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1"/>
        <w:gridCol w:w="993"/>
        <w:gridCol w:w="992"/>
        <w:gridCol w:w="850"/>
        <w:gridCol w:w="842"/>
        <w:gridCol w:w="886"/>
      </w:tblGrid>
      <w:tr w:rsidR="00604ED8" w14:paraId="0C28D559" w14:textId="77777777">
        <w:trPr>
          <w:trHeight w:val="146"/>
        </w:trPr>
        <w:tc>
          <w:tcPr>
            <w:tcW w:w="3851" w:type="dxa"/>
            <w:tcBorders>
              <w:top w:val="single" w:sz="8" w:space="0" w:color="auto"/>
              <w:bottom w:val="single" w:sz="8" w:space="0" w:color="auto"/>
            </w:tcBorders>
            <w:shd w:val="clear" w:color="auto" w:fill="auto"/>
            <w:vAlign w:val="center"/>
          </w:tcPr>
          <w:p w14:paraId="0297D40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请根据近一年的体验和感觉，回答以下问题</w:t>
            </w:r>
          </w:p>
        </w:tc>
        <w:tc>
          <w:tcPr>
            <w:tcW w:w="993" w:type="dxa"/>
            <w:tcBorders>
              <w:top w:val="single" w:sz="8" w:space="0" w:color="auto"/>
              <w:bottom w:val="single" w:sz="8" w:space="0" w:color="auto"/>
            </w:tcBorders>
            <w:shd w:val="clear" w:color="auto" w:fill="auto"/>
            <w:vAlign w:val="center"/>
          </w:tcPr>
          <w:p w14:paraId="15AE0DAD"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没</w:t>
            </w:r>
            <w:r>
              <w:rPr>
                <w:rFonts w:ascii="仿宋_GB2312" w:hAnsi="宋体" w:cs="宋体"/>
                <w:sz w:val="18"/>
              </w:rPr>
              <w:t xml:space="preserve"> </w:t>
            </w:r>
            <w:r>
              <w:rPr>
                <w:rFonts w:ascii="仿宋_GB2312" w:hAnsi="仿宋_GB2312" w:cs="宋体"/>
                <w:sz w:val="18"/>
              </w:rPr>
              <w:t>有</w:t>
            </w:r>
          </w:p>
          <w:p w14:paraId="514F665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（根本不）</w:t>
            </w:r>
          </w:p>
        </w:tc>
        <w:tc>
          <w:tcPr>
            <w:tcW w:w="992" w:type="dxa"/>
            <w:tcBorders>
              <w:top w:val="single" w:sz="8" w:space="0" w:color="auto"/>
              <w:bottom w:val="single" w:sz="8" w:space="0" w:color="auto"/>
            </w:tcBorders>
            <w:shd w:val="clear" w:color="auto" w:fill="auto"/>
            <w:vAlign w:val="center"/>
          </w:tcPr>
          <w:p w14:paraId="6E16D752"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很</w:t>
            </w:r>
            <w:r>
              <w:rPr>
                <w:rFonts w:ascii="仿宋_GB2312" w:hAnsi="宋体" w:cs="宋体"/>
                <w:sz w:val="18"/>
              </w:rPr>
              <w:t xml:space="preserve"> </w:t>
            </w:r>
            <w:r>
              <w:rPr>
                <w:rFonts w:ascii="仿宋_GB2312" w:hAnsi="仿宋_GB2312" w:cs="宋体"/>
                <w:sz w:val="18"/>
              </w:rPr>
              <w:t>少</w:t>
            </w:r>
          </w:p>
          <w:p w14:paraId="7D4F675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（有一点）</w:t>
            </w:r>
          </w:p>
        </w:tc>
        <w:tc>
          <w:tcPr>
            <w:tcW w:w="850" w:type="dxa"/>
            <w:tcBorders>
              <w:top w:val="single" w:sz="8" w:space="0" w:color="auto"/>
              <w:bottom w:val="single" w:sz="8" w:space="0" w:color="auto"/>
            </w:tcBorders>
            <w:shd w:val="clear" w:color="auto" w:fill="auto"/>
            <w:vAlign w:val="center"/>
          </w:tcPr>
          <w:p w14:paraId="6A3B5215" w14:textId="77777777" w:rsidR="00604ED8" w:rsidRDefault="00F22D59">
            <w:pPr>
              <w:pStyle w:val="afffb"/>
              <w:spacing w:line="240" w:lineRule="auto"/>
              <w:ind w:firstLineChars="50" w:firstLine="90"/>
              <w:jc w:val="center"/>
              <w:rPr>
                <w:rFonts w:ascii="仿宋_GB2312" w:hAnsi="宋体" w:cs="宋体"/>
                <w:sz w:val="18"/>
              </w:rPr>
            </w:pPr>
            <w:r>
              <w:rPr>
                <w:rFonts w:ascii="仿宋_GB2312" w:hAnsi="仿宋_GB2312" w:cs="宋体"/>
                <w:sz w:val="18"/>
              </w:rPr>
              <w:t>有</w:t>
            </w:r>
            <w:r>
              <w:rPr>
                <w:rFonts w:ascii="仿宋_GB2312" w:hAnsi="宋体" w:cs="宋体"/>
                <w:sz w:val="18"/>
              </w:rPr>
              <w:t xml:space="preserve"> </w:t>
            </w:r>
            <w:r>
              <w:rPr>
                <w:rFonts w:ascii="仿宋_GB2312" w:hAnsi="仿宋_GB2312" w:cs="宋体"/>
                <w:sz w:val="18"/>
              </w:rPr>
              <w:t>时</w:t>
            </w:r>
          </w:p>
          <w:p w14:paraId="00C8F0B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（有些）</w:t>
            </w:r>
          </w:p>
        </w:tc>
        <w:tc>
          <w:tcPr>
            <w:tcW w:w="842" w:type="dxa"/>
            <w:tcBorders>
              <w:top w:val="single" w:sz="8" w:space="0" w:color="auto"/>
              <w:bottom w:val="single" w:sz="8" w:space="0" w:color="auto"/>
            </w:tcBorders>
            <w:shd w:val="clear" w:color="auto" w:fill="auto"/>
            <w:vAlign w:val="center"/>
          </w:tcPr>
          <w:p w14:paraId="37C80E80" w14:textId="77777777" w:rsidR="00604ED8" w:rsidRDefault="00F22D59">
            <w:pPr>
              <w:pStyle w:val="afffb"/>
              <w:spacing w:line="240" w:lineRule="auto"/>
              <w:jc w:val="center"/>
              <w:rPr>
                <w:rFonts w:ascii="仿宋_GB2312" w:hAnsi="仿宋_GB2312" w:cs="宋体" w:hint="eastAsia"/>
                <w:sz w:val="18"/>
              </w:rPr>
            </w:pPr>
            <w:r>
              <w:rPr>
                <w:rFonts w:ascii="仿宋_GB2312" w:hAnsi="仿宋_GB2312" w:cs="宋体"/>
                <w:sz w:val="18"/>
              </w:rPr>
              <w:t>经常</w:t>
            </w:r>
          </w:p>
          <w:p w14:paraId="10E112C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（相当）</w:t>
            </w:r>
          </w:p>
        </w:tc>
        <w:tc>
          <w:tcPr>
            <w:tcW w:w="886" w:type="dxa"/>
            <w:tcBorders>
              <w:top w:val="single" w:sz="8" w:space="0" w:color="auto"/>
              <w:bottom w:val="single" w:sz="8" w:space="0" w:color="auto"/>
            </w:tcBorders>
            <w:shd w:val="clear" w:color="auto" w:fill="auto"/>
            <w:vAlign w:val="center"/>
          </w:tcPr>
          <w:p w14:paraId="259B20A9" w14:textId="77777777" w:rsidR="00604ED8" w:rsidRDefault="00F22D59">
            <w:pPr>
              <w:pStyle w:val="afffb"/>
              <w:spacing w:line="240" w:lineRule="auto"/>
              <w:jc w:val="center"/>
              <w:rPr>
                <w:rFonts w:ascii="仿宋_GB2312" w:hAnsi="仿宋_GB2312" w:cs="宋体" w:hint="eastAsia"/>
                <w:sz w:val="18"/>
              </w:rPr>
            </w:pPr>
            <w:r>
              <w:rPr>
                <w:rFonts w:ascii="仿宋_GB2312" w:hAnsi="仿宋_GB2312" w:cs="宋体"/>
                <w:sz w:val="18"/>
              </w:rPr>
              <w:t>总是</w:t>
            </w:r>
          </w:p>
          <w:p w14:paraId="4B40B33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szCs w:val="18"/>
              </w:rPr>
              <w:t>（非常）</w:t>
            </w:r>
          </w:p>
        </w:tc>
      </w:tr>
      <w:tr w:rsidR="00604ED8" w14:paraId="06E6FB51" w14:textId="77777777">
        <w:trPr>
          <w:trHeight w:val="291"/>
        </w:trPr>
        <w:tc>
          <w:tcPr>
            <w:tcW w:w="3851" w:type="dxa"/>
            <w:tcBorders>
              <w:top w:val="single" w:sz="8" w:space="0" w:color="auto"/>
            </w:tcBorders>
            <w:shd w:val="clear" w:color="auto" w:fill="auto"/>
            <w:vAlign w:val="center"/>
          </w:tcPr>
          <w:p w14:paraId="158D74ED" w14:textId="77777777" w:rsidR="00604ED8" w:rsidRDefault="00F22D59">
            <w:pPr>
              <w:pStyle w:val="afffb"/>
              <w:spacing w:line="240" w:lineRule="auto"/>
              <w:rPr>
                <w:rFonts w:ascii="仿宋_GB2312" w:hAnsi="宋体" w:cs="宋体"/>
                <w:sz w:val="18"/>
              </w:rPr>
            </w:pPr>
            <w:r>
              <w:rPr>
                <w:rFonts w:ascii="仿宋_GB2312" w:hAnsi="仿宋_GB2312" w:cs="宋体"/>
                <w:sz w:val="18"/>
              </w:rPr>
              <w:t>您没有感冒时也会打喷嚏吗？</w:t>
            </w:r>
          </w:p>
        </w:tc>
        <w:tc>
          <w:tcPr>
            <w:tcW w:w="993" w:type="dxa"/>
            <w:tcBorders>
              <w:top w:val="single" w:sz="8" w:space="0" w:color="auto"/>
            </w:tcBorders>
            <w:shd w:val="clear" w:color="auto" w:fill="auto"/>
            <w:vAlign w:val="center"/>
          </w:tcPr>
          <w:p w14:paraId="6ECB676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tcBorders>
              <w:top w:val="single" w:sz="8" w:space="0" w:color="auto"/>
            </w:tcBorders>
            <w:shd w:val="clear" w:color="auto" w:fill="auto"/>
            <w:vAlign w:val="center"/>
          </w:tcPr>
          <w:p w14:paraId="0C4B13A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tcBorders>
              <w:top w:val="single" w:sz="8" w:space="0" w:color="auto"/>
            </w:tcBorders>
            <w:shd w:val="clear" w:color="auto" w:fill="auto"/>
            <w:vAlign w:val="center"/>
          </w:tcPr>
          <w:p w14:paraId="373D550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tcBorders>
              <w:top w:val="single" w:sz="8" w:space="0" w:color="auto"/>
            </w:tcBorders>
            <w:shd w:val="clear" w:color="auto" w:fill="auto"/>
            <w:vAlign w:val="center"/>
          </w:tcPr>
          <w:p w14:paraId="46F35D8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tcBorders>
              <w:top w:val="single" w:sz="8" w:space="0" w:color="auto"/>
            </w:tcBorders>
            <w:shd w:val="clear" w:color="auto" w:fill="auto"/>
            <w:vAlign w:val="center"/>
          </w:tcPr>
          <w:p w14:paraId="0157230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780FF64C" w14:textId="77777777">
        <w:trPr>
          <w:trHeight w:val="275"/>
        </w:trPr>
        <w:tc>
          <w:tcPr>
            <w:tcW w:w="3851" w:type="dxa"/>
            <w:shd w:val="clear" w:color="auto" w:fill="auto"/>
            <w:vAlign w:val="center"/>
          </w:tcPr>
          <w:p w14:paraId="66440201" w14:textId="77777777" w:rsidR="00604ED8" w:rsidRDefault="00F22D59">
            <w:pPr>
              <w:pStyle w:val="afffb"/>
              <w:spacing w:line="240" w:lineRule="auto"/>
              <w:rPr>
                <w:rFonts w:ascii="仿宋_GB2312" w:hAnsi="宋体" w:cs="宋体"/>
                <w:sz w:val="18"/>
              </w:rPr>
            </w:pPr>
            <w:r>
              <w:rPr>
                <w:rFonts w:ascii="仿宋_GB2312" w:hAnsi="仿宋_GB2312" w:cs="宋体"/>
                <w:sz w:val="18"/>
              </w:rPr>
              <w:t>您没有感冒时也会鼻塞、流鼻涕吗？</w:t>
            </w:r>
          </w:p>
        </w:tc>
        <w:tc>
          <w:tcPr>
            <w:tcW w:w="993" w:type="dxa"/>
            <w:shd w:val="clear" w:color="auto" w:fill="auto"/>
            <w:vAlign w:val="center"/>
          </w:tcPr>
          <w:p w14:paraId="5A0DD2D1"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5F5D740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1F3994D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F10344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BB273C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4DCDC34E" w14:textId="77777777">
        <w:trPr>
          <w:trHeight w:val="275"/>
        </w:trPr>
        <w:tc>
          <w:tcPr>
            <w:tcW w:w="3851" w:type="dxa"/>
            <w:shd w:val="clear" w:color="auto" w:fill="auto"/>
            <w:vAlign w:val="center"/>
          </w:tcPr>
          <w:p w14:paraId="1768C87C" w14:textId="77777777" w:rsidR="00604ED8" w:rsidRDefault="00F22D59">
            <w:pPr>
              <w:pStyle w:val="afffb"/>
              <w:spacing w:line="240" w:lineRule="auto"/>
              <w:rPr>
                <w:rFonts w:ascii="仿宋_GB2312" w:hAnsi="宋体" w:cs="宋体"/>
                <w:sz w:val="18"/>
              </w:rPr>
            </w:pPr>
            <w:r>
              <w:rPr>
                <w:rFonts w:ascii="仿宋_GB2312" w:hAnsi="仿宋_GB2312" w:cs="宋体"/>
                <w:sz w:val="18"/>
              </w:rPr>
              <w:t>您有因季节变化、温度变化或异味等原因而咳喘的现象吗？</w:t>
            </w:r>
          </w:p>
        </w:tc>
        <w:tc>
          <w:tcPr>
            <w:tcW w:w="993" w:type="dxa"/>
            <w:shd w:val="clear" w:color="auto" w:fill="auto"/>
            <w:vAlign w:val="center"/>
          </w:tcPr>
          <w:p w14:paraId="29DFEEB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0ED6197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469B66B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2C0195A"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2E99653E"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2A689692" w14:textId="77777777">
        <w:trPr>
          <w:trHeight w:val="259"/>
        </w:trPr>
        <w:tc>
          <w:tcPr>
            <w:tcW w:w="3851" w:type="dxa"/>
            <w:shd w:val="clear" w:color="auto" w:fill="auto"/>
            <w:vAlign w:val="center"/>
          </w:tcPr>
          <w:p w14:paraId="69CA619F" w14:textId="77777777" w:rsidR="00604ED8" w:rsidRDefault="00F22D59">
            <w:pPr>
              <w:pStyle w:val="afffb"/>
              <w:spacing w:line="240" w:lineRule="auto"/>
              <w:rPr>
                <w:rFonts w:ascii="仿宋_GB2312" w:hAnsi="宋体" w:cs="宋体"/>
                <w:sz w:val="18"/>
              </w:rPr>
            </w:pPr>
            <w:proofErr w:type="gramStart"/>
            <w:r>
              <w:rPr>
                <w:rFonts w:ascii="仿宋_GB2312" w:hAnsi="仿宋_GB2312" w:cs="宋体"/>
                <w:sz w:val="18"/>
              </w:rPr>
              <w:t>您容易</w:t>
            </w:r>
            <w:proofErr w:type="gramEnd"/>
            <w:r>
              <w:rPr>
                <w:rFonts w:ascii="仿宋_GB2312" w:hAnsi="仿宋_GB2312" w:cs="宋体"/>
                <w:sz w:val="18"/>
              </w:rPr>
              <w:t>过敏</w:t>
            </w:r>
            <w:r>
              <w:rPr>
                <w:rFonts w:ascii="仿宋_GB2312" w:hAnsi="仿宋_GB2312" w:cs="宋体" w:hint="eastAsia"/>
                <w:sz w:val="18"/>
              </w:rPr>
              <w:t>（</w:t>
            </w:r>
            <w:r>
              <w:rPr>
                <w:rFonts w:ascii="仿宋_GB2312" w:hAnsi="仿宋_GB2312" w:cs="宋体"/>
                <w:sz w:val="18"/>
              </w:rPr>
              <w:t>对药物、食物、气味、花粉或在季节交替、气候变化时</w:t>
            </w:r>
            <w:r>
              <w:rPr>
                <w:rFonts w:ascii="仿宋_GB2312" w:hAnsi="仿宋_GB2312" w:cs="宋体" w:hint="eastAsia"/>
                <w:sz w:val="18"/>
              </w:rPr>
              <w:t>）</w:t>
            </w:r>
            <w:r>
              <w:rPr>
                <w:rFonts w:ascii="仿宋_GB2312" w:hAnsi="仿宋_GB2312" w:cs="宋体"/>
                <w:sz w:val="18"/>
              </w:rPr>
              <w:t>吗？</w:t>
            </w:r>
          </w:p>
        </w:tc>
        <w:tc>
          <w:tcPr>
            <w:tcW w:w="993" w:type="dxa"/>
            <w:shd w:val="clear" w:color="auto" w:fill="auto"/>
            <w:vAlign w:val="center"/>
          </w:tcPr>
          <w:p w14:paraId="14100C3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46B28D8D"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4AED2AB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078BCBA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1910891B"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75C65FA1" w14:textId="77777777">
        <w:trPr>
          <w:trHeight w:val="243"/>
        </w:trPr>
        <w:tc>
          <w:tcPr>
            <w:tcW w:w="3851" w:type="dxa"/>
            <w:shd w:val="clear" w:color="auto" w:fill="auto"/>
            <w:vAlign w:val="center"/>
          </w:tcPr>
          <w:p w14:paraId="096516A4" w14:textId="77777777" w:rsidR="00604ED8" w:rsidRDefault="00F22D59">
            <w:pPr>
              <w:pStyle w:val="afffb"/>
              <w:spacing w:line="240" w:lineRule="auto"/>
              <w:rPr>
                <w:rFonts w:ascii="仿宋_GB2312" w:hAnsi="宋体" w:cs="宋体"/>
                <w:sz w:val="18"/>
              </w:rPr>
            </w:pPr>
            <w:r>
              <w:rPr>
                <w:rFonts w:ascii="仿宋_GB2312" w:hAnsi="仿宋_GB2312" w:cs="宋体"/>
                <w:sz w:val="18"/>
              </w:rPr>
              <w:t>您的皮肤容易起荨麻疹</w:t>
            </w:r>
            <w:r>
              <w:rPr>
                <w:rFonts w:ascii="仿宋_GB2312" w:hAnsi="仿宋_GB2312" w:cs="宋体" w:hint="eastAsia"/>
                <w:sz w:val="18"/>
              </w:rPr>
              <w:t>（</w:t>
            </w:r>
            <w:r>
              <w:rPr>
                <w:rFonts w:ascii="仿宋_GB2312" w:hAnsi="仿宋_GB2312" w:cs="宋体"/>
                <w:sz w:val="18"/>
              </w:rPr>
              <w:t>风团、风疹块、风疙瘩</w:t>
            </w:r>
            <w:r>
              <w:rPr>
                <w:rFonts w:ascii="仿宋_GB2312" w:hAnsi="仿宋_GB2312" w:cs="宋体" w:hint="eastAsia"/>
                <w:sz w:val="18"/>
              </w:rPr>
              <w:t>）</w:t>
            </w:r>
            <w:r>
              <w:rPr>
                <w:rFonts w:ascii="仿宋_GB2312" w:hAnsi="仿宋_GB2312" w:cs="宋体"/>
                <w:sz w:val="18"/>
              </w:rPr>
              <w:t>吗？</w:t>
            </w:r>
          </w:p>
        </w:tc>
        <w:tc>
          <w:tcPr>
            <w:tcW w:w="993" w:type="dxa"/>
            <w:shd w:val="clear" w:color="auto" w:fill="auto"/>
            <w:vAlign w:val="center"/>
          </w:tcPr>
          <w:p w14:paraId="06223C8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6A784A80"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23CEF35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5559CDC2"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7137690F"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7211F93C" w14:textId="77777777">
        <w:trPr>
          <w:trHeight w:val="243"/>
        </w:trPr>
        <w:tc>
          <w:tcPr>
            <w:tcW w:w="3851" w:type="dxa"/>
            <w:shd w:val="clear" w:color="auto" w:fill="auto"/>
            <w:vAlign w:val="center"/>
          </w:tcPr>
          <w:p w14:paraId="564F9501" w14:textId="77777777" w:rsidR="00604ED8" w:rsidRDefault="00F22D59">
            <w:pPr>
              <w:pStyle w:val="afffb"/>
              <w:spacing w:line="240" w:lineRule="auto"/>
              <w:rPr>
                <w:rFonts w:ascii="仿宋_GB2312" w:hAnsi="宋体" w:cs="宋体"/>
                <w:sz w:val="18"/>
              </w:rPr>
            </w:pPr>
            <w:r>
              <w:rPr>
                <w:rFonts w:ascii="仿宋_GB2312" w:hAnsi="仿宋_GB2312" w:cs="宋体"/>
                <w:sz w:val="18"/>
              </w:rPr>
              <w:t>您的皮肤因过敏出现过紫癜</w:t>
            </w:r>
            <w:r>
              <w:rPr>
                <w:rFonts w:ascii="仿宋_GB2312" w:hAnsi="仿宋_GB2312" w:cs="宋体" w:hint="eastAsia"/>
                <w:sz w:val="18"/>
              </w:rPr>
              <w:t>（</w:t>
            </w:r>
            <w:r>
              <w:rPr>
                <w:rFonts w:ascii="仿宋_GB2312" w:hAnsi="仿宋_GB2312" w:cs="宋体"/>
                <w:sz w:val="18"/>
              </w:rPr>
              <w:t>紫红色瘀点、瘀斑</w:t>
            </w:r>
            <w:r>
              <w:rPr>
                <w:rFonts w:ascii="仿宋_GB2312" w:hAnsi="仿宋_GB2312" w:cs="宋体" w:hint="eastAsia"/>
                <w:sz w:val="18"/>
              </w:rPr>
              <w:t>）</w:t>
            </w:r>
            <w:r>
              <w:rPr>
                <w:rFonts w:ascii="仿宋_GB2312" w:hAnsi="仿宋_GB2312" w:cs="宋体"/>
                <w:sz w:val="18"/>
              </w:rPr>
              <w:t>吗？</w:t>
            </w:r>
          </w:p>
        </w:tc>
        <w:tc>
          <w:tcPr>
            <w:tcW w:w="993" w:type="dxa"/>
            <w:shd w:val="clear" w:color="auto" w:fill="auto"/>
            <w:vAlign w:val="center"/>
          </w:tcPr>
          <w:p w14:paraId="4614286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0E5E8D2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5C59B83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78FC951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0CF0199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06EC7720" w14:textId="77777777">
        <w:trPr>
          <w:trHeight w:val="243"/>
        </w:trPr>
        <w:tc>
          <w:tcPr>
            <w:tcW w:w="3851" w:type="dxa"/>
            <w:shd w:val="clear" w:color="auto" w:fill="auto"/>
            <w:vAlign w:val="center"/>
          </w:tcPr>
          <w:p w14:paraId="36937506" w14:textId="77777777" w:rsidR="00604ED8" w:rsidRDefault="00F22D59">
            <w:pPr>
              <w:pStyle w:val="afffb"/>
              <w:spacing w:line="240" w:lineRule="auto"/>
              <w:rPr>
                <w:rFonts w:ascii="仿宋_GB2312" w:hAnsi="宋体" w:cs="宋体"/>
                <w:sz w:val="18"/>
              </w:rPr>
            </w:pPr>
            <w:r>
              <w:rPr>
                <w:rFonts w:ascii="仿宋_GB2312" w:hAnsi="仿宋_GB2312" w:cs="宋体"/>
                <w:sz w:val="18"/>
              </w:rPr>
              <w:t>您的皮肤一抓就红，并出现抓痕吗？</w:t>
            </w:r>
          </w:p>
        </w:tc>
        <w:tc>
          <w:tcPr>
            <w:tcW w:w="993" w:type="dxa"/>
            <w:shd w:val="clear" w:color="auto" w:fill="auto"/>
            <w:vAlign w:val="center"/>
          </w:tcPr>
          <w:p w14:paraId="51FD3554"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1</w:t>
            </w:r>
          </w:p>
        </w:tc>
        <w:tc>
          <w:tcPr>
            <w:tcW w:w="992" w:type="dxa"/>
            <w:shd w:val="clear" w:color="auto" w:fill="auto"/>
            <w:vAlign w:val="center"/>
          </w:tcPr>
          <w:p w14:paraId="79F3C2A9"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2</w:t>
            </w:r>
          </w:p>
        </w:tc>
        <w:tc>
          <w:tcPr>
            <w:tcW w:w="850" w:type="dxa"/>
            <w:shd w:val="clear" w:color="auto" w:fill="auto"/>
            <w:vAlign w:val="center"/>
          </w:tcPr>
          <w:p w14:paraId="177FC3DC"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3</w:t>
            </w:r>
          </w:p>
        </w:tc>
        <w:tc>
          <w:tcPr>
            <w:tcW w:w="842" w:type="dxa"/>
            <w:shd w:val="clear" w:color="auto" w:fill="auto"/>
            <w:vAlign w:val="center"/>
          </w:tcPr>
          <w:p w14:paraId="1B898925"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4</w:t>
            </w:r>
          </w:p>
        </w:tc>
        <w:tc>
          <w:tcPr>
            <w:tcW w:w="886" w:type="dxa"/>
            <w:shd w:val="clear" w:color="auto" w:fill="auto"/>
            <w:vAlign w:val="center"/>
          </w:tcPr>
          <w:p w14:paraId="065F0917" w14:textId="77777777" w:rsidR="00604ED8" w:rsidRDefault="00F22D59">
            <w:pPr>
              <w:pStyle w:val="afffb"/>
              <w:spacing w:line="240" w:lineRule="auto"/>
              <w:jc w:val="center"/>
              <w:rPr>
                <w:rFonts w:ascii="仿宋_GB2312" w:hAnsi="宋体" w:cs="宋体"/>
                <w:sz w:val="18"/>
              </w:rPr>
            </w:pPr>
            <w:r>
              <w:rPr>
                <w:rFonts w:ascii="仿宋_GB2312" w:hAnsi="仿宋_GB2312" w:cs="宋体"/>
                <w:sz w:val="18"/>
              </w:rPr>
              <w:t>5</w:t>
            </w:r>
          </w:p>
        </w:tc>
      </w:tr>
      <w:tr w:rsidR="00604ED8" w14:paraId="535A852E" w14:textId="77777777">
        <w:trPr>
          <w:trHeight w:val="307"/>
        </w:trPr>
        <w:tc>
          <w:tcPr>
            <w:tcW w:w="8414" w:type="dxa"/>
            <w:gridSpan w:val="6"/>
            <w:shd w:val="clear" w:color="auto" w:fill="auto"/>
            <w:vAlign w:val="center"/>
          </w:tcPr>
          <w:p w14:paraId="38A2A9D8" w14:textId="77777777" w:rsidR="00604ED8" w:rsidRDefault="00F22D59">
            <w:pPr>
              <w:pStyle w:val="afffb"/>
              <w:spacing w:line="240" w:lineRule="auto"/>
              <w:rPr>
                <w:rFonts w:ascii="仿宋_GB2312" w:hAnsi="宋体" w:cs="宋体"/>
                <w:sz w:val="18"/>
              </w:rPr>
            </w:pPr>
            <w:r>
              <w:rPr>
                <w:rFonts w:ascii="仿宋_GB2312" w:hAnsi="仿宋_GB2312" w:cs="宋体"/>
                <w:sz w:val="18"/>
              </w:rPr>
              <w:t>判断结果：是</w:t>
            </w:r>
            <w:r>
              <w:rPr>
                <w:rFonts w:ascii="仿宋_GB2312" w:hAnsi="仿宋_GB2312" w:cs="宋体"/>
                <w:sz w:val="18"/>
              </w:rPr>
              <w:t xml:space="preserve">□ </w:t>
            </w:r>
            <w:r>
              <w:rPr>
                <w:rFonts w:ascii="仿宋_GB2312" w:hAnsi="仿宋_GB2312" w:cs="宋体"/>
                <w:sz w:val="18"/>
              </w:rPr>
              <w:t>倾向是</w:t>
            </w:r>
            <w:r>
              <w:rPr>
                <w:rFonts w:ascii="仿宋_GB2312" w:hAnsi="仿宋_GB2312" w:cs="宋体"/>
                <w:sz w:val="18"/>
              </w:rPr>
              <w:t xml:space="preserve">□ </w:t>
            </w:r>
            <w:r>
              <w:rPr>
                <w:rFonts w:ascii="仿宋_GB2312" w:hAnsi="仿宋_GB2312" w:cs="宋体"/>
                <w:sz w:val="18"/>
              </w:rPr>
              <w:t>否</w:t>
            </w:r>
            <w:r>
              <w:rPr>
                <w:rFonts w:ascii="仿宋_GB2312" w:hAnsi="仿宋_GB2312" w:cs="宋体"/>
                <w:sz w:val="18"/>
              </w:rPr>
              <w:t>□</w:t>
            </w:r>
          </w:p>
        </w:tc>
      </w:tr>
    </w:tbl>
    <w:p w14:paraId="7F4D287C" w14:textId="77777777" w:rsidR="00604ED8" w:rsidRDefault="00604ED8" w:rsidP="0005094B">
      <w:pPr>
        <w:pStyle w:val="afffff"/>
        <w:ind w:firstLineChars="0" w:firstLine="0"/>
      </w:pPr>
    </w:p>
    <w:p w14:paraId="7B9A117D" w14:textId="77777777" w:rsidR="0005094B" w:rsidRDefault="0005094B" w:rsidP="0005094B">
      <w:pPr>
        <w:pStyle w:val="afffff"/>
        <w:ind w:firstLineChars="0" w:firstLine="0"/>
        <w:sectPr w:rsidR="0005094B">
          <w:pgSz w:w="11906" w:h="16838"/>
          <w:pgMar w:top="1928" w:right="1134" w:bottom="1134" w:left="1134" w:header="1418" w:footer="1134" w:gutter="284"/>
          <w:cols w:space="425"/>
          <w:formProt w:val="0"/>
          <w:docGrid w:linePitch="312"/>
        </w:sectPr>
      </w:pPr>
      <w:bookmarkStart w:id="65" w:name="BookMark6"/>
      <w:bookmarkEnd w:id="61"/>
    </w:p>
    <w:p w14:paraId="4600DF94" w14:textId="7AC2AB4B" w:rsidR="0005094B" w:rsidRDefault="0005094B" w:rsidP="0005094B">
      <w:pPr>
        <w:pStyle w:val="afffff6"/>
        <w:spacing w:after="120"/>
      </w:pPr>
      <w:bookmarkStart w:id="66" w:name="_Toc140675519"/>
      <w:r w:rsidRPr="0005094B">
        <w:rPr>
          <w:rFonts w:hint="eastAsia"/>
          <w:spacing w:val="105"/>
        </w:rPr>
        <w:lastRenderedPageBreak/>
        <w:t>参考文</w:t>
      </w:r>
      <w:r>
        <w:rPr>
          <w:rFonts w:hint="eastAsia"/>
        </w:rPr>
        <w:t>献</w:t>
      </w:r>
      <w:bookmarkEnd w:id="66"/>
    </w:p>
    <w:p w14:paraId="36F52FA0" w14:textId="236C790C" w:rsidR="0005094B" w:rsidRDefault="0005094B" w:rsidP="0005094B">
      <w:pPr>
        <w:pStyle w:val="afffff"/>
        <w:ind w:firstLine="420"/>
      </w:pPr>
      <w:r>
        <w:rPr>
          <w:rFonts w:hint="eastAsia"/>
        </w:rPr>
        <w:t>[</w:t>
      </w:r>
      <w:r>
        <w:t>1]</w:t>
      </w:r>
      <w:r w:rsidR="00D84B8E">
        <w:t xml:space="preserve">  </w:t>
      </w:r>
      <w:r>
        <w:rPr>
          <w:rFonts w:hint="eastAsia"/>
        </w:rPr>
        <w:t>中华中医药学会.中医体质分类与判定[J</w:t>
      </w:r>
      <w:r>
        <w:t>]</w:t>
      </w:r>
      <w:r>
        <w:rPr>
          <w:rFonts w:hint="eastAsia"/>
        </w:rPr>
        <w:t>.中华养生保健</w:t>
      </w:r>
      <w:r w:rsidR="00D84B8E">
        <w:rPr>
          <w:rFonts w:hint="eastAsia"/>
        </w:rPr>
        <w:t>,</w:t>
      </w:r>
      <w:r>
        <w:rPr>
          <w:rFonts w:hint="eastAsia"/>
        </w:rPr>
        <w:t>2</w:t>
      </w:r>
      <w:r>
        <w:t>009</w:t>
      </w:r>
      <w:r w:rsidR="00D84B8E">
        <w:rPr>
          <w:rFonts w:hint="eastAsia"/>
        </w:rPr>
        <w:t>,</w:t>
      </w:r>
      <w:r>
        <w:rPr>
          <w:rFonts w:hint="eastAsia"/>
        </w:rPr>
        <w:t>(9)</w:t>
      </w:r>
      <w:r w:rsidR="00D84B8E">
        <w:t>:</w:t>
      </w:r>
      <w:r>
        <w:rPr>
          <w:rFonts w:hint="eastAsia"/>
        </w:rPr>
        <w:t>3</w:t>
      </w:r>
      <w:r>
        <w:t>8-39</w:t>
      </w:r>
    </w:p>
    <w:p w14:paraId="481FD1D3" w14:textId="51DE6F8E" w:rsidR="00D84B8E" w:rsidRDefault="00D84B8E" w:rsidP="00D84B8E">
      <w:pPr>
        <w:pStyle w:val="afffff"/>
        <w:ind w:firstLine="420"/>
      </w:pPr>
      <w:r>
        <w:rPr>
          <w:rFonts w:hint="eastAsia"/>
        </w:rPr>
        <w:t>[</w:t>
      </w:r>
      <w:r>
        <w:t>2]</w:t>
      </w:r>
      <w:r>
        <w:rPr>
          <w:rFonts w:hint="eastAsia"/>
        </w:rPr>
        <w:t xml:space="preserve"> 中国防治认知功能障碍专家共识专家组.中国防治认知功能障碍专家共识[J].中华内科杂志,2006,(02):</w:t>
      </w:r>
      <w:proofErr w:type="gramStart"/>
      <w:r>
        <w:rPr>
          <w:rFonts w:hint="eastAsia"/>
        </w:rPr>
        <w:t>171-173.</w:t>
      </w:r>
      <w:proofErr w:type="gramEnd"/>
    </w:p>
    <w:p w14:paraId="3A83D873" w14:textId="7CEFCE48" w:rsidR="0005094B" w:rsidRDefault="00D84B8E" w:rsidP="00D84B8E">
      <w:pPr>
        <w:pStyle w:val="afffff"/>
        <w:ind w:firstLine="420"/>
      </w:pPr>
      <w:r>
        <w:rPr>
          <w:rFonts w:hint="eastAsia"/>
        </w:rPr>
        <w:t>[3] 赵利华,陈树燕,陈尚杰,李启荣.运用数据挖掘技术分析针灸治疗轻度认知功能障碍的选穴规律[J].中国老年学杂志,2018,38(16):3930-3</w:t>
      </w:r>
    </w:p>
    <w:p w14:paraId="6EEA021F" w14:textId="5EF7D295" w:rsidR="00D84B8E" w:rsidRDefault="00D84B8E" w:rsidP="00D84B8E">
      <w:pPr>
        <w:pStyle w:val="afffff"/>
        <w:ind w:firstLineChars="0" w:firstLine="0"/>
        <w:jc w:val="center"/>
      </w:pPr>
      <w:bookmarkStart w:id="67" w:name="BookMark8"/>
      <w:bookmarkEnd w:id="65"/>
      <w:r>
        <w:rPr>
          <w:rFonts w:hint="eastAsia"/>
          <w:noProof/>
        </w:rPr>
        <w:drawing>
          <wp:inline distT="0" distB="0" distL="0" distR="0" wp14:anchorId="64568F92" wp14:editId="57A3A3BB">
            <wp:extent cx="1485900" cy="317500"/>
            <wp:effectExtent l="0" t="0" r="0" b="6350"/>
            <wp:docPr id="435336077" name="图片 1"/>
            <wp:cNvGraphicFramePr/>
            <a:graphic xmlns:a="http://schemas.openxmlformats.org/drawingml/2006/main">
              <a:graphicData uri="http://schemas.openxmlformats.org/drawingml/2006/picture">
                <pic:pic xmlns:pic="http://schemas.openxmlformats.org/drawingml/2006/picture">
                  <pic:nvPicPr>
                    <pic:cNvPr id="435336077"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rsidR="00D84B8E">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BC8E6" w14:textId="77777777" w:rsidR="00F22D59" w:rsidRDefault="00F22D59">
      <w:pPr>
        <w:spacing w:line="240" w:lineRule="auto"/>
      </w:pPr>
      <w:r>
        <w:separator/>
      </w:r>
    </w:p>
  </w:endnote>
  <w:endnote w:type="continuationSeparator" w:id="0">
    <w:p w14:paraId="7006EC01" w14:textId="77777777" w:rsidR="00F22D59" w:rsidRDefault="00F22D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E15AC" w14:textId="77777777" w:rsidR="00604ED8" w:rsidRDefault="00F22D59">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6A8F8" w14:textId="77777777" w:rsidR="00604ED8" w:rsidRDefault="00604ED8">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78E09" w14:textId="77777777" w:rsidR="00604ED8" w:rsidRDefault="00604ED8">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D2BF6" w14:textId="77777777" w:rsidR="00604ED8" w:rsidRDefault="00F22D59">
    <w:pPr>
      <w:pStyle w:val="affffc"/>
    </w:pPr>
    <w:r>
      <w:fldChar w:fldCharType="begin"/>
    </w:r>
    <w:r>
      <w:instrText>PAGE   \* MERGEFORMAT</w:instrText>
    </w:r>
    <w:r>
      <w:fldChar w:fldCharType="separate"/>
    </w:r>
    <w:r w:rsidR="0057377C" w:rsidRPr="0057377C">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23218" w14:textId="77777777" w:rsidR="00F22D59" w:rsidRDefault="00F22D59">
      <w:pPr>
        <w:spacing w:line="240" w:lineRule="auto"/>
      </w:pPr>
      <w:r>
        <w:separator/>
      </w:r>
    </w:p>
  </w:footnote>
  <w:footnote w:type="continuationSeparator" w:id="0">
    <w:p w14:paraId="4AD9FD44" w14:textId="77777777" w:rsidR="00F22D59" w:rsidRDefault="00F22D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07B73" w14:textId="77777777" w:rsidR="00604ED8" w:rsidRDefault="00604ED8">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AD121" w14:textId="77777777" w:rsidR="00604ED8" w:rsidRDefault="00F22D59">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B4C7D" w14:textId="77777777" w:rsidR="00604ED8" w:rsidRDefault="00604ED8">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14E39" w14:textId="77777777" w:rsidR="00604ED8" w:rsidRDefault="00F22D59">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C7E8C" w14:textId="343A168F" w:rsidR="00604ED8" w:rsidRDefault="00F22D59">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7377C">
      <w:rPr>
        <w:noProof/>
      </w:rPr>
      <w:t>T/GXAS XXXX</w:t>
    </w:r>
    <w:r w:rsidR="0057377C">
      <w:rPr>
        <w:noProof/>
      </w:rPr>
      <w:t>—</w:t>
    </w:r>
    <w:r w:rsidR="0057377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993"/>
        </w:tabs>
        <w:ind w:left="993"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426"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1133581"/>
    <w:multiLevelType w:val="multilevel"/>
    <w:tmpl w:val="BACCBDAE"/>
    <w:lvl w:ilvl="0">
      <w:start w:val="1"/>
      <w:numFmt w:val="none"/>
      <w:lvlText w:val="%1——"/>
      <w:lvlJc w:val="left"/>
      <w:pPr>
        <w:tabs>
          <w:tab w:val="num" w:pos="993"/>
        </w:tabs>
        <w:ind w:left="993"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3zRC3BhAsQzB2pSegGvUHoHW0rc=" w:salt="Lhfty5vOd3zrU82AsToik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8334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C63"/>
    <w:rsid w:val="000359C3"/>
    <w:rsid w:val="00035A7D"/>
    <w:rsid w:val="000365ED"/>
    <w:rsid w:val="0004249A"/>
    <w:rsid w:val="00043282"/>
    <w:rsid w:val="00044286"/>
    <w:rsid w:val="00047F28"/>
    <w:rsid w:val="000503AA"/>
    <w:rsid w:val="000506A1"/>
    <w:rsid w:val="0005094B"/>
    <w:rsid w:val="000515DD"/>
    <w:rsid w:val="0005265A"/>
    <w:rsid w:val="000539DD"/>
    <w:rsid w:val="00053BD3"/>
    <w:rsid w:val="000556ED"/>
    <w:rsid w:val="00055FE2"/>
    <w:rsid w:val="0005616F"/>
    <w:rsid w:val="00060C2E"/>
    <w:rsid w:val="00060F46"/>
    <w:rsid w:val="00061033"/>
    <w:rsid w:val="000619E9"/>
    <w:rsid w:val="000622D4"/>
    <w:rsid w:val="0006357D"/>
    <w:rsid w:val="000662C0"/>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25C"/>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4CBA"/>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BA1"/>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346"/>
    <w:rsid w:val="001852C9"/>
    <w:rsid w:val="00187A0B"/>
    <w:rsid w:val="00190087"/>
    <w:rsid w:val="001913C4"/>
    <w:rsid w:val="0019348F"/>
    <w:rsid w:val="00193A07"/>
    <w:rsid w:val="00194C95"/>
    <w:rsid w:val="00195134"/>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6AE5"/>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7E7"/>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54C"/>
    <w:rsid w:val="002A084B"/>
    <w:rsid w:val="002A1260"/>
    <w:rsid w:val="002A1589"/>
    <w:rsid w:val="002A1608"/>
    <w:rsid w:val="002A1FF2"/>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5FF"/>
    <w:rsid w:val="002F7AF6"/>
    <w:rsid w:val="00300E63"/>
    <w:rsid w:val="00302085"/>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4F92"/>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182"/>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4D83"/>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72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F47"/>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8AA"/>
    <w:rsid w:val="005073F0"/>
    <w:rsid w:val="00510A7B"/>
    <w:rsid w:val="00511408"/>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9A1"/>
    <w:rsid w:val="0056487B"/>
    <w:rsid w:val="00564FB9"/>
    <w:rsid w:val="005664D9"/>
    <w:rsid w:val="0057377C"/>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101"/>
    <w:rsid w:val="005C29B8"/>
    <w:rsid w:val="005C5F21"/>
    <w:rsid w:val="005C6CDF"/>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00C"/>
    <w:rsid w:val="006015CE"/>
    <w:rsid w:val="00604784"/>
    <w:rsid w:val="00604ED8"/>
    <w:rsid w:val="00606419"/>
    <w:rsid w:val="00607D29"/>
    <w:rsid w:val="00612952"/>
    <w:rsid w:val="00614CC1"/>
    <w:rsid w:val="00615A9D"/>
    <w:rsid w:val="00617387"/>
    <w:rsid w:val="006205D6"/>
    <w:rsid w:val="00624BE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EE5"/>
    <w:rsid w:val="00672060"/>
    <w:rsid w:val="00672BFD"/>
    <w:rsid w:val="006770F4"/>
    <w:rsid w:val="00677A84"/>
    <w:rsid w:val="0068026D"/>
    <w:rsid w:val="00680A27"/>
    <w:rsid w:val="006816A4"/>
    <w:rsid w:val="006819B8"/>
    <w:rsid w:val="006840A6"/>
    <w:rsid w:val="006850CD"/>
    <w:rsid w:val="00685AAB"/>
    <w:rsid w:val="00693962"/>
    <w:rsid w:val="006A07AA"/>
    <w:rsid w:val="006A0801"/>
    <w:rsid w:val="006A25E5"/>
    <w:rsid w:val="006A2B46"/>
    <w:rsid w:val="006A336D"/>
    <w:rsid w:val="006A37B9"/>
    <w:rsid w:val="006B0888"/>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0EAD"/>
    <w:rsid w:val="006F2ACA"/>
    <w:rsid w:val="006F2ADC"/>
    <w:rsid w:val="006F2BFE"/>
    <w:rsid w:val="006F31E9"/>
    <w:rsid w:val="006F6284"/>
    <w:rsid w:val="007002C5"/>
    <w:rsid w:val="00703EE6"/>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12D"/>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0A9"/>
    <w:rsid w:val="00810257"/>
    <w:rsid w:val="008104F5"/>
    <w:rsid w:val="00811072"/>
    <w:rsid w:val="00811369"/>
    <w:rsid w:val="008147DB"/>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017"/>
    <w:rsid w:val="00896DFF"/>
    <w:rsid w:val="0089762C"/>
    <w:rsid w:val="008A1259"/>
    <w:rsid w:val="008A173B"/>
    <w:rsid w:val="008A1893"/>
    <w:rsid w:val="008A57E6"/>
    <w:rsid w:val="008A6F81"/>
    <w:rsid w:val="008A769A"/>
    <w:rsid w:val="008B0C9C"/>
    <w:rsid w:val="008B12FB"/>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E38"/>
    <w:rsid w:val="009245AE"/>
    <w:rsid w:val="009245F5"/>
    <w:rsid w:val="009249EC"/>
    <w:rsid w:val="00925797"/>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098"/>
    <w:rsid w:val="00965E04"/>
    <w:rsid w:val="009674AD"/>
    <w:rsid w:val="00970CDC"/>
    <w:rsid w:val="00975727"/>
    <w:rsid w:val="00977010"/>
    <w:rsid w:val="00977D02"/>
    <w:rsid w:val="00977FF9"/>
    <w:rsid w:val="009809BB"/>
    <w:rsid w:val="009834C7"/>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1AF"/>
    <w:rsid w:val="009A72AD"/>
    <w:rsid w:val="009B09E0"/>
    <w:rsid w:val="009B0BC5"/>
    <w:rsid w:val="009B1247"/>
    <w:rsid w:val="009B6029"/>
    <w:rsid w:val="009B6971"/>
    <w:rsid w:val="009B7489"/>
    <w:rsid w:val="009C27F1"/>
    <w:rsid w:val="009C3152"/>
    <w:rsid w:val="009C3257"/>
    <w:rsid w:val="009C4CFA"/>
    <w:rsid w:val="009C5070"/>
    <w:rsid w:val="009D112C"/>
    <w:rsid w:val="009D1385"/>
    <w:rsid w:val="009D47FA"/>
    <w:rsid w:val="009D4C5B"/>
    <w:rsid w:val="009D50D2"/>
    <w:rsid w:val="009D6BCA"/>
    <w:rsid w:val="009E0BAC"/>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EB5"/>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A10"/>
    <w:rsid w:val="00B4654C"/>
    <w:rsid w:val="00B47293"/>
    <w:rsid w:val="00B50E50"/>
    <w:rsid w:val="00B52120"/>
    <w:rsid w:val="00B54ABC"/>
    <w:rsid w:val="00B56FBE"/>
    <w:rsid w:val="00B60ACF"/>
    <w:rsid w:val="00B62B58"/>
    <w:rsid w:val="00B65149"/>
    <w:rsid w:val="00B66567"/>
    <w:rsid w:val="00B66F52"/>
    <w:rsid w:val="00B66FE5"/>
    <w:rsid w:val="00B72880"/>
    <w:rsid w:val="00B754B1"/>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3D05"/>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0FB"/>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942"/>
    <w:rsid w:val="00CB0BA2"/>
    <w:rsid w:val="00CB0BB0"/>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A4B"/>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B8E"/>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BDF"/>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0E8"/>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75D"/>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2CDE"/>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2D59"/>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4ABE"/>
    <w:rsid w:val="00F95248"/>
    <w:rsid w:val="00F956A9"/>
    <w:rsid w:val="00F963ED"/>
    <w:rsid w:val="00F966CF"/>
    <w:rsid w:val="00F96CAE"/>
    <w:rsid w:val="00F97C99"/>
    <w:rsid w:val="00FA417B"/>
    <w:rsid w:val="00FA662D"/>
    <w:rsid w:val="00FA73B1"/>
    <w:rsid w:val="00FB0CB9"/>
    <w:rsid w:val="00FB231D"/>
    <w:rsid w:val="00FB3F61"/>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4AD3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7E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Plain Text"/>
    <w:basedOn w:val="afff5"/>
    <w:link w:val="Char0"/>
    <w:uiPriority w:val="99"/>
    <w:unhideWhenUsed/>
    <w:qFormat/>
    <w:rPr>
      <w:rFonts w:ascii="宋体" w:hAnsi="Courier New" w:cs="Courier New"/>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rPr>
      <w:rFonts w:ascii="Arial" w:hAnsi="Arial" w:cs="Arial"/>
      <w:b/>
      <w:bCs/>
      <w:kern w:val="2"/>
      <w:sz w:val="32"/>
      <w:szCs w:val="32"/>
    </w:rPr>
  </w:style>
  <w:style w:type="paragraph" w:customStyle="1" w:styleId="affff9">
    <w:name w:val="标准标志"/>
    <w:next w:val="afff5"/>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pPr>
      <w:ind w:right="227"/>
      <w:jc w:val="right"/>
    </w:pPr>
    <w:rPr>
      <w:rFonts w:ascii="宋体"/>
      <w:sz w:val="18"/>
    </w:rPr>
  </w:style>
  <w:style w:type="paragraph" w:customStyle="1" w:styleId="affffd">
    <w:name w:val="标准书眉一"/>
    <w:pPr>
      <w:jc w:val="both"/>
    </w:p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pPr>
      <w:snapToGrid w:val="0"/>
      <w:ind w:firstLineChars="200" w:firstLine="200"/>
    </w:pPr>
    <w:rPr>
      <w:kern w:val="0"/>
    </w:rPr>
  </w:style>
  <w:style w:type="paragraph" w:customStyle="1" w:styleId="afffff">
    <w:name w:val="标准文件_段"/>
    <w:link w:val="Char7"/>
    <w:pPr>
      <w:autoSpaceDE w:val="0"/>
      <w:autoSpaceDN w:val="0"/>
      <w:ind w:firstLineChars="200" w:firstLine="200"/>
      <w:jc w:val="both"/>
    </w:pPr>
    <w:rPr>
      <w:rFonts w:ascii="宋体"/>
      <w:sz w:val="21"/>
    </w:rPr>
  </w:style>
  <w:style w:type="paragraph" w:customStyle="1" w:styleId="afffff0">
    <w:name w:val="标准文件_版本"/>
    <w:basedOn w:val="affffe"/>
    <w:pPr>
      <w:adjustRightInd/>
      <w:snapToGrid/>
      <w:ind w:firstLineChars="0" w:firstLine="0"/>
    </w:pPr>
    <w:rPr>
      <w:rFonts w:ascii="宋体" w:hAnsi="宋体"/>
      <w:kern w:val="2"/>
    </w:rPr>
  </w:style>
  <w:style w:type="paragraph" w:customStyle="1" w:styleId="afffff1">
    <w:name w:val="标准文件_标准部门"/>
    <w:basedOn w:val="afff5"/>
    <w:pPr>
      <w:jc w:val="center"/>
    </w:pPr>
    <w:rPr>
      <w:rFonts w:ascii="黑体" w:eastAsia="黑体"/>
      <w:kern w:val="0"/>
      <w:sz w:val="44"/>
    </w:rPr>
  </w:style>
  <w:style w:type="paragraph" w:customStyle="1" w:styleId="afffff2">
    <w:name w:val="标准文件_标准代替"/>
    <w:basedOn w:val="afff5"/>
    <w:next w:val="afff5"/>
    <w:pPr>
      <w:spacing w:line="310" w:lineRule="exact"/>
      <w:jc w:val="right"/>
    </w:pPr>
    <w:rPr>
      <w:rFonts w:ascii="宋体" w:hAnsi="宋体"/>
      <w:kern w:val="0"/>
    </w:rPr>
  </w:style>
  <w:style w:type="paragraph" w:customStyle="1" w:styleId="afffff3">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pPr>
      <w:jc w:val="left"/>
    </w:pPr>
  </w:style>
  <w:style w:type="paragraph" w:customStyle="1" w:styleId="afffff6">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e">
    <w:name w:val="标准文件_二级条标题"/>
    <w:next w:val="afffff"/>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rPr>
      <w:rFonts w:ascii="黑体" w:eastAsia="黑体"/>
      <w:spacing w:val="0"/>
      <w:w w:val="100"/>
      <w:position w:val="3"/>
      <w:sz w:val="28"/>
    </w:rPr>
  </w:style>
  <w:style w:type="paragraph" w:customStyle="1" w:styleId="ad">
    <w:name w:val="标准文件_方框数字列项"/>
    <w:basedOn w:val="afffff"/>
    <w:pPr>
      <w:numPr>
        <w:numId w:val="3"/>
      </w:numPr>
      <w:ind w:firstLineChars="0" w:firstLine="0"/>
    </w:pPr>
  </w:style>
  <w:style w:type="paragraph" w:customStyle="1" w:styleId="afffff8">
    <w:name w:val="标准文件_封面标准编号"/>
    <w:basedOn w:val="afff5"/>
    <w:next w:val="afffff2"/>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993"/>
        <w:tab w:val="left" w:pos="851"/>
      </w:tabs>
      <w:ind w:left="851"/>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0">
    <w:name w:val="纯文本 Char"/>
    <w:basedOn w:val="afff6"/>
    <w:link w:val="afffb"/>
    <w:uiPriority w:val="99"/>
    <w:qFormat/>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Plain Text"/>
    <w:basedOn w:val="afff5"/>
    <w:link w:val="Char0"/>
    <w:uiPriority w:val="99"/>
    <w:unhideWhenUsed/>
    <w:qFormat/>
    <w:rPr>
      <w:rFonts w:ascii="宋体" w:hAnsi="Courier New" w:cs="Courier New"/>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rPr>
      <w:rFonts w:ascii="Arial" w:hAnsi="Arial" w:cs="Arial"/>
      <w:b/>
      <w:bCs/>
      <w:kern w:val="2"/>
      <w:sz w:val="32"/>
      <w:szCs w:val="32"/>
    </w:rPr>
  </w:style>
  <w:style w:type="paragraph" w:customStyle="1" w:styleId="affff9">
    <w:name w:val="标准标志"/>
    <w:next w:val="afff5"/>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pPr>
      <w:ind w:right="227"/>
      <w:jc w:val="right"/>
    </w:pPr>
    <w:rPr>
      <w:rFonts w:ascii="宋体"/>
      <w:sz w:val="18"/>
    </w:rPr>
  </w:style>
  <w:style w:type="paragraph" w:customStyle="1" w:styleId="affffd">
    <w:name w:val="标准书眉一"/>
    <w:pPr>
      <w:jc w:val="both"/>
    </w:p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pPr>
      <w:snapToGrid w:val="0"/>
      <w:ind w:firstLineChars="200" w:firstLine="200"/>
    </w:pPr>
    <w:rPr>
      <w:kern w:val="0"/>
    </w:rPr>
  </w:style>
  <w:style w:type="paragraph" w:customStyle="1" w:styleId="afffff">
    <w:name w:val="标准文件_段"/>
    <w:link w:val="Char7"/>
    <w:pPr>
      <w:autoSpaceDE w:val="0"/>
      <w:autoSpaceDN w:val="0"/>
      <w:ind w:firstLineChars="200" w:firstLine="200"/>
      <w:jc w:val="both"/>
    </w:pPr>
    <w:rPr>
      <w:rFonts w:ascii="宋体"/>
      <w:sz w:val="21"/>
    </w:rPr>
  </w:style>
  <w:style w:type="paragraph" w:customStyle="1" w:styleId="afffff0">
    <w:name w:val="标准文件_版本"/>
    <w:basedOn w:val="affffe"/>
    <w:pPr>
      <w:adjustRightInd/>
      <w:snapToGrid/>
      <w:ind w:firstLineChars="0" w:firstLine="0"/>
    </w:pPr>
    <w:rPr>
      <w:rFonts w:ascii="宋体" w:hAnsi="宋体"/>
      <w:kern w:val="2"/>
    </w:rPr>
  </w:style>
  <w:style w:type="paragraph" w:customStyle="1" w:styleId="afffff1">
    <w:name w:val="标准文件_标准部门"/>
    <w:basedOn w:val="afff5"/>
    <w:pPr>
      <w:jc w:val="center"/>
    </w:pPr>
    <w:rPr>
      <w:rFonts w:ascii="黑体" w:eastAsia="黑体"/>
      <w:kern w:val="0"/>
      <w:sz w:val="44"/>
    </w:rPr>
  </w:style>
  <w:style w:type="paragraph" w:customStyle="1" w:styleId="afffff2">
    <w:name w:val="标准文件_标准代替"/>
    <w:basedOn w:val="afff5"/>
    <w:next w:val="afff5"/>
    <w:pPr>
      <w:spacing w:line="310" w:lineRule="exact"/>
      <w:jc w:val="right"/>
    </w:pPr>
    <w:rPr>
      <w:rFonts w:ascii="宋体" w:hAnsi="宋体"/>
      <w:kern w:val="0"/>
    </w:rPr>
  </w:style>
  <w:style w:type="paragraph" w:customStyle="1" w:styleId="afffff3">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pPr>
      <w:jc w:val="left"/>
    </w:pPr>
  </w:style>
  <w:style w:type="paragraph" w:customStyle="1" w:styleId="afffff6">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e">
    <w:name w:val="标准文件_二级条标题"/>
    <w:next w:val="afffff"/>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rPr>
      <w:rFonts w:ascii="黑体" w:eastAsia="黑体"/>
      <w:spacing w:val="0"/>
      <w:w w:val="100"/>
      <w:position w:val="3"/>
      <w:sz w:val="28"/>
    </w:rPr>
  </w:style>
  <w:style w:type="paragraph" w:customStyle="1" w:styleId="ad">
    <w:name w:val="标准文件_方框数字列项"/>
    <w:basedOn w:val="afffff"/>
    <w:pPr>
      <w:numPr>
        <w:numId w:val="3"/>
      </w:numPr>
      <w:ind w:firstLineChars="0" w:firstLine="0"/>
    </w:pPr>
  </w:style>
  <w:style w:type="paragraph" w:customStyle="1" w:styleId="afffff8">
    <w:name w:val="标准文件_封面标准编号"/>
    <w:basedOn w:val="afff5"/>
    <w:next w:val="afffff2"/>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993"/>
        <w:tab w:val="left" w:pos="851"/>
      </w:tabs>
      <w:ind w:left="851"/>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0">
    <w:name w:val="纯文本 Char"/>
    <w:basedOn w:val="afff6"/>
    <w:link w:val="afffb"/>
    <w:uiPriority w:val="99"/>
    <w:qFormat/>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160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B286166841B4142A6304A28DE315BE7"/>
        <w:category>
          <w:name w:val="常规"/>
          <w:gallery w:val="placeholder"/>
        </w:category>
        <w:types>
          <w:type w:val="bbPlcHdr"/>
        </w:types>
        <w:behaviors>
          <w:behavior w:val="content"/>
        </w:behaviors>
        <w:guid w:val="{963CD67F-6FEB-41FD-9724-A640A5A41659}"/>
      </w:docPartPr>
      <w:docPartBody>
        <w:p w:rsidR="006855A6" w:rsidRDefault="009805F1">
          <w:pPr>
            <w:pStyle w:val="EB286166841B4142A6304A28DE315BE7"/>
          </w:pPr>
          <w:r>
            <w:rPr>
              <w:rStyle w:val="a3"/>
              <w:rFonts w:hint="eastAsia"/>
            </w:rPr>
            <w:t>单击或点击此处输入文字。</w:t>
          </w:r>
        </w:p>
      </w:docPartBody>
    </w:docPart>
    <w:docPart>
      <w:docPartPr>
        <w:name w:val="B3A4DD279BD647BB922C41E953D3F40E"/>
        <w:category>
          <w:name w:val="常规"/>
          <w:gallery w:val="placeholder"/>
        </w:category>
        <w:types>
          <w:type w:val="bbPlcHdr"/>
        </w:types>
        <w:behaviors>
          <w:behavior w:val="content"/>
        </w:behaviors>
        <w:guid w:val="{F571F154-5EF5-4FBF-96F9-737EC2C78A8C}"/>
      </w:docPartPr>
      <w:docPartBody>
        <w:p w:rsidR="006855A6" w:rsidRDefault="009805F1">
          <w:pPr>
            <w:pStyle w:val="B3A4DD279BD647BB922C41E953D3F40E"/>
          </w:pPr>
          <w:r>
            <w:rPr>
              <w:rStyle w:val="a3"/>
              <w:rFonts w:hint="eastAsia"/>
            </w:rPr>
            <w:t>选择一项。</w:t>
          </w:r>
        </w:p>
      </w:docPartBody>
    </w:docPart>
    <w:docPart>
      <w:docPartPr>
        <w:name w:val="8E8BEE61CF844CDF8AA99023E5D7D1D0"/>
        <w:category>
          <w:name w:val="常规"/>
          <w:gallery w:val="placeholder"/>
        </w:category>
        <w:types>
          <w:type w:val="bbPlcHdr"/>
        </w:types>
        <w:behaviors>
          <w:behavior w:val="content"/>
        </w:behaviors>
        <w:guid w:val="{9DD2AF04-57CC-47D7-BF26-41DFF7489996}"/>
      </w:docPartPr>
      <w:docPartBody>
        <w:p w:rsidR="006855A6" w:rsidRDefault="009805F1">
          <w:pPr>
            <w:pStyle w:val="8E8BEE61CF844CDF8AA99023E5D7D1D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4F1"/>
    <w:rsid w:val="001B534B"/>
    <w:rsid w:val="002414F1"/>
    <w:rsid w:val="003D27FC"/>
    <w:rsid w:val="004900F0"/>
    <w:rsid w:val="006855A6"/>
    <w:rsid w:val="007A41E4"/>
    <w:rsid w:val="007C638B"/>
    <w:rsid w:val="00893480"/>
    <w:rsid w:val="00957244"/>
    <w:rsid w:val="009805F1"/>
    <w:rsid w:val="00A27900"/>
    <w:rsid w:val="00BB2B51"/>
    <w:rsid w:val="00C3057F"/>
    <w:rsid w:val="00CC6C2F"/>
    <w:rsid w:val="00E77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B286166841B4142A6304A28DE315BE7">
    <w:name w:val="EB286166841B4142A6304A28DE315BE7"/>
    <w:pPr>
      <w:widowControl w:val="0"/>
      <w:jc w:val="both"/>
    </w:pPr>
    <w:rPr>
      <w:kern w:val="2"/>
      <w:sz w:val="21"/>
      <w:szCs w:val="22"/>
    </w:rPr>
  </w:style>
  <w:style w:type="paragraph" w:customStyle="1" w:styleId="B3A4DD279BD647BB922C41E953D3F40E">
    <w:name w:val="B3A4DD279BD647BB922C41E953D3F40E"/>
    <w:pPr>
      <w:widowControl w:val="0"/>
      <w:jc w:val="both"/>
    </w:pPr>
    <w:rPr>
      <w:kern w:val="2"/>
      <w:sz w:val="21"/>
      <w:szCs w:val="22"/>
    </w:rPr>
  </w:style>
  <w:style w:type="paragraph" w:customStyle="1" w:styleId="8E8BEE61CF844CDF8AA99023E5D7D1D0">
    <w:name w:val="8E8BEE61CF844CDF8AA99023E5D7D1D0"/>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B286166841B4142A6304A28DE315BE7">
    <w:name w:val="EB286166841B4142A6304A28DE315BE7"/>
    <w:pPr>
      <w:widowControl w:val="0"/>
      <w:jc w:val="both"/>
    </w:pPr>
    <w:rPr>
      <w:kern w:val="2"/>
      <w:sz w:val="21"/>
      <w:szCs w:val="22"/>
    </w:rPr>
  </w:style>
  <w:style w:type="paragraph" w:customStyle="1" w:styleId="B3A4DD279BD647BB922C41E953D3F40E">
    <w:name w:val="B3A4DD279BD647BB922C41E953D3F40E"/>
    <w:pPr>
      <w:widowControl w:val="0"/>
      <w:jc w:val="both"/>
    </w:pPr>
    <w:rPr>
      <w:kern w:val="2"/>
      <w:sz w:val="21"/>
      <w:szCs w:val="22"/>
    </w:rPr>
  </w:style>
  <w:style w:type="paragraph" w:customStyle="1" w:styleId="8E8BEE61CF844CDF8AA99023E5D7D1D0">
    <w:name w:val="8E8BEE61CF844CDF8AA99023E5D7D1D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E9D73F-BB39-4E6C-AEED-ABA4B33B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TotalTime>
  <Pages>10</Pages>
  <Words>1098</Words>
  <Characters>6260</Characters>
  <Application>Microsoft Office Word</Application>
  <DocSecurity>0</DocSecurity>
  <Lines>52</Lines>
  <Paragraphs>14</Paragraphs>
  <ScaleCrop>false</ScaleCrop>
  <Company>PCMI</Company>
  <LinksUpToDate>false</LinksUpToDate>
  <CharactersWithSpaces>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lenovo</dc:creator>
  <dc:description>&lt;config cover="true" show_menu="true" version="1.0.0" doctype="SDKXY"&gt;_x000d_
&lt;/config&gt;</dc:description>
  <cp:lastModifiedBy>微软用户</cp:lastModifiedBy>
  <cp:revision>3</cp:revision>
  <cp:lastPrinted>2021-02-02T08:22:00Z</cp:lastPrinted>
  <dcterms:created xsi:type="dcterms:W3CDTF">2023-07-09T15:42:00Z</dcterms:created>
  <dcterms:modified xsi:type="dcterms:W3CDTF">2023-07-19T08:12:00Z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FD569C1A872A41C093CBE552C2A068E1_12</vt:lpwstr>
  </property>
</Properties>
</file>