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0A3561">
        <w:tc>
          <w:tcPr>
            <w:tcW w:w="509" w:type="dxa"/>
          </w:tcPr>
          <w:p w:rsidR="000A3561" w:rsidRDefault="0065668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A3561" w:rsidRDefault="001004C0" w:rsidP="00011FA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5668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11FA5">
              <w:rPr>
                <w:rFonts w:ascii="黑体" w:eastAsia="黑体" w:hAnsi="黑体" w:hint="eastAsia"/>
                <w:sz w:val="21"/>
                <w:szCs w:val="21"/>
              </w:rPr>
              <w:t>65.020.20</w:t>
            </w:r>
            <w:r>
              <w:rPr>
                <w:rFonts w:ascii="黑体" w:eastAsia="黑体" w:hAnsi="黑体"/>
                <w:sz w:val="21"/>
                <w:szCs w:val="21"/>
              </w:rPr>
              <w:fldChar w:fldCharType="end"/>
            </w:r>
            <w:bookmarkEnd w:id="0"/>
          </w:p>
        </w:tc>
      </w:tr>
      <w:tr w:rsidR="000A3561">
        <w:tc>
          <w:tcPr>
            <w:tcW w:w="509" w:type="dxa"/>
          </w:tcPr>
          <w:p w:rsidR="000A3561" w:rsidRDefault="0065668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A3561">
              <w:trPr>
                <w:trHeight w:hRule="exact" w:val="1021"/>
              </w:trPr>
              <w:tc>
                <w:tcPr>
                  <w:tcW w:w="9242" w:type="dxa"/>
                  <w:vAlign w:val="center"/>
                </w:tcPr>
                <w:p w:rsidR="000A3561" w:rsidRDefault="0065668D" w:rsidP="00011FA5">
                  <w:pPr>
                    <w:pStyle w:val="affff8"/>
                    <w:framePr w:w="0" w:hRule="auto" w:wrap="auto" w:hAnchor="text" w:xAlign="left" w:yAlign="inline" w:anchorLock="0"/>
                    <w:wordWrap w:val="0"/>
                    <w:ind w:right="76"/>
                    <w:rPr>
                      <w:rFonts w:ascii="宋体" w:hAnsi="宋体"/>
                      <w:sz w:val="28"/>
                      <w:szCs w:val="28"/>
                    </w:rPr>
                  </w:pPr>
                  <w:r>
                    <w:rPr>
                      <w:rFonts w:hint="eastAsia"/>
                      <w:sz w:val="21"/>
                      <w:szCs w:val="21"/>
                    </w:rPr>
                    <w:t xml:space="preserve">         </w:t>
                  </w: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1004C0">
                    <w:fldChar w:fldCharType="begin">
                      <w:ffData>
                        <w:name w:val="c1"/>
                        <w:enabled/>
                        <w:calcOnExit w:val="0"/>
                        <w:textInput>
                          <w:maxLength w:val="7"/>
                        </w:textInput>
                      </w:ffData>
                    </w:fldChar>
                  </w:r>
                  <w:r>
                    <w:instrText xml:space="preserve"> FORMTEXT </w:instrText>
                  </w:r>
                  <w:r w:rsidR="001004C0">
                    <w:fldChar w:fldCharType="separate"/>
                  </w:r>
                  <w:r>
                    <w:rPr>
                      <w:rFonts w:hint="eastAsia"/>
                    </w:rPr>
                    <w:t>GXAS</w:t>
                  </w:r>
                  <w:r w:rsidR="001004C0">
                    <w:fldChar w:fldCharType="end"/>
                  </w:r>
                  <w:r>
                    <w:rPr>
                      <w:rFonts w:ascii="宋体" w:hAnsi="宋体"/>
                      <w:sz w:val="28"/>
                      <w:szCs w:val="28"/>
                    </w:rPr>
                    <w:t xml:space="preserve"> </w:t>
                  </w:r>
                </w:p>
              </w:tc>
            </w:tr>
          </w:tbl>
          <w:p w:rsidR="000A3561" w:rsidRDefault="001004C0" w:rsidP="00011FA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5668D">
              <w:rPr>
                <w:rFonts w:ascii="黑体" w:eastAsia="黑体" w:hAnsi="黑体"/>
                <w:sz w:val="21"/>
                <w:szCs w:val="21"/>
              </w:rPr>
              <w:instrText xml:space="preserve"> FORMTEXT </w:instrText>
            </w:r>
            <w:r w:rsidR="00011FA5">
              <w:rPr>
                <w:rFonts w:ascii="黑体" w:eastAsia="黑体" w:hAnsi="黑体"/>
                <w:sz w:val="21"/>
                <w:szCs w:val="21"/>
              </w:rPr>
            </w:r>
            <w:r>
              <w:rPr>
                <w:rFonts w:ascii="黑体" w:eastAsia="黑体" w:hAnsi="黑体"/>
                <w:sz w:val="21"/>
                <w:szCs w:val="21"/>
              </w:rPr>
              <w:fldChar w:fldCharType="separate"/>
            </w:r>
            <w:r w:rsidR="00011FA5">
              <w:rPr>
                <w:rFonts w:ascii="黑体" w:eastAsia="黑体" w:hAnsi="黑体" w:hint="eastAsia"/>
                <w:sz w:val="21"/>
                <w:szCs w:val="21"/>
              </w:rPr>
              <w:t>B 05</w:t>
            </w:r>
            <w:r>
              <w:rPr>
                <w:rFonts w:ascii="黑体" w:eastAsia="黑体" w:hAnsi="黑体"/>
                <w:sz w:val="21"/>
                <w:szCs w:val="21"/>
              </w:rPr>
              <w:fldChar w:fldCharType="end"/>
            </w:r>
            <w:bookmarkEnd w:id="1"/>
          </w:p>
        </w:tc>
      </w:tr>
    </w:tbl>
    <w:bookmarkStart w:id="2" w:name="_Hlk26473981"/>
    <w:p w:rsidR="000A3561" w:rsidRDefault="001004C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sidR="0065668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65668D">
        <w:rPr>
          <w:rFonts w:ascii="黑体" w:eastAsia="黑体" w:hint="eastAsia"/>
          <w:b w:val="0"/>
          <w:w w:val="100"/>
          <w:sz w:val="48"/>
        </w:rPr>
        <w:t>团体标准</w:t>
      </w:r>
      <w:r>
        <w:rPr>
          <w:rFonts w:ascii="黑体" w:eastAsia="黑体"/>
          <w:b w:val="0"/>
          <w:w w:val="100"/>
          <w:sz w:val="48"/>
        </w:rPr>
        <w:fldChar w:fldCharType="end"/>
      </w:r>
      <w:bookmarkEnd w:id="3"/>
      <w:r w:rsidR="0065668D">
        <w:rPr>
          <w:rFonts w:ascii="黑体" w:eastAsia="黑体" w:hAnsi="黑体"/>
          <w:b w:val="0"/>
          <w:bCs w:val="0"/>
          <w:w w:val="100"/>
          <w:sz w:val="48"/>
          <w:szCs w:val="48"/>
        </w:rPr>
        <w:t xml:space="preserve"> </w:t>
      </w:r>
    </w:p>
    <w:bookmarkEnd w:id="2"/>
    <w:p w:rsidR="000A3561" w:rsidRDefault="0065668D">
      <w:pPr>
        <w:pStyle w:val="afffffffffb"/>
        <w:framePr w:wrap="around"/>
      </w:pPr>
      <w:r>
        <w:t>T/</w:t>
      </w:r>
      <w:r w:rsidR="001004C0">
        <w:fldChar w:fldCharType="begin">
          <w:ffData>
            <w:name w:val="文字1"/>
            <w:enabled/>
            <w:calcOnExit w:val="0"/>
            <w:textInput>
              <w:default w:val="XXX"/>
            </w:textInput>
          </w:ffData>
        </w:fldChar>
      </w:r>
      <w:bookmarkStart w:id="4" w:name="文字1"/>
      <w:r>
        <w:instrText xml:space="preserve"> FORMTEXT </w:instrText>
      </w:r>
      <w:r w:rsidR="001004C0">
        <w:fldChar w:fldCharType="separate"/>
      </w:r>
      <w:r>
        <w:rPr>
          <w:rFonts w:hint="eastAsia"/>
        </w:rPr>
        <w:t>GXAS</w:t>
      </w:r>
      <w:r w:rsidR="001004C0">
        <w:fldChar w:fldCharType="end"/>
      </w:r>
      <w:bookmarkEnd w:id="4"/>
      <w:r>
        <w:t xml:space="preserve"> </w:t>
      </w:r>
      <w:r w:rsidR="001004C0">
        <w:fldChar w:fldCharType="begin">
          <w:ffData>
            <w:name w:val="NSTD_CODE_F"/>
            <w:enabled/>
            <w:calcOnExit w:val="0"/>
            <w:textInput>
              <w:default w:val="XXXX"/>
            </w:textInput>
          </w:ffData>
        </w:fldChar>
      </w:r>
      <w:bookmarkStart w:id="5" w:name="NSTD_CODE_F"/>
      <w:r>
        <w:instrText xml:space="preserve"> FORMTEXT </w:instrText>
      </w:r>
      <w:r w:rsidR="001004C0">
        <w:fldChar w:fldCharType="separate"/>
      </w:r>
      <w:r w:rsidR="00BB3392">
        <w:rPr>
          <w:rFonts w:hint="eastAsia"/>
        </w:rPr>
        <w:t>XXXX</w:t>
      </w:r>
      <w:r w:rsidR="001004C0">
        <w:fldChar w:fldCharType="end"/>
      </w:r>
      <w:bookmarkEnd w:id="5"/>
      <w:r>
        <w:rPr>
          <w:rFonts w:hAnsi="黑体"/>
        </w:rPr>
        <w:t>—</w:t>
      </w:r>
      <w:r w:rsidR="001004C0">
        <w:fldChar w:fldCharType="begin">
          <w:ffData>
            <w:name w:val="NSTD_CODE_B"/>
            <w:enabled/>
            <w:calcOnExit w:val="0"/>
            <w:textInput>
              <w:default w:val="XXXX"/>
            </w:textInput>
          </w:ffData>
        </w:fldChar>
      </w:r>
      <w:bookmarkStart w:id="6" w:name="NSTD_CODE_B"/>
      <w:r>
        <w:instrText xml:space="preserve"> FORMTEXT </w:instrText>
      </w:r>
      <w:r w:rsidR="001004C0">
        <w:fldChar w:fldCharType="separate"/>
      </w:r>
      <w:r>
        <w:t>2023</w:t>
      </w:r>
      <w:r w:rsidR="001004C0">
        <w:fldChar w:fldCharType="end"/>
      </w:r>
      <w:bookmarkEnd w:id="6"/>
    </w:p>
    <w:p w:rsidR="000A3561" w:rsidRDefault="001004C0">
      <w:pPr>
        <w:pStyle w:val="afffffffffc"/>
        <w:framePr w:wrap="around"/>
        <w:rPr>
          <w:rFonts w:hAnsi="黑体"/>
        </w:rPr>
      </w:pPr>
      <w:r>
        <w:rPr>
          <w:rFonts w:hAnsi="黑体"/>
        </w:rPr>
        <w:fldChar w:fldCharType="begin">
          <w:ffData>
            <w:name w:val="OSTD_CODE"/>
            <w:enabled/>
            <w:calcOnExit w:val="0"/>
            <w:textInput/>
          </w:ffData>
        </w:fldChar>
      </w:r>
      <w:bookmarkStart w:id="7" w:name="OSTD_CODE"/>
      <w:r w:rsidR="0065668D">
        <w:rPr>
          <w:rFonts w:hAnsi="黑体"/>
        </w:rPr>
        <w:instrText xml:space="preserve"> FORMTEXT </w:instrText>
      </w:r>
      <w:r>
        <w:rPr>
          <w:rFonts w:hAnsi="黑体"/>
        </w:rPr>
      </w:r>
      <w:r>
        <w:rPr>
          <w:rFonts w:hAnsi="黑体"/>
        </w:rPr>
        <w:fldChar w:fldCharType="separate"/>
      </w:r>
      <w:r w:rsidR="0065668D">
        <w:rPr>
          <w:rFonts w:hAnsi="黑体"/>
        </w:rPr>
        <w:t>     </w:t>
      </w:r>
      <w:r>
        <w:rPr>
          <w:rFonts w:hAnsi="黑体"/>
        </w:rPr>
        <w:fldChar w:fldCharType="end"/>
      </w:r>
      <w:bookmarkEnd w:id="7"/>
    </w:p>
    <w:p w:rsidR="000A3561" w:rsidRDefault="001004C0">
      <w:pPr>
        <w:spacing w:line="240" w:lineRule="auto"/>
        <w:rPr>
          <w:rFonts w:ascii="黑体" w:eastAsia="黑体" w:hAnsi="黑体"/>
          <w:kern w:val="0"/>
          <w:sz w:val="10"/>
          <w:szCs w:val="10"/>
        </w:rPr>
      </w:pPr>
      <w:r>
        <w:rPr>
          <w:rFonts w:ascii="黑体" w:eastAsia="黑体" w:hAnsi="黑体"/>
          <w:kern w:val="0"/>
          <w:sz w:val="10"/>
          <w:szCs w:val="10"/>
        </w:rPr>
        <w:pict>
          <v:line id="_x0000_s2050"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0A3561" w:rsidRDefault="000A3561">
      <w:pPr>
        <w:pStyle w:val="affff9"/>
        <w:framePr w:w="9639" w:h="6976" w:hRule="exact" w:hSpace="0" w:vSpace="0" w:wrap="around" w:hAnchor="page" w:y="6408"/>
        <w:jc w:val="center"/>
        <w:rPr>
          <w:rFonts w:ascii="黑体" w:eastAsia="黑体" w:hAnsi="黑体"/>
          <w:b w:val="0"/>
          <w:bCs w:val="0"/>
          <w:w w:val="100"/>
        </w:rPr>
      </w:pPr>
    </w:p>
    <w:p w:rsidR="000A3561" w:rsidRDefault="001004C0">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65668D">
        <w:instrText xml:space="preserve"> FORMTEXT </w:instrText>
      </w:r>
      <w:r>
        <w:fldChar w:fldCharType="separate"/>
      </w:r>
      <w:r w:rsidR="0065668D">
        <w:t>壮药材三叶青藤扦插繁育技术规程</w:t>
      </w:r>
      <w:r>
        <w:fldChar w:fldCharType="end"/>
      </w:r>
      <w:bookmarkEnd w:id="8"/>
    </w:p>
    <w:p w:rsidR="000A3561" w:rsidRDefault="000A3561">
      <w:pPr>
        <w:framePr w:w="9639" w:h="6974" w:hRule="exact" w:wrap="around" w:vAnchor="page" w:hAnchor="page" w:x="1419" w:y="6408" w:anchorLock="1"/>
        <w:ind w:left="-1382"/>
      </w:pPr>
    </w:p>
    <w:p w:rsidR="000A3561" w:rsidRDefault="001004C0">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65668D">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65668D">
        <w:rPr>
          <w:rFonts w:ascii="黑体" w:eastAsia="黑体" w:hAnsi="黑体" w:hint="eastAsia"/>
          <w:szCs w:val="28"/>
        </w:rPr>
        <w:t>Technical code of practice for cutting propagation</w:t>
      </w:r>
      <w:r w:rsidR="0065668D">
        <w:rPr>
          <w:rFonts w:ascii="黑体" w:eastAsia="黑体" w:hAnsi="黑体"/>
          <w:szCs w:val="28"/>
        </w:rPr>
        <w:t xml:space="preserve"> of </w:t>
      </w:r>
      <w:r w:rsidR="0065668D">
        <w:rPr>
          <w:rFonts w:ascii="黑体" w:eastAsia="黑体" w:hAnsi="黑体" w:hint="eastAsia"/>
          <w:szCs w:val="28"/>
        </w:rPr>
        <w:t>Illigera rhodantha Hance</w:t>
      </w:r>
      <w:r w:rsidR="0065668D">
        <w:rPr>
          <w:rFonts w:ascii="黑体" w:eastAsia="黑体" w:hAnsi="黑体"/>
          <w:szCs w:val="28"/>
        </w:rPr>
        <w:t xml:space="preserve"> </w:t>
      </w:r>
      <w:r>
        <w:rPr>
          <w:rFonts w:ascii="黑体" w:eastAsia="黑体" w:hAnsi="黑体"/>
          <w:szCs w:val="28"/>
        </w:rPr>
        <w:fldChar w:fldCharType="end"/>
      </w:r>
      <w:bookmarkEnd w:id="9"/>
    </w:p>
    <w:p w:rsidR="000A3561" w:rsidRDefault="000A3561">
      <w:pPr>
        <w:framePr w:w="9639" w:h="6974" w:hRule="exact" w:wrap="around" w:vAnchor="page" w:hAnchor="page" w:x="1419" w:y="6408" w:anchorLock="1"/>
        <w:spacing w:line="760" w:lineRule="exact"/>
        <w:ind w:left="-1382"/>
      </w:pPr>
    </w:p>
    <w:p w:rsidR="000A3561" w:rsidRDefault="000A3561">
      <w:pPr>
        <w:pStyle w:val="afffffff1"/>
        <w:framePr w:w="9639" w:h="6974" w:hRule="exact" w:wrap="around" w:vAnchor="page" w:hAnchor="page" w:x="1419" w:y="6408" w:anchorLock="1"/>
        <w:textAlignment w:val="bottom"/>
        <w:rPr>
          <w:rFonts w:eastAsia="黑体"/>
          <w:szCs w:val="28"/>
        </w:rPr>
      </w:pPr>
    </w:p>
    <w:p w:rsidR="000A3561" w:rsidRDefault="001004C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65668D">
        <w:rPr>
          <w:sz w:val="24"/>
          <w:szCs w:val="28"/>
        </w:rPr>
        <w:instrText xml:space="preserve"> FORMDROPDOWN </w:instrText>
      </w:r>
      <w:r>
        <w:rPr>
          <w:sz w:val="24"/>
          <w:szCs w:val="28"/>
        </w:rPr>
      </w:r>
      <w:r>
        <w:rPr>
          <w:sz w:val="24"/>
          <w:szCs w:val="28"/>
        </w:rPr>
        <w:fldChar w:fldCharType="end"/>
      </w:r>
      <w:bookmarkEnd w:id="10"/>
    </w:p>
    <w:p w:rsidR="000A3561" w:rsidRDefault="001004C0">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65668D">
        <w:rPr>
          <w:sz w:val="21"/>
          <w:szCs w:val="28"/>
        </w:rPr>
        <w:instrText xml:space="preserve"> FORMTEXT </w:instrText>
      </w:r>
      <w:r>
        <w:rPr>
          <w:sz w:val="21"/>
          <w:szCs w:val="28"/>
        </w:rPr>
      </w:r>
      <w:r>
        <w:rPr>
          <w:sz w:val="21"/>
          <w:szCs w:val="28"/>
        </w:rPr>
        <w:fldChar w:fldCharType="separate"/>
      </w:r>
      <w:r w:rsidR="0065668D">
        <w:rPr>
          <w:sz w:val="21"/>
          <w:szCs w:val="28"/>
        </w:rPr>
        <w:t>     </w:t>
      </w:r>
      <w:r>
        <w:rPr>
          <w:sz w:val="21"/>
          <w:szCs w:val="28"/>
        </w:rPr>
        <w:fldChar w:fldCharType="end"/>
      </w:r>
      <w:bookmarkEnd w:id="11"/>
    </w:p>
    <w:p w:rsidR="000A3561" w:rsidRDefault="001004C0" w:rsidP="00011FA5">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65668D">
        <w:rPr>
          <w:b/>
          <w:sz w:val="21"/>
          <w:szCs w:val="28"/>
        </w:rPr>
        <w:instrText xml:space="preserve"> FORMDROPDOWN </w:instrText>
      </w:r>
      <w:r>
        <w:rPr>
          <w:b/>
          <w:sz w:val="21"/>
          <w:szCs w:val="28"/>
        </w:rPr>
      </w:r>
      <w:r>
        <w:rPr>
          <w:b/>
          <w:sz w:val="21"/>
          <w:szCs w:val="28"/>
        </w:rPr>
        <w:fldChar w:fldCharType="end"/>
      </w:r>
      <w:bookmarkEnd w:id="12"/>
    </w:p>
    <w:p w:rsidR="000A3561" w:rsidRDefault="001004C0">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65668D">
        <w:rPr>
          <w:rFonts w:ascii="黑体"/>
        </w:rPr>
        <w:instrText xml:space="preserve"> FORMTEXT </w:instrText>
      </w:r>
      <w:r>
        <w:rPr>
          <w:rFonts w:ascii="黑体"/>
        </w:rPr>
      </w:r>
      <w:r>
        <w:rPr>
          <w:rFonts w:ascii="黑体"/>
        </w:rPr>
        <w:fldChar w:fldCharType="separate"/>
      </w:r>
      <w:r w:rsidR="0065668D">
        <w:rPr>
          <w:rFonts w:ascii="黑体" w:hint="eastAsia"/>
        </w:rPr>
        <w:t>2023</w:t>
      </w:r>
      <w:r>
        <w:rPr>
          <w:rFonts w:ascii="黑体"/>
        </w:rPr>
        <w:fldChar w:fldCharType="end"/>
      </w:r>
      <w:bookmarkEnd w:id="13"/>
      <w:r w:rsidR="0065668D">
        <w:t xml:space="preserve"> </w:t>
      </w:r>
      <w:r w:rsidR="0065668D">
        <w:rPr>
          <w:rFonts w:ascii="黑体"/>
        </w:rPr>
        <w:t>-</w:t>
      </w:r>
      <w:r w:rsidR="0065668D">
        <w:t xml:space="preserve"> </w:t>
      </w:r>
      <w:r>
        <w:rPr>
          <w:rFonts w:ascii="黑体"/>
        </w:rPr>
        <w:fldChar w:fldCharType="begin">
          <w:ffData>
            <w:name w:val="PLSH_DATE_M"/>
            <w:enabled/>
            <w:calcOnExit w:val="0"/>
            <w:textInput>
              <w:default w:val="XX"/>
              <w:maxLength w:val="2"/>
            </w:textInput>
          </w:ffData>
        </w:fldChar>
      </w:r>
      <w:bookmarkStart w:id="14" w:name="PLSH_DATE_M"/>
      <w:r w:rsidR="0065668D">
        <w:rPr>
          <w:rFonts w:ascii="黑体"/>
        </w:rPr>
        <w:instrText xml:space="preserve"> FORMTEXT </w:instrText>
      </w:r>
      <w:r>
        <w:rPr>
          <w:rFonts w:ascii="黑体"/>
        </w:rPr>
      </w:r>
      <w:r>
        <w:rPr>
          <w:rFonts w:ascii="黑体"/>
        </w:rPr>
        <w:fldChar w:fldCharType="separate"/>
      </w:r>
      <w:r w:rsidR="00BB3392">
        <w:rPr>
          <w:rFonts w:ascii="黑体" w:hint="eastAsia"/>
        </w:rPr>
        <w:t>XX</w:t>
      </w:r>
      <w:r>
        <w:rPr>
          <w:rFonts w:ascii="黑体"/>
        </w:rPr>
        <w:fldChar w:fldCharType="end"/>
      </w:r>
      <w:bookmarkEnd w:id="14"/>
      <w:r w:rsidR="0065668D">
        <w:t xml:space="preserve"> </w:t>
      </w:r>
      <w:r w:rsidR="0065668D">
        <w:rPr>
          <w:rFonts w:ascii="黑体"/>
        </w:rPr>
        <w:t>-</w:t>
      </w:r>
      <w:r w:rsidR="0065668D">
        <w:t xml:space="preserve"> </w:t>
      </w:r>
      <w:r>
        <w:rPr>
          <w:rFonts w:ascii="黑体"/>
        </w:rPr>
        <w:fldChar w:fldCharType="begin">
          <w:ffData>
            <w:name w:val="PLSH_DATE_D"/>
            <w:enabled/>
            <w:calcOnExit w:val="0"/>
            <w:textInput>
              <w:default w:val="XX"/>
              <w:maxLength w:val="2"/>
            </w:textInput>
          </w:ffData>
        </w:fldChar>
      </w:r>
      <w:bookmarkStart w:id="15" w:name="PLSH_DATE_D"/>
      <w:r w:rsidR="0065668D">
        <w:rPr>
          <w:rFonts w:ascii="黑体"/>
        </w:rPr>
        <w:instrText xml:space="preserve"> FORMTEXT </w:instrText>
      </w:r>
      <w:r>
        <w:rPr>
          <w:rFonts w:ascii="黑体"/>
        </w:rPr>
      </w:r>
      <w:r>
        <w:rPr>
          <w:rFonts w:ascii="黑体"/>
        </w:rPr>
        <w:fldChar w:fldCharType="separate"/>
      </w:r>
      <w:r w:rsidR="00BB3392">
        <w:rPr>
          <w:rFonts w:ascii="黑体" w:hint="eastAsia"/>
        </w:rPr>
        <w:t>XX</w:t>
      </w:r>
      <w:r>
        <w:rPr>
          <w:rFonts w:ascii="黑体"/>
        </w:rPr>
        <w:fldChar w:fldCharType="end"/>
      </w:r>
      <w:bookmarkEnd w:id="15"/>
      <w:r w:rsidR="0065668D">
        <w:rPr>
          <w:rFonts w:hint="eastAsia"/>
        </w:rPr>
        <w:t>发布</w:t>
      </w:r>
    </w:p>
    <w:p w:rsidR="000A3561" w:rsidRDefault="001004C0">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65668D">
        <w:rPr>
          <w:rFonts w:ascii="黑体"/>
        </w:rPr>
        <w:instrText xml:space="preserve"> FORMTEXT </w:instrText>
      </w:r>
      <w:r>
        <w:rPr>
          <w:rFonts w:ascii="黑体"/>
        </w:rPr>
      </w:r>
      <w:r>
        <w:rPr>
          <w:rFonts w:ascii="黑体"/>
        </w:rPr>
        <w:fldChar w:fldCharType="separate"/>
      </w:r>
      <w:r w:rsidR="0065668D">
        <w:rPr>
          <w:rFonts w:ascii="黑体" w:hint="eastAsia"/>
        </w:rPr>
        <w:t>2023</w:t>
      </w:r>
      <w:r>
        <w:rPr>
          <w:rFonts w:ascii="黑体"/>
        </w:rPr>
        <w:fldChar w:fldCharType="end"/>
      </w:r>
      <w:bookmarkEnd w:id="16"/>
      <w:r w:rsidR="0065668D">
        <w:t xml:space="preserve"> </w:t>
      </w:r>
      <w:r w:rsidR="0065668D">
        <w:rPr>
          <w:rFonts w:ascii="黑体"/>
        </w:rPr>
        <w:t>-</w:t>
      </w:r>
      <w:r w:rsidR="0065668D">
        <w:t xml:space="preserve"> </w:t>
      </w:r>
      <w:r>
        <w:rPr>
          <w:rFonts w:ascii="黑体"/>
        </w:rPr>
        <w:fldChar w:fldCharType="begin">
          <w:ffData>
            <w:name w:val="CROT_DATE_M"/>
            <w:enabled/>
            <w:calcOnExit w:val="0"/>
            <w:textInput>
              <w:default w:val="XX"/>
              <w:maxLength w:val="2"/>
            </w:textInput>
          </w:ffData>
        </w:fldChar>
      </w:r>
      <w:bookmarkStart w:id="17" w:name="CROT_DATE_M"/>
      <w:r w:rsidR="0065668D">
        <w:rPr>
          <w:rFonts w:ascii="黑体"/>
        </w:rPr>
        <w:instrText xml:space="preserve"> FORMTEXT </w:instrText>
      </w:r>
      <w:r>
        <w:rPr>
          <w:rFonts w:ascii="黑体"/>
        </w:rPr>
      </w:r>
      <w:r>
        <w:rPr>
          <w:rFonts w:ascii="黑体"/>
        </w:rPr>
        <w:fldChar w:fldCharType="separate"/>
      </w:r>
      <w:r w:rsidR="00BB3392">
        <w:rPr>
          <w:rFonts w:ascii="黑体" w:hint="eastAsia"/>
        </w:rPr>
        <w:t>XX</w:t>
      </w:r>
      <w:r>
        <w:rPr>
          <w:rFonts w:ascii="黑体"/>
        </w:rPr>
        <w:fldChar w:fldCharType="end"/>
      </w:r>
      <w:bookmarkEnd w:id="17"/>
      <w:r w:rsidR="0065668D">
        <w:t xml:space="preserve"> </w:t>
      </w:r>
      <w:r w:rsidR="0065668D">
        <w:rPr>
          <w:rFonts w:ascii="黑体"/>
        </w:rPr>
        <w:t>-</w:t>
      </w:r>
      <w:r w:rsidR="0065668D">
        <w:t xml:space="preserve"> </w:t>
      </w:r>
      <w:r>
        <w:rPr>
          <w:rFonts w:ascii="黑体"/>
        </w:rPr>
        <w:fldChar w:fldCharType="begin">
          <w:ffData>
            <w:name w:val="CROT_DATE_D"/>
            <w:enabled/>
            <w:calcOnExit w:val="0"/>
            <w:textInput>
              <w:default w:val="XX"/>
              <w:maxLength w:val="2"/>
            </w:textInput>
          </w:ffData>
        </w:fldChar>
      </w:r>
      <w:bookmarkStart w:id="18" w:name="CROT_DATE_D"/>
      <w:r w:rsidR="0065668D">
        <w:rPr>
          <w:rFonts w:ascii="黑体"/>
        </w:rPr>
        <w:instrText xml:space="preserve"> FORMTEXT </w:instrText>
      </w:r>
      <w:r>
        <w:rPr>
          <w:rFonts w:ascii="黑体"/>
        </w:rPr>
      </w:r>
      <w:r>
        <w:rPr>
          <w:rFonts w:ascii="黑体"/>
        </w:rPr>
        <w:fldChar w:fldCharType="separate"/>
      </w:r>
      <w:r w:rsidR="00BB3392">
        <w:rPr>
          <w:rFonts w:ascii="黑体" w:hint="eastAsia"/>
        </w:rPr>
        <w:t>XX</w:t>
      </w:r>
      <w:r>
        <w:rPr>
          <w:rFonts w:ascii="黑体"/>
        </w:rPr>
        <w:fldChar w:fldCharType="end"/>
      </w:r>
      <w:bookmarkEnd w:id="18"/>
      <w:r w:rsidR="0065668D">
        <w:rPr>
          <w:rFonts w:hint="eastAsia"/>
        </w:rPr>
        <w:t>实施</w:t>
      </w:r>
    </w:p>
    <w:p w:rsidR="000A3561" w:rsidRDefault="001004C0">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65668D">
        <w:rPr>
          <w:rFonts w:hAnsi="黑体"/>
          <w:w w:val="100"/>
          <w:sz w:val="28"/>
        </w:rPr>
        <w:instrText xml:space="preserve"> FORMTEXT </w:instrText>
      </w:r>
      <w:r>
        <w:rPr>
          <w:rFonts w:hAnsi="黑体"/>
          <w:w w:val="100"/>
          <w:sz w:val="28"/>
        </w:rPr>
      </w:r>
      <w:r>
        <w:rPr>
          <w:rFonts w:hAnsi="黑体"/>
          <w:w w:val="100"/>
          <w:sz w:val="28"/>
        </w:rPr>
        <w:fldChar w:fldCharType="separate"/>
      </w:r>
      <w:r w:rsidR="0065668D">
        <w:rPr>
          <w:rFonts w:hAnsi="黑体" w:hint="eastAsia"/>
          <w:w w:val="100"/>
          <w:sz w:val="28"/>
        </w:rPr>
        <w:t>广西标准化协会</w:t>
      </w:r>
      <w:r>
        <w:rPr>
          <w:rFonts w:hAnsi="黑体"/>
          <w:w w:val="100"/>
          <w:sz w:val="28"/>
        </w:rPr>
        <w:fldChar w:fldCharType="end"/>
      </w:r>
      <w:bookmarkEnd w:id="19"/>
      <w:r w:rsidR="0065668D">
        <w:rPr>
          <w:rFonts w:ascii="Times New Roman"/>
          <w:w w:val="100"/>
          <w:sz w:val="28"/>
        </w:rPr>
        <w:t>  </w:t>
      </w:r>
      <w:r w:rsidR="0065668D">
        <w:rPr>
          <w:rStyle w:val="afffffffffff2"/>
          <w:rFonts w:hAnsi="黑体" w:hint="eastAsia"/>
          <w:position w:val="0"/>
        </w:rPr>
        <w:t>发</w:t>
      </w:r>
      <w:r w:rsidR="0065668D">
        <w:rPr>
          <w:rStyle w:val="afffffffffff2"/>
          <w:rFonts w:hAnsi="黑体" w:hint="eastAsia"/>
          <w:spacing w:val="0"/>
          <w:position w:val="0"/>
        </w:rPr>
        <w:t>布</w:t>
      </w:r>
    </w:p>
    <w:p w:rsidR="000A3561" w:rsidRDefault="001004C0">
      <w:pPr>
        <w:rPr>
          <w:rFonts w:ascii="宋体" w:hAnsi="宋体"/>
          <w:sz w:val="28"/>
          <w:szCs w:val="28"/>
        </w:rPr>
        <w:sectPr w:rsidR="000A3561" w:rsidSect="006B0E4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2051"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6B0E4B" w:rsidRDefault="006B0E4B" w:rsidP="006B0E4B">
      <w:pPr>
        <w:pStyle w:val="affffff3"/>
        <w:spacing w:after="360"/>
      </w:pPr>
      <w:bookmarkStart w:id="20" w:name="BookMark1"/>
      <w:bookmarkStart w:id="21" w:name="_Toc142668149"/>
      <w:bookmarkStart w:id="22" w:name="_Toc142668116"/>
      <w:bookmarkStart w:id="23" w:name="_Toc142898565"/>
      <w:r w:rsidRPr="006B0E4B">
        <w:rPr>
          <w:rFonts w:hint="eastAsia"/>
          <w:spacing w:val="320"/>
        </w:rPr>
        <w:lastRenderedPageBreak/>
        <w:t>目</w:t>
      </w:r>
      <w:r>
        <w:rPr>
          <w:rFonts w:hint="eastAsia"/>
        </w:rPr>
        <w:t>次</w:t>
      </w:r>
    </w:p>
    <w:p w:rsidR="006B0E4B" w:rsidRPr="006B0E4B" w:rsidRDefault="001004C0">
      <w:pPr>
        <w:pStyle w:val="10"/>
        <w:tabs>
          <w:tab w:val="right" w:leader="dot" w:pos="9344"/>
        </w:tabs>
        <w:rPr>
          <w:rFonts w:asciiTheme="minorHAnsi" w:eastAsiaTheme="minorEastAsia" w:hAnsiTheme="minorHAnsi" w:cstheme="minorBidi"/>
          <w:noProof/>
          <w:szCs w:val="22"/>
        </w:rPr>
      </w:pPr>
      <w:r w:rsidRPr="001004C0">
        <w:fldChar w:fldCharType="begin"/>
      </w:r>
      <w:r w:rsidR="006B0E4B" w:rsidRPr="006B0E4B">
        <w:instrText xml:space="preserve"> </w:instrText>
      </w:r>
      <w:r w:rsidR="006B0E4B" w:rsidRPr="006B0E4B">
        <w:rPr>
          <w:rFonts w:hint="eastAsia"/>
        </w:rPr>
        <w:instrText>TOC \o "1-1" \h</w:instrText>
      </w:r>
      <w:r w:rsidR="006B0E4B" w:rsidRPr="006B0E4B">
        <w:instrText xml:space="preserve"> </w:instrText>
      </w:r>
      <w:r w:rsidRPr="001004C0">
        <w:fldChar w:fldCharType="separate"/>
      </w:r>
      <w:hyperlink w:anchor="_Toc143154976" w:history="1">
        <w:r w:rsidR="006B0E4B" w:rsidRPr="006B0E4B">
          <w:rPr>
            <w:rStyle w:val="affff5"/>
            <w:rFonts w:hint="eastAsia"/>
            <w:noProof/>
          </w:rPr>
          <w:t>前言</w:t>
        </w:r>
        <w:r w:rsidR="006B0E4B" w:rsidRPr="006B0E4B">
          <w:rPr>
            <w:noProof/>
          </w:rPr>
          <w:tab/>
        </w:r>
        <w:r w:rsidRPr="006B0E4B">
          <w:rPr>
            <w:noProof/>
          </w:rPr>
          <w:fldChar w:fldCharType="begin"/>
        </w:r>
        <w:r w:rsidR="006B0E4B" w:rsidRPr="006B0E4B">
          <w:rPr>
            <w:noProof/>
          </w:rPr>
          <w:instrText xml:space="preserve"> PAGEREF _Toc143154976 \h </w:instrText>
        </w:r>
        <w:r w:rsidRPr="006B0E4B">
          <w:rPr>
            <w:noProof/>
          </w:rPr>
        </w:r>
        <w:r w:rsidRPr="006B0E4B">
          <w:rPr>
            <w:noProof/>
          </w:rPr>
          <w:fldChar w:fldCharType="separate"/>
        </w:r>
        <w:r w:rsidR="006B0E4B" w:rsidRPr="006B0E4B">
          <w:rPr>
            <w:noProof/>
          </w:rPr>
          <w:t>II</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77" w:history="1">
        <w:r w:rsidR="006B0E4B" w:rsidRPr="006B0E4B">
          <w:rPr>
            <w:rStyle w:val="affff5"/>
            <w:noProof/>
          </w:rPr>
          <w:t>1</w:t>
        </w:r>
        <w:r w:rsidR="006B0E4B">
          <w:rPr>
            <w:rStyle w:val="affff5"/>
            <w:noProof/>
          </w:rPr>
          <w:t xml:space="preserve"> </w:t>
        </w:r>
        <w:r w:rsidR="006B0E4B" w:rsidRPr="006B0E4B">
          <w:rPr>
            <w:rStyle w:val="affff5"/>
            <w:rFonts w:hint="eastAsia"/>
            <w:noProof/>
          </w:rPr>
          <w:t xml:space="preserve"> 范围</w:t>
        </w:r>
        <w:r w:rsidR="006B0E4B" w:rsidRPr="006B0E4B">
          <w:rPr>
            <w:noProof/>
          </w:rPr>
          <w:tab/>
        </w:r>
        <w:r w:rsidRPr="006B0E4B">
          <w:rPr>
            <w:noProof/>
          </w:rPr>
          <w:fldChar w:fldCharType="begin"/>
        </w:r>
        <w:r w:rsidR="006B0E4B" w:rsidRPr="006B0E4B">
          <w:rPr>
            <w:noProof/>
          </w:rPr>
          <w:instrText xml:space="preserve"> PAGEREF _Toc143154977 \h </w:instrText>
        </w:r>
        <w:r w:rsidRPr="006B0E4B">
          <w:rPr>
            <w:noProof/>
          </w:rPr>
        </w:r>
        <w:r w:rsidRPr="006B0E4B">
          <w:rPr>
            <w:noProof/>
          </w:rPr>
          <w:fldChar w:fldCharType="separate"/>
        </w:r>
        <w:r w:rsidR="006B0E4B" w:rsidRPr="006B0E4B">
          <w:rPr>
            <w:noProof/>
          </w:rPr>
          <w:t>1</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78" w:history="1">
        <w:r w:rsidR="006B0E4B" w:rsidRPr="006B0E4B">
          <w:rPr>
            <w:rStyle w:val="affff5"/>
            <w:noProof/>
          </w:rPr>
          <w:t>2</w:t>
        </w:r>
        <w:r w:rsidR="006B0E4B">
          <w:rPr>
            <w:rStyle w:val="affff5"/>
            <w:noProof/>
          </w:rPr>
          <w:t xml:space="preserve"> </w:t>
        </w:r>
        <w:r w:rsidR="006B0E4B" w:rsidRPr="006B0E4B">
          <w:rPr>
            <w:rStyle w:val="affff5"/>
            <w:rFonts w:hint="eastAsia"/>
            <w:noProof/>
          </w:rPr>
          <w:t xml:space="preserve"> 规范性引用文件</w:t>
        </w:r>
        <w:r w:rsidR="006B0E4B" w:rsidRPr="006B0E4B">
          <w:rPr>
            <w:noProof/>
          </w:rPr>
          <w:tab/>
        </w:r>
        <w:r w:rsidRPr="006B0E4B">
          <w:rPr>
            <w:noProof/>
          </w:rPr>
          <w:fldChar w:fldCharType="begin"/>
        </w:r>
        <w:r w:rsidR="006B0E4B" w:rsidRPr="006B0E4B">
          <w:rPr>
            <w:noProof/>
          </w:rPr>
          <w:instrText xml:space="preserve"> PAGEREF _Toc143154978 \h </w:instrText>
        </w:r>
        <w:r w:rsidRPr="006B0E4B">
          <w:rPr>
            <w:noProof/>
          </w:rPr>
        </w:r>
        <w:r w:rsidRPr="006B0E4B">
          <w:rPr>
            <w:noProof/>
          </w:rPr>
          <w:fldChar w:fldCharType="separate"/>
        </w:r>
        <w:r w:rsidR="006B0E4B" w:rsidRPr="006B0E4B">
          <w:rPr>
            <w:noProof/>
          </w:rPr>
          <w:t>1</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79" w:history="1">
        <w:r w:rsidR="006B0E4B" w:rsidRPr="006B0E4B">
          <w:rPr>
            <w:rStyle w:val="affff5"/>
            <w:noProof/>
          </w:rPr>
          <w:t>3</w:t>
        </w:r>
        <w:r w:rsidR="006B0E4B">
          <w:rPr>
            <w:rStyle w:val="affff5"/>
            <w:noProof/>
          </w:rPr>
          <w:t xml:space="preserve"> </w:t>
        </w:r>
        <w:r w:rsidR="006B0E4B" w:rsidRPr="006B0E4B">
          <w:rPr>
            <w:rStyle w:val="affff5"/>
            <w:rFonts w:hint="eastAsia"/>
            <w:noProof/>
          </w:rPr>
          <w:t xml:space="preserve"> 术语和定义</w:t>
        </w:r>
        <w:r w:rsidR="006B0E4B" w:rsidRPr="006B0E4B">
          <w:rPr>
            <w:noProof/>
          </w:rPr>
          <w:tab/>
        </w:r>
        <w:r w:rsidRPr="006B0E4B">
          <w:rPr>
            <w:noProof/>
          </w:rPr>
          <w:fldChar w:fldCharType="begin"/>
        </w:r>
        <w:r w:rsidR="006B0E4B" w:rsidRPr="006B0E4B">
          <w:rPr>
            <w:noProof/>
          </w:rPr>
          <w:instrText xml:space="preserve"> PAGEREF _Toc143154979 \h </w:instrText>
        </w:r>
        <w:r w:rsidRPr="006B0E4B">
          <w:rPr>
            <w:noProof/>
          </w:rPr>
        </w:r>
        <w:r w:rsidRPr="006B0E4B">
          <w:rPr>
            <w:noProof/>
          </w:rPr>
          <w:fldChar w:fldCharType="separate"/>
        </w:r>
        <w:r w:rsidR="006B0E4B" w:rsidRPr="006B0E4B">
          <w:rPr>
            <w:noProof/>
          </w:rPr>
          <w:t>1</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0" w:history="1">
        <w:r w:rsidR="006B0E4B" w:rsidRPr="006B0E4B">
          <w:rPr>
            <w:rStyle w:val="affff5"/>
            <w:noProof/>
          </w:rPr>
          <w:t>4</w:t>
        </w:r>
        <w:r w:rsidR="006B0E4B">
          <w:rPr>
            <w:rStyle w:val="affff5"/>
            <w:noProof/>
          </w:rPr>
          <w:t xml:space="preserve"> </w:t>
        </w:r>
        <w:r w:rsidR="006B0E4B" w:rsidRPr="006B0E4B">
          <w:rPr>
            <w:rStyle w:val="affff5"/>
            <w:rFonts w:hint="eastAsia"/>
            <w:noProof/>
          </w:rPr>
          <w:t xml:space="preserve"> 基质准备</w:t>
        </w:r>
        <w:r w:rsidR="006B0E4B" w:rsidRPr="006B0E4B">
          <w:rPr>
            <w:noProof/>
          </w:rPr>
          <w:tab/>
        </w:r>
        <w:r w:rsidRPr="006B0E4B">
          <w:rPr>
            <w:noProof/>
          </w:rPr>
          <w:fldChar w:fldCharType="begin"/>
        </w:r>
        <w:r w:rsidR="006B0E4B" w:rsidRPr="006B0E4B">
          <w:rPr>
            <w:noProof/>
          </w:rPr>
          <w:instrText xml:space="preserve"> PAGEREF _Toc143154980 \h </w:instrText>
        </w:r>
        <w:r w:rsidRPr="006B0E4B">
          <w:rPr>
            <w:noProof/>
          </w:rPr>
        </w:r>
        <w:r w:rsidRPr="006B0E4B">
          <w:rPr>
            <w:noProof/>
          </w:rPr>
          <w:fldChar w:fldCharType="separate"/>
        </w:r>
        <w:r w:rsidR="006B0E4B" w:rsidRPr="006B0E4B">
          <w:rPr>
            <w:noProof/>
          </w:rPr>
          <w:t>1</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1" w:history="1">
        <w:r w:rsidR="006B0E4B" w:rsidRPr="006B0E4B">
          <w:rPr>
            <w:rStyle w:val="affff5"/>
            <w:noProof/>
          </w:rPr>
          <w:t>5</w:t>
        </w:r>
        <w:r w:rsidR="006B0E4B">
          <w:rPr>
            <w:rStyle w:val="affff5"/>
            <w:noProof/>
          </w:rPr>
          <w:t xml:space="preserve"> </w:t>
        </w:r>
        <w:r w:rsidR="006B0E4B" w:rsidRPr="006B0E4B">
          <w:rPr>
            <w:rStyle w:val="affff5"/>
            <w:rFonts w:hint="eastAsia"/>
            <w:noProof/>
          </w:rPr>
          <w:t xml:space="preserve"> 育苗准备</w:t>
        </w:r>
        <w:r w:rsidR="006B0E4B" w:rsidRPr="006B0E4B">
          <w:rPr>
            <w:noProof/>
          </w:rPr>
          <w:tab/>
        </w:r>
        <w:r w:rsidRPr="006B0E4B">
          <w:rPr>
            <w:noProof/>
          </w:rPr>
          <w:fldChar w:fldCharType="begin"/>
        </w:r>
        <w:r w:rsidR="006B0E4B" w:rsidRPr="006B0E4B">
          <w:rPr>
            <w:noProof/>
          </w:rPr>
          <w:instrText xml:space="preserve"> PAGEREF _Toc143154981 \h </w:instrText>
        </w:r>
        <w:r w:rsidRPr="006B0E4B">
          <w:rPr>
            <w:noProof/>
          </w:rPr>
        </w:r>
        <w:r w:rsidRPr="006B0E4B">
          <w:rPr>
            <w:noProof/>
          </w:rPr>
          <w:fldChar w:fldCharType="separate"/>
        </w:r>
        <w:r w:rsidR="006B0E4B" w:rsidRPr="006B0E4B">
          <w:rPr>
            <w:noProof/>
          </w:rPr>
          <w:t>1</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2" w:history="1">
        <w:r w:rsidR="006B0E4B" w:rsidRPr="006B0E4B">
          <w:rPr>
            <w:rStyle w:val="affff5"/>
            <w:noProof/>
          </w:rPr>
          <w:t>6</w:t>
        </w:r>
        <w:r w:rsidR="006B0E4B">
          <w:rPr>
            <w:rStyle w:val="affff5"/>
            <w:noProof/>
          </w:rPr>
          <w:t xml:space="preserve"> </w:t>
        </w:r>
        <w:r w:rsidR="006B0E4B" w:rsidRPr="006B0E4B">
          <w:rPr>
            <w:rStyle w:val="affff5"/>
            <w:rFonts w:hint="eastAsia"/>
            <w:noProof/>
          </w:rPr>
          <w:t xml:space="preserve"> 扦插</w:t>
        </w:r>
        <w:r w:rsidR="006B0E4B" w:rsidRPr="006B0E4B">
          <w:rPr>
            <w:noProof/>
          </w:rPr>
          <w:tab/>
        </w:r>
        <w:r w:rsidRPr="006B0E4B">
          <w:rPr>
            <w:noProof/>
          </w:rPr>
          <w:fldChar w:fldCharType="begin"/>
        </w:r>
        <w:r w:rsidR="006B0E4B" w:rsidRPr="006B0E4B">
          <w:rPr>
            <w:noProof/>
          </w:rPr>
          <w:instrText xml:space="preserve"> PAGEREF _Toc143154982 \h </w:instrText>
        </w:r>
        <w:r w:rsidRPr="006B0E4B">
          <w:rPr>
            <w:noProof/>
          </w:rPr>
        </w:r>
        <w:r w:rsidRPr="006B0E4B">
          <w:rPr>
            <w:noProof/>
          </w:rPr>
          <w:fldChar w:fldCharType="separate"/>
        </w:r>
        <w:r w:rsidR="006B0E4B" w:rsidRPr="006B0E4B">
          <w:rPr>
            <w:noProof/>
          </w:rPr>
          <w:t>2</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3" w:history="1">
        <w:r w:rsidR="006B0E4B" w:rsidRPr="006B0E4B">
          <w:rPr>
            <w:rStyle w:val="affff5"/>
            <w:noProof/>
          </w:rPr>
          <w:t>7</w:t>
        </w:r>
        <w:r w:rsidR="006B0E4B">
          <w:rPr>
            <w:rStyle w:val="affff5"/>
            <w:noProof/>
          </w:rPr>
          <w:t xml:space="preserve"> </w:t>
        </w:r>
        <w:r w:rsidR="006B0E4B" w:rsidRPr="006B0E4B">
          <w:rPr>
            <w:rStyle w:val="affff5"/>
            <w:rFonts w:hint="eastAsia"/>
            <w:noProof/>
          </w:rPr>
          <w:t xml:space="preserve"> 扦插育苗管理</w:t>
        </w:r>
        <w:r w:rsidR="006B0E4B" w:rsidRPr="006B0E4B">
          <w:rPr>
            <w:noProof/>
          </w:rPr>
          <w:tab/>
        </w:r>
        <w:r w:rsidRPr="006B0E4B">
          <w:rPr>
            <w:noProof/>
          </w:rPr>
          <w:fldChar w:fldCharType="begin"/>
        </w:r>
        <w:r w:rsidR="006B0E4B" w:rsidRPr="006B0E4B">
          <w:rPr>
            <w:noProof/>
          </w:rPr>
          <w:instrText xml:space="preserve"> PAGEREF _Toc143154983 \h </w:instrText>
        </w:r>
        <w:r w:rsidRPr="006B0E4B">
          <w:rPr>
            <w:noProof/>
          </w:rPr>
        </w:r>
        <w:r w:rsidRPr="006B0E4B">
          <w:rPr>
            <w:noProof/>
          </w:rPr>
          <w:fldChar w:fldCharType="separate"/>
        </w:r>
        <w:r w:rsidR="006B0E4B" w:rsidRPr="006B0E4B">
          <w:rPr>
            <w:noProof/>
          </w:rPr>
          <w:t>2</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4" w:history="1">
        <w:r w:rsidR="006B0E4B" w:rsidRPr="006B0E4B">
          <w:rPr>
            <w:rStyle w:val="affff5"/>
            <w:noProof/>
          </w:rPr>
          <w:t>8</w:t>
        </w:r>
        <w:r w:rsidR="006B0E4B">
          <w:rPr>
            <w:rStyle w:val="affff5"/>
            <w:noProof/>
          </w:rPr>
          <w:t xml:space="preserve"> </w:t>
        </w:r>
        <w:r w:rsidR="006B0E4B" w:rsidRPr="006B0E4B">
          <w:rPr>
            <w:rStyle w:val="affff5"/>
            <w:rFonts w:hint="eastAsia"/>
            <w:noProof/>
          </w:rPr>
          <w:t xml:space="preserve"> 起苗</w:t>
        </w:r>
        <w:r w:rsidR="006B0E4B" w:rsidRPr="006B0E4B">
          <w:rPr>
            <w:noProof/>
          </w:rPr>
          <w:tab/>
        </w:r>
        <w:r w:rsidRPr="006B0E4B">
          <w:rPr>
            <w:noProof/>
          </w:rPr>
          <w:fldChar w:fldCharType="begin"/>
        </w:r>
        <w:r w:rsidR="006B0E4B" w:rsidRPr="006B0E4B">
          <w:rPr>
            <w:noProof/>
          </w:rPr>
          <w:instrText xml:space="preserve"> PAGEREF _Toc143154984 \h </w:instrText>
        </w:r>
        <w:r w:rsidRPr="006B0E4B">
          <w:rPr>
            <w:noProof/>
          </w:rPr>
        </w:r>
        <w:r w:rsidRPr="006B0E4B">
          <w:rPr>
            <w:noProof/>
          </w:rPr>
          <w:fldChar w:fldCharType="separate"/>
        </w:r>
        <w:r w:rsidR="006B0E4B" w:rsidRPr="006B0E4B">
          <w:rPr>
            <w:noProof/>
          </w:rPr>
          <w:t>2</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5" w:history="1">
        <w:r w:rsidR="006B0E4B" w:rsidRPr="006B0E4B">
          <w:rPr>
            <w:rStyle w:val="affff5"/>
            <w:noProof/>
          </w:rPr>
          <w:t>9</w:t>
        </w:r>
        <w:r w:rsidR="006B0E4B">
          <w:rPr>
            <w:rStyle w:val="affff5"/>
            <w:noProof/>
          </w:rPr>
          <w:t xml:space="preserve"> </w:t>
        </w:r>
        <w:r w:rsidR="006B0E4B" w:rsidRPr="006B0E4B">
          <w:rPr>
            <w:rStyle w:val="affff5"/>
            <w:rFonts w:hint="eastAsia"/>
            <w:noProof/>
          </w:rPr>
          <w:t xml:space="preserve"> 包装、标签、运输和储存</w:t>
        </w:r>
        <w:r w:rsidR="006B0E4B" w:rsidRPr="006B0E4B">
          <w:rPr>
            <w:noProof/>
          </w:rPr>
          <w:tab/>
        </w:r>
        <w:r w:rsidRPr="006B0E4B">
          <w:rPr>
            <w:noProof/>
          </w:rPr>
          <w:fldChar w:fldCharType="begin"/>
        </w:r>
        <w:r w:rsidR="006B0E4B" w:rsidRPr="006B0E4B">
          <w:rPr>
            <w:noProof/>
          </w:rPr>
          <w:instrText xml:space="preserve"> PAGEREF _Toc143154985 \h </w:instrText>
        </w:r>
        <w:r w:rsidRPr="006B0E4B">
          <w:rPr>
            <w:noProof/>
          </w:rPr>
        </w:r>
        <w:r w:rsidRPr="006B0E4B">
          <w:rPr>
            <w:noProof/>
          </w:rPr>
          <w:fldChar w:fldCharType="separate"/>
        </w:r>
        <w:r w:rsidR="006B0E4B" w:rsidRPr="006B0E4B">
          <w:rPr>
            <w:noProof/>
          </w:rPr>
          <w:t>3</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6" w:history="1">
        <w:r w:rsidR="006B0E4B" w:rsidRPr="006B0E4B">
          <w:rPr>
            <w:rStyle w:val="affff5"/>
            <w:noProof/>
          </w:rPr>
          <w:t>10</w:t>
        </w:r>
        <w:r w:rsidR="006B0E4B">
          <w:rPr>
            <w:rStyle w:val="affff5"/>
            <w:noProof/>
          </w:rPr>
          <w:t xml:space="preserve"> </w:t>
        </w:r>
        <w:r w:rsidR="006B0E4B" w:rsidRPr="006B0E4B">
          <w:rPr>
            <w:rStyle w:val="affff5"/>
            <w:rFonts w:hint="eastAsia"/>
            <w:noProof/>
          </w:rPr>
          <w:t xml:space="preserve"> 档案管理</w:t>
        </w:r>
        <w:r w:rsidR="006B0E4B" w:rsidRPr="006B0E4B">
          <w:rPr>
            <w:noProof/>
          </w:rPr>
          <w:tab/>
        </w:r>
        <w:r w:rsidRPr="006B0E4B">
          <w:rPr>
            <w:noProof/>
          </w:rPr>
          <w:fldChar w:fldCharType="begin"/>
        </w:r>
        <w:r w:rsidR="006B0E4B" w:rsidRPr="006B0E4B">
          <w:rPr>
            <w:noProof/>
          </w:rPr>
          <w:instrText xml:space="preserve"> PAGEREF _Toc143154986 \h </w:instrText>
        </w:r>
        <w:r w:rsidRPr="006B0E4B">
          <w:rPr>
            <w:noProof/>
          </w:rPr>
        </w:r>
        <w:r w:rsidRPr="006B0E4B">
          <w:rPr>
            <w:noProof/>
          </w:rPr>
          <w:fldChar w:fldCharType="separate"/>
        </w:r>
        <w:r w:rsidR="006B0E4B" w:rsidRPr="006B0E4B">
          <w:rPr>
            <w:noProof/>
          </w:rPr>
          <w:t>3</w:t>
        </w:r>
        <w:r w:rsidRPr="006B0E4B">
          <w:rPr>
            <w:noProof/>
          </w:rPr>
          <w:fldChar w:fldCharType="end"/>
        </w:r>
      </w:hyperlink>
    </w:p>
    <w:p w:rsidR="006B0E4B" w:rsidRPr="006B0E4B" w:rsidRDefault="001004C0">
      <w:pPr>
        <w:pStyle w:val="10"/>
        <w:tabs>
          <w:tab w:val="right" w:leader="dot" w:pos="9344"/>
        </w:tabs>
        <w:rPr>
          <w:rFonts w:asciiTheme="minorHAnsi" w:eastAsiaTheme="minorEastAsia" w:hAnsiTheme="minorHAnsi" w:cstheme="minorBidi"/>
          <w:noProof/>
          <w:szCs w:val="22"/>
        </w:rPr>
      </w:pPr>
      <w:hyperlink w:anchor="_Toc143154987" w:history="1">
        <w:r w:rsidR="006B0E4B" w:rsidRPr="006B0E4B">
          <w:rPr>
            <w:rStyle w:val="affff5"/>
            <w:rFonts w:hint="eastAsia"/>
            <w:noProof/>
          </w:rPr>
          <w:t>附录</w:t>
        </w:r>
        <w:r w:rsidR="006B0E4B">
          <w:rPr>
            <w:rStyle w:val="affff5"/>
            <w:rFonts w:hint="eastAsia"/>
            <w:noProof/>
          </w:rPr>
          <w:t>A</w:t>
        </w:r>
        <w:r w:rsidR="006B0E4B" w:rsidRPr="006B0E4B">
          <w:rPr>
            <w:rStyle w:val="affff5"/>
            <w:rFonts w:hint="eastAsia"/>
            <w:noProof/>
          </w:rPr>
          <w:t>（资料性）</w:t>
        </w:r>
        <w:r w:rsidR="006B0E4B">
          <w:rPr>
            <w:rStyle w:val="affff5"/>
            <w:noProof/>
          </w:rPr>
          <w:t xml:space="preserve"> </w:t>
        </w:r>
        <w:r w:rsidR="006B0E4B" w:rsidRPr="006B0E4B">
          <w:rPr>
            <w:rStyle w:val="affff5"/>
            <w:noProof/>
          </w:rPr>
          <w:t xml:space="preserve"> </w:t>
        </w:r>
        <w:r w:rsidR="006B0E4B" w:rsidRPr="006B0E4B">
          <w:rPr>
            <w:rStyle w:val="affff5"/>
            <w:rFonts w:hint="eastAsia"/>
            <w:noProof/>
          </w:rPr>
          <w:t>禁止使用的农药品种</w:t>
        </w:r>
        <w:r w:rsidR="006B0E4B" w:rsidRPr="006B0E4B">
          <w:rPr>
            <w:noProof/>
          </w:rPr>
          <w:tab/>
        </w:r>
        <w:r w:rsidRPr="006B0E4B">
          <w:rPr>
            <w:noProof/>
          </w:rPr>
          <w:fldChar w:fldCharType="begin"/>
        </w:r>
        <w:r w:rsidR="006B0E4B" w:rsidRPr="006B0E4B">
          <w:rPr>
            <w:noProof/>
          </w:rPr>
          <w:instrText xml:space="preserve"> PAGEREF _Toc143154987 \h </w:instrText>
        </w:r>
        <w:r w:rsidRPr="006B0E4B">
          <w:rPr>
            <w:noProof/>
          </w:rPr>
        </w:r>
        <w:r w:rsidRPr="006B0E4B">
          <w:rPr>
            <w:noProof/>
          </w:rPr>
          <w:fldChar w:fldCharType="separate"/>
        </w:r>
        <w:r w:rsidR="006B0E4B" w:rsidRPr="006B0E4B">
          <w:rPr>
            <w:noProof/>
          </w:rPr>
          <w:t>4</w:t>
        </w:r>
        <w:r w:rsidRPr="006B0E4B">
          <w:rPr>
            <w:noProof/>
          </w:rPr>
          <w:fldChar w:fldCharType="end"/>
        </w:r>
      </w:hyperlink>
    </w:p>
    <w:p w:rsidR="006B0E4B" w:rsidRPr="006B0E4B" w:rsidRDefault="001004C0" w:rsidP="006B0E4B">
      <w:pPr>
        <w:pStyle w:val="affffff3"/>
        <w:spacing w:after="360"/>
        <w:sectPr w:rsidR="006B0E4B" w:rsidRPr="006B0E4B" w:rsidSect="006B0E4B">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r w:rsidRPr="006B0E4B">
        <w:fldChar w:fldCharType="end"/>
      </w:r>
    </w:p>
    <w:p w:rsidR="000A3561" w:rsidRDefault="0065668D">
      <w:pPr>
        <w:pStyle w:val="a6"/>
        <w:spacing w:after="360"/>
      </w:pPr>
      <w:bookmarkStart w:id="24" w:name="_Toc143154976"/>
      <w:bookmarkStart w:id="25" w:name="BookMark2"/>
      <w:bookmarkEnd w:id="20"/>
      <w:r>
        <w:rPr>
          <w:spacing w:val="320"/>
        </w:rPr>
        <w:lastRenderedPageBreak/>
        <w:t>前</w:t>
      </w:r>
      <w:r>
        <w:t>言</w:t>
      </w:r>
      <w:bookmarkEnd w:id="21"/>
      <w:bookmarkEnd w:id="22"/>
      <w:bookmarkEnd w:id="23"/>
      <w:bookmarkEnd w:id="24"/>
    </w:p>
    <w:p w:rsidR="000A3561" w:rsidRDefault="00BB3392">
      <w:pPr>
        <w:pStyle w:val="affffe"/>
        <w:ind w:firstLine="420"/>
      </w:pPr>
      <w:r>
        <w:rPr>
          <w:rFonts w:hint="eastAsia"/>
        </w:rPr>
        <w:t>本文件参</w:t>
      </w:r>
      <w:r w:rsidR="0065668D">
        <w:rPr>
          <w:rFonts w:hint="eastAsia"/>
        </w:rPr>
        <w:t>照GB/T 1.1—2020《标准化工作导则  第1部分：标准化文件的结构和起草规则》的规定起草。</w:t>
      </w:r>
    </w:p>
    <w:p w:rsidR="000A3561" w:rsidRDefault="0065668D">
      <w:pPr>
        <w:pStyle w:val="affffe"/>
        <w:ind w:firstLine="420"/>
      </w:pPr>
      <w:r>
        <w:rPr>
          <w:rFonts w:hint="eastAsia"/>
        </w:rPr>
        <w:t>请注意本文件的某些内容可能涉及专利。本文件的发布机构不承担识别专利的责任。</w:t>
      </w:r>
    </w:p>
    <w:p w:rsidR="000A3561" w:rsidRDefault="0065668D">
      <w:pPr>
        <w:pStyle w:val="affffe"/>
        <w:ind w:firstLine="420"/>
      </w:pPr>
      <w:r>
        <w:rPr>
          <w:rFonts w:hint="eastAsia"/>
        </w:rPr>
        <w:t>本文件由广西壮族自治区药用植物园提出</w:t>
      </w:r>
      <w:r w:rsidR="00781033">
        <w:rPr>
          <w:rFonts w:hint="eastAsia"/>
        </w:rPr>
        <w:t>并宣贯</w:t>
      </w:r>
      <w:r>
        <w:rPr>
          <w:rFonts w:hint="eastAsia"/>
        </w:rPr>
        <w:t>。</w:t>
      </w:r>
    </w:p>
    <w:p w:rsidR="000A3561" w:rsidRDefault="0065668D">
      <w:pPr>
        <w:pStyle w:val="affffe"/>
        <w:ind w:firstLine="420"/>
      </w:pPr>
      <w:r>
        <w:rPr>
          <w:rFonts w:hint="eastAsia"/>
        </w:rPr>
        <w:t>本文件起草单位：广西白云山盈康药业有限公司、广东汉潮中药科技有限公司、广西壮族自治区药用植物园。</w:t>
      </w:r>
    </w:p>
    <w:p w:rsidR="00517CA7" w:rsidRDefault="0065668D">
      <w:pPr>
        <w:pStyle w:val="affffe"/>
        <w:ind w:firstLine="420"/>
      </w:pPr>
      <w:r>
        <w:rPr>
          <w:rFonts w:hint="eastAsia"/>
        </w:rPr>
        <w:t>本文件主要起草人：吴禄祥、马恩耀、张占江、唐春风、周淑瑶、周劲松、蓝晓东、黄宝优、</w:t>
      </w:r>
    </w:p>
    <w:p w:rsidR="000A3561" w:rsidRDefault="0065668D" w:rsidP="00517CA7">
      <w:pPr>
        <w:pStyle w:val="affffe"/>
        <w:ind w:firstLineChars="0" w:firstLine="0"/>
        <w:sectPr w:rsidR="000A3561" w:rsidSect="006B0E4B">
          <w:headerReference w:type="even" r:id="rId21"/>
          <w:headerReference w:type="default" r:id="rId22"/>
          <w:footerReference w:type="even" r:id="rId23"/>
          <w:footerReference w:type="default" r:id="rId24"/>
          <w:pgSz w:w="11906" w:h="16838"/>
          <w:pgMar w:top="567" w:right="1134" w:bottom="1134" w:left="1134" w:header="1418" w:footer="1134" w:gutter="284"/>
          <w:pgNumType w:fmt="upperRoman"/>
          <w:cols w:space="425"/>
          <w:formProt w:val="0"/>
          <w:docGrid w:linePitch="312"/>
        </w:sectPr>
      </w:pPr>
      <w:r>
        <w:rPr>
          <w:rFonts w:hint="eastAsia"/>
        </w:rPr>
        <w:t>钟林静、苏虹惠、江紫薇、张悦、彭玉德、陈路、覃佩莉、黄平权、黄若干、蓝祖栽</w:t>
      </w:r>
      <w:r w:rsidR="00BB3392">
        <w:rPr>
          <w:rFonts w:hint="eastAsia"/>
        </w:rPr>
        <w:t>。</w:t>
      </w:r>
    </w:p>
    <w:p w:rsidR="000A3561" w:rsidRDefault="000A3561">
      <w:pPr>
        <w:spacing w:line="20" w:lineRule="exact"/>
        <w:jc w:val="center"/>
        <w:rPr>
          <w:rFonts w:ascii="黑体" w:eastAsia="黑体" w:hAnsi="黑体"/>
          <w:sz w:val="32"/>
          <w:szCs w:val="32"/>
        </w:rPr>
      </w:pPr>
      <w:bookmarkStart w:id="26" w:name="BookMark4"/>
      <w:bookmarkEnd w:id="25"/>
    </w:p>
    <w:p w:rsidR="000A3561" w:rsidRDefault="000A3561">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71A3B9999DE24C18BEAA73DE47240584"/>
        </w:placeholder>
      </w:sdtPr>
      <w:sdtEndPr>
        <w:rPr>
          <w:rFonts w:hint="eastAsia"/>
        </w:rPr>
      </w:sdtEndPr>
      <w:sdtContent>
        <w:p w:rsidR="000A3561" w:rsidRDefault="0065668D" w:rsidP="00011FA5">
          <w:pPr>
            <w:pStyle w:val="afffffffff1"/>
            <w:spacing w:beforeLines="1" w:afterLines="220"/>
          </w:pPr>
          <w:r>
            <w:rPr>
              <w:rFonts w:hint="eastAsia"/>
            </w:rPr>
            <w:t>壮药材三叶青藤扦插繁育技术规程</w:t>
          </w:r>
        </w:p>
      </w:sdtContent>
    </w:sdt>
    <w:p w:rsidR="000A3561" w:rsidRDefault="0065668D">
      <w:pPr>
        <w:pStyle w:val="affc"/>
        <w:spacing w:before="240" w:after="240"/>
      </w:pPr>
      <w:bookmarkStart w:id="28" w:name="_Toc142668117"/>
      <w:bookmarkStart w:id="29" w:name="_Toc17233325"/>
      <w:bookmarkStart w:id="30" w:name="_Toc26648465"/>
      <w:bookmarkStart w:id="31" w:name="_Toc26718930"/>
      <w:bookmarkStart w:id="32" w:name="_Toc26986530"/>
      <w:bookmarkStart w:id="33" w:name="_Toc24884211"/>
      <w:bookmarkStart w:id="34" w:name="_Toc26986771"/>
      <w:bookmarkStart w:id="35" w:name="_Toc142668150"/>
      <w:bookmarkStart w:id="36" w:name="_Toc17233333"/>
      <w:bookmarkStart w:id="37" w:name="_Toc142898566"/>
      <w:bookmarkStart w:id="38" w:name="_Toc24884218"/>
      <w:bookmarkStart w:id="39" w:name="_Toc143154977"/>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0A3561" w:rsidRDefault="0065668D">
      <w:pPr>
        <w:pStyle w:val="affffe"/>
        <w:ind w:firstLine="420"/>
      </w:pPr>
      <w:bookmarkStart w:id="40" w:name="_Toc24884212"/>
      <w:bookmarkStart w:id="41" w:name="_Toc17233334"/>
      <w:bookmarkStart w:id="42" w:name="_Toc26648466"/>
      <w:bookmarkStart w:id="43" w:name="_Toc24884219"/>
      <w:bookmarkStart w:id="44" w:name="_Toc17233326"/>
      <w:r>
        <w:rPr>
          <w:rFonts w:hint="eastAsia"/>
        </w:rPr>
        <w:t>本文件规定了广西壮药材三叶青藤扦插繁育的基质准备、育苗准备、扦插、扦插育苗管理、起苗、　包装、标签、运输和储存、档案管理。</w:t>
      </w:r>
    </w:p>
    <w:p w:rsidR="000A3561" w:rsidRDefault="0065668D">
      <w:pPr>
        <w:pStyle w:val="affffe"/>
        <w:ind w:firstLine="420"/>
      </w:pPr>
      <w:r>
        <w:rPr>
          <w:rFonts w:hint="eastAsia"/>
        </w:rPr>
        <w:t>本文件适用于广西</w:t>
      </w:r>
      <w:r w:rsidR="00BB3392">
        <w:rPr>
          <w:rFonts w:hint="eastAsia"/>
        </w:rPr>
        <w:t>壮族自治区行政区域内</w:t>
      </w:r>
      <w:r>
        <w:rPr>
          <w:rFonts w:hint="eastAsia"/>
        </w:rPr>
        <w:t>壮药材三叶青藤扦插繁育。</w:t>
      </w:r>
    </w:p>
    <w:p w:rsidR="000A3561" w:rsidRDefault="0065668D">
      <w:pPr>
        <w:pStyle w:val="affc"/>
        <w:spacing w:before="240" w:after="240"/>
      </w:pPr>
      <w:bookmarkStart w:id="45" w:name="_Toc142668151"/>
      <w:bookmarkStart w:id="46" w:name="_Toc26718931"/>
      <w:bookmarkStart w:id="47" w:name="_Toc26986772"/>
      <w:bookmarkStart w:id="48" w:name="_Toc142898567"/>
      <w:bookmarkStart w:id="49" w:name="_Toc142668118"/>
      <w:bookmarkStart w:id="50" w:name="_Toc26986531"/>
      <w:bookmarkStart w:id="51" w:name="_Toc143154978"/>
      <w:r>
        <w:rPr>
          <w:rFonts w:hint="eastAsia"/>
        </w:rPr>
        <w:t>规范性引用文件</w:t>
      </w:r>
      <w:bookmarkStart w:id="52" w:name="_GoBack"/>
      <w:bookmarkEnd w:id="40"/>
      <w:bookmarkEnd w:id="41"/>
      <w:bookmarkEnd w:id="42"/>
      <w:bookmarkEnd w:id="43"/>
      <w:bookmarkEnd w:id="44"/>
      <w:bookmarkEnd w:id="45"/>
      <w:bookmarkEnd w:id="46"/>
      <w:bookmarkEnd w:id="47"/>
      <w:bookmarkEnd w:id="48"/>
      <w:bookmarkEnd w:id="49"/>
      <w:bookmarkEnd w:id="50"/>
      <w:bookmarkEnd w:id="51"/>
      <w:bookmarkEnd w:id="52"/>
    </w:p>
    <w:p w:rsidR="000A3561" w:rsidRDefault="0065668D">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0A3561" w:rsidRDefault="0065668D">
      <w:pPr>
        <w:pStyle w:val="affffe"/>
        <w:ind w:firstLine="420"/>
      </w:pPr>
      <w:r>
        <w:rPr>
          <w:rFonts w:hint="eastAsia"/>
        </w:rPr>
        <w:t xml:space="preserve">GB 3095 </w:t>
      </w:r>
      <w:r w:rsidR="00BB3392">
        <w:rPr>
          <w:rFonts w:hint="eastAsia"/>
        </w:rPr>
        <w:t xml:space="preserve"> </w:t>
      </w:r>
      <w:r>
        <w:rPr>
          <w:rFonts w:hint="eastAsia"/>
        </w:rPr>
        <w:t xml:space="preserve">环境空气质量标准 </w:t>
      </w:r>
    </w:p>
    <w:p w:rsidR="000A3561" w:rsidRDefault="0065668D">
      <w:pPr>
        <w:pStyle w:val="affffe"/>
        <w:ind w:firstLine="420"/>
      </w:pPr>
      <w:r>
        <w:rPr>
          <w:rFonts w:hint="eastAsia"/>
        </w:rPr>
        <w:t xml:space="preserve">GB 5084 </w:t>
      </w:r>
      <w:r w:rsidR="00BB3392">
        <w:rPr>
          <w:rFonts w:hint="eastAsia"/>
        </w:rPr>
        <w:t xml:space="preserve"> </w:t>
      </w:r>
      <w:r>
        <w:rPr>
          <w:rFonts w:hint="eastAsia"/>
        </w:rPr>
        <w:t xml:space="preserve">农田灌溉水质标准 </w:t>
      </w:r>
    </w:p>
    <w:p w:rsidR="000A3561" w:rsidRDefault="0065668D">
      <w:pPr>
        <w:pStyle w:val="affffe"/>
        <w:ind w:firstLine="420"/>
      </w:pPr>
      <w:r>
        <w:rPr>
          <w:rFonts w:hint="eastAsia"/>
        </w:rPr>
        <w:t>GB</w:t>
      </w:r>
      <w:r>
        <w:t xml:space="preserve"> </w:t>
      </w:r>
      <w:r>
        <w:rPr>
          <w:rFonts w:hint="eastAsia"/>
        </w:rPr>
        <w:t>15618</w:t>
      </w:r>
      <w:r>
        <w:t xml:space="preserve"> </w:t>
      </w:r>
      <w:r w:rsidR="00BB3392">
        <w:rPr>
          <w:rFonts w:hint="eastAsia"/>
        </w:rPr>
        <w:t xml:space="preserve"> </w:t>
      </w:r>
      <w:r>
        <w:rPr>
          <w:rFonts w:hint="eastAsia"/>
        </w:rPr>
        <w:t>土壤环境质量</w:t>
      </w:r>
      <w:r>
        <w:t xml:space="preserve"> </w:t>
      </w:r>
      <w:r w:rsidR="00BB3392">
        <w:rPr>
          <w:rFonts w:hint="eastAsia"/>
        </w:rPr>
        <w:t xml:space="preserve"> </w:t>
      </w:r>
      <w:r>
        <w:rPr>
          <w:rFonts w:hint="eastAsia"/>
        </w:rPr>
        <w:t>农用地土壤污染风险管控标准（试行）</w:t>
      </w:r>
    </w:p>
    <w:p w:rsidR="000A3561" w:rsidRDefault="0065668D">
      <w:pPr>
        <w:pStyle w:val="affffe"/>
        <w:ind w:firstLine="420"/>
      </w:pPr>
      <w:r>
        <w:rPr>
          <w:rFonts w:hint="eastAsia"/>
        </w:rPr>
        <w:t>NY/T</w:t>
      </w:r>
      <w:r>
        <w:t xml:space="preserve"> </w:t>
      </w:r>
      <w:r>
        <w:rPr>
          <w:rFonts w:hint="eastAsia"/>
        </w:rPr>
        <w:t>394</w:t>
      </w:r>
      <w:r>
        <w:t xml:space="preserve"> </w:t>
      </w:r>
      <w:r w:rsidR="00BB3392">
        <w:rPr>
          <w:rFonts w:hint="eastAsia"/>
        </w:rPr>
        <w:t xml:space="preserve"> </w:t>
      </w:r>
      <w:r>
        <w:rPr>
          <w:rFonts w:hint="eastAsia"/>
        </w:rPr>
        <w:t>绿色食品</w:t>
      </w:r>
      <w:r>
        <w:t xml:space="preserve"> </w:t>
      </w:r>
      <w:r w:rsidR="00BB3392">
        <w:rPr>
          <w:rFonts w:hint="eastAsia"/>
        </w:rPr>
        <w:t xml:space="preserve"> </w:t>
      </w:r>
      <w:r>
        <w:rPr>
          <w:rFonts w:hint="eastAsia"/>
        </w:rPr>
        <w:t>肥料使用准则</w:t>
      </w:r>
    </w:p>
    <w:p w:rsidR="000A3561" w:rsidRDefault="0065668D">
      <w:pPr>
        <w:pStyle w:val="affffe"/>
        <w:ind w:firstLine="420"/>
      </w:pPr>
      <w:bookmarkStart w:id="53" w:name="_Hlk142664306"/>
      <w:r>
        <w:t xml:space="preserve">NY/T 1276 </w:t>
      </w:r>
      <w:r w:rsidR="00BB3392">
        <w:rPr>
          <w:rFonts w:hint="eastAsia"/>
        </w:rPr>
        <w:t xml:space="preserve"> </w:t>
      </w:r>
      <w:r>
        <w:rPr>
          <w:rFonts w:hint="eastAsia"/>
        </w:rPr>
        <w:t>农药安全使用规范总则</w:t>
      </w:r>
    </w:p>
    <w:p w:rsidR="007A7788" w:rsidRDefault="007A7788">
      <w:pPr>
        <w:pStyle w:val="affffe"/>
        <w:ind w:firstLine="420"/>
      </w:pPr>
      <w:r>
        <w:rPr>
          <w:rFonts w:hint="eastAsia"/>
        </w:rPr>
        <w:t>《中华人民共和国药典》</w:t>
      </w:r>
    </w:p>
    <w:bookmarkEnd w:id="53"/>
    <w:p w:rsidR="000A3561" w:rsidRDefault="0065668D">
      <w:pPr>
        <w:pStyle w:val="affffe"/>
        <w:ind w:firstLine="420"/>
      </w:pPr>
      <w:r>
        <w:rPr>
          <w:rFonts w:hint="eastAsia"/>
        </w:rPr>
        <w:t>《中药材生产质量管理规范》（2022年第22号）</w:t>
      </w:r>
    </w:p>
    <w:p w:rsidR="000A3561" w:rsidRDefault="0065668D">
      <w:pPr>
        <w:pStyle w:val="affffe"/>
        <w:ind w:firstLine="420"/>
      </w:pPr>
      <w:r>
        <w:rPr>
          <w:rFonts w:hint="eastAsia"/>
        </w:rPr>
        <w:t>《广西壮族自治区壮药质量标准》第一卷（2008年版）</w:t>
      </w:r>
    </w:p>
    <w:p w:rsidR="000A3561" w:rsidRDefault="0065668D">
      <w:pPr>
        <w:pStyle w:val="affc"/>
        <w:spacing w:before="240" w:after="240"/>
      </w:pPr>
      <w:bookmarkStart w:id="54" w:name="_Toc142898568"/>
      <w:bookmarkStart w:id="55" w:name="_Toc142668119"/>
      <w:bookmarkStart w:id="56" w:name="_Toc142668152"/>
      <w:bookmarkStart w:id="57" w:name="_Toc143154979"/>
      <w:r>
        <w:rPr>
          <w:rFonts w:hint="eastAsia"/>
          <w:szCs w:val="21"/>
        </w:rPr>
        <w:t>术语和定义</w:t>
      </w:r>
      <w:bookmarkEnd w:id="54"/>
      <w:bookmarkEnd w:id="55"/>
      <w:bookmarkEnd w:id="56"/>
      <w:bookmarkEnd w:id="57"/>
    </w:p>
    <w:bookmarkStart w:id="58" w:name="_Toc26986532" w:displacedByCustomXml="next"/>
    <w:bookmarkEnd w:id="58" w:displacedByCustomXml="next"/>
    <w:sdt>
      <w:sdtPr>
        <w:id w:val="-1909835108"/>
        <w:placeholder>
          <w:docPart w:val="{ffa4b69c-1e7f-457b-8a29-122f0033b8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A3561" w:rsidRDefault="0065668D">
          <w:pPr>
            <w:pStyle w:val="affffe"/>
            <w:ind w:firstLine="420"/>
            <w:rPr>
              <w:rFonts w:ascii="黑体" w:eastAsia="黑体" w:hAnsi="黑体"/>
            </w:rPr>
          </w:pPr>
          <w:r>
            <w:rPr>
              <w:rFonts w:hint="eastAsia"/>
            </w:rPr>
            <w:t>下列术语和定义适用于本文件。</w:t>
          </w:r>
        </w:p>
      </w:sdtContent>
    </w:sdt>
    <w:p w:rsidR="00BB3392" w:rsidRDefault="00BB3392">
      <w:pPr>
        <w:pStyle w:val="affffffffffd"/>
        <w:ind w:left="420" w:hangingChars="200" w:hanging="420"/>
        <w:rPr>
          <w:rFonts w:ascii="黑体" w:eastAsia="黑体" w:hAnsi="黑体"/>
        </w:rPr>
      </w:pPr>
    </w:p>
    <w:p w:rsidR="000A3561" w:rsidRDefault="0065668D" w:rsidP="00BB3392">
      <w:pPr>
        <w:pStyle w:val="affffffffffd"/>
        <w:numPr>
          <w:ilvl w:val="0"/>
          <w:numId w:val="0"/>
        </w:numPr>
        <w:ind w:left="420"/>
        <w:rPr>
          <w:rFonts w:ascii="黑体" w:eastAsia="黑体" w:hAnsi="黑体"/>
        </w:rPr>
      </w:pPr>
      <w:r>
        <w:rPr>
          <w:rFonts w:ascii="黑体" w:eastAsia="黑体" w:hAnsi="黑体" w:hint="eastAsia"/>
        </w:rPr>
        <w:t>壮药材三叶青藤</w:t>
      </w:r>
    </w:p>
    <w:p w:rsidR="000A3561" w:rsidRDefault="0065668D">
      <w:pPr>
        <w:pStyle w:val="affffe"/>
        <w:ind w:firstLine="420"/>
      </w:pPr>
      <w:r>
        <w:rPr>
          <w:rFonts w:hint="eastAsia"/>
        </w:rPr>
        <w:t>莲叶桐科藤本植物红花青藤</w:t>
      </w:r>
      <w:r>
        <w:rPr>
          <w:rFonts w:hint="eastAsia"/>
          <w:i/>
          <w:iCs/>
          <w:shd w:val="clear" w:color="auto" w:fill="FFFFFF"/>
        </w:rPr>
        <w:t xml:space="preserve">Illigera rhodantha </w:t>
      </w:r>
      <w:r>
        <w:rPr>
          <w:rFonts w:hint="eastAsia"/>
          <w:shd w:val="clear" w:color="auto" w:fill="FFFFFF"/>
        </w:rPr>
        <w:t>Hance</w:t>
      </w:r>
      <w:r>
        <w:rPr>
          <w:rFonts w:hint="eastAsia"/>
        </w:rPr>
        <w:t>的干燥地上部分。</w:t>
      </w:r>
    </w:p>
    <w:p w:rsidR="00BB3392" w:rsidRDefault="00BB3392">
      <w:pPr>
        <w:pStyle w:val="affffffffffd"/>
        <w:ind w:left="420" w:hangingChars="200" w:hanging="420"/>
        <w:rPr>
          <w:rFonts w:ascii="黑体" w:eastAsia="黑体" w:hAnsi="黑体"/>
        </w:rPr>
      </w:pPr>
    </w:p>
    <w:p w:rsidR="000A3561" w:rsidRDefault="0065668D" w:rsidP="00BB3392">
      <w:pPr>
        <w:pStyle w:val="affffffffffd"/>
        <w:numPr>
          <w:ilvl w:val="0"/>
          <w:numId w:val="0"/>
        </w:numPr>
        <w:ind w:left="420"/>
        <w:rPr>
          <w:rFonts w:ascii="黑体" w:eastAsia="黑体" w:hAnsi="黑体"/>
        </w:rPr>
      </w:pPr>
      <w:r>
        <w:rPr>
          <w:rFonts w:ascii="黑体" w:eastAsia="黑体" w:hAnsi="黑体" w:hint="eastAsia"/>
        </w:rPr>
        <w:t>壮药材三叶青藤种苗</w:t>
      </w:r>
    </w:p>
    <w:p w:rsidR="000A3561" w:rsidRDefault="0065668D">
      <w:pPr>
        <w:pStyle w:val="affffe"/>
        <w:ind w:firstLine="420"/>
        <w:rPr>
          <w:rFonts w:ascii="黑体" w:eastAsia="黑体" w:hAnsi="黑体"/>
        </w:rPr>
      </w:pPr>
      <w:r>
        <w:rPr>
          <w:rFonts w:hint="eastAsia"/>
        </w:rPr>
        <w:t>采用扦插繁育技术繁殖用于田地移栽的幼苗。</w:t>
      </w:r>
    </w:p>
    <w:p w:rsidR="000A3561" w:rsidRDefault="0065668D">
      <w:pPr>
        <w:pStyle w:val="affc"/>
        <w:spacing w:before="240" w:after="240"/>
      </w:pPr>
      <w:bookmarkStart w:id="59" w:name="_Toc142898569"/>
      <w:bookmarkStart w:id="60" w:name="_Toc143154980"/>
      <w:r>
        <w:rPr>
          <w:rFonts w:hint="eastAsia"/>
        </w:rPr>
        <w:t>基质准备</w:t>
      </w:r>
      <w:bookmarkEnd w:id="59"/>
      <w:bookmarkEnd w:id="60"/>
    </w:p>
    <w:p w:rsidR="000A3561" w:rsidRDefault="0065668D">
      <w:pPr>
        <w:pStyle w:val="affd"/>
        <w:spacing w:before="120" w:after="120"/>
      </w:pPr>
      <w:bookmarkStart w:id="61" w:name="_Toc142668120"/>
      <w:r>
        <w:rPr>
          <w:rFonts w:hint="eastAsia"/>
        </w:rPr>
        <w:t>基质配制</w:t>
      </w:r>
      <w:bookmarkEnd w:id="61"/>
    </w:p>
    <w:p w:rsidR="000A3561" w:rsidRDefault="0065668D">
      <w:pPr>
        <w:pStyle w:val="affffe"/>
        <w:ind w:firstLine="420"/>
      </w:pPr>
      <w:r>
        <w:rPr>
          <w:rFonts w:hint="eastAsia"/>
        </w:rPr>
        <w:t>泥炭土、河沙、蛭石按体积比为1</w:t>
      </w:r>
      <w:r w:rsidR="00BB3392">
        <w:rPr>
          <w:rFonts w:hint="eastAsia"/>
        </w:rPr>
        <w:t>︰</w:t>
      </w:r>
      <w:r>
        <w:rPr>
          <w:rFonts w:hint="eastAsia"/>
        </w:rPr>
        <w:t>2</w:t>
      </w:r>
      <w:r w:rsidR="00BB3392">
        <w:rPr>
          <w:rFonts w:hint="eastAsia"/>
        </w:rPr>
        <w:t>︰</w:t>
      </w:r>
      <w:r>
        <w:rPr>
          <w:rFonts w:hint="eastAsia"/>
        </w:rPr>
        <w:t>1。</w:t>
      </w:r>
    </w:p>
    <w:p w:rsidR="000A3561" w:rsidRDefault="0065668D">
      <w:pPr>
        <w:pStyle w:val="affd"/>
        <w:spacing w:before="120" w:after="120"/>
      </w:pPr>
      <w:bookmarkStart w:id="62" w:name="_Toc142668121"/>
      <w:r>
        <w:rPr>
          <w:rFonts w:hint="eastAsia"/>
        </w:rPr>
        <w:t>基质消毒</w:t>
      </w:r>
      <w:bookmarkEnd w:id="62"/>
    </w:p>
    <w:p w:rsidR="000A3561" w:rsidRPr="00BB3392" w:rsidRDefault="0065668D">
      <w:pPr>
        <w:pStyle w:val="affffe"/>
        <w:ind w:firstLine="420"/>
        <w:rPr>
          <w:rFonts w:hAnsi="宋体"/>
        </w:rPr>
      </w:pPr>
      <w:r>
        <w:rPr>
          <w:rFonts w:ascii="Calibri" w:hint="eastAsia"/>
        </w:rPr>
        <w:t>使用</w:t>
      </w:r>
      <w:r>
        <w:rPr>
          <w:rFonts w:hAnsi="宋体" w:cs="宋体" w:hint="eastAsia"/>
        </w:rPr>
        <w:t>0.5%高锰</w:t>
      </w:r>
      <w:r w:rsidRPr="00BB3392">
        <w:rPr>
          <w:rFonts w:hAnsi="宋体" w:cs="宋体" w:hint="eastAsia"/>
        </w:rPr>
        <w:t>酸</w:t>
      </w:r>
      <w:r w:rsidRPr="00BB3392">
        <w:rPr>
          <w:rFonts w:hAnsi="宋体" w:hint="eastAsia"/>
        </w:rPr>
        <w:t>钾溶液彻底浇灌基质进行消毒，覆盖薄膜1</w:t>
      </w:r>
      <w:r w:rsidR="00BB3392">
        <w:rPr>
          <w:rFonts w:hAnsi="宋体" w:hint="eastAsia"/>
          <w:vertAlign w:val="superscript"/>
        </w:rPr>
        <w:t xml:space="preserve"> </w:t>
      </w:r>
      <w:r w:rsidR="00BB3392">
        <w:rPr>
          <w:rFonts w:hAnsi="宋体" w:hint="eastAsia"/>
        </w:rPr>
        <w:t>d</w:t>
      </w:r>
      <w:r w:rsidRPr="00BB3392">
        <w:rPr>
          <w:rFonts w:hAnsi="宋体" w:hint="eastAsia"/>
        </w:rPr>
        <w:t>，3</w:t>
      </w:r>
      <w:r w:rsidR="00BB3392">
        <w:rPr>
          <w:rFonts w:hAnsi="宋体" w:hint="eastAsia"/>
          <w:vertAlign w:val="superscript"/>
        </w:rPr>
        <w:t xml:space="preserve"> </w:t>
      </w:r>
      <w:r w:rsidR="00BB3392">
        <w:rPr>
          <w:rFonts w:hAnsi="宋体" w:hint="eastAsia"/>
        </w:rPr>
        <w:t>d</w:t>
      </w:r>
      <w:r w:rsidRPr="00BB3392">
        <w:rPr>
          <w:rFonts w:hAnsi="宋体" w:hint="eastAsia"/>
        </w:rPr>
        <w:t>后扦插。</w:t>
      </w:r>
    </w:p>
    <w:p w:rsidR="000A3561" w:rsidRDefault="0065668D">
      <w:pPr>
        <w:pStyle w:val="affd"/>
        <w:spacing w:before="120" w:after="120"/>
      </w:pPr>
      <w:bookmarkStart w:id="63" w:name="_Toc142668122"/>
      <w:r>
        <w:rPr>
          <w:rFonts w:hint="eastAsia"/>
        </w:rPr>
        <w:t>容器准备</w:t>
      </w:r>
      <w:bookmarkEnd w:id="63"/>
    </w:p>
    <w:p w:rsidR="000A3561" w:rsidRDefault="0065668D" w:rsidP="00444C6E">
      <w:pPr>
        <w:pStyle w:val="affffe"/>
        <w:ind w:firstLine="420"/>
      </w:pPr>
      <w:r>
        <w:rPr>
          <w:rFonts w:hint="eastAsia"/>
        </w:rPr>
        <w:t>宜采用上口直径×下口直径×高为（</w:t>
      </w:r>
      <w:r w:rsidR="00BB3392">
        <w:rPr>
          <w:rFonts w:hint="eastAsia"/>
        </w:rPr>
        <w:t>10～</w:t>
      </w:r>
      <w:r>
        <w:rPr>
          <w:rFonts w:hint="eastAsia"/>
        </w:rPr>
        <w:t>16）cm×（</w:t>
      </w:r>
      <w:r w:rsidR="00BB3392">
        <w:rPr>
          <w:rFonts w:hint="eastAsia"/>
        </w:rPr>
        <w:t>9～</w:t>
      </w:r>
      <w:r>
        <w:rPr>
          <w:rFonts w:hint="eastAsia"/>
        </w:rPr>
        <w:t>15）cm×（</w:t>
      </w:r>
      <w:r w:rsidR="00BB3392">
        <w:rPr>
          <w:rFonts w:hint="eastAsia"/>
        </w:rPr>
        <w:t>8～</w:t>
      </w:r>
      <w:r>
        <w:rPr>
          <w:rFonts w:hint="eastAsia"/>
        </w:rPr>
        <w:t>14）cm育苗杯或育苗袋。</w:t>
      </w:r>
    </w:p>
    <w:p w:rsidR="000A3561" w:rsidRDefault="0065668D">
      <w:pPr>
        <w:pStyle w:val="affc"/>
        <w:spacing w:before="240" w:after="240"/>
      </w:pPr>
      <w:bookmarkStart w:id="64" w:name="_Toc142898570"/>
      <w:bookmarkStart w:id="65" w:name="_Toc143154981"/>
      <w:r>
        <w:rPr>
          <w:rFonts w:hint="eastAsia"/>
        </w:rPr>
        <w:t>育苗准备</w:t>
      </w:r>
      <w:bookmarkEnd w:id="64"/>
      <w:bookmarkEnd w:id="65"/>
    </w:p>
    <w:p w:rsidR="000A3561" w:rsidRDefault="0065668D">
      <w:pPr>
        <w:pStyle w:val="affd"/>
        <w:spacing w:before="120" w:after="120"/>
      </w:pPr>
      <w:bookmarkStart w:id="66" w:name="_Toc142668123"/>
      <w:r>
        <w:rPr>
          <w:rFonts w:hint="eastAsia"/>
        </w:rPr>
        <w:t>扦插场地</w:t>
      </w:r>
      <w:bookmarkEnd w:id="66"/>
    </w:p>
    <w:p w:rsidR="000A3561" w:rsidRDefault="0065668D" w:rsidP="00444C6E">
      <w:pPr>
        <w:pStyle w:val="affffe"/>
        <w:ind w:firstLine="420"/>
      </w:pPr>
      <w:r>
        <w:rPr>
          <w:rFonts w:hint="eastAsia"/>
        </w:rPr>
        <w:t>在温室或建造避雨棚进行，达到70%遮光度，温度控制在25</w:t>
      </w:r>
      <w:r w:rsidR="00BB3392">
        <w:rPr>
          <w:rFonts w:hint="eastAsia"/>
          <w:vertAlign w:val="superscript"/>
        </w:rPr>
        <w:t xml:space="preserve"> </w:t>
      </w:r>
      <w:r>
        <w:rPr>
          <w:rFonts w:hint="eastAsia"/>
        </w:rPr>
        <w:t>℃</w:t>
      </w:r>
      <w:r w:rsidR="00BB3392">
        <w:rPr>
          <w:rFonts w:hint="eastAsia"/>
        </w:rPr>
        <w:t>～</w:t>
      </w:r>
      <w:r>
        <w:rPr>
          <w:rFonts w:hint="eastAsia"/>
        </w:rPr>
        <w:t>30</w:t>
      </w:r>
      <w:r w:rsidR="00BB3392">
        <w:rPr>
          <w:rFonts w:hint="eastAsia"/>
          <w:vertAlign w:val="superscript"/>
        </w:rPr>
        <w:t xml:space="preserve"> </w:t>
      </w:r>
      <w:r>
        <w:rPr>
          <w:rFonts w:hint="eastAsia"/>
        </w:rPr>
        <w:t>℃。环境空气质量应符合</w:t>
      </w:r>
      <w:r>
        <w:t xml:space="preserve">GB 3095 </w:t>
      </w:r>
      <w:bookmarkStart w:id="67" w:name="_Hlk142661783"/>
      <w:r>
        <w:rPr>
          <w:rFonts w:hint="eastAsia"/>
        </w:rPr>
        <w:t>二级标准</w:t>
      </w:r>
      <w:bookmarkEnd w:id="67"/>
      <w:r>
        <w:rPr>
          <w:rFonts w:hint="eastAsia"/>
        </w:rPr>
        <w:t>的规定，土壤环境质量应符合GB</w:t>
      </w:r>
      <w:r>
        <w:t xml:space="preserve"> </w:t>
      </w:r>
      <w:r>
        <w:rPr>
          <w:rFonts w:hint="eastAsia"/>
        </w:rPr>
        <w:t>15618的规定。</w:t>
      </w:r>
    </w:p>
    <w:p w:rsidR="000A3561" w:rsidRDefault="0065668D">
      <w:pPr>
        <w:pStyle w:val="affd"/>
        <w:spacing w:before="120" w:after="120"/>
      </w:pPr>
      <w:bookmarkStart w:id="68" w:name="_Toc142668124"/>
      <w:r>
        <w:rPr>
          <w:rFonts w:hint="eastAsia"/>
        </w:rPr>
        <w:lastRenderedPageBreak/>
        <w:t>插穗准备</w:t>
      </w:r>
      <w:bookmarkEnd w:id="68"/>
    </w:p>
    <w:p w:rsidR="000A3561" w:rsidRDefault="0065668D">
      <w:pPr>
        <w:pStyle w:val="affe"/>
        <w:spacing w:before="120" w:after="120"/>
      </w:pPr>
      <w:r>
        <w:rPr>
          <w:rFonts w:hint="eastAsia"/>
        </w:rPr>
        <w:t>母株选择</w:t>
      </w:r>
    </w:p>
    <w:p w:rsidR="000A3561" w:rsidRDefault="0065668D">
      <w:pPr>
        <w:pStyle w:val="affffe"/>
        <w:ind w:firstLine="420"/>
      </w:pPr>
      <w:r>
        <w:t>选择无病虫害、生长健壮</w:t>
      </w:r>
      <w:r>
        <w:rPr>
          <w:rFonts w:hint="eastAsia"/>
        </w:rPr>
        <w:t>，茎粗壮</w:t>
      </w:r>
      <w:r>
        <w:t>的三叶青藤植株作为采穗母株。</w:t>
      </w:r>
    </w:p>
    <w:p w:rsidR="000A3561" w:rsidRDefault="0065668D">
      <w:pPr>
        <w:pStyle w:val="affe"/>
        <w:spacing w:before="120" w:after="120"/>
      </w:pPr>
      <w:r>
        <w:rPr>
          <w:rFonts w:hint="eastAsia"/>
        </w:rPr>
        <w:t>采集时间</w:t>
      </w:r>
    </w:p>
    <w:p w:rsidR="000A3561" w:rsidRDefault="00480B55">
      <w:pPr>
        <w:pStyle w:val="affffe"/>
        <w:ind w:firstLine="420"/>
      </w:pPr>
      <w:r>
        <w:rPr>
          <w:rFonts w:hint="eastAsia"/>
        </w:rPr>
        <w:t>3～</w:t>
      </w:r>
      <w:r w:rsidR="0065668D">
        <w:rPr>
          <w:rFonts w:hint="eastAsia"/>
        </w:rPr>
        <w:t>5月份春季阴雨季节，傍晚。</w:t>
      </w:r>
    </w:p>
    <w:p w:rsidR="000A3561" w:rsidRDefault="0065668D">
      <w:pPr>
        <w:pStyle w:val="affe"/>
        <w:spacing w:before="120" w:after="120"/>
      </w:pPr>
      <w:r>
        <w:rPr>
          <w:rFonts w:hint="eastAsia"/>
        </w:rPr>
        <w:t>插穗选择</w:t>
      </w:r>
    </w:p>
    <w:p w:rsidR="000A3561" w:rsidRDefault="0065668D">
      <w:pPr>
        <w:pStyle w:val="affffe"/>
        <w:ind w:firstLine="420"/>
      </w:pPr>
      <w:r>
        <w:t>选择健壮</w:t>
      </w:r>
      <w:r>
        <w:rPr>
          <w:rFonts w:hint="eastAsia"/>
        </w:rPr>
        <w:t>、无病虫害</w:t>
      </w:r>
      <w:r>
        <w:t>的</w:t>
      </w:r>
      <w:r>
        <w:rPr>
          <w:rFonts w:hint="eastAsia"/>
        </w:rPr>
        <w:t>二年生以上半木质化的</w:t>
      </w:r>
      <w:r>
        <w:t>三叶青藤</w:t>
      </w:r>
      <w:r>
        <w:rPr>
          <w:rFonts w:hint="eastAsia"/>
        </w:rPr>
        <w:t>枝条。</w:t>
      </w:r>
    </w:p>
    <w:p w:rsidR="000A3561" w:rsidRDefault="0065668D">
      <w:pPr>
        <w:pStyle w:val="affc"/>
        <w:spacing w:before="240" w:after="240"/>
      </w:pPr>
      <w:bookmarkStart w:id="69" w:name="_Toc142898571"/>
      <w:bookmarkStart w:id="70" w:name="_Toc142668125"/>
      <w:bookmarkStart w:id="71" w:name="_Toc142668153"/>
      <w:bookmarkStart w:id="72" w:name="_Toc143154982"/>
      <w:r>
        <w:rPr>
          <w:rFonts w:hint="eastAsia"/>
        </w:rPr>
        <w:t>扦插</w:t>
      </w:r>
      <w:bookmarkEnd w:id="69"/>
      <w:bookmarkEnd w:id="70"/>
      <w:bookmarkEnd w:id="71"/>
      <w:bookmarkEnd w:id="72"/>
    </w:p>
    <w:p w:rsidR="000A3561" w:rsidRDefault="0065668D">
      <w:pPr>
        <w:pStyle w:val="affd"/>
        <w:spacing w:before="120" w:after="120"/>
      </w:pPr>
      <w:bookmarkStart w:id="73" w:name="_Toc142668126"/>
      <w:r>
        <w:rPr>
          <w:rFonts w:hint="eastAsia"/>
        </w:rPr>
        <w:t>扦插时间</w:t>
      </w:r>
      <w:bookmarkEnd w:id="73"/>
    </w:p>
    <w:p w:rsidR="000A3561" w:rsidRDefault="0065668D">
      <w:pPr>
        <w:pStyle w:val="affffe"/>
        <w:ind w:firstLine="420"/>
      </w:pPr>
      <w:r>
        <w:rPr>
          <w:rFonts w:hint="eastAsia"/>
        </w:rPr>
        <w:t>随剪随插，选择</w:t>
      </w:r>
      <w:r w:rsidR="00480B55">
        <w:rPr>
          <w:rFonts w:hint="eastAsia"/>
        </w:rPr>
        <w:t>3～</w:t>
      </w:r>
      <w:r>
        <w:rPr>
          <w:rFonts w:hint="eastAsia"/>
        </w:rPr>
        <w:t>5月份春季阴雨天，傍晚。</w:t>
      </w:r>
    </w:p>
    <w:p w:rsidR="000A3561" w:rsidRDefault="0065668D">
      <w:pPr>
        <w:pStyle w:val="affd"/>
        <w:spacing w:before="120" w:after="120"/>
      </w:pPr>
      <w:bookmarkStart w:id="74" w:name="_Toc142668127"/>
      <w:r>
        <w:rPr>
          <w:rFonts w:hint="eastAsia"/>
        </w:rPr>
        <w:t>插穗准备</w:t>
      </w:r>
      <w:bookmarkEnd w:id="74"/>
    </w:p>
    <w:p w:rsidR="000A3561" w:rsidRDefault="0065668D">
      <w:pPr>
        <w:pStyle w:val="affffe"/>
        <w:ind w:firstLine="420"/>
      </w:pPr>
      <w:r>
        <w:rPr>
          <w:rFonts w:hint="eastAsia"/>
        </w:rPr>
        <w:t>将枝条剪成有</w:t>
      </w:r>
      <w:r w:rsidR="00480B55">
        <w:rPr>
          <w:rFonts w:hint="eastAsia"/>
        </w:rPr>
        <w:t>3～</w:t>
      </w:r>
      <w:r>
        <w:rPr>
          <w:rFonts w:hint="eastAsia"/>
        </w:rPr>
        <w:t>4芽的粗壮茎段，上口平剪，距离第一个芽1</w:t>
      </w:r>
      <w:r w:rsidR="00480B55">
        <w:rPr>
          <w:rFonts w:hint="eastAsia"/>
          <w:vertAlign w:val="superscript"/>
        </w:rPr>
        <w:t xml:space="preserve"> </w:t>
      </w:r>
      <w:r>
        <w:rPr>
          <w:rFonts w:hint="eastAsia"/>
        </w:rPr>
        <w:t>cm左右，下口约45°斜剪，剪掉叶。宜切口平滑、无破损、芽保持完好。</w:t>
      </w:r>
    </w:p>
    <w:p w:rsidR="000A3561" w:rsidRDefault="0065668D">
      <w:pPr>
        <w:pStyle w:val="affd"/>
        <w:spacing w:before="120" w:after="120"/>
      </w:pPr>
      <w:bookmarkStart w:id="75" w:name="_Toc142668128"/>
      <w:r>
        <w:rPr>
          <w:rFonts w:hint="eastAsia"/>
        </w:rPr>
        <w:t>插穗处理</w:t>
      </w:r>
      <w:bookmarkEnd w:id="75"/>
    </w:p>
    <w:p w:rsidR="000A3561" w:rsidRDefault="0065668D">
      <w:pPr>
        <w:pStyle w:val="affffe"/>
        <w:ind w:firstLine="420"/>
      </w:pPr>
      <w:r>
        <w:rPr>
          <w:rFonts w:hint="eastAsia"/>
        </w:rPr>
        <w:t>将剪下的插穗使用1:1000的多菌灵溶液灭菌消毒5 min，并用生根粉液浸枝促根(具体浓度、用量及浸泡时间等参照厂家说明)。消毒促根后及时进行扦插，防止插穗因水分散失而萎蔫。</w:t>
      </w:r>
    </w:p>
    <w:p w:rsidR="000A3561" w:rsidRDefault="0065668D">
      <w:pPr>
        <w:pStyle w:val="affd"/>
        <w:spacing w:before="120" w:after="120"/>
      </w:pPr>
      <w:bookmarkStart w:id="76" w:name="_Toc142668129"/>
      <w:r>
        <w:rPr>
          <w:rFonts w:hint="eastAsia"/>
        </w:rPr>
        <w:t>扦插</w:t>
      </w:r>
      <w:bookmarkEnd w:id="76"/>
    </w:p>
    <w:p w:rsidR="000A3561" w:rsidRDefault="0065668D">
      <w:pPr>
        <w:pStyle w:val="affffe"/>
        <w:ind w:firstLine="420"/>
      </w:pPr>
      <w:r>
        <w:rPr>
          <w:rFonts w:hint="eastAsia"/>
        </w:rPr>
        <w:t>采用直插的方式，将处理后的插穗下切口朝下垂直插入湿润扦插基质，扦插深度为插穗长的1/2，并压紧插穗周围土壤，及时浇水。</w:t>
      </w:r>
    </w:p>
    <w:p w:rsidR="000A3561" w:rsidRDefault="0065668D">
      <w:pPr>
        <w:pStyle w:val="affc"/>
        <w:spacing w:before="240" w:after="240"/>
      </w:pPr>
      <w:bookmarkStart w:id="77" w:name="_Toc142898572"/>
      <w:bookmarkStart w:id="78" w:name="_Toc143154983"/>
      <w:r>
        <w:rPr>
          <w:rFonts w:hint="eastAsia"/>
        </w:rPr>
        <w:t>扦插育苗管理</w:t>
      </w:r>
      <w:bookmarkEnd w:id="77"/>
      <w:bookmarkEnd w:id="78"/>
    </w:p>
    <w:p w:rsidR="000A3561" w:rsidRDefault="0065668D">
      <w:pPr>
        <w:pStyle w:val="affd"/>
        <w:spacing w:before="120" w:after="120"/>
      </w:pPr>
      <w:bookmarkStart w:id="79" w:name="_Toc142668130"/>
      <w:r>
        <w:rPr>
          <w:rFonts w:hint="eastAsia"/>
        </w:rPr>
        <w:t>光照与湿度要求</w:t>
      </w:r>
      <w:bookmarkEnd w:id="79"/>
    </w:p>
    <w:p w:rsidR="000A3561" w:rsidRDefault="0065668D">
      <w:pPr>
        <w:pStyle w:val="affffe"/>
        <w:ind w:firstLine="420"/>
      </w:pPr>
      <w:r>
        <w:rPr>
          <w:rFonts w:hint="eastAsia"/>
        </w:rPr>
        <w:t>扦插出芽前需用遮光率为70%的遮阳网进行遮盖，相对空气湿度控制在</w:t>
      </w:r>
      <w:r w:rsidR="00480B55">
        <w:rPr>
          <w:rFonts w:hint="eastAsia"/>
        </w:rPr>
        <w:t>80%＋</w:t>
      </w:r>
      <w:r>
        <w:rPr>
          <w:rFonts w:hint="eastAsia"/>
        </w:rPr>
        <w:t>90%，待插穗出芽后换遮阳网使遮光率达50%，保持空气流通。</w:t>
      </w:r>
    </w:p>
    <w:p w:rsidR="000A3561" w:rsidRDefault="0065668D">
      <w:pPr>
        <w:pStyle w:val="affd"/>
        <w:spacing w:before="120" w:after="120"/>
      </w:pPr>
      <w:bookmarkStart w:id="80" w:name="_Toc142668131"/>
      <w:r>
        <w:rPr>
          <w:rFonts w:hint="eastAsia"/>
        </w:rPr>
        <w:t>水分管理</w:t>
      </w:r>
      <w:bookmarkEnd w:id="80"/>
    </w:p>
    <w:p w:rsidR="000A3561" w:rsidRDefault="0065668D">
      <w:pPr>
        <w:pStyle w:val="affffe"/>
        <w:ind w:firstLine="420"/>
      </w:pPr>
      <w:r>
        <w:rPr>
          <w:rFonts w:hint="eastAsia"/>
        </w:rPr>
        <w:t>根据扦插苗的生长情况及时浇水，保持基质湿润，灌溉水应符合G</w:t>
      </w:r>
      <w:r w:rsidR="00480B55">
        <w:t>B 5084</w:t>
      </w:r>
      <w:r>
        <w:rPr>
          <w:rFonts w:hint="eastAsia"/>
        </w:rPr>
        <w:t>的规定。每隔</w:t>
      </w:r>
      <w:r w:rsidR="00480B55">
        <w:rPr>
          <w:rFonts w:hint="eastAsia"/>
        </w:rPr>
        <w:t>4</w:t>
      </w:r>
      <w:r w:rsidR="00480B55">
        <w:rPr>
          <w:rFonts w:hint="eastAsia"/>
          <w:vertAlign w:val="superscript"/>
        </w:rPr>
        <w:t xml:space="preserve"> </w:t>
      </w:r>
      <w:r w:rsidR="00480B55">
        <w:rPr>
          <w:rFonts w:hint="eastAsia"/>
        </w:rPr>
        <w:t>d～</w:t>
      </w:r>
      <w:r>
        <w:rPr>
          <w:rFonts w:hint="eastAsia"/>
        </w:rPr>
        <w:t>7</w:t>
      </w:r>
      <w:r w:rsidR="00480B55">
        <w:rPr>
          <w:rFonts w:hint="eastAsia"/>
          <w:vertAlign w:val="superscript"/>
        </w:rPr>
        <w:t xml:space="preserve"> </w:t>
      </w:r>
      <w:r w:rsidR="00480B55">
        <w:rPr>
          <w:rFonts w:hint="eastAsia"/>
        </w:rPr>
        <w:t>d</w:t>
      </w:r>
      <w:r>
        <w:rPr>
          <w:rFonts w:hint="eastAsia"/>
        </w:rPr>
        <w:t>掀开薄膜两端通风换气，清除发黑腐烂插穗。</w:t>
      </w:r>
    </w:p>
    <w:p w:rsidR="000A3561" w:rsidRDefault="0065668D">
      <w:pPr>
        <w:pStyle w:val="affd"/>
        <w:spacing w:before="120" w:after="120"/>
      </w:pPr>
      <w:bookmarkStart w:id="81" w:name="_Toc142668132"/>
      <w:r>
        <w:rPr>
          <w:rFonts w:hint="eastAsia"/>
        </w:rPr>
        <w:t>除草</w:t>
      </w:r>
      <w:bookmarkEnd w:id="81"/>
    </w:p>
    <w:p w:rsidR="000A3561" w:rsidRDefault="0065668D">
      <w:pPr>
        <w:pStyle w:val="affffe"/>
        <w:ind w:firstLine="420"/>
      </w:pPr>
      <w:r>
        <w:rPr>
          <w:rFonts w:hint="eastAsia"/>
        </w:rPr>
        <w:t>人工除草，禁止用化学除草剂；除草时注意防止松动插穗。每次除草后，及时浇水。</w:t>
      </w:r>
    </w:p>
    <w:p w:rsidR="000A3561" w:rsidRDefault="0065668D">
      <w:pPr>
        <w:pStyle w:val="affd"/>
        <w:spacing w:before="120" w:after="120"/>
      </w:pPr>
      <w:bookmarkStart w:id="82" w:name="_Toc142668133"/>
      <w:r>
        <w:rPr>
          <w:rFonts w:hint="eastAsia"/>
        </w:rPr>
        <w:t>施肥</w:t>
      </w:r>
      <w:bookmarkEnd w:id="82"/>
    </w:p>
    <w:p w:rsidR="000A3561" w:rsidRDefault="0065668D">
      <w:pPr>
        <w:pStyle w:val="affffe"/>
        <w:ind w:firstLine="420"/>
      </w:pPr>
      <w:r>
        <w:rPr>
          <w:rFonts w:hint="eastAsia"/>
        </w:rPr>
        <w:t>肥料施用应符合N</w:t>
      </w:r>
      <w:r w:rsidR="00480B55">
        <w:t>Y/T 394</w:t>
      </w:r>
      <w:r>
        <w:rPr>
          <w:rFonts w:hint="eastAsia"/>
        </w:rPr>
        <w:t>的规定。</w:t>
      </w:r>
    </w:p>
    <w:p w:rsidR="000A3561" w:rsidRDefault="0065668D">
      <w:pPr>
        <w:pStyle w:val="affd"/>
        <w:spacing w:before="120" w:after="120"/>
      </w:pPr>
      <w:bookmarkStart w:id="83" w:name="_Toc142668134"/>
      <w:r>
        <w:rPr>
          <w:rFonts w:hint="eastAsia"/>
        </w:rPr>
        <w:t>病虫害防治</w:t>
      </w:r>
      <w:bookmarkEnd w:id="83"/>
    </w:p>
    <w:p w:rsidR="000A3561" w:rsidRDefault="0065668D">
      <w:pPr>
        <w:pStyle w:val="affffe"/>
        <w:ind w:firstLine="420"/>
      </w:pPr>
      <w:r>
        <w:rPr>
          <w:rFonts w:hint="eastAsia"/>
        </w:rPr>
        <w:t>及时清除病叶、移除蜗牛、害虫等，并遵循“预防为主</w:t>
      </w:r>
      <w:r w:rsidR="00480B55">
        <w:rPr>
          <w:rFonts w:hint="eastAsia"/>
        </w:rPr>
        <w:t>、综合防治”原则，优先采用物理防治，尽量避免化学防治，使用农药应</w:t>
      </w:r>
      <w:r>
        <w:rPr>
          <w:rFonts w:hint="eastAsia"/>
        </w:rPr>
        <w:t>符合</w:t>
      </w:r>
      <w:bookmarkStart w:id="84" w:name="_Hlk142662042"/>
      <w:r>
        <w:t xml:space="preserve">NY/T 1276 </w:t>
      </w:r>
      <w:r>
        <w:rPr>
          <w:rFonts w:hint="eastAsia"/>
        </w:rPr>
        <w:t>、《中华人民共和国药典》的规定（详见附录A）</w:t>
      </w:r>
      <w:bookmarkEnd w:id="84"/>
      <w:r>
        <w:rPr>
          <w:rFonts w:hint="eastAsia"/>
        </w:rPr>
        <w:t>。</w:t>
      </w:r>
    </w:p>
    <w:p w:rsidR="000A3561" w:rsidRDefault="0065668D">
      <w:pPr>
        <w:pStyle w:val="affc"/>
        <w:spacing w:before="240" w:after="240"/>
      </w:pPr>
      <w:bookmarkStart w:id="85" w:name="_Toc142898573"/>
      <w:bookmarkStart w:id="86" w:name="_Toc142668135"/>
      <w:bookmarkStart w:id="87" w:name="_Toc142668154"/>
      <w:bookmarkStart w:id="88" w:name="_Toc143154984"/>
      <w:r>
        <w:rPr>
          <w:rFonts w:hint="eastAsia"/>
        </w:rPr>
        <w:t>起苗</w:t>
      </w:r>
      <w:bookmarkEnd w:id="85"/>
      <w:bookmarkEnd w:id="86"/>
      <w:bookmarkEnd w:id="87"/>
      <w:bookmarkEnd w:id="88"/>
    </w:p>
    <w:p w:rsidR="00480B55" w:rsidRPr="00480B55" w:rsidRDefault="00480B55" w:rsidP="00480B55">
      <w:pPr>
        <w:pStyle w:val="affffe"/>
        <w:ind w:firstLine="420"/>
      </w:pPr>
    </w:p>
    <w:p w:rsidR="000A3561" w:rsidRDefault="0065668D">
      <w:pPr>
        <w:pStyle w:val="affd"/>
        <w:spacing w:before="120" w:after="120"/>
      </w:pPr>
      <w:bookmarkStart w:id="89" w:name="_Toc142668136"/>
      <w:r>
        <w:rPr>
          <w:rFonts w:hint="eastAsia"/>
        </w:rPr>
        <w:lastRenderedPageBreak/>
        <w:t>起苗要求</w:t>
      </w:r>
      <w:bookmarkEnd w:id="89"/>
    </w:p>
    <w:p w:rsidR="000A3561" w:rsidRDefault="0065668D">
      <w:pPr>
        <w:pStyle w:val="affffe"/>
        <w:ind w:firstLine="420"/>
      </w:pPr>
      <w:r>
        <w:rPr>
          <w:rFonts w:hint="eastAsia"/>
        </w:rPr>
        <w:t>起苗前</w:t>
      </w:r>
      <w:r w:rsidR="00440651">
        <w:rPr>
          <w:rFonts w:hint="eastAsia"/>
        </w:rPr>
        <w:t>2</w:t>
      </w:r>
      <w:r w:rsidR="00440651">
        <w:rPr>
          <w:rFonts w:hint="eastAsia"/>
          <w:vertAlign w:val="superscript"/>
        </w:rPr>
        <w:t xml:space="preserve"> </w:t>
      </w:r>
      <w:r w:rsidR="00440651">
        <w:rPr>
          <w:rFonts w:hint="eastAsia"/>
        </w:rPr>
        <w:t>d～</w:t>
      </w:r>
      <w:r>
        <w:rPr>
          <w:rFonts w:hint="eastAsia"/>
        </w:rPr>
        <w:t>3</w:t>
      </w:r>
      <w:r w:rsidR="00440651">
        <w:rPr>
          <w:rFonts w:hint="eastAsia"/>
          <w:vertAlign w:val="superscript"/>
        </w:rPr>
        <w:t xml:space="preserve"> </w:t>
      </w:r>
      <w:r w:rsidR="00440651">
        <w:rPr>
          <w:rFonts w:hint="eastAsia"/>
        </w:rPr>
        <w:t>d</w:t>
      </w:r>
      <w:r>
        <w:rPr>
          <w:rFonts w:hint="eastAsia"/>
        </w:rPr>
        <w:t>将植株浇透水，保持根系完整，且根系带部分基质。</w:t>
      </w:r>
    </w:p>
    <w:p w:rsidR="000A3561" w:rsidRDefault="0065668D">
      <w:pPr>
        <w:pStyle w:val="affd"/>
        <w:spacing w:before="120" w:after="120"/>
      </w:pPr>
      <w:bookmarkStart w:id="90" w:name="_Toc142668137"/>
      <w:r>
        <w:rPr>
          <w:rFonts w:hint="eastAsia"/>
        </w:rPr>
        <w:t>种苗要求</w:t>
      </w:r>
      <w:bookmarkEnd w:id="90"/>
    </w:p>
    <w:p w:rsidR="000A3561" w:rsidRDefault="0065668D" w:rsidP="00444C6E">
      <w:pPr>
        <w:pStyle w:val="affffe"/>
        <w:ind w:firstLine="420"/>
      </w:pPr>
      <w:r>
        <w:t>叶片</w:t>
      </w:r>
      <w:r>
        <w:rPr>
          <w:rFonts w:hint="eastAsia"/>
        </w:rPr>
        <w:t>9</w:t>
      </w:r>
      <w:r w:rsidR="00440651">
        <w:rPr>
          <w:rFonts w:hint="eastAsia"/>
        </w:rPr>
        <w:t>～</w:t>
      </w:r>
      <w:r>
        <w:t>1</w:t>
      </w:r>
      <w:r>
        <w:rPr>
          <w:rFonts w:hint="eastAsia"/>
        </w:rPr>
        <w:t>5</w:t>
      </w:r>
      <w:r>
        <w:t>片、</w:t>
      </w:r>
      <w:r>
        <w:rPr>
          <w:rFonts w:hint="eastAsia"/>
        </w:rPr>
        <w:t>茎长15</w:t>
      </w:r>
      <w:r w:rsidR="00440651">
        <w:rPr>
          <w:rFonts w:hint="eastAsia"/>
          <w:vertAlign w:val="superscript"/>
        </w:rPr>
        <w:t xml:space="preserve"> </w:t>
      </w:r>
      <w:r>
        <w:rPr>
          <w:rFonts w:hint="eastAsia"/>
        </w:rPr>
        <w:t>cm、根系发达、生长健壮、</w:t>
      </w:r>
      <w:r>
        <w:t>色泽正常、无病虫害</w:t>
      </w:r>
      <w:r>
        <w:rPr>
          <w:rFonts w:hint="eastAsia"/>
        </w:rPr>
        <w:t>的植株</w:t>
      </w:r>
      <w:r>
        <w:t>。</w:t>
      </w:r>
    </w:p>
    <w:p w:rsidR="000A3561" w:rsidRDefault="0065668D">
      <w:pPr>
        <w:pStyle w:val="affc"/>
        <w:spacing w:before="240" w:after="240"/>
      </w:pPr>
      <w:bookmarkStart w:id="91" w:name="_Toc142668155"/>
      <w:bookmarkStart w:id="92" w:name="_Toc142668138"/>
      <w:bookmarkStart w:id="93" w:name="_Toc142898574"/>
      <w:bookmarkStart w:id="94" w:name="_Toc143154985"/>
      <w:r>
        <w:rPr>
          <w:rFonts w:hint="eastAsia"/>
        </w:rPr>
        <w:t>包装、标签、运输和储存</w:t>
      </w:r>
      <w:bookmarkEnd w:id="91"/>
      <w:bookmarkEnd w:id="92"/>
      <w:bookmarkEnd w:id="93"/>
      <w:bookmarkEnd w:id="94"/>
    </w:p>
    <w:p w:rsidR="000A3561" w:rsidRDefault="0065668D">
      <w:pPr>
        <w:pStyle w:val="affd"/>
        <w:spacing w:before="120" w:after="120"/>
      </w:pPr>
      <w:bookmarkStart w:id="95" w:name="_Toc142668139"/>
      <w:r>
        <w:rPr>
          <w:rFonts w:hint="eastAsia"/>
        </w:rPr>
        <w:t>包装</w:t>
      </w:r>
      <w:bookmarkEnd w:id="95"/>
    </w:p>
    <w:p w:rsidR="000A3561" w:rsidRDefault="0065668D">
      <w:pPr>
        <w:pStyle w:val="affffe"/>
        <w:ind w:firstLine="420"/>
      </w:pPr>
      <w:r>
        <w:rPr>
          <w:rFonts w:hint="eastAsia"/>
        </w:rPr>
        <w:t>起苗后种苗需长距离运输时，将含有带有土壤基质的种苗提前套袋，浇水，保持基质湿润，并选用防压、防风较好的泡沫箱包装，装好后再喷洒少量水，保持箱内湿润。</w:t>
      </w:r>
    </w:p>
    <w:p w:rsidR="000A3561" w:rsidRDefault="0065668D">
      <w:pPr>
        <w:pStyle w:val="affd"/>
        <w:spacing w:before="120" w:after="120"/>
      </w:pPr>
      <w:bookmarkStart w:id="96" w:name="_Toc142668140"/>
      <w:r>
        <w:rPr>
          <w:rFonts w:hint="eastAsia"/>
        </w:rPr>
        <w:t>标签</w:t>
      </w:r>
      <w:bookmarkEnd w:id="96"/>
    </w:p>
    <w:p w:rsidR="000A3561" w:rsidRDefault="0065668D">
      <w:pPr>
        <w:pStyle w:val="affffe"/>
        <w:ind w:firstLine="420"/>
      </w:pPr>
      <w:r>
        <w:rPr>
          <w:rFonts w:hint="eastAsia"/>
        </w:rPr>
        <w:t>在包装的明显处挂标签，标签应当标注种苗品种名称、母株产地、种苗产地、种苗数量、生产经营者及注册地等。</w:t>
      </w:r>
    </w:p>
    <w:p w:rsidR="000A3561" w:rsidRDefault="0065668D">
      <w:pPr>
        <w:pStyle w:val="affd"/>
        <w:spacing w:before="120" w:after="120"/>
      </w:pPr>
      <w:bookmarkStart w:id="97" w:name="_Toc142668141"/>
      <w:r>
        <w:rPr>
          <w:rFonts w:hint="eastAsia"/>
        </w:rPr>
        <w:t>运输</w:t>
      </w:r>
      <w:bookmarkEnd w:id="97"/>
    </w:p>
    <w:p w:rsidR="000A3561" w:rsidRDefault="0065668D">
      <w:pPr>
        <w:pStyle w:val="affffe"/>
        <w:ind w:firstLine="420"/>
      </w:pPr>
      <w:r>
        <w:rPr>
          <w:rFonts w:hint="eastAsia"/>
        </w:rPr>
        <w:t>不与农药、化肥等有毒有害物质混装、混运，运输时间不超过4</w:t>
      </w:r>
      <w:r>
        <w:t>8</w:t>
      </w:r>
      <w:r w:rsidR="00440651">
        <w:rPr>
          <w:rFonts w:hint="eastAsia"/>
          <w:vertAlign w:val="superscript"/>
        </w:rPr>
        <w:t xml:space="preserve"> </w:t>
      </w:r>
      <w:r>
        <w:t>h</w:t>
      </w:r>
      <w:r>
        <w:rPr>
          <w:rFonts w:hint="eastAsia"/>
        </w:rPr>
        <w:t>。</w:t>
      </w:r>
    </w:p>
    <w:p w:rsidR="000A3561" w:rsidRDefault="0065668D">
      <w:pPr>
        <w:pStyle w:val="affd"/>
        <w:spacing w:before="120" w:after="120"/>
      </w:pPr>
      <w:bookmarkStart w:id="98" w:name="_Toc142668142"/>
      <w:r>
        <w:rPr>
          <w:rFonts w:hint="eastAsia"/>
        </w:rPr>
        <w:t>储存</w:t>
      </w:r>
      <w:bookmarkEnd w:id="98"/>
    </w:p>
    <w:p w:rsidR="000A3561" w:rsidRDefault="0065668D">
      <w:pPr>
        <w:pStyle w:val="affffe"/>
        <w:ind w:firstLine="420"/>
      </w:pPr>
      <w:r>
        <w:rPr>
          <w:rFonts w:hint="eastAsia"/>
        </w:rPr>
        <w:t>起苗未移载的三叶青藤种苗应放在阴凉通气处储存，忌阳光直晒。储存时间不宜超过72</w:t>
      </w:r>
      <w:r w:rsidR="00440651">
        <w:rPr>
          <w:rFonts w:hint="eastAsia"/>
          <w:vertAlign w:val="superscript"/>
        </w:rPr>
        <w:t xml:space="preserve"> </w:t>
      </w:r>
      <w:r>
        <w:rPr>
          <w:rFonts w:hint="eastAsia"/>
        </w:rPr>
        <w:t>h。</w:t>
      </w:r>
    </w:p>
    <w:p w:rsidR="000A3561" w:rsidRDefault="0065668D">
      <w:pPr>
        <w:pStyle w:val="affc"/>
        <w:spacing w:before="240" w:after="240"/>
      </w:pPr>
      <w:bookmarkStart w:id="99" w:name="_Toc142668143"/>
      <w:bookmarkStart w:id="100" w:name="_Toc142668156"/>
      <w:bookmarkStart w:id="101" w:name="_Toc142898575"/>
      <w:bookmarkStart w:id="102" w:name="_Toc143154986"/>
      <w:r>
        <w:rPr>
          <w:rFonts w:hint="eastAsia"/>
        </w:rPr>
        <w:t>档案管理</w:t>
      </w:r>
      <w:bookmarkEnd w:id="99"/>
      <w:bookmarkEnd w:id="100"/>
      <w:bookmarkEnd w:id="101"/>
      <w:bookmarkEnd w:id="102"/>
    </w:p>
    <w:p w:rsidR="000A3561" w:rsidRDefault="0065668D" w:rsidP="00440651">
      <w:pPr>
        <w:pStyle w:val="affffe"/>
        <w:ind w:firstLine="420"/>
      </w:pPr>
      <w:r>
        <w:rPr>
          <w:rFonts w:hint="eastAsia"/>
        </w:rPr>
        <w:t>按《中药材生产质量管理规范》的规定执行，对种子来源、苗床准备、苗期管理、各环节所采取的措施和有关责任人员等内容进行详细记录，建立和保存育苗档案，保证可追溯。</w:t>
      </w:r>
    </w:p>
    <w:p w:rsidR="000A3561" w:rsidRDefault="000A3561">
      <w:pPr>
        <w:pStyle w:val="affffe"/>
        <w:ind w:firstLine="420"/>
      </w:pPr>
    </w:p>
    <w:p w:rsidR="000A3561" w:rsidRDefault="000A3561">
      <w:pPr>
        <w:autoSpaceDE w:val="0"/>
        <w:autoSpaceDN w:val="0"/>
        <w:ind w:firstLineChars="200" w:firstLine="420"/>
        <w:rPr>
          <w:rFonts w:ascii="宋体" w:hAnsi="Times New Roman"/>
        </w:rPr>
      </w:pPr>
    </w:p>
    <w:p w:rsidR="000A3561" w:rsidRDefault="000A3561">
      <w:pPr>
        <w:pStyle w:val="affc"/>
        <w:numPr>
          <w:ilvl w:val="1"/>
          <w:numId w:val="0"/>
        </w:numPr>
        <w:spacing w:before="240" w:after="240"/>
      </w:pPr>
    </w:p>
    <w:p w:rsidR="000A3561" w:rsidRDefault="000A3561">
      <w:pPr>
        <w:pStyle w:val="affffe"/>
        <w:ind w:firstLine="420"/>
      </w:pPr>
    </w:p>
    <w:p w:rsidR="000A3561" w:rsidRDefault="000A3561">
      <w:pPr>
        <w:pStyle w:val="affffe"/>
        <w:ind w:firstLine="420"/>
        <w:sectPr w:rsidR="000A3561" w:rsidSect="006B0E4B">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linePitch="312"/>
        </w:sectPr>
      </w:pPr>
    </w:p>
    <w:p w:rsidR="000A3561" w:rsidRDefault="000A3561">
      <w:pPr>
        <w:pStyle w:val="af8"/>
        <w:rPr>
          <w:vanish w:val="0"/>
        </w:rPr>
      </w:pPr>
      <w:bookmarkStart w:id="103" w:name="BookMark5"/>
      <w:bookmarkEnd w:id="26"/>
    </w:p>
    <w:p w:rsidR="000A3561" w:rsidRDefault="000A3561">
      <w:pPr>
        <w:pStyle w:val="afe"/>
        <w:rPr>
          <w:vanish w:val="0"/>
        </w:rPr>
      </w:pPr>
    </w:p>
    <w:p w:rsidR="000A3561" w:rsidRDefault="0065668D">
      <w:pPr>
        <w:pStyle w:val="aff3"/>
        <w:spacing w:before="60" w:after="120"/>
      </w:pPr>
      <w:r>
        <w:br/>
      </w:r>
      <w:bookmarkStart w:id="104" w:name="_Toc142668144"/>
      <w:bookmarkStart w:id="105" w:name="_Toc142668157"/>
      <w:bookmarkStart w:id="106" w:name="_Toc142898576"/>
      <w:bookmarkStart w:id="107" w:name="_Toc143154987"/>
      <w:r>
        <w:rPr>
          <w:rFonts w:hint="eastAsia"/>
        </w:rPr>
        <w:t>（资料性）</w:t>
      </w:r>
      <w:r>
        <w:br/>
      </w:r>
      <w:r>
        <w:rPr>
          <w:rFonts w:hint="eastAsia"/>
        </w:rPr>
        <w:t>禁止使用的农药品种</w:t>
      </w:r>
      <w:bookmarkEnd w:id="104"/>
      <w:bookmarkEnd w:id="105"/>
      <w:bookmarkEnd w:id="106"/>
      <w:bookmarkEnd w:id="107"/>
    </w:p>
    <w:p w:rsidR="000A3561" w:rsidRDefault="0065668D" w:rsidP="008421A8">
      <w:pPr>
        <w:pStyle w:val="aff4"/>
        <w:spacing w:before="120" w:after="120"/>
        <w:ind w:left="0"/>
      </w:pPr>
      <w:bookmarkStart w:id="108" w:name="_Toc142668145"/>
      <w:r>
        <w:rPr>
          <w:rFonts w:hint="eastAsia"/>
        </w:rPr>
        <w:t>禁止（停止）使用的农药（4</w:t>
      </w:r>
      <w:r>
        <w:t>6</w:t>
      </w:r>
      <w:r>
        <w:rPr>
          <w:rFonts w:hint="eastAsia"/>
        </w:rPr>
        <w:t>种）</w:t>
      </w:r>
      <w:bookmarkEnd w:id="108"/>
    </w:p>
    <w:p w:rsidR="000A3561" w:rsidRDefault="0065668D">
      <w:pPr>
        <w:pStyle w:val="affffe"/>
        <w:ind w:firstLine="420"/>
      </w:pPr>
      <w:r>
        <w:rPr>
          <w:rFonts w:hint="eastAsia"/>
        </w:rPr>
        <w:t>六六六、滴滴涕、毒杀芬、二溴氯丙烷、杀虫脒、二溴乙烷、除草醚、艾氏剂、狄氏剂、汞制剂、砷类、铅类、敌枯双、氟乙酰胺、甘氟、毒鼠强、氟乙酸钠、毒鼠硅、甲胺磷、对硫磷、甲基对硫磷、久效磷、磷胺、苯线磷、地虫硫磷、甲基硫环磷、磷化钙、磷化镁、磷化锌、硫线磷、蝇毒磷、治螟磷、特丁硫磷、氯磺隆、胺苯磺隆、甲磺隆、福美胂、福美甲胂、三氯杀螨醇、林丹、硫丹、溴甲烷、氟虫胺、杀扑磷、百草枯、2,4-滴丁酯。</w:t>
      </w:r>
    </w:p>
    <w:p w:rsidR="000A3561" w:rsidRDefault="0065668D" w:rsidP="008421A8">
      <w:pPr>
        <w:pStyle w:val="aff4"/>
        <w:spacing w:before="120" w:after="120"/>
        <w:ind w:left="0"/>
      </w:pPr>
      <w:bookmarkStart w:id="109" w:name="_Toc142668146"/>
      <w:r>
        <w:rPr>
          <w:rFonts w:hint="eastAsia"/>
        </w:rPr>
        <w:t>禁止在蔬菜、瓜果、茶叶、中药材上使用的农药（1</w:t>
      </w:r>
      <w:r>
        <w:t>4</w:t>
      </w:r>
      <w:r>
        <w:rPr>
          <w:rFonts w:hint="eastAsia"/>
        </w:rPr>
        <w:t>种）</w:t>
      </w:r>
      <w:bookmarkEnd w:id="109"/>
    </w:p>
    <w:p w:rsidR="000A3561" w:rsidRDefault="0065668D">
      <w:pPr>
        <w:pStyle w:val="affffe"/>
        <w:ind w:firstLine="420"/>
        <w:rPr>
          <w:rFonts w:ascii="--系统字体--" w:eastAsia="--系统字体--"/>
          <w:color w:val="000000"/>
        </w:rPr>
      </w:pPr>
      <w:bookmarkStart w:id="110" w:name="_Hlk142663801"/>
      <w:r>
        <w:rPr>
          <w:rFonts w:hint="eastAsia"/>
        </w:rPr>
        <w:t>甲拌磷、甲基异柳磷、克百威、水胺硫磷、氧乐果、灭多威、涕灭威、灭线磷、内吸磷、硫环磷、氯唑磷、</w:t>
      </w:r>
      <w:r>
        <w:rPr>
          <w:rFonts w:ascii="--系统字体--" w:eastAsia="--系统字体--" w:hint="eastAsia"/>
          <w:color w:val="000000"/>
        </w:rPr>
        <w:t>乙酰甲胺磷、丁硫克百威、乐果。</w:t>
      </w:r>
    </w:p>
    <w:p w:rsidR="000A3561" w:rsidRDefault="0065668D" w:rsidP="008421A8">
      <w:pPr>
        <w:pStyle w:val="aff4"/>
        <w:spacing w:before="120" w:after="120"/>
        <w:ind w:left="0"/>
      </w:pPr>
      <w:bookmarkStart w:id="111" w:name="_Toc142668147"/>
      <w:bookmarkEnd w:id="110"/>
      <w:r>
        <w:rPr>
          <w:rFonts w:hint="eastAsia"/>
        </w:rPr>
        <w:t>不得检出禁用农药（3</w:t>
      </w:r>
      <w:r>
        <w:t>3</w:t>
      </w:r>
      <w:r>
        <w:rPr>
          <w:rFonts w:hint="eastAsia"/>
        </w:rPr>
        <w:t>种）</w:t>
      </w:r>
      <w:bookmarkEnd w:id="111"/>
    </w:p>
    <w:p w:rsidR="000A3561" w:rsidRDefault="0065668D">
      <w:pPr>
        <w:pStyle w:val="affffe"/>
        <w:ind w:firstLine="420"/>
      </w:pPr>
      <w:bookmarkStart w:id="112" w:name="_Hlk142663811"/>
      <w:r>
        <w:rPr>
          <w:rFonts w:hint="eastAsia"/>
        </w:rPr>
        <w:t>甲胺磷、甲基对硫磷、对硫磷、久效磷、磷铵、六六六、滴滴涕、杀虫脒、除草醚、艾氏剂、狄氏剂、苯线磷、地虫硫磷、硫线磷、蝇毒磷、治螟磷、特丁硫磷、氯磺隆、胺苯磺隆、甲磺隆、甲拌磷、甲基异柳磷、内吸磷、克百威、涕灭威、灭线磷、氯唑磷、水胺硫磷、硫丹、氟虫腈、三氯杀螨醇、硫环、甲基硫环磷。</w:t>
      </w:r>
    </w:p>
    <w:p w:rsidR="000A3561" w:rsidRDefault="0065668D" w:rsidP="008421A8">
      <w:pPr>
        <w:pStyle w:val="aff4"/>
        <w:spacing w:before="120" w:after="120"/>
        <w:ind w:left="0"/>
      </w:pPr>
      <w:bookmarkStart w:id="113" w:name="_Toc142668148"/>
      <w:bookmarkEnd w:id="112"/>
      <w:r>
        <w:rPr>
          <w:rFonts w:hint="eastAsia"/>
        </w:rPr>
        <w:t>注意事项</w:t>
      </w:r>
      <w:bookmarkEnd w:id="113"/>
    </w:p>
    <w:p w:rsidR="000A3561" w:rsidRDefault="0065668D">
      <w:pPr>
        <w:pStyle w:val="affffe"/>
        <w:ind w:firstLine="420"/>
      </w:pPr>
      <w:bookmarkStart w:id="114" w:name="_Hlk142663823"/>
      <w:r>
        <w:rPr>
          <w:rFonts w:hint="eastAsia"/>
        </w:rPr>
        <w:t>《农药管理条例》规定，农药使用应按照标签规定的使用范围、安全间隔期用药，不得超范围用药；剧毒、高毒农药不得用于防治卫生害虫，不得用于蔬菜、瓜果、茶叶、菌类、中草药材的生产，不得用于水生植物的病虫害防治。</w:t>
      </w:r>
    </w:p>
    <w:bookmarkEnd w:id="114"/>
    <w:p w:rsidR="000A3561" w:rsidRDefault="000A3561">
      <w:pPr>
        <w:pStyle w:val="affffe"/>
        <w:ind w:firstLine="420"/>
      </w:pPr>
    </w:p>
    <w:p w:rsidR="000A3561" w:rsidRDefault="0065668D">
      <w:pPr>
        <w:pStyle w:val="affffe"/>
        <w:ind w:firstLineChars="0" w:firstLine="0"/>
        <w:jc w:val="center"/>
      </w:pPr>
      <w:bookmarkStart w:id="115" w:name="BookMark8"/>
      <w:bookmarkEnd w:id="103"/>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5"/>
    </w:p>
    <w:sectPr w:rsidR="000A3561" w:rsidSect="006B0E4B">
      <w:headerReference w:type="even" r:id="rId30"/>
      <w:headerReference w:type="default" r:id="rId31"/>
      <w:footerReference w:type="even" r:id="rId32"/>
      <w:footerReference w:type="default" r:id="rId33"/>
      <w:pgSz w:w="11906" w:h="16838"/>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8DC" w:rsidRDefault="003808DC">
      <w:pPr>
        <w:spacing w:line="240" w:lineRule="auto"/>
      </w:pPr>
      <w:r>
        <w:separator/>
      </w:r>
    </w:p>
  </w:endnote>
  <w:endnote w:type="continuationSeparator" w:id="1">
    <w:p w:rsidR="003808DC" w:rsidRDefault="003808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系统字体--">
    <w:altName w:val="宋体"/>
    <w:charset w:val="86"/>
    <w:family w:val="roma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1004C0">
    <w:pPr>
      <w:pStyle w:val="afffc"/>
    </w:pPr>
    <w:r>
      <w:fldChar w:fldCharType="begin"/>
    </w:r>
    <w:r w:rsidR="0065668D">
      <w:instrText>PAGE   \* MERGEFORMAT</w:instrText>
    </w:r>
    <w:r>
      <w:fldChar w:fldCharType="separate"/>
    </w:r>
    <w:r w:rsidR="0065668D">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Pr="006B0E4B" w:rsidRDefault="001004C0" w:rsidP="006B0E4B">
    <w:pPr>
      <w:pStyle w:val="affffa"/>
    </w:pPr>
    <w:r>
      <w:fldChar w:fldCharType="begin"/>
    </w:r>
    <w:r w:rsidR="006B0E4B">
      <w:instrText xml:space="preserve"> PAGE   \* MERGEFORMAT \* MERGEFORMAT </w:instrText>
    </w:r>
    <w:r>
      <w:fldChar w:fldCharType="separate"/>
    </w:r>
    <w:r w:rsidR="00011FA5">
      <w:rPr>
        <w:noProof/>
      </w:rPr>
      <w:t>4</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1004C0" w:rsidP="006B0E4B">
    <w:pPr>
      <w:pStyle w:val="affffb"/>
    </w:pPr>
    <w:r>
      <w:fldChar w:fldCharType="begin"/>
    </w:r>
    <w:r w:rsidR="0065668D">
      <w:instrText>PAGE   \* MERGEFORMAT</w:instrText>
    </w:r>
    <w:r>
      <w:fldChar w:fldCharType="separate"/>
    </w:r>
    <w:r w:rsidR="0065668D">
      <w:rPr>
        <w:lang w:val="zh-CN"/>
      </w:rPr>
      <w:t>3</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0A3561">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0A3561">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Pr="006B0E4B" w:rsidRDefault="001004C0" w:rsidP="006B0E4B">
    <w:pPr>
      <w:pStyle w:val="affffa"/>
    </w:pPr>
    <w:r>
      <w:fldChar w:fldCharType="begin"/>
    </w:r>
    <w:r w:rsidR="006B0E4B">
      <w:instrText xml:space="preserve"> PAGE   \* MERGEFORMAT \* MERGEFORMAT </w:instrText>
    </w:r>
    <w:r>
      <w:fldChar w:fldCharType="separate"/>
    </w:r>
    <w:r w:rsidR="006B0E4B">
      <w:rPr>
        <w:noProof/>
      </w:rPr>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1004C0" w:rsidP="006B0E4B">
    <w:pPr>
      <w:pStyle w:val="affffb"/>
    </w:pPr>
    <w:r>
      <w:fldChar w:fldCharType="begin"/>
    </w:r>
    <w:r w:rsidR="0065668D">
      <w:instrText>PAGE   \* MERGEFORMAT</w:instrText>
    </w:r>
    <w:r>
      <w:fldChar w:fldCharType="separate"/>
    </w:r>
    <w:r w:rsidR="00011FA5" w:rsidRPr="00011FA5">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4B" w:rsidRPr="006B0E4B" w:rsidRDefault="001004C0" w:rsidP="006B0E4B">
    <w:pPr>
      <w:pStyle w:val="affffa"/>
    </w:pPr>
    <w:r>
      <w:fldChar w:fldCharType="begin"/>
    </w:r>
    <w:r w:rsidR="006B0E4B">
      <w:instrText xml:space="preserve"> PAGE   \* MERGEFORMAT \* MERGEFORMAT </w:instrText>
    </w:r>
    <w:r>
      <w:fldChar w:fldCharType="separate"/>
    </w:r>
    <w:r w:rsidR="00011FA5">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4B" w:rsidRDefault="001004C0" w:rsidP="006B0E4B">
    <w:pPr>
      <w:pStyle w:val="affffb"/>
    </w:pPr>
    <w:r>
      <w:fldChar w:fldCharType="begin"/>
    </w:r>
    <w:r w:rsidR="006B0E4B">
      <w:instrText>PAGE   \* MERGEFORMAT</w:instrText>
    </w:r>
    <w:r>
      <w:fldChar w:fldCharType="separate"/>
    </w:r>
    <w:r w:rsidR="006B0E4B" w:rsidRPr="006B0E4B">
      <w:rPr>
        <w:noProof/>
        <w:lang w:val="zh-CN"/>
      </w:rPr>
      <w:t>I</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Pr="006B0E4B" w:rsidRDefault="001004C0" w:rsidP="006B0E4B">
    <w:pPr>
      <w:pStyle w:val="affffa"/>
    </w:pPr>
    <w:r>
      <w:fldChar w:fldCharType="begin"/>
    </w:r>
    <w:r w:rsidR="006B0E4B">
      <w:instrText xml:space="preserve"> PAGE   \* MERGEFORMAT \* MERGEFORMAT </w:instrText>
    </w:r>
    <w:r>
      <w:fldChar w:fldCharType="separate"/>
    </w:r>
    <w:r w:rsidR="00011FA5">
      <w:rPr>
        <w:noProof/>
      </w:rPr>
      <w:t>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1004C0" w:rsidP="006B0E4B">
    <w:pPr>
      <w:pStyle w:val="affffb"/>
    </w:pPr>
    <w:r>
      <w:fldChar w:fldCharType="begin"/>
    </w:r>
    <w:r w:rsidR="0065668D">
      <w:instrText>PAGE   \* MERGEFORMAT</w:instrText>
    </w:r>
    <w:r>
      <w:fldChar w:fldCharType="separate"/>
    </w:r>
    <w:r w:rsidR="00011FA5" w:rsidRPr="00011FA5">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8DC" w:rsidRDefault="003808DC">
      <w:pPr>
        <w:spacing w:line="240" w:lineRule="auto"/>
      </w:pPr>
      <w:r>
        <w:separator/>
      </w:r>
    </w:p>
  </w:footnote>
  <w:footnote w:type="continuationSeparator" w:id="1">
    <w:p w:rsidR="003808DC" w:rsidRDefault="003808D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0A3561">
    <w:pPr>
      <w:pStyle w:val="afffd"/>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Pr="006B0E4B" w:rsidRDefault="001004C0" w:rsidP="006B0E4B">
    <w:pPr>
      <w:pStyle w:val="afffff4"/>
    </w:pPr>
    <w:fldSimple w:instr=" STYLEREF  标准文件_文件编号 \* MERGEFORMAT ">
      <w:r w:rsidR="00011FA5">
        <w:rPr>
          <w:noProof/>
        </w:rPr>
        <w:t>T/GXAS XXXX</w:t>
      </w:r>
      <w:r w:rsidR="00011FA5">
        <w:rPr>
          <w:noProof/>
        </w:rPr>
        <w:t>—</w:t>
      </w:r>
      <w:r w:rsidR="00011FA5">
        <w:rPr>
          <w:noProof/>
        </w:rPr>
        <w:t>2023</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1004C0" w:rsidP="006B0E4B">
    <w:pPr>
      <w:pStyle w:val="afffff3"/>
    </w:pPr>
    <w:fldSimple w:instr=" STYLEREF  标准文件_文件编号  \* MERGEFORMAT ">
      <w:r w:rsidR="0065668D">
        <w:t>T/GXAS 4201</w:t>
      </w:r>
      <w:r w:rsidR="0065668D">
        <w:t>—</w:t>
      </w:r>
      <w:r w:rsidR="0065668D">
        <w:t>2023</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65668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0A3561">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Pr="006B0E4B" w:rsidRDefault="001004C0" w:rsidP="006B0E4B">
    <w:pPr>
      <w:pStyle w:val="afffff4"/>
    </w:pPr>
    <w:fldSimple w:instr=" STYLEREF  标准文件_文件编号 \* MERGEFORMAT ">
      <w:r w:rsidR="006B0E4B">
        <w:rPr>
          <w:noProof/>
        </w:rPr>
        <w:t>T/GXAS XXXX</w:t>
      </w:r>
      <w:r w:rsidR="006B0E4B">
        <w:rPr>
          <w:noProof/>
        </w:rPr>
        <w:t>—</w:t>
      </w:r>
      <w:r w:rsidR="006B0E4B">
        <w:rPr>
          <w:noProof/>
        </w:rPr>
        <w:t>2023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1004C0" w:rsidP="006B0E4B">
    <w:pPr>
      <w:pStyle w:val="afffff3"/>
    </w:pPr>
    <w:fldSimple w:instr=" STYLEREF  标准文件_文件编号  \* MERGEFORMAT ">
      <w:r w:rsidR="00011FA5">
        <w:rPr>
          <w:noProof/>
        </w:rPr>
        <w:t>T/GXAS XXXX</w:t>
      </w:r>
      <w:r w:rsidR="00011FA5">
        <w:rPr>
          <w:noProof/>
        </w:rPr>
        <w:t>—</w:t>
      </w:r>
      <w:r w:rsidR="00011FA5">
        <w:rPr>
          <w:noProof/>
        </w:rPr>
        <w:t>2023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4B" w:rsidRPr="006B0E4B" w:rsidRDefault="001004C0" w:rsidP="006B0E4B">
    <w:pPr>
      <w:pStyle w:val="afffff4"/>
    </w:pPr>
    <w:fldSimple w:instr=" STYLEREF  标准文件_文件编号 \* MERGEFORMAT ">
      <w:r w:rsidR="00011FA5">
        <w:rPr>
          <w:noProof/>
        </w:rPr>
        <w:t>T/GXAS XXXX</w:t>
      </w:r>
      <w:r w:rsidR="00011FA5">
        <w:rPr>
          <w:noProof/>
        </w:rPr>
        <w:t>—</w:t>
      </w:r>
      <w:r w:rsidR="00011FA5">
        <w:rPr>
          <w:noProof/>
        </w:rPr>
        <w:t>2023</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E4B" w:rsidRDefault="001004C0" w:rsidP="006B0E4B">
    <w:pPr>
      <w:pStyle w:val="afffff3"/>
    </w:pPr>
    <w:fldSimple w:instr=" STYLEREF  标准文件_文件编号  \* MERGEFORMAT ">
      <w:r w:rsidR="006B0E4B">
        <w:rPr>
          <w:noProof/>
        </w:rPr>
        <w:t>T/GXAS XXXX</w:t>
      </w:r>
      <w:r w:rsidR="006B0E4B">
        <w:rPr>
          <w:noProof/>
        </w:rPr>
        <w:t>—</w:t>
      </w:r>
      <w:r w:rsidR="006B0E4B">
        <w:rPr>
          <w:noProof/>
        </w:rPr>
        <w:t>2023</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Pr="006B0E4B" w:rsidRDefault="001004C0" w:rsidP="006B0E4B">
    <w:pPr>
      <w:pStyle w:val="afffff4"/>
    </w:pPr>
    <w:fldSimple w:instr=" STYLEREF  标准文件_文件编号 \* MERGEFORMAT ">
      <w:r w:rsidR="00011FA5">
        <w:rPr>
          <w:noProof/>
        </w:rPr>
        <w:t>T/GXAS XXXX</w:t>
      </w:r>
      <w:r w:rsidR="00011FA5">
        <w:rPr>
          <w:noProof/>
        </w:rPr>
        <w:t>—</w:t>
      </w:r>
      <w:r w:rsidR="00011FA5">
        <w:rPr>
          <w:noProof/>
        </w:rPr>
        <w:t>2023</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61" w:rsidRDefault="001004C0" w:rsidP="006B0E4B">
    <w:pPr>
      <w:pStyle w:val="afffff3"/>
    </w:pPr>
    <w:fldSimple w:instr=" STYLEREF  标准文件_文件编号  \* MERGEFORMAT ">
      <w:r w:rsidR="00011FA5">
        <w:rPr>
          <w:noProof/>
        </w:rPr>
        <w:t>T/GXAS XXXX</w:t>
      </w:r>
      <w:r w:rsidR="00011FA5">
        <w:rPr>
          <w:noProof/>
        </w:rPr>
        <w:t>—</w:t>
      </w:r>
      <w:r w:rsidR="00011FA5">
        <w:rPr>
          <w:noProof/>
        </w:rPr>
        <w:t>2023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98"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1276"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2"/>
  <w:noPunctuationKerning/>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TdhMmRkZTI4OGMxNzVkOTU4MTUwMDAzYWZjMTA1YTUifQ=="/>
  </w:docVars>
  <w:rsids>
    <w:rsidRoot w:val="000E2843"/>
    <w:rsid w:val="0000040A"/>
    <w:rsid w:val="00000A94"/>
    <w:rsid w:val="00001972"/>
    <w:rsid w:val="00001D9A"/>
    <w:rsid w:val="00007B3A"/>
    <w:rsid w:val="000107E0"/>
    <w:rsid w:val="00011FA5"/>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9A4"/>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A56"/>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561"/>
    <w:rsid w:val="000A7311"/>
    <w:rsid w:val="000B01CB"/>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ED8"/>
    <w:rsid w:val="000D753B"/>
    <w:rsid w:val="000E2843"/>
    <w:rsid w:val="000E4C9E"/>
    <w:rsid w:val="000E6FD7"/>
    <w:rsid w:val="000F06E1"/>
    <w:rsid w:val="000F0E3C"/>
    <w:rsid w:val="000F19D5"/>
    <w:rsid w:val="000F4050"/>
    <w:rsid w:val="000F4AEA"/>
    <w:rsid w:val="000F67E9"/>
    <w:rsid w:val="001004C0"/>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490"/>
    <w:rsid w:val="00187A0B"/>
    <w:rsid w:val="00190087"/>
    <w:rsid w:val="001913C4"/>
    <w:rsid w:val="0019348F"/>
    <w:rsid w:val="00193A07"/>
    <w:rsid w:val="00194C95"/>
    <w:rsid w:val="00195C34"/>
    <w:rsid w:val="00196EF5"/>
    <w:rsid w:val="001A1A53"/>
    <w:rsid w:val="001A234A"/>
    <w:rsid w:val="001A4CF3"/>
    <w:rsid w:val="001A6696"/>
    <w:rsid w:val="001B06E8"/>
    <w:rsid w:val="001B0A8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E0E"/>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3FB"/>
    <w:rsid w:val="0026148A"/>
    <w:rsid w:val="00262696"/>
    <w:rsid w:val="00263D25"/>
    <w:rsid w:val="002643C3"/>
    <w:rsid w:val="00264A0C"/>
    <w:rsid w:val="00266EEB"/>
    <w:rsid w:val="00267EF4"/>
    <w:rsid w:val="00270CB8"/>
    <w:rsid w:val="00272B08"/>
    <w:rsid w:val="00277BB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79B"/>
    <w:rsid w:val="002F14BA"/>
    <w:rsid w:val="002F30E0"/>
    <w:rsid w:val="002F35E4"/>
    <w:rsid w:val="002F3730"/>
    <w:rsid w:val="002F38E1"/>
    <w:rsid w:val="002F6BC1"/>
    <w:rsid w:val="002F74FA"/>
    <w:rsid w:val="002F7AF6"/>
    <w:rsid w:val="00300E63"/>
    <w:rsid w:val="00302F5F"/>
    <w:rsid w:val="0030441D"/>
    <w:rsid w:val="00306063"/>
    <w:rsid w:val="00313B85"/>
    <w:rsid w:val="00316E84"/>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8DC"/>
    <w:rsid w:val="00381815"/>
    <w:rsid w:val="003819AF"/>
    <w:rsid w:val="003820E9"/>
    <w:rsid w:val="00382DE7"/>
    <w:rsid w:val="00383D43"/>
    <w:rsid w:val="00384FFC"/>
    <w:rsid w:val="003869D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12DB"/>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651"/>
    <w:rsid w:val="0044083F"/>
    <w:rsid w:val="00441AE7"/>
    <w:rsid w:val="00444C6E"/>
    <w:rsid w:val="00445574"/>
    <w:rsid w:val="004467FB"/>
    <w:rsid w:val="00452D6B"/>
    <w:rsid w:val="00454484"/>
    <w:rsid w:val="0045517B"/>
    <w:rsid w:val="00463B77"/>
    <w:rsid w:val="00463C7B"/>
    <w:rsid w:val="004644A6"/>
    <w:rsid w:val="004659BD"/>
    <w:rsid w:val="00470775"/>
    <w:rsid w:val="00473D4C"/>
    <w:rsid w:val="004746B1"/>
    <w:rsid w:val="0047583F"/>
    <w:rsid w:val="00475DE8"/>
    <w:rsid w:val="00480B55"/>
    <w:rsid w:val="00481C44"/>
    <w:rsid w:val="00484936"/>
    <w:rsid w:val="004858C5"/>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6AE"/>
    <w:rsid w:val="004E67C0"/>
    <w:rsid w:val="004F391A"/>
    <w:rsid w:val="004F3B6F"/>
    <w:rsid w:val="004F3CFB"/>
    <w:rsid w:val="004F6330"/>
    <w:rsid w:val="004F6456"/>
    <w:rsid w:val="004F696E"/>
    <w:rsid w:val="004F6C71"/>
    <w:rsid w:val="00501139"/>
    <w:rsid w:val="0050363E"/>
    <w:rsid w:val="005039BC"/>
    <w:rsid w:val="00504259"/>
    <w:rsid w:val="005043BB"/>
    <w:rsid w:val="00504A3D"/>
    <w:rsid w:val="00505767"/>
    <w:rsid w:val="005073F0"/>
    <w:rsid w:val="00510A7B"/>
    <w:rsid w:val="00512F6E"/>
    <w:rsid w:val="00513038"/>
    <w:rsid w:val="00514174"/>
    <w:rsid w:val="00516088"/>
    <w:rsid w:val="00516B0B"/>
    <w:rsid w:val="00517CA7"/>
    <w:rsid w:val="005220EC"/>
    <w:rsid w:val="00523F95"/>
    <w:rsid w:val="00524D65"/>
    <w:rsid w:val="00525B16"/>
    <w:rsid w:val="00533D04"/>
    <w:rsid w:val="00534804"/>
    <w:rsid w:val="00534BDF"/>
    <w:rsid w:val="005354EA"/>
    <w:rsid w:val="0053585F"/>
    <w:rsid w:val="00535EC4"/>
    <w:rsid w:val="00535ED9"/>
    <w:rsid w:val="0053692B"/>
    <w:rsid w:val="0053748F"/>
    <w:rsid w:val="00541853"/>
    <w:rsid w:val="00543BDA"/>
    <w:rsid w:val="005441CC"/>
    <w:rsid w:val="005479DA"/>
    <w:rsid w:val="00547BCC"/>
    <w:rsid w:val="0055013B"/>
    <w:rsid w:val="00551F6F"/>
    <w:rsid w:val="00555044"/>
    <w:rsid w:val="00561475"/>
    <w:rsid w:val="00562308"/>
    <w:rsid w:val="005633FF"/>
    <w:rsid w:val="00563C6F"/>
    <w:rsid w:val="0056487B"/>
    <w:rsid w:val="00564FB9"/>
    <w:rsid w:val="00573D9E"/>
    <w:rsid w:val="005801E3"/>
    <w:rsid w:val="00581802"/>
    <w:rsid w:val="005836A8"/>
    <w:rsid w:val="0058409C"/>
    <w:rsid w:val="00584262"/>
    <w:rsid w:val="00586630"/>
    <w:rsid w:val="00587ADD"/>
    <w:rsid w:val="005925B2"/>
    <w:rsid w:val="00593A49"/>
    <w:rsid w:val="00596160"/>
    <w:rsid w:val="005966E2"/>
    <w:rsid w:val="00597007"/>
    <w:rsid w:val="005A0966"/>
    <w:rsid w:val="005A11B7"/>
    <w:rsid w:val="005A260B"/>
    <w:rsid w:val="005A2EB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45C3"/>
    <w:rsid w:val="005E49F4"/>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557"/>
    <w:rsid w:val="006379F7"/>
    <w:rsid w:val="00637E4D"/>
    <w:rsid w:val="006402DB"/>
    <w:rsid w:val="00640620"/>
    <w:rsid w:val="00641A1F"/>
    <w:rsid w:val="00645904"/>
    <w:rsid w:val="00651ACB"/>
    <w:rsid w:val="00651C47"/>
    <w:rsid w:val="00652AB2"/>
    <w:rsid w:val="00653FED"/>
    <w:rsid w:val="00654EC0"/>
    <w:rsid w:val="0065525B"/>
    <w:rsid w:val="00655D4F"/>
    <w:rsid w:val="0065668D"/>
    <w:rsid w:val="00656D29"/>
    <w:rsid w:val="006640E5"/>
    <w:rsid w:val="006646F1"/>
    <w:rsid w:val="00664929"/>
    <w:rsid w:val="00664F62"/>
    <w:rsid w:val="006655E1"/>
    <w:rsid w:val="00672060"/>
    <w:rsid w:val="00672BFD"/>
    <w:rsid w:val="00674F1B"/>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E4B"/>
    <w:rsid w:val="006B2672"/>
    <w:rsid w:val="006B2BAD"/>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2AA"/>
    <w:rsid w:val="0074165C"/>
    <w:rsid w:val="00741D15"/>
    <w:rsid w:val="00742C35"/>
    <w:rsid w:val="007432CA"/>
    <w:rsid w:val="007439EB"/>
    <w:rsid w:val="00743CB4"/>
    <w:rsid w:val="00743F0A"/>
    <w:rsid w:val="007444E8"/>
    <w:rsid w:val="0074548E"/>
    <w:rsid w:val="00745773"/>
    <w:rsid w:val="00746800"/>
    <w:rsid w:val="007501A8"/>
    <w:rsid w:val="00750A2A"/>
    <w:rsid w:val="00750D61"/>
    <w:rsid w:val="00750EE1"/>
    <w:rsid w:val="00752B4D"/>
    <w:rsid w:val="00755402"/>
    <w:rsid w:val="00756B26"/>
    <w:rsid w:val="00756EDF"/>
    <w:rsid w:val="007600E3"/>
    <w:rsid w:val="00765C43"/>
    <w:rsid w:val="00765EFB"/>
    <w:rsid w:val="007671CA"/>
    <w:rsid w:val="00767C61"/>
    <w:rsid w:val="0077008A"/>
    <w:rsid w:val="0077239B"/>
    <w:rsid w:val="00773C1F"/>
    <w:rsid w:val="00774DA4"/>
    <w:rsid w:val="00776599"/>
    <w:rsid w:val="00781033"/>
    <w:rsid w:val="0078114B"/>
    <w:rsid w:val="00781375"/>
    <w:rsid w:val="00781DD2"/>
    <w:rsid w:val="00783ECF"/>
    <w:rsid w:val="0078413A"/>
    <w:rsid w:val="007959E8"/>
    <w:rsid w:val="00795E9C"/>
    <w:rsid w:val="007A0521"/>
    <w:rsid w:val="007A2E12"/>
    <w:rsid w:val="007A3475"/>
    <w:rsid w:val="007A41C8"/>
    <w:rsid w:val="007A54CE"/>
    <w:rsid w:val="007A6FD9"/>
    <w:rsid w:val="007A7788"/>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463"/>
    <w:rsid w:val="007D2508"/>
    <w:rsid w:val="007D346A"/>
    <w:rsid w:val="007D6518"/>
    <w:rsid w:val="007D76BD"/>
    <w:rsid w:val="007E0BF1"/>
    <w:rsid w:val="007F0ED8"/>
    <w:rsid w:val="007F0F63"/>
    <w:rsid w:val="007F67C6"/>
    <w:rsid w:val="007F75CE"/>
    <w:rsid w:val="008013A4"/>
    <w:rsid w:val="008027CE"/>
    <w:rsid w:val="00802F42"/>
    <w:rsid w:val="0080350D"/>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1A8"/>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410"/>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173"/>
    <w:rsid w:val="008F17A3"/>
    <w:rsid w:val="008F1ED3"/>
    <w:rsid w:val="008F4C29"/>
    <w:rsid w:val="008F70BD"/>
    <w:rsid w:val="008F788F"/>
    <w:rsid w:val="008F7EA2"/>
    <w:rsid w:val="00902722"/>
    <w:rsid w:val="009027BC"/>
    <w:rsid w:val="009062E6"/>
    <w:rsid w:val="009112B9"/>
    <w:rsid w:val="00911BE5"/>
    <w:rsid w:val="00913CA9"/>
    <w:rsid w:val="009145AE"/>
    <w:rsid w:val="009146CE"/>
    <w:rsid w:val="00914CA7"/>
    <w:rsid w:val="00915C3E"/>
    <w:rsid w:val="009161A8"/>
    <w:rsid w:val="00924204"/>
    <w:rsid w:val="009245AE"/>
    <w:rsid w:val="009245F5"/>
    <w:rsid w:val="009249EC"/>
    <w:rsid w:val="009258D6"/>
    <w:rsid w:val="009273B3"/>
    <w:rsid w:val="009305B5"/>
    <w:rsid w:val="00934533"/>
    <w:rsid w:val="009378DD"/>
    <w:rsid w:val="009429D5"/>
    <w:rsid w:val="00942BF1"/>
    <w:rsid w:val="00945180"/>
    <w:rsid w:val="00945428"/>
    <w:rsid w:val="0094607B"/>
    <w:rsid w:val="00946194"/>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2C4"/>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04B"/>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0FB"/>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0EC8"/>
    <w:rsid w:val="00A723F8"/>
    <w:rsid w:val="00A77CCB"/>
    <w:rsid w:val="00A83D8D"/>
    <w:rsid w:val="00A8446B"/>
    <w:rsid w:val="00A8473F"/>
    <w:rsid w:val="00A862D6"/>
    <w:rsid w:val="00A8715E"/>
    <w:rsid w:val="00A9295B"/>
    <w:rsid w:val="00A93B09"/>
    <w:rsid w:val="00A952D7"/>
    <w:rsid w:val="00A963F7"/>
    <w:rsid w:val="00A96AD8"/>
    <w:rsid w:val="00A9711A"/>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18C"/>
    <w:rsid w:val="00B50E50"/>
    <w:rsid w:val="00B52120"/>
    <w:rsid w:val="00B54ABC"/>
    <w:rsid w:val="00B56FBE"/>
    <w:rsid w:val="00B6043F"/>
    <w:rsid w:val="00B60ACF"/>
    <w:rsid w:val="00B62B58"/>
    <w:rsid w:val="00B65149"/>
    <w:rsid w:val="00B66567"/>
    <w:rsid w:val="00B66F52"/>
    <w:rsid w:val="00B66FE5"/>
    <w:rsid w:val="00B72880"/>
    <w:rsid w:val="00B758BF"/>
    <w:rsid w:val="00B75D9F"/>
    <w:rsid w:val="00B77EC8"/>
    <w:rsid w:val="00B827A6"/>
    <w:rsid w:val="00B831CE"/>
    <w:rsid w:val="00B861DE"/>
    <w:rsid w:val="00B86677"/>
    <w:rsid w:val="00B87131"/>
    <w:rsid w:val="00B939B1"/>
    <w:rsid w:val="00B96D40"/>
    <w:rsid w:val="00B97386"/>
    <w:rsid w:val="00BA263B"/>
    <w:rsid w:val="00BA42B2"/>
    <w:rsid w:val="00BA58D4"/>
    <w:rsid w:val="00BA5B9E"/>
    <w:rsid w:val="00BA7C9A"/>
    <w:rsid w:val="00BB3392"/>
    <w:rsid w:val="00BB5F8F"/>
    <w:rsid w:val="00BB657A"/>
    <w:rsid w:val="00BC1A4E"/>
    <w:rsid w:val="00BC5DC7"/>
    <w:rsid w:val="00BC6B8B"/>
    <w:rsid w:val="00BC73D8"/>
    <w:rsid w:val="00BD0075"/>
    <w:rsid w:val="00BD52D7"/>
    <w:rsid w:val="00BD5AD2"/>
    <w:rsid w:val="00BE22F3"/>
    <w:rsid w:val="00BE491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577"/>
    <w:rsid w:val="00C21906"/>
    <w:rsid w:val="00C21BFA"/>
    <w:rsid w:val="00C24C8D"/>
    <w:rsid w:val="00C25FE2"/>
    <w:rsid w:val="00C26B53"/>
    <w:rsid w:val="00C279B2"/>
    <w:rsid w:val="00C33E50"/>
    <w:rsid w:val="00C34C20"/>
    <w:rsid w:val="00C35A3E"/>
    <w:rsid w:val="00C42130"/>
    <w:rsid w:val="00C423A4"/>
    <w:rsid w:val="00C423E3"/>
    <w:rsid w:val="00C44BF5"/>
    <w:rsid w:val="00C51C99"/>
    <w:rsid w:val="00C521D6"/>
    <w:rsid w:val="00C55232"/>
    <w:rsid w:val="00C553A4"/>
    <w:rsid w:val="00C55A06"/>
    <w:rsid w:val="00C55D03"/>
    <w:rsid w:val="00C601BC"/>
    <w:rsid w:val="00C6329F"/>
    <w:rsid w:val="00C63340"/>
    <w:rsid w:val="00C643F9"/>
    <w:rsid w:val="00C64E95"/>
    <w:rsid w:val="00C66130"/>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849"/>
    <w:rsid w:val="00CA2D1B"/>
    <w:rsid w:val="00CA375D"/>
    <w:rsid w:val="00CA662A"/>
    <w:rsid w:val="00CA7AFD"/>
    <w:rsid w:val="00CA7C3C"/>
    <w:rsid w:val="00CB0189"/>
    <w:rsid w:val="00CB0BA2"/>
    <w:rsid w:val="00CB0D01"/>
    <w:rsid w:val="00CB1A42"/>
    <w:rsid w:val="00CB1B0C"/>
    <w:rsid w:val="00CB1CD5"/>
    <w:rsid w:val="00CB2C0B"/>
    <w:rsid w:val="00CB517D"/>
    <w:rsid w:val="00CC038D"/>
    <w:rsid w:val="00CC08DB"/>
    <w:rsid w:val="00CC182C"/>
    <w:rsid w:val="00CC39FF"/>
    <w:rsid w:val="00CC3B2D"/>
    <w:rsid w:val="00CC3C2F"/>
    <w:rsid w:val="00CC4AC8"/>
    <w:rsid w:val="00CC5233"/>
    <w:rsid w:val="00CC5DE6"/>
    <w:rsid w:val="00CC6E4E"/>
    <w:rsid w:val="00CC6FE8"/>
    <w:rsid w:val="00CC7202"/>
    <w:rsid w:val="00CD2808"/>
    <w:rsid w:val="00CD28BF"/>
    <w:rsid w:val="00CD2946"/>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5C0E"/>
    <w:rsid w:val="00D97F99"/>
    <w:rsid w:val="00DA1E08"/>
    <w:rsid w:val="00DA24F8"/>
    <w:rsid w:val="00DA28E8"/>
    <w:rsid w:val="00DA38D3"/>
    <w:rsid w:val="00DA3932"/>
    <w:rsid w:val="00DA3AFC"/>
    <w:rsid w:val="00DA47E1"/>
    <w:rsid w:val="00DA64F8"/>
    <w:rsid w:val="00DA6C15"/>
    <w:rsid w:val="00DB0258"/>
    <w:rsid w:val="00DB2AA5"/>
    <w:rsid w:val="00DB2AC6"/>
    <w:rsid w:val="00DB38EE"/>
    <w:rsid w:val="00DB498B"/>
    <w:rsid w:val="00DB66CA"/>
    <w:rsid w:val="00DB6BCA"/>
    <w:rsid w:val="00DB6F54"/>
    <w:rsid w:val="00DB73F7"/>
    <w:rsid w:val="00DC0321"/>
    <w:rsid w:val="00DC1CC2"/>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566"/>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8DC"/>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427"/>
    <w:rsid w:val="00EA3124"/>
    <w:rsid w:val="00EA58D1"/>
    <w:rsid w:val="00EA61BC"/>
    <w:rsid w:val="00EA681A"/>
    <w:rsid w:val="00EA735B"/>
    <w:rsid w:val="00EB1E69"/>
    <w:rsid w:val="00EB2086"/>
    <w:rsid w:val="00EB3007"/>
    <w:rsid w:val="00EB31ED"/>
    <w:rsid w:val="00EB3736"/>
    <w:rsid w:val="00EB5EDF"/>
    <w:rsid w:val="00EB60FE"/>
    <w:rsid w:val="00EB74DB"/>
    <w:rsid w:val="00EC5359"/>
    <w:rsid w:val="00EC562A"/>
    <w:rsid w:val="00ED067A"/>
    <w:rsid w:val="00ED2B50"/>
    <w:rsid w:val="00ED4335"/>
    <w:rsid w:val="00EE0350"/>
    <w:rsid w:val="00EE0719"/>
    <w:rsid w:val="00EE0E80"/>
    <w:rsid w:val="00EE613F"/>
    <w:rsid w:val="00EE7295"/>
    <w:rsid w:val="00EE7869"/>
    <w:rsid w:val="00EF0061"/>
    <w:rsid w:val="00EF054A"/>
    <w:rsid w:val="00EF3235"/>
    <w:rsid w:val="00EF7DF9"/>
    <w:rsid w:val="00EF7E72"/>
    <w:rsid w:val="00F06CB1"/>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697"/>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E14"/>
    <w:rsid w:val="00FB7054"/>
    <w:rsid w:val="00FC17B7"/>
    <w:rsid w:val="00FC2CB7"/>
    <w:rsid w:val="00FC4090"/>
    <w:rsid w:val="00FC55B4"/>
    <w:rsid w:val="00FD00E6"/>
    <w:rsid w:val="00FD09A1"/>
    <w:rsid w:val="00FD2A7C"/>
    <w:rsid w:val="00FD441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B02EC"/>
    <w:rsid w:val="01A071FB"/>
    <w:rsid w:val="027F6AB2"/>
    <w:rsid w:val="02FD18EA"/>
    <w:rsid w:val="03247659"/>
    <w:rsid w:val="03697BFD"/>
    <w:rsid w:val="04FA05F0"/>
    <w:rsid w:val="05E732EC"/>
    <w:rsid w:val="07BF3BC5"/>
    <w:rsid w:val="07DE7D88"/>
    <w:rsid w:val="09955747"/>
    <w:rsid w:val="0B9119BE"/>
    <w:rsid w:val="0BA92469"/>
    <w:rsid w:val="0D062F14"/>
    <w:rsid w:val="0FB2364C"/>
    <w:rsid w:val="0FFE3777"/>
    <w:rsid w:val="10B150E9"/>
    <w:rsid w:val="119C6DC3"/>
    <w:rsid w:val="12026B37"/>
    <w:rsid w:val="14790906"/>
    <w:rsid w:val="14F3700C"/>
    <w:rsid w:val="15030855"/>
    <w:rsid w:val="15A213B1"/>
    <w:rsid w:val="16472691"/>
    <w:rsid w:val="174E10BB"/>
    <w:rsid w:val="180F26C5"/>
    <w:rsid w:val="193B6BE7"/>
    <w:rsid w:val="19707F5D"/>
    <w:rsid w:val="19CD19CF"/>
    <w:rsid w:val="19F06DA0"/>
    <w:rsid w:val="1AFF29CD"/>
    <w:rsid w:val="1B383424"/>
    <w:rsid w:val="1B520D42"/>
    <w:rsid w:val="1B946187"/>
    <w:rsid w:val="1DB25ED3"/>
    <w:rsid w:val="200602D9"/>
    <w:rsid w:val="217F6677"/>
    <w:rsid w:val="239A69FF"/>
    <w:rsid w:val="26812245"/>
    <w:rsid w:val="2694082E"/>
    <w:rsid w:val="27F914EA"/>
    <w:rsid w:val="29CD7BEE"/>
    <w:rsid w:val="2BD85558"/>
    <w:rsid w:val="2DAF52A1"/>
    <w:rsid w:val="2E5839BC"/>
    <w:rsid w:val="2F1C6BB2"/>
    <w:rsid w:val="2F47556A"/>
    <w:rsid w:val="2FD951A4"/>
    <w:rsid w:val="30121F8F"/>
    <w:rsid w:val="30836368"/>
    <w:rsid w:val="30BA6D84"/>
    <w:rsid w:val="313B65BE"/>
    <w:rsid w:val="31E66B5F"/>
    <w:rsid w:val="32170BF7"/>
    <w:rsid w:val="32625925"/>
    <w:rsid w:val="333252F7"/>
    <w:rsid w:val="34394BAC"/>
    <w:rsid w:val="358A0480"/>
    <w:rsid w:val="3660259D"/>
    <w:rsid w:val="367B7EF8"/>
    <w:rsid w:val="36D9310D"/>
    <w:rsid w:val="36FA5F66"/>
    <w:rsid w:val="37F43652"/>
    <w:rsid w:val="382E2DE6"/>
    <w:rsid w:val="386A4340"/>
    <w:rsid w:val="389D7D93"/>
    <w:rsid w:val="38E44C48"/>
    <w:rsid w:val="3A473CE0"/>
    <w:rsid w:val="3A956EAA"/>
    <w:rsid w:val="3B6075A1"/>
    <w:rsid w:val="3DD70216"/>
    <w:rsid w:val="3EFF6D93"/>
    <w:rsid w:val="3F0348C3"/>
    <w:rsid w:val="402A5BFE"/>
    <w:rsid w:val="41260C28"/>
    <w:rsid w:val="412E7DE2"/>
    <w:rsid w:val="41675469"/>
    <w:rsid w:val="42616B73"/>
    <w:rsid w:val="427D76B4"/>
    <w:rsid w:val="476F7128"/>
    <w:rsid w:val="47FD0736"/>
    <w:rsid w:val="48C71F9E"/>
    <w:rsid w:val="4944501D"/>
    <w:rsid w:val="4A547DF1"/>
    <w:rsid w:val="4B8A584E"/>
    <w:rsid w:val="4C132C57"/>
    <w:rsid w:val="4C6C461B"/>
    <w:rsid w:val="4F7120EC"/>
    <w:rsid w:val="511E6A63"/>
    <w:rsid w:val="521A025B"/>
    <w:rsid w:val="526D63E6"/>
    <w:rsid w:val="52CC2C1B"/>
    <w:rsid w:val="5369210C"/>
    <w:rsid w:val="54053C33"/>
    <w:rsid w:val="541B0CC2"/>
    <w:rsid w:val="55E624E5"/>
    <w:rsid w:val="55F8515B"/>
    <w:rsid w:val="574724CD"/>
    <w:rsid w:val="5AF32D0E"/>
    <w:rsid w:val="5B6F7BFC"/>
    <w:rsid w:val="5CE1614C"/>
    <w:rsid w:val="608C03AB"/>
    <w:rsid w:val="61F83204"/>
    <w:rsid w:val="62406891"/>
    <w:rsid w:val="63E11D0C"/>
    <w:rsid w:val="64755156"/>
    <w:rsid w:val="648A4FBA"/>
    <w:rsid w:val="65527256"/>
    <w:rsid w:val="66195653"/>
    <w:rsid w:val="666B61D6"/>
    <w:rsid w:val="6724790A"/>
    <w:rsid w:val="6EE04DB0"/>
    <w:rsid w:val="6FBA15F7"/>
    <w:rsid w:val="6FD77526"/>
    <w:rsid w:val="7280255A"/>
    <w:rsid w:val="73D34AD7"/>
    <w:rsid w:val="748B087F"/>
    <w:rsid w:val="757D1115"/>
    <w:rsid w:val="76C05D43"/>
    <w:rsid w:val="796F7BEC"/>
    <w:rsid w:val="7BFF1BAD"/>
    <w:rsid w:val="7C227DF3"/>
    <w:rsid w:val="7CAF1669"/>
    <w:rsid w:val="7D16032D"/>
    <w:rsid w:val="7D5813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0A3561"/>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0A356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0A356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0A3561"/>
    <w:pPr>
      <w:keepNext/>
      <w:keepLines/>
      <w:spacing w:before="260" w:after="260" w:line="416" w:lineRule="auto"/>
      <w:outlineLvl w:val="2"/>
    </w:pPr>
    <w:rPr>
      <w:b/>
      <w:bCs/>
      <w:sz w:val="32"/>
      <w:szCs w:val="32"/>
    </w:rPr>
  </w:style>
  <w:style w:type="paragraph" w:styleId="4">
    <w:name w:val="heading 4"/>
    <w:basedOn w:val="afff5"/>
    <w:next w:val="afff5"/>
    <w:link w:val="4Char"/>
    <w:qFormat/>
    <w:rsid w:val="000A356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0A356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0A356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0A356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0A356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0A356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0A3561"/>
    <w:pPr>
      <w:tabs>
        <w:tab w:val="right" w:leader="dot" w:pos="9344"/>
      </w:tabs>
      <w:spacing w:line="300" w:lineRule="exact"/>
      <w:ind w:left="1259"/>
    </w:pPr>
    <w:rPr>
      <w:rFonts w:ascii="宋体"/>
    </w:rPr>
  </w:style>
  <w:style w:type="paragraph" w:styleId="afff9">
    <w:name w:val="Normal Indent"/>
    <w:basedOn w:val="afff5"/>
    <w:qFormat/>
    <w:rsid w:val="000A3561"/>
    <w:pPr>
      <w:ind w:firstLine="420"/>
    </w:pPr>
  </w:style>
  <w:style w:type="paragraph" w:styleId="afffa">
    <w:name w:val="Body Text"/>
    <w:basedOn w:val="afff5"/>
    <w:link w:val="Char"/>
    <w:qFormat/>
    <w:rsid w:val="000A3561"/>
    <w:pPr>
      <w:spacing w:after="120"/>
    </w:pPr>
  </w:style>
  <w:style w:type="paragraph" w:styleId="50">
    <w:name w:val="toc 5"/>
    <w:basedOn w:val="afff5"/>
    <w:next w:val="afff5"/>
    <w:uiPriority w:val="39"/>
    <w:unhideWhenUsed/>
    <w:qFormat/>
    <w:rsid w:val="000A3561"/>
    <w:pPr>
      <w:ind w:left="839"/>
    </w:pPr>
    <w:rPr>
      <w:rFonts w:ascii="宋体"/>
    </w:rPr>
  </w:style>
  <w:style w:type="paragraph" w:styleId="30">
    <w:name w:val="toc 3"/>
    <w:basedOn w:val="afff5"/>
    <w:next w:val="afff5"/>
    <w:uiPriority w:val="39"/>
    <w:unhideWhenUsed/>
    <w:qFormat/>
    <w:rsid w:val="000A3561"/>
    <w:pPr>
      <w:spacing w:line="300" w:lineRule="exact"/>
      <w:ind w:left="420"/>
    </w:pPr>
    <w:rPr>
      <w:rFonts w:ascii="宋体"/>
    </w:rPr>
  </w:style>
  <w:style w:type="paragraph" w:styleId="afffb">
    <w:name w:val="Balloon Text"/>
    <w:basedOn w:val="afff5"/>
    <w:link w:val="Char0"/>
    <w:uiPriority w:val="99"/>
    <w:semiHidden/>
    <w:unhideWhenUsed/>
    <w:qFormat/>
    <w:rsid w:val="000A3561"/>
    <w:rPr>
      <w:sz w:val="18"/>
      <w:szCs w:val="18"/>
    </w:rPr>
  </w:style>
  <w:style w:type="paragraph" w:styleId="afffc">
    <w:name w:val="footer"/>
    <w:basedOn w:val="afff5"/>
    <w:link w:val="Char1"/>
    <w:uiPriority w:val="99"/>
    <w:qFormat/>
    <w:rsid w:val="000A3561"/>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0A356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0A3561"/>
    <w:rPr>
      <w:rFonts w:ascii="宋体"/>
    </w:rPr>
  </w:style>
  <w:style w:type="paragraph" w:styleId="40">
    <w:name w:val="toc 4"/>
    <w:basedOn w:val="afff5"/>
    <w:next w:val="afff5"/>
    <w:uiPriority w:val="39"/>
    <w:unhideWhenUsed/>
    <w:qFormat/>
    <w:rsid w:val="000A3561"/>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0A356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0A3561"/>
    <w:pPr>
      <w:spacing w:line="300" w:lineRule="exact"/>
      <w:ind w:left="1049"/>
    </w:pPr>
    <w:rPr>
      <w:rFonts w:ascii="宋体"/>
    </w:rPr>
  </w:style>
  <w:style w:type="paragraph" w:styleId="affff">
    <w:name w:val="table of figures"/>
    <w:basedOn w:val="afff5"/>
    <w:next w:val="afff5"/>
    <w:semiHidden/>
    <w:qFormat/>
    <w:rsid w:val="000A3561"/>
    <w:pPr>
      <w:adjustRightInd/>
      <w:spacing w:line="240" w:lineRule="auto"/>
      <w:jc w:val="left"/>
    </w:pPr>
    <w:rPr>
      <w:szCs w:val="24"/>
    </w:rPr>
  </w:style>
  <w:style w:type="paragraph" w:styleId="23">
    <w:name w:val="toc 2"/>
    <w:basedOn w:val="afff5"/>
    <w:next w:val="afff5"/>
    <w:uiPriority w:val="39"/>
    <w:unhideWhenUsed/>
    <w:qFormat/>
    <w:rsid w:val="000A3561"/>
    <w:pPr>
      <w:tabs>
        <w:tab w:val="right" w:leader="dot" w:pos="9344"/>
      </w:tabs>
      <w:spacing w:line="300" w:lineRule="exact"/>
      <w:ind w:left="210"/>
    </w:pPr>
    <w:rPr>
      <w:rFonts w:ascii="宋体"/>
    </w:rPr>
  </w:style>
  <w:style w:type="paragraph" w:styleId="affff0">
    <w:name w:val="Title"/>
    <w:basedOn w:val="afff5"/>
    <w:link w:val="Char4"/>
    <w:qFormat/>
    <w:rsid w:val="000A3561"/>
    <w:pPr>
      <w:spacing w:before="240" w:after="60"/>
      <w:jc w:val="center"/>
      <w:outlineLvl w:val="0"/>
    </w:pPr>
    <w:rPr>
      <w:rFonts w:ascii="Arial" w:hAnsi="Arial" w:cs="Arial"/>
      <w:b/>
      <w:bCs/>
      <w:sz w:val="32"/>
      <w:szCs w:val="32"/>
    </w:rPr>
  </w:style>
  <w:style w:type="table" w:styleId="affff1">
    <w:name w:val="Table Grid"/>
    <w:basedOn w:val="afff7"/>
    <w:uiPriority w:val="39"/>
    <w:qFormat/>
    <w:rsid w:val="000A3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0A3561"/>
    <w:rPr>
      <w:b/>
      <w:bCs/>
    </w:rPr>
  </w:style>
  <w:style w:type="character" w:styleId="affff3">
    <w:name w:val="page number"/>
    <w:qFormat/>
    <w:rsid w:val="000A3561"/>
    <w:rPr>
      <w:rFonts w:ascii="宋体" w:eastAsia="宋体" w:hAnsi="Times New Roman"/>
      <w:sz w:val="18"/>
    </w:rPr>
  </w:style>
  <w:style w:type="character" w:styleId="affff4">
    <w:name w:val="Emphasis"/>
    <w:uiPriority w:val="20"/>
    <w:qFormat/>
    <w:rsid w:val="000A3561"/>
    <w:rPr>
      <w:i/>
      <w:iCs/>
    </w:rPr>
  </w:style>
  <w:style w:type="character" w:styleId="affff5">
    <w:name w:val="Hyperlink"/>
    <w:uiPriority w:val="99"/>
    <w:qFormat/>
    <w:rsid w:val="000A3561"/>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0A3561"/>
    <w:rPr>
      <w:rFonts w:ascii="宋体" w:eastAsia="宋体" w:hAnsi="宋体" w:cs="Times New Roman"/>
      <w:spacing w:val="0"/>
      <w:sz w:val="18"/>
      <w:vertAlign w:val="superscript"/>
    </w:rPr>
  </w:style>
  <w:style w:type="character" w:customStyle="1" w:styleId="1Char">
    <w:name w:val="标题 1 Char"/>
    <w:link w:val="1"/>
    <w:qFormat/>
    <w:rsid w:val="000A3561"/>
    <w:rPr>
      <w:rFonts w:ascii="Times New Roman" w:eastAsia="宋体" w:hAnsi="Times New Roman" w:cs="Times New Roman"/>
      <w:b/>
      <w:bCs/>
      <w:kern w:val="44"/>
      <w:sz w:val="44"/>
      <w:szCs w:val="44"/>
    </w:rPr>
  </w:style>
  <w:style w:type="character" w:customStyle="1" w:styleId="2Char">
    <w:name w:val="标题 2 Char"/>
    <w:link w:val="22"/>
    <w:qFormat/>
    <w:rsid w:val="000A3561"/>
    <w:rPr>
      <w:rFonts w:ascii="Arial" w:eastAsia="黑体" w:hAnsi="Arial" w:cs="Times New Roman"/>
      <w:b/>
      <w:bCs/>
      <w:sz w:val="32"/>
      <w:szCs w:val="32"/>
    </w:rPr>
  </w:style>
  <w:style w:type="character" w:customStyle="1" w:styleId="3Char">
    <w:name w:val="标题 3 Char"/>
    <w:link w:val="3"/>
    <w:qFormat/>
    <w:rsid w:val="000A3561"/>
    <w:rPr>
      <w:rFonts w:ascii="Times New Roman" w:eastAsia="宋体" w:hAnsi="Times New Roman" w:cs="Times New Roman"/>
      <w:b/>
      <w:bCs/>
      <w:sz w:val="32"/>
      <w:szCs w:val="32"/>
    </w:rPr>
  </w:style>
  <w:style w:type="character" w:customStyle="1" w:styleId="4Char">
    <w:name w:val="标题 4 Char"/>
    <w:link w:val="4"/>
    <w:qFormat/>
    <w:rsid w:val="000A3561"/>
    <w:rPr>
      <w:rFonts w:ascii="Arial" w:eastAsia="黑体" w:hAnsi="Arial" w:cs="Times New Roman"/>
      <w:b/>
      <w:bCs/>
      <w:sz w:val="28"/>
      <w:szCs w:val="28"/>
    </w:rPr>
  </w:style>
  <w:style w:type="character" w:customStyle="1" w:styleId="5Char">
    <w:name w:val="标题 5 Char"/>
    <w:link w:val="5"/>
    <w:qFormat/>
    <w:rsid w:val="000A3561"/>
    <w:rPr>
      <w:rFonts w:ascii="Times New Roman" w:eastAsia="宋体" w:hAnsi="Times New Roman" w:cs="Times New Roman"/>
      <w:b/>
      <w:bCs/>
      <w:sz w:val="28"/>
      <w:szCs w:val="28"/>
    </w:rPr>
  </w:style>
  <w:style w:type="character" w:customStyle="1" w:styleId="6Char">
    <w:name w:val="标题 6 Char"/>
    <w:link w:val="6"/>
    <w:qFormat/>
    <w:rsid w:val="000A3561"/>
    <w:rPr>
      <w:rFonts w:ascii="Arial" w:eastAsia="黑体" w:hAnsi="Arial" w:cs="Times New Roman"/>
      <w:b/>
      <w:bCs/>
      <w:sz w:val="24"/>
      <w:szCs w:val="24"/>
    </w:rPr>
  </w:style>
  <w:style w:type="character" w:customStyle="1" w:styleId="7Char">
    <w:name w:val="标题 7 Char"/>
    <w:link w:val="7"/>
    <w:qFormat/>
    <w:rsid w:val="000A3561"/>
    <w:rPr>
      <w:rFonts w:ascii="Times New Roman" w:eastAsia="宋体" w:hAnsi="Times New Roman" w:cs="Times New Roman"/>
      <w:b/>
      <w:bCs/>
      <w:sz w:val="24"/>
      <w:szCs w:val="24"/>
    </w:rPr>
  </w:style>
  <w:style w:type="character" w:customStyle="1" w:styleId="8Char">
    <w:name w:val="标题 8 Char"/>
    <w:link w:val="8"/>
    <w:qFormat/>
    <w:rsid w:val="000A3561"/>
    <w:rPr>
      <w:rFonts w:ascii="Arial" w:eastAsia="黑体" w:hAnsi="Arial" w:cs="Times New Roman"/>
      <w:sz w:val="24"/>
      <w:szCs w:val="24"/>
    </w:rPr>
  </w:style>
  <w:style w:type="character" w:customStyle="1" w:styleId="9Char">
    <w:name w:val="标题 9 Char"/>
    <w:link w:val="9"/>
    <w:qFormat/>
    <w:rsid w:val="000A3561"/>
    <w:rPr>
      <w:rFonts w:ascii="Arial" w:eastAsia="黑体" w:hAnsi="Arial" w:cs="Times New Roman"/>
      <w:szCs w:val="21"/>
    </w:rPr>
  </w:style>
  <w:style w:type="character" w:customStyle="1" w:styleId="Char2">
    <w:name w:val="页眉 Char"/>
    <w:link w:val="afffd"/>
    <w:uiPriority w:val="99"/>
    <w:qFormat/>
    <w:rsid w:val="000A3561"/>
    <w:rPr>
      <w:rFonts w:ascii="Times New Roman" w:eastAsia="宋体" w:hAnsi="Times New Roman" w:cs="Times New Roman"/>
      <w:sz w:val="18"/>
      <w:szCs w:val="18"/>
    </w:rPr>
  </w:style>
  <w:style w:type="character" w:customStyle="1" w:styleId="Char1">
    <w:name w:val="页脚 Char"/>
    <w:link w:val="afffc"/>
    <w:uiPriority w:val="99"/>
    <w:qFormat/>
    <w:rsid w:val="000A3561"/>
    <w:rPr>
      <w:rFonts w:ascii="宋体" w:eastAsia="宋体" w:hAnsi="Times New Roman" w:cs="Times New Roman"/>
      <w:sz w:val="18"/>
      <w:szCs w:val="18"/>
    </w:rPr>
  </w:style>
  <w:style w:type="character" w:customStyle="1" w:styleId="Char0">
    <w:name w:val="批注框文本 Char"/>
    <w:link w:val="afffb"/>
    <w:uiPriority w:val="99"/>
    <w:semiHidden/>
    <w:qFormat/>
    <w:rsid w:val="000A3561"/>
    <w:rPr>
      <w:sz w:val="18"/>
      <w:szCs w:val="18"/>
    </w:rPr>
  </w:style>
  <w:style w:type="paragraph" w:styleId="affff7">
    <w:name w:val="Quote"/>
    <w:basedOn w:val="afff5"/>
    <w:next w:val="afff5"/>
    <w:link w:val="Char5"/>
    <w:uiPriority w:val="29"/>
    <w:qFormat/>
    <w:rsid w:val="000A3561"/>
    <w:rPr>
      <w:i/>
      <w:iCs/>
      <w:color w:val="000000"/>
    </w:rPr>
  </w:style>
  <w:style w:type="character" w:customStyle="1" w:styleId="Char5">
    <w:name w:val="引用 Char"/>
    <w:link w:val="affff7"/>
    <w:uiPriority w:val="29"/>
    <w:qFormat/>
    <w:rsid w:val="000A3561"/>
    <w:rPr>
      <w:i/>
      <w:iCs/>
      <w:color w:val="000000"/>
    </w:rPr>
  </w:style>
  <w:style w:type="character" w:customStyle="1" w:styleId="Char4">
    <w:name w:val="标题 Char"/>
    <w:link w:val="affff0"/>
    <w:qFormat/>
    <w:rsid w:val="000A3561"/>
    <w:rPr>
      <w:rFonts w:ascii="Arial" w:eastAsia="宋体" w:hAnsi="Arial" w:cs="Arial"/>
      <w:b/>
      <w:bCs/>
      <w:sz w:val="32"/>
      <w:szCs w:val="32"/>
    </w:rPr>
  </w:style>
  <w:style w:type="paragraph" w:customStyle="1" w:styleId="affff8">
    <w:name w:val="标准标志"/>
    <w:next w:val="afff5"/>
    <w:qFormat/>
    <w:rsid w:val="000A3561"/>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0A356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0A3561"/>
    <w:pPr>
      <w:ind w:left="198"/>
    </w:pPr>
    <w:rPr>
      <w:rFonts w:ascii="宋体"/>
      <w:sz w:val="18"/>
    </w:rPr>
  </w:style>
  <w:style w:type="paragraph" w:customStyle="1" w:styleId="affffb">
    <w:name w:val="标准文件_页脚奇数页"/>
    <w:qFormat/>
    <w:rsid w:val="000A3561"/>
    <w:pPr>
      <w:ind w:right="227"/>
      <w:jc w:val="right"/>
    </w:pPr>
    <w:rPr>
      <w:rFonts w:ascii="宋体"/>
      <w:sz w:val="18"/>
    </w:rPr>
  </w:style>
  <w:style w:type="paragraph" w:customStyle="1" w:styleId="affffc">
    <w:name w:val="标准书眉一"/>
    <w:qFormat/>
    <w:rsid w:val="000A3561"/>
    <w:pPr>
      <w:jc w:val="both"/>
    </w:pPr>
  </w:style>
  <w:style w:type="paragraph" w:customStyle="1" w:styleId="ICS">
    <w:name w:val="标准文件_ICS"/>
    <w:basedOn w:val="afff5"/>
    <w:qFormat/>
    <w:rsid w:val="000A3561"/>
    <w:pPr>
      <w:spacing w:line="0" w:lineRule="atLeast"/>
    </w:pPr>
    <w:rPr>
      <w:rFonts w:ascii="黑体" w:eastAsia="黑体" w:hAnsi="宋体"/>
    </w:rPr>
  </w:style>
  <w:style w:type="paragraph" w:customStyle="1" w:styleId="affffd">
    <w:name w:val="标准文件_标准正文"/>
    <w:basedOn w:val="afff5"/>
    <w:next w:val="affffe"/>
    <w:qFormat/>
    <w:rsid w:val="000A3561"/>
    <w:pPr>
      <w:snapToGrid w:val="0"/>
      <w:ind w:firstLineChars="200" w:firstLine="200"/>
    </w:pPr>
    <w:rPr>
      <w:kern w:val="0"/>
    </w:rPr>
  </w:style>
  <w:style w:type="paragraph" w:customStyle="1" w:styleId="affffe">
    <w:name w:val="标准文件_段"/>
    <w:link w:val="Char6"/>
    <w:qFormat/>
    <w:rsid w:val="000A3561"/>
    <w:pPr>
      <w:autoSpaceDE w:val="0"/>
      <w:autoSpaceDN w:val="0"/>
      <w:ind w:firstLineChars="200" w:firstLine="200"/>
      <w:jc w:val="both"/>
    </w:pPr>
    <w:rPr>
      <w:rFonts w:ascii="宋体"/>
      <w:sz w:val="21"/>
    </w:rPr>
  </w:style>
  <w:style w:type="paragraph" w:customStyle="1" w:styleId="afffff">
    <w:name w:val="标准文件_版本"/>
    <w:basedOn w:val="affffd"/>
    <w:qFormat/>
    <w:rsid w:val="000A3561"/>
    <w:pPr>
      <w:adjustRightInd/>
      <w:snapToGrid/>
      <w:ind w:firstLineChars="0" w:firstLine="0"/>
    </w:pPr>
    <w:rPr>
      <w:rFonts w:ascii="宋体" w:hAnsi="宋体"/>
      <w:kern w:val="2"/>
    </w:rPr>
  </w:style>
  <w:style w:type="paragraph" w:customStyle="1" w:styleId="afffff0">
    <w:name w:val="标准文件_标准部门"/>
    <w:basedOn w:val="afff5"/>
    <w:qFormat/>
    <w:rsid w:val="000A3561"/>
    <w:pPr>
      <w:jc w:val="center"/>
    </w:pPr>
    <w:rPr>
      <w:rFonts w:ascii="黑体" w:eastAsia="黑体"/>
      <w:kern w:val="0"/>
      <w:sz w:val="44"/>
    </w:rPr>
  </w:style>
  <w:style w:type="paragraph" w:customStyle="1" w:styleId="afffff1">
    <w:name w:val="标准文件_标准代替"/>
    <w:basedOn w:val="afff5"/>
    <w:next w:val="afff5"/>
    <w:qFormat/>
    <w:rsid w:val="000A3561"/>
    <w:pPr>
      <w:spacing w:line="310" w:lineRule="exact"/>
      <w:jc w:val="right"/>
    </w:pPr>
    <w:rPr>
      <w:rFonts w:ascii="宋体" w:hAnsi="宋体"/>
      <w:kern w:val="0"/>
    </w:rPr>
  </w:style>
  <w:style w:type="paragraph" w:customStyle="1" w:styleId="afffff2">
    <w:name w:val="标准文件_标准名称标题"/>
    <w:basedOn w:val="afff5"/>
    <w:next w:val="afff5"/>
    <w:qFormat/>
    <w:rsid w:val="000A3561"/>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0A3561"/>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0A3561"/>
    <w:pPr>
      <w:jc w:val="left"/>
    </w:pPr>
  </w:style>
  <w:style w:type="paragraph" w:customStyle="1" w:styleId="afffff5">
    <w:name w:val="标准文件_参考文献标题"/>
    <w:basedOn w:val="afff5"/>
    <w:next w:val="afff5"/>
    <w:qFormat/>
    <w:rsid w:val="000A3561"/>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0A3561"/>
    <w:pPr>
      <w:numPr>
        <w:numId w:val="1"/>
      </w:numPr>
    </w:pPr>
    <w:rPr>
      <w:rFonts w:ascii="宋体"/>
    </w:rPr>
  </w:style>
  <w:style w:type="paragraph" w:customStyle="1" w:styleId="affe">
    <w:name w:val="标准文件_二级条标题"/>
    <w:next w:val="affffe"/>
    <w:qFormat/>
    <w:rsid w:val="000A3561"/>
    <w:pPr>
      <w:widowControl w:val="0"/>
      <w:numPr>
        <w:ilvl w:val="3"/>
        <w:numId w:val="2"/>
      </w:numPr>
      <w:spacing w:beforeLines="50" w:afterLines="50"/>
      <w:jc w:val="both"/>
      <w:outlineLvl w:val="2"/>
    </w:pPr>
    <w:rPr>
      <w:rFonts w:ascii="黑体" w:eastAsia="黑体"/>
      <w:sz w:val="21"/>
    </w:rPr>
  </w:style>
  <w:style w:type="character" w:customStyle="1" w:styleId="afffff6">
    <w:name w:val="标准文件_发布"/>
    <w:qFormat/>
    <w:rsid w:val="000A3561"/>
    <w:rPr>
      <w:rFonts w:ascii="黑体" w:eastAsia="黑体"/>
      <w:spacing w:val="0"/>
      <w:w w:val="100"/>
      <w:position w:val="3"/>
      <w:sz w:val="28"/>
    </w:rPr>
  </w:style>
  <w:style w:type="paragraph" w:customStyle="1" w:styleId="ad">
    <w:name w:val="标准文件_方框数字列项"/>
    <w:basedOn w:val="affffe"/>
    <w:qFormat/>
    <w:rsid w:val="000A3561"/>
    <w:pPr>
      <w:numPr>
        <w:numId w:val="3"/>
      </w:numPr>
      <w:ind w:firstLineChars="0" w:firstLine="0"/>
    </w:pPr>
  </w:style>
  <w:style w:type="paragraph" w:customStyle="1" w:styleId="afffff7">
    <w:name w:val="标准文件_封面标准编号"/>
    <w:basedOn w:val="afff5"/>
    <w:next w:val="afffff1"/>
    <w:qFormat/>
    <w:rsid w:val="000A3561"/>
    <w:pPr>
      <w:spacing w:line="310" w:lineRule="exact"/>
      <w:jc w:val="right"/>
    </w:pPr>
    <w:rPr>
      <w:rFonts w:ascii="黑体" w:eastAsia="黑体"/>
      <w:kern w:val="0"/>
      <w:sz w:val="28"/>
    </w:rPr>
  </w:style>
  <w:style w:type="paragraph" w:customStyle="1" w:styleId="afffff8">
    <w:name w:val="标准文件_封面标准分类号"/>
    <w:basedOn w:val="afff5"/>
    <w:qFormat/>
    <w:rsid w:val="000A3561"/>
    <w:rPr>
      <w:rFonts w:ascii="黑体" w:eastAsia="黑体"/>
      <w:b/>
      <w:kern w:val="0"/>
      <w:sz w:val="28"/>
    </w:rPr>
  </w:style>
  <w:style w:type="paragraph" w:customStyle="1" w:styleId="afffff9">
    <w:name w:val="标准文件_封面标准名称"/>
    <w:basedOn w:val="afff5"/>
    <w:qFormat/>
    <w:rsid w:val="000A3561"/>
    <w:pPr>
      <w:spacing w:line="240" w:lineRule="auto"/>
      <w:jc w:val="center"/>
    </w:pPr>
    <w:rPr>
      <w:rFonts w:ascii="黑体" w:eastAsia="黑体"/>
      <w:kern w:val="0"/>
      <w:sz w:val="52"/>
    </w:rPr>
  </w:style>
  <w:style w:type="paragraph" w:customStyle="1" w:styleId="afffffa">
    <w:name w:val="标准文件_封面标准英文名称"/>
    <w:basedOn w:val="afff5"/>
    <w:qFormat/>
    <w:rsid w:val="000A3561"/>
    <w:pPr>
      <w:spacing w:line="240" w:lineRule="auto"/>
      <w:jc w:val="center"/>
    </w:pPr>
    <w:rPr>
      <w:rFonts w:ascii="黑体" w:eastAsia="黑体"/>
      <w:b/>
      <w:sz w:val="28"/>
    </w:rPr>
  </w:style>
  <w:style w:type="paragraph" w:customStyle="1" w:styleId="afffffb">
    <w:name w:val="标准文件_封面发布日期"/>
    <w:basedOn w:val="afff5"/>
    <w:qFormat/>
    <w:rsid w:val="000A3561"/>
    <w:pPr>
      <w:spacing w:line="310" w:lineRule="exact"/>
    </w:pPr>
    <w:rPr>
      <w:rFonts w:ascii="黑体" w:eastAsia="黑体"/>
      <w:kern w:val="0"/>
      <w:sz w:val="28"/>
    </w:rPr>
  </w:style>
  <w:style w:type="paragraph" w:customStyle="1" w:styleId="afffffc">
    <w:name w:val="标准文件_封面密级"/>
    <w:basedOn w:val="afff5"/>
    <w:qFormat/>
    <w:rsid w:val="000A3561"/>
    <w:rPr>
      <w:rFonts w:eastAsia="黑体"/>
      <w:sz w:val="32"/>
    </w:rPr>
  </w:style>
  <w:style w:type="paragraph" w:customStyle="1" w:styleId="afffffd">
    <w:name w:val="标准文件_封面实施日期"/>
    <w:basedOn w:val="afff5"/>
    <w:qFormat/>
    <w:rsid w:val="000A3561"/>
    <w:pPr>
      <w:spacing w:line="310" w:lineRule="exact"/>
      <w:jc w:val="right"/>
    </w:pPr>
    <w:rPr>
      <w:rFonts w:ascii="黑体" w:eastAsia="黑体"/>
      <w:sz w:val="28"/>
    </w:rPr>
  </w:style>
  <w:style w:type="paragraph" w:customStyle="1" w:styleId="afffffe">
    <w:name w:val="标准文件_封面抬头"/>
    <w:basedOn w:val="affffe"/>
    <w:qFormat/>
    <w:rsid w:val="000A356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0A3561"/>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e"/>
    <w:qFormat/>
    <w:rsid w:val="000A3561"/>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e"/>
    <w:qFormat/>
    <w:rsid w:val="000A3561"/>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0A3561"/>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0A3561"/>
    <w:pPr>
      <w:tabs>
        <w:tab w:val="center" w:pos="4678"/>
        <w:tab w:val="right" w:leader="middleDot" w:pos="9356"/>
      </w:tabs>
      <w:spacing w:line="240" w:lineRule="auto"/>
      <w:ind w:right="-29" w:firstLineChars="0" w:firstLine="0"/>
    </w:pPr>
    <w:rPr>
      <w:rFonts w:ascii="宋体" w:hAnsi="宋体"/>
    </w:rPr>
  </w:style>
  <w:style w:type="paragraph" w:customStyle="1" w:styleId="aff6">
    <w:name w:val="标准文件_附录三级条标题"/>
    <w:next w:val="affffe"/>
    <w:qFormat/>
    <w:rsid w:val="000A3561"/>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e"/>
    <w:qFormat/>
    <w:rsid w:val="000A3561"/>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0A3561"/>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e"/>
    <w:qFormat/>
    <w:rsid w:val="000A3561"/>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0A3561"/>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0A3561"/>
    <w:rPr>
      <w:rFonts w:ascii="Times New Roman" w:eastAsia="宋体" w:hAnsi="Times New Roman" w:cs="Times New Roman"/>
      <w:szCs w:val="20"/>
    </w:rPr>
  </w:style>
  <w:style w:type="paragraph" w:customStyle="1" w:styleId="affffff0">
    <w:name w:val="标准文件_附录章标题"/>
    <w:next w:val="affffe"/>
    <w:qFormat/>
    <w:rsid w:val="000A3561"/>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0A3561"/>
    <w:pPr>
      <w:ind w:leftChars="200" w:left="488" w:hangingChars="290" w:hanging="289"/>
    </w:pPr>
  </w:style>
  <w:style w:type="paragraph" w:customStyle="1" w:styleId="a6">
    <w:name w:val="标准文件_前言、引言标题"/>
    <w:next w:val="afff5"/>
    <w:qFormat/>
    <w:rsid w:val="000A3561"/>
    <w:pPr>
      <w:numPr>
        <w:numId w:val="8"/>
      </w:numPr>
      <w:shd w:val="clear" w:color="FFFFFF" w:fill="FFFFFF"/>
      <w:spacing w:afterLines="150"/>
      <w:ind w:left="0" w:firstLine="0"/>
      <w:jc w:val="center"/>
      <w:outlineLvl w:val="0"/>
    </w:pPr>
    <w:rPr>
      <w:rFonts w:ascii="黑体" w:eastAsia="黑体"/>
      <w:sz w:val="32"/>
    </w:rPr>
  </w:style>
  <w:style w:type="paragraph" w:customStyle="1" w:styleId="affffff2">
    <w:name w:val="标准文件_目次、标准名称标题"/>
    <w:basedOn w:val="a6"/>
    <w:next w:val="affffe"/>
    <w:qFormat/>
    <w:rsid w:val="000A3561"/>
    <w:pPr>
      <w:spacing w:line="460" w:lineRule="exact"/>
    </w:pPr>
  </w:style>
  <w:style w:type="paragraph" w:customStyle="1" w:styleId="affffff3">
    <w:name w:val="标准文件_目录标题"/>
    <w:basedOn w:val="afff5"/>
    <w:qFormat/>
    <w:rsid w:val="000A3561"/>
    <w:pPr>
      <w:spacing w:afterLines="150" w:line="240" w:lineRule="auto"/>
      <w:jc w:val="center"/>
    </w:pPr>
    <w:rPr>
      <w:rFonts w:ascii="黑体" w:eastAsia="黑体"/>
      <w:sz w:val="32"/>
    </w:rPr>
  </w:style>
  <w:style w:type="paragraph" w:customStyle="1" w:styleId="af1">
    <w:name w:val="标准文件_破折号列项"/>
    <w:qFormat/>
    <w:rsid w:val="000A3561"/>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0A3561"/>
    <w:pPr>
      <w:numPr>
        <w:numId w:val="10"/>
      </w:numPr>
      <w:ind w:left="0" w:firstLine="200"/>
    </w:pPr>
  </w:style>
  <w:style w:type="paragraph" w:customStyle="1" w:styleId="afff">
    <w:name w:val="标准文件_三级条标题"/>
    <w:basedOn w:val="affe"/>
    <w:next w:val="affffe"/>
    <w:qFormat/>
    <w:rsid w:val="000A3561"/>
    <w:pPr>
      <w:widowControl/>
      <w:numPr>
        <w:ilvl w:val="4"/>
      </w:numPr>
      <w:outlineLvl w:val="3"/>
    </w:pPr>
  </w:style>
  <w:style w:type="character" w:customStyle="1" w:styleId="11">
    <w:name w:val="不明显参考1"/>
    <w:uiPriority w:val="31"/>
    <w:qFormat/>
    <w:rsid w:val="000A3561"/>
    <w:rPr>
      <w:smallCaps/>
      <w:color w:val="C0504D"/>
      <w:u w:val="single"/>
    </w:rPr>
  </w:style>
  <w:style w:type="paragraph" w:customStyle="1" w:styleId="affffff4">
    <w:name w:val="标准文件_示例后续"/>
    <w:basedOn w:val="afff5"/>
    <w:qFormat/>
    <w:rsid w:val="000A3561"/>
    <w:pPr>
      <w:adjustRightInd/>
      <w:spacing w:line="240" w:lineRule="auto"/>
      <w:ind w:firstLineChars="200" w:firstLine="200"/>
    </w:pPr>
    <w:rPr>
      <w:sz w:val="18"/>
      <w:szCs w:val="24"/>
    </w:rPr>
  </w:style>
  <w:style w:type="paragraph" w:customStyle="1" w:styleId="aff9">
    <w:name w:val="标准文件_数字编号列项"/>
    <w:qFormat/>
    <w:rsid w:val="000A3561"/>
    <w:pPr>
      <w:numPr>
        <w:numId w:val="11"/>
      </w:numPr>
      <w:jc w:val="both"/>
    </w:pPr>
    <w:rPr>
      <w:rFonts w:ascii="宋体" w:hAnsi="宋体"/>
      <w:sz w:val="21"/>
    </w:rPr>
  </w:style>
  <w:style w:type="paragraph" w:customStyle="1" w:styleId="afff0">
    <w:name w:val="标准文件_四级条标题"/>
    <w:next w:val="affffe"/>
    <w:qFormat/>
    <w:rsid w:val="000A3561"/>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0A3561"/>
    <w:rPr>
      <w:rFonts w:ascii="宋体" w:eastAsia="宋体" w:hAnsi="Times New Roman" w:cs="Times New Roman"/>
      <w:sz w:val="18"/>
      <w:szCs w:val="18"/>
    </w:rPr>
  </w:style>
  <w:style w:type="paragraph" w:customStyle="1" w:styleId="affffff5">
    <w:name w:val="标准文件_条文脚注"/>
    <w:basedOn w:val="afffe"/>
    <w:qFormat/>
    <w:rsid w:val="000A356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0A3561"/>
    <w:pPr>
      <w:numPr>
        <w:numId w:val="12"/>
      </w:numPr>
      <w:spacing w:line="240" w:lineRule="auto"/>
      <w:jc w:val="left"/>
    </w:pPr>
    <w:rPr>
      <w:rFonts w:ascii="宋体" w:hAnsi="宋体"/>
      <w:sz w:val="18"/>
    </w:rPr>
  </w:style>
  <w:style w:type="character" w:customStyle="1" w:styleId="affffff6">
    <w:name w:val="标准文件_图表脚注内容"/>
    <w:qFormat/>
    <w:rsid w:val="000A3561"/>
    <w:rPr>
      <w:rFonts w:ascii="宋体" w:eastAsia="宋体" w:hAnsi="宋体" w:cs="Times New Roman"/>
      <w:spacing w:val="0"/>
      <w:sz w:val="18"/>
      <w:vertAlign w:val="superscript"/>
    </w:rPr>
  </w:style>
  <w:style w:type="paragraph" w:customStyle="1" w:styleId="afff1">
    <w:name w:val="标准文件_五级条标题"/>
    <w:next w:val="affffe"/>
    <w:qFormat/>
    <w:rsid w:val="000A3561"/>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0A3561"/>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0A3561"/>
    <w:pPr>
      <w:numPr>
        <w:ilvl w:val="2"/>
      </w:numPr>
      <w:spacing w:beforeLines="50" w:afterLines="50"/>
      <w:outlineLvl w:val="1"/>
    </w:pPr>
  </w:style>
  <w:style w:type="paragraph" w:customStyle="1" w:styleId="affffff7">
    <w:name w:val="标准文件_一致程度"/>
    <w:basedOn w:val="afff5"/>
    <w:qFormat/>
    <w:rsid w:val="000A3561"/>
    <w:pPr>
      <w:spacing w:line="440" w:lineRule="exact"/>
      <w:jc w:val="center"/>
    </w:pPr>
    <w:rPr>
      <w:sz w:val="28"/>
    </w:rPr>
  </w:style>
  <w:style w:type="paragraph" w:customStyle="1" w:styleId="affffff8">
    <w:name w:val="标准文件_引言标题"/>
    <w:next w:val="afff5"/>
    <w:qFormat/>
    <w:rsid w:val="000A3561"/>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0A356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0A3561"/>
    <w:pPr>
      <w:numPr>
        <w:ilvl w:val="1"/>
        <w:numId w:val="13"/>
      </w:numPr>
      <w:jc w:val="both"/>
    </w:pPr>
    <w:rPr>
      <w:rFonts w:ascii="宋体"/>
      <w:sz w:val="21"/>
    </w:rPr>
  </w:style>
  <w:style w:type="paragraph" w:customStyle="1" w:styleId="af">
    <w:name w:val="标准文件_英文注："/>
    <w:basedOn w:val="afff5"/>
    <w:next w:val="affffe"/>
    <w:qFormat/>
    <w:rsid w:val="000A356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0A356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0A3561"/>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0A3561"/>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0A3561"/>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0A3561"/>
    <w:pPr>
      <w:numPr>
        <w:numId w:val="18"/>
      </w:numPr>
      <w:jc w:val="center"/>
    </w:pPr>
    <w:rPr>
      <w:rFonts w:ascii="黑体" w:eastAsia="黑体"/>
      <w:sz w:val="21"/>
    </w:rPr>
  </w:style>
  <w:style w:type="paragraph" w:customStyle="1" w:styleId="afb">
    <w:name w:val="标准文件_正文英文图标题"/>
    <w:next w:val="affffe"/>
    <w:qFormat/>
    <w:rsid w:val="000A3561"/>
    <w:pPr>
      <w:numPr>
        <w:numId w:val="19"/>
      </w:numPr>
      <w:jc w:val="center"/>
    </w:pPr>
    <w:rPr>
      <w:rFonts w:ascii="黑体" w:eastAsia="黑体"/>
      <w:sz w:val="21"/>
    </w:rPr>
  </w:style>
  <w:style w:type="paragraph" w:customStyle="1" w:styleId="af7">
    <w:name w:val="标准文件_编号列项（三级）"/>
    <w:qFormat/>
    <w:rsid w:val="000A3561"/>
    <w:pPr>
      <w:numPr>
        <w:ilvl w:val="2"/>
        <w:numId w:val="13"/>
      </w:numPr>
    </w:pPr>
    <w:rPr>
      <w:rFonts w:ascii="宋体"/>
      <w:sz w:val="21"/>
    </w:rPr>
  </w:style>
  <w:style w:type="paragraph" w:customStyle="1" w:styleId="a1">
    <w:name w:val="二级无标题条"/>
    <w:basedOn w:val="afff5"/>
    <w:qFormat/>
    <w:rsid w:val="000A3561"/>
    <w:pPr>
      <w:numPr>
        <w:ilvl w:val="3"/>
        <w:numId w:val="20"/>
      </w:numPr>
      <w:adjustRightInd/>
      <w:spacing w:line="240" w:lineRule="auto"/>
    </w:pPr>
    <w:rPr>
      <w:rFonts w:ascii="宋体" w:hAnsi="宋体"/>
      <w:szCs w:val="24"/>
    </w:rPr>
  </w:style>
  <w:style w:type="paragraph" w:customStyle="1" w:styleId="affffffb">
    <w:name w:val="发布部门"/>
    <w:next w:val="affffe"/>
    <w:qFormat/>
    <w:rsid w:val="000A3561"/>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0A3561"/>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0A3561"/>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0A356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0A3561"/>
    <w:pPr>
      <w:spacing w:before="180" w:line="180" w:lineRule="exact"/>
      <w:jc w:val="center"/>
    </w:pPr>
    <w:rPr>
      <w:rFonts w:ascii="宋体"/>
      <w:sz w:val="21"/>
    </w:rPr>
  </w:style>
  <w:style w:type="paragraph" w:customStyle="1" w:styleId="afffffff0">
    <w:name w:val="封面标准文稿类别"/>
    <w:qFormat/>
    <w:rsid w:val="000A3561"/>
    <w:pPr>
      <w:spacing w:before="440" w:line="400" w:lineRule="exact"/>
      <w:jc w:val="center"/>
    </w:pPr>
    <w:rPr>
      <w:rFonts w:ascii="宋体"/>
      <w:sz w:val="24"/>
    </w:rPr>
  </w:style>
  <w:style w:type="paragraph" w:customStyle="1" w:styleId="afffffff1">
    <w:name w:val="封面标准英文名称"/>
    <w:qFormat/>
    <w:rsid w:val="000A3561"/>
    <w:pPr>
      <w:widowControl w:val="0"/>
      <w:spacing w:line="360" w:lineRule="exact"/>
      <w:jc w:val="center"/>
    </w:pPr>
    <w:rPr>
      <w:sz w:val="28"/>
    </w:rPr>
  </w:style>
  <w:style w:type="paragraph" w:customStyle="1" w:styleId="afffffff2">
    <w:name w:val="封面一致性程度标识"/>
    <w:qFormat/>
    <w:rsid w:val="000A3561"/>
    <w:pPr>
      <w:spacing w:before="440" w:line="440" w:lineRule="exact"/>
      <w:jc w:val="center"/>
    </w:pPr>
    <w:rPr>
      <w:sz w:val="28"/>
    </w:rPr>
  </w:style>
  <w:style w:type="paragraph" w:customStyle="1" w:styleId="afffffff3">
    <w:name w:val="封面正文"/>
    <w:qFormat/>
    <w:rsid w:val="000A3561"/>
    <w:pPr>
      <w:jc w:val="both"/>
    </w:pPr>
  </w:style>
  <w:style w:type="paragraph" w:customStyle="1" w:styleId="afffffff4">
    <w:name w:val="附录二级无标题条"/>
    <w:basedOn w:val="afff5"/>
    <w:next w:val="affffe"/>
    <w:qFormat/>
    <w:rsid w:val="000A356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0A3561"/>
    <w:pPr>
      <w:outlineLvl w:val="4"/>
    </w:pPr>
  </w:style>
  <w:style w:type="paragraph" w:customStyle="1" w:styleId="afffffff6">
    <w:name w:val="附录四级无标题条"/>
    <w:basedOn w:val="afffffff5"/>
    <w:next w:val="affffe"/>
    <w:qFormat/>
    <w:rsid w:val="000A3561"/>
    <w:pPr>
      <w:outlineLvl w:val="5"/>
    </w:pPr>
  </w:style>
  <w:style w:type="paragraph" w:customStyle="1" w:styleId="afffffff7">
    <w:name w:val="附录图"/>
    <w:next w:val="affffe"/>
    <w:qFormat/>
    <w:rsid w:val="000A3561"/>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0A3561"/>
    <w:pPr>
      <w:numPr>
        <w:numId w:val="21"/>
      </w:numPr>
    </w:pPr>
    <w:rPr>
      <w:rFonts w:ascii="宋体"/>
      <w:sz w:val="21"/>
    </w:rPr>
  </w:style>
  <w:style w:type="paragraph" w:customStyle="1" w:styleId="afffffff8">
    <w:name w:val="附录五级无标题条"/>
    <w:basedOn w:val="afffffff6"/>
    <w:next w:val="affffe"/>
    <w:qFormat/>
    <w:rsid w:val="000A3561"/>
    <w:pPr>
      <w:outlineLvl w:val="6"/>
    </w:pPr>
  </w:style>
  <w:style w:type="paragraph" w:customStyle="1" w:styleId="afffffff9">
    <w:name w:val="附录性质"/>
    <w:basedOn w:val="afff5"/>
    <w:qFormat/>
    <w:rsid w:val="000A3561"/>
    <w:pPr>
      <w:widowControl/>
      <w:adjustRightInd/>
      <w:jc w:val="center"/>
    </w:pPr>
    <w:rPr>
      <w:rFonts w:ascii="黑体" w:eastAsia="黑体"/>
    </w:rPr>
  </w:style>
  <w:style w:type="paragraph" w:customStyle="1" w:styleId="afffffffa">
    <w:name w:val="附录一级无标题条"/>
    <w:basedOn w:val="affffff0"/>
    <w:next w:val="affffe"/>
    <w:qFormat/>
    <w:rsid w:val="000A3561"/>
    <w:pPr>
      <w:autoSpaceDN w:val="0"/>
      <w:outlineLvl w:val="2"/>
    </w:pPr>
    <w:rPr>
      <w:rFonts w:ascii="宋体" w:eastAsia="宋体" w:hAnsi="宋体"/>
    </w:rPr>
  </w:style>
  <w:style w:type="character" w:customStyle="1" w:styleId="afffffffb">
    <w:name w:val="个人答复风格"/>
    <w:qFormat/>
    <w:rsid w:val="000A3561"/>
    <w:rPr>
      <w:rFonts w:ascii="Arial" w:eastAsia="宋体" w:hAnsi="Arial" w:cs="Arial"/>
      <w:color w:val="auto"/>
      <w:spacing w:val="0"/>
      <w:sz w:val="20"/>
    </w:rPr>
  </w:style>
  <w:style w:type="character" w:customStyle="1" w:styleId="afffffffc">
    <w:name w:val="个人撰写风格"/>
    <w:qFormat/>
    <w:rsid w:val="000A3561"/>
    <w:rPr>
      <w:rFonts w:ascii="Arial" w:eastAsia="宋体" w:hAnsi="Arial" w:cs="Arial"/>
      <w:color w:val="auto"/>
      <w:spacing w:val="0"/>
      <w:sz w:val="20"/>
    </w:rPr>
  </w:style>
  <w:style w:type="paragraph" w:customStyle="1" w:styleId="afffffffd">
    <w:name w:val="脚注后续"/>
    <w:qFormat/>
    <w:rsid w:val="000A3561"/>
    <w:pPr>
      <w:ind w:leftChars="350" w:left="350"/>
      <w:jc w:val="both"/>
    </w:pPr>
    <w:rPr>
      <w:rFonts w:ascii="宋体"/>
      <w:sz w:val="18"/>
    </w:rPr>
  </w:style>
  <w:style w:type="paragraph" w:customStyle="1" w:styleId="afff4">
    <w:name w:val="列项——"/>
    <w:qFormat/>
    <w:rsid w:val="000A3561"/>
    <w:pPr>
      <w:widowControl w:val="0"/>
      <w:numPr>
        <w:numId w:val="22"/>
      </w:numPr>
      <w:jc w:val="both"/>
    </w:pPr>
    <w:rPr>
      <w:rFonts w:ascii="宋体" w:hAnsi="宋体"/>
      <w:sz w:val="21"/>
    </w:rPr>
  </w:style>
  <w:style w:type="paragraph" w:customStyle="1" w:styleId="afffffffe">
    <w:name w:val="列项·"/>
    <w:basedOn w:val="affffe"/>
    <w:qFormat/>
    <w:rsid w:val="000A3561"/>
    <w:pPr>
      <w:tabs>
        <w:tab w:val="left" w:pos="840"/>
      </w:tabs>
    </w:pPr>
  </w:style>
  <w:style w:type="paragraph" w:customStyle="1" w:styleId="affffffff">
    <w:name w:val="目次、索引正文"/>
    <w:qFormat/>
    <w:rsid w:val="000A3561"/>
    <w:pPr>
      <w:spacing w:line="320" w:lineRule="exact"/>
      <w:jc w:val="both"/>
    </w:pPr>
    <w:rPr>
      <w:rFonts w:ascii="宋体"/>
      <w:sz w:val="21"/>
    </w:rPr>
  </w:style>
  <w:style w:type="paragraph" w:customStyle="1" w:styleId="210">
    <w:name w:val="目录 21"/>
    <w:basedOn w:val="afff5"/>
    <w:next w:val="afff5"/>
    <w:semiHidden/>
    <w:qFormat/>
    <w:rsid w:val="000A3561"/>
    <w:pPr>
      <w:adjustRightInd/>
      <w:spacing w:line="240" w:lineRule="auto"/>
      <w:jc w:val="left"/>
    </w:pPr>
    <w:rPr>
      <w:bCs/>
      <w:iCs/>
    </w:rPr>
  </w:style>
  <w:style w:type="paragraph" w:customStyle="1" w:styleId="31">
    <w:name w:val="目录 31"/>
    <w:basedOn w:val="afff5"/>
    <w:next w:val="afff5"/>
    <w:semiHidden/>
    <w:qFormat/>
    <w:rsid w:val="000A3561"/>
    <w:pPr>
      <w:spacing w:line="240" w:lineRule="auto"/>
    </w:pPr>
    <w:rPr>
      <w:rFonts w:ascii="宋体" w:hAnsi="宋体"/>
      <w:iCs/>
    </w:rPr>
  </w:style>
  <w:style w:type="paragraph" w:customStyle="1" w:styleId="41">
    <w:name w:val="目录 41"/>
    <w:basedOn w:val="afff5"/>
    <w:next w:val="afff5"/>
    <w:semiHidden/>
    <w:qFormat/>
    <w:rsid w:val="000A3561"/>
    <w:pPr>
      <w:adjustRightInd/>
      <w:spacing w:line="240" w:lineRule="auto"/>
      <w:jc w:val="left"/>
    </w:pPr>
  </w:style>
  <w:style w:type="paragraph" w:customStyle="1" w:styleId="51">
    <w:name w:val="目录 51"/>
    <w:basedOn w:val="afff5"/>
    <w:next w:val="afff5"/>
    <w:semiHidden/>
    <w:qFormat/>
    <w:rsid w:val="000A3561"/>
    <w:pPr>
      <w:spacing w:line="240" w:lineRule="auto"/>
    </w:pPr>
    <w:rPr>
      <w:rFonts w:ascii="宋体" w:hAnsi="宋体"/>
    </w:rPr>
  </w:style>
  <w:style w:type="paragraph" w:customStyle="1" w:styleId="61">
    <w:name w:val="目录 61"/>
    <w:basedOn w:val="afff5"/>
    <w:next w:val="afff5"/>
    <w:semiHidden/>
    <w:qFormat/>
    <w:rsid w:val="000A3561"/>
    <w:pPr>
      <w:adjustRightInd/>
      <w:spacing w:line="240" w:lineRule="auto"/>
      <w:jc w:val="left"/>
    </w:pPr>
  </w:style>
  <w:style w:type="paragraph" w:customStyle="1" w:styleId="71">
    <w:name w:val="目录 71"/>
    <w:basedOn w:val="61"/>
    <w:semiHidden/>
    <w:qFormat/>
    <w:rsid w:val="000A3561"/>
    <w:pPr>
      <w:ind w:left="1260"/>
    </w:pPr>
  </w:style>
  <w:style w:type="paragraph" w:customStyle="1" w:styleId="81">
    <w:name w:val="目录 81"/>
    <w:basedOn w:val="71"/>
    <w:semiHidden/>
    <w:qFormat/>
    <w:rsid w:val="000A3561"/>
    <w:pPr>
      <w:ind w:left="1470"/>
    </w:pPr>
  </w:style>
  <w:style w:type="paragraph" w:customStyle="1" w:styleId="91">
    <w:name w:val="目录 91"/>
    <w:basedOn w:val="81"/>
    <w:semiHidden/>
    <w:qFormat/>
    <w:rsid w:val="000A3561"/>
    <w:pPr>
      <w:ind w:left="1680"/>
    </w:pPr>
  </w:style>
  <w:style w:type="paragraph" w:customStyle="1" w:styleId="affffffff0">
    <w:name w:val="其他标准称谓"/>
    <w:qFormat/>
    <w:rsid w:val="000A3561"/>
    <w:pPr>
      <w:spacing w:line="0" w:lineRule="atLeast"/>
      <w:jc w:val="distribute"/>
    </w:pPr>
    <w:rPr>
      <w:rFonts w:ascii="黑体" w:eastAsia="黑体" w:hAnsi="宋体"/>
      <w:sz w:val="52"/>
    </w:rPr>
  </w:style>
  <w:style w:type="paragraph" w:customStyle="1" w:styleId="affffffff1">
    <w:name w:val="其他发布部门"/>
    <w:basedOn w:val="affffffb"/>
    <w:qFormat/>
    <w:rsid w:val="000A3561"/>
    <w:pPr>
      <w:framePr w:wrap="around"/>
      <w:spacing w:line="0" w:lineRule="atLeast"/>
    </w:pPr>
    <w:rPr>
      <w:rFonts w:ascii="黑体" w:eastAsia="黑体"/>
      <w:b w:val="0"/>
    </w:rPr>
  </w:style>
  <w:style w:type="paragraph" w:customStyle="1" w:styleId="affb">
    <w:name w:val="前言标题"/>
    <w:next w:val="afff5"/>
    <w:qFormat/>
    <w:rsid w:val="000A3561"/>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0A3561"/>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0A3561"/>
    <w:pPr>
      <w:framePr w:hSpace="0" w:wrap="around" w:xAlign="right"/>
      <w:jc w:val="right"/>
    </w:pPr>
  </w:style>
  <w:style w:type="paragraph" w:customStyle="1" w:styleId="a3">
    <w:name w:val="四级无标题条"/>
    <w:basedOn w:val="afff5"/>
    <w:qFormat/>
    <w:rsid w:val="000A3561"/>
    <w:pPr>
      <w:numPr>
        <w:ilvl w:val="5"/>
        <w:numId w:val="20"/>
      </w:numPr>
      <w:adjustRightInd/>
      <w:spacing w:line="240" w:lineRule="auto"/>
    </w:pPr>
    <w:rPr>
      <w:rFonts w:ascii="宋体" w:hAnsi="宋体"/>
      <w:szCs w:val="24"/>
    </w:rPr>
  </w:style>
  <w:style w:type="paragraph" w:customStyle="1" w:styleId="affffffff3">
    <w:name w:val="文献分类号"/>
    <w:qFormat/>
    <w:rsid w:val="000A3561"/>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rsid w:val="000A3561"/>
    <w:pPr>
      <w:jc w:val="both"/>
    </w:pPr>
    <w:rPr>
      <w:rFonts w:ascii="宋体" w:hAnsi="宋体"/>
      <w:sz w:val="21"/>
    </w:rPr>
  </w:style>
  <w:style w:type="paragraph" w:customStyle="1" w:styleId="a4">
    <w:name w:val="五级无标题条"/>
    <w:basedOn w:val="afff5"/>
    <w:qFormat/>
    <w:rsid w:val="000A3561"/>
    <w:pPr>
      <w:numPr>
        <w:ilvl w:val="6"/>
        <w:numId w:val="20"/>
      </w:numPr>
      <w:adjustRightInd/>
    </w:pPr>
    <w:rPr>
      <w:szCs w:val="24"/>
    </w:rPr>
  </w:style>
  <w:style w:type="paragraph" w:customStyle="1" w:styleId="a0">
    <w:name w:val="一级无标题条"/>
    <w:basedOn w:val="afff5"/>
    <w:qFormat/>
    <w:rsid w:val="000A3561"/>
    <w:pPr>
      <w:numPr>
        <w:ilvl w:val="2"/>
        <w:numId w:val="20"/>
      </w:numPr>
      <w:adjustRightInd/>
      <w:spacing w:before="10" w:after="10" w:line="240" w:lineRule="auto"/>
    </w:pPr>
    <w:rPr>
      <w:rFonts w:ascii="宋体" w:hAnsi="宋体"/>
      <w:szCs w:val="24"/>
    </w:rPr>
  </w:style>
  <w:style w:type="paragraph" w:customStyle="1" w:styleId="affffffff5">
    <w:name w:val="注:后续"/>
    <w:qFormat/>
    <w:rsid w:val="000A3561"/>
    <w:pPr>
      <w:spacing w:line="300" w:lineRule="exact"/>
      <w:ind w:leftChars="400" w:left="600" w:hangingChars="200" w:hanging="200"/>
      <w:jc w:val="both"/>
    </w:pPr>
    <w:rPr>
      <w:rFonts w:ascii="宋体"/>
      <w:sz w:val="18"/>
    </w:rPr>
  </w:style>
  <w:style w:type="paragraph" w:customStyle="1" w:styleId="affffffff6">
    <w:name w:val="注×:后续"/>
    <w:basedOn w:val="affffffff5"/>
    <w:qFormat/>
    <w:rsid w:val="000A3561"/>
    <w:pPr>
      <w:ind w:leftChars="0" w:left="1406" w:firstLineChars="0" w:hanging="499"/>
    </w:pPr>
  </w:style>
  <w:style w:type="paragraph" w:customStyle="1" w:styleId="affffffff7">
    <w:name w:val="标准文件_一级无标题"/>
    <w:basedOn w:val="affd"/>
    <w:qFormat/>
    <w:rsid w:val="000A3561"/>
    <w:pPr>
      <w:spacing w:beforeLines="0" w:afterLines="0"/>
      <w:outlineLvl w:val="9"/>
    </w:pPr>
    <w:rPr>
      <w:rFonts w:ascii="宋体" w:eastAsia="宋体"/>
    </w:rPr>
  </w:style>
  <w:style w:type="paragraph" w:customStyle="1" w:styleId="affffffff8">
    <w:name w:val="标准文件_五级无标题"/>
    <w:basedOn w:val="afff1"/>
    <w:qFormat/>
    <w:rsid w:val="000A3561"/>
    <w:pPr>
      <w:spacing w:beforeLines="0" w:afterLines="0"/>
      <w:outlineLvl w:val="9"/>
    </w:pPr>
    <w:rPr>
      <w:rFonts w:ascii="宋体" w:eastAsia="宋体"/>
    </w:rPr>
  </w:style>
  <w:style w:type="paragraph" w:customStyle="1" w:styleId="affffffff9">
    <w:name w:val="标准文件_三级无标题"/>
    <w:basedOn w:val="afff"/>
    <w:qFormat/>
    <w:rsid w:val="000A3561"/>
    <w:pPr>
      <w:spacing w:beforeLines="0" w:afterLines="0"/>
      <w:outlineLvl w:val="9"/>
    </w:pPr>
    <w:rPr>
      <w:rFonts w:ascii="宋体" w:eastAsia="宋体"/>
    </w:rPr>
  </w:style>
  <w:style w:type="paragraph" w:customStyle="1" w:styleId="affffffffa">
    <w:name w:val="标准文件_二级无标题"/>
    <w:basedOn w:val="affe"/>
    <w:qFormat/>
    <w:rsid w:val="000A3561"/>
    <w:pPr>
      <w:spacing w:beforeLines="0" w:afterLines="0"/>
      <w:outlineLvl w:val="9"/>
    </w:pPr>
    <w:rPr>
      <w:rFonts w:ascii="宋体" w:eastAsia="宋体"/>
    </w:rPr>
  </w:style>
  <w:style w:type="paragraph" w:customStyle="1" w:styleId="affffffffb">
    <w:name w:val="标准_四级无标题"/>
    <w:basedOn w:val="afff0"/>
    <w:next w:val="affffe"/>
    <w:qFormat/>
    <w:rsid w:val="000A3561"/>
    <w:rPr>
      <w:rFonts w:eastAsia="宋体"/>
    </w:rPr>
  </w:style>
  <w:style w:type="paragraph" w:customStyle="1" w:styleId="affffffffc">
    <w:name w:val="标准文件_四级无标题"/>
    <w:basedOn w:val="afff0"/>
    <w:qFormat/>
    <w:rsid w:val="000A3561"/>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0A3561"/>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0A3561"/>
    <w:pPr>
      <w:numPr>
        <w:numId w:val="24"/>
      </w:numPr>
      <w:ind w:firstLineChars="0" w:firstLine="0"/>
    </w:pPr>
    <w:rPr>
      <w:rFonts w:cs="Arial"/>
      <w:szCs w:val="28"/>
    </w:rPr>
  </w:style>
  <w:style w:type="paragraph" w:customStyle="1" w:styleId="affffffffd">
    <w:name w:val="标准文件_附录标题"/>
    <w:basedOn w:val="aff3"/>
    <w:qFormat/>
    <w:rsid w:val="000A3561"/>
    <w:pPr>
      <w:numPr>
        <w:numId w:val="0"/>
      </w:numPr>
      <w:spacing w:after="280"/>
      <w:outlineLvl w:val="9"/>
    </w:pPr>
  </w:style>
  <w:style w:type="paragraph" w:customStyle="1" w:styleId="affffffffe">
    <w:name w:val="标准文件_二级项"/>
    <w:qFormat/>
    <w:rsid w:val="000A3561"/>
    <w:rPr>
      <w:rFonts w:ascii="宋体"/>
      <w:sz w:val="21"/>
    </w:rPr>
  </w:style>
  <w:style w:type="paragraph" w:customStyle="1" w:styleId="af3">
    <w:name w:val="标准文件_三级项"/>
    <w:basedOn w:val="afff5"/>
    <w:qFormat/>
    <w:rsid w:val="000A3561"/>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0A3561"/>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0A3561"/>
    <w:pPr>
      <w:numPr>
        <w:numId w:val="13"/>
      </w:numPr>
      <w:jc w:val="both"/>
    </w:pPr>
    <w:rPr>
      <w:rFonts w:ascii="宋体"/>
      <w:sz w:val="21"/>
    </w:rPr>
  </w:style>
  <w:style w:type="paragraph" w:customStyle="1" w:styleId="afffffffff">
    <w:name w:val="标准文件_索引字母"/>
    <w:next w:val="affffe"/>
    <w:qFormat/>
    <w:rsid w:val="000A3561"/>
    <w:pPr>
      <w:jc w:val="center"/>
    </w:pPr>
    <w:rPr>
      <w:rFonts w:ascii="宋体" w:eastAsia="Times New Roman" w:hAnsi="宋体"/>
      <w:b/>
      <w:kern w:val="2"/>
      <w:sz w:val="21"/>
    </w:rPr>
  </w:style>
  <w:style w:type="paragraph" w:customStyle="1" w:styleId="afffffffff0">
    <w:name w:val="标准文件_附录前"/>
    <w:next w:val="affffe"/>
    <w:qFormat/>
    <w:rsid w:val="000A3561"/>
    <w:pPr>
      <w:spacing w:line="20" w:lineRule="atLeast"/>
      <w:ind w:firstLine="200"/>
    </w:pPr>
    <w:rPr>
      <w:rFonts w:ascii="宋体" w:hAnsi="宋体"/>
      <w:kern w:val="2"/>
      <w:sz w:val="10"/>
    </w:rPr>
  </w:style>
  <w:style w:type="paragraph" w:customStyle="1" w:styleId="afffffffff1">
    <w:name w:val="标准文件_正文标准名称"/>
    <w:qFormat/>
    <w:rsid w:val="000A3561"/>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0A3561"/>
    <w:pPr>
      <w:ind w:firstLineChars="0" w:firstLine="0"/>
      <w:jc w:val="center"/>
    </w:pPr>
    <w:rPr>
      <w:sz w:val="18"/>
    </w:rPr>
  </w:style>
  <w:style w:type="paragraph" w:customStyle="1" w:styleId="afff2">
    <w:name w:val="标准文件_注："/>
    <w:next w:val="affffe"/>
    <w:qFormat/>
    <w:rsid w:val="000A3561"/>
    <w:pPr>
      <w:widowControl w:val="0"/>
      <w:numPr>
        <w:numId w:val="26"/>
      </w:numPr>
      <w:autoSpaceDE w:val="0"/>
      <w:autoSpaceDN w:val="0"/>
      <w:jc w:val="both"/>
    </w:pPr>
    <w:rPr>
      <w:rFonts w:ascii="宋体"/>
      <w:sz w:val="18"/>
      <w:szCs w:val="18"/>
    </w:rPr>
  </w:style>
  <w:style w:type="paragraph" w:customStyle="1" w:styleId="a5">
    <w:name w:val="标准文件_注×："/>
    <w:qFormat/>
    <w:rsid w:val="000A3561"/>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rsid w:val="000A3561"/>
    <w:pPr>
      <w:widowControl w:val="0"/>
      <w:numPr>
        <w:numId w:val="28"/>
      </w:numPr>
      <w:jc w:val="both"/>
    </w:pPr>
    <w:rPr>
      <w:rFonts w:ascii="宋体"/>
      <w:sz w:val="18"/>
      <w:szCs w:val="18"/>
    </w:rPr>
  </w:style>
  <w:style w:type="paragraph" w:customStyle="1" w:styleId="afffffffff3">
    <w:name w:val="标准文件_示例内容"/>
    <w:basedOn w:val="affffe"/>
    <w:qFormat/>
    <w:rsid w:val="000A3561"/>
    <w:pPr>
      <w:ind w:firstLine="420"/>
    </w:pPr>
    <w:rPr>
      <w:sz w:val="18"/>
    </w:rPr>
  </w:style>
  <w:style w:type="paragraph" w:customStyle="1" w:styleId="afa">
    <w:name w:val="标准文件_示例×："/>
    <w:basedOn w:val="afff5"/>
    <w:next w:val="afffffffff3"/>
    <w:qFormat/>
    <w:rsid w:val="000A3561"/>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0A3561"/>
    <w:rPr>
      <w:rFonts w:ascii="宋体" w:hAnsi="Times New Roman"/>
      <w:sz w:val="21"/>
    </w:rPr>
  </w:style>
  <w:style w:type="paragraph" w:customStyle="1" w:styleId="afffffffff4">
    <w:name w:val="标准文件_表格续"/>
    <w:basedOn w:val="affffe"/>
    <w:next w:val="affffe"/>
    <w:qFormat/>
    <w:rsid w:val="000A3561"/>
    <w:pPr>
      <w:jc w:val="center"/>
    </w:pPr>
    <w:rPr>
      <w:rFonts w:ascii="黑体" w:eastAsia="黑体" w:hAnsi="黑体"/>
    </w:rPr>
  </w:style>
  <w:style w:type="character" w:styleId="afffffffff5">
    <w:name w:val="Placeholder Text"/>
    <w:basedOn w:val="afff6"/>
    <w:uiPriority w:val="99"/>
    <w:semiHidden/>
    <w:qFormat/>
    <w:rsid w:val="000A3561"/>
    <w:rPr>
      <w:color w:val="808080"/>
    </w:rPr>
  </w:style>
  <w:style w:type="paragraph" w:customStyle="1" w:styleId="2">
    <w:name w:val="标准文件_二级项2"/>
    <w:basedOn w:val="affffe"/>
    <w:qFormat/>
    <w:rsid w:val="000A3561"/>
    <w:pPr>
      <w:numPr>
        <w:ilvl w:val="1"/>
        <w:numId w:val="21"/>
      </w:numPr>
      <w:ind w:left="1271" w:firstLineChars="0" w:hanging="420"/>
    </w:pPr>
  </w:style>
  <w:style w:type="paragraph" w:customStyle="1" w:styleId="21">
    <w:name w:val="标准文件_三级项2"/>
    <w:basedOn w:val="affffe"/>
    <w:qFormat/>
    <w:rsid w:val="000A3561"/>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0A3561"/>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0A3561"/>
    <w:pPr>
      <w:ind w:firstLine="420"/>
    </w:pPr>
    <w:rPr>
      <w:rFonts w:ascii="黑体" w:eastAsia="黑体"/>
    </w:rPr>
  </w:style>
  <w:style w:type="character" w:customStyle="1" w:styleId="afffffffff7">
    <w:name w:val="标准文件_来源"/>
    <w:basedOn w:val="afff6"/>
    <w:uiPriority w:val="1"/>
    <w:qFormat/>
    <w:rsid w:val="000A3561"/>
    <w:rPr>
      <w:rFonts w:eastAsia="宋体"/>
      <w:sz w:val="21"/>
    </w:rPr>
  </w:style>
  <w:style w:type="paragraph" w:customStyle="1" w:styleId="afffffffff8">
    <w:name w:val="标准文件_图表说明"/>
    <w:qFormat/>
    <w:rsid w:val="000A3561"/>
    <w:pPr>
      <w:spacing w:line="276" w:lineRule="auto"/>
      <w:ind w:firstLine="420"/>
    </w:pPr>
    <w:rPr>
      <w:rFonts w:ascii="宋体" w:hAnsi="宋体"/>
      <w:kern w:val="2"/>
      <w:sz w:val="18"/>
    </w:rPr>
  </w:style>
  <w:style w:type="paragraph" w:customStyle="1" w:styleId="afffffffff9">
    <w:name w:val="其他发布日期"/>
    <w:basedOn w:val="affffffc"/>
    <w:qFormat/>
    <w:rsid w:val="000A3561"/>
    <w:pPr>
      <w:framePr w:w="3997" w:h="471" w:hRule="exact" w:hSpace="0" w:vSpace="181" w:wrap="around" w:vAnchor="page" w:hAnchor="page" w:x="1419" w:y="14097"/>
    </w:pPr>
  </w:style>
  <w:style w:type="paragraph" w:customStyle="1" w:styleId="afffffffffa">
    <w:name w:val="其他实施日期"/>
    <w:basedOn w:val="affffffff2"/>
    <w:qFormat/>
    <w:rsid w:val="000A3561"/>
    <w:pPr>
      <w:framePr w:w="3997" w:h="471" w:hRule="exact" w:vSpace="181" w:wrap="around" w:vAnchor="page" w:hAnchor="page" w:x="7089" w:y="14097"/>
    </w:pPr>
  </w:style>
  <w:style w:type="paragraph" w:customStyle="1" w:styleId="afffffffffb">
    <w:name w:val="标准文件_文件编号"/>
    <w:basedOn w:val="affffe"/>
    <w:qFormat/>
    <w:rsid w:val="000A3561"/>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0A3561"/>
    <w:pPr>
      <w:framePr w:wrap="around"/>
      <w:spacing w:before="57"/>
    </w:pPr>
    <w:rPr>
      <w:sz w:val="21"/>
    </w:rPr>
  </w:style>
  <w:style w:type="paragraph" w:customStyle="1" w:styleId="afffffffffd">
    <w:name w:val="标准文件_文件名称"/>
    <w:basedOn w:val="affffe"/>
    <w:next w:val="affffe"/>
    <w:qFormat/>
    <w:rsid w:val="000A3561"/>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0A356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0A356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0A3561"/>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0A3561"/>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0A3561"/>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0A3561"/>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0A3561"/>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0A3561"/>
    <w:pPr>
      <w:ind w:left="811" w:firstLineChars="0" w:firstLine="0"/>
    </w:pPr>
    <w:rPr>
      <w:sz w:val="18"/>
    </w:rPr>
  </w:style>
  <w:style w:type="paragraph" w:customStyle="1" w:styleId="X">
    <w:name w:val="标准文件_注X后"/>
    <w:basedOn w:val="affffe"/>
    <w:qFormat/>
    <w:rsid w:val="000A3561"/>
    <w:pPr>
      <w:ind w:left="811" w:firstLineChars="0" w:firstLine="0"/>
    </w:pPr>
    <w:rPr>
      <w:sz w:val="18"/>
    </w:rPr>
  </w:style>
  <w:style w:type="paragraph" w:customStyle="1" w:styleId="affffffffff">
    <w:name w:val="标准文件_示例后"/>
    <w:basedOn w:val="affffe"/>
    <w:qFormat/>
    <w:rsid w:val="000A3561"/>
    <w:pPr>
      <w:ind w:left="964" w:firstLineChars="0" w:firstLine="0"/>
    </w:pPr>
    <w:rPr>
      <w:sz w:val="18"/>
    </w:rPr>
  </w:style>
  <w:style w:type="paragraph" w:customStyle="1" w:styleId="X0">
    <w:name w:val="标准文件_示例X后"/>
    <w:basedOn w:val="affffe"/>
    <w:link w:val="X1"/>
    <w:qFormat/>
    <w:rsid w:val="000A3561"/>
    <w:pPr>
      <w:ind w:left="1049" w:firstLineChars="0" w:firstLine="0"/>
    </w:pPr>
    <w:rPr>
      <w:sz w:val="18"/>
    </w:rPr>
  </w:style>
  <w:style w:type="character" w:customStyle="1" w:styleId="X1">
    <w:name w:val="标准文件_示例X后 字符"/>
    <w:basedOn w:val="Char6"/>
    <w:link w:val="X0"/>
    <w:qFormat/>
    <w:rsid w:val="000A3561"/>
    <w:rPr>
      <w:rFonts w:ascii="宋体" w:hAnsi="Times New Roman"/>
      <w:sz w:val="18"/>
    </w:rPr>
  </w:style>
  <w:style w:type="paragraph" w:customStyle="1" w:styleId="affffffffff0">
    <w:name w:val="标准文件_索引项"/>
    <w:basedOn w:val="affffe"/>
    <w:next w:val="affffe"/>
    <w:qFormat/>
    <w:rsid w:val="000A3561"/>
    <w:pPr>
      <w:tabs>
        <w:tab w:val="right" w:leader="dot" w:pos="9356"/>
      </w:tabs>
      <w:ind w:left="210" w:firstLineChars="0" w:hanging="210"/>
      <w:jc w:val="left"/>
    </w:pPr>
  </w:style>
  <w:style w:type="paragraph" w:customStyle="1" w:styleId="affffffffff1">
    <w:name w:val="标准文件_附录一级无标题"/>
    <w:basedOn w:val="aff4"/>
    <w:qFormat/>
    <w:rsid w:val="000A3561"/>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0A3561"/>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0A3561"/>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0A3561"/>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0A3561"/>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0A3561"/>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0A3561"/>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0A3561"/>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0A3561"/>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0A3561"/>
    <w:pPr>
      <w:spacing w:beforeLines="0" w:afterLines="0" w:line="276" w:lineRule="auto"/>
    </w:pPr>
    <w:rPr>
      <w:rFonts w:ascii="宋体" w:eastAsia="宋体"/>
    </w:rPr>
  </w:style>
  <w:style w:type="paragraph" w:customStyle="1" w:styleId="affffffffffb">
    <w:name w:val="标准文件_索引标题"/>
    <w:basedOn w:val="afffff5"/>
    <w:next w:val="affffe"/>
    <w:qFormat/>
    <w:rsid w:val="000A3561"/>
    <w:rPr>
      <w:rFonts w:hAnsi="黑体"/>
    </w:rPr>
  </w:style>
  <w:style w:type="paragraph" w:customStyle="1" w:styleId="affffffffffc">
    <w:name w:val="标准文件_脚注内容"/>
    <w:basedOn w:val="affffe"/>
    <w:qFormat/>
    <w:rsid w:val="000A3561"/>
    <w:pPr>
      <w:ind w:leftChars="200" w:left="400" w:hangingChars="200" w:hanging="200"/>
    </w:pPr>
    <w:rPr>
      <w:sz w:val="15"/>
    </w:rPr>
  </w:style>
  <w:style w:type="paragraph" w:customStyle="1" w:styleId="affffffffffd">
    <w:name w:val="标准文件_术语条一"/>
    <w:basedOn w:val="affffffff7"/>
    <w:next w:val="affffe"/>
    <w:qFormat/>
    <w:rsid w:val="000A3561"/>
  </w:style>
  <w:style w:type="paragraph" w:customStyle="1" w:styleId="affffffffffe">
    <w:name w:val="标准文件_术语条二"/>
    <w:basedOn w:val="affffffffa"/>
    <w:next w:val="affffe"/>
    <w:qFormat/>
    <w:rsid w:val="000A3561"/>
  </w:style>
  <w:style w:type="paragraph" w:customStyle="1" w:styleId="afffffffffff">
    <w:name w:val="标准文件_术语条三"/>
    <w:basedOn w:val="affffffff9"/>
    <w:next w:val="affffe"/>
    <w:qFormat/>
    <w:rsid w:val="000A3561"/>
  </w:style>
  <w:style w:type="paragraph" w:customStyle="1" w:styleId="afffffffffff0">
    <w:name w:val="标准文件_术语条四"/>
    <w:basedOn w:val="affffffffc"/>
    <w:next w:val="affffe"/>
    <w:qFormat/>
    <w:rsid w:val="000A3561"/>
  </w:style>
  <w:style w:type="paragraph" w:customStyle="1" w:styleId="afffffffffff1">
    <w:name w:val="标准文件_术语条五"/>
    <w:basedOn w:val="affffffff8"/>
    <w:next w:val="affffe"/>
    <w:qFormat/>
    <w:rsid w:val="000A3561"/>
  </w:style>
  <w:style w:type="paragraph" w:customStyle="1" w:styleId="Default">
    <w:name w:val="Default"/>
    <w:qFormat/>
    <w:rsid w:val="000A3561"/>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sid w:val="000A3561"/>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1A3B9999DE24C18BEAA73DE47240584"/>
        <w:category>
          <w:name w:val="常规"/>
          <w:gallery w:val="placeholder"/>
        </w:category>
        <w:types>
          <w:type w:val="bbPlcHdr"/>
        </w:types>
        <w:behaviors>
          <w:behavior w:val="content"/>
        </w:behaviors>
        <w:guid w:val="{11892473-561F-482F-97B2-250691F8A832}"/>
      </w:docPartPr>
      <w:docPartBody>
        <w:p w:rsidR="00CB34F4" w:rsidRDefault="00CB34F4">
          <w:pPr>
            <w:pStyle w:val="71A3B9999DE24C18BEAA73DE47240584"/>
          </w:pPr>
          <w:r>
            <w:rPr>
              <w:rStyle w:val="a3"/>
              <w:rFonts w:hint="eastAsia"/>
            </w:rPr>
            <w:t>单击或点击此处输入文字。</w:t>
          </w:r>
        </w:p>
      </w:docPartBody>
    </w:docPart>
    <w:docPart>
      <w:docPartPr>
        <w:name w:val="{ffa4b69c-1e7f-457b-8a29-122f0033b817}"/>
        <w:category>
          <w:name w:val="常规"/>
          <w:gallery w:val="placeholder"/>
        </w:category>
        <w:types>
          <w:type w:val="bbPlcHdr"/>
        </w:types>
        <w:behaviors>
          <w:behavior w:val="content"/>
        </w:behaviors>
        <w:guid w:val="{FFA4B69C-1E7F-457B-8A29-122F0033B817}"/>
      </w:docPartPr>
      <w:docPartBody>
        <w:p w:rsidR="00CB34F4" w:rsidRDefault="00CB34F4">
          <w:pPr>
            <w:pStyle w:val="F3B70C84FA564301BE3B5828FEC09D0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系统字体--">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3440"/>
    <w:rsid w:val="00076FBB"/>
    <w:rsid w:val="00106711"/>
    <w:rsid w:val="00213FDE"/>
    <w:rsid w:val="002F319C"/>
    <w:rsid w:val="003E635A"/>
    <w:rsid w:val="00452356"/>
    <w:rsid w:val="00536A3C"/>
    <w:rsid w:val="00572BC9"/>
    <w:rsid w:val="0069604E"/>
    <w:rsid w:val="008B0F66"/>
    <w:rsid w:val="0095465C"/>
    <w:rsid w:val="00CB34F4"/>
    <w:rsid w:val="00DB3440"/>
    <w:rsid w:val="00F430EB"/>
    <w:rsid w:val="00F45180"/>
    <w:rsid w:val="00F807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B34F4"/>
    <w:rPr>
      <w:color w:val="808080"/>
    </w:rPr>
  </w:style>
  <w:style w:type="paragraph" w:customStyle="1" w:styleId="71A3B9999DE24C18BEAA73DE47240584">
    <w:name w:val="71A3B9999DE24C18BEAA73DE47240584"/>
    <w:qFormat/>
    <w:rsid w:val="00CB34F4"/>
    <w:pPr>
      <w:widowControl w:val="0"/>
      <w:jc w:val="both"/>
    </w:pPr>
    <w:rPr>
      <w:kern w:val="2"/>
      <w:sz w:val="21"/>
      <w:szCs w:val="22"/>
    </w:rPr>
  </w:style>
  <w:style w:type="paragraph" w:customStyle="1" w:styleId="F3B70C84FA564301BE3B5828FEC09D06">
    <w:name w:val="F3B70C84FA564301BE3B5828FEC09D06"/>
    <w:qFormat/>
    <w:rsid w:val="00CB34F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14D32-2894-427B-B1C0-4AE459A2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366</TotalTime>
  <Pages>8</Pages>
  <Words>605</Words>
  <Characters>3449</Characters>
  <Application>Microsoft Office Word</Application>
  <DocSecurity>0</DocSecurity>
  <Lines>28</Lines>
  <Paragraphs>8</Paragraphs>
  <ScaleCrop>false</ScaleCrop>
  <Company>PCMI</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18427</dc:creator>
  <dc:description>&lt;config cover="true" show_menu="true" version="1.0.0" doctype="SDKXY"&gt;_x000d_
&lt;/config&gt;</dc:description>
  <cp:lastModifiedBy>Windows 用户</cp:lastModifiedBy>
  <cp:revision>198</cp:revision>
  <cp:lastPrinted>2021-02-02T08:22:00Z</cp:lastPrinted>
  <dcterms:created xsi:type="dcterms:W3CDTF">2021-03-16T08:54:00Z</dcterms:created>
  <dcterms:modified xsi:type="dcterms:W3CDTF">2023-08-17T01:46:00Z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DoublePage">
    <vt:lpwstr>true</vt:lpwstr>
  </property>
  <property fmtid="{D5CDD505-2E9C-101B-9397-08002B2CF9AE}" pid="16" name="ICV">
    <vt:lpwstr>E39ECC2DC53B415C96A8089EAF05D94A_12</vt:lpwstr>
  </property>
</Properties>
</file>