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rPr>
        <w:t>团体标准《桑蚕种场管理规范》</w:t>
      </w:r>
      <w:r>
        <w:rPr>
          <w:rFonts w:hint="eastAsia" w:ascii="方正小标宋简体" w:hAnsi="方正小标宋简体" w:eastAsia="方正小标宋简体" w:cs="方正小标宋简体"/>
          <w:sz w:val="36"/>
          <w:szCs w:val="36"/>
          <w:lang w:eastAsia="zh-CN"/>
        </w:rPr>
        <w:t>（征求意见稿）</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编制说明</w:t>
      </w:r>
    </w:p>
    <w:p>
      <w:pPr>
        <w:spacing w:before="156" w:beforeLines="50" w:after="156" w:afterLines="50" w:line="360" w:lineRule="auto"/>
        <w:rPr>
          <w:rFonts w:ascii="宋体" w:hAnsi="宋体"/>
          <w:b/>
          <w:color w:val="000000"/>
          <w:sz w:val="28"/>
          <w:szCs w:val="28"/>
        </w:rPr>
      </w:pPr>
      <w:r>
        <w:rPr>
          <w:rFonts w:hint="eastAsia" w:ascii="宋体" w:hAnsi="宋体"/>
          <w:b/>
          <w:color w:val="000000"/>
          <w:sz w:val="28"/>
          <w:szCs w:val="28"/>
        </w:rPr>
        <w:t xml:space="preserve">1 </w:t>
      </w:r>
      <w:r>
        <w:rPr>
          <w:rFonts w:ascii="宋体" w:hAnsi="宋体"/>
          <w:b/>
          <w:color w:val="000000"/>
          <w:sz w:val="28"/>
          <w:szCs w:val="28"/>
        </w:rPr>
        <w:t xml:space="preserve"> 项目</w:t>
      </w:r>
      <w:r>
        <w:rPr>
          <w:rFonts w:hint="eastAsia" w:ascii="宋体" w:hAnsi="宋体"/>
          <w:b/>
          <w:color w:val="000000"/>
          <w:sz w:val="28"/>
          <w:szCs w:val="28"/>
        </w:rPr>
        <w:t>来</w:t>
      </w:r>
      <w:r>
        <w:rPr>
          <w:rFonts w:ascii="宋体" w:hAnsi="宋体"/>
          <w:b/>
          <w:color w:val="000000"/>
          <w:sz w:val="28"/>
          <w:szCs w:val="28"/>
        </w:rPr>
        <w:t>源</w:t>
      </w:r>
    </w:p>
    <w:p>
      <w:pPr>
        <w:snapToGrid w:val="0"/>
        <w:spacing w:line="360" w:lineRule="auto"/>
        <w:ind w:firstLine="612" w:firstLineChars="200"/>
        <w:rPr>
          <w:rFonts w:ascii="仿宋_GB2312" w:hAnsi="宋体" w:eastAsia="仿宋_GB2312"/>
          <w:color w:val="000000"/>
          <w:spacing w:val="-7"/>
          <w:sz w:val="32"/>
          <w:szCs w:val="32"/>
        </w:rPr>
      </w:pPr>
      <w:r>
        <w:rPr>
          <w:rFonts w:hint="eastAsia" w:ascii="仿宋_GB2312" w:hAnsi="宋体" w:eastAsia="仿宋_GB2312"/>
          <w:color w:val="000000"/>
          <w:spacing w:val="-7"/>
          <w:sz w:val="32"/>
          <w:szCs w:val="32"/>
        </w:rPr>
        <w:t>根据《广西标准化协会关于下达2022年第八十</w:t>
      </w:r>
      <w:r>
        <w:rPr>
          <w:rFonts w:ascii="仿宋_GB2312" w:hAnsi="宋体" w:eastAsia="仿宋_GB2312"/>
          <w:color w:val="000000"/>
          <w:spacing w:val="-7"/>
          <w:sz w:val="32"/>
          <w:szCs w:val="32"/>
        </w:rPr>
        <w:t>六</w:t>
      </w:r>
      <w:r>
        <w:rPr>
          <w:rFonts w:hint="eastAsia" w:ascii="仿宋_GB2312" w:hAnsi="宋体" w:eastAsia="仿宋_GB2312"/>
          <w:color w:val="000000"/>
          <w:spacing w:val="-7"/>
          <w:sz w:val="32"/>
          <w:szCs w:val="32"/>
        </w:rPr>
        <w:t>批团体标准制修订项目计划的通知》（桂标协〔2022〕</w:t>
      </w:r>
      <w:r>
        <w:rPr>
          <w:rFonts w:ascii="仿宋_GB2312" w:hAnsi="宋体" w:eastAsia="仿宋_GB2312"/>
          <w:color w:val="000000"/>
          <w:spacing w:val="-7"/>
          <w:sz w:val="32"/>
          <w:szCs w:val="32"/>
        </w:rPr>
        <w:t>224</w:t>
      </w:r>
      <w:r>
        <w:rPr>
          <w:rFonts w:hint="eastAsia" w:ascii="仿宋_GB2312" w:hAnsi="宋体" w:eastAsia="仿宋_GB2312"/>
          <w:color w:val="000000"/>
          <w:spacing w:val="-7"/>
          <w:sz w:val="32"/>
          <w:szCs w:val="32"/>
        </w:rPr>
        <w:t>号）文件精神，由广西壮族自治区蚕业技术推广站提出，广西壮族自治区蚕业技术推广站、广西蚕种业协会等单位共同起草的团体标准《桑蚕种场管理规范》（</w:t>
      </w:r>
      <w:r>
        <w:rPr>
          <w:rFonts w:ascii="仿宋_GB2312" w:hAnsi="宋体" w:eastAsia="仿宋_GB2312"/>
          <w:color w:val="000000"/>
          <w:spacing w:val="-7"/>
          <w:sz w:val="32"/>
          <w:szCs w:val="32"/>
        </w:rPr>
        <w:t>项目编号：</w:t>
      </w:r>
      <w:r>
        <w:rPr>
          <w:rFonts w:hint="eastAsia" w:ascii="仿宋_GB2312" w:hAnsi="宋体" w:eastAsia="仿宋_GB2312"/>
          <w:color w:val="000000"/>
          <w:spacing w:val="-7"/>
          <w:sz w:val="32"/>
          <w:szCs w:val="32"/>
        </w:rPr>
        <w:t>2022-</w:t>
      </w:r>
      <w:r>
        <w:rPr>
          <w:rFonts w:ascii="仿宋_GB2312" w:hAnsi="宋体" w:eastAsia="仿宋_GB2312"/>
          <w:color w:val="000000"/>
          <w:spacing w:val="-7"/>
          <w:sz w:val="32"/>
          <w:szCs w:val="32"/>
        </w:rPr>
        <w:t>8603</w:t>
      </w:r>
      <w:r>
        <w:rPr>
          <w:rFonts w:hint="eastAsia" w:ascii="仿宋_GB2312" w:hAnsi="宋体" w:eastAsia="仿宋_GB2312"/>
          <w:color w:val="000000"/>
          <w:spacing w:val="-7"/>
          <w:sz w:val="32"/>
          <w:szCs w:val="32"/>
        </w:rPr>
        <w:t>），获批立项。</w:t>
      </w:r>
    </w:p>
    <w:p>
      <w:pPr>
        <w:snapToGrid w:val="0"/>
        <w:spacing w:line="360" w:lineRule="auto"/>
        <w:rPr>
          <w:rFonts w:ascii="宋体" w:hAnsi="宋体"/>
          <w:b/>
          <w:color w:val="000000"/>
          <w:sz w:val="28"/>
          <w:szCs w:val="28"/>
        </w:rPr>
      </w:pPr>
      <w:r>
        <w:rPr>
          <w:rFonts w:hint="eastAsia" w:ascii="宋体" w:hAnsi="宋体"/>
          <w:b/>
          <w:color w:val="000000"/>
          <w:sz w:val="28"/>
          <w:szCs w:val="28"/>
        </w:rPr>
        <w:t xml:space="preserve">2 </w:t>
      </w:r>
      <w:r>
        <w:rPr>
          <w:rFonts w:ascii="宋体" w:hAnsi="宋体"/>
          <w:b/>
          <w:color w:val="000000"/>
          <w:sz w:val="28"/>
          <w:szCs w:val="28"/>
        </w:rPr>
        <w:t xml:space="preserve"> </w:t>
      </w:r>
      <w:r>
        <w:rPr>
          <w:rFonts w:hint="eastAsia" w:ascii="宋体" w:hAnsi="宋体"/>
          <w:b/>
          <w:color w:val="000000"/>
          <w:sz w:val="28"/>
          <w:szCs w:val="28"/>
        </w:rPr>
        <w:t>项目背景及目的意义</w:t>
      </w:r>
    </w:p>
    <w:p>
      <w:pPr>
        <w:snapToGrid w:val="0"/>
        <w:spacing w:line="360" w:lineRule="auto"/>
        <w:ind w:firstLine="612" w:firstLineChars="200"/>
        <w:rPr>
          <w:rFonts w:ascii="仿宋_GB2312" w:hAnsi="宋体" w:eastAsia="仿宋_GB2312"/>
          <w:color w:val="000000"/>
          <w:spacing w:val="-7"/>
          <w:sz w:val="32"/>
          <w:szCs w:val="32"/>
        </w:rPr>
      </w:pPr>
      <w:r>
        <w:rPr>
          <w:rFonts w:hint="eastAsia" w:ascii="仿宋_GB2312" w:hAnsi="宋体" w:eastAsia="仿宋_GB2312"/>
          <w:color w:val="000000"/>
          <w:spacing w:val="-7"/>
          <w:sz w:val="32"/>
          <w:szCs w:val="32"/>
        </w:rPr>
        <w:t>广西</w:t>
      </w:r>
      <w:r>
        <w:rPr>
          <w:rFonts w:ascii="仿宋_GB2312" w:hAnsi="宋体" w:eastAsia="仿宋_GB2312"/>
          <w:color w:val="000000"/>
          <w:spacing w:val="-7"/>
          <w:sz w:val="32"/>
          <w:szCs w:val="32"/>
        </w:rPr>
        <w:t>地处南亚热带季风湿润气候区，常年日照充足，气候温和，</w:t>
      </w:r>
      <w:r>
        <w:rPr>
          <w:rFonts w:hint="eastAsia" w:ascii="仿宋_GB2312" w:hAnsi="宋体" w:eastAsia="仿宋_GB2312"/>
          <w:color w:val="000000"/>
          <w:spacing w:val="-7"/>
          <w:sz w:val="32"/>
          <w:szCs w:val="32"/>
        </w:rPr>
        <w:t>是</w:t>
      </w:r>
      <w:r>
        <w:rPr>
          <w:rFonts w:ascii="仿宋_GB2312" w:hAnsi="宋体" w:eastAsia="仿宋_GB2312"/>
          <w:color w:val="000000"/>
          <w:spacing w:val="-7"/>
          <w:sz w:val="32"/>
          <w:szCs w:val="32"/>
        </w:rPr>
        <w:t>种桑养蚕的</w:t>
      </w:r>
      <w:r>
        <w:rPr>
          <w:rFonts w:hint="eastAsia" w:ascii="仿宋_GB2312" w:hAnsi="宋体" w:eastAsia="仿宋_GB2312"/>
          <w:color w:val="000000"/>
          <w:spacing w:val="-7"/>
          <w:sz w:val="32"/>
          <w:szCs w:val="32"/>
        </w:rPr>
        <w:t>适宜</w:t>
      </w:r>
      <w:r>
        <w:rPr>
          <w:rFonts w:ascii="仿宋_GB2312" w:hAnsi="宋体" w:eastAsia="仿宋_GB2312"/>
          <w:color w:val="000000"/>
          <w:spacing w:val="-7"/>
          <w:sz w:val="32"/>
          <w:szCs w:val="32"/>
        </w:rPr>
        <w:t>胜地。</w:t>
      </w:r>
      <w:r>
        <w:rPr>
          <w:rFonts w:hint="eastAsia" w:ascii="仿宋_GB2312" w:hAnsi="宋体" w:eastAsia="仿宋_GB2312"/>
          <w:color w:val="000000"/>
          <w:spacing w:val="-7"/>
          <w:sz w:val="32"/>
          <w:szCs w:val="32"/>
        </w:rPr>
        <w:t>据统计</w:t>
      </w:r>
      <w:r>
        <w:rPr>
          <w:rFonts w:ascii="仿宋_GB2312" w:hAnsi="宋体" w:eastAsia="仿宋_GB2312"/>
          <w:color w:val="000000"/>
          <w:spacing w:val="-7"/>
          <w:sz w:val="32"/>
          <w:szCs w:val="32"/>
        </w:rPr>
        <w:t>，</w:t>
      </w:r>
      <w:r>
        <w:rPr>
          <w:rFonts w:hint="eastAsia" w:ascii="仿宋_GB2312" w:hAnsi="宋体" w:eastAsia="仿宋_GB2312"/>
          <w:color w:val="000000"/>
          <w:spacing w:val="-7"/>
          <w:sz w:val="32"/>
          <w:szCs w:val="32"/>
        </w:rPr>
        <w:t>202</w:t>
      </w:r>
      <w:r>
        <w:rPr>
          <w:rFonts w:ascii="仿宋_GB2312" w:hAnsi="宋体" w:eastAsia="仿宋_GB2312"/>
          <w:color w:val="000000"/>
          <w:spacing w:val="-7"/>
          <w:sz w:val="32"/>
          <w:szCs w:val="32"/>
        </w:rPr>
        <w:t>2</w:t>
      </w:r>
      <w:r>
        <w:rPr>
          <w:rFonts w:hint="eastAsia" w:ascii="仿宋_GB2312" w:hAnsi="宋体" w:eastAsia="仿宋_GB2312"/>
          <w:color w:val="000000"/>
          <w:spacing w:val="-7"/>
          <w:sz w:val="32"/>
          <w:szCs w:val="32"/>
        </w:rPr>
        <w:t>年广西桑园面积</w:t>
      </w:r>
      <w:r>
        <w:rPr>
          <w:rFonts w:ascii="仿宋_GB2312" w:hAnsi="宋体" w:eastAsia="仿宋_GB2312"/>
          <w:color w:val="000000"/>
          <w:spacing w:val="-7"/>
          <w:sz w:val="32"/>
          <w:szCs w:val="32"/>
        </w:rPr>
        <w:t>284.18</w:t>
      </w:r>
      <w:r>
        <w:rPr>
          <w:rFonts w:hint="eastAsia" w:ascii="仿宋_GB2312" w:hAnsi="宋体" w:eastAsia="仿宋_GB2312"/>
          <w:color w:val="000000"/>
          <w:spacing w:val="-7"/>
          <w:sz w:val="32"/>
          <w:szCs w:val="32"/>
        </w:rPr>
        <w:t>万亩，蚕茧产量</w:t>
      </w:r>
      <w:r>
        <w:rPr>
          <w:rFonts w:ascii="仿宋_GB2312" w:hAnsi="宋体" w:eastAsia="仿宋_GB2312"/>
          <w:color w:val="000000"/>
          <w:spacing w:val="-7"/>
          <w:sz w:val="32"/>
          <w:szCs w:val="32"/>
        </w:rPr>
        <w:t>43.71</w:t>
      </w:r>
      <w:r>
        <w:rPr>
          <w:rFonts w:hint="eastAsia" w:ascii="仿宋_GB2312" w:hAnsi="宋体" w:eastAsia="仿宋_GB2312"/>
          <w:color w:val="000000"/>
          <w:spacing w:val="-7"/>
          <w:sz w:val="32"/>
          <w:szCs w:val="32"/>
        </w:rPr>
        <w:t>万吨，蚕茧产量在全国占比超过50%，连续多年稳居全国第一。农业生产</w:t>
      </w:r>
      <w:r>
        <w:rPr>
          <w:rFonts w:ascii="仿宋_GB2312" w:hAnsi="宋体" w:eastAsia="仿宋_GB2312"/>
          <w:color w:val="000000"/>
          <w:spacing w:val="-7"/>
          <w:sz w:val="32"/>
          <w:szCs w:val="32"/>
        </w:rPr>
        <w:t>，良种先行</w:t>
      </w:r>
      <w:r>
        <w:rPr>
          <w:rFonts w:hint="eastAsia" w:ascii="仿宋_GB2312" w:hAnsi="宋体" w:eastAsia="仿宋_GB2312"/>
          <w:color w:val="000000"/>
          <w:spacing w:val="-7"/>
          <w:sz w:val="32"/>
          <w:szCs w:val="32"/>
        </w:rPr>
        <w:t>，安全高质的蚕种是广西蚕桑产业稳健发展的基础，而蚕种场是广西桑蚕种业振兴的“命脉”。</w:t>
      </w:r>
      <w:r>
        <w:rPr>
          <w:rFonts w:ascii="仿宋_GB2312" w:hAnsi="宋体" w:eastAsia="仿宋_GB2312"/>
          <w:color w:val="000000"/>
          <w:spacing w:val="-7"/>
          <w:sz w:val="32"/>
          <w:szCs w:val="32"/>
        </w:rPr>
        <w:t>自</w:t>
      </w:r>
      <w:r>
        <w:rPr>
          <w:rFonts w:hint="eastAsia" w:ascii="仿宋_GB2312" w:hAnsi="宋体" w:eastAsia="仿宋_GB2312"/>
          <w:color w:val="000000"/>
          <w:spacing w:val="-7"/>
          <w:sz w:val="32"/>
          <w:szCs w:val="32"/>
        </w:rPr>
        <w:t>1957年</w:t>
      </w:r>
      <w:r>
        <w:rPr>
          <w:rFonts w:ascii="仿宋_GB2312" w:hAnsi="宋体" w:eastAsia="仿宋_GB2312"/>
          <w:color w:val="000000"/>
          <w:spacing w:val="-7"/>
          <w:sz w:val="32"/>
          <w:szCs w:val="32"/>
        </w:rPr>
        <w:t>开始创办第一家桑蚕种场开始，至</w:t>
      </w:r>
      <w:r>
        <w:rPr>
          <w:rFonts w:hint="eastAsia" w:ascii="仿宋_GB2312" w:hAnsi="宋体" w:eastAsia="仿宋_GB2312"/>
          <w:color w:val="000000"/>
          <w:spacing w:val="-7"/>
          <w:sz w:val="32"/>
          <w:szCs w:val="32"/>
        </w:rPr>
        <w:t>1985年</w:t>
      </w:r>
      <w:r>
        <w:rPr>
          <w:rFonts w:ascii="仿宋_GB2312" w:hAnsi="宋体" w:eastAsia="仿宋_GB2312"/>
          <w:color w:val="000000"/>
          <w:spacing w:val="-7"/>
          <w:sz w:val="32"/>
          <w:szCs w:val="32"/>
        </w:rPr>
        <w:t>共有</w:t>
      </w:r>
      <w:r>
        <w:rPr>
          <w:rFonts w:hint="eastAsia" w:ascii="仿宋_GB2312" w:hAnsi="宋体" w:eastAsia="仿宋_GB2312"/>
          <w:color w:val="000000"/>
          <w:spacing w:val="-7"/>
          <w:sz w:val="32"/>
          <w:szCs w:val="32"/>
        </w:rPr>
        <w:t>25家</w:t>
      </w:r>
      <w:r>
        <w:rPr>
          <w:rFonts w:ascii="仿宋_GB2312" w:hAnsi="宋体" w:eastAsia="仿宋_GB2312"/>
          <w:color w:val="000000"/>
          <w:spacing w:val="-7"/>
          <w:sz w:val="32"/>
          <w:szCs w:val="32"/>
        </w:rPr>
        <w:t>国有</w:t>
      </w:r>
      <w:r>
        <w:rPr>
          <w:rFonts w:hint="eastAsia" w:ascii="仿宋_GB2312" w:hAnsi="宋体" w:eastAsia="仿宋_GB2312"/>
          <w:color w:val="000000"/>
          <w:spacing w:val="-7"/>
          <w:sz w:val="32"/>
          <w:szCs w:val="32"/>
        </w:rPr>
        <w:t>性质</w:t>
      </w:r>
      <w:r>
        <w:rPr>
          <w:rFonts w:ascii="仿宋_GB2312" w:hAnsi="宋体" w:eastAsia="仿宋_GB2312"/>
          <w:color w:val="000000"/>
          <w:spacing w:val="-7"/>
          <w:sz w:val="32"/>
          <w:szCs w:val="32"/>
        </w:rPr>
        <w:t>的蚕种场，</w:t>
      </w:r>
      <w:r>
        <w:rPr>
          <w:rFonts w:hint="eastAsia" w:ascii="仿宋_GB2312" w:hAnsi="宋体" w:eastAsia="仿宋_GB2312"/>
          <w:color w:val="000000"/>
          <w:spacing w:val="-7"/>
          <w:sz w:val="32"/>
          <w:szCs w:val="32"/>
        </w:rPr>
        <w:t>生产</w:t>
      </w:r>
      <w:r>
        <w:rPr>
          <w:rFonts w:ascii="仿宋_GB2312" w:hAnsi="宋体" w:eastAsia="仿宋_GB2312"/>
          <w:color w:val="000000"/>
          <w:spacing w:val="-7"/>
          <w:sz w:val="32"/>
          <w:szCs w:val="32"/>
        </w:rPr>
        <w:t>规模逐渐扩大</w:t>
      </w:r>
      <w:r>
        <w:rPr>
          <w:rFonts w:hint="eastAsia" w:ascii="仿宋_GB2312" w:hAnsi="宋体" w:eastAsia="仿宋_GB2312"/>
          <w:color w:val="000000"/>
          <w:spacing w:val="-7"/>
          <w:sz w:val="32"/>
          <w:szCs w:val="32"/>
        </w:rPr>
        <w:t>。2000年</w:t>
      </w:r>
      <w:r>
        <w:rPr>
          <w:rFonts w:ascii="仿宋_GB2312" w:hAnsi="宋体" w:eastAsia="仿宋_GB2312"/>
          <w:color w:val="000000"/>
          <w:spacing w:val="-7"/>
          <w:sz w:val="32"/>
          <w:szCs w:val="32"/>
        </w:rPr>
        <w:t>开始，蚕种需求量的大幅提升，广</w:t>
      </w:r>
      <w:r>
        <w:rPr>
          <w:rFonts w:hint="eastAsia" w:ascii="仿宋_GB2312" w:hAnsi="宋体" w:eastAsia="仿宋_GB2312"/>
          <w:color w:val="000000"/>
          <w:spacing w:val="-7"/>
          <w:sz w:val="32"/>
          <w:szCs w:val="32"/>
        </w:rPr>
        <w:t>西扩大</w:t>
      </w:r>
      <w:r>
        <w:rPr>
          <w:rFonts w:ascii="仿宋_GB2312" w:hAnsi="宋体" w:eastAsia="仿宋_GB2312"/>
          <w:color w:val="000000"/>
          <w:spacing w:val="-7"/>
          <w:sz w:val="32"/>
          <w:szCs w:val="32"/>
        </w:rPr>
        <w:t>现有蚕种场的规模，另一方面积极筹建新的蚕种场，全区的蚕种生产能力</w:t>
      </w:r>
      <w:r>
        <w:rPr>
          <w:rFonts w:hint="eastAsia" w:ascii="仿宋_GB2312" w:hAnsi="宋体" w:eastAsia="仿宋_GB2312"/>
          <w:color w:val="000000"/>
          <w:spacing w:val="-7"/>
          <w:sz w:val="32"/>
          <w:szCs w:val="32"/>
        </w:rPr>
        <w:t>迅速</w:t>
      </w:r>
      <w:r>
        <w:rPr>
          <w:rFonts w:ascii="仿宋_GB2312" w:hAnsi="宋体" w:eastAsia="仿宋_GB2312"/>
          <w:color w:val="000000"/>
          <w:spacing w:val="-7"/>
          <w:sz w:val="32"/>
          <w:szCs w:val="32"/>
        </w:rPr>
        <w:t>提升</w:t>
      </w:r>
      <w:r>
        <w:rPr>
          <w:rFonts w:hint="eastAsia" w:ascii="仿宋_GB2312" w:hAnsi="宋体" w:eastAsia="仿宋_GB2312"/>
          <w:color w:val="000000"/>
          <w:spacing w:val="-7"/>
          <w:sz w:val="32"/>
          <w:szCs w:val="32"/>
        </w:rPr>
        <w:t>，到“十一</w:t>
      </w:r>
      <w:r>
        <w:rPr>
          <w:rFonts w:ascii="仿宋_GB2312" w:hAnsi="宋体" w:eastAsia="仿宋_GB2312"/>
          <w:color w:val="000000"/>
          <w:spacing w:val="-7"/>
          <w:sz w:val="32"/>
          <w:szCs w:val="32"/>
        </w:rPr>
        <w:t>五</w:t>
      </w:r>
      <w:r>
        <w:rPr>
          <w:rFonts w:hint="eastAsia" w:ascii="仿宋_GB2312" w:hAnsi="宋体" w:eastAsia="仿宋_GB2312"/>
          <w:color w:val="000000"/>
          <w:spacing w:val="-7"/>
          <w:sz w:val="32"/>
          <w:szCs w:val="32"/>
        </w:rPr>
        <w:t>”末</w:t>
      </w:r>
      <w:r>
        <w:rPr>
          <w:rFonts w:ascii="仿宋_GB2312" w:hAnsi="宋体" w:eastAsia="仿宋_GB2312"/>
          <w:color w:val="000000"/>
          <w:spacing w:val="-7"/>
          <w:sz w:val="32"/>
          <w:szCs w:val="32"/>
        </w:rPr>
        <w:t>，广西</w:t>
      </w:r>
      <w:r>
        <w:rPr>
          <w:rFonts w:hint="eastAsia" w:ascii="仿宋_GB2312" w:hAnsi="宋体" w:eastAsia="仿宋_GB2312"/>
          <w:color w:val="000000"/>
          <w:spacing w:val="-7"/>
          <w:sz w:val="32"/>
          <w:szCs w:val="32"/>
        </w:rPr>
        <w:t>蚕种</w:t>
      </w:r>
      <w:r>
        <w:rPr>
          <w:rFonts w:ascii="仿宋_GB2312" w:hAnsi="宋体" w:eastAsia="仿宋_GB2312"/>
          <w:color w:val="000000"/>
          <w:spacing w:val="-7"/>
          <w:sz w:val="32"/>
          <w:szCs w:val="32"/>
        </w:rPr>
        <w:t>场的规模达到</w:t>
      </w:r>
      <w:r>
        <w:rPr>
          <w:rFonts w:hint="eastAsia" w:ascii="仿宋_GB2312" w:hAnsi="宋体" w:eastAsia="仿宋_GB2312"/>
          <w:color w:val="000000"/>
          <w:spacing w:val="-7"/>
          <w:sz w:val="32"/>
          <w:szCs w:val="32"/>
        </w:rPr>
        <w:t>30家，规模</w:t>
      </w:r>
      <w:r>
        <w:rPr>
          <w:rFonts w:ascii="仿宋_GB2312" w:hAnsi="宋体" w:eastAsia="仿宋_GB2312"/>
          <w:color w:val="000000"/>
          <w:spacing w:val="-7"/>
          <w:sz w:val="32"/>
          <w:szCs w:val="32"/>
        </w:rPr>
        <w:t>总</w:t>
      </w:r>
      <w:r>
        <w:rPr>
          <w:rFonts w:hint="eastAsia" w:ascii="仿宋_GB2312" w:hAnsi="宋体" w:eastAsia="仿宋_GB2312"/>
          <w:color w:val="000000"/>
          <w:spacing w:val="-7"/>
          <w:sz w:val="32"/>
          <w:szCs w:val="32"/>
        </w:rPr>
        <w:t>量</w:t>
      </w:r>
      <w:r>
        <w:rPr>
          <w:rFonts w:ascii="仿宋_GB2312" w:hAnsi="宋体" w:eastAsia="仿宋_GB2312"/>
          <w:color w:val="000000"/>
          <w:spacing w:val="-7"/>
          <w:sz w:val="32"/>
          <w:szCs w:val="32"/>
        </w:rPr>
        <w:t>位居</w:t>
      </w:r>
      <w:r>
        <w:rPr>
          <w:rFonts w:hint="eastAsia" w:ascii="仿宋_GB2312" w:hAnsi="宋体" w:eastAsia="仿宋_GB2312"/>
          <w:color w:val="000000"/>
          <w:spacing w:val="-7"/>
          <w:sz w:val="32"/>
          <w:szCs w:val="32"/>
        </w:rPr>
        <w:t>全国</w:t>
      </w:r>
      <w:r>
        <w:rPr>
          <w:rFonts w:ascii="仿宋_GB2312" w:hAnsi="宋体" w:eastAsia="仿宋_GB2312"/>
          <w:color w:val="000000"/>
          <w:spacing w:val="-7"/>
          <w:sz w:val="32"/>
          <w:szCs w:val="32"/>
        </w:rPr>
        <w:t>第一</w:t>
      </w:r>
      <w:r>
        <w:rPr>
          <w:rFonts w:hint="eastAsia" w:ascii="仿宋_GB2312" w:hAnsi="宋体" w:eastAsia="仿宋_GB2312"/>
          <w:color w:val="000000"/>
          <w:spacing w:val="-7"/>
          <w:sz w:val="32"/>
          <w:szCs w:val="32"/>
        </w:rPr>
        <w:t>，为</w:t>
      </w:r>
      <w:r>
        <w:rPr>
          <w:rFonts w:ascii="仿宋_GB2312" w:hAnsi="宋体" w:eastAsia="仿宋_GB2312"/>
          <w:color w:val="000000"/>
          <w:spacing w:val="-7"/>
          <w:sz w:val="32"/>
          <w:szCs w:val="32"/>
        </w:rPr>
        <w:t>广西蚕桑产业的健康稳定发展发挥了重要的作用</w:t>
      </w:r>
      <w:r>
        <w:rPr>
          <w:rFonts w:hint="eastAsia" w:ascii="仿宋_GB2312" w:hAnsi="宋体" w:eastAsia="仿宋_GB2312"/>
          <w:color w:val="000000"/>
          <w:spacing w:val="-7"/>
          <w:sz w:val="32"/>
          <w:szCs w:val="32"/>
        </w:rPr>
        <w:t>。从2015年</w:t>
      </w:r>
      <w:r>
        <w:rPr>
          <w:rFonts w:ascii="仿宋_GB2312" w:hAnsi="宋体" w:eastAsia="仿宋_GB2312"/>
          <w:color w:val="000000"/>
          <w:spacing w:val="-7"/>
          <w:sz w:val="32"/>
          <w:szCs w:val="32"/>
        </w:rPr>
        <w:t>开始，广西蚕种生产逐渐走向集团化、规模化发展道路，</w:t>
      </w:r>
      <w:r>
        <w:rPr>
          <w:rFonts w:hint="eastAsia" w:ascii="仿宋_GB2312" w:hAnsi="宋体" w:eastAsia="仿宋_GB2312"/>
          <w:color w:val="000000"/>
          <w:spacing w:val="-7"/>
          <w:sz w:val="32"/>
          <w:szCs w:val="32"/>
        </w:rPr>
        <w:t>经过改制</w:t>
      </w:r>
      <w:r>
        <w:rPr>
          <w:rFonts w:ascii="仿宋_GB2312" w:hAnsi="宋体" w:eastAsia="仿宋_GB2312"/>
          <w:color w:val="000000"/>
          <w:spacing w:val="-7"/>
          <w:sz w:val="32"/>
          <w:szCs w:val="32"/>
        </w:rPr>
        <w:t>、新建、</w:t>
      </w:r>
      <w:r>
        <w:rPr>
          <w:rFonts w:hint="eastAsia" w:ascii="仿宋_GB2312" w:hAnsi="宋体" w:eastAsia="仿宋_GB2312"/>
          <w:color w:val="000000"/>
          <w:spacing w:val="-7"/>
          <w:sz w:val="32"/>
          <w:szCs w:val="32"/>
        </w:rPr>
        <w:t>合并</w:t>
      </w:r>
      <w:r>
        <w:rPr>
          <w:rFonts w:ascii="仿宋_GB2312" w:hAnsi="宋体" w:eastAsia="仿宋_GB2312"/>
          <w:color w:val="000000"/>
          <w:spacing w:val="-7"/>
          <w:sz w:val="32"/>
          <w:szCs w:val="32"/>
        </w:rPr>
        <w:t>等方式，</w:t>
      </w:r>
      <w:r>
        <w:rPr>
          <w:rFonts w:hint="eastAsia" w:ascii="仿宋_GB2312" w:hAnsi="宋体" w:eastAsia="仿宋_GB2312"/>
          <w:color w:val="000000"/>
          <w:spacing w:val="-7"/>
          <w:sz w:val="32"/>
          <w:szCs w:val="32"/>
        </w:rPr>
        <w:t>目前广西持有蚕种生产经营许可证的单位有21家，其中7家属于事业单位（4家承包给个人经营），14家由企业经营，总核定产能原种28.5万张/年，一代杂交种367万张/年，冷藏浸酸281万张/年。</w:t>
      </w:r>
    </w:p>
    <w:p>
      <w:pPr>
        <w:snapToGrid w:val="0"/>
        <w:spacing w:line="360" w:lineRule="auto"/>
        <w:ind w:firstLine="612" w:firstLineChars="200"/>
        <w:rPr>
          <w:rFonts w:ascii="仿宋_GB2312" w:hAnsi="宋体" w:eastAsia="仿宋_GB2312"/>
          <w:color w:val="000000"/>
          <w:spacing w:val="-7"/>
          <w:sz w:val="32"/>
          <w:szCs w:val="32"/>
        </w:rPr>
      </w:pPr>
      <w:r>
        <w:rPr>
          <w:rFonts w:hint="eastAsia" w:ascii="仿宋_GB2312" w:hAnsi="宋体" w:eastAsia="仿宋_GB2312"/>
          <w:color w:val="000000"/>
          <w:spacing w:val="-7"/>
          <w:sz w:val="32"/>
          <w:szCs w:val="32"/>
        </w:rPr>
        <w:t>目前我国对桑蚕种场管理方面尚未制定相关的管理规范和统一的标准，没有</w:t>
      </w:r>
      <w:r>
        <w:rPr>
          <w:rFonts w:ascii="仿宋_GB2312" w:hAnsi="宋体" w:eastAsia="仿宋_GB2312"/>
          <w:color w:val="000000"/>
          <w:spacing w:val="-7"/>
          <w:sz w:val="32"/>
          <w:szCs w:val="32"/>
        </w:rPr>
        <w:t>切实可行的规章制度，</w:t>
      </w:r>
      <w:r>
        <w:rPr>
          <w:rFonts w:hint="eastAsia" w:ascii="仿宋_GB2312" w:hAnsi="宋体" w:eastAsia="仿宋_GB2312"/>
          <w:color w:val="000000"/>
          <w:spacing w:val="-7"/>
          <w:sz w:val="32"/>
          <w:szCs w:val="32"/>
        </w:rPr>
        <w:t>缺乏</w:t>
      </w:r>
      <w:r>
        <w:rPr>
          <w:rFonts w:ascii="仿宋_GB2312" w:hAnsi="宋体" w:eastAsia="仿宋_GB2312"/>
          <w:color w:val="000000"/>
          <w:spacing w:val="-7"/>
          <w:sz w:val="32"/>
          <w:szCs w:val="32"/>
        </w:rPr>
        <w:t>竞争激励</w:t>
      </w:r>
      <w:r>
        <w:rPr>
          <w:rFonts w:hint="eastAsia" w:ascii="仿宋_GB2312" w:hAnsi="宋体" w:eastAsia="仿宋_GB2312"/>
          <w:color w:val="000000"/>
          <w:spacing w:val="-7"/>
          <w:sz w:val="32"/>
          <w:szCs w:val="32"/>
        </w:rPr>
        <w:t>机制</w:t>
      </w:r>
      <w:r>
        <w:rPr>
          <w:rFonts w:ascii="仿宋_GB2312" w:hAnsi="宋体" w:eastAsia="仿宋_GB2312"/>
          <w:color w:val="000000"/>
          <w:spacing w:val="-7"/>
          <w:sz w:val="32"/>
          <w:szCs w:val="32"/>
        </w:rPr>
        <w:t>和制度保障机制</w:t>
      </w:r>
      <w:r>
        <w:rPr>
          <w:rFonts w:hint="eastAsia" w:ascii="仿宋_GB2312" w:hAnsi="宋体" w:eastAsia="仿宋_GB2312"/>
          <w:color w:val="000000"/>
          <w:spacing w:val="-7"/>
          <w:sz w:val="32"/>
          <w:szCs w:val="32"/>
        </w:rPr>
        <w:t>；</w:t>
      </w:r>
      <w:r>
        <w:rPr>
          <w:rFonts w:ascii="仿宋_GB2312" w:hAnsi="宋体" w:eastAsia="仿宋_GB2312"/>
          <w:color w:val="000000"/>
          <w:spacing w:val="-7"/>
          <w:sz w:val="32"/>
          <w:szCs w:val="32"/>
        </w:rPr>
        <w:t>缺乏</w:t>
      </w:r>
      <w:r>
        <w:rPr>
          <w:rFonts w:hint="eastAsia" w:ascii="仿宋_GB2312" w:hAnsi="宋体" w:eastAsia="仿宋_GB2312"/>
          <w:color w:val="000000"/>
          <w:spacing w:val="-7"/>
          <w:sz w:val="32"/>
          <w:szCs w:val="32"/>
        </w:rPr>
        <w:t>管理</w:t>
      </w:r>
      <w:r>
        <w:rPr>
          <w:rFonts w:ascii="仿宋_GB2312" w:hAnsi="宋体" w:eastAsia="仿宋_GB2312"/>
          <w:color w:val="000000"/>
          <w:spacing w:val="-7"/>
          <w:sz w:val="32"/>
          <w:szCs w:val="32"/>
        </w:rPr>
        <w:t>人员，</w:t>
      </w:r>
      <w:r>
        <w:rPr>
          <w:rFonts w:hint="eastAsia" w:ascii="仿宋_GB2312" w:hAnsi="宋体" w:eastAsia="仿宋_GB2312"/>
          <w:color w:val="000000"/>
          <w:spacing w:val="-7"/>
          <w:sz w:val="32"/>
          <w:szCs w:val="32"/>
        </w:rPr>
        <w:t>导致</w:t>
      </w:r>
      <w:r>
        <w:rPr>
          <w:rFonts w:ascii="仿宋_GB2312" w:hAnsi="宋体" w:eastAsia="仿宋_GB2312"/>
          <w:color w:val="000000"/>
          <w:spacing w:val="-7"/>
          <w:sz w:val="32"/>
          <w:szCs w:val="32"/>
        </w:rPr>
        <w:t>管理方法不科学</w:t>
      </w:r>
      <w:r>
        <w:rPr>
          <w:rFonts w:hint="eastAsia" w:ascii="仿宋_GB2312" w:hAnsi="宋体" w:eastAsia="仿宋_GB2312"/>
          <w:color w:val="000000"/>
          <w:spacing w:val="-7"/>
          <w:sz w:val="32"/>
          <w:szCs w:val="32"/>
        </w:rPr>
        <w:t>、</w:t>
      </w:r>
      <w:r>
        <w:rPr>
          <w:rFonts w:ascii="仿宋_GB2312" w:hAnsi="宋体" w:eastAsia="仿宋_GB2312"/>
          <w:color w:val="000000"/>
          <w:spacing w:val="-7"/>
          <w:sz w:val="32"/>
          <w:szCs w:val="32"/>
        </w:rPr>
        <w:t>技术人员流动性大</w:t>
      </w:r>
      <w:r>
        <w:rPr>
          <w:rFonts w:hint="eastAsia" w:ascii="仿宋_GB2312" w:hAnsi="宋体" w:eastAsia="仿宋_GB2312"/>
          <w:color w:val="000000"/>
          <w:spacing w:val="-7"/>
          <w:sz w:val="32"/>
          <w:szCs w:val="32"/>
        </w:rPr>
        <w:t>、</w:t>
      </w:r>
      <w:r>
        <w:rPr>
          <w:rFonts w:ascii="仿宋_GB2312" w:hAnsi="宋体" w:eastAsia="仿宋_GB2312"/>
          <w:color w:val="000000"/>
          <w:spacing w:val="-7"/>
          <w:sz w:val="32"/>
          <w:szCs w:val="32"/>
        </w:rPr>
        <w:t>生产管理混乱</w:t>
      </w:r>
      <w:r>
        <w:rPr>
          <w:rFonts w:hint="eastAsia" w:ascii="仿宋_GB2312" w:hAnsi="宋体" w:eastAsia="仿宋_GB2312"/>
          <w:color w:val="000000"/>
          <w:spacing w:val="-7"/>
          <w:sz w:val="32"/>
          <w:szCs w:val="32"/>
        </w:rPr>
        <w:t>、</w:t>
      </w:r>
      <w:r>
        <w:rPr>
          <w:rFonts w:ascii="仿宋_GB2312" w:hAnsi="宋体" w:eastAsia="仿宋_GB2312"/>
          <w:color w:val="000000"/>
          <w:spacing w:val="-7"/>
          <w:sz w:val="32"/>
          <w:szCs w:val="32"/>
        </w:rPr>
        <w:t>防微意识不强</w:t>
      </w:r>
      <w:r>
        <w:rPr>
          <w:rFonts w:hint="eastAsia" w:ascii="仿宋_GB2312" w:hAnsi="宋体" w:eastAsia="仿宋_GB2312"/>
          <w:color w:val="000000"/>
          <w:spacing w:val="-7"/>
          <w:sz w:val="32"/>
          <w:szCs w:val="32"/>
        </w:rPr>
        <w:t>、</w:t>
      </w:r>
      <w:r>
        <w:rPr>
          <w:rFonts w:ascii="仿宋_GB2312" w:hAnsi="宋体" w:eastAsia="仿宋_GB2312"/>
          <w:color w:val="000000"/>
          <w:spacing w:val="-7"/>
          <w:sz w:val="32"/>
          <w:szCs w:val="32"/>
        </w:rPr>
        <w:t>技术管理不到位</w:t>
      </w:r>
      <w:r>
        <w:rPr>
          <w:rFonts w:hint="eastAsia" w:ascii="仿宋_GB2312" w:hAnsi="宋体" w:eastAsia="仿宋_GB2312"/>
          <w:color w:val="000000"/>
          <w:spacing w:val="-7"/>
          <w:sz w:val="32"/>
          <w:szCs w:val="32"/>
        </w:rPr>
        <w:t>等</w:t>
      </w:r>
      <w:r>
        <w:rPr>
          <w:rFonts w:ascii="仿宋_GB2312" w:hAnsi="宋体" w:eastAsia="仿宋_GB2312"/>
          <w:color w:val="000000"/>
          <w:spacing w:val="-7"/>
          <w:sz w:val="32"/>
          <w:szCs w:val="32"/>
        </w:rPr>
        <w:t>突出问题，由此带来蚕种质量</w:t>
      </w:r>
      <w:r>
        <w:rPr>
          <w:rFonts w:hint="eastAsia" w:ascii="仿宋_GB2312" w:hAnsi="宋体" w:eastAsia="仿宋_GB2312"/>
          <w:color w:val="000000"/>
          <w:spacing w:val="-7"/>
          <w:sz w:val="32"/>
          <w:szCs w:val="32"/>
        </w:rPr>
        <w:t>及蚕种</w:t>
      </w:r>
      <w:r>
        <w:rPr>
          <w:rFonts w:ascii="仿宋_GB2312" w:hAnsi="宋体" w:eastAsia="仿宋_GB2312"/>
          <w:color w:val="000000"/>
          <w:spacing w:val="-7"/>
          <w:sz w:val="32"/>
          <w:szCs w:val="32"/>
        </w:rPr>
        <w:t>场</w:t>
      </w:r>
      <w:r>
        <w:rPr>
          <w:rFonts w:hint="eastAsia" w:ascii="仿宋_GB2312" w:hAnsi="宋体" w:eastAsia="仿宋_GB2312"/>
          <w:color w:val="000000"/>
          <w:spacing w:val="-7"/>
          <w:sz w:val="32"/>
          <w:szCs w:val="32"/>
        </w:rPr>
        <w:t>效益的</w:t>
      </w:r>
      <w:r>
        <w:rPr>
          <w:rFonts w:ascii="仿宋_GB2312" w:hAnsi="宋体" w:eastAsia="仿宋_GB2312"/>
          <w:color w:val="000000"/>
          <w:spacing w:val="-7"/>
          <w:sz w:val="32"/>
          <w:szCs w:val="32"/>
        </w:rPr>
        <w:t>根本问题</w:t>
      </w:r>
      <w:r>
        <w:rPr>
          <w:rFonts w:hint="eastAsia" w:ascii="仿宋_GB2312" w:hAnsi="宋体" w:eastAsia="仿宋_GB2312"/>
          <w:color w:val="000000"/>
          <w:spacing w:val="-7"/>
          <w:sz w:val="32"/>
          <w:szCs w:val="32"/>
        </w:rPr>
        <w:t>没有</w:t>
      </w:r>
      <w:r>
        <w:rPr>
          <w:rFonts w:ascii="仿宋_GB2312" w:hAnsi="宋体" w:eastAsia="仿宋_GB2312"/>
          <w:color w:val="000000"/>
          <w:spacing w:val="-7"/>
          <w:sz w:val="32"/>
          <w:szCs w:val="32"/>
        </w:rPr>
        <w:t>得到及时解决</w:t>
      </w:r>
      <w:r>
        <w:rPr>
          <w:rFonts w:hint="eastAsia" w:ascii="仿宋_GB2312" w:hAnsi="宋体" w:eastAsia="仿宋_GB2312"/>
          <w:color w:val="000000"/>
          <w:spacing w:val="-7"/>
          <w:sz w:val="32"/>
          <w:szCs w:val="32"/>
        </w:rPr>
        <w:t>。</w:t>
      </w:r>
    </w:p>
    <w:p>
      <w:pPr>
        <w:snapToGrid w:val="0"/>
        <w:spacing w:line="360" w:lineRule="auto"/>
        <w:ind w:firstLine="612" w:firstLineChars="200"/>
        <w:rPr>
          <w:rFonts w:ascii="仿宋_GB2312" w:hAnsi="宋体" w:eastAsia="仿宋_GB2312"/>
          <w:color w:val="000000"/>
          <w:spacing w:val="-7"/>
          <w:sz w:val="32"/>
          <w:szCs w:val="32"/>
        </w:rPr>
      </w:pPr>
      <w:r>
        <w:rPr>
          <w:rFonts w:hint="eastAsia" w:ascii="仿宋_GB2312" w:hAnsi="宋体" w:eastAsia="仿宋_GB2312"/>
          <w:color w:val="000000"/>
          <w:spacing w:val="-7"/>
          <w:sz w:val="32"/>
          <w:szCs w:val="32"/>
        </w:rPr>
        <w:t>质量</w:t>
      </w:r>
      <w:r>
        <w:rPr>
          <w:rFonts w:ascii="仿宋_GB2312" w:hAnsi="宋体" w:eastAsia="仿宋_GB2312"/>
          <w:color w:val="000000"/>
          <w:spacing w:val="-7"/>
          <w:sz w:val="32"/>
          <w:szCs w:val="32"/>
        </w:rPr>
        <w:t>是蚕种场的生命线，</w:t>
      </w:r>
      <w:r>
        <w:rPr>
          <w:rFonts w:hint="eastAsia" w:ascii="仿宋_GB2312" w:hAnsi="宋体" w:eastAsia="仿宋_GB2312"/>
          <w:color w:val="000000"/>
          <w:spacing w:val="-7"/>
          <w:sz w:val="32"/>
          <w:szCs w:val="32"/>
        </w:rPr>
        <w:t>通过本标准的制定，一是填补我国桑蚕种场管理的标准方面的空白，促进桑蚕种业质量管理和行业发展；二是以标准来规范和指导现代化桑蚕种场管理，整体提升我区蚕种场的质量</w:t>
      </w:r>
      <w:r>
        <w:rPr>
          <w:rFonts w:ascii="仿宋_GB2312" w:hAnsi="宋体" w:eastAsia="仿宋_GB2312"/>
          <w:color w:val="000000"/>
          <w:spacing w:val="-7"/>
          <w:sz w:val="32"/>
          <w:szCs w:val="32"/>
        </w:rPr>
        <w:t>效益</w:t>
      </w:r>
      <w:r>
        <w:rPr>
          <w:rFonts w:hint="eastAsia" w:ascii="仿宋_GB2312" w:hAnsi="宋体" w:eastAsia="仿宋_GB2312"/>
          <w:color w:val="000000"/>
          <w:spacing w:val="-7"/>
          <w:sz w:val="32"/>
          <w:szCs w:val="32"/>
        </w:rPr>
        <w:t>；三是以标准化为抓手深度推进蚕种场标准化、规范化、品牌化发展，促进蚕种</w:t>
      </w:r>
      <w:r>
        <w:rPr>
          <w:rFonts w:ascii="仿宋_GB2312" w:hAnsi="宋体" w:eastAsia="仿宋_GB2312"/>
          <w:color w:val="000000"/>
          <w:spacing w:val="-7"/>
          <w:sz w:val="32"/>
          <w:szCs w:val="32"/>
        </w:rPr>
        <w:t>场</w:t>
      </w:r>
      <w:r>
        <w:rPr>
          <w:rFonts w:hint="eastAsia" w:ascii="仿宋_GB2312" w:hAnsi="宋体" w:eastAsia="仿宋_GB2312"/>
          <w:color w:val="000000"/>
          <w:spacing w:val="-7"/>
          <w:sz w:val="32"/>
          <w:szCs w:val="32"/>
        </w:rPr>
        <w:t>生产管理能力的</w:t>
      </w:r>
      <w:r>
        <w:rPr>
          <w:rFonts w:ascii="仿宋_GB2312" w:hAnsi="宋体" w:eastAsia="仿宋_GB2312"/>
          <w:color w:val="000000"/>
          <w:spacing w:val="-7"/>
          <w:sz w:val="32"/>
          <w:szCs w:val="32"/>
        </w:rPr>
        <w:t>提升</w:t>
      </w:r>
      <w:r>
        <w:rPr>
          <w:rFonts w:hint="eastAsia" w:ascii="仿宋_GB2312" w:hAnsi="宋体" w:eastAsia="仿宋_GB2312"/>
          <w:color w:val="000000"/>
          <w:spacing w:val="-7"/>
          <w:sz w:val="32"/>
          <w:szCs w:val="32"/>
        </w:rPr>
        <w:t>，保障</w:t>
      </w:r>
      <w:r>
        <w:rPr>
          <w:rFonts w:ascii="仿宋_GB2312" w:hAnsi="宋体" w:eastAsia="仿宋_GB2312"/>
          <w:color w:val="000000"/>
          <w:spacing w:val="-7"/>
          <w:sz w:val="32"/>
          <w:szCs w:val="32"/>
        </w:rPr>
        <w:t>我区</w:t>
      </w:r>
      <w:r>
        <w:rPr>
          <w:rFonts w:hint="eastAsia" w:ascii="仿宋_GB2312" w:hAnsi="宋体" w:eastAsia="仿宋_GB2312"/>
          <w:color w:val="000000"/>
          <w:spacing w:val="-7"/>
          <w:sz w:val="32"/>
          <w:szCs w:val="32"/>
        </w:rPr>
        <w:t>蚕种</w:t>
      </w:r>
      <w:r>
        <w:rPr>
          <w:rFonts w:ascii="仿宋_GB2312" w:hAnsi="宋体" w:eastAsia="仿宋_GB2312"/>
          <w:color w:val="000000"/>
          <w:spacing w:val="-7"/>
          <w:sz w:val="32"/>
          <w:szCs w:val="32"/>
        </w:rPr>
        <w:t>质量</w:t>
      </w:r>
      <w:r>
        <w:rPr>
          <w:rFonts w:hint="eastAsia" w:ascii="仿宋_GB2312" w:hAnsi="宋体" w:eastAsia="仿宋_GB2312"/>
          <w:color w:val="000000"/>
          <w:spacing w:val="-7"/>
          <w:sz w:val="32"/>
          <w:szCs w:val="32"/>
        </w:rPr>
        <w:t>得到进一步</w:t>
      </w:r>
      <w:r>
        <w:rPr>
          <w:rFonts w:ascii="仿宋_GB2312" w:hAnsi="宋体" w:eastAsia="仿宋_GB2312"/>
          <w:color w:val="000000"/>
          <w:spacing w:val="-7"/>
          <w:sz w:val="32"/>
          <w:szCs w:val="32"/>
        </w:rPr>
        <w:t>提升</w:t>
      </w:r>
      <w:r>
        <w:rPr>
          <w:rFonts w:hint="eastAsia" w:ascii="仿宋_GB2312" w:hAnsi="宋体" w:eastAsia="仿宋_GB2312"/>
          <w:color w:val="000000"/>
          <w:spacing w:val="-7"/>
          <w:sz w:val="32"/>
          <w:szCs w:val="32"/>
        </w:rPr>
        <w:t>。</w:t>
      </w:r>
    </w:p>
    <w:p>
      <w:pPr>
        <w:snapToGrid w:val="0"/>
        <w:spacing w:line="360" w:lineRule="auto"/>
        <w:rPr>
          <w:rFonts w:ascii="宋体" w:hAnsi="宋体"/>
          <w:b/>
          <w:color w:val="000000"/>
          <w:sz w:val="28"/>
          <w:szCs w:val="28"/>
        </w:rPr>
      </w:pPr>
      <w:r>
        <w:rPr>
          <w:rFonts w:hint="eastAsia" w:ascii="宋体" w:hAnsi="宋体"/>
          <w:b/>
          <w:color w:val="000000"/>
          <w:sz w:val="28"/>
          <w:szCs w:val="28"/>
        </w:rPr>
        <w:t xml:space="preserve">3 </w:t>
      </w:r>
      <w:r>
        <w:rPr>
          <w:rFonts w:ascii="宋体" w:hAnsi="宋体"/>
          <w:b/>
          <w:color w:val="000000"/>
          <w:sz w:val="28"/>
          <w:szCs w:val="28"/>
        </w:rPr>
        <w:t xml:space="preserve"> </w:t>
      </w:r>
      <w:r>
        <w:rPr>
          <w:rFonts w:hint="eastAsia" w:ascii="宋体" w:hAnsi="宋体"/>
          <w:b/>
          <w:color w:val="000000"/>
          <w:sz w:val="28"/>
          <w:szCs w:val="28"/>
        </w:rPr>
        <w:t>标准编制过程和编制原则</w:t>
      </w:r>
    </w:p>
    <w:p>
      <w:pPr>
        <w:snapToGrid w:val="0"/>
        <w:spacing w:line="360" w:lineRule="auto"/>
        <w:rPr>
          <w:rFonts w:ascii="宋体" w:hAnsi="宋体"/>
          <w:b/>
          <w:bCs/>
          <w:color w:val="000000"/>
          <w:spacing w:val="-7"/>
          <w:sz w:val="28"/>
          <w:szCs w:val="28"/>
        </w:rPr>
      </w:pPr>
      <w:r>
        <w:rPr>
          <w:rFonts w:hint="eastAsia" w:ascii="宋体" w:hAnsi="宋体"/>
          <w:b/>
          <w:bCs/>
          <w:color w:val="000000"/>
          <w:spacing w:val="-7"/>
          <w:sz w:val="28"/>
          <w:szCs w:val="28"/>
        </w:rPr>
        <w:t>3</w:t>
      </w:r>
      <w:r>
        <w:rPr>
          <w:rFonts w:ascii="宋体" w:hAnsi="宋体"/>
          <w:b/>
          <w:bCs/>
          <w:color w:val="000000"/>
          <w:spacing w:val="-7"/>
          <w:sz w:val="28"/>
          <w:szCs w:val="28"/>
        </w:rPr>
        <w:t xml:space="preserve">.1  </w:t>
      </w:r>
      <w:r>
        <w:rPr>
          <w:rFonts w:hint="eastAsia" w:ascii="宋体" w:hAnsi="宋体"/>
          <w:b/>
          <w:bCs/>
          <w:color w:val="000000"/>
          <w:spacing w:val="-7"/>
          <w:sz w:val="28"/>
          <w:szCs w:val="28"/>
        </w:rPr>
        <w:t>标准编制过程</w:t>
      </w:r>
    </w:p>
    <w:p>
      <w:pPr>
        <w:snapToGrid w:val="0"/>
        <w:spacing w:line="360" w:lineRule="auto"/>
        <w:ind w:firstLine="534" w:firstLineChars="200"/>
        <w:rPr>
          <w:rFonts w:ascii="宋体" w:hAnsi="宋体"/>
          <w:b/>
          <w:bCs/>
          <w:color w:val="000000"/>
          <w:spacing w:val="-7"/>
          <w:sz w:val="28"/>
          <w:szCs w:val="28"/>
        </w:rPr>
      </w:pPr>
      <w:r>
        <w:rPr>
          <w:rFonts w:ascii="宋体" w:hAnsi="宋体"/>
          <w:b/>
          <w:bCs/>
          <w:color w:val="000000"/>
          <w:spacing w:val="-7"/>
          <w:sz w:val="28"/>
          <w:szCs w:val="28"/>
        </w:rPr>
        <w:t xml:space="preserve">3.1.1  </w:t>
      </w:r>
      <w:r>
        <w:rPr>
          <w:rFonts w:hint="eastAsia" w:ascii="宋体" w:hAnsi="宋体"/>
          <w:b/>
          <w:bCs/>
          <w:color w:val="000000"/>
          <w:spacing w:val="-7"/>
          <w:sz w:val="28"/>
          <w:szCs w:val="28"/>
        </w:rPr>
        <w:t>成立标准编制小组</w:t>
      </w:r>
    </w:p>
    <w:p>
      <w:pPr>
        <w:snapToGrid w:val="0"/>
        <w:spacing w:line="360" w:lineRule="auto"/>
        <w:ind w:firstLine="612" w:firstLineChars="200"/>
        <w:rPr>
          <w:rFonts w:ascii="仿宋_GB2312" w:hAnsi="宋体" w:eastAsia="仿宋_GB2312"/>
          <w:color w:val="000000"/>
          <w:spacing w:val="-7"/>
          <w:sz w:val="32"/>
          <w:szCs w:val="32"/>
        </w:rPr>
      </w:pPr>
      <w:r>
        <w:rPr>
          <w:rFonts w:hint="eastAsia" w:ascii="仿宋_GB2312" w:hAnsi="宋体" w:eastAsia="仿宋_GB2312"/>
          <w:color w:val="000000"/>
          <w:spacing w:val="-7"/>
          <w:sz w:val="32"/>
          <w:szCs w:val="32"/>
        </w:rPr>
        <w:t>标准制订项目任务下达后，广西壮族自治区蚕业技术推广站按照标准编制要求和编写工作的程序，组建了起草标准工作组，制定了标准编写方案和工作时间安排表，明确任务职责，确定工作技术路线，全面开展《桑蚕种场管理规范》广西团体标准起草工作。标准编制工作小组由广西壮族自治区蚕业技术推广站、广西蚕种业协会、玉林市蚕业技术推广站、上林县农业技术推广站、柳城县六源蚕种有限公司、广西益佳桑蚕养殖有限责任公司、河池市蚕种场、广西象州华佳蚕种场有限公司、百色市蚕业技术指导站9家</w:t>
      </w:r>
      <w:r>
        <w:rPr>
          <w:rFonts w:ascii="仿宋_GB2312" w:hAnsi="宋体" w:eastAsia="仿宋_GB2312"/>
          <w:color w:val="000000"/>
          <w:spacing w:val="-7"/>
          <w:sz w:val="32"/>
          <w:szCs w:val="32"/>
        </w:rPr>
        <w:t>企事业单位和社会团体组成</w:t>
      </w:r>
      <w:r>
        <w:rPr>
          <w:rFonts w:hint="eastAsia" w:ascii="仿宋_GB2312" w:hAnsi="宋体" w:eastAsia="仿宋_GB2312"/>
          <w:color w:val="000000"/>
          <w:spacing w:val="-7"/>
          <w:sz w:val="32"/>
          <w:szCs w:val="32"/>
        </w:rPr>
        <w:t>，编制工作由韦红</w:t>
      </w:r>
      <w:r>
        <w:rPr>
          <w:rFonts w:ascii="仿宋_GB2312" w:hAnsi="宋体" w:eastAsia="仿宋_GB2312"/>
          <w:color w:val="000000"/>
          <w:spacing w:val="-7"/>
          <w:sz w:val="32"/>
          <w:szCs w:val="32"/>
        </w:rPr>
        <w:t>群</w:t>
      </w:r>
      <w:r>
        <w:rPr>
          <w:rFonts w:hint="eastAsia" w:ascii="仿宋_GB2312" w:hAnsi="宋体" w:eastAsia="仿宋_GB2312"/>
          <w:color w:val="000000"/>
          <w:spacing w:val="-7"/>
          <w:sz w:val="32"/>
          <w:szCs w:val="32"/>
        </w:rPr>
        <w:t>主持，具体成员有：李燕飞、何珊珊、夏青、胡文娟、何松涛、蒙霜、李莉苓、蒋玉莲、黎</w:t>
      </w:r>
      <w:r>
        <w:rPr>
          <w:rFonts w:ascii="仿宋_GB2312" w:hAnsi="宋体" w:eastAsia="仿宋_GB2312"/>
          <w:color w:val="000000"/>
          <w:spacing w:val="-7"/>
          <w:sz w:val="32"/>
          <w:szCs w:val="32"/>
        </w:rPr>
        <w:t>书明、</w:t>
      </w:r>
      <w:r>
        <w:rPr>
          <w:rFonts w:hint="eastAsia" w:ascii="仿宋_GB2312" w:hAnsi="宋体" w:eastAsia="仿宋_GB2312"/>
          <w:color w:val="000000"/>
          <w:spacing w:val="-7"/>
          <w:sz w:val="32"/>
          <w:szCs w:val="32"/>
        </w:rPr>
        <w:t>商本庆、莫云霞、黄艺、黄梅梅、何骥、周陆礼、覃耀明、石海潜、何金华、黄丽萍、梁志富、玉佛刚。</w:t>
      </w:r>
    </w:p>
    <w:p>
      <w:pPr>
        <w:snapToGrid w:val="0"/>
        <w:spacing w:line="360" w:lineRule="auto"/>
        <w:ind w:firstLine="534" w:firstLineChars="200"/>
        <w:rPr>
          <w:rFonts w:ascii="宋体" w:hAnsi="宋体"/>
          <w:b/>
          <w:bCs/>
          <w:spacing w:val="-7"/>
          <w:sz w:val="28"/>
          <w:szCs w:val="28"/>
        </w:rPr>
      </w:pPr>
      <w:r>
        <w:rPr>
          <w:rFonts w:ascii="宋体" w:hAnsi="宋体"/>
          <w:b/>
          <w:bCs/>
          <w:spacing w:val="-7"/>
          <w:sz w:val="28"/>
          <w:szCs w:val="28"/>
        </w:rPr>
        <w:t xml:space="preserve">3.1.2  </w:t>
      </w:r>
      <w:r>
        <w:rPr>
          <w:rFonts w:hint="eastAsia" w:ascii="宋体" w:hAnsi="宋体"/>
          <w:b/>
          <w:bCs/>
          <w:spacing w:val="-7"/>
          <w:sz w:val="28"/>
          <w:szCs w:val="28"/>
        </w:rPr>
        <w:t>资料收集、调查研究</w:t>
      </w:r>
    </w:p>
    <w:p>
      <w:pPr>
        <w:snapToGrid w:val="0"/>
        <w:spacing w:line="360" w:lineRule="auto"/>
        <w:ind w:firstLine="612" w:firstLineChars="200"/>
        <w:rPr>
          <w:rFonts w:ascii="仿宋_GB2312" w:hAnsi="宋体" w:eastAsia="仿宋_GB2312"/>
          <w:color w:val="000000"/>
          <w:spacing w:val="-7"/>
          <w:sz w:val="32"/>
          <w:szCs w:val="32"/>
        </w:rPr>
      </w:pPr>
      <w:r>
        <w:rPr>
          <w:rFonts w:hint="eastAsia" w:ascii="仿宋_GB2312" w:hAnsi="宋体" w:eastAsia="仿宋_GB2312"/>
          <w:color w:val="000000"/>
          <w:spacing w:val="-7"/>
          <w:sz w:val="32"/>
          <w:szCs w:val="32"/>
        </w:rPr>
        <w:t>编制工作小组成员根据任务分工开展了资料收集和调查研究工作。一是收集国内国外相关的法律法规和技术标准，了解蚕种场</w:t>
      </w:r>
      <w:r>
        <w:rPr>
          <w:rFonts w:ascii="仿宋_GB2312" w:hAnsi="宋体" w:eastAsia="仿宋_GB2312"/>
          <w:color w:val="000000"/>
          <w:spacing w:val="-7"/>
          <w:sz w:val="32"/>
          <w:szCs w:val="32"/>
        </w:rPr>
        <w:t>管理</w:t>
      </w:r>
      <w:r>
        <w:rPr>
          <w:rFonts w:hint="eastAsia" w:ascii="仿宋_GB2312" w:hAnsi="宋体" w:eastAsia="仿宋_GB2312"/>
          <w:color w:val="000000"/>
          <w:spacing w:val="-7"/>
          <w:sz w:val="32"/>
          <w:szCs w:val="32"/>
        </w:rPr>
        <w:t>方面的相关资料，查阅了蚕种生产、蚕种场管理等方面的法规、标准和技术资料，主要有：《蚕种</w:t>
      </w:r>
      <w:r>
        <w:rPr>
          <w:rFonts w:ascii="仿宋_GB2312" w:hAnsi="宋体" w:eastAsia="仿宋_GB2312"/>
          <w:color w:val="000000"/>
          <w:spacing w:val="-7"/>
          <w:sz w:val="32"/>
          <w:szCs w:val="32"/>
        </w:rPr>
        <w:t>管理办法》</w:t>
      </w:r>
      <w:r>
        <w:rPr>
          <w:rFonts w:hint="eastAsia" w:ascii="仿宋_GB2312" w:hAnsi="宋体" w:eastAsia="仿宋_GB2312"/>
          <w:color w:val="000000"/>
          <w:spacing w:val="-7"/>
          <w:sz w:val="32"/>
          <w:szCs w:val="32"/>
        </w:rPr>
        <w:t>、</w:t>
      </w:r>
      <w:r>
        <w:rPr>
          <w:rFonts w:ascii="仿宋_GB2312" w:hAnsi="宋体" w:eastAsia="仿宋_GB2312"/>
          <w:color w:val="000000"/>
          <w:spacing w:val="-7"/>
          <w:sz w:val="32"/>
          <w:szCs w:val="32"/>
        </w:rPr>
        <w:t>《</w:t>
      </w:r>
      <w:r>
        <w:rPr>
          <w:rFonts w:hint="eastAsia" w:ascii="仿宋_GB2312" w:hAnsi="宋体" w:eastAsia="仿宋_GB2312"/>
          <w:color w:val="000000"/>
          <w:spacing w:val="-7"/>
          <w:sz w:val="32"/>
          <w:szCs w:val="32"/>
        </w:rPr>
        <w:t>广西</w:t>
      </w:r>
      <w:r>
        <w:rPr>
          <w:rFonts w:ascii="仿宋_GB2312" w:hAnsi="宋体" w:eastAsia="仿宋_GB2312"/>
          <w:color w:val="000000"/>
          <w:spacing w:val="-7"/>
          <w:sz w:val="32"/>
          <w:szCs w:val="32"/>
        </w:rPr>
        <w:t>壮族自治区蚕种</w:t>
      </w:r>
      <w:r>
        <w:rPr>
          <w:rFonts w:hint="eastAsia" w:ascii="仿宋_GB2312" w:hAnsi="宋体" w:eastAsia="仿宋_GB2312"/>
          <w:color w:val="000000"/>
          <w:spacing w:val="-7"/>
          <w:sz w:val="32"/>
          <w:szCs w:val="32"/>
        </w:rPr>
        <w:t>管理</w:t>
      </w:r>
      <w:r>
        <w:rPr>
          <w:rFonts w:ascii="仿宋_GB2312" w:hAnsi="宋体" w:eastAsia="仿宋_GB2312"/>
          <w:color w:val="000000"/>
          <w:spacing w:val="-7"/>
          <w:sz w:val="32"/>
          <w:szCs w:val="32"/>
        </w:rPr>
        <w:t>条例》</w:t>
      </w:r>
      <w:r>
        <w:rPr>
          <w:rFonts w:hint="eastAsia" w:ascii="仿宋_GB2312" w:hAnsi="宋体" w:eastAsia="仿宋_GB2312"/>
          <w:color w:val="000000"/>
          <w:spacing w:val="-7"/>
          <w:sz w:val="32"/>
          <w:szCs w:val="32"/>
        </w:rPr>
        <w:t>、</w:t>
      </w:r>
      <w:r>
        <w:rPr>
          <w:rFonts w:ascii="仿宋_GB2312" w:hAnsi="宋体" w:eastAsia="仿宋_GB2312"/>
          <w:color w:val="000000"/>
          <w:spacing w:val="-7"/>
          <w:sz w:val="32"/>
          <w:szCs w:val="32"/>
        </w:rPr>
        <w:t>《</w:t>
      </w:r>
      <w:r>
        <w:rPr>
          <w:rFonts w:hint="eastAsia" w:ascii="仿宋_GB2312" w:hAnsi="宋体" w:eastAsia="仿宋_GB2312"/>
          <w:color w:val="000000"/>
          <w:spacing w:val="-7"/>
          <w:sz w:val="32"/>
          <w:szCs w:val="32"/>
        </w:rPr>
        <w:t>广西</w:t>
      </w:r>
      <w:r>
        <w:rPr>
          <w:rFonts w:ascii="仿宋_GB2312" w:hAnsi="宋体" w:eastAsia="仿宋_GB2312"/>
          <w:color w:val="000000"/>
          <w:spacing w:val="-7"/>
          <w:sz w:val="32"/>
          <w:szCs w:val="32"/>
        </w:rPr>
        <w:t>壮族自治区蚕种生产经营许可管理办法》</w:t>
      </w:r>
      <w:r>
        <w:rPr>
          <w:rFonts w:hint="eastAsia" w:ascii="仿宋_GB2312" w:hAnsi="宋体" w:eastAsia="仿宋_GB2312"/>
          <w:color w:val="000000"/>
          <w:spacing w:val="-7"/>
          <w:sz w:val="32"/>
          <w:szCs w:val="32"/>
        </w:rPr>
        <w:t>以及NY/T 1093《桑蚕一代杂交种繁育技术规程》、DB45/T 83《种茧育养蚕技术规程》、DB45/T 82《桑蚕种检验检疫技术规程》、DB45/T 84 《桑蚕种保护、冷藏、浸酸技术规程》等；二是组织技术人员到全区各</w:t>
      </w:r>
      <w:r>
        <w:rPr>
          <w:rFonts w:ascii="仿宋_GB2312" w:hAnsi="宋体" w:eastAsia="仿宋_GB2312"/>
          <w:color w:val="000000"/>
          <w:spacing w:val="-7"/>
          <w:sz w:val="32"/>
          <w:szCs w:val="32"/>
        </w:rPr>
        <w:t>个蚕种场进行实地</w:t>
      </w:r>
      <w:r>
        <w:rPr>
          <w:rFonts w:hint="eastAsia" w:ascii="仿宋_GB2312" w:hAnsi="宋体" w:eastAsia="仿宋_GB2312"/>
          <w:color w:val="000000"/>
          <w:spacing w:val="-7"/>
          <w:sz w:val="32"/>
          <w:szCs w:val="32"/>
        </w:rPr>
        <w:t>考察</w:t>
      </w:r>
      <w:r>
        <w:rPr>
          <w:rFonts w:ascii="仿宋_GB2312" w:hAnsi="宋体" w:eastAsia="仿宋_GB2312"/>
          <w:color w:val="000000"/>
          <w:spacing w:val="-7"/>
          <w:sz w:val="32"/>
          <w:szCs w:val="32"/>
        </w:rPr>
        <w:t>和调研</w:t>
      </w:r>
      <w:r>
        <w:rPr>
          <w:rFonts w:hint="eastAsia" w:ascii="仿宋_GB2312" w:hAnsi="宋体" w:eastAsia="仿宋_GB2312"/>
          <w:color w:val="000000"/>
          <w:spacing w:val="-7"/>
          <w:sz w:val="32"/>
          <w:szCs w:val="32"/>
        </w:rPr>
        <w:t>，</w:t>
      </w:r>
      <w:r>
        <w:rPr>
          <w:rFonts w:ascii="仿宋_GB2312" w:hAnsi="宋体" w:eastAsia="仿宋_GB2312"/>
          <w:color w:val="000000"/>
          <w:spacing w:val="-7"/>
          <w:sz w:val="32"/>
          <w:szCs w:val="32"/>
        </w:rPr>
        <w:t>了解掌握当前蚕种场管理的现状及</w:t>
      </w:r>
      <w:r>
        <w:rPr>
          <w:rFonts w:hint="eastAsia" w:ascii="仿宋_GB2312" w:hAnsi="宋体" w:eastAsia="仿宋_GB2312"/>
          <w:color w:val="000000"/>
          <w:spacing w:val="-7"/>
          <w:sz w:val="32"/>
          <w:szCs w:val="32"/>
        </w:rPr>
        <w:t>存在</w:t>
      </w:r>
      <w:r>
        <w:rPr>
          <w:rFonts w:ascii="仿宋_GB2312" w:hAnsi="宋体" w:eastAsia="仿宋_GB2312"/>
          <w:color w:val="000000"/>
          <w:spacing w:val="-7"/>
          <w:sz w:val="32"/>
          <w:szCs w:val="32"/>
        </w:rPr>
        <w:t>的问题；三是</w:t>
      </w:r>
      <w:r>
        <w:rPr>
          <w:rFonts w:hint="eastAsia" w:ascii="仿宋_GB2312" w:hAnsi="宋体" w:eastAsia="仿宋_GB2312"/>
          <w:color w:val="000000"/>
          <w:spacing w:val="-7"/>
          <w:sz w:val="32"/>
          <w:szCs w:val="32"/>
        </w:rPr>
        <w:t>组织</w:t>
      </w:r>
      <w:r>
        <w:rPr>
          <w:rFonts w:ascii="仿宋_GB2312" w:hAnsi="宋体" w:eastAsia="仿宋_GB2312"/>
          <w:color w:val="000000"/>
          <w:spacing w:val="-7"/>
          <w:sz w:val="32"/>
          <w:szCs w:val="32"/>
        </w:rPr>
        <w:t>召开</w:t>
      </w:r>
      <w:r>
        <w:rPr>
          <w:rFonts w:hint="eastAsia" w:ascii="仿宋_GB2312" w:hAnsi="宋体" w:eastAsia="仿宋_GB2312"/>
          <w:color w:val="000000"/>
          <w:spacing w:val="-7"/>
          <w:sz w:val="32"/>
          <w:szCs w:val="32"/>
        </w:rPr>
        <w:t>《桑蚕</w:t>
      </w:r>
      <w:r>
        <w:rPr>
          <w:rFonts w:ascii="仿宋_GB2312" w:hAnsi="宋体" w:eastAsia="仿宋_GB2312"/>
          <w:color w:val="000000"/>
          <w:spacing w:val="-7"/>
          <w:sz w:val="32"/>
          <w:szCs w:val="32"/>
        </w:rPr>
        <w:t>种场管理规范》</w:t>
      </w:r>
      <w:r>
        <w:rPr>
          <w:rFonts w:hint="eastAsia" w:ascii="仿宋_GB2312" w:hAnsi="宋体" w:eastAsia="仿宋_GB2312"/>
          <w:color w:val="000000"/>
          <w:spacing w:val="-7"/>
          <w:sz w:val="32"/>
          <w:szCs w:val="32"/>
        </w:rPr>
        <w:t>专题</w:t>
      </w:r>
      <w:r>
        <w:rPr>
          <w:rFonts w:ascii="仿宋_GB2312" w:hAnsi="宋体" w:eastAsia="仿宋_GB2312"/>
          <w:color w:val="000000"/>
          <w:spacing w:val="-7"/>
          <w:sz w:val="32"/>
          <w:szCs w:val="32"/>
        </w:rPr>
        <w:t>调</w:t>
      </w:r>
      <w:r>
        <w:rPr>
          <w:rFonts w:hint="eastAsia" w:ascii="仿宋_GB2312" w:hAnsi="宋体" w:eastAsia="仿宋_GB2312"/>
          <w:color w:val="000000"/>
          <w:spacing w:val="-7"/>
          <w:sz w:val="32"/>
          <w:szCs w:val="32"/>
        </w:rPr>
        <w:t>研</w:t>
      </w:r>
      <w:r>
        <w:rPr>
          <w:rFonts w:ascii="仿宋_GB2312" w:hAnsi="宋体" w:eastAsia="仿宋_GB2312"/>
          <w:color w:val="000000"/>
          <w:spacing w:val="-7"/>
          <w:sz w:val="32"/>
          <w:szCs w:val="32"/>
        </w:rPr>
        <w:t>会</w:t>
      </w:r>
      <w:r>
        <w:rPr>
          <w:rFonts w:hint="eastAsia" w:ascii="仿宋_GB2312" w:hAnsi="宋体" w:eastAsia="仿宋_GB2312"/>
          <w:color w:val="000000"/>
          <w:spacing w:val="-7"/>
          <w:sz w:val="32"/>
          <w:szCs w:val="32"/>
        </w:rPr>
        <w:t>和</w:t>
      </w:r>
      <w:r>
        <w:rPr>
          <w:rFonts w:ascii="仿宋_GB2312" w:hAnsi="宋体" w:eastAsia="仿宋_GB2312"/>
          <w:color w:val="000000"/>
          <w:spacing w:val="-7"/>
          <w:sz w:val="32"/>
          <w:szCs w:val="32"/>
        </w:rPr>
        <w:t>意见讨论会</w:t>
      </w:r>
      <w:r>
        <w:rPr>
          <w:rFonts w:hint="eastAsia" w:ascii="仿宋_GB2312" w:hAnsi="宋体" w:eastAsia="仿宋_GB2312"/>
          <w:color w:val="000000"/>
          <w:spacing w:val="-7"/>
          <w:sz w:val="32"/>
          <w:szCs w:val="32"/>
        </w:rPr>
        <w:t>，</w:t>
      </w:r>
      <w:r>
        <w:rPr>
          <w:rFonts w:ascii="仿宋_GB2312" w:hAnsi="宋体" w:eastAsia="仿宋_GB2312"/>
          <w:color w:val="000000"/>
          <w:spacing w:val="-7"/>
          <w:sz w:val="32"/>
          <w:szCs w:val="32"/>
        </w:rPr>
        <w:t>听取各蚕种场负责人对</w:t>
      </w:r>
      <w:r>
        <w:rPr>
          <w:rFonts w:hint="eastAsia" w:ascii="仿宋_GB2312" w:hAnsi="宋体" w:eastAsia="仿宋_GB2312"/>
          <w:color w:val="000000"/>
          <w:spacing w:val="-7"/>
          <w:sz w:val="32"/>
          <w:szCs w:val="32"/>
        </w:rPr>
        <w:t>团体</w:t>
      </w:r>
      <w:r>
        <w:rPr>
          <w:rFonts w:ascii="仿宋_GB2312" w:hAnsi="宋体" w:eastAsia="仿宋_GB2312"/>
          <w:color w:val="000000"/>
          <w:spacing w:val="-7"/>
          <w:sz w:val="32"/>
          <w:szCs w:val="32"/>
        </w:rPr>
        <w:t>标准《</w:t>
      </w:r>
      <w:r>
        <w:rPr>
          <w:rFonts w:hint="eastAsia" w:ascii="仿宋_GB2312" w:hAnsi="宋体" w:eastAsia="仿宋_GB2312"/>
          <w:color w:val="000000"/>
          <w:spacing w:val="-7"/>
          <w:sz w:val="32"/>
          <w:szCs w:val="32"/>
        </w:rPr>
        <w:t>桑蚕</w:t>
      </w:r>
      <w:r>
        <w:rPr>
          <w:rFonts w:ascii="仿宋_GB2312" w:hAnsi="宋体" w:eastAsia="仿宋_GB2312"/>
          <w:color w:val="000000"/>
          <w:spacing w:val="-7"/>
          <w:sz w:val="32"/>
          <w:szCs w:val="32"/>
        </w:rPr>
        <w:t>种场管理规范》</w:t>
      </w:r>
      <w:r>
        <w:rPr>
          <w:rFonts w:hint="eastAsia" w:ascii="仿宋_GB2312" w:hAnsi="宋体" w:eastAsia="仿宋_GB2312"/>
          <w:color w:val="000000"/>
          <w:spacing w:val="-7"/>
          <w:sz w:val="32"/>
          <w:szCs w:val="32"/>
        </w:rPr>
        <w:t>的</w:t>
      </w:r>
      <w:r>
        <w:rPr>
          <w:rFonts w:ascii="仿宋_GB2312" w:hAnsi="宋体" w:eastAsia="仿宋_GB2312"/>
          <w:color w:val="000000"/>
          <w:spacing w:val="-7"/>
          <w:sz w:val="32"/>
          <w:szCs w:val="32"/>
        </w:rPr>
        <w:t>意见和看法，探讨</w:t>
      </w:r>
      <w:r>
        <w:rPr>
          <w:rFonts w:hint="eastAsia" w:ascii="仿宋_GB2312" w:hAnsi="宋体" w:eastAsia="仿宋_GB2312"/>
          <w:color w:val="000000"/>
          <w:spacing w:val="-7"/>
          <w:sz w:val="32"/>
          <w:szCs w:val="32"/>
        </w:rPr>
        <w:t>蚕种</w:t>
      </w:r>
      <w:r>
        <w:rPr>
          <w:rFonts w:ascii="仿宋_GB2312" w:hAnsi="宋体" w:eastAsia="仿宋_GB2312"/>
          <w:color w:val="000000"/>
          <w:spacing w:val="-7"/>
          <w:sz w:val="32"/>
          <w:szCs w:val="32"/>
        </w:rPr>
        <w:t>场更加标准化、规范</w:t>
      </w:r>
      <w:r>
        <w:rPr>
          <w:rFonts w:hint="eastAsia" w:ascii="仿宋_GB2312" w:hAnsi="宋体" w:eastAsia="仿宋_GB2312"/>
          <w:color w:val="000000"/>
          <w:spacing w:val="-7"/>
          <w:sz w:val="32"/>
          <w:szCs w:val="32"/>
        </w:rPr>
        <w:t>化</w:t>
      </w:r>
      <w:r>
        <w:rPr>
          <w:rFonts w:ascii="仿宋_GB2312" w:hAnsi="宋体" w:eastAsia="仿宋_GB2312"/>
          <w:color w:val="000000"/>
          <w:spacing w:val="-7"/>
          <w:sz w:val="32"/>
          <w:szCs w:val="32"/>
        </w:rPr>
        <w:t>管理的措施及意见等</w:t>
      </w:r>
      <w:r>
        <w:rPr>
          <w:rFonts w:hint="eastAsia" w:ascii="仿宋_GB2312" w:hAnsi="宋体" w:eastAsia="仿宋_GB2312"/>
          <w:color w:val="000000"/>
          <w:spacing w:val="-7"/>
          <w:sz w:val="32"/>
          <w:szCs w:val="32"/>
        </w:rPr>
        <w:t>，收集</w:t>
      </w:r>
      <w:r>
        <w:rPr>
          <w:rFonts w:ascii="仿宋_GB2312" w:hAnsi="宋体" w:eastAsia="仿宋_GB2312"/>
          <w:color w:val="000000"/>
          <w:spacing w:val="-7"/>
          <w:sz w:val="32"/>
          <w:szCs w:val="32"/>
        </w:rPr>
        <w:t>了大量反馈意见，</w:t>
      </w:r>
      <w:r>
        <w:rPr>
          <w:rFonts w:hint="eastAsia" w:ascii="仿宋_GB2312" w:hAnsi="宋体" w:eastAsia="仿宋_GB2312"/>
          <w:color w:val="000000"/>
          <w:spacing w:val="-7"/>
          <w:sz w:val="32"/>
          <w:szCs w:val="32"/>
        </w:rPr>
        <w:t>为我区蚕种场</w:t>
      </w:r>
      <w:r>
        <w:rPr>
          <w:rFonts w:ascii="仿宋_GB2312" w:hAnsi="宋体" w:eastAsia="仿宋_GB2312"/>
          <w:color w:val="000000"/>
          <w:spacing w:val="-7"/>
          <w:sz w:val="32"/>
          <w:szCs w:val="32"/>
        </w:rPr>
        <w:t>管理</w:t>
      </w:r>
      <w:r>
        <w:rPr>
          <w:rFonts w:hint="eastAsia" w:ascii="仿宋_GB2312" w:hAnsi="宋体" w:eastAsia="仿宋_GB2312"/>
          <w:color w:val="000000"/>
          <w:spacing w:val="-7"/>
          <w:sz w:val="32"/>
          <w:szCs w:val="32"/>
        </w:rPr>
        <w:t>提供普遍适用的技术依据。</w:t>
      </w:r>
    </w:p>
    <w:p>
      <w:pPr>
        <w:snapToGrid w:val="0"/>
        <w:spacing w:line="360" w:lineRule="auto"/>
        <w:ind w:firstLine="534" w:firstLineChars="200"/>
        <w:rPr>
          <w:rFonts w:ascii="宋体" w:hAnsi="宋体"/>
          <w:b/>
          <w:bCs/>
          <w:color w:val="000000"/>
          <w:spacing w:val="-7"/>
          <w:sz w:val="28"/>
          <w:szCs w:val="28"/>
        </w:rPr>
      </w:pPr>
      <w:r>
        <w:rPr>
          <w:rFonts w:ascii="宋体" w:hAnsi="宋体"/>
          <w:b/>
          <w:bCs/>
          <w:color w:val="000000"/>
          <w:spacing w:val="-7"/>
          <w:sz w:val="28"/>
          <w:szCs w:val="28"/>
        </w:rPr>
        <w:t xml:space="preserve">3.1.3  </w:t>
      </w:r>
      <w:r>
        <w:rPr>
          <w:rFonts w:hint="eastAsia" w:ascii="宋体" w:hAnsi="宋体"/>
          <w:b/>
          <w:bCs/>
          <w:color w:val="000000"/>
          <w:spacing w:val="-7"/>
          <w:sz w:val="28"/>
          <w:szCs w:val="28"/>
        </w:rPr>
        <w:t>形成草案和征求意见稿</w:t>
      </w:r>
    </w:p>
    <w:p>
      <w:pPr>
        <w:snapToGrid w:val="0"/>
        <w:spacing w:line="360" w:lineRule="auto"/>
        <w:ind w:firstLine="612" w:firstLineChars="200"/>
        <w:rPr>
          <w:rFonts w:ascii="仿宋_GB2312" w:hAnsi="宋体" w:eastAsia="仿宋_GB2312"/>
          <w:color w:val="000000"/>
          <w:spacing w:val="-7"/>
          <w:sz w:val="32"/>
          <w:szCs w:val="32"/>
        </w:rPr>
      </w:pPr>
      <w:r>
        <w:rPr>
          <w:rFonts w:hint="eastAsia" w:ascii="仿宋_GB2312" w:hAnsi="宋体" w:eastAsia="仿宋_GB2312"/>
          <w:color w:val="000000"/>
          <w:spacing w:val="-7"/>
          <w:sz w:val="32"/>
          <w:szCs w:val="32"/>
        </w:rPr>
        <w:t>编制工作小组在前期研究以及实地调研的基础上，对桑蚕种场的</w:t>
      </w:r>
      <w:r>
        <w:rPr>
          <w:rFonts w:ascii="仿宋_GB2312" w:hAnsi="宋体" w:eastAsia="仿宋_GB2312"/>
          <w:color w:val="000000"/>
          <w:spacing w:val="-7"/>
          <w:sz w:val="32"/>
          <w:szCs w:val="32"/>
        </w:rPr>
        <w:t>管理</w:t>
      </w:r>
      <w:r>
        <w:rPr>
          <w:rFonts w:hint="eastAsia" w:ascii="仿宋_GB2312" w:hAnsi="宋体" w:eastAsia="仿宋_GB2312"/>
          <w:color w:val="000000"/>
          <w:spacing w:val="-7"/>
          <w:sz w:val="32"/>
          <w:szCs w:val="32"/>
        </w:rPr>
        <w:t>进行系统研究总结，大量查阅国内外文献资料，确定了标准的主要技术内容，形成了标准的基本构架，202</w:t>
      </w:r>
      <w:r>
        <w:rPr>
          <w:rFonts w:ascii="仿宋_GB2312" w:hAnsi="宋体" w:eastAsia="仿宋_GB2312"/>
          <w:color w:val="000000"/>
          <w:spacing w:val="-7"/>
          <w:sz w:val="32"/>
          <w:szCs w:val="32"/>
        </w:rPr>
        <w:t>3</w:t>
      </w:r>
      <w:r>
        <w:rPr>
          <w:rFonts w:hint="eastAsia" w:ascii="仿宋_GB2312" w:hAnsi="宋体" w:eastAsia="仿宋_GB2312"/>
          <w:color w:val="000000"/>
          <w:spacing w:val="-7"/>
          <w:sz w:val="32"/>
          <w:szCs w:val="32"/>
        </w:rPr>
        <w:t>年</w:t>
      </w:r>
      <w:r>
        <w:rPr>
          <w:rFonts w:ascii="仿宋_GB2312" w:hAnsi="宋体" w:eastAsia="仿宋_GB2312"/>
          <w:color w:val="000000"/>
          <w:spacing w:val="-7"/>
          <w:sz w:val="32"/>
          <w:szCs w:val="32"/>
        </w:rPr>
        <w:t>3</w:t>
      </w:r>
      <w:r>
        <w:rPr>
          <w:rFonts w:hint="eastAsia" w:ascii="仿宋_GB2312" w:hAnsi="宋体" w:eastAsia="仿宋_GB2312"/>
          <w:color w:val="000000"/>
          <w:spacing w:val="-7"/>
          <w:sz w:val="32"/>
          <w:szCs w:val="32"/>
        </w:rPr>
        <w:t>月起草完成了广西团体标准</w:t>
      </w:r>
      <w:bookmarkStart w:id="0" w:name="_Hlk109377795"/>
      <w:r>
        <w:rPr>
          <w:rFonts w:hint="eastAsia" w:ascii="仿宋_GB2312" w:hAnsi="宋体" w:eastAsia="仿宋_GB2312"/>
          <w:color w:val="000000"/>
          <w:spacing w:val="-7"/>
          <w:sz w:val="32"/>
          <w:szCs w:val="32"/>
        </w:rPr>
        <w:t>《桑蚕种场管理规范》</w:t>
      </w:r>
      <w:bookmarkEnd w:id="0"/>
      <w:r>
        <w:rPr>
          <w:rFonts w:hint="eastAsia" w:ascii="仿宋_GB2312" w:hAnsi="宋体" w:eastAsia="仿宋_GB2312"/>
          <w:color w:val="000000"/>
          <w:spacing w:val="-7"/>
          <w:sz w:val="32"/>
          <w:szCs w:val="32"/>
        </w:rPr>
        <w:t>（征求意见稿草案）；202</w:t>
      </w:r>
      <w:r>
        <w:rPr>
          <w:rFonts w:ascii="仿宋_GB2312" w:hAnsi="宋体" w:eastAsia="仿宋_GB2312"/>
          <w:color w:val="000000"/>
          <w:spacing w:val="-7"/>
          <w:sz w:val="32"/>
          <w:szCs w:val="32"/>
        </w:rPr>
        <w:t>3</w:t>
      </w:r>
      <w:r>
        <w:rPr>
          <w:rFonts w:hint="eastAsia" w:ascii="仿宋_GB2312" w:hAnsi="宋体" w:eastAsia="仿宋_GB2312"/>
          <w:color w:val="000000"/>
          <w:spacing w:val="-7"/>
          <w:sz w:val="32"/>
          <w:szCs w:val="32"/>
        </w:rPr>
        <w:t>年</w:t>
      </w:r>
      <w:r>
        <w:rPr>
          <w:rFonts w:ascii="仿宋_GB2312" w:hAnsi="宋体" w:eastAsia="仿宋_GB2312"/>
          <w:color w:val="000000"/>
          <w:spacing w:val="-7"/>
          <w:sz w:val="32"/>
          <w:szCs w:val="32"/>
        </w:rPr>
        <w:t>4</w:t>
      </w:r>
      <w:r>
        <w:rPr>
          <w:rFonts w:hint="eastAsia" w:ascii="仿宋_GB2312" w:hAnsi="宋体" w:eastAsia="仿宋_GB2312"/>
          <w:color w:val="000000"/>
          <w:spacing w:val="-7"/>
          <w:sz w:val="32"/>
          <w:szCs w:val="32"/>
        </w:rPr>
        <w:t>月-</w:t>
      </w:r>
      <w:r>
        <w:rPr>
          <w:rFonts w:ascii="仿宋_GB2312" w:hAnsi="宋体" w:eastAsia="仿宋_GB2312"/>
          <w:color w:val="000000"/>
          <w:spacing w:val="-7"/>
          <w:sz w:val="32"/>
          <w:szCs w:val="32"/>
        </w:rPr>
        <w:t>6</w:t>
      </w:r>
      <w:r>
        <w:rPr>
          <w:rFonts w:hint="eastAsia" w:ascii="仿宋_GB2312" w:hAnsi="宋体" w:eastAsia="仿宋_GB2312"/>
          <w:color w:val="000000"/>
          <w:spacing w:val="-7"/>
          <w:sz w:val="32"/>
          <w:szCs w:val="32"/>
        </w:rPr>
        <w:t>月，就</w:t>
      </w:r>
      <w:r>
        <w:rPr>
          <w:rFonts w:ascii="仿宋_GB2312" w:hAnsi="宋体" w:eastAsia="仿宋_GB2312"/>
          <w:color w:val="000000"/>
          <w:spacing w:val="-7"/>
          <w:sz w:val="32"/>
          <w:szCs w:val="32"/>
        </w:rPr>
        <w:t>草案的具体内容咨询了</w:t>
      </w:r>
      <w:r>
        <w:rPr>
          <w:rFonts w:hint="eastAsia" w:ascii="仿宋_GB2312" w:hAnsi="宋体" w:eastAsia="仿宋_GB2312"/>
          <w:color w:val="000000"/>
          <w:spacing w:val="-7"/>
          <w:sz w:val="32"/>
          <w:szCs w:val="32"/>
        </w:rPr>
        <w:t>本</w:t>
      </w:r>
      <w:r>
        <w:rPr>
          <w:rFonts w:ascii="仿宋_GB2312" w:hAnsi="宋体" w:eastAsia="仿宋_GB2312"/>
          <w:color w:val="000000"/>
          <w:spacing w:val="-7"/>
          <w:sz w:val="32"/>
          <w:szCs w:val="32"/>
        </w:rPr>
        <w:t>行业相关权威的专家</w:t>
      </w:r>
      <w:r>
        <w:rPr>
          <w:rFonts w:hint="eastAsia" w:ascii="仿宋_GB2312" w:hAnsi="宋体" w:eastAsia="仿宋_GB2312"/>
          <w:color w:val="000000"/>
          <w:spacing w:val="-7"/>
          <w:sz w:val="32"/>
          <w:szCs w:val="32"/>
        </w:rPr>
        <w:t>；以及</w:t>
      </w:r>
      <w:r>
        <w:rPr>
          <w:rFonts w:ascii="仿宋_GB2312" w:hAnsi="宋体" w:eastAsia="仿宋_GB2312"/>
          <w:color w:val="000000"/>
          <w:spacing w:val="-7"/>
          <w:sz w:val="32"/>
          <w:szCs w:val="32"/>
        </w:rPr>
        <w:t>召开专题讨论会，及时收集</w:t>
      </w:r>
      <w:r>
        <w:rPr>
          <w:rFonts w:hint="eastAsia" w:ascii="仿宋_GB2312" w:hAnsi="宋体" w:eastAsia="仿宋_GB2312"/>
          <w:color w:val="000000"/>
          <w:spacing w:val="-7"/>
          <w:sz w:val="32"/>
          <w:szCs w:val="32"/>
        </w:rPr>
        <w:t>反馈</w:t>
      </w:r>
      <w:r>
        <w:rPr>
          <w:rFonts w:ascii="仿宋_GB2312" w:hAnsi="宋体" w:eastAsia="仿宋_GB2312"/>
          <w:color w:val="000000"/>
          <w:spacing w:val="-7"/>
          <w:sz w:val="32"/>
          <w:szCs w:val="32"/>
        </w:rPr>
        <w:t>意见</w:t>
      </w:r>
      <w:r>
        <w:rPr>
          <w:rFonts w:hint="eastAsia" w:ascii="仿宋_GB2312" w:hAnsi="宋体" w:eastAsia="仿宋_GB2312"/>
          <w:color w:val="000000"/>
          <w:spacing w:val="-7"/>
          <w:sz w:val="32"/>
          <w:szCs w:val="32"/>
        </w:rPr>
        <w:t>进行多次</w:t>
      </w:r>
      <w:r>
        <w:rPr>
          <w:rFonts w:ascii="仿宋_GB2312" w:hAnsi="宋体" w:eastAsia="仿宋_GB2312"/>
          <w:color w:val="000000"/>
          <w:spacing w:val="-7"/>
          <w:sz w:val="32"/>
          <w:szCs w:val="32"/>
        </w:rPr>
        <w:t>的</w:t>
      </w:r>
      <w:r>
        <w:rPr>
          <w:rFonts w:hint="eastAsia" w:ascii="仿宋_GB2312" w:hAnsi="宋体" w:eastAsia="仿宋_GB2312"/>
          <w:color w:val="000000"/>
          <w:spacing w:val="-7"/>
          <w:sz w:val="32"/>
          <w:szCs w:val="32"/>
        </w:rPr>
        <w:t>修改</w:t>
      </w:r>
      <w:r>
        <w:rPr>
          <w:rFonts w:ascii="仿宋_GB2312" w:hAnsi="宋体" w:eastAsia="仿宋_GB2312"/>
          <w:color w:val="000000"/>
          <w:spacing w:val="-7"/>
          <w:sz w:val="32"/>
          <w:szCs w:val="32"/>
        </w:rPr>
        <w:t>和探讨，</w:t>
      </w:r>
      <w:r>
        <w:rPr>
          <w:rFonts w:hint="eastAsia" w:ascii="仿宋_GB2312" w:hAnsi="宋体" w:eastAsia="仿宋_GB2312"/>
          <w:color w:val="000000"/>
          <w:spacing w:val="-7"/>
          <w:sz w:val="32"/>
          <w:szCs w:val="32"/>
        </w:rPr>
        <w:t>经过广泛征求草案的意见</w:t>
      </w:r>
      <w:r>
        <w:rPr>
          <w:rFonts w:ascii="仿宋_GB2312" w:hAnsi="宋体" w:eastAsia="仿宋_GB2312"/>
          <w:color w:val="000000"/>
          <w:spacing w:val="-7"/>
          <w:sz w:val="32"/>
          <w:szCs w:val="32"/>
        </w:rPr>
        <w:t>和建议</w:t>
      </w:r>
      <w:r>
        <w:rPr>
          <w:rFonts w:hint="eastAsia" w:ascii="仿宋_GB2312" w:hAnsi="宋体" w:eastAsia="仿宋_GB2312"/>
          <w:color w:val="000000"/>
          <w:spacing w:val="-7"/>
          <w:sz w:val="32"/>
          <w:szCs w:val="32"/>
        </w:rPr>
        <w:t>，不断反复研究、讨论和修改，最终形成广西团体标准</w:t>
      </w:r>
      <w:bookmarkStart w:id="1" w:name="_Hlk109313602"/>
      <w:r>
        <w:rPr>
          <w:rFonts w:hint="eastAsia" w:ascii="仿宋_GB2312" w:hAnsi="宋体" w:eastAsia="仿宋_GB2312"/>
          <w:color w:val="000000"/>
          <w:spacing w:val="-7"/>
          <w:sz w:val="32"/>
          <w:szCs w:val="32"/>
        </w:rPr>
        <w:t>《桑蚕种场管理规范》</w:t>
      </w:r>
      <w:bookmarkEnd w:id="1"/>
      <w:r>
        <w:rPr>
          <w:rFonts w:hint="eastAsia" w:ascii="仿宋_GB2312" w:hAnsi="宋体" w:eastAsia="仿宋_GB2312"/>
          <w:color w:val="000000"/>
          <w:spacing w:val="-7"/>
          <w:sz w:val="32"/>
          <w:szCs w:val="32"/>
        </w:rPr>
        <w:t>（征求意见稿）和</w:t>
      </w:r>
      <w:r>
        <w:rPr>
          <w:rFonts w:ascii="仿宋_GB2312" w:hAnsi="宋体" w:eastAsia="仿宋_GB2312"/>
          <w:color w:val="000000"/>
          <w:spacing w:val="-7"/>
          <w:sz w:val="32"/>
          <w:szCs w:val="32"/>
        </w:rPr>
        <w:t>（</w:t>
      </w:r>
      <w:r>
        <w:rPr>
          <w:rFonts w:hint="eastAsia" w:ascii="仿宋_GB2312" w:hAnsi="宋体" w:eastAsia="仿宋_GB2312"/>
          <w:color w:val="000000"/>
          <w:spacing w:val="-7"/>
          <w:sz w:val="32"/>
          <w:szCs w:val="32"/>
        </w:rPr>
        <w:t>征求</w:t>
      </w:r>
      <w:r>
        <w:rPr>
          <w:rFonts w:ascii="仿宋_GB2312" w:hAnsi="宋体" w:eastAsia="仿宋_GB2312"/>
          <w:color w:val="000000"/>
          <w:spacing w:val="-7"/>
          <w:sz w:val="32"/>
          <w:szCs w:val="32"/>
        </w:rPr>
        <w:t>意见稿）</w:t>
      </w:r>
      <w:r>
        <w:rPr>
          <w:rFonts w:hint="eastAsia" w:ascii="仿宋_GB2312" w:hAnsi="宋体" w:eastAsia="仿宋_GB2312"/>
          <w:color w:val="000000"/>
          <w:spacing w:val="-7"/>
          <w:sz w:val="32"/>
          <w:szCs w:val="32"/>
        </w:rPr>
        <w:t>编制</w:t>
      </w:r>
      <w:r>
        <w:rPr>
          <w:rFonts w:ascii="仿宋_GB2312" w:hAnsi="宋体" w:eastAsia="仿宋_GB2312"/>
          <w:color w:val="000000"/>
          <w:spacing w:val="-7"/>
          <w:sz w:val="32"/>
          <w:szCs w:val="32"/>
        </w:rPr>
        <w:t>说明</w:t>
      </w:r>
      <w:r>
        <w:rPr>
          <w:rFonts w:hint="eastAsia" w:ascii="仿宋_GB2312" w:hAnsi="宋体" w:eastAsia="仿宋_GB2312"/>
          <w:color w:val="000000"/>
          <w:spacing w:val="-7"/>
          <w:sz w:val="32"/>
          <w:szCs w:val="32"/>
        </w:rPr>
        <w:t>。</w:t>
      </w:r>
    </w:p>
    <w:p>
      <w:pPr>
        <w:snapToGrid w:val="0"/>
        <w:spacing w:line="360" w:lineRule="auto"/>
        <w:rPr>
          <w:rFonts w:ascii="宋体" w:hAnsi="宋体" w:cs="楷体"/>
          <w:b/>
          <w:bCs/>
          <w:color w:val="000000"/>
          <w:spacing w:val="-7"/>
          <w:sz w:val="28"/>
          <w:szCs w:val="28"/>
        </w:rPr>
      </w:pPr>
      <w:r>
        <w:rPr>
          <w:rFonts w:hint="eastAsia" w:ascii="宋体" w:hAnsi="宋体" w:cs="楷体"/>
          <w:b/>
          <w:bCs/>
          <w:color w:val="000000"/>
          <w:spacing w:val="-7"/>
          <w:sz w:val="28"/>
          <w:szCs w:val="28"/>
        </w:rPr>
        <w:t>3</w:t>
      </w:r>
      <w:r>
        <w:rPr>
          <w:rFonts w:ascii="宋体" w:hAnsi="宋体" w:cs="楷体"/>
          <w:b/>
          <w:bCs/>
          <w:color w:val="000000"/>
          <w:spacing w:val="-7"/>
          <w:sz w:val="28"/>
          <w:szCs w:val="28"/>
        </w:rPr>
        <w:t xml:space="preserve">.2  </w:t>
      </w:r>
      <w:r>
        <w:rPr>
          <w:rFonts w:hint="eastAsia" w:ascii="宋体" w:hAnsi="宋体" w:cs="楷体"/>
          <w:b/>
          <w:bCs/>
          <w:color w:val="000000"/>
          <w:spacing w:val="-7"/>
          <w:sz w:val="28"/>
          <w:szCs w:val="28"/>
        </w:rPr>
        <w:t>标准编制原则</w:t>
      </w:r>
    </w:p>
    <w:p>
      <w:pPr>
        <w:snapToGrid w:val="0"/>
        <w:spacing w:line="360" w:lineRule="auto"/>
        <w:ind w:firstLine="534" w:firstLineChars="200"/>
        <w:rPr>
          <w:rFonts w:ascii="仿宋_GB2312" w:hAnsi="宋体" w:eastAsia="仿宋_GB2312"/>
          <w:color w:val="000000"/>
          <w:spacing w:val="-7"/>
          <w:sz w:val="32"/>
          <w:szCs w:val="32"/>
        </w:rPr>
      </w:pPr>
      <w:r>
        <w:rPr>
          <w:rFonts w:ascii="宋体" w:hAnsi="宋体"/>
          <w:b/>
          <w:bCs/>
          <w:color w:val="000000"/>
          <w:spacing w:val="-7"/>
          <w:sz w:val="28"/>
          <w:szCs w:val="28"/>
        </w:rPr>
        <w:t>3.2.</w:t>
      </w:r>
      <w:r>
        <w:rPr>
          <w:rFonts w:hint="eastAsia" w:ascii="宋体" w:hAnsi="宋体"/>
          <w:b/>
          <w:bCs/>
          <w:color w:val="000000"/>
          <w:spacing w:val="-7"/>
          <w:sz w:val="28"/>
          <w:szCs w:val="28"/>
        </w:rPr>
        <w:t>1</w:t>
      </w:r>
      <w:r>
        <w:rPr>
          <w:rFonts w:ascii="宋体" w:hAnsi="宋体"/>
          <w:b/>
          <w:bCs/>
          <w:color w:val="000000"/>
          <w:spacing w:val="-7"/>
          <w:sz w:val="28"/>
          <w:szCs w:val="28"/>
        </w:rPr>
        <w:t xml:space="preserve">  </w:t>
      </w:r>
      <w:r>
        <w:rPr>
          <w:rFonts w:hint="eastAsia" w:ascii="宋体" w:hAnsi="宋体"/>
          <w:b/>
          <w:bCs/>
          <w:color w:val="000000"/>
          <w:spacing w:val="-7"/>
          <w:sz w:val="28"/>
          <w:szCs w:val="28"/>
        </w:rPr>
        <w:t>科学性。</w:t>
      </w:r>
      <w:r>
        <w:rPr>
          <w:rFonts w:hint="eastAsia" w:ascii="仿宋_GB2312" w:hAnsi="宋体" w:eastAsia="仿宋_GB2312"/>
          <w:color w:val="000000"/>
          <w:spacing w:val="-7"/>
          <w:sz w:val="32"/>
          <w:szCs w:val="32"/>
        </w:rPr>
        <w:t>本标准遵循全面、科学、合理、可行的原则，严格按GB/T 1.1</w:t>
      </w:r>
      <w:r>
        <w:rPr>
          <w:rFonts w:ascii="仿宋_GB2312" w:hAnsi="宋体" w:eastAsia="仿宋_GB2312"/>
          <w:color w:val="000000"/>
          <w:spacing w:val="-7"/>
          <w:sz w:val="32"/>
          <w:szCs w:val="32"/>
        </w:rPr>
        <w:t>—2020</w:t>
      </w:r>
      <w:r>
        <w:rPr>
          <w:rFonts w:hint="eastAsia" w:ascii="仿宋_GB2312" w:hAnsi="宋体" w:eastAsia="仿宋_GB2312"/>
          <w:color w:val="000000"/>
          <w:spacing w:val="-7"/>
          <w:sz w:val="32"/>
          <w:szCs w:val="32"/>
        </w:rPr>
        <w:t>《标准化工作导则 第1部分：标准的结构和编写》，GB/T 1.2《标准化工作导则 第2部分:标准中规范性技术要素内容的确定方法》给出的规则要求编制，并根据广西蚕种场管理方式方法来确定本标准的主要内容，力求做到科学、规范。</w:t>
      </w:r>
    </w:p>
    <w:p>
      <w:pPr>
        <w:snapToGrid w:val="0"/>
        <w:spacing w:line="360" w:lineRule="auto"/>
        <w:ind w:firstLine="534" w:firstLineChars="200"/>
        <w:rPr>
          <w:rFonts w:ascii="仿宋_GB2312" w:hAnsi="宋体" w:eastAsia="仿宋_GB2312"/>
          <w:color w:val="000000"/>
          <w:spacing w:val="-7"/>
          <w:sz w:val="32"/>
          <w:szCs w:val="32"/>
        </w:rPr>
      </w:pPr>
      <w:r>
        <w:rPr>
          <w:rFonts w:ascii="宋体" w:hAnsi="宋体"/>
          <w:b/>
          <w:bCs/>
          <w:color w:val="000000"/>
          <w:spacing w:val="-7"/>
          <w:sz w:val="28"/>
          <w:szCs w:val="28"/>
        </w:rPr>
        <w:t xml:space="preserve">3.2.2  </w:t>
      </w:r>
      <w:r>
        <w:rPr>
          <w:rFonts w:hint="eastAsia" w:ascii="宋体" w:hAnsi="宋体"/>
          <w:b/>
          <w:bCs/>
          <w:color w:val="000000"/>
          <w:spacing w:val="-7"/>
          <w:sz w:val="28"/>
          <w:szCs w:val="28"/>
        </w:rPr>
        <w:t>协调性。</w:t>
      </w:r>
      <w:r>
        <w:rPr>
          <w:rFonts w:hint="eastAsia" w:ascii="仿宋_GB2312" w:hAnsi="宋体" w:eastAsia="仿宋_GB2312"/>
          <w:color w:val="000000"/>
          <w:spacing w:val="-7"/>
          <w:sz w:val="32"/>
          <w:szCs w:val="32"/>
        </w:rPr>
        <w:t>充分注重标准的实用性及协调统一性。通过充分听取各方意见，确保标准可以为蚕种场标准化管理提供必要的技术参数。</w:t>
      </w:r>
    </w:p>
    <w:p>
      <w:pPr>
        <w:snapToGrid w:val="0"/>
        <w:spacing w:line="360" w:lineRule="auto"/>
        <w:ind w:firstLine="534" w:firstLineChars="200"/>
        <w:rPr>
          <w:rFonts w:ascii="仿宋_GB2312" w:hAnsi="宋体" w:eastAsia="仿宋_GB2312"/>
          <w:color w:val="000000"/>
          <w:spacing w:val="-7"/>
          <w:sz w:val="32"/>
          <w:szCs w:val="32"/>
        </w:rPr>
      </w:pPr>
      <w:r>
        <w:rPr>
          <w:rFonts w:ascii="宋体" w:hAnsi="宋体"/>
          <w:b/>
          <w:bCs/>
          <w:color w:val="000000"/>
          <w:spacing w:val="-7"/>
          <w:sz w:val="28"/>
          <w:szCs w:val="28"/>
        </w:rPr>
        <w:t xml:space="preserve">3.2.3  </w:t>
      </w:r>
      <w:r>
        <w:rPr>
          <w:rFonts w:hint="eastAsia" w:ascii="宋体" w:hAnsi="宋体"/>
          <w:b/>
          <w:bCs/>
          <w:color w:val="000000"/>
          <w:spacing w:val="-7"/>
          <w:sz w:val="28"/>
          <w:szCs w:val="28"/>
        </w:rPr>
        <w:t>可操作性。</w:t>
      </w:r>
      <w:r>
        <w:rPr>
          <w:rFonts w:hint="eastAsia" w:ascii="仿宋_GB2312" w:hAnsi="宋体" w:eastAsia="仿宋_GB2312"/>
          <w:color w:val="000000"/>
          <w:spacing w:val="-7"/>
          <w:sz w:val="32"/>
          <w:szCs w:val="32"/>
        </w:rPr>
        <w:t>本标准规范了桑蚕种场管理的技术参数，措施具体，指标准确，具有可操作性。</w:t>
      </w:r>
    </w:p>
    <w:p>
      <w:pPr>
        <w:snapToGrid w:val="0"/>
        <w:spacing w:line="360" w:lineRule="auto"/>
        <w:ind w:firstLine="534" w:firstLineChars="200"/>
        <w:rPr>
          <w:rFonts w:ascii="仿宋_GB2312" w:hAnsi="宋体" w:eastAsia="仿宋_GB2312"/>
          <w:color w:val="000000"/>
          <w:spacing w:val="-7"/>
          <w:sz w:val="32"/>
          <w:szCs w:val="32"/>
        </w:rPr>
      </w:pPr>
      <w:r>
        <w:rPr>
          <w:rFonts w:ascii="宋体" w:hAnsi="宋体"/>
          <w:b/>
          <w:bCs/>
          <w:color w:val="000000"/>
          <w:spacing w:val="-7"/>
          <w:sz w:val="28"/>
          <w:szCs w:val="28"/>
        </w:rPr>
        <w:t xml:space="preserve">3.2.4  </w:t>
      </w:r>
      <w:r>
        <w:rPr>
          <w:rFonts w:hint="eastAsia" w:ascii="宋体" w:hAnsi="宋体"/>
          <w:b/>
          <w:bCs/>
          <w:color w:val="000000"/>
          <w:spacing w:val="-7"/>
          <w:sz w:val="28"/>
          <w:szCs w:val="28"/>
        </w:rPr>
        <w:t>实用性。</w:t>
      </w:r>
      <w:r>
        <w:rPr>
          <w:rFonts w:hint="eastAsia" w:ascii="仿宋_GB2312" w:hAnsi="宋体" w:eastAsia="仿宋_GB2312"/>
          <w:color w:val="000000"/>
          <w:spacing w:val="-7"/>
          <w:sz w:val="32"/>
          <w:szCs w:val="32"/>
        </w:rPr>
        <w:t>本标准规范桑蚕种场管理，可整体提升我区蚕种场的科学管理水平，以标准化为抓手、以规模化带动标准化，以标准化提升规模化，实现我区蚕种生产管理水平明显提高；标准内容与蚕种场管理实际紧密结合，在实际应用上切实可行，实用性强。</w:t>
      </w:r>
    </w:p>
    <w:p>
      <w:pPr>
        <w:snapToGrid w:val="0"/>
        <w:spacing w:line="360" w:lineRule="auto"/>
        <w:rPr>
          <w:rFonts w:ascii="宋体" w:hAnsi="宋体"/>
          <w:b/>
          <w:bCs/>
          <w:sz w:val="28"/>
          <w:szCs w:val="28"/>
        </w:rPr>
      </w:pPr>
      <w:r>
        <w:rPr>
          <w:rFonts w:ascii="宋体" w:hAnsi="宋体"/>
          <w:b/>
          <w:bCs/>
          <w:sz w:val="28"/>
          <w:szCs w:val="28"/>
        </w:rPr>
        <w:t xml:space="preserve">4  </w:t>
      </w:r>
      <w:r>
        <w:rPr>
          <w:rFonts w:hint="eastAsia" w:ascii="宋体" w:hAnsi="宋体"/>
          <w:b/>
          <w:bCs/>
          <w:sz w:val="28"/>
          <w:szCs w:val="28"/>
        </w:rPr>
        <w:t>标准主要技术指标确定依据及来源</w:t>
      </w:r>
    </w:p>
    <w:p>
      <w:pPr>
        <w:snapToGrid w:val="0"/>
        <w:spacing w:line="360" w:lineRule="auto"/>
        <w:ind w:firstLine="612" w:firstLineChars="200"/>
        <w:rPr>
          <w:rFonts w:ascii="仿宋_GB2312" w:hAnsi="宋体" w:eastAsia="仿宋_GB2312"/>
          <w:color w:val="000000"/>
          <w:spacing w:val="-7"/>
          <w:sz w:val="32"/>
          <w:szCs w:val="32"/>
        </w:rPr>
      </w:pPr>
      <w:r>
        <w:rPr>
          <w:rFonts w:hint="eastAsia" w:ascii="仿宋_GB2312" w:hAnsi="宋体" w:eastAsia="仿宋_GB2312"/>
          <w:color w:val="000000"/>
          <w:spacing w:val="-7"/>
          <w:sz w:val="32"/>
          <w:szCs w:val="32"/>
        </w:rPr>
        <w:t>本</w:t>
      </w:r>
      <w:r>
        <w:rPr>
          <w:rFonts w:ascii="仿宋_GB2312" w:hAnsi="宋体" w:eastAsia="仿宋_GB2312"/>
          <w:color w:val="000000"/>
          <w:spacing w:val="-7"/>
          <w:sz w:val="32"/>
          <w:szCs w:val="32"/>
        </w:rPr>
        <w:t>标准</w:t>
      </w:r>
      <w:r>
        <w:rPr>
          <w:rFonts w:hint="eastAsia" w:ascii="仿宋_GB2312" w:hAnsi="宋体" w:eastAsia="仿宋_GB2312"/>
          <w:color w:val="000000"/>
          <w:spacing w:val="-7"/>
          <w:sz w:val="32"/>
          <w:szCs w:val="32"/>
        </w:rPr>
        <w:t>主要依据GB/T 1.1《标准化工作导则 第1部分：标准的结构和编写》的规定编制，根据蚕种</w:t>
      </w:r>
      <w:r>
        <w:rPr>
          <w:rFonts w:ascii="仿宋_GB2312" w:hAnsi="宋体" w:eastAsia="仿宋_GB2312"/>
          <w:color w:val="000000"/>
          <w:spacing w:val="-7"/>
          <w:sz w:val="32"/>
          <w:szCs w:val="32"/>
        </w:rPr>
        <w:t>场调研</w:t>
      </w:r>
      <w:r>
        <w:rPr>
          <w:rFonts w:hint="eastAsia" w:ascii="仿宋_GB2312" w:hAnsi="宋体" w:eastAsia="仿宋_GB2312"/>
          <w:color w:val="000000"/>
          <w:spacing w:val="-7"/>
          <w:sz w:val="32"/>
          <w:szCs w:val="32"/>
        </w:rPr>
        <w:t>实际</w:t>
      </w:r>
      <w:r>
        <w:rPr>
          <w:rFonts w:ascii="仿宋_GB2312" w:hAnsi="宋体" w:eastAsia="仿宋_GB2312"/>
          <w:color w:val="000000"/>
          <w:spacing w:val="-7"/>
          <w:sz w:val="32"/>
          <w:szCs w:val="32"/>
        </w:rPr>
        <w:t>，</w:t>
      </w:r>
      <w:r>
        <w:rPr>
          <w:rFonts w:hint="eastAsia" w:ascii="仿宋_GB2312" w:hAnsi="宋体" w:eastAsia="仿宋_GB2312"/>
          <w:color w:val="000000"/>
          <w:spacing w:val="-7"/>
          <w:sz w:val="32"/>
          <w:szCs w:val="32"/>
        </w:rPr>
        <w:t>结合专家</w:t>
      </w:r>
      <w:r>
        <w:rPr>
          <w:rFonts w:ascii="仿宋_GB2312" w:hAnsi="宋体" w:eastAsia="仿宋_GB2312"/>
          <w:color w:val="000000"/>
          <w:spacing w:val="-7"/>
          <w:sz w:val="32"/>
          <w:szCs w:val="32"/>
        </w:rPr>
        <w:t>提出的意见</w:t>
      </w:r>
      <w:r>
        <w:rPr>
          <w:rFonts w:hint="eastAsia" w:ascii="仿宋_GB2312" w:hAnsi="宋体" w:eastAsia="仿宋_GB2312"/>
          <w:color w:val="000000"/>
          <w:spacing w:val="-7"/>
          <w:sz w:val="32"/>
          <w:szCs w:val="32"/>
        </w:rPr>
        <w:t>，采纳前期研究成果及相关应用资料的</w:t>
      </w:r>
      <w:r>
        <w:rPr>
          <w:rFonts w:ascii="仿宋_GB2312" w:hAnsi="宋体" w:eastAsia="仿宋_GB2312"/>
          <w:color w:val="000000"/>
          <w:spacing w:val="-7"/>
          <w:sz w:val="32"/>
          <w:szCs w:val="32"/>
        </w:rPr>
        <w:t>基础上</w:t>
      </w:r>
      <w:r>
        <w:rPr>
          <w:rFonts w:hint="eastAsia" w:ascii="仿宋_GB2312" w:hAnsi="宋体" w:eastAsia="仿宋_GB2312"/>
          <w:color w:val="000000"/>
          <w:spacing w:val="-7"/>
          <w:sz w:val="32"/>
          <w:szCs w:val="32"/>
        </w:rPr>
        <w:t>，根据</w:t>
      </w:r>
      <w:r>
        <w:rPr>
          <w:rFonts w:ascii="仿宋_GB2312" w:hAnsi="宋体" w:eastAsia="仿宋_GB2312"/>
          <w:color w:val="000000"/>
          <w:spacing w:val="-7"/>
          <w:sz w:val="32"/>
          <w:szCs w:val="32"/>
        </w:rPr>
        <w:t>蚕种场管理</w:t>
      </w:r>
      <w:r>
        <w:rPr>
          <w:rFonts w:hint="eastAsia" w:ascii="仿宋_GB2312" w:hAnsi="宋体" w:eastAsia="仿宋_GB2312"/>
          <w:color w:val="000000"/>
          <w:spacing w:val="-7"/>
          <w:sz w:val="32"/>
          <w:szCs w:val="32"/>
        </w:rPr>
        <w:t>实际要求</w:t>
      </w:r>
      <w:r>
        <w:rPr>
          <w:rFonts w:ascii="仿宋_GB2312" w:hAnsi="宋体" w:eastAsia="仿宋_GB2312"/>
          <w:color w:val="000000"/>
          <w:spacing w:val="-7"/>
          <w:sz w:val="32"/>
          <w:szCs w:val="32"/>
        </w:rPr>
        <w:t>及方法</w:t>
      </w:r>
      <w:r>
        <w:rPr>
          <w:rFonts w:hint="eastAsia" w:ascii="仿宋_GB2312" w:hAnsi="宋体" w:eastAsia="仿宋_GB2312"/>
          <w:color w:val="000000"/>
          <w:spacing w:val="-7"/>
          <w:sz w:val="32"/>
          <w:szCs w:val="32"/>
        </w:rPr>
        <w:t>上</w:t>
      </w:r>
      <w:r>
        <w:rPr>
          <w:rFonts w:ascii="仿宋_GB2312" w:hAnsi="宋体" w:eastAsia="仿宋_GB2312"/>
          <w:color w:val="000000"/>
          <w:spacing w:val="-7"/>
          <w:sz w:val="32"/>
          <w:szCs w:val="32"/>
        </w:rPr>
        <w:t>，按照简化、统一等原则，</w:t>
      </w:r>
      <w:r>
        <w:rPr>
          <w:rFonts w:hint="eastAsia" w:ascii="仿宋_GB2312" w:hAnsi="宋体" w:eastAsia="仿宋_GB2312"/>
          <w:color w:val="000000"/>
          <w:spacing w:val="-7"/>
          <w:sz w:val="32"/>
          <w:szCs w:val="32"/>
        </w:rPr>
        <w:t>在符合广西亚热带气候条件下蚕桑产业可持续发展的有关前提下，制定各项技术指标。通过</w:t>
      </w:r>
      <w:r>
        <w:rPr>
          <w:rFonts w:ascii="仿宋_GB2312" w:hAnsi="宋体" w:eastAsia="仿宋_GB2312"/>
          <w:color w:val="000000"/>
          <w:spacing w:val="-7"/>
          <w:sz w:val="32"/>
          <w:szCs w:val="32"/>
        </w:rPr>
        <w:t>对河池市蚕种场、玉林市</w:t>
      </w:r>
      <w:r>
        <w:rPr>
          <w:rFonts w:hint="eastAsia" w:ascii="仿宋_GB2312" w:hAnsi="宋体" w:eastAsia="仿宋_GB2312"/>
          <w:color w:val="000000"/>
          <w:spacing w:val="-7"/>
          <w:sz w:val="32"/>
          <w:szCs w:val="32"/>
        </w:rPr>
        <w:t>玉宝</w:t>
      </w:r>
      <w:r>
        <w:rPr>
          <w:rFonts w:ascii="仿宋_GB2312" w:hAnsi="宋体" w:eastAsia="仿宋_GB2312"/>
          <w:color w:val="000000"/>
          <w:spacing w:val="-7"/>
          <w:sz w:val="32"/>
          <w:szCs w:val="32"/>
        </w:rPr>
        <w:t>蚕种有限公司、柳城县六源蚕种有限公司、广西益佳桑蚕</w:t>
      </w:r>
      <w:r>
        <w:rPr>
          <w:rFonts w:hint="eastAsia" w:ascii="仿宋_GB2312" w:hAnsi="宋体" w:eastAsia="仿宋_GB2312"/>
          <w:color w:val="000000"/>
          <w:spacing w:val="-7"/>
          <w:sz w:val="32"/>
          <w:szCs w:val="32"/>
        </w:rPr>
        <w:t>养殖</w:t>
      </w:r>
      <w:r>
        <w:rPr>
          <w:rFonts w:ascii="仿宋_GB2312" w:hAnsi="宋体" w:eastAsia="仿宋_GB2312"/>
          <w:color w:val="000000"/>
          <w:spacing w:val="-7"/>
          <w:sz w:val="32"/>
          <w:szCs w:val="32"/>
        </w:rPr>
        <w:t>有限公司、广西象州蚕种场有限</w:t>
      </w:r>
      <w:r>
        <w:rPr>
          <w:rFonts w:hint="eastAsia" w:ascii="仿宋_GB2312" w:hAnsi="宋体" w:eastAsia="仿宋_GB2312"/>
          <w:color w:val="000000"/>
          <w:spacing w:val="-7"/>
          <w:sz w:val="32"/>
          <w:szCs w:val="32"/>
        </w:rPr>
        <w:t>公司</w:t>
      </w:r>
      <w:r>
        <w:rPr>
          <w:rFonts w:ascii="仿宋_GB2312" w:hAnsi="宋体" w:eastAsia="仿宋_GB2312"/>
          <w:color w:val="000000"/>
          <w:spacing w:val="-7"/>
          <w:sz w:val="32"/>
          <w:szCs w:val="32"/>
        </w:rPr>
        <w:t>、百色华农瑞泽蚕业有限公司</w:t>
      </w:r>
      <w:r>
        <w:rPr>
          <w:rFonts w:hint="eastAsia" w:ascii="仿宋_GB2312" w:hAnsi="宋体" w:eastAsia="仿宋_GB2312"/>
          <w:color w:val="000000"/>
          <w:spacing w:val="-7"/>
          <w:sz w:val="32"/>
          <w:szCs w:val="32"/>
        </w:rPr>
        <w:t>6个</w:t>
      </w:r>
      <w:r>
        <w:rPr>
          <w:rFonts w:ascii="仿宋_GB2312" w:hAnsi="宋体" w:eastAsia="仿宋_GB2312"/>
          <w:color w:val="000000"/>
          <w:spacing w:val="-7"/>
          <w:sz w:val="32"/>
          <w:szCs w:val="32"/>
        </w:rPr>
        <w:t>单位进行</w:t>
      </w:r>
      <w:r>
        <w:rPr>
          <w:rFonts w:hint="eastAsia" w:ascii="仿宋_GB2312" w:hAnsi="宋体" w:eastAsia="仿宋_GB2312"/>
          <w:color w:val="000000"/>
          <w:spacing w:val="-7"/>
          <w:sz w:val="32"/>
          <w:szCs w:val="32"/>
        </w:rPr>
        <w:t>相关</w:t>
      </w:r>
      <w:r>
        <w:rPr>
          <w:rFonts w:ascii="仿宋_GB2312" w:hAnsi="宋体" w:eastAsia="仿宋_GB2312"/>
          <w:color w:val="000000"/>
          <w:spacing w:val="-7"/>
          <w:sz w:val="32"/>
          <w:szCs w:val="32"/>
        </w:rPr>
        <w:t>数据的调研，调研</w:t>
      </w:r>
      <w:r>
        <w:rPr>
          <w:rFonts w:hint="eastAsia" w:ascii="仿宋_GB2312" w:hAnsi="宋体" w:eastAsia="仿宋_GB2312"/>
          <w:color w:val="000000"/>
          <w:spacing w:val="-7"/>
          <w:sz w:val="32"/>
          <w:szCs w:val="32"/>
        </w:rPr>
        <w:t>数据如下</w:t>
      </w:r>
      <w:r>
        <w:rPr>
          <w:rFonts w:ascii="仿宋_GB2312" w:hAnsi="宋体" w:eastAsia="仿宋_GB2312"/>
          <w:color w:val="000000"/>
          <w:spacing w:val="-7"/>
          <w:sz w:val="32"/>
          <w:szCs w:val="32"/>
        </w:rPr>
        <w:t>：</w:t>
      </w:r>
    </w:p>
    <w:tbl>
      <w:tblPr>
        <w:tblStyle w:val="5"/>
        <w:tblW w:w="9240" w:type="dxa"/>
        <w:tblInd w:w="0" w:type="dxa"/>
        <w:tblLayout w:type="autofit"/>
        <w:tblCellMar>
          <w:top w:w="0" w:type="dxa"/>
          <w:left w:w="108" w:type="dxa"/>
          <w:bottom w:w="0" w:type="dxa"/>
          <w:right w:w="108" w:type="dxa"/>
        </w:tblCellMar>
      </w:tblPr>
      <w:tblGrid>
        <w:gridCol w:w="4960"/>
        <w:gridCol w:w="1540"/>
        <w:gridCol w:w="1540"/>
        <w:gridCol w:w="1200"/>
      </w:tblGrid>
      <w:tr>
        <w:tblPrEx>
          <w:tblCellMar>
            <w:top w:w="0" w:type="dxa"/>
            <w:left w:w="108" w:type="dxa"/>
            <w:bottom w:w="0" w:type="dxa"/>
            <w:right w:w="108" w:type="dxa"/>
          </w:tblCellMar>
        </w:tblPrEx>
        <w:trPr>
          <w:trHeight w:val="675" w:hRule="atLeast"/>
        </w:trPr>
        <w:tc>
          <w:tcPr>
            <w:tcW w:w="9240" w:type="dxa"/>
            <w:gridSpan w:val="4"/>
            <w:tcBorders>
              <w:top w:val="nil"/>
              <w:left w:val="nil"/>
              <w:bottom w:val="single" w:color="auto" w:sz="4" w:space="0"/>
              <w:right w:val="nil"/>
            </w:tcBorders>
            <w:shd w:val="clear" w:color="auto" w:fill="auto"/>
            <w:vAlign w:val="bottom"/>
          </w:tcPr>
          <w:p>
            <w:pPr>
              <w:widowControl/>
              <w:jc w:val="center"/>
              <w:rPr>
                <w:rFonts w:hint="eastAsia" w:ascii="仿宋_GB2312" w:hAnsi="华文宋体" w:eastAsia="仿宋_GB2312" w:cs="宋体"/>
                <w:color w:val="000000"/>
                <w:kern w:val="0"/>
                <w:sz w:val="32"/>
                <w:szCs w:val="32"/>
              </w:rPr>
            </w:pPr>
            <w:r>
              <w:rPr>
                <w:rFonts w:hint="eastAsia" w:ascii="仿宋_GB2312" w:hAnsi="华文宋体" w:eastAsia="仿宋_GB2312" w:cs="宋体"/>
                <w:color w:val="000000"/>
                <w:kern w:val="0"/>
                <w:sz w:val="32"/>
                <w:szCs w:val="32"/>
              </w:rPr>
              <w:t>蚕种场相关技术人员调查统计表</w:t>
            </w:r>
          </w:p>
        </w:tc>
      </w:tr>
      <w:tr>
        <w:tblPrEx>
          <w:tblCellMar>
            <w:top w:w="0" w:type="dxa"/>
            <w:left w:w="108" w:type="dxa"/>
            <w:bottom w:w="0" w:type="dxa"/>
            <w:right w:w="108" w:type="dxa"/>
          </w:tblCellMar>
        </w:tblPrEx>
        <w:trPr>
          <w:trHeight w:val="840" w:hRule="atLeast"/>
        </w:trPr>
        <w:tc>
          <w:tcPr>
            <w:tcW w:w="49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蚕种场名称</w:t>
            </w:r>
          </w:p>
        </w:tc>
        <w:tc>
          <w:tcPr>
            <w:tcW w:w="154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副高及以上职称</w:t>
            </w:r>
          </w:p>
        </w:tc>
        <w:tc>
          <w:tcPr>
            <w:tcW w:w="154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中级</w:t>
            </w:r>
          </w:p>
        </w:tc>
        <w:tc>
          <w:tcPr>
            <w:tcW w:w="120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初级</w:t>
            </w:r>
          </w:p>
        </w:tc>
      </w:tr>
      <w:tr>
        <w:tblPrEx>
          <w:tblCellMar>
            <w:top w:w="0" w:type="dxa"/>
            <w:left w:w="108" w:type="dxa"/>
            <w:bottom w:w="0" w:type="dxa"/>
            <w:right w:w="108" w:type="dxa"/>
          </w:tblCellMar>
        </w:tblPrEx>
        <w:trPr>
          <w:trHeight w:val="499" w:hRule="atLeast"/>
        </w:trPr>
        <w:tc>
          <w:tcPr>
            <w:tcW w:w="49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河池市蚕种场</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2</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5</w:t>
            </w:r>
          </w:p>
        </w:tc>
        <w:tc>
          <w:tcPr>
            <w:tcW w:w="12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11</w:t>
            </w:r>
          </w:p>
        </w:tc>
      </w:tr>
      <w:tr>
        <w:tblPrEx>
          <w:tblCellMar>
            <w:top w:w="0" w:type="dxa"/>
            <w:left w:w="108" w:type="dxa"/>
            <w:bottom w:w="0" w:type="dxa"/>
            <w:right w:w="108" w:type="dxa"/>
          </w:tblCellMar>
        </w:tblPrEx>
        <w:trPr>
          <w:trHeight w:val="499" w:hRule="atLeast"/>
        </w:trPr>
        <w:tc>
          <w:tcPr>
            <w:tcW w:w="49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玉林市蚕业技术推广站</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1</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3</w:t>
            </w:r>
          </w:p>
        </w:tc>
        <w:tc>
          <w:tcPr>
            <w:tcW w:w="12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2</w:t>
            </w:r>
          </w:p>
        </w:tc>
      </w:tr>
      <w:tr>
        <w:tblPrEx>
          <w:tblCellMar>
            <w:top w:w="0" w:type="dxa"/>
            <w:left w:w="108" w:type="dxa"/>
            <w:bottom w:w="0" w:type="dxa"/>
            <w:right w:w="108" w:type="dxa"/>
          </w:tblCellMar>
        </w:tblPrEx>
        <w:trPr>
          <w:trHeight w:val="499" w:hRule="atLeast"/>
        </w:trPr>
        <w:tc>
          <w:tcPr>
            <w:tcW w:w="49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柳城县六源蚕种有限公司</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2</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3</w:t>
            </w:r>
          </w:p>
        </w:tc>
        <w:tc>
          <w:tcPr>
            <w:tcW w:w="12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1</w:t>
            </w:r>
          </w:p>
        </w:tc>
      </w:tr>
      <w:tr>
        <w:tblPrEx>
          <w:tblCellMar>
            <w:top w:w="0" w:type="dxa"/>
            <w:left w:w="108" w:type="dxa"/>
            <w:bottom w:w="0" w:type="dxa"/>
            <w:right w:w="108" w:type="dxa"/>
          </w:tblCellMar>
        </w:tblPrEx>
        <w:trPr>
          <w:trHeight w:val="499" w:hRule="atLeast"/>
        </w:trPr>
        <w:tc>
          <w:tcPr>
            <w:tcW w:w="49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广西益佳桑蚕养殖有限责任公司</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0</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3</w:t>
            </w:r>
          </w:p>
        </w:tc>
        <w:tc>
          <w:tcPr>
            <w:tcW w:w="12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ascii="仿宋_GB2312" w:hAnsi="等线" w:eastAsia="仿宋_GB2312" w:cs="宋体"/>
                <w:color w:val="000000"/>
                <w:kern w:val="0"/>
                <w:sz w:val="32"/>
                <w:szCs w:val="32"/>
              </w:rPr>
              <w:t>2</w:t>
            </w:r>
          </w:p>
        </w:tc>
      </w:tr>
      <w:tr>
        <w:tblPrEx>
          <w:tblCellMar>
            <w:top w:w="0" w:type="dxa"/>
            <w:left w:w="108" w:type="dxa"/>
            <w:bottom w:w="0" w:type="dxa"/>
            <w:right w:w="108" w:type="dxa"/>
          </w:tblCellMar>
        </w:tblPrEx>
        <w:trPr>
          <w:trHeight w:val="499" w:hRule="atLeast"/>
        </w:trPr>
        <w:tc>
          <w:tcPr>
            <w:tcW w:w="49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广西象州蚕种场有限公司</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1</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1</w:t>
            </w:r>
          </w:p>
        </w:tc>
        <w:tc>
          <w:tcPr>
            <w:tcW w:w="12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5</w:t>
            </w:r>
          </w:p>
        </w:tc>
      </w:tr>
      <w:tr>
        <w:tblPrEx>
          <w:tblCellMar>
            <w:top w:w="0" w:type="dxa"/>
            <w:left w:w="108" w:type="dxa"/>
            <w:bottom w:w="0" w:type="dxa"/>
            <w:right w:w="108" w:type="dxa"/>
          </w:tblCellMar>
        </w:tblPrEx>
        <w:trPr>
          <w:trHeight w:val="499" w:hRule="atLeast"/>
        </w:trPr>
        <w:tc>
          <w:tcPr>
            <w:tcW w:w="49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百色华农瑞泽蚕业有限责任公司</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2</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2</w:t>
            </w:r>
          </w:p>
        </w:tc>
        <w:tc>
          <w:tcPr>
            <w:tcW w:w="12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eastAsia="仿宋_GB2312" w:cs="宋体"/>
                <w:color w:val="000000"/>
                <w:kern w:val="0"/>
                <w:sz w:val="32"/>
                <w:szCs w:val="32"/>
              </w:rPr>
            </w:pPr>
            <w:r>
              <w:rPr>
                <w:rFonts w:hint="eastAsia" w:ascii="仿宋_GB2312" w:hAnsi="等线" w:eastAsia="仿宋_GB2312" w:cs="宋体"/>
                <w:color w:val="000000"/>
                <w:kern w:val="0"/>
                <w:sz w:val="32"/>
                <w:szCs w:val="32"/>
              </w:rPr>
              <w:t>3</w:t>
            </w:r>
          </w:p>
        </w:tc>
      </w:tr>
    </w:tbl>
    <w:p>
      <w:pPr>
        <w:snapToGrid w:val="0"/>
        <w:spacing w:line="360" w:lineRule="auto"/>
        <w:ind w:firstLine="612" w:firstLineChars="200"/>
        <w:rPr>
          <w:rFonts w:ascii="仿宋_GB2312" w:hAnsi="宋体" w:eastAsia="仿宋_GB2312"/>
          <w:color w:val="000000"/>
          <w:spacing w:val="-7"/>
          <w:sz w:val="32"/>
          <w:szCs w:val="32"/>
        </w:rPr>
      </w:pPr>
    </w:p>
    <w:tbl>
      <w:tblPr>
        <w:tblStyle w:val="5"/>
        <w:tblW w:w="9124" w:type="dxa"/>
        <w:tblInd w:w="0" w:type="dxa"/>
        <w:tblLayout w:type="autofit"/>
        <w:tblCellMar>
          <w:top w:w="0" w:type="dxa"/>
          <w:left w:w="108" w:type="dxa"/>
          <w:bottom w:w="0" w:type="dxa"/>
          <w:right w:w="108" w:type="dxa"/>
        </w:tblCellMar>
      </w:tblPr>
      <w:tblGrid>
        <w:gridCol w:w="1631"/>
        <w:gridCol w:w="1356"/>
        <w:gridCol w:w="1122"/>
        <w:gridCol w:w="1248"/>
        <w:gridCol w:w="1318"/>
        <w:gridCol w:w="1150"/>
        <w:gridCol w:w="1299"/>
      </w:tblGrid>
      <w:tr>
        <w:tblPrEx>
          <w:tblCellMar>
            <w:top w:w="0" w:type="dxa"/>
            <w:left w:w="108" w:type="dxa"/>
            <w:bottom w:w="0" w:type="dxa"/>
            <w:right w:w="108" w:type="dxa"/>
          </w:tblCellMar>
        </w:tblPrEx>
        <w:trPr>
          <w:trHeight w:val="484" w:hRule="atLeast"/>
        </w:trPr>
        <w:tc>
          <w:tcPr>
            <w:tcW w:w="9124" w:type="dxa"/>
            <w:gridSpan w:val="7"/>
            <w:tcBorders>
              <w:top w:val="nil"/>
              <w:left w:val="nil"/>
              <w:bottom w:val="single" w:color="auto" w:sz="4" w:space="0"/>
              <w:right w:val="nil"/>
            </w:tcBorders>
            <w:shd w:val="clear" w:color="auto" w:fill="auto"/>
            <w:vAlign w:val="center"/>
          </w:tcPr>
          <w:p>
            <w:pPr>
              <w:widowControl/>
              <w:jc w:val="center"/>
              <w:rPr>
                <w:rFonts w:ascii="等线" w:hAnsi="等线" w:eastAsia="等线" w:cs="宋体"/>
                <w:color w:val="000000"/>
                <w:kern w:val="0"/>
                <w:sz w:val="22"/>
                <w:szCs w:val="22"/>
              </w:rPr>
            </w:pPr>
            <w:r>
              <w:rPr>
                <w:rFonts w:hint="eastAsia" w:ascii="仿宋_GB2312" w:hAnsi="等线" w:eastAsia="仿宋_GB2312" w:cs="宋体"/>
                <w:color w:val="000000"/>
                <w:kern w:val="0"/>
                <w:sz w:val="32"/>
                <w:szCs w:val="32"/>
              </w:rPr>
              <w:t>蚕种场管理相关内容调研表</w:t>
            </w:r>
          </w:p>
        </w:tc>
      </w:tr>
      <w:tr>
        <w:tblPrEx>
          <w:tblCellMar>
            <w:top w:w="0" w:type="dxa"/>
            <w:left w:w="108" w:type="dxa"/>
            <w:bottom w:w="0" w:type="dxa"/>
            <w:right w:w="108" w:type="dxa"/>
          </w:tblCellMar>
        </w:tblPrEx>
        <w:trPr>
          <w:trHeight w:val="1241" w:hRule="atLeast"/>
        </w:trPr>
        <w:tc>
          <w:tcPr>
            <w:tcW w:w="163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仿宋_GB2312" w:hAnsi="等线" w:eastAsia="仿宋_GB2312" w:cs="宋体"/>
                <w:color w:val="000000"/>
                <w:kern w:val="0"/>
                <w:sz w:val="32"/>
                <w:szCs w:val="32"/>
              </w:rPr>
              <w:t>调研内容</w:t>
            </w:r>
          </w:p>
        </w:tc>
        <w:tc>
          <w:tcPr>
            <w:tcW w:w="1356"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河池市蚕种场</w:t>
            </w:r>
          </w:p>
        </w:tc>
        <w:tc>
          <w:tcPr>
            <w:tcW w:w="1122"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玉林市玉宝蚕种有限公司</w:t>
            </w:r>
          </w:p>
        </w:tc>
        <w:tc>
          <w:tcPr>
            <w:tcW w:w="1248"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柳城县六源蚕种有限公司</w:t>
            </w:r>
          </w:p>
        </w:tc>
        <w:tc>
          <w:tcPr>
            <w:tcW w:w="1318"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广西益佳桑蚕养殖有限责任公司</w:t>
            </w:r>
          </w:p>
        </w:tc>
        <w:tc>
          <w:tcPr>
            <w:tcW w:w="1150"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广西象州蚕种场有限公司</w:t>
            </w:r>
          </w:p>
        </w:tc>
        <w:tc>
          <w:tcPr>
            <w:tcW w:w="1295"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百色华农瑞泽蚕业有限责任公司</w:t>
            </w:r>
          </w:p>
        </w:tc>
      </w:tr>
      <w:tr>
        <w:tblPrEx>
          <w:tblCellMar>
            <w:top w:w="0" w:type="dxa"/>
            <w:left w:w="108" w:type="dxa"/>
            <w:bottom w:w="0" w:type="dxa"/>
            <w:right w:w="108" w:type="dxa"/>
          </w:tblCellMar>
        </w:tblPrEx>
        <w:trPr>
          <w:trHeight w:val="714" w:hRule="atLeast"/>
        </w:trPr>
        <w:tc>
          <w:tcPr>
            <w:tcW w:w="163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主营业务范围</w:t>
            </w:r>
          </w:p>
        </w:tc>
        <w:tc>
          <w:tcPr>
            <w:tcW w:w="1356"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原种、一代杂交种、冷藏浸酸</w:t>
            </w:r>
          </w:p>
        </w:tc>
        <w:tc>
          <w:tcPr>
            <w:tcW w:w="1122"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原种、一代杂交种</w:t>
            </w:r>
          </w:p>
        </w:tc>
        <w:tc>
          <w:tcPr>
            <w:tcW w:w="1248"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一代杂交种、冷藏浸酸</w:t>
            </w:r>
          </w:p>
        </w:tc>
        <w:tc>
          <w:tcPr>
            <w:tcW w:w="1318"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一代杂交种、冷藏浸酸</w:t>
            </w:r>
          </w:p>
        </w:tc>
        <w:tc>
          <w:tcPr>
            <w:tcW w:w="1150"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原种、一代杂交种</w:t>
            </w:r>
          </w:p>
        </w:tc>
        <w:tc>
          <w:tcPr>
            <w:tcW w:w="1295"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原种、一代杂交种、冷藏浸酸</w:t>
            </w:r>
          </w:p>
        </w:tc>
      </w:tr>
      <w:tr>
        <w:tblPrEx>
          <w:tblCellMar>
            <w:top w:w="0" w:type="dxa"/>
            <w:left w:w="108" w:type="dxa"/>
            <w:bottom w:w="0" w:type="dxa"/>
            <w:right w:w="108" w:type="dxa"/>
          </w:tblCellMar>
        </w:tblPrEx>
        <w:trPr>
          <w:trHeight w:val="553" w:hRule="atLeast"/>
        </w:trPr>
        <w:tc>
          <w:tcPr>
            <w:tcW w:w="163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主要技术负责人职称</w:t>
            </w:r>
          </w:p>
        </w:tc>
        <w:tc>
          <w:tcPr>
            <w:tcW w:w="1356"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高级农艺师</w:t>
            </w:r>
          </w:p>
        </w:tc>
        <w:tc>
          <w:tcPr>
            <w:tcW w:w="1122"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高级农艺师</w:t>
            </w:r>
          </w:p>
        </w:tc>
        <w:tc>
          <w:tcPr>
            <w:tcW w:w="1248"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高级农艺师</w:t>
            </w:r>
          </w:p>
        </w:tc>
        <w:tc>
          <w:tcPr>
            <w:tcW w:w="1318"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农艺师</w:t>
            </w:r>
          </w:p>
        </w:tc>
        <w:tc>
          <w:tcPr>
            <w:tcW w:w="1150"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高级农艺师</w:t>
            </w:r>
          </w:p>
        </w:tc>
        <w:tc>
          <w:tcPr>
            <w:tcW w:w="1295"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高级农艺师</w:t>
            </w:r>
          </w:p>
        </w:tc>
      </w:tr>
      <w:tr>
        <w:tblPrEx>
          <w:tblCellMar>
            <w:top w:w="0" w:type="dxa"/>
            <w:left w:w="108" w:type="dxa"/>
            <w:bottom w:w="0" w:type="dxa"/>
            <w:right w:w="108" w:type="dxa"/>
          </w:tblCellMar>
        </w:tblPrEx>
        <w:trPr>
          <w:trHeight w:val="458" w:hRule="atLeast"/>
        </w:trPr>
        <w:tc>
          <w:tcPr>
            <w:tcW w:w="163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中级以上职称人数</w:t>
            </w:r>
          </w:p>
        </w:tc>
        <w:tc>
          <w:tcPr>
            <w:tcW w:w="1356"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7</w:t>
            </w:r>
          </w:p>
        </w:tc>
        <w:tc>
          <w:tcPr>
            <w:tcW w:w="1122"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4</w:t>
            </w:r>
          </w:p>
        </w:tc>
        <w:tc>
          <w:tcPr>
            <w:tcW w:w="1248"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5</w:t>
            </w:r>
          </w:p>
        </w:tc>
        <w:tc>
          <w:tcPr>
            <w:tcW w:w="1318"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3</w:t>
            </w:r>
          </w:p>
        </w:tc>
        <w:tc>
          <w:tcPr>
            <w:tcW w:w="1150"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2</w:t>
            </w:r>
          </w:p>
        </w:tc>
        <w:tc>
          <w:tcPr>
            <w:tcW w:w="1295"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4</w:t>
            </w:r>
          </w:p>
        </w:tc>
      </w:tr>
      <w:tr>
        <w:tblPrEx>
          <w:tblCellMar>
            <w:top w:w="0" w:type="dxa"/>
            <w:left w:w="108" w:type="dxa"/>
            <w:bottom w:w="0" w:type="dxa"/>
            <w:right w:w="108" w:type="dxa"/>
          </w:tblCellMar>
        </w:tblPrEx>
        <w:trPr>
          <w:trHeight w:val="484" w:hRule="atLeast"/>
        </w:trPr>
        <w:tc>
          <w:tcPr>
            <w:tcW w:w="163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良种繁育管理制度</w:t>
            </w:r>
          </w:p>
        </w:tc>
        <w:tc>
          <w:tcPr>
            <w:tcW w:w="1356"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w:t>
            </w:r>
          </w:p>
        </w:tc>
        <w:tc>
          <w:tcPr>
            <w:tcW w:w="1122"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w:t>
            </w:r>
          </w:p>
        </w:tc>
        <w:tc>
          <w:tcPr>
            <w:tcW w:w="1248"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w:t>
            </w:r>
          </w:p>
        </w:tc>
        <w:tc>
          <w:tcPr>
            <w:tcW w:w="1318"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w:t>
            </w:r>
          </w:p>
        </w:tc>
        <w:tc>
          <w:tcPr>
            <w:tcW w:w="1150"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w:t>
            </w:r>
          </w:p>
        </w:tc>
        <w:tc>
          <w:tcPr>
            <w:tcW w:w="1295"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w:t>
            </w:r>
          </w:p>
        </w:tc>
      </w:tr>
      <w:tr>
        <w:tblPrEx>
          <w:tblCellMar>
            <w:top w:w="0" w:type="dxa"/>
            <w:left w:w="108" w:type="dxa"/>
            <w:bottom w:w="0" w:type="dxa"/>
            <w:right w:w="108" w:type="dxa"/>
          </w:tblCellMar>
        </w:tblPrEx>
        <w:trPr>
          <w:trHeight w:val="417" w:hRule="atLeast"/>
        </w:trPr>
        <w:tc>
          <w:tcPr>
            <w:tcW w:w="163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制种管理制度</w:t>
            </w:r>
          </w:p>
        </w:tc>
        <w:tc>
          <w:tcPr>
            <w:tcW w:w="1356"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w:t>
            </w:r>
          </w:p>
        </w:tc>
        <w:tc>
          <w:tcPr>
            <w:tcW w:w="1122"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w:t>
            </w:r>
          </w:p>
        </w:tc>
        <w:tc>
          <w:tcPr>
            <w:tcW w:w="1248"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w:t>
            </w:r>
          </w:p>
        </w:tc>
        <w:tc>
          <w:tcPr>
            <w:tcW w:w="1318"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w:t>
            </w:r>
          </w:p>
        </w:tc>
        <w:tc>
          <w:tcPr>
            <w:tcW w:w="1150"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w:t>
            </w:r>
          </w:p>
        </w:tc>
        <w:tc>
          <w:tcPr>
            <w:tcW w:w="1295"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w:t>
            </w:r>
          </w:p>
        </w:tc>
      </w:tr>
      <w:tr>
        <w:tblPrEx>
          <w:tblCellMar>
            <w:top w:w="0" w:type="dxa"/>
            <w:left w:w="108" w:type="dxa"/>
            <w:bottom w:w="0" w:type="dxa"/>
            <w:right w:w="108" w:type="dxa"/>
          </w:tblCellMar>
        </w:tblPrEx>
        <w:trPr>
          <w:trHeight w:val="431" w:hRule="atLeast"/>
        </w:trPr>
        <w:tc>
          <w:tcPr>
            <w:tcW w:w="163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微粒子病防控管理制度</w:t>
            </w:r>
          </w:p>
        </w:tc>
        <w:tc>
          <w:tcPr>
            <w:tcW w:w="1356"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w:t>
            </w:r>
          </w:p>
        </w:tc>
        <w:tc>
          <w:tcPr>
            <w:tcW w:w="1122"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w:t>
            </w:r>
          </w:p>
        </w:tc>
        <w:tc>
          <w:tcPr>
            <w:tcW w:w="1248"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w:t>
            </w:r>
          </w:p>
        </w:tc>
        <w:tc>
          <w:tcPr>
            <w:tcW w:w="1318"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w:t>
            </w:r>
          </w:p>
        </w:tc>
        <w:tc>
          <w:tcPr>
            <w:tcW w:w="1150"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w:t>
            </w:r>
          </w:p>
        </w:tc>
        <w:tc>
          <w:tcPr>
            <w:tcW w:w="1295"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w:t>
            </w:r>
          </w:p>
        </w:tc>
      </w:tr>
      <w:tr>
        <w:tblPrEx>
          <w:tblCellMar>
            <w:top w:w="0" w:type="dxa"/>
            <w:left w:w="108" w:type="dxa"/>
            <w:bottom w:w="0" w:type="dxa"/>
            <w:right w:w="108" w:type="dxa"/>
          </w:tblCellMar>
        </w:tblPrEx>
        <w:trPr>
          <w:trHeight w:val="431" w:hRule="atLeast"/>
        </w:trPr>
        <w:tc>
          <w:tcPr>
            <w:tcW w:w="163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质量管理档案</w:t>
            </w:r>
          </w:p>
        </w:tc>
        <w:tc>
          <w:tcPr>
            <w:tcW w:w="1356"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w:t>
            </w:r>
          </w:p>
        </w:tc>
        <w:tc>
          <w:tcPr>
            <w:tcW w:w="1122"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w:t>
            </w:r>
          </w:p>
        </w:tc>
        <w:tc>
          <w:tcPr>
            <w:tcW w:w="1248"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　</w:t>
            </w:r>
          </w:p>
        </w:tc>
        <w:tc>
          <w:tcPr>
            <w:tcW w:w="1318"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w:t>
            </w:r>
          </w:p>
        </w:tc>
        <w:tc>
          <w:tcPr>
            <w:tcW w:w="1150"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　</w:t>
            </w:r>
          </w:p>
        </w:tc>
        <w:tc>
          <w:tcPr>
            <w:tcW w:w="1295" w:type="dxa"/>
            <w:tcBorders>
              <w:top w:val="nil"/>
              <w:left w:val="nil"/>
              <w:bottom w:val="single" w:color="auto" w:sz="4" w:space="0"/>
              <w:right w:val="single" w:color="auto" w:sz="4" w:space="0"/>
            </w:tcBorders>
            <w:shd w:val="clear" w:color="auto" w:fill="auto"/>
            <w:vAlign w:val="center"/>
          </w:tcPr>
          <w:p>
            <w:pPr>
              <w:widowControl/>
              <w:jc w:val="center"/>
              <w:rPr>
                <w:rFonts w:hint="eastAsia" w:ascii="等线" w:hAnsi="等线" w:eastAsia="等线" w:cs="宋体"/>
                <w:color w:val="000000"/>
                <w:kern w:val="0"/>
                <w:sz w:val="24"/>
                <w:szCs w:val="24"/>
              </w:rPr>
            </w:pPr>
            <w:r>
              <w:rPr>
                <w:rFonts w:hint="eastAsia" w:ascii="等线" w:hAnsi="等线" w:eastAsia="等线" w:cs="宋体"/>
                <w:color w:val="000000"/>
                <w:kern w:val="0"/>
                <w:sz w:val="24"/>
                <w:szCs w:val="24"/>
              </w:rPr>
              <w:t>　</w:t>
            </w:r>
          </w:p>
        </w:tc>
      </w:tr>
    </w:tbl>
    <w:p>
      <w:pPr>
        <w:snapToGrid w:val="0"/>
        <w:spacing w:line="360" w:lineRule="auto"/>
        <w:ind w:firstLine="612" w:firstLineChars="200"/>
        <w:rPr>
          <w:rFonts w:hint="eastAsia" w:ascii="仿宋_GB2312" w:hAnsi="宋体" w:eastAsia="仿宋_GB2312"/>
          <w:color w:val="000000"/>
          <w:spacing w:val="-7"/>
          <w:sz w:val="32"/>
          <w:szCs w:val="32"/>
        </w:rPr>
      </w:pPr>
    </w:p>
    <w:p>
      <w:pPr>
        <w:pStyle w:val="7"/>
        <w:spacing w:line="360" w:lineRule="auto"/>
        <w:ind w:firstLine="612"/>
        <w:rPr>
          <w:rFonts w:ascii="仿宋_GB2312" w:hAnsi="宋体" w:eastAsia="仿宋_GB2312"/>
          <w:color w:val="000000"/>
          <w:spacing w:val="-7"/>
          <w:kern w:val="2"/>
          <w:sz w:val="32"/>
          <w:szCs w:val="32"/>
        </w:rPr>
      </w:pPr>
      <w:r>
        <w:rPr>
          <w:rFonts w:hint="eastAsia" w:ascii="仿宋_GB2312" w:hAnsi="宋体" w:eastAsia="仿宋_GB2312"/>
          <w:color w:val="000000"/>
          <w:spacing w:val="-7"/>
          <w:kern w:val="2"/>
          <w:sz w:val="32"/>
          <w:szCs w:val="32"/>
        </w:rPr>
        <w:t>本</w:t>
      </w:r>
      <w:r>
        <w:rPr>
          <w:rFonts w:ascii="仿宋_GB2312" w:hAnsi="宋体" w:eastAsia="仿宋_GB2312"/>
          <w:color w:val="000000"/>
          <w:spacing w:val="-7"/>
          <w:kern w:val="2"/>
          <w:sz w:val="32"/>
          <w:szCs w:val="32"/>
        </w:rPr>
        <w:t>标准界定</w:t>
      </w:r>
      <w:r>
        <w:rPr>
          <w:rFonts w:hint="eastAsia" w:ascii="仿宋_GB2312" w:hAnsi="宋体" w:eastAsia="仿宋_GB2312"/>
          <w:color w:val="000000"/>
          <w:spacing w:val="-7"/>
          <w:kern w:val="2"/>
          <w:sz w:val="32"/>
          <w:szCs w:val="32"/>
        </w:rPr>
        <w:t>了</w:t>
      </w:r>
      <w:r>
        <w:rPr>
          <w:rFonts w:ascii="仿宋_GB2312" w:hAnsi="宋体" w:eastAsia="仿宋_GB2312"/>
          <w:color w:val="000000"/>
          <w:spacing w:val="-7"/>
          <w:kern w:val="2"/>
          <w:sz w:val="32"/>
          <w:szCs w:val="32"/>
        </w:rPr>
        <w:t>桑蚕种场管理所</w:t>
      </w:r>
      <w:r>
        <w:rPr>
          <w:rFonts w:hint="eastAsia" w:ascii="仿宋_GB2312" w:hAnsi="宋体" w:eastAsia="仿宋_GB2312"/>
          <w:color w:val="000000"/>
          <w:spacing w:val="-7"/>
          <w:kern w:val="2"/>
          <w:sz w:val="32"/>
          <w:szCs w:val="32"/>
        </w:rPr>
        <w:t>涉及</w:t>
      </w:r>
      <w:r>
        <w:rPr>
          <w:rFonts w:ascii="仿宋_GB2312" w:hAnsi="宋体" w:eastAsia="仿宋_GB2312"/>
          <w:color w:val="000000"/>
          <w:spacing w:val="-7"/>
          <w:kern w:val="2"/>
          <w:sz w:val="32"/>
          <w:szCs w:val="32"/>
        </w:rPr>
        <w:t>的术语和定义，规定了</w:t>
      </w:r>
      <w:r>
        <w:rPr>
          <w:rFonts w:hint="eastAsia" w:ascii="仿宋_GB2312" w:hAnsi="宋体" w:eastAsia="仿宋_GB2312"/>
          <w:color w:val="000000"/>
          <w:spacing w:val="-7"/>
          <w:kern w:val="2"/>
          <w:sz w:val="32"/>
          <w:szCs w:val="32"/>
        </w:rPr>
        <w:t>桑蚕种场组织管理、生产经营管理、质量管理、销售管理、档案管理的要求。主要</w:t>
      </w:r>
      <w:r>
        <w:rPr>
          <w:rFonts w:ascii="仿宋_GB2312" w:hAnsi="宋体" w:eastAsia="仿宋_GB2312"/>
          <w:color w:val="000000"/>
          <w:spacing w:val="-7"/>
          <w:kern w:val="2"/>
          <w:sz w:val="32"/>
          <w:szCs w:val="32"/>
        </w:rPr>
        <w:t>技术指标依据的文件</w:t>
      </w:r>
      <w:r>
        <w:rPr>
          <w:rFonts w:hint="eastAsia" w:ascii="仿宋_GB2312" w:hAnsi="宋体" w:eastAsia="仿宋_GB2312"/>
          <w:color w:val="000000"/>
          <w:spacing w:val="-7"/>
          <w:kern w:val="2"/>
          <w:sz w:val="32"/>
          <w:szCs w:val="32"/>
        </w:rPr>
        <w:t>、</w:t>
      </w:r>
      <w:r>
        <w:rPr>
          <w:rFonts w:ascii="仿宋_GB2312" w:hAnsi="宋体" w:eastAsia="仿宋_GB2312"/>
          <w:color w:val="000000"/>
          <w:spacing w:val="-7"/>
          <w:kern w:val="2"/>
          <w:sz w:val="32"/>
          <w:szCs w:val="32"/>
        </w:rPr>
        <w:t>标准</w:t>
      </w:r>
      <w:r>
        <w:rPr>
          <w:rFonts w:hint="eastAsia" w:ascii="仿宋_GB2312" w:hAnsi="宋体" w:eastAsia="仿宋_GB2312"/>
          <w:color w:val="000000"/>
          <w:spacing w:val="-7"/>
          <w:kern w:val="2"/>
          <w:sz w:val="32"/>
          <w:szCs w:val="32"/>
        </w:rPr>
        <w:t>以及</w:t>
      </w:r>
      <w:r>
        <w:rPr>
          <w:rFonts w:ascii="仿宋_GB2312" w:hAnsi="宋体" w:eastAsia="仿宋_GB2312"/>
          <w:color w:val="000000"/>
          <w:spacing w:val="-7"/>
          <w:kern w:val="2"/>
          <w:sz w:val="32"/>
          <w:szCs w:val="32"/>
        </w:rPr>
        <w:t>相关资料有：</w:t>
      </w:r>
      <w:r>
        <w:rPr>
          <w:rFonts w:hint="eastAsia" w:ascii="仿宋_GB2312" w:hAnsi="宋体" w:eastAsia="仿宋_GB2312"/>
          <w:color w:val="000000"/>
          <w:spacing w:val="-7"/>
          <w:kern w:val="2"/>
          <w:sz w:val="32"/>
          <w:szCs w:val="32"/>
        </w:rPr>
        <w:t>《蚕种</w:t>
      </w:r>
      <w:r>
        <w:rPr>
          <w:rFonts w:ascii="仿宋_GB2312" w:hAnsi="宋体" w:eastAsia="仿宋_GB2312"/>
          <w:color w:val="000000"/>
          <w:spacing w:val="-7"/>
          <w:kern w:val="2"/>
          <w:sz w:val="32"/>
          <w:szCs w:val="32"/>
        </w:rPr>
        <w:t>管理办法》</w:t>
      </w:r>
      <w:r>
        <w:rPr>
          <w:rFonts w:hint="eastAsia" w:ascii="仿宋_GB2312" w:hAnsi="宋体" w:eastAsia="仿宋_GB2312"/>
          <w:color w:val="000000"/>
          <w:spacing w:val="-7"/>
          <w:kern w:val="2"/>
          <w:sz w:val="32"/>
          <w:szCs w:val="32"/>
        </w:rPr>
        <w:t>（农业部</w:t>
      </w:r>
      <w:r>
        <w:rPr>
          <w:rFonts w:ascii="仿宋_GB2312" w:hAnsi="宋体" w:eastAsia="仿宋_GB2312"/>
          <w:color w:val="000000"/>
          <w:spacing w:val="-7"/>
          <w:kern w:val="2"/>
          <w:sz w:val="32"/>
          <w:szCs w:val="32"/>
        </w:rPr>
        <w:t>令第</w:t>
      </w:r>
      <w:r>
        <w:rPr>
          <w:rFonts w:hint="eastAsia" w:ascii="仿宋_GB2312" w:hAnsi="宋体" w:eastAsia="仿宋_GB2312"/>
          <w:color w:val="000000"/>
          <w:spacing w:val="-7"/>
          <w:kern w:val="2"/>
          <w:sz w:val="32"/>
          <w:szCs w:val="32"/>
        </w:rPr>
        <w:t>68号</w:t>
      </w:r>
      <w:r>
        <w:rPr>
          <w:rFonts w:ascii="仿宋_GB2312" w:hAnsi="宋体" w:eastAsia="仿宋_GB2312"/>
          <w:color w:val="000000"/>
          <w:spacing w:val="-7"/>
          <w:kern w:val="2"/>
          <w:sz w:val="32"/>
          <w:szCs w:val="32"/>
        </w:rPr>
        <w:t>，</w:t>
      </w:r>
      <w:r>
        <w:rPr>
          <w:rFonts w:hint="eastAsia" w:ascii="仿宋_GB2312" w:hAnsi="宋体" w:eastAsia="仿宋_GB2312"/>
          <w:color w:val="000000"/>
          <w:spacing w:val="-7"/>
          <w:kern w:val="2"/>
          <w:sz w:val="32"/>
          <w:szCs w:val="32"/>
        </w:rPr>
        <w:t>2006</w:t>
      </w:r>
      <w:r>
        <w:rPr>
          <w:rFonts w:ascii="仿宋_GB2312" w:hAnsi="宋体" w:eastAsia="仿宋_GB2312"/>
          <w:color w:val="000000"/>
          <w:spacing w:val="-7"/>
          <w:kern w:val="2"/>
          <w:sz w:val="32"/>
          <w:szCs w:val="32"/>
        </w:rPr>
        <w:t>.</w:t>
      </w:r>
      <w:r>
        <w:rPr>
          <w:rFonts w:hint="eastAsia" w:ascii="仿宋_GB2312" w:hAnsi="宋体" w:eastAsia="仿宋_GB2312"/>
          <w:color w:val="000000"/>
          <w:spacing w:val="-7"/>
          <w:kern w:val="2"/>
          <w:sz w:val="32"/>
          <w:szCs w:val="32"/>
        </w:rPr>
        <w:t>7.1施行</w:t>
      </w:r>
      <w:r>
        <w:rPr>
          <w:rFonts w:ascii="仿宋_GB2312" w:hAnsi="宋体" w:eastAsia="仿宋_GB2312"/>
          <w:color w:val="000000"/>
          <w:spacing w:val="-7"/>
          <w:kern w:val="2"/>
          <w:sz w:val="32"/>
          <w:szCs w:val="32"/>
        </w:rPr>
        <w:t>）</w:t>
      </w:r>
      <w:r>
        <w:rPr>
          <w:rFonts w:hint="eastAsia" w:ascii="仿宋_GB2312" w:hAnsi="宋体" w:eastAsia="仿宋_GB2312"/>
          <w:color w:val="000000"/>
          <w:spacing w:val="-7"/>
          <w:kern w:val="2"/>
          <w:sz w:val="32"/>
          <w:szCs w:val="32"/>
        </w:rPr>
        <w:t>、《广西</w:t>
      </w:r>
      <w:r>
        <w:rPr>
          <w:rFonts w:ascii="仿宋_GB2312" w:hAnsi="宋体" w:eastAsia="仿宋_GB2312"/>
          <w:color w:val="000000"/>
          <w:spacing w:val="-7"/>
          <w:kern w:val="2"/>
          <w:sz w:val="32"/>
          <w:szCs w:val="32"/>
        </w:rPr>
        <w:t>壮族自治区蚕种管理条例》</w:t>
      </w:r>
      <w:r>
        <w:rPr>
          <w:rFonts w:hint="eastAsia" w:ascii="仿宋_GB2312" w:hAnsi="宋体" w:eastAsia="仿宋_GB2312"/>
          <w:color w:val="000000"/>
          <w:spacing w:val="-7"/>
          <w:kern w:val="2"/>
          <w:sz w:val="32"/>
          <w:szCs w:val="32"/>
        </w:rPr>
        <w:t>和</w:t>
      </w:r>
      <w:r>
        <w:rPr>
          <w:rFonts w:ascii="仿宋_GB2312" w:hAnsi="宋体" w:eastAsia="仿宋_GB2312"/>
          <w:color w:val="000000"/>
          <w:spacing w:val="-7"/>
          <w:kern w:val="2"/>
          <w:sz w:val="32"/>
          <w:szCs w:val="32"/>
        </w:rPr>
        <w:t>《</w:t>
      </w:r>
      <w:r>
        <w:rPr>
          <w:rFonts w:hint="eastAsia" w:ascii="仿宋_GB2312" w:hAnsi="宋体" w:eastAsia="仿宋_GB2312"/>
          <w:color w:val="000000"/>
          <w:spacing w:val="-7"/>
          <w:kern w:val="2"/>
          <w:sz w:val="32"/>
          <w:szCs w:val="32"/>
        </w:rPr>
        <w:t>广西</w:t>
      </w:r>
      <w:r>
        <w:rPr>
          <w:rFonts w:ascii="仿宋_GB2312" w:hAnsi="宋体" w:eastAsia="仿宋_GB2312"/>
          <w:color w:val="000000"/>
          <w:spacing w:val="-7"/>
          <w:kern w:val="2"/>
          <w:sz w:val="32"/>
          <w:szCs w:val="32"/>
        </w:rPr>
        <w:t>壮族自治区蚕种生产经营许可管理办法》</w:t>
      </w:r>
      <w:r>
        <w:rPr>
          <w:rFonts w:hint="eastAsia" w:ascii="仿宋_GB2312" w:hAnsi="宋体" w:eastAsia="仿宋_GB2312"/>
          <w:color w:val="000000"/>
          <w:spacing w:val="-7"/>
          <w:kern w:val="2"/>
          <w:sz w:val="32"/>
          <w:szCs w:val="32"/>
        </w:rPr>
        <w:t>、NY/T 1</w:t>
      </w:r>
      <w:r>
        <w:rPr>
          <w:rFonts w:ascii="仿宋_GB2312" w:hAnsi="宋体" w:eastAsia="仿宋_GB2312"/>
          <w:color w:val="000000"/>
          <w:spacing w:val="-7"/>
          <w:kern w:val="2"/>
          <w:sz w:val="32"/>
          <w:szCs w:val="32"/>
        </w:rPr>
        <w:t>4</w:t>
      </w:r>
      <w:r>
        <w:rPr>
          <w:rFonts w:hint="eastAsia" w:ascii="仿宋_GB2312" w:hAnsi="宋体" w:eastAsia="仿宋_GB2312"/>
          <w:color w:val="000000"/>
          <w:spacing w:val="-7"/>
          <w:kern w:val="2"/>
          <w:sz w:val="32"/>
          <w:szCs w:val="32"/>
        </w:rPr>
        <w:t>9</w:t>
      </w:r>
      <w:r>
        <w:rPr>
          <w:rFonts w:ascii="仿宋_GB2312" w:hAnsi="宋体" w:eastAsia="仿宋_GB2312"/>
          <w:color w:val="000000"/>
          <w:spacing w:val="-7"/>
          <w:kern w:val="2"/>
          <w:sz w:val="32"/>
          <w:szCs w:val="32"/>
        </w:rPr>
        <w:t>2</w:t>
      </w:r>
      <w:r>
        <w:rPr>
          <w:rFonts w:hint="eastAsia" w:ascii="仿宋_GB2312" w:hAnsi="宋体" w:eastAsia="仿宋_GB2312"/>
          <w:color w:val="000000"/>
          <w:spacing w:val="-7"/>
          <w:kern w:val="2"/>
          <w:sz w:val="32"/>
          <w:szCs w:val="32"/>
        </w:rPr>
        <w:t>-200</w:t>
      </w:r>
      <w:r>
        <w:rPr>
          <w:rFonts w:ascii="仿宋_GB2312" w:hAnsi="宋体" w:eastAsia="仿宋_GB2312"/>
          <w:color w:val="000000"/>
          <w:spacing w:val="-7"/>
          <w:kern w:val="2"/>
          <w:sz w:val="32"/>
          <w:szCs w:val="32"/>
        </w:rPr>
        <w:t xml:space="preserve">7 </w:t>
      </w:r>
      <w:r>
        <w:rPr>
          <w:rFonts w:hint="eastAsia" w:ascii="仿宋_GB2312" w:hAnsi="宋体" w:eastAsia="仿宋_GB2312"/>
          <w:color w:val="000000"/>
          <w:spacing w:val="-7"/>
          <w:kern w:val="2"/>
          <w:sz w:val="32"/>
          <w:szCs w:val="32"/>
        </w:rPr>
        <w:t>《桑蚕</w:t>
      </w:r>
      <w:r>
        <w:rPr>
          <w:rFonts w:ascii="仿宋_GB2312" w:hAnsi="宋体" w:eastAsia="仿宋_GB2312"/>
          <w:color w:val="000000"/>
          <w:spacing w:val="-7"/>
          <w:kern w:val="2"/>
          <w:sz w:val="32"/>
          <w:szCs w:val="32"/>
        </w:rPr>
        <w:t>原种繁育技术规程》</w:t>
      </w:r>
      <w:r>
        <w:rPr>
          <w:rFonts w:hint="eastAsia" w:ascii="仿宋_GB2312" w:hAnsi="宋体" w:eastAsia="仿宋_GB2312"/>
          <w:color w:val="000000"/>
          <w:spacing w:val="-7"/>
          <w:kern w:val="2"/>
          <w:sz w:val="32"/>
          <w:szCs w:val="32"/>
        </w:rPr>
        <w:t>、NY/T 1093-2006 《桑蚕一代杂交种繁育技术规程》、DB45/</w:t>
      </w:r>
      <w:r>
        <w:rPr>
          <w:rFonts w:ascii="仿宋_GB2312" w:hAnsi="宋体" w:eastAsia="仿宋_GB2312"/>
          <w:color w:val="000000"/>
          <w:spacing w:val="-7"/>
          <w:kern w:val="2"/>
          <w:sz w:val="32"/>
          <w:szCs w:val="32"/>
        </w:rPr>
        <w:t>T  84-2021</w:t>
      </w:r>
      <w:r>
        <w:rPr>
          <w:rFonts w:hint="eastAsia" w:ascii="仿宋_GB2312" w:hAnsi="宋体" w:eastAsia="仿宋_GB2312"/>
          <w:color w:val="000000"/>
          <w:spacing w:val="-7"/>
          <w:kern w:val="2"/>
          <w:sz w:val="32"/>
          <w:szCs w:val="32"/>
        </w:rPr>
        <w:t>《桑蚕种</w:t>
      </w:r>
      <w:r>
        <w:rPr>
          <w:rFonts w:ascii="仿宋_GB2312" w:hAnsi="宋体" w:eastAsia="仿宋_GB2312"/>
          <w:color w:val="000000"/>
          <w:spacing w:val="-7"/>
          <w:kern w:val="2"/>
          <w:sz w:val="32"/>
          <w:szCs w:val="32"/>
        </w:rPr>
        <w:t>保护、冷藏、浸酸技术规程》</w:t>
      </w:r>
      <w:r>
        <w:rPr>
          <w:rFonts w:hint="eastAsia" w:ascii="仿宋_GB2312" w:hAnsi="宋体" w:eastAsia="仿宋_GB2312"/>
          <w:color w:val="000000"/>
          <w:spacing w:val="-7"/>
          <w:kern w:val="2"/>
          <w:sz w:val="32"/>
          <w:szCs w:val="32"/>
        </w:rPr>
        <w:t>以及浙江大学主编的《养蚕学》《蚕种学》等文献资料。主要</w:t>
      </w:r>
      <w:r>
        <w:rPr>
          <w:rFonts w:ascii="仿宋_GB2312" w:hAnsi="宋体" w:eastAsia="仿宋_GB2312"/>
          <w:color w:val="000000"/>
          <w:spacing w:val="-7"/>
          <w:kern w:val="2"/>
          <w:sz w:val="32"/>
          <w:szCs w:val="32"/>
        </w:rPr>
        <w:t>内容</w:t>
      </w:r>
      <w:r>
        <w:rPr>
          <w:rFonts w:hint="eastAsia" w:ascii="仿宋_GB2312" w:hAnsi="宋体" w:eastAsia="仿宋_GB2312"/>
          <w:color w:val="000000"/>
          <w:spacing w:val="-7"/>
          <w:kern w:val="2"/>
          <w:sz w:val="32"/>
          <w:szCs w:val="32"/>
        </w:rPr>
        <w:t>一共</w:t>
      </w:r>
      <w:r>
        <w:rPr>
          <w:rFonts w:ascii="仿宋_GB2312" w:hAnsi="宋体" w:eastAsia="仿宋_GB2312"/>
          <w:color w:val="000000"/>
          <w:spacing w:val="-7"/>
          <w:kern w:val="2"/>
          <w:sz w:val="32"/>
          <w:szCs w:val="32"/>
        </w:rPr>
        <w:t>分为八个部分</w:t>
      </w:r>
      <w:r>
        <w:rPr>
          <w:rFonts w:hint="eastAsia" w:ascii="仿宋_GB2312" w:hAnsi="宋体" w:eastAsia="仿宋_GB2312"/>
          <w:color w:val="000000"/>
          <w:spacing w:val="-7"/>
          <w:kern w:val="2"/>
          <w:sz w:val="32"/>
          <w:szCs w:val="32"/>
        </w:rPr>
        <w:t>：第一部分是范围，介绍了标准适用范围；第二部分是规范性引用文件，提供了标准涉及的相关参考资料；第三部分是术语和定义，规范相关术语，对桑蚕种场管理</w:t>
      </w:r>
      <w:r>
        <w:rPr>
          <w:rFonts w:ascii="仿宋_GB2312" w:hAnsi="宋体" w:eastAsia="仿宋_GB2312"/>
          <w:color w:val="000000"/>
          <w:spacing w:val="-7"/>
          <w:kern w:val="2"/>
          <w:sz w:val="32"/>
          <w:szCs w:val="32"/>
        </w:rPr>
        <w:t>、管理人员、技术人员</w:t>
      </w:r>
      <w:r>
        <w:rPr>
          <w:rFonts w:hint="eastAsia" w:ascii="仿宋_GB2312" w:hAnsi="宋体" w:eastAsia="仿宋_GB2312"/>
          <w:color w:val="000000"/>
          <w:spacing w:val="-7"/>
          <w:kern w:val="2"/>
          <w:sz w:val="32"/>
          <w:szCs w:val="32"/>
        </w:rPr>
        <w:t>、</w:t>
      </w:r>
      <w:r>
        <w:rPr>
          <w:rFonts w:ascii="仿宋_GB2312" w:hAnsi="宋体" w:eastAsia="仿宋_GB2312"/>
          <w:color w:val="000000"/>
          <w:spacing w:val="-7"/>
          <w:kern w:val="2"/>
          <w:sz w:val="32"/>
          <w:szCs w:val="32"/>
        </w:rPr>
        <w:t>操作工人进行</w:t>
      </w:r>
      <w:r>
        <w:rPr>
          <w:rFonts w:hint="eastAsia" w:ascii="仿宋_GB2312" w:hAnsi="宋体" w:eastAsia="仿宋_GB2312"/>
          <w:color w:val="000000"/>
          <w:spacing w:val="-7"/>
          <w:kern w:val="2"/>
          <w:sz w:val="32"/>
          <w:szCs w:val="32"/>
        </w:rPr>
        <w:t>术语</w:t>
      </w:r>
      <w:r>
        <w:rPr>
          <w:rFonts w:ascii="仿宋_GB2312" w:hAnsi="宋体" w:eastAsia="仿宋_GB2312"/>
          <w:color w:val="000000"/>
          <w:spacing w:val="-7"/>
          <w:kern w:val="2"/>
          <w:sz w:val="32"/>
          <w:szCs w:val="32"/>
        </w:rPr>
        <w:t>的规范</w:t>
      </w:r>
      <w:r>
        <w:rPr>
          <w:rFonts w:hint="eastAsia" w:ascii="仿宋_GB2312" w:hAnsi="宋体" w:eastAsia="仿宋_GB2312"/>
          <w:color w:val="000000"/>
          <w:spacing w:val="-7"/>
          <w:kern w:val="2"/>
          <w:sz w:val="32"/>
          <w:szCs w:val="32"/>
        </w:rPr>
        <w:t>；第四部分</w:t>
      </w:r>
      <w:r>
        <w:rPr>
          <w:rFonts w:ascii="仿宋_GB2312" w:hAnsi="宋体" w:eastAsia="仿宋_GB2312"/>
          <w:color w:val="000000"/>
          <w:spacing w:val="-7"/>
          <w:kern w:val="2"/>
          <w:sz w:val="32"/>
          <w:szCs w:val="32"/>
        </w:rPr>
        <w:t>是组织管理</w:t>
      </w:r>
      <w:r>
        <w:rPr>
          <w:rFonts w:hint="eastAsia" w:ascii="仿宋_GB2312" w:hAnsi="宋体" w:eastAsia="仿宋_GB2312"/>
          <w:color w:val="000000"/>
          <w:spacing w:val="-7"/>
          <w:kern w:val="2"/>
          <w:sz w:val="32"/>
          <w:szCs w:val="32"/>
        </w:rPr>
        <w:t>，</w:t>
      </w:r>
      <w:r>
        <w:rPr>
          <w:rFonts w:ascii="仿宋_GB2312" w:hAnsi="宋体" w:eastAsia="仿宋_GB2312"/>
          <w:color w:val="000000"/>
          <w:spacing w:val="-7"/>
          <w:kern w:val="2"/>
          <w:sz w:val="32"/>
          <w:szCs w:val="32"/>
        </w:rPr>
        <w:t>规范了蚕种场的人员</w:t>
      </w:r>
      <w:r>
        <w:rPr>
          <w:rFonts w:hint="eastAsia" w:ascii="仿宋_GB2312" w:hAnsi="宋体" w:eastAsia="仿宋_GB2312"/>
          <w:color w:val="000000"/>
          <w:spacing w:val="-7"/>
          <w:kern w:val="2"/>
          <w:sz w:val="32"/>
          <w:szCs w:val="32"/>
        </w:rPr>
        <w:t>配置</w:t>
      </w:r>
      <w:r>
        <w:rPr>
          <w:rFonts w:ascii="仿宋_GB2312" w:hAnsi="宋体" w:eastAsia="仿宋_GB2312"/>
          <w:color w:val="000000"/>
          <w:spacing w:val="-7"/>
          <w:kern w:val="2"/>
          <w:sz w:val="32"/>
          <w:szCs w:val="32"/>
        </w:rPr>
        <w:t>方面</w:t>
      </w:r>
      <w:r>
        <w:rPr>
          <w:rFonts w:hint="eastAsia" w:ascii="仿宋_GB2312" w:hAnsi="宋体" w:eastAsia="仿宋_GB2312"/>
          <w:color w:val="000000"/>
          <w:spacing w:val="-7"/>
          <w:kern w:val="2"/>
          <w:sz w:val="32"/>
          <w:szCs w:val="32"/>
        </w:rPr>
        <w:t>；第五部分是生产经营管理，</w:t>
      </w:r>
      <w:r>
        <w:rPr>
          <w:rFonts w:ascii="仿宋_GB2312" w:hAnsi="宋体" w:eastAsia="仿宋_GB2312"/>
          <w:color w:val="000000"/>
          <w:spacing w:val="-7"/>
          <w:kern w:val="2"/>
          <w:sz w:val="32"/>
          <w:szCs w:val="32"/>
        </w:rPr>
        <w:t>主要</w:t>
      </w:r>
      <w:r>
        <w:rPr>
          <w:rFonts w:hint="eastAsia" w:ascii="仿宋_GB2312" w:hAnsi="宋体" w:eastAsia="仿宋_GB2312"/>
          <w:color w:val="000000"/>
          <w:spacing w:val="-7"/>
          <w:kern w:val="2"/>
          <w:sz w:val="32"/>
          <w:szCs w:val="32"/>
        </w:rPr>
        <w:t>有许可</w:t>
      </w:r>
      <w:r>
        <w:rPr>
          <w:rFonts w:ascii="仿宋_GB2312" w:hAnsi="宋体" w:eastAsia="仿宋_GB2312"/>
          <w:color w:val="000000"/>
          <w:spacing w:val="-7"/>
          <w:kern w:val="2"/>
          <w:sz w:val="32"/>
          <w:szCs w:val="32"/>
        </w:rPr>
        <w:t>、制度、技术、</w:t>
      </w:r>
      <w:r>
        <w:rPr>
          <w:rFonts w:hint="eastAsia" w:ascii="仿宋_GB2312" w:hAnsi="宋体" w:eastAsia="仿宋_GB2312"/>
          <w:color w:val="000000"/>
          <w:spacing w:val="-7"/>
          <w:kern w:val="2"/>
          <w:sz w:val="32"/>
          <w:szCs w:val="32"/>
        </w:rPr>
        <w:t>防疫四</w:t>
      </w:r>
      <w:r>
        <w:rPr>
          <w:rFonts w:ascii="仿宋_GB2312" w:hAnsi="宋体" w:eastAsia="仿宋_GB2312"/>
          <w:color w:val="000000"/>
          <w:spacing w:val="-7"/>
          <w:kern w:val="2"/>
          <w:sz w:val="32"/>
          <w:szCs w:val="32"/>
        </w:rPr>
        <w:t>个方面的要求</w:t>
      </w:r>
      <w:r>
        <w:rPr>
          <w:rFonts w:hint="eastAsia" w:ascii="仿宋_GB2312" w:hAnsi="宋体" w:eastAsia="仿宋_GB2312"/>
          <w:color w:val="000000"/>
          <w:spacing w:val="-7"/>
          <w:kern w:val="2"/>
          <w:sz w:val="32"/>
          <w:szCs w:val="32"/>
        </w:rPr>
        <w:t>；第六部分是质量管理，</w:t>
      </w:r>
      <w:r>
        <w:rPr>
          <w:rFonts w:ascii="仿宋_GB2312" w:hAnsi="宋体" w:eastAsia="仿宋_GB2312"/>
          <w:color w:val="000000"/>
          <w:spacing w:val="-7"/>
          <w:kern w:val="2"/>
          <w:sz w:val="32"/>
          <w:szCs w:val="32"/>
        </w:rPr>
        <w:t>规范蚕种</w:t>
      </w:r>
      <w:r>
        <w:rPr>
          <w:rFonts w:hint="eastAsia" w:ascii="仿宋_GB2312" w:hAnsi="宋体" w:eastAsia="仿宋_GB2312"/>
          <w:color w:val="000000"/>
          <w:spacing w:val="-7"/>
          <w:kern w:val="2"/>
          <w:sz w:val="32"/>
          <w:szCs w:val="32"/>
        </w:rPr>
        <w:t>的</w:t>
      </w:r>
      <w:r>
        <w:rPr>
          <w:rFonts w:ascii="仿宋_GB2312" w:hAnsi="宋体" w:eastAsia="仿宋_GB2312"/>
          <w:color w:val="000000"/>
          <w:spacing w:val="-7"/>
          <w:kern w:val="2"/>
          <w:sz w:val="32"/>
          <w:szCs w:val="32"/>
        </w:rPr>
        <w:t>品牌、亲本质量等要求</w:t>
      </w:r>
      <w:r>
        <w:rPr>
          <w:rFonts w:hint="eastAsia" w:ascii="仿宋_GB2312" w:hAnsi="宋体" w:eastAsia="仿宋_GB2312"/>
          <w:color w:val="000000"/>
          <w:spacing w:val="-7"/>
          <w:kern w:val="2"/>
          <w:sz w:val="32"/>
          <w:szCs w:val="32"/>
        </w:rPr>
        <w:t>；</w:t>
      </w:r>
      <w:r>
        <w:rPr>
          <w:rFonts w:ascii="仿宋_GB2312" w:hAnsi="宋体" w:eastAsia="仿宋_GB2312"/>
          <w:color w:val="000000"/>
          <w:spacing w:val="-7"/>
          <w:kern w:val="2"/>
          <w:sz w:val="32"/>
          <w:szCs w:val="32"/>
        </w:rPr>
        <w:t>第</w:t>
      </w:r>
      <w:r>
        <w:rPr>
          <w:rFonts w:hint="eastAsia" w:ascii="仿宋_GB2312" w:hAnsi="宋体" w:eastAsia="仿宋_GB2312"/>
          <w:color w:val="000000"/>
          <w:spacing w:val="-7"/>
          <w:kern w:val="2"/>
          <w:sz w:val="32"/>
          <w:szCs w:val="32"/>
        </w:rPr>
        <w:t>七</w:t>
      </w:r>
      <w:r>
        <w:rPr>
          <w:rFonts w:ascii="仿宋_GB2312" w:hAnsi="宋体" w:eastAsia="仿宋_GB2312"/>
          <w:color w:val="000000"/>
          <w:spacing w:val="-7"/>
          <w:kern w:val="2"/>
          <w:sz w:val="32"/>
          <w:szCs w:val="32"/>
        </w:rPr>
        <w:t>部分是销售管理</w:t>
      </w:r>
      <w:r>
        <w:rPr>
          <w:rFonts w:hint="eastAsia" w:ascii="仿宋_GB2312" w:hAnsi="宋体" w:eastAsia="仿宋_GB2312"/>
          <w:color w:val="000000"/>
          <w:spacing w:val="-7"/>
          <w:kern w:val="2"/>
          <w:sz w:val="32"/>
          <w:szCs w:val="32"/>
        </w:rPr>
        <w:t>，</w:t>
      </w:r>
      <w:r>
        <w:rPr>
          <w:rFonts w:ascii="仿宋_GB2312" w:hAnsi="宋体" w:eastAsia="仿宋_GB2312"/>
          <w:color w:val="000000"/>
          <w:spacing w:val="-7"/>
          <w:kern w:val="2"/>
          <w:sz w:val="32"/>
          <w:szCs w:val="32"/>
        </w:rPr>
        <w:t>规范了蚕种销售具备的要求</w:t>
      </w:r>
      <w:r>
        <w:rPr>
          <w:rFonts w:hint="eastAsia" w:ascii="仿宋_GB2312" w:hAnsi="宋体" w:eastAsia="仿宋_GB2312"/>
          <w:color w:val="000000"/>
          <w:spacing w:val="-7"/>
          <w:kern w:val="2"/>
          <w:sz w:val="32"/>
          <w:szCs w:val="32"/>
        </w:rPr>
        <w:t>和</w:t>
      </w:r>
      <w:r>
        <w:rPr>
          <w:rFonts w:ascii="仿宋_GB2312" w:hAnsi="宋体" w:eastAsia="仿宋_GB2312"/>
          <w:color w:val="000000"/>
          <w:spacing w:val="-7"/>
          <w:kern w:val="2"/>
          <w:sz w:val="32"/>
          <w:szCs w:val="32"/>
        </w:rPr>
        <w:t>说明；第</w:t>
      </w:r>
      <w:r>
        <w:rPr>
          <w:rFonts w:hint="eastAsia" w:ascii="仿宋_GB2312" w:hAnsi="宋体" w:eastAsia="仿宋_GB2312"/>
          <w:color w:val="000000"/>
          <w:spacing w:val="-7"/>
          <w:kern w:val="2"/>
          <w:sz w:val="32"/>
          <w:szCs w:val="32"/>
        </w:rPr>
        <w:t>八部分</w:t>
      </w:r>
      <w:r>
        <w:rPr>
          <w:rFonts w:ascii="仿宋_GB2312" w:hAnsi="宋体" w:eastAsia="仿宋_GB2312"/>
          <w:color w:val="000000"/>
          <w:spacing w:val="-7"/>
          <w:kern w:val="2"/>
          <w:sz w:val="32"/>
          <w:szCs w:val="32"/>
        </w:rPr>
        <w:t>是档案管理</w:t>
      </w:r>
      <w:r>
        <w:rPr>
          <w:rFonts w:hint="eastAsia" w:ascii="仿宋_GB2312" w:hAnsi="宋体" w:eastAsia="仿宋_GB2312"/>
          <w:color w:val="000000"/>
          <w:spacing w:val="-7"/>
          <w:kern w:val="2"/>
          <w:sz w:val="32"/>
          <w:szCs w:val="32"/>
        </w:rPr>
        <w:t>，</w:t>
      </w:r>
      <w:r>
        <w:rPr>
          <w:rFonts w:ascii="仿宋_GB2312" w:hAnsi="宋体" w:eastAsia="仿宋_GB2312"/>
          <w:color w:val="000000"/>
          <w:spacing w:val="-7"/>
          <w:kern w:val="2"/>
          <w:sz w:val="32"/>
          <w:szCs w:val="32"/>
        </w:rPr>
        <w:t>规范了蚕种的生产经营档案的管理内容。</w:t>
      </w:r>
    </w:p>
    <w:p>
      <w:pPr>
        <w:snapToGrid w:val="0"/>
        <w:spacing w:line="360" w:lineRule="auto"/>
        <w:ind w:firstLine="534" w:firstLineChars="200"/>
        <w:rPr>
          <w:rFonts w:ascii="仿宋_GB2312" w:hAnsi="宋体" w:eastAsia="仿宋_GB2312"/>
          <w:color w:val="000000"/>
          <w:spacing w:val="-7"/>
          <w:sz w:val="32"/>
          <w:szCs w:val="32"/>
        </w:rPr>
      </w:pPr>
      <w:r>
        <w:rPr>
          <w:rFonts w:hint="eastAsia" w:ascii="宋体" w:hAnsi="宋体"/>
          <w:b/>
          <w:color w:val="000000"/>
          <w:spacing w:val="-7"/>
          <w:sz w:val="28"/>
          <w:szCs w:val="28"/>
        </w:rPr>
        <w:t>4.1  术语</w:t>
      </w:r>
      <w:r>
        <w:rPr>
          <w:rFonts w:ascii="宋体" w:hAnsi="宋体"/>
          <w:b/>
          <w:color w:val="000000"/>
          <w:spacing w:val="-7"/>
          <w:sz w:val="28"/>
          <w:szCs w:val="28"/>
        </w:rPr>
        <w:t>和定义</w:t>
      </w:r>
      <w:r>
        <w:rPr>
          <w:rFonts w:hint="eastAsia" w:ascii="宋体" w:hAnsi="宋体"/>
          <w:color w:val="000000"/>
          <w:spacing w:val="-7"/>
          <w:sz w:val="28"/>
          <w:szCs w:val="28"/>
        </w:rPr>
        <w:t xml:space="preserve"> </w:t>
      </w:r>
      <w:r>
        <w:rPr>
          <w:rFonts w:ascii="宋体" w:hAnsi="宋体"/>
          <w:color w:val="000000"/>
          <w:spacing w:val="-7"/>
          <w:sz w:val="28"/>
          <w:szCs w:val="28"/>
        </w:rPr>
        <w:t xml:space="preserve">  </w:t>
      </w:r>
      <w:r>
        <w:rPr>
          <w:rFonts w:hint="eastAsia" w:ascii="仿宋_GB2312" w:hAnsi="宋体" w:eastAsia="仿宋_GB2312"/>
          <w:color w:val="000000"/>
          <w:spacing w:val="-7"/>
          <w:sz w:val="32"/>
          <w:szCs w:val="32"/>
        </w:rPr>
        <w:t>本节</w:t>
      </w:r>
      <w:r>
        <w:rPr>
          <w:rFonts w:ascii="仿宋_GB2312" w:hAnsi="宋体" w:eastAsia="仿宋_GB2312"/>
          <w:color w:val="000000"/>
          <w:spacing w:val="-7"/>
          <w:sz w:val="32"/>
          <w:szCs w:val="32"/>
        </w:rPr>
        <w:t>列出了规范</w:t>
      </w:r>
      <w:r>
        <w:rPr>
          <w:rFonts w:hint="eastAsia" w:ascii="仿宋_GB2312" w:hAnsi="宋体" w:eastAsia="仿宋_GB2312"/>
          <w:color w:val="000000"/>
          <w:spacing w:val="-7"/>
          <w:sz w:val="32"/>
          <w:szCs w:val="32"/>
        </w:rPr>
        <w:t>中的一些主要术语，对在条文中已加阐明的重要术语，术语的解释只是术语的概括性含义，仅供用时参考。主要明确</w:t>
      </w:r>
      <w:r>
        <w:rPr>
          <w:rFonts w:ascii="仿宋_GB2312" w:hAnsi="宋体" w:eastAsia="仿宋_GB2312"/>
          <w:color w:val="000000"/>
          <w:spacing w:val="-7"/>
          <w:sz w:val="32"/>
          <w:szCs w:val="32"/>
        </w:rPr>
        <w:t>了桑蚕种场管理、管理人员、技术人员</w:t>
      </w:r>
      <w:r>
        <w:rPr>
          <w:rFonts w:hint="eastAsia" w:ascii="仿宋_GB2312" w:hAnsi="宋体" w:eastAsia="仿宋_GB2312"/>
          <w:color w:val="000000"/>
          <w:spacing w:val="-7"/>
          <w:sz w:val="32"/>
          <w:szCs w:val="32"/>
        </w:rPr>
        <w:t>以及</w:t>
      </w:r>
      <w:r>
        <w:rPr>
          <w:rFonts w:ascii="仿宋_GB2312" w:hAnsi="宋体" w:eastAsia="仿宋_GB2312"/>
          <w:color w:val="000000"/>
          <w:spacing w:val="-7"/>
          <w:sz w:val="32"/>
          <w:szCs w:val="32"/>
        </w:rPr>
        <w:t>操作工人的定义，</w:t>
      </w:r>
      <w:r>
        <w:rPr>
          <w:rFonts w:hint="eastAsia" w:ascii="仿宋_GB2312" w:hAnsi="宋体" w:eastAsia="仿宋_GB2312"/>
          <w:color w:val="000000"/>
          <w:spacing w:val="-7"/>
          <w:sz w:val="32"/>
          <w:szCs w:val="32"/>
        </w:rPr>
        <w:t>是</w:t>
      </w:r>
      <w:r>
        <w:rPr>
          <w:rFonts w:ascii="仿宋_GB2312" w:hAnsi="宋体" w:eastAsia="仿宋_GB2312"/>
          <w:color w:val="000000"/>
          <w:spacing w:val="-7"/>
          <w:sz w:val="32"/>
          <w:szCs w:val="32"/>
        </w:rPr>
        <w:t>根据</w:t>
      </w:r>
      <w:r>
        <w:rPr>
          <w:rFonts w:hint="eastAsia" w:ascii="仿宋_GB2312" w:hAnsi="宋体" w:eastAsia="仿宋_GB2312"/>
          <w:color w:val="000000"/>
          <w:spacing w:val="-7"/>
          <w:sz w:val="32"/>
          <w:szCs w:val="32"/>
        </w:rPr>
        <w:t>蚕种</w:t>
      </w:r>
      <w:r>
        <w:rPr>
          <w:rFonts w:ascii="仿宋_GB2312" w:hAnsi="宋体" w:eastAsia="仿宋_GB2312"/>
          <w:color w:val="000000"/>
          <w:spacing w:val="-7"/>
          <w:sz w:val="32"/>
          <w:szCs w:val="32"/>
        </w:rPr>
        <w:t>场管理的实际要求</w:t>
      </w:r>
      <w:r>
        <w:rPr>
          <w:rFonts w:hint="eastAsia" w:ascii="仿宋_GB2312" w:hAnsi="宋体" w:eastAsia="仿宋_GB2312"/>
          <w:color w:val="000000"/>
          <w:spacing w:val="-7"/>
          <w:sz w:val="32"/>
          <w:szCs w:val="32"/>
        </w:rPr>
        <w:t>进行</w:t>
      </w:r>
      <w:r>
        <w:rPr>
          <w:rFonts w:ascii="仿宋_GB2312" w:hAnsi="宋体" w:eastAsia="仿宋_GB2312"/>
          <w:color w:val="000000"/>
          <w:spacing w:val="-7"/>
          <w:sz w:val="32"/>
          <w:szCs w:val="32"/>
        </w:rPr>
        <w:t>概括</w:t>
      </w:r>
      <w:r>
        <w:rPr>
          <w:rFonts w:hint="eastAsia" w:ascii="仿宋_GB2312" w:hAnsi="宋体" w:eastAsia="仿宋_GB2312"/>
          <w:color w:val="000000"/>
          <w:spacing w:val="-7"/>
          <w:sz w:val="32"/>
          <w:szCs w:val="32"/>
        </w:rPr>
        <w:t>总结</w:t>
      </w:r>
      <w:r>
        <w:rPr>
          <w:rFonts w:ascii="仿宋_GB2312" w:hAnsi="宋体" w:eastAsia="仿宋_GB2312"/>
          <w:color w:val="000000"/>
          <w:spacing w:val="-7"/>
          <w:sz w:val="32"/>
          <w:szCs w:val="32"/>
        </w:rPr>
        <w:t>出的，适用于广西行政区域内的桑蚕种场</w:t>
      </w:r>
      <w:r>
        <w:rPr>
          <w:rFonts w:hint="eastAsia" w:ascii="仿宋_GB2312" w:hAnsi="宋体" w:eastAsia="仿宋_GB2312"/>
          <w:color w:val="000000"/>
          <w:spacing w:val="-7"/>
          <w:sz w:val="32"/>
          <w:szCs w:val="32"/>
        </w:rPr>
        <w:t>管理</w:t>
      </w:r>
      <w:r>
        <w:rPr>
          <w:rFonts w:ascii="仿宋_GB2312" w:hAnsi="宋体" w:eastAsia="仿宋_GB2312"/>
          <w:color w:val="000000"/>
          <w:spacing w:val="-7"/>
          <w:sz w:val="32"/>
          <w:szCs w:val="32"/>
        </w:rPr>
        <w:t>。</w:t>
      </w:r>
    </w:p>
    <w:p>
      <w:pPr>
        <w:snapToGrid w:val="0"/>
        <w:spacing w:line="360" w:lineRule="auto"/>
        <w:ind w:firstLine="534" w:firstLineChars="200"/>
        <w:rPr>
          <w:rFonts w:ascii="仿宋_GB2312" w:hAnsi="宋体" w:eastAsia="仿宋_GB2312"/>
          <w:color w:val="000000"/>
          <w:spacing w:val="-7"/>
          <w:sz w:val="32"/>
          <w:szCs w:val="32"/>
        </w:rPr>
      </w:pPr>
      <w:r>
        <w:rPr>
          <w:rFonts w:hint="eastAsia" w:ascii="宋体" w:hAnsi="宋体"/>
          <w:b/>
          <w:color w:val="000000"/>
          <w:spacing w:val="-7"/>
          <w:sz w:val="28"/>
          <w:szCs w:val="28"/>
        </w:rPr>
        <w:t>4.2  组织</w:t>
      </w:r>
      <w:r>
        <w:rPr>
          <w:rFonts w:ascii="宋体" w:hAnsi="宋体"/>
          <w:b/>
          <w:color w:val="000000"/>
          <w:spacing w:val="-7"/>
          <w:sz w:val="28"/>
          <w:szCs w:val="28"/>
        </w:rPr>
        <w:t>管理</w:t>
      </w:r>
      <w:r>
        <w:rPr>
          <w:rFonts w:hint="eastAsia" w:ascii="宋体" w:hAnsi="宋体"/>
          <w:b/>
          <w:color w:val="000000"/>
          <w:spacing w:val="-7"/>
          <w:sz w:val="28"/>
          <w:szCs w:val="28"/>
        </w:rPr>
        <w:t xml:space="preserve"> </w:t>
      </w:r>
      <w:r>
        <w:rPr>
          <w:rFonts w:hint="eastAsia" w:ascii="宋体" w:hAnsi="宋体"/>
          <w:color w:val="000000"/>
          <w:spacing w:val="-7"/>
          <w:sz w:val="28"/>
          <w:szCs w:val="28"/>
        </w:rPr>
        <w:t xml:space="preserve">  </w:t>
      </w:r>
      <w:r>
        <w:rPr>
          <w:rFonts w:hint="eastAsia" w:ascii="仿宋_GB2312" w:hAnsi="宋体" w:eastAsia="仿宋_GB2312"/>
          <w:color w:val="000000"/>
          <w:spacing w:val="-7"/>
          <w:sz w:val="32"/>
          <w:szCs w:val="32"/>
        </w:rPr>
        <w:t>本节</w:t>
      </w:r>
      <w:r>
        <w:rPr>
          <w:rFonts w:ascii="仿宋_GB2312" w:hAnsi="宋体" w:eastAsia="仿宋_GB2312"/>
          <w:color w:val="000000"/>
          <w:spacing w:val="-7"/>
          <w:sz w:val="32"/>
          <w:szCs w:val="32"/>
        </w:rPr>
        <w:t>是依据</w:t>
      </w:r>
      <w:r>
        <w:rPr>
          <w:rFonts w:hint="eastAsia" w:ascii="仿宋_GB2312" w:hAnsi="宋体" w:eastAsia="仿宋_GB2312"/>
          <w:color w:val="000000"/>
          <w:spacing w:val="-7"/>
          <w:sz w:val="32"/>
          <w:szCs w:val="32"/>
        </w:rPr>
        <w:t>《蚕种</w:t>
      </w:r>
      <w:r>
        <w:rPr>
          <w:rFonts w:ascii="仿宋_GB2312" w:hAnsi="宋体" w:eastAsia="仿宋_GB2312"/>
          <w:color w:val="000000"/>
          <w:spacing w:val="-7"/>
          <w:sz w:val="32"/>
          <w:szCs w:val="32"/>
        </w:rPr>
        <w:t>管理办法》</w:t>
      </w:r>
      <w:r>
        <w:rPr>
          <w:rFonts w:hint="eastAsia" w:ascii="仿宋_GB2312" w:hAnsi="宋体" w:eastAsia="仿宋_GB2312"/>
          <w:color w:val="000000"/>
          <w:spacing w:val="-7"/>
          <w:sz w:val="32"/>
          <w:szCs w:val="32"/>
        </w:rPr>
        <w:t>第</w:t>
      </w:r>
      <w:r>
        <w:rPr>
          <w:rFonts w:ascii="仿宋_GB2312" w:hAnsi="宋体" w:eastAsia="仿宋_GB2312"/>
          <w:color w:val="000000"/>
          <w:spacing w:val="-7"/>
          <w:sz w:val="32"/>
          <w:szCs w:val="32"/>
        </w:rPr>
        <w:t>三章</w:t>
      </w:r>
      <w:r>
        <w:rPr>
          <w:rFonts w:hint="eastAsia" w:ascii="仿宋_GB2312" w:hAnsi="宋体" w:eastAsia="仿宋_GB2312"/>
          <w:color w:val="000000"/>
          <w:spacing w:val="-7"/>
          <w:sz w:val="32"/>
          <w:szCs w:val="32"/>
        </w:rPr>
        <w:t>第</w:t>
      </w:r>
      <w:r>
        <w:rPr>
          <w:rFonts w:ascii="仿宋_GB2312" w:hAnsi="宋体" w:eastAsia="仿宋_GB2312"/>
          <w:color w:val="000000"/>
          <w:spacing w:val="-7"/>
          <w:sz w:val="32"/>
          <w:szCs w:val="32"/>
        </w:rPr>
        <w:t>十六条</w:t>
      </w:r>
      <w:r>
        <w:rPr>
          <w:rFonts w:hint="eastAsia" w:ascii="仿宋_GB2312" w:hAnsi="宋体" w:eastAsia="仿宋_GB2312"/>
          <w:color w:val="000000"/>
          <w:spacing w:val="-7"/>
          <w:sz w:val="32"/>
          <w:szCs w:val="32"/>
        </w:rPr>
        <w:t>和</w:t>
      </w:r>
      <w:r>
        <w:rPr>
          <w:rFonts w:ascii="仿宋_GB2312" w:hAnsi="宋体" w:eastAsia="仿宋_GB2312"/>
          <w:color w:val="000000"/>
          <w:spacing w:val="-7"/>
          <w:sz w:val="32"/>
          <w:szCs w:val="32"/>
        </w:rPr>
        <w:t>《</w:t>
      </w:r>
      <w:r>
        <w:rPr>
          <w:rFonts w:hint="eastAsia" w:ascii="仿宋_GB2312" w:hAnsi="宋体" w:eastAsia="仿宋_GB2312"/>
          <w:color w:val="000000"/>
          <w:spacing w:val="-7"/>
          <w:sz w:val="32"/>
          <w:szCs w:val="32"/>
        </w:rPr>
        <w:t>广西</w:t>
      </w:r>
      <w:r>
        <w:rPr>
          <w:rFonts w:ascii="仿宋_GB2312" w:hAnsi="宋体" w:eastAsia="仿宋_GB2312"/>
          <w:color w:val="000000"/>
          <w:spacing w:val="-7"/>
          <w:sz w:val="32"/>
          <w:szCs w:val="32"/>
        </w:rPr>
        <w:t>壮族自治区蚕种生产经营许可管理办法》</w:t>
      </w:r>
      <w:r>
        <w:rPr>
          <w:rFonts w:hint="eastAsia" w:ascii="仿宋_GB2312" w:hAnsi="宋体" w:eastAsia="仿宋_GB2312"/>
          <w:color w:val="000000"/>
          <w:spacing w:val="-7"/>
          <w:sz w:val="32"/>
          <w:szCs w:val="32"/>
        </w:rPr>
        <w:t>第</w:t>
      </w:r>
      <w:r>
        <w:rPr>
          <w:rFonts w:ascii="仿宋_GB2312" w:hAnsi="宋体" w:eastAsia="仿宋_GB2312"/>
          <w:color w:val="000000"/>
          <w:spacing w:val="-7"/>
          <w:sz w:val="32"/>
          <w:szCs w:val="32"/>
        </w:rPr>
        <w:t>二章</w:t>
      </w:r>
      <w:r>
        <w:rPr>
          <w:rFonts w:hint="eastAsia" w:ascii="仿宋_GB2312" w:hAnsi="宋体" w:eastAsia="仿宋_GB2312"/>
          <w:color w:val="000000"/>
          <w:spacing w:val="-7"/>
          <w:sz w:val="32"/>
          <w:szCs w:val="32"/>
        </w:rPr>
        <w:t>中</w:t>
      </w:r>
      <w:r>
        <w:rPr>
          <w:rFonts w:ascii="仿宋_GB2312" w:hAnsi="宋体" w:eastAsia="仿宋_GB2312"/>
          <w:color w:val="000000"/>
          <w:spacing w:val="-7"/>
          <w:sz w:val="32"/>
          <w:szCs w:val="32"/>
        </w:rPr>
        <w:t>的申请条件的要求</w:t>
      </w:r>
      <w:r>
        <w:rPr>
          <w:rFonts w:hint="eastAsia" w:ascii="仿宋_GB2312" w:hAnsi="宋体" w:eastAsia="仿宋_GB2312"/>
          <w:color w:val="000000"/>
          <w:spacing w:val="-7"/>
          <w:sz w:val="32"/>
          <w:szCs w:val="32"/>
        </w:rPr>
        <w:t>，</w:t>
      </w:r>
      <w:r>
        <w:rPr>
          <w:rFonts w:ascii="仿宋_GB2312" w:hAnsi="宋体" w:eastAsia="仿宋_GB2312"/>
          <w:color w:val="000000"/>
          <w:spacing w:val="-7"/>
          <w:sz w:val="32"/>
          <w:szCs w:val="32"/>
        </w:rPr>
        <w:t>对桑蚕种场</w:t>
      </w:r>
      <w:r>
        <w:rPr>
          <w:rFonts w:hint="eastAsia" w:ascii="仿宋_GB2312" w:hAnsi="宋体" w:eastAsia="仿宋_GB2312"/>
          <w:color w:val="000000"/>
          <w:spacing w:val="-7"/>
          <w:sz w:val="32"/>
          <w:szCs w:val="32"/>
        </w:rPr>
        <w:t>涉及</w:t>
      </w:r>
      <w:r>
        <w:rPr>
          <w:rFonts w:ascii="仿宋_GB2312" w:hAnsi="宋体" w:eastAsia="仿宋_GB2312"/>
          <w:color w:val="000000"/>
          <w:spacing w:val="-7"/>
          <w:sz w:val="32"/>
          <w:szCs w:val="32"/>
        </w:rPr>
        <w:t>的主要业务如</w:t>
      </w:r>
      <w:r>
        <w:rPr>
          <w:rFonts w:hint="eastAsia" w:ascii="仿宋_GB2312" w:hAnsi="宋体" w:eastAsia="仿宋_GB2312"/>
          <w:color w:val="000000"/>
          <w:spacing w:val="-7"/>
          <w:sz w:val="32"/>
          <w:szCs w:val="32"/>
        </w:rPr>
        <w:t>原种</w:t>
      </w:r>
      <w:r>
        <w:rPr>
          <w:rFonts w:ascii="仿宋_GB2312" w:hAnsi="宋体" w:eastAsia="仿宋_GB2312"/>
          <w:color w:val="000000"/>
          <w:spacing w:val="-7"/>
          <w:sz w:val="32"/>
          <w:szCs w:val="32"/>
        </w:rPr>
        <w:t>生产</w:t>
      </w:r>
      <w:r>
        <w:rPr>
          <w:rFonts w:hint="eastAsia" w:ascii="仿宋_GB2312" w:hAnsi="宋体" w:eastAsia="仿宋_GB2312"/>
          <w:color w:val="000000"/>
          <w:spacing w:val="-7"/>
          <w:sz w:val="32"/>
          <w:szCs w:val="32"/>
        </w:rPr>
        <w:t>经营</w:t>
      </w:r>
      <w:r>
        <w:rPr>
          <w:rFonts w:ascii="仿宋_GB2312" w:hAnsi="宋体" w:eastAsia="仿宋_GB2312"/>
          <w:color w:val="000000"/>
          <w:spacing w:val="-7"/>
          <w:sz w:val="32"/>
          <w:szCs w:val="32"/>
        </w:rPr>
        <w:t>、一代杂交种生产经营</w:t>
      </w:r>
      <w:r>
        <w:rPr>
          <w:rFonts w:hint="eastAsia" w:ascii="仿宋_GB2312" w:hAnsi="宋体" w:eastAsia="仿宋_GB2312"/>
          <w:color w:val="000000"/>
          <w:spacing w:val="-7"/>
          <w:sz w:val="32"/>
          <w:szCs w:val="32"/>
        </w:rPr>
        <w:t>以及</w:t>
      </w:r>
      <w:r>
        <w:rPr>
          <w:rFonts w:ascii="仿宋_GB2312" w:hAnsi="宋体" w:eastAsia="仿宋_GB2312"/>
          <w:color w:val="000000"/>
          <w:spacing w:val="-7"/>
          <w:sz w:val="32"/>
          <w:szCs w:val="32"/>
        </w:rPr>
        <w:t>冷藏浸酸</w:t>
      </w:r>
      <w:r>
        <w:rPr>
          <w:rFonts w:hint="eastAsia" w:ascii="仿宋_GB2312" w:hAnsi="宋体" w:eastAsia="仿宋_GB2312"/>
          <w:color w:val="000000"/>
          <w:spacing w:val="-7"/>
          <w:sz w:val="32"/>
          <w:szCs w:val="32"/>
        </w:rPr>
        <w:t>所</w:t>
      </w:r>
      <w:r>
        <w:rPr>
          <w:rFonts w:ascii="仿宋_GB2312" w:hAnsi="宋体" w:eastAsia="仿宋_GB2312"/>
          <w:color w:val="000000"/>
          <w:spacing w:val="-7"/>
          <w:sz w:val="32"/>
          <w:szCs w:val="32"/>
        </w:rPr>
        <w:t>要求的</w:t>
      </w:r>
      <w:r>
        <w:rPr>
          <w:rFonts w:hint="eastAsia" w:ascii="仿宋_GB2312" w:hAnsi="宋体" w:eastAsia="仿宋_GB2312"/>
          <w:color w:val="000000"/>
          <w:spacing w:val="-7"/>
          <w:sz w:val="32"/>
          <w:szCs w:val="32"/>
        </w:rPr>
        <w:t>人员</w:t>
      </w:r>
      <w:r>
        <w:rPr>
          <w:rFonts w:ascii="仿宋_GB2312" w:hAnsi="宋体" w:eastAsia="仿宋_GB2312"/>
          <w:color w:val="000000"/>
          <w:spacing w:val="-7"/>
          <w:sz w:val="32"/>
          <w:szCs w:val="32"/>
        </w:rPr>
        <w:t>的基本</w:t>
      </w:r>
      <w:r>
        <w:rPr>
          <w:rFonts w:hint="eastAsia" w:ascii="仿宋_GB2312" w:hAnsi="宋体" w:eastAsia="仿宋_GB2312"/>
          <w:color w:val="000000"/>
          <w:spacing w:val="-7"/>
          <w:sz w:val="32"/>
          <w:szCs w:val="32"/>
        </w:rPr>
        <w:t>条件</w:t>
      </w:r>
      <w:r>
        <w:rPr>
          <w:rFonts w:ascii="仿宋_GB2312" w:hAnsi="宋体" w:eastAsia="仿宋_GB2312"/>
          <w:color w:val="000000"/>
          <w:spacing w:val="-7"/>
          <w:sz w:val="32"/>
          <w:szCs w:val="32"/>
        </w:rPr>
        <w:t>作为</w:t>
      </w:r>
      <w:r>
        <w:rPr>
          <w:rFonts w:hint="eastAsia" w:ascii="仿宋_GB2312" w:hAnsi="宋体" w:eastAsia="仿宋_GB2312"/>
          <w:color w:val="000000"/>
          <w:spacing w:val="-7"/>
          <w:sz w:val="32"/>
          <w:szCs w:val="32"/>
        </w:rPr>
        <w:t>参考</w:t>
      </w:r>
      <w:r>
        <w:rPr>
          <w:rFonts w:ascii="仿宋_GB2312" w:hAnsi="宋体" w:eastAsia="仿宋_GB2312"/>
          <w:color w:val="000000"/>
          <w:spacing w:val="-7"/>
          <w:sz w:val="32"/>
          <w:szCs w:val="32"/>
        </w:rPr>
        <w:t>编制</w:t>
      </w:r>
      <w:r>
        <w:rPr>
          <w:rFonts w:hint="eastAsia" w:ascii="仿宋_GB2312" w:hAnsi="宋体" w:eastAsia="仿宋_GB2312"/>
          <w:color w:val="000000"/>
          <w:spacing w:val="-7"/>
          <w:sz w:val="32"/>
          <w:szCs w:val="32"/>
        </w:rPr>
        <w:t>的</w:t>
      </w:r>
      <w:r>
        <w:rPr>
          <w:rFonts w:ascii="仿宋_GB2312" w:hAnsi="宋体" w:eastAsia="仿宋_GB2312"/>
          <w:color w:val="000000"/>
          <w:spacing w:val="-7"/>
          <w:sz w:val="32"/>
          <w:szCs w:val="32"/>
        </w:rPr>
        <w:t>，对管理所</w:t>
      </w:r>
      <w:r>
        <w:rPr>
          <w:rFonts w:hint="eastAsia" w:ascii="仿宋_GB2312" w:hAnsi="宋体" w:eastAsia="仿宋_GB2312"/>
          <w:color w:val="000000"/>
          <w:spacing w:val="-7"/>
          <w:sz w:val="32"/>
          <w:szCs w:val="32"/>
        </w:rPr>
        <w:t>涉及</w:t>
      </w:r>
      <w:r>
        <w:rPr>
          <w:rFonts w:ascii="仿宋_GB2312" w:hAnsi="宋体" w:eastAsia="仿宋_GB2312"/>
          <w:color w:val="000000"/>
          <w:spacing w:val="-7"/>
          <w:sz w:val="32"/>
          <w:szCs w:val="32"/>
        </w:rPr>
        <w:t>到的人员进行一个规范</w:t>
      </w:r>
      <w:r>
        <w:rPr>
          <w:rFonts w:hint="eastAsia" w:ascii="仿宋_GB2312" w:hAnsi="宋体" w:eastAsia="仿宋_GB2312"/>
          <w:color w:val="000000"/>
          <w:spacing w:val="-7"/>
          <w:sz w:val="32"/>
          <w:szCs w:val="32"/>
        </w:rPr>
        <w:t>的要求</w:t>
      </w:r>
      <w:r>
        <w:rPr>
          <w:rFonts w:ascii="仿宋_GB2312" w:hAnsi="宋体" w:eastAsia="仿宋_GB2312"/>
          <w:color w:val="000000"/>
          <w:spacing w:val="-7"/>
          <w:sz w:val="32"/>
          <w:szCs w:val="32"/>
        </w:rPr>
        <w:t>。</w:t>
      </w:r>
    </w:p>
    <w:p>
      <w:pPr>
        <w:snapToGrid w:val="0"/>
        <w:spacing w:line="360" w:lineRule="auto"/>
        <w:ind w:firstLine="534" w:firstLineChars="200"/>
        <w:rPr>
          <w:rFonts w:ascii="仿宋_GB2312" w:hAnsi="宋体" w:eastAsia="仿宋_GB2312"/>
          <w:color w:val="000000"/>
          <w:spacing w:val="-7"/>
          <w:sz w:val="32"/>
          <w:szCs w:val="32"/>
        </w:rPr>
      </w:pPr>
      <w:r>
        <w:rPr>
          <w:rFonts w:hint="eastAsia" w:ascii="宋体" w:hAnsi="宋体"/>
          <w:b/>
          <w:color w:val="000000"/>
          <w:spacing w:val="-7"/>
          <w:sz w:val="28"/>
          <w:szCs w:val="28"/>
        </w:rPr>
        <w:t>4.3  生产</w:t>
      </w:r>
      <w:r>
        <w:rPr>
          <w:rFonts w:ascii="宋体" w:hAnsi="宋体"/>
          <w:b/>
          <w:color w:val="000000"/>
          <w:spacing w:val="-7"/>
          <w:sz w:val="28"/>
          <w:szCs w:val="28"/>
        </w:rPr>
        <w:t>经营管理</w:t>
      </w:r>
      <w:r>
        <w:rPr>
          <w:rFonts w:hint="eastAsia" w:ascii="宋体" w:hAnsi="宋体"/>
          <w:b/>
          <w:color w:val="000000"/>
          <w:spacing w:val="-7"/>
          <w:sz w:val="28"/>
          <w:szCs w:val="28"/>
        </w:rPr>
        <w:t xml:space="preserve">   </w:t>
      </w:r>
      <w:r>
        <w:rPr>
          <w:rFonts w:hint="eastAsia" w:ascii="仿宋_GB2312" w:hAnsi="宋体" w:eastAsia="仿宋_GB2312"/>
          <w:color w:val="000000"/>
          <w:spacing w:val="-7"/>
          <w:sz w:val="32"/>
          <w:szCs w:val="32"/>
        </w:rPr>
        <w:t>本节依据《蚕种管理办法》第三章（蚕种生产经营）、《广西壮族自治区蚕种管理条例》第十二条的要求，根据编制单位蚕种管理工作经验，对生产经营管理的条件及要求作出明确的规定：许可管理为必要的条件；制度管理规范了蚕种场的生产、经营、繁育、制种的要求；技术管理涉及蚕种生产繁育的技术和标准，针对不同繁育级别的蚕种执行不同的繁育标准，参照NY/T 1492-2007 《桑蚕原种繁育技术规程》、NY/T 1093-2006 《桑蚕一代杂交种繁育技术规程》、DB45/T  84-2021《桑蚕种保护、冷藏、浸酸技术规程》执行；微粒子病防控管理，依据GB/T 19178《桑蚕</w:t>
      </w:r>
      <w:bookmarkStart w:id="2" w:name="_GoBack"/>
      <w:bookmarkEnd w:id="2"/>
      <w:r>
        <w:rPr>
          <w:rFonts w:hint="eastAsia" w:ascii="仿宋_GB2312" w:hAnsi="宋体" w:eastAsia="仿宋_GB2312"/>
          <w:color w:val="000000"/>
          <w:spacing w:val="-7"/>
          <w:sz w:val="32"/>
          <w:szCs w:val="32"/>
        </w:rPr>
        <w:t>原种检验规程》、DB45/T 90《桑蚕种质量》、 DB45/T 82《桑蚕种检验检疫技术规程》为参考编制，对蚕种检验检疫的要求作出规定。</w:t>
      </w:r>
    </w:p>
    <w:p>
      <w:pPr>
        <w:snapToGrid w:val="0"/>
        <w:spacing w:line="360" w:lineRule="auto"/>
        <w:ind w:firstLine="534" w:firstLineChars="200"/>
        <w:rPr>
          <w:rFonts w:ascii="仿宋_GB2312" w:hAnsi="宋体" w:eastAsia="仿宋_GB2312"/>
          <w:color w:val="000000"/>
          <w:spacing w:val="-7"/>
          <w:sz w:val="32"/>
          <w:szCs w:val="32"/>
        </w:rPr>
      </w:pPr>
      <w:r>
        <w:rPr>
          <w:rFonts w:hint="eastAsia" w:ascii="宋体" w:hAnsi="宋体"/>
          <w:b/>
          <w:color w:val="000000"/>
          <w:spacing w:val="-7"/>
          <w:sz w:val="28"/>
          <w:szCs w:val="28"/>
        </w:rPr>
        <w:t>4.4  质量</w:t>
      </w:r>
      <w:r>
        <w:rPr>
          <w:rFonts w:ascii="宋体" w:hAnsi="宋体"/>
          <w:b/>
          <w:color w:val="000000"/>
          <w:spacing w:val="-7"/>
          <w:sz w:val="28"/>
          <w:szCs w:val="28"/>
        </w:rPr>
        <w:t>管理</w:t>
      </w:r>
      <w:r>
        <w:rPr>
          <w:rFonts w:hint="eastAsia" w:ascii="宋体" w:hAnsi="宋体"/>
          <w:b/>
          <w:color w:val="000000"/>
          <w:spacing w:val="-7"/>
          <w:sz w:val="28"/>
          <w:szCs w:val="28"/>
        </w:rPr>
        <w:t xml:space="preserve"> </w:t>
      </w:r>
      <w:r>
        <w:rPr>
          <w:rFonts w:hint="eastAsia" w:ascii="宋体" w:hAnsi="宋体"/>
          <w:color w:val="000000"/>
          <w:spacing w:val="-7"/>
          <w:sz w:val="28"/>
          <w:szCs w:val="28"/>
        </w:rPr>
        <w:t xml:space="preserve"> </w:t>
      </w:r>
      <w:r>
        <w:rPr>
          <w:rFonts w:hint="eastAsia" w:ascii="仿宋_GB2312" w:hAnsi="宋体" w:eastAsia="仿宋_GB2312"/>
          <w:color w:val="000000"/>
          <w:spacing w:val="-7"/>
          <w:sz w:val="32"/>
          <w:szCs w:val="32"/>
        </w:rPr>
        <w:t>本节依据</w:t>
      </w:r>
      <w:r>
        <w:rPr>
          <w:rFonts w:ascii="仿宋_GB2312" w:hAnsi="宋体" w:eastAsia="仿宋_GB2312"/>
          <w:color w:val="000000"/>
          <w:spacing w:val="-7"/>
          <w:sz w:val="32"/>
          <w:szCs w:val="32"/>
        </w:rPr>
        <w:t>《</w:t>
      </w:r>
      <w:r>
        <w:rPr>
          <w:rFonts w:hint="eastAsia" w:ascii="仿宋_GB2312" w:hAnsi="宋体" w:eastAsia="仿宋_GB2312"/>
          <w:color w:val="000000"/>
          <w:spacing w:val="-7"/>
          <w:sz w:val="32"/>
          <w:szCs w:val="32"/>
        </w:rPr>
        <w:t>蚕种</w:t>
      </w:r>
      <w:r>
        <w:rPr>
          <w:rFonts w:ascii="仿宋_GB2312" w:hAnsi="宋体" w:eastAsia="仿宋_GB2312"/>
          <w:color w:val="000000"/>
          <w:spacing w:val="-7"/>
          <w:sz w:val="32"/>
          <w:szCs w:val="32"/>
        </w:rPr>
        <w:t>管理</w:t>
      </w:r>
      <w:r>
        <w:rPr>
          <w:rFonts w:hint="eastAsia" w:ascii="仿宋_GB2312" w:hAnsi="宋体" w:eastAsia="仿宋_GB2312"/>
          <w:color w:val="000000"/>
          <w:spacing w:val="-7"/>
          <w:sz w:val="32"/>
          <w:szCs w:val="32"/>
        </w:rPr>
        <w:t>办法</w:t>
      </w:r>
      <w:r>
        <w:rPr>
          <w:rFonts w:ascii="仿宋_GB2312" w:hAnsi="宋体" w:eastAsia="仿宋_GB2312"/>
          <w:color w:val="000000"/>
          <w:spacing w:val="-7"/>
          <w:sz w:val="32"/>
          <w:szCs w:val="32"/>
        </w:rPr>
        <w:t>》</w:t>
      </w:r>
      <w:r>
        <w:rPr>
          <w:rFonts w:hint="eastAsia" w:ascii="仿宋_GB2312" w:hAnsi="宋体" w:eastAsia="仿宋_GB2312"/>
          <w:color w:val="000000"/>
          <w:spacing w:val="-7"/>
          <w:sz w:val="32"/>
          <w:szCs w:val="32"/>
        </w:rPr>
        <w:t>第</w:t>
      </w:r>
      <w:r>
        <w:rPr>
          <w:rFonts w:ascii="仿宋_GB2312" w:hAnsi="宋体" w:eastAsia="仿宋_GB2312"/>
          <w:color w:val="000000"/>
          <w:spacing w:val="-7"/>
          <w:sz w:val="32"/>
          <w:szCs w:val="32"/>
        </w:rPr>
        <w:t>二十五条</w:t>
      </w:r>
      <w:r>
        <w:rPr>
          <w:rFonts w:hint="eastAsia" w:ascii="仿宋_GB2312" w:hAnsi="宋体" w:eastAsia="仿宋_GB2312"/>
          <w:color w:val="000000"/>
          <w:spacing w:val="-7"/>
          <w:sz w:val="32"/>
          <w:szCs w:val="32"/>
        </w:rPr>
        <w:t>、第</w:t>
      </w:r>
      <w:r>
        <w:rPr>
          <w:rFonts w:ascii="仿宋_GB2312" w:hAnsi="宋体" w:eastAsia="仿宋_GB2312"/>
          <w:color w:val="000000"/>
          <w:spacing w:val="-7"/>
          <w:sz w:val="32"/>
          <w:szCs w:val="32"/>
        </w:rPr>
        <w:t>二十六条以及《</w:t>
      </w:r>
      <w:r>
        <w:rPr>
          <w:rFonts w:hint="eastAsia" w:ascii="仿宋_GB2312" w:hAnsi="宋体" w:eastAsia="仿宋_GB2312"/>
          <w:color w:val="000000"/>
          <w:spacing w:val="-7"/>
          <w:sz w:val="32"/>
          <w:szCs w:val="32"/>
        </w:rPr>
        <w:t>广西</w:t>
      </w:r>
      <w:r>
        <w:rPr>
          <w:rFonts w:ascii="仿宋_GB2312" w:hAnsi="宋体" w:eastAsia="仿宋_GB2312"/>
          <w:color w:val="000000"/>
          <w:spacing w:val="-7"/>
          <w:sz w:val="32"/>
          <w:szCs w:val="32"/>
        </w:rPr>
        <w:t>壮族自治区蚕种管理条例》</w:t>
      </w:r>
      <w:r>
        <w:rPr>
          <w:rFonts w:hint="eastAsia" w:ascii="仿宋_GB2312" w:hAnsi="宋体" w:eastAsia="仿宋_GB2312"/>
          <w:color w:val="000000"/>
          <w:spacing w:val="-7"/>
          <w:sz w:val="32"/>
          <w:szCs w:val="32"/>
        </w:rPr>
        <w:t>第</w:t>
      </w:r>
      <w:r>
        <w:rPr>
          <w:rFonts w:ascii="仿宋_GB2312" w:hAnsi="宋体" w:eastAsia="仿宋_GB2312"/>
          <w:color w:val="000000"/>
          <w:spacing w:val="-7"/>
          <w:sz w:val="32"/>
          <w:szCs w:val="32"/>
        </w:rPr>
        <w:t>四章（</w:t>
      </w:r>
      <w:r>
        <w:rPr>
          <w:rFonts w:hint="eastAsia" w:ascii="仿宋_GB2312" w:hAnsi="宋体" w:eastAsia="仿宋_GB2312"/>
          <w:color w:val="000000"/>
          <w:spacing w:val="-7"/>
          <w:sz w:val="32"/>
          <w:szCs w:val="32"/>
        </w:rPr>
        <w:t>蚕种</w:t>
      </w:r>
      <w:r>
        <w:rPr>
          <w:rFonts w:ascii="仿宋_GB2312" w:hAnsi="宋体" w:eastAsia="仿宋_GB2312"/>
          <w:color w:val="000000"/>
          <w:spacing w:val="-7"/>
          <w:sz w:val="32"/>
          <w:szCs w:val="32"/>
        </w:rPr>
        <w:t>质量管理）</w:t>
      </w:r>
      <w:r>
        <w:rPr>
          <w:rFonts w:hint="eastAsia" w:ascii="仿宋_GB2312" w:hAnsi="宋体" w:eastAsia="仿宋_GB2312"/>
          <w:color w:val="000000"/>
          <w:spacing w:val="-7"/>
          <w:sz w:val="32"/>
          <w:szCs w:val="32"/>
        </w:rPr>
        <w:t>的相关</w:t>
      </w:r>
      <w:r>
        <w:rPr>
          <w:rFonts w:ascii="仿宋_GB2312" w:hAnsi="宋体" w:eastAsia="仿宋_GB2312"/>
          <w:color w:val="000000"/>
          <w:spacing w:val="-7"/>
          <w:sz w:val="32"/>
          <w:szCs w:val="32"/>
        </w:rPr>
        <w:t>法律法规的要求，</w:t>
      </w:r>
      <w:r>
        <w:rPr>
          <w:rFonts w:hint="eastAsia" w:ascii="仿宋_GB2312" w:hAnsi="宋体" w:eastAsia="仿宋_GB2312"/>
          <w:color w:val="000000"/>
          <w:spacing w:val="-7"/>
          <w:sz w:val="32"/>
          <w:szCs w:val="32"/>
        </w:rPr>
        <w:t>针对</w:t>
      </w:r>
      <w:r>
        <w:rPr>
          <w:rFonts w:ascii="仿宋_GB2312" w:hAnsi="宋体" w:eastAsia="仿宋_GB2312"/>
          <w:color w:val="000000"/>
          <w:spacing w:val="-7"/>
          <w:sz w:val="32"/>
          <w:szCs w:val="32"/>
        </w:rPr>
        <w:t>桑蚕种场蚕种质量管理的实际，规定了亲本来源、桑园、蚕种繁育期间、制种期间、检疫要求、质量管理档案</w:t>
      </w:r>
      <w:r>
        <w:rPr>
          <w:rFonts w:hint="eastAsia" w:ascii="仿宋_GB2312" w:hAnsi="宋体" w:eastAsia="仿宋_GB2312"/>
          <w:color w:val="000000"/>
          <w:spacing w:val="-7"/>
          <w:sz w:val="32"/>
          <w:szCs w:val="32"/>
        </w:rPr>
        <w:t>的</w:t>
      </w:r>
      <w:r>
        <w:rPr>
          <w:rFonts w:ascii="仿宋_GB2312" w:hAnsi="宋体" w:eastAsia="仿宋_GB2312"/>
          <w:color w:val="000000"/>
          <w:spacing w:val="-7"/>
          <w:sz w:val="32"/>
          <w:szCs w:val="32"/>
        </w:rPr>
        <w:t>要求</w:t>
      </w:r>
      <w:r>
        <w:rPr>
          <w:rFonts w:hint="eastAsia" w:ascii="仿宋_GB2312" w:hAnsi="宋体" w:eastAsia="仿宋_GB2312"/>
          <w:color w:val="000000"/>
          <w:spacing w:val="-7"/>
          <w:sz w:val="32"/>
          <w:szCs w:val="32"/>
        </w:rPr>
        <w:t>，</w:t>
      </w:r>
      <w:r>
        <w:rPr>
          <w:rFonts w:ascii="仿宋_GB2312" w:hAnsi="宋体" w:eastAsia="仿宋_GB2312"/>
          <w:color w:val="000000"/>
          <w:spacing w:val="-7"/>
          <w:sz w:val="32"/>
          <w:szCs w:val="32"/>
        </w:rPr>
        <w:t>对蚕种</w:t>
      </w:r>
      <w:r>
        <w:rPr>
          <w:rFonts w:hint="eastAsia" w:ascii="仿宋_GB2312" w:hAnsi="宋体" w:eastAsia="仿宋_GB2312"/>
          <w:color w:val="000000"/>
          <w:spacing w:val="-7"/>
          <w:sz w:val="32"/>
          <w:szCs w:val="32"/>
        </w:rPr>
        <w:t>质量</w:t>
      </w:r>
      <w:r>
        <w:rPr>
          <w:rFonts w:ascii="仿宋_GB2312" w:hAnsi="宋体" w:eastAsia="仿宋_GB2312"/>
          <w:color w:val="000000"/>
          <w:spacing w:val="-7"/>
          <w:sz w:val="32"/>
          <w:szCs w:val="32"/>
        </w:rPr>
        <w:t>的日常管理</w:t>
      </w:r>
      <w:r>
        <w:rPr>
          <w:rFonts w:hint="eastAsia" w:ascii="仿宋_GB2312" w:hAnsi="宋体" w:eastAsia="仿宋_GB2312"/>
          <w:color w:val="000000"/>
          <w:spacing w:val="-7"/>
          <w:sz w:val="32"/>
          <w:szCs w:val="32"/>
        </w:rPr>
        <w:t>进行</w:t>
      </w:r>
      <w:r>
        <w:rPr>
          <w:rFonts w:ascii="仿宋_GB2312" w:hAnsi="宋体" w:eastAsia="仿宋_GB2312"/>
          <w:color w:val="000000"/>
          <w:spacing w:val="-7"/>
          <w:sz w:val="32"/>
          <w:szCs w:val="32"/>
        </w:rPr>
        <w:t>了规范，</w:t>
      </w:r>
      <w:r>
        <w:rPr>
          <w:rFonts w:hint="eastAsia" w:ascii="仿宋_GB2312" w:hAnsi="宋体" w:eastAsia="仿宋_GB2312"/>
          <w:color w:val="000000"/>
          <w:spacing w:val="-7"/>
          <w:sz w:val="32"/>
          <w:szCs w:val="32"/>
        </w:rPr>
        <w:t>便于提高对</w:t>
      </w:r>
      <w:r>
        <w:rPr>
          <w:rFonts w:ascii="仿宋_GB2312" w:hAnsi="宋体" w:eastAsia="仿宋_GB2312"/>
          <w:color w:val="000000"/>
          <w:spacing w:val="-7"/>
          <w:sz w:val="32"/>
          <w:szCs w:val="32"/>
        </w:rPr>
        <w:t>蚕种生产</w:t>
      </w:r>
      <w:r>
        <w:rPr>
          <w:rFonts w:hint="eastAsia" w:ascii="仿宋_GB2312" w:hAnsi="宋体" w:eastAsia="仿宋_GB2312"/>
          <w:color w:val="000000"/>
          <w:spacing w:val="-7"/>
          <w:sz w:val="32"/>
          <w:szCs w:val="32"/>
        </w:rPr>
        <w:t>繁育过程</w:t>
      </w:r>
      <w:r>
        <w:rPr>
          <w:rFonts w:ascii="仿宋_GB2312" w:hAnsi="宋体" w:eastAsia="仿宋_GB2312"/>
          <w:color w:val="000000"/>
          <w:spacing w:val="-7"/>
          <w:sz w:val="32"/>
          <w:szCs w:val="32"/>
        </w:rPr>
        <w:t>的质量控制</w:t>
      </w:r>
      <w:r>
        <w:rPr>
          <w:rFonts w:hint="eastAsia" w:ascii="仿宋_GB2312" w:hAnsi="宋体" w:eastAsia="仿宋_GB2312"/>
          <w:color w:val="000000"/>
          <w:spacing w:val="-7"/>
          <w:sz w:val="32"/>
          <w:szCs w:val="32"/>
        </w:rPr>
        <w:t>，</w:t>
      </w:r>
      <w:r>
        <w:rPr>
          <w:rFonts w:ascii="仿宋_GB2312" w:hAnsi="宋体" w:eastAsia="仿宋_GB2312"/>
          <w:color w:val="000000"/>
          <w:spacing w:val="-7"/>
          <w:sz w:val="32"/>
          <w:szCs w:val="32"/>
        </w:rPr>
        <w:t>提高蚕种质量管理的效率。</w:t>
      </w:r>
    </w:p>
    <w:p>
      <w:pPr>
        <w:snapToGrid w:val="0"/>
        <w:spacing w:line="360" w:lineRule="auto"/>
        <w:ind w:firstLine="534" w:firstLineChars="200"/>
        <w:rPr>
          <w:rFonts w:ascii="仿宋_GB2312" w:hAnsi="宋体" w:eastAsia="仿宋_GB2312"/>
          <w:color w:val="000000"/>
          <w:spacing w:val="-7"/>
          <w:sz w:val="32"/>
          <w:szCs w:val="32"/>
        </w:rPr>
      </w:pPr>
      <w:r>
        <w:rPr>
          <w:rFonts w:hint="eastAsia" w:ascii="宋体" w:hAnsi="宋体"/>
          <w:b/>
          <w:color w:val="000000"/>
          <w:spacing w:val="-7"/>
          <w:sz w:val="28"/>
          <w:szCs w:val="28"/>
        </w:rPr>
        <w:t>4.5  销售</w:t>
      </w:r>
      <w:r>
        <w:rPr>
          <w:rFonts w:ascii="宋体" w:hAnsi="宋体"/>
          <w:b/>
          <w:color w:val="000000"/>
          <w:spacing w:val="-7"/>
          <w:sz w:val="28"/>
          <w:szCs w:val="28"/>
        </w:rPr>
        <w:t>管理</w:t>
      </w:r>
      <w:r>
        <w:rPr>
          <w:rFonts w:hint="eastAsia" w:ascii="宋体" w:hAnsi="宋体"/>
          <w:b/>
          <w:color w:val="000000"/>
          <w:spacing w:val="-7"/>
          <w:sz w:val="28"/>
          <w:szCs w:val="28"/>
        </w:rPr>
        <w:t xml:space="preserve">  </w:t>
      </w:r>
      <w:r>
        <w:rPr>
          <w:rFonts w:hint="eastAsia" w:ascii="仿宋_GB2312" w:hAnsi="宋体" w:eastAsia="仿宋_GB2312"/>
          <w:color w:val="000000"/>
          <w:spacing w:val="-7"/>
          <w:sz w:val="32"/>
          <w:szCs w:val="32"/>
        </w:rPr>
        <w:t>本节依据</w:t>
      </w:r>
      <w:r>
        <w:rPr>
          <w:rFonts w:ascii="仿宋_GB2312" w:hAnsi="宋体" w:eastAsia="仿宋_GB2312"/>
          <w:color w:val="000000"/>
          <w:spacing w:val="-7"/>
          <w:sz w:val="32"/>
          <w:szCs w:val="32"/>
        </w:rPr>
        <w:t>《</w:t>
      </w:r>
      <w:r>
        <w:rPr>
          <w:rFonts w:hint="eastAsia" w:ascii="仿宋_GB2312" w:hAnsi="宋体" w:eastAsia="仿宋_GB2312"/>
          <w:color w:val="000000"/>
          <w:spacing w:val="-7"/>
          <w:sz w:val="32"/>
          <w:szCs w:val="32"/>
        </w:rPr>
        <w:t>蚕种</w:t>
      </w:r>
      <w:r>
        <w:rPr>
          <w:rFonts w:ascii="仿宋_GB2312" w:hAnsi="宋体" w:eastAsia="仿宋_GB2312"/>
          <w:color w:val="000000"/>
          <w:spacing w:val="-7"/>
          <w:sz w:val="32"/>
          <w:szCs w:val="32"/>
        </w:rPr>
        <w:t>管理</w:t>
      </w:r>
      <w:r>
        <w:rPr>
          <w:rFonts w:hint="eastAsia" w:ascii="仿宋_GB2312" w:hAnsi="宋体" w:eastAsia="仿宋_GB2312"/>
          <w:color w:val="000000"/>
          <w:spacing w:val="-7"/>
          <w:sz w:val="32"/>
          <w:szCs w:val="32"/>
        </w:rPr>
        <w:t>办法</w:t>
      </w:r>
      <w:r>
        <w:rPr>
          <w:rFonts w:ascii="仿宋_GB2312" w:hAnsi="宋体" w:eastAsia="仿宋_GB2312"/>
          <w:color w:val="000000"/>
          <w:spacing w:val="-7"/>
          <w:sz w:val="32"/>
          <w:szCs w:val="32"/>
        </w:rPr>
        <w:t>》</w:t>
      </w:r>
      <w:r>
        <w:rPr>
          <w:rFonts w:hint="eastAsia" w:ascii="仿宋_GB2312" w:hAnsi="宋体" w:eastAsia="仿宋_GB2312"/>
          <w:color w:val="000000"/>
          <w:spacing w:val="-7"/>
          <w:sz w:val="32"/>
          <w:szCs w:val="32"/>
        </w:rPr>
        <w:t>第</w:t>
      </w:r>
      <w:r>
        <w:rPr>
          <w:rFonts w:ascii="仿宋_GB2312" w:hAnsi="宋体" w:eastAsia="仿宋_GB2312"/>
          <w:color w:val="000000"/>
          <w:spacing w:val="-7"/>
          <w:sz w:val="32"/>
          <w:szCs w:val="32"/>
        </w:rPr>
        <w:t>二十</w:t>
      </w:r>
      <w:r>
        <w:rPr>
          <w:rFonts w:hint="eastAsia" w:ascii="仿宋_GB2312" w:hAnsi="宋体" w:eastAsia="仿宋_GB2312"/>
          <w:color w:val="000000"/>
          <w:spacing w:val="-7"/>
          <w:sz w:val="32"/>
          <w:szCs w:val="32"/>
        </w:rPr>
        <w:t>一</w:t>
      </w:r>
      <w:r>
        <w:rPr>
          <w:rFonts w:ascii="仿宋_GB2312" w:hAnsi="宋体" w:eastAsia="仿宋_GB2312"/>
          <w:color w:val="000000"/>
          <w:spacing w:val="-7"/>
          <w:sz w:val="32"/>
          <w:szCs w:val="32"/>
        </w:rPr>
        <w:t>条以及《</w:t>
      </w:r>
      <w:r>
        <w:rPr>
          <w:rFonts w:hint="eastAsia" w:ascii="仿宋_GB2312" w:hAnsi="宋体" w:eastAsia="仿宋_GB2312"/>
          <w:color w:val="000000"/>
          <w:spacing w:val="-7"/>
          <w:sz w:val="32"/>
          <w:szCs w:val="32"/>
        </w:rPr>
        <w:t>广西</w:t>
      </w:r>
      <w:r>
        <w:rPr>
          <w:rFonts w:ascii="仿宋_GB2312" w:hAnsi="宋体" w:eastAsia="仿宋_GB2312"/>
          <w:color w:val="000000"/>
          <w:spacing w:val="-7"/>
          <w:sz w:val="32"/>
          <w:szCs w:val="32"/>
        </w:rPr>
        <w:t>壮族自治区蚕种管理条例》</w:t>
      </w:r>
      <w:r>
        <w:rPr>
          <w:rFonts w:hint="eastAsia" w:ascii="仿宋_GB2312" w:hAnsi="宋体" w:eastAsia="仿宋_GB2312"/>
          <w:color w:val="000000"/>
          <w:spacing w:val="-7"/>
          <w:sz w:val="32"/>
          <w:szCs w:val="32"/>
        </w:rPr>
        <w:t>第三</w:t>
      </w:r>
      <w:r>
        <w:rPr>
          <w:rFonts w:ascii="仿宋_GB2312" w:hAnsi="宋体" w:eastAsia="仿宋_GB2312"/>
          <w:color w:val="000000"/>
          <w:spacing w:val="-7"/>
          <w:sz w:val="32"/>
          <w:szCs w:val="32"/>
        </w:rPr>
        <w:t>章</w:t>
      </w:r>
      <w:r>
        <w:rPr>
          <w:rFonts w:hint="eastAsia" w:ascii="仿宋_GB2312" w:hAnsi="宋体" w:eastAsia="仿宋_GB2312"/>
          <w:color w:val="000000"/>
          <w:spacing w:val="-7"/>
          <w:sz w:val="32"/>
          <w:szCs w:val="32"/>
        </w:rPr>
        <w:t>第十六条的相关</w:t>
      </w:r>
      <w:r>
        <w:rPr>
          <w:rFonts w:ascii="仿宋_GB2312" w:hAnsi="宋体" w:eastAsia="仿宋_GB2312"/>
          <w:color w:val="000000"/>
          <w:spacing w:val="-7"/>
          <w:sz w:val="32"/>
          <w:szCs w:val="32"/>
        </w:rPr>
        <w:t>法律法规的要求</w:t>
      </w:r>
      <w:r>
        <w:rPr>
          <w:rFonts w:hint="eastAsia" w:ascii="仿宋_GB2312" w:hAnsi="宋体" w:eastAsia="仿宋_GB2312"/>
          <w:color w:val="000000"/>
          <w:spacing w:val="-7"/>
          <w:sz w:val="32"/>
          <w:szCs w:val="32"/>
        </w:rPr>
        <w:t>确定</w:t>
      </w:r>
      <w:r>
        <w:rPr>
          <w:rFonts w:ascii="仿宋_GB2312" w:hAnsi="宋体" w:eastAsia="仿宋_GB2312"/>
          <w:color w:val="000000"/>
          <w:spacing w:val="-7"/>
          <w:sz w:val="32"/>
          <w:szCs w:val="32"/>
        </w:rPr>
        <w:t>销售的蚕种</w:t>
      </w:r>
      <w:r>
        <w:rPr>
          <w:rFonts w:hint="eastAsia" w:ascii="仿宋_GB2312" w:hAnsi="宋体" w:eastAsia="仿宋_GB2312"/>
          <w:color w:val="000000"/>
          <w:spacing w:val="-7"/>
          <w:sz w:val="32"/>
          <w:szCs w:val="32"/>
        </w:rPr>
        <w:t>应</w:t>
      </w:r>
      <w:r>
        <w:rPr>
          <w:rFonts w:ascii="仿宋_GB2312" w:hAnsi="宋体" w:eastAsia="仿宋_GB2312"/>
          <w:color w:val="000000"/>
          <w:spacing w:val="-7"/>
          <w:sz w:val="32"/>
          <w:szCs w:val="32"/>
        </w:rPr>
        <w:t>具备的基本条件</w:t>
      </w:r>
      <w:r>
        <w:rPr>
          <w:rFonts w:hint="eastAsia" w:ascii="仿宋_GB2312" w:hAnsi="宋体" w:eastAsia="仿宋_GB2312"/>
          <w:color w:val="000000"/>
          <w:spacing w:val="-7"/>
          <w:sz w:val="32"/>
          <w:szCs w:val="32"/>
        </w:rPr>
        <w:t>，细化对蚕种</w:t>
      </w:r>
      <w:r>
        <w:rPr>
          <w:rFonts w:ascii="仿宋_GB2312" w:hAnsi="宋体" w:eastAsia="仿宋_GB2312"/>
          <w:color w:val="000000"/>
          <w:spacing w:val="-7"/>
          <w:sz w:val="32"/>
          <w:szCs w:val="32"/>
        </w:rPr>
        <w:t>纸或者蚕种盒的要求</w:t>
      </w:r>
      <w:r>
        <w:rPr>
          <w:rFonts w:hint="eastAsia" w:ascii="仿宋_GB2312" w:hAnsi="宋体" w:eastAsia="仿宋_GB2312"/>
          <w:color w:val="000000"/>
          <w:spacing w:val="-7"/>
          <w:sz w:val="32"/>
          <w:szCs w:val="32"/>
        </w:rPr>
        <w:t>，推动蚕种</w:t>
      </w:r>
      <w:r>
        <w:rPr>
          <w:rFonts w:ascii="仿宋_GB2312" w:hAnsi="宋体" w:eastAsia="仿宋_GB2312"/>
          <w:color w:val="000000"/>
          <w:spacing w:val="-7"/>
          <w:sz w:val="32"/>
          <w:szCs w:val="32"/>
        </w:rPr>
        <w:t>销售规范化</w:t>
      </w:r>
      <w:r>
        <w:rPr>
          <w:rFonts w:hint="eastAsia" w:ascii="仿宋_GB2312" w:hAnsi="宋体" w:eastAsia="仿宋_GB2312"/>
          <w:color w:val="000000"/>
          <w:spacing w:val="-7"/>
          <w:sz w:val="32"/>
          <w:szCs w:val="32"/>
        </w:rPr>
        <w:t>管理</w:t>
      </w:r>
      <w:r>
        <w:rPr>
          <w:rFonts w:ascii="仿宋_GB2312" w:hAnsi="宋体" w:eastAsia="仿宋_GB2312"/>
          <w:color w:val="000000"/>
          <w:spacing w:val="-7"/>
          <w:sz w:val="32"/>
          <w:szCs w:val="32"/>
        </w:rPr>
        <w:t>。</w:t>
      </w:r>
    </w:p>
    <w:p>
      <w:pPr>
        <w:snapToGrid w:val="0"/>
        <w:spacing w:line="360" w:lineRule="auto"/>
        <w:ind w:firstLine="534" w:firstLineChars="200"/>
        <w:rPr>
          <w:rFonts w:ascii="仿宋_GB2312" w:hAnsi="宋体" w:eastAsia="仿宋_GB2312"/>
          <w:color w:val="000000"/>
          <w:spacing w:val="-7"/>
          <w:sz w:val="32"/>
          <w:szCs w:val="32"/>
        </w:rPr>
      </w:pPr>
      <w:r>
        <w:rPr>
          <w:rFonts w:hint="eastAsia" w:ascii="宋体" w:hAnsi="宋体"/>
          <w:b/>
          <w:color w:val="000000"/>
          <w:spacing w:val="-7"/>
          <w:sz w:val="28"/>
          <w:szCs w:val="28"/>
        </w:rPr>
        <w:t>4.6  档案</w:t>
      </w:r>
      <w:r>
        <w:rPr>
          <w:rFonts w:ascii="宋体" w:hAnsi="宋体"/>
          <w:b/>
          <w:color w:val="000000"/>
          <w:spacing w:val="-7"/>
          <w:sz w:val="28"/>
          <w:szCs w:val="28"/>
        </w:rPr>
        <w:t>管理</w:t>
      </w:r>
      <w:r>
        <w:rPr>
          <w:rFonts w:hint="eastAsia" w:ascii="仿宋_GB2312" w:hAnsi="宋体" w:eastAsia="仿宋_GB2312"/>
          <w:color w:val="000000"/>
          <w:spacing w:val="-7"/>
          <w:sz w:val="32"/>
          <w:szCs w:val="32"/>
        </w:rPr>
        <w:t xml:space="preserve">  本节依据</w:t>
      </w:r>
      <w:r>
        <w:rPr>
          <w:rFonts w:ascii="仿宋_GB2312" w:hAnsi="宋体" w:eastAsia="仿宋_GB2312"/>
          <w:color w:val="000000"/>
          <w:spacing w:val="-7"/>
          <w:sz w:val="32"/>
          <w:szCs w:val="32"/>
        </w:rPr>
        <w:t>《</w:t>
      </w:r>
      <w:r>
        <w:rPr>
          <w:rFonts w:hint="eastAsia" w:ascii="仿宋_GB2312" w:hAnsi="宋体" w:eastAsia="仿宋_GB2312"/>
          <w:color w:val="000000"/>
          <w:spacing w:val="-7"/>
          <w:sz w:val="32"/>
          <w:szCs w:val="32"/>
        </w:rPr>
        <w:t>蚕种</w:t>
      </w:r>
      <w:r>
        <w:rPr>
          <w:rFonts w:ascii="仿宋_GB2312" w:hAnsi="宋体" w:eastAsia="仿宋_GB2312"/>
          <w:color w:val="000000"/>
          <w:spacing w:val="-7"/>
          <w:sz w:val="32"/>
          <w:szCs w:val="32"/>
        </w:rPr>
        <w:t>管理</w:t>
      </w:r>
      <w:r>
        <w:rPr>
          <w:rFonts w:hint="eastAsia" w:ascii="仿宋_GB2312" w:hAnsi="宋体" w:eastAsia="仿宋_GB2312"/>
          <w:color w:val="000000"/>
          <w:spacing w:val="-7"/>
          <w:sz w:val="32"/>
          <w:szCs w:val="32"/>
        </w:rPr>
        <w:t>办法</w:t>
      </w:r>
      <w:r>
        <w:rPr>
          <w:rFonts w:ascii="仿宋_GB2312" w:hAnsi="宋体" w:eastAsia="仿宋_GB2312"/>
          <w:color w:val="000000"/>
          <w:spacing w:val="-7"/>
          <w:sz w:val="32"/>
          <w:szCs w:val="32"/>
        </w:rPr>
        <w:t>》</w:t>
      </w:r>
      <w:r>
        <w:rPr>
          <w:rFonts w:hint="eastAsia" w:ascii="仿宋_GB2312" w:hAnsi="宋体" w:eastAsia="仿宋_GB2312"/>
          <w:color w:val="000000"/>
          <w:spacing w:val="-7"/>
          <w:sz w:val="32"/>
          <w:szCs w:val="32"/>
        </w:rPr>
        <w:t>第</w:t>
      </w:r>
      <w:r>
        <w:rPr>
          <w:rFonts w:ascii="仿宋_GB2312" w:hAnsi="宋体" w:eastAsia="仿宋_GB2312"/>
          <w:color w:val="000000"/>
          <w:spacing w:val="-7"/>
          <w:sz w:val="32"/>
          <w:szCs w:val="32"/>
        </w:rPr>
        <w:t>二十</w:t>
      </w:r>
      <w:r>
        <w:rPr>
          <w:rFonts w:hint="eastAsia" w:ascii="仿宋_GB2312" w:hAnsi="宋体" w:eastAsia="仿宋_GB2312"/>
          <w:color w:val="000000"/>
          <w:spacing w:val="-7"/>
          <w:sz w:val="32"/>
          <w:szCs w:val="32"/>
        </w:rPr>
        <w:t>二</w:t>
      </w:r>
      <w:r>
        <w:rPr>
          <w:rFonts w:ascii="仿宋_GB2312" w:hAnsi="宋体" w:eastAsia="仿宋_GB2312"/>
          <w:color w:val="000000"/>
          <w:spacing w:val="-7"/>
          <w:sz w:val="32"/>
          <w:szCs w:val="32"/>
        </w:rPr>
        <w:t>条以及《</w:t>
      </w:r>
      <w:r>
        <w:rPr>
          <w:rFonts w:hint="eastAsia" w:ascii="仿宋_GB2312" w:hAnsi="宋体" w:eastAsia="仿宋_GB2312"/>
          <w:color w:val="000000"/>
          <w:spacing w:val="-7"/>
          <w:sz w:val="32"/>
          <w:szCs w:val="32"/>
        </w:rPr>
        <w:t>广西</w:t>
      </w:r>
      <w:r>
        <w:rPr>
          <w:rFonts w:ascii="仿宋_GB2312" w:hAnsi="宋体" w:eastAsia="仿宋_GB2312"/>
          <w:color w:val="000000"/>
          <w:spacing w:val="-7"/>
          <w:sz w:val="32"/>
          <w:szCs w:val="32"/>
        </w:rPr>
        <w:t>壮族自治区蚕种管理条例》</w:t>
      </w:r>
      <w:r>
        <w:rPr>
          <w:rFonts w:hint="eastAsia" w:ascii="仿宋_GB2312" w:hAnsi="宋体" w:eastAsia="仿宋_GB2312"/>
          <w:color w:val="000000"/>
          <w:spacing w:val="-7"/>
          <w:sz w:val="32"/>
          <w:szCs w:val="32"/>
        </w:rPr>
        <w:t>第二十条的相关</w:t>
      </w:r>
      <w:r>
        <w:rPr>
          <w:rFonts w:ascii="仿宋_GB2312" w:hAnsi="宋体" w:eastAsia="仿宋_GB2312"/>
          <w:color w:val="000000"/>
          <w:spacing w:val="-7"/>
          <w:sz w:val="32"/>
          <w:szCs w:val="32"/>
        </w:rPr>
        <w:t>法律法规的要求</w:t>
      </w:r>
      <w:r>
        <w:rPr>
          <w:rFonts w:hint="eastAsia" w:ascii="仿宋_GB2312" w:hAnsi="宋体" w:eastAsia="仿宋_GB2312"/>
          <w:color w:val="000000"/>
          <w:spacing w:val="-7"/>
          <w:sz w:val="32"/>
          <w:szCs w:val="32"/>
        </w:rPr>
        <w:t>，</w:t>
      </w:r>
      <w:r>
        <w:rPr>
          <w:rFonts w:ascii="仿宋_GB2312" w:hAnsi="宋体" w:eastAsia="仿宋_GB2312"/>
          <w:color w:val="000000"/>
          <w:spacing w:val="-7"/>
          <w:sz w:val="32"/>
          <w:szCs w:val="32"/>
        </w:rPr>
        <w:t>结合蚕种场的</w:t>
      </w:r>
      <w:r>
        <w:rPr>
          <w:rFonts w:hint="eastAsia" w:ascii="仿宋_GB2312" w:hAnsi="宋体" w:eastAsia="仿宋_GB2312"/>
          <w:color w:val="000000"/>
          <w:spacing w:val="-7"/>
          <w:sz w:val="32"/>
          <w:szCs w:val="32"/>
        </w:rPr>
        <w:t>实际</w:t>
      </w:r>
      <w:r>
        <w:rPr>
          <w:rFonts w:ascii="仿宋_GB2312" w:hAnsi="宋体" w:eastAsia="仿宋_GB2312"/>
          <w:color w:val="000000"/>
          <w:spacing w:val="-7"/>
          <w:sz w:val="32"/>
          <w:szCs w:val="32"/>
        </w:rPr>
        <w:t>，规范蚕种</w:t>
      </w:r>
      <w:r>
        <w:rPr>
          <w:rFonts w:hint="eastAsia" w:ascii="仿宋_GB2312" w:hAnsi="宋体" w:eastAsia="仿宋_GB2312"/>
          <w:color w:val="000000"/>
          <w:spacing w:val="-7"/>
          <w:sz w:val="32"/>
          <w:szCs w:val="32"/>
        </w:rPr>
        <w:t>档案</w:t>
      </w:r>
      <w:r>
        <w:rPr>
          <w:rFonts w:ascii="仿宋_GB2312" w:hAnsi="宋体" w:eastAsia="仿宋_GB2312"/>
          <w:color w:val="000000"/>
          <w:spacing w:val="-7"/>
          <w:sz w:val="32"/>
          <w:szCs w:val="32"/>
        </w:rPr>
        <w:t>管理，包括</w:t>
      </w:r>
      <w:r>
        <w:rPr>
          <w:rFonts w:hint="eastAsia" w:ascii="仿宋_GB2312" w:hAnsi="宋体" w:eastAsia="仿宋_GB2312"/>
          <w:color w:val="000000"/>
          <w:spacing w:val="-7"/>
          <w:sz w:val="32"/>
          <w:szCs w:val="32"/>
        </w:rPr>
        <w:t>了</w:t>
      </w:r>
      <w:r>
        <w:rPr>
          <w:rFonts w:ascii="仿宋_GB2312" w:hAnsi="宋体" w:eastAsia="仿宋_GB2312"/>
          <w:color w:val="000000"/>
          <w:spacing w:val="-7"/>
          <w:sz w:val="32"/>
          <w:szCs w:val="32"/>
        </w:rPr>
        <w:t>对生产档案</w:t>
      </w:r>
      <w:r>
        <w:rPr>
          <w:rFonts w:hint="eastAsia" w:ascii="仿宋_GB2312" w:hAnsi="宋体" w:eastAsia="仿宋_GB2312"/>
          <w:color w:val="000000"/>
          <w:spacing w:val="-7"/>
          <w:sz w:val="32"/>
          <w:szCs w:val="32"/>
        </w:rPr>
        <w:t>和</w:t>
      </w:r>
      <w:r>
        <w:rPr>
          <w:rFonts w:ascii="仿宋_GB2312" w:hAnsi="宋体" w:eastAsia="仿宋_GB2312"/>
          <w:color w:val="000000"/>
          <w:spacing w:val="-7"/>
          <w:sz w:val="32"/>
          <w:szCs w:val="32"/>
        </w:rPr>
        <w:t>经营档案</w:t>
      </w:r>
      <w:r>
        <w:rPr>
          <w:rFonts w:hint="eastAsia" w:ascii="仿宋_GB2312" w:hAnsi="宋体" w:eastAsia="仿宋_GB2312"/>
          <w:color w:val="000000"/>
          <w:spacing w:val="-7"/>
          <w:sz w:val="32"/>
          <w:szCs w:val="32"/>
        </w:rPr>
        <w:t>包含</w:t>
      </w:r>
      <w:r>
        <w:rPr>
          <w:rFonts w:ascii="仿宋_GB2312" w:hAnsi="宋体" w:eastAsia="仿宋_GB2312"/>
          <w:color w:val="000000"/>
          <w:spacing w:val="-7"/>
          <w:sz w:val="32"/>
          <w:szCs w:val="32"/>
        </w:rPr>
        <w:t>的内容的规定，</w:t>
      </w:r>
      <w:r>
        <w:rPr>
          <w:rFonts w:hint="eastAsia" w:ascii="仿宋_GB2312" w:hAnsi="宋体" w:eastAsia="仿宋_GB2312"/>
          <w:color w:val="000000"/>
          <w:spacing w:val="-7"/>
          <w:sz w:val="32"/>
          <w:szCs w:val="32"/>
        </w:rPr>
        <w:t>细化内容</w:t>
      </w:r>
      <w:r>
        <w:rPr>
          <w:rFonts w:ascii="仿宋_GB2312" w:hAnsi="宋体" w:eastAsia="仿宋_GB2312"/>
          <w:color w:val="000000"/>
          <w:spacing w:val="-7"/>
          <w:sz w:val="32"/>
          <w:szCs w:val="32"/>
        </w:rPr>
        <w:t>，更容易操作和实行。</w:t>
      </w:r>
    </w:p>
    <w:p>
      <w:pPr>
        <w:snapToGrid w:val="0"/>
        <w:spacing w:line="360" w:lineRule="auto"/>
        <w:ind w:firstLine="612" w:firstLineChars="200"/>
        <w:rPr>
          <w:rFonts w:hint="eastAsia" w:ascii="仿宋_GB2312" w:hAnsi="宋体" w:eastAsia="仿宋_GB2312"/>
          <w:color w:val="000000"/>
          <w:spacing w:val="-7"/>
          <w:sz w:val="32"/>
          <w:szCs w:val="32"/>
        </w:rPr>
      </w:pPr>
    </w:p>
    <w:p>
      <w:pPr>
        <w:snapToGrid w:val="0"/>
        <w:spacing w:line="360" w:lineRule="auto"/>
        <w:rPr>
          <w:rFonts w:ascii="宋体" w:hAnsi="宋体"/>
          <w:b/>
          <w:bCs/>
          <w:sz w:val="28"/>
          <w:szCs w:val="28"/>
        </w:rPr>
      </w:pPr>
      <w:r>
        <w:rPr>
          <w:rFonts w:ascii="宋体" w:hAnsi="宋体"/>
          <w:b/>
          <w:bCs/>
          <w:sz w:val="28"/>
          <w:szCs w:val="28"/>
        </w:rPr>
        <w:t>5</w:t>
      </w:r>
      <w:r>
        <w:rPr>
          <w:rFonts w:hint="eastAsia" w:ascii="宋体" w:hAnsi="宋体"/>
          <w:b/>
          <w:bCs/>
          <w:sz w:val="28"/>
          <w:szCs w:val="28"/>
        </w:rPr>
        <w:t xml:space="preserve"> 国内外同类标准制订情况及法律法规、强制性标准关系</w:t>
      </w:r>
    </w:p>
    <w:p>
      <w:pPr>
        <w:snapToGrid w:val="0"/>
        <w:spacing w:line="360" w:lineRule="auto"/>
        <w:ind w:firstLine="612" w:firstLineChars="200"/>
        <w:rPr>
          <w:rFonts w:ascii="仿宋_GB2312" w:hAnsi="宋体" w:eastAsia="仿宋_GB2312"/>
          <w:color w:val="000000"/>
          <w:spacing w:val="-7"/>
          <w:sz w:val="32"/>
          <w:szCs w:val="32"/>
        </w:rPr>
      </w:pPr>
      <w:r>
        <w:rPr>
          <w:rFonts w:hint="eastAsia" w:ascii="仿宋_GB2312" w:hAnsi="宋体" w:eastAsia="仿宋_GB2312"/>
          <w:color w:val="000000"/>
          <w:spacing w:val="-7"/>
          <w:sz w:val="32"/>
          <w:szCs w:val="32"/>
        </w:rPr>
        <w:t>经标准查重，桑蚕种场管理规范标准尚无国际标准和国外先进标准，国内尚无相关标准。</w:t>
      </w:r>
    </w:p>
    <w:p>
      <w:pPr>
        <w:snapToGrid w:val="0"/>
        <w:spacing w:line="360" w:lineRule="auto"/>
        <w:rPr>
          <w:rFonts w:ascii="宋体" w:hAnsi="宋体"/>
          <w:b/>
          <w:bCs/>
          <w:sz w:val="28"/>
          <w:szCs w:val="28"/>
        </w:rPr>
      </w:pPr>
      <w:r>
        <w:rPr>
          <w:rFonts w:ascii="宋体" w:hAnsi="宋体"/>
          <w:b/>
          <w:bCs/>
          <w:sz w:val="28"/>
          <w:szCs w:val="28"/>
        </w:rPr>
        <w:t xml:space="preserve">6  </w:t>
      </w:r>
      <w:r>
        <w:rPr>
          <w:rFonts w:hint="eastAsia" w:ascii="宋体" w:hAnsi="宋体"/>
          <w:b/>
          <w:bCs/>
          <w:sz w:val="28"/>
          <w:szCs w:val="28"/>
        </w:rPr>
        <w:t>重大分歧意见的处理经过和依据</w:t>
      </w:r>
    </w:p>
    <w:p>
      <w:pPr>
        <w:snapToGrid w:val="0"/>
        <w:spacing w:line="360" w:lineRule="auto"/>
        <w:ind w:firstLine="612" w:firstLineChars="200"/>
        <w:rPr>
          <w:rFonts w:ascii="仿宋_GB2312" w:hAnsi="宋体" w:eastAsia="仿宋_GB2312"/>
          <w:color w:val="000000"/>
          <w:spacing w:val="-7"/>
          <w:sz w:val="32"/>
          <w:szCs w:val="32"/>
        </w:rPr>
      </w:pPr>
      <w:r>
        <w:rPr>
          <w:rFonts w:hint="eastAsia" w:ascii="仿宋_GB2312" w:hAnsi="宋体" w:eastAsia="仿宋_GB2312"/>
          <w:color w:val="000000"/>
          <w:spacing w:val="-7"/>
          <w:sz w:val="32"/>
          <w:szCs w:val="32"/>
        </w:rPr>
        <w:t>本标准研制过程中无重大分歧意见。</w:t>
      </w:r>
    </w:p>
    <w:p>
      <w:pPr>
        <w:snapToGrid w:val="0"/>
        <w:spacing w:line="360" w:lineRule="auto"/>
        <w:rPr>
          <w:rFonts w:ascii="宋体" w:hAnsi="宋体"/>
          <w:b/>
          <w:bCs/>
          <w:sz w:val="28"/>
          <w:szCs w:val="28"/>
        </w:rPr>
      </w:pPr>
      <w:r>
        <w:rPr>
          <w:rFonts w:ascii="宋体" w:hAnsi="宋体"/>
          <w:b/>
          <w:bCs/>
          <w:sz w:val="28"/>
          <w:szCs w:val="28"/>
        </w:rPr>
        <w:t xml:space="preserve">7 </w:t>
      </w:r>
      <w:r>
        <w:rPr>
          <w:rFonts w:hint="eastAsia" w:ascii="宋体" w:hAnsi="宋体"/>
          <w:b/>
          <w:bCs/>
          <w:sz w:val="28"/>
          <w:szCs w:val="28"/>
        </w:rPr>
        <w:t>对标准性质的建议</w:t>
      </w:r>
    </w:p>
    <w:p>
      <w:pPr>
        <w:snapToGrid w:val="0"/>
        <w:spacing w:line="360" w:lineRule="auto"/>
        <w:ind w:firstLine="612" w:firstLineChars="200"/>
        <w:rPr>
          <w:rFonts w:ascii="仿宋_GB2312" w:hAnsi="宋体" w:eastAsia="仿宋_GB2312"/>
          <w:color w:val="000000"/>
          <w:spacing w:val="-7"/>
          <w:sz w:val="32"/>
          <w:szCs w:val="32"/>
        </w:rPr>
      </w:pPr>
      <w:r>
        <w:rPr>
          <w:rFonts w:hint="eastAsia" w:ascii="仿宋_GB2312" w:hAnsi="宋体" w:eastAsia="仿宋_GB2312"/>
          <w:color w:val="000000"/>
          <w:spacing w:val="-7"/>
          <w:sz w:val="32"/>
          <w:szCs w:val="32"/>
        </w:rPr>
        <w:t>建议本标准作为推荐性广西团体标准发布。</w:t>
      </w:r>
    </w:p>
    <w:p>
      <w:pPr>
        <w:spacing w:line="560" w:lineRule="exact"/>
        <w:rPr>
          <w:rFonts w:ascii="宋体" w:hAnsi="宋体"/>
          <w:b/>
          <w:bCs/>
          <w:sz w:val="28"/>
          <w:szCs w:val="28"/>
        </w:rPr>
      </w:pPr>
      <w:r>
        <w:rPr>
          <w:rFonts w:ascii="黑体" w:hAnsi="黑体" w:eastAsia="黑体" w:cs="黑体"/>
          <w:bCs/>
          <w:sz w:val="32"/>
          <w:szCs w:val="32"/>
        </w:rPr>
        <w:t>8</w:t>
      </w:r>
      <w:r>
        <w:rPr>
          <w:rFonts w:hint="eastAsia" w:ascii="宋体" w:hAnsi="宋体"/>
          <w:b/>
          <w:bCs/>
          <w:sz w:val="28"/>
          <w:szCs w:val="28"/>
        </w:rPr>
        <w:t xml:space="preserve">  自我承诺</w:t>
      </w:r>
    </w:p>
    <w:p>
      <w:pPr>
        <w:snapToGrid w:val="0"/>
        <w:spacing w:line="360" w:lineRule="auto"/>
        <w:ind w:firstLine="612" w:firstLineChars="200"/>
        <w:rPr>
          <w:rFonts w:ascii="仿宋_GB2312" w:hAnsi="宋体" w:eastAsia="仿宋_GB2312"/>
          <w:color w:val="000000"/>
          <w:spacing w:val="-7"/>
          <w:sz w:val="32"/>
          <w:szCs w:val="32"/>
        </w:rPr>
      </w:pPr>
      <w:r>
        <w:rPr>
          <w:rFonts w:hint="eastAsia" w:ascii="仿宋_GB2312" w:hAnsi="宋体" w:eastAsia="仿宋_GB2312"/>
          <w:color w:val="000000"/>
          <w:spacing w:val="-7"/>
          <w:sz w:val="32"/>
          <w:szCs w:val="32"/>
        </w:rPr>
        <w:t>本标准内容与各项指标不低于强制性标准要求。</w:t>
      </w:r>
    </w:p>
    <w:p>
      <w:pPr>
        <w:spacing w:line="360" w:lineRule="auto"/>
        <w:rPr>
          <w:rFonts w:hint="eastAsia" w:ascii="仿宋_GB2312" w:hAnsi="宋体" w:eastAsia="仿宋_GB2312"/>
          <w:color w:val="000000"/>
          <w:spacing w:val="-7"/>
          <w:sz w:val="32"/>
          <w:szCs w:val="32"/>
        </w:rPr>
      </w:pPr>
    </w:p>
    <w:p>
      <w:pPr>
        <w:spacing w:line="360" w:lineRule="auto"/>
        <w:ind w:firstLine="3366" w:firstLineChars="1100"/>
        <w:rPr>
          <w:rFonts w:hint="eastAsia" w:ascii="仿宋_GB2312" w:hAnsi="宋体" w:eastAsia="仿宋_GB2312"/>
          <w:color w:val="000000"/>
          <w:spacing w:val="-7"/>
          <w:sz w:val="32"/>
          <w:szCs w:val="32"/>
        </w:rPr>
      </w:pPr>
      <w:r>
        <w:rPr>
          <w:rFonts w:hint="eastAsia" w:ascii="仿宋_GB2312" w:hAnsi="宋体" w:eastAsia="仿宋_GB2312"/>
          <w:color w:val="000000"/>
          <w:spacing w:val="-7"/>
          <w:sz w:val="32"/>
          <w:szCs w:val="32"/>
        </w:rPr>
        <w:t>广西壮族自治区蚕业技术推广站</w:t>
      </w:r>
    </w:p>
    <w:p>
      <w:pPr>
        <w:spacing w:line="360" w:lineRule="auto"/>
        <w:ind w:firstLine="4284" w:firstLineChars="1400"/>
        <w:rPr>
          <w:rFonts w:hint="default" w:ascii="仿宋_GB2312" w:hAnsi="宋体" w:eastAsia="仿宋_GB2312"/>
          <w:color w:val="000000"/>
          <w:spacing w:val="-7"/>
          <w:sz w:val="32"/>
          <w:szCs w:val="32"/>
          <w:lang w:val="en-US" w:eastAsia="zh-CN"/>
        </w:rPr>
      </w:pPr>
      <w:r>
        <w:rPr>
          <w:rFonts w:hint="eastAsia" w:ascii="仿宋_GB2312" w:hAnsi="宋体" w:eastAsia="仿宋_GB2312"/>
          <w:color w:val="000000"/>
          <w:spacing w:val="-7"/>
          <w:sz w:val="32"/>
          <w:szCs w:val="32"/>
          <w:lang w:val="en-US" w:eastAsia="zh-CN"/>
        </w:rPr>
        <w:t>2023年7月31日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cwMzBhNDA5MWZkNjNjNjFjNmFkMDk0MGQ5YjMxZTYifQ=="/>
  </w:docVars>
  <w:rsids>
    <w:rsidRoot w:val="6BFB4655"/>
    <w:rsid w:val="00002D4F"/>
    <w:rsid w:val="0001470E"/>
    <w:rsid w:val="000233C1"/>
    <w:rsid w:val="00023C7F"/>
    <w:rsid w:val="0002468D"/>
    <w:rsid w:val="000542B0"/>
    <w:rsid w:val="000667D7"/>
    <w:rsid w:val="0008681B"/>
    <w:rsid w:val="000970F7"/>
    <w:rsid w:val="000B38E2"/>
    <w:rsid w:val="000B732F"/>
    <w:rsid w:val="000C1BD5"/>
    <w:rsid w:val="000D540D"/>
    <w:rsid w:val="00103F03"/>
    <w:rsid w:val="00105839"/>
    <w:rsid w:val="00107BF4"/>
    <w:rsid w:val="00112505"/>
    <w:rsid w:val="001132FE"/>
    <w:rsid w:val="00116379"/>
    <w:rsid w:val="00141FF5"/>
    <w:rsid w:val="00142524"/>
    <w:rsid w:val="0014517E"/>
    <w:rsid w:val="0015429B"/>
    <w:rsid w:val="00170054"/>
    <w:rsid w:val="00173BC7"/>
    <w:rsid w:val="00173DFD"/>
    <w:rsid w:val="00177E26"/>
    <w:rsid w:val="001804F3"/>
    <w:rsid w:val="00181E74"/>
    <w:rsid w:val="00191800"/>
    <w:rsid w:val="001A006D"/>
    <w:rsid w:val="001B0AA1"/>
    <w:rsid w:val="001C0912"/>
    <w:rsid w:val="001C11EC"/>
    <w:rsid w:val="001C7EFE"/>
    <w:rsid w:val="001D5556"/>
    <w:rsid w:val="001E15FA"/>
    <w:rsid w:val="001E477C"/>
    <w:rsid w:val="001E5D5E"/>
    <w:rsid w:val="001E6268"/>
    <w:rsid w:val="001F44B7"/>
    <w:rsid w:val="001F5F4D"/>
    <w:rsid w:val="001F6111"/>
    <w:rsid w:val="001F75F5"/>
    <w:rsid w:val="00202281"/>
    <w:rsid w:val="00211D38"/>
    <w:rsid w:val="00213CA2"/>
    <w:rsid w:val="002174AF"/>
    <w:rsid w:val="00246865"/>
    <w:rsid w:val="00261119"/>
    <w:rsid w:val="00261949"/>
    <w:rsid w:val="0026225D"/>
    <w:rsid w:val="00270D94"/>
    <w:rsid w:val="00274172"/>
    <w:rsid w:val="0027436F"/>
    <w:rsid w:val="0027684E"/>
    <w:rsid w:val="00296D97"/>
    <w:rsid w:val="002B2C3F"/>
    <w:rsid w:val="002B43A1"/>
    <w:rsid w:val="002C749D"/>
    <w:rsid w:val="002D1635"/>
    <w:rsid w:val="002D3016"/>
    <w:rsid w:val="002D79EF"/>
    <w:rsid w:val="002E1319"/>
    <w:rsid w:val="002F1919"/>
    <w:rsid w:val="002F2694"/>
    <w:rsid w:val="002F741D"/>
    <w:rsid w:val="003051AA"/>
    <w:rsid w:val="00312DD8"/>
    <w:rsid w:val="00316A70"/>
    <w:rsid w:val="003315EC"/>
    <w:rsid w:val="00332B91"/>
    <w:rsid w:val="00352C34"/>
    <w:rsid w:val="003537A3"/>
    <w:rsid w:val="00364E10"/>
    <w:rsid w:val="00364ECB"/>
    <w:rsid w:val="003710BE"/>
    <w:rsid w:val="00372D69"/>
    <w:rsid w:val="003779DB"/>
    <w:rsid w:val="00381B7D"/>
    <w:rsid w:val="00393868"/>
    <w:rsid w:val="003A5831"/>
    <w:rsid w:val="003D057E"/>
    <w:rsid w:val="003D3B8B"/>
    <w:rsid w:val="003D41C9"/>
    <w:rsid w:val="003E0AE2"/>
    <w:rsid w:val="003E697C"/>
    <w:rsid w:val="003E7555"/>
    <w:rsid w:val="003F6DDA"/>
    <w:rsid w:val="00410577"/>
    <w:rsid w:val="0041701F"/>
    <w:rsid w:val="004413CD"/>
    <w:rsid w:val="00451FF4"/>
    <w:rsid w:val="004633F0"/>
    <w:rsid w:val="004651AD"/>
    <w:rsid w:val="0048010C"/>
    <w:rsid w:val="004823B8"/>
    <w:rsid w:val="004826C5"/>
    <w:rsid w:val="00483365"/>
    <w:rsid w:val="00490B2C"/>
    <w:rsid w:val="00497077"/>
    <w:rsid w:val="004A7E0F"/>
    <w:rsid w:val="004B5D1B"/>
    <w:rsid w:val="004C5822"/>
    <w:rsid w:val="004D0542"/>
    <w:rsid w:val="004D42D6"/>
    <w:rsid w:val="004F3596"/>
    <w:rsid w:val="00502BCB"/>
    <w:rsid w:val="005364CB"/>
    <w:rsid w:val="005402C2"/>
    <w:rsid w:val="005408D3"/>
    <w:rsid w:val="00543707"/>
    <w:rsid w:val="00545784"/>
    <w:rsid w:val="00545BF3"/>
    <w:rsid w:val="00552418"/>
    <w:rsid w:val="00553462"/>
    <w:rsid w:val="00555E79"/>
    <w:rsid w:val="00563C11"/>
    <w:rsid w:val="00593CF0"/>
    <w:rsid w:val="00597163"/>
    <w:rsid w:val="005A7A93"/>
    <w:rsid w:val="005B6F61"/>
    <w:rsid w:val="005C7656"/>
    <w:rsid w:val="005D3FDD"/>
    <w:rsid w:val="005F6327"/>
    <w:rsid w:val="006026EE"/>
    <w:rsid w:val="0061758B"/>
    <w:rsid w:val="00636AF4"/>
    <w:rsid w:val="00674646"/>
    <w:rsid w:val="00674820"/>
    <w:rsid w:val="00675CA6"/>
    <w:rsid w:val="00680FAD"/>
    <w:rsid w:val="00692395"/>
    <w:rsid w:val="00694ECD"/>
    <w:rsid w:val="00695E9F"/>
    <w:rsid w:val="006B4C5E"/>
    <w:rsid w:val="006C69D7"/>
    <w:rsid w:val="006D22FF"/>
    <w:rsid w:val="006D51EA"/>
    <w:rsid w:val="0070070D"/>
    <w:rsid w:val="00701A04"/>
    <w:rsid w:val="00703524"/>
    <w:rsid w:val="00712106"/>
    <w:rsid w:val="00712E51"/>
    <w:rsid w:val="00716475"/>
    <w:rsid w:val="00746EF8"/>
    <w:rsid w:val="00746F52"/>
    <w:rsid w:val="00752B6D"/>
    <w:rsid w:val="007560C9"/>
    <w:rsid w:val="00757E7D"/>
    <w:rsid w:val="00761930"/>
    <w:rsid w:val="00783A2F"/>
    <w:rsid w:val="0078674B"/>
    <w:rsid w:val="007900AB"/>
    <w:rsid w:val="007D16D7"/>
    <w:rsid w:val="007D5A0D"/>
    <w:rsid w:val="007E013C"/>
    <w:rsid w:val="007E5098"/>
    <w:rsid w:val="007E54DA"/>
    <w:rsid w:val="007F4DF1"/>
    <w:rsid w:val="007F5413"/>
    <w:rsid w:val="007F6521"/>
    <w:rsid w:val="00820024"/>
    <w:rsid w:val="008274F1"/>
    <w:rsid w:val="00830FA2"/>
    <w:rsid w:val="00831CC1"/>
    <w:rsid w:val="008468D0"/>
    <w:rsid w:val="008552DC"/>
    <w:rsid w:val="00863C26"/>
    <w:rsid w:val="00867F72"/>
    <w:rsid w:val="00877B85"/>
    <w:rsid w:val="00891DD6"/>
    <w:rsid w:val="008A40F2"/>
    <w:rsid w:val="008C5799"/>
    <w:rsid w:val="008E702D"/>
    <w:rsid w:val="008E7C4B"/>
    <w:rsid w:val="008F0C33"/>
    <w:rsid w:val="00900489"/>
    <w:rsid w:val="00905272"/>
    <w:rsid w:val="0090582C"/>
    <w:rsid w:val="00905FA2"/>
    <w:rsid w:val="009150A9"/>
    <w:rsid w:val="0092486E"/>
    <w:rsid w:val="00953ACC"/>
    <w:rsid w:val="00961648"/>
    <w:rsid w:val="00962233"/>
    <w:rsid w:val="009654C5"/>
    <w:rsid w:val="009654EA"/>
    <w:rsid w:val="009669E6"/>
    <w:rsid w:val="0098515B"/>
    <w:rsid w:val="009A57F9"/>
    <w:rsid w:val="009A6C01"/>
    <w:rsid w:val="009B237C"/>
    <w:rsid w:val="009C6F7F"/>
    <w:rsid w:val="009F1787"/>
    <w:rsid w:val="009F659F"/>
    <w:rsid w:val="00A04C40"/>
    <w:rsid w:val="00A13F43"/>
    <w:rsid w:val="00A212B2"/>
    <w:rsid w:val="00A26DC0"/>
    <w:rsid w:val="00A37803"/>
    <w:rsid w:val="00A37E0F"/>
    <w:rsid w:val="00A444F0"/>
    <w:rsid w:val="00A50A65"/>
    <w:rsid w:val="00A57FBE"/>
    <w:rsid w:val="00A6052B"/>
    <w:rsid w:val="00A641EB"/>
    <w:rsid w:val="00A66072"/>
    <w:rsid w:val="00A7792D"/>
    <w:rsid w:val="00A77FA3"/>
    <w:rsid w:val="00A82750"/>
    <w:rsid w:val="00AA307E"/>
    <w:rsid w:val="00AA4872"/>
    <w:rsid w:val="00AB47FD"/>
    <w:rsid w:val="00AB4821"/>
    <w:rsid w:val="00AC2277"/>
    <w:rsid w:val="00AD4D8A"/>
    <w:rsid w:val="00B01658"/>
    <w:rsid w:val="00B0437F"/>
    <w:rsid w:val="00B13F89"/>
    <w:rsid w:val="00B21139"/>
    <w:rsid w:val="00B25661"/>
    <w:rsid w:val="00B26E43"/>
    <w:rsid w:val="00B3013D"/>
    <w:rsid w:val="00B5233C"/>
    <w:rsid w:val="00B76D40"/>
    <w:rsid w:val="00B83D22"/>
    <w:rsid w:val="00BA75E6"/>
    <w:rsid w:val="00BD027C"/>
    <w:rsid w:val="00BD45CD"/>
    <w:rsid w:val="00BE50F6"/>
    <w:rsid w:val="00C00E1A"/>
    <w:rsid w:val="00C011BA"/>
    <w:rsid w:val="00C15F8C"/>
    <w:rsid w:val="00C16795"/>
    <w:rsid w:val="00C33AAE"/>
    <w:rsid w:val="00C55C6D"/>
    <w:rsid w:val="00C61D87"/>
    <w:rsid w:val="00C93C2E"/>
    <w:rsid w:val="00CA3FAD"/>
    <w:rsid w:val="00CB73E7"/>
    <w:rsid w:val="00CE5A73"/>
    <w:rsid w:val="00CF363F"/>
    <w:rsid w:val="00D01D63"/>
    <w:rsid w:val="00D04D46"/>
    <w:rsid w:val="00D140C4"/>
    <w:rsid w:val="00D37365"/>
    <w:rsid w:val="00D7057C"/>
    <w:rsid w:val="00D95442"/>
    <w:rsid w:val="00DA3005"/>
    <w:rsid w:val="00DA72C8"/>
    <w:rsid w:val="00DB2C63"/>
    <w:rsid w:val="00DB6EED"/>
    <w:rsid w:val="00DC1EE5"/>
    <w:rsid w:val="00DC3F41"/>
    <w:rsid w:val="00DD50EF"/>
    <w:rsid w:val="00DD53C6"/>
    <w:rsid w:val="00DD7872"/>
    <w:rsid w:val="00DE47AE"/>
    <w:rsid w:val="00DF6D1F"/>
    <w:rsid w:val="00E010BB"/>
    <w:rsid w:val="00E06D64"/>
    <w:rsid w:val="00E104BD"/>
    <w:rsid w:val="00E26DBE"/>
    <w:rsid w:val="00E4009C"/>
    <w:rsid w:val="00E847E1"/>
    <w:rsid w:val="00E91EEE"/>
    <w:rsid w:val="00E94E51"/>
    <w:rsid w:val="00E951F9"/>
    <w:rsid w:val="00EA7744"/>
    <w:rsid w:val="00EC370A"/>
    <w:rsid w:val="00EC76CB"/>
    <w:rsid w:val="00ED5790"/>
    <w:rsid w:val="00EE7616"/>
    <w:rsid w:val="00EF39A6"/>
    <w:rsid w:val="00F031C4"/>
    <w:rsid w:val="00F16920"/>
    <w:rsid w:val="00F17A9C"/>
    <w:rsid w:val="00F24C4C"/>
    <w:rsid w:val="00F5265D"/>
    <w:rsid w:val="00F621FE"/>
    <w:rsid w:val="00F62C16"/>
    <w:rsid w:val="00F71C8B"/>
    <w:rsid w:val="00F72DF5"/>
    <w:rsid w:val="00F96EDC"/>
    <w:rsid w:val="00FB4ACB"/>
    <w:rsid w:val="00FB5E01"/>
    <w:rsid w:val="00FD0E06"/>
    <w:rsid w:val="00FD117D"/>
    <w:rsid w:val="00FD7FEA"/>
    <w:rsid w:val="00FE1084"/>
    <w:rsid w:val="00FF2FA4"/>
    <w:rsid w:val="064C0484"/>
    <w:rsid w:val="09B711F9"/>
    <w:rsid w:val="12D9466D"/>
    <w:rsid w:val="1B476DDE"/>
    <w:rsid w:val="1D577110"/>
    <w:rsid w:val="1D6C0671"/>
    <w:rsid w:val="244143D3"/>
    <w:rsid w:val="25D03F12"/>
    <w:rsid w:val="27314EF7"/>
    <w:rsid w:val="30505F3A"/>
    <w:rsid w:val="3AD86014"/>
    <w:rsid w:val="3F50698C"/>
    <w:rsid w:val="64E43707"/>
    <w:rsid w:val="67911615"/>
    <w:rsid w:val="686E6396"/>
    <w:rsid w:val="69AA2A6E"/>
    <w:rsid w:val="69BE57BA"/>
    <w:rsid w:val="6BFB4655"/>
    <w:rsid w:val="761F43A4"/>
    <w:rsid w:val="76A81CF0"/>
    <w:rsid w:val="7BB4209D"/>
    <w:rsid w:val="7C817B0F"/>
    <w:rsid w:val="7DAF4E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character" w:customStyle="1" w:styleId="8">
    <w:name w:val="页眉 字符"/>
    <w:basedOn w:val="6"/>
    <w:link w:val="4"/>
    <w:qFormat/>
    <w:uiPriority w:val="0"/>
    <w:rPr>
      <w:rFonts w:ascii="Times New Roman" w:hAnsi="Times New Roman" w:eastAsia="宋体" w:cs="Times New Roman"/>
      <w:kern w:val="2"/>
      <w:sz w:val="18"/>
      <w:szCs w:val="18"/>
    </w:rPr>
  </w:style>
  <w:style w:type="character" w:customStyle="1" w:styleId="9">
    <w:name w:val="页脚 字符"/>
    <w:basedOn w:val="6"/>
    <w:link w:val="3"/>
    <w:qFormat/>
    <w:uiPriority w:val="0"/>
    <w:rPr>
      <w:rFonts w:ascii="Times New Roman" w:hAnsi="Times New Roman" w:eastAsia="宋体" w:cs="Times New Roman"/>
      <w:kern w:val="2"/>
      <w:sz w:val="18"/>
      <w:szCs w:val="18"/>
    </w:rPr>
  </w:style>
  <w:style w:type="character" w:customStyle="1" w:styleId="10">
    <w:name w:val="批注框文本 字符"/>
    <w:basedOn w:val="6"/>
    <w:link w:val="2"/>
    <w:qFormat/>
    <w:uiPriority w:val="0"/>
    <w:rPr>
      <w:rFonts w:ascii="Times New Roman" w:hAnsi="Times New Roman" w:eastAsia="宋体" w:cs="Times New Roman"/>
      <w:kern w:val="2"/>
      <w:sz w:val="18"/>
      <w:szCs w:val="18"/>
    </w:rPr>
  </w:style>
  <w:style w:type="paragraph" w:customStyle="1" w:styleId="11">
    <w:name w:val="标准文件_段"/>
    <w:link w:val="12"/>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2">
    <w:name w:val="标准文件_段 Char"/>
    <w:link w:val="11"/>
    <w:qFormat/>
    <w:uiPriority w:val="0"/>
    <w:rPr>
      <w:rFonts w:ascii="宋体"/>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Micorosoft</Company>
  <Pages>10</Pages>
  <Words>4386</Words>
  <Characters>4626</Characters>
  <Lines>34</Lines>
  <Paragraphs>9</Paragraphs>
  <TotalTime>2</TotalTime>
  <ScaleCrop>false</ScaleCrop>
  <LinksUpToDate>false</LinksUpToDate>
  <CharactersWithSpaces>4715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2023-01-04T08:50:00Z</dcterms:created>
  <dc:creator>自我</dc:creator>
  <cp:lastModifiedBy>誰念誰川</cp:lastModifiedBy>
  <cp:lastPrinted>2023-06-13T08:03:00Z</cp:lastPrinted>
  <dcterms:modified xsi:type="dcterms:W3CDTF">2023-08-01T11:48:39Z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6B4D479C317944749FE2CEADABA1E148</vt:lpwstr>
  </property>
</Properties>
</file>