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d"/>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C4324" w:rsidRPr="004C4324" w:rsidTr="00215ADD">
        <w:tc>
          <w:tcPr>
            <w:tcW w:w="509" w:type="dxa"/>
          </w:tcPr>
          <w:p w:rsidR="00672BFD" w:rsidRPr="004C4324" w:rsidRDefault="00672BFD" w:rsidP="0024666E">
            <w:pPr>
              <w:pStyle w:val="afffa"/>
              <w:framePr w:wrap="notBeside" w:vAnchor="page" w:hAnchor="page" w:x="1372" w:y="568"/>
              <w:tabs>
                <w:tab w:val="clear" w:pos="4153"/>
                <w:tab w:val="clear" w:pos="8306"/>
              </w:tabs>
              <w:spacing w:line="240" w:lineRule="auto"/>
              <w:jc w:val="left"/>
              <w:rPr>
                <w:rFonts w:ascii="黑体" w:eastAsia="黑体" w:hAnsi="黑体"/>
                <w:sz w:val="21"/>
                <w:szCs w:val="21"/>
              </w:rPr>
            </w:pPr>
            <w:r w:rsidRPr="004C4324">
              <w:rPr>
                <w:rFonts w:ascii="Times New Roman" w:eastAsia="黑体" w:hAnsi="Times New Roman"/>
                <w:sz w:val="21"/>
                <w:szCs w:val="21"/>
              </w:rPr>
              <w:t>ICS</w:t>
            </w:r>
            <w:r w:rsidRPr="004C4324">
              <w:rPr>
                <w:rFonts w:ascii="黑体" w:eastAsia="黑体" w:hAnsi="黑体"/>
                <w:sz w:val="21"/>
                <w:szCs w:val="21"/>
              </w:rPr>
              <w:t xml:space="preserve"> </w:t>
            </w:r>
            <w:r w:rsidR="006A25E5" w:rsidRPr="004C4324">
              <w:rPr>
                <w:rFonts w:ascii="黑体" w:eastAsia="黑体" w:hAnsi="黑体"/>
                <w:sz w:val="21"/>
                <w:szCs w:val="21"/>
              </w:rPr>
              <w:t xml:space="preserve"> </w:t>
            </w:r>
          </w:p>
        </w:tc>
        <w:tc>
          <w:tcPr>
            <w:tcW w:w="8855" w:type="dxa"/>
          </w:tcPr>
          <w:p w:rsidR="00672BFD" w:rsidRPr="004C4324" w:rsidRDefault="00672BFD" w:rsidP="008E6611">
            <w:pPr>
              <w:pStyle w:val="afffa"/>
              <w:framePr w:wrap="notBeside" w:vAnchor="page" w:hAnchor="page" w:x="1372" w:y="568"/>
              <w:tabs>
                <w:tab w:val="clear" w:pos="4153"/>
                <w:tab w:val="clear" w:pos="8306"/>
              </w:tabs>
              <w:spacing w:line="240" w:lineRule="auto"/>
              <w:jc w:val="both"/>
              <w:rPr>
                <w:rFonts w:ascii="黑体" w:eastAsia="黑体" w:hAnsi="黑体"/>
                <w:sz w:val="21"/>
                <w:szCs w:val="21"/>
              </w:rPr>
            </w:pPr>
            <w:r w:rsidRPr="004C4324">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4C4324">
              <w:rPr>
                <w:rFonts w:ascii="黑体" w:eastAsia="黑体" w:hAnsi="黑体"/>
                <w:sz w:val="21"/>
                <w:szCs w:val="21"/>
              </w:rPr>
              <w:instrText xml:space="preserve"> FORMTEXT </w:instrText>
            </w:r>
            <w:r w:rsidRPr="004C4324">
              <w:rPr>
                <w:rFonts w:ascii="黑体" w:eastAsia="黑体" w:hAnsi="黑体"/>
                <w:sz w:val="21"/>
                <w:szCs w:val="21"/>
              </w:rPr>
            </w:r>
            <w:r w:rsidRPr="004C4324">
              <w:rPr>
                <w:rFonts w:ascii="黑体" w:eastAsia="黑体" w:hAnsi="黑体"/>
                <w:sz w:val="21"/>
                <w:szCs w:val="21"/>
              </w:rPr>
              <w:fldChar w:fldCharType="separate"/>
            </w:r>
            <w:r w:rsidR="008E6611" w:rsidRPr="004C4324">
              <w:rPr>
                <w:rFonts w:ascii="黑体" w:eastAsia="黑体" w:hAnsi="黑体"/>
                <w:sz w:val="21"/>
                <w:szCs w:val="21"/>
              </w:rPr>
              <w:t>93.030</w:t>
            </w:r>
            <w:r w:rsidRPr="004C4324">
              <w:rPr>
                <w:rFonts w:ascii="黑体" w:eastAsia="黑体" w:hAnsi="黑体"/>
                <w:sz w:val="21"/>
                <w:szCs w:val="21"/>
              </w:rPr>
              <w:fldChar w:fldCharType="end"/>
            </w:r>
            <w:bookmarkEnd w:id="0"/>
          </w:p>
        </w:tc>
      </w:tr>
      <w:tr w:rsidR="004C4324" w:rsidRPr="004C4324" w:rsidTr="00215ADD">
        <w:tc>
          <w:tcPr>
            <w:tcW w:w="509" w:type="dxa"/>
          </w:tcPr>
          <w:p w:rsidR="00672BFD" w:rsidRPr="004C4324" w:rsidRDefault="00672BFD" w:rsidP="0024666E">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C4324">
              <w:rPr>
                <w:rFonts w:ascii="Times New Roman" w:eastAsia="黑体" w:hAnsi="Times New Roman"/>
                <w:sz w:val="21"/>
                <w:szCs w:val="21"/>
              </w:rPr>
              <w:t>CCS</w:t>
            </w:r>
            <w:r w:rsidR="0024666E" w:rsidRPr="004C4324">
              <w:rPr>
                <w:rFonts w:ascii="Times New Roman" w:eastAsia="黑体" w:hAnsi="Times New Roman"/>
                <w:sz w:val="21"/>
                <w:szCs w:val="21"/>
              </w:rPr>
              <w:t xml:space="preserve"> </w:t>
            </w:r>
            <w:r w:rsidRPr="004C4324">
              <w:rPr>
                <w:rFonts w:ascii="黑体" w:eastAsia="黑体" w:hAnsi="黑体"/>
                <w:sz w:val="21"/>
                <w:szCs w:val="21"/>
              </w:rPr>
              <w:t xml:space="preserve"> </w:t>
            </w:r>
          </w:p>
        </w:tc>
        <w:tc>
          <w:tcPr>
            <w:tcW w:w="8855" w:type="dxa"/>
          </w:tcPr>
          <w:tbl>
            <w:tblPr>
              <w:tblStyle w:val="afffffffffd"/>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C4324" w:rsidRPr="004C4324" w:rsidTr="008A173B">
              <w:trPr>
                <w:trHeight w:hRule="exact" w:val="1021"/>
              </w:trPr>
              <w:tc>
                <w:tcPr>
                  <w:tcW w:w="9242" w:type="dxa"/>
                  <w:vAlign w:val="center"/>
                </w:tcPr>
                <w:p w:rsidR="000F4050" w:rsidRPr="004C4324" w:rsidRDefault="007B6032" w:rsidP="00B75584">
                  <w:pPr>
                    <w:pStyle w:val="affff6"/>
                    <w:framePr w:w="0" w:hRule="auto" w:wrap="auto" w:hAnchor="text" w:xAlign="left" w:yAlign="inline" w:anchorLock="0"/>
                    <w:ind w:left="420" w:right="624"/>
                    <w:rPr>
                      <w:rFonts w:ascii="宋体" w:hAnsi="宋体"/>
                      <w:sz w:val="28"/>
                      <w:szCs w:val="28"/>
                    </w:rPr>
                  </w:pPr>
                  <w:r w:rsidRPr="004C4324">
                    <w:rPr>
                      <w:noProof/>
                    </w:rPr>
                    <w:drawing>
                      <wp:inline distT="0" distB="0" distL="0" distR="0" wp14:anchorId="5D51B7B0" wp14:editId="2300CB42">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4C4324">
                    <w:rPr>
                      <w:noProof/>
                    </w:rPr>
                    <w:drawing>
                      <wp:inline distT="0" distB="0" distL="0" distR="0" wp14:anchorId="7082612A" wp14:editId="627C7517">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9C3257" w:rsidRPr="004C4324">
                    <w:fldChar w:fldCharType="begin">
                      <w:ffData>
                        <w:name w:val="c1"/>
                        <w:enabled/>
                        <w:calcOnExit w:val="0"/>
                        <w:textInput>
                          <w:maxLength w:val="7"/>
                        </w:textInput>
                      </w:ffData>
                    </w:fldChar>
                  </w:r>
                  <w:bookmarkStart w:id="1" w:name="c1"/>
                  <w:r w:rsidR="009C3257" w:rsidRPr="004C4324">
                    <w:instrText xml:space="preserve"> FORMTEXT </w:instrText>
                  </w:r>
                  <w:r w:rsidR="009C3257" w:rsidRPr="004C4324">
                    <w:fldChar w:fldCharType="separate"/>
                  </w:r>
                  <w:r w:rsidR="003A208E" w:rsidRPr="004C4324">
                    <w:t>GXAS</w:t>
                  </w:r>
                  <w:r w:rsidR="009C3257" w:rsidRPr="004C4324">
                    <w:fldChar w:fldCharType="end"/>
                  </w:r>
                  <w:bookmarkEnd w:id="1"/>
                </w:p>
              </w:tc>
            </w:tr>
          </w:tbl>
          <w:p w:rsidR="00FB231D" w:rsidRPr="004C4324" w:rsidRDefault="00672BFD" w:rsidP="00DE1EB0">
            <w:pPr>
              <w:pStyle w:val="afffa"/>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4C4324">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4C4324">
              <w:rPr>
                <w:rFonts w:ascii="黑体" w:eastAsia="黑体" w:hAnsi="黑体"/>
                <w:sz w:val="21"/>
                <w:szCs w:val="21"/>
              </w:rPr>
              <w:instrText xml:space="preserve"> FORMTEXT </w:instrText>
            </w:r>
            <w:r w:rsidRPr="004C4324">
              <w:rPr>
                <w:rFonts w:ascii="黑体" w:eastAsia="黑体" w:hAnsi="黑体"/>
                <w:sz w:val="21"/>
                <w:szCs w:val="21"/>
              </w:rPr>
            </w:r>
            <w:r w:rsidRPr="004C4324">
              <w:rPr>
                <w:rFonts w:ascii="黑体" w:eastAsia="黑体" w:hAnsi="黑体"/>
                <w:sz w:val="21"/>
                <w:szCs w:val="21"/>
              </w:rPr>
              <w:fldChar w:fldCharType="separate"/>
            </w:r>
            <w:r w:rsidR="00DE1EB0" w:rsidRPr="004C4324">
              <w:rPr>
                <w:rFonts w:ascii="黑体" w:eastAsia="黑体" w:hAnsi="黑体"/>
                <w:sz w:val="21"/>
                <w:szCs w:val="21"/>
              </w:rPr>
              <w:t>P 41</w:t>
            </w:r>
            <w:r w:rsidRPr="004C4324">
              <w:rPr>
                <w:rFonts w:ascii="黑体" w:eastAsia="黑体" w:hAnsi="黑体"/>
                <w:sz w:val="21"/>
                <w:szCs w:val="21"/>
              </w:rPr>
              <w:fldChar w:fldCharType="end"/>
            </w:r>
            <w:bookmarkEnd w:id="2"/>
          </w:p>
        </w:tc>
      </w:tr>
    </w:tbl>
    <w:p w:rsidR="0000040A" w:rsidRPr="004C4324" w:rsidRDefault="00AE2A69" w:rsidP="000107E0">
      <w:pPr>
        <w:pStyle w:val="affff7"/>
        <w:framePr w:w="9639" w:h="624" w:hRule="exact" w:hSpace="181" w:vSpace="181" w:wrap="around" w:hAnchor="page" w:x="1305" w:y="2269"/>
        <w:rPr>
          <w:rFonts w:ascii="黑体" w:eastAsia="黑体" w:hAnsi="黑体"/>
          <w:b w:val="0"/>
          <w:bCs w:val="0"/>
          <w:w w:val="100"/>
          <w:sz w:val="48"/>
          <w:szCs w:val="48"/>
        </w:rPr>
      </w:pPr>
      <w:bookmarkStart w:id="3" w:name="_Hlk26473981"/>
      <w:r w:rsidRPr="004C4324">
        <w:rPr>
          <w:rFonts w:ascii="黑体" w:eastAsia="黑体" w:hint="eastAsia"/>
          <w:b w:val="0"/>
          <w:w w:val="100"/>
          <w:sz w:val="48"/>
        </w:rPr>
        <w:t>团体</w:t>
      </w:r>
      <w:r w:rsidR="007B7453" w:rsidRPr="004C4324">
        <w:rPr>
          <w:rFonts w:ascii="黑体" w:eastAsia="黑体" w:hAnsi="黑体" w:hint="eastAsia"/>
          <w:b w:val="0"/>
          <w:bCs w:val="0"/>
          <w:w w:val="100"/>
          <w:sz w:val="48"/>
          <w:szCs w:val="48"/>
        </w:rPr>
        <w:t>标准</w:t>
      </w:r>
    </w:p>
    <w:bookmarkEnd w:id="3"/>
    <w:p w:rsidR="00AA456B" w:rsidRPr="004C4324" w:rsidRDefault="00AE2A69" w:rsidP="00A952D7">
      <w:pPr>
        <w:pStyle w:val="affffffffff4"/>
        <w:framePr w:wrap="auto"/>
      </w:pPr>
      <w:r w:rsidRPr="004C4324">
        <w:t>T/</w:t>
      </w:r>
      <w:r w:rsidR="00EB31ED" w:rsidRPr="004C4324">
        <w:fldChar w:fldCharType="begin">
          <w:ffData>
            <w:name w:val="文字1"/>
            <w:enabled/>
            <w:calcOnExit w:val="0"/>
            <w:textInput>
              <w:default w:val="XXX"/>
            </w:textInput>
          </w:ffData>
        </w:fldChar>
      </w:r>
      <w:bookmarkStart w:id="4" w:name="文字1"/>
      <w:r w:rsidR="00EB31ED" w:rsidRPr="004C4324">
        <w:instrText xml:space="preserve"> FORMTEXT </w:instrText>
      </w:r>
      <w:r w:rsidR="00EB31ED" w:rsidRPr="004C4324">
        <w:fldChar w:fldCharType="separate"/>
      </w:r>
      <w:r w:rsidR="003A208E" w:rsidRPr="004C4324">
        <w:t>GXAS</w:t>
      </w:r>
      <w:r w:rsidR="00EB31ED" w:rsidRPr="004C4324">
        <w:fldChar w:fldCharType="end"/>
      </w:r>
      <w:bookmarkEnd w:id="4"/>
      <w:r w:rsidR="00634D9E" w:rsidRPr="004C4324">
        <w:t xml:space="preserve"> </w:t>
      </w:r>
      <w:r w:rsidR="00EB31ED" w:rsidRPr="004C4324">
        <w:fldChar w:fldCharType="begin">
          <w:ffData>
            <w:name w:val="NSTD_CODE_F"/>
            <w:enabled/>
            <w:calcOnExit w:val="0"/>
            <w:textInput>
              <w:default w:val="XXXX"/>
            </w:textInput>
          </w:ffData>
        </w:fldChar>
      </w:r>
      <w:bookmarkStart w:id="5" w:name="NSTD_CODE_F"/>
      <w:r w:rsidR="00EB31ED" w:rsidRPr="004C4324">
        <w:instrText xml:space="preserve"> FORMTEXT </w:instrText>
      </w:r>
      <w:r w:rsidR="00EB31ED" w:rsidRPr="004C4324">
        <w:fldChar w:fldCharType="separate"/>
      </w:r>
      <w:r w:rsidR="00EB31ED" w:rsidRPr="004C4324">
        <w:t>XXXX</w:t>
      </w:r>
      <w:r w:rsidR="00EB31ED" w:rsidRPr="004C4324">
        <w:fldChar w:fldCharType="end"/>
      </w:r>
      <w:bookmarkEnd w:id="5"/>
      <w:r w:rsidR="004644A6" w:rsidRPr="004C4324">
        <w:rPr>
          <w:rFonts w:hAnsi="黑体"/>
        </w:rPr>
        <w:t>—</w:t>
      </w:r>
      <w:r w:rsidR="00087A77" w:rsidRPr="004C4324">
        <w:fldChar w:fldCharType="begin">
          <w:ffData>
            <w:name w:val="NSTD_CODE_B"/>
            <w:enabled/>
            <w:calcOnExit w:val="0"/>
            <w:textInput>
              <w:default w:val="XXXX"/>
            </w:textInput>
          </w:ffData>
        </w:fldChar>
      </w:r>
      <w:bookmarkStart w:id="6" w:name="NSTD_CODE_B"/>
      <w:r w:rsidR="00087A77" w:rsidRPr="004C4324">
        <w:instrText xml:space="preserve"> FORMTEXT </w:instrText>
      </w:r>
      <w:r w:rsidR="00087A77" w:rsidRPr="004C4324">
        <w:fldChar w:fldCharType="separate"/>
      </w:r>
      <w:r w:rsidR="00087A77" w:rsidRPr="004C4324">
        <w:t>XXXX</w:t>
      </w:r>
      <w:r w:rsidR="00087A77" w:rsidRPr="004C4324">
        <w:fldChar w:fldCharType="end"/>
      </w:r>
      <w:bookmarkEnd w:id="6"/>
    </w:p>
    <w:p w:rsidR="00E846C8" w:rsidRPr="004C4324" w:rsidRDefault="00087A77" w:rsidP="00A952D7">
      <w:pPr>
        <w:pStyle w:val="affffffffff5"/>
        <w:framePr w:wrap="auto"/>
        <w:rPr>
          <w:rFonts w:hAnsi="黑体"/>
        </w:rPr>
      </w:pPr>
      <w:r w:rsidRPr="004C4324">
        <w:rPr>
          <w:rFonts w:hAnsi="黑体"/>
        </w:rPr>
        <w:fldChar w:fldCharType="begin">
          <w:ffData>
            <w:name w:val="OSTD_CODE"/>
            <w:enabled/>
            <w:calcOnExit w:val="0"/>
            <w:textInput/>
          </w:ffData>
        </w:fldChar>
      </w:r>
      <w:bookmarkStart w:id="7" w:name="OSTD_CODE"/>
      <w:r w:rsidRPr="004C4324">
        <w:rPr>
          <w:rFonts w:hAnsi="黑体"/>
        </w:rPr>
        <w:instrText xml:space="preserve"> FORMTEXT </w:instrText>
      </w:r>
      <w:r w:rsidRPr="004C4324">
        <w:rPr>
          <w:rFonts w:hAnsi="黑体"/>
        </w:rPr>
      </w:r>
      <w:r w:rsidRPr="004C4324">
        <w:rPr>
          <w:rFonts w:hAnsi="黑体"/>
        </w:rPr>
        <w:fldChar w:fldCharType="separate"/>
      </w:r>
      <w:r w:rsidR="00942BF1" w:rsidRPr="004C4324">
        <w:rPr>
          <w:rFonts w:hAnsi="黑体"/>
        </w:rPr>
        <w:t> </w:t>
      </w:r>
      <w:r w:rsidR="00942BF1" w:rsidRPr="004C4324">
        <w:rPr>
          <w:rFonts w:hAnsi="黑体"/>
        </w:rPr>
        <w:t> </w:t>
      </w:r>
      <w:r w:rsidR="00942BF1" w:rsidRPr="004C4324">
        <w:rPr>
          <w:rFonts w:hAnsi="黑体"/>
        </w:rPr>
        <w:t> </w:t>
      </w:r>
      <w:r w:rsidR="00942BF1" w:rsidRPr="004C4324">
        <w:rPr>
          <w:rFonts w:hAnsi="黑体"/>
        </w:rPr>
        <w:t> </w:t>
      </w:r>
      <w:r w:rsidR="00942BF1" w:rsidRPr="004C4324">
        <w:rPr>
          <w:rFonts w:hAnsi="黑体"/>
        </w:rPr>
        <w:t> </w:t>
      </w:r>
      <w:r w:rsidRPr="004C4324">
        <w:rPr>
          <w:rFonts w:hAnsi="黑体"/>
        </w:rPr>
        <w:fldChar w:fldCharType="end"/>
      </w:r>
      <w:bookmarkEnd w:id="7"/>
    </w:p>
    <w:p w:rsidR="008F70BD" w:rsidRPr="004C4324" w:rsidRDefault="00DA2A93" w:rsidP="007B7453">
      <w:pPr>
        <w:spacing w:line="240" w:lineRule="auto"/>
        <w:rPr>
          <w:rFonts w:ascii="黑体" w:eastAsia="黑体" w:hAnsi="黑体"/>
          <w:kern w:val="0"/>
          <w:sz w:val="10"/>
          <w:szCs w:val="10"/>
        </w:rPr>
      </w:pPr>
      <w:r>
        <w:rPr>
          <w:noProof/>
        </w:rPr>
        <w:pict w14:anchorId="0C1B1A44">
          <v:line id="直接连接符 73" o:spid="_x0000_s2051"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816A4" w:rsidRPr="004C4324" w:rsidRDefault="006816A4" w:rsidP="0036429C">
      <w:pPr>
        <w:pStyle w:val="affff7"/>
        <w:framePr w:w="9639" w:h="6976" w:hRule="exact" w:hSpace="0" w:vSpace="0" w:wrap="around" w:hAnchor="page" w:y="6408"/>
        <w:jc w:val="center"/>
        <w:rPr>
          <w:rFonts w:ascii="黑体" w:eastAsia="黑体" w:hAnsi="黑体"/>
          <w:b w:val="0"/>
          <w:bCs w:val="0"/>
          <w:w w:val="100"/>
        </w:rPr>
      </w:pPr>
    </w:p>
    <w:p w:rsidR="006816A4" w:rsidRPr="004C4324" w:rsidRDefault="00562308" w:rsidP="00463B77">
      <w:pPr>
        <w:pStyle w:val="affffffffff6"/>
        <w:framePr w:h="6974" w:hRule="exact" w:wrap="around" w:x="1419" w:anchorLock="1"/>
      </w:pPr>
      <w:r w:rsidRPr="004C4324">
        <w:fldChar w:fldCharType="begin">
          <w:ffData>
            <w:name w:val="CSTD_NAME"/>
            <w:enabled/>
            <w:calcOnExit w:val="0"/>
            <w:textInput>
              <w:default w:val="点击此处添加标准名称"/>
            </w:textInput>
          </w:ffData>
        </w:fldChar>
      </w:r>
      <w:bookmarkStart w:id="8" w:name="CSTD_NAME"/>
      <w:r w:rsidRPr="004C4324">
        <w:instrText xml:space="preserve"> FORMTEXT </w:instrText>
      </w:r>
      <w:r w:rsidRPr="004C4324">
        <w:fldChar w:fldCharType="separate"/>
      </w:r>
      <w:r w:rsidR="00E03B52" w:rsidRPr="004C4324">
        <w:rPr>
          <w:rFonts w:hint="eastAsia"/>
        </w:rPr>
        <w:t>污水排海泵站建设</w:t>
      </w:r>
      <w:r w:rsidR="002B5EF4">
        <w:rPr>
          <w:rFonts w:hint="eastAsia"/>
        </w:rPr>
        <w:t>指南</w:t>
      </w:r>
      <w:r w:rsidRPr="004C4324">
        <w:fldChar w:fldCharType="end"/>
      </w:r>
      <w:bookmarkEnd w:id="8"/>
    </w:p>
    <w:p w:rsidR="00815419" w:rsidRPr="004C4324" w:rsidRDefault="00815419" w:rsidP="00324EDD">
      <w:pPr>
        <w:framePr w:w="9639" w:h="6974" w:hRule="exact" w:wrap="around" w:vAnchor="page" w:hAnchor="page" w:x="1419" w:y="6408" w:anchorLock="1"/>
        <w:ind w:left="-1418"/>
      </w:pPr>
    </w:p>
    <w:p w:rsidR="00755402" w:rsidRPr="004C4324" w:rsidRDefault="00F515EE" w:rsidP="00463B77">
      <w:pPr>
        <w:pStyle w:val="afffffff6"/>
        <w:framePr w:w="9639" w:h="6974" w:hRule="exact" w:wrap="around" w:vAnchor="page" w:hAnchor="page" w:x="1419" w:y="6408" w:anchorLock="1"/>
        <w:textAlignment w:val="bottom"/>
        <w:rPr>
          <w:rFonts w:ascii="黑体" w:eastAsia="黑体" w:hAnsi="黑体"/>
          <w:noProof/>
          <w:szCs w:val="28"/>
        </w:rPr>
      </w:pPr>
      <w:r w:rsidRPr="004C4324">
        <w:rPr>
          <w:rFonts w:eastAsia="黑体"/>
          <w:noProof/>
          <w:szCs w:val="28"/>
        </w:rPr>
        <w:fldChar w:fldCharType="begin">
          <w:ffData>
            <w:name w:val="ESTD_NAME"/>
            <w:enabled/>
            <w:calcOnExit w:val="0"/>
            <w:textInput>
              <w:default w:val="点击此处添加标准名称的英文译名"/>
            </w:textInput>
          </w:ffData>
        </w:fldChar>
      </w:r>
      <w:bookmarkStart w:id="9" w:name="ESTD_NAME"/>
      <w:r w:rsidRPr="004C4324">
        <w:rPr>
          <w:rFonts w:eastAsia="黑体"/>
          <w:noProof/>
          <w:szCs w:val="28"/>
        </w:rPr>
        <w:instrText xml:space="preserve"> FORMTEXT </w:instrText>
      </w:r>
      <w:r w:rsidRPr="004C4324">
        <w:rPr>
          <w:rFonts w:eastAsia="黑体"/>
          <w:noProof/>
          <w:szCs w:val="28"/>
        </w:rPr>
      </w:r>
      <w:r w:rsidRPr="004C4324">
        <w:rPr>
          <w:rFonts w:eastAsia="黑体"/>
          <w:noProof/>
          <w:szCs w:val="28"/>
        </w:rPr>
        <w:fldChar w:fldCharType="separate"/>
      </w:r>
      <w:r w:rsidR="002B5EF4" w:rsidRPr="002B5EF4">
        <w:rPr>
          <w:rFonts w:ascii="黑体" w:eastAsia="黑体" w:hAnsi="黑体"/>
          <w:noProof/>
          <w:szCs w:val="28"/>
        </w:rPr>
        <w:t>Guidelines</w:t>
      </w:r>
      <w:r w:rsidR="00E03B52" w:rsidRPr="004C4324">
        <w:rPr>
          <w:rFonts w:ascii="黑体" w:eastAsia="黑体" w:hAnsi="黑体"/>
          <w:noProof/>
          <w:szCs w:val="28"/>
        </w:rPr>
        <w:t xml:space="preserve"> for construction of sewage discharge pumping stations</w:t>
      </w:r>
      <w:r w:rsidRPr="004C4324">
        <w:rPr>
          <w:rFonts w:ascii="黑体" w:eastAsia="黑体" w:hAnsi="黑体"/>
          <w:noProof/>
          <w:szCs w:val="28"/>
        </w:rPr>
        <w:fldChar w:fldCharType="end"/>
      </w:r>
      <w:bookmarkEnd w:id="9"/>
    </w:p>
    <w:p w:rsidR="00815419" w:rsidRPr="004C4324" w:rsidRDefault="00815419" w:rsidP="00324EDD">
      <w:pPr>
        <w:framePr w:w="9639" w:h="6974" w:hRule="exact" w:wrap="around" w:vAnchor="page" w:hAnchor="page" w:x="1419" w:y="6408" w:anchorLock="1"/>
        <w:spacing w:line="760" w:lineRule="exact"/>
        <w:ind w:left="-1418"/>
      </w:pPr>
    </w:p>
    <w:p w:rsidR="00B87131" w:rsidRPr="004C4324" w:rsidRDefault="00B87131" w:rsidP="00463B77">
      <w:pPr>
        <w:pStyle w:val="afffffff6"/>
        <w:framePr w:w="9639" w:h="6974" w:hRule="exact" w:wrap="around" w:vAnchor="page" w:hAnchor="page" w:x="1419" w:y="6408" w:anchorLock="1"/>
        <w:textAlignment w:val="bottom"/>
        <w:rPr>
          <w:rFonts w:eastAsia="黑体"/>
          <w:noProof/>
          <w:szCs w:val="28"/>
        </w:rPr>
      </w:pPr>
    </w:p>
    <w:p w:rsidR="00CA7AFD" w:rsidRPr="004C4324" w:rsidRDefault="00A32D73" w:rsidP="00463B77">
      <w:pPr>
        <w:pStyle w:val="afffffff6"/>
        <w:framePr w:w="9639" w:h="6974" w:hRule="exact" w:wrap="around" w:vAnchor="page" w:hAnchor="page" w:x="1419" w:y="6408" w:anchorLock="1"/>
        <w:spacing w:before="440" w:after="160"/>
        <w:textAlignment w:val="bottom"/>
        <w:rPr>
          <w:noProof/>
          <w:sz w:val="24"/>
          <w:szCs w:val="28"/>
        </w:rPr>
      </w:pPr>
      <w:r w:rsidRPr="004C4324">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Pr="004C4324">
        <w:rPr>
          <w:noProof/>
          <w:sz w:val="24"/>
          <w:szCs w:val="28"/>
        </w:rPr>
        <w:instrText xml:space="preserve"> FORMDROPDOWN </w:instrText>
      </w:r>
      <w:r w:rsidR="00DA2A93">
        <w:rPr>
          <w:noProof/>
          <w:sz w:val="24"/>
          <w:szCs w:val="28"/>
        </w:rPr>
      </w:r>
      <w:r w:rsidR="00DA2A93">
        <w:rPr>
          <w:noProof/>
          <w:sz w:val="24"/>
          <w:szCs w:val="28"/>
        </w:rPr>
        <w:fldChar w:fldCharType="separate"/>
      </w:r>
      <w:r w:rsidRPr="004C4324">
        <w:rPr>
          <w:noProof/>
          <w:sz w:val="24"/>
          <w:szCs w:val="28"/>
        </w:rPr>
        <w:fldChar w:fldCharType="end"/>
      </w:r>
      <w:bookmarkEnd w:id="10"/>
    </w:p>
    <w:p w:rsidR="0036429C" w:rsidRPr="004C4324" w:rsidRDefault="00B378E5" w:rsidP="00463B77">
      <w:pPr>
        <w:pStyle w:val="afffffff6"/>
        <w:framePr w:w="9639" w:h="6974" w:hRule="exact" w:wrap="around" w:vAnchor="page" w:hAnchor="page" w:x="1419" w:y="6408" w:anchorLock="1"/>
        <w:spacing w:before="180" w:line="240" w:lineRule="atLeast"/>
        <w:textAlignment w:val="bottom"/>
        <w:rPr>
          <w:noProof/>
          <w:sz w:val="21"/>
          <w:szCs w:val="28"/>
        </w:rPr>
      </w:pPr>
      <w:r w:rsidRPr="004C4324">
        <w:rPr>
          <w:noProof/>
          <w:sz w:val="21"/>
          <w:szCs w:val="28"/>
        </w:rPr>
        <w:fldChar w:fldCharType="begin">
          <w:ffData>
            <w:name w:val="CMPLSH_DATE"/>
            <w:enabled/>
            <w:calcOnExit w:val="0"/>
            <w:textInput/>
          </w:ffData>
        </w:fldChar>
      </w:r>
      <w:bookmarkStart w:id="11" w:name="CMPLSH_DATE"/>
      <w:r w:rsidRPr="004C4324">
        <w:rPr>
          <w:noProof/>
          <w:sz w:val="21"/>
          <w:szCs w:val="28"/>
        </w:rPr>
        <w:instrText xml:space="preserve"> FORMTEXT </w:instrText>
      </w:r>
      <w:r w:rsidRPr="004C4324">
        <w:rPr>
          <w:noProof/>
          <w:sz w:val="21"/>
          <w:szCs w:val="28"/>
        </w:rPr>
      </w:r>
      <w:r w:rsidRPr="004C4324">
        <w:rPr>
          <w:noProof/>
          <w:sz w:val="21"/>
          <w:szCs w:val="28"/>
        </w:rPr>
        <w:fldChar w:fldCharType="separate"/>
      </w:r>
      <w:r w:rsidR="00942BF1" w:rsidRPr="004C4324">
        <w:rPr>
          <w:noProof/>
          <w:sz w:val="21"/>
          <w:szCs w:val="28"/>
        </w:rPr>
        <w:t> </w:t>
      </w:r>
      <w:r w:rsidR="00942BF1" w:rsidRPr="004C4324">
        <w:rPr>
          <w:noProof/>
          <w:sz w:val="21"/>
          <w:szCs w:val="28"/>
        </w:rPr>
        <w:t> </w:t>
      </w:r>
      <w:r w:rsidR="00942BF1" w:rsidRPr="004C4324">
        <w:rPr>
          <w:noProof/>
          <w:sz w:val="21"/>
          <w:szCs w:val="28"/>
        </w:rPr>
        <w:t> </w:t>
      </w:r>
      <w:r w:rsidR="00942BF1" w:rsidRPr="004C4324">
        <w:rPr>
          <w:noProof/>
          <w:sz w:val="21"/>
          <w:szCs w:val="28"/>
        </w:rPr>
        <w:t> </w:t>
      </w:r>
      <w:r w:rsidR="00942BF1" w:rsidRPr="004C4324">
        <w:rPr>
          <w:noProof/>
          <w:sz w:val="21"/>
          <w:szCs w:val="28"/>
        </w:rPr>
        <w:t> </w:t>
      </w:r>
      <w:r w:rsidRPr="004C4324">
        <w:rPr>
          <w:noProof/>
          <w:sz w:val="21"/>
          <w:szCs w:val="28"/>
        </w:rPr>
        <w:fldChar w:fldCharType="end"/>
      </w:r>
      <w:bookmarkEnd w:id="11"/>
    </w:p>
    <w:p w:rsidR="00DE703F" w:rsidRPr="004C4324" w:rsidRDefault="008620FC" w:rsidP="00463B77">
      <w:pPr>
        <w:pStyle w:val="afffffff6"/>
        <w:framePr w:w="9639" w:h="6974" w:hRule="exact" w:wrap="around" w:vAnchor="page" w:hAnchor="page" w:x="1419" w:y="6408" w:anchorLock="1"/>
        <w:spacing w:beforeLines="300" w:before="720" w:afterLines="30" w:after="72" w:line="240" w:lineRule="auto"/>
        <w:textAlignment w:val="bottom"/>
        <w:rPr>
          <w:b/>
          <w:noProof/>
          <w:sz w:val="21"/>
          <w:szCs w:val="28"/>
        </w:rPr>
      </w:pPr>
      <w:r w:rsidRPr="004C4324">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Pr="004C4324">
        <w:rPr>
          <w:b/>
          <w:noProof/>
          <w:sz w:val="21"/>
          <w:szCs w:val="28"/>
        </w:rPr>
        <w:instrText xml:space="preserve"> FORMDROPDOWN </w:instrText>
      </w:r>
      <w:r w:rsidR="00DA2A93">
        <w:rPr>
          <w:b/>
          <w:noProof/>
          <w:sz w:val="21"/>
          <w:szCs w:val="28"/>
        </w:rPr>
      </w:r>
      <w:r w:rsidR="00DA2A93">
        <w:rPr>
          <w:b/>
          <w:noProof/>
          <w:sz w:val="21"/>
          <w:szCs w:val="28"/>
        </w:rPr>
        <w:fldChar w:fldCharType="separate"/>
      </w:r>
      <w:r w:rsidRPr="004C4324">
        <w:rPr>
          <w:b/>
          <w:noProof/>
          <w:sz w:val="21"/>
          <w:szCs w:val="28"/>
        </w:rPr>
        <w:fldChar w:fldCharType="end"/>
      </w:r>
      <w:bookmarkEnd w:id="12"/>
    </w:p>
    <w:p w:rsidR="00CD50A1" w:rsidRPr="004C4324" w:rsidRDefault="00087A77" w:rsidP="00EE7869">
      <w:pPr>
        <w:pStyle w:val="affffffffff2"/>
        <w:framePr w:wrap="around" w:y="14176"/>
      </w:pPr>
      <w:r w:rsidRPr="004C4324">
        <w:rPr>
          <w:rFonts w:ascii="黑体"/>
        </w:rPr>
        <w:fldChar w:fldCharType="begin">
          <w:ffData>
            <w:name w:val="PLSH_DATE_Y"/>
            <w:enabled/>
            <w:calcOnExit w:val="0"/>
            <w:textInput>
              <w:default w:val="XXXX"/>
              <w:maxLength w:val="4"/>
            </w:textInput>
          </w:ffData>
        </w:fldChar>
      </w:r>
      <w:bookmarkStart w:id="13" w:name="PLSH_DATE_Y"/>
      <w:r w:rsidRPr="004C4324">
        <w:rPr>
          <w:rFonts w:ascii="黑体"/>
        </w:rPr>
        <w:instrText xml:space="preserve"> FORMTEXT </w:instrText>
      </w:r>
      <w:r w:rsidRPr="004C4324">
        <w:rPr>
          <w:rFonts w:ascii="黑体"/>
        </w:rPr>
      </w:r>
      <w:r w:rsidRPr="004C4324">
        <w:rPr>
          <w:rFonts w:ascii="黑体"/>
        </w:rPr>
        <w:fldChar w:fldCharType="separate"/>
      </w:r>
      <w:r w:rsidRPr="004C4324">
        <w:rPr>
          <w:rFonts w:ascii="黑体"/>
          <w:noProof/>
        </w:rPr>
        <w:t>XXXX</w:t>
      </w:r>
      <w:r w:rsidRPr="004C4324">
        <w:rPr>
          <w:rFonts w:ascii="黑体"/>
        </w:rPr>
        <w:fldChar w:fldCharType="end"/>
      </w:r>
      <w:bookmarkEnd w:id="13"/>
      <w:r w:rsidR="00CD50A1" w:rsidRPr="004C4324">
        <w:t xml:space="preserve"> </w:t>
      </w:r>
      <w:r w:rsidR="00CD50A1" w:rsidRPr="004C4324">
        <w:rPr>
          <w:rFonts w:ascii="黑体"/>
        </w:rPr>
        <w:t>-</w:t>
      </w:r>
      <w:r w:rsidR="00CD50A1" w:rsidRPr="004C4324">
        <w:t xml:space="preserve"> </w:t>
      </w:r>
      <w:r w:rsidRPr="004C4324">
        <w:rPr>
          <w:rFonts w:ascii="黑体"/>
        </w:rPr>
        <w:fldChar w:fldCharType="begin">
          <w:ffData>
            <w:name w:val="PLSH_DATE_M"/>
            <w:enabled/>
            <w:calcOnExit w:val="0"/>
            <w:textInput>
              <w:default w:val="XX"/>
              <w:maxLength w:val="2"/>
            </w:textInput>
          </w:ffData>
        </w:fldChar>
      </w:r>
      <w:bookmarkStart w:id="14" w:name="PLSH_DATE_M"/>
      <w:r w:rsidRPr="004C4324">
        <w:rPr>
          <w:rFonts w:ascii="黑体"/>
        </w:rPr>
        <w:instrText xml:space="preserve"> FORMTEXT </w:instrText>
      </w:r>
      <w:r w:rsidRPr="004C4324">
        <w:rPr>
          <w:rFonts w:ascii="黑体"/>
        </w:rPr>
      </w:r>
      <w:r w:rsidRPr="004C4324">
        <w:rPr>
          <w:rFonts w:ascii="黑体"/>
        </w:rPr>
        <w:fldChar w:fldCharType="separate"/>
      </w:r>
      <w:r w:rsidRPr="004C4324">
        <w:rPr>
          <w:rFonts w:ascii="黑体"/>
          <w:noProof/>
        </w:rPr>
        <w:t>XX</w:t>
      </w:r>
      <w:r w:rsidRPr="004C4324">
        <w:rPr>
          <w:rFonts w:ascii="黑体"/>
        </w:rPr>
        <w:fldChar w:fldCharType="end"/>
      </w:r>
      <w:bookmarkEnd w:id="14"/>
      <w:r w:rsidR="00CD50A1" w:rsidRPr="004C4324">
        <w:t xml:space="preserve"> </w:t>
      </w:r>
      <w:r w:rsidR="00CD50A1" w:rsidRPr="004C4324">
        <w:rPr>
          <w:rFonts w:ascii="黑体"/>
        </w:rPr>
        <w:t>-</w:t>
      </w:r>
      <w:r w:rsidR="00CD50A1" w:rsidRPr="004C4324">
        <w:t xml:space="preserve"> </w:t>
      </w:r>
      <w:r w:rsidRPr="004C4324">
        <w:rPr>
          <w:rFonts w:ascii="黑体"/>
        </w:rPr>
        <w:fldChar w:fldCharType="begin">
          <w:ffData>
            <w:name w:val="PLSH_DATE_D"/>
            <w:enabled/>
            <w:calcOnExit w:val="0"/>
            <w:textInput>
              <w:default w:val="XX"/>
              <w:maxLength w:val="2"/>
            </w:textInput>
          </w:ffData>
        </w:fldChar>
      </w:r>
      <w:bookmarkStart w:id="15" w:name="PLSH_DATE_D"/>
      <w:r w:rsidRPr="004C4324">
        <w:rPr>
          <w:rFonts w:ascii="黑体"/>
        </w:rPr>
        <w:instrText xml:space="preserve"> FORMTEXT </w:instrText>
      </w:r>
      <w:r w:rsidRPr="004C4324">
        <w:rPr>
          <w:rFonts w:ascii="黑体"/>
        </w:rPr>
      </w:r>
      <w:r w:rsidRPr="004C4324">
        <w:rPr>
          <w:rFonts w:ascii="黑体"/>
        </w:rPr>
        <w:fldChar w:fldCharType="separate"/>
      </w:r>
      <w:r w:rsidRPr="004C4324">
        <w:rPr>
          <w:rFonts w:ascii="黑体"/>
          <w:noProof/>
        </w:rPr>
        <w:t>XX</w:t>
      </w:r>
      <w:r w:rsidRPr="004C4324">
        <w:rPr>
          <w:rFonts w:ascii="黑体"/>
        </w:rPr>
        <w:fldChar w:fldCharType="end"/>
      </w:r>
      <w:bookmarkEnd w:id="15"/>
      <w:r w:rsidR="00CD50A1" w:rsidRPr="004C4324">
        <w:rPr>
          <w:rFonts w:hint="eastAsia"/>
        </w:rPr>
        <w:t>发布</w:t>
      </w:r>
    </w:p>
    <w:p w:rsidR="00CD50A1" w:rsidRPr="004C4324" w:rsidRDefault="00087A77" w:rsidP="00EE7869">
      <w:pPr>
        <w:pStyle w:val="affffffffff3"/>
        <w:framePr w:wrap="around" w:y="14176"/>
      </w:pPr>
      <w:r w:rsidRPr="004C4324">
        <w:rPr>
          <w:rFonts w:ascii="黑体"/>
        </w:rPr>
        <w:fldChar w:fldCharType="begin">
          <w:ffData>
            <w:name w:val="CROT_DATE_Y"/>
            <w:enabled/>
            <w:calcOnExit w:val="0"/>
            <w:textInput>
              <w:default w:val="XXXX"/>
              <w:maxLength w:val="4"/>
            </w:textInput>
          </w:ffData>
        </w:fldChar>
      </w:r>
      <w:bookmarkStart w:id="16" w:name="CROT_DATE_Y"/>
      <w:r w:rsidRPr="004C4324">
        <w:rPr>
          <w:rFonts w:ascii="黑体"/>
        </w:rPr>
        <w:instrText xml:space="preserve"> FORMTEXT </w:instrText>
      </w:r>
      <w:r w:rsidRPr="004C4324">
        <w:rPr>
          <w:rFonts w:ascii="黑体"/>
        </w:rPr>
      </w:r>
      <w:r w:rsidRPr="004C4324">
        <w:rPr>
          <w:rFonts w:ascii="黑体"/>
        </w:rPr>
        <w:fldChar w:fldCharType="separate"/>
      </w:r>
      <w:r w:rsidRPr="004C4324">
        <w:rPr>
          <w:rFonts w:ascii="黑体"/>
          <w:noProof/>
        </w:rPr>
        <w:t>XXXX</w:t>
      </w:r>
      <w:r w:rsidRPr="004C4324">
        <w:rPr>
          <w:rFonts w:ascii="黑体"/>
        </w:rPr>
        <w:fldChar w:fldCharType="end"/>
      </w:r>
      <w:bookmarkEnd w:id="16"/>
      <w:r w:rsidR="00CD50A1" w:rsidRPr="004C4324">
        <w:t xml:space="preserve"> </w:t>
      </w:r>
      <w:r w:rsidR="00CD50A1" w:rsidRPr="004C4324">
        <w:rPr>
          <w:rFonts w:ascii="黑体"/>
        </w:rPr>
        <w:t>-</w:t>
      </w:r>
      <w:r w:rsidR="00CD50A1" w:rsidRPr="004C4324">
        <w:t xml:space="preserve"> </w:t>
      </w:r>
      <w:r w:rsidRPr="004C4324">
        <w:rPr>
          <w:rFonts w:ascii="黑体"/>
        </w:rPr>
        <w:fldChar w:fldCharType="begin">
          <w:ffData>
            <w:name w:val="CROT_DATE_M"/>
            <w:enabled/>
            <w:calcOnExit w:val="0"/>
            <w:textInput>
              <w:default w:val="XX"/>
              <w:maxLength w:val="2"/>
            </w:textInput>
          </w:ffData>
        </w:fldChar>
      </w:r>
      <w:bookmarkStart w:id="17" w:name="CROT_DATE_M"/>
      <w:r w:rsidRPr="004C4324">
        <w:rPr>
          <w:rFonts w:ascii="黑体"/>
        </w:rPr>
        <w:instrText xml:space="preserve"> FORMTEXT </w:instrText>
      </w:r>
      <w:r w:rsidRPr="004C4324">
        <w:rPr>
          <w:rFonts w:ascii="黑体"/>
        </w:rPr>
      </w:r>
      <w:r w:rsidRPr="004C4324">
        <w:rPr>
          <w:rFonts w:ascii="黑体"/>
        </w:rPr>
        <w:fldChar w:fldCharType="separate"/>
      </w:r>
      <w:r w:rsidRPr="004C4324">
        <w:rPr>
          <w:rFonts w:ascii="黑体"/>
          <w:noProof/>
        </w:rPr>
        <w:t>XX</w:t>
      </w:r>
      <w:r w:rsidRPr="004C4324">
        <w:rPr>
          <w:rFonts w:ascii="黑体"/>
        </w:rPr>
        <w:fldChar w:fldCharType="end"/>
      </w:r>
      <w:bookmarkEnd w:id="17"/>
      <w:r w:rsidR="00CD50A1" w:rsidRPr="004C4324">
        <w:t xml:space="preserve"> </w:t>
      </w:r>
      <w:r w:rsidR="00CD50A1" w:rsidRPr="004C4324">
        <w:rPr>
          <w:rFonts w:ascii="黑体"/>
        </w:rPr>
        <w:t>-</w:t>
      </w:r>
      <w:r w:rsidR="00CD50A1" w:rsidRPr="004C4324">
        <w:t xml:space="preserve"> </w:t>
      </w:r>
      <w:r w:rsidRPr="004C4324">
        <w:rPr>
          <w:rFonts w:ascii="黑体"/>
        </w:rPr>
        <w:fldChar w:fldCharType="begin">
          <w:ffData>
            <w:name w:val="CROT_DATE_D"/>
            <w:enabled/>
            <w:calcOnExit w:val="0"/>
            <w:textInput>
              <w:default w:val="XX"/>
              <w:maxLength w:val="2"/>
            </w:textInput>
          </w:ffData>
        </w:fldChar>
      </w:r>
      <w:bookmarkStart w:id="18" w:name="CROT_DATE_D"/>
      <w:r w:rsidRPr="004C4324">
        <w:rPr>
          <w:rFonts w:ascii="黑体"/>
        </w:rPr>
        <w:instrText xml:space="preserve"> FORMTEXT </w:instrText>
      </w:r>
      <w:r w:rsidRPr="004C4324">
        <w:rPr>
          <w:rFonts w:ascii="黑体"/>
        </w:rPr>
      </w:r>
      <w:r w:rsidRPr="004C4324">
        <w:rPr>
          <w:rFonts w:ascii="黑体"/>
        </w:rPr>
        <w:fldChar w:fldCharType="separate"/>
      </w:r>
      <w:r w:rsidRPr="004C4324">
        <w:rPr>
          <w:rFonts w:ascii="黑体"/>
          <w:noProof/>
        </w:rPr>
        <w:t>XX</w:t>
      </w:r>
      <w:r w:rsidRPr="004C4324">
        <w:rPr>
          <w:rFonts w:ascii="黑体"/>
        </w:rPr>
        <w:fldChar w:fldCharType="end"/>
      </w:r>
      <w:bookmarkEnd w:id="18"/>
      <w:r w:rsidR="00CD50A1" w:rsidRPr="004C4324">
        <w:rPr>
          <w:rFonts w:hint="eastAsia"/>
        </w:rPr>
        <w:t>实施</w:t>
      </w:r>
    </w:p>
    <w:p w:rsidR="007B7453" w:rsidRPr="004C4324" w:rsidRDefault="007B7453" w:rsidP="004C25A2">
      <w:pPr>
        <w:pStyle w:val="affffffff6"/>
        <w:framePr w:h="584" w:hRule="exact" w:hSpace="181" w:vSpace="181" w:wrap="around" w:y="14800"/>
        <w:rPr>
          <w:rFonts w:hAnsi="黑体"/>
        </w:rPr>
      </w:pPr>
      <w:r w:rsidRPr="004C4324">
        <w:rPr>
          <w:rFonts w:hAnsi="黑体"/>
          <w:w w:val="100"/>
          <w:sz w:val="28"/>
        </w:rPr>
        <w:fldChar w:fldCharType="begin">
          <w:ffData>
            <w:name w:val="fm"/>
            <w:enabled/>
            <w:calcOnExit w:val="0"/>
            <w:textInput/>
          </w:ffData>
        </w:fldChar>
      </w:r>
      <w:bookmarkStart w:id="19" w:name="fm"/>
      <w:r w:rsidRPr="004C4324">
        <w:rPr>
          <w:rFonts w:hAnsi="黑体"/>
          <w:w w:val="100"/>
          <w:sz w:val="28"/>
        </w:rPr>
        <w:instrText xml:space="preserve"> FORMTEXT </w:instrText>
      </w:r>
      <w:r w:rsidRPr="004C4324">
        <w:rPr>
          <w:rFonts w:hAnsi="黑体"/>
          <w:w w:val="100"/>
          <w:sz w:val="28"/>
        </w:rPr>
      </w:r>
      <w:r w:rsidRPr="004C4324">
        <w:rPr>
          <w:rFonts w:hAnsi="黑体"/>
          <w:w w:val="100"/>
          <w:sz w:val="28"/>
        </w:rPr>
        <w:fldChar w:fldCharType="separate"/>
      </w:r>
      <w:r w:rsidR="001C1354" w:rsidRPr="004C4324">
        <w:rPr>
          <w:rFonts w:hAnsi="黑体" w:hint="eastAsia"/>
          <w:w w:val="100"/>
          <w:sz w:val="28"/>
        </w:rPr>
        <w:t>广西标准</w:t>
      </w:r>
      <w:r w:rsidR="001C1354" w:rsidRPr="004C4324">
        <w:rPr>
          <w:rFonts w:hAnsi="黑体"/>
          <w:w w:val="100"/>
          <w:sz w:val="28"/>
        </w:rPr>
        <w:t>化协会</w:t>
      </w:r>
      <w:r w:rsidRPr="004C4324">
        <w:rPr>
          <w:rFonts w:hAnsi="黑体"/>
          <w:w w:val="100"/>
          <w:sz w:val="28"/>
        </w:rPr>
        <w:fldChar w:fldCharType="end"/>
      </w:r>
      <w:bookmarkEnd w:id="19"/>
      <w:r w:rsidR="00196EF5" w:rsidRPr="004C4324">
        <w:rPr>
          <w:rFonts w:ascii="Times New Roman"/>
          <w:w w:val="100"/>
          <w:sz w:val="28"/>
        </w:rPr>
        <w:t> </w:t>
      </w:r>
      <w:r w:rsidR="00196EF5" w:rsidRPr="004C4324">
        <w:rPr>
          <w:rFonts w:ascii="Times New Roman"/>
          <w:w w:val="100"/>
          <w:sz w:val="28"/>
        </w:rPr>
        <w:t> </w:t>
      </w:r>
      <w:r w:rsidRPr="004C4324">
        <w:rPr>
          <w:rStyle w:val="afffffffffffb"/>
          <w:rFonts w:hAnsi="黑体" w:hint="eastAsia"/>
          <w:position w:val="0"/>
        </w:rPr>
        <w:t>发</w:t>
      </w:r>
      <w:r w:rsidRPr="004C4324">
        <w:rPr>
          <w:rStyle w:val="afffffffffffb"/>
          <w:rFonts w:hAnsi="黑体" w:hint="eastAsia"/>
          <w:spacing w:val="0"/>
          <w:position w:val="0"/>
        </w:rPr>
        <w:t>布</w:t>
      </w:r>
    </w:p>
    <w:p w:rsidR="00A02BAE" w:rsidRPr="004C4324" w:rsidRDefault="00DA2A93" w:rsidP="00A02BAE">
      <w:pPr>
        <w:rPr>
          <w:rFonts w:ascii="宋体" w:hAnsi="宋体"/>
          <w:sz w:val="28"/>
          <w:szCs w:val="28"/>
        </w:rPr>
        <w:sectPr w:rsidR="00A02BAE" w:rsidRPr="004C4324" w:rsidSect="009E2A4C">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Pr>
          <w:noProof/>
        </w:rPr>
        <w:pict w14:anchorId="47FD25C2">
          <v:line id="直接连接符 5" o:spid="_x0000_s2050"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3D627B" w:rsidRPr="004C4324" w:rsidRDefault="003D627B" w:rsidP="003D627B">
      <w:pPr>
        <w:pStyle w:val="a6"/>
        <w:spacing w:before="900" w:after="360"/>
      </w:pPr>
      <w:bookmarkStart w:id="20" w:name="_Toc119586266"/>
      <w:bookmarkStart w:id="21" w:name="_Toc119600635"/>
      <w:bookmarkStart w:id="22" w:name="_Toc120259598"/>
      <w:bookmarkStart w:id="23" w:name="_Toc120779613"/>
      <w:bookmarkStart w:id="24" w:name="BookMark2"/>
      <w:r w:rsidRPr="004C4324">
        <w:rPr>
          <w:spacing w:val="320"/>
        </w:rPr>
        <w:lastRenderedPageBreak/>
        <w:t>前</w:t>
      </w:r>
      <w:r w:rsidRPr="004C4324">
        <w:t>言</w:t>
      </w:r>
      <w:bookmarkEnd w:id="20"/>
      <w:bookmarkEnd w:id="21"/>
      <w:bookmarkEnd w:id="22"/>
      <w:bookmarkEnd w:id="23"/>
    </w:p>
    <w:p w:rsidR="003D627B" w:rsidRPr="004C4324" w:rsidRDefault="003D627B" w:rsidP="003D627B">
      <w:pPr>
        <w:pStyle w:val="affffc"/>
        <w:ind w:firstLine="420"/>
      </w:pPr>
      <w:r w:rsidRPr="004C4324">
        <w:rPr>
          <w:rFonts w:hint="eastAsia"/>
        </w:rPr>
        <w:t>本文件</w:t>
      </w:r>
      <w:r w:rsidR="00136B08" w:rsidRPr="004C4324">
        <w:rPr>
          <w:rFonts w:hint="eastAsia"/>
        </w:rPr>
        <w:t>参</w:t>
      </w:r>
      <w:r w:rsidRPr="004C4324">
        <w:rPr>
          <w:rFonts w:hint="eastAsia"/>
        </w:rPr>
        <w:t>照GB/T 1.1—2020《标准化工作导则  第1部分：标准化文件的结构和起草规则》的规定起草。</w:t>
      </w:r>
    </w:p>
    <w:p w:rsidR="009E2A4C" w:rsidRPr="004C4324" w:rsidRDefault="008E6611" w:rsidP="003D627B">
      <w:pPr>
        <w:pStyle w:val="affffc"/>
        <w:ind w:firstLine="420"/>
      </w:pPr>
      <w:r w:rsidRPr="004C4324">
        <w:rPr>
          <w:rFonts w:hint="eastAsia"/>
        </w:rPr>
        <w:t>请注意本文件的某些内容可能涉及专利。本文件的发布机构不承担识别专利的责任。</w:t>
      </w:r>
    </w:p>
    <w:p w:rsidR="003D627B" w:rsidRPr="004C4324" w:rsidRDefault="003D627B" w:rsidP="003D627B">
      <w:pPr>
        <w:pStyle w:val="affffc"/>
        <w:ind w:firstLine="420"/>
      </w:pPr>
      <w:r w:rsidRPr="004C4324">
        <w:rPr>
          <w:rFonts w:hint="eastAsia"/>
        </w:rPr>
        <w:t>本文件由</w:t>
      </w:r>
      <w:r w:rsidR="002920CC" w:rsidRPr="004C4324">
        <w:rPr>
          <w:rFonts w:hint="eastAsia"/>
        </w:rPr>
        <w:t>广西北投环保水务集团有限公司</w:t>
      </w:r>
      <w:r w:rsidRPr="004C4324">
        <w:rPr>
          <w:rFonts w:hint="eastAsia"/>
        </w:rPr>
        <w:t>提出</w:t>
      </w:r>
      <w:r w:rsidR="00A729F9" w:rsidRPr="004C4324">
        <w:rPr>
          <w:rFonts w:hint="eastAsia"/>
        </w:rPr>
        <w:t>并</w:t>
      </w:r>
      <w:r w:rsidR="00A729F9" w:rsidRPr="004C4324">
        <w:t>宣贯</w:t>
      </w:r>
      <w:r w:rsidRPr="004C4324">
        <w:rPr>
          <w:rFonts w:hint="eastAsia"/>
        </w:rPr>
        <w:t>。</w:t>
      </w:r>
    </w:p>
    <w:p w:rsidR="003D627B" w:rsidRPr="004C4324" w:rsidRDefault="007C2F1D" w:rsidP="003D627B">
      <w:pPr>
        <w:pStyle w:val="affffc"/>
        <w:ind w:firstLine="420"/>
      </w:pPr>
      <w:r w:rsidRPr="004C4324">
        <w:rPr>
          <w:rFonts w:hint="eastAsia"/>
        </w:rPr>
        <w:t>本文件由</w:t>
      </w:r>
      <w:r w:rsidRPr="004C4324">
        <w:t>广西标准化协会归口</w:t>
      </w:r>
      <w:r w:rsidR="003D627B" w:rsidRPr="004C4324">
        <w:rPr>
          <w:rFonts w:hint="eastAsia"/>
        </w:rPr>
        <w:t>。</w:t>
      </w:r>
    </w:p>
    <w:p w:rsidR="003D627B" w:rsidRPr="004C4324" w:rsidRDefault="003D627B" w:rsidP="003D627B">
      <w:pPr>
        <w:pStyle w:val="affffc"/>
        <w:ind w:firstLine="420"/>
      </w:pPr>
      <w:r w:rsidRPr="004C4324">
        <w:rPr>
          <w:rFonts w:hint="eastAsia"/>
        </w:rPr>
        <w:t>本文件起草单位：</w:t>
      </w:r>
      <w:r w:rsidR="002920CC" w:rsidRPr="004C4324">
        <w:rPr>
          <w:rFonts w:hint="eastAsia"/>
        </w:rPr>
        <w:t>广西北投环保水务集团有限公司、广西路桥集团勘察设计有限公司、广西上善若水发展有限公司、广西路桥工程集团有限公司、广西海洋环境监测中心站。</w:t>
      </w:r>
    </w:p>
    <w:p w:rsidR="003D627B" w:rsidRPr="004C4324" w:rsidRDefault="003D627B" w:rsidP="003D627B">
      <w:pPr>
        <w:pStyle w:val="affffc"/>
        <w:ind w:firstLine="420"/>
      </w:pPr>
      <w:r w:rsidRPr="004C4324">
        <w:rPr>
          <w:rFonts w:hint="eastAsia"/>
        </w:rPr>
        <w:t>本文件主要起草人：</w:t>
      </w:r>
      <w:r w:rsidR="00BE4016" w:rsidRPr="004C4324">
        <w:rPr>
          <w:rFonts w:hint="eastAsia"/>
        </w:rPr>
        <w:t>陈光辉、</w:t>
      </w:r>
      <w:bookmarkStart w:id="25" w:name="_GoBack"/>
      <w:bookmarkEnd w:id="25"/>
      <w:r w:rsidR="004C5D03" w:rsidRPr="00B75584">
        <w:rPr>
          <w:rFonts w:hint="eastAsia"/>
        </w:rPr>
        <w:t>王长兵、张源翀、</w:t>
      </w:r>
      <w:r w:rsidR="00BE4016" w:rsidRPr="00B75584">
        <w:rPr>
          <w:rFonts w:hint="eastAsia"/>
        </w:rPr>
        <w:t>韦纯忠、胡汉钢、蒋严波</w:t>
      </w:r>
      <w:r w:rsidR="00BE4016" w:rsidRPr="00B75584">
        <w:t>、</w:t>
      </w:r>
      <w:r w:rsidR="00BE4016" w:rsidRPr="00B75584">
        <w:rPr>
          <w:rFonts w:hint="eastAsia"/>
        </w:rPr>
        <w:t>谭鹏</w:t>
      </w:r>
      <w:r w:rsidR="00BE4016" w:rsidRPr="00B75584">
        <w:t>、</w:t>
      </w:r>
      <w:r w:rsidR="00BE4016" w:rsidRPr="00B75584">
        <w:rPr>
          <w:rFonts w:hint="eastAsia"/>
        </w:rPr>
        <w:t>赵刚</w:t>
      </w:r>
      <w:r w:rsidR="00BE4016" w:rsidRPr="00B75584">
        <w:t>、</w:t>
      </w:r>
      <w:r w:rsidR="00BE4016" w:rsidRPr="00B75584">
        <w:rPr>
          <w:rFonts w:hint="eastAsia"/>
        </w:rPr>
        <w:t>奉小双</w:t>
      </w:r>
      <w:r w:rsidR="00BE4016" w:rsidRPr="00B75584">
        <w:t>、</w:t>
      </w:r>
      <w:r w:rsidR="00BE4016" w:rsidRPr="00B75584">
        <w:rPr>
          <w:rFonts w:hint="eastAsia"/>
        </w:rPr>
        <w:t>李文广、黄贤双</w:t>
      </w:r>
      <w:r w:rsidR="00BE4016" w:rsidRPr="00B75584">
        <w:t>、</w:t>
      </w:r>
      <w:r w:rsidR="00BE4016" w:rsidRPr="00B75584">
        <w:rPr>
          <w:rFonts w:hint="eastAsia"/>
        </w:rPr>
        <w:t>罗毓钧、</w:t>
      </w:r>
      <w:r w:rsidR="00290965" w:rsidRPr="00B75584">
        <w:rPr>
          <w:rFonts w:hint="eastAsia"/>
        </w:rPr>
        <w:t>刘</w:t>
      </w:r>
      <w:r w:rsidR="00290965" w:rsidRPr="00B75584">
        <w:t>少</w:t>
      </w:r>
      <w:r w:rsidR="00290965" w:rsidRPr="00B75584">
        <w:rPr>
          <w:rFonts w:hint="eastAsia"/>
        </w:rPr>
        <w:t>伟、</w:t>
      </w:r>
      <w:r w:rsidR="00290965" w:rsidRPr="00B75584">
        <w:t>赵</w:t>
      </w:r>
      <w:r w:rsidR="00290965" w:rsidRPr="00B75584">
        <w:rPr>
          <w:rFonts w:hint="eastAsia"/>
        </w:rPr>
        <w:t>孙剑</w:t>
      </w:r>
      <w:r w:rsidR="00290965">
        <w:rPr>
          <w:rFonts w:hint="eastAsia"/>
        </w:rPr>
        <w:t>、</w:t>
      </w:r>
      <w:r w:rsidR="00BE4016" w:rsidRPr="004C4324">
        <w:rPr>
          <w:rFonts w:hint="eastAsia"/>
        </w:rPr>
        <w:t>李志明</w:t>
      </w:r>
      <w:r w:rsidR="00BE4016" w:rsidRPr="004C4324">
        <w:t>、</w:t>
      </w:r>
      <w:r w:rsidR="00BE4016" w:rsidRPr="004C4324">
        <w:rPr>
          <w:rFonts w:hint="eastAsia"/>
        </w:rPr>
        <w:t>吴家勇、旦文艺</w:t>
      </w:r>
      <w:r w:rsidR="00BE4016" w:rsidRPr="004C4324">
        <w:t>、</w:t>
      </w:r>
      <w:r w:rsidR="00BE4016" w:rsidRPr="004C4324">
        <w:rPr>
          <w:rFonts w:hint="eastAsia"/>
        </w:rPr>
        <w:t>林勇</w:t>
      </w:r>
      <w:r w:rsidR="00BE4016" w:rsidRPr="004C4324">
        <w:t>、</w:t>
      </w:r>
      <w:r w:rsidR="00BE4016" w:rsidRPr="004C4324">
        <w:rPr>
          <w:rFonts w:hint="eastAsia"/>
        </w:rPr>
        <w:t>王承亮、丁振兴、刘坷嘉</w:t>
      </w:r>
      <w:r w:rsidR="00BE4016" w:rsidRPr="004C4324">
        <w:t>、</w:t>
      </w:r>
      <w:r w:rsidR="00BE4016" w:rsidRPr="004C4324">
        <w:rPr>
          <w:rFonts w:hint="eastAsia"/>
        </w:rPr>
        <w:t>黎炳君</w:t>
      </w:r>
      <w:r w:rsidR="00BE4016" w:rsidRPr="004C4324">
        <w:t>、</w:t>
      </w:r>
      <w:r w:rsidR="00BE4016" w:rsidRPr="004C4324">
        <w:rPr>
          <w:rFonts w:hint="eastAsia"/>
        </w:rPr>
        <w:t>杨洁</w:t>
      </w:r>
      <w:r w:rsidR="00BE4016" w:rsidRPr="004C4324">
        <w:t>、</w:t>
      </w:r>
      <w:r w:rsidR="00BE4016" w:rsidRPr="004C4324">
        <w:rPr>
          <w:rFonts w:hint="eastAsia"/>
        </w:rPr>
        <w:t>陈勇</w:t>
      </w:r>
      <w:r w:rsidR="00BE4016" w:rsidRPr="004C4324">
        <w:t>、</w:t>
      </w:r>
      <w:r w:rsidR="00BE4016" w:rsidRPr="004C4324">
        <w:rPr>
          <w:rFonts w:hint="eastAsia"/>
        </w:rPr>
        <w:t>苗冉冉、黄斌斌</w:t>
      </w:r>
      <w:r w:rsidR="00BE4016" w:rsidRPr="004C4324">
        <w:t>、</w:t>
      </w:r>
      <w:r w:rsidR="00BE4016" w:rsidRPr="004C4324">
        <w:rPr>
          <w:rFonts w:hint="eastAsia"/>
        </w:rPr>
        <w:t>曹奥</w:t>
      </w:r>
      <w:r w:rsidR="00BE4016" w:rsidRPr="004C4324">
        <w:t>、</w:t>
      </w:r>
      <w:r w:rsidR="00BE4016" w:rsidRPr="004C4324">
        <w:rPr>
          <w:rFonts w:hint="eastAsia"/>
        </w:rPr>
        <w:t>沈凡。</w:t>
      </w:r>
    </w:p>
    <w:p w:rsidR="003D627B" w:rsidRPr="004C4324" w:rsidRDefault="003D627B" w:rsidP="003D627B">
      <w:pPr>
        <w:pStyle w:val="affffc"/>
        <w:ind w:firstLine="420"/>
      </w:pPr>
    </w:p>
    <w:p w:rsidR="003D627B" w:rsidRPr="004C4324" w:rsidRDefault="003D627B" w:rsidP="003D627B">
      <w:pPr>
        <w:pStyle w:val="affffc"/>
        <w:ind w:firstLine="420"/>
        <w:sectPr w:rsidR="003D627B" w:rsidRPr="004C4324" w:rsidSect="009E2A4C">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cols w:space="425"/>
          <w:formProt w:val="0"/>
          <w:docGrid w:linePitch="312"/>
        </w:sectPr>
      </w:pPr>
    </w:p>
    <w:p w:rsidR="00894836" w:rsidRPr="004C4324" w:rsidRDefault="00894836" w:rsidP="00093D25">
      <w:pPr>
        <w:spacing w:line="20" w:lineRule="exact"/>
        <w:jc w:val="center"/>
        <w:rPr>
          <w:rFonts w:ascii="黑体" w:eastAsia="黑体" w:hAnsi="黑体"/>
          <w:sz w:val="32"/>
          <w:szCs w:val="32"/>
        </w:rPr>
      </w:pPr>
      <w:bookmarkStart w:id="26" w:name="BookMark4"/>
      <w:bookmarkEnd w:id="24"/>
    </w:p>
    <w:p w:rsidR="00894836" w:rsidRPr="004C4324"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ED8AD4A14F5C4807AFB611BC1047B070"/>
        </w:placeholder>
      </w:sdtPr>
      <w:sdtEndPr/>
      <w:sdtContent>
        <w:bookmarkStart w:id="27" w:name="NEW_STAND_NAME" w:displacedByCustomXml="prev"/>
        <w:p w:rsidR="00F26B7E" w:rsidRPr="004C4324" w:rsidRDefault="002B5EF4" w:rsidP="002B5EF4">
          <w:pPr>
            <w:pStyle w:val="afffffffff9"/>
            <w:spacing w:beforeLines="100" w:before="240" w:afterLines="220" w:after="528"/>
          </w:pPr>
          <w:r>
            <w:rPr>
              <w:rFonts w:hint="eastAsia"/>
            </w:rPr>
            <w:t>污水排海泵站建设指南</w:t>
          </w:r>
        </w:p>
      </w:sdtContent>
    </w:sdt>
    <w:bookmarkEnd w:id="27" w:displacedByCustomXml="prev"/>
    <w:p w:rsidR="00E2552F" w:rsidRPr="004C4324" w:rsidRDefault="00E2552F" w:rsidP="00A77CCB">
      <w:pPr>
        <w:pStyle w:val="affd"/>
        <w:spacing w:before="240" w:after="240"/>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2964"/>
      <w:bookmarkStart w:id="37" w:name="_Toc119586267"/>
      <w:bookmarkStart w:id="38" w:name="_Toc119600636"/>
      <w:bookmarkStart w:id="39" w:name="_Toc120259599"/>
      <w:bookmarkStart w:id="40" w:name="_Toc120779614"/>
      <w:r w:rsidRPr="004C4324">
        <w:rPr>
          <w:rFonts w:hint="eastAsia"/>
        </w:rPr>
        <w:t>范围</w:t>
      </w:r>
      <w:bookmarkEnd w:id="28"/>
      <w:bookmarkEnd w:id="29"/>
      <w:bookmarkEnd w:id="30"/>
      <w:bookmarkEnd w:id="31"/>
      <w:bookmarkEnd w:id="32"/>
      <w:bookmarkEnd w:id="33"/>
      <w:bookmarkEnd w:id="34"/>
      <w:bookmarkEnd w:id="35"/>
      <w:bookmarkEnd w:id="36"/>
      <w:bookmarkEnd w:id="37"/>
      <w:bookmarkEnd w:id="38"/>
      <w:bookmarkEnd w:id="39"/>
      <w:bookmarkEnd w:id="40"/>
    </w:p>
    <w:p w:rsidR="007D1175" w:rsidRDefault="007D1175" w:rsidP="00786971">
      <w:pPr>
        <w:pStyle w:val="affffc"/>
        <w:ind w:firstLine="420"/>
      </w:pPr>
      <w:bookmarkStart w:id="41" w:name="_Toc17233326"/>
      <w:bookmarkStart w:id="42" w:name="_Toc17233334"/>
      <w:bookmarkStart w:id="43" w:name="_Toc24884212"/>
      <w:bookmarkStart w:id="44" w:name="_Toc24884219"/>
      <w:bookmarkStart w:id="45" w:name="_Toc26648466"/>
      <w:r w:rsidRPr="007D1175">
        <w:rPr>
          <w:rFonts w:hint="eastAsia"/>
        </w:rPr>
        <w:t>本文件</w:t>
      </w:r>
      <w:r w:rsidR="0049590C">
        <w:rPr>
          <w:rFonts w:hint="eastAsia"/>
        </w:rPr>
        <w:t>提供</w:t>
      </w:r>
      <w:r w:rsidRPr="007D1175">
        <w:rPr>
          <w:rFonts w:hint="eastAsia"/>
        </w:rPr>
        <w:t>了污水排海泵站</w:t>
      </w:r>
      <w:r w:rsidR="009D0E79">
        <w:rPr>
          <w:rFonts w:hint="eastAsia"/>
        </w:rPr>
        <w:t>的</w:t>
      </w:r>
      <w:r>
        <w:rPr>
          <w:rFonts w:hint="eastAsia"/>
        </w:rPr>
        <w:t>功能、</w:t>
      </w:r>
      <w:r w:rsidRPr="007D1175">
        <w:rPr>
          <w:rFonts w:hint="eastAsia"/>
        </w:rPr>
        <w:t>选址</w:t>
      </w:r>
      <w:r>
        <w:rPr>
          <w:rFonts w:hint="eastAsia"/>
        </w:rPr>
        <w:t>，以及</w:t>
      </w:r>
      <w:r w:rsidRPr="007D1175">
        <w:rPr>
          <w:rFonts w:hint="eastAsia"/>
        </w:rPr>
        <w:t>建筑、仪表、站控制系统、火警系统、水质在线监测系统、</w:t>
      </w:r>
      <w:r w:rsidR="009D0E79">
        <w:rPr>
          <w:rFonts w:hint="eastAsia"/>
        </w:rPr>
        <w:t>视频</w:t>
      </w:r>
      <w:r w:rsidRPr="007D1175">
        <w:rPr>
          <w:rFonts w:hint="eastAsia"/>
        </w:rPr>
        <w:t>监控系统、周界入侵报警系统等</w:t>
      </w:r>
      <w:r>
        <w:rPr>
          <w:rFonts w:hint="eastAsia"/>
        </w:rPr>
        <w:t>建设</w:t>
      </w:r>
      <w:r w:rsidRPr="007D1175">
        <w:rPr>
          <w:rFonts w:hint="eastAsia"/>
        </w:rPr>
        <w:t>内容的指导和建议。</w:t>
      </w:r>
    </w:p>
    <w:p w:rsidR="00A729F9" w:rsidRPr="004C4324" w:rsidRDefault="007D1175" w:rsidP="00786971">
      <w:pPr>
        <w:pStyle w:val="affffc"/>
        <w:ind w:firstLine="420"/>
      </w:pPr>
      <w:r w:rsidRPr="007D1175">
        <w:rPr>
          <w:rFonts w:hint="eastAsia"/>
        </w:rPr>
        <w:t>本文件适用于污水排海泵站的建设</w:t>
      </w:r>
      <w:r w:rsidR="002E3FEF" w:rsidRPr="004C4324">
        <w:t>。</w:t>
      </w:r>
    </w:p>
    <w:p w:rsidR="00E2552F" w:rsidRPr="004C4324" w:rsidRDefault="00E2552F" w:rsidP="00A77CCB">
      <w:pPr>
        <w:pStyle w:val="affd"/>
        <w:spacing w:before="240" w:after="240"/>
      </w:pPr>
      <w:bookmarkStart w:id="46" w:name="_Toc26718931"/>
      <w:bookmarkStart w:id="47" w:name="_Toc26986531"/>
      <w:bookmarkStart w:id="48" w:name="_Toc26986772"/>
      <w:bookmarkStart w:id="49" w:name="_Toc97192965"/>
      <w:bookmarkStart w:id="50" w:name="_Toc119586268"/>
      <w:bookmarkStart w:id="51" w:name="_Toc119600637"/>
      <w:bookmarkStart w:id="52" w:name="_Toc120259600"/>
      <w:bookmarkStart w:id="53" w:name="_Toc120779615"/>
      <w:r w:rsidRPr="004C4324">
        <w:rPr>
          <w:rFonts w:hint="eastAsia"/>
        </w:rPr>
        <w:t>规范性引用文件</w:t>
      </w:r>
      <w:bookmarkEnd w:id="41"/>
      <w:bookmarkEnd w:id="42"/>
      <w:bookmarkEnd w:id="43"/>
      <w:bookmarkEnd w:id="44"/>
      <w:bookmarkEnd w:id="45"/>
      <w:bookmarkEnd w:id="46"/>
      <w:bookmarkEnd w:id="47"/>
      <w:bookmarkEnd w:id="48"/>
      <w:bookmarkEnd w:id="49"/>
      <w:bookmarkEnd w:id="50"/>
      <w:bookmarkEnd w:id="51"/>
      <w:bookmarkEnd w:id="52"/>
      <w:bookmarkEnd w:id="53"/>
    </w:p>
    <w:sdt>
      <w:sdtPr>
        <w:rPr>
          <w:rFonts w:hint="eastAsia"/>
        </w:rPr>
        <w:id w:val="715848253"/>
        <w:placeholder>
          <w:docPart w:val="F58F0E30AFC94CD0B444DEF89AFA63B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Pr="004C4324" w:rsidRDefault="008A57E6" w:rsidP="008A57E6">
          <w:pPr>
            <w:pStyle w:val="affffc"/>
            <w:ind w:firstLine="420"/>
          </w:pPr>
          <w:r w:rsidRPr="004C4324">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22448" w:rsidRPr="004C4324" w:rsidRDefault="00AD3DF0" w:rsidP="00522448">
      <w:pPr>
        <w:pStyle w:val="affffc"/>
        <w:ind w:firstLine="420"/>
      </w:pPr>
      <w:bookmarkStart w:id="54" w:name="_Toc97192966"/>
      <w:bookmarkStart w:id="55" w:name="_Toc119586269"/>
      <w:bookmarkStart w:id="56" w:name="_Toc119600638"/>
      <w:bookmarkStart w:id="57" w:name="_Toc120259601"/>
      <w:bookmarkStart w:id="58" w:name="_Toc120779616"/>
      <w:r w:rsidRPr="004C4324">
        <w:rPr>
          <w:rFonts w:hint="eastAsia"/>
        </w:rPr>
        <w:t>GB 50116  火灾自动报警系统设计规范</w:t>
      </w:r>
    </w:p>
    <w:p w:rsidR="00027FA5" w:rsidRDefault="00027FA5" w:rsidP="00027FA5">
      <w:pPr>
        <w:pStyle w:val="affffc"/>
        <w:ind w:firstLine="420"/>
      </w:pPr>
      <w:r w:rsidRPr="004C4324">
        <w:t xml:space="preserve">GB 50736  </w:t>
      </w:r>
      <w:r w:rsidRPr="004C4324">
        <w:rPr>
          <w:rFonts w:hint="eastAsia"/>
        </w:rPr>
        <w:t>民用建筑供暖通风与空气调节设计规范</w:t>
      </w:r>
    </w:p>
    <w:p w:rsidR="00874FB2" w:rsidRPr="004C4324" w:rsidRDefault="00874FB2" w:rsidP="00027FA5">
      <w:pPr>
        <w:pStyle w:val="affffc"/>
        <w:ind w:firstLine="420"/>
      </w:pPr>
      <w:r w:rsidRPr="00874FB2">
        <w:t>SL 641</w:t>
      </w:r>
      <w:r>
        <w:t xml:space="preserve">  </w:t>
      </w:r>
      <w:r w:rsidRPr="00874FB2">
        <w:rPr>
          <w:rFonts w:hint="eastAsia"/>
        </w:rPr>
        <w:t>水利水电工程照明系统设计规范</w:t>
      </w:r>
    </w:p>
    <w:p w:rsidR="00B265BC" w:rsidRPr="004C4324" w:rsidRDefault="00FD59EB" w:rsidP="003D627B">
      <w:pPr>
        <w:pStyle w:val="affd"/>
        <w:spacing w:before="240" w:after="240"/>
      </w:pPr>
      <w:r w:rsidRPr="004C4324">
        <w:rPr>
          <w:rFonts w:hint="eastAsia"/>
        </w:rPr>
        <w:t>术语和定义</w:t>
      </w:r>
      <w:bookmarkEnd w:id="54"/>
      <w:bookmarkEnd w:id="55"/>
      <w:bookmarkEnd w:id="56"/>
      <w:bookmarkEnd w:id="57"/>
      <w:bookmarkEnd w:id="58"/>
    </w:p>
    <w:bookmarkStart w:id="59" w:name="_Toc26986532" w:displacedByCustomXml="next"/>
    <w:bookmarkEnd w:id="59" w:displacedByCustomXml="next"/>
    <w:sdt>
      <w:sdtPr>
        <w:id w:val="-1909835108"/>
        <w:placeholder>
          <w:docPart w:val="704FAA25AE30416B88D0B47C03B778E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4C4324" w:rsidRDefault="0049590C" w:rsidP="00BA263B">
          <w:pPr>
            <w:pStyle w:val="affffc"/>
            <w:ind w:firstLine="420"/>
          </w:pPr>
          <w:r>
            <w:t>下列术语和定义适用于本文件。</w:t>
          </w:r>
        </w:p>
      </w:sdtContent>
    </w:sdt>
    <w:p w:rsidR="0049590C" w:rsidRPr="007F3C0C" w:rsidRDefault="007F3C0C" w:rsidP="007F3C0C">
      <w:pPr>
        <w:pStyle w:val="afffffffffff6"/>
        <w:ind w:left="420" w:hangingChars="200" w:hanging="420"/>
        <w:rPr>
          <w:rFonts w:ascii="黑体" w:eastAsia="黑体" w:hAnsi="黑体"/>
        </w:rPr>
      </w:pPr>
      <w:r w:rsidRPr="007F3C0C">
        <w:rPr>
          <w:rFonts w:ascii="黑体" w:eastAsia="黑体" w:hAnsi="黑体"/>
        </w:rPr>
        <w:br/>
      </w:r>
      <w:r w:rsidR="0049590C" w:rsidRPr="007F3C0C">
        <w:rPr>
          <w:rFonts w:ascii="黑体" w:eastAsia="黑体" w:hAnsi="黑体" w:hint="eastAsia"/>
        </w:rPr>
        <w:t>监测</w:t>
      </w:r>
      <w:r w:rsidR="00EE197A" w:rsidRPr="007F3C0C">
        <w:rPr>
          <w:rFonts w:ascii="黑体" w:eastAsia="黑体" w:hAnsi="黑体" w:hint="eastAsia"/>
        </w:rPr>
        <w:t>池</w:t>
      </w:r>
      <w:r w:rsidR="0049590C" w:rsidRPr="007F3C0C">
        <w:rPr>
          <w:rFonts w:ascii="黑体" w:eastAsia="黑体" w:hAnsi="黑体" w:hint="eastAsia"/>
        </w:rPr>
        <w:t xml:space="preserve"> </w:t>
      </w:r>
      <w:r w:rsidR="0049590C" w:rsidRPr="007F3C0C">
        <w:rPr>
          <w:rFonts w:ascii="黑体" w:eastAsia="黑体" w:hAnsi="黑体"/>
        </w:rPr>
        <w:t xml:space="preserve"> monitoring </w:t>
      </w:r>
      <w:r w:rsidR="00EE197A" w:rsidRPr="007F3C0C">
        <w:rPr>
          <w:rFonts w:ascii="黑体" w:eastAsia="黑体" w:hAnsi="黑体" w:hint="eastAsia"/>
        </w:rPr>
        <w:t>po</w:t>
      </w:r>
      <w:r w:rsidR="00EE197A" w:rsidRPr="007F3C0C">
        <w:rPr>
          <w:rFonts w:ascii="黑体" w:eastAsia="黑体" w:hAnsi="黑体"/>
        </w:rPr>
        <w:t>o</w:t>
      </w:r>
      <w:r w:rsidR="00EE197A" w:rsidRPr="007F3C0C">
        <w:rPr>
          <w:rFonts w:ascii="黑体" w:eastAsia="黑体" w:hAnsi="黑体" w:hint="eastAsia"/>
        </w:rPr>
        <w:t>l</w:t>
      </w:r>
    </w:p>
    <w:p w:rsidR="0049590C" w:rsidRDefault="00EE197A" w:rsidP="0049590C">
      <w:pPr>
        <w:pStyle w:val="affffc"/>
        <w:ind w:firstLine="420"/>
      </w:pPr>
      <w:r>
        <w:rPr>
          <w:rFonts w:hint="eastAsia"/>
        </w:rPr>
        <w:t>泵站内</w:t>
      </w:r>
      <w:r w:rsidR="0049590C" w:rsidRPr="0049590C">
        <w:rPr>
          <w:rFonts w:hint="eastAsia"/>
        </w:rPr>
        <w:t>监测污水水质、介质性质的</w:t>
      </w:r>
      <w:r>
        <w:rPr>
          <w:rFonts w:hint="eastAsia"/>
        </w:rPr>
        <w:t>构筑物</w:t>
      </w:r>
      <w:r w:rsidR="0049590C">
        <w:rPr>
          <w:rFonts w:hint="eastAsia"/>
        </w:rPr>
        <w:t>。</w:t>
      </w:r>
    </w:p>
    <w:p w:rsidR="0049590C" w:rsidRPr="007F3C0C" w:rsidRDefault="007F3C0C" w:rsidP="007F3C0C">
      <w:pPr>
        <w:pStyle w:val="afffffffffff6"/>
        <w:ind w:left="420" w:hangingChars="200" w:hanging="420"/>
        <w:rPr>
          <w:rFonts w:ascii="黑体" w:eastAsia="黑体" w:hAnsi="黑体"/>
        </w:rPr>
      </w:pPr>
      <w:r w:rsidRPr="007F3C0C">
        <w:rPr>
          <w:rFonts w:ascii="黑体" w:eastAsia="黑体" w:hAnsi="黑体"/>
        </w:rPr>
        <w:br/>
      </w:r>
      <w:r w:rsidR="00EE197A" w:rsidRPr="007F3C0C">
        <w:rPr>
          <w:rFonts w:ascii="黑体" w:eastAsia="黑体" w:hAnsi="黑体" w:hint="eastAsia"/>
        </w:rPr>
        <w:t xml:space="preserve">缓冲池 </w:t>
      </w:r>
      <w:r w:rsidR="00EE197A" w:rsidRPr="007F3C0C">
        <w:rPr>
          <w:rFonts w:ascii="黑体" w:eastAsia="黑体" w:hAnsi="黑体"/>
        </w:rPr>
        <w:t xml:space="preserve"> buffer pool</w:t>
      </w:r>
    </w:p>
    <w:p w:rsidR="00EE197A" w:rsidRDefault="00EE197A" w:rsidP="0049590C">
      <w:pPr>
        <w:pStyle w:val="affffc"/>
        <w:ind w:firstLine="420"/>
      </w:pPr>
      <w:r>
        <w:rPr>
          <w:rFonts w:hint="eastAsia"/>
        </w:rPr>
        <w:t>泵站内调节污水进水流量，对污水水流进行缓冲</w:t>
      </w:r>
      <w:r w:rsidRPr="0049590C">
        <w:rPr>
          <w:rFonts w:hint="eastAsia"/>
        </w:rPr>
        <w:t>的</w:t>
      </w:r>
      <w:r>
        <w:rPr>
          <w:rFonts w:hint="eastAsia"/>
        </w:rPr>
        <w:t>构筑物。</w:t>
      </w:r>
    </w:p>
    <w:p w:rsidR="00EE197A" w:rsidRPr="007F3C0C" w:rsidRDefault="007F3C0C" w:rsidP="007F3C0C">
      <w:pPr>
        <w:pStyle w:val="afffffffffff6"/>
        <w:ind w:left="420" w:hangingChars="200" w:hanging="420"/>
        <w:rPr>
          <w:rFonts w:ascii="黑体" w:eastAsia="黑体" w:hAnsi="黑体"/>
        </w:rPr>
      </w:pPr>
      <w:r w:rsidRPr="007F3C0C">
        <w:rPr>
          <w:rFonts w:ascii="黑体" w:eastAsia="黑体" w:hAnsi="黑体"/>
        </w:rPr>
        <w:br/>
      </w:r>
      <w:r w:rsidR="00EE197A" w:rsidRPr="007F3C0C">
        <w:rPr>
          <w:rFonts w:ascii="黑体" w:eastAsia="黑体" w:hAnsi="黑体" w:hint="eastAsia"/>
        </w:rPr>
        <w:t>应急池</w:t>
      </w:r>
      <w:r w:rsidR="00071336" w:rsidRPr="007F3C0C">
        <w:rPr>
          <w:rFonts w:ascii="黑体" w:eastAsia="黑体" w:hAnsi="黑体" w:hint="eastAsia"/>
        </w:rPr>
        <w:t xml:space="preserve"> </w:t>
      </w:r>
      <w:r w:rsidR="00071336" w:rsidRPr="007F3C0C">
        <w:rPr>
          <w:rFonts w:ascii="黑体" w:eastAsia="黑体" w:hAnsi="黑体"/>
        </w:rPr>
        <w:t xml:space="preserve"> </w:t>
      </w:r>
      <w:r w:rsidR="00071336" w:rsidRPr="007F3C0C">
        <w:rPr>
          <w:rFonts w:ascii="黑体" w:eastAsia="黑体" w:hAnsi="黑体" w:hint="eastAsia"/>
        </w:rPr>
        <w:t>e</w:t>
      </w:r>
      <w:r w:rsidR="00071336" w:rsidRPr="007F3C0C">
        <w:rPr>
          <w:rFonts w:ascii="黑体" w:eastAsia="黑体" w:hAnsi="黑体"/>
        </w:rPr>
        <w:t>mergency pool</w:t>
      </w:r>
    </w:p>
    <w:p w:rsidR="00071336" w:rsidRDefault="00071336" w:rsidP="0049590C">
      <w:pPr>
        <w:pStyle w:val="affffc"/>
        <w:ind w:firstLine="420"/>
      </w:pPr>
      <w:r>
        <w:rPr>
          <w:rFonts w:hint="eastAsia"/>
        </w:rPr>
        <w:t>泵站内收集和应急储存水质不达标污水</w:t>
      </w:r>
      <w:r w:rsidRPr="0049590C">
        <w:rPr>
          <w:rFonts w:hint="eastAsia"/>
        </w:rPr>
        <w:t>的</w:t>
      </w:r>
      <w:r>
        <w:rPr>
          <w:rFonts w:hint="eastAsia"/>
        </w:rPr>
        <w:t>构筑物。</w:t>
      </w:r>
    </w:p>
    <w:p w:rsidR="007D1175" w:rsidRDefault="007D1175" w:rsidP="007D1175">
      <w:pPr>
        <w:pStyle w:val="affd"/>
        <w:spacing w:before="240" w:after="240"/>
      </w:pPr>
      <w:r>
        <w:rPr>
          <w:rFonts w:hint="eastAsia"/>
        </w:rPr>
        <w:t>泵站功能</w:t>
      </w:r>
    </w:p>
    <w:p w:rsidR="005E183E" w:rsidRDefault="009179BE" w:rsidP="005E183E">
      <w:pPr>
        <w:pStyle w:val="affffc"/>
        <w:ind w:firstLine="420"/>
      </w:pPr>
      <w:r w:rsidRPr="009179BE">
        <w:rPr>
          <w:rFonts w:hint="eastAsia"/>
        </w:rPr>
        <w:t>污水排海泵站内</w:t>
      </w:r>
      <w:r>
        <w:rPr>
          <w:rFonts w:hint="eastAsia"/>
        </w:rPr>
        <w:t>监测池</w:t>
      </w:r>
      <w:r w:rsidRPr="009179BE">
        <w:rPr>
          <w:rFonts w:hint="eastAsia"/>
        </w:rPr>
        <w:t>接纳上游污水，</w:t>
      </w:r>
      <w:r>
        <w:rPr>
          <w:rFonts w:hint="eastAsia"/>
        </w:rPr>
        <w:t>并</w:t>
      </w:r>
      <w:r w:rsidRPr="009179BE">
        <w:rPr>
          <w:rFonts w:hint="eastAsia"/>
        </w:rPr>
        <w:t>进行水质监测</w:t>
      </w:r>
      <w:r>
        <w:rPr>
          <w:rFonts w:hint="eastAsia"/>
        </w:rPr>
        <w:t>，</w:t>
      </w:r>
      <w:r w:rsidRPr="009179BE">
        <w:rPr>
          <w:rFonts w:hint="eastAsia"/>
        </w:rPr>
        <w:t>监测的污水</w:t>
      </w:r>
      <w:r>
        <w:rPr>
          <w:rFonts w:hint="eastAsia"/>
        </w:rPr>
        <w:t>排往</w:t>
      </w:r>
      <w:r w:rsidRPr="009179BE">
        <w:rPr>
          <w:rFonts w:hint="eastAsia"/>
        </w:rPr>
        <w:t>缓冲池进行处理，达标污水排</w:t>
      </w:r>
      <w:r>
        <w:rPr>
          <w:rFonts w:hint="eastAsia"/>
        </w:rPr>
        <w:t>入吸水井</w:t>
      </w:r>
      <w:r w:rsidRPr="009179BE">
        <w:rPr>
          <w:rFonts w:hint="eastAsia"/>
        </w:rPr>
        <w:t>，</w:t>
      </w:r>
      <w:r>
        <w:rPr>
          <w:rFonts w:hint="eastAsia"/>
        </w:rPr>
        <w:t>通过加压泵房</w:t>
      </w:r>
      <w:r w:rsidRPr="009179BE">
        <w:rPr>
          <w:rFonts w:hint="eastAsia"/>
        </w:rPr>
        <w:t>排入海中；不达标的污水分流到应急池，</w:t>
      </w:r>
      <w:r>
        <w:rPr>
          <w:rFonts w:hint="eastAsia"/>
        </w:rPr>
        <w:t>返回</w:t>
      </w:r>
      <w:r w:rsidRPr="009179BE">
        <w:rPr>
          <w:rFonts w:hint="eastAsia"/>
        </w:rPr>
        <w:t>污水处理厂进行二次处理，以此循环</w:t>
      </w:r>
      <w:r>
        <w:rPr>
          <w:rFonts w:hint="eastAsia"/>
        </w:rPr>
        <w:t>。泵站功能示意图</w:t>
      </w:r>
      <w:r w:rsidR="005E183E" w:rsidRPr="007F3C0C">
        <w:rPr>
          <w:rFonts w:hint="eastAsia"/>
        </w:rPr>
        <w:t>见</w:t>
      </w:r>
      <w:r w:rsidRPr="007F3C0C">
        <w:rPr>
          <w:rFonts w:hint="eastAsia"/>
        </w:rPr>
        <w:t>附录A</w:t>
      </w:r>
      <w:r w:rsidR="005E183E">
        <w:rPr>
          <w:rFonts w:hint="eastAsia"/>
        </w:rPr>
        <w:t>。</w:t>
      </w:r>
    </w:p>
    <w:p w:rsidR="0083260B" w:rsidRPr="004C4324" w:rsidRDefault="002C7D56" w:rsidP="002C7D56">
      <w:pPr>
        <w:pStyle w:val="affd"/>
        <w:spacing w:before="240" w:after="240"/>
      </w:pPr>
      <w:r w:rsidRPr="004C4324">
        <w:rPr>
          <w:rFonts w:hint="eastAsia"/>
        </w:rPr>
        <w:t>选址</w:t>
      </w:r>
    </w:p>
    <w:p w:rsidR="001D2250" w:rsidRDefault="001D2250" w:rsidP="00D9036A">
      <w:pPr>
        <w:pStyle w:val="afffffffff"/>
      </w:pPr>
      <w:bookmarkStart w:id="60" w:name="_Hlk120094536"/>
      <w:r w:rsidRPr="004C4324">
        <w:rPr>
          <w:rFonts w:hint="eastAsia"/>
        </w:rPr>
        <w:t>污水排海泵站</w:t>
      </w:r>
      <w:r w:rsidR="00B025FF" w:rsidRPr="004C4324">
        <w:rPr>
          <w:rFonts w:hint="eastAsia"/>
        </w:rPr>
        <w:t>宜选择在</w:t>
      </w:r>
      <w:r w:rsidR="009179BE" w:rsidRPr="004C4324">
        <w:rPr>
          <w:rFonts w:hint="eastAsia"/>
        </w:rPr>
        <w:t>排水区地势低洼</w:t>
      </w:r>
      <w:r w:rsidR="009179BE">
        <w:rPr>
          <w:rFonts w:hint="eastAsia"/>
        </w:rPr>
        <w:t>、</w:t>
      </w:r>
      <w:r w:rsidR="00B025FF" w:rsidRPr="004C4324">
        <w:rPr>
          <w:rFonts w:hint="eastAsia"/>
        </w:rPr>
        <w:t>地形开阔、岸坡适宜、有利于工程布置的地点。</w:t>
      </w:r>
    </w:p>
    <w:p w:rsidR="009179BE" w:rsidRPr="004C4324" w:rsidRDefault="009179BE" w:rsidP="00D9036A">
      <w:pPr>
        <w:pStyle w:val="afffffffff"/>
      </w:pPr>
      <w:r w:rsidRPr="004C4324">
        <w:rPr>
          <w:rFonts w:hint="eastAsia"/>
        </w:rPr>
        <w:t>污水排海泵站宜</w:t>
      </w:r>
      <w:r>
        <w:rPr>
          <w:rFonts w:hint="eastAsia"/>
        </w:rPr>
        <w:t>考虑与周围污水处理厂等配套设施的距离。</w:t>
      </w:r>
    </w:p>
    <w:p w:rsidR="00B025FF" w:rsidRPr="004C4324" w:rsidRDefault="001D2250" w:rsidP="001D2250">
      <w:pPr>
        <w:pStyle w:val="afffffffff"/>
      </w:pPr>
      <w:r w:rsidRPr="004C4324">
        <w:rPr>
          <w:rFonts w:hint="eastAsia"/>
        </w:rPr>
        <w:t>污水排海泵站</w:t>
      </w:r>
      <w:r w:rsidR="00DB79D5" w:rsidRPr="004C4324">
        <w:rPr>
          <w:rFonts w:hint="eastAsia"/>
        </w:rPr>
        <w:t>选址</w:t>
      </w:r>
      <w:r w:rsidR="00B025FF" w:rsidRPr="004C4324">
        <w:rPr>
          <w:rFonts w:hint="eastAsia"/>
        </w:rPr>
        <w:t>宜避开</w:t>
      </w:r>
      <w:r w:rsidRPr="004C4324">
        <w:rPr>
          <w:rFonts w:hint="eastAsia"/>
        </w:rPr>
        <w:t>活动性的断裂构造，</w:t>
      </w:r>
      <w:r w:rsidR="00B025FF" w:rsidRPr="004C4324">
        <w:rPr>
          <w:rFonts w:hint="eastAsia"/>
        </w:rPr>
        <w:t>选择在岩土坚实</w:t>
      </w:r>
      <w:r w:rsidR="00B64A2C" w:rsidRPr="004C4324">
        <w:rPr>
          <w:rFonts w:hint="eastAsia"/>
        </w:rPr>
        <w:t>、</w:t>
      </w:r>
      <w:r w:rsidR="00B025FF" w:rsidRPr="004C4324">
        <w:rPr>
          <w:rFonts w:hint="eastAsia"/>
        </w:rPr>
        <w:t>水文地质条件良好的天然地基上</w:t>
      </w:r>
      <w:r w:rsidRPr="004C4324">
        <w:rPr>
          <w:rFonts w:hint="eastAsia"/>
        </w:rPr>
        <w:t>；</w:t>
      </w:r>
      <w:r w:rsidR="00B025FF" w:rsidRPr="004C4324">
        <w:rPr>
          <w:rFonts w:hint="eastAsia"/>
        </w:rPr>
        <w:t>宜避开软土、松沙、湿陷性黄土、膨胀土、杂填土、分散性土、振动液化土等不良</w:t>
      </w:r>
      <w:r w:rsidRPr="004C4324">
        <w:rPr>
          <w:rFonts w:hint="eastAsia"/>
        </w:rPr>
        <w:t>地基</w:t>
      </w:r>
      <w:r w:rsidR="009179BE">
        <w:rPr>
          <w:rFonts w:hint="eastAsia"/>
        </w:rPr>
        <w:t>以及</w:t>
      </w:r>
      <w:r w:rsidR="009179BE" w:rsidRPr="004C4324">
        <w:rPr>
          <w:rFonts w:hint="eastAsia"/>
        </w:rPr>
        <w:t>生态环境影响敏感区</w:t>
      </w:r>
      <w:r w:rsidR="009179BE">
        <w:rPr>
          <w:rFonts w:hint="eastAsia"/>
        </w:rPr>
        <w:t>。</w:t>
      </w:r>
    </w:p>
    <w:p w:rsidR="00B64A2C" w:rsidRPr="004C4324" w:rsidRDefault="002908D3" w:rsidP="00D9036A">
      <w:pPr>
        <w:pStyle w:val="afffffffff"/>
      </w:pPr>
      <w:r w:rsidRPr="004C4324">
        <w:rPr>
          <w:rFonts w:hint="eastAsia"/>
        </w:rPr>
        <w:t>潮汐河口</w:t>
      </w:r>
      <w:r w:rsidR="00B64A2C" w:rsidRPr="004C4324">
        <w:rPr>
          <w:rFonts w:hint="eastAsia"/>
        </w:rPr>
        <w:t>污水</w:t>
      </w:r>
      <w:r w:rsidR="00B64A2C" w:rsidRPr="004C4324">
        <w:t>排海</w:t>
      </w:r>
      <w:r w:rsidRPr="004C4324">
        <w:rPr>
          <w:rFonts w:hint="eastAsia"/>
        </w:rPr>
        <w:t>泵站</w:t>
      </w:r>
      <w:r w:rsidR="00B64A2C" w:rsidRPr="004C4324">
        <w:rPr>
          <w:rFonts w:hint="eastAsia"/>
        </w:rPr>
        <w:t>选址宜</w:t>
      </w:r>
      <w:r w:rsidRPr="004C4324">
        <w:rPr>
          <w:rFonts w:hint="eastAsia"/>
        </w:rPr>
        <w:t>在岸线和岸坡稳定且站</w:t>
      </w:r>
      <w:proofErr w:type="gramStart"/>
      <w:r w:rsidRPr="004C4324">
        <w:rPr>
          <w:rFonts w:hint="eastAsia"/>
        </w:rPr>
        <w:t>址泓滩</w:t>
      </w:r>
      <w:proofErr w:type="gramEnd"/>
      <w:r w:rsidRPr="004C4324">
        <w:rPr>
          <w:rFonts w:hint="eastAsia"/>
        </w:rPr>
        <w:t>冲淤变化较小的河口附近。</w:t>
      </w:r>
    </w:p>
    <w:bookmarkEnd w:id="60"/>
    <w:p w:rsidR="006A0724" w:rsidRPr="004C4324" w:rsidRDefault="006A0724" w:rsidP="00992977">
      <w:pPr>
        <w:pStyle w:val="affd"/>
        <w:spacing w:before="240" w:after="240"/>
      </w:pPr>
      <w:r w:rsidRPr="004C4324">
        <w:rPr>
          <w:rFonts w:hint="eastAsia"/>
        </w:rPr>
        <w:t>建设内容</w:t>
      </w:r>
    </w:p>
    <w:p w:rsidR="008433D7" w:rsidRDefault="008433D7" w:rsidP="006A0724">
      <w:pPr>
        <w:pStyle w:val="affe"/>
        <w:spacing w:before="120" w:after="120"/>
      </w:pPr>
      <w:r>
        <w:rPr>
          <w:rFonts w:hint="eastAsia"/>
        </w:rPr>
        <w:t>建筑</w:t>
      </w:r>
    </w:p>
    <w:p w:rsidR="008433D7" w:rsidRPr="004C4324" w:rsidRDefault="008433D7" w:rsidP="008433D7">
      <w:pPr>
        <w:pStyle w:val="afff"/>
        <w:spacing w:before="120" w:after="120"/>
      </w:pPr>
      <w:r w:rsidRPr="004C4324">
        <w:rPr>
          <w:rFonts w:hint="eastAsia"/>
        </w:rPr>
        <w:lastRenderedPageBreak/>
        <w:t>结构</w:t>
      </w:r>
    </w:p>
    <w:p w:rsidR="008433D7" w:rsidRPr="004C4324" w:rsidRDefault="008433D7" w:rsidP="008433D7">
      <w:pPr>
        <w:pStyle w:val="afffffffff1"/>
      </w:pPr>
      <w:r w:rsidRPr="004C4324">
        <w:rPr>
          <w:rFonts w:hint="eastAsia"/>
        </w:rPr>
        <w:t>排海泵站内建筑物</w:t>
      </w:r>
      <w:proofErr w:type="gramStart"/>
      <w:r w:rsidR="003F0CA7">
        <w:rPr>
          <w:rFonts w:hint="eastAsia"/>
        </w:rPr>
        <w:t>宜</w:t>
      </w:r>
      <w:r w:rsidRPr="004C4324">
        <w:t>包括</w:t>
      </w:r>
      <w:proofErr w:type="gramEnd"/>
      <w:r w:rsidRPr="004C4324">
        <w:rPr>
          <w:rFonts w:hint="eastAsia"/>
        </w:rPr>
        <w:t>排海泵房与附属用房两部分，构筑物</w:t>
      </w:r>
      <w:proofErr w:type="gramStart"/>
      <w:r w:rsidR="003F0CA7">
        <w:rPr>
          <w:rFonts w:hint="eastAsia"/>
        </w:rPr>
        <w:t>宜</w:t>
      </w:r>
      <w:r w:rsidRPr="004C4324">
        <w:rPr>
          <w:rFonts w:hint="eastAsia"/>
        </w:rPr>
        <w:t>包括</w:t>
      </w:r>
      <w:proofErr w:type="gramEnd"/>
      <w:r w:rsidR="00071336">
        <w:rPr>
          <w:rFonts w:hint="eastAsia"/>
        </w:rPr>
        <w:t>监测池</w:t>
      </w:r>
      <w:r w:rsidRPr="004C4324">
        <w:rPr>
          <w:rFonts w:hint="eastAsia"/>
        </w:rPr>
        <w:t>、缓冲池、应急池等，附属用房</w:t>
      </w:r>
      <w:proofErr w:type="gramStart"/>
      <w:r w:rsidR="003F0CA7">
        <w:rPr>
          <w:rFonts w:hint="eastAsia"/>
        </w:rPr>
        <w:t>宜</w:t>
      </w:r>
      <w:r w:rsidRPr="004C4324">
        <w:rPr>
          <w:rFonts w:hint="eastAsia"/>
        </w:rPr>
        <w:t>包括</w:t>
      </w:r>
      <w:proofErr w:type="gramEnd"/>
      <w:r w:rsidRPr="004C4324">
        <w:rPr>
          <w:rFonts w:hint="eastAsia"/>
        </w:rPr>
        <w:t>变配电间、机柜间、控制室及办公室等。</w:t>
      </w:r>
    </w:p>
    <w:p w:rsidR="008433D7" w:rsidRPr="004C4324" w:rsidRDefault="008433D7" w:rsidP="008433D7">
      <w:pPr>
        <w:pStyle w:val="afffffffff1"/>
      </w:pPr>
      <w:r w:rsidRPr="004C4324">
        <w:rPr>
          <w:rFonts w:hint="eastAsia"/>
        </w:rPr>
        <w:t>建筑</w:t>
      </w:r>
      <w:r w:rsidR="003F0CA7">
        <w:rPr>
          <w:rFonts w:hint="eastAsia"/>
        </w:rPr>
        <w:t>宜为</w:t>
      </w:r>
      <w:r w:rsidRPr="004C4324">
        <w:rPr>
          <w:rFonts w:hint="eastAsia"/>
        </w:rPr>
        <w:t>单层钢筋混凝土框架结构+钢结构，泵房部分采用钢结构，附属用房部分</w:t>
      </w:r>
      <w:r w:rsidR="003F0CA7">
        <w:rPr>
          <w:rFonts w:hint="eastAsia"/>
        </w:rPr>
        <w:t>宜</w:t>
      </w:r>
      <w:r w:rsidRPr="004C4324">
        <w:rPr>
          <w:rFonts w:hint="eastAsia"/>
        </w:rPr>
        <w:t>采用钢筋混凝土框架结构，</w:t>
      </w:r>
      <w:r w:rsidR="003F0CA7">
        <w:rPr>
          <w:rFonts w:hint="eastAsia"/>
        </w:rPr>
        <w:t>监测</w:t>
      </w:r>
      <w:r w:rsidRPr="004C4324">
        <w:rPr>
          <w:rFonts w:hint="eastAsia"/>
        </w:rPr>
        <w:t>、缓冲池、应急池等</w:t>
      </w:r>
      <w:r w:rsidR="003F0CA7">
        <w:rPr>
          <w:rFonts w:hint="eastAsia"/>
        </w:rPr>
        <w:t>宜</w:t>
      </w:r>
      <w:r w:rsidRPr="004C4324">
        <w:rPr>
          <w:rFonts w:hint="eastAsia"/>
        </w:rPr>
        <w:t>采用钢筋混凝土结构。</w:t>
      </w:r>
    </w:p>
    <w:p w:rsidR="008433D7" w:rsidRPr="004C4324" w:rsidRDefault="008433D7" w:rsidP="008433D7">
      <w:pPr>
        <w:pStyle w:val="afff"/>
        <w:spacing w:before="120" w:after="120"/>
      </w:pPr>
      <w:r w:rsidRPr="004C4324">
        <w:rPr>
          <w:rFonts w:hint="eastAsia"/>
        </w:rPr>
        <w:t>采暖通风</w:t>
      </w:r>
    </w:p>
    <w:p w:rsidR="008433D7" w:rsidRPr="004C4324" w:rsidRDefault="008433D7" w:rsidP="008433D7">
      <w:pPr>
        <w:pStyle w:val="afffffffff1"/>
      </w:pPr>
      <w:r w:rsidRPr="004C4324">
        <w:rPr>
          <w:rFonts w:hint="eastAsia"/>
        </w:rPr>
        <w:t>泵站的</w:t>
      </w:r>
      <w:r w:rsidRPr="004C4324">
        <w:t>采暖、通风和空气调节</w:t>
      </w:r>
      <w:r w:rsidRPr="004C4324">
        <w:rPr>
          <w:rFonts w:hint="eastAsia"/>
        </w:rPr>
        <w:t>设计</w:t>
      </w:r>
      <w:r w:rsidRPr="004C4324">
        <w:t>符合GB 50736</w:t>
      </w:r>
      <w:r w:rsidRPr="004C4324">
        <w:rPr>
          <w:rFonts w:hint="eastAsia"/>
        </w:rPr>
        <w:t>的规定。</w:t>
      </w:r>
    </w:p>
    <w:p w:rsidR="008433D7" w:rsidRPr="004C4324" w:rsidRDefault="008433D7" w:rsidP="008433D7">
      <w:pPr>
        <w:pStyle w:val="afffffffff1"/>
      </w:pPr>
      <w:r w:rsidRPr="004C4324">
        <w:rPr>
          <w:rFonts w:hint="eastAsia"/>
        </w:rPr>
        <w:t>水泵房</w:t>
      </w:r>
      <w:r w:rsidRPr="004C4324">
        <w:t>、高压</w:t>
      </w:r>
      <w:r w:rsidRPr="004C4324">
        <w:rPr>
          <w:rFonts w:hint="eastAsia"/>
        </w:rPr>
        <w:t>变频室</w:t>
      </w:r>
      <w:r w:rsidRPr="004C4324">
        <w:t>、配电房、</w:t>
      </w:r>
      <w:r w:rsidRPr="004C4324">
        <w:rPr>
          <w:rFonts w:hint="eastAsia"/>
        </w:rPr>
        <w:t>UPS间</w:t>
      </w:r>
      <w:r w:rsidRPr="004C4324">
        <w:t>等设备用房</w:t>
      </w:r>
      <w:r w:rsidR="003F0CA7">
        <w:rPr>
          <w:rFonts w:hint="eastAsia"/>
        </w:rPr>
        <w:t>宜</w:t>
      </w:r>
      <w:r w:rsidRPr="004C4324">
        <w:t>采用</w:t>
      </w:r>
      <w:r w:rsidRPr="004C4324">
        <w:rPr>
          <w:rFonts w:hint="eastAsia"/>
        </w:rPr>
        <w:t>自然</w:t>
      </w:r>
      <w:r w:rsidRPr="004C4324">
        <w:t>通风</w:t>
      </w:r>
      <w:r w:rsidRPr="004C4324">
        <w:rPr>
          <w:rFonts w:hint="eastAsia"/>
        </w:rPr>
        <w:t>，自然通风不能满足生产及卫生要求的场所，如</w:t>
      </w:r>
      <w:r w:rsidRPr="004C4324">
        <w:t>卫生间等，</w:t>
      </w:r>
      <w:r w:rsidR="003F0CA7">
        <w:rPr>
          <w:rFonts w:hint="eastAsia"/>
        </w:rPr>
        <w:t>宜</w:t>
      </w:r>
      <w:r w:rsidRPr="004C4324">
        <w:rPr>
          <w:rFonts w:hint="eastAsia"/>
        </w:rPr>
        <w:t>采用</w:t>
      </w:r>
      <w:r w:rsidRPr="004C4324">
        <w:t>机械</w:t>
      </w:r>
      <w:r w:rsidRPr="004C4324">
        <w:rPr>
          <w:rFonts w:hint="eastAsia"/>
        </w:rPr>
        <w:t>通风</w:t>
      </w:r>
      <w:r w:rsidRPr="004C4324">
        <w:t>。</w:t>
      </w:r>
    </w:p>
    <w:p w:rsidR="008433D7" w:rsidRPr="004C4324" w:rsidRDefault="008433D7" w:rsidP="008433D7">
      <w:pPr>
        <w:pStyle w:val="afff"/>
        <w:spacing w:before="120" w:after="120"/>
      </w:pPr>
      <w:r w:rsidRPr="004C4324">
        <w:rPr>
          <w:rFonts w:hint="eastAsia"/>
        </w:rPr>
        <w:t>照明</w:t>
      </w:r>
    </w:p>
    <w:p w:rsidR="00874FB2" w:rsidRDefault="00874FB2" w:rsidP="00874FB2">
      <w:pPr>
        <w:pStyle w:val="afffffffff1"/>
      </w:pPr>
      <w:r>
        <w:rPr>
          <w:rFonts w:hint="eastAsia"/>
        </w:rPr>
        <w:t>泵站内</w:t>
      </w:r>
      <w:r w:rsidRPr="00874FB2">
        <w:rPr>
          <w:rFonts w:hint="eastAsia"/>
        </w:rPr>
        <w:t>各种场所的正常照明最低照度准值等符合SL</w:t>
      </w:r>
      <w:r>
        <w:t xml:space="preserve"> </w:t>
      </w:r>
      <w:r w:rsidR="007F3C0C">
        <w:rPr>
          <w:rFonts w:hint="eastAsia"/>
        </w:rPr>
        <w:t>641</w:t>
      </w:r>
      <w:r w:rsidRPr="00874FB2">
        <w:rPr>
          <w:rFonts w:hint="eastAsia"/>
        </w:rPr>
        <w:t>的有关规定</w:t>
      </w:r>
      <w:r>
        <w:rPr>
          <w:rFonts w:hint="eastAsia"/>
        </w:rPr>
        <w:t>。</w:t>
      </w:r>
    </w:p>
    <w:p w:rsidR="008433D7" w:rsidRPr="004C4324" w:rsidRDefault="008433D7" w:rsidP="008433D7">
      <w:pPr>
        <w:pStyle w:val="afffffffff1"/>
      </w:pPr>
      <w:r w:rsidRPr="004C4324">
        <w:rPr>
          <w:rFonts w:hint="eastAsia"/>
        </w:rPr>
        <w:t>泵站</w:t>
      </w:r>
      <w:proofErr w:type="gramStart"/>
      <w:r w:rsidR="00874FB2">
        <w:rPr>
          <w:rFonts w:hint="eastAsia"/>
        </w:rPr>
        <w:t>宜</w:t>
      </w:r>
      <w:r w:rsidRPr="004C4324">
        <w:rPr>
          <w:rFonts w:hint="eastAsia"/>
        </w:rPr>
        <w:t>设置</w:t>
      </w:r>
      <w:proofErr w:type="gramEnd"/>
      <w:r w:rsidRPr="004C4324">
        <w:rPr>
          <w:rFonts w:hint="eastAsia"/>
        </w:rPr>
        <w:t>正常照明和应急照明</w:t>
      </w:r>
      <w:r w:rsidR="00874FB2">
        <w:rPr>
          <w:rFonts w:hint="eastAsia"/>
        </w:rPr>
        <w:t>，</w:t>
      </w:r>
      <w:r w:rsidRPr="004C4324">
        <w:rPr>
          <w:rFonts w:hint="eastAsia"/>
        </w:rPr>
        <w:t>照明装置电压宜采用交流220</w:t>
      </w:r>
      <w:r w:rsidRPr="004C4324">
        <w:rPr>
          <w:vertAlign w:val="superscript"/>
        </w:rPr>
        <w:t xml:space="preserve"> </w:t>
      </w:r>
      <w:r w:rsidRPr="004C4324">
        <w:rPr>
          <w:rFonts w:hint="eastAsia"/>
        </w:rPr>
        <w:t>V；应急照明电源</w:t>
      </w:r>
      <w:r w:rsidR="00874FB2">
        <w:rPr>
          <w:rFonts w:hint="eastAsia"/>
        </w:rPr>
        <w:t>宜</w:t>
      </w:r>
      <w:r w:rsidRPr="004C4324">
        <w:rPr>
          <w:rFonts w:hint="eastAsia"/>
        </w:rPr>
        <w:t>由蓄电池或其他固定可靠电源供电。</w:t>
      </w:r>
    </w:p>
    <w:p w:rsidR="008433D7" w:rsidRPr="004C4324" w:rsidRDefault="008433D7" w:rsidP="008433D7">
      <w:pPr>
        <w:pStyle w:val="afffffffff1"/>
      </w:pPr>
      <w:r w:rsidRPr="004C4324">
        <w:rPr>
          <w:rFonts w:hint="eastAsia"/>
        </w:rPr>
        <w:t>照明光源宜选用高效三基色LED灯等高效节能型</w:t>
      </w:r>
      <w:r w:rsidRPr="004C4324">
        <w:t>产品</w:t>
      </w:r>
      <w:r w:rsidRPr="004C4324">
        <w:rPr>
          <w:rFonts w:hint="eastAsia"/>
        </w:rPr>
        <w:t>。</w:t>
      </w:r>
    </w:p>
    <w:p w:rsidR="008433D7" w:rsidRPr="004C4324" w:rsidRDefault="008433D7" w:rsidP="008433D7">
      <w:pPr>
        <w:pStyle w:val="afffffffff1"/>
      </w:pPr>
      <w:r w:rsidRPr="004C4324">
        <w:rPr>
          <w:rFonts w:hint="eastAsia"/>
        </w:rPr>
        <w:t>主要通道、应急出口、楼梯间、疏散走道等</w:t>
      </w:r>
      <w:r w:rsidR="00C818D3">
        <w:rPr>
          <w:rFonts w:hint="eastAsia"/>
        </w:rPr>
        <w:t>宜</w:t>
      </w:r>
      <w:r w:rsidRPr="004C4324">
        <w:rPr>
          <w:rFonts w:hint="eastAsia"/>
        </w:rPr>
        <w:t>设疏散指示及安全出口标志灯。</w:t>
      </w:r>
    </w:p>
    <w:p w:rsidR="008433D7" w:rsidRPr="004C4324" w:rsidRDefault="008433D7" w:rsidP="008433D7">
      <w:pPr>
        <w:pStyle w:val="afffffffff1"/>
      </w:pPr>
      <w:r w:rsidRPr="004C4324">
        <w:rPr>
          <w:rFonts w:hint="eastAsia"/>
        </w:rPr>
        <w:t>应急照明和疏散指示标志</w:t>
      </w:r>
      <w:r w:rsidR="00C818D3">
        <w:rPr>
          <w:rFonts w:hint="eastAsia"/>
        </w:rPr>
        <w:t>宜</w:t>
      </w:r>
      <w:r w:rsidRPr="004C4324">
        <w:rPr>
          <w:rFonts w:hint="eastAsia"/>
        </w:rPr>
        <w:t>由集中电源装置供电</w:t>
      </w:r>
      <w:r w:rsidR="00874FB2">
        <w:rPr>
          <w:rFonts w:hint="eastAsia"/>
        </w:rPr>
        <w:t>，</w:t>
      </w:r>
      <w:r w:rsidRPr="004C4324">
        <w:rPr>
          <w:rFonts w:hint="eastAsia"/>
        </w:rPr>
        <w:t>停电时可自动切换由蓄电池供电</w:t>
      </w:r>
      <w:r w:rsidR="0020564F">
        <w:rPr>
          <w:rFonts w:hint="eastAsia"/>
        </w:rPr>
        <w:t>。</w:t>
      </w:r>
    </w:p>
    <w:p w:rsidR="008433D7" w:rsidRDefault="008433D7" w:rsidP="008433D7">
      <w:pPr>
        <w:pStyle w:val="affe"/>
        <w:spacing w:before="120" w:after="120"/>
      </w:pPr>
      <w:r>
        <w:rPr>
          <w:rFonts w:hint="eastAsia"/>
        </w:rPr>
        <w:t>仪表</w:t>
      </w:r>
    </w:p>
    <w:p w:rsidR="004C1C9A" w:rsidRDefault="004C1C9A" w:rsidP="004C1C9A">
      <w:pPr>
        <w:pStyle w:val="afffffffff2"/>
        <w:ind w:left="0"/>
      </w:pPr>
      <w:r>
        <w:rPr>
          <w:rFonts w:hint="eastAsia"/>
        </w:rPr>
        <w:t>宜根据</w:t>
      </w:r>
      <w:r w:rsidRPr="008433D7">
        <w:rPr>
          <w:rFonts w:hint="eastAsia"/>
        </w:rPr>
        <w:t>所处环境条件确定相应的</w:t>
      </w:r>
      <w:r>
        <w:rPr>
          <w:rFonts w:hint="eastAsia"/>
        </w:rPr>
        <w:t>仪表</w:t>
      </w:r>
      <w:r w:rsidRPr="008433D7">
        <w:rPr>
          <w:rFonts w:hint="eastAsia"/>
        </w:rPr>
        <w:t>防护等级</w:t>
      </w:r>
      <w:r>
        <w:rPr>
          <w:rFonts w:hint="eastAsia"/>
        </w:rPr>
        <w:t>，</w:t>
      </w:r>
      <w:r w:rsidRPr="008433D7">
        <w:rPr>
          <w:rFonts w:hint="eastAsia"/>
        </w:rPr>
        <w:t>远</w:t>
      </w:r>
      <w:proofErr w:type="gramStart"/>
      <w:r w:rsidRPr="008433D7">
        <w:rPr>
          <w:rFonts w:hint="eastAsia"/>
        </w:rPr>
        <w:t>传信号</w:t>
      </w:r>
      <w:proofErr w:type="gramEnd"/>
      <w:r w:rsidRPr="008433D7">
        <w:rPr>
          <w:rFonts w:hint="eastAsia"/>
        </w:rPr>
        <w:t>的检测仪表</w:t>
      </w:r>
      <w:r>
        <w:rPr>
          <w:rFonts w:hint="eastAsia"/>
        </w:rPr>
        <w:t>宜</w:t>
      </w:r>
      <w:r w:rsidRPr="008433D7">
        <w:rPr>
          <w:rFonts w:hint="eastAsia"/>
        </w:rPr>
        <w:t>选用电动仪表</w:t>
      </w:r>
      <w:r>
        <w:rPr>
          <w:rFonts w:hint="eastAsia"/>
        </w:rPr>
        <w:t>，</w:t>
      </w:r>
      <w:r w:rsidRPr="008433D7">
        <w:rPr>
          <w:rFonts w:hint="eastAsia"/>
        </w:rPr>
        <w:t>变送器</w:t>
      </w:r>
      <w:r>
        <w:rPr>
          <w:rFonts w:hint="eastAsia"/>
        </w:rPr>
        <w:t>宜</w:t>
      </w:r>
      <w:r w:rsidRPr="008433D7">
        <w:rPr>
          <w:rFonts w:hint="eastAsia"/>
        </w:rPr>
        <w:t>选用智能型仪表</w:t>
      </w:r>
      <w:r>
        <w:rPr>
          <w:rFonts w:hint="eastAsia"/>
        </w:rPr>
        <w:t>。</w:t>
      </w:r>
    </w:p>
    <w:p w:rsidR="008433D7" w:rsidRPr="008433D7" w:rsidRDefault="008433D7" w:rsidP="004C1C9A">
      <w:pPr>
        <w:pStyle w:val="afffffffff2"/>
        <w:ind w:left="0"/>
      </w:pPr>
      <w:r w:rsidRPr="008433D7">
        <w:rPr>
          <w:rFonts w:hint="eastAsia"/>
        </w:rPr>
        <w:t>流量</w:t>
      </w:r>
      <w:r w:rsidRPr="008433D7">
        <w:t>测量仪表</w:t>
      </w:r>
      <w:r w:rsidR="004C1C9A">
        <w:rPr>
          <w:rFonts w:hint="eastAsia"/>
        </w:rPr>
        <w:t>宜</w:t>
      </w:r>
      <w:r w:rsidRPr="008433D7">
        <w:rPr>
          <w:rFonts w:hint="eastAsia"/>
        </w:rPr>
        <w:t>采用电磁流量计，具有自我检测和报警功能，准确度±0.5</w:t>
      </w:r>
      <w:r w:rsidRPr="004C1C9A">
        <w:rPr>
          <w:rFonts w:hint="eastAsia"/>
        </w:rPr>
        <w:t>％</w:t>
      </w:r>
      <w:r w:rsidRPr="008433D7">
        <w:rPr>
          <w:rFonts w:hint="eastAsia"/>
        </w:rPr>
        <w:t>。</w:t>
      </w:r>
    </w:p>
    <w:p w:rsidR="008433D7" w:rsidRPr="008433D7" w:rsidRDefault="008433D7" w:rsidP="004C1C9A">
      <w:pPr>
        <w:pStyle w:val="afffffffff2"/>
        <w:ind w:left="0"/>
      </w:pPr>
      <w:r w:rsidRPr="008433D7">
        <w:rPr>
          <w:rFonts w:hint="eastAsia"/>
        </w:rPr>
        <w:t>液位测量仪表</w:t>
      </w:r>
      <w:r w:rsidR="004C1C9A">
        <w:rPr>
          <w:rFonts w:hint="eastAsia"/>
        </w:rPr>
        <w:t>宜</w:t>
      </w:r>
      <w:r w:rsidRPr="008433D7">
        <w:rPr>
          <w:rFonts w:hint="eastAsia"/>
        </w:rPr>
        <w:t>采用雷达液位计，</w:t>
      </w:r>
      <w:r w:rsidR="004C1C9A">
        <w:rPr>
          <w:rFonts w:hint="eastAsia"/>
        </w:rPr>
        <w:t>具备</w:t>
      </w:r>
      <w:r w:rsidRPr="008433D7">
        <w:rPr>
          <w:rFonts w:hint="eastAsia"/>
        </w:rPr>
        <w:t>就地显示，输出信号4</w:t>
      </w:r>
      <w:r w:rsidRPr="008B700E">
        <w:rPr>
          <w:vertAlign w:val="superscript"/>
        </w:rPr>
        <w:t xml:space="preserve"> </w:t>
      </w:r>
      <w:r w:rsidRPr="008433D7">
        <w:rPr>
          <w:rFonts w:hint="eastAsia"/>
        </w:rPr>
        <w:t>mA～20</w:t>
      </w:r>
      <w:r w:rsidRPr="008B700E">
        <w:rPr>
          <w:vertAlign w:val="superscript"/>
        </w:rPr>
        <w:t xml:space="preserve"> </w:t>
      </w:r>
      <w:r w:rsidRPr="008433D7">
        <w:rPr>
          <w:rFonts w:hint="eastAsia"/>
        </w:rPr>
        <w:t>mA</w:t>
      </w:r>
      <w:r w:rsidRPr="008433D7">
        <w:t xml:space="preserve"> </w:t>
      </w:r>
      <w:r w:rsidRPr="008433D7">
        <w:rPr>
          <w:rFonts w:hint="eastAsia"/>
        </w:rPr>
        <w:t>DC及支持HART通信协议。</w:t>
      </w:r>
    </w:p>
    <w:p w:rsidR="008433D7" w:rsidRDefault="008433D7" w:rsidP="004C1C9A">
      <w:pPr>
        <w:pStyle w:val="afffffffff2"/>
        <w:ind w:left="0"/>
      </w:pPr>
      <w:r w:rsidRPr="008433D7">
        <w:rPr>
          <w:rFonts w:hint="eastAsia"/>
        </w:rPr>
        <w:t>水质</w:t>
      </w:r>
      <w:r w:rsidRPr="008433D7">
        <w:t>在线监测仪表</w:t>
      </w:r>
      <w:r w:rsidRPr="008433D7">
        <w:rPr>
          <w:rFonts w:hint="eastAsia"/>
        </w:rPr>
        <w:t>选型</w:t>
      </w:r>
      <w:proofErr w:type="gramStart"/>
      <w:r w:rsidR="004C1C9A">
        <w:rPr>
          <w:rFonts w:hint="eastAsia"/>
        </w:rPr>
        <w:t>宜</w:t>
      </w:r>
      <w:r w:rsidRPr="008433D7">
        <w:t>符合</w:t>
      </w:r>
      <w:proofErr w:type="gramEnd"/>
      <w:r w:rsidRPr="008433D7">
        <w:t>以下要求：</w:t>
      </w:r>
    </w:p>
    <w:p w:rsidR="008433D7" w:rsidRPr="00FF5B56" w:rsidRDefault="008433D7" w:rsidP="00FF5B56">
      <w:pPr>
        <w:pStyle w:val="af2"/>
        <w:jc w:val="both"/>
        <w:rPr>
          <w:color w:val="000000" w:themeColor="text1"/>
        </w:rPr>
      </w:pPr>
      <w:r w:rsidRPr="00FF5B56">
        <w:rPr>
          <w:rFonts w:hint="eastAsia"/>
          <w:color w:val="000000" w:themeColor="text1"/>
        </w:rPr>
        <w:t>COD在线分析仪，采用重铬酸钾分光光度法原理，测量范围0～250</w:t>
      </w:r>
      <w:r w:rsidRPr="007F3C0C">
        <w:rPr>
          <w:color w:val="000000" w:themeColor="text1"/>
          <w:vertAlign w:val="superscript"/>
        </w:rPr>
        <w:t xml:space="preserve"> </w:t>
      </w:r>
      <w:r w:rsidRPr="00FF5B56">
        <w:rPr>
          <w:rFonts w:hint="eastAsia"/>
          <w:color w:val="000000" w:themeColor="text1"/>
        </w:rPr>
        <w:t>mg/L，准确度为COD＜30</w:t>
      </w:r>
      <w:r w:rsidRPr="007F3C0C">
        <w:rPr>
          <w:color w:val="000000" w:themeColor="text1"/>
          <w:vertAlign w:val="superscript"/>
        </w:rPr>
        <w:t xml:space="preserve"> </w:t>
      </w:r>
      <w:r w:rsidRPr="00FF5B56">
        <w:rPr>
          <w:rFonts w:hint="eastAsia"/>
          <w:color w:val="000000" w:themeColor="text1"/>
        </w:rPr>
        <w:t>mg/L，±5</w:t>
      </w:r>
      <w:r w:rsidRPr="007F3C0C">
        <w:rPr>
          <w:color w:val="000000" w:themeColor="text1"/>
          <w:vertAlign w:val="superscript"/>
        </w:rPr>
        <w:t xml:space="preserve"> </w:t>
      </w:r>
      <w:r w:rsidRPr="00FF5B56">
        <w:rPr>
          <w:rFonts w:hint="eastAsia"/>
          <w:color w:val="000000" w:themeColor="text1"/>
        </w:rPr>
        <w:t>mg/L；30</w:t>
      </w:r>
      <w:r w:rsidRPr="007F3C0C">
        <w:rPr>
          <w:color w:val="000000" w:themeColor="text1"/>
          <w:vertAlign w:val="superscript"/>
        </w:rPr>
        <w:t xml:space="preserve"> </w:t>
      </w:r>
      <w:r w:rsidRPr="00FF5B56">
        <w:rPr>
          <w:rFonts w:hint="eastAsia"/>
          <w:color w:val="000000" w:themeColor="text1"/>
        </w:rPr>
        <w:t>mg/L≤COD＜60</w:t>
      </w:r>
      <w:r w:rsidRPr="007F3C0C">
        <w:rPr>
          <w:color w:val="000000" w:themeColor="text1"/>
          <w:vertAlign w:val="superscript"/>
        </w:rPr>
        <w:t xml:space="preserve"> </w:t>
      </w:r>
      <w:r w:rsidRPr="00FF5B56">
        <w:rPr>
          <w:rFonts w:hint="eastAsia"/>
          <w:color w:val="000000" w:themeColor="text1"/>
        </w:rPr>
        <w:t>mg/L，±15％；60</w:t>
      </w:r>
      <w:r w:rsidRPr="007F3C0C">
        <w:rPr>
          <w:color w:val="000000" w:themeColor="text1"/>
          <w:vertAlign w:val="superscript"/>
        </w:rPr>
        <w:t xml:space="preserve"> </w:t>
      </w:r>
      <w:r w:rsidRPr="00FF5B56">
        <w:rPr>
          <w:rFonts w:hint="eastAsia"/>
          <w:color w:val="000000" w:themeColor="text1"/>
        </w:rPr>
        <w:t>mg/L≤COD＜100</w:t>
      </w:r>
      <w:r w:rsidRPr="007F3C0C">
        <w:rPr>
          <w:color w:val="000000" w:themeColor="text1"/>
          <w:vertAlign w:val="superscript"/>
        </w:rPr>
        <w:t xml:space="preserve"> </w:t>
      </w:r>
      <w:r w:rsidRPr="00FF5B56">
        <w:rPr>
          <w:rFonts w:hint="eastAsia"/>
          <w:color w:val="000000" w:themeColor="text1"/>
        </w:rPr>
        <w:t>mg/L，±10％；COD≥</w:t>
      </w:r>
      <w:r w:rsidRPr="007E1985">
        <w:rPr>
          <w:rFonts w:hint="eastAsia"/>
          <w:color w:val="000000" w:themeColor="text1"/>
          <w:vertAlign w:val="superscript"/>
        </w:rPr>
        <w:t xml:space="preserve"> </w:t>
      </w:r>
      <w:r w:rsidRPr="00FF5B56">
        <w:rPr>
          <w:rFonts w:hint="eastAsia"/>
          <w:color w:val="000000" w:themeColor="text1"/>
        </w:rPr>
        <w:t>100</w:t>
      </w:r>
      <w:r w:rsidRPr="007F3C0C">
        <w:rPr>
          <w:color w:val="000000" w:themeColor="text1"/>
          <w:vertAlign w:val="superscript"/>
        </w:rPr>
        <w:t xml:space="preserve"> </w:t>
      </w:r>
      <w:r w:rsidRPr="00FF5B56">
        <w:rPr>
          <w:rFonts w:hint="eastAsia"/>
          <w:color w:val="000000" w:themeColor="text1"/>
        </w:rPr>
        <w:t>mg/L，±10％；</w:t>
      </w:r>
    </w:p>
    <w:p w:rsidR="008433D7" w:rsidRPr="00FF5B56" w:rsidRDefault="008433D7" w:rsidP="00FF5B56">
      <w:pPr>
        <w:pStyle w:val="af2"/>
        <w:jc w:val="both"/>
        <w:rPr>
          <w:color w:val="000000" w:themeColor="text1"/>
        </w:rPr>
      </w:pPr>
      <w:r w:rsidRPr="00FF5B56">
        <w:rPr>
          <w:rFonts w:hint="eastAsia"/>
          <w:color w:val="000000" w:themeColor="text1"/>
        </w:rPr>
        <w:t>悬浮物在线分析仪，准确度为小于测量值的±5％，输出信号为4</w:t>
      </w:r>
      <w:r w:rsidRPr="007E1985">
        <w:rPr>
          <w:color w:val="000000" w:themeColor="text1"/>
          <w:vertAlign w:val="superscript"/>
        </w:rPr>
        <w:t xml:space="preserve"> </w:t>
      </w:r>
      <w:r w:rsidRPr="00FF5B56">
        <w:rPr>
          <w:rFonts w:hint="eastAsia"/>
          <w:color w:val="000000" w:themeColor="text1"/>
        </w:rPr>
        <w:t>mA～20</w:t>
      </w:r>
      <w:r w:rsidRPr="007E1985">
        <w:rPr>
          <w:color w:val="000000" w:themeColor="text1"/>
          <w:vertAlign w:val="superscript"/>
        </w:rPr>
        <w:t xml:space="preserve"> </w:t>
      </w:r>
      <w:r w:rsidRPr="00FF5B56">
        <w:rPr>
          <w:rFonts w:hint="eastAsia"/>
          <w:color w:val="000000" w:themeColor="text1"/>
        </w:rPr>
        <w:t>mA</w:t>
      </w:r>
      <w:r w:rsidRPr="00FF5B56">
        <w:rPr>
          <w:color w:val="000000" w:themeColor="text1"/>
        </w:rPr>
        <w:t xml:space="preserve"> </w:t>
      </w:r>
      <w:r w:rsidRPr="00FF5B56">
        <w:rPr>
          <w:rFonts w:hint="eastAsia"/>
          <w:color w:val="000000" w:themeColor="text1"/>
        </w:rPr>
        <w:t>DC；</w:t>
      </w:r>
    </w:p>
    <w:p w:rsidR="008433D7" w:rsidRPr="00FF5B56" w:rsidRDefault="008433D7" w:rsidP="00FF5B56">
      <w:pPr>
        <w:pStyle w:val="af2"/>
        <w:jc w:val="both"/>
        <w:rPr>
          <w:color w:val="000000" w:themeColor="text1"/>
        </w:rPr>
      </w:pPr>
      <w:r w:rsidRPr="00FF5B56">
        <w:rPr>
          <w:rFonts w:hint="eastAsia"/>
          <w:color w:val="000000" w:themeColor="text1"/>
        </w:rPr>
        <w:t>总氮在线分析仪，采用碱性过硫酸钾分光光度法原理，测量范围0～50</w:t>
      </w:r>
      <w:r w:rsidRPr="007E1985">
        <w:rPr>
          <w:color w:val="000000" w:themeColor="text1"/>
          <w:vertAlign w:val="superscript"/>
        </w:rPr>
        <w:t xml:space="preserve"> </w:t>
      </w:r>
      <w:r w:rsidRPr="00FF5B56">
        <w:rPr>
          <w:rFonts w:hint="eastAsia"/>
          <w:color w:val="000000" w:themeColor="text1"/>
        </w:rPr>
        <w:t>mg/L，准确度±10％；</w:t>
      </w:r>
    </w:p>
    <w:p w:rsidR="008433D7" w:rsidRPr="00FF5B56" w:rsidRDefault="008433D7" w:rsidP="00FF5B56">
      <w:pPr>
        <w:pStyle w:val="af2"/>
        <w:jc w:val="both"/>
        <w:rPr>
          <w:color w:val="000000" w:themeColor="text1"/>
        </w:rPr>
      </w:pPr>
      <w:r w:rsidRPr="00FF5B56">
        <w:rPr>
          <w:rFonts w:hint="eastAsia"/>
          <w:color w:val="000000" w:themeColor="text1"/>
        </w:rPr>
        <w:t>氨氮在线分析仪，采用纳氏试剂分光光度法原理，测量范围0～25</w:t>
      </w:r>
      <w:r w:rsidRPr="007E1985">
        <w:rPr>
          <w:color w:val="000000" w:themeColor="text1"/>
          <w:vertAlign w:val="superscript"/>
        </w:rPr>
        <w:t xml:space="preserve"> </w:t>
      </w:r>
      <w:r w:rsidRPr="00FF5B56">
        <w:rPr>
          <w:rFonts w:hint="eastAsia"/>
          <w:color w:val="000000" w:themeColor="text1"/>
        </w:rPr>
        <w:t>mg/L，准确度±5％；</w:t>
      </w:r>
    </w:p>
    <w:p w:rsidR="008433D7" w:rsidRPr="00FF5B56" w:rsidRDefault="008433D7" w:rsidP="00FF5B56">
      <w:pPr>
        <w:pStyle w:val="af2"/>
        <w:jc w:val="both"/>
        <w:rPr>
          <w:color w:val="000000" w:themeColor="text1"/>
        </w:rPr>
      </w:pPr>
      <w:r w:rsidRPr="00FF5B56">
        <w:rPr>
          <w:rFonts w:hint="eastAsia"/>
          <w:color w:val="000000" w:themeColor="text1"/>
        </w:rPr>
        <w:t>总磷在线分析仪，采用钼酸铵分光光度法原理，测量范围0～50</w:t>
      </w:r>
      <w:r w:rsidRPr="007E1985">
        <w:rPr>
          <w:color w:val="000000" w:themeColor="text1"/>
          <w:vertAlign w:val="superscript"/>
        </w:rPr>
        <w:t xml:space="preserve"> </w:t>
      </w:r>
      <w:r w:rsidRPr="00FF5B56">
        <w:rPr>
          <w:rFonts w:hint="eastAsia"/>
          <w:color w:val="000000" w:themeColor="text1"/>
        </w:rPr>
        <w:t>mg/L，准确度±0.5％；</w:t>
      </w:r>
    </w:p>
    <w:p w:rsidR="008433D7" w:rsidRPr="00FF5B56" w:rsidRDefault="008433D7" w:rsidP="00FF5B56">
      <w:pPr>
        <w:pStyle w:val="af2"/>
        <w:jc w:val="both"/>
        <w:rPr>
          <w:color w:val="000000" w:themeColor="text1"/>
        </w:rPr>
      </w:pPr>
      <w:r w:rsidRPr="00FF5B56">
        <w:rPr>
          <w:rFonts w:hint="eastAsia"/>
          <w:color w:val="000000" w:themeColor="text1"/>
        </w:rPr>
        <w:t>pH在线分析仪，测量范围0～14，准确度±0.05。</w:t>
      </w:r>
    </w:p>
    <w:p w:rsidR="008433D7" w:rsidRPr="008433D7" w:rsidRDefault="008433D7" w:rsidP="004C1C9A">
      <w:pPr>
        <w:pStyle w:val="afffffffff2"/>
        <w:ind w:left="0"/>
      </w:pPr>
      <w:r w:rsidRPr="008433D7">
        <w:rPr>
          <w:rFonts w:hint="eastAsia"/>
        </w:rPr>
        <w:t>在排海泵站控制室、机柜间等房间室内吊顶处和活动地板下</w:t>
      </w:r>
      <w:proofErr w:type="gramStart"/>
      <w:r w:rsidR="004C1C9A">
        <w:rPr>
          <w:rFonts w:hint="eastAsia"/>
        </w:rPr>
        <w:t>宜</w:t>
      </w:r>
      <w:r w:rsidRPr="008433D7">
        <w:rPr>
          <w:rFonts w:hint="eastAsia"/>
        </w:rPr>
        <w:t>设置</w:t>
      </w:r>
      <w:proofErr w:type="gramEnd"/>
      <w:r w:rsidRPr="008433D7">
        <w:rPr>
          <w:rFonts w:hint="eastAsia"/>
        </w:rPr>
        <w:t>智能电子差定温感温探测器、智能光电感烟探测器、感温电缆等火灾监测</w:t>
      </w:r>
      <w:r w:rsidRPr="008433D7">
        <w:t>仪表</w:t>
      </w:r>
      <w:r w:rsidRPr="008433D7">
        <w:rPr>
          <w:rFonts w:hint="eastAsia"/>
        </w:rPr>
        <w:t>。</w:t>
      </w:r>
    </w:p>
    <w:p w:rsidR="008433D7" w:rsidRPr="008433D7" w:rsidRDefault="008433D7" w:rsidP="004C1C9A">
      <w:pPr>
        <w:pStyle w:val="afffffffff2"/>
        <w:ind w:left="0"/>
      </w:pPr>
      <w:r w:rsidRPr="008433D7">
        <w:rPr>
          <w:rFonts w:hint="eastAsia"/>
        </w:rPr>
        <w:t>在排海泵站控制室、机柜间、UPS间</w:t>
      </w:r>
      <w:proofErr w:type="gramStart"/>
      <w:r w:rsidR="004C1C9A">
        <w:rPr>
          <w:rFonts w:hint="eastAsia"/>
        </w:rPr>
        <w:t>宜</w:t>
      </w:r>
      <w:r w:rsidRPr="008433D7">
        <w:rPr>
          <w:rFonts w:hint="eastAsia"/>
        </w:rPr>
        <w:t>设置</w:t>
      </w:r>
      <w:proofErr w:type="gramEnd"/>
      <w:r w:rsidRPr="008433D7">
        <w:rPr>
          <w:rFonts w:hint="eastAsia"/>
        </w:rPr>
        <w:t>远传型温湿度仪，温度准确度±0.5</w:t>
      </w:r>
      <w:r w:rsidRPr="007E1985">
        <w:rPr>
          <w:vertAlign w:val="superscript"/>
        </w:rPr>
        <w:t xml:space="preserve"> </w:t>
      </w:r>
      <w:r w:rsidRPr="008433D7">
        <w:rPr>
          <w:rFonts w:hint="eastAsia"/>
        </w:rPr>
        <w:t>℃，湿度准确度±2％RH。</w:t>
      </w:r>
    </w:p>
    <w:p w:rsidR="009A1FA8" w:rsidRPr="004C4324" w:rsidRDefault="00992977" w:rsidP="006A0724">
      <w:pPr>
        <w:pStyle w:val="affe"/>
        <w:spacing w:before="120" w:after="120"/>
      </w:pPr>
      <w:r w:rsidRPr="004C4324">
        <w:rPr>
          <w:rFonts w:hint="eastAsia"/>
        </w:rPr>
        <w:t>站控制系统</w:t>
      </w:r>
    </w:p>
    <w:p w:rsidR="00992977" w:rsidRPr="004C4324" w:rsidRDefault="00371D2A" w:rsidP="004C1C9A">
      <w:pPr>
        <w:pStyle w:val="afffffffff2"/>
        <w:ind w:left="0"/>
      </w:pPr>
      <w:r>
        <w:rPr>
          <w:rFonts w:hint="eastAsia"/>
        </w:rPr>
        <w:t>具备</w:t>
      </w:r>
      <w:r w:rsidR="00992977" w:rsidRPr="004C4324">
        <w:rPr>
          <w:rFonts w:hint="eastAsia"/>
        </w:rPr>
        <w:t>自动、连续地监视和控制管道的运行，保证人身、场站及设备安全</w:t>
      </w:r>
      <w:r>
        <w:rPr>
          <w:rFonts w:hint="eastAsia"/>
        </w:rPr>
        <w:t>的功能</w:t>
      </w:r>
      <w:r w:rsidR="00992977" w:rsidRPr="004C4324">
        <w:rPr>
          <w:rFonts w:hint="eastAsia"/>
        </w:rPr>
        <w:t>。</w:t>
      </w:r>
    </w:p>
    <w:p w:rsidR="00992977" w:rsidRPr="004C4324" w:rsidRDefault="00371D2A" w:rsidP="004C1C9A">
      <w:pPr>
        <w:pStyle w:val="afffffffff2"/>
        <w:ind w:left="0"/>
      </w:pPr>
      <w:r>
        <w:rPr>
          <w:rFonts w:hint="eastAsia"/>
        </w:rPr>
        <w:t>具备</w:t>
      </w:r>
      <w:r w:rsidR="00992977" w:rsidRPr="004C4324">
        <w:rPr>
          <w:rFonts w:hint="eastAsia"/>
        </w:rPr>
        <w:t>高可靠性</w:t>
      </w:r>
      <w:r>
        <w:rPr>
          <w:rFonts w:hint="eastAsia"/>
        </w:rPr>
        <w:t>、高</w:t>
      </w:r>
      <w:r w:rsidR="00992977" w:rsidRPr="004C4324">
        <w:rPr>
          <w:rFonts w:hint="eastAsia"/>
        </w:rPr>
        <w:t>稳定性</w:t>
      </w:r>
      <w:r>
        <w:rPr>
          <w:rFonts w:hint="eastAsia"/>
        </w:rPr>
        <w:t>、</w:t>
      </w:r>
      <w:r w:rsidR="00992977" w:rsidRPr="004C4324">
        <w:rPr>
          <w:rFonts w:hint="eastAsia"/>
        </w:rPr>
        <w:t>较高的性能价格比，以完善、先进的技术和设备保证系统运行</w:t>
      </w:r>
      <w:r>
        <w:rPr>
          <w:rFonts w:hint="eastAsia"/>
        </w:rPr>
        <w:t>。</w:t>
      </w:r>
    </w:p>
    <w:p w:rsidR="00992977" w:rsidRPr="004C4324" w:rsidRDefault="00371D2A" w:rsidP="004C1C9A">
      <w:pPr>
        <w:pStyle w:val="afffffffff2"/>
        <w:ind w:left="0"/>
      </w:pPr>
      <w:r>
        <w:rPr>
          <w:rFonts w:hint="eastAsia"/>
        </w:rPr>
        <w:t>具备</w:t>
      </w:r>
      <w:r w:rsidR="00992977" w:rsidRPr="004C4324">
        <w:rPr>
          <w:rFonts w:hint="eastAsia"/>
        </w:rPr>
        <w:t>兼容性和</w:t>
      </w:r>
      <w:proofErr w:type="gramStart"/>
      <w:r w:rsidR="00992977" w:rsidRPr="004C4324">
        <w:rPr>
          <w:rFonts w:hint="eastAsia"/>
        </w:rPr>
        <w:t>可</w:t>
      </w:r>
      <w:proofErr w:type="gramEnd"/>
      <w:r w:rsidR="00992977" w:rsidRPr="004C4324">
        <w:rPr>
          <w:rFonts w:hint="eastAsia"/>
        </w:rPr>
        <w:t>扩展性，方便系统扩展和维护</w:t>
      </w:r>
      <w:r>
        <w:rPr>
          <w:rFonts w:hint="eastAsia"/>
        </w:rPr>
        <w:t>的功能</w:t>
      </w:r>
      <w:r w:rsidR="00992977" w:rsidRPr="004C4324">
        <w:rPr>
          <w:rFonts w:hint="eastAsia"/>
        </w:rPr>
        <w:t>。</w:t>
      </w:r>
    </w:p>
    <w:p w:rsidR="00992977" w:rsidRPr="004C4324" w:rsidRDefault="00371D2A" w:rsidP="004C1C9A">
      <w:pPr>
        <w:pStyle w:val="afffffffff2"/>
        <w:ind w:left="0"/>
      </w:pPr>
      <w:r>
        <w:rPr>
          <w:rFonts w:hint="eastAsia"/>
        </w:rPr>
        <w:t>具备</w:t>
      </w:r>
      <w:r w:rsidR="00992977" w:rsidRPr="004C4324">
        <w:rPr>
          <w:rFonts w:hint="eastAsia"/>
        </w:rPr>
        <w:t>合理的配置，以最大限度地发挥系统软、硬件功能。</w:t>
      </w:r>
    </w:p>
    <w:p w:rsidR="00992977" w:rsidRPr="004C4324" w:rsidRDefault="00371D2A" w:rsidP="004C1C9A">
      <w:pPr>
        <w:pStyle w:val="afffffffff2"/>
        <w:ind w:left="0"/>
      </w:pPr>
      <w:r>
        <w:rPr>
          <w:rFonts w:hint="eastAsia"/>
        </w:rPr>
        <w:t>具备</w:t>
      </w:r>
      <w:r w:rsidR="00992977" w:rsidRPr="004C4324">
        <w:rPr>
          <w:rFonts w:hint="eastAsia"/>
        </w:rPr>
        <w:t>友好的人机对话能力，</w:t>
      </w:r>
      <w:r>
        <w:rPr>
          <w:rFonts w:hint="eastAsia"/>
        </w:rPr>
        <w:t>使</w:t>
      </w:r>
      <w:r w:rsidR="00992977" w:rsidRPr="004C4324">
        <w:rPr>
          <w:rFonts w:hint="eastAsia"/>
        </w:rPr>
        <w:t>操作人员</w:t>
      </w:r>
      <w:r>
        <w:rPr>
          <w:rFonts w:hint="eastAsia"/>
        </w:rPr>
        <w:t>便于</w:t>
      </w:r>
      <w:r w:rsidR="00992977" w:rsidRPr="004C4324">
        <w:rPr>
          <w:rFonts w:hint="eastAsia"/>
        </w:rPr>
        <w:t>使用。</w:t>
      </w:r>
    </w:p>
    <w:p w:rsidR="007F3C24" w:rsidRPr="004C4324" w:rsidRDefault="00992977" w:rsidP="004C1C9A">
      <w:pPr>
        <w:pStyle w:val="afffffffff2"/>
        <w:ind w:left="0"/>
      </w:pPr>
      <w:r w:rsidRPr="004C4324">
        <w:rPr>
          <w:rFonts w:hint="eastAsia"/>
        </w:rPr>
        <w:t>系统的控制器处理模块、电源模块、通信模块</w:t>
      </w:r>
      <w:r w:rsidR="00371D2A">
        <w:rPr>
          <w:rFonts w:hint="eastAsia"/>
        </w:rPr>
        <w:t>宜</w:t>
      </w:r>
      <w:r w:rsidRPr="004C4324">
        <w:rPr>
          <w:rFonts w:hint="eastAsia"/>
        </w:rPr>
        <w:t>采用1:1冗余配置。</w:t>
      </w:r>
    </w:p>
    <w:p w:rsidR="00AD3DF0" w:rsidRPr="004C4324" w:rsidRDefault="00AD3DF0" w:rsidP="00AD3DF0">
      <w:pPr>
        <w:pStyle w:val="affe"/>
        <w:spacing w:before="120" w:after="120"/>
      </w:pPr>
      <w:r w:rsidRPr="004C4324">
        <w:rPr>
          <w:rFonts w:hint="eastAsia"/>
        </w:rPr>
        <w:t>火警</w:t>
      </w:r>
      <w:r w:rsidRPr="004C4324">
        <w:t>系统</w:t>
      </w:r>
    </w:p>
    <w:p w:rsidR="00AD3DF0" w:rsidRPr="004C4324" w:rsidRDefault="00AD3DF0" w:rsidP="004C1C9A">
      <w:pPr>
        <w:pStyle w:val="afffffffff2"/>
        <w:ind w:left="0"/>
      </w:pPr>
      <w:r w:rsidRPr="004C4324">
        <w:rPr>
          <w:rFonts w:hint="eastAsia"/>
        </w:rPr>
        <w:t>火警系统设置</w:t>
      </w:r>
      <w:r w:rsidRPr="004C4324">
        <w:t>符合GB 50116</w:t>
      </w:r>
      <w:r w:rsidRPr="004C4324">
        <w:rPr>
          <w:rFonts w:hint="eastAsia"/>
        </w:rPr>
        <w:t>的</w:t>
      </w:r>
      <w:r w:rsidR="00371D2A">
        <w:rPr>
          <w:rFonts w:hint="eastAsia"/>
        </w:rPr>
        <w:t>相关规定</w:t>
      </w:r>
      <w:r w:rsidRPr="004C4324">
        <w:rPr>
          <w:rFonts w:hint="eastAsia"/>
        </w:rPr>
        <w:t>。</w:t>
      </w:r>
    </w:p>
    <w:p w:rsidR="00AD3DF0" w:rsidRPr="004C4324" w:rsidRDefault="00371D2A" w:rsidP="004C1C9A">
      <w:pPr>
        <w:pStyle w:val="afffffffff2"/>
        <w:ind w:left="0"/>
      </w:pPr>
      <w:r>
        <w:rPr>
          <w:rFonts w:hint="eastAsia"/>
        </w:rPr>
        <w:lastRenderedPageBreak/>
        <w:t>具备</w:t>
      </w:r>
      <w:r w:rsidR="00AD3DF0" w:rsidRPr="004C4324">
        <w:rPr>
          <w:rFonts w:hint="eastAsia"/>
        </w:rPr>
        <w:t>监测火灾，及时发现和预防火灾的</w:t>
      </w:r>
      <w:r>
        <w:rPr>
          <w:rFonts w:hint="eastAsia"/>
        </w:rPr>
        <w:t>功能</w:t>
      </w:r>
      <w:r w:rsidR="00AD3DF0" w:rsidRPr="004C4324">
        <w:rPr>
          <w:rFonts w:hint="eastAsia"/>
        </w:rPr>
        <w:t>，保证排海泵站人身及设备的安全。</w:t>
      </w:r>
    </w:p>
    <w:p w:rsidR="006075B6" w:rsidRPr="004C4324" w:rsidRDefault="00BC479C" w:rsidP="004C1C9A">
      <w:pPr>
        <w:pStyle w:val="afffffffff2"/>
        <w:ind w:left="0"/>
      </w:pPr>
      <w:r w:rsidRPr="004C4324">
        <w:rPr>
          <w:rFonts w:hint="eastAsia"/>
        </w:rPr>
        <w:t>在</w:t>
      </w:r>
      <w:r w:rsidR="006075B6" w:rsidRPr="004C4324">
        <w:rPr>
          <w:rFonts w:hint="eastAsia"/>
        </w:rPr>
        <w:t>泵站控制室、机柜间、UPS间、配电间等重要房间内，</w:t>
      </w:r>
      <w:r w:rsidR="00371D2A">
        <w:rPr>
          <w:rFonts w:hint="eastAsia"/>
        </w:rPr>
        <w:t>宜</w:t>
      </w:r>
      <w:r w:rsidR="006075B6" w:rsidRPr="004C4324">
        <w:rPr>
          <w:rFonts w:hint="eastAsia"/>
        </w:rPr>
        <w:t>采用点型感温探测器及感烟探测器进行火灾监测，同时配有报警器，进行报警和记录。</w:t>
      </w:r>
    </w:p>
    <w:p w:rsidR="006075B6" w:rsidRPr="004C4324" w:rsidRDefault="006075B6" w:rsidP="004C1C9A">
      <w:pPr>
        <w:pStyle w:val="afffffffff2"/>
        <w:ind w:left="0"/>
      </w:pPr>
      <w:r w:rsidRPr="004C4324">
        <w:rPr>
          <w:rFonts w:hint="eastAsia"/>
        </w:rPr>
        <w:t>探测器与火灾报警系统</w:t>
      </w:r>
      <w:r w:rsidR="00371D2A">
        <w:rPr>
          <w:rFonts w:hint="eastAsia"/>
        </w:rPr>
        <w:t>宜</w:t>
      </w:r>
      <w:r w:rsidRPr="004C4324">
        <w:rPr>
          <w:rFonts w:hint="eastAsia"/>
        </w:rPr>
        <w:t>采用二总线通讯技术，整个系统随时监测总线工作状态，保证系统可靠运行</w:t>
      </w:r>
      <w:r w:rsidR="00BC479C" w:rsidRPr="004C4324">
        <w:rPr>
          <w:rFonts w:hint="eastAsia"/>
        </w:rPr>
        <w:t>。</w:t>
      </w:r>
    </w:p>
    <w:p w:rsidR="00441F25" w:rsidRPr="004C4324" w:rsidRDefault="00441F25" w:rsidP="00441F25">
      <w:pPr>
        <w:pStyle w:val="affe"/>
        <w:spacing w:before="120" w:after="120"/>
      </w:pPr>
      <w:r w:rsidRPr="004C4324">
        <w:rPr>
          <w:rFonts w:hint="eastAsia"/>
        </w:rPr>
        <w:t>水质</w:t>
      </w:r>
      <w:r w:rsidRPr="004C4324">
        <w:t>在线监测系统</w:t>
      </w:r>
    </w:p>
    <w:p w:rsidR="00E8520A" w:rsidRDefault="00371D2A" w:rsidP="004C1C9A">
      <w:pPr>
        <w:pStyle w:val="afffffffff2"/>
        <w:ind w:left="0"/>
      </w:pPr>
      <w:r>
        <w:rPr>
          <w:rFonts w:hint="eastAsia"/>
        </w:rPr>
        <w:t>宜</w:t>
      </w:r>
      <w:r w:rsidRPr="004C4324">
        <w:rPr>
          <w:rFonts w:hint="eastAsia"/>
        </w:rPr>
        <w:t>在</w:t>
      </w:r>
      <w:r>
        <w:rPr>
          <w:rFonts w:hint="eastAsia"/>
        </w:rPr>
        <w:t>监测池</w:t>
      </w:r>
      <w:r w:rsidRPr="004C4324">
        <w:rPr>
          <w:rFonts w:hint="eastAsia"/>
        </w:rPr>
        <w:t>旁</w:t>
      </w:r>
      <w:r w:rsidR="00441F25" w:rsidRPr="004C4324">
        <w:rPr>
          <w:rFonts w:hint="eastAsia"/>
        </w:rPr>
        <w:t>设置水质在线监测系统，对由</w:t>
      </w:r>
      <w:r w:rsidR="00441F25" w:rsidRPr="004C4324">
        <w:t>污水处理厂</w:t>
      </w:r>
      <w:r w:rsidR="00441F25" w:rsidRPr="004C4324">
        <w:rPr>
          <w:rFonts w:hint="eastAsia"/>
        </w:rPr>
        <w:t>汇入</w:t>
      </w:r>
      <w:r w:rsidR="00441F25" w:rsidRPr="004C4324">
        <w:t>的</w:t>
      </w:r>
      <w:r w:rsidR="00441F25" w:rsidRPr="004C4324">
        <w:rPr>
          <w:rFonts w:hint="eastAsia"/>
        </w:rPr>
        <w:t>水质进行监测</w:t>
      </w:r>
      <w:r w:rsidR="00205553">
        <w:rPr>
          <w:rFonts w:hint="eastAsia"/>
        </w:rPr>
        <w:t>。</w:t>
      </w:r>
    </w:p>
    <w:p w:rsidR="00441F25" w:rsidRPr="004C4324" w:rsidRDefault="00441F25" w:rsidP="004C1C9A">
      <w:pPr>
        <w:pStyle w:val="afffffffff2"/>
        <w:ind w:left="0"/>
      </w:pPr>
      <w:r w:rsidRPr="004C4324">
        <w:rPr>
          <w:rFonts w:hint="eastAsia"/>
        </w:rPr>
        <w:t>水质在线监测系统</w:t>
      </w:r>
      <w:proofErr w:type="gramStart"/>
      <w:r w:rsidR="00371D2A">
        <w:rPr>
          <w:rFonts w:hint="eastAsia"/>
        </w:rPr>
        <w:t>宜</w:t>
      </w:r>
      <w:r w:rsidRPr="004C4324">
        <w:rPr>
          <w:rFonts w:hint="eastAsia"/>
        </w:rPr>
        <w:t>包括</w:t>
      </w:r>
      <w:proofErr w:type="gramEnd"/>
      <w:r w:rsidRPr="004C4324">
        <w:rPr>
          <w:rFonts w:hint="eastAsia"/>
        </w:rPr>
        <w:t>采水单元、自动采样单元、水质分析单元、数据控制单元以及辅助单元，通过系统控制，实现对水样的采集、分析和数据的处理、传输、存储。</w:t>
      </w:r>
    </w:p>
    <w:p w:rsidR="00E23EC9" w:rsidRPr="004C4324" w:rsidRDefault="00211AF9" w:rsidP="00E23EC9">
      <w:pPr>
        <w:pStyle w:val="affe"/>
        <w:spacing w:before="120" w:after="120"/>
      </w:pPr>
      <w:r>
        <w:rPr>
          <w:rFonts w:hint="eastAsia"/>
        </w:rPr>
        <w:t>视频</w:t>
      </w:r>
      <w:r w:rsidR="00E23EC9" w:rsidRPr="004C4324">
        <w:rPr>
          <w:rFonts w:hint="eastAsia"/>
        </w:rPr>
        <w:t>监控</w:t>
      </w:r>
      <w:r w:rsidR="00E23EC9" w:rsidRPr="004C4324">
        <w:t>系统</w:t>
      </w:r>
    </w:p>
    <w:p w:rsidR="00FD0D4A" w:rsidRDefault="00FD0D4A" w:rsidP="00FD0D4A">
      <w:pPr>
        <w:pStyle w:val="afffffffff2"/>
        <w:ind w:left="0"/>
      </w:pPr>
      <w:r>
        <w:rPr>
          <w:rFonts w:hint="eastAsia"/>
        </w:rPr>
        <w:t>具备</w:t>
      </w:r>
      <w:r w:rsidRPr="00FD0D4A">
        <w:rPr>
          <w:rFonts w:hint="eastAsia"/>
        </w:rPr>
        <w:t>监控工艺装备区、场区、大门、围墙、控制室等区域内设备的工作情况、人员活动</w:t>
      </w:r>
      <w:r>
        <w:rPr>
          <w:rFonts w:hint="eastAsia"/>
        </w:rPr>
        <w:t>的功能。</w:t>
      </w:r>
    </w:p>
    <w:p w:rsidR="00E23EC9" w:rsidRDefault="00FD0D4A" w:rsidP="004C1C9A">
      <w:pPr>
        <w:pStyle w:val="afffffffff2"/>
        <w:ind w:left="0"/>
      </w:pPr>
      <w:proofErr w:type="gramStart"/>
      <w:r>
        <w:rPr>
          <w:rFonts w:hint="eastAsia"/>
        </w:rPr>
        <w:t>宜</w:t>
      </w:r>
      <w:r w:rsidR="00AF738E" w:rsidRPr="004C4324">
        <w:rPr>
          <w:rFonts w:hint="eastAsia"/>
        </w:rPr>
        <w:t>包括</w:t>
      </w:r>
      <w:proofErr w:type="gramEnd"/>
      <w:r w:rsidR="00AF738E" w:rsidRPr="004C4324">
        <w:rPr>
          <w:rFonts w:hint="eastAsia"/>
        </w:rPr>
        <w:t>前端</w:t>
      </w:r>
      <w:r>
        <w:rPr>
          <w:rFonts w:hint="eastAsia"/>
        </w:rPr>
        <w:t>设备</w:t>
      </w:r>
      <w:r w:rsidR="00AF738E" w:rsidRPr="004C4324">
        <w:rPr>
          <w:rFonts w:hint="eastAsia"/>
        </w:rPr>
        <w:t>、</w:t>
      </w:r>
      <w:r>
        <w:rPr>
          <w:rFonts w:hint="eastAsia"/>
        </w:rPr>
        <w:t>传输设备、处理/控制设备、记录/显示设备</w:t>
      </w:r>
      <w:r w:rsidR="00AF738E" w:rsidRPr="004C4324">
        <w:rPr>
          <w:rFonts w:hint="eastAsia"/>
        </w:rPr>
        <w:t>等</w:t>
      </w:r>
      <w:r>
        <w:rPr>
          <w:rFonts w:hint="eastAsia"/>
        </w:rPr>
        <w:t>部分</w:t>
      </w:r>
      <w:r w:rsidR="00AF738E" w:rsidRPr="004C4324">
        <w:rPr>
          <w:rFonts w:hint="eastAsia"/>
        </w:rPr>
        <w:t>。</w:t>
      </w:r>
    </w:p>
    <w:p w:rsidR="00FD0D4A" w:rsidRDefault="00211AF9" w:rsidP="00211AF9">
      <w:pPr>
        <w:pStyle w:val="afffffffff2"/>
        <w:ind w:left="0"/>
      </w:pPr>
      <w:r w:rsidRPr="00211AF9">
        <w:rPr>
          <w:rFonts w:hint="eastAsia"/>
        </w:rPr>
        <w:t>宜采取单独通道传输视频及控制信号</w:t>
      </w:r>
      <w:r>
        <w:rPr>
          <w:rFonts w:hint="eastAsia"/>
        </w:rPr>
        <w:t>。</w:t>
      </w:r>
    </w:p>
    <w:p w:rsidR="00211AF9" w:rsidRDefault="00211AF9" w:rsidP="00211AF9">
      <w:pPr>
        <w:pStyle w:val="afffffffff2"/>
        <w:ind w:left="0"/>
      </w:pPr>
      <w:r>
        <w:rPr>
          <w:rFonts w:hint="eastAsia"/>
        </w:rPr>
        <w:t>宜优先选用全数字式视频设备，支持多客户端监视与查询。</w:t>
      </w:r>
    </w:p>
    <w:p w:rsidR="00211AF9" w:rsidRPr="004C4324" w:rsidRDefault="00211AF9" w:rsidP="00211AF9">
      <w:pPr>
        <w:pStyle w:val="afffffffff2"/>
        <w:ind w:left="0"/>
      </w:pPr>
      <w:proofErr w:type="gramStart"/>
      <w:r w:rsidRPr="00211AF9">
        <w:rPr>
          <w:rFonts w:hint="eastAsia"/>
        </w:rPr>
        <w:t>宜满足</w:t>
      </w:r>
      <w:proofErr w:type="gramEnd"/>
      <w:r w:rsidRPr="00211AF9">
        <w:rPr>
          <w:rFonts w:hint="eastAsia"/>
        </w:rPr>
        <w:t>全方位、全天候、不间断监视的要求</w:t>
      </w:r>
      <w:r>
        <w:rPr>
          <w:rFonts w:hint="eastAsia"/>
        </w:rPr>
        <w:t>。</w:t>
      </w:r>
    </w:p>
    <w:p w:rsidR="00AF738E" w:rsidRPr="004C4324" w:rsidRDefault="00AF738E" w:rsidP="00AF738E">
      <w:pPr>
        <w:pStyle w:val="affe"/>
        <w:spacing w:before="120" w:after="120"/>
      </w:pPr>
      <w:r w:rsidRPr="004C4324">
        <w:rPr>
          <w:rFonts w:hint="eastAsia"/>
        </w:rPr>
        <w:t>周界入侵</w:t>
      </w:r>
      <w:r w:rsidRPr="004C4324">
        <w:t>报警系统</w:t>
      </w:r>
    </w:p>
    <w:p w:rsidR="00AF738E" w:rsidRPr="004C4324" w:rsidRDefault="00D96BCC" w:rsidP="004C1C9A">
      <w:pPr>
        <w:pStyle w:val="afffffffff2"/>
        <w:ind w:left="0"/>
      </w:pPr>
      <w:r w:rsidRPr="004C4324">
        <w:rPr>
          <w:rFonts w:hint="eastAsia"/>
        </w:rPr>
        <w:t>具备24</w:t>
      </w:r>
      <w:r w:rsidRPr="004C4324">
        <w:rPr>
          <w:rFonts w:hint="eastAsia"/>
          <w:vertAlign w:val="superscript"/>
        </w:rPr>
        <w:t xml:space="preserve"> </w:t>
      </w:r>
      <w:r w:rsidRPr="004C4324">
        <w:rPr>
          <w:rFonts w:hint="eastAsia"/>
        </w:rPr>
        <w:t>h周界保护功能，实时监视</w:t>
      </w:r>
      <w:r w:rsidR="00211AF9">
        <w:rPr>
          <w:rFonts w:hint="eastAsia"/>
        </w:rPr>
        <w:t>并识别不同形式的周界</w:t>
      </w:r>
      <w:r w:rsidRPr="004C4324">
        <w:rPr>
          <w:rFonts w:hint="eastAsia"/>
        </w:rPr>
        <w:t>入侵行为</w:t>
      </w:r>
      <w:r w:rsidR="00AF738E" w:rsidRPr="004C4324">
        <w:rPr>
          <w:rFonts w:hint="eastAsia"/>
        </w:rPr>
        <w:t>。</w:t>
      </w:r>
    </w:p>
    <w:p w:rsidR="00D96BCC" w:rsidRPr="004C4324" w:rsidRDefault="00D96BCC" w:rsidP="004C1C9A">
      <w:pPr>
        <w:pStyle w:val="afffffffff2"/>
        <w:ind w:left="0"/>
      </w:pPr>
      <w:r w:rsidRPr="004C4324">
        <w:rPr>
          <w:rFonts w:hint="eastAsia"/>
        </w:rPr>
        <w:t>具</w:t>
      </w:r>
      <w:r w:rsidR="00211AF9">
        <w:rPr>
          <w:rFonts w:hint="eastAsia"/>
        </w:rPr>
        <w:t>备</w:t>
      </w:r>
      <w:proofErr w:type="gramStart"/>
      <w:r w:rsidRPr="004C4324">
        <w:rPr>
          <w:rFonts w:hint="eastAsia"/>
        </w:rPr>
        <w:t>抗环境</w:t>
      </w:r>
      <w:proofErr w:type="gramEnd"/>
      <w:r w:rsidRPr="004C4324">
        <w:rPr>
          <w:rFonts w:hint="eastAsia"/>
        </w:rPr>
        <w:t>干扰能力，不受环境电磁、天气、地理环境的干扰</w:t>
      </w:r>
      <w:r w:rsidR="00C97782" w:rsidRPr="004C4324">
        <w:rPr>
          <w:rFonts w:hint="eastAsia"/>
        </w:rPr>
        <w:t>。</w:t>
      </w:r>
    </w:p>
    <w:p w:rsidR="00C97782" w:rsidRPr="004C4324" w:rsidRDefault="00C97782" w:rsidP="004C1C9A">
      <w:pPr>
        <w:pStyle w:val="afffffffff2"/>
        <w:ind w:left="0"/>
      </w:pPr>
      <w:r w:rsidRPr="004C4324">
        <w:rPr>
          <w:rFonts w:hint="eastAsia"/>
        </w:rPr>
        <w:t>系统管理软件具</w:t>
      </w:r>
      <w:r w:rsidR="00211AF9">
        <w:rPr>
          <w:rFonts w:hint="eastAsia"/>
        </w:rPr>
        <w:t>有</w:t>
      </w:r>
      <w:r w:rsidRPr="004C4324">
        <w:rPr>
          <w:rFonts w:hint="eastAsia"/>
        </w:rPr>
        <w:t>备份和维护保障能力，系统软件发生异常后，能在</w:t>
      </w:r>
      <w:r w:rsidR="00211AF9">
        <w:rPr>
          <w:rFonts w:hint="eastAsia"/>
        </w:rPr>
        <w:t>快速</w:t>
      </w:r>
      <w:r w:rsidRPr="004C4324">
        <w:rPr>
          <w:rFonts w:hint="eastAsia"/>
        </w:rPr>
        <w:t>发出故障报警,系统存储时间</w:t>
      </w:r>
      <w:r w:rsidR="00211AF9">
        <w:rPr>
          <w:rFonts w:hint="eastAsia"/>
        </w:rPr>
        <w:t>宜</w:t>
      </w:r>
      <w:r w:rsidRPr="004C4324">
        <w:rPr>
          <w:rFonts w:hint="eastAsia"/>
        </w:rPr>
        <w:t>不小于90</w:t>
      </w:r>
      <w:r w:rsidRPr="004C4324">
        <w:rPr>
          <w:rFonts w:hint="eastAsia"/>
          <w:vertAlign w:val="superscript"/>
        </w:rPr>
        <w:t xml:space="preserve"> </w:t>
      </w:r>
      <w:r w:rsidRPr="004C4324">
        <w:rPr>
          <w:rFonts w:hint="eastAsia"/>
        </w:rPr>
        <w:t>d。</w:t>
      </w:r>
    </w:p>
    <w:p w:rsidR="00C97782" w:rsidRDefault="00211AF9" w:rsidP="004C1C9A">
      <w:pPr>
        <w:pStyle w:val="afffffffff2"/>
        <w:ind w:left="0"/>
      </w:pPr>
      <w:proofErr w:type="gramStart"/>
      <w:r>
        <w:rPr>
          <w:rFonts w:hint="eastAsia"/>
        </w:rPr>
        <w:t>宜</w:t>
      </w:r>
      <w:r w:rsidR="00C97782" w:rsidRPr="004C4324">
        <w:rPr>
          <w:rFonts w:hint="eastAsia"/>
        </w:rPr>
        <w:t>支持</w:t>
      </w:r>
      <w:proofErr w:type="gramEnd"/>
      <w:r w:rsidR="00C97782" w:rsidRPr="004C4324">
        <w:rPr>
          <w:rFonts w:hint="eastAsia"/>
        </w:rPr>
        <w:t>电子地图显示，防区结构及防区位置可通过地图显示。</w:t>
      </w:r>
    </w:p>
    <w:p w:rsidR="007F3C0C" w:rsidRDefault="007F3C0C" w:rsidP="004C1C9A">
      <w:pPr>
        <w:pStyle w:val="afffffffff2"/>
        <w:ind w:left="0"/>
        <w:rPr>
          <w:highlight w:val="yellow"/>
        </w:rPr>
        <w:sectPr w:rsidR="007F3C0C" w:rsidSect="009E2A4C">
          <w:headerReference w:type="even" r:id="rId20"/>
          <w:headerReference w:type="default" r:id="rId21"/>
          <w:footerReference w:type="even" r:id="rId22"/>
          <w:footerReference w:type="default" r:id="rId23"/>
          <w:pgSz w:w="11906" w:h="16838" w:code="9"/>
          <w:pgMar w:top="1928" w:right="1134" w:bottom="1134" w:left="1134" w:header="1418" w:footer="1134" w:gutter="284"/>
          <w:cols w:space="425"/>
          <w:formProt w:val="0"/>
          <w:docGrid w:linePitch="312"/>
        </w:sectPr>
      </w:pPr>
    </w:p>
    <w:p w:rsidR="007F3C0C" w:rsidRPr="007F3C0C" w:rsidRDefault="007F3C0C" w:rsidP="007F3C0C">
      <w:pPr>
        <w:pStyle w:val="af8"/>
      </w:pPr>
      <w:bookmarkStart w:id="61" w:name="BookMark5"/>
      <w:bookmarkEnd w:id="26"/>
    </w:p>
    <w:p w:rsidR="007F3C0C" w:rsidRPr="007F3C0C" w:rsidRDefault="007F3C0C" w:rsidP="007F3C0C">
      <w:pPr>
        <w:pStyle w:val="aff"/>
      </w:pPr>
    </w:p>
    <w:p w:rsidR="007F3C0C" w:rsidRPr="007F3C0C" w:rsidRDefault="007F3C0C" w:rsidP="007F3C0C">
      <w:pPr>
        <w:pStyle w:val="aff4"/>
        <w:spacing w:after="120"/>
      </w:pPr>
      <w:r w:rsidRPr="007F3C0C">
        <w:br/>
      </w:r>
      <w:r w:rsidRPr="007F3C0C">
        <w:rPr>
          <w:rFonts w:hint="eastAsia"/>
        </w:rPr>
        <w:t>（资料性）</w:t>
      </w:r>
      <w:r w:rsidRPr="007F3C0C">
        <w:br/>
      </w:r>
      <w:r w:rsidRPr="007F3C0C">
        <w:rPr>
          <w:rFonts w:hint="eastAsia"/>
        </w:rPr>
        <w:t>泵站功能示意图</w:t>
      </w:r>
    </w:p>
    <w:p w:rsidR="007F3C0C" w:rsidRPr="007F3C0C" w:rsidRDefault="007F3C0C" w:rsidP="007F3C0C">
      <w:pPr>
        <w:pStyle w:val="affffc"/>
        <w:ind w:firstLine="420"/>
      </w:pPr>
      <w:r>
        <w:rPr>
          <w:rFonts w:hint="eastAsia"/>
        </w:rPr>
        <w:t>泵站</w:t>
      </w:r>
      <w:r>
        <w:t>功能示意图</w:t>
      </w:r>
      <w:r w:rsidRPr="007F3C0C">
        <w:rPr>
          <w:rFonts w:hint="eastAsia"/>
        </w:rPr>
        <w:t>见</w:t>
      </w:r>
      <w:r w:rsidRPr="007F3C0C">
        <w:t>图</w:t>
      </w:r>
      <w:r w:rsidRPr="007F3C0C">
        <w:rPr>
          <w:rFonts w:hint="eastAsia"/>
        </w:rPr>
        <w:t>A.1</w:t>
      </w:r>
      <w:r>
        <w:rPr>
          <w:rFonts w:hint="eastAsia"/>
        </w:rPr>
        <w:t>。</w:t>
      </w:r>
    </w:p>
    <w:p w:rsidR="007F3C0C" w:rsidRDefault="00B75584" w:rsidP="007F3C0C">
      <w:pPr>
        <w:pStyle w:val="affffc"/>
        <w:ind w:firstLine="420"/>
        <w:rPr>
          <w:highlight w:val="yellow"/>
        </w:rPr>
      </w:pPr>
      <w:r>
        <w:drawing>
          <wp:anchor distT="0" distB="0" distL="114300" distR="114300" simplePos="0" relativeHeight="251657216" behindDoc="0" locked="0" layoutInCell="1" allowOverlap="1" wp14:editId="4F42EA16">
            <wp:simplePos x="0" y="0"/>
            <wp:positionH relativeFrom="margin">
              <wp:posOffset>1609481</wp:posOffset>
            </wp:positionH>
            <wp:positionV relativeFrom="page">
              <wp:posOffset>2594317</wp:posOffset>
            </wp:positionV>
            <wp:extent cx="2903220" cy="3958590"/>
            <wp:effectExtent l="0" t="0" r="0" b="0"/>
            <wp:wrapTopAndBottom/>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903220" cy="395859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3C0C" w:rsidRPr="007F3C0C" w:rsidRDefault="007F3C0C" w:rsidP="007F3C0C">
      <w:pPr>
        <w:pStyle w:val="af9"/>
        <w:spacing w:before="120" w:after="120"/>
      </w:pPr>
      <w:r w:rsidRPr="007F3C0C">
        <w:rPr>
          <w:rFonts w:hint="eastAsia"/>
        </w:rPr>
        <w:t>泵站</w:t>
      </w:r>
      <w:r w:rsidRPr="007F3C0C">
        <w:t>功能示意图</w:t>
      </w:r>
    </w:p>
    <w:p w:rsidR="00441185" w:rsidRPr="004C4324" w:rsidRDefault="00DC4D7F" w:rsidP="00DC4D7F">
      <w:pPr>
        <w:pStyle w:val="affffc"/>
        <w:ind w:firstLineChars="0" w:firstLine="0"/>
        <w:jc w:val="center"/>
      </w:pPr>
      <w:bookmarkStart w:id="62" w:name="BookMark8"/>
      <w:bookmarkEnd w:id="61"/>
      <w:r w:rsidRPr="004C4324">
        <w:drawing>
          <wp:inline distT="0" distB="0" distL="0" distR="0" wp14:anchorId="1CC4BF82" wp14:editId="17EA85A5">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2"/>
    </w:p>
    <w:sectPr w:rsidR="00441185" w:rsidRPr="004C4324" w:rsidSect="009E2A4C">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D56" w:rsidRDefault="002C7D56" w:rsidP="00D86DB7">
      <w:r>
        <w:separator/>
      </w:r>
    </w:p>
    <w:p w:rsidR="002C7D56" w:rsidRDefault="002C7D56"/>
    <w:p w:rsidR="002C7D56" w:rsidRDefault="002C7D56"/>
  </w:endnote>
  <w:endnote w:type="continuationSeparator" w:id="0">
    <w:p w:rsidR="002C7D56" w:rsidRDefault="002C7D56" w:rsidP="00D86DB7">
      <w:r>
        <w:continuationSeparator/>
      </w:r>
    </w:p>
    <w:p w:rsidR="002C7D56" w:rsidRDefault="002C7D56"/>
    <w:p w:rsidR="002C7D56" w:rsidRDefault="002C7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Default="002C7D56">
    <w:pPr>
      <w:pStyle w:val="afffc"/>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Default="002C7D56">
    <w:pPr>
      <w:pStyle w:val="afff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324EDD" w:rsidRDefault="002C7D56" w:rsidP="00CD50A1">
    <w:pPr>
      <w:pStyle w:val="afffc"/>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9E2A4C" w:rsidRDefault="002C7D56" w:rsidP="009E2A4C">
    <w:pPr>
      <w:pStyle w:val="affff8"/>
    </w:pPr>
    <w:r>
      <w:fldChar w:fldCharType="begin"/>
    </w:r>
    <w:r>
      <w:instrText xml:space="preserve"> PAGE   \* MERGEFORMAT \* MERGEFORMAT </w:instrText>
    </w:r>
    <w:r>
      <w:fldChar w:fldCharType="separate"/>
    </w:r>
    <w:r w:rsidR="00DA2A93">
      <w:rPr>
        <w:noProof/>
      </w:rPr>
      <w:t>II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Default="002C7D56" w:rsidP="009E2A4C">
    <w:pPr>
      <w:pStyle w:val="affff9"/>
    </w:pPr>
    <w:r>
      <w:fldChar w:fldCharType="begin"/>
    </w:r>
    <w:r>
      <w:instrText>PAGE   \* MERGEFORMAT</w:instrText>
    </w:r>
    <w:r>
      <w:fldChar w:fldCharType="separate"/>
    </w:r>
    <w:r w:rsidRPr="009E2A4C">
      <w:rPr>
        <w:noProof/>
        <w:lang w:val="zh-CN"/>
      </w:rPr>
      <w:t>I</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9E2A4C" w:rsidRDefault="002C7D56" w:rsidP="009E2A4C">
    <w:pPr>
      <w:pStyle w:val="affff8"/>
    </w:pPr>
    <w:r>
      <w:fldChar w:fldCharType="begin"/>
    </w:r>
    <w:r>
      <w:instrText xml:space="preserve"> PAGE   \* MERGEFORMAT \* MERGEFORMAT </w:instrText>
    </w:r>
    <w:r>
      <w:fldChar w:fldCharType="separate"/>
    </w:r>
    <w:r w:rsidR="00DA2A93">
      <w:rPr>
        <w:noProof/>
      </w:rPr>
      <w:t>6</w:t>
    </w:r>
    <w: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Default="002C7D56" w:rsidP="009E2A4C">
    <w:pPr>
      <w:pStyle w:val="affff9"/>
    </w:pPr>
    <w:r>
      <w:fldChar w:fldCharType="begin"/>
    </w:r>
    <w:r>
      <w:instrText>PAGE   \* MERGEFORMAT</w:instrText>
    </w:r>
    <w:r>
      <w:fldChar w:fldCharType="separate"/>
    </w:r>
    <w:r w:rsidR="00DA2A93" w:rsidRPr="00DA2A93">
      <w:rPr>
        <w:noProof/>
        <w:lang w:val="zh-CN"/>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D56" w:rsidRDefault="002C7D56" w:rsidP="00D86DB7">
      <w:r>
        <w:separator/>
      </w:r>
    </w:p>
  </w:footnote>
  <w:footnote w:type="continuationSeparator" w:id="0">
    <w:p w:rsidR="002C7D56" w:rsidRDefault="002C7D56" w:rsidP="00D86DB7">
      <w:r>
        <w:continuationSeparator/>
      </w:r>
    </w:p>
    <w:p w:rsidR="002C7D56" w:rsidRDefault="002C7D56"/>
    <w:p w:rsidR="002C7D56" w:rsidRDefault="002C7D5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Default="002C7D56">
    <w:pPr>
      <w:pStyle w:val="afff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E70388" w:rsidRDefault="002C7D56" w:rsidP="00617387">
    <w:pPr>
      <w:pStyle w:val="afffa"/>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324EDD" w:rsidRDefault="002C7D56" w:rsidP="00E846C8">
    <w:pPr>
      <w:pStyle w:val="afffa"/>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9E2A4C" w:rsidRDefault="002C7D56" w:rsidP="009E2A4C">
    <w:pPr>
      <w:pStyle w:val="afffff2"/>
    </w:pPr>
    <w:r>
      <w:fldChar w:fldCharType="begin"/>
    </w:r>
    <w:r>
      <w:instrText xml:space="preserve"> STYLEREF  标准文件_文件编号 \* MERGEFORMAT </w:instrText>
    </w:r>
    <w:r>
      <w:fldChar w:fldCharType="separate"/>
    </w:r>
    <w:r w:rsidR="00DA2A93">
      <w:t>T/GXAS XXXX</w:t>
    </w:r>
    <w:r w:rsidR="00DA2A93">
      <w:t>—</w:t>
    </w:r>
    <w:r w:rsidR="00DA2A93">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D84FA1" w:rsidRDefault="002C7D56" w:rsidP="009E2A4C">
    <w:pPr>
      <w:pStyle w:val="afffff1"/>
    </w:pPr>
    <w:r>
      <w:fldChar w:fldCharType="begin"/>
    </w:r>
    <w:r>
      <w:instrText xml:space="preserve"> STYLEREF  标准文件_文件编号  \* MERGEFORMAT </w:instrText>
    </w:r>
    <w:r>
      <w:fldChar w:fldCharType="separate"/>
    </w:r>
    <w:r w:rsidR="00DA2A93">
      <w:t>T/GXAS XXXX</w:t>
    </w:r>
    <w:r w:rsidR="00DA2A93">
      <w:t>—</w:t>
    </w:r>
    <w:r w:rsidR="00DA2A93">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9E2A4C" w:rsidRDefault="002C7D56" w:rsidP="009E2A4C">
    <w:pPr>
      <w:pStyle w:val="afffff2"/>
    </w:pPr>
    <w:r>
      <w:fldChar w:fldCharType="begin"/>
    </w:r>
    <w:r>
      <w:instrText xml:space="preserve"> STYLEREF  标准文件_文件编号 \* MERGEFORMAT </w:instrText>
    </w:r>
    <w:r>
      <w:fldChar w:fldCharType="separate"/>
    </w:r>
    <w:r w:rsidR="00DA2A93">
      <w:t>T/GXAS XXXX</w:t>
    </w:r>
    <w:r w:rsidR="00DA2A93">
      <w:t>—</w:t>
    </w:r>
    <w:r w:rsidR="00DA2A93">
      <w:t>XXXX</w:t>
    </w:r>
    <w: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7D56" w:rsidRPr="00D84FA1" w:rsidRDefault="002C7D56" w:rsidP="009E2A4C">
    <w:pPr>
      <w:pStyle w:val="afffff1"/>
    </w:pPr>
    <w:r>
      <w:fldChar w:fldCharType="begin"/>
    </w:r>
    <w:r>
      <w:instrText xml:space="preserve"> STYLEREF  标准文件_文件编号  \* MERGEFORMAT </w:instrText>
    </w:r>
    <w:r>
      <w:fldChar w:fldCharType="separate"/>
    </w:r>
    <w:r w:rsidR="00DA2A93">
      <w:t>T/GXAS XXXX</w:t>
    </w:r>
    <w:r w:rsidR="00DA2A93">
      <w:t>—</w:t>
    </w:r>
    <w:r w:rsidR="00DA2A93">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pStyle w:val="afa"/>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A688470E"/>
    <w:lvl w:ilvl="0">
      <w:start w:val="1"/>
      <w:numFmt w:val="decimal"/>
      <w:lvlRestart w:val="0"/>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15:restartNumberingAfterBreak="0">
    <w:nsid w:val="4E5D0534"/>
    <w:multiLevelType w:val="multilevel"/>
    <w:tmpl w:val="4DA4F3AE"/>
    <w:lvl w:ilvl="0">
      <w:start w:val="1"/>
      <w:numFmt w:val="decimal"/>
      <w:lvlRestart w:val="0"/>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15:restartNumberingAfterBreak="0">
    <w:nsid w:val="54632751"/>
    <w:multiLevelType w:val="multilevel"/>
    <w:tmpl w:val="ACF81318"/>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15:restartNumberingAfterBreak="0">
    <w:nsid w:val="557C2AF5"/>
    <w:multiLevelType w:val="multilevel"/>
    <w:tmpl w:val="97425156"/>
    <w:lvl w:ilvl="0">
      <w:start w:val="1"/>
      <w:numFmt w:val="decimal"/>
      <w:lvlRestart w:val="0"/>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15:restartNumberingAfterBreak="0">
    <w:nsid w:val="5603797C"/>
    <w:multiLevelType w:val="multilevel"/>
    <w:tmpl w:val="C3483E82"/>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hybridMultilevel"/>
    <w:tmpl w:val="8E2A6724"/>
    <w:lvl w:ilvl="0" w:tplc="9878D09C">
      <w:start w:val="1"/>
      <w:numFmt w:val="none"/>
      <w:lvlRestart w:val="0"/>
      <w:pStyle w:val="aff1"/>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644622F9"/>
    <w:multiLevelType w:val="multilevel"/>
    <w:tmpl w:val="958ED3D8"/>
    <w:lvl w:ilvl="0">
      <w:start w:val="1"/>
      <w:numFmt w:val="upperRoman"/>
      <w:pStyle w:val="aff2"/>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3"/>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4"/>
      <w:suff w:val="nothing"/>
      <w:lvlText w:val="附录%1"/>
      <w:lvlJc w:val="left"/>
      <w:pPr>
        <w:ind w:left="0"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a"/>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b"/>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C7628974"/>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0" w:firstLine="0"/>
      </w:pPr>
      <w:rPr>
        <w:rFonts w:ascii="黑体" w:eastAsia="黑体" w:hint="eastAsia"/>
        <w:b w:val="0"/>
        <w:i w:val="0"/>
        <w:sz w:val="21"/>
      </w:rPr>
    </w:lvl>
    <w:lvl w:ilvl="2">
      <w:start w:val="1"/>
      <w:numFmt w:val="decimal"/>
      <w:pStyle w:val="affe"/>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5"/>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8"/>
  </w:num>
  <w:num w:numId="5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8"/>
  </w:num>
  <w:num w:numId="56">
    <w:abstractNumId w:val="28"/>
  </w:num>
  <w:num w:numId="57">
    <w:abstractNumId w:val="11"/>
  </w:num>
  <w:num w:numId="58">
    <w:abstractNumId w:val="1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3"/>
  <w:bordersDoNotSurroundHeader/>
  <w:bordersDoNotSurroundFooter/>
  <w:proofState w:spelling="clean" w:grammar="clean"/>
  <w:attachedTemplate r:id="rId1"/>
  <w:stylePaneSortMethod w:val="0000"/>
  <w:documentProtection w:edit="forms" w:enforcement="0"/>
  <w:defaultTabStop w:val="420"/>
  <w:evenAndOddHeaders/>
  <w:characterSpacingControl w:val="doNotCompress"/>
  <w:hdrShapeDefaults>
    <o:shapedefaults v:ext="edit" spidmax="2052"/>
  </w:hdrShapeDefaults>
  <w:footnotePr>
    <w:footnote w:id="-1"/>
    <w:footnote w:id="0"/>
  </w:footnotePr>
  <w:endnotePr>
    <w:endnote w:id="-1"/>
    <w:endnote w:id="0"/>
  </w:endnotePr>
  <w:compat>
    <w:useFELayout/>
    <w:compatSetting w:name="compatibilityMode" w:uri="http://schemas.microsoft.com/office/word" w:val="12"/>
  </w:compat>
  <w:rsids>
    <w:rsidRoot w:val="009B3F43"/>
    <w:rsid w:val="0000040A"/>
    <w:rsid w:val="00000A94"/>
    <w:rsid w:val="00001972"/>
    <w:rsid w:val="00001D9A"/>
    <w:rsid w:val="00006E27"/>
    <w:rsid w:val="00007B3A"/>
    <w:rsid w:val="000107E0"/>
    <w:rsid w:val="00011FDE"/>
    <w:rsid w:val="00012FFD"/>
    <w:rsid w:val="00014162"/>
    <w:rsid w:val="00014340"/>
    <w:rsid w:val="00015ECE"/>
    <w:rsid w:val="00016546"/>
    <w:rsid w:val="00016A9C"/>
    <w:rsid w:val="00022184"/>
    <w:rsid w:val="00022762"/>
    <w:rsid w:val="000238E0"/>
    <w:rsid w:val="000249DB"/>
    <w:rsid w:val="0002595E"/>
    <w:rsid w:val="00027FA5"/>
    <w:rsid w:val="000303C3"/>
    <w:rsid w:val="000331D3"/>
    <w:rsid w:val="000346A5"/>
    <w:rsid w:val="000359C3"/>
    <w:rsid w:val="00035A7D"/>
    <w:rsid w:val="000365ED"/>
    <w:rsid w:val="00040ACA"/>
    <w:rsid w:val="0004231E"/>
    <w:rsid w:val="0004249A"/>
    <w:rsid w:val="00042C1C"/>
    <w:rsid w:val="00043282"/>
    <w:rsid w:val="00044286"/>
    <w:rsid w:val="00044B87"/>
    <w:rsid w:val="00047F28"/>
    <w:rsid w:val="000503AA"/>
    <w:rsid w:val="000506A1"/>
    <w:rsid w:val="000515DD"/>
    <w:rsid w:val="00051C5F"/>
    <w:rsid w:val="0005265A"/>
    <w:rsid w:val="000539DD"/>
    <w:rsid w:val="00053BD3"/>
    <w:rsid w:val="000556ED"/>
    <w:rsid w:val="00055FE2"/>
    <w:rsid w:val="0005616F"/>
    <w:rsid w:val="00060C2E"/>
    <w:rsid w:val="00061033"/>
    <w:rsid w:val="000619E9"/>
    <w:rsid w:val="000622D4"/>
    <w:rsid w:val="000627BF"/>
    <w:rsid w:val="0006357D"/>
    <w:rsid w:val="00067F1E"/>
    <w:rsid w:val="00071336"/>
    <w:rsid w:val="00071CC0"/>
    <w:rsid w:val="00071CFC"/>
    <w:rsid w:val="000730C5"/>
    <w:rsid w:val="00073C8C"/>
    <w:rsid w:val="0007473F"/>
    <w:rsid w:val="00077B64"/>
    <w:rsid w:val="00077F6A"/>
    <w:rsid w:val="000807B7"/>
    <w:rsid w:val="00080A1C"/>
    <w:rsid w:val="00082317"/>
    <w:rsid w:val="0008291D"/>
    <w:rsid w:val="00083D2C"/>
    <w:rsid w:val="00085E58"/>
    <w:rsid w:val="00086AA1"/>
    <w:rsid w:val="00087A77"/>
    <w:rsid w:val="00090CA6"/>
    <w:rsid w:val="00092B8A"/>
    <w:rsid w:val="00092FB0"/>
    <w:rsid w:val="000934C5"/>
    <w:rsid w:val="00093D25"/>
    <w:rsid w:val="00093DAB"/>
    <w:rsid w:val="00094BE3"/>
    <w:rsid w:val="00094D73"/>
    <w:rsid w:val="00096D63"/>
    <w:rsid w:val="000A0B60"/>
    <w:rsid w:val="000A0EB8"/>
    <w:rsid w:val="000A0FB5"/>
    <w:rsid w:val="000A19FC"/>
    <w:rsid w:val="000A1C20"/>
    <w:rsid w:val="000A296B"/>
    <w:rsid w:val="000A55C6"/>
    <w:rsid w:val="000A7311"/>
    <w:rsid w:val="000B060F"/>
    <w:rsid w:val="000B1592"/>
    <w:rsid w:val="000B163D"/>
    <w:rsid w:val="000B189B"/>
    <w:rsid w:val="000B1FF2"/>
    <w:rsid w:val="000B3CDA"/>
    <w:rsid w:val="000B59A1"/>
    <w:rsid w:val="000B6A0B"/>
    <w:rsid w:val="000C0F6C"/>
    <w:rsid w:val="000C11DB"/>
    <w:rsid w:val="000C1492"/>
    <w:rsid w:val="000C2F49"/>
    <w:rsid w:val="000C2FBD"/>
    <w:rsid w:val="000C4B41"/>
    <w:rsid w:val="000C5253"/>
    <w:rsid w:val="000C57D6"/>
    <w:rsid w:val="000C5CF2"/>
    <w:rsid w:val="000C6362"/>
    <w:rsid w:val="000C7666"/>
    <w:rsid w:val="000C7B9C"/>
    <w:rsid w:val="000D0A9C"/>
    <w:rsid w:val="000D1795"/>
    <w:rsid w:val="000D329A"/>
    <w:rsid w:val="000D4B9C"/>
    <w:rsid w:val="000D4EB6"/>
    <w:rsid w:val="000D753B"/>
    <w:rsid w:val="000E4C9E"/>
    <w:rsid w:val="000E6FD7"/>
    <w:rsid w:val="000E7144"/>
    <w:rsid w:val="000F06B3"/>
    <w:rsid w:val="000F06E1"/>
    <w:rsid w:val="000F0E3C"/>
    <w:rsid w:val="000F19D5"/>
    <w:rsid w:val="000F4050"/>
    <w:rsid w:val="000F4AEA"/>
    <w:rsid w:val="000F67E9"/>
    <w:rsid w:val="000F6858"/>
    <w:rsid w:val="000F7020"/>
    <w:rsid w:val="00104926"/>
    <w:rsid w:val="00107601"/>
    <w:rsid w:val="00111FEA"/>
    <w:rsid w:val="00113B1E"/>
    <w:rsid w:val="001149FD"/>
    <w:rsid w:val="00116398"/>
    <w:rsid w:val="0011711C"/>
    <w:rsid w:val="00124E4F"/>
    <w:rsid w:val="001260B7"/>
    <w:rsid w:val="001265CB"/>
    <w:rsid w:val="001321C6"/>
    <w:rsid w:val="001325C4"/>
    <w:rsid w:val="00133010"/>
    <w:rsid w:val="001338EE"/>
    <w:rsid w:val="00133AAE"/>
    <w:rsid w:val="00135323"/>
    <w:rsid w:val="001356C4"/>
    <w:rsid w:val="00135FCF"/>
    <w:rsid w:val="00136B08"/>
    <w:rsid w:val="00137565"/>
    <w:rsid w:val="00141114"/>
    <w:rsid w:val="00141B0A"/>
    <w:rsid w:val="00142969"/>
    <w:rsid w:val="00143413"/>
    <w:rsid w:val="001446C2"/>
    <w:rsid w:val="001457E7"/>
    <w:rsid w:val="00145D9D"/>
    <w:rsid w:val="00146388"/>
    <w:rsid w:val="001529E5"/>
    <w:rsid w:val="00152FB3"/>
    <w:rsid w:val="00153C7E"/>
    <w:rsid w:val="00155E72"/>
    <w:rsid w:val="00156B25"/>
    <w:rsid w:val="00156E1A"/>
    <w:rsid w:val="00157894"/>
    <w:rsid w:val="00157B55"/>
    <w:rsid w:val="001642FA"/>
    <w:rsid w:val="00164871"/>
    <w:rsid w:val="001649EB"/>
    <w:rsid w:val="00164BAF"/>
    <w:rsid w:val="00164FA8"/>
    <w:rsid w:val="00165065"/>
    <w:rsid w:val="00165434"/>
    <w:rsid w:val="0016580B"/>
    <w:rsid w:val="00165F49"/>
    <w:rsid w:val="00166B88"/>
    <w:rsid w:val="0016770A"/>
    <w:rsid w:val="00167837"/>
    <w:rsid w:val="00170804"/>
    <w:rsid w:val="001708E9"/>
    <w:rsid w:val="0017340B"/>
    <w:rsid w:val="00173FB1"/>
    <w:rsid w:val="00174147"/>
    <w:rsid w:val="00176DFD"/>
    <w:rsid w:val="001852C9"/>
    <w:rsid w:val="001859C2"/>
    <w:rsid w:val="00187A0B"/>
    <w:rsid w:val="00190087"/>
    <w:rsid w:val="001913C4"/>
    <w:rsid w:val="0019348F"/>
    <w:rsid w:val="00193A07"/>
    <w:rsid w:val="00194C95"/>
    <w:rsid w:val="00195C34"/>
    <w:rsid w:val="00196EF5"/>
    <w:rsid w:val="00197F4C"/>
    <w:rsid w:val="001A1A53"/>
    <w:rsid w:val="001A234A"/>
    <w:rsid w:val="001A4CF3"/>
    <w:rsid w:val="001A6696"/>
    <w:rsid w:val="001B0525"/>
    <w:rsid w:val="001B06E8"/>
    <w:rsid w:val="001B32E7"/>
    <w:rsid w:val="001B4A5B"/>
    <w:rsid w:val="001B71D0"/>
    <w:rsid w:val="001B71EE"/>
    <w:rsid w:val="001C04A8"/>
    <w:rsid w:val="001C1354"/>
    <w:rsid w:val="001C1DA6"/>
    <w:rsid w:val="001C2C03"/>
    <w:rsid w:val="001C42F7"/>
    <w:rsid w:val="001C49E5"/>
    <w:rsid w:val="001C64DA"/>
    <w:rsid w:val="001C680C"/>
    <w:rsid w:val="001C7FEA"/>
    <w:rsid w:val="001D0499"/>
    <w:rsid w:val="001D0BBE"/>
    <w:rsid w:val="001D0ED4"/>
    <w:rsid w:val="001D212F"/>
    <w:rsid w:val="001D2250"/>
    <w:rsid w:val="001D29D7"/>
    <w:rsid w:val="001D2DE7"/>
    <w:rsid w:val="001D411C"/>
    <w:rsid w:val="001E1B6A"/>
    <w:rsid w:val="001E2484"/>
    <w:rsid w:val="001E3CC4"/>
    <w:rsid w:val="001E4882"/>
    <w:rsid w:val="001E5474"/>
    <w:rsid w:val="001E73AB"/>
    <w:rsid w:val="001F092D"/>
    <w:rsid w:val="001F143A"/>
    <w:rsid w:val="001F1605"/>
    <w:rsid w:val="001F2508"/>
    <w:rsid w:val="001F36EE"/>
    <w:rsid w:val="001F4816"/>
    <w:rsid w:val="001F69B4"/>
    <w:rsid w:val="001F77C7"/>
    <w:rsid w:val="00200183"/>
    <w:rsid w:val="00200333"/>
    <w:rsid w:val="0020107D"/>
    <w:rsid w:val="00202AA4"/>
    <w:rsid w:val="002031F7"/>
    <w:rsid w:val="002040E6"/>
    <w:rsid w:val="0020527B"/>
    <w:rsid w:val="00205553"/>
    <w:rsid w:val="0020564F"/>
    <w:rsid w:val="00205F2C"/>
    <w:rsid w:val="00207652"/>
    <w:rsid w:val="002107F2"/>
    <w:rsid w:val="00210B15"/>
    <w:rsid w:val="00211AF9"/>
    <w:rsid w:val="00211EF6"/>
    <w:rsid w:val="002142EA"/>
    <w:rsid w:val="00215ADD"/>
    <w:rsid w:val="002204BB"/>
    <w:rsid w:val="00221650"/>
    <w:rsid w:val="00221B79"/>
    <w:rsid w:val="00221C6B"/>
    <w:rsid w:val="002253A1"/>
    <w:rsid w:val="00225CF8"/>
    <w:rsid w:val="0022794E"/>
    <w:rsid w:val="00230743"/>
    <w:rsid w:val="00233A0E"/>
    <w:rsid w:val="00233D64"/>
    <w:rsid w:val="0023482A"/>
    <w:rsid w:val="002359CB"/>
    <w:rsid w:val="00237BFF"/>
    <w:rsid w:val="00243540"/>
    <w:rsid w:val="0024497B"/>
    <w:rsid w:val="0024515B"/>
    <w:rsid w:val="00246021"/>
    <w:rsid w:val="00246355"/>
    <w:rsid w:val="0024666E"/>
    <w:rsid w:val="00247F52"/>
    <w:rsid w:val="00250000"/>
    <w:rsid w:val="00250B25"/>
    <w:rsid w:val="00250BBE"/>
    <w:rsid w:val="002515C2"/>
    <w:rsid w:val="0025194F"/>
    <w:rsid w:val="0026148A"/>
    <w:rsid w:val="00262696"/>
    <w:rsid w:val="00263D25"/>
    <w:rsid w:val="002643C3"/>
    <w:rsid w:val="00264A0C"/>
    <w:rsid w:val="00266EEB"/>
    <w:rsid w:val="00267EF4"/>
    <w:rsid w:val="00270CB8"/>
    <w:rsid w:val="00270E84"/>
    <w:rsid w:val="00272B08"/>
    <w:rsid w:val="002757F5"/>
    <w:rsid w:val="00277194"/>
    <w:rsid w:val="00280E92"/>
    <w:rsid w:val="002815E8"/>
    <w:rsid w:val="00281BB8"/>
    <w:rsid w:val="00281E9E"/>
    <w:rsid w:val="00282405"/>
    <w:rsid w:val="00285170"/>
    <w:rsid w:val="00285361"/>
    <w:rsid w:val="002908D3"/>
    <w:rsid w:val="00290965"/>
    <w:rsid w:val="002920CC"/>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66C"/>
    <w:rsid w:val="002B170A"/>
    <w:rsid w:val="002B1966"/>
    <w:rsid w:val="002B4508"/>
    <w:rsid w:val="002B5779"/>
    <w:rsid w:val="002B5EF4"/>
    <w:rsid w:val="002B7332"/>
    <w:rsid w:val="002B7F51"/>
    <w:rsid w:val="002C09E7"/>
    <w:rsid w:val="002C1E06"/>
    <w:rsid w:val="002C2C77"/>
    <w:rsid w:val="002C3F07"/>
    <w:rsid w:val="002C5278"/>
    <w:rsid w:val="002C6EA0"/>
    <w:rsid w:val="002C7D56"/>
    <w:rsid w:val="002C7EBB"/>
    <w:rsid w:val="002D06C1"/>
    <w:rsid w:val="002D2825"/>
    <w:rsid w:val="002D42B5"/>
    <w:rsid w:val="002D4F1A"/>
    <w:rsid w:val="002D6EC6"/>
    <w:rsid w:val="002D79AC"/>
    <w:rsid w:val="002E039D"/>
    <w:rsid w:val="002E116B"/>
    <w:rsid w:val="002E3FEF"/>
    <w:rsid w:val="002E4D5A"/>
    <w:rsid w:val="002E6326"/>
    <w:rsid w:val="002F30E0"/>
    <w:rsid w:val="002F35E4"/>
    <w:rsid w:val="002F3730"/>
    <w:rsid w:val="002F38E1"/>
    <w:rsid w:val="002F6230"/>
    <w:rsid w:val="002F7AF6"/>
    <w:rsid w:val="003000CC"/>
    <w:rsid w:val="00300E63"/>
    <w:rsid w:val="00302F5F"/>
    <w:rsid w:val="00303B85"/>
    <w:rsid w:val="0030441D"/>
    <w:rsid w:val="00306063"/>
    <w:rsid w:val="00310BE9"/>
    <w:rsid w:val="003112EF"/>
    <w:rsid w:val="00313B85"/>
    <w:rsid w:val="00317186"/>
    <w:rsid w:val="00317988"/>
    <w:rsid w:val="00320546"/>
    <w:rsid w:val="00320774"/>
    <w:rsid w:val="0032080D"/>
    <w:rsid w:val="003221B4"/>
    <w:rsid w:val="0032258D"/>
    <w:rsid w:val="00322E62"/>
    <w:rsid w:val="00324D13"/>
    <w:rsid w:val="00324EDD"/>
    <w:rsid w:val="00331331"/>
    <w:rsid w:val="00332611"/>
    <w:rsid w:val="003331E4"/>
    <w:rsid w:val="00336C64"/>
    <w:rsid w:val="00337162"/>
    <w:rsid w:val="0034194F"/>
    <w:rsid w:val="00343869"/>
    <w:rsid w:val="00344605"/>
    <w:rsid w:val="0034475F"/>
    <w:rsid w:val="003474AA"/>
    <w:rsid w:val="003476ED"/>
    <w:rsid w:val="00350D1D"/>
    <w:rsid w:val="00352C83"/>
    <w:rsid w:val="00352F1A"/>
    <w:rsid w:val="0036107C"/>
    <w:rsid w:val="003615D2"/>
    <w:rsid w:val="0036429C"/>
    <w:rsid w:val="00364A53"/>
    <w:rsid w:val="00364E19"/>
    <w:rsid w:val="003654CB"/>
    <w:rsid w:val="00365AA9"/>
    <w:rsid w:val="00365F86"/>
    <w:rsid w:val="00365F87"/>
    <w:rsid w:val="00366E89"/>
    <w:rsid w:val="003705F4"/>
    <w:rsid w:val="00370D58"/>
    <w:rsid w:val="00371316"/>
    <w:rsid w:val="00371428"/>
    <w:rsid w:val="00371D2A"/>
    <w:rsid w:val="00373410"/>
    <w:rsid w:val="003758E0"/>
    <w:rsid w:val="00376713"/>
    <w:rsid w:val="00381815"/>
    <w:rsid w:val="003819AF"/>
    <w:rsid w:val="003820E9"/>
    <w:rsid w:val="00382DE7"/>
    <w:rsid w:val="00384FFC"/>
    <w:rsid w:val="0038574F"/>
    <w:rsid w:val="00387033"/>
    <w:rsid w:val="003872FC"/>
    <w:rsid w:val="00387ADC"/>
    <w:rsid w:val="00390020"/>
    <w:rsid w:val="003903D6"/>
    <w:rsid w:val="00390EE6"/>
    <w:rsid w:val="0039118F"/>
    <w:rsid w:val="003928CC"/>
    <w:rsid w:val="00392AD7"/>
    <w:rsid w:val="003938D9"/>
    <w:rsid w:val="00393C59"/>
    <w:rsid w:val="00394376"/>
    <w:rsid w:val="003943FF"/>
    <w:rsid w:val="00395454"/>
    <w:rsid w:val="003974EB"/>
    <w:rsid w:val="00397925"/>
    <w:rsid w:val="00397CC5"/>
    <w:rsid w:val="003A11D1"/>
    <w:rsid w:val="003A1582"/>
    <w:rsid w:val="003A208E"/>
    <w:rsid w:val="003A3D9C"/>
    <w:rsid w:val="003A4077"/>
    <w:rsid w:val="003A4AA7"/>
    <w:rsid w:val="003A6B9C"/>
    <w:rsid w:val="003B09AD"/>
    <w:rsid w:val="003B1F18"/>
    <w:rsid w:val="003B4790"/>
    <w:rsid w:val="003B5BF0"/>
    <w:rsid w:val="003B60BF"/>
    <w:rsid w:val="003B6BE3"/>
    <w:rsid w:val="003B76C5"/>
    <w:rsid w:val="003C010C"/>
    <w:rsid w:val="003C0A6C"/>
    <w:rsid w:val="003C14F8"/>
    <w:rsid w:val="003C1F22"/>
    <w:rsid w:val="003C5A43"/>
    <w:rsid w:val="003C7933"/>
    <w:rsid w:val="003D0519"/>
    <w:rsid w:val="003D0FF6"/>
    <w:rsid w:val="003D1297"/>
    <w:rsid w:val="003D262C"/>
    <w:rsid w:val="003D3EFA"/>
    <w:rsid w:val="003D627B"/>
    <w:rsid w:val="003D6D61"/>
    <w:rsid w:val="003E019F"/>
    <w:rsid w:val="003E0636"/>
    <w:rsid w:val="003E091D"/>
    <w:rsid w:val="003E1C53"/>
    <w:rsid w:val="003E2A69"/>
    <w:rsid w:val="003E2D49"/>
    <w:rsid w:val="003E2FD4"/>
    <w:rsid w:val="003E4029"/>
    <w:rsid w:val="003E49F6"/>
    <w:rsid w:val="003E4DB6"/>
    <w:rsid w:val="003E660F"/>
    <w:rsid w:val="003F0841"/>
    <w:rsid w:val="003F0A85"/>
    <w:rsid w:val="003F0CA7"/>
    <w:rsid w:val="003F23D3"/>
    <w:rsid w:val="003F3F08"/>
    <w:rsid w:val="003F49F1"/>
    <w:rsid w:val="003F4F5C"/>
    <w:rsid w:val="003F6272"/>
    <w:rsid w:val="00400455"/>
    <w:rsid w:val="00400E72"/>
    <w:rsid w:val="00401400"/>
    <w:rsid w:val="00402551"/>
    <w:rsid w:val="00404869"/>
    <w:rsid w:val="00404D7B"/>
    <w:rsid w:val="00405884"/>
    <w:rsid w:val="00406C58"/>
    <w:rsid w:val="00407D39"/>
    <w:rsid w:val="0041477A"/>
    <w:rsid w:val="004167A3"/>
    <w:rsid w:val="00426379"/>
    <w:rsid w:val="0042704A"/>
    <w:rsid w:val="00432DAA"/>
    <w:rsid w:val="00433C58"/>
    <w:rsid w:val="00434305"/>
    <w:rsid w:val="004344A2"/>
    <w:rsid w:val="00434E8B"/>
    <w:rsid w:val="00435DF7"/>
    <w:rsid w:val="0043741A"/>
    <w:rsid w:val="0044083F"/>
    <w:rsid w:val="00441185"/>
    <w:rsid w:val="00441AE7"/>
    <w:rsid w:val="00441F25"/>
    <w:rsid w:val="00445574"/>
    <w:rsid w:val="004467FB"/>
    <w:rsid w:val="00452D6B"/>
    <w:rsid w:val="00454484"/>
    <w:rsid w:val="0045517B"/>
    <w:rsid w:val="00463B77"/>
    <w:rsid w:val="00463C7B"/>
    <w:rsid w:val="004644A6"/>
    <w:rsid w:val="004659BD"/>
    <w:rsid w:val="0046761C"/>
    <w:rsid w:val="00470775"/>
    <w:rsid w:val="004746B1"/>
    <w:rsid w:val="0047583F"/>
    <w:rsid w:val="00475DE8"/>
    <w:rsid w:val="00481C44"/>
    <w:rsid w:val="00484936"/>
    <w:rsid w:val="00484E3A"/>
    <w:rsid w:val="0048514E"/>
    <w:rsid w:val="00485C89"/>
    <w:rsid w:val="00486BE3"/>
    <w:rsid w:val="004905E4"/>
    <w:rsid w:val="00490A89"/>
    <w:rsid w:val="00490AB4"/>
    <w:rsid w:val="00492F02"/>
    <w:rsid w:val="004939AE"/>
    <w:rsid w:val="0049590C"/>
    <w:rsid w:val="004A12DF"/>
    <w:rsid w:val="004A1BA8"/>
    <w:rsid w:val="004A4B57"/>
    <w:rsid w:val="004A6391"/>
    <w:rsid w:val="004A63FA"/>
    <w:rsid w:val="004A6A3D"/>
    <w:rsid w:val="004B0272"/>
    <w:rsid w:val="004B2701"/>
    <w:rsid w:val="004B2E1B"/>
    <w:rsid w:val="004B3AA8"/>
    <w:rsid w:val="004B3E93"/>
    <w:rsid w:val="004B4A10"/>
    <w:rsid w:val="004C1C9A"/>
    <w:rsid w:val="004C1FBC"/>
    <w:rsid w:val="004C25A2"/>
    <w:rsid w:val="004C3F1D"/>
    <w:rsid w:val="004C4324"/>
    <w:rsid w:val="004C458D"/>
    <w:rsid w:val="004C5D03"/>
    <w:rsid w:val="004C73EE"/>
    <w:rsid w:val="004C7556"/>
    <w:rsid w:val="004C7E8B"/>
    <w:rsid w:val="004C7E9D"/>
    <w:rsid w:val="004C7F67"/>
    <w:rsid w:val="004D076D"/>
    <w:rsid w:val="004D0EF1"/>
    <w:rsid w:val="004D2253"/>
    <w:rsid w:val="004D4406"/>
    <w:rsid w:val="004D5E65"/>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17AE"/>
    <w:rsid w:val="0050363E"/>
    <w:rsid w:val="005039BC"/>
    <w:rsid w:val="00503E6C"/>
    <w:rsid w:val="005043BB"/>
    <w:rsid w:val="00504A3D"/>
    <w:rsid w:val="00505767"/>
    <w:rsid w:val="005073F0"/>
    <w:rsid w:val="00510A24"/>
    <w:rsid w:val="00510A7B"/>
    <w:rsid w:val="00512F6E"/>
    <w:rsid w:val="00513038"/>
    <w:rsid w:val="00514174"/>
    <w:rsid w:val="00516088"/>
    <w:rsid w:val="00516B0B"/>
    <w:rsid w:val="005220EC"/>
    <w:rsid w:val="00522448"/>
    <w:rsid w:val="00523F95"/>
    <w:rsid w:val="00524D65"/>
    <w:rsid w:val="00525B16"/>
    <w:rsid w:val="00526C56"/>
    <w:rsid w:val="00533D04"/>
    <w:rsid w:val="00534804"/>
    <w:rsid w:val="00534BDF"/>
    <w:rsid w:val="005354EA"/>
    <w:rsid w:val="0053585F"/>
    <w:rsid w:val="00535EC4"/>
    <w:rsid w:val="00535ED9"/>
    <w:rsid w:val="00535FAD"/>
    <w:rsid w:val="0053692B"/>
    <w:rsid w:val="00541853"/>
    <w:rsid w:val="00543BDA"/>
    <w:rsid w:val="005441CC"/>
    <w:rsid w:val="005479DA"/>
    <w:rsid w:val="00547BCC"/>
    <w:rsid w:val="0055013B"/>
    <w:rsid w:val="00551F6F"/>
    <w:rsid w:val="00555044"/>
    <w:rsid w:val="00556C6C"/>
    <w:rsid w:val="00561475"/>
    <w:rsid w:val="00562308"/>
    <w:rsid w:val="0056487B"/>
    <w:rsid w:val="00564FB9"/>
    <w:rsid w:val="005730C9"/>
    <w:rsid w:val="00573D9E"/>
    <w:rsid w:val="005801E3"/>
    <w:rsid w:val="00581802"/>
    <w:rsid w:val="005830EB"/>
    <w:rsid w:val="005836A8"/>
    <w:rsid w:val="0058409C"/>
    <w:rsid w:val="00584262"/>
    <w:rsid w:val="00586630"/>
    <w:rsid w:val="00587ADD"/>
    <w:rsid w:val="00593A49"/>
    <w:rsid w:val="00593CF0"/>
    <w:rsid w:val="00594EF4"/>
    <w:rsid w:val="00596140"/>
    <w:rsid w:val="00596160"/>
    <w:rsid w:val="005966E2"/>
    <w:rsid w:val="00597007"/>
    <w:rsid w:val="005A0966"/>
    <w:rsid w:val="005A11B7"/>
    <w:rsid w:val="005A2027"/>
    <w:rsid w:val="005A260B"/>
    <w:rsid w:val="005A4A1B"/>
    <w:rsid w:val="005A7830"/>
    <w:rsid w:val="005A7FCE"/>
    <w:rsid w:val="005B0F3F"/>
    <w:rsid w:val="005B191C"/>
    <w:rsid w:val="005B1D9F"/>
    <w:rsid w:val="005B4727"/>
    <w:rsid w:val="005B4903"/>
    <w:rsid w:val="005B49FD"/>
    <w:rsid w:val="005B51CE"/>
    <w:rsid w:val="005B5885"/>
    <w:rsid w:val="005B5CD7"/>
    <w:rsid w:val="005B6CF6"/>
    <w:rsid w:val="005B7422"/>
    <w:rsid w:val="005C0BC3"/>
    <w:rsid w:val="005C0E88"/>
    <w:rsid w:val="005C29B8"/>
    <w:rsid w:val="005C4F84"/>
    <w:rsid w:val="005C5488"/>
    <w:rsid w:val="005C5F21"/>
    <w:rsid w:val="005C62D0"/>
    <w:rsid w:val="005C7156"/>
    <w:rsid w:val="005C7C8B"/>
    <w:rsid w:val="005D0C75"/>
    <w:rsid w:val="005D1293"/>
    <w:rsid w:val="005D18B7"/>
    <w:rsid w:val="005D4171"/>
    <w:rsid w:val="005D6A95"/>
    <w:rsid w:val="005D6B2C"/>
    <w:rsid w:val="005D6D9C"/>
    <w:rsid w:val="005E183E"/>
    <w:rsid w:val="005E2335"/>
    <w:rsid w:val="005E34CA"/>
    <w:rsid w:val="005E3C18"/>
    <w:rsid w:val="005E4250"/>
    <w:rsid w:val="005E6812"/>
    <w:rsid w:val="005E7881"/>
    <w:rsid w:val="005E78E0"/>
    <w:rsid w:val="005F0D9C"/>
    <w:rsid w:val="005F284E"/>
    <w:rsid w:val="006015CE"/>
    <w:rsid w:val="00604784"/>
    <w:rsid w:val="006054F0"/>
    <w:rsid w:val="00606419"/>
    <w:rsid w:val="006075B6"/>
    <w:rsid w:val="00607D29"/>
    <w:rsid w:val="0061131E"/>
    <w:rsid w:val="00612952"/>
    <w:rsid w:val="00614CC1"/>
    <w:rsid w:val="00615A9D"/>
    <w:rsid w:val="00616844"/>
    <w:rsid w:val="00617387"/>
    <w:rsid w:val="006205D6"/>
    <w:rsid w:val="006252D8"/>
    <w:rsid w:val="006259BC"/>
    <w:rsid w:val="0062636B"/>
    <w:rsid w:val="00626EEC"/>
    <w:rsid w:val="00632182"/>
    <w:rsid w:val="00632AE0"/>
    <w:rsid w:val="00633C17"/>
    <w:rsid w:val="00634C7F"/>
    <w:rsid w:val="00634D9E"/>
    <w:rsid w:val="00636E3E"/>
    <w:rsid w:val="006379F7"/>
    <w:rsid w:val="00637E4D"/>
    <w:rsid w:val="00640620"/>
    <w:rsid w:val="00641A1F"/>
    <w:rsid w:val="00643E32"/>
    <w:rsid w:val="00644F14"/>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5DA6"/>
    <w:rsid w:val="00666F9B"/>
    <w:rsid w:val="00670882"/>
    <w:rsid w:val="00672060"/>
    <w:rsid w:val="00672BFD"/>
    <w:rsid w:val="006751B9"/>
    <w:rsid w:val="006752BE"/>
    <w:rsid w:val="006770F4"/>
    <w:rsid w:val="00677A84"/>
    <w:rsid w:val="0068026D"/>
    <w:rsid w:val="00680A27"/>
    <w:rsid w:val="006816A4"/>
    <w:rsid w:val="006819B8"/>
    <w:rsid w:val="006829CF"/>
    <w:rsid w:val="006840A6"/>
    <w:rsid w:val="006850CD"/>
    <w:rsid w:val="00685AAB"/>
    <w:rsid w:val="00690E52"/>
    <w:rsid w:val="00692AFF"/>
    <w:rsid w:val="00693962"/>
    <w:rsid w:val="00694B09"/>
    <w:rsid w:val="006A049F"/>
    <w:rsid w:val="006A0724"/>
    <w:rsid w:val="006A07AA"/>
    <w:rsid w:val="006A25E5"/>
    <w:rsid w:val="006A2B46"/>
    <w:rsid w:val="006A336D"/>
    <w:rsid w:val="006A37B9"/>
    <w:rsid w:val="006B2672"/>
    <w:rsid w:val="006B3653"/>
    <w:rsid w:val="006B54BF"/>
    <w:rsid w:val="006B5F44"/>
    <w:rsid w:val="006B5F90"/>
    <w:rsid w:val="006B6045"/>
    <w:rsid w:val="006B62E4"/>
    <w:rsid w:val="006C1BBA"/>
    <w:rsid w:val="006C2079"/>
    <w:rsid w:val="006C4C54"/>
    <w:rsid w:val="006C5A62"/>
    <w:rsid w:val="006C5D68"/>
    <w:rsid w:val="006C6976"/>
    <w:rsid w:val="006C6DD0"/>
    <w:rsid w:val="006D04EA"/>
    <w:rsid w:val="006D1181"/>
    <w:rsid w:val="006D16C4"/>
    <w:rsid w:val="006D29C8"/>
    <w:rsid w:val="006D3E96"/>
    <w:rsid w:val="006D4515"/>
    <w:rsid w:val="006D4BB1"/>
    <w:rsid w:val="006D6156"/>
    <w:rsid w:val="006D6593"/>
    <w:rsid w:val="006F03A8"/>
    <w:rsid w:val="006F2ACA"/>
    <w:rsid w:val="006F2ADC"/>
    <w:rsid w:val="006F2BFE"/>
    <w:rsid w:val="006F31E9"/>
    <w:rsid w:val="006F6284"/>
    <w:rsid w:val="00700087"/>
    <w:rsid w:val="007002C5"/>
    <w:rsid w:val="00704387"/>
    <w:rsid w:val="00707669"/>
    <w:rsid w:val="007106F8"/>
    <w:rsid w:val="00711599"/>
    <w:rsid w:val="00711CBA"/>
    <w:rsid w:val="00711FB5"/>
    <w:rsid w:val="00712A01"/>
    <w:rsid w:val="007133FF"/>
    <w:rsid w:val="00714F58"/>
    <w:rsid w:val="00715101"/>
    <w:rsid w:val="00722FBF"/>
    <w:rsid w:val="00722FC2"/>
    <w:rsid w:val="00724E1B"/>
    <w:rsid w:val="00725949"/>
    <w:rsid w:val="00727FA2"/>
    <w:rsid w:val="007322D9"/>
    <w:rsid w:val="00732BC0"/>
    <w:rsid w:val="0073720F"/>
    <w:rsid w:val="00737796"/>
    <w:rsid w:val="0074165C"/>
    <w:rsid w:val="00742C35"/>
    <w:rsid w:val="007432CA"/>
    <w:rsid w:val="007439EB"/>
    <w:rsid w:val="00743C79"/>
    <w:rsid w:val="00743CB4"/>
    <w:rsid w:val="00743F0A"/>
    <w:rsid w:val="007444E8"/>
    <w:rsid w:val="0074548E"/>
    <w:rsid w:val="00745773"/>
    <w:rsid w:val="00746800"/>
    <w:rsid w:val="007501A8"/>
    <w:rsid w:val="00750D61"/>
    <w:rsid w:val="00750EE1"/>
    <w:rsid w:val="00752B4D"/>
    <w:rsid w:val="00754443"/>
    <w:rsid w:val="00755402"/>
    <w:rsid w:val="00756B26"/>
    <w:rsid w:val="00756EDF"/>
    <w:rsid w:val="007600E3"/>
    <w:rsid w:val="00760546"/>
    <w:rsid w:val="007626CA"/>
    <w:rsid w:val="00765C43"/>
    <w:rsid w:val="00765EFB"/>
    <w:rsid w:val="007671CA"/>
    <w:rsid w:val="00767C61"/>
    <w:rsid w:val="0077008A"/>
    <w:rsid w:val="0077179E"/>
    <w:rsid w:val="00773C1F"/>
    <w:rsid w:val="00774DA4"/>
    <w:rsid w:val="007763DE"/>
    <w:rsid w:val="00776599"/>
    <w:rsid w:val="0078114B"/>
    <w:rsid w:val="00781DD2"/>
    <w:rsid w:val="00783ECF"/>
    <w:rsid w:val="0078413A"/>
    <w:rsid w:val="00786971"/>
    <w:rsid w:val="007959E8"/>
    <w:rsid w:val="00795DF8"/>
    <w:rsid w:val="00795E9C"/>
    <w:rsid w:val="00797E68"/>
    <w:rsid w:val="007A0521"/>
    <w:rsid w:val="007A2745"/>
    <w:rsid w:val="007A2924"/>
    <w:rsid w:val="007A2E12"/>
    <w:rsid w:val="007A3475"/>
    <w:rsid w:val="007A41C8"/>
    <w:rsid w:val="007A54CE"/>
    <w:rsid w:val="007A5D3A"/>
    <w:rsid w:val="007A6FD9"/>
    <w:rsid w:val="007A7FFA"/>
    <w:rsid w:val="007B04EB"/>
    <w:rsid w:val="007B0D4F"/>
    <w:rsid w:val="007B13D8"/>
    <w:rsid w:val="007B5A3D"/>
    <w:rsid w:val="007B5B95"/>
    <w:rsid w:val="007B6032"/>
    <w:rsid w:val="007B68EA"/>
    <w:rsid w:val="007B7453"/>
    <w:rsid w:val="007C04E7"/>
    <w:rsid w:val="007C1E6F"/>
    <w:rsid w:val="007C2D89"/>
    <w:rsid w:val="007C2F1D"/>
    <w:rsid w:val="007C37C3"/>
    <w:rsid w:val="007C4593"/>
    <w:rsid w:val="007C5309"/>
    <w:rsid w:val="007C6069"/>
    <w:rsid w:val="007C6E7E"/>
    <w:rsid w:val="007D06C4"/>
    <w:rsid w:val="007D1175"/>
    <w:rsid w:val="007D1352"/>
    <w:rsid w:val="007D2508"/>
    <w:rsid w:val="007D346A"/>
    <w:rsid w:val="007D6518"/>
    <w:rsid w:val="007D76BD"/>
    <w:rsid w:val="007E0BF1"/>
    <w:rsid w:val="007E1985"/>
    <w:rsid w:val="007F0ED8"/>
    <w:rsid w:val="007F0F63"/>
    <w:rsid w:val="007F3C0C"/>
    <w:rsid w:val="007F3C24"/>
    <w:rsid w:val="007F75CE"/>
    <w:rsid w:val="007F7C2B"/>
    <w:rsid w:val="008013A4"/>
    <w:rsid w:val="00801BA2"/>
    <w:rsid w:val="008027CE"/>
    <w:rsid w:val="00802F42"/>
    <w:rsid w:val="00804383"/>
    <w:rsid w:val="008048F9"/>
    <w:rsid w:val="00804BB7"/>
    <w:rsid w:val="00804D41"/>
    <w:rsid w:val="00810257"/>
    <w:rsid w:val="008104F5"/>
    <w:rsid w:val="00811072"/>
    <w:rsid w:val="00811369"/>
    <w:rsid w:val="00815419"/>
    <w:rsid w:val="008163C8"/>
    <w:rsid w:val="008164A1"/>
    <w:rsid w:val="00817325"/>
    <w:rsid w:val="00820308"/>
    <w:rsid w:val="008209E6"/>
    <w:rsid w:val="00821D19"/>
    <w:rsid w:val="00823303"/>
    <w:rsid w:val="008233B2"/>
    <w:rsid w:val="00823A9F"/>
    <w:rsid w:val="00823C85"/>
    <w:rsid w:val="00825138"/>
    <w:rsid w:val="008258E5"/>
    <w:rsid w:val="008269DD"/>
    <w:rsid w:val="00826B14"/>
    <w:rsid w:val="00830621"/>
    <w:rsid w:val="0083260B"/>
    <w:rsid w:val="008326ED"/>
    <w:rsid w:val="0083348C"/>
    <w:rsid w:val="008373D3"/>
    <w:rsid w:val="00840617"/>
    <w:rsid w:val="00840F84"/>
    <w:rsid w:val="00842A47"/>
    <w:rsid w:val="008433D7"/>
    <w:rsid w:val="00843C13"/>
    <w:rsid w:val="00843DEF"/>
    <w:rsid w:val="008454F8"/>
    <w:rsid w:val="00846E0D"/>
    <w:rsid w:val="0085173A"/>
    <w:rsid w:val="008603CE"/>
    <w:rsid w:val="008620FC"/>
    <w:rsid w:val="008627A5"/>
    <w:rsid w:val="00863E05"/>
    <w:rsid w:val="00865ACA"/>
    <w:rsid w:val="00865D28"/>
    <w:rsid w:val="00865E20"/>
    <w:rsid w:val="00865F85"/>
    <w:rsid w:val="00867C10"/>
    <w:rsid w:val="00870439"/>
    <w:rsid w:val="00870DA1"/>
    <w:rsid w:val="00873D62"/>
    <w:rsid w:val="00874FB2"/>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3C40"/>
    <w:rsid w:val="008A4FAE"/>
    <w:rsid w:val="008A5084"/>
    <w:rsid w:val="008A57E6"/>
    <w:rsid w:val="008A6F81"/>
    <w:rsid w:val="008A75A7"/>
    <w:rsid w:val="008A769A"/>
    <w:rsid w:val="008B0C9C"/>
    <w:rsid w:val="008B166D"/>
    <w:rsid w:val="008B17F4"/>
    <w:rsid w:val="008B2965"/>
    <w:rsid w:val="008B3615"/>
    <w:rsid w:val="008B4AC4"/>
    <w:rsid w:val="008B50C8"/>
    <w:rsid w:val="008B5281"/>
    <w:rsid w:val="008B700E"/>
    <w:rsid w:val="008B7E05"/>
    <w:rsid w:val="008C1797"/>
    <w:rsid w:val="008C216D"/>
    <w:rsid w:val="008C219C"/>
    <w:rsid w:val="008C475E"/>
    <w:rsid w:val="008C619A"/>
    <w:rsid w:val="008D0AEC"/>
    <w:rsid w:val="008D0CE8"/>
    <w:rsid w:val="008D2D1D"/>
    <w:rsid w:val="008D2FB0"/>
    <w:rsid w:val="008D453D"/>
    <w:rsid w:val="008D53AD"/>
    <w:rsid w:val="008D562B"/>
    <w:rsid w:val="008D5733"/>
    <w:rsid w:val="008D622B"/>
    <w:rsid w:val="008D666C"/>
    <w:rsid w:val="008D7B54"/>
    <w:rsid w:val="008E0C9D"/>
    <w:rsid w:val="008E1648"/>
    <w:rsid w:val="008E1B3E"/>
    <w:rsid w:val="008E2319"/>
    <w:rsid w:val="008E4BB6"/>
    <w:rsid w:val="008E5518"/>
    <w:rsid w:val="008E5530"/>
    <w:rsid w:val="008E6611"/>
    <w:rsid w:val="008E6A84"/>
    <w:rsid w:val="008E7D4F"/>
    <w:rsid w:val="008F0CDC"/>
    <w:rsid w:val="008F17A3"/>
    <w:rsid w:val="008F1ED3"/>
    <w:rsid w:val="008F4797"/>
    <w:rsid w:val="008F4C29"/>
    <w:rsid w:val="008F5697"/>
    <w:rsid w:val="008F70BD"/>
    <w:rsid w:val="008F788F"/>
    <w:rsid w:val="008F7EA2"/>
    <w:rsid w:val="00902722"/>
    <w:rsid w:val="009027BC"/>
    <w:rsid w:val="00905F82"/>
    <w:rsid w:val="009062E6"/>
    <w:rsid w:val="00911BE5"/>
    <w:rsid w:val="00912D03"/>
    <w:rsid w:val="00913CA9"/>
    <w:rsid w:val="009145AE"/>
    <w:rsid w:val="009146CE"/>
    <w:rsid w:val="00914CA7"/>
    <w:rsid w:val="00915A59"/>
    <w:rsid w:val="00915C3E"/>
    <w:rsid w:val="00916164"/>
    <w:rsid w:val="009161A8"/>
    <w:rsid w:val="009179BE"/>
    <w:rsid w:val="009245AE"/>
    <w:rsid w:val="009245F5"/>
    <w:rsid w:val="009249EC"/>
    <w:rsid w:val="009273B3"/>
    <w:rsid w:val="009305B5"/>
    <w:rsid w:val="00934178"/>
    <w:rsid w:val="009378DD"/>
    <w:rsid w:val="00937CAF"/>
    <w:rsid w:val="009429D5"/>
    <w:rsid w:val="00942BF1"/>
    <w:rsid w:val="00945180"/>
    <w:rsid w:val="00945428"/>
    <w:rsid w:val="0094607B"/>
    <w:rsid w:val="00953604"/>
    <w:rsid w:val="00953C74"/>
    <w:rsid w:val="0095496B"/>
    <w:rsid w:val="0095640A"/>
    <w:rsid w:val="00960F1E"/>
    <w:rsid w:val="009610DC"/>
    <w:rsid w:val="00961359"/>
    <w:rsid w:val="00961490"/>
    <w:rsid w:val="0096381A"/>
    <w:rsid w:val="00965E04"/>
    <w:rsid w:val="009674AD"/>
    <w:rsid w:val="00970CDC"/>
    <w:rsid w:val="00975727"/>
    <w:rsid w:val="00977010"/>
    <w:rsid w:val="00977D02"/>
    <w:rsid w:val="00977FF9"/>
    <w:rsid w:val="009809BB"/>
    <w:rsid w:val="00983200"/>
    <w:rsid w:val="0098364B"/>
    <w:rsid w:val="00986984"/>
    <w:rsid w:val="009908A3"/>
    <w:rsid w:val="009911AF"/>
    <w:rsid w:val="00991875"/>
    <w:rsid w:val="00991F92"/>
    <w:rsid w:val="00992977"/>
    <w:rsid w:val="00992985"/>
    <w:rsid w:val="00992A57"/>
    <w:rsid w:val="00993889"/>
    <w:rsid w:val="0099551B"/>
    <w:rsid w:val="00996BD2"/>
    <w:rsid w:val="00997367"/>
    <w:rsid w:val="00997BF1"/>
    <w:rsid w:val="009A089C"/>
    <w:rsid w:val="009A118E"/>
    <w:rsid w:val="009A1FA8"/>
    <w:rsid w:val="009A21CD"/>
    <w:rsid w:val="009A278C"/>
    <w:rsid w:val="009A2BC2"/>
    <w:rsid w:val="009A42C1"/>
    <w:rsid w:val="009A5429"/>
    <w:rsid w:val="009A5A2D"/>
    <w:rsid w:val="009A72AD"/>
    <w:rsid w:val="009B09E0"/>
    <w:rsid w:val="009B0BC5"/>
    <w:rsid w:val="009B1247"/>
    <w:rsid w:val="009B3F43"/>
    <w:rsid w:val="009B6029"/>
    <w:rsid w:val="009B6971"/>
    <w:rsid w:val="009C27F1"/>
    <w:rsid w:val="009C3152"/>
    <w:rsid w:val="009C3257"/>
    <w:rsid w:val="009C4CFA"/>
    <w:rsid w:val="009C5070"/>
    <w:rsid w:val="009C536D"/>
    <w:rsid w:val="009D0E79"/>
    <w:rsid w:val="009D112C"/>
    <w:rsid w:val="009D1385"/>
    <w:rsid w:val="009D3D9F"/>
    <w:rsid w:val="009D47FA"/>
    <w:rsid w:val="009D4C5B"/>
    <w:rsid w:val="009D50D2"/>
    <w:rsid w:val="009D69EE"/>
    <w:rsid w:val="009D6BCA"/>
    <w:rsid w:val="009E0F62"/>
    <w:rsid w:val="009E2A4C"/>
    <w:rsid w:val="009E4A58"/>
    <w:rsid w:val="009E4D65"/>
    <w:rsid w:val="009E5A2D"/>
    <w:rsid w:val="009E5AB2"/>
    <w:rsid w:val="009E6219"/>
    <w:rsid w:val="009F03B3"/>
    <w:rsid w:val="00A0096C"/>
    <w:rsid w:val="00A01757"/>
    <w:rsid w:val="00A028C0"/>
    <w:rsid w:val="00A02BAE"/>
    <w:rsid w:val="00A0488F"/>
    <w:rsid w:val="00A0597D"/>
    <w:rsid w:val="00A06A6B"/>
    <w:rsid w:val="00A07E47"/>
    <w:rsid w:val="00A10842"/>
    <w:rsid w:val="00A129D0"/>
    <w:rsid w:val="00A12C33"/>
    <w:rsid w:val="00A138BA"/>
    <w:rsid w:val="00A14C8E"/>
    <w:rsid w:val="00A153D9"/>
    <w:rsid w:val="00A15B29"/>
    <w:rsid w:val="00A15F09"/>
    <w:rsid w:val="00A169B6"/>
    <w:rsid w:val="00A16D91"/>
    <w:rsid w:val="00A2271D"/>
    <w:rsid w:val="00A232C1"/>
    <w:rsid w:val="00A237D5"/>
    <w:rsid w:val="00A30EFC"/>
    <w:rsid w:val="00A31984"/>
    <w:rsid w:val="00A32518"/>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471AA"/>
    <w:rsid w:val="00A50654"/>
    <w:rsid w:val="00A514E2"/>
    <w:rsid w:val="00A5380D"/>
    <w:rsid w:val="00A5524E"/>
    <w:rsid w:val="00A557A3"/>
    <w:rsid w:val="00A55BD6"/>
    <w:rsid w:val="00A55D50"/>
    <w:rsid w:val="00A57142"/>
    <w:rsid w:val="00A63CD0"/>
    <w:rsid w:val="00A648CD"/>
    <w:rsid w:val="00A64FEB"/>
    <w:rsid w:val="00A6537A"/>
    <w:rsid w:val="00A66DDE"/>
    <w:rsid w:val="00A67866"/>
    <w:rsid w:val="00A70B07"/>
    <w:rsid w:val="00A71198"/>
    <w:rsid w:val="00A723F8"/>
    <w:rsid w:val="00A72850"/>
    <w:rsid w:val="00A729F9"/>
    <w:rsid w:val="00A74A72"/>
    <w:rsid w:val="00A77CCB"/>
    <w:rsid w:val="00A80F64"/>
    <w:rsid w:val="00A83D8D"/>
    <w:rsid w:val="00A8446B"/>
    <w:rsid w:val="00A8473F"/>
    <w:rsid w:val="00A85567"/>
    <w:rsid w:val="00A862D6"/>
    <w:rsid w:val="00A86310"/>
    <w:rsid w:val="00A8715E"/>
    <w:rsid w:val="00A916A7"/>
    <w:rsid w:val="00A9295B"/>
    <w:rsid w:val="00A93B09"/>
    <w:rsid w:val="00A952D7"/>
    <w:rsid w:val="00A963F7"/>
    <w:rsid w:val="00A96AD8"/>
    <w:rsid w:val="00AA052C"/>
    <w:rsid w:val="00AA1E45"/>
    <w:rsid w:val="00AA4286"/>
    <w:rsid w:val="00AA456B"/>
    <w:rsid w:val="00AA46D3"/>
    <w:rsid w:val="00AA57F5"/>
    <w:rsid w:val="00AA672E"/>
    <w:rsid w:val="00AA6EC9"/>
    <w:rsid w:val="00AB3C93"/>
    <w:rsid w:val="00AB6309"/>
    <w:rsid w:val="00AB6C5F"/>
    <w:rsid w:val="00AB7129"/>
    <w:rsid w:val="00AC27A6"/>
    <w:rsid w:val="00AC30F7"/>
    <w:rsid w:val="00AC3A5A"/>
    <w:rsid w:val="00AC4D95"/>
    <w:rsid w:val="00AC5DF4"/>
    <w:rsid w:val="00AC7564"/>
    <w:rsid w:val="00AD0AEF"/>
    <w:rsid w:val="00AD11B7"/>
    <w:rsid w:val="00AD140C"/>
    <w:rsid w:val="00AD1A94"/>
    <w:rsid w:val="00AD1C05"/>
    <w:rsid w:val="00AD3DF0"/>
    <w:rsid w:val="00AD4126"/>
    <w:rsid w:val="00AD421C"/>
    <w:rsid w:val="00AD44FA"/>
    <w:rsid w:val="00AE070A"/>
    <w:rsid w:val="00AE101C"/>
    <w:rsid w:val="00AE2A69"/>
    <w:rsid w:val="00AE37E5"/>
    <w:rsid w:val="00AE5EB4"/>
    <w:rsid w:val="00AF0C18"/>
    <w:rsid w:val="00AF47C5"/>
    <w:rsid w:val="00AF5398"/>
    <w:rsid w:val="00AF738E"/>
    <w:rsid w:val="00B014A4"/>
    <w:rsid w:val="00B025FF"/>
    <w:rsid w:val="00B049AF"/>
    <w:rsid w:val="00B07242"/>
    <w:rsid w:val="00B10534"/>
    <w:rsid w:val="00B113DB"/>
    <w:rsid w:val="00B11D8A"/>
    <w:rsid w:val="00B12981"/>
    <w:rsid w:val="00B147DD"/>
    <w:rsid w:val="00B151F8"/>
    <w:rsid w:val="00B156FD"/>
    <w:rsid w:val="00B20116"/>
    <w:rsid w:val="00B21F61"/>
    <w:rsid w:val="00B261F1"/>
    <w:rsid w:val="00B265BC"/>
    <w:rsid w:val="00B31FB1"/>
    <w:rsid w:val="00B32166"/>
    <w:rsid w:val="00B33952"/>
    <w:rsid w:val="00B33C5E"/>
    <w:rsid w:val="00B342F4"/>
    <w:rsid w:val="00B34369"/>
    <w:rsid w:val="00B34DC2"/>
    <w:rsid w:val="00B37491"/>
    <w:rsid w:val="00B378E5"/>
    <w:rsid w:val="00B4059D"/>
    <w:rsid w:val="00B4346D"/>
    <w:rsid w:val="00B43818"/>
    <w:rsid w:val="00B440F4"/>
    <w:rsid w:val="00B447A5"/>
    <w:rsid w:val="00B4654C"/>
    <w:rsid w:val="00B47293"/>
    <w:rsid w:val="00B50E50"/>
    <w:rsid w:val="00B51FD0"/>
    <w:rsid w:val="00B52120"/>
    <w:rsid w:val="00B54ABC"/>
    <w:rsid w:val="00B56FBE"/>
    <w:rsid w:val="00B60ACF"/>
    <w:rsid w:val="00B625DF"/>
    <w:rsid w:val="00B62B58"/>
    <w:rsid w:val="00B64A2C"/>
    <w:rsid w:val="00B65149"/>
    <w:rsid w:val="00B65E1E"/>
    <w:rsid w:val="00B66567"/>
    <w:rsid w:val="00B66F52"/>
    <w:rsid w:val="00B66FE5"/>
    <w:rsid w:val="00B7041C"/>
    <w:rsid w:val="00B72880"/>
    <w:rsid w:val="00B75584"/>
    <w:rsid w:val="00B758BF"/>
    <w:rsid w:val="00B77EC8"/>
    <w:rsid w:val="00B80ED2"/>
    <w:rsid w:val="00B82064"/>
    <w:rsid w:val="00B8264C"/>
    <w:rsid w:val="00B827A6"/>
    <w:rsid w:val="00B831CE"/>
    <w:rsid w:val="00B86677"/>
    <w:rsid w:val="00B87131"/>
    <w:rsid w:val="00B939B1"/>
    <w:rsid w:val="00B96D40"/>
    <w:rsid w:val="00B97386"/>
    <w:rsid w:val="00BA263B"/>
    <w:rsid w:val="00BA2C9E"/>
    <w:rsid w:val="00BA42B2"/>
    <w:rsid w:val="00BA58D4"/>
    <w:rsid w:val="00BA5B9E"/>
    <w:rsid w:val="00BA7C9A"/>
    <w:rsid w:val="00BB19D5"/>
    <w:rsid w:val="00BB2BD0"/>
    <w:rsid w:val="00BB5F8F"/>
    <w:rsid w:val="00BB657A"/>
    <w:rsid w:val="00BB7F30"/>
    <w:rsid w:val="00BC1A4E"/>
    <w:rsid w:val="00BC479C"/>
    <w:rsid w:val="00BC5DC7"/>
    <w:rsid w:val="00BC6B8B"/>
    <w:rsid w:val="00BC73D8"/>
    <w:rsid w:val="00BD52D7"/>
    <w:rsid w:val="00BD5AD2"/>
    <w:rsid w:val="00BD77B6"/>
    <w:rsid w:val="00BE22F3"/>
    <w:rsid w:val="00BE4016"/>
    <w:rsid w:val="00BE5B52"/>
    <w:rsid w:val="00BE7B8D"/>
    <w:rsid w:val="00BF0993"/>
    <w:rsid w:val="00BF0D82"/>
    <w:rsid w:val="00BF10A9"/>
    <w:rsid w:val="00BF1703"/>
    <w:rsid w:val="00BF231C"/>
    <w:rsid w:val="00BF3F8A"/>
    <w:rsid w:val="00BF51E5"/>
    <w:rsid w:val="00BF74A6"/>
    <w:rsid w:val="00C013AD"/>
    <w:rsid w:val="00C04904"/>
    <w:rsid w:val="00C056B3"/>
    <w:rsid w:val="00C103E5"/>
    <w:rsid w:val="00C10BAA"/>
    <w:rsid w:val="00C10BEA"/>
    <w:rsid w:val="00C11659"/>
    <w:rsid w:val="00C12694"/>
    <w:rsid w:val="00C13319"/>
    <w:rsid w:val="00C13EE9"/>
    <w:rsid w:val="00C211C2"/>
    <w:rsid w:val="00C21540"/>
    <w:rsid w:val="00C21906"/>
    <w:rsid w:val="00C21BFA"/>
    <w:rsid w:val="00C24C8D"/>
    <w:rsid w:val="00C25503"/>
    <w:rsid w:val="00C25FE2"/>
    <w:rsid w:val="00C26B53"/>
    <w:rsid w:val="00C27529"/>
    <w:rsid w:val="00C279B2"/>
    <w:rsid w:val="00C33E50"/>
    <w:rsid w:val="00C342D1"/>
    <w:rsid w:val="00C34C20"/>
    <w:rsid w:val="00C35A3E"/>
    <w:rsid w:val="00C35D3A"/>
    <w:rsid w:val="00C40BA9"/>
    <w:rsid w:val="00C42130"/>
    <w:rsid w:val="00C423A4"/>
    <w:rsid w:val="00C423E3"/>
    <w:rsid w:val="00C44BF5"/>
    <w:rsid w:val="00C466A6"/>
    <w:rsid w:val="00C521D6"/>
    <w:rsid w:val="00C55232"/>
    <w:rsid w:val="00C553A4"/>
    <w:rsid w:val="00C55A06"/>
    <w:rsid w:val="00C55D03"/>
    <w:rsid w:val="00C601BC"/>
    <w:rsid w:val="00C60282"/>
    <w:rsid w:val="00C6329F"/>
    <w:rsid w:val="00C63340"/>
    <w:rsid w:val="00C643F9"/>
    <w:rsid w:val="00C64E95"/>
    <w:rsid w:val="00C710CF"/>
    <w:rsid w:val="00C71372"/>
    <w:rsid w:val="00C72410"/>
    <w:rsid w:val="00C7287F"/>
    <w:rsid w:val="00C80CB8"/>
    <w:rsid w:val="00C818D3"/>
    <w:rsid w:val="00C819C7"/>
    <w:rsid w:val="00C819F8"/>
    <w:rsid w:val="00C8248C"/>
    <w:rsid w:val="00C83435"/>
    <w:rsid w:val="00C84E33"/>
    <w:rsid w:val="00C86BC3"/>
    <w:rsid w:val="00C86D6F"/>
    <w:rsid w:val="00C905FC"/>
    <w:rsid w:val="00C91625"/>
    <w:rsid w:val="00C92D03"/>
    <w:rsid w:val="00C9319C"/>
    <w:rsid w:val="00C942A2"/>
    <w:rsid w:val="00C9435D"/>
    <w:rsid w:val="00C94DF2"/>
    <w:rsid w:val="00C9620D"/>
    <w:rsid w:val="00C96741"/>
    <w:rsid w:val="00C97782"/>
    <w:rsid w:val="00CA2D1B"/>
    <w:rsid w:val="00CA375D"/>
    <w:rsid w:val="00CA53B0"/>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5F9"/>
    <w:rsid w:val="00CD2808"/>
    <w:rsid w:val="00CD28BF"/>
    <w:rsid w:val="00CD4092"/>
    <w:rsid w:val="00CD4A20"/>
    <w:rsid w:val="00CD50A1"/>
    <w:rsid w:val="00CD519E"/>
    <w:rsid w:val="00CE0C4F"/>
    <w:rsid w:val="00CE30EA"/>
    <w:rsid w:val="00CE5856"/>
    <w:rsid w:val="00CF048A"/>
    <w:rsid w:val="00CF155A"/>
    <w:rsid w:val="00CF2947"/>
    <w:rsid w:val="00CF686F"/>
    <w:rsid w:val="00CF6E60"/>
    <w:rsid w:val="00CF7BCA"/>
    <w:rsid w:val="00D008FD"/>
    <w:rsid w:val="00D0321C"/>
    <w:rsid w:val="00D035EC"/>
    <w:rsid w:val="00D063E9"/>
    <w:rsid w:val="00D06AB1"/>
    <w:rsid w:val="00D06AB5"/>
    <w:rsid w:val="00D06EDC"/>
    <w:rsid w:val="00D06FC1"/>
    <w:rsid w:val="00D072ED"/>
    <w:rsid w:val="00D07A16"/>
    <w:rsid w:val="00D1067E"/>
    <w:rsid w:val="00D10F50"/>
    <w:rsid w:val="00D10FB4"/>
    <w:rsid w:val="00D11272"/>
    <w:rsid w:val="00D126F5"/>
    <w:rsid w:val="00D12723"/>
    <w:rsid w:val="00D1489E"/>
    <w:rsid w:val="00D15C1B"/>
    <w:rsid w:val="00D2043B"/>
    <w:rsid w:val="00D20737"/>
    <w:rsid w:val="00D21E81"/>
    <w:rsid w:val="00D223DE"/>
    <w:rsid w:val="00D25E37"/>
    <w:rsid w:val="00D2661A"/>
    <w:rsid w:val="00D27582"/>
    <w:rsid w:val="00D27EC4"/>
    <w:rsid w:val="00D32719"/>
    <w:rsid w:val="00D33333"/>
    <w:rsid w:val="00D352A2"/>
    <w:rsid w:val="00D3638B"/>
    <w:rsid w:val="00D4162B"/>
    <w:rsid w:val="00D41B2A"/>
    <w:rsid w:val="00D4514F"/>
    <w:rsid w:val="00D451E2"/>
    <w:rsid w:val="00D45E89"/>
    <w:rsid w:val="00D45E8D"/>
    <w:rsid w:val="00D466AE"/>
    <w:rsid w:val="00D4734F"/>
    <w:rsid w:val="00D5131E"/>
    <w:rsid w:val="00D51BF3"/>
    <w:rsid w:val="00D52B55"/>
    <w:rsid w:val="00D56E02"/>
    <w:rsid w:val="00D57EAE"/>
    <w:rsid w:val="00D6052F"/>
    <w:rsid w:val="00D66846"/>
    <w:rsid w:val="00D675FB"/>
    <w:rsid w:val="00D71F25"/>
    <w:rsid w:val="00D72A6D"/>
    <w:rsid w:val="00D72A9C"/>
    <w:rsid w:val="00D77031"/>
    <w:rsid w:val="00D7793F"/>
    <w:rsid w:val="00D84941"/>
    <w:rsid w:val="00D84FA1"/>
    <w:rsid w:val="00D851F0"/>
    <w:rsid w:val="00D86DB7"/>
    <w:rsid w:val="00D87BF5"/>
    <w:rsid w:val="00D9036A"/>
    <w:rsid w:val="00D90721"/>
    <w:rsid w:val="00D926D0"/>
    <w:rsid w:val="00D93030"/>
    <w:rsid w:val="00D933B7"/>
    <w:rsid w:val="00D950E1"/>
    <w:rsid w:val="00D952A6"/>
    <w:rsid w:val="00D96BCC"/>
    <w:rsid w:val="00D97F99"/>
    <w:rsid w:val="00DA1E08"/>
    <w:rsid w:val="00DA24F8"/>
    <w:rsid w:val="00DA28E8"/>
    <w:rsid w:val="00DA2A93"/>
    <w:rsid w:val="00DA38D3"/>
    <w:rsid w:val="00DA3932"/>
    <w:rsid w:val="00DA3AFC"/>
    <w:rsid w:val="00DA64F8"/>
    <w:rsid w:val="00DA6C15"/>
    <w:rsid w:val="00DB0125"/>
    <w:rsid w:val="00DB0258"/>
    <w:rsid w:val="00DB12C5"/>
    <w:rsid w:val="00DB38EE"/>
    <w:rsid w:val="00DB498B"/>
    <w:rsid w:val="00DB66CA"/>
    <w:rsid w:val="00DB6BCA"/>
    <w:rsid w:val="00DB6F54"/>
    <w:rsid w:val="00DB73F7"/>
    <w:rsid w:val="00DB79D5"/>
    <w:rsid w:val="00DB7AFB"/>
    <w:rsid w:val="00DC0321"/>
    <w:rsid w:val="00DC3044"/>
    <w:rsid w:val="00DC3067"/>
    <w:rsid w:val="00DC370B"/>
    <w:rsid w:val="00DC4D7F"/>
    <w:rsid w:val="00DC5401"/>
    <w:rsid w:val="00DC5B90"/>
    <w:rsid w:val="00DD00FF"/>
    <w:rsid w:val="00DD0619"/>
    <w:rsid w:val="00DD07FB"/>
    <w:rsid w:val="00DD13FF"/>
    <w:rsid w:val="00DD25C6"/>
    <w:rsid w:val="00DD4FE5"/>
    <w:rsid w:val="00DD54B0"/>
    <w:rsid w:val="00DD57EE"/>
    <w:rsid w:val="00DD6BCC"/>
    <w:rsid w:val="00DD7630"/>
    <w:rsid w:val="00DE0A4B"/>
    <w:rsid w:val="00DE1EB0"/>
    <w:rsid w:val="00DE2410"/>
    <w:rsid w:val="00DE2939"/>
    <w:rsid w:val="00DE6E81"/>
    <w:rsid w:val="00DE703F"/>
    <w:rsid w:val="00DE7595"/>
    <w:rsid w:val="00DF156A"/>
    <w:rsid w:val="00DF1961"/>
    <w:rsid w:val="00DF44DE"/>
    <w:rsid w:val="00DF5B9C"/>
    <w:rsid w:val="00DF6726"/>
    <w:rsid w:val="00E01138"/>
    <w:rsid w:val="00E02292"/>
    <w:rsid w:val="00E02DFB"/>
    <w:rsid w:val="00E030F9"/>
    <w:rsid w:val="00E0311A"/>
    <w:rsid w:val="00E03138"/>
    <w:rsid w:val="00E03B52"/>
    <w:rsid w:val="00E05B13"/>
    <w:rsid w:val="00E06404"/>
    <w:rsid w:val="00E11A85"/>
    <w:rsid w:val="00E12495"/>
    <w:rsid w:val="00E15CCD"/>
    <w:rsid w:val="00E17C50"/>
    <w:rsid w:val="00E202EF"/>
    <w:rsid w:val="00E210B5"/>
    <w:rsid w:val="00E23EC9"/>
    <w:rsid w:val="00E25086"/>
    <w:rsid w:val="00E2552F"/>
    <w:rsid w:val="00E3137A"/>
    <w:rsid w:val="00E32CCF"/>
    <w:rsid w:val="00E34A98"/>
    <w:rsid w:val="00E35D1E"/>
    <w:rsid w:val="00E364F9"/>
    <w:rsid w:val="00E365FA"/>
    <w:rsid w:val="00E36789"/>
    <w:rsid w:val="00E432A4"/>
    <w:rsid w:val="00E44A83"/>
    <w:rsid w:val="00E502C1"/>
    <w:rsid w:val="00E502DD"/>
    <w:rsid w:val="00E50D3A"/>
    <w:rsid w:val="00E51387"/>
    <w:rsid w:val="00E51E68"/>
    <w:rsid w:val="00E52EFD"/>
    <w:rsid w:val="00E5408A"/>
    <w:rsid w:val="00E56800"/>
    <w:rsid w:val="00E60C63"/>
    <w:rsid w:val="00E62288"/>
    <w:rsid w:val="00E62FF9"/>
    <w:rsid w:val="00E635D6"/>
    <w:rsid w:val="00E639BC"/>
    <w:rsid w:val="00E664CC"/>
    <w:rsid w:val="00E70388"/>
    <w:rsid w:val="00E70F92"/>
    <w:rsid w:val="00E74313"/>
    <w:rsid w:val="00E74C54"/>
    <w:rsid w:val="00E75811"/>
    <w:rsid w:val="00E77A03"/>
    <w:rsid w:val="00E822E8"/>
    <w:rsid w:val="00E82554"/>
    <w:rsid w:val="00E82606"/>
    <w:rsid w:val="00E831C1"/>
    <w:rsid w:val="00E846C8"/>
    <w:rsid w:val="00E84957"/>
    <w:rsid w:val="00E84A55"/>
    <w:rsid w:val="00E8520A"/>
    <w:rsid w:val="00E85BFF"/>
    <w:rsid w:val="00E90391"/>
    <w:rsid w:val="00E906C2"/>
    <w:rsid w:val="00E9261C"/>
    <w:rsid w:val="00E9311F"/>
    <w:rsid w:val="00E934D1"/>
    <w:rsid w:val="00E94AF0"/>
    <w:rsid w:val="00E95D13"/>
    <w:rsid w:val="00E95DD3"/>
    <w:rsid w:val="00E969D5"/>
    <w:rsid w:val="00EA1B80"/>
    <w:rsid w:val="00EA2FE6"/>
    <w:rsid w:val="00EA3BF6"/>
    <w:rsid w:val="00EA58D1"/>
    <w:rsid w:val="00EA5ED9"/>
    <w:rsid w:val="00EA61BC"/>
    <w:rsid w:val="00EA681A"/>
    <w:rsid w:val="00EA735B"/>
    <w:rsid w:val="00EB072E"/>
    <w:rsid w:val="00EB1E69"/>
    <w:rsid w:val="00EB2086"/>
    <w:rsid w:val="00EB31ED"/>
    <w:rsid w:val="00EB5EDF"/>
    <w:rsid w:val="00EB60FE"/>
    <w:rsid w:val="00EB74DB"/>
    <w:rsid w:val="00EC28E9"/>
    <w:rsid w:val="00EC5359"/>
    <w:rsid w:val="00EC562A"/>
    <w:rsid w:val="00EC7394"/>
    <w:rsid w:val="00ED067A"/>
    <w:rsid w:val="00ED2B50"/>
    <w:rsid w:val="00ED6E21"/>
    <w:rsid w:val="00ED7FC0"/>
    <w:rsid w:val="00EE0350"/>
    <w:rsid w:val="00EE0719"/>
    <w:rsid w:val="00EE0E80"/>
    <w:rsid w:val="00EE13C5"/>
    <w:rsid w:val="00EE197A"/>
    <w:rsid w:val="00EE2C8E"/>
    <w:rsid w:val="00EE319B"/>
    <w:rsid w:val="00EE459A"/>
    <w:rsid w:val="00EE613F"/>
    <w:rsid w:val="00EE7295"/>
    <w:rsid w:val="00EE7869"/>
    <w:rsid w:val="00EF054A"/>
    <w:rsid w:val="00EF0EB5"/>
    <w:rsid w:val="00EF3235"/>
    <w:rsid w:val="00EF7E72"/>
    <w:rsid w:val="00F01208"/>
    <w:rsid w:val="00F0484C"/>
    <w:rsid w:val="00F06D37"/>
    <w:rsid w:val="00F07B9D"/>
    <w:rsid w:val="00F11586"/>
    <w:rsid w:val="00F115BA"/>
    <w:rsid w:val="00F1183B"/>
    <w:rsid w:val="00F11C9F"/>
    <w:rsid w:val="00F12263"/>
    <w:rsid w:val="00F1409D"/>
    <w:rsid w:val="00F14214"/>
    <w:rsid w:val="00F157A9"/>
    <w:rsid w:val="00F16F00"/>
    <w:rsid w:val="00F246C2"/>
    <w:rsid w:val="00F248C8"/>
    <w:rsid w:val="00F25BB6"/>
    <w:rsid w:val="00F26B7E"/>
    <w:rsid w:val="00F27A3B"/>
    <w:rsid w:val="00F32780"/>
    <w:rsid w:val="00F33817"/>
    <w:rsid w:val="00F33998"/>
    <w:rsid w:val="00F33A7A"/>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2C90"/>
    <w:rsid w:val="00F7745B"/>
    <w:rsid w:val="00F833BA"/>
    <w:rsid w:val="00F84FD0"/>
    <w:rsid w:val="00F859A8"/>
    <w:rsid w:val="00F86D87"/>
    <w:rsid w:val="00F9006A"/>
    <w:rsid w:val="00F901FB"/>
    <w:rsid w:val="00F90F65"/>
    <w:rsid w:val="00F9108B"/>
    <w:rsid w:val="00F91349"/>
    <w:rsid w:val="00F93A8A"/>
    <w:rsid w:val="00F95248"/>
    <w:rsid w:val="00F956A9"/>
    <w:rsid w:val="00F95849"/>
    <w:rsid w:val="00F963ED"/>
    <w:rsid w:val="00F966CF"/>
    <w:rsid w:val="00F96CAE"/>
    <w:rsid w:val="00F97C99"/>
    <w:rsid w:val="00FA662D"/>
    <w:rsid w:val="00FA7356"/>
    <w:rsid w:val="00FA73B1"/>
    <w:rsid w:val="00FB0CB9"/>
    <w:rsid w:val="00FB123E"/>
    <w:rsid w:val="00FB231D"/>
    <w:rsid w:val="00FB45F1"/>
    <w:rsid w:val="00FB4A72"/>
    <w:rsid w:val="00FB54E8"/>
    <w:rsid w:val="00FB6357"/>
    <w:rsid w:val="00FB7054"/>
    <w:rsid w:val="00FC17B7"/>
    <w:rsid w:val="00FC2CB7"/>
    <w:rsid w:val="00FC4090"/>
    <w:rsid w:val="00FC55B4"/>
    <w:rsid w:val="00FC73F7"/>
    <w:rsid w:val="00FC7D5B"/>
    <w:rsid w:val="00FD00E6"/>
    <w:rsid w:val="00FD09A1"/>
    <w:rsid w:val="00FD0D4A"/>
    <w:rsid w:val="00FD2A7C"/>
    <w:rsid w:val="00FD2B26"/>
    <w:rsid w:val="00FD4ABB"/>
    <w:rsid w:val="00FD5747"/>
    <w:rsid w:val="00FD59EB"/>
    <w:rsid w:val="00FD6B45"/>
    <w:rsid w:val="00FD7299"/>
    <w:rsid w:val="00FE1FBE"/>
    <w:rsid w:val="00FE3901"/>
    <w:rsid w:val="00FE39D3"/>
    <w:rsid w:val="00FE4BCE"/>
    <w:rsid w:val="00FE54AE"/>
    <w:rsid w:val="00FE576A"/>
    <w:rsid w:val="00FE7E79"/>
    <w:rsid w:val="00FF3E7D"/>
    <w:rsid w:val="00FF5B56"/>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72195B15"/>
  <w15:docId w15:val="{31A063B8-1214-4935-920A-15E7CB756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6">
    <w:name w:val="Normal"/>
    <w:qFormat/>
    <w:rsid w:val="00F32780"/>
    <w:pPr>
      <w:widowControl w:val="0"/>
      <w:adjustRightInd w:val="0"/>
      <w:spacing w:line="400" w:lineRule="exact"/>
      <w:jc w:val="both"/>
    </w:pPr>
    <w:rPr>
      <w:kern w:val="2"/>
      <w:sz w:val="21"/>
      <w:szCs w:val="21"/>
    </w:rPr>
  </w:style>
  <w:style w:type="paragraph" w:styleId="1">
    <w:name w:val="heading 1"/>
    <w:basedOn w:val="afff6"/>
    <w:next w:val="afff6"/>
    <w:link w:val="10"/>
    <w:qFormat/>
    <w:rsid w:val="00F32780"/>
    <w:pPr>
      <w:keepNext/>
      <w:keepLines/>
      <w:spacing w:before="340" w:after="330" w:line="578" w:lineRule="auto"/>
      <w:outlineLvl w:val="0"/>
    </w:pPr>
    <w:rPr>
      <w:b/>
      <w:bCs/>
      <w:kern w:val="44"/>
      <w:sz w:val="44"/>
      <w:szCs w:val="44"/>
    </w:rPr>
  </w:style>
  <w:style w:type="paragraph" w:styleId="22">
    <w:name w:val="heading 2"/>
    <w:basedOn w:val="afff6"/>
    <w:next w:val="afff6"/>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qFormat/>
    <w:rsid w:val="00F32780"/>
    <w:pPr>
      <w:keepNext/>
      <w:keepLines/>
      <w:spacing w:before="260" w:after="260" w:line="416" w:lineRule="auto"/>
      <w:outlineLvl w:val="2"/>
    </w:pPr>
    <w:rPr>
      <w:b/>
      <w:bCs/>
      <w:sz w:val="32"/>
      <w:szCs w:val="32"/>
    </w:rPr>
  </w:style>
  <w:style w:type="paragraph" w:styleId="4">
    <w:name w:val="heading 4"/>
    <w:basedOn w:val="afff6"/>
    <w:next w:val="afff6"/>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rsid w:val="00F32780"/>
    <w:pPr>
      <w:keepNext/>
      <w:keepLines/>
      <w:adjustRightInd/>
      <w:spacing w:before="280" w:after="290" w:line="376" w:lineRule="auto"/>
      <w:outlineLvl w:val="4"/>
    </w:pPr>
    <w:rPr>
      <w:b/>
      <w:bCs/>
      <w:sz w:val="28"/>
      <w:szCs w:val="28"/>
    </w:rPr>
  </w:style>
  <w:style w:type="paragraph" w:styleId="6">
    <w:name w:val="heading 6"/>
    <w:basedOn w:val="afff6"/>
    <w:next w:val="afff6"/>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qFormat/>
    <w:rsid w:val="00F32780"/>
    <w:pPr>
      <w:keepNext/>
      <w:keepLines/>
      <w:adjustRightInd/>
      <w:spacing w:before="240" w:after="64" w:line="320" w:lineRule="auto"/>
      <w:outlineLvl w:val="6"/>
    </w:pPr>
    <w:rPr>
      <w:b/>
      <w:bCs/>
      <w:sz w:val="24"/>
      <w:szCs w:val="24"/>
    </w:rPr>
  </w:style>
  <w:style w:type="paragraph" w:styleId="8">
    <w:name w:val="heading 8"/>
    <w:basedOn w:val="afff6"/>
    <w:next w:val="afff6"/>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qFormat/>
    <w:rsid w:val="00F32780"/>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a">
    <w:name w:val="header"/>
    <w:basedOn w:val="afff6"/>
    <w:link w:val="afffb"/>
    <w:uiPriority w:val="99"/>
    <w:rsid w:val="00F32780"/>
    <w:pPr>
      <w:tabs>
        <w:tab w:val="center" w:pos="4153"/>
        <w:tab w:val="right" w:pos="8306"/>
      </w:tabs>
      <w:adjustRightInd/>
      <w:snapToGrid w:val="0"/>
      <w:jc w:val="center"/>
    </w:pPr>
    <w:rPr>
      <w:sz w:val="18"/>
      <w:szCs w:val="18"/>
    </w:rPr>
  </w:style>
  <w:style w:type="character" w:customStyle="1" w:styleId="afffb">
    <w:name w:val="页眉 字符"/>
    <w:link w:val="afffa"/>
    <w:uiPriority w:val="99"/>
    <w:rsid w:val="00F32780"/>
    <w:rPr>
      <w:kern w:val="2"/>
      <w:sz w:val="18"/>
      <w:szCs w:val="18"/>
    </w:rPr>
  </w:style>
  <w:style w:type="paragraph" w:styleId="afffc">
    <w:name w:val="footer"/>
    <w:basedOn w:val="afff6"/>
    <w:link w:val="afffd"/>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d">
    <w:name w:val="页脚 字符"/>
    <w:link w:val="afffc"/>
    <w:uiPriority w:val="99"/>
    <w:rsid w:val="00F32780"/>
    <w:rPr>
      <w:rFonts w:ascii="宋体"/>
      <w:kern w:val="2"/>
      <w:sz w:val="18"/>
      <w:szCs w:val="18"/>
    </w:rPr>
  </w:style>
  <w:style w:type="paragraph" w:styleId="afffe">
    <w:name w:val="Balloon Text"/>
    <w:basedOn w:val="afff6"/>
    <w:link w:val="affff"/>
    <w:uiPriority w:val="99"/>
    <w:semiHidden/>
    <w:unhideWhenUsed/>
    <w:rsid w:val="00F32780"/>
    <w:rPr>
      <w:sz w:val="18"/>
      <w:szCs w:val="18"/>
    </w:rPr>
  </w:style>
  <w:style w:type="character" w:customStyle="1" w:styleId="affff">
    <w:name w:val="批注框文本 字符"/>
    <w:link w:val="afffe"/>
    <w:uiPriority w:val="99"/>
    <w:semiHidden/>
    <w:rsid w:val="00F32780"/>
    <w:rPr>
      <w:kern w:val="2"/>
      <w:sz w:val="18"/>
      <w:szCs w:val="18"/>
    </w:rPr>
  </w:style>
  <w:style w:type="paragraph" w:styleId="affff0">
    <w:name w:val="Quote"/>
    <w:basedOn w:val="afff6"/>
    <w:next w:val="afff6"/>
    <w:link w:val="affff1"/>
    <w:uiPriority w:val="29"/>
    <w:qFormat/>
    <w:rsid w:val="00F32780"/>
    <w:rPr>
      <w:i/>
      <w:iCs/>
      <w:color w:val="000000"/>
    </w:rPr>
  </w:style>
  <w:style w:type="character" w:customStyle="1" w:styleId="affff1">
    <w:name w:val="引用 字符"/>
    <w:link w:val="affff0"/>
    <w:uiPriority w:val="29"/>
    <w:rsid w:val="00F32780"/>
    <w:rPr>
      <w:i/>
      <w:iCs/>
      <w:color w:val="000000"/>
      <w:kern w:val="2"/>
      <w:sz w:val="21"/>
      <w:szCs w:val="21"/>
    </w:rPr>
  </w:style>
  <w:style w:type="character" w:styleId="affff2">
    <w:name w:val="Strong"/>
    <w:uiPriority w:val="22"/>
    <w:qFormat/>
    <w:rsid w:val="00F32780"/>
    <w:rPr>
      <w:b/>
      <w:bCs/>
    </w:rPr>
  </w:style>
  <w:style w:type="character" w:styleId="affff3">
    <w:name w:val="Emphasis"/>
    <w:uiPriority w:val="20"/>
    <w:qFormat/>
    <w:rsid w:val="00F32780"/>
    <w:rPr>
      <w:i/>
      <w:iCs/>
    </w:rPr>
  </w:style>
  <w:style w:type="paragraph" w:styleId="affff4">
    <w:name w:val="Title"/>
    <w:basedOn w:val="afff6"/>
    <w:link w:val="affff5"/>
    <w:qFormat/>
    <w:rsid w:val="00F32780"/>
    <w:pPr>
      <w:spacing w:before="240" w:after="60"/>
      <w:jc w:val="center"/>
      <w:outlineLvl w:val="0"/>
    </w:pPr>
    <w:rPr>
      <w:rFonts w:ascii="Arial" w:hAnsi="Arial" w:cs="Arial"/>
      <w:b/>
      <w:bCs/>
      <w:sz w:val="32"/>
      <w:szCs w:val="32"/>
    </w:rPr>
  </w:style>
  <w:style w:type="character" w:customStyle="1" w:styleId="affff5">
    <w:name w:val="标题 字符"/>
    <w:link w:val="affff4"/>
    <w:rsid w:val="00F32780"/>
    <w:rPr>
      <w:rFonts w:ascii="Arial" w:hAnsi="Arial" w:cs="Arial"/>
      <w:b/>
      <w:bCs/>
      <w:kern w:val="2"/>
      <w:sz w:val="32"/>
      <w:szCs w:val="32"/>
    </w:rPr>
  </w:style>
  <w:style w:type="paragraph" w:customStyle="1" w:styleId="affff6">
    <w:name w:val="标准标志"/>
    <w:next w:val="afff6"/>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6"/>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F32780"/>
    <w:pPr>
      <w:ind w:left="198"/>
    </w:pPr>
    <w:rPr>
      <w:rFonts w:ascii="宋体" w:hAnsi="Times New Roman"/>
      <w:sz w:val="18"/>
    </w:rPr>
  </w:style>
  <w:style w:type="paragraph" w:customStyle="1" w:styleId="affff9">
    <w:name w:val="标准文件_页脚奇数页"/>
    <w:rsid w:val="00F32780"/>
    <w:pPr>
      <w:ind w:right="227"/>
      <w:jc w:val="right"/>
    </w:pPr>
    <w:rPr>
      <w:rFonts w:ascii="宋体" w:hAnsi="Times New Roman"/>
      <w:sz w:val="18"/>
    </w:rPr>
  </w:style>
  <w:style w:type="paragraph" w:customStyle="1" w:styleId="affffa">
    <w:name w:val="标准书眉一"/>
    <w:rsid w:val="00F32780"/>
    <w:pPr>
      <w:jc w:val="both"/>
    </w:pPr>
    <w:rPr>
      <w:rFonts w:ascii="Times New Roman" w:hAnsi="Times New Roman"/>
    </w:rPr>
  </w:style>
  <w:style w:type="paragraph" w:customStyle="1" w:styleId="ICS">
    <w:name w:val="标准文件_ICS"/>
    <w:basedOn w:val="afff6"/>
    <w:rsid w:val="00F32780"/>
    <w:pPr>
      <w:spacing w:line="0" w:lineRule="atLeast"/>
    </w:pPr>
    <w:rPr>
      <w:rFonts w:ascii="黑体" w:eastAsia="黑体" w:hAnsi="宋体"/>
    </w:rPr>
  </w:style>
  <w:style w:type="paragraph" w:customStyle="1" w:styleId="affffb">
    <w:name w:val="标准文件_标准正文"/>
    <w:basedOn w:val="afff6"/>
    <w:next w:val="affffc"/>
    <w:rsid w:val="00F32780"/>
    <w:pPr>
      <w:snapToGrid w:val="0"/>
      <w:ind w:firstLineChars="200" w:firstLine="200"/>
    </w:pPr>
    <w:rPr>
      <w:kern w:val="0"/>
    </w:rPr>
  </w:style>
  <w:style w:type="paragraph" w:customStyle="1" w:styleId="affffd">
    <w:name w:val="标准文件_版本"/>
    <w:basedOn w:val="affffb"/>
    <w:rsid w:val="00F32780"/>
    <w:pPr>
      <w:adjustRightInd/>
      <w:snapToGrid/>
      <w:ind w:firstLineChars="0" w:firstLine="0"/>
    </w:pPr>
    <w:rPr>
      <w:rFonts w:ascii="宋体" w:hAnsi="宋体"/>
      <w:kern w:val="2"/>
    </w:rPr>
  </w:style>
  <w:style w:type="paragraph" w:customStyle="1" w:styleId="affffe">
    <w:name w:val="标准文件_标准部门"/>
    <w:basedOn w:val="afff6"/>
    <w:rsid w:val="00F32780"/>
    <w:pPr>
      <w:jc w:val="center"/>
    </w:pPr>
    <w:rPr>
      <w:rFonts w:ascii="黑体" w:eastAsia="黑体"/>
      <w:kern w:val="0"/>
      <w:sz w:val="44"/>
    </w:rPr>
  </w:style>
  <w:style w:type="paragraph" w:customStyle="1" w:styleId="afffff">
    <w:name w:val="标准文件_标准代替"/>
    <w:basedOn w:val="afff6"/>
    <w:next w:val="afff6"/>
    <w:rsid w:val="00F32780"/>
    <w:pPr>
      <w:spacing w:line="310" w:lineRule="exact"/>
      <w:jc w:val="right"/>
    </w:pPr>
    <w:rPr>
      <w:rFonts w:ascii="宋体" w:hAnsi="宋体"/>
      <w:kern w:val="0"/>
    </w:rPr>
  </w:style>
  <w:style w:type="paragraph" w:customStyle="1" w:styleId="afffff0">
    <w:name w:val="标准文件_标准名称标题"/>
    <w:basedOn w:val="afff6"/>
    <w:next w:val="afff6"/>
    <w:rsid w:val="00F32780"/>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6"/>
    <w:rsid w:val="00F32780"/>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6"/>
    <w:rsid w:val="00F32780"/>
    <w:pPr>
      <w:jc w:val="left"/>
    </w:pPr>
  </w:style>
  <w:style w:type="paragraph" w:customStyle="1" w:styleId="afffff3">
    <w:name w:val="标准文件_参考文献标题"/>
    <w:basedOn w:val="afff6"/>
    <w:next w:val="afff6"/>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c">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
    <w:name w:val="标准文件_二级条标题"/>
    <w:next w:val="affffc"/>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F32780"/>
    <w:rPr>
      <w:rFonts w:ascii="黑体" w:eastAsia="黑体"/>
      <w:spacing w:val="0"/>
      <w:w w:val="100"/>
      <w:position w:val="3"/>
      <w:sz w:val="28"/>
    </w:rPr>
  </w:style>
  <w:style w:type="paragraph" w:customStyle="1" w:styleId="ad">
    <w:name w:val="标准文件_方框数字列项"/>
    <w:basedOn w:val="affffc"/>
    <w:rsid w:val="00F32780"/>
    <w:pPr>
      <w:numPr>
        <w:numId w:val="3"/>
      </w:numPr>
      <w:ind w:firstLineChars="0" w:firstLine="0"/>
    </w:pPr>
  </w:style>
  <w:style w:type="paragraph" w:customStyle="1" w:styleId="afffff5">
    <w:name w:val="标准文件_封面标准编号"/>
    <w:basedOn w:val="afff6"/>
    <w:next w:val="afffff"/>
    <w:rsid w:val="00F32780"/>
    <w:pPr>
      <w:spacing w:line="310" w:lineRule="exact"/>
      <w:jc w:val="right"/>
    </w:pPr>
    <w:rPr>
      <w:rFonts w:ascii="黑体" w:eastAsia="黑体"/>
      <w:kern w:val="0"/>
      <w:sz w:val="28"/>
    </w:rPr>
  </w:style>
  <w:style w:type="paragraph" w:customStyle="1" w:styleId="afffff6">
    <w:name w:val="标准文件_封面标准分类号"/>
    <w:basedOn w:val="afff6"/>
    <w:rsid w:val="00F32780"/>
    <w:rPr>
      <w:rFonts w:ascii="黑体" w:eastAsia="黑体"/>
      <w:b/>
      <w:kern w:val="0"/>
      <w:sz w:val="28"/>
    </w:rPr>
  </w:style>
  <w:style w:type="paragraph" w:customStyle="1" w:styleId="afffff7">
    <w:name w:val="标准文件_封面标准名称"/>
    <w:basedOn w:val="afff6"/>
    <w:rsid w:val="00F32780"/>
    <w:pPr>
      <w:spacing w:line="240" w:lineRule="auto"/>
      <w:jc w:val="center"/>
    </w:pPr>
    <w:rPr>
      <w:rFonts w:ascii="黑体" w:eastAsia="黑体"/>
      <w:kern w:val="0"/>
      <w:sz w:val="52"/>
    </w:rPr>
  </w:style>
  <w:style w:type="paragraph" w:customStyle="1" w:styleId="afffff8">
    <w:name w:val="标准文件_封面标准英文名称"/>
    <w:basedOn w:val="afff6"/>
    <w:rsid w:val="00F32780"/>
    <w:pPr>
      <w:spacing w:line="240" w:lineRule="auto"/>
      <w:jc w:val="center"/>
    </w:pPr>
    <w:rPr>
      <w:rFonts w:ascii="黑体" w:eastAsia="黑体"/>
      <w:b/>
      <w:sz w:val="28"/>
    </w:rPr>
  </w:style>
  <w:style w:type="paragraph" w:customStyle="1" w:styleId="afffff9">
    <w:name w:val="标准文件_封面发布日期"/>
    <w:basedOn w:val="afff6"/>
    <w:rsid w:val="00F32780"/>
    <w:pPr>
      <w:spacing w:line="310" w:lineRule="exact"/>
    </w:pPr>
    <w:rPr>
      <w:rFonts w:ascii="黑体" w:eastAsia="黑体"/>
      <w:kern w:val="0"/>
      <w:sz w:val="28"/>
    </w:rPr>
  </w:style>
  <w:style w:type="paragraph" w:customStyle="1" w:styleId="afffffa">
    <w:name w:val="标准文件_封面密级"/>
    <w:basedOn w:val="afff6"/>
    <w:rsid w:val="00F32780"/>
    <w:rPr>
      <w:rFonts w:eastAsia="黑体"/>
      <w:sz w:val="32"/>
    </w:rPr>
  </w:style>
  <w:style w:type="paragraph" w:customStyle="1" w:styleId="afffffb">
    <w:name w:val="标准文件_封面实施日期"/>
    <w:basedOn w:val="afff6"/>
    <w:rsid w:val="00F32780"/>
    <w:pPr>
      <w:spacing w:line="310" w:lineRule="exact"/>
      <w:jc w:val="right"/>
    </w:pPr>
    <w:rPr>
      <w:rFonts w:ascii="黑体" w:eastAsia="黑体"/>
      <w:sz w:val="28"/>
    </w:rPr>
  </w:style>
  <w:style w:type="paragraph" w:customStyle="1" w:styleId="afffffc">
    <w:name w:val="标准文件_封面抬头"/>
    <w:basedOn w:val="affffc"/>
    <w:rsid w:val="00F32780"/>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c"/>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0">
    <w:name w:val="标准文件_附录表标题"/>
    <w:next w:val="affffc"/>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5">
    <w:name w:val="标准文件_附录一级条标题"/>
    <w:next w:val="affffc"/>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6">
    <w:name w:val="标准文件_附录二级条标题"/>
    <w:basedOn w:val="aff5"/>
    <w:next w:val="affffc"/>
    <w:rsid w:val="00F32780"/>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c"/>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8">
    <w:name w:val="标准文件_附录四级条标题"/>
    <w:next w:val="affffc"/>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c"/>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9">
    <w:name w:val="标准文件_附录五级条标题"/>
    <w:next w:val="affffc"/>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F32780"/>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6"/>
    <w:link w:val="affffff"/>
    <w:rsid w:val="00F32780"/>
    <w:pPr>
      <w:spacing w:after="120"/>
    </w:pPr>
  </w:style>
  <w:style w:type="character" w:customStyle="1" w:styleId="affffff">
    <w:name w:val="正文文本 字符"/>
    <w:link w:val="afffffe"/>
    <w:rsid w:val="00F32780"/>
    <w:rPr>
      <w:kern w:val="2"/>
      <w:sz w:val="21"/>
      <w:szCs w:val="21"/>
    </w:rPr>
  </w:style>
  <w:style w:type="paragraph" w:customStyle="1" w:styleId="affffff0">
    <w:name w:val="标准文件_附录章标题"/>
    <w:next w:val="affffc"/>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1">
    <w:name w:val="标准文件_公式后的破折号"/>
    <w:basedOn w:val="affffc"/>
    <w:next w:val="affffc"/>
    <w:rsid w:val="00F32780"/>
    <w:pPr>
      <w:ind w:leftChars="200" w:left="488" w:hangingChars="290" w:hanging="289"/>
    </w:pPr>
  </w:style>
  <w:style w:type="paragraph" w:customStyle="1" w:styleId="a6">
    <w:name w:val="标准文件_前言、引言标题"/>
    <w:next w:val="afff6"/>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2">
    <w:name w:val="标准文件_目次、标准名称标题"/>
    <w:basedOn w:val="a6"/>
    <w:next w:val="affffc"/>
    <w:rsid w:val="00F32780"/>
    <w:pPr>
      <w:spacing w:line="460" w:lineRule="exact"/>
      <w:ind w:left="0" w:firstLine="0"/>
    </w:pPr>
  </w:style>
  <w:style w:type="paragraph" w:customStyle="1" w:styleId="affffff3">
    <w:name w:val="标准文件_目录标题"/>
    <w:basedOn w:val="afff6"/>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d">
    <w:name w:val="标准文件_破折号列项（二级）"/>
    <w:basedOn w:val="af1"/>
    <w:rsid w:val="00F32780"/>
    <w:pPr>
      <w:numPr>
        <w:numId w:val="9"/>
      </w:numPr>
    </w:pPr>
  </w:style>
  <w:style w:type="paragraph" w:customStyle="1" w:styleId="afff0">
    <w:name w:val="标准文件_三级条标题"/>
    <w:basedOn w:val="afff"/>
    <w:next w:val="affffc"/>
    <w:rsid w:val="00F32780"/>
    <w:pPr>
      <w:widowControl/>
      <w:numPr>
        <w:ilvl w:val="4"/>
      </w:numPr>
      <w:outlineLvl w:val="3"/>
    </w:pPr>
  </w:style>
  <w:style w:type="character" w:styleId="affffff4">
    <w:name w:val="Subtle Reference"/>
    <w:uiPriority w:val="31"/>
    <w:qFormat/>
    <w:rsid w:val="00F32780"/>
    <w:rPr>
      <w:smallCaps/>
      <w:color w:val="C0504D"/>
      <w:u w:val="single"/>
    </w:rPr>
  </w:style>
  <w:style w:type="paragraph" w:customStyle="1" w:styleId="affffff5">
    <w:name w:val="标准文件_示例后续"/>
    <w:basedOn w:val="afff6"/>
    <w:rsid w:val="00F32780"/>
    <w:pPr>
      <w:adjustRightInd/>
      <w:spacing w:line="240" w:lineRule="auto"/>
      <w:ind w:firstLineChars="200" w:firstLine="200"/>
    </w:pPr>
    <w:rPr>
      <w:sz w:val="18"/>
      <w:szCs w:val="24"/>
    </w:rPr>
  </w:style>
  <w:style w:type="paragraph" w:customStyle="1" w:styleId="affa">
    <w:name w:val="标准文件_数字编号列项"/>
    <w:rsid w:val="00F32780"/>
    <w:pPr>
      <w:numPr>
        <w:numId w:val="13"/>
      </w:numPr>
      <w:jc w:val="both"/>
    </w:pPr>
    <w:rPr>
      <w:rFonts w:ascii="宋体" w:hAnsi="宋体"/>
      <w:sz w:val="21"/>
    </w:rPr>
  </w:style>
  <w:style w:type="paragraph" w:customStyle="1" w:styleId="afff1">
    <w:name w:val="标准文件_四级条标题"/>
    <w:next w:val="affffc"/>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6">
    <w:name w:val="footnote text"/>
    <w:basedOn w:val="afff6"/>
    <w:next w:val="afff6"/>
    <w:link w:val="affffff7"/>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7">
    <w:name w:val="脚注文本 字符"/>
    <w:link w:val="affffff6"/>
    <w:semiHidden/>
    <w:rsid w:val="00F32780"/>
    <w:rPr>
      <w:rFonts w:ascii="宋体"/>
      <w:kern w:val="2"/>
      <w:sz w:val="18"/>
      <w:szCs w:val="18"/>
    </w:rPr>
  </w:style>
  <w:style w:type="paragraph" w:customStyle="1" w:styleId="affffff8">
    <w:name w:val="标准文件_条文脚注"/>
    <w:basedOn w:val="affffff6"/>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c"/>
    <w:rsid w:val="00F32780"/>
    <w:pPr>
      <w:numPr>
        <w:numId w:val="14"/>
      </w:numPr>
      <w:spacing w:line="240" w:lineRule="auto"/>
      <w:jc w:val="left"/>
    </w:pPr>
    <w:rPr>
      <w:rFonts w:ascii="宋体" w:hAnsi="宋体"/>
      <w:sz w:val="18"/>
    </w:rPr>
  </w:style>
  <w:style w:type="character" w:styleId="affffff9">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a">
    <w:name w:val="标准文件_图表脚注内容"/>
    <w:rsid w:val="00F32780"/>
    <w:rPr>
      <w:rFonts w:ascii="宋体" w:eastAsia="宋体" w:hAnsi="宋体" w:cs="Times New Roman"/>
      <w:spacing w:val="0"/>
      <w:sz w:val="18"/>
      <w:vertAlign w:val="superscript"/>
    </w:rPr>
  </w:style>
  <w:style w:type="paragraph" w:customStyle="1" w:styleId="afff2">
    <w:name w:val="标准文件_五级条标题"/>
    <w:next w:val="affffc"/>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d">
    <w:name w:val="标准文件_章标题"/>
    <w:next w:val="affffc"/>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e">
    <w:name w:val="标准文件_一级条标题"/>
    <w:basedOn w:val="affd"/>
    <w:next w:val="affffc"/>
    <w:rsid w:val="00F32780"/>
    <w:pPr>
      <w:numPr>
        <w:ilvl w:val="2"/>
      </w:numPr>
      <w:spacing w:beforeLines="50" w:before="50" w:afterLines="50" w:after="50"/>
      <w:outlineLvl w:val="1"/>
    </w:pPr>
  </w:style>
  <w:style w:type="paragraph" w:customStyle="1" w:styleId="affffffb">
    <w:name w:val="标准文件_一致程度"/>
    <w:basedOn w:val="afff6"/>
    <w:rsid w:val="00F32780"/>
    <w:pPr>
      <w:spacing w:line="440" w:lineRule="exact"/>
      <w:jc w:val="center"/>
    </w:pPr>
    <w:rPr>
      <w:sz w:val="28"/>
    </w:rPr>
  </w:style>
  <w:style w:type="paragraph" w:customStyle="1" w:styleId="affffffc">
    <w:name w:val="标准文件_引言标题"/>
    <w:next w:val="afff6"/>
    <w:rsid w:val="00F32780"/>
    <w:pPr>
      <w:shd w:val="clear" w:color="FFFFFF" w:fill="FFFFFF"/>
      <w:spacing w:before="540" w:after="600"/>
      <w:jc w:val="center"/>
      <w:outlineLvl w:val="0"/>
    </w:pPr>
    <w:rPr>
      <w:rFonts w:ascii="黑体" w:eastAsia="黑体" w:hAnsi="Times New Roman"/>
      <w:sz w:val="32"/>
    </w:rPr>
  </w:style>
  <w:style w:type="paragraph" w:customStyle="1" w:styleId="affffffd">
    <w:name w:val="标准文件_英文图表脚注"/>
    <w:basedOn w:val="affffb"/>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6"/>
    <w:next w:val="affffc"/>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c"/>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e">
    <w:name w:val="标准文件_正文公式"/>
    <w:basedOn w:val="afff6"/>
    <w:next w:val="affffb"/>
    <w:rsid w:val="00F32780"/>
    <w:pPr>
      <w:tabs>
        <w:tab w:val="center" w:pos="4678"/>
        <w:tab w:val="right" w:leader="middleDot" w:pos="9356"/>
      </w:tabs>
      <w:spacing w:line="240" w:lineRule="auto"/>
    </w:pPr>
    <w:rPr>
      <w:rFonts w:ascii="宋体" w:hAnsi="宋体"/>
    </w:rPr>
  </w:style>
  <w:style w:type="paragraph" w:customStyle="1" w:styleId="afe">
    <w:name w:val="标准文件_正文图标题"/>
    <w:next w:val="affffc"/>
    <w:rsid w:val="00F32780"/>
    <w:pPr>
      <w:numPr>
        <w:numId w:val="22"/>
      </w:numPr>
      <w:spacing w:beforeLines="50" w:before="50" w:afterLines="50" w:after="50"/>
      <w:jc w:val="center"/>
    </w:pPr>
    <w:rPr>
      <w:rFonts w:ascii="黑体" w:eastAsia="黑体" w:hAnsi="Times New Roman"/>
      <w:sz w:val="21"/>
    </w:rPr>
  </w:style>
  <w:style w:type="paragraph" w:customStyle="1" w:styleId="afff4">
    <w:name w:val="标准文件_正文英文表标题"/>
    <w:next w:val="affffc"/>
    <w:rsid w:val="00F32780"/>
    <w:pPr>
      <w:numPr>
        <w:numId w:val="23"/>
      </w:numPr>
      <w:jc w:val="center"/>
    </w:pPr>
    <w:rPr>
      <w:rFonts w:ascii="黑体" w:eastAsia="黑体" w:hAnsi="Times New Roman"/>
      <w:sz w:val="21"/>
    </w:rPr>
  </w:style>
  <w:style w:type="paragraph" w:customStyle="1" w:styleId="afc">
    <w:name w:val="标准文件_正文英文图标题"/>
    <w:next w:val="affffc"/>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f">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6"/>
    <w:rsid w:val="00F32780"/>
    <w:pPr>
      <w:numPr>
        <w:ilvl w:val="3"/>
        <w:numId w:val="31"/>
      </w:numPr>
      <w:adjustRightInd/>
      <w:spacing w:line="240" w:lineRule="auto"/>
    </w:pPr>
    <w:rPr>
      <w:rFonts w:ascii="宋体" w:hAnsi="宋体"/>
      <w:szCs w:val="24"/>
    </w:rPr>
  </w:style>
  <w:style w:type="paragraph" w:customStyle="1" w:styleId="afffffff0">
    <w:name w:val="发布部门"/>
    <w:next w:val="affffc"/>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1">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2">
    <w:name w:val="封面标准代替信息"/>
    <w:basedOn w:val="afff6"/>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3">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4">
    <w:name w:val="封面标准文稿编辑信息"/>
    <w:rsid w:val="00F32780"/>
    <w:pPr>
      <w:spacing w:before="180" w:line="180" w:lineRule="exact"/>
      <w:jc w:val="center"/>
    </w:pPr>
    <w:rPr>
      <w:rFonts w:ascii="宋体" w:hAnsi="Times New Roman"/>
      <w:sz w:val="21"/>
    </w:rPr>
  </w:style>
  <w:style w:type="paragraph" w:customStyle="1" w:styleId="afffffff5">
    <w:name w:val="封面标准文稿类别"/>
    <w:rsid w:val="00F32780"/>
    <w:pPr>
      <w:spacing w:before="440" w:line="400" w:lineRule="exact"/>
      <w:jc w:val="center"/>
    </w:pPr>
    <w:rPr>
      <w:rFonts w:ascii="宋体" w:hAnsi="Times New Roman"/>
      <w:sz w:val="24"/>
    </w:rPr>
  </w:style>
  <w:style w:type="paragraph" w:customStyle="1" w:styleId="afffffff6">
    <w:name w:val="封面标准英文名称"/>
    <w:rsid w:val="00F32780"/>
    <w:pPr>
      <w:widowControl w:val="0"/>
      <w:spacing w:line="360" w:lineRule="exact"/>
      <w:jc w:val="center"/>
    </w:pPr>
    <w:rPr>
      <w:rFonts w:ascii="Times New Roman" w:hAnsi="Times New Roman"/>
      <w:sz w:val="28"/>
    </w:rPr>
  </w:style>
  <w:style w:type="paragraph" w:customStyle="1" w:styleId="afffffff7">
    <w:name w:val="封面一致性程度标识"/>
    <w:rsid w:val="00F32780"/>
    <w:pPr>
      <w:spacing w:before="440" w:line="440" w:lineRule="exact"/>
      <w:jc w:val="center"/>
    </w:pPr>
    <w:rPr>
      <w:rFonts w:ascii="Times New Roman" w:hAnsi="Times New Roman"/>
      <w:sz w:val="28"/>
    </w:rPr>
  </w:style>
  <w:style w:type="paragraph" w:customStyle="1" w:styleId="afffffff8">
    <w:name w:val="封面正文"/>
    <w:rsid w:val="00F32780"/>
    <w:pPr>
      <w:jc w:val="both"/>
    </w:pPr>
    <w:rPr>
      <w:rFonts w:ascii="Times New Roman" w:hAnsi="Times New Roman"/>
    </w:rPr>
  </w:style>
  <w:style w:type="paragraph" w:customStyle="1" w:styleId="afffffff9">
    <w:name w:val="附录二级无标题条"/>
    <w:basedOn w:val="afff6"/>
    <w:next w:val="affffc"/>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a">
    <w:name w:val="附录三级无标题条"/>
    <w:basedOn w:val="afffffff9"/>
    <w:next w:val="affffc"/>
    <w:rsid w:val="00F32780"/>
    <w:pPr>
      <w:outlineLvl w:val="4"/>
    </w:pPr>
  </w:style>
  <w:style w:type="paragraph" w:customStyle="1" w:styleId="afffffffb">
    <w:name w:val="附录四级无标题条"/>
    <w:basedOn w:val="afffffffa"/>
    <w:next w:val="affffc"/>
    <w:rsid w:val="00F32780"/>
    <w:pPr>
      <w:outlineLvl w:val="5"/>
    </w:pPr>
  </w:style>
  <w:style w:type="paragraph" w:customStyle="1" w:styleId="afffffffc">
    <w:name w:val="附录图"/>
    <w:next w:val="affffc"/>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d">
    <w:name w:val="附录五级无标题条"/>
    <w:basedOn w:val="afffffffb"/>
    <w:next w:val="affffc"/>
    <w:rsid w:val="00F32780"/>
    <w:pPr>
      <w:outlineLvl w:val="6"/>
    </w:pPr>
  </w:style>
  <w:style w:type="paragraph" w:customStyle="1" w:styleId="afffffffe">
    <w:name w:val="附录性质"/>
    <w:basedOn w:val="afff6"/>
    <w:rsid w:val="00F32780"/>
    <w:pPr>
      <w:widowControl/>
      <w:adjustRightInd/>
      <w:jc w:val="center"/>
    </w:pPr>
    <w:rPr>
      <w:rFonts w:ascii="黑体" w:eastAsia="黑体"/>
    </w:rPr>
  </w:style>
  <w:style w:type="paragraph" w:customStyle="1" w:styleId="affffffff">
    <w:name w:val="附录一级无标题条"/>
    <w:basedOn w:val="affffff0"/>
    <w:next w:val="affffc"/>
    <w:rsid w:val="00F32780"/>
    <w:pPr>
      <w:autoSpaceDN w:val="0"/>
      <w:outlineLvl w:val="2"/>
    </w:pPr>
    <w:rPr>
      <w:rFonts w:ascii="宋体" w:eastAsia="宋体" w:hAnsi="宋体"/>
    </w:rPr>
  </w:style>
  <w:style w:type="character" w:customStyle="1" w:styleId="affffffff0">
    <w:name w:val="个人答复风格"/>
    <w:rsid w:val="00F32780"/>
    <w:rPr>
      <w:rFonts w:ascii="Arial" w:eastAsia="宋体" w:hAnsi="Arial" w:cs="Arial"/>
      <w:color w:val="auto"/>
      <w:spacing w:val="0"/>
      <w:sz w:val="20"/>
    </w:rPr>
  </w:style>
  <w:style w:type="character" w:customStyle="1" w:styleId="affffffff1">
    <w:name w:val="个人撰写风格"/>
    <w:rsid w:val="00F32780"/>
    <w:rPr>
      <w:rFonts w:ascii="Arial" w:eastAsia="宋体" w:hAnsi="Arial" w:cs="Arial"/>
      <w:color w:val="auto"/>
      <w:spacing w:val="0"/>
      <w:sz w:val="20"/>
    </w:rPr>
  </w:style>
  <w:style w:type="paragraph" w:customStyle="1" w:styleId="affffffff2">
    <w:name w:val="脚注后续"/>
    <w:rsid w:val="00F32780"/>
    <w:pPr>
      <w:ind w:leftChars="350" w:left="350"/>
      <w:jc w:val="both"/>
    </w:pPr>
    <w:rPr>
      <w:rFonts w:ascii="宋体" w:hAnsi="Times New Roman"/>
      <w:sz w:val="18"/>
    </w:rPr>
  </w:style>
  <w:style w:type="paragraph" w:customStyle="1" w:styleId="afff5">
    <w:name w:val="列项——"/>
    <w:rsid w:val="00F32780"/>
    <w:pPr>
      <w:widowControl w:val="0"/>
      <w:numPr>
        <w:numId w:val="28"/>
      </w:numPr>
      <w:jc w:val="both"/>
    </w:pPr>
    <w:rPr>
      <w:rFonts w:ascii="宋体" w:hAnsi="宋体"/>
      <w:sz w:val="21"/>
    </w:rPr>
  </w:style>
  <w:style w:type="paragraph" w:customStyle="1" w:styleId="affffffff3">
    <w:name w:val="列项·"/>
    <w:basedOn w:val="affffc"/>
    <w:rsid w:val="00F32780"/>
    <w:pPr>
      <w:tabs>
        <w:tab w:val="left" w:pos="840"/>
      </w:tabs>
    </w:pPr>
  </w:style>
  <w:style w:type="paragraph" w:customStyle="1" w:styleId="affffffff4">
    <w:name w:val="目次、索引正文"/>
    <w:rsid w:val="00F32780"/>
    <w:pPr>
      <w:spacing w:line="320" w:lineRule="exact"/>
      <w:jc w:val="both"/>
    </w:pPr>
    <w:rPr>
      <w:rFonts w:ascii="宋体" w:hAnsi="Times New Roman"/>
      <w:sz w:val="21"/>
    </w:rPr>
  </w:style>
  <w:style w:type="paragraph" w:customStyle="1" w:styleId="210">
    <w:name w:val="目录 21"/>
    <w:basedOn w:val="afff6"/>
    <w:next w:val="afff6"/>
    <w:autoRedefine/>
    <w:semiHidden/>
    <w:rsid w:val="00F32780"/>
    <w:pPr>
      <w:adjustRightInd/>
      <w:spacing w:line="240" w:lineRule="auto"/>
      <w:jc w:val="left"/>
    </w:pPr>
    <w:rPr>
      <w:bCs/>
      <w:iCs/>
    </w:rPr>
  </w:style>
  <w:style w:type="paragraph" w:customStyle="1" w:styleId="31">
    <w:name w:val="目录 31"/>
    <w:basedOn w:val="afff6"/>
    <w:next w:val="afff6"/>
    <w:autoRedefine/>
    <w:semiHidden/>
    <w:rsid w:val="00F32780"/>
    <w:pPr>
      <w:spacing w:line="240" w:lineRule="auto"/>
    </w:pPr>
    <w:rPr>
      <w:rFonts w:ascii="宋体" w:hAnsi="宋体"/>
      <w:iCs/>
    </w:rPr>
  </w:style>
  <w:style w:type="paragraph" w:customStyle="1" w:styleId="41">
    <w:name w:val="目录 41"/>
    <w:basedOn w:val="afff6"/>
    <w:next w:val="afff6"/>
    <w:autoRedefine/>
    <w:semiHidden/>
    <w:rsid w:val="00F32780"/>
    <w:pPr>
      <w:adjustRightInd/>
      <w:spacing w:line="240" w:lineRule="auto"/>
      <w:jc w:val="left"/>
    </w:pPr>
  </w:style>
  <w:style w:type="paragraph" w:customStyle="1" w:styleId="51">
    <w:name w:val="目录 51"/>
    <w:basedOn w:val="afff6"/>
    <w:next w:val="afff6"/>
    <w:autoRedefine/>
    <w:semiHidden/>
    <w:rsid w:val="00F32780"/>
    <w:pPr>
      <w:spacing w:line="240" w:lineRule="auto"/>
    </w:pPr>
    <w:rPr>
      <w:rFonts w:ascii="宋体" w:hAnsi="宋体"/>
    </w:rPr>
  </w:style>
  <w:style w:type="paragraph" w:customStyle="1" w:styleId="61">
    <w:name w:val="目录 61"/>
    <w:basedOn w:val="afff6"/>
    <w:next w:val="afff6"/>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5">
    <w:name w:val="其他标准称谓"/>
    <w:rsid w:val="00F32780"/>
    <w:pPr>
      <w:spacing w:line="0" w:lineRule="atLeast"/>
      <w:jc w:val="distribute"/>
    </w:pPr>
    <w:rPr>
      <w:rFonts w:ascii="黑体" w:eastAsia="黑体" w:hAnsi="宋体"/>
      <w:sz w:val="52"/>
    </w:rPr>
  </w:style>
  <w:style w:type="paragraph" w:customStyle="1" w:styleId="affffffff6">
    <w:name w:val="其他发布部门"/>
    <w:basedOn w:val="afffffff0"/>
    <w:rsid w:val="00F32780"/>
    <w:pPr>
      <w:framePr w:wrap="around"/>
      <w:spacing w:line="0" w:lineRule="atLeast"/>
    </w:pPr>
    <w:rPr>
      <w:rFonts w:ascii="黑体" w:eastAsia="黑体"/>
      <w:b w:val="0"/>
    </w:rPr>
  </w:style>
  <w:style w:type="paragraph" w:customStyle="1" w:styleId="affc">
    <w:name w:val="前言标题"/>
    <w:next w:val="afff6"/>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6"/>
    <w:rsid w:val="00F32780"/>
    <w:pPr>
      <w:numPr>
        <w:ilvl w:val="4"/>
        <w:numId w:val="31"/>
      </w:numPr>
      <w:adjustRightInd/>
      <w:spacing w:line="240" w:lineRule="auto"/>
    </w:pPr>
    <w:rPr>
      <w:rFonts w:ascii="宋体" w:hAnsi="宋体"/>
      <w:szCs w:val="24"/>
    </w:rPr>
  </w:style>
  <w:style w:type="paragraph" w:customStyle="1" w:styleId="affffffff7">
    <w:name w:val="实施日期"/>
    <w:basedOn w:val="afffffff1"/>
    <w:rsid w:val="00F32780"/>
    <w:pPr>
      <w:framePr w:hSpace="0" w:wrap="around" w:xAlign="right"/>
      <w:jc w:val="right"/>
    </w:pPr>
  </w:style>
  <w:style w:type="paragraph" w:customStyle="1" w:styleId="a3">
    <w:name w:val="四级无标题条"/>
    <w:basedOn w:val="afff6"/>
    <w:rsid w:val="00F32780"/>
    <w:pPr>
      <w:numPr>
        <w:ilvl w:val="5"/>
        <w:numId w:val="31"/>
      </w:numPr>
      <w:adjustRightInd/>
      <w:spacing w:line="240" w:lineRule="auto"/>
    </w:pPr>
    <w:rPr>
      <w:rFonts w:ascii="宋体" w:hAnsi="宋体"/>
      <w:szCs w:val="24"/>
    </w:rPr>
  </w:style>
  <w:style w:type="paragraph" w:styleId="affffffff8">
    <w:name w:val="table of figures"/>
    <w:basedOn w:val="afff6"/>
    <w:next w:val="afff6"/>
    <w:semiHidden/>
    <w:rsid w:val="00F32780"/>
    <w:pPr>
      <w:adjustRightInd/>
      <w:spacing w:line="240" w:lineRule="auto"/>
      <w:jc w:val="left"/>
    </w:pPr>
    <w:rPr>
      <w:szCs w:val="24"/>
    </w:rPr>
  </w:style>
  <w:style w:type="paragraph" w:customStyle="1" w:styleId="affffffff9">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a">
    <w:name w:val="无标题条"/>
    <w:next w:val="affffc"/>
    <w:rsid w:val="00F32780"/>
    <w:pPr>
      <w:jc w:val="both"/>
    </w:pPr>
    <w:rPr>
      <w:rFonts w:ascii="宋体" w:hAnsi="宋体"/>
      <w:sz w:val="21"/>
    </w:rPr>
  </w:style>
  <w:style w:type="paragraph" w:customStyle="1" w:styleId="a4">
    <w:name w:val="五级无标题条"/>
    <w:basedOn w:val="afff6"/>
    <w:rsid w:val="00F32780"/>
    <w:pPr>
      <w:numPr>
        <w:ilvl w:val="6"/>
        <w:numId w:val="31"/>
      </w:numPr>
      <w:adjustRightInd/>
    </w:pPr>
    <w:rPr>
      <w:szCs w:val="24"/>
    </w:rPr>
  </w:style>
  <w:style w:type="character" w:styleId="affffffffb">
    <w:name w:val="page number"/>
    <w:rsid w:val="00F32780"/>
    <w:rPr>
      <w:rFonts w:ascii="宋体" w:eastAsia="宋体" w:hAnsi="Times New Roman"/>
      <w:sz w:val="18"/>
    </w:rPr>
  </w:style>
  <w:style w:type="paragraph" w:customStyle="1" w:styleId="a0">
    <w:name w:val="一级无标题条"/>
    <w:basedOn w:val="afff6"/>
    <w:rsid w:val="00F32780"/>
    <w:pPr>
      <w:numPr>
        <w:ilvl w:val="2"/>
        <w:numId w:val="31"/>
      </w:numPr>
      <w:adjustRightInd/>
      <w:spacing w:before="10" w:after="10" w:line="240" w:lineRule="auto"/>
    </w:pPr>
    <w:rPr>
      <w:rFonts w:ascii="宋体" w:hAnsi="宋体"/>
      <w:szCs w:val="24"/>
    </w:rPr>
  </w:style>
  <w:style w:type="paragraph" w:styleId="affffffffc">
    <w:name w:val="Normal Indent"/>
    <w:basedOn w:val="afff6"/>
    <w:rsid w:val="00F32780"/>
    <w:pPr>
      <w:ind w:firstLine="420"/>
    </w:pPr>
  </w:style>
  <w:style w:type="paragraph" w:customStyle="1" w:styleId="affffffffd">
    <w:name w:val="注:后续"/>
    <w:rsid w:val="00F32780"/>
    <w:pPr>
      <w:spacing w:line="300" w:lineRule="exact"/>
      <w:ind w:leftChars="400" w:left="600" w:hangingChars="200" w:hanging="200"/>
      <w:jc w:val="both"/>
    </w:pPr>
    <w:rPr>
      <w:rFonts w:ascii="宋体" w:hAnsi="Times New Roman"/>
      <w:sz w:val="18"/>
    </w:rPr>
  </w:style>
  <w:style w:type="paragraph" w:customStyle="1" w:styleId="affffffffe">
    <w:name w:val="注×:后续"/>
    <w:basedOn w:val="affffffffd"/>
    <w:rsid w:val="00F32780"/>
    <w:pPr>
      <w:ind w:leftChars="0" w:left="1406" w:firstLineChars="0" w:hanging="499"/>
    </w:pPr>
  </w:style>
  <w:style w:type="paragraph" w:customStyle="1" w:styleId="afffffffff">
    <w:name w:val="标准文件_一级无标题"/>
    <w:basedOn w:val="affe"/>
    <w:qFormat/>
    <w:rsid w:val="00F32780"/>
    <w:pPr>
      <w:spacing w:beforeLines="0" w:before="0" w:afterLines="0" w:after="0"/>
      <w:outlineLvl w:val="9"/>
    </w:pPr>
    <w:rPr>
      <w:rFonts w:ascii="宋体" w:eastAsia="宋体"/>
    </w:rPr>
  </w:style>
  <w:style w:type="paragraph" w:customStyle="1" w:styleId="afffffffff0">
    <w:name w:val="标准文件_五级无标题"/>
    <w:basedOn w:val="afff2"/>
    <w:qFormat/>
    <w:rsid w:val="00F32780"/>
    <w:pPr>
      <w:spacing w:beforeLines="0" w:before="0" w:afterLines="0" w:after="0"/>
      <w:outlineLvl w:val="9"/>
    </w:pPr>
    <w:rPr>
      <w:rFonts w:ascii="宋体" w:eastAsia="宋体"/>
    </w:rPr>
  </w:style>
  <w:style w:type="paragraph" w:customStyle="1" w:styleId="afffffffff1">
    <w:name w:val="标准文件_三级无标题"/>
    <w:basedOn w:val="afff0"/>
    <w:qFormat/>
    <w:rsid w:val="00F32780"/>
    <w:pPr>
      <w:spacing w:beforeLines="0" w:before="0" w:afterLines="0" w:after="0"/>
      <w:outlineLvl w:val="9"/>
    </w:pPr>
    <w:rPr>
      <w:rFonts w:ascii="宋体" w:eastAsia="宋体"/>
    </w:rPr>
  </w:style>
  <w:style w:type="paragraph" w:customStyle="1" w:styleId="afffffffff2">
    <w:name w:val="标准文件_二级无标题"/>
    <w:basedOn w:val="afff"/>
    <w:qFormat/>
    <w:rsid w:val="00F32780"/>
    <w:pPr>
      <w:spacing w:beforeLines="0" w:before="0" w:afterLines="0" w:after="0"/>
      <w:ind w:left="2127"/>
      <w:outlineLvl w:val="9"/>
    </w:pPr>
    <w:rPr>
      <w:rFonts w:ascii="宋体" w:eastAsia="宋体"/>
    </w:rPr>
  </w:style>
  <w:style w:type="paragraph" w:customStyle="1" w:styleId="afffffffff3">
    <w:name w:val="标准_四级无标题"/>
    <w:basedOn w:val="afff1"/>
    <w:next w:val="affffc"/>
    <w:qFormat/>
    <w:rsid w:val="00F32780"/>
    <w:rPr>
      <w:rFonts w:eastAsia="宋体"/>
    </w:rPr>
  </w:style>
  <w:style w:type="paragraph" w:customStyle="1" w:styleId="afffffffff4">
    <w:name w:val="标准文件_四级无标题"/>
    <w:basedOn w:val="afff1"/>
    <w:qFormat/>
    <w:rsid w:val="00F32780"/>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c"/>
    <w:rsid w:val="00F32780"/>
    <w:pPr>
      <w:numPr>
        <w:numId w:val="2"/>
      </w:numPr>
      <w:ind w:firstLineChars="0" w:firstLine="0"/>
    </w:pPr>
    <w:rPr>
      <w:rFonts w:ascii="Times New Roman" w:cs="Arial"/>
      <w:szCs w:val="28"/>
    </w:rPr>
  </w:style>
  <w:style w:type="paragraph" w:customStyle="1" w:styleId="ae">
    <w:name w:val="标准文件_小写罗马数字编号列项"/>
    <w:basedOn w:val="affffc"/>
    <w:rsid w:val="00F32780"/>
    <w:pPr>
      <w:numPr>
        <w:numId w:val="15"/>
      </w:numPr>
      <w:ind w:firstLineChars="0" w:firstLine="0"/>
    </w:pPr>
    <w:rPr>
      <w:rFonts w:cs="Arial"/>
      <w:szCs w:val="28"/>
    </w:rPr>
  </w:style>
  <w:style w:type="paragraph" w:customStyle="1" w:styleId="afffffffff5">
    <w:name w:val="标准文件_附录标题"/>
    <w:basedOn w:val="aff4"/>
    <w:qFormat/>
    <w:rsid w:val="00F32780"/>
    <w:pPr>
      <w:numPr>
        <w:numId w:val="0"/>
      </w:numPr>
      <w:spacing w:after="280"/>
      <w:outlineLvl w:val="9"/>
    </w:pPr>
  </w:style>
  <w:style w:type="paragraph" w:customStyle="1" w:styleId="afffffffff6">
    <w:name w:val="标准文件_二级项"/>
    <w:rsid w:val="00F32780"/>
    <w:rPr>
      <w:rFonts w:ascii="宋体" w:hAnsi="Times New Roman"/>
      <w:sz w:val="21"/>
    </w:rPr>
  </w:style>
  <w:style w:type="paragraph" w:customStyle="1" w:styleId="af3">
    <w:name w:val="标准文件_三级项"/>
    <w:basedOn w:val="afff6"/>
    <w:rsid w:val="00F32780"/>
    <w:pPr>
      <w:numPr>
        <w:ilvl w:val="2"/>
        <w:numId w:val="16"/>
      </w:numPr>
      <w:spacing w:line="-300" w:lineRule="auto"/>
    </w:pPr>
    <w:rPr>
      <w:rFonts w:ascii="Times New Roman" w:hAnsi="Times New Roman"/>
    </w:rPr>
  </w:style>
  <w:style w:type="paragraph" w:customStyle="1" w:styleId="affb">
    <w:name w:val="图表脚注说明"/>
    <w:basedOn w:val="afff6"/>
    <w:next w:val="affffc"/>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7">
    <w:name w:val="标准文件_索引字母"/>
    <w:next w:val="affffc"/>
    <w:qFormat/>
    <w:rsid w:val="00F32780"/>
    <w:pPr>
      <w:jc w:val="center"/>
    </w:pPr>
    <w:rPr>
      <w:rFonts w:ascii="宋体" w:eastAsia="Times New Roman" w:hAnsi="宋体"/>
      <w:b/>
      <w:kern w:val="2"/>
      <w:sz w:val="21"/>
    </w:rPr>
  </w:style>
  <w:style w:type="paragraph" w:customStyle="1" w:styleId="afffffffff8">
    <w:name w:val="标准文件_附录前"/>
    <w:next w:val="affffc"/>
    <w:qFormat/>
    <w:rsid w:val="00F32780"/>
    <w:pPr>
      <w:spacing w:line="20" w:lineRule="atLeast"/>
      <w:ind w:firstLine="200"/>
    </w:pPr>
    <w:rPr>
      <w:rFonts w:ascii="宋体" w:hAnsi="宋体"/>
      <w:kern w:val="2"/>
      <w:sz w:val="10"/>
    </w:rPr>
  </w:style>
  <w:style w:type="paragraph" w:customStyle="1" w:styleId="afffffffff9">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a">
    <w:name w:val="标准文件_表格"/>
    <w:basedOn w:val="affffc"/>
    <w:qFormat/>
    <w:rsid w:val="00F32780"/>
    <w:pPr>
      <w:ind w:firstLineChars="0" w:firstLine="0"/>
      <w:jc w:val="center"/>
    </w:pPr>
    <w:rPr>
      <w:sz w:val="18"/>
    </w:rPr>
  </w:style>
  <w:style w:type="paragraph" w:customStyle="1" w:styleId="afff3">
    <w:name w:val="标准文件_注："/>
    <w:next w:val="affffc"/>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b"/>
    <w:rsid w:val="00F32780"/>
    <w:pPr>
      <w:widowControl w:val="0"/>
      <w:numPr>
        <w:numId w:val="11"/>
      </w:numPr>
      <w:jc w:val="both"/>
    </w:pPr>
    <w:rPr>
      <w:rFonts w:ascii="宋体" w:hAnsi="Times New Roman"/>
      <w:sz w:val="18"/>
      <w:szCs w:val="18"/>
    </w:rPr>
  </w:style>
  <w:style w:type="paragraph" w:customStyle="1" w:styleId="afb">
    <w:name w:val="标准文件_示例×："/>
    <w:basedOn w:val="afff6"/>
    <w:next w:val="afffffffffb"/>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c"/>
    <w:rsid w:val="00F32780"/>
    <w:rPr>
      <w:rFonts w:ascii="宋体" w:hAnsi="Times New Roman"/>
      <w:noProof/>
      <w:sz w:val="21"/>
    </w:rPr>
  </w:style>
  <w:style w:type="paragraph" w:customStyle="1" w:styleId="afffffffffc">
    <w:name w:val="标准文件_表格续"/>
    <w:basedOn w:val="affffc"/>
    <w:next w:val="affffc"/>
    <w:qFormat/>
    <w:rsid w:val="00F32780"/>
    <w:pPr>
      <w:jc w:val="center"/>
    </w:pPr>
    <w:rPr>
      <w:rFonts w:ascii="黑体" w:eastAsia="黑体" w:hAnsi="黑体"/>
    </w:rPr>
  </w:style>
  <w:style w:type="paragraph" w:styleId="11">
    <w:name w:val="toc 1"/>
    <w:basedOn w:val="afff6"/>
    <w:next w:val="afff6"/>
    <w:autoRedefine/>
    <w:uiPriority w:val="39"/>
    <w:unhideWhenUsed/>
    <w:rsid w:val="00F32780"/>
    <w:rPr>
      <w:rFonts w:ascii="宋体"/>
    </w:rPr>
  </w:style>
  <w:style w:type="table" w:styleId="afffffffffd">
    <w:name w:val="Table Grid"/>
    <w:basedOn w:val="afff8"/>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e">
    <w:name w:val="Placeholder Text"/>
    <w:basedOn w:val="afff7"/>
    <w:uiPriority w:val="99"/>
    <w:semiHidden/>
    <w:rsid w:val="00F32780"/>
    <w:rPr>
      <w:color w:val="808080"/>
    </w:rPr>
  </w:style>
  <w:style w:type="paragraph" w:customStyle="1" w:styleId="2">
    <w:name w:val="标准文件_二级项2"/>
    <w:basedOn w:val="affffc"/>
    <w:qFormat/>
    <w:rsid w:val="00F32780"/>
    <w:pPr>
      <w:numPr>
        <w:ilvl w:val="1"/>
        <w:numId w:val="16"/>
      </w:numPr>
      <w:ind w:firstLineChars="0" w:firstLine="0"/>
    </w:pPr>
  </w:style>
  <w:style w:type="paragraph" w:customStyle="1" w:styleId="21">
    <w:name w:val="标准文件_三级项2"/>
    <w:basedOn w:val="affffc"/>
    <w:qFormat/>
    <w:rsid w:val="00F32780"/>
    <w:pPr>
      <w:numPr>
        <w:numId w:val="10"/>
      </w:numPr>
      <w:spacing w:line="300" w:lineRule="exact"/>
      <w:ind w:firstLineChars="0"/>
    </w:pPr>
    <w:rPr>
      <w:rFonts w:ascii="Times New Roman"/>
    </w:rPr>
  </w:style>
  <w:style w:type="paragraph" w:customStyle="1" w:styleId="20">
    <w:name w:val="标准文件_一级项2"/>
    <w:basedOn w:val="affffc"/>
    <w:qFormat/>
    <w:rsid w:val="00F32780"/>
    <w:pPr>
      <w:numPr>
        <w:numId w:val="17"/>
      </w:numPr>
      <w:spacing w:line="300" w:lineRule="exact"/>
      <w:ind w:firstLineChars="0"/>
    </w:pPr>
    <w:rPr>
      <w:rFonts w:ascii="Times New Roman"/>
    </w:rPr>
  </w:style>
  <w:style w:type="paragraph" w:customStyle="1" w:styleId="affffffffff">
    <w:name w:val="标准文件_提示"/>
    <w:basedOn w:val="affffc"/>
    <w:next w:val="affffc"/>
    <w:qFormat/>
    <w:rsid w:val="00F32780"/>
    <w:pPr>
      <w:ind w:firstLine="420"/>
    </w:pPr>
    <w:rPr>
      <w:rFonts w:ascii="黑体" w:eastAsia="黑体"/>
    </w:rPr>
  </w:style>
  <w:style w:type="character" w:customStyle="1" w:styleId="affffffffff0">
    <w:name w:val="标准文件_来源"/>
    <w:basedOn w:val="afff7"/>
    <w:uiPriority w:val="1"/>
    <w:qFormat/>
    <w:rsid w:val="00F32780"/>
    <w:rPr>
      <w:rFonts w:eastAsia="宋体"/>
      <w:sz w:val="21"/>
    </w:rPr>
  </w:style>
  <w:style w:type="paragraph" w:customStyle="1" w:styleId="affffffffff1">
    <w:name w:val="标准文件_图表说明"/>
    <w:qFormat/>
    <w:rsid w:val="00F32780"/>
    <w:pPr>
      <w:spacing w:line="276" w:lineRule="auto"/>
      <w:ind w:firstLine="420"/>
    </w:pPr>
    <w:rPr>
      <w:rFonts w:ascii="宋体" w:hAnsi="宋体"/>
      <w:kern w:val="2"/>
      <w:sz w:val="18"/>
    </w:rPr>
  </w:style>
  <w:style w:type="paragraph" w:customStyle="1" w:styleId="affffffffff2">
    <w:name w:val="其他发布日期"/>
    <w:basedOn w:val="afffffff1"/>
    <w:rsid w:val="00F32780"/>
    <w:pPr>
      <w:framePr w:w="3997" w:h="471" w:hRule="exact" w:hSpace="0" w:vSpace="181" w:wrap="around" w:vAnchor="page" w:hAnchor="page" w:x="1419" w:y="14097"/>
    </w:pPr>
  </w:style>
  <w:style w:type="paragraph" w:customStyle="1" w:styleId="affffffffff3">
    <w:name w:val="其他实施日期"/>
    <w:basedOn w:val="affffffff7"/>
    <w:rsid w:val="00F32780"/>
    <w:pPr>
      <w:framePr w:w="3997" w:h="471" w:hRule="exact" w:vSpace="181" w:wrap="around" w:vAnchor="page" w:hAnchor="page" w:x="7089" w:y="14097"/>
    </w:pPr>
  </w:style>
  <w:style w:type="paragraph" w:customStyle="1" w:styleId="affffffffff4">
    <w:name w:val="标准文件_文件编号"/>
    <w:basedOn w:val="affffc"/>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rsid w:val="00F32780"/>
    <w:pPr>
      <w:framePr w:wrap="auto"/>
      <w:spacing w:before="57"/>
    </w:pPr>
    <w:rPr>
      <w:sz w:val="21"/>
    </w:rPr>
  </w:style>
  <w:style w:type="paragraph" w:customStyle="1" w:styleId="affffffffff6">
    <w:name w:val="标准文件_文件名称"/>
    <w:basedOn w:val="affffc"/>
    <w:next w:val="affffc"/>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6"/>
    <w:next w:val="afff6"/>
    <w:autoRedefine/>
    <w:uiPriority w:val="39"/>
    <w:unhideWhenUsed/>
    <w:rsid w:val="00F32780"/>
    <w:pPr>
      <w:spacing w:line="300" w:lineRule="exact"/>
      <w:ind w:left="420"/>
    </w:pPr>
    <w:rPr>
      <w:rFonts w:ascii="宋体"/>
    </w:rPr>
  </w:style>
  <w:style w:type="paragraph" w:styleId="42">
    <w:name w:val="toc 4"/>
    <w:basedOn w:val="afff6"/>
    <w:next w:val="afff6"/>
    <w:autoRedefine/>
    <w:uiPriority w:val="39"/>
    <w:unhideWhenUsed/>
    <w:rsid w:val="00F32780"/>
    <w:pPr>
      <w:tabs>
        <w:tab w:val="right" w:leader="dot" w:pos="9344"/>
      </w:tabs>
      <w:spacing w:line="300" w:lineRule="exact"/>
      <w:ind w:left="629"/>
    </w:pPr>
    <w:rPr>
      <w:rFonts w:ascii="宋体"/>
    </w:rPr>
  </w:style>
  <w:style w:type="paragraph" w:styleId="52">
    <w:name w:val="toc 5"/>
    <w:basedOn w:val="afff6"/>
    <w:next w:val="afff6"/>
    <w:autoRedefine/>
    <w:uiPriority w:val="39"/>
    <w:unhideWhenUsed/>
    <w:rsid w:val="00F32780"/>
    <w:pPr>
      <w:ind w:left="839"/>
    </w:pPr>
    <w:rPr>
      <w:rFonts w:ascii="宋体"/>
    </w:rPr>
  </w:style>
  <w:style w:type="paragraph" w:styleId="62">
    <w:name w:val="toc 6"/>
    <w:basedOn w:val="afff6"/>
    <w:next w:val="afff6"/>
    <w:autoRedefine/>
    <w:uiPriority w:val="39"/>
    <w:unhideWhenUsed/>
    <w:rsid w:val="00F32780"/>
    <w:pPr>
      <w:spacing w:line="300" w:lineRule="exact"/>
      <w:ind w:left="1049"/>
    </w:pPr>
    <w:rPr>
      <w:rFonts w:ascii="宋体"/>
    </w:rPr>
  </w:style>
  <w:style w:type="paragraph" w:styleId="72">
    <w:name w:val="toc 7"/>
    <w:basedOn w:val="afff6"/>
    <w:next w:val="afff6"/>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c"/>
    <w:next w:val="affffc"/>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c"/>
    <w:next w:val="affffc"/>
    <w:qFormat/>
    <w:rsid w:val="00F32780"/>
    <w:pPr>
      <w:numPr>
        <w:numId w:val="4"/>
      </w:numPr>
      <w:spacing w:line="14" w:lineRule="exact"/>
      <w:ind w:firstLineChars="0" w:firstLine="0"/>
      <w:jc w:val="center"/>
    </w:pPr>
    <w:rPr>
      <w:rFonts w:eastAsia="黑体"/>
      <w:vanish/>
      <w:sz w:val="2"/>
    </w:rPr>
  </w:style>
  <w:style w:type="paragraph" w:styleId="24">
    <w:name w:val="toc 2"/>
    <w:basedOn w:val="afff6"/>
    <w:next w:val="afff6"/>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F32780"/>
    <w:pPr>
      <w:numPr>
        <w:ilvl w:val="5"/>
        <w:numId w:val="18"/>
      </w:numPr>
      <w:spacing w:beforeLines="50" w:before="50" w:afterLines="50" w:after="50"/>
      <w:ind w:firstLineChars="0"/>
    </w:pPr>
    <w:rPr>
      <w:rFonts w:ascii="黑体" w:eastAsia="黑体"/>
    </w:rPr>
  </w:style>
  <w:style w:type="paragraph" w:customStyle="1" w:styleId="affffffffff7">
    <w:name w:val="标准文件_注后"/>
    <w:basedOn w:val="affffc"/>
    <w:qFormat/>
    <w:rsid w:val="00F32780"/>
    <w:pPr>
      <w:ind w:left="811" w:firstLineChars="0" w:firstLine="0"/>
    </w:pPr>
    <w:rPr>
      <w:sz w:val="18"/>
    </w:rPr>
  </w:style>
  <w:style w:type="paragraph" w:customStyle="1" w:styleId="X">
    <w:name w:val="标准文件_注X后"/>
    <w:basedOn w:val="affffc"/>
    <w:qFormat/>
    <w:rsid w:val="00F32780"/>
    <w:pPr>
      <w:ind w:left="811" w:firstLineChars="0" w:firstLine="0"/>
    </w:pPr>
    <w:rPr>
      <w:sz w:val="18"/>
    </w:rPr>
  </w:style>
  <w:style w:type="paragraph" w:customStyle="1" w:styleId="affffffffff8">
    <w:name w:val="标准文件_示例后"/>
    <w:basedOn w:val="affffc"/>
    <w:qFormat/>
    <w:rsid w:val="00F32780"/>
    <w:pPr>
      <w:ind w:left="964" w:firstLineChars="0" w:firstLine="0"/>
    </w:pPr>
    <w:rPr>
      <w:sz w:val="18"/>
    </w:rPr>
  </w:style>
  <w:style w:type="paragraph" w:customStyle="1" w:styleId="X0">
    <w:name w:val="标准文件_示例X后"/>
    <w:basedOn w:val="affffc"/>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9">
    <w:name w:val="标准文件_索引项"/>
    <w:basedOn w:val="affffc"/>
    <w:next w:val="affffc"/>
    <w:qFormat/>
    <w:rsid w:val="00F32780"/>
    <w:pPr>
      <w:tabs>
        <w:tab w:val="right" w:leader="dot" w:pos="9356"/>
      </w:tabs>
      <w:ind w:left="210" w:firstLineChars="0" w:hanging="210"/>
      <w:jc w:val="left"/>
    </w:pPr>
  </w:style>
  <w:style w:type="paragraph" w:customStyle="1" w:styleId="affffffffffa">
    <w:name w:val="标准文件_附录一级无标题"/>
    <w:basedOn w:val="aff5"/>
    <w:qFormat/>
    <w:rsid w:val="00F32780"/>
    <w:pPr>
      <w:spacing w:beforeLines="0" w:before="0" w:afterLines="0" w:after="0" w:line="276" w:lineRule="auto"/>
      <w:outlineLvl w:val="9"/>
    </w:pPr>
    <w:rPr>
      <w:rFonts w:ascii="宋体" w:eastAsia="宋体"/>
    </w:rPr>
  </w:style>
  <w:style w:type="paragraph" w:customStyle="1" w:styleId="affffffffffb">
    <w:name w:val="标准文件_附录二级无标题"/>
    <w:basedOn w:val="aff6"/>
    <w:rsid w:val="00F32780"/>
    <w:pPr>
      <w:spacing w:beforeLines="0" w:before="0" w:afterLines="0" w:after="0" w:line="276" w:lineRule="auto"/>
      <w:outlineLvl w:val="9"/>
    </w:pPr>
    <w:rPr>
      <w:rFonts w:ascii="宋体" w:eastAsia="宋体"/>
    </w:rPr>
  </w:style>
  <w:style w:type="paragraph" w:customStyle="1" w:styleId="affffffffffc">
    <w:name w:val="标准文件_附录三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四级无标题"/>
    <w:basedOn w:val="aff8"/>
    <w:qFormat/>
    <w:rsid w:val="00F32780"/>
    <w:pPr>
      <w:spacing w:beforeLines="0" w:before="0" w:afterLines="0" w:after="0" w:line="276" w:lineRule="auto"/>
      <w:outlineLvl w:val="9"/>
    </w:pPr>
    <w:rPr>
      <w:rFonts w:ascii="宋体" w:eastAsia="宋体"/>
    </w:rPr>
  </w:style>
  <w:style w:type="paragraph" w:customStyle="1" w:styleId="affffffffffe">
    <w:name w:val="标准文件_附录五级无标题"/>
    <w:basedOn w:val="aff9"/>
    <w:qFormat/>
    <w:rsid w:val="00F32780"/>
    <w:pPr>
      <w:spacing w:beforeLines="0" w:before="0" w:afterLines="0" w:after="0" w:line="276" w:lineRule="auto"/>
      <w:outlineLvl w:val="9"/>
    </w:pPr>
    <w:rPr>
      <w:rFonts w:ascii="宋体" w:eastAsia="宋体"/>
    </w:rPr>
  </w:style>
  <w:style w:type="paragraph" w:customStyle="1" w:styleId="afffffffffb">
    <w:name w:val="标准文件_示例内容"/>
    <w:basedOn w:val="affffc"/>
    <w:qFormat/>
    <w:rsid w:val="00F32780"/>
    <w:pPr>
      <w:ind w:firstLine="420"/>
    </w:pPr>
    <w:rPr>
      <w:sz w:val="18"/>
    </w:rPr>
  </w:style>
  <w:style w:type="paragraph" w:customStyle="1" w:styleId="afffffffffff">
    <w:name w:val="标准文件_引言一级无标题"/>
    <w:basedOn w:val="a7"/>
    <w:next w:val="affffc"/>
    <w:qFormat/>
    <w:rsid w:val="00F32780"/>
    <w:pPr>
      <w:spacing w:beforeLines="0" w:before="0" w:afterLines="0" w:after="0" w:line="276" w:lineRule="auto"/>
    </w:pPr>
    <w:rPr>
      <w:rFonts w:ascii="宋体" w:eastAsia="宋体"/>
    </w:rPr>
  </w:style>
  <w:style w:type="paragraph" w:customStyle="1" w:styleId="afffffffffff0">
    <w:name w:val="标准文件_引言二级无标题"/>
    <w:basedOn w:val="a8"/>
    <w:next w:val="affffc"/>
    <w:qFormat/>
    <w:rsid w:val="00F32780"/>
    <w:pPr>
      <w:spacing w:beforeLines="0" w:before="0" w:afterLines="0" w:after="0" w:line="276" w:lineRule="auto"/>
    </w:pPr>
    <w:rPr>
      <w:rFonts w:ascii="宋体" w:eastAsia="宋体"/>
    </w:rPr>
  </w:style>
  <w:style w:type="paragraph" w:customStyle="1" w:styleId="afffffffffff1">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2">
    <w:name w:val="标准文件_引言四级无标题"/>
    <w:basedOn w:val="aa"/>
    <w:next w:val="affffc"/>
    <w:qFormat/>
    <w:rsid w:val="00F32780"/>
    <w:pPr>
      <w:spacing w:beforeLines="0" w:before="0" w:afterLines="0" w:after="0" w:line="276" w:lineRule="auto"/>
    </w:pPr>
    <w:rPr>
      <w:rFonts w:ascii="宋体" w:eastAsia="宋体"/>
    </w:rPr>
  </w:style>
  <w:style w:type="paragraph" w:customStyle="1" w:styleId="afffffffffff3">
    <w:name w:val="标准文件_引言五级无标题"/>
    <w:basedOn w:val="ab"/>
    <w:next w:val="affffc"/>
    <w:qFormat/>
    <w:rsid w:val="00F32780"/>
    <w:pPr>
      <w:spacing w:beforeLines="0" w:before="0" w:afterLines="0" w:after="0" w:line="276" w:lineRule="auto"/>
    </w:pPr>
    <w:rPr>
      <w:rFonts w:ascii="宋体" w:eastAsia="宋体"/>
    </w:rPr>
  </w:style>
  <w:style w:type="paragraph" w:customStyle="1" w:styleId="afffffffffff4">
    <w:name w:val="标准文件_索引标题"/>
    <w:basedOn w:val="afffff3"/>
    <w:next w:val="affffc"/>
    <w:qFormat/>
    <w:rsid w:val="00A33C67"/>
    <w:rPr>
      <w:rFonts w:hAnsi="黑体"/>
    </w:rPr>
  </w:style>
  <w:style w:type="paragraph" w:customStyle="1" w:styleId="afffffffffff5">
    <w:name w:val="标准文件_脚注内容"/>
    <w:basedOn w:val="affffc"/>
    <w:qFormat/>
    <w:rsid w:val="00F32780"/>
    <w:pPr>
      <w:ind w:leftChars="200" w:left="400" w:hangingChars="200" w:hanging="200"/>
    </w:pPr>
    <w:rPr>
      <w:sz w:val="15"/>
    </w:rPr>
  </w:style>
  <w:style w:type="paragraph" w:customStyle="1" w:styleId="afffffffffff6">
    <w:name w:val="标准文件_术语条一"/>
    <w:basedOn w:val="afffffffff"/>
    <w:next w:val="affffc"/>
    <w:qFormat/>
    <w:rsid w:val="00F32780"/>
  </w:style>
  <w:style w:type="paragraph" w:customStyle="1" w:styleId="afffffffffff7">
    <w:name w:val="标准文件_术语条二"/>
    <w:basedOn w:val="afffffffff2"/>
    <w:next w:val="affffc"/>
    <w:qFormat/>
    <w:rsid w:val="00F32780"/>
  </w:style>
  <w:style w:type="paragraph" w:customStyle="1" w:styleId="afffffffffff8">
    <w:name w:val="标准文件_术语条三"/>
    <w:basedOn w:val="afffffffff1"/>
    <w:next w:val="affffc"/>
    <w:qFormat/>
    <w:rsid w:val="00F32780"/>
  </w:style>
  <w:style w:type="paragraph" w:customStyle="1" w:styleId="afffffffffff9">
    <w:name w:val="标准文件_术语条四"/>
    <w:basedOn w:val="afffffffff4"/>
    <w:next w:val="affffc"/>
    <w:qFormat/>
    <w:rsid w:val="00F32780"/>
  </w:style>
  <w:style w:type="paragraph" w:customStyle="1" w:styleId="afffffffffffa">
    <w:name w:val="标准文件_术语条五"/>
    <w:basedOn w:val="afffffffff0"/>
    <w:next w:val="affffc"/>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b">
    <w:name w:val="发布"/>
    <w:basedOn w:val="afff7"/>
    <w:rsid w:val="007B7453"/>
    <w:rPr>
      <w:rFonts w:ascii="黑体" w:eastAsia="黑体"/>
      <w:spacing w:val="85"/>
      <w:w w:val="100"/>
      <w:position w:val="3"/>
      <w:sz w:val="28"/>
      <w:szCs w:val="28"/>
    </w:rPr>
  </w:style>
  <w:style w:type="paragraph" w:customStyle="1" w:styleId="afffffffffffc">
    <w:name w:val="模板正文"/>
    <w:basedOn w:val="afff6"/>
    <w:link w:val="Char0"/>
    <w:qFormat/>
    <w:rsid w:val="00786971"/>
    <w:pPr>
      <w:wordWrap w:val="0"/>
      <w:adjustRightInd/>
      <w:spacing w:beforeLines="50" w:line="360" w:lineRule="auto"/>
      <w:ind w:firstLineChars="200" w:firstLine="200"/>
    </w:pPr>
    <w:rPr>
      <w:rFonts w:ascii="Times New Roman" w:eastAsia="仿宋" w:hAnsi="Times New Roman"/>
      <w:kern w:val="0"/>
      <w:sz w:val="28"/>
      <w:lang w:val="zh-CN"/>
    </w:rPr>
  </w:style>
  <w:style w:type="character" w:customStyle="1" w:styleId="Char0">
    <w:name w:val="模板正文 Char"/>
    <w:link w:val="afffffffffffc"/>
    <w:qFormat/>
    <w:rsid w:val="00786971"/>
    <w:rPr>
      <w:rFonts w:ascii="Times New Roman" w:eastAsia="仿宋" w:hAnsi="Times New Roman"/>
      <w:sz w:val="28"/>
      <w:szCs w:val="21"/>
      <w:lang w:val="zh-CN"/>
    </w:rPr>
  </w:style>
  <w:style w:type="paragraph" w:styleId="afffffffffffd">
    <w:name w:val="Body Text Indent"/>
    <w:basedOn w:val="afff6"/>
    <w:link w:val="afffffffffffe"/>
    <w:uiPriority w:val="99"/>
    <w:semiHidden/>
    <w:unhideWhenUsed/>
    <w:rsid w:val="0077179E"/>
    <w:pPr>
      <w:spacing w:after="120"/>
      <w:ind w:leftChars="200" w:left="420"/>
    </w:pPr>
  </w:style>
  <w:style w:type="character" w:customStyle="1" w:styleId="afffffffffffe">
    <w:name w:val="正文文本缩进 字符"/>
    <w:basedOn w:val="afff7"/>
    <w:link w:val="afffffffffffd"/>
    <w:uiPriority w:val="99"/>
    <w:semiHidden/>
    <w:rsid w:val="0077179E"/>
    <w:rPr>
      <w:kern w:val="2"/>
      <w:sz w:val="21"/>
      <w:szCs w:val="21"/>
    </w:rPr>
  </w:style>
  <w:style w:type="paragraph" w:styleId="25">
    <w:name w:val="Body Text First Indent 2"/>
    <w:basedOn w:val="afffffffffffd"/>
    <w:link w:val="26"/>
    <w:uiPriority w:val="99"/>
    <w:semiHidden/>
    <w:unhideWhenUsed/>
    <w:rsid w:val="0077179E"/>
    <w:pPr>
      <w:ind w:firstLineChars="200" w:firstLine="420"/>
    </w:pPr>
  </w:style>
  <w:style w:type="character" w:customStyle="1" w:styleId="26">
    <w:name w:val="正文首行缩进 2 字符"/>
    <w:basedOn w:val="afffffffffffe"/>
    <w:link w:val="25"/>
    <w:uiPriority w:val="99"/>
    <w:semiHidden/>
    <w:rsid w:val="0077179E"/>
    <w:rPr>
      <w:kern w:val="2"/>
      <w:sz w:val="21"/>
      <w:szCs w:val="21"/>
    </w:rPr>
  </w:style>
  <w:style w:type="character" w:customStyle="1" w:styleId="Char1">
    <w:name w:val="二级条标题 Char"/>
    <w:link w:val="afa"/>
    <w:rsid w:val="007C04E7"/>
    <w:rPr>
      <w:rFonts w:ascii="黑体" w:eastAsia="黑体"/>
      <w:sz w:val="21"/>
      <w:szCs w:val="21"/>
    </w:rPr>
  </w:style>
  <w:style w:type="paragraph" w:customStyle="1" w:styleId="afa">
    <w:name w:val="二级条标题"/>
    <w:basedOn w:val="afff6"/>
    <w:next w:val="afff6"/>
    <w:link w:val="Char1"/>
    <w:qFormat/>
    <w:rsid w:val="007C04E7"/>
    <w:pPr>
      <w:widowControl/>
      <w:numPr>
        <w:ilvl w:val="2"/>
        <w:numId w:val="5"/>
      </w:numPr>
      <w:adjustRightInd/>
      <w:spacing w:beforeLines="50" w:before="50" w:afterLines="50" w:after="50" w:line="240" w:lineRule="auto"/>
      <w:jc w:val="left"/>
      <w:outlineLvl w:val="3"/>
    </w:pPr>
    <w:rPr>
      <w:rFonts w:ascii="黑体" w:eastAsia="黑体"/>
      <w:kern w:val="0"/>
    </w:rPr>
  </w:style>
  <w:style w:type="paragraph" w:styleId="HTML">
    <w:name w:val="HTML Preformatted"/>
    <w:basedOn w:val="afff6"/>
    <w:link w:val="HTML0"/>
    <w:uiPriority w:val="99"/>
    <w:semiHidden/>
    <w:unhideWhenUsed/>
    <w:rsid w:val="00934178"/>
    <w:rPr>
      <w:rFonts w:ascii="Courier New" w:hAnsi="Courier New" w:cs="Courier New"/>
      <w:sz w:val="20"/>
      <w:szCs w:val="20"/>
    </w:rPr>
  </w:style>
  <w:style w:type="character" w:customStyle="1" w:styleId="HTML0">
    <w:name w:val="HTML 预设格式 字符"/>
    <w:basedOn w:val="afff7"/>
    <w:link w:val="HTML"/>
    <w:uiPriority w:val="99"/>
    <w:semiHidden/>
    <w:rsid w:val="00934178"/>
    <w:rPr>
      <w:rFonts w:ascii="Courier New" w:hAnsi="Courier New" w:cs="Courier New"/>
      <w:kern w:val="2"/>
    </w:rPr>
  </w:style>
  <w:style w:type="character" w:styleId="affffffffffff">
    <w:name w:val="annotation reference"/>
    <w:basedOn w:val="afff7"/>
    <w:uiPriority w:val="99"/>
    <w:semiHidden/>
    <w:unhideWhenUsed/>
    <w:rsid w:val="00B37491"/>
    <w:rPr>
      <w:sz w:val="21"/>
      <w:szCs w:val="21"/>
    </w:rPr>
  </w:style>
  <w:style w:type="paragraph" w:styleId="affffffffffff0">
    <w:name w:val="annotation text"/>
    <w:basedOn w:val="afff6"/>
    <w:link w:val="affffffffffff1"/>
    <w:uiPriority w:val="99"/>
    <w:semiHidden/>
    <w:unhideWhenUsed/>
    <w:rsid w:val="00B37491"/>
    <w:pPr>
      <w:jc w:val="left"/>
    </w:pPr>
  </w:style>
  <w:style w:type="character" w:customStyle="1" w:styleId="affffffffffff1">
    <w:name w:val="批注文字 字符"/>
    <w:basedOn w:val="afff7"/>
    <w:link w:val="affffffffffff0"/>
    <w:uiPriority w:val="99"/>
    <w:semiHidden/>
    <w:rsid w:val="00B37491"/>
    <w:rPr>
      <w:kern w:val="2"/>
      <w:sz w:val="21"/>
      <w:szCs w:val="21"/>
    </w:rPr>
  </w:style>
  <w:style w:type="paragraph" w:styleId="affffffffffff2">
    <w:name w:val="annotation subject"/>
    <w:basedOn w:val="affffffffffff0"/>
    <w:next w:val="affffffffffff0"/>
    <w:link w:val="affffffffffff3"/>
    <w:uiPriority w:val="99"/>
    <w:semiHidden/>
    <w:unhideWhenUsed/>
    <w:rsid w:val="00B37491"/>
    <w:rPr>
      <w:b/>
      <w:bCs/>
    </w:rPr>
  </w:style>
  <w:style w:type="character" w:customStyle="1" w:styleId="affffffffffff3">
    <w:name w:val="批注主题 字符"/>
    <w:basedOn w:val="affffffffffff1"/>
    <w:link w:val="affffffffffff2"/>
    <w:uiPriority w:val="99"/>
    <w:semiHidden/>
    <w:rsid w:val="00B37491"/>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10577705">
      <w:bodyDiv w:val="1"/>
      <w:marLeft w:val="0"/>
      <w:marRight w:val="0"/>
      <w:marTop w:val="0"/>
      <w:marBottom w:val="0"/>
      <w:divBdr>
        <w:top w:val="none" w:sz="0" w:space="0" w:color="auto"/>
        <w:left w:val="none" w:sz="0" w:space="0" w:color="auto"/>
        <w:bottom w:val="none" w:sz="0" w:space="0" w:color="auto"/>
        <w:right w:val="none" w:sz="0" w:space="0" w:color="auto"/>
      </w:divBdr>
    </w:div>
    <w:div w:id="211237247">
      <w:bodyDiv w:val="1"/>
      <w:marLeft w:val="0"/>
      <w:marRight w:val="0"/>
      <w:marTop w:val="0"/>
      <w:marBottom w:val="0"/>
      <w:divBdr>
        <w:top w:val="none" w:sz="0" w:space="0" w:color="auto"/>
        <w:left w:val="none" w:sz="0" w:space="0" w:color="auto"/>
        <w:bottom w:val="none" w:sz="0" w:space="0" w:color="auto"/>
        <w:right w:val="none" w:sz="0" w:space="0" w:color="auto"/>
      </w:divBdr>
    </w:div>
    <w:div w:id="233664279">
      <w:bodyDiv w:val="1"/>
      <w:marLeft w:val="0"/>
      <w:marRight w:val="0"/>
      <w:marTop w:val="0"/>
      <w:marBottom w:val="0"/>
      <w:divBdr>
        <w:top w:val="none" w:sz="0" w:space="0" w:color="auto"/>
        <w:left w:val="none" w:sz="0" w:space="0" w:color="auto"/>
        <w:bottom w:val="none" w:sz="0" w:space="0" w:color="auto"/>
        <w:right w:val="none" w:sz="0" w:space="0" w:color="auto"/>
      </w:divBdr>
    </w:div>
    <w:div w:id="376125272">
      <w:bodyDiv w:val="1"/>
      <w:marLeft w:val="0"/>
      <w:marRight w:val="0"/>
      <w:marTop w:val="0"/>
      <w:marBottom w:val="0"/>
      <w:divBdr>
        <w:top w:val="none" w:sz="0" w:space="0" w:color="auto"/>
        <w:left w:val="none" w:sz="0" w:space="0" w:color="auto"/>
        <w:bottom w:val="none" w:sz="0" w:space="0" w:color="auto"/>
        <w:right w:val="none" w:sz="0" w:space="0" w:color="auto"/>
      </w:divBdr>
    </w:div>
    <w:div w:id="530262515">
      <w:bodyDiv w:val="1"/>
      <w:marLeft w:val="0"/>
      <w:marRight w:val="0"/>
      <w:marTop w:val="0"/>
      <w:marBottom w:val="0"/>
      <w:divBdr>
        <w:top w:val="none" w:sz="0" w:space="0" w:color="auto"/>
        <w:left w:val="none" w:sz="0" w:space="0" w:color="auto"/>
        <w:bottom w:val="none" w:sz="0" w:space="0" w:color="auto"/>
        <w:right w:val="none" w:sz="0" w:space="0" w:color="auto"/>
      </w:divBdr>
    </w:div>
    <w:div w:id="635768045">
      <w:bodyDiv w:val="1"/>
      <w:marLeft w:val="0"/>
      <w:marRight w:val="0"/>
      <w:marTop w:val="0"/>
      <w:marBottom w:val="0"/>
      <w:divBdr>
        <w:top w:val="none" w:sz="0" w:space="0" w:color="auto"/>
        <w:left w:val="none" w:sz="0" w:space="0" w:color="auto"/>
        <w:bottom w:val="none" w:sz="0" w:space="0" w:color="auto"/>
        <w:right w:val="none" w:sz="0" w:space="0" w:color="auto"/>
      </w:divBdr>
    </w:div>
    <w:div w:id="889151240">
      <w:bodyDiv w:val="1"/>
      <w:marLeft w:val="0"/>
      <w:marRight w:val="0"/>
      <w:marTop w:val="0"/>
      <w:marBottom w:val="0"/>
      <w:divBdr>
        <w:top w:val="none" w:sz="0" w:space="0" w:color="auto"/>
        <w:left w:val="none" w:sz="0" w:space="0" w:color="auto"/>
        <w:bottom w:val="none" w:sz="0" w:space="0" w:color="auto"/>
        <w:right w:val="none" w:sz="0" w:space="0" w:color="auto"/>
      </w:divBdr>
    </w:div>
    <w:div w:id="988168908">
      <w:bodyDiv w:val="1"/>
      <w:marLeft w:val="0"/>
      <w:marRight w:val="0"/>
      <w:marTop w:val="0"/>
      <w:marBottom w:val="0"/>
      <w:divBdr>
        <w:top w:val="none" w:sz="0" w:space="0" w:color="auto"/>
        <w:left w:val="none" w:sz="0" w:space="0" w:color="auto"/>
        <w:bottom w:val="none" w:sz="0" w:space="0" w:color="auto"/>
        <w:right w:val="none" w:sz="0" w:space="0" w:color="auto"/>
      </w:divBdr>
    </w:div>
    <w:div w:id="1201239643">
      <w:bodyDiv w:val="1"/>
      <w:marLeft w:val="0"/>
      <w:marRight w:val="0"/>
      <w:marTop w:val="0"/>
      <w:marBottom w:val="0"/>
      <w:divBdr>
        <w:top w:val="none" w:sz="0" w:space="0" w:color="auto"/>
        <w:left w:val="none" w:sz="0" w:space="0" w:color="auto"/>
        <w:bottom w:val="none" w:sz="0" w:space="0" w:color="auto"/>
        <w:right w:val="none" w:sz="0" w:space="0" w:color="auto"/>
      </w:divBdr>
    </w:div>
    <w:div w:id="1249920978">
      <w:bodyDiv w:val="1"/>
      <w:marLeft w:val="0"/>
      <w:marRight w:val="0"/>
      <w:marTop w:val="0"/>
      <w:marBottom w:val="0"/>
      <w:divBdr>
        <w:top w:val="none" w:sz="0" w:space="0" w:color="auto"/>
        <w:left w:val="none" w:sz="0" w:space="0" w:color="auto"/>
        <w:bottom w:val="none" w:sz="0" w:space="0" w:color="auto"/>
        <w:right w:val="none" w:sz="0" w:space="0" w:color="auto"/>
      </w:divBdr>
    </w:div>
    <w:div w:id="1332030135">
      <w:bodyDiv w:val="1"/>
      <w:marLeft w:val="0"/>
      <w:marRight w:val="0"/>
      <w:marTop w:val="0"/>
      <w:marBottom w:val="0"/>
      <w:divBdr>
        <w:top w:val="none" w:sz="0" w:space="0" w:color="auto"/>
        <w:left w:val="none" w:sz="0" w:space="0" w:color="auto"/>
        <w:bottom w:val="none" w:sz="0" w:space="0" w:color="auto"/>
        <w:right w:val="none" w:sz="0" w:space="0" w:color="auto"/>
      </w:divBdr>
    </w:div>
    <w:div w:id="1609698959">
      <w:bodyDiv w:val="1"/>
      <w:marLeft w:val="0"/>
      <w:marRight w:val="0"/>
      <w:marTop w:val="0"/>
      <w:marBottom w:val="0"/>
      <w:divBdr>
        <w:top w:val="none" w:sz="0" w:space="0" w:color="auto"/>
        <w:left w:val="none" w:sz="0" w:space="0" w:color="auto"/>
        <w:bottom w:val="none" w:sz="0" w:space="0" w:color="auto"/>
        <w:right w:val="none" w:sz="0" w:space="0" w:color="auto"/>
      </w:divBdr>
    </w:div>
    <w:div w:id="1769542467">
      <w:bodyDiv w:val="1"/>
      <w:marLeft w:val="0"/>
      <w:marRight w:val="0"/>
      <w:marTop w:val="0"/>
      <w:marBottom w:val="0"/>
      <w:divBdr>
        <w:top w:val="none" w:sz="0" w:space="0" w:color="auto"/>
        <w:left w:val="none" w:sz="0" w:space="0" w:color="auto"/>
        <w:bottom w:val="none" w:sz="0" w:space="0" w:color="auto"/>
        <w:right w:val="none" w:sz="0" w:space="0" w:color="auto"/>
      </w:divBdr>
    </w:div>
    <w:div w:id="19752867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4.jpg"/><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D8AD4A14F5C4807AFB611BC1047B070"/>
        <w:category>
          <w:name w:val="常规"/>
          <w:gallery w:val="placeholder"/>
        </w:category>
        <w:types>
          <w:type w:val="bbPlcHdr"/>
        </w:types>
        <w:behaviors>
          <w:behavior w:val="content"/>
        </w:behaviors>
        <w:guid w:val="{A9FD46A3-9103-4487-8777-09362932553B}"/>
      </w:docPartPr>
      <w:docPartBody>
        <w:p w:rsidR="00404862" w:rsidRDefault="00B20CFE">
          <w:pPr>
            <w:pStyle w:val="ED8AD4A14F5C4807AFB611BC1047B070"/>
          </w:pPr>
          <w:r w:rsidRPr="00751A05">
            <w:rPr>
              <w:rStyle w:val="a3"/>
              <w:rFonts w:hint="eastAsia"/>
            </w:rPr>
            <w:t>单击或点击此处输入文字。</w:t>
          </w:r>
        </w:p>
      </w:docPartBody>
    </w:docPart>
    <w:docPart>
      <w:docPartPr>
        <w:name w:val="F58F0E30AFC94CD0B444DEF89AFA63B4"/>
        <w:category>
          <w:name w:val="常规"/>
          <w:gallery w:val="placeholder"/>
        </w:category>
        <w:types>
          <w:type w:val="bbPlcHdr"/>
        </w:types>
        <w:behaviors>
          <w:behavior w:val="content"/>
        </w:behaviors>
        <w:guid w:val="{EA1C93BB-8AB5-4A9D-9021-C9A7234D6FA7}"/>
      </w:docPartPr>
      <w:docPartBody>
        <w:p w:rsidR="00404862" w:rsidRDefault="00B20CFE">
          <w:pPr>
            <w:pStyle w:val="F58F0E30AFC94CD0B444DEF89AFA63B4"/>
          </w:pPr>
          <w:r w:rsidRPr="00FB6243">
            <w:rPr>
              <w:rStyle w:val="a3"/>
              <w:rFonts w:hint="eastAsia"/>
            </w:rPr>
            <w:t>选择一项。</w:t>
          </w:r>
        </w:p>
      </w:docPartBody>
    </w:docPart>
    <w:docPart>
      <w:docPartPr>
        <w:name w:val="704FAA25AE30416B88D0B47C03B778E3"/>
        <w:category>
          <w:name w:val="常规"/>
          <w:gallery w:val="placeholder"/>
        </w:category>
        <w:types>
          <w:type w:val="bbPlcHdr"/>
        </w:types>
        <w:behaviors>
          <w:behavior w:val="content"/>
        </w:behaviors>
        <w:guid w:val="{BC958DF3-6BFB-4357-809C-694AC64728FE}"/>
      </w:docPartPr>
      <w:docPartBody>
        <w:p w:rsidR="00404862" w:rsidRDefault="00B20CFE">
          <w:pPr>
            <w:pStyle w:val="704FAA25AE30416B88D0B47C03B778E3"/>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FE"/>
    <w:rsid w:val="000E3C57"/>
    <w:rsid w:val="00103ADB"/>
    <w:rsid w:val="00105ACA"/>
    <w:rsid w:val="0022538C"/>
    <w:rsid w:val="003E64CB"/>
    <w:rsid w:val="00404862"/>
    <w:rsid w:val="00471F12"/>
    <w:rsid w:val="004C0693"/>
    <w:rsid w:val="00540BA7"/>
    <w:rsid w:val="00572767"/>
    <w:rsid w:val="0057304C"/>
    <w:rsid w:val="00573829"/>
    <w:rsid w:val="00582D25"/>
    <w:rsid w:val="0079486F"/>
    <w:rsid w:val="007B358B"/>
    <w:rsid w:val="00846299"/>
    <w:rsid w:val="00846689"/>
    <w:rsid w:val="00970AC4"/>
    <w:rsid w:val="009C56E0"/>
    <w:rsid w:val="00A25CD5"/>
    <w:rsid w:val="00B20CFE"/>
    <w:rsid w:val="00C5373E"/>
    <w:rsid w:val="00D134EF"/>
    <w:rsid w:val="00DF52E7"/>
    <w:rsid w:val="00EA0B7C"/>
    <w:rsid w:val="00EB6C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ED8AD4A14F5C4807AFB611BC1047B070">
    <w:name w:val="ED8AD4A14F5C4807AFB611BC1047B070"/>
    <w:pPr>
      <w:widowControl w:val="0"/>
      <w:jc w:val="both"/>
    </w:pPr>
  </w:style>
  <w:style w:type="paragraph" w:customStyle="1" w:styleId="F58F0E30AFC94CD0B444DEF89AFA63B4">
    <w:name w:val="F58F0E30AFC94CD0B444DEF89AFA63B4"/>
    <w:pPr>
      <w:widowControl w:val="0"/>
      <w:jc w:val="both"/>
    </w:pPr>
  </w:style>
  <w:style w:type="paragraph" w:customStyle="1" w:styleId="704FAA25AE30416B88D0B47C03B778E3">
    <w:name w:val="704FAA25AE30416B88D0B47C03B778E3"/>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65A32-1C00-47E6-A499-C882E491F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1462</TotalTime>
  <Pages>6</Pages>
  <Words>515</Words>
  <Characters>2936</Characters>
  <Application>Microsoft Office Word</Application>
  <DocSecurity>0</DocSecurity>
  <Lines>24</Lines>
  <Paragraphs>6</Paragraphs>
  <ScaleCrop>false</ScaleCrop>
  <Company>PCMI</Company>
  <LinksUpToDate>false</LinksUpToDate>
  <CharactersWithSpaces>3445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AI</dc:creator>
  <cp:keywords/>
  <dc:description/>
  <cp:lastModifiedBy>Administrator</cp:lastModifiedBy>
  <cp:revision>9</cp:revision>
  <cp:lastPrinted>2023-10-25T07:07:00Z</cp:lastPrinted>
  <dcterms:created xsi:type="dcterms:W3CDTF">2022-11-28T03:25:00Z</dcterms:created>
  <dcterms:modified xsi:type="dcterms:W3CDTF">2023-10-25T07:08:00Z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