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F389D" w:rsidRPr="009F389D">
        <w:tc>
          <w:tcPr>
            <w:tcW w:w="509" w:type="dxa"/>
          </w:tcPr>
          <w:p w:rsidR="004611E3" w:rsidRPr="009F389D" w:rsidRDefault="00C02424">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9F389D">
              <w:rPr>
                <w:rFonts w:ascii="Times New Roman" w:eastAsia="黑体" w:hAnsi="Times New Roman"/>
                <w:sz w:val="21"/>
                <w:szCs w:val="21"/>
              </w:rPr>
              <w:t>ICS</w:t>
            </w:r>
            <w:r w:rsidRPr="009F389D">
              <w:rPr>
                <w:rFonts w:ascii="黑体" w:eastAsia="黑体" w:hAnsi="黑体"/>
                <w:sz w:val="21"/>
                <w:szCs w:val="21"/>
              </w:rPr>
              <w:t xml:space="preserve">  </w:t>
            </w:r>
          </w:p>
        </w:tc>
        <w:tc>
          <w:tcPr>
            <w:tcW w:w="8855" w:type="dxa"/>
          </w:tcPr>
          <w:p w:rsidR="004611E3" w:rsidRPr="009F389D" w:rsidRDefault="00C02424">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9F389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9F389D">
              <w:rPr>
                <w:rFonts w:ascii="黑体" w:eastAsia="黑体" w:hAnsi="黑体"/>
                <w:sz w:val="21"/>
                <w:szCs w:val="21"/>
              </w:rPr>
              <w:instrText xml:space="preserve"> FORMTEXT </w:instrText>
            </w:r>
            <w:r w:rsidRPr="009F389D">
              <w:rPr>
                <w:rFonts w:ascii="黑体" w:eastAsia="黑体" w:hAnsi="黑体"/>
                <w:sz w:val="21"/>
                <w:szCs w:val="21"/>
              </w:rPr>
            </w:r>
            <w:r w:rsidRPr="009F389D">
              <w:rPr>
                <w:rFonts w:ascii="黑体" w:eastAsia="黑体" w:hAnsi="黑体"/>
                <w:sz w:val="21"/>
                <w:szCs w:val="21"/>
              </w:rPr>
              <w:fldChar w:fldCharType="separate"/>
            </w:r>
            <w:r w:rsidRPr="009F389D">
              <w:rPr>
                <w:rFonts w:ascii="黑体" w:eastAsia="黑体" w:hAnsi="黑体"/>
                <w:sz w:val="21"/>
                <w:szCs w:val="21"/>
              </w:rPr>
              <w:t>67.140.10</w:t>
            </w:r>
            <w:r w:rsidRPr="009F389D">
              <w:rPr>
                <w:rFonts w:ascii="黑体" w:eastAsia="黑体" w:hAnsi="黑体"/>
                <w:sz w:val="21"/>
                <w:szCs w:val="21"/>
              </w:rPr>
              <w:fldChar w:fldCharType="end"/>
            </w:r>
            <w:bookmarkEnd w:id="0"/>
          </w:p>
        </w:tc>
      </w:tr>
      <w:tr w:rsidR="009F389D" w:rsidRPr="009F389D">
        <w:tc>
          <w:tcPr>
            <w:tcW w:w="509" w:type="dxa"/>
          </w:tcPr>
          <w:p w:rsidR="004611E3" w:rsidRPr="009F389D" w:rsidRDefault="00C0242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9F389D">
              <w:rPr>
                <w:rFonts w:ascii="Times New Roman" w:eastAsia="黑体" w:hAnsi="Times New Roman"/>
                <w:sz w:val="21"/>
                <w:szCs w:val="21"/>
              </w:rPr>
              <w:t xml:space="preserve">CCS </w:t>
            </w:r>
            <w:r w:rsidRPr="009F389D">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F389D" w:rsidRPr="009F389D">
              <w:trPr>
                <w:trHeight w:hRule="exact" w:val="1021"/>
              </w:trPr>
              <w:tc>
                <w:tcPr>
                  <w:tcW w:w="9242" w:type="dxa"/>
                  <w:vAlign w:val="center"/>
                </w:tcPr>
                <w:p w:rsidR="004611E3" w:rsidRPr="009F389D" w:rsidRDefault="00C02424" w:rsidP="00ED5066">
                  <w:pPr>
                    <w:pStyle w:val="afffff"/>
                    <w:framePr w:w="0" w:hRule="auto" w:wrap="auto" w:hAnchor="text" w:xAlign="left" w:yAlign="inline" w:anchorLock="0"/>
                    <w:ind w:left="420" w:right="624"/>
                    <w:rPr>
                      <w:rFonts w:ascii="宋体" w:hAnsi="宋体"/>
                      <w:sz w:val="28"/>
                      <w:szCs w:val="28"/>
                    </w:rPr>
                  </w:pPr>
                  <w:r w:rsidRPr="009F389D">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9F389D">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9F389D">
                    <w:rPr>
                      <w:sz w:val="21"/>
                      <w:szCs w:val="21"/>
                    </w:rPr>
                    <w:t xml:space="preserve"> </w:t>
                  </w:r>
                  <w:r w:rsidRPr="009F389D">
                    <w:fldChar w:fldCharType="begin">
                      <w:ffData>
                        <w:name w:val="c1"/>
                        <w:enabled/>
                        <w:calcOnExit w:val="0"/>
                        <w:textInput>
                          <w:maxLength w:val="7"/>
                        </w:textInput>
                      </w:ffData>
                    </w:fldChar>
                  </w:r>
                  <w:bookmarkStart w:id="1" w:name="c1"/>
                  <w:r w:rsidRPr="009F389D">
                    <w:instrText xml:space="preserve"> FORMTEXT </w:instrText>
                  </w:r>
                  <w:r w:rsidRPr="009F389D">
                    <w:fldChar w:fldCharType="separate"/>
                  </w:r>
                  <w:r w:rsidRPr="009F389D">
                    <w:t>GXAS</w:t>
                  </w:r>
                  <w:r w:rsidRPr="009F389D">
                    <w:fldChar w:fldCharType="end"/>
                  </w:r>
                  <w:bookmarkEnd w:id="1"/>
                </w:p>
              </w:tc>
            </w:tr>
          </w:tbl>
          <w:p w:rsidR="004611E3" w:rsidRPr="009F389D" w:rsidRDefault="00C0242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9F389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9F389D">
              <w:rPr>
                <w:rFonts w:ascii="黑体" w:eastAsia="黑体" w:hAnsi="黑体"/>
                <w:sz w:val="21"/>
                <w:szCs w:val="21"/>
              </w:rPr>
              <w:instrText xml:space="preserve"> FORMTEXT </w:instrText>
            </w:r>
            <w:r w:rsidRPr="009F389D">
              <w:rPr>
                <w:rFonts w:ascii="黑体" w:eastAsia="黑体" w:hAnsi="黑体"/>
                <w:sz w:val="21"/>
                <w:szCs w:val="21"/>
              </w:rPr>
            </w:r>
            <w:r w:rsidRPr="009F389D">
              <w:rPr>
                <w:rFonts w:ascii="黑体" w:eastAsia="黑体" w:hAnsi="黑体"/>
                <w:sz w:val="21"/>
                <w:szCs w:val="21"/>
              </w:rPr>
              <w:fldChar w:fldCharType="separate"/>
            </w:r>
            <w:r w:rsidRPr="009F389D">
              <w:rPr>
                <w:rFonts w:ascii="黑体" w:eastAsia="黑体" w:hAnsi="黑体"/>
                <w:sz w:val="21"/>
                <w:szCs w:val="21"/>
              </w:rPr>
              <w:t>B 05</w:t>
            </w:r>
            <w:r w:rsidRPr="009F389D">
              <w:rPr>
                <w:rFonts w:ascii="黑体" w:eastAsia="黑体" w:hAnsi="黑体"/>
                <w:sz w:val="21"/>
                <w:szCs w:val="21"/>
              </w:rPr>
              <w:fldChar w:fldCharType="end"/>
            </w:r>
            <w:bookmarkEnd w:id="2"/>
          </w:p>
        </w:tc>
      </w:tr>
    </w:tbl>
    <w:bookmarkStart w:id="3" w:name="_Hlk26473981"/>
    <w:p w:rsidR="004611E3" w:rsidRPr="009F389D" w:rsidRDefault="00C02424">
      <w:pPr>
        <w:pStyle w:val="afffff0"/>
        <w:framePr w:w="9639" w:h="624" w:hRule="exact" w:hSpace="181" w:vSpace="181" w:wrap="around" w:hAnchor="page" w:x="1305" w:y="2269"/>
        <w:rPr>
          <w:rFonts w:ascii="黑体" w:eastAsia="黑体" w:hAnsi="黑体"/>
          <w:b w:val="0"/>
          <w:bCs w:val="0"/>
          <w:w w:val="100"/>
          <w:sz w:val="48"/>
          <w:szCs w:val="48"/>
        </w:rPr>
      </w:pPr>
      <w:r w:rsidRPr="009F389D">
        <w:rPr>
          <w:rFonts w:ascii="黑体" w:eastAsia="黑体"/>
          <w:b w:val="0"/>
          <w:w w:val="100"/>
          <w:sz w:val="48"/>
        </w:rPr>
        <w:fldChar w:fldCharType="begin">
          <w:ffData>
            <w:name w:val="c2"/>
            <w:enabled/>
            <w:calcOnExit w:val="0"/>
            <w:textInput/>
          </w:ffData>
        </w:fldChar>
      </w:r>
      <w:bookmarkStart w:id="4" w:name="c2"/>
      <w:r w:rsidRPr="009F389D">
        <w:rPr>
          <w:rFonts w:ascii="黑体" w:eastAsia="黑体"/>
          <w:b w:val="0"/>
          <w:w w:val="100"/>
          <w:sz w:val="48"/>
        </w:rPr>
        <w:instrText xml:space="preserve"> FORMTEXT </w:instrText>
      </w:r>
      <w:r w:rsidRPr="009F389D">
        <w:rPr>
          <w:rFonts w:ascii="黑体" w:eastAsia="黑体"/>
          <w:b w:val="0"/>
          <w:w w:val="100"/>
          <w:sz w:val="48"/>
        </w:rPr>
      </w:r>
      <w:r w:rsidRPr="009F389D">
        <w:rPr>
          <w:rFonts w:ascii="黑体" w:eastAsia="黑体"/>
          <w:b w:val="0"/>
          <w:w w:val="100"/>
          <w:sz w:val="48"/>
        </w:rPr>
        <w:fldChar w:fldCharType="separate"/>
      </w:r>
      <w:r w:rsidRPr="009F389D">
        <w:rPr>
          <w:rFonts w:ascii="黑体" w:eastAsia="黑体" w:hint="eastAsia"/>
          <w:b w:val="0"/>
          <w:w w:val="100"/>
          <w:sz w:val="48"/>
        </w:rPr>
        <w:t>团体标准</w:t>
      </w:r>
      <w:r w:rsidRPr="009F389D">
        <w:rPr>
          <w:rFonts w:ascii="黑体" w:eastAsia="黑体"/>
          <w:b w:val="0"/>
          <w:w w:val="100"/>
          <w:sz w:val="48"/>
        </w:rPr>
        <w:fldChar w:fldCharType="end"/>
      </w:r>
      <w:bookmarkEnd w:id="4"/>
    </w:p>
    <w:bookmarkEnd w:id="3"/>
    <w:p w:rsidR="004611E3" w:rsidRPr="009F389D" w:rsidRDefault="00C02424">
      <w:pPr>
        <w:pStyle w:val="affffffffff2"/>
        <w:framePr w:wrap="auto"/>
      </w:pPr>
      <w:r w:rsidRPr="009F389D">
        <w:t>T/</w:t>
      </w:r>
      <w:r w:rsidRPr="009F389D">
        <w:fldChar w:fldCharType="begin">
          <w:ffData>
            <w:name w:val="文字1"/>
            <w:enabled/>
            <w:calcOnExit w:val="0"/>
            <w:textInput>
              <w:default w:val="XXX"/>
            </w:textInput>
          </w:ffData>
        </w:fldChar>
      </w:r>
      <w:bookmarkStart w:id="5" w:name="文字1"/>
      <w:r w:rsidRPr="009F389D">
        <w:instrText xml:space="preserve"> FORMTEXT </w:instrText>
      </w:r>
      <w:r w:rsidRPr="009F389D">
        <w:fldChar w:fldCharType="separate"/>
      </w:r>
      <w:r w:rsidRPr="009F389D">
        <w:t>GXAS</w:t>
      </w:r>
      <w:r w:rsidRPr="009F389D">
        <w:fldChar w:fldCharType="end"/>
      </w:r>
      <w:bookmarkEnd w:id="5"/>
      <w:r w:rsidRPr="009F389D">
        <w:t xml:space="preserve"> </w:t>
      </w:r>
      <w:r w:rsidRPr="009F389D">
        <w:fldChar w:fldCharType="begin">
          <w:ffData>
            <w:name w:val="NSTD_CODE_F"/>
            <w:enabled/>
            <w:calcOnExit w:val="0"/>
            <w:textInput>
              <w:default w:val="XXXX"/>
            </w:textInput>
          </w:ffData>
        </w:fldChar>
      </w:r>
      <w:bookmarkStart w:id="6" w:name="NSTD_CODE_F"/>
      <w:r w:rsidRPr="009F389D">
        <w:instrText xml:space="preserve"> FORMTEXT </w:instrText>
      </w:r>
      <w:r w:rsidRPr="009F389D">
        <w:fldChar w:fldCharType="separate"/>
      </w:r>
      <w:r w:rsidRPr="009F389D">
        <w:t>XXXX</w:t>
      </w:r>
      <w:r w:rsidRPr="009F389D">
        <w:fldChar w:fldCharType="end"/>
      </w:r>
      <w:bookmarkEnd w:id="6"/>
      <w:r w:rsidRPr="009F389D">
        <w:rPr>
          <w:rFonts w:hAnsi="黑体"/>
        </w:rPr>
        <w:t>—</w:t>
      </w:r>
      <w:r w:rsidRPr="009F389D">
        <w:fldChar w:fldCharType="begin">
          <w:ffData>
            <w:name w:val="NSTD_CODE_B"/>
            <w:enabled/>
            <w:calcOnExit w:val="0"/>
            <w:textInput>
              <w:default w:val="XXXX"/>
            </w:textInput>
          </w:ffData>
        </w:fldChar>
      </w:r>
      <w:bookmarkStart w:id="7" w:name="NSTD_CODE_B"/>
      <w:r w:rsidRPr="009F389D">
        <w:instrText xml:space="preserve"> FORMTEXT </w:instrText>
      </w:r>
      <w:r w:rsidRPr="009F389D">
        <w:fldChar w:fldCharType="separate"/>
      </w:r>
      <w:r w:rsidRPr="009F389D">
        <w:t>XXXX</w:t>
      </w:r>
      <w:r w:rsidRPr="009F389D">
        <w:fldChar w:fldCharType="end"/>
      </w:r>
      <w:bookmarkEnd w:id="7"/>
    </w:p>
    <w:p w:rsidR="004611E3" w:rsidRPr="009F389D" w:rsidRDefault="00C02424">
      <w:pPr>
        <w:pStyle w:val="affffffffff3"/>
        <w:framePr w:wrap="auto"/>
        <w:rPr>
          <w:rFonts w:hAnsi="黑体"/>
        </w:rPr>
      </w:pPr>
      <w:r w:rsidRPr="009F389D">
        <w:rPr>
          <w:rFonts w:hAnsi="黑体"/>
        </w:rPr>
        <w:fldChar w:fldCharType="begin">
          <w:ffData>
            <w:name w:val="OSTD_CODE"/>
            <w:enabled/>
            <w:calcOnExit w:val="0"/>
            <w:textInput/>
          </w:ffData>
        </w:fldChar>
      </w:r>
      <w:bookmarkStart w:id="8" w:name="OSTD_CODE"/>
      <w:r w:rsidRPr="009F389D">
        <w:rPr>
          <w:rFonts w:hAnsi="黑体"/>
        </w:rPr>
        <w:instrText xml:space="preserve"> FORMTEXT </w:instrText>
      </w:r>
      <w:r w:rsidRPr="009F389D">
        <w:rPr>
          <w:rFonts w:hAnsi="黑体"/>
        </w:rPr>
      </w:r>
      <w:r w:rsidRPr="009F389D">
        <w:rPr>
          <w:rFonts w:hAnsi="黑体"/>
        </w:rPr>
        <w:fldChar w:fldCharType="separate"/>
      </w:r>
      <w:r w:rsidRPr="009F389D">
        <w:rPr>
          <w:rFonts w:hAnsi="黑体"/>
        </w:rPr>
        <w:t>     </w:t>
      </w:r>
      <w:r w:rsidRPr="009F389D">
        <w:rPr>
          <w:rFonts w:hAnsi="黑体"/>
        </w:rPr>
        <w:fldChar w:fldCharType="end"/>
      </w:r>
      <w:bookmarkEnd w:id="8"/>
    </w:p>
    <w:p w:rsidR="004611E3" w:rsidRPr="009F389D" w:rsidRDefault="00C02424">
      <w:pPr>
        <w:spacing w:line="240" w:lineRule="auto"/>
        <w:rPr>
          <w:rFonts w:ascii="黑体" w:eastAsia="黑体" w:hAnsi="黑体"/>
          <w:kern w:val="0"/>
          <w:sz w:val="10"/>
          <w:szCs w:val="10"/>
        </w:rPr>
      </w:pPr>
      <w:r w:rsidRPr="009F389D">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0D7CFF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4611E3" w:rsidRPr="009F389D" w:rsidRDefault="004611E3">
      <w:pPr>
        <w:pStyle w:val="afffff0"/>
        <w:framePr w:w="9639" w:h="6976" w:hRule="exact" w:hSpace="0" w:vSpace="0" w:wrap="around" w:hAnchor="page" w:y="6408"/>
        <w:jc w:val="center"/>
        <w:rPr>
          <w:rFonts w:ascii="黑体" w:eastAsia="黑体" w:hAnsi="黑体"/>
          <w:b w:val="0"/>
          <w:bCs w:val="0"/>
          <w:w w:val="100"/>
        </w:rPr>
      </w:pPr>
    </w:p>
    <w:p w:rsidR="004611E3" w:rsidRPr="009F389D" w:rsidRDefault="00C02424">
      <w:pPr>
        <w:pStyle w:val="affffffffff4"/>
        <w:framePr w:h="6974" w:hRule="exact" w:wrap="around" w:x="1419" w:anchorLock="1"/>
      </w:pPr>
      <w:r w:rsidRPr="009F389D">
        <w:fldChar w:fldCharType="begin">
          <w:ffData>
            <w:name w:val="CSTD_NAME"/>
            <w:enabled/>
            <w:calcOnExit w:val="0"/>
            <w:textInput>
              <w:default w:val="点击此处添加标准名称"/>
            </w:textInput>
          </w:ffData>
        </w:fldChar>
      </w:r>
      <w:bookmarkStart w:id="9" w:name="CSTD_NAME"/>
      <w:r w:rsidRPr="009F389D">
        <w:instrText xml:space="preserve"> FORMTEXT </w:instrText>
      </w:r>
      <w:r w:rsidRPr="009F389D">
        <w:fldChar w:fldCharType="separate"/>
      </w:r>
      <w:r w:rsidRPr="009F389D">
        <w:t>六堡茶加工质量安全追溯技术规范</w:t>
      </w:r>
      <w:r w:rsidRPr="009F389D">
        <w:fldChar w:fldCharType="end"/>
      </w:r>
      <w:bookmarkEnd w:id="9"/>
    </w:p>
    <w:p w:rsidR="004611E3" w:rsidRPr="009F389D" w:rsidRDefault="004611E3">
      <w:pPr>
        <w:framePr w:w="9639" w:h="6974" w:hRule="exact" w:wrap="around" w:vAnchor="page" w:hAnchor="page" w:x="1419" w:y="6408" w:anchorLock="1"/>
        <w:ind w:left="-1418"/>
      </w:pPr>
    </w:p>
    <w:p w:rsidR="004611E3" w:rsidRPr="009F389D" w:rsidRDefault="00C02424">
      <w:pPr>
        <w:pStyle w:val="afffffff8"/>
        <w:framePr w:w="9639" w:h="6974" w:hRule="exact" w:wrap="around" w:vAnchor="page" w:hAnchor="page" w:x="1419" w:y="6408" w:anchorLock="1"/>
        <w:textAlignment w:val="bottom"/>
        <w:rPr>
          <w:rFonts w:ascii="黑体" w:eastAsia="黑体" w:hAnsi="黑体"/>
          <w:szCs w:val="28"/>
        </w:rPr>
      </w:pPr>
      <w:r w:rsidRPr="009F389D">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9F389D">
        <w:rPr>
          <w:rFonts w:ascii="黑体" w:eastAsia="黑体" w:hAnsi="黑体"/>
          <w:szCs w:val="28"/>
        </w:rPr>
        <w:instrText xml:space="preserve"> FORMTEXT </w:instrText>
      </w:r>
      <w:r w:rsidRPr="009F389D">
        <w:rPr>
          <w:rFonts w:ascii="黑体" w:eastAsia="黑体" w:hAnsi="黑体"/>
          <w:szCs w:val="28"/>
        </w:rPr>
      </w:r>
      <w:r w:rsidRPr="009F389D">
        <w:rPr>
          <w:rFonts w:ascii="黑体" w:eastAsia="黑体" w:hAnsi="黑体"/>
          <w:szCs w:val="28"/>
        </w:rPr>
        <w:fldChar w:fldCharType="separate"/>
      </w:r>
      <w:r w:rsidRPr="009F389D">
        <w:rPr>
          <w:rFonts w:ascii="黑体" w:eastAsia="黑体" w:hAnsi="黑体"/>
          <w:szCs w:val="28"/>
        </w:rPr>
        <w:t>Technical specification for processing quality and safety traceability of Liupao tea</w:t>
      </w:r>
      <w:r w:rsidRPr="009F389D">
        <w:rPr>
          <w:rFonts w:ascii="黑体" w:eastAsia="黑体" w:hAnsi="黑体"/>
          <w:szCs w:val="28"/>
        </w:rPr>
        <w:fldChar w:fldCharType="end"/>
      </w:r>
      <w:bookmarkEnd w:id="10"/>
    </w:p>
    <w:p w:rsidR="004611E3" w:rsidRPr="009F389D" w:rsidRDefault="004611E3">
      <w:pPr>
        <w:framePr w:w="9639" w:h="6974" w:hRule="exact" w:wrap="around" w:vAnchor="page" w:hAnchor="page" w:x="1419" w:y="6408" w:anchorLock="1"/>
        <w:spacing w:line="760" w:lineRule="exact"/>
        <w:ind w:left="-1418"/>
      </w:pPr>
    </w:p>
    <w:p w:rsidR="004611E3" w:rsidRPr="009F389D" w:rsidRDefault="004611E3">
      <w:pPr>
        <w:pStyle w:val="afffffff8"/>
        <w:framePr w:w="9639" w:h="6974" w:hRule="exact" w:wrap="around" w:vAnchor="page" w:hAnchor="page" w:x="1419" w:y="6408" w:anchorLock="1"/>
        <w:textAlignment w:val="bottom"/>
        <w:rPr>
          <w:rFonts w:eastAsia="黑体"/>
          <w:szCs w:val="28"/>
        </w:rPr>
      </w:pPr>
    </w:p>
    <w:p w:rsidR="004611E3" w:rsidRPr="009F389D" w:rsidRDefault="00C02424">
      <w:pPr>
        <w:pStyle w:val="afffffff8"/>
        <w:framePr w:w="9639" w:h="6974" w:hRule="exact" w:wrap="around" w:vAnchor="page" w:hAnchor="page" w:x="1419" w:y="6408" w:anchorLock="1"/>
        <w:spacing w:before="440" w:after="160"/>
        <w:textAlignment w:val="bottom"/>
        <w:rPr>
          <w:sz w:val="24"/>
          <w:szCs w:val="28"/>
        </w:rPr>
      </w:pPr>
      <w:r w:rsidRPr="009F389D">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9F389D">
        <w:rPr>
          <w:sz w:val="24"/>
          <w:szCs w:val="28"/>
        </w:rPr>
        <w:instrText xml:space="preserve"> FORMDROPDOWN </w:instrText>
      </w:r>
      <w:r w:rsidR="00CC7C5E">
        <w:rPr>
          <w:sz w:val="24"/>
          <w:szCs w:val="28"/>
        </w:rPr>
      </w:r>
      <w:r w:rsidR="00CC7C5E">
        <w:rPr>
          <w:sz w:val="24"/>
          <w:szCs w:val="28"/>
        </w:rPr>
        <w:fldChar w:fldCharType="separate"/>
      </w:r>
      <w:r w:rsidRPr="009F389D">
        <w:rPr>
          <w:sz w:val="24"/>
          <w:szCs w:val="28"/>
        </w:rPr>
        <w:fldChar w:fldCharType="end"/>
      </w:r>
      <w:bookmarkEnd w:id="11"/>
    </w:p>
    <w:p w:rsidR="004611E3" w:rsidRPr="009F389D" w:rsidRDefault="00C02424">
      <w:pPr>
        <w:pStyle w:val="afffffff8"/>
        <w:framePr w:w="9639" w:h="6974" w:hRule="exact" w:wrap="around" w:vAnchor="page" w:hAnchor="page" w:x="1419" w:y="6408" w:anchorLock="1"/>
        <w:spacing w:before="180" w:line="240" w:lineRule="atLeast"/>
        <w:textAlignment w:val="bottom"/>
        <w:rPr>
          <w:sz w:val="21"/>
          <w:szCs w:val="28"/>
        </w:rPr>
      </w:pPr>
      <w:r w:rsidRPr="009F389D">
        <w:rPr>
          <w:sz w:val="21"/>
          <w:szCs w:val="28"/>
        </w:rPr>
        <w:fldChar w:fldCharType="begin">
          <w:ffData>
            <w:name w:val="CMPLSH_DATE"/>
            <w:enabled/>
            <w:calcOnExit w:val="0"/>
            <w:textInput/>
          </w:ffData>
        </w:fldChar>
      </w:r>
      <w:bookmarkStart w:id="12" w:name="CMPLSH_DATE"/>
      <w:r w:rsidRPr="009F389D">
        <w:rPr>
          <w:sz w:val="21"/>
          <w:szCs w:val="28"/>
        </w:rPr>
        <w:instrText xml:space="preserve"> FORMTEXT </w:instrText>
      </w:r>
      <w:r w:rsidRPr="009F389D">
        <w:rPr>
          <w:sz w:val="21"/>
          <w:szCs w:val="28"/>
        </w:rPr>
      </w:r>
      <w:r w:rsidRPr="009F389D">
        <w:rPr>
          <w:sz w:val="21"/>
          <w:szCs w:val="28"/>
        </w:rPr>
        <w:fldChar w:fldCharType="separate"/>
      </w:r>
      <w:r w:rsidRPr="009F389D">
        <w:rPr>
          <w:sz w:val="21"/>
          <w:szCs w:val="28"/>
        </w:rPr>
        <w:t>     </w:t>
      </w:r>
      <w:r w:rsidRPr="009F389D">
        <w:rPr>
          <w:sz w:val="21"/>
          <w:szCs w:val="28"/>
        </w:rPr>
        <w:fldChar w:fldCharType="end"/>
      </w:r>
      <w:bookmarkEnd w:id="12"/>
    </w:p>
    <w:p w:rsidR="004611E3" w:rsidRPr="009F389D" w:rsidRDefault="00C02424">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sidRPr="009F389D">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9F389D">
        <w:rPr>
          <w:b/>
          <w:sz w:val="21"/>
          <w:szCs w:val="28"/>
        </w:rPr>
        <w:instrText xml:space="preserve"> FORMDROPDOWN </w:instrText>
      </w:r>
      <w:r w:rsidR="00CC7C5E">
        <w:rPr>
          <w:b/>
          <w:sz w:val="21"/>
          <w:szCs w:val="28"/>
        </w:rPr>
      </w:r>
      <w:r w:rsidR="00CC7C5E">
        <w:rPr>
          <w:b/>
          <w:sz w:val="21"/>
          <w:szCs w:val="28"/>
        </w:rPr>
        <w:fldChar w:fldCharType="separate"/>
      </w:r>
      <w:r w:rsidRPr="009F389D">
        <w:rPr>
          <w:b/>
          <w:sz w:val="21"/>
          <w:szCs w:val="28"/>
        </w:rPr>
        <w:fldChar w:fldCharType="end"/>
      </w:r>
      <w:bookmarkEnd w:id="13"/>
    </w:p>
    <w:p w:rsidR="004611E3" w:rsidRPr="009F389D" w:rsidRDefault="00C02424">
      <w:pPr>
        <w:pStyle w:val="affffffffff0"/>
        <w:framePr w:wrap="around" w:y="14176"/>
      </w:pPr>
      <w:r w:rsidRPr="009F389D">
        <w:rPr>
          <w:rFonts w:ascii="黑体"/>
        </w:rPr>
        <w:fldChar w:fldCharType="begin">
          <w:ffData>
            <w:name w:val="PLSH_DATE_Y"/>
            <w:enabled/>
            <w:calcOnExit w:val="0"/>
            <w:textInput>
              <w:default w:val="XXXX"/>
              <w:maxLength w:val="4"/>
            </w:textInput>
          </w:ffData>
        </w:fldChar>
      </w:r>
      <w:bookmarkStart w:id="14" w:name="PLSH_DATE_Y"/>
      <w:r w:rsidRPr="009F389D">
        <w:rPr>
          <w:rFonts w:ascii="黑体"/>
        </w:rPr>
        <w:instrText xml:space="preserve"> FORMTEXT </w:instrText>
      </w:r>
      <w:r w:rsidRPr="009F389D">
        <w:rPr>
          <w:rFonts w:ascii="黑体"/>
        </w:rPr>
      </w:r>
      <w:r w:rsidRPr="009F389D">
        <w:rPr>
          <w:rFonts w:ascii="黑体"/>
        </w:rPr>
        <w:fldChar w:fldCharType="separate"/>
      </w:r>
      <w:r w:rsidRPr="009F389D">
        <w:rPr>
          <w:rFonts w:ascii="黑体"/>
        </w:rPr>
        <w:t>XXXX</w:t>
      </w:r>
      <w:r w:rsidRPr="009F389D">
        <w:rPr>
          <w:rFonts w:ascii="黑体"/>
        </w:rPr>
        <w:fldChar w:fldCharType="end"/>
      </w:r>
      <w:bookmarkEnd w:id="14"/>
      <w:r w:rsidRPr="009F389D">
        <w:t xml:space="preserve"> </w:t>
      </w:r>
      <w:r w:rsidRPr="009F389D">
        <w:rPr>
          <w:rFonts w:ascii="黑体"/>
        </w:rPr>
        <w:t>-</w:t>
      </w:r>
      <w:r w:rsidRPr="009F389D">
        <w:t xml:space="preserve"> </w:t>
      </w:r>
      <w:r w:rsidRPr="009F389D">
        <w:rPr>
          <w:rFonts w:ascii="黑体"/>
        </w:rPr>
        <w:fldChar w:fldCharType="begin">
          <w:ffData>
            <w:name w:val="PLSH_DATE_M"/>
            <w:enabled/>
            <w:calcOnExit w:val="0"/>
            <w:textInput>
              <w:default w:val="XX"/>
              <w:maxLength w:val="2"/>
            </w:textInput>
          </w:ffData>
        </w:fldChar>
      </w:r>
      <w:bookmarkStart w:id="15" w:name="PLSH_DATE_M"/>
      <w:r w:rsidRPr="009F389D">
        <w:rPr>
          <w:rFonts w:ascii="黑体"/>
        </w:rPr>
        <w:instrText xml:space="preserve"> FORMTEXT </w:instrText>
      </w:r>
      <w:r w:rsidRPr="009F389D">
        <w:rPr>
          <w:rFonts w:ascii="黑体"/>
        </w:rPr>
      </w:r>
      <w:r w:rsidRPr="009F389D">
        <w:rPr>
          <w:rFonts w:ascii="黑体"/>
        </w:rPr>
        <w:fldChar w:fldCharType="separate"/>
      </w:r>
      <w:r w:rsidRPr="009F389D">
        <w:rPr>
          <w:rFonts w:ascii="黑体"/>
        </w:rPr>
        <w:t>XX</w:t>
      </w:r>
      <w:r w:rsidRPr="009F389D">
        <w:rPr>
          <w:rFonts w:ascii="黑体"/>
        </w:rPr>
        <w:fldChar w:fldCharType="end"/>
      </w:r>
      <w:bookmarkEnd w:id="15"/>
      <w:r w:rsidRPr="009F389D">
        <w:t xml:space="preserve"> </w:t>
      </w:r>
      <w:r w:rsidRPr="009F389D">
        <w:rPr>
          <w:rFonts w:ascii="黑体"/>
        </w:rPr>
        <w:t>-</w:t>
      </w:r>
      <w:r w:rsidRPr="009F389D">
        <w:t xml:space="preserve"> </w:t>
      </w:r>
      <w:r w:rsidRPr="009F389D">
        <w:rPr>
          <w:rFonts w:ascii="黑体"/>
        </w:rPr>
        <w:fldChar w:fldCharType="begin">
          <w:ffData>
            <w:name w:val="PLSH_DATE_D"/>
            <w:enabled/>
            <w:calcOnExit w:val="0"/>
            <w:textInput>
              <w:default w:val="XX"/>
              <w:maxLength w:val="2"/>
            </w:textInput>
          </w:ffData>
        </w:fldChar>
      </w:r>
      <w:bookmarkStart w:id="16" w:name="PLSH_DATE_D"/>
      <w:r w:rsidRPr="009F389D">
        <w:rPr>
          <w:rFonts w:ascii="黑体"/>
        </w:rPr>
        <w:instrText xml:space="preserve"> FORMTEXT </w:instrText>
      </w:r>
      <w:r w:rsidRPr="009F389D">
        <w:rPr>
          <w:rFonts w:ascii="黑体"/>
        </w:rPr>
      </w:r>
      <w:r w:rsidRPr="009F389D">
        <w:rPr>
          <w:rFonts w:ascii="黑体"/>
        </w:rPr>
        <w:fldChar w:fldCharType="separate"/>
      </w:r>
      <w:r w:rsidRPr="009F389D">
        <w:rPr>
          <w:rFonts w:ascii="黑体"/>
        </w:rPr>
        <w:t>XX</w:t>
      </w:r>
      <w:r w:rsidRPr="009F389D">
        <w:rPr>
          <w:rFonts w:ascii="黑体"/>
        </w:rPr>
        <w:fldChar w:fldCharType="end"/>
      </w:r>
      <w:bookmarkEnd w:id="16"/>
      <w:r w:rsidRPr="009F389D">
        <w:rPr>
          <w:rFonts w:hint="eastAsia"/>
        </w:rPr>
        <w:t>发布</w:t>
      </w:r>
    </w:p>
    <w:p w:rsidR="004611E3" w:rsidRPr="009F389D" w:rsidRDefault="00C02424">
      <w:pPr>
        <w:pStyle w:val="affffffffff1"/>
        <w:framePr w:wrap="around" w:y="14176"/>
      </w:pPr>
      <w:r w:rsidRPr="009F389D">
        <w:rPr>
          <w:rFonts w:ascii="黑体"/>
        </w:rPr>
        <w:fldChar w:fldCharType="begin">
          <w:ffData>
            <w:name w:val="CROT_DATE_Y"/>
            <w:enabled/>
            <w:calcOnExit w:val="0"/>
            <w:textInput>
              <w:default w:val="XXXX"/>
              <w:maxLength w:val="4"/>
            </w:textInput>
          </w:ffData>
        </w:fldChar>
      </w:r>
      <w:bookmarkStart w:id="17" w:name="CROT_DATE_Y"/>
      <w:r w:rsidRPr="009F389D">
        <w:rPr>
          <w:rFonts w:ascii="黑体"/>
        </w:rPr>
        <w:instrText xml:space="preserve"> FORMTEXT </w:instrText>
      </w:r>
      <w:r w:rsidRPr="009F389D">
        <w:rPr>
          <w:rFonts w:ascii="黑体"/>
        </w:rPr>
      </w:r>
      <w:r w:rsidRPr="009F389D">
        <w:rPr>
          <w:rFonts w:ascii="黑体"/>
        </w:rPr>
        <w:fldChar w:fldCharType="separate"/>
      </w:r>
      <w:r w:rsidRPr="009F389D">
        <w:rPr>
          <w:rFonts w:ascii="黑体"/>
        </w:rPr>
        <w:t>XXXX</w:t>
      </w:r>
      <w:r w:rsidRPr="009F389D">
        <w:rPr>
          <w:rFonts w:ascii="黑体"/>
        </w:rPr>
        <w:fldChar w:fldCharType="end"/>
      </w:r>
      <w:bookmarkEnd w:id="17"/>
      <w:r w:rsidRPr="009F389D">
        <w:t xml:space="preserve"> </w:t>
      </w:r>
      <w:r w:rsidRPr="009F389D">
        <w:rPr>
          <w:rFonts w:ascii="黑体"/>
        </w:rPr>
        <w:t>-</w:t>
      </w:r>
      <w:r w:rsidRPr="009F389D">
        <w:t xml:space="preserve"> </w:t>
      </w:r>
      <w:r w:rsidRPr="009F389D">
        <w:rPr>
          <w:rFonts w:ascii="黑体"/>
        </w:rPr>
        <w:fldChar w:fldCharType="begin">
          <w:ffData>
            <w:name w:val="CROT_DATE_M"/>
            <w:enabled/>
            <w:calcOnExit w:val="0"/>
            <w:textInput>
              <w:default w:val="XX"/>
              <w:maxLength w:val="2"/>
            </w:textInput>
          </w:ffData>
        </w:fldChar>
      </w:r>
      <w:bookmarkStart w:id="18" w:name="CROT_DATE_M"/>
      <w:r w:rsidRPr="009F389D">
        <w:rPr>
          <w:rFonts w:ascii="黑体"/>
        </w:rPr>
        <w:instrText xml:space="preserve"> FORMTEXT </w:instrText>
      </w:r>
      <w:r w:rsidRPr="009F389D">
        <w:rPr>
          <w:rFonts w:ascii="黑体"/>
        </w:rPr>
      </w:r>
      <w:r w:rsidRPr="009F389D">
        <w:rPr>
          <w:rFonts w:ascii="黑体"/>
        </w:rPr>
        <w:fldChar w:fldCharType="separate"/>
      </w:r>
      <w:r w:rsidRPr="009F389D">
        <w:rPr>
          <w:rFonts w:ascii="黑体"/>
        </w:rPr>
        <w:t>XX</w:t>
      </w:r>
      <w:r w:rsidRPr="009F389D">
        <w:rPr>
          <w:rFonts w:ascii="黑体"/>
        </w:rPr>
        <w:fldChar w:fldCharType="end"/>
      </w:r>
      <w:bookmarkEnd w:id="18"/>
      <w:r w:rsidRPr="009F389D">
        <w:t xml:space="preserve"> </w:t>
      </w:r>
      <w:r w:rsidRPr="009F389D">
        <w:rPr>
          <w:rFonts w:ascii="黑体"/>
        </w:rPr>
        <w:t>-</w:t>
      </w:r>
      <w:r w:rsidRPr="009F389D">
        <w:t xml:space="preserve"> </w:t>
      </w:r>
      <w:r w:rsidRPr="009F389D">
        <w:rPr>
          <w:rFonts w:ascii="黑体"/>
        </w:rPr>
        <w:fldChar w:fldCharType="begin">
          <w:ffData>
            <w:name w:val="CROT_DATE_D"/>
            <w:enabled/>
            <w:calcOnExit w:val="0"/>
            <w:textInput>
              <w:default w:val="XX"/>
              <w:maxLength w:val="2"/>
            </w:textInput>
          </w:ffData>
        </w:fldChar>
      </w:r>
      <w:bookmarkStart w:id="19" w:name="CROT_DATE_D"/>
      <w:r w:rsidRPr="009F389D">
        <w:rPr>
          <w:rFonts w:ascii="黑体"/>
        </w:rPr>
        <w:instrText xml:space="preserve"> FORMTEXT </w:instrText>
      </w:r>
      <w:r w:rsidRPr="009F389D">
        <w:rPr>
          <w:rFonts w:ascii="黑体"/>
        </w:rPr>
      </w:r>
      <w:r w:rsidRPr="009F389D">
        <w:rPr>
          <w:rFonts w:ascii="黑体"/>
        </w:rPr>
        <w:fldChar w:fldCharType="separate"/>
      </w:r>
      <w:r w:rsidRPr="009F389D">
        <w:rPr>
          <w:rFonts w:ascii="黑体"/>
        </w:rPr>
        <w:t>XX</w:t>
      </w:r>
      <w:r w:rsidRPr="009F389D">
        <w:rPr>
          <w:rFonts w:ascii="黑体"/>
        </w:rPr>
        <w:fldChar w:fldCharType="end"/>
      </w:r>
      <w:bookmarkEnd w:id="19"/>
      <w:r w:rsidRPr="009F389D">
        <w:rPr>
          <w:rFonts w:hint="eastAsia"/>
        </w:rPr>
        <w:t>实施</w:t>
      </w:r>
    </w:p>
    <w:p w:rsidR="004611E3" w:rsidRPr="009F389D" w:rsidRDefault="00C02424">
      <w:pPr>
        <w:pStyle w:val="affffffff8"/>
        <w:framePr w:h="584" w:hRule="exact" w:hSpace="181" w:vSpace="181" w:wrap="around" w:y="14800"/>
        <w:rPr>
          <w:rFonts w:hAnsi="黑体"/>
        </w:rPr>
      </w:pPr>
      <w:r w:rsidRPr="009F389D">
        <w:rPr>
          <w:rFonts w:hAnsi="黑体"/>
          <w:w w:val="100"/>
          <w:sz w:val="28"/>
        </w:rPr>
        <w:fldChar w:fldCharType="begin">
          <w:ffData>
            <w:name w:val="fm"/>
            <w:enabled/>
            <w:calcOnExit w:val="0"/>
            <w:textInput/>
          </w:ffData>
        </w:fldChar>
      </w:r>
      <w:bookmarkStart w:id="20" w:name="fm"/>
      <w:r w:rsidRPr="009F389D">
        <w:rPr>
          <w:rFonts w:hAnsi="黑体"/>
          <w:w w:val="100"/>
          <w:sz w:val="28"/>
        </w:rPr>
        <w:instrText xml:space="preserve"> FORMTEXT </w:instrText>
      </w:r>
      <w:r w:rsidRPr="009F389D">
        <w:rPr>
          <w:rFonts w:hAnsi="黑体"/>
          <w:w w:val="100"/>
          <w:sz w:val="28"/>
        </w:rPr>
      </w:r>
      <w:r w:rsidRPr="009F389D">
        <w:rPr>
          <w:rFonts w:hAnsi="黑体"/>
          <w:w w:val="100"/>
          <w:sz w:val="28"/>
        </w:rPr>
        <w:fldChar w:fldCharType="separate"/>
      </w:r>
      <w:r w:rsidRPr="009F389D">
        <w:rPr>
          <w:rFonts w:hAnsi="黑体" w:hint="eastAsia"/>
          <w:w w:val="100"/>
          <w:sz w:val="28"/>
        </w:rPr>
        <w:t>广西标准化协会</w:t>
      </w:r>
      <w:r w:rsidRPr="009F389D">
        <w:rPr>
          <w:rFonts w:hAnsi="黑体"/>
          <w:w w:val="100"/>
          <w:sz w:val="28"/>
        </w:rPr>
        <w:fldChar w:fldCharType="end"/>
      </w:r>
      <w:bookmarkEnd w:id="20"/>
      <w:r w:rsidRPr="009F389D">
        <w:rPr>
          <w:rFonts w:ascii="Times New Roman"/>
          <w:w w:val="100"/>
          <w:sz w:val="28"/>
        </w:rPr>
        <w:t>  </w:t>
      </w:r>
      <w:r w:rsidRPr="009F389D">
        <w:rPr>
          <w:rStyle w:val="afffffffffff9"/>
          <w:rFonts w:hAnsi="黑体" w:hint="eastAsia"/>
          <w:position w:val="0"/>
        </w:rPr>
        <w:t>发</w:t>
      </w:r>
      <w:r w:rsidRPr="009F389D">
        <w:rPr>
          <w:rStyle w:val="afffffffffff9"/>
          <w:rFonts w:hAnsi="黑体" w:hint="eastAsia"/>
          <w:spacing w:val="0"/>
          <w:position w:val="0"/>
        </w:rPr>
        <w:t>布</w:t>
      </w:r>
    </w:p>
    <w:bookmarkStart w:id="21" w:name="_GoBack"/>
    <w:bookmarkEnd w:id="21"/>
    <w:p w:rsidR="004611E3" w:rsidRPr="009F389D" w:rsidRDefault="00C02424">
      <w:pPr>
        <w:rPr>
          <w:rFonts w:ascii="宋体" w:hAnsi="宋体"/>
          <w:sz w:val="28"/>
          <w:szCs w:val="28"/>
        </w:rPr>
        <w:sectPr w:rsidR="004611E3" w:rsidRPr="009F389D" w:rsidSect="0008590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9F389D">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32E463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4611E3" w:rsidRPr="009F389D" w:rsidRDefault="00C02424">
      <w:pPr>
        <w:pStyle w:val="a6"/>
        <w:spacing w:before="900" w:after="360"/>
      </w:pPr>
      <w:bookmarkStart w:id="22" w:name="BookMark2"/>
      <w:r w:rsidRPr="009F389D">
        <w:rPr>
          <w:spacing w:val="320"/>
        </w:rPr>
        <w:lastRenderedPageBreak/>
        <w:t>前</w:t>
      </w:r>
      <w:r w:rsidRPr="009F389D">
        <w:t>言</w:t>
      </w:r>
    </w:p>
    <w:p w:rsidR="004611E3" w:rsidRPr="009F389D" w:rsidRDefault="00C02424">
      <w:pPr>
        <w:pStyle w:val="afffff5"/>
        <w:ind w:firstLine="420"/>
      </w:pPr>
      <w:r w:rsidRPr="009F389D">
        <w:rPr>
          <w:rFonts w:hint="eastAsia"/>
        </w:rPr>
        <w:t>本文件参照GB/T 1.1—2020《标准化工作导则  第1部分：标准化文件的结构和起草规则》的规定起草。</w:t>
      </w:r>
    </w:p>
    <w:p w:rsidR="004611E3" w:rsidRPr="009F389D" w:rsidRDefault="00C02424">
      <w:pPr>
        <w:pStyle w:val="afffff5"/>
        <w:ind w:firstLine="420"/>
      </w:pPr>
      <w:r w:rsidRPr="009F389D">
        <w:rPr>
          <w:rFonts w:hint="eastAsia"/>
        </w:rPr>
        <w:t>请注意本文件的某些内容可能涉及专利。本文件的发布机构不承担识别专利的责任。</w:t>
      </w:r>
    </w:p>
    <w:p w:rsidR="004611E3" w:rsidRPr="009F389D" w:rsidRDefault="00C02424">
      <w:pPr>
        <w:pStyle w:val="afffff5"/>
        <w:ind w:firstLine="420"/>
      </w:pPr>
      <w:r w:rsidRPr="009F389D">
        <w:rPr>
          <w:rFonts w:hint="eastAsia"/>
        </w:rPr>
        <w:t>文件由梧州六堡茶研究会提出、归口并宣贯。</w:t>
      </w:r>
    </w:p>
    <w:p w:rsidR="004611E3" w:rsidRPr="009F389D" w:rsidRDefault="00C02424">
      <w:pPr>
        <w:pStyle w:val="afffff5"/>
        <w:ind w:firstLine="420"/>
      </w:pPr>
      <w:r w:rsidRPr="009F389D">
        <w:rPr>
          <w:rFonts w:hint="eastAsia"/>
        </w:rPr>
        <w:t>本文件起草单位：广西梧州茶厂有限公司、广西标准化协会、梧州市农业科学研究所、梧州市茶产业发展服务中心、梧州市产品质量检验所、梧州中茶茶业有限公司、广西梧州六堡茶股份有限公司。</w:t>
      </w:r>
    </w:p>
    <w:p w:rsidR="004611E3" w:rsidRPr="009F389D" w:rsidRDefault="00C02424">
      <w:pPr>
        <w:pStyle w:val="afffff5"/>
        <w:ind w:firstLine="420"/>
      </w:pPr>
      <w:r w:rsidRPr="009F389D">
        <w:rPr>
          <w:rFonts w:hint="eastAsia"/>
        </w:rPr>
        <w:t>本文件主要起草人：何梅珍、石荣强、曹中环、杨锦泉、谢宏昭、农寿华、黄进达、林家威、邱瑞瑾、龙志荣、杨柳、谢加仕、谢陆华、庾艳玲、曾玉凤、刘春梅、伍云卲、覃咸惠、陈海锐、周满丽、张晓晴。</w:t>
      </w:r>
    </w:p>
    <w:p w:rsidR="004611E3" w:rsidRPr="009F389D" w:rsidRDefault="004611E3">
      <w:pPr>
        <w:pStyle w:val="afffff5"/>
        <w:ind w:firstLine="420"/>
      </w:pPr>
    </w:p>
    <w:p w:rsidR="004611E3" w:rsidRPr="009F389D" w:rsidRDefault="004611E3">
      <w:pPr>
        <w:pStyle w:val="afffff5"/>
        <w:ind w:firstLine="420"/>
        <w:sectPr w:rsidR="004611E3" w:rsidRPr="009F389D" w:rsidSect="00085900">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4611E3" w:rsidRPr="009F389D" w:rsidRDefault="004611E3">
      <w:pPr>
        <w:spacing w:line="20" w:lineRule="exact"/>
        <w:jc w:val="center"/>
        <w:rPr>
          <w:rFonts w:ascii="黑体" w:eastAsia="黑体" w:hAnsi="黑体"/>
          <w:sz w:val="32"/>
          <w:szCs w:val="32"/>
        </w:rPr>
      </w:pPr>
      <w:bookmarkStart w:id="23" w:name="BookMark4"/>
      <w:bookmarkEnd w:id="22"/>
    </w:p>
    <w:p w:rsidR="004611E3" w:rsidRPr="009F389D" w:rsidRDefault="004611E3">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0F244077B5AC48709B54B5AF99D739E6"/>
        </w:placeholder>
      </w:sdtPr>
      <w:sdtEndPr/>
      <w:sdtContent>
        <w:p w:rsidR="004611E3" w:rsidRPr="009F389D" w:rsidRDefault="00C02424">
          <w:pPr>
            <w:pStyle w:val="afffffffff8"/>
            <w:spacing w:beforeLines="1" w:before="2" w:afterLines="220" w:after="528"/>
          </w:pPr>
          <w:r w:rsidRPr="009F389D">
            <w:rPr>
              <w:rFonts w:hint="eastAsia"/>
            </w:rPr>
            <w:t>六堡茶加工质量安全追溯技术规范</w:t>
          </w:r>
        </w:p>
      </w:sdtContent>
    </w:sdt>
    <w:p w:rsidR="004611E3" w:rsidRPr="009F389D" w:rsidRDefault="00C02424">
      <w:pPr>
        <w:pStyle w:val="affc"/>
        <w:spacing w:before="240" w:after="240"/>
      </w:pPr>
      <w:bookmarkStart w:id="25" w:name="_Toc26986771"/>
      <w:bookmarkStart w:id="26" w:name="_Toc24884218"/>
      <w:bookmarkStart w:id="27" w:name="_Toc17233333"/>
      <w:bookmarkStart w:id="28" w:name="_Toc97192964"/>
      <w:bookmarkStart w:id="29" w:name="_Toc26648465"/>
      <w:bookmarkStart w:id="30" w:name="_Toc17233325"/>
      <w:bookmarkStart w:id="31" w:name="_Toc26986530"/>
      <w:bookmarkStart w:id="32" w:name="_Toc26718930"/>
      <w:bookmarkStart w:id="33" w:name="_Toc24884211"/>
      <w:bookmarkEnd w:id="24"/>
      <w:r w:rsidRPr="009F389D">
        <w:rPr>
          <w:rFonts w:hint="eastAsia"/>
        </w:rPr>
        <w:t>范围</w:t>
      </w:r>
      <w:bookmarkEnd w:id="25"/>
      <w:bookmarkEnd w:id="26"/>
      <w:bookmarkEnd w:id="27"/>
      <w:bookmarkEnd w:id="28"/>
      <w:bookmarkEnd w:id="29"/>
      <w:bookmarkEnd w:id="30"/>
      <w:bookmarkEnd w:id="31"/>
      <w:bookmarkEnd w:id="32"/>
      <w:bookmarkEnd w:id="33"/>
    </w:p>
    <w:p w:rsidR="004611E3" w:rsidRPr="009F389D" w:rsidRDefault="00C02424">
      <w:pPr>
        <w:pStyle w:val="afffff5"/>
        <w:ind w:firstLine="420"/>
      </w:pPr>
      <w:bookmarkStart w:id="34" w:name="_Toc24884212"/>
      <w:bookmarkStart w:id="35" w:name="_Toc24884219"/>
      <w:bookmarkStart w:id="36" w:name="_Toc17233326"/>
      <w:bookmarkStart w:id="37" w:name="_Toc26648466"/>
      <w:bookmarkStart w:id="38" w:name="_Toc17233334"/>
      <w:r w:rsidRPr="009F389D">
        <w:rPr>
          <w:rFonts w:hint="eastAsia"/>
        </w:rPr>
        <w:t>本文件</w:t>
      </w:r>
      <w:r w:rsidR="006724C2">
        <w:rPr>
          <w:rFonts w:hint="eastAsia"/>
        </w:rPr>
        <w:t>界定</w:t>
      </w:r>
      <w:r w:rsidRPr="009F389D">
        <w:rPr>
          <w:rFonts w:hint="eastAsia"/>
        </w:rPr>
        <w:t>了六堡茶加工质量安全追溯涉及的术语和定义，规定了追溯目标、追溯系统建设、追溯信息采集、追溯信息管理、追溯标签的要求。</w:t>
      </w:r>
    </w:p>
    <w:p w:rsidR="004611E3" w:rsidRPr="009F389D" w:rsidRDefault="00C02424">
      <w:pPr>
        <w:pStyle w:val="afffff5"/>
        <w:ind w:firstLine="420"/>
      </w:pPr>
      <w:r w:rsidRPr="009F389D">
        <w:rPr>
          <w:rFonts w:hint="eastAsia"/>
        </w:rPr>
        <w:t>本文件适用于六堡茶加工质量安全追溯</w:t>
      </w:r>
      <w:r w:rsidR="0093538C" w:rsidRPr="009F389D">
        <w:rPr>
          <w:rFonts w:hint="eastAsia"/>
        </w:rPr>
        <w:t>。</w:t>
      </w:r>
    </w:p>
    <w:p w:rsidR="004611E3" w:rsidRPr="009F389D" w:rsidRDefault="00C02424">
      <w:pPr>
        <w:pStyle w:val="affc"/>
        <w:spacing w:before="240" w:after="240"/>
      </w:pPr>
      <w:bookmarkStart w:id="39" w:name="_Toc26986531"/>
      <w:bookmarkStart w:id="40" w:name="_Toc26986772"/>
      <w:bookmarkStart w:id="41" w:name="_Toc97192965"/>
      <w:bookmarkStart w:id="42" w:name="_Toc26718931"/>
      <w:r w:rsidRPr="009F389D">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EBAB560D2EA7418792DB665AEB9C5CB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611E3" w:rsidRPr="009F389D" w:rsidRDefault="00C02424">
          <w:pPr>
            <w:pStyle w:val="afffff5"/>
            <w:ind w:firstLine="420"/>
          </w:pPr>
          <w:r w:rsidRPr="009F389D">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611E3" w:rsidRPr="009F389D" w:rsidRDefault="00C02424">
      <w:pPr>
        <w:pStyle w:val="afffff5"/>
        <w:ind w:firstLine="420"/>
      </w:pPr>
      <w:r w:rsidRPr="009F389D">
        <w:rPr>
          <w:rFonts w:hint="eastAsia"/>
        </w:rPr>
        <w:t>GB/T 7027  信息分类和编码的基本原则与方法</w:t>
      </w:r>
    </w:p>
    <w:p w:rsidR="004611E3" w:rsidRPr="009F389D" w:rsidRDefault="00C02424">
      <w:pPr>
        <w:pStyle w:val="afffff5"/>
        <w:ind w:firstLine="420"/>
      </w:pPr>
      <w:r w:rsidRPr="009F389D">
        <w:rPr>
          <w:rFonts w:hint="eastAsia"/>
        </w:rPr>
        <w:t>GB/T 22005  饲料和食品链的可追溯性  体系设计与实施的通用原则和基本要求</w:t>
      </w:r>
    </w:p>
    <w:p w:rsidR="004611E3" w:rsidRPr="009F389D" w:rsidRDefault="00C02424">
      <w:pPr>
        <w:pStyle w:val="afffff5"/>
        <w:ind w:firstLine="420"/>
      </w:pPr>
      <w:r w:rsidRPr="009F389D">
        <w:rPr>
          <w:rFonts w:hint="eastAsia"/>
        </w:rPr>
        <w:t>GB/Z 25008  饲料和食品链的可追溯性  体系设计与实施指南</w:t>
      </w:r>
    </w:p>
    <w:p w:rsidR="00FE2EA9" w:rsidRPr="009F389D" w:rsidRDefault="00FE2EA9">
      <w:pPr>
        <w:pStyle w:val="afffff5"/>
        <w:ind w:firstLine="420"/>
      </w:pPr>
      <w:r w:rsidRPr="009F389D">
        <w:rPr>
          <w:rFonts w:hint="eastAsia"/>
        </w:rPr>
        <w:t>NY</w:t>
      </w:r>
      <w:r w:rsidRPr="009F389D">
        <w:t>/</w:t>
      </w:r>
      <w:r w:rsidRPr="009F389D">
        <w:rPr>
          <w:rFonts w:hint="eastAsia"/>
        </w:rPr>
        <w:t>T 1431</w:t>
      </w:r>
      <w:r w:rsidRPr="009F389D">
        <w:t xml:space="preserve"> </w:t>
      </w:r>
      <w:r w:rsidRPr="009F389D">
        <w:rPr>
          <w:rFonts w:hint="eastAsia"/>
        </w:rPr>
        <w:t xml:space="preserve"> 农产品追溯编码导则</w:t>
      </w:r>
    </w:p>
    <w:p w:rsidR="004611E3" w:rsidRPr="009F389D" w:rsidRDefault="00C02424">
      <w:pPr>
        <w:pStyle w:val="affc"/>
        <w:spacing w:before="240" w:after="240"/>
      </w:pPr>
      <w:bookmarkStart w:id="43" w:name="_Toc97192966"/>
      <w:r w:rsidRPr="009F389D">
        <w:rPr>
          <w:rFonts w:hint="eastAsia"/>
          <w:szCs w:val="21"/>
        </w:rPr>
        <w:t>术语和定义</w:t>
      </w:r>
      <w:bookmarkEnd w:id="43"/>
    </w:p>
    <w:bookmarkStart w:id="44" w:name="_Toc26986532" w:displacedByCustomXml="next"/>
    <w:bookmarkEnd w:id="44" w:displacedByCustomXml="next"/>
    <w:sdt>
      <w:sdtPr>
        <w:id w:val="-1909835108"/>
        <w:placeholder>
          <w:docPart w:val="3459D3C64585484F9670E5E95136C97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611E3" w:rsidRPr="009F389D" w:rsidRDefault="00C02424">
          <w:pPr>
            <w:pStyle w:val="afffff5"/>
            <w:ind w:firstLine="420"/>
          </w:pPr>
          <w:r w:rsidRPr="009F389D">
            <w:t>GB/Z 25008界定的以及下列术语和定义适用于本文件。</w:t>
          </w:r>
        </w:p>
      </w:sdtContent>
    </w:sdt>
    <w:p w:rsidR="004611E3" w:rsidRPr="009F389D" w:rsidRDefault="00C02424">
      <w:pPr>
        <w:pStyle w:val="afffffffffff4"/>
        <w:ind w:left="420" w:hangingChars="200" w:hanging="420"/>
        <w:rPr>
          <w:rFonts w:ascii="黑体" w:eastAsia="黑体" w:hAnsi="黑体"/>
        </w:rPr>
      </w:pPr>
      <w:r w:rsidRPr="009F389D">
        <w:rPr>
          <w:rFonts w:ascii="黑体" w:eastAsia="黑体" w:hAnsi="黑体"/>
        </w:rPr>
        <w:br/>
      </w:r>
      <w:r w:rsidRPr="009F389D">
        <w:rPr>
          <w:rFonts w:ascii="黑体" w:eastAsia="黑体" w:hAnsi="黑体" w:hint="eastAsia"/>
        </w:rPr>
        <w:t>追溯单元  traceable unit</w:t>
      </w:r>
    </w:p>
    <w:p w:rsidR="004611E3" w:rsidRPr="009F389D" w:rsidRDefault="00C02424">
      <w:pPr>
        <w:pStyle w:val="afffff5"/>
        <w:ind w:firstLine="420"/>
      </w:pPr>
      <w:r w:rsidRPr="009F389D">
        <w:rPr>
          <w:rFonts w:hint="eastAsia"/>
        </w:rPr>
        <w:t>需要对其来源、用途和位置的相关信息进行记录和回溯的单个产品或同一批次产品。</w:t>
      </w:r>
    </w:p>
    <w:p w:rsidR="004611E3" w:rsidRPr="009F389D" w:rsidRDefault="00C02424">
      <w:pPr>
        <w:pStyle w:val="afffffffffffa"/>
      </w:pPr>
      <w:r w:rsidRPr="009F389D">
        <w:rPr>
          <w:rFonts w:hint="eastAsia"/>
        </w:rPr>
        <w:t>[来源：GB/Z 25008—2010，定义3.1]</w:t>
      </w:r>
    </w:p>
    <w:p w:rsidR="004611E3" w:rsidRPr="009F389D" w:rsidRDefault="00C02424">
      <w:pPr>
        <w:pStyle w:val="afffffffffff4"/>
        <w:ind w:left="420" w:hangingChars="200" w:hanging="420"/>
        <w:rPr>
          <w:rFonts w:ascii="黑体" w:eastAsia="黑体" w:hAnsi="黑体"/>
        </w:rPr>
      </w:pPr>
      <w:r w:rsidRPr="009F389D">
        <w:rPr>
          <w:rFonts w:ascii="黑体" w:eastAsia="黑体" w:hAnsi="黑体"/>
        </w:rPr>
        <w:br/>
      </w:r>
      <w:r w:rsidRPr="009F389D">
        <w:rPr>
          <w:rFonts w:ascii="黑体" w:eastAsia="黑体" w:hAnsi="黑体" w:hint="eastAsia"/>
        </w:rPr>
        <w:t xml:space="preserve">基本追溯信息 </w:t>
      </w:r>
      <w:r w:rsidRPr="009F389D">
        <w:rPr>
          <w:rFonts w:ascii="黑体" w:eastAsia="黑体" w:hAnsi="黑体"/>
        </w:rPr>
        <w:t xml:space="preserve"> </w:t>
      </w:r>
      <w:r w:rsidRPr="009F389D">
        <w:rPr>
          <w:rFonts w:ascii="黑体" w:eastAsia="黑体" w:hAnsi="黑体" w:hint="eastAsia"/>
        </w:rPr>
        <w:t>basic traceability data</w:t>
      </w:r>
    </w:p>
    <w:p w:rsidR="004611E3" w:rsidRPr="009F389D" w:rsidRDefault="00C02424">
      <w:pPr>
        <w:pStyle w:val="afffff5"/>
        <w:ind w:firstLine="420"/>
      </w:pPr>
      <w:r w:rsidRPr="009F389D">
        <w:rPr>
          <w:rFonts w:hint="eastAsia"/>
        </w:rPr>
        <w:t>能够实现追溯系统内各环节间有效连接的必须信息，如生产者、生产批号、生产日期、生产班次等。</w:t>
      </w:r>
    </w:p>
    <w:p w:rsidR="004611E3" w:rsidRPr="009F389D" w:rsidRDefault="00C02424">
      <w:pPr>
        <w:pStyle w:val="afffffffffffa"/>
        <w:rPr>
          <w:szCs w:val="21"/>
        </w:rPr>
      </w:pPr>
      <w:r w:rsidRPr="009F389D">
        <w:rPr>
          <w:rFonts w:hint="eastAsia"/>
        </w:rPr>
        <w:t>[来源：GB/Z 25008—2010，定义3.4]</w:t>
      </w:r>
    </w:p>
    <w:p w:rsidR="004611E3" w:rsidRPr="009F389D" w:rsidRDefault="00C02424">
      <w:pPr>
        <w:pStyle w:val="afffffffffff4"/>
        <w:ind w:left="420" w:hangingChars="200" w:hanging="420"/>
        <w:rPr>
          <w:rFonts w:ascii="黑体" w:eastAsia="黑体" w:hAnsi="黑体"/>
        </w:rPr>
      </w:pPr>
      <w:r w:rsidRPr="009F389D">
        <w:rPr>
          <w:rFonts w:ascii="黑体" w:eastAsia="黑体" w:hAnsi="黑体"/>
        </w:rPr>
        <w:br/>
      </w:r>
      <w:r w:rsidRPr="009F389D">
        <w:rPr>
          <w:rFonts w:ascii="黑体" w:eastAsia="黑体" w:hAnsi="黑体" w:hint="eastAsia"/>
        </w:rPr>
        <w:t>扩展追溯信息  extended traceability data</w:t>
      </w:r>
    </w:p>
    <w:p w:rsidR="004611E3" w:rsidRPr="009F389D" w:rsidRDefault="00C02424">
      <w:pPr>
        <w:pStyle w:val="afffff5"/>
        <w:ind w:firstLine="420"/>
      </w:pPr>
      <w:r w:rsidRPr="009F389D">
        <w:rPr>
          <w:rFonts w:hint="eastAsia"/>
        </w:rPr>
        <w:t>除基本追溯信息外，与食品追溯相关的其他信息，可以是食品质量或用于商业目的的信息。</w:t>
      </w:r>
    </w:p>
    <w:p w:rsidR="004611E3" w:rsidRPr="009F389D" w:rsidRDefault="00C02424">
      <w:pPr>
        <w:pStyle w:val="afffff5"/>
        <w:ind w:firstLine="420"/>
        <w:rPr>
          <w:szCs w:val="21"/>
        </w:rPr>
      </w:pPr>
      <w:r w:rsidRPr="009F389D">
        <w:rPr>
          <w:rFonts w:hint="eastAsia"/>
        </w:rPr>
        <w:t>[来源：GB/Z 25008—2010，定义3.5]</w:t>
      </w:r>
    </w:p>
    <w:p w:rsidR="004611E3" w:rsidRPr="009F389D" w:rsidRDefault="00C02424">
      <w:pPr>
        <w:pStyle w:val="afffffffffff4"/>
        <w:ind w:left="420" w:hangingChars="200" w:hanging="420"/>
        <w:rPr>
          <w:rFonts w:ascii="黑体" w:eastAsia="黑体" w:hAnsi="黑体"/>
        </w:rPr>
      </w:pPr>
      <w:r w:rsidRPr="009F389D">
        <w:rPr>
          <w:rFonts w:ascii="黑体" w:eastAsia="黑体" w:hAnsi="黑体"/>
        </w:rPr>
        <w:br/>
      </w:r>
      <w:r w:rsidRPr="009F389D">
        <w:rPr>
          <w:rFonts w:ascii="黑体" w:eastAsia="黑体" w:hAnsi="黑体" w:hint="eastAsia"/>
        </w:rPr>
        <w:t>追溯信息  traceability data</w:t>
      </w:r>
    </w:p>
    <w:p w:rsidR="004611E3" w:rsidRPr="009F389D" w:rsidRDefault="00C02424">
      <w:pPr>
        <w:pStyle w:val="afffff5"/>
        <w:ind w:firstLine="420"/>
      </w:pPr>
      <w:r w:rsidRPr="009F389D">
        <w:rPr>
          <w:rFonts w:hint="eastAsia"/>
        </w:rPr>
        <w:t>追溯主体在各追溯环节信息的元素，如企业信息、生产信息、加工信息、仓储信息等。</w:t>
      </w:r>
    </w:p>
    <w:p w:rsidR="004611E3" w:rsidRPr="009F389D" w:rsidRDefault="00C02424">
      <w:pPr>
        <w:pStyle w:val="afffffffffff4"/>
        <w:ind w:left="420" w:hangingChars="200" w:hanging="420"/>
        <w:rPr>
          <w:rFonts w:ascii="黑体" w:eastAsia="黑体" w:hAnsi="黑体"/>
        </w:rPr>
      </w:pPr>
      <w:r w:rsidRPr="009F389D">
        <w:rPr>
          <w:rFonts w:ascii="黑体" w:eastAsia="黑体" w:hAnsi="黑体"/>
        </w:rPr>
        <w:br/>
      </w:r>
      <w:r w:rsidRPr="009F389D">
        <w:rPr>
          <w:rFonts w:ascii="黑体" w:eastAsia="黑体" w:hAnsi="黑体" w:hint="eastAsia"/>
        </w:rPr>
        <w:t>追溯编码  traceability code</w:t>
      </w:r>
    </w:p>
    <w:p w:rsidR="004611E3" w:rsidRPr="009F389D" w:rsidRDefault="00C02424">
      <w:pPr>
        <w:pStyle w:val="afffff5"/>
        <w:ind w:firstLine="420"/>
        <w:rPr>
          <w:szCs w:val="21"/>
        </w:rPr>
      </w:pPr>
      <w:r w:rsidRPr="009F389D">
        <w:rPr>
          <w:rFonts w:hint="eastAsia"/>
          <w:szCs w:val="21"/>
        </w:rPr>
        <w:t>通过记录和标识的方法回溯追溯主体的追溯信息的编码。</w:t>
      </w:r>
    </w:p>
    <w:p w:rsidR="004611E3" w:rsidRPr="009F389D" w:rsidRDefault="00C02424">
      <w:pPr>
        <w:pStyle w:val="afffffffffff4"/>
        <w:ind w:left="420" w:hangingChars="200" w:hanging="420"/>
        <w:rPr>
          <w:rFonts w:ascii="黑体" w:eastAsia="黑体" w:hAnsi="黑体"/>
        </w:rPr>
      </w:pPr>
      <w:r w:rsidRPr="009F389D">
        <w:rPr>
          <w:rFonts w:ascii="黑体" w:eastAsia="黑体" w:hAnsi="黑体"/>
        </w:rPr>
        <w:br/>
      </w:r>
      <w:r w:rsidRPr="009F389D">
        <w:rPr>
          <w:rFonts w:ascii="黑体" w:eastAsia="黑体" w:hAnsi="黑体" w:hint="eastAsia"/>
        </w:rPr>
        <w:t>追溯标签  traceability tags</w:t>
      </w:r>
    </w:p>
    <w:p w:rsidR="004611E3" w:rsidRPr="009F389D" w:rsidRDefault="00C02424">
      <w:pPr>
        <w:pStyle w:val="afffff5"/>
        <w:ind w:firstLine="420"/>
        <w:rPr>
          <w:szCs w:val="21"/>
        </w:rPr>
      </w:pPr>
      <w:r w:rsidRPr="009F389D">
        <w:rPr>
          <w:rFonts w:hint="eastAsia"/>
          <w:szCs w:val="21"/>
        </w:rPr>
        <w:t>印刷或标记有追溯编码的物理载体。</w:t>
      </w:r>
    </w:p>
    <w:p w:rsidR="004611E3" w:rsidRPr="009F389D" w:rsidRDefault="00C02424">
      <w:pPr>
        <w:pStyle w:val="affc"/>
        <w:spacing w:before="240" w:after="240"/>
      </w:pPr>
      <w:r w:rsidRPr="009F389D">
        <w:rPr>
          <w:rFonts w:hint="eastAsia"/>
        </w:rPr>
        <w:t>追溯目标</w:t>
      </w:r>
    </w:p>
    <w:p w:rsidR="004611E3" w:rsidRDefault="00C02424">
      <w:pPr>
        <w:pStyle w:val="afffff5"/>
        <w:ind w:firstLine="420"/>
      </w:pPr>
      <w:r w:rsidRPr="009F389D">
        <w:rPr>
          <w:rFonts w:hint="eastAsia"/>
        </w:rPr>
        <w:t>通过记录六堡茶产品从原料、加工（拼配、发酵、蒸压、陈化）、包装、仓储等主要生产环节的信息，实现对六堡茶生产加工的</w:t>
      </w:r>
      <w:r w:rsidR="009F389D" w:rsidRPr="009F389D">
        <w:rPr>
          <w:rFonts w:hint="eastAsia"/>
        </w:rPr>
        <w:t>质量管理</w:t>
      </w:r>
      <w:r w:rsidRPr="009F389D">
        <w:rPr>
          <w:rFonts w:hint="eastAsia"/>
        </w:rPr>
        <w:t>和</w:t>
      </w:r>
      <w:r w:rsidR="009F389D" w:rsidRPr="009F389D">
        <w:rPr>
          <w:rFonts w:hint="eastAsia"/>
        </w:rPr>
        <w:t>问题追溯</w:t>
      </w:r>
      <w:r w:rsidRPr="009F389D">
        <w:rPr>
          <w:rFonts w:hint="eastAsia"/>
        </w:rPr>
        <w:t>。</w:t>
      </w:r>
    </w:p>
    <w:p w:rsidR="000051A1" w:rsidRPr="009F389D" w:rsidRDefault="000051A1">
      <w:pPr>
        <w:pStyle w:val="afffff5"/>
        <w:ind w:firstLine="420"/>
      </w:pPr>
    </w:p>
    <w:p w:rsidR="004611E3" w:rsidRPr="009F389D" w:rsidRDefault="00C02424">
      <w:pPr>
        <w:pStyle w:val="affc"/>
        <w:spacing w:before="240" w:after="240"/>
      </w:pPr>
      <w:r w:rsidRPr="009F389D">
        <w:rPr>
          <w:rFonts w:hint="eastAsia"/>
        </w:rPr>
        <w:lastRenderedPageBreak/>
        <w:t>追溯系统建设</w:t>
      </w:r>
    </w:p>
    <w:p w:rsidR="004611E3" w:rsidRPr="009F389D" w:rsidRDefault="009F389D">
      <w:pPr>
        <w:pStyle w:val="affd"/>
        <w:spacing w:before="120" w:after="120"/>
      </w:pPr>
      <w:r w:rsidRPr="009F389D">
        <w:rPr>
          <w:rFonts w:hint="eastAsia"/>
        </w:rPr>
        <w:t>追溯</w:t>
      </w:r>
      <w:r w:rsidRPr="009F389D">
        <w:t>管理体系</w:t>
      </w:r>
      <w:r w:rsidR="00C02424" w:rsidRPr="009F389D">
        <w:rPr>
          <w:rFonts w:hint="eastAsia"/>
        </w:rPr>
        <w:t>要求</w:t>
      </w:r>
    </w:p>
    <w:p w:rsidR="004611E3" w:rsidRPr="009F389D" w:rsidRDefault="00C02424">
      <w:pPr>
        <w:pStyle w:val="afffffffff1"/>
      </w:pPr>
      <w:r w:rsidRPr="009F389D">
        <w:rPr>
          <w:rFonts w:hint="eastAsia"/>
        </w:rPr>
        <w:t>应依据GB/T 22005建立完善的质量追溯管理体系。</w:t>
      </w:r>
    </w:p>
    <w:p w:rsidR="004611E3" w:rsidRPr="009F389D" w:rsidRDefault="00C02424">
      <w:pPr>
        <w:pStyle w:val="afffffffff1"/>
      </w:pPr>
      <w:r w:rsidRPr="009F389D">
        <w:rPr>
          <w:rFonts w:hint="eastAsia"/>
        </w:rPr>
        <w:t>应根据六堡茶加工各工艺阶段为信息追溯要点，建设实现加工信息采集与追溯的管理系统，支撑追溯信息的采集和管理，同时也方便消费者随时可扫码查询。</w:t>
      </w:r>
    </w:p>
    <w:p w:rsidR="004611E3" w:rsidRPr="009F389D" w:rsidRDefault="00C02424">
      <w:pPr>
        <w:pStyle w:val="afffffffff1"/>
      </w:pPr>
      <w:r w:rsidRPr="009F389D">
        <w:rPr>
          <w:rFonts w:hint="eastAsia"/>
        </w:rPr>
        <w:t>应制定六堡茶质量安全追溯工作制度并组织实施。</w:t>
      </w:r>
    </w:p>
    <w:p w:rsidR="004611E3" w:rsidRPr="009F389D" w:rsidRDefault="00C02424">
      <w:pPr>
        <w:pStyle w:val="afffffffff1"/>
      </w:pPr>
      <w:r w:rsidRPr="009F389D">
        <w:rPr>
          <w:rFonts w:hint="eastAsia"/>
        </w:rPr>
        <w:t>应按需建设追溯编码使用与管理系统，实现追溯编码生成、输出及与追溯信息关联。</w:t>
      </w:r>
    </w:p>
    <w:p w:rsidR="004611E3" w:rsidRPr="009F389D" w:rsidRDefault="00C02424">
      <w:pPr>
        <w:pStyle w:val="afffffffff1"/>
      </w:pPr>
      <w:r w:rsidRPr="009F389D">
        <w:rPr>
          <w:rFonts w:hint="eastAsia"/>
        </w:rPr>
        <w:t>应按需建设追溯体系的信息统计分析、决策支持、运维管理等。</w:t>
      </w:r>
    </w:p>
    <w:p w:rsidR="004611E3" w:rsidRPr="009F389D" w:rsidRDefault="00C02424">
      <w:pPr>
        <w:pStyle w:val="affd"/>
        <w:spacing w:before="120" w:after="120"/>
      </w:pPr>
      <w:r w:rsidRPr="009F389D">
        <w:rPr>
          <w:rFonts w:hint="eastAsia"/>
        </w:rPr>
        <w:t>机构和人员要求</w:t>
      </w:r>
    </w:p>
    <w:p w:rsidR="004611E3" w:rsidRPr="009F389D" w:rsidRDefault="00C02424">
      <w:pPr>
        <w:pStyle w:val="afffff5"/>
        <w:ind w:firstLine="420"/>
      </w:pPr>
      <w:r w:rsidRPr="009F389D">
        <w:rPr>
          <w:rFonts w:hint="eastAsia"/>
        </w:rPr>
        <w:t>六堡茶企业应指定相应的部门或人员，指定各加工工艺阶段的信息专员，负责追溯系统信息的采集、填报、核实及发布等工作。</w:t>
      </w:r>
    </w:p>
    <w:p w:rsidR="004611E3" w:rsidRPr="009F389D" w:rsidRDefault="00C02424">
      <w:pPr>
        <w:pStyle w:val="affd"/>
        <w:spacing w:before="120" w:after="120"/>
      </w:pPr>
      <w:r w:rsidRPr="009F389D">
        <w:rPr>
          <w:rFonts w:hint="eastAsia"/>
        </w:rPr>
        <w:t>硬件设备和软件系统要求</w:t>
      </w:r>
    </w:p>
    <w:p w:rsidR="004611E3" w:rsidRPr="009F389D" w:rsidRDefault="00C02424">
      <w:pPr>
        <w:pStyle w:val="afffff5"/>
        <w:ind w:firstLine="420"/>
      </w:pPr>
      <w:r w:rsidRPr="009F389D">
        <w:rPr>
          <w:rFonts w:hint="eastAsia"/>
        </w:rPr>
        <w:t>六堡茶企业应配备追溯系统使用的计算机、网络设备、标签打印机、追溯编码读写等必要的硬件设备，并配备相关软件满足实现追溯信息基本要求功能。</w:t>
      </w:r>
    </w:p>
    <w:p w:rsidR="004611E3" w:rsidRPr="009F389D" w:rsidRDefault="00C02424">
      <w:pPr>
        <w:pStyle w:val="affc"/>
        <w:spacing w:before="240" w:after="240"/>
      </w:pPr>
      <w:r w:rsidRPr="009F389D">
        <w:rPr>
          <w:rFonts w:hint="eastAsia"/>
        </w:rPr>
        <w:t>追溯信息采集</w:t>
      </w:r>
    </w:p>
    <w:p w:rsidR="004611E3" w:rsidRPr="009F389D" w:rsidRDefault="00C02424">
      <w:pPr>
        <w:pStyle w:val="affd"/>
        <w:spacing w:before="120" w:after="120"/>
      </w:pPr>
      <w:r w:rsidRPr="009F389D">
        <w:rPr>
          <w:rFonts w:hint="eastAsia"/>
        </w:rPr>
        <w:t>企业信息</w:t>
      </w:r>
    </w:p>
    <w:p w:rsidR="004611E3" w:rsidRPr="009F389D" w:rsidRDefault="00C02424">
      <w:pPr>
        <w:pStyle w:val="afffff5"/>
        <w:ind w:firstLine="420"/>
      </w:pPr>
      <w:r w:rsidRPr="009F389D">
        <w:rPr>
          <w:rFonts w:hint="eastAsia"/>
        </w:rPr>
        <w:t>主要包括企业基本信息、生产资质信息、技术团队信息等，企业信息见表1。</w:t>
      </w:r>
    </w:p>
    <w:p w:rsidR="004611E3" w:rsidRPr="009F389D" w:rsidRDefault="00C02424">
      <w:pPr>
        <w:pStyle w:val="aff2"/>
        <w:spacing w:before="120" w:after="120"/>
      </w:pPr>
      <w:r w:rsidRPr="009F389D">
        <w:rPr>
          <w:rFonts w:hint="eastAsia"/>
        </w:rPr>
        <w:t>企业信息内容</w:t>
      </w:r>
    </w:p>
    <w:tbl>
      <w:tblPr>
        <w:tblStyle w:val="affff7"/>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0"/>
        <w:gridCol w:w="4394"/>
        <w:gridCol w:w="1701"/>
        <w:gridCol w:w="1689"/>
      </w:tblGrid>
      <w:tr w:rsidR="009F389D" w:rsidRPr="009F389D">
        <w:trPr>
          <w:jc w:val="center"/>
        </w:trPr>
        <w:tc>
          <w:tcPr>
            <w:tcW w:w="830" w:type="pct"/>
            <w:vMerge w:val="restart"/>
            <w:shd w:val="clear" w:color="auto" w:fill="auto"/>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追溯信息</w:t>
            </w:r>
          </w:p>
        </w:tc>
        <w:tc>
          <w:tcPr>
            <w:tcW w:w="2354" w:type="pct"/>
            <w:vMerge w:val="restart"/>
            <w:shd w:val="clear" w:color="auto" w:fill="auto"/>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信息说明</w:t>
            </w:r>
          </w:p>
        </w:tc>
        <w:tc>
          <w:tcPr>
            <w:tcW w:w="1816" w:type="pct"/>
            <w:gridSpan w:val="2"/>
            <w:shd w:val="clear" w:color="auto" w:fill="auto"/>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信息类型</w:t>
            </w:r>
          </w:p>
        </w:tc>
      </w:tr>
      <w:tr w:rsidR="009F389D" w:rsidRPr="009F389D">
        <w:trPr>
          <w:jc w:val="center"/>
        </w:trPr>
        <w:tc>
          <w:tcPr>
            <w:tcW w:w="830" w:type="pct"/>
            <w:vMerge/>
            <w:tcBorders>
              <w:bottom w:val="single" w:sz="8" w:space="0" w:color="auto"/>
            </w:tcBorders>
            <w:shd w:val="clear" w:color="auto" w:fill="auto"/>
            <w:vAlign w:val="center"/>
          </w:tcPr>
          <w:p w:rsidR="004611E3" w:rsidRPr="009F389D" w:rsidRDefault="004611E3">
            <w:pPr>
              <w:pStyle w:val="afffffffffffa"/>
              <w:ind w:firstLineChars="0" w:firstLine="0"/>
              <w:jc w:val="center"/>
              <w:rPr>
                <w:sz w:val="18"/>
                <w:szCs w:val="18"/>
              </w:rPr>
            </w:pPr>
          </w:p>
        </w:tc>
        <w:tc>
          <w:tcPr>
            <w:tcW w:w="2354" w:type="pct"/>
            <w:vMerge/>
            <w:tcBorders>
              <w:bottom w:val="single" w:sz="8" w:space="0" w:color="auto"/>
            </w:tcBorders>
            <w:shd w:val="clear" w:color="auto" w:fill="auto"/>
            <w:vAlign w:val="center"/>
          </w:tcPr>
          <w:p w:rsidR="004611E3" w:rsidRPr="009F389D" w:rsidRDefault="004611E3">
            <w:pPr>
              <w:pStyle w:val="afffffffffffa"/>
              <w:ind w:firstLineChars="0" w:firstLine="0"/>
              <w:jc w:val="center"/>
              <w:rPr>
                <w:sz w:val="18"/>
                <w:szCs w:val="18"/>
              </w:rPr>
            </w:pPr>
          </w:p>
        </w:tc>
        <w:tc>
          <w:tcPr>
            <w:tcW w:w="911" w:type="pct"/>
            <w:tcBorders>
              <w:bottom w:val="single" w:sz="8" w:space="0" w:color="auto"/>
            </w:tcBorders>
            <w:shd w:val="clear" w:color="auto" w:fill="auto"/>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基本追溯信息</w:t>
            </w:r>
          </w:p>
        </w:tc>
        <w:tc>
          <w:tcPr>
            <w:tcW w:w="905" w:type="pct"/>
            <w:tcBorders>
              <w:bottom w:val="single" w:sz="8" w:space="0" w:color="auto"/>
            </w:tcBorders>
            <w:shd w:val="clear" w:color="auto" w:fill="auto"/>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扩展追溯信息</w:t>
            </w:r>
          </w:p>
        </w:tc>
      </w:tr>
      <w:tr w:rsidR="009F389D" w:rsidRPr="009F389D">
        <w:trPr>
          <w:jc w:val="center"/>
        </w:trPr>
        <w:tc>
          <w:tcPr>
            <w:tcW w:w="830" w:type="pct"/>
            <w:tcBorders>
              <w:top w:val="single" w:sz="8" w:space="0" w:color="auto"/>
              <w:bottom w:val="single" w:sz="4" w:space="0" w:color="auto"/>
            </w:tcBorders>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企业基本信息</w:t>
            </w:r>
          </w:p>
        </w:tc>
        <w:tc>
          <w:tcPr>
            <w:tcW w:w="2354" w:type="pct"/>
            <w:tcBorders>
              <w:top w:val="single" w:sz="8" w:space="0" w:color="auto"/>
              <w:bottom w:val="single" w:sz="4" w:space="0" w:color="auto"/>
            </w:tcBorders>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企业名称、统一社会信用代码、企业地址、联系电话</w:t>
            </w:r>
          </w:p>
        </w:tc>
        <w:tc>
          <w:tcPr>
            <w:tcW w:w="911" w:type="pct"/>
            <w:tcBorders>
              <w:top w:val="single" w:sz="8" w:space="0" w:color="auto"/>
              <w:bottom w:val="single" w:sz="4" w:space="0" w:color="auto"/>
            </w:tcBorders>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905" w:type="pct"/>
            <w:tcBorders>
              <w:top w:val="single" w:sz="8" w:space="0" w:color="auto"/>
              <w:bottom w:val="single" w:sz="4" w:space="0" w:color="auto"/>
            </w:tcBorders>
            <w:shd w:val="clear" w:color="auto" w:fill="auto"/>
            <w:vAlign w:val="center"/>
          </w:tcPr>
          <w:p w:rsidR="004611E3" w:rsidRPr="009F389D" w:rsidRDefault="004611E3">
            <w:pPr>
              <w:pStyle w:val="afffffffffffa"/>
              <w:ind w:firstLineChars="0" w:firstLine="0"/>
              <w:jc w:val="center"/>
              <w:rPr>
                <w:sz w:val="18"/>
                <w:szCs w:val="18"/>
              </w:rPr>
            </w:pPr>
          </w:p>
        </w:tc>
      </w:tr>
      <w:tr w:rsidR="009F389D" w:rsidRPr="009F389D">
        <w:trPr>
          <w:jc w:val="center"/>
        </w:trPr>
        <w:tc>
          <w:tcPr>
            <w:tcW w:w="830" w:type="pct"/>
            <w:tcBorders>
              <w:top w:val="single" w:sz="4" w:space="0" w:color="auto"/>
            </w:tcBorders>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资质信息</w:t>
            </w:r>
          </w:p>
        </w:tc>
        <w:tc>
          <w:tcPr>
            <w:tcW w:w="2354" w:type="pct"/>
            <w:tcBorders>
              <w:top w:val="single" w:sz="4" w:space="0" w:color="auto"/>
            </w:tcBorders>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SC证、有机认证、绿色认证、地理标识产品认证等</w:t>
            </w:r>
          </w:p>
        </w:tc>
        <w:tc>
          <w:tcPr>
            <w:tcW w:w="911" w:type="pct"/>
            <w:tcBorders>
              <w:top w:val="single" w:sz="4" w:space="0" w:color="auto"/>
            </w:tcBorders>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905" w:type="pct"/>
            <w:tcBorders>
              <w:top w:val="single" w:sz="4" w:space="0" w:color="auto"/>
            </w:tcBorders>
            <w:shd w:val="clear" w:color="auto" w:fill="auto"/>
            <w:vAlign w:val="center"/>
          </w:tcPr>
          <w:p w:rsidR="004611E3" w:rsidRPr="009F389D" w:rsidRDefault="004611E3">
            <w:pPr>
              <w:pStyle w:val="afffffffffffa"/>
              <w:ind w:firstLineChars="0" w:firstLine="0"/>
              <w:jc w:val="center"/>
              <w:rPr>
                <w:sz w:val="18"/>
                <w:szCs w:val="18"/>
              </w:rPr>
            </w:pPr>
          </w:p>
        </w:tc>
      </w:tr>
      <w:tr w:rsidR="009F389D" w:rsidRPr="009F389D">
        <w:trPr>
          <w:jc w:val="center"/>
        </w:trPr>
        <w:tc>
          <w:tcPr>
            <w:tcW w:w="830" w:type="pct"/>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技术团队</w:t>
            </w:r>
          </w:p>
        </w:tc>
        <w:tc>
          <w:tcPr>
            <w:tcW w:w="2354" w:type="pct"/>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拥有生产六堡茶技术、技术团队信息（姓名、从业资格证）</w:t>
            </w:r>
          </w:p>
        </w:tc>
        <w:tc>
          <w:tcPr>
            <w:tcW w:w="911" w:type="pct"/>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905" w:type="pct"/>
            <w:shd w:val="clear" w:color="auto" w:fill="auto"/>
            <w:vAlign w:val="center"/>
          </w:tcPr>
          <w:p w:rsidR="004611E3" w:rsidRPr="009F389D" w:rsidRDefault="004611E3">
            <w:pPr>
              <w:pStyle w:val="afffffffffffa"/>
              <w:ind w:firstLineChars="0" w:firstLine="0"/>
              <w:jc w:val="center"/>
              <w:rPr>
                <w:sz w:val="18"/>
                <w:szCs w:val="18"/>
              </w:rPr>
            </w:pPr>
          </w:p>
        </w:tc>
      </w:tr>
      <w:tr w:rsidR="009F389D" w:rsidRPr="009F389D">
        <w:trPr>
          <w:jc w:val="center"/>
        </w:trPr>
        <w:tc>
          <w:tcPr>
            <w:tcW w:w="830" w:type="pct"/>
            <w:vMerge w:val="restart"/>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图片信息</w:t>
            </w:r>
          </w:p>
        </w:tc>
        <w:tc>
          <w:tcPr>
            <w:tcW w:w="2354" w:type="pct"/>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营业执照、生产许可证、产品检测报告等</w:t>
            </w:r>
          </w:p>
        </w:tc>
        <w:tc>
          <w:tcPr>
            <w:tcW w:w="911" w:type="pct"/>
            <w:shd w:val="clear" w:color="auto" w:fill="auto"/>
            <w:vAlign w:val="center"/>
          </w:tcPr>
          <w:p w:rsidR="004611E3" w:rsidRPr="009F389D" w:rsidRDefault="004611E3">
            <w:pPr>
              <w:pStyle w:val="afffffffffffa"/>
              <w:ind w:firstLineChars="0" w:firstLine="0"/>
              <w:jc w:val="center"/>
              <w:rPr>
                <w:sz w:val="18"/>
                <w:szCs w:val="18"/>
              </w:rPr>
            </w:pPr>
          </w:p>
        </w:tc>
        <w:tc>
          <w:tcPr>
            <w:tcW w:w="905" w:type="pct"/>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r>
      <w:tr w:rsidR="004611E3" w:rsidRPr="009F389D">
        <w:trPr>
          <w:jc w:val="center"/>
        </w:trPr>
        <w:tc>
          <w:tcPr>
            <w:tcW w:w="830" w:type="pct"/>
            <w:vMerge/>
            <w:shd w:val="clear" w:color="auto" w:fill="auto"/>
            <w:vAlign w:val="center"/>
          </w:tcPr>
          <w:p w:rsidR="004611E3" w:rsidRPr="009F389D" w:rsidRDefault="004611E3">
            <w:pPr>
              <w:pStyle w:val="afffffffffffa"/>
              <w:ind w:firstLineChars="0" w:firstLine="0"/>
              <w:jc w:val="center"/>
              <w:rPr>
                <w:sz w:val="18"/>
                <w:szCs w:val="18"/>
              </w:rPr>
            </w:pPr>
          </w:p>
        </w:tc>
        <w:tc>
          <w:tcPr>
            <w:tcW w:w="2354" w:type="pct"/>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企业宣传图片、加工车间照片、设备照片等</w:t>
            </w:r>
          </w:p>
        </w:tc>
        <w:tc>
          <w:tcPr>
            <w:tcW w:w="911" w:type="pct"/>
            <w:shd w:val="clear" w:color="auto" w:fill="auto"/>
            <w:vAlign w:val="center"/>
          </w:tcPr>
          <w:p w:rsidR="004611E3" w:rsidRPr="009F389D" w:rsidRDefault="004611E3">
            <w:pPr>
              <w:pStyle w:val="afffffffffffa"/>
              <w:ind w:firstLineChars="0" w:firstLine="0"/>
              <w:jc w:val="center"/>
              <w:rPr>
                <w:sz w:val="18"/>
                <w:szCs w:val="18"/>
              </w:rPr>
            </w:pPr>
          </w:p>
        </w:tc>
        <w:tc>
          <w:tcPr>
            <w:tcW w:w="905" w:type="pct"/>
            <w:shd w:val="clear" w:color="auto" w:fill="auto"/>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r>
    </w:tbl>
    <w:p w:rsidR="004611E3" w:rsidRPr="009F389D" w:rsidRDefault="00C02424" w:rsidP="00085900">
      <w:pPr>
        <w:pStyle w:val="affd"/>
        <w:spacing w:beforeLines="100" w:before="240" w:after="120"/>
      </w:pPr>
      <w:r w:rsidRPr="009F389D">
        <w:rPr>
          <w:rFonts w:hint="eastAsia"/>
        </w:rPr>
        <w:t>原料信息</w:t>
      </w:r>
    </w:p>
    <w:p w:rsidR="004611E3" w:rsidRPr="009F389D" w:rsidRDefault="00C02424">
      <w:pPr>
        <w:pStyle w:val="afffffffffffa"/>
      </w:pPr>
      <w:r w:rsidRPr="009F389D">
        <w:rPr>
          <w:rFonts w:hint="eastAsia"/>
        </w:rPr>
        <w:t>主要包括该追溯主体原料基本信息、出入库日期等，原料信息见表2。</w:t>
      </w:r>
    </w:p>
    <w:p w:rsidR="004611E3" w:rsidRPr="009F389D" w:rsidRDefault="00C02424">
      <w:pPr>
        <w:pStyle w:val="aff2"/>
        <w:spacing w:before="120" w:after="120"/>
      </w:pPr>
      <w:r w:rsidRPr="009F389D">
        <w:rPr>
          <w:rFonts w:hint="eastAsia"/>
        </w:rPr>
        <w:t>原料信息</w:t>
      </w:r>
    </w:p>
    <w:tbl>
      <w:tblPr>
        <w:tblStyle w:val="affff7"/>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350"/>
        <w:gridCol w:w="4997"/>
        <w:gridCol w:w="1516"/>
        <w:gridCol w:w="1471"/>
      </w:tblGrid>
      <w:tr w:rsidR="009F389D" w:rsidRPr="009F389D">
        <w:tc>
          <w:tcPr>
            <w:tcW w:w="723" w:type="pct"/>
            <w:vMerge w:val="restart"/>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追溯信息</w:t>
            </w:r>
          </w:p>
        </w:tc>
        <w:tc>
          <w:tcPr>
            <w:tcW w:w="2677" w:type="pct"/>
            <w:vMerge w:val="restart"/>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信息说明</w:t>
            </w:r>
          </w:p>
        </w:tc>
        <w:tc>
          <w:tcPr>
            <w:tcW w:w="1600" w:type="pct"/>
            <w:gridSpan w:val="2"/>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信息类型</w:t>
            </w:r>
          </w:p>
        </w:tc>
      </w:tr>
      <w:tr w:rsidR="009F389D" w:rsidRPr="009F389D">
        <w:tc>
          <w:tcPr>
            <w:tcW w:w="723" w:type="pct"/>
            <w:vMerge/>
            <w:tcBorders>
              <w:bottom w:val="single" w:sz="8" w:space="0" w:color="auto"/>
            </w:tcBorders>
            <w:vAlign w:val="center"/>
          </w:tcPr>
          <w:p w:rsidR="004611E3" w:rsidRPr="009F389D" w:rsidRDefault="004611E3">
            <w:pPr>
              <w:pStyle w:val="afffffffffffa"/>
              <w:ind w:firstLineChars="0" w:firstLine="0"/>
              <w:jc w:val="center"/>
              <w:rPr>
                <w:sz w:val="18"/>
                <w:szCs w:val="18"/>
              </w:rPr>
            </w:pPr>
          </w:p>
        </w:tc>
        <w:tc>
          <w:tcPr>
            <w:tcW w:w="2677" w:type="pct"/>
            <w:vMerge/>
            <w:tcBorders>
              <w:bottom w:val="single" w:sz="8" w:space="0" w:color="auto"/>
            </w:tcBorders>
            <w:vAlign w:val="center"/>
          </w:tcPr>
          <w:p w:rsidR="004611E3" w:rsidRPr="009F389D" w:rsidRDefault="004611E3">
            <w:pPr>
              <w:pStyle w:val="afffffffffffa"/>
              <w:ind w:firstLineChars="0" w:firstLine="0"/>
              <w:jc w:val="center"/>
              <w:rPr>
                <w:sz w:val="18"/>
                <w:szCs w:val="18"/>
              </w:rPr>
            </w:pPr>
          </w:p>
        </w:tc>
        <w:tc>
          <w:tcPr>
            <w:tcW w:w="812" w:type="pct"/>
            <w:tcBorders>
              <w:bottom w:val="single" w:sz="8" w:space="0" w:color="auto"/>
            </w:tcBorders>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基本追溯信息</w:t>
            </w:r>
          </w:p>
        </w:tc>
        <w:tc>
          <w:tcPr>
            <w:tcW w:w="788" w:type="pct"/>
            <w:tcBorders>
              <w:bottom w:val="single" w:sz="8" w:space="0" w:color="auto"/>
            </w:tcBorders>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扩展追溯信息</w:t>
            </w:r>
          </w:p>
        </w:tc>
      </w:tr>
      <w:tr w:rsidR="009F389D" w:rsidRPr="009F389D">
        <w:tc>
          <w:tcPr>
            <w:tcW w:w="723" w:type="pct"/>
            <w:tcBorders>
              <w:top w:val="single" w:sz="8" w:space="0" w:color="auto"/>
              <w:bottom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原料基本信息</w:t>
            </w:r>
          </w:p>
        </w:tc>
        <w:tc>
          <w:tcPr>
            <w:tcW w:w="2677" w:type="pct"/>
            <w:tcBorders>
              <w:top w:val="single" w:sz="8" w:space="0" w:color="auto"/>
              <w:bottom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原料供应区域信息、原料等级、采购人员信息等</w:t>
            </w:r>
          </w:p>
        </w:tc>
        <w:tc>
          <w:tcPr>
            <w:tcW w:w="812" w:type="pct"/>
            <w:tcBorders>
              <w:top w:val="single" w:sz="8" w:space="0" w:color="auto"/>
              <w:bottom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788" w:type="pct"/>
            <w:tcBorders>
              <w:top w:val="single" w:sz="8" w:space="0" w:color="auto"/>
              <w:bottom w:val="single" w:sz="4" w:space="0" w:color="auto"/>
            </w:tcBorders>
            <w:vAlign w:val="center"/>
          </w:tcPr>
          <w:p w:rsidR="004611E3" w:rsidRPr="009F389D" w:rsidRDefault="004611E3">
            <w:pPr>
              <w:pStyle w:val="afffffffffffa"/>
              <w:ind w:firstLineChars="0" w:firstLine="0"/>
              <w:jc w:val="center"/>
              <w:rPr>
                <w:sz w:val="18"/>
                <w:szCs w:val="18"/>
              </w:rPr>
            </w:pPr>
          </w:p>
        </w:tc>
      </w:tr>
      <w:tr w:rsidR="009F389D" w:rsidRPr="009F389D">
        <w:tc>
          <w:tcPr>
            <w:tcW w:w="723" w:type="pct"/>
            <w:tcBorders>
              <w:top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出入库信息</w:t>
            </w:r>
          </w:p>
        </w:tc>
        <w:tc>
          <w:tcPr>
            <w:tcW w:w="2677" w:type="pct"/>
            <w:tcBorders>
              <w:top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入库信息、管理员信息、出库日期与数量信息等</w:t>
            </w:r>
          </w:p>
        </w:tc>
        <w:tc>
          <w:tcPr>
            <w:tcW w:w="812" w:type="pct"/>
            <w:tcBorders>
              <w:top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788" w:type="pct"/>
            <w:tcBorders>
              <w:top w:val="single" w:sz="4" w:space="0" w:color="auto"/>
            </w:tcBorders>
            <w:vAlign w:val="center"/>
          </w:tcPr>
          <w:p w:rsidR="004611E3" w:rsidRPr="009F389D" w:rsidRDefault="004611E3">
            <w:pPr>
              <w:pStyle w:val="afffffffffffa"/>
              <w:ind w:firstLineChars="0" w:firstLine="0"/>
              <w:jc w:val="center"/>
              <w:rPr>
                <w:sz w:val="18"/>
                <w:szCs w:val="18"/>
              </w:rPr>
            </w:pPr>
          </w:p>
        </w:tc>
      </w:tr>
      <w:tr w:rsidR="009F389D" w:rsidRPr="009F389D">
        <w:tc>
          <w:tcPr>
            <w:tcW w:w="723"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其它信息</w:t>
            </w:r>
          </w:p>
        </w:tc>
        <w:tc>
          <w:tcPr>
            <w:tcW w:w="2677"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原料存放信息、存放环境信息等</w:t>
            </w:r>
          </w:p>
        </w:tc>
        <w:tc>
          <w:tcPr>
            <w:tcW w:w="812" w:type="pct"/>
            <w:vAlign w:val="center"/>
          </w:tcPr>
          <w:p w:rsidR="004611E3" w:rsidRPr="009F389D" w:rsidRDefault="004611E3">
            <w:pPr>
              <w:pStyle w:val="afffffffffffa"/>
              <w:ind w:firstLineChars="0" w:firstLine="0"/>
              <w:jc w:val="center"/>
              <w:rPr>
                <w:sz w:val="18"/>
                <w:szCs w:val="18"/>
              </w:rPr>
            </w:pPr>
          </w:p>
        </w:tc>
        <w:tc>
          <w:tcPr>
            <w:tcW w:w="788"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r>
    </w:tbl>
    <w:p w:rsidR="004611E3" w:rsidRPr="009F389D" w:rsidRDefault="00C02424">
      <w:pPr>
        <w:pStyle w:val="affd"/>
        <w:spacing w:before="120" w:after="120"/>
      </w:pPr>
      <w:r w:rsidRPr="009F389D">
        <w:rPr>
          <w:rFonts w:hint="eastAsia"/>
        </w:rPr>
        <w:t>加工信息</w:t>
      </w:r>
    </w:p>
    <w:p w:rsidR="004611E3" w:rsidRDefault="00C02424">
      <w:pPr>
        <w:pStyle w:val="afffff5"/>
        <w:ind w:firstLine="420"/>
      </w:pPr>
      <w:r w:rsidRPr="009F389D">
        <w:rPr>
          <w:rFonts w:hint="eastAsia"/>
        </w:rPr>
        <w:t>追溯主体在各生产加工工艺流程的信息，主要包括拼配记录信息、发酵记录信息、蒸压记录信息、陈化记录信息等，是六堡茶质量安全追溯的主要核心信息。加工信息见表3。</w:t>
      </w:r>
    </w:p>
    <w:p w:rsidR="000051A1" w:rsidRDefault="000051A1">
      <w:pPr>
        <w:pStyle w:val="afffff5"/>
        <w:ind w:firstLine="420"/>
      </w:pPr>
    </w:p>
    <w:p w:rsidR="000051A1" w:rsidRDefault="000051A1">
      <w:pPr>
        <w:pStyle w:val="afffff5"/>
        <w:ind w:firstLine="420"/>
      </w:pPr>
    </w:p>
    <w:p w:rsidR="000051A1" w:rsidRDefault="000051A1">
      <w:pPr>
        <w:pStyle w:val="afffff5"/>
        <w:ind w:firstLine="420"/>
      </w:pPr>
    </w:p>
    <w:p w:rsidR="000051A1" w:rsidRPr="009F389D" w:rsidRDefault="000051A1">
      <w:pPr>
        <w:pStyle w:val="afffff5"/>
        <w:ind w:firstLine="420"/>
      </w:pPr>
    </w:p>
    <w:p w:rsidR="004611E3" w:rsidRPr="009F389D" w:rsidRDefault="00C02424">
      <w:pPr>
        <w:pStyle w:val="aff2"/>
        <w:spacing w:before="120" w:after="120"/>
      </w:pPr>
      <w:r w:rsidRPr="009F389D">
        <w:rPr>
          <w:rFonts w:hint="eastAsia"/>
        </w:rPr>
        <w:lastRenderedPageBreak/>
        <w:t>加工信息</w:t>
      </w:r>
    </w:p>
    <w:tbl>
      <w:tblPr>
        <w:tblStyle w:val="affff7"/>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80"/>
        <w:gridCol w:w="4863"/>
        <w:gridCol w:w="1518"/>
        <w:gridCol w:w="1473"/>
      </w:tblGrid>
      <w:tr w:rsidR="009F389D" w:rsidRPr="009F389D">
        <w:tc>
          <w:tcPr>
            <w:tcW w:w="793" w:type="pct"/>
            <w:vMerge w:val="restart"/>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追溯信息</w:t>
            </w:r>
          </w:p>
        </w:tc>
        <w:tc>
          <w:tcPr>
            <w:tcW w:w="2605" w:type="pct"/>
            <w:vMerge w:val="restart"/>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信息说明</w:t>
            </w:r>
          </w:p>
        </w:tc>
        <w:tc>
          <w:tcPr>
            <w:tcW w:w="1602" w:type="pct"/>
            <w:gridSpan w:val="2"/>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信息类型</w:t>
            </w:r>
          </w:p>
        </w:tc>
      </w:tr>
      <w:tr w:rsidR="009F389D" w:rsidRPr="009F389D">
        <w:tc>
          <w:tcPr>
            <w:tcW w:w="793" w:type="pct"/>
            <w:vMerge/>
            <w:tcBorders>
              <w:bottom w:val="single" w:sz="8" w:space="0" w:color="auto"/>
            </w:tcBorders>
            <w:vAlign w:val="center"/>
          </w:tcPr>
          <w:p w:rsidR="004611E3" w:rsidRPr="009F389D" w:rsidRDefault="004611E3">
            <w:pPr>
              <w:pStyle w:val="afffffffffffa"/>
              <w:ind w:firstLineChars="0" w:firstLine="0"/>
              <w:jc w:val="center"/>
              <w:rPr>
                <w:sz w:val="18"/>
                <w:szCs w:val="18"/>
              </w:rPr>
            </w:pPr>
          </w:p>
        </w:tc>
        <w:tc>
          <w:tcPr>
            <w:tcW w:w="2605" w:type="pct"/>
            <w:vMerge/>
            <w:tcBorders>
              <w:bottom w:val="single" w:sz="8" w:space="0" w:color="auto"/>
            </w:tcBorders>
            <w:vAlign w:val="center"/>
          </w:tcPr>
          <w:p w:rsidR="004611E3" w:rsidRPr="009F389D" w:rsidRDefault="004611E3">
            <w:pPr>
              <w:pStyle w:val="afffffffffffa"/>
              <w:ind w:firstLineChars="0" w:firstLine="0"/>
              <w:jc w:val="center"/>
              <w:rPr>
                <w:sz w:val="18"/>
                <w:szCs w:val="18"/>
              </w:rPr>
            </w:pPr>
          </w:p>
        </w:tc>
        <w:tc>
          <w:tcPr>
            <w:tcW w:w="813" w:type="pct"/>
            <w:tcBorders>
              <w:bottom w:val="single" w:sz="8" w:space="0" w:color="auto"/>
            </w:tcBorders>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基本追溯信息</w:t>
            </w:r>
          </w:p>
        </w:tc>
        <w:tc>
          <w:tcPr>
            <w:tcW w:w="789" w:type="pct"/>
            <w:tcBorders>
              <w:bottom w:val="single" w:sz="8" w:space="0" w:color="auto"/>
            </w:tcBorders>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扩展追溯信息</w:t>
            </w:r>
          </w:p>
        </w:tc>
      </w:tr>
      <w:tr w:rsidR="009F389D" w:rsidRPr="009F389D">
        <w:tc>
          <w:tcPr>
            <w:tcW w:w="793" w:type="pct"/>
            <w:tcBorders>
              <w:top w:val="single" w:sz="8" w:space="0" w:color="auto"/>
              <w:bottom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加工过程信息</w:t>
            </w:r>
          </w:p>
        </w:tc>
        <w:tc>
          <w:tcPr>
            <w:tcW w:w="2605" w:type="pct"/>
            <w:tcBorders>
              <w:top w:val="single" w:sz="8" w:space="0" w:color="auto"/>
              <w:bottom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主要是该产品工艺流程信息</w:t>
            </w:r>
          </w:p>
        </w:tc>
        <w:tc>
          <w:tcPr>
            <w:tcW w:w="813" w:type="pct"/>
            <w:tcBorders>
              <w:top w:val="single" w:sz="8" w:space="0" w:color="auto"/>
              <w:bottom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789" w:type="pct"/>
            <w:tcBorders>
              <w:top w:val="single" w:sz="8" w:space="0" w:color="auto"/>
              <w:bottom w:val="single" w:sz="4" w:space="0" w:color="auto"/>
            </w:tcBorders>
            <w:vAlign w:val="center"/>
          </w:tcPr>
          <w:p w:rsidR="004611E3" w:rsidRPr="009F389D" w:rsidRDefault="004611E3">
            <w:pPr>
              <w:pStyle w:val="afffffffffffa"/>
              <w:ind w:firstLineChars="0" w:firstLine="0"/>
              <w:jc w:val="center"/>
              <w:rPr>
                <w:sz w:val="18"/>
                <w:szCs w:val="18"/>
              </w:rPr>
            </w:pPr>
          </w:p>
        </w:tc>
      </w:tr>
      <w:tr w:rsidR="009F389D" w:rsidRPr="009F389D">
        <w:tc>
          <w:tcPr>
            <w:tcW w:w="793" w:type="pct"/>
            <w:tcBorders>
              <w:top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拼配信息</w:t>
            </w:r>
          </w:p>
        </w:tc>
        <w:tc>
          <w:tcPr>
            <w:tcW w:w="2605" w:type="pct"/>
            <w:tcBorders>
              <w:top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包括拼配批次、拼配日期、拼配技术员、拼配数量等信息</w:t>
            </w:r>
          </w:p>
        </w:tc>
        <w:tc>
          <w:tcPr>
            <w:tcW w:w="813" w:type="pct"/>
            <w:tcBorders>
              <w:top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789" w:type="pct"/>
            <w:tcBorders>
              <w:top w:val="single" w:sz="4" w:space="0" w:color="auto"/>
            </w:tcBorders>
            <w:vAlign w:val="center"/>
          </w:tcPr>
          <w:p w:rsidR="004611E3" w:rsidRPr="009F389D" w:rsidRDefault="004611E3">
            <w:pPr>
              <w:pStyle w:val="afffffffffffa"/>
              <w:ind w:firstLineChars="0" w:firstLine="0"/>
              <w:jc w:val="center"/>
              <w:rPr>
                <w:sz w:val="18"/>
                <w:szCs w:val="18"/>
              </w:rPr>
            </w:pPr>
          </w:p>
        </w:tc>
      </w:tr>
      <w:tr w:rsidR="009F389D" w:rsidRPr="009F389D">
        <w:tc>
          <w:tcPr>
            <w:tcW w:w="793"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发酵信息</w:t>
            </w:r>
          </w:p>
        </w:tc>
        <w:tc>
          <w:tcPr>
            <w:tcW w:w="2605"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包括发酵批号、发酵日期、发酵温湿度记录信息</w:t>
            </w:r>
          </w:p>
        </w:tc>
        <w:tc>
          <w:tcPr>
            <w:tcW w:w="813"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789" w:type="pct"/>
            <w:vAlign w:val="center"/>
          </w:tcPr>
          <w:p w:rsidR="004611E3" w:rsidRPr="009F389D" w:rsidRDefault="004611E3">
            <w:pPr>
              <w:pStyle w:val="afffffffffffa"/>
              <w:ind w:firstLineChars="0" w:firstLine="0"/>
              <w:jc w:val="center"/>
              <w:rPr>
                <w:sz w:val="18"/>
                <w:szCs w:val="18"/>
              </w:rPr>
            </w:pPr>
          </w:p>
        </w:tc>
      </w:tr>
      <w:tr w:rsidR="009F389D" w:rsidRPr="009F389D">
        <w:tc>
          <w:tcPr>
            <w:tcW w:w="793"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蒸压信息</w:t>
            </w:r>
          </w:p>
        </w:tc>
        <w:tc>
          <w:tcPr>
            <w:tcW w:w="2605"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包括蒸压批号、蒸压数量、蒸压技术员等信息</w:t>
            </w:r>
          </w:p>
        </w:tc>
        <w:tc>
          <w:tcPr>
            <w:tcW w:w="813"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789" w:type="pct"/>
            <w:vAlign w:val="center"/>
          </w:tcPr>
          <w:p w:rsidR="004611E3" w:rsidRPr="009F389D" w:rsidRDefault="004611E3">
            <w:pPr>
              <w:pStyle w:val="afffffffffffa"/>
              <w:ind w:firstLineChars="0" w:firstLine="0"/>
              <w:jc w:val="center"/>
              <w:rPr>
                <w:sz w:val="18"/>
                <w:szCs w:val="18"/>
              </w:rPr>
            </w:pPr>
          </w:p>
        </w:tc>
      </w:tr>
      <w:tr w:rsidR="009F389D" w:rsidRPr="009F389D">
        <w:tc>
          <w:tcPr>
            <w:tcW w:w="793"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陈化信息</w:t>
            </w:r>
          </w:p>
        </w:tc>
        <w:tc>
          <w:tcPr>
            <w:tcW w:w="2605"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包括陈化批号、陈化地点、陈化环境等信息</w:t>
            </w:r>
          </w:p>
        </w:tc>
        <w:tc>
          <w:tcPr>
            <w:tcW w:w="813"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789" w:type="pct"/>
            <w:vAlign w:val="center"/>
          </w:tcPr>
          <w:p w:rsidR="004611E3" w:rsidRPr="009F389D" w:rsidRDefault="004611E3">
            <w:pPr>
              <w:pStyle w:val="afffffffffffa"/>
              <w:ind w:firstLineChars="0" w:firstLine="0"/>
              <w:jc w:val="center"/>
              <w:rPr>
                <w:sz w:val="18"/>
                <w:szCs w:val="18"/>
              </w:rPr>
            </w:pPr>
          </w:p>
        </w:tc>
      </w:tr>
      <w:tr w:rsidR="009F389D" w:rsidRPr="009F389D">
        <w:tc>
          <w:tcPr>
            <w:tcW w:w="793"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图片信息</w:t>
            </w:r>
          </w:p>
        </w:tc>
        <w:tc>
          <w:tcPr>
            <w:tcW w:w="2605"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产品名称、审评照片、检测结果等照片</w:t>
            </w:r>
          </w:p>
        </w:tc>
        <w:tc>
          <w:tcPr>
            <w:tcW w:w="813" w:type="pct"/>
            <w:vAlign w:val="center"/>
          </w:tcPr>
          <w:p w:rsidR="004611E3" w:rsidRPr="009F389D" w:rsidRDefault="004611E3">
            <w:pPr>
              <w:pStyle w:val="afffffffffffa"/>
              <w:ind w:firstLineChars="0" w:firstLine="0"/>
              <w:jc w:val="center"/>
              <w:rPr>
                <w:sz w:val="18"/>
                <w:szCs w:val="18"/>
              </w:rPr>
            </w:pPr>
          </w:p>
        </w:tc>
        <w:tc>
          <w:tcPr>
            <w:tcW w:w="789"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r>
    </w:tbl>
    <w:p w:rsidR="004611E3" w:rsidRPr="009F389D" w:rsidRDefault="00C02424">
      <w:pPr>
        <w:pStyle w:val="affd"/>
        <w:spacing w:before="120" w:after="120"/>
      </w:pPr>
      <w:r w:rsidRPr="009F389D">
        <w:rPr>
          <w:rFonts w:hint="eastAsia"/>
        </w:rPr>
        <w:t>包装信息</w:t>
      </w:r>
    </w:p>
    <w:p w:rsidR="004611E3" w:rsidRPr="009F389D" w:rsidRDefault="00C02424">
      <w:pPr>
        <w:pStyle w:val="afffff5"/>
        <w:ind w:firstLine="420"/>
      </w:pPr>
      <w:r w:rsidRPr="009F389D">
        <w:rPr>
          <w:rFonts w:hint="eastAsia"/>
        </w:rPr>
        <w:t>主要包括产品名称、类别等级、净含量、操作人员、包装日期、贮存条件、包装材料、出入库信息等。</w:t>
      </w:r>
    </w:p>
    <w:p w:rsidR="004611E3" w:rsidRPr="009F389D" w:rsidRDefault="00C02424">
      <w:pPr>
        <w:pStyle w:val="affd"/>
        <w:spacing w:before="120" w:after="120"/>
      </w:pPr>
      <w:r w:rsidRPr="009F389D">
        <w:rPr>
          <w:rFonts w:hint="eastAsia"/>
        </w:rPr>
        <w:t>仓储信息</w:t>
      </w:r>
    </w:p>
    <w:p w:rsidR="004611E3" w:rsidRPr="009F389D" w:rsidRDefault="00C02424">
      <w:pPr>
        <w:pStyle w:val="afffff5"/>
        <w:ind w:firstLine="420"/>
      </w:pPr>
      <w:r w:rsidRPr="009F389D">
        <w:rPr>
          <w:rFonts w:hint="eastAsia"/>
        </w:rPr>
        <w:t>主要包括产品出售前的仓储出入信息、仓储环境信息、仓储物流信息等，仓储信息见表4。</w:t>
      </w:r>
    </w:p>
    <w:p w:rsidR="004611E3" w:rsidRPr="009F389D" w:rsidRDefault="00C02424">
      <w:pPr>
        <w:pStyle w:val="aff2"/>
        <w:spacing w:before="120" w:after="120"/>
      </w:pPr>
      <w:r w:rsidRPr="009F389D">
        <w:rPr>
          <w:rFonts w:hint="eastAsia"/>
        </w:rPr>
        <w:t>仓储信息</w:t>
      </w:r>
    </w:p>
    <w:tbl>
      <w:tblPr>
        <w:tblStyle w:val="affff7"/>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44"/>
        <w:gridCol w:w="4805"/>
        <w:gridCol w:w="1514"/>
        <w:gridCol w:w="1471"/>
      </w:tblGrid>
      <w:tr w:rsidR="009F389D" w:rsidRPr="009F389D">
        <w:tc>
          <w:tcPr>
            <w:tcW w:w="827" w:type="pct"/>
            <w:vMerge w:val="restart"/>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追溯信息</w:t>
            </w:r>
          </w:p>
        </w:tc>
        <w:tc>
          <w:tcPr>
            <w:tcW w:w="2573" w:type="pct"/>
            <w:vMerge w:val="restart"/>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信息说明</w:t>
            </w:r>
          </w:p>
        </w:tc>
        <w:tc>
          <w:tcPr>
            <w:tcW w:w="1599" w:type="pct"/>
            <w:gridSpan w:val="2"/>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信息类型</w:t>
            </w:r>
          </w:p>
        </w:tc>
      </w:tr>
      <w:tr w:rsidR="009F389D" w:rsidRPr="009F389D">
        <w:tc>
          <w:tcPr>
            <w:tcW w:w="827" w:type="pct"/>
            <w:vMerge/>
            <w:tcBorders>
              <w:bottom w:val="single" w:sz="8" w:space="0" w:color="auto"/>
            </w:tcBorders>
            <w:vAlign w:val="center"/>
          </w:tcPr>
          <w:p w:rsidR="004611E3" w:rsidRPr="009F389D" w:rsidRDefault="004611E3">
            <w:pPr>
              <w:pStyle w:val="afffffffffffa"/>
              <w:ind w:firstLineChars="0" w:firstLine="0"/>
              <w:jc w:val="center"/>
              <w:rPr>
                <w:sz w:val="18"/>
                <w:szCs w:val="18"/>
              </w:rPr>
            </w:pPr>
          </w:p>
        </w:tc>
        <w:tc>
          <w:tcPr>
            <w:tcW w:w="2573" w:type="pct"/>
            <w:vMerge/>
            <w:tcBorders>
              <w:bottom w:val="single" w:sz="8" w:space="0" w:color="auto"/>
            </w:tcBorders>
            <w:vAlign w:val="center"/>
          </w:tcPr>
          <w:p w:rsidR="004611E3" w:rsidRPr="009F389D" w:rsidRDefault="004611E3">
            <w:pPr>
              <w:pStyle w:val="afffffffffffa"/>
              <w:ind w:firstLineChars="0" w:firstLine="0"/>
              <w:jc w:val="center"/>
              <w:rPr>
                <w:sz w:val="18"/>
                <w:szCs w:val="18"/>
              </w:rPr>
            </w:pPr>
          </w:p>
        </w:tc>
        <w:tc>
          <w:tcPr>
            <w:tcW w:w="811" w:type="pct"/>
            <w:tcBorders>
              <w:bottom w:val="single" w:sz="8" w:space="0" w:color="auto"/>
            </w:tcBorders>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基本追溯信息</w:t>
            </w:r>
          </w:p>
        </w:tc>
        <w:tc>
          <w:tcPr>
            <w:tcW w:w="787" w:type="pct"/>
            <w:tcBorders>
              <w:bottom w:val="single" w:sz="8" w:space="0" w:color="auto"/>
            </w:tcBorders>
            <w:vAlign w:val="center"/>
          </w:tcPr>
          <w:p w:rsidR="004611E3" w:rsidRPr="009F389D" w:rsidRDefault="00C02424">
            <w:pPr>
              <w:pStyle w:val="afffffffffffa"/>
              <w:ind w:firstLineChars="0" w:firstLine="0"/>
              <w:jc w:val="center"/>
              <w:rPr>
                <w:b/>
                <w:bCs/>
                <w:sz w:val="18"/>
                <w:szCs w:val="18"/>
              </w:rPr>
            </w:pPr>
            <w:r w:rsidRPr="009F389D">
              <w:rPr>
                <w:rFonts w:hint="eastAsia"/>
                <w:b/>
                <w:bCs/>
                <w:sz w:val="18"/>
                <w:szCs w:val="18"/>
              </w:rPr>
              <w:t>扩展追溯信息</w:t>
            </w:r>
          </w:p>
        </w:tc>
      </w:tr>
      <w:tr w:rsidR="009F389D" w:rsidRPr="009F389D">
        <w:tc>
          <w:tcPr>
            <w:tcW w:w="827" w:type="pct"/>
            <w:tcBorders>
              <w:top w:val="single" w:sz="8" w:space="0" w:color="auto"/>
              <w:bottom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产品入库信息</w:t>
            </w:r>
          </w:p>
        </w:tc>
        <w:tc>
          <w:tcPr>
            <w:tcW w:w="2573" w:type="pct"/>
            <w:tcBorders>
              <w:top w:val="single" w:sz="8" w:space="0" w:color="auto"/>
              <w:bottom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产品入库日期、仓管人员信息、仓储环境信息等</w:t>
            </w:r>
          </w:p>
        </w:tc>
        <w:tc>
          <w:tcPr>
            <w:tcW w:w="811" w:type="pct"/>
            <w:tcBorders>
              <w:top w:val="single" w:sz="8" w:space="0" w:color="auto"/>
              <w:bottom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787" w:type="pct"/>
            <w:tcBorders>
              <w:top w:val="single" w:sz="8" w:space="0" w:color="auto"/>
              <w:bottom w:val="single" w:sz="4" w:space="0" w:color="auto"/>
            </w:tcBorders>
            <w:vAlign w:val="center"/>
          </w:tcPr>
          <w:p w:rsidR="004611E3" w:rsidRPr="009F389D" w:rsidRDefault="004611E3">
            <w:pPr>
              <w:pStyle w:val="afffffffffffa"/>
              <w:ind w:firstLineChars="0" w:firstLine="0"/>
              <w:jc w:val="center"/>
              <w:rPr>
                <w:sz w:val="18"/>
                <w:szCs w:val="18"/>
              </w:rPr>
            </w:pPr>
          </w:p>
        </w:tc>
      </w:tr>
      <w:tr w:rsidR="009F389D" w:rsidRPr="009F389D">
        <w:tc>
          <w:tcPr>
            <w:tcW w:w="827" w:type="pct"/>
            <w:tcBorders>
              <w:top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产品出库信息</w:t>
            </w:r>
          </w:p>
        </w:tc>
        <w:tc>
          <w:tcPr>
            <w:tcW w:w="2573" w:type="pct"/>
            <w:tcBorders>
              <w:top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产品出库信息、经办人员信息、出库数量信息等</w:t>
            </w:r>
          </w:p>
        </w:tc>
        <w:tc>
          <w:tcPr>
            <w:tcW w:w="811" w:type="pct"/>
            <w:tcBorders>
              <w:top w:val="single" w:sz="4" w:space="0" w:color="auto"/>
            </w:tcBorders>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c>
          <w:tcPr>
            <w:tcW w:w="787" w:type="pct"/>
            <w:tcBorders>
              <w:top w:val="single" w:sz="4" w:space="0" w:color="auto"/>
            </w:tcBorders>
            <w:vAlign w:val="center"/>
          </w:tcPr>
          <w:p w:rsidR="004611E3" w:rsidRPr="009F389D" w:rsidRDefault="004611E3">
            <w:pPr>
              <w:pStyle w:val="afffffffffffa"/>
              <w:ind w:firstLineChars="0" w:firstLine="0"/>
              <w:jc w:val="center"/>
              <w:rPr>
                <w:sz w:val="18"/>
                <w:szCs w:val="18"/>
              </w:rPr>
            </w:pPr>
          </w:p>
        </w:tc>
      </w:tr>
      <w:tr w:rsidR="00D8281D" w:rsidRPr="009F389D">
        <w:tc>
          <w:tcPr>
            <w:tcW w:w="827"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其它信息</w:t>
            </w:r>
          </w:p>
        </w:tc>
        <w:tc>
          <w:tcPr>
            <w:tcW w:w="2573"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仓储物流信息等</w:t>
            </w:r>
          </w:p>
        </w:tc>
        <w:tc>
          <w:tcPr>
            <w:tcW w:w="811" w:type="pct"/>
            <w:vAlign w:val="center"/>
          </w:tcPr>
          <w:p w:rsidR="004611E3" w:rsidRPr="009F389D" w:rsidRDefault="004611E3">
            <w:pPr>
              <w:pStyle w:val="afffffffffffa"/>
              <w:ind w:firstLineChars="0" w:firstLine="0"/>
              <w:jc w:val="center"/>
              <w:rPr>
                <w:sz w:val="18"/>
                <w:szCs w:val="18"/>
              </w:rPr>
            </w:pPr>
          </w:p>
        </w:tc>
        <w:tc>
          <w:tcPr>
            <w:tcW w:w="787" w:type="pct"/>
            <w:vAlign w:val="center"/>
          </w:tcPr>
          <w:p w:rsidR="004611E3" w:rsidRPr="009F389D" w:rsidRDefault="00C02424">
            <w:pPr>
              <w:pStyle w:val="afffffffffffa"/>
              <w:ind w:firstLineChars="0" w:firstLine="0"/>
              <w:jc w:val="center"/>
              <w:rPr>
                <w:sz w:val="18"/>
                <w:szCs w:val="18"/>
              </w:rPr>
            </w:pPr>
            <w:r w:rsidRPr="009F389D">
              <w:rPr>
                <w:rFonts w:hint="eastAsia"/>
                <w:sz w:val="18"/>
                <w:szCs w:val="18"/>
              </w:rPr>
              <w:t>*</w:t>
            </w:r>
          </w:p>
        </w:tc>
      </w:tr>
    </w:tbl>
    <w:p w:rsidR="004611E3" w:rsidRPr="009F389D" w:rsidRDefault="00C02424">
      <w:pPr>
        <w:pStyle w:val="affc"/>
        <w:spacing w:before="240" w:after="240"/>
      </w:pPr>
      <w:r w:rsidRPr="009F389D">
        <w:rPr>
          <w:rFonts w:hint="eastAsia"/>
        </w:rPr>
        <w:t>追溯信息管理</w:t>
      </w:r>
    </w:p>
    <w:p w:rsidR="004611E3" w:rsidRPr="009F389D" w:rsidRDefault="00C02424">
      <w:pPr>
        <w:pStyle w:val="affd"/>
        <w:spacing w:before="120" w:after="120"/>
      </w:pPr>
      <w:r w:rsidRPr="009F389D">
        <w:rPr>
          <w:rFonts w:hint="eastAsia"/>
        </w:rPr>
        <w:t>信息存储</w:t>
      </w:r>
    </w:p>
    <w:p w:rsidR="004611E3" w:rsidRPr="009F389D" w:rsidRDefault="00C02424">
      <w:pPr>
        <w:pStyle w:val="afffff5"/>
        <w:ind w:firstLine="420"/>
      </w:pPr>
      <w:r w:rsidRPr="009F389D">
        <w:rPr>
          <w:rFonts w:hint="eastAsia"/>
        </w:rPr>
        <w:t>追溯信息记录表应进行电子化或及时录入信息管理系统，电子追溯信息记录应更新和备份，并至少保存5年。</w:t>
      </w:r>
    </w:p>
    <w:p w:rsidR="004611E3" w:rsidRPr="009F389D" w:rsidRDefault="00C02424">
      <w:pPr>
        <w:pStyle w:val="affd"/>
        <w:spacing w:before="120" w:after="120"/>
      </w:pPr>
      <w:r w:rsidRPr="009F389D">
        <w:rPr>
          <w:rFonts w:hint="eastAsia"/>
        </w:rPr>
        <w:t>信息安全</w:t>
      </w:r>
    </w:p>
    <w:p w:rsidR="004611E3" w:rsidRPr="009F389D" w:rsidRDefault="00C02424">
      <w:pPr>
        <w:pStyle w:val="afffff5"/>
        <w:ind w:firstLine="420"/>
      </w:pPr>
      <w:r w:rsidRPr="009F389D">
        <w:rPr>
          <w:rFonts w:hint="eastAsia"/>
        </w:rPr>
        <w:t>追溯信息的安全管理应具备追溯信息防篡改、防攻击、访问权限限制、数据加密传输、访问日志记录等安全防护能力，对外查询服务器与企业内部信息系统应分开管理，保障信息安全。</w:t>
      </w:r>
    </w:p>
    <w:p w:rsidR="004611E3" w:rsidRPr="009F389D" w:rsidRDefault="00C02424">
      <w:pPr>
        <w:pStyle w:val="affd"/>
        <w:spacing w:before="120" w:after="120"/>
      </w:pPr>
      <w:r w:rsidRPr="009F389D">
        <w:rPr>
          <w:rFonts w:hint="eastAsia"/>
        </w:rPr>
        <w:t>信息关联</w:t>
      </w:r>
    </w:p>
    <w:p w:rsidR="004611E3" w:rsidRPr="009F389D" w:rsidRDefault="00C02424">
      <w:pPr>
        <w:pStyle w:val="afffff5"/>
        <w:ind w:firstLine="420"/>
      </w:pPr>
      <w:r w:rsidRPr="009F389D">
        <w:rPr>
          <w:rFonts w:hint="eastAsia"/>
        </w:rPr>
        <w:t>追溯编码应与追溯信息关联，关联信息主要包括企业信息、加工信息、包装信息、仓储信息和销售信息等，各追溯信息之间应实现闭合关联。</w:t>
      </w:r>
    </w:p>
    <w:p w:rsidR="004611E3" w:rsidRPr="009F389D" w:rsidRDefault="00C02424">
      <w:pPr>
        <w:pStyle w:val="affc"/>
        <w:spacing w:before="240" w:after="240"/>
      </w:pPr>
      <w:r w:rsidRPr="009F389D">
        <w:rPr>
          <w:rFonts w:hint="eastAsia"/>
        </w:rPr>
        <w:t>追溯标签要求</w:t>
      </w:r>
    </w:p>
    <w:p w:rsidR="004611E3" w:rsidRPr="009F389D" w:rsidRDefault="00C02424">
      <w:pPr>
        <w:pStyle w:val="affd"/>
        <w:spacing w:before="120" w:after="120"/>
      </w:pPr>
      <w:r w:rsidRPr="009F389D">
        <w:rPr>
          <w:rFonts w:hint="eastAsia"/>
        </w:rPr>
        <w:t>追溯标签元素</w:t>
      </w:r>
    </w:p>
    <w:p w:rsidR="004611E3" w:rsidRPr="009F389D" w:rsidRDefault="00C02424">
      <w:pPr>
        <w:pStyle w:val="afffff5"/>
        <w:ind w:firstLine="420"/>
      </w:pPr>
      <w:r w:rsidRPr="009F389D">
        <w:rPr>
          <w:rFonts w:hint="eastAsia"/>
        </w:rPr>
        <w:t>追溯标签应包括以下内容：</w:t>
      </w:r>
    </w:p>
    <w:p w:rsidR="004611E3" w:rsidRPr="009F389D" w:rsidRDefault="00C02424">
      <w:pPr>
        <w:pStyle w:val="af5"/>
      </w:pPr>
      <w:r w:rsidRPr="009F389D">
        <w:rPr>
          <w:rFonts w:hint="eastAsia"/>
        </w:rPr>
        <w:t>标签名称；</w:t>
      </w:r>
    </w:p>
    <w:p w:rsidR="004611E3" w:rsidRPr="009F389D" w:rsidRDefault="00C02424">
      <w:pPr>
        <w:pStyle w:val="af5"/>
      </w:pPr>
      <w:r w:rsidRPr="009F389D">
        <w:rPr>
          <w:rFonts w:hint="eastAsia"/>
        </w:rPr>
        <w:t>产品名称；</w:t>
      </w:r>
    </w:p>
    <w:p w:rsidR="004611E3" w:rsidRPr="009F389D" w:rsidRDefault="00C02424">
      <w:pPr>
        <w:pStyle w:val="af5"/>
      </w:pPr>
      <w:r w:rsidRPr="009F389D">
        <w:rPr>
          <w:rFonts w:hint="eastAsia"/>
        </w:rPr>
        <w:t>追溯编码（二维码或数字码等）。</w:t>
      </w:r>
    </w:p>
    <w:p w:rsidR="004611E3" w:rsidRPr="009F389D" w:rsidRDefault="00C02424">
      <w:pPr>
        <w:pStyle w:val="affd"/>
        <w:spacing w:before="120" w:after="120"/>
      </w:pPr>
      <w:r w:rsidRPr="009F389D">
        <w:rPr>
          <w:rFonts w:hint="eastAsia"/>
        </w:rPr>
        <w:t>追溯标签要求</w:t>
      </w:r>
    </w:p>
    <w:p w:rsidR="004611E3" w:rsidRPr="009F389D" w:rsidRDefault="00C02424">
      <w:pPr>
        <w:pStyle w:val="afffffffff1"/>
      </w:pPr>
      <w:r w:rsidRPr="009F389D">
        <w:rPr>
          <w:rFonts w:hint="eastAsia"/>
        </w:rPr>
        <w:t>追溯码应一物一码，且具有唯一性。</w:t>
      </w:r>
    </w:p>
    <w:p w:rsidR="004611E3" w:rsidRPr="009F389D" w:rsidRDefault="00C02424">
      <w:pPr>
        <w:pStyle w:val="afffffffff1"/>
      </w:pPr>
      <w:r w:rsidRPr="009F389D">
        <w:rPr>
          <w:rFonts w:hint="eastAsia"/>
        </w:rPr>
        <w:t>追溯标签应完整、清晰、持久、无涂改，易于辨认和识读，并具有防伪功能。</w:t>
      </w:r>
    </w:p>
    <w:p w:rsidR="004611E3" w:rsidRPr="009F389D" w:rsidRDefault="00C02424">
      <w:pPr>
        <w:pStyle w:val="afffffffff1"/>
      </w:pPr>
      <w:r w:rsidRPr="009F389D">
        <w:rPr>
          <w:rFonts w:hint="eastAsia"/>
        </w:rPr>
        <w:t>追溯标签应保证不因搬运和其他因素而被磨损或消失。</w:t>
      </w:r>
    </w:p>
    <w:p w:rsidR="004611E3" w:rsidRPr="009F389D" w:rsidRDefault="00C02424">
      <w:pPr>
        <w:pStyle w:val="affd"/>
        <w:spacing w:before="120" w:after="120"/>
      </w:pPr>
      <w:r w:rsidRPr="009F389D">
        <w:rPr>
          <w:rFonts w:hint="eastAsia"/>
        </w:rPr>
        <w:lastRenderedPageBreak/>
        <w:t>追溯编码要求</w:t>
      </w:r>
    </w:p>
    <w:p w:rsidR="004611E3" w:rsidRPr="009F389D" w:rsidRDefault="00C02424">
      <w:pPr>
        <w:pStyle w:val="afffffffff1"/>
      </w:pPr>
      <w:r w:rsidRPr="009F389D">
        <w:rPr>
          <w:rFonts w:hint="eastAsia"/>
        </w:rPr>
        <w:t>追溯编码原则应符合GB/T 7027的规定。</w:t>
      </w:r>
    </w:p>
    <w:p w:rsidR="004611E3" w:rsidRPr="009F389D" w:rsidRDefault="00C02424">
      <w:pPr>
        <w:pStyle w:val="afffffffff1"/>
      </w:pPr>
      <w:r w:rsidRPr="009F389D">
        <w:rPr>
          <w:rFonts w:hint="eastAsia"/>
        </w:rPr>
        <w:t>编码要求应符合</w:t>
      </w:r>
      <w:r w:rsidR="00FE2EA9" w:rsidRPr="009F389D">
        <w:rPr>
          <w:rFonts w:hint="eastAsia"/>
        </w:rPr>
        <w:t>NY</w:t>
      </w:r>
      <w:r w:rsidR="00FE2EA9" w:rsidRPr="009F389D">
        <w:t>/</w:t>
      </w:r>
      <w:r w:rsidR="00FE2EA9" w:rsidRPr="009F389D">
        <w:rPr>
          <w:rFonts w:hint="eastAsia"/>
        </w:rPr>
        <w:t>T 1431等</w:t>
      </w:r>
      <w:r w:rsidR="00FE2EA9" w:rsidRPr="009F389D">
        <w:t>相关标准</w:t>
      </w:r>
      <w:r w:rsidRPr="009F389D">
        <w:rPr>
          <w:rFonts w:hint="eastAsia"/>
        </w:rPr>
        <w:t>的规定。</w:t>
      </w:r>
    </w:p>
    <w:p w:rsidR="004611E3" w:rsidRPr="009F389D" w:rsidRDefault="00C02424">
      <w:pPr>
        <w:pStyle w:val="affd"/>
        <w:spacing w:before="120" w:after="120"/>
      </w:pPr>
      <w:r w:rsidRPr="009F389D">
        <w:rPr>
          <w:rFonts w:hint="eastAsia"/>
        </w:rPr>
        <w:t>追溯查询方式</w:t>
      </w:r>
    </w:p>
    <w:p w:rsidR="004611E3" w:rsidRPr="009F389D" w:rsidRDefault="00C02424">
      <w:pPr>
        <w:pStyle w:val="afffff5"/>
        <w:ind w:firstLine="420"/>
      </w:pPr>
      <w:r w:rsidRPr="009F389D">
        <w:rPr>
          <w:rFonts w:hint="eastAsia"/>
        </w:rPr>
        <w:t>可通过微信、扫描枪、查询机、手机APP等具备扫码功能的设备平台扫描追溯编码，或通过网站、微信公众平台、拨打电话等方式输入追溯数字码查询追溯信息。</w:t>
      </w:r>
    </w:p>
    <w:p w:rsidR="004611E3" w:rsidRPr="009F389D" w:rsidRDefault="004611E3">
      <w:pPr>
        <w:pStyle w:val="afffff5"/>
        <w:ind w:firstLine="420"/>
      </w:pPr>
    </w:p>
    <w:p w:rsidR="004611E3" w:rsidRPr="009F389D" w:rsidRDefault="004611E3">
      <w:pPr>
        <w:pStyle w:val="afffff5"/>
        <w:ind w:firstLine="420"/>
      </w:pPr>
    </w:p>
    <w:p w:rsidR="00325E13" w:rsidRPr="009F389D" w:rsidRDefault="00325E13">
      <w:pPr>
        <w:pStyle w:val="afffff5"/>
        <w:ind w:firstLine="420"/>
        <w:sectPr w:rsidR="00325E13" w:rsidRPr="009F389D" w:rsidSect="00085900">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45" w:name="BookMark6"/>
      <w:bookmarkEnd w:id="23"/>
    </w:p>
    <w:p w:rsidR="00325E13" w:rsidRPr="009F389D" w:rsidRDefault="00325E13" w:rsidP="00325E13">
      <w:pPr>
        <w:pStyle w:val="afffffc"/>
        <w:spacing w:after="120"/>
      </w:pPr>
      <w:r w:rsidRPr="009F389D">
        <w:rPr>
          <w:rFonts w:hint="eastAsia"/>
          <w:spacing w:val="105"/>
        </w:rPr>
        <w:lastRenderedPageBreak/>
        <w:t>参考文</w:t>
      </w:r>
      <w:r w:rsidRPr="009F389D">
        <w:rPr>
          <w:rFonts w:hint="eastAsia"/>
        </w:rPr>
        <w:t>献</w:t>
      </w:r>
    </w:p>
    <w:p w:rsidR="00325E13" w:rsidRPr="009F389D" w:rsidRDefault="00325E13" w:rsidP="00325E13">
      <w:pPr>
        <w:pStyle w:val="afffff5"/>
        <w:ind w:firstLine="420"/>
      </w:pPr>
      <w:r w:rsidRPr="009F389D">
        <w:rPr>
          <w:rFonts w:hint="eastAsia"/>
        </w:rPr>
        <w:t>[</w:t>
      </w:r>
      <w:r w:rsidRPr="009F389D">
        <w:t>1</w:t>
      </w:r>
      <w:r w:rsidRPr="009F389D">
        <w:rPr>
          <w:rFonts w:hint="eastAsia"/>
        </w:rPr>
        <w:t>]</w:t>
      </w:r>
      <w:r w:rsidRPr="009F389D">
        <w:t xml:space="preserve">  </w:t>
      </w:r>
      <w:r w:rsidRPr="009F389D">
        <w:rPr>
          <w:rFonts w:hint="eastAsia"/>
          <w:lang w:val="zh-CN"/>
        </w:rPr>
        <w:t>DB37</w:t>
      </w:r>
      <w:r w:rsidRPr="009F389D">
        <w:rPr>
          <w:lang w:val="zh-CN"/>
        </w:rPr>
        <w:t>/</w:t>
      </w:r>
      <w:r w:rsidRPr="009F389D">
        <w:rPr>
          <w:rFonts w:hint="eastAsia"/>
          <w:lang w:val="zh-CN"/>
        </w:rPr>
        <w:t>T 3970</w:t>
      </w:r>
      <w:r w:rsidRPr="009F389D">
        <w:rPr>
          <w:lang w:val="zh-CN"/>
        </w:rPr>
        <w:t>—</w:t>
      </w:r>
      <w:r w:rsidRPr="009F389D">
        <w:rPr>
          <w:rFonts w:hint="eastAsia"/>
          <w:lang w:val="zh-CN"/>
        </w:rPr>
        <w:t>2020</w:t>
      </w:r>
      <w:r w:rsidRPr="009F389D">
        <w:rPr>
          <w:lang w:val="zh-CN"/>
        </w:rPr>
        <w:t xml:space="preserve"> </w:t>
      </w:r>
      <w:r w:rsidRPr="009F389D">
        <w:rPr>
          <w:rFonts w:hint="eastAsia"/>
          <w:lang w:val="zh-CN"/>
        </w:rPr>
        <w:t xml:space="preserve"> 茶叶质量安全追溯系统建设要求</w:t>
      </w:r>
    </w:p>
    <w:bookmarkEnd w:id="45"/>
    <w:p w:rsidR="00325E13" w:rsidRPr="009F389D" w:rsidRDefault="00325E13">
      <w:pPr>
        <w:pStyle w:val="afffff5"/>
        <w:ind w:firstLine="420"/>
      </w:pPr>
    </w:p>
    <w:p w:rsidR="004611E3" w:rsidRPr="009F389D" w:rsidRDefault="00C02424">
      <w:pPr>
        <w:pStyle w:val="afffff5"/>
        <w:ind w:firstLineChars="0" w:firstLine="0"/>
        <w:jc w:val="center"/>
      </w:pPr>
      <w:bookmarkStart w:id="46" w:name="BookMark8"/>
      <w:r w:rsidRPr="009F389D">
        <w:rPr>
          <w:noProof/>
        </w:rPr>
        <w:drawing>
          <wp:inline distT="0" distB="0" distL="0" distR="0">
            <wp:extent cx="1485900" cy="317500"/>
            <wp:effectExtent l="0" t="0" r="0" b="6350"/>
            <wp:docPr id="668362178" name="图片 1"/>
            <wp:cNvGraphicFramePr/>
            <a:graphic xmlns:a="http://schemas.openxmlformats.org/drawingml/2006/main">
              <a:graphicData uri="http://schemas.openxmlformats.org/drawingml/2006/picture">
                <pic:pic xmlns:pic="http://schemas.openxmlformats.org/drawingml/2006/picture">
                  <pic:nvPicPr>
                    <pic:cNvPr id="668362178"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4611E3" w:rsidRPr="009F389D" w:rsidSect="00085900">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C5E" w:rsidRDefault="00CC7C5E">
      <w:pPr>
        <w:spacing w:line="240" w:lineRule="auto"/>
      </w:pPr>
      <w:r>
        <w:separator/>
      </w:r>
    </w:p>
  </w:endnote>
  <w:endnote w:type="continuationSeparator" w:id="0">
    <w:p w:rsidR="00CC7C5E" w:rsidRDefault="00CC7C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E3" w:rsidRDefault="00C02424">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E3" w:rsidRDefault="004611E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E3" w:rsidRDefault="004611E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00" w:rsidRPr="00085900" w:rsidRDefault="00085900" w:rsidP="00085900">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E3" w:rsidRDefault="00C02424" w:rsidP="00085900">
    <w:pPr>
      <w:pStyle w:val="afffff2"/>
    </w:pPr>
    <w:r>
      <w:fldChar w:fldCharType="begin"/>
    </w:r>
    <w:r>
      <w:instrText>PAGE   \* MERGEFORMAT</w:instrText>
    </w:r>
    <w:r>
      <w:fldChar w:fldCharType="separate"/>
    </w:r>
    <w:r w:rsidR="00ED5066" w:rsidRPr="00ED5066">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00" w:rsidRPr="00085900" w:rsidRDefault="00085900" w:rsidP="00085900">
    <w:pPr>
      <w:pStyle w:val="afffff1"/>
    </w:pPr>
    <w:r>
      <w:fldChar w:fldCharType="begin"/>
    </w:r>
    <w:r>
      <w:instrText xml:space="preserve"> PAGE   \* MERGEFORMAT \* MERGEFORMAT </w:instrText>
    </w:r>
    <w:r>
      <w:fldChar w:fldCharType="separate"/>
    </w:r>
    <w:r w:rsidR="00ED5066">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00" w:rsidRDefault="00085900" w:rsidP="00085900">
    <w:pPr>
      <w:pStyle w:val="afffff2"/>
    </w:pPr>
    <w:r>
      <w:fldChar w:fldCharType="begin"/>
    </w:r>
    <w:r>
      <w:instrText>PAGE   \* MERGEFORMAT</w:instrText>
    </w:r>
    <w:r>
      <w:fldChar w:fldCharType="separate"/>
    </w:r>
    <w:r w:rsidR="00ED5066" w:rsidRPr="00ED5066">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00" w:rsidRPr="00085900" w:rsidRDefault="00085900" w:rsidP="00085900">
    <w:pPr>
      <w:pStyle w:val="afffff1"/>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00" w:rsidRDefault="00085900" w:rsidP="00085900">
    <w:pPr>
      <w:pStyle w:val="afffff2"/>
    </w:pPr>
    <w:r>
      <w:fldChar w:fldCharType="begin"/>
    </w:r>
    <w:r>
      <w:instrText>PAGE   \* MERGEFORMAT</w:instrText>
    </w:r>
    <w:r>
      <w:fldChar w:fldCharType="separate"/>
    </w:r>
    <w:r w:rsidR="00ED5066" w:rsidRPr="00ED5066">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C5E" w:rsidRDefault="00CC7C5E">
      <w:pPr>
        <w:spacing w:line="240" w:lineRule="auto"/>
      </w:pPr>
      <w:r>
        <w:separator/>
      </w:r>
    </w:p>
  </w:footnote>
  <w:footnote w:type="continuationSeparator" w:id="0">
    <w:p w:rsidR="00CC7C5E" w:rsidRDefault="00CC7C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E3" w:rsidRDefault="004611E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E3" w:rsidRDefault="00C02424">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E3" w:rsidRDefault="004611E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E3" w:rsidRPr="00085900" w:rsidRDefault="00085900" w:rsidP="00085900">
    <w:pPr>
      <w:pStyle w:val="afffffb"/>
    </w:pPr>
    <w:r>
      <w:fldChar w:fldCharType="begin"/>
    </w:r>
    <w:r>
      <w:instrText xml:space="preserve"> STYLEREF  标准文件_文件编号 \* MERGEFORMAT </w:instrText>
    </w:r>
    <w:r>
      <w:fldChar w:fldCharType="separate"/>
    </w:r>
    <w:r w:rsidR="00ED5066">
      <w:rPr>
        <w:noProof/>
      </w:rPr>
      <w:t>T/GXAS XXXX</w:t>
    </w:r>
    <w:r w:rsidR="00ED5066">
      <w:rPr>
        <w:noProof/>
      </w:rPr>
      <w:t>—</w:t>
    </w:r>
    <w:r w:rsidR="00ED5066">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E3" w:rsidRDefault="00C02424" w:rsidP="00085900">
    <w:pPr>
      <w:pStyle w:val="afffffa"/>
    </w:pPr>
    <w:r>
      <w:fldChar w:fldCharType="begin"/>
    </w:r>
    <w:r>
      <w:instrText xml:space="preserve"> STYLEREF  标准文件_文件编号  \* MERGEFORMAT </w:instrText>
    </w:r>
    <w:r>
      <w:fldChar w:fldCharType="separate"/>
    </w:r>
    <w:r w:rsidR="00ED5066">
      <w:rPr>
        <w:noProof/>
      </w:rPr>
      <w:t>T/GXAS XXXX</w:t>
    </w:r>
    <w:r w:rsidR="00ED5066">
      <w:rPr>
        <w:noProof/>
      </w:rPr>
      <w:t>—</w:t>
    </w:r>
    <w:r w:rsidR="00ED5066">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00" w:rsidRPr="00085900" w:rsidRDefault="00085900" w:rsidP="00085900">
    <w:pPr>
      <w:pStyle w:val="afffffb"/>
    </w:pPr>
    <w:r>
      <w:fldChar w:fldCharType="begin"/>
    </w:r>
    <w:r>
      <w:instrText xml:space="preserve"> STYLEREF  标准文件_文件编号 \* MERGEFORMAT </w:instrText>
    </w:r>
    <w:r>
      <w:fldChar w:fldCharType="separate"/>
    </w:r>
    <w:r w:rsidR="00ED5066">
      <w:rPr>
        <w:noProof/>
      </w:rPr>
      <w:t>T/GXAS XXXX</w:t>
    </w:r>
    <w:r w:rsidR="00ED5066">
      <w:rPr>
        <w:noProof/>
      </w:rPr>
      <w:t>—</w:t>
    </w:r>
    <w:r w:rsidR="00ED5066">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00" w:rsidRDefault="00085900" w:rsidP="00085900">
    <w:pPr>
      <w:pStyle w:val="afffffa"/>
    </w:pPr>
    <w:r>
      <w:fldChar w:fldCharType="begin"/>
    </w:r>
    <w:r>
      <w:instrText xml:space="preserve"> STYLEREF  标准文件_文件编号  \* MERGEFORMAT </w:instrText>
    </w:r>
    <w:r>
      <w:fldChar w:fldCharType="separate"/>
    </w:r>
    <w:r w:rsidR="00ED5066">
      <w:rPr>
        <w:noProof/>
      </w:rPr>
      <w:t>T/GXAS XXXX</w:t>
    </w:r>
    <w:r w:rsidR="00ED5066">
      <w:rPr>
        <w:noProof/>
      </w:rPr>
      <w:t>—</w:t>
    </w:r>
    <w:r w:rsidR="00ED5066">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00" w:rsidRPr="00085900" w:rsidRDefault="00085900" w:rsidP="00085900">
    <w:pPr>
      <w:pStyle w:val="afffffb"/>
    </w:pPr>
    <w:r>
      <w:fldChar w:fldCharType="begin"/>
    </w:r>
    <w:r>
      <w:instrText xml:space="preserve"> STYLEREF  标准文件_文件编号 \* MERGEFORMAT </w:instrText>
    </w:r>
    <w:r>
      <w:fldChar w:fldCharType="separate"/>
    </w:r>
    <w:r w:rsidR="00ED5066">
      <w:rPr>
        <w:noProof/>
      </w:rPr>
      <w:t>T/GXAS XXXX</w:t>
    </w:r>
    <w:r w:rsidR="00ED5066">
      <w:rPr>
        <w:noProof/>
      </w:rPr>
      <w:t>—</w:t>
    </w:r>
    <w:r w:rsidR="00ED5066">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00" w:rsidRDefault="00085900" w:rsidP="00085900">
    <w:pPr>
      <w:pStyle w:val="afffffa"/>
    </w:pPr>
    <w:r>
      <w:fldChar w:fldCharType="begin"/>
    </w:r>
    <w:r>
      <w:instrText xml:space="preserve"> STYLEREF  标准文件_文件编号  \* MERGEFORMAT </w:instrText>
    </w:r>
    <w:r>
      <w:fldChar w:fldCharType="separate"/>
    </w:r>
    <w:r w:rsidR="00ED5066">
      <w:rPr>
        <w:noProof/>
      </w:rPr>
      <w:t>T/GXAS XXXX</w:t>
    </w:r>
    <w:r w:rsidR="00ED5066">
      <w:rPr>
        <w:noProof/>
      </w:rPr>
      <w:t>—</w:t>
    </w:r>
    <w:r w:rsidR="00ED5066">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yMzlmMmE3ZWNjOTlmOGQzMzBiMjljMmEwYzY4YWQifQ=="/>
  </w:docVars>
  <w:rsids>
    <w:rsidRoot w:val="002C0FC9"/>
    <w:rsid w:val="0000040A"/>
    <w:rsid w:val="00000A94"/>
    <w:rsid w:val="00001972"/>
    <w:rsid w:val="00001D9A"/>
    <w:rsid w:val="000051A1"/>
    <w:rsid w:val="00007B3A"/>
    <w:rsid w:val="000107E0"/>
    <w:rsid w:val="00011FDE"/>
    <w:rsid w:val="00012FFD"/>
    <w:rsid w:val="00014162"/>
    <w:rsid w:val="00014340"/>
    <w:rsid w:val="0001472A"/>
    <w:rsid w:val="00016A9C"/>
    <w:rsid w:val="00022184"/>
    <w:rsid w:val="00022762"/>
    <w:rsid w:val="000238E0"/>
    <w:rsid w:val="000249DB"/>
    <w:rsid w:val="0002595E"/>
    <w:rsid w:val="00025F00"/>
    <w:rsid w:val="000303C3"/>
    <w:rsid w:val="000331D3"/>
    <w:rsid w:val="000346A5"/>
    <w:rsid w:val="000359C3"/>
    <w:rsid w:val="00035A7D"/>
    <w:rsid w:val="00035B94"/>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5900"/>
    <w:rsid w:val="00086AA1"/>
    <w:rsid w:val="00087A77"/>
    <w:rsid w:val="00090CA6"/>
    <w:rsid w:val="00091181"/>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CED"/>
    <w:rsid w:val="000B3CDA"/>
    <w:rsid w:val="000B6A0B"/>
    <w:rsid w:val="000B74C1"/>
    <w:rsid w:val="000C0F6C"/>
    <w:rsid w:val="000C11DB"/>
    <w:rsid w:val="000C1492"/>
    <w:rsid w:val="000C2FBD"/>
    <w:rsid w:val="000C4B41"/>
    <w:rsid w:val="000C57D6"/>
    <w:rsid w:val="000C6362"/>
    <w:rsid w:val="000C7666"/>
    <w:rsid w:val="000D0A9C"/>
    <w:rsid w:val="000D1795"/>
    <w:rsid w:val="000D226D"/>
    <w:rsid w:val="000D329A"/>
    <w:rsid w:val="000D3A80"/>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072"/>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E47"/>
    <w:rsid w:val="001E1B6A"/>
    <w:rsid w:val="001E2484"/>
    <w:rsid w:val="001E3CC4"/>
    <w:rsid w:val="001E4882"/>
    <w:rsid w:val="001E73AB"/>
    <w:rsid w:val="001F092D"/>
    <w:rsid w:val="001F143A"/>
    <w:rsid w:val="001F1605"/>
    <w:rsid w:val="001F2508"/>
    <w:rsid w:val="001F4816"/>
    <w:rsid w:val="001F5E11"/>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03D"/>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0FC9"/>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E13"/>
    <w:rsid w:val="0032751A"/>
    <w:rsid w:val="003331E4"/>
    <w:rsid w:val="00336C64"/>
    <w:rsid w:val="00337162"/>
    <w:rsid w:val="0034194F"/>
    <w:rsid w:val="00344605"/>
    <w:rsid w:val="0034562C"/>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2A6"/>
    <w:rsid w:val="003B1F18"/>
    <w:rsid w:val="003B5BD3"/>
    <w:rsid w:val="003B5BF0"/>
    <w:rsid w:val="003B60BF"/>
    <w:rsid w:val="003B6BE3"/>
    <w:rsid w:val="003C010C"/>
    <w:rsid w:val="003C0A6C"/>
    <w:rsid w:val="003C14F8"/>
    <w:rsid w:val="003C5A43"/>
    <w:rsid w:val="003D0519"/>
    <w:rsid w:val="003D0FF6"/>
    <w:rsid w:val="003D262C"/>
    <w:rsid w:val="003D5F73"/>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5A5"/>
    <w:rsid w:val="00432DAA"/>
    <w:rsid w:val="00434305"/>
    <w:rsid w:val="00435DF7"/>
    <w:rsid w:val="0043741A"/>
    <w:rsid w:val="0044083F"/>
    <w:rsid w:val="00441AE7"/>
    <w:rsid w:val="00445574"/>
    <w:rsid w:val="004467FB"/>
    <w:rsid w:val="00452D6B"/>
    <w:rsid w:val="00454484"/>
    <w:rsid w:val="0045517B"/>
    <w:rsid w:val="004611E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2B1"/>
    <w:rsid w:val="00561475"/>
    <w:rsid w:val="00562308"/>
    <w:rsid w:val="0056487B"/>
    <w:rsid w:val="00564FB9"/>
    <w:rsid w:val="00573D9E"/>
    <w:rsid w:val="005740A7"/>
    <w:rsid w:val="005801E3"/>
    <w:rsid w:val="00581802"/>
    <w:rsid w:val="005836A8"/>
    <w:rsid w:val="0058409C"/>
    <w:rsid w:val="00584262"/>
    <w:rsid w:val="005857D6"/>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1852"/>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4C2"/>
    <w:rsid w:val="00672BFD"/>
    <w:rsid w:val="006770F4"/>
    <w:rsid w:val="00677A84"/>
    <w:rsid w:val="0068026D"/>
    <w:rsid w:val="00680A27"/>
    <w:rsid w:val="006816A4"/>
    <w:rsid w:val="006819B8"/>
    <w:rsid w:val="006840A6"/>
    <w:rsid w:val="006850CD"/>
    <w:rsid w:val="00685AAB"/>
    <w:rsid w:val="006910B0"/>
    <w:rsid w:val="00693962"/>
    <w:rsid w:val="006A07AA"/>
    <w:rsid w:val="006A25E5"/>
    <w:rsid w:val="006A2B46"/>
    <w:rsid w:val="006A336D"/>
    <w:rsid w:val="006A37B9"/>
    <w:rsid w:val="006B2672"/>
    <w:rsid w:val="006B54BF"/>
    <w:rsid w:val="006B5F44"/>
    <w:rsid w:val="006B5F90"/>
    <w:rsid w:val="006B62E4"/>
    <w:rsid w:val="006C1BBA"/>
    <w:rsid w:val="006C2079"/>
    <w:rsid w:val="006C352D"/>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6D8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376"/>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1CA9"/>
    <w:rsid w:val="007C2D89"/>
    <w:rsid w:val="007C4593"/>
    <w:rsid w:val="007C5309"/>
    <w:rsid w:val="007C6069"/>
    <w:rsid w:val="007D06C4"/>
    <w:rsid w:val="007D1352"/>
    <w:rsid w:val="007D2508"/>
    <w:rsid w:val="007D346A"/>
    <w:rsid w:val="007D6518"/>
    <w:rsid w:val="007D76BD"/>
    <w:rsid w:val="007D7E23"/>
    <w:rsid w:val="007E0BF1"/>
    <w:rsid w:val="007F0ED8"/>
    <w:rsid w:val="007F0F63"/>
    <w:rsid w:val="007F75CE"/>
    <w:rsid w:val="008013A4"/>
    <w:rsid w:val="008027CE"/>
    <w:rsid w:val="00802F42"/>
    <w:rsid w:val="00803EAD"/>
    <w:rsid w:val="00804383"/>
    <w:rsid w:val="00804BB7"/>
    <w:rsid w:val="00804D41"/>
    <w:rsid w:val="00810257"/>
    <w:rsid w:val="008104F5"/>
    <w:rsid w:val="00811072"/>
    <w:rsid w:val="00811369"/>
    <w:rsid w:val="0081461C"/>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232"/>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38C"/>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28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89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094"/>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89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6C0"/>
    <w:rsid w:val="00B939B1"/>
    <w:rsid w:val="00B96D40"/>
    <w:rsid w:val="00B97386"/>
    <w:rsid w:val="00BA263B"/>
    <w:rsid w:val="00BA42B2"/>
    <w:rsid w:val="00BA58D4"/>
    <w:rsid w:val="00BA5B9E"/>
    <w:rsid w:val="00BA7C9A"/>
    <w:rsid w:val="00BB070B"/>
    <w:rsid w:val="00BB5F8F"/>
    <w:rsid w:val="00BB657A"/>
    <w:rsid w:val="00BC1A4E"/>
    <w:rsid w:val="00BC5DC7"/>
    <w:rsid w:val="00BC6B8B"/>
    <w:rsid w:val="00BC73D8"/>
    <w:rsid w:val="00BD52D7"/>
    <w:rsid w:val="00BD5AD2"/>
    <w:rsid w:val="00BE22F3"/>
    <w:rsid w:val="00BE5B52"/>
    <w:rsid w:val="00BE7B8D"/>
    <w:rsid w:val="00BF0993"/>
    <w:rsid w:val="00BF10A9"/>
    <w:rsid w:val="00BF1404"/>
    <w:rsid w:val="00BF1703"/>
    <w:rsid w:val="00BF231C"/>
    <w:rsid w:val="00BF51E5"/>
    <w:rsid w:val="00BF74A6"/>
    <w:rsid w:val="00C013AD"/>
    <w:rsid w:val="00C02424"/>
    <w:rsid w:val="00C04904"/>
    <w:rsid w:val="00C056B3"/>
    <w:rsid w:val="00C103E5"/>
    <w:rsid w:val="00C13319"/>
    <w:rsid w:val="00C13EE9"/>
    <w:rsid w:val="00C21540"/>
    <w:rsid w:val="00C21906"/>
    <w:rsid w:val="00C21BFA"/>
    <w:rsid w:val="00C24C8D"/>
    <w:rsid w:val="00C25FE2"/>
    <w:rsid w:val="00C26B53"/>
    <w:rsid w:val="00C279B2"/>
    <w:rsid w:val="00C27F20"/>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C5E"/>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7BB"/>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281D"/>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D7C93"/>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4F4"/>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74D"/>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066"/>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46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DD8"/>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26CE"/>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EA9"/>
    <w:rsid w:val="00FE3901"/>
    <w:rsid w:val="00FE39D3"/>
    <w:rsid w:val="00FE4BCE"/>
    <w:rsid w:val="00FE54AE"/>
    <w:rsid w:val="00FE576A"/>
    <w:rsid w:val="00FE7E79"/>
    <w:rsid w:val="00FF3E7D"/>
    <w:rsid w:val="00FF5B99"/>
    <w:rsid w:val="00FF730C"/>
    <w:rsid w:val="00FF73F4"/>
    <w:rsid w:val="00FF7CE4"/>
    <w:rsid w:val="00FF7E39"/>
    <w:rsid w:val="029D518A"/>
    <w:rsid w:val="05510A99"/>
    <w:rsid w:val="05E05ABA"/>
    <w:rsid w:val="0FB83603"/>
    <w:rsid w:val="253B4F2E"/>
    <w:rsid w:val="2920604A"/>
    <w:rsid w:val="294E4BC1"/>
    <w:rsid w:val="2C3047F6"/>
    <w:rsid w:val="30087837"/>
    <w:rsid w:val="34D20F1D"/>
    <w:rsid w:val="388B7489"/>
    <w:rsid w:val="3C94492D"/>
    <w:rsid w:val="3DAB519A"/>
    <w:rsid w:val="40A47108"/>
    <w:rsid w:val="418202EF"/>
    <w:rsid w:val="41994793"/>
    <w:rsid w:val="444255B6"/>
    <w:rsid w:val="4F135B85"/>
    <w:rsid w:val="631657EC"/>
    <w:rsid w:val="67A10754"/>
    <w:rsid w:val="699456BD"/>
    <w:rsid w:val="780E2ADE"/>
    <w:rsid w:val="79C11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55761723-EA02-4251-A44E-26E75925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0">
    <w:name w:val="目录 31"/>
    <w:basedOn w:val="afff5"/>
    <w:next w:val="afff5"/>
    <w:semiHidden/>
    <w:pPr>
      <w:spacing w:line="240" w:lineRule="auto"/>
    </w:pPr>
    <w:rPr>
      <w:rFonts w:ascii="宋体" w:hAnsi="宋体"/>
      <w:iCs/>
    </w:rPr>
  </w:style>
  <w:style w:type="paragraph" w:customStyle="1" w:styleId="410">
    <w:name w:val="目录 41"/>
    <w:basedOn w:val="afff5"/>
    <w:next w:val="afff5"/>
    <w:semiHidden/>
    <w:pPr>
      <w:adjustRightInd/>
      <w:spacing w:line="240" w:lineRule="auto"/>
      <w:jc w:val="left"/>
    </w:pPr>
  </w:style>
  <w:style w:type="paragraph" w:customStyle="1" w:styleId="510">
    <w:name w:val="目录 51"/>
    <w:basedOn w:val="afff5"/>
    <w:next w:val="afff5"/>
    <w:semiHidden/>
    <w:pPr>
      <w:spacing w:line="240" w:lineRule="auto"/>
    </w:pPr>
    <w:rPr>
      <w:rFonts w:ascii="宋体" w:hAnsi="宋体"/>
    </w:rPr>
  </w:style>
  <w:style w:type="paragraph" w:customStyle="1" w:styleId="610">
    <w:name w:val="目录 61"/>
    <w:basedOn w:val="afff5"/>
    <w:next w:val="afff5"/>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afffffffffffa">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a"/>
    <w:rPr>
      <w:rFonts w:ascii="宋体" w:hAnsi="Times New Roman"/>
      <w:sz w:val="21"/>
    </w:rPr>
  </w:style>
  <w:style w:type="character" w:customStyle="1" w:styleId="Char1">
    <w:name w:val="首示例 Char"/>
    <w:link w:val="afffffffffffb"/>
    <w:qFormat/>
    <w:rPr>
      <w:rFonts w:ascii="宋体" w:hAnsi="宋体"/>
      <w:kern w:val="2"/>
      <w:sz w:val="18"/>
      <w:szCs w:val="18"/>
    </w:rPr>
  </w:style>
  <w:style w:type="paragraph" w:customStyle="1" w:styleId="afffffffffffb">
    <w:name w:val="首示例"/>
    <w:next w:val="afffffffffffa"/>
    <w:link w:val="Char1"/>
    <w:qFormat/>
    <w:pPr>
      <w:tabs>
        <w:tab w:val="left" w:pos="360"/>
        <w:tab w:val="left" w:pos="851"/>
      </w:tabs>
      <w:ind w:left="851"/>
    </w:pPr>
    <w:rPr>
      <w:rFonts w:ascii="宋体" w:hAnsi="宋体"/>
      <w:kern w:val="2"/>
      <w:sz w:val="18"/>
      <w:szCs w:val="18"/>
    </w:rPr>
  </w:style>
  <w:style w:type="paragraph" w:customStyle="1" w:styleId="afffffffffffc">
    <w:name w:val="一级条标题"/>
    <w:next w:val="afffffffffffa"/>
    <w:pPr>
      <w:spacing w:beforeLines="50" w:before="156" w:afterLines="50" w:after="156"/>
      <w:outlineLvl w:val="2"/>
    </w:pPr>
    <w:rPr>
      <w:rFonts w:ascii="黑体" w:eastAsia="黑体" w:hAnsi="Times New Roman"/>
      <w:sz w:val="21"/>
      <w:szCs w:val="21"/>
    </w:rPr>
  </w:style>
  <w:style w:type="paragraph" w:customStyle="1" w:styleId="afffffffffffd">
    <w:name w:val="二级条标题"/>
    <w:basedOn w:val="afffffffffffc"/>
    <w:next w:val="afffffffffffa"/>
    <w:pPr>
      <w:spacing w:before="50" w:after="50"/>
      <w:outlineLvl w:val="3"/>
    </w:pPr>
  </w:style>
  <w:style w:type="paragraph" w:customStyle="1" w:styleId="afffffffffffe">
    <w:name w:val="章标题"/>
    <w:next w:val="afffffffffffa"/>
    <w:pPr>
      <w:spacing w:beforeLines="100" w:before="312" w:afterLines="100" w:after="312"/>
      <w:ind w:left="420" w:hanging="420"/>
      <w:jc w:val="both"/>
      <w:outlineLvl w:val="1"/>
    </w:pPr>
    <w:rPr>
      <w:rFonts w:ascii="黑体" w:eastAsia="黑体" w:hAnsi="Times New Roman"/>
      <w:sz w:val="21"/>
    </w:rPr>
  </w:style>
  <w:style w:type="paragraph" w:customStyle="1" w:styleId="affffffffffff">
    <w:name w:val="一级无"/>
    <w:basedOn w:val="afffffffffffc"/>
    <w:qFormat/>
    <w:pPr>
      <w:spacing w:beforeLines="0" w:before="0" w:afterLines="0" w:after="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F244077B5AC48709B54B5AF99D739E6"/>
        <w:category>
          <w:name w:val="常规"/>
          <w:gallery w:val="placeholder"/>
        </w:category>
        <w:types>
          <w:type w:val="bbPlcHdr"/>
        </w:types>
        <w:behaviors>
          <w:behavior w:val="content"/>
        </w:behaviors>
        <w:guid w:val="{019EFFB7-CD3B-47F6-ADFA-EC974E217CFA}"/>
      </w:docPartPr>
      <w:docPartBody>
        <w:p w:rsidR="00A04885" w:rsidRDefault="008864A7">
          <w:pPr>
            <w:pStyle w:val="0F244077B5AC48709B54B5AF99D739E6"/>
          </w:pPr>
          <w:r>
            <w:rPr>
              <w:rStyle w:val="a3"/>
              <w:rFonts w:hint="eastAsia"/>
            </w:rPr>
            <w:t>单击或点击此处输入文字。</w:t>
          </w:r>
        </w:p>
      </w:docPartBody>
    </w:docPart>
    <w:docPart>
      <w:docPartPr>
        <w:name w:val="EBAB560D2EA7418792DB665AEB9C5CBA"/>
        <w:category>
          <w:name w:val="常规"/>
          <w:gallery w:val="placeholder"/>
        </w:category>
        <w:types>
          <w:type w:val="bbPlcHdr"/>
        </w:types>
        <w:behaviors>
          <w:behavior w:val="content"/>
        </w:behaviors>
        <w:guid w:val="{7DF603ED-7D8F-4D4C-B3EA-B0E71D7AF16B}"/>
      </w:docPartPr>
      <w:docPartBody>
        <w:p w:rsidR="00A04885" w:rsidRDefault="008864A7">
          <w:pPr>
            <w:pStyle w:val="EBAB560D2EA7418792DB665AEB9C5CBA"/>
          </w:pPr>
          <w:r>
            <w:rPr>
              <w:rStyle w:val="a3"/>
              <w:rFonts w:hint="eastAsia"/>
            </w:rPr>
            <w:t>选择一项。</w:t>
          </w:r>
        </w:p>
      </w:docPartBody>
    </w:docPart>
    <w:docPart>
      <w:docPartPr>
        <w:name w:val="3459D3C64585484F9670E5E95136C97F"/>
        <w:category>
          <w:name w:val="常规"/>
          <w:gallery w:val="placeholder"/>
        </w:category>
        <w:types>
          <w:type w:val="bbPlcHdr"/>
        </w:types>
        <w:behaviors>
          <w:behavior w:val="content"/>
        </w:behaviors>
        <w:guid w:val="{1CE769CC-6A89-4FB4-840D-D9F5076B583E}"/>
      </w:docPartPr>
      <w:docPartBody>
        <w:p w:rsidR="00A04885" w:rsidRDefault="008864A7">
          <w:pPr>
            <w:pStyle w:val="3459D3C64585484F9670E5E95136C97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F8B"/>
    <w:rsid w:val="00055BB3"/>
    <w:rsid w:val="000563BA"/>
    <w:rsid w:val="002A2220"/>
    <w:rsid w:val="002D7E5D"/>
    <w:rsid w:val="003D3E03"/>
    <w:rsid w:val="008864A7"/>
    <w:rsid w:val="00A04885"/>
    <w:rsid w:val="00AC70B4"/>
    <w:rsid w:val="00BE53C1"/>
    <w:rsid w:val="00C72666"/>
    <w:rsid w:val="00DB5ADE"/>
    <w:rsid w:val="00F17F8B"/>
    <w:rsid w:val="00FE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F244077B5AC48709B54B5AF99D739E6">
    <w:name w:val="0F244077B5AC48709B54B5AF99D739E6"/>
    <w:qFormat/>
    <w:pPr>
      <w:widowControl w:val="0"/>
      <w:jc w:val="both"/>
    </w:pPr>
    <w:rPr>
      <w:kern w:val="2"/>
      <w:sz w:val="21"/>
      <w:szCs w:val="22"/>
      <w14:ligatures w14:val="standardContextual"/>
    </w:rPr>
  </w:style>
  <w:style w:type="paragraph" w:customStyle="1" w:styleId="EBAB560D2EA7418792DB665AEB9C5CBA">
    <w:name w:val="EBAB560D2EA7418792DB665AEB9C5CBA"/>
    <w:qFormat/>
    <w:pPr>
      <w:widowControl w:val="0"/>
      <w:jc w:val="both"/>
    </w:pPr>
    <w:rPr>
      <w:kern w:val="2"/>
      <w:sz w:val="21"/>
      <w:szCs w:val="22"/>
      <w14:ligatures w14:val="standardContextual"/>
    </w:rPr>
  </w:style>
  <w:style w:type="paragraph" w:customStyle="1" w:styleId="3459D3C64585484F9670E5E95136C97F">
    <w:name w:val="3459D3C64585484F9670E5E95136C97F"/>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B01AC6-11AF-4EE6-87AB-7EEDEEA41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99</TotalTime>
  <Pages>9</Pages>
  <Words>1569</Words>
  <Characters>1962</Characters>
  <Application>Microsoft Office Word</Application>
  <DocSecurity>0</DocSecurity>
  <Lines>327</Lines>
  <Paragraphs>294</Paragraphs>
  <ScaleCrop>false</ScaleCrop>
  <Company>PCMI</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dc:description>&lt;config cover="true" show_menu="true" version="1.0.0" doctype="SDKXY"&gt;_x000d_
&lt;/config&gt;</dc:description>
  <cp:lastModifiedBy>Administrator</cp:lastModifiedBy>
  <cp:revision>42</cp:revision>
  <cp:lastPrinted>2023-10-30T02:37:00Z</cp:lastPrinted>
  <dcterms:created xsi:type="dcterms:W3CDTF">2023-08-08T13:09:00Z</dcterms:created>
  <dcterms:modified xsi:type="dcterms:W3CDTF">2023-10-30T02:38:00Z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2052-12.1.0.15374</vt:lpwstr>
  </property>
  <property fmtid="{D5CDD505-2E9C-101B-9397-08002B2CF9AE}" pid="15" name="ICV">
    <vt:lpwstr>2BD7A732CC924451A941AAA77A18E399_12</vt:lpwstr>
  </property>
  <property fmtid="{D5CDD505-2E9C-101B-9397-08002B2CF9AE}" pid="16" name="DoublePage">
    <vt:lpwstr>true</vt:lpwstr>
  </property>
</Properties>
</file>