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7A74F" w14:textId="739B814E" w:rsidR="0072770D" w:rsidRPr="000A1DDD" w:rsidRDefault="00A834A6">
      <w:pPr>
        <w:jc w:val="center"/>
        <w:rPr>
          <w:rFonts w:ascii="方正小标宋简体" w:eastAsia="方正小标宋简体"/>
          <w:color w:val="000000"/>
          <w:sz w:val="36"/>
          <w:szCs w:val="36"/>
        </w:rPr>
      </w:pPr>
      <w:r w:rsidRPr="000A1DDD">
        <w:rPr>
          <w:rFonts w:ascii="方正小标宋简体" w:eastAsia="方正小标宋简体" w:hint="eastAsia"/>
          <w:color w:val="000000"/>
          <w:sz w:val="36"/>
          <w:szCs w:val="36"/>
        </w:rPr>
        <w:t>团体标准《</w:t>
      </w:r>
      <w:r w:rsidR="000E115F">
        <w:rPr>
          <w:rFonts w:ascii="方正小标宋简体" w:eastAsia="方正小标宋简体" w:hint="eastAsia"/>
          <w:color w:val="000000"/>
          <w:sz w:val="36"/>
          <w:szCs w:val="36"/>
        </w:rPr>
        <w:t>工业园区生态环境综合托管服务规范</w:t>
      </w:r>
      <w:r w:rsidRPr="000A1DDD">
        <w:rPr>
          <w:rFonts w:ascii="方正小标宋简体" w:eastAsia="方正小标宋简体" w:hint="eastAsia"/>
          <w:color w:val="000000"/>
          <w:sz w:val="36"/>
          <w:szCs w:val="36"/>
        </w:rPr>
        <w:t>》</w:t>
      </w:r>
    </w:p>
    <w:p w14:paraId="2D85E745" w14:textId="7F32B94E" w:rsidR="00367486" w:rsidRPr="000A1DDD" w:rsidRDefault="00A834A6" w:rsidP="00AE703E">
      <w:pPr>
        <w:jc w:val="center"/>
        <w:rPr>
          <w:rFonts w:ascii="方正小标宋简体" w:eastAsia="方正小标宋简体"/>
          <w:color w:val="000000"/>
          <w:sz w:val="36"/>
          <w:szCs w:val="36"/>
        </w:rPr>
      </w:pPr>
      <w:r w:rsidRPr="000A1DDD">
        <w:rPr>
          <w:rFonts w:ascii="方正小标宋简体" w:eastAsia="方正小标宋简体" w:hint="eastAsia"/>
          <w:color w:val="000000"/>
          <w:sz w:val="36"/>
          <w:szCs w:val="36"/>
        </w:rPr>
        <w:t>（</w:t>
      </w:r>
      <w:r w:rsidRPr="000A1DDD">
        <w:rPr>
          <w:rFonts w:ascii="方正小标宋简体" w:eastAsia="方正小标宋简体" w:hint="eastAsia"/>
          <w:color w:val="000000" w:themeColor="text1"/>
          <w:sz w:val="36"/>
          <w:szCs w:val="36"/>
        </w:rPr>
        <w:t>征求意见稿</w:t>
      </w:r>
      <w:r w:rsidRPr="000A1DDD">
        <w:rPr>
          <w:rFonts w:ascii="方正小标宋简体" w:eastAsia="方正小标宋简体" w:hint="eastAsia"/>
          <w:color w:val="000000"/>
          <w:sz w:val="36"/>
          <w:szCs w:val="36"/>
        </w:rPr>
        <w:t>）编制说明</w:t>
      </w:r>
    </w:p>
    <w:p w14:paraId="05061D09" w14:textId="77777777" w:rsidR="00367486" w:rsidRDefault="00A834A6">
      <w:pPr>
        <w:autoSpaceDE w:val="0"/>
        <w:autoSpaceDN w:val="0"/>
        <w:adjustRightInd w:val="0"/>
        <w:spacing w:beforeLines="50" w:before="156" w:afterLines="50" w:after="156" w:line="520" w:lineRule="exact"/>
        <w:ind w:firstLineChars="200" w:firstLine="640"/>
        <w:jc w:val="left"/>
        <w:rPr>
          <w:rFonts w:eastAsia="黑体"/>
          <w:sz w:val="32"/>
          <w:szCs w:val="32"/>
        </w:rPr>
      </w:pPr>
      <w:r>
        <w:rPr>
          <w:rFonts w:eastAsia="黑体"/>
          <w:sz w:val="32"/>
          <w:szCs w:val="32"/>
        </w:rPr>
        <w:t>一、项目来源</w:t>
      </w:r>
    </w:p>
    <w:p w14:paraId="56948303" w14:textId="6BF365F6" w:rsidR="00367486" w:rsidRPr="00BE38C7" w:rsidRDefault="00A834A6" w:rsidP="00BE38C7">
      <w:pPr>
        <w:ind w:firstLineChars="200" w:firstLine="640"/>
        <w:rPr>
          <w:rFonts w:eastAsia="仿宋_GB2312"/>
          <w:color w:val="000000"/>
          <w:sz w:val="32"/>
          <w:szCs w:val="32"/>
        </w:rPr>
      </w:pPr>
      <w:r w:rsidRPr="00BE38C7">
        <w:rPr>
          <w:rFonts w:eastAsia="仿宋_GB2312" w:hint="eastAsia"/>
          <w:color w:val="000000"/>
          <w:sz w:val="32"/>
          <w:szCs w:val="32"/>
        </w:rPr>
        <w:t>根据</w:t>
      </w:r>
      <w:r w:rsidRPr="00BE38C7">
        <w:rPr>
          <w:rFonts w:eastAsia="仿宋_GB2312" w:hint="eastAsia"/>
          <w:sz w:val="32"/>
          <w:szCs w:val="32"/>
        </w:rPr>
        <w:t>《</w:t>
      </w:r>
      <w:r w:rsidR="00A07F89" w:rsidRPr="00BE38C7">
        <w:rPr>
          <w:rFonts w:eastAsia="仿宋_GB2312" w:hint="eastAsia"/>
          <w:sz w:val="32"/>
          <w:szCs w:val="32"/>
        </w:rPr>
        <w:t>广西标准化协会关于下达</w:t>
      </w:r>
      <w:r w:rsidR="00A07F89" w:rsidRPr="00BE38C7">
        <w:rPr>
          <w:rFonts w:eastAsia="仿宋_GB2312" w:hint="eastAsia"/>
          <w:sz w:val="32"/>
          <w:szCs w:val="32"/>
        </w:rPr>
        <w:t>2023</w:t>
      </w:r>
      <w:r w:rsidR="00A07F89" w:rsidRPr="00BE38C7">
        <w:rPr>
          <w:rFonts w:eastAsia="仿宋_GB2312" w:hint="eastAsia"/>
          <w:sz w:val="32"/>
          <w:szCs w:val="32"/>
        </w:rPr>
        <w:t>年第十三批团体标准制修订项目计划的通知</w:t>
      </w:r>
      <w:r w:rsidRPr="00BE38C7">
        <w:rPr>
          <w:rFonts w:eastAsia="仿宋_GB2312" w:hint="eastAsia"/>
          <w:sz w:val="32"/>
          <w:szCs w:val="32"/>
        </w:rPr>
        <w:t>》（</w:t>
      </w:r>
      <w:r w:rsidR="00A1658F" w:rsidRPr="00BE38C7">
        <w:rPr>
          <w:rFonts w:eastAsia="仿宋_GB2312" w:hint="eastAsia"/>
          <w:sz w:val="32"/>
          <w:szCs w:val="32"/>
        </w:rPr>
        <w:t>桂标协〔</w:t>
      </w:r>
      <w:r w:rsidR="00A1658F" w:rsidRPr="00BE38C7">
        <w:rPr>
          <w:rFonts w:eastAsia="仿宋_GB2312" w:hint="eastAsia"/>
          <w:sz w:val="32"/>
          <w:szCs w:val="32"/>
        </w:rPr>
        <w:t>202</w:t>
      </w:r>
      <w:r w:rsidR="00A07F89" w:rsidRPr="00BE38C7">
        <w:rPr>
          <w:rFonts w:eastAsia="仿宋_GB2312" w:hint="eastAsia"/>
          <w:sz w:val="32"/>
          <w:szCs w:val="32"/>
        </w:rPr>
        <w:t>3</w:t>
      </w:r>
      <w:r w:rsidR="00A1658F" w:rsidRPr="00BE38C7">
        <w:rPr>
          <w:rFonts w:eastAsia="仿宋_GB2312" w:hint="eastAsia"/>
          <w:sz w:val="32"/>
          <w:szCs w:val="32"/>
        </w:rPr>
        <w:t>〕</w:t>
      </w:r>
      <w:r w:rsidR="00A07F89" w:rsidRPr="00BE38C7">
        <w:rPr>
          <w:rFonts w:eastAsia="仿宋_GB2312" w:hint="eastAsia"/>
          <w:sz w:val="32"/>
          <w:szCs w:val="32"/>
        </w:rPr>
        <w:t>56</w:t>
      </w:r>
      <w:r w:rsidR="00A1658F" w:rsidRPr="00BE38C7">
        <w:rPr>
          <w:rFonts w:eastAsia="仿宋_GB2312" w:hint="eastAsia"/>
          <w:sz w:val="32"/>
          <w:szCs w:val="32"/>
        </w:rPr>
        <w:t>号</w:t>
      </w:r>
      <w:r w:rsidRPr="00BE38C7">
        <w:rPr>
          <w:rFonts w:eastAsia="仿宋_GB2312" w:hint="eastAsia"/>
          <w:sz w:val="32"/>
          <w:szCs w:val="32"/>
        </w:rPr>
        <w:t>）文件精神，</w:t>
      </w:r>
      <w:r w:rsidR="00C62362" w:rsidRPr="00BE38C7">
        <w:rPr>
          <w:rFonts w:eastAsia="仿宋_GB2312" w:hint="eastAsia"/>
          <w:sz w:val="32"/>
          <w:szCs w:val="32"/>
        </w:rPr>
        <w:t>由</w:t>
      </w:r>
      <w:r w:rsidR="007F0119" w:rsidRPr="00BE38C7">
        <w:rPr>
          <w:rFonts w:eastAsia="仿宋_GB2312" w:hint="eastAsia"/>
          <w:sz w:val="32"/>
          <w:szCs w:val="32"/>
        </w:rPr>
        <w:t>桂林市环境保护产业协会</w:t>
      </w:r>
      <w:r w:rsidR="00C62362" w:rsidRPr="00BE38C7">
        <w:rPr>
          <w:rFonts w:eastAsia="仿宋_GB2312" w:hint="eastAsia"/>
          <w:sz w:val="32"/>
          <w:szCs w:val="32"/>
        </w:rPr>
        <w:t>提出，</w:t>
      </w:r>
      <w:r w:rsidR="007F0119" w:rsidRPr="00BE38C7">
        <w:rPr>
          <w:rFonts w:eastAsia="仿宋_GB2312" w:hint="eastAsia"/>
          <w:sz w:val="32"/>
          <w:szCs w:val="32"/>
        </w:rPr>
        <w:t>恒晟水环境治理股份有限公司、桂林市政务服务中心、桂林市环境保护科学研究所</w:t>
      </w:r>
      <w:r w:rsidR="00C62362" w:rsidRPr="00BE38C7">
        <w:rPr>
          <w:rFonts w:eastAsia="仿宋_GB2312" w:hint="eastAsia"/>
          <w:sz w:val="32"/>
          <w:szCs w:val="32"/>
        </w:rPr>
        <w:t>共同</w:t>
      </w:r>
      <w:r w:rsidR="00C62362" w:rsidRPr="00BE38C7">
        <w:rPr>
          <w:rFonts w:eastAsia="仿宋_GB2312"/>
          <w:sz w:val="32"/>
          <w:szCs w:val="32"/>
        </w:rPr>
        <w:t>起草</w:t>
      </w:r>
      <w:r w:rsidR="00C62362" w:rsidRPr="00BE38C7">
        <w:rPr>
          <w:rFonts w:eastAsia="仿宋_GB2312" w:hint="eastAsia"/>
          <w:sz w:val="32"/>
          <w:szCs w:val="32"/>
        </w:rPr>
        <w:t>的团体标准《</w:t>
      </w:r>
      <w:r w:rsidR="000E115F">
        <w:rPr>
          <w:rFonts w:eastAsia="仿宋_GB2312" w:hint="eastAsia"/>
          <w:sz w:val="32"/>
          <w:szCs w:val="32"/>
        </w:rPr>
        <w:t>工业园区生态环境综合托管服务规范</w:t>
      </w:r>
      <w:r w:rsidR="00C62362" w:rsidRPr="00BE38C7">
        <w:rPr>
          <w:rFonts w:eastAsia="仿宋_GB2312" w:hint="eastAsia"/>
          <w:sz w:val="32"/>
          <w:szCs w:val="32"/>
        </w:rPr>
        <w:t>》（项目编号</w:t>
      </w:r>
      <w:r w:rsidR="00C62362" w:rsidRPr="00BE38C7">
        <w:rPr>
          <w:rFonts w:eastAsia="仿宋_GB2312" w:hint="eastAsia"/>
          <w:sz w:val="32"/>
          <w:szCs w:val="32"/>
        </w:rPr>
        <w:t>2</w:t>
      </w:r>
      <w:r w:rsidR="00C62362" w:rsidRPr="00BE38C7">
        <w:rPr>
          <w:rFonts w:eastAsia="仿宋_GB2312"/>
          <w:sz w:val="32"/>
          <w:szCs w:val="32"/>
        </w:rPr>
        <w:t>02</w:t>
      </w:r>
      <w:r w:rsidR="00A07F89" w:rsidRPr="00BE38C7">
        <w:rPr>
          <w:rFonts w:eastAsia="仿宋_GB2312" w:hint="eastAsia"/>
          <w:sz w:val="32"/>
          <w:szCs w:val="32"/>
        </w:rPr>
        <w:t>3</w:t>
      </w:r>
      <w:r w:rsidR="00C62362" w:rsidRPr="00BE38C7">
        <w:rPr>
          <w:rFonts w:eastAsia="仿宋_GB2312"/>
          <w:sz w:val="32"/>
          <w:szCs w:val="32"/>
        </w:rPr>
        <w:t>-</w:t>
      </w:r>
      <w:r w:rsidR="00A07F89" w:rsidRPr="00BE38C7">
        <w:rPr>
          <w:rFonts w:eastAsia="仿宋_GB2312" w:hint="eastAsia"/>
          <w:sz w:val="32"/>
          <w:szCs w:val="32"/>
        </w:rPr>
        <w:t>130</w:t>
      </w:r>
      <w:r w:rsidR="000E115F">
        <w:rPr>
          <w:rFonts w:eastAsia="仿宋_GB2312"/>
          <w:sz w:val="32"/>
          <w:szCs w:val="32"/>
        </w:rPr>
        <w:t>3</w:t>
      </w:r>
      <w:r w:rsidR="00C62362" w:rsidRPr="00BE38C7">
        <w:rPr>
          <w:rFonts w:eastAsia="仿宋_GB2312" w:hint="eastAsia"/>
          <w:sz w:val="32"/>
          <w:szCs w:val="32"/>
        </w:rPr>
        <w:t>）</w:t>
      </w:r>
      <w:r w:rsidR="000E115F">
        <w:rPr>
          <w:rFonts w:eastAsia="仿宋_GB2312" w:hint="eastAsia"/>
          <w:sz w:val="32"/>
          <w:szCs w:val="32"/>
        </w:rPr>
        <w:t>已获批立项</w:t>
      </w:r>
      <w:r w:rsidRPr="00BE38C7">
        <w:rPr>
          <w:rFonts w:eastAsia="仿宋_GB2312"/>
          <w:color w:val="000000"/>
          <w:sz w:val="32"/>
          <w:szCs w:val="32"/>
        </w:rPr>
        <w:t>。</w:t>
      </w:r>
    </w:p>
    <w:p w14:paraId="1A72F265" w14:textId="77777777" w:rsidR="00367486" w:rsidRDefault="00A834A6">
      <w:pPr>
        <w:autoSpaceDE w:val="0"/>
        <w:autoSpaceDN w:val="0"/>
        <w:adjustRightInd w:val="0"/>
        <w:spacing w:beforeLines="50" w:before="156" w:afterLines="50" w:after="156" w:line="520" w:lineRule="exact"/>
        <w:ind w:firstLineChars="200" w:firstLine="640"/>
        <w:jc w:val="left"/>
        <w:rPr>
          <w:rFonts w:eastAsia="黑体"/>
          <w:sz w:val="32"/>
          <w:szCs w:val="32"/>
        </w:rPr>
      </w:pPr>
      <w:r>
        <w:rPr>
          <w:rFonts w:eastAsia="黑体"/>
          <w:sz w:val="32"/>
          <w:szCs w:val="32"/>
        </w:rPr>
        <w:t>二、项目背景及目的意义</w:t>
      </w:r>
    </w:p>
    <w:p w14:paraId="7A9336D7" w14:textId="72C9F8CF" w:rsidR="000E115F" w:rsidRDefault="000E115F" w:rsidP="00BE38C7">
      <w:pPr>
        <w:ind w:firstLineChars="200" w:firstLine="640"/>
        <w:rPr>
          <w:rFonts w:eastAsia="仿宋_GB2312"/>
          <w:color w:val="000000"/>
          <w:sz w:val="32"/>
          <w:szCs w:val="32"/>
        </w:rPr>
      </w:pPr>
      <w:r w:rsidRPr="000E115F">
        <w:rPr>
          <w:rFonts w:eastAsia="仿宋_GB2312" w:hint="eastAsia"/>
          <w:color w:val="000000"/>
          <w:sz w:val="32"/>
          <w:szCs w:val="32"/>
        </w:rPr>
        <w:t>工业园区是一个国家或区域的政府根据自身经济发展的内在要求，通过行政手段划出一块区域，聚集各种生产要素，在一定空间范围内进行科学整合，提高工业化的集约强度，突出产业特色，优化功能布局，使之成为适应市场竞争和产业升级的现代化产业分工协作生产区。</w:t>
      </w:r>
    </w:p>
    <w:p w14:paraId="73B9A5B6" w14:textId="2909DDEB" w:rsidR="004F6362" w:rsidRPr="00BE38C7" w:rsidRDefault="004F6362" w:rsidP="00BE38C7">
      <w:pPr>
        <w:ind w:firstLineChars="200" w:firstLine="640"/>
        <w:rPr>
          <w:rFonts w:eastAsia="仿宋_GB2312"/>
          <w:color w:val="000000"/>
          <w:sz w:val="32"/>
          <w:szCs w:val="32"/>
        </w:rPr>
      </w:pPr>
      <w:r w:rsidRPr="00BE38C7">
        <w:rPr>
          <w:rFonts w:eastAsia="仿宋_GB2312" w:hint="eastAsia"/>
          <w:color w:val="000000"/>
          <w:sz w:val="32"/>
          <w:szCs w:val="32"/>
        </w:rPr>
        <w:t>环境综合治理托管服务是委托方以协议的形式委托专业环境服务企业提供系统环境治理服务并将环境质量改善作为付费标准的新型环境治理模式。倡导托管服务政策其目的在于克服命令控制型环境治理模式下存在的治理成本高、治理成本差异、环境技术更新受阻等问题，有助于环境治理效益的提高以及政企之间的协商、对话和合作。目前</w:t>
      </w:r>
      <w:r w:rsidRPr="00BE38C7">
        <w:rPr>
          <w:rFonts w:eastAsia="仿宋_GB2312" w:hint="eastAsia"/>
          <w:color w:val="000000"/>
          <w:sz w:val="32"/>
          <w:szCs w:val="32"/>
        </w:rPr>
        <w:t>,</w:t>
      </w:r>
      <w:r w:rsidRPr="00BE38C7">
        <w:rPr>
          <w:rFonts w:eastAsia="仿宋_GB2312" w:hint="eastAsia"/>
          <w:color w:val="000000"/>
          <w:sz w:val="32"/>
          <w:szCs w:val="32"/>
        </w:rPr>
        <w:t>我国正在开展环境综合治理托管服务试</w:t>
      </w:r>
      <w:r w:rsidRPr="00BE38C7">
        <w:rPr>
          <w:rFonts w:eastAsia="仿宋_GB2312" w:hint="eastAsia"/>
          <w:color w:val="000000"/>
          <w:sz w:val="32"/>
          <w:szCs w:val="32"/>
        </w:rPr>
        <w:lastRenderedPageBreak/>
        <w:t>点，试点中对这一新政策的理解和执行还存在诸多不足。基于此</w:t>
      </w:r>
      <w:r w:rsidRPr="00BE38C7">
        <w:rPr>
          <w:rFonts w:eastAsia="仿宋_GB2312" w:hint="eastAsia"/>
          <w:color w:val="000000"/>
          <w:sz w:val="32"/>
          <w:szCs w:val="32"/>
        </w:rPr>
        <w:t>,</w:t>
      </w:r>
      <w:r w:rsidRPr="00BE38C7">
        <w:rPr>
          <w:rFonts w:eastAsia="仿宋_GB2312" w:hint="eastAsia"/>
          <w:color w:val="000000"/>
          <w:sz w:val="32"/>
          <w:szCs w:val="32"/>
        </w:rPr>
        <w:t>本文拟归纳总结环境综合治理托管服务试点开展情况</w:t>
      </w:r>
      <w:r w:rsidRPr="00BE38C7">
        <w:rPr>
          <w:rFonts w:eastAsia="仿宋_GB2312" w:hint="eastAsia"/>
          <w:color w:val="000000"/>
          <w:sz w:val="32"/>
          <w:szCs w:val="32"/>
        </w:rPr>
        <w:t>,</w:t>
      </w:r>
      <w:r w:rsidRPr="00BE38C7">
        <w:rPr>
          <w:rFonts w:eastAsia="仿宋_GB2312" w:hint="eastAsia"/>
          <w:color w:val="000000"/>
          <w:sz w:val="32"/>
          <w:szCs w:val="32"/>
        </w:rPr>
        <w:t>分析现存问题进而提出有针对性的建议。</w:t>
      </w:r>
    </w:p>
    <w:p w14:paraId="34171DC5" w14:textId="77777777" w:rsidR="004F6362" w:rsidRPr="00BE38C7" w:rsidRDefault="004F6362" w:rsidP="00BE38C7">
      <w:pPr>
        <w:ind w:firstLineChars="200" w:firstLine="640"/>
        <w:rPr>
          <w:rFonts w:eastAsia="仿宋_GB2312"/>
          <w:color w:val="000000"/>
          <w:sz w:val="32"/>
          <w:szCs w:val="32"/>
        </w:rPr>
      </w:pPr>
      <w:r w:rsidRPr="00BE38C7">
        <w:rPr>
          <w:rFonts w:eastAsia="仿宋_GB2312" w:hint="eastAsia"/>
          <w:color w:val="000000"/>
          <w:sz w:val="32"/>
          <w:szCs w:val="32"/>
        </w:rPr>
        <w:t>目前国家级和地方级环境综合治理托管服务试点项目共有</w:t>
      </w:r>
      <w:r w:rsidRPr="00BE38C7">
        <w:rPr>
          <w:rFonts w:eastAsia="仿宋_GB2312" w:hint="eastAsia"/>
          <w:color w:val="000000"/>
          <w:sz w:val="32"/>
          <w:szCs w:val="32"/>
        </w:rPr>
        <w:t>9</w:t>
      </w:r>
      <w:r w:rsidRPr="00BE38C7">
        <w:rPr>
          <w:rFonts w:eastAsia="仿宋_GB2312" w:hint="eastAsia"/>
          <w:color w:val="000000"/>
          <w:sz w:val="32"/>
          <w:szCs w:val="32"/>
        </w:rPr>
        <w:t>个。</w:t>
      </w:r>
      <w:r w:rsidRPr="00BE38C7">
        <w:rPr>
          <w:rFonts w:eastAsia="仿宋_GB2312" w:hint="eastAsia"/>
          <w:color w:val="000000"/>
          <w:sz w:val="32"/>
          <w:szCs w:val="32"/>
        </w:rPr>
        <w:t>2019</w:t>
      </w:r>
      <w:r w:rsidRPr="00BE38C7">
        <w:rPr>
          <w:rFonts w:eastAsia="仿宋_GB2312" w:hint="eastAsia"/>
          <w:color w:val="000000"/>
          <w:sz w:val="32"/>
          <w:szCs w:val="32"/>
        </w:rPr>
        <w:t>年</w:t>
      </w:r>
      <w:r w:rsidRPr="00BE38C7">
        <w:rPr>
          <w:rFonts w:eastAsia="仿宋_GB2312" w:hint="eastAsia"/>
          <w:color w:val="000000"/>
          <w:sz w:val="32"/>
          <w:szCs w:val="32"/>
        </w:rPr>
        <w:t>12</w:t>
      </w:r>
      <w:r w:rsidRPr="00BE38C7">
        <w:rPr>
          <w:rFonts w:eastAsia="仿宋_GB2312" w:hint="eastAsia"/>
          <w:color w:val="000000"/>
          <w:sz w:val="32"/>
          <w:szCs w:val="32"/>
        </w:rPr>
        <w:t>月，生态环境部同意开展</w:t>
      </w:r>
      <w:r w:rsidRPr="00BE38C7">
        <w:rPr>
          <w:rFonts w:eastAsia="仿宋_GB2312" w:hint="eastAsia"/>
          <w:color w:val="000000"/>
          <w:sz w:val="32"/>
          <w:szCs w:val="32"/>
        </w:rPr>
        <w:t>4</w:t>
      </w:r>
      <w:r w:rsidRPr="00BE38C7">
        <w:rPr>
          <w:rFonts w:eastAsia="仿宋_GB2312" w:hint="eastAsia"/>
          <w:color w:val="000000"/>
          <w:sz w:val="32"/>
          <w:szCs w:val="32"/>
        </w:rPr>
        <w:t>个环境综合治理托管服务模式试点项目。此外，各个省及自治区的直辖市</w:t>
      </w:r>
      <w:r w:rsidRPr="00BE38C7">
        <w:rPr>
          <w:rFonts w:eastAsia="仿宋_GB2312" w:hint="eastAsia"/>
          <w:color w:val="000000"/>
          <w:sz w:val="32"/>
          <w:szCs w:val="32"/>
        </w:rPr>
        <w:t>/</w:t>
      </w:r>
      <w:r w:rsidRPr="00BE38C7">
        <w:rPr>
          <w:rFonts w:eastAsia="仿宋_GB2312" w:hint="eastAsia"/>
          <w:color w:val="000000"/>
          <w:sz w:val="32"/>
          <w:szCs w:val="32"/>
        </w:rPr>
        <w:t>县也积极开展环境综合治理托管服务模式实践，逐步构建了多元发展的环境治理服务体系。</w:t>
      </w:r>
      <w:r w:rsidRPr="00BE38C7">
        <w:rPr>
          <w:rFonts w:eastAsia="仿宋_GB2312" w:hint="eastAsia"/>
          <w:color w:val="000000"/>
          <w:sz w:val="32"/>
          <w:szCs w:val="32"/>
        </w:rPr>
        <w:t>2020</w:t>
      </w:r>
      <w:r w:rsidRPr="00BE38C7">
        <w:rPr>
          <w:rFonts w:eastAsia="仿宋_GB2312" w:hint="eastAsia"/>
          <w:color w:val="000000"/>
          <w:sz w:val="32"/>
          <w:szCs w:val="32"/>
        </w:rPr>
        <w:t>年</w:t>
      </w:r>
      <w:r w:rsidRPr="00BE38C7">
        <w:rPr>
          <w:rFonts w:eastAsia="仿宋_GB2312" w:hint="eastAsia"/>
          <w:color w:val="000000"/>
          <w:sz w:val="32"/>
          <w:szCs w:val="32"/>
        </w:rPr>
        <w:t>1</w:t>
      </w:r>
      <w:r w:rsidRPr="00BE38C7">
        <w:rPr>
          <w:rFonts w:eastAsia="仿宋_GB2312" w:hint="eastAsia"/>
          <w:color w:val="000000"/>
          <w:sz w:val="32"/>
          <w:szCs w:val="32"/>
        </w:rPr>
        <w:t>月，山东省生态环境厅确定</w:t>
      </w:r>
      <w:r w:rsidRPr="00BE38C7">
        <w:rPr>
          <w:rFonts w:eastAsia="仿宋_GB2312" w:hint="eastAsia"/>
          <w:color w:val="000000"/>
          <w:sz w:val="32"/>
          <w:szCs w:val="32"/>
        </w:rPr>
        <w:t>5</w:t>
      </w:r>
      <w:r w:rsidRPr="00BE38C7">
        <w:rPr>
          <w:rFonts w:eastAsia="仿宋_GB2312" w:hint="eastAsia"/>
          <w:color w:val="000000"/>
          <w:sz w:val="32"/>
          <w:szCs w:val="32"/>
        </w:rPr>
        <w:t>个环境综合治理托管服务模式试点项目。</w:t>
      </w:r>
      <w:r w:rsidRPr="00BE38C7">
        <w:rPr>
          <w:rFonts w:eastAsia="仿宋_GB2312" w:hint="eastAsia"/>
          <w:color w:val="000000"/>
          <w:sz w:val="32"/>
          <w:szCs w:val="32"/>
        </w:rPr>
        <w:t>2021</w:t>
      </w:r>
      <w:r w:rsidRPr="00BE38C7">
        <w:rPr>
          <w:rFonts w:eastAsia="仿宋_GB2312" w:hint="eastAsia"/>
          <w:color w:val="000000"/>
          <w:sz w:val="32"/>
          <w:szCs w:val="32"/>
        </w:rPr>
        <w:t>年福建省泉州市晋江生态环境局，决定在晋江华懋电镀集控区和东海垵印染集控区开展环境综合治理托管服务试点工作。据不完全统计，当前广西开展环境咨询服务的企事业单位超过</w:t>
      </w:r>
      <w:r w:rsidRPr="00BE38C7">
        <w:rPr>
          <w:rFonts w:eastAsia="仿宋_GB2312" w:hint="eastAsia"/>
          <w:color w:val="000000"/>
          <w:sz w:val="32"/>
          <w:szCs w:val="32"/>
        </w:rPr>
        <w:t>50</w:t>
      </w:r>
      <w:r w:rsidRPr="00BE38C7">
        <w:rPr>
          <w:rFonts w:eastAsia="仿宋_GB2312" w:hint="eastAsia"/>
          <w:color w:val="000000"/>
          <w:sz w:val="32"/>
          <w:szCs w:val="32"/>
        </w:rPr>
        <w:t>家，超过</w:t>
      </w:r>
      <w:r w:rsidRPr="00BE38C7">
        <w:rPr>
          <w:rFonts w:eastAsia="仿宋_GB2312" w:hint="eastAsia"/>
          <w:color w:val="000000"/>
          <w:sz w:val="32"/>
          <w:szCs w:val="32"/>
        </w:rPr>
        <w:t>20</w:t>
      </w:r>
      <w:r w:rsidRPr="00BE38C7">
        <w:rPr>
          <w:rFonts w:eastAsia="仿宋_GB2312" w:hint="eastAsia"/>
          <w:color w:val="000000"/>
          <w:sz w:val="32"/>
          <w:szCs w:val="32"/>
        </w:rPr>
        <w:t>个县（市）区、园区和大型企业引入环保企事业单位开展环保管家、生态环境综合托管类服务。</w:t>
      </w:r>
    </w:p>
    <w:p w14:paraId="75DDE2B5" w14:textId="064A2987" w:rsidR="004F6362" w:rsidRDefault="004F6362" w:rsidP="00BE38C7">
      <w:pPr>
        <w:ind w:firstLineChars="200" w:firstLine="640"/>
        <w:rPr>
          <w:rFonts w:eastAsia="仿宋_GB2312"/>
          <w:color w:val="000000"/>
          <w:sz w:val="32"/>
          <w:szCs w:val="32"/>
        </w:rPr>
      </w:pPr>
      <w:r w:rsidRPr="00BE38C7">
        <w:rPr>
          <w:rFonts w:eastAsia="仿宋_GB2312" w:hint="eastAsia"/>
          <w:color w:val="000000"/>
          <w:sz w:val="32"/>
          <w:szCs w:val="32"/>
        </w:rPr>
        <w:t>梧州市在全区率先推行“环保管家”第三方治理机制，推动园区环境问题整改，促进园区实现产业转型升级。广西园区典型的环保管家托管项目有钦州市河东工业区皇马工业园环保管家服务项目、百色工业园区“环保管家”项目、南宁市兴宁区环保管家”项目、南宁市邕宁新兴产业园“环保管家”项目、梧州高新区环保管家服务、德保县工业园区环保管家服务项目，以及主编单位恒晟水环境治理股份有限公司</w:t>
      </w:r>
      <w:r w:rsidRPr="00BE38C7">
        <w:rPr>
          <w:rFonts w:eastAsia="仿宋_GB2312" w:hint="eastAsia"/>
          <w:color w:val="000000"/>
          <w:sz w:val="32"/>
          <w:szCs w:val="32"/>
        </w:rPr>
        <w:t>2021</w:t>
      </w:r>
      <w:r w:rsidRPr="00BE38C7">
        <w:rPr>
          <w:rFonts w:eastAsia="仿宋_GB2312" w:hint="eastAsia"/>
          <w:color w:val="000000"/>
          <w:sz w:val="32"/>
          <w:szCs w:val="32"/>
        </w:rPr>
        <w:t>年成功与桂林经济技术开发区签订环保管家服务机构战略合作，成功助推桂林市首个“环</w:t>
      </w:r>
      <w:r w:rsidRPr="00BE38C7">
        <w:rPr>
          <w:rFonts w:eastAsia="仿宋_GB2312" w:hint="eastAsia"/>
          <w:color w:val="000000"/>
          <w:sz w:val="32"/>
          <w:szCs w:val="32"/>
        </w:rPr>
        <w:lastRenderedPageBreak/>
        <w:t>保管家”项目，并通过该服务项目已形成了一套完整的工作制度和规范。</w:t>
      </w:r>
    </w:p>
    <w:p w14:paraId="6627DF81" w14:textId="5A9760AC" w:rsidR="000E115F" w:rsidRPr="00BE38C7" w:rsidRDefault="000E115F" w:rsidP="00BE38C7">
      <w:pPr>
        <w:ind w:firstLineChars="200" w:firstLine="640"/>
        <w:rPr>
          <w:rFonts w:eastAsia="仿宋_GB2312"/>
          <w:color w:val="000000"/>
          <w:sz w:val="32"/>
          <w:szCs w:val="32"/>
        </w:rPr>
      </w:pPr>
      <w:r w:rsidRPr="000E115F">
        <w:rPr>
          <w:rFonts w:eastAsia="仿宋_GB2312" w:hint="eastAsia"/>
          <w:color w:val="000000"/>
          <w:sz w:val="32"/>
          <w:szCs w:val="32"/>
        </w:rPr>
        <w:t>目前，区内已经有一批环保管家、环保顾问等生态环境综合托管服务类项目落地，但因为缺乏相关标准规范的指导，公众对于生态环境事务服务的概念、服务内容及服务深度尚不明确，工业园区在选择第三方环保服务机构时，对服务单位的能力没有把握度，同时加上提供服务的技术人员服务能力良莠不齐，导致市场乱象尤为凸显。</w:t>
      </w:r>
      <w:r>
        <w:rPr>
          <w:rFonts w:eastAsia="仿宋_GB2312" w:hint="eastAsia"/>
          <w:color w:val="000000"/>
          <w:sz w:val="32"/>
          <w:szCs w:val="32"/>
        </w:rPr>
        <w:t>此外</w:t>
      </w:r>
      <w:r>
        <w:rPr>
          <w:rFonts w:eastAsia="仿宋_GB2312"/>
          <w:color w:val="000000"/>
          <w:sz w:val="32"/>
          <w:szCs w:val="32"/>
        </w:rPr>
        <w:t>，</w:t>
      </w:r>
      <w:r w:rsidRPr="000E115F">
        <w:rPr>
          <w:rFonts w:eastAsia="仿宋_GB2312" w:hint="eastAsia"/>
          <w:color w:val="000000"/>
          <w:sz w:val="32"/>
          <w:szCs w:val="32"/>
        </w:rPr>
        <w:t>由于地区之间产业发展规划布局、相关环保政策、环境保护标准等存在差异，基于现行的有关生态环境综合托管服务类的地方、团体标准，需要进一步系统完善，增强针对性和适用性。</w:t>
      </w:r>
    </w:p>
    <w:p w14:paraId="5F93FD6B" w14:textId="4BE5EB15" w:rsidR="00BC1DDB" w:rsidRDefault="004F6362" w:rsidP="00BE38C7">
      <w:pPr>
        <w:ind w:firstLineChars="200" w:firstLine="640"/>
        <w:rPr>
          <w:rFonts w:eastAsia="仿宋_GB2312"/>
          <w:color w:val="000000"/>
          <w:sz w:val="28"/>
          <w:szCs w:val="32"/>
        </w:rPr>
      </w:pPr>
      <w:r w:rsidRPr="00BE38C7">
        <w:rPr>
          <w:rFonts w:eastAsia="仿宋_GB2312" w:hint="eastAsia"/>
          <w:color w:val="000000"/>
          <w:sz w:val="32"/>
          <w:szCs w:val="32"/>
        </w:rPr>
        <w:t>通过制定团体标准《</w:t>
      </w:r>
      <w:r w:rsidR="000E115F">
        <w:rPr>
          <w:rFonts w:eastAsia="仿宋_GB2312" w:hint="eastAsia"/>
          <w:color w:val="000000"/>
          <w:sz w:val="32"/>
          <w:szCs w:val="32"/>
        </w:rPr>
        <w:t>工业园区生态环境综合托管服务规范</w:t>
      </w:r>
      <w:r w:rsidRPr="00BE38C7">
        <w:rPr>
          <w:rFonts w:eastAsia="仿宋_GB2312" w:hint="eastAsia"/>
          <w:color w:val="000000"/>
          <w:sz w:val="32"/>
          <w:szCs w:val="32"/>
        </w:rPr>
        <w:t>》，规范</w:t>
      </w:r>
      <w:r w:rsidR="000E115F">
        <w:rPr>
          <w:rFonts w:eastAsia="仿宋_GB2312" w:hint="eastAsia"/>
          <w:color w:val="000000"/>
          <w:sz w:val="32"/>
          <w:szCs w:val="32"/>
        </w:rPr>
        <w:t>工业园区</w:t>
      </w:r>
      <w:r w:rsidRPr="00BE38C7">
        <w:rPr>
          <w:rFonts w:eastAsia="仿宋_GB2312" w:hint="eastAsia"/>
          <w:color w:val="000000"/>
          <w:sz w:val="32"/>
          <w:szCs w:val="32"/>
        </w:rPr>
        <w:t>生态环境综合托管服务工作程序和内容，对建立健全环保服务市场体系、维护市场秩序、促进行业自律，以及实现生态环境治理能力和治理体系现代化意义深远。对于提升治理效率和专业化水平，改善环境质量，推动广西环境服务业发展具有积极意义。</w:t>
      </w:r>
    </w:p>
    <w:p w14:paraId="6E642C28" w14:textId="77777777" w:rsidR="00367486" w:rsidRDefault="00A834A6">
      <w:pPr>
        <w:autoSpaceDE w:val="0"/>
        <w:autoSpaceDN w:val="0"/>
        <w:adjustRightInd w:val="0"/>
        <w:spacing w:beforeLines="50" w:before="156" w:afterLines="50" w:after="156" w:line="520" w:lineRule="exact"/>
        <w:ind w:firstLineChars="200" w:firstLine="640"/>
        <w:jc w:val="left"/>
        <w:rPr>
          <w:rFonts w:eastAsia="黑体"/>
          <w:sz w:val="32"/>
          <w:szCs w:val="32"/>
        </w:rPr>
      </w:pPr>
      <w:r>
        <w:rPr>
          <w:rFonts w:eastAsia="黑体"/>
          <w:sz w:val="32"/>
          <w:szCs w:val="32"/>
        </w:rPr>
        <w:t>三、项目编制过程</w:t>
      </w:r>
    </w:p>
    <w:p w14:paraId="13FEF784" w14:textId="77777777" w:rsidR="00367486" w:rsidRDefault="00A834A6">
      <w:pPr>
        <w:spacing w:beforeLines="50" w:before="156" w:afterLines="50" w:after="156" w:line="520" w:lineRule="exact"/>
        <w:ind w:firstLineChars="200" w:firstLine="643"/>
        <w:rPr>
          <w:rFonts w:ascii="楷体" w:eastAsia="楷体" w:hAnsi="楷体"/>
          <w:b/>
          <w:sz w:val="32"/>
          <w:szCs w:val="32"/>
        </w:rPr>
      </w:pPr>
      <w:r>
        <w:rPr>
          <w:rFonts w:ascii="楷体" w:eastAsia="楷体" w:hAnsi="楷体"/>
          <w:b/>
          <w:sz w:val="32"/>
          <w:szCs w:val="32"/>
        </w:rPr>
        <w:t>（一）成立标准编制工作组</w:t>
      </w:r>
    </w:p>
    <w:p w14:paraId="376A3588" w14:textId="5D388B22" w:rsidR="00367486" w:rsidRPr="00BE38C7" w:rsidRDefault="00A834A6" w:rsidP="00BE38C7">
      <w:pPr>
        <w:spacing w:beforeLines="50" w:before="156" w:afterLines="50" w:after="156" w:line="520" w:lineRule="exact"/>
        <w:ind w:firstLineChars="200" w:firstLine="640"/>
        <w:rPr>
          <w:rFonts w:eastAsia="仿宋_GB2312"/>
          <w:color w:val="000000" w:themeColor="text1"/>
          <w:sz w:val="32"/>
          <w:szCs w:val="32"/>
        </w:rPr>
      </w:pPr>
      <w:r w:rsidRPr="00BE38C7">
        <w:rPr>
          <w:rFonts w:eastAsia="仿宋_GB2312" w:hint="eastAsia"/>
          <w:color w:val="000000" w:themeColor="text1"/>
          <w:sz w:val="32"/>
          <w:szCs w:val="32"/>
        </w:rPr>
        <w:t>团体标准《</w:t>
      </w:r>
      <w:r w:rsidR="000E115F">
        <w:rPr>
          <w:rFonts w:eastAsia="仿宋_GB2312" w:hint="eastAsia"/>
          <w:color w:val="000000" w:themeColor="text1"/>
          <w:sz w:val="32"/>
          <w:szCs w:val="32"/>
        </w:rPr>
        <w:t>工业园区生态环境综合托管服务规范</w:t>
      </w:r>
      <w:r w:rsidRPr="00BE38C7">
        <w:rPr>
          <w:rFonts w:eastAsia="仿宋_GB2312" w:hint="eastAsia"/>
          <w:color w:val="000000" w:themeColor="text1"/>
          <w:sz w:val="32"/>
          <w:szCs w:val="32"/>
        </w:rPr>
        <w:t>》项目任务下达后，</w:t>
      </w:r>
      <w:r w:rsidR="000E115F" w:rsidRPr="00BE38C7">
        <w:rPr>
          <w:rFonts w:eastAsia="仿宋_GB2312" w:hint="eastAsia"/>
          <w:sz w:val="32"/>
          <w:szCs w:val="32"/>
        </w:rPr>
        <w:t>恒晟水环境治理股份有限公司</w:t>
      </w:r>
      <w:r w:rsidRPr="00BE38C7">
        <w:rPr>
          <w:rFonts w:eastAsia="仿宋_GB2312" w:hint="eastAsia"/>
          <w:color w:val="000000" w:themeColor="text1"/>
          <w:sz w:val="32"/>
          <w:szCs w:val="32"/>
        </w:rPr>
        <w:t>成立了标准编制工作组，起草单位制定了起草编写方案与进度安排，明确任务职责，确定</w:t>
      </w:r>
      <w:r w:rsidR="00CE3ABE" w:rsidRPr="00BE38C7">
        <w:rPr>
          <w:rFonts w:eastAsia="仿宋_GB2312" w:hint="eastAsia"/>
          <w:color w:val="000000" w:themeColor="text1"/>
          <w:sz w:val="32"/>
          <w:szCs w:val="32"/>
        </w:rPr>
        <w:lastRenderedPageBreak/>
        <w:t>实践验证</w:t>
      </w:r>
      <w:r w:rsidRPr="00BE38C7">
        <w:rPr>
          <w:rFonts w:eastAsia="仿宋_GB2312" w:hint="eastAsia"/>
          <w:color w:val="000000" w:themeColor="text1"/>
          <w:sz w:val="32"/>
          <w:szCs w:val="32"/>
        </w:rPr>
        <w:t>路线，开展标准研制工作。具体标准编制工作由</w:t>
      </w:r>
      <w:r w:rsidR="004F6362" w:rsidRPr="00BE38C7">
        <w:rPr>
          <w:rFonts w:eastAsia="仿宋_GB2312" w:hint="eastAsia"/>
          <w:color w:val="000000" w:themeColor="text1"/>
          <w:sz w:val="32"/>
          <w:szCs w:val="32"/>
        </w:rPr>
        <w:t>恒晟水环境治理股份有限公司、桂林市政务服务中心、桂林市环境保护科学研究所</w:t>
      </w:r>
      <w:r w:rsidRPr="00BE38C7">
        <w:rPr>
          <w:rFonts w:eastAsia="仿宋_GB2312" w:hint="eastAsia"/>
          <w:color w:val="000000" w:themeColor="text1"/>
          <w:sz w:val="32"/>
          <w:szCs w:val="32"/>
        </w:rPr>
        <w:t>等起草单位组成标准编制工作组，编制工作组下设三个组，分别是资料收集组、草案编写组、标准实施组。</w:t>
      </w:r>
    </w:p>
    <w:p w14:paraId="00946D30" w14:textId="215D184A" w:rsidR="00367486" w:rsidRPr="00BE38C7" w:rsidRDefault="00A834A6" w:rsidP="00BE38C7">
      <w:pPr>
        <w:spacing w:beforeLines="50" w:before="156" w:afterLines="50" w:after="156" w:line="520" w:lineRule="exact"/>
        <w:ind w:firstLineChars="200" w:firstLine="640"/>
        <w:rPr>
          <w:rFonts w:eastAsia="仿宋_GB2312"/>
          <w:color w:val="000000" w:themeColor="text1"/>
          <w:sz w:val="32"/>
          <w:szCs w:val="32"/>
        </w:rPr>
      </w:pPr>
      <w:r w:rsidRPr="00BE38C7">
        <w:rPr>
          <w:rFonts w:eastAsia="仿宋_GB2312" w:hint="eastAsia"/>
          <w:sz w:val="32"/>
          <w:szCs w:val="32"/>
        </w:rPr>
        <w:t>资料收集组负责国内外有关</w:t>
      </w:r>
      <w:r w:rsidR="000E115F">
        <w:rPr>
          <w:rFonts w:eastAsia="仿宋_GB2312" w:hint="eastAsia"/>
          <w:color w:val="000000" w:themeColor="text1"/>
          <w:sz w:val="32"/>
          <w:szCs w:val="32"/>
        </w:rPr>
        <w:t>工业园区</w:t>
      </w:r>
      <w:r w:rsidR="004F6362" w:rsidRPr="00BE38C7">
        <w:rPr>
          <w:rFonts w:eastAsia="仿宋_GB2312" w:hint="eastAsia"/>
          <w:sz w:val="32"/>
          <w:szCs w:val="32"/>
        </w:rPr>
        <w:t>生态环境综合托管服务</w:t>
      </w:r>
      <w:r w:rsidR="00602549" w:rsidRPr="00BE38C7">
        <w:rPr>
          <w:rFonts w:eastAsia="仿宋_GB2312" w:hint="eastAsia"/>
          <w:sz w:val="32"/>
          <w:szCs w:val="32"/>
        </w:rPr>
        <w:t>等</w:t>
      </w:r>
      <w:r w:rsidRPr="00BE38C7">
        <w:rPr>
          <w:rFonts w:eastAsia="仿宋_GB2312" w:hint="eastAsia"/>
          <w:sz w:val="32"/>
          <w:szCs w:val="32"/>
        </w:rPr>
        <w:t>文献资料的查询、收集和整理工作，查阅前人对</w:t>
      </w:r>
      <w:r w:rsidR="000E115F">
        <w:rPr>
          <w:rFonts w:eastAsia="仿宋_GB2312" w:hint="eastAsia"/>
          <w:color w:val="000000" w:themeColor="text1"/>
          <w:sz w:val="32"/>
          <w:szCs w:val="32"/>
        </w:rPr>
        <w:t>工业园区</w:t>
      </w:r>
      <w:r w:rsidR="004F6362" w:rsidRPr="00BE38C7">
        <w:rPr>
          <w:rFonts w:eastAsia="仿宋_GB2312" w:hint="eastAsia"/>
          <w:sz w:val="32"/>
          <w:szCs w:val="32"/>
        </w:rPr>
        <w:t>生态环境综合托管服务的</w:t>
      </w:r>
      <w:r w:rsidRPr="00BE38C7">
        <w:rPr>
          <w:rFonts w:eastAsia="仿宋_GB2312" w:hint="eastAsia"/>
          <w:sz w:val="32"/>
          <w:szCs w:val="32"/>
        </w:rPr>
        <w:t>研究</w:t>
      </w:r>
      <w:r w:rsidRPr="00BE38C7">
        <w:rPr>
          <w:rFonts w:eastAsia="仿宋_GB2312" w:hint="eastAsia"/>
          <w:color w:val="000000" w:themeColor="text1"/>
          <w:sz w:val="32"/>
          <w:szCs w:val="32"/>
        </w:rPr>
        <w:t>情况和进展。</w:t>
      </w:r>
    </w:p>
    <w:p w14:paraId="592D888D" w14:textId="77777777" w:rsidR="00367486" w:rsidRPr="00BE38C7" w:rsidRDefault="00A834A6" w:rsidP="00BE38C7">
      <w:pPr>
        <w:spacing w:beforeLines="50" w:before="156" w:afterLines="50" w:after="156" w:line="520" w:lineRule="exact"/>
        <w:ind w:firstLineChars="200" w:firstLine="640"/>
        <w:rPr>
          <w:rFonts w:eastAsia="仿宋_GB2312"/>
          <w:color w:val="000000" w:themeColor="text1"/>
          <w:sz w:val="32"/>
          <w:szCs w:val="32"/>
        </w:rPr>
      </w:pPr>
      <w:r w:rsidRPr="00BE38C7">
        <w:rPr>
          <w:rFonts w:eastAsia="仿宋_GB2312" w:hint="eastAsia"/>
          <w:color w:val="000000" w:themeColor="text1"/>
          <w:sz w:val="32"/>
          <w:szCs w:val="32"/>
        </w:rPr>
        <w:t>草案编写组负责起草标准草案、征求意见稿和标准编制说明、送审稿及编制说明的编写工作，包括后期召开征求意见会、网上征求意见，以及标准的不断修改和完善。</w:t>
      </w:r>
    </w:p>
    <w:p w14:paraId="60ECE258" w14:textId="5111C381" w:rsidR="00D655B2" w:rsidRPr="00D655B2" w:rsidRDefault="00A834A6" w:rsidP="00BE38C7">
      <w:pPr>
        <w:spacing w:beforeLines="50" w:before="156" w:afterLines="50" w:after="156" w:line="520" w:lineRule="exact"/>
        <w:ind w:firstLineChars="200" w:firstLine="640"/>
        <w:rPr>
          <w:rFonts w:eastAsia="仿宋_GB2312"/>
          <w:sz w:val="28"/>
          <w:szCs w:val="32"/>
        </w:rPr>
      </w:pPr>
      <w:r w:rsidRPr="00BE38C7">
        <w:rPr>
          <w:rFonts w:eastAsia="仿宋_GB2312" w:hint="eastAsia"/>
          <w:color w:val="000000" w:themeColor="text1"/>
          <w:sz w:val="32"/>
          <w:szCs w:val="32"/>
        </w:rPr>
        <w:t>标准实施组负责《</w:t>
      </w:r>
      <w:r w:rsidR="000E115F">
        <w:rPr>
          <w:rFonts w:eastAsia="仿宋_GB2312" w:hint="eastAsia"/>
          <w:color w:val="000000" w:themeColor="text1"/>
          <w:sz w:val="32"/>
          <w:szCs w:val="32"/>
        </w:rPr>
        <w:t>工业园区生态环境综合托管服务规范</w:t>
      </w:r>
      <w:r w:rsidRPr="00BE38C7">
        <w:rPr>
          <w:rFonts w:eastAsia="仿宋_GB2312" w:hint="eastAsia"/>
          <w:color w:val="000000" w:themeColor="text1"/>
          <w:sz w:val="32"/>
          <w:szCs w:val="32"/>
        </w:rPr>
        <w:t>》团体标准发布后，组织科研院所、相关企业开展标准宣贯培训会，对标准进行详细解读，让相关人员了解标准，并根据标准对</w:t>
      </w:r>
      <w:r w:rsidR="000E115F">
        <w:rPr>
          <w:rFonts w:eastAsia="仿宋_GB2312" w:hint="eastAsia"/>
          <w:color w:val="000000" w:themeColor="text1"/>
          <w:sz w:val="32"/>
          <w:szCs w:val="32"/>
        </w:rPr>
        <w:t>工业园区</w:t>
      </w:r>
      <w:r w:rsidR="004F6362" w:rsidRPr="00BE38C7">
        <w:rPr>
          <w:rFonts w:eastAsia="仿宋_GB2312" w:hint="eastAsia"/>
          <w:sz w:val="32"/>
          <w:szCs w:val="32"/>
        </w:rPr>
        <w:t>生态环境综合托管服务</w:t>
      </w:r>
      <w:r w:rsidRPr="00BE38C7">
        <w:rPr>
          <w:rFonts w:eastAsia="仿宋_GB2312" w:hint="eastAsia"/>
          <w:sz w:val="32"/>
          <w:szCs w:val="32"/>
        </w:rPr>
        <w:t>进行</w:t>
      </w:r>
      <w:r w:rsidR="000F22CB" w:rsidRPr="00BE38C7">
        <w:rPr>
          <w:rFonts w:eastAsia="仿宋_GB2312"/>
          <w:sz w:val="32"/>
          <w:szCs w:val="32"/>
        </w:rPr>
        <w:t>分析、</w:t>
      </w:r>
      <w:r w:rsidR="00D655B2" w:rsidRPr="00BE38C7">
        <w:rPr>
          <w:rFonts w:eastAsia="仿宋_GB2312"/>
          <w:sz w:val="32"/>
          <w:szCs w:val="32"/>
        </w:rPr>
        <w:t>控制和规范，保证方法的</w:t>
      </w:r>
      <w:r w:rsidR="00D655B2" w:rsidRPr="00BE38C7">
        <w:rPr>
          <w:rFonts w:eastAsia="仿宋_GB2312" w:hint="eastAsia"/>
          <w:sz w:val="32"/>
          <w:szCs w:val="32"/>
        </w:rPr>
        <w:t>准确性，并对标准实施情况进行总结分析，不断对团体标准提出修正意见。</w:t>
      </w:r>
    </w:p>
    <w:p w14:paraId="1F26F38A" w14:textId="77777777" w:rsidR="00367486" w:rsidRDefault="00A834A6">
      <w:pPr>
        <w:spacing w:beforeLines="50" w:before="156" w:afterLines="50" w:after="156" w:line="520" w:lineRule="exact"/>
        <w:ind w:firstLineChars="200" w:firstLine="643"/>
        <w:rPr>
          <w:rFonts w:ascii="楷体" w:eastAsia="楷体" w:hAnsi="楷体"/>
          <w:b/>
          <w:sz w:val="32"/>
          <w:szCs w:val="32"/>
        </w:rPr>
      </w:pPr>
      <w:r>
        <w:rPr>
          <w:rFonts w:ascii="楷体" w:eastAsia="楷体" w:hAnsi="楷体" w:hint="eastAsia"/>
          <w:b/>
          <w:sz w:val="32"/>
          <w:szCs w:val="32"/>
        </w:rPr>
        <w:t>（二）查询标准及文献资料</w:t>
      </w:r>
    </w:p>
    <w:p w14:paraId="3459CA2D" w14:textId="4A525FBC" w:rsidR="00367486" w:rsidRPr="00BE38C7" w:rsidRDefault="00A834A6" w:rsidP="00BE38C7">
      <w:pPr>
        <w:spacing w:beforeLines="50" w:before="156" w:afterLines="50" w:after="156" w:line="520" w:lineRule="exact"/>
        <w:ind w:firstLineChars="200" w:firstLine="640"/>
        <w:rPr>
          <w:rFonts w:eastAsia="仿宋_GB2312"/>
          <w:color w:val="FF0000"/>
          <w:sz w:val="32"/>
          <w:szCs w:val="32"/>
        </w:rPr>
      </w:pPr>
      <w:r w:rsidRPr="00BE38C7">
        <w:rPr>
          <w:rFonts w:eastAsia="仿宋_GB2312" w:hint="eastAsia"/>
          <w:sz w:val="32"/>
          <w:szCs w:val="32"/>
        </w:rPr>
        <w:t>标准编制工作组收集了国内有关</w:t>
      </w:r>
      <w:r w:rsidR="004F6362" w:rsidRPr="00BE38C7">
        <w:rPr>
          <w:rFonts w:eastAsia="仿宋_GB2312" w:hint="eastAsia"/>
          <w:sz w:val="32"/>
          <w:szCs w:val="32"/>
        </w:rPr>
        <w:t>托管服务</w:t>
      </w:r>
      <w:r w:rsidR="00D655B2" w:rsidRPr="00BE38C7">
        <w:rPr>
          <w:rFonts w:eastAsia="仿宋_GB2312"/>
          <w:sz w:val="32"/>
          <w:szCs w:val="32"/>
        </w:rPr>
        <w:t>的相关资料，</w:t>
      </w:r>
      <w:r w:rsidRPr="00BE38C7">
        <w:rPr>
          <w:rFonts w:eastAsia="仿宋_GB2312" w:hint="eastAsia"/>
          <w:sz w:val="32"/>
          <w:szCs w:val="32"/>
        </w:rPr>
        <w:t>主要有：</w:t>
      </w:r>
      <w:r w:rsidR="00D406C3" w:rsidRPr="00BE38C7">
        <w:rPr>
          <w:rFonts w:eastAsia="仿宋_GB2312" w:hint="eastAsia"/>
          <w:color w:val="FF0000"/>
          <w:sz w:val="32"/>
          <w:szCs w:val="32"/>
        </w:rPr>
        <w:t xml:space="preserve"> </w:t>
      </w:r>
    </w:p>
    <w:p w14:paraId="309ADEB9" w14:textId="64F91759" w:rsidR="008A54D0" w:rsidRPr="00BE38C7" w:rsidRDefault="004F6362" w:rsidP="00BE38C7">
      <w:pPr>
        <w:spacing w:beforeLines="50" w:before="156" w:afterLines="50" w:after="156" w:line="520" w:lineRule="exact"/>
        <w:ind w:firstLineChars="200" w:firstLine="640"/>
        <w:rPr>
          <w:rFonts w:eastAsia="仿宋_GB2312"/>
          <w:color w:val="000000" w:themeColor="text1"/>
          <w:sz w:val="32"/>
          <w:szCs w:val="32"/>
        </w:rPr>
      </w:pPr>
      <w:r w:rsidRPr="00BE38C7">
        <w:rPr>
          <w:rFonts w:eastAsia="仿宋_GB2312" w:hint="eastAsia"/>
          <w:color w:val="000000" w:themeColor="text1"/>
          <w:sz w:val="32"/>
          <w:szCs w:val="32"/>
        </w:rPr>
        <w:t xml:space="preserve">DB 3212/T 1098  </w:t>
      </w:r>
      <w:r w:rsidRPr="00BE38C7">
        <w:rPr>
          <w:rFonts w:eastAsia="仿宋_GB2312" w:hint="eastAsia"/>
          <w:color w:val="000000" w:themeColor="text1"/>
          <w:sz w:val="32"/>
          <w:szCs w:val="32"/>
        </w:rPr>
        <w:t>小微企业安全生产托管服务规范</w:t>
      </w:r>
    </w:p>
    <w:p w14:paraId="15AC3CE2" w14:textId="2AD4B283" w:rsidR="008A54D0" w:rsidRPr="00BE38C7" w:rsidRDefault="004F6362" w:rsidP="00BE38C7">
      <w:pPr>
        <w:spacing w:beforeLines="50" w:before="156" w:afterLines="50" w:after="156" w:line="520" w:lineRule="exact"/>
        <w:ind w:firstLineChars="200" w:firstLine="640"/>
        <w:rPr>
          <w:rFonts w:eastAsia="仿宋_GB2312"/>
          <w:sz w:val="32"/>
          <w:szCs w:val="32"/>
        </w:rPr>
      </w:pPr>
      <w:r w:rsidRPr="00BE38C7">
        <w:rPr>
          <w:rFonts w:eastAsia="仿宋_GB2312" w:hint="eastAsia"/>
          <w:sz w:val="32"/>
          <w:szCs w:val="32"/>
        </w:rPr>
        <w:t xml:space="preserve">DB 14/T 2487  </w:t>
      </w:r>
      <w:r w:rsidRPr="00BE38C7">
        <w:rPr>
          <w:rFonts w:eastAsia="仿宋_GB2312" w:hint="eastAsia"/>
          <w:sz w:val="32"/>
          <w:szCs w:val="32"/>
        </w:rPr>
        <w:t>知识产权托管服务规范</w:t>
      </w:r>
    </w:p>
    <w:p w14:paraId="36D5C467" w14:textId="3439DCF2" w:rsidR="00D655B2" w:rsidRPr="00BE38C7" w:rsidRDefault="004F6362" w:rsidP="00BE38C7">
      <w:pPr>
        <w:spacing w:beforeLines="50" w:before="156" w:afterLines="50" w:after="156" w:line="520" w:lineRule="exact"/>
        <w:ind w:firstLineChars="200" w:firstLine="640"/>
        <w:rPr>
          <w:rFonts w:eastAsia="仿宋_GB2312"/>
          <w:sz w:val="32"/>
          <w:szCs w:val="32"/>
        </w:rPr>
      </w:pPr>
      <w:r w:rsidRPr="00BE38C7">
        <w:rPr>
          <w:rFonts w:eastAsia="仿宋_GB2312" w:hint="eastAsia"/>
          <w:sz w:val="32"/>
          <w:szCs w:val="32"/>
        </w:rPr>
        <w:t xml:space="preserve">DB 2102/T 0009  </w:t>
      </w:r>
      <w:r w:rsidRPr="00BE38C7">
        <w:rPr>
          <w:rFonts w:eastAsia="仿宋_GB2312" w:hint="eastAsia"/>
          <w:sz w:val="32"/>
          <w:szCs w:val="32"/>
        </w:rPr>
        <w:t>制冷与空调机房托管保运服务规范</w:t>
      </w:r>
    </w:p>
    <w:p w14:paraId="399CF581" w14:textId="3BBED1E7" w:rsidR="00D655B2" w:rsidRPr="00BE38C7" w:rsidRDefault="004F6362" w:rsidP="00BE38C7">
      <w:pPr>
        <w:spacing w:beforeLines="50" w:before="156" w:afterLines="50" w:after="156" w:line="520" w:lineRule="exact"/>
        <w:ind w:firstLineChars="200" w:firstLine="640"/>
        <w:rPr>
          <w:rFonts w:eastAsia="仿宋_GB2312"/>
          <w:sz w:val="32"/>
          <w:szCs w:val="32"/>
        </w:rPr>
      </w:pPr>
      <w:r w:rsidRPr="00BE38C7">
        <w:rPr>
          <w:rFonts w:eastAsia="仿宋_GB2312" w:hint="eastAsia"/>
          <w:sz w:val="32"/>
          <w:szCs w:val="32"/>
        </w:rPr>
        <w:t xml:space="preserve">DB 14/T 1807  </w:t>
      </w:r>
      <w:r w:rsidRPr="00BE38C7">
        <w:rPr>
          <w:rFonts w:eastAsia="仿宋_GB2312" w:hint="eastAsia"/>
          <w:sz w:val="32"/>
          <w:szCs w:val="32"/>
        </w:rPr>
        <w:t>农业生产托管服务规范</w:t>
      </w:r>
    </w:p>
    <w:p w14:paraId="55831B65" w14:textId="73E4E271" w:rsidR="00D655B2" w:rsidRPr="00BE38C7" w:rsidRDefault="004F6362" w:rsidP="00BE38C7">
      <w:pPr>
        <w:spacing w:beforeLines="50" w:before="156" w:afterLines="50" w:after="156" w:line="520" w:lineRule="exact"/>
        <w:ind w:firstLineChars="200" w:firstLine="640"/>
        <w:rPr>
          <w:rFonts w:eastAsia="仿宋_GB2312"/>
          <w:sz w:val="32"/>
          <w:szCs w:val="32"/>
        </w:rPr>
      </w:pPr>
      <w:r w:rsidRPr="00BE38C7">
        <w:rPr>
          <w:rFonts w:eastAsia="仿宋_GB2312" w:hint="eastAsia"/>
          <w:sz w:val="32"/>
          <w:szCs w:val="32"/>
        </w:rPr>
        <w:lastRenderedPageBreak/>
        <w:t xml:space="preserve">DB3502/T 099  </w:t>
      </w:r>
      <w:r w:rsidRPr="00BE38C7">
        <w:rPr>
          <w:rFonts w:eastAsia="仿宋_GB2312" w:hint="eastAsia"/>
          <w:sz w:val="32"/>
          <w:szCs w:val="32"/>
        </w:rPr>
        <w:t>工业园区环保管家服务指南</w:t>
      </w:r>
    </w:p>
    <w:p w14:paraId="49C2AB89" w14:textId="51AEC049" w:rsidR="00EB4F05" w:rsidRPr="00BE38C7" w:rsidRDefault="004F6362" w:rsidP="00BE38C7">
      <w:pPr>
        <w:spacing w:beforeLines="50" w:before="156" w:afterLines="50" w:after="156" w:line="520" w:lineRule="exact"/>
        <w:ind w:firstLineChars="200" w:firstLine="640"/>
        <w:rPr>
          <w:rFonts w:eastAsia="仿宋_GB2312"/>
          <w:sz w:val="32"/>
          <w:szCs w:val="32"/>
        </w:rPr>
      </w:pPr>
      <w:r w:rsidRPr="00BE38C7">
        <w:rPr>
          <w:rFonts w:eastAsia="仿宋_GB2312" w:hint="eastAsia"/>
          <w:sz w:val="32"/>
          <w:szCs w:val="32"/>
        </w:rPr>
        <w:t xml:space="preserve">T/AHEMA 3  </w:t>
      </w:r>
      <w:r w:rsidRPr="00BE38C7">
        <w:rPr>
          <w:rFonts w:eastAsia="仿宋_GB2312" w:hint="eastAsia"/>
          <w:sz w:val="32"/>
          <w:szCs w:val="32"/>
        </w:rPr>
        <w:t>工业园区环保管家服务规范</w:t>
      </w:r>
    </w:p>
    <w:p w14:paraId="7477F869" w14:textId="77777777" w:rsidR="00367486" w:rsidRDefault="00A834A6">
      <w:pPr>
        <w:spacing w:beforeLines="50" w:before="156" w:afterLines="50" w:after="156" w:line="520" w:lineRule="exact"/>
        <w:ind w:firstLineChars="200" w:firstLine="643"/>
        <w:rPr>
          <w:rFonts w:ascii="楷体" w:eastAsia="楷体" w:hAnsi="楷体"/>
          <w:b/>
          <w:sz w:val="32"/>
          <w:szCs w:val="32"/>
        </w:rPr>
      </w:pPr>
      <w:r>
        <w:rPr>
          <w:rFonts w:ascii="楷体" w:eastAsia="楷体" w:hAnsi="楷体"/>
          <w:b/>
          <w:sz w:val="32"/>
          <w:szCs w:val="32"/>
        </w:rPr>
        <w:t>（三）</w:t>
      </w:r>
      <w:r>
        <w:rPr>
          <w:rFonts w:ascii="楷体" w:eastAsia="楷体" w:hAnsi="楷体" w:hint="eastAsia"/>
          <w:b/>
          <w:sz w:val="32"/>
          <w:szCs w:val="32"/>
        </w:rPr>
        <w:t>研讨确定</w:t>
      </w:r>
      <w:r>
        <w:rPr>
          <w:rFonts w:ascii="楷体" w:eastAsia="楷体" w:hAnsi="楷体"/>
          <w:b/>
          <w:sz w:val="32"/>
          <w:szCs w:val="32"/>
        </w:rPr>
        <w:t>标准</w:t>
      </w:r>
      <w:r>
        <w:rPr>
          <w:rFonts w:ascii="楷体" w:eastAsia="楷体" w:hAnsi="楷体" w:hint="eastAsia"/>
          <w:b/>
          <w:sz w:val="32"/>
          <w:szCs w:val="32"/>
        </w:rPr>
        <w:t>主体</w:t>
      </w:r>
      <w:r>
        <w:rPr>
          <w:rFonts w:ascii="楷体" w:eastAsia="楷体" w:hAnsi="楷体"/>
          <w:b/>
          <w:sz w:val="32"/>
          <w:szCs w:val="32"/>
        </w:rPr>
        <w:t>内容</w:t>
      </w:r>
    </w:p>
    <w:p w14:paraId="36819739" w14:textId="6B2EFC54" w:rsidR="004A0A9B" w:rsidRDefault="00A834A6" w:rsidP="00BE38C7">
      <w:pPr>
        <w:spacing w:beforeLines="50" w:before="156" w:afterLines="50" w:after="156" w:line="520" w:lineRule="exact"/>
        <w:ind w:firstLineChars="200" w:firstLine="640"/>
        <w:rPr>
          <w:rFonts w:eastAsia="仿宋_GB2312"/>
          <w:color w:val="000000" w:themeColor="text1"/>
          <w:sz w:val="32"/>
          <w:szCs w:val="32"/>
        </w:rPr>
      </w:pPr>
      <w:r w:rsidRPr="00BE38C7">
        <w:rPr>
          <w:rFonts w:eastAsia="仿宋_GB2312" w:hint="eastAsia"/>
          <w:sz w:val="32"/>
          <w:szCs w:val="32"/>
        </w:rPr>
        <w:t>标准编制工作组在对收集的资料进行整理研究之后，标准编制工作组召开了标准编制会议，对标准的整体框架结构进行了研究，并对标准的关键性内容进行了初步探讨。经过研究，</w:t>
      </w:r>
      <w:r w:rsidR="00864525" w:rsidRPr="00BE38C7">
        <w:rPr>
          <w:rFonts w:eastAsia="仿宋_GB2312" w:hint="eastAsia"/>
          <w:color w:val="000000" w:themeColor="text1"/>
          <w:sz w:val="32"/>
          <w:szCs w:val="32"/>
        </w:rPr>
        <w:t>标准的主体</w:t>
      </w:r>
      <w:r w:rsidR="00864525" w:rsidRPr="00BE38C7">
        <w:rPr>
          <w:rFonts w:eastAsia="仿宋_GB2312"/>
          <w:color w:val="000000" w:themeColor="text1"/>
          <w:sz w:val="32"/>
          <w:szCs w:val="32"/>
        </w:rPr>
        <w:t>内容确定为</w:t>
      </w:r>
      <w:r w:rsidR="00080A72" w:rsidRPr="00BE38C7">
        <w:rPr>
          <w:rFonts w:eastAsia="仿宋_GB2312" w:hint="eastAsia"/>
          <w:color w:val="000000" w:themeColor="text1"/>
          <w:sz w:val="32"/>
          <w:szCs w:val="32"/>
        </w:rPr>
        <w:t>术语和定义、</w:t>
      </w:r>
      <w:r w:rsidR="00435A84">
        <w:rPr>
          <w:rFonts w:eastAsia="仿宋_GB2312" w:hint="eastAsia"/>
          <w:color w:val="000000" w:themeColor="text1"/>
          <w:sz w:val="32"/>
          <w:szCs w:val="32"/>
        </w:rPr>
        <w:t>服务原则、</w:t>
      </w:r>
      <w:r w:rsidR="00355B91" w:rsidRPr="00355B91">
        <w:rPr>
          <w:rFonts w:eastAsia="仿宋_GB2312" w:hint="eastAsia"/>
          <w:color w:val="000000" w:themeColor="text1"/>
          <w:sz w:val="32"/>
          <w:szCs w:val="32"/>
        </w:rPr>
        <w:t>服务单位基本要求、托管服务委托要求（合同要求）、服务程序、服务模式、服务内容、托管服务绩效评价、服务成果、服务评价与改进、档案管理</w:t>
      </w:r>
      <w:r w:rsidR="004A0A9B">
        <w:rPr>
          <w:rFonts w:eastAsia="仿宋_GB2312" w:hint="eastAsia"/>
          <w:color w:val="000000" w:themeColor="text1"/>
          <w:sz w:val="32"/>
          <w:szCs w:val="32"/>
        </w:rPr>
        <w:t>。</w:t>
      </w:r>
    </w:p>
    <w:p w14:paraId="40B15AA3" w14:textId="2A144597" w:rsidR="00367486" w:rsidRDefault="00A834A6">
      <w:pPr>
        <w:spacing w:beforeLines="50" w:before="156" w:afterLines="50" w:after="156" w:line="520" w:lineRule="exact"/>
        <w:ind w:firstLineChars="200" w:firstLine="643"/>
        <w:rPr>
          <w:rFonts w:ascii="楷体" w:eastAsia="楷体" w:hAnsi="楷体"/>
          <w:b/>
          <w:color w:val="FF0000"/>
          <w:sz w:val="32"/>
          <w:szCs w:val="32"/>
        </w:rPr>
      </w:pPr>
      <w:r>
        <w:rPr>
          <w:rFonts w:ascii="楷体" w:eastAsia="楷体" w:hAnsi="楷体"/>
          <w:b/>
          <w:sz w:val="32"/>
          <w:szCs w:val="32"/>
        </w:rPr>
        <w:t>（四）</w:t>
      </w:r>
      <w:r w:rsidR="009943D5">
        <w:rPr>
          <w:rFonts w:ascii="楷体" w:eastAsia="楷体" w:hAnsi="楷体" w:hint="eastAsia"/>
          <w:b/>
          <w:sz w:val="32"/>
          <w:szCs w:val="32"/>
        </w:rPr>
        <w:t>调研、</w:t>
      </w:r>
      <w:r>
        <w:rPr>
          <w:rFonts w:ascii="楷体" w:eastAsia="楷体" w:hAnsi="楷体" w:hint="eastAsia"/>
          <w:b/>
          <w:sz w:val="32"/>
          <w:szCs w:val="32"/>
        </w:rPr>
        <w:t>形成</w:t>
      </w:r>
      <w:r w:rsidR="009943D5">
        <w:rPr>
          <w:rFonts w:ascii="楷体" w:eastAsia="楷体" w:hAnsi="楷体" w:hint="eastAsia"/>
          <w:b/>
          <w:sz w:val="32"/>
          <w:szCs w:val="32"/>
        </w:rPr>
        <w:t>文本</w:t>
      </w:r>
      <w:r>
        <w:rPr>
          <w:rFonts w:ascii="楷体" w:eastAsia="楷体" w:hAnsi="楷体" w:hint="eastAsia"/>
          <w:b/>
          <w:sz w:val="32"/>
          <w:szCs w:val="32"/>
        </w:rPr>
        <w:t>草案</w:t>
      </w:r>
      <w:r>
        <w:rPr>
          <w:rFonts w:ascii="楷体" w:eastAsia="楷体" w:hAnsi="楷体"/>
          <w:b/>
          <w:sz w:val="32"/>
          <w:szCs w:val="32"/>
        </w:rPr>
        <w:t>、征求意见稿</w:t>
      </w:r>
    </w:p>
    <w:p w14:paraId="244D6293" w14:textId="57091A5B" w:rsidR="009943D5" w:rsidRPr="00BE38C7" w:rsidRDefault="009943D5" w:rsidP="00BE38C7">
      <w:pPr>
        <w:autoSpaceDE w:val="0"/>
        <w:autoSpaceDN w:val="0"/>
        <w:adjustRightInd w:val="0"/>
        <w:spacing w:beforeLines="50" w:before="156" w:afterLines="50" w:after="156" w:line="600" w:lineRule="exact"/>
        <w:ind w:firstLineChars="200" w:firstLine="640"/>
        <w:rPr>
          <w:rFonts w:eastAsia="仿宋_GB2312"/>
          <w:sz w:val="32"/>
          <w:szCs w:val="32"/>
        </w:rPr>
      </w:pPr>
      <w:bookmarkStart w:id="0" w:name="_Toc526940083"/>
      <w:r w:rsidRPr="00BE38C7">
        <w:rPr>
          <w:rFonts w:eastAsia="仿宋_GB2312" w:hint="eastAsia"/>
          <w:sz w:val="32"/>
          <w:szCs w:val="32"/>
        </w:rPr>
        <w:t>2023</w:t>
      </w:r>
      <w:r w:rsidRPr="00BE38C7">
        <w:rPr>
          <w:rFonts w:eastAsia="仿宋_GB2312" w:hint="eastAsia"/>
          <w:sz w:val="32"/>
          <w:szCs w:val="32"/>
        </w:rPr>
        <w:t>年</w:t>
      </w:r>
      <w:r w:rsidRPr="00BE38C7">
        <w:rPr>
          <w:rFonts w:eastAsia="仿宋_GB2312" w:hint="eastAsia"/>
          <w:sz w:val="32"/>
          <w:szCs w:val="32"/>
        </w:rPr>
        <w:t>3</w:t>
      </w:r>
      <w:r w:rsidRPr="00BE38C7">
        <w:rPr>
          <w:rFonts w:eastAsia="仿宋_GB2312" w:hint="eastAsia"/>
          <w:sz w:val="32"/>
          <w:szCs w:val="32"/>
        </w:rPr>
        <w:t>月～７月，标准起草工作小组进行了广泛实地调研工作，查阅了大量的国内外文献资料，经编制组反复讨论，形成了标准的基本构架，对主要内容进行了讨论并对项目的工作进行了部署和安排。在前期工作的基础之上，通过理清逻辑脉络，整合已有的参考资料中有关环境综合托管服务的内容指标，并结合实地调研及收集到的最新技术资料的基础上，按照简化、统一等原则编制完成了团体标准《</w:t>
      </w:r>
      <w:r w:rsidR="000E115F">
        <w:rPr>
          <w:rFonts w:eastAsia="仿宋_GB2312" w:hint="eastAsia"/>
          <w:sz w:val="32"/>
          <w:szCs w:val="32"/>
        </w:rPr>
        <w:t>工业园区生态环境综合托管服务规范</w:t>
      </w:r>
      <w:r w:rsidRPr="00BE38C7">
        <w:rPr>
          <w:rFonts w:eastAsia="仿宋_GB2312" w:hint="eastAsia"/>
          <w:sz w:val="32"/>
          <w:szCs w:val="32"/>
        </w:rPr>
        <w:t>》（草案）。</w:t>
      </w:r>
    </w:p>
    <w:p w14:paraId="107FEDCD" w14:textId="586DC9A1" w:rsidR="00367486" w:rsidRPr="00BE38C7" w:rsidRDefault="009943D5" w:rsidP="00BE38C7">
      <w:pPr>
        <w:autoSpaceDE w:val="0"/>
        <w:autoSpaceDN w:val="0"/>
        <w:adjustRightInd w:val="0"/>
        <w:spacing w:beforeLines="50" w:before="156" w:afterLines="50" w:after="156" w:line="600" w:lineRule="exact"/>
        <w:ind w:firstLineChars="200" w:firstLine="640"/>
        <w:rPr>
          <w:rFonts w:eastAsia="仿宋_GB2312"/>
          <w:sz w:val="32"/>
          <w:szCs w:val="32"/>
        </w:rPr>
      </w:pPr>
      <w:r w:rsidRPr="00BE38C7">
        <w:rPr>
          <w:rFonts w:eastAsia="仿宋_GB2312" w:hint="eastAsia"/>
          <w:sz w:val="32"/>
          <w:szCs w:val="32"/>
        </w:rPr>
        <w:t>2023</w:t>
      </w:r>
      <w:r w:rsidRPr="00BE38C7">
        <w:rPr>
          <w:rFonts w:eastAsia="仿宋_GB2312" w:hint="eastAsia"/>
          <w:sz w:val="32"/>
          <w:szCs w:val="32"/>
        </w:rPr>
        <w:t>年</w:t>
      </w:r>
      <w:r w:rsidRPr="00BE38C7">
        <w:rPr>
          <w:rFonts w:eastAsia="仿宋_GB2312" w:hint="eastAsia"/>
          <w:sz w:val="32"/>
          <w:szCs w:val="32"/>
        </w:rPr>
        <w:t>8</w:t>
      </w:r>
      <w:r w:rsidRPr="00BE38C7">
        <w:rPr>
          <w:rFonts w:eastAsia="仿宋_GB2312" w:hint="eastAsia"/>
          <w:sz w:val="32"/>
          <w:szCs w:val="32"/>
        </w:rPr>
        <w:t>月～</w:t>
      </w:r>
      <w:r w:rsidRPr="00BE38C7">
        <w:rPr>
          <w:rFonts w:eastAsia="仿宋_GB2312" w:hint="eastAsia"/>
          <w:sz w:val="32"/>
          <w:szCs w:val="32"/>
        </w:rPr>
        <w:t>1</w:t>
      </w:r>
      <w:r w:rsidR="00A1193D">
        <w:rPr>
          <w:rFonts w:eastAsia="仿宋_GB2312" w:hint="eastAsia"/>
          <w:sz w:val="32"/>
          <w:szCs w:val="32"/>
        </w:rPr>
        <w:t>1</w:t>
      </w:r>
      <w:r w:rsidRPr="00BE38C7">
        <w:rPr>
          <w:rFonts w:eastAsia="仿宋_GB2312" w:hint="eastAsia"/>
          <w:sz w:val="32"/>
          <w:szCs w:val="32"/>
        </w:rPr>
        <w:t>月，标准起草工作组深入到相关行政主管部门及区内环境综合托管服务相关机构开展实地调研，并实际征求恒晟水环境治理股份有限公司、桂林市政务服务中心、桂林市环境保护科学研究所等多家企业的内部意见，通过收集反馈了大量意</w:t>
      </w:r>
      <w:r w:rsidRPr="00BE38C7">
        <w:rPr>
          <w:rFonts w:eastAsia="仿宋_GB2312" w:hint="eastAsia"/>
          <w:sz w:val="32"/>
          <w:szCs w:val="32"/>
        </w:rPr>
        <w:lastRenderedPageBreak/>
        <w:t>见，标准编制工作组多次召开会议，对标准草案进行了反复修改和研究讨论。最终形成了团体标准《</w:t>
      </w:r>
      <w:r w:rsidR="000E115F">
        <w:rPr>
          <w:rFonts w:eastAsia="仿宋_GB2312" w:hint="eastAsia"/>
          <w:sz w:val="32"/>
          <w:szCs w:val="32"/>
        </w:rPr>
        <w:t>工业园区生态环境综合托管服务规范</w:t>
      </w:r>
      <w:r w:rsidRPr="00BE38C7">
        <w:rPr>
          <w:rFonts w:eastAsia="仿宋_GB2312" w:hint="eastAsia"/>
          <w:sz w:val="32"/>
          <w:szCs w:val="32"/>
        </w:rPr>
        <w:t>》（征求意见稿）和（征求意见稿）编制说明</w:t>
      </w:r>
      <w:r w:rsidR="00A834A6" w:rsidRPr="00BE38C7">
        <w:rPr>
          <w:rFonts w:eastAsia="仿宋_GB2312" w:hint="eastAsia"/>
          <w:sz w:val="32"/>
          <w:szCs w:val="32"/>
        </w:rPr>
        <w:t>。</w:t>
      </w:r>
    </w:p>
    <w:p w14:paraId="16D28853" w14:textId="77777777" w:rsidR="00367486" w:rsidRDefault="00A834A6">
      <w:pPr>
        <w:autoSpaceDE w:val="0"/>
        <w:autoSpaceDN w:val="0"/>
        <w:adjustRightInd w:val="0"/>
        <w:spacing w:beforeLines="50" w:before="156" w:afterLines="50" w:after="156" w:line="600" w:lineRule="exact"/>
        <w:ind w:firstLineChars="200" w:firstLine="640"/>
        <w:jc w:val="left"/>
        <w:rPr>
          <w:rFonts w:eastAsia="黑体"/>
          <w:sz w:val="32"/>
          <w:szCs w:val="32"/>
        </w:rPr>
      </w:pPr>
      <w:r>
        <w:rPr>
          <w:rFonts w:eastAsia="黑体"/>
          <w:sz w:val="32"/>
          <w:szCs w:val="32"/>
        </w:rPr>
        <w:t>四、标准制定原则</w:t>
      </w:r>
      <w:bookmarkEnd w:id="0"/>
    </w:p>
    <w:p w14:paraId="25C48A22" w14:textId="77777777" w:rsidR="00367486" w:rsidRPr="00D70060" w:rsidRDefault="00A834A6" w:rsidP="00D70060">
      <w:pPr>
        <w:spacing w:line="600" w:lineRule="exact"/>
        <w:ind w:firstLineChars="200" w:firstLine="643"/>
        <w:rPr>
          <w:rFonts w:ascii="楷体" w:eastAsia="楷体" w:hAnsi="楷体"/>
          <w:b/>
          <w:bCs/>
          <w:sz w:val="32"/>
          <w:szCs w:val="32"/>
        </w:rPr>
      </w:pPr>
      <w:r w:rsidRPr="00D70060">
        <w:rPr>
          <w:rFonts w:ascii="楷体" w:eastAsia="楷体" w:hAnsi="楷体"/>
          <w:b/>
          <w:bCs/>
          <w:sz w:val="32"/>
          <w:szCs w:val="32"/>
        </w:rPr>
        <w:t>（一）实用性原则</w:t>
      </w:r>
    </w:p>
    <w:p w14:paraId="7FF3F3BE" w14:textId="2570BF88" w:rsidR="00367486" w:rsidRPr="00BE38C7" w:rsidRDefault="00A834A6" w:rsidP="00BE38C7">
      <w:pPr>
        <w:spacing w:line="600" w:lineRule="exact"/>
        <w:ind w:firstLineChars="200" w:firstLine="640"/>
        <w:rPr>
          <w:rFonts w:eastAsia="仿宋_GB2312"/>
          <w:sz w:val="32"/>
          <w:szCs w:val="32"/>
        </w:rPr>
      </w:pPr>
      <w:r w:rsidRPr="00BE38C7">
        <w:rPr>
          <w:rFonts w:eastAsia="仿宋_GB2312"/>
          <w:sz w:val="32"/>
          <w:szCs w:val="32"/>
        </w:rPr>
        <w:t>本文件是在充分收集相关资料和文献，分析</w:t>
      </w:r>
      <w:r w:rsidR="00753C74" w:rsidRPr="00BE38C7">
        <w:rPr>
          <w:rFonts w:eastAsia="仿宋_GB2312" w:hint="eastAsia"/>
          <w:color w:val="000000"/>
          <w:sz w:val="32"/>
          <w:szCs w:val="32"/>
        </w:rPr>
        <w:t>结合</w:t>
      </w:r>
      <w:r w:rsidR="000E115F">
        <w:rPr>
          <w:rFonts w:eastAsia="仿宋_GB2312" w:hint="eastAsia"/>
          <w:color w:val="000000"/>
          <w:sz w:val="32"/>
          <w:szCs w:val="32"/>
        </w:rPr>
        <w:t>工业园区</w:t>
      </w:r>
      <w:r w:rsidR="00753C74" w:rsidRPr="00BE38C7">
        <w:rPr>
          <w:rFonts w:eastAsia="仿宋_GB2312" w:hint="eastAsia"/>
          <w:color w:val="000000"/>
          <w:sz w:val="32"/>
          <w:szCs w:val="32"/>
        </w:rPr>
        <w:t>生态环境综合托管服务</w:t>
      </w:r>
      <w:r w:rsidRPr="00BE38C7">
        <w:rPr>
          <w:rFonts w:eastAsia="仿宋_GB2312"/>
          <w:sz w:val="32"/>
          <w:szCs w:val="32"/>
        </w:rPr>
        <w:t>现状，调研</w:t>
      </w:r>
      <w:r w:rsidR="00BF3BC3" w:rsidRPr="00BE38C7">
        <w:rPr>
          <w:rFonts w:eastAsia="仿宋_GB2312" w:hint="eastAsia"/>
          <w:color w:val="000000"/>
          <w:sz w:val="32"/>
          <w:szCs w:val="32"/>
        </w:rPr>
        <w:t>相关行政主管部门及区内环境综合托管服务相关机构的生态环境综合托管服务的情况</w:t>
      </w:r>
      <w:r w:rsidRPr="00BE38C7">
        <w:rPr>
          <w:rFonts w:eastAsia="仿宋_GB2312"/>
          <w:sz w:val="32"/>
          <w:szCs w:val="32"/>
        </w:rPr>
        <w:t>，在现有国家、行业标准相关</w:t>
      </w:r>
      <w:r w:rsidR="00BF3BC3" w:rsidRPr="00BE38C7">
        <w:rPr>
          <w:rFonts w:eastAsia="仿宋_GB2312" w:hint="eastAsia"/>
          <w:color w:val="000000"/>
          <w:sz w:val="32"/>
          <w:szCs w:val="32"/>
        </w:rPr>
        <w:t>生态环境综合托管服务的</w:t>
      </w:r>
      <w:r w:rsidRPr="00BE38C7">
        <w:rPr>
          <w:rFonts w:eastAsia="仿宋_GB2312"/>
          <w:sz w:val="32"/>
          <w:szCs w:val="32"/>
        </w:rPr>
        <w:t>基础上，结合</w:t>
      </w:r>
      <w:r w:rsidR="00BF3BC3" w:rsidRPr="00BE38C7">
        <w:rPr>
          <w:rFonts w:eastAsia="仿宋_GB2312" w:hint="eastAsia"/>
          <w:sz w:val="32"/>
          <w:szCs w:val="32"/>
        </w:rPr>
        <w:t>结合实地调研而</w:t>
      </w:r>
      <w:r w:rsidRPr="00BE38C7">
        <w:rPr>
          <w:rFonts w:eastAsia="仿宋_GB2312"/>
          <w:sz w:val="32"/>
          <w:szCs w:val="32"/>
        </w:rPr>
        <w:t>总结起草的。</w:t>
      </w:r>
      <w:r w:rsidR="00753C74" w:rsidRPr="00BE38C7">
        <w:rPr>
          <w:rFonts w:eastAsia="仿宋_GB2312" w:hint="eastAsia"/>
          <w:sz w:val="32"/>
          <w:szCs w:val="32"/>
        </w:rPr>
        <w:t>规范</w:t>
      </w:r>
      <w:r w:rsidR="000E115F">
        <w:rPr>
          <w:rFonts w:eastAsia="仿宋_GB2312" w:hint="eastAsia"/>
          <w:sz w:val="32"/>
          <w:szCs w:val="32"/>
        </w:rPr>
        <w:t>工业园区</w:t>
      </w:r>
      <w:r w:rsidR="00753C74" w:rsidRPr="00BE38C7">
        <w:rPr>
          <w:rFonts w:eastAsia="仿宋_GB2312" w:hint="eastAsia"/>
          <w:sz w:val="32"/>
          <w:szCs w:val="32"/>
        </w:rPr>
        <w:t>生态环境综合托管服务工作程序和内容</w:t>
      </w:r>
      <w:r w:rsidRPr="00BE38C7">
        <w:rPr>
          <w:rFonts w:eastAsia="仿宋_GB2312"/>
          <w:sz w:val="32"/>
          <w:szCs w:val="32"/>
        </w:rPr>
        <w:t>，有利于</w:t>
      </w:r>
      <w:r w:rsidR="00753C74" w:rsidRPr="00BE38C7">
        <w:rPr>
          <w:rFonts w:eastAsia="仿宋_GB2312" w:hint="eastAsia"/>
          <w:sz w:val="32"/>
          <w:szCs w:val="32"/>
        </w:rPr>
        <w:t>提升治理效率和专业化水平，改善环境质量，推动广西环境服务业发展</w:t>
      </w:r>
      <w:r w:rsidRPr="00BE38C7">
        <w:rPr>
          <w:rFonts w:eastAsia="仿宋_GB2312"/>
          <w:sz w:val="32"/>
          <w:szCs w:val="32"/>
        </w:rPr>
        <w:t>，具有较强的实用性和可操作性。</w:t>
      </w:r>
    </w:p>
    <w:p w14:paraId="4CDAC578" w14:textId="77777777" w:rsidR="00367486" w:rsidRPr="00D70060" w:rsidRDefault="00A834A6" w:rsidP="00D70060">
      <w:pPr>
        <w:spacing w:line="600" w:lineRule="exact"/>
        <w:ind w:firstLineChars="200" w:firstLine="643"/>
        <w:rPr>
          <w:rFonts w:ascii="楷体" w:eastAsia="楷体" w:hAnsi="楷体"/>
          <w:b/>
          <w:bCs/>
          <w:sz w:val="32"/>
          <w:szCs w:val="32"/>
        </w:rPr>
      </w:pPr>
      <w:r w:rsidRPr="00D70060">
        <w:rPr>
          <w:rFonts w:ascii="楷体" w:eastAsia="楷体" w:hAnsi="楷体"/>
          <w:b/>
          <w:bCs/>
          <w:sz w:val="32"/>
          <w:szCs w:val="32"/>
        </w:rPr>
        <w:t>（二）协调性原则</w:t>
      </w:r>
    </w:p>
    <w:p w14:paraId="7FD679C3" w14:textId="748A8E6E" w:rsidR="00367486" w:rsidRPr="00BE38C7" w:rsidRDefault="00A834A6" w:rsidP="00BE38C7">
      <w:pPr>
        <w:spacing w:line="600" w:lineRule="exact"/>
        <w:ind w:firstLineChars="200" w:firstLine="640"/>
        <w:rPr>
          <w:rFonts w:eastAsia="仿宋_GB2312"/>
          <w:sz w:val="32"/>
          <w:szCs w:val="32"/>
        </w:rPr>
      </w:pPr>
      <w:r w:rsidRPr="00BE38C7">
        <w:rPr>
          <w:rFonts w:eastAsia="仿宋_GB2312"/>
          <w:sz w:val="32"/>
          <w:szCs w:val="32"/>
        </w:rPr>
        <w:t>本文件编写过程中注意了与</w:t>
      </w:r>
      <w:r w:rsidR="000E115F">
        <w:rPr>
          <w:rFonts w:eastAsia="仿宋_GB2312" w:hint="eastAsia"/>
          <w:color w:val="000000"/>
          <w:sz w:val="32"/>
          <w:szCs w:val="32"/>
        </w:rPr>
        <w:t>工业园区生态环境综合托管服务规范</w:t>
      </w:r>
      <w:r w:rsidRPr="00BE38C7">
        <w:rPr>
          <w:rFonts w:eastAsia="仿宋_GB2312"/>
          <w:sz w:val="32"/>
          <w:szCs w:val="32"/>
        </w:rPr>
        <w:t>相关法律法规的协调问题，在内容上与现行法律法规、标准协调一致。</w:t>
      </w:r>
    </w:p>
    <w:p w14:paraId="620A20A1" w14:textId="77777777" w:rsidR="00367486" w:rsidRPr="00D70060" w:rsidRDefault="00A834A6" w:rsidP="00D70060">
      <w:pPr>
        <w:spacing w:line="600" w:lineRule="exact"/>
        <w:ind w:firstLineChars="200" w:firstLine="643"/>
        <w:rPr>
          <w:rFonts w:ascii="楷体" w:eastAsia="楷体" w:hAnsi="楷体"/>
          <w:b/>
          <w:bCs/>
          <w:sz w:val="32"/>
          <w:szCs w:val="32"/>
        </w:rPr>
      </w:pPr>
      <w:r w:rsidRPr="00D70060">
        <w:rPr>
          <w:rFonts w:ascii="楷体" w:eastAsia="楷体" w:hAnsi="楷体"/>
          <w:b/>
          <w:bCs/>
          <w:sz w:val="32"/>
          <w:szCs w:val="32"/>
        </w:rPr>
        <w:t>（三）规范性原则</w:t>
      </w:r>
    </w:p>
    <w:p w14:paraId="3992A4D1" w14:textId="7ADBBB4C" w:rsidR="00367486" w:rsidRPr="00BE38C7" w:rsidRDefault="00A834A6" w:rsidP="00BE38C7">
      <w:pPr>
        <w:spacing w:line="600" w:lineRule="exact"/>
        <w:ind w:firstLineChars="200" w:firstLine="640"/>
        <w:rPr>
          <w:rFonts w:eastAsia="仿宋_GB2312"/>
          <w:sz w:val="32"/>
          <w:szCs w:val="32"/>
        </w:rPr>
      </w:pPr>
      <w:r w:rsidRPr="00BE38C7">
        <w:rPr>
          <w:rFonts w:eastAsia="仿宋_GB2312"/>
          <w:sz w:val="32"/>
          <w:szCs w:val="32"/>
        </w:rPr>
        <w:t>本文件严格按照</w:t>
      </w:r>
      <w:r w:rsidRPr="00BE38C7">
        <w:rPr>
          <w:rFonts w:eastAsia="仿宋_GB2312"/>
          <w:sz w:val="32"/>
          <w:szCs w:val="32"/>
        </w:rPr>
        <w:t>GB/T 1.1—2020</w:t>
      </w:r>
      <w:r w:rsidR="00036B6B" w:rsidRPr="00BE38C7">
        <w:rPr>
          <w:rFonts w:eastAsia="仿宋_GB2312" w:hint="eastAsia"/>
          <w:sz w:val="32"/>
          <w:szCs w:val="32"/>
        </w:rPr>
        <w:t>《标准化工作导则</w:t>
      </w:r>
      <w:r w:rsidR="00036B6B" w:rsidRPr="00BE38C7">
        <w:rPr>
          <w:rFonts w:eastAsia="仿宋_GB2312" w:hint="eastAsia"/>
          <w:sz w:val="32"/>
          <w:szCs w:val="32"/>
        </w:rPr>
        <w:t xml:space="preserve">  </w:t>
      </w:r>
      <w:r w:rsidR="00036B6B" w:rsidRPr="00BE38C7">
        <w:rPr>
          <w:rFonts w:eastAsia="仿宋_GB2312" w:hint="eastAsia"/>
          <w:sz w:val="32"/>
          <w:szCs w:val="32"/>
        </w:rPr>
        <w:t>第</w:t>
      </w:r>
      <w:r w:rsidR="00036B6B" w:rsidRPr="00BE38C7">
        <w:rPr>
          <w:rFonts w:eastAsia="仿宋_GB2312" w:hint="eastAsia"/>
          <w:sz w:val="32"/>
          <w:szCs w:val="32"/>
        </w:rPr>
        <w:t>1</w:t>
      </w:r>
      <w:r w:rsidR="00036B6B" w:rsidRPr="00BE38C7">
        <w:rPr>
          <w:rFonts w:eastAsia="仿宋_GB2312" w:hint="eastAsia"/>
          <w:sz w:val="32"/>
          <w:szCs w:val="32"/>
        </w:rPr>
        <w:t>部分：标准化文件的结构和起草规则》</w:t>
      </w:r>
      <w:r w:rsidRPr="00BE38C7">
        <w:rPr>
          <w:rFonts w:eastAsia="仿宋_GB2312"/>
          <w:sz w:val="32"/>
          <w:szCs w:val="32"/>
        </w:rPr>
        <w:t>的要求和规定编写本标准的内容，保证标准的编写质量。</w:t>
      </w:r>
    </w:p>
    <w:p w14:paraId="49C9C815" w14:textId="77777777" w:rsidR="00367486" w:rsidRPr="00D70060" w:rsidRDefault="00A834A6" w:rsidP="00D70060">
      <w:pPr>
        <w:spacing w:line="600" w:lineRule="exact"/>
        <w:ind w:firstLineChars="200" w:firstLine="643"/>
        <w:rPr>
          <w:rFonts w:ascii="楷体" w:eastAsia="楷体" w:hAnsi="楷体"/>
          <w:b/>
          <w:bCs/>
          <w:sz w:val="32"/>
          <w:szCs w:val="32"/>
        </w:rPr>
      </w:pPr>
      <w:r w:rsidRPr="00D70060">
        <w:rPr>
          <w:rFonts w:ascii="楷体" w:eastAsia="楷体" w:hAnsi="楷体"/>
          <w:b/>
          <w:bCs/>
          <w:sz w:val="32"/>
          <w:szCs w:val="32"/>
        </w:rPr>
        <w:t>（四）前瞻性原则</w:t>
      </w:r>
    </w:p>
    <w:p w14:paraId="5D0DA585" w14:textId="02BC95E4" w:rsidR="00367486" w:rsidRPr="00BE38C7" w:rsidRDefault="00A834A6" w:rsidP="00BE38C7">
      <w:pPr>
        <w:autoSpaceDE w:val="0"/>
        <w:autoSpaceDN w:val="0"/>
        <w:adjustRightInd w:val="0"/>
        <w:spacing w:line="600" w:lineRule="exact"/>
        <w:ind w:firstLineChars="200" w:firstLine="640"/>
        <w:rPr>
          <w:rFonts w:eastAsia="仿宋_GB2312"/>
          <w:sz w:val="32"/>
          <w:szCs w:val="32"/>
        </w:rPr>
      </w:pPr>
      <w:r w:rsidRPr="00BE38C7">
        <w:rPr>
          <w:rFonts w:eastAsia="仿宋_GB2312"/>
          <w:sz w:val="32"/>
          <w:szCs w:val="32"/>
        </w:rPr>
        <w:t>本文件在兼顾当前</w:t>
      </w:r>
      <w:r w:rsidR="000E115F">
        <w:rPr>
          <w:rFonts w:eastAsia="仿宋_GB2312" w:hint="eastAsia"/>
          <w:sz w:val="32"/>
          <w:szCs w:val="32"/>
        </w:rPr>
        <w:t>工业园区</w:t>
      </w:r>
      <w:r w:rsidR="00753C74" w:rsidRPr="00BE38C7">
        <w:rPr>
          <w:rFonts w:eastAsia="仿宋_GB2312" w:hint="eastAsia"/>
          <w:sz w:val="32"/>
          <w:szCs w:val="32"/>
        </w:rPr>
        <w:t>生态环境综合托管服务</w:t>
      </w:r>
      <w:r w:rsidRPr="00BE38C7">
        <w:rPr>
          <w:rFonts w:eastAsia="仿宋_GB2312"/>
          <w:sz w:val="32"/>
          <w:szCs w:val="32"/>
        </w:rPr>
        <w:t>现实情况</w:t>
      </w:r>
      <w:r w:rsidRPr="00BE38C7">
        <w:rPr>
          <w:rFonts w:eastAsia="仿宋_GB2312"/>
          <w:sz w:val="32"/>
          <w:szCs w:val="32"/>
        </w:rPr>
        <w:lastRenderedPageBreak/>
        <w:t>的同时，还考虑到了</w:t>
      </w:r>
      <w:r w:rsidR="000E115F">
        <w:rPr>
          <w:rFonts w:eastAsia="仿宋_GB2312" w:hint="eastAsia"/>
          <w:color w:val="000000"/>
          <w:sz w:val="32"/>
          <w:szCs w:val="32"/>
        </w:rPr>
        <w:t>工业园区生态环境综合托管服务规范</w:t>
      </w:r>
      <w:r w:rsidRPr="00BE38C7">
        <w:rPr>
          <w:rFonts w:eastAsia="仿宋_GB2312"/>
          <w:sz w:val="32"/>
          <w:szCs w:val="32"/>
        </w:rPr>
        <w:t>快速发展的趋势和需要，在标准中体现了个别特色性、前瞻性和先进性条款，作为</w:t>
      </w:r>
      <w:r w:rsidRPr="00BE38C7">
        <w:rPr>
          <w:rFonts w:eastAsia="仿宋_GB2312"/>
          <w:color w:val="000000"/>
          <w:sz w:val="32"/>
          <w:szCs w:val="32"/>
        </w:rPr>
        <w:t>分析检测</w:t>
      </w:r>
      <w:r w:rsidRPr="00BE38C7">
        <w:rPr>
          <w:rFonts w:eastAsia="仿宋_GB2312"/>
          <w:sz w:val="32"/>
          <w:szCs w:val="32"/>
        </w:rPr>
        <w:t>的指导。</w:t>
      </w:r>
    </w:p>
    <w:p w14:paraId="6F93BBA0" w14:textId="457FAF5A" w:rsidR="00367486" w:rsidRDefault="00A834A6">
      <w:pPr>
        <w:autoSpaceDE w:val="0"/>
        <w:autoSpaceDN w:val="0"/>
        <w:adjustRightInd w:val="0"/>
        <w:spacing w:beforeLines="50" w:before="156" w:afterLines="50" w:after="156" w:line="600" w:lineRule="exact"/>
        <w:ind w:firstLineChars="200" w:firstLine="640"/>
        <w:jc w:val="left"/>
        <w:rPr>
          <w:rFonts w:eastAsia="黑体"/>
          <w:color w:val="000000" w:themeColor="text1"/>
          <w:sz w:val="32"/>
          <w:szCs w:val="32"/>
        </w:rPr>
      </w:pPr>
      <w:r>
        <w:rPr>
          <w:rFonts w:eastAsia="黑体"/>
          <w:color w:val="000000" w:themeColor="text1"/>
          <w:sz w:val="32"/>
          <w:szCs w:val="32"/>
        </w:rPr>
        <w:t>五、</w:t>
      </w:r>
      <w:r w:rsidRPr="008C67C1">
        <w:rPr>
          <w:rFonts w:eastAsia="黑体"/>
          <w:color w:val="000000" w:themeColor="text1"/>
          <w:sz w:val="32"/>
          <w:szCs w:val="32"/>
        </w:rPr>
        <w:t>标准主要章节内容</w:t>
      </w:r>
      <w:r>
        <w:rPr>
          <w:rFonts w:eastAsia="黑体"/>
          <w:color w:val="000000" w:themeColor="text1"/>
          <w:sz w:val="32"/>
          <w:szCs w:val="32"/>
        </w:rPr>
        <w:t>及确定依据</w:t>
      </w:r>
    </w:p>
    <w:p w14:paraId="41DC6F47" w14:textId="5EFC962D" w:rsidR="001E7DF2" w:rsidRPr="00BE38C7" w:rsidRDefault="00A834A6" w:rsidP="00297CB9">
      <w:pPr>
        <w:autoSpaceDE w:val="0"/>
        <w:autoSpaceDN w:val="0"/>
        <w:adjustRightInd w:val="0"/>
        <w:ind w:firstLine="630"/>
        <w:rPr>
          <w:rFonts w:eastAsia="仿宋_GB2312"/>
          <w:color w:val="000000" w:themeColor="text1"/>
          <w:sz w:val="32"/>
          <w:szCs w:val="32"/>
        </w:rPr>
      </w:pPr>
      <w:r w:rsidRPr="00BE38C7">
        <w:rPr>
          <w:rFonts w:eastAsia="仿宋_GB2312"/>
          <w:color w:val="000000"/>
          <w:sz w:val="32"/>
          <w:szCs w:val="32"/>
          <w:lang w:val="zh-CN"/>
        </w:rPr>
        <w:t>团体标准《</w:t>
      </w:r>
      <w:r w:rsidR="000E115F">
        <w:rPr>
          <w:rFonts w:eastAsia="仿宋_GB2312" w:hint="eastAsia"/>
          <w:color w:val="000000"/>
          <w:sz w:val="32"/>
          <w:szCs w:val="32"/>
        </w:rPr>
        <w:t>工业园区生态环境综合托管服务规范</w:t>
      </w:r>
      <w:r w:rsidRPr="00BE38C7">
        <w:rPr>
          <w:rFonts w:eastAsia="仿宋_GB2312"/>
          <w:color w:val="000000"/>
          <w:sz w:val="32"/>
          <w:szCs w:val="32"/>
          <w:lang w:val="zh-CN"/>
        </w:rPr>
        <w:t>》</w:t>
      </w:r>
      <w:r w:rsidRPr="00BE38C7">
        <w:rPr>
          <w:rFonts w:eastAsia="仿宋_GB2312"/>
          <w:color w:val="000000" w:themeColor="text1"/>
          <w:sz w:val="32"/>
          <w:szCs w:val="32"/>
          <w:lang w:val="zh-CN"/>
        </w:rPr>
        <w:t>主要内容</w:t>
      </w:r>
      <w:r w:rsidRPr="00BE38C7">
        <w:rPr>
          <w:rFonts w:eastAsia="仿宋_GB2312"/>
          <w:color w:val="000000"/>
          <w:sz w:val="32"/>
          <w:szCs w:val="32"/>
          <w:lang w:val="zh-CN"/>
        </w:rPr>
        <w:t>包括</w:t>
      </w:r>
      <w:r w:rsidR="00753C74" w:rsidRPr="00BE38C7">
        <w:rPr>
          <w:rFonts w:eastAsia="仿宋_GB2312" w:hint="eastAsia"/>
          <w:color w:val="000000" w:themeColor="text1"/>
          <w:sz w:val="32"/>
          <w:szCs w:val="32"/>
        </w:rPr>
        <w:t>术语和定义、</w:t>
      </w:r>
      <w:r w:rsidR="00435A84">
        <w:rPr>
          <w:rFonts w:eastAsia="仿宋_GB2312" w:hint="eastAsia"/>
          <w:color w:val="000000" w:themeColor="text1"/>
          <w:sz w:val="32"/>
          <w:szCs w:val="32"/>
        </w:rPr>
        <w:t>服务原则、</w:t>
      </w:r>
      <w:r w:rsidR="00355B91" w:rsidRPr="00355B91">
        <w:rPr>
          <w:rFonts w:eastAsia="仿宋_GB2312" w:hint="eastAsia"/>
          <w:color w:val="000000" w:themeColor="text1"/>
          <w:sz w:val="32"/>
          <w:szCs w:val="32"/>
        </w:rPr>
        <w:t>服务单位基本要求、托管服务委托要求（合同要求）、服务程序、服务模式、服务内容、托管服务绩效评价、服务成果、服务评价与改进、档案管理</w:t>
      </w:r>
      <w:r w:rsidR="001E7DF2" w:rsidRPr="00BE38C7">
        <w:rPr>
          <w:rFonts w:eastAsia="仿宋_GB2312" w:hint="eastAsia"/>
          <w:color w:val="000000" w:themeColor="text1"/>
          <w:sz w:val="32"/>
          <w:szCs w:val="32"/>
        </w:rPr>
        <w:t>。</w:t>
      </w:r>
    </w:p>
    <w:p w14:paraId="14C4EF6B" w14:textId="72816F03" w:rsidR="009F2EB0" w:rsidRPr="009A6DC6" w:rsidRDefault="009F2EB0" w:rsidP="009F2EB0">
      <w:pPr>
        <w:autoSpaceDE w:val="0"/>
        <w:autoSpaceDN w:val="0"/>
        <w:adjustRightInd w:val="0"/>
        <w:ind w:firstLine="630"/>
        <w:rPr>
          <w:rFonts w:eastAsia="仿宋_GB2312"/>
          <w:b/>
          <w:color w:val="000000" w:themeColor="text1"/>
          <w:sz w:val="32"/>
          <w:szCs w:val="32"/>
        </w:rPr>
      </w:pPr>
      <w:r w:rsidRPr="009A6DC6">
        <w:rPr>
          <w:rFonts w:eastAsia="仿宋_GB2312" w:hint="eastAsia"/>
          <w:b/>
          <w:color w:val="000000" w:themeColor="text1"/>
          <w:sz w:val="32"/>
          <w:szCs w:val="32"/>
        </w:rPr>
        <w:t>（一）</w:t>
      </w:r>
      <w:r w:rsidR="00EF0296" w:rsidRPr="009A6DC6">
        <w:rPr>
          <w:rFonts w:eastAsia="仿宋_GB2312" w:hint="eastAsia"/>
          <w:b/>
          <w:color w:val="000000" w:themeColor="text1"/>
          <w:sz w:val="32"/>
          <w:szCs w:val="32"/>
        </w:rPr>
        <w:t>术语</w:t>
      </w:r>
      <w:r w:rsidR="00EF0296" w:rsidRPr="009A6DC6">
        <w:rPr>
          <w:rFonts w:eastAsia="仿宋_GB2312"/>
          <w:b/>
          <w:color w:val="000000" w:themeColor="text1"/>
          <w:sz w:val="32"/>
          <w:szCs w:val="32"/>
        </w:rPr>
        <w:t>和定义</w:t>
      </w:r>
    </w:p>
    <w:p w14:paraId="457F2379" w14:textId="092BD4B0" w:rsidR="00753C74" w:rsidRDefault="009A6DC6" w:rsidP="00BA4F55">
      <w:pPr>
        <w:autoSpaceDE w:val="0"/>
        <w:autoSpaceDN w:val="0"/>
        <w:adjustRightInd w:val="0"/>
        <w:ind w:firstLine="630"/>
        <w:rPr>
          <w:rFonts w:eastAsia="仿宋_GB2312"/>
          <w:color w:val="000000"/>
          <w:sz w:val="32"/>
          <w:szCs w:val="32"/>
          <w:lang w:bidi="en-US"/>
        </w:rPr>
      </w:pPr>
      <w:r w:rsidRPr="00441C5C">
        <w:rPr>
          <w:rFonts w:eastAsia="仿宋_GB2312" w:hint="eastAsia"/>
          <w:b/>
          <w:color w:val="000000"/>
          <w:sz w:val="32"/>
          <w:szCs w:val="32"/>
          <w:lang w:bidi="en-US"/>
        </w:rPr>
        <w:t>生态环境综合托管服务</w:t>
      </w:r>
      <w:r>
        <w:rPr>
          <w:rFonts w:eastAsia="仿宋_GB2312" w:hint="eastAsia"/>
          <w:color w:val="000000"/>
          <w:sz w:val="32"/>
          <w:szCs w:val="32"/>
          <w:lang w:bidi="en-US"/>
        </w:rPr>
        <w:t>的术语和定义是依据</w:t>
      </w:r>
      <w:r w:rsidR="0008463D" w:rsidRPr="0008463D">
        <w:rPr>
          <w:rFonts w:eastAsia="仿宋_GB2312" w:hint="eastAsia"/>
          <w:color w:val="000000"/>
          <w:sz w:val="32"/>
          <w:szCs w:val="32"/>
          <w:lang w:bidi="en-US"/>
        </w:rPr>
        <w:t>辛璐</w:t>
      </w:r>
      <w:r w:rsidR="0008463D">
        <w:rPr>
          <w:rFonts w:eastAsia="仿宋_GB2312" w:hint="eastAsia"/>
          <w:color w:val="000000"/>
          <w:sz w:val="32"/>
          <w:szCs w:val="32"/>
          <w:lang w:bidi="en-US"/>
        </w:rPr>
        <w:t>等的文献《</w:t>
      </w:r>
      <w:r w:rsidR="0008463D" w:rsidRPr="0008463D">
        <w:rPr>
          <w:rFonts w:eastAsia="仿宋_GB2312" w:hint="eastAsia"/>
          <w:color w:val="000000"/>
          <w:sz w:val="32"/>
          <w:szCs w:val="32"/>
          <w:lang w:bidi="en-US"/>
        </w:rPr>
        <w:t>环境综合治理托管服务模式特征初探</w:t>
      </w:r>
      <w:r w:rsidR="0008463D">
        <w:rPr>
          <w:rFonts w:eastAsia="仿宋_GB2312" w:hint="eastAsia"/>
          <w:color w:val="000000"/>
          <w:sz w:val="32"/>
          <w:szCs w:val="32"/>
          <w:lang w:bidi="en-US"/>
        </w:rPr>
        <w:t>》并结合</w:t>
      </w:r>
      <w:r w:rsidR="00441C5C">
        <w:rPr>
          <w:rFonts w:eastAsia="仿宋_GB2312" w:hint="eastAsia"/>
          <w:color w:val="000000"/>
          <w:sz w:val="32"/>
          <w:szCs w:val="32"/>
          <w:lang w:bidi="en-US"/>
        </w:rPr>
        <w:t>生态托管服务的服务内容及效果进行定义。生态环境综合托管服务</w:t>
      </w:r>
      <w:r w:rsidR="00435A84" w:rsidRPr="00435A84">
        <w:rPr>
          <w:rFonts w:eastAsia="仿宋_GB2312" w:hint="eastAsia"/>
          <w:color w:val="000000"/>
          <w:sz w:val="32"/>
          <w:szCs w:val="32"/>
          <w:lang w:bidi="en-US"/>
        </w:rPr>
        <w:t>服务对象为提升生态环境管理绩效和改善区域生态环境管理质量而委托具有专业能力的环境服务单位提供水、气、土等多要素、多领域协同治</w:t>
      </w:r>
      <w:r w:rsidR="00435A84">
        <w:rPr>
          <w:rFonts w:eastAsia="仿宋_GB2312" w:hint="eastAsia"/>
          <w:color w:val="000000"/>
          <w:sz w:val="32"/>
          <w:szCs w:val="32"/>
          <w:lang w:bidi="en-US"/>
        </w:rPr>
        <w:t>理服务，服务付费与环境质量改善或污染减排量等挂钩的环境治理模式</w:t>
      </w:r>
      <w:r w:rsidRPr="009A6DC6">
        <w:rPr>
          <w:rFonts w:eastAsia="仿宋_GB2312" w:hint="eastAsia"/>
          <w:color w:val="000000"/>
          <w:sz w:val="32"/>
          <w:szCs w:val="32"/>
          <w:lang w:bidi="en-US"/>
        </w:rPr>
        <w:t>。</w:t>
      </w:r>
    </w:p>
    <w:p w14:paraId="718B18C2" w14:textId="0C93EF0F" w:rsidR="00435A84" w:rsidRDefault="00C96A1A" w:rsidP="00BA4F55">
      <w:pPr>
        <w:autoSpaceDE w:val="0"/>
        <w:autoSpaceDN w:val="0"/>
        <w:adjustRightInd w:val="0"/>
        <w:ind w:firstLine="630"/>
        <w:rPr>
          <w:rFonts w:eastAsia="仿宋_GB2312"/>
          <w:color w:val="000000"/>
          <w:sz w:val="32"/>
          <w:szCs w:val="32"/>
          <w:lang w:bidi="en-US"/>
        </w:rPr>
      </w:pPr>
      <w:r w:rsidRPr="00C96A1A">
        <w:rPr>
          <w:rFonts w:eastAsia="仿宋_GB2312" w:hint="eastAsia"/>
          <w:color w:val="000000"/>
          <w:sz w:val="32"/>
          <w:szCs w:val="32"/>
          <w:lang w:bidi="en-US"/>
        </w:rPr>
        <w:t>为了更好</w:t>
      </w:r>
      <w:r w:rsidRPr="00C96A1A">
        <w:rPr>
          <w:rFonts w:eastAsia="仿宋_GB2312"/>
          <w:color w:val="000000"/>
          <w:sz w:val="32"/>
          <w:szCs w:val="32"/>
          <w:lang w:bidi="en-US"/>
        </w:rPr>
        <w:t>理解本文件，定义</w:t>
      </w:r>
      <w:r w:rsidRPr="00C96A1A">
        <w:rPr>
          <w:rFonts w:eastAsia="仿宋_GB2312" w:hint="eastAsia"/>
          <w:b/>
          <w:color w:val="000000"/>
          <w:sz w:val="32"/>
          <w:szCs w:val="32"/>
          <w:lang w:bidi="en-US"/>
        </w:rPr>
        <w:t>服务</w:t>
      </w:r>
      <w:r w:rsidRPr="00C96A1A">
        <w:rPr>
          <w:rFonts w:eastAsia="仿宋_GB2312"/>
          <w:b/>
          <w:color w:val="000000"/>
          <w:sz w:val="32"/>
          <w:szCs w:val="32"/>
          <w:lang w:bidi="en-US"/>
        </w:rPr>
        <w:t>单位</w:t>
      </w:r>
      <w:r>
        <w:rPr>
          <w:rFonts w:eastAsia="仿宋_GB2312" w:hint="eastAsia"/>
          <w:color w:val="000000"/>
          <w:sz w:val="32"/>
          <w:szCs w:val="32"/>
          <w:lang w:bidi="en-US"/>
        </w:rPr>
        <w:t>为</w:t>
      </w:r>
      <w:r w:rsidRPr="00C96A1A">
        <w:rPr>
          <w:rFonts w:eastAsia="仿宋_GB2312" w:hint="eastAsia"/>
          <w:color w:val="000000"/>
          <w:sz w:val="32"/>
          <w:szCs w:val="32"/>
          <w:lang w:bidi="en-US"/>
        </w:rPr>
        <w:t>提供生态环境综合托管服务的单位</w:t>
      </w:r>
      <w:r>
        <w:rPr>
          <w:rFonts w:eastAsia="仿宋_GB2312" w:hint="eastAsia"/>
          <w:color w:val="000000"/>
          <w:sz w:val="32"/>
          <w:szCs w:val="32"/>
          <w:lang w:bidi="en-US"/>
        </w:rPr>
        <w:t>。</w:t>
      </w:r>
    </w:p>
    <w:p w14:paraId="1AFA70ED" w14:textId="2F7AA3B8" w:rsidR="00C96A1A" w:rsidRDefault="00C96A1A" w:rsidP="00BA4F55">
      <w:pPr>
        <w:autoSpaceDE w:val="0"/>
        <w:autoSpaceDN w:val="0"/>
        <w:adjustRightInd w:val="0"/>
        <w:ind w:firstLine="630"/>
        <w:rPr>
          <w:rFonts w:eastAsia="仿宋_GB2312"/>
          <w:color w:val="000000"/>
          <w:sz w:val="32"/>
          <w:szCs w:val="32"/>
          <w:lang w:bidi="en-US"/>
        </w:rPr>
      </w:pPr>
      <w:r w:rsidRPr="00C96A1A">
        <w:rPr>
          <w:rFonts w:eastAsia="仿宋_GB2312" w:hint="eastAsia"/>
          <w:color w:val="000000"/>
          <w:sz w:val="32"/>
          <w:szCs w:val="32"/>
          <w:lang w:bidi="en-US"/>
        </w:rPr>
        <w:t>为了更好</w:t>
      </w:r>
      <w:r w:rsidRPr="00C96A1A">
        <w:rPr>
          <w:rFonts w:eastAsia="仿宋_GB2312"/>
          <w:color w:val="000000"/>
          <w:sz w:val="32"/>
          <w:szCs w:val="32"/>
          <w:lang w:bidi="en-US"/>
        </w:rPr>
        <w:t>理解本文件，</w:t>
      </w:r>
      <w:r>
        <w:rPr>
          <w:rFonts w:eastAsia="仿宋_GB2312" w:hint="eastAsia"/>
          <w:color w:val="000000"/>
          <w:sz w:val="32"/>
          <w:szCs w:val="32"/>
          <w:lang w:bidi="en-US"/>
        </w:rPr>
        <w:t>同时</w:t>
      </w:r>
      <w:r>
        <w:rPr>
          <w:rFonts w:eastAsia="仿宋_GB2312"/>
          <w:color w:val="000000"/>
          <w:sz w:val="32"/>
          <w:szCs w:val="32"/>
          <w:lang w:bidi="en-US"/>
        </w:rPr>
        <w:t>框定标准适用目标对象，</w:t>
      </w:r>
      <w:r w:rsidRPr="00C96A1A">
        <w:rPr>
          <w:rFonts w:eastAsia="仿宋_GB2312"/>
          <w:color w:val="000000"/>
          <w:sz w:val="32"/>
          <w:szCs w:val="32"/>
          <w:lang w:bidi="en-US"/>
        </w:rPr>
        <w:t>定义</w:t>
      </w:r>
      <w:r w:rsidRPr="00C96A1A">
        <w:rPr>
          <w:rFonts w:eastAsia="仿宋_GB2312" w:hint="eastAsia"/>
          <w:b/>
          <w:color w:val="000000"/>
          <w:sz w:val="32"/>
          <w:szCs w:val="32"/>
          <w:lang w:bidi="en-US"/>
        </w:rPr>
        <w:t>服务对象</w:t>
      </w:r>
      <w:r w:rsidRPr="00C96A1A">
        <w:rPr>
          <w:rFonts w:eastAsia="仿宋_GB2312" w:hint="eastAsia"/>
          <w:color w:val="000000"/>
          <w:sz w:val="32"/>
          <w:szCs w:val="32"/>
          <w:lang w:bidi="en-US"/>
        </w:rPr>
        <w:t>服务单位提供服务的对象，包括但不限于政府和政府职能部门、园区、企事业单位、社会团体、自然人等。</w:t>
      </w:r>
    </w:p>
    <w:p w14:paraId="0EE7A483" w14:textId="65AFFEC6" w:rsidR="00C96A1A" w:rsidRDefault="00C96A1A" w:rsidP="00BA4F55">
      <w:pPr>
        <w:autoSpaceDE w:val="0"/>
        <w:autoSpaceDN w:val="0"/>
        <w:adjustRightInd w:val="0"/>
        <w:ind w:firstLine="630"/>
        <w:rPr>
          <w:rFonts w:eastAsia="仿宋_GB2312"/>
          <w:color w:val="000000"/>
          <w:sz w:val="32"/>
          <w:szCs w:val="32"/>
          <w:lang w:bidi="en-US"/>
        </w:rPr>
      </w:pPr>
      <w:r w:rsidRPr="00C96A1A">
        <w:rPr>
          <w:rFonts w:eastAsia="仿宋_GB2312" w:hint="eastAsia"/>
          <w:color w:val="000000"/>
          <w:sz w:val="32"/>
          <w:szCs w:val="32"/>
          <w:lang w:bidi="en-US"/>
        </w:rPr>
        <w:t>参照</w:t>
      </w:r>
      <w:r w:rsidRPr="00C96A1A">
        <w:rPr>
          <w:rFonts w:eastAsia="仿宋_GB2312"/>
          <w:color w:val="000000"/>
          <w:sz w:val="32"/>
          <w:szCs w:val="32"/>
          <w:lang w:bidi="en-US"/>
        </w:rPr>
        <w:t>相关资料对</w:t>
      </w:r>
      <w:r w:rsidRPr="00C96A1A">
        <w:rPr>
          <w:rFonts w:eastAsia="仿宋_GB2312" w:hint="eastAsia"/>
          <w:b/>
          <w:color w:val="000000"/>
          <w:sz w:val="32"/>
          <w:szCs w:val="32"/>
          <w:lang w:bidi="en-US"/>
        </w:rPr>
        <w:t>环保排查（调查）</w:t>
      </w:r>
      <w:r w:rsidRPr="00C96A1A">
        <w:rPr>
          <w:rFonts w:eastAsia="仿宋_GB2312" w:hint="eastAsia"/>
          <w:color w:val="000000"/>
          <w:sz w:val="32"/>
          <w:szCs w:val="32"/>
          <w:lang w:bidi="en-US"/>
        </w:rPr>
        <w:t>进行定义</w:t>
      </w:r>
      <w:r w:rsidRPr="00C96A1A">
        <w:rPr>
          <w:rFonts w:eastAsia="仿宋_GB2312"/>
          <w:color w:val="000000"/>
          <w:sz w:val="32"/>
          <w:szCs w:val="32"/>
          <w:lang w:bidi="en-US"/>
        </w:rPr>
        <w:t>，</w:t>
      </w:r>
      <w:r w:rsidRPr="00C96A1A">
        <w:rPr>
          <w:rFonts w:eastAsia="仿宋_GB2312" w:hint="eastAsia"/>
          <w:color w:val="000000"/>
          <w:sz w:val="32"/>
          <w:szCs w:val="32"/>
          <w:lang w:bidi="en-US"/>
        </w:rPr>
        <w:t>即生态环境综</w:t>
      </w:r>
      <w:r w:rsidRPr="00C96A1A">
        <w:rPr>
          <w:rFonts w:eastAsia="仿宋_GB2312" w:hint="eastAsia"/>
          <w:color w:val="000000"/>
          <w:sz w:val="32"/>
          <w:szCs w:val="32"/>
          <w:lang w:bidi="en-US"/>
        </w:rPr>
        <w:lastRenderedPageBreak/>
        <w:t>合托管服务单位对服务对象环保手续的合规性、环境管理体系、污染防治设施、环境风险等状况开展全面排查（调查），并提出整改、纠正措施及建议的服务过程。</w:t>
      </w:r>
    </w:p>
    <w:p w14:paraId="5A7F7162" w14:textId="1D7913D8" w:rsidR="00C96A1A" w:rsidRDefault="00C96A1A" w:rsidP="00BA4F55">
      <w:pPr>
        <w:autoSpaceDE w:val="0"/>
        <w:autoSpaceDN w:val="0"/>
        <w:adjustRightInd w:val="0"/>
        <w:ind w:firstLine="630"/>
        <w:rPr>
          <w:rFonts w:eastAsia="仿宋_GB2312"/>
          <w:color w:val="000000"/>
          <w:sz w:val="32"/>
          <w:szCs w:val="32"/>
          <w:lang w:bidi="en-US"/>
        </w:rPr>
      </w:pPr>
      <w:r w:rsidRPr="00C96A1A">
        <w:rPr>
          <w:rFonts w:eastAsia="仿宋_GB2312" w:hint="eastAsia"/>
          <w:color w:val="000000"/>
          <w:sz w:val="32"/>
          <w:szCs w:val="32"/>
          <w:lang w:bidi="en-US"/>
        </w:rPr>
        <w:t>参照</w:t>
      </w:r>
      <w:r w:rsidR="00366E4C" w:rsidRPr="00366E4C">
        <w:rPr>
          <w:rFonts w:eastAsia="仿宋_GB2312" w:hint="eastAsia"/>
          <w:color w:val="000000"/>
          <w:sz w:val="32"/>
          <w:szCs w:val="32"/>
          <w:lang w:bidi="en-US"/>
        </w:rPr>
        <w:t>RJGF304-2021</w:t>
      </w:r>
      <w:r w:rsidR="00366E4C" w:rsidRPr="00366E4C">
        <w:rPr>
          <w:rFonts w:eastAsia="仿宋_GB2312" w:hint="eastAsia"/>
          <w:color w:val="000000"/>
          <w:sz w:val="32"/>
          <w:szCs w:val="32"/>
          <w:lang w:bidi="en-US"/>
        </w:rPr>
        <w:t>《环境咨询（环保管家）服务认证技术规范》</w:t>
      </w:r>
      <w:r w:rsidRPr="00C96A1A">
        <w:rPr>
          <w:rFonts w:eastAsia="仿宋_GB2312"/>
          <w:color w:val="000000"/>
          <w:sz w:val="32"/>
          <w:szCs w:val="32"/>
          <w:lang w:bidi="en-US"/>
        </w:rPr>
        <w:t>对</w:t>
      </w:r>
      <w:r w:rsidR="00366E4C" w:rsidRPr="00366E4C">
        <w:rPr>
          <w:rFonts w:eastAsia="仿宋_GB2312" w:hint="eastAsia"/>
          <w:b/>
          <w:color w:val="000000"/>
          <w:sz w:val="32"/>
          <w:szCs w:val="32"/>
          <w:lang w:bidi="en-US"/>
        </w:rPr>
        <w:t>环境咨询进行</w:t>
      </w:r>
      <w:r w:rsidR="00366E4C" w:rsidRPr="00366E4C">
        <w:rPr>
          <w:rFonts w:eastAsia="仿宋_GB2312"/>
          <w:b/>
          <w:color w:val="000000"/>
          <w:sz w:val="32"/>
          <w:szCs w:val="32"/>
          <w:lang w:bidi="en-US"/>
        </w:rPr>
        <w:t>定义</w:t>
      </w:r>
      <w:r w:rsidR="00366E4C" w:rsidRPr="00366E4C">
        <w:rPr>
          <w:rFonts w:eastAsia="仿宋_GB2312" w:hint="eastAsia"/>
          <w:b/>
          <w:color w:val="000000"/>
          <w:sz w:val="32"/>
          <w:szCs w:val="32"/>
          <w:lang w:bidi="en-US"/>
        </w:rPr>
        <w:t>，</w:t>
      </w:r>
      <w:r w:rsidR="00366E4C" w:rsidRPr="00366E4C">
        <w:rPr>
          <w:rFonts w:eastAsia="仿宋_GB2312"/>
          <w:b/>
          <w:color w:val="000000"/>
          <w:sz w:val="32"/>
          <w:szCs w:val="32"/>
          <w:lang w:bidi="en-US"/>
        </w:rPr>
        <w:t>即</w:t>
      </w:r>
      <w:r w:rsidR="00366E4C" w:rsidRPr="00366E4C">
        <w:rPr>
          <w:rFonts w:eastAsia="仿宋_GB2312" w:hint="eastAsia"/>
          <w:b/>
          <w:color w:val="000000"/>
          <w:sz w:val="32"/>
          <w:szCs w:val="32"/>
          <w:lang w:bidi="en-US"/>
        </w:rPr>
        <w:t>服务单位按照生态环境法律法规和标准规范，依托</w:t>
      </w:r>
      <w:r w:rsidR="00366E4C" w:rsidRPr="00366E4C">
        <w:rPr>
          <w:rFonts w:eastAsia="仿宋_GB2312" w:hint="eastAsia"/>
          <w:color w:val="000000"/>
          <w:sz w:val="32"/>
          <w:szCs w:val="32"/>
          <w:lang w:bidi="en-US"/>
        </w:rPr>
        <w:t>专业知识和实践经验，运用科学分析方法和先进技术手段，为解决各类生态环境问题，向服务对象提供优化建议和解决方案的智力服务</w:t>
      </w:r>
      <w:r w:rsidR="00366E4C">
        <w:rPr>
          <w:rFonts w:eastAsia="仿宋_GB2312" w:hint="eastAsia"/>
          <w:color w:val="000000"/>
          <w:sz w:val="32"/>
          <w:szCs w:val="32"/>
          <w:lang w:bidi="en-US"/>
        </w:rPr>
        <w:t>。</w:t>
      </w:r>
    </w:p>
    <w:p w14:paraId="48FB0F46" w14:textId="32FDB2D1" w:rsidR="00366E4C" w:rsidRDefault="00366E4C" w:rsidP="00BA4F55">
      <w:pPr>
        <w:autoSpaceDE w:val="0"/>
        <w:autoSpaceDN w:val="0"/>
        <w:adjustRightInd w:val="0"/>
        <w:ind w:firstLine="630"/>
        <w:rPr>
          <w:rFonts w:eastAsia="仿宋_GB2312" w:hint="eastAsia"/>
          <w:color w:val="000000"/>
          <w:sz w:val="32"/>
          <w:szCs w:val="32"/>
          <w:lang w:bidi="en-US"/>
        </w:rPr>
      </w:pPr>
      <w:r w:rsidRPr="00C96A1A">
        <w:rPr>
          <w:rFonts w:eastAsia="仿宋_GB2312" w:hint="eastAsia"/>
          <w:color w:val="000000"/>
          <w:sz w:val="32"/>
          <w:szCs w:val="32"/>
          <w:lang w:bidi="en-US"/>
        </w:rPr>
        <w:t>参照</w:t>
      </w:r>
      <w:r w:rsidRPr="00C96A1A">
        <w:rPr>
          <w:rFonts w:eastAsia="仿宋_GB2312"/>
          <w:color w:val="000000"/>
          <w:sz w:val="32"/>
          <w:szCs w:val="32"/>
          <w:lang w:bidi="en-US"/>
        </w:rPr>
        <w:t>相关资料对</w:t>
      </w:r>
      <w:r w:rsidRPr="00366E4C">
        <w:rPr>
          <w:rFonts w:eastAsia="仿宋_GB2312" w:hint="eastAsia"/>
          <w:b/>
          <w:color w:val="000000"/>
          <w:sz w:val="32"/>
          <w:szCs w:val="32"/>
          <w:lang w:bidi="en-US"/>
        </w:rPr>
        <w:t>区域环境监测</w:t>
      </w:r>
      <w:r>
        <w:rPr>
          <w:rFonts w:eastAsia="仿宋_GB2312" w:hint="eastAsia"/>
          <w:color w:val="000000"/>
          <w:sz w:val="32"/>
          <w:szCs w:val="32"/>
          <w:lang w:bidi="en-US"/>
        </w:rPr>
        <w:t>进行</w:t>
      </w:r>
      <w:r>
        <w:rPr>
          <w:rFonts w:eastAsia="仿宋_GB2312"/>
          <w:color w:val="000000"/>
          <w:sz w:val="32"/>
          <w:szCs w:val="32"/>
          <w:lang w:bidi="en-US"/>
        </w:rPr>
        <w:t>定义</w:t>
      </w:r>
      <w:r>
        <w:rPr>
          <w:rFonts w:eastAsia="仿宋_GB2312" w:hint="eastAsia"/>
          <w:color w:val="000000"/>
          <w:sz w:val="32"/>
          <w:szCs w:val="32"/>
          <w:lang w:bidi="en-US"/>
        </w:rPr>
        <w:t>，</w:t>
      </w:r>
      <w:r>
        <w:rPr>
          <w:rFonts w:eastAsia="仿宋_GB2312"/>
          <w:color w:val="000000"/>
          <w:sz w:val="32"/>
          <w:szCs w:val="32"/>
          <w:lang w:bidi="en-US"/>
        </w:rPr>
        <w:t>即</w:t>
      </w:r>
      <w:r w:rsidRPr="00366E4C">
        <w:rPr>
          <w:rFonts w:eastAsia="仿宋_GB2312" w:hint="eastAsia"/>
          <w:color w:val="000000"/>
          <w:sz w:val="32"/>
          <w:szCs w:val="32"/>
          <w:lang w:bidi="en-US"/>
        </w:rPr>
        <w:t>在工业园区规划实施过程中，运用化学、生物学、物理学和公共卫生学等方法，定期、定点对工业</w:t>
      </w:r>
      <w:r w:rsidRPr="00366E4C">
        <w:rPr>
          <w:rFonts w:eastAsia="仿宋_GB2312" w:hint="eastAsia"/>
          <w:color w:val="000000"/>
          <w:sz w:val="32"/>
          <w:szCs w:val="32"/>
          <w:lang w:bidi="en-US"/>
        </w:rPr>
        <w:t xml:space="preserve"> </w:t>
      </w:r>
      <w:r w:rsidRPr="00366E4C">
        <w:rPr>
          <w:rFonts w:eastAsia="仿宋_GB2312" w:hint="eastAsia"/>
          <w:color w:val="000000"/>
          <w:sz w:val="32"/>
          <w:szCs w:val="32"/>
          <w:lang w:bidi="en-US"/>
        </w:rPr>
        <w:t>园区所在区域环境污染因子进行观察，分析其强度变化及对区域环境影响的服务过程，包括环境质量监测、污染源监督性监测、突发环境污染事件应急监测、为环境状况调查和评价等环境管理活动提供监测数据的其他环境监测活动</w:t>
      </w:r>
      <w:r>
        <w:rPr>
          <w:rFonts w:eastAsia="仿宋_GB2312" w:hint="eastAsia"/>
          <w:color w:val="000000"/>
          <w:sz w:val="32"/>
          <w:szCs w:val="32"/>
          <w:lang w:bidi="en-US"/>
        </w:rPr>
        <w:t>。</w:t>
      </w:r>
    </w:p>
    <w:p w14:paraId="15CC1FAA" w14:textId="5886EA2B" w:rsidR="00C96A1A" w:rsidRDefault="00366E4C" w:rsidP="00BA4F55">
      <w:pPr>
        <w:autoSpaceDE w:val="0"/>
        <w:autoSpaceDN w:val="0"/>
        <w:adjustRightInd w:val="0"/>
        <w:ind w:firstLine="630"/>
        <w:rPr>
          <w:rFonts w:eastAsia="仿宋_GB2312" w:hint="eastAsia"/>
          <w:color w:val="000000"/>
          <w:sz w:val="32"/>
          <w:szCs w:val="32"/>
          <w:lang w:bidi="en-US"/>
        </w:rPr>
      </w:pPr>
      <w:r w:rsidRPr="00C96A1A">
        <w:rPr>
          <w:rFonts w:eastAsia="仿宋_GB2312" w:hint="eastAsia"/>
          <w:color w:val="000000"/>
          <w:sz w:val="32"/>
          <w:szCs w:val="32"/>
          <w:lang w:bidi="en-US"/>
        </w:rPr>
        <w:t>参照</w:t>
      </w:r>
      <w:r w:rsidRPr="00C96A1A">
        <w:rPr>
          <w:rFonts w:eastAsia="仿宋_GB2312"/>
          <w:color w:val="000000"/>
          <w:sz w:val="32"/>
          <w:szCs w:val="32"/>
          <w:lang w:bidi="en-US"/>
        </w:rPr>
        <w:t>相关资料对</w:t>
      </w:r>
      <w:r w:rsidRPr="00366E4C">
        <w:rPr>
          <w:rFonts w:eastAsia="仿宋_GB2312" w:hint="eastAsia"/>
          <w:b/>
          <w:color w:val="000000"/>
          <w:sz w:val="32"/>
          <w:szCs w:val="32"/>
          <w:lang w:bidi="en-US"/>
        </w:rPr>
        <w:t>工业园区环境基础设施</w:t>
      </w:r>
      <w:r>
        <w:rPr>
          <w:rFonts w:eastAsia="仿宋_GB2312" w:hint="eastAsia"/>
          <w:color w:val="000000"/>
          <w:sz w:val="32"/>
          <w:szCs w:val="32"/>
          <w:lang w:bidi="en-US"/>
        </w:rPr>
        <w:t>进行</w:t>
      </w:r>
      <w:r>
        <w:rPr>
          <w:rFonts w:eastAsia="仿宋_GB2312"/>
          <w:color w:val="000000"/>
          <w:sz w:val="32"/>
          <w:szCs w:val="32"/>
          <w:lang w:bidi="en-US"/>
        </w:rPr>
        <w:t>定义</w:t>
      </w:r>
      <w:r>
        <w:rPr>
          <w:rFonts w:eastAsia="仿宋_GB2312" w:hint="eastAsia"/>
          <w:color w:val="000000"/>
          <w:sz w:val="32"/>
          <w:szCs w:val="32"/>
          <w:lang w:bidi="en-US"/>
        </w:rPr>
        <w:t>，</w:t>
      </w:r>
      <w:r>
        <w:rPr>
          <w:rFonts w:eastAsia="仿宋_GB2312"/>
          <w:color w:val="000000"/>
          <w:sz w:val="32"/>
          <w:szCs w:val="32"/>
          <w:lang w:bidi="en-US"/>
        </w:rPr>
        <w:t>即</w:t>
      </w:r>
      <w:r w:rsidRPr="00366E4C">
        <w:rPr>
          <w:rFonts w:eastAsia="仿宋_GB2312" w:hint="eastAsia"/>
          <w:color w:val="000000"/>
          <w:sz w:val="32"/>
          <w:szCs w:val="32"/>
          <w:lang w:bidi="en-US"/>
        </w:rPr>
        <w:t>包括废水或废气集中处理设施，雨、污水管网设施，工业固体废物收集贮存转运、再利用和处置设施，环境自动监测监控设施，环境风险应急设施，噪声防治设施等设施的统称。</w:t>
      </w:r>
    </w:p>
    <w:p w14:paraId="7CFA09D7" w14:textId="2FB889F2" w:rsidR="00C96A1A" w:rsidRDefault="00366E4C" w:rsidP="00BA4F55">
      <w:pPr>
        <w:autoSpaceDE w:val="0"/>
        <w:autoSpaceDN w:val="0"/>
        <w:adjustRightInd w:val="0"/>
        <w:ind w:firstLine="630"/>
        <w:rPr>
          <w:rFonts w:eastAsia="仿宋_GB2312"/>
          <w:color w:val="000000"/>
          <w:sz w:val="32"/>
          <w:szCs w:val="32"/>
          <w:lang w:bidi="en-US"/>
        </w:rPr>
      </w:pPr>
      <w:r w:rsidRPr="00C96A1A">
        <w:rPr>
          <w:rFonts w:eastAsia="仿宋_GB2312" w:hint="eastAsia"/>
          <w:color w:val="000000"/>
          <w:sz w:val="32"/>
          <w:szCs w:val="32"/>
          <w:lang w:bidi="en-US"/>
        </w:rPr>
        <w:t>参照</w:t>
      </w:r>
      <w:r w:rsidRPr="00C96A1A">
        <w:rPr>
          <w:rFonts w:eastAsia="仿宋_GB2312"/>
          <w:color w:val="000000"/>
          <w:sz w:val="32"/>
          <w:szCs w:val="32"/>
          <w:lang w:bidi="en-US"/>
        </w:rPr>
        <w:t>相关资料对</w:t>
      </w:r>
      <w:r w:rsidRPr="00366E4C">
        <w:rPr>
          <w:rFonts w:eastAsia="仿宋_GB2312" w:hint="eastAsia"/>
          <w:b/>
          <w:color w:val="000000"/>
          <w:sz w:val="32"/>
          <w:szCs w:val="32"/>
          <w:lang w:bidi="en-US"/>
        </w:rPr>
        <w:t>工业园区环境管理档案</w:t>
      </w:r>
      <w:r>
        <w:rPr>
          <w:rFonts w:eastAsia="仿宋_GB2312" w:hint="eastAsia"/>
          <w:color w:val="000000"/>
          <w:sz w:val="32"/>
          <w:szCs w:val="32"/>
          <w:lang w:bidi="en-US"/>
        </w:rPr>
        <w:t>进行</w:t>
      </w:r>
      <w:r>
        <w:rPr>
          <w:rFonts w:eastAsia="仿宋_GB2312"/>
          <w:color w:val="000000"/>
          <w:sz w:val="32"/>
          <w:szCs w:val="32"/>
          <w:lang w:bidi="en-US"/>
        </w:rPr>
        <w:t>定义</w:t>
      </w:r>
      <w:r>
        <w:rPr>
          <w:rFonts w:eastAsia="仿宋_GB2312" w:hint="eastAsia"/>
          <w:color w:val="000000"/>
          <w:sz w:val="32"/>
          <w:szCs w:val="32"/>
          <w:lang w:bidi="en-US"/>
        </w:rPr>
        <w:t>，</w:t>
      </w:r>
      <w:r>
        <w:rPr>
          <w:rFonts w:eastAsia="仿宋_GB2312"/>
          <w:color w:val="000000"/>
          <w:sz w:val="32"/>
          <w:szCs w:val="32"/>
          <w:lang w:bidi="en-US"/>
        </w:rPr>
        <w:t>即</w:t>
      </w:r>
      <w:r w:rsidRPr="00366E4C">
        <w:rPr>
          <w:rFonts w:eastAsia="仿宋_GB2312" w:hint="eastAsia"/>
          <w:color w:val="000000"/>
          <w:sz w:val="32"/>
          <w:szCs w:val="32"/>
          <w:lang w:bidi="en-US"/>
        </w:rPr>
        <w:t>工业园区为加强环境管理而建立的相关资料档案，包括工业园区环境档案及入驻企业环境档案</w:t>
      </w:r>
      <w:r>
        <w:rPr>
          <w:rFonts w:eastAsia="仿宋_GB2312" w:hint="eastAsia"/>
          <w:color w:val="000000"/>
          <w:sz w:val="32"/>
          <w:szCs w:val="32"/>
          <w:lang w:bidi="en-US"/>
        </w:rPr>
        <w:t>。</w:t>
      </w:r>
    </w:p>
    <w:p w14:paraId="22198272" w14:textId="522858CC" w:rsidR="00C96A1A" w:rsidRDefault="00366E4C" w:rsidP="00BA4F55">
      <w:pPr>
        <w:autoSpaceDE w:val="0"/>
        <w:autoSpaceDN w:val="0"/>
        <w:adjustRightInd w:val="0"/>
        <w:ind w:firstLine="630"/>
        <w:rPr>
          <w:rFonts w:eastAsia="仿宋_GB2312"/>
          <w:color w:val="000000"/>
          <w:sz w:val="32"/>
          <w:szCs w:val="32"/>
          <w:lang w:bidi="en-US"/>
        </w:rPr>
      </w:pPr>
      <w:r w:rsidRPr="00C96A1A">
        <w:rPr>
          <w:rFonts w:eastAsia="仿宋_GB2312" w:hint="eastAsia"/>
          <w:color w:val="000000"/>
          <w:sz w:val="32"/>
          <w:szCs w:val="32"/>
          <w:lang w:bidi="en-US"/>
        </w:rPr>
        <w:t>参照</w:t>
      </w:r>
      <w:r w:rsidRPr="00C96A1A">
        <w:rPr>
          <w:rFonts w:eastAsia="仿宋_GB2312"/>
          <w:color w:val="000000"/>
          <w:sz w:val="32"/>
          <w:szCs w:val="32"/>
          <w:lang w:bidi="en-US"/>
        </w:rPr>
        <w:t>相关资料对</w:t>
      </w:r>
      <w:r w:rsidRPr="00366E4C">
        <w:rPr>
          <w:rFonts w:eastAsia="仿宋_GB2312" w:hint="eastAsia"/>
          <w:b/>
          <w:color w:val="000000"/>
          <w:sz w:val="32"/>
          <w:szCs w:val="32"/>
          <w:lang w:bidi="en-US"/>
        </w:rPr>
        <w:t>突发环境事件应急预案</w:t>
      </w:r>
      <w:r>
        <w:rPr>
          <w:rFonts w:eastAsia="仿宋_GB2312" w:hint="eastAsia"/>
          <w:color w:val="000000"/>
          <w:sz w:val="32"/>
          <w:szCs w:val="32"/>
          <w:lang w:bidi="en-US"/>
        </w:rPr>
        <w:t>进行</w:t>
      </w:r>
      <w:r>
        <w:rPr>
          <w:rFonts w:eastAsia="仿宋_GB2312"/>
          <w:color w:val="000000"/>
          <w:sz w:val="32"/>
          <w:szCs w:val="32"/>
          <w:lang w:bidi="en-US"/>
        </w:rPr>
        <w:t>定义</w:t>
      </w:r>
      <w:r>
        <w:rPr>
          <w:rFonts w:eastAsia="仿宋_GB2312" w:hint="eastAsia"/>
          <w:color w:val="000000"/>
          <w:sz w:val="32"/>
          <w:szCs w:val="32"/>
          <w:lang w:bidi="en-US"/>
        </w:rPr>
        <w:t>，</w:t>
      </w:r>
      <w:r>
        <w:rPr>
          <w:rFonts w:eastAsia="仿宋_GB2312"/>
          <w:color w:val="000000"/>
          <w:sz w:val="32"/>
          <w:szCs w:val="32"/>
          <w:lang w:bidi="en-US"/>
        </w:rPr>
        <w:t>即</w:t>
      </w:r>
      <w:r w:rsidRPr="00366E4C">
        <w:rPr>
          <w:rFonts w:eastAsia="仿宋_GB2312" w:hint="eastAsia"/>
          <w:color w:val="000000"/>
          <w:sz w:val="32"/>
          <w:szCs w:val="32"/>
          <w:lang w:bidi="en-US"/>
        </w:rPr>
        <w:t>针对可</w:t>
      </w:r>
      <w:r w:rsidRPr="00366E4C">
        <w:rPr>
          <w:rFonts w:eastAsia="仿宋_GB2312" w:hint="eastAsia"/>
          <w:color w:val="000000"/>
          <w:sz w:val="32"/>
          <w:szCs w:val="32"/>
          <w:lang w:bidi="en-US"/>
        </w:rPr>
        <w:lastRenderedPageBreak/>
        <w:t>能发生的突发环境事件，为确保迅速、有序、高效地开展应急处置，减少人员伤亡、经济损失、环境污染，而预先制定的计划或方案</w:t>
      </w:r>
      <w:r>
        <w:rPr>
          <w:rFonts w:eastAsia="仿宋_GB2312" w:hint="eastAsia"/>
          <w:color w:val="000000"/>
          <w:sz w:val="32"/>
          <w:szCs w:val="32"/>
          <w:lang w:bidi="en-US"/>
        </w:rPr>
        <w:t>。</w:t>
      </w:r>
    </w:p>
    <w:p w14:paraId="42158B07" w14:textId="2A15000D" w:rsidR="00366E4C" w:rsidRDefault="00366E4C" w:rsidP="00BA4F55">
      <w:pPr>
        <w:autoSpaceDE w:val="0"/>
        <w:autoSpaceDN w:val="0"/>
        <w:adjustRightInd w:val="0"/>
        <w:ind w:firstLine="630"/>
        <w:rPr>
          <w:rFonts w:eastAsia="仿宋_GB2312" w:hint="eastAsia"/>
          <w:color w:val="000000"/>
          <w:sz w:val="32"/>
          <w:szCs w:val="32"/>
          <w:lang w:bidi="en-US"/>
        </w:rPr>
      </w:pPr>
      <w:r w:rsidRPr="00C96A1A">
        <w:rPr>
          <w:rFonts w:eastAsia="仿宋_GB2312" w:hint="eastAsia"/>
          <w:color w:val="000000"/>
          <w:sz w:val="32"/>
          <w:szCs w:val="32"/>
          <w:lang w:bidi="en-US"/>
        </w:rPr>
        <w:t>参照</w:t>
      </w:r>
      <w:r w:rsidRPr="00C96A1A">
        <w:rPr>
          <w:rFonts w:eastAsia="仿宋_GB2312"/>
          <w:color w:val="000000"/>
          <w:sz w:val="32"/>
          <w:szCs w:val="32"/>
          <w:lang w:bidi="en-US"/>
        </w:rPr>
        <w:t>相关资料对</w:t>
      </w:r>
      <w:r w:rsidRPr="00366E4C">
        <w:rPr>
          <w:rFonts w:eastAsia="仿宋_GB2312" w:hint="eastAsia"/>
          <w:b/>
          <w:color w:val="000000"/>
          <w:sz w:val="32"/>
          <w:szCs w:val="32"/>
          <w:lang w:bidi="en-US"/>
        </w:rPr>
        <w:t>一企一档</w:t>
      </w:r>
      <w:r>
        <w:rPr>
          <w:rFonts w:eastAsia="仿宋_GB2312" w:hint="eastAsia"/>
          <w:color w:val="000000"/>
          <w:sz w:val="32"/>
          <w:szCs w:val="32"/>
          <w:lang w:bidi="en-US"/>
        </w:rPr>
        <w:t>进行</w:t>
      </w:r>
      <w:r>
        <w:rPr>
          <w:rFonts w:eastAsia="仿宋_GB2312"/>
          <w:color w:val="000000"/>
          <w:sz w:val="32"/>
          <w:szCs w:val="32"/>
          <w:lang w:bidi="en-US"/>
        </w:rPr>
        <w:t>定义</w:t>
      </w:r>
      <w:r>
        <w:rPr>
          <w:rFonts w:eastAsia="仿宋_GB2312" w:hint="eastAsia"/>
          <w:color w:val="000000"/>
          <w:sz w:val="32"/>
          <w:szCs w:val="32"/>
          <w:lang w:bidi="en-US"/>
        </w:rPr>
        <w:t>，</w:t>
      </w:r>
      <w:r>
        <w:rPr>
          <w:rFonts w:eastAsia="仿宋_GB2312"/>
          <w:color w:val="000000"/>
          <w:sz w:val="32"/>
          <w:szCs w:val="32"/>
          <w:lang w:bidi="en-US"/>
        </w:rPr>
        <w:t>即</w:t>
      </w:r>
      <w:r w:rsidRPr="00366E4C">
        <w:rPr>
          <w:rFonts w:eastAsia="仿宋_GB2312" w:hint="eastAsia"/>
          <w:color w:val="000000"/>
          <w:sz w:val="32"/>
          <w:szCs w:val="32"/>
          <w:lang w:bidi="en-US"/>
        </w:rPr>
        <w:t>动态、静态相结合的企业环境管理档案，包括但不限于环保合规性资料、环境日常管理资料、日常核（检）查资料、核（检）查问题整改情况、监督性检查和专项检查意见落实情况等资料。</w:t>
      </w:r>
    </w:p>
    <w:p w14:paraId="0DF6F860" w14:textId="05A71FCE" w:rsidR="003475A1" w:rsidRDefault="003475A1" w:rsidP="00BA4F55">
      <w:pPr>
        <w:autoSpaceDE w:val="0"/>
        <w:autoSpaceDN w:val="0"/>
        <w:adjustRightInd w:val="0"/>
        <w:ind w:firstLine="630"/>
        <w:rPr>
          <w:rFonts w:eastAsia="仿宋_GB2312"/>
          <w:color w:val="000000"/>
          <w:sz w:val="32"/>
          <w:szCs w:val="32"/>
          <w:lang w:bidi="en-US"/>
        </w:rPr>
      </w:pPr>
      <w:r w:rsidRPr="009A6DC6">
        <w:rPr>
          <w:rFonts w:eastAsia="仿宋_GB2312" w:hint="eastAsia"/>
          <w:b/>
          <w:color w:val="000000" w:themeColor="text1"/>
          <w:sz w:val="32"/>
          <w:szCs w:val="32"/>
        </w:rPr>
        <w:t>（</w:t>
      </w:r>
      <w:r>
        <w:rPr>
          <w:rFonts w:eastAsia="仿宋_GB2312" w:hint="eastAsia"/>
          <w:b/>
          <w:color w:val="000000" w:themeColor="text1"/>
          <w:sz w:val="32"/>
          <w:szCs w:val="32"/>
        </w:rPr>
        <w:t>二</w:t>
      </w:r>
      <w:r w:rsidRPr="009A6DC6">
        <w:rPr>
          <w:rFonts w:eastAsia="仿宋_GB2312" w:hint="eastAsia"/>
          <w:b/>
          <w:color w:val="000000" w:themeColor="text1"/>
          <w:sz w:val="32"/>
          <w:szCs w:val="32"/>
        </w:rPr>
        <w:t>）</w:t>
      </w:r>
      <w:r w:rsidRPr="003475A1">
        <w:rPr>
          <w:rFonts w:eastAsia="仿宋_GB2312" w:hint="eastAsia"/>
          <w:b/>
          <w:color w:val="000000" w:themeColor="text1"/>
          <w:sz w:val="32"/>
          <w:szCs w:val="32"/>
        </w:rPr>
        <w:t>服务原则</w:t>
      </w:r>
    </w:p>
    <w:p w14:paraId="50973D70" w14:textId="0C2CC3D7" w:rsidR="003475A1" w:rsidRDefault="00366E4C" w:rsidP="00BA4F55">
      <w:pPr>
        <w:autoSpaceDE w:val="0"/>
        <w:autoSpaceDN w:val="0"/>
        <w:adjustRightInd w:val="0"/>
        <w:ind w:firstLine="630"/>
        <w:rPr>
          <w:rFonts w:eastAsia="仿宋_GB2312" w:hint="eastAsia"/>
          <w:color w:val="000000"/>
          <w:sz w:val="32"/>
          <w:szCs w:val="32"/>
          <w:lang w:bidi="en-US"/>
        </w:rPr>
      </w:pPr>
      <w:r>
        <w:rPr>
          <w:rFonts w:eastAsia="仿宋_GB2312" w:hint="eastAsia"/>
          <w:color w:val="000000"/>
          <w:sz w:val="32"/>
          <w:szCs w:val="32"/>
          <w:lang w:bidi="en-US"/>
        </w:rPr>
        <w:t>主要</w:t>
      </w:r>
      <w:r>
        <w:rPr>
          <w:rFonts w:eastAsia="仿宋_GB2312"/>
          <w:color w:val="000000"/>
          <w:sz w:val="32"/>
          <w:szCs w:val="32"/>
          <w:lang w:bidi="en-US"/>
        </w:rPr>
        <w:t>是为了确保服务</w:t>
      </w:r>
      <w:r>
        <w:rPr>
          <w:rFonts w:eastAsia="仿宋_GB2312" w:hint="eastAsia"/>
          <w:color w:val="000000"/>
          <w:sz w:val="32"/>
          <w:szCs w:val="32"/>
          <w:lang w:bidi="en-US"/>
        </w:rPr>
        <w:t>单位</w:t>
      </w:r>
      <w:r>
        <w:rPr>
          <w:rFonts w:eastAsia="仿宋_GB2312"/>
          <w:color w:val="000000"/>
          <w:sz w:val="32"/>
          <w:szCs w:val="32"/>
          <w:lang w:bidi="en-US"/>
        </w:rPr>
        <w:t>对</w:t>
      </w:r>
      <w:r>
        <w:rPr>
          <w:rFonts w:eastAsia="仿宋_GB2312" w:hint="eastAsia"/>
          <w:color w:val="000000"/>
          <w:sz w:val="32"/>
          <w:szCs w:val="32"/>
          <w:lang w:bidi="en-US"/>
        </w:rPr>
        <w:t>服务</w:t>
      </w:r>
      <w:r>
        <w:rPr>
          <w:rFonts w:eastAsia="仿宋_GB2312"/>
          <w:color w:val="000000"/>
          <w:sz w:val="32"/>
          <w:szCs w:val="32"/>
          <w:lang w:bidi="en-US"/>
        </w:rPr>
        <w:t>对象开展的</w:t>
      </w:r>
      <w:r>
        <w:rPr>
          <w:rFonts w:eastAsia="仿宋_GB2312" w:hint="eastAsia"/>
          <w:sz w:val="32"/>
          <w:szCs w:val="32"/>
          <w:lang w:val="zh-CN" w:bidi="en-US"/>
        </w:rPr>
        <w:t>生态环境综合托管服务</w:t>
      </w:r>
      <w:r>
        <w:rPr>
          <w:rFonts w:eastAsia="仿宋_GB2312" w:hint="eastAsia"/>
          <w:sz w:val="32"/>
          <w:szCs w:val="32"/>
          <w:lang w:val="zh-CN" w:bidi="en-US"/>
        </w:rPr>
        <w:t>是符合</w:t>
      </w:r>
      <w:r>
        <w:rPr>
          <w:rFonts w:eastAsia="仿宋_GB2312"/>
          <w:sz w:val="32"/>
          <w:szCs w:val="32"/>
          <w:lang w:val="zh-CN" w:bidi="en-US"/>
        </w:rPr>
        <w:t>相关法律法规、具有针对性、科学性和实用性，制定相关服务原则。</w:t>
      </w:r>
      <w:r>
        <w:rPr>
          <w:rFonts w:eastAsia="仿宋_GB2312" w:hint="eastAsia"/>
          <w:sz w:val="32"/>
          <w:szCs w:val="32"/>
          <w:lang w:val="zh-CN" w:bidi="en-US"/>
        </w:rPr>
        <w:t>首先</w:t>
      </w:r>
      <w:r>
        <w:rPr>
          <w:rFonts w:eastAsia="仿宋_GB2312"/>
          <w:sz w:val="32"/>
          <w:szCs w:val="32"/>
          <w:lang w:val="zh-CN" w:bidi="en-US"/>
        </w:rPr>
        <w:t>，要求</w:t>
      </w:r>
      <w:r w:rsidRPr="00366E4C">
        <w:rPr>
          <w:rFonts w:eastAsia="仿宋_GB2312" w:hint="eastAsia"/>
          <w:sz w:val="32"/>
          <w:szCs w:val="32"/>
          <w:lang w:val="zh-CN" w:bidi="en-US"/>
        </w:rPr>
        <w:t>对照现行法律法规、相关标准或技术规范要求，对服务对象存在的生态环境问题和风险，明确合规性与触碰红线事项，及时提出针对性的整改意见和建议，形成排查问题分析报告。</w:t>
      </w:r>
      <w:r>
        <w:rPr>
          <w:rFonts w:eastAsia="仿宋_GB2312" w:hint="eastAsia"/>
          <w:sz w:val="32"/>
          <w:szCs w:val="32"/>
          <w:lang w:val="zh-CN" w:bidi="en-US"/>
        </w:rPr>
        <w:t>同时</w:t>
      </w:r>
      <w:r>
        <w:rPr>
          <w:rFonts w:eastAsia="仿宋_GB2312"/>
          <w:sz w:val="32"/>
          <w:szCs w:val="32"/>
          <w:lang w:val="zh-CN" w:bidi="en-US"/>
        </w:rPr>
        <w:t>，要求</w:t>
      </w:r>
      <w:r w:rsidRPr="00366E4C">
        <w:rPr>
          <w:rFonts w:eastAsia="仿宋_GB2312" w:hint="eastAsia"/>
          <w:sz w:val="32"/>
          <w:szCs w:val="32"/>
          <w:lang w:val="zh-CN" w:bidi="en-US"/>
        </w:rPr>
        <w:t>根据执法监督、社会舆情和公众举报或服务对象的要求，按照工作计划开展相关服务，对收集到的资料进行梳理和总结，明确现场踏勘等工作的重点和内容</w:t>
      </w:r>
      <w:r>
        <w:rPr>
          <w:rFonts w:eastAsia="仿宋_GB2312" w:hint="eastAsia"/>
          <w:sz w:val="32"/>
          <w:szCs w:val="32"/>
          <w:lang w:val="zh-CN" w:bidi="en-US"/>
        </w:rPr>
        <w:t>。</w:t>
      </w:r>
      <w:r>
        <w:rPr>
          <w:rFonts w:eastAsia="仿宋_GB2312"/>
          <w:sz w:val="32"/>
          <w:szCs w:val="32"/>
          <w:lang w:val="zh-CN" w:bidi="en-US"/>
        </w:rPr>
        <w:t>此外，要求</w:t>
      </w:r>
      <w:r w:rsidRPr="00366E4C">
        <w:rPr>
          <w:rFonts w:eastAsia="仿宋_GB2312" w:hint="eastAsia"/>
          <w:sz w:val="32"/>
          <w:szCs w:val="32"/>
          <w:lang w:val="zh-CN" w:bidi="en-US"/>
        </w:rPr>
        <w:t>在生态环境综合托管服务过程中应遵循科学决策的程序，运用科学的思维方法，准确、严谨、客观、可靠地解决相关服务问题。</w:t>
      </w:r>
      <w:r>
        <w:rPr>
          <w:rFonts w:eastAsia="仿宋_GB2312" w:hint="eastAsia"/>
          <w:sz w:val="32"/>
          <w:szCs w:val="32"/>
          <w:lang w:val="zh-CN" w:bidi="en-US"/>
        </w:rPr>
        <w:t>要求</w:t>
      </w:r>
      <w:r w:rsidRPr="00366E4C">
        <w:rPr>
          <w:rFonts w:eastAsia="仿宋_GB2312" w:hint="eastAsia"/>
          <w:sz w:val="32"/>
          <w:szCs w:val="32"/>
          <w:lang w:val="zh-CN" w:bidi="en-US"/>
        </w:rPr>
        <w:t>与服务对象对接需要整改的内容</w:t>
      </w:r>
      <w:r>
        <w:rPr>
          <w:rFonts w:eastAsia="仿宋_GB2312" w:hint="eastAsia"/>
          <w:sz w:val="32"/>
          <w:szCs w:val="32"/>
          <w:lang w:val="zh-CN" w:bidi="en-US"/>
        </w:rPr>
        <w:t>后</w:t>
      </w:r>
      <w:r w:rsidRPr="00366E4C">
        <w:rPr>
          <w:rFonts w:eastAsia="仿宋_GB2312" w:hint="eastAsia"/>
          <w:sz w:val="32"/>
          <w:szCs w:val="32"/>
          <w:lang w:val="zh-CN" w:bidi="en-US"/>
        </w:rPr>
        <w:t>，提供全过程指导，</w:t>
      </w:r>
      <w:r>
        <w:rPr>
          <w:rFonts w:eastAsia="仿宋_GB2312" w:hint="eastAsia"/>
          <w:sz w:val="32"/>
          <w:szCs w:val="32"/>
          <w:lang w:val="zh-CN" w:bidi="en-US"/>
        </w:rPr>
        <w:t>并</w:t>
      </w:r>
      <w:r w:rsidRPr="00366E4C">
        <w:rPr>
          <w:rFonts w:eastAsia="仿宋_GB2312" w:hint="eastAsia"/>
          <w:sz w:val="32"/>
          <w:szCs w:val="32"/>
          <w:lang w:val="zh-CN" w:bidi="en-US"/>
        </w:rPr>
        <w:t>对服务对象的整改效果进行评估，</w:t>
      </w:r>
      <w:r>
        <w:rPr>
          <w:rFonts w:eastAsia="仿宋_GB2312" w:hint="eastAsia"/>
          <w:sz w:val="32"/>
          <w:szCs w:val="32"/>
          <w:lang w:val="zh-CN" w:bidi="en-US"/>
        </w:rPr>
        <w:t>在</w:t>
      </w:r>
      <w:r w:rsidRPr="00366E4C">
        <w:rPr>
          <w:rFonts w:eastAsia="仿宋_GB2312" w:hint="eastAsia"/>
          <w:sz w:val="32"/>
          <w:szCs w:val="32"/>
          <w:lang w:val="zh-CN" w:bidi="en-US"/>
        </w:rPr>
        <w:t>必要时提出进一步改进意见和建议，直至符合整改要求，最终形成效果评估报告。</w:t>
      </w:r>
    </w:p>
    <w:p w14:paraId="452F1658" w14:textId="102A8701" w:rsidR="003475A1" w:rsidRDefault="003475A1" w:rsidP="003475A1">
      <w:pPr>
        <w:autoSpaceDE w:val="0"/>
        <w:autoSpaceDN w:val="0"/>
        <w:adjustRightInd w:val="0"/>
        <w:ind w:firstLine="630"/>
        <w:rPr>
          <w:rFonts w:eastAsia="仿宋_GB2312"/>
          <w:color w:val="000000"/>
          <w:sz w:val="32"/>
          <w:szCs w:val="32"/>
          <w:lang w:bidi="en-US"/>
        </w:rPr>
      </w:pPr>
      <w:r w:rsidRPr="009A6DC6">
        <w:rPr>
          <w:rFonts w:eastAsia="仿宋_GB2312" w:hint="eastAsia"/>
          <w:b/>
          <w:color w:val="000000" w:themeColor="text1"/>
          <w:sz w:val="32"/>
          <w:szCs w:val="32"/>
        </w:rPr>
        <w:t>（</w:t>
      </w:r>
      <w:r>
        <w:rPr>
          <w:rFonts w:eastAsia="仿宋_GB2312" w:hint="eastAsia"/>
          <w:b/>
          <w:color w:val="000000" w:themeColor="text1"/>
          <w:sz w:val="32"/>
          <w:szCs w:val="32"/>
        </w:rPr>
        <w:t>三</w:t>
      </w:r>
      <w:r w:rsidRPr="009A6DC6">
        <w:rPr>
          <w:rFonts w:eastAsia="仿宋_GB2312" w:hint="eastAsia"/>
          <w:b/>
          <w:color w:val="000000" w:themeColor="text1"/>
          <w:sz w:val="32"/>
          <w:szCs w:val="32"/>
        </w:rPr>
        <w:t>）</w:t>
      </w:r>
      <w:r w:rsidRPr="003475A1">
        <w:rPr>
          <w:rFonts w:eastAsia="仿宋_GB2312" w:hint="eastAsia"/>
          <w:b/>
          <w:color w:val="000000" w:themeColor="text1"/>
          <w:sz w:val="32"/>
          <w:szCs w:val="32"/>
        </w:rPr>
        <w:t>托管服务单位基本要求</w:t>
      </w:r>
    </w:p>
    <w:p w14:paraId="507BC064" w14:textId="0D8607EA" w:rsidR="003475A1" w:rsidRDefault="000F54AB" w:rsidP="00BA4F55">
      <w:pPr>
        <w:autoSpaceDE w:val="0"/>
        <w:autoSpaceDN w:val="0"/>
        <w:adjustRightInd w:val="0"/>
        <w:ind w:firstLine="630"/>
        <w:rPr>
          <w:rFonts w:eastAsia="仿宋_GB2312" w:hint="eastAsia"/>
          <w:sz w:val="32"/>
          <w:szCs w:val="32"/>
          <w:lang w:val="zh-CN" w:bidi="en-US"/>
        </w:rPr>
      </w:pPr>
      <w:r>
        <w:rPr>
          <w:rFonts w:eastAsia="仿宋_GB2312" w:hint="eastAsia"/>
          <w:color w:val="000000"/>
          <w:sz w:val="32"/>
          <w:szCs w:val="32"/>
          <w:lang w:bidi="en-US"/>
        </w:rPr>
        <w:lastRenderedPageBreak/>
        <w:t>主要</w:t>
      </w:r>
      <w:r>
        <w:rPr>
          <w:rFonts w:eastAsia="仿宋_GB2312"/>
          <w:color w:val="000000"/>
          <w:sz w:val="32"/>
          <w:szCs w:val="32"/>
          <w:lang w:bidi="en-US"/>
        </w:rPr>
        <w:t>依据</w:t>
      </w:r>
      <w:r w:rsidRPr="00366E4C">
        <w:rPr>
          <w:rFonts w:eastAsia="仿宋_GB2312" w:hint="eastAsia"/>
          <w:color w:val="000000"/>
          <w:sz w:val="32"/>
          <w:szCs w:val="32"/>
          <w:lang w:bidi="en-US"/>
        </w:rPr>
        <w:t>RJGF</w:t>
      </w:r>
      <w:r>
        <w:rPr>
          <w:rFonts w:eastAsia="仿宋_GB2312"/>
          <w:color w:val="000000"/>
          <w:sz w:val="32"/>
          <w:szCs w:val="32"/>
          <w:lang w:bidi="en-US"/>
        </w:rPr>
        <w:t xml:space="preserve"> </w:t>
      </w:r>
      <w:r w:rsidRPr="00366E4C">
        <w:rPr>
          <w:rFonts w:eastAsia="仿宋_GB2312" w:hint="eastAsia"/>
          <w:color w:val="000000"/>
          <w:sz w:val="32"/>
          <w:szCs w:val="32"/>
          <w:lang w:bidi="en-US"/>
        </w:rPr>
        <w:t>304-2021</w:t>
      </w:r>
      <w:r w:rsidRPr="00366E4C">
        <w:rPr>
          <w:rFonts w:eastAsia="仿宋_GB2312" w:hint="eastAsia"/>
          <w:color w:val="000000"/>
          <w:sz w:val="32"/>
          <w:szCs w:val="32"/>
          <w:lang w:bidi="en-US"/>
        </w:rPr>
        <w:t>《环境咨询（环保管家）服务认证技术规范》</w:t>
      </w:r>
      <w:r>
        <w:rPr>
          <w:rFonts w:eastAsia="仿宋_GB2312" w:hint="eastAsia"/>
          <w:color w:val="000000"/>
          <w:sz w:val="32"/>
          <w:szCs w:val="32"/>
          <w:lang w:bidi="en-US"/>
        </w:rPr>
        <w:t>（图</w:t>
      </w:r>
      <w:r>
        <w:rPr>
          <w:rFonts w:eastAsia="仿宋_GB2312" w:hint="eastAsia"/>
          <w:color w:val="000000"/>
          <w:sz w:val="32"/>
          <w:szCs w:val="32"/>
          <w:lang w:bidi="en-US"/>
        </w:rPr>
        <w:t>1</w:t>
      </w:r>
      <w:r>
        <w:rPr>
          <w:rFonts w:eastAsia="仿宋_GB2312" w:hint="eastAsia"/>
          <w:color w:val="000000"/>
          <w:sz w:val="32"/>
          <w:szCs w:val="32"/>
          <w:lang w:bidi="en-US"/>
        </w:rPr>
        <w:t>）、</w:t>
      </w:r>
      <w:r w:rsidR="00466865" w:rsidRPr="00B24825">
        <w:rPr>
          <w:rFonts w:eastAsia="仿宋_GB2312" w:hint="eastAsia"/>
          <w:color w:val="000000"/>
          <w:sz w:val="32"/>
          <w:szCs w:val="32"/>
          <w:lang w:bidi="en-US"/>
        </w:rPr>
        <w:t>《湖南省园区环境污染第三方治理环保服务规范（试行）》</w:t>
      </w:r>
      <w:r w:rsidR="00466865">
        <w:rPr>
          <w:rFonts w:eastAsia="仿宋_GB2312" w:hint="eastAsia"/>
          <w:color w:val="000000"/>
          <w:sz w:val="32"/>
          <w:szCs w:val="32"/>
          <w:lang w:bidi="en-US"/>
        </w:rPr>
        <w:t>、</w:t>
      </w:r>
      <w:r>
        <w:rPr>
          <w:rFonts w:eastAsia="仿宋_GB2312"/>
          <w:color w:val="000000"/>
          <w:sz w:val="32"/>
          <w:szCs w:val="32"/>
          <w:lang w:bidi="en-US"/>
        </w:rPr>
        <w:t>相关标准文件及编制单位</w:t>
      </w:r>
      <w:r>
        <w:rPr>
          <w:rFonts w:eastAsia="仿宋_GB2312" w:hint="eastAsia"/>
          <w:sz w:val="32"/>
          <w:szCs w:val="32"/>
          <w:lang w:val="zh-CN" w:bidi="en-US"/>
        </w:rPr>
        <w:t>生态环境综合托管服务</w:t>
      </w:r>
      <w:r>
        <w:rPr>
          <w:rFonts w:eastAsia="仿宋_GB2312" w:hint="eastAsia"/>
          <w:sz w:val="32"/>
          <w:szCs w:val="32"/>
          <w:lang w:val="zh-CN" w:bidi="en-US"/>
        </w:rPr>
        <w:t>经验</w:t>
      </w:r>
      <w:r>
        <w:rPr>
          <w:rFonts w:eastAsia="仿宋_GB2312"/>
          <w:sz w:val="32"/>
          <w:szCs w:val="32"/>
          <w:lang w:val="zh-CN" w:bidi="en-US"/>
        </w:rPr>
        <w:t>拟定</w:t>
      </w:r>
      <w:r>
        <w:rPr>
          <w:rFonts w:eastAsia="仿宋_GB2312" w:hint="eastAsia"/>
          <w:sz w:val="32"/>
          <w:szCs w:val="32"/>
          <w:lang w:val="zh-CN" w:bidi="en-US"/>
        </w:rPr>
        <w:t>，</w:t>
      </w:r>
      <w:r>
        <w:rPr>
          <w:rFonts w:eastAsia="仿宋_GB2312"/>
          <w:sz w:val="32"/>
          <w:szCs w:val="32"/>
          <w:lang w:val="zh-CN" w:bidi="en-US"/>
        </w:rPr>
        <w:t>主要</w:t>
      </w:r>
      <w:r>
        <w:rPr>
          <w:rFonts w:eastAsia="仿宋_GB2312" w:hint="eastAsia"/>
          <w:sz w:val="32"/>
          <w:szCs w:val="32"/>
          <w:lang w:val="zh-CN" w:bidi="en-US"/>
        </w:rPr>
        <w:t>从信用</w:t>
      </w:r>
      <w:r>
        <w:rPr>
          <w:rFonts w:eastAsia="仿宋_GB2312"/>
          <w:sz w:val="32"/>
          <w:szCs w:val="32"/>
          <w:lang w:val="zh-CN" w:bidi="en-US"/>
        </w:rPr>
        <w:t>情况</w:t>
      </w:r>
      <w:r>
        <w:rPr>
          <w:rFonts w:eastAsia="仿宋_GB2312" w:hint="eastAsia"/>
          <w:sz w:val="32"/>
          <w:szCs w:val="32"/>
          <w:lang w:val="zh-CN" w:bidi="en-US"/>
        </w:rPr>
        <w:t>、服务</w:t>
      </w:r>
      <w:r>
        <w:rPr>
          <w:rFonts w:eastAsia="仿宋_GB2312"/>
          <w:sz w:val="32"/>
          <w:szCs w:val="32"/>
          <w:lang w:val="zh-CN" w:bidi="en-US"/>
        </w:rPr>
        <w:t>单位能力、</w:t>
      </w:r>
      <w:r>
        <w:rPr>
          <w:rFonts w:eastAsia="仿宋_GB2312" w:hint="eastAsia"/>
          <w:sz w:val="32"/>
          <w:szCs w:val="32"/>
          <w:lang w:val="zh-CN" w:bidi="en-US"/>
        </w:rPr>
        <w:t>人员</w:t>
      </w:r>
      <w:r>
        <w:rPr>
          <w:rFonts w:eastAsia="仿宋_GB2312"/>
          <w:sz w:val="32"/>
          <w:szCs w:val="32"/>
          <w:lang w:val="zh-CN" w:bidi="en-US"/>
        </w:rPr>
        <w:t>要求</w:t>
      </w:r>
      <w:r>
        <w:rPr>
          <w:rFonts w:eastAsia="仿宋_GB2312" w:hint="eastAsia"/>
          <w:sz w:val="32"/>
          <w:szCs w:val="32"/>
          <w:lang w:val="zh-CN" w:bidi="en-US"/>
        </w:rPr>
        <w:t>和</w:t>
      </w:r>
      <w:r w:rsidRPr="000F54AB">
        <w:rPr>
          <w:rFonts w:eastAsia="仿宋_GB2312" w:hint="eastAsia"/>
          <w:sz w:val="32"/>
          <w:szCs w:val="32"/>
          <w:lang w:val="zh-CN" w:bidi="en-US"/>
        </w:rPr>
        <w:t>内部管理</w:t>
      </w:r>
      <w:r>
        <w:rPr>
          <w:rFonts w:eastAsia="仿宋_GB2312" w:hint="eastAsia"/>
          <w:sz w:val="32"/>
          <w:szCs w:val="32"/>
          <w:lang w:val="zh-CN" w:bidi="en-US"/>
        </w:rPr>
        <w:t>要求</w:t>
      </w:r>
      <w:r>
        <w:rPr>
          <w:rFonts w:eastAsia="仿宋_GB2312"/>
          <w:sz w:val="32"/>
          <w:szCs w:val="32"/>
          <w:lang w:val="zh-CN" w:bidi="en-US"/>
        </w:rPr>
        <w:t>这几个反面提出要求。首先，</w:t>
      </w:r>
      <w:r>
        <w:rPr>
          <w:rFonts w:eastAsia="仿宋_GB2312" w:hint="eastAsia"/>
          <w:sz w:val="32"/>
          <w:szCs w:val="32"/>
          <w:lang w:val="zh-CN" w:bidi="en-US"/>
        </w:rPr>
        <w:t>在</w:t>
      </w:r>
      <w:r>
        <w:rPr>
          <w:rFonts w:eastAsia="仿宋_GB2312" w:hint="eastAsia"/>
          <w:sz w:val="32"/>
          <w:szCs w:val="32"/>
          <w:lang w:val="zh-CN" w:bidi="en-US"/>
        </w:rPr>
        <w:t>信用</w:t>
      </w:r>
      <w:r>
        <w:rPr>
          <w:rFonts w:eastAsia="仿宋_GB2312"/>
          <w:sz w:val="32"/>
          <w:szCs w:val="32"/>
          <w:lang w:val="zh-CN" w:bidi="en-US"/>
        </w:rPr>
        <w:t>情况</w:t>
      </w:r>
      <w:r>
        <w:rPr>
          <w:rFonts w:eastAsia="仿宋_GB2312" w:hint="eastAsia"/>
          <w:sz w:val="32"/>
          <w:szCs w:val="32"/>
          <w:lang w:val="zh-CN" w:bidi="en-US"/>
        </w:rPr>
        <w:t>上</w:t>
      </w:r>
      <w:r>
        <w:rPr>
          <w:rFonts w:eastAsia="仿宋_GB2312"/>
          <w:sz w:val="32"/>
          <w:szCs w:val="32"/>
          <w:lang w:val="zh-CN" w:bidi="en-US"/>
        </w:rPr>
        <w:t>，</w:t>
      </w:r>
      <w:r>
        <w:rPr>
          <w:rFonts w:eastAsia="仿宋_GB2312" w:hint="eastAsia"/>
          <w:sz w:val="32"/>
          <w:szCs w:val="32"/>
          <w:lang w:val="zh-CN" w:bidi="en-US"/>
        </w:rPr>
        <w:t>要求</w:t>
      </w:r>
      <w:r>
        <w:rPr>
          <w:rFonts w:eastAsia="仿宋_GB2312" w:hint="eastAsia"/>
          <w:sz w:val="32"/>
          <w:szCs w:val="32"/>
          <w:lang w:val="zh-CN" w:bidi="en-US"/>
        </w:rPr>
        <w:t>服务</w:t>
      </w:r>
      <w:r>
        <w:rPr>
          <w:rFonts w:eastAsia="仿宋_GB2312"/>
          <w:sz w:val="32"/>
          <w:szCs w:val="32"/>
          <w:lang w:val="zh-CN" w:bidi="en-US"/>
        </w:rPr>
        <w:t>单位</w:t>
      </w:r>
      <w:r w:rsidRPr="000F54AB">
        <w:rPr>
          <w:rFonts w:eastAsia="仿宋_GB2312" w:hint="eastAsia"/>
          <w:sz w:val="32"/>
          <w:szCs w:val="32"/>
          <w:lang w:val="zh-CN" w:bidi="en-US"/>
        </w:rPr>
        <w:t>具有独立法人资格</w:t>
      </w:r>
      <w:r>
        <w:rPr>
          <w:rFonts w:eastAsia="仿宋_GB2312" w:hint="eastAsia"/>
          <w:sz w:val="32"/>
          <w:szCs w:val="32"/>
          <w:lang w:val="zh-CN" w:bidi="en-US"/>
        </w:rPr>
        <w:t>和</w:t>
      </w:r>
      <w:r w:rsidRPr="000F54AB">
        <w:rPr>
          <w:rFonts w:eastAsia="仿宋_GB2312" w:hint="eastAsia"/>
          <w:sz w:val="32"/>
          <w:szCs w:val="32"/>
          <w:lang w:val="zh-CN" w:bidi="en-US"/>
        </w:rPr>
        <w:t>有良好社会信用评价，近三年未被列入国家或地方公共信用信息服务平台或相关部门公布的违法或失信企业名单</w:t>
      </w:r>
      <w:r>
        <w:rPr>
          <w:rFonts w:eastAsia="仿宋_GB2312" w:hint="eastAsia"/>
          <w:sz w:val="32"/>
          <w:szCs w:val="32"/>
          <w:lang w:val="zh-CN" w:bidi="en-US"/>
        </w:rPr>
        <w:t>，</w:t>
      </w:r>
      <w:r>
        <w:rPr>
          <w:rFonts w:eastAsia="仿宋_GB2312"/>
          <w:sz w:val="32"/>
          <w:szCs w:val="32"/>
          <w:lang w:val="zh-CN" w:bidi="en-US"/>
        </w:rPr>
        <w:t>并</w:t>
      </w:r>
      <w:r w:rsidRPr="000F54AB">
        <w:rPr>
          <w:rFonts w:eastAsia="仿宋_GB2312" w:hint="eastAsia"/>
          <w:sz w:val="32"/>
          <w:szCs w:val="32"/>
          <w:lang w:val="zh-CN" w:bidi="en-US"/>
        </w:rPr>
        <w:t>能够按照合同要求进行履约，</w:t>
      </w:r>
      <w:r>
        <w:rPr>
          <w:rFonts w:eastAsia="仿宋_GB2312" w:hint="eastAsia"/>
          <w:sz w:val="32"/>
          <w:szCs w:val="32"/>
          <w:lang w:val="zh-CN" w:bidi="en-US"/>
        </w:rPr>
        <w:t>且</w:t>
      </w:r>
      <w:r w:rsidRPr="000F54AB">
        <w:rPr>
          <w:rFonts w:eastAsia="仿宋_GB2312" w:hint="eastAsia"/>
          <w:sz w:val="32"/>
          <w:szCs w:val="32"/>
          <w:lang w:val="zh-CN" w:bidi="en-US"/>
        </w:rPr>
        <w:t>客户信用评价良好</w:t>
      </w:r>
      <w:r>
        <w:rPr>
          <w:rFonts w:eastAsia="仿宋_GB2312"/>
          <w:sz w:val="32"/>
          <w:szCs w:val="32"/>
          <w:lang w:val="zh-CN" w:bidi="en-US"/>
        </w:rPr>
        <w:t>。</w:t>
      </w:r>
      <w:r>
        <w:rPr>
          <w:rFonts w:eastAsia="仿宋_GB2312" w:hint="eastAsia"/>
          <w:sz w:val="32"/>
          <w:szCs w:val="32"/>
          <w:lang w:val="zh-CN" w:bidi="en-US"/>
        </w:rPr>
        <w:t>其次，</w:t>
      </w:r>
      <w:r>
        <w:rPr>
          <w:rFonts w:eastAsia="仿宋_GB2312" w:hint="eastAsia"/>
          <w:sz w:val="32"/>
          <w:szCs w:val="32"/>
          <w:lang w:val="zh-CN" w:bidi="en-US"/>
        </w:rPr>
        <w:t>在</w:t>
      </w:r>
      <w:r>
        <w:rPr>
          <w:rFonts w:eastAsia="仿宋_GB2312" w:hint="eastAsia"/>
          <w:sz w:val="32"/>
          <w:szCs w:val="32"/>
          <w:lang w:val="zh-CN" w:bidi="en-US"/>
        </w:rPr>
        <w:t>能力</w:t>
      </w:r>
      <w:r>
        <w:rPr>
          <w:rFonts w:eastAsia="仿宋_GB2312" w:hint="eastAsia"/>
          <w:sz w:val="32"/>
          <w:szCs w:val="32"/>
          <w:lang w:val="zh-CN" w:bidi="en-US"/>
        </w:rPr>
        <w:t>上</w:t>
      </w:r>
      <w:r>
        <w:rPr>
          <w:rFonts w:eastAsia="仿宋_GB2312"/>
          <w:sz w:val="32"/>
          <w:szCs w:val="32"/>
          <w:lang w:val="zh-CN" w:bidi="en-US"/>
        </w:rPr>
        <w:t>，</w:t>
      </w:r>
      <w:r>
        <w:rPr>
          <w:rFonts w:eastAsia="仿宋_GB2312" w:hint="eastAsia"/>
          <w:sz w:val="32"/>
          <w:szCs w:val="32"/>
          <w:lang w:val="zh-CN" w:bidi="en-US"/>
        </w:rPr>
        <w:t>要求服务</w:t>
      </w:r>
      <w:r>
        <w:rPr>
          <w:rFonts w:eastAsia="仿宋_GB2312"/>
          <w:sz w:val="32"/>
          <w:szCs w:val="32"/>
          <w:lang w:val="zh-CN" w:bidi="en-US"/>
        </w:rPr>
        <w:t>单位</w:t>
      </w:r>
      <w:r w:rsidRPr="000F54AB">
        <w:rPr>
          <w:rFonts w:eastAsia="仿宋_GB2312" w:hint="eastAsia"/>
          <w:sz w:val="32"/>
          <w:szCs w:val="32"/>
          <w:lang w:val="zh-CN" w:bidi="en-US"/>
        </w:rPr>
        <w:t>具备长期、稳定的专业技术团队</w:t>
      </w:r>
      <w:r>
        <w:rPr>
          <w:rFonts w:eastAsia="仿宋_GB2312" w:hint="eastAsia"/>
          <w:sz w:val="32"/>
          <w:szCs w:val="32"/>
          <w:lang w:val="zh-CN" w:bidi="en-US"/>
        </w:rPr>
        <w:t>和</w:t>
      </w:r>
      <w:r w:rsidRPr="000F54AB">
        <w:rPr>
          <w:rFonts w:eastAsia="仿宋_GB2312" w:hint="eastAsia"/>
          <w:sz w:val="32"/>
          <w:szCs w:val="32"/>
          <w:lang w:val="zh-CN" w:bidi="en-US"/>
        </w:rPr>
        <w:t>与业务范围相适应的固定工作场所和开展服务必要的资源条件，并根据服务需要配备相关专业技术软、硬件</w:t>
      </w:r>
      <w:r>
        <w:rPr>
          <w:rFonts w:eastAsia="仿宋_GB2312" w:hint="eastAsia"/>
          <w:sz w:val="32"/>
          <w:szCs w:val="32"/>
          <w:lang w:val="zh-CN" w:bidi="en-US"/>
        </w:rPr>
        <w:t>，并要求</w:t>
      </w:r>
      <w:r>
        <w:rPr>
          <w:rFonts w:eastAsia="仿宋_GB2312"/>
          <w:sz w:val="32"/>
          <w:szCs w:val="32"/>
          <w:lang w:val="zh-CN" w:bidi="en-US"/>
        </w:rPr>
        <w:t>开展相关服务的，要符合服务内容所涉及的</w:t>
      </w:r>
      <w:r w:rsidRPr="000F54AB">
        <w:rPr>
          <w:rFonts w:eastAsia="仿宋_GB2312" w:hint="eastAsia"/>
          <w:sz w:val="32"/>
          <w:szCs w:val="32"/>
          <w:lang w:val="zh-CN" w:bidi="en-US"/>
        </w:rPr>
        <w:t>国家相关资质</w:t>
      </w:r>
      <w:r>
        <w:rPr>
          <w:rFonts w:eastAsia="仿宋_GB2312" w:hint="eastAsia"/>
          <w:sz w:val="32"/>
          <w:szCs w:val="32"/>
          <w:lang w:val="zh-CN" w:bidi="en-US"/>
        </w:rPr>
        <w:t>、</w:t>
      </w:r>
      <w:r>
        <w:rPr>
          <w:rFonts w:eastAsia="仿宋_GB2312"/>
          <w:sz w:val="32"/>
          <w:szCs w:val="32"/>
          <w:lang w:val="zh-CN" w:bidi="en-US"/>
        </w:rPr>
        <w:t>标准的</w:t>
      </w:r>
      <w:r w:rsidRPr="000F54AB">
        <w:rPr>
          <w:rFonts w:eastAsia="仿宋_GB2312" w:hint="eastAsia"/>
          <w:sz w:val="32"/>
          <w:szCs w:val="32"/>
          <w:lang w:val="zh-CN" w:bidi="en-US"/>
        </w:rPr>
        <w:t>要求</w:t>
      </w:r>
      <w:r>
        <w:rPr>
          <w:rFonts w:eastAsia="仿宋_GB2312" w:hint="eastAsia"/>
          <w:sz w:val="32"/>
          <w:szCs w:val="32"/>
          <w:lang w:val="zh-CN" w:bidi="en-US"/>
        </w:rPr>
        <w:t>。第三</w:t>
      </w:r>
      <w:r>
        <w:rPr>
          <w:rFonts w:eastAsia="仿宋_GB2312"/>
          <w:sz w:val="32"/>
          <w:szCs w:val="32"/>
          <w:lang w:val="zh-CN" w:bidi="en-US"/>
        </w:rPr>
        <w:t>，在</w:t>
      </w:r>
      <w:r>
        <w:rPr>
          <w:rFonts w:eastAsia="仿宋_GB2312" w:hint="eastAsia"/>
          <w:sz w:val="32"/>
          <w:szCs w:val="32"/>
          <w:lang w:val="zh-CN" w:bidi="en-US"/>
        </w:rPr>
        <w:t>人员上</w:t>
      </w:r>
      <w:r>
        <w:rPr>
          <w:rFonts w:eastAsia="仿宋_GB2312"/>
          <w:sz w:val="32"/>
          <w:szCs w:val="32"/>
          <w:lang w:val="zh-CN" w:bidi="en-US"/>
        </w:rPr>
        <w:t>，</w:t>
      </w:r>
      <w:r>
        <w:rPr>
          <w:rFonts w:eastAsia="仿宋_GB2312" w:hint="eastAsia"/>
          <w:sz w:val="32"/>
          <w:szCs w:val="32"/>
          <w:lang w:val="zh-CN" w:bidi="en-US"/>
        </w:rPr>
        <w:t>要求服务</w:t>
      </w:r>
      <w:r>
        <w:rPr>
          <w:rFonts w:eastAsia="仿宋_GB2312"/>
          <w:sz w:val="32"/>
          <w:szCs w:val="32"/>
          <w:lang w:val="zh-CN" w:bidi="en-US"/>
        </w:rPr>
        <w:t>单位</w:t>
      </w:r>
      <w:r w:rsidRPr="000F54AB">
        <w:rPr>
          <w:rFonts w:eastAsia="仿宋_GB2312" w:hint="eastAsia"/>
          <w:sz w:val="32"/>
          <w:szCs w:val="32"/>
          <w:lang w:val="zh-CN" w:bidi="en-US"/>
        </w:rPr>
        <w:t>具有至少</w:t>
      </w:r>
      <w:r w:rsidRPr="000F54AB">
        <w:rPr>
          <w:rFonts w:eastAsia="仿宋_GB2312" w:hint="eastAsia"/>
          <w:sz w:val="32"/>
          <w:szCs w:val="32"/>
          <w:lang w:val="zh-CN" w:bidi="en-US"/>
        </w:rPr>
        <w:t>5</w:t>
      </w:r>
      <w:r w:rsidRPr="000F54AB">
        <w:rPr>
          <w:rFonts w:eastAsia="仿宋_GB2312" w:hint="eastAsia"/>
          <w:sz w:val="32"/>
          <w:szCs w:val="32"/>
          <w:lang w:val="zh-CN" w:bidi="en-US"/>
        </w:rPr>
        <w:t>名从事本领域工作与服务范围、服务内容相适应的专业中级及以上技术职称的技术人员，或者至少</w:t>
      </w:r>
      <w:r w:rsidRPr="000F54AB">
        <w:rPr>
          <w:rFonts w:eastAsia="仿宋_GB2312" w:hint="eastAsia"/>
          <w:sz w:val="32"/>
          <w:szCs w:val="32"/>
          <w:lang w:val="zh-CN" w:bidi="en-US"/>
        </w:rPr>
        <w:t>2</w:t>
      </w:r>
      <w:r w:rsidRPr="000F54AB">
        <w:rPr>
          <w:rFonts w:eastAsia="仿宋_GB2312" w:hint="eastAsia"/>
          <w:sz w:val="32"/>
          <w:szCs w:val="32"/>
          <w:lang w:val="zh-CN" w:bidi="en-US"/>
        </w:rPr>
        <w:t>名从事本领域工作且具有环保相关专业高级及以上技术职称的技术人员</w:t>
      </w:r>
      <w:r>
        <w:rPr>
          <w:rFonts w:eastAsia="仿宋_GB2312" w:hint="eastAsia"/>
          <w:sz w:val="32"/>
          <w:szCs w:val="32"/>
          <w:lang w:val="zh-CN" w:bidi="en-US"/>
        </w:rPr>
        <w:t>，其中</w:t>
      </w:r>
      <w:r w:rsidRPr="000F54AB">
        <w:rPr>
          <w:rFonts w:eastAsia="仿宋_GB2312" w:hint="eastAsia"/>
          <w:sz w:val="32"/>
          <w:szCs w:val="32"/>
          <w:lang w:val="zh-CN" w:bidi="en-US"/>
        </w:rPr>
        <w:t>具有熟悉生态环境相关法律、法规、标准、企业环境管理流程及环保设施运行的专业技术人员</w:t>
      </w:r>
      <w:r>
        <w:rPr>
          <w:rFonts w:eastAsia="仿宋_GB2312" w:hint="eastAsia"/>
          <w:sz w:val="32"/>
          <w:szCs w:val="32"/>
          <w:lang w:val="zh-CN" w:bidi="en-US"/>
        </w:rPr>
        <w:t>。</w:t>
      </w:r>
      <w:r>
        <w:rPr>
          <w:rFonts w:eastAsia="仿宋_GB2312"/>
          <w:sz w:val="32"/>
          <w:szCs w:val="32"/>
          <w:lang w:val="zh-CN" w:bidi="en-US"/>
        </w:rPr>
        <w:t>建立</w:t>
      </w:r>
      <w:r w:rsidRPr="000F54AB">
        <w:rPr>
          <w:rFonts w:eastAsia="仿宋_GB2312" w:hint="eastAsia"/>
          <w:sz w:val="32"/>
          <w:szCs w:val="32"/>
          <w:lang w:val="zh-CN" w:bidi="en-US"/>
        </w:rPr>
        <w:t>专业技术档案，定期参加环保相关继续教育、培训</w:t>
      </w:r>
      <w:r>
        <w:rPr>
          <w:rFonts w:eastAsia="仿宋_GB2312" w:hint="eastAsia"/>
          <w:sz w:val="32"/>
          <w:szCs w:val="32"/>
          <w:lang w:val="zh-CN" w:bidi="en-US"/>
        </w:rPr>
        <w:t>，并建立</w:t>
      </w:r>
      <w:r w:rsidRPr="000F54AB">
        <w:rPr>
          <w:rFonts w:eastAsia="仿宋_GB2312" w:hint="eastAsia"/>
          <w:sz w:val="32"/>
          <w:szCs w:val="32"/>
          <w:lang w:val="zh-CN" w:bidi="en-US"/>
        </w:rPr>
        <w:t>专家库</w:t>
      </w:r>
      <w:r w:rsidR="00B24825">
        <w:rPr>
          <w:rFonts w:eastAsia="仿宋_GB2312" w:hint="eastAsia"/>
          <w:sz w:val="32"/>
          <w:szCs w:val="32"/>
          <w:lang w:val="zh-CN" w:bidi="en-US"/>
        </w:rPr>
        <w:t>。</w:t>
      </w:r>
      <w:r w:rsidR="00B24825">
        <w:rPr>
          <w:rFonts w:eastAsia="仿宋_GB2312"/>
          <w:sz w:val="32"/>
          <w:szCs w:val="32"/>
          <w:lang w:val="zh-CN" w:bidi="en-US"/>
        </w:rPr>
        <w:t>对于</w:t>
      </w:r>
      <w:r w:rsidR="00B24825" w:rsidRPr="00B24825">
        <w:rPr>
          <w:rFonts w:eastAsia="仿宋_GB2312" w:hint="eastAsia"/>
          <w:sz w:val="32"/>
          <w:szCs w:val="32"/>
          <w:lang w:val="zh-CN" w:bidi="en-US"/>
        </w:rPr>
        <w:t>入库专家</w:t>
      </w:r>
      <w:r w:rsidR="00B24825">
        <w:rPr>
          <w:rFonts w:eastAsia="仿宋_GB2312" w:hint="eastAsia"/>
          <w:sz w:val="32"/>
          <w:szCs w:val="32"/>
          <w:lang w:val="zh-CN" w:bidi="en-US"/>
        </w:rPr>
        <w:t>，要求</w:t>
      </w:r>
      <w:r w:rsidR="00B24825" w:rsidRPr="00B24825">
        <w:rPr>
          <w:rFonts w:eastAsia="仿宋_GB2312" w:hint="eastAsia"/>
          <w:sz w:val="32"/>
          <w:szCs w:val="32"/>
          <w:lang w:val="zh-CN" w:bidi="en-US"/>
        </w:rPr>
        <w:t>在涉及的相关行业及领域具备丰富的专业知识和工作经验，能针对实际问题提供切实可行的解决方案和思路</w:t>
      </w:r>
      <w:r w:rsidR="00B24825">
        <w:rPr>
          <w:rFonts w:eastAsia="仿宋_GB2312" w:hint="eastAsia"/>
          <w:sz w:val="32"/>
          <w:szCs w:val="32"/>
          <w:lang w:val="zh-CN" w:bidi="en-US"/>
        </w:rPr>
        <w:t>。此外</w:t>
      </w:r>
      <w:r w:rsidR="00B24825">
        <w:rPr>
          <w:rFonts w:eastAsia="仿宋_GB2312"/>
          <w:sz w:val="32"/>
          <w:szCs w:val="32"/>
          <w:lang w:val="zh-CN" w:bidi="en-US"/>
        </w:rPr>
        <w:t>，在</w:t>
      </w:r>
      <w:r w:rsidR="00B24825" w:rsidRPr="000F54AB">
        <w:rPr>
          <w:rFonts w:eastAsia="仿宋_GB2312" w:hint="eastAsia"/>
          <w:sz w:val="32"/>
          <w:szCs w:val="32"/>
          <w:lang w:val="zh-CN" w:bidi="en-US"/>
        </w:rPr>
        <w:t>内部管理</w:t>
      </w:r>
      <w:r w:rsidR="00B24825">
        <w:rPr>
          <w:rFonts w:eastAsia="仿宋_GB2312" w:hint="eastAsia"/>
          <w:sz w:val="32"/>
          <w:szCs w:val="32"/>
          <w:lang w:val="zh-CN" w:bidi="en-US"/>
        </w:rPr>
        <w:t>上</w:t>
      </w:r>
      <w:r w:rsidR="00B24825">
        <w:rPr>
          <w:rFonts w:eastAsia="仿宋_GB2312"/>
          <w:sz w:val="32"/>
          <w:szCs w:val="32"/>
          <w:lang w:val="zh-CN" w:bidi="en-US"/>
        </w:rPr>
        <w:t>，要求</w:t>
      </w:r>
      <w:r w:rsidR="00B24825">
        <w:rPr>
          <w:rFonts w:eastAsia="仿宋_GB2312" w:hint="eastAsia"/>
          <w:sz w:val="32"/>
          <w:szCs w:val="32"/>
          <w:lang w:val="zh-CN" w:bidi="en-US"/>
        </w:rPr>
        <w:t>服务</w:t>
      </w:r>
      <w:r w:rsidR="00B24825">
        <w:rPr>
          <w:rFonts w:eastAsia="仿宋_GB2312"/>
          <w:sz w:val="32"/>
          <w:szCs w:val="32"/>
          <w:lang w:val="zh-CN" w:bidi="en-US"/>
        </w:rPr>
        <w:t>单位</w:t>
      </w:r>
      <w:r w:rsidR="00B24825" w:rsidRPr="00B24825">
        <w:rPr>
          <w:rFonts w:eastAsia="仿宋_GB2312" w:hint="eastAsia"/>
          <w:sz w:val="32"/>
          <w:szCs w:val="32"/>
          <w:lang w:val="zh-CN" w:bidi="en-US"/>
        </w:rPr>
        <w:t>建立与服务内容相适宜的组织结构、完善的管理与服务质量管理制度，并严格执行</w:t>
      </w:r>
      <w:r w:rsidR="00B24825">
        <w:rPr>
          <w:rFonts w:eastAsia="仿宋_GB2312" w:hint="eastAsia"/>
          <w:sz w:val="32"/>
          <w:szCs w:val="32"/>
          <w:lang w:val="zh-CN" w:bidi="en-US"/>
        </w:rPr>
        <w:t>。</w:t>
      </w:r>
      <w:r w:rsidR="00B24825" w:rsidRPr="00B24825">
        <w:rPr>
          <w:rFonts w:eastAsia="仿宋_GB2312" w:hint="eastAsia"/>
          <w:sz w:val="32"/>
          <w:szCs w:val="32"/>
          <w:lang w:val="zh-CN" w:bidi="en-US"/>
        </w:rPr>
        <w:t>明确人</w:t>
      </w:r>
      <w:r w:rsidR="00B24825" w:rsidRPr="00B24825">
        <w:rPr>
          <w:rFonts w:eastAsia="仿宋_GB2312" w:hint="eastAsia"/>
          <w:sz w:val="32"/>
          <w:szCs w:val="32"/>
          <w:lang w:val="zh-CN" w:bidi="en-US"/>
        </w:rPr>
        <w:lastRenderedPageBreak/>
        <w:t>员职责分工</w:t>
      </w:r>
      <w:r w:rsidR="00B24825">
        <w:rPr>
          <w:rFonts w:eastAsia="仿宋_GB2312" w:hint="eastAsia"/>
          <w:sz w:val="32"/>
          <w:szCs w:val="32"/>
          <w:lang w:val="zh-CN" w:bidi="en-US"/>
        </w:rPr>
        <w:t>，</w:t>
      </w:r>
      <w:r w:rsidR="00B24825" w:rsidRPr="00B24825">
        <w:rPr>
          <w:rFonts w:eastAsia="仿宋_GB2312" w:hint="eastAsia"/>
          <w:sz w:val="32"/>
          <w:szCs w:val="32"/>
          <w:lang w:val="zh-CN" w:bidi="en-US"/>
        </w:rPr>
        <w:t>提供第三方治理环保服务时应指定一名质量负责人，对服务质量和进度进行有效控制</w:t>
      </w:r>
      <w:r w:rsidR="00B24825">
        <w:rPr>
          <w:rFonts w:eastAsia="仿宋_GB2312" w:hint="eastAsia"/>
          <w:sz w:val="32"/>
          <w:szCs w:val="32"/>
          <w:lang w:val="zh-CN" w:bidi="en-US"/>
        </w:rPr>
        <w:t>。</w:t>
      </w:r>
      <w:r w:rsidR="00B24825" w:rsidRPr="00B24825">
        <w:rPr>
          <w:rFonts w:eastAsia="仿宋_GB2312" w:hint="eastAsia"/>
          <w:sz w:val="32"/>
          <w:szCs w:val="32"/>
          <w:lang w:val="zh-CN" w:bidi="en-US"/>
        </w:rPr>
        <w:t>建立服务设施设备管理制度</w:t>
      </w:r>
      <w:r w:rsidR="00B24825">
        <w:rPr>
          <w:rFonts w:eastAsia="仿宋_GB2312" w:hint="eastAsia"/>
          <w:sz w:val="32"/>
          <w:szCs w:val="32"/>
          <w:lang w:val="zh-CN" w:bidi="en-US"/>
        </w:rPr>
        <w:t>，</w:t>
      </w:r>
      <w:r w:rsidR="00B24825" w:rsidRPr="00B24825">
        <w:rPr>
          <w:rFonts w:eastAsia="仿宋_GB2312" w:hint="eastAsia"/>
          <w:sz w:val="32"/>
          <w:szCs w:val="32"/>
          <w:lang w:val="zh-CN" w:bidi="en-US"/>
        </w:rPr>
        <w:t>建立并实施面向服务对象的沟通及投诉处理机制</w:t>
      </w:r>
      <w:r w:rsidR="00B24825">
        <w:rPr>
          <w:rFonts w:eastAsia="仿宋_GB2312" w:hint="eastAsia"/>
          <w:sz w:val="32"/>
          <w:szCs w:val="32"/>
          <w:lang w:val="zh-CN" w:bidi="en-US"/>
        </w:rPr>
        <w:t>，</w:t>
      </w:r>
      <w:r w:rsidR="00B24825">
        <w:rPr>
          <w:rFonts w:eastAsia="仿宋_GB2312"/>
          <w:sz w:val="32"/>
          <w:szCs w:val="32"/>
          <w:lang w:val="zh-CN" w:bidi="en-US"/>
        </w:rPr>
        <w:t>并</w:t>
      </w:r>
      <w:r w:rsidR="00B24825" w:rsidRPr="00B24825">
        <w:rPr>
          <w:rFonts w:eastAsia="仿宋_GB2312" w:hint="eastAsia"/>
          <w:sz w:val="32"/>
          <w:szCs w:val="32"/>
          <w:lang w:val="zh-CN" w:bidi="en-US"/>
        </w:rPr>
        <w:t>定期开展服务对象的满意度调查</w:t>
      </w:r>
      <w:r w:rsidR="00B24825">
        <w:rPr>
          <w:rFonts w:eastAsia="仿宋_GB2312" w:hint="eastAsia"/>
          <w:sz w:val="32"/>
          <w:szCs w:val="32"/>
          <w:lang w:val="zh-CN" w:bidi="en-US"/>
        </w:rPr>
        <w:t>。</w:t>
      </w:r>
      <w:r w:rsidR="00B24825" w:rsidRPr="00B24825">
        <w:rPr>
          <w:rFonts w:eastAsia="仿宋_GB2312" w:hint="eastAsia"/>
          <w:sz w:val="32"/>
          <w:szCs w:val="32"/>
          <w:lang w:val="zh-CN" w:bidi="en-US"/>
        </w:rPr>
        <w:t>建立合同期内的服务内容清单和档案，对服务绩效进行自评估</w:t>
      </w:r>
      <w:r w:rsidR="00B24825">
        <w:rPr>
          <w:rFonts w:eastAsia="仿宋_GB2312" w:hint="eastAsia"/>
          <w:sz w:val="32"/>
          <w:szCs w:val="32"/>
          <w:lang w:val="zh-CN" w:bidi="en-US"/>
        </w:rPr>
        <w:t>，</w:t>
      </w:r>
      <w:r w:rsidR="00B24825" w:rsidRPr="00B24825">
        <w:rPr>
          <w:rFonts w:eastAsia="仿宋_GB2312" w:hint="eastAsia"/>
          <w:sz w:val="32"/>
          <w:szCs w:val="32"/>
          <w:lang w:val="zh-CN" w:bidi="en-US"/>
        </w:rPr>
        <w:t>并</w:t>
      </w:r>
      <w:r w:rsidR="00B24825" w:rsidRPr="00B24825">
        <w:rPr>
          <w:rFonts w:eastAsia="仿宋_GB2312" w:hint="eastAsia"/>
          <w:sz w:val="32"/>
          <w:szCs w:val="32"/>
          <w:lang w:val="zh-CN" w:bidi="en-US"/>
        </w:rPr>
        <w:t>保留相关资料和记录备查</w:t>
      </w:r>
      <w:r w:rsidR="00B24825">
        <w:rPr>
          <w:rFonts w:eastAsia="仿宋_GB2312" w:hint="eastAsia"/>
          <w:sz w:val="32"/>
          <w:szCs w:val="32"/>
          <w:lang w:val="zh-CN" w:bidi="en-US"/>
        </w:rPr>
        <w:t>。</w:t>
      </w:r>
    </w:p>
    <w:tbl>
      <w:tblPr>
        <w:tblStyle w:val="affd"/>
        <w:tblW w:w="0" w:type="auto"/>
        <w:tblLook w:val="04A0" w:firstRow="1" w:lastRow="0" w:firstColumn="1" w:lastColumn="0" w:noHBand="0" w:noVBand="1"/>
      </w:tblPr>
      <w:tblGrid>
        <w:gridCol w:w="9288"/>
      </w:tblGrid>
      <w:tr w:rsidR="000F54AB" w14:paraId="60984F84" w14:textId="77777777" w:rsidTr="000F54AB">
        <w:tc>
          <w:tcPr>
            <w:tcW w:w="9288" w:type="dxa"/>
            <w:tcBorders>
              <w:top w:val="nil"/>
              <w:left w:val="nil"/>
              <w:bottom w:val="nil"/>
              <w:right w:val="nil"/>
            </w:tcBorders>
          </w:tcPr>
          <w:p w14:paraId="7DFE4417" w14:textId="77777777" w:rsidR="000F54AB" w:rsidRDefault="000F54AB" w:rsidP="000F54AB">
            <w:pPr>
              <w:autoSpaceDE w:val="0"/>
              <w:autoSpaceDN w:val="0"/>
              <w:adjustRightInd w:val="0"/>
              <w:jc w:val="center"/>
              <w:rPr>
                <w:rFonts w:eastAsia="仿宋_GB2312"/>
                <w:color w:val="000000"/>
                <w:sz w:val="32"/>
                <w:szCs w:val="32"/>
                <w:lang w:bidi="en-US"/>
              </w:rPr>
            </w:pPr>
            <w:r>
              <w:rPr>
                <w:noProof/>
              </w:rPr>
              <w:drawing>
                <wp:inline distT="0" distB="0" distL="0" distR="0" wp14:anchorId="24768933" wp14:editId="2AC9CC6A">
                  <wp:extent cx="5760720" cy="2530475"/>
                  <wp:effectExtent l="19050" t="19050" r="11430" b="222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530475"/>
                          </a:xfrm>
                          <a:prstGeom prst="rect">
                            <a:avLst/>
                          </a:prstGeom>
                          <a:ln>
                            <a:solidFill>
                              <a:schemeClr val="tx1"/>
                            </a:solidFill>
                          </a:ln>
                        </pic:spPr>
                      </pic:pic>
                    </a:graphicData>
                  </a:graphic>
                </wp:inline>
              </w:drawing>
            </w:r>
          </w:p>
          <w:p w14:paraId="0D3FB891" w14:textId="472F5D92" w:rsidR="000F54AB" w:rsidRDefault="000F54AB" w:rsidP="000F54AB">
            <w:pPr>
              <w:autoSpaceDE w:val="0"/>
              <w:autoSpaceDN w:val="0"/>
              <w:adjustRightInd w:val="0"/>
              <w:jc w:val="center"/>
              <w:rPr>
                <w:rFonts w:eastAsia="仿宋_GB2312" w:hint="eastAsia"/>
                <w:color w:val="000000"/>
                <w:sz w:val="32"/>
                <w:szCs w:val="32"/>
                <w:lang w:bidi="en-US"/>
              </w:rPr>
            </w:pPr>
            <w:r>
              <w:rPr>
                <w:rFonts w:eastAsia="仿宋_GB2312" w:hint="eastAsia"/>
                <w:color w:val="000000"/>
                <w:sz w:val="32"/>
                <w:szCs w:val="32"/>
                <w:lang w:bidi="en-US"/>
              </w:rPr>
              <w:t>图</w:t>
            </w:r>
            <w:r>
              <w:rPr>
                <w:rFonts w:eastAsia="仿宋_GB2312" w:hint="eastAsia"/>
                <w:color w:val="000000"/>
                <w:sz w:val="32"/>
                <w:szCs w:val="32"/>
                <w:lang w:bidi="en-US"/>
              </w:rPr>
              <w:t>1</w:t>
            </w:r>
            <w:r>
              <w:rPr>
                <w:rFonts w:eastAsia="仿宋_GB2312"/>
                <w:color w:val="000000"/>
                <w:sz w:val="32"/>
                <w:szCs w:val="32"/>
                <w:lang w:bidi="en-US"/>
              </w:rPr>
              <w:t xml:space="preserve">  </w:t>
            </w:r>
            <w:r>
              <w:rPr>
                <w:rFonts w:eastAsia="仿宋_GB2312" w:hint="eastAsia"/>
                <w:color w:val="000000"/>
                <w:sz w:val="32"/>
                <w:szCs w:val="32"/>
                <w:lang w:bidi="en-US"/>
              </w:rPr>
              <w:t>摘自</w:t>
            </w:r>
            <w:r w:rsidRPr="00366E4C">
              <w:rPr>
                <w:rFonts w:eastAsia="仿宋_GB2312" w:hint="eastAsia"/>
                <w:color w:val="000000"/>
                <w:sz w:val="32"/>
                <w:szCs w:val="32"/>
                <w:lang w:bidi="en-US"/>
              </w:rPr>
              <w:t>RJGF</w:t>
            </w:r>
            <w:r>
              <w:rPr>
                <w:rFonts w:eastAsia="仿宋_GB2312"/>
                <w:color w:val="000000"/>
                <w:sz w:val="32"/>
                <w:szCs w:val="32"/>
                <w:lang w:bidi="en-US"/>
              </w:rPr>
              <w:t xml:space="preserve"> </w:t>
            </w:r>
            <w:r w:rsidRPr="00366E4C">
              <w:rPr>
                <w:rFonts w:eastAsia="仿宋_GB2312" w:hint="eastAsia"/>
                <w:color w:val="000000"/>
                <w:sz w:val="32"/>
                <w:szCs w:val="32"/>
                <w:lang w:bidi="en-US"/>
              </w:rPr>
              <w:t>304-2021</w:t>
            </w:r>
          </w:p>
        </w:tc>
      </w:tr>
    </w:tbl>
    <w:p w14:paraId="3432AF6B" w14:textId="77777777" w:rsidR="000F54AB" w:rsidRDefault="000F54AB" w:rsidP="00BA4F55">
      <w:pPr>
        <w:autoSpaceDE w:val="0"/>
        <w:autoSpaceDN w:val="0"/>
        <w:adjustRightInd w:val="0"/>
        <w:ind w:firstLine="630"/>
        <w:rPr>
          <w:rFonts w:eastAsia="仿宋_GB2312" w:hint="eastAsia"/>
          <w:color w:val="000000"/>
          <w:sz w:val="32"/>
          <w:szCs w:val="32"/>
          <w:lang w:bidi="en-US"/>
        </w:rPr>
      </w:pPr>
    </w:p>
    <w:p w14:paraId="1F3258A5" w14:textId="717951B1" w:rsidR="003475A1" w:rsidRDefault="003475A1" w:rsidP="003475A1">
      <w:pPr>
        <w:autoSpaceDE w:val="0"/>
        <w:autoSpaceDN w:val="0"/>
        <w:adjustRightInd w:val="0"/>
        <w:ind w:firstLine="630"/>
        <w:rPr>
          <w:rFonts w:eastAsia="仿宋_GB2312"/>
          <w:color w:val="000000"/>
          <w:sz w:val="32"/>
          <w:szCs w:val="32"/>
          <w:lang w:bidi="en-US"/>
        </w:rPr>
      </w:pPr>
      <w:r w:rsidRPr="009A6DC6">
        <w:rPr>
          <w:rFonts w:eastAsia="仿宋_GB2312" w:hint="eastAsia"/>
          <w:b/>
          <w:color w:val="000000" w:themeColor="text1"/>
          <w:sz w:val="32"/>
          <w:szCs w:val="32"/>
        </w:rPr>
        <w:t>（</w:t>
      </w:r>
      <w:r>
        <w:rPr>
          <w:rFonts w:eastAsia="仿宋_GB2312" w:hint="eastAsia"/>
          <w:b/>
          <w:color w:val="000000" w:themeColor="text1"/>
          <w:sz w:val="32"/>
          <w:szCs w:val="32"/>
        </w:rPr>
        <w:t>四</w:t>
      </w:r>
      <w:r w:rsidRPr="009A6DC6">
        <w:rPr>
          <w:rFonts w:eastAsia="仿宋_GB2312" w:hint="eastAsia"/>
          <w:b/>
          <w:color w:val="000000" w:themeColor="text1"/>
          <w:sz w:val="32"/>
          <w:szCs w:val="32"/>
        </w:rPr>
        <w:t>）</w:t>
      </w:r>
      <w:r w:rsidRPr="003475A1">
        <w:rPr>
          <w:rFonts w:eastAsia="仿宋_GB2312" w:hint="eastAsia"/>
          <w:b/>
          <w:color w:val="000000" w:themeColor="text1"/>
          <w:sz w:val="32"/>
          <w:szCs w:val="32"/>
        </w:rPr>
        <w:t>托管服务委托要求（合同要求）</w:t>
      </w:r>
    </w:p>
    <w:p w14:paraId="51B17069" w14:textId="4429A60B" w:rsidR="003475A1" w:rsidRDefault="00B24825" w:rsidP="00BA4F55">
      <w:pPr>
        <w:autoSpaceDE w:val="0"/>
        <w:autoSpaceDN w:val="0"/>
        <w:adjustRightInd w:val="0"/>
        <w:ind w:firstLine="630"/>
        <w:rPr>
          <w:rFonts w:eastAsia="仿宋_GB2312" w:hint="eastAsia"/>
          <w:color w:val="000000"/>
          <w:sz w:val="32"/>
          <w:szCs w:val="32"/>
          <w:lang w:bidi="en-US"/>
        </w:rPr>
      </w:pPr>
      <w:r>
        <w:rPr>
          <w:rFonts w:eastAsia="仿宋_GB2312" w:hint="eastAsia"/>
          <w:color w:val="000000"/>
          <w:sz w:val="32"/>
          <w:szCs w:val="32"/>
          <w:lang w:bidi="en-US"/>
        </w:rPr>
        <w:t>参照</w:t>
      </w:r>
      <w:r w:rsidRPr="00B24825">
        <w:rPr>
          <w:rFonts w:eastAsia="仿宋_GB2312" w:hint="eastAsia"/>
          <w:color w:val="000000"/>
          <w:sz w:val="32"/>
          <w:szCs w:val="32"/>
          <w:lang w:bidi="en-US"/>
        </w:rPr>
        <w:t>《湖南省园区环境污染第三方治理环保服务规范（试行）》</w:t>
      </w:r>
      <w:r>
        <w:rPr>
          <w:rFonts w:eastAsia="仿宋_GB2312" w:hint="eastAsia"/>
          <w:color w:val="000000"/>
          <w:sz w:val="32"/>
          <w:szCs w:val="32"/>
          <w:lang w:bidi="en-US"/>
        </w:rPr>
        <w:t>、</w:t>
      </w:r>
      <w:r>
        <w:rPr>
          <w:rFonts w:eastAsia="仿宋_GB2312"/>
          <w:color w:val="000000"/>
          <w:sz w:val="32"/>
          <w:szCs w:val="32"/>
          <w:lang w:bidi="en-US"/>
        </w:rPr>
        <w:t>相关标准及</w:t>
      </w:r>
      <w:r>
        <w:rPr>
          <w:rFonts w:eastAsia="仿宋_GB2312"/>
          <w:color w:val="000000"/>
          <w:sz w:val="32"/>
          <w:szCs w:val="32"/>
          <w:lang w:bidi="en-US"/>
        </w:rPr>
        <w:t>编制单位</w:t>
      </w:r>
      <w:r>
        <w:rPr>
          <w:rFonts w:eastAsia="仿宋_GB2312" w:hint="eastAsia"/>
          <w:sz w:val="32"/>
          <w:szCs w:val="32"/>
          <w:lang w:val="zh-CN" w:bidi="en-US"/>
        </w:rPr>
        <w:t>生态环境综合托管服务经验</w:t>
      </w:r>
      <w:r>
        <w:rPr>
          <w:rFonts w:eastAsia="仿宋_GB2312"/>
          <w:sz w:val="32"/>
          <w:szCs w:val="32"/>
          <w:lang w:val="zh-CN" w:bidi="en-US"/>
        </w:rPr>
        <w:t>拟定</w:t>
      </w:r>
      <w:r>
        <w:rPr>
          <w:rFonts w:eastAsia="仿宋_GB2312" w:hint="eastAsia"/>
          <w:sz w:val="32"/>
          <w:szCs w:val="32"/>
          <w:lang w:val="zh-CN" w:bidi="en-US"/>
        </w:rPr>
        <w:t>。主要</w:t>
      </w:r>
      <w:r>
        <w:rPr>
          <w:rFonts w:eastAsia="仿宋_GB2312"/>
          <w:sz w:val="32"/>
          <w:szCs w:val="32"/>
          <w:lang w:val="zh-CN" w:bidi="en-US"/>
        </w:rPr>
        <w:t>对合同的</w:t>
      </w:r>
      <w:r>
        <w:rPr>
          <w:rFonts w:eastAsia="仿宋_GB2312" w:hint="eastAsia"/>
          <w:sz w:val="32"/>
          <w:szCs w:val="32"/>
          <w:lang w:val="zh-CN" w:bidi="en-US"/>
        </w:rPr>
        <w:t>签订</w:t>
      </w:r>
      <w:r>
        <w:rPr>
          <w:rFonts w:eastAsia="仿宋_GB2312"/>
          <w:sz w:val="32"/>
          <w:szCs w:val="32"/>
          <w:lang w:val="zh-CN" w:bidi="en-US"/>
        </w:rPr>
        <w:t>原则、</w:t>
      </w:r>
      <w:r>
        <w:rPr>
          <w:rFonts w:eastAsia="仿宋_GB2312" w:hint="eastAsia"/>
          <w:sz w:val="32"/>
          <w:szCs w:val="32"/>
          <w:lang w:val="zh-CN" w:bidi="en-US"/>
        </w:rPr>
        <w:t>服务范围</w:t>
      </w:r>
      <w:r>
        <w:rPr>
          <w:rFonts w:eastAsia="仿宋_GB2312"/>
          <w:sz w:val="32"/>
          <w:szCs w:val="32"/>
          <w:lang w:val="zh-CN" w:bidi="en-US"/>
        </w:rPr>
        <w:t>、</w:t>
      </w:r>
      <w:r>
        <w:rPr>
          <w:rFonts w:eastAsia="仿宋_GB2312" w:hint="eastAsia"/>
          <w:sz w:val="32"/>
          <w:szCs w:val="32"/>
          <w:lang w:val="zh-CN" w:bidi="en-US"/>
        </w:rPr>
        <w:t>服务</w:t>
      </w:r>
      <w:r>
        <w:rPr>
          <w:rFonts w:eastAsia="仿宋_GB2312"/>
          <w:sz w:val="32"/>
          <w:szCs w:val="32"/>
          <w:lang w:val="zh-CN" w:bidi="en-US"/>
        </w:rPr>
        <w:t>内容和</w:t>
      </w:r>
      <w:r>
        <w:rPr>
          <w:rFonts w:eastAsia="仿宋_GB2312" w:hint="eastAsia"/>
          <w:sz w:val="32"/>
          <w:szCs w:val="32"/>
          <w:lang w:val="zh-CN" w:bidi="en-US"/>
        </w:rPr>
        <w:t>注意</w:t>
      </w:r>
      <w:r>
        <w:rPr>
          <w:rFonts w:eastAsia="仿宋_GB2312"/>
          <w:sz w:val="32"/>
          <w:szCs w:val="32"/>
          <w:lang w:val="zh-CN" w:bidi="en-US"/>
        </w:rPr>
        <w:t>事项</w:t>
      </w:r>
      <w:r>
        <w:rPr>
          <w:rFonts w:eastAsia="仿宋_GB2312" w:hint="eastAsia"/>
          <w:sz w:val="32"/>
          <w:szCs w:val="32"/>
          <w:lang w:val="zh-CN" w:bidi="en-US"/>
        </w:rPr>
        <w:t>提出要求</w:t>
      </w:r>
      <w:r>
        <w:rPr>
          <w:rFonts w:eastAsia="仿宋_GB2312"/>
          <w:sz w:val="32"/>
          <w:szCs w:val="32"/>
          <w:lang w:val="zh-CN" w:bidi="en-US"/>
        </w:rPr>
        <w:t>。</w:t>
      </w:r>
      <w:r w:rsidR="00466865">
        <w:rPr>
          <w:rFonts w:eastAsia="仿宋_GB2312" w:hint="eastAsia"/>
          <w:sz w:val="32"/>
          <w:szCs w:val="32"/>
          <w:lang w:val="zh-CN" w:bidi="en-US"/>
        </w:rPr>
        <w:t>首先</w:t>
      </w:r>
      <w:r w:rsidR="00466865">
        <w:rPr>
          <w:rFonts w:eastAsia="仿宋_GB2312"/>
          <w:sz w:val="32"/>
          <w:szCs w:val="32"/>
          <w:lang w:val="zh-CN" w:bidi="en-US"/>
        </w:rPr>
        <w:t>，要求</w:t>
      </w:r>
      <w:r w:rsidR="00466865" w:rsidRPr="00466865">
        <w:rPr>
          <w:rFonts w:eastAsia="仿宋_GB2312" w:hint="eastAsia"/>
          <w:sz w:val="32"/>
          <w:szCs w:val="32"/>
          <w:lang w:val="zh-CN" w:bidi="en-US"/>
        </w:rPr>
        <w:t>工业园区管委会</w:t>
      </w:r>
      <w:r w:rsidR="00466865">
        <w:rPr>
          <w:rFonts w:eastAsia="仿宋_GB2312" w:hint="eastAsia"/>
          <w:sz w:val="32"/>
          <w:szCs w:val="32"/>
          <w:lang w:val="zh-CN" w:bidi="en-US"/>
        </w:rPr>
        <w:t>在招投标</w:t>
      </w:r>
      <w:r w:rsidR="00466865">
        <w:rPr>
          <w:rFonts w:eastAsia="仿宋_GB2312"/>
          <w:sz w:val="32"/>
          <w:szCs w:val="32"/>
          <w:lang w:val="zh-CN" w:bidi="en-US"/>
        </w:rPr>
        <w:t>等</w:t>
      </w:r>
      <w:r w:rsidR="00466865">
        <w:rPr>
          <w:rFonts w:eastAsia="仿宋_GB2312" w:hint="eastAsia"/>
          <w:sz w:val="32"/>
          <w:szCs w:val="32"/>
          <w:lang w:val="zh-CN" w:bidi="en-US"/>
        </w:rPr>
        <w:t>环节做到公开公正，综合</w:t>
      </w:r>
      <w:r w:rsidR="00466865">
        <w:rPr>
          <w:rFonts w:eastAsia="仿宋_GB2312"/>
          <w:sz w:val="32"/>
          <w:szCs w:val="32"/>
          <w:lang w:val="zh-CN" w:bidi="en-US"/>
        </w:rPr>
        <w:t>考量投标单位资质，</w:t>
      </w:r>
      <w:r w:rsidR="00466865" w:rsidRPr="00466865">
        <w:rPr>
          <w:rFonts w:eastAsia="仿宋_GB2312" w:hint="eastAsia"/>
          <w:sz w:val="32"/>
          <w:szCs w:val="32"/>
          <w:lang w:val="zh-CN" w:bidi="en-US"/>
        </w:rPr>
        <w:t>不应设定歧视性条件，避免低价低质中标</w:t>
      </w:r>
      <w:r w:rsidR="00466865">
        <w:rPr>
          <w:rFonts w:eastAsia="仿宋_GB2312" w:hint="eastAsia"/>
          <w:sz w:val="32"/>
          <w:szCs w:val="32"/>
          <w:lang w:val="zh-CN" w:bidi="en-US"/>
        </w:rPr>
        <w:t>。</w:t>
      </w:r>
      <w:r w:rsidR="00466865" w:rsidRPr="00466865">
        <w:rPr>
          <w:rFonts w:eastAsia="仿宋_GB2312" w:hint="eastAsia"/>
          <w:sz w:val="32"/>
          <w:szCs w:val="32"/>
          <w:lang w:val="zh-CN" w:bidi="en-US"/>
        </w:rPr>
        <w:t>委托合同签订前，工业园区应对托管服务单位的能力、业绩、信用状况等进行评估，托管服务单位应对工业园区的生产经营和环保管理</w:t>
      </w:r>
      <w:r w:rsidR="00466865" w:rsidRPr="00466865">
        <w:rPr>
          <w:rFonts w:eastAsia="仿宋_GB2312" w:hint="eastAsia"/>
          <w:sz w:val="32"/>
          <w:szCs w:val="32"/>
          <w:lang w:val="zh-CN" w:bidi="en-US"/>
        </w:rPr>
        <w:lastRenderedPageBreak/>
        <w:t>现状等进行评估</w:t>
      </w:r>
      <w:r w:rsidR="00466865">
        <w:rPr>
          <w:rFonts w:eastAsia="仿宋_GB2312" w:hint="eastAsia"/>
          <w:sz w:val="32"/>
          <w:szCs w:val="32"/>
          <w:lang w:val="zh-CN" w:bidi="en-US"/>
        </w:rPr>
        <w:t>。同时，</w:t>
      </w:r>
      <w:r w:rsidR="00466865" w:rsidRPr="00466865">
        <w:rPr>
          <w:rFonts w:eastAsia="仿宋_GB2312" w:hint="eastAsia"/>
          <w:sz w:val="32"/>
          <w:szCs w:val="32"/>
          <w:lang w:val="zh-CN" w:bidi="en-US"/>
        </w:rPr>
        <w:t>园区可同时委托一家或多家单位开展第三方治理环保服务，并对协助方进度及质量负责。</w:t>
      </w:r>
      <w:r w:rsidR="00466865">
        <w:rPr>
          <w:rFonts w:eastAsia="仿宋_GB2312" w:hint="eastAsia"/>
          <w:sz w:val="32"/>
          <w:szCs w:val="32"/>
          <w:lang w:val="zh-CN" w:bidi="en-US"/>
        </w:rPr>
        <w:t>为了</w:t>
      </w:r>
      <w:r w:rsidR="00466865">
        <w:rPr>
          <w:rFonts w:eastAsia="仿宋_GB2312"/>
          <w:sz w:val="32"/>
          <w:szCs w:val="32"/>
          <w:lang w:val="zh-CN" w:bidi="en-US"/>
        </w:rPr>
        <w:t>明确各方职责，要求</w:t>
      </w:r>
      <w:r w:rsidR="00466865" w:rsidRPr="00466865">
        <w:rPr>
          <w:rFonts w:eastAsia="仿宋_GB2312" w:hint="eastAsia"/>
          <w:sz w:val="32"/>
          <w:szCs w:val="32"/>
          <w:lang w:val="zh-CN" w:bidi="en-US"/>
        </w:rPr>
        <w:t>环保服务内容在生态环境综合托管服务委托合同中予以约定</w:t>
      </w:r>
      <w:r w:rsidR="00466865">
        <w:rPr>
          <w:rFonts w:eastAsia="仿宋_GB2312" w:hint="eastAsia"/>
          <w:sz w:val="32"/>
          <w:szCs w:val="32"/>
          <w:lang w:val="zh-CN" w:bidi="en-US"/>
        </w:rPr>
        <w:t>，并</w:t>
      </w:r>
      <w:r w:rsidR="00466865">
        <w:rPr>
          <w:rFonts w:eastAsia="仿宋_GB2312"/>
          <w:sz w:val="32"/>
          <w:szCs w:val="32"/>
          <w:lang w:val="zh-CN" w:bidi="en-US"/>
        </w:rPr>
        <w:t>要求</w:t>
      </w:r>
      <w:r w:rsidR="00466865" w:rsidRPr="00466865">
        <w:rPr>
          <w:rFonts w:eastAsia="仿宋_GB2312" w:hint="eastAsia"/>
          <w:sz w:val="32"/>
          <w:szCs w:val="32"/>
          <w:lang w:val="zh-CN" w:bidi="en-US"/>
        </w:rPr>
        <w:t>托管服务单位在服务过程中</w:t>
      </w:r>
      <w:r w:rsidR="00466865">
        <w:rPr>
          <w:rFonts w:eastAsia="仿宋_GB2312" w:hint="eastAsia"/>
          <w:sz w:val="32"/>
          <w:szCs w:val="32"/>
          <w:lang w:val="zh-CN" w:bidi="en-US"/>
        </w:rPr>
        <w:t>保持</w:t>
      </w:r>
      <w:r w:rsidR="00466865" w:rsidRPr="00466865">
        <w:rPr>
          <w:rFonts w:eastAsia="仿宋_GB2312" w:hint="eastAsia"/>
          <w:sz w:val="32"/>
          <w:szCs w:val="32"/>
          <w:lang w:val="zh-CN" w:bidi="en-US"/>
        </w:rPr>
        <w:t>公正公开、客观独立，不影响和干涉工业园区及入驻企业的正常市场行为。</w:t>
      </w:r>
      <w:r w:rsidR="00466865">
        <w:rPr>
          <w:rFonts w:eastAsia="仿宋_GB2312" w:hint="eastAsia"/>
          <w:sz w:val="32"/>
          <w:szCs w:val="32"/>
          <w:lang w:val="zh-CN" w:bidi="en-US"/>
        </w:rPr>
        <w:t>此外</w:t>
      </w:r>
      <w:r w:rsidR="00466865">
        <w:rPr>
          <w:rFonts w:eastAsia="仿宋_GB2312"/>
          <w:sz w:val="32"/>
          <w:szCs w:val="32"/>
          <w:lang w:val="zh-CN" w:bidi="en-US"/>
        </w:rPr>
        <w:t>，为了确保公众监督的</w:t>
      </w:r>
      <w:r w:rsidR="00466865">
        <w:rPr>
          <w:rFonts w:eastAsia="仿宋_GB2312" w:hint="eastAsia"/>
          <w:sz w:val="32"/>
          <w:szCs w:val="32"/>
          <w:lang w:val="zh-CN" w:bidi="en-US"/>
        </w:rPr>
        <w:t>广泛性</w:t>
      </w:r>
      <w:r w:rsidR="00466865">
        <w:rPr>
          <w:rFonts w:eastAsia="仿宋_GB2312"/>
          <w:sz w:val="32"/>
          <w:szCs w:val="32"/>
          <w:lang w:val="zh-CN" w:bidi="en-US"/>
        </w:rPr>
        <w:t>和有效性</w:t>
      </w:r>
      <w:r w:rsidR="00466865">
        <w:rPr>
          <w:rFonts w:eastAsia="仿宋_GB2312" w:hint="eastAsia"/>
          <w:sz w:val="32"/>
          <w:szCs w:val="32"/>
          <w:lang w:val="zh-CN" w:bidi="en-US"/>
        </w:rPr>
        <w:t>，</w:t>
      </w:r>
      <w:r w:rsidR="00466865">
        <w:rPr>
          <w:rFonts w:eastAsia="仿宋_GB2312"/>
          <w:sz w:val="32"/>
          <w:szCs w:val="32"/>
          <w:lang w:val="zh-CN" w:bidi="en-US"/>
        </w:rPr>
        <w:t>要求</w:t>
      </w:r>
      <w:r w:rsidR="00466865" w:rsidRPr="00466865">
        <w:rPr>
          <w:rFonts w:eastAsia="仿宋_GB2312" w:hint="eastAsia"/>
          <w:sz w:val="32"/>
          <w:szCs w:val="32"/>
          <w:lang w:val="zh-CN" w:bidi="en-US"/>
        </w:rPr>
        <w:t>工业园区在引入生态环境综合托管服务时，向入驻企业告知举报途径</w:t>
      </w:r>
      <w:r w:rsidR="0002696C">
        <w:rPr>
          <w:rFonts w:eastAsia="仿宋_GB2312" w:hint="eastAsia"/>
          <w:sz w:val="32"/>
          <w:szCs w:val="32"/>
          <w:lang w:val="zh-CN" w:bidi="en-US"/>
        </w:rPr>
        <w:t>。</w:t>
      </w:r>
      <w:r w:rsidR="0002696C">
        <w:rPr>
          <w:rFonts w:eastAsia="仿宋_GB2312"/>
          <w:sz w:val="32"/>
          <w:szCs w:val="32"/>
          <w:lang w:val="zh-CN" w:bidi="en-US"/>
        </w:rPr>
        <w:t>服务合同内容主要根据目前服务</w:t>
      </w:r>
      <w:r w:rsidR="0002696C">
        <w:rPr>
          <w:rFonts w:eastAsia="仿宋_GB2312" w:hint="eastAsia"/>
          <w:sz w:val="32"/>
          <w:szCs w:val="32"/>
          <w:lang w:val="zh-CN" w:bidi="en-US"/>
        </w:rPr>
        <w:t>经验</w:t>
      </w:r>
      <w:r w:rsidR="0002696C">
        <w:rPr>
          <w:rFonts w:eastAsia="仿宋_GB2312"/>
          <w:sz w:val="32"/>
          <w:szCs w:val="32"/>
          <w:lang w:val="zh-CN" w:bidi="en-US"/>
        </w:rPr>
        <w:t>和要求拟定，目的是为了明确各方责任，更好落实各方</w:t>
      </w:r>
      <w:r w:rsidR="0002696C">
        <w:rPr>
          <w:rFonts w:eastAsia="仿宋_GB2312" w:hint="eastAsia"/>
          <w:sz w:val="32"/>
          <w:szCs w:val="32"/>
          <w:lang w:val="zh-CN" w:bidi="en-US"/>
        </w:rPr>
        <w:t>工作</w:t>
      </w:r>
      <w:r w:rsidR="0002696C">
        <w:rPr>
          <w:rFonts w:eastAsia="仿宋_GB2312"/>
          <w:sz w:val="32"/>
          <w:szCs w:val="32"/>
          <w:lang w:val="zh-CN" w:bidi="en-US"/>
        </w:rPr>
        <w:t>，确保</w:t>
      </w:r>
      <w:r w:rsidR="0002696C">
        <w:rPr>
          <w:rFonts w:eastAsia="仿宋_GB2312" w:hint="eastAsia"/>
          <w:sz w:val="32"/>
          <w:szCs w:val="32"/>
          <w:lang w:val="zh-CN" w:bidi="en-US"/>
        </w:rPr>
        <w:t>生态</w:t>
      </w:r>
      <w:r w:rsidR="0002696C">
        <w:rPr>
          <w:rFonts w:eastAsia="仿宋_GB2312"/>
          <w:sz w:val="32"/>
          <w:szCs w:val="32"/>
          <w:lang w:val="zh-CN" w:bidi="en-US"/>
        </w:rPr>
        <w:t>环境</w:t>
      </w:r>
      <w:r w:rsidR="0002696C">
        <w:rPr>
          <w:rFonts w:eastAsia="仿宋_GB2312" w:hint="eastAsia"/>
          <w:sz w:val="32"/>
          <w:szCs w:val="32"/>
          <w:lang w:val="zh-CN" w:bidi="en-US"/>
        </w:rPr>
        <w:t>托管</w:t>
      </w:r>
      <w:r w:rsidR="0002696C">
        <w:rPr>
          <w:rFonts w:eastAsia="仿宋_GB2312"/>
          <w:sz w:val="32"/>
          <w:szCs w:val="32"/>
          <w:lang w:val="zh-CN" w:bidi="en-US"/>
        </w:rPr>
        <w:t>服务的有</w:t>
      </w:r>
      <w:r w:rsidR="0002696C">
        <w:rPr>
          <w:rFonts w:eastAsia="仿宋_GB2312" w:hint="eastAsia"/>
          <w:sz w:val="32"/>
          <w:szCs w:val="32"/>
          <w:lang w:val="zh-CN" w:bidi="en-US"/>
        </w:rPr>
        <w:t>序高效</w:t>
      </w:r>
      <w:r w:rsidR="0002696C">
        <w:rPr>
          <w:rFonts w:eastAsia="仿宋_GB2312"/>
          <w:sz w:val="32"/>
          <w:szCs w:val="32"/>
          <w:lang w:val="zh-CN" w:bidi="en-US"/>
        </w:rPr>
        <w:t>实施，从而降低工业园区</w:t>
      </w:r>
      <w:r w:rsidR="0002696C">
        <w:rPr>
          <w:rFonts w:eastAsia="仿宋_GB2312" w:hint="eastAsia"/>
          <w:sz w:val="32"/>
          <w:szCs w:val="32"/>
          <w:lang w:val="zh-CN" w:bidi="en-US"/>
        </w:rPr>
        <w:t>生态</w:t>
      </w:r>
      <w:r w:rsidR="0002696C">
        <w:rPr>
          <w:rFonts w:eastAsia="仿宋_GB2312"/>
          <w:sz w:val="32"/>
          <w:szCs w:val="32"/>
          <w:lang w:val="zh-CN" w:bidi="en-US"/>
        </w:rPr>
        <w:t>环境</w:t>
      </w:r>
      <w:r w:rsidR="0002696C">
        <w:rPr>
          <w:rFonts w:eastAsia="仿宋_GB2312" w:hint="eastAsia"/>
          <w:sz w:val="32"/>
          <w:szCs w:val="32"/>
          <w:lang w:val="zh-CN" w:bidi="en-US"/>
        </w:rPr>
        <w:t>问题风险</w:t>
      </w:r>
      <w:r w:rsidR="0002696C">
        <w:rPr>
          <w:rFonts w:eastAsia="仿宋_GB2312"/>
          <w:sz w:val="32"/>
          <w:szCs w:val="32"/>
          <w:lang w:val="zh-CN" w:bidi="en-US"/>
        </w:rPr>
        <w:t>，</w:t>
      </w:r>
      <w:r w:rsidR="0002696C">
        <w:rPr>
          <w:rFonts w:eastAsia="仿宋_GB2312" w:hint="eastAsia"/>
          <w:sz w:val="32"/>
          <w:szCs w:val="32"/>
          <w:lang w:val="zh-CN" w:bidi="en-US"/>
        </w:rPr>
        <w:t>为入驻</w:t>
      </w:r>
      <w:r w:rsidR="0002696C">
        <w:rPr>
          <w:rFonts w:eastAsia="仿宋_GB2312"/>
          <w:sz w:val="32"/>
          <w:szCs w:val="32"/>
          <w:lang w:val="zh-CN" w:bidi="en-US"/>
        </w:rPr>
        <w:t>企业提供可持续发展的良好</w:t>
      </w:r>
      <w:r w:rsidR="0002696C">
        <w:rPr>
          <w:rFonts w:eastAsia="仿宋_GB2312" w:hint="eastAsia"/>
          <w:sz w:val="32"/>
          <w:szCs w:val="32"/>
          <w:lang w:val="zh-CN" w:bidi="en-US"/>
        </w:rPr>
        <w:t>园区</w:t>
      </w:r>
      <w:r w:rsidR="0002696C">
        <w:rPr>
          <w:rFonts w:eastAsia="仿宋_GB2312"/>
          <w:sz w:val="32"/>
          <w:szCs w:val="32"/>
          <w:lang w:val="zh-CN" w:bidi="en-US"/>
        </w:rPr>
        <w:t>环境。</w:t>
      </w:r>
    </w:p>
    <w:p w14:paraId="6CC37C02" w14:textId="4408561C" w:rsidR="003475A1" w:rsidRDefault="003475A1" w:rsidP="003475A1">
      <w:pPr>
        <w:autoSpaceDE w:val="0"/>
        <w:autoSpaceDN w:val="0"/>
        <w:adjustRightInd w:val="0"/>
        <w:ind w:firstLine="630"/>
        <w:rPr>
          <w:rFonts w:eastAsia="仿宋_GB2312"/>
          <w:color w:val="000000"/>
          <w:sz w:val="32"/>
          <w:szCs w:val="32"/>
          <w:lang w:bidi="en-US"/>
        </w:rPr>
      </w:pPr>
      <w:r w:rsidRPr="009A6DC6">
        <w:rPr>
          <w:rFonts w:eastAsia="仿宋_GB2312" w:hint="eastAsia"/>
          <w:b/>
          <w:color w:val="000000" w:themeColor="text1"/>
          <w:sz w:val="32"/>
          <w:szCs w:val="32"/>
        </w:rPr>
        <w:t>（</w:t>
      </w:r>
      <w:r>
        <w:rPr>
          <w:rFonts w:eastAsia="仿宋_GB2312" w:hint="eastAsia"/>
          <w:b/>
          <w:color w:val="000000" w:themeColor="text1"/>
          <w:sz w:val="32"/>
          <w:szCs w:val="32"/>
        </w:rPr>
        <w:t>五</w:t>
      </w:r>
      <w:r w:rsidRPr="009A6DC6">
        <w:rPr>
          <w:rFonts w:eastAsia="仿宋_GB2312" w:hint="eastAsia"/>
          <w:b/>
          <w:color w:val="000000" w:themeColor="text1"/>
          <w:sz w:val="32"/>
          <w:szCs w:val="32"/>
        </w:rPr>
        <w:t>）</w:t>
      </w:r>
      <w:r w:rsidRPr="003475A1">
        <w:rPr>
          <w:rFonts w:eastAsia="仿宋_GB2312" w:hint="eastAsia"/>
          <w:b/>
          <w:color w:val="000000" w:themeColor="text1"/>
          <w:sz w:val="32"/>
          <w:szCs w:val="32"/>
        </w:rPr>
        <w:t>服务</w:t>
      </w:r>
      <w:r w:rsidRPr="003475A1">
        <w:rPr>
          <w:rFonts w:eastAsia="仿宋_GB2312" w:hint="eastAsia"/>
          <w:b/>
          <w:color w:val="000000" w:themeColor="text1"/>
          <w:sz w:val="32"/>
          <w:szCs w:val="32"/>
        </w:rPr>
        <w:t>程序</w:t>
      </w:r>
    </w:p>
    <w:p w14:paraId="57798A82" w14:textId="60D4AB16" w:rsidR="003475A1" w:rsidRDefault="0002696C" w:rsidP="00BA4F55">
      <w:pPr>
        <w:autoSpaceDE w:val="0"/>
        <w:autoSpaceDN w:val="0"/>
        <w:adjustRightInd w:val="0"/>
        <w:ind w:firstLine="630"/>
        <w:rPr>
          <w:rFonts w:eastAsia="仿宋_GB2312" w:hint="eastAsia"/>
          <w:color w:val="000000"/>
          <w:sz w:val="32"/>
          <w:szCs w:val="32"/>
          <w:lang w:bidi="en-US"/>
        </w:rPr>
      </w:pPr>
      <w:r>
        <w:rPr>
          <w:rFonts w:eastAsia="仿宋_GB2312" w:hint="eastAsia"/>
          <w:color w:val="000000"/>
          <w:sz w:val="32"/>
          <w:szCs w:val="32"/>
          <w:lang w:bidi="en-US"/>
        </w:rPr>
        <w:t>主要根据编制单位</w:t>
      </w:r>
      <w:r>
        <w:rPr>
          <w:rFonts w:eastAsia="仿宋_GB2312" w:hint="eastAsia"/>
          <w:sz w:val="32"/>
          <w:szCs w:val="32"/>
          <w:lang w:val="zh-CN" w:bidi="en-US"/>
        </w:rPr>
        <w:t>生态</w:t>
      </w:r>
      <w:r>
        <w:rPr>
          <w:rFonts w:eastAsia="仿宋_GB2312"/>
          <w:sz w:val="32"/>
          <w:szCs w:val="32"/>
          <w:lang w:val="zh-CN" w:bidi="en-US"/>
        </w:rPr>
        <w:t>环境</w:t>
      </w:r>
      <w:r>
        <w:rPr>
          <w:rFonts w:eastAsia="仿宋_GB2312" w:hint="eastAsia"/>
          <w:sz w:val="32"/>
          <w:szCs w:val="32"/>
          <w:lang w:val="zh-CN" w:bidi="en-US"/>
        </w:rPr>
        <w:t>托管</w:t>
      </w:r>
      <w:r>
        <w:rPr>
          <w:rFonts w:eastAsia="仿宋_GB2312"/>
          <w:sz w:val="32"/>
          <w:szCs w:val="32"/>
          <w:lang w:val="zh-CN" w:bidi="en-US"/>
        </w:rPr>
        <w:t>服务</w:t>
      </w:r>
      <w:r>
        <w:rPr>
          <w:rFonts w:eastAsia="仿宋_GB2312"/>
          <w:color w:val="000000"/>
          <w:sz w:val="32"/>
          <w:szCs w:val="32"/>
          <w:lang w:bidi="en-US"/>
        </w:rPr>
        <w:t>相关</w:t>
      </w:r>
      <w:r>
        <w:rPr>
          <w:rFonts w:eastAsia="仿宋_GB2312" w:hint="eastAsia"/>
          <w:color w:val="000000"/>
          <w:sz w:val="32"/>
          <w:szCs w:val="32"/>
          <w:lang w:bidi="en-US"/>
        </w:rPr>
        <w:t>经验</w:t>
      </w:r>
      <w:r>
        <w:rPr>
          <w:rFonts w:eastAsia="仿宋_GB2312"/>
          <w:color w:val="000000"/>
          <w:sz w:val="32"/>
          <w:szCs w:val="32"/>
          <w:lang w:bidi="en-US"/>
        </w:rPr>
        <w:t>及相关标准</w:t>
      </w:r>
      <w:r>
        <w:rPr>
          <w:rFonts w:eastAsia="仿宋_GB2312" w:hint="eastAsia"/>
          <w:color w:val="000000"/>
          <w:sz w:val="32"/>
          <w:szCs w:val="32"/>
          <w:lang w:bidi="en-US"/>
        </w:rPr>
        <w:t>的</w:t>
      </w:r>
      <w:r>
        <w:rPr>
          <w:rFonts w:eastAsia="仿宋_GB2312"/>
          <w:color w:val="000000"/>
          <w:sz w:val="32"/>
          <w:szCs w:val="32"/>
          <w:lang w:bidi="en-US"/>
        </w:rPr>
        <w:t>要求，</w:t>
      </w:r>
      <w:r>
        <w:rPr>
          <w:rFonts w:eastAsia="仿宋_GB2312" w:hint="eastAsia"/>
          <w:color w:val="000000"/>
          <w:sz w:val="32"/>
          <w:szCs w:val="32"/>
          <w:lang w:bidi="en-US"/>
        </w:rPr>
        <w:t>将</w:t>
      </w:r>
      <w:r>
        <w:rPr>
          <w:rFonts w:eastAsia="仿宋_GB2312"/>
          <w:color w:val="000000"/>
          <w:sz w:val="32"/>
          <w:szCs w:val="32"/>
          <w:lang w:bidi="en-US"/>
        </w:rPr>
        <w:t>服务流程分为</w:t>
      </w:r>
      <w:r>
        <w:rPr>
          <w:rFonts w:eastAsia="仿宋_GB2312" w:hint="eastAsia"/>
          <w:color w:val="000000"/>
          <w:sz w:val="32"/>
          <w:szCs w:val="32"/>
          <w:lang w:bidi="en-US"/>
        </w:rPr>
        <w:t>签订服务</w:t>
      </w:r>
      <w:r>
        <w:rPr>
          <w:rFonts w:eastAsia="仿宋_GB2312"/>
          <w:color w:val="000000"/>
          <w:sz w:val="32"/>
          <w:szCs w:val="32"/>
          <w:lang w:bidi="en-US"/>
        </w:rPr>
        <w:t>合同</w:t>
      </w:r>
      <w:r>
        <w:rPr>
          <w:rFonts w:eastAsia="仿宋_GB2312" w:hint="eastAsia"/>
          <w:color w:val="000000"/>
          <w:sz w:val="32"/>
          <w:szCs w:val="32"/>
          <w:lang w:bidi="en-US"/>
        </w:rPr>
        <w:t>、</w:t>
      </w:r>
      <w:r w:rsidRPr="0002696C">
        <w:rPr>
          <w:rFonts w:eastAsia="仿宋_GB2312" w:hint="eastAsia"/>
          <w:color w:val="000000"/>
          <w:sz w:val="32"/>
          <w:szCs w:val="32"/>
          <w:lang w:bidi="en-US"/>
        </w:rPr>
        <w:t>确定服务清单</w:t>
      </w:r>
      <w:r>
        <w:rPr>
          <w:rFonts w:eastAsia="仿宋_GB2312"/>
          <w:color w:val="000000"/>
          <w:sz w:val="32"/>
          <w:szCs w:val="32"/>
          <w:lang w:bidi="en-US"/>
        </w:rPr>
        <w:t>、</w:t>
      </w:r>
      <w:r w:rsidRPr="0002696C">
        <w:rPr>
          <w:rFonts w:eastAsia="仿宋_GB2312" w:hint="eastAsia"/>
          <w:color w:val="000000"/>
          <w:sz w:val="32"/>
          <w:szCs w:val="32"/>
          <w:lang w:bidi="en-US"/>
        </w:rPr>
        <w:t>组建项目组</w:t>
      </w:r>
      <w:r>
        <w:rPr>
          <w:rFonts w:eastAsia="仿宋_GB2312"/>
          <w:color w:val="000000"/>
          <w:sz w:val="32"/>
          <w:szCs w:val="32"/>
          <w:lang w:bidi="en-US"/>
        </w:rPr>
        <w:t>、</w:t>
      </w:r>
      <w:r w:rsidRPr="0002696C">
        <w:rPr>
          <w:rFonts w:eastAsia="仿宋_GB2312" w:hint="eastAsia"/>
          <w:color w:val="000000"/>
          <w:sz w:val="32"/>
          <w:szCs w:val="32"/>
          <w:lang w:bidi="en-US"/>
        </w:rPr>
        <w:t>制定工作方案</w:t>
      </w:r>
      <w:r>
        <w:rPr>
          <w:rFonts w:eastAsia="仿宋_GB2312"/>
          <w:color w:val="000000"/>
          <w:sz w:val="32"/>
          <w:szCs w:val="32"/>
          <w:lang w:bidi="en-US"/>
        </w:rPr>
        <w:t>、</w:t>
      </w:r>
      <w:r w:rsidRPr="0002696C">
        <w:rPr>
          <w:rFonts w:eastAsia="仿宋_GB2312" w:hint="eastAsia"/>
          <w:color w:val="000000"/>
          <w:sz w:val="32"/>
          <w:szCs w:val="32"/>
          <w:lang w:bidi="en-US"/>
        </w:rPr>
        <w:t>收集相关资料</w:t>
      </w:r>
      <w:r>
        <w:rPr>
          <w:rFonts w:eastAsia="仿宋_GB2312"/>
          <w:color w:val="000000"/>
          <w:sz w:val="32"/>
          <w:szCs w:val="32"/>
          <w:lang w:bidi="en-US"/>
        </w:rPr>
        <w:t>、</w:t>
      </w:r>
      <w:r w:rsidRPr="0002696C">
        <w:rPr>
          <w:rFonts w:eastAsia="仿宋_GB2312" w:hint="eastAsia"/>
          <w:color w:val="000000"/>
          <w:sz w:val="32"/>
          <w:szCs w:val="32"/>
          <w:lang w:bidi="en-US"/>
        </w:rPr>
        <w:t>制定服务方案</w:t>
      </w:r>
      <w:r>
        <w:rPr>
          <w:rFonts w:eastAsia="仿宋_GB2312"/>
          <w:color w:val="000000"/>
          <w:sz w:val="32"/>
          <w:szCs w:val="32"/>
          <w:lang w:bidi="en-US"/>
        </w:rPr>
        <w:t>、</w:t>
      </w:r>
      <w:r w:rsidRPr="0002696C">
        <w:rPr>
          <w:rFonts w:eastAsia="仿宋_GB2312" w:hint="eastAsia"/>
          <w:color w:val="000000"/>
          <w:sz w:val="32"/>
          <w:szCs w:val="32"/>
          <w:lang w:bidi="en-US"/>
        </w:rPr>
        <w:t>实施服务</w:t>
      </w:r>
      <w:r>
        <w:rPr>
          <w:rFonts w:eastAsia="仿宋_GB2312"/>
          <w:color w:val="000000"/>
          <w:sz w:val="32"/>
          <w:szCs w:val="32"/>
          <w:lang w:bidi="en-US"/>
        </w:rPr>
        <w:t>、</w:t>
      </w:r>
      <w:r w:rsidRPr="0002696C">
        <w:rPr>
          <w:rFonts w:eastAsia="仿宋_GB2312" w:hint="eastAsia"/>
          <w:color w:val="000000"/>
          <w:sz w:val="32"/>
          <w:szCs w:val="32"/>
          <w:lang w:bidi="en-US"/>
        </w:rPr>
        <w:t>成果验收</w:t>
      </w:r>
      <w:r>
        <w:rPr>
          <w:rFonts w:eastAsia="仿宋_GB2312" w:hint="eastAsia"/>
          <w:color w:val="000000"/>
          <w:sz w:val="32"/>
          <w:szCs w:val="32"/>
          <w:lang w:bidi="en-US"/>
        </w:rPr>
        <w:t>这</w:t>
      </w:r>
      <w:r>
        <w:rPr>
          <w:rFonts w:eastAsia="仿宋_GB2312"/>
          <w:color w:val="000000"/>
          <w:sz w:val="32"/>
          <w:szCs w:val="32"/>
          <w:lang w:bidi="en-US"/>
        </w:rPr>
        <w:t>八个程序。</w:t>
      </w:r>
      <w:r>
        <w:rPr>
          <w:rFonts w:eastAsia="仿宋_GB2312" w:hint="eastAsia"/>
          <w:color w:val="000000"/>
          <w:sz w:val="32"/>
          <w:szCs w:val="32"/>
          <w:lang w:bidi="en-US"/>
        </w:rPr>
        <w:t>签订服务</w:t>
      </w:r>
      <w:r>
        <w:rPr>
          <w:rFonts w:eastAsia="仿宋_GB2312"/>
          <w:color w:val="000000"/>
          <w:sz w:val="32"/>
          <w:szCs w:val="32"/>
          <w:lang w:bidi="en-US"/>
        </w:rPr>
        <w:t>合同</w:t>
      </w:r>
      <w:r>
        <w:rPr>
          <w:rFonts w:eastAsia="仿宋_GB2312" w:hint="eastAsia"/>
          <w:color w:val="000000"/>
          <w:sz w:val="32"/>
          <w:szCs w:val="32"/>
          <w:lang w:bidi="en-US"/>
        </w:rPr>
        <w:t>后，</w:t>
      </w:r>
      <w:r>
        <w:rPr>
          <w:rFonts w:eastAsia="仿宋_GB2312"/>
          <w:color w:val="000000"/>
          <w:sz w:val="32"/>
          <w:szCs w:val="32"/>
          <w:lang w:bidi="en-US"/>
        </w:rPr>
        <w:t>服务单位要根据</w:t>
      </w:r>
      <w:r>
        <w:rPr>
          <w:rFonts w:eastAsia="仿宋_GB2312" w:hint="eastAsia"/>
          <w:color w:val="000000"/>
          <w:sz w:val="32"/>
          <w:szCs w:val="32"/>
          <w:lang w:bidi="en-US"/>
        </w:rPr>
        <w:t>服务</w:t>
      </w:r>
      <w:r>
        <w:rPr>
          <w:rFonts w:eastAsia="仿宋_GB2312"/>
          <w:color w:val="000000"/>
          <w:sz w:val="32"/>
          <w:szCs w:val="32"/>
          <w:lang w:bidi="en-US"/>
        </w:rPr>
        <w:t>合同</w:t>
      </w:r>
      <w:r>
        <w:rPr>
          <w:rFonts w:eastAsia="仿宋_GB2312" w:hint="eastAsia"/>
          <w:color w:val="000000"/>
          <w:sz w:val="32"/>
          <w:szCs w:val="32"/>
          <w:lang w:bidi="en-US"/>
        </w:rPr>
        <w:t>和园区</w:t>
      </w:r>
      <w:r>
        <w:rPr>
          <w:rFonts w:eastAsia="仿宋_GB2312"/>
          <w:color w:val="000000"/>
          <w:sz w:val="32"/>
          <w:szCs w:val="32"/>
          <w:lang w:bidi="en-US"/>
        </w:rPr>
        <w:t>需求</w:t>
      </w:r>
      <w:r w:rsidRPr="0002696C">
        <w:rPr>
          <w:rFonts w:eastAsia="仿宋_GB2312" w:hint="eastAsia"/>
          <w:color w:val="000000"/>
          <w:sz w:val="32"/>
          <w:szCs w:val="32"/>
          <w:lang w:bidi="en-US"/>
        </w:rPr>
        <w:t>制定服务清单</w:t>
      </w:r>
      <w:r>
        <w:rPr>
          <w:rFonts w:eastAsia="仿宋_GB2312" w:hint="eastAsia"/>
          <w:color w:val="000000"/>
          <w:sz w:val="32"/>
          <w:szCs w:val="32"/>
          <w:lang w:bidi="en-US"/>
        </w:rPr>
        <w:t>，</w:t>
      </w:r>
      <w:r>
        <w:rPr>
          <w:rFonts w:eastAsia="仿宋_GB2312"/>
          <w:color w:val="000000"/>
          <w:sz w:val="32"/>
          <w:szCs w:val="32"/>
          <w:lang w:bidi="en-US"/>
        </w:rPr>
        <w:t>以</w:t>
      </w:r>
      <w:r w:rsidRPr="0002696C">
        <w:rPr>
          <w:rFonts w:eastAsia="仿宋_GB2312" w:hint="eastAsia"/>
          <w:color w:val="000000"/>
          <w:sz w:val="32"/>
          <w:szCs w:val="32"/>
          <w:lang w:bidi="en-US"/>
        </w:rPr>
        <w:t>明确各类服务内容、时间节点、预计达到的效果和目标</w:t>
      </w:r>
      <w:r>
        <w:rPr>
          <w:rFonts w:eastAsia="仿宋_GB2312" w:hint="eastAsia"/>
          <w:color w:val="000000"/>
          <w:sz w:val="32"/>
          <w:szCs w:val="32"/>
          <w:lang w:bidi="en-US"/>
        </w:rPr>
        <w:t>。</w:t>
      </w:r>
      <w:r w:rsidR="00851C97">
        <w:rPr>
          <w:rFonts w:eastAsia="仿宋_GB2312" w:hint="eastAsia"/>
          <w:color w:val="000000"/>
          <w:sz w:val="32"/>
          <w:szCs w:val="32"/>
          <w:lang w:bidi="en-US"/>
        </w:rPr>
        <w:t>然后</w:t>
      </w:r>
      <w:r w:rsidR="00851C97">
        <w:rPr>
          <w:rFonts w:eastAsia="仿宋_GB2312"/>
          <w:color w:val="000000"/>
          <w:sz w:val="32"/>
          <w:szCs w:val="32"/>
          <w:lang w:bidi="en-US"/>
        </w:rPr>
        <w:t>根据</w:t>
      </w:r>
      <w:r w:rsidR="00851C97" w:rsidRPr="00851C97">
        <w:rPr>
          <w:rFonts w:eastAsia="仿宋_GB2312" w:hint="eastAsia"/>
          <w:color w:val="000000"/>
          <w:sz w:val="32"/>
          <w:szCs w:val="32"/>
          <w:lang w:bidi="en-US"/>
        </w:rPr>
        <w:t>工业园区服务需求确定项目负责人及人员分工</w:t>
      </w:r>
      <w:r w:rsidR="00851C97">
        <w:rPr>
          <w:rFonts w:eastAsia="仿宋_GB2312" w:hint="eastAsia"/>
          <w:color w:val="000000"/>
          <w:sz w:val="32"/>
          <w:szCs w:val="32"/>
          <w:lang w:bidi="en-US"/>
        </w:rPr>
        <w:t>，</w:t>
      </w:r>
      <w:r w:rsidR="00851C97">
        <w:rPr>
          <w:rFonts w:eastAsia="仿宋_GB2312"/>
          <w:color w:val="000000"/>
          <w:sz w:val="32"/>
          <w:szCs w:val="32"/>
          <w:lang w:bidi="en-US"/>
        </w:rPr>
        <w:t>要求</w:t>
      </w:r>
      <w:r w:rsidR="00851C97">
        <w:rPr>
          <w:rFonts w:eastAsia="仿宋_GB2312" w:hint="eastAsia"/>
          <w:color w:val="000000"/>
          <w:sz w:val="32"/>
          <w:szCs w:val="32"/>
          <w:lang w:bidi="en-US"/>
        </w:rPr>
        <w:t>项目组成员</w:t>
      </w:r>
      <w:r w:rsidR="00851C97" w:rsidRPr="00851C97">
        <w:rPr>
          <w:rFonts w:eastAsia="仿宋_GB2312" w:hint="eastAsia"/>
          <w:color w:val="000000"/>
          <w:sz w:val="32"/>
          <w:szCs w:val="32"/>
          <w:lang w:bidi="en-US"/>
        </w:rPr>
        <w:t>搭配合理，熟悉工业园区主导产业，必要时宜配备具备监测、在线监测设备运维等能力的人员</w:t>
      </w:r>
      <w:r w:rsidR="00851C97">
        <w:rPr>
          <w:rFonts w:eastAsia="仿宋_GB2312" w:hint="eastAsia"/>
          <w:color w:val="000000"/>
          <w:sz w:val="32"/>
          <w:szCs w:val="32"/>
          <w:lang w:bidi="en-US"/>
        </w:rPr>
        <w:t>，</w:t>
      </w:r>
      <w:r w:rsidR="00851C97">
        <w:rPr>
          <w:rFonts w:eastAsia="仿宋_GB2312"/>
          <w:color w:val="000000"/>
          <w:sz w:val="32"/>
          <w:szCs w:val="32"/>
          <w:lang w:bidi="en-US"/>
        </w:rPr>
        <w:t>并配备相关工作证件，以便于开展</w:t>
      </w:r>
      <w:r w:rsidR="00851C97">
        <w:rPr>
          <w:rFonts w:eastAsia="仿宋_GB2312" w:hint="eastAsia"/>
          <w:sz w:val="32"/>
          <w:szCs w:val="32"/>
          <w:lang w:val="zh-CN" w:bidi="en-US"/>
        </w:rPr>
        <w:t>生态</w:t>
      </w:r>
      <w:r w:rsidR="00851C97">
        <w:rPr>
          <w:rFonts w:eastAsia="仿宋_GB2312"/>
          <w:sz w:val="32"/>
          <w:szCs w:val="32"/>
          <w:lang w:val="zh-CN" w:bidi="en-US"/>
        </w:rPr>
        <w:t>环境</w:t>
      </w:r>
      <w:r w:rsidR="00851C97">
        <w:rPr>
          <w:rFonts w:eastAsia="仿宋_GB2312" w:hint="eastAsia"/>
          <w:sz w:val="32"/>
          <w:szCs w:val="32"/>
          <w:lang w:val="zh-CN" w:bidi="en-US"/>
        </w:rPr>
        <w:t>托管</w:t>
      </w:r>
      <w:r w:rsidR="00851C97">
        <w:rPr>
          <w:rFonts w:eastAsia="仿宋_GB2312" w:hint="eastAsia"/>
          <w:sz w:val="32"/>
          <w:szCs w:val="32"/>
          <w:lang w:val="zh-CN" w:bidi="en-US"/>
        </w:rPr>
        <w:t>相关</w:t>
      </w:r>
      <w:r w:rsidR="00851C97">
        <w:rPr>
          <w:rFonts w:eastAsia="仿宋_GB2312"/>
          <w:sz w:val="32"/>
          <w:szCs w:val="32"/>
          <w:lang w:val="zh-CN" w:bidi="en-US"/>
        </w:rPr>
        <w:t>工作。</w:t>
      </w:r>
      <w:r w:rsidR="00851C97">
        <w:rPr>
          <w:rFonts w:eastAsia="仿宋_GB2312" w:hint="eastAsia"/>
          <w:sz w:val="32"/>
          <w:szCs w:val="32"/>
          <w:lang w:val="zh-CN" w:bidi="en-US"/>
        </w:rPr>
        <w:t>人员</w:t>
      </w:r>
      <w:r w:rsidR="00851C97">
        <w:rPr>
          <w:rFonts w:eastAsia="仿宋_GB2312"/>
          <w:sz w:val="32"/>
          <w:szCs w:val="32"/>
          <w:lang w:val="zh-CN" w:bidi="en-US"/>
        </w:rPr>
        <w:t>落实后，相应制定工作方案，</w:t>
      </w:r>
      <w:r w:rsidR="00851C97" w:rsidRPr="00851C97">
        <w:rPr>
          <w:rFonts w:eastAsia="仿宋_GB2312" w:hint="eastAsia"/>
          <w:sz w:val="32"/>
          <w:szCs w:val="32"/>
          <w:lang w:val="zh-CN" w:bidi="en-US"/>
        </w:rPr>
        <w:t>设计资料需求、现场踏勘、问卷调</w:t>
      </w:r>
      <w:r w:rsidR="00851C97" w:rsidRPr="00851C97">
        <w:rPr>
          <w:rFonts w:eastAsia="仿宋_GB2312" w:hint="eastAsia"/>
          <w:sz w:val="32"/>
          <w:szCs w:val="32"/>
          <w:lang w:val="zh-CN" w:bidi="en-US"/>
        </w:rPr>
        <w:lastRenderedPageBreak/>
        <w:t>查等文件，确保按时按质完成服务任务</w:t>
      </w:r>
      <w:r w:rsidR="00851C97">
        <w:rPr>
          <w:rFonts w:eastAsia="仿宋_GB2312" w:hint="eastAsia"/>
          <w:sz w:val="32"/>
          <w:szCs w:val="32"/>
          <w:lang w:val="zh-CN" w:bidi="en-US"/>
        </w:rPr>
        <w:t>。任务</w:t>
      </w:r>
      <w:r w:rsidR="00851C97">
        <w:rPr>
          <w:rFonts w:eastAsia="仿宋_GB2312"/>
          <w:sz w:val="32"/>
          <w:szCs w:val="32"/>
          <w:lang w:val="zh-CN" w:bidi="en-US"/>
        </w:rPr>
        <w:t>落实后，开始进行</w:t>
      </w:r>
      <w:r w:rsidR="00851C97">
        <w:rPr>
          <w:rFonts w:eastAsia="仿宋_GB2312" w:hint="eastAsia"/>
          <w:sz w:val="32"/>
          <w:szCs w:val="32"/>
          <w:lang w:val="zh-CN" w:bidi="en-US"/>
        </w:rPr>
        <w:t>资料收集</w:t>
      </w:r>
      <w:r w:rsidR="00851C97">
        <w:rPr>
          <w:rFonts w:eastAsia="仿宋_GB2312"/>
          <w:sz w:val="32"/>
          <w:szCs w:val="32"/>
          <w:lang w:val="zh-CN" w:bidi="en-US"/>
        </w:rPr>
        <w:t>和</w:t>
      </w:r>
      <w:r w:rsidR="00851C97">
        <w:rPr>
          <w:rFonts w:eastAsia="仿宋_GB2312" w:hint="eastAsia"/>
          <w:sz w:val="32"/>
          <w:szCs w:val="32"/>
          <w:lang w:val="zh-CN" w:bidi="en-US"/>
        </w:rPr>
        <w:t>现场</w:t>
      </w:r>
      <w:r w:rsidR="00851C97">
        <w:rPr>
          <w:rFonts w:eastAsia="仿宋_GB2312"/>
          <w:sz w:val="32"/>
          <w:szCs w:val="32"/>
          <w:lang w:val="zh-CN" w:bidi="en-US"/>
        </w:rPr>
        <w:t>勘察评估</w:t>
      </w:r>
      <w:r w:rsidR="00851C97">
        <w:rPr>
          <w:rFonts w:eastAsia="仿宋_GB2312" w:hint="eastAsia"/>
          <w:sz w:val="32"/>
          <w:szCs w:val="32"/>
          <w:lang w:val="zh-CN" w:bidi="en-US"/>
        </w:rPr>
        <w:t>，</w:t>
      </w:r>
      <w:r w:rsidR="00851C97" w:rsidRPr="00851C97">
        <w:rPr>
          <w:rFonts w:eastAsia="仿宋_GB2312" w:hint="eastAsia"/>
          <w:sz w:val="32"/>
          <w:szCs w:val="32"/>
          <w:lang w:val="zh-CN" w:bidi="en-US"/>
        </w:rPr>
        <w:t>厘清产业园区用地布局、产业布局、入驻企业行业特点、污染物产排放情况等信息</w:t>
      </w:r>
      <w:r w:rsidR="00851C97">
        <w:rPr>
          <w:rFonts w:eastAsia="仿宋_GB2312" w:hint="eastAsia"/>
          <w:sz w:val="32"/>
          <w:szCs w:val="32"/>
          <w:lang w:val="zh-CN" w:bidi="en-US"/>
        </w:rPr>
        <w:t>。然后</w:t>
      </w:r>
      <w:r w:rsidR="00851C97">
        <w:rPr>
          <w:rFonts w:eastAsia="仿宋_GB2312"/>
          <w:sz w:val="32"/>
          <w:szCs w:val="32"/>
          <w:lang w:val="zh-CN" w:bidi="en-US"/>
        </w:rPr>
        <w:t>根据</w:t>
      </w:r>
      <w:r w:rsidR="00851C97" w:rsidRPr="00851C97">
        <w:rPr>
          <w:rFonts w:eastAsia="仿宋_GB2312" w:hint="eastAsia"/>
          <w:sz w:val="32"/>
          <w:szCs w:val="32"/>
          <w:lang w:val="zh-CN" w:bidi="en-US"/>
        </w:rPr>
        <w:t>初步调查及资料分析结果，结合工业园区需求、环保现状、托管服务合同约定，制定</w:t>
      </w:r>
      <w:r w:rsidR="00851C97">
        <w:rPr>
          <w:rFonts w:eastAsia="仿宋_GB2312" w:hint="eastAsia"/>
          <w:sz w:val="32"/>
          <w:szCs w:val="32"/>
          <w:lang w:val="zh-CN" w:bidi="en-US"/>
        </w:rPr>
        <w:t>并</w:t>
      </w:r>
      <w:r w:rsidR="00851C97">
        <w:rPr>
          <w:rFonts w:eastAsia="仿宋_GB2312"/>
          <w:sz w:val="32"/>
          <w:szCs w:val="32"/>
          <w:lang w:val="zh-CN" w:bidi="en-US"/>
        </w:rPr>
        <w:t>实施</w:t>
      </w:r>
      <w:r w:rsidR="00851C97" w:rsidRPr="00851C97">
        <w:rPr>
          <w:rFonts w:eastAsia="仿宋_GB2312" w:hint="eastAsia"/>
          <w:sz w:val="32"/>
          <w:szCs w:val="32"/>
          <w:lang w:val="zh-CN" w:bidi="en-US"/>
        </w:rPr>
        <w:t>服务实施方案。</w:t>
      </w:r>
      <w:r w:rsidR="00851C97">
        <w:rPr>
          <w:rFonts w:eastAsia="仿宋_GB2312" w:hint="eastAsia"/>
          <w:sz w:val="32"/>
          <w:szCs w:val="32"/>
          <w:lang w:val="zh-CN" w:bidi="en-US"/>
        </w:rPr>
        <w:t>服务</w:t>
      </w:r>
      <w:r w:rsidR="00851C97">
        <w:rPr>
          <w:rFonts w:eastAsia="仿宋_GB2312"/>
          <w:sz w:val="32"/>
          <w:szCs w:val="32"/>
          <w:lang w:val="zh-CN" w:bidi="en-US"/>
        </w:rPr>
        <w:t>介绍后进行成果验收，</w:t>
      </w:r>
      <w:r w:rsidR="00851C97" w:rsidRPr="00851C97">
        <w:rPr>
          <w:rFonts w:eastAsia="仿宋_GB2312" w:hint="eastAsia"/>
          <w:sz w:val="32"/>
          <w:szCs w:val="32"/>
          <w:lang w:val="zh-CN" w:bidi="en-US"/>
        </w:rPr>
        <w:t>将服务方案实施过程形成的各项服务成果整理归档，完成生态环境综合托管服务实施总结报告、生态环境综合托管服务成果报告、环境管理档案、宣传培训及其他过程文件等服务成果，按照合同要求完成服务成果移交工业园区管理方。</w:t>
      </w:r>
    </w:p>
    <w:p w14:paraId="73B38450" w14:textId="10442ABB" w:rsidR="003475A1" w:rsidRDefault="003475A1" w:rsidP="003475A1">
      <w:pPr>
        <w:autoSpaceDE w:val="0"/>
        <w:autoSpaceDN w:val="0"/>
        <w:adjustRightInd w:val="0"/>
        <w:ind w:firstLine="630"/>
        <w:rPr>
          <w:rFonts w:eastAsia="仿宋_GB2312"/>
          <w:color w:val="000000"/>
          <w:sz w:val="32"/>
          <w:szCs w:val="32"/>
          <w:lang w:bidi="en-US"/>
        </w:rPr>
      </w:pPr>
      <w:r w:rsidRPr="009A6DC6">
        <w:rPr>
          <w:rFonts w:eastAsia="仿宋_GB2312" w:hint="eastAsia"/>
          <w:b/>
          <w:color w:val="000000" w:themeColor="text1"/>
          <w:sz w:val="32"/>
          <w:szCs w:val="32"/>
        </w:rPr>
        <w:t>（</w:t>
      </w:r>
      <w:r>
        <w:rPr>
          <w:rFonts w:eastAsia="仿宋_GB2312" w:hint="eastAsia"/>
          <w:b/>
          <w:color w:val="000000" w:themeColor="text1"/>
          <w:sz w:val="32"/>
          <w:szCs w:val="32"/>
        </w:rPr>
        <w:t>六</w:t>
      </w:r>
      <w:r w:rsidRPr="009A6DC6">
        <w:rPr>
          <w:rFonts w:eastAsia="仿宋_GB2312" w:hint="eastAsia"/>
          <w:b/>
          <w:color w:val="000000" w:themeColor="text1"/>
          <w:sz w:val="32"/>
          <w:szCs w:val="32"/>
        </w:rPr>
        <w:t>）</w:t>
      </w:r>
      <w:r w:rsidRPr="003475A1">
        <w:rPr>
          <w:rFonts w:eastAsia="仿宋_GB2312" w:hint="eastAsia"/>
          <w:b/>
          <w:color w:val="000000" w:themeColor="text1"/>
          <w:sz w:val="32"/>
          <w:szCs w:val="32"/>
        </w:rPr>
        <w:t>服务</w:t>
      </w:r>
      <w:r>
        <w:rPr>
          <w:rFonts w:eastAsia="仿宋_GB2312" w:hint="eastAsia"/>
          <w:b/>
          <w:color w:val="000000" w:themeColor="text1"/>
          <w:sz w:val="32"/>
          <w:szCs w:val="32"/>
        </w:rPr>
        <w:t>模式</w:t>
      </w:r>
    </w:p>
    <w:p w14:paraId="230AE302" w14:textId="02416949" w:rsidR="003475A1" w:rsidRDefault="00A97512" w:rsidP="00BA4F55">
      <w:pPr>
        <w:autoSpaceDE w:val="0"/>
        <w:autoSpaceDN w:val="0"/>
        <w:adjustRightInd w:val="0"/>
        <w:ind w:firstLine="630"/>
        <w:rPr>
          <w:rFonts w:eastAsia="仿宋_GB2312" w:hint="eastAsia"/>
          <w:color w:val="000000"/>
          <w:sz w:val="32"/>
          <w:szCs w:val="32"/>
          <w:lang w:bidi="en-US"/>
        </w:rPr>
      </w:pPr>
      <w:r>
        <w:rPr>
          <w:rFonts w:eastAsia="仿宋_GB2312" w:hint="eastAsia"/>
          <w:color w:val="000000"/>
          <w:sz w:val="32"/>
          <w:szCs w:val="32"/>
          <w:lang w:bidi="en-US"/>
        </w:rPr>
        <w:t>为了</w:t>
      </w:r>
      <w:r>
        <w:rPr>
          <w:rFonts w:eastAsia="仿宋_GB2312"/>
          <w:color w:val="000000"/>
          <w:sz w:val="32"/>
          <w:szCs w:val="32"/>
          <w:lang w:bidi="en-US"/>
        </w:rPr>
        <w:t>更</w:t>
      </w:r>
      <w:r>
        <w:rPr>
          <w:rFonts w:eastAsia="仿宋_GB2312" w:hint="eastAsia"/>
          <w:color w:val="000000"/>
          <w:sz w:val="32"/>
          <w:szCs w:val="32"/>
          <w:lang w:bidi="en-US"/>
        </w:rPr>
        <w:t>好</w:t>
      </w:r>
      <w:r>
        <w:rPr>
          <w:rFonts w:eastAsia="仿宋_GB2312"/>
          <w:color w:val="000000"/>
          <w:sz w:val="32"/>
          <w:szCs w:val="32"/>
          <w:lang w:bidi="en-US"/>
        </w:rPr>
        <w:t>服务</w:t>
      </w:r>
      <w:r>
        <w:rPr>
          <w:rFonts w:eastAsia="仿宋_GB2312" w:hint="eastAsia"/>
          <w:color w:val="000000"/>
          <w:sz w:val="32"/>
          <w:szCs w:val="32"/>
          <w:lang w:bidi="en-US"/>
        </w:rPr>
        <w:t>园区</w:t>
      </w:r>
      <w:r>
        <w:rPr>
          <w:rFonts w:eastAsia="仿宋_GB2312"/>
          <w:color w:val="000000"/>
          <w:sz w:val="32"/>
          <w:szCs w:val="32"/>
          <w:lang w:bidi="en-US"/>
        </w:rPr>
        <w:t>，针对不同的园区</w:t>
      </w:r>
      <w:r>
        <w:rPr>
          <w:rFonts w:eastAsia="仿宋_GB2312" w:hint="eastAsia"/>
          <w:color w:val="000000"/>
          <w:sz w:val="32"/>
          <w:szCs w:val="32"/>
          <w:lang w:bidi="en-US"/>
        </w:rPr>
        <w:t>的</w:t>
      </w:r>
      <w:r>
        <w:rPr>
          <w:rFonts w:eastAsia="仿宋_GB2312"/>
          <w:color w:val="000000"/>
          <w:sz w:val="32"/>
          <w:szCs w:val="32"/>
          <w:lang w:bidi="en-US"/>
        </w:rPr>
        <w:t>服务需求和实际情况，并根据编制单位相关经验</w:t>
      </w:r>
      <w:r>
        <w:rPr>
          <w:rFonts w:eastAsia="仿宋_GB2312" w:hint="eastAsia"/>
          <w:color w:val="000000"/>
          <w:sz w:val="32"/>
          <w:szCs w:val="32"/>
          <w:lang w:bidi="en-US"/>
        </w:rPr>
        <w:t>给出</w:t>
      </w:r>
      <w:r>
        <w:rPr>
          <w:rFonts w:eastAsia="仿宋_GB2312"/>
          <w:color w:val="000000"/>
          <w:sz w:val="32"/>
          <w:szCs w:val="32"/>
          <w:lang w:bidi="en-US"/>
        </w:rPr>
        <w:t>三种服务模式</w:t>
      </w:r>
      <w:r>
        <w:rPr>
          <w:rFonts w:eastAsia="仿宋_GB2312" w:hint="eastAsia"/>
          <w:color w:val="000000"/>
          <w:sz w:val="32"/>
          <w:szCs w:val="32"/>
          <w:lang w:bidi="en-US"/>
        </w:rPr>
        <w:t>。</w:t>
      </w:r>
      <w:r>
        <w:rPr>
          <w:rFonts w:eastAsia="仿宋_GB2312"/>
          <w:color w:val="000000"/>
          <w:sz w:val="32"/>
          <w:szCs w:val="32"/>
          <w:lang w:bidi="en-US"/>
        </w:rPr>
        <w:t>常规模式是</w:t>
      </w:r>
      <w:r w:rsidRPr="00A97512">
        <w:rPr>
          <w:rFonts w:eastAsia="仿宋_GB2312" w:hint="eastAsia"/>
          <w:color w:val="000000"/>
          <w:sz w:val="32"/>
          <w:szCs w:val="32"/>
          <w:lang w:bidi="en-US"/>
        </w:rPr>
        <w:t>在约定的服务时期内，以固定常驻、巡回流动、远程监控等形式为园区、企业提供常规环境管理服务的模式</w:t>
      </w:r>
      <w:r>
        <w:rPr>
          <w:rFonts w:eastAsia="仿宋_GB2312" w:hint="eastAsia"/>
          <w:color w:val="000000"/>
          <w:sz w:val="32"/>
          <w:szCs w:val="32"/>
          <w:lang w:bidi="en-US"/>
        </w:rPr>
        <w:t>。</w:t>
      </w:r>
      <w:r w:rsidRPr="00A97512">
        <w:rPr>
          <w:rFonts w:eastAsia="仿宋_GB2312" w:hint="eastAsia"/>
          <w:color w:val="000000"/>
          <w:sz w:val="32"/>
          <w:szCs w:val="32"/>
          <w:lang w:bidi="en-US"/>
        </w:rPr>
        <w:t>延伸模式</w:t>
      </w:r>
      <w:r>
        <w:rPr>
          <w:rFonts w:eastAsia="仿宋_GB2312" w:hint="eastAsia"/>
          <w:color w:val="000000"/>
          <w:sz w:val="32"/>
          <w:szCs w:val="32"/>
          <w:lang w:bidi="en-US"/>
        </w:rPr>
        <w:t>是</w:t>
      </w:r>
      <w:r w:rsidRPr="00A97512">
        <w:rPr>
          <w:rFonts w:eastAsia="仿宋_GB2312" w:hint="eastAsia"/>
          <w:color w:val="000000"/>
          <w:sz w:val="32"/>
          <w:szCs w:val="32"/>
          <w:lang w:bidi="en-US"/>
        </w:rPr>
        <w:t>在原定服务过程中，遇到因其他特定需求而增加的服务事项，通过签订补充协议或合同的方式执行的模式</w:t>
      </w:r>
      <w:r>
        <w:rPr>
          <w:rFonts w:eastAsia="仿宋_GB2312" w:hint="eastAsia"/>
          <w:color w:val="000000"/>
          <w:sz w:val="32"/>
          <w:szCs w:val="32"/>
          <w:lang w:bidi="en-US"/>
        </w:rPr>
        <w:t>。</w:t>
      </w:r>
      <w:r w:rsidRPr="00A97512">
        <w:rPr>
          <w:rFonts w:eastAsia="仿宋_GB2312" w:hint="eastAsia"/>
          <w:color w:val="000000"/>
          <w:sz w:val="32"/>
          <w:szCs w:val="32"/>
          <w:lang w:bidi="en-US"/>
        </w:rPr>
        <w:t>项目模式</w:t>
      </w:r>
      <w:r>
        <w:rPr>
          <w:rFonts w:eastAsia="仿宋_GB2312" w:hint="eastAsia"/>
          <w:color w:val="000000"/>
          <w:sz w:val="32"/>
          <w:szCs w:val="32"/>
          <w:lang w:bidi="en-US"/>
        </w:rPr>
        <w:t>是</w:t>
      </w:r>
      <w:r w:rsidRPr="00A97512">
        <w:rPr>
          <w:rFonts w:eastAsia="仿宋_GB2312" w:hint="eastAsia"/>
          <w:color w:val="000000"/>
          <w:sz w:val="32"/>
          <w:szCs w:val="32"/>
          <w:lang w:bidi="en-US"/>
        </w:rPr>
        <w:t>针对特定的项目，以特定的环境目标或效果为导向，按照合同约定的考核标准付费的模式。</w:t>
      </w:r>
    </w:p>
    <w:p w14:paraId="3ED8E2F9" w14:textId="505796C3" w:rsidR="003475A1" w:rsidRDefault="003475A1" w:rsidP="003475A1">
      <w:pPr>
        <w:autoSpaceDE w:val="0"/>
        <w:autoSpaceDN w:val="0"/>
        <w:adjustRightInd w:val="0"/>
        <w:ind w:firstLine="630"/>
        <w:rPr>
          <w:rFonts w:eastAsia="仿宋_GB2312"/>
          <w:color w:val="000000"/>
          <w:sz w:val="32"/>
          <w:szCs w:val="32"/>
          <w:lang w:bidi="en-US"/>
        </w:rPr>
      </w:pPr>
      <w:r w:rsidRPr="009A6DC6">
        <w:rPr>
          <w:rFonts w:eastAsia="仿宋_GB2312" w:hint="eastAsia"/>
          <w:b/>
          <w:color w:val="000000" w:themeColor="text1"/>
          <w:sz w:val="32"/>
          <w:szCs w:val="32"/>
        </w:rPr>
        <w:t>（</w:t>
      </w:r>
      <w:r>
        <w:rPr>
          <w:rFonts w:eastAsia="仿宋_GB2312" w:hint="eastAsia"/>
          <w:b/>
          <w:color w:val="000000" w:themeColor="text1"/>
          <w:sz w:val="32"/>
          <w:szCs w:val="32"/>
        </w:rPr>
        <w:t>七</w:t>
      </w:r>
      <w:r w:rsidRPr="009A6DC6">
        <w:rPr>
          <w:rFonts w:eastAsia="仿宋_GB2312" w:hint="eastAsia"/>
          <w:b/>
          <w:color w:val="000000" w:themeColor="text1"/>
          <w:sz w:val="32"/>
          <w:szCs w:val="32"/>
        </w:rPr>
        <w:t>）</w:t>
      </w:r>
      <w:r w:rsidRPr="003475A1">
        <w:rPr>
          <w:rFonts w:eastAsia="仿宋_GB2312" w:hint="eastAsia"/>
          <w:b/>
          <w:color w:val="000000" w:themeColor="text1"/>
          <w:sz w:val="32"/>
          <w:szCs w:val="32"/>
        </w:rPr>
        <w:t>服务</w:t>
      </w:r>
      <w:r>
        <w:rPr>
          <w:rFonts w:eastAsia="仿宋_GB2312" w:hint="eastAsia"/>
          <w:b/>
          <w:color w:val="000000" w:themeColor="text1"/>
          <w:sz w:val="32"/>
          <w:szCs w:val="32"/>
        </w:rPr>
        <w:t>内容</w:t>
      </w:r>
    </w:p>
    <w:p w14:paraId="3F80B1D7" w14:textId="77777777" w:rsidR="001F649D" w:rsidRDefault="00A97512" w:rsidP="00BA4F55">
      <w:pPr>
        <w:autoSpaceDE w:val="0"/>
        <w:autoSpaceDN w:val="0"/>
        <w:adjustRightInd w:val="0"/>
        <w:ind w:firstLine="630"/>
        <w:rPr>
          <w:rFonts w:eastAsia="仿宋_GB2312"/>
          <w:color w:val="000000"/>
          <w:sz w:val="32"/>
          <w:szCs w:val="32"/>
          <w:lang w:bidi="en-US"/>
        </w:rPr>
      </w:pPr>
      <w:r>
        <w:rPr>
          <w:rFonts w:eastAsia="仿宋_GB2312" w:hint="eastAsia"/>
          <w:color w:val="000000"/>
          <w:sz w:val="32"/>
          <w:szCs w:val="32"/>
          <w:lang w:bidi="en-US"/>
        </w:rPr>
        <w:t>在</w:t>
      </w:r>
      <w:r>
        <w:rPr>
          <w:rFonts w:eastAsia="仿宋_GB2312"/>
          <w:color w:val="000000"/>
          <w:sz w:val="32"/>
          <w:szCs w:val="32"/>
          <w:lang w:bidi="en-US"/>
        </w:rPr>
        <w:t>实际服务中，</w:t>
      </w:r>
      <w:r>
        <w:rPr>
          <w:rFonts w:eastAsia="仿宋_GB2312"/>
          <w:color w:val="000000"/>
          <w:sz w:val="32"/>
          <w:szCs w:val="32"/>
          <w:lang w:bidi="en-US"/>
        </w:rPr>
        <w:t>不同的园区</w:t>
      </w:r>
      <w:r>
        <w:rPr>
          <w:rFonts w:eastAsia="仿宋_GB2312" w:hint="eastAsia"/>
          <w:color w:val="000000"/>
          <w:sz w:val="32"/>
          <w:szCs w:val="32"/>
          <w:lang w:bidi="en-US"/>
        </w:rPr>
        <w:t>的</w:t>
      </w:r>
      <w:r>
        <w:rPr>
          <w:rFonts w:eastAsia="仿宋_GB2312"/>
          <w:color w:val="000000"/>
          <w:sz w:val="32"/>
          <w:szCs w:val="32"/>
          <w:lang w:bidi="en-US"/>
        </w:rPr>
        <w:t>服务需求和实际情况</w:t>
      </w:r>
      <w:r>
        <w:rPr>
          <w:rFonts w:eastAsia="仿宋_GB2312" w:hint="eastAsia"/>
          <w:color w:val="000000"/>
          <w:sz w:val="32"/>
          <w:szCs w:val="32"/>
          <w:lang w:bidi="en-US"/>
        </w:rPr>
        <w:t>不尽相同</w:t>
      </w:r>
      <w:r>
        <w:rPr>
          <w:rFonts w:eastAsia="仿宋_GB2312"/>
          <w:color w:val="000000"/>
          <w:sz w:val="32"/>
          <w:szCs w:val="32"/>
          <w:lang w:bidi="en-US"/>
        </w:rPr>
        <w:t>，</w:t>
      </w:r>
      <w:r>
        <w:rPr>
          <w:rFonts w:eastAsia="仿宋_GB2312" w:hint="eastAsia"/>
          <w:color w:val="000000"/>
          <w:sz w:val="32"/>
          <w:szCs w:val="32"/>
          <w:lang w:bidi="en-US"/>
        </w:rPr>
        <w:t>因此</w:t>
      </w:r>
      <w:r>
        <w:rPr>
          <w:rFonts w:eastAsia="仿宋_GB2312"/>
          <w:color w:val="000000"/>
          <w:sz w:val="32"/>
          <w:szCs w:val="32"/>
          <w:lang w:bidi="en-US"/>
        </w:rPr>
        <w:t>对于园区</w:t>
      </w:r>
      <w:r>
        <w:rPr>
          <w:rFonts w:eastAsia="仿宋_GB2312" w:hint="eastAsia"/>
          <w:color w:val="000000"/>
          <w:sz w:val="32"/>
          <w:szCs w:val="32"/>
          <w:lang w:bidi="en-US"/>
        </w:rPr>
        <w:t>的</w:t>
      </w:r>
      <w:r w:rsidR="00542D60">
        <w:rPr>
          <w:rFonts w:eastAsia="仿宋_GB2312" w:hint="eastAsia"/>
          <w:color w:val="000000"/>
          <w:sz w:val="32"/>
          <w:szCs w:val="32"/>
          <w:lang w:bidi="en-US"/>
        </w:rPr>
        <w:t>生态环境</w:t>
      </w:r>
      <w:r>
        <w:rPr>
          <w:rFonts w:eastAsia="仿宋_GB2312"/>
          <w:color w:val="000000"/>
          <w:sz w:val="32"/>
          <w:szCs w:val="32"/>
          <w:lang w:bidi="en-US"/>
        </w:rPr>
        <w:t>托管服务，</w:t>
      </w:r>
      <w:r>
        <w:rPr>
          <w:rFonts w:eastAsia="仿宋_GB2312" w:hint="eastAsia"/>
          <w:color w:val="000000"/>
          <w:sz w:val="32"/>
          <w:szCs w:val="32"/>
          <w:lang w:bidi="en-US"/>
        </w:rPr>
        <w:t>需要</w:t>
      </w:r>
      <w:r>
        <w:rPr>
          <w:rFonts w:eastAsia="仿宋_GB2312"/>
          <w:color w:val="000000"/>
          <w:sz w:val="32"/>
          <w:szCs w:val="32"/>
          <w:lang w:bidi="en-US"/>
        </w:rPr>
        <w:t>对症下药、量身定制服务内容。为此，在服务内容上，本文件</w:t>
      </w:r>
      <w:r>
        <w:rPr>
          <w:rFonts w:eastAsia="仿宋_GB2312" w:hint="eastAsia"/>
          <w:color w:val="000000"/>
          <w:sz w:val="32"/>
          <w:szCs w:val="32"/>
          <w:lang w:bidi="en-US"/>
        </w:rPr>
        <w:t>规定</w:t>
      </w:r>
      <w:r>
        <w:rPr>
          <w:rFonts w:eastAsia="仿宋_GB2312"/>
          <w:color w:val="000000"/>
          <w:sz w:val="32"/>
          <w:szCs w:val="32"/>
          <w:lang w:bidi="en-US"/>
        </w:rPr>
        <w:t>了</w:t>
      </w:r>
      <w:r>
        <w:rPr>
          <w:rFonts w:eastAsia="仿宋_GB2312" w:hint="eastAsia"/>
          <w:color w:val="000000"/>
          <w:sz w:val="32"/>
          <w:szCs w:val="32"/>
          <w:lang w:bidi="en-US"/>
        </w:rPr>
        <w:t>基本</w:t>
      </w:r>
      <w:r>
        <w:rPr>
          <w:rFonts w:eastAsia="仿宋_GB2312"/>
          <w:color w:val="000000"/>
          <w:sz w:val="32"/>
          <w:szCs w:val="32"/>
          <w:lang w:bidi="en-US"/>
        </w:rPr>
        <w:t>服务和定制服务两种服务</w:t>
      </w:r>
      <w:r>
        <w:rPr>
          <w:rFonts w:eastAsia="仿宋_GB2312" w:hint="eastAsia"/>
          <w:color w:val="000000"/>
          <w:sz w:val="32"/>
          <w:szCs w:val="32"/>
          <w:lang w:bidi="en-US"/>
        </w:rPr>
        <w:t>内容</w:t>
      </w:r>
      <w:r w:rsidR="00542D60">
        <w:rPr>
          <w:rFonts w:eastAsia="仿宋_GB2312" w:hint="eastAsia"/>
          <w:color w:val="000000"/>
          <w:sz w:val="32"/>
          <w:szCs w:val="32"/>
          <w:lang w:bidi="en-US"/>
        </w:rPr>
        <w:t>。</w:t>
      </w:r>
    </w:p>
    <w:p w14:paraId="02ACEBA6" w14:textId="4B84C4DA" w:rsidR="003475A1" w:rsidRDefault="00542D60" w:rsidP="00BA4F55">
      <w:pPr>
        <w:autoSpaceDE w:val="0"/>
        <w:autoSpaceDN w:val="0"/>
        <w:adjustRightInd w:val="0"/>
        <w:ind w:firstLine="630"/>
        <w:rPr>
          <w:rFonts w:eastAsia="仿宋_GB2312"/>
          <w:color w:val="000000"/>
          <w:sz w:val="32"/>
          <w:szCs w:val="32"/>
          <w:lang w:bidi="en-US"/>
        </w:rPr>
      </w:pPr>
      <w:r>
        <w:rPr>
          <w:rFonts w:eastAsia="仿宋_GB2312"/>
          <w:color w:val="000000"/>
          <w:sz w:val="32"/>
          <w:szCs w:val="32"/>
          <w:lang w:bidi="en-US"/>
        </w:rPr>
        <w:lastRenderedPageBreak/>
        <w:t>首先</w:t>
      </w:r>
      <w:r>
        <w:rPr>
          <w:rFonts w:eastAsia="仿宋_GB2312" w:hint="eastAsia"/>
          <w:color w:val="000000"/>
          <w:sz w:val="32"/>
          <w:szCs w:val="32"/>
          <w:lang w:bidi="en-US"/>
        </w:rPr>
        <w:t>，</w:t>
      </w:r>
      <w:r>
        <w:rPr>
          <w:rFonts w:eastAsia="仿宋_GB2312"/>
          <w:color w:val="000000"/>
          <w:sz w:val="32"/>
          <w:szCs w:val="32"/>
          <w:lang w:bidi="en-US"/>
        </w:rPr>
        <w:t>为了确保</w:t>
      </w:r>
      <w:r>
        <w:rPr>
          <w:rFonts w:eastAsia="仿宋_GB2312"/>
          <w:color w:val="000000"/>
          <w:sz w:val="32"/>
          <w:szCs w:val="32"/>
          <w:lang w:bidi="en-US"/>
        </w:rPr>
        <w:t>园区</w:t>
      </w:r>
      <w:r>
        <w:rPr>
          <w:rFonts w:eastAsia="仿宋_GB2312" w:hint="eastAsia"/>
          <w:color w:val="000000"/>
          <w:sz w:val="32"/>
          <w:szCs w:val="32"/>
          <w:lang w:bidi="en-US"/>
        </w:rPr>
        <w:t>生态环境</w:t>
      </w:r>
      <w:r>
        <w:rPr>
          <w:rFonts w:eastAsia="仿宋_GB2312"/>
          <w:color w:val="000000"/>
          <w:sz w:val="32"/>
          <w:szCs w:val="32"/>
          <w:lang w:bidi="en-US"/>
        </w:rPr>
        <w:t>托管服务</w:t>
      </w:r>
      <w:r>
        <w:rPr>
          <w:rFonts w:eastAsia="仿宋_GB2312" w:hint="eastAsia"/>
          <w:color w:val="000000"/>
          <w:sz w:val="32"/>
          <w:szCs w:val="32"/>
          <w:lang w:bidi="en-US"/>
        </w:rPr>
        <w:t>的</w:t>
      </w:r>
      <w:r>
        <w:rPr>
          <w:rFonts w:eastAsia="仿宋_GB2312" w:hint="eastAsia"/>
          <w:color w:val="000000"/>
          <w:sz w:val="32"/>
          <w:szCs w:val="32"/>
          <w:lang w:bidi="en-US"/>
        </w:rPr>
        <w:t>正常</w:t>
      </w:r>
      <w:r>
        <w:rPr>
          <w:rFonts w:eastAsia="仿宋_GB2312"/>
          <w:color w:val="000000"/>
          <w:sz w:val="32"/>
          <w:szCs w:val="32"/>
          <w:lang w:bidi="en-US"/>
        </w:rPr>
        <w:t>进行，</w:t>
      </w:r>
      <w:r>
        <w:rPr>
          <w:rFonts w:eastAsia="仿宋_GB2312" w:hint="eastAsia"/>
          <w:color w:val="000000"/>
          <w:sz w:val="32"/>
          <w:szCs w:val="32"/>
          <w:lang w:bidi="en-US"/>
        </w:rPr>
        <w:t>要求</w:t>
      </w:r>
      <w:r>
        <w:rPr>
          <w:rFonts w:eastAsia="仿宋_GB2312"/>
          <w:color w:val="000000"/>
          <w:sz w:val="32"/>
          <w:szCs w:val="32"/>
          <w:lang w:bidi="en-US"/>
        </w:rPr>
        <w:t>基本</w:t>
      </w:r>
      <w:r>
        <w:rPr>
          <w:rFonts w:eastAsia="仿宋_GB2312"/>
          <w:color w:val="000000"/>
          <w:sz w:val="32"/>
          <w:szCs w:val="32"/>
          <w:lang w:bidi="en-US"/>
        </w:rPr>
        <w:t>服务</w:t>
      </w:r>
      <w:r>
        <w:rPr>
          <w:rFonts w:eastAsia="仿宋_GB2312" w:hint="eastAsia"/>
          <w:color w:val="000000"/>
          <w:sz w:val="32"/>
          <w:szCs w:val="32"/>
          <w:lang w:bidi="en-US"/>
        </w:rPr>
        <w:t>包括</w:t>
      </w:r>
      <w:r w:rsidRPr="00542D60">
        <w:rPr>
          <w:rFonts w:eastAsia="仿宋_GB2312" w:hint="eastAsia"/>
          <w:color w:val="000000"/>
          <w:sz w:val="32"/>
          <w:szCs w:val="32"/>
          <w:lang w:bidi="en-US"/>
        </w:rPr>
        <w:t>工业园区</w:t>
      </w:r>
      <w:r>
        <w:rPr>
          <w:rFonts w:eastAsia="仿宋_GB2312" w:hint="eastAsia"/>
          <w:color w:val="000000"/>
          <w:sz w:val="32"/>
          <w:szCs w:val="32"/>
          <w:lang w:bidi="en-US"/>
        </w:rPr>
        <w:t>的</w:t>
      </w:r>
      <w:r w:rsidRPr="00542D60">
        <w:rPr>
          <w:rFonts w:eastAsia="仿宋_GB2312" w:hint="eastAsia"/>
          <w:color w:val="000000"/>
          <w:sz w:val="32"/>
          <w:szCs w:val="32"/>
          <w:lang w:bidi="en-US"/>
        </w:rPr>
        <w:t>环境信息调查</w:t>
      </w:r>
      <w:r>
        <w:rPr>
          <w:rFonts w:eastAsia="仿宋_GB2312" w:hint="eastAsia"/>
          <w:color w:val="000000"/>
          <w:sz w:val="32"/>
          <w:szCs w:val="32"/>
          <w:lang w:bidi="en-US"/>
        </w:rPr>
        <w:t>、</w:t>
      </w:r>
      <w:r w:rsidRPr="00542D60">
        <w:rPr>
          <w:rFonts w:eastAsia="仿宋_GB2312" w:hint="eastAsia"/>
          <w:color w:val="000000"/>
          <w:sz w:val="32"/>
          <w:szCs w:val="32"/>
          <w:lang w:bidi="en-US"/>
        </w:rPr>
        <w:t>日常环境管理服务</w:t>
      </w:r>
      <w:r>
        <w:rPr>
          <w:rFonts w:eastAsia="仿宋_GB2312" w:hint="eastAsia"/>
          <w:color w:val="000000"/>
          <w:sz w:val="32"/>
          <w:szCs w:val="32"/>
          <w:lang w:bidi="en-US"/>
        </w:rPr>
        <w:t>、</w:t>
      </w:r>
      <w:r w:rsidRPr="00542D60">
        <w:rPr>
          <w:rFonts w:eastAsia="仿宋_GB2312" w:hint="eastAsia"/>
          <w:color w:val="000000"/>
          <w:sz w:val="32"/>
          <w:szCs w:val="32"/>
          <w:lang w:bidi="en-US"/>
        </w:rPr>
        <w:t>政策宣贯培训</w:t>
      </w:r>
      <w:r>
        <w:rPr>
          <w:rFonts w:eastAsia="仿宋_GB2312" w:hint="eastAsia"/>
          <w:color w:val="000000"/>
          <w:sz w:val="32"/>
          <w:szCs w:val="32"/>
          <w:lang w:bidi="en-US"/>
        </w:rPr>
        <w:t>、</w:t>
      </w:r>
      <w:r w:rsidRPr="00542D60">
        <w:rPr>
          <w:rFonts w:eastAsia="仿宋_GB2312" w:hint="eastAsia"/>
          <w:color w:val="000000"/>
          <w:sz w:val="32"/>
          <w:szCs w:val="32"/>
          <w:lang w:bidi="en-US"/>
        </w:rPr>
        <w:t>环保专项咨询服务</w:t>
      </w:r>
      <w:r>
        <w:rPr>
          <w:rFonts w:eastAsia="仿宋_GB2312" w:hint="eastAsia"/>
          <w:color w:val="000000"/>
          <w:sz w:val="32"/>
          <w:szCs w:val="32"/>
          <w:lang w:bidi="en-US"/>
        </w:rPr>
        <w:t>、</w:t>
      </w:r>
      <w:r w:rsidRPr="00542D60">
        <w:rPr>
          <w:rFonts w:eastAsia="仿宋_GB2312" w:hint="eastAsia"/>
          <w:color w:val="000000"/>
          <w:sz w:val="32"/>
          <w:szCs w:val="32"/>
          <w:lang w:bidi="en-US"/>
        </w:rPr>
        <w:t>环境信息平台服务</w:t>
      </w:r>
      <w:r>
        <w:rPr>
          <w:rFonts w:eastAsia="仿宋_GB2312" w:hint="eastAsia"/>
          <w:color w:val="000000"/>
          <w:sz w:val="32"/>
          <w:szCs w:val="32"/>
          <w:lang w:bidi="en-US"/>
        </w:rPr>
        <w:t>、</w:t>
      </w:r>
      <w:r w:rsidRPr="00542D60">
        <w:rPr>
          <w:rFonts w:eastAsia="仿宋_GB2312" w:hint="eastAsia"/>
          <w:color w:val="000000"/>
          <w:sz w:val="32"/>
          <w:szCs w:val="32"/>
          <w:lang w:bidi="en-US"/>
        </w:rPr>
        <w:t>信访投诉及整改回复</w:t>
      </w:r>
      <w:r>
        <w:rPr>
          <w:rFonts w:eastAsia="仿宋_GB2312" w:hint="eastAsia"/>
          <w:color w:val="000000"/>
          <w:sz w:val="32"/>
          <w:szCs w:val="32"/>
          <w:lang w:bidi="en-US"/>
        </w:rPr>
        <w:t>这</w:t>
      </w:r>
      <w:r>
        <w:rPr>
          <w:rFonts w:eastAsia="仿宋_GB2312"/>
          <w:color w:val="000000"/>
          <w:sz w:val="32"/>
          <w:szCs w:val="32"/>
          <w:lang w:bidi="en-US"/>
        </w:rPr>
        <w:t>六个方面。</w:t>
      </w:r>
      <w:r>
        <w:rPr>
          <w:rFonts w:eastAsia="仿宋_GB2312" w:hint="eastAsia"/>
          <w:color w:val="000000"/>
          <w:sz w:val="32"/>
          <w:szCs w:val="32"/>
          <w:lang w:bidi="en-US"/>
        </w:rPr>
        <w:t>（</w:t>
      </w:r>
      <w:r>
        <w:rPr>
          <w:rFonts w:eastAsia="仿宋_GB2312" w:hint="eastAsia"/>
          <w:color w:val="000000"/>
          <w:sz w:val="32"/>
          <w:szCs w:val="32"/>
          <w:lang w:bidi="en-US"/>
        </w:rPr>
        <w:t>1</w:t>
      </w:r>
      <w:r>
        <w:rPr>
          <w:rFonts w:eastAsia="仿宋_GB2312" w:hint="eastAsia"/>
          <w:color w:val="000000"/>
          <w:sz w:val="32"/>
          <w:szCs w:val="32"/>
          <w:lang w:bidi="en-US"/>
        </w:rPr>
        <w:t>）针对</w:t>
      </w:r>
      <w:r w:rsidRPr="00542D60">
        <w:rPr>
          <w:rFonts w:eastAsia="仿宋_GB2312" w:hint="eastAsia"/>
          <w:color w:val="000000"/>
          <w:sz w:val="32"/>
          <w:szCs w:val="32"/>
          <w:lang w:bidi="en-US"/>
        </w:rPr>
        <w:t>工业园区规划环评及审查意见、生态环境保护督察意见</w:t>
      </w:r>
      <w:r>
        <w:rPr>
          <w:rFonts w:eastAsia="仿宋_GB2312" w:hint="eastAsia"/>
          <w:color w:val="000000"/>
          <w:sz w:val="32"/>
          <w:szCs w:val="32"/>
          <w:lang w:bidi="en-US"/>
        </w:rPr>
        <w:t>，</w:t>
      </w:r>
      <w:r w:rsidRPr="00542D60">
        <w:rPr>
          <w:rFonts w:eastAsia="仿宋_GB2312" w:hint="eastAsia"/>
          <w:color w:val="000000"/>
          <w:sz w:val="32"/>
          <w:szCs w:val="32"/>
          <w:lang w:bidi="en-US"/>
        </w:rPr>
        <w:t>对工业园区建设情况和环境管理信息开展现状调查，分析工业园区环境质量状况，编制工业园区环境管理状况评估报告或工业园区生态环境问题调查报告。</w:t>
      </w:r>
      <w:r>
        <w:rPr>
          <w:rFonts w:eastAsia="仿宋_GB2312" w:hint="eastAsia"/>
          <w:color w:val="000000"/>
          <w:sz w:val="32"/>
          <w:szCs w:val="32"/>
          <w:lang w:bidi="en-US"/>
        </w:rPr>
        <w:t>（</w:t>
      </w:r>
      <w:r>
        <w:rPr>
          <w:rFonts w:eastAsia="仿宋_GB2312" w:hint="eastAsia"/>
          <w:color w:val="000000"/>
          <w:sz w:val="32"/>
          <w:szCs w:val="32"/>
          <w:lang w:bidi="en-US"/>
        </w:rPr>
        <w:t>2</w:t>
      </w:r>
      <w:r>
        <w:rPr>
          <w:rFonts w:eastAsia="仿宋_GB2312" w:hint="eastAsia"/>
          <w:color w:val="000000"/>
          <w:sz w:val="32"/>
          <w:szCs w:val="32"/>
          <w:lang w:bidi="en-US"/>
        </w:rPr>
        <w:t>）根据</w:t>
      </w:r>
      <w:r>
        <w:rPr>
          <w:rFonts w:eastAsia="仿宋_GB2312"/>
          <w:color w:val="000000"/>
          <w:sz w:val="32"/>
          <w:szCs w:val="32"/>
          <w:lang w:bidi="en-US"/>
        </w:rPr>
        <w:t>当地环保</w:t>
      </w:r>
      <w:r>
        <w:rPr>
          <w:rFonts w:eastAsia="仿宋_GB2312" w:hint="eastAsia"/>
          <w:color w:val="000000"/>
          <w:sz w:val="32"/>
          <w:szCs w:val="32"/>
          <w:lang w:bidi="en-US"/>
        </w:rPr>
        <w:t>部门</w:t>
      </w:r>
      <w:r>
        <w:rPr>
          <w:rFonts w:eastAsia="仿宋_GB2312"/>
          <w:color w:val="000000"/>
          <w:sz w:val="32"/>
          <w:szCs w:val="32"/>
          <w:lang w:bidi="en-US"/>
        </w:rPr>
        <w:t>相关文件要求，</w:t>
      </w:r>
      <w:r w:rsidRPr="00542D60">
        <w:rPr>
          <w:rFonts w:eastAsia="仿宋_GB2312" w:hint="eastAsia"/>
          <w:color w:val="000000"/>
          <w:sz w:val="32"/>
          <w:szCs w:val="32"/>
          <w:lang w:bidi="en-US"/>
        </w:rPr>
        <w:t>协助工业园区管理机构建立健全工业园区环境管理档案，协助开展突发环境事件应急演练；开展入驻企业日常巡查，实施重点污染源现场核查及环境监测，为工业园区规划实施提供技术支持等。</w:t>
      </w:r>
      <w:r>
        <w:rPr>
          <w:rFonts w:eastAsia="仿宋_GB2312" w:hint="eastAsia"/>
          <w:color w:val="000000"/>
          <w:sz w:val="32"/>
          <w:szCs w:val="32"/>
          <w:lang w:bidi="en-US"/>
        </w:rPr>
        <w:t>（</w:t>
      </w:r>
      <w:r>
        <w:rPr>
          <w:rFonts w:eastAsia="仿宋_GB2312" w:hint="eastAsia"/>
          <w:color w:val="000000"/>
          <w:sz w:val="32"/>
          <w:szCs w:val="32"/>
          <w:lang w:bidi="en-US"/>
        </w:rPr>
        <w:t>3</w:t>
      </w:r>
      <w:r>
        <w:rPr>
          <w:rFonts w:eastAsia="仿宋_GB2312" w:hint="eastAsia"/>
          <w:color w:val="000000"/>
          <w:sz w:val="32"/>
          <w:szCs w:val="32"/>
          <w:lang w:bidi="en-US"/>
        </w:rPr>
        <w:t>）</w:t>
      </w:r>
      <w:r w:rsidRPr="00542D60">
        <w:rPr>
          <w:rFonts w:eastAsia="仿宋_GB2312" w:hint="eastAsia"/>
          <w:color w:val="000000"/>
          <w:sz w:val="32"/>
          <w:szCs w:val="32"/>
          <w:lang w:bidi="en-US"/>
        </w:rPr>
        <w:t>环保法律法规、政策、标准和技术规范</w:t>
      </w:r>
      <w:r>
        <w:rPr>
          <w:rFonts w:eastAsia="仿宋_GB2312" w:hint="eastAsia"/>
          <w:color w:val="000000"/>
          <w:sz w:val="32"/>
          <w:szCs w:val="32"/>
          <w:lang w:bidi="en-US"/>
        </w:rPr>
        <w:t>的</w:t>
      </w:r>
      <w:r>
        <w:rPr>
          <w:rFonts w:eastAsia="仿宋_GB2312"/>
          <w:color w:val="000000"/>
          <w:sz w:val="32"/>
          <w:szCs w:val="32"/>
          <w:lang w:bidi="en-US"/>
        </w:rPr>
        <w:t>掌握是</w:t>
      </w:r>
      <w:r w:rsidRPr="00542D60">
        <w:rPr>
          <w:rFonts w:eastAsia="仿宋_GB2312" w:hint="eastAsia"/>
          <w:color w:val="000000"/>
          <w:sz w:val="32"/>
          <w:szCs w:val="32"/>
          <w:lang w:bidi="en-US"/>
        </w:rPr>
        <w:t>工业园区管理机构相关人员</w:t>
      </w:r>
      <w:r>
        <w:rPr>
          <w:rFonts w:eastAsia="仿宋_GB2312" w:hint="eastAsia"/>
          <w:color w:val="000000"/>
          <w:sz w:val="32"/>
          <w:szCs w:val="32"/>
          <w:lang w:bidi="en-US"/>
        </w:rPr>
        <w:t>、</w:t>
      </w:r>
      <w:r w:rsidRPr="00542D60">
        <w:rPr>
          <w:rFonts w:eastAsia="仿宋_GB2312" w:hint="eastAsia"/>
          <w:color w:val="000000"/>
          <w:sz w:val="32"/>
          <w:szCs w:val="32"/>
          <w:lang w:bidi="en-US"/>
        </w:rPr>
        <w:t>入驻企业管理</w:t>
      </w:r>
      <w:r>
        <w:rPr>
          <w:rFonts w:eastAsia="仿宋_GB2312" w:hint="eastAsia"/>
          <w:color w:val="000000"/>
          <w:sz w:val="32"/>
          <w:szCs w:val="32"/>
          <w:lang w:bidi="en-US"/>
        </w:rPr>
        <w:t>和</w:t>
      </w:r>
      <w:r w:rsidRPr="00542D60">
        <w:rPr>
          <w:rFonts w:eastAsia="仿宋_GB2312" w:hint="eastAsia"/>
          <w:color w:val="000000"/>
          <w:sz w:val="32"/>
          <w:szCs w:val="32"/>
          <w:lang w:bidi="en-US"/>
        </w:rPr>
        <w:t>技术人员</w:t>
      </w:r>
      <w:r>
        <w:rPr>
          <w:rFonts w:eastAsia="仿宋_GB2312" w:hint="eastAsia"/>
          <w:color w:val="000000"/>
          <w:sz w:val="32"/>
          <w:szCs w:val="32"/>
          <w:lang w:bidi="en-US"/>
        </w:rPr>
        <w:t>应该</w:t>
      </w:r>
      <w:r>
        <w:rPr>
          <w:rFonts w:eastAsia="仿宋_GB2312"/>
          <w:color w:val="000000"/>
          <w:sz w:val="32"/>
          <w:szCs w:val="32"/>
          <w:lang w:bidi="en-US"/>
        </w:rPr>
        <w:t>具备的能力，</w:t>
      </w:r>
      <w:r>
        <w:rPr>
          <w:rFonts w:eastAsia="仿宋_GB2312" w:hint="eastAsia"/>
          <w:color w:val="000000"/>
          <w:sz w:val="32"/>
          <w:szCs w:val="32"/>
          <w:lang w:bidi="en-US"/>
        </w:rPr>
        <w:t>需要</w:t>
      </w:r>
      <w:r>
        <w:rPr>
          <w:rFonts w:eastAsia="仿宋_GB2312"/>
          <w:color w:val="000000"/>
          <w:sz w:val="32"/>
          <w:szCs w:val="32"/>
          <w:lang w:bidi="en-US"/>
        </w:rPr>
        <w:t>针对性地进行</w:t>
      </w:r>
      <w:r>
        <w:rPr>
          <w:rFonts w:eastAsia="仿宋_GB2312" w:hint="eastAsia"/>
          <w:color w:val="000000"/>
          <w:sz w:val="32"/>
          <w:szCs w:val="32"/>
          <w:lang w:bidi="en-US"/>
        </w:rPr>
        <w:t>相关</w:t>
      </w:r>
      <w:r>
        <w:rPr>
          <w:rFonts w:eastAsia="仿宋_GB2312"/>
          <w:color w:val="000000"/>
          <w:sz w:val="32"/>
          <w:szCs w:val="32"/>
          <w:lang w:bidi="en-US"/>
        </w:rPr>
        <w:t>培训</w:t>
      </w:r>
      <w:r>
        <w:rPr>
          <w:rFonts w:eastAsia="仿宋_GB2312" w:hint="eastAsia"/>
          <w:color w:val="000000"/>
          <w:sz w:val="32"/>
          <w:szCs w:val="32"/>
          <w:lang w:bidi="en-US"/>
        </w:rPr>
        <w:t>。</w:t>
      </w:r>
      <w:r w:rsidRPr="00542D60">
        <w:rPr>
          <w:rFonts w:eastAsia="仿宋_GB2312" w:hint="eastAsia"/>
          <w:color w:val="000000"/>
          <w:sz w:val="32"/>
          <w:szCs w:val="32"/>
          <w:lang w:bidi="en-US"/>
        </w:rPr>
        <w:t>培训内容包括法规政策解读、企业环境违法案例解析、典型环境问题分析和常见环保问题解答、国内外先进成熟的节能环保技术介绍推广、环保知识讲座和宣传活动等。</w:t>
      </w:r>
      <w:r>
        <w:rPr>
          <w:rFonts w:eastAsia="仿宋_GB2312" w:hint="eastAsia"/>
          <w:color w:val="000000"/>
          <w:sz w:val="32"/>
          <w:szCs w:val="32"/>
          <w:lang w:bidi="en-US"/>
        </w:rPr>
        <w:t>（</w:t>
      </w:r>
      <w:r>
        <w:rPr>
          <w:rFonts w:eastAsia="仿宋_GB2312" w:hint="eastAsia"/>
          <w:color w:val="000000"/>
          <w:sz w:val="32"/>
          <w:szCs w:val="32"/>
          <w:lang w:bidi="en-US"/>
        </w:rPr>
        <w:t>4</w:t>
      </w:r>
      <w:r>
        <w:rPr>
          <w:rFonts w:eastAsia="仿宋_GB2312" w:hint="eastAsia"/>
          <w:color w:val="000000"/>
          <w:sz w:val="32"/>
          <w:szCs w:val="32"/>
          <w:lang w:bidi="en-US"/>
        </w:rPr>
        <w:t>）目前</w:t>
      </w:r>
      <w:r>
        <w:rPr>
          <w:rFonts w:eastAsia="仿宋_GB2312"/>
          <w:color w:val="000000"/>
          <w:sz w:val="32"/>
          <w:szCs w:val="32"/>
          <w:lang w:bidi="en-US"/>
        </w:rPr>
        <w:t>，</w:t>
      </w:r>
      <w:r w:rsidRPr="00542D60">
        <w:rPr>
          <w:rFonts w:eastAsia="仿宋_GB2312" w:hint="eastAsia"/>
          <w:color w:val="000000"/>
          <w:sz w:val="32"/>
          <w:szCs w:val="32"/>
          <w:lang w:bidi="en-US"/>
        </w:rPr>
        <w:t>工业园区</w:t>
      </w:r>
      <w:r>
        <w:rPr>
          <w:rFonts w:eastAsia="仿宋_GB2312" w:hint="eastAsia"/>
          <w:color w:val="000000"/>
          <w:sz w:val="32"/>
          <w:szCs w:val="32"/>
          <w:lang w:bidi="en-US"/>
        </w:rPr>
        <w:t>在</w:t>
      </w:r>
      <w:r w:rsidRPr="00542D60">
        <w:rPr>
          <w:rFonts w:eastAsia="仿宋_GB2312" w:hint="eastAsia"/>
          <w:color w:val="000000"/>
          <w:sz w:val="32"/>
          <w:szCs w:val="32"/>
          <w:lang w:bidi="en-US"/>
        </w:rPr>
        <w:t>环境准入、污染防治和环境隐患诊断</w:t>
      </w:r>
      <w:r>
        <w:rPr>
          <w:rFonts w:eastAsia="仿宋_GB2312" w:hint="eastAsia"/>
          <w:color w:val="000000"/>
          <w:sz w:val="32"/>
          <w:szCs w:val="32"/>
          <w:lang w:bidi="en-US"/>
        </w:rPr>
        <w:t>等</w:t>
      </w:r>
      <w:r>
        <w:rPr>
          <w:rFonts w:eastAsia="仿宋_GB2312"/>
          <w:color w:val="000000"/>
          <w:sz w:val="32"/>
          <w:szCs w:val="32"/>
          <w:lang w:bidi="en-US"/>
        </w:rPr>
        <w:t>方面</w:t>
      </w:r>
      <w:r>
        <w:rPr>
          <w:rFonts w:eastAsia="仿宋_GB2312" w:hint="eastAsia"/>
          <w:color w:val="000000"/>
          <w:sz w:val="32"/>
          <w:szCs w:val="32"/>
          <w:lang w:bidi="en-US"/>
        </w:rPr>
        <w:t>普遍</w:t>
      </w:r>
      <w:r>
        <w:rPr>
          <w:rFonts w:eastAsia="仿宋_GB2312"/>
          <w:color w:val="000000"/>
          <w:sz w:val="32"/>
          <w:szCs w:val="32"/>
          <w:lang w:bidi="en-US"/>
        </w:rPr>
        <w:t>缺乏判定</w:t>
      </w:r>
      <w:r w:rsidR="001F649D">
        <w:rPr>
          <w:rFonts w:eastAsia="仿宋_GB2312" w:hint="eastAsia"/>
          <w:color w:val="000000"/>
          <w:sz w:val="32"/>
          <w:szCs w:val="32"/>
          <w:lang w:bidi="en-US"/>
        </w:rPr>
        <w:t>能力</w:t>
      </w:r>
      <w:r w:rsidR="001F649D">
        <w:rPr>
          <w:rFonts w:eastAsia="仿宋_GB2312"/>
          <w:color w:val="000000"/>
          <w:sz w:val="32"/>
          <w:szCs w:val="32"/>
          <w:lang w:bidi="en-US"/>
        </w:rPr>
        <w:t>，需要服务单位专业人员提供</w:t>
      </w:r>
      <w:r w:rsidR="001F649D">
        <w:rPr>
          <w:rFonts w:eastAsia="仿宋_GB2312" w:hint="eastAsia"/>
          <w:color w:val="000000"/>
          <w:sz w:val="32"/>
          <w:szCs w:val="32"/>
          <w:lang w:bidi="en-US"/>
        </w:rPr>
        <w:t>相关</w:t>
      </w:r>
      <w:r w:rsidR="001F649D" w:rsidRPr="001F649D">
        <w:rPr>
          <w:rFonts w:eastAsia="仿宋_GB2312" w:hint="eastAsia"/>
          <w:color w:val="000000"/>
          <w:sz w:val="32"/>
          <w:szCs w:val="32"/>
          <w:lang w:bidi="en-US"/>
        </w:rPr>
        <w:t>诊断咨询、环境基础设施建设及管理咨询、环境应急体系建设、现场应急处置服务、碳达峰碳中和技术支持及其他专项咨询服务</w:t>
      </w:r>
      <w:r w:rsidR="001F649D">
        <w:rPr>
          <w:rFonts w:eastAsia="仿宋_GB2312" w:hint="eastAsia"/>
          <w:color w:val="000000"/>
          <w:sz w:val="32"/>
          <w:szCs w:val="32"/>
          <w:lang w:bidi="en-US"/>
        </w:rPr>
        <w:t>。</w:t>
      </w:r>
      <w:r w:rsidR="001F649D">
        <w:rPr>
          <w:rFonts w:eastAsia="仿宋_GB2312"/>
          <w:color w:val="000000"/>
          <w:sz w:val="32"/>
          <w:szCs w:val="32"/>
          <w:lang w:bidi="en-US"/>
        </w:rPr>
        <w:t>（</w:t>
      </w:r>
      <w:r w:rsidR="001F649D">
        <w:rPr>
          <w:rFonts w:eastAsia="仿宋_GB2312" w:hint="eastAsia"/>
          <w:color w:val="000000"/>
          <w:sz w:val="32"/>
          <w:szCs w:val="32"/>
          <w:lang w:bidi="en-US"/>
        </w:rPr>
        <w:t>5</w:t>
      </w:r>
      <w:r w:rsidR="001F649D">
        <w:rPr>
          <w:rFonts w:eastAsia="仿宋_GB2312"/>
          <w:color w:val="000000"/>
          <w:sz w:val="32"/>
          <w:szCs w:val="32"/>
          <w:lang w:bidi="en-US"/>
        </w:rPr>
        <w:t>）</w:t>
      </w:r>
      <w:r w:rsidR="001F649D" w:rsidRPr="001F649D">
        <w:rPr>
          <w:rFonts w:eastAsia="仿宋_GB2312" w:hint="eastAsia"/>
          <w:color w:val="000000"/>
          <w:sz w:val="32"/>
          <w:szCs w:val="32"/>
          <w:lang w:bidi="en-US"/>
        </w:rPr>
        <w:t>工业园区环境信息平台</w:t>
      </w:r>
      <w:r w:rsidR="001F649D">
        <w:rPr>
          <w:rFonts w:eastAsia="仿宋_GB2312" w:hint="eastAsia"/>
          <w:color w:val="000000"/>
          <w:sz w:val="32"/>
          <w:szCs w:val="32"/>
          <w:lang w:bidi="en-US"/>
        </w:rPr>
        <w:t>的</w:t>
      </w:r>
      <w:r w:rsidR="001F649D">
        <w:rPr>
          <w:rFonts w:eastAsia="仿宋_GB2312"/>
          <w:color w:val="000000"/>
          <w:sz w:val="32"/>
          <w:szCs w:val="32"/>
          <w:lang w:bidi="en-US"/>
        </w:rPr>
        <w:t>管理</w:t>
      </w:r>
      <w:r w:rsidR="001F649D">
        <w:rPr>
          <w:rFonts w:eastAsia="仿宋_GB2312" w:hint="eastAsia"/>
          <w:color w:val="000000"/>
          <w:sz w:val="32"/>
          <w:szCs w:val="32"/>
          <w:lang w:bidi="en-US"/>
        </w:rPr>
        <w:t>直接</w:t>
      </w:r>
      <w:r w:rsidR="001F649D">
        <w:rPr>
          <w:rFonts w:eastAsia="仿宋_GB2312"/>
          <w:color w:val="000000"/>
          <w:sz w:val="32"/>
          <w:szCs w:val="32"/>
          <w:lang w:bidi="en-US"/>
        </w:rPr>
        <w:t>影响</w:t>
      </w:r>
      <w:r w:rsidR="001F649D">
        <w:rPr>
          <w:rFonts w:eastAsia="仿宋_GB2312" w:hint="eastAsia"/>
          <w:color w:val="000000"/>
          <w:sz w:val="32"/>
          <w:szCs w:val="32"/>
          <w:lang w:bidi="en-US"/>
        </w:rPr>
        <w:t>园区</w:t>
      </w:r>
      <w:r w:rsidR="001F649D">
        <w:rPr>
          <w:rFonts w:eastAsia="仿宋_GB2312"/>
          <w:color w:val="000000"/>
          <w:sz w:val="32"/>
          <w:szCs w:val="32"/>
          <w:lang w:bidi="en-US"/>
        </w:rPr>
        <w:t>生态环境</w:t>
      </w:r>
      <w:r w:rsidR="001F649D">
        <w:rPr>
          <w:rFonts w:eastAsia="仿宋_GB2312" w:hint="eastAsia"/>
          <w:color w:val="000000"/>
          <w:sz w:val="32"/>
          <w:szCs w:val="32"/>
          <w:lang w:bidi="en-US"/>
        </w:rPr>
        <w:t>水平</w:t>
      </w:r>
      <w:r w:rsidR="001F649D">
        <w:rPr>
          <w:rFonts w:eastAsia="仿宋_GB2312"/>
          <w:color w:val="000000"/>
          <w:sz w:val="32"/>
          <w:szCs w:val="32"/>
          <w:lang w:bidi="en-US"/>
        </w:rPr>
        <w:t>的呈现，因此，</w:t>
      </w:r>
      <w:r w:rsidR="001F649D">
        <w:rPr>
          <w:rFonts w:eastAsia="仿宋_GB2312" w:hint="eastAsia"/>
          <w:color w:val="000000"/>
          <w:sz w:val="32"/>
          <w:szCs w:val="32"/>
          <w:lang w:bidi="en-US"/>
        </w:rPr>
        <w:t>服务</w:t>
      </w:r>
      <w:r w:rsidR="001F649D">
        <w:rPr>
          <w:rFonts w:eastAsia="仿宋_GB2312"/>
          <w:color w:val="000000"/>
          <w:sz w:val="32"/>
          <w:szCs w:val="32"/>
          <w:lang w:bidi="en-US"/>
        </w:rPr>
        <w:t>单位需要</w:t>
      </w:r>
      <w:r w:rsidR="001F649D" w:rsidRPr="001F649D">
        <w:rPr>
          <w:rFonts w:eastAsia="仿宋_GB2312" w:hint="eastAsia"/>
          <w:color w:val="000000"/>
          <w:sz w:val="32"/>
          <w:szCs w:val="32"/>
          <w:lang w:bidi="en-US"/>
        </w:rPr>
        <w:t>为工业园区环境信息化管理、智慧环保平台建设提供系统需求调研、系统</w:t>
      </w:r>
      <w:r w:rsidR="001F649D" w:rsidRPr="001F649D">
        <w:rPr>
          <w:rFonts w:eastAsia="仿宋_GB2312" w:hint="eastAsia"/>
          <w:color w:val="000000"/>
          <w:sz w:val="32"/>
          <w:szCs w:val="32"/>
          <w:lang w:bidi="en-US"/>
        </w:rPr>
        <w:lastRenderedPageBreak/>
        <w:t>功能设计、系统实现与试运行测试、系统后续运营及维护等信息化管理系统全过程服务。</w:t>
      </w:r>
      <w:r w:rsidR="001F649D">
        <w:rPr>
          <w:rFonts w:eastAsia="仿宋_GB2312" w:hint="eastAsia"/>
          <w:color w:val="000000"/>
          <w:sz w:val="32"/>
          <w:szCs w:val="32"/>
          <w:lang w:bidi="en-US"/>
        </w:rPr>
        <w:t>在服务</w:t>
      </w:r>
      <w:r w:rsidR="001F649D">
        <w:rPr>
          <w:rFonts w:eastAsia="仿宋_GB2312"/>
          <w:color w:val="000000"/>
          <w:sz w:val="32"/>
          <w:szCs w:val="32"/>
          <w:lang w:bidi="en-US"/>
        </w:rPr>
        <w:t>的</w:t>
      </w:r>
      <w:r w:rsidR="001F649D">
        <w:rPr>
          <w:rFonts w:eastAsia="仿宋_GB2312" w:hint="eastAsia"/>
          <w:color w:val="000000"/>
          <w:sz w:val="32"/>
          <w:szCs w:val="32"/>
          <w:lang w:bidi="en-US"/>
        </w:rPr>
        <w:t>过程</w:t>
      </w:r>
      <w:r w:rsidR="001F649D">
        <w:rPr>
          <w:rFonts w:eastAsia="仿宋_GB2312"/>
          <w:color w:val="000000"/>
          <w:sz w:val="32"/>
          <w:szCs w:val="32"/>
          <w:lang w:bidi="en-US"/>
        </w:rPr>
        <w:t>中</w:t>
      </w:r>
      <w:r w:rsidR="001F649D" w:rsidRPr="001F649D">
        <w:rPr>
          <w:rFonts w:eastAsia="仿宋_GB2312" w:hint="eastAsia"/>
          <w:color w:val="000000"/>
          <w:sz w:val="32"/>
          <w:szCs w:val="32"/>
          <w:lang w:bidi="en-US"/>
        </w:rPr>
        <w:t>通过整合园区环境相关数据，建立园区环境信息动态更新和数据分析机制，</w:t>
      </w:r>
      <w:r w:rsidR="001F649D">
        <w:rPr>
          <w:rFonts w:eastAsia="仿宋_GB2312" w:hint="eastAsia"/>
          <w:color w:val="000000"/>
          <w:sz w:val="32"/>
          <w:szCs w:val="32"/>
          <w:lang w:bidi="en-US"/>
        </w:rPr>
        <w:t>从而</w:t>
      </w:r>
      <w:r w:rsidR="001F649D" w:rsidRPr="001F649D">
        <w:rPr>
          <w:rFonts w:eastAsia="仿宋_GB2312" w:hint="eastAsia"/>
          <w:color w:val="000000"/>
          <w:sz w:val="32"/>
          <w:szCs w:val="32"/>
          <w:lang w:bidi="en-US"/>
        </w:rPr>
        <w:t>实现园区全域日常环境信息化管理，提升园区环境管理水平和应急响应能力。</w:t>
      </w:r>
      <w:r w:rsidR="001F649D">
        <w:rPr>
          <w:rFonts w:eastAsia="仿宋_GB2312" w:hint="eastAsia"/>
          <w:color w:val="000000"/>
          <w:sz w:val="32"/>
          <w:szCs w:val="32"/>
          <w:lang w:bidi="en-US"/>
        </w:rPr>
        <w:t>（</w:t>
      </w:r>
      <w:r w:rsidR="001F649D">
        <w:rPr>
          <w:rFonts w:eastAsia="仿宋_GB2312" w:hint="eastAsia"/>
          <w:color w:val="000000"/>
          <w:sz w:val="32"/>
          <w:szCs w:val="32"/>
          <w:lang w:bidi="en-US"/>
        </w:rPr>
        <w:t>6</w:t>
      </w:r>
      <w:r w:rsidR="001F649D">
        <w:rPr>
          <w:rFonts w:eastAsia="仿宋_GB2312" w:hint="eastAsia"/>
          <w:color w:val="000000"/>
          <w:sz w:val="32"/>
          <w:szCs w:val="32"/>
          <w:lang w:bidi="en-US"/>
        </w:rPr>
        <w:t>）</w:t>
      </w:r>
      <w:r w:rsidR="001F649D">
        <w:rPr>
          <w:rFonts w:eastAsia="仿宋_GB2312"/>
          <w:color w:val="000000"/>
          <w:sz w:val="32"/>
          <w:szCs w:val="32"/>
          <w:lang w:bidi="en-US"/>
        </w:rPr>
        <w:t>为了</w:t>
      </w:r>
      <w:r w:rsidR="001F649D">
        <w:rPr>
          <w:rFonts w:eastAsia="仿宋_GB2312" w:hint="eastAsia"/>
          <w:color w:val="000000"/>
          <w:sz w:val="32"/>
          <w:szCs w:val="32"/>
          <w:lang w:bidi="en-US"/>
        </w:rPr>
        <w:t>不断</w:t>
      </w:r>
      <w:r w:rsidR="001F649D">
        <w:rPr>
          <w:rFonts w:eastAsia="仿宋_GB2312"/>
          <w:color w:val="000000"/>
          <w:sz w:val="32"/>
          <w:szCs w:val="32"/>
          <w:lang w:bidi="en-US"/>
        </w:rPr>
        <w:t>改善</w:t>
      </w:r>
      <w:r w:rsidR="001F649D">
        <w:rPr>
          <w:rFonts w:eastAsia="仿宋_GB2312" w:hint="eastAsia"/>
          <w:color w:val="000000"/>
          <w:sz w:val="32"/>
          <w:szCs w:val="32"/>
          <w:lang w:bidi="en-US"/>
        </w:rPr>
        <w:t>工业园区</w:t>
      </w:r>
      <w:r w:rsidR="001F649D">
        <w:rPr>
          <w:rFonts w:eastAsia="仿宋_GB2312"/>
          <w:color w:val="000000"/>
          <w:sz w:val="32"/>
          <w:szCs w:val="32"/>
          <w:lang w:bidi="en-US"/>
        </w:rPr>
        <w:t>生态环境及服务单位</w:t>
      </w:r>
      <w:r w:rsidR="001F649D">
        <w:rPr>
          <w:rFonts w:eastAsia="仿宋_GB2312" w:hint="eastAsia"/>
          <w:color w:val="000000"/>
          <w:sz w:val="32"/>
          <w:szCs w:val="32"/>
          <w:lang w:bidi="en-US"/>
        </w:rPr>
        <w:t>服务</w:t>
      </w:r>
      <w:r w:rsidR="001F649D">
        <w:rPr>
          <w:rFonts w:eastAsia="仿宋_GB2312"/>
          <w:color w:val="000000"/>
          <w:sz w:val="32"/>
          <w:szCs w:val="32"/>
          <w:lang w:bidi="en-US"/>
        </w:rPr>
        <w:t>效能，需要建立</w:t>
      </w:r>
      <w:r w:rsidR="001F649D" w:rsidRPr="001F649D">
        <w:rPr>
          <w:rFonts w:eastAsia="仿宋_GB2312" w:hint="eastAsia"/>
          <w:color w:val="000000"/>
          <w:sz w:val="32"/>
          <w:szCs w:val="32"/>
          <w:lang w:bidi="en-US"/>
        </w:rPr>
        <w:t>信访投诉及整改回复</w:t>
      </w:r>
      <w:r w:rsidR="001F649D">
        <w:rPr>
          <w:rFonts w:eastAsia="仿宋_GB2312" w:hint="eastAsia"/>
          <w:color w:val="000000"/>
          <w:sz w:val="32"/>
          <w:szCs w:val="32"/>
          <w:lang w:bidi="en-US"/>
        </w:rPr>
        <w:t>，并</w:t>
      </w:r>
      <w:r w:rsidR="001F649D">
        <w:rPr>
          <w:rFonts w:eastAsia="仿宋_GB2312"/>
          <w:color w:val="000000"/>
          <w:sz w:val="32"/>
          <w:szCs w:val="32"/>
          <w:lang w:bidi="en-US"/>
        </w:rPr>
        <w:t>作为基本服务内容</w:t>
      </w:r>
      <w:r w:rsidR="001F649D">
        <w:rPr>
          <w:rFonts w:eastAsia="仿宋_GB2312" w:hint="eastAsia"/>
          <w:color w:val="000000"/>
          <w:sz w:val="32"/>
          <w:szCs w:val="32"/>
          <w:lang w:bidi="en-US"/>
        </w:rPr>
        <w:t>。</w:t>
      </w:r>
      <w:r w:rsidR="001F649D">
        <w:rPr>
          <w:rFonts w:eastAsia="仿宋_GB2312"/>
          <w:color w:val="000000"/>
          <w:sz w:val="32"/>
          <w:szCs w:val="32"/>
          <w:lang w:bidi="en-US"/>
        </w:rPr>
        <w:t>服务的过程中</w:t>
      </w:r>
      <w:r w:rsidR="001F649D">
        <w:rPr>
          <w:rFonts w:eastAsia="仿宋_GB2312" w:hint="eastAsia"/>
          <w:color w:val="000000"/>
          <w:sz w:val="32"/>
          <w:szCs w:val="32"/>
          <w:lang w:bidi="en-US"/>
        </w:rPr>
        <w:t>要求</w:t>
      </w:r>
      <w:r w:rsidR="001F649D">
        <w:rPr>
          <w:rFonts w:eastAsia="仿宋_GB2312"/>
          <w:color w:val="000000"/>
          <w:sz w:val="32"/>
          <w:szCs w:val="32"/>
          <w:lang w:bidi="en-US"/>
        </w:rPr>
        <w:t>服务单位</w:t>
      </w:r>
      <w:r w:rsidR="001F649D" w:rsidRPr="001F649D">
        <w:rPr>
          <w:rFonts w:eastAsia="仿宋_GB2312" w:hint="eastAsia"/>
          <w:color w:val="000000"/>
          <w:sz w:val="32"/>
          <w:szCs w:val="32"/>
          <w:lang w:bidi="en-US"/>
        </w:rPr>
        <w:t>协助园区调查处理、回复各类环境信访件并建立档案</w:t>
      </w:r>
      <w:r w:rsidR="001F649D">
        <w:rPr>
          <w:rFonts w:eastAsia="仿宋_GB2312" w:hint="eastAsia"/>
          <w:color w:val="000000"/>
          <w:sz w:val="32"/>
          <w:szCs w:val="32"/>
          <w:lang w:bidi="en-US"/>
        </w:rPr>
        <w:t>，</w:t>
      </w:r>
      <w:r w:rsidR="001F649D" w:rsidRPr="001F649D">
        <w:rPr>
          <w:rFonts w:eastAsia="仿宋_GB2312" w:hint="eastAsia"/>
          <w:color w:val="000000"/>
          <w:sz w:val="32"/>
          <w:szCs w:val="32"/>
          <w:lang w:bidi="en-US"/>
        </w:rPr>
        <w:t>配合各级管理部门生态环境保护检查，</w:t>
      </w:r>
      <w:r w:rsidR="001F649D">
        <w:rPr>
          <w:rFonts w:eastAsia="仿宋_GB2312" w:hint="eastAsia"/>
          <w:color w:val="000000"/>
          <w:sz w:val="32"/>
          <w:szCs w:val="32"/>
          <w:lang w:bidi="en-US"/>
        </w:rPr>
        <w:t>并</w:t>
      </w:r>
      <w:r w:rsidR="001F649D" w:rsidRPr="001F649D">
        <w:rPr>
          <w:rFonts w:eastAsia="仿宋_GB2312" w:hint="eastAsia"/>
          <w:color w:val="000000"/>
          <w:sz w:val="32"/>
          <w:szCs w:val="32"/>
          <w:lang w:bidi="en-US"/>
        </w:rPr>
        <w:t>协助回复整改要求</w:t>
      </w:r>
      <w:r w:rsidR="001F649D">
        <w:rPr>
          <w:rFonts w:eastAsia="仿宋_GB2312" w:hint="eastAsia"/>
          <w:color w:val="000000"/>
          <w:sz w:val="32"/>
          <w:szCs w:val="32"/>
          <w:lang w:bidi="en-US"/>
        </w:rPr>
        <w:t>。</w:t>
      </w:r>
    </w:p>
    <w:p w14:paraId="7215DB23" w14:textId="6DF5CE77" w:rsidR="001F649D" w:rsidRDefault="001F649D" w:rsidP="00BA4F55">
      <w:pPr>
        <w:autoSpaceDE w:val="0"/>
        <w:autoSpaceDN w:val="0"/>
        <w:adjustRightInd w:val="0"/>
        <w:ind w:firstLine="630"/>
        <w:rPr>
          <w:rFonts w:eastAsia="仿宋_GB2312" w:hint="eastAsia"/>
          <w:color w:val="000000"/>
          <w:sz w:val="32"/>
          <w:szCs w:val="32"/>
          <w:lang w:bidi="en-US"/>
        </w:rPr>
      </w:pPr>
      <w:r>
        <w:rPr>
          <w:rFonts w:eastAsia="仿宋_GB2312" w:hint="eastAsia"/>
          <w:color w:val="000000"/>
          <w:sz w:val="32"/>
          <w:szCs w:val="32"/>
          <w:lang w:bidi="en-US"/>
        </w:rPr>
        <w:t>此外</w:t>
      </w:r>
      <w:r>
        <w:rPr>
          <w:rFonts w:eastAsia="仿宋_GB2312"/>
          <w:color w:val="000000"/>
          <w:sz w:val="32"/>
          <w:szCs w:val="32"/>
          <w:lang w:bidi="en-US"/>
        </w:rPr>
        <w:t>，</w:t>
      </w:r>
      <w:r w:rsidR="007F2FA6">
        <w:rPr>
          <w:rFonts w:eastAsia="仿宋_GB2312" w:hint="eastAsia"/>
          <w:color w:val="000000"/>
          <w:sz w:val="32"/>
          <w:szCs w:val="32"/>
          <w:lang w:bidi="en-US"/>
        </w:rPr>
        <w:t>为了</w:t>
      </w:r>
      <w:r w:rsidR="007F2FA6">
        <w:rPr>
          <w:rFonts w:eastAsia="仿宋_GB2312"/>
          <w:color w:val="000000"/>
          <w:sz w:val="32"/>
          <w:szCs w:val="32"/>
          <w:lang w:bidi="en-US"/>
        </w:rPr>
        <w:t>满足不同园区的需求，针对性地解决</w:t>
      </w:r>
      <w:r w:rsidR="007F2FA6">
        <w:rPr>
          <w:rFonts w:eastAsia="仿宋_GB2312" w:hint="eastAsia"/>
          <w:color w:val="000000"/>
          <w:sz w:val="32"/>
          <w:szCs w:val="32"/>
          <w:lang w:bidi="en-US"/>
        </w:rPr>
        <w:t>园区</w:t>
      </w:r>
      <w:r w:rsidR="007F2FA6">
        <w:rPr>
          <w:rFonts w:eastAsia="仿宋_GB2312"/>
          <w:color w:val="000000"/>
          <w:sz w:val="32"/>
          <w:szCs w:val="32"/>
          <w:lang w:bidi="en-US"/>
        </w:rPr>
        <w:t>的生态环境问题，</w:t>
      </w:r>
      <w:r w:rsidR="007F2FA6">
        <w:rPr>
          <w:rFonts w:eastAsia="仿宋_GB2312" w:hint="eastAsia"/>
          <w:color w:val="000000"/>
          <w:sz w:val="32"/>
          <w:szCs w:val="32"/>
          <w:lang w:bidi="en-US"/>
        </w:rPr>
        <w:t>要求进行</w:t>
      </w:r>
      <w:r w:rsidRPr="001F649D">
        <w:rPr>
          <w:rFonts w:eastAsia="仿宋_GB2312" w:hint="eastAsia"/>
          <w:color w:val="000000"/>
          <w:sz w:val="32"/>
          <w:szCs w:val="32"/>
          <w:lang w:bidi="en-US"/>
        </w:rPr>
        <w:t>定制服务</w:t>
      </w:r>
      <w:r w:rsidR="007F2FA6">
        <w:rPr>
          <w:rFonts w:eastAsia="仿宋_GB2312" w:hint="eastAsia"/>
          <w:color w:val="000000"/>
          <w:sz w:val="32"/>
          <w:szCs w:val="32"/>
          <w:lang w:bidi="en-US"/>
        </w:rPr>
        <w:t>，其</w:t>
      </w:r>
      <w:r w:rsidRPr="001F649D">
        <w:rPr>
          <w:rFonts w:eastAsia="仿宋_GB2312" w:hint="eastAsia"/>
          <w:color w:val="000000"/>
          <w:sz w:val="32"/>
          <w:szCs w:val="32"/>
          <w:lang w:bidi="en-US"/>
        </w:rPr>
        <w:t>内容</w:t>
      </w:r>
      <w:r w:rsidR="007F2FA6">
        <w:rPr>
          <w:rFonts w:eastAsia="仿宋_GB2312" w:hint="eastAsia"/>
          <w:color w:val="000000"/>
          <w:sz w:val="32"/>
          <w:szCs w:val="32"/>
          <w:lang w:bidi="en-US"/>
        </w:rPr>
        <w:t>包括</w:t>
      </w:r>
      <w:r w:rsidR="007F2FA6" w:rsidRPr="007F2FA6">
        <w:rPr>
          <w:rFonts w:eastAsia="仿宋_GB2312" w:hint="eastAsia"/>
          <w:color w:val="000000"/>
          <w:sz w:val="32"/>
          <w:szCs w:val="32"/>
          <w:lang w:bidi="en-US"/>
        </w:rPr>
        <w:t>工业园区</w:t>
      </w:r>
      <w:r w:rsidR="007F2FA6">
        <w:rPr>
          <w:rFonts w:eastAsia="仿宋_GB2312" w:hint="eastAsia"/>
          <w:color w:val="000000"/>
          <w:sz w:val="32"/>
          <w:szCs w:val="32"/>
          <w:lang w:bidi="en-US"/>
        </w:rPr>
        <w:t>的</w:t>
      </w:r>
      <w:r w:rsidR="007F2FA6" w:rsidRPr="007F2FA6">
        <w:rPr>
          <w:rFonts w:eastAsia="仿宋_GB2312" w:hint="eastAsia"/>
          <w:color w:val="000000"/>
          <w:sz w:val="32"/>
          <w:szCs w:val="32"/>
          <w:lang w:bidi="en-US"/>
        </w:rPr>
        <w:t>环境监测服务</w:t>
      </w:r>
      <w:r w:rsidR="007F2FA6">
        <w:rPr>
          <w:rFonts w:eastAsia="仿宋_GB2312" w:hint="eastAsia"/>
          <w:color w:val="000000"/>
          <w:sz w:val="32"/>
          <w:szCs w:val="32"/>
          <w:lang w:bidi="en-US"/>
        </w:rPr>
        <w:t>、</w:t>
      </w:r>
      <w:r w:rsidR="007F2FA6" w:rsidRPr="007F2FA6">
        <w:rPr>
          <w:rFonts w:eastAsia="仿宋_GB2312" w:hint="eastAsia"/>
          <w:color w:val="000000"/>
          <w:sz w:val="32"/>
          <w:szCs w:val="32"/>
          <w:lang w:bidi="en-US"/>
        </w:rPr>
        <w:t>规划环境影响评价、跟踪评价、区域评估</w:t>
      </w:r>
      <w:r w:rsidR="007F2FA6">
        <w:rPr>
          <w:rFonts w:eastAsia="仿宋_GB2312"/>
          <w:color w:val="000000"/>
          <w:sz w:val="32"/>
          <w:szCs w:val="32"/>
          <w:lang w:bidi="en-US"/>
        </w:rPr>
        <w:t>、</w:t>
      </w:r>
      <w:r w:rsidR="007F2FA6" w:rsidRPr="007F2FA6">
        <w:rPr>
          <w:rFonts w:eastAsia="仿宋_GB2312" w:hint="eastAsia"/>
          <w:color w:val="000000"/>
          <w:sz w:val="32"/>
          <w:szCs w:val="32"/>
          <w:lang w:bidi="en-US"/>
        </w:rPr>
        <w:t>环境基础设施建设及运营服务</w:t>
      </w:r>
      <w:r w:rsidR="007F2FA6">
        <w:rPr>
          <w:rFonts w:eastAsia="仿宋_GB2312"/>
          <w:color w:val="000000"/>
          <w:sz w:val="32"/>
          <w:szCs w:val="32"/>
          <w:lang w:bidi="en-US"/>
        </w:rPr>
        <w:t>、</w:t>
      </w:r>
      <w:r w:rsidR="007F2FA6" w:rsidRPr="007F2FA6">
        <w:rPr>
          <w:rFonts w:eastAsia="仿宋_GB2312" w:hint="eastAsia"/>
          <w:color w:val="000000"/>
          <w:sz w:val="32"/>
          <w:szCs w:val="32"/>
          <w:lang w:bidi="en-US"/>
        </w:rPr>
        <w:t>生态环境问题排查</w:t>
      </w:r>
      <w:r w:rsidR="007F2FA6">
        <w:rPr>
          <w:rFonts w:eastAsia="仿宋_GB2312"/>
          <w:color w:val="000000"/>
          <w:sz w:val="32"/>
          <w:szCs w:val="32"/>
          <w:lang w:bidi="en-US"/>
        </w:rPr>
        <w:t>、</w:t>
      </w:r>
      <w:r w:rsidR="007F2FA6" w:rsidRPr="007F2FA6">
        <w:rPr>
          <w:rFonts w:eastAsia="仿宋_GB2312" w:hint="eastAsia"/>
          <w:color w:val="000000"/>
          <w:sz w:val="32"/>
          <w:szCs w:val="32"/>
          <w:lang w:bidi="en-US"/>
        </w:rPr>
        <w:t>年度环境报告书</w:t>
      </w:r>
      <w:r w:rsidR="007F2FA6">
        <w:rPr>
          <w:rFonts w:eastAsia="仿宋_GB2312"/>
          <w:color w:val="000000"/>
          <w:sz w:val="32"/>
          <w:szCs w:val="32"/>
          <w:lang w:bidi="en-US"/>
        </w:rPr>
        <w:t>、</w:t>
      </w:r>
      <w:r w:rsidR="007F2FA6" w:rsidRPr="007F2FA6">
        <w:rPr>
          <w:rFonts w:eastAsia="仿宋_GB2312" w:hint="eastAsia"/>
          <w:color w:val="000000"/>
          <w:sz w:val="32"/>
          <w:szCs w:val="32"/>
          <w:lang w:bidi="en-US"/>
        </w:rPr>
        <w:t>入住企业专项核查</w:t>
      </w:r>
      <w:r w:rsidR="007F2FA6">
        <w:rPr>
          <w:rFonts w:eastAsia="仿宋_GB2312" w:hint="eastAsia"/>
          <w:color w:val="000000"/>
          <w:sz w:val="32"/>
          <w:szCs w:val="32"/>
          <w:lang w:bidi="en-US"/>
        </w:rPr>
        <w:t>等。</w:t>
      </w:r>
      <w:r w:rsidR="007F2FA6">
        <w:rPr>
          <w:rFonts w:eastAsia="仿宋_GB2312"/>
          <w:color w:val="000000"/>
          <w:sz w:val="32"/>
          <w:szCs w:val="32"/>
          <w:lang w:bidi="en-US"/>
        </w:rPr>
        <w:t>（</w:t>
      </w:r>
      <w:r w:rsidR="007F2FA6">
        <w:rPr>
          <w:rFonts w:eastAsia="仿宋_GB2312" w:hint="eastAsia"/>
          <w:color w:val="000000"/>
          <w:sz w:val="32"/>
          <w:szCs w:val="32"/>
          <w:lang w:bidi="en-US"/>
        </w:rPr>
        <w:t>1</w:t>
      </w:r>
      <w:r w:rsidR="007F2FA6">
        <w:rPr>
          <w:rFonts w:eastAsia="仿宋_GB2312"/>
          <w:color w:val="000000"/>
          <w:sz w:val="32"/>
          <w:szCs w:val="32"/>
          <w:lang w:bidi="en-US"/>
        </w:rPr>
        <w:t>）</w:t>
      </w:r>
      <w:r w:rsidR="00A17A3F">
        <w:rPr>
          <w:rFonts w:eastAsia="仿宋_GB2312" w:hint="eastAsia"/>
          <w:color w:val="000000"/>
          <w:sz w:val="32"/>
          <w:szCs w:val="32"/>
          <w:lang w:bidi="en-US"/>
        </w:rPr>
        <w:t>参照</w:t>
      </w:r>
      <w:r w:rsidR="00A17A3F" w:rsidRPr="00A17A3F">
        <w:rPr>
          <w:rFonts w:eastAsia="仿宋_GB2312" w:hint="eastAsia"/>
          <w:color w:val="000000"/>
          <w:sz w:val="32"/>
          <w:szCs w:val="32"/>
          <w:lang w:bidi="en-US"/>
        </w:rPr>
        <w:t>T/HAEPI 01</w:t>
      </w:r>
      <w:r w:rsidR="00A17A3F" w:rsidRPr="00A17A3F">
        <w:rPr>
          <w:rFonts w:eastAsia="仿宋_GB2312" w:hint="eastAsia"/>
          <w:color w:val="000000"/>
          <w:sz w:val="32"/>
          <w:szCs w:val="32"/>
          <w:lang w:bidi="en-US"/>
        </w:rPr>
        <w:t>—</w:t>
      </w:r>
      <w:r w:rsidR="00A17A3F" w:rsidRPr="00A17A3F">
        <w:rPr>
          <w:rFonts w:eastAsia="仿宋_GB2312" w:hint="eastAsia"/>
          <w:color w:val="000000"/>
          <w:sz w:val="32"/>
          <w:szCs w:val="32"/>
          <w:lang w:bidi="en-US"/>
        </w:rPr>
        <w:t>2021</w:t>
      </w:r>
      <w:r w:rsidR="00A17A3F" w:rsidRPr="00A17A3F">
        <w:rPr>
          <w:rFonts w:eastAsia="仿宋_GB2312" w:hint="eastAsia"/>
          <w:color w:val="000000"/>
          <w:sz w:val="32"/>
          <w:szCs w:val="32"/>
          <w:lang w:bidi="en-US"/>
        </w:rPr>
        <w:t>《第三方生态环境管家服务规范》</w:t>
      </w:r>
      <w:r w:rsidR="00A17A3F">
        <w:rPr>
          <w:rFonts w:eastAsia="仿宋_GB2312" w:hint="eastAsia"/>
          <w:color w:val="000000"/>
          <w:sz w:val="32"/>
          <w:szCs w:val="32"/>
          <w:lang w:bidi="en-US"/>
        </w:rPr>
        <w:t>及编制单位相关</w:t>
      </w:r>
      <w:r w:rsidR="00A17A3F">
        <w:rPr>
          <w:rFonts w:eastAsia="仿宋_GB2312"/>
          <w:color w:val="000000"/>
          <w:sz w:val="32"/>
          <w:szCs w:val="32"/>
          <w:lang w:bidi="en-US"/>
        </w:rPr>
        <w:t>经验</w:t>
      </w:r>
      <w:r w:rsidR="00A17A3F">
        <w:rPr>
          <w:rFonts w:eastAsia="仿宋_GB2312" w:hint="eastAsia"/>
          <w:color w:val="000000"/>
          <w:sz w:val="32"/>
          <w:szCs w:val="32"/>
          <w:lang w:bidi="en-US"/>
        </w:rPr>
        <w:t>，</w:t>
      </w:r>
      <w:r w:rsidR="00A17A3F">
        <w:rPr>
          <w:rFonts w:eastAsia="仿宋_GB2312"/>
          <w:color w:val="000000"/>
          <w:sz w:val="32"/>
          <w:szCs w:val="32"/>
          <w:lang w:bidi="en-US"/>
        </w:rPr>
        <w:t>要求</w:t>
      </w:r>
      <w:r w:rsidR="002B66EE">
        <w:rPr>
          <w:rFonts w:eastAsia="仿宋_GB2312" w:hint="eastAsia"/>
          <w:color w:val="000000"/>
          <w:sz w:val="32"/>
          <w:szCs w:val="32"/>
          <w:lang w:bidi="en-US"/>
        </w:rPr>
        <w:t>服务</w:t>
      </w:r>
      <w:r w:rsidR="002B66EE">
        <w:rPr>
          <w:rFonts w:eastAsia="仿宋_GB2312"/>
          <w:color w:val="000000"/>
          <w:sz w:val="32"/>
          <w:szCs w:val="32"/>
          <w:lang w:bidi="en-US"/>
        </w:rPr>
        <w:t>单位</w:t>
      </w:r>
      <w:r w:rsidR="00A17A3F" w:rsidRPr="00A17A3F">
        <w:rPr>
          <w:rFonts w:eastAsia="仿宋_GB2312" w:hint="eastAsia"/>
          <w:color w:val="000000"/>
          <w:sz w:val="32"/>
          <w:szCs w:val="32"/>
          <w:lang w:bidi="en-US"/>
        </w:rPr>
        <w:t>根据国家及地方规定，结合规划环境影响报告书及批复要求，协助园区制定环境监测计划、开展环境质量现状监测。监测内容包括环境质量监测、入驻企业污染源监督性监测及应急监测等。</w:t>
      </w:r>
      <w:r w:rsidR="00A17A3F">
        <w:rPr>
          <w:rFonts w:eastAsia="仿宋_GB2312" w:hint="eastAsia"/>
          <w:color w:val="000000"/>
          <w:sz w:val="32"/>
          <w:szCs w:val="32"/>
          <w:lang w:bidi="en-US"/>
        </w:rPr>
        <w:t>（</w:t>
      </w:r>
      <w:r w:rsidR="00A17A3F">
        <w:rPr>
          <w:rFonts w:eastAsia="仿宋_GB2312" w:hint="eastAsia"/>
          <w:color w:val="000000"/>
          <w:sz w:val="32"/>
          <w:szCs w:val="32"/>
          <w:lang w:bidi="en-US"/>
        </w:rPr>
        <w:t>2</w:t>
      </w:r>
      <w:r w:rsidR="00A17A3F">
        <w:rPr>
          <w:rFonts w:eastAsia="仿宋_GB2312" w:hint="eastAsia"/>
          <w:color w:val="000000"/>
          <w:sz w:val="32"/>
          <w:szCs w:val="32"/>
          <w:lang w:bidi="en-US"/>
        </w:rPr>
        <w:t>）</w:t>
      </w:r>
      <w:r w:rsidR="00A17A3F" w:rsidRPr="00A17A3F">
        <w:rPr>
          <w:rFonts w:eastAsia="仿宋_GB2312" w:hint="eastAsia"/>
          <w:color w:val="000000"/>
          <w:sz w:val="32"/>
          <w:szCs w:val="32"/>
          <w:lang w:bidi="en-US"/>
        </w:rPr>
        <w:t>参照《规划环境影响跟踪评价技术指南（试行）》（环办环评〔</w:t>
      </w:r>
      <w:r w:rsidR="00A17A3F" w:rsidRPr="00A17A3F">
        <w:rPr>
          <w:rFonts w:eastAsia="仿宋_GB2312" w:hint="eastAsia"/>
          <w:color w:val="000000"/>
          <w:sz w:val="32"/>
          <w:szCs w:val="32"/>
          <w:lang w:bidi="en-US"/>
        </w:rPr>
        <w:t>2019</w:t>
      </w:r>
      <w:r w:rsidR="00A17A3F" w:rsidRPr="00A17A3F">
        <w:rPr>
          <w:rFonts w:eastAsia="仿宋_GB2312" w:hint="eastAsia"/>
          <w:color w:val="000000"/>
          <w:sz w:val="32"/>
          <w:szCs w:val="32"/>
          <w:lang w:bidi="en-US"/>
        </w:rPr>
        <w:t>〕</w:t>
      </w:r>
      <w:r w:rsidR="00A17A3F" w:rsidRPr="00A17A3F">
        <w:rPr>
          <w:rFonts w:eastAsia="仿宋_GB2312" w:hint="eastAsia"/>
          <w:color w:val="000000"/>
          <w:sz w:val="32"/>
          <w:szCs w:val="32"/>
          <w:lang w:bidi="en-US"/>
        </w:rPr>
        <w:t>20</w:t>
      </w:r>
      <w:r w:rsidR="00A17A3F" w:rsidRPr="00A17A3F">
        <w:rPr>
          <w:rFonts w:eastAsia="仿宋_GB2312" w:hint="eastAsia"/>
          <w:color w:val="000000"/>
          <w:sz w:val="32"/>
          <w:szCs w:val="32"/>
          <w:lang w:bidi="en-US"/>
        </w:rPr>
        <w:t>号）</w:t>
      </w:r>
      <w:r w:rsidR="00A17A3F">
        <w:rPr>
          <w:rFonts w:eastAsia="仿宋_GB2312" w:hint="eastAsia"/>
          <w:color w:val="000000"/>
          <w:sz w:val="32"/>
          <w:szCs w:val="32"/>
          <w:lang w:bidi="en-US"/>
        </w:rPr>
        <w:t>、</w:t>
      </w:r>
      <w:r w:rsidR="00A17A3F" w:rsidRPr="00A17A3F">
        <w:rPr>
          <w:rFonts w:eastAsia="仿宋_GB2312" w:hint="eastAsia"/>
          <w:color w:val="000000"/>
          <w:sz w:val="32"/>
          <w:szCs w:val="32"/>
          <w:lang w:bidi="en-US"/>
        </w:rPr>
        <w:t>T/HAEPI 01</w:t>
      </w:r>
      <w:r w:rsidR="00A17A3F" w:rsidRPr="00A17A3F">
        <w:rPr>
          <w:rFonts w:eastAsia="仿宋_GB2312" w:hint="eastAsia"/>
          <w:color w:val="000000"/>
          <w:sz w:val="32"/>
          <w:szCs w:val="32"/>
          <w:lang w:bidi="en-US"/>
        </w:rPr>
        <w:t>—</w:t>
      </w:r>
      <w:r w:rsidR="00A17A3F" w:rsidRPr="00A17A3F">
        <w:rPr>
          <w:rFonts w:eastAsia="仿宋_GB2312" w:hint="eastAsia"/>
          <w:color w:val="000000"/>
          <w:sz w:val="32"/>
          <w:szCs w:val="32"/>
          <w:lang w:bidi="en-US"/>
        </w:rPr>
        <w:t>2021</w:t>
      </w:r>
      <w:r w:rsidR="00A17A3F" w:rsidRPr="00A17A3F">
        <w:rPr>
          <w:rFonts w:eastAsia="仿宋_GB2312" w:hint="eastAsia"/>
          <w:color w:val="000000"/>
          <w:sz w:val="32"/>
          <w:szCs w:val="32"/>
          <w:lang w:bidi="en-US"/>
        </w:rPr>
        <w:t>《第三方生态环境管家服务规范》</w:t>
      </w:r>
      <w:r w:rsidR="00A17A3F">
        <w:rPr>
          <w:rFonts w:eastAsia="仿宋_GB2312" w:hint="eastAsia"/>
          <w:color w:val="000000"/>
          <w:sz w:val="32"/>
          <w:szCs w:val="32"/>
          <w:lang w:bidi="en-US"/>
        </w:rPr>
        <w:t>及编制单位相关</w:t>
      </w:r>
      <w:r w:rsidR="00A17A3F">
        <w:rPr>
          <w:rFonts w:eastAsia="仿宋_GB2312"/>
          <w:color w:val="000000"/>
          <w:sz w:val="32"/>
          <w:szCs w:val="32"/>
          <w:lang w:bidi="en-US"/>
        </w:rPr>
        <w:t>经验</w:t>
      </w:r>
      <w:r w:rsidR="00A17A3F">
        <w:rPr>
          <w:rFonts w:eastAsia="仿宋_GB2312" w:hint="eastAsia"/>
          <w:color w:val="000000"/>
          <w:sz w:val="32"/>
          <w:szCs w:val="32"/>
          <w:lang w:bidi="en-US"/>
        </w:rPr>
        <w:t>，</w:t>
      </w:r>
      <w:r w:rsidR="00A17A3F">
        <w:rPr>
          <w:rFonts w:eastAsia="仿宋_GB2312"/>
          <w:color w:val="000000"/>
          <w:sz w:val="32"/>
          <w:szCs w:val="32"/>
          <w:lang w:bidi="en-US"/>
        </w:rPr>
        <w:t>要求</w:t>
      </w:r>
      <w:r w:rsidR="002B66EE">
        <w:rPr>
          <w:rFonts w:eastAsia="仿宋_GB2312" w:hint="eastAsia"/>
          <w:color w:val="000000"/>
          <w:sz w:val="32"/>
          <w:szCs w:val="32"/>
          <w:lang w:bidi="en-US"/>
        </w:rPr>
        <w:t>服务</w:t>
      </w:r>
      <w:r w:rsidR="002B66EE">
        <w:rPr>
          <w:rFonts w:eastAsia="仿宋_GB2312"/>
          <w:color w:val="000000"/>
          <w:sz w:val="32"/>
          <w:szCs w:val="32"/>
          <w:lang w:bidi="en-US"/>
        </w:rPr>
        <w:t>单位</w:t>
      </w:r>
      <w:r w:rsidR="00A17A3F" w:rsidRPr="00A17A3F">
        <w:rPr>
          <w:rFonts w:eastAsia="仿宋_GB2312" w:hint="eastAsia"/>
          <w:color w:val="000000"/>
          <w:sz w:val="32"/>
          <w:szCs w:val="32"/>
          <w:lang w:bidi="en-US"/>
        </w:rPr>
        <w:t>按照</w:t>
      </w:r>
      <w:r w:rsidR="00A17A3F" w:rsidRPr="00A17A3F">
        <w:rPr>
          <w:rFonts w:eastAsia="仿宋_GB2312" w:hint="eastAsia"/>
          <w:color w:val="000000"/>
          <w:sz w:val="32"/>
          <w:szCs w:val="32"/>
          <w:lang w:bidi="en-US"/>
        </w:rPr>
        <w:t>HJ 130</w:t>
      </w:r>
      <w:r w:rsidR="00A17A3F" w:rsidRPr="00A17A3F">
        <w:rPr>
          <w:rFonts w:eastAsia="仿宋_GB2312" w:hint="eastAsia"/>
          <w:color w:val="000000"/>
          <w:sz w:val="32"/>
          <w:szCs w:val="32"/>
          <w:lang w:bidi="en-US"/>
        </w:rPr>
        <w:t>和</w:t>
      </w:r>
      <w:r w:rsidR="00A17A3F" w:rsidRPr="00A17A3F">
        <w:rPr>
          <w:rFonts w:eastAsia="仿宋_GB2312" w:hint="eastAsia"/>
          <w:color w:val="000000"/>
          <w:sz w:val="32"/>
          <w:szCs w:val="32"/>
          <w:lang w:bidi="en-US"/>
        </w:rPr>
        <w:t>HJ 131</w:t>
      </w:r>
      <w:r w:rsidR="00A17A3F" w:rsidRPr="00A17A3F">
        <w:rPr>
          <w:rFonts w:eastAsia="仿宋_GB2312" w:hint="eastAsia"/>
          <w:color w:val="000000"/>
          <w:sz w:val="32"/>
          <w:szCs w:val="32"/>
          <w:lang w:bidi="en-US"/>
        </w:rPr>
        <w:t>对新设立的工业园区开展规划环境影响评价服务或发生重大调整或修订的规划开展规</w:t>
      </w:r>
      <w:r w:rsidR="00A17A3F" w:rsidRPr="00A17A3F">
        <w:rPr>
          <w:rFonts w:eastAsia="仿宋_GB2312" w:hint="eastAsia"/>
          <w:color w:val="000000"/>
          <w:sz w:val="32"/>
          <w:szCs w:val="32"/>
          <w:lang w:bidi="en-US"/>
        </w:rPr>
        <w:lastRenderedPageBreak/>
        <w:t>划环境影响评价；对于工业园区规划环境影响评价已超过</w:t>
      </w:r>
      <w:r w:rsidR="00A17A3F" w:rsidRPr="00A17A3F">
        <w:rPr>
          <w:rFonts w:eastAsia="仿宋_GB2312" w:hint="eastAsia"/>
          <w:color w:val="000000"/>
          <w:sz w:val="32"/>
          <w:szCs w:val="32"/>
          <w:lang w:bidi="en-US"/>
        </w:rPr>
        <w:t>5</w:t>
      </w:r>
      <w:r w:rsidR="00A17A3F" w:rsidRPr="00A17A3F">
        <w:rPr>
          <w:rFonts w:eastAsia="仿宋_GB2312" w:hint="eastAsia"/>
          <w:color w:val="000000"/>
          <w:sz w:val="32"/>
          <w:szCs w:val="32"/>
          <w:lang w:bidi="en-US"/>
        </w:rPr>
        <w:t>年的，适时开展规划环境影响跟踪评价，并对工业园区发展方向提出调整建议；根据需求组织实施园区环境影响区域评估工作。</w:t>
      </w:r>
      <w:r w:rsidR="00A17A3F">
        <w:rPr>
          <w:rFonts w:eastAsia="仿宋_GB2312" w:hint="eastAsia"/>
          <w:color w:val="000000"/>
          <w:sz w:val="32"/>
          <w:szCs w:val="32"/>
          <w:lang w:bidi="en-US"/>
        </w:rPr>
        <w:t>（</w:t>
      </w:r>
      <w:r w:rsidR="00A17A3F">
        <w:rPr>
          <w:rFonts w:eastAsia="仿宋_GB2312" w:hint="eastAsia"/>
          <w:color w:val="000000"/>
          <w:sz w:val="32"/>
          <w:szCs w:val="32"/>
          <w:lang w:bidi="en-US"/>
        </w:rPr>
        <w:t>3</w:t>
      </w:r>
      <w:r w:rsidR="00A17A3F">
        <w:rPr>
          <w:rFonts w:eastAsia="仿宋_GB2312" w:hint="eastAsia"/>
          <w:color w:val="000000"/>
          <w:sz w:val="32"/>
          <w:szCs w:val="32"/>
          <w:lang w:bidi="en-US"/>
        </w:rPr>
        <w:t>）</w:t>
      </w:r>
      <w:r w:rsidR="00A17A3F" w:rsidRPr="00A17A3F">
        <w:rPr>
          <w:rFonts w:eastAsia="仿宋_GB2312" w:hint="eastAsia"/>
          <w:color w:val="000000"/>
          <w:sz w:val="32"/>
          <w:szCs w:val="32"/>
          <w:lang w:bidi="en-US"/>
        </w:rPr>
        <w:t>参照</w:t>
      </w:r>
      <w:r w:rsidR="00A17A3F" w:rsidRPr="00A17A3F">
        <w:rPr>
          <w:rFonts w:eastAsia="仿宋_GB2312" w:hint="eastAsia"/>
          <w:color w:val="000000"/>
          <w:sz w:val="32"/>
          <w:szCs w:val="32"/>
          <w:lang w:bidi="en-US"/>
        </w:rPr>
        <w:t>《湖南省园区环境污染第三方治理环保服务规范（试行）》</w:t>
      </w:r>
      <w:r w:rsidR="00A17A3F">
        <w:rPr>
          <w:rFonts w:eastAsia="仿宋_GB2312" w:hint="eastAsia"/>
          <w:color w:val="000000"/>
          <w:sz w:val="32"/>
          <w:szCs w:val="32"/>
          <w:lang w:bidi="en-US"/>
        </w:rPr>
        <w:t>及编制单位相关</w:t>
      </w:r>
      <w:r w:rsidR="00A17A3F">
        <w:rPr>
          <w:rFonts w:eastAsia="仿宋_GB2312"/>
          <w:color w:val="000000"/>
          <w:sz w:val="32"/>
          <w:szCs w:val="32"/>
          <w:lang w:bidi="en-US"/>
        </w:rPr>
        <w:t>经验</w:t>
      </w:r>
      <w:r w:rsidR="00A17A3F">
        <w:rPr>
          <w:rFonts w:eastAsia="仿宋_GB2312" w:hint="eastAsia"/>
          <w:color w:val="000000"/>
          <w:sz w:val="32"/>
          <w:szCs w:val="32"/>
          <w:lang w:bidi="en-US"/>
        </w:rPr>
        <w:t>，</w:t>
      </w:r>
      <w:r w:rsidR="00A17A3F">
        <w:rPr>
          <w:rFonts w:eastAsia="仿宋_GB2312" w:hint="eastAsia"/>
          <w:color w:val="000000"/>
          <w:sz w:val="32"/>
          <w:szCs w:val="32"/>
          <w:lang w:bidi="en-US"/>
        </w:rPr>
        <w:t>要求</w:t>
      </w:r>
      <w:r w:rsidR="002B66EE">
        <w:rPr>
          <w:rFonts w:eastAsia="仿宋_GB2312" w:hint="eastAsia"/>
          <w:color w:val="000000"/>
          <w:sz w:val="32"/>
          <w:szCs w:val="32"/>
          <w:lang w:bidi="en-US"/>
        </w:rPr>
        <w:t>服务</w:t>
      </w:r>
      <w:r w:rsidR="002B66EE">
        <w:rPr>
          <w:rFonts w:eastAsia="仿宋_GB2312"/>
          <w:color w:val="000000"/>
          <w:sz w:val="32"/>
          <w:szCs w:val="32"/>
          <w:lang w:bidi="en-US"/>
        </w:rPr>
        <w:t>单位</w:t>
      </w:r>
      <w:r w:rsidR="00A17A3F" w:rsidRPr="00A17A3F">
        <w:rPr>
          <w:rFonts w:eastAsia="仿宋_GB2312" w:hint="eastAsia"/>
          <w:color w:val="000000"/>
          <w:sz w:val="32"/>
          <w:szCs w:val="32"/>
          <w:lang w:bidi="en-US"/>
        </w:rPr>
        <w:t>根据合同约定，向园区提供污水处理、危险废物处置等环境基础设施提供建设或运营服务</w:t>
      </w:r>
      <w:r w:rsidR="00A17A3F">
        <w:rPr>
          <w:rFonts w:eastAsia="仿宋_GB2312" w:hint="eastAsia"/>
          <w:color w:val="000000"/>
          <w:sz w:val="32"/>
          <w:szCs w:val="32"/>
          <w:lang w:bidi="en-US"/>
        </w:rPr>
        <w:t>。（</w:t>
      </w:r>
      <w:r w:rsidR="00A17A3F">
        <w:rPr>
          <w:rFonts w:eastAsia="仿宋_GB2312" w:hint="eastAsia"/>
          <w:color w:val="000000"/>
          <w:sz w:val="32"/>
          <w:szCs w:val="32"/>
          <w:lang w:bidi="en-US"/>
        </w:rPr>
        <w:t>4</w:t>
      </w:r>
      <w:r w:rsidR="00A17A3F">
        <w:rPr>
          <w:rFonts w:eastAsia="仿宋_GB2312" w:hint="eastAsia"/>
          <w:color w:val="000000"/>
          <w:sz w:val="32"/>
          <w:szCs w:val="32"/>
          <w:lang w:bidi="en-US"/>
        </w:rPr>
        <w:t>）</w:t>
      </w:r>
      <w:r w:rsidR="00A17A3F">
        <w:rPr>
          <w:rFonts w:eastAsia="仿宋_GB2312" w:hint="eastAsia"/>
          <w:color w:val="000000"/>
          <w:sz w:val="32"/>
          <w:szCs w:val="32"/>
          <w:lang w:bidi="en-US"/>
        </w:rPr>
        <w:t>参照</w:t>
      </w:r>
      <w:r w:rsidR="00A17A3F" w:rsidRPr="00A17A3F">
        <w:rPr>
          <w:rFonts w:eastAsia="仿宋_GB2312" w:hint="eastAsia"/>
          <w:color w:val="000000"/>
          <w:sz w:val="32"/>
          <w:szCs w:val="32"/>
          <w:lang w:bidi="en-US"/>
        </w:rPr>
        <w:t>T/HAEPI 01</w:t>
      </w:r>
      <w:r w:rsidR="00A17A3F" w:rsidRPr="00A17A3F">
        <w:rPr>
          <w:rFonts w:eastAsia="仿宋_GB2312" w:hint="eastAsia"/>
          <w:color w:val="000000"/>
          <w:sz w:val="32"/>
          <w:szCs w:val="32"/>
          <w:lang w:bidi="en-US"/>
        </w:rPr>
        <w:t>—</w:t>
      </w:r>
      <w:r w:rsidR="00A17A3F" w:rsidRPr="00A17A3F">
        <w:rPr>
          <w:rFonts w:eastAsia="仿宋_GB2312" w:hint="eastAsia"/>
          <w:color w:val="000000"/>
          <w:sz w:val="32"/>
          <w:szCs w:val="32"/>
          <w:lang w:bidi="en-US"/>
        </w:rPr>
        <w:t>2021</w:t>
      </w:r>
      <w:r w:rsidR="00A17A3F" w:rsidRPr="00A17A3F">
        <w:rPr>
          <w:rFonts w:eastAsia="仿宋_GB2312" w:hint="eastAsia"/>
          <w:color w:val="000000"/>
          <w:sz w:val="32"/>
          <w:szCs w:val="32"/>
          <w:lang w:bidi="en-US"/>
        </w:rPr>
        <w:t>《第三方生态环境管家服务规范》</w:t>
      </w:r>
      <w:r w:rsidR="00A17A3F">
        <w:rPr>
          <w:rFonts w:eastAsia="仿宋_GB2312" w:hint="eastAsia"/>
          <w:color w:val="000000"/>
          <w:sz w:val="32"/>
          <w:szCs w:val="32"/>
          <w:lang w:bidi="en-US"/>
        </w:rPr>
        <w:t>及编制单位相关</w:t>
      </w:r>
      <w:r w:rsidR="00A17A3F">
        <w:rPr>
          <w:rFonts w:eastAsia="仿宋_GB2312"/>
          <w:color w:val="000000"/>
          <w:sz w:val="32"/>
          <w:szCs w:val="32"/>
          <w:lang w:bidi="en-US"/>
        </w:rPr>
        <w:t>经验</w:t>
      </w:r>
      <w:r w:rsidR="00A17A3F">
        <w:rPr>
          <w:rFonts w:eastAsia="仿宋_GB2312" w:hint="eastAsia"/>
          <w:color w:val="000000"/>
          <w:sz w:val="32"/>
          <w:szCs w:val="32"/>
          <w:lang w:bidi="en-US"/>
        </w:rPr>
        <w:t>，</w:t>
      </w:r>
      <w:r w:rsidR="00A17A3F">
        <w:rPr>
          <w:rFonts w:eastAsia="仿宋_GB2312"/>
          <w:color w:val="000000"/>
          <w:sz w:val="32"/>
          <w:szCs w:val="32"/>
          <w:lang w:bidi="en-US"/>
        </w:rPr>
        <w:t>要求</w:t>
      </w:r>
      <w:r w:rsidR="00A17A3F">
        <w:rPr>
          <w:rFonts w:eastAsia="仿宋_GB2312" w:hint="eastAsia"/>
          <w:color w:val="000000"/>
          <w:sz w:val="32"/>
          <w:szCs w:val="32"/>
          <w:lang w:bidi="en-US"/>
        </w:rPr>
        <w:t>服务</w:t>
      </w:r>
      <w:r w:rsidR="00A17A3F">
        <w:rPr>
          <w:rFonts w:eastAsia="仿宋_GB2312"/>
          <w:color w:val="000000"/>
          <w:sz w:val="32"/>
          <w:szCs w:val="32"/>
          <w:lang w:bidi="en-US"/>
        </w:rPr>
        <w:t>单位</w:t>
      </w:r>
      <w:r w:rsidR="00A17A3F" w:rsidRPr="00A17A3F">
        <w:rPr>
          <w:rFonts w:eastAsia="仿宋_GB2312" w:hint="eastAsia"/>
          <w:color w:val="000000"/>
          <w:sz w:val="32"/>
          <w:szCs w:val="32"/>
          <w:lang w:bidi="en-US"/>
        </w:rPr>
        <w:t>对区域内生态环境问题、污染源情况进行全面排查，分析超标原因并提出整改措施，为工业园区、政府提供专业性的技术支持服务和环境咨询服务。</w:t>
      </w:r>
      <w:r w:rsidR="00A17A3F">
        <w:rPr>
          <w:rFonts w:eastAsia="仿宋_GB2312" w:hint="eastAsia"/>
          <w:color w:val="000000"/>
          <w:sz w:val="32"/>
          <w:szCs w:val="32"/>
          <w:lang w:bidi="en-US"/>
        </w:rPr>
        <w:t>（</w:t>
      </w:r>
      <w:r w:rsidR="00A17A3F">
        <w:rPr>
          <w:rFonts w:eastAsia="仿宋_GB2312" w:hint="eastAsia"/>
          <w:color w:val="000000"/>
          <w:sz w:val="32"/>
          <w:szCs w:val="32"/>
          <w:lang w:bidi="en-US"/>
        </w:rPr>
        <w:t>5</w:t>
      </w:r>
      <w:r w:rsidR="00A17A3F">
        <w:rPr>
          <w:rFonts w:eastAsia="仿宋_GB2312" w:hint="eastAsia"/>
          <w:color w:val="000000"/>
          <w:sz w:val="32"/>
          <w:szCs w:val="32"/>
          <w:lang w:bidi="en-US"/>
        </w:rPr>
        <w:t>）</w:t>
      </w:r>
      <w:r w:rsidR="00A17A3F" w:rsidRPr="00A17A3F">
        <w:rPr>
          <w:rFonts w:eastAsia="仿宋_GB2312" w:hint="eastAsia"/>
          <w:color w:val="000000"/>
          <w:sz w:val="32"/>
          <w:szCs w:val="32"/>
          <w:lang w:bidi="en-US"/>
        </w:rPr>
        <w:t>根据</w:t>
      </w:r>
      <w:r w:rsidR="00A17A3F">
        <w:rPr>
          <w:rFonts w:eastAsia="仿宋_GB2312" w:hint="eastAsia"/>
          <w:color w:val="000000"/>
          <w:sz w:val="32"/>
          <w:szCs w:val="32"/>
          <w:lang w:bidi="en-US"/>
        </w:rPr>
        <w:t>我区</w:t>
      </w:r>
      <w:r w:rsidR="00A17A3F" w:rsidRPr="00A17A3F">
        <w:rPr>
          <w:rFonts w:eastAsia="仿宋_GB2312" w:hint="eastAsia"/>
          <w:color w:val="000000"/>
          <w:sz w:val="32"/>
          <w:szCs w:val="32"/>
          <w:lang w:bidi="en-US"/>
        </w:rPr>
        <w:t>生态环境管理</w:t>
      </w:r>
      <w:r w:rsidR="00A17A3F">
        <w:rPr>
          <w:rFonts w:eastAsia="仿宋_GB2312" w:hint="eastAsia"/>
          <w:color w:val="000000"/>
          <w:sz w:val="32"/>
          <w:szCs w:val="32"/>
          <w:lang w:bidi="en-US"/>
        </w:rPr>
        <w:t>要求</w:t>
      </w:r>
      <w:r w:rsidR="00A17A3F">
        <w:rPr>
          <w:rFonts w:eastAsia="仿宋_GB2312"/>
          <w:color w:val="000000"/>
          <w:sz w:val="32"/>
          <w:szCs w:val="32"/>
          <w:lang w:bidi="en-US"/>
        </w:rPr>
        <w:t>及园区</w:t>
      </w:r>
      <w:r w:rsidR="00A17A3F" w:rsidRPr="00A17A3F">
        <w:rPr>
          <w:rFonts w:eastAsia="仿宋_GB2312" w:hint="eastAsia"/>
          <w:color w:val="000000"/>
          <w:sz w:val="32"/>
          <w:szCs w:val="32"/>
          <w:lang w:bidi="en-US"/>
        </w:rPr>
        <w:t>需求，协助编制产业园区年度环境报告书，</w:t>
      </w:r>
      <w:r w:rsidR="002B66EE" w:rsidRPr="002B66EE">
        <w:rPr>
          <w:rFonts w:eastAsia="仿宋_GB2312" w:hint="eastAsia"/>
          <w:color w:val="000000"/>
          <w:sz w:val="32"/>
          <w:szCs w:val="32"/>
          <w:lang w:bidi="en-US"/>
        </w:rPr>
        <w:t>报告书内容包括产业园区概况、产业园区环境管理、环保法律法规执行情况、环境效益和存在的主要环境问题、风险及改进措施等。</w:t>
      </w:r>
      <w:r w:rsidR="002B66EE">
        <w:rPr>
          <w:rFonts w:eastAsia="仿宋_GB2312" w:hint="eastAsia"/>
          <w:color w:val="000000"/>
          <w:sz w:val="32"/>
          <w:szCs w:val="32"/>
          <w:lang w:bidi="en-US"/>
        </w:rPr>
        <w:t>（</w:t>
      </w:r>
      <w:r w:rsidR="002B66EE">
        <w:rPr>
          <w:rFonts w:eastAsia="仿宋_GB2312" w:hint="eastAsia"/>
          <w:color w:val="000000"/>
          <w:sz w:val="32"/>
          <w:szCs w:val="32"/>
          <w:lang w:bidi="en-US"/>
        </w:rPr>
        <w:t>6</w:t>
      </w:r>
      <w:r w:rsidR="002B66EE">
        <w:rPr>
          <w:rFonts w:eastAsia="仿宋_GB2312" w:hint="eastAsia"/>
          <w:color w:val="000000"/>
          <w:sz w:val="32"/>
          <w:szCs w:val="32"/>
          <w:lang w:bidi="en-US"/>
        </w:rPr>
        <w:t>）</w:t>
      </w:r>
      <w:r w:rsidR="002B66EE">
        <w:rPr>
          <w:rFonts w:eastAsia="仿宋_GB2312" w:hint="eastAsia"/>
          <w:color w:val="000000"/>
          <w:sz w:val="32"/>
          <w:szCs w:val="32"/>
          <w:lang w:bidi="en-US"/>
        </w:rPr>
        <w:t>参照</w:t>
      </w:r>
      <w:r w:rsidR="002B66EE" w:rsidRPr="00A17A3F">
        <w:rPr>
          <w:rFonts w:eastAsia="仿宋_GB2312" w:hint="eastAsia"/>
          <w:color w:val="000000"/>
          <w:sz w:val="32"/>
          <w:szCs w:val="32"/>
          <w:lang w:bidi="en-US"/>
        </w:rPr>
        <w:t>T/HAEPI 01</w:t>
      </w:r>
      <w:r w:rsidR="002B66EE" w:rsidRPr="00A17A3F">
        <w:rPr>
          <w:rFonts w:eastAsia="仿宋_GB2312" w:hint="eastAsia"/>
          <w:color w:val="000000"/>
          <w:sz w:val="32"/>
          <w:szCs w:val="32"/>
          <w:lang w:bidi="en-US"/>
        </w:rPr>
        <w:t>—</w:t>
      </w:r>
      <w:r w:rsidR="002B66EE" w:rsidRPr="00A17A3F">
        <w:rPr>
          <w:rFonts w:eastAsia="仿宋_GB2312" w:hint="eastAsia"/>
          <w:color w:val="000000"/>
          <w:sz w:val="32"/>
          <w:szCs w:val="32"/>
          <w:lang w:bidi="en-US"/>
        </w:rPr>
        <w:t>2021</w:t>
      </w:r>
      <w:r w:rsidR="002B66EE" w:rsidRPr="00A17A3F">
        <w:rPr>
          <w:rFonts w:eastAsia="仿宋_GB2312" w:hint="eastAsia"/>
          <w:color w:val="000000"/>
          <w:sz w:val="32"/>
          <w:szCs w:val="32"/>
          <w:lang w:bidi="en-US"/>
        </w:rPr>
        <w:t>《第三方生态环境管家服务规范》</w:t>
      </w:r>
      <w:r w:rsidR="002B66EE">
        <w:rPr>
          <w:rFonts w:eastAsia="仿宋_GB2312" w:hint="eastAsia"/>
          <w:color w:val="000000"/>
          <w:sz w:val="32"/>
          <w:szCs w:val="32"/>
          <w:lang w:bidi="en-US"/>
        </w:rPr>
        <w:t>及编制单位相关</w:t>
      </w:r>
      <w:r w:rsidR="002B66EE">
        <w:rPr>
          <w:rFonts w:eastAsia="仿宋_GB2312"/>
          <w:color w:val="000000"/>
          <w:sz w:val="32"/>
          <w:szCs w:val="32"/>
          <w:lang w:bidi="en-US"/>
        </w:rPr>
        <w:t>经验</w:t>
      </w:r>
      <w:r w:rsidR="002B66EE">
        <w:rPr>
          <w:rFonts w:eastAsia="仿宋_GB2312" w:hint="eastAsia"/>
          <w:color w:val="000000"/>
          <w:sz w:val="32"/>
          <w:szCs w:val="32"/>
          <w:lang w:bidi="en-US"/>
        </w:rPr>
        <w:t>，</w:t>
      </w:r>
      <w:r w:rsidR="002B66EE">
        <w:rPr>
          <w:rFonts w:eastAsia="仿宋_GB2312" w:hint="eastAsia"/>
          <w:color w:val="000000"/>
          <w:sz w:val="32"/>
          <w:szCs w:val="32"/>
          <w:lang w:bidi="en-US"/>
        </w:rPr>
        <w:t>要求</w:t>
      </w:r>
      <w:r w:rsidR="002B66EE">
        <w:rPr>
          <w:rFonts w:eastAsia="仿宋_GB2312" w:hint="eastAsia"/>
          <w:color w:val="000000"/>
          <w:sz w:val="32"/>
          <w:szCs w:val="32"/>
          <w:lang w:bidi="en-US"/>
        </w:rPr>
        <w:t>服务</w:t>
      </w:r>
      <w:r w:rsidR="002B66EE">
        <w:rPr>
          <w:rFonts w:eastAsia="仿宋_GB2312"/>
          <w:color w:val="000000"/>
          <w:sz w:val="32"/>
          <w:szCs w:val="32"/>
          <w:lang w:bidi="en-US"/>
        </w:rPr>
        <w:t>单位</w:t>
      </w:r>
      <w:r w:rsidR="002B66EE" w:rsidRPr="002B66EE">
        <w:rPr>
          <w:rFonts w:eastAsia="仿宋_GB2312" w:hint="eastAsia"/>
          <w:color w:val="000000"/>
          <w:sz w:val="32"/>
          <w:szCs w:val="32"/>
          <w:lang w:bidi="en-US"/>
        </w:rPr>
        <w:t>协助工业园区配合生态环境主管部门开展“涉水、涉气、固废、土壤、散乱污”等专项行动，形成各类专项核查报告，为工业园区管理部门决策提供依据。</w:t>
      </w:r>
      <w:r w:rsidR="002B66EE">
        <w:rPr>
          <w:rFonts w:eastAsia="仿宋_GB2312" w:hint="eastAsia"/>
          <w:color w:val="000000"/>
          <w:sz w:val="32"/>
          <w:szCs w:val="32"/>
          <w:lang w:bidi="en-US"/>
        </w:rPr>
        <w:t>（</w:t>
      </w:r>
      <w:r w:rsidR="002B66EE">
        <w:rPr>
          <w:rFonts w:eastAsia="仿宋_GB2312" w:hint="eastAsia"/>
          <w:color w:val="000000"/>
          <w:sz w:val="32"/>
          <w:szCs w:val="32"/>
          <w:lang w:bidi="en-US"/>
        </w:rPr>
        <w:t>7</w:t>
      </w:r>
      <w:r w:rsidR="002B66EE">
        <w:rPr>
          <w:rFonts w:eastAsia="仿宋_GB2312" w:hint="eastAsia"/>
          <w:color w:val="000000"/>
          <w:sz w:val="32"/>
          <w:szCs w:val="32"/>
          <w:lang w:bidi="en-US"/>
        </w:rPr>
        <w:t>）有需要</w:t>
      </w:r>
      <w:r w:rsidR="002B66EE">
        <w:rPr>
          <w:rFonts w:eastAsia="仿宋_GB2312"/>
          <w:color w:val="000000"/>
          <w:sz w:val="32"/>
          <w:szCs w:val="32"/>
          <w:lang w:bidi="en-US"/>
        </w:rPr>
        <w:t>的园区，</w:t>
      </w:r>
      <w:r w:rsidR="002B66EE">
        <w:rPr>
          <w:rFonts w:eastAsia="仿宋_GB2312" w:hint="eastAsia"/>
          <w:color w:val="000000"/>
          <w:sz w:val="32"/>
          <w:szCs w:val="32"/>
          <w:lang w:bidi="en-US"/>
        </w:rPr>
        <w:t>还</w:t>
      </w:r>
      <w:r w:rsidR="002B66EE">
        <w:rPr>
          <w:rFonts w:eastAsia="仿宋_GB2312"/>
          <w:color w:val="000000"/>
          <w:sz w:val="32"/>
          <w:szCs w:val="32"/>
          <w:lang w:bidi="en-US"/>
        </w:rPr>
        <w:t>可提供</w:t>
      </w:r>
      <w:r w:rsidR="002B66EE" w:rsidRPr="002B66EE">
        <w:rPr>
          <w:rFonts w:eastAsia="仿宋_GB2312" w:hint="eastAsia"/>
          <w:color w:val="000000"/>
          <w:sz w:val="32"/>
          <w:szCs w:val="32"/>
          <w:lang w:bidi="en-US"/>
        </w:rPr>
        <w:t>包括排污许可服务、竣工环境保护验收服务、清洁生产服务、排污权交易服务、生态环境应急预案编制服务等</w:t>
      </w:r>
      <w:r w:rsidR="002B66EE">
        <w:rPr>
          <w:rFonts w:eastAsia="仿宋_GB2312" w:hint="eastAsia"/>
          <w:color w:val="000000"/>
          <w:sz w:val="32"/>
          <w:szCs w:val="32"/>
          <w:lang w:bidi="en-US"/>
        </w:rPr>
        <w:t>服务。</w:t>
      </w:r>
    </w:p>
    <w:p w14:paraId="547A9705" w14:textId="76C97F7F" w:rsidR="003475A1" w:rsidRDefault="003475A1" w:rsidP="003475A1">
      <w:pPr>
        <w:autoSpaceDE w:val="0"/>
        <w:autoSpaceDN w:val="0"/>
        <w:adjustRightInd w:val="0"/>
        <w:ind w:firstLine="630"/>
        <w:rPr>
          <w:rFonts w:eastAsia="仿宋_GB2312"/>
          <w:color w:val="000000"/>
          <w:sz w:val="32"/>
          <w:szCs w:val="32"/>
          <w:lang w:bidi="en-US"/>
        </w:rPr>
      </w:pPr>
      <w:r w:rsidRPr="009A6DC6">
        <w:rPr>
          <w:rFonts w:eastAsia="仿宋_GB2312" w:hint="eastAsia"/>
          <w:b/>
          <w:color w:val="000000" w:themeColor="text1"/>
          <w:sz w:val="32"/>
          <w:szCs w:val="32"/>
        </w:rPr>
        <w:t>（</w:t>
      </w:r>
      <w:r>
        <w:rPr>
          <w:rFonts w:eastAsia="仿宋_GB2312" w:hint="eastAsia"/>
          <w:b/>
          <w:color w:val="000000" w:themeColor="text1"/>
          <w:sz w:val="32"/>
          <w:szCs w:val="32"/>
        </w:rPr>
        <w:t>八</w:t>
      </w:r>
      <w:r w:rsidRPr="009A6DC6">
        <w:rPr>
          <w:rFonts w:eastAsia="仿宋_GB2312" w:hint="eastAsia"/>
          <w:b/>
          <w:color w:val="000000" w:themeColor="text1"/>
          <w:sz w:val="32"/>
          <w:szCs w:val="32"/>
        </w:rPr>
        <w:t>）</w:t>
      </w:r>
      <w:r w:rsidRPr="003475A1">
        <w:rPr>
          <w:rFonts w:eastAsia="仿宋_GB2312" w:hint="eastAsia"/>
          <w:b/>
          <w:color w:val="000000" w:themeColor="text1"/>
          <w:sz w:val="32"/>
          <w:szCs w:val="32"/>
        </w:rPr>
        <w:t>托管服务绩效评价</w:t>
      </w:r>
    </w:p>
    <w:p w14:paraId="0097A3FB" w14:textId="49FED76C" w:rsidR="003475A1" w:rsidRDefault="003475A1" w:rsidP="00BA4F55">
      <w:pPr>
        <w:autoSpaceDE w:val="0"/>
        <w:autoSpaceDN w:val="0"/>
        <w:adjustRightInd w:val="0"/>
        <w:ind w:firstLine="630"/>
        <w:rPr>
          <w:rFonts w:eastAsia="仿宋_GB2312"/>
          <w:color w:val="000000"/>
          <w:sz w:val="32"/>
          <w:szCs w:val="32"/>
          <w:lang w:bidi="en-US"/>
        </w:rPr>
      </w:pPr>
      <w:r w:rsidRPr="00E07043">
        <w:rPr>
          <w:rFonts w:eastAsia="仿宋_GB2312" w:hint="eastAsia"/>
          <w:sz w:val="32"/>
          <w:szCs w:val="32"/>
          <w:lang w:val="zh-CN" w:bidi="en-US"/>
        </w:rPr>
        <w:t>根据签订</w:t>
      </w:r>
      <w:r>
        <w:rPr>
          <w:rFonts w:eastAsia="仿宋_GB2312" w:hint="eastAsia"/>
          <w:sz w:val="32"/>
          <w:szCs w:val="32"/>
          <w:lang w:val="zh-CN" w:bidi="en-US"/>
        </w:rPr>
        <w:t>的合同协议内容，双方制定生态环境综合托管服务</w:t>
      </w:r>
      <w:r>
        <w:rPr>
          <w:rFonts w:eastAsia="仿宋_GB2312" w:hint="eastAsia"/>
          <w:sz w:val="32"/>
          <w:szCs w:val="32"/>
          <w:lang w:val="zh-CN" w:bidi="en-US"/>
        </w:rPr>
        <w:lastRenderedPageBreak/>
        <w:t>的评价考核指标体系，</w:t>
      </w:r>
      <w:r w:rsidRPr="00E07043">
        <w:rPr>
          <w:rFonts w:eastAsia="仿宋_GB2312" w:hint="eastAsia"/>
          <w:sz w:val="32"/>
          <w:szCs w:val="32"/>
          <w:lang w:val="zh-CN" w:bidi="en-US"/>
        </w:rPr>
        <w:t>以客观公正原则，可邀请相关部门、技术专家参与评价考核。生态环境综合托管服务绩效评价</w:t>
      </w:r>
      <w:r w:rsidR="007F2FA6">
        <w:rPr>
          <w:rFonts w:eastAsia="仿宋_GB2312" w:hint="eastAsia"/>
          <w:sz w:val="32"/>
          <w:szCs w:val="32"/>
          <w:lang w:val="zh-CN" w:bidi="en-US"/>
        </w:rPr>
        <w:t>内容</w:t>
      </w:r>
      <w:r>
        <w:rPr>
          <w:rFonts w:eastAsia="仿宋_GB2312" w:hint="eastAsia"/>
          <w:sz w:val="32"/>
          <w:szCs w:val="32"/>
          <w:lang w:val="zh-CN" w:bidi="en-US"/>
        </w:rPr>
        <w:t>主要参照相关标准及编制单位多年的工作经验进行拟定，</w:t>
      </w:r>
      <w:r w:rsidR="007F2FA6">
        <w:rPr>
          <w:rFonts w:eastAsia="仿宋_GB2312" w:hint="eastAsia"/>
          <w:sz w:val="32"/>
          <w:szCs w:val="32"/>
          <w:lang w:val="zh-CN" w:bidi="en-US"/>
        </w:rPr>
        <w:t>包括</w:t>
      </w:r>
      <w:r w:rsidR="007F2FA6" w:rsidRPr="007F2FA6">
        <w:rPr>
          <w:rFonts w:eastAsia="仿宋_GB2312" w:hint="eastAsia"/>
          <w:sz w:val="32"/>
          <w:szCs w:val="32"/>
          <w:lang w:val="zh-CN" w:bidi="en-US"/>
        </w:rPr>
        <w:t>服务期间的守信守法情况</w:t>
      </w:r>
      <w:r w:rsidR="007F2FA6">
        <w:rPr>
          <w:rFonts w:eastAsia="仿宋_GB2312" w:hint="eastAsia"/>
          <w:sz w:val="32"/>
          <w:szCs w:val="32"/>
          <w:lang w:val="zh-CN" w:bidi="en-US"/>
        </w:rPr>
        <w:t>、</w:t>
      </w:r>
      <w:r w:rsidR="007F2FA6" w:rsidRPr="007F2FA6">
        <w:rPr>
          <w:rFonts w:eastAsia="仿宋_GB2312" w:hint="eastAsia"/>
          <w:sz w:val="32"/>
          <w:szCs w:val="32"/>
          <w:lang w:val="zh-CN" w:bidi="en-US"/>
        </w:rPr>
        <w:t>服务单位及人员的公正中立性</w:t>
      </w:r>
      <w:r w:rsidR="007F2FA6">
        <w:rPr>
          <w:rFonts w:eastAsia="仿宋_GB2312"/>
          <w:sz w:val="32"/>
          <w:szCs w:val="32"/>
          <w:lang w:val="zh-CN" w:bidi="en-US"/>
        </w:rPr>
        <w:t>、</w:t>
      </w:r>
      <w:r w:rsidR="007F2FA6" w:rsidRPr="007F2FA6">
        <w:rPr>
          <w:rFonts w:eastAsia="仿宋_GB2312" w:hint="eastAsia"/>
          <w:sz w:val="32"/>
          <w:szCs w:val="32"/>
          <w:lang w:val="zh-CN" w:bidi="en-US"/>
        </w:rPr>
        <w:t>服务过程的专业性、规范性</w:t>
      </w:r>
      <w:r w:rsidR="007F2FA6">
        <w:rPr>
          <w:rFonts w:eastAsia="仿宋_GB2312"/>
          <w:sz w:val="32"/>
          <w:szCs w:val="32"/>
          <w:lang w:val="zh-CN" w:bidi="en-US"/>
        </w:rPr>
        <w:t>、</w:t>
      </w:r>
      <w:r w:rsidR="007F2FA6" w:rsidRPr="007F2FA6">
        <w:rPr>
          <w:rFonts w:eastAsia="仿宋_GB2312" w:hint="eastAsia"/>
          <w:sz w:val="32"/>
          <w:szCs w:val="32"/>
          <w:lang w:val="zh-CN" w:bidi="en-US"/>
        </w:rPr>
        <w:t>服务范围内的危机应对情况</w:t>
      </w:r>
      <w:r w:rsidR="007F2FA6">
        <w:rPr>
          <w:rFonts w:eastAsia="仿宋_GB2312"/>
          <w:sz w:val="32"/>
          <w:szCs w:val="32"/>
          <w:lang w:val="zh-CN" w:bidi="en-US"/>
        </w:rPr>
        <w:t>、</w:t>
      </w:r>
      <w:r w:rsidR="007F2FA6" w:rsidRPr="007F2FA6">
        <w:rPr>
          <w:rFonts w:eastAsia="仿宋_GB2312" w:hint="eastAsia"/>
          <w:sz w:val="32"/>
          <w:szCs w:val="32"/>
          <w:lang w:val="zh-CN" w:bidi="en-US"/>
        </w:rPr>
        <w:t>服务范围内发生环保处罚事件情况</w:t>
      </w:r>
      <w:r w:rsidR="007F2FA6">
        <w:rPr>
          <w:rFonts w:eastAsia="仿宋_GB2312"/>
          <w:sz w:val="32"/>
          <w:szCs w:val="32"/>
          <w:lang w:val="zh-CN" w:bidi="en-US"/>
        </w:rPr>
        <w:t>、</w:t>
      </w:r>
      <w:r w:rsidR="007F2FA6" w:rsidRPr="007F2FA6">
        <w:rPr>
          <w:rFonts w:eastAsia="仿宋_GB2312" w:hint="eastAsia"/>
          <w:sz w:val="32"/>
          <w:szCs w:val="32"/>
          <w:lang w:val="zh-CN" w:bidi="en-US"/>
        </w:rPr>
        <w:t>服务成果的有效性</w:t>
      </w:r>
      <w:r w:rsidR="007F2FA6">
        <w:rPr>
          <w:rFonts w:eastAsia="仿宋_GB2312"/>
          <w:sz w:val="32"/>
          <w:szCs w:val="32"/>
          <w:lang w:val="zh-CN" w:bidi="en-US"/>
        </w:rPr>
        <w:t>、</w:t>
      </w:r>
      <w:r w:rsidR="007F2FA6" w:rsidRPr="007F2FA6">
        <w:rPr>
          <w:rFonts w:eastAsia="仿宋_GB2312" w:hint="eastAsia"/>
          <w:sz w:val="32"/>
          <w:szCs w:val="32"/>
          <w:lang w:val="zh-CN" w:bidi="en-US"/>
        </w:rPr>
        <w:t>区域环境状况改善或相关方满意度情况</w:t>
      </w:r>
      <w:r w:rsidR="007F2FA6">
        <w:rPr>
          <w:rFonts w:eastAsia="仿宋_GB2312" w:hint="eastAsia"/>
          <w:sz w:val="32"/>
          <w:szCs w:val="32"/>
          <w:lang w:val="zh-CN" w:bidi="en-US"/>
        </w:rPr>
        <w:t>等</w:t>
      </w:r>
      <w:r w:rsidR="007F2FA6">
        <w:rPr>
          <w:rFonts w:eastAsia="仿宋_GB2312"/>
          <w:sz w:val="32"/>
          <w:szCs w:val="32"/>
          <w:lang w:val="zh-CN" w:bidi="en-US"/>
        </w:rPr>
        <w:t>。</w:t>
      </w:r>
      <w:r w:rsidR="007F2FA6" w:rsidRPr="00E07043">
        <w:rPr>
          <w:rFonts w:eastAsia="仿宋_GB2312" w:hint="eastAsia"/>
          <w:sz w:val="32"/>
          <w:szCs w:val="32"/>
          <w:lang w:val="zh-CN" w:bidi="en-US"/>
        </w:rPr>
        <w:t>评价</w:t>
      </w:r>
      <w:r w:rsidR="007F2FA6">
        <w:rPr>
          <w:rFonts w:eastAsia="仿宋_GB2312" w:hint="eastAsia"/>
          <w:sz w:val="32"/>
          <w:szCs w:val="32"/>
          <w:lang w:val="zh-CN" w:bidi="en-US"/>
        </w:rPr>
        <w:t>等级</w:t>
      </w:r>
      <w:r>
        <w:rPr>
          <w:rFonts w:eastAsia="仿宋_GB2312" w:hint="eastAsia"/>
          <w:sz w:val="32"/>
          <w:szCs w:val="32"/>
          <w:lang w:val="zh-CN" w:bidi="en-US"/>
        </w:rPr>
        <w:t>分为</w:t>
      </w:r>
      <w:r w:rsidRPr="00E07043">
        <w:rPr>
          <w:rFonts w:eastAsia="仿宋_GB2312" w:hint="eastAsia"/>
          <w:sz w:val="32"/>
          <w:szCs w:val="32"/>
          <w:lang w:val="zh-CN" w:bidi="en-US"/>
        </w:rPr>
        <w:t>优秀、良好、合格、不合格四个等级</w:t>
      </w:r>
      <w:r>
        <w:rPr>
          <w:rFonts w:eastAsia="仿宋_GB2312" w:hint="eastAsia"/>
          <w:sz w:val="32"/>
          <w:szCs w:val="32"/>
          <w:lang w:val="zh-CN" w:bidi="en-US"/>
        </w:rPr>
        <w:t>。</w:t>
      </w:r>
      <w:r w:rsidR="007F2FA6" w:rsidRPr="00E07043">
        <w:rPr>
          <w:rFonts w:eastAsia="仿宋_GB2312" w:hint="eastAsia"/>
          <w:sz w:val="32"/>
          <w:szCs w:val="32"/>
          <w:lang w:val="zh-CN" w:bidi="en-US"/>
        </w:rPr>
        <w:t>考核结果可作为合同协议续签、绩效付费、尾款支付等依据</w:t>
      </w:r>
      <w:r w:rsidR="007F2FA6">
        <w:rPr>
          <w:rFonts w:eastAsia="仿宋_GB2312" w:hint="eastAsia"/>
          <w:sz w:val="32"/>
          <w:szCs w:val="32"/>
          <w:lang w:val="zh-CN" w:bidi="en-US"/>
        </w:rPr>
        <w:t>。</w:t>
      </w:r>
    </w:p>
    <w:p w14:paraId="18ACEFC2" w14:textId="1FFB9624" w:rsidR="003475A1" w:rsidRDefault="003475A1" w:rsidP="003475A1">
      <w:pPr>
        <w:autoSpaceDE w:val="0"/>
        <w:autoSpaceDN w:val="0"/>
        <w:adjustRightInd w:val="0"/>
        <w:ind w:firstLine="630"/>
        <w:rPr>
          <w:rFonts w:eastAsia="仿宋_GB2312"/>
          <w:color w:val="000000"/>
          <w:sz w:val="32"/>
          <w:szCs w:val="32"/>
          <w:lang w:bidi="en-US"/>
        </w:rPr>
      </w:pPr>
      <w:r w:rsidRPr="009A6DC6">
        <w:rPr>
          <w:rFonts w:eastAsia="仿宋_GB2312" w:hint="eastAsia"/>
          <w:b/>
          <w:color w:val="000000" w:themeColor="text1"/>
          <w:sz w:val="32"/>
          <w:szCs w:val="32"/>
        </w:rPr>
        <w:t>（</w:t>
      </w:r>
      <w:r>
        <w:rPr>
          <w:rFonts w:eastAsia="仿宋_GB2312" w:hint="eastAsia"/>
          <w:b/>
          <w:color w:val="000000" w:themeColor="text1"/>
          <w:sz w:val="32"/>
          <w:szCs w:val="32"/>
        </w:rPr>
        <w:t>九</w:t>
      </w:r>
      <w:r w:rsidRPr="009A6DC6">
        <w:rPr>
          <w:rFonts w:eastAsia="仿宋_GB2312" w:hint="eastAsia"/>
          <w:b/>
          <w:color w:val="000000" w:themeColor="text1"/>
          <w:sz w:val="32"/>
          <w:szCs w:val="32"/>
        </w:rPr>
        <w:t>）</w:t>
      </w:r>
      <w:r w:rsidRPr="003475A1">
        <w:rPr>
          <w:rFonts w:eastAsia="仿宋_GB2312" w:hint="eastAsia"/>
          <w:b/>
          <w:color w:val="000000" w:themeColor="text1"/>
          <w:sz w:val="32"/>
          <w:szCs w:val="32"/>
        </w:rPr>
        <w:t>服务成果</w:t>
      </w:r>
    </w:p>
    <w:p w14:paraId="63E0A129" w14:textId="6D549216" w:rsidR="003475A1" w:rsidRPr="009A6DC6" w:rsidRDefault="00F053AA" w:rsidP="00BA4F55">
      <w:pPr>
        <w:autoSpaceDE w:val="0"/>
        <w:autoSpaceDN w:val="0"/>
        <w:adjustRightInd w:val="0"/>
        <w:ind w:firstLine="630"/>
        <w:rPr>
          <w:rFonts w:eastAsia="仿宋_GB2312" w:hint="eastAsia"/>
          <w:color w:val="000000"/>
          <w:sz w:val="32"/>
          <w:szCs w:val="32"/>
          <w:lang w:bidi="en-US"/>
        </w:rPr>
      </w:pPr>
      <w:r>
        <w:rPr>
          <w:rFonts w:eastAsia="仿宋_GB2312" w:hint="eastAsia"/>
          <w:color w:val="000000"/>
          <w:sz w:val="32"/>
          <w:szCs w:val="32"/>
          <w:lang w:bidi="en-US"/>
        </w:rPr>
        <w:t>要求</w:t>
      </w:r>
      <w:r w:rsidRPr="00F053AA">
        <w:rPr>
          <w:rFonts w:eastAsia="仿宋_GB2312" w:hint="eastAsia"/>
          <w:color w:val="000000"/>
          <w:sz w:val="32"/>
          <w:szCs w:val="32"/>
          <w:lang w:bidi="en-US"/>
        </w:rPr>
        <w:t>按照合同规定的服务内容</w:t>
      </w:r>
      <w:r>
        <w:rPr>
          <w:rFonts w:eastAsia="仿宋_GB2312" w:hint="eastAsia"/>
          <w:color w:val="000000"/>
          <w:sz w:val="32"/>
          <w:szCs w:val="32"/>
          <w:lang w:bidi="en-US"/>
        </w:rPr>
        <w:t>，</w:t>
      </w:r>
      <w:r w:rsidRPr="00F053AA">
        <w:rPr>
          <w:rFonts w:eastAsia="仿宋_GB2312" w:hint="eastAsia"/>
          <w:color w:val="000000"/>
          <w:sz w:val="32"/>
          <w:szCs w:val="32"/>
          <w:lang w:bidi="en-US"/>
        </w:rPr>
        <w:t>在规定的时间节点完成工业园区生态环境托管相应的服务任务</w:t>
      </w:r>
      <w:r>
        <w:rPr>
          <w:rFonts w:eastAsia="仿宋_GB2312" w:hint="eastAsia"/>
          <w:color w:val="000000"/>
          <w:sz w:val="32"/>
          <w:szCs w:val="32"/>
          <w:lang w:bidi="en-US"/>
        </w:rPr>
        <w:t>，</w:t>
      </w:r>
      <w:r w:rsidRPr="00F053AA">
        <w:rPr>
          <w:rFonts w:eastAsia="仿宋_GB2312" w:hint="eastAsia"/>
          <w:color w:val="000000"/>
          <w:sz w:val="32"/>
          <w:szCs w:val="32"/>
          <w:lang w:bidi="en-US"/>
        </w:rPr>
        <w:t>及时提交服务成果</w:t>
      </w:r>
      <w:r>
        <w:rPr>
          <w:rFonts w:eastAsia="仿宋_GB2312" w:hint="eastAsia"/>
          <w:color w:val="000000"/>
          <w:sz w:val="32"/>
          <w:szCs w:val="32"/>
          <w:lang w:bidi="en-US"/>
        </w:rPr>
        <w:t>，</w:t>
      </w:r>
      <w:r w:rsidRPr="00F053AA">
        <w:rPr>
          <w:rFonts w:eastAsia="仿宋_GB2312" w:hint="eastAsia"/>
          <w:color w:val="000000"/>
          <w:sz w:val="32"/>
          <w:szCs w:val="32"/>
          <w:lang w:bidi="en-US"/>
        </w:rPr>
        <w:t>成果包括但不限于技术报告、环境管理档案、现场指导、咨询意见或建议、宣传培训及其他过程文件等服务成果</w:t>
      </w:r>
      <w:r>
        <w:rPr>
          <w:rFonts w:eastAsia="仿宋_GB2312" w:hint="eastAsia"/>
          <w:color w:val="000000"/>
          <w:sz w:val="32"/>
          <w:szCs w:val="32"/>
          <w:lang w:bidi="en-US"/>
        </w:rPr>
        <w:t>。</w:t>
      </w:r>
    </w:p>
    <w:p w14:paraId="02DF8C17" w14:textId="20868690" w:rsidR="00E07043" w:rsidRPr="009A6DC6" w:rsidRDefault="00E07043" w:rsidP="003475A1">
      <w:pPr>
        <w:autoSpaceDE w:val="0"/>
        <w:autoSpaceDN w:val="0"/>
        <w:adjustRightInd w:val="0"/>
        <w:ind w:firstLineChars="200" w:firstLine="643"/>
        <w:rPr>
          <w:rFonts w:eastAsia="仿宋_GB2312"/>
          <w:b/>
          <w:sz w:val="32"/>
          <w:szCs w:val="32"/>
          <w:lang w:val="zh-CN" w:bidi="en-US"/>
        </w:rPr>
      </w:pPr>
      <w:r w:rsidRPr="009A6DC6">
        <w:rPr>
          <w:rFonts w:eastAsia="仿宋_GB2312" w:hint="eastAsia"/>
          <w:b/>
          <w:sz w:val="32"/>
          <w:szCs w:val="32"/>
          <w:lang w:val="zh-CN" w:bidi="en-US"/>
        </w:rPr>
        <w:t>（</w:t>
      </w:r>
      <w:r w:rsidR="003475A1">
        <w:rPr>
          <w:rFonts w:eastAsia="仿宋_GB2312" w:hint="eastAsia"/>
          <w:b/>
          <w:sz w:val="32"/>
          <w:szCs w:val="32"/>
          <w:lang w:val="zh-CN" w:bidi="en-US"/>
        </w:rPr>
        <w:t>十</w:t>
      </w:r>
      <w:r w:rsidRPr="009A6DC6">
        <w:rPr>
          <w:rFonts w:eastAsia="仿宋_GB2312" w:hint="eastAsia"/>
          <w:b/>
          <w:sz w:val="32"/>
          <w:szCs w:val="32"/>
          <w:lang w:val="zh-CN" w:bidi="en-US"/>
        </w:rPr>
        <w:t>）</w:t>
      </w:r>
      <w:r w:rsidR="003475A1" w:rsidRPr="003475A1">
        <w:rPr>
          <w:rFonts w:eastAsia="仿宋_GB2312" w:hint="eastAsia"/>
          <w:b/>
          <w:sz w:val="32"/>
          <w:szCs w:val="32"/>
          <w:lang w:val="zh-CN" w:bidi="en-US"/>
        </w:rPr>
        <w:t>服务评价与改进</w:t>
      </w:r>
    </w:p>
    <w:p w14:paraId="5DBA6AC4" w14:textId="025BCA4E" w:rsidR="00E07043" w:rsidRDefault="00F053AA" w:rsidP="00E07043">
      <w:pPr>
        <w:autoSpaceDE w:val="0"/>
        <w:autoSpaceDN w:val="0"/>
        <w:adjustRightInd w:val="0"/>
        <w:ind w:firstLineChars="200" w:firstLine="640"/>
        <w:rPr>
          <w:rFonts w:eastAsia="仿宋_GB2312"/>
          <w:sz w:val="32"/>
          <w:szCs w:val="32"/>
          <w:lang w:val="zh-CN" w:bidi="en-US"/>
        </w:rPr>
      </w:pPr>
      <w:r>
        <w:rPr>
          <w:rFonts w:eastAsia="仿宋_GB2312" w:hint="eastAsia"/>
          <w:sz w:val="32"/>
          <w:szCs w:val="32"/>
          <w:lang w:val="zh-CN" w:bidi="en-US"/>
        </w:rPr>
        <w:t>参照《</w:t>
      </w:r>
      <w:r w:rsidRPr="00F053AA">
        <w:rPr>
          <w:rFonts w:eastAsia="仿宋_GB2312" w:hint="eastAsia"/>
          <w:sz w:val="32"/>
          <w:szCs w:val="32"/>
          <w:lang w:val="zh-CN" w:bidi="en-US"/>
        </w:rPr>
        <w:t>T</w:t>
      </w:r>
      <w:r>
        <w:rPr>
          <w:rFonts w:eastAsia="仿宋_GB2312"/>
          <w:sz w:val="32"/>
          <w:szCs w:val="32"/>
          <w:lang w:val="zh-CN" w:bidi="en-US"/>
        </w:rPr>
        <w:t>/</w:t>
      </w:r>
      <w:r w:rsidRPr="00F053AA">
        <w:rPr>
          <w:rFonts w:eastAsia="仿宋_GB2312" w:hint="eastAsia"/>
          <w:sz w:val="32"/>
          <w:szCs w:val="32"/>
          <w:lang w:val="zh-CN" w:bidi="en-US"/>
        </w:rPr>
        <w:t>ZAEPI 01</w:t>
      </w:r>
      <w:r w:rsidRPr="00F053AA">
        <w:rPr>
          <w:rFonts w:eastAsia="仿宋_GB2312" w:hint="eastAsia"/>
          <w:sz w:val="32"/>
          <w:szCs w:val="32"/>
          <w:lang w:val="zh-CN" w:bidi="en-US"/>
        </w:rPr>
        <w:t>—</w:t>
      </w:r>
      <w:r w:rsidRPr="00F053AA">
        <w:rPr>
          <w:rFonts w:eastAsia="仿宋_GB2312" w:hint="eastAsia"/>
          <w:sz w:val="32"/>
          <w:szCs w:val="32"/>
          <w:lang w:val="zh-CN" w:bidi="en-US"/>
        </w:rPr>
        <w:t>2020</w:t>
      </w:r>
      <w:r w:rsidRPr="00F053AA">
        <w:rPr>
          <w:rFonts w:eastAsia="仿宋_GB2312" w:hint="eastAsia"/>
          <w:sz w:val="32"/>
          <w:szCs w:val="32"/>
          <w:lang w:val="zh-CN" w:bidi="en-US"/>
        </w:rPr>
        <w:t>环保管家服务规范</w:t>
      </w:r>
      <w:r>
        <w:rPr>
          <w:rFonts w:eastAsia="仿宋_GB2312" w:hint="eastAsia"/>
          <w:sz w:val="32"/>
          <w:szCs w:val="32"/>
          <w:lang w:val="zh-CN" w:bidi="en-US"/>
        </w:rPr>
        <w:t>》</w:t>
      </w:r>
      <w:r>
        <w:rPr>
          <w:rFonts w:eastAsia="仿宋_GB2312" w:hint="eastAsia"/>
          <w:sz w:val="32"/>
          <w:szCs w:val="32"/>
          <w:lang w:val="zh-CN" w:bidi="en-US"/>
        </w:rPr>
        <w:t>（图</w:t>
      </w:r>
      <w:r>
        <w:rPr>
          <w:rFonts w:eastAsia="仿宋_GB2312" w:hint="eastAsia"/>
          <w:sz w:val="32"/>
          <w:szCs w:val="32"/>
          <w:lang w:val="zh-CN" w:bidi="en-US"/>
        </w:rPr>
        <w:t>2</w:t>
      </w:r>
      <w:r>
        <w:rPr>
          <w:rFonts w:eastAsia="仿宋_GB2312" w:hint="eastAsia"/>
          <w:sz w:val="32"/>
          <w:szCs w:val="32"/>
          <w:lang w:val="zh-CN" w:bidi="en-US"/>
        </w:rPr>
        <w:t>）</w:t>
      </w:r>
      <w:r w:rsidR="00A17A3F" w:rsidRPr="00A17A3F">
        <w:rPr>
          <w:rFonts w:eastAsia="仿宋_GB2312" w:hint="eastAsia"/>
          <w:sz w:val="32"/>
          <w:szCs w:val="32"/>
          <w:lang w:val="zh-CN" w:bidi="en-US"/>
        </w:rPr>
        <w:t>并结合编制单位的多年工作经验总结拟定。要求在实施服务阶段定期采用问卷、走访、网络调查、电话访问、现场勘察等方式进行满意度调查；建立健全投诉处理规章制度，及时做好投诉客户登记、沟通、反馈及回访工作；在合理或承诺的期限内完成投诉处理，无法有效处理的，及时向投诉者反馈；对所有投诉进行记录，并向服务对象提供投诉处理的进度查询；采用日常检查、定期检查、</w:t>
      </w:r>
      <w:r w:rsidR="00A17A3F" w:rsidRPr="00A17A3F">
        <w:rPr>
          <w:rFonts w:eastAsia="仿宋_GB2312" w:hint="eastAsia"/>
          <w:sz w:val="32"/>
          <w:szCs w:val="32"/>
          <w:lang w:val="zh-CN" w:bidi="en-US"/>
        </w:rPr>
        <w:lastRenderedPageBreak/>
        <w:t>不定期检查、专项检查等进行评价，形成自我评价报告；对满意度调查结果、投诉处理与检在结果中发现问题进行分析，制定措施及时整改。</w:t>
      </w:r>
    </w:p>
    <w:tbl>
      <w:tblPr>
        <w:tblStyle w:val="affd"/>
        <w:tblW w:w="0" w:type="auto"/>
        <w:tblLook w:val="04A0" w:firstRow="1" w:lastRow="0" w:firstColumn="1" w:lastColumn="0" w:noHBand="0" w:noVBand="1"/>
      </w:tblPr>
      <w:tblGrid>
        <w:gridCol w:w="9288"/>
      </w:tblGrid>
      <w:tr w:rsidR="00F053AA" w14:paraId="69FB95F1" w14:textId="77777777" w:rsidTr="00F053AA">
        <w:tc>
          <w:tcPr>
            <w:tcW w:w="9288" w:type="dxa"/>
            <w:tcBorders>
              <w:top w:val="nil"/>
              <w:left w:val="nil"/>
              <w:bottom w:val="nil"/>
              <w:right w:val="nil"/>
            </w:tcBorders>
          </w:tcPr>
          <w:p w14:paraId="01A19A82" w14:textId="77777777" w:rsidR="00F053AA" w:rsidRDefault="00F053AA" w:rsidP="00F053AA">
            <w:pPr>
              <w:autoSpaceDE w:val="0"/>
              <w:autoSpaceDN w:val="0"/>
              <w:adjustRightInd w:val="0"/>
              <w:jc w:val="center"/>
              <w:rPr>
                <w:rFonts w:eastAsia="仿宋_GB2312"/>
                <w:sz w:val="32"/>
                <w:szCs w:val="32"/>
                <w:lang w:val="zh-CN" w:bidi="en-US"/>
              </w:rPr>
            </w:pPr>
            <w:r>
              <w:rPr>
                <w:noProof/>
              </w:rPr>
              <w:drawing>
                <wp:inline distT="0" distB="0" distL="0" distR="0" wp14:anchorId="266D81E5" wp14:editId="521CF12D">
                  <wp:extent cx="5760720" cy="1154430"/>
                  <wp:effectExtent l="0" t="0" r="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1154430"/>
                          </a:xfrm>
                          <a:prstGeom prst="rect">
                            <a:avLst/>
                          </a:prstGeom>
                        </pic:spPr>
                      </pic:pic>
                    </a:graphicData>
                  </a:graphic>
                </wp:inline>
              </w:drawing>
            </w:r>
          </w:p>
          <w:p w14:paraId="5AC245C6" w14:textId="6496EF56" w:rsidR="00F053AA" w:rsidRDefault="00A17A3F" w:rsidP="00F053AA">
            <w:pPr>
              <w:autoSpaceDE w:val="0"/>
              <w:autoSpaceDN w:val="0"/>
              <w:adjustRightInd w:val="0"/>
              <w:jc w:val="center"/>
              <w:rPr>
                <w:rFonts w:eastAsia="仿宋_GB2312" w:hint="eastAsia"/>
                <w:sz w:val="32"/>
                <w:szCs w:val="32"/>
                <w:lang w:val="zh-CN" w:bidi="en-US"/>
              </w:rPr>
            </w:pPr>
            <w:r>
              <w:rPr>
                <w:rFonts w:eastAsia="仿宋_GB2312" w:hint="eastAsia"/>
                <w:sz w:val="32"/>
                <w:szCs w:val="32"/>
                <w:lang w:val="zh-CN" w:bidi="en-US"/>
              </w:rPr>
              <w:t>图</w:t>
            </w:r>
            <w:r>
              <w:rPr>
                <w:rFonts w:eastAsia="仿宋_GB2312" w:hint="eastAsia"/>
                <w:sz w:val="32"/>
                <w:szCs w:val="32"/>
                <w:lang w:val="zh-CN" w:bidi="en-US"/>
              </w:rPr>
              <w:t xml:space="preserve">2 </w:t>
            </w:r>
            <w:r>
              <w:rPr>
                <w:rFonts w:eastAsia="仿宋_GB2312"/>
                <w:sz w:val="32"/>
                <w:szCs w:val="32"/>
                <w:lang w:val="zh-CN" w:bidi="en-US"/>
              </w:rPr>
              <w:t xml:space="preserve"> </w:t>
            </w:r>
            <w:r>
              <w:rPr>
                <w:rFonts w:eastAsia="仿宋_GB2312" w:hint="eastAsia"/>
                <w:sz w:val="32"/>
                <w:szCs w:val="32"/>
                <w:lang w:val="zh-CN" w:bidi="en-US"/>
              </w:rPr>
              <w:t>摘自</w:t>
            </w:r>
            <w:r w:rsidRPr="00F053AA">
              <w:rPr>
                <w:rFonts w:eastAsia="仿宋_GB2312" w:hint="eastAsia"/>
                <w:sz w:val="32"/>
                <w:szCs w:val="32"/>
                <w:lang w:val="zh-CN" w:bidi="en-US"/>
              </w:rPr>
              <w:t>T</w:t>
            </w:r>
            <w:r>
              <w:rPr>
                <w:rFonts w:eastAsia="仿宋_GB2312"/>
                <w:sz w:val="32"/>
                <w:szCs w:val="32"/>
                <w:lang w:val="zh-CN" w:bidi="en-US"/>
              </w:rPr>
              <w:t>/</w:t>
            </w:r>
            <w:r w:rsidRPr="00F053AA">
              <w:rPr>
                <w:rFonts w:eastAsia="仿宋_GB2312" w:hint="eastAsia"/>
                <w:sz w:val="32"/>
                <w:szCs w:val="32"/>
                <w:lang w:val="zh-CN" w:bidi="en-US"/>
              </w:rPr>
              <w:t>ZAEPI 01</w:t>
            </w:r>
            <w:r w:rsidRPr="00F053AA">
              <w:rPr>
                <w:rFonts w:eastAsia="仿宋_GB2312" w:hint="eastAsia"/>
                <w:sz w:val="32"/>
                <w:szCs w:val="32"/>
                <w:lang w:val="zh-CN" w:bidi="en-US"/>
              </w:rPr>
              <w:t>—</w:t>
            </w:r>
            <w:r w:rsidRPr="00F053AA">
              <w:rPr>
                <w:rFonts w:eastAsia="仿宋_GB2312" w:hint="eastAsia"/>
                <w:sz w:val="32"/>
                <w:szCs w:val="32"/>
                <w:lang w:val="zh-CN" w:bidi="en-US"/>
              </w:rPr>
              <w:t>2020</w:t>
            </w:r>
          </w:p>
        </w:tc>
      </w:tr>
    </w:tbl>
    <w:p w14:paraId="5D3C88C4" w14:textId="77777777" w:rsidR="00F053AA" w:rsidRDefault="00F053AA" w:rsidP="00E07043">
      <w:pPr>
        <w:autoSpaceDE w:val="0"/>
        <w:autoSpaceDN w:val="0"/>
        <w:adjustRightInd w:val="0"/>
        <w:ind w:firstLineChars="200" w:firstLine="640"/>
        <w:rPr>
          <w:rFonts w:eastAsia="仿宋_GB2312" w:hint="eastAsia"/>
          <w:sz w:val="32"/>
          <w:szCs w:val="32"/>
          <w:lang w:val="zh-CN" w:bidi="en-US"/>
        </w:rPr>
      </w:pPr>
    </w:p>
    <w:p w14:paraId="38BC8388" w14:textId="64F4D2AD" w:rsidR="009A6DC6" w:rsidRPr="009A6DC6" w:rsidRDefault="009A6DC6" w:rsidP="003475A1">
      <w:pPr>
        <w:autoSpaceDE w:val="0"/>
        <w:autoSpaceDN w:val="0"/>
        <w:adjustRightInd w:val="0"/>
        <w:ind w:firstLineChars="200" w:firstLine="643"/>
        <w:rPr>
          <w:rFonts w:eastAsia="仿宋_GB2312"/>
          <w:b/>
          <w:sz w:val="32"/>
          <w:szCs w:val="32"/>
          <w:lang w:val="zh-CN" w:bidi="en-US"/>
        </w:rPr>
      </w:pPr>
      <w:r w:rsidRPr="009A6DC6">
        <w:rPr>
          <w:rFonts w:eastAsia="仿宋_GB2312" w:hint="eastAsia"/>
          <w:b/>
          <w:sz w:val="32"/>
          <w:szCs w:val="32"/>
          <w:lang w:val="zh-CN" w:bidi="en-US"/>
        </w:rPr>
        <w:t>（</w:t>
      </w:r>
      <w:r w:rsidR="00E07043">
        <w:rPr>
          <w:rFonts w:eastAsia="仿宋_GB2312" w:hint="eastAsia"/>
          <w:b/>
          <w:sz w:val="32"/>
          <w:szCs w:val="32"/>
          <w:lang w:val="zh-CN" w:bidi="en-US"/>
        </w:rPr>
        <w:t>十</w:t>
      </w:r>
      <w:r w:rsidR="003475A1">
        <w:rPr>
          <w:rFonts w:eastAsia="仿宋_GB2312" w:hint="eastAsia"/>
          <w:b/>
          <w:sz w:val="32"/>
          <w:szCs w:val="32"/>
          <w:lang w:val="zh-CN" w:bidi="en-US"/>
        </w:rPr>
        <w:t>一</w:t>
      </w:r>
      <w:r w:rsidRPr="009A6DC6">
        <w:rPr>
          <w:rFonts w:eastAsia="仿宋_GB2312" w:hint="eastAsia"/>
          <w:b/>
          <w:sz w:val="32"/>
          <w:szCs w:val="32"/>
          <w:lang w:val="zh-CN" w:bidi="en-US"/>
        </w:rPr>
        <w:t>）档案管理</w:t>
      </w:r>
    </w:p>
    <w:p w14:paraId="2E6B77BD" w14:textId="56F86040" w:rsidR="00753C74" w:rsidRPr="00E07043" w:rsidRDefault="003475A1" w:rsidP="00E07043">
      <w:pPr>
        <w:autoSpaceDE w:val="0"/>
        <w:autoSpaceDN w:val="0"/>
        <w:adjustRightInd w:val="0"/>
        <w:ind w:firstLineChars="200" w:firstLine="640"/>
        <w:rPr>
          <w:rFonts w:eastAsia="仿宋_GB2312"/>
          <w:sz w:val="32"/>
          <w:szCs w:val="32"/>
          <w:lang w:val="zh-CN" w:bidi="en-US"/>
        </w:rPr>
      </w:pPr>
      <w:r>
        <w:rPr>
          <w:rFonts w:eastAsia="仿宋_GB2312" w:hint="eastAsia"/>
          <w:sz w:val="32"/>
          <w:szCs w:val="32"/>
          <w:lang w:val="zh-CN" w:bidi="en-US"/>
        </w:rPr>
        <w:t>工业园区</w:t>
      </w:r>
      <w:r w:rsidR="00161229" w:rsidRPr="00161229">
        <w:rPr>
          <w:rFonts w:eastAsia="仿宋_GB2312" w:hint="eastAsia"/>
          <w:sz w:val="32"/>
          <w:szCs w:val="32"/>
          <w:lang w:val="zh-CN" w:bidi="en-US"/>
        </w:rPr>
        <w:t>生态环境托管服务周期结束后，第三方服务机构应做好相关资料的归档管理工作同时做好保密工作，档案保存时间原则上不低于五年。如行业管理有规定具体档案保存时间，则遵从具体行业管理要求</w:t>
      </w:r>
      <w:r w:rsidR="00161229">
        <w:rPr>
          <w:rFonts w:eastAsia="仿宋_GB2312" w:hint="eastAsia"/>
          <w:sz w:val="32"/>
          <w:szCs w:val="32"/>
          <w:lang w:val="zh-CN" w:bidi="en-US"/>
        </w:rPr>
        <w:t>。</w:t>
      </w:r>
    </w:p>
    <w:p w14:paraId="6DE23299" w14:textId="77777777" w:rsidR="003D2687" w:rsidRPr="003D2687" w:rsidRDefault="003D2687" w:rsidP="003D2687">
      <w:pPr>
        <w:autoSpaceDE w:val="0"/>
        <w:autoSpaceDN w:val="0"/>
        <w:adjustRightInd w:val="0"/>
        <w:spacing w:beforeLines="50" w:before="156" w:afterLines="50" w:after="156" w:line="600" w:lineRule="exact"/>
        <w:ind w:firstLineChars="200" w:firstLine="640"/>
        <w:jc w:val="left"/>
        <w:rPr>
          <w:rFonts w:eastAsia="黑体"/>
          <w:color w:val="000000" w:themeColor="text1"/>
          <w:sz w:val="32"/>
          <w:szCs w:val="32"/>
        </w:rPr>
      </w:pPr>
      <w:r w:rsidRPr="003D2687">
        <w:rPr>
          <w:rFonts w:eastAsia="黑体" w:hint="eastAsia"/>
          <w:color w:val="000000" w:themeColor="text1"/>
          <w:sz w:val="32"/>
          <w:szCs w:val="32"/>
        </w:rPr>
        <w:t>六、国内外同类标准制修订情况及与法律法规、强制性标准关系</w:t>
      </w:r>
    </w:p>
    <w:p w14:paraId="634F361E" w14:textId="77777777" w:rsidR="00753C74" w:rsidRPr="00BE38C7" w:rsidRDefault="00753C74" w:rsidP="00BE38C7">
      <w:pPr>
        <w:pStyle w:val="a8"/>
        <w:numPr>
          <w:ilvl w:val="2"/>
          <w:numId w:val="0"/>
        </w:numPr>
        <w:spacing w:before="156" w:after="156"/>
        <w:ind w:firstLineChars="200" w:firstLine="640"/>
        <w:rPr>
          <w:rFonts w:ascii="仿宋" w:eastAsia="仿宋" w:hAnsi="仿宋"/>
          <w:sz w:val="32"/>
          <w:szCs w:val="32"/>
          <w:lang w:bidi="en-US"/>
        </w:rPr>
      </w:pPr>
      <w:r w:rsidRPr="00BE38C7">
        <w:rPr>
          <w:rFonts w:ascii="仿宋" w:eastAsia="仿宋" w:hAnsi="仿宋" w:hint="eastAsia"/>
          <w:sz w:val="32"/>
          <w:szCs w:val="32"/>
          <w:lang w:bidi="en-US"/>
        </w:rPr>
        <w:t>经查阅，国内与托管服务相关的标准有：</w:t>
      </w:r>
    </w:p>
    <w:p w14:paraId="6009EFAE" w14:textId="564B3C79" w:rsidR="000A1DDD" w:rsidRPr="000A1DDD" w:rsidRDefault="000A1DDD" w:rsidP="000A1DDD">
      <w:pPr>
        <w:pStyle w:val="a8"/>
        <w:numPr>
          <w:ilvl w:val="2"/>
          <w:numId w:val="0"/>
        </w:numPr>
        <w:spacing w:before="156" w:after="156"/>
        <w:ind w:firstLineChars="200" w:firstLine="640"/>
        <w:rPr>
          <w:rFonts w:ascii="仿宋" w:eastAsia="仿宋" w:hAnsi="仿宋"/>
          <w:sz w:val="32"/>
          <w:szCs w:val="32"/>
          <w:lang w:bidi="en-US"/>
        </w:rPr>
      </w:pPr>
      <w:r w:rsidRPr="000A1DDD">
        <w:rPr>
          <w:rFonts w:ascii="仿宋" w:eastAsia="仿宋" w:hAnsi="仿宋" w:hint="eastAsia"/>
          <w:sz w:val="32"/>
          <w:szCs w:val="32"/>
          <w:lang w:bidi="en-US"/>
        </w:rPr>
        <w:t>（一）《DB 3212/T 1098-2022  小微企业安全生产托管服务规范》规定了小微企业安全生产托管的一般规定、托管流程、托管内容、双方权利和义务、托管形式、验收与改进等内容。</w:t>
      </w:r>
      <w:r w:rsidR="00FC4257">
        <w:rPr>
          <w:rFonts w:ascii="仿宋" w:eastAsia="仿宋" w:hAnsi="仿宋" w:hint="eastAsia"/>
          <w:sz w:val="32"/>
          <w:szCs w:val="32"/>
          <w:lang w:bidi="en-US"/>
        </w:rPr>
        <w:t>本</w:t>
      </w:r>
      <w:r w:rsidR="00FC4257">
        <w:rPr>
          <w:rFonts w:ascii="仿宋" w:eastAsia="仿宋" w:hAnsi="仿宋"/>
          <w:sz w:val="32"/>
          <w:szCs w:val="32"/>
          <w:lang w:bidi="en-US"/>
        </w:rPr>
        <w:t>标准主要针对</w:t>
      </w:r>
      <w:r w:rsidR="00FC4257">
        <w:rPr>
          <w:rFonts w:ascii="仿宋" w:eastAsia="仿宋" w:hAnsi="仿宋" w:hint="eastAsia"/>
          <w:sz w:val="32"/>
          <w:szCs w:val="32"/>
          <w:lang w:bidi="en-US"/>
        </w:rPr>
        <w:t>区内</w:t>
      </w:r>
      <w:r w:rsidR="00FC4257">
        <w:rPr>
          <w:rFonts w:ascii="仿宋" w:eastAsia="仿宋" w:hAnsi="仿宋"/>
          <w:sz w:val="32"/>
          <w:szCs w:val="32"/>
          <w:lang w:bidi="en-US"/>
        </w:rPr>
        <w:t>工业园区</w:t>
      </w:r>
      <w:r w:rsidR="00FC4257">
        <w:rPr>
          <w:rFonts w:ascii="仿宋" w:eastAsia="仿宋" w:hAnsi="仿宋" w:hint="eastAsia"/>
          <w:sz w:val="32"/>
          <w:szCs w:val="32"/>
          <w:lang w:bidi="en-US"/>
        </w:rPr>
        <w:t>开展</w:t>
      </w:r>
      <w:r w:rsidR="00FC4257" w:rsidRPr="00FC4257">
        <w:rPr>
          <w:rFonts w:ascii="仿宋" w:eastAsia="仿宋" w:hAnsi="仿宋" w:hint="eastAsia"/>
          <w:sz w:val="32"/>
          <w:szCs w:val="32"/>
          <w:lang w:bidi="en-US"/>
        </w:rPr>
        <w:t>生态环境综合托管服务</w:t>
      </w:r>
      <w:r w:rsidR="00FC4257">
        <w:rPr>
          <w:rFonts w:ascii="仿宋" w:eastAsia="仿宋" w:hAnsi="仿宋" w:hint="eastAsia"/>
          <w:sz w:val="32"/>
          <w:szCs w:val="32"/>
          <w:lang w:bidi="en-US"/>
        </w:rPr>
        <w:t>提出</w:t>
      </w:r>
      <w:r w:rsidR="00FC4257">
        <w:rPr>
          <w:rFonts w:ascii="仿宋" w:eastAsia="仿宋" w:hAnsi="仿宋"/>
          <w:sz w:val="32"/>
          <w:szCs w:val="32"/>
          <w:lang w:bidi="en-US"/>
        </w:rPr>
        <w:t>相关要求</w:t>
      </w:r>
      <w:r w:rsidR="00FC4257">
        <w:rPr>
          <w:rFonts w:ascii="仿宋" w:eastAsia="仿宋" w:hAnsi="仿宋" w:hint="eastAsia"/>
          <w:sz w:val="32"/>
          <w:szCs w:val="32"/>
          <w:lang w:bidi="en-US"/>
        </w:rPr>
        <w:t>，</w:t>
      </w:r>
      <w:r w:rsidR="00FC4257">
        <w:rPr>
          <w:rFonts w:ascii="仿宋" w:eastAsia="仿宋" w:hAnsi="仿宋"/>
          <w:sz w:val="32"/>
          <w:szCs w:val="32"/>
          <w:lang w:bidi="en-US"/>
        </w:rPr>
        <w:t>与</w:t>
      </w:r>
      <w:r w:rsidR="00FC4257" w:rsidRPr="000A1DDD">
        <w:rPr>
          <w:rFonts w:ascii="仿宋" w:eastAsia="仿宋" w:hAnsi="仿宋" w:hint="eastAsia"/>
          <w:sz w:val="32"/>
          <w:szCs w:val="32"/>
          <w:lang w:bidi="en-US"/>
        </w:rPr>
        <w:t>小微企业安全生产托管服务</w:t>
      </w:r>
      <w:r w:rsidR="00FC4257">
        <w:rPr>
          <w:rFonts w:ascii="仿宋" w:eastAsia="仿宋" w:hAnsi="仿宋"/>
          <w:sz w:val="32"/>
          <w:szCs w:val="32"/>
          <w:lang w:bidi="en-US"/>
        </w:rPr>
        <w:t>的</w:t>
      </w:r>
      <w:r w:rsidR="00FC4257" w:rsidRPr="000A1DDD">
        <w:rPr>
          <w:rFonts w:ascii="仿宋" w:eastAsia="仿宋" w:hAnsi="仿宋" w:hint="eastAsia"/>
          <w:sz w:val="32"/>
          <w:szCs w:val="32"/>
          <w:lang w:bidi="en-US"/>
        </w:rPr>
        <w:t>托管服务</w:t>
      </w:r>
      <w:r w:rsidR="00FC4257">
        <w:rPr>
          <w:rFonts w:ascii="仿宋" w:eastAsia="仿宋" w:hAnsi="仿宋" w:hint="eastAsia"/>
          <w:sz w:val="32"/>
          <w:szCs w:val="32"/>
          <w:lang w:bidi="en-US"/>
        </w:rPr>
        <w:t>对象</w:t>
      </w:r>
      <w:r w:rsidR="00FC4257">
        <w:rPr>
          <w:rFonts w:ascii="仿宋" w:eastAsia="仿宋" w:hAnsi="仿宋"/>
          <w:sz w:val="32"/>
          <w:szCs w:val="32"/>
          <w:lang w:bidi="en-US"/>
        </w:rPr>
        <w:t>不同，不适用。</w:t>
      </w:r>
    </w:p>
    <w:p w14:paraId="783CD267" w14:textId="7DA19522" w:rsidR="000A1DDD" w:rsidRPr="000A1DDD" w:rsidRDefault="000A1DDD" w:rsidP="000A1DDD">
      <w:pPr>
        <w:pStyle w:val="a8"/>
        <w:numPr>
          <w:ilvl w:val="2"/>
          <w:numId w:val="0"/>
        </w:numPr>
        <w:spacing w:before="156" w:after="156"/>
        <w:ind w:firstLineChars="200" w:firstLine="640"/>
        <w:rPr>
          <w:rFonts w:ascii="仿宋" w:eastAsia="仿宋" w:hAnsi="仿宋"/>
          <w:sz w:val="32"/>
          <w:szCs w:val="32"/>
          <w:lang w:bidi="en-US"/>
        </w:rPr>
      </w:pPr>
      <w:r w:rsidRPr="000A1DDD">
        <w:rPr>
          <w:rFonts w:ascii="仿宋" w:eastAsia="仿宋" w:hAnsi="仿宋" w:hint="eastAsia"/>
          <w:sz w:val="32"/>
          <w:szCs w:val="32"/>
          <w:lang w:bidi="en-US"/>
        </w:rPr>
        <w:lastRenderedPageBreak/>
        <w:t>（二）《DB 14/T 2487-2022  知识产权托管服务规范》规定了知识产权托管服务的术语和定义、基本要求、服务内容、服务流程和评价与改进。</w:t>
      </w:r>
      <w:r w:rsidR="00FC4257">
        <w:rPr>
          <w:rFonts w:ascii="仿宋" w:eastAsia="仿宋" w:hAnsi="仿宋" w:hint="eastAsia"/>
          <w:sz w:val="32"/>
          <w:szCs w:val="32"/>
          <w:lang w:bidi="en-US"/>
        </w:rPr>
        <w:t>本</w:t>
      </w:r>
      <w:r w:rsidR="00FC4257">
        <w:rPr>
          <w:rFonts w:ascii="仿宋" w:eastAsia="仿宋" w:hAnsi="仿宋"/>
          <w:sz w:val="32"/>
          <w:szCs w:val="32"/>
          <w:lang w:bidi="en-US"/>
        </w:rPr>
        <w:t>标准主要针对</w:t>
      </w:r>
      <w:r w:rsidR="00FC4257">
        <w:rPr>
          <w:rFonts w:ascii="仿宋" w:eastAsia="仿宋" w:hAnsi="仿宋" w:hint="eastAsia"/>
          <w:sz w:val="32"/>
          <w:szCs w:val="32"/>
          <w:lang w:bidi="en-US"/>
        </w:rPr>
        <w:t>区内</w:t>
      </w:r>
      <w:r w:rsidR="00FC4257">
        <w:rPr>
          <w:rFonts w:ascii="仿宋" w:eastAsia="仿宋" w:hAnsi="仿宋"/>
          <w:sz w:val="32"/>
          <w:szCs w:val="32"/>
          <w:lang w:bidi="en-US"/>
        </w:rPr>
        <w:t>工业园区</w:t>
      </w:r>
      <w:r w:rsidR="00FC4257">
        <w:rPr>
          <w:rFonts w:ascii="仿宋" w:eastAsia="仿宋" w:hAnsi="仿宋" w:hint="eastAsia"/>
          <w:sz w:val="32"/>
          <w:szCs w:val="32"/>
          <w:lang w:bidi="en-US"/>
        </w:rPr>
        <w:t>开展</w:t>
      </w:r>
      <w:r w:rsidR="00FC4257" w:rsidRPr="00FC4257">
        <w:rPr>
          <w:rFonts w:ascii="仿宋" w:eastAsia="仿宋" w:hAnsi="仿宋" w:hint="eastAsia"/>
          <w:sz w:val="32"/>
          <w:szCs w:val="32"/>
          <w:lang w:bidi="en-US"/>
        </w:rPr>
        <w:t>生态环境综合托管服务</w:t>
      </w:r>
      <w:r w:rsidR="00FC4257">
        <w:rPr>
          <w:rFonts w:ascii="仿宋" w:eastAsia="仿宋" w:hAnsi="仿宋" w:hint="eastAsia"/>
          <w:sz w:val="32"/>
          <w:szCs w:val="32"/>
          <w:lang w:bidi="en-US"/>
        </w:rPr>
        <w:t>提出</w:t>
      </w:r>
      <w:r w:rsidR="00FC4257">
        <w:rPr>
          <w:rFonts w:ascii="仿宋" w:eastAsia="仿宋" w:hAnsi="仿宋"/>
          <w:sz w:val="32"/>
          <w:szCs w:val="32"/>
          <w:lang w:bidi="en-US"/>
        </w:rPr>
        <w:t>相关要求</w:t>
      </w:r>
      <w:r w:rsidR="00FC4257">
        <w:rPr>
          <w:rFonts w:ascii="仿宋" w:eastAsia="仿宋" w:hAnsi="仿宋" w:hint="eastAsia"/>
          <w:sz w:val="32"/>
          <w:szCs w:val="32"/>
          <w:lang w:bidi="en-US"/>
        </w:rPr>
        <w:t>，</w:t>
      </w:r>
      <w:r w:rsidR="00FC4257">
        <w:rPr>
          <w:rFonts w:ascii="仿宋" w:eastAsia="仿宋" w:hAnsi="仿宋"/>
          <w:sz w:val="32"/>
          <w:szCs w:val="32"/>
          <w:lang w:bidi="en-US"/>
        </w:rPr>
        <w:t>与该标准的</w:t>
      </w:r>
      <w:r w:rsidR="00FC4257" w:rsidRPr="000A1DDD">
        <w:rPr>
          <w:rFonts w:ascii="仿宋" w:eastAsia="仿宋" w:hAnsi="仿宋" w:hint="eastAsia"/>
          <w:sz w:val="32"/>
          <w:szCs w:val="32"/>
          <w:lang w:bidi="en-US"/>
        </w:rPr>
        <w:t>托管服务</w:t>
      </w:r>
      <w:r w:rsidR="00FC4257">
        <w:rPr>
          <w:rFonts w:ascii="仿宋" w:eastAsia="仿宋" w:hAnsi="仿宋" w:hint="eastAsia"/>
          <w:sz w:val="32"/>
          <w:szCs w:val="32"/>
          <w:lang w:bidi="en-US"/>
        </w:rPr>
        <w:t>对象</w:t>
      </w:r>
      <w:r w:rsidR="00FC4257">
        <w:rPr>
          <w:rFonts w:ascii="仿宋" w:eastAsia="仿宋" w:hAnsi="仿宋"/>
          <w:sz w:val="32"/>
          <w:szCs w:val="32"/>
          <w:lang w:bidi="en-US"/>
        </w:rPr>
        <w:t>不同，不适用。</w:t>
      </w:r>
    </w:p>
    <w:p w14:paraId="5060C4B6" w14:textId="4F29318D" w:rsidR="000A1DDD" w:rsidRPr="000A1DDD" w:rsidRDefault="000A1DDD" w:rsidP="000A1DDD">
      <w:pPr>
        <w:pStyle w:val="a8"/>
        <w:numPr>
          <w:ilvl w:val="2"/>
          <w:numId w:val="0"/>
        </w:numPr>
        <w:spacing w:before="156" w:after="156"/>
        <w:ind w:firstLineChars="200" w:firstLine="640"/>
        <w:rPr>
          <w:rFonts w:ascii="仿宋" w:eastAsia="仿宋" w:hAnsi="仿宋"/>
          <w:sz w:val="32"/>
          <w:szCs w:val="32"/>
          <w:lang w:bidi="en-US"/>
        </w:rPr>
      </w:pPr>
      <w:r w:rsidRPr="000A1DDD">
        <w:rPr>
          <w:rFonts w:ascii="仿宋" w:eastAsia="仿宋" w:hAnsi="仿宋" w:hint="eastAsia"/>
          <w:sz w:val="32"/>
          <w:szCs w:val="32"/>
          <w:lang w:bidi="en-US"/>
        </w:rPr>
        <w:t>（三）《DB 2102/T 0009-2020  制冷与空调机房托管保运服务规范》规定了制冷与空调机房托管保运服务的服务要求、服务提供单位、服务提供条件、服务提供过程、服务质量、服务评价、改进和投诉等内容。</w:t>
      </w:r>
      <w:r w:rsidR="00FC4257">
        <w:rPr>
          <w:rFonts w:ascii="仿宋" w:eastAsia="仿宋" w:hAnsi="仿宋" w:hint="eastAsia"/>
          <w:sz w:val="32"/>
          <w:szCs w:val="32"/>
          <w:lang w:bidi="en-US"/>
        </w:rPr>
        <w:t>本</w:t>
      </w:r>
      <w:r w:rsidR="00FC4257">
        <w:rPr>
          <w:rFonts w:ascii="仿宋" w:eastAsia="仿宋" w:hAnsi="仿宋"/>
          <w:sz w:val="32"/>
          <w:szCs w:val="32"/>
          <w:lang w:bidi="en-US"/>
        </w:rPr>
        <w:t>标准主要针对</w:t>
      </w:r>
      <w:r w:rsidR="00FC4257">
        <w:rPr>
          <w:rFonts w:ascii="仿宋" w:eastAsia="仿宋" w:hAnsi="仿宋" w:hint="eastAsia"/>
          <w:sz w:val="32"/>
          <w:szCs w:val="32"/>
          <w:lang w:bidi="en-US"/>
        </w:rPr>
        <w:t>区内</w:t>
      </w:r>
      <w:r w:rsidR="00FC4257">
        <w:rPr>
          <w:rFonts w:ascii="仿宋" w:eastAsia="仿宋" w:hAnsi="仿宋"/>
          <w:sz w:val="32"/>
          <w:szCs w:val="32"/>
          <w:lang w:bidi="en-US"/>
        </w:rPr>
        <w:t>工业园区</w:t>
      </w:r>
      <w:r w:rsidR="00FC4257">
        <w:rPr>
          <w:rFonts w:ascii="仿宋" w:eastAsia="仿宋" w:hAnsi="仿宋" w:hint="eastAsia"/>
          <w:sz w:val="32"/>
          <w:szCs w:val="32"/>
          <w:lang w:bidi="en-US"/>
        </w:rPr>
        <w:t>开展</w:t>
      </w:r>
      <w:r w:rsidR="00FC4257" w:rsidRPr="00FC4257">
        <w:rPr>
          <w:rFonts w:ascii="仿宋" w:eastAsia="仿宋" w:hAnsi="仿宋" w:hint="eastAsia"/>
          <w:sz w:val="32"/>
          <w:szCs w:val="32"/>
          <w:lang w:bidi="en-US"/>
        </w:rPr>
        <w:t>生态环境综合托管服务</w:t>
      </w:r>
      <w:r w:rsidR="00FC4257">
        <w:rPr>
          <w:rFonts w:ascii="仿宋" w:eastAsia="仿宋" w:hAnsi="仿宋" w:hint="eastAsia"/>
          <w:sz w:val="32"/>
          <w:szCs w:val="32"/>
          <w:lang w:bidi="en-US"/>
        </w:rPr>
        <w:t>提出</w:t>
      </w:r>
      <w:r w:rsidR="00FC4257">
        <w:rPr>
          <w:rFonts w:ascii="仿宋" w:eastAsia="仿宋" w:hAnsi="仿宋"/>
          <w:sz w:val="32"/>
          <w:szCs w:val="32"/>
          <w:lang w:bidi="en-US"/>
        </w:rPr>
        <w:t>相关要求</w:t>
      </w:r>
      <w:r w:rsidR="00FC4257">
        <w:rPr>
          <w:rFonts w:ascii="仿宋" w:eastAsia="仿宋" w:hAnsi="仿宋" w:hint="eastAsia"/>
          <w:sz w:val="32"/>
          <w:szCs w:val="32"/>
          <w:lang w:bidi="en-US"/>
        </w:rPr>
        <w:t>，</w:t>
      </w:r>
      <w:r w:rsidR="00FC4257">
        <w:rPr>
          <w:rFonts w:ascii="仿宋" w:eastAsia="仿宋" w:hAnsi="仿宋"/>
          <w:sz w:val="32"/>
          <w:szCs w:val="32"/>
          <w:lang w:bidi="en-US"/>
        </w:rPr>
        <w:t>与</w:t>
      </w:r>
      <w:r w:rsidR="00FC4257" w:rsidRPr="000A1DDD">
        <w:rPr>
          <w:rFonts w:ascii="仿宋" w:eastAsia="仿宋" w:hAnsi="仿宋" w:hint="eastAsia"/>
          <w:sz w:val="32"/>
          <w:szCs w:val="32"/>
          <w:lang w:bidi="en-US"/>
        </w:rPr>
        <w:t>制冷与空调机房托管保运服务</w:t>
      </w:r>
      <w:r w:rsidR="00FC4257">
        <w:rPr>
          <w:rFonts w:ascii="仿宋" w:eastAsia="仿宋" w:hAnsi="仿宋"/>
          <w:sz w:val="32"/>
          <w:szCs w:val="32"/>
          <w:lang w:bidi="en-US"/>
        </w:rPr>
        <w:t>的</w:t>
      </w:r>
      <w:r w:rsidR="00FC4257" w:rsidRPr="000A1DDD">
        <w:rPr>
          <w:rFonts w:ascii="仿宋" w:eastAsia="仿宋" w:hAnsi="仿宋" w:hint="eastAsia"/>
          <w:sz w:val="32"/>
          <w:szCs w:val="32"/>
          <w:lang w:bidi="en-US"/>
        </w:rPr>
        <w:t>托管服务</w:t>
      </w:r>
      <w:r w:rsidR="00FC4257">
        <w:rPr>
          <w:rFonts w:ascii="仿宋" w:eastAsia="仿宋" w:hAnsi="仿宋" w:hint="eastAsia"/>
          <w:sz w:val="32"/>
          <w:szCs w:val="32"/>
          <w:lang w:bidi="en-US"/>
        </w:rPr>
        <w:t>对象</w:t>
      </w:r>
      <w:r w:rsidR="00FC4257">
        <w:rPr>
          <w:rFonts w:ascii="仿宋" w:eastAsia="仿宋" w:hAnsi="仿宋"/>
          <w:sz w:val="32"/>
          <w:szCs w:val="32"/>
          <w:lang w:bidi="en-US"/>
        </w:rPr>
        <w:t>不同，不适用。</w:t>
      </w:r>
    </w:p>
    <w:p w14:paraId="2B67475F" w14:textId="30008758" w:rsidR="000A1DDD" w:rsidRPr="000A1DDD" w:rsidRDefault="000A1DDD" w:rsidP="000A1DDD">
      <w:pPr>
        <w:pStyle w:val="a8"/>
        <w:numPr>
          <w:ilvl w:val="2"/>
          <w:numId w:val="0"/>
        </w:numPr>
        <w:spacing w:before="156" w:after="156"/>
        <w:ind w:firstLineChars="200" w:firstLine="640"/>
        <w:rPr>
          <w:rFonts w:ascii="仿宋" w:eastAsia="仿宋" w:hAnsi="仿宋"/>
          <w:sz w:val="32"/>
          <w:szCs w:val="32"/>
          <w:lang w:bidi="en-US"/>
        </w:rPr>
      </w:pPr>
      <w:r w:rsidRPr="000A1DDD">
        <w:rPr>
          <w:rFonts w:ascii="仿宋" w:eastAsia="仿宋" w:hAnsi="仿宋" w:hint="eastAsia"/>
          <w:sz w:val="32"/>
          <w:szCs w:val="32"/>
          <w:lang w:bidi="en-US"/>
        </w:rPr>
        <w:t>（四）《DB 14/T 1807-2019  农业生产托管服务规范》规定了农业生产托管服务的基本原则、服务方式、服务组织、服务内容及服务要求。</w:t>
      </w:r>
      <w:r w:rsidR="00FC4257">
        <w:rPr>
          <w:rFonts w:ascii="仿宋" w:eastAsia="仿宋" w:hAnsi="仿宋" w:hint="eastAsia"/>
          <w:sz w:val="32"/>
          <w:szCs w:val="32"/>
          <w:lang w:bidi="en-US"/>
        </w:rPr>
        <w:t>本</w:t>
      </w:r>
      <w:r w:rsidR="00FC4257">
        <w:rPr>
          <w:rFonts w:ascii="仿宋" w:eastAsia="仿宋" w:hAnsi="仿宋"/>
          <w:sz w:val="32"/>
          <w:szCs w:val="32"/>
          <w:lang w:bidi="en-US"/>
        </w:rPr>
        <w:t>标准主要针对</w:t>
      </w:r>
      <w:r w:rsidR="00FC4257">
        <w:rPr>
          <w:rFonts w:ascii="仿宋" w:eastAsia="仿宋" w:hAnsi="仿宋" w:hint="eastAsia"/>
          <w:sz w:val="32"/>
          <w:szCs w:val="32"/>
          <w:lang w:bidi="en-US"/>
        </w:rPr>
        <w:t>区内</w:t>
      </w:r>
      <w:r w:rsidR="00FC4257">
        <w:rPr>
          <w:rFonts w:ascii="仿宋" w:eastAsia="仿宋" w:hAnsi="仿宋"/>
          <w:sz w:val="32"/>
          <w:szCs w:val="32"/>
          <w:lang w:bidi="en-US"/>
        </w:rPr>
        <w:t>工业园区</w:t>
      </w:r>
      <w:r w:rsidR="00FC4257">
        <w:rPr>
          <w:rFonts w:ascii="仿宋" w:eastAsia="仿宋" w:hAnsi="仿宋" w:hint="eastAsia"/>
          <w:sz w:val="32"/>
          <w:szCs w:val="32"/>
          <w:lang w:bidi="en-US"/>
        </w:rPr>
        <w:t>开展</w:t>
      </w:r>
      <w:r w:rsidR="00FC4257" w:rsidRPr="00FC4257">
        <w:rPr>
          <w:rFonts w:ascii="仿宋" w:eastAsia="仿宋" w:hAnsi="仿宋" w:hint="eastAsia"/>
          <w:sz w:val="32"/>
          <w:szCs w:val="32"/>
          <w:lang w:bidi="en-US"/>
        </w:rPr>
        <w:t>生态环境综合托管服务</w:t>
      </w:r>
      <w:r w:rsidR="00FC4257">
        <w:rPr>
          <w:rFonts w:ascii="仿宋" w:eastAsia="仿宋" w:hAnsi="仿宋" w:hint="eastAsia"/>
          <w:sz w:val="32"/>
          <w:szCs w:val="32"/>
          <w:lang w:bidi="en-US"/>
        </w:rPr>
        <w:t>提出</w:t>
      </w:r>
      <w:r w:rsidR="00FC4257">
        <w:rPr>
          <w:rFonts w:ascii="仿宋" w:eastAsia="仿宋" w:hAnsi="仿宋"/>
          <w:sz w:val="32"/>
          <w:szCs w:val="32"/>
          <w:lang w:bidi="en-US"/>
        </w:rPr>
        <w:t>相关要求</w:t>
      </w:r>
      <w:r w:rsidR="00FC4257">
        <w:rPr>
          <w:rFonts w:ascii="仿宋" w:eastAsia="仿宋" w:hAnsi="仿宋" w:hint="eastAsia"/>
          <w:sz w:val="32"/>
          <w:szCs w:val="32"/>
          <w:lang w:bidi="en-US"/>
        </w:rPr>
        <w:t>，</w:t>
      </w:r>
      <w:r w:rsidR="00FC4257">
        <w:rPr>
          <w:rFonts w:ascii="仿宋" w:eastAsia="仿宋" w:hAnsi="仿宋"/>
          <w:sz w:val="32"/>
          <w:szCs w:val="32"/>
          <w:lang w:bidi="en-US"/>
        </w:rPr>
        <w:t>与</w:t>
      </w:r>
      <w:r w:rsidR="00FC4257" w:rsidRPr="000A1DDD">
        <w:rPr>
          <w:rFonts w:ascii="仿宋" w:eastAsia="仿宋" w:hAnsi="仿宋" w:hint="eastAsia"/>
          <w:sz w:val="32"/>
          <w:szCs w:val="32"/>
          <w:lang w:bidi="en-US"/>
        </w:rPr>
        <w:t>农业生产托管服务</w:t>
      </w:r>
      <w:r w:rsidR="00FC4257">
        <w:rPr>
          <w:rFonts w:ascii="仿宋" w:eastAsia="仿宋" w:hAnsi="仿宋"/>
          <w:sz w:val="32"/>
          <w:szCs w:val="32"/>
          <w:lang w:bidi="en-US"/>
        </w:rPr>
        <w:t>的</w:t>
      </w:r>
      <w:r w:rsidR="00FC4257" w:rsidRPr="000A1DDD">
        <w:rPr>
          <w:rFonts w:ascii="仿宋" w:eastAsia="仿宋" w:hAnsi="仿宋" w:hint="eastAsia"/>
          <w:sz w:val="32"/>
          <w:szCs w:val="32"/>
          <w:lang w:bidi="en-US"/>
        </w:rPr>
        <w:t>托管服务</w:t>
      </w:r>
      <w:r w:rsidR="00FC4257">
        <w:rPr>
          <w:rFonts w:ascii="仿宋" w:eastAsia="仿宋" w:hAnsi="仿宋" w:hint="eastAsia"/>
          <w:sz w:val="32"/>
          <w:szCs w:val="32"/>
          <w:lang w:bidi="en-US"/>
        </w:rPr>
        <w:t>对象</w:t>
      </w:r>
      <w:r w:rsidR="00FC4257">
        <w:rPr>
          <w:rFonts w:ascii="仿宋" w:eastAsia="仿宋" w:hAnsi="仿宋"/>
          <w:sz w:val="32"/>
          <w:szCs w:val="32"/>
          <w:lang w:bidi="en-US"/>
        </w:rPr>
        <w:t>不同，不适用。</w:t>
      </w:r>
    </w:p>
    <w:p w14:paraId="3429C567" w14:textId="453C6FF3" w:rsidR="000A1DDD" w:rsidRPr="000A1DDD" w:rsidRDefault="000A1DDD" w:rsidP="000A1DDD">
      <w:pPr>
        <w:pStyle w:val="a8"/>
        <w:numPr>
          <w:ilvl w:val="2"/>
          <w:numId w:val="0"/>
        </w:numPr>
        <w:spacing w:before="156" w:after="156"/>
        <w:ind w:firstLineChars="200" w:firstLine="640"/>
        <w:rPr>
          <w:rFonts w:ascii="仿宋" w:eastAsia="仿宋" w:hAnsi="仿宋"/>
          <w:sz w:val="32"/>
          <w:szCs w:val="32"/>
          <w:lang w:bidi="en-US"/>
        </w:rPr>
      </w:pPr>
      <w:r w:rsidRPr="000A1DDD">
        <w:rPr>
          <w:rFonts w:ascii="仿宋" w:eastAsia="仿宋" w:hAnsi="仿宋" w:hint="eastAsia"/>
          <w:sz w:val="32"/>
          <w:szCs w:val="32"/>
          <w:lang w:bidi="en-US"/>
        </w:rPr>
        <w:t>（五）《DB3502/T 099-2023  工业园区环保管家服务指南》规定了为工业园区提供环保管家服务的服务团队、服务流程、服务内容、服务绩效评价、服务成果等事项。</w:t>
      </w:r>
      <w:r w:rsidR="00FC4257">
        <w:rPr>
          <w:rFonts w:ascii="仿宋" w:eastAsia="仿宋" w:hAnsi="仿宋" w:hint="eastAsia"/>
          <w:sz w:val="32"/>
          <w:szCs w:val="32"/>
          <w:lang w:bidi="en-US"/>
        </w:rPr>
        <w:t>该</w:t>
      </w:r>
      <w:r w:rsidR="00FC4257">
        <w:rPr>
          <w:rFonts w:ascii="仿宋" w:eastAsia="仿宋" w:hAnsi="仿宋"/>
          <w:sz w:val="32"/>
          <w:szCs w:val="32"/>
          <w:lang w:bidi="en-US"/>
        </w:rPr>
        <w:t>标准仅适用于厦门</w:t>
      </w:r>
      <w:r w:rsidR="00FC4257">
        <w:rPr>
          <w:rFonts w:ascii="仿宋" w:eastAsia="仿宋" w:hAnsi="仿宋" w:hint="eastAsia"/>
          <w:sz w:val="32"/>
          <w:szCs w:val="32"/>
          <w:lang w:bidi="en-US"/>
        </w:rPr>
        <w:t>市</w:t>
      </w:r>
      <w:r w:rsidR="00FC4257">
        <w:rPr>
          <w:rFonts w:ascii="仿宋" w:eastAsia="仿宋" w:hAnsi="仿宋"/>
          <w:sz w:val="32"/>
          <w:szCs w:val="32"/>
          <w:lang w:bidi="en-US"/>
        </w:rPr>
        <w:t>，且</w:t>
      </w:r>
      <w:r w:rsidR="00FC4257">
        <w:rPr>
          <w:rFonts w:ascii="仿宋" w:eastAsia="仿宋" w:hAnsi="仿宋" w:hint="eastAsia"/>
          <w:sz w:val="32"/>
          <w:szCs w:val="32"/>
          <w:lang w:bidi="en-US"/>
        </w:rPr>
        <w:t>本</w:t>
      </w:r>
      <w:r w:rsidR="00FC4257">
        <w:rPr>
          <w:rFonts w:ascii="仿宋" w:eastAsia="仿宋" w:hAnsi="仿宋"/>
          <w:sz w:val="32"/>
          <w:szCs w:val="32"/>
          <w:lang w:bidi="en-US"/>
        </w:rPr>
        <w:t>标准在服务内容上区分基本服务内容和定制服务内容，</w:t>
      </w:r>
      <w:r w:rsidR="00F70547">
        <w:rPr>
          <w:rFonts w:ascii="仿宋" w:eastAsia="仿宋" w:hAnsi="仿宋" w:hint="eastAsia"/>
          <w:sz w:val="32"/>
          <w:szCs w:val="32"/>
          <w:lang w:bidi="en-US"/>
        </w:rPr>
        <w:t>增加</w:t>
      </w:r>
      <w:r w:rsidR="00F70547">
        <w:rPr>
          <w:rFonts w:ascii="仿宋" w:eastAsia="仿宋" w:hAnsi="仿宋"/>
          <w:sz w:val="32"/>
          <w:szCs w:val="32"/>
          <w:lang w:bidi="en-US"/>
        </w:rPr>
        <w:t>服务模式</w:t>
      </w:r>
      <w:r w:rsidR="00F70547">
        <w:rPr>
          <w:rFonts w:ascii="仿宋" w:eastAsia="仿宋" w:hAnsi="仿宋" w:hint="eastAsia"/>
          <w:sz w:val="32"/>
          <w:szCs w:val="32"/>
          <w:lang w:bidi="en-US"/>
        </w:rPr>
        <w:t>内容</w:t>
      </w:r>
      <w:r w:rsidR="00F70547">
        <w:rPr>
          <w:rFonts w:ascii="仿宋" w:eastAsia="仿宋" w:hAnsi="仿宋"/>
          <w:sz w:val="32"/>
          <w:szCs w:val="32"/>
          <w:lang w:bidi="en-US"/>
        </w:rPr>
        <w:t>要求，</w:t>
      </w:r>
      <w:r w:rsidR="00F70547">
        <w:rPr>
          <w:rFonts w:ascii="仿宋" w:eastAsia="仿宋" w:hAnsi="仿宋" w:hint="eastAsia"/>
          <w:sz w:val="32"/>
          <w:szCs w:val="32"/>
          <w:lang w:bidi="en-US"/>
        </w:rPr>
        <w:t>使得</w:t>
      </w:r>
      <w:r w:rsidR="00F70547">
        <w:rPr>
          <w:rFonts w:ascii="仿宋" w:eastAsia="仿宋" w:hAnsi="仿宋"/>
          <w:sz w:val="32"/>
          <w:szCs w:val="32"/>
          <w:lang w:bidi="en-US"/>
        </w:rPr>
        <w:t>托管服务</w:t>
      </w:r>
      <w:r w:rsidR="00FC4257">
        <w:rPr>
          <w:rFonts w:ascii="仿宋" w:eastAsia="仿宋" w:hAnsi="仿宋"/>
          <w:sz w:val="32"/>
          <w:szCs w:val="32"/>
          <w:lang w:bidi="en-US"/>
        </w:rPr>
        <w:t>更有针对性和实用性</w:t>
      </w:r>
      <w:r w:rsidR="00F70547">
        <w:rPr>
          <w:rFonts w:ascii="仿宋" w:eastAsia="仿宋" w:hAnsi="仿宋" w:hint="eastAsia"/>
          <w:sz w:val="32"/>
          <w:szCs w:val="32"/>
          <w:lang w:bidi="en-US"/>
        </w:rPr>
        <w:t>。</w:t>
      </w:r>
      <w:r w:rsidR="00FC4257">
        <w:rPr>
          <w:rFonts w:ascii="仿宋" w:eastAsia="仿宋" w:hAnsi="仿宋" w:hint="eastAsia"/>
          <w:sz w:val="32"/>
          <w:szCs w:val="32"/>
          <w:lang w:bidi="en-US"/>
        </w:rPr>
        <w:t>同</w:t>
      </w:r>
      <w:r w:rsidR="00FC4257">
        <w:rPr>
          <w:rFonts w:ascii="仿宋" w:eastAsia="仿宋" w:hAnsi="仿宋" w:hint="eastAsia"/>
          <w:sz w:val="32"/>
          <w:szCs w:val="32"/>
          <w:lang w:bidi="en-US"/>
        </w:rPr>
        <w:lastRenderedPageBreak/>
        <w:t>时</w:t>
      </w:r>
      <w:r w:rsidR="00F70547">
        <w:rPr>
          <w:rFonts w:ascii="仿宋" w:eastAsia="仿宋" w:hAnsi="仿宋" w:hint="eastAsia"/>
          <w:sz w:val="32"/>
          <w:szCs w:val="32"/>
          <w:lang w:bidi="en-US"/>
        </w:rPr>
        <w:t>，对</w:t>
      </w:r>
      <w:r w:rsidR="00FC4257">
        <w:rPr>
          <w:rFonts w:ascii="仿宋" w:eastAsia="仿宋" w:hAnsi="仿宋"/>
          <w:sz w:val="32"/>
          <w:szCs w:val="32"/>
          <w:lang w:bidi="en-US"/>
        </w:rPr>
        <w:t>合同</w:t>
      </w:r>
      <w:r w:rsidR="00F70547">
        <w:rPr>
          <w:rFonts w:ascii="仿宋" w:eastAsia="仿宋" w:hAnsi="仿宋" w:hint="eastAsia"/>
          <w:sz w:val="32"/>
          <w:szCs w:val="32"/>
          <w:lang w:bidi="en-US"/>
        </w:rPr>
        <w:t>等方面</w:t>
      </w:r>
      <w:r w:rsidR="00F70547">
        <w:rPr>
          <w:rFonts w:ascii="仿宋" w:eastAsia="仿宋" w:hAnsi="仿宋"/>
          <w:sz w:val="32"/>
          <w:szCs w:val="32"/>
          <w:lang w:bidi="en-US"/>
        </w:rPr>
        <w:t>提出要求，能够更</w:t>
      </w:r>
      <w:r w:rsidR="00F70547">
        <w:rPr>
          <w:rFonts w:ascii="仿宋" w:eastAsia="仿宋" w:hAnsi="仿宋" w:hint="eastAsia"/>
          <w:sz w:val="32"/>
          <w:szCs w:val="32"/>
          <w:lang w:bidi="en-US"/>
        </w:rPr>
        <w:t>规范进行管理和</w:t>
      </w:r>
      <w:r w:rsidR="00F70547">
        <w:rPr>
          <w:rFonts w:ascii="仿宋" w:eastAsia="仿宋" w:hAnsi="仿宋"/>
          <w:sz w:val="32"/>
          <w:szCs w:val="32"/>
          <w:lang w:bidi="en-US"/>
        </w:rPr>
        <w:t>开展服务</w:t>
      </w:r>
      <w:r w:rsidR="00F70547">
        <w:rPr>
          <w:rFonts w:ascii="仿宋" w:eastAsia="仿宋" w:hAnsi="仿宋" w:hint="eastAsia"/>
          <w:sz w:val="32"/>
          <w:szCs w:val="32"/>
          <w:lang w:bidi="en-US"/>
        </w:rPr>
        <w:t>。</w:t>
      </w:r>
      <w:r w:rsidR="00F70547">
        <w:rPr>
          <w:rFonts w:ascii="仿宋" w:eastAsia="仿宋" w:hAnsi="仿宋"/>
          <w:sz w:val="32"/>
          <w:szCs w:val="32"/>
          <w:lang w:bidi="en-US"/>
        </w:rPr>
        <w:t>此外，在</w:t>
      </w:r>
      <w:r w:rsidR="00F70547">
        <w:rPr>
          <w:rFonts w:ascii="仿宋" w:eastAsia="仿宋" w:hAnsi="仿宋" w:hint="eastAsia"/>
          <w:sz w:val="32"/>
          <w:szCs w:val="32"/>
          <w:lang w:bidi="en-US"/>
        </w:rPr>
        <w:t>标准</w:t>
      </w:r>
      <w:r w:rsidR="00F70547">
        <w:rPr>
          <w:rFonts w:ascii="仿宋" w:eastAsia="仿宋" w:hAnsi="仿宋"/>
          <w:sz w:val="32"/>
          <w:szCs w:val="32"/>
          <w:lang w:bidi="en-US"/>
        </w:rPr>
        <w:t>内容上，</w:t>
      </w:r>
      <w:r w:rsidR="00F70547" w:rsidRPr="00F70547">
        <w:rPr>
          <w:rFonts w:ascii="仿宋" w:eastAsia="仿宋" w:hAnsi="仿宋" w:hint="eastAsia"/>
          <w:sz w:val="32"/>
          <w:szCs w:val="32"/>
          <w:lang w:bidi="en-US"/>
        </w:rPr>
        <w:t>由于</w:t>
      </w:r>
      <w:r w:rsidR="006976A3">
        <w:rPr>
          <w:rFonts w:ascii="仿宋" w:eastAsia="仿宋" w:hAnsi="仿宋" w:hint="eastAsia"/>
          <w:sz w:val="32"/>
          <w:szCs w:val="32"/>
          <w:lang w:bidi="en-US"/>
        </w:rPr>
        <w:t>地区之间产业发展规划布局、相关环保政策、环境保护标准等存在差异</w:t>
      </w:r>
      <w:r w:rsidR="00F70547" w:rsidRPr="00F70547">
        <w:rPr>
          <w:rFonts w:ascii="仿宋" w:eastAsia="仿宋" w:hAnsi="仿宋" w:hint="eastAsia"/>
          <w:sz w:val="32"/>
          <w:szCs w:val="32"/>
          <w:lang w:bidi="en-US"/>
        </w:rPr>
        <w:t>。</w:t>
      </w:r>
    </w:p>
    <w:p w14:paraId="4186DB9B" w14:textId="2AA48F1D" w:rsidR="000A1DDD" w:rsidRPr="000A1DDD" w:rsidRDefault="000A1DDD" w:rsidP="000A1DDD">
      <w:pPr>
        <w:pStyle w:val="a8"/>
        <w:numPr>
          <w:ilvl w:val="2"/>
          <w:numId w:val="0"/>
        </w:numPr>
        <w:spacing w:before="156" w:after="156"/>
        <w:ind w:firstLineChars="200" w:firstLine="640"/>
        <w:rPr>
          <w:rFonts w:ascii="仿宋" w:eastAsia="仿宋" w:hAnsi="仿宋"/>
          <w:sz w:val="32"/>
          <w:szCs w:val="32"/>
          <w:lang w:bidi="en-US"/>
        </w:rPr>
      </w:pPr>
      <w:r w:rsidRPr="000A1DDD">
        <w:rPr>
          <w:rFonts w:ascii="仿宋" w:eastAsia="仿宋" w:hAnsi="仿宋" w:hint="eastAsia"/>
          <w:sz w:val="32"/>
          <w:szCs w:val="32"/>
          <w:lang w:bidi="en-US"/>
        </w:rPr>
        <w:t>（六）《T/AHEMA 3—2020工业园区环保管家服务规范》规定了第三方专业环保服务单位向工业园区管理部门提供环保管家服务的基本要求、工作程序、服务内容、服务保障、服务成果等内容。</w:t>
      </w:r>
      <w:r w:rsidR="006976A3" w:rsidRPr="00F70547">
        <w:rPr>
          <w:rFonts w:ascii="仿宋" w:eastAsia="仿宋" w:hAnsi="仿宋" w:hint="eastAsia"/>
          <w:sz w:val="32"/>
          <w:szCs w:val="32"/>
          <w:lang w:bidi="en-US"/>
        </w:rPr>
        <w:t>由于地区之间产业发展规划布局、相关环保政策、环境保护标准等存在差异，</w:t>
      </w:r>
      <w:r w:rsidR="00F70547">
        <w:rPr>
          <w:rFonts w:ascii="仿宋" w:eastAsia="仿宋" w:hAnsi="仿宋" w:hint="eastAsia"/>
          <w:sz w:val="32"/>
          <w:szCs w:val="32"/>
          <w:lang w:bidi="en-US"/>
        </w:rPr>
        <w:t>本</w:t>
      </w:r>
      <w:r w:rsidR="00F70547">
        <w:rPr>
          <w:rFonts w:ascii="仿宋" w:eastAsia="仿宋" w:hAnsi="仿宋"/>
          <w:sz w:val="32"/>
          <w:szCs w:val="32"/>
          <w:lang w:bidi="en-US"/>
        </w:rPr>
        <w:t>标准在服务内容上</w:t>
      </w:r>
      <w:r w:rsidR="006976A3">
        <w:rPr>
          <w:rFonts w:ascii="仿宋" w:eastAsia="仿宋" w:hAnsi="仿宋" w:hint="eastAsia"/>
          <w:sz w:val="32"/>
          <w:szCs w:val="32"/>
          <w:lang w:bidi="en-US"/>
        </w:rPr>
        <w:t>针对</w:t>
      </w:r>
      <w:r w:rsidR="006976A3">
        <w:rPr>
          <w:rFonts w:ascii="仿宋" w:eastAsia="仿宋" w:hAnsi="仿宋"/>
          <w:sz w:val="32"/>
          <w:szCs w:val="32"/>
          <w:lang w:bidi="en-US"/>
        </w:rPr>
        <w:t>区内</w:t>
      </w:r>
      <w:r w:rsidR="006976A3">
        <w:rPr>
          <w:rFonts w:ascii="仿宋" w:eastAsia="仿宋" w:hAnsi="仿宋" w:hint="eastAsia"/>
          <w:sz w:val="32"/>
          <w:szCs w:val="32"/>
          <w:lang w:bidi="en-US"/>
        </w:rPr>
        <w:t>现状</w:t>
      </w:r>
      <w:r w:rsidR="006976A3">
        <w:rPr>
          <w:rFonts w:ascii="仿宋" w:eastAsia="仿宋" w:hAnsi="仿宋"/>
          <w:sz w:val="32"/>
          <w:szCs w:val="32"/>
          <w:lang w:bidi="en-US"/>
        </w:rPr>
        <w:t>和</w:t>
      </w:r>
      <w:r w:rsidR="006976A3">
        <w:rPr>
          <w:rFonts w:ascii="仿宋" w:eastAsia="仿宋" w:hAnsi="仿宋" w:hint="eastAsia"/>
          <w:sz w:val="32"/>
          <w:szCs w:val="32"/>
          <w:lang w:bidi="en-US"/>
        </w:rPr>
        <w:t>托管服务</w:t>
      </w:r>
      <w:r w:rsidR="006976A3">
        <w:rPr>
          <w:rFonts w:ascii="仿宋" w:eastAsia="仿宋" w:hAnsi="仿宋"/>
          <w:sz w:val="32"/>
          <w:szCs w:val="32"/>
          <w:lang w:bidi="en-US"/>
        </w:rPr>
        <w:t>经验</w:t>
      </w:r>
      <w:r w:rsidR="006976A3">
        <w:rPr>
          <w:rFonts w:ascii="仿宋" w:eastAsia="仿宋" w:hAnsi="仿宋" w:hint="eastAsia"/>
          <w:sz w:val="32"/>
          <w:szCs w:val="32"/>
          <w:lang w:bidi="en-US"/>
        </w:rPr>
        <w:t>提出</w:t>
      </w:r>
      <w:r w:rsidR="006976A3">
        <w:rPr>
          <w:rFonts w:ascii="仿宋" w:eastAsia="仿宋" w:hAnsi="仿宋"/>
          <w:sz w:val="32"/>
          <w:szCs w:val="32"/>
          <w:lang w:bidi="en-US"/>
        </w:rPr>
        <w:t>相关项目的服务</w:t>
      </w:r>
      <w:r w:rsidR="00F70547">
        <w:rPr>
          <w:rFonts w:ascii="仿宋" w:eastAsia="仿宋" w:hAnsi="仿宋"/>
          <w:sz w:val="32"/>
          <w:szCs w:val="32"/>
          <w:lang w:bidi="en-US"/>
        </w:rPr>
        <w:t>要求，</w:t>
      </w:r>
      <w:r w:rsidR="00F70547">
        <w:rPr>
          <w:rFonts w:ascii="仿宋" w:eastAsia="仿宋" w:hAnsi="仿宋" w:hint="eastAsia"/>
          <w:sz w:val="32"/>
          <w:szCs w:val="32"/>
          <w:lang w:bidi="en-US"/>
        </w:rPr>
        <w:t>使得</w:t>
      </w:r>
      <w:r w:rsidR="00F70547">
        <w:rPr>
          <w:rFonts w:ascii="仿宋" w:eastAsia="仿宋" w:hAnsi="仿宋"/>
          <w:sz w:val="32"/>
          <w:szCs w:val="32"/>
          <w:lang w:bidi="en-US"/>
        </w:rPr>
        <w:t>托管服务更有针对性和实用性</w:t>
      </w:r>
      <w:r w:rsidR="00F70547">
        <w:rPr>
          <w:rFonts w:ascii="仿宋" w:eastAsia="仿宋" w:hAnsi="仿宋" w:hint="eastAsia"/>
          <w:sz w:val="32"/>
          <w:szCs w:val="32"/>
          <w:lang w:bidi="en-US"/>
        </w:rPr>
        <w:t>。同时对</w:t>
      </w:r>
      <w:r w:rsidR="00F70547">
        <w:rPr>
          <w:rFonts w:ascii="仿宋" w:eastAsia="仿宋" w:hAnsi="仿宋"/>
          <w:sz w:val="32"/>
          <w:szCs w:val="32"/>
          <w:lang w:bidi="en-US"/>
        </w:rPr>
        <w:t>合同</w:t>
      </w:r>
      <w:r w:rsidR="00F70547">
        <w:rPr>
          <w:rFonts w:ascii="仿宋" w:eastAsia="仿宋" w:hAnsi="仿宋" w:hint="eastAsia"/>
          <w:sz w:val="32"/>
          <w:szCs w:val="32"/>
          <w:lang w:bidi="en-US"/>
        </w:rPr>
        <w:t>等方面</w:t>
      </w:r>
      <w:r w:rsidR="00F70547">
        <w:rPr>
          <w:rFonts w:ascii="仿宋" w:eastAsia="仿宋" w:hAnsi="仿宋"/>
          <w:sz w:val="32"/>
          <w:szCs w:val="32"/>
          <w:lang w:bidi="en-US"/>
        </w:rPr>
        <w:t>提出要求，能够更</w:t>
      </w:r>
      <w:r w:rsidR="00F70547">
        <w:rPr>
          <w:rFonts w:ascii="仿宋" w:eastAsia="仿宋" w:hAnsi="仿宋" w:hint="eastAsia"/>
          <w:sz w:val="32"/>
          <w:szCs w:val="32"/>
          <w:lang w:bidi="en-US"/>
        </w:rPr>
        <w:t>规范进行管理和</w:t>
      </w:r>
      <w:r w:rsidR="00F70547">
        <w:rPr>
          <w:rFonts w:ascii="仿宋" w:eastAsia="仿宋" w:hAnsi="仿宋"/>
          <w:sz w:val="32"/>
          <w:szCs w:val="32"/>
          <w:lang w:bidi="en-US"/>
        </w:rPr>
        <w:t>开展服务</w:t>
      </w:r>
      <w:r w:rsidR="00F70547">
        <w:rPr>
          <w:rFonts w:ascii="仿宋" w:eastAsia="仿宋" w:hAnsi="仿宋" w:hint="eastAsia"/>
          <w:sz w:val="32"/>
          <w:szCs w:val="32"/>
          <w:lang w:bidi="en-US"/>
        </w:rPr>
        <w:t>。</w:t>
      </w:r>
    </w:p>
    <w:p w14:paraId="1F791FD3" w14:textId="3D223A9C" w:rsidR="005D2C1B" w:rsidRPr="00BE38C7" w:rsidRDefault="000A1DDD" w:rsidP="000A1DDD">
      <w:pPr>
        <w:pStyle w:val="a8"/>
        <w:numPr>
          <w:ilvl w:val="2"/>
          <w:numId w:val="0"/>
        </w:numPr>
        <w:spacing w:before="156" w:after="156"/>
        <w:ind w:firstLineChars="200" w:firstLine="640"/>
        <w:rPr>
          <w:rFonts w:ascii="仿宋" w:eastAsia="仿宋" w:hAnsi="仿宋"/>
          <w:sz w:val="32"/>
          <w:szCs w:val="32"/>
          <w:lang w:bidi="en-US"/>
        </w:rPr>
      </w:pPr>
      <w:r w:rsidRPr="000A1DDD">
        <w:rPr>
          <w:rFonts w:ascii="仿宋" w:eastAsia="仿宋" w:hAnsi="仿宋" w:hint="eastAsia"/>
          <w:sz w:val="32"/>
          <w:szCs w:val="32"/>
          <w:lang w:bidi="en-US"/>
        </w:rPr>
        <w:t>综上，</w:t>
      </w:r>
      <w:r w:rsidR="006976A3">
        <w:rPr>
          <w:rFonts w:ascii="仿宋" w:eastAsia="仿宋" w:hAnsi="仿宋" w:hint="eastAsia"/>
          <w:sz w:val="32"/>
          <w:szCs w:val="32"/>
          <w:lang w:bidi="en-US"/>
        </w:rPr>
        <w:t>本标准</w:t>
      </w:r>
      <w:r w:rsidR="006976A3">
        <w:rPr>
          <w:rFonts w:ascii="仿宋" w:eastAsia="仿宋" w:hAnsi="仿宋"/>
          <w:sz w:val="32"/>
          <w:szCs w:val="32"/>
          <w:lang w:bidi="en-US"/>
        </w:rPr>
        <w:t>是</w:t>
      </w:r>
      <w:r w:rsidR="006976A3">
        <w:rPr>
          <w:rFonts w:ascii="仿宋" w:eastAsia="仿宋" w:hAnsi="仿宋" w:hint="eastAsia"/>
          <w:sz w:val="32"/>
          <w:szCs w:val="32"/>
          <w:lang w:bidi="en-US"/>
        </w:rPr>
        <w:t>在</w:t>
      </w:r>
      <w:r w:rsidR="006976A3" w:rsidRPr="00F70547">
        <w:rPr>
          <w:rFonts w:ascii="仿宋" w:eastAsia="仿宋" w:hAnsi="仿宋" w:hint="eastAsia"/>
          <w:sz w:val="32"/>
          <w:szCs w:val="32"/>
          <w:lang w:bidi="en-US"/>
        </w:rPr>
        <w:t>现行的有关生态环境综合托管服务类的地方、团体标准</w:t>
      </w:r>
      <w:r w:rsidR="006976A3">
        <w:rPr>
          <w:rFonts w:ascii="仿宋" w:eastAsia="仿宋" w:hAnsi="仿宋" w:hint="eastAsia"/>
          <w:sz w:val="32"/>
          <w:szCs w:val="32"/>
          <w:lang w:bidi="en-US"/>
        </w:rPr>
        <w:t>的</w:t>
      </w:r>
      <w:r w:rsidR="006976A3">
        <w:rPr>
          <w:rFonts w:ascii="仿宋" w:eastAsia="仿宋" w:hAnsi="仿宋"/>
          <w:sz w:val="32"/>
          <w:szCs w:val="32"/>
          <w:lang w:bidi="en-US"/>
        </w:rPr>
        <w:t>基础上</w:t>
      </w:r>
      <w:r w:rsidR="006976A3" w:rsidRPr="00F70547">
        <w:rPr>
          <w:rFonts w:ascii="仿宋" w:eastAsia="仿宋" w:hAnsi="仿宋" w:hint="eastAsia"/>
          <w:sz w:val="32"/>
          <w:szCs w:val="32"/>
          <w:lang w:bidi="en-US"/>
        </w:rPr>
        <w:t>，进一步系统完善，增强针对性和适用性</w:t>
      </w:r>
      <w:r w:rsidRPr="000A1DDD">
        <w:rPr>
          <w:rFonts w:ascii="仿宋" w:eastAsia="仿宋" w:hAnsi="仿宋" w:hint="eastAsia"/>
          <w:sz w:val="32"/>
          <w:szCs w:val="32"/>
          <w:lang w:bidi="en-US"/>
        </w:rPr>
        <w:t>。</w:t>
      </w:r>
    </w:p>
    <w:p w14:paraId="25386479" w14:textId="380C902A" w:rsidR="003D2687" w:rsidRPr="00BE38C7" w:rsidRDefault="003D2687" w:rsidP="00BE38C7">
      <w:pPr>
        <w:pStyle w:val="a8"/>
        <w:numPr>
          <w:ilvl w:val="2"/>
          <w:numId w:val="0"/>
        </w:numPr>
        <w:spacing w:before="156" w:after="156"/>
        <w:ind w:firstLineChars="200" w:firstLine="640"/>
        <w:rPr>
          <w:rFonts w:ascii="仿宋" w:eastAsia="仿宋" w:hAnsi="仿宋"/>
          <w:kern w:val="2"/>
          <w:sz w:val="32"/>
          <w:szCs w:val="32"/>
          <w:lang w:val="zh-CN" w:bidi="en-US"/>
        </w:rPr>
      </w:pPr>
      <w:r w:rsidRPr="00BE38C7">
        <w:rPr>
          <w:rFonts w:ascii="仿宋" w:eastAsia="仿宋" w:hAnsi="仿宋"/>
          <w:kern w:val="2"/>
          <w:sz w:val="32"/>
          <w:szCs w:val="32"/>
          <w:lang w:val="zh-CN" w:bidi="en-US"/>
        </w:rPr>
        <w:t>本标准的内容与现行的法律、法规及强制性标准无冲突，标准的编写符合GB/T 1.1-2020的要求。</w:t>
      </w:r>
    </w:p>
    <w:p w14:paraId="3AEA64B0" w14:textId="77777777" w:rsidR="003D2687" w:rsidRPr="003D2687" w:rsidRDefault="003D2687" w:rsidP="003D2687">
      <w:pPr>
        <w:autoSpaceDE w:val="0"/>
        <w:autoSpaceDN w:val="0"/>
        <w:adjustRightInd w:val="0"/>
        <w:spacing w:beforeLines="50" w:before="156" w:afterLines="50" w:after="156" w:line="600" w:lineRule="exact"/>
        <w:ind w:firstLineChars="200" w:firstLine="640"/>
        <w:jc w:val="left"/>
        <w:rPr>
          <w:rFonts w:eastAsia="黑体"/>
          <w:color w:val="000000" w:themeColor="text1"/>
          <w:sz w:val="32"/>
          <w:szCs w:val="32"/>
        </w:rPr>
      </w:pPr>
      <w:r w:rsidRPr="003D2687">
        <w:rPr>
          <w:rFonts w:eastAsia="黑体" w:hint="eastAsia"/>
          <w:color w:val="000000" w:themeColor="text1"/>
          <w:sz w:val="32"/>
          <w:szCs w:val="32"/>
        </w:rPr>
        <w:t>七</w:t>
      </w:r>
      <w:r w:rsidRPr="003D2687">
        <w:rPr>
          <w:rFonts w:eastAsia="黑体"/>
          <w:color w:val="000000" w:themeColor="text1"/>
          <w:sz w:val="32"/>
          <w:szCs w:val="32"/>
        </w:rPr>
        <w:t>、重大分歧意见的处理经过和依据</w:t>
      </w:r>
    </w:p>
    <w:p w14:paraId="4D258190" w14:textId="77777777" w:rsidR="003D2687" w:rsidRPr="00BE38C7" w:rsidRDefault="003D2687" w:rsidP="00BE38C7">
      <w:pPr>
        <w:pStyle w:val="a8"/>
        <w:numPr>
          <w:ilvl w:val="2"/>
          <w:numId w:val="0"/>
        </w:numPr>
        <w:spacing w:before="156" w:after="156"/>
        <w:ind w:firstLineChars="200" w:firstLine="640"/>
        <w:rPr>
          <w:rFonts w:ascii="Times New Roman" w:eastAsia="仿宋_GB2312"/>
          <w:kern w:val="2"/>
          <w:sz w:val="32"/>
          <w:szCs w:val="32"/>
          <w:lang w:val="zh-CN" w:bidi="en-US"/>
        </w:rPr>
      </w:pPr>
      <w:r w:rsidRPr="00BE38C7">
        <w:rPr>
          <w:rFonts w:ascii="Times New Roman" w:eastAsia="仿宋_GB2312" w:hint="eastAsia"/>
          <w:kern w:val="2"/>
          <w:sz w:val="32"/>
          <w:szCs w:val="32"/>
          <w:lang w:val="zh-CN" w:bidi="en-US"/>
        </w:rPr>
        <w:t>本标准研制过程中无重大分歧意见。</w:t>
      </w:r>
    </w:p>
    <w:p w14:paraId="32E8520C" w14:textId="77777777" w:rsidR="003D2687" w:rsidRPr="003D2687" w:rsidRDefault="003D2687" w:rsidP="003D2687">
      <w:pPr>
        <w:autoSpaceDE w:val="0"/>
        <w:autoSpaceDN w:val="0"/>
        <w:adjustRightInd w:val="0"/>
        <w:spacing w:beforeLines="50" w:before="156" w:afterLines="50" w:after="156" w:line="600" w:lineRule="exact"/>
        <w:ind w:firstLineChars="200" w:firstLine="640"/>
        <w:jc w:val="left"/>
        <w:rPr>
          <w:rFonts w:eastAsia="黑体"/>
          <w:color w:val="000000" w:themeColor="text1"/>
          <w:sz w:val="32"/>
          <w:szCs w:val="32"/>
        </w:rPr>
      </w:pPr>
      <w:r w:rsidRPr="003D2687">
        <w:rPr>
          <w:rFonts w:eastAsia="黑体" w:hint="eastAsia"/>
          <w:color w:val="000000" w:themeColor="text1"/>
          <w:sz w:val="32"/>
          <w:szCs w:val="32"/>
        </w:rPr>
        <w:t>八、自我承诺</w:t>
      </w:r>
    </w:p>
    <w:p w14:paraId="15A05CF2" w14:textId="7532210E" w:rsidR="003D2687" w:rsidRPr="00BE38C7" w:rsidRDefault="003D2687" w:rsidP="00BE38C7">
      <w:pPr>
        <w:pStyle w:val="a8"/>
        <w:numPr>
          <w:ilvl w:val="2"/>
          <w:numId w:val="0"/>
        </w:numPr>
        <w:spacing w:before="156" w:after="156"/>
        <w:ind w:firstLineChars="200" w:firstLine="640"/>
        <w:rPr>
          <w:rFonts w:ascii="仿宋" w:eastAsia="仿宋" w:hAnsi="仿宋"/>
          <w:kern w:val="2"/>
          <w:sz w:val="32"/>
          <w:szCs w:val="32"/>
          <w:lang w:val="zh-CN" w:bidi="en-US"/>
        </w:rPr>
      </w:pPr>
      <w:r w:rsidRPr="00BE38C7">
        <w:rPr>
          <w:rFonts w:ascii="仿宋" w:eastAsia="仿宋" w:hAnsi="仿宋"/>
          <w:kern w:val="2"/>
          <w:sz w:val="32"/>
          <w:szCs w:val="32"/>
          <w:lang w:val="zh-CN" w:bidi="en-US"/>
        </w:rPr>
        <w:t>本标准内容与各项指标不低于强制性标准</w:t>
      </w:r>
      <w:r w:rsidR="00315EAC" w:rsidRPr="00BE38C7">
        <w:rPr>
          <w:rFonts w:ascii="仿宋" w:eastAsia="仿宋" w:hAnsi="仿宋" w:hint="eastAsia"/>
          <w:kern w:val="2"/>
          <w:sz w:val="32"/>
          <w:szCs w:val="32"/>
          <w:lang w:val="zh-CN" w:bidi="en-US"/>
        </w:rPr>
        <w:t>要求</w:t>
      </w:r>
      <w:r w:rsidRPr="00BE38C7">
        <w:rPr>
          <w:rFonts w:ascii="仿宋" w:eastAsia="仿宋" w:hAnsi="仿宋"/>
          <w:kern w:val="2"/>
          <w:sz w:val="32"/>
          <w:szCs w:val="32"/>
          <w:lang w:val="zh-CN" w:bidi="en-US"/>
        </w:rPr>
        <w:t>。</w:t>
      </w:r>
    </w:p>
    <w:p w14:paraId="0222EC67" w14:textId="10D3D9F4" w:rsidR="003D2687" w:rsidRPr="00BE38C7" w:rsidRDefault="003D2687" w:rsidP="00BE38C7">
      <w:pPr>
        <w:pStyle w:val="afff2"/>
        <w:ind w:firstLine="640"/>
        <w:rPr>
          <w:rFonts w:ascii="仿宋" w:eastAsia="仿宋" w:hAnsi="仿宋"/>
          <w:sz w:val="32"/>
          <w:szCs w:val="32"/>
          <w:lang w:bidi="en-US"/>
        </w:rPr>
      </w:pPr>
    </w:p>
    <w:p w14:paraId="2A5D1167" w14:textId="7D7762D7" w:rsidR="003D2687" w:rsidRPr="00BE38C7" w:rsidRDefault="003D2687" w:rsidP="00BE38C7">
      <w:pPr>
        <w:pStyle w:val="afff2"/>
        <w:ind w:firstLine="640"/>
        <w:rPr>
          <w:rFonts w:ascii="仿宋" w:eastAsia="仿宋" w:hAnsi="仿宋"/>
          <w:sz w:val="32"/>
          <w:szCs w:val="32"/>
          <w:lang w:bidi="en-US"/>
        </w:rPr>
      </w:pPr>
    </w:p>
    <w:tbl>
      <w:tblPr>
        <w:tblStyle w:val="a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BB67A2" w:rsidRPr="00BE38C7" w14:paraId="573A259D" w14:textId="77777777" w:rsidTr="00BB67A2">
        <w:tc>
          <w:tcPr>
            <w:tcW w:w="9062" w:type="dxa"/>
          </w:tcPr>
          <w:p w14:paraId="4CF7BDD3" w14:textId="218E225A" w:rsidR="00BB67A2" w:rsidRPr="00BE38C7" w:rsidRDefault="00BB67A2" w:rsidP="00BB67A2">
            <w:pPr>
              <w:pStyle w:val="afff2"/>
              <w:ind w:firstLineChars="0" w:firstLine="0"/>
              <w:jc w:val="right"/>
              <w:rPr>
                <w:rFonts w:ascii="仿宋" w:eastAsia="仿宋" w:hAnsi="仿宋"/>
                <w:kern w:val="2"/>
                <w:sz w:val="32"/>
                <w:szCs w:val="32"/>
                <w:lang w:val="zh-CN" w:bidi="en-US"/>
              </w:rPr>
            </w:pPr>
            <w:r w:rsidRPr="00BE38C7">
              <w:rPr>
                <w:rFonts w:ascii="仿宋" w:eastAsia="仿宋" w:hAnsi="仿宋" w:hint="eastAsia"/>
                <w:kern w:val="2"/>
                <w:sz w:val="32"/>
                <w:szCs w:val="32"/>
                <w:lang w:val="zh-CN" w:bidi="en-US"/>
              </w:rPr>
              <w:t>团体标准《</w:t>
            </w:r>
            <w:r w:rsidR="000E115F">
              <w:rPr>
                <w:rFonts w:ascii="仿宋" w:eastAsia="仿宋" w:hAnsi="仿宋" w:hint="eastAsia"/>
                <w:kern w:val="2"/>
                <w:sz w:val="32"/>
                <w:szCs w:val="32"/>
                <w:lang w:val="zh-CN" w:bidi="en-US"/>
              </w:rPr>
              <w:t>工业园区生态环境综合托管服务规范</w:t>
            </w:r>
            <w:r w:rsidRPr="00BE38C7">
              <w:rPr>
                <w:rFonts w:ascii="仿宋" w:eastAsia="仿宋" w:hAnsi="仿宋" w:hint="eastAsia"/>
                <w:kern w:val="2"/>
                <w:sz w:val="32"/>
                <w:szCs w:val="32"/>
                <w:lang w:val="zh-CN" w:bidi="en-US"/>
              </w:rPr>
              <w:t>》</w:t>
            </w:r>
          </w:p>
        </w:tc>
      </w:tr>
      <w:tr w:rsidR="00BB67A2" w:rsidRPr="00BE38C7" w14:paraId="61559ECA" w14:textId="77777777" w:rsidTr="00BB67A2">
        <w:tc>
          <w:tcPr>
            <w:tcW w:w="9062" w:type="dxa"/>
          </w:tcPr>
          <w:p w14:paraId="6CC1C954" w14:textId="62C92B99" w:rsidR="00BB67A2" w:rsidRPr="00BE38C7" w:rsidRDefault="00BB67A2" w:rsidP="00BE38C7">
            <w:pPr>
              <w:pStyle w:val="afff2"/>
              <w:ind w:right="560" w:firstLineChars="1800" w:firstLine="5760"/>
              <w:rPr>
                <w:rFonts w:ascii="仿宋" w:eastAsia="仿宋" w:hAnsi="仿宋"/>
                <w:kern w:val="2"/>
                <w:sz w:val="32"/>
                <w:szCs w:val="32"/>
                <w:lang w:val="zh-CN" w:bidi="en-US"/>
              </w:rPr>
            </w:pPr>
            <w:r w:rsidRPr="00BE38C7">
              <w:rPr>
                <w:rFonts w:ascii="仿宋" w:eastAsia="仿宋" w:hAnsi="仿宋" w:hint="eastAsia"/>
                <w:kern w:val="2"/>
                <w:sz w:val="32"/>
                <w:szCs w:val="32"/>
                <w:lang w:val="zh-CN" w:bidi="en-US"/>
              </w:rPr>
              <w:t>标准</w:t>
            </w:r>
            <w:r w:rsidRPr="00BE38C7">
              <w:rPr>
                <w:rFonts w:ascii="仿宋" w:eastAsia="仿宋" w:hAnsi="仿宋"/>
                <w:kern w:val="2"/>
                <w:sz w:val="32"/>
                <w:szCs w:val="32"/>
                <w:lang w:val="zh-CN" w:bidi="en-US"/>
              </w:rPr>
              <w:t>编制小组</w:t>
            </w:r>
          </w:p>
        </w:tc>
      </w:tr>
      <w:tr w:rsidR="00BB67A2" w:rsidRPr="00BE38C7" w14:paraId="65919DDC" w14:textId="77777777" w:rsidTr="00BB67A2">
        <w:tc>
          <w:tcPr>
            <w:tcW w:w="9062" w:type="dxa"/>
          </w:tcPr>
          <w:p w14:paraId="2CB98E37" w14:textId="0A039313" w:rsidR="00BB67A2" w:rsidRPr="00BE38C7" w:rsidRDefault="00BB67A2" w:rsidP="002B66EE">
            <w:pPr>
              <w:pStyle w:val="afff2"/>
              <w:ind w:right="560" w:firstLineChars="1800" w:firstLine="5760"/>
              <w:rPr>
                <w:rFonts w:ascii="仿宋" w:eastAsia="仿宋" w:hAnsi="仿宋"/>
                <w:kern w:val="2"/>
                <w:sz w:val="32"/>
                <w:szCs w:val="32"/>
                <w:lang w:val="zh-CN" w:bidi="en-US"/>
              </w:rPr>
            </w:pPr>
            <w:r w:rsidRPr="00BE38C7">
              <w:rPr>
                <w:rFonts w:ascii="仿宋" w:eastAsia="仿宋" w:hAnsi="仿宋" w:hint="eastAsia"/>
                <w:kern w:val="2"/>
                <w:sz w:val="32"/>
                <w:szCs w:val="32"/>
                <w:lang w:val="zh-CN" w:bidi="en-US"/>
              </w:rPr>
              <w:t>202</w:t>
            </w:r>
            <w:r w:rsidR="00753C74" w:rsidRPr="00BE38C7">
              <w:rPr>
                <w:rFonts w:ascii="仿宋" w:eastAsia="仿宋" w:hAnsi="仿宋" w:hint="eastAsia"/>
                <w:kern w:val="2"/>
                <w:sz w:val="32"/>
                <w:szCs w:val="32"/>
                <w:lang w:val="zh-CN" w:bidi="en-US"/>
              </w:rPr>
              <w:t>3</w:t>
            </w:r>
            <w:r w:rsidRPr="00BE38C7">
              <w:rPr>
                <w:rFonts w:ascii="仿宋" w:eastAsia="仿宋" w:hAnsi="仿宋" w:hint="eastAsia"/>
                <w:kern w:val="2"/>
                <w:sz w:val="32"/>
                <w:szCs w:val="32"/>
                <w:lang w:val="zh-CN" w:bidi="en-US"/>
              </w:rPr>
              <w:t>年</w:t>
            </w:r>
            <w:r w:rsidR="00E07043">
              <w:rPr>
                <w:rFonts w:ascii="仿宋" w:eastAsia="仿宋" w:hAnsi="仿宋" w:hint="eastAsia"/>
                <w:kern w:val="2"/>
                <w:sz w:val="32"/>
                <w:szCs w:val="32"/>
                <w:lang w:val="zh-CN" w:bidi="en-US"/>
              </w:rPr>
              <w:t>11</w:t>
            </w:r>
            <w:r w:rsidRPr="00BE38C7">
              <w:rPr>
                <w:rFonts w:ascii="仿宋" w:eastAsia="仿宋" w:hAnsi="仿宋" w:hint="eastAsia"/>
                <w:kern w:val="2"/>
                <w:sz w:val="32"/>
                <w:szCs w:val="32"/>
                <w:lang w:val="zh-CN" w:bidi="en-US"/>
              </w:rPr>
              <w:t>月</w:t>
            </w:r>
            <w:r w:rsidR="00753C74" w:rsidRPr="00BE38C7">
              <w:rPr>
                <w:rFonts w:ascii="仿宋" w:eastAsia="仿宋" w:hAnsi="仿宋" w:hint="eastAsia"/>
                <w:kern w:val="2"/>
                <w:sz w:val="32"/>
                <w:szCs w:val="32"/>
                <w:lang w:val="zh-CN" w:bidi="en-US"/>
              </w:rPr>
              <w:t>2</w:t>
            </w:r>
            <w:r w:rsidR="002B66EE">
              <w:rPr>
                <w:rFonts w:ascii="仿宋" w:eastAsia="仿宋" w:hAnsi="仿宋"/>
                <w:kern w:val="2"/>
                <w:sz w:val="32"/>
                <w:szCs w:val="32"/>
                <w:lang w:val="zh-CN" w:bidi="en-US"/>
              </w:rPr>
              <w:t>8</w:t>
            </w:r>
            <w:bookmarkStart w:id="1" w:name="_GoBack"/>
            <w:bookmarkEnd w:id="1"/>
            <w:r w:rsidRPr="00BE38C7">
              <w:rPr>
                <w:rFonts w:ascii="仿宋" w:eastAsia="仿宋" w:hAnsi="仿宋" w:hint="eastAsia"/>
                <w:kern w:val="2"/>
                <w:sz w:val="32"/>
                <w:szCs w:val="32"/>
                <w:lang w:val="zh-CN" w:bidi="en-US"/>
              </w:rPr>
              <w:t>日</w:t>
            </w:r>
          </w:p>
        </w:tc>
      </w:tr>
    </w:tbl>
    <w:p w14:paraId="6817DF6B" w14:textId="77777777" w:rsidR="00BB67A2" w:rsidRPr="003D2687" w:rsidRDefault="00BB67A2" w:rsidP="003D2687">
      <w:pPr>
        <w:pStyle w:val="afff2"/>
        <w:rPr>
          <w:lang w:bidi="en-US"/>
        </w:rPr>
      </w:pPr>
    </w:p>
    <w:sectPr w:rsidR="00BB67A2" w:rsidRPr="003D2687">
      <w:pgSz w:w="11906" w:h="16838"/>
      <w:pgMar w:top="1474" w:right="1417" w:bottom="1474"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C9AA4" w14:textId="77777777" w:rsidR="00BE0DE8" w:rsidRDefault="00BE0DE8" w:rsidP="00A834A6">
      <w:r>
        <w:separator/>
      </w:r>
    </w:p>
  </w:endnote>
  <w:endnote w:type="continuationSeparator" w:id="0">
    <w:p w14:paraId="32ADFCDA" w14:textId="77777777" w:rsidR="00BE0DE8" w:rsidRDefault="00BE0DE8" w:rsidP="00A83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1"/>
    <w:family w:val="modern"/>
    <w:pitch w:val="default"/>
    <w:sig w:usb0="E0002AFF" w:usb1="C0007843" w:usb2="00000009" w:usb3="00000000" w:csb0="400001FF" w:csb1="FFFF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方正仿宋_GBK">
    <w:altName w:val="微软雅黑"/>
    <w:charset w:val="86"/>
    <w:family w:val="script"/>
    <w:pitch w:val="default"/>
    <w:sig w:usb0="00000000" w:usb1="0000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E-BZ+ZMDH1D-1">
    <w:altName w:val="宋体"/>
    <w:charset w:val="86"/>
    <w:family w:val="auto"/>
    <w:pitch w:val="default"/>
    <w:sig w:usb0="00000000" w:usb1="00000000" w:usb2="00000010" w:usb3="00000000" w:csb0="00040000" w:csb1="00000000"/>
  </w:font>
  <w:font w:name="FZSSK--GBK1-00+ZMDH1D-3">
    <w:altName w:val="Segoe Print"/>
    <w:charset w:val="00"/>
    <w:family w:val="roman"/>
    <w:pitch w:val="default"/>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charset w:val="86"/>
    <w:family w:val="auto"/>
    <w:pitch w:val="default"/>
    <w:sig w:usb0="00000000" w:usb1="38CF7CFA" w:usb2="00000016" w:usb3="00000000" w:csb0="0004000F" w:csb1="00000000"/>
  </w:font>
  <w:font w:name="DengXian">
    <w:altName w:val="宋体"/>
    <w:panose1 w:val="02010600030101010101"/>
    <w:charset w:val="86"/>
    <w:family w:val="auto"/>
    <w:pitch w:val="default"/>
    <w:sig w:usb0="00000000"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8BBB4" w14:textId="77777777" w:rsidR="00BE0DE8" w:rsidRDefault="00BE0DE8" w:rsidP="00A834A6">
      <w:r>
        <w:separator/>
      </w:r>
    </w:p>
  </w:footnote>
  <w:footnote w:type="continuationSeparator" w:id="0">
    <w:p w14:paraId="01466459" w14:textId="77777777" w:rsidR="00BE0DE8" w:rsidRDefault="00BE0DE8" w:rsidP="00A834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D0A22"/>
    <w:multiLevelType w:val="hybridMultilevel"/>
    <w:tmpl w:val="CE52DC0C"/>
    <w:lvl w:ilvl="0" w:tplc="0310CF06">
      <w:start w:val="1"/>
      <w:numFmt w:val="decimalEnclosedCircle"/>
      <w:lvlText w:val="%1"/>
      <w:lvlJc w:val="left"/>
      <w:pPr>
        <w:ind w:left="1211" w:hanging="36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1"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15:restartNumberingAfterBreak="0">
    <w:nsid w:val="0BDC1670"/>
    <w:multiLevelType w:val="multilevel"/>
    <w:tmpl w:val="0BDC1670"/>
    <w:lvl w:ilvl="0">
      <w:start w:val="1"/>
      <w:numFmt w:val="decimal"/>
      <w:pStyle w:val="a0"/>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0DDE2B46"/>
    <w:multiLevelType w:val="multilevel"/>
    <w:tmpl w:val="0DDE2B46"/>
    <w:lvl w:ilvl="0">
      <w:start w:val="1"/>
      <w:numFmt w:val="lowerLetter"/>
      <w:pStyle w:val="a1"/>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15:restartNumberingAfterBreak="0">
    <w:nsid w:val="12F44FD7"/>
    <w:multiLevelType w:val="hybridMultilevel"/>
    <w:tmpl w:val="226E46DA"/>
    <w:lvl w:ilvl="0" w:tplc="914235B8">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3793814"/>
    <w:multiLevelType w:val="hybridMultilevel"/>
    <w:tmpl w:val="700A9F68"/>
    <w:lvl w:ilvl="0" w:tplc="26724A50">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96A23EE"/>
    <w:multiLevelType w:val="hybridMultilevel"/>
    <w:tmpl w:val="CE52DC0C"/>
    <w:lvl w:ilvl="0" w:tplc="0310CF06">
      <w:start w:val="1"/>
      <w:numFmt w:val="decimalEnclosedCircle"/>
      <w:lvlText w:val="%1"/>
      <w:lvlJc w:val="left"/>
      <w:pPr>
        <w:ind w:left="1211" w:hanging="36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7" w15:restartNumberingAfterBreak="0">
    <w:nsid w:val="1DBF583A"/>
    <w:multiLevelType w:val="multilevel"/>
    <w:tmpl w:val="1DBF583A"/>
    <w:lvl w:ilvl="0">
      <w:start w:val="1"/>
      <w:numFmt w:val="decimal"/>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pStyle w:val="a3"/>
      <w:lvlText w:val="%3."/>
      <w:lvlJc w:val="right"/>
      <w:pPr>
        <w:tabs>
          <w:tab w:val="left" w:pos="180"/>
        </w:tabs>
        <w:ind w:left="1172" w:hanging="629"/>
      </w:pPr>
      <w:rPr>
        <w:rFonts w:hint="eastAsia"/>
        <w:vertAlign w:val="baseline"/>
      </w:rPr>
    </w:lvl>
    <w:lvl w:ilvl="3">
      <w:start w:val="1"/>
      <w:numFmt w:val="decimal"/>
      <w:pStyle w:val="a4"/>
      <w:lvlText w:val="%4."/>
      <w:lvlJc w:val="left"/>
      <w:pPr>
        <w:tabs>
          <w:tab w:val="left" w:pos="180"/>
        </w:tabs>
        <w:ind w:left="1172" w:hanging="629"/>
      </w:pPr>
      <w:rPr>
        <w:rFonts w:hint="eastAsia"/>
        <w:vertAlign w:val="baseline"/>
      </w:rPr>
    </w:lvl>
    <w:lvl w:ilvl="4">
      <w:start w:val="1"/>
      <w:numFmt w:val="lowerLetter"/>
      <w:pStyle w:val="a5"/>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8" w15:restartNumberingAfterBreak="0">
    <w:nsid w:val="1FC91163"/>
    <w:multiLevelType w:val="multilevel"/>
    <w:tmpl w:val="1FC91163"/>
    <w:lvl w:ilvl="0">
      <w:start w:val="1"/>
      <w:numFmt w:val="decimal"/>
      <w:pStyle w:val="a6"/>
      <w:suff w:val="nothing"/>
      <w:lvlText w:val="%1　"/>
      <w:lvlJc w:val="left"/>
      <w:pPr>
        <w:ind w:left="0" w:firstLine="0"/>
      </w:pPr>
      <w:rPr>
        <w:rFonts w:ascii="黑体" w:eastAsia="黑体" w:hAnsi="Times New Roman" w:hint="eastAsia"/>
        <w:b w:val="0"/>
        <w:i w:val="0"/>
        <w:sz w:val="21"/>
        <w:szCs w:val="21"/>
      </w:rPr>
    </w:lvl>
    <w:lvl w:ilvl="1">
      <w:start w:val="1"/>
      <w:numFmt w:val="decimal"/>
      <w:pStyle w:val="a7"/>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8"/>
      <w:suff w:val="nothing"/>
      <w:lvlText w:val="%1.%2.%3　"/>
      <w:lvlJc w:val="left"/>
      <w:pPr>
        <w:ind w:left="720" w:firstLine="0"/>
      </w:pPr>
      <w:rPr>
        <w:rFonts w:ascii="黑体" w:eastAsia="黑体" w:hAnsi="Times New Roman" w:hint="eastAsia"/>
        <w:b w:val="0"/>
        <w:i w:val="0"/>
        <w:sz w:val="21"/>
      </w:rPr>
    </w:lvl>
    <w:lvl w:ilvl="3">
      <w:start w:val="1"/>
      <w:numFmt w:val="decimal"/>
      <w:pStyle w:val="a9"/>
      <w:suff w:val="nothing"/>
      <w:lvlText w:val="%1.%2.%3.%4　"/>
      <w:lvlJc w:val="left"/>
      <w:pPr>
        <w:ind w:left="142"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15:restartNumberingAfterBreak="0">
    <w:nsid w:val="2A8F7113"/>
    <w:multiLevelType w:val="multilevel"/>
    <w:tmpl w:val="2A8F7113"/>
    <w:lvl w:ilvl="0">
      <w:start w:val="1"/>
      <w:numFmt w:val="upperLetter"/>
      <w:pStyle w:val="ac"/>
      <w:suff w:val="space"/>
      <w:lvlText w:val="%1"/>
      <w:lvlJc w:val="left"/>
      <w:pPr>
        <w:ind w:left="623" w:hanging="425"/>
      </w:pPr>
      <w:rPr>
        <w:rFonts w:hint="eastAsia"/>
      </w:rPr>
    </w:lvl>
    <w:lvl w:ilvl="1">
      <w:start w:val="1"/>
      <w:numFmt w:val="decimal"/>
      <w:pStyle w:val="ad"/>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0" w15:restartNumberingAfterBreak="0">
    <w:nsid w:val="2B051A0A"/>
    <w:multiLevelType w:val="multilevel"/>
    <w:tmpl w:val="2B051A0A"/>
    <w:lvl w:ilvl="0">
      <w:start w:val="1"/>
      <w:numFmt w:val="japaneseCounting"/>
      <w:lvlText w:val="（%1）"/>
      <w:lvlJc w:val="left"/>
      <w:pPr>
        <w:ind w:left="1515" w:hanging="885"/>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11" w15:restartNumberingAfterBreak="0">
    <w:nsid w:val="2C311818"/>
    <w:multiLevelType w:val="hybridMultilevel"/>
    <w:tmpl w:val="CE52DC0C"/>
    <w:lvl w:ilvl="0" w:tplc="0310CF06">
      <w:start w:val="1"/>
      <w:numFmt w:val="decimalEnclosedCircle"/>
      <w:lvlText w:val="%1"/>
      <w:lvlJc w:val="left"/>
      <w:pPr>
        <w:ind w:left="1211" w:hanging="36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12" w15:restartNumberingAfterBreak="0">
    <w:nsid w:val="3008711B"/>
    <w:multiLevelType w:val="hybridMultilevel"/>
    <w:tmpl w:val="A7A4B662"/>
    <w:lvl w:ilvl="0" w:tplc="42B0D5CC">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57C2AF5"/>
    <w:multiLevelType w:val="multilevel"/>
    <w:tmpl w:val="557C2AF5"/>
    <w:lvl w:ilvl="0">
      <w:start w:val="1"/>
      <w:numFmt w:val="decimal"/>
      <w:pStyle w:val="ae"/>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15:restartNumberingAfterBreak="0">
    <w:nsid w:val="60E33292"/>
    <w:multiLevelType w:val="hybridMultilevel"/>
    <w:tmpl w:val="C3787C88"/>
    <w:lvl w:ilvl="0" w:tplc="0E6206A8">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46260FA"/>
    <w:multiLevelType w:val="multilevel"/>
    <w:tmpl w:val="646260FA"/>
    <w:lvl w:ilvl="0">
      <w:start w:val="1"/>
      <w:numFmt w:val="decimal"/>
      <w:pStyle w:val="af"/>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7"/>
  </w:num>
  <w:num w:numId="2">
    <w:abstractNumId w:val="15"/>
  </w:num>
  <w:num w:numId="3">
    <w:abstractNumId w:val="8"/>
  </w:num>
  <w:num w:numId="4">
    <w:abstractNumId w:val="3"/>
  </w:num>
  <w:num w:numId="5">
    <w:abstractNumId w:val="9"/>
  </w:num>
  <w:num w:numId="6">
    <w:abstractNumId w:val="1"/>
  </w:num>
  <w:num w:numId="7">
    <w:abstractNumId w:val="13"/>
  </w:num>
  <w:num w:numId="8">
    <w:abstractNumId w:val="10"/>
  </w:num>
  <w:num w:numId="9">
    <w:abstractNumId w:val="2"/>
  </w:num>
  <w:num w:numId="10">
    <w:abstractNumId w:val="8"/>
  </w:num>
  <w:num w:numId="11">
    <w:abstractNumId w:val="8"/>
  </w:num>
  <w:num w:numId="12">
    <w:abstractNumId w:val="11"/>
  </w:num>
  <w:num w:numId="13">
    <w:abstractNumId w:val="0"/>
  </w:num>
  <w:num w:numId="14">
    <w:abstractNumId w:val="6"/>
  </w:num>
  <w:num w:numId="15">
    <w:abstractNumId w:val="8"/>
  </w:num>
  <w:num w:numId="16">
    <w:abstractNumId w:val="8"/>
  </w:num>
  <w:num w:numId="17">
    <w:abstractNumId w:val="8"/>
  </w:num>
  <w:num w:numId="18">
    <w:abstractNumId w:val="12"/>
  </w:num>
  <w:num w:numId="19">
    <w:abstractNumId w:val="4"/>
  </w:num>
  <w:num w:numId="20">
    <w:abstractNumId w:val="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614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yMjE3Y2QyNjgzNTYyODZkNGI0OTZhOGQ4ZTE1NmUifQ=="/>
  </w:docVars>
  <w:rsids>
    <w:rsidRoot w:val="0042062E"/>
    <w:rsid w:val="00001249"/>
    <w:rsid w:val="0000136C"/>
    <w:rsid w:val="00011226"/>
    <w:rsid w:val="0001367C"/>
    <w:rsid w:val="0001548C"/>
    <w:rsid w:val="00016837"/>
    <w:rsid w:val="00020509"/>
    <w:rsid w:val="00021331"/>
    <w:rsid w:val="00024212"/>
    <w:rsid w:val="00024664"/>
    <w:rsid w:val="000260BA"/>
    <w:rsid w:val="0002696C"/>
    <w:rsid w:val="00027600"/>
    <w:rsid w:val="00030608"/>
    <w:rsid w:val="00033784"/>
    <w:rsid w:val="00034233"/>
    <w:rsid w:val="00034BDB"/>
    <w:rsid w:val="000359AB"/>
    <w:rsid w:val="00036B6B"/>
    <w:rsid w:val="00042617"/>
    <w:rsid w:val="00043234"/>
    <w:rsid w:val="00057758"/>
    <w:rsid w:val="00061BE5"/>
    <w:rsid w:val="0007330D"/>
    <w:rsid w:val="00076EB6"/>
    <w:rsid w:val="00080A72"/>
    <w:rsid w:val="00080F2F"/>
    <w:rsid w:val="00081085"/>
    <w:rsid w:val="0008451B"/>
    <w:rsid w:val="0008463D"/>
    <w:rsid w:val="00084CD1"/>
    <w:rsid w:val="00090FC2"/>
    <w:rsid w:val="0009177A"/>
    <w:rsid w:val="00091A5B"/>
    <w:rsid w:val="00091C08"/>
    <w:rsid w:val="00093E74"/>
    <w:rsid w:val="00095240"/>
    <w:rsid w:val="00096206"/>
    <w:rsid w:val="000962F6"/>
    <w:rsid w:val="000A0201"/>
    <w:rsid w:val="000A1DDD"/>
    <w:rsid w:val="000A281C"/>
    <w:rsid w:val="000A4601"/>
    <w:rsid w:val="000A6E52"/>
    <w:rsid w:val="000A77CD"/>
    <w:rsid w:val="000B0D8E"/>
    <w:rsid w:val="000B1209"/>
    <w:rsid w:val="000B1B90"/>
    <w:rsid w:val="000B536B"/>
    <w:rsid w:val="000B64FC"/>
    <w:rsid w:val="000C0FFF"/>
    <w:rsid w:val="000C25EE"/>
    <w:rsid w:val="000C3937"/>
    <w:rsid w:val="000C4E94"/>
    <w:rsid w:val="000C5321"/>
    <w:rsid w:val="000C7910"/>
    <w:rsid w:val="000D15BE"/>
    <w:rsid w:val="000D24C0"/>
    <w:rsid w:val="000D6612"/>
    <w:rsid w:val="000E115F"/>
    <w:rsid w:val="000E5A3F"/>
    <w:rsid w:val="000F22CB"/>
    <w:rsid w:val="000F3365"/>
    <w:rsid w:val="000F517A"/>
    <w:rsid w:val="000F54AB"/>
    <w:rsid w:val="00101D2E"/>
    <w:rsid w:val="0010242E"/>
    <w:rsid w:val="00102AA8"/>
    <w:rsid w:val="00103DFA"/>
    <w:rsid w:val="00106661"/>
    <w:rsid w:val="00110869"/>
    <w:rsid w:val="00113902"/>
    <w:rsid w:val="00114946"/>
    <w:rsid w:val="0012534B"/>
    <w:rsid w:val="00126CA6"/>
    <w:rsid w:val="00127EB0"/>
    <w:rsid w:val="00131B03"/>
    <w:rsid w:val="00131E13"/>
    <w:rsid w:val="00133786"/>
    <w:rsid w:val="00134DD4"/>
    <w:rsid w:val="001421DE"/>
    <w:rsid w:val="00147CB9"/>
    <w:rsid w:val="00154109"/>
    <w:rsid w:val="0015652F"/>
    <w:rsid w:val="00156663"/>
    <w:rsid w:val="00156DCE"/>
    <w:rsid w:val="001577BC"/>
    <w:rsid w:val="001611BB"/>
    <w:rsid w:val="00161229"/>
    <w:rsid w:val="001632FC"/>
    <w:rsid w:val="00167732"/>
    <w:rsid w:val="00170EA7"/>
    <w:rsid w:val="001712A8"/>
    <w:rsid w:val="00176608"/>
    <w:rsid w:val="00190A64"/>
    <w:rsid w:val="00191A12"/>
    <w:rsid w:val="001923CF"/>
    <w:rsid w:val="001933C2"/>
    <w:rsid w:val="00194FE3"/>
    <w:rsid w:val="00196054"/>
    <w:rsid w:val="001A3402"/>
    <w:rsid w:val="001A3552"/>
    <w:rsid w:val="001B0691"/>
    <w:rsid w:val="001B3B17"/>
    <w:rsid w:val="001B7105"/>
    <w:rsid w:val="001C47F7"/>
    <w:rsid w:val="001C4F7F"/>
    <w:rsid w:val="001C57C0"/>
    <w:rsid w:val="001C5F01"/>
    <w:rsid w:val="001C793C"/>
    <w:rsid w:val="001D22F0"/>
    <w:rsid w:val="001D7816"/>
    <w:rsid w:val="001E0664"/>
    <w:rsid w:val="001E7712"/>
    <w:rsid w:val="001E7DF2"/>
    <w:rsid w:val="001F2221"/>
    <w:rsid w:val="001F241E"/>
    <w:rsid w:val="001F5A4B"/>
    <w:rsid w:val="001F649D"/>
    <w:rsid w:val="001F660A"/>
    <w:rsid w:val="00204C71"/>
    <w:rsid w:val="00205603"/>
    <w:rsid w:val="002058CC"/>
    <w:rsid w:val="002116FB"/>
    <w:rsid w:val="00214221"/>
    <w:rsid w:val="002156B1"/>
    <w:rsid w:val="00215CBD"/>
    <w:rsid w:val="00215DD2"/>
    <w:rsid w:val="0021765D"/>
    <w:rsid w:val="002200EE"/>
    <w:rsid w:val="002208C3"/>
    <w:rsid w:val="002223DD"/>
    <w:rsid w:val="002231E8"/>
    <w:rsid w:val="00223EB7"/>
    <w:rsid w:val="00224463"/>
    <w:rsid w:val="00230CEF"/>
    <w:rsid w:val="00231E62"/>
    <w:rsid w:val="00232769"/>
    <w:rsid w:val="00242A27"/>
    <w:rsid w:val="00244ADA"/>
    <w:rsid w:val="002451DD"/>
    <w:rsid w:val="00245295"/>
    <w:rsid w:val="002465C7"/>
    <w:rsid w:val="00251CC2"/>
    <w:rsid w:val="00252D21"/>
    <w:rsid w:val="00256FE0"/>
    <w:rsid w:val="002621E1"/>
    <w:rsid w:val="00262753"/>
    <w:rsid w:val="00262771"/>
    <w:rsid w:val="00264A7D"/>
    <w:rsid w:val="00264CE4"/>
    <w:rsid w:val="00265F64"/>
    <w:rsid w:val="002702A1"/>
    <w:rsid w:val="00273402"/>
    <w:rsid w:val="00274CD4"/>
    <w:rsid w:val="002756E9"/>
    <w:rsid w:val="00280AA3"/>
    <w:rsid w:val="00283085"/>
    <w:rsid w:val="002855D2"/>
    <w:rsid w:val="0029070A"/>
    <w:rsid w:val="0029084D"/>
    <w:rsid w:val="00290E68"/>
    <w:rsid w:val="00291AF8"/>
    <w:rsid w:val="00294352"/>
    <w:rsid w:val="00297CB9"/>
    <w:rsid w:val="002A02D9"/>
    <w:rsid w:val="002A3482"/>
    <w:rsid w:val="002A3998"/>
    <w:rsid w:val="002A4D06"/>
    <w:rsid w:val="002B07E3"/>
    <w:rsid w:val="002B14BD"/>
    <w:rsid w:val="002B512F"/>
    <w:rsid w:val="002B66EE"/>
    <w:rsid w:val="002C1F48"/>
    <w:rsid w:val="002C34EA"/>
    <w:rsid w:val="002C4FFB"/>
    <w:rsid w:val="002C5534"/>
    <w:rsid w:val="002C611B"/>
    <w:rsid w:val="002C73B6"/>
    <w:rsid w:val="002D0E1A"/>
    <w:rsid w:val="002D4E64"/>
    <w:rsid w:val="002D65DE"/>
    <w:rsid w:val="002D6D1E"/>
    <w:rsid w:val="002E073F"/>
    <w:rsid w:val="002E3630"/>
    <w:rsid w:val="002E7A35"/>
    <w:rsid w:val="002F0CC8"/>
    <w:rsid w:val="002F1F4C"/>
    <w:rsid w:val="002F34AA"/>
    <w:rsid w:val="002F4D7B"/>
    <w:rsid w:val="002F513F"/>
    <w:rsid w:val="002F5C3B"/>
    <w:rsid w:val="002F6E59"/>
    <w:rsid w:val="003002F9"/>
    <w:rsid w:val="003008AB"/>
    <w:rsid w:val="00301777"/>
    <w:rsid w:val="00301DA7"/>
    <w:rsid w:val="0030254D"/>
    <w:rsid w:val="003025DF"/>
    <w:rsid w:val="00302BD7"/>
    <w:rsid w:val="00302EB0"/>
    <w:rsid w:val="00303E23"/>
    <w:rsid w:val="00306925"/>
    <w:rsid w:val="003100AF"/>
    <w:rsid w:val="00311AD3"/>
    <w:rsid w:val="00312500"/>
    <w:rsid w:val="003144B8"/>
    <w:rsid w:val="00314689"/>
    <w:rsid w:val="00315EAC"/>
    <w:rsid w:val="003174F4"/>
    <w:rsid w:val="0032010E"/>
    <w:rsid w:val="003201F0"/>
    <w:rsid w:val="00324178"/>
    <w:rsid w:val="00324BA0"/>
    <w:rsid w:val="003256E2"/>
    <w:rsid w:val="003307EB"/>
    <w:rsid w:val="00343C24"/>
    <w:rsid w:val="00345556"/>
    <w:rsid w:val="00345BCC"/>
    <w:rsid w:val="003475A1"/>
    <w:rsid w:val="00351D21"/>
    <w:rsid w:val="00353735"/>
    <w:rsid w:val="00355B91"/>
    <w:rsid w:val="00356F76"/>
    <w:rsid w:val="00357A1D"/>
    <w:rsid w:val="00357E18"/>
    <w:rsid w:val="0036001E"/>
    <w:rsid w:val="00360826"/>
    <w:rsid w:val="0036089B"/>
    <w:rsid w:val="0036285A"/>
    <w:rsid w:val="00362F10"/>
    <w:rsid w:val="003635CB"/>
    <w:rsid w:val="00366E4C"/>
    <w:rsid w:val="00367486"/>
    <w:rsid w:val="00370CC3"/>
    <w:rsid w:val="003742A8"/>
    <w:rsid w:val="00382AB2"/>
    <w:rsid w:val="00384C9D"/>
    <w:rsid w:val="00392E22"/>
    <w:rsid w:val="003A2936"/>
    <w:rsid w:val="003B119F"/>
    <w:rsid w:val="003B5050"/>
    <w:rsid w:val="003C0F17"/>
    <w:rsid w:val="003C33D0"/>
    <w:rsid w:val="003C483D"/>
    <w:rsid w:val="003C65D6"/>
    <w:rsid w:val="003D2002"/>
    <w:rsid w:val="003D2687"/>
    <w:rsid w:val="003D3A03"/>
    <w:rsid w:val="003D5CB5"/>
    <w:rsid w:val="003E330B"/>
    <w:rsid w:val="003E41DB"/>
    <w:rsid w:val="003E4A86"/>
    <w:rsid w:val="003E6E40"/>
    <w:rsid w:val="003F0123"/>
    <w:rsid w:val="003F284D"/>
    <w:rsid w:val="003F28D0"/>
    <w:rsid w:val="003F3119"/>
    <w:rsid w:val="003F51FA"/>
    <w:rsid w:val="003F727B"/>
    <w:rsid w:val="0040035D"/>
    <w:rsid w:val="0040122C"/>
    <w:rsid w:val="00401A1A"/>
    <w:rsid w:val="00403B65"/>
    <w:rsid w:val="00404BD1"/>
    <w:rsid w:val="00404F3C"/>
    <w:rsid w:val="00406A80"/>
    <w:rsid w:val="00410D85"/>
    <w:rsid w:val="0042062E"/>
    <w:rsid w:val="004224AB"/>
    <w:rsid w:val="00423992"/>
    <w:rsid w:val="00424FCB"/>
    <w:rsid w:val="00425860"/>
    <w:rsid w:val="00425F1E"/>
    <w:rsid w:val="00434E46"/>
    <w:rsid w:val="00435A84"/>
    <w:rsid w:val="0044118D"/>
    <w:rsid w:val="00441C5C"/>
    <w:rsid w:val="00443322"/>
    <w:rsid w:val="004434D3"/>
    <w:rsid w:val="00445598"/>
    <w:rsid w:val="00445D15"/>
    <w:rsid w:val="004503F4"/>
    <w:rsid w:val="00454623"/>
    <w:rsid w:val="0045492B"/>
    <w:rsid w:val="00455661"/>
    <w:rsid w:val="0046025A"/>
    <w:rsid w:val="004605D8"/>
    <w:rsid w:val="0046162A"/>
    <w:rsid w:val="004626AF"/>
    <w:rsid w:val="00464470"/>
    <w:rsid w:val="00465230"/>
    <w:rsid w:val="00466865"/>
    <w:rsid w:val="004676B8"/>
    <w:rsid w:val="00467D5D"/>
    <w:rsid w:val="004805D0"/>
    <w:rsid w:val="00480BA1"/>
    <w:rsid w:val="00483335"/>
    <w:rsid w:val="0048357F"/>
    <w:rsid w:val="00484EF3"/>
    <w:rsid w:val="00485B94"/>
    <w:rsid w:val="00485CE4"/>
    <w:rsid w:val="004865C9"/>
    <w:rsid w:val="0049011A"/>
    <w:rsid w:val="00490312"/>
    <w:rsid w:val="0049390C"/>
    <w:rsid w:val="004A0A9B"/>
    <w:rsid w:val="004A25C4"/>
    <w:rsid w:val="004A5F1E"/>
    <w:rsid w:val="004A614E"/>
    <w:rsid w:val="004A76AB"/>
    <w:rsid w:val="004B2567"/>
    <w:rsid w:val="004B2E7F"/>
    <w:rsid w:val="004B7526"/>
    <w:rsid w:val="004C4136"/>
    <w:rsid w:val="004C68B7"/>
    <w:rsid w:val="004D1801"/>
    <w:rsid w:val="004D27CD"/>
    <w:rsid w:val="004D5F24"/>
    <w:rsid w:val="004D7654"/>
    <w:rsid w:val="004E1090"/>
    <w:rsid w:val="004F0593"/>
    <w:rsid w:val="004F48C2"/>
    <w:rsid w:val="004F6362"/>
    <w:rsid w:val="00500F96"/>
    <w:rsid w:val="00502832"/>
    <w:rsid w:val="00505158"/>
    <w:rsid w:val="005056B7"/>
    <w:rsid w:val="00506C23"/>
    <w:rsid w:val="0051148B"/>
    <w:rsid w:val="0051295A"/>
    <w:rsid w:val="005139E6"/>
    <w:rsid w:val="0051452B"/>
    <w:rsid w:val="005159F5"/>
    <w:rsid w:val="00517915"/>
    <w:rsid w:val="005238C6"/>
    <w:rsid w:val="00523A6E"/>
    <w:rsid w:val="00523F17"/>
    <w:rsid w:val="005255ED"/>
    <w:rsid w:val="00526200"/>
    <w:rsid w:val="005269CF"/>
    <w:rsid w:val="00535AC6"/>
    <w:rsid w:val="00537550"/>
    <w:rsid w:val="00542D60"/>
    <w:rsid w:val="005442BD"/>
    <w:rsid w:val="00556658"/>
    <w:rsid w:val="00557BD1"/>
    <w:rsid w:val="005639F8"/>
    <w:rsid w:val="00563D98"/>
    <w:rsid w:val="00570BAC"/>
    <w:rsid w:val="005742DB"/>
    <w:rsid w:val="00577391"/>
    <w:rsid w:val="00577B1B"/>
    <w:rsid w:val="005802BD"/>
    <w:rsid w:val="0058151C"/>
    <w:rsid w:val="005834F3"/>
    <w:rsid w:val="00585FB0"/>
    <w:rsid w:val="00586C4B"/>
    <w:rsid w:val="005870E5"/>
    <w:rsid w:val="005873E3"/>
    <w:rsid w:val="00596702"/>
    <w:rsid w:val="005A2D23"/>
    <w:rsid w:val="005A3010"/>
    <w:rsid w:val="005A4523"/>
    <w:rsid w:val="005A54AC"/>
    <w:rsid w:val="005A6904"/>
    <w:rsid w:val="005A76EB"/>
    <w:rsid w:val="005B0CDC"/>
    <w:rsid w:val="005B4C16"/>
    <w:rsid w:val="005B7B7E"/>
    <w:rsid w:val="005C78B9"/>
    <w:rsid w:val="005D06D6"/>
    <w:rsid w:val="005D1777"/>
    <w:rsid w:val="005D1EE1"/>
    <w:rsid w:val="005D2AEE"/>
    <w:rsid w:val="005D2C1B"/>
    <w:rsid w:val="005D3F96"/>
    <w:rsid w:val="005D5166"/>
    <w:rsid w:val="005D5DDF"/>
    <w:rsid w:val="005D6A5C"/>
    <w:rsid w:val="005E05D4"/>
    <w:rsid w:val="005E1E16"/>
    <w:rsid w:val="005E1E90"/>
    <w:rsid w:val="005E207A"/>
    <w:rsid w:val="005E2143"/>
    <w:rsid w:val="005E3CA3"/>
    <w:rsid w:val="005E7FBF"/>
    <w:rsid w:val="005F060F"/>
    <w:rsid w:val="005F0FE4"/>
    <w:rsid w:val="005F1E35"/>
    <w:rsid w:val="005F31C4"/>
    <w:rsid w:val="005F36D9"/>
    <w:rsid w:val="005F5817"/>
    <w:rsid w:val="00602549"/>
    <w:rsid w:val="00605587"/>
    <w:rsid w:val="0060656D"/>
    <w:rsid w:val="006066AB"/>
    <w:rsid w:val="00606B5A"/>
    <w:rsid w:val="00610884"/>
    <w:rsid w:val="0061193D"/>
    <w:rsid w:val="00614106"/>
    <w:rsid w:val="006146B8"/>
    <w:rsid w:val="00614984"/>
    <w:rsid w:val="00616BD3"/>
    <w:rsid w:val="00622CC1"/>
    <w:rsid w:val="006241BB"/>
    <w:rsid w:val="00624F29"/>
    <w:rsid w:val="0062584E"/>
    <w:rsid w:val="0062615F"/>
    <w:rsid w:val="0062702A"/>
    <w:rsid w:val="00634592"/>
    <w:rsid w:val="006404F1"/>
    <w:rsid w:val="006467C4"/>
    <w:rsid w:val="00651C9C"/>
    <w:rsid w:val="00653016"/>
    <w:rsid w:val="00654A63"/>
    <w:rsid w:val="00654D8C"/>
    <w:rsid w:val="006555D8"/>
    <w:rsid w:val="006610FC"/>
    <w:rsid w:val="0066438F"/>
    <w:rsid w:val="00664918"/>
    <w:rsid w:val="006670DB"/>
    <w:rsid w:val="0066710C"/>
    <w:rsid w:val="00667800"/>
    <w:rsid w:val="00667C57"/>
    <w:rsid w:val="00670F24"/>
    <w:rsid w:val="006734C7"/>
    <w:rsid w:val="0068055F"/>
    <w:rsid w:val="006811BF"/>
    <w:rsid w:val="00682D7C"/>
    <w:rsid w:val="00682FAD"/>
    <w:rsid w:val="0068392F"/>
    <w:rsid w:val="0068494D"/>
    <w:rsid w:val="00690D72"/>
    <w:rsid w:val="00692790"/>
    <w:rsid w:val="00692CBF"/>
    <w:rsid w:val="006935E2"/>
    <w:rsid w:val="00696D1C"/>
    <w:rsid w:val="0069717B"/>
    <w:rsid w:val="006976A3"/>
    <w:rsid w:val="006A0CE3"/>
    <w:rsid w:val="006A1BD7"/>
    <w:rsid w:val="006A4FC7"/>
    <w:rsid w:val="006A70F9"/>
    <w:rsid w:val="006B05AC"/>
    <w:rsid w:val="006B1849"/>
    <w:rsid w:val="006B6198"/>
    <w:rsid w:val="006C0CC1"/>
    <w:rsid w:val="006C0E9A"/>
    <w:rsid w:val="006C377A"/>
    <w:rsid w:val="006C4FAA"/>
    <w:rsid w:val="006C6B87"/>
    <w:rsid w:val="006C70ED"/>
    <w:rsid w:val="006D0B66"/>
    <w:rsid w:val="006D30A9"/>
    <w:rsid w:val="006D5109"/>
    <w:rsid w:val="006D590D"/>
    <w:rsid w:val="006D5D5F"/>
    <w:rsid w:val="006D69CA"/>
    <w:rsid w:val="006E0BC5"/>
    <w:rsid w:val="006E155C"/>
    <w:rsid w:val="006E26DF"/>
    <w:rsid w:val="006F0E25"/>
    <w:rsid w:val="006F77F7"/>
    <w:rsid w:val="00700D32"/>
    <w:rsid w:val="0070138D"/>
    <w:rsid w:val="00705F55"/>
    <w:rsid w:val="0070730B"/>
    <w:rsid w:val="00710684"/>
    <w:rsid w:val="00712BC5"/>
    <w:rsid w:val="00714852"/>
    <w:rsid w:val="00716EAC"/>
    <w:rsid w:val="00720395"/>
    <w:rsid w:val="00722763"/>
    <w:rsid w:val="0072448B"/>
    <w:rsid w:val="00726016"/>
    <w:rsid w:val="0072770D"/>
    <w:rsid w:val="00730025"/>
    <w:rsid w:val="007344C1"/>
    <w:rsid w:val="007344D0"/>
    <w:rsid w:val="00734B95"/>
    <w:rsid w:val="00740D79"/>
    <w:rsid w:val="007412AA"/>
    <w:rsid w:val="00742A4C"/>
    <w:rsid w:val="00745628"/>
    <w:rsid w:val="00753C74"/>
    <w:rsid w:val="0075401E"/>
    <w:rsid w:val="007544D8"/>
    <w:rsid w:val="00754A74"/>
    <w:rsid w:val="007556A8"/>
    <w:rsid w:val="00760DDA"/>
    <w:rsid w:val="00764095"/>
    <w:rsid w:val="00764D89"/>
    <w:rsid w:val="00767558"/>
    <w:rsid w:val="00767F45"/>
    <w:rsid w:val="0077188B"/>
    <w:rsid w:val="0077304C"/>
    <w:rsid w:val="0077577B"/>
    <w:rsid w:val="00777AA1"/>
    <w:rsid w:val="007812EA"/>
    <w:rsid w:val="00781352"/>
    <w:rsid w:val="00781E83"/>
    <w:rsid w:val="00781F1A"/>
    <w:rsid w:val="00782C84"/>
    <w:rsid w:val="00787F6E"/>
    <w:rsid w:val="007912E9"/>
    <w:rsid w:val="007915AF"/>
    <w:rsid w:val="0079198F"/>
    <w:rsid w:val="00791F89"/>
    <w:rsid w:val="0079217A"/>
    <w:rsid w:val="00793820"/>
    <w:rsid w:val="007940E9"/>
    <w:rsid w:val="00794F46"/>
    <w:rsid w:val="00795079"/>
    <w:rsid w:val="00797654"/>
    <w:rsid w:val="007A022B"/>
    <w:rsid w:val="007A36E9"/>
    <w:rsid w:val="007A478A"/>
    <w:rsid w:val="007A5B26"/>
    <w:rsid w:val="007A6FE4"/>
    <w:rsid w:val="007A710B"/>
    <w:rsid w:val="007A7CED"/>
    <w:rsid w:val="007B2CAD"/>
    <w:rsid w:val="007B3C18"/>
    <w:rsid w:val="007B4614"/>
    <w:rsid w:val="007B7812"/>
    <w:rsid w:val="007C11D7"/>
    <w:rsid w:val="007C2244"/>
    <w:rsid w:val="007C37FE"/>
    <w:rsid w:val="007C469E"/>
    <w:rsid w:val="007C4C1F"/>
    <w:rsid w:val="007C5AFE"/>
    <w:rsid w:val="007C5F17"/>
    <w:rsid w:val="007C63C3"/>
    <w:rsid w:val="007D01C6"/>
    <w:rsid w:val="007D0945"/>
    <w:rsid w:val="007D2F7B"/>
    <w:rsid w:val="007D646F"/>
    <w:rsid w:val="007E0035"/>
    <w:rsid w:val="007E1BC2"/>
    <w:rsid w:val="007E54A9"/>
    <w:rsid w:val="007F0119"/>
    <w:rsid w:val="007F05BA"/>
    <w:rsid w:val="007F17C2"/>
    <w:rsid w:val="007F17E9"/>
    <w:rsid w:val="007F2FA6"/>
    <w:rsid w:val="007F3051"/>
    <w:rsid w:val="007F445F"/>
    <w:rsid w:val="007F69C4"/>
    <w:rsid w:val="00802E48"/>
    <w:rsid w:val="00805FC1"/>
    <w:rsid w:val="00812666"/>
    <w:rsid w:val="0081321D"/>
    <w:rsid w:val="00817D1E"/>
    <w:rsid w:val="00824185"/>
    <w:rsid w:val="00825BEF"/>
    <w:rsid w:val="008275DE"/>
    <w:rsid w:val="0083025F"/>
    <w:rsid w:val="008316AA"/>
    <w:rsid w:val="00834E83"/>
    <w:rsid w:val="00834F29"/>
    <w:rsid w:val="00843099"/>
    <w:rsid w:val="008509B4"/>
    <w:rsid w:val="00851C97"/>
    <w:rsid w:val="0085555C"/>
    <w:rsid w:val="00860076"/>
    <w:rsid w:val="00860161"/>
    <w:rsid w:val="00864525"/>
    <w:rsid w:val="00864EDC"/>
    <w:rsid w:val="0086616D"/>
    <w:rsid w:val="008731B7"/>
    <w:rsid w:val="008740C1"/>
    <w:rsid w:val="00877C2A"/>
    <w:rsid w:val="0088023F"/>
    <w:rsid w:val="00882AAF"/>
    <w:rsid w:val="008853E8"/>
    <w:rsid w:val="008865C0"/>
    <w:rsid w:val="00890B67"/>
    <w:rsid w:val="00891452"/>
    <w:rsid w:val="00893CE3"/>
    <w:rsid w:val="008969D8"/>
    <w:rsid w:val="008A15DC"/>
    <w:rsid w:val="008A3C9A"/>
    <w:rsid w:val="008A54D0"/>
    <w:rsid w:val="008A5709"/>
    <w:rsid w:val="008A6ECF"/>
    <w:rsid w:val="008B1A6F"/>
    <w:rsid w:val="008B2277"/>
    <w:rsid w:val="008B3F33"/>
    <w:rsid w:val="008B7C56"/>
    <w:rsid w:val="008C3EC0"/>
    <w:rsid w:val="008C421C"/>
    <w:rsid w:val="008C54DD"/>
    <w:rsid w:val="008C5A62"/>
    <w:rsid w:val="008C67C1"/>
    <w:rsid w:val="008C6E88"/>
    <w:rsid w:val="008D1502"/>
    <w:rsid w:val="008D2E6B"/>
    <w:rsid w:val="008D3059"/>
    <w:rsid w:val="008D44E2"/>
    <w:rsid w:val="008D5C1F"/>
    <w:rsid w:val="008E4D85"/>
    <w:rsid w:val="008E61B3"/>
    <w:rsid w:val="008F001F"/>
    <w:rsid w:val="008F0ABE"/>
    <w:rsid w:val="008F2E1A"/>
    <w:rsid w:val="008F3AB9"/>
    <w:rsid w:val="008F744A"/>
    <w:rsid w:val="008F79C5"/>
    <w:rsid w:val="009004ED"/>
    <w:rsid w:val="00900B1D"/>
    <w:rsid w:val="00910D7C"/>
    <w:rsid w:val="00911CE5"/>
    <w:rsid w:val="0091703A"/>
    <w:rsid w:val="009204B6"/>
    <w:rsid w:val="009204DB"/>
    <w:rsid w:val="0092128F"/>
    <w:rsid w:val="009220D3"/>
    <w:rsid w:val="009226F2"/>
    <w:rsid w:val="0092577A"/>
    <w:rsid w:val="009264C9"/>
    <w:rsid w:val="00927B3B"/>
    <w:rsid w:val="00930317"/>
    <w:rsid w:val="00932BBC"/>
    <w:rsid w:val="00933333"/>
    <w:rsid w:val="00936A0A"/>
    <w:rsid w:val="00940D57"/>
    <w:rsid w:val="00942599"/>
    <w:rsid w:val="00942B84"/>
    <w:rsid w:val="009446FC"/>
    <w:rsid w:val="00944FCD"/>
    <w:rsid w:val="0094724D"/>
    <w:rsid w:val="00951AD3"/>
    <w:rsid w:val="009528C9"/>
    <w:rsid w:val="00953EF5"/>
    <w:rsid w:val="00954477"/>
    <w:rsid w:val="00954E13"/>
    <w:rsid w:val="009560A5"/>
    <w:rsid w:val="0095789C"/>
    <w:rsid w:val="009628FB"/>
    <w:rsid w:val="0096452B"/>
    <w:rsid w:val="009722C6"/>
    <w:rsid w:val="00975377"/>
    <w:rsid w:val="00981308"/>
    <w:rsid w:val="00982454"/>
    <w:rsid w:val="00983CDC"/>
    <w:rsid w:val="00987A4E"/>
    <w:rsid w:val="009943D5"/>
    <w:rsid w:val="0099533C"/>
    <w:rsid w:val="00997A44"/>
    <w:rsid w:val="009A17FD"/>
    <w:rsid w:val="009A6DC6"/>
    <w:rsid w:val="009A7254"/>
    <w:rsid w:val="009B2BF4"/>
    <w:rsid w:val="009B37FC"/>
    <w:rsid w:val="009B41C0"/>
    <w:rsid w:val="009B47BE"/>
    <w:rsid w:val="009B52A3"/>
    <w:rsid w:val="009B53BA"/>
    <w:rsid w:val="009B609B"/>
    <w:rsid w:val="009B6F4E"/>
    <w:rsid w:val="009B74CD"/>
    <w:rsid w:val="009C251D"/>
    <w:rsid w:val="009C3080"/>
    <w:rsid w:val="009D38DB"/>
    <w:rsid w:val="009D3D0A"/>
    <w:rsid w:val="009D4D86"/>
    <w:rsid w:val="009D54D1"/>
    <w:rsid w:val="009D621D"/>
    <w:rsid w:val="009E1F06"/>
    <w:rsid w:val="009E6CDB"/>
    <w:rsid w:val="009E7114"/>
    <w:rsid w:val="009E7450"/>
    <w:rsid w:val="009E78F9"/>
    <w:rsid w:val="009F2EB0"/>
    <w:rsid w:val="009F4C1B"/>
    <w:rsid w:val="009F585A"/>
    <w:rsid w:val="009F7B62"/>
    <w:rsid w:val="009F7FC0"/>
    <w:rsid w:val="00A04A75"/>
    <w:rsid w:val="00A04DB1"/>
    <w:rsid w:val="00A04E49"/>
    <w:rsid w:val="00A05D77"/>
    <w:rsid w:val="00A06C7F"/>
    <w:rsid w:val="00A07F89"/>
    <w:rsid w:val="00A10B7E"/>
    <w:rsid w:val="00A112B4"/>
    <w:rsid w:val="00A1193D"/>
    <w:rsid w:val="00A11D84"/>
    <w:rsid w:val="00A11E9D"/>
    <w:rsid w:val="00A1502C"/>
    <w:rsid w:val="00A151F4"/>
    <w:rsid w:val="00A1658F"/>
    <w:rsid w:val="00A17A3F"/>
    <w:rsid w:val="00A21A86"/>
    <w:rsid w:val="00A233D2"/>
    <w:rsid w:val="00A25268"/>
    <w:rsid w:val="00A301C6"/>
    <w:rsid w:val="00A31DC3"/>
    <w:rsid w:val="00A34924"/>
    <w:rsid w:val="00A35F3F"/>
    <w:rsid w:val="00A36A02"/>
    <w:rsid w:val="00A37D1E"/>
    <w:rsid w:val="00A4496C"/>
    <w:rsid w:val="00A506BD"/>
    <w:rsid w:val="00A547EA"/>
    <w:rsid w:val="00A54EE3"/>
    <w:rsid w:val="00A57910"/>
    <w:rsid w:val="00A60040"/>
    <w:rsid w:val="00A64033"/>
    <w:rsid w:val="00A66230"/>
    <w:rsid w:val="00A66B33"/>
    <w:rsid w:val="00A70A50"/>
    <w:rsid w:val="00A7226B"/>
    <w:rsid w:val="00A76F7E"/>
    <w:rsid w:val="00A80DEC"/>
    <w:rsid w:val="00A80E57"/>
    <w:rsid w:val="00A834A6"/>
    <w:rsid w:val="00A8526B"/>
    <w:rsid w:val="00A87CAF"/>
    <w:rsid w:val="00A9017A"/>
    <w:rsid w:val="00A928C5"/>
    <w:rsid w:val="00A955A3"/>
    <w:rsid w:val="00A95862"/>
    <w:rsid w:val="00A97512"/>
    <w:rsid w:val="00AA2F3E"/>
    <w:rsid w:val="00AA429A"/>
    <w:rsid w:val="00AA6572"/>
    <w:rsid w:val="00AA72E0"/>
    <w:rsid w:val="00AB02FC"/>
    <w:rsid w:val="00AB0EDD"/>
    <w:rsid w:val="00AB704B"/>
    <w:rsid w:val="00AC1A4E"/>
    <w:rsid w:val="00AC212E"/>
    <w:rsid w:val="00AC5DC1"/>
    <w:rsid w:val="00AD0763"/>
    <w:rsid w:val="00AD0E16"/>
    <w:rsid w:val="00AD1275"/>
    <w:rsid w:val="00AD30C1"/>
    <w:rsid w:val="00AD313D"/>
    <w:rsid w:val="00AD56BA"/>
    <w:rsid w:val="00AE0EF4"/>
    <w:rsid w:val="00AE703E"/>
    <w:rsid w:val="00AF00B0"/>
    <w:rsid w:val="00AF0106"/>
    <w:rsid w:val="00AF0B6E"/>
    <w:rsid w:val="00AF0C1B"/>
    <w:rsid w:val="00AF1152"/>
    <w:rsid w:val="00AF18C1"/>
    <w:rsid w:val="00AF20DE"/>
    <w:rsid w:val="00AF2790"/>
    <w:rsid w:val="00AF2C7E"/>
    <w:rsid w:val="00AF365B"/>
    <w:rsid w:val="00AF530A"/>
    <w:rsid w:val="00AF6ADE"/>
    <w:rsid w:val="00AF7A63"/>
    <w:rsid w:val="00B0012C"/>
    <w:rsid w:val="00B0088F"/>
    <w:rsid w:val="00B0152E"/>
    <w:rsid w:val="00B06F77"/>
    <w:rsid w:val="00B123B7"/>
    <w:rsid w:val="00B1255B"/>
    <w:rsid w:val="00B17EA4"/>
    <w:rsid w:val="00B22FD8"/>
    <w:rsid w:val="00B24825"/>
    <w:rsid w:val="00B27F1E"/>
    <w:rsid w:val="00B328D8"/>
    <w:rsid w:val="00B35A2B"/>
    <w:rsid w:val="00B3687A"/>
    <w:rsid w:val="00B370F3"/>
    <w:rsid w:val="00B4118A"/>
    <w:rsid w:val="00B42C58"/>
    <w:rsid w:val="00B44A16"/>
    <w:rsid w:val="00B5298A"/>
    <w:rsid w:val="00B52BC2"/>
    <w:rsid w:val="00B54E13"/>
    <w:rsid w:val="00B602C0"/>
    <w:rsid w:val="00B629A0"/>
    <w:rsid w:val="00B65AA6"/>
    <w:rsid w:val="00B65AF7"/>
    <w:rsid w:val="00B70E37"/>
    <w:rsid w:val="00B736AC"/>
    <w:rsid w:val="00B753D4"/>
    <w:rsid w:val="00B76BDC"/>
    <w:rsid w:val="00B7735B"/>
    <w:rsid w:val="00B8244A"/>
    <w:rsid w:val="00B8638F"/>
    <w:rsid w:val="00B86900"/>
    <w:rsid w:val="00B86AE1"/>
    <w:rsid w:val="00B91C42"/>
    <w:rsid w:val="00B976A7"/>
    <w:rsid w:val="00BA4F55"/>
    <w:rsid w:val="00BA5960"/>
    <w:rsid w:val="00BA78FB"/>
    <w:rsid w:val="00BB0ED6"/>
    <w:rsid w:val="00BB1C0A"/>
    <w:rsid w:val="00BB25DB"/>
    <w:rsid w:val="00BB4B74"/>
    <w:rsid w:val="00BB5276"/>
    <w:rsid w:val="00BB67A2"/>
    <w:rsid w:val="00BB6FED"/>
    <w:rsid w:val="00BC1DDB"/>
    <w:rsid w:val="00BC41B2"/>
    <w:rsid w:val="00BC45B6"/>
    <w:rsid w:val="00BC4AB6"/>
    <w:rsid w:val="00BC4F9E"/>
    <w:rsid w:val="00BC5C9A"/>
    <w:rsid w:val="00BD4E99"/>
    <w:rsid w:val="00BD56AF"/>
    <w:rsid w:val="00BD599C"/>
    <w:rsid w:val="00BE0DE8"/>
    <w:rsid w:val="00BE38C7"/>
    <w:rsid w:val="00BF3BC3"/>
    <w:rsid w:val="00C05435"/>
    <w:rsid w:val="00C070A2"/>
    <w:rsid w:val="00C10D37"/>
    <w:rsid w:val="00C136EC"/>
    <w:rsid w:val="00C13792"/>
    <w:rsid w:val="00C17E66"/>
    <w:rsid w:val="00C267EE"/>
    <w:rsid w:val="00C31C6D"/>
    <w:rsid w:val="00C31FF2"/>
    <w:rsid w:val="00C34091"/>
    <w:rsid w:val="00C35DDD"/>
    <w:rsid w:val="00C378C0"/>
    <w:rsid w:val="00C43F38"/>
    <w:rsid w:val="00C44645"/>
    <w:rsid w:val="00C46E32"/>
    <w:rsid w:val="00C50A3F"/>
    <w:rsid w:val="00C54C57"/>
    <w:rsid w:val="00C6137D"/>
    <w:rsid w:val="00C61540"/>
    <w:rsid w:val="00C61B0C"/>
    <w:rsid w:val="00C62362"/>
    <w:rsid w:val="00C626F6"/>
    <w:rsid w:val="00C65FDA"/>
    <w:rsid w:val="00C66B9D"/>
    <w:rsid w:val="00C67D4C"/>
    <w:rsid w:val="00C700BA"/>
    <w:rsid w:val="00C706FA"/>
    <w:rsid w:val="00C71752"/>
    <w:rsid w:val="00C7722D"/>
    <w:rsid w:val="00C77ED1"/>
    <w:rsid w:val="00C81038"/>
    <w:rsid w:val="00C81CE0"/>
    <w:rsid w:val="00C81D18"/>
    <w:rsid w:val="00C82744"/>
    <w:rsid w:val="00C836D9"/>
    <w:rsid w:val="00C84A1E"/>
    <w:rsid w:val="00C85F66"/>
    <w:rsid w:val="00C86070"/>
    <w:rsid w:val="00C91FC7"/>
    <w:rsid w:val="00C92E8B"/>
    <w:rsid w:val="00C95866"/>
    <w:rsid w:val="00C96A1A"/>
    <w:rsid w:val="00CA0937"/>
    <w:rsid w:val="00CA0CFD"/>
    <w:rsid w:val="00CA37C8"/>
    <w:rsid w:val="00CA4EAB"/>
    <w:rsid w:val="00CA64F9"/>
    <w:rsid w:val="00CB5E7D"/>
    <w:rsid w:val="00CB62D1"/>
    <w:rsid w:val="00CC4EE7"/>
    <w:rsid w:val="00CC5403"/>
    <w:rsid w:val="00CC664A"/>
    <w:rsid w:val="00CC76F2"/>
    <w:rsid w:val="00CD4F94"/>
    <w:rsid w:val="00CD5C22"/>
    <w:rsid w:val="00CD7EC8"/>
    <w:rsid w:val="00CE363E"/>
    <w:rsid w:val="00CE3ABE"/>
    <w:rsid w:val="00CE7386"/>
    <w:rsid w:val="00CE771D"/>
    <w:rsid w:val="00CF1AE4"/>
    <w:rsid w:val="00CF3B93"/>
    <w:rsid w:val="00CF5868"/>
    <w:rsid w:val="00CF6BD2"/>
    <w:rsid w:val="00D00979"/>
    <w:rsid w:val="00D01E3B"/>
    <w:rsid w:val="00D0256A"/>
    <w:rsid w:val="00D06EEA"/>
    <w:rsid w:val="00D075FD"/>
    <w:rsid w:val="00D11946"/>
    <w:rsid w:val="00D14F71"/>
    <w:rsid w:val="00D15612"/>
    <w:rsid w:val="00D17A89"/>
    <w:rsid w:val="00D201CF"/>
    <w:rsid w:val="00D21619"/>
    <w:rsid w:val="00D220B5"/>
    <w:rsid w:val="00D23B83"/>
    <w:rsid w:val="00D2493E"/>
    <w:rsid w:val="00D31701"/>
    <w:rsid w:val="00D32832"/>
    <w:rsid w:val="00D33C76"/>
    <w:rsid w:val="00D34827"/>
    <w:rsid w:val="00D34AC4"/>
    <w:rsid w:val="00D378B6"/>
    <w:rsid w:val="00D406C3"/>
    <w:rsid w:val="00D451AB"/>
    <w:rsid w:val="00D50991"/>
    <w:rsid w:val="00D547D0"/>
    <w:rsid w:val="00D54F7E"/>
    <w:rsid w:val="00D578AF"/>
    <w:rsid w:val="00D60FEC"/>
    <w:rsid w:val="00D63888"/>
    <w:rsid w:val="00D64956"/>
    <w:rsid w:val="00D655B2"/>
    <w:rsid w:val="00D65D7A"/>
    <w:rsid w:val="00D6769A"/>
    <w:rsid w:val="00D6793A"/>
    <w:rsid w:val="00D70060"/>
    <w:rsid w:val="00D70648"/>
    <w:rsid w:val="00D718CC"/>
    <w:rsid w:val="00D7347C"/>
    <w:rsid w:val="00D75A7F"/>
    <w:rsid w:val="00D80DCF"/>
    <w:rsid w:val="00D82F12"/>
    <w:rsid w:val="00D84048"/>
    <w:rsid w:val="00D86262"/>
    <w:rsid w:val="00D8729A"/>
    <w:rsid w:val="00D92912"/>
    <w:rsid w:val="00D9342C"/>
    <w:rsid w:val="00D94210"/>
    <w:rsid w:val="00D944CB"/>
    <w:rsid w:val="00DA59FA"/>
    <w:rsid w:val="00DB295F"/>
    <w:rsid w:val="00DB3428"/>
    <w:rsid w:val="00DB3826"/>
    <w:rsid w:val="00DB47DC"/>
    <w:rsid w:val="00DC16AB"/>
    <w:rsid w:val="00DC33CD"/>
    <w:rsid w:val="00DC5687"/>
    <w:rsid w:val="00DD182E"/>
    <w:rsid w:val="00DD6102"/>
    <w:rsid w:val="00DD71F1"/>
    <w:rsid w:val="00DE00C5"/>
    <w:rsid w:val="00DE3765"/>
    <w:rsid w:val="00DE3FB5"/>
    <w:rsid w:val="00E00D0A"/>
    <w:rsid w:val="00E01AD5"/>
    <w:rsid w:val="00E05ADB"/>
    <w:rsid w:val="00E07043"/>
    <w:rsid w:val="00E075A3"/>
    <w:rsid w:val="00E07B93"/>
    <w:rsid w:val="00E07E15"/>
    <w:rsid w:val="00E1214E"/>
    <w:rsid w:val="00E1547E"/>
    <w:rsid w:val="00E1609A"/>
    <w:rsid w:val="00E23342"/>
    <w:rsid w:val="00E23FFB"/>
    <w:rsid w:val="00E30F5D"/>
    <w:rsid w:val="00E34B88"/>
    <w:rsid w:val="00E40596"/>
    <w:rsid w:val="00E43A02"/>
    <w:rsid w:val="00E44159"/>
    <w:rsid w:val="00E45EC3"/>
    <w:rsid w:val="00E464D6"/>
    <w:rsid w:val="00E47C4F"/>
    <w:rsid w:val="00E541A3"/>
    <w:rsid w:val="00E563F4"/>
    <w:rsid w:val="00E608A2"/>
    <w:rsid w:val="00E62E2A"/>
    <w:rsid w:val="00E637BB"/>
    <w:rsid w:val="00E638C8"/>
    <w:rsid w:val="00E65251"/>
    <w:rsid w:val="00E658DD"/>
    <w:rsid w:val="00E65D7E"/>
    <w:rsid w:val="00E66178"/>
    <w:rsid w:val="00E677F4"/>
    <w:rsid w:val="00E715E7"/>
    <w:rsid w:val="00E7768C"/>
    <w:rsid w:val="00E80910"/>
    <w:rsid w:val="00E82204"/>
    <w:rsid w:val="00E8377B"/>
    <w:rsid w:val="00E83A77"/>
    <w:rsid w:val="00E84233"/>
    <w:rsid w:val="00E848CE"/>
    <w:rsid w:val="00E869D0"/>
    <w:rsid w:val="00E92D80"/>
    <w:rsid w:val="00E938B3"/>
    <w:rsid w:val="00E94A44"/>
    <w:rsid w:val="00E96877"/>
    <w:rsid w:val="00EA1188"/>
    <w:rsid w:val="00EA1486"/>
    <w:rsid w:val="00EA298A"/>
    <w:rsid w:val="00EA6E75"/>
    <w:rsid w:val="00EB0752"/>
    <w:rsid w:val="00EB347C"/>
    <w:rsid w:val="00EB4F05"/>
    <w:rsid w:val="00EB6F4E"/>
    <w:rsid w:val="00EB703D"/>
    <w:rsid w:val="00EC0997"/>
    <w:rsid w:val="00EC20DB"/>
    <w:rsid w:val="00EC2A3B"/>
    <w:rsid w:val="00EC521A"/>
    <w:rsid w:val="00ED1C89"/>
    <w:rsid w:val="00ED30F4"/>
    <w:rsid w:val="00EE1FC2"/>
    <w:rsid w:val="00EF0296"/>
    <w:rsid w:val="00EF2648"/>
    <w:rsid w:val="00EF670C"/>
    <w:rsid w:val="00F00688"/>
    <w:rsid w:val="00F00D6B"/>
    <w:rsid w:val="00F01A18"/>
    <w:rsid w:val="00F03228"/>
    <w:rsid w:val="00F05019"/>
    <w:rsid w:val="00F053AA"/>
    <w:rsid w:val="00F063BC"/>
    <w:rsid w:val="00F12A2A"/>
    <w:rsid w:val="00F16686"/>
    <w:rsid w:val="00F171BE"/>
    <w:rsid w:val="00F20680"/>
    <w:rsid w:val="00F210FD"/>
    <w:rsid w:val="00F235F5"/>
    <w:rsid w:val="00F25D2C"/>
    <w:rsid w:val="00F350B2"/>
    <w:rsid w:val="00F37470"/>
    <w:rsid w:val="00F37E4D"/>
    <w:rsid w:val="00F415F3"/>
    <w:rsid w:val="00F43750"/>
    <w:rsid w:val="00F45BA7"/>
    <w:rsid w:val="00F45BE9"/>
    <w:rsid w:val="00F46394"/>
    <w:rsid w:val="00F46F4A"/>
    <w:rsid w:val="00F54073"/>
    <w:rsid w:val="00F601AB"/>
    <w:rsid w:val="00F60788"/>
    <w:rsid w:val="00F60D41"/>
    <w:rsid w:val="00F60E89"/>
    <w:rsid w:val="00F64267"/>
    <w:rsid w:val="00F655FE"/>
    <w:rsid w:val="00F70547"/>
    <w:rsid w:val="00F710CB"/>
    <w:rsid w:val="00F734AD"/>
    <w:rsid w:val="00F73E11"/>
    <w:rsid w:val="00F76618"/>
    <w:rsid w:val="00F76E42"/>
    <w:rsid w:val="00F80A98"/>
    <w:rsid w:val="00F85E04"/>
    <w:rsid w:val="00F94D0C"/>
    <w:rsid w:val="00F94D6D"/>
    <w:rsid w:val="00F96C89"/>
    <w:rsid w:val="00F977E9"/>
    <w:rsid w:val="00F97F7D"/>
    <w:rsid w:val="00FA0333"/>
    <w:rsid w:val="00FA19D5"/>
    <w:rsid w:val="00FA3EE8"/>
    <w:rsid w:val="00FB08B5"/>
    <w:rsid w:val="00FB161C"/>
    <w:rsid w:val="00FB3E2C"/>
    <w:rsid w:val="00FC19B9"/>
    <w:rsid w:val="00FC4257"/>
    <w:rsid w:val="00FC6B0B"/>
    <w:rsid w:val="00FC71B5"/>
    <w:rsid w:val="00FD00A5"/>
    <w:rsid w:val="00FD4B0F"/>
    <w:rsid w:val="00FD6C0E"/>
    <w:rsid w:val="00FE111A"/>
    <w:rsid w:val="00FE397C"/>
    <w:rsid w:val="00FE52CF"/>
    <w:rsid w:val="00FF0C09"/>
    <w:rsid w:val="00FF24FD"/>
    <w:rsid w:val="023769F0"/>
    <w:rsid w:val="038A31DA"/>
    <w:rsid w:val="054D2E98"/>
    <w:rsid w:val="08ED14A7"/>
    <w:rsid w:val="09615B6C"/>
    <w:rsid w:val="0A6D241B"/>
    <w:rsid w:val="0C4E2350"/>
    <w:rsid w:val="10284C2D"/>
    <w:rsid w:val="13C82EBE"/>
    <w:rsid w:val="1559199D"/>
    <w:rsid w:val="165815CE"/>
    <w:rsid w:val="180331D7"/>
    <w:rsid w:val="18AF483D"/>
    <w:rsid w:val="19B56BE1"/>
    <w:rsid w:val="1A6751A7"/>
    <w:rsid w:val="1CC27A52"/>
    <w:rsid w:val="20545333"/>
    <w:rsid w:val="258A1DEF"/>
    <w:rsid w:val="27932534"/>
    <w:rsid w:val="29EB2400"/>
    <w:rsid w:val="2BD61589"/>
    <w:rsid w:val="2FDC60BB"/>
    <w:rsid w:val="302F713F"/>
    <w:rsid w:val="311F09D1"/>
    <w:rsid w:val="31AA388D"/>
    <w:rsid w:val="33811DDB"/>
    <w:rsid w:val="349B6E1C"/>
    <w:rsid w:val="35C33D77"/>
    <w:rsid w:val="378850C5"/>
    <w:rsid w:val="399D07E0"/>
    <w:rsid w:val="3BD902FC"/>
    <w:rsid w:val="3CB60D47"/>
    <w:rsid w:val="3F757C2F"/>
    <w:rsid w:val="41390199"/>
    <w:rsid w:val="42132798"/>
    <w:rsid w:val="454D10C6"/>
    <w:rsid w:val="47ED017B"/>
    <w:rsid w:val="48384D06"/>
    <w:rsid w:val="49716D0F"/>
    <w:rsid w:val="4ADE278F"/>
    <w:rsid w:val="4BDE7171"/>
    <w:rsid w:val="4E4A0DAB"/>
    <w:rsid w:val="4E5B0AF6"/>
    <w:rsid w:val="4E9D6DDC"/>
    <w:rsid w:val="507C1E50"/>
    <w:rsid w:val="507C3DA7"/>
    <w:rsid w:val="50E721B3"/>
    <w:rsid w:val="52EF55E0"/>
    <w:rsid w:val="532821C7"/>
    <w:rsid w:val="54B90F7D"/>
    <w:rsid w:val="55F57B4C"/>
    <w:rsid w:val="58855E5A"/>
    <w:rsid w:val="5A2054AE"/>
    <w:rsid w:val="5ADA37AF"/>
    <w:rsid w:val="5B801D76"/>
    <w:rsid w:val="5C286CED"/>
    <w:rsid w:val="5D1E22F1"/>
    <w:rsid w:val="6007229E"/>
    <w:rsid w:val="650C4517"/>
    <w:rsid w:val="68FA07EA"/>
    <w:rsid w:val="6A1952CF"/>
    <w:rsid w:val="6B8C12EE"/>
    <w:rsid w:val="6E441CB5"/>
    <w:rsid w:val="6EB05738"/>
    <w:rsid w:val="6F6E3D26"/>
    <w:rsid w:val="79A908B1"/>
    <w:rsid w:val="7B37683D"/>
    <w:rsid w:val="7D8E09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14:docId w14:val="5AF7479D"/>
  <w15:docId w15:val="{37D7637E-2B25-4D71-A7FD-05C7F3F5F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0">
    <w:name w:val="Normal"/>
    <w:qFormat/>
    <w:rsid w:val="00AF18C1"/>
    <w:pPr>
      <w:widowControl w:val="0"/>
      <w:jc w:val="both"/>
    </w:pPr>
    <w:rPr>
      <w:kern w:val="2"/>
      <w:sz w:val="21"/>
      <w:szCs w:val="24"/>
    </w:rPr>
  </w:style>
  <w:style w:type="paragraph" w:styleId="1">
    <w:name w:val="heading 1"/>
    <w:basedOn w:val="af0"/>
    <w:next w:val="af0"/>
    <w:link w:val="10"/>
    <w:qFormat/>
    <w:pPr>
      <w:keepNext/>
      <w:keepLines/>
      <w:spacing w:before="340" w:after="330" w:line="576" w:lineRule="auto"/>
      <w:outlineLvl w:val="0"/>
    </w:pPr>
    <w:rPr>
      <w:b/>
      <w:kern w:val="44"/>
      <w:sz w:val="44"/>
      <w:szCs w:val="20"/>
    </w:rPr>
  </w:style>
  <w:style w:type="paragraph" w:styleId="2">
    <w:name w:val="heading 2"/>
    <w:basedOn w:val="af0"/>
    <w:next w:val="af0"/>
    <w:link w:val="20"/>
    <w:qFormat/>
    <w:pPr>
      <w:keepNext/>
      <w:keepLines/>
      <w:tabs>
        <w:tab w:val="left" w:pos="567"/>
      </w:tabs>
      <w:spacing w:before="260" w:after="260" w:line="413" w:lineRule="auto"/>
      <w:ind w:left="567" w:hanging="567"/>
      <w:outlineLvl w:val="1"/>
    </w:pPr>
    <w:rPr>
      <w:rFonts w:ascii="Arial" w:eastAsia="黑体" w:hAnsi="Arial"/>
      <w:b/>
      <w:sz w:val="32"/>
      <w:szCs w:val="20"/>
    </w:rPr>
  </w:style>
  <w:style w:type="paragraph" w:styleId="3">
    <w:name w:val="heading 3"/>
    <w:basedOn w:val="af0"/>
    <w:next w:val="af0"/>
    <w:link w:val="30"/>
    <w:qFormat/>
    <w:pPr>
      <w:keepNext/>
      <w:keepLines/>
      <w:spacing w:before="260" w:after="260" w:line="416" w:lineRule="auto"/>
      <w:outlineLvl w:val="2"/>
    </w:pPr>
    <w:rPr>
      <w:b/>
      <w:bCs/>
      <w:sz w:val="32"/>
      <w:szCs w:val="32"/>
      <w:lang w:val="zh-CN"/>
    </w:rPr>
  </w:style>
  <w:style w:type="paragraph" w:styleId="4">
    <w:name w:val="heading 4"/>
    <w:basedOn w:val="af0"/>
    <w:next w:val="af0"/>
    <w:link w:val="40"/>
    <w:qFormat/>
    <w:pPr>
      <w:keepNext/>
      <w:keepLines/>
      <w:tabs>
        <w:tab w:val="left" w:pos="0"/>
      </w:tabs>
      <w:spacing w:before="280" w:after="290" w:line="374" w:lineRule="auto"/>
      <w:ind w:left="851" w:hanging="851"/>
      <w:outlineLvl w:val="3"/>
    </w:pPr>
    <w:rPr>
      <w:rFonts w:ascii="Arial" w:eastAsia="黑体" w:hAnsi="Arial"/>
      <w:b/>
      <w:sz w:val="28"/>
      <w:szCs w:val="20"/>
    </w:rPr>
  </w:style>
  <w:style w:type="paragraph" w:styleId="5">
    <w:name w:val="heading 5"/>
    <w:basedOn w:val="af0"/>
    <w:next w:val="af0"/>
    <w:link w:val="50"/>
    <w:qFormat/>
    <w:pPr>
      <w:keepNext/>
      <w:keepLines/>
      <w:spacing w:before="280" w:after="290" w:line="376" w:lineRule="auto"/>
      <w:outlineLvl w:val="4"/>
    </w:pPr>
    <w:rPr>
      <w:b/>
      <w:bCs/>
      <w:sz w:val="28"/>
      <w:szCs w:val="28"/>
      <w:lang w:val="zh-CN"/>
    </w:rPr>
  </w:style>
  <w:style w:type="paragraph" w:styleId="6">
    <w:name w:val="heading 6"/>
    <w:basedOn w:val="af0"/>
    <w:next w:val="af0"/>
    <w:link w:val="60"/>
    <w:qFormat/>
    <w:pPr>
      <w:keepNext/>
      <w:keepLines/>
      <w:spacing w:before="240" w:after="64" w:line="320" w:lineRule="auto"/>
      <w:outlineLvl w:val="5"/>
    </w:pPr>
    <w:rPr>
      <w:rFonts w:ascii="Arial" w:eastAsia="黑体" w:hAnsi="Arial"/>
      <w:b/>
      <w:bCs/>
      <w:sz w:val="24"/>
      <w:lang w:val="zh-CN"/>
    </w:rPr>
  </w:style>
  <w:style w:type="paragraph" w:styleId="7">
    <w:name w:val="heading 7"/>
    <w:basedOn w:val="af0"/>
    <w:next w:val="af0"/>
    <w:link w:val="70"/>
    <w:qFormat/>
    <w:pPr>
      <w:keepNext/>
      <w:keepLines/>
      <w:spacing w:before="240" w:after="64" w:line="320" w:lineRule="auto"/>
      <w:outlineLvl w:val="6"/>
    </w:pPr>
    <w:rPr>
      <w:b/>
      <w:bCs/>
      <w:sz w:val="24"/>
      <w:lang w:val="zh-CN"/>
    </w:rPr>
  </w:style>
  <w:style w:type="paragraph" w:styleId="8">
    <w:name w:val="heading 8"/>
    <w:basedOn w:val="af0"/>
    <w:next w:val="af0"/>
    <w:link w:val="80"/>
    <w:qFormat/>
    <w:pPr>
      <w:keepNext/>
      <w:keepLines/>
      <w:spacing w:before="240" w:after="64" w:line="320" w:lineRule="auto"/>
      <w:outlineLvl w:val="7"/>
    </w:pPr>
    <w:rPr>
      <w:rFonts w:ascii="Arial" w:eastAsia="黑体" w:hAnsi="Arial"/>
      <w:sz w:val="24"/>
      <w:lang w:val="zh-CN"/>
    </w:rPr>
  </w:style>
  <w:style w:type="paragraph" w:styleId="9">
    <w:name w:val="heading 9"/>
    <w:basedOn w:val="af0"/>
    <w:next w:val="af0"/>
    <w:link w:val="90"/>
    <w:qFormat/>
    <w:pPr>
      <w:keepNext/>
      <w:keepLines/>
      <w:spacing w:before="240" w:after="64" w:line="320" w:lineRule="auto"/>
      <w:outlineLvl w:val="8"/>
    </w:pPr>
    <w:rPr>
      <w:rFonts w:ascii="Arial" w:eastAsia="黑体" w:hAnsi="Arial"/>
      <w:szCs w:val="21"/>
      <w:lang w:val="zh-CN"/>
    </w:rPr>
  </w:style>
  <w:style w:type="character" w:default="1" w:styleId="af1">
    <w:name w:val="Default Paragraph Font"/>
    <w:uiPriority w:val="1"/>
    <w:semiHidden/>
    <w:unhideWhenUsed/>
  </w:style>
  <w:style w:type="table" w:default="1" w:styleId="af2">
    <w:name w:val="Normal Table"/>
    <w:uiPriority w:val="99"/>
    <w:semiHidden/>
    <w:unhideWhenUsed/>
    <w:tblPr>
      <w:tblInd w:w="0" w:type="dxa"/>
      <w:tblCellMar>
        <w:top w:w="0" w:type="dxa"/>
        <w:left w:w="108" w:type="dxa"/>
        <w:bottom w:w="0" w:type="dxa"/>
        <w:right w:w="108" w:type="dxa"/>
      </w:tblCellMar>
    </w:tblPr>
  </w:style>
  <w:style w:type="numbering" w:default="1" w:styleId="af3">
    <w:name w:val="No List"/>
    <w:uiPriority w:val="99"/>
    <w:semiHidden/>
    <w:unhideWhenUsed/>
  </w:style>
  <w:style w:type="paragraph" w:styleId="71">
    <w:name w:val="toc 7"/>
    <w:basedOn w:val="af0"/>
    <w:next w:val="af0"/>
    <w:qFormat/>
    <w:pPr>
      <w:ind w:left="1260"/>
      <w:jc w:val="left"/>
    </w:pPr>
    <w:rPr>
      <w:rFonts w:ascii="Calibri" w:hAnsi="Calibri"/>
      <w:sz w:val="18"/>
      <w:szCs w:val="20"/>
    </w:rPr>
  </w:style>
  <w:style w:type="paragraph" w:styleId="af4">
    <w:name w:val="Normal Indent"/>
    <w:basedOn w:val="af0"/>
    <w:qFormat/>
    <w:pPr>
      <w:spacing w:line="360" w:lineRule="auto"/>
      <w:ind w:firstLineChars="200" w:firstLine="200"/>
    </w:pPr>
    <w:rPr>
      <w:szCs w:val="20"/>
    </w:rPr>
  </w:style>
  <w:style w:type="paragraph" w:styleId="af5">
    <w:name w:val="caption"/>
    <w:basedOn w:val="af0"/>
    <w:next w:val="af0"/>
    <w:qFormat/>
    <w:rPr>
      <w:rFonts w:ascii="Cambria" w:eastAsia="黑体" w:hAnsi="Cambria"/>
      <w:sz w:val="20"/>
      <w:szCs w:val="20"/>
    </w:rPr>
  </w:style>
  <w:style w:type="paragraph" w:styleId="af6">
    <w:name w:val="Document Map"/>
    <w:basedOn w:val="af0"/>
    <w:link w:val="af7"/>
    <w:qFormat/>
    <w:rPr>
      <w:rFonts w:ascii="宋体"/>
      <w:sz w:val="18"/>
      <w:szCs w:val="20"/>
      <w:lang w:val="zh-CN"/>
    </w:rPr>
  </w:style>
  <w:style w:type="paragraph" w:styleId="af8">
    <w:name w:val="annotation text"/>
    <w:basedOn w:val="af0"/>
    <w:link w:val="af9"/>
    <w:qFormat/>
    <w:pPr>
      <w:jc w:val="left"/>
    </w:pPr>
    <w:rPr>
      <w:szCs w:val="20"/>
      <w:lang w:val="zh-CN"/>
    </w:rPr>
  </w:style>
  <w:style w:type="paragraph" w:styleId="afa">
    <w:name w:val="Body Text"/>
    <w:basedOn w:val="af0"/>
    <w:link w:val="afb"/>
    <w:qFormat/>
    <w:pPr>
      <w:spacing w:after="120"/>
    </w:pPr>
  </w:style>
  <w:style w:type="paragraph" w:styleId="afc">
    <w:name w:val="Body Text Indent"/>
    <w:basedOn w:val="af0"/>
    <w:link w:val="afd"/>
    <w:pPr>
      <w:spacing w:line="360" w:lineRule="auto"/>
      <w:ind w:left="515"/>
    </w:pPr>
    <w:rPr>
      <w:sz w:val="24"/>
      <w:szCs w:val="20"/>
      <w:lang w:val="zh-CN"/>
    </w:rPr>
  </w:style>
  <w:style w:type="paragraph" w:styleId="51">
    <w:name w:val="toc 5"/>
    <w:basedOn w:val="af0"/>
    <w:next w:val="af0"/>
    <w:qFormat/>
    <w:pPr>
      <w:ind w:left="840"/>
      <w:jc w:val="left"/>
    </w:pPr>
    <w:rPr>
      <w:rFonts w:ascii="Calibri" w:hAnsi="Calibri"/>
      <w:sz w:val="18"/>
      <w:szCs w:val="20"/>
    </w:rPr>
  </w:style>
  <w:style w:type="paragraph" w:styleId="31">
    <w:name w:val="toc 3"/>
    <w:basedOn w:val="af0"/>
    <w:next w:val="af0"/>
    <w:uiPriority w:val="39"/>
    <w:qFormat/>
    <w:pPr>
      <w:ind w:left="420"/>
      <w:jc w:val="left"/>
    </w:pPr>
    <w:rPr>
      <w:rFonts w:ascii="Calibri" w:hAnsi="Calibri"/>
      <w:i/>
      <w:sz w:val="20"/>
      <w:szCs w:val="20"/>
    </w:rPr>
  </w:style>
  <w:style w:type="paragraph" w:styleId="afe">
    <w:name w:val="Plain Text"/>
    <w:basedOn w:val="af0"/>
    <w:link w:val="aff"/>
    <w:qFormat/>
    <w:rPr>
      <w:rFonts w:ascii="宋体" w:hAnsi="Courier New"/>
      <w:szCs w:val="21"/>
      <w:lang w:val="zh-CN"/>
    </w:rPr>
  </w:style>
  <w:style w:type="paragraph" w:styleId="81">
    <w:name w:val="toc 8"/>
    <w:basedOn w:val="af0"/>
    <w:next w:val="af0"/>
    <w:qFormat/>
    <w:pPr>
      <w:ind w:left="1470"/>
      <w:jc w:val="left"/>
    </w:pPr>
    <w:rPr>
      <w:rFonts w:ascii="Calibri" w:hAnsi="Calibri"/>
      <w:sz w:val="18"/>
      <w:szCs w:val="20"/>
    </w:rPr>
  </w:style>
  <w:style w:type="paragraph" w:styleId="aff0">
    <w:name w:val="Date"/>
    <w:basedOn w:val="af0"/>
    <w:next w:val="af0"/>
    <w:link w:val="aff1"/>
    <w:qFormat/>
    <w:pPr>
      <w:ind w:leftChars="2500" w:left="2500"/>
    </w:pPr>
    <w:rPr>
      <w:szCs w:val="20"/>
    </w:rPr>
  </w:style>
  <w:style w:type="paragraph" w:styleId="aff2">
    <w:name w:val="Balloon Text"/>
    <w:basedOn w:val="af0"/>
    <w:link w:val="aff3"/>
    <w:qFormat/>
    <w:rPr>
      <w:sz w:val="18"/>
      <w:szCs w:val="20"/>
      <w:lang w:val="zh-CN"/>
    </w:rPr>
  </w:style>
  <w:style w:type="paragraph" w:styleId="aff4">
    <w:name w:val="footer"/>
    <w:basedOn w:val="af0"/>
    <w:link w:val="aff5"/>
    <w:qFormat/>
    <w:pPr>
      <w:tabs>
        <w:tab w:val="center" w:pos="4153"/>
        <w:tab w:val="right" w:pos="8306"/>
      </w:tabs>
      <w:snapToGrid w:val="0"/>
      <w:jc w:val="left"/>
    </w:pPr>
    <w:rPr>
      <w:sz w:val="18"/>
      <w:szCs w:val="18"/>
    </w:rPr>
  </w:style>
  <w:style w:type="paragraph" w:styleId="aff6">
    <w:name w:val="header"/>
    <w:basedOn w:val="af0"/>
    <w:link w:val="aff7"/>
    <w:qFormat/>
    <w:pPr>
      <w:pBdr>
        <w:bottom w:val="single" w:sz="6" w:space="1" w:color="auto"/>
      </w:pBdr>
      <w:tabs>
        <w:tab w:val="center" w:pos="4153"/>
        <w:tab w:val="right" w:pos="8306"/>
      </w:tabs>
      <w:snapToGrid w:val="0"/>
      <w:jc w:val="center"/>
    </w:pPr>
    <w:rPr>
      <w:sz w:val="18"/>
      <w:szCs w:val="18"/>
    </w:rPr>
  </w:style>
  <w:style w:type="paragraph" w:styleId="11">
    <w:name w:val="toc 1"/>
    <w:basedOn w:val="af0"/>
    <w:next w:val="af0"/>
    <w:uiPriority w:val="39"/>
    <w:qFormat/>
    <w:pPr>
      <w:tabs>
        <w:tab w:val="right" w:leader="dot" w:pos="8296"/>
      </w:tabs>
      <w:spacing w:line="420" w:lineRule="auto"/>
    </w:pPr>
    <w:rPr>
      <w:szCs w:val="20"/>
    </w:rPr>
  </w:style>
  <w:style w:type="paragraph" w:styleId="41">
    <w:name w:val="toc 4"/>
    <w:basedOn w:val="af0"/>
    <w:next w:val="af0"/>
    <w:qFormat/>
    <w:pPr>
      <w:ind w:left="630"/>
      <w:jc w:val="left"/>
    </w:pPr>
    <w:rPr>
      <w:rFonts w:ascii="Calibri" w:hAnsi="Calibri"/>
      <w:sz w:val="18"/>
      <w:szCs w:val="20"/>
    </w:rPr>
  </w:style>
  <w:style w:type="paragraph" w:styleId="61">
    <w:name w:val="toc 6"/>
    <w:basedOn w:val="af0"/>
    <w:next w:val="af0"/>
    <w:qFormat/>
    <w:pPr>
      <w:ind w:left="1050"/>
      <w:jc w:val="left"/>
    </w:pPr>
    <w:rPr>
      <w:rFonts w:ascii="Calibri" w:hAnsi="Calibri"/>
      <w:sz w:val="18"/>
      <w:szCs w:val="20"/>
    </w:rPr>
  </w:style>
  <w:style w:type="paragraph" w:styleId="21">
    <w:name w:val="toc 2"/>
    <w:basedOn w:val="af0"/>
    <w:next w:val="af0"/>
    <w:uiPriority w:val="39"/>
    <w:pPr>
      <w:ind w:leftChars="200" w:left="200"/>
    </w:pPr>
    <w:rPr>
      <w:szCs w:val="20"/>
    </w:rPr>
  </w:style>
  <w:style w:type="paragraph" w:styleId="91">
    <w:name w:val="toc 9"/>
    <w:basedOn w:val="af0"/>
    <w:next w:val="af0"/>
    <w:qFormat/>
    <w:pPr>
      <w:ind w:left="1680"/>
      <w:jc w:val="left"/>
    </w:pPr>
    <w:rPr>
      <w:rFonts w:ascii="Calibri" w:hAnsi="Calibri"/>
      <w:sz w:val="18"/>
      <w:szCs w:val="20"/>
    </w:rPr>
  </w:style>
  <w:style w:type="paragraph" w:styleId="HTML">
    <w:name w:val="HTML Preformatted"/>
    <w:basedOn w:val="af0"/>
    <w:link w:val="HTML0"/>
    <w:rPr>
      <w:rFonts w:ascii="Courier New" w:hAnsi="Courier New"/>
      <w:sz w:val="20"/>
      <w:szCs w:val="20"/>
      <w:lang w:val="zh-CN"/>
    </w:rPr>
  </w:style>
  <w:style w:type="paragraph" w:styleId="aff8">
    <w:name w:val="Normal (Web)"/>
    <w:basedOn w:val="af0"/>
    <w:pPr>
      <w:spacing w:before="100" w:beforeAutospacing="1" w:after="100" w:afterAutospacing="1"/>
      <w:jc w:val="left"/>
    </w:pPr>
    <w:rPr>
      <w:kern w:val="0"/>
      <w:sz w:val="24"/>
    </w:rPr>
  </w:style>
  <w:style w:type="paragraph" w:styleId="aff9">
    <w:name w:val="Title"/>
    <w:basedOn w:val="af0"/>
    <w:link w:val="affa"/>
    <w:qFormat/>
    <w:pPr>
      <w:spacing w:before="240" w:after="60"/>
      <w:jc w:val="center"/>
      <w:outlineLvl w:val="0"/>
    </w:pPr>
    <w:rPr>
      <w:rFonts w:ascii="Arial" w:hAnsi="Arial"/>
      <w:b/>
      <w:sz w:val="32"/>
      <w:szCs w:val="20"/>
    </w:rPr>
  </w:style>
  <w:style w:type="paragraph" w:styleId="affb">
    <w:name w:val="annotation subject"/>
    <w:basedOn w:val="af8"/>
    <w:next w:val="af8"/>
    <w:link w:val="affc"/>
    <w:qFormat/>
    <w:rPr>
      <w:b/>
    </w:rPr>
  </w:style>
  <w:style w:type="table" w:styleId="affd">
    <w:name w:val="Table Grid"/>
    <w:basedOn w:val="af2"/>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e">
    <w:name w:val="page number"/>
    <w:basedOn w:val="af1"/>
    <w:qFormat/>
  </w:style>
  <w:style w:type="character" w:styleId="afff">
    <w:name w:val="FollowedHyperlink"/>
    <w:qFormat/>
    <w:rPr>
      <w:color w:val="800080"/>
      <w:u w:val="single"/>
    </w:rPr>
  </w:style>
  <w:style w:type="character" w:styleId="afff0">
    <w:name w:val="Hyperlink"/>
    <w:uiPriority w:val="99"/>
    <w:unhideWhenUsed/>
    <w:qFormat/>
    <w:rPr>
      <w:color w:val="0000FF"/>
      <w:u w:val="single"/>
    </w:rPr>
  </w:style>
  <w:style w:type="character" w:styleId="afff1">
    <w:name w:val="annotation reference"/>
    <w:qFormat/>
    <w:rPr>
      <w:sz w:val="21"/>
    </w:rPr>
  </w:style>
  <w:style w:type="character" w:customStyle="1" w:styleId="aff5">
    <w:name w:val="页脚 字符"/>
    <w:link w:val="aff4"/>
    <w:qFormat/>
    <w:rPr>
      <w:kern w:val="2"/>
      <w:sz w:val="18"/>
      <w:szCs w:val="18"/>
    </w:rPr>
  </w:style>
  <w:style w:type="character" w:customStyle="1" w:styleId="aff7">
    <w:name w:val="页眉 字符"/>
    <w:link w:val="aff6"/>
    <w:qFormat/>
    <w:rPr>
      <w:kern w:val="2"/>
      <w:sz w:val="18"/>
      <w:szCs w:val="18"/>
    </w:rPr>
  </w:style>
  <w:style w:type="character" w:customStyle="1" w:styleId="font01">
    <w:name w:val="font01"/>
    <w:qFormat/>
    <w:rPr>
      <w:rFonts w:ascii="宋体" w:eastAsia="宋体" w:hAnsi="宋体" w:cs="宋体" w:hint="eastAsia"/>
      <w:color w:val="000000"/>
      <w:sz w:val="24"/>
      <w:szCs w:val="24"/>
      <w:u w:val="none"/>
    </w:rPr>
  </w:style>
  <w:style w:type="character" w:customStyle="1" w:styleId="Char">
    <w:name w:val="段 Char"/>
    <w:link w:val="afff2"/>
    <w:qFormat/>
    <w:rPr>
      <w:rFonts w:ascii="宋体"/>
      <w:sz w:val="21"/>
      <w:lang w:val="en-US" w:eastAsia="zh-CN" w:bidi="ar-SA"/>
    </w:rPr>
  </w:style>
  <w:style w:type="paragraph" w:customStyle="1" w:styleId="afff2">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customStyle="1" w:styleId="a2">
    <w:name w:val="注×：（正文）"/>
    <w:qFormat/>
    <w:pPr>
      <w:numPr>
        <w:numId w:val="1"/>
      </w:numPr>
      <w:jc w:val="both"/>
    </w:pPr>
    <w:rPr>
      <w:rFonts w:ascii="宋体"/>
      <w:sz w:val="18"/>
      <w:szCs w:val="18"/>
    </w:rPr>
  </w:style>
  <w:style w:type="paragraph" w:customStyle="1" w:styleId="af">
    <w:name w:val="正文图标题"/>
    <w:next w:val="afff2"/>
    <w:qFormat/>
    <w:pPr>
      <w:numPr>
        <w:numId w:val="2"/>
      </w:numPr>
      <w:tabs>
        <w:tab w:val="left" w:pos="360"/>
      </w:tabs>
      <w:spacing w:beforeLines="50" w:before="156" w:afterLines="50" w:after="156"/>
      <w:jc w:val="center"/>
    </w:pPr>
    <w:rPr>
      <w:rFonts w:ascii="黑体" w:eastAsia="黑体"/>
      <w:sz w:val="21"/>
    </w:rPr>
  </w:style>
  <w:style w:type="paragraph" w:customStyle="1" w:styleId="afff3">
    <w:name w:val="正文表标题"/>
    <w:next w:val="afff2"/>
    <w:qFormat/>
    <w:pPr>
      <w:spacing w:beforeLines="50" w:before="156" w:afterLines="50" w:after="156"/>
      <w:jc w:val="center"/>
    </w:pPr>
    <w:rPr>
      <w:rFonts w:ascii="黑体" w:eastAsia="黑体"/>
      <w:sz w:val="21"/>
    </w:rPr>
  </w:style>
  <w:style w:type="paragraph" w:customStyle="1" w:styleId="a9">
    <w:name w:val="三级条标题"/>
    <w:basedOn w:val="a8"/>
    <w:next w:val="afff2"/>
    <w:qFormat/>
    <w:pPr>
      <w:numPr>
        <w:ilvl w:val="3"/>
      </w:numPr>
      <w:outlineLvl w:val="4"/>
    </w:pPr>
  </w:style>
  <w:style w:type="paragraph" w:customStyle="1" w:styleId="a8">
    <w:name w:val="二级条标题"/>
    <w:basedOn w:val="a7"/>
    <w:next w:val="afff2"/>
    <w:qFormat/>
    <w:pPr>
      <w:numPr>
        <w:ilvl w:val="2"/>
      </w:numPr>
      <w:spacing w:before="50" w:after="50"/>
      <w:outlineLvl w:val="3"/>
    </w:pPr>
  </w:style>
  <w:style w:type="paragraph" w:customStyle="1" w:styleId="a7">
    <w:name w:val="一级条标题"/>
    <w:next w:val="afff2"/>
    <w:qFormat/>
    <w:pPr>
      <w:numPr>
        <w:ilvl w:val="1"/>
        <w:numId w:val="3"/>
      </w:numPr>
      <w:spacing w:beforeLines="50" w:before="156" w:afterLines="50" w:after="156"/>
      <w:outlineLvl w:val="2"/>
    </w:pPr>
    <w:rPr>
      <w:rFonts w:ascii="黑体" w:eastAsia="黑体"/>
      <w:sz w:val="21"/>
      <w:szCs w:val="21"/>
    </w:rPr>
  </w:style>
  <w:style w:type="paragraph" w:customStyle="1" w:styleId="ab">
    <w:name w:val="五级条标题"/>
    <w:basedOn w:val="aa"/>
    <w:next w:val="afff2"/>
    <w:qFormat/>
    <w:pPr>
      <w:numPr>
        <w:ilvl w:val="5"/>
      </w:numPr>
      <w:outlineLvl w:val="6"/>
    </w:pPr>
  </w:style>
  <w:style w:type="paragraph" w:customStyle="1" w:styleId="aa">
    <w:name w:val="四级条标题"/>
    <w:basedOn w:val="a9"/>
    <w:next w:val="afff2"/>
    <w:qFormat/>
    <w:pPr>
      <w:numPr>
        <w:ilvl w:val="4"/>
      </w:numPr>
      <w:outlineLvl w:val="5"/>
    </w:pPr>
  </w:style>
  <w:style w:type="paragraph" w:customStyle="1" w:styleId="a5">
    <w:name w:val="四级无"/>
    <w:basedOn w:val="aa"/>
    <w:qFormat/>
    <w:pPr>
      <w:numPr>
        <w:numId w:val="1"/>
      </w:numPr>
      <w:spacing w:beforeLines="0" w:before="0" w:afterLines="0" w:after="0"/>
    </w:pPr>
    <w:rPr>
      <w:rFonts w:ascii="宋体" w:eastAsia="宋体" w:hAnsi="Calibri"/>
    </w:rPr>
  </w:style>
  <w:style w:type="paragraph" w:customStyle="1" w:styleId="afff4">
    <w:name w:val="正文公式编号制表符"/>
    <w:basedOn w:val="afff2"/>
    <w:next w:val="afff2"/>
    <w:qFormat/>
    <w:pPr>
      <w:ind w:firstLineChars="0" w:firstLine="0"/>
    </w:pPr>
    <w:rPr>
      <w:rFonts w:hAnsi="Calibri"/>
    </w:rPr>
  </w:style>
  <w:style w:type="paragraph" w:customStyle="1" w:styleId="afff5">
    <w:name w:val="一级无"/>
    <w:basedOn w:val="a7"/>
    <w:qFormat/>
    <w:pPr>
      <w:spacing w:beforeLines="0" w:before="0" w:afterLines="0" w:after="0"/>
    </w:pPr>
    <w:rPr>
      <w:rFonts w:ascii="宋体" w:eastAsia="宋体"/>
    </w:rPr>
  </w:style>
  <w:style w:type="paragraph" w:customStyle="1" w:styleId="a1">
    <w:name w:val="图表脚注说明"/>
    <w:basedOn w:val="af0"/>
    <w:qFormat/>
    <w:pPr>
      <w:numPr>
        <w:numId w:val="4"/>
      </w:numPr>
    </w:pPr>
    <w:rPr>
      <w:rFonts w:ascii="宋体"/>
      <w:sz w:val="18"/>
      <w:szCs w:val="18"/>
    </w:rPr>
  </w:style>
  <w:style w:type="paragraph" w:customStyle="1" w:styleId="a6">
    <w:name w:val="章标题"/>
    <w:next w:val="afff2"/>
    <w:qFormat/>
    <w:pPr>
      <w:numPr>
        <w:numId w:val="3"/>
      </w:numPr>
      <w:spacing w:beforeLines="100" w:before="312" w:afterLines="100" w:after="312"/>
      <w:jc w:val="both"/>
      <w:outlineLvl w:val="1"/>
    </w:pPr>
    <w:rPr>
      <w:rFonts w:ascii="黑体" w:eastAsia="黑体"/>
      <w:sz w:val="21"/>
    </w:rPr>
  </w:style>
  <w:style w:type="paragraph" w:customStyle="1" w:styleId="ac">
    <w:name w:val="附录图标号"/>
    <w:basedOn w:val="af0"/>
    <w:qFormat/>
    <w:pPr>
      <w:keepNext/>
      <w:pageBreakBefore/>
      <w:widowControl/>
      <w:numPr>
        <w:numId w:val="5"/>
      </w:numPr>
      <w:spacing w:line="14" w:lineRule="exact"/>
      <w:ind w:left="0" w:firstLine="363"/>
      <w:jc w:val="center"/>
      <w:outlineLvl w:val="0"/>
    </w:pPr>
    <w:rPr>
      <w:color w:val="FFFFFF"/>
    </w:rPr>
  </w:style>
  <w:style w:type="paragraph" w:customStyle="1" w:styleId="a4">
    <w:name w:val="三级无"/>
    <w:basedOn w:val="a9"/>
    <w:qFormat/>
    <w:pPr>
      <w:numPr>
        <w:numId w:val="1"/>
      </w:numPr>
      <w:spacing w:beforeLines="0" w:before="0" w:afterLines="0" w:after="0"/>
    </w:pPr>
    <w:rPr>
      <w:rFonts w:ascii="宋体" w:eastAsia="宋体" w:hAnsi="Calibri"/>
    </w:rPr>
  </w:style>
  <w:style w:type="paragraph" w:customStyle="1" w:styleId="a">
    <w:name w:val="注："/>
    <w:next w:val="afff2"/>
    <w:qFormat/>
    <w:pPr>
      <w:widowControl w:val="0"/>
      <w:numPr>
        <w:numId w:val="6"/>
      </w:numPr>
      <w:autoSpaceDE w:val="0"/>
      <w:autoSpaceDN w:val="0"/>
      <w:ind w:left="726" w:hanging="363"/>
      <w:jc w:val="both"/>
    </w:pPr>
    <w:rPr>
      <w:rFonts w:ascii="宋体"/>
      <w:sz w:val="18"/>
      <w:szCs w:val="18"/>
    </w:rPr>
  </w:style>
  <w:style w:type="paragraph" w:customStyle="1" w:styleId="a3">
    <w:name w:val="二级无"/>
    <w:basedOn w:val="a8"/>
    <w:qFormat/>
    <w:pPr>
      <w:numPr>
        <w:numId w:val="1"/>
      </w:numPr>
      <w:spacing w:beforeLines="0" w:before="0" w:afterLines="0" w:after="0"/>
      <w:ind w:left="0"/>
    </w:pPr>
    <w:rPr>
      <w:rFonts w:ascii="宋体" w:eastAsia="宋体" w:hAnsi="Calibri"/>
    </w:rPr>
  </w:style>
  <w:style w:type="paragraph" w:customStyle="1" w:styleId="ad">
    <w:name w:val="附录图标题"/>
    <w:basedOn w:val="af0"/>
    <w:next w:val="afff2"/>
    <w:qFormat/>
    <w:pPr>
      <w:numPr>
        <w:ilvl w:val="1"/>
        <w:numId w:val="5"/>
      </w:numPr>
      <w:tabs>
        <w:tab w:val="left" w:pos="363"/>
      </w:tabs>
      <w:spacing w:beforeLines="50" w:before="50" w:afterLines="50" w:after="50"/>
      <w:ind w:left="0" w:firstLine="0"/>
      <w:jc w:val="center"/>
    </w:pPr>
    <w:rPr>
      <w:rFonts w:ascii="黑体" w:eastAsia="黑体"/>
      <w:szCs w:val="21"/>
    </w:rPr>
  </w:style>
  <w:style w:type="paragraph" w:customStyle="1" w:styleId="ae">
    <w:name w:val="其他发布日期"/>
    <w:basedOn w:val="af0"/>
    <w:qFormat/>
    <w:pPr>
      <w:framePr w:w="3997" w:h="471" w:hRule="exact" w:vSpace="181" w:wrap="around" w:vAnchor="page" w:hAnchor="page" w:x="1419" w:y="14097" w:anchorLock="1"/>
      <w:widowControl/>
      <w:numPr>
        <w:numId w:val="7"/>
      </w:numPr>
      <w:jc w:val="left"/>
    </w:pPr>
    <w:rPr>
      <w:rFonts w:eastAsia="黑体"/>
      <w:kern w:val="0"/>
      <w:sz w:val="28"/>
      <w:szCs w:val="20"/>
    </w:rPr>
  </w:style>
  <w:style w:type="character" w:customStyle="1" w:styleId="afb">
    <w:name w:val="正文文本 字符"/>
    <w:link w:val="afa"/>
    <w:qFormat/>
    <w:rPr>
      <w:kern w:val="2"/>
      <w:sz w:val="21"/>
      <w:szCs w:val="24"/>
    </w:rPr>
  </w:style>
  <w:style w:type="paragraph" w:styleId="afff6">
    <w:name w:val="List Paragraph"/>
    <w:basedOn w:val="af0"/>
    <w:qFormat/>
    <w:pPr>
      <w:ind w:firstLineChars="200" w:firstLine="420"/>
    </w:pPr>
  </w:style>
  <w:style w:type="character" w:customStyle="1" w:styleId="10">
    <w:name w:val="标题 1 字符"/>
    <w:basedOn w:val="af1"/>
    <w:link w:val="1"/>
    <w:qFormat/>
    <w:rPr>
      <w:b/>
      <w:kern w:val="44"/>
      <w:sz w:val="44"/>
    </w:rPr>
  </w:style>
  <w:style w:type="character" w:customStyle="1" w:styleId="20">
    <w:name w:val="标题 2 字符"/>
    <w:basedOn w:val="af1"/>
    <w:link w:val="2"/>
    <w:qFormat/>
    <w:rPr>
      <w:rFonts w:ascii="Arial" w:eastAsia="黑体" w:hAnsi="Arial"/>
      <w:b/>
      <w:kern w:val="2"/>
      <w:sz w:val="32"/>
    </w:rPr>
  </w:style>
  <w:style w:type="character" w:customStyle="1" w:styleId="30">
    <w:name w:val="标题 3 字符"/>
    <w:basedOn w:val="af1"/>
    <w:link w:val="3"/>
    <w:qFormat/>
    <w:rPr>
      <w:b/>
      <w:bCs/>
      <w:kern w:val="2"/>
      <w:sz w:val="32"/>
      <w:szCs w:val="32"/>
      <w:lang w:val="zh-CN" w:eastAsia="zh-CN"/>
    </w:rPr>
  </w:style>
  <w:style w:type="character" w:customStyle="1" w:styleId="40">
    <w:name w:val="标题 4 字符"/>
    <w:basedOn w:val="af1"/>
    <w:link w:val="4"/>
    <w:qFormat/>
    <w:rPr>
      <w:rFonts w:ascii="Arial" w:eastAsia="黑体" w:hAnsi="Arial"/>
      <w:b/>
      <w:kern w:val="2"/>
      <w:sz w:val="28"/>
    </w:rPr>
  </w:style>
  <w:style w:type="character" w:customStyle="1" w:styleId="50">
    <w:name w:val="标题 5 字符"/>
    <w:basedOn w:val="af1"/>
    <w:link w:val="5"/>
    <w:qFormat/>
    <w:rPr>
      <w:b/>
      <w:bCs/>
      <w:kern w:val="2"/>
      <w:sz w:val="28"/>
      <w:szCs w:val="28"/>
      <w:lang w:val="zh-CN" w:eastAsia="zh-CN"/>
    </w:rPr>
  </w:style>
  <w:style w:type="character" w:customStyle="1" w:styleId="60">
    <w:name w:val="标题 6 字符"/>
    <w:basedOn w:val="af1"/>
    <w:link w:val="6"/>
    <w:qFormat/>
    <w:rPr>
      <w:rFonts w:ascii="Arial" w:eastAsia="黑体" w:hAnsi="Arial"/>
      <w:b/>
      <w:bCs/>
      <w:kern w:val="2"/>
      <w:sz w:val="24"/>
      <w:szCs w:val="24"/>
      <w:lang w:val="zh-CN" w:eastAsia="zh-CN"/>
    </w:rPr>
  </w:style>
  <w:style w:type="character" w:customStyle="1" w:styleId="70">
    <w:name w:val="标题 7 字符"/>
    <w:basedOn w:val="af1"/>
    <w:link w:val="7"/>
    <w:qFormat/>
    <w:rPr>
      <w:b/>
      <w:bCs/>
      <w:kern w:val="2"/>
      <w:sz w:val="24"/>
      <w:szCs w:val="24"/>
      <w:lang w:val="zh-CN" w:eastAsia="zh-CN"/>
    </w:rPr>
  </w:style>
  <w:style w:type="character" w:customStyle="1" w:styleId="80">
    <w:name w:val="标题 8 字符"/>
    <w:basedOn w:val="af1"/>
    <w:link w:val="8"/>
    <w:qFormat/>
    <w:rPr>
      <w:rFonts w:ascii="Arial" w:eastAsia="黑体" w:hAnsi="Arial"/>
      <w:kern w:val="2"/>
      <w:sz w:val="24"/>
      <w:szCs w:val="24"/>
      <w:lang w:val="zh-CN" w:eastAsia="zh-CN"/>
    </w:rPr>
  </w:style>
  <w:style w:type="character" w:customStyle="1" w:styleId="90">
    <w:name w:val="标题 9 字符"/>
    <w:basedOn w:val="af1"/>
    <w:link w:val="9"/>
    <w:qFormat/>
    <w:rPr>
      <w:rFonts w:ascii="Arial" w:eastAsia="黑体" w:hAnsi="Arial"/>
      <w:kern w:val="2"/>
      <w:sz w:val="21"/>
      <w:szCs w:val="21"/>
      <w:lang w:val="zh-CN" w:eastAsia="zh-CN"/>
    </w:rPr>
  </w:style>
  <w:style w:type="character" w:customStyle="1" w:styleId="font51">
    <w:name w:val="font51"/>
    <w:qFormat/>
    <w:rPr>
      <w:rFonts w:ascii="Times New Roman" w:hAnsi="Times New Roman"/>
      <w:color w:val="000000"/>
      <w:sz w:val="18"/>
      <w:u w:val="none"/>
    </w:rPr>
  </w:style>
  <w:style w:type="character" w:customStyle="1" w:styleId="afff7">
    <w:name w:val="样式 宋体 三号 下划线"/>
    <w:qFormat/>
    <w:rPr>
      <w:rFonts w:ascii="Times New Roman" w:eastAsia="宋体" w:hAnsi="Times New Roman"/>
      <w:sz w:val="32"/>
      <w:u w:val="single"/>
    </w:rPr>
  </w:style>
  <w:style w:type="character" w:customStyle="1" w:styleId="font11">
    <w:name w:val="font11"/>
    <w:qFormat/>
    <w:rPr>
      <w:rFonts w:ascii="宋体" w:eastAsia="宋体"/>
      <w:color w:val="008080"/>
      <w:sz w:val="18"/>
      <w:u w:val="none"/>
    </w:rPr>
  </w:style>
  <w:style w:type="character" w:customStyle="1" w:styleId="font41">
    <w:name w:val="font41"/>
    <w:qFormat/>
    <w:rPr>
      <w:rFonts w:ascii="宋体" w:eastAsia="宋体"/>
      <w:color w:val="000000"/>
      <w:sz w:val="18"/>
      <w:u w:val="none"/>
    </w:rPr>
  </w:style>
  <w:style w:type="character" w:customStyle="1" w:styleId="font31">
    <w:name w:val="font31"/>
    <w:qFormat/>
    <w:rPr>
      <w:rFonts w:ascii="宋体" w:eastAsia="宋体"/>
      <w:color w:val="000000"/>
      <w:sz w:val="18"/>
      <w:u w:val="none"/>
    </w:rPr>
  </w:style>
  <w:style w:type="character" w:customStyle="1" w:styleId="font21">
    <w:name w:val="font21"/>
    <w:qFormat/>
    <w:rPr>
      <w:rFonts w:ascii="Times New Roman" w:hAnsi="Times New Roman"/>
      <w:color w:val="008080"/>
      <w:sz w:val="18"/>
      <w:u w:val="none"/>
    </w:rPr>
  </w:style>
  <w:style w:type="character" w:customStyle="1" w:styleId="font61">
    <w:name w:val="font61"/>
    <w:qFormat/>
    <w:rPr>
      <w:rFonts w:ascii="Times New Roman" w:hAnsi="Times New Roman"/>
      <w:color w:val="000000"/>
      <w:sz w:val="18"/>
      <w:u w:val="none"/>
    </w:rPr>
  </w:style>
  <w:style w:type="paragraph" w:customStyle="1" w:styleId="xl83">
    <w:name w:val="xl83"/>
    <w:basedOn w:val="af0"/>
    <w:qFormat/>
    <w:pPr>
      <w:widowControl/>
      <w:pBdr>
        <w:bottom w:val="single" w:sz="8" w:space="0" w:color="000000"/>
        <w:right w:val="single" w:sz="8" w:space="0" w:color="000000"/>
      </w:pBdr>
      <w:spacing w:before="100" w:beforeAutospacing="1" w:after="100" w:afterAutospacing="1"/>
      <w:jc w:val="center"/>
    </w:pPr>
    <w:rPr>
      <w:kern w:val="0"/>
      <w:sz w:val="22"/>
      <w:szCs w:val="20"/>
    </w:rPr>
  </w:style>
  <w:style w:type="paragraph" w:customStyle="1" w:styleId="Char1">
    <w:name w:val="Char1"/>
    <w:basedOn w:val="af0"/>
    <w:qFormat/>
    <w:pPr>
      <w:tabs>
        <w:tab w:val="left" w:pos="789"/>
      </w:tabs>
      <w:ind w:left="789" w:hanging="480"/>
    </w:pPr>
    <w:rPr>
      <w:sz w:val="24"/>
      <w:szCs w:val="20"/>
    </w:rPr>
  </w:style>
  <w:style w:type="character" w:customStyle="1" w:styleId="af9">
    <w:name w:val="批注文字 字符"/>
    <w:basedOn w:val="af1"/>
    <w:link w:val="af8"/>
    <w:qFormat/>
    <w:rPr>
      <w:kern w:val="2"/>
      <w:sz w:val="21"/>
      <w:lang w:val="zh-CN" w:eastAsia="zh-CN"/>
    </w:rPr>
  </w:style>
  <w:style w:type="paragraph" w:customStyle="1" w:styleId="xl82">
    <w:name w:val="xl82"/>
    <w:basedOn w:val="af0"/>
    <w:qFormat/>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paragraph" w:customStyle="1" w:styleId="afff8">
    <w:name w:val="编号正文缩进"/>
    <w:basedOn w:val="af0"/>
    <w:qFormat/>
    <w:pPr>
      <w:tabs>
        <w:tab w:val="left" w:pos="198"/>
      </w:tabs>
      <w:ind w:firstLine="454"/>
    </w:pPr>
    <w:rPr>
      <w:szCs w:val="20"/>
    </w:rPr>
  </w:style>
  <w:style w:type="paragraph" w:customStyle="1" w:styleId="afff9">
    <w:name w:val="标准称谓"/>
    <w:next w:val="af0"/>
    <w:qFormat/>
    <w:pPr>
      <w:widowControl w:val="0"/>
      <w:kinsoku w:val="0"/>
      <w:overflowPunct w:val="0"/>
      <w:autoSpaceDE w:val="0"/>
      <w:autoSpaceDN w:val="0"/>
      <w:spacing w:line="0" w:lineRule="atLeast"/>
      <w:jc w:val="distribute"/>
    </w:pPr>
    <w:rPr>
      <w:rFonts w:ascii="宋体"/>
      <w:b/>
      <w:spacing w:val="20"/>
      <w:w w:val="148"/>
      <w:sz w:val="52"/>
    </w:rPr>
  </w:style>
  <w:style w:type="paragraph" w:customStyle="1" w:styleId="font6">
    <w:name w:val="font6"/>
    <w:basedOn w:val="af0"/>
    <w:qFormat/>
    <w:pPr>
      <w:widowControl/>
      <w:spacing w:before="100" w:beforeAutospacing="1" w:after="100" w:afterAutospacing="1"/>
      <w:jc w:val="left"/>
    </w:pPr>
    <w:rPr>
      <w:color w:val="000000"/>
      <w:kern w:val="0"/>
      <w:sz w:val="18"/>
      <w:szCs w:val="20"/>
    </w:rPr>
  </w:style>
  <w:style w:type="paragraph" w:customStyle="1" w:styleId="xl70">
    <w:name w:val="xl70"/>
    <w:basedOn w:val="af0"/>
    <w:qFormat/>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paragraph" w:customStyle="1" w:styleId="Char1CharCharChar">
    <w:name w:val="Char1 Char Char Char"/>
    <w:basedOn w:val="af0"/>
    <w:qFormat/>
    <w:pPr>
      <w:tabs>
        <w:tab w:val="left" w:pos="789"/>
      </w:tabs>
      <w:ind w:left="789" w:hanging="480"/>
    </w:pPr>
    <w:rPr>
      <w:sz w:val="24"/>
      <w:szCs w:val="20"/>
    </w:rPr>
  </w:style>
  <w:style w:type="paragraph" w:customStyle="1" w:styleId="CharCharCharCharCharCharChar">
    <w:name w:val="Char Char Char Char Char Char Char"/>
    <w:basedOn w:val="af0"/>
    <w:qFormat/>
    <w:pPr>
      <w:widowControl/>
      <w:spacing w:after="160" w:line="240" w:lineRule="exact"/>
      <w:jc w:val="left"/>
    </w:pPr>
    <w:rPr>
      <w:rFonts w:ascii="Arial" w:eastAsia="Times New Roman" w:hAnsi="Arial"/>
      <w:b/>
      <w:kern w:val="0"/>
      <w:sz w:val="24"/>
      <w:szCs w:val="20"/>
      <w:lang w:eastAsia="en-US"/>
    </w:rPr>
  </w:style>
  <w:style w:type="paragraph" w:customStyle="1" w:styleId="xl81">
    <w:name w:val="xl81"/>
    <w:basedOn w:val="af0"/>
    <w:qFormat/>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character" w:customStyle="1" w:styleId="affc">
    <w:name w:val="批注主题 字符"/>
    <w:basedOn w:val="af9"/>
    <w:link w:val="affb"/>
    <w:qFormat/>
    <w:rPr>
      <w:b/>
      <w:kern w:val="2"/>
      <w:sz w:val="21"/>
      <w:lang w:val="zh-CN" w:eastAsia="zh-CN"/>
    </w:rPr>
  </w:style>
  <w:style w:type="paragraph" w:customStyle="1" w:styleId="font5">
    <w:name w:val="font5"/>
    <w:basedOn w:val="af0"/>
    <w:qFormat/>
    <w:pPr>
      <w:widowControl/>
      <w:spacing w:before="100" w:beforeAutospacing="1" w:after="100" w:afterAutospacing="1"/>
      <w:jc w:val="left"/>
    </w:pPr>
    <w:rPr>
      <w:rFonts w:ascii="宋体"/>
      <w:color w:val="000000"/>
      <w:kern w:val="0"/>
      <w:sz w:val="18"/>
      <w:szCs w:val="20"/>
    </w:rPr>
  </w:style>
  <w:style w:type="paragraph" w:customStyle="1" w:styleId="xl69">
    <w:name w:val="xl69"/>
    <w:basedOn w:val="af0"/>
    <w:qFormat/>
    <w:pPr>
      <w:widowControl/>
      <w:pBdr>
        <w:bottom w:val="single" w:sz="8" w:space="0" w:color="000000"/>
        <w:right w:val="single" w:sz="8" w:space="0" w:color="000000"/>
      </w:pBdr>
      <w:spacing w:before="100" w:beforeAutospacing="1" w:after="100" w:afterAutospacing="1"/>
      <w:jc w:val="left"/>
    </w:pPr>
    <w:rPr>
      <w:kern w:val="0"/>
      <w:sz w:val="22"/>
      <w:szCs w:val="20"/>
    </w:rPr>
  </w:style>
  <w:style w:type="paragraph" w:customStyle="1" w:styleId="xl80">
    <w:name w:val="xl80"/>
    <w:basedOn w:val="af0"/>
    <w:qFormat/>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paragraph" w:customStyle="1" w:styleId="12">
    <w:name w:val="修订1"/>
    <w:qFormat/>
    <w:rPr>
      <w:kern w:val="2"/>
      <w:sz w:val="21"/>
    </w:rPr>
  </w:style>
  <w:style w:type="paragraph" w:customStyle="1" w:styleId="CharCharCharChar">
    <w:name w:val="Char Char Char Char"/>
    <w:basedOn w:val="af0"/>
    <w:qFormat/>
    <w:rPr>
      <w:sz w:val="24"/>
      <w:szCs w:val="20"/>
    </w:rPr>
  </w:style>
  <w:style w:type="paragraph" w:customStyle="1" w:styleId="xl72">
    <w:name w:val="xl72"/>
    <w:basedOn w:val="af0"/>
    <w:qFormat/>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宋体"/>
      <w:color w:val="000000"/>
      <w:kern w:val="0"/>
      <w:sz w:val="20"/>
      <w:szCs w:val="20"/>
    </w:rPr>
  </w:style>
  <w:style w:type="paragraph" w:customStyle="1" w:styleId="xl66">
    <w:name w:val="xl66"/>
    <w:basedOn w:val="af0"/>
    <w:qFormat/>
    <w:pPr>
      <w:widowControl/>
      <w:pBdr>
        <w:bottom w:val="single" w:sz="8" w:space="0" w:color="000000"/>
        <w:right w:val="single" w:sz="8" w:space="0" w:color="000000"/>
      </w:pBdr>
      <w:spacing w:before="100" w:beforeAutospacing="1" w:after="100" w:afterAutospacing="1"/>
      <w:jc w:val="center"/>
    </w:pPr>
    <w:rPr>
      <w:rFonts w:ascii="宋体"/>
      <w:color w:val="000000"/>
      <w:kern w:val="0"/>
      <w:sz w:val="18"/>
      <w:szCs w:val="20"/>
    </w:rPr>
  </w:style>
  <w:style w:type="paragraph" w:customStyle="1" w:styleId="xl68">
    <w:name w:val="xl68"/>
    <w:basedOn w:val="af0"/>
    <w:qFormat/>
    <w:pPr>
      <w:widowControl/>
      <w:pBdr>
        <w:bottom w:val="single" w:sz="8" w:space="0" w:color="000000"/>
        <w:right w:val="single" w:sz="8" w:space="0" w:color="000000"/>
      </w:pBdr>
      <w:spacing w:before="100" w:beforeAutospacing="1" w:after="100" w:afterAutospacing="1"/>
      <w:jc w:val="center"/>
    </w:pPr>
    <w:rPr>
      <w:kern w:val="0"/>
      <w:sz w:val="22"/>
      <w:szCs w:val="20"/>
    </w:rPr>
  </w:style>
  <w:style w:type="paragraph" w:customStyle="1" w:styleId="CharChar1CharChar">
    <w:name w:val="Char Char1 Char Char"/>
    <w:basedOn w:val="af0"/>
    <w:qFormat/>
    <w:rPr>
      <w:rFonts w:ascii="黑体" w:eastAsia="黑体"/>
      <w:kern w:val="0"/>
      <w:szCs w:val="20"/>
    </w:rPr>
  </w:style>
  <w:style w:type="paragraph" w:customStyle="1" w:styleId="xl79">
    <w:name w:val="xl79"/>
    <w:basedOn w:val="af0"/>
    <w:qFormat/>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paragraph" w:customStyle="1" w:styleId="xl71">
    <w:name w:val="xl71"/>
    <w:basedOn w:val="af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kern w:val="0"/>
      <w:sz w:val="18"/>
      <w:szCs w:val="20"/>
    </w:rPr>
  </w:style>
  <w:style w:type="paragraph" w:customStyle="1" w:styleId="xl78">
    <w:name w:val="xl78"/>
    <w:basedOn w:val="af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kern w:val="0"/>
      <w:sz w:val="18"/>
      <w:szCs w:val="20"/>
    </w:rPr>
  </w:style>
  <w:style w:type="character" w:customStyle="1" w:styleId="af7">
    <w:name w:val="文档结构图 字符"/>
    <w:basedOn w:val="af1"/>
    <w:link w:val="af6"/>
    <w:qFormat/>
    <w:rPr>
      <w:rFonts w:ascii="宋体"/>
      <w:kern w:val="2"/>
      <w:sz w:val="18"/>
      <w:lang w:val="zh-CN" w:eastAsia="zh-CN"/>
    </w:rPr>
  </w:style>
  <w:style w:type="paragraph" w:customStyle="1" w:styleId="13">
    <w:name w:val="1"/>
    <w:basedOn w:val="af0"/>
    <w:qFormat/>
    <w:rPr>
      <w:rFonts w:ascii="黑体" w:eastAsia="黑体"/>
      <w:kern w:val="0"/>
      <w:szCs w:val="20"/>
    </w:rPr>
  </w:style>
  <w:style w:type="paragraph" w:customStyle="1" w:styleId="GB-1111">
    <w:name w:val="GB-1.1.1.1"/>
    <w:basedOn w:val="GB-111"/>
    <w:qFormat/>
    <w:pPr>
      <w:adjustRightInd/>
      <w:outlineLvl w:val="3"/>
    </w:pPr>
  </w:style>
  <w:style w:type="paragraph" w:customStyle="1" w:styleId="GB-111">
    <w:name w:val="GB-1.1.1"/>
    <w:basedOn w:val="GB-11"/>
    <w:qFormat/>
    <w:pPr>
      <w:tabs>
        <w:tab w:val="left" w:pos="1260"/>
      </w:tabs>
      <w:adjustRightInd w:val="0"/>
      <w:ind w:left="1260"/>
      <w:outlineLvl w:val="2"/>
    </w:pPr>
    <w:rPr>
      <w:rFonts w:ascii="宋体" w:eastAsia="宋体"/>
    </w:rPr>
  </w:style>
  <w:style w:type="paragraph" w:customStyle="1" w:styleId="GB-11">
    <w:name w:val="GB-1.1"/>
    <w:pPr>
      <w:tabs>
        <w:tab w:val="left" w:pos="840"/>
      </w:tabs>
      <w:ind w:left="840" w:hanging="420"/>
      <w:outlineLvl w:val="1"/>
    </w:pPr>
    <w:rPr>
      <w:rFonts w:ascii="黑体" w:eastAsia="黑体"/>
      <w:sz w:val="21"/>
    </w:rPr>
  </w:style>
  <w:style w:type="character" w:customStyle="1" w:styleId="aff3">
    <w:name w:val="批注框文本 字符"/>
    <w:basedOn w:val="af1"/>
    <w:link w:val="aff2"/>
    <w:qFormat/>
    <w:rPr>
      <w:kern w:val="2"/>
      <w:sz w:val="18"/>
      <w:lang w:val="zh-CN" w:eastAsia="zh-CN"/>
    </w:rPr>
  </w:style>
  <w:style w:type="paragraph" w:customStyle="1" w:styleId="xl77">
    <w:name w:val="xl77"/>
    <w:basedOn w:val="af0"/>
    <w:qFormat/>
    <w:pPr>
      <w:widowControl/>
      <w:pBdr>
        <w:top w:val="single" w:sz="8" w:space="0" w:color="000000"/>
        <w:bottom w:val="single" w:sz="8" w:space="0" w:color="000000"/>
        <w:right w:val="single" w:sz="8" w:space="0" w:color="000000"/>
      </w:pBdr>
      <w:spacing w:before="100" w:beforeAutospacing="1" w:after="100" w:afterAutospacing="1"/>
      <w:jc w:val="left"/>
    </w:pPr>
    <w:rPr>
      <w:rFonts w:ascii="宋体"/>
      <w:kern w:val="0"/>
      <w:sz w:val="24"/>
      <w:szCs w:val="20"/>
    </w:rPr>
  </w:style>
  <w:style w:type="character" w:customStyle="1" w:styleId="aff1">
    <w:name w:val="日期 字符"/>
    <w:basedOn w:val="af1"/>
    <w:link w:val="aff0"/>
    <w:qFormat/>
    <w:rPr>
      <w:kern w:val="2"/>
      <w:sz w:val="21"/>
    </w:rPr>
  </w:style>
  <w:style w:type="paragraph" w:customStyle="1" w:styleId="xl76">
    <w:name w:val="xl76"/>
    <w:basedOn w:val="af0"/>
    <w:qFormat/>
    <w:pPr>
      <w:widowControl/>
      <w:pBdr>
        <w:top w:val="single" w:sz="8" w:space="0" w:color="000000"/>
        <w:bottom w:val="single" w:sz="8" w:space="0" w:color="000000"/>
      </w:pBdr>
      <w:spacing w:before="100" w:beforeAutospacing="1" w:after="100" w:afterAutospacing="1"/>
      <w:jc w:val="left"/>
    </w:pPr>
    <w:rPr>
      <w:rFonts w:ascii="宋体"/>
      <w:kern w:val="0"/>
      <w:sz w:val="24"/>
      <w:szCs w:val="20"/>
    </w:rPr>
  </w:style>
  <w:style w:type="paragraph" w:customStyle="1" w:styleId="TOC1">
    <w:name w:val="TOC 标题1"/>
    <w:basedOn w:val="1"/>
    <w:next w:val="af0"/>
    <w:qFormat/>
    <w:pPr>
      <w:widowControl/>
      <w:spacing w:before="480" w:after="0" w:line="276" w:lineRule="auto"/>
      <w:jc w:val="left"/>
      <w:outlineLvl w:val="9"/>
    </w:pPr>
    <w:rPr>
      <w:rFonts w:ascii="Cambria" w:hAnsi="Cambria"/>
      <w:color w:val="365F91"/>
      <w:kern w:val="0"/>
      <w:sz w:val="28"/>
    </w:rPr>
  </w:style>
  <w:style w:type="paragraph" w:customStyle="1" w:styleId="afffa">
    <w:name w:val="封面标准名称"/>
    <w:qFormat/>
    <w:pPr>
      <w:widowControl w:val="0"/>
      <w:spacing w:line="680" w:lineRule="exact"/>
      <w:jc w:val="center"/>
      <w:textAlignment w:val="center"/>
    </w:pPr>
    <w:rPr>
      <w:rFonts w:ascii="黑体" w:eastAsia="黑体"/>
      <w:sz w:val="52"/>
    </w:rPr>
  </w:style>
  <w:style w:type="paragraph" w:customStyle="1" w:styleId="xl85">
    <w:name w:val="xl85"/>
    <w:basedOn w:val="af0"/>
    <w:pPr>
      <w:widowControl/>
      <w:pBdr>
        <w:bottom w:val="single" w:sz="4" w:space="0" w:color="000000"/>
        <w:right w:val="single" w:sz="4" w:space="0" w:color="000000"/>
      </w:pBdr>
      <w:spacing w:before="100" w:beforeAutospacing="1" w:after="100" w:afterAutospacing="1"/>
      <w:jc w:val="center"/>
    </w:pPr>
    <w:rPr>
      <w:rFonts w:ascii="宋体"/>
      <w:color w:val="000000"/>
      <w:kern w:val="0"/>
      <w:sz w:val="22"/>
      <w:szCs w:val="20"/>
    </w:rPr>
  </w:style>
  <w:style w:type="paragraph" w:customStyle="1" w:styleId="GB-11111">
    <w:name w:val="GB-1.1.1.1.1"/>
    <w:basedOn w:val="GB-1111"/>
    <w:pPr>
      <w:outlineLvl w:val="4"/>
    </w:pPr>
  </w:style>
  <w:style w:type="paragraph" w:customStyle="1" w:styleId="xl67">
    <w:name w:val="xl67"/>
    <w:basedOn w:val="af0"/>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paragraph" w:customStyle="1" w:styleId="xl65">
    <w:name w:val="xl65"/>
    <w:basedOn w:val="af0"/>
    <w:pPr>
      <w:widowControl/>
      <w:pBdr>
        <w:top w:val="single" w:sz="8" w:space="0" w:color="000000"/>
        <w:bottom w:val="single" w:sz="8" w:space="0" w:color="000000"/>
        <w:right w:val="single" w:sz="8" w:space="0" w:color="000000"/>
      </w:pBdr>
      <w:spacing w:before="100" w:beforeAutospacing="1" w:after="100" w:afterAutospacing="1"/>
      <w:jc w:val="center"/>
    </w:pPr>
    <w:rPr>
      <w:rFonts w:ascii="宋体"/>
      <w:color w:val="000000"/>
      <w:kern w:val="0"/>
      <w:sz w:val="18"/>
      <w:szCs w:val="20"/>
    </w:rPr>
  </w:style>
  <w:style w:type="paragraph" w:customStyle="1" w:styleId="Char0">
    <w:name w:val="Char"/>
    <w:basedOn w:val="af0"/>
    <w:next w:val="4"/>
    <w:qFormat/>
    <w:pPr>
      <w:widowControl/>
      <w:spacing w:after="160" w:line="240" w:lineRule="exact"/>
      <w:jc w:val="left"/>
    </w:pPr>
    <w:rPr>
      <w:rFonts w:ascii="Verdana" w:eastAsia="仿宋_GB2312" w:hAnsi="Verdana"/>
      <w:b/>
      <w:kern w:val="0"/>
      <w:sz w:val="28"/>
      <w:szCs w:val="20"/>
      <w:lang w:eastAsia="en-US"/>
    </w:rPr>
  </w:style>
  <w:style w:type="paragraph" w:customStyle="1" w:styleId="afffb">
    <w:name w:val="前言、引言标题"/>
    <w:next w:val="af0"/>
    <w:pPr>
      <w:shd w:val="clear" w:color="FFFFFF" w:fill="FFFFFF"/>
      <w:tabs>
        <w:tab w:val="left" w:pos="2472"/>
      </w:tabs>
      <w:spacing w:before="640" w:after="560"/>
      <w:ind w:left="2472" w:hanging="132"/>
      <w:jc w:val="center"/>
      <w:outlineLvl w:val="0"/>
    </w:pPr>
    <w:rPr>
      <w:rFonts w:ascii="黑体" w:eastAsia="黑体"/>
      <w:sz w:val="32"/>
    </w:rPr>
  </w:style>
  <w:style w:type="paragraph" w:customStyle="1" w:styleId="xl75">
    <w:name w:val="xl75"/>
    <w:basedOn w:val="af0"/>
    <w:pPr>
      <w:widowControl/>
      <w:pBdr>
        <w:left w:val="single" w:sz="8" w:space="0" w:color="000000"/>
        <w:bottom w:val="single" w:sz="8" w:space="0" w:color="000000"/>
        <w:right w:val="single" w:sz="8" w:space="0" w:color="000000"/>
      </w:pBdr>
      <w:spacing w:before="100" w:beforeAutospacing="1" w:after="100" w:afterAutospacing="1"/>
      <w:jc w:val="center"/>
    </w:pPr>
    <w:rPr>
      <w:color w:val="000000"/>
      <w:kern w:val="0"/>
      <w:szCs w:val="20"/>
    </w:rPr>
  </w:style>
  <w:style w:type="character" w:customStyle="1" w:styleId="afd">
    <w:name w:val="正文文本缩进 字符"/>
    <w:basedOn w:val="af1"/>
    <w:link w:val="afc"/>
    <w:qFormat/>
    <w:rPr>
      <w:kern w:val="2"/>
      <w:sz w:val="24"/>
      <w:lang w:val="zh-CN" w:eastAsia="zh-CN"/>
    </w:rPr>
  </w:style>
  <w:style w:type="character" w:customStyle="1" w:styleId="affa">
    <w:name w:val="标题 字符"/>
    <w:basedOn w:val="af1"/>
    <w:link w:val="aff9"/>
    <w:rPr>
      <w:rFonts w:ascii="Arial" w:hAnsi="Arial"/>
      <w:b/>
      <w:kern w:val="2"/>
      <w:sz w:val="32"/>
    </w:rPr>
  </w:style>
  <w:style w:type="paragraph" w:customStyle="1" w:styleId="xl74">
    <w:name w:val="xl74"/>
    <w:basedOn w:val="af0"/>
    <w:pPr>
      <w:widowControl/>
      <w:pBdr>
        <w:left w:val="single" w:sz="8" w:space="0" w:color="000000"/>
        <w:bottom w:val="single" w:sz="8" w:space="0" w:color="000000"/>
        <w:right w:val="single" w:sz="8" w:space="0" w:color="000000"/>
      </w:pBdr>
      <w:spacing w:before="100" w:beforeAutospacing="1" w:after="100" w:afterAutospacing="1"/>
      <w:jc w:val="center"/>
    </w:pPr>
    <w:rPr>
      <w:color w:val="000000"/>
      <w:kern w:val="0"/>
      <w:sz w:val="18"/>
      <w:szCs w:val="20"/>
    </w:rPr>
  </w:style>
  <w:style w:type="character" w:customStyle="1" w:styleId="HTML0">
    <w:name w:val="HTML 预设格式 字符"/>
    <w:basedOn w:val="af1"/>
    <w:link w:val="HTML"/>
    <w:rPr>
      <w:rFonts w:ascii="Courier New" w:hAnsi="Courier New"/>
      <w:kern w:val="2"/>
      <w:lang w:val="zh-CN" w:eastAsia="zh-CN"/>
    </w:rPr>
  </w:style>
  <w:style w:type="paragraph" w:customStyle="1" w:styleId="Default">
    <w:name w:val="Default"/>
    <w:pPr>
      <w:widowControl w:val="0"/>
      <w:autoSpaceDE w:val="0"/>
      <w:autoSpaceDN w:val="0"/>
      <w:adjustRightInd w:val="0"/>
    </w:pPr>
    <w:rPr>
      <w:rFonts w:ascii="新宋体" w:eastAsia="新宋体"/>
      <w:color w:val="000000"/>
      <w:sz w:val="24"/>
    </w:rPr>
  </w:style>
  <w:style w:type="paragraph" w:customStyle="1" w:styleId="xl73">
    <w:name w:val="xl73"/>
    <w:basedOn w:val="af0"/>
    <w:pPr>
      <w:widowControl/>
      <w:pBdr>
        <w:bottom w:val="single" w:sz="8" w:space="0" w:color="000000"/>
        <w:right w:val="single" w:sz="8" w:space="0" w:color="000000"/>
      </w:pBdr>
      <w:spacing w:before="100" w:beforeAutospacing="1" w:after="100" w:afterAutospacing="1"/>
      <w:jc w:val="center"/>
    </w:pPr>
    <w:rPr>
      <w:color w:val="000000"/>
      <w:kern w:val="0"/>
      <w:sz w:val="18"/>
      <w:szCs w:val="20"/>
    </w:rPr>
  </w:style>
  <w:style w:type="paragraph" w:customStyle="1" w:styleId="xl84">
    <w:name w:val="xl84"/>
    <w:basedOn w:val="af0"/>
    <w:pPr>
      <w:widowControl/>
      <w:pBdr>
        <w:bottom w:val="single" w:sz="4" w:space="0" w:color="000000"/>
        <w:right w:val="single" w:sz="4" w:space="0" w:color="000000"/>
      </w:pBdr>
      <w:spacing w:before="100" w:beforeAutospacing="1" w:after="100" w:afterAutospacing="1"/>
      <w:jc w:val="center"/>
    </w:pPr>
    <w:rPr>
      <w:rFonts w:ascii="宋体"/>
      <w:color w:val="000000"/>
      <w:kern w:val="0"/>
      <w:sz w:val="22"/>
      <w:szCs w:val="20"/>
    </w:rPr>
  </w:style>
  <w:style w:type="paragraph" w:customStyle="1" w:styleId="F-1">
    <w:name w:val="F-1级标题"/>
    <w:basedOn w:val="1"/>
    <w:next w:val="af0"/>
    <w:pPr>
      <w:spacing w:before="400" w:after="400" w:line="240" w:lineRule="auto"/>
    </w:pPr>
    <w:rPr>
      <w:rFonts w:eastAsia="黑体"/>
      <w:b w:val="0"/>
      <w:bCs/>
      <w:sz w:val="36"/>
      <w:szCs w:val="44"/>
    </w:rPr>
  </w:style>
  <w:style w:type="paragraph" w:customStyle="1" w:styleId="F-10">
    <w:name w:val="F-1级目录"/>
    <w:basedOn w:val="11"/>
    <w:next w:val="af0"/>
    <w:semiHidden/>
    <w:pPr>
      <w:tabs>
        <w:tab w:val="clear" w:pos="8296"/>
        <w:tab w:val="right" w:leader="dot" w:pos="8302"/>
      </w:tabs>
      <w:spacing w:line="360" w:lineRule="exact"/>
    </w:pPr>
    <w:rPr>
      <w:rFonts w:ascii="方正仿宋_GBK" w:eastAsia="方正仿宋_GBK"/>
      <w:b/>
      <w:sz w:val="24"/>
      <w:szCs w:val="24"/>
    </w:rPr>
  </w:style>
  <w:style w:type="paragraph" w:customStyle="1" w:styleId="F-2">
    <w:name w:val="F-2级标题"/>
    <w:basedOn w:val="2"/>
    <w:next w:val="af0"/>
    <w:pPr>
      <w:tabs>
        <w:tab w:val="clear" w:pos="567"/>
      </w:tabs>
      <w:spacing w:before="100" w:after="100" w:line="240" w:lineRule="auto"/>
      <w:ind w:left="0" w:firstLine="0"/>
    </w:pPr>
    <w:rPr>
      <w:b w:val="0"/>
      <w:bCs/>
      <w:szCs w:val="32"/>
    </w:rPr>
  </w:style>
  <w:style w:type="paragraph" w:customStyle="1" w:styleId="F-20">
    <w:name w:val="F-2级目录"/>
    <w:basedOn w:val="21"/>
    <w:semiHidden/>
    <w:pPr>
      <w:spacing w:line="300" w:lineRule="exact"/>
      <w:ind w:leftChars="100" w:left="100"/>
    </w:pPr>
    <w:rPr>
      <w:rFonts w:eastAsia="黑体"/>
      <w:sz w:val="28"/>
      <w:szCs w:val="28"/>
    </w:rPr>
  </w:style>
  <w:style w:type="paragraph" w:customStyle="1" w:styleId="F-3">
    <w:name w:val="F-3级标题"/>
    <w:basedOn w:val="3"/>
    <w:next w:val="af0"/>
    <w:pPr>
      <w:spacing w:before="60" w:after="60" w:line="240" w:lineRule="auto"/>
    </w:pPr>
    <w:rPr>
      <w:rFonts w:eastAsia="黑体"/>
      <w:b w:val="0"/>
      <w:sz w:val="30"/>
    </w:rPr>
  </w:style>
  <w:style w:type="paragraph" w:customStyle="1" w:styleId="F-30">
    <w:name w:val="F-3级目录"/>
    <w:basedOn w:val="31"/>
    <w:semiHidden/>
    <w:qFormat/>
    <w:pPr>
      <w:ind w:leftChars="200" w:left="200"/>
      <w:jc w:val="both"/>
    </w:pPr>
    <w:rPr>
      <w:rFonts w:ascii="Times New Roman" w:hAnsi="Times New Roman"/>
      <w:i w:val="0"/>
      <w:sz w:val="24"/>
      <w:szCs w:val="24"/>
    </w:rPr>
  </w:style>
  <w:style w:type="paragraph" w:customStyle="1" w:styleId="F-4">
    <w:name w:val="F-4级标题"/>
    <w:basedOn w:val="4"/>
    <w:next w:val="af0"/>
    <w:qFormat/>
    <w:pPr>
      <w:tabs>
        <w:tab w:val="clear" w:pos="0"/>
      </w:tabs>
      <w:spacing w:before="20" w:after="20" w:line="240" w:lineRule="auto"/>
      <w:ind w:left="0" w:firstLine="0"/>
    </w:pPr>
    <w:rPr>
      <w:b w:val="0"/>
      <w:bCs/>
      <w:sz w:val="24"/>
      <w:szCs w:val="28"/>
    </w:rPr>
  </w:style>
  <w:style w:type="paragraph" w:customStyle="1" w:styleId="F-40">
    <w:name w:val="F-4级目录"/>
    <w:basedOn w:val="41"/>
    <w:semiHidden/>
    <w:qFormat/>
    <w:pPr>
      <w:ind w:leftChars="300" w:left="300"/>
      <w:jc w:val="both"/>
    </w:pPr>
    <w:rPr>
      <w:rFonts w:ascii="Times New Roman" w:hAnsi="Times New Roman"/>
      <w:sz w:val="24"/>
      <w:szCs w:val="24"/>
    </w:rPr>
  </w:style>
  <w:style w:type="paragraph" w:customStyle="1" w:styleId="F--5">
    <w:name w:val="F-表格-5号字"/>
    <w:basedOn w:val="af0"/>
    <w:next w:val="af0"/>
    <w:qFormat/>
    <w:pPr>
      <w:spacing w:line="240" w:lineRule="exact"/>
    </w:pPr>
  </w:style>
  <w:style w:type="paragraph" w:customStyle="1" w:styleId="F--50">
    <w:name w:val="F-表格-小5号字"/>
    <w:basedOn w:val="af0"/>
    <w:next w:val="af0"/>
    <w:qFormat/>
    <w:pPr>
      <w:spacing w:line="200" w:lineRule="exact"/>
    </w:pPr>
    <w:rPr>
      <w:sz w:val="18"/>
    </w:rPr>
  </w:style>
  <w:style w:type="paragraph" w:customStyle="1" w:styleId="F">
    <w:name w:val="F正文"/>
    <w:basedOn w:val="af0"/>
    <w:qFormat/>
    <w:pPr>
      <w:spacing w:line="360" w:lineRule="auto"/>
      <w:ind w:firstLineChars="200" w:firstLine="200"/>
    </w:pPr>
    <w:rPr>
      <w:sz w:val="24"/>
    </w:rPr>
  </w:style>
  <w:style w:type="paragraph" w:customStyle="1" w:styleId="font7">
    <w:name w:val="font7"/>
    <w:basedOn w:val="af0"/>
    <w:semiHidden/>
    <w:qFormat/>
    <w:pPr>
      <w:widowControl/>
      <w:spacing w:before="100" w:beforeAutospacing="1" w:after="100" w:afterAutospacing="1"/>
      <w:jc w:val="left"/>
    </w:pPr>
    <w:rPr>
      <w:color w:val="000000"/>
      <w:kern w:val="0"/>
      <w:sz w:val="20"/>
      <w:szCs w:val="20"/>
    </w:rPr>
  </w:style>
  <w:style w:type="paragraph" w:customStyle="1" w:styleId="xl22">
    <w:name w:val="xl22"/>
    <w:basedOn w:val="af0"/>
    <w:semiHidden/>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23">
    <w:name w:val="xl23"/>
    <w:basedOn w:val="af0"/>
    <w:semiHidden/>
    <w:qFormat/>
    <w:pPr>
      <w:widowControl/>
      <w:spacing w:before="100" w:beforeAutospacing="1" w:after="100" w:afterAutospacing="1"/>
      <w:jc w:val="center"/>
    </w:pPr>
    <w:rPr>
      <w:rFonts w:ascii="宋体" w:hAnsi="宋体" w:cs="宋体"/>
      <w:kern w:val="0"/>
      <w:sz w:val="24"/>
    </w:rPr>
  </w:style>
  <w:style w:type="paragraph" w:customStyle="1" w:styleId="xl24">
    <w:name w:val="xl24"/>
    <w:basedOn w:val="af0"/>
    <w:semiHidden/>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25">
    <w:name w:val="xl25"/>
    <w:basedOn w:val="af0"/>
    <w:semiHidden/>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20"/>
      <w:szCs w:val="20"/>
    </w:rPr>
  </w:style>
  <w:style w:type="paragraph" w:customStyle="1" w:styleId="xl26">
    <w:name w:val="xl26"/>
    <w:basedOn w:val="af0"/>
    <w:semiHidden/>
    <w:qFormat/>
    <w:pPr>
      <w:widowControl/>
      <w:spacing w:before="100" w:beforeAutospacing="1" w:after="100" w:afterAutospacing="1"/>
      <w:jc w:val="center"/>
    </w:pPr>
    <w:rPr>
      <w:rFonts w:ascii="宋体" w:hAnsi="宋体" w:cs="宋体"/>
      <w:color w:val="FF0000"/>
      <w:kern w:val="0"/>
      <w:sz w:val="24"/>
    </w:rPr>
  </w:style>
  <w:style w:type="paragraph" w:customStyle="1" w:styleId="xl27">
    <w:name w:val="xl27"/>
    <w:basedOn w:val="af0"/>
    <w:semiHidden/>
    <w:qFormat/>
    <w:pPr>
      <w:widowControl/>
      <w:pBdr>
        <w:top w:val="single" w:sz="4" w:space="0" w:color="auto"/>
        <w:left w:val="single" w:sz="4" w:space="0" w:color="auto"/>
        <w:bottom w:val="single" w:sz="4" w:space="0" w:color="auto"/>
        <w:right w:val="single" w:sz="4" w:space="0" w:color="auto"/>
      </w:pBdr>
      <w:shd w:val="clear" w:color="auto" w:fill="3366FF"/>
      <w:spacing w:before="100" w:beforeAutospacing="1" w:after="100" w:afterAutospacing="1"/>
      <w:jc w:val="center"/>
      <w:textAlignment w:val="center"/>
    </w:pPr>
    <w:rPr>
      <w:rFonts w:ascii="宋体" w:hAnsi="宋体" w:cs="宋体"/>
      <w:color w:val="000000"/>
      <w:kern w:val="0"/>
      <w:sz w:val="20"/>
      <w:szCs w:val="20"/>
    </w:rPr>
  </w:style>
  <w:style w:type="paragraph" w:customStyle="1" w:styleId="xl28">
    <w:name w:val="xl28"/>
    <w:basedOn w:val="af0"/>
    <w:semiHidden/>
    <w:qFormat/>
    <w:pPr>
      <w:widowControl/>
      <w:shd w:val="clear" w:color="auto" w:fill="3366FF"/>
      <w:spacing w:before="100" w:beforeAutospacing="1" w:after="100" w:afterAutospacing="1"/>
      <w:jc w:val="center"/>
    </w:pPr>
    <w:rPr>
      <w:rFonts w:ascii="宋体" w:hAnsi="宋体" w:cs="宋体"/>
      <w:kern w:val="0"/>
      <w:sz w:val="24"/>
    </w:rPr>
  </w:style>
  <w:style w:type="paragraph" w:customStyle="1" w:styleId="xl29">
    <w:name w:val="xl29"/>
    <w:basedOn w:val="af0"/>
    <w:semiHidden/>
    <w:qFormat/>
    <w:pPr>
      <w:widowControl/>
      <w:spacing w:before="100" w:beforeAutospacing="1" w:after="100" w:afterAutospacing="1"/>
      <w:jc w:val="center"/>
      <w:textAlignment w:val="center"/>
    </w:pPr>
    <w:rPr>
      <w:rFonts w:ascii="宋体" w:hAnsi="宋体" w:cs="宋体"/>
      <w:color w:val="000000"/>
      <w:kern w:val="0"/>
      <w:sz w:val="20"/>
      <w:szCs w:val="20"/>
    </w:rPr>
  </w:style>
  <w:style w:type="paragraph" w:customStyle="1" w:styleId="xl30">
    <w:name w:val="xl30"/>
    <w:basedOn w:val="af0"/>
    <w:semiHidden/>
    <w:qFormat/>
    <w:pPr>
      <w:widowControl/>
      <w:pBdr>
        <w:bottom w:val="single" w:sz="4" w:space="0" w:color="auto"/>
      </w:pBdr>
      <w:spacing w:before="100" w:beforeAutospacing="1" w:after="100" w:afterAutospacing="1"/>
      <w:jc w:val="left"/>
    </w:pPr>
    <w:rPr>
      <w:rFonts w:ascii="宋体" w:hAnsi="宋体" w:cs="宋体"/>
      <w:kern w:val="0"/>
      <w:sz w:val="24"/>
    </w:rPr>
  </w:style>
  <w:style w:type="paragraph" w:customStyle="1" w:styleId="xl31">
    <w:name w:val="xl31"/>
    <w:basedOn w:val="af0"/>
    <w:semiHidden/>
    <w:qFormat/>
    <w:pPr>
      <w:widowControl/>
      <w:pBdr>
        <w:bottom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32">
    <w:name w:val="xl32"/>
    <w:basedOn w:val="af0"/>
    <w:semiHidden/>
    <w:qFormat/>
    <w:pPr>
      <w:widowControl/>
      <w:spacing w:before="100" w:beforeAutospacing="1" w:after="100" w:afterAutospacing="1"/>
      <w:jc w:val="center"/>
      <w:textAlignment w:val="center"/>
    </w:pPr>
    <w:rPr>
      <w:rFonts w:ascii="宋体" w:hAnsi="宋体" w:cs="宋体"/>
      <w:kern w:val="0"/>
      <w:sz w:val="20"/>
      <w:szCs w:val="20"/>
    </w:rPr>
  </w:style>
  <w:style w:type="paragraph" w:customStyle="1" w:styleId="xl33">
    <w:name w:val="xl33"/>
    <w:basedOn w:val="af0"/>
    <w:semiHidden/>
    <w:qFormat/>
    <w:pPr>
      <w:widowControl/>
      <w:pBdr>
        <w:bottom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34">
    <w:name w:val="xl34"/>
    <w:basedOn w:val="af0"/>
    <w:semiHidden/>
    <w:qFormat/>
    <w:pPr>
      <w:widowControl/>
      <w:spacing w:before="100" w:beforeAutospacing="1" w:after="100" w:afterAutospacing="1"/>
      <w:jc w:val="center"/>
      <w:textAlignment w:val="center"/>
    </w:pPr>
    <w:rPr>
      <w:rFonts w:ascii="宋体" w:hAnsi="宋体" w:cs="宋体"/>
      <w:kern w:val="0"/>
      <w:sz w:val="20"/>
      <w:szCs w:val="20"/>
    </w:rPr>
  </w:style>
  <w:style w:type="paragraph" w:customStyle="1" w:styleId="xl55">
    <w:name w:val="xl55"/>
    <w:basedOn w:val="af0"/>
    <w:semiHidden/>
    <w:qFormat/>
    <w:pPr>
      <w:widowControl/>
      <w:pBdr>
        <w:left w:val="single" w:sz="4" w:space="0" w:color="auto"/>
        <w:bottom w:val="single" w:sz="4" w:space="0" w:color="auto"/>
        <w:right w:val="double" w:sz="6" w:space="0" w:color="auto"/>
      </w:pBdr>
      <w:spacing w:before="100" w:beforeAutospacing="1" w:after="100" w:afterAutospacing="1"/>
      <w:jc w:val="center"/>
      <w:textAlignment w:val="center"/>
    </w:pPr>
    <w:rPr>
      <w:rFonts w:ascii="Arial Unicode MS" w:eastAsia="Arial Unicode MS" w:hAnsi="Arial Unicode MS" w:cs="Arial Unicode MS"/>
      <w:b/>
      <w:bCs/>
      <w:kern w:val="0"/>
      <w:sz w:val="24"/>
    </w:rPr>
  </w:style>
  <w:style w:type="table" w:customStyle="1" w:styleId="14">
    <w:name w:val="网格型1"/>
    <w:basedOn w:val="af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纯文本 字符"/>
    <w:basedOn w:val="af1"/>
    <w:link w:val="afe"/>
    <w:qFormat/>
    <w:rPr>
      <w:rFonts w:ascii="宋体" w:hAnsi="Courier New"/>
      <w:kern w:val="2"/>
      <w:sz w:val="21"/>
      <w:szCs w:val="21"/>
      <w:lang w:val="zh-CN" w:eastAsia="zh-CN"/>
    </w:rPr>
  </w:style>
  <w:style w:type="paragraph" w:customStyle="1" w:styleId="afffc">
    <w:name w:val="封面标准英文名称"/>
    <w:qFormat/>
    <w:pPr>
      <w:widowControl w:val="0"/>
      <w:spacing w:before="370" w:line="400" w:lineRule="exact"/>
      <w:jc w:val="center"/>
    </w:pPr>
    <w:rPr>
      <w:sz w:val="28"/>
    </w:rPr>
  </w:style>
  <w:style w:type="character" w:customStyle="1" w:styleId="fb1">
    <w:name w:val="fb1"/>
    <w:qFormat/>
    <w:rPr>
      <w:color w:val="062989"/>
    </w:rPr>
  </w:style>
  <w:style w:type="character" w:customStyle="1" w:styleId="fontstyle01">
    <w:name w:val="fontstyle01"/>
    <w:qFormat/>
    <w:rPr>
      <w:rFonts w:ascii="E-BZ+ZMDH1D-1" w:eastAsia="E-BZ+ZMDH1D-1" w:hint="eastAsia"/>
      <w:color w:val="000000"/>
      <w:sz w:val="22"/>
      <w:szCs w:val="22"/>
    </w:rPr>
  </w:style>
  <w:style w:type="character" w:customStyle="1" w:styleId="fontstyle21">
    <w:name w:val="fontstyle21"/>
    <w:qFormat/>
    <w:rPr>
      <w:rFonts w:ascii="宋体" w:eastAsia="宋体" w:hAnsi="宋体" w:hint="eastAsia"/>
      <w:color w:val="000000"/>
      <w:sz w:val="22"/>
      <w:szCs w:val="22"/>
    </w:rPr>
  </w:style>
  <w:style w:type="character" w:customStyle="1" w:styleId="fontstyle31">
    <w:name w:val="fontstyle31"/>
    <w:qFormat/>
    <w:rPr>
      <w:rFonts w:ascii="FZSSK--GBK1-00+ZMDH1D-3" w:hAnsi="FZSSK--GBK1-00+ZMDH1D-3" w:hint="default"/>
      <w:color w:val="000000"/>
      <w:sz w:val="22"/>
      <w:szCs w:val="22"/>
    </w:rPr>
  </w:style>
  <w:style w:type="paragraph" w:customStyle="1" w:styleId="afffd">
    <w:name w:val="表格内容"/>
    <w:basedOn w:val="af0"/>
    <w:link w:val="Char2"/>
    <w:qFormat/>
    <w:pPr>
      <w:jc w:val="center"/>
    </w:pPr>
    <w:rPr>
      <w:sz w:val="18"/>
      <w:szCs w:val="21"/>
      <w:lang w:val="zh-CN"/>
    </w:rPr>
  </w:style>
  <w:style w:type="character" w:customStyle="1" w:styleId="Char2">
    <w:name w:val="表格内容 Char"/>
    <w:link w:val="afffd"/>
    <w:qFormat/>
    <w:rPr>
      <w:kern w:val="2"/>
      <w:sz w:val="18"/>
      <w:szCs w:val="21"/>
      <w:lang w:val="zh-CN" w:eastAsia="zh-CN"/>
    </w:rPr>
  </w:style>
  <w:style w:type="paragraph" w:customStyle="1" w:styleId="a0">
    <w:name w:val="标准文件_方框数字列项"/>
    <w:basedOn w:val="af0"/>
    <w:qFormat/>
    <w:rsid w:val="00080A72"/>
    <w:pPr>
      <w:widowControl/>
      <w:numPr>
        <w:numId w:val="9"/>
      </w:numPr>
      <w:autoSpaceDE w:val="0"/>
      <w:autoSpaceDN w:val="0"/>
      <w:ind w:firstLine="0"/>
    </w:pPr>
    <w:rPr>
      <w:rFonts w:ascii="宋体"/>
      <w:kern w:val="0"/>
      <w:szCs w:val="20"/>
    </w:rPr>
  </w:style>
  <w:style w:type="character" w:customStyle="1" w:styleId="Bodytext1">
    <w:name w:val="Body text|1_"/>
    <w:basedOn w:val="af1"/>
    <w:link w:val="Bodytext10"/>
    <w:qFormat/>
    <w:rsid w:val="00BA4F55"/>
    <w:rPr>
      <w:rFonts w:ascii="宋体" w:hAnsi="宋体" w:cs="宋体"/>
      <w:sz w:val="28"/>
      <w:szCs w:val="28"/>
      <w:lang w:val="zh-TW" w:eastAsia="zh-TW" w:bidi="zh-TW"/>
    </w:rPr>
  </w:style>
  <w:style w:type="paragraph" w:customStyle="1" w:styleId="Bodytext10">
    <w:name w:val="Body text|1"/>
    <w:basedOn w:val="af0"/>
    <w:link w:val="Bodytext1"/>
    <w:qFormat/>
    <w:rsid w:val="00BA4F55"/>
    <w:pPr>
      <w:spacing w:line="353" w:lineRule="auto"/>
      <w:ind w:firstLine="400"/>
      <w:jc w:val="left"/>
    </w:pPr>
    <w:rPr>
      <w:rFonts w:ascii="宋体" w:hAnsi="宋体" w:cs="宋体"/>
      <w:kern w:val="0"/>
      <w:sz w:val="28"/>
      <w:szCs w:val="28"/>
      <w:lang w:val="zh-TW" w:eastAsia="zh-TW" w:bidi="zh-TW"/>
    </w:rPr>
  </w:style>
  <w:style w:type="character" w:styleId="afffe">
    <w:name w:val="Placeholder Text"/>
    <w:basedOn w:val="af1"/>
    <w:uiPriority w:val="99"/>
    <w:semiHidden/>
    <w:rsid w:val="00DC33C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808519">
      <w:bodyDiv w:val="1"/>
      <w:marLeft w:val="0"/>
      <w:marRight w:val="0"/>
      <w:marTop w:val="0"/>
      <w:marBottom w:val="0"/>
      <w:divBdr>
        <w:top w:val="none" w:sz="0" w:space="0" w:color="auto"/>
        <w:left w:val="none" w:sz="0" w:space="0" w:color="auto"/>
        <w:bottom w:val="none" w:sz="0" w:space="0" w:color="auto"/>
        <w:right w:val="none" w:sz="0" w:space="0" w:color="auto"/>
      </w:divBdr>
    </w:div>
    <w:div w:id="1650742614">
      <w:bodyDiv w:val="1"/>
      <w:marLeft w:val="0"/>
      <w:marRight w:val="0"/>
      <w:marTop w:val="0"/>
      <w:marBottom w:val="0"/>
      <w:divBdr>
        <w:top w:val="none" w:sz="0" w:space="0" w:color="auto"/>
        <w:left w:val="none" w:sz="0" w:space="0" w:color="auto"/>
        <w:bottom w:val="none" w:sz="0" w:space="0" w:color="auto"/>
        <w:right w:val="none" w:sz="0" w:space="0" w:color="auto"/>
      </w:divBdr>
    </w:div>
    <w:div w:id="1839231076">
      <w:bodyDiv w:val="1"/>
      <w:marLeft w:val="0"/>
      <w:marRight w:val="0"/>
      <w:marTop w:val="0"/>
      <w:marBottom w:val="0"/>
      <w:divBdr>
        <w:top w:val="none" w:sz="0" w:space="0" w:color="auto"/>
        <w:left w:val="none" w:sz="0" w:space="0" w:color="auto"/>
        <w:bottom w:val="none" w:sz="0" w:space="0" w:color="auto"/>
        <w:right w:val="none" w:sz="0" w:space="0" w:color="auto"/>
      </w:divBdr>
    </w:div>
    <w:div w:id="2012296804">
      <w:bodyDiv w:val="1"/>
      <w:marLeft w:val="0"/>
      <w:marRight w:val="0"/>
      <w:marTop w:val="0"/>
      <w:marBottom w:val="0"/>
      <w:divBdr>
        <w:top w:val="none" w:sz="0" w:space="0" w:color="auto"/>
        <w:left w:val="none" w:sz="0" w:space="0" w:color="auto"/>
        <w:bottom w:val="none" w:sz="0" w:space="0" w:color="auto"/>
        <w:right w:val="none" w:sz="0" w:space="0" w:color="auto"/>
      </w:divBdr>
    </w:div>
    <w:div w:id="2111654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D4C41-E08C-4F3F-85E1-C485FFBCD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TotalTime>
  <Pages>21</Pages>
  <Words>1610</Words>
  <Characters>9178</Characters>
  <Application>Microsoft Office Word</Application>
  <DocSecurity>0</DocSecurity>
  <Lines>76</Lines>
  <Paragraphs>21</Paragraphs>
  <ScaleCrop>false</ScaleCrop>
  <Company>WWW.YlmF.CoM</Company>
  <LinksUpToDate>false</LinksUpToDate>
  <CharactersWithSpaces>10767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Microsoft</dc:creator>
  <cp:lastModifiedBy>Administrator</cp:lastModifiedBy>
  <cp:revision>318</cp:revision>
  <dcterms:created xsi:type="dcterms:W3CDTF">2022-07-05T09:59:00Z</dcterms:created>
  <dcterms:modified xsi:type="dcterms:W3CDTF">2023-11-28T09:58:00Z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KSOSaveFontToCloudKey">
    <vt:lpwstr>617413157_btnclosed</vt:lpwstr>
  </property>
  <property fmtid="{D5CDD505-2E9C-101B-9397-08002B2CF9AE}" pid="4" name="ICV">
    <vt:lpwstr>0A1C1429E7764A938AC6B8D071EBF6F0</vt:lpwstr>
  </property>
</Properties>
</file>