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EF12EF" w14:textId="77777777" w:rsidR="00DD60DE" w:rsidRDefault="00FF66DC" w:rsidP="00E62938">
      <w:pPr>
        <w:ind w:firstLine="756"/>
        <w:jc w:val="center"/>
        <w:rPr>
          <w:rFonts w:ascii="方正小标宋简体" w:eastAsia="方正小标宋简体" w:cs="仿宋_GB2312"/>
          <w:bCs/>
          <w:color w:val="000000"/>
          <w:sz w:val="36"/>
          <w:szCs w:val="32"/>
        </w:rPr>
      </w:pPr>
      <w:r>
        <w:rPr>
          <w:rFonts w:ascii="方正小标宋简体" w:eastAsia="方正小标宋简体" w:cs="仿宋_GB2312" w:hint="eastAsia"/>
          <w:bCs/>
          <w:color w:val="000000"/>
          <w:sz w:val="36"/>
          <w:szCs w:val="32"/>
        </w:rPr>
        <w:t>团体标准《</w:t>
      </w:r>
      <w:r w:rsidR="00870E92" w:rsidRPr="00870E92">
        <w:rPr>
          <w:rFonts w:ascii="方正小标宋简体" w:eastAsia="方正小标宋简体" w:cs="仿宋_GB2312" w:hint="eastAsia"/>
          <w:bCs/>
          <w:color w:val="000000"/>
          <w:sz w:val="36"/>
          <w:szCs w:val="32"/>
        </w:rPr>
        <w:t>田长巡管理系统外业调查数据包生成规范</w:t>
      </w:r>
      <w:r>
        <w:rPr>
          <w:rFonts w:ascii="方正小标宋简体" w:eastAsia="方正小标宋简体" w:cs="仿宋_GB2312" w:hint="eastAsia"/>
          <w:bCs/>
          <w:color w:val="000000"/>
          <w:sz w:val="36"/>
          <w:szCs w:val="32"/>
        </w:rPr>
        <w:t>》（征求意见稿）编制说明</w:t>
      </w:r>
    </w:p>
    <w:p w14:paraId="20B64D2B" w14:textId="77777777" w:rsidR="00DD60DE" w:rsidRDefault="00DD60DE" w:rsidP="00E62938">
      <w:pPr>
        <w:ind w:firstLine="378"/>
        <w:jc w:val="center"/>
        <w:rPr>
          <w:rFonts w:ascii="方正小标宋简体" w:eastAsia="方正小标宋简体" w:cs="仿宋_GB2312"/>
          <w:bCs/>
          <w:color w:val="000000"/>
          <w:sz w:val="18"/>
          <w:szCs w:val="18"/>
        </w:rPr>
      </w:pPr>
    </w:p>
    <w:p w14:paraId="0CBB2525" w14:textId="77777777" w:rsidR="00DD60DE" w:rsidRDefault="00FF66DC" w:rsidP="00FD3A37">
      <w:pPr>
        <w:spacing w:line="520" w:lineRule="exact"/>
        <w:rPr>
          <w:rFonts w:ascii="黑体" w:eastAsia="黑体" w:cs="仿宋_GB2312"/>
          <w:bCs/>
          <w:sz w:val="32"/>
          <w:szCs w:val="32"/>
        </w:rPr>
      </w:pPr>
      <w:r>
        <w:rPr>
          <w:rFonts w:ascii="黑体" w:eastAsia="黑体" w:cs="仿宋_GB2312" w:hint="eastAsia"/>
          <w:sz w:val="32"/>
          <w:szCs w:val="32"/>
        </w:rPr>
        <w:t>一、任务来源、起草单位、主要起草人</w:t>
      </w:r>
    </w:p>
    <w:p w14:paraId="028CAA9A" w14:textId="77777777" w:rsidR="00DD60DE" w:rsidRPr="001F251A" w:rsidRDefault="00870E92" w:rsidP="00870E92">
      <w:pPr>
        <w:spacing w:line="520" w:lineRule="exact"/>
        <w:ind w:firstLineChars="200" w:firstLine="640"/>
        <w:rPr>
          <w:rFonts w:ascii="仿宋" w:eastAsia="仿宋" w:hAnsi="仿宋"/>
          <w:sz w:val="32"/>
          <w:szCs w:val="32"/>
        </w:rPr>
      </w:pPr>
      <w:r w:rsidRPr="00870E92">
        <w:rPr>
          <w:rFonts w:ascii="仿宋" w:eastAsia="仿宋" w:hAnsi="仿宋" w:hint="eastAsia"/>
          <w:sz w:val="32"/>
          <w:szCs w:val="32"/>
        </w:rPr>
        <w:t>根据《广西标准化协会关于下达2024年第三批团体标准制修订项目计划的通知》（</w:t>
      </w:r>
      <w:proofErr w:type="gramStart"/>
      <w:r w:rsidRPr="00870E92">
        <w:rPr>
          <w:rFonts w:ascii="仿宋" w:eastAsia="仿宋" w:hAnsi="仿宋" w:hint="eastAsia"/>
          <w:sz w:val="32"/>
          <w:szCs w:val="32"/>
        </w:rPr>
        <w:t>桂标协〔2024〕</w:t>
      </w:r>
      <w:proofErr w:type="gramEnd"/>
      <w:r w:rsidRPr="00870E92">
        <w:rPr>
          <w:rFonts w:ascii="仿宋" w:eastAsia="仿宋" w:hAnsi="仿宋" w:hint="eastAsia"/>
          <w:sz w:val="32"/>
          <w:szCs w:val="32"/>
        </w:rPr>
        <w:t>25号）文件精神，由广西壮族自治区自然资源调查监测院提出，广西壮族自治区自然资源调查监测院、广西壮族自治区自然资源产品质量检验中心、南宁市自然资源信息集团有限公司共同起草的团体标准《田长巡管理系统外业调查数据包生成规范》（项目编号：2024-0312）</w:t>
      </w:r>
      <w:r w:rsidR="00FF66DC" w:rsidRPr="001F251A">
        <w:rPr>
          <w:rFonts w:ascii="仿宋" w:eastAsia="仿宋" w:hAnsi="仿宋" w:hint="eastAsia"/>
          <w:sz w:val="32"/>
          <w:szCs w:val="32"/>
        </w:rPr>
        <w:t>，已获立项。</w:t>
      </w:r>
    </w:p>
    <w:p w14:paraId="69798539" w14:textId="77777777" w:rsidR="00DD60DE" w:rsidRDefault="00FF66DC" w:rsidP="00E62938">
      <w:pPr>
        <w:spacing w:line="520" w:lineRule="exact"/>
        <w:ind w:firstLineChars="200" w:firstLine="640"/>
        <w:rPr>
          <w:rFonts w:ascii="仿宋_GB2312" w:eastAsia="仿宋_GB2312"/>
          <w:sz w:val="32"/>
          <w:szCs w:val="32"/>
        </w:rPr>
      </w:pPr>
      <w:r w:rsidRPr="001F251A">
        <w:rPr>
          <w:rFonts w:ascii="仿宋" w:eastAsia="仿宋" w:hAnsi="仿宋" w:hint="eastAsia"/>
          <w:sz w:val="32"/>
          <w:szCs w:val="32"/>
        </w:rPr>
        <w:t>为高质量编制团体标准《</w:t>
      </w:r>
      <w:r w:rsidR="00870E92">
        <w:rPr>
          <w:rFonts w:ascii="仿宋" w:eastAsia="仿宋" w:hAnsi="仿宋" w:hint="eastAsia"/>
          <w:sz w:val="32"/>
          <w:szCs w:val="32"/>
        </w:rPr>
        <w:t>田长巡管理系统外业调查数据包生成规范</w:t>
      </w:r>
      <w:r w:rsidRPr="001F251A">
        <w:rPr>
          <w:rFonts w:ascii="仿宋" w:eastAsia="仿宋" w:hAnsi="仿宋" w:hint="eastAsia"/>
          <w:sz w:val="32"/>
          <w:szCs w:val="32"/>
        </w:rPr>
        <w:t>》，由起草单位成立标准编制工作组并进行如下分工：</w:t>
      </w:r>
      <w:r w:rsidR="00367D5E">
        <w:rPr>
          <w:rFonts w:ascii="仿宋_GB2312" w:eastAsia="仿宋_GB2312"/>
          <w:sz w:val="32"/>
          <w:szCs w:val="32"/>
        </w:rPr>
        <w:t xml:space="preserve"> </w:t>
      </w:r>
    </w:p>
    <w:tbl>
      <w:tblPr>
        <w:tblW w:w="9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8"/>
        <w:gridCol w:w="1134"/>
        <w:gridCol w:w="1134"/>
        <w:gridCol w:w="2268"/>
        <w:gridCol w:w="3494"/>
      </w:tblGrid>
      <w:tr w:rsidR="00DD60DE" w14:paraId="4814E380" w14:textId="77777777" w:rsidTr="004C445A">
        <w:trPr>
          <w:trHeight w:val="438"/>
          <w:jc w:val="center"/>
        </w:trPr>
        <w:tc>
          <w:tcPr>
            <w:tcW w:w="1058" w:type="dxa"/>
            <w:tcBorders>
              <w:top w:val="single" w:sz="4" w:space="0" w:color="auto"/>
              <w:left w:val="single" w:sz="4" w:space="0" w:color="auto"/>
              <w:bottom w:val="single" w:sz="4" w:space="0" w:color="auto"/>
              <w:right w:val="single" w:sz="4" w:space="0" w:color="auto"/>
            </w:tcBorders>
            <w:vAlign w:val="center"/>
          </w:tcPr>
          <w:p w14:paraId="75F8CD26" w14:textId="77777777" w:rsidR="00DD60DE" w:rsidRPr="004D3C4E" w:rsidRDefault="00FF66DC" w:rsidP="000B3320">
            <w:pPr>
              <w:jc w:val="center"/>
              <w:rPr>
                <w:rFonts w:ascii="仿宋" w:eastAsia="仿宋" w:hAnsi="仿宋" w:cs="仿宋"/>
                <w:b/>
                <w:color w:val="000000" w:themeColor="text1"/>
                <w:sz w:val="24"/>
              </w:rPr>
            </w:pPr>
            <w:r w:rsidRPr="004D3C4E">
              <w:rPr>
                <w:rFonts w:ascii="仿宋" w:eastAsia="仿宋" w:hAnsi="仿宋" w:cs="仿宋" w:hint="eastAsia"/>
                <w:b/>
                <w:color w:val="000000" w:themeColor="text1"/>
                <w:sz w:val="24"/>
              </w:rPr>
              <w:t>姓名</w:t>
            </w:r>
          </w:p>
        </w:tc>
        <w:tc>
          <w:tcPr>
            <w:tcW w:w="1134" w:type="dxa"/>
            <w:tcBorders>
              <w:top w:val="single" w:sz="4" w:space="0" w:color="auto"/>
              <w:left w:val="single" w:sz="4" w:space="0" w:color="auto"/>
              <w:bottom w:val="single" w:sz="4" w:space="0" w:color="auto"/>
              <w:right w:val="single" w:sz="4" w:space="0" w:color="auto"/>
            </w:tcBorders>
            <w:vAlign w:val="center"/>
          </w:tcPr>
          <w:p w14:paraId="64E31BCB" w14:textId="77777777" w:rsidR="00DD60DE" w:rsidRPr="004D3C4E" w:rsidRDefault="00FF66DC" w:rsidP="000B3320">
            <w:pPr>
              <w:jc w:val="center"/>
              <w:rPr>
                <w:rFonts w:ascii="仿宋" w:eastAsia="仿宋" w:hAnsi="仿宋" w:cs="仿宋"/>
                <w:b/>
                <w:color w:val="000000" w:themeColor="text1"/>
                <w:sz w:val="24"/>
              </w:rPr>
            </w:pPr>
            <w:r w:rsidRPr="004D3C4E">
              <w:rPr>
                <w:rFonts w:ascii="仿宋" w:eastAsia="仿宋" w:hAnsi="仿宋" w:cs="仿宋" w:hint="eastAsia"/>
                <w:b/>
                <w:color w:val="000000" w:themeColor="text1"/>
                <w:sz w:val="24"/>
              </w:rPr>
              <w:t>职务/职称</w:t>
            </w:r>
          </w:p>
        </w:tc>
        <w:tc>
          <w:tcPr>
            <w:tcW w:w="1134" w:type="dxa"/>
            <w:tcBorders>
              <w:top w:val="single" w:sz="4" w:space="0" w:color="auto"/>
              <w:left w:val="single" w:sz="4" w:space="0" w:color="auto"/>
              <w:bottom w:val="single" w:sz="4" w:space="0" w:color="auto"/>
              <w:right w:val="single" w:sz="4" w:space="0" w:color="auto"/>
            </w:tcBorders>
            <w:vAlign w:val="center"/>
          </w:tcPr>
          <w:p w14:paraId="77AE37A6" w14:textId="77777777" w:rsidR="00DD60DE" w:rsidRPr="004D3C4E" w:rsidRDefault="00FF66DC" w:rsidP="000B3320">
            <w:pPr>
              <w:jc w:val="center"/>
              <w:rPr>
                <w:rFonts w:ascii="仿宋" w:eastAsia="仿宋" w:hAnsi="仿宋" w:cs="仿宋"/>
                <w:b/>
                <w:color w:val="000000" w:themeColor="text1"/>
                <w:sz w:val="24"/>
              </w:rPr>
            </w:pPr>
            <w:r w:rsidRPr="004D3C4E">
              <w:rPr>
                <w:rFonts w:ascii="仿宋" w:eastAsia="仿宋" w:hAnsi="仿宋" w:cs="仿宋" w:hint="eastAsia"/>
                <w:b/>
                <w:color w:val="000000" w:themeColor="text1"/>
                <w:sz w:val="24"/>
              </w:rPr>
              <w:t>从事</w:t>
            </w:r>
          </w:p>
          <w:p w14:paraId="7199D3A3" w14:textId="77777777" w:rsidR="00DD60DE" w:rsidRPr="004D3C4E" w:rsidRDefault="00FF66DC" w:rsidP="000B3320">
            <w:pPr>
              <w:jc w:val="center"/>
              <w:rPr>
                <w:rFonts w:ascii="仿宋" w:eastAsia="仿宋" w:hAnsi="仿宋" w:cs="仿宋"/>
                <w:b/>
                <w:color w:val="000000" w:themeColor="text1"/>
                <w:sz w:val="24"/>
              </w:rPr>
            </w:pPr>
            <w:r w:rsidRPr="004D3C4E">
              <w:rPr>
                <w:rFonts w:ascii="仿宋" w:eastAsia="仿宋" w:hAnsi="仿宋" w:cs="仿宋" w:hint="eastAsia"/>
                <w:b/>
                <w:color w:val="000000" w:themeColor="text1"/>
                <w:sz w:val="24"/>
              </w:rPr>
              <w:t>专业</w:t>
            </w:r>
          </w:p>
        </w:tc>
        <w:tc>
          <w:tcPr>
            <w:tcW w:w="2268" w:type="dxa"/>
            <w:tcBorders>
              <w:top w:val="single" w:sz="4" w:space="0" w:color="auto"/>
              <w:left w:val="single" w:sz="4" w:space="0" w:color="auto"/>
              <w:bottom w:val="single" w:sz="4" w:space="0" w:color="auto"/>
              <w:right w:val="single" w:sz="4" w:space="0" w:color="auto"/>
            </w:tcBorders>
            <w:vAlign w:val="center"/>
          </w:tcPr>
          <w:p w14:paraId="355909A1" w14:textId="77777777" w:rsidR="00DD60DE" w:rsidRPr="004D3C4E" w:rsidRDefault="00FF66DC" w:rsidP="000B3320">
            <w:pPr>
              <w:jc w:val="center"/>
              <w:rPr>
                <w:rFonts w:ascii="仿宋" w:eastAsia="仿宋" w:hAnsi="仿宋" w:cs="仿宋"/>
                <w:b/>
                <w:color w:val="000000" w:themeColor="text1"/>
                <w:sz w:val="24"/>
              </w:rPr>
            </w:pPr>
            <w:r w:rsidRPr="004D3C4E">
              <w:rPr>
                <w:rFonts w:ascii="仿宋" w:eastAsia="仿宋" w:hAnsi="仿宋" w:cs="仿宋" w:hint="eastAsia"/>
                <w:b/>
                <w:color w:val="000000" w:themeColor="text1"/>
                <w:sz w:val="24"/>
              </w:rPr>
              <w:t>工作单位</w:t>
            </w:r>
          </w:p>
        </w:tc>
        <w:tc>
          <w:tcPr>
            <w:tcW w:w="3494" w:type="dxa"/>
            <w:tcBorders>
              <w:top w:val="single" w:sz="4" w:space="0" w:color="auto"/>
              <w:left w:val="single" w:sz="4" w:space="0" w:color="auto"/>
              <w:bottom w:val="single" w:sz="4" w:space="0" w:color="auto"/>
              <w:right w:val="single" w:sz="4" w:space="0" w:color="auto"/>
            </w:tcBorders>
            <w:vAlign w:val="center"/>
          </w:tcPr>
          <w:p w14:paraId="33D3313E" w14:textId="77777777" w:rsidR="00DD60DE" w:rsidRDefault="00FF66DC" w:rsidP="000B3320">
            <w:pPr>
              <w:jc w:val="center"/>
              <w:rPr>
                <w:rFonts w:ascii="仿宋" w:eastAsia="仿宋" w:hAnsi="仿宋" w:cs="仿宋"/>
                <w:b/>
                <w:color w:val="0000FF"/>
                <w:sz w:val="24"/>
              </w:rPr>
            </w:pPr>
            <w:r>
              <w:rPr>
                <w:rFonts w:ascii="仿宋" w:eastAsia="仿宋" w:hAnsi="仿宋" w:cs="仿宋" w:hint="eastAsia"/>
                <w:b/>
                <w:sz w:val="24"/>
              </w:rPr>
              <w:t>主要负责工作</w:t>
            </w:r>
          </w:p>
        </w:tc>
      </w:tr>
      <w:tr w:rsidR="00870E92" w14:paraId="494C4DC1" w14:textId="77777777" w:rsidTr="004C445A">
        <w:trPr>
          <w:trHeight w:val="628"/>
          <w:jc w:val="center"/>
        </w:trPr>
        <w:tc>
          <w:tcPr>
            <w:tcW w:w="1058" w:type="dxa"/>
            <w:tcBorders>
              <w:top w:val="single" w:sz="4" w:space="0" w:color="auto"/>
              <w:left w:val="single" w:sz="4" w:space="0" w:color="auto"/>
              <w:bottom w:val="single" w:sz="4" w:space="0" w:color="auto"/>
              <w:right w:val="single" w:sz="4" w:space="0" w:color="auto"/>
            </w:tcBorders>
            <w:vAlign w:val="center"/>
          </w:tcPr>
          <w:p w14:paraId="64688661" w14:textId="77777777" w:rsidR="00870E92" w:rsidRPr="00870E92" w:rsidRDefault="00870E92" w:rsidP="0038173B">
            <w:pPr>
              <w:widowControl/>
              <w:jc w:val="center"/>
              <w:textAlignment w:val="bottom"/>
              <w:rPr>
                <w:rFonts w:ascii="仿宋" w:eastAsia="仿宋" w:hAnsi="仿宋" w:cs="仿宋_GB2312"/>
                <w:sz w:val="24"/>
                <w:lang w:bidi="ar"/>
              </w:rPr>
            </w:pPr>
            <w:r w:rsidRPr="00870E92">
              <w:rPr>
                <w:rFonts w:ascii="仿宋" w:eastAsia="仿宋" w:hAnsi="仿宋" w:cs="仿宋_GB2312" w:hint="eastAsia"/>
                <w:sz w:val="24"/>
                <w:lang w:bidi="ar"/>
              </w:rPr>
              <w:t>冯一军</w:t>
            </w:r>
          </w:p>
        </w:tc>
        <w:tc>
          <w:tcPr>
            <w:tcW w:w="1134" w:type="dxa"/>
            <w:tcBorders>
              <w:top w:val="single" w:sz="4" w:space="0" w:color="auto"/>
              <w:left w:val="single" w:sz="4" w:space="0" w:color="auto"/>
              <w:bottom w:val="single" w:sz="4" w:space="0" w:color="auto"/>
              <w:right w:val="single" w:sz="4" w:space="0" w:color="auto"/>
            </w:tcBorders>
            <w:vAlign w:val="center"/>
          </w:tcPr>
          <w:p w14:paraId="18F83220" w14:textId="77777777" w:rsidR="00870E92" w:rsidRPr="00870E92" w:rsidRDefault="00870E92" w:rsidP="0038173B">
            <w:pPr>
              <w:jc w:val="center"/>
              <w:rPr>
                <w:rFonts w:ascii="仿宋" w:eastAsia="仿宋" w:hAnsi="仿宋" w:cs="仿宋_GB2312"/>
                <w:sz w:val="24"/>
                <w:lang w:bidi="ar"/>
              </w:rPr>
            </w:pPr>
            <w:r w:rsidRPr="00870E92">
              <w:rPr>
                <w:rFonts w:ascii="仿宋" w:eastAsia="仿宋" w:hAnsi="仿宋" w:cs="仿宋_GB2312" w:hint="eastAsia"/>
                <w:sz w:val="24"/>
                <w:lang w:bidi="ar"/>
              </w:rPr>
              <w:t>高级工程师</w:t>
            </w:r>
          </w:p>
        </w:tc>
        <w:tc>
          <w:tcPr>
            <w:tcW w:w="1134" w:type="dxa"/>
            <w:tcBorders>
              <w:top w:val="single" w:sz="4" w:space="0" w:color="auto"/>
              <w:left w:val="single" w:sz="4" w:space="0" w:color="auto"/>
              <w:bottom w:val="single" w:sz="4" w:space="0" w:color="auto"/>
              <w:right w:val="single" w:sz="4" w:space="0" w:color="auto"/>
            </w:tcBorders>
            <w:vAlign w:val="center"/>
          </w:tcPr>
          <w:p w14:paraId="04A7A4E9" w14:textId="77777777" w:rsidR="00870E92" w:rsidRPr="00870E92" w:rsidRDefault="00870E92" w:rsidP="0038173B">
            <w:pPr>
              <w:jc w:val="center"/>
              <w:rPr>
                <w:rFonts w:ascii="仿宋" w:eastAsia="仿宋" w:hAnsi="仿宋" w:cs="仿宋_GB2312"/>
                <w:sz w:val="24"/>
                <w:lang w:bidi="ar"/>
              </w:rPr>
            </w:pPr>
            <w:r w:rsidRPr="00870E92">
              <w:rPr>
                <w:rFonts w:ascii="仿宋" w:eastAsia="仿宋" w:hAnsi="仿宋" w:cs="仿宋_GB2312" w:hint="eastAsia"/>
                <w:sz w:val="24"/>
                <w:lang w:bidi="ar"/>
              </w:rPr>
              <w:t>自然资源调查监测</w:t>
            </w:r>
          </w:p>
        </w:tc>
        <w:tc>
          <w:tcPr>
            <w:tcW w:w="2268" w:type="dxa"/>
            <w:tcBorders>
              <w:top w:val="single" w:sz="4" w:space="0" w:color="auto"/>
              <w:left w:val="single" w:sz="4" w:space="0" w:color="auto"/>
              <w:bottom w:val="single" w:sz="4" w:space="0" w:color="auto"/>
              <w:right w:val="single" w:sz="4" w:space="0" w:color="auto"/>
            </w:tcBorders>
            <w:vAlign w:val="center"/>
          </w:tcPr>
          <w:p w14:paraId="2E6E235C" w14:textId="77777777" w:rsidR="00870E92" w:rsidRPr="00870E92" w:rsidRDefault="00870E92" w:rsidP="0038173B">
            <w:pPr>
              <w:jc w:val="center"/>
              <w:rPr>
                <w:rFonts w:ascii="仿宋" w:eastAsia="仿宋" w:hAnsi="仿宋" w:cs="仿宋_GB2312"/>
                <w:sz w:val="24"/>
                <w:lang w:bidi="ar"/>
              </w:rPr>
            </w:pPr>
            <w:r w:rsidRPr="00870E92">
              <w:rPr>
                <w:rFonts w:ascii="仿宋" w:eastAsia="仿宋" w:hAnsi="仿宋" w:cs="仿宋_GB2312" w:hint="eastAsia"/>
                <w:sz w:val="24"/>
                <w:lang w:bidi="ar"/>
              </w:rPr>
              <w:t>广西壮族自治区自然资源调查监测院</w:t>
            </w:r>
          </w:p>
        </w:tc>
        <w:tc>
          <w:tcPr>
            <w:tcW w:w="3494" w:type="dxa"/>
            <w:tcBorders>
              <w:top w:val="single" w:sz="4" w:space="0" w:color="auto"/>
              <w:left w:val="single" w:sz="4" w:space="0" w:color="auto"/>
              <w:bottom w:val="single" w:sz="4" w:space="0" w:color="auto"/>
              <w:right w:val="single" w:sz="4" w:space="0" w:color="auto"/>
            </w:tcBorders>
            <w:vAlign w:val="center"/>
          </w:tcPr>
          <w:p w14:paraId="524F5A69" w14:textId="77777777" w:rsidR="00870E92" w:rsidRPr="00C91BC6" w:rsidRDefault="00870E92" w:rsidP="000B3320">
            <w:pPr>
              <w:rPr>
                <w:rFonts w:ascii="仿宋" w:eastAsia="仿宋" w:hAnsi="仿宋" w:cs="仿宋_GB2312"/>
                <w:sz w:val="24"/>
                <w:lang w:bidi="ar"/>
              </w:rPr>
            </w:pPr>
            <w:r w:rsidRPr="00C91BC6">
              <w:rPr>
                <w:rFonts w:ascii="仿宋" w:eastAsia="仿宋" w:hAnsi="仿宋" w:cs="仿宋_GB2312" w:hint="eastAsia"/>
                <w:sz w:val="24"/>
                <w:lang w:bidi="ar"/>
              </w:rPr>
              <w:t>统筹主持标准编制工作</w:t>
            </w:r>
          </w:p>
        </w:tc>
      </w:tr>
      <w:tr w:rsidR="00870E92" w14:paraId="0BFD83F5" w14:textId="77777777" w:rsidTr="004C445A">
        <w:trPr>
          <w:trHeight w:val="628"/>
          <w:jc w:val="center"/>
        </w:trPr>
        <w:tc>
          <w:tcPr>
            <w:tcW w:w="1058" w:type="dxa"/>
            <w:tcBorders>
              <w:top w:val="single" w:sz="4" w:space="0" w:color="auto"/>
              <w:left w:val="single" w:sz="4" w:space="0" w:color="auto"/>
              <w:bottom w:val="single" w:sz="4" w:space="0" w:color="auto"/>
              <w:right w:val="single" w:sz="4" w:space="0" w:color="auto"/>
            </w:tcBorders>
            <w:vAlign w:val="center"/>
          </w:tcPr>
          <w:p w14:paraId="0F4FB644" w14:textId="77777777" w:rsidR="00870E92" w:rsidRPr="00870E92" w:rsidRDefault="00870E92" w:rsidP="0038173B">
            <w:pPr>
              <w:widowControl/>
              <w:jc w:val="center"/>
              <w:textAlignment w:val="bottom"/>
              <w:rPr>
                <w:rFonts w:ascii="仿宋" w:eastAsia="仿宋" w:hAnsi="仿宋" w:cs="仿宋_GB2312"/>
                <w:sz w:val="24"/>
                <w:lang w:bidi="ar"/>
              </w:rPr>
            </w:pPr>
            <w:r w:rsidRPr="00870E92">
              <w:rPr>
                <w:rFonts w:ascii="仿宋" w:eastAsia="仿宋" w:hAnsi="仿宋" w:cs="仿宋_GB2312" w:hint="eastAsia"/>
                <w:sz w:val="24"/>
                <w:lang w:bidi="ar"/>
              </w:rPr>
              <w:t>梁雄乾</w:t>
            </w:r>
          </w:p>
        </w:tc>
        <w:tc>
          <w:tcPr>
            <w:tcW w:w="1134" w:type="dxa"/>
            <w:tcBorders>
              <w:top w:val="single" w:sz="4" w:space="0" w:color="auto"/>
              <w:left w:val="single" w:sz="4" w:space="0" w:color="auto"/>
              <w:bottom w:val="single" w:sz="4" w:space="0" w:color="auto"/>
              <w:right w:val="single" w:sz="4" w:space="0" w:color="auto"/>
            </w:tcBorders>
            <w:vAlign w:val="center"/>
          </w:tcPr>
          <w:p w14:paraId="000FF752" w14:textId="77777777" w:rsidR="00870E92" w:rsidRPr="00870E92" w:rsidRDefault="00870E92" w:rsidP="0038173B">
            <w:pPr>
              <w:jc w:val="center"/>
              <w:rPr>
                <w:rFonts w:ascii="仿宋" w:eastAsia="仿宋" w:hAnsi="仿宋" w:cs="仿宋_GB2312"/>
                <w:sz w:val="24"/>
                <w:lang w:bidi="ar"/>
              </w:rPr>
            </w:pPr>
            <w:r w:rsidRPr="00870E92">
              <w:rPr>
                <w:rFonts w:ascii="仿宋" w:eastAsia="仿宋" w:hAnsi="仿宋" w:cs="仿宋_GB2312" w:hint="eastAsia"/>
                <w:sz w:val="24"/>
                <w:lang w:bidi="ar"/>
              </w:rPr>
              <w:t>高级工程师</w:t>
            </w:r>
          </w:p>
        </w:tc>
        <w:tc>
          <w:tcPr>
            <w:tcW w:w="1134" w:type="dxa"/>
            <w:tcBorders>
              <w:top w:val="single" w:sz="4" w:space="0" w:color="auto"/>
              <w:left w:val="single" w:sz="4" w:space="0" w:color="auto"/>
              <w:bottom w:val="single" w:sz="4" w:space="0" w:color="auto"/>
              <w:right w:val="single" w:sz="4" w:space="0" w:color="auto"/>
            </w:tcBorders>
            <w:vAlign w:val="center"/>
          </w:tcPr>
          <w:p w14:paraId="7F8FA322" w14:textId="77777777" w:rsidR="00870E92" w:rsidRPr="00870E92" w:rsidRDefault="00870E92" w:rsidP="0038173B">
            <w:pPr>
              <w:jc w:val="center"/>
              <w:rPr>
                <w:rFonts w:ascii="仿宋" w:eastAsia="仿宋" w:hAnsi="仿宋" w:cs="仿宋_GB2312"/>
                <w:sz w:val="24"/>
                <w:lang w:bidi="ar"/>
              </w:rPr>
            </w:pPr>
            <w:r w:rsidRPr="00870E92">
              <w:rPr>
                <w:rFonts w:ascii="仿宋" w:eastAsia="仿宋" w:hAnsi="仿宋" w:cs="仿宋_GB2312" w:hint="eastAsia"/>
                <w:sz w:val="24"/>
                <w:lang w:bidi="ar"/>
              </w:rPr>
              <w:t>自然资源信息化建设</w:t>
            </w:r>
          </w:p>
        </w:tc>
        <w:tc>
          <w:tcPr>
            <w:tcW w:w="2268" w:type="dxa"/>
            <w:tcBorders>
              <w:top w:val="single" w:sz="4" w:space="0" w:color="auto"/>
              <w:left w:val="single" w:sz="4" w:space="0" w:color="auto"/>
              <w:bottom w:val="single" w:sz="4" w:space="0" w:color="auto"/>
              <w:right w:val="single" w:sz="4" w:space="0" w:color="auto"/>
            </w:tcBorders>
            <w:vAlign w:val="center"/>
          </w:tcPr>
          <w:p w14:paraId="44723ED9" w14:textId="77777777" w:rsidR="00870E92" w:rsidRPr="00870E92" w:rsidRDefault="00870E92" w:rsidP="0038173B">
            <w:pPr>
              <w:jc w:val="center"/>
              <w:rPr>
                <w:rFonts w:ascii="仿宋" w:eastAsia="仿宋" w:hAnsi="仿宋" w:cs="仿宋_GB2312"/>
                <w:sz w:val="24"/>
                <w:lang w:bidi="ar"/>
              </w:rPr>
            </w:pPr>
            <w:r w:rsidRPr="00870E92">
              <w:rPr>
                <w:rFonts w:ascii="仿宋" w:eastAsia="仿宋" w:hAnsi="仿宋" w:cs="仿宋_GB2312" w:hint="eastAsia"/>
                <w:sz w:val="24"/>
                <w:lang w:bidi="ar"/>
              </w:rPr>
              <w:t>广西壮族自治区自然资源调查监测院</w:t>
            </w:r>
          </w:p>
        </w:tc>
        <w:tc>
          <w:tcPr>
            <w:tcW w:w="3494" w:type="dxa"/>
            <w:tcBorders>
              <w:top w:val="single" w:sz="4" w:space="0" w:color="auto"/>
              <w:left w:val="single" w:sz="4" w:space="0" w:color="auto"/>
              <w:bottom w:val="single" w:sz="4" w:space="0" w:color="auto"/>
              <w:right w:val="single" w:sz="4" w:space="0" w:color="auto"/>
            </w:tcBorders>
            <w:vAlign w:val="center"/>
          </w:tcPr>
          <w:p w14:paraId="6DE1D6E2" w14:textId="77777777" w:rsidR="00870E92" w:rsidRPr="00C91BC6" w:rsidRDefault="00870E92" w:rsidP="000B3320">
            <w:pPr>
              <w:rPr>
                <w:rFonts w:ascii="仿宋" w:eastAsia="仿宋" w:hAnsi="仿宋" w:cs="仿宋_GB2312"/>
                <w:sz w:val="24"/>
                <w:lang w:bidi="ar"/>
              </w:rPr>
            </w:pPr>
            <w:r w:rsidRPr="00C91BC6">
              <w:rPr>
                <w:rFonts w:ascii="仿宋" w:eastAsia="仿宋" w:hAnsi="仿宋" w:cs="仿宋_GB2312" w:hint="eastAsia"/>
                <w:sz w:val="24"/>
                <w:lang w:bidi="ar"/>
              </w:rPr>
              <w:t>参与标准编制工作，组织人员进行标准发布后的宣贯培训</w:t>
            </w:r>
          </w:p>
        </w:tc>
      </w:tr>
      <w:tr w:rsidR="00870E92" w14:paraId="12913F7B" w14:textId="77777777" w:rsidTr="004C445A">
        <w:trPr>
          <w:trHeight w:val="628"/>
          <w:jc w:val="center"/>
        </w:trPr>
        <w:tc>
          <w:tcPr>
            <w:tcW w:w="1058" w:type="dxa"/>
            <w:tcBorders>
              <w:top w:val="single" w:sz="4" w:space="0" w:color="auto"/>
              <w:left w:val="single" w:sz="4" w:space="0" w:color="auto"/>
              <w:bottom w:val="single" w:sz="4" w:space="0" w:color="auto"/>
              <w:right w:val="single" w:sz="4" w:space="0" w:color="auto"/>
            </w:tcBorders>
            <w:vAlign w:val="center"/>
          </w:tcPr>
          <w:p w14:paraId="17BBF831" w14:textId="77777777" w:rsidR="00870E92" w:rsidRPr="00870E92" w:rsidRDefault="00870E92" w:rsidP="0038173B">
            <w:pPr>
              <w:widowControl/>
              <w:jc w:val="center"/>
              <w:textAlignment w:val="bottom"/>
              <w:rPr>
                <w:rFonts w:ascii="仿宋" w:eastAsia="仿宋" w:hAnsi="仿宋" w:cs="仿宋_GB2312"/>
                <w:sz w:val="24"/>
                <w:lang w:bidi="ar"/>
              </w:rPr>
            </w:pPr>
            <w:r w:rsidRPr="00870E92">
              <w:rPr>
                <w:rFonts w:ascii="仿宋" w:eastAsia="仿宋" w:hAnsi="仿宋" w:cs="仿宋_GB2312" w:hint="eastAsia"/>
                <w:sz w:val="24"/>
                <w:lang w:bidi="ar"/>
              </w:rPr>
              <w:t>梁  绕</w:t>
            </w:r>
          </w:p>
        </w:tc>
        <w:tc>
          <w:tcPr>
            <w:tcW w:w="1134" w:type="dxa"/>
            <w:tcBorders>
              <w:top w:val="single" w:sz="4" w:space="0" w:color="auto"/>
              <w:left w:val="single" w:sz="4" w:space="0" w:color="auto"/>
              <w:bottom w:val="single" w:sz="4" w:space="0" w:color="auto"/>
              <w:right w:val="single" w:sz="4" w:space="0" w:color="auto"/>
            </w:tcBorders>
            <w:vAlign w:val="center"/>
          </w:tcPr>
          <w:p w14:paraId="212D2D65" w14:textId="77777777" w:rsidR="00870E92" w:rsidRPr="00870E92" w:rsidRDefault="00870E92" w:rsidP="0038173B">
            <w:pPr>
              <w:jc w:val="center"/>
              <w:rPr>
                <w:rFonts w:ascii="仿宋" w:eastAsia="仿宋" w:hAnsi="仿宋" w:cs="仿宋_GB2312"/>
                <w:sz w:val="24"/>
                <w:lang w:bidi="ar"/>
              </w:rPr>
            </w:pPr>
            <w:r w:rsidRPr="00870E92">
              <w:rPr>
                <w:rFonts w:ascii="仿宋" w:eastAsia="仿宋" w:hAnsi="仿宋" w:cs="仿宋_GB2312" w:hint="eastAsia"/>
                <w:sz w:val="24"/>
                <w:lang w:bidi="ar"/>
              </w:rPr>
              <w:t>高级工程师</w:t>
            </w:r>
          </w:p>
        </w:tc>
        <w:tc>
          <w:tcPr>
            <w:tcW w:w="1134" w:type="dxa"/>
            <w:tcBorders>
              <w:top w:val="single" w:sz="4" w:space="0" w:color="auto"/>
              <w:left w:val="single" w:sz="4" w:space="0" w:color="auto"/>
              <w:bottom w:val="single" w:sz="4" w:space="0" w:color="auto"/>
              <w:right w:val="single" w:sz="4" w:space="0" w:color="auto"/>
            </w:tcBorders>
            <w:vAlign w:val="center"/>
          </w:tcPr>
          <w:p w14:paraId="5D333B01" w14:textId="77777777" w:rsidR="00870E92" w:rsidRPr="00870E92" w:rsidRDefault="00870E92" w:rsidP="0038173B">
            <w:pPr>
              <w:jc w:val="center"/>
              <w:rPr>
                <w:rFonts w:ascii="仿宋" w:eastAsia="仿宋" w:hAnsi="仿宋" w:cs="仿宋_GB2312"/>
                <w:sz w:val="24"/>
                <w:lang w:bidi="ar"/>
              </w:rPr>
            </w:pPr>
            <w:r w:rsidRPr="00870E92">
              <w:rPr>
                <w:rFonts w:ascii="仿宋" w:eastAsia="仿宋" w:hAnsi="仿宋" w:cs="仿宋_GB2312" w:hint="eastAsia"/>
                <w:sz w:val="24"/>
                <w:lang w:bidi="ar"/>
              </w:rPr>
              <w:t>自然资源调查监测</w:t>
            </w:r>
          </w:p>
        </w:tc>
        <w:tc>
          <w:tcPr>
            <w:tcW w:w="2268" w:type="dxa"/>
            <w:tcBorders>
              <w:top w:val="single" w:sz="4" w:space="0" w:color="auto"/>
              <w:left w:val="single" w:sz="4" w:space="0" w:color="auto"/>
              <w:bottom w:val="single" w:sz="4" w:space="0" w:color="auto"/>
              <w:right w:val="single" w:sz="4" w:space="0" w:color="auto"/>
            </w:tcBorders>
            <w:vAlign w:val="center"/>
          </w:tcPr>
          <w:p w14:paraId="116B81DD" w14:textId="77777777" w:rsidR="00870E92" w:rsidRPr="00870E92" w:rsidRDefault="00870E92" w:rsidP="0038173B">
            <w:pPr>
              <w:jc w:val="center"/>
              <w:rPr>
                <w:rFonts w:ascii="仿宋" w:eastAsia="仿宋" w:hAnsi="仿宋" w:cs="仿宋_GB2312"/>
                <w:sz w:val="24"/>
                <w:lang w:bidi="ar"/>
              </w:rPr>
            </w:pPr>
            <w:r w:rsidRPr="00870E92">
              <w:rPr>
                <w:rFonts w:ascii="仿宋" w:eastAsia="仿宋" w:hAnsi="仿宋" w:cs="仿宋_GB2312" w:hint="eastAsia"/>
                <w:sz w:val="24"/>
                <w:lang w:bidi="ar"/>
              </w:rPr>
              <w:t>广西壮族自治区自然资源调查监测院</w:t>
            </w:r>
          </w:p>
        </w:tc>
        <w:tc>
          <w:tcPr>
            <w:tcW w:w="3494" w:type="dxa"/>
            <w:tcBorders>
              <w:top w:val="single" w:sz="4" w:space="0" w:color="auto"/>
              <w:left w:val="single" w:sz="4" w:space="0" w:color="auto"/>
              <w:bottom w:val="single" w:sz="4" w:space="0" w:color="auto"/>
              <w:right w:val="single" w:sz="4" w:space="0" w:color="auto"/>
            </w:tcBorders>
            <w:vAlign w:val="center"/>
          </w:tcPr>
          <w:p w14:paraId="6461AF5C" w14:textId="77777777" w:rsidR="00870E92" w:rsidRPr="00C91BC6" w:rsidRDefault="00870E92" w:rsidP="000B3320">
            <w:pPr>
              <w:rPr>
                <w:rFonts w:ascii="仿宋" w:eastAsia="仿宋" w:hAnsi="仿宋" w:cs="仿宋_GB2312"/>
                <w:sz w:val="24"/>
                <w:lang w:bidi="ar"/>
              </w:rPr>
            </w:pPr>
            <w:r w:rsidRPr="00C91BC6">
              <w:rPr>
                <w:rFonts w:ascii="仿宋" w:eastAsia="仿宋" w:hAnsi="仿宋" w:cs="仿宋_GB2312" w:hint="eastAsia"/>
                <w:sz w:val="24"/>
                <w:lang w:bidi="ar"/>
              </w:rPr>
              <w:t>参与标准文本及编制说明编写，质量控制</w:t>
            </w:r>
          </w:p>
        </w:tc>
      </w:tr>
      <w:tr w:rsidR="00870E92" w14:paraId="2FDF17CA" w14:textId="77777777" w:rsidTr="004C445A">
        <w:trPr>
          <w:trHeight w:val="644"/>
          <w:jc w:val="center"/>
        </w:trPr>
        <w:tc>
          <w:tcPr>
            <w:tcW w:w="1058" w:type="dxa"/>
            <w:tcBorders>
              <w:top w:val="single" w:sz="4" w:space="0" w:color="auto"/>
              <w:left w:val="single" w:sz="4" w:space="0" w:color="auto"/>
              <w:bottom w:val="single" w:sz="4" w:space="0" w:color="auto"/>
              <w:right w:val="single" w:sz="4" w:space="0" w:color="auto"/>
            </w:tcBorders>
            <w:vAlign w:val="center"/>
          </w:tcPr>
          <w:p w14:paraId="693D0A1A" w14:textId="77777777" w:rsidR="00870E92" w:rsidRPr="00870E92" w:rsidRDefault="00870E92" w:rsidP="0038173B">
            <w:pPr>
              <w:widowControl/>
              <w:jc w:val="center"/>
              <w:textAlignment w:val="bottom"/>
              <w:rPr>
                <w:rFonts w:ascii="仿宋" w:eastAsia="仿宋" w:hAnsi="仿宋" w:cs="仿宋_GB2312"/>
                <w:sz w:val="24"/>
                <w:lang w:bidi="ar"/>
              </w:rPr>
            </w:pPr>
            <w:r w:rsidRPr="00870E92">
              <w:rPr>
                <w:rFonts w:ascii="仿宋" w:eastAsia="仿宋" w:hAnsi="仿宋" w:cs="仿宋_GB2312" w:hint="eastAsia"/>
                <w:sz w:val="24"/>
                <w:lang w:bidi="ar"/>
              </w:rPr>
              <w:t>杨桂菊</w:t>
            </w:r>
          </w:p>
        </w:tc>
        <w:tc>
          <w:tcPr>
            <w:tcW w:w="1134" w:type="dxa"/>
            <w:tcBorders>
              <w:top w:val="single" w:sz="4" w:space="0" w:color="auto"/>
              <w:left w:val="single" w:sz="4" w:space="0" w:color="auto"/>
              <w:bottom w:val="single" w:sz="4" w:space="0" w:color="auto"/>
              <w:right w:val="single" w:sz="4" w:space="0" w:color="auto"/>
            </w:tcBorders>
            <w:vAlign w:val="center"/>
          </w:tcPr>
          <w:p w14:paraId="65B97F07" w14:textId="77777777" w:rsidR="00870E92" w:rsidRPr="00870E92" w:rsidRDefault="00870E92" w:rsidP="0038173B">
            <w:pPr>
              <w:jc w:val="center"/>
              <w:rPr>
                <w:rFonts w:ascii="仿宋" w:eastAsia="仿宋" w:hAnsi="仿宋" w:cs="仿宋_GB2312"/>
                <w:sz w:val="24"/>
                <w:lang w:bidi="ar"/>
              </w:rPr>
            </w:pPr>
            <w:r w:rsidRPr="00870E92">
              <w:rPr>
                <w:rFonts w:ascii="仿宋" w:eastAsia="仿宋" w:hAnsi="仿宋" w:cs="仿宋_GB2312" w:hint="eastAsia"/>
                <w:sz w:val="24"/>
                <w:lang w:bidi="ar"/>
              </w:rPr>
              <w:t>工程师</w:t>
            </w:r>
          </w:p>
        </w:tc>
        <w:tc>
          <w:tcPr>
            <w:tcW w:w="1134" w:type="dxa"/>
            <w:tcBorders>
              <w:top w:val="single" w:sz="4" w:space="0" w:color="auto"/>
              <w:left w:val="single" w:sz="4" w:space="0" w:color="auto"/>
              <w:bottom w:val="single" w:sz="4" w:space="0" w:color="auto"/>
              <w:right w:val="single" w:sz="4" w:space="0" w:color="auto"/>
            </w:tcBorders>
            <w:vAlign w:val="center"/>
          </w:tcPr>
          <w:p w14:paraId="184B2BDA" w14:textId="77777777" w:rsidR="00870E92" w:rsidRPr="00870E92" w:rsidRDefault="00870E92" w:rsidP="0038173B">
            <w:pPr>
              <w:jc w:val="center"/>
              <w:rPr>
                <w:rFonts w:ascii="仿宋" w:eastAsia="仿宋" w:hAnsi="仿宋" w:cs="仿宋_GB2312"/>
                <w:sz w:val="24"/>
                <w:lang w:bidi="ar"/>
              </w:rPr>
            </w:pPr>
            <w:r w:rsidRPr="00870E92">
              <w:rPr>
                <w:rFonts w:ascii="仿宋" w:eastAsia="仿宋" w:hAnsi="仿宋" w:cs="仿宋_GB2312" w:hint="eastAsia"/>
                <w:sz w:val="24"/>
                <w:lang w:bidi="ar"/>
              </w:rPr>
              <w:t>自然资源信息化建设</w:t>
            </w:r>
          </w:p>
        </w:tc>
        <w:tc>
          <w:tcPr>
            <w:tcW w:w="2268" w:type="dxa"/>
            <w:tcBorders>
              <w:top w:val="single" w:sz="4" w:space="0" w:color="auto"/>
              <w:left w:val="single" w:sz="4" w:space="0" w:color="auto"/>
              <w:bottom w:val="single" w:sz="4" w:space="0" w:color="auto"/>
              <w:right w:val="single" w:sz="4" w:space="0" w:color="auto"/>
            </w:tcBorders>
            <w:vAlign w:val="center"/>
          </w:tcPr>
          <w:p w14:paraId="16DE0AC9" w14:textId="77777777" w:rsidR="00870E92" w:rsidRPr="00870E92" w:rsidRDefault="00870E92" w:rsidP="0038173B">
            <w:pPr>
              <w:jc w:val="center"/>
              <w:rPr>
                <w:rFonts w:ascii="仿宋" w:eastAsia="仿宋" w:hAnsi="仿宋" w:cs="仿宋_GB2312"/>
                <w:sz w:val="24"/>
                <w:lang w:bidi="ar"/>
              </w:rPr>
            </w:pPr>
            <w:r w:rsidRPr="00870E92">
              <w:rPr>
                <w:rFonts w:ascii="仿宋" w:eastAsia="仿宋" w:hAnsi="仿宋" w:cs="仿宋_GB2312" w:hint="eastAsia"/>
                <w:sz w:val="24"/>
                <w:lang w:bidi="ar"/>
              </w:rPr>
              <w:t>广西壮族自治区自然资源调查监测院</w:t>
            </w:r>
          </w:p>
        </w:tc>
        <w:tc>
          <w:tcPr>
            <w:tcW w:w="3494" w:type="dxa"/>
            <w:tcBorders>
              <w:top w:val="single" w:sz="4" w:space="0" w:color="auto"/>
              <w:left w:val="single" w:sz="4" w:space="0" w:color="auto"/>
              <w:bottom w:val="single" w:sz="4" w:space="0" w:color="auto"/>
              <w:right w:val="single" w:sz="4" w:space="0" w:color="auto"/>
            </w:tcBorders>
            <w:vAlign w:val="center"/>
          </w:tcPr>
          <w:p w14:paraId="5F508A86" w14:textId="77777777" w:rsidR="00870E92" w:rsidRPr="00C91BC6" w:rsidRDefault="00870E92" w:rsidP="000B3320">
            <w:pPr>
              <w:rPr>
                <w:rFonts w:ascii="仿宋" w:eastAsia="仿宋" w:hAnsi="仿宋" w:cs="仿宋_GB2312"/>
                <w:sz w:val="24"/>
                <w:lang w:bidi="ar"/>
              </w:rPr>
            </w:pPr>
            <w:r w:rsidRPr="00C91BC6">
              <w:rPr>
                <w:rFonts w:ascii="仿宋" w:eastAsia="仿宋" w:hAnsi="仿宋" w:cs="仿宋_GB2312" w:hint="eastAsia"/>
                <w:sz w:val="24"/>
                <w:lang w:bidi="ar"/>
              </w:rPr>
              <w:t>参与标准文本及编制说明的编写；对标准实施情况进行总结分析，不断对标准提出修正意见</w:t>
            </w:r>
          </w:p>
        </w:tc>
      </w:tr>
      <w:tr w:rsidR="00870E92" w14:paraId="49FD8437" w14:textId="77777777" w:rsidTr="004C445A">
        <w:trPr>
          <w:trHeight w:val="682"/>
          <w:jc w:val="center"/>
        </w:trPr>
        <w:tc>
          <w:tcPr>
            <w:tcW w:w="1058" w:type="dxa"/>
            <w:tcBorders>
              <w:top w:val="single" w:sz="4" w:space="0" w:color="auto"/>
              <w:left w:val="single" w:sz="4" w:space="0" w:color="auto"/>
              <w:bottom w:val="single" w:sz="4" w:space="0" w:color="auto"/>
              <w:right w:val="single" w:sz="4" w:space="0" w:color="auto"/>
            </w:tcBorders>
            <w:vAlign w:val="center"/>
          </w:tcPr>
          <w:p w14:paraId="1CA06372" w14:textId="77777777" w:rsidR="00870E92" w:rsidRPr="00870E92" w:rsidRDefault="00870E92" w:rsidP="0038173B">
            <w:pPr>
              <w:widowControl/>
              <w:jc w:val="center"/>
              <w:textAlignment w:val="bottom"/>
              <w:rPr>
                <w:rFonts w:ascii="仿宋" w:eastAsia="仿宋" w:hAnsi="仿宋" w:cs="仿宋_GB2312"/>
                <w:sz w:val="24"/>
                <w:lang w:bidi="ar"/>
              </w:rPr>
            </w:pPr>
            <w:r w:rsidRPr="00870E92">
              <w:rPr>
                <w:rFonts w:ascii="仿宋" w:eastAsia="仿宋" w:hAnsi="仿宋" w:cs="仿宋_GB2312" w:hint="eastAsia"/>
                <w:sz w:val="24"/>
                <w:lang w:bidi="ar"/>
              </w:rPr>
              <w:t>庄  翔</w:t>
            </w:r>
          </w:p>
        </w:tc>
        <w:tc>
          <w:tcPr>
            <w:tcW w:w="1134" w:type="dxa"/>
            <w:tcBorders>
              <w:top w:val="single" w:sz="4" w:space="0" w:color="auto"/>
              <w:left w:val="single" w:sz="4" w:space="0" w:color="auto"/>
              <w:bottom w:val="single" w:sz="4" w:space="0" w:color="auto"/>
              <w:right w:val="single" w:sz="4" w:space="0" w:color="auto"/>
            </w:tcBorders>
            <w:vAlign w:val="center"/>
          </w:tcPr>
          <w:p w14:paraId="5013D5B1" w14:textId="77777777" w:rsidR="00870E92" w:rsidRPr="00870E92" w:rsidRDefault="00870E92" w:rsidP="0038173B">
            <w:pPr>
              <w:jc w:val="center"/>
              <w:rPr>
                <w:rFonts w:ascii="仿宋" w:eastAsia="仿宋" w:hAnsi="仿宋" w:cs="仿宋_GB2312"/>
                <w:sz w:val="24"/>
                <w:lang w:bidi="ar"/>
              </w:rPr>
            </w:pPr>
            <w:r w:rsidRPr="00870E92">
              <w:rPr>
                <w:rFonts w:ascii="仿宋" w:eastAsia="仿宋" w:hAnsi="仿宋" w:cs="仿宋_GB2312" w:hint="eastAsia"/>
                <w:sz w:val="24"/>
                <w:lang w:bidi="ar"/>
              </w:rPr>
              <w:t>工程师</w:t>
            </w:r>
          </w:p>
        </w:tc>
        <w:tc>
          <w:tcPr>
            <w:tcW w:w="1134" w:type="dxa"/>
            <w:tcBorders>
              <w:top w:val="single" w:sz="4" w:space="0" w:color="auto"/>
              <w:left w:val="single" w:sz="4" w:space="0" w:color="auto"/>
              <w:bottom w:val="single" w:sz="4" w:space="0" w:color="auto"/>
              <w:right w:val="single" w:sz="4" w:space="0" w:color="auto"/>
            </w:tcBorders>
            <w:vAlign w:val="center"/>
          </w:tcPr>
          <w:p w14:paraId="23F9D9DE" w14:textId="77777777" w:rsidR="00870E92" w:rsidRPr="00870E92" w:rsidRDefault="00870E92" w:rsidP="0038173B">
            <w:pPr>
              <w:jc w:val="center"/>
              <w:rPr>
                <w:rFonts w:ascii="仿宋" w:eastAsia="仿宋" w:hAnsi="仿宋" w:cs="仿宋_GB2312"/>
                <w:sz w:val="24"/>
                <w:lang w:bidi="ar"/>
              </w:rPr>
            </w:pPr>
            <w:r w:rsidRPr="00870E92">
              <w:rPr>
                <w:rFonts w:ascii="仿宋" w:eastAsia="仿宋" w:hAnsi="仿宋" w:cs="仿宋_GB2312" w:hint="eastAsia"/>
                <w:sz w:val="24"/>
                <w:lang w:bidi="ar"/>
              </w:rPr>
              <w:t>自然资源信息化建设</w:t>
            </w:r>
          </w:p>
        </w:tc>
        <w:tc>
          <w:tcPr>
            <w:tcW w:w="2268" w:type="dxa"/>
            <w:tcBorders>
              <w:top w:val="single" w:sz="4" w:space="0" w:color="auto"/>
              <w:left w:val="single" w:sz="4" w:space="0" w:color="auto"/>
              <w:bottom w:val="single" w:sz="4" w:space="0" w:color="auto"/>
              <w:right w:val="single" w:sz="4" w:space="0" w:color="auto"/>
            </w:tcBorders>
            <w:vAlign w:val="center"/>
          </w:tcPr>
          <w:p w14:paraId="4327E913" w14:textId="77777777" w:rsidR="00870E92" w:rsidRPr="00870E92" w:rsidRDefault="00870E92" w:rsidP="0038173B">
            <w:pPr>
              <w:jc w:val="center"/>
              <w:rPr>
                <w:rFonts w:ascii="仿宋" w:eastAsia="仿宋" w:hAnsi="仿宋" w:cs="仿宋_GB2312"/>
                <w:sz w:val="24"/>
                <w:lang w:bidi="ar"/>
              </w:rPr>
            </w:pPr>
            <w:r w:rsidRPr="00870E92">
              <w:rPr>
                <w:rFonts w:ascii="仿宋" w:eastAsia="仿宋" w:hAnsi="仿宋" w:cs="仿宋_GB2312" w:hint="eastAsia"/>
                <w:sz w:val="24"/>
                <w:lang w:bidi="ar"/>
              </w:rPr>
              <w:t>广西壮族自治区自然资源调查监测院</w:t>
            </w:r>
          </w:p>
        </w:tc>
        <w:tc>
          <w:tcPr>
            <w:tcW w:w="3494" w:type="dxa"/>
            <w:tcBorders>
              <w:top w:val="single" w:sz="4" w:space="0" w:color="auto"/>
              <w:left w:val="single" w:sz="4" w:space="0" w:color="auto"/>
              <w:bottom w:val="single" w:sz="4" w:space="0" w:color="auto"/>
              <w:right w:val="single" w:sz="4" w:space="0" w:color="auto"/>
            </w:tcBorders>
          </w:tcPr>
          <w:p w14:paraId="6D25460E" w14:textId="77777777" w:rsidR="00870E92" w:rsidRPr="00C91BC6" w:rsidRDefault="00870E92" w:rsidP="000B3320">
            <w:pPr>
              <w:rPr>
                <w:rFonts w:ascii="仿宋" w:eastAsia="仿宋" w:hAnsi="仿宋" w:cs="仿宋_GB2312"/>
                <w:sz w:val="24"/>
                <w:lang w:bidi="ar"/>
              </w:rPr>
            </w:pPr>
            <w:r w:rsidRPr="00C91BC6">
              <w:rPr>
                <w:rFonts w:ascii="仿宋" w:eastAsia="仿宋" w:hAnsi="仿宋" w:cs="仿宋_GB2312" w:hint="eastAsia"/>
                <w:sz w:val="24"/>
                <w:lang w:bidi="ar"/>
              </w:rPr>
              <w:t>参与标准文本及编制说明的编写；对标准实施情况进行总结分析，不断对标准提出修正意见</w:t>
            </w:r>
          </w:p>
        </w:tc>
      </w:tr>
      <w:tr w:rsidR="00870E92" w14:paraId="7F6D1E06" w14:textId="77777777" w:rsidTr="004C445A">
        <w:trPr>
          <w:trHeight w:val="682"/>
          <w:jc w:val="center"/>
        </w:trPr>
        <w:tc>
          <w:tcPr>
            <w:tcW w:w="1058" w:type="dxa"/>
            <w:tcBorders>
              <w:top w:val="single" w:sz="4" w:space="0" w:color="auto"/>
              <w:left w:val="single" w:sz="4" w:space="0" w:color="auto"/>
              <w:bottom w:val="single" w:sz="4" w:space="0" w:color="auto"/>
              <w:right w:val="single" w:sz="4" w:space="0" w:color="auto"/>
            </w:tcBorders>
            <w:vAlign w:val="center"/>
          </w:tcPr>
          <w:p w14:paraId="1DC61902" w14:textId="77777777" w:rsidR="00870E92" w:rsidRPr="00870E92" w:rsidRDefault="00870E92" w:rsidP="0038173B">
            <w:pPr>
              <w:widowControl/>
              <w:jc w:val="center"/>
              <w:textAlignment w:val="bottom"/>
              <w:rPr>
                <w:rFonts w:ascii="仿宋" w:eastAsia="仿宋" w:hAnsi="仿宋" w:cs="仿宋_GB2312"/>
                <w:sz w:val="24"/>
                <w:lang w:bidi="ar"/>
              </w:rPr>
            </w:pPr>
            <w:r w:rsidRPr="00870E92">
              <w:rPr>
                <w:rFonts w:ascii="仿宋" w:eastAsia="仿宋" w:hAnsi="仿宋" w:cs="仿宋_GB2312" w:hint="eastAsia"/>
                <w:sz w:val="24"/>
                <w:lang w:bidi="ar"/>
              </w:rPr>
              <w:t xml:space="preserve">李  </w:t>
            </w:r>
            <w:proofErr w:type="gramStart"/>
            <w:r w:rsidRPr="00870E92">
              <w:rPr>
                <w:rFonts w:ascii="仿宋" w:eastAsia="仿宋" w:hAnsi="仿宋" w:cs="仿宋_GB2312" w:hint="eastAsia"/>
                <w:sz w:val="24"/>
                <w:lang w:bidi="ar"/>
              </w:rPr>
              <w:t>斌</w:t>
            </w:r>
            <w:proofErr w:type="gramEnd"/>
          </w:p>
        </w:tc>
        <w:tc>
          <w:tcPr>
            <w:tcW w:w="1134" w:type="dxa"/>
            <w:tcBorders>
              <w:top w:val="single" w:sz="4" w:space="0" w:color="auto"/>
              <w:left w:val="single" w:sz="4" w:space="0" w:color="auto"/>
              <w:bottom w:val="single" w:sz="4" w:space="0" w:color="auto"/>
              <w:right w:val="single" w:sz="4" w:space="0" w:color="auto"/>
            </w:tcBorders>
            <w:vAlign w:val="center"/>
          </w:tcPr>
          <w:p w14:paraId="53BA3233" w14:textId="77777777" w:rsidR="00870E92" w:rsidRPr="00870E92" w:rsidRDefault="00870E92" w:rsidP="0038173B">
            <w:pPr>
              <w:jc w:val="center"/>
              <w:rPr>
                <w:rFonts w:ascii="仿宋" w:eastAsia="仿宋" w:hAnsi="仿宋" w:cs="仿宋_GB2312"/>
                <w:sz w:val="24"/>
                <w:lang w:bidi="ar"/>
              </w:rPr>
            </w:pPr>
            <w:r w:rsidRPr="00870E92">
              <w:rPr>
                <w:rFonts w:ascii="仿宋" w:eastAsia="仿宋" w:hAnsi="仿宋" w:cs="仿宋_GB2312" w:hint="eastAsia"/>
                <w:sz w:val="24"/>
                <w:lang w:bidi="ar"/>
              </w:rPr>
              <w:t>技术员</w:t>
            </w:r>
          </w:p>
        </w:tc>
        <w:tc>
          <w:tcPr>
            <w:tcW w:w="1134" w:type="dxa"/>
            <w:tcBorders>
              <w:top w:val="single" w:sz="4" w:space="0" w:color="auto"/>
              <w:left w:val="single" w:sz="4" w:space="0" w:color="auto"/>
              <w:bottom w:val="single" w:sz="4" w:space="0" w:color="auto"/>
              <w:right w:val="single" w:sz="4" w:space="0" w:color="auto"/>
            </w:tcBorders>
            <w:vAlign w:val="center"/>
          </w:tcPr>
          <w:p w14:paraId="2924AB84" w14:textId="77777777" w:rsidR="00870E92" w:rsidRPr="00870E92" w:rsidRDefault="00870E92" w:rsidP="0038173B">
            <w:pPr>
              <w:jc w:val="center"/>
              <w:rPr>
                <w:rFonts w:ascii="仿宋" w:eastAsia="仿宋" w:hAnsi="仿宋" w:cs="仿宋_GB2312"/>
                <w:sz w:val="24"/>
                <w:lang w:bidi="ar"/>
              </w:rPr>
            </w:pPr>
            <w:r w:rsidRPr="00870E92">
              <w:rPr>
                <w:rFonts w:ascii="仿宋" w:eastAsia="仿宋" w:hAnsi="仿宋" w:cs="仿宋_GB2312" w:hint="eastAsia"/>
                <w:sz w:val="24"/>
                <w:lang w:bidi="ar"/>
              </w:rPr>
              <w:t>自然资源调查监测</w:t>
            </w:r>
          </w:p>
        </w:tc>
        <w:tc>
          <w:tcPr>
            <w:tcW w:w="2268" w:type="dxa"/>
            <w:tcBorders>
              <w:top w:val="single" w:sz="4" w:space="0" w:color="auto"/>
              <w:left w:val="single" w:sz="4" w:space="0" w:color="auto"/>
              <w:bottom w:val="single" w:sz="4" w:space="0" w:color="auto"/>
              <w:right w:val="single" w:sz="4" w:space="0" w:color="auto"/>
            </w:tcBorders>
            <w:vAlign w:val="center"/>
          </w:tcPr>
          <w:p w14:paraId="7ED4AA63" w14:textId="77777777" w:rsidR="00870E92" w:rsidRPr="00870E92" w:rsidRDefault="00870E92" w:rsidP="0038173B">
            <w:pPr>
              <w:jc w:val="center"/>
              <w:rPr>
                <w:rFonts w:ascii="仿宋" w:eastAsia="仿宋" w:hAnsi="仿宋" w:cs="仿宋_GB2312"/>
                <w:sz w:val="24"/>
                <w:lang w:bidi="ar"/>
              </w:rPr>
            </w:pPr>
            <w:r w:rsidRPr="00870E92">
              <w:rPr>
                <w:rFonts w:ascii="仿宋" w:eastAsia="仿宋" w:hAnsi="仿宋" w:cs="仿宋_GB2312" w:hint="eastAsia"/>
                <w:sz w:val="24"/>
                <w:lang w:bidi="ar"/>
              </w:rPr>
              <w:t>广西壮族自治区自然资源调查监测院</w:t>
            </w:r>
          </w:p>
        </w:tc>
        <w:tc>
          <w:tcPr>
            <w:tcW w:w="3494" w:type="dxa"/>
            <w:tcBorders>
              <w:top w:val="single" w:sz="4" w:space="0" w:color="auto"/>
              <w:left w:val="single" w:sz="4" w:space="0" w:color="auto"/>
              <w:bottom w:val="single" w:sz="4" w:space="0" w:color="auto"/>
              <w:right w:val="single" w:sz="4" w:space="0" w:color="auto"/>
            </w:tcBorders>
          </w:tcPr>
          <w:p w14:paraId="3F998416" w14:textId="77777777" w:rsidR="00870E92" w:rsidRPr="00C91BC6" w:rsidRDefault="00870E92" w:rsidP="000B3320">
            <w:pPr>
              <w:rPr>
                <w:rFonts w:ascii="仿宋" w:eastAsia="仿宋" w:hAnsi="仿宋" w:cs="仿宋_GB2312"/>
                <w:sz w:val="24"/>
                <w:lang w:bidi="ar"/>
              </w:rPr>
            </w:pPr>
            <w:r w:rsidRPr="00BE2434">
              <w:rPr>
                <w:rFonts w:ascii="仿宋" w:eastAsia="仿宋" w:hAnsi="仿宋" w:cs="仿宋_GB2312" w:hint="eastAsia"/>
                <w:sz w:val="24"/>
                <w:lang w:bidi="ar"/>
              </w:rPr>
              <w:t>参与标准文本及编制说明的编写；对标准实施情况进行总结分析，不断对标准提出修正意见</w:t>
            </w:r>
          </w:p>
        </w:tc>
      </w:tr>
      <w:tr w:rsidR="00870E92" w14:paraId="4079295E" w14:textId="77777777" w:rsidTr="004C445A">
        <w:trPr>
          <w:trHeight w:val="682"/>
          <w:jc w:val="center"/>
        </w:trPr>
        <w:tc>
          <w:tcPr>
            <w:tcW w:w="1058" w:type="dxa"/>
            <w:tcBorders>
              <w:top w:val="single" w:sz="4" w:space="0" w:color="auto"/>
              <w:left w:val="single" w:sz="4" w:space="0" w:color="auto"/>
              <w:bottom w:val="single" w:sz="4" w:space="0" w:color="auto"/>
              <w:right w:val="single" w:sz="4" w:space="0" w:color="auto"/>
            </w:tcBorders>
            <w:vAlign w:val="center"/>
          </w:tcPr>
          <w:p w14:paraId="1825CAD0" w14:textId="77777777" w:rsidR="00870E92" w:rsidRPr="00870E92" w:rsidRDefault="00870E92" w:rsidP="0038173B">
            <w:pPr>
              <w:widowControl/>
              <w:jc w:val="center"/>
              <w:textAlignment w:val="center"/>
              <w:rPr>
                <w:rFonts w:ascii="仿宋" w:eastAsia="仿宋" w:hAnsi="仿宋" w:cs="仿宋_GB2312"/>
                <w:sz w:val="24"/>
                <w:lang w:bidi="ar"/>
              </w:rPr>
            </w:pPr>
            <w:r w:rsidRPr="00870E92">
              <w:rPr>
                <w:rFonts w:ascii="仿宋" w:eastAsia="仿宋" w:hAnsi="仿宋" w:cs="仿宋_GB2312" w:hint="eastAsia"/>
                <w:sz w:val="24"/>
                <w:lang w:bidi="ar"/>
              </w:rPr>
              <w:t>黄永盛</w:t>
            </w:r>
          </w:p>
        </w:tc>
        <w:tc>
          <w:tcPr>
            <w:tcW w:w="1134" w:type="dxa"/>
            <w:tcBorders>
              <w:top w:val="single" w:sz="4" w:space="0" w:color="auto"/>
              <w:left w:val="single" w:sz="4" w:space="0" w:color="auto"/>
              <w:bottom w:val="single" w:sz="4" w:space="0" w:color="auto"/>
              <w:right w:val="single" w:sz="4" w:space="0" w:color="auto"/>
            </w:tcBorders>
            <w:vAlign w:val="center"/>
          </w:tcPr>
          <w:p w14:paraId="7CE24023" w14:textId="77777777" w:rsidR="00870E92" w:rsidRPr="00870E92" w:rsidRDefault="00870E92" w:rsidP="0038173B">
            <w:pPr>
              <w:jc w:val="center"/>
              <w:rPr>
                <w:rFonts w:ascii="仿宋" w:eastAsia="仿宋" w:hAnsi="仿宋" w:cs="仿宋_GB2312"/>
                <w:sz w:val="24"/>
                <w:lang w:bidi="ar"/>
              </w:rPr>
            </w:pPr>
            <w:r w:rsidRPr="00870E92">
              <w:rPr>
                <w:rFonts w:ascii="仿宋" w:eastAsia="仿宋" w:hAnsi="仿宋" w:cs="仿宋_GB2312" w:hint="eastAsia"/>
                <w:sz w:val="24"/>
                <w:lang w:bidi="ar"/>
              </w:rPr>
              <w:t>技术员</w:t>
            </w:r>
          </w:p>
        </w:tc>
        <w:tc>
          <w:tcPr>
            <w:tcW w:w="1134" w:type="dxa"/>
            <w:tcBorders>
              <w:top w:val="single" w:sz="4" w:space="0" w:color="auto"/>
              <w:left w:val="single" w:sz="4" w:space="0" w:color="auto"/>
              <w:bottom w:val="single" w:sz="4" w:space="0" w:color="auto"/>
              <w:right w:val="single" w:sz="4" w:space="0" w:color="auto"/>
            </w:tcBorders>
            <w:vAlign w:val="center"/>
          </w:tcPr>
          <w:p w14:paraId="0EC36FDC" w14:textId="77777777" w:rsidR="00870E92" w:rsidRPr="00870E92" w:rsidRDefault="00870E92" w:rsidP="0038173B">
            <w:pPr>
              <w:jc w:val="center"/>
              <w:rPr>
                <w:rFonts w:ascii="仿宋" w:eastAsia="仿宋" w:hAnsi="仿宋" w:cs="仿宋_GB2312"/>
                <w:sz w:val="24"/>
                <w:lang w:bidi="ar"/>
              </w:rPr>
            </w:pPr>
            <w:r w:rsidRPr="00870E92">
              <w:rPr>
                <w:rFonts w:ascii="仿宋" w:eastAsia="仿宋" w:hAnsi="仿宋" w:cs="仿宋_GB2312" w:hint="eastAsia"/>
                <w:sz w:val="24"/>
                <w:lang w:bidi="ar"/>
              </w:rPr>
              <w:t>自然资源调查监测</w:t>
            </w:r>
          </w:p>
        </w:tc>
        <w:tc>
          <w:tcPr>
            <w:tcW w:w="2268" w:type="dxa"/>
            <w:tcBorders>
              <w:top w:val="single" w:sz="4" w:space="0" w:color="auto"/>
              <w:left w:val="single" w:sz="4" w:space="0" w:color="auto"/>
              <w:bottom w:val="single" w:sz="4" w:space="0" w:color="auto"/>
              <w:right w:val="single" w:sz="4" w:space="0" w:color="auto"/>
            </w:tcBorders>
            <w:vAlign w:val="center"/>
          </w:tcPr>
          <w:p w14:paraId="7AA7092F" w14:textId="77777777" w:rsidR="00870E92" w:rsidRPr="00870E92" w:rsidRDefault="00870E92" w:rsidP="0038173B">
            <w:pPr>
              <w:jc w:val="center"/>
              <w:rPr>
                <w:rFonts w:ascii="仿宋" w:eastAsia="仿宋" w:hAnsi="仿宋" w:cs="仿宋_GB2312"/>
                <w:sz w:val="24"/>
                <w:lang w:bidi="ar"/>
              </w:rPr>
            </w:pPr>
            <w:r w:rsidRPr="00870E92">
              <w:rPr>
                <w:rFonts w:ascii="仿宋" w:eastAsia="仿宋" w:hAnsi="仿宋" w:cs="仿宋_GB2312" w:hint="eastAsia"/>
                <w:sz w:val="24"/>
                <w:lang w:bidi="ar"/>
              </w:rPr>
              <w:t>广西壮族自治区自然资源调查监测院</w:t>
            </w:r>
          </w:p>
        </w:tc>
        <w:tc>
          <w:tcPr>
            <w:tcW w:w="3494" w:type="dxa"/>
            <w:tcBorders>
              <w:top w:val="single" w:sz="4" w:space="0" w:color="auto"/>
              <w:left w:val="single" w:sz="4" w:space="0" w:color="auto"/>
              <w:bottom w:val="single" w:sz="4" w:space="0" w:color="auto"/>
              <w:right w:val="single" w:sz="4" w:space="0" w:color="auto"/>
            </w:tcBorders>
          </w:tcPr>
          <w:p w14:paraId="75184E1A" w14:textId="77777777" w:rsidR="00870E92" w:rsidRPr="00C91BC6" w:rsidRDefault="00870E92" w:rsidP="000B3320">
            <w:pPr>
              <w:rPr>
                <w:rFonts w:ascii="仿宋" w:eastAsia="仿宋" w:hAnsi="仿宋" w:cs="仿宋_GB2312"/>
                <w:sz w:val="24"/>
                <w:lang w:bidi="ar"/>
              </w:rPr>
            </w:pPr>
            <w:r w:rsidRPr="00BE2434">
              <w:rPr>
                <w:rFonts w:ascii="仿宋" w:eastAsia="仿宋" w:hAnsi="仿宋" w:cs="仿宋_GB2312" w:hint="eastAsia"/>
                <w:sz w:val="24"/>
                <w:lang w:bidi="ar"/>
              </w:rPr>
              <w:t>参与标准文本及编制说明的编写；对标准实施情况进行总结分析，不断对标准提出修正意见</w:t>
            </w:r>
          </w:p>
        </w:tc>
      </w:tr>
      <w:tr w:rsidR="00870E92" w14:paraId="746ED51B" w14:textId="77777777" w:rsidTr="004C445A">
        <w:trPr>
          <w:trHeight w:val="682"/>
          <w:jc w:val="center"/>
        </w:trPr>
        <w:tc>
          <w:tcPr>
            <w:tcW w:w="1058" w:type="dxa"/>
            <w:tcBorders>
              <w:top w:val="single" w:sz="4" w:space="0" w:color="auto"/>
              <w:left w:val="single" w:sz="4" w:space="0" w:color="auto"/>
              <w:bottom w:val="single" w:sz="4" w:space="0" w:color="auto"/>
              <w:right w:val="single" w:sz="4" w:space="0" w:color="auto"/>
            </w:tcBorders>
            <w:vAlign w:val="center"/>
          </w:tcPr>
          <w:p w14:paraId="0334C09C" w14:textId="77777777" w:rsidR="00870E92" w:rsidRPr="00870E92" w:rsidRDefault="00870E92" w:rsidP="0038173B">
            <w:pPr>
              <w:widowControl/>
              <w:jc w:val="center"/>
              <w:textAlignment w:val="bottom"/>
              <w:rPr>
                <w:rFonts w:ascii="仿宋" w:eastAsia="仿宋" w:hAnsi="仿宋" w:cs="仿宋_GB2312"/>
                <w:sz w:val="24"/>
                <w:lang w:bidi="ar"/>
              </w:rPr>
            </w:pPr>
            <w:r w:rsidRPr="00870E92">
              <w:rPr>
                <w:rFonts w:ascii="仿宋" w:eastAsia="仿宋" w:hAnsi="仿宋" w:cs="仿宋_GB2312" w:hint="eastAsia"/>
                <w:sz w:val="24"/>
                <w:lang w:bidi="ar"/>
              </w:rPr>
              <w:lastRenderedPageBreak/>
              <w:t>杨  捷</w:t>
            </w:r>
          </w:p>
        </w:tc>
        <w:tc>
          <w:tcPr>
            <w:tcW w:w="1134" w:type="dxa"/>
            <w:tcBorders>
              <w:top w:val="single" w:sz="4" w:space="0" w:color="auto"/>
              <w:left w:val="single" w:sz="4" w:space="0" w:color="auto"/>
              <w:bottom w:val="single" w:sz="4" w:space="0" w:color="auto"/>
              <w:right w:val="single" w:sz="4" w:space="0" w:color="auto"/>
            </w:tcBorders>
            <w:vAlign w:val="center"/>
          </w:tcPr>
          <w:p w14:paraId="19CDE2C3" w14:textId="77777777" w:rsidR="00870E92" w:rsidRPr="00870E92" w:rsidRDefault="00870E92" w:rsidP="0038173B">
            <w:pPr>
              <w:jc w:val="center"/>
              <w:rPr>
                <w:rFonts w:ascii="仿宋" w:eastAsia="仿宋" w:hAnsi="仿宋" w:cs="仿宋_GB2312"/>
                <w:sz w:val="24"/>
                <w:lang w:bidi="ar"/>
              </w:rPr>
            </w:pPr>
            <w:r w:rsidRPr="00870E92">
              <w:rPr>
                <w:rFonts w:ascii="仿宋" w:eastAsia="仿宋" w:hAnsi="仿宋" w:cs="仿宋_GB2312" w:hint="eastAsia"/>
                <w:sz w:val="24"/>
                <w:lang w:bidi="ar"/>
              </w:rPr>
              <w:t>软件设计师</w:t>
            </w:r>
          </w:p>
        </w:tc>
        <w:tc>
          <w:tcPr>
            <w:tcW w:w="1134" w:type="dxa"/>
            <w:tcBorders>
              <w:top w:val="single" w:sz="4" w:space="0" w:color="auto"/>
              <w:left w:val="single" w:sz="4" w:space="0" w:color="auto"/>
              <w:bottom w:val="single" w:sz="4" w:space="0" w:color="auto"/>
              <w:right w:val="single" w:sz="4" w:space="0" w:color="auto"/>
            </w:tcBorders>
            <w:vAlign w:val="center"/>
          </w:tcPr>
          <w:p w14:paraId="0A810E44" w14:textId="77777777" w:rsidR="00870E92" w:rsidRPr="00870E92" w:rsidRDefault="00870E92" w:rsidP="0038173B">
            <w:pPr>
              <w:jc w:val="center"/>
              <w:rPr>
                <w:rFonts w:ascii="仿宋" w:eastAsia="仿宋" w:hAnsi="仿宋" w:cs="仿宋_GB2312"/>
                <w:sz w:val="24"/>
                <w:lang w:bidi="ar"/>
              </w:rPr>
            </w:pPr>
            <w:r w:rsidRPr="00870E92">
              <w:rPr>
                <w:rFonts w:ascii="仿宋" w:eastAsia="仿宋" w:hAnsi="仿宋" w:cs="仿宋_GB2312" w:hint="eastAsia"/>
                <w:sz w:val="24"/>
                <w:lang w:bidi="ar"/>
              </w:rPr>
              <w:t>自然资源信息化建设</w:t>
            </w:r>
          </w:p>
        </w:tc>
        <w:tc>
          <w:tcPr>
            <w:tcW w:w="2268" w:type="dxa"/>
            <w:tcBorders>
              <w:top w:val="single" w:sz="4" w:space="0" w:color="auto"/>
              <w:left w:val="single" w:sz="4" w:space="0" w:color="auto"/>
              <w:bottom w:val="single" w:sz="4" w:space="0" w:color="auto"/>
              <w:right w:val="single" w:sz="4" w:space="0" w:color="auto"/>
            </w:tcBorders>
            <w:vAlign w:val="center"/>
          </w:tcPr>
          <w:p w14:paraId="140CEC65" w14:textId="77777777" w:rsidR="00870E92" w:rsidRPr="00870E92" w:rsidRDefault="00870E92" w:rsidP="0038173B">
            <w:pPr>
              <w:jc w:val="center"/>
              <w:rPr>
                <w:rFonts w:ascii="仿宋" w:eastAsia="仿宋" w:hAnsi="仿宋" w:cs="仿宋_GB2312"/>
                <w:sz w:val="24"/>
                <w:lang w:bidi="ar"/>
              </w:rPr>
            </w:pPr>
            <w:r w:rsidRPr="00870E92">
              <w:rPr>
                <w:rFonts w:ascii="仿宋" w:eastAsia="仿宋" w:hAnsi="仿宋" w:cs="仿宋_GB2312" w:hint="eastAsia"/>
                <w:sz w:val="24"/>
                <w:lang w:bidi="ar"/>
              </w:rPr>
              <w:t>广西壮族自治区自然资源调查监测院</w:t>
            </w:r>
          </w:p>
        </w:tc>
        <w:tc>
          <w:tcPr>
            <w:tcW w:w="3494" w:type="dxa"/>
            <w:tcBorders>
              <w:top w:val="single" w:sz="4" w:space="0" w:color="auto"/>
              <w:left w:val="single" w:sz="4" w:space="0" w:color="auto"/>
              <w:bottom w:val="single" w:sz="4" w:space="0" w:color="auto"/>
              <w:right w:val="single" w:sz="4" w:space="0" w:color="auto"/>
            </w:tcBorders>
          </w:tcPr>
          <w:p w14:paraId="4ED5A02E" w14:textId="77777777" w:rsidR="00870E92" w:rsidRPr="00C91BC6" w:rsidRDefault="00870E92" w:rsidP="000B3320">
            <w:pPr>
              <w:rPr>
                <w:rFonts w:ascii="仿宋" w:eastAsia="仿宋" w:hAnsi="仿宋" w:cs="仿宋_GB2312"/>
                <w:sz w:val="24"/>
                <w:lang w:bidi="ar"/>
              </w:rPr>
            </w:pPr>
            <w:r w:rsidRPr="00C91BC6">
              <w:rPr>
                <w:rFonts w:ascii="仿宋" w:eastAsia="仿宋" w:hAnsi="仿宋" w:cs="仿宋_GB2312" w:hint="eastAsia"/>
                <w:sz w:val="24"/>
                <w:lang w:bidi="ar"/>
              </w:rPr>
              <w:t>参与标准文本及编制说明的编写；对标准实施情况进行总结分析，不断对标准提出修正意见</w:t>
            </w:r>
          </w:p>
        </w:tc>
      </w:tr>
      <w:tr w:rsidR="00870E92" w14:paraId="0683C08F" w14:textId="77777777" w:rsidTr="004C445A">
        <w:trPr>
          <w:trHeight w:val="682"/>
          <w:jc w:val="center"/>
        </w:trPr>
        <w:tc>
          <w:tcPr>
            <w:tcW w:w="1058" w:type="dxa"/>
            <w:tcBorders>
              <w:top w:val="single" w:sz="4" w:space="0" w:color="auto"/>
              <w:left w:val="single" w:sz="4" w:space="0" w:color="auto"/>
              <w:bottom w:val="single" w:sz="4" w:space="0" w:color="auto"/>
              <w:right w:val="single" w:sz="4" w:space="0" w:color="auto"/>
            </w:tcBorders>
            <w:vAlign w:val="center"/>
          </w:tcPr>
          <w:p w14:paraId="5AF26930" w14:textId="77777777" w:rsidR="00870E92" w:rsidRPr="00870E92" w:rsidRDefault="00870E92" w:rsidP="0038173B">
            <w:pPr>
              <w:widowControl/>
              <w:jc w:val="center"/>
              <w:textAlignment w:val="bottom"/>
              <w:rPr>
                <w:rFonts w:ascii="仿宋" w:eastAsia="仿宋" w:hAnsi="仿宋" w:cs="仿宋_GB2312"/>
                <w:sz w:val="24"/>
                <w:lang w:bidi="ar"/>
              </w:rPr>
            </w:pPr>
            <w:r w:rsidRPr="00870E92">
              <w:rPr>
                <w:rFonts w:ascii="仿宋" w:eastAsia="仿宋" w:hAnsi="仿宋" w:cs="仿宋_GB2312" w:hint="eastAsia"/>
                <w:sz w:val="24"/>
                <w:lang w:bidi="ar"/>
              </w:rPr>
              <w:t>梁慧敏</w:t>
            </w:r>
          </w:p>
        </w:tc>
        <w:tc>
          <w:tcPr>
            <w:tcW w:w="1134" w:type="dxa"/>
            <w:tcBorders>
              <w:top w:val="single" w:sz="4" w:space="0" w:color="auto"/>
              <w:left w:val="single" w:sz="4" w:space="0" w:color="auto"/>
              <w:bottom w:val="single" w:sz="4" w:space="0" w:color="auto"/>
              <w:right w:val="single" w:sz="4" w:space="0" w:color="auto"/>
            </w:tcBorders>
            <w:vAlign w:val="center"/>
          </w:tcPr>
          <w:p w14:paraId="20BA445C" w14:textId="77777777" w:rsidR="00870E92" w:rsidRPr="00870E92" w:rsidRDefault="00870E92" w:rsidP="0038173B">
            <w:pPr>
              <w:jc w:val="center"/>
              <w:rPr>
                <w:rFonts w:ascii="仿宋" w:eastAsia="仿宋" w:hAnsi="仿宋" w:cs="仿宋_GB2312"/>
                <w:sz w:val="24"/>
                <w:lang w:bidi="ar"/>
              </w:rPr>
            </w:pPr>
            <w:r w:rsidRPr="00870E92">
              <w:rPr>
                <w:rFonts w:ascii="仿宋" w:eastAsia="仿宋" w:hAnsi="仿宋" w:cs="仿宋_GB2312" w:hint="eastAsia"/>
                <w:sz w:val="24"/>
                <w:lang w:bidi="ar"/>
              </w:rPr>
              <w:t>技术员</w:t>
            </w:r>
          </w:p>
        </w:tc>
        <w:tc>
          <w:tcPr>
            <w:tcW w:w="1134" w:type="dxa"/>
            <w:tcBorders>
              <w:top w:val="single" w:sz="4" w:space="0" w:color="auto"/>
              <w:left w:val="single" w:sz="4" w:space="0" w:color="auto"/>
              <w:bottom w:val="single" w:sz="4" w:space="0" w:color="auto"/>
              <w:right w:val="single" w:sz="4" w:space="0" w:color="auto"/>
            </w:tcBorders>
            <w:vAlign w:val="center"/>
          </w:tcPr>
          <w:p w14:paraId="24DD42CF" w14:textId="77777777" w:rsidR="00870E92" w:rsidRPr="00870E92" w:rsidRDefault="00870E92" w:rsidP="0038173B">
            <w:pPr>
              <w:jc w:val="center"/>
              <w:rPr>
                <w:rFonts w:ascii="仿宋" w:eastAsia="仿宋" w:hAnsi="仿宋" w:cs="仿宋_GB2312"/>
                <w:sz w:val="24"/>
                <w:lang w:bidi="ar"/>
              </w:rPr>
            </w:pPr>
            <w:r w:rsidRPr="00870E92">
              <w:rPr>
                <w:rFonts w:ascii="仿宋" w:eastAsia="仿宋" w:hAnsi="仿宋" w:cs="仿宋_GB2312" w:hint="eastAsia"/>
                <w:sz w:val="24"/>
                <w:lang w:bidi="ar"/>
              </w:rPr>
              <w:t>自然资源调查监测</w:t>
            </w:r>
          </w:p>
        </w:tc>
        <w:tc>
          <w:tcPr>
            <w:tcW w:w="2268" w:type="dxa"/>
            <w:tcBorders>
              <w:top w:val="single" w:sz="4" w:space="0" w:color="auto"/>
              <w:left w:val="single" w:sz="4" w:space="0" w:color="auto"/>
              <w:bottom w:val="single" w:sz="4" w:space="0" w:color="auto"/>
              <w:right w:val="single" w:sz="4" w:space="0" w:color="auto"/>
            </w:tcBorders>
            <w:vAlign w:val="center"/>
          </w:tcPr>
          <w:p w14:paraId="5758BA51" w14:textId="77777777" w:rsidR="00870E92" w:rsidRPr="00870E92" w:rsidRDefault="00870E92" w:rsidP="0038173B">
            <w:pPr>
              <w:jc w:val="center"/>
              <w:rPr>
                <w:rFonts w:ascii="仿宋" w:eastAsia="仿宋" w:hAnsi="仿宋" w:cs="仿宋_GB2312"/>
                <w:sz w:val="24"/>
                <w:lang w:bidi="ar"/>
              </w:rPr>
            </w:pPr>
            <w:r w:rsidRPr="00870E92">
              <w:rPr>
                <w:rFonts w:ascii="仿宋" w:eastAsia="仿宋" w:hAnsi="仿宋" w:cs="仿宋_GB2312" w:hint="eastAsia"/>
                <w:sz w:val="24"/>
                <w:lang w:bidi="ar"/>
              </w:rPr>
              <w:t>广西壮族自治区自然资源调查监测院</w:t>
            </w:r>
          </w:p>
        </w:tc>
        <w:tc>
          <w:tcPr>
            <w:tcW w:w="3494" w:type="dxa"/>
            <w:tcBorders>
              <w:top w:val="single" w:sz="4" w:space="0" w:color="auto"/>
              <w:left w:val="single" w:sz="4" w:space="0" w:color="auto"/>
              <w:bottom w:val="single" w:sz="4" w:space="0" w:color="auto"/>
              <w:right w:val="single" w:sz="4" w:space="0" w:color="auto"/>
            </w:tcBorders>
          </w:tcPr>
          <w:p w14:paraId="01F09B55" w14:textId="77777777" w:rsidR="00870E92" w:rsidRPr="00C91BC6" w:rsidRDefault="00870E92" w:rsidP="000B3320">
            <w:pPr>
              <w:rPr>
                <w:rFonts w:ascii="仿宋" w:eastAsia="仿宋" w:hAnsi="仿宋" w:cs="Times New Roman"/>
              </w:rPr>
            </w:pPr>
            <w:r w:rsidRPr="00C91BC6">
              <w:rPr>
                <w:rFonts w:ascii="仿宋" w:eastAsia="仿宋" w:hAnsi="仿宋" w:cs="仿宋_GB2312" w:hint="eastAsia"/>
                <w:sz w:val="24"/>
                <w:lang w:bidi="ar"/>
              </w:rPr>
              <w:t>参与标准文本及编制说明的编写；对标准实施情况进行总结分析，不断对标准提出修正意见</w:t>
            </w:r>
          </w:p>
        </w:tc>
      </w:tr>
      <w:tr w:rsidR="00870E92" w14:paraId="1994A334" w14:textId="77777777" w:rsidTr="004C445A">
        <w:trPr>
          <w:trHeight w:val="682"/>
          <w:jc w:val="center"/>
        </w:trPr>
        <w:tc>
          <w:tcPr>
            <w:tcW w:w="1058" w:type="dxa"/>
            <w:tcBorders>
              <w:top w:val="single" w:sz="4" w:space="0" w:color="auto"/>
              <w:left w:val="single" w:sz="4" w:space="0" w:color="auto"/>
              <w:bottom w:val="single" w:sz="4" w:space="0" w:color="auto"/>
              <w:right w:val="single" w:sz="4" w:space="0" w:color="auto"/>
            </w:tcBorders>
            <w:vAlign w:val="center"/>
          </w:tcPr>
          <w:p w14:paraId="077ED5AB" w14:textId="77777777" w:rsidR="00870E92" w:rsidRPr="00870E92" w:rsidRDefault="00870E92" w:rsidP="0038173B">
            <w:pPr>
              <w:widowControl/>
              <w:jc w:val="center"/>
              <w:textAlignment w:val="bottom"/>
              <w:rPr>
                <w:rFonts w:ascii="仿宋" w:eastAsia="仿宋" w:hAnsi="仿宋" w:cs="仿宋_GB2312"/>
                <w:sz w:val="24"/>
                <w:lang w:bidi="ar"/>
              </w:rPr>
            </w:pPr>
            <w:r w:rsidRPr="00870E92">
              <w:rPr>
                <w:rFonts w:ascii="仿宋" w:eastAsia="仿宋" w:hAnsi="仿宋" w:cs="仿宋_GB2312" w:hint="eastAsia"/>
                <w:sz w:val="24"/>
                <w:lang w:bidi="ar"/>
              </w:rPr>
              <w:t>陈远婷</w:t>
            </w:r>
          </w:p>
        </w:tc>
        <w:tc>
          <w:tcPr>
            <w:tcW w:w="1134" w:type="dxa"/>
            <w:tcBorders>
              <w:top w:val="single" w:sz="4" w:space="0" w:color="auto"/>
              <w:left w:val="single" w:sz="4" w:space="0" w:color="auto"/>
              <w:bottom w:val="single" w:sz="4" w:space="0" w:color="auto"/>
              <w:right w:val="single" w:sz="4" w:space="0" w:color="auto"/>
            </w:tcBorders>
            <w:vAlign w:val="center"/>
          </w:tcPr>
          <w:p w14:paraId="27D7AF92" w14:textId="77777777" w:rsidR="00870E92" w:rsidRPr="00870E92" w:rsidRDefault="00870E92" w:rsidP="0038173B">
            <w:pPr>
              <w:jc w:val="center"/>
              <w:rPr>
                <w:rFonts w:ascii="仿宋" w:eastAsia="仿宋" w:hAnsi="仿宋" w:cs="仿宋_GB2312"/>
                <w:sz w:val="24"/>
                <w:lang w:bidi="ar"/>
              </w:rPr>
            </w:pPr>
            <w:r w:rsidRPr="00870E92">
              <w:rPr>
                <w:rFonts w:ascii="仿宋" w:eastAsia="仿宋" w:hAnsi="仿宋" w:cs="仿宋_GB2312" w:hint="eastAsia"/>
                <w:sz w:val="24"/>
                <w:lang w:bidi="ar"/>
              </w:rPr>
              <w:t>软件</w:t>
            </w:r>
            <w:proofErr w:type="gramStart"/>
            <w:r w:rsidRPr="00870E92">
              <w:rPr>
                <w:rFonts w:ascii="仿宋" w:eastAsia="仿宋" w:hAnsi="仿宋" w:cs="仿宋_GB2312" w:hint="eastAsia"/>
                <w:sz w:val="24"/>
                <w:lang w:bidi="ar"/>
              </w:rPr>
              <w:t>测评师</w:t>
            </w:r>
            <w:proofErr w:type="gramEnd"/>
          </w:p>
        </w:tc>
        <w:tc>
          <w:tcPr>
            <w:tcW w:w="1134" w:type="dxa"/>
            <w:tcBorders>
              <w:top w:val="single" w:sz="4" w:space="0" w:color="auto"/>
              <w:left w:val="single" w:sz="4" w:space="0" w:color="auto"/>
              <w:bottom w:val="single" w:sz="4" w:space="0" w:color="auto"/>
              <w:right w:val="single" w:sz="4" w:space="0" w:color="auto"/>
            </w:tcBorders>
            <w:vAlign w:val="center"/>
          </w:tcPr>
          <w:p w14:paraId="18772FF0" w14:textId="77777777" w:rsidR="00870E92" w:rsidRPr="00870E92" w:rsidRDefault="00870E92" w:rsidP="0038173B">
            <w:pPr>
              <w:jc w:val="center"/>
              <w:rPr>
                <w:rFonts w:ascii="仿宋" w:eastAsia="仿宋" w:hAnsi="仿宋" w:cs="仿宋_GB2312"/>
                <w:sz w:val="24"/>
                <w:lang w:bidi="ar"/>
              </w:rPr>
            </w:pPr>
            <w:r w:rsidRPr="00870E92">
              <w:rPr>
                <w:rFonts w:ascii="仿宋" w:eastAsia="仿宋" w:hAnsi="仿宋" w:cs="仿宋_GB2312" w:hint="eastAsia"/>
                <w:sz w:val="24"/>
                <w:lang w:bidi="ar"/>
              </w:rPr>
              <w:t>自然资源信息化建设</w:t>
            </w:r>
          </w:p>
        </w:tc>
        <w:tc>
          <w:tcPr>
            <w:tcW w:w="2268" w:type="dxa"/>
            <w:tcBorders>
              <w:top w:val="single" w:sz="4" w:space="0" w:color="auto"/>
              <w:left w:val="single" w:sz="4" w:space="0" w:color="auto"/>
              <w:bottom w:val="single" w:sz="4" w:space="0" w:color="auto"/>
              <w:right w:val="single" w:sz="4" w:space="0" w:color="auto"/>
            </w:tcBorders>
            <w:vAlign w:val="center"/>
          </w:tcPr>
          <w:p w14:paraId="2F76CA1A" w14:textId="77777777" w:rsidR="00870E92" w:rsidRPr="00870E92" w:rsidRDefault="00870E92" w:rsidP="0038173B">
            <w:pPr>
              <w:jc w:val="center"/>
              <w:rPr>
                <w:rFonts w:ascii="仿宋" w:eastAsia="仿宋" w:hAnsi="仿宋" w:cs="仿宋_GB2312"/>
                <w:sz w:val="24"/>
                <w:lang w:bidi="ar"/>
              </w:rPr>
            </w:pPr>
            <w:r w:rsidRPr="00870E92">
              <w:rPr>
                <w:rFonts w:ascii="仿宋" w:eastAsia="仿宋" w:hAnsi="仿宋" w:cs="仿宋_GB2312" w:hint="eastAsia"/>
                <w:sz w:val="24"/>
                <w:lang w:bidi="ar"/>
              </w:rPr>
              <w:t>广西壮族自治区自然资源调查监测院</w:t>
            </w:r>
          </w:p>
        </w:tc>
        <w:tc>
          <w:tcPr>
            <w:tcW w:w="3494" w:type="dxa"/>
            <w:tcBorders>
              <w:top w:val="single" w:sz="4" w:space="0" w:color="auto"/>
              <w:left w:val="single" w:sz="4" w:space="0" w:color="auto"/>
              <w:bottom w:val="single" w:sz="4" w:space="0" w:color="auto"/>
              <w:right w:val="single" w:sz="4" w:space="0" w:color="auto"/>
            </w:tcBorders>
          </w:tcPr>
          <w:p w14:paraId="7B341EF5" w14:textId="77777777" w:rsidR="00870E92" w:rsidRPr="00C91BC6" w:rsidRDefault="00870E92" w:rsidP="000B3320">
            <w:pPr>
              <w:rPr>
                <w:rFonts w:ascii="仿宋" w:eastAsia="仿宋" w:hAnsi="仿宋" w:cs="仿宋_GB2312"/>
                <w:sz w:val="24"/>
                <w:lang w:bidi="ar"/>
              </w:rPr>
            </w:pPr>
            <w:r w:rsidRPr="00BE2434">
              <w:rPr>
                <w:rFonts w:ascii="仿宋" w:eastAsia="仿宋" w:hAnsi="仿宋" w:cs="仿宋_GB2312" w:hint="eastAsia"/>
                <w:sz w:val="24"/>
                <w:lang w:bidi="ar"/>
              </w:rPr>
              <w:t>参与标准文本及编制说明的编写；对标准实施情况进行总结分析，不断对标准提出修正意见</w:t>
            </w:r>
          </w:p>
        </w:tc>
      </w:tr>
    </w:tbl>
    <w:p w14:paraId="7645C1A7" w14:textId="77777777" w:rsidR="00DD60DE" w:rsidRDefault="00FF66DC" w:rsidP="00FD3A37">
      <w:pPr>
        <w:spacing w:line="520" w:lineRule="exact"/>
        <w:rPr>
          <w:rFonts w:ascii="黑体" w:eastAsia="黑体" w:cs="仿宋_GB2312"/>
          <w:sz w:val="32"/>
          <w:szCs w:val="32"/>
        </w:rPr>
      </w:pPr>
      <w:r>
        <w:rPr>
          <w:rFonts w:ascii="黑体" w:eastAsia="黑体" w:cs="仿宋_GB2312" w:hint="eastAsia"/>
          <w:sz w:val="32"/>
          <w:szCs w:val="32"/>
        </w:rPr>
        <w:t>二、制定标准的必要性和意义</w:t>
      </w:r>
    </w:p>
    <w:p w14:paraId="6D23139C" w14:textId="77777777" w:rsidR="00870E92" w:rsidRPr="00870E92" w:rsidRDefault="00870E92" w:rsidP="00870E92">
      <w:pPr>
        <w:spacing w:line="520" w:lineRule="exact"/>
        <w:ind w:firstLineChars="200" w:firstLine="640"/>
        <w:rPr>
          <w:rFonts w:ascii="仿宋" w:eastAsia="仿宋" w:hAnsi="仿宋"/>
          <w:sz w:val="32"/>
          <w:szCs w:val="32"/>
        </w:rPr>
      </w:pPr>
      <w:r w:rsidRPr="00870E92">
        <w:rPr>
          <w:rFonts w:ascii="仿宋" w:eastAsia="仿宋" w:hAnsi="仿宋" w:hint="eastAsia"/>
          <w:sz w:val="32"/>
          <w:szCs w:val="32"/>
        </w:rPr>
        <w:t>根据第三次全国国土调查，我国耕地面积有191792.79万亩（折合12786.17万hm</w:t>
      </w:r>
      <w:r w:rsidRPr="00E576FC">
        <w:rPr>
          <w:rFonts w:ascii="仿宋" w:eastAsia="仿宋" w:hAnsi="仿宋" w:hint="eastAsia"/>
          <w:sz w:val="32"/>
          <w:szCs w:val="32"/>
          <w:vertAlign w:val="superscript"/>
        </w:rPr>
        <w:t>2</w:t>
      </w:r>
      <w:r w:rsidRPr="00870E92">
        <w:rPr>
          <w:rFonts w:ascii="仿宋" w:eastAsia="仿宋" w:hAnsi="仿宋" w:hint="eastAsia"/>
          <w:sz w:val="32"/>
          <w:szCs w:val="32"/>
        </w:rPr>
        <w:t>），而我国人口有14亿以上，人均耕地面积远低于世界平均水平，因此，会有“中国以占世界7%的土地，养活了占世界22%的人口”之说。目前，我国耕地保护形势严峻、迫在眉睫。截至2022年年底，全国已有26个省份开展了“田长制”探索。此外，各地注重采取卫星遥感监测、信息管理平台、手机终端应用等信息技术手段，通过整合科技资源，实现对耕地网格化监测，辅助、监督田长履行耕地保护职责。</w:t>
      </w:r>
    </w:p>
    <w:p w14:paraId="75B42FE5" w14:textId="77777777" w:rsidR="00870E92" w:rsidRPr="00870E92" w:rsidRDefault="00870E92" w:rsidP="00870E92">
      <w:pPr>
        <w:spacing w:line="520" w:lineRule="exact"/>
        <w:ind w:firstLineChars="200" w:firstLine="640"/>
        <w:rPr>
          <w:rFonts w:ascii="仿宋" w:eastAsia="仿宋" w:hAnsi="仿宋"/>
          <w:sz w:val="32"/>
          <w:szCs w:val="32"/>
        </w:rPr>
      </w:pPr>
      <w:r w:rsidRPr="00870E92">
        <w:rPr>
          <w:rFonts w:ascii="仿宋" w:eastAsia="仿宋" w:hAnsi="仿宋" w:hint="eastAsia"/>
          <w:sz w:val="32"/>
          <w:szCs w:val="32"/>
        </w:rPr>
        <w:t>在自治区田长办公室的统筹安排下，自治区自然资源调查监测院作为技术支撑单位自主研发了“田长巡”管理系统。田长</w:t>
      </w:r>
      <w:proofErr w:type="gramStart"/>
      <w:r w:rsidRPr="00870E92">
        <w:rPr>
          <w:rFonts w:ascii="仿宋" w:eastAsia="仿宋" w:hAnsi="仿宋" w:hint="eastAsia"/>
          <w:sz w:val="32"/>
          <w:szCs w:val="32"/>
        </w:rPr>
        <w:t>巡</w:t>
      </w:r>
      <w:proofErr w:type="gramEnd"/>
      <w:r w:rsidRPr="00870E92">
        <w:rPr>
          <w:rFonts w:ascii="仿宋" w:eastAsia="仿宋" w:hAnsi="仿宋" w:hint="eastAsia"/>
          <w:sz w:val="32"/>
          <w:szCs w:val="32"/>
        </w:rPr>
        <w:t>管理系统是基于“互联网+地理信息”模式，建立自治区、市、县、乡、村五级联动的耕地保护</w:t>
      </w:r>
      <w:proofErr w:type="gramStart"/>
      <w:r w:rsidRPr="00870E92">
        <w:rPr>
          <w:rFonts w:ascii="仿宋" w:eastAsia="仿宋" w:hAnsi="仿宋" w:hint="eastAsia"/>
          <w:sz w:val="32"/>
          <w:szCs w:val="32"/>
        </w:rPr>
        <w:t>田长制巡田</w:t>
      </w:r>
      <w:proofErr w:type="gramEnd"/>
      <w:r w:rsidRPr="00870E92">
        <w:rPr>
          <w:rFonts w:ascii="仿宋" w:eastAsia="仿宋" w:hAnsi="仿宋" w:hint="eastAsia"/>
          <w:sz w:val="32"/>
          <w:szCs w:val="32"/>
        </w:rPr>
        <w:t>管田的工作模式，建设包括巡查轨迹记录、问题上报、问题处置、问题督办、农田打卡、任务举证、预警信息处理、统计、云查询、用户管理、权限管理等功能的田长</w:t>
      </w:r>
      <w:proofErr w:type="gramStart"/>
      <w:r w:rsidRPr="00870E92">
        <w:rPr>
          <w:rFonts w:ascii="仿宋" w:eastAsia="仿宋" w:hAnsi="仿宋" w:hint="eastAsia"/>
          <w:sz w:val="32"/>
          <w:szCs w:val="32"/>
        </w:rPr>
        <w:t>巡</w:t>
      </w:r>
      <w:proofErr w:type="gramEnd"/>
      <w:r w:rsidRPr="00870E92">
        <w:rPr>
          <w:rFonts w:ascii="仿宋" w:eastAsia="仿宋" w:hAnsi="仿宋" w:hint="eastAsia"/>
          <w:sz w:val="32"/>
          <w:szCs w:val="32"/>
        </w:rPr>
        <w:t>管理系统。田长</w:t>
      </w:r>
      <w:proofErr w:type="gramStart"/>
      <w:r w:rsidRPr="00870E92">
        <w:rPr>
          <w:rFonts w:ascii="仿宋" w:eastAsia="仿宋" w:hAnsi="仿宋" w:hint="eastAsia"/>
          <w:sz w:val="32"/>
          <w:szCs w:val="32"/>
        </w:rPr>
        <w:t>巡</w:t>
      </w:r>
      <w:proofErr w:type="gramEnd"/>
      <w:r w:rsidRPr="00870E92">
        <w:rPr>
          <w:rFonts w:ascii="仿宋" w:eastAsia="仿宋" w:hAnsi="仿宋" w:hint="eastAsia"/>
          <w:sz w:val="32"/>
          <w:szCs w:val="32"/>
        </w:rPr>
        <w:t>管理系统从2022年4月开始建设，于2022年8月1日上线试运行，已经从田长</w:t>
      </w:r>
      <w:proofErr w:type="gramStart"/>
      <w:r w:rsidRPr="00870E92">
        <w:rPr>
          <w:rFonts w:ascii="仿宋" w:eastAsia="仿宋" w:hAnsi="仿宋" w:hint="eastAsia"/>
          <w:sz w:val="32"/>
          <w:szCs w:val="32"/>
        </w:rPr>
        <w:t>巡</w:t>
      </w:r>
      <w:proofErr w:type="gramEnd"/>
      <w:r w:rsidRPr="00870E92">
        <w:rPr>
          <w:rFonts w:ascii="仿宋" w:eastAsia="仿宋" w:hAnsi="仿宋" w:hint="eastAsia"/>
          <w:sz w:val="32"/>
          <w:szCs w:val="32"/>
        </w:rPr>
        <w:t>管理系统1.0不断升级优化到4.0版本。目前，管理系统主要有田长</w:t>
      </w:r>
      <w:proofErr w:type="gramStart"/>
      <w:r w:rsidRPr="00870E92">
        <w:rPr>
          <w:rFonts w:ascii="仿宋" w:eastAsia="仿宋" w:hAnsi="仿宋" w:hint="eastAsia"/>
          <w:sz w:val="32"/>
          <w:szCs w:val="32"/>
        </w:rPr>
        <w:t>巡</w:t>
      </w:r>
      <w:proofErr w:type="gramEnd"/>
      <w:r w:rsidRPr="00870E92">
        <w:rPr>
          <w:rFonts w:ascii="仿宋" w:eastAsia="仿宋" w:hAnsi="仿宋" w:hint="eastAsia"/>
          <w:sz w:val="32"/>
          <w:szCs w:val="32"/>
        </w:rPr>
        <w:t>管理平台、田长</w:t>
      </w:r>
      <w:proofErr w:type="gramStart"/>
      <w:r w:rsidRPr="00870E92">
        <w:rPr>
          <w:rFonts w:ascii="仿宋" w:eastAsia="仿宋" w:hAnsi="仿宋" w:hint="eastAsia"/>
          <w:sz w:val="32"/>
          <w:szCs w:val="32"/>
        </w:rPr>
        <w:t>巡</w:t>
      </w:r>
      <w:proofErr w:type="gramEnd"/>
      <w:r w:rsidRPr="00870E92">
        <w:rPr>
          <w:rFonts w:ascii="仿宋" w:eastAsia="仿宋" w:hAnsi="仿宋" w:hint="eastAsia"/>
          <w:sz w:val="32"/>
          <w:szCs w:val="32"/>
        </w:rPr>
        <w:t>管理端APP、田长</w:t>
      </w:r>
      <w:proofErr w:type="gramStart"/>
      <w:r w:rsidRPr="00870E92">
        <w:rPr>
          <w:rFonts w:ascii="仿宋" w:eastAsia="仿宋" w:hAnsi="仿宋" w:hint="eastAsia"/>
          <w:sz w:val="32"/>
          <w:szCs w:val="32"/>
        </w:rPr>
        <w:t>巡</w:t>
      </w:r>
      <w:proofErr w:type="gramEnd"/>
      <w:r w:rsidRPr="00870E92">
        <w:rPr>
          <w:rFonts w:ascii="仿宋" w:eastAsia="仿宋" w:hAnsi="仿宋" w:hint="eastAsia"/>
          <w:sz w:val="32"/>
          <w:szCs w:val="32"/>
        </w:rPr>
        <w:t>APP三个部分组成。田长</w:t>
      </w:r>
      <w:proofErr w:type="gramStart"/>
      <w:r w:rsidRPr="00870E92">
        <w:rPr>
          <w:rFonts w:ascii="仿宋" w:eastAsia="仿宋" w:hAnsi="仿宋" w:hint="eastAsia"/>
          <w:sz w:val="32"/>
          <w:szCs w:val="32"/>
        </w:rPr>
        <w:t>巡</w:t>
      </w:r>
      <w:proofErr w:type="gramEnd"/>
      <w:r w:rsidRPr="00870E92">
        <w:rPr>
          <w:rFonts w:ascii="仿宋" w:eastAsia="仿宋" w:hAnsi="仿宋" w:hint="eastAsia"/>
          <w:sz w:val="32"/>
          <w:szCs w:val="32"/>
        </w:rPr>
        <w:t>管理系统是2.8万名各级田长与15万多名</w:t>
      </w:r>
      <w:proofErr w:type="gramStart"/>
      <w:r w:rsidRPr="00870E92">
        <w:rPr>
          <w:rFonts w:ascii="仿宋" w:eastAsia="仿宋" w:hAnsi="仿宋" w:hint="eastAsia"/>
          <w:sz w:val="32"/>
          <w:szCs w:val="32"/>
        </w:rPr>
        <w:t>网格员</w:t>
      </w:r>
      <w:proofErr w:type="gramEnd"/>
      <w:r w:rsidRPr="00870E92">
        <w:rPr>
          <w:rFonts w:ascii="仿宋" w:eastAsia="仿宋" w:hAnsi="仿宋" w:hint="eastAsia"/>
          <w:sz w:val="32"/>
          <w:szCs w:val="32"/>
        </w:rPr>
        <w:t>开展日常巡田、管田，落实耕地保护“田长制”工作的重要抓手，广西壮</w:t>
      </w:r>
      <w:r w:rsidRPr="00870E92">
        <w:rPr>
          <w:rFonts w:ascii="仿宋" w:eastAsia="仿宋" w:hAnsi="仿宋" w:hint="eastAsia"/>
          <w:sz w:val="32"/>
          <w:szCs w:val="32"/>
        </w:rPr>
        <w:lastRenderedPageBreak/>
        <w:t>族自治区全区各级田长办人员及</w:t>
      </w:r>
      <w:proofErr w:type="gramStart"/>
      <w:r w:rsidRPr="00870E92">
        <w:rPr>
          <w:rFonts w:ascii="仿宋" w:eastAsia="仿宋" w:hAnsi="仿宋" w:hint="eastAsia"/>
          <w:sz w:val="32"/>
          <w:szCs w:val="32"/>
        </w:rPr>
        <w:t>网格员</w:t>
      </w:r>
      <w:proofErr w:type="gramEnd"/>
      <w:r w:rsidRPr="00870E92">
        <w:rPr>
          <w:rFonts w:ascii="仿宋" w:eastAsia="仿宋" w:hAnsi="仿宋" w:hint="eastAsia"/>
          <w:sz w:val="32"/>
          <w:szCs w:val="32"/>
        </w:rPr>
        <w:t>均在使用。截止2023年11月底，田长</w:t>
      </w:r>
      <w:proofErr w:type="gramStart"/>
      <w:r w:rsidRPr="00870E92">
        <w:rPr>
          <w:rFonts w:ascii="仿宋" w:eastAsia="仿宋" w:hAnsi="仿宋" w:hint="eastAsia"/>
          <w:sz w:val="32"/>
          <w:szCs w:val="32"/>
        </w:rPr>
        <w:t>巡</w:t>
      </w:r>
      <w:proofErr w:type="gramEnd"/>
      <w:r w:rsidRPr="00870E92">
        <w:rPr>
          <w:rFonts w:ascii="仿宋" w:eastAsia="仿宋" w:hAnsi="仿宋" w:hint="eastAsia"/>
          <w:sz w:val="32"/>
          <w:szCs w:val="32"/>
        </w:rPr>
        <w:t>管理系统注册用户超过14万人，累计巡田125.66万次，巡田里程约140.52万公里，先后上报问题1616个，已办结426个，下发任务数57.88万个，已举证48.55万个。该系统为全区违法占用或破坏耕地“早发现，早制止”发挥了重要作用。</w:t>
      </w:r>
    </w:p>
    <w:p w14:paraId="1C9E5782" w14:textId="77777777" w:rsidR="00870E92" w:rsidRPr="00870E92" w:rsidRDefault="00870E92" w:rsidP="00870E92">
      <w:pPr>
        <w:spacing w:line="520" w:lineRule="exact"/>
        <w:ind w:firstLineChars="200" w:firstLine="640"/>
        <w:rPr>
          <w:rFonts w:ascii="仿宋" w:eastAsia="仿宋" w:hAnsi="仿宋"/>
          <w:sz w:val="32"/>
          <w:szCs w:val="32"/>
        </w:rPr>
      </w:pPr>
      <w:r w:rsidRPr="00870E92">
        <w:rPr>
          <w:rFonts w:ascii="仿宋" w:eastAsia="仿宋" w:hAnsi="仿宋" w:hint="eastAsia"/>
          <w:sz w:val="32"/>
          <w:szCs w:val="32"/>
        </w:rPr>
        <w:t>外业调查、调绘工作是基础测绘等各类野外验证工作中的重要步骤，其信息采集的精度和效率对于项目整体的进度和质量也有着重要的影响。近些年来，随着智能手机在存储和计算能力上的快速发展，为移动GIS技术在智能终端设备上的应用创造了便利的条件，移动GIS技术也逐渐</w:t>
      </w:r>
      <w:proofErr w:type="gramStart"/>
      <w:r w:rsidRPr="00870E92">
        <w:rPr>
          <w:rFonts w:ascii="仿宋" w:eastAsia="仿宋" w:hAnsi="仿宋" w:hint="eastAsia"/>
          <w:sz w:val="32"/>
          <w:szCs w:val="32"/>
        </w:rPr>
        <w:t>在外业</w:t>
      </w:r>
      <w:proofErr w:type="gramEnd"/>
      <w:r w:rsidRPr="00870E92">
        <w:rPr>
          <w:rFonts w:ascii="仿宋" w:eastAsia="仿宋" w:hAnsi="仿宋" w:hint="eastAsia"/>
          <w:sz w:val="32"/>
          <w:szCs w:val="32"/>
        </w:rPr>
        <w:t>的数据采集工作中发挥了重要的作用，有很多的外业测量工作也借助移动智能终端进行数据的采集，改善了原有的数据采集方法。</w:t>
      </w:r>
      <w:proofErr w:type="gramStart"/>
      <w:r w:rsidRPr="00870E92">
        <w:rPr>
          <w:rFonts w:ascii="仿宋" w:eastAsia="仿宋" w:hAnsi="仿宋" w:hint="eastAsia"/>
          <w:sz w:val="32"/>
          <w:szCs w:val="32"/>
        </w:rPr>
        <w:t>在外业核查</w:t>
      </w:r>
      <w:proofErr w:type="gramEnd"/>
      <w:r w:rsidRPr="00870E92">
        <w:rPr>
          <w:rFonts w:ascii="仿宋" w:eastAsia="仿宋" w:hAnsi="仿宋" w:hint="eastAsia"/>
          <w:sz w:val="32"/>
          <w:szCs w:val="32"/>
        </w:rPr>
        <w:t>过程中，为了覆盖所有新增地类，外业轨迹经常是会跑遍整个测区。除此以外，外业核查人员还要兼顾对每天采集的数据做分析和处理，工作量大，外业工作往往需时至少</w:t>
      </w:r>
      <w:proofErr w:type="gramStart"/>
      <w:r w:rsidRPr="00870E92">
        <w:rPr>
          <w:rFonts w:ascii="仿宋" w:eastAsia="仿宋" w:hAnsi="仿宋" w:hint="eastAsia"/>
          <w:sz w:val="32"/>
          <w:szCs w:val="32"/>
        </w:rPr>
        <w:t>一</w:t>
      </w:r>
      <w:proofErr w:type="gramEnd"/>
      <w:r w:rsidRPr="00870E92">
        <w:rPr>
          <w:rFonts w:ascii="仿宋" w:eastAsia="仿宋" w:hAnsi="仿宋" w:hint="eastAsia"/>
          <w:sz w:val="32"/>
          <w:szCs w:val="32"/>
        </w:rPr>
        <w:t>周到半个月。国情监测外</w:t>
      </w:r>
      <w:proofErr w:type="gramStart"/>
      <w:r w:rsidRPr="00870E92">
        <w:rPr>
          <w:rFonts w:ascii="仿宋" w:eastAsia="仿宋" w:hAnsi="仿宋" w:hint="eastAsia"/>
          <w:sz w:val="32"/>
          <w:szCs w:val="32"/>
        </w:rPr>
        <w:t>业成果</w:t>
      </w:r>
      <w:proofErr w:type="gramEnd"/>
      <w:r w:rsidRPr="00870E92">
        <w:rPr>
          <w:rFonts w:ascii="仿宋" w:eastAsia="仿宋" w:hAnsi="仿宋" w:hint="eastAsia"/>
          <w:sz w:val="32"/>
          <w:szCs w:val="32"/>
        </w:rPr>
        <w:t>数据包括拍摄点的位置、方位角、照片以及截取的影像样本，因此制作国情监测的外</w:t>
      </w:r>
      <w:proofErr w:type="gramStart"/>
      <w:r w:rsidRPr="00870E92">
        <w:rPr>
          <w:rFonts w:ascii="仿宋" w:eastAsia="仿宋" w:hAnsi="仿宋" w:hint="eastAsia"/>
          <w:sz w:val="32"/>
          <w:szCs w:val="32"/>
        </w:rPr>
        <w:t>业成果</w:t>
      </w:r>
      <w:proofErr w:type="gramEnd"/>
      <w:r w:rsidRPr="00870E92">
        <w:rPr>
          <w:rFonts w:ascii="仿宋" w:eastAsia="仿宋" w:hAnsi="仿宋" w:hint="eastAsia"/>
          <w:sz w:val="32"/>
          <w:szCs w:val="32"/>
        </w:rPr>
        <w:t>需要对多种不同数据的处理，如影像数据、矢量数据、照片等，若单纯依靠人工去处理，不仅步骤繁琐，效率低下，同时也容易产生人为错误，比如字段漏填、错填，填写不规范等等的问题，造成成果质量难以保证，往往需要多次返工。此外，三调的外业核查成果外业核查缺失了重要的地物点信息，而地物点对于保证截取影像样本时保证地物位于影像样本中心具有关键作用。</w:t>
      </w:r>
    </w:p>
    <w:p w14:paraId="018FDEB0" w14:textId="77777777" w:rsidR="00DD60DE" w:rsidRDefault="00870E92" w:rsidP="00870E92">
      <w:pPr>
        <w:spacing w:line="520" w:lineRule="exact"/>
        <w:ind w:firstLineChars="200" w:firstLine="640"/>
        <w:rPr>
          <w:rFonts w:ascii="仿宋_GB2312" w:eastAsia="仿宋_GB2312"/>
          <w:sz w:val="28"/>
          <w:szCs w:val="28"/>
        </w:rPr>
      </w:pPr>
      <w:r w:rsidRPr="00870E92">
        <w:rPr>
          <w:rFonts w:ascii="仿宋" w:eastAsia="仿宋" w:hAnsi="仿宋" w:hint="eastAsia"/>
          <w:sz w:val="32"/>
          <w:szCs w:val="32"/>
        </w:rPr>
        <w:t>通过制定团体标准《田长巡管理系统外业调查数据包生成规范》，统一规范田长</w:t>
      </w:r>
      <w:proofErr w:type="gramStart"/>
      <w:r w:rsidRPr="00870E92">
        <w:rPr>
          <w:rFonts w:ascii="仿宋" w:eastAsia="仿宋" w:hAnsi="仿宋" w:hint="eastAsia"/>
          <w:sz w:val="32"/>
          <w:szCs w:val="32"/>
        </w:rPr>
        <w:t>巡</w:t>
      </w:r>
      <w:proofErr w:type="gramEnd"/>
      <w:r w:rsidRPr="00870E92">
        <w:rPr>
          <w:rFonts w:ascii="仿宋" w:eastAsia="仿宋" w:hAnsi="仿宋" w:hint="eastAsia"/>
          <w:sz w:val="32"/>
          <w:szCs w:val="32"/>
        </w:rPr>
        <w:t>管理系统数据要求、数据库结构、照片要求、加密要求、调用外业调查软件生成DB等方面内容，对提高</w:t>
      </w:r>
      <w:r w:rsidRPr="00870E92">
        <w:rPr>
          <w:rFonts w:ascii="仿宋" w:eastAsia="仿宋" w:hAnsi="仿宋" w:hint="eastAsia"/>
          <w:sz w:val="32"/>
          <w:szCs w:val="32"/>
        </w:rPr>
        <w:lastRenderedPageBreak/>
        <w:t>工作效率和数据质量，减少错误和重复劳动，确保各个执行者按照统一的标准收集和记录数据，保证</w:t>
      </w:r>
      <w:r>
        <w:rPr>
          <w:rFonts w:ascii="仿宋" w:eastAsia="仿宋" w:hAnsi="仿宋" w:hint="eastAsia"/>
          <w:sz w:val="32"/>
          <w:szCs w:val="32"/>
        </w:rPr>
        <w:t>数据的一致性和可比性，从而提升我区耕地保护管理水平具有重要意义</w:t>
      </w:r>
      <w:r w:rsidR="00367D5E" w:rsidRPr="00367D5E">
        <w:rPr>
          <w:rFonts w:ascii="仿宋" w:eastAsia="仿宋" w:hAnsi="仿宋" w:hint="eastAsia"/>
          <w:sz w:val="32"/>
          <w:szCs w:val="32"/>
        </w:rPr>
        <w:t>。</w:t>
      </w:r>
    </w:p>
    <w:p w14:paraId="075EABDB" w14:textId="77777777" w:rsidR="00DD60DE" w:rsidRDefault="00FF66DC" w:rsidP="00FD3A37">
      <w:pPr>
        <w:autoSpaceDE w:val="0"/>
        <w:autoSpaceDN w:val="0"/>
        <w:adjustRightInd w:val="0"/>
        <w:spacing w:line="520" w:lineRule="exact"/>
        <w:jc w:val="left"/>
        <w:rPr>
          <w:rFonts w:ascii="黑体" w:eastAsia="黑体" w:cs="仿宋_GB2312"/>
          <w:sz w:val="32"/>
          <w:szCs w:val="32"/>
        </w:rPr>
      </w:pPr>
      <w:r>
        <w:rPr>
          <w:rFonts w:ascii="黑体" w:eastAsia="黑体" w:cs="仿宋_GB2312" w:hint="eastAsia"/>
          <w:sz w:val="32"/>
          <w:szCs w:val="32"/>
        </w:rPr>
        <w:t>三、主要起草过程</w:t>
      </w:r>
    </w:p>
    <w:p w14:paraId="55F3A096" w14:textId="77777777" w:rsidR="00DD60DE" w:rsidRPr="009F0F09" w:rsidRDefault="00FF66DC" w:rsidP="00E62938">
      <w:pPr>
        <w:spacing w:line="520" w:lineRule="exact"/>
        <w:ind w:firstLine="675"/>
        <w:rPr>
          <w:rFonts w:ascii="仿宋" w:eastAsia="仿宋" w:hAnsi="仿宋" w:cs="仿宋_GB2312"/>
          <w:b/>
          <w:sz w:val="32"/>
          <w:szCs w:val="32"/>
        </w:rPr>
      </w:pPr>
      <w:r w:rsidRPr="009F0F09">
        <w:rPr>
          <w:rFonts w:ascii="仿宋" w:eastAsia="仿宋" w:hAnsi="仿宋" w:cs="仿宋_GB2312" w:hint="eastAsia"/>
          <w:b/>
          <w:sz w:val="32"/>
          <w:szCs w:val="32"/>
        </w:rPr>
        <w:t>（一）成立标准编制工作组</w:t>
      </w:r>
    </w:p>
    <w:p w14:paraId="7E649063" w14:textId="77777777" w:rsidR="00DD60DE" w:rsidRPr="001F4D35" w:rsidRDefault="00FF66DC" w:rsidP="00E62938">
      <w:pPr>
        <w:spacing w:line="520" w:lineRule="exact"/>
        <w:ind w:firstLineChars="200" w:firstLine="640"/>
        <w:jc w:val="left"/>
        <w:rPr>
          <w:rFonts w:ascii="仿宋" w:eastAsia="仿宋" w:hAnsi="仿宋"/>
          <w:sz w:val="32"/>
          <w:szCs w:val="32"/>
        </w:rPr>
      </w:pPr>
      <w:r w:rsidRPr="001F4D35">
        <w:rPr>
          <w:rFonts w:ascii="仿宋" w:eastAsia="仿宋" w:hAnsi="仿宋" w:hint="eastAsia"/>
          <w:sz w:val="32"/>
          <w:szCs w:val="32"/>
        </w:rPr>
        <w:t>团体标准《</w:t>
      </w:r>
      <w:r w:rsidR="00870E92">
        <w:rPr>
          <w:rFonts w:ascii="仿宋" w:eastAsia="仿宋" w:hAnsi="仿宋" w:hint="eastAsia"/>
          <w:sz w:val="32"/>
          <w:szCs w:val="32"/>
        </w:rPr>
        <w:t>田长巡管理系统外业调查数据包生成规范</w:t>
      </w:r>
      <w:r w:rsidRPr="001F4D35">
        <w:rPr>
          <w:rFonts w:ascii="仿宋" w:eastAsia="仿宋" w:hAnsi="仿宋" w:hint="eastAsia"/>
          <w:sz w:val="32"/>
          <w:szCs w:val="32"/>
        </w:rPr>
        <w:t>》项目任务下达后，</w:t>
      </w:r>
      <w:r w:rsidR="00014454" w:rsidRPr="00014454">
        <w:rPr>
          <w:rFonts w:ascii="仿宋" w:eastAsia="仿宋" w:hAnsi="仿宋" w:hint="eastAsia"/>
          <w:sz w:val="32"/>
          <w:szCs w:val="32"/>
        </w:rPr>
        <w:t>广西壮族自治区自然资源调查监测院、广西壮族自治区自然资源产品质量检验中心、南宁市自然资源信息集团有限公司</w:t>
      </w:r>
      <w:r w:rsidR="00014454">
        <w:rPr>
          <w:rFonts w:ascii="仿宋" w:eastAsia="仿宋" w:hAnsi="仿宋" w:hint="eastAsia"/>
          <w:sz w:val="32"/>
          <w:szCs w:val="32"/>
        </w:rPr>
        <w:t>等单位</w:t>
      </w:r>
      <w:r w:rsidRPr="001F4D35">
        <w:rPr>
          <w:rFonts w:ascii="仿宋" w:eastAsia="仿宋" w:hAnsi="仿宋" w:hint="eastAsia"/>
          <w:sz w:val="32"/>
          <w:szCs w:val="32"/>
        </w:rPr>
        <w:t>成立了标准编制工作组，制定了起草编写方案与进度安排，明确任务职责，确定工作技术路线，开展标准研制工作。具体标准编制工作由起草单位相关人员配合完成。</w:t>
      </w:r>
    </w:p>
    <w:p w14:paraId="73043214" w14:textId="77777777" w:rsidR="00DD60DE" w:rsidRDefault="00FF66DC" w:rsidP="00E62938">
      <w:pPr>
        <w:spacing w:line="520" w:lineRule="exact"/>
        <w:ind w:firstLineChars="200" w:firstLine="640"/>
        <w:rPr>
          <w:rFonts w:ascii="仿宋_GB2312" w:eastAsia="仿宋_GB2312" w:cs="仿宋_GB2312"/>
          <w:sz w:val="28"/>
          <w:szCs w:val="28"/>
        </w:rPr>
      </w:pPr>
      <w:r w:rsidRPr="001F4D35">
        <w:rPr>
          <w:rFonts w:ascii="仿宋" w:eastAsia="仿宋" w:hAnsi="仿宋" w:hint="eastAsia"/>
          <w:sz w:val="32"/>
          <w:szCs w:val="32"/>
        </w:rPr>
        <w:t>为了明确标准编制的任务职责，确定工作技术路线，开展标准研制工作。标准编制工作组下设二个组，分别是资料收集组、草案编写组。资料收集组负责国内外有关</w:t>
      </w:r>
      <w:r w:rsidR="00014454">
        <w:rPr>
          <w:rFonts w:ascii="仿宋" w:eastAsia="仿宋" w:hAnsi="仿宋" w:hint="eastAsia"/>
          <w:sz w:val="32"/>
          <w:szCs w:val="32"/>
        </w:rPr>
        <w:t>田长</w:t>
      </w:r>
      <w:proofErr w:type="gramStart"/>
      <w:r w:rsidR="00014454">
        <w:rPr>
          <w:rFonts w:ascii="仿宋" w:eastAsia="仿宋" w:hAnsi="仿宋" w:hint="eastAsia"/>
          <w:sz w:val="32"/>
          <w:szCs w:val="32"/>
        </w:rPr>
        <w:t>巡</w:t>
      </w:r>
      <w:proofErr w:type="gramEnd"/>
      <w:r w:rsidR="00014454">
        <w:rPr>
          <w:rFonts w:ascii="仿宋" w:eastAsia="仿宋" w:hAnsi="仿宋" w:hint="eastAsia"/>
          <w:sz w:val="32"/>
          <w:szCs w:val="32"/>
        </w:rPr>
        <w:t>管理系统外业调查数据包生成</w:t>
      </w:r>
      <w:r w:rsidRPr="001F4D35">
        <w:rPr>
          <w:rFonts w:ascii="仿宋" w:eastAsia="仿宋" w:hAnsi="仿宋" w:hint="eastAsia"/>
          <w:sz w:val="32"/>
          <w:szCs w:val="32"/>
        </w:rPr>
        <w:t>方面的文献资料的查询、收集和整理工作，查阅前期对</w:t>
      </w:r>
      <w:r w:rsidR="00014454">
        <w:rPr>
          <w:rFonts w:ascii="仿宋" w:eastAsia="仿宋" w:hAnsi="仿宋" w:hint="eastAsia"/>
          <w:sz w:val="32"/>
          <w:szCs w:val="32"/>
        </w:rPr>
        <w:t>田长</w:t>
      </w:r>
      <w:proofErr w:type="gramStart"/>
      <w:r w:rsidR="00014454">
        <w:rPr>
          <w:rFonts w:ascii="仿宋" w:eastAsia="仿宋" w:hAnsi="仿宋" w:hint="eastAsia"/>
          <w:sz w:val="32"/>
          <w:szCs w:val="32"/>
        </w:rPr>
        <w:t>巡</w:t>
      </w:r>
      <w:proofErr w:type="gramEnd"/>
      <w:r w:rsidR="00014454">
        <w:rPr>
          <w:rFonts w:ascii="仿宋" w:eastAsia="仿宋" w:hAnsi="仿宋" w:hint="eastAsia"/>
          <w:sz w:val="32"/>
          <w:szCs w:val="32"/>
        </w:rPr>
        <w:t>管理系统外业调查数据包生成</w:t>
      </w:r>
      <w:r w:rsidRPr="001F4D35">
        <w:rPr>
          <w:rFonts w:ascii="仿宋" w:eastAsia="仿宋" w:hAnsi="仿宋" w:hint="eastAsia"/>
          <w:sz w:val="32"/>
          <w:szCs w:val="32"/>
        </w:rPr>
        <w:t>方面的有关研究情况和目前科学界</w:t>
      </w:r>
      <w:r w:rsidR="00014454">
        <w:rPr>
          <w:rFonts w:ascii="仿宋" w:eastAsia="仿宋" w:hAnsi="仿宋" w:hint="eastAsia"/>
          <w:sz w:val="32"/>
          <w:szCs w:val="32"/>
        </w:rPr>
        <w:t>田长</w:t>
      </w:r>
      <w:proofErr w:type="gramStart"/>
      <w:r w:rsidR="00014454">
        <w:rPr>
          <w:rFonts w:ascii="仿宋" w:eastAsia="仿宋" w:hAnsi="仿宋" w:hint="eastAsia"/>
          <w:sz w:val="32"/>
          <w:szCs w:val="32"/>
        </w:rPr>
        <w:t>巡</w:t>
      </w:r>
      <w:proofErr w:type="gramEnd"/>
      <w:r w:rsidR="00014454">
        <w:rPr>
          <w:rFonts w:ascii="仿宋" w:eastAsia="仿宋" w:hAnsi="仿宋" w:hint="eastAsia"/>
          <w:sz w:val="32"/>
          <w:szCs w:val="32"/>
        </w:rPr>
        <w:t>管理系统外业调查数据包生成</w:t>
      </w:r>
      <w:r w:rsidRPr="001F4D35">
        <w:rPr>
          <w:rFonts w:ascii="仿宋" w:eastAsia="仿宋" w:hAnsi="仿宋" w:hint="eastAsia"/>
          <w:sz w:val="32"/>
          <w:szCs w:val="32"/>
        </w:rPr>
        <w:t>的研究进展；草案编写组负责起草标准草案及后续征求意见稿和标准编制说明、送审稿及编制说明等编写工作，包括后期召开征求意见会、网上征求意见，以及标准的不断修改和完善。</w:t>
      </w:r>
    </w:p>
    <w:p w14:paraId="03021CE2" w14:textId="77777777" w:rsidR="00DD60DE" w:rsidRPr="009F0F09" w:rsidRDefault="00FF66DC" w:rsidP="00E62938">
      <w:pPr>
        <w:spacing w:line="520" w:lineRule="exact"/>
        <w:ind w:firstLine="675"/>
        <w:rPr>
          <w:rFonts w:ascii="仿宋" w:eastAsia="仿宋" w:hAnsi="仿宋" w:cs="仿宋_GB2312"/>
          <w:b/>
          <w:sz w:val="32"/>
          <w:szCs w:val="32"/>
        </w:rPr>
      </w:pPr>
      <w:r w:rsidRPr="009F0F09">
        <w:rPr>
          <w:rFonts w:ascii="仿宋" w:eastAsia="仿宋" w:hAnsi="仿宋" w:cs="仿宋_GB2312" w:hint="eastAsia"/>
          <w:b/>
          <w:sz w:val="32"/>
          <w:szCs w:val="32"/>
        </w:rPr>
        <w:t>（二）收集整理文献资料</w:t>
      </w:r>
    </w:p>
    <w:p w14:paraId="031AC812" w14:textId="77777777" w:rsidR="00DD60DE" w:rsidRPr="001F4D35" w:rsidRDefault="00FF66DC" w:rsidP="00E62938">
      <w:pPr>
        <w:spacing w:line="520" w:lineRule="exact"/>
        <w:ind w:firstLineChars="200" w:firstLine="640"/>
        <w:rPr>
          <w:rFonts w:ascii="仿宋" w:eastAsia="仿宋" w:hAnsi="仿宋"/>
          <w:sz w:val="32"/>
          <w:szCs w:val="32"/>
        </w:rPr>
      </w:pPr>
      <w:r w:rsidRPr="001F4D35">
        <w:rPr>
          <w:rFonts w:ascii="仿宋" w:eastAsia="仿宋" w:hAnsi="仿宋" w:hint="eastAsia"/>
          <w:sz w:val="32"/>
          <w:szCs w:val="32"/>
        </w:rPr>
        <w:t>标准编制工作组收集了国内有关</w:t>
      </w:r>
      <w:r w:rsidR="00014454" w:rsidRPr="00014454">
        <w:rPr>
          <w:rFonts w:ascii="仿宋" w:eastAsia="仿宋" w:hAnsi="仿宋" w:hint="eastAsia"/>
          <w:sz w:val="32"/>
          <w:szCs w:val="32"/>
        </w:rPr>
        <w:t>“外业调查”“田长巡”</w:t>
      </w:r>
      <w:r w:rsidRPr="001F4D35">
        <w:rPr>
          <w:rFonts w:ascii="仿宋" w:eastAsia="仿宋" w:hAnsi="仿宋" w:hint="eastAsia"/>
          <w:sz w:val="32"/>
          <w:szCs w:val="32"/>
        </w:rPr>
        <w:t>的相关资料。主要有：</w:t>
      </w:r>
    </w:p>
    <w:p w14:paraId="357A1656" w14:textId="77777777" w:rsidR="00014454" w:rsidRDefault="00014454" w:rsidP="00014454">
      <w:pPr>
        <w:spacing w:line="520" w:lineRule="exact"/>
        <w:ind w:firstLineChars="200" w:firstLine="640"/>
        <w:rPr>
          <w:rFonts w:ascii="仿宋" w:eastAsia="仿宋" w:hAnsi="仿宋"/>
          <w:sz w:val="32"/>
          <w:szCs w:val="32"/>
        </w:rPr>
      </w:pPr>
      <w:r w:rsidRPr="00014454">
        <w:rPr>
          <w:rFonts w:ascii="仿宋" w:eastAsia="仿宋" w:hAnsi="仿宋" w:hint="eastAsia"/>
          <w:sz w:val="32"/>
          <w:szCs w:val="32"/>
        </w:rPr>
        <w:t>《DB11/T 1443-2017  地理国情信息外业调查与核查技术规程》</w:t>
      </w:r>
    </w:p>
    <w:p w14:paraId="27B7A9C5" w14:textId="77777777" w:rsidR="00DD60DE" w:rsidRDefault="00014454" w:rsidP="00014454">
      <w:pPr>
        <w:spacing w:line="520" w:lineRule="exact"/>
        <w:ind w:firstLineChars="200" w:firstLine="640"/>
        <w:rPr>
          <w:rFonts w:ascii="仿宋_GB2312" w:eastAsia="仿宋_GB2312"/>
          <w:sz w:val="28"/>
          <w:szCs w:val="28"/>
        </w:rPr>
      </w:pPr>
      <w:r w:rsidRPr="00014454">
        <w:rPr>
          <w:rFonts w:ascii="仿宋" w:eastAsia="仿宋" w:hAnsi="仿宋" w:hint="eastAsia"/>
          <w:sz w:val="32"/>
          <w:szCs w:val="32"/>
        </w:rPr>
        <w:t xml:space="preserve">《DB62/T 2684.2-2016  草原资源调查技术规程 第2部分 </w:t>
      </w:r>
      <w:r w:rsidRPr="00014454">
        <w:rPr>
          <w:rFonts w:ascii="仿宋" w:eastAsia="仿宋" w:hAnsi="仿宋" w:hint="eastAsia"/>
          <w:sz w:val="32"/>
          <w:szCs w:val="32"/>
        </w:rPr>
        <w:lastRenderedPageBreak/>
        <w:t>外业调查》</w:t>
      </w:r>
    </w:p>
    <w:p w14:paraId="4BF8B62B" w14:textId="77777777" w:rsidR="00DD60DE" w:rsidRPr="00325F9F" w:rsidRDefault="00FF66DC" w:rsidP="00E62938">
      <w:pPr>
        <w:spacing w:line="520" w:lineRule="exact"/>
        <w:ind w:firstLine="675"/>
        <w:rPr>
          <w:rFonts w:ascii="仿宋" w:eastAsia="仿宋" w:hAnsi="仿宋" w:cs="仿宋_GB2312"/>
          <w:b/>
          <w:sz w:val="32"/>
          <w:szCs w:val="32"/>
        </w:rPr>
      </w:pPr>
      <w:r w:rsidRPr="00325F9F">
        <w:rPr>
          <w:rFonts w:ascii="仿宋" w:eastAsia="仿宋" w:hAnsi="仿宋" w:cs="仿宋_GB2312" w:hint="eastAsia"/>
          <w:b/>
          <w:sz w:val="32"/>
          <w:szCs w:val="32"/>
        </w:rPr>
        <w:t>（三）研讨确定标准主体内容</w:t>
      </w:r>
    </w:p>
    <w:p w14:paraId="1F717407" w14:textId="77777777" w:rsidR="00DD60DE" w:rsidRPr="00325F9F" w:rsidRDefault="00FF66DC" w:rsidP="009D2D7E">
      <w:pPr>
        <w:pStyle w:val="aff0"/>
      </w:pPr>
      <w:r w:rsidRPr="009D2D7E">
        <w:rPr>
          <w:rFonts w:hint="eastAsia"/>
        </w:rPr>
        <w:t>标准编制工作组在对收集的资料进行整理研究之后，标准编制工作组召开了标准编制会议，对标准的整体框架结构进行了研究，并对标准的关键性内容进行了初步探讨。经过研究，标准的主体内容</w:t>
      </w:r>
      <w:r w:rsidRPr="00014454">
        <w:rPr>
          <w:rFonts w:hint="eastAsia"/>
        </w:rPr>
        <w:t>为</w:t>
      </w:r>
      <w:r w:rsidR="00E206A3" w:rsidRPr="00014454">
        <w:rPr>
          <w:rFonts w:hint="eastAsia"/>
        </w:rPr>
        <w:t>术语和定义、</w:t>
      </w:r>
      <w:r w:rsidR="00014454" w:rsidRPr="00014454">
        <w:rPr>
          <w:rFonts w:hint="eastAsia"/>
        </w:rPr>
        <w:t>数据要求、数据库结构、照片要求、加密要求</w:t>
      </w:r>
      <w:r w:rsidRPr="00263E80">
        <w:rPr>
          <w:rFonts w:hint="eastAsia"/>
        </w:rPr>
        <w:t>。</w:t>
      </w:r>
    </w:p>
    <w:p w14:paraId="5E7CF34D" w14:textId="77777777" w:rsidR="00DD60DE" w:rsidRPr="00325F9F" w:rsidRDefault="00FF66DC" w:rsidP="00E62938">
      <w:pPr>
        <w:spacing w:line="520" w:lineRule="exact"/>
        <w:ind w:firstLine="675"/>
        <w:rPr>
          <w:rFonts w:ascii="仿宋" w:eastAsia="仿宋" w:hAnsi="仿宋" w:cs="仿宋_GB2312"/>
          <w:b/>
          <w:sz w:val="32"/>
          <w:szCs w:val="32"/>
        </w:rPr>
      </w:pPr>
      <w:r w:rsidRPr="00325F9F">
        <w:rPr>
          <w:rFonts w:ascii="仿宋" w:eastAsia="仿宋" w:hAnsi="仿宋" w:cs="仿宋_GB2312" w:hint="eastAsia"/>
          <w:b/>
          <w:sz w:val="32"/>
          <w:szCs w:val="32"/>
        </w:rPr>
        <w:t>（四）调研及形成草案、征求意见稿</w:t>
      </w:r>
    </w:p>
    <w:p w14:paraId="7A8ECB1A" w14:textId="77777777" w:rsidR="00DD60DE" w:rsidRPr="002F5C0C" w:rsidRDefault="00FF66DC" w:rsidP="00E62938">
      <w:pPr>
        <w:spacing w:line="520" w:lineRule="exact"/>
        <w:ind w:firstLineChars="200" w:firstLine="640"/>
        <w:rPr>
          <w:rFonts w:ascii="仿宋" w:eastAsia="仿宋" w:hAnsi="仿宋"/>
          <w:kern w:val="0"/>
          <w:sz w:val="32"/>
          <w:szCs w:val="32"/>
        </w:rPr>
      </w:pPr>
      <w:r w:rsidRPr="002F5C0C">
        <w:rPr>
          <w:rFonts w:ascii="仿宋" w:eastAsia="仿宋" w:hAnsi="仿宋" w:hint="eastAsia"/>
          <w:kern w:val="0"/>
          <w:sz w:val="32"/>
          <w:szCs w:val="32"/>
        </w:rPr>
        <w:t>202</w:t>
      </w:r>
      <w:r w:rsidR="00E206A3">
        <w:rPr>
          <w:rFonts w:ascii="仿宋" w:eastAsia="仿宋" w:hAnsi="仿宋" w:hint="eastAsia"/>
          <w:kern w:val="0"/>
          <w:sz w:val="32"/>
          <w:szCs w:val="32"/>
        </w:rPr>
        <w:t>4</w:t>
      </w:r>
      <w:r w:rsidRPr="002F5C0C">
        <w:rPr>
          <w:rFonts w:ascii="仿宋" w:eastAsia="仿宋" w:hAnsi="仿宋" w:hint="eastAsia"/>
          <w:kern w:val="0"/>
          <w:sz w:val="32"/>
          <w:szCs w:val="32"/>
        </w:rPr>
        <w:t>年</w:t>
      </w:r>
      <w:r w:rsidR="00E206A3">
        <w:rPr>
          <w:rFonts w:ascii="仿宋" w:eastAsia="仿宋" w:hAnsi="仿宋" w:hint="eastAsia"/>
          <w:kern w:val="0"/>
          <w:sz w:val="32"/>
          <w:szCs w:val="32"/>
        </w:rPr>
        <w:t>2</w:t>
      </w:r>
      <w:r w:rsidRPr="002F5C0C">
        <w:rPr>
          <w:rFonts w:ascii="仿宋" w:eastAsia="仿宋" w:hAnsi="仿宋" w:hint="eastAsia"/>
          <w:kern w:val="0"/>
          <w:sz w:val="32"/>
          <w:szCs w:val="32"/>
        </w:rPr>
        <w:t>月～</w:t>
      </w:r>
      <w:r w:rsidR="00E206A3">
        <w:rPr>
          <w:rFonts w:ascii="仿宋" w:eastAsia="仿宋" w:hAnsi="仿宋" w:hint="eastAsia"/>
          <w:kern w:val="0"/>
          <w:sz w:val="32"/>
          <w:szCs w:val="32"/>
        </w:rPr>
        <w:t>3</w:t>
      </w:r>
      <w:r w:rsidRPr="002F5C0C">
        <w:rPr>
          <w:rFonts w:ascii="仿宋" w:eastAsia="仿宋" w:hAnsi="仿宋" w:hint="eastAsia"/>
          <w:kern w:val="0"/>
          <w:sz w:val="32"/>
          <w:szCs w:val="32"/>
        </w:rPr>
        <w:t>月，标准编制工作组查阅了大量的国内文献资料，对</w:t>
      </w:r>
      <w:r w:rsidR="00014454" w:rsidRPr="00014454">
        <w:rPr>
          <w:rFonts w:ascii="仿宋" w:eastAsia="仿宋" w:hAnsi="仿宋" w:hint="eastAsia"/>
          <w:sz w:val="32"/>
          <w:szCs w:val="32"/>
        </w:rPr>
        <w:t>田长</w:t>
      </w:r>
      <w:proofErr w:type="gramStart"/>
      <w:r w:rsidR="00014454" w:rsidRPr="00014454">
        <w:rPr>
          <w:rFonts w:ascii="仿宋" w:eastAsia="仿宋" w:hAnsi="仿宋" w:hint="eastAsia"/>
          <w:sz w:val="32"/>
          <w:szCs w:val="32"/>
        </w:rPr>
        <w:t>巡</w:t>
      </w:r>
      <w:proofErr w:type="gramEnd"/>
      <w:r w:rsidR="00014454" w:rsidRPr="00014454">
        <w:rPr>
          <w:rFonts w:ascii="仿宋" w:eastAsia="仿宋" w:hAnsi="仿宋" w:hint="eastAsia"/>
          <w:sz w:val="32"/>
          <w:szCs w:val="32"/>
        </w:rPr>
        <w:t>管理系统外业调查数据包生成</w:t>
      </w:r>
      <w:r w:rsidRPr="002F5C0C">
        <w:rPr>
          <w:rFonts w:ascii="仿宋" w:eastAsia="仿宋" w:hAnsi="仿宋" w:hint="eastAsia"/>
          <w:kern w:val="0"/>
          <w:sz w:val="32"/>
          <w:szCs w:val="32"/>
        </w:rPr>
        <w:t>相关的文件进行系统总结。形成了标准的基本构架，对主要内容进行了讨论并对项目的工作进行了部署和安排。</w:t>
      </w:r>
    </w:p>
    <w:p w14:paraId="5312A77E" w14:textId="77777777" w:rsidR="00DD60DE" w:rsidRPr="002F5C0C" w:rsidRDefault="00FF66DC" w:rsidP="00E62938">
      <w:pPr>
        <w:spacing w:line="520" w:lineRule="exact"/>
        <w:ind w:firstLineChars="200" w:firstLine="640"/>
        <w:rPr>
          <w:rFonts w:ascii="仿宋" w:eastAsia="仿宋" w:hAnsi="仿宋"/>
          <w:sz w:val="32"/>
          <w:szCs w:val="32"/>
        </w:rPr>
      </w:pPr>
      <w:r w:rsidRPr="002F5C0C">
        <w:rPr>
          <w:rFonts w:ascii="仿宋" w:eastAsia="仿宋" w:hAnsi="仿宋" w:hint="eastAsia"/>
          <w:kern w:val="0"/>
          <w:sz w:val="32"/>
          <w:szCs w:val="32"/>
        </w:rPr>
        <w:t>2024年</w:t>
      </w:r>
      <w:r w:rsidR="00E206A3">
        <w:rPr>
          <w:rFonts w:ascii="仿宋" w:eastAsia="仿宋" w:hAnsi="仿宋" w:hint="eastAsia"/>
          <w:kern w:val="0"/>
          <w:sz w:val="32"/>
          <w:szCs w:val="32"/>
        </w:rPr>
        <w:t>3</w:t>
      </w:r>
      <w:r w:rsidRPr="002F5C0C">
        <w:rPr>
          <w:rFonts w:ascii="仿宋" w:eastAsia="仿宋" w:hAnsi="仿宋" w:hint="eastAsia"/>
          <w:kern w:val="0"/>
          <w:sz w:val="32"/>
          <w:szCs w:val="32"/>
        </w:rPr>
        <w:t>月，团体标准《</w:t>
      </w:r>
      <w:r w:rsidR="00870E92">
        <w:rPr>
          <w:rFonts w:ascii="仿宋" w:eastAsia="仿宋" w:hAnsi="仿宋" w:hint="eastAsia"/>
          <w:kern w:val="0"/>
          <w:sz w:val="32"/>
          <w:szCs w:val="32"/>
        </w:rPr>
        <w:t>田长巡管理系统外业调查数据包生成规范</w:t>
      </w:r>
      <w:r w:rsidRPr="002F5C0C">
        <w:rPr>
          <w:rFonts w:ascii="仿宋" w:eastAsia="仿宋" w:hAnsi="仿宋" w:hint="eastAsia"/>
          <w:kern w:val="0"/>
          <w:sz w:val="32"/>
          <w:szCs w:val="32"/>
        </w:rPr>
        <w:t>》</w:t>
      </w:r>
      <w:r w:rsidRPr="002F5C0C">
        <w:rPr>
          <w:rFonts w:ascii="仿宋" w:eastAsia="仿宋" w:hAnsi="仿宋" w:hint="eastAsia"/>
          <w:sz w:val="32"/>
          <w:szCs w:val="32"/>
        </w:rPr>
        <w:t>获批立项</w:t>
      </w:r>
      <w:r w:rsidRPr="002F5C0C">
        <w:rPr>
          <w:rFonts w:ascii="仿宋" w:eastAsia="仿宋" w:hAnsi="仿宋" w:hint="eastAsia"/>
          <w:kern w:val="0"/>
          <w:sz w:val="32"/>
          <w:szCs w:val="32"/>
        </w:rPr>
        <w:t>，在前期工作的基础之上，通过理清逻辑脉络，整合已有参考资料中有关</w:t>
      </w:r>
      <w:r w:rsidR="00014454" w:rsidRPr="00014454">
        <w:rPr>
          <w:rFonts w:ascii="仿宋" w:eastAsia="仿宋" w:hAnsi="仿宋" w:hint="eastAsia"/>
          <w:sz w:val="32"/>
          <w:szCs w:val="32"/>
        </w:rPr>
        <w:t>田长</w:t>
      </w:r>
      <w:proofErr w:type="gramStart"/>
      <w:r w:rsidR="00014454" w:rsidRPr="00014454">
        <w:rPr>
          <w:rFonts w:ascii="仿宋" w:eastAsia="仿宋" w:hAnsi="仿宋" w:hint="eastAsia"/>
          <w:sz w:val="32"/>
          <w:szCs w:val="32"/>
        </w:rPr>
        <w:t>巡</w:t>
      </w:r>
      <w:proofErr w:type="gramEnd"/>
      <w:r w:rsidR="00014454" w:rsidRPr="00014454">
        <w:rPr>
          <w:rFonts w:ascii="仿宋" w:eastAsia="仿宋" w:hAnsi="仿宋" w:hint="eastAsia"/>
          <w:sz w:val="32"/>
          <w:szCs w:val="32"/>
        </w:rPr>
        <w:t>管理系统外业调查数据包生成</w:t>
      </w:r>
      <w:r w:rsidRPr="002F5C0C">
        <w:rPr>
          <w:rFonts w:ascii="仿宋" w:eastAsia="仿宋" w:hAnsi="仿宋" w:hint="eastAsia"/>
          <w:kern w:val="0"/>
          <w:sz w:val="32"/>
          <w:szCs w:val="32"/>
        </w:rPr>
        <w:t>的要求，并在目前</w:t>
      </w:r>
      <w:r w:rsidR="00014454" w:rsidRPr="00014454">
        <w:rPr>
          <w:rFonts w:ascii="仿宋" w:eastAsia="仿宋" w:hAnsi="仿宋" w:hint="eastAsia"/>
          <w:sz w:val="32"/>
          <w:szCs w:val="32"/>
        </w:rPr>
        <w:t>田长</w:t>
      </w:r>
      <w:proofErr w:type="gramStart"/>
      <w:r w:rsidR="00014454" w:rsidRPr="00014454">
        <w:rPr>
          <w:rFonts w:ascii="仿宋" w:eastAsia="仿宋" w:hAnsi="仿宋" w:hint="eastAsia"/>
          <w:sz w:val="32"/>
          <w:szCs w:val="32"/>
        </w:rPr>
        <w:t>巡</w:t>
      </w:r>
      <w:proofErr w:type="gramEnd"/>
      <w:r w:rsidR="00014454" w:rsidRPr="00014454">
        <w:rPr>
          <w:rFonts w:ascii="仿宋" w:eastAsia="仿宋" w:hAnsi="仿宋" w:hint="eastAsia"/>
          <w:sz w:val="32"/>
          <w:szCs w:val="32"/>
        </w:rPr>
        <w:t>管理系统外业调查数据包生成</w:t>
      </w:r>
      <w:r w:rsidRPr="002F5C0C">
        <w:rPr>
          <w:rFonts w:ascii="仿宋" w:eastAsia="仿宋" w:hAnsi="仿宋" w:hint="eastAsia"/>
          <w:kern w:val="0"/>
          <w:sz w:val="32"/>
          <w:szCs w:val="32"/>
        </w:rPr>
        <w:t>实际操作的基础上，按照简化、统一等原则编制完成团体标准《</w:t>
      </w:r>
      <w:r w:rsidR="00870E92">
        <w:rPr>
          <w:rFonts w:ascii="仿宋" w:eastAsia="仿宋" w:hAnsi="仿宋" w:hint="eastAsia"/>
          <w:kern w:val="0"/>
          <w:sz w:val="32"/>
          <w:szCs w:val="32"/>
        </w:rPr>
        <w:t>田长巡管理系统外业调查数据包生成规范</w:t>
      </w:r>
      <w:r w:rsidRPr="002F5C0C">
        <w:rPr>
          <w:rFonts w:ascii="仿宋" w:eastAsia="仿宋" w:hAnsi="仿宋" w:hint="eastAsia"/>
          <w:kern w:val="0"/>
          <w:sz w:val="32"/>
          <w:szCs w:val="32"/>
        </w:rPr>
        <w:t>》（草案）。</w:t>
      </w:r>
    </w:p>
    <w:p w14:paraId="0DB08124" w14:textId="3F53556B" w:rsidR="00DD60DE" w:rsidRPr="00E1061C" w:rsidRDefault="00FF66DC" w:rsidP="00E62938">
      <w:pPr>
        <w:spacing w:line="520" w:lineRule="exact"/>
        <w:ind w:firstLineChars="200" w:firstLine="640"/>
        <w:rPr>
          <w:rFonts w:ascii="仿宋" w:eastAsia="仿宋" w:hAnsi="仿宋"/>
          <w:color w:val="FF0000"/>
          <w:kern w:val="0"/>
          <w:sz w:val="32"/>
          <w:szCs w:val="32"/>
          <w:highlight w:val="yellow"/>
        </w:rPr>
      </w:pPr>
      <w:r w:rsidRPr="002F5C0C">
        <w:rPr>
          <w:rFonts w:ascii="仿宋" w:eastAsia="仿宋" w:hAnsi="仿宋" w:hint="eastAsia"/>
          <w:kern w:val="0"/>
          <w:sz w:val="32"/>
          <w:szCs w:val="32"/>
        </w:rPr>
        <w:t>2024年</w:t>
      </w:r>
      <w:r w:rsidR="00E206A3">
        <w:rPr>
          <w:rFonts w:ascii="仿宋" w:eastAsia="仿宋" w:hAnsi="仿宋" w:hint="eastAsia"/>
          <w:kern w:val="0"/>
          <w:sz w:val="32"/>
          <w:szCs w:val="32"/>
        </w:rPr>
        <w:t>3</w:t>
      </w:r>
      <w:r w:rsidRPr="002F5C0C">
        <w:rPr>
          <w:rFonts w:ascii="仿宋" w:eastAsia="仿宋" w:hAnsi="仿宋" w:hint="eastAsia"/>
          <w:kern w:val="0"/>
          <w:sz w:val="32"/>
          <w:szCs w:val="32"/>
        </w:rPr>
        <w:t>月～2024年</w:t>
      </w:r>
      <w:r w:rsidR="00E206A3">
        <w:rPr>
          <w:rFonts w:ascii="仿宋" w:eastAsia="仿宋" w:hAnsi="仿宋" w:hint="eastAsia"/>
          <w:kern w:val="0"/>
          <w:sz w:val="32"/>
          <w:szCs w:val="32"/>
        </w:rPr>
        <w:t>4</w:t>
      </w:r>
      <w:r w:rsidRPr="002F5C0C">
        <w:rPr>
          <w:rFonts w:ascii="仿宋" w:eastAsia="仿宋" w:hAnsi="仿宋" w:hint="eastAsia"/>
          <w:kern w:val="0"/>
          <w:sz w:val="32"/>
          <w:szCs w:val="32"/>
        </w:rPr>
        <w:t>月，标准编制工作组深入各地实施</w:t>
      </w:r>
      <w:r w:rsidR="00014454" w:rsidRPr="00014454">
        <w:rPr>
          <w:rFonts w:ascii="仿宋" w:eastAsia="仿宋" w:hAnsi="仿宋" w:hint="eastAsia"/>
          <w:kern w:val="0"/>
          <w:sz w:val="32"/>
          <w:szCs w:val="32"/>
        </w:rPr>
        <w:t>田长</w:t>
      </w:r>
      <w:proofErr w:type="gramStart"/>
      <w:r w:rsidR="00014454" w:rsidRPr="00014454">
        <w:rPr>
          <w:rFonts w:ascii="仿宋" w:eastAsia="仿宋" w:hAnsi="仿宋" w:hint="eastAsia"/>
          <w:kern w:val="0"/>
          <w:sz w:val="32"/>
          <w:szCs w:val="32"/>
        </w:rPr>
        <w:t>巡</w:t>
      </w:r>
      <w:proofErr w:type="gramEnd"/>
      <w:r w:rsidR="00014454" w:rsidRPr="00014454">
        <w:rPr>
          <w:rFonts w:ascii="仿宋" w:eastAsia="仿宋" w:hAnsi="仿宋" w:hint="eastAsia"/>
          <w:kern w:val="0"/>
          <w:sz w:val="32"/>
          <w:szCs w:val="32"/>
        </w:rPr>
        <w:t>管理系统外业调查数据包生成</w:t>
      </w:r>
      <w:r w:rsidRPr="002F5C0C">
        <w:rPr>
          <w:rFonts w:ascii="仿宋" w:eastAsia="仿宋" w:hAnsi="仿宋" w:hint="eastAsia"/>
          <w:sz w:val="32"/>
          <w:szCs w:val="32"/>
        </w:rPr>
        <w:t>的有代表性的</w:t>
      </w:r>
      <w:r w:rsidR="00B23C80">
        <w:rPr>
          <w:rFonts w:ascii="仿宋" w:eastAsia="仿宋" w:hAnsi="仿宋" w:hint="eastAsia"/>
          <w:sz w:val="32"/>
          <w:szCs w:val="32"/>
        </w:rPr>
        <w:t>机构或</w:t>
      </w:r>
      <w:r w:rsidR="00E206A3">
        <w:rPr>
          <w:rFonts w:ascii="仿宋" w:eastAsia="仿宋" w:hAnsi="仿宋" w:hint="eastAsia"/>
          <w:sz w:val="32"/>
          <w:szCs w:val="32"/>
        </w:rPr>
        <w:t>企业</w:t>
      </w:r>
      <w:r w:rsidRPr="002F5C0C">
        <w:rPr>
          <w:rFonts w:ascii="仿宋" w:eastAsia="仿宋" w:hAnsi="仿宋" w:hint="eastAsia"/>
          <w:kern w:val="0"/>
          <w:sz w:val="32"/>
          <w:szCs w:val="32"/>
        </w:rPr>
        <w:t>进行实地调研，并组织相关主管单位等召开标准研讨会，收集反馈了大量意见，对标准草案进行了反复修改和研究讨论，掌握了</w:t>
      </w:r>
      <w:r w:rsidR="00014454" w:rsidRPr="00014454">
        <w:rPr>
          <w:rFonts w:ascii="仿宋" w:eastAsia="仿宋" w:hAnsi="仿宋" w:hint="eastAsia"/>
          <w:kern w:val="0"/>
          <w:sz w:val="32"/>
          <w:szCs w:val="32"/>
        </w:rPr>
        <w:t>田长</w:t>
      </w:r>
      <w:proofErr w:type="gramStart"/>
      <w:r w:rsidR="00014454" w:rsidRPr="00014454">
        <w:rPr>
          <w:rFonts w:ascii="仿宋" w:eastAsia="仿宋" w:hAnsi="仿宋" w:hint="eastAsia"/>
          <w:kern w:val="0"/>
          <w:sz w:val="32"/>
          <w:szCs w:val="32"/>
        </w:rPr>
        <w:t>巡</w:t>
      </w:r>
      <w:proofErr w:type="gramEnd"/>
      <w:r w:rsidR="00014454" w:rsidRPr="00014454">
        <w:rPr>
          <w:rFonts w:ascii="仿宋" w:eastAsia="仿宋" w:hAnsi="仿宋" w:hint="eastAsia"/>
          <w:kern w:val="0"/>
          <w:sz w:val="32"/>
          <w:szCs w:val="32"/>
        </w:rPr>
        <w:t>管理系统外业调查数据包生成</w:t>
      </w:r>
      <w:r w:rsidRPr="002F5C0C">
        <w:rPr>
          <w:rFonts w:ascii="仿宋" w:eastAsia="仿宋" w:hAnsi="仿宋" w:hint="eastAsia"/>
          <w:kern w:val="0"/>
          <w:sz w:val="32"/>
          <w:szCs w:val="32"/>
        </w:rPr>
        <w:t>的基本情况以及要求，最终形成了</w:t>
      </w:r>
      <w:bookmarkStart w:id="0" w:name="_Hlk120181503"/>
      <w:r w:rsidRPr="002F5C0C">
        <w:rPr>
          <w:rFonts w:ascii="仿宋" w:eastAsia="仿宋" w:hAnsi="仿宋" w:hint="eastAsia"/>
          <w:kern w:val="0"/>
          <w:sz w:val="32"/>
          <w:szCs w:val="32"/>
        </w:rPr>
        <w:t>团体标准《</w:t>
      </w:r>
      <w:r w:rsidR="00870E92">
        <w:rPr>
          <w:rFonts w:ascii="仿宋" w:eastAsia="仿宋" w:hAnsi="仿宋" w:hint="eastAsia"/>
          <w:kern w:val="0"/>
          <w:sz w:val="32"/>
          <w:szCs w:val="32"/>
        </w:rPr>
        <w:t>田长巡管理系统外业调查数据包生成规范</w:t>
      </w:r>
      <w:r w:rsidRPr="002F5C0C">
        <w:rPr>
          <w:rFonts w:ascii="仿宋" w:eastAsia="仿宋" w:hAnsi="仿宋" w:hint="eastAsia"/>
          <w:kern w:val="0"/>
          <w:sz w:val="32"/>
          <w:szCs w:val="32"/>
        </w:rPr>
        <w:t>》（征求意见稿）及其编制说明。</w:t>
      </w:r>
      <w:bookmarkEnd w:id="0"/>
    </w:p>
    <w:p w14:paraId="4756F8ED" w14:textId="77777777" w:rsidR="00DD60DE" w:rsidRDefault="00FF66DC" w:rsidP="00FD3A37">
      <w:pPr>
        <w:autoSpaceDE w:val="0"/>
        <w:autoSpaceDN w:val="0"/>
        <w:adjustRightInd w:val="0"/>
        <w:spacing w:line="520" w:lineRule="exact"/>
        <w:jc w:val="left"/>
        <w:rPr>
          <w:rFonts w:ascii="黑体" w:eastAsia="黑体" w:cs="仿宋_GB2312"/>
          <w:sz w:val="32"/>
          <w:szCs w:val="32"/>
        </w:rPr>
      </w:pPr>
      <w:r>
        <w:rPr>
          <w:rFonts w:ascii="黑体" w:eastAsia="黑体" w:cs="仿宋_GB2312" w:hint="eastAsia"/>
          <w:sz w:val="32"/>
          <w:szCs w:val="32"/>
        </w:rPr>
        <w:t>四、制定标准的原则和依据，与现行法律、法规的关系，与有关</w:t>
      </w:r>
      <w:r>
        <w:rPr>
          <w:rFonts w:ascii="黑体" w:eastAsia="黑体" w:cs="仿宋_GB2312" w:hint="eastAsia"/>
          <w:sz w:val="32"/>
          <w:szCs w:val="32"/>
        </w:rPr>
        <w:lastRenderedPageBreak/>
        <w:t>国家标准、行业标准的协调情况</w:t>
      </w:r>
    </w:p>
    <w:p w14:paraId="6E987470" w14:textId="77777777" w:rsidR="00DD60DE" w:rsidRPr="00325F9F" w:rsidRDefault="00FF66DC" w:rsidP="00E62938">
      <w:pPr>
        <w:widowControl/>
        <w:tabs>
          <w:tab w:val="center" w:pos="4201"/>
          <w:tab w:val="right" w:leader="dot" w:pos="9298"/>
        </w:tabs>
        <w:autoSpaceDE w:val="0"/>
        <w:autoSpaceDN w:val="0"/>
        <w:spacing w:line="520" w:lineRule="exact"/>
        <w:ind w:firstLine="675"/>
        <w:outlineLvl w:val="1"/>
        <w:rPr>
          <w:rFonts w:ascii="仿宋" w:eastAsia="仿宋" w:hAnsi="仿宋"/>
          <w:b/>
          <w:bCs/>
          <w:kern w:val="0"/>
          <w:sz w:val="32"/>
          <w:szCs w:val="32"/>
        </w:rPr>
      </w:pPr>
      <w:r w:rsidRPr="00325F9F">
        <w:rPr>
          <w:rFonts w:ascii="仿宋" w:eastAsia="仿宋" w:hAnsi="仿宋" w:hint="eastAsia"/>
          <w:b/>
          <w:bCs/>
          <w:kern w:val="0"/>
          <w:sz w:val="32"/>
          <w:szCs w:val="32"/>
        </w:rPr>
        <w:t>（一）编制原则</w:t>
      </w:r>
    </w:p>
    <w:p w14:paraId="69B7CC72" w14:textId="77777777" w:rsidR="00DD60DE" w:rsidRPr="00325F9F" w:rsidRDefault="00FF66DC" w:rsidP="00325F9F">
      <w:pPr>
        <w:spacing w:line="520" w:lineRule="exact"/>
        <w:ind w:firstLineChars="200" w:firstLine="643"/>
        <w:rPr>
          <w:rFonts w:ascii="仿宋" w:eastAsia="仿宋" w:hAnsi="仿宋"/>
          <w:b/>
          <w:sz w:val="32"/>
          <w:szCs w:val="32"/>
        </w:rPr>
      </w:pPr>
      <w:r w:rsidRPr="00325F9F">
        <w:rPr>
          <w:rFonts w:ascii="仿宋" w:eastAsia="仿宋" w:hAnsi="仿宋" w:hint="eastAsia"/>
          <w:b/>
          <w:sz w:val="32"/>
          <w:szCs w:val="32"/>
        </w:rPr>
        <w:t>1、实用性原则</w:t>
      </w:r>
    </w:p>
    <w:p w14:paraId="4B2B10A6" w14:textId="77777777" w:rsidR="00DD60DE" w:rsidRPr="00325F9F" w:rsidRDefault="00FF66DC" w:rsidP="00E62938">
      <w:pPr>
        <w:spacing w:line="520" w:lineRule="exact"/>
        <w:ind w:firstLineChars="200" w:firstLine="640"/>
        <w:rPr>
          <w:rFonts w:ascii="仿宋" w:eastAsia="仿宋" w:hAnsi="仿宋" w:cs="仿宋"/>
          <w:sz w:val="32"/>
          <w:szCs w:val="32"/>
        </w:rPr>
      </w:pPr>
      <w:r w:rsidRPr="00325F9F">
        <w:rPr>
          <w:rFonts w:ascii="仿宋" w:eastAsia="仿宋" w:hAnsi="仿宋" w:cs="仿宋" w:hint="eastAsia"/>
          <w:sz w:val="32"/>
          <w:szCs w:val="32"/>
        </w:rPr>
        <w:t>本标准是在充分收集国内外相关资料和文献、调研分析</w:t>
      </w:r>
      <w:r w:rsidR="00014454" w:rsidRPr="00014454">
        <w:rPr>
          <w:rFonts w:ascii="仿宋" w:eastAsia="仿宋" w:hAnsi="仿宋" w:hint="eastAsia"/>
          <w:kern w:val="0"/>
          <w:sz w:val="32"/>
          <w:szCs w:val="32"/>
        </w:rPr>
        <w:t>田长</w:t>
      </w:r>
      <w:proofErr w:type="gramStart"/>
      <w:r w:rsidR="00014454" w:rsidRPr="00014454">
        <w:rPr>
          <w:rFonts w:ascii="仿宋" w:eastAsia="仿宋" w:hAnsi="仿宋" w:hint="eastAsia"/>
          <w:kern w:val="0"/>
          <w:sz w:val="32"/>
          <w:szCs w:val="32"/>
        </w:rPr>
        <w:t>巡</w:t>
      </w:r>
      <w:proofErr w:type="gramEnd"/>
      <w:r w:rsidR="00014454" w:rsidRPr="00014454">
        <w:rPr>
          <w:rFonts w:ascii="仿宋" w:eastAsia="仿宋" w:hAnsi="仿宋" w:hint="eastAsia"/>
          <w:kern w:val="0"/>
          <w:sz w:val="32"/>
          <w:szCs w:val="32"/>
        </w:rPr>
        <w:t>管理系统外业调查数据包生成</w:t>
      </w:r>
      <w:r w:rsidRPr="00325F9F">
        <w:rPr>
          <w:rFonts w:ascii="仿宋" w:eastAsia="仿宋" w:hAnsi="仿宋" w:cs="仿宋" w:hint="eastAsia"/>
          <w:sz w:val="32"/>
          <w:szCs w:val="32"/>
        </w:rPr>
        <w:t>现状，结合起草单位前期研究工作取得的研究成果及积累的实践经验，并借鉴国内</w:t>
      </w:r>
      <w:r w:rsidR="00014454" w:rsidRPr="00014454">
        <w:rPr>
          <w:rFonts w:ascii="仿宋" w:eastAsia="仿宋" w:hAnsi="仿宋" w:hint="eastAsia"/>
          <w:kern w:val="0"/>
          <w:sz w:val="32"/>
          <w:szCs w:val="32"/>
        </w:rPr>
        <w:t>田长</w:t>
      </w:r>
      <w:proofErr w:type="gramStart"/>
      <w:r w:rsidR="00014454" w:rsidRPr="00014454">
        <w:rPr>
          <w:rFonts w:ascii="仿宋" w:eastAsia="仿宋" w:hAnsi="仿宋" w:hint="eastAsia"/>
          <w:kern w:val="0"/>
          <w:sz w:val="32"/>
          <w:szCs w:val="32"/>
        </w:rPr>
        <w:t>巡</w:t>
      </w:r>
      <w:proofErr w:type="gramEnd"/>
      <w:r w:rsidR="00014454" w:rsidRPr="00014454">
        <w:rPr>
          <w:rFonts w:ascii="仿宋" w:eastAsia="仿宋" w:hAnsi="仿宋" w:hint="eastAsia"/>
          <w:kern w:val="0"/>
          <w:sz w:val="32"/>
          <w:szCs w:val="32"/>
        </w:rPr>
        <w:t>管理系统外业调查数据包生成</w:t>
      </w:r>
      <w:r w:rsidRPr="00325F9F">
        <w:rPr>
          <w:rFonts w:ascii="仿宋" w:eastAsia="仿宋" w:hAnsi="仿宋" w:cs="仿宋" w:hint="eastAsia"/>
          <w:sz w:val="32"/>
          <w:szCs w:val="32"/>
        </w:rPr>
        <w:t>进行总结起草的，符合工作实际，</w:t>
      </w:r>
      <w:r w:rsidR="00E96570">
        <w:rPr>
          <w:rFonts w:ascii="仿宋" w:eastAsia="仿宋" w:hAnsi="仿宋" w:cs="仿宋" w:hint="eastAsia"/>
          <w:sz w:val="32"/>
          <w:szCs w:val="32"/>
        </w:rPr>
        <w:t>有</w:t>
      </w:r>
      <w:r w:rsidRPr="00325F9F">
        <w:rPr>
          <w:rFonts w:ascii="仿宋" w:eastAsia="仿宋" w:hAnsi="仿宋" w:cs="仿宋" w:hint="eastAsia"/>
          <w:sz w:val="32"/>
          <w:szCs w:val="32"/>
        </w:rPr>
        <w:t>利于</w:t>
      </w:r>
      <w:r w:rsidR="00014454" w:rsidRPr="00014454">
        <w:rPr>
          <w:rFonts w:ascii="仿宋" w:eastAsia="仿宋" w:hAnsi="仿宋" w:hint="eastAsia"/>
          <w:kern w:val="0"/>
          <w:sz w:val="32"/>
          <w:szCs w:val="32"/>
        </w:rPr>
        <w:t>田长</w:t>
      </w:r>
      <w:proofErr w:type="gramStart"/>
      <w:r w:rsidR="00014454" w:rsidRPr="00014454">
        <w:rPr>
          <w:rFonts w:ascii="仿宋" w:eastAsia="仿宋" w:hAnsi="仿宋" w:hint="eastAsia"/>
          <w:kern w:val="0"/>
          <w:sz w:val="32"/>
          <w:szCs w:val="32"/>
        </w:rPr>
        <w:t>巡</w:t>
      </w:r>
      <w:proofErr w:type="gramEnd"/>
      <w:r w:rsidR="00014454" w:rsidRPr="00014454">
        <w:rPr>
          <w:rFonts w:ascii="仿宋" w:eastAsia="仿宋" w:hAnsi="仿宋" w:hint="eastAsia"/>
          <w:kern w:val="0"/>
          <w:sz w:val="32"/>
          <w:szCs w:val="32"/>
        </w:rPr>
        <w:t>管理系统外业调查数据包生成</w:t>
      </w:r>
      <w:r w:rsidRPr="00325F9F">
        <w:rPr>
          <w:rFonts w:ascii="仿宋" w:eastAsia="仿宋" w:hAnsi="仿宋" w:cs="仿宋" w:hint="eastAsia"/>
          <w:sz w:val="32"/>
          <w:szCs w:val="32"/>
        </w:rPr>
        <w:t>的实施与推广，具有可操作性和实用性。</w:t>
      </w:r>
    </w:p>
    <w:p w14:paraId="4E2A84F9" w14:textId="77777777" w:rsidR="00DD60DE" w:rsidRPr="00325F9F" w:rsidRDefault="00FF66DC" w:rsidP="00325F9F">
      <w:pPr>
        <w:spacing w:line="520" w:lineRule="exact"/>
        <w:ind w:firstLineChars="200" w:firstLine="643"/>
        <w:rPr>
          <w:rFonts w:ascii="仿宋" w:eastAsia="仿宋" w:hAnsi="仿宋"/>
          <w:b/>
          <w:sz w:val="32"/>
          <w:szCs w:val="32"/>
        </w:rPr>
      </w:pPr>
      <w:r w:rsidRPr="00325F9F">
        <w:rPr>
          <w:rFonts w:ascii="仿宋" w:eastAsia="仿宋" w:hAnsi="仿宋" w:hint="eastAsia"/>
          <w:b/>
          <w:sz w:val="32"/>
          <w:szCs w:val="32"/>
        </w:rPr>
        <w:t>2、协调性原则</w:t>
      </w:r>
    </w:p>
    <w:p w14:paraId="503C2809" w14:textId="77777777" w:rsidR="00DD60DE" w:rsidRPr="00325F9F" w:rsidRDefault="00FF66DC" w:rsidP="00E62938">
      <w:pPr>
        <w:spacing w:line="520" w:lineRule="exact"/>
        <w:ind w:firstLineChars="200" w:firstLine="640"/>
        <w:rPr>
          <w:rFonts w:ascii="仿宋" w:eastAsia="仿宋" w:hAnsi="仿宋"/>
          <w:sz w:val="32"/>
          <w:szCs w:val="32"/>
        </w:rPr>
      </w:pPr>
      <w:r w:rsidRPr="00325F9F">
        <w:rPr>
          <w:rFonts w:ascii="仿宋" w:eastAsia="仿宋" w:hAnsi="仿宋" w:hint="eastAsia"/>
          <w:sz w:val="32"/>
          <w:szCs w:val="32"/>
        </w:rPr>
        <w:t>本文件编写过程中注意了与</w:t>
      </w:r>
      <w:r w:rsidR="00E576FC">
        <w:rPr>
          <w:rFonts w:ascii="仿宋" w:eastAsia="仿宋" w:hAnsi="仿宋" w:hint="eastAsia"/>
          <w:sz w:val="32"/>
          <w:szCs w:val="32"/>
        </w:rPr>
        <w:t>田长</w:t>
      </w:r>
      <w:proofErr w:type="gramStart"/>
      <w:r w:rsidR="00E576FC">
        <w:rPr>
          <w:rFonts w:ascii="仿宋" w:eastAsia="仿宋" w:hAnsi="仿宋" w:hint="eastAsia"/>
          <w:sz w:val="32"/>
          <w:szCs w:val="32"/>
        </w:rPr>
        <w:t>巡</w:t>
      </w:r>
      <w:proofErr w:type="gramEnd"/>
      <w:r w:rsidR="00E576FC">
        <w:rPr>
          <w:rFonts w:ascii="仿宋" w:eastAsia="仿宋" w:hAnsi="仿宋" w:hint="eastAsia"/>
          <w:sz w:val="32"/>
          <w:szCs w:val="32"/>
        </w:rPr>
        <w:t>管理系统外业调查数据包生成</w:t>
      </w:r>
      <w:r w:rsidRPr="00325F9F">
        <w:rPr>
          <w:rFonts w:ascii="仿宋" w:eastAsia="仿宋" w:hAnsi="仿宋" w:hint="eastAsia"/>
          <w:sz w:val="32"/>
          <w:szCs w:val="32"/>
        </w:rPr>
        <w:t>相关法律法规的协调问题，在内容上与现行法律法规、标准协调一致。</w:t>
      </w:r>
    </w:p>
    <w:p w14:paraId="2ED8CA78" w14:textId="77777777" w:rsidR="00DD60DE" w:rsidRPr="00325F9F" w:rsidRDefault="00FF66DC" w:rsidP="00325F9F">
      <w:pPr>
        <w:spacing w:line="520" w:lineRule="exact"/>
        <w:ind w:firstLineChars="200" w:firstLine="643"/>
        <w:rPr>
          <w:rFonts w:ascii="仿宋" w:eastAsia="仿宋" w:hAnsi="仿宋"/>
          <w:b/>
          <w:sz w:val="32"/>
          <w:szCs w:val="32"/>
        </w:rPr>
      </w:pPr>
      <w:r w:rsidRPr="00325F9F">
        <w:rPr>
          <w:rFonts w:ascii="仿宋" w:eastAsia="仿宋" w:hAnsi="仿宋" w:hint="eastAsia"/>
          <w:b/>
          <w:sz w:val="32"/>
          <w:szCs w:val="32"/>
        </w:rPr>
        <w:t>3、规范性原则</w:t>
      </w:r>
    </w:p>
    <w:p w14:paraId="4DDC3855" w14:textId="77777777" w:rsidR="00DD60DE" w:rsidRPr="00325F9F" w:rsidRDefault="00FF66DC" w:rsidP="00E62938">
      <w:pPr>
        <w:spacing w:line="520" w:lineRule="exact"/>
        <w:ind w:firstLineChars="200" w:firstLine="640"/>
        <w:rPr>
          <w:rFonts w:ascii="仿宋" w:eastAsia="仿宋" w:hAnsi="仿宋"/>
          <w:sz w:val="32"/>
          <w:szCs w:val="32"/>
        </w:rPr>
      </w:pPr>
      <w:r w:rsidRPr="00325F9F">
        <w:rPr>
          <w:rFonts w:ascii="仿宋" w:eastAsia="仿宋" w:hAnsi="仿宋" w:hint="eastAsia"/>
          <w:sz w:val="32"/>
          <w:szCs w:val="32"/>
        </w:rPr>
        <w:t>本文件严格按照GB/T 1.1—2020《标准化工作</w:t>
      </w:r>
      <w:r w:rsidR="00BE2434">
        <w:rPr>
          <w:rFonts w:ascii="仿宋" w:eastAsia="仿宋" w:hAnsi="仿宋" w:hint="eastAsia"/>
          <w:sz w:val="32"/>
          <w:szCs w:val="32"/>
        </w:rPr>
        <w:t>规范</w:t>
      </w:r>
      <w:r w:rsidRPr="00325F9F">
        <w:rPr>
          <w:rFonts w:ascii="仿宋" w:eastAsia="仿宋" w:hAnsi="仿宋" w:hint="eastAsia"/>
          <w:sz w:val="32"/>
          <w:szCs w:val="32"/>
        </w:rPr>
        <w:t xml:space="preserve">  第1部分：标准化文件的结构和起草规则》编写本标准的内容，保证标准的编写质量。</w:t>
      </w:r>
    </w:p>
    <w:p w14:paraId="1469ED72" w14:textId="77777777" w:rsidR="00DD60DE" w:rsidRPr="00325F9F" w:rsidRDefault="00FF66DC" w:rsidP="00325F9F">
      <w:pPr>
        <w:spacing w:line="520" w:lineRule="exact"/>
        <w:ind w:firstLineChars="200" w:firstLine="643"/>
        <w:rPr>
          <w:rFonts w:ascii="仿宋" w:eastAsia="仿宋" w:hAnsi="仿宋"/>
          <w:b/>
          <w:sz w:val="32"/>
          <w:szCs w:val="32"/>
        </w:rPr>
      </w:pPr>
      <w:r w:rsidRPr="00325F9F">
        <w:rPr>
          <w:rFonts w:ascii="仿宋" w:eastAsia="仿宋" w:hAnsi="仿宋" w:hint="eastAsia"/>
          <w:b/>
          <w:sz w:val="32"/>
          <w:szCs w:val="32"/>
        </w:rPr>
        <w:t>4、前瞻性原则</w:t>
      </w:r>
    </w:p>
    <w:p w14:paraId="3EC6FCB7" w14:textId="77777777" w:rsidR="00DD60DE" w:rsidRPr="00325F9F" w:rsidRDefault="00FF66DC" w:rsidP="00E62938">
      <w:pPr>
        <w:spacing w:line="520" w:lineRule="exact"/>
        <w:ind w:firstLineChars="200" w:firstLine="640"/>
        <w:rPr>
          <w:rFonts w:ascii="仿宋" w:eastAsia="仿宋" w:hAnsi="仿宋"/>
          <w:sz w:val="32"/>
          <w:szCs w:val="32"/>
        </w:rPr>
      </w:pPr>
      <w:r w:rsidRPr="00325F9F">
        <w:rPr>
          <w:rFonts w:ascii="仿宋" w:eastAsia="仿宋" w:hAnsi="仿宋" w:hint="eastAsia"/>
          <w:sz w:val="32"/>
          <w:szCs w:val="32"/>
        </w:rPr>
        <w:t>本文件在兼顾当前区内</w:t>
      </w:r>
      <w:r w:rsidR="00E96570" w:rsidRPr="00E96570">
        <w:rPr>
          <w:rFonts w:ascii="仿宋" w:eastAsia="仿宋" w:hAnsi="仿宋" w:hint="eastAsia"/>
          <w:sz w:val="32"/>
          <w:szCs w:val="32"/>
        </w:rPr>
        <w:t>城市防洪排涝工程施工图设计文件审查工作</w:t>
      </w:r>
      <w:r w:rsidRPr="00325F9F">
        <w:rPr>
          <w:rFonts w:ascii="仿宋" w:eastAsia="仿宋" w:hAnsi="仿宋" w:hint="eastAsia"/>
          <w:sz w:val="32"/>
          <w:szCs w:val="32"/>
        </w:rPr>
        <w:t>现实情况的同时，还考虑到了</w:t>
      </w:r>
      <w:r w:rsidR="00014454" w:rsidRPr="00014454">
        <w:rPr>
          <w:rFonts w:ascii="仿宋" w:eastAsia="仿宋" w:hAnsi="仿宋" w:hint="eastAsia"/>
          <w:sz w:val="32"/>
          <w:szCs w:val="32"/>
        </w:rPr>
        <w:t>田长</w:t>
      </w:r>
      <w:proofErr w:type="gramStart"/>
      <w:r w:rsidR="00014454" w:rsidRPr="00014454">
        <w:rPr>
          <w:rFonts w:ascii="仿宋" w:eastAsia="仿宋" w:hAnsi="仿宋" w:hint="eastAsia"/>
          <w:sz w:val="32"/>
          <w:szCs w:val="32"/>
        </w:rPr>
        <w:t>巡</w:t>
      </w:r>
      <w:proofErr w:type="gramEnd"/>
      <w:r w:rsidR="00014454" w:rsidRPr="00014454">
        <w:rPr>
          <w:rFonts w:ascii="仿宋" w:eastAsia="仿宋" w:hAnsi="仿宋" w:hint="eastAsia"/>
          <w:sz w:val="32"/>
          <w:szCs w:val="32"/>
        </w:rPr>
        <w:t>管理系统外业调查数据包生成</w:t>
      </w:r>
      <w:r w:rsidRPr="00325F9F">
        <w:rPr>
          <w:rFonts w:ascii="仿宋" w:eastAsia="仿宋" w:hAnsi="仿宋" w:hint="eastAsia"/>
          <w:sz w:val="32"/>
          <w:szCs w:val="32"/>
        </w:rPr>
        <w:t>的需要，在标准中体现了个别特色性、前瞻性和先进性条款，作为对</w:t>
      </w:r>
      <w:r w:rsidR="00014454" w:rsidRPr="00014454">
        <w:rPr>
          <w:rFonts w:ascii="仿宋" w:eastAsia="仿宋" w:hAnsi="仿宋" w:hint="eastAsia"/>
          <w:sz w:val="32"/>
          <w:szCs w:val="32"/>
        </w:rPr>
        <w:t>田长</w:t>
      </w:r>
      <w:proofErr w:type="gramStart"/>
      <w:r w:rsidR="00014454" w:rsidRPr="00014454">
        <w:rPr>
          <w:rFonts w:ascii="仿宋" w:eastAsia="仿宋" w:hAnsi="仿宋" w:hint="eastAsia"/>
          <w:sz w:val="32"/>
          <w:szCs w:val="32"/>
        </w:rPr>
        <w:t>巡</w:t>
      </w:r>
      <w:proofErr w:type="gramEnd"/>
      <w:r w:rsidR="00014454" w:rsidRPr="00014454">
        <w:rPr>
          <w:rFonts w:ascii="仿宋" w:eastAsia="仿宋" w:hAnsi="仿宋" w:hint="eastAsia"/>
          <w:sz w:val="32"/>
          <w:szCs w:val="32"/>
        </w:rPr>
        <w:t>管理系统外业调查数据包生成</w:t>
      </w:r>
      <w:r w:rsidRPr="00325F9F">
        <w:rPr>
          <w:rFonts w:ascii="仿宋" w:eastAsia="仿宋" w:hAnsi="仿宋" w:hint="eastAsia"/>
          <w:sz w:val="32"/>
          <w:szCs w:val="32"/>
        </w:rPr>
        <w:t>的指导。</w:t>
      </w:r>
    </w:p>
    <w:p w14:paraId="72D9CB33" w14:textId="77777777" w:rsidR="00DD60DE" w:rsidRPr="00325F9F" w:rsidRDefault="00FF66DC" w:rsidP="00E62938">
      <w:pPr>
        <w:spacing w:line="520" w:lineRule="exact"/>
        <w:ind w:firstLine="675"/>
        <w:rPr>
          <w:rFonts w:ascii="仿宋" w:eastAsia="仿宋" w:hAnsi="仿宋"/>
          <w:b/>
          <w:bCs/>
          <w:sz w:val="32"/>
          <w:szCs w:val="32"/>
        </w:rPr>
      </w:pPr>
      <w:r w:rsidRPr="00325F9F">
        <w:rPr>
          <w:rFonts w:ascii="仿宋" w:eastAsia="仿宋" w:hAnsi="仿宋" w:hint="eastAsia"/>
          <w:b/>
          <w:bCs/>
          <w:sz w:val="32"/>
          <w:szCs w:val="32"/>
        </w:rPr>
        <w:t>（二）编制依据</w:t>
      </w:r>
    </w:p>
    <w:p w14:paraId="285551C0" w14:textId="77777777" w:rsidR="00DD60DE" w:rsidRPr="00325F9F" w:rsidRDefault="00FF66DC" w:rsidP="00E62938">
      <w:pPr>
        <w:spacing w:line="520" w:lineRule="exact"/>
        <w:ind w:firstLineChars="200" w:firstLine="640"/>
        <w:rPr>
          <w:rFonts w:ascii="仿宋" w:eastAsia="仿宋" w:hAnsi="仿宋"/>
          <w:sz w:val="32"/>
          <w:szCs w:val="32"/>
        </w:rPr>
      </w:pPr>
      <w:r w:rsidRPr="00325F9F">
        <w:rPr>
          <w:rFonts w:ascii="仿宋" w:eastAsia="仿宋" w:hAnsi="仿宋" w:hint="eastAsia"/>
          <w:sz w:val="32"/>
          <w:szCs w:val="32"/>
        </w:rPr>
        <w:t>本标准严格按照GB/T 1.1—2020《标准化工作</w:t>
      </w:r>
      <w:r w:rsidR="00BE2434">
        <w:rPr>
          <w:rFonts w:ascii="仿宋" w:eastAsia="仿宋" w:hAnsi="仿宋" w:hint="eastAsia"/>
          <w:sz w:val="32"/>
          <w:szCs w:val="32"/>
        </w:rPr>
        <w:t>规范</w:t>
      </w:r>
      <w:r w:rsidRPr="00325F9F">
        <w:rPr>
          <w:rFonts w:ascii="仿宋" w:eastAsia="仿宋" w:hAnsi="仿宋" w:hint="eastAsia"/>
          <w:sz w:val="32"/>
          <w:szCs w:val="32"/>
        </w:rPr>
        <w:t xml:space="preserve">  第1部分：标准化文件的结构和起草规则》的规则起草，标准主要内容依据起草单位在</w:t>
      </w:r>
      <w:r w:rsidR="00014454" w:rsidRPr="00014454">
        <w:rPr>
          <w:rFonts w:ascii="仿宋" w:eastAsia="仿宋" w:hAnsi="仿宋" w:hint="eastAsia"/>
          <w:sz w:val="32"/>
          <w:szCs w:val="32"/>
        </w:rPr>
        <w:t>田长</w:t>
      </w:r>
      <w:proofErr w:type="gramStart"/>
      <w:r w:rsidR="00014454" w:rsidRPr="00014454">
        <w:rPr>
          <w:rFonts w:ascii="仿宋" w:eastAsia="仿宋" w:hAnsi="仿宋" w:hint="eastAsia"/>
          <w:sz w:val="32"/>
          <w:szCs w:val="32"/>
        </w:rPr>
        <w:t>巡</w:t>
      </w:r>
      <w:proofErr w:type="gramEnd"/>
      <w:r w:rsidR="00014454" w:rsidRPr="00014454">
        <w:rPr>
          <w:rFonts w:ascii="仿宋" w:eastAsia="仿宋" w:hAnsi="仿宋" w:hint="eastAsia"/>
          <w:sz w:val="32"/>
          <w:szCs w:val="32"/>
        </w:rPr>
        <w:t>管理系统外业调查数据包生成</w:t>
      </w:r>
      <w:r w:rsidRPr="00325F9F">
        <w:rPr>
          <w:rFonts w:ascii="仿宋" w:eastAsia="仿宋" w:hAnsi="仿宋" w:hint="eastAsia"/>
          <w:sz w:val="32"/>
          <w:szCs w:val="32"/>
        </w:rPr>
        <w:t>过程中的</w:t>
      </w:r>
      <w:r w:rsidRPr="00325F9F">
        <w:rPr>
          <w:rFonts w:ascii="仿宋" w:eastAsia="仿宋" w:hAnsi="仿宋" w:hint="eastAsia"/>
          <w:sz w:val="32"/>
          <w:szCs w:val="32"/>
        </w:rPr>
        <w:lastRenderedPageBreak/>
        <w:t>实践经验确定。</w:t>
      </w:r>
    </w:p>
    <w:p w14:paraId="6C2DEDB7" w14:textId="77777777" w:rsidR="00DD60DE" w:rsidRPr="00325F9F" w:rsidRDefault="00FF66DC" w:rsidP="00E62938">
      <w:pPr>
        <w:spacing w:line="520" w:lineRule="exact"/>
        <w:ind w:firstLine="675"/>
        <w:rPr>
          <w:rFonts w:ascii="仿宋" w:eastAsia="仿宋" w:hAnsi="仿宋"/>
          <w:b/>
          <w:bCs/>
          <w:sz w:val="32"/>
          <w:szCs w:val="32"/>
        </w:rPr>
      </w:pPr>
      <w:r w:rsidRPr="00325F9F">
        <w:rPr>
          <w:rFonts w:ascii="仿宋" w:eastAsia="仿宋" w:hAnsi="仿宋" w:hint="eastAsia"/>
          <w:b/>
          <w:bCs/>
          <w:sz w:val="32"/>
          <w:szCs w:val="32"/>
        </w:rPr>
        <w:t>（三）与现行法律、法规的关系，与有关国家标准、行业标准的协调情况</w:t>
      </w:r>
    </w:p>
    <w:p w14:paraId="390583CF" w14:textId="77777777" w:rsidR="00DD60DE" w:rsidRPr="001B3580" w:rsidRDefault="00FF66DC" w:rsidP="00E62938">
      <w:pPr>
        <w:spacing w:line="520" w:lineRule="exact"/>
        <w:ind w:firstLineChars="200" w:firstLine="640"/>
        <w:rPr>
          <w:rFonts w:ascii="仿宋" w:eastAsia="仿宋" w:hAnsi="仿宋"/>
          <w:sz w:val="32"/>
          <w:szCs w:val="32"/>
        </w:rPr>
      </w:pPr>
      <w:r w:rsidRPr="001B3580">
        <w:rPr>
          <w:rFonts w:ascii="仿宋" w:eastAsia="仿宋" w:hAnsi="仿宋" w:hint="eastAsia"/>
          <w:sz w:val="32"/>
          <w:szCs w:val="32"/>
        </w:rPr>
        <w:t>本标准与相关法律法规、强制性标准协调一致，无冲突。</w:t>
      </w:r>
    </w:p>
    <w:p w14:paraId="239E7FA2" w14:textId="77777777" w:rsidR="00014454" w:rsidRPr="00014454" w:rsidRDefault="00014454" w:rsidP="00014454">
      <w:pPr>
        <w:spacing w:line="520" w:lineRule="exact"/>
        <w:ind w:firstLineChars="200" w:firstLine="640"/>
        <w:rPr>
          <w:rFonts w:ascii="仿宋" w:eastAsia="仿宋" w:hAnsi="仿宋"/>
          <w:sz w:val="32"/>
          <w:szCs w:val="32"/>
        </w:rPr>
      </w:pPr>
      <w:r w:rsidRPr="00014454">
        <w:rPr>
          <w:rFonts w:ascii="仿宋" w:eastAsia="仿宋" w:hAnsi="仿宋" w:hint="eastAsia"/>
          <w:sz w:val="32"/>
          <w:szCs w:val="32"/>
        </w:rPr>
        <w:t>经查阅，与“外业调查”“田长巡”相关的标准，与“外业调查”相关的标准主要有：《DB11/T 1443-2017  地理国情信息外业调查与核查技术规程》《DB62/T 2684.2-2016  草原资源调查技术规程 第2部分 外业调查》。其中，《DB11/T 1443-2017  地理国情信息外业调查与核查技术规程》规定了北京市</w:t>
      </w:r>
      <w:proofErr w:type="gramStart"/>
      <w:r w:rsidRPr="00014454">
        <w:rPr>
          <w:rFonts w:ascii="仿宋" w:eastAsia="仿宋" w:hAnsi="仿宋" w:hint="eastAsia"/>
          <w:sz w:val="32"/>
          <w:szCs w:val="32"/>
        </w:rPr>
        <w:t>地理国情</w:t>
      </w:r>
      <w:proofErr w:type="gramEnd"/>
      <w:r w:rsidRPr="00014454">
        <w:rPr>
          <w:rFonts w:ascii="仿宋" w:eastAsia="仿宋" w:hAnsi="仿宋" w:hint="eastAsia"/>
          <w:sz w:val="32"/>
          <w:szCs w:val="32"/>
        </w:rPr>
        <w:t>信息外业调查与核查作业的准备工作、实施、数据整理、质量控制、成果汇交等内容，适用于北京市</w:t>
      </w:r>
      <w:proofErr w:type="gramStart"/>
      <w:r w:rsidRPr="00014454">
        <w:rPr>
          <w:rFonts w:ascii="仿宋" w:eastAsia="仿宋" w:hAnsi="仿宋" w:hint="eastAsia"/>
          <w:sz w:val="32"/>
          <w:szCs w:val="32"/>
        </w:rPr>
        <w:t>地理国情</w:t>
      </w:r>
      <w:proofErr w:type="gramEnd"/>
      <w:r w:rsidRPr="00014454">
        <w:rPr>
          <w:rFonts w:ascii="仿宋" w:eastAsia="仿宋" w:hAnsi="仿宋" w:hint="eastAsia"/>
          <w:sz w:val="32"/>
          <w:szCs w:val="32"/>
        </w:rPr>
        <w:t>普查和监测工作中</w:t>
      </w:r>
      <w:proofErr w:type="gramStart"/>
      <w:r w:rsidRPr="00014454">
        <w:rPr>
          <w:rFonts w:ascii="仿宋" w:eastAsia="仿宋" w:hAnsi="仿宋" w:hint="eastAsia"/>
          <w:sz w:val="32"/>
          <w:szCs w:val="32"/>
        </w:rPr>
        <w:t>地理国情</w:t>
      </w:r>
      <w:proofErr w:type="gramEnd"/>
      <w:r w:rsidRPr="00014454">
        <w:rPr>
          <w:rFonts w:ascii="仿宋" w:eastAsia="仿宋" w:hAnsi="仿宋" w:hint="eastAsia"/>
          <w:sz w:val="32"/>
          <w:szCs w:val="32"/>
        </w:rPr>
        <w:t>信息的外业调查与核查、更新、管理、统计分析和分发服务；《DB62/T 2684.2-2016  草原资源调查技术规程 第2部分 外业调查》规定</w:t>
      </w:r>
      <w:proofErr w:type="gramStart"/>
      <w:r w:rsidRPr="00014454">
        <w:rPr>
          <w:rFonts w:ascii="仿宋" w:eastAsia="仿宋" w:hAnsi="仿宋" w:hint="eastAsia"/>
          <w:sz w:val="32"/>
          <w:szCs w:val="32"/>
        </w:rPr>
        <w:t>了草</w:t>
      </w:r>
      <w:proofErr w:type="gramEnd"/>
      <w:r w:rsidRPr="00014454">
        <w:rPr>
          <w:rFonts w:ascii="仿宋" w:eastAsia="仿宋" w:hAnsi="仿宋" w:hint="eastAsia"/>
          <w:sz w:val="32"/>
          <w:szCs w:val="32"/>
        </w:rPr>
        <w:t>原资源外业调查的内容、步骤、方法及要求等，适用于草原资源调查。</w:t>
      </w:r>
    </w:p>
    <w:p w14:paraId="12931EC1" w14:textId="77777777" w:rsidR="00DD60DE" w:rsidRPr="001B3580" w:rsidRDefault="00014454" w:rsidP="00014454">
      <w:pPr>
        <w:spacing w:line="520" w:lineRule="exact"/>
        <w:ind w:firstLineChars="200" w:firstLine="640"/>
        <w:rPr>
          <w:rFonts w:ascii="仿宋" w:eastAsia="仿宋" w:hAnsi="仿宋"/>
          <w:sz w:val="32"/>
          <w:szCs w:val="32"/>
        </w:rPr>
      </w:pPr>
      <w:r w:rsidRPr="00014454">
        <w:rPr>
          <w:rFonts w:ascii="仿宋" w:eastAsia="仿宋" w:hAnsi="仿宋" w:hint="eastAsia"/>
          <w:sz w:val="32"/>
          <w:szCs w:val="32"/>
        </w:rPr>
        <w:t>综上，上述标准是针对</w:t>
      </w:r>
      <w:proofErr w:type="gramStart"/>
      <w:r w:rsidRPr="00014454">
        <w:rPr>
          <w:rFonts w:ascii="仿宋" w:eastAsia="仿宋" w:hAnsi="仿宋" w:hint="eastAsia"/>
          <w:sz w:val="32"/>
          <w:szCs w:val="32"/>
        </w:rPr>
        <w:t>地理国情</w:t>
      </w:r>
      <w:proofErr w:type="gramEnd"/>
      <w:r w:rsidRPr="00014454">
        <w:rPr>
          <w:rFonts w:ascii="仿宋" w:eastAsia="仿宋" w:hAnsi="仿宋" w:hint="eastAsia"/>
          <w:sz w:val="32"/>
          <w:szCs w:val="32"/>
        </w:rPr>
        <w:t>信息外业调查与核查及草原资源调查的，未涉及完整的外业调查数据包生成内容，且是外省地方标准，不能指导田长</w:t>
      </w:r>
      <w:proofErr w:type="gramStart"/>
      <w:r w:rsidRPr="00014454">
        <w:rPr>
          <w:rFonts w:ascii="仿宋" w:eastAsia="仿宋" w:hAnsi="仿宋" w:hint="eastAsia"/>
          <w:sz w:val="32"/>
          <w:szCs w:val="32"/>
        </w:rPr>
        <w:t>巡</w:t>
      </w:r>
      <w:proofErr w:type="gramEnd"/>
      <w:r w:rsidRPr="00014454">
        <w:rPr>
          <w:rFonts w:ascii="仿宋" w:eastAsia="仿宋" w:hAnsi="仿宋" w:hint="eastAsia"/>
          <w:sz w:val="32"/>
          <w:szCs w:val="32"/>
        </w:rPr>
        <w:t>管理系统外业数据包的生成管理。因此，制定团体标准《田长巡管理系统外业调查数据包生成规范》能够填补“田长巡”/“田长制”相关标准空白，对指导田长</w:t>
      </w:r>
      <w:proofErr w:type="gramStart"/>
      <w:r w:rsidRPr="00014454">
        <w:rPr>
          <w:rFonts w:ascii="仿宋" w:eastAsia="仿宋" w:hAnsi="仿宋" w:hint="eastAsia"/>
          <w:sz w:val="32"/>
          <w:szCs w:val="32"/>
        </w:rPr>
        <w:t>巡</w:t>
      </w:r>
      <w:proofErr w:type="gramEnd"/>
      <w:r w:rsidRPr="00014454">
        <w:rPr>
          <w:rFonts w:ascii="仿宋" w:eastAsia="仿宋" w:hAnsi="仿宋" w:hint="eastAsia"/>
          <w:sz w:val="32"/>
          <w:szCs w:val="32"/>
        </w:rPr>
        <w:t>管理系统的建设，提高田长</w:t>
      </w:r>
      <w:proofErr w:type="gramStart"/>
      <w:r w:rsidRPr="00014454">
        <w:rPr>
          <w:rFonts w:ascii="仿宋" w:eastAsia="仿宋" w:hAnsi="仿宋" w:hint="eastAsia"/>
          <w:sz w:val="32"/>
          <w:szCs w:val="32"/>
        </w:rPr>
        <w:t>巡</w:t>
      </w:r>
      <w:proofErr w:type="gramEnd"/>
      <w:r w:rsidRPr="00014454">
        <w:rPr>
          <w:rFonts w:ascii="仿宋" w:eastAsia="仿宋" w:hAnsi="仿宋" w:hint="eastAsia"/>
          <w:sz w:val="32"/>
          <w:szCs w:val="32"/>
        </w:rPr>
        <w:t>管理系统建设能力和水平，进一步加强耕地利用情况监测，提升我区耕地保护管理水平具有重要意义。</w:t>
      </w:r>
    </w:p>
    <w:p w14:paraId="310F8EBB" w14:textId="77777777" w:rsidR="00DD60DE" w:rsidRDefault="00FF66DC" w:rsidP="00FD3A37">
      <w:pPr>
        <w:spacing w:before="156" w:after="156" w:line="520" w:lineRule="exact"/>
        <w:jc w:val="left"/>
        <w:outlineLvl w:val="0"/>
        <w:rPr>
          <w:rFonts w:ascii="黑体" w:eastAsia="黑体"/>
          <w:bCs/>
          <w:sz w:val="32"/>
          <w:szCs w:val="32"/>
        </w:rPr>
      </w:pPr>
      <w:r>
        <w:rPr>
          <w:rFonts w:ascii="黑体" w:eastAsia="黑体" w:hint="eastAsia"/>
          <w:bCs/>
          <w:sz w:val="32"/>
          <w:szCs w:val="32"/>
        </w:rPr>
        <w:t>五、主要条款的说明</w:t>
      </w:r>
    </w:p>
    <w:p w14:paraId="3CE373C0" w14:textId="77777777" w:rsidR="0053635F" w:rsidRDefault="00BB14F3" w:rsidP="00E62938">
      <w:pPr>
        <w:spacing w:line="520" w:lineRule="exact"/>
        <w:ind w:firstLineChars="200" w:firstLine="640"/>
        <w:rPr>
          <w:rFonts w:ascii="仿宋" w:eastAsia="仿宋" w:hAnsi="仿宋"/>
          <w:sz w:val="32"/>
          <w:szCs w:val="32"/>
        </w:rPr>
      </w:pPr>
      <w:r w:rsidRPr="00BB14F3">
        <w:rPr>
          <w:rFonts w:ascii="仿宋" w:eastAsia="仿宋" w:hAnsi="仿宋" w:hint="eastAsia"/>
          <w:sz w:val="32"/>
          <w:szCs w:val="32"/>
        </w:rPr>
        <w:t>团体标准《</w:t>
      </w:r>
      <w:r w:rsidR="00870E92">
        <w:rPr>
          <w:rFonts w:ascii="仿宋" w:eastAsia="仿宋" w:hAnsi="仿宋" w:hint="eastAsia"/>
          <w:sz w:val="32"/>
          <w:szCs w:val="32"/>
        </w:rPr>
        <w:t>田长巡管理系统外业调查数据包生成规范</w:t>
      </w:r>
      <w:r w:rsidRPr="00BB14F3">
        <w:rPr>
          <w:rFonts w:ascii="仿宋" w:eastAsia="仿宋" w:hAnsi="仿宋" w:hint="eastAsia"/>
          <w:sz w:val="32"/>
          <w:szCs w:val="32"/>
        </w:rPr>
        <w:t>》的主要章节内容包括：</w:t>
      </w:r>
      <w:r w:rsidR="00AF11A3" w:rsidRPr="00263E80">
        <w:rPr>
          <w:rFonts w:ascii="仿宋" w:eastAsia="仿宋" w:hAnsi="仿宋" w:hint="eastAsia"/>
          <w:sz w:val="32"/>
          <w:szCs w:val="32"/>
        </w:rPr>
        <w:t>术语和定义、</w:t>
      </w:r>
      <w:r w:rsidR="00014454" w:rsidRPr="00014454">
        <w:rPr>
          <w:rFonts w:ascii="仿宋" w:eastAsia="仿宋" w:hAnsi="仿宋" w:hint="eastAsia"/>
          <w:sz w:val="32"/>
          <w:szCs w:val="32"/>
        </w:rPr>
        <w:t>数据要求、数据库结构、照片要</w:t>
      </w:r>
      <w:r w:rsidR="00014454" w:rsidRPr="00014454">
        <w:rPr>
          <w:rFonts w:ascii="仿宋" w:eastAsia="仿宋" w:hAnsi="仿宋" w:hint="eastAsia"/>
          <w:sz w:val="32"/>
          <w:szCs w:val="32"/>
        </w:rPr>
        <w:lastRenderedPageBreak/>
        <w:t>求、加密要求</w:t>
      </w:r>
      <w:r w:rsidRPr="00BB14F3">
        <w:rPr>
          <w:rFonts w:ascii="仿宋" w:eastAsia="仿宋" w:hAnsi="仿宋" w:hint="eastAsia"/>
          <w:sz w:val="32"/>
          <w:szCs w:val="32"/>
        </w:rPr>
        <w:t>。本文件主要内容及依据来源说明</w:t>
      </w:r>
      <w:r w:rsidR="0053635F" w:rsidRPr="00BB14F3">
        <w:rPr>
          <w:rFonts w:ascii="仿宋" w:eastAsia="仿宋" w:hAnsi="仿宋" w:hint="eastAsia"/>
          <w:sz w:val="32"/>
          <w:szCs w:val="32"/>
        </w:rPr>
        <w:t>如下</w:t>
      </w:r>
      <w:r w:rsidR="0053635F">
        <w:rPr>
          <w:rFonts w:ascii="仿宋" w:eastAsia="仿宋" w:hAnsi="仿宋" w:hint="eastAsia"/>
          <w:sz w:val="32"/>
          <w:szCs w:val="32"/>
        </w:rPr>
        <w:t>：</w:t>
      </w:r>
    </w:p>
    <w:p w14:paraId="7CDC6217" w14:textId="4CC0C1F8" w:rsidR="00DD60DE" w:rsidRDefault="00173851" w:rsidP="00173851">
      <w:pPr>
        <w:spacing w:line="520" w:lineRule="exact"/>
        <w:ind w:firstLineChars="200" w:firstLine="640"/>
      </w:pPr>
      <w:r w:rsidRPr="00173851">
        <w:rPr>
          <w:rFonts w:ascii="仿宋" w:eastAsia="仿宋" w:hAnsi="仿宋" w:hint="eastAsia"/>
          <w:sz w:val="32"/>
          <w:szCs w:val="32"/>
          <w:lang w:val="zh-CN"/>
        </w:rPr>
        <w:t>编制单位作为技术支撑单位自主研发了“田长巡”管理系统。该系统主要有田长</w:t>
      </w:r>
      <w:proofErr w:type="gramStart"/>
      <w:r w:rsidRPr="00173851">
        <w:rPr>
          <w:rFonts w:ascii="仿宋" w:eastAsia="仿宋" w:hAnsi="仿宋" w:hint="eastAsia"/>
          <w:sz w:val="32"/>
          <w:szCs w:val="32"/>
          <w:lang w:val="zh-CN"/>
        </w:rPr>
        <w:t>巡</w:t>
      </w:r>
      <w:proofErr w:type="gramEnd"/>
      <w:r w:rsidRPr="00173851">
        <w:rPr>
          <w:rFonts w:ascii="仿宋" w:eastAsia="仿宋" w:hAnsi="仿宋" w:hint="eastAsia"/>
          <w:sz w:val="32"/>
          <w:szCs w:val="32"/>
          <w:lang w:val="zh-CN"/>
        </w:rPr>
        <w:t>管理平台、田长</w:t>
      </w:r>
      <w:proofErr w:type="gramStart"/>
      <w:r w:rsidRPr="00173851">
        <w:rPr>
          <w:rFonts w:ascii="仿宋" w:eastAsia="仿宋" w:hAnsi="仿宋" w:hint="eastAsia"/>
          <w:sz w:val="32"/>
          <w:szCs w:val="32"/>
          <w:lang w:val="zh-CN"/>
        </w:rPr>
        <w:t>巡</w:t>
      </w:r>
      <w:proofErr w:type="gramEnd"/>
      <w:r w:rsidRPr="00173851">
        <w:rPr>
          <w:rFonts w:ascii="仿宋" w:eastAsia="仿宋" w:hAnsi="仿宋" w:hint="eastAsia"/>
          <w:sz w:val="32"/>
          <w:szCs w:val="32"/>
          <w:lang w:val="zh-CN"/>
        </w:rPr>
        <w:t>管理端APP、田长</w:t>
      </w:r>
      <w:proofErr w:type="gramStart"/>
      <w:r w:rsidRPr="00173851">
        <w:rPr>
          <w:rFonts w:ascii="仿宋" w:eastAsia="仿宋" w:hAnsi="仿宋" w:hint="eastAsia"/>
          <w:sz w:val="32"/>
          <w:szCs w:val="32"/>
          <w:lang w:val="zh-CN"/>
        </w:rPr>
        <w:t>巡</w:t>
      </w:r>
      <w:proofErr w:type="gramEnd"/>
      <w:r w:rsidRPr="00173851">
        <w:rPr>
          <w:rFonts w:ascii="仿宋" w:eastAsia="仿宋" w:hAnsi="仿宋" w:hint="eastAsia"/>
          <w:sz w:val="32"/>
          <w:szCs w:val="32"/>
          <w:lang w:val="zh-CN"/>
        </w:rPr>
        <w:t>APP三个部分组成。目前，田长</w:t>
      </w:r>
      <w:proofErr w:type="gramStart"/>
      <w:r w:rsidRPr="00173851">
        <w:rPr>
          <w:rFonts w:ascii="仿宋" w:eastAsia="仿宋" w:hAnsi="仿宋" w:hint="eastAsia"/>
          <w:sz w:val="32"/>
          <w:szCs w:val="32"/>
          <w:lang w:val="zh-CN"/>
        </w:rPr>
        <w:t>巡</w:t>
      </w:r>
      <w:proofErr w:type="gramEnd"/>
      <w:r w:rsidRPr="00173851">
        <w:rPr>
          <w:rFonts w:ascii="仿宋" w:eastAsia="仿宋" w:hAnsi="仿宋" w:hint="eastAsia"/>
          <w:sz w:val="32"/>
          <w:szCs w:val="32"/>
          <w:lang w:val="zh-CN"/>
        </w:rPr>
        <w:t>管理系统已经成为2.8万名各级田长与15万多名</w:t>
      </w:r>
      <w:proofErr w:type="gramStart"/>
      <w:r w:rsidRPr="00173851">
        <w:rPr>
          <w:rFonts w:ascii="仿宋" w:eastAsia="仿宋" w:hAnsi="仿宋" w:hint="eastAsia"/>
          <w:sz w:val="32"/>
          <w:szCs w:val="32"/>
          <w:lang w:val="zh-CN"/>
        </w:rPr>
        <w:t>网格员</w:t>
      </w:r>
      <w:proofErr w:type="gramEnd"/>
      <w:r w:rsidRPr="00173851">
        <w:rPr>
          <w:rFonts w:ascii="仿宋" w:eastAsia="仿宋" w:hAnsi="仿宋" w:hint="eastAsia"/>
          <w:sz w:val="32"/>
          <w:szCs w:val="32"/>
          <w:lang w:val="zh-CN"/>
        </w:rPr>
        <w:t>开展日常巡田、管田，落实耕地保护“田长制”工作的重要抓手。</w:t>
      </w:r>
      <w:r w:rsidR="003771E5" w:rsidRPr="003771E5">
        <w:rPr>
          <w:rFonts w:ascii="仿宋" w:eastAsia="仿宋" w:hAnsi="仿宋" w:hint="eastAsia"/>
          <w:sz w:val="32"/>
          <w:szCs w:val="32"/>
          <w:lang w:val="zh-CN"/>
        </w:rPr>
        <w:t>田长</w:t>
      </w:r>
      <w:proofErr w:type="gramStart"/>
      <w:r w:rsidR="003771E5" w:rsidRPr="003771E5">
        <w:rPr>
          <w:rFonts w:ascii="仿宋" w:eastAsia="仿宋" w:hAnsi="仿宋" w:hint="eastAsia"/>
          <w:sz w:val="32"/>
          <w:szCs w:val="32"/>
          <w:lang w:val="zh-CN"/>
        </w:rPr>
        <w:t>巡</w:t>
      </w:r>
      <w:proofErr w:type="gramEnd"/>
      <w:r w:rsidR="003771E5" w:rsidRPr="003771E5">
        <w:rPr>
          <w:rFonts w:ascii="仿宋" w:eastAsia="仿宋" w:hAnsi="仿宋" w:hint="eastAsia"/>
          <w:sz w:val="32"/>
          <w:szCs w:val="32"/>
          <w:lang w:val="zh-CN"/>
        </w:rPr>
        <w:t>管理系统是基于“互联网+地理信息”模式，建立自治区、市、县、乡、村五级联动的耕地保护</w:t>
      </w:r>
      <w:proofErr w:type="gramStart"/>
      <w:r w:rsidR="003771E5" w:rsidRPr="003771E5">
        <w:rPr>
          <w:rFonts w:ascii="仿宋" w:eastAsia="仿宋" w:hAnsi="仿宋" w:hint="eastAsia"/>
          <w:sz w:val="32"/>
          <w:szCs w:val="32"/>
          <w:lang w:val="zh-CN"/>
        </w:rPr>
        <w:t>田长制巡田</w:t>
      </w:r>
      <w:proofErr w:type="gramEnd"/>
      <w:r w:rsidR="003771E5" w:rsidRPr="003771E5">
        <w:rPr>
          <w:rFonts w:ascii="仿宋" w:eastAsia="仿宋" w:hAnsi="仿宋" w:hint="eastAsia"/>
          <w:sz w:val="32"/>
          <w:szCs w:val="32"/>
          <w:lang w:val="zh-CN"/>
        </w:rPr>
        <w:t>管田的工作模式，建设包括巡查轨迹记录、问题上报、问题处置、问题督办、农田打卡、任务举证、预警信息处理、统计、云查询、用户管理、权限管理等功能的田长</w:t>
      </w:r>
      <w:proofErr w:type="gramStart"/>
      <w:r w:rsidR="003771E5" w:rsidRPr="003771E5">
        <w:rPr>
          <w:rFonts w:ascii="仿宋" w:eastAsia="仿宋" w:hAnsi="仿宋" w:hint="eastAsia"/>
          <w:sz w:val="32"/>
          <w:szCs w:val="32"/>
          <w:lang w:val="zh-CN"/>
        </w:rPr>
        <w:t>巡</w:t>
      </w:r>
      <w:proofErr w:type="gramEnd"/>
      <w:r w:rsidR="003771E5" w:rsidRPr="003771E5">
        <w:rPr>
          <w:rFonts w:ascii="仿宋" w:eastAsia="仿宋" w:hAnsi="仿宋" w:hint="eastAsia"/>
          <w:sz w:val="32"/>
          <w:szCs w:val="32"/>
          <w:lang w:val="zh-CN"/>
        </w:rPr>
        <w:t>管理系统。系统主要应用于我区耕地保护田长制工作，通过自主巡田上报的自下而上和任务下发举证的自上而下两种方式，对耕地保护进行双向监管。</w:t>
      </w:r>
      <w:r w:rsidRPr="00173851">
        <w:rPr>
          <w:rFonts w:ascii="仿宋" w:eastAsia="仿宋" w:hAnsi="仿宋" w:hint="eastAsia"/>
          <w:sz w:val="32"/>
          <w:szCs w:val="32"/>
          <w:lang w:val="zh-CN"/>
        </w:rPr>
        <w:t>田长</w:t>
      </w:r>
      <w:proofErr w:type="gramStart"/>
      <w:r w:rsidRPr="00173851">
        <w:rPr>
          <w:rFonts w:ascii="仿宋" w:eastAsia="仿宋" w:hAnsi="仿宋" w:hint="eastAsia"/>
          <w:sz w:val="32"/>
          <w:szCs w:val="32"/>
          <w:lang w:val="zh-CN"/>
        </w:rPr>
        <w:t>巡</w:t>
      </w:r>
      <w:proofErr w:type="gramEnd"/>
      <w:r w:rsidRPr="00173851">
        <w:rPr>
          <w:rFonts w:ascii="仿宋" w:eastAsia="仿宋" w:hAnsi="仿宋" w:hint="eastAsia"/>
          <w:sz w:val="32"/>
          <w:szCs w:val="32"/>
          <w:lang w:val="zh-CN"/>
        </w:rPr>
        <w:t>管理系统也是全区田长巡田动态监测项目的主要成果，获得2023年广西地理信息创新应用优秀案例。</w:t>
      </w:r>
      <w:r w:rsidR="0053635F">
        <w:rPr>
          <w:rFonts w:ascii="仿宋" w:eastAsia="仿宋" w:hAnsi="仿宋" w:hint="eastAsia"/>
          <w:sz w:val="32"/>
          <w:szCs w:val="32"/>
          <w:lang w:val="zh-CN"/>
        </w:rPr>
        <w:t>本文件的相关内容</w:t>
      </w:r>
      <w:r w:rsidR="00160E15">
        <w:rPr>
          <w:rFonts w:ascii="仿宋" w:eastAsia="仿宋" w:hAnsi="仿宋" w:hint="eastAsia"/>
          <w:sz w:val="32"/>
          <w:szCs w:val="32"/>
          <w:lang w:val="zh-CN"/>
        </w:rPr>
        <w:t>为参考</w:t>
      </w:r>
      <w:r w:rsidR="00005002">
        <w:rPr>
          <w:rFonts w:ascii="仿宋" w:eastAsia="仿宋" w:hAnsi="仿宋" w:hint="eastAsia"/>
          <w:sz w:val="32"/>
          <w:szCs w:val="32"/>
          <w:lang w:val="zh-CN"/>
        </w:rPr>
        <w:t>《</w:t>
      </w:r>
      <w:r w:rsidR="00005002" w:rsidRPr="00005002">
        <w:rPr>
          <w:rFonts w:ascii="仿宋" w:eastAsia="仿宋" w:hAnsi="仿宋" w:hint="eastAsia"/>
          <w:sz w:val="32"/>
          <w:szCs w:val="32"/>
          <w:lang w:val="zh-CN"/>
        </w:rPr>
        <w:t>国土调查监测实地核实举证技术规范</w:t>
      </w:r>
      <w:r w:rsidR="00005002">
        <w:rPr>
          <w:rFonts w:ascii="仿宋" w:eastAsia="仿宋" w:hAnsi="仿宋" w:hint="eastAsia"/>
          <w:sz w:val="32"/>
          <w:szCs w:val="32"/>
          <w:lang w:val="zh-CN"/>
        </w:rPr>
        <w:t>》和</w:t>
      </w:r>
      <w:r w:rsidR="00160E15">
        <w:rPr>
          <w:rFonts w:ascii="仿宋" w:eastAsia="仿宋" w:hAnsi="仿宋" w:hint="eastAsia"/>
          <w:sz w:val="32"/>
          <w:szCs w:val="32"/>
          <w:lang w:val="zh-CN"/>
        </w:rPr>
        <w:t>《</w:t>
      </w:r>
      <w:r w:rsidR="00160E15" w:rsidRPr="00160E15">
        <w:rPr>
          <w:rFonts w:ascii="仿宋" w:eastAsia="仿宋" w:hAnsi="仿宋" w:hint="eastAsia"/>
          <w:sz w:val="32"/>
          <w:szCs w:val="32"/>
          <w:lang w:val="zh-CN"/>
        </w:rPr>
        <w:t>国土变更调查技术规程</w:t>
      </w:r>
      <w:r w:rsidR="00160E15">
        <w:rPr>
          <w:rFonts w:ascii="仿宋" w:eastAsia="仿宋" w:hAnsi="仿宋" w:hint="eastAsia"/>
          <w:sz w:val="32"/>
          <w:szCs w:val="32"/>
          <w:lang w:val="zh-CN"/>
        </w:rPr>
        <w:t>》</w:t>
      </w:r>
      <w:r w:rsidR="0053635F">
        <w:rPr>
          <w:rFonts w:ascii="仿宋" w:eastAsia="仿宋" w:hAnsi="仿宋" w:hint="eastAsia"/>
          <w:sz w:val="32"/>
          <w:szCs w:val="32"/>
          <w:lang w:val="zh-CN"/>
        </w:rPr>
        <w:t>并结合编制单位多年的实践工作经验总结而来。</w:t>
      </w:r>
    </w:p>
    <w:p w14:paraId="2DAC084A" w14:textId="77777777" w:rsidR="00DD60DE" w:rsidRPr="007936EA" w:rsidRDefault="00FF66DC" w:rsidP="00E62938">
      <w:pPr>
        <w:spacing w:line="520" w:lineRule="exact"/>
        <w:ind w:firstLine="675"/>
        <w:rPr>
          <w:rFonts w:ascii="仿宋" w:eastAsia="仿宋" w:hAnsi="仿宋"/>
          <w:b/>
          <w:sz w:val="32"/>
          <w:szCs w:val="32"/>
        </w:rPr>
      </w:pPr>
      <w:r w:rsidRPr="007936EA">
        <w:rPr>
          <w:rFonts w:ascii="仿宋" w:eastAsia="仿宋" w:hAnsi="仿宋" w:hint="eastAsia"/>
          <w:b/>
          <w:sz w:val="32"/>
          <w:szCs w:val="32"/>
        </w:rPr>
        <w:t>（一）术语和定义</w:t>
      </w:r>
    </w:p>
    <w:p w14:paraId="3BC6C325" w14:textId="6EA56BA7" w:rsidR="00CE3911" w:rsidRPr="00AB3ED8" w:rsidRDefault="00AB3ED8" w:rsidP="00AB3ED8">
      <w:pPr>
        <w:pStyle w:val="BodyText2"/>
      </w:pPr>
      <w:r w:rsidRPr="00AB3ED8">
        <w:rPr>
          <w:rFonts w:hint="eastAsia"/>
        </w:rPr>
        <w:t>田长</w:t>
      </w:r>
      <w:proofErr w:type="gramStart"/>
      <w:r w:rsidRPr="00AB3ED8">
        <w:rPr>
          <w:rFonts w:hint="eastAsia"/>
        </w:rPr>
        <w:t>巡</w:t>
      </w:r>
      <w:proofErr w:type="gramEnd"/>
      <w:r w:rsidRPr="00AB3ED8">
        <w:rPr>
          <w:rFonts w:hint="eastAsia"/>
        </w:rPr>
        <w:t>管理系统的定义主要根据田长</w:t>
      </w:r>
      <w:proofErr w:type="gramStart"/>
      <w:r w:rsidRPr="00AB3ED8">
        <w:rPr>
          <w:rFonts w:hint="eastAsia"/>
        </w:rPr>
        <w:t>巡</w:t>
      </w:r>
      <w:proofErr w:type="gramEnd"/>
      <w:r w:rsidRPr="00AB3ED8">
        <w:rPr>
          <w:rFonts w:hint="eastAsia"/>
        </w:rPr>
        <w:t>管理系统所用的技术、上报手段及目的进行定义，并经过编制工作组多次讨论修改，明确了其定义为：依据广西壮族自治区田长制管理要求，运用地理信息系统、大数据分析与云计算、移动互联网等技术，通过实地巡查与上报、快速响应与信息共享等手段，建立耕地网格化信息化管理的计算机系统，落实田长</w:t>
      </w:r>
      <w:proofErr w:type="gramStart"/>
      <w:r w:rsidRPr="00AB3ED8">
        <w:rPr>
          <w:rFonts w:hint="eastAsia"/>
        </w:rPr>
        <w:t>制政策</w:t>
      </w:r>
      <w:proofErr w:type="gramEnd"/>
      <w:r w:rsidRPr="00AB3ED8">
        <w:rPr>
          <w:rFonts w:hint="eastAsia"/>
        </w:rPr>
        <w:t>要求、达到耕地问题处理高效化、耕地保护精细化</w:t>
      </w:r>
      <w:r w:rsidRPr="00AB3ED8">
        <w:rPr>
          <w:rFonts w:hint="eastAsia"/>
        </w:rPr>
        <w:t>。</w:t>
      </w:r>
    </w:p>
    <w:p w14:paraId="53392820" w14:textId="1031498C" w:rsidR="003F7FB8" w:rsidRPr="00275CB4" w:rsidRDefault="003F7FB8" w:rsidP="00AB3ED8">
      <w:pPr>
        <w:pStyle w:val="BodyText2"/>
        <w:ind w:firstLine="482"/>
      </w:pPr>
      <w:r w:rsidRPr="00160E15">
        <w:rPr>
          <w:rFonts w:hint="eastAsia"/>
          <w:b/>
        </w:rPr>
        <w:t>外业调查</w:t>
      </w:r>
      <w:r>
        <w:rPr>
          <w:rFonts w:hint="eastAsia"/>
        </w:rPr>
        <w:t>的定义</w:t>
      </w:r>
      <w:r w:rsidR="00275CB4" w:rsidRPr="00275CB4">
        <w:rPr>
          <w:rFonts w:hint="eastAsia"/>
        </w:rPr>
        <w:t>主要根据</w:t>
      </w:r>
      <w:r w:rsidR="00275CB4">
        <w:rPr>
          <w:rFonts w:hint="eastAsia"/>
        </w:rPr>
        <w:t>外业</w:t>
      </w:r>
      <w:r w:rsidR="00275CB4" w:rsidRPr="00275CB4">
        <w:rPr>
          <w:rFonts w:hint="eastAsia"/>
        </w:rPr>
        <w:t>调查的</w:t>
      </w:r>
      <w:r w:rsidR="00275CB4">
        <w:rPr>
          <w:rFonts w:hint="eastAsia"/>
        </w:rPr>
        <w:t>方式及特点进行定义</w:t>
      </w:r>
      <w:r w:rsidRPr="00275CB4">
        <w:rPr>
          <w:rFonts w:hint="eastAsia"/>
        </w:rPr>
        <w:t>，</w:t>
      </w:r>
      <w:r w:rsidRPr="00275CB4">
        <w:rPr>
          <w:rFonts w:hint="eastAsia"/>
        </w:rPr>
        <w:lastRenderedPageBreak/>
        <w:t>并经编制工作组</w:t>
      </w:r>
      <w:r w:rsidR="00160E15" w:rsidRPr="00275CB4">
        <w:rPr>
          <w:rFonts w:hint="eastAsia"/>
        </w:rPr>
        <w:t>多次</w:t>
      </w:r>
      <w:r w:rsidRPr="00275CB4">
        <w:rPr>
          <w:rFonts w:hint="eastAsia"/>
        </w:rPr>
        <w:t>讨论，明确其定义为：在实地进行的考察、观测、测量和数据收集活动。</w:t>
      </w:r>
    </w:p>
    <w:p w14:paraId="52C52A9E" w14:textId="684DC4AC" w:rsidR="003F7FB8" w:rsidRPr="00275CB4" w:rsidRDefault="00160E15" w:rsidP="00AB3ED8">
      <w:pPr>
        <w:pStyle w:val="BodyText2"/>
        <w:ind w:firstLine="482"/>
      </w:pPr>
      <w:r w:rsidRPr="00275CB4">
        <w:rPr>
          <w:rFonts w:hint="eastAsia"/>
          <w:b/>
        </w:rPr>
        <w:t>数据包</w:t>
      </w:r>
      <w:r w:rsidRPr="00275CB4">
        <w:rPr>
          <w:rFonts w:hint="eastAsia"/>
        </w:rPr>
        <w:t>的定义主要</w:t>
      </w:r>
      <w:r w:rsidR="00275CB4">
        <w:rPr>
          <w:rFonts w:hint="eastAsia"/>
        </w:rPr>
        <w:t>根据数据包的</w:t>
      </w:r>
      <w:r w:rsidR="00275CB4">
        <w:rPr>
          <w:rFonts w:hint="eastAsia"/>
        </w:rPr>
        <w:t>组成部分</w:t>
      </w:r>
      <w:r w:rsidR="00275CB4">
        <w:rPr>
          <w:rFonts w:hint="eastAsia"/>
        </w:rPr>
        <w:t>及</w:t>
      </w:r>
      <w:r w:rsidR="00275CB4">
        <w:rPr>
          <w:rFonts w:hint="eastAsia"/>
        </w:rPr>
        <w:t>组成形式</w:t>
      </w:r>
      <w:r w:rsidR="00275CB4">
        <w:rPr>
          <w:rFonts w:hint="eastAsia"/>
        </w:rPr>
        <w:t>进行定义</w:t>
      </w:r>
      <w:r w:rsidRPr="00275CB4">
        <w:rPr>
          <w:rFonts w:hint="eastAsia"/>
        </w:rPr>
        <w:t>，并经编制工作组多次讨论，明确其定义为：一种数据集合，它包含了在实地调查中收集的各种数据和相关信息。将相关数据集合加密封装成一个文件或数据流的形式。</w:t>
      </w:r>
    </w:p>
    <w:p w14:paraId="7100C4D0" w14:textId="3C27574E" w:rsidR="00160E15" w:rsidRDefault="00160E15" w:rsidP="00AB3ED8">
      <w:pPr>
        <w:pStyle w:val="BodyText2"/>
        <w:ind w:firstLine="482"/>
      </w:pPr>
      <w:r w:rsidRPr="00275CB4">
        <w:rPr>
          <w:rFonts w:hint="eastAsia"/>
          <w:b/>
        </w:rPr>
        <w:t>元数据</w:t>
      </w:r>
      <w:r w:rsidRPr="00275CB4">
        <w:rPr>
          <w:rFonts w:hint="eastAsia"/>
        </w:rPr>
        <w:t>的定义主要</w:t>
      </w:r>
      <w:r w:rsidR="00275CB4">
        <w:rPr>
          <w:rFonts w:hint="eastAsia"/>
        </w:rPr>
        <w:t>根据元数据的作用及特性进行定义</w:t>
      </w:r>
      <w:r w:rsidRPr="00275CB4">
        <w:rPr>
          <w:rFonts w:hint="eastAsia"/>
        </w:rPr>
        <w:t>，</w:t>
      </w:r>
      <w:r w:rsidRPr="00160E15">
        <w:rPr>
          <w:rFonts w:hint="eastAsia"/>
        </w:rPr>
        <w:t>并经编制工作组多次讨论，</w:t>
      </w:r>
      <w:r>
        <w:rPr>
          <w:rFonts w:hint="eastAsia"/>
        </w:rPr>
        <w:t>明确其定义为：</w:t>
      </w:r>
      <w:r w:rsidRPr="00160E15">
        <w:rPr>
          <w:rFonts w:hint="eastAsia"/>
        </w:rPr>
        <w:t>描述数据的数据，用于描述数据的特性、结构、内容、质量、安全性等信息。</w:t>
      </w:r>
    </w:p>
    <w:p w14:paraId="3AAA601D" w14:textId="71AFFBA0" w:rsidR="00283AED" w:rsidRPr="00131377" w:rsidRDefault="00160E15" w:rsidP="00AB3ED8">
      <w:pPr>
        <w:pStyle w:val="BodyText2"/>
        <w:ind w:firstLine="482"/>
        <w:rPr>
          <w:b/>
          <w:bCs w:val="0"/>
        </w:rPr>
      </w:pPr>
      <w:r w:rsidRPr="00131377">
        <w:rPr>
          <w:rFonts w:hint="eastAsia"/>
          <w:b/>
          <w:bCs w:val="0"/>
        </w:rPr>
        <w:t>（二）</w:t>
      </w:r>
      <w:r w:rsidR="00131377" w:rsidRPr="00131377">
        <w:rPr>
          <w:rFonts w:hint="eastAsia"/>
          <w:b/>
          <w:bCs w:val="0"/>
        </w:rPr>
        <w:t>缩略语</w:t>
      </w:r>
    </w:p>
    <w:p w14:paraId="64CDC7AE" w14:textId="52496416" w:rsidR="009C18E0" w:rsidRDefault="00131377" w:rsidP="00131377">
      <w:pPr>
        <w:pStyle w:val="BodyText2"/>
      </w:pPr>
      <w:r>
        <w:rPr>
          <w:rFonts w:hint="eastAsia"/>
        </w:rPr>
        <w:t>本文件中出现的相关缩略语包括API、App、Exif、SDK、Web，分别为</w:t>
      </w:r>
      <w:r>
        <w:rPr>
          <w:rFonts w:hint="eastAsia"/>
        </w:rPr>
        <w:t>应用程序编程接口</w:t>
      </w:r>
      <w:r>
        <w:rPr>
          <w:rFonts w:hint="eastAsia"/>
        </w:rPr>
        <w:t>、</w:t>
      </w:r>
      <w:r>
        <w:rPr>
          <w:rFonts w:hint="eastAsia"/>
        </w:rPr>
        <w:t>手机软件</w:t>
      </w:r>
      <w:r>
        <w:rPr>
          <w:rFonts w:hint="eastAsia"/>
        </w:rPr>
        <w:t>、</w:t>
      </w:r>
      <w:r>
        <w:rPr>
          <w:rFonts w:hint="eastAsia"/>
        </w:rPr>
        <w:t>可交换图像文件格式</w:t>
      </w:r>
      <w:r>
        <w:rPr>
          <w:rFonts w:hint="eastAsia"/>
        </w:rPr>
        <w:t>、</w:t>
      </w:r>
      <w:r>
        <w:rPr>
          <w:rFonts w:hint="eastAsia"/>
        </w:rPr>
        <w:t>软件开发工具包</w:t>
      </w:r>
      <w:r>
        <w:rPr>
          <w:rFonts w:hint="eastAsia"/>
        </w:rPr>
        <w:t>、</w:t>
      </w:r>
      <w:r>
        <w:rPr>
          <w:rFonts w:hint="eastAsia"/>
        </w:rPr>
        <w:t>全球广域网</w:t>
      </w:r>
      <w:r>
        <w:rPr>
          <w:rFonts w:hint="eastAsia"/>
        </w:rPr>
        <w:t>的缩略语。</w:t>
      </w:r>
    </w:p>
    <w:p w14:paraId="2098FFB3" w14:textId="03BFB13A" w:rsidR="00131377" w:rsidRDefault="00131377" w:rsidP="00131377">
      <w:pPr>
        <w:pStyle w:val="BodyText2"/>
        <w:ind w:firstLine="482"/>
        <w:rPr>
          <w:b/>
          <w:bCs w:val="0"/>
        </w:rPr>
      </w:pPr>
      <w:r w:rsidRPr="00131377">
        <w:rPr>
          <w:rFonts w:hint="eastAsia"/>
          <w:b/>
          <w:bCs w:val="0"/>
        </w:rPr>
        <w:t>（</w:t>
      </w:r>
      <w:r>
        <w:rPr>
          <w:rFonts w:hint="eastAsia"/>
          <w:b/>
          <w:bCs w:val="0"/>
        </w:rPr>
        <w:t>三</w:t>
      </w:r>
      <w:r w:rsidRPr="00131377">
        <w:rPr>
          <w:rFonts w:hint="eastAsia"/>
          <w:b/>
          <w:bCs w:val="0"/>
        </w:rPr>
        <w:t>）</w:t>
      </w:r>
      <w:r>
        <w:rPr>
          <w:rFonts w:hint="eastAsia"/>
          <w:b/>
          <w:bCs w:val="0"/>
        </w:rPr>
        <w:t>基本要求</w:t>
      </w:r>
    </w:p>
    <w:p w14:paraId="22C6325D" w14:textId="2A307948" w:rsidR="00131377" w:rsidRDefault="00131377" w:rsidP="00925C87">
      <w:pPr>
        <w:pStyle w:val="BodyText2"/>
      </w:pPr>
      <w:r w:rsidRPr="00131377">
        <w:rPr>
          <w:rFonts w:hint="eastAsia"/>
        </w:rPr>
        <w:t>基本要求</w:t>
      </w:r>
      <w:r w:rsidR="00431CAA">
        <w:rPr>
          <w:rFonts w:hint="eastAsia"/>
        </w:rPr>
        <w:t>主要依据《</w:t>
      </w:r>
      <w:r w:rsidR="00431CAA" w:rsidRPr="00431CAA">
        <w:rPr>
          <w:rFonts w:hint="eastAsia"/>
        </w:rPr>
        <w:t>基于Android平台的2022年国土变更调查业务调查举证软件_设计说明书</w:t>
      </w:r>
      <w:r w:rsidR="00431CAA">
        <w:rPr>
          <w:rFonts w:hint="eastAsia"/>
        </w:rPr>
        <w:t>》及《</w:t>
      </w:r>
      <w:r w:rsidR="00431CAA" w:rsidRPr="00431CAA">
        <w:rPr>
          <w:rFonts w:hint="eastAsia"/>
        </w:rPr>
        <w:t>基于Web端的2022年国土变更调查业务调查举证软件_设计说明书</w:t>
      </w:r>
      <w:r w:rsidR="00431CAA">
        <w:rPr>
          <w:rFonts w:hint="eastAsia"/>
        </w:rPr>
        <w:t>》</w:t>
      </w:r>
      <w:r w:rsidR="00431CAA">
        <w:rPr>
          <w:rFonts w:hint="eastAsia"/>
        </w:rPr>
        <w:t>对田长</w:t>
      </w:r>
      <w:proofErr w:type="gramStart"/>
      <w:r w:rsidR="00431CAA">
        <w:rPr>
          <w:rFonts w:hint="eastAsia"/>
        </w:rPr>
        <w:t>巡</w:t>
      </w:r>
      <w:proofErr w:type="gramEnd"/>
      <w:r w:rsidR="00431CAA">
        <w:rPr>
          <w:rFonts w:hint="eastAsia"/>
        </w:rPr>
        <w:t>管理系统的文件技术格式、外业数据包生成平台、设计原则及外业调查举证平台提出了相关要求。</w:t>
      </w:r>
      <w:r w:rsidR="00431CAA" w:rsidRPr="00431CAA">
        <w:rPr>
          <w:rFonts w:hint="eastAsia"/>
        </w:rPr>
        <w:t>基于Android平台</w:t>
      </w:r>
      <w:r w:rsidR="00431CAA">
        <w:rPr>
          <w:rFonts w:hint="eastAsia"/>
        </w:rPr>
        <w:t>和</w:t>
      </w:r>
      <w:r w:rsidR="00431CAA" w:rsidRPr="00431CAA">
        <w:rPr>
          <w:rFonts w:hint="eastAsia"/>
        </w:rPr>
        <w:t>基于Web端</w:t>
      </w:r>
      <w:r w:rsidR="00431CAA">
        <w:rPr>
          <w:rFonts w:hint="eastAsia"/>
        </w:rPr>
        <w:t>的业务调查举证软件技术说明均提到文件技术格式应符合《</w:t>
      </w:r>
      <w:r w:rsidR="00431CAA" w:rsidRPr="00DF168E">
        <w:rPr>
          <w:rFonts w:hint="eastAsia"/>
        </w:rPr>
        <w:t>国土变更调查技术规程</w:t>
      </w:r>
      <w:r w:rsidR="00431CAA">
        <w:rPr>
          <w:rFonts w:hint="eastAsia"/>
        </w:rPr>
        <w:t>》的要求，</w:t>
      </w:r>
      <w:r w:rsidR="00431CAA">
        <w:rPr>
          <w:rFonts w:hint="eastAsia"/>
        </w:rPr>
        <w:t>《</w:t>
      </w:r>
      <w:r w:rsidR="00431CAA" w:rsidRPr="00DF168E">
        <w:rPr>
          <w:rFonts w:hint="eastAsia"/>
        </w:rPr>
        <w:t>国土变更调查技术规程</w:t>
      </w:r>
      <w:r w:rsidR="00431CAA">
        <w:rPr>
          <w:rFonts w:hint="eastAsia"/>
        </w:rPr>
        <w:t>》</w:t>
      </w:r>
      <w:r w:rsidR="00431CAA">
        <w:rPr>
          <w:rFonts w:hint="eastAsia"/>
        </w:rPr>
        <w:t>是本文件编制的一个基础参考文件。</w:t>
      </w:r>
      <w:r w:rsidR="00925C87" w:rsidRPr="00431CAA">
        <w:rPr>
          <w:rFonts w:hint="eastAsia"/>
        </w:rPr>
        <w:t>基于Android平台</w:t>
      </w:r>
      <w:r w:rsidR="00925C87">
        <w:rPr>
          <w:rFonts w:hint="eastAsia"/>
        </w:rPr>
        <w:t>业务调查举证软件主要为</w:t>
      </w:r>
      <w:r w:rsidR="00925C87" w:rsidRPr="00DF168E">
        <w:rPr>
          <w:rFonts w:hint="eastAsia"/>
        </w:rPr>
        <w:t>已授权使用SDK的app应用进行外业举证材料认证等工作</w:t>
      </w:r>
      <w:r w:rsidR="00925C87">
        <w:rPr>
          <w:rFonts w:hint="eastAsia"/>
        </w:rPr>
        <w:t>；基于</w:t>
      </w:r>
      <w:r w:rsidR="00925C87">
        <w:rPr>
          <w:rFonts w:hint="eastAsia"/>
        </w:rPr>
        <w:t>Web端的业务调查举证软件是一套</w:t>
      </w:r>
      <w:r w:rsidR="00925C87" w:rsidRPr="00DF168E">
        <w:rPr>
          <w:rFonts w:hint="eastAsia"/>
        </w:rPr>
        <w:t>面向实地调查业务,对举证成果提供加密、认证、校验服务的软件系统</w:t>
      </w:r>
      <w:r w:rsidR="00925C87">
        <w:rPr>
          <w:rFonts w:hint="eastAsia"/>
        </w:rPr>
        <w:t>，两个软件系统均提出了设计的原则，包括</w:t>
      </w:r>
      <w:r w:rsidR="00925C87">
        <w:rPr>
          <w:rFonts w:hint="eastAsia"/>
        </w:rPr>
        <w:t>符合国家密码算法标准，数据传输安全可</w:t>
      </w:r>
      <w:r w:rsidR="00925C87">
        <w:rPr>
          <w:rFonts w:hint="eastAsia"/>
        </w:rPr>
        <w:lastRenderedPageBreak/>
        <w:t>靠；接口设计规范，对外提供清晰统一的接口；模块化设计，各模块职责清晰，低耦合；数据库设计规范，便于后期维护；代码结构清晰，符合代码规范；考虑系统拓展性、容错性、安全性等非功能需求</w:t>
      </w:r>
      <w:r w:rsidR="00925C87">
        <w:rPr>
          <w:rFonts w:hint="eastAsia"/>
        </w:rPr>
        <w:t>。</w:t>
      </w:r>
    </w:p>
    <w:p w14:paraId="264A9291" w14:textId="366C4976" w:rsidR="00925C87" w:rsidRDefault="00925C87" w:rsidP="00925C87">
      <w:pPr>
        <w:pStyle w:val="BodyText2"/>
        <w:ind w:firstLine="482"/>
        <w:rPr>
          <w:b/>
          <w:bCs w:val="0"/>
        </w:rPr>
      </w:pPr>
      <w:r w:rsidRPr="00131377">
        <w:rPr>
          <w:rFonts w:hint="eastAsia"/>
          <w:b/>
          <w:bCs w:val="0"/>
        </w:rPr>
        <w:t>（</w:t>
      </w:r>
      <w:r>
        <w:rPr>
          <w:rFonts w:hint="eastAsia"/>
          <w:b/>
          <w:bCs w:val="0"/>
        </w:rPr>
        <w:t>四</w:t>
      </w:r>
      <w:r w:rsidRPr="00131377">
        <w:rPr>
          <w:rFonts w:hint="eastAsia"/>
          <w:b/>
          <w:bCs w:val="0"/>
        </w:rPr>
        <w:t>）</w:t>
      </w:r>
      <w:r>
        <w:rPr>
          <w:rFonts w:hint="eastAsia"/>
          <w:b/>
          <w:bCs w:val="0"/>
        </w:rPr>
        <w:t>数据包生成流程</w:t>
      </w:r>
    </w:p>
    <w:p w14:paraId="2453EC56" w14:textId="55A89453" w:rsidR="00925C87" w:rsidRPr="00131377" w:rsidRDefault="00754790" w:rsidP="00FE13BC">
      <w:pPr>
        <w:pStyle w:val="BodyText2"/>
        <w:rPr>
          <w:rFonts w:hint="eastAsia"/>
        </w:rPr>
      </w:pPr>
      <w:r w:rsidRPr="00754790">
        <w:rPr>
          <w:rFonts w:hint="eastAsia"/>
        </w:rPr>
        <w:t>随着调查测绘技术的发展,实地调查的数据采集逐渐数字化,对调查成果的真实性也提出了更高要求。实地照片、视频等举证成果的真伪判别,直接影响调查结论的可靠性。</w:t>
      </w:r>
      <w:r w:rsidR="00005002">
        <w:rPr>
          <w:rFonts w:hint="eastAsia"/>
        </w:rPr>
        <w:t>田长</w:t>
      </w:r>
      <w:proofErr w:type="gramStart"/>
      <w:r w:rsidR="00005002">
        <w:rPr>
          <w:rFonts w:hint="eastAsia"/>
        </w:rPr>
        <w:t>巡</w:t>
      </w:r>
      <w:proofErr w:type="gramEnd"/>
      <w:r w:rsidR="00005002">
        <w:rPr>
          <w:rFonts w:hint="eastAsia"/>
        </w:rPr>
        <w:t>管理系统外业调查数据包生成流程主要是在</w:t>
      </w:r>
      <w:r w:rsidR="00005002">
        <w:rPr>
          <w:rFonts w:hint="eastAsia"/>
        </w:rPr>
        <w:t>《</w:t>
      </w:r>
      <w:r w:rsidR="00005002" w:rsidRPr="00005002">
        <w:rPr>
          <w:rFonts w:hint="eastAsia"/>
        </w:rPr>
        <w:t>国土调查监测实地核实举证技术规范</w:t>
      </w:r>
      <w:r w:rsidR="00005002">
        <w:rPr>
          <w:rFonts w:hint="eastAsia"/>
        </w:rPr>
        <w:t>》</w:t>
      </w:r>
      <w:r w:rsidR="00005002">
        <w:rPr>
          <w:rFonts w:hint="eastAsia"/>
        </w:rPr>
        <w:t>的基础上明确前期的调查举证信息收集、外业举证</w:t>
      </w:r>
      <w:r w:rsidR="00891601">
        <w:rPr>
          <w:rFonts w:hint="eastAsia"/>
        </w:rPr>
        <w:t>进行确定，田长</w:t>
      </w:r>
      <w:proofErr w:type="gramStart"/>
      <w:r w:rsidR="00891601">
        <w:rPr>
          <w:rFonts w:hint="eastAsia"/>
        </w:rPr>
        <w:t>巡</w:t>
      </w:r>
      <w:proofErr w:type="gramEnd"/>
      <w:r w:rsidR="00891601">
        <w:rPr>
          <w:rFonts w:hint="eastAsia"/>
        </w:rPr>
        <w:t>管理系统外业调查数据包生成流程图见图1。</w:t>
      </w:r>
    </w:p>
    <w:p w14:paraId="3D3AC3B2" w14:textId="7DFF00F3" w:rsidR="00131377" w:rsidRDefault="00891601" w:rsidP="001E4468">
      <w:pPr>
        <w:jc w:val="center"/>
      </w:pPr>
      <w:r>
        <w:rPr>
          <w:noProof/>
        </w:rPr>
        <w:drawing>
          <wp:inline distT="0" distB="0" distL="0" distR="0" wp14:anchorId="68182ECE" wp14:editId="53F14213">
            <wp:extent cx="3888054" cy="4268266"/>
            <wp:effectExtent l="19050" t="19050" r="17780" b="18415"/>
            <wp:docPr id="57964390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07282" cy="4289374"/>
                    </a:xfrm>
                    <a:prstGeom prst="rect">
                      <a:avLst/>
                    </a:prstGeom>
                    <a:noFill/>
                    <a:ln>
                      <a:solidFill>
                        <a:schemeClr val="tx1"/>
                      </a:solidFill>
                    </a:ln>
                  </pic:spPr>
                </pic:pic>
              </a:graphicData>
            </a:graphic>
          </wp:inline>
        </w:drawing>
      </w:r>
    </w:p>
    <w:p w14:paraId="4C9B7A98" w14:textId="7AF16734" w:rsidR="001E4468" w:rsidRPr="001E4468" w:rsidRDefault="001E4468" w:rsidP="00B95746">
      <w:pPr>
        <w:pStyle w:val="BodyText2"/>
        <w:jc w:val="center"/>
        <w:rPr>
          <w:rFonts w:hint="eastAsia"/>
        </w:rPr>
      </w:pPr>
      <w:r>
        <w:rPr>
          <w:rFonts w:hint="eastAsia"/>
        </w:rPr>
        <w:t xml:space="preserve">图1 </w:t>
      </w:r>
      <w:r w:rsidRPr="001E4468">
        <w:rPr>
          <w:rFonts w:hint="eastAsia"/>
        </w:rPr>
        <w:t>田长</w:t>
      </w:r>
      <w:proofErr w:type="gramStart"/>
      <w:r w:rsidRPr="001E4468">
        <w:rPr>
          <w:rFonts w:hint="eastAsia"/>
        </w:rPr>
        <w:t>巡</w:t>
      </w:r>
      <w:proofErr w:type="gramEnd"/>
      <w:r w:rsidRPr="001E4468">
        <w:rPr>
          <w:rFonts w:hint="eastAsia"/>
        </w:rPr>
        <w:t>管理系统外业调查数据包生成流程图</w:t>
      </w:r>
    </w:p>
    <w:p w14:paraId="4C3021A0" w14:textId="4D9A6499" w:rsidR="009C18E0" w:rsidRDefault="00F8314F" w:rsidP="00AB3ED8">
      <w:pPr>
        <w:pStyle w:val="BodyText2"/>
        <w:ind w:firstLine="482"/>
        <w:rPr>
          <w:b/>
          <w:bCs w:val="0"/>
        </w:rPr>
      </w:pPr>
      <w:r w:rsidRPr="00131377">
        <w:rPr>
          <w:rFonts w:hint="eastAsia"/>
          <w:b/>
          <w:bCs w:val="0"/>
        </w:rPr>
        <w:t>（</w:t>
      </w:r>
      <w:r>
        <w:rPr>
          <w:rFonts w:hint="eastAsia"/>
          <w:b/>
          <w:bCs w:val="0"/>
        </w:rPr>
        <w:t>五</w:t>
      </w:r>
      <w:r w:rsidRPr="00131377">
        <w:rPr>
          <w:rFonts w:hint="eastAsia"/>
          <w:b/>
          <w:bCs w:val="0"/>
        </w:rPr>
        <w:t>）</w:t>
      </w:r>
      <w:r>
        <w:rPr>
          <w:rFonts w:hint="eastAsia"/>
          <w:b/>
          <w:bCs w:val="0"/>
        </w:rPr>
        <w:t>数据包生成</w:t>
      </w:r>
      <w:r>
        <w:rPr>
          <w:rFonts w:hint="eastAsia"/>
          <w:b/>
          <w:bCs w:val="0"/>
        </w:rPr>
        <w:t>要求</w:t>
      </w:r>
    </w:p>
    <w:p w14:paraId="4BD859BC" w14:textId="650C56A8" w:rsidR="00F8314F" w:rsidRPr="00F8314F" w:rsidRDefault="00F8314F" w:rsidP="00AB3ED8">
      <w:pPr>
        <w:pStyle w:val="BodyText2"/>
        <w:ind w:firstLine="482"/>
        <w:rPr>
          <w:rFonts w:hint="eastAsia"/>
        </w:rPr>
      </w:pPr>
      <w:r w:rsidRPr="00F8314F">
        <w:rPr>
          <w:rFonts w:hint="eastAsia"/>
          <w:b/>
          <w:bCs w:val="0"/>
        </w:rPr>
        <w:lastRenderedPageBreak/>
        <w:t>1、调查举证信息采集</w:t>
      </w:r>
    </w:p>
    <w:p w14:paraId="669E55D3" w14:textId="4F289182" w:rsidR="009C18E0" w:rsidRDefault="00776A21" w:rsidP="00AB3ED8">
      <w:pPr>
        <w:pStyle w:val="BodyText2"/>
      </w:pPr>
      <w:r>
        <w:rPr>
          <w:rFonts w:hint="eastAsia"/>
        </w:rPr>
        <w:t>调查举证信息可以从多个渠道进行采集，包括田长</w:t>
      </w:r>
      <w:proofErr w:type="gramStart"/>
      <w:r>
        <w:rPr>
          <w:rFonts w:hint="eastAsia"/>
        </w:rPr>
        <w:t>巡</w:t>
      </w:r>
      <w:proofErr w:type="gramEnd"/>
      <w:r>
        <w:rPr>
          <w:rFonts w:hint="eastAsia"/>
        </w:rPr>
        <w:t>系统、地方自</w:t>
      </w:r>
      <w:proofErr w:type="gramStart"/>
      <w:r>
        <w:rPr>
          <w:rFonts w:hint="eastAsia"/>
        </w:rPr>
        <w:t>研</w:t>
      </w:r>
      <w:proofErr w:type="gramEnd"/>
      <w:r>
        <w:rPr>
          <w:rFonts w:hint="eastAsia"/>
        </w:rPr>
        <w:t>系统和</w:t>
      </w:r>
      <w:proofErr w:type="gramStart"/>
      <w:r>
        <w:rPr>
          <w:rFonts w:hint="eastAsia"/>
        </w:rPr>
        <w:t>其他第三</w:t>
      </w:r>
      <w:proofErr w:type="gramEnd"/>
      <w:r>
        <w:rPr>
          <w:rFonts w:hint="eastAsia"/>
        </w:rPr>
        <w:t>方系统，不同系统上传的调查举证信息可能</w:t>
      </w:r>
      <w:proofErr w:type="gramStart"/>
      <w:r>
        <w:rPr>
          <w:rFonts w:hint="eastAsia"/>
        </w:rPr>
        <w:t>在</w:t>
      </w:r>
      <w:r w:rsidRPr="00776A21">
        <w:rPr>
          <w:rFonts w:hint="eastAsia"/>
        </w:rPr>
        <w:t>外业过程</w:t>
      </w:r>
      <w:proofErr w:type="gramEnd"/>
      <w:r w:rsidRPr="00776A21">
        <w:rPr>
          <w:rFonts w:hint="eastAsia"/>
        </w:rPr>
        <w:t>中的经纬度、拍摄方向角、拍摄人员姓名、拍摄时间、拍照俯仰角、拍照横滚角、文件SM3摘要等作业参数</w:t>
      </w:r>
      <w:r>
        <w:rPr>
          <w:rFonts w:hint="eastAsia"/>
        </w:rPr>
        <w:t>上不一致，且未达到国家规定的要求，因此，需要对这些举证的信息进行材料认证、</w:t>
      </w:r>
      <w:r>
        <w:rPr>
          <w:rFonts w:hint="eastAsia"/>
        </w:rPr>
        <w:t>对举证成果提供加密、认证、校验</w:t>
      </w:r>
      <w:r>
        <w:rPr>
          <w:rFonts w:hint="eastAsia"/>
        </w:rPr>
        <w:t>等操作，生成符合国家要求的外业调查数据包。</w:t>
      </w:r>
    </w:p>
    <w:p w14:paraId="671E3694" w14:textId="57300D82" w:rsidR="00776A21" w:rsidRDefault="00073D8E" w:rsidP="00AB3ED8">
      <w:pPr>
        <w:pStyle w:val="BodyText2"/>
        <w:ind w:firstLine="482"/>
        <w:rPr>
          <w:b/>
          <w:bCs w:val="0"/>
        </w:rPr>
      </w:pPr>
      <w:r>
        <w:rPr>
          <w:rFonts w:hint="eastAsia"/>
          <w:b/>
          <w:bCs w:val="0"/>
        </w:rPr>
        <w:t>2</w:t>
      </w:r>
      <w:r w:rsidRPr="00F8314F">
        <w:rPr>
          <w:rFonts w:hint="eastAsia"/>
          <w:b/>
          <w:bCs w:val="0"/>
        </w:rPr>
        <w:t>、</w:t>
      </w:r>
      <w:r>
        <w:rPr>
          <w:rFonts w:hint="eastAsia"/>
          <w:b/>
          <w:bCs w:val="0"/>
        </w:rPr>
        <w:t>外业举证</w:t>
      </w:r>
    </w:p>
    <w:p w14:paraId="58BF12AF" w14:textId="77777777" w:rsidR="00073D8E" w:rsidRDefault="00073D8E" w:rsidP="00073D8E">
      <w:pPr>
        <w:pStyle w:val="BodyText2"/>
      </w:pPr>
      <w:r w:rsidRPr="00073D8E">
        <w:rPr>
          <w:rFonts w:hint="eastAsia"/>
        </w:rPr>
        <w:t>采集调查举证信息后</w:t>
      </w:r>
      <w:r>
        <w:rPr>
          <w:rFonts w:hint="eastAsia"/>
        </w:rPr>
        <w:t>，需要经过田长</w:t>
      </w:r>
      <w:proofErr w:type="gramStart"/>
      <w:r>
        <w:rPr>
          <w:rFonts w:hint="eastAsia"/>
        </w:rPr>
        <w:t>巡</w:t>
      </w:r>
      <w:proofErr w:type="gramEnd"/>
      <w:r>
        <w:rPr>
          <w:rFonts w:hint="eastAsia"/>
        </w:rPr>
        <w:t>管理系统的平台进行外业举证。编制单位开发了两个不同平台的</w:t>
      </w:r>
      <w:r w:rsidRPr="00073D8E">
        <w:rPr>
          <w:rFonts w:hint="eastAsia"/>
        </w:rPr>
        <w:t>业务调查举证软件</w:t>
      </w:r>
      <w:r>
        <w:rPr>
          <w:rFonts w:hint="eastAsia"/>
        </w:rPr>
        <w:t>，大大提升了外据举证的工作效率及数据安全性。</w:t>
      </w:r>
    </w:p>
    <w:p w14:paraId="64240F52" w14:textId="1CE33FC2" w:rsidR="00073D8E" w:rsidRDefault="00073D8E" w:rsidP="00073D8E">
      <w:pPr>
        <w:pStyle w:val="BodyText2"/>
      </w:pPr>
      <w:r w:rsidRPr="00073D8E">
        <w:rPr>
          <w:rFonts w:hint="eastAsia"/>
        </w:rPr>
        <w:t>基于Android平台</w:t>
      </w:r>
      <w:r>
        <w:rPr>
          <w:rFonts w:hint="eastAsia"/>
        </w:rPr>
        <w:t>的</w:t>
      </w:r>
      <w:r w:rsidRPr="00073D8E">
        <w:rPr>
          <w:rFonts w:hint="eastAsia"/>
        </w:rPr>
        <w:t>举证软件</w:t>
      </w:r>
      <w:r>
        <w:rPr>
          <w:rFonts w:hint="eastAsia"/>
        </w:rPr>
        <w:t>可以</w:t>
      </w:r>
      <w:r w:rsidRPr="00073D8E">
        <w:rPr>
          <w:rFonts w:hint="eastAsia"/>
        </w:rPr>
        <w:t>为已授权使用SDK的app应用进行外业举证材料认证等工作，包括将外</w:t>
      </w:r>
      <w:proofErr w:type="gramStart"/>
      <w:r w:rsidRPr="00073D8E">
        <w:rPr>
          <w:rFonts w:hint="eastAsia"/>
        </w:rPr>
        <w:t>业过程</w:t>
      </w:r>
      <w:proofErr w:type="gramEnd"/>
      <w:r w:rsidRPr="00073D8E">
        <w:rPr>
          <w:rFonts w:hint="eastAsia"/>
        </w:rPr>
        <w:t>中的经纬度、拍摄方向角、拍摄人员姓名、拍摄时间、拍照俯仰角、拍照横滚角、文件SM3摘要等作业参数通过中国国土勘测规划院授权的key文件进行算法验证和加密，防止数据篡改，作为提交国家作业材料的佐证</w:t>
      </w:r>
      <w:r>
        <w:rPr>
          <w:rFonts w:hint="eastAsia"/>
        </w:rPr>
        <w:t>，该平台的主要功能包括</w:t>
      </w:r>
      <w:r>
        <w:rPr>
          <w:rFonts w:hint="eastAsia"/>
        </w:rPr>
        <w:t>通过自定义相机获取图片</w:t>
      </w:r>
      <w:r>
        <w:rPr>
          <w:rFonts w:hint="eastAsia"/>
        </w:rPr>
        <w:t>、</w:t>
      </w:r>
      <w:r>
        <w:rPr>
          <w:rFonts w:hint="eastAsia"/>
        </w:rPr>
        <w:t>压缩照片并提取</w:t>
      </w:r>
      <w:r>
        <w:rPr>
          <w:rFonts w:hint="eastAsia"/>
        </w:rPr>
        <w:t>、</w:t>
      </w:r>
      <w:r>
        <w:rPr>
          <w:rFonts w:hint="eastAsia"/>
        </w:rPr>
        <w:t>获取设备的陀螺仪等硬件设备生成方向角、拍照高度等</w:t>
      </w:r>
      <w:r>
        <w:rPr>
          <w:rFonts w:hint="eastAsia"/>
        </w:rPr>
        <w:t>、</w:t>
      </w:r>
      <w:r>
        <w:rPr>
          <w:rFonts w:hint="eastAsia"/>
        </w:rPr>
        <w:t>SM2、SM3算法计算所得的字节数组统一采用hex16进制编码，并转换成大写字符串</w:t>
      </w:r>
      <w:r>
        <w:rPr>
          <w:rFonts w:hint="eastAsia"/>
        </w:rPr>
        <w:t>、</w:t>
      </w:r>
      <w:r>
        <w:rPr>
          <w:rFonts w:hint="eastAsia"/>
        </w:rPr>
        <w:t>数据拼接、哈希值计算和签名生成</w:t>
      </w:r>
      <w:r>
        <w:rPr>
          <w:rFonts w:hint="eastAsia"/>
        </w:rPr>
        <w:t>、</w:t>
      </w:r>
      <w:r>
        <w:rPr>
          <w:rFonts w:hint="eastAsia"/>
        </w:rPr>
        <w:t>完成数据接入</w:t>
      </w:r>
      <w:r>
        <w:rPr>
          <w:rFonts w:hint="eastAsia"/>
        </w:rPr>
        <w:t>。</w:t>
      </w:r>
    </w:p>
    <w:p w14:paraId="43671DE3" w14:textId="77777777" w:rsidR="001C44B0" w:rsidRDefault="00073D8E" w:rsidP="00073D8E">
      <w:pPr>
        <w:pStyle w:val="BodyText2"/>
      </w:pPr>
      <w:r>
        <w:rPr>
          <w:rFonts w:hint="eastAsia"/>
        </w:rPr>
        <w:t>基于</w:t>
      </w:r>
      <w:r>
        <w:t>Web端</w:t>
      </w:r>
      <w:r>
        <w:rPr>
          <w:rFonts w:hint="eastAsia"/>
        </w:rPr>
        <w:t>的</w:t>
      </w:r>
      <w:r w:rsidRPr="00073D8E">
        <w:rPr>
          <w:rFonts w:hint="eastAsia"/>
        </w:rPr>
        <w:t>举证软件</w:t>
      </w:r>
      <w:r>
        <w:rPr>
          <w:rFonts w:hint="eastAsia"/>
        </w:rPr>
        <w:t>是</w:t>
      </w:r>
      <w:r>
        <w:rPr>
          <w:rFonts w:hint="eastAsia"/>
        </w:rPr>
        <w:t>一套面向实地调查业务,对举证成果提供加密、认证、校验服务的软件系统。</w:t>
      </w:r>
      <w:proofErr w:type="gramStart"/>
      <w:r>
        <w:rPr>
          <w:rFonts w:hint="eastAsia"/>
        </w:rPr>
        <w:t>采用国密算法</w:t>
      </w:r>
      <w:proofErr w:type="gramEnd"/>
      <w:r>
        <w:rPr>
          <w:rFonts w:hint="eastAsia"/>
        </w:rPr>
        <w:t>对照片等数据进行处理,与第三方系统协同工作,保证举证成果的真实有效</w:t>
      </w:r>
      <w:r>
        <w:rPr>
          <w:rFonts w:hint="eastAsia"/>
        </w:rPr>
        <w:t>，其主要功能包括：</w:t>
      </w:r>
      <w:r>
        <w:rPr>
          <w:rFonts w:hint="eastAsia"/>
        </w:rPr>
        <w:t>接入方对举证成果进行加密</w:t>
      </w:r>
      <w:r>
        <w:rPr>
          <w:rFonts w:hint="eastAsia"/>
        </w:rPr>
        <w:t>、</w:t>
      </w:r>
      <w:r>
        <w:rPr>
          <w:rFonts w:hint="eastAsia"/>
        </w:rPr>
        <w:t>监测院提供</w:t>
      </w:r>
      <w:r>
        <w:rPr>
          <w:rFonts w:hint="eastAsia"/>
        </w:rPr>
        <w:lastRenderedPageBreak/>
        <w:t>举证成果认证授权服务</w:t>
      </w:r>
      <w:r>
        <w:rPr>
          <w:rFonts w:hint="eastAsia"/>
        </w:rPr>
        <w:t>、</w:t>
      </w:r>
      <w:r>
        <w:rPr>
          <w:rFonts w:hint="eastAsia"/>
        </w:rPr>
        <w:t>接入方获取举证成果验证码</w:t>
      </w:r>
      <w:r>
        <w:rPr>
          <w:rFonts w:hint="eastAsia"/>
        </w:rPr>
        <w:t>、</w:t>
      </w:r>
      <w:r>
        <w:rPr>
          <w:rFonts w:hint="eastAsia"/>
        </w:rPr>
        <w:t>举证成果与田长</w:t>
      </w:r>
      <w:proofErr w:type="gramStart"/>
      <w:r>
        <w:rPr>
          <w:rFonts w:hint="eastAsia"/>
        </w:rPr>
        <w:t>巡</w:t>
      </w:r>
      <w:proofErr w:type="gramEnd"/>
      <w:r>
        <w:rPr>
          <w:rFonts w:hint="eastAsia"/>
        </w:rPr>
        <w:t>系统对接</w:t>
      </w:r>
      <w:r>
        <w:rPr>
          <w:rFonts w:hint="eastAsia"/>
        </w:rPr>
        <w:t>。</w:t>
      </w:r>
    </w:p>
    <w:p w14:paraId="5B90930B" w14:textId="674640AC" w:rsidR="001C44B0" w:rsidRPr="001C44B0" w:rsidRDefault="001C44B0" w:rsidP="001C44B0">
      <w:pPr>
        <w:pStyle w:val="BodyText2"/>
        <w:ind w:firstLine="482"/>
        <w:rPr>
          <w:rFonts w:hint="eastAsia"/>
          <w:b/>
          <w:bCs w:val="0"/>
        </w:rPr>
      </w:pPr>
      <w:r>
        <w:rPr>
          <w:rFonts w:hint="eastAsia"/>
          <w:b/>
          <w:bCs w:val="0"/>
        </w:rPr>
        <w:t>3</w:t>
      </w:r>
      <w:r w:rsidRPr="00F8314F">
        <w:rPr>
          <w:rFonts w:hint="eastAsia"/>
          <w:b/>
          <w:bCs w:val="0"/>
        </w:rPr>
        <w:t>、</w:t>
      </w:r>
      <w:r>
        <w:rPr>
          <w:rFonts w:hint="eastAsia"/>
          <w:b/>
          <w:bCs w:val="0"/>
        </w:rPr>
        <w:t>田长</w:t>
      </w:r>
      <w:proofErr w:type="gramStart"/>
      <w:r>
        <w:rPr>
          <w:rFonts w:hint="eastAsia"/>
          <w:b/>
          <w:bCs w:val="0"/>
        </w:rPr>
        <w:t>巡</w:t>
      </w:r>
      <w:proofErr w:type="gramEnd"/>
      <w:r>
        <w:rPr>
          <w:rFonts w:hint="eastAsia"/>
          <w:b/>
          <w:bCs w:val="0"/>
        </w:rPr>
        <w:t>系统服务端</w:t>
      </w:r>
    </w:p>
    <w:p w14:paraId="70A51655" w14:textId="60077ACB" w:rsidR="00073D8E" w:rsidRPr="00073D8E" w:rsidRDefault="00073D8E" w:rsidP="00073D8E">
      <w:pPr>
        <w:pStyle w:val="BodyText2"/>
        <w:rPr>
          <w:rFonts w:hint="eastAsia"/>
        </w:rPr>
      </w:pPr>
      <w:r>
        <w:rPr>
          <w:rFonts w:hint="eastAsia"/>
        </w:rPr>
        <w:t>经过</w:t>
      </w:r>
      <w:r w:rsidR="001C44B0">
        <w:rPr>
          <w:rFonts w:hint="eastAsia"/>
        </w:rPr>
        <w:t>田长</w:t>
      </w:r>
      <w:proofErr w:type="gramStart"/>
      <w:r w:rsidR="001C44B0">
        <w:rPr>
          <w:rFonts w:hint="eastAsia"/>
        </w:rPr>
        <w:t>巡</w:t>
      </w:r>
      <w:proofErr w:type="gramEnd"/>
      <w:r w:rsidR="001C44B0">
        <w:rPr>
          <w:rFonts w:hint="eastAsia"/>
        </w:rPr>
        <w:t>关系系统的</w:t>
      </w:r>
      <w:r>
        <w:rPr>
          <w:rFonts w:hint="eastAsia"/>
        </w:rPr>
        <w:t>软件平台处理的数据，再经过田长</w:t>
      </w:r>
      <w:proofErr w:type="gramStart"/>
      <w:r>
        <w:rPr>
          <w:rFonts w:hint="eastAsia"/>
        </w:rPr>
        <w:t>巡</w:t>
      </w:r>
      <w:proofErr w:type="gramEnd"/>
      <w:r w:rsidR="001C44B0">
        <w:rPr>
          <w:rFonts w:hint="eastAsia"/>
        </w:rPr>
        <w:t>系统</w:t>
      </w:r>
      <w:r>
        <w:rPr>
          <w:rFonts w:hint="eastAsia"/>
        </w:rPr>
        <w:t>服务</w:t>
      </w:r>
      <w:r w:rsidR="001C44B0">
        <w:rPr>
          <w:rFonts w:hint="eastAsia"/>
        </w:rPr>
        <w:t>端处理，就可以形成规范的外业调查数据包。对于田长</w:t>
      </w:r>
      <w:proofErr w:type="gramStart"/>
      <w:r w:rsidR="001C44B0">
        <w:rPr>
          <w:rFonts w:hint="eastAsia"/>
        </w:rPr>
        <w:t>巡</w:t>
      </w:r>
      <w:proofErr w:type="gramEnd"/>
      <w:r w:rsidR="001C44B0">
        <w:rPr>
          <w:rFonts w:hint="eastAsia"/>
        </w:rPr>
        <w:t>系统服务端的数据要求、数据库结构、照片要求、加密要求均是基于《</w:t>
      </w:r>
      <w:r w:rsidR="001C44B0" w:rsidRPr="00160E15">
        <w:rPr>
          <w:rFonts w:hint="eastAsia"/>
          <w:lang w:val="zh-CN"/>
        </w:rPr>
        <w:t>国土变更调查技术规程</w:t>
      </w:r>
      <w:r w:rsidR="001C44B0">
        <w:rPr>
          <w:rFonts w:hint="eastAsia"/>
        </w:rPr>
        <w:t>》的基础上进行设定。</w:t>
      </w:r>
    </w:p>
    <w:p w14:paraId="458B6276" w14:textId="3B6A3E43" w:rsidR="00160E15" w:rsidRDefault="001C44B0" w:rsidP="00AB3ED8">
      <w:pPr>
        <w:pStyle w:val="BodyText2"/>
      </w:pPr>
      <w:r>
        <w:rPr>
          <w:rFonts w:hint="eastAsia"/>
        </w:rPr>
        <w:t>（1）</w:t>
      </w:r>
      <w:r w:rsidR="00160E15">
        <w:rPr>
          <w:rFonts w:hint="eastAsia"/>
        </w:rPr>
        <w:t>数据要求</w:t>
      </w:r>
    </w:p>
    <w:p w14:paraId="0F4D2F4C" w14:textId="714DCAB6" w:rsidR="00160E15" w:rsidRDefault="00160E15" w:rsidP="00AB3ED8">
      <w:pPr>
        <w:pStyle w:val="BodyText2"/>
        <w:rPr>
          <w:lang w:val="zh-CN"/>
        </w:rPr>
      </w:pPr>
      <w:r>
        <w:rPr>
          <w:rFonts w:hint="eastAsia"/>
        </w:rPr>
        <w:t>数据要求规定了文件格式、字符串编码格式、数字格式要求、经纬度和高程的表示方法以及日期和时间的表示方法。内容</w:t>
      </w:r>
      <w:r w:rsidR="001C44B0">
        <w:rPr>
          <w:rFonts w:hint="eastAsia"/>
        </w:rPr>
        <w:t>主要</w:t>
      </w:r>
      <w:r>
        <w:rPr>
          <w:rFonts w:hint="eastAsia"/>
        </w:rPr>
        <w:t>参考</w:t>
      </w:r>
      <w:r>
        <w:rPr>
          <w:rFonts w:hint="eastAsia"/>
          <w:lang w:val="zh-CN"/>
        </w:rPr>
        <w:t>《</w:t>
      </w:r>
      <w:bookmarkStart w:id="1" w:name="_Hlk165427512"/>
      <w:r w:rsidR="001C44B0" w:rsidRPr="001C44B0">
        <w:rPr>
          <w:rFonts w:hint="eastAsia"/>
          <w:lang w:val="zh-CN"/>
        </w:rPr>
        <w:t>国土调查监测实地核实举证技术规范</w:t>
      </w:r>
      <w:bookmarkEnd w:id="1"/>
      <w:r>
        <w:rPr>
          <w:rFonts w:hint="eastAsia"/>
          <w:lang w:val="zh-CN"/>
        </w:rPr>
        <w:t>》附录</w:t>
      </w:r>
      <w:r w:rsidR="001C44B0">
        <w:rPr>
          <w:rFonts w:hint="eastAsia"/>
          <w:lang w:val="zh-CN"/>
        </w:rPr>
        <w:t>A</w:t>
      </w:r>
      <w:r>
        <w:rPr>
          <w:rFonts w:hint="eastAsia"/>
          <w:lang w:val="zh-CN"/>
        </w:rPr>
        <w:t>中“</w:t>
      </w:r>
      <w:r w:rsidR="001C44B0">
        <w:rPr>
          <w:rFonts w:hint="eastAsia"/>
          <w:lang w:val="zh-CN"/>
        </w:rPr>
        <w:t>A.1数据要求</w:t>
      </w:r>
      <w:r>
        <w:rPr>
          <w:rFonts w:hint="eastAsia"/>
          <w:lang w:val="zh-CN"/>
        </w:rPr>
        <w:t>”</w:t>
      </w:r>
      <w:r w:rsidR="004E336D">
        <w:rPr>
          <w:rFonts w:hint="eastAsia"/>
          <w:lang w:val="zh-CN"/>
        </w:rPr>
        <w:t>（图</w:t>
      </w:r>
      <w:r w:rsidR="001C44B0">
        <w:rPr>
          <w:rFonts w:hint="eastAsia"/>
          <w:lang w:val="zh-CN"/>
        </w:rPr>
        <w:t>2</w:t>
      </w:r>
      <w:r w:rsidR="004E336D">
        <w:rPr>
          <w:rFonts w:hint="eastAsia"/>
          <w:lang w:val="zh-CN"/>
        </w:rPr>
        <w:t>）</w:t>
      </w:r>
      <w:r>
        <w:rPr>
          <w:rFonts w:hint="eastAsia"/>
          <w:lang w:val="zh-CN"/>
        </w:rPr>
        <w:t>并结合编制单位的工作经验确定。明确了</w:t>
      </w:r>
      <w:r w:rsidRPr="00160E15">
        <w:rPr>
          <w:rFonts w:hint="eastAsia"/>
          <w:lang w:val="zh-CN"/>
        </w:rPr>
        <w:t>使用2000国家大地坐标系（CGCS2000）来确定地理位置</w:t>
      </w:r>
      <w:r>
        <w:rPr>
          <w:rFonts w:hint="eastAsia"/>
          <w:lang w:val="zh-CN"/>
        </w:rPr>
        <w:t>，增加了</w:t>
      </w:r>
      <w:r w:rsidRPr="00160E15">
        <w:rPr>
          <w:rFonts w:hint="eastAsia"/>
          <w:lang w:val="zh-CN"/>
        </w:rPr>
        <w:t>方向角的表示方法：本文档中方向角采用度（°）表示，范围在0</w:t>
      </w:r>
      <w:r>
        <w:rPr>
          <w:rFonts w:hint="eastAsia"/>
          <w:lang w:val="zh-CN"/>
        </w:rPr>
        <w:t>～</w:t>
      </w:r>
      <w:r w:rsidRPr="00160E15">
        <w:rPr>
          <w:rFonts w:hint="eastAsia"/>
          <w:lang w:val="zh-CN"/>
        </w:rPr>
        <w:t>360度之间。</w:t>
      </w:r>
    </w:p>
    <w:p w14:paraId="1F1C35B4" w14:textId="1DE3D90C" w:rsidR="004E336D" w:rsidRDefault="001C44B0" w:rsidP="00691E75">
      <w:pPr>
        <w:jc w:val="center"/>
        <w:rPr>
          <w:rFonts w:ascii="仿宋" w:eastAsia="仿宋" w:hAnsi="仿宋" w:hint="eastAsia"/>
          <w:lang w:val="zh-CN"/>
        </w:rPr>
      </w:pPr>
      <w:r>
        <w:rPr>
          <w:noProof/>
        </w:rPr>
        <w:drawing>
          <wp:inline distT="0" distB="0" distL="0" distR="0" wp14:anchorId="490A6DC9" wp14:editId="6B7BCD19">
            <wp:extent cx="4867275" cy="3086100"/>
            <wp:effectExtent l="19050" t="19050" r="28575" b="19050"/>
            <wp:docPr id="169350166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3501669" name=""/>
                    <pic:cNvPicPr/>
                  </pic:nvPicPr>
                  <pic:blipFill>
                    <a:blip r:embed="rId10"/>
                    <a:stretch>
                      <a:fillRect/>
                    </a:stretch>
                  </pic:blipFill>
                  <pic:spPr>
                    <a:xfrm>
                      <a:off x="0" y="0"/>
                      <a:ext cx="4867275" cy="3086100"/>
                    </a:xfrm>
                    <a:prstGeom prst="rect">
                      <a:avLst/>
                    </a:prstGeom>
                    <a:ln>
                      <a:solidFill>
                        <a:schemeClr val="tx1"/>
                      </a:solidFill>
                    </a:ln>
                  </pic:spPr>
                </pic:pic>
              </a:graphicData>
            </a:graphic>
          </wp:inline>
        </w:drawing>
      </w:r>
    </w:p>
    <w:p w14:paraId="1844EB9F" w14:textId="55CDF0B3" w:rsidR="004E336D" w:rsidRPr="004E336D" w:rsidRDefault="004E336D" w:rsidP="00283AED">
      <w:pPr>
        <w:pStyle w:val="BodyText2"/>
        <w:jc w:val="center"/>
        <w:rPr>
          <w:lang w:val="zh-CN"/>
        </w:rPr>
      </w:pPr>
      <w:r w:rsidRPr="004E336D">
        <w:rPr>
          <w:rFonts w:hint="eastAsia"/>
          <w:lang w:val="zh-CN"/>
        </w:rPr>
        <w:t>图</w:t>
      </w:r>
      <w:r w:rsidR="00691E75">
        <w:rPr>
          <w:rFonts w:hint="eastAsia"/>
          <w:lang w:val="zh-CN"/>
        </w:rPr>
        <w:t>2</w:t>
      </w:r>
      <w:r w:rsidRPr="004E336D">
        <w:rPr>
          <w:rFonts w:hint="eastAsia"/>
          <w:lang w:val="zh-CN"/>
        </w:rPr>
        <w:t xml:space="preserve"> 摘自</w:t>
      </w:r>
      <w:r>
        <w:rPr>
          <w:rFonts w:hint="eastAsia"/>
          <w:lang w:val="zh-CN"/>
        </w:rPr>
        <w:t>《</w:t>
      </w:r>
      <w:r w:rsidR="00691E75" w:rsidRPr="00691E75">
        <w:rPr>
          <w:rFonts w:hint="eastAsia"/>
          <w:lang w:val="zh-CN"/>
        </w:rPr>
        <w:t>国土调查监测实地核实举证技术规范</w:t>
      </w:r>
      <w:r>
        <w:rPr>
          <w:rFonts w:hint="eastAsia"/>
          <w:lang w:val="zh-CN"/>
        </w:rPr>
        <w:t>》</w:t>
      </w:r>
    </w:p>
    <w:p w14:paraId="270FF334" w14:textId="0CB0F773" w:rsidR="00160E15" w:rsidRPr="00691E75" w:rsidRDefault="00691E75" w:rsidP="00AB3ED8">
      <w:pPr>
        <w:pStyle w:val="BodyText2"/>
        <w:ind w:firstLine="482"/>
        <w:rPr>
          <w:b/>
          <w:bCs w:val="0"/>
        </w:rPr>
      </w:pPr>
      <w:r w:rsidRPr="00691E75">
        <w:rPr>
          <w:rFonts w:hint="eastAsia"/>
          <w:b/>
          <w:bCs w:val="0"/>
        </w:rPr>
        <w:t>（2）</w:t>
      </w:r>
      <w:r w:rsidR="00160E15" w:rsidRPr="00691E75">
        <w:rPr>
          <w:rFonts w:hint="eastAsia"/>
          <w:b/>
          <w:bCs w:val="0"/>
        </w:rPr>
        <w:t>数据库结构</w:t>
      </w:r>
    </w:p>
    <w:p w14:paraId="29F1CD76" w14:textId="6CA5CD85" w:rsidR="00160E15" w:rsidRDefault="00160E15" w:rsidP="00AB3ED8">
      <w:pPr>
        <w:pStyle w:val="BodyText2"/>
        <w:rPr>
          <w:lang w:val="zh-CN"/>
        </w:rPr>
      </w:pPr>
      <w:r>
        <w:rPr>
          <w:rFonts w:hint="eastAsia"/>
        </w:rPr>
        <w:lastRenderedPageBreak/>
        <w:t>数据库结构规定了结构说明、</w:t>
      </w:r>
      <w:r w:rsidR="00691E75">
        <w:rPr>
          <w:rFonts w:hint="eastAsia"/>
        </w:rPr>
        <w:t>各</w:t>
      </w:r>
      <w:r>
        <w:rPr>
          <w:rFonts w:hint="eastAsia"/>
        </w:rPr>
        <w:t>业务表</w:t>
      </w:r>
      <w:r w:rsidR="00691E75">
        <w:rPr>
          <w:rFonts w:hint="eastAsia"/>
        </w:rPr>
        <w:t>及</w:t>
      </w:r>
      <w:r>
        <w:rPr>
          <w:rFonts w:hint="eastAsia"/>
        </w:rPr>
        <w:t>系统表关系图2个部分的内容</w:t>
      </w:r>
      <w:r w:rsidR="001F591F">
        <w:rPr>
          <w:rFonts w:hint="eastAsia"/>
        </w:rPr>
        <w:t>，</w:t>
      </w:r>
      <w:r>
        <w:rPr>
          <w:rFonts w:hint="eastAsia"/>
        </w:rPr>
        <w:t>内容</w:t>
      </w:r>
      <w:r w:rsidR="001F591F">
        <w:rPr>
          <w:rFonts w:hint="eastAsia"/>
        </w:rPr>
        <w:t>部分</w:t>
      </w:r>
      <w:r>
        <w:rPr>
          <w:rFonts w:hint="eastAsia"/>
        </w:rPr>
        <w:t>主要参考</w:t>
      </w:r>
      <w:r>
        <w:rPr>
          <w:rFonts w:hint="eastAsia"/>
          <w:lang w:val="zh-CN"/>
        </w:rPr>
        <w:t>《</w:t>
      </w:r>
      <w:r w:rsidR="00691E75" w:rsidRPr="00691E75">
        <w:rPr>
          <w:rFonts w:hint="eastAsia"/>
          <w:lang w:val="zh-CN"/>
        </w:rPr>
        <w:t>国土调查监测实地核实举证技术规范</w:t>
      </w:r>
      <w:r>
        <w:rPr>
          <w:rFonts w:hint="eastAsia"/>
          <w:lang w:val="zh-CN"/>
        </w:rPr>
        <w:t>》附录</w:t>
      </w:r>
      <w:r w:rsidR="00691E75">
        <w:rPr>
          <w:rFonts w:hint="eastAsia"/>
          <w:lang w:val="zh-CN"/>
        </w:rPr>
        <w:t>A</w:t>
      </w:r>
      <w:r>
        <w:rPr>
          <w:rFonts w:hint="eastAsia"/>
          <w:lang w:val="zh-CN"/>
        </w:rPr>
        <w:t>中“</w:t>
      </w:r>
      <w:r w:rsidR="00691E75">
        <w:rPr>
          <w:rFonts w:hint="eastAsia"/>
          <w:lang w:val="zh-CN"/>
        </w:rPr>
        <w:t>A</w:t>
      </w:r>
      <w:r>
        <w:rPr>
          <w:rFonts w:hint="eastAsia"/>
          <w:lang w:val="zh-CN"/>
        </w:rPr>
        <w:t xml:space="preserve">.2 </w:t>
      </w:r>
      <w:r w:rsidR="004E336D">
        <w:rPr>
          <w:rFonts w:hint="eastAsia"/>
          <w:lang w:val="zh-CN"/>
        </w:rPr>
        <w:t>数据库结构</w:t>
      </w:r>
      <w:r>
        <w:rPr>
          <w:rFonts w:hint="eastAsia"/>
          <w:lang w:val="zh-CN"/>
        </w:rPr>
        <w:t>”</w:t>
      </w:r>
      <w:r w:rsidR="000A6746">
        <w:rPr>
          <w:rFonts w:hint="eastAsia"/>
          <w:lang w:val="zh-CN"/>
        </w:rPr>
        <w:t>（图</w:t>
      </w:r>
      <w:r w:rsidR="00691E75">
        <w:rPr>
          <w:rFonts w:hint="eastAsia"/>
          <w:lang w:val="zh-CN"/>
        </w:rPr>
        <w:t>3</w:t>
      </w:r>
      <w:r w:rsidR="000A6746">
        <w:rPr>
          <w:rFonts w:hint="eastAsia"/>
          <w:lang w:val="zh-CN"/>
        </w:rPr>
        <w:t>）</w:t>
      </w:r>
      <w:r w:rsidR="004E336D">
        <w:rPr>
          <w:rFonts w:hint="eastAsia"/>
          <w:lang w:val="zh-CN"/>
        </w:rPr>
        <w:t>进行确定。</w:t>
      </w:r>
    </w:p>
    <w:p w14:paraId="3C63EADB" w14:textId="78048082" w:rsidR="00E47229" w:rsidRDefault="008F3EC3" w:rsidP="001F591F">
      <w:pPr>
        <w:jc w:val="center"/>
        <w:rPr>
          <w:rFonts w:ascii="仿宋" w:eastAsia="仿宋" w:hAnsi="仿宋"/>
        </w:rPr>
      </w:pPr>
      <w:r>
        <w:rPr>
          <w:noProof/>
        </w:rPr>
        <w:drawing>
          <wp:inline distT="0" distB="0" distL="0" distR="0" wp14:anchorId="5FC2F4AF" wp14:editId="73A486E4">
            <wp:extent cx="5601516" cy="4021322"/>
            <wp:effectExtent l="19050" t="19050" r="18415" b="17780"/>
            <wp:docPr id="58475906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759069" name=""/>
                    <pic:cNvPicPr/>
                  </pic:nvPicPr>
                  <pic:blipFill>
                    <a:blip r:embed="rId11"/>
                    <a:stretch>
                      <a:fillRect/>
                    </a:stretch>
                  </pic:blipFill>
                  <pic:spPr>
                    <a:xfrm>
                      <a:off x="0" y="0"/>
                      <a:ext cx="5604334" cy="4023345"/>
                    </a:xfrm>
                    <a:prstGeom prst="rect">
                      <a:avLst/>
                    </a:prstGeom>
                    <a:ln>
                      <a:solidFill>
                        <a:schemeClr val="tx1"/>
                      </a:solidFill>
                    </a:ln>
                  </pic:spPr>
                </pic:pic>
              </a:graphicData>
            </a:graphic>
          </wp:inline>
        </w:drawing>
      </w:r>
    </w:p>
    <w:p w14:paraId="603595DE" w14:textId="518BC4C1" w:rsidR="001F591F" w:rsidRPr="001F591F" w:rsidRDefault="001F591F" w:rsidP="00754790">
      <w:pPr>
        <w:pStyle w:val="BodyText2"/>
        <w:jc w:val="center"/>
      </w:pPr>
      <w:r w:rsidRPr="004E336D">
        <w:rPr>
          <w:rFonts w:hint="eastAsia"/>
          <w:lang w:val="zh-CN"/>
        </w:rPr>
        <w:t>图</w:t>
      </w:r>
      <w:r w:rsidR="008F3EC3">
        <w:rPr>
          <w:rFonts w:hint="eastAsia"/>
          <w:lang w:val="zh-CN"/>
        </w:rPr>
        <w:t>3</w:t>
      </w:r>
      <w:r w:rsidRPr="004E336D">
        <w:rPr>
          <w:rFonts w:hint="eastAsia"/>
          <w:lang w:val="zh-CN"/>
        </w:rPr>
        <w:t xml:space="preserve"> 摘自</w:t>
      </w:r>
      <w:r>
        <w:rPr>
          <w:rFonts w:hint="eastAsia"/>
          <w:lang w:val="zh-CN"/>
        </w:rPr>
        <w:t>《</w:t>
      </w:r>
      <w:r w:rsidR="008F3EC3" w:rsidRPr="008F3EC3">
        <w:rPr>
          <w:rFonts w:hint="eastAsia"/>
          <w:lang w:val="zh-CN"/>
        </w:rPr>
        <w:t>国土调查监测实地核实举证技术规范</w:t>
      </w:r>
      <w:r>
        <w:rPr>
          <w:rFonts w:hint="eastAsia"/>
          <w:lang w:val="zh-CN"/>
        </w:rPr>
        <w:t>》</w:t>
      </w:r>
    </w:p>
    <w:p w14:paraId="02C35C57" w14:textId="35C49F90" w:rsidR="00160E15" w:rsidRDefault="00160E15" w:rsidP="00AB3ED8">
      <w:pPr>
        <w:pStyle w:val="BodyText2"/>
      </w:pPr>
      <w:r w:rsidRPr="007936EA">
        <w:rPr>
          <w:rFonts w:hint="eastAsia"/>
        </w:rPr>
        <w:t>（</w:t>
      </w:r>
      <w:r w:rsidR="008F3EC3">
        <w:rPr>
          <w:rFonts w:hint="eastAsia"/>
        </w:rPr>
        <w:t>3</w:t>
      </w:r>
      <w:r w:rsidRPr="007936EA">
        <w:rPr>
          <w:rFonts w:hint="eastAsia"/>
        </w:rPr>
        <w:t>）</w:t>
      </w:r>
      <w:r w:rsidR="001F591F">
        <w:rPr>
          <w:rFonts w:hint="eastAsia"/>
        </w:rPr>
        <w:t>照片要求</w:t>
      </w:r>
    </w:p>
    <w:p w14:paraId="1BBA1E4B" w14:textId="1DDC5CE5" w:rsidR="00160E15" w:rsidRDefault="001F591F" w:rsidP="00AB3ED8">
      <w:pPr>
        <w:pStyle w:val="BodyText2"/>
        <w:rPr>
          <w:lang w:val="zh-CN"/>
        </w:rPr>
      </w:pPr>
      <w:r>
        <w:rPr>
          <w:rFonts w:hint="eastAsia"/>
        </w:rPr>
        <w:t>照片要求包括水印要求、照片Exif要求2个部分，内容部分主要参考</w:t>
      </w:r>
      <w:r>
        <w:rPr>
          <w:rFonts w:hint="eastAsia"/>
          <w:lang w:val="zh-CN"/>
        </w:rPr>
        <w:t>《</w:t>
      </w:r>
      <w:r w:rsidR="008F3EC3" w:rsidRPr="008F3EC3">
        <w:rPr>
          <w:rFonts w:hint="eastAsia"/>
          <w:lang w:val="zh-CN"/>
        </w:rPr>
        <w:t>国土调查监测实地核实举证技术规范</w:t>
      </w:r>
      <w:r>
        <w:rPr>
          <w:rFonts w:hint="eastAsia"/>
          <w:lang w:val="zh-CN"/>
        </w:rPr>
        <w:t>》附录</w:t>
      </w:r>
      <w:r w:rsidR="008F3EC3">
        <w:rPr>
          <w:rFonts w:hint="eastAsia"/>
          <w:lang w:val="zh-CN"/>
        </w:rPr>
        <w:t>B</w:t>
      </w:r>
      <w:r>
        <w:rPr>
          <w:rFonts w:hint="eastAsia"/>
          <w:lang w:val="zh-CN"/>
        </w:rPr>
        <w:t>中“</w:t>
      </w:r>
      <w:r w:rsidR="008F3EC3">
        <w:rPr>
          <w:rFonts w:hint="eastAsia"/>
          <w:lang w:val="zh-CN"/>
        </w:rPr>
        <w:t>B</w:t>
      </w:r>
      <w:r>
        <w:rPr>
          <w:rFonts w:hint="eastAsia"/>
          <w:lang w:val="zh-CN"/>
        </w:rPr>
        <w:t>. 照片要求”（图</w:t>
      </w:r>
      <w:r w:rsidR="008F3EC3">
        <w:rPr>
          <w:rFonts w:hint="eastAsia"/>
          <w:lang w:val="zh-CN"/>
        </w:rPr>
        <w:t>4</w:t>
      </w:r>
      <w:r>
        <w:rPr>
          <w:rFonts w:hint="eastAsia"/>
          <w:lang w:val="zh-CN"/>
        </w:rPr>
        <w:t>）并结合编制工作组多年的实践经验进行完善。明确了增加了照片水印要求，应标注</w:t>
      </w:r>
      <w:r w:rsidRPr="001F591F">
        <w:rPr>
          <w:rFonts w:hint="eastAsia"/>
          <w:lang w:val="zh-CN"/>
        </w:rPr>
        <w:t>经纬度、方向角、人员、时间</w:t>
      </w:r>
      <w:r>
        <w:rPr>
          <w:rFonts w:hint="eastAsia"/>
          <w:lang w:val="zh-CN"/>
        </w:rPr>
        <w:t>等水印信息。</w:t>
      </w:r>
    </w:p>
    <w:p w14:paraId="4E28EEED" w14:textId="774A4554" w:rsidR="001F591F" w:rsidRDefault="008F3EC3" w:rsidP="00DC23E9">
      <w:pPr>
        <w:jc w:val="center"/>
        <w:rPr>
          <w:rFonts w:ascii="仿宋" w:eastAsia="仿宋" w:hAnsi="仿宋"/>
          <w:lang w:val="zh-CN"/>
        </w:rPr>
      </w:pPr>
      <w:r>
        <w:rPr>
          <w:noProof/>
        </w:rPr>
        <w:lastRenderedPageBreak/>
        <w:drawing>
          <wp:inline distT="0" distB="0" distL="0" distR="0" wp14:anchorId="77529D60" wp14:editId="34A7C6F1">
            <wp:extent cx="5831192" cy="5190904"/>
            <wp:effectExtent l="19050" t="19050" r="17780" b="10160"/>
            <wp:docPr id="105665896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658967" name=""/>
                    <pic:cNvPicPr/>
                  </pic:nvPicPr>
                  <pic:blipFill>
                    <a:blip r:embed="rId12"/>
                    <a:stretch>
                      <a:fillRect/>
                    </a:stretch>
                  </pic:blipFill>
                  <pic:spPr>
                    <a:xfrm>
                      <a:off x="0" y="0"/>
                      <a:ext cx="5834069" cy="5193465"/>
                    </a:xfrm>
                    <a:prstGeom prst="rect">
                      <a:avLst/>
                    </a:prstGeom>
                    <a:ln>
                      <a:solidFill>
                        <a:schemeClr val="tx1"/>
                      </a:solidFill>
                    </a:ln>
                  </pic:spPr>
                </pic:pic>
              </a:graphicData>
            </a:graphic>
          </wp:inline>
        </w:drawing>
      </w:r>
    </w:p>
    <w:p w14:paraId="1362D61D" w14:textId="5DB058FD" w:rsidR="001F591F" w:rsidRPr="001F591F" w:rsidRDefault="001F591F" w:rsidP="00AB3ED8">
      <w:pPr>
        <w:pStyle w:val="BodyText2"/>
      </w:pPr>
      <w:r w:rsidRPr="004E336D">
        <w:rPr>
          <w:rFonts w:hint="eastAsia"/>
          <w:lang w:val="zh-CN"/>
        </w:rPr>
        <w:t>图</w:t>
      </w:r>
      <w:r w:rsidR="00DC23E9">
        <w:rPr>
          <w:rFonts w:hint="eastAsia"/>
          <w:lang w:val="zh-CN"/>
        </w:rPr>
        <w:t>4</w:t>
      </w:r>
      <w:r w:rsidRPr="004E336D">
        <w:rPr>
          <w:rFonts w:hint="eastAsia"/>
          <w:lang w:val="zh-CN"/>
        </w:rPr>
        <w:t xml:space="preserve"> 摘自</w:t>
      </w:r>
      <w:r>
        <w:rPr>
          <w:rFonts w:hint="eastAsia"/>
          <w:lang w:val="zh-CN"/>
        </w:rPr>
        <w:t>《</w:t>
      </w:r>
      <w:r w:rsidR="00DC23E9" w:rsidRPr="00DC23E9">
        <w:rPr>
          <w:rFonts w:hint="eastAsia"/>
          <w:lang w:val="zh-CN"/>
        </w:rPr>
        <w:t>国土调查监测实地核实举证技术规范</w:t>
      </w:r>
      <w:r>
        <w:rPr>
          <w:rFonts w:hint="eastAsia"/>
          <w:lang w:val="zh-CN"/>
        </w:rPr>
        <w:t>》</w:t>
      </w:r>
    </w:p>
    <w:p w14:paraId="51BCCC1C" w14:textId="1A339C97" w:rsidR="001F591F" w:rsidRPr="00160E15" w:rsidRDefault="001F591F" w:rsidP="00AB3ED8">
      <w:pPr>
        <w:pStyle w:val="BodyText2"/>
      </w:pPr>
      <w:r w:rsidRPr="007936EA">
        <w:rPr>
          <w:rFonts w:hint="eastAsia"/>
        </w:rPr>
        <w:t>（</w:t>
      </w:r>
      <w:r w:rsidR="00FA4ECC">
        <w:rPr>
          <w:rFonts w:hint="eastAsia"/>
        </w:rPr>
        <w:t>4</w:t>
      </w:r>
      <w:r w:rsidRPr="007936EA">
        <w:rPr>
          <w:rFonts w:hint="eastAsia"/>
        </w:rPr>
        <w:t>）</w:t>
      </w:r>
      <w:r>
        <w:rPr>
          <w:rFonts w:hint="eastAsia"/>
        </w:rPr>
        <w:t>加密要求</w:t>
      </w:r>
    </w:p>
    <w:p w14:paraId="52EF2324" w14:textId="2D038010" w:rsidR="00D830DE" w:rsidRDefault="001F591F" w:rsidP="001F591F">
      <w:pPr>
        <w:pStyle w:val="aff0"/>
        <w:rPr>
          <w:lang w:val="zh-CN"/>
        </w:rPr>
      </w:pPr>
      <w:r w:rsidRPr="001F591F">
        <w:rPr>
          <w:rFonts w:cs="Times New Roman" w:hint="eastAsia"/>
          <w:lang w:val="zh-CN"/>
        </w:rPr>
        <w:t>规定了加密算法要求和加解密流程</w:t>
      </w:r>
      <w:r w:rsidR="003E69E2">
        <w:rPr>
          <w:rFonts w:cs="Times New Roman" w:hint="eastAsia"/>
          <w:lang w:val="zh-CN"/>
        </w:rPr>
        <w:t>以及证书生产。该部分内容</w:t>
      </w:r>
      <w:r w:rsidR="003E69E2">
        <w:rPr>
          <w:rFonts w:hint="eastAsia"/>
        </w:rPr>
        <w:t>主要参考</w:t>
      </w:r>
      <w:r w:rsidR="003E69E2">
        <w:rPr>
          <w:rFonts w:hint="eastAsia"/>
          <w:lang w:val="zh-CN"/>
        </w:rPr>
        <w:t>《</w:t>
      </w:r>
      <w:r w:rsidR="00DC23E9" w:rsidRPr="00DC23E9">
        <w:rPr>
          <w:rFonts w:hint="eastAsia"/>
          <w:lang w:val="zh-CN"/>
        </w:rPr>
        <w:t>国土调查监测实地核实举证技术规范</w:t>
      </w:r>
      <w:r w:rsidR="003E69E2">
        <w:rPr>
          <w:rFonts w:hint="eastAsia"/>
          <w:lang w:val="zh-CN"/>
        </w:rPr>
        <w:t>》附录</w:t>
      </w:r>
      <w:r w:rsidR="00FA4ECC">
        <w:rPr>
          <w:rFonts w:hint="eastAsia"/>
          <w:lang w:val="zh-CN"/>
        </w:rPr>
        <w:t>B</w:t>
      </w:r>
      <w:r w:rsidR="003E69E2">
        <w:rPr>
          <w:rFonts w:hint="eastAsia"/>
          <w:lang w:val="zh-CN"/>
        </w:rPr>
        <w:t>中“</w:t>
      </w:r>
      <w:r w:rsidR="00FA4ECC">
        <w:rPr>
          <w:rFonts w:hint="eastAsia"/>
          <w:lang w:val="zh-CN"/>
        </w:rPr>
        <w:t>B</w:t>
      </w:r>
      <w:r w:rsidR="003E69E2">
        <w:rPr>
          <w:rFonts w:hint="eastAsia"/>
          <w:lang w:val="zh-CN"/>
        </w:rPr>
        <w:t>.</w:t>
      </w:r>
      <w:r w:rsidR="00FA4ECC">
        <w:rPr>
          <w:rFonts w:hint="eastAsia"/>
          <w:lang w:val="zh-CN"/>
        </w:rPr>
        <w:t>2</w:t>
      </w:r>
      <w:r w:rsidR="003E69E2">
        <w:rPr>
          <w:rFonts w:hint="eastAsia"/>
          <w:lang w:val="zh-CN"/>
        </w:rPr>
        <w:t xml:space="preserve"> 加密要求”（图</w:t>
      </w:r>
      <w:r w:rsidR="00DC23E9">
        <w:rPr>
          <w:rFonts w:hint="eastAsia"/>
          <w:lang w:val="zh-CN"/>
        </w:rPr>
        <w:t>5</w:t>
      </w:r>
      <w:r w:rsidR="003E69E2">
        <w:rPr>
          <w:rFonts w:hint="eastAsia"/>
          <w:lang w:val="zh-CN"/>
        </w:rPr>
        <w:t>）进行确定。</w:t>
      </w:r>
    </w:p>
    <w:p w14:paraId="3B23F52B" w14:textId="6D1154A6" w:rsidR="003E69E2" w:rsidRDefault="00DC23E9" w:rsidP="00DC23E9">
      <w:pPr>
        <w:jc w:val="center"/>
        <w:rPr>
          <w:rFonts w:cs="Times New Roman"/>
          <w:szCs w:val="32"/>
          <w:lang w:val="zh-CN"/>
        </w:rPr>
      </w:pPr>
      <w:r>
        <w:rPr>
          <w:noProof/>
        </w:rPr>
        <w:lastRenderedPageBreak/>
        <w:drawing>
          <wp:inline distT="0" distB="0" distL="0" distR="0" wp14:anchorId="4CE94556" wp14:editId="39962E03">
            <wp:extent cx="3935969" cy="4225266"/>
            <wp:effectExtent l="19050" t="19050" r="26670" b="23495"/>
            <wp:docPr id="131254699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2546995" name=""/>
                    <pic:cNvPicPr/>
                  </pic:nvPicPr>
                  <pic:blipFill>
                    <a:blip r:embed="rId13"/>
                    <a:stretch>
                      <a:fillRect/>
                    </a:stretch>
                  </pic:blipFill>
                  <pic:spPr>
                    <a:xfrm>
                      <a:off x="0" y="0"/>
                      <a:ext cx="3944550" cy="4234477"/>
                    </a:xfrm>
                    <a:prstGeom prst="rect">
                      <a:avLst/>
                    </a:prstGeom>
                    <a:ln>
                      <a:solidFill>
                        <a:schemeClr val="tx1"/>
                      </a:solidFill>
                    </a:ln>
                  </pic:spPr>
                </pic:pic>
              </a:graphicData>
            </a:graphic>
          </wp:inline>
        </w:drawing>
      </w:r>
    </w:p>
    <w:p w14:paraId="6D814B55" w14:textId="46B71A12" w:rsidR="003E69E2" w:rsidRPr="003E69E2" w:rsidRDefault="003E69E2" w:rsidP="00844070">
      <w:pPr>
        <w:pStyle w:val="BodyText2"/>
        <w:jc w:val="center"/>
        <w:rPr>
          <w:lang w:val="zh-CN"/>
        </w:rPr>
      </w:pPr>
      <w:r w:rsidRPr="004E336D">
        <w:rPr>
          <w:rFonts w:hint="eastAsia"/>
          <w:lang w:val="zh-CN"/>
        </w:rPr>
        <w:t>图</w:t>
      </w:r>
      <w:r>
        <w:rPr>
          <w:rFonts w:hint="eastAsia"/>
          <w:lang w:val="zh-CN"/>
        </w:rPr>
        <w:t>4</w:t>
      </w:r>
      <w:r w:rsidRPr="004E336D">
        <w:rPr>
          <w:rFonts w:hint="eastAsia"/>
          <w:lang w:val="zh-CN"/>
        </w:rPr>
        <w:t xml:space="preserve"> 摘自</w:t>
      </w:r>
      <w:r>
        <w:rPr>
          <w:rFonts w:hint="eastAsia"/>
          <w:lang w:val="zh-CN"/>
        </w:rPr>
        <w:t>《</w:t>
      </w:r>
      <w:r w:rsidR="00DC23E9" w:rsidRPr="00DC23E9">
        <w:rPr>
          <w:rFonts w:hint="eastAsia"/>
          <w:lang w:val="zh-CN"/>
        </w:rPr>
        <w:t>国土调查监测实地核实举证技术规范</w:t>
      </w:r>
      <w:r>
        <w:rPr>
          <w:rFonts w:hint="eastAsia"/>
          <w:lang w:val="zh-CN"/>
        </w:rPr>
        <w:t>》</w:t>
      </w:r>
    </w:p>
    <w:p w14:paraId="1433FE7B" w14:textId="77777777" w:rsidR="00DD60DE" w:rsidRDefault="00FF66DC">
      <w:pPr>
        <w:pStyle w:val="a5"/>
        <w:numPr>
          <w:ilvl w:val="0"/>
          <w:numId w:val="0"/>
        </w:numPr>
        <w:spacing w:beforeLines="0" w:afterLines="0" w:line="360" w:lineRule="auto"/>
        <w:rPr>
          <w:bCs/>
          <w:sz w:val="32"/>
          <w:szCs w:val="32"/>
        </w:rPr>
      </w:pPr>
      <w:r>
        <w:rPr>
          <w:rFonts w:hint="eastAsia"/>
          <w:b/>
          <w:bCs/>
          <w:sz w:val="32"/>
          <w:szCs w:val="32"/>
        </w:rPr>
        <w:t>六</w:t>
      </w:r>
      <w:r>
        <w:rPr>
          <w:rFonts w:hint="eastAsia"/>
          <w:bCs/>
          <w:sz w:val="32"/>
          <w:szCs w:val="32"/>
        </w:rPr>
        <w:t>、</w:t>
      </w:r>
      <w:r>
        <w:rPr>
          <w:rFonts w:hint="eastAsia"/>
          <w:sz w:val="32"/>
          <w:szCs w:val="32"/>
        </w:rPr>
        <w:t>重大意见分歧的处理依据和结果</w:t>
      </w:r>
    </w:p>
    <w:p w14:paraId="29B67F3D" w14:textId="77777777" w:rsidR="00DD60DE" w:rsidRDefault="00FF66DC" w:rsidP="00E62938">
      <w:pPr>
        <w:spacing w:line="520" w:lineRule="exact"/>
        <w:ind w:firstLineChars="200" w:firstLine="640"/>
        <w:rPr>
          <w:rFonts w:ascii="仿宋_GB2312" w:eastAsia="仿宋_GB2312"/>
          <w:sz w:val="28"/>
          <w:szCs w:val="28"/>
        </w:rPr>
      </w:pPr>
      <w:r w:rsidRPr="001B3580">
        <w:rPr>
          <w:rFonts w:ascii="仿宋" w:eastAsia="仿宋" w:hAnsi="仿宋" w:hint="eastAsia"/>
          <w:sz w:val="32"/>
          <w:szCs w:val="32"/>
        </w:rPr>
        <w:t>本标准研制过程中无重大分歧意见。</w:t>
      </w:r>
    </w:p>
    <w:p w14:paraId="593C16BC" w14:textId="77777777" w:rsidR="00DD60DE" w:rsidRDefault="00FF66DC" w:rsidP="00913E57">
      <w:pPr>
        <w:autoSpaceDE w:val="0"/>
        <w:autoSpaceDN w:val="0"/>
        <w:adjustRightInd w:val="0"/>
        <w:spacing w:beforeLines="50" w:before="120" w:afterLines="50" w:after="120" w:line="520" w:lineRule="exact"/>
        <w:outlineLvl w:val="0"/>
        <w:rPr>
          <w:rFonts w:eastAsia="黑体"/>
          <w:sz w:val="32"/>
          <w:szCs w:val="32"/>
        </w:rPr>
      </w:pPr>
      <w:r>
        <w:rPr>
          <w:rFonts w:ascii="黑体" w:eastAsia="黑体" w:hint="eastAsia"/>
          <w:bCs/>
          <w:sz w:val="32"/>
          <w:szCs w:val="32"/>
        </w:rPr>
        <w:t>七、</w:t>
      </w:r>
      <w:r>
        <w:rPr>
          <w:rFonts w:eastAsia="黑体" w:hint="eastAsia"/>
          <w:sz w:val="32"/>
          <w:szCs w:val="32"/>
        </w:rPr>
        <w:t>实施标准的措施</w:t>
      </w:r>
    </w:p>
    <w:p w14:paraId="71410063" w14:textId="77777777" w:rsidR="00DD60DE" w:rsidRPr="00573DE7" w:rsidRDefault="00FF66DC" w:rsidP="00E62938">
      <w:pPr>
        <w:spacing w:line="500" w:lineRule="exact"/>
        <w:ind w:firstLine="675"/>
        <w:rPr>
          <w:rFonts w:ascii="仿宋" w:eastAsia="仿宋" w:hAnsi="仿宋" w:cs="仿宋_GB2312"/>
          <w:b/>
          <w:sz w:val="32"/>
          <w:szCs w:val="32"/>
        </w:rPr>
      </w:pPr>
      <w:r w:rsidRPr="00573DE7">
        <w:rPr>
          <w:rFonts w:ascii="仿宋" w:eastAsia="仿宋" w:hAnsi="仿宋" w:cs="仿宋_GB2312" w:hint="eastAsia"/>
          <w:b/>
          <w:sz w:val="32"/>
          <w:szCs w:val="32"/>
        </w:rPr>
        <w:t>（一）标准报批发布后，成立标准宣贯工作组</w:t>
      </w:r>
    </w:p>
    <w:p w14:paraId="65B8CADA" w14:textId="77777777" w:rsidR="00DD60DE" w:rsidRPr="00573DE7" w:rsidRDefault="00FF66DC" w:rsidP="00E62938">
      <w:pPr>
        <w:spacing w:line="520" w:lineRule="exact"/>
        <w:ind w:firstLineChars="200" w:firstLine="640"/>
        <w:rPr>
          <w:rFonts w:ascii="仿宋" w:eastAsia="仿宋" w:hAnsi="仿宋"/>
          <w:sz w:val="32"/>
          <w:szCs w:val="32"/>
        </w:rPr>
      </w:pPr>
      <w:r w:rsidRPr="00573DE7">
        <w:rPr>
          <w:rFonts w:ascii="仿宋" w:eastAsia="仿宋" w:hAnsi="仿宋" w:hint="eastAsia"/>
          <w:sz w:val="32"/>
          <w:szCs w:val="32"/>
        </w:rPr>
        <w:t>本标准发布后，成立以主要起草人为成员的标准宣贯工作组，主要负责标准的宣贯实施培训计划制定、标准实施交流会策划、标准实施信息反馈收集和标准实施效果评估等工作，并根据标准实施信息反馈和标准实施效果评估情况，及时组织标准复审修订。</w:t>
      </w:r>
    </w:p>
    <w:p w14:paraId="7D4AF4D1" w14:textId="77777777" w:rsidR="00DD60DE" w:rsidRPr="00573DE7" w:rsidRDefault="00FF66DC" w:rsidP="00E62938">
      <w:pPr>
        <w:spacing w:line="500" w:lineRule="exact"/>
        <w:ind w:firstLine="675"/>
        <w:rPr>
          <w:rFonts w:ascii="仿宋" w:eastAsia="仿宋" w:hAnsi="仿宋"/>
          <w:b/>
          <w:sz w:val="32"/>
          <w:szCs w:val="32"/>
        </w:rPr>
      </w:pPr>
      <w:r w:rsidRPr="00573DE7">
        <w:rPr>
          <w:rFonts w:ascii="仿宋" w:eastAsia="仿宋" w:hAnsi="仿宋" w:hint="eastAsia"/>
          <w:b/>
          <w:sz w:val="32"/>
          <w:szCs w:val="32"/>
        </w:rPr>
        <w:t>（二）组织开展标准宣贯培训</w:t>
      </w:r>
    </w:p>
    <w:p w14:paraId="3F9EFE25" w14:textId="77777777" w:rsidR="00DD60DE" w:rsidRPr="00573DE7" w:rsidRDefault="00FF66DC" w:rsidP="00E62938">
      <w:pPr>
        <w:spacing w:line="520" w:lineRule="exact"/>
        <w:ind w:firstLineChars="200" w:firstLine="640"/>
        <w:rPr>
          <w:rFonts w:ascii="仿宋" w:eastAsia="仿宋" w:hAnsi="仿宋"/>
          <w:sz w:val="32"/>
          <w:szCs w:val="32"/>
        </w:rPr>
      </w:pPr>
      <w:r w:rsidRPr="00573DE7">
        <w:rPr>
          <w:rFonts w:ascii="仿宋" w:eastAsia="仿宋" w:hAnsi="仿宋" w:hint="eastAsia"/>
          <w:sz w:val="32"/>
          <w:szCs w:val="32"/>
        </w:rPr>
        <w:t>标准发布实施后，标准宣贯工作小组制作标准解读宣贯培训PPT课件和标准核心技术明白书，并按标准宣贯培训计划深入各</w:t>
      </w:r>
      <w:r w:rsidRPr="00573DE7">
        <w:rPr>
          <w:rFonts w:ascii="仿宋" w:eastAsia="仿宋" w:hAnsi="仿宋" w:hint="eastAsia"/>
          <w:sz w:val="32"/>
          <w:szCs w:val="32"/>
        </w:rPr>
        <w:lastRenderedPageBreak/>
        <w:t>市县</w:t>
      </w:r>
      <w:r w:rsidR="003B0042">
        <w:rPr>
          <w:rFonts w:ascii="仿宋" w:eastAsia="仿宋" w:hAnsi="仿宋" w:hint="eastAsia"/>
          <w:sz w:val="32"/>
          <w:szCs w:val="32"/>
        </w:rPr>
        <w:t>相关机构</w:t>
      </w:r>
      <w:r w:rsidRPr="00573DE7">
        <w:rPr>
          <w:rFonts w:ascii="仿宋" w:eastAsia="仿宋" w:hAnsi="仿宋" w:hint="eastAsia"/>
          <w:sz w:val="32"/>
          <w:szCs w:val="32"/>
        </w:rPr>
        <w:t>，对</w:t>
      </w:r>
      <w:r w:rsidR="003B0042">
        <w:rPr>
          <w:rFonts w:ascii="仿宋" w:eastAsia="仿宋" w:hAnsi="仿宋" w:hint="eastAsia"/>
          <w:sz w:val="32"/>
          <w:szCs w:val="32"/>
        </w:rPr>
        <w:t>相关</w:t>
      </w:r>
      <w:r w:rsidR="00C556A8">
        <w:rPr>
          <w:rFonts w:ascii="仿宋" w:eastAsia="仿宋" w:hAnsi="仿宋" w:hint="eastAsia"/>
          <w:sz w:val="32"/>
          <w:szCs w:val="32"/>
        </w:rPr>
        <w:t>技术人员</w:t>
      </w:r>
      <w:r w:rsidRPr="00573DE7">
        <w:rPr>
          <w:rFonts w:ascii="仿宋" w:eastAsia="仿宋" w:hAnsi="仿宋" w:hint="eastAsia"/>
          <w:sz w:val="32"/>
          <w:szCs w:val="32"/>
        </w:rPr>
        <w:t>开展标准宣贯培训，对标准进行逐条解读，</w:t>
      </w:r>
      <w:proofErr w:type="gramStart"/>
      <w:r w:rsidRPr="00573DE7">
        <w:rPr>
          <w:rFonts w:ascii="仿宋" w:eastAsia="仿宋" w:hAnsi="仿宋" w:hint="eastAsia"/>
          <w:sz w:val="32"/>
          <w:szCs w:val="32"/>
        </w:rPr>
        <w:t>让</w:t>
      </w:r>
      <w:r w:rsidR="003B0042">
        <w:rPr>
          <w:rFonts w:ascii="仿宋" w:eastAsia="仿宋" w:hAnsi="仿宋" w:hint="eastAsia"/>
          <w:sz w:val="32"/>
          <w:szCs w:val="32"/>
        </w:rPr>
        <w:t>相关</w:t>
      </w:r>
      <w:proofErr w:type="gramEnd"/>
      <w:r w:rsidR="00C556A8">
        <w:rPr>
          <w:rFonts w:ascii="仿宋" w:eastAsia="仿宋" w:hAnsi="仿宋" w:hint="eastAsia"/>
          <w:sz w:val="32"/>
          <w:szCs w:val="32"/>
        </w:rPr>
        <w:t>技术人员掌握标准核心技术内容，助力标准实施落地，推动</w:t>
      </w:r>
      <w:r w:rsidR="003B0042" w:rsidRPr="003B0042">
        <w:rPr>
          <w:rFonts w:ascii="仿宋" w:eastAsia="仿宋" w:hAnsi="仿宋" w:hint="eastAsia"/>
          <w:sz w:val="32"/>
          <w:szCs w:val="32"/>
        </w:rPr>
        <w:t>建设绿色、可持续发展城市</w:t>
      </w:r>
      <w:r w:rsidRPr="00573DE7">
        <w:rPr>
          <w:rFonts w:ascii="仿宋" w:eastAsia="仿宋" w:hAnsi="仿宋" w:hint="eastAsia"/>
          <w:sz w:val="32"/>
          <w:szCs w:val="32"/>
        </w:rPr>
        <w:t>。</w:t>
      </w:r>
    </w:p>
    <w:p w14:paraId="5188B3F9" w14:textId="77777777" w:rsidR="00DD60DE" w:rsidRPr="00573DE7" w:rsidRDefault="00FF66DC" w:rsidP="00E62938">
      <w:pPr>
        <w:spacing w:line="500" w:lineRule="exact"/>
        <w:ind w:firstLine="675"/>
        <w:rPr>
          <w:rFonts w:ascii="仿宋" w:eastAsia="仿宋" w:hAnsi="仿宋"/>
          <w:b/>
          <w:sz w:val="32"/>
          <w:szCs w:val="32"/>
        </w:rPr>
      </w:pPr>
      <w:r w:rsidRPr="00573DE7">
        <w:rPr>
          <w:rFonts w:ascii="仿宋" w:eastAsia="仿宋" w:hAnsi="仿宋" w:hint="eastAsia"/>
          <w:b/>
          <w:sz w:val="32"/>
          <w:szCs w:val="32"/>
        </w:rPr>
        <w:t>（三）开展标准实施交流会，收集标准实施反馈信息</w:t>
      </w:r>
    </w:p>
    <w:p w14:paraId="046D2BD5" w14:textId="77777777" w:rsidR="00DD60DE" w:rsidRPr="00573DE7" w:rsidRDefault="00FF66DC" w:rsidP="00E62938">
      <w:pPr>
        <w:spacing w:line="520" w:lineRule="exact"/>
        <w:ind w:firstLineChars="200" w:firstLine="640"/>
        <w:rPr>
          <w:rFonts w:ascii="仿宋" w:eastAsia="仿宋" w:hAnsi="仿宋"/>
          <w:sz w:val="32"/>
          <w:szCs w:val="32"/>
        </w:rPr>
      </w:pPr>
      <w:r w:rsidRPr="00573DE7">
        <w:rPr>
          <w:rFonts w:ascii="仿宋" w:eastAsia="仿宋" w:hAnsi="仿宋" w:hint="eastAsia"/>
          <w:sz w:val="32"/>
          <w:szCs w:val="32"/>
        </w:rPr>
        <w:t>标准起草小组深入各市县</w:t>
      </w:r>
      <w:r w:rsidR="003B0042" w:rsidRPr="003B0042">
        <w:rPr>
          <w:rFonts w:ascii="仿宋" w:eastAsia="仿宋" w:hAnsi="仿宋" w:hint="eastAsia"/>
          <w:sz w:val="32"/>
          <w:szCs w:val="32"/>
        </w:rPr>
        <w:t>相关机构</w:t>
      </w:r>
      <w:r w:rsidR="00C556A8">
        <w:rPr>
          <w:rFonts w:ascii="仿宋" w:eastAsia="仿宋" w:hAnsi="仿宋" w:hint="eastAsia"/>
          <w:sz w:val="32"/>
          <w:szCs w:val="32"/>
        </w:rPr>
        <w:t>技术人员</w:t>
      </w:r>
      <w:r w:rsidRPr="00573DE7">
        <w:rPr>
          <w:rFonts w:ascii="仿宋" w:eastAsia="仿宋" w:hAnsi="仿宋" w:hint="eastAsia"/>
          <w:sz w:val="32"/>
          <w:szCs w:val="32"/>
        </w:rPr>
        <w:t>召开标准实施交流会，听取标准实施过程中存在的问题并做好记录和解答，对存在的问题组织专家团队进行研讨，为标准的复审</w:t>
      </w:r>
      <w:proofErr w:type="gramStart"/>
      <w:r w:rsidRPr="00573DE7">
        <w:rPr>
          <w:rFonts w:ascii="仿宋" w:eastAsia="仿宋" w:hAnsi="仿宋" w:hint="eastAsia"/>
          <w:sz w:val="32"/>
          <w:szCs w:val="32"/>
        </w:rPr>
        <w:t>修订做</w:t>
      </w:r>
      <w:proofErr w:type="gramEnd"/>
      <w:r w:rsidRPr="00573DE7">
        <w:rPr>
          <w:rFonts w:ascii="仿宋" w:eastAsia="仿宋" w:hAnsi="仿宋" w:hint="eastAsia"/>
          <w:sz w:val="32"/>
          <w:szCs w:val="32"/>
        </w:rPr>
        <w:t>准备。</w:t>
      </w:r>
    </w:p>
    <w:p w14:paraId="6B372BB8" w14:textId="77777777" w:rsidR="00DD60DE" w:rsidRDefault="00FF66DC" w:rsidP="00E62938">
      <w:pPr>
        <w:spacing w:line="500" w:lineRule="exact"/>
        <w:ind w:firstLine="675"/>
        <w:rPr>
          <w:rFonts w:ascii="仿宋_GB2312" w:eastAsia="仿宋_GB2312"/>
          <w:b/>
          <w:sz w:val="28"/>
          <w:szCs w:val="28"/>
        </w:rPr>
      </w:pPr>
      <w:r w:rsidRPr="00573DE7">
        <w:rPr>
          <w:rFonts w:ascii="仿宋" w:eastAsia="仿宋" w:hAnsi="仿宋" w:hint="eastAsia"/>
          <w:b/>
          <w:sz w:val="32"/>
          <w:szCs w:val="32"/>
        </w:rPr>
        <w:t>（四）开展标准实施效果评估</w:t>
      </w:r>
    </w:p>
    <w:p w14:paraId="3E952B87" w14:textId="77777777" w:rsidR="00DD60DE" w:rsidRPr="001B3580" w:rsidRDefault="00FF66DC" w:rsidP="00E62938">
      <w:pPr>
        <w:spacing w:line="520" w:lineRule="exact"/>
        <w:ind w:firstLineChars="200" w:firstLine="640"/>
        <w:rPr>
          <w:rFonts w:ascii="仿宋" w:eastAsia="仿宋" w:hAnsi="仿宋"/>
          <w:sz w:val="32"/>
          <w:szCs w:val="32"/>
        </w:rPr>
      </w:pPr>
      <w:r w:rsidRPr="001B3580">
        <w:rPr>
          <w:rFonts w:ascii="仿宋" w:eastAsia="仿宋" w:hAnsi="仿宋" w:hint="eastAsia"/>
          <w:sz w:val="32"/>
          <w:szCs w:val="32"/>
        </w:rPr>
        <w:t>标准实施满2年，每年标准宣贯工作组采取网络调查、问卷调查、实地调研、召开座谈会或论证会、专家咨询等方式开展标准实施效果评估，并形成标准实施效果评估报告，为标准的复审</w:t>
      </w:r>
      <w:proofErr w:type="gramStart"/>
      <w:r w:rsidRPr="001B3580">
        <w:rPr>
          <w:rFonts w:ascii="仿宋" w:eastAsia="仿宋" w:hAnsi="仿宋" w:hint="eastAsia"/>
          <w:sz w:val="32"/>
          <w:szCs w:val="32"/>
        </w:rPr>
        <w:t>修订做</w:t>
      </w:r>
      <w:proofErr w:type="gramEnd"/>
      <w:r w:rsidRPr="001B3580">
        <w:rPr>
          <w:rFonts w:ascii="仿宋" w:eastAsia="仿宋" w:hAnsi="仿宋" w:hint="eastAsia"/>
          <w:sz w:val="32"/>
          <w:szCs w:val="32"/>
        </w:rPr>
        <w:t>准备。</w:t>
      </w:r>
    </w:p>
    <w:p w14:paraId="7BB3B347" w14:textId="77777777" w:rsidR="00DD60DE" w:rsidRDefault="00FF66DC" w:rsidP="00913E57">
      <w:pPr>
        <w:spacing w:before="156" w:after="156" w:line="520" w:lineRule="exact"/>
        <w:outlineLvl w:val="0"/>
        <w:rPr>
          <w:rFonts w:ascii="黑体" w:eastAsia="黑体"/>
          <w:bCs/>
          <w:sz w:val="32"/>
          <w:szCs w:val="32"/>
        </w:rPr>
      </w:pPr>
      <w:r>
        <w:rPr>
          <w:rFonts w:ascii="黑体" w:eastAsia="黑体" w:hint="eastAsia"/>
          <w:bCs/>
          <w:sz w:val="32"/>
          <w:szCs w:val="32"/>
        </w:rPr>
        <w:t>八、其他应当说明的事项</w:t>
      </w:r>
    </w:p>
    <w:p w14:paraId="37F1B7CF" w14:textId="77777777" w:rsidR="00DD60DE" w:rsidRPr="001B3580" w:rsidRDefault="00FF66DC" w:rsidP="00E62938">
      <w:pPr>
        <w:spacing w:line="520" w:lineRule="exact"/>
        <w:ind w:firstLineChars="200" w:firstLine="640"/>
        <w:rPr>
          <w:rFonts w:ascii="仿宋" w:eastAsia="仿宋" w:hAnsi="仿宋"/>
          <w:sz w:val="32"/>
          <w:szCs w:val="32"/>
        </w:rPr>
      </w:pPr>
      <w:r w:rsidRPr="001B3580">
        <w:rPr>
          <w:rFonts w:ascii="仿宋" w:eastAsia="仿宋" w:hAnsi="仿宋" w:hint="eastAsia"/>
          <w:sz w:val="32"/>
          <w:szCs w:val="32"/>
        </w:rPr>
        <w:t>无。</w:t>
      </w:r>
    </w:p>
    <w:p w14:paraId="4F255458" w14:textId="77777777" w:rsidR="00DD60DE" w:rsidRDefault="00FF66DC" w:rsidP="00913E57">
      <w:pPr>
        <w:autoSpaceDE w:val="0"/>
        <w:autoSpaceDN w:val="0"/>
        <w:adjustRightInd w:val="0"/>
        <w:spacing w:beforeLines="50" w:before="120" w:afterLines="50" w:after="120" w:line="520" w:lineRule="exact"/>
        <w:outlineLvl w:val="0"/>
        <w:rPr>
          <w:rFonts w:eastAsia="黑体"/>
          <w:sz w:val="32"/>
          <w:szCs w:val="32"/>
        </w:rPr>
      </w:pPr>
      <w:r>
        <w:rPr>
          <w:rFonts w:eastAsia="黑体" w:hint="eastAsia"/>
          <w:sz w:val="32"/>
          <w:szCs w:val="32"/>
        </w:rPr>
        <w:t>九、自我承诺</w:t>
      </w:r>
    </w:p>
    <w:p w14:paraId="66218D22" w14:textId="77777777" w:rsidR="00DD60DE" w:rsidRPr="001B3580" w:rsidRDefault="00FF66DC" w:rsidP="00E62938">
      <w:pPr>
        <w:spacing w:line="520" w:lineRule="exact"/>
        <w:ind w:firstLineChars="200" w:firstLine="640"/>
        <w:rPr>
          <w:rFonts w:ascii="仿宋" w:eastAsia="仿宋" w:hAnsi="仿宋"/>
          <w:sz w:val="32"/>
          <w:szCs w:val="32"/>
        </w:rPr>
      </w:pPr>
      <w:r w:rsidRPr="001B3580">
        <w:rPr>
          <w:rFonts w:ascii="仿宋" w:eastAsia="仿宋" w:hAnsi="仿宋" w:hint="eastAsia"/>
          <w:sz w:val="32"/>
          <w:szCs w:val="32"/>
        </w:rPr>
        <w:t>该标准的内容符合国家相关法律法规，技术要求不低于强制性国家标准的相关技术要求，与相关的国家、行业推荐性标准协调一致，标准的编写符合GB/T 1.1-2020的要求。</w:t>
      </w:r>
    </w:p>
    <w:p w14:paraId="30303109" w14:textId="77777777" w:rsidR="00DD60DE" w:rsidRDefault="00DD60DE">
      <w:pPr>
        <w:pStyle w:val="-1"/>
        <w:rPr>
          <w:rFonts w:ascii="仿宋_GB2312" w:eastAsia="仿宋_GB2312"/>
          <w:sz w:val="28"/>
          <w:szCs w:val="28"/>
        </w:rPr>
      </w:pPr>
    </w:p>
    <w:p w14:paraId="43D5FE63" w14:textId="77777777" w:rsidR="00DD60DE" w:rsidRDefault="00DD60DE">
      <w:pPr>
        <w:pStyle w:val="-1"/>
        <w:rPr>
          <w:rFonts w:ascii="仿宋_GB2312" w:eastAsia="仿宋_GB2312"/>
          <w:sz w:val="28"/>
          <w:szCs w:val="28"/>
        </w:rPr>
      </w:pPr>
    </w:p>
    <w:p w14:paraId="038CE6D2" w14:textId="77777777" w:rsidR="00DD60DE" w:rsidRDefault="00DD60DE">
      <w:pPr>
        <w:pStyle w:val="-1"/>
        <w:rPr>
          <w:rFonts w:ascii="仿宋_GB2312" w:eastAsia="仿宋_GB2312"/>
          <w:sz w:val="28"/>
          <w:szCs w:val="28"/>
        </w:rPr>
      </w:pPr>
    </w:p>
    <w:p w14:paraId="4F7FCB5F" w14:textId="77777777" w:rsidR="00DD60DE" w:rsidRPr="001B3580" w:rsidRDefault="00FF66DC" w:rsidP="00E62938">
      <w:pPr>
        <w:spacing w:line="520" w:lineRule="exact"/>
        <w:ind w:firstLineChars="200" w:firstLine="640"/>
        <w:jc w:val="right"/>
        <w:rPr>
          <w:rFonts w:ascii="仿宋" w:eastAsia="仿宋" w:hAnsi="仿宋"/>
          <w:sz w:val="32"/>
          <w:szCs w:val="32"/>
        </w:rPr>
      </w:pPr>
      <w:r w:rsidRPr="001B3580">
        <w:rPr>
          <w:rFonts w:ascii="仿宋" w:eastAsia="仿宋" w:hAnsi="仿宋" w:hint="eastAsia"/>
          <w:sz w:val="32"/>
          <w:szCs w:val="32"/>
        </w:rPr>
        <w:t>团体标准《</w:t>
      </w:r>
      <w:r w:rsidR="00870E92">
        <w:rPr>
          <w:rFonts w:ascii="仿宋" w:eastAsia="仿宋" w:hAnsi="仿宋" w:hint="eastAsia"/>
          <w:sz w:val="32"/>
          <w:szCs w:val="32"/>
        </w:rPr>
        <w:t>田长巡管理系统外业调查数据包生成规范</w:t>
      </w:r>
      <w:r w:rsidRPr="001B3580">
        <w:rPr>
          <w:rFonts w:ascii="仿宋" w:eastAsia="仿宋" w:hAnsi="仿宋" w:hint="eastAsia"/>
          <w:sz w:val="32"/>
          <w:szCs w:val="32"/>
        </w:rPr>
        <w:t>》</w:t>
      </w:r>
    </w:p>
    <w:p w14:paraId="74A9E77B" w14:textId="77777777" w:rsidR="00DD60DE" w:rsidRPr="001B3580" w:rsidRDefault="007C66E4" w:rsidP="00E62938">
      <w:pPr>
        <w:spacing w:line="520" w:lineRule="exact"/>
        <w:ind w:firstLineChars="200" w:firstLine="640"/>
        <w:rPr>
          <w:rFonts w:ascii="仿宋" w:eastAsia="仿宋" w:hAnsi="仿宋"/>
          <w:sz w:val="32"/>
          <w:szCs w:val="32"/>
        </w:rPr>
      </w:pPr>
      <w:r>
        <w:rPr>
          <w:rFonts w:ascii="仿宋" w:eastAsia="仿宋" w:hAnsi="仿宋" w:hint="eastAsia"/>
          <w:sz w:val="32"/>
          <w:szCs w:val="32"/>
        </w:rPr>
        <w:t xml:space="preserve">                             </w:t>
      </w:r>
      <w:r w:rsidR="00FF66DC" w:rsidRPr="001B3580">
        <w:rPr>
          <w:rFonts w:ascii="仿宋" w:eastAsia="仿宋" w:hAnsi="仿宋" w:hint="eastAsia"/>
          <w:sz w:val="32"/>
          <w:szCs w:val="32"/>
        </w:rPr>
        <w:t>标准编制工作组</w:t>
      </w:r>
    </w:p>
    <w:p w14:paraId="35225012" w14:textId="77777777" w:rsidR="00DD60DE" w:rsidRPr="001B3580" w:rsidRDefault="00FF66DC" w:rsidP="00E62938">
      <w:pPr>
        <w:spacing w:line="520" w:lineRule="exact"/>
        <w:ind w:firstLineChars="200" w:firstLine="640"/>
        <w:rPr>
          <w:rFonts w:ascii="仿宋" w:eastAsia="仿宋" w:hAnsi="仿宋"/>
          <w:sz w:val="32"/>
          <w:szCs w:val="32"/>
        </w:rPr>
      </w:pPr>
      <w:r w:rsidRPr="001B3580">
        <w:rPr>
          <w:rFonts w:ascii="仿宋" w:eastAsia="仿宋" w:hAnsi="仿宋" w:hint="eastAsia"/>
          <w:sz w:val="32"/>
          <w:szCs w:val="32"/>
        </w:rPr>
        <w:t xml:space="preserve">                             2024年</w:t>
      </w:r>
      <w:r w:rsidR="00317091">
        <w:rPr>
          <w:rFonts w:ascii="仿宋" w:eastAsia="仿宋" w:hAnsi="仿宋" w:hint="eastAsia"/>
          <w:sz w:val="32"/>
          <w:szCs w:val="32"/>
        </w:rPr>
        <w:t>4</w:t>
      </w:r>
      <w:r w:rsidRPr="001B3580">
        <w:rPr>
          <w:rFonts w:ascii="仿宋" w:eastAsia="仿宋" w:hAnsi="仿宋" w:hint="eastAsia"/>
          <w:sz w:val="32"/>
          <w:szCs w:val="32"/>
        </w:rPr>
        <w:t>月</w:t>
      </w:r>
      <w:r w:rsidR="00D82669">
        <w:rPr>
          <w:rFonts w:ascii="仿宋" w:eastAsia="仿宋" w:hAnsi="仿宋" w:hint="eastAsia"/>
          <w:sz w:val="32"/>
          <w:szCs w:val="32"/>
        </w:rPr>
        <w:t>19</w:t>
      </w:r>
      <w:r w:rsidRPr="001B3580">
        <w:rPr>
          <w:rFonts w:ascii="仿宋" w:eastAsia="仿宋" w:hAnsi="仿宋" w:hint="eastAsia"/>
          <w:sz w:val="32"/>
          <w:szCs w:val="32"/>
        </w:rPr>
        <w:t>日</w:t>
      </w:r>
    </w:p>
    <w:sectPr w:rsidR="00DD60DE" w:rsidRPr="001B3580" w:rsidSect="009A0A94">
      <w:footerReference w:type="default" r:id="rId14"/>
      <w:pgSz w:w="11906" w:h="16838"/>
      <w:pgMar w:top="1474" w:right="1474" w:bottom="1474" w:left="1474" w:header="851" w:footer="992"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7BC38D" w14:textId="77777777" w:rsidR="009A0A94" w:rsidRDefault="009A0A94" w:rsidP="00E62938">
      <w:pPr>
        <w:spacing w:before="120" w:after="120"/>
        <w:ind w:firstLine="441"/>
      </w:pPr>
      <w:r>
        <w:separator/>
      </w:r>
    </w:p>
  </w:endnote>
  <w:endnote w:type="continuationSeparator" w:id="0">
    <w:p w14:paraId="2274E95C" w14:textId="77777777" w:rsidR="009A0A94" w:rsidRDefault="009A0A94" w:rsidP="00E62938">
      <w:pPr>
        <w:spacing w:before="120" w:after="120"/>
        <w:ind w:firstLine="44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embedRegular r:id="rId1" w:subsetted="1" w:fontKey="{213BFD87-8B7C-42B6-8D94-7FF75AB67F34}"/>
    <w:embedBold r:id="rId2" w:subsetted="1" w:fontKey="{F3DF343D-BFDD-4098-85CE-F7D60DEFC33F}"/>
  </w:font>
  <w:font w:name="Calibri">
    <w:panose1 w:val="020F0502020204030204"/>
    <w:charset w:val="00"/>
    <w:family w:val="swiss"/>
    <w:pitch w:val="variable"/>
    <w:sig w:usb0="E4002EFF" w:usb1="C200247B" w:usb2="00000009" w:usb3="00000000" w:csb0="000001FF" w:csb1="00000000"/>
    <w:embedRegular r:id="rId3" w:subsetted="1" w:fontKey="{367F2EDF-EAD0-4BB6-AA65-44A7EF67401D}"/>
  </w:font>
  <w:font w:name="仿宋">
    <w:panose1 w:val="02010609060101010101"/>
    <w:charset w:val="86"/>
    <w:family w:val="modern"/>
    <w:pitch w:val="fixed"/>
    <w:sig w:usb0="800002BF" w:usb1="38CF7CFA" w:usb2="00000016" w:usb3="00000000" w:csb0="00040001" w:csb1="00000000"/>
    <w:embedRegular r:id="rId4" w:subsetted="1" w:fontKey="{0BCE85D4-1E88-45F3-9DA5-DA5662BC28C8}"/>
    <w:embedBold r:id="rId5" w:subsetted="1" w:fontKey="{89C26CEA-11F5-492F-BCE0-C1A6C74CE5FF}"/>
  </w:font>
  <w:font w:name="等线">
    <w:altName w:val="DengXian"/>
    <w:panose1 w:val="02010600030101010101"/>
    <w:charset w:val="86"/>
    <w:family w:val="auto"/>
    <w:pitch w:val="variable"/>
    <w:sig w:usb0="A00002BF" w:usb1="38CF7CFA" w:usb2="00000016" w:usb3="00000000" w:csb0="0004000F" w:csb1="00000000"/>
  </w:font>
  <w:font w:name="方正小标宋简体">
    <w:altName w:val="微软雅黑"/>
    <w:charset w:val="86"/>
    <w:family w:val="script"/>
    <w:pitch w:val="fixed"/>
    <w:sig w:usb0="00000001" w:usb1="080E0000" w:usb2="00000010" w:usb3="00000000" w:csb0="00040000" w:csb1="00000000"/>
    <w:embedRegular r:id="rId6" w:subsetted="1" w:fontKey="{E3ECCDCA-0ACD-4664-991D-ABC9A3EAF2BF}"/>
  </w:font>
  <w:font w:name="仿宋_GB2312">
    <w:altName w:val="仿宋"/>
    <w:charset w:val="86"/>
    <w:family w:val="modern"/>
    <w:pitch w:val="fixed"/>
    <w:sig w:usb0="00000001" w:usb1="080E0000" w:usb2="00000010" w:usb3="00000000" w:csb0="00040000" w:csb1="00000000"/>
    <w:embedRegular r:id="rId7" w:fontKey="{C9EA11E4-AAC6-49B5-B8B7-B939E3EF82B2}"/>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6327087"/>
      <w:docPartObj>
        <w:docPartGallery w:val="Page Numbers (Bottom of Page)"/>
        <w:docPartUnique/>
      </w:docPartObj>
    </w:sdtPr>
    <w:sdtContent>
      <w:p w14:paraId="1FEAFE3C" w14:textId="535724B8" w:rsidR="00051F5E" w:rsidRDefault="0060390E" w:rsidP="0060390E">
        <w:pPr>
          <w:pStyle w:val="af3"/>
          <w:spacing w:before="120" w:after="120"/>
          <w:jc w:val="center"/>
          <w:rPr>
            <w:rFonts w:hint="eastAsia"/>
          </w:rPr>
        </w:pPr>
        <w:r>
          <w:fldChar w:fldCharType="begin"/>
        </w:r>
        <w:r>
          <w:instrText>PAGE   \* MERGEFORMAT</w:instrText>
        </w:r>
        <w:r>
          <w:fldChar w:fldCharType="separate"/>
        </w:r>
        <w:r>
          <w:rPr>
            <w:lang w:val="zh-CN"/>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940661" w14:textId="77777777" w:rsidR="009A0A94" w:rsidRDefault="009A0A94" w:rsidP="00E62938">
      <w:pPr>
        <w:spacing w:before="120" w:after="120"/>
        <w:ind w:firstLine="441"/>
      </w:pPr>
      <w:r>
        <w:separator/>
      </w:r>
    </w:p>
  </w:footnote>
  <w:footnote w:type="continuationSeparator" w:id="0">
    <w:p w14:paraId="317FD759" w14:textId="77777777" w:rsidR="009A0A94" w:rsidRDefault="009A0A94" w:rsidP="00E62938">
      <w:pPr>
        <w:spacing w:before="120" w:after="120"/>
        <w:ind w:firstLine="441"/>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DDF8329"/>
    <w:multiLevelType w:val="multilevel"/>
    <w:tmpl w:val="8DDF8329"/>
    <w:lvl w:ilvl="0">
      <w:start w:val="1"/>
      <w:numFmt w:val="decimal"/>
      <w:pStyle w:val="a"/>
      <w:suff w:val="nothing"/>
      <w:lvlText w:val="表%1　"/>
      <w:legacy w:legacy="1" w:legacySpace="0" w:legacyIndent="0"/>
      <w:lvlJc w:val="left"/>
      <w:pPr>
        <w:ind w:left="0" w:firstLine="0"/>
      </w:pPr>
    </w:lvl>
    <w:lvl w:ilvl="1">
      <w:start w:val="1"/>
      <w:numFmt w:val="decimal"/>
      <w:lvlText w:val="%1.%2"/>
      <w:legacy w:legacy="1" w:legacySpace="0" w:legacyIndent="567"/>
      <w:lvlJc w:val="left"/>
      <w:pPr>
        <w:ind w:left="992" w:hanging="567"/>
      </w:pPr>
    </w:lvl>
    <w:lvl w:ilvl="2">
      <w:start w:val="1"/>
      <w:numFmt w:val="decimal"/>
      <w:lvlText w:val="%1.%2.%3"/>
      <w:legacy w:legacy="1" w:legacySpace="0" w:legacyIndent="567"/>
      <w:lvlJc w:val="left"/>
      <w:pPr>
        <w:ind w:left="1417" w:hanging="567"/>
      </w:pPr>
    </w:lvl>
    <w:lvl w:ilvl="3">
      <w:start w:val="1"/>
      <w:numFmt w:val="decimal"/>
      <w:lvlText w:val="%1.%2.%3.%4"/>
      <w:legacy w:legacy="1" w:legacySpace="0" w:legacyIndent="708"/>
      <w:lvlJc w:val="left"/>
      <w:pPr>
        <w:ind w:left="1984" w:hanging="708"/>
      </w:pPr>
    </w:lvl>
    <w:lvl w:ilvl="4">
      <w:start w:val="1"/>
      <w:numFmt w:val="decimal"/>
      <w:lvlText w:val="%1.%2.%3.%4.%5"/>
      <w:legacy w:legacy="1" w:legacySpace="0" w:legacyIndent="850"/>
      <w:lvlJc w:val="left"/>
      <w:pPr>
        <w:ind w:left="2551" w:hanging="850"/>
      </w:pPr>
    </w:lvl>
    <w:lvl w:ilvl="5">
      <w:start w:val="1"/>
      <w:numFmt w:val="decimal"/>
      <w:lvlText w:val="%1.%2.%3.%4.%5.%6"/>
      <w:legacy w:legacy="1" w:legacySpace="0" w:legacyIndent="1134"/>
      <w:lvlJc w:val="left"/>
      <w:pPr>
        <w:ind w:left="3260" w:hanging="1134"/>
      </w:pPr>
    </w:lvl>
    <w:lvl w:ilvl="6">
      <w:start w:val="1"/>
      <w:numFmt w:val="decimal"/>
      <w:lvlText w:val="%1.%2.%3.%4.%5.%6.%7"/>
      <w:legacy w:legacy="1" w:legacySpace="0" w:legacyIndent="1276"/>
      <w:lvlJc w:val="left"/>
      <w:pPr>
        <w:ind w:left="3827" w:hanging="1276"/>
      </w:pPr>
    </w:lvl>
    <w:lvl w:ilvl="7">
      <w:start w:val="1"/>
      <w:numFmt w:val="decimal"/>
      <w:lvlText w:val="%1.%2.%3.%4.%5.%6.%7.%8"/>
      <w:legacy w:legacy="1" w:legacySpace="0" w:legacyIndent="1418"/>
      <w:lvlJc w:val="left"/>
      <w:pPr>
        <w:ind w:left="4394" w:hanging="1418"/>
      </w:pPr>
    </w:lvl>
    <w:lvl w:ilvl="8">
      <w:start w:val="1"/>
      <w:numFmt w:val="decimal"/>
      <w:lvlText w:val="%1.%2.%3.%4.%5.%6.%7.%8.%9"/>
      <w:legacy w:legacy="1" w:legacySpace="0" w:legacyIndent="1700"/>
      <w:lvlJc w:val="left"/>
      <w:pPr>
        <w:ind w:left="5102" w:hanging="1700"/>
      </w:pPr>
    </w:lvl>
  </w:abstractNum>
  <w:abstractNum w:abstractNumId="1" w15:restartNumberingAfterBreak="0">
    <w:nsid w:val="031C65A1"/>
    <w:multiLevelType w:val="hybridMultilevel"/>
    <w:tmpl w:val="F26E1824"/>
    <w:lvl w:ilvl="0" w:tplc="0EF069A2">
      <w:start w:val="1"/>
      <w:numFmt w:val="decimal"/>
      <w:lvlText w:val="%1．"/>
      <w:lvlJc w:val="left"/>
      <w:pPr>
        <w:ind w:left="525" w:hanging="52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FFFFF7E"/>
    <w:multiLevelType w:val="singleLevel"/>
    <w:tmpl w:val="0FFFFF7E"/>
    <w:lvl w:ilvl="0">
      <w:start w:val="1"/>
      <w:numFmt w:val="decimal"/>
      <w:lvlText w:val="%1."/>
      <w:lvlJc w:val="left"/>
      <w:pPr>
        <w:tabs>
          <w:tab w:val="left" w:pos="1200"/>
        </w:tabs>
        <w:ind w:left="1200" w:hanging="360"/>
      </w:pPr>
    </w:lvl>
  </w:abstractNum>
  <w:abstractNum w:abstractNumId="3" w15:restartNumberingAfterBreak="0">
    <w:nsid w:val="0FFFFF7F"/>
    <w:multiLevelType w:val="singleLevel"/>
    <w:tmpl w:val="0FFFFF7F"/>
    <w:lvl w:ilvl="0">
      <w:start w:val="1"/>
      <w:numFmt w:val="decimal"/>
      <w:lvlText w:val="%1."/>
      <w:lvlJc w:val="left"/>
      <w:pPr>
        <w:tabs>
          <w:tab w:val="left" w:pos="780"/>
        </w:tabs>
        <w:ind w:left="780" w:hanging="360"/>
      </w:pPr>
    </w:lvl>
  </w:abstractNum>
  <w:abstractNum w:abstractNumId="4" w15:restartNumberingAfterBreak="0">
    <w:nsid w:val="120F0D74"/>
    <w:multiLevelType w:val="hybridMultilevel"/>
    <w:tmpl w:val="F7D2BEEE"/>
    <w:lvl w:ilvl="0" w:tplc="38BC0E2A">
      <w:start w:val="1"/>
      <w:numFmt w:val="japaneseCounting"/>
      <w:lvlText w:val="（%1）"/>
      <w:lvlJc w:val="left"/>
      <w:pPr>
        <w:ind w:left="1005" w:hanging="1005"/>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7ED56F4"/>
    <w:multiLevelType w:val="hybridMultilevel"/>
    <w:tmpl w:val="38EC1D02"/>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 w15:restartNumberingAfterBreak="0">
    <w:nsid w:val="2C5917C3"/>
    <w:multiLevelType w:val="multilevel"/>
    <w:tmpl w:val="2C5917C3"/>
    <w:lvl w:ilvl="0">
      <w:start w:val="1"/>
      <w:numFmt w:val="none"/>
      <w:pStyle w:val="a0"/>
      <w:lvlText w:val="%1——"/>
      <w:lvlJc w:val="left"/>
      <w:pPr>
        <w:tabs>
          <w:tab w:val="left" w:pos="851"/>
        </w:tabs>
        <w:ind w:left="636" w:hanging="426"/>
      </w:pPr>
      <w:rPr>
        <w:rFonts w:ascii="宋体" w:eastAsia="宋体" w:hAnsi="Times New Roman" w:hint="eastAsia"/>
        <w:b w:val="0"/>
        <w:i w:val="0"/>
        <w:sz w:val="21"/>
      </w:rPr>
    </w:lvl>
    <w:lvl w:ilvl="1">
      <w:start w:val="1"/>
      <w:numFmt w:val="none"/>
      <w:lvlText w:val=""/>
      <w:lvlJc w:val="left"/>
      <w:pPr>
        <w:ind w:left="636" w:hanging="431"/>
      </w:pPr>
      <w:rPr>
        <w:rFonts w:ascii="Symbol" w:hAnsi="Symbol" w:hint="default"/>
        <w:sz w:val="21"/>
      </w:rPr>
    </w:lvl>
    <w:lvl w:ilvl="2">
      <w:start w:val="1"/>
      <w:numFmt w:val="bullet"/>
      <w:lvlText w:val=""/>
      <w:lvlJc w:val="left"/>
      <w:pPr>
        <w:ind w:left="636" w:hanging="426"/>
      </w:pPr>
      <w:rPr>
        <w:rFonts w:ascii="Wingdings" w:hAnsi="Wingdings" w:hint="default"/>
        <w:sz w:val="21"/>
      </w:rPr>
    </w:lvl>
    <w:lvl w:ilvl="3">
      <w:start w:val="1"/>
      <w:numFmt w:val="decimal"/>
      <w:lvlText w:val="%4."/>
      <w:lvlJc w:val="left"/>
      <w:pPr>
        <w:tabs>
          <w:tab w:val="left" w:pos="2071"/>
        </w:tabs>
        <w:ind w:left="1669" w:hanging="528"/>
      </w:pPr>
      <w:rPr>
        <w:rFonts w:hint="eastAsia"/>
      </w:rPr>
    </w:lvl>
    <w:lvl w:ilvl="4">
      <w:start w:val="1"/>
      <w:numFmt w:val="lowerLetter"/>
      <w:lvlText w:val="%5)"/>
      <w:lvlJc w:val="left"/>
      <w:pPr>
        <w:tabs>
          <w:tab w:val="left" w:pos="2383"/>
        </w:tabs>
        <w:ind w:left="1981" w:hanging="528"/>
      </w:pPr>
      <w:rPr>
        <w:rFonts w:hint="eastAsia"/>
      </w:rPr>
    </w:lvl>
    <w:lvl w:ilvl="5">
      <w:start w:val="1"/>
      <w:numFmt w:val="lowerRoman"/>
      <w:lvlText w:val="%6."/>
      <w:lvlJc w:val="right"/>
      <w:pPr>
        <w:tabs>
          <w:tab w:val="left" w:pos="2695"/>
        </w:tabs>
        <w:ind w:left="2293" w:hanging="528"/>
      </w:pPr>
      <w:rPr>
        <w:rFonts w:hint="eastAsia"/>
      </w:rPr>
    </w:lvl>
    <w:lvl w:ilvl="6">
      <w:start w:val="1"/>
      <w:numFmt w:val="decimal"/>
      <w:lvlText w:val="%7."/>
      <w:lvlJc w:val="left"/>
      <w:pPr>
        <w:tabs>
          <w:tab w:val="left" w:pos="3007"/>
        </w:tabs>
        <w:ind w:left="2605" w:hanging="528"/>
      </w:pPr>
      <w:rPr>
        <w:rFonts w:hint="eastAsia"/>
      </w:rPr>
    </w:lvl>
    <w:lvl w:ilvl="7">
      <w:start w:val="1"/>
      <w:numFmt w:val="lowerLetter"/>
      <w:lvlText w:val="%8)"/>
      <w:lvlJc w:val="left"/>
      <w:pPr>
        <w:tabs>
          <w:tab w:val="left" w:pos="3319"/>
        </w:tabs>
        <w:ind w:left="2917" w:hanging="528"/>
      </w:pPr>
      <w:rPr>
        <w:rFonts w:hint="eastAsia"/>
      </w:rPr>
    </w:lvl>
    <w:lvl w:ilvl="8">
      <w:start w:val="1"/>
      <w:numFmt w:val="lowerRoman"/>
      <w:lvlText w:val="%9."/>
      <w:lvlJc w:val="right"/>
      <w:pPr>
        <w:tabs>
          <w:tab w:val="left" w:pos="3631"/>
        </w:tabs>
        <w:ind w:left="3229" w:hanging="528"/>
      </w:pPr>
      <w:rPr>
        <w:rFonts w:hint="eastAsia"/>
      </w:rPr>
    </w:lvl>
  </w:abstractNum>
  <w:abstractNum w:abstractNumId="7" w15:restartNumberingAfterBreak="0">
    <w:nsid w:val="44C50F90"/>
    <w:multiLevelType w:val="multilevel"/>
    <w:tmpl w:val="44C50F90"/>
    <w:lvl w:ilvl="0">
      <w:start w:val="1"/>
      <w:numFmt w:val="lowerLetter"/>
      <w:pStyle w:val="a1"/>
      <w:lvlText w:val="%1)"/>
      <w:lvlJc w:val="left"/>
      <w:pPr>
        <w:tabs>
          <w:tab w:val="left" w:pos="851"/>
        </w:tabs>
        <w:ind w:left="851" w:hanging="426"/>
      </w:pPr>
      <w:rPr>
        <w:rFonts w:ascii="宋体" w:eastAsia="宋体" w:hAnsi="Times New Roman" w:hint="eastAsia"/>
        <w:sz w:val="21"/>
      </w:rPr>
    </w:lvl>
    <w:lvl w:ilvl="1">
      <w:start w:val="1"/>
      <w:numFmt w:val="decimal"/>
      <w:pStyle w:val="a2"/>
      <w:lvlText w:val="%2)"/>
      <w:lvlJc w:val="left"/>
      <w:pPr>
        <w:tabs>
          <w:tab w:val="left" w:pos="1276"/>
        </w:tabs>
        <w:ind w:left="1276" w:hanging="425"/>
      </w:pPr>
      <w:rPr>
        <w:rFonts w:ascii="宋体" w:eastAsia="宋体" w:hAnsi="Times New Roman" w:hint="eastAsia"/>
        <w:sz w:val="21"/>
      </w:rPr>
    </w:lvl>
    <w:lvl w:ilvl="2">
      <w:start w:val="1"/>
      <w:numFmt w:val="decimal"/>
      <w:pStyle w:val="a3"/>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8" w15:restartNumberingAfterBreak="0">
    <w:nsid w:val="5A9B6960"/>
    <w:multiLevelType w:val="multilevel"/>
    <w:tmpl w:val="5A9B6960"/>
    <w:lvl w:ilvl="0">
      <w:start w:val="1"/>
      <w:numFmt w:val="none"/>
      <w:pStyle w:val="a4"/>
      <w:suff w:val="nothing"/>
      <w:lvlText w:val="%1"/>
      <w:legacy w:legacy="1" w:legacySpace="0" w:legacyIndent="0"/>
      <w:lvlJc w:val="left"/>
      <w:pPr>
        <w:ind w:left="0" w:firstLine="0"/>
      </w:pPr>
      <w:rPr>
        <w:rFonts w:hint="eastAsia"/>
      </w:rPr>
    </w:lvl>
    <w:lvl w:ilvl="1">
      <w:start w:val="1"/>
      <w:numFmt w:val="decimal"/>
      <w:pStyle w:val="a5"/>
      <w:suff w:val="nothing"/>
      <w:lvlText w:val="%1%2　"/>
      <w:legacy w:legacy="1" w:legacySpace="0" w:legacyIndent="0"/>
      <w:lvlJc w:val="left"/>
      <w:pPr>
        <w:ind w:left="0" w:firstLine="0"/>
      </w:pPr>
      <w:rPr>
        <w:rFonts w:ascii="黑体" w:eastAsia="黑体" w:hAnsi="黑体" w:hint="eastAsia"/>
        <w:b w:val="0"/>
        <w:i w:val="0"/>
        <w:sz w:val="21"/>
      </w:rPr>
    </w:lvl>
    <w:lvl w:ilvl="2">
      <w:start w:val="1"/>
      <w:numFmt w:val="decimal"/>
      <w:pStyle w:val="a6"/>
      <w:suff w:val="nothing"/>
      <w:lvlText w:val="%1%2.%3　"/>
      <w:legacy w:legacy="1" w:legacySpace="0" w:legacyIndent="0"/>
      <w:lvlJc w:val="left"/>
      <w:pPr>
        <w:ind w:left="0" w:firstLine="0"/>
      </w:pPr>
      <w:rPr>
        <w:rFonts w:ascii="黑体" w:eastAsia="黑体" w:hAnsi="黑体"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suff w:val="nothing"/>
      <w:lvlText w:val="%1%2.%3.%4　"/>
      <w:legacy w:legacy="1" w:legacySpace="0" w:legacyIndent="0"/>
      <w:lvlJc w:val="left"/>
      <w:pPr>
        <w:ind w:left="0" w:firstLine="0"/>
      </w:pPr>
      <w:rPr>
        <w:rFonts w:ascii="黑体" w:eastAsia="黑体" w:hAnsi="黑体" w:hint="eastAsia"/>
        <w:b w:val="0"/>
        <w:i w:val="0"/>
        <w:sz w:val="21"/>
      </w:rPr>
    </w:lvl>
    <w:lvl w:ilvl="4">
      <w:start w:val="1"/>
      <w:numFmt w:val="decimal"/>
      <w:pStyle w:val="a7"/>
      <w:suff w:val="nothing"/>
      <w:lvlText w:val="%1%2.%3.%4.%5　"/>
      <w:legacy w:legacy="1" w:legacySpace="0" w:legacyIndent="0"/>
      <w:lvlJc w:val="left"/>
      <w:pPr>
        <w:ind w:left="0" w:firstLine="0"/>
      </w:pPr>
      <w:rPr>
        <w:rFonts w:ascii="黑体" w:eastAsia="黑体" w:hAnsi="黑体" w:hint="eastAsia"/>
        <w:b w:val="0"/>
        <w:i w:val="0"/>
        <w:sz w:val="21"/>
      </w:rPr>
    </w:lvl>
    <w:lvl w:ilvl="5">
      <w:start w:val="1"/>
      <w:numFmt w:val="decimal"/>
      <w:pStyle w:val="a8"/>
      <w:suff w:val="nothing"/>
      <w:lvlText w:val="%1%2.%3.%4.%5.%6　"/>
      <w:legacy w:legacy="1" w:legacySpace="0" w:legacyIndent="0"/>
      <w:lvlJc w:val="left"/>
      <w:pPr>
        <w:ind w:left="0" w:firstLine="0"/>
      </w:pPr>
      <w:rPr>
        <w:rFonts w:ascii="黑体" w:eastAsia="黑体" w:hAnsi="黑体" w:hint="eastAsia"/>
        <w:b w:val="0"/>
        <w:i w:val="0"/>
        <w:sz w:val="21"/>
      </w:rPr>
    </w:lvl>
    <w:lvl w:ilvl="6">
      <w:start w:val="1"/>
      <w:numFmt w:val="decimal"/>
      <w:pStyle w:val="a9"/>
      <w:suff w:val="nothing"/>
      <w:lvlText w:val="%1%2.%3.%4.%5.%6.%7　"/>
      <w:legacy w:legacy="1" w:legacySpace="0" w:legacyIndent="0"/>
      <w:lvlJc w:val="left"/>
      <w:pPr>
        <w:ind w:left="0" w:firstLine="0"/>
      </w:pPr>
      <w:rPr>
        <w:rFonts w:ascii="黑体" w:eastAsia="黑体" w:hAnsi="黑体" w:hint="eastAsia"/>
        <w:b w:val="0"/>
        <w:i w:val="0"/>
        <w:sz w:val="21"/>
      </w:rPr>
    </w:lvl>
    <w:lvl w:ilvl="7">
      <w:start w:val="1"/>
      <w:numFmt w:val="decimal"/>
      <w:lvlText w:val="%1.%2.%3.%4.%5.%6.%7.%8"/>
      <w:legacy w:legacy="1" w:legacySpace="0" w:legacyIndent="1418"/>
      <w:lvlJc w:val="left"/>
      <w:pPr>
        <w:ind w:left="3969" w:hanging="1418"/>
      </w:pPr>
      <w:rPr>
        <w:rFonts w:hint="eastAsia"/>
      </w:rPr>
    </w:lvl>
    <w:lvl w:ilvl="8">
      <w:start w:val="1"/>
      <w:numFmt w:val="decimal"/>
      <w:lvlText w:val="%1.%2.%3.%4.%5.%6.%7.%8.%9"/>
      <w:legacy w:legacy="1" w:legacySpace="0" w:legacyIndent="1700"/>
      <w:lvlJc w:val="left"/>
      <w:pPr>
        <w:ind w:left="4677" w:hanging="1700"/>
      </w:pPr>
      <w:rPr>
        <w:rFonts w:hint="eastAsia"/>
      </w:rPr>
    </w:lvl>
  </w:abstractNum>
  <w:abstractNum w:abstractNumId="9" w15:restartNumberingAfterBreak="0">
    <w:nsid w:val="60B55DC2"/>
    <w:multiLevelType w:val="multilevel"/>
    <w:tmpl w:val="60B55DC2"/>
    <w:lvl w:ilvl="0">
      <w:start w:val="1"/>
      <w:numFmt w:val="upperLetter"/>
      <w:lvlText w:val="%1"/>
      <w:lvlJc w:val="left"/>
      <w:pPr>
        <w:tabs>
          <w:tab w:val="left" w:pos="0"/>
        </w:tabs>
        <w:ind w:left="0" w:hanging="425"/>
      </w:pPr>
      <w:rPr>
        <w:rFonts w:hint="eastAsia"/>
      </w:rPr>
    </w:lvl>
    <w:lvl w:ilvl="1">
      <w:start w:val="1"/>
      <w:numFmt w:val="decimal"/>
      <w:pStyle w:val="aa"/>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num w:numId="1" w16cid:durableId="314378094">
    <w:abstractNumId w:val="8"/>
  </w:num>
  <w:num w:numId="2" w16cid:durableId="877274993">
    <w:abstractNumId w:val="0"/>
  </w:num>
  <w:num w:numId="3" w16cid:durableId="1648320701">
    <w:abstractNumId w:val="3"/>
  </w:num>
  <w:num w:numId="4" w16cid:durableId="448818795">
    <w:abstractNumId w:val="2"/>
  </w:num>
  <w:num w:numId="5" w16cid:durableId="1961570843">
    <w:abstractNumId w:val="7"/>
  </w:num>
  <w:num w:numId="6" w16cid:durableId="395977047">
    <w:abstractNumId w:val="6"/>
  </w:num>
  <w:num w:numId="7" w16cid:durableId="1460033363">
    <w:abstractNumId w:val="9"/>
  </w:num>
  <w:num w:numId="8" w16cid:durableId="906182942">
    <w:abstractNumId w:val="4"/>
  </w:num>
  <w:num w:numId="9" w16cid:durableId="1886217855">
    <w:abstractNumId w:val="1"/>
  </w:num>
  <w:num w:numId="10" w16cid:durableId="125825049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TrueTypeFonts/>
  <w:saveSubset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cwMDc0ZjI4NzNlMjMwZWM0OGFmYTgxZDU4M2Y4NDAifQ=="/>
  </w:docVars>
  <w:rsids>
    <w:rsidRoot w:val="000D75AA"/>
    <w:rsid w:val="00005002"/>
    <w:rsid w:val="000068A2"/>
    <w:rsid w:val="00014454"/>
    <w:rsid w:val="00014983"/>
    <w:rsid w:val="000178C8"/>
    <w:rsid w:val="00021AEF"/>
    <w:rsid w:val="00051F5E"/>
    <w:rsid w:val="00055442"/>
    <w:rsid w:val="0006459C"/>
    <w:rsid w:val="00072103"/>
    <w:rsid w:val="00073D8E"/>
    <w:rsid w:val="00075653"/>
    <w:rsid w:val="00082613"/>
    <w:rsid w:val="000A6746"/>
    <w:rsid w:val="000B3320"/>
    <w:rsid w:val="000C517B"/>
    <w:rsid w:val="000D75AA"/>
    <w:rsid w:val="000E53EA"/>
    <w:rsid w:val="000F2861"/>
    <w:rsid w:val="001133E6"/>
    <w:rsid w:val="00123952"/>
    <w:rsid w:val="00131377"/>
    <w:rsid w:val="00152CB3"/>
    <w:rsid w:val="00160E15"/>
    <w:rsid w:val="001655CC"/>
    <w:rsid w:val="00173851"/>
    <w:rsid w:val="0018012C"/>
    <w:rsid w:val="001821C9"/>
    <w:rsid w:val="001A7570"/>
    <w:rsid w:val="001B0030"/>
    <w:rsid w:val="001B3580"/>
    <w:rsid w:val="001C44B0"/>
    <w:rsid w:val="001D3156"/>
    <w:rsid w:val="001E2D73"/>
    <w:rsid w:val="001E4468"/>
    <w:rsid w:val="001F251A"/>
    <w:rsid w:val="001F4D35"/>
    <w:rsid w:val="001F591F"/>
    <w:rsid w:val="0020127F"/>
    <w:rsid w:val="00205352"/>
    <w:rsid w:val="002210B4"/>
    <w:rsid w:val="0022236C"/>
    <w:rsid w:val="002324B6"/>
    <w:rsid w:val="00234F7D"/>
    <w:rsid w:val="00236909"/>
    <w:rsid w:val="00236EB4"/>
    <w:rsid w:val="00241F8A"/>
    <w:rsid w:val="00242E52"/>
    <w:rsid w:val="00263E80"/>
    <w:rsid w:val="00275CB4"/>
    <w:rsid w:val="00281F39"/>
    <w:rsid w:val="00283AED"/>
    <w:rsid w:val="0028500C"/>
    <w:rsid w:val="002879F6"/>
    <w:rsid w:val="00292F73"/>
    <w:rsid w:val="0029554A"/>
    <w:rsid w:val="002A3479"/>
    <w:rsid w:val="002B7C92"/>
    <w:rsid w:val="002C176B"/>
    <w:rsid w:val="002C3627"/>
    <w:rsid w:val="002D2273"/>
    <w:rsid w:val="002E357A"/>
    <w:rsid w:val="002E5273"/>
    <w:rsid w:val="002F0D8E"/>
    <w:rsid w:val="002F5C0C"/>
    <w:rsid w:val="00317091"/>
    <w:rsid w:val="00320CB4"/>
    <w:rsid w:val="00321E92"/>
    <w:rsid w:val="003259AF"/>
    <w:rsid w:val="00325F9F"/>
    <w:rsid w:val="003332BA"/>
    <w:rsid w:val="00340D9B"/>
    <w:rsid w:val="00346534"/>
    <w:rsid w:val="003517E7"/>
    <w:rsid w:val="00367D5E"/>
    <w:rsid w:val="00372E66"/>
    <w:rsid w:val="00375933"/>
    <w:rsid w:val="003771E5"/>
    <w:rsid w:val="00382E35"/>
    <w:rsid w:val="00396F2C"/>
    <w:rsid w:val="003A5862"/>
    <w:rsid w:val="003B0042"/>
    <w:rsid w:val="003D485E"/>
    <w:rsid w:val="003E080C"/>
    <w:rsid w:val="003E69E2"/>
    <w:rsid w:val="003F7FB8"/>
    <w:rsid w:val="00405301"/>
    <w:rsid w:val="00422CC8"/>
    <w:rsid w:val="00426DC5"/>
    <w:rsid w:val="00431CAA"/>
    <w:rsid w:val="004373E9"/>
    <w:rsid w:val="0044036C"/>
    <w:rsid w:val="0044065E"/>
    <w:rsid w:val="004805DB"/>
    <w:rsid w:val="0048511D"/>
    <w:rsid w:val="004A75FF"/>
    <w:rsid w:val="004B4D68"/>
    <w:rsid w:val="004C181C"/>
    <w:rsid w:val="004C445A"/>
    <w:rsid w:val="004C4477"/>
    <w:rsid w:val="004C78DD"/>
    <w:rsid w:val="004D3C4E"/>
    <w:rsid w:val="004E336D"/>
    <w:rsid w:val="004F29B4"/>
    <w:rsid w:val="005020DE"/>
    <w:rsid w:val="00515B82"/>
    <w:rsid w:val="0051608A"/>
    <w:rsid w:val="0051755E"/>
    <w:rsid w:val="00533B2A"/>
    <w:rsid w:val="0053635F"/>
    <w:rsid w:val="00537853"/>
    <w:rsid w:val="00554B7D"/>
    <w:rsid w:val="00564A0C"/>
    <w:rsid w:val="00564F91"/>
    <w:rsid w:val="00571BCB"/>
    <w:rsid w:val="00573DE7"/>
    <w:rsid w:val="00575C51"/>
    <w:rsid w:val="005777D1"/>
    <w:rsid w:val="005C5B2E"/>
    <w:rsid w:val="005D6C2D"/>
    <w:rsid w:val="005E3C13"/>
    <w:rsid w:val="005E7B33"/>
    <w:rsid w:val="005F1668"/>
    <w:rsid w:val="005F2AD0"/>
    <w:rsid w:val="005F2FD2"/>
    <w:rsid w:val="005F4961"/>
    <w:rsid w:val="0060390E"/>
    <w:rsid w:val="00617B08"/>
    <w:rsid w:val="00627AB4"/>
    <w:rsid w:val="006335ED"/>
    <w:rsid w:val="006343EC"/>
    <w:rsid w:val="0063539D"/>
    <w:rsid w:val="00637F53"/>
    <w:rsid w:val="00650FD7"/>
    <w:rsid w:val="006511A8"/>
    <w:rsid w:val="00654C80"/>
    <w:rsid w:val="0067378F"/>
    <w:rsid w:val="00685738"/>
    <w:rsid w:val="00691000"/>
    <w:rsid w:val="00691E75"/>
    <w:rsid w:val="00696D3C"/>
    <w:rsid w:val="006A4226"/>
    <w:rsid w:val="006B0BA0"/>
    <w:rsid w:val="006B12C0"/>
    <w:rsid w:val="00714DDE"/>
    <w:rsid w:val="00731B29"/>
    <w:rsid w:val="00733795"/>
    <w:rsid w:val="007351D6"/>
    <w:rsid w:val="0074491A"/>
    <w:rsid w:val="00754790"/>
    <w:rsid w:val="00754D85"/>
    <w:rsid w:val="007557E4"/>
    <w:rsid w:val="00756356"/>
    <w:rsid w:val="00757FD8"/>
    <w:rsid w:val="00774434"/>
    <w:rsid w:val="007756AB"/>
    <w:rsid w:val="00776A21"/>
    <w:rsid w:val="007811F6"/>
    <w:rsid w:val="00781D6C"/>
    <w:rsid w:val="007845E1"/>
    <w:rsid w:val="007936EA"/>
    <w:rsid w:val="007940A9"/>
    <w:rsid w:val="007A149B"/>
    <w:rsid w:val="007C244C"/>
    <w:rsid w:val="007C66E4"/>
    <w:rsid w:val="00801A7F"/>
    <w:rsid w:val="00812DC4"/>
    <w:rsid w:val="00814260"/>
    <w:rsid w:val="00815F39"/>
    <w:rsid w:val="008206EE"/>
    <w:rsid w:val="008247C4"/>
    <w:rsid w:val="00826611"/>
    <w:rsid w:val="00826BFA"/>
    <w:rsid w:val="00831A18"/>
    <w:rsid w:val="00844070"/>
    <w:rsid w:val="00853F5C"/>
    <w:rsid w:val="00856862"/>
    <w:rsid w:val="00870E92"/>
    <w:rsid w:val="00874BB5"/>
    <w:rsid w:val="008779C2"/>
    <w:rsid w:val="00887632"/>
    <w:rsid w:val="00891601"/>
    <w:rsid w:val="00895F4A"/>
    <w:rsid w:val="008973E6"/>
    <w:rsid w:val="008B3416"/>
    <w:rsid w:val="008B6B5F"/>
    <w:rsid w:val="008C2552"/>
    <w:rsid w:val="008C50FF"/>
    <w:rsid w:val="008D43A5"/>
    <w:rsid w:val="008E1EB5"/>
    <w:rsid w:val="008F3EC3"/>
    <w:rsid w:val="0090392A"/>
    <w:rsid w:val="00913E57"/>
    <w:rsid w:val="00925C87"/>
    <w:rsid w:val="00926E1B"/>
    <w:rsid w:val="00932BA3"/>
    <w:rsid w:val="00947EBA"/>
    <w:rsid w:val="00953891"/>
    <w:rsid w:val="009718CC"/>
    <w:rsid w:val="00975641"/>
    <w:rsid w:val="009A0A94"/>
    <w:rsid w:val="009A4141"/>
    <w:rsid w:val="009C18E0"/>
    <w:rsid w:val="009C5B24"/>
    <w:rsid w:val="009D2D7E"/>
    <w:rsid w:val="009E3161"/>
    <w:rsid w:val="009F0F09"/>
    <w:rsid w:val="00A05C7B"/>
    <w:rsid w:val="00A16A3E"/>
    <w:rsid w:val="00A263D3"/>
    <w:rsid w:val="00A365A2"/>
    <w:rsid w:val="00A37FDF"/>
    <w:rsid w:val="00A42C5E"/>
    <w:rsid w:val="00A52D71"/>
    <w:rsid w:val="00A75476"/>
    <w:rsid w:val="00A86090"/>
    <w:rsid w:val="00A87F41"/>
    <w:rsid w:val="00AB3ED8"/>
    <w:rsid w:val="00AC3575"/>
    <w:rsid w:val="00AC57C3"/>
    <w:rsid w:val="00AD0172"/>
    <w:rsid w:val="00AF11A3"/>
    <w:rsid w:val="00B046DF"/>
    <w:rsid w:val="00B07A8A"/>
    <w:rsid w:val="00B1287F"/>
    <w:rsid w:val="00B23C80"/>
    <w:rsid w:val="00B66676"/>
    <w:rsid w:val="00B708B2"/>
    <w:rsid w:val="00B73416"/>
    <w:rsid w:val="00B77477"/>
    <w:rsid w:val="00B94EFE"/>
    <w:rsid w:val="00B954B8"/>
    <w:rsid w:val="00B95746"/>
    <w:rsid w:val="00BA570D"/>
    <w:rsid w:val="00BB14F3"/>
    <w:rsid w:val="00BB2599"/>
    <w:rsid w:val="00BB6932"/>
    <w:rsid w:val="00BB7B52"/>
    <w:rsid w:val="00BC2838"/>
    <w:rsid w:val="00BC75E3"/>
    <w:rsid w:val="00BD2990"/>
    <w:rsid w:val="00BD50BC"/>
    <w:rsid w:val="00BE2434"/>
    <w:rsid w:val="00BE4828"/>
    <w:rsid w:val="00BF2633"/>
    <w:rsid w:val="00C07069"/>
    <w:rsid w:val="00C123EE"/>
    <w:rsid w:val="00C13CB6"/>
    <w:rsid w:val="00C20386"/>
    <w:rsid w:val="00C3071D"/>
    <w:rsid w:val="00C34EF5"/>
    <w:rsid w:val="00C556A8"/>
    <w:rsid w:val="00C5603B"/>
    <w:rsid w:val="00C877FA"/>
    <w:rsid w:val="00C91BC6"/>
    <w:rsid w:val="00CC71EF"/>
    <w:rsid w:val="00CD641B"/>
    <w:rsid w:val="00CE3911"/>
    <w:rsid w:val="00CE7CD2"/>
    <w:rsid w:val="00D0457A"/>
    <w:rsid w:val="00D35977"/>
    <w:rsid w:val="00D43F5A"/>
    <w:rsid w:val="00D82669"/>
    <w:rsid w:val="00D830DE"/>
    <w:rsid w:val="00D87F07"/>
    <w:rsid w:val="00D9142A"/>
    <w:rsid w:val="00D9558F"/>
    <w:rsid w:val="00D9735E"/>
    <w:rsid w:val="00DA50C3"/>
    <w:rsid w:val="00DB7F6F"/>
    <w:rsid w:val="00DC23E9"/>
    <w:rsid w:val="00DD2CE2"/>
    <w:rsid w:val="00DD60DE"/>
    <w:rsid w:val="00DD642A"/>
    <w:rsid w:val="00DF4FB8"/>
    <w:rsid w:val="00E1061C"/>
    <w:rsid w:val="00E1479A"/>
    <w:rsid w:val="00E206A3"/>
    <w:rsid w:val="00E27034"/>
    <w:rsid w:val="00E32D4B"/>
    <w:rsid w:val="00E41116"/>
    <w:rsid w:val="00E414EF"/>
    <w:rsid w:val="00E455A5"/>
    <w:rsid w:val="00E47229"/>
    <w:rsid w:val="00E56680"/>
    <w:rsid w:val="00E5722D"/>
    <w:rsid w:val="00E576FC"/>
    <w:rsid w:val="00E62643"/>
    <w:rsid w:val="00E62938"/>
    <w:rsid w:val="00E702F6"/>
    <w:rsid w:val="00E73C17"/>
    <w:rsid w:val="00E77A0F"/>
    <w:rsid w:val="00E835A1"/>
    <w:rsid w:val="00E83E2D"/>
    <w:rsid w:val="00E8739B"/>
    <w:rsid w:val="00E96570"/>
    <w:rsid w:val="00EA31DB"/>
    <w:rsid w:val="00EA4850"/>
    <w:rsid w:val="00ED41E5"/>
    <w:rsid w:val="00EE332B"/>
    <w:rsid w:val="00EF2C61"/>
    <w:rsid w:val="00EF4610"/>
    <w:rsid w:val="00EF6CB2"/>
    <w:rsid w:val="00F01A5C"/>
    <w:rsid w:val="00F40513"/>
    <w:rsid w:val="00F41C5C"/>
    <w:rsid w:val="00F424A9"/>
    <w:rsid w:val="00F5729F"/>
    <w:rsid w:val="00F65587"/>
    <w:rsid w:val="00F65B62"/>
    <w:rsid w:val="00F77E06"/>
    <w:rsid w:val="00F8314F"/>
    <w:rsid w:val="00F9021F"/>
    <w:rsid w:val="00FA4ECC"/>
    <w:rsid w:val="00FA7D60"/>
    <w:rsid w:val="00FB260A"/>
    <w:rsid w:val="00FB6664"/>
    <w:rsid w:val="00FC7CE6"/>
    <w:rsid w:val="00FD3A37"/>
    <w:rsid w:val="00FD577E"/>
    <w:rsid w:val="00FD6497"/>
    <w:rsid w:val="00FE13BC"/>
    <w:rsid w:val="00FF2EC3"/>
    <w:rsid w:val="00FF66DC"/>
    <w:rsid w:val="012A4E2C"/>
    <w:rsid w:val="02DC2156"/>
    <w:rsid w:val="03CC3F79"/>
    <w:rsid w:val="05CD222A"/>
    <w:rsid w:val="06084616"/>
    <w:rsid w:val="06A9292B"/>
    <w:rsid w:val="08EF7A39"/>
    <w:rsid w:val="0A5844F0"/>
    <w:rsid w:val="0EE41D10"/>
    <w:rsid w:val="11386E78"/>
    <w:rsid w:val="11B73ED3"/>
    <w:rsid w:val="12277661"/>
    <w:rsid w:val="133D4C82"/>
    <w:rsid w:val="13D12EE6"/>
    <w:rsid w:val="13EE1CEA"/>
    <w:rsid w:val="13F37300"/>
    <w:rsid w:val="174D6D27"/>
    <w:rsid w:val="18CE5C46"/>
    <w:rsid w:val="1A2A2D28"/>
    <w:rsid w:val="1B9C64CF"/>
    <w:rsid w:val="1E6C7E3E"/>
    <w:rsid w:val="20346CD6"/>
    <w:rsid w:val="206E043A"/>
    <w:rsid w:val="21B75E11"/>
    <w:rsid w:val="2443573A"/>
    <w:rsid w:val="25496D80"/>
    <w:rsid w:val="27095D8A"/>
    <w:rsid w:val="277B51EB"/>
    <w:rsid w:val="279E6744"/>
    <w:rsid w:val="2BAD2B02"/>
    <w:rsid w:val="2E0C3040"/>
    <w:rsid w:val="2E40384E"/>
    <w:rsid w:val="2F083808"/>
    <w:rsid w:val="2F0B058C"/>
    <w:rsid w:val="2F7C5FA4"/>
    <w:rsid w:val="344833B2"/>
    <w:rsid w:val="3D6C58AA"/>
    <w:rsid w:val="403F2E01"/>
    <w:rsid w:val="431A1904"/>
    <w:rsid w:val="45413951"/>
    <w:rsid w:val="46E47FFF"/>
    <w:rsid w:val="4779601E"/>
    <w:rsid w:val="493E1AE1"/>
    <w:rsid w:val="4B2238EC"/>
    <w:rsid w:val="4C6C7CEB"/>
    <w:rsid w:val="4DDD59C1"/>
    <w:rsid w:val="51FB0B52"/>
    <w:rsid w:val="531F075A"/>
    <w:rsid w:val="56DA342C"/>
    <w:rsid w:val="57A01936"/>
    <w:rsid w:val="57A57FD6"/>
    <w:rsid w:val="57F01F2D"/>
    <w:rsid w:val="58D367F3"/>
    <w:rsid w:val="592C1295"/>
    <w:rsid w:val="59DD74BB"/>
    <w:rsid w:val="5A8C449C"/>
    <w:rsid w:val="5B571FFB"/>
    <w:rsid w:val="5BFB00CD"/>
    <w:rsid w:val="5C452F47"/>
    <w:rsid w:val="5D086F45"/>
    <w:rsid w:val="5D4D6706"/>
    <w:rsid w:val="60252B89"/>
    <w:rsid w:val="616C2448"/>
    <w:rsid w:val="63DF2082"/>
    <w:rsid w:val="654A16B4"/>
    <w:rsid w:val="660F1D12"/>
    <w:rsid w:val="67277FC8"/>
    <w:rsid w:val="677C2407"/>
    <w:rsid w:val="68C47A98"/>
    <w:rsid w:val="68C53F3C"/>
    <w:rsid w:val="6CC80E6D"/>
    <w:rsid w:val="710B6BAC"/>
    <w:rsid w:val="71CC633B"/>
    <w:rsid w:val="71F238C8"/>
    <w:rsid w:val="738A5B9F"/>
    <w:rsid w:val="741F6AAA"/>
    <w:rsid w:val="74A0585D"/>
    <w:rsid w:val="77A7157C"/>
    <w:rsid w:val="78B143BF"/>
    <w:rsid w:val="7A035425"/>
    <w:rsid w:val="7AB465B7"/>
    <w:rsid w:val="7B215011"/>
    <w:rsid w:val="7CB63E70"/>
    <w:rsid w:val="7D221505"/>
    <w:rsid w:val="7E2B61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oNotEmbedSmartTags/>
  <w:decimalSymbol w:val="."/>
  <w:listSeparator w:val=","/>
  <w14:docId w14:val="3AC17A1B"/>
  <w15:docId w15:val="{6B9168F5-BC55-45EE-9922-E9D696053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uiPriority="0" w:qFormat="1"/>
    <w:lsdException w:name="footnote reference" w:uiPriority="0" w:qFormat="1"/>
    <w:lsdException w:name="annotation reference" w:qFormat="1"/>
    <w:lsdException w:name="line number" w:uiPriority="0"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iPriority="34"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b">
    <w:name w:val="Normal"/>
    <w:next w:val="BodyText2"/>
    <w:autoRedefine/>
    <w:qFormat/>
    <w:pPr>
      <w:widowControl w:val="0"/>
      <w:jc w:val="both"/>
    </w:pPr>
    <w:rPr>
      <w:rFonts w:ascii="Calibri" w:hAnsi="Calibri" w:cs="Calibri"/>
      <w:kern w:val="2"/>
      <w:sz w:val="21"/>
      <w:szCs w:val="24"/>
    </w:rPr>
  </w:style>
  <w:style w:type="paragraph" w:styleId="1">
    <w:name w:val="heading 1"/>
    <w:basedOn w:val="ab"/>
    <w:next w:val="ab"/>
    <w:autoRedefine/>
    <w:qFormat/>
    <w:pPr>
      <w:keepNext/>
      <w:keepLines/>
      <w:spacing w:before="340" w:after="330" w:line="578" w:lineRule="auto"/>
      <w:outlineLvl w:val="0"/>
    </w:pPr>
    <w:rPr>
      <w:b/>
      <w:bCs/>
      <w:kern w:val="44"/>
      <w:sz w:val="44"/>
    </w:rPr>
  </w:style>
  <w:style w:type="paragraph" w:styleId="2">
    <w:name w:val="heading 2"/>
    <w:basedOn w:val="ab"/>
    <w:next w:val="ab"/>
    <w:autoRedefine/>
    <w:qFormat/>
    <w:pPr>
      <w:keepNext/>
      <w:keepLines/>
      <w:spacing w:before="260" w:after="260" w:line="415" w:lineRule="auto"/>
      <w:outlineLvl w:val="1"/>
    </w:pPr>
    <w:rPr>
      <w:rFonts w:ascii="Times New Roman" w:eastAsia="黑体" w:hAnsi="Times New Roman"/>
      <w:b/>
      <w:sz w:val="32"/>
    </w:rPr>
  </w:style>
  <w:style w:type="paragraph" w:styleId="3">
    <w:name w:val="heading 3"/>
    <w:basedOn w:val="ab"/>
    <w:next w:val="ab"/>
    <w:autoRedefine/>
    <w:qFormat/>
    <w:pPr>
      <w:keepNext/>
      <w:keepLines/>
      <w:spacing w:before="260" w:after="260" w:line="415" w:lineRule="auto"/>
      <w:outlineLvl w:val="2"/>
    </w:pPr>
    <w:rPr>
      <w:b/>
      <w:sz w:val="32"/>
    </w:rPr>
  </w:style>
  <w:style w:type="paragraph" w:styleId="7">
    <w:name w:val="heading 7"/>
    <w:basedOn w:val="ab"/>
    <w:next w:val="ab"/>
    <w:link w:val="70"/>
    <w:autoRedefine/>
    <w:uiPriority w:val="9"/>
    <w:qFormat/>
    <w:pPr>
      <w:keepNext/>
      <w:keepLines/>
      <w:spacing w:before="240" w:after="64" w:line="320" w:lineRule="auto"/>
      <w:outlineLvl w:val="6"/>
    </w:pPr>
    <w:rPr>
      <w:b/>
      <w:bCs/>
      <w:sz w:val="24"/>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paragraph" w:customStyle="1" w:styleId="BodyText2">
    <w:name w:val="BodyText2"/>
    <w:basedOn w:val="ab"/>
    <w:autoRedefine/>
    <w:qFormat/>
    <w:rsid w:val="00AB3ED8"/>
    <w:pPr>
      <w:spacing w:line="520" w:lineRule="exact"/>
      <w:ind w:firstLineChars="150" w:firstLine="480"/>
      <w:textAlignment w:val="baseline"/>
    </w:pPr>
    <w:rPr>
      <w:rFonts w:ascii="仿宋" w:eastAsia="仿宋" w:hAnsi="仿宋"/>
      <w:bCs/>
      <w:sz w:val="32"/>
      <w:szCs w:val="32"/>
    </w:rPr>
  </w:style>
  <w:style w:type="paragraph" w:styleId="af">
    <w:name w:val="annotation text"/>
    <w:basedOn w:val="ab"/>
    <w:link w:val="af0"/>
    <w:autoRedefine/>
    <w:uiPriority w:val="99"/>
    <w:unhideWhenUsed/>
    <w:qFormat/>
    <w:pPr>
      <w:adjustRightInd w:val="0"/>
      <w:spacing w:line="400" w:lineRule="exact"/>
      <w:jc w:val="left"/>
    </w:pPr>
    <w:rPr>
      <w:szCs w:val="21"/>
    </w:rPr>
  </w:style>
  <w:style w:type="paragraph" w:styleId="af1">
    <w:name w:val="Balloon Text"/>
    <w:basedOn w:val="ab"/>
    <w:link w:val="af2"/>
    <w:autoRedefine/>
    <w:uiPriority w:val="99"/>
    <w:unhideWhenUsed/>
    <w:qFormat/>
    <w:rPr>
      <w:sz w:val="18"/>
      <w:szCs w:val="18"/>
    </w:rPr>
  </w:style>
  <w:style w:type="paragraph" w:styleId="af3">
    <w:name w:val="footer"/>
    <w:basedOn w:val="ab"/>
    <w:link w:val="af4"/>
    <w:autoRedefine/>
    <w:uiPriority w:val="99"/>
    <w:qFormat/>
    <w:pPr>
      <w:tabs>
        <w:tab w:val="center" w:pos="4153"/>
        <w:tab w:val="right" w:pos="8306"/>
      </w:tabs>
      <w:snapToGrid w:val="0"/>
      <w:jc w:val="left"/>
    </w:pPr>
    <w:rPr>
      <w:sz w:val="18"/>
      <w:szCs w:val="18"/>
    </w:rPr>
  </w:style>
  <w:style w:type="paragraph" w:styleId="af5">
    <w:name w:val="envelope return"/>
    <w:basedOn w:val="ab"/>
    <w:autoRedefine/>
    <w:qFormat/>
    <w:pPr>
      <w:snapToGrid w:val="0"/>
    </w:pPr>
    <w:rPr>
      <w:rFonts w:ascii="Times New Roman" w:hAnsi="Times New Roman"/>
    </w:rPr>
  </w:style>
  <w:style w:type="paragraph" w:styleId="af6">
    <w:name w:val="header"/>
    <w:basedOn w:val="ab"/>
    <w:link w:val="af7"/>
    <w:autoRedefine/>
    <w:qFormat/>
    <w:pPr>
      <w:pBdr>
        <w:bottom w:val="single" w:sz="6" w:space="1" w:color="auto"/>
      </w:pBdr>
      <w:tabs>
        <w:tab w:val="center" w:pos="4153"/>
        <w:tab w:val="right" w:pos="8306"/>
      </w:tabs>
      <w:snapToGrid w:val="0"/>
      <w:jc w:val="center"/>
    </w:pPr>
    <w:rPr>
      <w:sz w:val="18"/>
      <w:szCs w:val="18"/>
    </w:rPr>
  </w:style>
  <w:style w:type="paragraph" w:styleId="TOC4">
    <w:name w:val="toc 4"/>
    <w:basedOn w:val="ab"/>
    <w:next w:val="ab"/>
    <w:autoRedefine/>
    <w:uiPriority w:val="39"/>
    <w:unhideWhenUsed/>
    <w:qFormat/>
    <w:pPr>
      <w:tabs>
        <w:tab w:val="right" w:leader="dot" w:pos="9344"/>
      </w:tabs>
      <w:adjustRightInd w:val="0"/>
      <w:spacing w:line="300" w:lineRule="exact"/>
      <w:ind w:left="629"/>
    </w:pPr>
    <w:rPr>
      <w:rFonts w:ascii="宋体"/>
      <w:szCs w:val="21"/>
    </w:rPr>
  </w:style>
  <w:style w:type="paragraph" w:styleId="af8">
    <w:name w:val="Normal (Web)"/>
    <w:basedOn w:val="ab"/>
    <w:autoRedefine/>
    <w:uiPriority w:val="99"/>
    <w:semiHidden/>
    <w:unhideWhenUsed/>
    <w:qFormat/>
    <w:rPr>
      <w:sz w:val="24"/>
    </w:rPr>
  </w:style>
  <w:style w:type="table" w:styleId="af9">
    <w:name w:val="Table Grid"/>
    <w:basedOn w:val="ad"/>
    <w:autoRedefine/>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basedOn w:val="ac"/>
    <w:autoRedefine/>
    <w:uiPriority w:val="22"/>
    <w:qFormat/>
    <w:rPr>
      <w:b/>
    </w:rPr>
  </w:style>
  <w:style w:type="character" w:styleId="afb">
    <w:name w:val="line number"/>
    <w:autoRedefine/>
    <w:qFormat/>
  </w:style>
  <w:style w:type="character" w:styleId="afc">
    <w:name w:val="Hyperlink"/>
    <w:autoRedefine/>
    <w:qFormat/>
    <w:rPr>
      <w:rFonts w:ascii="宋体" w:eastAsia="宋体"/>
      <w:color w:val="auto"/>
      <w:spacing w:val="0"/>
      <w:w w:val="100"/>
      <w:position w:val="0"/>
      <w:sz w:val="21"/>
      <w:u w:val="none"/>
      <w:vertAlign w:val="baseline"/>
    </w:rPr>
  </w:style>
  <w:style w:type="character" w:styleId="afd">
    <w:name w:val="annotation reference"/>
    <w:autoRedefine/>
    <w:uiPriority w:val="99"/>
    <w:qFormat/>
    <w:rPr>
      <w:sz w:val="21"/>
    </w:rPr>
  </w:style>
  <w:style w:type="character" w:styleId="afe">
    <w:name w:val="footnote reference"/>
    <w:autoRedefine/>
    <w:qFormat/>
    <w:rPr>
      <w:vertAlign w:val="superscript"/>
    </w:rPr>
  </w:style>
  <w:style w:type="paragraph" w:customStyle="1" w:styleId="-1">
    <w:name w:val="正文-公1"/>
    <w:autoRedefine/>
    <w:uiPriority w:val="99"/>
    <w:qFormat/>
    <w:pPr>
      <w:widowControl w:val="0"/>
      <w:suppressAutoHyphens/>
      <w:jc w:val="both"/>
    </w:pPr>
    <w:rPr>
      <w:rFonts w:ascii="Calibri" w:hAnsi="Calibri"/>
      <w:kern w:val="2"/>
      <w:sz w:val="21"/>
      <w:szCs w:val="24"/>
    </w:rPr>
  </w:style>
  <w:style w:type="character" w:customStyle="1" w:styleId="70">
    <w:name w:val="标题 7 字符"/>
    <w:link w:val="7"/>
    <w:autoRedefine/>
    <w:qFormat/>
    <w:rPr>
      <w:rFonts w:eastAsia="宋体"/>
      <w:b/>
      <w:bCs/>
      <w:kern w:val="2"/>
      <w:sz w:val="24"/>
      <w:szCs w:val="24"/>
    </w:rPr>
  </w:style>
  <w:style w:type="character" w:customStyle="1" w:styleId="af0">
    <w:name w:val="批注文字 字符"/>
    <w:link w:val="af"/>
    <w:autoRedefine/>
    <w:uiPriority w:val="99"/>
    <w:semiHidden/>
    <w:qFormat/>
    <w:rPr>
      <w:rFonts w:ascii="Calibri" w:eastAsia="宋体" w:hAnsi="Calibri"/>
      <w:kern w:val="2"/>
      <w:sz w:val="21"/>
      <w:szCs w:val="21"/>
    </w:rPr>
  </w:style>
  <w:style w:type="character" w:customStyle="1" w:styleId="af2">
    <w:name w:val="批注框文本 字符"/>
    <w:link w:val="af1"/>
    <w:autoRedefine/>
    <w:uiPriority w:val="99"/>
    <w:semiHidden/>
    <w:qFormat/>
    <w:rPr>
      <w:rFonts w:eastAsia="宋体"/>
      <w:kern w:val="2"/>
      <w:sz w:val="18"/>
      <w:szCs w:val="18"/>
    </w:rPr>
  </w:style>
  <w:style w:type="character" w:customStyle="1" w:styleId="af4">
    <w:name w:val="页脚 字符"/>
    <w:link w:val="af3"/>
    <w:autoRedefine/>
    <w:uiPriority w:val="99"/>
    <w:qFormat/>
    <w:locked/>
    <w:rPr>
      <w:rFonts w:eastAsia="宋体"/>
      <w:kern w:val="2"/>
      <w:sz w:val="18"/>
      <w:szCs w:val="18"/>
    </w:rPr>
  </w:style>
  <w:style w:type="paragraph" w:customStyle="1" w:styleId="aff">
    <w:name w:val="其他标准称谓"/>
    <w:autoRedefine/>
    <w:qFormat/>
    <w:pPr>
      <w:spacing w:line="0" w:lineRule="atLeast"/>
      <w:jc w:val="distribute"/>
    </w:pPr>
    <w:rPr>
      <w:rFonts w:ascii="黑体" w:eastAsia="黑体" w:hAnsi="Calibri" w:cs="Calibri"/>
      <w:sz w:val="52"/>
    </w:rPr>
  </w:style>
  <w:style w:type="paragraph" w:customStyle="1" w:styleId="10">
    <w:name w:val="封面标准号1"/>
    <w:autoRedefine/>
    <w:qFormat/>
    <w:pPr>
      <w:widowControl w:val="0"/>
      <w:kinsoku w:val="0"/>
      <w:overflowPunct w:val="0"/>
      <w:autoSpaceDE w:val="0"/>
      <w:autoSpaceDN w:val="0"/>
      <w:spacing w:before="308"/>
      <w:jc w:val="right"/>
      <w:textAlignment w:val="center"/>
    </w:pPr>
    <w:rPr>
      <w:rFonts w:ascii="Calibri" w:hAnsi="Calibri" w:cs="Calibri"/>
      <w:sz w:val="28"/>
    </w:rPr>
  </w:style>
  <w:style w:type="paragraph" w:customStyle="1" w:styleId="aff0">
    <w:name w:val="标准文件_段"/>
    <w:link w:val="Char"/>
    <w:autoRedefine/>
    <w:qFormat/>
    <w:rsid w:val="009D2D7E"/>
    <w:pPr>
      <w:autoSpaceDE w:val="0"/>
      <w:autoSpaceDN w:val="0"/>
      <w:spacing w:line="520" w:lineRule="exact"/>
      <w:ind w:firstLineChars="200" w:firstLine="640"/>
      <w:jc w:val="both"/>
    </w:pPr>
    <w:rPr>
      <w:rFonts w:ascii="仿宋" w:eastAsia="仿宋" w:hAnsi="仿宋" w:cs="Calibri"/>
      <w:kern w:val="2"/>
      <w:sz w:val="32"/>
      <w:szCs w:val="32"/>
    </w:rPr>
  </w:style>
  <w:style w:type="character" w:customStyle="1" w:styleId="Char">
    <w:name w:val="标准文件_段 Char"/>
    <w:link w:val="aff0"/>
    <w:autoRedefine/>
    <w:qFormat/>
    <w:rsid w:val="009D2D7E"/>
    <w:rPr>
      <w:rFonts w:ascii="仿宋" w:eastAsia="仿宋" w:hAnsi="仿宋" w:cs="Calibri"/>
      <w:kern w:val="2"/>
      <w:sz w:val="32"/>
      <w:szCs w:val="32"/>
    </w:rPr>
  </w:style>
  <w:style w:type="paragraph" w:customStyle="1" w:styleId="a5">
    <w:name w:val="标准文件_章标题"/>
    <w:next w:val="aff0"/>
    <w:autoRedefine/>
    <w:qFormat/>
    <w:pPr>
      <w:numPr>
        <w:ilvl w:val="1"/>
        <w:numId w:val="1"/>
      </w:numPr>
      <w:spacing w:beforeLines="100" w:before="100" w:afterLines="100" w:after="100"/>
      <w:jc w:val="both"/>
      <w:outlineLvl w:val="0"/>
    </w:pPr>
    <w:rPr>
      <w:rFonts w:ascii="黑体" w:eastAsia="黑体" w:hAnsi="Calibri" w:cs="Calibri"/>
      <w:sz w:val="21"/>
    </w:rPr>
  </w:style>
  <w:style w:type="paragraph" w:customStyle="1" w:styleId="aff1">
    <w:name w:val="标准文件_二级条标题"/>
    <w:next w:val="aff0"/>
    <w:autoRedefine/>
    <w:qFormat/>
    <w:pPr>
      <w:widowControl w:val="0"/>
      <w:spacing w:beforeLines="50" w:before="50" w:afterLines="50" w:after="50"/>
      <w:jc w:val="both"/>
      <w:outlineLvl w:val="2"/>
    </w:pPr>
    <w:rPr>
      <w:rFonts w:ascii="黑体" w:eastAsia="黑体" w:hAnsi="Calibri" w:cs="Calibri"/>
      <w:sz w:val="21"/>
    </w:rPr>
  </w:style>
  <w:style w:type="paragraph" w:customStyle="1" w:styleId="a6">
    <w:name w:val="标准文件_一级条标题"/>
    <w:basedOn w:val="a5"/>
    <w:next w:val="aff0"/>
    <w:autoRedefine/>
    <w:qFormat/>
    <w:pPr>
      <w:numPr>
        <w:ilvl w:val="2"/>
      </w:numPr>
      <w:spacing w:beforeLines="0" w:before="50" w:afterLines="0" w:after="50"/>
      <w:outlineLvl w:val="1"/>
    </w:pPr>
  </w:style>
  <w:style w:type="paragraph" w:customStyle="1" w:styleId="aff2">
    <w:name w:val="标准文件_三级条标题"/>
    <w:basedOn w:val="aff1"/>
    <w:next w:val="aff0"/>
    <w:autoRedefine/>
    <w:qFormat/>
    <w:pPr>
      <w:outlineLvl w:val="3"/>
    </w:pPr>
  </w:style>
  <w:style w:type="paragraph" w:customStyle="1" w:styleId="aff3">
    <w:name w:val="标准文件_四级条标题"/>
    <w:next w:val="aff0"/>
    <w:autoRedefine/>
    <w:qFormat/>
    <w:pPr>
      <w:widowControl w:val="0"/>
      <w:spacing w:beforeLines="50" w:before="50" w:afterLines="50" w:after="50"/>
      <w:jc w:val="both"/>
      <w:outlineLvl w:val="4"/>
    </w:pPr>
    <w:rPr>
      <w:rFonts w:ascii="黑体" w:eastAsia="黑体" w:hAnsi="Calibri" w:cs="Calibri"/>
      <w:sz w:val="21"/>
    </w:rPr>
  </w:style>
  <w:style w:type="paragraph" w:customStyle="1" w:styleId="a9">
    <w:name w:val="标准文件_五级条标题"/>
    <w:next w:val="aff1"/>
    <w:autoRedefine/>
    <w:qFormat/>
    <w:pPr>
      <w:widowControl w:val="0"/>
      <w:numPr>
        <w:ilvl w:val="6"/>
        <w:numId w:val="1"/>
      </w:numPr>
      <w:spacing w:beforeLines="50" w:before="50" w:afterLines="50" w:after="50"/>
      <w:jc w:val="both"/>
      <w:outlineLvl w:val="5"/>
    </w:pPr>
    <w:rPr>
      <w:rFonts w:ascii="黑体" w:eastAsia="黑体" w:hAnsi="Calibri" w:cs="Calibri"/>
      <w:sz w:val="21"/>
    </w:rPr>
  </w:style>
  <w:style w:type="paragraph" w:customStyle="1" w:styleId="a4">
    <w:name w:val="前言标题"/>
    <w:next w:val="ab"/>
    <w:autoRedefine/>
    <w:qFormat/>
    <w:pPr>
      <w:numPr>
        <w:numId w:val="1"/>
      </w:numPr>
      <w:shd w:val="clear" w:color="FFFFFF" w:fill="FFFFFF"/>
      <w:spacing w:before="540" w:after="600"/>
      <w:jc w:val="center"/>
      <w:outlineLvl w:val="0"/>
    </w:pPr>
    <w:rPr>
      <w:rFonts w:ascii="黑体" w:eastAsia="黑体" w:hAnsi="Calibri" w:cs="Calibri"/>
      <w:sz w:val="32"/>
    </w:rPr>
  </w:style>
  <w:style w:type="paragraph" w:customStyle="1" w:styleId="a8">
    <w:name w:val="标准文件_四级无标题"/>
    <w:basedOn w:val="aff3"/>
    <w:autoRedefine/>
    <w:qFormat/>
    <w:pPr>
      <w:numPr>
        <w:ilvl w:val="5"/>
        <w:numId w:val="1"/>
      </w:numPr>
    </w:pPr>
    <w:rPr>
      <w:rFonts w:ascii="宋体" w:eastAsia="宋体"/>
      <w:szCs w:val="52"/>
    </w:rPr>
  </w:style>
  <w:style w:type="paragraph" w:customStyle="1" w:styleId="a7">
    <w:name w:val="标准文件_三级无标题"/>
    <w:basedOn w:val="aff2"/>
    <w:autoRedefine/>
    <w:qFormat/>
    <w:pPr>
      <w:numPr>
        <w:ilvl w:val="4"/>
        <w:numId w:val="1"/>
      </w:numPr>
    </w:pPr>
    <w:rPr>
      <w:rFonts w:ascii="宋体" w:eastAsia="宋体"/>
    </w:rPr>
  </w:style>
  <w:style w:type="paragraph" w:customStyle="1" w:styleId="a">
    <w:name w:val="标准文件_正文表标题"/>
    <w:autoRedefine/>
    <w:qFormat/>
    <w:pPr>
      <w:numPr>
        <w:numId w:val="2"/>
      </w:numPr>
      <w:tabs>
        <w:tab w:val="left" w:pos="0"/>
      </w:tabs>
      <w:spacing w:beforeLines="50" w:before="50" w:afterLines="50" w:after="50"/>
      <w:jc w:val="center"/>
    </w:pPr>
    <w:rPr>
      <w:rFonts w:ascii="黑体" w:eastAsia="黑体" w:hAnsi="Calibri" w:cs="Calibri"/>
      <w:sz w:val="21"/>
    </w:rPr>
  </w:style>
  <w:style w:type="character" w:customStyle="1" w:styleId="font11">
    <w:name w:val="font11"/>
    <w:autoRedefine/>
    <w:qFormat/>
    <w:rPr>
      <w:rFonts w:ascii="等线" w:eastAsia="等线"/>
      <w:b/>
      <w:bCs/>
      <w:color w:val="FF0000"/>
      <w:sz w:val="22"/>
      <w:szCs w:val="22"/>
      <w:u w:val="none"/>
    </w:rPr>
  </w:style>
  <w:style w:type="character" w:customStyle="1" w:styleId="font01">
    <w:name w:val="font01"/>
    <w:autoRedefine/>
    <w:qFormat/>
    <w:rPr>
      <w:rFonts w:ascii="等线" w:eastAsia="等线"/>
      <w:color w:val="000000"/>
      <w:sz w:val="22"/>
      <w:szCs w:val="22"/>
      <w:u w:val="none"/>
    </w:rPr>
  </w:style>
  <w:style w:type="paragraph" w:customStyle="1" w:styleId="aff4">
    <w:name w:val="段"/>
    <w:autoRedefine/>
    <w:qFormat/>
    <w:pPr>
      <w:autoSpaceDE w:val="0"/>
      <w:autoSpaceDN w:val="0"/>
      <w:ind w:firstLineChars="200" w:firstLine="200"/>
      <w:jc w:val="both"/>
    </w:pPr>
    <w:rPr>
      <w:rFonts w:ascii="宋体" w:hAnsi="Calibri" w:cs="Calibri"/>
      <w:sz w:val="21"/>
    </w:rPr>
  </w:style>
  <w:style w:type="paragraph" w:customStyle="1" w:styleId="aff5">
    <w:name w:val="二级无"/>
    <w:basedOn w:val="ab"/>
    <w:autoRedefine/>
    <w:qFormat/>
    <w:pPr>
      <w:widowControl/>
      <w:tabs>
        <w:tab w:val="left" w:pos="780"/>
      </w:tabs>
      <w:ind w:left="780" w:hanging="360"/>
      <w:jc w:val="left"/>
      <w:outlineLvl w:val="3"/>
    </w:pPr>
    <w:rPr>
      <w:rFonts w:ascii="宋体"/>
      <w:kern w:val="0"/>
      <w:szCs w:val="21"/>
    </w:rPr>
  </w:style>
  <w:style w:type="paragraph" w:customStyle="1" w:styleId="aff6">
    <w:name w:val="标准文件_二级无标题"/>
    <w:basedOn w:val="aff1"/>
    <w:autoRedefine/>
    <w:qFormat/>
    <w:pPr>
      <w:tabs>
        <w:tab w:val="left" w:pos="1200"/>
      </w:tabs>
      <w:spacing w:beforeLines="0" w:before="0" w:afterLines="0" w:after="0"/>
      <w:ind w:left="1200" w:hanging="360"/>
      <w:outlineLvl w:val="9"/>
    </w:pPr>
    <w:rPr>
      <w:rFonts w:ascii="宋体" w:eastAsia="宋体"/>
    </w:rPr>
  </w:style>
  <w:style w:type="paragraph" w:customStyle="1" w:styleId="CharCharCharChar">
    <w:name w:val="Char Char Char Char"/>
    <w:basedOn w:val="ab"/>
    <w:autoRedefine/>
    <w:qFormat/>
  </w:style>
  <w:style w:type="paragraph" w:customStyle="1" w:styleId="a2">
    <w:name w:val="标准文件_数字编号列项（二级）"/>
    <w:autoRedefine/>
    <w:qFormat/>
    <w:pPr>
      <w:numPr>
        <w:ilvl w:val="1"/>
        <w:numId w:val="5"/>
      </w:numPr>
      <w:jc w:val="both"/>
    </w:pPr>
    <w:rPr>
      <w:rFonts w:ascii="宋体" w:hAnsi="Calibri" w:cs="Calibri"/>
      <w:sz w:val="21"/>
    </w:rPr>
  </w:style>
  <w:style w:type="paragraph" w:customStyle="1" w:styleId="a3">
    <w:name w:val="标准文件_编号列项（三级）"/>
    <w:autoRedefine/>
    <w:qFormat/>
    <w:pPr>
      <w:numPr>
        <w:ilvl w:val="2"/>
        <w:numId w:val="5"/>
      </w:numPr>
    </w:pPr>
    <w:rPr>
      <w:rFonts w:ascii="宋体" w:hAnsi="Calibri" w:cs="Calibri"/>
      <w:sz w:val="21"/>
    </w:rPr>
  </w:style>
  <w:style w:type="paragraph" w:customStyle="1" w:styleId="a1">
    <w:name w:val="标准文件_字母编号列项（一级）"/>
    <w:autoRedefine/>
    <w:qFormat/>
    <w:pPr>
      <w:numPr>
        <w:numId w:val="5"/>
      </w:numPr>
      <w:jc w:val="both"/>
    </w:pPr>
    <w:rPr>
      <w:rFonts w:ascii="宋体" w:hAnsi="Calibri" w:cs="Calibri"/>
      <w:sz w:val="21"/>
    </w:rPr>
  </w:style>
  <w:style w:type="paragraph" w:customStyle="1" w:styleId="aff7">
    <w:name w:val="标准文件_术语条一"/>
    <w:basedOn w:val="ab"/>
    <w:next w:val="aff0"/>
    <w:autoRedefine/>
    <w:qFormat/>
    <w:pPr>
      <w:widowControl/>
    </w:pPr>
    <w:rPr>
      <w:rFonts w:ascii="宋体"/>
      <w:kern w:val="0"/>
      <w:szCs w:val="20"/>
    </w:rPr>
  </w:style>
  <w:style w:type="paragraph" w:customStyle="1" w:styleId="abstract">
    <w:name w:val="abstract"/>
    <w:basedOn w:val="ab"/>
    <w:autoRedefine/>
    <w:qFormat/>
    <w:pPr>
      <w:widowControl/>
      <w:spacing w:before="100" w:beforeAutospacing="1" w:after="100" w:afterAutospacing="1"/>
      <w:jc w:val="left"/>
    </w:pPr>
    <w:rPr>
      <w:rFonts w:ascii="宋体" w:hAnsi="宋体" w:cs="宋体"/>
      <w:kern w:val="0"/>
      <w:sz w:val="24"/>
    </w:rPr>
  </w:style>
  <w:style w:type="paragraph" w:customStyle="1" w:styleId="abstractmore">
    <w:name w:val="abstract_more"/>
    <w:basedOn w:val="ab"/>
    <w:autoRedefine/>
    <w:qFormat/>
    <w:pPr>
      <w:widowControl/>
      <w:spacing w:before="100" w:beforeAutospacing="1" w:after="100" w:afterAutospacing="1"/>
      <w:jc w:val="left"/>
    </w:pPr>
    <w:rPr>
      <w:rFonts w:ascii="宋体" w:hAnsi="宋体" w:cs="宋体"/>
      <w:kern w:val="0"/>
      <w:sz w:val="24"/>
    </w:rPr>
  </w:style>
  <w:style w:type="paragraph" w:styleId="aff8">
    <w:name w:val="No Spacing"/>
    <w:autoRedefine/>
    <w:uiPriority w:val="99"/>
    <w:qFormat/>
    <w:pPr>
      <w:widowControl w:val="0"/>
      <w:jc w:val="both"/>
    </w:pPr>
    <w:rPr>
      <w:rFonts w:ascii="Calibri" w:hAnsi="Calibri"/>
      <w:kern w:val="2"/>
      <w:sz w:val="21"/>
      <w:szCs w:val="24"/>
    </w:rPr>
  </w:style>
  <w:style w:type="paragraph" w:customStyle="1" w:styleId="a0">
    <w:name w:val="标准文件_一级项"/>
    <w:autoRedefine/>
    <w:qFormat/>
    <w:pPr>
      <w:numPr>
        <w:numId w:val="6"/>
      </w:numPr>
    </w:pPr>
    <w:rPr>
      <w:rFonts w:ascii="宋体"/>
      <w:sz w:val="21"/>
    </w:rPr>
  </w:style>
  <w:style w:type="paragraph" w:customStyle="1" w:styleId="aa">
    <w:name w:val="附录表标题"/>
    <w:basedOn w:val="ab"/>
    <w:next w:val="aff4"/>
    <w:qFormat/>
    <w:rsid w:val="00EA31DB"/>
    <w:pPr>
      <w:numPr>
        <w:ilvl w:val="1"/>
        <w:numId w:val="7"/>
      </w:numPr>
      <w:tabs>
        <w:tab w:val="left" w:pos="180"/>
      </w:tabs>
      <w:spacing w:beforeLines="50" w:afterLines="50"/>
      <w:ind w:left="0" w:firstLine="0"/>
      <w:jc w:val="center"/>
    </w:pPr>
    <w:rPr>
      <w:rFonts w:ascii="黑体" w:eastAsia="黑体" w:hAnsi="Times New Roman" w:cs="Times New Roman"/>
      <w:szCs w:val="21"/>
    </w:rPr>
  </w:style>
  <w:style w:type="paragraph" w:styleId="aff9">
    <w:name w:val="List Paragraph"/>
    <w:basedOn w:val="ab"/>
    <w:uiPriority w:val="34"/>
    <w:unhideWhenUsed/>
    <w:qFormat/>
    <w:rsid w:val="00EA31DB"/>
    <w:pPr>
      <w:ind w:firstLineChars="200" w:firstLine="420"/>
    </w:pPr>
    <w:rPr>
      <w:rFonts w:ascii="Times New Roman" w:hAnsi="Times New Roman" w:cs="Times New Roman"/>
    </w:rPr>
  </w:style>
  <w:style w:type="character" w:customStyle="1" w:styleId="af7">
    <w:name w:val="页眉 字符"/>
    <w:basedOn w:val="ac"/>
    <w:link w:val="af6"/>
    <w:qFormat/>
    <w:rsid w:val="00422CC8"/>
    <w:rPr>
      <w:rFonts w:ascii="Calibri" w:hAnsi="Calibri" w:cs="Calibri"/>
      <w:kern w:val="2"/>
      <w:sz w:val="18"/>
      <w:szCs w:val="18"/>
    </w:rPr>
  </w:style>
  <w:style w:type="paragraph" w:styleId="TOC7">
    <w:name w:val="toc 7"/>
    <w:basedOn w:val="ab"/>
    <w:next w:val="ab"/>
    <w:autoRedefine/>
    <w:uiPriority w:val="39"/>
    <w:semiHidden/>
    <w:unhideWhenUsed/>
    <w:rsid w:val="00131377"/>
    <w:pPr>
      <w:ind w:leftChars="1200" w:left="25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18BB9066-CC41-4CB6-8F68-0A9FBDFAC4D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16</Pages>
  <Words>1281</Words>
  <Characters>7304</Characters>
  <Application>Microsoft Office Word</Application>
  <DocSecurity>0</DocSecurity>
  <Lines>60</Lines>
  <Paragraphs>17</Paragraphs>
  <ScaleCrop>false</ScaleCrop>
  <Company>微软中国</Company>
  <LinksUpToDate>false</LinksUpToDate>
  <CharactersWithSpaces>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映梅 韦</cp:lastModifiedBy>
  <cp:revision>122</cp:revision>
  <dcterms:created xsi:type="dcterms:W3CDTF">2023-11-07T15:48:00Z</dcterms:created>
  <dcterms:modified xsi:type="dcterms:W3CDTF">2024-04-30T19:49:00Z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A922D90BF3B641DA8C66AE267C36FA1E_13</vt:lpwstr>
  </property>
</Properties>
</file>