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E8F30" w14:textId="77777777" w:rsidR="003F01E7" w:rsidRDefault="009C363B">
      <w:pPr>
        <w:spacing w:line="600" w:lineRule="exact"/>
        <w:jc w:val="center"/>
        <w:rPr>
          <w:rFonts w:ascii="方正小标宋简体" w:eastAsia="方正小标宋简体" w:hAnsi="宋体"/>
          <w:color w:val="000000"/>
          <w:sz w:val="44"/>
          <w:szCs w:val="32"/>
        </w:rPr>
      </w:pPr>
      <w:r>
        <w:rPr>
          <w:rFonts w:ascii="方正小标宋简体" w:eastAsia="方正小标宋简体" w:hAnsi="宋体" w:hint="eastAsia"/>
          <w:color w:val="000000"/>
          <w:sz w:val="44"/>
          <w:szCs w:val="32"/>
        </w:rPr>
        <w:t>团体标准《田长巡管理系统数据库建设规范》（征求意见稿）编制说明</w:t>
      </w:r>
    </w:p>
    <w:p w14:paraId="5897FBCD" w14:textId="77777777" w:rsidR="003F01E7" w:rsidRDefault="003F01E7">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p>
    <w:p w14:paraId="59A3DFBB" w14:textId="77777777" w:rsidR="003F01E7" w:rsidRDefault="009C363B">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一、项目来源</w:t>
      </w:r>
    </w:p>
    <w:p w14:paraId="7ECAF739" w14:textId="77777777" w:rsidR="003F01E7" w:rsidRDefault="009C363B">
      <w:pPr>
        <w:ind w:firstLineChars="200" w:firstLine="640"/>
        <w:rPr>
          <w:rFonts w:ascii="仿宋_GB2312" w:eastAsia="仿宋_GB2312" w:hAnsi="宋体"/>
          <w:sz w:val="32"/>
          <w:szCs w:val="28"/>
        </w:rPr>
      </w:pPr>
      <w:r>
        <w:rPr>
          <w:rFonts w:ascii="仿宋_GB2312" w:eastAsia="仿宋_GB2312" w:hAnsi="宋体" w:hint="eastAsia"/>
          <w:sz w:val="32"/>
          <w:szCs w:val="28"/>
        </w:rPr>
        <w:t>根据《广西标准化协会关于下达2024年第三批团体标准制修订项目计划的通知》（桂标协〔202</w:t>
      </w:r>
      <w:r>
        <w:rPr>
          <w:rFonts w:ascii="仿宋_GB2312" w:eastAsia="仿宋_GB2312" w:hAnsi="宋体"/>
          <w:sz w:val="32"/>
          <w:szCs w:val="28"/>
        </w:rPr>
        <w:t>4</w:t>
      </w:r>
      <w:r>
        <w:rPr>
          <w:rFonts w:ascii="仿宋_GB2312" w:eastAsia="仿宋_GB2312" w:hAnsi="宋体" w:hint="eastAsia"/>
          <w:sz w:val="32"/>
          <w:szCs w:val="28"/>
        </w:rPr>
        <w:t>〕</w:t>
      </w:r>
      <w:r>
        <w:rPr>
          <w:rFonts w:ascii="仿宋_GB2312" w:eastAsia="仿宋_GB2312" w:hAnsi="宋体"/>
          <w:sz w:val="32"/>
          <w:szCs w:val="28"/>
        </w:rPr>
        <w:t>25</w:t>
      </w:r>
      <w:r>
        <w:rPr>
          <w:rFonts w:ascii="仿宋_GB2312" w:eastAsia="仿宋_GB2312" w:hAnsi="宋体" w:hint="eastAsia"/>
          <w:sz w:val="32"/>
          <w:szCs w:val="28"/>
        </w:rPr>
        <w:t>号）文件精神，由广西壮族自治区自然资源调查监测院提出，广西壮族自治区自然资源调查监测院、广西壮族自治区自然资源产品质量检验中心、南宁市自然资源信息集团有限公司等</w:t>
      </w:r>
      <w:r>
        <w:rPr>
          <w:rFonts w:ascii="仿宋_GB2312" w:eastAsia="仿宋_GB2312" w:hAnsi="宋体"/>
          <w:sz w:val="32"/>
          <w:szCs w:val="28"/>
        </w:rPr>
        <w:t>单位</w:t>
      </w:r>
      <w:r>
        <w:rPr>
          <w:rFonts w:ascii="仿宋_GB2312" w:eastAsia="仿宋_GB2312" w:hAnsi="宋体" w:hint="eastAsia"/>
          <w:sz w:val="32"/>
          <w:szCs w:val="28"/>
        </w:rPr>
        <w:t>共同起草的团体标准《田长巡管理系统数据库建设规范》（项目编号：202</w:t>
      </w:r>
      <w:r>
        <w:rPr>
          <w:rFonts w:ascii="仿宋_GB2312" w:eastAsia="仿宋_GB2312" w:hAnsi="宋体"/>
          <w:sz w:val="32"/>
          <w:szCs w:val="28"/>
        </w:rPr>
        <w:t>4</w:t>
      </w:r>
      <w:r>
        <w:rPr>
          <w:rFonts w:ascii="仿宋_GB2312" w:eastAsia="仿宋_GB2312" w:hAnsi="宋体" w:hint="eastAsia"/>
          <w:sz w:val="32"/>
          <w:szCs w:val="28"/>
        </w:rPr>
        <w:t>-</w:t>
      </w:r>
      <w:r>
        <w:rPr>
          <w:rFonts w:ascii="仿宋_GB2312" w:eastAsia="仿宋_GB2312" w:hAnsi="宋体"/>
          <w:sz w:val="32"/>
          <w:szCs w:val="28"/>
        </w:rPr>
        <w:t>0311</w:t>
      </w:r>
      <w:r>
        <w:rPr>
          <w:rFonts w:ascii="仿宋_GB2312" w:eastAsia="仿宋_GB2312" w:hAnsi="宋体" w:hint="eastAsia"/>
          <w:sz w:val="32"/>
          <w:szCs w:val="28"/>
        </w:rPr>
        <w:t>）已获批立项。</w:t>
      </w:r>
    </w:p>
    <w:p w14:paraId="4B7B544C" w14:textId="77777777" w:rsidR="003F01E7" w:rsidRDefault="009C363B">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二、项目背景及目的意义</w:t>
      </w:r>
    </w:p>
    <w:p w14:paraId="555DB48F" w14:textId="77777777" w:rsidR="003F01E7" w:rsidRDefault="009C363B">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田长制”是为落实永久基本农田保护而建立的以村（社区）为单位的网格化管理机制，设置省、市、县、乡、村和网格、户等多层次的田长，将永久基本农田保护任务落实到责任人、责任地块和责任网格，形成一级抓一级、层层抓落实的永久基本农田保护机制。“田长制”主要任务可概括为以下几点：一是明晰农田范围，合理优化农田布局；二是强化农田管护，加大高标准农田建设力度；三是加强农田利用，大力发展生态绿色有机农业，坚决遏制耕地“非农化”、防止“非粮化”；四是严格农田监管，加大耕地保护执法力度，加强农田污染预防和环境保护。</w:t>
      </w:r>
    </w:p>
    <w:p w14:paraId="06E4C0B2" w14:textId="77777777" w:rsidR="003F01E7" w:rsidRDefault="009C363B">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在自治区田长办公室的统筹安排下，自治区自然资源调查监</w:t>
      </w:r>
      <w:r>
        <w:rPr>
          <w:rFonts w:ascii="仿宋_GB2312" w:eastAsia="仿宋_GB2312" w:hAnsi="宋体" w:hint="eastAsia"/>
          <w:sz w:val="32"/>
          <w:szCs w:val="28"/>
        </w:rPr>
        <w:lastRenderedPageBreak/>
        <w:t>测院作为技术支撑单位自主研发了“田长巡”管理系统。系统从2022年4月开始建设，于2022年8月1日上线试运行，已经从田长巡管理系统1.0不断升级优化到4.0版本。目前，管理系统主要有田长巡管理平台、田长巡管理端APP、田长巡APP三个部分组成。田长巡管理系统是2.8万名各级田长与15万多名网格员开展日常巡田、管田，落实耕地保护“田长制”工作的重要抓手，广西壮族自治区全区各级田长办人员及网格员均在使用。截止2023年11月底，田长巡管理系统注册用户超过14万人，累计巡田125.66万次，巡田里程约140.52万公里，先后上报问题1616个，已办结426个，下发任务数57.88万个，已举证48.55万个。该系统为全区违法占用或破坏耕地“早发现，早制止”发挥了重要作用。</w:t>
      </w:r>
    </w:p>
    <w:p w14:paraId="10C131FA" w14:textId="77777777" w:rsidR="003F01E7" w:rsidRDefault="009C363B">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数据库作为田长巡管理系统的重要组成部分，其建设对系统的运行是至关重要的。根据目前技术情况，数据库的建设技术包括：（1）数据库集群利用至少两台或者多台数据库服务器，构成一个虚拟单一数据库逻辑映像，像单数据库系统一样向客户端提供透明的数据服务。（2）REDIS是一个高性能的key-value数据库。Redis支持主从同步。数据可以从主服务器向任意数量的从服务器上同步，从服务器可以是关联其他从服务器的主服务器。（3）MEMCHACHED是高性能的分布式内存缓存服务器。一般的使用目的是，通过缓存数据库查询结果，减少数据库访问次数，以提高动态Web应用的速度、提高可扩展性。</w:t>
      </w:r>
    </w:p>
    <w:p w14:paraId="5EA6F7F8" w14:textId="77777777" w:rsidR="003F01E7" w:rsidRDefault="009C363B">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通过制定团体标准《田长巡管理系统数据库建设规范》，以标准为抓手，统一规范田长巡管理系统数据库建设的要求，将系统的数据库建设和使用经验推广到区内各地，对助力实现耕地保</w:t>
      </w:r>
      <w:r>
        <w:rPr>
          <w:rFonts w:ascii="仿宋_GB2312" w:eastAsia="仿宋_GB2312" w:hAnsi="宋体" w:hint="eastAsia"/>
          <w:sz w:val="32"/>
          <w:szCs w:val="28"/>
        </w:rPr>
        <w:lastRenderedPageBreak/>
        <w:t>护实时网格化管理，加强耕地利用情况监测，提升我区耕地保护管理水平具有重要意义。</w:t>
      </w:r>
    </w:p>
    <w:p w14:paraId="4683CF1E" w14:textId="77777777" w:rsidR="003F01E7" w:rsidRDefault="009C363B">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三、项目编制过程</w:t>
      </w:r>
    </w:p>
    <w:p w14:paraId="49AD8C90" w14:textId="77777777" w:rsidR="003F01E7" w:rsidRDefault="009C363B">
      <w:pPr>
        <w:spacing w:beforeLines="50" w:before="156" w:afterLines="50" w:after="156" w:line="560" w:lineRule="exact"/>
        <w:ind w:firstLineChars="200" w:firstLine="643"/>
        <w:rPr>
          <w:rFonts w:ascii="楷体" w:eastAsia="楷体" w:hAnsi="楷体"/>
          <w:sz w:val="32"/>
          <w:szCs w:val="28"/>
        </w:rPr>
      </w:pPr>
      <w:r>
        <w:rPr>
          <w:rFonts w:ascii="楷体" w:eastAsia="楷体" w:hAnsi="楷体" w:cs="仿宋_GB2312" w:hint="eastAsia"/>
          <w:b/>
          <w:sz w:val="32"/>
          <w:szCs w:val="28"/>
        </w:rPr>
        <w:t>（一）成立标准编制工作组</w:t>
      </w:r>
    </w:p>
    <w:p w14:paraId="21F641E9" w14:textId="77777777" w:rsidR="003F01E7" w:rsidRDefault="009C363B">
      <w:pPr>
        <w:ind w:firstLineChars="200" w:firstLine="640"/>
        <w:rPr>
          <w:rFonts w:ascii="仿宋_GB2312" w:eastAsia="仿宋_GB2312" w:hAnsi="宋体"/>
          <w:sz w:val="32"/>
          <w:szCs w:val="28"/>
        </w:rPr>
      </w:pPr>
      <w:r>
        <w:rPr>
          <w:rFonts w:ascii="仿宋_GB2312" w:eastAsia="仿宋_GB2312" w:hAnsi="宋体" w:hint="eastAsia"/>
          <w:sz w:val="32"/>
          <w:szCs w:val="28"/>
        </w:rPr>
        <w:t>团体标准《田长巡管理系统数据库建设规范》项目任务下达后，广西壮族自治区自然资源调查监测院成立了标准编制工作组，起草单位制定了起草编写方案与进度安排，明确任务职责，确定工作技术路线，开展标准研制工作。具体标准编制工作由广西壮族自治区自然资源调查监测院、广西壮族自治区自然资源产品质量检验中心、南宁市自然资源信息集团有限公司等单位负责人组成的标准编制工作组完成。</w:t>
      </w:r>
    </w:p>
    <w:p w14:paraId="7F4B5A10" w14:textId="77777777" w:rsidR="003F01E7" w:rsidRDefault="009C363B">
      <w:pPr>
        <w:ind w:firstLineChars="200" w:firstLine="640"/>
        <w:rPr>
          <w:rFonts w:ascii="仿宋_GB2312" w:eastAsia="仿宋_GB2312" w:hAnsi="宋体"/>
          <w:sz w:val="32"/>
          <w:szCs w:val="28"/>
        </w:rPr>
      </w:pPr>
      <w:r>
        <w:rPr>
          <w:rFonts w:ascii="仿宋_GB2312" w:eastAsia="仿宋_GB2312" w:hAnsi="宋体" w:hint="eastAsia"/>
          <w:sz w:val="32"/>
          <w:szCs w:val="28"/>
        </w:rPr>
        <w:t>编制工作组下设三个组，分别是资料收集组、草案编写组、标准实施组。</w:t>
      </w:r>
    </w:p>
    <w:p w14:paraId="08CB1087" w14:textId="77777777" w:rsidR="003F01E7" w:rsidRDefault="009C363B">
      <w:pPr>
        <w:ind w:firstLineChars="200" w:firstLine="640"/>
        <w:rPr>
          <w:rFonts w:ascii="仿宋_GB2312" w:eastAsia="仿宋_GB2312" w:hAnsi="宋体"/>
          <w:sz w:val="32"/>
          <w:szCs w:val="28"/>
        </w:rPr>
      </w:pPr>
      <w:r>
        <w:rPr>
          <w:rFonts w:ascii="仿宋_GB2312" w:eastAsia="仿宋_GB2312" w:hAnsi="宋体" w:hint="eastAsia"/>
          <w:sz w:val="32"/>
          <w:szCs w:val="28"/>
        </w:rPr>
        <w:t>资料收集组负责国内外有关田长巡管理系统数据库建设的文献资料的查询、收集和整理工作，查阅前人对田长巡管理系统数据库建设的研究情况。</w:t>
      </w:r>
    </w:p>
    <w:p w14:paraId="7145B021" w14:textId="77777777" w:rsidR="003F01E7" w:rsidRDefault="009C363B">
      <w:pPr>
        <w:ind w:firstLineChars="200" w:firstLine="640"/>
        <w:rPr>
          <w:rFonts w:ascii="仿宋_GB2312" w:eastAsia="仿宋_GB2312" w:hAnsi="宋体"/>
          <w:sz w:val="32"/>
          <w:szCs w:val="28"/>
        </w:rPr>
      </w:pPr>
      <w:r>
        <w:rPr>
          <w:rFonts w:ascii="仿宋_GB2312" w:eastAsia="仿宋_GB2312" w:hAnsi="宋体" w:hint="eastAsia"/>
          <w:sz w:val="32"/>
          <w:szCs w:val="28"/>
        </w:rPr>
        <w:t>草案编写组负责起草标准草案、征求意见稿和标准编制说明、送审稿及编制说明的编写工作，包括后期召开征求意见会、网上征求意见，以及标准的不断修改和完善。</w:t>
      </w:r>
    </w:p>
    <w:p w14:paraId="1982DED2" w14:textId="77777777" w:rsidR="003F01E7" w:rsidRDefault="009C363B">
      <w:pPr>
        <w:ind w:firstLineChars="200" w:firstLine="640"/>
        <w:rPr>
          <w:rFonts w:ascii="仿宋_GB2312" w:eastAsia="仿宋_GB2312" w:hAnsi="宋体"/>
          <w:sz w:val="32"/>
          <w:szCs w:val="28"/>
        </w:rPr>
      </w:pPr>
      <w:r>
        <w:rPr>
          <w:rFonts w:ascii="仿宋_GB2312" w:eastAsia="仿宋_GB2312" w:hAnsi="宋体" w:hint="eastAsia"/>
          <w:sz w:val="32"/>
          <w:szCs w:val="28"/>
        </w:rPr>
        <w:t>标准实施组负责团体标准《田长巡管理系统数据库建设规范》发布后，组织相关企事业单位开展标准宣贯培训会，对标准进行详细解读，让相关人员了解标准，并根据标准对田长巡管理系统</w:t>
      </w:r>
      <w:r>
        <w:rPr>
          <w:rFonts w:ascii="仿宋_GB2312" w:eastAsia="仿宋_GB2312" w:hAnsi="宋体" w:hint="eastAsia"/>
          <w:sz w:val="32"/>
          <w:szCs w:val="28"/>
        </w:rPr>
        <w:lastRenderedPageBreak/>
        <w:t>数据库建设进行规范化操作，并对标准实施情况进行总结分析，不断对团体标准提出修正意见。</w:t>
      </w:r>
    </w:p>
    <w:p w14:paraId="4CAAE971" w14:textId="77777777" w:rsidR="003F01E7" w:rsidRDefault="009C363B">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（二）收集整理文献资料</w:t>
      </w:r>
    </w:p>
    <w:p w14:paraId="53CA7502" w14:textId="77777777" w:rsidR="003F01E7" w:rsidRDefault="009C363B">
      <w:pPr>
        <w:ind w:firstLineChars="200" w:firstLine="640"/>
        <w:rPr>
          <w:rFonts w:ascii="仿宋_GB2312" w:eastAsia="仿宋_GB2312" w:hAnsi="宋体"/>
          <w:sz w:val="32"/>
          <w:szCs w:val="28"/>
          <w:lang w:val="fr-FR"/>
        </w:rPr>
      </w:pPr>
      <w:r>
        <w:rPr>
          <w:rFonts w:ascii="仿宋_GB2312" w:eastAsia="仿宋_GB2312" w:hAnsi="宋体" w:hint="eastAsia"/>
          <w:sz w:val="32"/>
          <w:szCs w:val="28"/>
        </w:rPr>
        <w:t>标准编制工作组收集了国内有关田长巡管理系统数据库建设相关文献资料。主要有</w:t>
      </w:r>
      <w:r>
        <w:rPr>
          <w:rFonts w:ascii="仿宋_GB2312" w:eastAsia="仿宋_GB2312" w:hAnsi="宋体" w:hint="eastAsia"/>
          <w:sz w:val="32"/>
          <w:szCs w:val="28"/>
          <w:lang w:val="fr-FR"/>
        </w:rPr>
        <w:t>：</w:t>
      </w:r>
    </w:p>
    <w:p w14:paraId="18F7A937" w14:textId="77777777" w:rsidR="003F01E7" w:rsidRDefault="009C363B">
      <w:pPr>
        <w:spacing w:beforeLines="50" w:before="156" w:afterLines="50" w:after="156"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[1]郭琛.面向“田长制”的耕地监管平台的研究与实现[D].长江大学,2023.DOI:10.26981/d.cnki.gjhsc.2023.001372.</w:t>
      </w:r>
    </w:p>
    <w:p w14:paraId="70237480" w14:textId="77777777" w:rsidR="003F01E7" w:rsidRDefault="009C363B">
      <w:pPr>
        <w:spacing w:beforeLines="50" w:before="156" w:afterLines="50" w:after="156"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[2]涂永能.基于田长制的地理信息管理平台构建探讨[J].测绘与空间地理信息,2024,47(03):143-146.</w:t>
      </w:r>
    </w:p>
    <w:p w14:paraId="1B394452" w14:textId="77777777" w:rsidR="003F01E7" w:rsidRDefault="009C363B">
      <w:pPr>
        <w:spacing w:beforeLines="50" w:before="156" w:afterLines="50" w:after="156"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[3]易志辉,徐超,董占杰.智慧田长综合管理平台的设计与实现[J/OL].自然资源信息化,1-6[2024-03-27].</w:t>
      </w:r>
    </w:p>
    <w:p w14:paraId="7EFEADF7" w14:textId="77777777" w:rsidR="003F01E7" w:rsidRDefault="009C363B">
      <w:pPr>
        <w:spacing w:beforeLines="50" w:before="156" w:afterLines="50" w:after="156"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DB34T3735.1-2020《河长制决策支持系统 第1部分：数据库设计规范》</w:t>
      </w:r>
    </w:p>
    <w:p w14:paraId="0B64D512" w14:textId="77777777" w:rsidR="003F01E7" w:rsidRDefault="009C363B">
      <w:pPr>
        <w:spacing w:beforeLines="50" w:before="156" w:afterLines="50" w:after="156"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DB34T3735.2-2020《河长制决策支持系统 第2部分：数据资源共享规范》</w:t>
      </w:r>
    </w:p>
    <w:p w14:paraId="364EBC3A" w14:textId="77777777" w:rsidR="003F01E7" w:rsidRDefault="009C363B">
      <w:pPr>
        <w:spacing w:beforeLines="50" w:before="156" w:afterLines="50" w:after="156"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DB34T3735.3-2021《河长制决策支持系统 第3部分：数据采集加工存储规范》</w:t>
      </w:r>
    </w:p>
    <w:p w14:paraId="0597C8C0" w14:textId="77777777" w:rsidR="003F01E7" w:rsidRDefault="009C363B">
      <w:pPr>
        <w:spacing w:beforeLines="50" w:before="156" w:afterLines="50" w:after="156"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DB34T3735.5-2022《河长制决策支持系统 第5部分：数据更新规范》。</w:t>
      </w:r>
    </w:p>
    <w:p w14:paraId="2AFD32C3" w14:textId="77777777" w:rsidR="003F01E7" w:rsidRDefault="009C363B">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（三）研讨确定标准主体内容</w:t>
      </w:r>
    </w:p>
    <w:p w14:paraId="4E91217B" w14:textId="77777777" w:rsidR="003F01E7" w:rsidRDefault="009C363B">
      <w:pPr>
        <w:ind w:firstLineChars="200" w:firstLine="640"/>
        <w:rPr>
          <w:rFonts w:ascii="仿宋_GB2312" w:eastAsia="仿宋_GB2312" w:hAnsi="宋体"/>
          <w:sz w:val="32"/>
          <w:szCs w:val="28"/>
        </w:rPr>
      </w:pPr>
      <w:r>
        <w:rPr>
          <w:rFonts w:ascii="仿宋_GB2312" w:eastAsia="仿宋_GB2312" w:hAnsi="宋体" w:hint="eastAsia"/>
          <w:sz w:val="32"/>
          <w:szCs w:val="28"/>
        </w:rPr>
        <w:t>标准编制工作组在对收集的资料进行整理研究之后，202</w:t>
      </w:r>
      <w:r>
        <w:rPr>
          <w:rFonts w:ascii="仿宋_GB2312" w:eastAsia="仿宋_GB2312" w:hAnsi="宋体"/>
          <w:sz w:val="32"/>
          <w:szCs w:val="28"/>
        </w:rPr>
        <w:t>4</w:t>
      </w:r>
      <w:r>
        <w:rPr>
          <w:rFonts w:ascii="仿宋_GB2312" w:eastAsia="仿宋_GB2312" w:hAnsi="宋体" w:hint="eastAsia"/>
          <w:sz w:val="32"/>
          <w:szCs w:val="28"/>
        </w:rPr>
        <w:t>年</w:t>
      </w:r>
      <w:r>
        <w:rPr>
          <w:rFonts w:ascii="仿宋_GB2312" w:eastAsia="仿宋_GB2312" w:hAnsi="宋体"/>
          <w:sz w:val="32"/>
          <w:szCs w:val="28"/>
        </w:rPr>
        <w:lastRenderedPageBreak/>
        <w:t>3</w:t>
      </w:r>
      <w:r>
        <w:rPr>
          <w:rFonts w:ascii="仿宋_GB2312" w:eastAsia="仿宋_GB2312" w:hAnsi="宋体" w:hint="eastAsia"/>
          <w:sz w:val="32"/>
          <w:szCs w:val="28"/>
        </w:rPr>
        <w:t>月，标准编制工作组召开了标准编制会议，对标准的整体框架结构进行了研究，并对标准的关键性内容进行了初步探讨。经过研究，标准的主体内容确定为术语和定义、基本要求、数据库内容、数据库建设。</w:t>
      </w:r>
    </w:p>
    <w:p w14:paraId="30BE3FD4" w14:textId="77777777" w:rsidR="003F01E7" w:rsidRDefault="009C363B">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（四）调研及形成草案、征求意见稿</w:t>
      </w:r>
    </w:p>
    <w:p w14:paraId="0DA3812F" w14:textId="77777777" w:rsidR="003F01E7" w:rsidRDefault="009C363B">
      <w:pPr>
        <w:ind w:firstLineChars="200" w:firstLine="640"/>
        <w:rPr>
          <w:rFonts w:ascii="仿宋_GB2312" w:eastAsia="仿宋_GB2312" w:hAnsi="宋体"/>
          <w:sz w:val="32"/>
          <w:szCs w:val="28"/>
        </w:rPr>
      </w:pPr>
      <w:r>
        <w:rPr>
          <w:rFonts w:ascii="仿宋_GB2312" w:eastAsia="仿宋_GB2312" w:hAnsi="宋体" w:hint="eastAsia"/>
          <w:sz w:val="32"/>
          <w:szCs w:val="28"/>
        </w:rPr>
        <w:t>2024年</w:t>
      </w:r>
      <w:r>
        <w:rPr>
          <w:rFonts w:ascii="仿宋_GB2312" w:eastAsia="仿宋_GB2312" w:hAnsi="宋体"/>
          <w:sz w:val="32"/>
          <w:szCs w:val="28"/>
        </w:rPr>
        <w:t>2</w:t>
      </w:r>
      <w:r>
        <w:rPr>
          <w:rFonts w:ascii="仿宋_GB2312" w:eastAsia="仿宋_GB2312" w:hAnsi="宋体" w:hint="eastAsia"/>
          <w:sz w:val="32"/>
          <w:szCs w:val="28"/>
        </w:rPr>
        <w:t>月，标准起草工作小组进行了广泛调研工作，查阅了大量的国内外文献资料，对田长巡管理系统数据库建设的前人研究成果进行系统总结。形成了标准的基本构架，对主要内容进行了讨论并对项目的工作进行了部署和安排。</w:t>
      </w:r>
    </w:p>
    <w:p w14:paraId="549FA165" w14:textId="77777777" w:rsidR="003F01E7" w:rsidRDefault="009C363B">
      <w:pPr>
        <w:ind w:firstLineChars="200" w:firstLine="640"/>
        <w:rPr>
          <w:rFonts w:ascii="仿宋_GB2312" w:eastAsia="仿宋_GB2312" w:hAnsi="宋体"/>
          <w:sz w:val="32"/>
          <w:szCs w:val="28"/>
        </w:rPr>
      </w:pPr>
      <w:r>
        <w:rPr>
          <w:rFonts w:ascii="仿宋_GB2312" w:eastAsia="仿宋_GB2312" w:hAnsi="宋体" w:hint="eastAsia"/>
          <w:sz w:val="32"/>
          <w:szCs w:val="28"/>
        </w:rPr>
        <w:t>2024年3月，在前期工作的基础之上，通过理清逻辑脉络，整合已有的参考资料中有关田长巡管理系统数据库建设要求，并结合田长巡管理系统数据库建设实际要求的基础上，按照简化、统一等原则编制完成团体标准《田长巡管理系统数据库建设规范》（草案）。</w:t>
      </w:r>
    </w:p>
    <w:p w14:paraId="0AFF77D0" w14:textId="77777777" w:rsidR="003F01E7" w:rsidRDefault="009C363B">
      <w:pPr>
        <w:ind w:firstLineChars="200" w:firstLine="640"/>
        <w:rPr>
          <w:rFonts w:ascii="仿宋_GB2312" w:eastAsia="仿宋_GB2312" w:hAnsi="宋体"/>
          <w:sz w:val="32"/>
          <w:szCs w:val="28"/>
        </w:rPr>
      </w:pPr>
      <w:r>
        <w:rPr>
          <w:rFonts w:ascii="仿宋_GB2312" w:eastAsia="仿宋_GB2312" w:hAnsi="宋体" w:hint="eastAsia"/>
          <w:sz w:val="32"/>
          <w:szCs w:val="28"/>
        </w:rPr>
        <w:t>202</w:t>
      </w:r>
      <w:r>
        <w:rPr>
          <w:rFonts w:ascii="仿宋_GB2312" w:eastAsia="仿宋_GB2312" w:hAnsi="宋体"/>
          <w:sz w:val="32"/>
          <w:szCs w:val="28"/>
        </w:rPr>
        <w:t>4</w:t>
      </w:r>
      <w:r>
        <w:rPr>
          <w:rFonts w:ascii="仿宋_GB2312" w:eastAsia="仿宋_GB2312" w:hAnsi="宋体" w:hint="eastAsia"/>
          <w:sz w:val="32"/>
          <w:szCs w:val="28"/>
        </w:rPr>
        <w:t>年</w:t>
      </w:r>
      <w:r>
        <w:rPr>
          <w:rFonts w:ascii="仿宋_GB2312" w:eastAsia="仿宋_GB2312" w:hAnsi="宋体"/>
          <w:sz w:val="32"/>
          <w:szCs w:val="28"/>
        </w:rPr>
        <w:t>4</w:t>
      </w:r>
      <w:r>
        <w:rPr>
          <w:rFonts w:ascii="仿宋_GB2312" w:eastAsia="仿宋_GB2312" w:hAnsi="宋体" w:hint="eastAsia"/>
          <w:sz w:val="32"/>
          <w:szCs w:val="28"/>
        </w:rPr>
        <w:t>月，标准起草工作组到</w:t>
      </w:r>
      <w:r>
        <w:rPr>
          <w:rFonts w:ascii="仿宋_GB2312" w:eastAsia="仿宋_GB2312" w:hAnsi="宋体"/>
          <w:sz w:val="32"/>
          <w:szCs w:val="28"/>
        </w:rPr>
        <w:t>相关单位和科研机构进行调研，开展试验验证</w:t>
      </w:r>
      <w:r>
        <w:rPr>
          <w:rFonts w:ascii="仿宋_GB2312" w:eastAsia="仿宋_GB2312" w:hAnsi="宋体" w:hint="eastAsia"/>
          <w:sz w:val="32"/>
          <w:szCs w:val="28"/>
        </w:rPr>
        <w:t>。并实际征求意见，通过收集反馈了大量意见，标准编制工作组多次召开会议，对标准草案进行了反复修改和研究讨论。进一步讨论完善标准草案，形成团体标准《田长巡管理系统数据库建设规范》（征求意见稿）和（征求意见稿）编制说明。</w:t>
      </w:r>
    </w:p>
    <w:p w14:paraId="05A40B0E" w14:textId="77777777" w:rsidR="003F01E7" w:rsidRDefault="009C363B">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bookmarkStart w:id="0" w:name="_Toc526940083"/>
      <w:r>
        <w:rPr>
          <w:rFonts w:ascii="黑体" w:eastAsia="黑体" w:hAnsi="黑体" w:cs="仿宋_GB2312" w:hint="eastAsia"/>
          <w:sz w:val="32"/>
          <w:szCs w:val="32"/>
        </w:rPr>
        <w:t>四、标准制定原则</w:t>
      </w:r>
      <w:bookmarkEnd w:id="0"/>
    </w:p>
    <w:p w14:paraId="0148DD2D" w14:textId="77777777" w:rsidR="003F01E7" w:rsidRDefault="009C363B">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lastRenderedPageBreak/>
        <w:t>（一）实用性原则</w:t>
      </w:r>
    </w:p>
    <w:p w14:paraId="6359A697" w14:textId="77777777" w:rsidR="003F01E7" w:rsidRDefault="009C363B">
      <w:pPr>
        <w:ind w:firstLineChars="200" w:firstLine="640"/>
        <w:rPr>
          <w:rFonts w:ascii="仿宋_GB2312" w:eastAsia="仿宋_GB2312" w:hAnsi="宋体"/>
          <w:sz w:val="32"/>
          <w:szCs w:val="28"/>
        </w:rPr>
      </w:pPr>
      <w:r>
        <w:rPr>
          <w:rFonts w:ascii="仿宋_GB2312" w:eastAsia="仿宋_GB2312" w:hAnsi="宋体" w:hint="eastAsia"/>
          <w:sz w:val="32"/>
          <w:szCs w:val="28"/>
        </w:rPr>
        <w:t>本文件是在充分收集相关资料和文献，分析田长巡管理系统数据库建设当前现状，在现有相关田长巡管理系统数据库建设要求的基础上，结合编制单位</w:t>
      </w:r>
      <w:r>
        <w:rPr>
          <w:rFonts w:ascii="仿宋_GB2312" w:eastAsia="仿宋_GB2312" w:hAnsi="宋体"/>
          <w:sz w:val="32"/>
          <w:szCs w:val="28"/>
        </w:rPr>
        <w:t>多年</w:t>
      </w:r>
      <w:r>
        <w:rPr>
          <w:rFonts w:ascii="仿宋_GB2312" w:eastAsia="仿宋_GB2312" w:hAnsi="宋体" w:hint="eastAsia"/>
          <w:sz w:val="32"/>
          <w:szCs w:val="28"/>
        </w:rPr>
        <w:t>选育的试验和经验而总结起草的，符合当前田长巡管理系统数据库建设发展的方向，具有较强的实用性和可操作性。</w:t>
      </w:r>
    </w:p>
    <w:p w14:paraId="0158E53F" w14:textId="77777777" w:rsidR="003F01E7" w:rsidRDefault="009C363B">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（二）协调性原则</w:t>
      </w:r>
    </w:p>
    <w:p w14:paraId="4A5F6087" w14:textId="77777777" w:rsidR="003F01E7" w:rsidRDefault="009C363B">
      <w:pPr>
        <w:ind w:firstLineChars="200" w:firstLine="640"/>
        <w:rPr>
          <w:rFonts w:ascii="仿宋_GB2312" w:eastAsia="仿宋_GB2312" w:hAnsi="宋体"/>
          <w:sz w:val="32"/>
          <w:szCs w:val="28"/>
        </w:rPr>
      </w:pPr>
      <w:r>
        <w:rPr>
          <w:rFonts w:ascii="仿宋_GB2312" w:eastAsia="仿宋_GB2312" w:hAnsi="宋体" w:hint="eastAsia"/>
          <w:sz w:val="32"/>
          <w:szCs w:val="28"/>
        </w:rPr>
        <w:t>本文件编写过程中注意了与田长巡管理系统数据库建设相关法律法规的协调问题，在内容上与现行法律法规、标准协调一致。</w:t>
      </w:r>
    </w:p>
    <w:p w14:paraId="4806EF30" w14:textId="77777777" w:rsidR="003F01E7" w:rsidRDefault="009C363B">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（三）规范性原则</w:t>
      </w:r>
    </w:p>
    <w:p w14:paraId="4D12E911" w14:textId="77777777" w:rsidR="003F01E7" w:rsidRDefault="009C363B">
      <w:pPr>
        <w:ind w:firstLineChars="200" w:firstLine="640"/>
        <w:rPr>
          <w:rFonts w:ascii="仿宋_GB2312" w:eastAsia="仿宋_GB2312" w:hAnsi="宋体"/>
          <w:sz w:val="32"/>
          <w:szCs w:val="28"/>
        </w:rPr>
      </w:pPr>
      <w:r>
        <w:rPr>
          <w:rFonts w:ascii="仿宋_GB2312" w:eastAsia="仿宋_GB2312" w:hAnsi="宋体" w:hint="eastAsia"/>
          <w:sz w:val="32"/>
          <w:szCs w:val="28"/>
        </w:rPr>
        <w:t>本文件严格参照GB/T 1.1—2020《标准化工作导则  第1部分：标准化文件的结构和起草规则》编写本标准的内容，保证标准的编写质量。</w:t>
      </w:r>
    </w:p>
    <w:p w14:paraId="698408D7" w14:textId="77777777" w:rsidR="003F01E7" w:rsidRDefault="009C363B">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（四）前瞻性原则</w:t>
      </w:r>
    </w:p>
    <w:p w14:paraId="09540DE1" w14:textId="77777777" w:rsidR="003F01E7" w:rsidRDefault="009C363B">
      <w:pPr>
        <w:ind w:firstLineChars="200" w:firstLine="640"/>
        <w:rPr>
          <w:rFonts w:ascii="仿宋_GB2312" w:eastAsia="仿宋_GB2312" w:hAnsi="宋体"/>
          <w:sz w:val="32"/>
          <w:szCs w:val="28"/>
        </w:rPr>
      </w:pPr>
      <w:r>
        <w:rPr>
          <w:rFonts w:ascii="仿宋_GB2312" w:eastAsia="仿宋_GB2312" w:hAnsi="宋体" w:hint="eastAsia"/>
          <w:sz w:val="32"/>
          <w:szCs w:val="28"/>
        </w:rPr>
        <w:t>本文件在兼顾当前区内田长巡管理系统数据库建设现实情况的同时，还考虑到了田长巡管理系统数据库建设快速发展的趋势和需要，在标准中体现了个别特色性、前瞻性和先进性条款，作为对田长巡管理系统数据库建设发展的指导。</w:t>
      </w:r>
    </w:p>
    <w:p w14:paraId="78A5282F" w14:textId="77777777" w:rsidR="003F01E7" w:rsidRDefault="009C363B">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bookmarkStart w:id="1" w:name="_Toc526940084"/>
      <w:r>
        <w:rPr>
          <w:rFonts w:ascii="黑体" w:eastAsia="黑体" w:hAnsi="黑体" w:cs="仿宋_GB2312" w:hint="eastAsia"/>
          <w:sz w:val="32"/>
          <w:szCs w:val="32"/>
        </w:rPr>
        <w:t>五、标准主要内容及依据来源</w:t>
      </w:r>
      <w:bookmarkEnd w:id="1"/>
    </w:p>
    <w:p w14:paraId="73037CCC" w14:textId="77777777" w:rsidR="003F01E7" w:rsidRDefault="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lastRenderedPageBreak/>
        <w:t>数据库作为田长巡管理系统的重要组成部分，其建设对系统的运行是至关重要的。根据目前技术情况，数据库的建设技术包括：（1）数据库集群利用至少两台或者多台数据库服务器，构成一个虚拟单一数据库逻辑映像，像单数据库系统一样向客户端提供透明的数据服务。（2）REDIS是一个高性能的key-value数据库。Redis支持主从同步。数据可以从主服务器向任意数量的从服务器上同步，从服务器可以是关联其他从服务器的主服务器。（3）MEMCHACHED是高性能的分布式内存缓存服务器。一般的使用目的是，通过缓存数据库查询结果，减少数据库访问次数，以提高动态Web应用的速度、提高可扩展性。数据库的建设内容包括：（1）基础地理信息数据。以国土空间基础信息一张图数据为基础，整理遥感影像、地形数据、地名数据、数字高程模型等基础地理信息等数据作为基础数据。同时，农业保险遥感监测等工作，每年积累了大量的耕地无人机遥感数据，可通过协议获取等方式，获取相关数据。（2）耕地基础数据库。整理以第三次国土调查等数据为基底，与自然资源综合监测监管系统打通，实时获取永久基本农田、生态红线、城镇开发边界、审批用地、重大项目等业务管控数据，共同构建起耕地基础数据库。（3）各级田长责任格网库。分级划分各级田长责任范围，将每块耕地与责任田长、网格员等建立关系，构建自治区、市、县、乡镇、村五级田长责任网格库。（4）整理各级田长的田长体系建立情况、管护队伍建设情况、年度田长制工作落实情况、监督考核情况等资料，</w:t>
      </w:r>
      <w:r>
        <w:rPr>
          <w:rFonts w:ascii="仿宋_GB2312" w:eastAsia="仿宋_GB2312" w:hAnsi="宋体" w:hint="eastAsia"/>
          <w:sz w:val="32"/>
          <w:szCs w:val="32"/>
          <w:lang w:val="zh-CN"/>
        </w:rPr>
        <w:lastRenderedPageBreak/>
        <w:t>建立田长履责数据库。整理各责任网格区域内的耕地违法违规案件及其处置情况、巡查检查情况、群众上报情况等资料数据，建立耕地巡查处置数据库。（5）耕保政策查询库。整理耕地保护相关政策文件，收集重要资讯报道，建立耕保政策查询库。（6）数据资源目录。梳理数据层中的各类数据库资源，分析各类数据间的层次、类别和关系，对田长制工作管理涉及的数据资源进行统一规划，制定统一的数据资源编码与分类体系、建立田长制工作管理数据目录。</w:t>
      </w:r>
    </w:p>
    <w:p w14:paraId="67D78356" w14:textId="77777777" w:rsidR="003F01E7" w:rsidRDefault="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团体标准《田长巡管理系统数据库建设规范》的主要章节内容包括：</w:t>
      </w:r>
      <w:r>
        <w:rPr>
          <w:rFonts w:ascii="仿宋_GB2312" w:eastAsia="仿宋_GB2312" w:hAnsi="宋体" w:hint="eastAsia"/>
          <w:sz w:val="32"/>
          <w:szCs w:val="28"/>
        </w:rPr>
        <w:t>术语和定义、基本要求、数据库内容、数据库建设</w:t>
      </w:r>
      <w:r>
        <w:rPr>
          <w:rFonts w:ascii="仿宋_GB2312" w:eastAsia="仿宋_GB2312" w:hAnsi="宋体" w:hint="eastAsia"/>
          <w:sz w:val="32"/>
          <w:szCs w:val="32"/>
          <w:lang w:val="zh-CN"/>
        </w:rPr>
        <w:t>。本文件主要内容及依据来源说明如下：</w:t>
      </w:r>
    </w:p>
    <w:p w14:paraId="51D6635E" w14:textId="77777777" w:rsidR="003F01E7" w:rsidRDefault="009C363B">
      <w:pPr>
        <w:pStyle w:val="afc"/>
        <w:numPr>
          <w:ilvl w:val="0"/>
          <w:numId w:val="9"/>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Pr>
          <w:rFonts w:ascii="仿宋_GB2312" w:eastAsia="仿宋_GB2312" w:hAnsi="宋体" w:hint="eastAsia"/>
          <w:b/>
          <w:sz w:val="32"/>
          <w:szCs w:val="32"/>
          <w:lang w:val="zh-CN"/>
        </w:rPr>
        <w:t>术语与定义</w:t>
      </w:r>
    </w:p>
    <w:p w14:paraId="28AEE0EC" w14:textId="5DC68795" w:rsidR="003F01E7" w:rsidRPr="009C363B" w:rsidRDefault="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主要依据系统的建设原理、建设目的、功能实现等方面的要求对田长巡系统进行定义</w:t>
      </w:r>
      <w:r w:rsidRPr="009C363B">
        <w:rPr>
          <w:rFonts w:ascii="仿宋_GB2312" w:eastAsia="仿宋_GB2312" w:hAnsi="宋体" w:hint="eastAsia"/>
          <w:sz w:val="32"/>
          <w:szCs w:val="32"/>
          <w:lang w:val="zh-CN"/>
        </w:rPr>
        <w:t>，即依</w:t>
      </w:r>
      <w:r w:rsidR="00D978ED" w:rsidRPr="00D978ED">
        <w:rPr>
          <w:rFonts w:ascii="仿宋_GB2312" w:eastAsia="仿宋_GB2312" w:hAnsi="宋体" w:hint="eastAsia"/>
          <w:sz w:val="32"/>
          <w:szCs w:val="32"/>
          <w:lang w:val="zh-CN"/>
        </w:rPr>
        <w:t>据田长制管理要求，运用GIS(地理信息系统)、大数据分析与云计算、移动互联网等技术，通过实地巡查与上报、快速响应与信息共享等手段，建立耕地网格化信息化管理的计算机系统，落实田长制政策要求、达到耕地问题处理高效化、耕地保护精细化。</w:t>
      </w:r>
      <w:r w:rsidRPr="009C363B">
        <w:rPr>
          <w:rFonts w:ascii="仿宋_GB2312" w:eastAsia="仿宋_GB2312" w:hAnsi="宋体" w:hint="eastAsia"/>
          <w:sz w:val="32"/>
          <w:szCs w:val="32"/>
          <w:lang w:val="zh-CN"/>
        </w:rPr>
        <w:t>。</w:t>
      </w:r>
    </w:p>
    <w:p w14:paraId="57F7740E" w14:textId="77777777" w:rsidR="003F01E7" w:rsidRDefault="009C363B">
      <w:pPr>
        <w:pStyle w:val="afc"/>
        <w:numPr>
          <w:ilvl w:val="0"/>
          <w:numId w:val="9"/>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Pr>
          <w:rFonts w:ascii="仿宋_GB2312" w:eastAsia="仿宋_GB2312" w:hAnsi="宋体" w:hint="eastAsia"/>
          <w:b/>
          <w:sz w:val="32"/>
          <w:szCs w:val="32"/>
          <w:lang w:val="zh-CN"/>
        </w:rPr>
        <w:t>基本要求</w:t>
      </w:r>
    </w:p>
    <w:p w14:paraId="4B2C3160" w14:textId="77777777" w:rsidR="003F01E7" w:rsidRDefault="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参考</w:t>
      </w:r>
      <w:r>
        <w:rPr>
          <w:rFonts w:ascii="仿宋_GB2312" w:eastAsia="仿宋_GB2312" w:hAnsi="宋体"/>
          <w:sz w:val="32"/>
          <w:szCs w:val="32"/>
          <w:lang w:val="zh-CN"/>
        </w:rPr>
        <w:t>GB/T 33453-2016</w:t>
      </w:r>
      <w:r>
        <w:rPr>
          <w:rFonts w:ascii="仿宋_GB2312" w:eastAsia="仿宋_GB2312" w:hAnsi="宋体" w:hint="eastAsia"/>
          <w:sz w:val="32"/>
          <w:szCs w:val="32"/>
          <w:lang w:val="zh-CN"/>
        </w:rPr>
        <w:t>《基础地理信息数据库建设规范》中第四章的要求（图1）和</w:t>
      </w:r>
      <w:r>
        <w:rPr>
          <w:rFonts w:ascii="仿宋_GB2312" w:eastAsia="仿宋_GB2312" w:hAnsi="宋体"/>
          <w:sz w:val="32"/>
          <w:szCs w:val="32"/>
          <w:lang w:val="zh-CN"/>
        </w:rPr>
        <w:t>DB42/T 1829</w:t>
      </w:r>
      <w:r>
        <w:rPr>
          <w:rFonts w:hint="eastAsia"/>
        </w:rPr>
        <w:t xml:space="preserve"> </w:t>
      </w:r>
      <w:r>
        <w:rPr>
          <w:rFonts w:ascii="仿宋_GB2312" w:eastAsia="仿宋_GB2312" w:hAnsi="宋体" w:hint="eastAsia"/>
          <w:sz w:val="32"/>
          <w:szCs w:val="32"/>
          <w:lang w:val="zh-CN"/>
        </w:rPr>
        <w:t>-2022《遥感影像控制点数</w:t>
      </w:r>
      <w:r>
        <w:rPr>
          <w:rFonts w:ascii="仿宋_GB2312" w:eastAsia="仿宋_GB2312" w:hAnsi="宋体" w:hint="eastAsia"/>
          <w:sz w:val="32"/>
          <w:szCs w:val="32"/>
          <w:lang w:val="zh-CN"/>
        </w:rPr>
        <w:lastRenderedPageBreak/>
        <w:t>据库建设规范》第四章的要求（图</w:t>
      </w:r>
      <w:r>
        <w:rPr>
          <w:rFonts w:ascii="仿宋_GB2312" w:eastAsia="仿宋_GB2312" w:hAnsi="宋体"/>
          <w:sz w:val="32"/>
          <w:szCs w:val="32"/>
          <w:lang w:val="zh-CN"/>
        </w:rPr>
        <w:t>2</w:t>
      </w:r>
      <w:r>
        <w:rPr>
          <w:rFonts w:ascii="仿宋_GB2312" w:eastAsia="仿宋_GB2312" w:hAnsi="宋体" w:hint="eastAsia"/>
          <w:sz w:val="32"/>
          <w:szCs w:val="32"/>
          <w:lang w:val="zh-CN"/>
        </w:rPr>
        <w:t>）中结合田长巡管理系统数据库建设相关要求进行规定。内容包括建设原则、空间参考、时间参考、数据格式和数据质量要求。</w:t>
      </w:r>
    </w:p>
    <w:tbl>
      <w:tblPr>
        <w:tblStyle w:val="af8"/>
        <w:tblW w:w="0" w:type="auto"/>
        <w:tblLook w:val="04A0" w:firstRow="1" w:lastRow="0" w:firstColumn="1" w:lastColumn="0" w:noHBand="0" w:noVBand="1"/>
      </w:tblPr>
      <w:tblGrid>
        <w:gridCol w:w="8948"/>
      </w:tblGrid>
      <w:tr w:rsidR="003F01E7" w14:paraId="334A895C" w14:textId="77777777">
        <w:tc>
          <w:tcPr>
            <w:tcW w:w="8948" w:type="dxa"/>
          </w:tcPr>
          <w:p w14:paraId="796F061D" w14:textId="77777777" w:rsidR="003F01E7" w:rsidRDefault="009C363B">
            <w:pPr>
              <w:jc w:val="center"/>
              <w:rPr>
                <w:rFonts w:ascii="仿宋_GB2312" w:eastAsia="仿宋_GB2312" w:hAnsi="宋体"/>
                <w:sz w:val="32"/>
                <w:szCs w:val="32"/>
                <w:lang w:val="zh-CN"/>
              </w:rPr>
            </w:pPr>
            <w:r>
              <w:rPr>
                <w:noProof/>
              </w:rPr>
              <w:drawing>
                <wp:inline distT="0" distB="0" distL="0" distR="0" wp14:anchorId="330FFC1D" wp14:editId="0747C0A0">
                  <wp:extent cx="5532120" cy="5690870"/>
                  <wp:effectExtent l="0" t="0" r="0"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5535093" cy="5693892"/>
                          </a:xfrm>
                          <a:prstGeom prst="rect">
                            <a:avLst/>
                          </a:prstGeom>
                        </pic:spPr>
                      </pic:pic>
                    </a:graphicData>
                  </a:graphic>
                </wp:inline>
              </w:drawing>
            </w:r>
          </w:p>
        </w:tc>
      </w:tr>
    </w:tbl>
    <w:p w14:paraId="4D846DF4" w14:textId="77777777" w:rsidR="003F01E7" w:rsidRDefault="009C363B">
      <w:pPr>
        <w:ind w:firstLineChars="200" w:firstLine="643"/>
        <w:jc w:val="center"/>
        <w:rPr>
          <w:rFonts w:ascii="仿宋_GB2312" w:eastAsia="仿宋_GB2312" w:hAnsi="宋体"/>
          <w:b/>
          <w:bCs/>
          <w:sz w:val="32"/>
          <w:szCs w:val="32"/>
          <w:lang w:val="zh-CN"/>
        </w:rPr>
      </w:pPr>
      <w:r>
        <w:rPr>
          <w:rFonts w:ascii="仿宋_GB2312" w:eastAsia="仿宋_GB2312" w:hAnsi="宋体" w:hint="eastAsia"/>
          <w:b/>
          <w:bCs/>
          <w:sz w:val="32"/>
          <w:szCs w:val="32"/>
          <w:lang w:val="zh-CN"/>
        </w:rPr>
        <w:t>图1</w:t>
      </w:r>
      <w:r>
        <w:rPr>
          <w:rFonts w:ascii="仿宋_GB2312" w:eastAsia="仿宋_GB2312" w:hAnsi="宋体"/>
          <w:b/>
          <w:bCs/>
          <w:sz w:val="32"/>
          <w:szCs w:val="32"/>
          <w:lang w:val="zh-CN"/>
        </w:rPr>
        <w:t xml:space="preserve"> </w:t>
      </w:r>
      <w:r>
        <w:rPr>
          <w:rFonts w:ascii="仿宋_GB2312" w:eastAsia="仿宋_GB2312" w:hAnsi="宋体" w:hint="eastAsia"/>
          <w:b/>
          <w:bCs/>
          <w:sz w:val="32"/>
          <w:szCs w:val="32"/>
          <w:lang w:val="zh-CN"/>
        </w:rPr>
        <w:t>摘自</w:t>
      </w:r>
      <w:r>
        <w:rPr>
          <w:rFonts w:ascii="仿宋_GB2312" w:eastAsia="仿宋_GB2312" w:hAnsi="宋体"/>
          <w:b/>
          <w:bCs/>
          <w:sz w:val="32"/>
          <w:szCs w:val="32"/>
          <w:lang w:val="zh-CN"/>
        </w:rPr>
        <w:t>GB/T 33453-2016</w:t>
      </w:r>
      <w:r>
        <w:rPr>
          <w:rFonts w:ascii="仿宋_GB2312" w:eastAsia="仿宋_GB2312" w:hAnsi="宋体" w:hint="eastAsia"/>
          <w:b/>
          <w:bCs/>
          <w:sz w:val="32"/>
          <w:szCs w:val="32"/>
          <w:lang w:val="zh-CN"/>
        </w:rPr>
        <w:t>，4</w:t>
      </w:r>
    </w:p>
    <w:p w14:paraId="6C7B1A2E" w14:textId="77777777" w:rsidR="003F01E7" w:rsidRDefault="003F01E7">
      <w:pPr>
        <w:ind w:firstLineChars="200" w:firstLine="643"/>
        <w:jc w:val="center"/>
        <w:rPr>
          <w:rFonts w:ascii="仿宋_GB2312" w:eastAsia="仿宋_GB2312" w:hAnsi="宋体"/>
          <w:b/>
          <w:bCs/>
          <w:sz w:val="32"/>
          <w:szCs w:val="32"/>
          <w:lang w:val="zh-CN"/>
        </w:rPr>
      </w:pPr>
    </w:p>
    <w:tbl>
      <w:tblPr>
        <w:tblStyle w:val="af8"/>
        <w:tblW w:w="0" w:type="auto"/>
        <w:tblLook w:val="04A0" w:firstRow="1" w:lastRow="0" w:firstColumn="1" w:lastColumn="0" w:noHBand="0" w:noVBand="1"/>
      </w:tblPr>
      <w:tblGrid>
        <w:gridCol w:w="8948"/>
      </w:tblGrid>
      <w:tr w:rsidR="003F01E7" w14:paraId="59186C65" w14:textId="77777777">
        <w:tc>
          <w:tcPr>
            <w:tcW w:w="8948" w:type="dxa"/>
          </w:tcPr>
          <w:p w14:paraId="49A8502B" w14:textId="77777777" w:rsidR="003F01E7" w:rsidRDefault="009C363B">
            <w:pPr>
              <w:jc w:val="center"/>
              <w:rPr>
                <w:rFonts w:ascii="仿宋_GB2312" w:eastAsia="仿宋_GB2312" w:hAnsi="宋体"/>
                <w:sz w:val="32"/>
                <w:szCs w:val="32"/>
                <w:lang w:val="zh-CN"/>
              </w:rPr>
            </w:pPr>
            <w:r>
              <w:rPr>
                <w:noProof/>
              </w:rPr>
              <w:drawing>
                <wp:inline distT="0" distB="0" distL="0" distR="0" wp14:anchorId="66B576AA" wp14:editId="5A964EF8">
                  <wp:extent cx="5688330" cy="634365"/>
                  <wp:effectExtent l="0" t="0" r="762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5688330" cy="634365"/>
                          </a:xfrm>
                          <a:prstGeom prst="rect">
                            <a:avLst/>
                          </a:prstGeom>
                        </pic:spPr>
                      </pic:pic>
                    </a:graphicData>
                  </a:graphic>
                </wp:inline>
              </w:drawing>
            </w:r>
            <w:r>
              <w:rPr>
                <w:noProof/>
              </w:rPr>
              <w:lastRenderedPageBreak/>
              <w:drawing>
                <wp:inline distT="0" distB="0" distL="0" distR="0" wp14:anchorId="5360598F" wp14:editId="32589825">
                  <wp:extent cx="5486400" cy="324040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5492062" cy="3243860"/>
                          </a:xfrm>
                          <a:prstGeom prst="rect">
                            <a:avLst/>
                          </a:prstGeom>
                        </pic:spPr>
                      </pic:pic>
                    </a:graphicData>
                  </a:graphic>
                </wp:inline>
              </w:drawing>
            </w:r>
          </w:p>
        </w:tc>
      </w:tr>
    </w:tbl>
    <w:p w14:paraId="19033250" w14:textId="77777777" w:rsidR="003F01E7" w:rsidRDefault="009C363B">
      <w:pPr>
        <w:ind w:firstLineChars="200" w:firstLine="643"/>
        <w:jc w:val="center"/>
        <w:rPr>
          <w:rFonts w:ascii="仿宋_GB2312" w:eastAsia="仿宋_GB2312" w:hAnsi="宋体"/>
          <w:b/>
          <w:bCs/>
          <w:sz w:val="32"/>
          <w:szCs w:val="32"/>
          <w:lang w:val="zh-CN"/>
        </w:rPr>
      </w:pPr>
      <w:r>
        <w:rPr>
          <w:rFonts w:ascii="仿宋_GB2312" w:eastAsia="仿宋_GB2312" w:hAnsi="宋体" w:hint="eastAsia"/>
          <w:b/>
          <w:bCs/>
          <w:sz w:val="32"/>
          <w:szCs w:val="32"/>
          <w:lang w:val="zh-CN"/>
        </w:rPr>
        <w:lastRenderedPageBreak/>
        <w:t>图</w:t>
      </w:r>
      <w:r>
        <w:rPr>
          <w:rFonts w:ascii="仿宋_GB2312" w:eastAsia="仿宋_GB2312" w:hAnsi="宋体"/>
          <w:b/>
          <w:bCs/>
          <w:sz w:val="32"/>
          <w:szCs w:val="32"/>
          <w:lang w:val="zh-CN"/>
        </w:rPr>
        <w:t xml:space="preserve">2 </w:t>
      </w:r>
      <w:r>
        <w:rPr>
          <w:rFonts w:ascii="仿宋_GB2312" w:eastAsia="仿宋_GB2312" w:hAnsi="宋体" w:hint="eastAsia"/>
          <w:b/>
          <w:bCs/>
          <w:sz w:val="32"/>
          <w:szCs w:val="32"/>
          <w:lang w:val="zh-CN"/>
        </w:rPr>
        <w:t>摘自</w:t>
      </w:r>
      <w:r>
        <w:rPr>
          <w:rFonts w:ascii="仿宋_GB2312" w:eastAsia="仿宋_GB2312" w:hAnsi="宋体"/>
          <w:b/>
          <w:bCs/>
          <w:sz w:val="32"/>
          <w:szCs w:val="32"/>
          <w:lang w:val="zh-CN"/>
        </w:rPr>
        <w:t>DB42/T 1829 -2022</w:t>
      </w:r>
    </w:p>
    <w:p w14:paraId="2AADF5D0" w14:textId="77777777" w:rsidR="003F01E7" w:rsidRDefault="003F01E7">
      <w:pPr>
        <w:ind w:firstLineChars="200" w:firstLine="640"/>
        <w:rPr>
          <w:rFonts w:ascii="仿宋_GB2312" w:eastAsia="仿宋_GB2312" w:hAnsi="宋体"/>
          <w:sz w:val="32"/>
          <w:szCs w:val="32"/>
          <w:lang w:val="zh-CN"/>
        </w:rPr>
      </w:pPr>
    </w:p>
    <w:p w14:paraId="6EBC02BA" w14:textId="77777777" w:rsidR="003F01E7" w:rsidRDefault="009C363B">
      <w:pPr>
        <w:pStyle w:val="afc"/>
        <w:numPr>
          <w:ilvl w:val="0"/>
          <w:numId w:val="9"/>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Pr>
          <w:rFonts w:ascii="仿宋_GB2312" w:eastAsia="仿宋_GB2312" w:hAnsi="宋体" w:hint="eastAsia"/>
          <w:b/>
          <w:sz w:val="32"/>
          <w:szCs w:val="32"/>
          <w:lang w:val="zh-CN"/>
        </w:rPr>
        <w:t>数据库内容</w:t>
      </w:r>
    </w:p>
    <w:p w14:paraId="3DC1956D" w14:textId="77777777" w:rsidR="003F01E7" w:rsidRDefault="009C363B">
      <w:pPr>
        <w:ind w:firstLineChars="200" w:firstLine="640"/>
        <w:rPr>
          <w:rFonts w:ascii="仿宋_GB2312" w:eastAsia="仿宋_GB2312" w:hAnsi="宋体"/>
          <w:sz w:val="32"/>
          <w:szCs w:val="32"/>
        </w:rPr>
      </w:pPr>
      <w:r>
        <w:rPr>
          <w:rFonts w:ascii="仿宋_GB2312" w:eastAsia="仿宋_GB2312" w:hAnsi="宋体" w:hint="eastAsia"/>
          <w:sz w:val="32"/>
          <w:szCs w:val="32"/>
        </w:rPr>
        <w:t>国土空间基础信息一张图已收集整理了包括现状数据、规划数据、管理数据等数据，包括第三次国土调查为基础的矢量图形数据库、遥感动态监测数据库、永久基本农田数据库、基础地理信息、行政区划界线、生态红线、城镇开发边界、重大项目等数据。同时，持续开展的国土年度变更调查、自然资源综合监测监管等工作也积累了大量的监测数据、业务专题数据等，这些已有的现状数据共同构建起田长制实施底图数据，已有耕地有关主要数据情况见表1。</w:t>
      </w:r>
    </w:p>
    <w:p w14:paraId="468E5A2D" w14:textId="77777777" w:rsidR="003F01E7" w:rsidRDefault="003F01E7">
      <w:pPr>
        <w:ind w:firstLineChars="200" w:firstLine="640"/>
        <w:rPr>
          <w:rFonts w:ascii="仿宋_GB2312" w:eastAsia="仿宋_GB2312" w:hAnsi="宋体"/>
          <w:sz w:val="32"/>
          <w:szCs w:val="32"/>
        </w:rPr>
      </w:pPr>
    </w:p>
    <w:p w14:paraId="5E26598C" w14:textId="77777777" w:rsidR="003F01E7" w:rsidRDefault="003F01E7">
      <w:pPr>
        <w:ind w:firstLineChars="200" w:firstLine="640"/>
        <w:rPr>
          <w:rFonts w:ascii="仿宋_GB2312" w:eastAsia="仿宋_GB2312" w:hAnsi="宋体"/>
          <w:sz w:val="32"/>
          <w:szCs w:val="32"/>
        </w:rPr>
      </w:pPr>
    </w:p>
    <w:p w14:paraId="00462A9A" w14:textId="77777777" w:rsidR="003F01E7" w:rsidRDefault="009C363B">
      <w:pPr>
        <w:spacing w:line="360" w:lineRule="auto"/>
        <w:jc w:val="center"/>
        <w:rPr>
          <w:rFonts w:ascii="宋体" w:hAnsi="宋体"/>
          <w:b/>
          <w:color w:val="000000"/>
          <w:sz w:val="28"/>
        </w:rPr>
      </w:pPr>
      <w:r>
        <w:rPr>
          <w:rFonts w:ascii="宋体" w:hAnsi="宋体" w:hint="eastAsia"/>
          <w:b/>
          <w:color w:val="000000"/>
          <w:sz w:val="28"/>
        </w:rPr>
        <w:lastRenderedPageBreak/>
        <w:t>表1</w:t>
      </w:r>
      <w:r>
        <w:rPr>
          <w:rFonts w:ascii="宋体" w:hAnsi="宋体"/>
          <w:b/>
          <w:color w:val="000000"/>
          <w:sz w:val="28"/>
        </w:rPr>
        <w:t xml:space="preserve"> </w:t>
      </w:r>
      <w:r>
        <w:rPr>
          <w:rFonts w:ascii="宋体" w:hAnsi="宋体" w:hint="eastAsia"/>
          <w:b/>
          <w:color w:val="000000"/>
          <w:sz w:val="28"/>
        </w:rPr>
        <w:t>耕地主要数据集目录表</w:t>
      </w:r>
    </w:p>
    <w:tbl>
      <w:tblPr>
        <w:tblStyle w:val="10"/>
        <w:tblW w:w="0" w:type="auto"/>
        <w:tblLook w:val="04A0" w:firstRow="1" w:lastRow="0" w:firstColumn="1" w:lastColumn="0" w:noHBand="0" w:noVBand="1"/>
      </w:tblPr>
      <w:tblGrid>
        <w:gridCol w:w="846"/>
        <w:gridCol w:w="8080"/>
      </w:tblGrid>
      <w:tr w:rsidR="003F01E7" w14:paraId="123CB4EB" w14:textId="77777777">
        <w:tc>
          <w:tcPr>
            <w:tcW w:w="846" w:type="dxa"/>
          </w:tcPr>
          <w:p w14:paraId="1EDD0826" w14:textId="77777777" w:rsidR="003F01E7" w:rsidRDefault="009C363B">
            <w:pPr>
              <w:spacing w:line="360" w:lineRule="auto"/>
              <w:jc w:val="center"/>
              <w:rPr>
                <w:rFonts w:ascii="宋体" w:hAnsi="宋体"/>
                <w:b/>
                <w:color w:val="000000"/>
                <w:sz w:val="24"/>
              </w:rPr>
            </w:pPr>
            <w:r>
              <w:rPr>
                <w:rFonts w:ascii="宋体" w:hAnsi="宋体" w:hint="eastAsia"/>
                <w:b/>
                <w:color w:val="000000"/>
                <w:sz w:val="24"/>
              </w:rPr>
              <w:t>序号</w:t>
            </w:r>
          </w:p>
        </w:tc>
        <w:tc>
          <w:tcPr>
            <w:tcW w:w="8080" w:type="dxa"/>
          </w:tcPr>
          <w:p w14:paraId="208E681C" w14:textId="77777777" w:rsidR="003F01E7" w:rsidRDefault="009C363B">
            <w:pPr>
              <w:spacing w:line="360" w:lineRule="auto"/>
              <w:jc w:val="center"/>
              <w:rPr>
                <w:rFonts w:ascii="宋体" w:hAnsi="宋体"/>
                <w:b/>
                <w:color w:val="000000"/>
                <w:sz w:val="24"/>
              </w:rPr>
            </w:pPr>
            <w:r>
              <w:rPr>
                <w:rFonts w:ascii="宋体" w:hAnsi="宋体" w:hint="eastAsia"/>
                <w:b/>
                <w:color w:val="000000"/>
                <w:sz w:val="24"/>
              </w:rPr>
              <w:t>数据集</w:t>
            </w:r>
          </w:p>
        </w:tc>
      </w:tr>
      <w:tr w:rsidR="003F01E7" w14:paraId="40C2B383" w14:textId="77777777">
        <w:tc>
          <w:tcPr>
            <w:tcW w:w="846" w:type="dxa"/>
          </w:tcPr>
          <w:p w14:paraId="3DF55E6F" w14:textId="77777777" w:rsidR="003F01E7" w:rsidRDefault="009C363B">
            <w:pPr>
              <w:spacing w:line="360" w:lineRule="auto"/>
              <w:jc w:val="center"/>
              <w:rPr>
                <w:rFonts w:ascii="宋体" w:hAnsi="宋体"/>
                <w:color w:val="000000"/>
                <w:sz w:val="24"/>
              </w:rPr>
            </w:pPr>
            <w:r>
              <w:rPr>
                <w:rFonts w:ascii="宋体" w:hAnsi="宋体" w:hint="eastAsia"/>
                <w:color w:val="000000"/>
                <w:sz w:val="24"/>
              </w:rPr>
              <w:t>1</w:t>
            </w:r>
          </w:p>
        </w:tc>
        <w:tc>
          <w:tcPr>
            <w:tcW w:w="8080" w:type="dxa"/>
          </w:tcPr>
          <w:p w14:paraId="0934919C" w14:textId="77777777" w:rsidR="003F01E7" w:rsidRDefault="009C363B">
            <w:pPr>
              <w:spacing w:line="360" w:lineRule="auto"/>
              <w:rPr>
                <w:rFonts w:ascii="宋体" w:hAnsi="宋体"/>
                <w:color w:val="000000"/>
                <w:sz w:val="24"/>
              </w:rPr>
            </w:pPr>
            <w:r>
              <w:rPr>
                <w:rFonts w:ascii="宋体" w:hAnsi="宋体" w:hint="eastAsia"/>
                <w:color w:val="000000"/>
                <w:sz w:val="24"/>
              </w:rPr>
              <w:t>第三次国土调查及年度国土变更调查数据</w:t>
            </w:r>
          </w:p>
        </w:tc>
      </w:tr>
      <w:tr w:rsidR="003F01E7" w14:paraId="62F1AC70" w14:textId="77777777">
        <w:tc>
          <w:tcPr>
            <w:tcW w:w="846" w:type="dxa"/>
          </w:tcPr>
          <w:p w14:paraId="086D7804" w14:textId="77777777" w:rsidR="003F01E7" w:rsidRDefault="009C363B">
            <w:pPr>
              <w:spacing w:line="360" w:lineRule="auto"/>
              <w:jc w:val="center"/>
              <w:rPr>
                <w:rFonts w:ascii="宋体" w:hAnsi="宋体"/>
                <w:color w:val="000000"/>
                <w:sz w:val="24"/>
              </w:rPr>
            </w:pPr>
            <w:r>
              <w:rPr>
                <w:rFonts w:ascii="宋体" w:hAnsi="宋体" w:hint="eastAsia"/>
                <w:color w:val="000000"/>
                <w:sz w:val="24"/>
              </w:rPr>
              <w:t>2</w:t>
            </w:r>
          </w:p>
        </w:tc>
        <w:tc>
          <w:tcPr>
            <w:tcW w:w="8080" w:type="dxa"/>
          </w:tcPr>
          <w:p w14:paraId="6AA1F99B" w14:textId="77777777" w:rsidR="003F01E7" w:rsidRDefault="009C363B">
            <w:pPr>
              <w:spacing w:line="360" w:lineRule="auto"/>
              <w:rPr>
                <w:rFonts w:ascii="宋体" w:hAnsi="宋体"/>
                <w:color w:val="000000"/>
                <w:sz w:val="24"/>
              </w:rPr>
            </w:pPr>
            <w:r>
              <w:rPr>
                <w:rFonts w:ascii="宋体" w:hAnsi="宋体" w:hint="eastAsia"/>
                <w:color w:val="000000"/>
                <w:sz w:val="24"/>
              </w:rPr>
              <w:t>自然资源综合监测监管专题数据</w:t>
            </w:r>
          </w:p>
        </w:tc>
      </w:tr>
      <w:tr w:rsidR="003F01E7" w14:paraId="5BC428D8" w14:textId="77777777">
        <w:tc>
          <w:tcPr>
            <w:tcW w:w="846" w:type="dxa"/>
          </w:tcPr>
          <w:p w14:paraId="6C712B90" w14:textId="77777777" w:rsidR="003F01E7" w:rsidRDefault="009C363B">
            <w:pPr>
              <w:spacing w:line="360" w:lineRule="auto"/>
              <w:jc w:val="center"/>
              <w:rPr>
                <w:rFonts w:ascii="宋体" w:hAnsi="宋体"/>
                <w:color w:val="000000"/>
                <w:sz w:val="24"/>
              </w:rPr>
            </w:pPr>
            <w:r>
              <w:rPr>
                <w:rFonts w:ascii="宋体" w:hAnsi="宋体" w:hint="eastAsia"/>
                <w:color w:val="000000"/>
                <w:sz w:val="24"/>
              </w:rPr>
              <w:t>3</w:t>
            </w:r>
          </w:p>
        </w:tc>
        <w:tc>
          <w:tcPr>
            <w:tcW w:w="8080" w:type="dxa"/>
          </w:tcPr>
          <w:p w14:paraId="4CA11C36" w14:textId="77777777" w:rsidR="003F01E7" w:rsidRDefault="009C363B">
            <w:pPr>
              <w:spacing w:line="360" w:lineRule="auto"/>
              <w:rPr>
                <w:rFonts w:ascii="宋体" w:hAnsi="宋体"/>
                <w:color w:val="000000"/>
                <w:sz w:val="24"/>
              </w:rPr>
            </w:pPr>
            <w:r>
              <w:rPr>
                <w:rFonts w:ascii="宋体" w:hAnsi="宋体" w:hint="eastAsia"/>
                <w:color w:val="000000"/>
                <w:sz w:val="24"/>
              </w:rPr>
              <w:t>永久基本农田核实整改数据</w:t>
            </w:r>
          </w:p>
        </w:tc>
      </w:tr>
      <w:tr w:rsidR="003F01E7" w14:paraId="10C3D5B6" w14:textId="77777777">
        <w:tc>
          <w:tcPr>
            <w:tcW w:w="846" w:type="dxa"/>
          </w:tcPr>
          <w:p w14:paraId="0F5FCF86" w14:textId="77777777" w:rsidR="003F01E7" w:rsidRDefault="009C363B">
            <w:pPr>
              <w:spacing w:line="360" w:lineRule="auto"/>
              <w:jc w:val="center"/>
              <w:rPr>
                <w:rFonts w:ascii="宋体" w:hAnsi="宋体"/>
                <w:color w:val="000000"/>
                <w:sz w:val="24"/>
              </w:rPr>
            </w:pPr>
            <w:r>
              <w:rPr>
                <w:rFonts w:ascii="宋体" w:hAnsi="宋体" w:hint="eastAsia"/>
                <w:color w:val="000000"/>
                <w:sz w:val="24"/>
              </w:rPr>
              <w:t>4</w:t>
            </w:r>
          </w:p>
        </w:tc>
        <w:tc>
          <w:tcPr>
            <w:tcW w:w="8080" w:type="dxa"/>
          </w:tcPr>
          <w:p w14:paraId="69A8EE1E" w14:textId="77777777" w:rsidR="003F01E7" w:rsidRDefault="009C363B">
            <w:pPr>
              <w:spacing w:line="360" w:lineRule="auto"/>
              <w:rPr>
                <w:rFonts w:ascii="宋体" w:hAnsi="宋体"/>
                <w:color w:val="000000"/>
                <w:sz w:val="24"/>
              </w:rPr>
            </w:pPr>
            <w:r>
              <w:rPr>
                <w:rFonts w:ascii="宋体" w:hAnsi="宋体" w:hint="eastAsia"/>
                <w:color w:val="000000"/>
                <w:sz w:val="24"/>
              </w:rPr>
              <w:t>土地整治等项目数据（生态修复、土地整治、高标准农田建设等）</w:t>
            </w:r>
          </w:p>
        </w:tc>
      </w:tr>
      <w:tr w:rsidR="003F01E7" w14:paraId="18041027" w14:textId="77777777">
        <w:tc>
          <w:tcPr>
            <w:tcW w:w="846" w:type="dxa"/>
          </w:tcPr>
          <w:p w14:paraId="43EA4E4E" w14:textId="77777777" w:rsidR="003F01E7" w:rsidRDefault="009C363B">
            <w:pPr>
              <w:spacing w:line="360" w:lineRule="auto"/>
              <w:jc w:val="center"/>
              <w:rPr>
                <w:rFonts w:ascii="宋体" w:hAnsi="宋体"/>
                <w:color w:val="000000"/>
                <w:sz w:val="24"/>
              </w:rPr>
            </w:pPr>
            <w:r>
              <w:rPr>
                <w:rFonts w:ascii="宋体" w:hAnsi="宋体" w:hint="eastAsia"/>
                <w:color w:val="000000"/>
                <w:sz w:val="24"/>
              </w:rPr>
              <w:t>5</w:t>
            </w:r>
          </w:p>
        </w:tc>
        <w:tc>
          <w:tcPr>
            <w:tcW w:w="8080" w:type="dxa"/>
          </w:tcPr>
          <w:p w14:paraId="0ECAE01A" w14:textId="77777777" w:rsidR="003F01E7" w:rsidRDefault="009C363B">
            <w:pPr>
              <w:spacing w:line="360" w:lineRule="auto"/>
              <w:rPr>
                <w:rFonts w:ascii="宋体" w:hAnsi="宋体"/>
                <w:color w:val="000000"/>
                <w:sz w:val="24"/>
              </w:rPr>
            </w:pPr>
            <w:r>
              <w:rPr>
                <w:rFonts w:ascii="宋体" w:hAnsi="宋体" w:hint="eastAsia"/>
                <w:color w:val="000000"/>
                <w:sz w:val="24"/>
              </w:rPr>
              <w:t>国土空间规划有关耕地数据（永久基本农田保护区等）</w:t>
            </w:r>
          </w:p>
        </w:tc>
      </w:tr>
      <w:tr w:rsidR="003F01E7" w14:paraId="21A69725" w14:textId="77777777">
        <w:tc>
          <w:tcPr>
            <w:tcW w:w="846" w:type="dxa"/>
          </w:tcPr>
          <w:p w14:paraId="6EEC5F50" w14:textId="77777777" w:rsidR="003F01E7" w:rsidRDefault="009C363B">
            <w:pPr>
              <w:spacing w:line="360" w:lineRule="auto"/>
              <w:jc w:val="center"/>
              <w:rPr>
                <w:rFonts w:ascii="宋体" w:hAnsi="宋体"/>
                <w:color w:val="000000"/>
                <w:sz w:val="24"/>
              </w:rPr>
            </w:pPr>
            <w:r>
              <w:rPr>
                <w:rFonts w:ascii="宋体" w:hAnsi="宋体" w:hint="eastAsia"/>
                <w:color w:val="000000"/>
                <w:sz w:val="24"/>
              </w:rPr>
              <w:t>6</w:t>
            </w:r>
          </w:p>
        </w:tc>
        <w:tc>
          <w:tcPr>
            <w:tcW w:w="8080" w:type="dxa"/>
          </w:tcPr>
          <w:p w14:paraId="7D117446" w14:textId="77777777" w:rsidR="003F01E7" w:rsidRDefault="009C363B">
            <w:pPr>
              <w:spacing w:line="360" w:lineRule="auto"/>
              <w:rPr>
                <w:rFonts w:ascii="宋体" w:hAnsi="宋体"/>
                <w:color w:val="000000"/>
                <w:sz w:val="24"/>
              </w:rPr>
            </w:pPr>
            <w:r>
              <w:rPr>
                <w:rFonts w:ascii="宋体" w:hAnsi="宋体" w:hint="eastAsia"/>
                <w:color w:val="000000"/>
                <w:sz w:val="24"/>
              </w:rPr>
              <w:t>遥感影像、基础地理等基础地理信息数据</w:t>
            </w:r>
          </w:p>
        </w:tc>
      </w:tr>
      <w:tr w:rsidR="003F01E7" w14:paraId="1DC58145" w14:textId="77777777">
        <w:tc>
          <w:tcPr>
            <w:tcW w:w="846" w:type="dxa"/>
          </w:tcPr>
          <w:p w14:paraId="0F0127B5" w14:textId="77777777" w:rsidR="003F01E7" w:rsidRDefault="009C363B">
            <w:pPr>
              <w:spacing w:line="360" w:lineRule="auto"/>
              <w:jc w:val="center"/>
              <w:rPr>
                <w:rFonts w:ascii="宋体" w:hAnsi="宋体"/>
                <w:color w:val="000000"/>
                <w:sz w:val="24"/>
              </w:rPr>
            </w:pPr>
            <w:r>
              <w:rPr>
                <w:rFonts w:ascii="宋体" w:hAnsi="宋体"/>
                <w:color w:val="000000"/>
                <w:sz w:val="24"/>
              </w:rPr>
              <w:t>7</w:t>
            </w:r>
          </w:p>
        </w:tc>
        <w:tc>
          <w:tcPr>
            <w:tcW w:w="8080" w:type="dxa"/>
          </w:tcPr>
          <w:p w14:paraId="3A5D063F" w14:textId="77777777" w:rsidR="003F01E7" w:rsidRDefault="009C363B">
            <w:pPr>
              <w:spacing w:line="360" w:lineRule="auto"/>
              <w:rPr>
                <w:rFonts w:ascii="宋体" w:hAnsi="宋体"/>
                <w:color w:val="000000"/>
                <w:sz w:val="24"/>
              </w:rPr>
            </w:pPr>
            <w:r>
              <w:rPr>
                <w:rFonts w:ascii="宋体" w:hAnsi="宋体" w:hint="eastAsia"/>
                <w:color w:val="000000"/>
                <w:sz w:val="24"/>
              </w:rPr>
              <w:t>地理国情监测数据</w:t>
            </w:r>
          </w:p>
        </w:tc>
      </w:tr>
      <w:tr w:rsidR="003F01E7" w14:paraId="62A39E59" w14:textId="77777777">
        <w:tc>
          <w:tcPr>
            <w:tcW w:w="846" w:type="dxa"/>
          </w:tcPr>
          <w:p w14:paraId="3CFCFA80" w14:textId="77777777" w:rsidR="003F01E7" w:rsidRDefault="009C363B">
            <w:pPr>
              <w:spacing w:line="360" w:lineRule="auto"/>
              <w:jc w:val="center"/>
              <w:rPr>
                <w:rFonts w:ascii="宋体" w:hAnsi="宋体"/>
                <w:color w:val="000000"/>
                <w:sz w:val="24"/>
              </w:rPr>
            </w:pPr>
            <w:r>
              <w:rPr>
                <w:rFonts w:ascii="宋体" w:hAnsi="宋体" w:hint="eastAsia"/>
                <w:color w:val="000000"/>
                <w:sz w:val="24"/>
              </w:rPr>
              <w:t>8</w:t>
            </w:r>
          </w:p>
        </w:tc>
        <w:tc>
          <w:tcPr>
            <w:tcW w:w="8080" w:type="dxa"/>
          </w:tcPr>
          <w:p w14:paraId="5022D073" w14:textId="77777777" w:rsidR="003F01E7" w:rsidRDefault="009C363B">
            <w:pPr>
              <w:spacing w:line="360" w:lineRule="auto"/>
              <w:rPr>
                <w:rFonts w:ascii="宋体" w:hAnsi="宋体"/>
                <w:color w:val="000000"/>
                <w:sz w:val="24"/>
              </w:rPr>
            </w:pPr>
            <w:r>
              <w:rPr>
                <w:rFonts w:ascii="宋体" w:hAnsi="宋体" w:hint="eastAsia"/>
                <w:color w:val="000000"/>
                <w:sz w:val="24"/>
              </w:rPr>
              <w:t>耕地后备资源调查评价数据</w:t>
            </w:r>
          </w:p>
        </w:tc>
      </w:tr>
      <w:tr w:rsidR="003F01E7" w14:paraId="46128405" w14:textId="77777777">
        <w:tc>
          <w:tcPr>
            <w:tcW w:w="846" w:type="dxa"/>
          </w:tcPr>
          <w:p w14:paraId="39FE9C9E" w14:textId="77777777" w:rsidR="003F01E7" w:rsidRDefault="009C363B">
            <w:pPr>
              <w:spacing w:line="360" w:lineRule="auto"/>
              <w:jc w:val="center"/>
              <w:rPr>
                <w:rFonts w:ascii="宋体" w:hAnsi="宋体"/>
                <w:color w:val="000000"/>
                <w:sz w:val="24"/>
              </w:rPr>
            </w:pPr>
            <w:r>
              <w:rPr>
                <w:rFonts w:ascii="宋体" w:hAnsi="宋体" w:hint="eastAsia"/>
                <w:color w:val="000000"/>
                <w:sz w:val="24"/>
              </w:rPr>
              <w:t>9</w:t>
            </w:r>
          </w:p>
        </w:tc>
        <w:tc>
          <w:tcPr>
            <w:tcW w:w="8080" w:type="dxa"/>
          </w:tcPr>
          <w:p w14:paraId="77CB1C88" w14:textId="77777777" w:rsidR="003F01E7" w:rsidRDefault="009C363B">
            <w:pPr>
              <w:spacing w:line="360" w:lineRule="auto"/>
              <w:rPr>
                <w:rFonts w:ascii="宋体" w:hAnsi="宋体"/>
                <w:color w:val="000000"/>
                <w:sz w:val="24"/>
              </w:rPr>
            </w:pPr>
            <w:r>
              <w:rPr>
                <w:rFonts w:ascii="宋体" w:hAnsi="宋体" w:hint="eastAsia"/>
                <w:color w:val="000000"/>
                <w:sz w:val="24"/>
              </w:rPr>
              <w:t>农村土地承包经营权确权登记数据</w:t>
            </w:r>
          </w:p>
        </w:tc>
      </w:tr>
      <w:tr w:rsidR="003F01E7" w14:paraId="02DE2F96" w14:textId="77777777">
        <w:tc>
          <w:tcPr>
            <w:tcW w:w="846" w:type="dxa"/>
          </w:tcPr>
          <w:p w14:paraId="4F5F7BF9" w14:textId="77777777" w:rsidR="003F01E7" w:rsidRDefault="009C363B">
            <w:pPr>
              <w:spacing w:line="360" w:lineRule="auto"/>
              <w:jc w:val="center"/>
              <w:rPr>
                <w:rFonts w:ascii="宋体" w:hAnsi="宋体"/>
                <w:color w:val="000000"/>
                <w:sz w:val="24"/>
              </w:rPr>
            </w:pPr>
            <w:r>
              <w:rPr>
                <w:rFonts w:ascii="宋体" w:hAnsi="宋体" w:hint="eastAsia"/>
                <w:color w:val="000000"/>
                <w:sz w:val="24"/>
              </w:rPr>
              <w:t>1</w:t>
            </w:r>
            <w:r>
              <w:rPr>
                <w:rFonts w:ascii="宋体" w:hAnsi="宋体"/>
                <w:color w:val="000000"/>
                <w:sz w:val="24"/>
              </w:rPr>
              <w:t>0</w:t>
            </w:r>
          </w:p>
        </w:tc>
        <w:tc>
          <w:tcPr>
            <w:tcW w:w="8080" w:type="dxa"/>
          </w:tcPr>
          <w:p w14:paraId="1D23D63A" w14:textId="77777777" w:rsidR="003F01E7" w:rsidRDefault="009C363B">
            <w:pPr>
              <w:spacing w:line="360" w:lineRule="auto"/>
              <w:rPr>
                <w:rFonts w:ascii="宋体" w:hAnsi="宋体"/>
                <w:color w:val="000000"/>
                <w:sz w:val="24"/>
              </w:rPr>
            </w:pPr>
            <w:r>
              <w:rPr>
                <w:rFonts w:ascii="宋体" w:hAnsi="宋体" w:hint="eastAsia"/>
                <w:color w:val="000000"/>
                <w:sz w:val="24"/>
              </w:rPr>
              <w:t>其他相关数据。</w:t>
            </w:r>
          </w:p>
        </w:tc>
      </w:tr>
    </w:tbl>
    <w:p w14:paraId="20D45008" w14:textId="77777777" w:rsidR="003F01E7" w:rsidRDefault="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田长巡管理系统数据库的内容在上述数据的基础上进行整合归纳和综合管理的，目的是实现数据的统一组织、统一服务和高效应用。其主要内容包括基础地理信息数据库、耕地保护数据、永久基本农田数据、已批建设用地数据、日常巡查数据、任务举证数据、问题线索数据等。</w:t>
      </w:r>
    </w:p>
    <w:p w14:paraId="0C0F01C7" w14:textId="77777777" w:rsidR="003F01E7" w:rsidRDefault="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1</w:t>
      </w:r>
      <w:r>
        <w:rPr>
          <w:rFonts w:ascii="仿宋_GB2312" w:eastAsia="仿宋_GB2312" w:hAnsi="宋体"/>
          <w:sz w:val="32"/>
          <w:szCs w:val="32"/>
          <w:lang w:val="zh-CN"/>
        </w:rPr>
        <w:t>.</w:t>
      </w:r>
      <w:r>
        <w:rPr>
          <w:rFonts w:ascii="仿宋_GB2312" w:eastAsia="仿宋_GB2312" w:hAnsi="宋体" w:hint="eastAsia"/>
          <w:sz w:val="32"/>
          <w:szCs w:val="32"/>
          <w:lang w:val="zh-CN"/>
        </w:rPr>
        <w:t>基础地理信息数据库</w:t>
      </w:r>
    </w:p>
    <w:p w14:paraId="36C3E29F" w14:textId="77777777" w:rsidR="003F01E7" w:rsidRDefault="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包括以国土空间基础信息一张图数据为基础，整理遥感影像、地名数据等数据作为基础数据的遥感影像数据；包括民政、第三次国土调查及年度国土变更调查行政区域名称、地名、村名称等的地名与地址数据；包括名称、代码、父级代码、民政和三调代码对应关系等的属性数据。</w:t>
      </w:r>
    </w:p>
    <w:p w14:paraId="13D9B180" w14:textId="77777777" w:rsidR="003F01E7" w:rsidRDefault="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2</w:t>
      </w:r>
      <w:r>
        <w:rPr>
          <w:rFonts w:ascii="仿宋_GB2312" w:eastAsia="仿宋_GB2312" w:hAnsi="宋体"/>
          <w:sz w:val="32"/>
          <w:szCs w:val="32"/>
          <w:lang w:val="zh-CN"/>
        </w:rPr>
        <w:t>.</w:t>
      </w:r>
      <w:r>
        <w:rPr>
          <w:rFonts w:ascii="仿宋_GB2312" w:eastAsia="仿宋_GB2312" w:hAnsi="宋体" w:hint="eastAsia"/>
          <w:sz w:val="32"/>
          <w:szCs w:val="32"/>
          <w:lang w:val="zh-CN"/>
        </w:rPr>
        <w:t>耕地保护数据</w:t>
      </w:r>
    </w:p>
    <w:p w14:paraId="217B36C5" w14:textId="77777777" w:rsidR="003F01E7" w:rsidRDefault="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lastRenderedPageBreak/>
        <w:t>包括以基本农田保护红线、年度变更调查成果等业务管控数据构建起的耕地基础数据；将每块耕地与责任田长、网格员等建立关系，构建自治区、市、县、乡镇、村的五级田长责任网格库；包括农田所属村名、行政区代码、面积、空间几何数据和相关属性数据的永久基本农田保护红线数据；包含农田耕地情况的年度变更业务管控数据等。</w:t>
      </w:r>
    </w:p>
    <w:p w14:paraId="0EF0F10C" w14:textId="77777777" w:rsidR="003F01E7" w:rsidRDefault="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3</w:t>
      </w:r>
      <w:r>
        <w:rPr>
          <w:rFonts w:ascii="仿宋_GB2312" w:eastAsia="仿宋_GB2312" w:hAnsi="宋体"/>
          <w:sz w:val="32"/>
          <w:szCs w:val="32"/>
          <w:lang w:val="zh-CN"/>
        </w:rPr>
        <w:t>.</w:t>
      </w:r>
      <w:r>
        <w:rPr>
          <w:rFonts w:ascii="仿宋_GB2312" w:eastAsia="仿宋_GB2312" w:hAnsi="宋体" w:hint="eastAsia"/>
          <w:sz w:val="32"/>
          <w:szCs w:val="32"/>
          <w:lang w:val="zh-CN"/>
        </w:rPr>
        <w:t>永久基本农田数据</w:t>
      </w:r>
    </w:p>
    <w:p w14:paraId="4C5C05CB" w14:textId="77777777" w:rsidR="003F01E7" w:rsidRDefault="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应包括农田所属村名、行政区代码、面积、空间几何数据和相关属性、统计、报表数据，要求以永久基本农田数据作为专题数据，指导各级田长和网格员开展巡田管田工作。</w:t>
      </w:r>
    </w:p>
    <w:p w14:paraId="01570B93" w14:textId="77777777" w:rsidR="003F01E7" w:rsidRDefault="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4</w:t>
      </w:r>
      <w:r>
        <w:rPr>
          <w:rFonts w:ascii="仿宋_GB2312" w:eastAsia="仿宋_GB2312" w:hAnsi="宋体"/>
          <w:sz w:val="32"/>
          <w:szCs w:val="32"/>
          <w:lang w:val="zh-CN"/>
        </w:rPr>
        <w:t>.</w:t>
      </w:r>
      <w:r>
        <w:rPr>
          <w:rFonts w:ascii="仿宋_GB2312" w:eastAsia="仿宋_GB2312" w:hAnsi="宋体" w:hint="eastAsia"/>
          <w:sz w:val="32"/>
          <w:szCs w:val="32"/>
          <w:lang w:val="zh-CN"/>
        </w:rPr>
        <w:t>已批建设用地数据</w:t>
      </w:r>
    </w:p>
    <w:p w14:paraId="0363BD2E" w14:textId="77777777" w:rsidR="003F01E7" w:rsidRDefault="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包括土地所在地名、行政区代码、面积、空间几何数据和相关属性数据。要求以已批建设用地数据作为专题数据，指导各级田长和网格员开展巡田管田工作。</w:t>
      </w:r>
    </w:p>
    <w:p w14:paraId="245D38B9" w14:textId="77777777" w:rsidR="003F01E7" w:rsidRDefault="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5</w:t>
      </w:r>
      <w:r>
        <w:rPr>
          <w:rFonts w:ascii="仿宋_GB2312" w:eastAsia="仿宋_GB2312" w:hAnsi="宋体"/>
          <w:sz w:val="32"/>
          <w:szCs w:val="32"/>
          <w:lang w:val="zh-CN"/>
        </w:rPr>
        <w:t>.</w:t>
      </w:r>
      <w:r>
        <w:rPr>
          <w:rFonts w:ascii="仿宋_GB2312" w:eastAsia="仿宋_GB2312" w:hAnsi="宋体" w:hint="eastAsia"/>
          <w:sz w:val="32"/>
          <w:szCs w:val="32"/>
          <w:lang w:val="zh-CN"/>
        </w:rPr>
        <w:t>日常巡查数据</w:t>
      </w:r>
    </w:p>
    <w:p w14:paraId="2755DA39" w14:textId="77777777" w:rsidR="003F01E7" w:rsidRDefault="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要求按照用户的日常巡查业务要求，记录用户单次开展日常巡查工作时的用户所属行政区名称、手机号码、巡查人员名称、巡查地点、巡查距离、开始巡查时间、结束巡查时间、巡田状态、巡田的轨迹等数据，形成全区各级田长和网格员的日常巡田数据台账。</w:t>
      </w:r>
    </w:p>
    <w:p w14:paraId="23A17C10" w14:textId="77777777" w:rsidR="003F01E7" w:rsidRDefault="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6</w:t>
      </w:r>
      <w:r>
        <w:rPr>
          <w:rFonts w:ascii="仿宋_GB2312" w:eastAsia="仿宋_GB2312" w:hAnsi="宋体"/>
          <w:sz w:val="32"/>
          <w:szCs w:val="32"/>
          <w:lang w:val="zh-CN"/>
        </w:rPr>
        <w:t>.</w:t>
      </w:r>
      <w:r>
        <w:rPr>
          <w:rFonts w:ascii="仿宋_GB2312" w:eastAsia="仿宋_GB2312" w:hAnsi="宋体" w:hint="eastAsia"/>
          <w:sz w:val="32"/>
          <w:szCs w:val="32"/>
          <w:lang w:val="zh-CN"/>
        </w:rPr>
        <w:t>任务举证数据</w:t>
      </w:r>
    </w:p>
    <w:p w14:paraId="05212840" w14:textId="77777777" w:rsidR="003F01E7" w:rsidRDefault="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要求按照任务举证业务要求，建立包括任务图斑空间几何矢</w:t>
      </w:r>
      <w:r>
        <w:rPr>
          <w:rFonts w:ascii="仿宋_GB2312" w:eastAsia="仿宋_GB2312" w:hAnsi="宋体" w:hint="eastAsia"/>
          <w:sz w:val="32"/>
          <w:szCs w:val="32"/>
          <w:lang w:val="zh-CN"/>
        </w:rPr>
        <w:lastRenderedPageBreak/>
        <w:t>量范围、任务编号、任务id、下发等级、下发批次、任务地点、任务面积、任务状态、当前处理角色、创建时间、举证时间等数据信息的数据库。要求举证照片和视频应符合《国土变更调查技术规范》的规定，形成全区各级田长和网格员的任务举证数据台账。</w:t>
      </w:r>
    </w:p>
    <w:p w14:paraId="6411E472" w14:textId="77777777" w:rsidR="003F01E7" w:rsidRDefault="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7</w:t>
      </w:r>
      <w:r>
        <w:rPr>
          <w:rFonts w:ascii="仿宋_GB2312" w:eastAsia="仿宋_GB2312" w:hAnsi="宋体"/>
          <w:sz w:val="32"/>
          <w:szCs w:val="32"/>
          <w:lang w:val="zh-CN"/>
        </w:rPr>
        <w:t>.</w:t>
      </w:r>
      <w:r>
        <w:rPr>
          <w:rFonts w:ascii="仿宋_GB2312" w:eastAsia="仿宋_GB2312" w:hAnsi="宋体" w:hint="eastAsia"/>
          <w:sz w:val="32"/>
          <w:szCs w:val="32"/>
          <w:lang w:val="zh-CN"/>
        </w:rPr>
        <w:t>问题线索数据</w:t>
      </w:r>
    </w:p>
    <w:p w14:paraId="1D75CCA9" w14:textId="77777777" w:rsidR="003F01E7" w:rsidRDefault="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要求按照问题上报及处置的业务流程，建立包括问题图斑空间几何矢量范围、业务编号、问题类型、上报面积、问题地址、业务状态、督办状态、办理耗时、当前处理行政区、上报时间、办结时间、审批过审等数据信息的数据库。要求问题现场照片应符合《国土变更调查技术规范》的规定，形成全区耕地非农非量化问题处理台账。</w:t>
      </w:r>
    </w:p>
    <w:p w14:paraId="4B392618" w14:textId="77777777" w:rsidR="003F01E7" w:rsidRDefault="009C363B">
      <w:pPr>
        <w:pStyle w:val="afc"/>
        <w:numPr>
          <w:ilvl w:val="0"/>
          <w:numId w:val="9"/>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Pr>
          <w:rFonts w:ascii="仿宋_GB2312" w:eastAsia="仿宋_GB2312" w:hAnsi="宋体" w:hint="eastAsia"/>
          <w:b/>
          <w:sz w:val="32"/>
          <w:szCs w:val="32"/>
          <w:lang w:val="zh-CN"/>
        </w:rPr>
        <w:t>数据库建设</w:t>
      </w:r>
    </w:p>
    <w:p w14:paraId="6A77311F" w14:textId="77777777" w:rsidR="003F01E7" w:rsidRDefault="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1</w:t>
      </w:r>
      <w:r>
        <w:rPr>
          <w:rFonts w:ascii="仿宋_GB2312" w:eastAsia="仿宋_GB2312" w:hAnsi="宋体"/>
          <w:sz w:val="32"/>
          <w:szCs w:val="32"/>
          <w:lang w:val="zh-CN"/>
        </w:rPr>
        <w:t>.</w:t>
      </w:r>
      <w:r>
        <w:rPr>
          <w:rFonts w:ascii="仿宋_GB2312" w:eastAsia="仿宋_GB2312" w:hAnsi="宋体" w:hint="eastAsia"/>
          <w:sz w:val="32"/>
          <w:szCs w:val="32"/>
          <w:lang w:val="zh-CN"/>
        </w:rPr>
        <w:t>数据库设计</w:t>
      </w:r>
    </w:p>
    <w:p w14:paraId="79A45A42" w14:textId="77777777" w:rsidR="003F01E7" w:rsidRDefault="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应按照建库设计要求，进行业务需求调查分析，根据需求调查分析设计功能。其中，需求分析包括：用户调查、管理需求调查、应用需求调查、数据需求调查、安全需求调查。根据需求，需要设计的功能包括：二维数据操作、测量、缩放；数据增删改查及存储支持；分析统计、报表、导出excel。</w:t>
      </w:r>
    </w:p>
    <w:p w14:paraId="31279AAD" w14:textId="77777777" w:rsidR="003F01E7" w:rsidRDefault="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此外，为了保证数据库的运行和安全，还需要进行逻辑设计和物理设计。其中，要求逻辑设计包括：</w:t>
      </w:r>
      <w:r>
        <w:rPr>
          <w:rFonts w:ascii="仿宋_GB2312" w:eastAsia="仿宋_GB2312" w:hAnsi="宋体" w:hint="eastAsia"/>
          <w:sz w:val="32"/>
          <w:szCs w:val="32"/>
          <w:lang w:val="zh-CN"/>
        </w:rPr>
        <w:tab/>
        <w:t>数据抽象，确定实体、属性和联系；形成UML类图或E-R图。物理设计包括：操作系统</w:t>
      </w:r>
      <w:r>
        <w:rPr>
          <w:rFonts w:ascii="仿宋_GB2312" w:eastAsia="仿宋_GB2312" w:hAnsi="宋体" w:hint="eastAsia"/>
          <w:sz w:val="32"/>
          <w:szCs w:val="32"/>
          <w:lang w:val="zh-CN"/>
        </w:rPr>
        <w:lastRenderedPageBreak/>
        <w:t>和数据库管理系统选型；系统的硬件选型；系统网络设计。</w:t>
      </w:r>
    </w:p>
    <w:p w14:paraId="5765ACB2" w14:textId="77777777" w:rsidR="003F01E7" w:rsidRDefault="009C363B">
      <w:pPr>
        <w:ind w:firstLineChars="200" w:firstLine="640"/>
        <w:rPr>
          <w:rFonts w:ascii="仿宋_GB2312" w:eastAsia="仿宋_GB2312" w:hAnsi="宋体"/>
          <w:sz w:val="32"/>
          <w:szCs w:val="32"/>
          <w:lang w:val="zh-CN"/>
        </w:rPr>
      </w:pPr>
      <w:r>
        <w:rPr>
          <w:rFonts w:ascii="仿宋_GB2312" w:eastAsia="仿宋_GB2312" w:hAnsi="宋体"/>
          <w:sz w:val="32"/>
          <w:szCs w:val="32"/>
          <w:lang w:val="zh-CN"/>
        </w:rPr>
        <w:t>2.</w:t>
      </w:r>
      <w:r>
        <w:rPr>
          <w:rFonts w:ascii="仿宋_GB2312" w:eastAsia="仿宋_GB2312" w:hAnsi="宋体" w:hint="eastAsia"/>
          <w:sz w:val="32"/>
          <w:szCs w:val="32"/>
          <w:lang w:val="zh-CN"/>
        </w:rPr>
        <w:t>系统集成</w:t>
      </w:r>
    </w:p>
    <w:p w14:paraId="729F1E4C" w14:textId="77777777" w:rsidR="003F01E7" w:rsidRPr="009C363B" w:rsidRDefault="009C363B">
      <w:pPr>
        <w:ind w:firstLineChars="200" w:firstLine="640"/>
        <w:rPr>
          <w:rFonts w:ascii="仿宋_GB2312" w:eastAsia="仿宋_GB2312" w:hAnsi="宋体"/>
          <w:sz w:val="32"/>
          <w:szCs w:val="32"/>
          <w:lang w:val="zh-CN"/>
        </w:rPr>
      </w:pPr>
      <w:r w:rsidRPr="009C363B">
        <w:rPr>
          <w:rFonts w:ascii="仿宋_GB2312" w:eastAsia="仿宋_GB2312" w:hAnsi="宋体" w:hint="eastAsia"/>
          <w:sz w:val="32"/>
          <w:szCs w:val="32"/>
          <w:lang w:val="zh-CN"/>
        </w:rPr>
        <w:t>数据库是系统信息的核心，其应用水平的高低直接影响到信息管理水平。选择了一个高性能的数据库产品不等于就有一个好的数据库应用系统，如果数据库系统设计不合理，不仅会增加客户端和服务器端程序的编程和维护的难度，而且还会影响系统实际运行的性能。主要涉及数据库各种性能优化技术，从而避免磁盘I/O瓶颈、减少CPU利用率、大内存的设置和减少资源竞争。</w:t>
      </w:r>
    </w:p>
    <w:p w14:paraId="5D5A508E" w14:textId="77777777" w:rsidR="003F01E7" w:rsidRDefault="009C363B">
      <w:pPr>
        <w:ind w:firstLineChars="200" w:firstLine="640"/>
        <w:rPr>
          <w:rFonts w:ascii="仿宋_GB2312" w:eastAsia="仿宋_GB2312" w:hAnsi="宋体"/>
          <w:sz w:val="32"/>
          <w:szCs w:val="32"/>
          <w:lang w:val="zh-CN"/>
        </w:rPr>
      </w:pPr>
      <w:r w:rsidRPr="009C363B">
        <w:rPr>
          <w:rFonts w:ascii="仿宋_GB2312" w:eastAsia="仿宋_GB2312" w:hAnsi="宋体" w:hint="eastAsia"/>
          <w:sz w:val="32"/>
          <w:szCs w:val="32"/>
          <w:lang w:val="zh-CN"/>
        </w:rPr>
        <w:t>大型数据库的设计与开发要复杂得多，因此在设计、开发过程中，除了要遵循数据库范式理论、增加系统的一致性和完整性外，还要在总体上根据具体情况进行分布式设计，紧紧把握集中控制、统一审核的基本原则，保证数据库设计结构紧凑、分布平衡、定位迅速。</w:t>
      </w:r>
    </w:p>
    <w:p w14:paraId="6CD136AB" w14:textId="77777777" w:rsidR="003F01E7" w:rsidRDefault="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要求数据库创建依据功能设计，通过数据库管理系统对每类业务数据进行物理空间分配和相关参数的配置，创建表、建立表关联等，物理空间分配时应考虑数据库扩充性。要求专题数据入库前检查按GB/T 18316《数字测绘成果质量检查与验收》要求执行。业务数据入库应遵循功能设计要求。要求专题数据入库根据所选择的数据组织力式进行,矢量数据可采用分区或分类的组织方式入库。数据入库可以选用手动添加或程序批量入库，数据入库在完成后记录数据入库日志。根据系统的功能设计进行软件开发，实现数据库管理、维护与任务下发等功能，包括用户管理、</w:t>
      </w:r>
      <w:r>
        <w:rPr>
          <w:rFonts w:ascii="仿宋_GB2312" w:eastAsia="仿宋_GB2312" w:hAnsi="宋体" w:hint="eastAsia"/>
          <w:sz w:val="32"/>
          <w:szCs w:val="32"/>
          <w:lang w:val="zh-CN"/>
        </w:rPr>
        <w:lastRenderedPageBreak/>
        <w:t>数据导入导出、数据查询与检索等模块，并将不同的功能模块进行集成。且要求数据集成根据相应的数据组织方式，满足数据一体化管理需求，建立多类型、多尺度数据、多时态数据之间逻辑关联。</w:t>
      </w:r>
    </w:p>
    <w:p w14:paraId="312B2B38" w14:textId="77777777" w:rsidR="003F01E7" w:rsidRDefault="009C363B">
      <w:pPr>
        <w:ind w:firstLineChars="200" w:firstLine="640"/>
        <w:rPr>
          <w:rFonts w:ascii="仿宋_GB2312" w:eastAsia="仿宋_GB2312" w:hAnsi="宋体"/>
          <w:sz w:val="32"/>
          <w:szCs w:val="32"/>
          <w:lang w:val="zh-CN"/>
        </w:rPr>
      </w:pPr>
      <w:r>
        <w:rPr>
          <w:rFonts w:ascii="仿宋_GB2312" w:eastAsia="仿宋_GB2312" w:hAnsi="宋体"/>
          <w:sz w:val="32"/>
          <w:szCs w:val="32"/>
          <w:lang w:val="zh-CN"/>
        </w:rPr>
        <w:t>3.</w:t>
      </w:r>
      <w:r>
        <w:rPr>
          <w:rFonts w:ascii="仿宋_GB2312" w:eastAsia="仿宋_GB2312" w:hAnsi="宋体" w:hint="eastAsia"/>
          <w:sz w:val="32"/>
          <w:szCs w:val="32"/>
          <w:lang w:val="zh-CN"/>
        </w:rPr>
        <w:t>测试和验收</w:t>
      </w:r>
    </w:p>
    <w:p w14:paraId="6025C8CD" w14:textId="1879A0D9" w:rsidR="003F01E7" w:rsidRDefault="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依据</w:t>
      </w:r>
      <w:r>
        <w:rPr>
          <w:rFonts w:ascii="仿宋_GB2312" w:eastAsia="仿宋_GB2312" w:hAnsi="宋体"/>
          <w:sz w:val="32"/>
          <w:szCs w:val="32"/>
          <w:lang w:val="zh-CN"/>
        </w:rPr>
        <w:t>GB/T 33453-2016</w:t>
      </w:r>
      <w:r>
        <w:rPr>
          <w:rFonts w:ascii="仿宋_GB2312" w:eastAsia="仿宋_GB2312" w:hAnsi="宋体" w:hint="eastAsia"/>
          <w:sz w:val="32"/>
          <w:szCs w:val="32"/>
          <w:lang w:val="zh-CN"/>
        </w:rPr>
        <w:t>《基础地理信息数据库建设规范》（图3）等数据库建设相关标准及田长巡管理系统数据运行要求，在系统集成数据库后需要对数据库进行测试和验收。其中数据库测试的内容主要包括：运行环境测试、数据测试、功能测试、安全与保密测试和性能测试。</w:t>
      </w:r>
    </w:p>
    <w:p w14:paraId="1634E0B0" w14:textId="77777777" w:rsidR="009C363B" w:rsidRDefault="009C363B" w:rsidP="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（1）运行环境测试</w:t>
      </w:r>
    </w:p>
    <w:p w14:paraId="059C8D1E" w14:textId="77777777" w:rsidR="009C363B" w:rsidRDefault="009C363B" w:rsidP="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包括核实软件、硬件网络配置，测试系统的整体性能。</w:t>
      </w:r>
    </w:p>
    <w:p w14:paraId="61DE6ED2" w14:textId="77777777" w:rsidR="009C363B" w:rsidRDefault="009C363B" w:rsidP="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（2）数据测试</w:t>
      </w:r>
    </w:p>
    <w:p w14:paraId="2D4E4D99" w14:textId="77777777" w:rsidR="009C363B" w:rsidRDefault="009C363B" w:rsidP="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包括各类数据的内容和范围以及数据之间集成关系等。</w:t>
      </w:r>
    </w:p>
    <w:p w14:paraId="3003C238" w14:textId="77777777" w:rsidR="009C363B" w:rsidRDefault="009C363B" w:rsidP="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（3）功能测试</w:t>
      </w:r>
    </w:p>
    <w:p w14:paraId="1B3EBDCE" w14:textId="77777777" w:rsidR="009C363B" w:rsidRDefault="009C363B" w:rsidP="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包括用户管理、数据导入导出、数据查询与检索等基本功能的实现。</w:t>
      </w:r>
    </w:p>
    <w:p w14:paraId="51044B0C" w14:textId="77777777" w:rsidR="009C363B" w:rsidRDefault="009C363B" w:rsidP="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（4）安全与保密测试</w:t>
      </w:r>
    </w:p>
    <w:p w14:paraId="2CBFE294" w14:textId="77777777" w:rsidR="009C363B" w:rsidRDefault="009C363B" w:rsidP="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对数据库物理环境和运行环境、数据库系统安全、保密、备份等措施进行测试，检查各项落实情况。</w:t>
      </w:r>
    </w:p>
    <w:p w14:paraId="58640BB9" w14:textId="77777777" w:rsidR="009C363B" w:rsidRDefault="009C363B" w:rsidP="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（5）性能测试</w:t>
      </w:r>
    </w:p>
    <w:p w14:paraId="1122AEBF" w14:textId="77777777" w:rsidR="009C363B" w:rsidRDefault="009C363B" w:rsidP="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包括数据库初始化、数据调用、简单查询与复杂查询、输入</w:t>
      </w:r>
      <w:r>
        <w:rPr>
          <w:rFonts w:ascii="仿宋_GB2312" w:eastAsia="仿宋_GB2312" w:hAnsi="宋体" w:hint="eastAsia"/>
          <w:sz w:val="32"/>
          <w:szCs w:val="32"/>
          <w:lang w:val="zh-CN"/>
        </w:rPr>
        <w:lastRenderedPageBreak/>
        <w:t>输出、编辑和分析等功能效率，以及数据库的稳定性、可靠性以及可恢复性。</w:t>
      </w:r>
    </w:p>
    <w:p w14:paraId="0D1C6AAB" w14:textId="7E18806B" w:rsidR="009C363B" w:rsidRDefault="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测试过程检查数据的内容、范围、实现基本功能是否符合数据库设计的要求，按照设计要求对数据库安全性保密性和备份情况进行验收；对数据库运行效率、可靠性、安全性稳定性进行验收。</w:t>
      </w:r>
    </w:p>
    <w:tbl>
      <w:tblPr>
        <w:tblStyle w:val="af8"/>
        <w:tblW w:w="0" w:type="auto"/>
        <w:tblLook w:val="04A0" w:firstRow="1" w:lastRow="0" w:firstColumn="1" w:lastColumn="0" w:noHBand="0" w:noVBand="1"/>
      </w:tblPr>
      <w:tblGrid>
        <w:gridCol w:w="8948"/>
      </w:tblGrid>
      <w:tr w:rsidR="003F01E7" w14:paraId="0E1B6785" w14:textId="77777777">
        <w:tc>
          <w:tcPr>
            <w:tcW w:w="8948" w:type="dxa"/>
          </w:tcPr>
          <w:p w14:paraId="249548ED" w14:textId="77777777" w:rsidR="003F01E7" w:rsidRDefault="009C363B">
            <w:pPr>
              <w:jc w:val="center"/>
              <w:rPr>
                <w:rFonts w:ascii="仿宋_GB2312" w:eastAsia="仿宋_GB2312" w:hAnsi="宋体"/>
                <w:sz w:val="32"/>
                <w:szCs w:val="32"/>
                <w:lang w:val="zh-CN"/>
              </w:rPr>
            </w:pPr>
            <w:r>
              <w:rPr>
                <w:noProof/>
              </w:rPr>
              <w:drawing>
                <wp:inline distT="0" distB="0" distL="0" distR="0" wp14:anchorId="0BD18B14" wp14:editId="54CB201A">
                  <wp:extent cx="5009990" cy="5881901"/>
                  <wp:effectExtent l="0" t="0" r="635" b="508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5018604" cy="5892014"/>
                          </a:xfrm>
                          <a:prstGeom prst="rect">
                            <a:avLst/>
                          </a:prstGeom>
                        </pic:spPr>
                      </pic:pic>
                    </a:graphicData>
                  </a:graphic>
                </wp:inline>
              </w:drawing>
            </w:r>
          </w:p>
        </w:tc>
      </w:tr>
    </w:tbl>
    <w:p w14:paraId="4C5F0E5D" w14:textId="77777777" w:rsidR="003F01E7" w:rsidRDefault="009C363B">
      <w:pPr>
        <w:ind w:firstLineChars="200" w:firstLine="643"/>
        <w:jc w:val="center"/>
        <w:rPr>
          <w:rFonts w:ascii="仿宋_GB2312" w:eastAsia="仿宋_GB2312" w:hAnsi="宋体"/>
          <w:b/>
          <w:bCs/>
          <w:sz w:val="32"/>
          <w:szCs w:val="32"/>
          <w:lang w:val="zh-CN"/>
        </w:rPr>
      </w:pPr>
      <w:r>
        <w:rPr>
          <w:rFonts w:ascii="仿宋_GB2312" w:eastAsia="仿宋_GB2312" w:hAnsi="宋体" w:hint="eastAsia"/>
          <w:b/>
          <w:bCs/>
          <w:sz w:val="32"/>
          <w:szCs w:val="32"/>
          <w:lang w:val="zh-CN"/>
        </w:rPr>
        <w:t>图3</w:t>
      </w:r>
      <w:r>
        <w:rPr>
          <w:rFonts w:ascii="仿宋_GB2312" w:eastAsia="仿宋_GB2312" w:hAnsi="宋体"/>
          <w:b/>
          <w:bCs/>
          <w:sz w:val="32"/>
          <w:szCs w:val="32"/>
          <w:lang w:val="zh-CN"/>
        </w:rPr>
        <w:t xml:space="preserve"> </w:t>
      </w:r>
      <w:r>
        <w:rPr>
          <w:rFonts w:ascii="仿宋_GB2312" w:eastAsia="仿宋_GB2312" w:hAnsi="宋体" w:hint="eastAsia"/>
          <w:b/>
          <w:bCs/>
          <w:sz w:val="32"/>
          <w:szCs w:val="32"/>
          <w:lang w:val="zh-CN"/>
        </w:rPr>
        <w:t>摘自</w:t>
      </w:r>
      <w:r>
        <w:rPr>
          <w:rFonts w:ascii="仿宋_GB2312" w:eastAsia="仿宋_GB2312" w:hAnsi="宋体"/>
          <w:b/>
          <w:bCs/>
          <w:sz w:val="32"/>
          <w:szCs w:val="32"/>
          <w:lang w:val="zh-CN"/>
        </w:rPr>
        <w:t>GB/T 33453-2016</w:t>
      </w:r>
    </w:p>
    <w:p w14:paraId="67127438" w14:textId="77777777" w:rsidR="003F01E7" w:rsidRDefault="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lastRenderedPageBreak/>
        <w:t>4</w:t>
      </w:r>
      <w:r>
        <w:rPr>
          <w:rFonts w:ascii="仿宋_GB2312" w:eastAsia="仿宋_GB2312" w:hAnsi="宋体"/>
          <w:sz w:val="32"/>
          <w:szCs w:val="32"/>
          <w:lang w:val="zh-CN"/>
        </w:rPr>
        <w:t>.</w:t>
      </w:r>
      <w:r>
        <w:rPr>
          <w:rFonts w:ascii="仿宋_GB2312" w:eastAsia="仿宋_GB2312" w:hAnsi="宋体" w:hint="eastAsia"/>
          <w:sz w:val="32"/>
          <w:szCs w:val="32"/>
          <w:lang w:val="zh-CN"/>
        </w:rPr>
        <w:t>系统运维</w:t>
      </w:r>
    </w:p>
    <w:p w14:paraId="4A016F4C" w14:textId="77777777" w:rsidR="003F01E7" w:rsidRDefault="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主要参照</w:t>
      </w:r>
      <w:r>
        <w:rPr>
          <w:rFonts w:ascii="仿宋_GB2312" w:eastAsia="仿宋_GB2312" w:hAnsi="宋体"/>
          <w:sz w:val="32"/>
          <w:szCs w:val="32"/>
          <w:lang w:val="zh-CN"/>
        </w:rPr>
        <w:t>GB/T 33453-2016</w:t>
      </w:r>
      <w:r>
        <w:rPr>
          <w:rFonts w:ascii="仿宋_GB2312" w:eastAsia="仿宋_GB2312" w:hAnsi="宋体" w:hint="eastAsia"/>
          <w:sz w:val="32"/>
          <w:szCs w:val="32"/>
          <w:lang w:val="zh-CN"/>
        </w:rPr>
        <w:t>《基础地理信息数据库建设规范》中第1</w:t>
      </w:r>
      <w:r>
        <w:rPr>
          <w:rFonts w:ascii="仿宋_GB2312" w:eastAsia="仿宋_GB2312" w:hAnsi="宋体"/>
          <w:sz w:val="32"/>
          <w:szCs w:val="32"/>
          <w:lang w:val="zh-CN"/>
        </w:rPr>
        <w:t>1</w:t>
      </w:r>
      <w:r>
        <w:rPr>
          <w:rFonts w:ascii="仿宋_GB2312" w:eastAsia="仿宋_GB2312" w:hAnsi="宋体" w:hint="eastAsia"/>
          <w:sz w:val="32"/>
          <w:szCs w:val="32"/>
          <w:lang w:val="zh-CN"/>
        </w:rPr>
        <w:t>章的要求（图4）并结合田长巡管理系统数据安全相关要求进行确定。</w:t>
      </w:r>
    </w:p>
    <w:p w14:paraId="3417801D" w14:textId="77777777" w:rsidR="003F01E7" w:rsidRDefault="009C36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建设数据库时要进行数据安全维护。第一，数据安全加密。为保障全区田长制工作信息的安全性、隐私性和完整性，“田长巡”系列App采用国家密码管理局认证的SM2、SM3和SM4等国产密码算法的数据加密技术，从多个数据使用场景对各项业务数据进行加密，把耕地图斑经过加密后推送到用户手机端解密，可以实时查看某个村的耕地分布。第二，通信安全。为保障全区田长制工作数据传输时的私密性、安全性和完整性，“田长巡”系列App全链路采用HTTPS技术,通过SSL/TLS协议对App端与服务器之间的数据通信进行加密，提供各类数据传输的加密保护、身份验证和服务器验证、支持HTTP/2协议等多重保障，保护全区田长制数据信息不被未经授权的用户访问和篡改。</w:t>
      </w:r>
    </w:p>
    <w:tbl>
      <w:tblPr>
        <w:tblStyle w:val="af8"/>
        <w:tblW w:w="0" w:type="auto"/>
        <w:tblLook w:val="04A0" w:firstRow="1" w:lastRow="0" w:firstColumn="1" w:lastColumn="0" w:noHBand="0" w:noVBand="1"/>
      </w:tblPr>
      <w:tblGrid>
        <w:gridCol w:w="8948"/>
      </w:tblGrid>
      <w:tr w:rsidR="003F01E7" w14:paraId="3ED0B201" w14:textId="77777777">
        <w:tc>
          <w:tcPr>
            <w:tcW w:w="8948" w:type="dxa"/>
          </w:tcPr>
          <w:p w14:paraId="049AB9A5" w14:textId="77777777" w:rsidR="003F01E7" w:rsidRDefault="009C363B">
            <w:pPr>
              <w:rPr>
                <w:rFonts w:ascii="仿宋_GB2312" w:eastAsia="仿宋_GB2312" w:hAnsi="宋体"/>
                <w:sz w:val="32"/>
                <w:szCs w:val="32"/>
                <w:lang w:val="zh-CN"/>
              </w:rPr>
            </w:pPr>
            <w:r>
              <w:rPr>
                <w:noProof/>
              </w:rPr>
              <w:lastRenderedPageBreak/>
              <w:drawing>
                <wp:inline distT="0" distB="0" distL="0" distR="0" wp14:anchorId="7268AEF9" wp14:editId="350D6CBC">
                  <wp:extent cx="5570220" cy="4148455"/>
                  <wp:effectExtent l="0" t="0" r="0" b="444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5572472" cy="4150428"/>
                          </a:xfrm>
                          <a:prstGeom prst="rect">
                            <a:avLst/>
                          </a:prstGeom>
                        </pic:spPr>
                      </pic:pic>
                    </a:graphicData>
                  </a:graphic>
                </wp:inline>
              </w:drawing>
            </w:r>
          </w:p>
        </w:tc>
      </w:tr>
    </w:tbl>
    <w:p w14:paraId="674999A4" w14:textId="77777777" w:rsidR="003F01E7" w:rsidRDefault="009C363B">
      <w:pPr>
        <w:ind w:firstLineChars="200" w:firstLine="643"/>
        <w:jc w:val="center"/>
        <w:rPr>
          <w:rFonts w:ascii="仿宋_GB2312" w:eastAsia="仿宋_GB2312" w:hAnsi="宋体"/>
          <w:b/>
          <w:bCs/>
          <w:sz w:val="32"/>
          <w:szCs w:val="32"/>
          <w:lang w:val="zh-CN"/>
        </w:rPr>
      </w:pPr>
      <w:r>
        <w:rPr>
          <w:rFonts w:ascii="仿宋_GB2312" w:eastAsia="仿宋_GB2312" w:hAnsi="宋体" w:hint="eastAsia"/>
          <w:b/>
          <w:bCs/>
          <w:sz w:val="32"/>
          <w:szCs w:val="32"/>
          <w:lang w:val="zh-CN"/>
        </w:rPr>
        <w:t>图</w:t>
      </w:r>
      <w:r>
        <w:rPr>
          <w:rFonts w:ascii="仿宋_GB2312" w:eastAsia="仿宋_GB2312" w:hAnsi="宋体"/>
          <w:b/>
          <w:bCs/>
          <w:sz w:val="32"/>
          <w:szCs w:val="32"/>
          <w:lang w:val="zh-CN"/>
        </w:rPr>
        <w:t xml:space="preserve">4 </w:t>
      </w:r>
      <w:r>
        <w:rPr>
          <w:rFonts w:ascii="仿宋_GB2312" w:eastAsia="仿宋_GB2312" w:hAnsi="宋体" w:hint="eastAsia"/>
          <w:b/>
          <w:bCs/>
          <w:sz w:val="32"/>
          <w:szCs w:val="32"/>
          <w:lang w:val="zh-CN"/>
        </w:rPr>
        <w:t>摘自</w:t>
      </w:r>
      <w:r>
        <w:rPr>
          <w:rFonts w:ascii="仿宋_GB2312" w:eastAsia="仿宋_GB2312" w:hAnsi="宋体"/>
          <w:b/>
          <w:bCs/>
          <w:sz w:val="32"/>
          <w:szCs w:val="32"/>
          <w:lang w:val="zh-CN"/>
        </w:rPr>
        <w:t>GB/T 33453-2016</w:t>
      </w:r>
      <w:r>
        <w:rPr>
          <w:rFonts w:ascii="仿宋_GB2312" w:eastAsia="仿宋_GB2312" w:hAnsi="宋体" w:hint="eastAsia"/>
          <w:b/>
          <w:bCs/>
          <w:sz w:val="32"/>
          <w:szCs w:val="32"/>
          <w:lang w:val="zh-CN"/>
        </w:rPr>
        <w:t>，1</w:t>
      </w:r>
      <w:r>
        <w:rPr>
          <w:rFonts w:ascii="仿宋_GB2312" w:eastAsia="仿宋_GB2312" w:hAnsi="宋体"/>
          <w:b/>
          <w:bCs/>
          <w:sz w:val="32"/>
          <w:szCs w:val="32"/>
          <w:lang w:val="zh-CN"/>
        </w:rPr>
        <w:t>1</w:t>
      </w:r>
    </w:p>
    <w:p w14:paraId="0D981B26" w14:textId="77777777" w:rsidR="003F01E7" w:rsidRDefault="003F01E7">
      <w:pPr>
        <w:autoSpaceDE w:val="0"/>
        <w:autoSpaceDN w:val="0"/>
        <w:adjustRightInd w:val="0"/>
        <w:spacing w:beforeLines="50" w:before="156" w:afterLines="50" w:after="156" w:line="560" w:lineRule="exact"/>
        <w:ind w:firstLineChars="200" w:firstLine="482"/>
        <w:jc w:val="left"/>
        <w:rPr>
          <w:b/>
          <w:bCs/>
          <w:sz w:val="24"/>
          <w:szCs w:val="28"/>
        </w:rPr>
      </w:pPr>
    </w:p>
    <w:p w14:paraId="1F5629DE" w14:textId="77777777" w:rsidR="003F01E7" w:rsidRDefault="009C363B">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六、国内同类标准制修订情况及与法律法规、强制性标准关系</w:t>
      </w:r>
    </w:p>
    <w:p w14:paraId="4790F1CE" w14:textId="77777777" w:rsidR="003F01E7" w:rsidRDefault="009C363B">
      <w:pPr>
        <w:spacing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经查阅，未发现有与“田长制”“田长巡”相关的标准，与“数据库建设”相关的标准有：DB34T3735.1-2020《河长制决策支持系统 第1部分：数据库设计规范》、DB34T3735.2-2020《河长制决策支持系统 第2部分：数据资源共享规范》、DB34T3735.3-2021《河长制决策支持系统 第3部分：数据采集加工存储规范》、DB34T3735.5-2022《河长制决策支持系统 第5部分：数据更新规范》，上述</w:t>
      </w:r>
      <w:r>
        <w:rPr>
          <w:rFonts w:ascii="仿宋_GB2312" w:eastAsia="仿宋_GB2312" w:hAnsi="宋体"/>
          <w:sz w:val="32"/>
          <w:szCs w:val="28"/>
        </w:rPr>
        <w:t>4</w:t>
      </w:r>
      <w:r>
        <w:rPr>
          <w:rFonts w:ascii="仿宋_GB2312" w:eastAsia="仿宋_GB2312" w:hAnsi="宋体" w:hint="eastAsia"/>
          <w:sz w:val="32"/>
          <w:szCs w:val="28"/>
        </w:rPr>
        <w:t>项标准主要针对“河长制”决策支持系统数据采集、存储、更新、共享及数据库的设计进行规范，与本标准对田长巡</w:t>
      </w:r>
      <w:r>
        <w:rPr>
          <w:rFonts w:ascii="仿宋_GB2312" w:eastAsia="仿宋_GB2312" w:hAnsi="宋体" w:hint="eastAsia"/>
          <w:sz w:val="32"/>
          <w:szCs w:val="28"/>
        </w:rPr>
        <w:lastRenderedPageBreak/>
        <w:t>管理系统数据库建设进行规范不同，不能指导田长巡管理系统数据库的建设。因此，制定团体标准《田长巡管理系统数据库建设规范》能够填补“田长巡”/“田长制”相关标准空白，对指导田长巡管理系统数据库的建设，提高田长巡管理系统数据库建设能力和水平，进一步加强耕地利用情况监测，提升我区耕地保护管理水平具有重要意义。</w:t>
      </w:r>
    </w:p>
    <w:p w14:paraId="1E99429B" w14:textId="77777777" w:rsidR="003F01E7" w:rsidRDefault="009C363B">
      <w:pPr>
        <w:spacing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本标准的内容与现行的法律、法规及强制性标准无冲突，标准的编写符合GB/T 1.1—2020的要求。</w:t>
      </w:r>
    </w:p>
    <w:p w14:paraId="789CF4D2" w14:textId="77777777" w:rsidR="003F01E7" w:rsidRDefault="009C363B">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bookmarkStart w:id="2" w:name="_Toc526940086"/>
      <w:r>
        <w:rPr>
          <w:rFonts w:ascii="黑体" w:eastAsia="黑体" w:hAnsi="黑体" w:cs="仿宋_GB2312" w:hint="eastAsia"/>
          <w:sz w:val="32"/>
          <w:szCs w:val="32"/>
        </w:rPr>
        <w:t>七、</w:t>
      </w:r>
      <w:bookmarkEnd w:id="2"/>
      <w:r>
        <w:rPr>
          <w:rFonts w:ascii="黑体" w:eastAsia="黑体" w:hAnsi="黑体" w:cs="仿宋_GB2312" w:hint="eastAsia"/>
          <w:sz w:val="32"/>
          <w:szCs w:val="32"/>
        </w:rPr>
        <w:t>重大分歧意见的处理经过和依据</w:t>
      </w:r>
    </w:p>
    <w:p w14:paraId="38690531" w14:textId="77777777" w:rsidR="003F01E7" w:rsidRDefault="009C363B">
      <w:pPr>
        <w:spacing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本标准研制过程中无重大分歧意见。</w:t>
      </w:r>
    </w:p>
    <w:p w14:paraId="2FF8E7AB" w14:textId="77777777" w:rsidR="003F01E7" w:rsidRDefault="009C363B">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八、自我承诺</w:t>
      </w:r>
    </w:p>
    <w:p w14:paraId="7ADC4DCE" w14:textId="77777777" w:rsidR="003F01E7" w:rsidRDefault="009C363B">
      <w:pPr>
        <w:spacing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本标准内容与各项指标不低于强制性标准要求。</w:t>
      </w:r>
    </w:p>
    <w:p w14:paraId="70A1CB00" w14:textId="77777777" w:rsidR="003F01E7" w:rsidRDefault="003F01E7">
      <w:pPr>
        <w:spacing w:line="560" w:lineRule="exact"/>
        <w:rPr>
          <w:rFonts w:ascii="仿宋_GB2312" w:eastAsia="仿宋_GB2312" w:hAnsi="仿宋"/>
          <w:bCs/>
          <w:color w:val="000000"/>
          <w:sz w:val="36"/>
          <w:szCs w:val="32"/>
        </w:rPr>
      </w:pPr>
    </w:p>
    <w:p w14:paraId="09F59FE3" w14:textId="77777777" w:rsidR="003F01E7" w:rsidRDefault="003F01E7">
      <w:pPr>
        <w:spacing w:line="560" w:lineRule="exact"/>
        <w:rPr>
          <w:rFonts w:ascii="仿宋_GB2312" w:eastAsia="仿宋_GB2312" w:hAnsi="仿宋"/>
          <w:bCs/>
          <w:color w:val="000000"/>
          <w:sz w:val="36"/>
          <w:szCs w:val="32"/>
        </w:rPr>
      </w:pPr>
    </w:p>
    <w:p w14:paraId="2F0375B2" w14:textId="77777777" w:rsidR="003F01E7" w:rsidRDefault="009C363B">
      <w:pPr>
        <w:wordWrap w:val="0"/>
        <w:spacing w:line="560" w:lineRule="exact"/>
        <w:jc w:val="right"/>
        <w:rPr>
          <w:rFonts w:ascii="仿宋_GB2312" w:eastAsia="仿宋_GB2312" w:hAnsi="宋体"/>
          <w:sz w:val="32"/>
          <w:szCs w:val="28"/>
        </w:rPr>
      </w:pPr>
      <w:r>
        <w:rPr>
          <w:rFonts w:ascii="仿宋_GB2312" w:eastAsia="仿宋_GB2312" w:hAnsi="宋体" w:hint="eastAsia"/>
          <w:sz w:val="32"/>
          <w:szCs w:val="28"/>
        </w:rPr>
        <w:t xml:space="preserve"> 团体标准《田长巡管理系统数据库建设规范》</w:t>
      </w:r>
    </w:p>
    <w:p w14:paraId="32C70A47" w14:textId="77777777" w:rsidR="003F01E7" w:rsidRDefault="009C363B">
      <w:pPr>
        <w:wordWrap w:val="0"/>
        <w:spacing w:line="560" w:lineRule="exact"/>
        <w:jc w:val="right"/>
        <w:rPr>
          <w:rFonts w:ascii="仿宋_GB2312" w:eastAsia="仿宋_GB2312" w:hAnsi="宋体"/>
          <w:sz w:val="32"/>
          <w:szCs w:val="28"/>
        </w:rPr>
      </w:pPr>
      <w:r>
        <w:rPr>
          <w:rFonts w:ascii="仿宋_GB2312" w:eastAsia="仿宋_GB2312" w:hAnsi="宋体" w:hint="eastAsia"/>
          <w:sz w:val="32"/>
          <w:szCs w:val="28"/>
        </w:rPr>
        <w:t xml:space="preserve">标准编制工作组 </w:t>
      </w:r>
      <w:r>
        <w:rPr>
          <w:rFonts w:ascii="仿宋_GB2312" w:eastAsia="仿宋_GB2312" w:hAnsi="宋体"/>
          <w:sz w:val="32"/>
          <w:szCs w:val="28"/>
        </w:rPr>
        <w:t xml:space="preserve">        </w:t>
      </w:r>
    </w:p>
    <w:p w14:paraId="18E20CC1" w14:textId="587294E5" w:rsidR="003F01E7" w:rsidRDefault="009C363B">
      <w:pPr>
        <w:wordWrap w:val="0"/>
        <w:spacing w:line="560" w:lineRule="exact"/>
        <w:jc w:val="right"/>
        <w:rPr>
          <w:rFonts w:ascii="仿宋_GB2312" w:eastAsia="仿宋_GB2312" w:hAnsi="宋体"/>
          <w:color w:val="FF0000"/>
          <w:sz w:val="32"/>
          <w:szCs w:val="28"/>
        </w:rPr>
      </w:pPr>
      <w:r w:rsidRPr="009C363B">
        <w:rPr>
          <w:rFonts w:ascii="仿宋_GB2312" w:eastAsia="仿宋_GB2312" w:hAnsi="宋体" w:hint="eastAsia"/>
          <w:sz w:val="32"/>
          <w:szCs w:val="28"/>
        </w:rPr>
        <w:t>202</w:t>
      </w:r>
      <w:r w:rsidRPr="009C363B">
        <w:rPr>
          <w:rFonts w:ascii="仿宋_GB2312" w:eastAsia="仿宋_GB2312" w:hAnsi="宋体"/>
          <w:sz w:val="32"/>
          <w:szCs w:val="28"/>
        </w:rPr>
        <w:t>4</w:t>
      </w:r>
      <w:r w:rsidRPr="009C363B">
        <w:rPr>
          <w:rFonts w:ascii="仿宋_GB2312" w:eastAsia="仿宋_GB2312" w:hAnsi="宋体" w:hint="eastAsia"/>
          <w:sz w:val="32"/>
          <w:szCs w:val="28"/>
        </w:rPr>
        <w:t>年</w:t>
      </w:r>
      <w:r w:rsidRPr="009C363B">
        <w:rPr>
          <w:rFonts w:ascii="仿宋_GB2312" w:eastAsia="仿宋_GB2312" w:hAnsi="宋体"/>
          <w:sz w:val="32"/>
          <w:szCs w:val="28"/>
        </w:rPr>
        <w:t>4</w:t>
      </w:r>
      <w:r w:rsidRPr="009C363B">
        <w:rPr>
          <w:rFonts w:ascii="仿宋_GB2312" w:eastAsia="仿宋_GB2312" w:hAnsi="宋体" w:hint="eastAsia"/>
          <w:sz w:val="32"/>
          <w:szCs w:val="28"/>
        </w:rPr>
        <w:t>月</w:t>
      </w:r>
      <w:r w:rsidRPr="009C363B">
        <w:rPr>
          <w:rFonts w:ascii="仿宋_GB2312" w:eastAsia="仿宋_GB2312" w:hAnsi="宋体"/>
          <w:sz w:val="32"/>
          <w:szCs w:val="28"/>
        </w:rPr>
        <w:t>28</w:t>
      </w:r>
      <w:r w:rsidRPr="009C363B">
        <w:rPr>
          <w:rFonts w:ascii="仿宋_GB2312" w:eastAsia="仿宋_GB2312" w:hAnsi="宋体" w:hint="eastAsia"/>
          <w:sz w:val="32"/>
          <w:szCs w:val="28"/>
        </w:rPr>
        <w:t xml:space="preserve">日       </w:t>
      </w:r>
      <w:r>
        <w:rPr>
          <w:rFonts w:ascii="仿宋_GB2312" w:eastAsia="仿宋_GB2312" w:hAnsi="宋体"/>
          <w:color w:val="FF0000"/>
          <w:sz w:val="32"/>
          <w:szCs w:val="28"/>
        </w:rPr>
        <w:t xml:space="preserve"> </w:t>
      </w:r>
    </w:p>
    <w:sectPr w:rsidR="003F01E7">
      <w:footerReference w:type="default" r:id="rId13"/>
      <w:pgSz w:w="11906" w:h="16838"/>
      <w:pgMar w:top="1474"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FB408" w14:textId="77777777" w:rsidR="00153FA8" w:rsidRDefault="009C363B">
      <w:r>
        <w:separator/>
      </w:r>
    </w:p>
  </w:endnote>
  <w:endnote w:type="continuationSeparator" w:id="0">
    <w:p w14:paraId="587DE0B0" w14:textId="77777777" w:rsidR="00153FA8" w:rsidRDefault="009C3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316374"/>
      <w:docPartObj>
        <w:docPartGallery w:val="AutoText"/>
      </w:docPartObj>
    </w:sdtPr>
    <w:sdtEndPr/>
    <w:sdtContent>
      <w:p w14:paraId="569EDBBC" w14:textId="77777777" w:rsidR="003F01E7" w:rsidRDefault="009C363B">
        <w:pPr>
          <w:pStyle w:val="af3"/>
          <w:jc w:val="center"/>
        </w:pPr>
        <w:r>
          <w:fldChar w:fldCharType="begin"/>
        </w:r>
        <w:r>
          <w:instrText>PAGE   \* MERGEFORMAT</w:instrText>
        </w:r>
        <w:r>
          <w:fldChar w:fldCharType="separate"/>
        </w:r>
        <w:r>
          <w:rPr>
            <w:lang w:val="zh-CN"/>
          </w:rPr>
          <w:t>8</w:t>
        </w:r>
        <w:r>
          <w:fldChar w:fldCharType="end"/>
        </w:r>
      </w:p>
    </w:sdtContent>
  </w:sdt>
  <w:p w14:paraId="2760B069" w14:textId="77777777" w:rsidR="003F01E7" w:rsidRDefault="003F01E7">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14B6D" w14:textId="77777777" w:rsidR="00153FA8" w:rsidRDefault="009C363B">
      <w:r>
        <w:separator/>
      </w:r>
    </w:p>
  </w:footnote>
  <w:footnote w:type="continuationSeparator" w:id="0">
    <w:p w14:paraId="296D9BCC" w14:textId="77777777" w:rsidR="00153FA8" w:rsidRDefault="009C36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DDE2B46"/>
    <w:multiLevelType w:val="multilevel"/>
    <w:tmpl w:val="0DDE2B46"/>
    <w:lvl w:ilvl="0">
      <w:start w:val="1"/>
      <w:numFmt w:val="lowerLetter"/>
      <w:pStyle w:val="a0"/>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2" w15:restartNumberingAfterBreak="0">
    <w:nsid w:val="120F0D74"/>
    <w:multiLevelType w:val="multilevel"/>
    <w:tmpl w:val="120F0D74"/>
    <w:lvl w:ilvl="0">
      <w:start w:val="1"/>
      <w:numFmt w:val="japaneseCounting"/>
      <w:lvlText w:val="（%1）"/>
      <w:lvlJc w:val="left"/>
      <w:pPr>
        <w:ind w:left="1005" w:hanging="100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DBF583A"/>
    <w:multiLevelType w:val="multilevel"/>
    <w:tmpl w:val="1DBF583A"/>
    <w:lvl w:ilvl="0">
      <w:start w:val="1"/>
      <w:numFmt w:val="decimal"/>
      <w:pStyle w:val="a1"/>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4" w15:restartNumberingAfterBreak="0">
    <w:nsid w:val="1FC91163"/>
    <w:multiLevelType w:val="multilevel"/>
    <w:tmpl w:val="1FC91163"/>
    <w:lvl w:ilvl="0">
      <w:start w:val="1"/>
      <w:numFmt w:val="decimal"/>
      <w:pStyle w:val="a2"/>
      <w:suff w:val="nothing"/>
      <w:lvlText w:val="%1　"/>
      <w:lvlJc w:val="left"/>
      <w:pPr>
        <w:ind w:left="0" w:firstLine="0"/>
      </w:pPr>
      <w:rPr>
        <w:rFonts w:ascii="黑体" w:eastAsia="黑体" w:hAnsi="Times New Roman" w:hint="eastAsia"/>
        <w:b w:val="0"/>
        <w:i w:val="0"/>
        <w:sz w:val="21"/>
        <w:szCs w:val="21"/>
      </w:rPr>
    </w:lvl>
    <w:lvl w:ilvl="1">
      <w:start w:val="1"/>
      <w:numFmt w:val="decimal"/>
      <w:pStyle w:val="a3"/>
      <w:suff w:val="nothing"/>
      <w:lvlText w:val="%1.%2　"/>
      <w:lvlJc w:val="left"/>
      <w:pPr>
        <w:ind w:left="525"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4"/>
      <w:suff w:val="nothing"/>
      <w:lvlText w:val="%1.%2.%3　"/>
      <w:lvlJc w:val="left"/>
      <w:pPr>
        <w:ind w:left="0" w:firstLine="0"/>
      </w:pPr>
      <w:rPr>
        <w:rFonts w:ascii="黑体" w:eastAsia="黑体" w:hAnsi="Times New Roman" w:hint="eastAsia"/>
        <w:b w:val="0"/>
        <w:i w:val="0"/>
        <w:sz w:val="21"/>
      </w:rPr>
    </w:lvl>
    <w:lvl w:ilvl="3">
      <w:start w:val="1"/>
      <w:numFmt w:val="decimal"/>
      <w:pStyle w:val="a5"/>
      <w:suff w:val="nothing"/>
      <w:lvlText w:val="%1.%2.%3.%4　"/>
      <w:lvlJc w:val="left"/>
      <w:pPr>
        <w:ind w:left="0"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eastAsia="黑体" w:hAnsi="Times New Roman"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15:restartNumberingAfterBreak="0">
    <w:nsid w:val="2A8F7113"/>
    <w:multiLevelType w:val="multilevel"/>
    <w:tmpl w:val="2A8F7113"/>
    <w:lvl w:ilvl="0">
      <w:start w:val="1"/>
      <w:numFmt w:val="upperLetter"/>
      <w:pStyle w:val="a8"/>
      <w:suff w:val="space"/>
      <w:lvlText w:val="%1"/>
      <w:lvlJc w:val="left"/>
      <w:pPr>
        <w:ind w:left="623" w:hanging="425"/>
      </w:pPr>
      <w:rPr>
        <w:rFonts w:hint="eastAsia"/>
      </w:rPr>
    </w:lvl>
    <w:lvl w:ilvl="1">
      <w:start w:val="1"/>
      <w:numFmt w:val="decimal"/>
      <w:pStyle w:val="a9"/>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6" w15:restartNumberingAfterBreak="0">
    <w:nsid w:val="557C2AF5"/>
    <w:multiLevelType w:val="multilevel"/>
    <w:tmpl w:val="557C2AF5"/>
    <w:lvl w:ilvl="0">
      <w:start w:val="1"/>
      <w:numFmt w:val="decimal"/>
      <w:pStyle w:val="a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15:restartNumberingAfterBreak="0">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pStyle w:val="ab"/>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8" w15:restartNumberingAfterBreak="0">
    <w:nsid w:val="646260FA"/>
    <w:multiLevelType w:val="multilevel"/>
    <w:tmpl w:val="646260FA"/>
    <w:lvl w:ilvl="0">
      <w:start w:val="1"/>
      <w:numFmt w:val="decimal"/>
      <w:pStyle w:val="ac"/>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16cid:durableId="1736275247">
    <w:abstractNumId w:val="8"/>
  </w:num>
  <w:num w:numId="2" w16cid:durableId="539975473">
    <w:abstractNumId w:val="6"/>
  </w:num>
  <w:num w:numId="3" w16cid:durableId="1401754471">
    <w:abstractNumId w:val="4"/>
  </w:num>
  <w:num w:numId="4" w16cid:durableId="1007058757">
    <w:abstractNumId w:val="0"/>
  </w:num>
  <w:num w:numId="5" w16cid:durableId="1789884994">
    <w:abstractNumId w:val="5"/>
  </w:num>
  <w:num w:numId="6" w16cid:durableId="936209798">
    <w:abstractNumId w:val="3"/>
  </w:num>
  <w:num w:numId="7" w16cid:durableId="776221150">
    <w:abstractNumId w:val="1"/>
  </w:num>
  <w:num w:numId="8" w16cid:durableId="111442978">
    <w:abstractNumId w:val="7"/>
  </w:num>
  <w:num w:numId="9" w16cid:durableId="5610591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DhhYTMwNTczODVhYTY1NWZmMmE3MGI5ZjE4MDJlMjUifQ=="/>
  </w:docVars>
  <w:rsids>
    <w:rsidRoot w:val="0042062E"/>
    <w:rsid w:val="0000457E"/>
    <w:rsid w:val="00005CA4"/>
    <w:rsid w:val="000107BC"/>
    <w:rsid w:val="00013090"/>
    <w:rsid w:val="00016837"/>
    <w:rsid w:val="00021331"/>
    <w:rsid w:val="00023119"/>
    <w:rsid w:val="00023FE2"/>
    <w:rsid w:val="00024212"/>
    <w:rsid w:val="00024664"/>
    <w:rsid w:val="00032CD6"/>
    <w:rsid w:val="00033257"/>
    <w:rsid w:val="00034233"/>
    <w:rsid w:val="00034BDB"/>
    <w:rsid w:val="00047D7B"/>
    <w:rsid w:val="00053B0B"/>
    <w:rsid w:val="000576D0"/>
    <w:rsid w:val="00057758"/>
    <w:rsid w:val="00060FE2"/>
    <w:rsid w:val="000665F2"/>
    <w:rsid w:val="0007330D"/>
    <w:rsid w:val="00073F72"/>
    <w:rsid w:val="00074EB1"/>
    <w:rsid w:val="00076BBA"/>
    <w:rsid w:val="00080F2F"/>
    <w:rsid w:val="0008145A"/>
    <w:rsid w:val="0009177A"/>
    <w:rsid w:val="00093E74"/>
    <w:rsid w:val="000962F6"/>
    <w:rsid w:val="000A0201"/>
    <w:rsid w:val="000A1EAE"/>
    <w:rsid w:val="000A3070"/>
    <w:rsid w:val="000A4601"/>
    <w:rsid w:val="000A77CD"/>
    <w:rsid w:val="000B3EDB"/>
    <w:rsid w:val="000B572A"/>
    <w:rsid w:val="000D0ACE"/>
    <w:rsid w:val="000D15BE"/>
    <w:rsid w:val="000D5AC8"/>
    <w:rsid w:val="000D6612"/>
    <w:rsid w:val="000D751C"/>
    <w:rsid w:val="000D7F33"/>
    <w:rsid w:val="000F10EB"/>
    <w:rsid w:val="000F3365"/>
    <w:rsid w:val="000F517A"/>
    <w:rsid w:val="001012D5"/>
    <w:rsid w:val="00101D2E"/>
    <w:rsid w:val="00103B83"/>
    <w:rsid w:val="00105252"/>
    <w:rsid w:val="001062E3"/>
    <w:rsid w:val="00106661"/>
    <w:rsid w:val="0010769F"/>
    <w:rsid w:val="00110864"/>
    <w:rsid w:val="00110F43"/>
    <w:rsid w:val="00112415"/>
    <w:rsid w:val="00113B53"/>
    <w:rsid w:val="00114946"/>
    <w:rsid w:val="00122573"/>
    <w:rsid w:val="00126CA6"/>
    <w:rsid w:val="001273E7"/>
    <w:rsid w:val="00127EB0"/>
    <w:rsid w:val="00131B03"/>
    <w:rsid w:val="00132C5F"/>
    <w:rsid w:val="00133786"/>
    <w:rsid w:val="00134DD4"/>
    <w:rsid w:val="001435D3"/>
    <w:rsid w:val="001449B5"/>
    <w:rsid w:val="001463AC"/>
    <w:rsid w:val="0015152A"/>
    <w:rsid w:val="00153FA8"/>
    <w:rsid w:val="00156020"/>
    <w:rsid w:val="00156663"/>
    <w:rsid w:val="001611BB"/>
    <w:rsid w:val="00167167"/>
    <w:rsid w:val="001708F8"/>
    <w:rsid w:val="0018112C"/>
    <w:rsid w:val="00183467"/>
    <w:rsid w:val="00190A64"/>
    <w:rsid w:val="00190C6A"/>
    <w:rsid w:val="00191774"/>
    <w:rsid w:val="00191DCE"/>
    <w:rsid w:val="001923CF"/>
    <w:rsid w:val="001925FD"/>
    <w:rsid w:val="001930A1"/>
    <w:rsid w:val="00194FE3"/>
    <w:rsid w:val="00196054"/>
    <w:rsid w:val="0019711F"/>
    <w:rsid w:val="001A0DBF"/>
    <w:rsid w:val="001A3402"/>
    <w:rsid w:val="001B0E92"/>
    <w:rsid w:val="001B36E5"/>
    <w:rsid w:val="001B3B17"/>
    <w:rsid w:val="001C5F01"/>
    <w:rsid w:val="001C793C"/>
    <w:rsid w:val="001D22F0"/>
    <w:rsid w:val="001D64DB"/>
    <w:rsid w:val="001D7816"/>
    <w:rsid w:val="001E5000"/>
    <w:rsid w:val="001F07A8"/>
    <w:rsid w:val="001F16E6"/>
    <w:rsid w:val="001F241E"/>
    <w:rsid w:val="001F537A"/>
    <w:rsid w:val="001F660A"/>
    <w:rsid w:val="001F79F5"/>
    <w:rsid w:val="001F7E35"/>
    <w:rsid w:val="00205603"/>
    <w:rsid w:val="00210916"/>
    <w:rsid w:val="002116FB"/>
    <w:rsid w:val="00214221"/>
    <w:rsid w:val="00217683"/>
    <w:rsid w:val="002223DD"/>
    <w:rsid w:val="002231E8"/>
    <w:rsid w:val="00223EB7"/>
    <w:rsid w:val="00224EB8"/>
    <w:rsid w:val="00231E62"/>
    <w:rsid w:val="00232769"/>
    <w:rsid w:val="00244ADA"/>
    <w:rsid w:val="00244C0C"/>
    <w:rsid w:val="002465C7"/>
    <w:rsid w:val="002526F3"/>
    <w:rsid w:val="00254F7A"/>
    <w:rsid w:val="00256FE0"/>
    <w:rsid w:val="002614C6"/>
    <w:rsid w:val="002621E1"/>
    <w:rsid w:val="00262753"/>
    <w:rsid w:val="00262771"/>
    <w:rsid w:val="00262F6C"/>
    <w:rsid w:val="00264A7D"/>
    <w:rsid w:val="00264CE4"/>
    <w:rsid w:val="00266090"/>
    <w:rsid w:val="00272231"/>
    <w:rsid w:val="0027235B"/>
    <w:rsid w:val="00283085"/>
    <w:rsid w:val="00283E25"/>
    <w:rsid w:val="0029084D"/>
    <w:rsid w:val="00291D7F"/>
    <w:rsid w:val="00291EF3"/>
    <w:rsid w:val="002952AC"/>
    <w:rsid w:val="002A2FCF"/>
    <w:rsid w:val="002A4D06"/>
    <w:rsid w:val="002A5D80"/>
    <w:rsid w:val="002B07E3"/>
    <w:rsid w:val="002B23AB"/>
    <w:rsid w:val="002B2E35"/>
    <w:rsid w:val="002B3D69"/>
    <w:rsid w:val="002B5497"/>
    <w:rsid w:val="002C1D2A"/>
    <w:rsid w:val="002C4FFB"/>
    <w:rsid w:val="002C5534"/>
    <w:rsid w:val="002C611B"/>
    <w:rsid w:val="002C73B6"/>
    <w:rsid w:val="002D49CC"/>
    <w:rsid w:val="002D6D1E"/>
    <w:rsid w:val="002E073F"/>
    <w:rsid w:val="002E4E10"/>
    <w:rsid w:val="002E7467"/>
    <w:rsid w:val="002E7A35"/>
    <w:rsid w:val="002F34AA"/>
    <w:rsid w:val="002F4B59"/>
    <w:rsid w:val="002F4D7B"/>
    <w:rsid w:val="002F513F"/>
    <w:rsid w:val="002F613B"/>
    <w:rsid w:val="003025DF"/>
    <w:rsid w:val="00302BAF"/>
    <w:rsid w:val="00303E23"/>
    <w:rsid w:val="00304BFD"/>
    <w:rsid w:val="00306925"/>
    <w:rsid w:val="00306DD2"/>
    <w:rsid w:val="0031011D"/>
    <w:rsid w:val="003144B8"/>
    <w:rsid w:val="00314640"/>
    <w:rsid w:val="00327623"/>
    <w:rsid w:val="0033375C"/>
    <w:rsid w:val="0034090F"/>
    <w:rsid w:val="00343C24"/>
    <w:rsid w:val="00345BCC"/>
    <w:rsid w:val="00346719"/>
    <w:rsid w:val="00353735"/>
    <w:rsid w:val="00354D06"/>
    <w:rsid w:val="00356D19"/>
    <w:rsid w:val="00357A1D"/>
    <w:rsid w:val="00357E18"/>
    <w:rsid w:val="0036001E"/>
    <w:rsid w:val="00360952"/>
    <w:rsid w:val="00362F10"/>
    <w:rsid w:val="00363BDE"/>
    <w:rsid w:val="00365252"/>
    <w:rsid w:val="00372A01"/>
    <w:rsid w:val="00372C98"/>
    <w:rsid w:val="00373BAD"/>
    <w:rsid w:val="00374390"/>
    <w:rsid w:val="003754CF"/>
    <w:rsid w:val="00381796"/>
    <w:rsid w:val="00382AB2"/>
    <w:rsid w:val="00386647"/>
    <w:rsid w:val="00391984"/>
    <w:rsid w:val="00392E22"/>
    <w:rsid w:val="00396025"/>
    <w:rsid w:val="003B2F32"/>
    <w:rsid w:val="003B5050"/>
    <w:rsid w:val="003C2D44"/>
    <w:rsid w:val="003C483D"/>
    <w:rsid w:val="003D3AF0"/>
    <w:rsid w:val="003D48B6"/>
    <w:rsid w:val="003D51D0"/>
    <w:rsid w:val="003D5CB5"/>
    <w:rsid w:val="003D6E58"/>
    <w:rsid w:val="003E330B"/>
    <w:rsid w:val="003E4A86"/>
    <w:rsid w:val="003F01E7"/>
    <w:rsid w:val="003F284D"/>
    <w:rsid w:val="003F28D0"/>
    <w:rsid w:val="003F3119"/>
    <w:rsid w:val="003F392A"/>
    <w:rsid w:val="003F3AAC"/>
    <w:rsid w:val="003F727B"/>
    <w:rsid w:val="0040035D"/>
    <w:rsid w:val="00403F64"/>
    <w:rsid w:val="00404BD1"/>
    <w:rsid w:val="004050BE"/>
    <w:rsid w:val="0040610D"/>
    <w:rsid w:val="00406A80"/>
    <w:rsid w:val="0042062E"/>
    <w:rsid w:val="00424AF1"/>
    <w:rsid w:val="00424FCB"/>
    <w:rsid w:val="00425860"/>
    <w:rsid w:val="00427B81"/>
    <w:rsid w:val="00434E46"/>
    <w:rsid w:val="00434F90"/>
    <w:rsid w:val="004378E4"/>
    <w:rsid w:val="0044118D"/>
    <w:rsid w:val="004441BD"/>
    <w:rsid w:val="004503F4"/>
    <w:rsid w:val="0045483D"/>
    <w:rsid w:val="00455661"/>
    <w:rsid w:val="0046025A"/>
    <w:rsid w:val="00460359"/>
    <w:rsid w:val="004605D8"/>
    <w:rsid w:val="004626AF"/>
    <w:rsid w:val="00465230"/>
    <w:rsid w:val="00467DEF"/>
    <w:rsid w:val="004715D8"/>
    <w:rsid w:val="004805D0"/>
    <w:rsid w:val="00480BA1"/>
    <w:rsid w:val="004814A9"/>
    <w:rsid w:val="0048357F"/>
    <w:rsid w:val="00484EF3"/>
    <w:rsid w:val="00485212"/>
    <w:rsid w:val="004865C9"/>
    <w:rsid w:val="0049011A"/>
    <w:rsid w:val="00491FE3"/>
    <w:rsid w:val="0049241F"/>
    <w:rsid w:val="0049390C"/>
    <w:rsid w:val="004A25C4"/>
    <w:rsid w:val="004A2878"/>
    <w:rsid w:val="004A614E"/>
    <w:rsid w:val="004A660C"/>
    <w:rsid w:val="004A76AB"/>
    <w:rsid w:val="004B2E7F"/>
    <w:rsid w:val="004C4136"/>
    <w:rsid w:val="004D155D"/>
    <w:rsid w:val="004D2302"/>
    <w:rsid w:val="004D597A"/>
    <w:rsid w:val="004D5B22"/>
    <w:rsid w:val="004E3026"/>
    <w:rsid w:val="004F0593"/>
    <w:rsid w:val="004F48C2"/>
    <w:rsid w:val="004F74F0"/>
    <w:rsid w:val="004F7FA9"/>
    <w:rsid w:val="005009D1"/>
    <w:rsid w:val="0050156A"/>
    <w:rsid w:val="00505469"/>
    <w:rsid w:val="005066ED"/>
    <w:rsid w:val="005067C2"/>
    <w:rsid w:val="0051028F"/>
    <w:rsid w:val="0051148B"/>
    <w:rsid w:val="00513080"/>
    <w:rsid w:val="00514C97"/>
    <w:rsid w:val="005159F5"/>
    <w:rsid w:val="00526200"/>
    <w:rsid w:val="005269CF"/>
    <w:rsid w:val="00533886"/>
    <w:rsid w:val="0053418A"/>
    <w:rsid w:val="00535AC6"/>
    <w:rsid w:val="00537550"/>
    <w:rsid w:val="0054317B"/>
    <w:rsid w:val="00546DEA"/>
    <w:rsid w:val="005639F8"/>
    <w:rsid w:val="005656AA"/>
    <w:rsid w:val="005742DB"/>
    <w:rsid w:val="00577C08"/>
    <w:rsid w:val="005802BD"/>
    <w:rsid w:val="0058151C"/>
    <w:rsid w:val="00581CE7"/>
    <w:rsid w:val="00582F5C"/>
    <w:rsid w:val="0058472C"/>
    <w:rsid w:val="005870E5"/>
    <w:rsid w:val="005873D6"/>
    <w:rsid w:val="005876DE"/>
    <w:rsid w:val="00596702"/>
    <w:rsid w:val="005A1A17"/>
    <w:rsid w:val="005A4523"/>
    <w:rsid w:val="005A4707"/>
    <w:rsid w:val="005B0CDC"/>
    <w:rsid w:val="005B23F7"/>
    <w:rsid w:val="005B7128"/>
    <w:rsid w:val="005B76D5"/>
    <w:rsid w:val="005B7B7E"/>
    <w:rsid w:val="005C468E"/>
    <w:rsid w:val="005D06D6"/>
    <w:rsid w:val="005D1EE1"/>
    <w:rsid w:val="005D2762"/>
    <w:rsid w:val="005D2AEE"/>
    <w:rsid w:val="005D3F96"/>
    <w:rsid w:val="005D5DDF"/>
    <w:rsid w:val="005D6A5C"/>
    <w:rsid w:val="005E05D4"/>
    <w:rsid w:val="005E207A"/>
    <w:rsid w:val="005E2143"/>
    <w:rsid w:val="005F0995"/>
    <w:rsid w:val="005F1E35"/>
    <w:rsid w:val="005F36D9"/>
    <w:rsid w:val="005F4F92"/>
    <w:rsid w:val="005F6C71"/>
    <w:rsid w:val="005F71EC"/>
    <w:rsid w:val="006062AE"/>
    <w:rsid w:val="0060656D"/>
    <w:rsid w:val="00606B5A"/>
    <w:rsid w:val="00610884"/>
    <w:rsid w:val="00614347"/>
    <w:rsid w:val="006147DA"/>
    <w:rsid w:val="0062702A"/>
    <w:rsid w:val="00636DF8"/>
    <w:rsid w:val="006404F1"/>
    <w:rsid w:val="0064449B"/>
    <w:rsid w:val="00644EED"/>
    <w:rsid w:val="006467C4"/>
    <w:rsid w:val="006504CB"/>
    <w:rsid w:val="00651C9C"/>
    <w:rsid w:val="00654D8C"/>
    <w:rsid w:val="006555D8"/>
    <w:rsid w:val="00655638"/>
    <w:rsid w:val="006610FC"/>
    <w:rsid w:val="0066440C"/>
    <w:rsid w:val="00664832"/>
    <w:rsid w:val="006670DB"/>
    <w:rsid w:val="00667C57"/>
    <w:rsid w:val="0067586A"/>
    <w:rsid w:val="00680EEB"/>
    <w:rsid w:val="006811BF"/>
    <w:rsid w:val="00681C0F"/>
    <w:rsid w:val="00682D7C"/>
    <w:rsid w:val="00682FAD"/>
    <w:rsid w:val="0068494D"/>
    <w:rsid w:val="00690D6C"/>
    <w:rsid w:val="006945D3"/>
    <w:rsid w:val="006A1BD7"/>
    <w:rsid w:val="006A3112"/>
    <w:rsid w:val="006B1080"/>
    <w:rsid w:val="006B6EA3"/>
    <w:rsid w:val="006C0CC1"/>
    <w:rsid w:val="006C6B87"/>
    <w:rsid w:val="006C70ED"/>
    <w:rsid w:val="006D4B56"/>
    <w:rsid w:val="006D4CCC"/>
    <w:rsid w:val="006D5D5F"/>
    <w:rsid w:val="006E155C"/>
    <w:rsid w:val="006E65EC"/>
    <w:rsid w:val="006E7520"/>
    <w:rsid w:val="006F03ED"/>
    <w:rsid w:val="006F67E6"/>
    <w:rsid w:val="006F77F7"/>
    <w:rsid w:val="00700D32"/>
    <w:rsid w:val="0070138D"/>
    <w:rsid w:val="00701A2B"/>
    <w:rsid w:val="0070266E"/>
    <w:rsid w:val="00705429"/>
    <w:rsid w:val="0070730B"/>
    <w:rsid w:val="00712BC5"/>
    <w:rsid w:val="00715CA4"/>
    <w:rsid w:val="00716EAC"/>
    <w:rsid w:val="00720395"/>
    <w:rsid w:val="00722AAE"/>
    <w:rsid w:val="0072448B"/>
    <w:rsid w:val="007245EF"/>
    <w:rsid w:val="00726016"/>
    <w:rsid w:val="00726F82"/>
    <w:rsid w:val="007432F4"/>
    <w:rsid w:val="0075401E"/>
    <w:rsid w:val="00755471"/>
    <w:rsid w:val="007556A8"/>
    <w:rsid w:val="00756686"/>
    <w:rsid w:val="00760DDA"/>
    <w:rsid w:val="00760FBD"/>
    <w:rsid w:val="007768A2"/>
    <w:rsid w:val="00776FE6"/>
    <w:rsid w:val="007812EA"/>
    <w:rsid w:val="00781F1A"/>
    <w:rsid w:val="00782C84"/>
    <w:rsid w:val="00784D8F"/>
    <w:rsid w:val="007912E9"/>
    <w:rsid w:val="007923BD"/>
    <w:rsid w:val="00793820"/>
    <w:rsid w:val="00797654"/>
    <w:rsid w:val="00797B14"/>
    <w:rsid w:val="007A022B"/>
    <w:rsid w:val="007A1A73"/>
    <w:rsid w:val="007A36E9"/>
    <w:rsid w:val="007A4FEA"/>
    <w:rsid w:val="007A5B26"/>
    <w:rsid w:val="007A710B"/>
    <w:rsid w:val="007B0B70"/>
    <w:rsid w:val="007B317A"/>
    <w:rsid w:val="007B4614"/>
    <w:rsid w:val="007B7812"/>
    <w:rsid w:val="007C11E0"/>
    <w:rsid w:val="007C3308"/>
    <w:rsid w:val="007C4C1F"/>
    <w:rsid w:val="007D1773"/>
    <w:rsid w:val="007D3096"/>
    <w:rsid w:val="007D4356"/>
    <w:rsid w:val="007D520B"/>
    <w:rsid w:val="007D5225"/>
    <w:rsid w:val="007D6192"/>
    <w:rsid w:val="007D646F"/>
    <w:rsid w:val="007E0035"/>
    <w:rsid w:val="007F05BA"/>
    <w:rsid w:val="007F1688"/>
    <w:rsid w:val="007F17C2"/>
    <w:rsid w:val="007F3051"/>
    <w:rsid w:val="007F445F"/>
    <w:rsid w:val="007F69C4"/>
    <w:rsid w:val="00800158"/>
    <w:rsid w:val="00800C49"/>
    <w:rsid w:val="00805B1A"/>
    <w:rsid w:val="00812666"/>
    <w:rsid w:val="00816354"/>
    <w:rsid w:val="00825BEF"/>
    <w:rsid w:val="008275DE"/>
    <w:rsid w:val="0083025F"/>
    <w:rsid w:val="00831A4E"/>
    <w:rsid w:val="00834158"/>
    <w:rsid w:val="00834F29"/>
    <w:rsid w:val="00837133"/>
    <w:rsid w:val="00843099"/>
    <w:rsid w:val="00844A63"/>
    <w:rsid w:val="00845B6B"/>
    <w:rsid w:val="0085555C"/>
    <w:rsid w:val="0085722C"/>
    <w:rsid w:val="00860076"/>
    <w:rsid w:val="00864B42"/>
    <w:rsid w:val="00864EDC"/>
    <w:rsid w:val="008717FD"/>
    <w:rsid w:val="00872085"/>
    <w:rsid w:val="0087311E"/>
    <w:rsid w:val="008766A7"/>
    <w:rsid w:val="0088023F"/>
    <w:rsid w:val="00884AB2"/>
    <w:rsid w:val="008853E8"/>
    <w:rsid w:val="00890B67"/>
    <w:rsid w:val="00893361"/>
    <w:rsid w:val="00893A8E"/>
    <w:rsid w:val="00893CE3"/>
    <w:rsid w:val="008941F8"/>
    <w:rsid w:val="0089639E"/>
    <w:rsid w:val="0089684C"/>
    <w:rsid w:val="008A42EB"/>
    <w:rsid w:val="008A4E58"/>
    <w:rsid w:val="008A5709"/>
    <w:rsid w:val="008B1A6F"/>
    <w:rsid w:val="008B35DA"/>
    <w:rsid w:val="008B6562"/>
    <w:rsid w:val="008B7C56"/>
    <w:rsid w:val="008C1BE0"/>
    <w:rsid w:val="008C5328"/>
    <w:rsid w:val="008C6844"/>
    <w:rsid w:val="008D1502"/>
    <w:rsid w:val="008D2E6B"/>
    <w:rsid w:val="008D3059"/>
    <w:rsid w:val="008D44E2"/>
    <w:rsid w:val="008D5C1F"/>
    <w:rsid w:val="008D612C"/>
    <w:rsid w:val="008E0C90"/>
    <w:rsid w:val="008E340A"/>
    <w:rsid w:val="008F024A"/>
    <w:rsid w:val="008F4CD3"/>
    <w:rsid w:val="008F62FB"/>
    <w:rsid w:val="00900B1D"/>
    <w:rsid w:val="00901C67"/>
    <w:rsid w:val="009058DF"/>
    <w:rsid w:val="00910D7C"/>
    <w:rsid w:val="00910E34"/>
    <w:rsid w:val="00911CE5"/>
    <w:rsid w:val="009133CD"/>
    <w:rsid w:val="0091490C"/>
    <w:rsid w:val="009204DB"/>
    <w:rsid w:val="009206E4"/>
    <w:rsid w:val="0092128F"/>
    <w:rsid w:val="00921EE5"/>
    <w:rsid w:val="00922063"/>
    <w:rsid w:val="009220D3"/>
    <w:rsid w:val="009226F2"/>
    <w:rsid w:val="00926314"/>
    <w:rsid w:val="00930317"/>
    <w:rsid w:val="00933333"/>
    <w:rsid w:val="0093364F"/>
    <w:rsid w:val="00934E57"/>
    <w:rsid w:val="00936A0A"/>
    <w:rsid w:val="0094724D"/>
    <w:rsid w:val="009510ED"/>
    <w:rsid w:val="00954E13"/>
    <w:rsid w:val="00955098"/>
    <w:rsid w:val="00962A6D"/>
    <w:rsid w:val="009642C6"/>
    <w:rsid w:val="0096452B"/>
    <w:rsid w:val="00975377"/>
    <w:rsid w:val="0097752F"/>
    <w:rsid w:val="00980E2D"/>
    <w:rsid w:val="00981308"/>
    <w:rsid w:val="00983CDC"/>
    <w:rsid w:val="00983E62"/>
    <w:rsid w:val="00984743"/>
    <w:rsid w:val="00985D99"/>
    <w:rsid w:val="00987A4E"/>
    <w:rsid w:val="00987C57"/>
    <w:rsid w:val="0099188F"/>
    <w:rsid w:val="00993328"/>
    <w:rsid w:val="00995822"/>
    <w:rsid w:val="00996DC7"/>
    <w:rsid w:val="00997A44"/>
    <w:rsid w:val="009A1FC7"/>
    <w:rsid w:val="009A7254"/>
    <w:rsid w:val="009B2BF4"/>
    <w:rsid w:val="009B52A3"/>
    <w:rsid w:val="009B53BA"/>
    <w:rsid w:val="009B609B"/>
    <w:rsid w:val="009B6F4E"/>
    <w:rsid w:val="009B6FA5"/>
    <w:rsid w:val="009B74CD"/>
    <w:rsid w:val="009C363B"/>
    <w:rsid w:val="009D1F6F"/>
    <w:rsid w:val="009D38DB"/>
    <w:rsid w:val="009D3D0A"/>
    <w:rsid w:val="009D62DE"/>
    <w:rsid w:val="009E1F06"/>
    <w:rsid w:val="009E5DEF"/>
    <w:rsid w:val="009E6B6B"/>
    <w:rsid w:val="009F3B36"/>
    <w:rsid w:val="009F79E3"/>
    <w:rsid w:val="00A01A52"/>
    <w:rsid w:val="00A02A0A"/>
    <w:rsid w:val="00A04717"/>
    <w:rsid w:val="00A04E49"/>
    <w:rsid w:val="00A10236"/>
    <w:rsid w:val="00A10B7E"/>
    <w:rsid w:val="00A11E9D"/>
    <w:rsid w:val="00A1598C"/>
    <w:rsid w:val="00A15EDE"/>
    <w:rsid w:val="00A163CB"/>
    <w:rsid w:val="00A24789"/>
    <w:rsid w:val="00A25268"/>
    <w:rsid w:val="00A34924"/>
    <w:rsid w:val="00A35F3F"/>
    <w:rsid w:val="00A40234"/>
    <w:rsid w:val="00A4496C"/>
    <w:rsid w:val="00A51BDA"/>
    <w:rsid w:val="00A52FED"/>
    <w:rsid w:val="00A547EA"/>
    <w:rsid w:val="00A54EE3"/>
    <w:rsid w:val="00A60040"/>
    <w:rsid w:val="00A61125"/>
    <w:rsid w:val="00A64033"/>
    <w:rsid w:val="00A65635"/>
    <w:rsid w:val="00A66230"/>
    <w:rsid w:val="00A66B33"/>
    <w:rsid w:val="00A706DE"/>
    <w:rsid w:val="00A70BEA"/>
    <w:rsid w:val="00A7226B"/>
    <w:rsid w:val="00A77E2C"/>
    <w:rsid w:val="00A806B3"/>
    <w:rsid w:val="00A80E57"/>
    <w:rsid w:val="00A82337"/>
    <w:rsid w:val="00A90118"/>
    <w:rsid w:val="00A90821"/>
    <w:rsid w:val="00A928C5"/>
    <w:rsid w:val="00A94CCD"/>
    <w:rsid w:val="00A955A3"/>
    <w:rsid w:val="00A958C2"/>
    <w:rsid w:val="00A95C9E"/>
    <w:rsid w:val="00A96933"/>
    <w:rsid w:val="00A97D34"/>
    <w:rsid w:val="00AA175E"/>
    <w:rsid w:val="00AA1B3F"/>
    <w:rsid w:val="00AA565B"/>
    <w:rsid w:val="00AA6572"/>
    <w:rsid w:val="00AA6DE0"/>
    <w:rsid w:val="00AB0EDD"/>
    <w:rsid w:val="00AB238D"/>
    <w:rsid w:val="00AC5DC1"/>
    <w:rsid w:val="00AD1275"/>
    <w:rsid w:val="00AD56BA"/>
    <w:rsid w:val="00AE5941"/>
    <w:rsid w:val="00AE7E72"/>
    <w:rsid w:val="00AF00B0"/>
    <w:rsid w:val="00AF0B6E"/>
    <w:rsid w:val="00AF0C1B"/>
    <w:rsid w:val="00AF1152"/>
    <w:rsid w:val="00AF20DE"/>
    <w:rsid w:val="00AF2C7E"/>
    <w:rsid w:val="00AF337C"/>
    <w:rsid w:val="00AF365B"/>
    <w:rsid w:val="00AF3BC9"/>
    <w:rsid w:val="00B0152E"/>
    <w:rsid w:val="00B06F77"/>
    <w:rsid w:val="00B17EA4"/>
    <w:rsid w:val="00B2401D"/>
    <w:rsid w:val="00B271E2"/>
    <w:rsid w:val="00B27F1E"/>
    <w:rsid w:val="00B320E0"/>
    <w:rsid w:val="00B32D83"/>
    <w:rsid w:val="00B35A2B"/>
    <w:rsid w:val="00B44C87"/>
    <w:rsid w:val="00B47772"/>
    <w:rsid w:val="00B525E7"/>
    <w:rsid w:val="00B5298A"/>
    <w:rsid w:val="00B52BC2"/>
    <w:rsid w:val="00B54B9E"/>
    <w:rsid w:val="00B5655B"/>
    <w:rsid w:val="00B602C0"/>
    <w:rsid w:val="00B639CC"/>
    <w:rsid w:val="00B65AA6"/>
    <w:rsid w:val="00B67A38"/>
    <w:rsid w:val="00B736AC"/>
    <w:rsid w:val="00B753D4"/>
    <w:rsid w:val="00B777DB"/>
    <w:rsid w:val="00B804DA"/>
    <w:rsid w:val="00B83BD4"/>
    <w:rsid w:val="00B873B1"/>
    <w:rsid w:val="00B91C42"/>
    <w:rsid w:val="00BB0ED6"/>
    <w:rsid w:val="00BB1C0A"/>
    <w:rsid w:val="00BB4376"/>
    <w:rsid w:val="00BB4A45"/>
    <w:rsid w:val="00BB4B74"/>
    <w:rsid w:val="00BB6FED"/>
    <w:rsid w:val="00BC41B2"/>
    <w:rsid w:val="00BC45B6"/>
    <w:rsid w:val="00BC4F9E"/>
    <w:rsid w:val="00BE0799"/>
    <w:rsid w:val="00BE26D9"/>
    <w:rsid w:val="00BF1119"/>
    <w:rsid w:val="00BF1569"/>
    <w:rsid w:val="00BF5510"/>
    <w:rsid w:val="00C00C31"/>
    <w:rsid w:val="00C070A2"/>
    <w:rsid w:val="00C10D37"/>
    <w:rsid w:val="00C13A0F"/>
    <w:rsid w:val="00C14C4A"/>
    <w:rsid w:val="00C17E66"/>
    <w:rsid w:val="00C242A9"/>
    <w:rsid w:val="00C24D87"/>
    <w:rsid w:val="00C3032A"/>
    <w:rsid w:val="00C31C6D"/>
    <w:rsid w:val="00C31FF2"/>
    <w:rsid w:val="00C33C36"/>
    <w:rsid w:val="00C34E53"/>
    <w:rsid w:val="00C37264"/>
    <w:rsid w:val="00C408D1"/>
    <w:rsid w:val="00C44645"/>
    <w:rsid w:val="00C50A3F"/>
    <w:rsid w:val="00C51474"/>
    <w:rsid w:val="00C51847"/>
    <w:rsid w:val="00C55C36"/>
    <w:rsid w:val="00C61072"/>
    <w:rsid w:val="00C6137D"/>
    <w:rsid w:val="00C61540"/>
    <w:rsid w:val="00C61B0C"/>
    <w:rsid w:val="00C634E4"/>
    <w:rsid w:val="00C67D4C"/>
    <w:rsid w:val="00C706FA"/>
    <w:rsid w:val="00C808FE"/>
    <w:rsid w:val="00C81D18"/>
    <w:rsid w:val="00C82258"/>
    <w:rsid w:val="00C82744"/>
    <w:rsid w:val="00C836D9"/>
    <w:rsid w:val="00C84109"/>
    <w:rsid w:val="00C843F0"/>
    <w:rsid w:val="00C85F66"/>
    <w:rsid w:val="00C95F0B"/>
    <w:rsid w:val="00CA0CFD"/>
    <w:rsid w:val="00CA37C8"/>
    <w:rsid w:val="00CA5047"/>
    <w:rsid w:val="00CC1221"/>
    <w:rsid w:val="00CC4EE7"/>
    <w:rsid w:val="00CD4CC6"/>
    <w:rsid w:val="00CD5C22"/>
    <w:rsid w:val="00CE363E"/>
    <w:rsid w:val="00CF1430"/>
    <w:rsid w:val="00CF1AE4"/>
    <w:rsid w:val="00D0046C"/>
    <w:rsid w:val="00D00979"/>
    <w:rsid w:val="00D01E3B"/>
    <w:rsid w:val="00D05480"/>
    <w:rsid w:val="00D06EEA"/>
    <w:rsid w:val="00D11946"/>
    <w:rsid w:val="00D14F71"/>
    <w:rsid w:val="00D15612"/>
    <w:rsid w:val="00D156E5"/>
    <w:rsid w:val="00D17A89"/>
    <w:rsid w:val="00D204BD"/>
    <w:rsid w:val="00D21619"/>
    <w:rsid w:val="00D21B1B"/>
    <w:rsid w:val="00D220B5"/>
    <w:rsid w:val="00D26063"/>
    <w:rsid w:val="00D30FB0"/>
    <w:rsid w:val="00D32832"/>
    <w:rsid w:val="00D33C76"/>
    <w:rsid w:val="00D34827"/>
    <w:rsid w:val="00D3642E"/>
    <w:rsid w:val="00D41F8D"/>
    <w:rsid w:val="00D451AB"/>
    <w:rsid w:val="00D50991"/>
    <w:rsid w:val="00D578AF"/>
    <w:rsid w:val="00D61DA0"/>
    <w:rsid w:val="00D65D7A"/>
    <w:rsid w:val="00D6793A"/>
    <w:rsid w:val="00D7347C"/>
    <w:rsid w:val="00D74D7F"/>
    <w:rsid w:val="00D75348"/>
    <w:rsid w:val="00D80F6F"/>
    <w:rsid w:val="00D820E3"/>
    <w:rsid w:val="00D9342C"/>
    <w:rsid w:val="00D944CB"/>
    <w:rsid w:val="00D978ED"/>
    <w:rsid w:val="00DA326B"/>
    <w:rsid w:val="00DA3BCE"/>
    <w:rsid w:val="00DA59FA"/>
    <w:rsid w:val="00DB1157"/>
    <w:rsid w:val="00DB295F"/>
    <w:rsid w:val="00DB29E4"/>
    <w:rsid w:val="00DB3826"/>
    <w:rsid w:val="00DB47DC"/>
    <w:rsid w:val="00DB74F2"/>
    <w:rsid w:val="00DC205C"/>
    <w:rsid w:val="00DC5687"/>
    <w:rsid w:val="00DC6575"/>
    <w:rsid w:val="00DC7A5D"/>
    <w:rsid w:val="00DD00EF"/>
    <w:rsid w:val="00DD1CF8"/>
    <w:rsid w:val="00DD6102"/>
    <w:rsid w:val="00DD71F1"/>
    <w:rsid w:val="00DE00C5"/>
    <w:rsid w:val="00DE3FB5"/>
    <w:rsid w:val="00DF2749"/>
    <w:rsid w:val="00DF60A6"/>
    <w:rsid w:val="00E00D0A"/>
    <w:rsid w:val="00E05B5A"/>
    <w:rsid w:val="00E05F1B"/>
    <w:rsid w:val="00E07B93"/>
    <w:rsid w:val="00E07E15"/>
    <w:rsid w:val="00E1354A"/>
    <w:rsid w:val="00E161F8"/>
    <w:rsid w:val="00E26EE5"/>
    <w:rsid w:val="00E32815"/>
    <w:rsid w:val="00E33554"/>
    <w:rsid w:val="00E40596"/>
    <w:rsid w:val="00E40BA9"/>
    <w:rsid w:val="00E41B77"/>
    <w:rsid w:val="00E45EC3"/>
    <w:rsid w:val="00E47C4F"/>
    <w:rsid w:val="00E541A3"/>
    <w:rsid w:val="00E637BB"/>
    <w:rsid w:val="00E638C8"/>
    <w:rsid w:val="00E658DD"/>
    <w:rsid w:val="00E65A13"/>
    <w:rsid w:val="00E65D7E"/>
    <w:rsid w:val="00E70383"/>
    <w:rsid w:val="00E7427C"/>
    <w:rsid w:val="00E75972"/>
    <w:rsid w:val="00E815D2"/>
    <w:rsid w:val="00E82204"/>
    <w:rsid w:val="00E8377B"/>
    <w:rsid w:val="00E83A77"/>
    <w:rsid w:val="00E8796C"/>
    <w:rsid w:val="00E90251"/>
    <w:rsid w:val="00E933C0"/>
    <w:rsid w:val="00E962B7"/>
    <w:rsid w:val="00E96877"/>
    <w:rsid w:val="00E978BF"/>
    <w:rsid w:val="00EA1188"/>
    <w:rsid w:val="00EB0752"/>
    <w:rsid w:val="00EB0AE1"/>
    <w:rsid w:val="00EB1186"/>
    <w:rsid w:val="00EB77CC"/>
    <w:rsid w:val="00EC0997"/>
    <w:rsid w:val="00EC2EEF"/>
    <w:rsid w:val="00EC5DDD"/>
    <w:rsid w:val="00ED2F39"/>
    <w:rsid w:val="00ED30F4"/>
    <w:rsid w:val="00ED43BB"/>
    <w:rsid w:val="00ED449A"/>
    <w:rsid w:val="00ED68E9"/>
    <w:rsid w:val="00EE1FC2"/>
    <w:rsid w:val="00EF670C"/>
    <w:rsid w:val="00F11F09"/>
    <w:rsid w:val="00F1455B"/>
    <w:rsid w:val="00F16D36"/>
    <w:rsid w:val="00F210FD"/>
    <w:rsid w:val="00F250D2"/>
    <w:rsid w:val="00F33087"/>
    <w:rsid w:val="00F350B2"/>
    <w:rsid w:val="00F372A2"/>
    <w:rsid w:val="00F4243D"/>
    <w:rsid w:val="00F4304A"/>
    <w:rsid w:val="00F43155"/>
    <w:rsid w:val="00F44DA4"/>
    <w:rsid w:val="00F45BA7"/>
    <w:rsid w:val="00F45BE9"/>
    <w:rsid w:val="00F46308"/>
    <w:rsid w:val="00F46F4A"/>
    <w:rsid w:val="00F52CE1"/>
    <w:rsid w:val="00F57917"/>
    <w:rsid w:val="00F60788"/>
    <w:rsid w:val="00F7063D"/>
    <w:rsid w:val="00F70C88"/>
    <w:rsid w:val="00F7168A"/>
    <w:rsid w:val="00F734AD"/>
    <w:rsid w:val="00F745D9"/>
    <w:rsid w:val="00F76618"/>
    <w:rsid w:val="00F76E42"/>
    <w:rsid w:val="00F81D1B"/>
    <w:rsid w:val="00F83FBC"/>
    <w:rsid w:val="00F841A7"/>
    <w:rsid w:val="00F84292"/>
    <w:rsid w:val="00F85E04"/>
    <w:rsid w:val="00F864DA"/>
    <w:rsid w:val="00F87E85"/>
    <w:rsid w:val="00F9134D"/>
    <w:rsid w:val="00F92643"/>
    <w:rsid w:val="00F936B3"/>
    <w:rsid w:val="00F97F7D"/>
    <w:rsid w:val="00FA0333"/>
    <w:rsid w:val="00FA19D5"/>
    <w:rsid w:val="00FA3EE8"/>
    <w:rsid w:val="00FA6669"/>
    <w:rsid w:val="00FA7639"/>
    <w:rsid w:val="00FB3457"/>
    <w:rsid w:val="00FB3E2C"/>
    <w:rsid w:val="00FB695B"/>
    <w:rsid w:val="00FC037E"/>
    <w:rsid w:val="00FC19B9"/>
    <w:rsid w:val="00FC4DE3"/>
    <w:rsid w:val="00FC6716"/>
    <w:rsid w:val="00FD00A5"/>
    <w:rsid w:val="00FD4B0F"/>
    <w:rsid w:val="00FE0661"/>
    <w:rsid w:val="00FF0C09"/>
    <w:rsid w:val="00FF1DD7"/>
    <w:rsid w:val="00FF3775"/>
    <w:rsid w:val="01CE5D1C"/>
    <w:rsid w:val="039E595D"/>
    <w:rsid w:val="070F07F6"/>
    <w:rsid w:val="08083403"/>
    <w:rsid w:val="09BE5E2A"/>
    <w:rsid w:val="0A091F73"/>
    <w:rsid w:val="0A8504E9"/>
    <w:rsid w:val="0D92619C"/>
    <w:rsid w:val="0F412CA9"/>
    <w:rsid w:val="0FD566D2"/>
    <w:rsid w:val="13B2170D"/>
    <w:rsid w:val="13B97480"/>
    <w:rsid w:val="14034EB5"/>
    <w:rsid w:val="14870494"/>
    <w:rsid w:val="15085E8C"/>
    <w:rsid w:val="15174F60"/>
    <w:rsid w:val="1556095A"/>
    <w:rsid w:val="167D7F24"/>
    <w:rsid w:val="17306AB5"/>
    <w:rsid w:val="17373F64"/>
    <w:rsid w:val="19A054D6"/>
    <w:rsid w:val="1B0717C8"/>
    <w:rsid w:val="1BE33681"/>
    <w:rsid w:val="21862EC6"/>
    <w:rsid w:val="237A2B2A"/>
    <w:rsid w:val="2C4F36F5"/>
    <w:rsid w:val="2D5F22BD"/>
    <w:rsid w:val="2FF37D11"/>
    <w:rsid w:val="3013049D"/>
    <w:rsid w:val="332C3D99"/>
    <w:rsid w:val="365875C5"/>
    <w:rsid w:val="39356049"/>
    <w:rsid w:val="3B4E60E4"/>
    <w:rsid w:val="3BFE2074"/>
    <w:rsid w:val="3F8C7277"/>
    <w:rsid w:val="3FA0222F"/>
    <w:rsid w:val="42D769B6"/>
    <w:rsid w:val="44F600D3"/>
    <w:rsid w:val="45617704"/>
    <w:rsid w:val="48B048DB"/>
    <w:rsid w:val="4AED03A1"/>
    <w:rsid w:val="4B8C0594"/>
    <w:rsid w:val="4C0F7B1B"/>
    <w:rsid w:val="4CFE380A"/>
    <w:rsid w:val="4D862B8C"/>
    <w:rsid w:val="4DFF35F5"/>
    <w:rsid w:val="4EF47599"/>
    <w:rsid w:val="4FE3578A"/>
    <w:rsid w:val="54E94B5B"/>
    <w:rsid w:val="55661639"/>
    <w:rsid w:val="55761622"/>
    <w:rsid w:val="5BD857FA"/>
    <w:rsid w:val="5C080481"/>
    <w:rsid w:val="5E202145"/>
    <w:rsid w:val="5F621BCD"/>
    <w:rsid w:val="6031647B"/>
    <w:rsid w:val="62F74A7A"/>
    <w:rsid w:val="668E2223"/>
    <w:rsid w:val="683026D9"/>
    <w:rsid w:val="693F388B"/>
    <w:rsid w:val="6DBA21A1"/>
    <w:rsid w:val="73731F46"/>
    <w:rsid w:val="78AF3D07"/>
    <w:rsid w:val="7AF5051C"/>
    <w:rsid w:val="7BBA680A"/>
    <w:rsid w:val="7BE826AE"/>
    <w:rsid w:val="7CCF532E"/>
    <w:rsid w:val="7E003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C15F97"/>
  <w15:docId w15:val="{5BE7EB8B-137D-4EA3-A262-D7CB31F8B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d">
    <w:name w:val="Normal"/>
    <w:qFormat/>
    <w:pPr>
      <w:widowControl w:val="0"/>
      <w:jc w:val="both"/>
    </w:pPr>
    <w:rPr>
      <w:kern w:val="2"/>
      <w:sz w:val="21"/>
      <w:szCs w:val="24"/>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f1">
    <w:name w:val="Balloon Text"/>
    <w:basedOn w:val="ad"/>
    <w:link w:val="af2"/>
    <w:semiHidden/>
    <w:unhideWhenUsed/>
    <w:rPr>
      <w:sz w:val="18"/>
      <w:szCs w:val="18"/>
    </w:rPr>
  </w:style>
  <w:style w:type="paragraph" w:styleId="af3">
    <w:name w:val="footer"/>
    <w:basedOn w:val="ad"/>
    <w:link w:val="af4"/>
    <w:uiPriority w:val="99"/>
    <w:qFormat/>
    <w:pPr>
      <w:tabs>
        <w:tab w:val="center" w:pos="4153"/>
        <w:tab w:val="right" w:pos="8306"/>
      </w:tabs>
      <w:snapToGrid w:val="0"/>
      <w:jc w:val="left"/>
    </w:pPr>
    <w:rPr>
      <w:sz w:val="18"/>
      <w:szCs w:val="18"/>
    </w:rPr>
  </w:style>
  <w:style w:type="paragraph" w:styleId="af5">
    <w:name w:val="header"/>
    <w:basedOn w:val="ad"/>
    <w:link w:val="af6"/>
    <w:qFormat/>
    <w:pPr>
      <w:pBdr>
        <w:bottom w:val="single" w:sz="6" w:space="1" w:color="auto"/>
      </w:pBdr>
      <w:tabs>
        <w:tab w:val="center" w:pos="4153"/>
        <w:tab w:val="right" w:pos="8306"/>
      </w:tabs>
      <w:snapToGrid w:val="0"/>
      <w:jc w:val="center"/>
    </w:pPr>
    <w:rPr>
      <w:sz w:val="18"/>
      <w:szCs w:val="18"/>
    </w:rPr>
  </w:style>
  <w:style w:type="paragraph" w:styleId="af7">
    <w:name w:val="Normal (Web)"/>
    <w:basedOn w:val="ad"/>
    <w:autoRedefine/>
    <w:uiPriority w:val="99"/>
    <w:qFormat/>
    <w:pPr>
      <w:spacing w:before="100" w:beforeAutospacing="1" w:after="100" w:afterAutospacing="1"/>
      <w:jc w:val="left"/>
    </w:pPr>
    <w:rPr>
      <w:kern w:val="0"/>
      <w:sz w:val="24"/>
    </w:rPr>
  </w:style>
  <w:style w:type="table" w:styleId="af8">
    <w:name w:val="Table Grid"/>
    <w:basedOn w:val="af"/>
    <w:autoRedefine/>
    <w:uiPriority w:val="39"/>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Hyperlink"/>
    <w:basedOn w:val="ae"/>
    <w:autoRedefine/>
    <w:uiPriority w:val="99"/>
    <w:unhideWhenUsed/>
    <w:qFormat/>
    <w:rPr>
      <w:color w:val="0000FF"/>
      <w:u w:val="single"/>
    </w:rPr>
  </w:style>
  <w:style w:type="paragraph" w:customStyle="1" w:styleId="afa">
    <w:name w:val="段"/>
    <w:link w:val="Char"/>
    <w:autoRedefine/>
    <w:qFormat/>
    <w:pPr>
      <w:tabs>
        <w:tab w:val="center" w:pos="4201"/>
        <w:tab w:val="right" w:leader="dot" w:pos="9298"/>
      </w:tabs>
      <w:autoSpaceDE w:val="0"/>
      <w:autoSpaceDN w:val="0"/>
      <w:ind w:firstLineChars="200" w:firstLine="420"/>
      <w:jc w:val="both"/>
    </w:pPr>
    <w:rPr>
      <w:rFonts w:ascii="宋体"/>
      <w:sz w:val="21"/>
    </w:rPr>
  </w:style>
  <w:style w:type="paragraph" w:customStyle="1" w:styleId="afb">
    <w:name w:val="正文表标题"/>
    <w:next w:val="afa"/>
    <w:autoRedefine/>
    <w:qFormat/>
    <w:pPr>
      <w:spacing w:beforeLines="50" w:afterLines="50"/>
      <w:jc w:val="center"/>
    </w:pPr>
    <w:rPr>
      <w:rFonts w:ascii="黑体" w:eastAsia="黑体"/>
      <w:sz w:val="21"/>
    </w:rPr>
  </w:style>
  <w:style w:type="paragraph" w:customStyle="1" w:styleId="ac">
    <w:name w:val="正文图标题"/>
    <w:next w:val="afa"/>
    <w:autoRedefine/>
    <w:qFormat/>
    <w:pPr>
      <w:numPr>
        <w:numId w:val="1"/>
      </w:numPr>
      <w:tabs>
        <w:tab w:val="left" w:pos="360"/>
      </w:tabs>
      <w:spacing w:beforeLines="50" w:afterLines="50"/>
      <w:jc w:val="center"/>
    </w:pPr>
    <w:rPr>
      <w:rFonts w:ascii="黑体" w:eastAsia="黑体"/>
      <w:sz w:val="21"/>
    </w:rPr>
  </w:style>
  <w:style w:type="paragraph" w:customStyle="1" w:styleId="aa">
    <w:name w:val="其他发布日期"/>
    <w:basedOn w:val="ad"/>
    <w:autoRedefine/>
    <w:qFormat/>
    <w:pPr>
      <w:framePr w:w="3997" w:h="471" w:hRule="exact" w:vSpace="181" w:wrap="around" w:vAnchor="page" w:hAnchor="page" w:x="1419" w:y="14097" w:anchorLock="1"/>
      <w:widowControl/>
      <w:numPr>
        <w:numId w:val="2"/>
      </w:numPr>
      <w:jc w:val="left"/>
    </w:pPr>
    <w:rPr>
      <w:rFonts w:eastAsia="黑体"/>
      <w:kern w:val="0"/>
      <w:sz w:val="28"/>
      <w:szCs w:val="20"/>
    </w:rPr>
  </w:style>
  <w:style w:type="paragraph" w:customStyle="1" w:styleId="a3">
    <w:name w:val="一级条标题"/>
    <w:next w:val="afa"/>
    <w:autoRedefine/>
    <w:qFormat/>
    <w:pPr>
      <w:numPr>
        <w:ilvl w:val="1"/>
        <w:numId w:val="3"/>
      </w:numPr>
      <w:spacing w:beforeLines="50" w:afterLines="50"/>
      <w:outlineLvl w:val="2"/>
    </w:pPr>
    <w:rPr>
      <w:rFonts w:ascii="黑体" w:eastAsia="黑体"/>
      <w:sz w:val="21"/>
      <w:szCs w:val="21"/>
    </w:rPr>
  </w:style>
  <w:style w:type="paragraph" w:customStyle="1" w:styleId="a2">
    <w:name w:val="章标题"/>
    <w:next w:val="afa"/>
    <w:autoRedefine/>
    <w:qFormat/>
    <w:pPr>
      <w:numPr>
        <w:numId w:val="3"/>
      </w:numPr>
      <w:spacing w:beforeLines="100" w:afterLines="100"/>
      <w:jc w:val="both"/>
      <w:outlineLvl w:val="1"/>
    </w:pPr>
    <w:rPr>
      <w:rFonts w:ascii="黑体" w:eastAsia="黑体"/>
      <w:sz w:val="21"/>
    </w:rPr>
  </w:style>
  <w:style w:type="paragraph" w:customStyle="1" w:styleId="a4">
    <w:name w:val="二级条标题"/>
    <w:basedOn w:val="a3"/>
    <w:next w:val="afa"/>
    <w:autoRedefine/>
    <w:qFormat/>
    <w:pPr>
      <w:numPr>
        <w:ilvl w:val="2"/>
      </w:numPr>
      <w:spacing w:before="50" w:after="50"/>
      <w:outlineLvl w:val="3"/>
    </w:pPr>
  </w:style>
  <w:style w:type="paragraph" w:customStyle="1" w:styleId="a5">
    <w:name w:val="三级条标题"/>
    <w:basedOn w:val="a4"/>
    <w:next w:val="afa"/>
    <w:autoRedefine/>
    <w:qFormat/>
    <w:pPr>
      <w:numPr>
        <w:ilvl w:val="3"/>
      </w:numPr>
      <w:outlineLvl w:val="4"/>
    </w:pPr>
  </w:style>
  <w:style w:type="paragraph" w:customStyle="1" w:styleId="a6">
    <w:name w:val="四级条标题"/>
    <w:basedOn w:val="a5"/>
    <w:next w:val="afa"/>
    <w:autoRedefine/>
    <w:qFormat/>
    <w:pPr>
      <w:numPr>
        <w:ilvl w:val="4"/>
      </w:numPr>
      <w:outlineLvl w:val="5"/>
    </w:pPr>
  </w:style>
  <w:style w:type="paragraph" w:customStyle="1" w:styleId="a7">
    <w:name w:val="五级条标题"/>
    <w:basedOn w:val="a6"/>
    <w:next w:val="afa"/>
    <w:autoRedefine/>
    <w:qFormat/>
    <w:pPr>
      <w:numPr>
        <w:ilvl w:val="5"/>
      </w:numPr>
      <w:outlineLvl w:val="6"/>
    </w:pPr>
  </w:style>
  <w:style w:type="paragraph" w:customStyle="1" w:styleId="a">
    <w:name w:val="注："/>
    <w:next w:val="afa"/>
    <w:autoRedefine/>
    <w:qFormat/>
    <w:pPr>
      <w:widowControl w:val="0"/>
      <w:numPr>
        <w:numId w:val="4"/>
      </w:numPr>
      <w:autoSpaceDE w:val="0"/>
      <w:autoSpaceDN w:val="0"/>
      <w:ind w:left="726" w:hanging="363"/>
      <w:jc w:val="both"/>
    </w:pPr>
    <w:rPr>
      <w:rFonts w:ascii="宋体"/>
      <w:sz w:val="18"/>
      <w:szCs w:val="18"/>
    </w:rPr>
  </w:style>
  <w:style w:type="paragraph" w:customStyle="1" w:styleId="a8">
    <w:name w:val="附录图标号"/>
    <w:basedOn w:val="ad"/>
    <w:autoRedefine/>
    <w:qFormat/>
    <w:pPr>
      <w:keepNext/>
      <w:pageBreakBefore/>
      <w:widowControl/>
      <w:numPr>
        <w:numId w:val="5"/>
      </w:numPr>
      <w:spacing w:line="14" w:lineRule="exact"/>
      <w:ind w:left="0" w:firstLine="363"/>
      <w:jc w:val="center"/>
      <w:outlineLvl w:val="0"/>
    </w:pPr>
    <w:rPr>
      <w:color w:val="FFFFFF"/>
    </w:rPr>
  </w:style>
  <w:style w:type="paragraph" w:customStyle="1" w:styleId="a9">
    <w:name w:val="附录图标题"/>
    <w:basedOn w:val="ad"/>
    <w:next w:val="afa"/>
    <w:autoRedefine/>
    <w:qFormat/>
    <w:pPr>
      <w:numPr>
        <w:ilvl w:val="1"/>
        <w:numId w:val="5"/>
      </w:numPr>
      <w:tabs>
        <w:tab w:val="left" w:pos="363"/>
      </w:tabs>
      <w:spacing w:beforeLines="50" w:afterLines="50"/>
      <w:ind w:left="0" w:firstLine="0"/>
      <w:jc w:val="center"/>
    </w:pPr>
    <w:rPr>
      <w:rFonts w:ascii="黑体" w:eastAsia="黑体"/>
      <w:szCs w:val="21"/>
    </w:rPr>
  </w:style>
  <w:style w:type="paragraph" w:customStyle="1" w:styleId="a1">
    <w:name w:val="注×：（正文）"/>
    <w:autoRedefine/>
    <w:qFormat/>
    <w:pPr>
      <w:numPr>
        <w:numId w:val="6"/>
      </w:numPr>
      <w:jc w:val="both"/>
    </w:pPr>
    <w:rPr>
      <w:rFonts w:ascii="宋体"/>
      <w:sz w:val="18"/>
      <w:szCs w:val="18"/>
    </w:rPr>
  </w:style>
  <w:style w:type="paragraph" w:customStyle="1" w:styleId="a0">
    <w:name w:val="图表脚注说明"/>
    <w:basedOn w:val="ad"/>
    <w:autoRedefine/>
    <w:qFormat/>
    <w:pPr>
      <w:numPr>
        <w:numId w:val="7"/>
      </w:numPr>
    </w:pPr>
    <w:rPr>
      <w:rFonts w:ascii="宋体"/>
      <w:sz w:val="18"/>
      <w:szCs w:val="18"/>
    </w:rPr>
  </w:style>
  <w:style w:type="character" w:customStyle="1" w:styleId="Char">
    <w:name w:val="段 Char"/>
    <w:basedOn w:val="ae"/>
    <w:link w:val="afa"/>
    <w:qFormat/>
    <w:rPr>
      <w:rFonts w:ascii="宋体"/>
      <w:sz w:val="21"/>
      <w:lang w:val="en-US" w:eastAsia="zh-CN" w:bidi="ar-SA"/>
    </w:rPr>
  </w:style>
  <w:style w:type="character" w:customStyle="1" w:styleId="af6">
    <w:name w:val="页眉 字符"/>
    <w:basedOn w:val="ae"/>
    <w:link w:val="af5"/>
    <w:autoRedefine/>
    <w:qFormat/>
    <w:rPr>
      <w:kern w:val="2"/>
      <w:sz w:val="18"/>
      <w:szCs w:val="18"/>
    </w:rPr>
  </w:style>
  <w:style w:type="character" w:customStyle="1" w:styleId="af4">
    <w:name w:val="页脚 字符"/>
    <w:basedOn w:val="ae"/>
    <w:link w:val="af3"/>
    <w:uiPriority w:val="99"/>
    <w:qFormat/>
    <w:rPr>
      <w:kern w:val="2"/>
      <w:sz w:val="18"/>
      <w:szCs w:val="18"/>
    </w:rPr>
  </w:style>
  <w:style w:type="paragraph" w:customStyle="1" w:styleId="ab">
    <w:name w:val="附录表标题"/>
    <w:basedOn w:val="ad"/>
    <w:next w:val="afa"/>
    <w:autoRedefine/>
    <w:qFormat/>
    <w:pPr>
      <w:numPr>
        <w:ilvl w:val="1"/>
        <w:numId w:val="8"/>
      </w:numPr>
      <w:tabs>
        <w:tab w:val="left" w:pos="180"/>
      </w:tabs>
      <w:spacing w:beforeLines="50" w:afterLines="50"/>
      <w:ind w:left="0" w:firstLine="0"/>
      <w:jc w:val="center"/>
    </w:pPr>
    <w:rPr>
      <w:rFonts w:ascii="黑体" w:eastAsia="黑体"/>
      <w:szCs w:val="21"/>
    </w:rPr>
  </w:style>
  <w:style w:type="paragraph" w:styleId="afc">
    <w:name w:val="List Paragraph"/>
    <w:basedOn w:val="ad"/>
    <w:autoRedefine/>
    <w:uiPriority w:val="34"/>
    <w:unhideWhenUsed/>
    <w:qFormat/>
    <w:pPr>
      <w:ind w:firstLineChars="200" w:firstLine="420"/>
    </w:pPr>
  </w:style>
  <w:style w:type="paragraph" w:customStyle="1" w:styleId="afd">
    <w:name w:val="其他标准称谓"/>
    <w:qFormat/>
    <w:pPr>
      <w:spacing w:line="0" w:lineRule="atLeast"/>
      <w:jc w:val="distribute"/>
    </w:pPr>
    <w:rPr>
      <w:rFonts w:ascii="黑体" w:eastAsia="黑体" w:hAnsi="宋体"/>
      <w:sz w:val="52"/>
    </w:rPr>
  </w:style>
  <w:style w:type="paragraph" w:customStyle="1" w:styleId="1">
    <w:name w:val="封面标准号1"/>
    <w:autoRedefine/>
    <w:qFormat/>
    <w:pPr>
      <w:widowControl w:val="0"/>
      <w:kinsoku w:val="0"/>
      <w:overflowPunct w:val="0"/>
      <w:autoSpaceDE w:val="0"/>
      <w:autoSpaceDN w:val="0"/>
      <w:spacing w:before="308"/>
      <w:jc w:val="right"/>
      <w:textAlignment w:val="center"/>
    </w:pPr>
    <w:rPr>
      <w:sz w:val="28"/>
    </w:rPr>
  </w:style>
  <w:style w:type="character" w:customStyle="1" w:styleId="afe">
    <w:name w:val="发布"/>
    <w:rPr>
      <w:rFonts w:ascii="黑体" w:eastAsia="黑体"/>
      <w:spacing w:val="22"/>
      <w:w w:val="100"/>
      <w:position w:val="3"/>
      <w:sz w:val="28"/>
    </w:rPr>
  </w:style>
  <w:style w:type="paragraph" w:customStyle="1" w:styleId="aff">
    <w:name w:val="其他发布部门"/>
    <w:basedOn w:val="ad"/>
    <w:autoRedefine/>
    <w:qFormat/>
    <w:pPr>
      <w:widowControl/>
      <w:spacing w:line="0" w:lineRule="atLeast"/>
      <w:jc w:val="center"/>
    </w:pPr>
    <w:rPr>
      <w:rFonts w:ascii="黑体" w:eastAsia="黑体"/>
      <w:spacing w:val="20"/>
      <w:w w:val="135"/>
      <w:kern w:val="0"/>
      <w:sz w:val="36"/>
      <w:szCs w:val="20"/>
    </w:rPr>
  </w:style>
  <w:style w:type="paragraph" w:customStyle="1" w:styleId="aff0">
    <w:name w:val="标准文件_段"/>
    <w:qFormat/>
    <w:pPr>
      <w:autoSpaceDE w:val="0"/>
      <w:autoSpaceDN w:val="0"/>
      <w:ind w:firstLineChars="200" w:firstLine="200"/>
      <w:jc w:val="both"/>
    </w:pPr>
    <w:rPr>
      <w:rFonts w:ascii="宋体"/>
      <w:sz w:val="21"/>
    </w:rPr>
  </w:style>
  <w:style w:type="character" w:customStyle="1" w:styleId="af2">
    <w:name w:val="批注框文本 字符"/>
    <w:basedOn w:val="ae"/>
    <w:link w:val="af1"/>
    <w:autoRedefine/>
    <w:semiHidden/>
    <w:rPr>
      <w:rFonts w:ascii="Times New Roman" w:hAnsi="Times New Roman"/>
      <w:kern w:val="2"/>
      <w:sz w:val="18"/>
      <w:szCs w:val="18"/>
    </w:rPr>
  </w:style>
  <w:style w:type="table" w:customStyle="1" w:styleId="10">
    <w:name w:val="网格型1"/>
    <w:basedOn w:val="af"/>
    <w:autoRedefine/>
    <w:uiPriority w:val="3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74515-EA82-46D1-9452-97008AC8BA5B}">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19</Pages>
  <Words>7518</Words>
  <Characters>716</Characters>
  <Application>Microsoft Office Word</Application>
  <DocSecurity>0</DocSecurity>
  <Lines>5</Lines>
  <Paragraphs>16</Paragraphs>
  <ScaleCrop>false</ScaleCrop>
  <Company>WWW.YlmF.CoM</Company>
  <LinksUpToDate>false</LinksUpToDate>
  <CharactersWithSpaces>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广西地方标准《脱氢枞酸》（征求意见稿）</dc:title>
  <dc:creator>USER</dc:creator>
  <cp:lastModifiedBy>苏 子华</cp:lastModifiedBy>
  <cp:revision>7</cp:revision>
  <cp:lastPrinted>2019-07-10T11:21:00Z</cp:lastPrinted>
  <dcterms:created xsi:type="dcterms:W3CDTF">2024-04-27T01:16:00Z</dcterms:created>
  <dcterms:modified xsi:type="dcterms:W3CDTF">2024-05-01T00:31:00Z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484DF7F1BEB842158BCD0584349217B5</vt:lpwstr>
  </property>
</Properties>
</file>