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03D7F440" w14:textId="77777777" w:rsidTr="00215ADD">
        <w:tc>
          <w:tcPr>
            <w:tcW w:w="509" w:type="dxa"/>
          </w:tcPr>
          <w:p w14:paraId="7029B138"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A80A21D" w14:textId="77777777" w:rsidR="00672BFD" w:rsidRPr="00672BFD" w:rsidRDefault="00596C75" w:rsidP="002E6296">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E6296">
              <w:rPr>
                <w:rFonts w:ascii="黑体" w:eastAsia="黑体" w:hAnsi="黑体" w:hint="eastAsia"/>
                <w:sz w:val="21"/>
                <w:szCs w:val="21"/>
              </w:rPr>
              <w:t>1</w:t>
            </w:r>
            <w:r w:rsidR="002E6296">
              <w:rPr>
                <w:rFonts w:ascii="黑体" w:eastAsia="黑体" w:hAnsi="黑体"/>
                <w:sz w:val="21"/>
                <w:szCs w:val="21"/>
              </w:rPr>
              <w:t>3.020.10</w:t>
            </w:r>
            <w:r w:rsidRPr="00672BFD">
              <w:rPr>
                <w:rFonts w:ascii="黑体" w:eastAsia="黑体" w:hAnsi="黑体"/>
                <w:sz w:val="21"/>
                <w:szCs w:val="21"/>
              </w:rPr>
              <w:fldChar w:fldCharType="end"/>
            </w:r>
            <w:bookmarkEnd w:id="0"/>
          </w:p>
        </w:tc>
      </w:tr>
      <w:tr w:rsidR="007B7453" w:rsidRPr="00672BFD" w14:paraId="4E15C201" w14:textId="77777777" w:rsidTr="00215ADD">
        <w:tc>
          <w:tcPr>
            <w:tcW w:w="509" w:type="dxa"/>
          </w:tcPr>
          <w:p w14:paraId="0EC1FA31"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4033982F" w14:textId="77777777" w:rsidTr="008A173B">
              <w:trPr>
                <w:trHeight w:hRule="exact" w:val="1021"/>
              </w:trPr>
              <w:tc>
                <w:tcPr>
                  <w:tcW w:w="9242" w:type="dxa"/>
                  <w:vAlign w:val="center"/>
                </w:tcPr>
                <w:p w14:paraId="42A7F375" w14:textId="77777777" w:rsidR="000F4050" w:rsidRDefault="007B6032" w:rsidP="00F750F4">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63B55B76" wp14:editId="3F82984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019CB65" wp14:editId="489C9A1D">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96C75">
                    <w:fldChar w:fldCharType="begin">
                      <w:ffData>
                        <w:name w:val="c1"/>
                        <w:enabled/>
                        <w:calcOnExit w:val="0"/>
                        <w:textInput>
                          <w:maxLength w:val="7"/>
                        </w:textInput>
                      </w:ffData>
                    </w:fldChar>
                  </w:r>
                  <w:bookmarkStart w:id="1" w:name="c1"/>
                  <w:r w:rsidR="009C3257">
                    <w:instrText xml:space="preserve"> FORMTEXT </w:instrText>
                  </w:r>
                  <w:r w:rsidR="00596C75">
                    <w:fldChar w:fldCharType="separate"/>
                  </w:r>
                  <w:r w:rsidR="003B1F3A">
                    <w:t>GXAS</w:t>
                  </w:r>
                  <w:r w:rsidR="00596C75">
                    <w:fldChar w:fldCharType="end"/>
                  </w:r>
                  <w:bookmarkEnd w:id="1"/>
                </w:p>
              </w:tc>
            </w:tr>
          </w:tbl>
          <w:p w14:paraId="16622442" w14:textId="77777777" w:rsidR="00FB231D" w:rsidRPr="00672BFD" w:rsidRDefault="00596C75" w:rsidP="002E6296">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E6296">
              <w:rPr>
                <w:rFonts w:ascii="黑体" w:eastAsia="黑体" w:hAnsi="黑体"/>
                <w:sz w:val="21"/>
                <w:szCs w:val="21"/>
              </w:rPr>
              <w:t>Z 04</w:t>
            </w:r>
            <w:r w:rsidRPr="00672BFD">
              <w:rPr>
                <w:rFonts w:ascii="黑体" w:eastAsia="黑体" w:hAnsi="黑体"/>
                <w:sz w:val="21"/>
                <w:szCs w:val="21"/>
              </w:rPr>
              <w:fldChar w:fldCharType="end"/>
            </w:r>
            <w:bookmarkEnd w:id="2"/>
          </w:p>
        </w:tc>
      </w:tr>
    </w:tbl>
    <w:bookmarkStart w:id="3" w:name="_Hlk26473981"/>
    <w:p w14:paraId="33C08BE3" w14:textId="77777777" w:rsidR="0000040A" w:rsidRPr="007B7453" w:rsidRDefault="003B1F3A" w:rsidP="000107E0">
      <w:pPr>
        <w:pStyle w:val="a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noProof/>
          <w:w w:val="100"/>
          <w:sz w:val="48"/>
        </w:rPr>
        <w:t>团体标准</w:t>
      </w:r>
      <w:r>
        <w:rPr>
          <w:rFonts w:ascii="黑体" w:eastAsia="黑体"/>
          <w:b w:val="0"/>
          <w:w w:val="100"/>
          <w:sz w:val="48"/>
        </w:rPr>
        <w:fldChar w:fldCharType="end"/>
      </w:r>
      <w:bookmarkEnd w:id="4"/>
    </w:p>
    <w:bookmarkEnd w:id="3"/>
    <w:p w14:paraId="7CC3500A" w14:textId="77777777" w:rsidR="00AA456B" w:rsidRPr="00A952D7" w:rsidRDefault="00AE2A69" w:rsidP="00A952D7">
      <w:pPr>
        <w:pStyle w:val="affffffffff3"/>
        <w:framePr w:wrap="auto"/>
      </w:pPr>
      <w:r>
        <w:t>T/</w:t>
      </w:r>
      <w:r w:rsidR="00596C75">
        <w:fldChar w:fldCharType="begin">
          <w:ffData>
            <w:name w:val="文字1"/>
            <w:enabled/>
            <w:calcOnExit w:val="0"/>
            <w:textInput>
              <w:default w:val="XXX"/>
            </w:textInput>
          </w:ffData>
        </w:fldChar>
      </w:r>
      <w:bookmarkStart w:id="5" w:name="文字1"/>
      <w:r w:rsidR="00EB31ED">
        <w:instrText xml:space="preserve"> FORMTEXT </w:instrText>
      </w:r>
      <w:r w:rsidR="00596C75">
        <w:fldChar w:fldCharType="separate"/>
      </w:r>
      <w:r w:rsidR="003B1F3A">
        <w:t>GXAS</w:t>
      </w:r>
      <w:r w:rsidR="00596C75">
        <w:fldChar w:fldCharType="end"/>
      </w:r>
      <w:bookmarkEnd w:id="5"/>
      <w:r w:rsidR="00634D9E">
        <w:t xml:space="preserve"> </w:t>
      </w:r>
      <w:r w:rsidR="00596C75">
        <w:fldChar w:fldCharType="begin">
          <w:ffData>
            <w:name w:val="NSTD_CODE_F"/>
            <w:enabled/>
            <w:calcOnExit w:val="0"/>
            <w:textInput>
              <w:default w:val="XXXX"/>
            </w:textInput>
          </w:ffData>
        </w:fldChar>
      </w:r>
      <w:bookmarkStart w:id="6" w:name="NSTD_CODE_F"/>
      <w:r w:rsidR="00EB31ED">
        <w:instrText xml:space="preserve"> FORMTEXT </w:instrText>
      </w:r>
      <w:r w:rsidR="00596C75">
        <w:fldChar w:fldCharType="separate"/>
      </w:r>
      <w:r w:rsidR="00EB31ED">
        <w:t>XXXX</w:t>
      </w:r>
      <w:r w:rsidR="00596C75">
        <w:fldChar w:fldCharType="end"/>
      </w:r>
      <w:bookmarkEnd w:id="6"/>
      <w:r w:rsidR="004644A6" w:rsidRPr="004644A6">
        <w:rPr>
          <w:rFonts w:hAnsi="黑体"/>
        </w:rPr>
        <w:t>—</w:t>
      </w:r>
      <w:r w:rsidR="00596C75">
        <w:fldChar w:fldCharType="begin">
          <w:ffData>
            <w:name w:val="NSTD_CODE_B"/>
            <w:enabled/>
            <w:calcOnExit w:val="0"/>
            <w:textInput>
              <w:default w:val="XXXX"/>
            </w:textInput>
          </w:ffData>
        </w:fldChar>
      </w:r>
      <w:bookmarkStart w:id="7" w:name="NSTD_CODE_B"/>
      <w:r w:rsidR="00087A77">
        <w:instrText xml:space="preserve"> FORMTEXT </w:instrText>
      </w:r>
      <w:r w:rsidR="00596C75">
        <w:fldChar w:fldCharType="separate"/>
      </w:r>
      <w:r w:rsidR="00087A77">
        <w:t>XXXX</w:t>
      </w:r>
      <w:r w:rsidR="00596C75">
        <w:fldChar w:fldCharType="end"/>
      </w:r>
      <w:bookmarkEnd w:id="7"/>
    </w:p>
    <w:p w14:paraId="6BE281E5" w14:textId="77777777" w:rsidR="00E846C8" w:rsidRPr="001E4882" w:rsidRDefault="00596C75"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6B9E2E8B" w14:textId="77777777" w:rsidR="008F70BD" w:rsidRPr="007B7453" w:rsidRDefault="00D94DC5"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3AD11BC2" wp14:editId="0322B76C">
                <wp:simplePos x="0" y="0"/>
                <wp:positionH relativeFrom="page">
                  <wp:posOffset>900430</wp:posOffset>
                </wp:positionH>
                <wp:positionV relativeFrom="page">
                  <wp:posOffset>2700654</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05F0EAE"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" o:allowoverlap="f">
                <w10:wrap anchorx="page" anchory="page"/>
              </v:line>
            </w:pict>
          </mc:Fallback>
        </mc:AlternateContent>
      </w:r>
    </w:p>
    <w:p w14:paraId="2E6C6A2E"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0323EE8" w14:textId="77777777" w:rsidR="006816A4" w:rsidRDefault="00596C75"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3C3A51">
        <w:t>多式联运项目温室气体减排量核算指南</w:t>
      </w:r>
      <w:r>
        <w:fldChar w:fldCharType="end"/>
      </w:r>
      <w:bookmarkEnd w:id="9"/>
    </w:p>
    <w:p w14:paraId="72A3F5BD" w14:textId="77777777" w:rsidR="00815419" w:rsidRPr="00815419" w:rsidRDefault="00815419" w:rsidP="00324EDD">
      <w:pPr>
        <w:framePr w:w="9639" w:h="6974" w:hRule="exact" w:wrap="around" w:vAnchor="page" w:hAnchor="page" w:x="1419" w:y="6408" w:anchorLock="1"/>
        <w:ind w:left="-1418"/>
      </w:pPr>
    </w:p>
    <w:p w14:paraId="17173AFD" w14:textId="77777777" w:rsidR="00755402" w:rsidRPr="007A0F20"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7A0F20">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7A0F20">
        <w:rPr>
          <w:rFonts w:ascii="黑体" w:eastAsia="黑体" w:hAnsi="黑体"/>
          <w:noProof/>
          <w:szCs w:val="28"/>
        </w:rPr>
        <w:instrText xml:space="preserve"> FORMTEXT </w:instrText>
      </w:r>
      <w:r w:rsidRPr="007A0F20">
        <w:rPr>
          <w:rFonts w:ascii="黑体" w:eastAsia="黑体" w:hAnsi="黑体"/>
          <w:noProof/>
          <w:szCs w:val="28"/>
        </w:rPr>
      </w:r>
      <w:r w:rsidRPr="007A0F20">
        <w:rPr>
          <w:rFonts w:ascii="黑体" w:eastAsia="黑体" w:hAnsi="黑体"/>
          <w:noProof/>
          <w:szCs w:val="28"/>
        </w:rPr>
        <w:fldChar w:fldCharType="separate"/>
      </w:r>
      <w:r w:rsidR="002E6296" w:rsidRPr="002E6296">
        <w:rPr>
          <w:rFonts w:ascii="黑体" w:eastAsia="黑体" w:hAnsi="黑体"/>
          <w:noProof/>
          <w:szCs w:val="28"/>
        </w:rPr>
        <w:t>Guidelines for greenhouse gas emission reduction accounting for multimodal transport projects</w:t>
      </w:r>
      <w:r w:rsidRPr="007A0F20">
        <w:rPr>
          <w:rFonts w:ascii="黑体" w:eastAsia="黑体" w:hAnsi="黑体"/>
          <w:noProof/>
          <w:szCs w:val="28"/>
        </w:rPr>
        <w:fldChar w:fldCharType="end"/>
      </w:r>
      <w:bookmarkEnd w:id="10"/>
    </w:p>
    <w:p w14:paraId="713EC1F7" w14:textId="77777777" w:rsidR="00815419" w:rsidRPr="00324EDD" w:rsidRDefault="00815419" w:rsidP="00324EDD">
      <w:pPr>
        <w:framePr w:w="9639" w:h="6974" w:hRule="exact" w:wrap="around" w:vAnchor="page" w:hAnchor="page" w:x="1419" w:y="6408" w:anchorLock="1"/>
        <w:spacing w:line="760" w:lineRule="exact"/>
        <w:ind w:left="-1418"/>
      </w:pPr>
    </w:p>
    <w:p w14:paraId="0FA41A91"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259BEDA4" w14:textId="77777777" w:rsidR="00CA7AFD" w:rsidRPr="00AC4D95" w:rsidRDefault="00596C7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5421AD">
        <w:rPr>
          <w:noProof/>
          <w:sz w:val="24"/>
          <w:szCs w:val="28"/>
        </w:rPr>
      </w:r>
      <w:r w:rsidR="005421AD">
        <w:rPr>
          <w:noProof/>
          <w:sz w:val="24"/>
          <w:szCs w:val="28"/>
        </w:rPr>
        <w:fldChar w:fldCharType="separate"/>
      </w:r>
      <w:r>
        <w:rPr>
          <w:noProof/>
          <w:sz w:val="24"/>
          <w:szCs w:val="28"/>
        </w:rPr>
        <w:fldChar w:fldCharType="end"/>
      </w:r>
      <w:bookmarkEnd w:id="11"/>
    </w:p>
    <w:p w14:paraId="69F8728F" w14:textId="77777777" w:rsidR="0036429C"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7B4FCAD0" w14:textId="77777777" w:rsidR="00DE703F" w:rsidRPr="00A6537A"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5421AD">
        <w:rPr>
          <w:b/>
          <w:noProof/>
          <w:sz w:val="21"/>
          <w:szCs w:val="28"/>
        </w:rPr>
      </w:r>
      <w:r w:rsidR="005421AD">
        <w:rPr>
          <w:b/>
          <w:noProof/>
          <w:sz w:val="21"/>
          <w:szCs w:val="28"/>
        </w:rPr>
        <w:fldChar w:fldCharType="separate"/>
      </w:r>
      <w:r w:rsidRPr="00A6537A">
        <w:rPr>
          <w:b/>
          <w:noProof/>
          <w:sz w:val="21"/>
          <w:szCs w:val="28"/>
        </w:rPr>
        <w:fldChar w:fldCharType="end"/>
      </w:r>
      <w:bookmarkEnd w:id="13"/>
    </w:p>
    <w:p w14:paraId="3F2478DC" w14:textId="77777777" w:rsidR="00CD50A1" w:rsidRDefault="00596C7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14:paraId="753D6DF4" w14:textId="77777777" w:rsidR="00CD50A1" w:rsidRDefault="00596C7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14:paraId="50B02845" w14:textId="77777777" w:rsidR="007B7453" w:rsidRPr="004C7E8B" w:rsidRDefault="00596C75"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B1F3A">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1105B802" w14:textId="77777777" w:rsidR="00A02BAE" w:rsidRPr="00CD50A1" w:rsidRDefault="00D94DC5" w:rsidP="00A02BAE">
      <w:pPr>
        <w:rPr>
          <w:rFonts w:ascii="宋体" w:hAnsi="宋体"/>
          <w:sz w:val="28"/>
          <w:szCs w:val="28"/>
        </w:rPr>
        <w:sectPr w:rsidR="00A02BAE" w:rsidRPr="00CD50A1" w:rsidSect="0083191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65E36AD2" wp14:editId="6085EA28">
                <wp:simplePos x="0" y="0"/>
                <wp:positionH relativeFrom="page">
                  <wp:posOffset>899795</wp:posOffset>
                </wp:positionH>
                <wp:positionV relativeFrom="page">
                  <wp:posOffset>9253219</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F2A5078" id="直接连接符 4"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EkH&#10;1eLZAQAAdAMAAA4AAAAAAAAAAAAAAAAALgIAAGRycy9lMm9Eb2MueG1sUEsBAi0AFAAGAAgAAAAh&#10;AImtd2zeAAAADgEAAA8AAAAAAAAAAAAAAAAAMwQAAGRycy9kb3ducmV2LnhtbFBLBQYAAAAABAAE&#10;APMAAAA+BQAAAAA=&#10;">
                <w10:wrap anchorx="page" anchory="page"/>
                <w10:anchorlock/>
              </v:line>
            </w:pict>
          </mc:Fallback>
        </mc:AlternateContent>
      </w:r>
    </w:p>
    <w:p w14:paraId="4C03BFC8" w14:textId="77777777" w:rsidR="00831913" w:rsidRDefault="00831913" w:rsidP="00831913">
      <w:pPr>
        <w:pStyle w:val="affffff2"/>
        <w:spacing w:after="360"/>
      </w:pPr>
      <w:bookmarkStart w:id="21" w:name="BookMark1"/>
      <w:r w:rsidRPr="00831913">
        <w:rPr>
          <w:rFonts w:hint="eastAsia"/>
          <w:spacing w:val="320"/>
        </w:rPr>
        <w:lastRenderedPageBreak/>
        <w:t>目</w:t>
      </w:r>
      <w:r>
        <w:rPr>
          <w:rFonts w:hint="eastAsia"/>
        </w:rPr>
        <w:t>次</w:t>
      </w:r>
    </w:p>
    <w:p w14:paraId="7189E1C7" w14:textId="62814A6B" w:rsidR="00831913" w:rsidRPr="00831913" w:rsidRDefault="00831913">
      <w:pPr>
        <w:pStyle w:val="TOC1"/>
        <w:tabs>
          <w:tab w:val="right" w:leader="dot" w:pos="9344"/>
        </w:tabs>
        <w:rPr>
          <w:rFonts w:asciiTheme="minorHAnsi" w:eastAsiaTheme="minorEastAsia" w:hAnsiTheme="minorHAnsi" w:cstheme="minorBidi"/>
          <w:noProof/>
          <w:szCs w:val="22"/>
        </w:rPr>
      </w:pPr>
      <w:r w:rsidRPr="00831913">
        <w:fldChar w:fldCharType="begin"/>
      </w:r>
      <w:r w:rsidRPr="00831913">
        <w:instrText xml:space="preserve"> TOC \o "1-1" \h \t "标准文件_一级条标题,2,标准文件_附录一级条标题,2," </w:instrText>
      </w:r>
      <w:r w:rsidRPr="00831913">
        <w:fldChar w:fldCharType="separate"/>
      </w:r>
      <w:hyperlink w:anchor="_Toc170514266" w:history="1">
        <w:r w:rsidRPr="00831913">
          <w:rPr>
            <w:rStyle w:val="affffffe"/>
            <w:noProof/>
          </w:rPr>
          <w:t>前言</w:t>
        </w:r>
        <w:r w:rsidRPr="00831913">
          <w:rPr>
            <w:noProof/>
          </w:rPr>
          <w:tab/>
        </w:r>
        <w:r w:rsidRPr="00831913">
          <w:rPr>
            <w:noProof/>
          </w:rPr>
          <w:fldChar w:fldCharType="begin"/>
        </w:r>
        <w:r w:rsidRPr="00831913">
          <w:rPr>
            <w:noProof/>
          </w:rPr>
          <w:instrText xml:space="preserve"> PAGEREF _Toc170514266 \h </w:instrText>
        </w:r>
        <w:r w:rsidRPr="00831913">
          <w:rPr>
            <w:noProof/>
          </w:rPr>
        </w:r>
        <w:r w:rsidRPr="00831913">
          <w:rPr>
            <w:noProof/>
          </w:rPr>
          <w:fldChar w:fldCharType="separate"/>
        </w:r>
        <w:r w:rsidR="005421AD">
          <w:rPr>
            <w:noProof/>
          </w:rPr>
          <w:t>II</w:t>
        </w:r>
        <w:r w:rsidRPr="00831913">
          <w:rPr>
            <w:noProof/>
          </w:rPr>
          <w:fldChar w:fldCharType="end"/>
        </w:r>
      </w:hyperlink>
    </w:p>
    <w:p w14:paraId="51A7750B" w14:textId="48CD27D3"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67" w:history="1">
        <w:r w:rsidR="00831913" w:rsidRPr="00831913">
          <w:rPr>
            <w:rStyle w:val="affffffe"/>
            <w:noProof/>
          </w:rPr>
          <w:t>1</w:t>
        </w:r>
        <w:r w:rsidR="00831913">
          <w:rPr>
            <w:rStyle w:val="affffffe"/>
            <w:noProof/>
          </w:rPr>
          <w:t xml:space="preserve"> </w:t>
        </w:r>
        <w:r w:rsidR="00831913" w:rsidRPr="00831913">
          <w:rPr>
            <w:rStyle w:val="affffffe"/>
            <w:noProof/>
          </w:rPr>
          <w:t xml:space="preserve"> 范围</w:t>
        </w:r>
        <w:r w:rsidR="00831913" w:rsidRPr="00831913">
          <w:rPr>
            <w:noProof/>
          </w:rPr>
          <w:tab/>
        </w:r>
        <w:r w:rsidR="00831913" w:rsidRPr="00831913">
          <w:rPr>
            <w:noProof/>
          </w:rPr>
          <w:fldChar w:fldCharType="begin"/>
        </w:r>
        <w:r w:rsidR="00831913" w:rsidRPr="00831913">
          <w:rPr>
            <w:noProof/>
          </w:rPr>
          <w:instrText xml:space="preserve"> PAGEREF _Toc170514267 \h </w:instrText>
        </w:r>
        <w:r w:rsidR="00831913" w:rsidRPr="00831913">
          <w:rPr>
            <w:noProof/>
          </w:rPr>
        </w:r>
        <w:r w:rsidR="00831913" w:rsidRPr="00831913">
          <w:rPr>
            <w:noProof/>
          </w:rPr>
          <w:fldChar w:fldCharType="separate"/>
        </w:r>
        <w:r>
          <w:rPr>
            <w:noProof/>
          </w:rPr>
          <w:t>1</w:t>
        </w:r>
        <w:r w:rsidR="00831913" w:rsidRPr="00831913">
          <w:rPr>
            <w:noProof/>
          </w:rPr>
          <w:fldChar w:fldCharType="end"/>
        </w:r>
      </w:hyperlink>
    </w:p>
    <w:p w14:paraId="20421A9D" w14:textId="4D09DE08"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68" w:history="1">
        <w:r w:rsidR="00831913" w:rsidRPr="00831913">
          <w:rPr>
            <w:rStyle w:val="affffffe"/>
            <w:noProof/>
          </w:rPr>
          <w:t>2</w:t>
        </w:r>
        <w:r w:rsidR="00831913">
          <w:rPr>
            <w:rStyle w:val="affffffe"/>
            <w:noProof/>
          </w:rPr>
          <w:t xml:space="preserve"> </w:t>
        </w:r>
        <w:r w:rsidR="00831913" w:rsidRPr="00831913">
          <w:rPr>
            <w:rStyle w:val="affffffe"/>
            <w:noProof/>
          </w:rPr>
          <w:t xml:space="preserve"> 规范性引用文件</w:t>
        </w:r>
        <w:r w:rsidR="00831913" w:rsidRPr="00831913">
          <w:rPr>
            <w:noProof/>
          </w:rPr>
          <w:tab/>
        </w:r>
        <w:r w:rsidR="00831913" w:rsidRPr="00831913">
          <w:rPr>
            <w:noProof/>
          </w:rPr>
          <w:fldChar w:fldCharType="begin"/>
        </w:r>
        <w:r w:rsidR="00831913" w:rsidRPr="00831913">
          <w:rPr>
            <w:noProof/>
          </w:rPr>
          <w:instrText xml:space="preserve"> PAGEREF _Toc170514268 \h </w:instrText>
        </w:r>
        <w:r w:rsidR="00831913" w:rsidRPr="00831913">
          <w:rPr>
            <w:noProof/>
          </w:rPr>
        </w:r>
        <w:r w:rsidR="00831913" w:rsidRPr="00831913">
          <w:rPr>
            <w:noProof/>
          </w:rPr>
          <w:fldChar w:fldCharType="separate"/>
        </w:r>
        <w:r>
          <w:rPr>
            <w:noProof/>
          </w:rPr>
          <w:t>1</w:t>
        </w:r>
        <w:r w:rsidR="00831913" w:rsidRPr="00831913">
          <w:rPr>
            <w:noProof/>
          </w:rPr>
          <w:fldChar w:fldCharType="end"/>
        </w:r>
      </w:hyperlink>
    </w:p>
    <w:p w14:paraId="2303B6EE" w14:textId="6AD3FBFD"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69" w:history="1">
        <w:r w:rsidR="00831913" w:rsidRPr="00831913">
          <w:rPr>
            <w:rStyle w:val="affffffe"/>
            <w:noProof/>
          </w:rPr>
          <w:t>3</w:t>
        </w:r>
        <w:r w:rsidR="00831913">
          <w:rPr>
            <w:rStyle w:val="affffffe"/>
            <w:noProof/>
          </w:rPr>
          <w:t xml:space="preserve"> </w:t>
        </w:r>
        <w:r w:rsidR="00831913" w:rsidRPr="00831913">
          <w:rPr>
            <w:rStyle w:val="affffffe"/>
            <w:noProof/>
          </w:rPr>
          <w:t xml:space="preserve"> 术语和定义</w:t>
        </w:r>
        <w:r w:rsidR="00831913" w:rsidRPr="00831913">
          <w:rPr>
            <w:noProof/>
          </w:rPr>
          <w:tab/>
        </w:r>
        <w:r w:rsidR="00831913" w:rsidRPr="00831913">
          <w:rPr>
            <w:noProof/>
          </w:rPr>
          <w:fldChar w:fldCharType="begin"/>
        </w:r>
        <w:r w:rsidR="00831913" w:rsidRPr="00831913">
          <w:rPr>
            <w:noProof/>
          </w:rPr>
          <w:instrText xml:space="preserve"> PAGEREF _Toc170514269 \h </w:instrText>
        </w:r>
        <w:r w:rsidR="00831913" w:rsidRPr="00831913">
          <w:rPr>
            <w:noProof/>
          </w:rPr>
        </w:r>
        <w:r w:rsidR="00831913" w:rsidRPr="00831913">
          <w:rPr>
            <w:noProof/>
          </w:rPr>
          <w:fldChar w:fldCharType="separate"/>
        </w:r>
        <w:r>
          <w:rPr>
            <w:noProof/>
          </w:rPr>
          <w:t>1</w:t>
        </w:r>
        <w:r w:rsidR="00831913" w:rsidRPr="00831913">
          <w:rPr>
            <w:noProof/>
          </w:rPr>
          <w:fldChar w:fldCharType="end"/>
        </w:r>
      </w:hyperlink>
    </w:p>
    <w:p w14:paraId="608D7D49" w14:textId="2ECF38F2"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70" w:history="1">
        <w:r w:rsidR="00831913" w:rsidRPr="00831913">
          <w:rPr>
            <w:rStyle w:val="affffffe"/>
            <w:noProof/>
          </w:rPr>
          <w:t>4</w:t>
        </w:r>
        <w:r w:rsidR="00831913">
          <w:rPr>
            <w:rStyle w:val="affffffe"/>
            <w:noProof/>
          </w:rPr>
          <w:t xml:space="preserve"> </w:t>
        </w:r>
        <w:r w:rsidR="00831913" w:rsidRPr="00831913">
          <w:rPr>
            <w:rStyle w:val="affffffe"/>
            <w:noProof/>
          </w:rPr>
          <w:t xml:space="preserve"> 概述</w:t>
        </w:r>
        <w:r w:rsidR="00831913" w:rsidRPr="00831913">
          <w:rPr>
            <w:noProof/>
          </w:rPr>
          <w:tab/>
        </w:r>
        <w:r w:rsidR="00831913" w:rsidRPr="00831913">
          <w:rPr>
            <w:noProof/>
          </w:rPr>
          <w:fldChar w:fldCharType="begin"/>
        </w:r>
        <w:r w:rsidR="00831913" w:rsidRPr="00831913">
          <w:rPr>
            <w:noProof/>
          </w:rPr>
          <w:instrText xml:space="preserve"> PAGEREF _Toc170514270 \h </w:instrText>
        </w:r>
        <w:r w:rsidR="00831913" w:rsidRPr="00831913">
          <w:rPr>
            <w:noProof/>
          </w:rPr>
        </w:r>
        <w:r w:rsidR="00831913" w:rsidRPr="00831913">
          <w:rPr>
            <w:noProof/>
          </w:rPr>
          <w:fldChar w:fldCharType="separate"/>
        </w:r>
        <w:r>
          <w:rPr>
            <w:noProof/>
          </w:rPr>
          <w:t>2</w:t>
        </w:r>
        <w:r w:rsidR="00831913" w:rsidRPr="00831913">
          <w:rPr>
            <w:noProof/>
          </w:rPr>
          <w:fldChar w:fldCharType="end"/>
        </w:r>
      </w:hyperlink>
    </w:p>
    <w:p w14:paraId="2F0C3588" w14:textId="47B408D1"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71" w:history="1">
        <w:r w:rsidR="00831913" w:rsidRPr="00831913">
          <w:rPr>
            <w:rStyle w:val="affffffe"/>
            <w:noProof/>
          </w:rPr>
          <w:t>5</w:t>
        </w:r>
        <w:r w:rsidR="00831913">
          <w:rPr>
            <w:rStyle w:val="affffffe"/>
            <w:noProof/>
          </w:rPr>
          <w:t xml:space="preserve"> </w:t>
        </w:r>
        <w:r w:rsidR="00831913" w:rsidRPr="00831913">
          <w:rPr>
            <w:rStyle w:val="affffffe"/>
            <w:noProof/>
          </w:rPr>
          <w:t xml:space="preserve"> </w:t>
        </w:r>
        <w:bookmarkStart w:id="22" w:name="_Hlk170514866"/>
        <w:r w:rsidR="00831913" w:rsidRPr="00831913">
          <w:rPr>
            <w:rStyle w:val="affffffe"/>
            <w:noProof/>
          </w:rPr>
          <w:t>核算步骤</w:t>
        </w:r>
        <w:bookmarkEnd w:id="22"/>
        <w:r w:rsidR="00831913" w:rsidRPr="00831913">
          <w:rPr>
            <w:noProof/>
          </w:rPr>
          <w:tab/>
        </w:r>
        <w:r w:rsidR="00831913" w:rsidRPr="00831913">
          <w:rPr>
            <w:noProof/>
          </w:rPr>
          <w:fldChar w:fldCharType="begin"/>
        </w:r>
        <w:r w:rsidR="00831913" w:rsidRPr="00831913">
          <w:rPr>
            <w:noProof/>
          </w:rPr>
          <w:instrText xml:space="preserve"> PAGEREF _Toc170514271 \h </w:instrText>
        </w:r>
        <w:r w:rsidR="00831913" w:rsidRPr="00831913">
          <w:rPr>
            <w:noProof/>
          </w:rPr>
        </w:r>
        <w:r w:rsidR="00831913" w:rsidRPr="00831913">
          <w:rPr>
            <w:noProof/>
          </w:rPr>
          <w:fldChar w:fldCharType="separate"/>
        </w:r>
        <w:r>
          <w:rPr>
            <w:noProof/>
          </w:rPr>
          <w:t>2</w:t>
        </w:r>
        <w:r w:rsidR="00831913" w:rsidRPr="00831913">
          <w:rPr>
            <w:noProof/>
          </w:rPr>
          <w:fldChar w:fldCharType="end"/>
        </w:r>
      </w:hyperlink>
    </w:p>
    <w:p w14:paraId="026E7E59" w14:textId="36477E79"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72" w:history="1">
        <w:r w:rsidR="00831913" w:rsidRPr="00831913">
          <w:rPr>
            <w:rStyle w:val="affffffe"/>
            <w:noProof/>
          </w:rPr>
          <w:t>6</w:t>
        </w:r>
        <w:r w:rsidR="00831913">
          <w:rPr>
            <w:rStyle w:val="affffffe"/>
            <w:noProof/>
          </w:rPr>
          <w:t xml:space="preserve"> </w:t>
        </w:r>
        <w:r w:rsidR="00831913" w:rsidRPr="00831913">
          <w:rPr>
            <w:rStyle w:val="affffffe"/>
            <w:noProof/>
          </w:rPr>
          <w:t xml:space="preserve"> 项目边界</w:t>
        </w:r>
        <w:r w:rsidR="00831913" w:rsidRPr="00831913">
          <w:rPr>
            <w:noProof/>
          </w:rPr>
          <w:tab/>
        </w:r>
        <w:r w:rsidR="00831913" w:rsidRPr="00831913">
          <w:rPr>
            <w:noProof/>
          </w:rPr>
          <w:fldChar w:fldCharType="begin"/>
        </w:r>
        <w:r w:rsidR="00831913" w:rsidRPr="00831913">
          <w:rPr>
            <w:noProof/>
          </w:rPr>
          <w:instrText xml:space="preserve"> PAGEREF _Toc170514272 \h </w:instrText>
        </w:r>
        <w:r w:rsidR="00831913" w:rsidRPr="00831913">
          <w:rPr>
            <w:noProof/>
          </w:rPr>
        </w:r>
        <w:r w:rsidR="00831913" w:rsidRPr="00831913">
          <w:rPr>
            <w:noProof/>
          </w:rPr>
          <w:fldChar w:fldCharType="separate"/>
        </w:r>
        <w:r>
          <w:rPr>
            <w:noProof/>
          </w:rPr>
          <w:t>2</w:t>
        </w:r>
        <w:r w:rsidR="00831913" w:rsidRPr="00831913">
          <w:rPr>
            <w:noProof/>
          </w:rPr>
          <w:fldChar w:fldCharType="end"/>
        </w:r>
      </w:hyperlink>
    </w:p>
    <w:p w14:paraId="63F1CAF0" w14:textId="73C5C416" w:rsidR="00831913" w:rsidRPr="00831913" w:rsidRDefault="005421AD">
      <w:pPr>
        <w:pStyle w:val="TOC2"/>
        <w:rPr>
          <w:rFonts w:asciiTheme="minorHAnsi" w:eastAsiaTheme="minorEastAsia" w:hAnsiTheme="minorHAnsi" w:cstheme="minorBidi"/>
          <w:noProof/>
          <w:szCs w:val="22"/>
        </w:rPr>
      </w:pPr>
      <w:hyperlink w:anchor="_Toc170514273" w:history="1">
        <w:r w:rsidR="00831913" w:rsidRPr="00831913">
          <w:rPr>
            <w:rStyle w:val="affffffe"/>
            <w:noProof/>
          </w:rPr>
          <w:t>6.1</w:t>
        </w:r>
        <w:r w:rsidR="00831913">
          <w:rPr>
            <w:rStyle w:val="affffffe"/>
            <w:noProof/>
          </w:rPr>
          <w:t xml:space="preserve"> </w:t>
        </w:r>
        <w:r w:rsidR="00831913" w:rsidRPr="00831913">
          <w:rPr>
            <w:rStyle w:val="affffffe"/>
            <w:noProof/>
          </w:rPr>
          <w:t xml:space="preserve"> 边界</w:t>
        </w:r>
        <w:r w:rsidR="00831913" w:rsidRPr="00831913">
          <w:rPr>
            <w:noProof/>
          </w:rPr>
          <w:tab/>
        </w:r>
        <w:r w:rsidR="00831913" w:rsidRPr="00831913">
          <w:rPr>
            <w:noProof/>
          </w:rPr>
          <w:fldChar w:fldCharType="begin"/>
        </w:r>
        <w:r w:rsidR="00831913" w:rsidRPr="00831913">
          <w:rPr>
            <w:noProof/>
          </w:rPr>
          <w:instrText xml:space="preserve"> PAGEREF _Toc170514273 \h </w:instrText>
        </w:r>
        <w:r w:rsidR="00831913" w:rsidRPr="00831913">
          <w:rPr>
            <w:noProof/>
          </w:rPr>
        </w:r>
        <w:r w:rsidR="00831913" w:rsidRPr="00831913">
          <w:rPr>
            <w:noProof/>
          </w:rPr>
          <w:fldChar w:fldCharType="separate"/>
        </w:r>
        <w:r>
          <w:rPr>
            <w:noProof/>
          </w:rPr>
          <w:t>2</w:t>
        </w:r>
        <w:r w:rsidR="00831913" w:rsidRPr="00831913">
          <w:rPr>
            <w:noProof/>
          </w:rPr>
          <w:fldChar w:fldCharType="end"/>
        </w:r>
      </w:hyperlink>
    </w:p>
    <w:p w14:paraId="4E033247" w14:textId="7B54BD2C" w:rsidR="00831913" w:rsidRPr="00831913" w:rsidRDefault="005421AD">
      <w:pPr>
        <w:pStyle w:val="TOC2"/>
        <w:rPr>
          <w:rFonts w:asciiTheme="minorHAnsi" w:eastAsiaTheme="minorEastAsia" w:hAnsiTheme="minorHAnsi" w:cstheme="minorBidi"/>
          <w:noProof/>
          <w:szCs w:val="22"/>
        </w:rPr>
      </w:pPr>
      <w:hyperlink w:anchor="_Toc170514274" w:history="1">
        <w:r w:rsidR="00831913" w:rsidRPr="00831913">
          <w:rPr>
            <w:rStyle w:val="affffffe"/>
            <w:noProof/>
          </w:rPr>
          <w:t>6.2</w:t>
        </w:r>
        <w:r w:rsidR="00831913">
          <w:rPr>
            <w:rStyle w:val="affffffe"/>
            <w:noProof/>
          </w:rPr>
          <w:t xml:space="preserve"> </w:t>
        </w:r>
        <w:r w:rsidR="00831913" w:rsidRPr="00831913">
          <w:rPr>
            <w:rStyle w:val="affffffe"/>
            <w:noProof/>
          </w:rPr>
          <w:t xml:space="preserve"> 排放源识别</w:t>
        </w:r>
        <w:r w:rsidR="00831913" w:rsidRPr="00831913">
          <w:rPr>
            <w:noProof/>
          </w:rPr>
          <w:tab/>
        </w:r>
        <w:r w:rsidR="00831913" w:rsidRPr="00831913">
          <w:rPr>
            <w:noProof/>
          </w:rPr>
          <w:fldChar w:fldCharType="begin"/>
        </w:r>
        <w:r w:rsidR="00831913" w:rsidRPr="00831913">
          <w:rPr>
            <w:noProof/>
          </w:rPr>
          <w:instrText xml:space="preserve"> PAGEREF _Toc170514274 \h </w:instrText>
        </w:r>
        <w:r w:rsidR="00831913" w:rsidRPr="00831913">
          <w:rPr>
            <w:noProof/>
          </w:rPr>
        </w:r>
        <w:r w:rsidR="00831913" w:rsidRPr="00831913">
          <w:rPr>
            <w:noProof/>
          </w:rPr>
          <w:fldChar w:fldCharType="separate"/>
        </w:r>
        <w:r>
          <w:rPr>
            <w:noProof/>
          </w:rPr>
          <w:t>2</w:t>
        </w:r>
        <w:r w:rsidR="00831913" w:rsidRPr="00831913">
          <w:rPr>
            <w:noProof/>
          </w:rPr>
          <w:fldChar w:fldCharType="end"/>
        </w:r>
      </w:hyperlink>
    </w:p>
    <w:p w14:paraId="6BACBD82" w14:textId="407D8F80" w:rsidR="00831913" w:rsidRPr="00831913" w:rsidRDefault="005421AD">
      <w:pPr>
        <w:pStyle w:val="TOC2"/>
        <w:rPr>
          <w:rFonts w:asciiTheme="minorHAnsi" w:eastAsiaTheme="minorEastAsia" w:hAnsiTheme="minorHAnsi" w:cstheme="minorBidi"/>
          <w:noProof/>
          <w:szCs w:val="22"/>
        </w:rPr>
      </w:pPr>
      <w:hyperlink w:anchor="_Toc170514275" w:history="1">
        <w:r w:rsidR="00831913" w:rsidRPr="00831913">
          <w:rPr>
            <w:rStyle w:val="affffffe"/>
            <w:noProof/>
          </w:rPr>
          <w:t>6.3</w:t>
        </w:r>
        <w:r w:rsidR="00831913">
          <w:rPr>
            <w:rStyle w:val="affffffe"/>
            <w:noProof/>
          </w:rPr>
          <w:t xml:space="preserve"> </w:t>
        </w:r>
        <w:r w:rsidR="00831913" w:rsidRPr="00831913">
          <w:rPr>
            <w:rStyle w:val="affffffe"/>
            <w:noProof/>
          </w:rPr>
          <w:t xml:space="preserve"> 项目及基准线情景确定</w:t>
        </w:r>
        <w:r w:rsidR="00831913" w:rsidRPr="00831913">
          <w:rPr>
            <w:noProof/>
          </w:rPr>
          <w:tab/>
        </w:r>
        <w:r w:rsidR="00831913" w:rsidRPr="00831913">
          <w:rPr>
            <w:noProof/>
          </w:rPr>
          <w:fldChar w:fldCharType="begin"/>
        </w:r>
        <w:r w:rsidR="00831913" w:rsidRPr="00831913">
          <w:rPr>
            <w:noProof/>
          </w:rPr>
          <w:instrText xml:space="preserve"> PAGEREF _Toc170514275 \h </w:instrText>
        </w:r>
        <w:r w:rsidR="00831913" w:rsidRPr="00831913">
          <w:rPr>
            <w:noProof/>
          </w:rPr>
        </w:r>
        <w:r w:rsidR="00831913" w:rsidRPr="00831913">
          <w:rPr>
            <w:noProof/>
          </w:rPr>
          <w:fldChar w:fldCharType="separate"/>
        </w:r>
        <w:r>
          <w:rPr>
            <w:noProof/>
          </w:rPr>
          <w:t>3</w:t>
        </w:r>
        <w:r w:rsidR="00831913" w:rsidRPr="00831913">
          <w:rPr>
            <w:noProof/>
          </w:rPr>
          <w:fldChar w:fldCharType="end"/>
        </w:r>
      </w:hyperlink>
    </w:p>
    <w:p w14:paraId="5CEF1DC2" w14:textId="3BC79948" w:rsidR="00831913" w:rsidRPr="00831913" w:rsidRDefault="005421AD">
      <w:pPr>
        <w:pStyle w:val="TOC2"/>
        <w:rPr>
          <w:rFonts w:asciiTheme="minorHAnsi" w:eastAsiaTheme="minorEastAsia" w:hAnsiTheme="minorHAnsi" w:cstheme="minorBidi"/>
          <w:noProof/>
          <w:szCs w:val="22"/>
        </w:rPr>
      </w:pPr>
      <w:hyperlink w:anchor="_Toc170514276" w:history="1">
        <w:r w:rsidR="00831913" w:rsidRPr="00831913">
          <w:rPr>
            <w:rStyle w:val="affffffe"/>
            <w:noProof/>
          </w:rPr>
          <w:t>6.4</w:t>
        </w:r>
        <w:r w:rsidR="00831913">
          <w:rPr>
            <w:rStyle w:val="affffffe"/>
            <w:noProof/>
          </w:rPr>
          <w:t xml:space="preserve"> </w:t>
        </w:r>
        <w:r w:rsidR="00831913" w:rsidRPr="00831913">
          <w:rPr>
            <w:rStyle w:val="affffffe"/>
            <w:noProof/>
          </w:rPr>
          <w:t xml:space="preserve"> 排放因子的获取</w:t>
        </w:r>
        <w:r w:rsidR="00831913" w:rsidRPr="00831913">
          <w:rPr>
            <w:noProof/>
          </w:rPr>
          <w:tab/>
        </w:r>
        <w:r w:rsidR="00831913" w:rsidRPr="00831913">
          <w:rPr>
            <w:noProof/>
          </w:rPr>
          <w:fldChar w:fldCharType="begin"/>
        </w:r>
        <w:r w:rsidR="00831913" w:rsidRPr="00831913">
          <w:rPr>
            <w:noProof/>
          </w:rPr>
          <w:instrText xml:space="preserve"> PAGEREF _Toc170514276 \h </w:instrText>
        </w:r>
        <w:r w:rsidR="00831913" w:rsidRPr="00831913">
          <w:rPr>
            <w:noProof/>
          </w:rPr>
        </w:r>
        <w:r w:rsidR="00831913" w:rsidRPr="00831913">
          <w:rPr>
            <w:noProof/>
          </w:rPr>
          <w:fldChar w:fldCharType="separate"/>
        </w:r>
        <w:r>
          <w:rPr>
            <w:noProof/>
          </w:rPr>
          <w:t>3</w:t>
        </w:r>
        <w:r w:rsidR="00831913" w:rsidRPr="00831913">
          <w:rPr>
            <w:noProof/>
          </w:rPr>
          <w:fldChar w:fldCharType="end"/>
        </w:r>
      </w:hyperlink>
    </w:p>
    <w:p w14:paraId="5C558D4B" w14:textId="647CC4C7"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77" w:history="1">
        <w:r w:rsidR="00831913" w:rsidRPr="00831913">
          <w:rPr>
            <w:rStyle w:val="affffffe"/>
            <w:noProof/>
          </w:rPr>
          <w:t>7</w:t>
        </w:r>
        <w:r w:rsidR="00831913">
          <w:rPr>
            <w:rStyle w:val="affffffe"/>
            <w:noProof/>
          </w:rPr>
          <w:t xml:space="preserve"> </w:t>
        </w:r>
        <w:r w:rsidR="00831913" w:rsidRPr="00831913">
          <w:rPr>
            <w:rStyle w:val="affffffe"/>
            <w:noProof/>
          </w:rPr>
          <w:t xml:space="preserve"> </w:t>
        </w:r>
        <w:bookmarkStart w:id="23" w:name="_Hlk170514886"/>
        <w:r w:rsidR="00831913" w:rsidRPr="00831913">
          <w:rPr>
            <w:rStyle w:val="affffffe"/>
            <w:noProof/>
          </w:rPr>
          <w:t>核算方法</w:t>
        </w:r>
        <w:bookmarkEnd w:id="23"/>
        <w:r w:rsidR="00831913" w:rsidRPr="00831913">
          <w:rPr>
            <w:noProof/>
          </w:rPr>
          <w:tab/>
        </w:r>
        <w:r w:rsidR="00831913" w:rsidRPr="00831913">
          <w:rPr>
            <w:noProof/>
          </w:rPr>
          <w:fldChar w:fldCharType="begin"/>
        </w:r>
        <w:r w:rsidR="00831913" w:rsidRPr="00831913">
          <w:rPr>
            <w:noProof/>
          </w:rPr>
          <w:instrText xml:space="preserve"> PAGEREF _Toc170514277 \h </w:instrText>
        </w:r>
        <w:r w:rsidR="00831913" w:rsidRPr="00831913">
          <w:rPr>
            <w:noProof/>
          </w:rPr>
        </w:r>
        <w:r w:rsidR="00831913" w:rsidRPr="00831913">
          <w:rPr>
            <w:noProof/>
          </w:rPr>
          <w:fldChar w:fldCharType="separate"/>
        </w:r>
        <w:r>
          <w:rPr>
            <w:noProof/>
          </w:rPr>
          <w:t>3</w:t>
        </w:r>
        <w:r w:rsidR="00831913" w:rsidRPr="00831913">
          <w:rPr>
            <w:noProof/>
          </w:rPr>
          <w:fldChar w:fldCharType="end"/>
        </w:r>
      </w:hyperlink>
    </w:p>
    <w:p w14:paraId="591A4CB6" w14:textId="0F623767" w:rsidR="00831913" w:rsidRPr="00831913" w:rsidRDefault="005421AD">
      <w:pPr>
        <w:pStyle w:val="TOC2"/>
        <w:rPr>
          <w:rFonts w:asciiTheme="minorHAnsi" w:eastAsiaTheme="minorEastAsia" w:hAnsiTheme="minorHAnsi" w:cstheme="minorBidi"/>
          <w:noProof/>
          <w:szCs w:val="22"/>
        </w:rPr>
      </w:pPr>
      <w:hyperlink w:anchor="_Toc170514278" w:history="1">
        <w:r w:rsidR="00831913" w:rsidRPr="00831913">
          <w:rPr>
            <w:rStyle w:val="affffffe"/>
            <w:noProof/>
          </w:rPr>
          <w:t>7.1</w:t>
        </w:r>
        <w:r w:rsidR="00831913">
          <w:rPr>
            <w:rStyle w:val="affffffe"/>
            <w:noProof/>
          </w:rPr>
          <w:t xml:space="preserve"> </w:t>
        </w:r>
        <w:r w:rsidR="00831913" w:rsidRPr="00831913">
          <w:rPr>
            <w:rStyle w:val="affffffe"/>
            <w:noProof/>
          </w:rPr>
          <w:t xml:space="preserve"> 减排量计算</w:t>
        </w:r>
        <w:r w:rsidR="00831913" w:rsidRPr="00831913">
          <w:rPr>
            <w:noProof/>
          </w:rPr>
          <w:tab/>
        </w:r>
        <w:r w:rsidR="00831913" w:rsidRPr="00831913">
          <w:rPr>
            <w:noProof/>
          </w:rPr>
          <w:fldChar w:fldCharType="begin"/>
        </w:r>
        <w:r w:rsidR="00831913" w:rsidRPr="00831913">
          <w:rPr>
            <w:noProof/>
          </w:rPr>
          <w:instrText xml:space="preserve"> PAGEREF _Toc170514278 \h </w:instrText>
        </w:r>
        <w:r w:rsidR="00831913" w:rsidRPr="00831913">
          <w:rPr>
            <w:noProof/>
          </w:rPr>
        </w:r>
        <w:r w:rsidR="00831913" w:rsidRPr="00831913">
          <w:rPr>
            <w:noProof/>
          </w:rPr>
          <w:fldChar w:fldCharType="separate"/>
        </w:r>
        <w:r>
          <w:rPr>
            <w:noProof/>
          </w:rPr>
          <w:t>3</w:t>
        </w:r>
        <w:r w:rsidR="00831913" w:rsidRPr="00831913">
          <w:rPr>
            <w:noProof/>
          </w:rPr>
          <w:fldChar w:fldCharType="end"/>
        </w:r>
      </w:hyperlink>
    </w:p>
    <w:p w14:paraId="60FDD37B" w14:textId="44284976" w:rsidR="00831913" w:rsidRPr="00831913" w:rsidRDefault="005421AD">
      <w:pPr>
        <w:pStyle w:val="TOC2"/>
        <w:rPr>
          <w:rFonts w:asciiTheme="minorHAnsi" w:eastAsiaTheme="minorEastAsia" w:hAnsiTheme="minorHAnsi" w:cstheme="minorBidi"/>
          <w:noProof/>
          <w:szCs w:val="22"/>
        </w:rPr>
      </w:pPr>
      <w:hyperlink w:anchor="_Toc170514279" w:history="1">
        <w:r w:rsidR="00831913" w:rsidRPr="00831913">
          <w:rPr>
            <w:rStyle w:val="affffffe"/>
            <w:noProof/>
          </w:rPr>
          <w:t>7.2</w:t>
        </w:r>
        <w:r w:rsidR="00831913">
          <w:rPr>
            <w:rStyle w:val="affffffe"/>
            <w:noProof/>
          </w:rPr>
          <w:t xml:space="preserve"> </w:t>
        </w:r>
        <w:r w:rsidR="00831913" w:rsidRPr="00831913">
          <w:rPr>
            <w:rStyle w:val="affffffe"/>
            <w:noProof/>
          </w:rPr>
          <w:t xml:space="preserve"> 基准线排放量计算</w:t>
        </w:r>
        <w:r w:rsidR="00831913" w:rsidRPr="00831913">
          <w:rPr>
            <w:noProof/>
          </w:rPr>
          <w:tab/>
        </w:r>
        <w:r w:rsidR="00831913" w:rsidRPr="00831913">
          <w:rPr>
            <w:noProof/>
          </w:rPr>
          <w:fldChar w:fldCharType="begin"/>
        </w:r>
        <w:r w:rsidR="00831913" w:rsidRPr="00831913">
          <w:rPr>
            <w:noProof/>
          </w:rPr>
          <w:instrText xml:space="preserve"> PAGEREF _Toc170514279 \h </w:instrText>
        </w:r>
        <w:r w:rsidR="00831913" w:rsidRPr="00831913">
          <w:rPr>
            <w:noProof/>
          </w:rPr>
        </w:r>
        <w:r w:rsidR="00831913" w:rsidRPr="00831913">
          <w:rPr>
            <w:noProof/>
          </w:rPr>
          <w:fldChar w:fldCharType="separate"/>
        </w:r>
        <w:r>
          <w:rPr>
            <w:noProof/>
          </w:rPr>
          <w:t>3</w:t>
        </w:r>
        <w:r w:rsidR="00831913" w:rsidRPr="00831913">
          <w:rPr>
            <w:noProof/>
          </w:rPr>
          <w:fldChar w:fldCharType="end"/>
        </w:r>
      </w:hyperlink>
    </w:p>
    <w:p w14:paraId="04A70F12" w14:textId="38570F02" w:rsidR="00831913" w:rsidRPr="00831913" w:rsidRDefault="005421AD">
      <w:pPr>
        <w:pStyle w:val="TOC2"/>
        <w:rPr>
          <w:rFonts w:asciiTheme="minorHAnsi" w:eastAsiaTheme="minorEastAsia" w:hAnsiTheme="minorHAnsi" w:cstheme="minorBidi"/>
          <w:noProof/>
          <w:szCs w:val="22"/>
        </w:rPr>
      </w:pPr>
      <w:hyperlink w:anchor="_Toc170514280" w:history="1">
        <w:r w:rsidR="00831913" w:rsidRPr="00831913">
          <w:rPr>
            <w:rStyle w:val="affffffe"/>
            <w:noProof/>
          </w:rPr>
          <w:t>7.3</w:t>
        </w:r>
        <w:r w:rsidR="00831913">
          <w:rPr>
            <w:rStyle w:val="affffffe"/>
            <w:noProof/>
          </w:rPr>
          <w:t xml:space="preserve"> </w:t>
        </w:r>
        <w:r w:rsidR="00831913" w:rsidRPr="00831913">
          <w:rPr>
            <w:rStyle w:val="affffffe"/>
            <w:noProof/>
          </w:rPr>
          <w:t xml:space="preserve"> 项目排放量计算</w:t>
        </w:r>
        <w:r w:rsidR="00831913" w:rsidRPr="00831913">
          <w:rPr>
            <w:noProof/>
          </w:rPr>
          <w:tab/>
        </w:r>
        <w:r w:rsidR="00831913" w:rsidRPr="00831913">
          <w:rPr>
            <w:noProof/>
          </w:rPr>
          <w:fldChar w:fldCharType="begin"/>
        </w:r>
        <w:r w:rsidR="00831913" w:rsidRPr="00831913">
          <w:rPr>
            <w:noProof/>
          </w:rPr>
          <w:instrText xml:space="preserve"> PAGEREF _Toc170514280 \h </w:instrText>
        </w:r>
        <w:r w:rsidR="00831913" w:rsidRPr="00831913">
          <w:rPr>
            <w:noProof/>
          </w:rPr>
        </w:r>
        <w:r w:rsidR="00831913" w:rsidRPr="00831913">
          <w:rPr>
            <w:noProof/>
          </w:rPr>
          <w:fldChar w:fldCharType="separate"/>
        </w:r>
        <w:r>
          <w:rPr>
            <w:noProof/>
          </w:rPr>
          <w:t>4</w:t>
        </w:r>
        <w:r w:rsidR="00831913" w:rsidRPr="00831913">
          <w:rPr>
            <w:noProof/>
          </w:rPr>
          <w:fldChar w:fldCharType="end"/>
        </w:r>
      </w:hyperlink>
    </w:p>
    <w:p w14:paraId="17F9E2E8" w14:textId="17375320"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81" w:history="1">
        <w:r w:rsidR="00831913" w:rsidRPr="00831913">
          <w:rPr>
            <w:rStyle w:val="affffffe"/>
            <w:noProof/>
          </w:rPr>
          <w:t>8</w:t>
        </w:r>
        <w:r w:rsidR="00831913">
          <w:rPr>
            <w:rStyle w:val="affffffe"/>
            <w:noProof/>
          </w:rPr>
          <w:t xml:space="preserve"> </w:t>
        </w:r>
        <w:r w:rsidR="00831913" w:rsidRPr="00831913">
          <w:rPr>
            <w:rStyle w:val="affffffe"/>
            <w:noProof/>
          </w:rPr>
          <w:t xml:space="preserve"> </w:t>
        </w:r>
        <w:bookmarkStart w:id="24" w:name="_Hlk170514895"/>
        <w:r w:rsidR="00831913" w:rsidRPr="00831913">
          <w:rPr>
            <w:rStyle w:val="affffffe"/>
            <w:noProof/>
          </w:rPr>
          <w:t>监测及数据质量管理</w:t>
        </w:r>
        <w:bookmarkEnd w:id="24"/>
        <w:r w:rsidR="00831913" w:rsidRPr="00831913">
          <w:rPr>
            <w:noProof/>
          </w:rPr>
          <w:tab/>
        </w:r>
        <w:r w:rsidR="00831913" w:rsidRPr="00831913">
          <w:rPr>
            <w:noProof/>
          </w:rPr>
          <w:fldChar w:fldCharType="begin"/>
        </w:r>
        <w:r w:rsidR="00831913" w:rsidRPr="00831913">
          <w:rPr>
            <w:noProof/>
          </w:rPr>
          <w:instrText xml:space="preserve"> PAGEREF _Toc170514281 \h </w:instrText>
        </w:r>
        <w:r w:rsidR="00831913" w:rsidRPr="00831913">
          <w:rPr>
            <w:noProof/>
          </w:rPr>
        </w:r>
        <w:r w:rsidR="00831913" w:rsidRPr="00831913">
          <w:rPr>
            <w:noProof/>
          </w:rPr>
          <w:fldChar w:fldCharType="separate"/>
        </w:r>
        <w:r>
          <w:rPr>
            <w:noProof/>
          </w:rPr>
          <w:t>4</w:t>
        </w:r>
        <w:r w:rsidR="00831913" w:rsidRPr="00831913">
          <w:rPr>
            <w:noProof/>
          </w:rPr>
          <w:fldChar w:fldCharType="end"/>
        </w:r>
      </w:hyperlink>
    </w:p>
    <w:p w14:paraId="6882AF0D" w14:textId="09F9F9BD" w:rsidR="00831913" w:rsidRPr="00831913" w:rsidRDefault="005421AD">
      <w:pPr>
        <w:pStyle w:val="TOC2"/>
        <w:rPr>
          <w:rFonts w:asciiTheme="minorHAnsi" w:eastAsiaTheme="minorEastAsia" w:hAnsiTheme="minorHAnsi" w:cstheme="minorBidi"/>
          <w:noProof/>
          <w:szCs w:val="22"/>
        </w:rPr>
      </w:pPr>
      <w:hyperlink w:anchor="_Toc170514282" w:history="1">
        <w:r w:rsidR="00831913" w:rsidRPr="00831913">
          <w:rPr>
            <w:rStyle w:val="affffffe"/>
            <w:noProof/>
          </w:rPr>
          <w:t>8.1</w:t>
        </w:r>
        <w:r w:rsidR="00831913">
          <w:rPr>
            <w:rStyle w:val="affffffe"/>
            <w:noProof/>
          </w:rPr>
          <w:t xml:space="preserve"> </w:t>
        </w:r>
        <w:r w:rsidR="00831913" w:rsidRPr="00831913">
          <w:rPr>
            <w:rStyle w:val="affffffe"/>
            <w:noProof/>
          </w:rPr>
          <w:t xml:space="preserve"> 监测计划及监测数据要求</w:t>
        </w:r>
        <w:r w:rsidR="00831913" w:rsidRPr="00831913">
          <w:rPr>
            <w:noProof/>
          </w:rPr>
          <w:tab/>
        </w:r>
        <w:r w:rsidR="00831913" w:rsidRPr="00831913">
          <w:rPr>
            <w:noProof/>
          </w:rPr>
          <w:fldChar w:fldCharType="begin"/>
        </w:r>
        <w:r w:rsidR="00831913" w:rsidRPr="00831913">
          <w:rPr>
            <w:noProof/>
          </w:rPr>
          <w:instrText xml:space="preserve"> PAGEREF _Toc170514282 \h </w:instrText>
        </w:r>
        <w:r w:rsidR="00831913" w:rsidRPr="00831913">
          <w:rPr>
            <w:noProof/>
          </w:rPr>
        </w:r>
        <w:r w:rsidR="00831913" w:rsidRPr="00831913">
          <w:rPr>
            <w:noProof/>
          </w:rPr>
          <w:fldChar w:fldCharType="separate"/>
        </w:r>
        <w:r>
          <w:rPr>
            <w:noProof/>
          </w:rPr>
          <w:t>4</w:t>
        </w:r>
        <w:r w:rsidR="00831913" w:rsidRPr="00831913">
          <w:rPr>
            <w:noProof/>
          </w:rPr>
          <w:fldChar w:fldCharType="end"/>
        </w:r>
      </w:hyperlink>
    </w:p>
    <w:p w14:paraId="78827E94" w14:textId="3C0A5BF4" w:rsidR="00831913" w:rsidRPr="00831913" w:rsidRDefault="005421AD">
      <w:pPr>
        <w:pStyle w:val="TOC2"/>
        <w:rPr>
          <w:rFonts w:asciiTheme="minorHAnsi" w:eastAsiaTheme="minorEastAsia" w:hAnsiTheme="minorHAnsi" w:cstheme="minorBidi"/>
          <w:noProof/>
          <w:szCs w:val="22"/>
        </w:rPr>
      </w:pPr>
      <w:hyperlink w:anchor="_Toc170514283" w:history="1">
        <w:r w:rsidR="00831913" w:rsidRPr="00831913">
          <w:rPr>
            <w:rStyle w:val="affffffe"/>
            <w:noProof/>
          </w:rPr>
          <w:t>8.2</w:t>
        </w:r>
        <w:r w:rsidR="00831913">
          <w:rPr>
            <w:rStyle w:val="affffffe"/>
            <w:noProof/>
          </w:rPr>
          <w:t xml:space="preserve"> </w:t>
        </w:r>
        <w:r w:rsidR="00831913" w:rsidRPr="00831913">
          <w:rPr>
            <w:rStyle w:val="affffffe"/>
            <w:noProof/>
          </w:rPr>
          <w:t xml:space="preserve"> 数据质量管理</w:t>
        </w:r>
        <w:r w:rsidR="00831913" w:rsidRPr="00831913">
          <w:rPr>
            <w:noProof/>
          </w:rPr>
          <w:tab/>
        </w:r>
        <w:r w:rsidR="00831913" w:rsidRPr="00831913">
          <w:rPr>
            <w:noProof/>
          </w:rPr>
          <w:fldChar w:fldCharType="begin"/>
        </w:r>
        <w:r w:rsidR="00831913" w:rsidRPr="00831913">
          <w:rPr>
            <w:noProof/>
          </w:rPr>
          <w:instrText xml:space="preserve"> PAGEREF _Toc170514283 \h </w:instrText>
        </w:r>
        <w:r w:rsidR="00831913" w:rsidRPr="00831913">
          <w:rPr>
            <w:noProof/>
          </w:rPr>
        </w:r>
        <w:r w:rsidR="00831913" w:rsidRPr="00831913">
          <w:rPr>
            <w:noProof/>
          </w:rPr>
          <w:fldChar w:fldCharType="separate"/>
        </w:r>
        <w:r>
          <w:rPr>
            <w:noProof/>
          </w:rPr>
          <w:t>4</w:t>
        </w:r>
        <w:r w:rsidR="00831913" w:rsidRPr="00831913">
          <w:rPr>
            <w:noProof/>
          </w:rPr>
          <w:fldChar w:fldCharType="end"/>
        </w:r>
      </w:hyperlink>
    </w:p>
    <w:p w14:paraId="413EF372" w14:textId="7D8FD2D7" w:rsidR="00831913" w:rsidRPr="00831913" w:rsidRDefault="005421AD">
      <w:pPr>
        <w:pStyle w:val="TOC2"/>
        <w:rPr>
          <w:rFonts w:asciiTheme="minorHAnsi" w:eastAsiaTheme="minorEastAsia" w:hAnsiTheme="minorHAnsi" w:cstheme="minorBidi"/>
          <w:noProof/>
          <w:szCs w:val="22"/>
        </w:rPr>
      </w:pPr>
      <w:hyperlink w:anchor="_Toc170514284" w:history="1">
        <w:r w:rsidR="00831913" w:rsidRPr="00831913">
          <w:rPr>
            <w:rStyle w:val="affffffe"/>
            <w:noProof/>
          </w:rPr>
          <w:t>8.6</w:t>
        </w:r>
        <w:r w:rsidR="00831913">
          <w:rPr>
            <w:rStyle w:val="affffffe"/>
            <w:noProof/>
          </w:rPr>
          <w:t xml:space="preserve"> </w:t>
        </w:r>
        <w:r w:rsidR="00831913" w:rsidRPr="00831913">
          <w:rPr>
            <w:rStyle w:val="affffffe"/>
            <w:noProof/>
          </w:rPr>
          <w:t xml:space="preserve"> 减排量评估报告编制</w:t>
        </w:r>
        <w:r w:rsidR="00831913" w:rsidRPr="00831913">
          <w:rPr>
            <w:noProof/>
          </w:rPr>
          <w:tab/>
        </w:r>
        <w:r w:rsidR="00831913" w:rsidRPr="00831913">
          <w:rPr>
            <w:noProof/>
          </w:rPr>
          <w:fldChar w:fldCharType="begin"/>
        </w:r>
        <w:r w:rsidR="00831913" w:rsidRPr="00831913">
          <w:rPr>
            <w:noProof/>
          </w:rPr>
          <w:instrText xml:space="preserve"> PAGEREF _Toc170514284 \h </w:instrText>
        </w:r>
        <w:r w:rsidR="00831913" w:rsidRPr="00831913">
          <w:rPr>
            <w:noProof/>
          </w:rPr>
        </w:r>
        <w:r w:rsidR="00831913" w:rsidRPr="00831913">
          <w:rPr>
            <w:noProof/>
          </w:rPr>
          <w:fldChar w:fldCharType="separate"/>
        </w:r>
        <w:r>
          <w:rPr>
            <w:noProof/>
          </w:rPr>
          <w:t>4</w:t>
        </w:r>
        <w:r w:rsidR="00831913" w:rsidRPr="00831913">
          <w:rPr>
            <w:noProof/>
          </w:rPr>
          <w:fldChar w:fldCharType="end"/>
        </w:r>
      </w:hyperlink>
    </w:p>
    <w:p w14:paraId="270E23AC" w14:textId="1FD50497"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85" w:history="1">
        <w:r w:rsidR="00831913" w:rsidRPr="00831913">
          <w:rPr>
            <w:rStyle w:val="affffffe"/>
            <w:noProof/>
          </w:rPr>
          <w:t>附录A（资料性）</w:t>
        </w:r>
        <w:r w:rsidR="00831913">
          <w:rPr>
            <w:rStyle w:val="affffffe"/>
            <w:noProof/>
          </w:rPr>
          <w:t xml:space="preserve"> </w:t>
        </w:r>
        <w:r w:rsidR="00831913" w:rsidRPr="00831913">
          <w:rPr>
            <w:rStyle w:val="affffffe"/>
            <w:noProof/>
          </w:rPr>
          <w:t xml:space="preserve"> 项目和基准线情景排放量计算</w:t>
        </w:r>
        <w:r w:rsidR="00831913" w:rsidRPr="00831913">
          <w:rPr>
            <w:noProof/>
          </w:rPr>
          <w:tab/>
        </w:r>
        <w:r w:rsidR="00831913" w:rsidRPr="00831913">
          <w:rPr>
            <w:noProof/>
          </w:rPr>
          <w:fldChar w:fldCharType="begin"/>
        </w:r>
        <w:r w:rsidR="00831913" w:rsidRPr="00831913">
          <w:rPr>
            <w:noProof/>
          </w:rPr>
          <w:instrText xml:space="preserve"> PAGEREF _Toc170514285 \h </w:instrText>
        </w:r>
        <w:r w:rsidR="00831913" w:rsidRPr="00831913">
          <w:rPr>
            <w:noProof/>
          </w:rPr>
        </w:r>
        <w:r w:rsidR="00831913" w:rsidRPr="00831913">
          <w:rPr>
            <w:noProof/>
          </w:rPr>
          <w:fldChar w:fldCharType="separate"/>
        </w:r>
        <w:r>
          <w:rPr>
            <w:noProof/>
          </w:rPr>
          <w:t>5</w:t>
        </w:r>
        <w:r w:rsidR="00831913" w:rsidRPr="00831913">
          <w:rPr>
            <w:noProof/>
          </w:rPr>
          <w:fldChar w:fldCharType="end"/>
        </w:r>
      </w:hyperlink>
    </w:p>
    <w:p w14:paraId="647B4D5B" w14:textId="76A63380" w:rsidR="00831913" w:rsidRPr="00831913" w:rsidRDefault="005421AD">
      <w:pPr>
        <w:pStyle w:val="TOC2"/>
        <w:rPr>
          <w:rFonts w:asciiTheme="minorHAnsi" w:eastAsiaTheme="minorEastAsia" w:hAnsiTheme="minorHAnsi" w:cstheme="minorBidi"/>
          <w:noProof/>
          <w:szCs w:val="22"/>
        </w:rPr>
      </w:pPr>
      <w:hyperlink w:anchor="_Toc170514286" w:history="1">
        <w:r w:rsidR="00831913" w:rsidRPr="00831913">
          <w:rPr>
            <w:rStyle w:val="affffffe"/>
            <w:noProof/>
          </w:rPr>
          <w:t>A.1</w:t>
        </w:r>
        <w:r w:rsidR="00831913">
          <w:rPr>
            <w:rStyle w:val="affffffe"/>
            <w:noProof/>
          </w:rPr>
          <w:t xml:space="preserve"> </w:t>
        </w:r>
        <w:r w:rsidR="00831913" w:rsidRPr="00831913">
          <w:rPr>
            <w:rStyle w:val="affffffe"/>
            <w:noProof/>
          </w:rPr>
          <w:t xml:space="preserve"> 基准线温室气体排放量计算</w:t>
        </w:r>
        <w:r w:rsidR="00831913" w:rsidRPr="00831913">
          <w:rPr>
            <w:noProof/>
          </w:rPr>
          <w:tab/>
        </w:r>
        <w:r w:rsidR="00831913" w:rsidRPr="00831913">
          <w:rPr>
            <w:noProof/>
          </w:rPr>
          <w:fldChar w:fldCharType="begin"/>
        </w:r>
        <w:r w:rsidR="00831913" w:rsidRPr="00831913">
          <w:rPr>
            <w:noProof/>
          </w:rPr>
          <w:instrText xml:space="preserve"> PAGEREF _Toc170514286 \h </w:instrText>
        </w:r>
        <w:r w:rsidR="00831913" w:rsidRPr="00831913">
          <w:rPr>
            <w:noProof/>
          </w:rPr>
        </w:r>
        <w:r w:rsidR="00831913" w:rsidRPr="00831913">
          <w:rPr>
            <w:noProof/>
          </w:rPr>
          <w:fldChar w:fldCharType="separate"/>
        </w:r>
        <w:r>
          <w:rPr>
            <w:noProof/>
          </w:rPr>
          <w:t>5</w:t>
        </w:r>
        <w:r w:rsidR="00831913" w:rsidRPr="00831913">
          <w:rPr>
            <w:noProof/>
          </w:rPr>
          <w:fldChar w:fldCharType="end"/>
        </w:r>
      </w:hyperlink>
    </w:p>
    <w:p w14:paraId="69538E06" w14:textId="251C7436" w:rsidR="00831913" w:rsidRPr="00831913" w:rsidRDefault="005421AD">
      <w:pPr>
        <w:pStyle w:val="TOC2"/>
        <w:rPr>
          <w:rFonts w:asciiTheme="minorHAnsi" w:eastAsiaTheme="minorEastAsia" w:hAnsiTheme="minorHAnsi" w:cstheme="minorBidi"/>
          <w:noProof/>
          <w:szCs w:val="22"/>
        </w:rPr>
      </w:pPr>
      <w:hyperlink w:anchor="_Toc170514287" w:history="1">
        <w:r w:rsidR="00831913" w:rsidRPr="00831913">
          <w:rPr>
            <w:rStyle w:val="affffffe"/>
            <w:noProof/>
          </w:rPr>
          <w:t>A.2</w:t>
        </w:r>
        <w:r w:rsidR="00831913">
          <w:rPr>
            <w:rStyle w:val="affffffe"/>
            <w:noProof/>
          </w:rPr>
          <w:t xml:space="preserve"> </w:t>
        </w:r>
        <w:r w:rsidR="00831913" w:rsidRPr="00831913">
          <w:rPr>
            <w:rStyle w:val="affffffe"/>
            <w:noProof/>
          </w:rPr>
          <w:t xml:space="preserve"> 项目排放量计算</w:t>
        </w:r>
        <w:r w:rsidR="00831913" w:rsidRPr="00831913">
          <w:rPr>
            <w:noProof/>
          </w:rPr>
          <w:tab/>
        </w:r>
        <w:r w:rsidR="00831913" w:rsidRPr="00831913">
          <w:rPr>
            <w:noProof/>
          </w:rPr>
          <w:fldChar w:fldCharType="begin"/>
        </w:r>
        <w:r w:rsidR="00831913" w:rsidRPr="00831913">
          <w:rPr>
            <w:noProof/>
          </w:rPr>
          <w:instrText xml:space="preserve"> PAGEREF _Toc170514287 \h </w:instrText>
        </w:r>
        <w:r w:rsidR="00831913" w:rsidRPr="00831913">
          <w:rPr>
            <w:noProof/>
          </w:rPr>
        </w:r>
        <w:r w:rsidR="00831913" w:rsidRPr="00831913">
          <w:rPr>
            <w:noProof/>
          </w:rPr>
          <w:fldChar w:fldCharType="separate"/>
        </w:r>
        <w:r>
          <w:rPr>
            <w:noProof/>
          </w:rPr>
          <w:t>9</w:t>
        </w:r>
        <w:r w:rsidR="00831913" w:rsidRPr="00831913">
          <w:rPr>
            <w:noProof/>
          </w:rPr>
          <w:fldChar w:fldCharType="end"/>
        </w:r>
      </w:hyperlink>
    </w:p>
    <w:p w14:paraId="457C6095" w14:textId="3D13AB58" w:rsidR="00831913" w:rsidRPr="00831913" w:rsidRDefault="005421AD">
      <w:pPr>
        <w:pStyle w:val="TOC2"/>
        <w:rPr>
          <w:rFonts w:asciiTheme="minorHAnsi" w:eastAsiaTheme="minorEastAsia" w:hAnsiTheme="minorHAnsi" w:cstheme="minorBidi"/>
          <w:noProof/>
          <w:szCs w:val="22"/>
        </w:rPr>
      </w:pPr>
      <w:hyperlink w:anchor="_Toc170514288" w:history="1">
        <w:r w:rsidR="00831913" w:rsidRPr="00831913">
          <w:rPr>
            <w:rStyle w:val="affffffe"/>
            <w:noProof/>
          </w:rPr>
          <w:t>A.3</w:t>
        </w:r>
        <w:r w:rsidR="00831913">
          <w:rPr>
            <w:rStyle w:val="affffffe"/>
            <w:noProof/>
          </w:rPr>
          <w:t xml:space="preserve"> </w:t>
        </w:r>
        <w:r w:rsidR="00831913" w:rsidRPr="00831913">
          <w:rPr>
            <w:rStyle w:val="affffffe"/>
            <w:noProof/>
          </w:rPr>
          <w:t xml:space="preserve"> 基准线情景监测数据和要求</w:t>
        </w:r>
        <w:r w:rsidR="00831913" w:rsidRPr="00831913">
          <w:rPr>
            <w:noProof/>
          </w:rPr>
          <w:tab/>
        </w:r>
        <w:r w:rsidR="00831913" w:rsidRPr="00831913">
          <w:rPr>
            <w:noProof/>
          </w:rPr>
          <w:fldChar w:fldCharType="begin"/>
        </w:r>
        <w:r w:rsidR="00831913" w:rsidRPr="00831913">
          <w:rPr>
            <w:noProof/>
          </w:rPr>
          <w:instrText xml:space="preserve"> PAGEREF _Toc170514288 \h </w:instrText>
        </w:r>
        <w:r w:rsidR="00831913" w:rsidRPr="00831913">
          <w:rPr>
            <w:noProof/>
          </w:rPr>
        </w:r>
        <w:r w:rsidR="00831913" w:rsidRPr="00831913">
          <w:rPr>
            <w:noProof/>
          </w:rPr>
          <w:fldChar w:fldCharType="separate"/>
        </w:r>
        <w:r>
          <w:rPr>
            <w:noProof/>
          </w:rPr>
          <w:t>14</w:t>
        </w:r>
        <w:r w:rsidR="00831913" w:rsidRPr="00831913">
          <w:rPr>
            <w:noProof/>
          </w:rPr>
          <w:fldChar w:fldCharType="end"/>
        </w:r>
      </w:hyperlink>
    </w:p>
    <w:p w14:paraId="4F921D41" w14:textId="5C4BE58A" w:rsidR="00831913" w:rsidRPr="00831913" w:rsidRDefault="005421AD">
      <w:pPr>
        <w:pStyle w:val="TOC2"/>
        <w:rPr>
          <w:rFonts w:asciiTheme="minorHAnsi" w:eastAsiaTheme="minorEastAsia" w:hAnsiTheme="minorHAnsi" w:cstheme="minorBidi"/>
          <w:noProof/>
          <w:szCs w:val="22"/>
        </w:rPr>
      </w:pPr>
      <w:hyperlink w:anchor="_Toc170514289" w:history="1">
        <w:r w:rsidR="00831913" w:rsidRPr="00831913">
          <w:rPr>
            <w:rStyle w:val="affffffe"/>
            <w:noProof/>
          </w:rPr>
          <w:t>A.4</w:t>
        </w:r>
        <w:r w:rsidR="00831913">
          <w:rPr>
            <w:rStyle w:val="affffffe"/>
            <w:noProof/>
          </w:rPr>
          <w:t xml:space="preserve"> </w:t>
        </w:r>
        <w:r w:rsidR="00831913" w:rsidRPr="00831913">
          <w:rPr>
            <w:rStyle w:val="affffffe"/>
            <w:noProof/>
          </w:rPr>
          <w:t xml:space="preserve"> 项目情景监测数据和要求</w:t>
        </w:r>
        <w:r w:rsidR="00831913" w:rsidRPr="00831913">
          <w:rPr>
            <w:noProof/>
          </w:rPr>
          <w:tab/>
        </w:r>
        <w:r w:rsidR="00831913" w:rsidRPr="00831913">
          <w:rPr>
            <w:noProof/>
          </w:rPr>
          <w:fldChar w:fldCharType="begin"/>
        </w:r>
        <w:r w:rsidR="00831913" w:rsidRPr="00831913">
          <w:rPr>
            <w:noProof/>
          </w:rPr>
          <w:instrText xml:space="preserve"> PAGEREF _Toc170514289 \h </w:instrText>
        </w:r>
        <w:r w:rsidR="00831913" w:rsidRPr="00831913">
          <w:rPr>
            <w:noProof/>
          </w:rPr>
        </w:r>
        <w:r w:rsidR="00831913" w:rsidRPr="00831913">
          <w:rPr>
            <w:noProof/>
          </w:rPr>
          <w:fldChar w:fldCharType="separate"/>
        </w:r>
        <w:r>
          <w:rPr>
            <w:noProof/>
          </w:rPr>
          <w:t>15</w:t>
        </w:r>
        <w:r w:rsidR="00831913" w:rsidRPr="00831913">
          <w:rPr>
            <w:noProof/>
          </w:rPr>
          <w:fldChar w:fldCharType="end"/>
        </w:r>
      </w:hyperlink>
    </w:p>
    <w:p w14:paraId="33791A62" w14:textId="4BB01304"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90" w:history="1">
        <w:r w:rsidR="00831913" w:rsidRPr="00831913">
          <w:rPr>
            <w:rStyle w:val="affffffe"/>
            <w:noProof/>
          </w:rPr>
          <w:t>附录B（资料性）</w:t>
        </w:r>
        <w:r w:rsidR="00831913">
          <w:rPr>
            <w:rStyle w:val="affffffe"/>
            <w:noProof/>
          </w:rPr>
          <w:t xml:space="preserve"> </w:t>
        </w:r>
        <w:r w:rsidR="00831913" w:rsidRPr="00831913">
          <w:rPr>
            <w:rStyle w:val="affffffe"/>
            <w:noProof/>
          </w:rPr>
          <w:t xml:space="preserve"> 核算过程使用的参数缺省值和排放因子</w:t>
        </w:r>
        <w:r w:rsidR="00831913" w:rsidRPr="00831913">
          <w:rPr>
            <w:noProof/>
          </w:rPr>
          <w:tab/>
        </w:r>
        <w:r w:rsidR="00831913" w:rsidRPr="00831913">
          <w:rPr>
            <w:noProof/>
          </w:rPr>
          <w:fldChar w:fldCharType="begin"/>
        </w:r>
        <w:r w:rsidR="00831913" w:rsidRPr="00831913">
          <w:rPr>
            <w:noProof/>
          </w:rPr>
          <w:instrText xml:space="preserve"> PAGEREF _Toc170514290 \h </w:instrText>
        </w:r>
        <w:r w:rsidR="00831913" w:rsidRPr="00831913">
          <w:rPr>
            <w:noProof/>
          </w:rPr>
        </w:r>
        <w:r w:rsidR="00831913" w:rsidRPr="00831913">
          <w:rPr>
            <w:noProof/>
          </w:rPr>
          <w:fldChar w:fldCharType="separate"/>
        </w:r>
        <w:r>
          <w:rPr>
            <w:noProof/>
          </w:rPr>
          <w:t>16</w:t>
        </w:r>
        <w:r w:rsidR="00831913" w:rsidRPr="00831913">
          <w:rPr>
            <w:noProof/>
          </w:rPr>
          <w:fldChar w:fldCharType="end"/>
        </w:r>
      </w:hyperlink>
    </w:p>
    <w:p w14:paraId="47F5FE4A" w14:textId="06C89B9F" w:rsidR="00831913" w:rsidRPr="00831913" w:rsidRDefault="005421AD">
      <w:pPr>
        <w:pStyle w:val="TOC2"/>
        <w:rPr>
          <w:rFonts w:asciiTheme="minorHAnsi" w:eastAsiaTheme="minorEastAsia" w:hAnsiTheme="minorHAnsi" w:cstheme="minorBidi"/>
          <w:noProof/>
          <w:szCs w:val="22"/>
        </w:rPr>
      </w:pPr>
      <w:hyperlink w:anchor="_Toc170514291" w:history="1">
        <w:r w:rsidR="00831913" w:rsidRPr="00831913">
          <w:rPr>
            <w:rStyle w:val="affffffe"/>
            <w:noProof/>
          </w:rPr>
          <w:t>B.1</w:t>
        </w:r>
        <w:r w:rsidR="00831913">
          <w:rPr>
            <w:rStyle w:val="affffffe"/>
            <w:noProof/>
          </w:rPr>
          <w:t xml:space="preserve"> </w:t>
        </w:r>
        <w:r w:rsidR="00831913" w:rsidRPr="00831913">
          <w:rPr>
            <w:rStyle w:val="affffffe"/>
            <w:noProof/>
          </w:rPr>
          <w:t xml:space="preserve"> 常见化石燃料燃烧特性参数缺省值</w:t>
        </w:r>
        <w:r w:rsidR="00831913" w:rsidRPr="00831913">
          <w:rPr>
            <w:noProof/>
          </w:rPr>
          <w:tab/>
        </w:r>
        <w:r w:rsidR="00831913" w:rsidRPr="00831913">
          <w:rPr>
            <w:noProof/>
          </w:rPr>
          <w:fldChar w:fldCharType="begin"/>
        </w:r>
        <w:r w:rsidR="00831913" w:rsidRPr="00831913">
          <w:rPr>
            <w:noProof/>
          </w:rPr>
          <w:instrText xml:space="preserve"> PAGEREF _Toc170514291 \h </w:instrText>
        </w:r>
        <w:r w:rsidR="00831913" w:rsidRPr="00831913">
          <w:rPr>
            <w:noProof/>
          </w:rPr>
        </w:r>
        <w:r w:rsidR="00831913" w:rsidRPr="00831913">
          <w:rPr>
            <w:noProof/>
          </w:rPr>
          <w:fldChar w:fldCharType="separate"/>
        </w:r>
        <w:r>
          <w:rPr>
            <w:noProof/>
          </w:rPr>
          <w:t>16</w:t>
        </w:r>
        <w:r w:rsidR="00831913" w:rsidRPr="00831913">
          <w:rPr>
            <w:noProof/>
          </w:rPr>
          <w:fldChar w:fldCharType="end"/>
        </w:r>
      </w:hyperlink>
    </w:p>
    <w:p w14:paraId="43292ACF" w14:textId="73F16F60" w:rsidR="00831913" w:rsidRPr="00831913" w:rsidRDefault="005421AD">
      <w:pPr>
        <w:pStyle w:val="TOC2"/>
        <w:rPr>
          <w:rFonts w:asciiTheme="minorHAnsi" w:eastAsiaTheme="minorEastAsia" w:hAnsiTheme="minorHAnsi" w:cstheme="minorBidi"/>
          <w:noProof/>
          <w:szCs w:val="22"/>
        </w:rPr>
      </w:pPr>
      <w:hyperlink w:anchor="_Toc170514292" w:history="1">
        <w:r w:rsidR="00831913" w:rsidRPr="00831913">
          <w:rPr>
            <w:rStyle w:val="affffffe"/>
            <w:noProof/>
          </w:rPr>
          <w:t>B.2</w:t>
        </w:r>
        <w:r w:rsidR="00831913">
          <w:rPr>
            <w:rStyle w:val="affffffe"/>
            <w:noProof/>
          </w:rPr>
          <w:t xml:space="preserve"> </w:t>
        </w:r>
        <w:r w:rsidR="00831913" w:rsidRPr="00831913">
          <w:rPr>
            <w:rStyle w:val="affffffe"/>
            <w:noProof/>
          </w:rPr>
          <w:t xml:space="preserve"> 不同类型车辆的CH</w:t>
        </w:r>
        <w:r w:rsidR="00831913" w:rsidRPr="00831913">
          <w:rPr>
            <w:rStyle w:val="affffffe"/>
            <w:noProof/>
            <w:vertAlign w:val="subscript"/>
          </w:rPr>
          <w:t>4</w:t>
        </w:r>
        <w:r w:rsidR="00831913" w:rsidRPr="00831913">
          <w:rPr>
            <w:rStyle w:val="affffffe"/>
            <w:noProof/>
          </w:rPr>
          <w:t>和N</w:t>
        </w:r>
        <w:r w:rsidR="00831913" w:rsidRPr="00831913">
          <w:rPr>
            <w:rStyle w:val="affffffe"/>
            <w:noProof/>
            <w:vertAlign w:val="subscript"/>
          </w:rPr>
          <w:t>2</w:t>
        </w:r>
        <w:r w:rsidR="00831913" w:rsidRPr="00831913">
          <w:rPr>
            <w:rStyle w:val="affffffe"/>
            <w:noProof/>
          </w:rPr>
          <w:t>O默认排放因子</w:t>
        </w:r>
        <w:r w:rsidR="00831913" w:rsidRPr="00831913">
          <w:rPr>
            <w:noProof/>
          </w:rPr>
          <w:tab/>
        </w:r>
        <w:r w:rsidR="00831913" w:rsidRPr="00831913">
          <w:rPr>
            <w:noProof/>
          </w:rPr>
          <w:fldChar w:fldCharType="begin"/>
        </w:r>
        <w:r w:rsidR="00831913" w:rsidRPr="00831913">
          <w:rPr>
            <w:noProof/>
          </w:rPr>
          <w:instrText xml:space="preserve"> PAGEREF _Toc170514292 \h </w:instrText>
        </w:r>
        <w:r w:rsidR="00831913" w:rsidRPr="00831913">
          <w:rPr>
            <w:noProof/>
          </w:rPr>
        </w:r>
        <w:r w:rsidR="00831913" w:rsidRPr="00831913">
          <w:rPr>
            <w:noProof/>
          </w:rPr>
          <w:fldChar w:fldCharType="separate"/>
        </w:r>
        <w:r>
          <w:rPr>
            <w:noProof/>
          </w:rPr>
          <w:t>16</w:t>
        </w:r>
        <w:r w:rsidR="00831913" w:rsidRPr="00831913">
          <w:rPr>
            <w:noProof/>
          </w:rPr>
          <w:fldChar w:fldCharType="end"/>
        </w:r>
      </w:hyperlink>
    </w:p>
    <w:p w14:paraId="1D5C1D72" w14:textId="1C77579B" w:rsidR="00831913" w:rsidRPr="00831913" w:rsidRDefault="005421AD">
      <w:pPr>
        <w:pStyle w:val="TOC2"/>
        <w:rPr>
          <w:rFonts w:asciiTheme="minorHAnsi" w:eastAsiaTheme="minorEastAsia" w:hAnsiTheme="minorHAnsi" w:cstheme="minorBidi"/>
          <w:noProof/>
          <w:szCs w:val="22"/>
        </w:rPr>
      </w:pPr>
      <w:hyperlink w:anchor="_Toc170514293" w:history="1">
        <w:r w:rsidR="00831913" w:rsidRPr="00831913">
          <w:rPr>
            <w:rStyle w:val="affffffe"/>
            <w:noProof/>
          </w:rPr>
          <w:t>B.3</w:t>
        </w:r>
        <w:r w:rsidR="00831913">
          <w:rPr>
            <w:rStyle w:val="affffffe"/>
            <w:noProof/>
          </w:rPr>
          <w:t xml:space="preserve"> </w:t>
        </w:r>
        <w:r w:rsidR="00831913" w:rsidRPr="00831913">
          <w:rPr>
            <w:rStyle w:val="affffffe"/>
            <w:noProof/>
          </w:rPr>
          <w:t xml:space="preserve"> 电网平均排放因子默认值</w:t>
        </w:r>
        <w:r w:rsidR="00831913" w:rsidRPr="00831913">
          <w:rPr>
            <w:noProof/>
          </w:rPr>
          <w:tab/>
        </w:r>
        <w:r w:rsidR="00831913" w:rsidRPr="00831913">
          <w:rPr>
            <w:noProof/>
          </w:rPr>
          <w:fldChar w:fldCharType="begin"/>
        </w:r>
        <w:r w:rsidR="00831913" w:rsidRPr="00831913">
          <w:rPr>
            <w:noProof/>
          </w:rPr>
          <w:instrText xml:space="preserve"> PAGEREF _Toc170514293 \h </w:instrText>
        </w:r>
        <w:r w:rsidR="00831913" w:rsidRPr="00831913">
          <w:rPr>
            <w:noProof/>
          </w:rPr>
        </w:r>
        <w:r w:rsidR="00831913" w:rsidRPr="00831913">
          <w:rPr>
            <w:noProof/>
          </w:rPr>
          <w:fldChar w:fldCharType="separate"/>
        </w:r>
        <w:r>
          <w:rPr>
            <w:noProof/>
          </w:rPr>
          <w:t>17</w:t>
        </w:r>
        <w:r w:rsidR="00831913" w:rsidRPr="00831913">
          <w:rPr>
            <w:noProof/>
          </w:rPr>
          <w:fldChar w:fldCharType="end"/>
        </w:r>
      </w:hyperlink>
    </w:p>
    <w:p w14:paraId="71E25482" w14:textId="2B656C68" w:rsidR="00831913" w:rsidRPr="00831913" w:rsidRDefault="005421AD">
      <w:pPr>
        <w:pStyle w:val="TOC2"/>
        <w:rPr>
          <w:rFonts w:asciiTheme="minorHAnsi" w:eastAsiaTheme="minorEastAsia" w:hAnsiTheme="minorHAnsi" w:cstheme="minorBidi"/>
          <w:noProof/>
          <w:szCs w:val="22"/>
        </w:rPr>
      </w:pPr>
      <w:hyperlink w:anchor="_Toc170514294" w:history="1">
        <w:r w:rsidR="00831913" w:rsidRPr="00831913">
          <w:rPr>
            <w:rStyle w:val="affffffe"/>
            <w:noProof/>
          </w:rPr>
          <w:t>B.4</w:t>
        </w:r>
        <w:r w:rsidR="00831913">
          <w:rPr>
            <w:rStyle w:val="affffffe"/>
            <w:noProof/>
          </w:rPr>
          <w:t xml:space="preserve"> </w:t>
        </w:r>
        <w:r w:rsidR="00831913" w:rsidRPr="00831913">
          <w:rPr>
            <w:rStyle w:val="affffffe"/>
            <w:noProof/>
          </w:rPr>
          <w:t xml:space="preserve"> 制冷剂的全球变暖潜势GWP的缺省值</w:t>
        </w:r>
        <w:r w:rsidR="00831913" w:rsidRPr="00831913">
          <w:rPr>
            <w:noProof/>
          </w:rPr>
          <w:tab/>
        </w:r>
        <w:r w:rsidR="00831913" w:rsidRPr="00831913">
          <w:rPr>
            <w:noProof/>
          </w:rPr>
          <w:fldChar w:fldCharType="begin"/>
        </w:r>
        <w:r w:rsidR="00831913" w:rsidRPr="00831913">
          <w:rPr>
            <w:noProof/>
          </w:rPr>
          <w:instrText xml:space="preserve"> PAGEREF _Toc170514294 \h </w:instrText>
        </w:r>
        <w:r w:rsidR="00831913" w:rsidRPr="00831913">
          <w:rPr>
            <w:noProof/>
          </w:rPr>
        </w:r>
        <w:r w:rsidR="00831913" w:rsidRPr="00831913">
          <w:rPr>
            <w:noProof/>
          </w:rPr>
          <w:fldChar w:fldCharType="separate"/>
        </w:r>
        <w:r>
          <w:rPr>
            <w:noProof/>
          </w:rPr>
          <w:t>18</w:t>
        </w:r>
        <w:r w:rsidR="00831913" w:rsidRPr="00831913">
          <w:rPr>
            <w:noProof/>
          </w:rPr>
          <w:fldChar w:fldCharType="end"/>
        </w:r>
      </w:hyperlink>
    </w:p>
    <w:p w14:paraId="12D104FA" w14:textId="3311B2CA" w:rsidR="00831913" w:rsidRPr="00831913" w:rsidRDefault="005421AD">
      <w:pPr>
        <w:pStyle w:val="TOC2"/>
        <w:rPr>
          <w:rFonts w:asciiTheme="minorHAnsi" w:eastAsiaTheme="minorEastAsia" w:hAnsiTheme="minorHAnsi" w:cstheme="minorBidi"/>
          <w:noProof/>
          <w:szCs w:val="22"/>
        </w:rPr>
      </w:pPr>
      <w:hyperlink w:anchor="_Toc170514295" w:history="1">
        <w:r w:rsidR="00831913" w:rsidRPr="00831913">
          <w:rPr>
            <w:rStyle w:val="affffffe"/>
            <w:noProof/>
          </w:rPr>
          <w:t>B.5</w:t>
        </w:r>
        <w:r w:rsidR="00831913">
          <w:rPr>
            <w:rStyle w:val="affffffe"/>
            <w:noProof/>
          </w:rPr>
          <w:t xml:space="preserve"> </w:t>
        </w:r>
        <w:r w:rsidR="00831913" w:rsidRPr="00831913">
          <w:rPr>
            <w:rStyle w:val="affffffe"/>
            <w:noProof/>
          </w:rPr>
          <w:t xml:space="preserve"> 道路、铁路、水路运输的排放因子</w:t>
        </w:r>
        <w:r w:rsidR="00831913" w:rsidRPr="00831913">
          <w:rPr>
            <w:noProof/>
          </w:rPr>
          <w:tab/>
        </w:r>
        <w:r w:rsidR="00831913" w:rsidRPr="00831913">
          <w:rPr>
            <w:noProof/>
          </w:rPr>
          <w:fldChar w:fldCharType="begin"/>
        </w:r>
        <w:r w:rsidR="00831913" w:rsidRPr="00831913">
          <w:rPr>
            <w:noProof/>
          </w:rPr>
          <w:instrText xml:space="preserve"> PAGEREF _Toc170514295 \h </w:instrText>
        </w:r>
        <w:r w:rsidR="00831913" w:rsidRPr="00831913">
          <w:rPr>
            <w:noProof/>
          </w:rPr>
        </w:r>
        <w:r w:rsidR="00831913" w:rsidRPr="00831913">
          <w:rPr>
            <w:noProof/>
          </w:rPr>
          <w:fldChar w:fldCharType="separate"/>
        </w:r>
        <w:r>
          <w:rPr>
            <w:noProof/>
          </w:rPr>
          <w:t>19</w:t>
        </w:r>
        <w:r w:rsidR="00831913" w:rsidRPr="00831913">
          <w:rPr>
            <w:noProof/>
          </w:rPr>
          <w:fldChar w:fldCharType="end"/>
        </w:r>
      </w:hyperlink>
    </w:p>
    <w:p w14:paraId="77B8A722" w14:textId="5729E711" w:rsidR="00831913" w:rsidRPr="00831913" w:rsidRDefault="005421AD">
      <w:pPr>
        <w:pStyle w:val="TOC2"/>
        <w:rPr>
          <w:rFonts w:asciiTheme="minorHAnsi" w:eastAsiaTheme="minorEastAsia" w:hAnsiTheme="minorHAnsi" w:cstheme="minorBidi"/>
          <w:noProof/>
          <w:szCs w:val="22"/>
        </w:rPr>
      </w:pPr>
      <w:hyperlink w:anchor="_Toc170514296" w:history="1">
        <w:r w:rsidR="00831913" w:rsidRPr="00831913">
          <w:rPr>
            <w:rStyle w:val="affffffe"/>
            <w:noProof/>
          </w:rPr>
          <w:t>B.6</w:t>
        </w:r>
        <w:r w:rsidR="00831913">
          <w:rPr>
            <w:rStyle w:val="affffffe"/>
            <w:noProof/>
          </w:rPr>
          <w:t xml:space="preserve"> </w:t>
        </w:r>
        <w:r w:rsidR="00831913" w:rsidRPr="00831913">
          <w:rPr>
            <w:rStyle w:val="affffffe"/>
            <w:noProof/>
          </w:rPr>
          <w:t xml:space="preserve"> 货船水路运输使用燃料的二氧化碳排放因子</w:t>
        </w:r>
        <w:r w:rsidR="00831913" w:rsidRPr="00831913">
          <w:rPr>
            <w:noProof/>
          </w:rPr>
          <w:tab/>
        </w:r>
        <w:r w:rsidR="00831913" w:rsidRPr="00831913">
          <w:rPr>
            <w:noProof/>
          </w:rPr>
          <w:fldChar w:fldCharType="begin"/>
        </w:r>
        <w:r w:rsidR="00831913" w:rsidRPr="00831913">
          <w:rPr>
            <w:noProof/>
          </w:rPr>
          <w:instrText xml:space="preserve"> PAGEREF _Toc170514296 \h </w:instrText>
        </w:r>
        <w:r w:rsidR="00831913" w:rsidRPr="00831913">
          <w:rPr>
            <w:noProof/>
          </w:rPr>
        </w:r>
        <w:r w:rsidR="00831913" w:rsidRPr="00831913">
          <w:rPr>
            <w:noProof/>
          </w:rPr>
          <w:fldChar w:fldCharType="separate"/>
        </w:r>
        <w:r>
          <w:rPr>
            <w:noProof/>
          </w:rPr>
          <w:t>20</w:t>
        </w:r>
        <w:r w:rsidR="00831913" w:rsidRPr="00831913">
          <w:rPr>
            <w:noProof/>
          </w:rPr>
          <w:fldChar w:fldCharType="end"/>
        </w:r>
      </w:hyperlink>
    </w:p>
    <w:p w14:paraId="01F0CC06" w14:textId="7556E8CA" w:rsidR="00831913" w:rsidRPr="00831913" w:rsidRDefault="005421AD">
      <w:pPr>
        <w:pStyle w:val="TOC1"/>
        <w:tabs>
          <w:tab w:val="right" w:leader="dot" w:pos="9344"/>
        </w:tabs>
        <w:rPr>
          <w:rFonts w:asciiTheme="minorHAnsi" w:eastAsiaTheme="minorEastAsia" w:hAnsiTheme="minorHAnsi" w:cstheme="minorBidi"/>
          <w:noProof/>
          <w:szCs w:val="22"/>
        </w:rPr>
      </w:pPr>
      <w:hyperlink w:anchor="_Toc170514297" w:history="1">
        <w:r w:rsidR="00831913" w:rsidRPr="00831913">
          <w:rPr>
            <w:rStyle w:val="affffffe"/>
            <w:noProof/>
          </w:rPr>
          <w:t>参考文献</w:t>
        </w:r>
        <w:r w:rsidR="00831913" w:rsidRPr="00831913">
          <w:rPr>
            <w:noProof/>
          </w:rPr>
          <w:tab/>
        </w:r>
        <w:r w:rsidR="00831913" w:rsidRPr="00831913">
          <w:rPr>
            <w:noProof/>
          </w:rPr>
          <w:fldChar w:fldCharType="begin"/>
        </w:r>
        <w:r w:rsidR="00831913" w:rsidRPr="00831913">
          <w:rPr>
            <w:noProof/>
          </w:rPr>
          <w:instrText xml:space="preserve"> PAGEREF _Toc170514297 \h </w:instrText>
        </w:r>
        <w:r w:rsidR="00831913" w:rsidRPr="00831913">
          <w:rPr>
            <w:noProof/>
          </w:rPr>
        </w:r>
        <w:r w:rsidR="00831913" w:rsidRPr="00831913">
          <w:rPr>
            <w:noProof/>
          </w:rPr>
          <w:fldChar w:fldCharType="separate"/>
        </w:r>
        <w:r>
          <w:rPr>
            <w:noProof/>
          </w:rPr>
          <w:t>21</w:t>
        </w:r>
        <w:r w:rsidR="00831913" w:rsidRPr="00831913">
          <w:rPr>
            <w:noProof/>
          </w:rPr>
          <w:fldChar w:fldCharType="end"/>
        </w:r>
      </w:hyperlink>
    </w:p>
    <w:p w14:paraId="59030025" w14:textId="0DCFC1A6" w:rsidR="00831913" w:rsidRPr="00831913" w:rsidRDefault="00831913" w:rsidP="00831913">
      <w:pPr>
        <w:pStyle w:val="affffff2"/>
        <w:spacing w:after="360"/>
        <w:sectPr w:rsidR="00831913" w:rsidRPr="00831913" w:rsidSect="00831913">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r w:rsidRPr="00831913">
        <w:fldChar w:fldCharType="end"/>
      </w:r>
    </w:p>
    <w:p w14:paraId="2370EF82" w14:textId="77777777" w:rsidR="003B1F3A" w:rsidRDefault="003B1F3A" w:rsidP="003B1F3A">
      <w:pPr>
        <w:pStyle w:val="a6"/>
        <w:spacing w:after="360"/>
      </w:pPr>
      <w:bookmarkStart w:id="25" w:name="_Toc170514266"/>
      <w:bookmarkStart w:id="26" w:name="BookMark2"/>
      <w:bookmarkEnd w:id="21"/>
      <w:r w:rsidRPr="003B1F3A">
        <w:rPr>
          <w:spacing w:val="320"/>
        </w:rPr>
        <w:lastRenderedPageBreak/>
        <w:t>前</w:t>
      </w:r>
      <w:r>
        <w:t>言</w:t>
      </w:r>
      <w:bookmarkEnd w:id="25"/>
    </w:p>
    <w:p w14:paraId="3EA10C58" w14:textId="77777777" w:rsidR="003B1F3A" w:rsidRDefault="003B1F3A" w:rsidP="003B1F3A">
      <w:pPr>
        <w:pStyle w:val="affffb"/>
        <w:ind w:firstLine="420"/>
      </w:pPr>
      <w:r>
        <w:rPr>
          <w:rFonts w:hint="eastAsia"/>
        </w:rPr>
        <w:t>本文件</w:t>
      </w:r>
      <w:r w:rsidR="00A4648E">
        <w:rPr>
          <w:rFonts w:hint="eastAsia"/>
        </w:rPr>
        <w:t>参</w:t>
      </w:r>
      <w:r>
        <w:rPr>
          <w:rFonts w:hint="eastAsia"/>
        </w:rPr>
        <w:t>照GB/T 1.1—2020《标准化工作导则  第1部分：标准化文件的结构和起草规则》的规定起草。</w:t>
      </w:r>
    </w:p>
    <w:p w14:paraId="436355B3" w14:textId="77777777" w:rsidR="003B1F3A" w:rsidRPr="002E6296" w:rsidRDefault="00A4648E" w:rsidP="003B1F3A">
      <w:pPr>
        <w:pStyle w:val="affffb"/>
        <w:ind w:firstLine="420"/>
      </w:pPr>
      <w:r w:rsidRPr="002E6296">
        <w:rPr>
          <w:rFonts w:hint="eastAsia"/>
        </w:rPr>
        <w:t>请注意本文件的某些内容可能涉及专利。本文件的发布机构不承担识别专利的责任。</w:t>
      </w:r>
    </w:p>
    <w:p w14:paraId="54DB83AD" w14:textId="77777777" w:rsidR="003B1F3A" w:rsidRPr="002E6296" w:rsidRDefault="003B1F3A" w:rsidP="003B1F3A">
      <w:pPr>
        <w:pStyle w:val="affffb"/>
        <w:ind w:firstLine="420"/>
      </w:pPr>
      <w:r w:rsidRPr="002E6296">
        <w:rPr>
          <w:rFonts w:hint="eastAsia"/>
        </w:rPr>
        <w:t>本文件由</w:t>
      </w:r>
      <w:r w:rsidR="002E6296" w:rsidRPr="002E6296">
        <w:rPr>
          <w:rFonts w:hint="eastAsia"/>
        </w:rPr>
        <w:t>广西绿色低碳产业技术协会</w:t>
      </w:r>
      <w:r w:rsidRPr="002E6296">
        <w:rPr>
          <w:rFonts w:hint="eastAsia"/>
        </w:rPr>
        <w:t>提出</w:t>
      </w:r>
      <w:r w:rsidR="00964B57" w:rsidRPr="002E6296">
        <w:rPr>
          <w:rFonts w:hint="eastAsia"/>
        </w:rPr>
        <w:t>、</w:t>
      </w:r>
      <w:r w:rsidR="002E6296" w:rsidRPr="002E6296">
        <w:rPr>
          <w:rFonts w:hint="eastAsia"/>
        </w:rPr>
        <w:t>归口并</w:t>
      </w:r>
      <w:r w:rsidR="00964B57" w:rsidRPr="002E6296">
        <w:t>宣贯</w:t>
      </w:r>
      <w:r w:rsidRPr="002E6296">
        <w:rPr>
          <w:rFonts w:hint="eastAsia"/>
        </w:rPr>
        <w:t>。</w:t>
      </w:r>
    </w:p>
    <w:p w14:paraId="045760EA" w14:textId="77777777" w:rsidR="003B1F3A" w:rsidRDefault="003B1F3A" w:rsidP="003B1F3A">
      <w:pPr>
        <w:pStyle w:val="affffb"/>
        <w:ind w:firstLine="420"/>
      </w:pPr>
      <w:r w:rsidRPr="002E6296">
        <w:rPr>
          <w:rFonts w:hint="eastAsia"/>
        </w:rPr>
        <w:t>本文件起草单位：</w:t>
      </w:r>
      <w:r w:rsidR="002E6296" w:rsidRPr="002E6296">
        <w:rPr>
          <w:rFonts w:hint="eastAsia"/>
        </w:rPr>
        <w:t>广西产研院绿色低碳技术研究所有限公司、广西产研低碳科技有限公司、贵港市海楼仓储服务有限公司、广西贵港市工投实业有限公司、广西贵港陆海通投资有限公司、广西影迅物流有限公司、贵港市商贸物流与供应链协会、广西壮族自治区环境保护科学研究院</w:t>
      </w:r>
      <w:r w:rsidR="002E6296">
        <w:rPr>
          <w:rFonts w:hint="eastAsia"/>
        </w:rPr>
        <w:t>。</w:t>
      </w:r>
    </w:p>
    <w:p w14:paraId="272D950D" w14:textId="77777777" w:rsidR="003B1F3A" w:rsidRDefault="003B1F3A" w:rsidP="001467A1">
      <w:pPr>
        <w:pStyle w:val="affffb"/>
        <w:ind w:firstLine="420"/>
      </w:pPr>
      <w:r>
        <w:rPr>
          <w:rFonts w:hint="eastAsia"/>
        </w:rPr>
        <w:t>本文件主要起草人：</w:t>
      </w:r>
      <w:r w:rsidR="001467A1">
        <w:rPr>
          <w:rFonts w:hint="eastAsia"/>
        </w:rPr>
        <w:t>王英辉、贾雪彬、潘启进、周远飞、王文欢、丁宇晶、刘慧琳、鄢世阳、吴慧玲、杨波、陈海楼、甘雪、李子双、钱涛、徐骁、乔光喜、仇振生、李香敏。</w:t>
      </w:r>
    </w:p>
    <w:p w14:paraId="1ABBD55D" w14:textId="77777777" w:rsidR="003B1F3A" w:rsidRDefault="003B1F3A" w:rsidP="003B1F3A">
      <w:pPr>
        <w:pStyle w:val="affffb"/>
        <w:ind w:firstLine="420"/>
      </w:pPr>
    </w:p>
    <w:p w14:paraId="32F508C2" w14:textId="77777777" w:rsidR="003B1F3A" w:rsidRPr="003B1F3A" w:rsidRDefault="003B1F3A" w:rsidP="003B1F3A">
      <w:pPr>
        <w:pStyle w:val="affffb"/>
        <w:ind w:firstLine="420"/>
        <w:sectPr w:rsidR="003B1F3A" w:rsidRPr="003B1F3A" w:rsidSect="00831913">
          <w:headerReference w:type="even" r:id="rId18"/>
          <w:headerReference w:type="default" r:id="rId19"/>
          <w:footerReference w:type="even" r:id="rId20"/>
          <w:footerReference w:type="default" r:id="rId21"/>
          <w:pgSz w:w="11906" w:h="16838" w:code="9"/>
          <w:pgMar w:top="1928" w:right="1134" w:bottom="1134" w:left="1134" w:header="1418" w:footer="1134" w:gutter="284"/>
          <w:pgNumType w:fmt="upperRoman"/>
          <w:cols w:space="425"/>
          <w:formProt w:val="0"/>
          <w:docGrid w:linePitch="312"/>
        </w:sectPr>
      </w:pPr>
    </w:p>
    <w:p w14:paraId="7D5DC840" w14:textId="77777777" w:rsidR="00894836" w:rsidRPr="00145D9D" w:rsidRDefault="00894836" w:rsidP="00093D25">
      <w:pPr>
        <w:spacing w:line="20" w:lineRule="exact"/>
        <w:jc w:val="center"/>
        <w:rPr>
          <w:rFonts w:ascii="黑体" w:eastAsia="黑体" w:hAnsi="黑体"/>
          <w:sz w:val="32"/>
          <w:szCs w:val="32"/>
        </w:rPr>
      </w:pPr>
      <w:bookmarkStart w:id="27" w:name="BookMark4"/>
      <w:bookmarkEnd w:id="26"/>
    </w:p>
    <w:p w14:paraId="11D82DEC"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8" w:name="NEW_STAND_NAME" w:displacedByCustomXml="prev"/>
        <w:p w14:paraId="2D667527" w14:textId="77777777" w:rsidR="00F26B7E" w:rsidRPr="00F26B7E" w:rsidRDefault="002E6296" w:rsidP="003C3A51">
          <w:pPr>
            <w:pStyle w:val="afffffffff8"/>
            <w:spacing w:beforeLines="182" w:before="436" w:afterLines="220" w:after="528"/>
          </w:pPr>
          <w:r>
            <w:rPr>
              <w:rFonts w:hint="eastAsia"/>
            </w:rPr>
            <w:t>多式联运项目温室气体减排量核算指南</w:t>
          </w:r>
        </w:p>
      </w:sdtContent>
    </w:sdt>
    <w:bookmarkEnd w:id="28" w:displacedByCustomXml="prev"/>
    <w:p w14:paraId="4EA91868" w14:textId="77777777" w:rsidR="00E2552F" w:rsidRDefault="00E2552F" w:rsidP="00A77CCB">
      <w:pPr>
        <w:pStyle w:val="affc"/>
        <w:spacing w:before="240" w:after="240"/>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2964"/>
      <w:bookmarkStart w:id="38" w:name="_Toc170514267"/>
      <w:r>
        <w:rPr>
          <w:rFonts w:hint="eastAsia"/>
        </w:rPr>
        <w:t>范围</w:t>
      </w:r>
      <w:bookmarkEnd w:id="29"/>
      <w:bookmarkEnd w:id="30"/>
      <w:bookmarkEnd w:id="31"/>
      <w:bookmarkEnd w:id="32"/>
      <w:bookmarkEnd w:id="33"/>
      <w:bookmarkEnd w:id="34"/>
      <w:bookmarkEnd w:id="35"/>
      <w:bookmarkEnd w:id="36"/>
      <w:bookmarkEnd w:id="37"/>
      <w:bookmarkEnd w:id="38"/>
    </w:p>
    <w:p w14:paraId="481A334F" w14:textId="40E78CEA" w:rsidR="002E6296" w:rsidRPr="00831913" w:rsidRDefault="002E6296" w:rsidP="002E6296">
      <w:pPr>
        <w:pStyle w:val="affffb"/>
        <w:ind w:firstLine="420"/>
      </w:pPr>
      <w:bookmarkStart w:id="39" w:name="_Toc17233326"/>
      <w:bookmarkStart w:id="40" w:name="_Toc17233334"/>
      <w:bookmarkStart w:id="41" w:name="_Toc24884212"/>
      <w:bookmarkStart w:id="42" w:name="_Toc24884219"/>
      <w:bookmarkStart w:id="43" w:name="_Toc26648466"/>
      <w:r w:rsidRPr="00831913">
        <w:rPr>
          <w:rFonts w:hint="eastAsia"/>
        </w:rPr>
        <w:t>本文件界定了多式联运项目温室气体减排量核算涉及的术语和定义，</w:t>
      </w:r>
      <w:r w:rsidR="00A87B01" w:rsidRPr="00831913">
        <w:rPr>
          <w:rFonts w:hint="eastAsia"/>
        </w:rPr>
        <w:t>提供</w:t>
      </w:r>
      <w:r w:rsidRPr="00831913">
        <w:rPr>
          <w:rFonts w:hint="eastAsia"/>
        </w:rPr>
        <w:t>了多式联运项目温室气体减排量核算的</w:t>
      </w:r>
      <w:r w:rsidR="00831913" w:rsidRPr="00831913">
        <w:t>核算</w:t>
      </w:r>
      <w:r w:rsidR="00831913" w:rsidRPr="00831913">
        <w:rPr>
          <w:rFonts w:hint="eastAsia"/>
        </w:rPr>
        <w:t>步骤</w:t>
      </w:r>
      <w:r w:rsidR="00831913" w:rsidRPr="00831913">
        <w:t>、</w:t>
      </w:r>
      <w:r w:rsidR="002C00D5" w:rsidRPr="00831913">
        <w:rPr>
          <w:rFonts w:hint="eastAsia"/>
        </w:rPr>
        <w:t>项目</w:t>
      </w:r>
      <w:r w:rsidRPr="00831913">
        <w:rPr>
          <w:rFonts w:hint="eastAsia"/>
        </w:rPr>
        <w:t>边界</w:t>
      </w:r>
      <w:r w:rsidRPr="00831913">
        <w:t>、</w:t>
      </w:r>
      <w:r w:rsidRPr="00831913">
        <w:rPr>
          <w:rFonts w:hint="eastAsia"/>
        </w:rPr>
        <w:t>核算</w:t>
      </w:r>
      <w:r w:rsidRPr="00831913">
        <w:t>方法</w:t>
      </w:r>
      <w:r w:rsidRPr="00831913">
        <w:rPr>
          <w:rFonts w:hint="eastAsia"/>
        </w:rPr>
        <w:t>、</w:t>
      </w:r>
      <w:r w:rsidR="002C00D5" w:rsidRPr="00831913">
        <w:rPr>
          <w:rFonts w:hint="eastAsia"/>
        </w:rPr>
        <w:t>监测及数据质量管理</w:t>
      </w:r>
      <w:r w:rsidR="00A87B01" w:rsidRPr="00831913">
        <w:rPr>
          <w:rFonts w:hint="eastAsia"/>
        </w:rPr>
        <w:t>等方面的建议</w:t>
      </w:r>
      <w:r w:rsidRPr="00831913">
        <w:rPr>
          <w:rFonts w:hint="eastAsia"/>
        </w:rPr>
        <w:t>。</w:t>
      </w:r>
    </w:p>
    <w:p w14:paraId="302F3C43" w14:textId="77777777" w:rsidR="008B0C9C" w:rsidRPr="008E2995" w:rsidRDefault="001467A1" w:rsidP="002E6296">
      <w:pPr>
        <w:pStyle w:val="affffb"/>
        <w:ind w:firstLine="420"/>
      </w:pPr>
      <w:r w:rsidRPr="008E2995">
        <w:rPr>
          <w:rFonts w:hint="eastAsia"/>
        </w:rPr>
        <w:t>本标准适用于大宗货物公水、公铁、铁水、公铁水等中长途多式联运项目温室气体减排量核算</w:t>
      </w:r>
      <w:r w:rsidR="00555540" w:rsidRPr="008E2995">
        <w:t>。</w:t>
      </w:r>
    </w:p>
    <w:p w14:paraId="1F2792A9" w14:textId="77777777" w:rsidR="00E2552F" w:rsidRDefault="00E2552F" w:rsidP="00A77CCB">
      <w:pPr>
        <w:pStyle w:val="affc"/>
        <w:spacing w:before="240" w:after="240"/>
      </w:pPr>
      <w:bookmarkStart w:id="44" w:name="_Toc26718931"/>
      <w:bookmarkStart w:id="45" w:name="_Toc26986531"/>
      <w:bookmarkStart w:id="46" w:name="_Toc26986772"/>
      <w:bookmarkStart w:id="47" w:name="_Toc97192965"/>
      <w:bookmarkStart w:id="48" w:name="_Toc170514268"/>
      <w:r>
        <w:rPr>
          <w:rFonts w:hint="eastAsia"/>
        </w:rPr>
        <w:t>规范性引用文件</w:t>
      </w:r>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C321956" w14:textId="77777777" w:rsidR="008A57E6" w:rsidRDefault="00B030E4"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7CEDFE2" w14:textId="77777777" w:rsidR="001467A1" w:rsidRDefault="001467A1" w:rsidP="001467A1">
      <w:pPr>
        <w:pStyle w:val="affffb"/>
        <w:ind w:firstLine="420"/>
      </w:pPr>
      <w:r>
        <w:rPr>
          <w:rFonts w:hint="eastAsia"/>
        </w:rPr>
        <w:t>GB/T 32150</w:t>
      </w:r>
      <w:r>
        <w:t xml:space="preserve">  </w:t>
      </w:r>
      <w:r>
        <w:rPr>
          <w:rFonts w:hint="eastAsia"/>
        </w:rPr>
        <w:t>工业企业温室气体排放核算和报告通则</w:t>
      </w:r>
    </w:p>
    <w:p w14:paraId="166FAF7B" w14:textId="1A5D83BA" w:rsidR="001467A1" w:rsidRDefault="001467A1" w:rsidP="001467A1">
      <w:pPr>
        <w:pStyle w:val="affffb"/>
        <w:ind w:firstLine="420"/>
      </w:pPr>
      <w:bookmarkStart w:id="49" w:name="_Hlk170514698"/>
      <w:r>
        <w:rPr>
          <w:rFonts w:hint="eastAsia"/>
        </w:rPr>
        <w:t>GB/T 33760</w:t>
      </w:r>
      <w:r w:rsidR="00F750F4">
        <w:rPr>
          <w:rFonts w:hint="eastAsia"/>
        </w:rPr>
        <w:t>—</w:t>
      </w:r>
      <w:r w:rsidR="00092C2A">
        <w:rPr>
          <w:rFonts w:hint="eastAsia"/>
        </w:rPr>
        <w:t>2017</w:t>
      </w:r>
      <w:r>
        <w:t xml:space="preserve">  </w:t>
      </w:r>
      <w:r>
        <w:rPr>
          <w:rFonts w:hint="eastAsia"/>
        </w:rPr>
        <w:t>基于项目的温室气体减排量评估技术规范  通用要求</w:t>
      </w:r>
    </w:p>
    <w:p w14:paraId="55ABB502" w14:textId="77777777" w:rsidR="001467A1" w:rsidRDefault="001467A1" w:rsidP="001467A1">
      <w:pPr>
        <w:pStyle w:val="affffb"/>
        <w:ind w:firstLine="420"/>
      </w:pPr>
      <w:bookmarkStart w:id="50" w:name="_Hlk170514569"/>
      <w:bookmarkEnd w:id="49"/>
      <w:r>
        <w:rPr>
          <w:rFonts w:hint="eastAsia"/>
        </w:rPr>
        <w:t>GB/T 42184</w:t>
      </w:r>
      <w:r>
        <w:t xml:space="preserve">  </w:t>
      </w:r>
      <w:r>
        <w:rPr>
          <w:rFonts w:hint="eastAsia"/>
        </w:rPr>
        <w:t>货物多式联运术语</w:t>
      </w:r>
    </w:p>
    <w:p w14:paraId="2BC50595" w14:textId="77777777" w:rsidR="00B265BC" w:rsidRPr="00E030F9" w:rsidRDefault="00FD59EB" w:rsidP="00FD59EB">
      <w:pPr>
        <w:pStyle w:val="affc"/>
        <w:spacing w:before="240" w:after="240"/>
      </w:pPr>
      <w:bookmarkStart w:id="51" w:name="_Toc97192966"/>
      <w:bookmarkStart w:id="52" w:name="_Toc170514269"/>
      <w:bookmarkEnd w:id="50"/>
      <w:r>
        <w:rPr>
          <w:rFonts w:hint="eastAsia"/>
          <w:szCs w:val="21"/>
        </w:rPr>
        <w:t>术语和定义</w:t>
      </w:r>
      <w:bookmarkEnd w:id="51"/>
      <w:bookmarkEnd w:id="52"/>
    </w:p>
    <w:bookmarkStart w:id="53" w:name="_Toc26986532" w:displacedByCustomXml="next"/>
    <w:bookmarkEnd w:id="53"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07401E4" w14:textId="77777777" w:rsidR="003C010C" w:rsidRDefault="00B030E4" w:rsidP="00BA263B">
          <w:pPr>
            <w:pStyle w:val="affffb"/>
            <w:ind w:firstLine="420"/>
          </w:pPr>
          <w:r w:rsidRPr="00831913">
            <w:t>GB/T 32150、GB/T 33760-2017和GB/T 42184界定的以及下列术语和定义适用于本文件。</w:t>
          </w:r>
        </w:p>
      </w:sdtContent>
    </w:sdt>
    <w:p w14:paraId="3D795CB9" w14:textId="77777777" w:rsidR="001467A1" w:rsidRPr="001467A1" w:rsidRDefault="001467A1" w:rsidP="001467A1">
      <w:pPr>
        <w:pStyle w:val="afffffffffff5"/>
        <w:ind w:left="420" w:hangingChars="200" w:hanging="420"/>
        <w:rPr>
          <w:rFonts w:ascii="黑体" w:eastAsia="黑体" w:hAnsi="黑体"/>
        </w:rPr>
      </w:pPr>
      <w:r w:rsidRPr="001467A1">
        <w:rPr>
          <w:rFonts w:ascii="黑体" w:eastAsia="黑体" w:hAnsi="黑体"/>
        </w:rPr>
        <w:br/>
      </w:r>
      <w:r w:rsidRPr="001467A1">
        <w:rPr>
          <w:rFonts w:ascii="黑体" w:eastAsia="黑体" w:hAnsi="黑体" w:hint="eastAsia"/>
        </w:rPr>
        <w:t>温室气体</w:t>
      </w:r>
      <w:r>
        <w:rPr>
          <w:rFonts w:ascii="黑体" w:eastAsia="黑体" w:hAnsi="黑体" w:hint="eastAsia"/>
        </w:rPr>
        <w:t xml:space="preserve">  </w:t>
      </w:r>
      <w:r w:rsidRPr="001467A1">
        <w:rPr>
          <w:rFonts w:ascii="黑体" w:eastAsia="黑体" w:hAnsi="黑体" w:hint="eastAsia"/>
        </w:rPr>
        <w:t>greenhouse gas</w:t>
      </w:r>
    </w:p>
    <w:p w14:paraId="73E6F753" w14:textId="77777777" w:rsidR="001467A1" w:rsidRDefault="001467A1" w:rsidP="001467A1">
      <w:pPr>
        <w:pStyle w:val="affffb"/>
        <w:ind w:firstLine="420"/>
      </w:pPr>
      <w:r>
        <w:rPr>
          <w:rFonts w:hint="eastAsia"/>
        </w:rPr>
        <w:t>大气层中自然存在的和由于人类活动产生的能够吸收和散发由地球表面、大气层和云层所产生的、波长在红外光谱内的辐射的气态成分。</w:t>
      </w:r>
    </w:p>
    <w:p w14:paraId="7EAB2E59" w14:textId="77777777" w:rsidR="001467A1" w:rsidRDefault="001467A1" w:rsidP="001467A1">
      <w:pPr>
        <w:pStyle w:val="afff2"/>
      </w:pPr>
      <w:r>
        <w:rPr>
          <w:rFonts w:hint="eastAsia"/>
        </w:rPr>
        <w:t>如无特别说明，本文件中的温室气体包括二氧化碳（CO2）、甲烷（CH4）、氧化亚氮（N2O）和氢氟碳化物（HFCs）。</w:t>
      </w:r>
    </w:p>
    <w:p w14:paraId="081E0EA3" w14:textId="77777777" w:rsidR="001467A1" w:rsidRDefault="001467A1" w:rsidP="001467A1">
      <w:pPr>
        <w:pStyle w:val="affffb"/>
        <w:ind w:firstLine="420"/>
      </w:pPr>
      <w:r>
        <w:rPr>
          <w:rFonts w:hint="eastAsia"/>
        </w:rPr>
        <w:t>[来源：GB/T 32150-2015，3.1，有修改]</w:t>
      </w:r>
    </w:p>
    <w:p w14:paraId="042431E6" w14:textId="77777777" w:rsidR="001467A1" w:rsidRPr="001467A1" w:rsidRDefault="001467A1" w:rsidP="001467A1">
      <w:pPr>
        <w:pStyle w:val="afffffffffff5"/>
        <w:ind w:left="420" w:hangingChars="200" w:hanging="420"/>
        <w:rPr>
          <w:rFonts w:ascii="黑体" w:eastAsia="黑体" w:hAnsi="黑体"/>
        </w:rPr>
      </w:pPr>
      <w:r w:rsidRPr="001467A1">
        <w:rPr>
          <w:rFonts w:ascii="黑体" w:eastAsia="黑体" w:hAnsi="黑体"/>
        </w:rPr>
        <w:br/>
      </w:r>
      <w:bookmarkStart w:id="54" w:name="_Hlk170514620"/>
      <w:r w:rsidRPr="001467A1">
        <w:rPr>
          <w:rFonts w:ascii="黑体" w:eastAsia="黑体" w:hAnsi="黑体" w:hint="eastAsia"/>
        </w:rPr>
        <w:t>多式联运</w:t>
      </w:r>
      <w:bookmarkEnd w:id="54"/>
      <w:r>
        <w:rPr>
          <w:rFonts w:ascii="黑体" w:eastAsia="黑体" w:hAnsi="黑体" w:hint="eastAsia"/>
        </w:rPr>
        <w:t xml:space="preserve">  </w:t>
      </w:r>
      <w:r w:rsidRPr="001467A1">
        <w:rPr>
          <w:rFonts w:ascii="黑体" w:eastAsia="黑体" w:hAnsi="黑体" w:hint="eastAsia"/>
        </w:rPr>
        <w:t>intermodal transport</w:t>
      </w:r>
    </w:p>
    <w:p w14:paraId="7B9AFE3F" w14:textId="77777777" w:rsidR="001467A1" w:rsidRDefault="001467A1" w:rsidP="001467A1">
      <w:pPr>
        <w:pStyle w:val="affffb"/>
        <w:ind w:firstLine="420"/>
      </w:pPr>
      <w:bookmarkStart w:id="55" w:name="_Hlk170515618"/>
      <w:r>
        <w:rPr>
          <w:rFonts w:hint="eastAsia"/>
        </w:rPr>
        <w:t>货物由一种且不变的运载单元装载，相继以两种及以上运输方式运输，并且在转换运输方式的过程中不对货物本身进行操作的联合运输形式</w:t>
      </w:r>
      <w:bookmarkEnd w:id="55"/>
      <w:r>
        <w:rPr>
          <w:rFonts w:hint="eastAsia"/>
        </w:rPr>
        <w:t>。</w:t>
      </w:r>
    </w:p>
    <w:p w14:paraId="0418B1D9" w14:textId="77777777" w:rsidR="001467A1" w:rsidRDefault="001467A1" w:rsidP="001467A1">
      <w:pPr>
        <w:pStyle w:val="affffb"/>
        <w:ind w:firstLine="420"/>
      </w:pPr>
      <w:r>
        <w:rPr>
          <w:rFonts w:hint="eastAsia"/>
        </w:rPr>
        <w:t>[来源：GB/T 42184-2022，3.2]</w:t>
      </w:r>
    </w:p>
    <w:p w14:paraId="426B8828" w14:textId="77777777" w:rsidR="001467A1" w:rsidRPr="002474B4" w:rsidRDefault="001467A1" w:rsidP="001467A1">
      <w:pPr>
        <w:pStyle w:val="afffffffffff5"/>
        <w:ind w:left="420" w:hangingChars="200" w:hanging="420"/>
        <w:rPr>
          <w:rFonts w:ascii="黑体" w:eastAsia="黑体" w:hAnsi="黑体"/>
        </w:rPr>
      </w:pPr>
      <w:r w:rsidRPr="002C00D5">
        <w:rPr>
          <w:rFonts w:ascii="黑体" w:eastAsia="黑体" w:hAnsi="黑体"/>
          <w:color w:val="FF0000"/>
        </w:rPr>
        <w:br/>
      </w:r>
      <w:bookmarkStart w:id="56" w:name="_Hlk170514648"/>
      <w:r w:rsidRPr="002474B4">
        <w:rPr>
          <w:rFonts w:ascii="黑体" w:eastAsia="黑体" w:hAnsi="黑体" w:hint="eastAsia"/>
        </w:rPr>
        <w:t>全球变暖潜势</w:t>
      </w:r>
      <w:bookmarkEnd w:id="56"/>
      <w:r w:rsidRPr="002474B4">
        <w:rPr>
          <w:rFonts w:ascii="黑体" w:eastAsia="黑体" w:hAnsi="黑体" w:hint="eastAsia"/>
        </w:rPr>
        <w:t xml:space="preserve">  global warming potential，GWP</w:t>
      </w:r>
    </w:p>
    <w:p w14:paraId="32533475" w14:textId="77777777" w:rsidR="001467A1" w:rsidRPr="002474B4" w:rsidRDefault="001467A1" w:rsidP="001467A1">
      <w:pPr>
        <w:pStyle w:val="affffb"/>
        <w:ind w:firstLine="420"/>
      </w:pPr>
      <w:bookmarkStart w:id="57" w:name="_Hlk170515635"/>
      <w:r w:rsidRPr="002474B4">
        <w:rPr>
          <w:rFonts w:hint="eastAsia"/>
        </w:rPr>
        <w:t>将单位质量的某种温室气体在给定时间段内辐射强迫的影响与等量二氧化碳辐射强度影响相关联的系数</w:t>
      </w:r>
      <w:bookmarkEnd w:id="57"/>
      <w:r w:rsidRPr="002474B4">
        <w:rPr>
          <w:rFonts w:hint="eastAsia"/>
        </w:rPr>
        <w:t>。</w:t>
      </w:r>
    </w:p>
    <w:p w14:paraId="3D1042BF" w14:textId="77777777" w:rsidR="001467A1" w:rsidRPr="003A45F0" w:rsidRDefault="001467A1" w:rsidP="001467A1">
      <w:pPr>
        <w:pStyle w:val="affffb"/>
        <w:ind w:firstLine="420"/>
      </w:pPr>
      <w:r w:rsidRPr="002474B4">
        <w:rPr>
          <w:rFonts w:hint="eastAsia"/>
        </w:rPr>
        <w:t>[来源：GB/T 32150-2015，</w:t>
      </w:r>
      <w:r w:rsidRPr="003A45F0">
        <w:rPr>
          <w:rFonts w:hint="eastAsia"/>
        </w:rPr>
        <w:t>3.15]</w:t>
      </w:r>
    </w:p>
    <w:p w14:paraId="33DD75D9" w14:textId="77777777" w:rsidR="001467A1" w:rsidRPr="003A45F0" w:rsidRDefault="001467A1" w:rsidP="001467A1">
      <w:pPr>
        <w:pStyle w:val="afffffffffff5"/>
        <w:ind w:left="420" w:hangingChars="200" w:hanging="420"/>
        <w:rPr>
          <w:rFonts w:ascii="黑体" w:eastAsia="黑体" w:hAnsi="黑体"/>
        </w:rPr>
      </w:pPr>
      <w:r w:rsidRPr="003A45F0">
        <w:rPr>
          <w:rFonts w:ascii="黑体" w:eastAsia="黑体" w:hAnsi="黑体"/>
        </w:rPr>
        <w:br/>
      </w:r>
      <w:bookmarkStart w:id="58" w:name="_Hlk170514653"/>
      <w:r w:rsidRPr="003A45F0">
        <w:rPr>
          <w:rFonts w:ascii="黑体" w:eastAsia="黑体" w:hAnsi="黑体" w:hint="eastAsia"/>
        </w:rPr>
        <w:t>二氧化碳当量</w:t>
      </w:r>
      <w:bookmarkEnd w:id="58"/>
      <w:r w:rsidRPr="003A45F0">
        <w:rPr>
          <w:rFonts w:ascii="黑体" w:eastAsia="黑体" w:hAnsi="黑体" w:hint="eastAsia"/>
        </w:rPr>
        <w:t xml:space="preserve">  carbon dioxide equivalent，CO</w:t>
      </w:r>
      <w:r w:rsidRPr="003A45F0">
        <w:rPr>
          <w:rFonts w:ascii="黑体" w:eastAsia="黑体" w:hAnsi="黑体" w:hint="eastAsia"/>
          <w:vertAlign w:val="subscript"/>
        </w:rPr>
        <w:t>2</w:t>
      </w:r>
      <w:r w:rsidRPr="003A45F0">
        <w:rPr>
          <w:rFonts w:ascii="黑体" w:eastAsia="黑体" w:hAnsi="黑体" w:hint="eastAsia"/>
        </w:rPr>
        <w:t>e</w:t>
      </w:r>
    </w:p>
    <w:p w14:paraId="51FEE537" w14:textId="77777777" w:rsidR="001467A1" w:rsidRPr="003A45F0" w:rsidRDefault="001467A1" w:rsidP="001467A1">
      <w:pPr>
        <w:pStyle w:val="affffb"/>
        <w:ind w:firstLine="420"/>
      </w:pPr>
      <w:bookmarkStart w:id="59" w:name="_Hlk170515654"/>
      <w:r w:rsidRPr="003A45F0">
        <w:rPr>
          <w:rFonts w:hint="eastAsia"/>
        </w:rPr>
        <w:t>在辐射强度上与某种温室气体质量相当的二氧化碳的量</w:t>
      </w:r>
      <w:bookmarkEnd w:id="59"/>
      <w:r w:rsidRPr="003A45F0">
        <w:rPr>
          <w:rFonts w:hint="eastAsia"/>
        </w:rPr>
        <w:t>。</w:t>
      </w:r>
    </w:p>
    <w:p w14:paraId="3AAC5196" w14:textId="77777777" w:rsidR="001467A1" w:rsidRPr="003A45F0" w:rsidRDefault="001467A1" w:rsidP="001467A1">
      <w:pPr>
        <w:pStyle w:val="afff2"/>
      </w:pPr>
      <w:r w:rsidRPr="003A45F0">
        <w:rPr>
          <w:rFonts w:hint="eastAsia"/>
        </w:rPr>
        <w:t>二氧化碳当量等于给定温室气体的质量乘以它的全球变暖潜势值。</w:t>
      </w:r>
    </w:p>
    <w:p w14:paraId="7FC2C2D4" w14:textId="77777777" w:rsidR="001467A1" w:rsidRPr="003A45F0" w:rsidRDefault="001467A1" w:rsidP="001467A1">
      <w:pPr>
        <w:pStyle w:val="affffb"/>
        <w:ind w:firstLine="420"/>
      </w:pPr>
      <w:r w:rsidRPr="003A45F0">
        <w:rPr>
          <w:rFonts w:hint="eastAsia"/>
        </w:rPr>
        <w:t>[来源：GB/T 32150-2015，3.16]</w:t>
      </w:r>
    </w:p>
    <w:p w14:paraId="6DB928F6" w14:textId="77777777" w:rsidR="001467A1" w:rsidRPr="003A45F0" w:rsidRDefault="001467A1" w:rsidP="001467A1">
      <w:pPr>
        <w:pStyle w:val="afffffffffff5"/>
        <w:ind w:left="420" w:hangingChars="200" w:hanging="420"/>
        <w:rPr>
          <w:rFonts w:ascii="黑体" w:eastAsia="黑体" w:hAnsi="黑体"/>
        </w:rPr>
      </w:pPr>
      <w:r w:rsidRPr="003A45F0">
        <w:rPr>
          <w:rFonts w:ascii="黑体" w:eastAsia="黑体" w:hAnsi="黑体"/>
        </w:rPr>
        <w:br/>
      </w:r>
      <w:bookmarkStart w:id="60" w:name="_Hlk170514710"/>
      <w:r w:rsidRPr="003A45F0">
        <w:rPr>
          <w:rFonts w:ascii="黑体" w:eastAsia="黑体" w:hAnsi="黑体" w:hint="eastAsia"/>
        </w:rPr>
        <w:t>基准线情景</w:t>
      </w:r>
      <w:bookmarkEnd w:id="60"/>
      <w:r w:rsidRPr="003A45F0">
        <w:rPr>
          <w:rFonts w:ascii="黑体" w:eastAsia="黑体" w:hAnsi="黑体" w:hint="eastAsia"/>
        </w:rPr>
        <w:t xml:space="preserve">  baseline scenario</w:t>
      </w:r>
    </w:p>
    <w:p w14:paraId="73655F93" w14:textId="77777777" w:rsidR="001467A1" w:rsidRPr="003A45F0" w:rsidRDefault="001467A1" w:rsidP="001467A1">
      <w:pPr>
        <w:pStyle w:val="affffb"/>
        <w:ind w:firstLine="420"/>
      </w:pPr>
      <w:bookmarkStart w:id="61" w:name="_Hlk170515671"/>
      <w:r w:rsidRPr="003A45F0">
        <w:rPr>
          <w:rFonts w:hint="eastAsia"/>
        </w:rPr>
        <w:t>用来提供参照的，在不实施</w:t>
      </w:r>
      <w:r w:rsidR="003C3A51" w:rsidRPr="003A45F0">
        <w:rPr>
          <w:rFonts w:hint="eastAsia"/>
        </w:rPr>
        <w:t>多式联运</w:t>
      </w:r>
      <w:r w:rsidRPr="003A45F0">
        <w:rPr>
          <w:rFonts w:hint="eastAsia"/>
        </w:rPr>
        <w:t>项目的情景下可能发生的假定情景</w:t>
      </w:r>
      <w:bookmarkEnd w:id="61"/>
      <w:r w:rsidRPr="003A45F0">
        <w:rPr>
          <w:rFonts w:hint="eastAsia"/>
        </w:rPr>
        <w:t>。</w:t>
      </w:r>
    </w:p>
    <w:p w14:paraId="13106E23" w14:textId="77777777" w:rsidR="001467A1" w:rsidRPr="003A45F0" w:rsidRDefault="001467A1" w:rsidP="001467A1">
      <w:pPr>
        <w:pStyle w:val="affffb"/>
        <w:ind w:firstLine="420"/>
      </w:pPr>
      <w:r w:rsidRPr="003A45F0">
        <w:rPr>
          <w:rFonts w:hint="eastAsia"/>
        </w:rPr>
        <w:t>[来源：GB/T 33760-2017，3.4</w:t>
      </w:r>
      <w:r w:rsidR="003C3A51" w:rsidRPr="003A45F0">
        <w:rPr>
          <w:rFonts w:hint="eastAsia"/>
        </w:rPr>
        <w:t>，</w:t>
      </w:r>
      <w:r w:rsidR="003C3A51" w:rsidRPr="003A45F0">
        <w:t>有修改</w:t>
      </w:r>
      <w:r w:rsidRPr="003A45F0">
        <w:rPr>
          <w:rFonts w:hint="eastAsia"/>
        </w:rPr>
        <w:t>]</w:t>
      </w:r>
    </w:p>
    <w:p w14:paraId="785DDF32" w14:textId="77777777" w:rsidR="001467A1" w:rsidRPr="003A45F0" w:rsidRDefault="001467A1" w:rsidP="001467A1">
      <w:pPr>
        <w:pStyle w:val="afffffffffff5"/>
        <w:ind w:left="420" w:hangingChars="200" w:hanging="420"/>
        <w:rPr>
          <w:rFonts w:ascii="黑体" w:eastAsia="黑体" w:hAnsi="黑体"/>
        </w:rPr>
      </w:pPr>
      <w:r w:rsidRPr="003A45F0">
        <w:rPr>
          <w:rFonts w:ascii="黑体" w:eastAsia="黑体" w:hAnsi="黑体"/>
        </w:rPr>
        <w:br/>
      </w:r>
      <w:bookmarkStart w:id="62" w:name="_Hlk170514717"/>
      <w:r w:rsidRPr="003A45F0">
        <w:rPr>
          <w:rFonts w:ascii="黑体" w:eastAsia="黑体" w:hAnsi="黑体" w:hint="eastAsia"/>
        </w:rPr>
        <w:t>温室气体减排量</w:t>
      </w:r>
      <w:bookmarkEnd w:id="62"/>
      <w:r w:rsidRPr="003A45F0">
        <w:rPr>
          <w:rFonts w:ascii="黑体" w:eastAsia="黑体" w:hAnsi="黑体" w:hint="eastAsia"/>
        </w:rPr>
        <w:t xml:space="preserve">  greenhouse gas emission reduction</w:t>
      </w:r>
    </w:p>
    <w:p w14:paraId="444880FE" w14:textId="77777777" w:rsidR="001467A1" w:rsidRPr="003A45F0" w:rsidRDefault="001467A1" w:rsidP="001467A1">
      <w:pPr>
        <w:pStyle w:val="affffb"/>
        <w:ind w:firstLine="420"/>
      </w:pPr>
      <w:bookmarkStart w:id="63" w:name="_Hlk170515679"/>
      <w:r w:rsidRPr="003A45F0">
        <w:rPr>
          <w:rFonts w:hint="eastAsia"/>
        </w:rPr>
        <w:lastRenderedPageBreak/>
        <w:t>经计算得到的</w:t>
      </w:r>
      <w:r w:rsidR="003C3A51" w:rsidRPr="003A45F0">
        <w:rPr>
          <w:rFonts w:hint="eastAsia"/>
        </w:rPr>
        <w:t>多式联运项目</w:t>
      </w:r>
      <w:r w:rsidR="003C3A51" w:rsidRPr="003A45F0">
        <w:t>实施</w:t>
      </w:r>
      <w:r w:rsidRPr="003A45F0">
        <w:rPr>
          <w:rFonts w:hint="eastAsia"/>
        </w:rPr>
        <w:t>期内所产生的温室气体排放量与基准线情景的排放量相比较的减少量</w:t>
      </w:r>
      <w:bookmarkEnd w:id="63"/>
      <w:r w:rsidRPr="003A45F0">
        <w:rPr>
          <w:rFonts w:hint="eastAsia"/>
        </w:rPr>
        <w:t>。</w:t>
      </w:r>
    </w:p>
    <w:p w14:paraId="2C89659E" w14:textId="77777777" w:rsidR="001467A1" w:rsidRPr="003A45F0" w:rsidRDefault="001467A1" w:rsidP="001467A1">
      <w:pPr>
        <w:pStyle w:val="affffb"/>
        <w:ind w:firstLine="420"/>
      </w:pPr>
      <w:r w:rsidRPr="003A45F0">
        <w:rPr>
          <w:rFonts w:hint="eastAsia"/>
        </w:rPr>
        <w:t>[来源：GB/T 33760-2017，3.5</w:t>
      </w:r>
      <w:r w:rsidR="003C3A51" w:rsidRPr="003A45F0">
        <w:rPr>
          <w:rFonts w:hint="eastAsia"/>
        </w:rPr>
        <w:t>，</w:t>
      </w:r>
      <w:r w:rsidR="003C3A51" w:rsidRPr="003A45F0">
        <w:t>有修改</w:t>
      </w:r>
      <w:r w:rsidRPr="003A45F0">
        <w:rPr>
          <w:rFonts w:hint="eastAsia"/>
        </w:rPr>
        <w:t>]</w:t>
      </w:r>
    </w:p>
    <w:p w14:paraId="2E0C33F8" w14:textId="77777777" w:rsidR="002E6296" w:rsidRDefault="00E30370" w:rsidP="001467A1">
      <w:pPr>
        <w:pStyle w:val="affc"/>
        <w:spacing w:before="240" w:after="240"/>
      </w:pPr>
      <w:bookmarkStart w:id="64" w:name="_Toc170514270"/>
      <w:r>
        <w:rPr>
          <w:rFonts w:hint="eastAsia"/>
        </w:rPr>
        <w:t>概述</w:t>
      </w:r>
      <w:bookmarkEnd w:id="64"/>
    </w:p>
    <w:p w14:paraId="25327535" w14:textId="77777777" w:rsidR="00E30370" w:rsidRDefault="00E30370" w:rsidP="00E30370">
      <w:pPr>
        <w:pStyle w:val="affffffffe"/>
      </w:pPr>
      <w:bookmarkStart w:id="65" w:name="_Hlk170514816"/>
      <w:r>
        <w:rPr>
          <w:rFonts w:hint="eastAsia"/>
        </w:rPr>
        <w:t>多式联运</w:t>
      </w:r>
      <w:r>
        <w:t>项目</w:t>
      </w:r>
      <w:r>
        <w:rPr>
          <w:rFonts w:hint="eastAsia"/>
        </w:rPr>
        <w:t>核算一般</w:t>
      </w:r>
      <w:r w:rsidRPr="00E30370">
        <w:rPr>
          <w:rFonts w:hint="eastAsia"/>
        </w:rPr>
        <w:t>以企业法人或视同法人的独立核算单位为边界</w:t>
      </w:r>
      <w:r>
        <w:rPr>
          <w:rFonts w:hint="eastAsia"/>
        </w:rPr>
        <w:t>，</w:t>
      </w:r>
      <w:r w:rsidRPr="00E30370">
        <w:rPr>
          <w:rFonts w:hint="eastAsia"/>
        </w:rPr>
        <w:t>在规定周期内核算其移动设施和固定设施的化石燃料燃烧排放、过程排放、消耗外购电力及热力产生的排放</w:t>
      </w:r>
      <w:bookmarkEnd w:id="65"/>
      <w:r w:rsidRPr="00E30370">
        <w:rPr>
          <w:rFonts w:hint="eastAsia"/>
        </w:rPr>
        <w:t>。</w:t>
      </w:r>
    </w:p>
    <w:p w14:paraId="134E1CCC" w14:textId="564FA745" w:rsidR="001467A1" w:rsidRDefault="00E30370" w:rsidP="00005EC6">
      <w:pPr>
        <w:pStyle w:val="affffffffe"/>
      </w:pPr>
      <w:r>
        <w:rPr>
          <w:rFonts w:hint="eastAsia"/>
        </w:rPr>
        <w:t>进行</w:t>
      </w:r>
      <w:r w:rsidR="003C3A51">
        <w:rPr>
          <w:rFonts w:hint="eastAsia"/>
        </w:rPr>
        <w:t>多式联运</w:t>
      </w:r>
      <w:r w:rsidR="003C3A51">
        <w:t>项目</w:t>
      </w:r>
      <w:r>
        <w:rPr>
          <w:rFonts w:hint="eastAsia"/>
        </w:rPr>
        <w:t>核算时</w:t>
      </w:r>
      <w:r>
        <w:t>，</w:t>
      </w:r>
      <w:r w:rsidR="003C3A51">
        <w:t>遵循</w:t>
      </w:r>
      <w:bookmarkStart w:id="66" w:name="_Hlk170515717"/>
      <w:r w:rsidR="001467A1">
        <w:rPr>
          <w:rFonts w:hint="eastAsia"/>
        </w:rPr>
        <w:t>相关性</w:t>
      </w:r>
      <w:r w:rsidR="00005EC6">
        <w:rPr>
          <w:rFonts w:hint="eastAsia"/>
        </w:rPr>
        <w:t>、</w:t>
      </w:r>
      <w:r w:rsidR="001467A1">
        <w:rPr>
          <w:rFonts w:hint="eastAsia"/>
        </w:rPr>
        <w:t>完整性</w:t>
      </w:r>
      <w:r w:rsidR="00005EC6">
        <w:rPr>
          <w:rFonts w:hint="eastAsia"/>
        </w:rPr>
        <w:t>、</w:t>
      </w:r>
      <w:r w:rsidR="001467A1">
        <w:rPr>
          <w:rFonts w:hint="eastAsia"/>
        </w:rPr>
        <w:t>一致性</w:t>
      </w:r>
      <w:r w:rsidR="00005EC6">
        <w:rPr>
          <w:rFonts w:hint="eastAsia"/>
        </w:rPr>
        <w:t>、</w:t>
      </w:r>
      <w:r w:rsidR="001467A1">
        <w:rPr>
          <w:rFonts w:hint="eastAsia"/>
        </w:rPr>
        <w:t>准确性</w:t>
      </w:r>
      <w:r w:rsidR="00005EC6">
        <w:rPr>
          <w:rFonts w:hint="eastAsia"/>
        </w:rPr>
        <w:t>、</w:t>
      </w:r>
      <w:r w:rsidR="001467A1">
        <w:rPr>
          <w:rFonts w:hint="eastAsia"/>
        </w:rPr>
        <w:t>透明性</w:t>
      </w:r>
      <w:r w:rsidR="00005EC6">
        <w:rPr>
          <w:rFonts w:hint="eastAsia"/>
        </w:rPr>
        <w:t>原则</w:t>
      </w:r>
      <w:r w:rsidR="001467A1">
        <w:rPr>
          <w:rFonts w:hint="eastAsia"/>
        </w:rPr>
        <w:t>。</w:t>
      </w:r>
    </w:p>
    <w:p w14:paraId="36B37050" w14:textId="77777777" w:rsidR="003C3A51" w:rsidRPr="00A32B4A" w:rsidRDefault="003C3A51" w:rsidP="00E30370">
      <w:pPr>
        <w:pStyle w:val="affc"/>
        <w:spacing w:before="240" w:after="240"/>
      </w:pPr>
      <w:bookmarkStart w:id="67" w:name="_Toc170514271"/>
      <w:bookmarkEnd w:id="66"/>
      <w:r>
        <w:t>核算</w:t>
      </w:r>
      <w:r>
        <w:rPr>
          <w:rFonts w:hint="eastAsia"/>
        </w:rPr>
        <w:t>步骤</w:t>
      </w:r>
      <w:bookmarkEnd w:id="67"/>
    </w:p>
    <w:p w14:paraId="1CE87B5D" w14:textId="77777777" w:rsidR="003C3A51" w:rsidRPr="003C3A51" w:rsidRDefault="003C3A51" w:rsidP="003C3A51">
      <w:pPr>
        <w:pStyle w:val="affffb"/>
        <w:ind w:firstLine="420"/>
      </w:pPr>
      <w:r w:rsidRPr="003C3A51">
        <w:rPr>
          <w:rFonts w:hint="eastAsia"/>
        </w:rPr>
        <w:t>多式联运</w:t>
      </w:r>
      <w:r w:rsidRPr="003C3A51">
        <w:t>项目</w:t>
      </w:r>
      <w:r w:rsidRPr="003C3A51">
        <w:rPr>
          <w:rFonts w:hint="eastAsia"/>
        </w:rPr>
        <w:t>核算步骤如下。</w:t>
      </w:r>
    </w:p>
    <w:p w14:paraId="1DD17182" w14:textId="77777777" w:rsidR="003C3A51" w:rsidRPr="003C3A51" w:rsidRDefault="003C3A51" w:rsidP="003C3A51">
      <w:pPr>
        <w:pStyle w:val="af5"/>
      </w:pPr>
      <w:r w:rsidRPr="003C3A51">
        <w:rPr>
          <w:rFonts w:hint="eastAsia"/>
        </w:rPr>
        <w:t>确定核算项目和目的。</w:t>
      </w:r>
    </w:p>
    <w:p w14:paraId="06FC5016" w14:textId="77777777" w:rsidR="003C3A51" w:rsidRPr="003C3A51" w:rsidRDefault="003C3A51" w:rsidP="003C3A51">
      <w:pPr>
        <w:pStyle w:val="af5"/>
      </w:pPr>
      <w:r w:rsidRPr="003C3A51">
        <w:rPr>
          <w:rFonts w:hint="eastAsia"/>
        </w:rPr>
        <w:t>确定项目边界。</w:t>
      </w:r>
    </w:p>
    <w:p w14:paraId="189916E3" w14:textId="77777777" w:rsidR="003C3A51" w:rsidRPr="003C3A51" w:rsidRDefault="003C3A51" w:rsidP="003C3A51">
      <w:pPr>
        <w:pStyle w:val="af5"/>
      </w:pPr>
      <w:r w:rsidRPr="003C3A51">
        <w:rPr>
          <w:rFonts w:hint="eastAsia"/>
        </w:rPr>
        <w:t>识别基准线。</w:t>
      </w:r>
    </w:p>
    <w:p w14:paraId="440FD376" w14:textId="77777777" w:rsidR="003C3A51" w:rsidRPr="003C3A51" w:rsidRDefault="003C3A51" w:rsidP="003C3A51">
      <w:pPr>
        <w:pStyle w:val="af5"/>
      </w:pPr>
      <w:r w:rsidRPr="003C3A51">
        <w:rPr>
          <w:rFonts w:hint="eastAsia"/>
        </w:rPr>
        <w:t>核算项目碳减排量，具体包括：</w:t>
      </w:r>
    </w:p>
    <w:p w14:paraId="2E303D45" w14:textId="77777777" w:rsidR="003C3A51" w:rsidRPr="003C3A51" w:rsidRDefault="003C3A51" w:rsidP="003C3A51">
      <w:pPr>
        <w:pStyle w:val="af6"/>
      </w:pPr>
      <w:r w:rsidRPr="003C3A51">
        <w:rPr>
          <w:rFonts w:hint="eastAsia"/>
        </w:rPr>
        <w:t>识别排放源；</w:t>
      </w:r>
    </w:p>
    <w:p w14:paraId="0BAB4D05" w14:textId="77777777" w:rsidR="003C3A51" w:rsidRPr="003C3A51" w:rsidRDefault="003C3A51" w:rsidP="003C3A51">
      <w:pPr>
        <w:pStyle w:val="af6"/>
      </w:pPr>
      <w:r w:rsidRPr="003C3A51">
        <w:rPr>
          <w:rFonts w:hint="eastAsia"/>
        </w:rPr>
        <w:t>选择核算方法；</w:t>
      </w:r>
    </w:p>
    <w:p w14:paraId="45B68132" w14:textId="77777777" w:rsidR="003C3A51" w:rsidRPr="003C3A51" w:rsidRDefault="003C3A51" w:rsidP="003C3A51">
      <w:pPr>
        <w:pStyle w:val="af6"/>
      </w:pPr>
      <w:r w:rsidRPr="003C3A51">
        <w:rPr>
          <w:rFonts w:hint="eastAsia"/>
        </w:rPr>
        <w:t>选择与收集活动数据和排放因子；</w:t>
      </w:r>
    </w:p>
    <w:p w14:paraId="058746D7" w14:textId="77777777" w:rsidR="003C3A51" w:rsidRPr="003C3A51" w:rsidRDefault="003C3A51" w:rsidP="003C3A51">
      <w:pPr>
        <w:pStyle w:val="af6"/>
      </w:pPr>
      <w:r w:rsidRPr="003C3A51">
        <w:rPr>
          <w:rFonts w:hint="eastAsia"/>
        </w:rPr>
        <w:t>计算基准线排放量、项目排放量；</w:t>
      </w:r>
    </w:p>
    <w:p w14:paraId="31B55A42" w14:textId="77777777" w:rsidR="003C3A51" w:rsidRPr="003C3A51" w:rsidRDefault="003C3A51" w:rsidP="003C3A51">
      <w:pPr>
        <w:pStyle w:val="af6"/>
      </w:pPr>
      <w:r w:rsidRPr="003C3A51">
        <w:rPr>
          <w:rFonts w:hint="eastAsia"/>
        </w:rPr>
        <w:t>计算碳减排量。</w:t>
      </w:r>
    </w:p>
    <w:p w14:paraId="155459A4" w14:textId="77777777" w:rsidR="002E6296" w:rsidRDefault="008E2995" w:rsidP="001467A1">
      <w:pPr>
        <w:pStyle w:val="affc"/>
        <w:spacing w:before="240" w:after="240"/>
      </w:pPr>
      <w:bookmarkStart w:id="68" w:name="_Toc170514272"/>
      <w:r>
        <w:rPr>
          <w:rFonts w:hint="eastAsia"/>
        </w:rPr>
        <w:t>项目</w:t>
      </w:r>
      <w:r>
        <w:t>边界</w:t>
      </w:r>
      <w:bookmarkEnd w:id="68"/>
    </w:p>
    <w:p w14:paraId="5FFF9CE0" w14:textId="77777777" w:rsidR="008E2995" w:rsidRDefault="008E2995" w:rsidP="008E2995">
      <w:pPr>
        <w:pStyle w:val="affd"/>
        <w:spacing w:before="120" w:after="120"/>
      </w:pPr>
      <w:bookmarkStart w:id="69" w:name="_Toc170514273"/>
      <w:r>
        <w:rPr>
          <w:rFonts w:hint="eastAsia"/>
        </w:rPr>
        <w:t>边界</w:t>
      </w:r>
      <w:bookmarkEnd w:id="69"/>
    </w:p>
    <w:p w14:paraId="6C323555" w14:textId="77777777" w:rsidR="008E2995" w:rsidRDefault="008E2995" w:rsidP="008E2995">
      <w:pPr>
        <w:pStyle w:val="affffb"/>
        <w:ind w:firstLine="420"/>
      </w:pPr>
      <w:r>
        <w:rPr>
          <w:rFonts w:hint="eastAsia"/>
        </w:rPr>
        <w:t>包含货物运输及配送活动（道路运输、铁路运输、水路运输）和装卸、搬运及储存活动（港口、码头、中转站、仓库等）过程使用的设施。</w:t>
      </w:r>
    </w:p>
    <w:p w14:paraId="5D34F6A9" w14:textId="77777777" w:rsidR="008E2995" w:rsidRDefault="008E2995" w:rsidP="008E2995">
      <w:pPr>
        <w:pStyle w:val="affd"/>
        <w:spacing w:before="120" w:after="120"/>
      </w:pPr>
      <w:bookmarkStart w:id="70" w:name="_Toc170514274"/>
      <w:r>
        <w:rPr>
          <w:rFonts w:hint="eastAsia"/>
        </w:rPr>
        <w:t>排放源识别</w:t>
      </w:r>
      <w:bookmarkEnd w:id="70"/>
    </w:p>
    <w:p w14:paraId="53E7AA1A" w14:textId="44170259" w:rsidR="007A4D09" w:rsidRDefault="00E30370" w:rsidP="008E2995">
      <w:pPr>
        <w:pStyle w:val="affffb"/>
        <w:ind w:firstLine="420"/>
        <w:rPr>
          <w:color w:val="0070C0"/>
        </w:rPr>
      </w:pPr>
      <w:r w:rsidRPr="00E30370">
        <w:rPr>
          <w:rFonts w:hint="eastAsia"/>
        </w:rPr>
        <w:t>排放源应包括运输及配送活动和装卸、搬运及储存活动化石燃料燃烧、净购入电力、尾气净化使用尿素、制冷剂泄漏产生的温室气体排放。其中项目边界包含或排除的温室气体排放源见表1</w:t>
      </w:r>
      <w:r w:rsidR="008E2995" w:rsidRPr="007A4D09">
        <w:rPr>
          <w:rFonts w:hint="eastAsia"/>
          <w:color w:val="0070C0"/>
        </w:rPr>
        <w:t>。</w:t>
      </w:r>
    </w:p>
    <w:p w14:paraId="7975992F" w14:textId="77777777" w:rsidR="008E2995" w:rsidRDefault="008E2995" w:rsidP="008E2995">
      <w:pPr>
        <w:pStyle w:val="aff2"/>
        <w:spacing w:before="120" w:after="120"/>
      </w:pPr>
      <w:r w:rsidRPr="008E2995">
        <w:rPr>
          <w:rFonts w:hint="eastAsia"/>
        </w:rPr>
        <w:t>项目边界内包含或排除的温室气体排放源</w:t>
      </w:r>
    </w:p>
    <w:tbl>
      <w:tblPr>
        <w:tblStyle w:val="11"/>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65"/>
        <w:gridCol w:w="791"/>
        <w:gridCol w:w="1353"/>
        <w:gridCol w:w="1559"/>
        <w:gridCol w:w="1559"/>
        <w:gridCol w:w="1560"/>
        <w:gridCol w:w="1559"/>
      </w:tblGrid>
      <w:tr w:rsidR="008E2995" w:rsidRPr="008E2995" w14:paraId="669A02E5" w14:textId="77777777" w:rsidTr="00DD6A1D">
        <w:trPr>
          <w:trHeight w:val="224"/>
        </w:trPr>
        <w:tc>
          <w:tcPr>
            <w:tcW w:w="965" w:type="dxa"/>
            <w:vMerge w:val="restart"/>
            <w:tcBorders>
              <w:top w:val="single" w:sz="8" w:space="0" w:color="auto"/>
              <w:bottom w:val="single" w:sz="4" w:space="0" w:color="auto"/>
            </w:tcBorders>
            <w:shd w:val="clear" w:color="auto" w:fill="auto"/>
            <w:vAlign w:val="center"/>
          </w:tcPr>
          <w:p w14:paraId="2F8295F0"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类别</w:t>
            </w:r>
          </w:p>
        </w:tc>
        <w:tc>
          <w:tcPr>
            <w:tcW w:w="2144" w:type="dxa"/>
            <w:gridSpan w:val="2"/>
            <w:vMerge w:val="restart"/>
            <w:tcBorders>
              <w:top w:val="single" w:sz="8" w:space="0" w:color="auto"/>
              <w:bottom w:val="single" w:sz="4" w:space="0" w:color="auto"/>
            </w:tcBorders>
            <w:shd w:val="clear" w:color="auto" w:fill="auto"/>
            <w:vAlign w:val="center"/>
          </w:tcPr>
          <w:p w14:paraId="3FBEE763"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排放源</w:t>
            </w:r>
          </w:p>
        </w:tc>
        <w:tc>
          <w:tcPr>
            <w:tcW w:w="6237" w:type="dxa"/>
            <w:gridSpan w:val="4"/>
            <w:tcBorders>
              <w:top w:val="single" w:sz="8" w:space="0" w:color="auto"/>
              <w:bottom w:val="single" w:sz="4" w:space="0" w:color="auto"/>
            </w:tcBorders>
            <w:shd w:val="clear" w:color="auto" w:fill="auto"/>
            <w:vAlign w:val="center"/>
          </w:tcPr>
          <w:p w14:paraId="19BF9A95"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排放种类</w:t>
            </w:r>
          </w:p>
        </w:tc>
      </w:tr>
      <w:tr w:rsidR="008E2995" w:rsidRPr="008E2995" w14:paraId="385DE156" w14:textId="77777777" w:rsidTr="00DD6A1D">
        <w:trPr>
          <w:trHeight w:val="508"/>
        </w:trPr>
        <w:tc>
          <w:tcPr>
            <w:tcW w:w="965" w:type="dxa"/>
            <w:vMerge/>
            <w:tcBorders>
              <w:top w:val="single" w:sz="4" w:space="0" w:color="auto"/>
              <w:bottom w:val="single" w:sz="8" w:space="0" w:color="auto"/>
            </w:tcBorders>
            <w:shd w:val="clear" w:color="auto" w:fill="auto"/>
            <w:vAlign w:val="center"/>
          </w:tcPr>
          <w:p w14:paraId="3D6DF0F2"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2144" w:type="dxa"/>
            <w:gridSpan w:val="2"/>
            <w:vMerge/>
            <w:tcBorders>
              <w:top w:val="single" w:sz="4" w:space="0" w:color="auto"/>
              <w:bottom w:val="single" w:sz="8" w:space="0" w:color="auto"/>
            </w:tcBorders>
            <w:shd w:val="clear" w:color="auto" w:fill="auto"/>
            <w:vAlign w:val="center"/>
          </w:tcPr>
          <w:p w14:paraId="3DC14104"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1559" w:type="dxa"/>
            <w:tcBorders>
              <w:top w:val="single" w:sz="4" w:space="0" w:color="auto"/>
              <w:bottom w:val="single" w:sz="8" w:space="0" w:color="auto"/>
            </w:tcBorders>
            <w:shd w:val="clear" w:color="auto" w:fill="auto"/>
            <w:vAlign w:val="center"/>
          </w:tcPr>
          <w:p w14:paraId="39E80CC5"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化石燃料</w:t>
            </w:r>
          </w:p>
          <w:p w14:paraId="163EC500"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燃烧排放</w:t>
            </w:r>
          </w:p>
        </w:tc>
        <w:tc>
          <w:tcPr>
            <w:tcW w:w="1559" w:type="dxa"/>
            <w:tcBorders>
              <w:top w:val="single" w:sz="4" w:space="0" w:color="auto"/>
              <w:bottom w:val="single" w:sz="8" w:space="0" w:color="auto"/>
            </w:tcBorders>
            <w:shd w:val="clear" w:color="auto" w:fill="auto"/>
            <w:vAlign w:val="center"/>
          </w:tcPr>
          <w:p w14:paraId="011845E7"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尾气净化使用尿素的排放</w:t>
            </w:r>
          </w:p>
        </w:tc>
        <w:tc>
          <w:tcPr>
            <w:tcW w:w="1560" w:type="dxa"/>
            <w:tcBorders>
              <w:top w:val="single" w:sz="4" w:space="0" w:color="auto"/>
              <w:bottom w:val="single" w:sz="8" w:space="0" w:color="auto"/>
            </w:tcBorders>
            <w:shd w:val="clear" w:color="auto" w:fill="auto"/>
            <w:vAlign w:val="center"/>
          </w:tcPr>
          <w:p w14:paraId="1B3E6B8A"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净购入电力的排放</w:t>
            </w:r>
          </w:p>
        </w:tc>
        <w:tc>
          <w:tcPr>
            <w:tcW w:w="1559" w:type="dxa"/>
            <w:tcBorders>
              <w:top w:val="single" w:sz="4" w:space="0" w:color="auto"/>
              <w:bottom w:val="single" w:sz="8" w:space="0" w:color="auto"/>
            </w:tcBorders>
            <w:shd w:val="clear" w:color="auto" w:fill="auto"/>
            <w:vAlign w:val="center"/>
          </w:tcPr>
          <w:p w14:paraId="44B03E96"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制冷剂泄漏排放</w:t>
            </w:r>
          </w:p>
        </w:tc>
      </w:tr>
      <w:tr w:rsidR="008E2995" w:rsidRPr="008E2995" w14:paraId="12BE08BD" w14:textId="77777777" w:rsidTr="00DD6A1D">
        <w:trPr>
          <w:trHeight w:val="388"/>
        </w:trPr>
        <w:tc>
          <w:tcPr>
            <w:tcW w:w="965" w:type="dxa"/>
            <w:vMerge w:val="restart"/>
            <w:tcBorders>
              <w:top w:val="single" w:sz="8" w:space="0" w:color="auto"/>
            </w:tcBorders>
            <w:shd w:val="clear" w:color="auto" w:fill="auto"/>
            <w:vAlign w:val="center"/>
          </w:tcPr>
          <w:p w14:paraId="049A8480" w14:textId="77777777" w:rsidR="008E2995" w:rsidRPr="008E2995" w:rsidRDefault="003C3A51" w:rsidP="008E2995">
            <w:pPr>
              <w:adjustRightInd/>
              <w:snapToGrid w:val="0"/>
              <w:spacing w:line="276" w:lineRule="auto"/>
              <w:jc w:val="center"/>
              <w:rPr>
                <w:rFonts w:ascii="宋体" w:eastAsia="宋体" w:hAnsi="宋体"/>
                <w:sz w:val="18"/>
                <w:szCs w:val="18"/>
              </w:rPr>
            </w:pPr>
            <w:r>
              <w:rPr>
                <w:rFonts w:ascii="宋体" w:eastAsia="宋体" w:hAnsi="宋体"/>
                <w:sz w:val="18"/>
                <w:szCs w:val="18"/>
              </w:rPr>
              <w:t>基准线</w:t>
            </w:r>
          </w:p>
          <w:p w14:paraId="36D9D753"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排放</w:t>
            </w:r>
          </w:p>
        </w:tc>
        <w:tc>
          <w:tcPr>
            <w:tcW w:w="2144" w:type="dxa"/>
            <w:gridSpan w:val="2"/>
            <w:tcBorders>
              <w:top w:val="single" w:sz="8" w:space="0" w:color="auto"/>
            </w:tcBorders>
            <w:shd w:val="clear" w:color="auto" w:fill="auto"/>
            <w:vAlign w:val="center"/>
          </w:tcPr>
          <w:p w14:paraId="5E26672A"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常规运输及配送活动</w:t>
            </w:r>
          </w:p>
        </w:tc>
        <w:tc>
          <w:tcPr>
            <w:tcW w:w="1559" w:type="dxa"/>
            <w:tcBorders>
              <w:top w:val="single" w:sz="8" w:space="0" w:color="auto"/>
            </w:tcBorders>
            <w:shd w:val="clear" w:color="auto" w:fill="auto"/>
            <w:vAlign w:val="center"/>
          </w:tcPr>
          <w:p w14:paraId="02509233"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r w:rsidRPr="008E2995">
              <w:rPr>
                <w:rFonts w:ascii="宋体" w:eastAsia="宋体" w:hAnsi="宋体"/>
                <w:sz w:val="18"/>
                <w:szCs w:val="18"/>
              </w:rPr>
              <w:t>、CH</w:t>
            </w:r>
            <w:r w:rsidRPr="008E2995">
              <w:rPr>
                <w:rFonts w:ascii="宋体" w:eastAsia="宋体" w:hAnsi="宋体"/>
                <w:sz w:val="18"/>
                <w:szCs w:val="18"/>
                <w:vertAlign w:val="subscript"/>
              </w:rPr>
              <w:t>4</w:t>
            </w:r>
            <w:r w:rsidRPr="008E2995">
              <w:rPr>
                <w:rFonts w:ascii="宋体" w:eastAsia="宋体" w:hAnsi="宋体"/>
                <w:sz w:val="18"/>
                <w:szCs w:val="18"/>
              </w:rPr>
              <w:t>、</w:t>
            </w:r>
            <w:r w:rsidRPr="008E2995">
              <w:rPr>
                <w:rFonts w:ascii="宋体" w:eastAsia="宋体" w:hAnsi="宋体" w:hint="eastAsia"/>
                <w:sz w:val="18"/>
                <w:szCs w:val="18"/>
              </w:rPr>
              <w:t>N</w:t>
            </w:r>
            <w:r w:rsidRPr="008E2995">
              <w:rPr>
                <w:rFonts w:ascii="宋体" w:eastAsia="宋体" w:hAnsi="宋体" w:hint="eastAsia"/>
                <w:sz w:val="18"/>
                <w:szCs w:val="18"/>
                <w:vertAlign w:val="subscript"/>
              </w:rPr>
              <w:t>2</w:t>
            </w:r>
            <w:r w:rsidRPr="008E2995">
              <w:rPr>
                <w:rFonts w:ascii="宋体" w:eastAsia="宋体" w:hAnsi="宋体" w:hint="eastAsia"/>
                <w:sz w:val="18"/>
                <w:szCs w:val="18"/>
              </w:rPr>
              <w:t>O</w:t>
            </w:r>
          </w:p>
        </w:tc>
        <w:tc>
          <w:tcPr>
            <w:tcW w:w="1559" w:type="dxa"/>
            <w:tcBorders>
              <w:top w:val="single" w:sz="8" w:space="0" w:color="auto"/>
            </w:tcBorders>
            <w:shd w:val="clear" w:color="auto" w:fill="auto"/>
            <w:vAlign w:val="center"/>
          </w:tcPr>
          <w:p w14:paraId="68055D21"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p>
        </w:tc>
        <w:tc>
          <w:tcPr>
            <w:tcW w:w="1560" w:type="dxa"/>
            <w:tcBorders>
              <w:top w:val="single" w:sz="8" w:space="0" w:color="auto"/>
            </w:tcBorders>
            <w:shd w:val="clear" w:color="auto" w:fill="auto"/>
            <w:vAlign w:val="center"/>
          </w:tcPr>
          <w:p w14:paraId="30D2BA72" w14:textId="77777777" w:rsidR="008E2995" w:rsidRPr="008E2995" w:rsidRDefault="00452186" w:rsidP="00452186">
            <w:pPr>
              <w:adjustRightInd/>
              <w:snapToGrid w:val="0"/>
              <w:spacing w:line="276" w:lineRule="auto"/>
              <w:ind w:left="420"/>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p>
        </w:tc>
        <w:tc>
          <w:tcPr>
            <w:tcW w:w="1559" w:type="dxa"/>
            <w:tcBorders>
              <w:top w:val="single" w:sz="8" w:space="0" w:color="auto"/>
            </w:tcBorders>
            <w:shd w:val="clear" w:color="auto" w:fill="auto"/>
            <w:vAlign w:val="center"/>
          </w:tcPr>
          <w:p w14:paraId="1F4770C5"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HFCs</w:t>
            </w:r>
          </w:p>
        </w:tc>
      </w:tr>
      <w:tr w:rsidR="008E2995" w:rsidRPr="008E2995" w14:paraId="4DD84ABA" w14:textId="77777777" w:rsidTr="00005EC6">
        <w:trPr>
          <w:trHeight w:val="280"/>
        </w:trPr>
        <w:tc>
          <w:tcPr>
            <w:tcW w:w="965" w:type="dxa"/>
            <w:vMerge/>
            <w:shd w:val="clear" w:color="auto" w:fill="auto"/>
            <w:vAlign w:val="center"/>
          </w:tcPr>
          <w:p w14:paraId="1F6205F7"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2144" w:type="dxa"/>
            <w:gridSpan w:val="2"/>
            <w:shd w:val="clear" w:color="auto" w:fill="auto"/>
            <w:vAlign w:val="center"/>
          </w:tcPr>
          <w:p w14:paraId="0E8B9D44"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装卸、搬运及储存活动</w:t>
            </w:r>
          </w:p>
        </w:tc>
        <w:tc>
          <w:tcPr>
            <w:tcW w:w="1559" w:type="dxa"/>
            <w:shd w:val="clear" w:color="auto" w:fill="auto"/>
            <w:vAlign w:val="center"/>
          </w:tcPr>
          <w:p w14:paraId="1D1CE696"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p>
        </w:tc>
        <w:tc>
          <w:tcPr>
            <w:tcW w:w="1559" w:type="dxa"/>
            <w:shd w:val="clear" w:color="auto" w:fill="auto"/>
            <w:vAlign w:val="center"/>
          </w:tcPr>
          <w:p w14:paraId="78C6DAC3" w14:textId="77777777" w:rsidR="008E2995" w:rsidRPr="008E2995" w:rsidRDefault="00452186" w:rsidP="00452186">
            <w:pPr>
              <w:adjustRightInd/>
              <w:snapToGrid w:val="0"/>
              <w:spacing w:line="276" w:lineRule="auto"/>
              <w:jc w:val="center"/>
              <w:rPr>
                <w:rFonts w:ascii="宋体" w:eastAsia="宋体" w:hAnsi="宋体"/>
                <w:sz w:val="18"/>
                <w:szCs w:val="18"/>
              </w:rPr>
            </w:pPr>
            <w:r>
              <w:rPr>
                <w:rFonts w:ascii="宋体" w:eastAsia="宋体" w:hAnsi="宋体" w:hint="eastAsia"/>
                <w:sz w:val="18"/>
                <w:szCs w:val="18"/>
              </w:rPr>
              <w:t>-</w:t>
            </w:r>
          </w:p>
        </w:tc>
        <w:tc>
          <w:tcPr>
            <w:tcW w:w="1560" w:type="dxa"/>
            <w:shd w:val="clear" w:color="auto" w:fill="auto"/>
            <w:vAlign w:val="center"/>
          </w:tcPr>
          <w:p w14:paraId="7FC3559C" w14:textId="77777777" w:rsidR="008E2995" w:rsidRPr="008E2995" w:rsidRDefault="00452186" w:rsidP="00452186">
            <w:pPr>
              <w:adjustRightInd/>
              <w:snapToGrid w:val="0"/>
              <w:spacing w:line="276" w:lineRule="auto"/>
              <w:ind w:left="420"/>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p>
        </w:tc>
        <w:tc>
          <w:tcPr>
            <w:tcW w:w="1559" w:type="dxa"/>
            <w:shd w:val="clear" w:color="auto" w:fill="auto"/>
            <w:vAlign w:val="center"/>
          </w:tcPr>
          <w:p w14:paraId="03B83BBC"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HFCs</w:t>
            </w:r>
          </w:p>
        </w:tc>
      </w:tr>
      <w:tr w:rsidR="008E2995" w:rsidRPr="008E2995" w14:paraId="72EC72A3" w14:textId="77777777" w:rsidTr="008E2995">
        <w:trPr>
          <w:trHeight w:val="105"/>
        </w:trPr>
        <w:tc>
          <w:tcPr>
            <w:tcW w:w="965" w:type="dxa"/>
            <w:vMerge w:val="restart"/>
            <w:shd w:val="clear" w:color="auto" w:fill="auto"/>
            <w:vAlign w:val="center"/>
          </w:tcPr>
          <w:p w14:paraId="7DB79A95"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sz w:val="18"/>
                <w:szCs w:val="18"/>
              </w:rPr>
              <w:t>项目</w:t>
            </w:r>
          </w:p>
          <w:p w14:paraId="07B23E3E"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排放</w:t>
            </w:r>
          </w:p>
        </w:tc>
        <w:tc>
          <w:tcPr>
            <w:tcW w:w="791" w:type="dxa"/>
            <w:vMerge w:val="restart"/>
            <w:shd w:val="clear" w:color="auto" w:fill="auto"/>
            <w:vAlign w:val="center"/>
          </w:tcPr>
          <w:p w14:paraId="5C0A8A97"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运输及配送活动</w:t>
            </w:r>
          </w:p>
        </w:tc>
        <w:tc>
          <w:tcPr>
            <w:tcW w:w="1353" w:type="dxa"/>
            <w:shd w:val="clear" w:color="auto" w:fill="auto"/>
            <w:vAlign w:val="center"/>
          </w:tcPr>
          <w:p w14:paraId="1B73BA4B" w14:textId="77777777" w:rsidR="00452186"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多式联运</w:t>
            </w:r>
          </w:p>
          <w:p w14:paraId="41BE9741"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公水运输</w:t>
            </w:r>
          </w:p>
        </w:tc>
        <w:tc>
          <w:tcPr>
            <w:tcW w:w="1559" w:type="dxa"/>
            <w:vMerge w:val="restart"/>
            <w:shd w:val="clear" w:color="auto" w:fill="auto"/>
            <w:vAlign w:val="center"/>
          </w:tcPr>
          <w:p w14:paraId="47BD6172"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r w:rsidRPr="008E2995">
              <w:rPr>
                <w:rFonts w:ascii="宋体" w:eastAsia="宋体" w:hAnsi="宋体"/>
                <w:sz w:val="18"/>
                <w:szCs w:val="18"/>
              </w:rPr>
              <w:t>、CH</w:t>
            </w:r>
            <w:r w:rsidRPr="008E2995">
              <w:rPr>
                <w:rFonts w:ascii="宋体" w:eastAsia="宋体" w:hAnsi="宋体"/>
                <w:sz w:val="18"/>
                <w:szCs w:val="18"/>
                <w:vertAlign w:val="subscript"/>
              </w:rPr>
              <w:t>4</w:t>
            </w:r>
            <w:r w:rsidRPr="008E2995">
              <w:rPr>
                <w:rFonts w:ascii="宋体" w:eastAsia="宋体" w:hAnsi="宋体"/>
                <w:sz w:val="18"/>
                <w:szCs w:val="18"/>
              </w:rPr>
              <w:t>、</w:t>
            </w:r>
            <w:r w:rsidRPr="008E2995">
              <w:rPr>
                <w:rFonts w:ascii="宋体" w:eastAsia="宋体" w:hAnsi="宋体" w:hint="eastAsia"/>
                <w:sz w:val="18"/>
                <w:szCs w:val="18"/>
              </w:rPr>
              <w:t>N</w:t>
            </w:r>
            <w:r w:rsidRPr="008E2995">
              <w:rPr>
                <w:rFonts w:ascii="宋体" w:eastAsia="宋体" w:hAnsi="宋体" w:hint="eastAsia"/>
                <w:sz w:val="18"/>
                <w:szCs w:val="18"/>
                <w:vertAlign w:val="subscript"/>
              </w:rPr>
              <w:t>2</w:t>
            </w:r>
            <w:r w:rsidRPr="008E2995">
              <w:rPr>
                <w:rFonts w:ascii="宋体" w:eastAsia="宋体" w:hAnsi="宋体" w:hint="eastAsia"/>
                <w:sz w:val="18"/>
                <w:szCs w:val="18"/>
              </w:rPr>
              <w:t>O</w:t>
            </w:r>
          </w:p>
        </w:tc>
        <w:tc>
          <w:tcPr>
            <w:tcW w:w="1559" w:type="dxa"/>
            <w:vMerge w:val="restart"/>
            <w:shd w:val="clear" w:color="auto" w:fill="auto"/>
            <w:vAlign w:val="center"/>
          </w:tcPr>
          <w:p w14:paraId="47501B2B"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p>
        </w:tc>
        <w:tc>
          <w:tcPr>
            <w:tcW w:w="1560" w:type="dxa"/>
            <w:vMerge w:val="restart"/>
            <w:shd w:val="clear" w:color="auto" w:fill="auto"/>
            <w:vAlign w:val="center"/>
          </w:tcPr>
          <w:p w14:paraId="672F28C5" w14:textId="77777777" w:rsidR="008E2995" w:rsidRPr="008E2995" w:rsidRDefault="00452186" w:rsidP="00452186">
            <w:pPr>
              <w:adjustRightInd/>
              <w:snapToGrid w:val="0"/>
              <w:spacing w:line="276" w:lineRule="auto"/>
              <w:ind w:left="420"/>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p>
        </w:tc>
        <w:tc>
          <w:tcPr>
            <w:tcW w:w="1559" w:type="dxa"/>
            <w:vMerge w:val="restart"/>
            <w:shd w:val="clear" w:color="auto" w:fill="auto"/>
            <w:vAlign w:val="center"/>
          </w:tcPr>
          <w:p w14:paraId="173BF9D7"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HFCs</w:t>
            </w:r>
          </w:p>
        </w:tc>
      </w:tr>
      <w:tr w:rsidR="008E2995" w:rsidRPr="008E2995" w14:paraId="59E76399" w14:textId="77777777" w:rsidTr="008E2995">
        <w:trPr>
          <w:trHeight w:val="105"/>
        </w:trPr>
        <w:tc>
          <w:tcPr>
            <w:tcW w:w="965" w:type="dxa"/>
            <w:vMerge/>
            <w:shd w:val="clear" w:color="auto" w:fill="auto"/>
            <w:vAlign w:val="center"/>
          </w:tcPr>
          <w:p w14:paraId="73F6C6A1"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791" w:type="dxa"/>
            <w:vMerge/>
            <w:shd w:val="clear" w:color="auto" w:fill="auto"/>
            <w:vAlign w:val="center"/>
          </w:tcPr>
          <w:p w14:paraId="5D2F1296"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1353" w:type="dxa"/>
            <w:shd w:val="clear" w:color="auto" w:fill="auto"/>
            <w:vAlign w:val="center"/>
          </w:tcPr>
          <w:p w14:paraId="71E8E752" w14:textId="77777777" w:rsidR="00452186"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多式联运</w:t>
            </w:r>
          </w:p>
          <w:p w14:paraId="0EFF2509"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公铁运输</w:t>
            </w:r>
          </w:p>
        </w:tc>
        <w:tc>
          <w:tcPr>
            <w:tcW w:w="1559" w:type="dxa"/>
            <w:vMerge/>
            <w:shd w:val="clear" w:color="auto" w:fill="auto"/>
            <w:vAlign w:val="center"/>
          </w:tcPr>
          <w:p w14:paraId="6D3C81A4"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c>
          <w:tcPr>
            <w:tcW w:w="1559" w:type="dxa"/>
            <w:vMerge/>
            <w:shd w:val="clear" w:color="auto" w:fill="auto"/>
            <w:vAlign w:val="center"/>
          </w:tcPr>
          <w:p w14:paraId="45465355"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c>
          <w:tcPr>
            <w:tcW w:w="1560" w:type="dxa"/>
            <w:vMerge/>
            <w:shd w:val="clear" w:color="auto" w:fill="auto"/>
            <w:vAlign w:val="center"/>
          </w:tcPr>
          <w:p w14:paraId="35F7CD4E"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c>
          <w:tcPr>
            <w:tcW w:w="1559" w:type="dxa"/>
            <w:vMerge/>
            <w:shd w:val="clear" w:color="auto" w:fill="auto"/>
            <w:vAlign w:val="center"/>
          </w:tcPr>
          <w:p w14:paraId="7E8BF29D"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r>
      <w:tr w:rsidR="008E2995" w:rsidRPr="008E2995" w14:paraId="7D21AEEF" w14:textId="77777777" w:rsidTr="008E2995">
        <w:trPr>
          <w:trHeight w:val="105"/>
        </w:trPr>
        <w:tc>
          <w:tcPr>
            <w:tcW w:w="965" w:type="dxa"/>
            <w:vMerge/>
            <w:shd w:val="clear" w:color="auto" w:fill="auto"/>
            <w:vAlign w:val="center"/>
          </w:tcPr>
          <w:p w14:paraId="1CE4DA72"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791" w:type="dxa"/>
            <w:vMerge/>
            <w:shd w:val="clear" w:color="auto" w:fill="auto"/>
            <w:vAlign w:val="center"/>
          </w:tcPr>
          <w:p w14:paraId="129D168B"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1353" w:type="dxa"/>
            <w:shd w:val="clear" w:color="auto" w:fill="auto"/>
            <w:vAlign w:val="center"/>
          </w:tcPr>
          <w:p w14:paraId="2F767EC8" w14:textId="77777777" w:rsidR="00452186"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多式联运</w:t>
            </w:r>
          </w:p>
          <w:p w14:paraId="6FEA7F8B"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铁水运输</w:t>
            </w:r>
          </w:p>
        </w:tc>
        <w:tc>
          <w:tcPr>
            <w:tcW w:w="1559" w:type="dxa"/>
            <w:vMerge/>
            <w:shd w:val="clear" w:color="auto" w:fill="auto"/>
            <w:vAlign w:val="center"/>
          </w:tcPr>
          <w:p w14:paraId="122BDCE1"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c>
          <w:tcPr>
            <w:tcW w:w="1559" w:type="dxa"/>
            <w:vMerge/>
            <w:shd w:val="clear" w:color="auto" w:fill="auto"/>
            <w:vAlign w:val="center"/>
          </w:tcPr>
          <w:p w14:paraId="37C54E13"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c>
          <w:tcPr>
            <w:tcW w:w="1560" w:type="dxa"/>
            <w:vMerge/>
            <w:shd w:val="clear" w:color="auto" w:fill="auto"/>
            <w:vAlign w:val="center"/>
          </w:tcPr>
          <w:p w14:paraId="2750FA6F"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c>
          <w:tcPr>
            <w:tcW w:w="1559" w:type="dxa"/>
            <w:vMerge/>
            <w:shd w:val="clear" w:color="auto" w:fill="auto"/>
            <w:vAlign w:val="center"/>
          </w:tcPr>
          <w:p w14:paraId="68A42B65"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r>
      <w:tr w:rsidR="008E2995" w:rsidRPr="008E2995" w14:paraId="71CB4960" w14:textId="77777777" w:rsidTr="00005EC6">
        <w:trPr>
          <w:trHeight w:val="322"/>
        </w:trPr>
        <w:tc>
          <w:tcPr>
            <w:tcW w:w="965" w:type="dxa"/>
            <w:vMerge/>
            <w:shd w:val="clear" w:color="auto" w:fill="auto"/>
            <w:vAlign w:val="center"/>
          </w:tcPr>
          <w:p w14:paraId="10410096"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791" w:type="dxa"/>
            <w:vMerge/>
            <w:shd w:val="clear" w:color="auto" w:fill="auto"/>
            <w:vAlign w:val="center"/>
          </w:tcPr>
          <w:p w14:paraId="28C0346A"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1353" w:type="dxa"/>
            <w:shd w:val="clear" w:color="auto" w:fill="auto"/>
            <w:vAlign w:val="center"/>
          </w:tcPr>
          <w:p w14:paraId="70A789A4" w14:textId="77777777" w:rsidR="00452186"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多式联运</w:t>
            </w:r>
          </w:p>
          <w:p w14:paraId="66584F30"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公铁水运输</w:t>
            </w:r>
          </w:p>
        </w:tc>
        <w:tc>
          <w:tcPr>
            <w:tcW w:w="1559" w:type="dxa"/>
            <w:vMerge/>
            <w:shd w:val="clear" w:color="auto" w:fill="auto"/>
            <w:vAlign w:val="center"/>
          </w:tcPr>
          <w:p w14:paraId="64E2D2F4"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c>
          <w:tcPr>
            <w:tcW w:w="1559" w:type="dxa"/>
            <w:vMerge/>
            <w:shd w:val="clear" w:color="auto" w:fill="auto"/>
            <w:vAlign w:val="center"/>
          </w:tcPr>
          <w:p w14:paraId="6CC3D7C5"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c>
          <w:tcPr>
            <w:tcW w:w="1560" w:type="dxa"/>
            <w:vMerge/>
            <w:shd w:val="clear" w:color="auto" w:fill="auto"/>
            <w:vAlign w:val="center"/>
          </w:tcPr>
          <w:p w14:paraId="30398772"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c>
          <w:tcPr>
            <w:tcW w:w="1559" w:type="dxa"/>
            <w:vMerge/>
            <w:shd w:val="clear" w:color="auto" w:fill="auto"/>
            <w:vAlign w:val="center"/>
          </w:tcPr>
          <w:p w14:paraId="2A0DE307" w14:textId="77777777" w:rsidR="008E2995" w:rsidRPr="008E2995" w:rsidRDefault="008E2995" w:rsidP="00452186">
            <w:pPr>
              <w:adjustRightInd/>
              <w:snapToGrid w:val="0"/>
              <w:spacing w:line="276" w:lineRule="auto"/>
              <w:ind w:left="420"/>
              <w:jc w:val="center"/>
              <w:rPr>
                <w:rFonts w:ascii="宋体" w:eastAsia="宋体" w:hAnsi="宋体"/>
                <w:sz w:val="18"/>
                <w:szCs w:val="18"/>
              </w:rPr>
            </w:pPr>
          </w:p>
        </w:tc>
      </w:tr>
      <w:tr w:rsidR="008E2995" w:rsidRPr="008E2995" w14:paraId="537CFCE2" w14:textId="77777777" w:rsidTr="008E2995">
        <w:trPr>
          <w:trHeight w:val="429"/>
        </w:trPr>
        <w:tc>
          <w:tcPr>
            <w:tcW w:w="965" w:type="dxa"/>
            <w:vMerge/>
            <w:shd w:val="clear" w:color="auto" w:fill="auto"/>
            <w:vAlign w:val="center"/>
          </w:tcPr>
          <w:p w14:paraId="1ECACCCE" w14:textId="77777777" w:rsidR="008E2995" w:rsidRPr="008E2995" w:rsidRDefault="008E2995" w:rsidP="008E2995">
            <w:pPr>
              <w:adjustRightInd/>
              <w:snapToGrid w:val="0"/>
              <w:spacing w:line="276" w:lineRule="auto"/>
              <w:ind w:left="420"/>
              <w:jc w:val="center"/>
              <w:rPr>
                <w:rFonts w:ascii="宋体" w:eastAsia="宋体" w:hAnsi="宋体"/>
                <w:sz w:val="18"/>
                <w:szCs w:val="18"/>
              </w:rPr>
            </w:pPr>
          </w:p>
        </w:tc>
        <w:tc>
          <w:tcPr>
            <w:tcW w:w="2144" w:type="dxa"/>
            <w:gridSpan w:val="2"/>
            <w:shd w:val="clear" w:color="auto" w:fill="auto"/>
            <w:vAlign w:val="center"/>
          </w:tcPr>
          <w:p w14:paraId="651FC816" w14:textId="77777777" w:rsidR="008E2995" w:rsidRPr="008E2995" w:rsidRDefault="008E2995" w:rsidP="008E2995">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装卸、搬运及储存活动</w:t>
            </w:r>
          </w:p>
        </w:tc>
        <w:tc>
          <w:tcPr>
            <w:tcW w:w="1559" w:type="dxa"/>
            <w:shd w:val="clear" w:color="auto" w:fill="auto"/>
            <w:vAlign w:val="center"/>
          </w:tcPr>
          <w:p w14:paraId="0F4BD840"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p>
        </w:tc>
        <w:tc>
          <w:tcPr>
            <w:tcW w:w="1559" w:type="dxa"/>
            <w:shd w:val="clear" w:color="auto" w:fill="auto"/>
            <w:vAlign w:val="center"/>
          </w:tcPr>
          <w:p w14:paraId="6BB3C412" w14:textId="77777777" w:rsidR="008E2995" w:rsidRPr="008E2995" w:rsidRDefault="00452186" w:rsidP="00452186">
            <w:pPr>
              <w:adjustRightInd/>
              <w:snapToGrid w:val="0"/>
              <w:spacing w:line="276" w:lineRule="auto"/>
              <w:jc w:val="center"/>
              <w:rPr>
                <w:rFonts w:ascii="宋体" w:eastAsia="宋体" w:hAnsi="宋体"/>
                <w:sz w:val="18"/>
                <w:szCs w:val="18"/>
              </w:rPr>
            </w:pPr>
            <w:r>
              <w:rPr>
                <w:rFonts w:ascii="宋体" w:eastAsia="宋体" w:hAnsi="宋体" w:hint="eastAsia"/>
                <w:sz w:val="18"/>
                <w:szCs w:val="18"/>
              </w:rPr>
              <w:t>-</w:t>
            </w:r>
          </w:p>
        </w:tc>
        <w:tc>
          <w:tcPr>
            <w:tcW w:w="1560" w:type="dxa"/>
            <w:shd w:val="clear" w:color="auto" w:fill="auto"/>
            <w:vAlign w:val="center"/>
          </w:tcPr>
          <w:p w14:paraId="6A75E8E9" w14:textId="77777777" w:rsidR="008E2995" w:rsidRPr="008E2995" w:rsidRDefault="00452186" w:rsidP="00452186">
            <w:pPr>
              <w:adjustRightInd/>
              <w:snapToGrid w:val="0"/>
              <w:spacing w:line="276" w:lineRule="auto"/>
              <w:ind w:left="420"/>
              <w:jc w:val="center"/>
              <w:rPr>
                <w:rFonts w:ascii="宋体" w:eastAsia="宋体" w:hAnsi="宋体"/>
                <w:sz w:val="18"/>
                <w:szCs w:val="18"/>
              </w:rPr>
            </w:pPr>
            <w:r w:rsidRPr="008E2995">
              <w:rPr>
                <w:rFonts w:ascii="宋体" w:eastAsia="宋体" w:hAnsi="宋体"/>
                <w:sz w:val="18"/>
                <w:szCs w:val="18"/>
              </w:rPr>
              <w:t>CO</w:t>
            </w:r>
            <w:r w:rsidRPr="008E2995">
              <w:rPr>
                <w:rFonts w:ascii="宋体" w:eastAsia="宋体" w:hAnsi="宋体" w:hint="eastAsia"/>
                <w:sz w:val="18"/>
                <w:szCs w:val="18"/>
                <w:vertAlign w:val="subscript"/>
              </w:rPr>
              <w:t>2</w:t>
            </w:r>
          </w:p>
        </w:tc>
        <w:tc>
          <w:tcPr>
            <w:tcW w:w="1559" w:type="dxa"/>
            <w:shd w:val="clear" w:color="auto" w:fill="auto"/>
            <w:vAlign w:val="center"/>
          </w:tcPr>
          <w:p w14:paraId="487534F2" w14:textId="77777777" w:rsidR="008E2995" w:rsidRPr="008E2995" w:rsidRDefault="008E2995" w:rsidP="00452186">
            <w:pPr>
              <w:adjustRightInd/>
              <w:snapToGrid w:val="0"/>
              <w:spacing w:line="276" w:lineRule="auto"/>
              <w:jc w:val="center"/>
              <w:rPr>
                <w:rFonts w:ascii="宋体" w:eastAsia="宋体" w:hAnsi="宋体"/>
                <w:sz w:val="18"/>
                <w:szCs w:val="18"/>
              </w:rPr>
            </w:pPr>
            <w:r w:rsidRPr="008E2995">
              <w:rPr>
                <w:rFonts w:ascii="宋体" w:eastAsia="宋体" w:hAnsi="宋体" w:hint="eastAsia"/>
                <w:sz w:val="18"/>
                <w:szCs w:val="18"/>
              </w:rPr>
              <w:t>HFCs</w:t>
            </w:r>
          </w:p>
        </w:tc>
      </w:tr>
    </w:tbl>
    <w:p w14:paraId="7CFE4330" w14:textId="77777777" w:rsidR="008E2995" w:rsidRDefault="008E2995" w:rsidP="008E2995">
      <w:pPr>
        <w:pStyle w:val="affd"/>
        <w:spacing w:before="120" w:after="120"/>
      </w:pPr>
      <w:bookmarkStart w:id="71" w:name="_Toc170514275"/>
      <w:r w:rsidRPr="008E2995">
        <w:rPr>
          <w:rFonts w:hint="eastAsia"/>
        </w:rPr>
        <w:lastRenderedPageBreak/>
        <w:t>项目及基准线情景确定</w:t>
      </w:r>
      <w:bookmarkEnd w:id="71"/>
    </w:p>
    <w:p w14:paraId="41648784" w14:textId="77777777" w:rsidR="008E2995" w:rsidRDefault="008E2995" w:rsidP="008E2995">
      <w:pPr>
        <w:pStyle w:val="affffb"/>
        <w:ind w:firstLine="420"/>
      </w:pPr>
      <w:r w:rsidRPr="008E2995">
        <w:rPr>
          <w:rFonts w:hint="eastAsia"/>
        </w:rPr>
        <w:t>项目情景及可能的</w:t>
      </w:r>
      <w:r w:rsidR="003C3A51">
        <w:rPr>
          <w:rFonts w:hint="eastAsia"/>
        </w:rPr>
        <w:t>基准线</w:t>
      </w:r>
      <w:r w:rsidRPr="008E2995">
        <w:rPr>
          <w:rFonts w:hint="eastAsia"/>
        </w:rPr>
        <w:t>情景</w:t>
      </w:r>
      <w:r>
        <w:rPr>
          <w:rFonts w:hint="eastAsia"/>
        </w:rPr>
        <w:t>见</w:t>
      </w:r>
      <w:r>
        <w:t>表</w:t>
      </w:r>
      <w:r>
        <w:rPr>
          <w:rFonts w:hint="eastAsia"/>
        </w:rPr>
        <w:t>2。</w:t>
      </w:r>
    </w:p>
    <w:p w14:paraId="48AFAF31" w14:textId="77777777" w:rsidR="008E2995" w:rsidRDefault="008E2995" w:rsidP="008E2995">
      <w:pPr>
        <w:pStyle w:val="aff2"/>
        <w:spacing w:before="120" w:after="120"/>
      </w:pPr>
      <w:r w:rsidRPr="008E2995">
        <w:rPr>
          <w:rFonts w:hint="eastAsia"/>
        </w:rPr>
        <w:t>项目情景及可能的</w:t>
      </w:r>
      <w:r w:rsidR="003C3A51">
        <w:rPr>
          <w:rFonts w:hint="eastAsia"/>
        </w:rPr>
        <w:t>基准线</w:t>
      </w:r>
      <w:r w:rsidRPr="008E2995">
        <w:rPr>
          <w:rFonts w:hint="eastAsia"/>
        </w:rPr>
        <w:t>情景</w:t>
      </w:r>
    </w:p>
    <w:tbl>
      <w:tblPr>
        <w:tblStyle w:val="52"/>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659"/>
        <w:gridCol w:w="1659"/>
        <w:gridCol w:w="1659"/>
        <w:gridCol w:w="1659"/>
        <w:gridCol w:w="2710"/>
      </w:tblGrid>
      <w:tr w:rsidR="00452186" w:rsidRPr="00452186" w14:paraId="0140F93E" w14:textId="77777777" w:rsidTr="00DD6A1D">
        <w:tc>
          <w:tcPr>
            <w:tcW w:w="3318" w:type="dxa"/>
            <w:gridSpan w:val="2"/>
            <w:tcBorders>
              <w:top w:val="single" w:sz="8" w:space="0" w:color="auto"/>
              <w:bottom w:val="single" w:sz="4" w:space="0" w:color="auto"/>
            </w:tcBorders>
            <w:shd w:val="clear" w:color="auto" w:fill="auto"/>
            <w:vAlign w:val="center"/>
          </w:tcPr>
          <w:p w14:paraId="16E0B548"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可能的基准线情景</w:t>
            </w:r>
          </w:p>
        </w:tc>
        <w:tc>
          <w:tcPr>
            <w:tcW w:w="3318" w:type="dxa"/>
            <w:gridSpan w:val="2"/>
            <w:tcBorders>
              <w:top w:val="single" w:sz="8" w:space="0" w:color="auto"/>
              <w:bottom w:val="single" w:sz="4" w:space="0" w:color="auto"/>
            </w:tcBorders>
            <w:shd w:val="clear" w:color="auto" w:fill="auto"/>
            <w:vAlign w:val="center"/>
          </w:tcPr>
          <w:p w14:paraId="459753C3"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项目情景</w:t>
            </w:r>
          </w:p>
        </w:tc>
        <w:tc>
          <w:tcPr>
            <w:tcW w:w="2710" w:type="dxa"/>
            <w:vMerge w:val="restart"/>
            <w:tcBorders>
              <w:top w:val="single" w:sz="8" w:space="0" w:color="auto"/>
              <w:bottom w:val="single" w:sz="4" w:space="0" w:color="auto"/>
            </w:tcBorders>
            <w:shd w:val="clear" w:color="auto" w:fill="auto"/>
            <w:vAlign w:val="center"/>
          </w:tcPr>
          <w:p w14:paraId="59753A0D"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备注</w:t>
            </w:r>
          </w:p>
        </w:tc>
      </w:tr>
      <w:tr w:rsidR="00452186" w:rsidRPr="00452186" w14:paraId="7B0E475D" w14:textId="77777777" w:rsidTr="00DD6A1D">
        <w:tc>
          <w:tcPr>
            <w:tcW w:w="1659" w:type="dxa"/>
            <w:tcBorders>
              <w:top w:val="single" w:sz="4" w:space="0" w:color="auto"/>
              <w:bottom w:val="single" w:sz="8" w:space="0" w:color="auto"/>
            </w:tcBorders>
            <w:shd w:val="clear" w:color="auto" w:fill="auto"/>
            <w:vAlign w:val="center"/>
          </w:tcPr>
          <w:p w14:paraId="34A65DF2"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序号</w:t>
            </w:r>
          </w:p>
        </w:tc>
        <w:tc>
          <w:tcPr>
            <w:tcW w:w="1659" w:type="dxa"/>
            <w:tcBorders>
              <w:top w:val="single" w:sz="4" w:space="0" w:color="auto"/>
              <w:bottom w:val="single" w:sz="8" w:space="0" w:color="auto"/>
            </w:tcBorders>
            <w:shd w:val="clear" w:color="auto" w:fill="auto"/>
            <w:vAlign w:val="center"/>
          </w:tcPr>
          <w:p w14:paraId="6D6EDD03"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情景</w:t>
            </w:r>
          </w:p>
        </w:tc>
        <w:tc>
          <w:tcPr>
            <w:tcW w:w="1659" w:type="dxa"/>
            <w:tcBorders>
              <w:top w:val="single" w:sz="4" w:space="0" w:color="auto"/>
              <w:bottom w:val="single" w:sz="8" w:space="0" w:color="auto"/>
            </w:tcBorders>
            <w:shd w:val="clear" w:color="auto" w:fill="auto"/>
            <w:vAlign w:val="center"/>
          </w:tcPr>
          <w:p w14:paraId="5121A819"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序号</w:t>
            </w:r>
          </w:p>
        </w:tc>
        <w:tc>
          <w:tcPr>
            <w:tcW w:w="1659" w:type="dxa"/>
            <w:tcBorders>
              <w:top w:val="single" w:sz="4" w:space="0" w:color="auto"/>
              <w:bottom w:val="single" w:sz="8" w:space="0" w:color="auto"/>
            </w:tcBorders>
            <w:shd w:val="clear" w:color="auto" w:fill="auto"/>
            <w:vAlign w:val="center"/>
          </w:tcPr>
          <w:p w14:paraId="133AADD0"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情景</w:t>
            </w:r>
          </w:p>
        </w:tc>
        <w:tc>
          <w:tcPr>
            <w:tcW w:w="2710" w:type="dxa"/>
            <w:vMerge/>
            <w:tcBorders>
              <w:top w:val="single" w:sz="4" w:space="0" w:color="auto"/>
              <w:bottom w:val="single" w:sz="8" w:space="0" w:color="auto"/>
            </w:tcBorders>
            <w:shd w:val="clear" w:color="auto" w:fill="auto"/>
          </w:tcPr>
          <w:p w14:paraId="4D2AB929"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26BD410D" w14:textId="77777777" w:rsidTr="00DD6A1D">
        <w:trPr>
          <w:trHeight w:val="550"/>
        </w:trPr>
        <w:tc>
          <w:tcPr>
            <w:tcW w:w="1659" w:type="dxa"/>
            <w:tcBorders>
              <w:top w:val="single" w:sz="8" w:space="0" w:color="auto"/>
            </w:tcBorders>
            <w:shd w:val="clear" w:color="auto" w:fill="auto"/>
            <w:vAlign w:val="center"/>
          </w:tcPr>
          <w:p w14:paraId="6DD4A315"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B1</w:t>
            </w:r>
          </w:p>
        </w:tc>
        <w:tc>
          <w:tcPr>
            <w:tcW w:w="1659" w:type="dxa"/>
            <w:tcBorders>
              <w:top w:val="single" w:sz="8" w:space="0" w:color="auto"/>
            </w:tcBorders>
            <w:shd w:val="clear" w:color="auto" w:fill="auto"/>
            <w:vAlign w:val="center"/>
          </w:tcPr>
          <w:p w14:paraId="118156D7"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公路运输</w:t>
            </w:r>
          </w:p>
        </w:tc>
        <w:tc>
          <w:tcPr>
            <w:tcW w:w="1659" w:type="dxa"/>
            <w:vMerge w:val="restart"/>
            <w:tcBorders>
              <w:top w:val="single" w:sz="8" w:space="0" w:color="auto"/>
            </w:tcBorders>
            <w:shd w:val="clear" w:color="auto" w:fill="auto"/>
            <w:vAlign w:val="center"/>
          </w:tcPr>
          <w:p w14:paraId="29ED3379"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P1</w:t>
            </w:r>
          </w:p>
        </w:tc>
        <w:tc>
          <w:tcPr>
            <w:tcW w:w="1659" w:type="dxa"/>
            <w:vMerge w:val="restart"/>
            <w:tcBorders>
              <w:top w:val="single" w:sz="8" w:space="0" w:color="auto"/>
            </w:tcBorders>
            <w:shd w:val="clear" w:color="auto" w:fill="auto"/>
            <w:vAlign w:val="center"/>
          </w:tcPr>
          <w:p w14:paraId="0BDC79BC" w14:textId="77777777" w:rsidR="00452186" w:rsidRPr="00452186" w:rsidRDefault="00452186" w:rsidP="00452186">
            <w:pPr>
              <w:adjustRightInd/>
              <w:snapToGrid w:val="0"/>
              <w:spacing w:line="276" w:lineRule="auto"/>
              <w:jc w:val="center"/>
              <w:rPr>
                <w:rFonts w:ascii="宋体" w:eastAsia="宋体" w:hAnsi="宋体"/>
                <w:sz w:val="18"/>
                <w:szCs w:val="18"/>
              </w:rPr>
            </w:pPr>
            <w:r w:rsidRPr="00452186">
              <w:rPr>
                <w:rFonts w:ascii="宋体" w:eastAsia="宋体" w:hAnsi="宋体" w:hint="eastAsia"/>
                <w:sz w:val="18"/>
                <w:szCs w:val="18"/>
              </w:rPr>
              <w:t>多式联运</w:t>
            </w:r>
          </w:p>
          <w:p w14:paraId="2436CD6F" w14:textId="77777777" w:rsidR="00452186" w:rsidRPr="00452186" w:rsidRDefault="00452186" w:rsidP="00452186">
            <w:pPr>
              <w:adjustRightInd/>
              <w:snapToGrid w:val="0"/>
              <w:spacing w:line="276" w:lineRule="auto"/>
              <w:jc w:val="center"/>
              <w:rPr>
                <w:rFonts w:ascii="宋体" w:eastAsia="宋体" w:hAnsi="宋体"/>
                <w:sz w:val="18"/>
                <w:szCs w:val="18"/>
              </w:rPr>
            </w:pPr>
            <w:r w:rsidRPr="00452186">
              <w:rPr>
                <w:rFonts w:ascii="宋体" w:eastAsia="宋体" w:hAnsi="宋体" w:hint="eastAsia"/>
                <w:sz w:val="18"/>
                <w:szCs w:val="18"/>
              </w:rPr>
              <w:t>公水运输</w:t>
            </w:r>
          </w:p>
        </w:tc>
        <w:tc>
          <w:tcPr>
            <w:tcW w:w="2710" w:type="dxa"/>
            <w:vMerge w:val="restart"/>
            <w:tcBorders>
              <w:top w:val="single" w:sz="8" w:space="0" w:color="auto"/>
            </w:tcBorders>
            <w:shd w:val="clear" w:color="auto" w:fill="auto"/>
          </w:tcPr>
          <w:p w14:paraId="6573CE46"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1753ACEA" w14:textId="77777777" w:rsidTr="00362480">
        <w:trPr>
          <w:trHeight w:val="400"/>
        </w:trPr>
        <w:tc>
          <w:tcPr>
            <w:tcW w:w="1659" w:type="dxa"/>
            <w:vMerge w:val="restart"/>
            <w:shd w:val="clear" w:color="auto" w:fill="auto"/>
            <w:vAlign w:val="center"/>
          </w:tcPr>
          <w:p w14:paraId="45755F99"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B2</w:t>
            </w:r>
          </w:p>
        </w:tc>
        <w:tc>
          <w:tcPr>
            <w:tcW w:w="1659" w:type="dxa"/>
            <w:vMerge w:val="restart"/>
            <w:shd w:val="clear" w:color="auto" w:fill="auto"/>
            <w:vAlign w:val="center"/>
          </w:tcPr>
          <w:p w14:paraId="42E13C2F"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水路运输</w:t>
            </w:r>
          </w:p>
        </w:tc>
        <w:tc>
          <w:tcPr>
            <w:tcW w:w="1659" w:type="dxa"/>
            <w:vMerge/>
            <w:shd w:val="clear" w:color="auto" w:fill="auto"/>
          </w:tcPr>
          <w:p w14:paraId="55CEBB7A" w14:textId="77777777" w:rsidR="00452186" w:rsidRPr="00452186" w:rsidRDefault="00452186" w:rsidP="00452186">
            <w:pPr>
              <w:adjustRightInd/>
              <w:snapToGrid w:val="0"/>
              <w:jc w:val="center"/>
              <w:rPr>
                <w:rFonts w:ascii="宋体" w:eastAsia="宋体" w:hAnsi="宋体"/>
                <w:sz w:val="18"/>
                <w:szCs w:val="18"/>
              </w:rPr>
            </w:pPr>
          </w:p>
        </w:tc>
        <w:tc>
          <w:tcPr>
            <w:tcW w:w="1659" w:type="dxa"/>
            <w:vMerge/>
            <w:shd w:val="clear" w:color="auto" w:fill="auto"/>
          </w:tcPr>
          <w:p w14:paraId="76FB2071" w14:textId="77777777" w:rsidR="00452186" w:rsidRPr="00452186" w:rsidRDefault="00452186" w:rsidP="00452186">
            <w:pPr>
              <w:adjustRightInd/>
              <w:snapToGrid w:val="0"/>
              <w:spacing w:line="276" w:lineRule="auto"/>
              <w:jc w:val="center"/>
              <w:rPr>
                <w:rFonts w:ascii="宋体" w:eastAsia="宋体" w:hAnsi="宋体"/>
                <w:sz w:val="18"/>
                <w:szCs w:val="18"/>
              </w:rPr>
            </w:pPr>
          </w:p>
        </w:tc>
        <w:tc>
          <w:tcPr>
            <w:tcW w:w="2710" w:type="dxa"/>
            <w:vMerge/>
            <w:shd w:val="clear" w:color="auto" w:fill="auto"/>
          </w:tcPr>
          <w:p w14:paraId="1B188930"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37EB8DD8" w14:textId="77777777" w:rsidTr="00362480">
        <w:trPr>
          <w:trHeight w:hRule="exact" w:val="173"/>
        </w:trPr>
        <w:tc>
          <w:tcPr>
            <w:tcW w:w="1659" w:type="dxa"/>
            <w:vMerge/>
            <w:shd w:val="clear" w:color="auto" w:fill="auto"/>
          </w:tcPr>
          <w:p w14:paraId="001D4283" w14:textId="77777777" w:rsidR="00452186" w:rsidRPr="00452186" w:rsidRDefault="00452186" w:rsidP="00452186">
            <w:pPr>
              <w:adjustRightInd/>
              <w:snapToGrid w:val="0"/>
              <w:jc w:val="center"/>
              <w:rPr>
                <w:rFonts w:ascii="宋体" w:eastAsia="宋体" w:hAnsi="宋体"/>
                <w:sz w:val="18"/>
                <w:szCs w:val="18"/>
              </w:rPr>
            </w:pPr>
          </w:p>
        </w:tc>
        <w:tc>
          <w:tcPr>
            <w:tcW w:w="1659" w:type="dxa"/>
            <w:vMerge/>
            <w:shd w:val="clear" w:color="auto" w:fill="auto"/>
          </w:tcPr>
          <w:p w14:paraId="7D8D4339" w14:textId="77777777" w:rsidR="00452186" w:rsidRPr="00452186" w:rsidRDefault="00452186" w:rsidP="00452186">
            <w:pPr>
              <w:adjustRightInd/>
              <w:snapToGrid w:val="0"/>
              <w:jc w:val="center"/>
              <w:rPr>
                <w:rFonts w:ascii="宋体" w:eastAsia="宋体" w:hAnsi="宋体"/>
                <w:sz w:val="18"/>
                <w:szCs w:val="18"/>
              </w:rPr>
            </w:pPr>
          </w:p>
        </w:tc>
        <w:tc>
          <w:tcPr>
            <w:tcW w:w="1659" w:type="dxa"/>
            <w:vMerge w:val="restart"/>
            <w:shd w:val="clear" w:color="auto" w:fill="auto"/>
            <w:vAlign w:val="center"/>
          </w:tcPr>
          <w:p w14:paraId="2F58E549"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P2</w:t>
            </w:r>
          </w:p>
        </w:tc>
        <w:tc>
          <w:tcPr>
            <w:tcW w:w="1659" w:type="dxa"/>
            <w:vMerge w:val="restart"/>
            <w:shd w:val="clear" w:color="auto" w:fill="auto"/>
            <w:vAlign w:val="center"/>
          </w:tcPr>
          <w:p w14:paraId="0060E1E3" w14:textId="77777777" w:rsidR="00452186" w:rsidRPr="00452186" w:rsidRDefault="00452186" w:rsidP="00452186">
            <w:pPr>
              <w:adjustRightInd/>
              <w:snapToGrid w:val="0"/>
              <w:spacing w:line="276" w:lineRule="auto"/>
              <w:jc w:val="center"/>
              <w:rPr>
                <w:rFonts w:ascii="宋体" w:eastAsia="宋体" w:hAnsi="宋体"/>
                <w:sz w:val="18"/>
                <w:szCs w:val="18"/>
              </w:rPr>
            </w:pPr>
            <w:r w:rsidRPr="00452186">
              <w:rPr>
                <w:rFonts w:ascii="宋体" w:eastAsia="宋体" w:hAnsi="宋体" w:hint="eastAsia"/>
                <w:sz w:val="18"/>
                <w:szCs w:val="18"/>
              </w:rPr>
              <w:t>多式联运</w:t>
            </w:r>
          </w:p>
          <w:p w14:paraId="1FC67611" w14:textId="77777777" w:rsidR="00452186" w:rsidRPr="00452186" w:rsidRDefault="00452186" w:rsidP="00452186">
            <w:pPr>
              <w:adjustRightInd/>
              <w:snapToGrid w:val="0"/>
              <w:spacing w:line="276" w:lineRule="auto"/>
              <w:jc w:val="center"/>
              <w:rPr>
                <w:rFonts w:ascii="宋体" w:eastAsia="宋体" w:hAnsi="宋体"/>
                <w:sz w:val="18"/>
                <w:szCs w:val="18"/>
              </w:rPr>
            </w:pPr>
            <w:r w:rsidRPr="00452186">
              <w:rPr>
                <w:rFonts w:ascii="宋体" w:eastAsia="宋体" w:hAnsi="宋体" w:hint="eastAsia"/>
                <w:sz w:val="18"/>
                <w:szCs w:val="18"/>
              </w:rPr>
              <w:t>公铁运输</w:t>
            </w:r>
          </w:p>
        </w:tc>
        <w:tc>
          <w:tcPr>
            <w:tcW w:w="2710" w:type="dxa"/>
            <w:vMerge/>
            <w:shd w:val="clear" w:color="auto" w:fill="auto"/>
          </w:tcPr>
          <w:p w14:paraId="1BAC3149"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70503C9D" w14:textId="77777777" w:rsidTr="00362480">
        <w:trPr>
          <w:trHeight w:val="538"/>
        </w:trPr>
        <w:tc>
          <w:tcPr>
            <w:tcW w:w="1659" w:type="dxa"/>
            <w:shd w:val="clear" w:color="auto" w:fill="auto"/>
            <w:vAlign w:val="center"/>
          </w:tcPr>
          <w:p w14:paraId="62AD6684"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B3</w:t>
            </w:r>
          </w:p>
        </w:tc>
        <w:tc>
          <w:tcPr>
            <w:tcW w:w="1659" w:type="dxa"/>
            <w:shd w:val="clear" w:color="auto" w:fill="auto"/>
            <w:vAlign w:val="center"/>
          </w:tcPr>
          <w:p w14:paraId="3142C7FF"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铁路运输</w:t>
            </w:r>
          </w:p>
        </w:tc>
        <w:tc>
          <w:tcPr>
            <w:tcW w:w="1659" w:type="dxa"/>
            <w:vMerge/>
            <w:shd w:val="clear" w:color="auto" w:fill="auto"/>
          </w:tcPr>
          <w:p w14:paraId="69FF46A5" w14:textId="77777777" w:rsidR="00452186" w:rsidRPr="00452186" w:rsidRDefault="00452186" w:rsidP="00452186">
            <w:pPr>
              <w:adjustRightInd/>
              <w:snapToGrid w:val="0"/>
              <w:jc w:val="center"/>
              <w:rPr>
                <w:rFonts w:ascii="宋体" w:eastAsia="宋体" w:hAnsi="宋体"/>
                <w:sz w:val="18"/>
                <w:szCs w:val="18"/>
              </w:rPr>
            </w:pPr>
          </w:p>
        </w:tc>
        <w:tc>
          <w:tcPr>
            <w:tcW w:w="1659" w:type="dxa"/>
            <w:vMerge/>
            <w:shd w:val="clear" w:color="auto" w:fill="auto"/>
          </w:tcPr>
          <w:p w14:paraId="01460CF3" w14:textId="77777777" w:rsidR="00452186" w:rsidRPr="00452186" w:rsidRDefault="00452186" w:rsidP="00452186">
            <w:pPr>
              <w:adjustRightInd/>
              <w:snapToGrid w:val="0"/>
              <w:spacing w:line="276" w:lineRule="auto"/>
              <w:jc w:val="center"/>
              <w:rPr>
                <w:rFonts w:ascii="宋体" w:eastAsia="宋体" w:hAnsi="宋体"/>
                <w:sz w:val="18"/>
                <w:szCs w:val="18"/>
              </w:rPr>
            </w:pPr>
          </w:p>
        </w:tc>
        <w:tc>
          <w:tcPr>
            <w:tcW w:w="2710" w:type="dxa"/>
            <w:vMerge/>
            <w:shd w:val="clear" w:color="auto" w:fill="auto"/>
          </w:tcPr>
          <w:p w14:paraId="776B740E"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655459E9" w14:textId="77777777" w:rsidTr="00362480">
        <w:trPr>
          <w:trHeight w:val="400"/>
        </w:trPr>
        <w:tc>
          <w:tcPr>
            <w:tcW w:w="1659" w:type="dxa"/>
            <w:vMerge w:val="restart"/>
            <w:shd w:val="clear" w:color="auto" w:fill="auto"/>
            <w:vAlign w:val="center"/>
          </w:tcPr>
          <w:p w14:paraId="51323E42"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B4</w:t>
            </w:r>
          </w:p>
        </w:tc>
        <w:tc>
          <w:tcPr>
            <w:tcW w:w="1659" w:type="dxa"/>
            <w:vMerge w:val="restart"/>
            <w:shd w:val="clear" w:color="auto" w:fill="auto"/>
            <w:vAlign w:val="center"/>
          </w:tcPr>
          <w:p w14:paraId="0F8B411F"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公水运输</w:t>
            </w:r>
          </w:p>
        </w:tc>
        <w:tc>
          <w:tcPr>
            <w:tcW w:w="1659" w:type="dxa"/>
            <w:vMerge/>
            <w:shd w:val="clear" w:color="auto" w:fill="auto"/>
          </w:tcPr>
          <w:p w14:paraId="6C4DFF40" w14:textId="77777777" w:rsidR="00452186" w:rsidRPr="00452186" w:rsidRDefault="00452186" w:rsidP="00452186">
            <w:pPr>
              <w:adjustRightInd/>
              <w:snapToGrid w:val="0"/>
              <w:jc w:val="center"/>
              <w:rPr>
                <w:rFonts w:ascii="宋体" w:eastAsia="宋体" w:hAnsi="宋体"/>
                <w:sz w:val="18"/>
                <w:szCs w:val="18"/>
              </w:rPr>
            </w:pPr>
          </w:p>
        </w:tc>
        <w:tc>
          <w:tcPr>
            <w:tcW w:w="1659" w:type="dxa"/>
            <w:vMerge/>
            <w:shd w:val="clear" w:color="auto" w:fill="auto"/>
          </w:tcPr>
          <w:p w14:paraId="074634E9" w14:textId="77777777" w:rsidR="00452186" w:rsidRPr="00452186" w:rsidRDefault="00452186" w:rsidP="00452186">
            <w:pPr>
              <w:adjustRightInd/>
              <w:snapToGrid w:val="0"/>
              <w:spacing w:line="276" w:lineRule="auto"/>
              <w:jc w:val="center"/>
              <w:rPr>
                <w:rFonts w:ascii="宋体" w:eastAsia="宋体" w:hAnsi="宋体"/>
                <w:sz w:val="18"/>
                <w:szCs w:val="18"/>
              </w:rPr>
            </w:pPr>
          </w:p>
        </w:tc>
        <w:tc>
          <w:tcPr>
            <w:tcW w:w="2710" w:type="dxa"/>
            <w:vMerge/>
            <w:shd w:val="clear" w:color="auto" w:fill="auto"/>
          </w:tcPr>
          <w:p w14:paraId="2B688F76"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40BEEC53" w14:textId="77777777" w:rsidTr="00362480">
        <w:trPr>
          <w:trHeight w:val="400"/>
        </w:trPr>
        <w:tc>
          <w:tcPr>
            <w:tcW w:w="1659" w:type="dxa"/>
            <w:vMerge/>
            <w:shd w:val="clear" w:color="auto" w:fill="auto"/>
          </w:tcPr>
          <w:p w14:paraId="700A3AC0" w14:textId="77777777" w:rsidR="00452186" w:rsidRPr="00452186" w:rsidRDefault="00452186" w:rsidP="00452186">
            <w:pPr>
              <w:adjustRightInd/>
              <w:snapToGrid w:val="0"/>
              <w:jc w:val="center"/>
              <w:rPr>
                <w:rFonts w:ascii="宋体" w:eastAsia="宋体" w:hAnsi="宋体"/>
                <w:sz w:val="18"/>
                <w:szCs w:val="18"/>
              </w:rPr>
            </w:pPr>
          </w:p>
        </w:tc>
        <w:tc>
          <w:tcPr>
            <w:tcW w:w="1659" w:type="dxa"/>
            <w:vMerge/>
            <w:shd w:val="clear" w:color="auto" w:fill="auto"/>
          </w:tcPr>
          <w:p w14:paraId="537CC24C" w14:textId="77777777" w:rsidR="00452186" w:rsidRPr="00452186" w:rsidRDefault="00452186" w:rsidP="00452186">
            <w:pPr>
              <w:adjustRightInd/>
              <w:snapToGrid w:val="0"/>
              <w:jc w:val="center"/>
              <w:rPr>
                <w:rFonts w:ascii="宋体" w:eastAsia="宋体" w:hAnsi="宋体"/>
                <w:sz w:val="18"/>
                <w:szCs w:val="18"/>
              </w:rPr>
            </w:pPr>
          </w:p>
        </w:tc>
        <w:tc>
          <w:tcPr>
            <w:tcW w:w="1659" w:type="dxa"/>
            <w:vMerge w:val="restart"/>
            <w:shd w:val="clear" w:color="auto" w:fill="auto"/>
            <w:vAlign w:val="center"/>
          </w:tcPr>
          <w:p w14:paraId="7436C2D6"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P3</w:t>
            </w:r>
          </w:p>
        </w:tc>
        <w:tc>
          <w:tcPr>
            <w:tcW w:w="1659" w:type="dxa"/>
            <w:vMerge w:val="restart"/>
            <w:shd w:val="clear" w:color="auto" w:fill="auto"/>
            <w:vAlign w:val="center"/>
          </w:tcPr>
          <w:p w14:paraId="73DD74CA" w14:textId="77777777" w:rsidR="00452186" w:rsidRPr="00452186" w:rsidRDefault="00452186" w:rsidP="00452186">
            <w:pPr>
              <w:adjustRightInd/>
              <w:snapToGrid w:val="0"/>
              <w:spacing w:line="276" w:lineRule="auto"/>
              <w:jc w:val="center"/>
              <w:rPr>
                <w:rFonts w:ascii="宋体" w:eastAsia="宋体" w:hAnsi="宋体"/>
                <w:sz w:val="18"/>
                <w:szCs w:val="18"/>
              </w:rPr>
            </w:pPr>
            <w:r w:rsidRPr="00452186">
              <w:rPr>
                <w:rFonts w:ascii="宋体" w:eastAsia="宋体" w:hAnsi="宋体" w:hint="eastAsia"/>
                <w:sz w:val="18"/>
                <w:szCs w:val="18"/>
              </w:rPr>
              <w:t>多式联运</w:t>
            </w:r>
          </w:p>
          <w:p w14:paraId="11D65CB3" w14:textId="77777777" w:rsidR="00452186" w:rsidRPr="00452186" w:rsidRDefault="00452186" w:rsidP="00452186">
            <w:pPr>
              <w:adjustRightInd/>
              <w:snapToGrid w:val="0"/>
              <w:spacing w:line="276" w:lineRule="auto"/>
              <w:jc w:val="center"/>
              <w:rPr>
                <w:rFonts w:ascii="宋体" w:eastAsia="宋体" w:hAnsi="宋体"/>
                <w:sz w:val="18"/>
                <w:szCs w:val="18"/>
              </w:rPr>
            </w:pPr>
            <w:r w:rsidRPr="00452186">
              <w:rPr>
                <w:rFonts w:ascii="宋体" w:eastAsia="宋体" w:hAnsi="宋体" w:hint="eastAsia"/>
                <w:sz w:val="18"/>
                <w:szCs w:val="18"/>
              </w:rPr>
              <w:t>铁水运输</w:t>
            </w:r>
          </w:p>
        </w:tc>
        <w:tc>
          <w:tcPr>
            <w:tcW w:w="2710" w:type="dxa"/>
            <w:vMerge/>
            <w:shd w:val="clear" w:color="auto" w:fill="auto"/>
          </w:tcPr>
          <w:p w14:paraId="67AF077B"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5AC50375" w14:textId="77777777" w:rsidTr="00362480">
        <w:trPr>
          <w:trHeight w:val="586"/>
        </w:trPr>
        <w:tc>
          <w:tcPr>
            <w:tcW w:w="1659" w:type="dxa"/>
            <w:shd w:val="clear" w:color="auto" w:fill="auto"/>
            <w:vAlign w:val="center"/>
          </w:tcPr>
          <w:p w14:paraId="777D028B"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B5</w:t>
            </w:r>
          </w:p>
        </w:tc>
        <w:tc>
          <w:tcPr>
            <w:tcW w:w="1659" w:type="dxa"/>
            <w:shd w:val="clear" w:color="auto" w:fill="auto"/>
            <w:vAlign w:val="center"/>
          </w:tcPr>
          <w:p w14:paraId="11D778E6"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公铁运输</w:t>
            </w:r>
          </w:p>
        </w:tc>
        <w:tc>
          <w:tcPr>
            <w:tcW w:w="1659" w:type="dxa"/>
            <w:vMerge/>
            <w:shd w:val="clear" w:color="auto" w:fill="auto"/>
            <w:vAlign w:val="center"/>
          </w:tcPr>
          <w:p w14:paraId="1245C056" w14:textId="77777777" w:rsidR="00452186" w:rsidRPr="00452186" w:rsidRDefault="00452186" w:rsidP="00452186">
            <w:pPr>
              <w:adjustRightInd/>
              <w:snapToGrid w:val="0"/>
              <w:jc w:val="center"/>
              <w:rPr>
                <w:rFonts w:ascii="宋体" w:eastAsia="宋体" w:hAnsi="宋体"/>
                <w:sz w:val="18"/>
                <w:szCs w:val="18"/>
              </w:rPr>
            </w:pPr>
          </w:p>
        </w:tc>
        <w:tc>
          <w:tcPr>
            <w:tcW w:w="1659" w:type="dxa"/>
            <w:vMerge/>
            <w:shd w:val="clear" w:color="auto" w:fill="auto"/>
            <w:vAlign w:val="center"/>
          </w:tcPr>
          <w:p w14:paraId="18F0603D" w14:textId="77777777" w:rsidR="00452186" w:rsidRPr="00452186" w:rsidRDefault="00452186" w:rsidP="00452186">
            <w:pPr>
              <w:adjustRightInd/>
              <w:snapToGrid w:val="0"/>
              <w:spacing w:line="276" w:lineRule="auto"/>
              <w:jc w:val="center"/>
              <w:rPr>
                <w:rFonts w:ascii="宋体" w:eastAsia="宋体" w:hAnsi="宋体"/>
                <w:sz w:val="18"/>
                <w:szCs w:val="18"/>
              </w:rPr>
            </w:pPr>
          </w:p>
        </w:tc>
        <w:tc>
          <w:tcPr>
            <w:tcW w:w="2710" w:type="dxa"/>
            <w:vMerge/>
            <w:shd w:val="clear" w:color="auto" w:fill="auto"/>
          </w:tcPr>
          <w:p w14:paraId="58A8B217"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58B0F85B" w14:textId="77777777" w:rsidTr="00362480">
        <w:trPr>
          <w:trHeight w:hRule="exact" w:val="90"/>
        </w:trPr>
        <w:tc>
          <w:tcPr>
            <w:tcW w:w="1659" w:type="dxa"/>
            <w:vMerge w:val="restart"/>
            <w:shd w:val="clear" w:color="auto" w:fill="auto"/>
            <w:vAlign w:val="center"/>
          </w:tcPr>
          <w:p w14:paraId="532276F2"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B6</w:t>
            </w:r>
          </w:p>
        </w:tc>
        <w:tc>
          <w:tcPr>
            <w:tcW w:w="1659" w:type="dxa"/>
            <w:vMerge w:val="restart"/>
            <w:shd w:val="clear" w:color="auto" w:fill="auto"/>
            <w:vAlign w:val="center"/>
          </w:tcPr>
          <w:p w14:paraId="6C39FAC7"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铁水运输</w:t>
            </w:r>
          </w:p>
        </w:tc>
        <w:tc>
          <w:tcPr>
            <w:tcW w:w="1659" w:type="dxa"/>
            <w:vMerge/>
            <w:shd w:val="clear" w:color="auto" w:fill="auto"/>
          </w:tcPr>
          <w:p w14:paraId="07568E78" w14:textId="77777777" w:rsidR="00452186" w:rsidRPr="00452186" w:rsidRDefault="00452186" w:rsidP="00452186">
            <w:pPr>
              <w:adjustRightInd/>
              <w:snapToGrid w:val="0"/>
              <w:jc w:val="center"/>
              <w:rPr>
                <w:rFonts w:ascii="宋体" w:eastAsia="宋体" w:hAnsi="宋体"/>
                <w:sz w:val="18"/>
                <w:szCs w:val="18"/>
              </w:rPr>
            </w:pPr>
          </w:p>
        </w:tc>
        <w:tc>
          <w:tcPr>
            <w:tcW w:w="1659" w:type="dxa"/>
            <w:vMerge/>
            <w:shd w:val="clear" w:color="auto" w:fill="auto"/>
          </w:tcPr>
          <w:p w14:paraId="1EA453E8" w14:textId="77777777" w:rsidR="00452186" w:rsidRPr="00452186" w:rsidRDefault="00452186" w:rsidP="00452186">
            <w:pPr>
              <w:adjustRightInd/>
              <w:snapToGrid w:val="0"/>
              <w:spacing w:line="276" w:lineRule="auto"/>
              <w:jc w:val="center"/>
              <w:rPr>
                <w:rFonts w:ascii="宋体" w:eastAsia="宋体" w:hAnsi="宋体"/>
                <w:sz w:val="18"/>
                <w:szCs w:val="18"/>
              </w:rPr>
            </w:pPr>
          </w:p>
        </w:tc>
        <w:tc>
          <w:tcPr>
            <w:tcW w:w="2710" w:type="dxa"/>
            <w:vMerge/>
            <w:shd w:val="clear" w:color="auto" w:fill="auto"/>
          </w:tcPr>
          <w:p w14:paraId="2133BB9B"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309CE499" w14:textId="77777777" w:rsidTr="00362480">
        <w:trPr>
          <w:trHeight w:val="468"/>
        </w:trPr>
        <w:tc>
          <w:tcPr>
            <w:tcW w:w="1659" w:type="dxa"/>
            <w:vMerge/>
            <w:shd w:val="clear" w:color="auto" w:fill="auto"/>
          </w:tcPr>
          <w:p w14:paraId="1834AD1A" w14:textId="77777777" w:rsidR="00452186" w:rsidRPr="00452186" w:rsidRDefault="00452186" w:rsidP="00452186">
            <w:pPr>
              <w:adjustRightInd/>
              <w:snapToGrid w:val="0"/>
              <w:jc w:val="center"/>
              <w:rPr>
                <w:rFonts w:ascii="宋体" w:eastAsia="宋体" w:hAnsi="宋体"/>
                <w:sz w:val="18"/>
                <w:szCs w:val="18"/>
              </w:rPr>
            </w:pPr>
          </w:p>
        </w:tc>
        <w:tc>
          <w:tcPr>
            <w:tcW w:w="1659" w:type="dxa"/>
            <w:vMerge/>
            <w:shd w:val="clear" w:color="auto" w:fill="auto"/>
          </w:tcPr>
          <w:p w14:paraId="37E18375" w14:textId="77777777" w:rsidR="00452186" w:rsidRPr="00452186" w:rsidRDefault="00452186" w:rsidP="00452186">
            <w:pPr>
              <w:adjustRightInd/>
              <w:snapToGrid w:val="0"/>
              <w:jc w:val="center"/>
              <w:rPr>
                <w:rFonts w:ascii="宋体" w:eastAsia="宋体" w:hAnsi="宋体"/>
                <w:sz w:val="18"/>
                <w:szCs w:val="18"/>
              </w:rPr>
            </w:pPr>
          </w:p>
        </w:tc>
        <w:tc>
          <w:tcPr>
            <w:tcW w:w="1659" w:type="dxa"/>
            <w:vMerge w:val="restart"/>
            <w:shd w:val="clear" w:color="auto" w:fill="auto"/>
            <w:vAlign w:val="center"/>
          </w:tcPr>
          <w:p w14:paraId="617CDE24"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P4</w:t>
            </w:r>
          </w:p>
        </w:tc>
        <w:tc>
          <w:tcPr>
            <w:tcW w:w="1659" w:type="dxa"/>
            <w:vMerge w:val="restart"/>
            <w:shd w:val="clear" w:color="auto" w:fill="auto"/>
            <w:vAlign w:val="center"/>
          </w:tcPr>
          <w:p w14:paraId="0E630597" w14:textId="77777777" w:rsidR="00452186" w:rsidRPr="00452186" w:rsidRDefault="00452186" w:rsidP="00452186">
            <w:pPr>
              <w:adjustRightInd/>
              <w:snapToGrid w:val="0"/>
              <w:spacing w:line="276" w:lineRule="auto"/>
              <w:jc w:val="center"/>
              <w:rPr>
                <w:rFonts w:ascii="宋体" w:eastAsia="宋体" w:hAnsi="宋体"/>
                <w:sz w:val="18"/>
                <w:szCs w:val="18"/>
              </w:rPr>
            </w:pPr>
            <w:r w:rsidRPr="00452186">
              <w:rPr>
                <w:rFonts w:ascii="宋体" w:eastAsia="宋体" w:hAnsi="宋体" w:hint="eastAsia"/>
                <w:sz w:val="18"/>
                <w:szCs w:val="18"/>
              </w:rPr>
              <w:t>多式联运</w:t>
            </w:r>
          </w:p>
          <w:p w14:paraId="07DA24A9" w14:textId="77777777" w:rsidR="00452186" w:rsidRPr="00452186" w:rsidRDefault="00452186" w:rsidP="00452186">
            <w:pPr>
              <w:adjustRightInd/>
              <w:snapToGrid w:val="0"/>
              <w:spacing w:line="276" w:lineRule="auto"/>
              <w:jc w:val="center"/>
              <w:rPr>
                <w:rFonts w:ascii="宋体" w:eastAsia="宋体" w:hAnsi="宋体"/>
                <w:sz w:val="18"/>
                <w:szCs w:val="18"/>
              </w:rPr>
            </w:pPr>
            <w:r w:rsidRPr="00452186">
              <w:rPr>
                <w:rFonts w:ascii="宋体" w:eastAsia="宋体" w:hAnsi="宋体" w:hint="eastAsia"/>
                <w:sz w:val="18"/>
                <w:szCs w:val="18"/>
              </w:rPr>
              <w:t>公铁水运输</w:t>
            </w:r>
          </w:p>
        </w:tc>
        <w:tc>
          <w:tcPr>
            <w:tcW w:w="2710" w:type="dxa"/>
            <w:vMerge/>
            <w:shd w:val="clear" w:color="auto" w:fill="auto"/>
          </w:tcPr>
          <w:p w14:paraId="56BD20B7" w14:textId="77777777" w:rsidR="00452186" w:rsidRPr="00452186" w:rsidRDefault="00452186" w:rsidP="00452186">
            <w:pPr>
              <w:adjustRightInd/>
              <w:snapToGrid w:val="0"/>
              <w:jc w:val="center"/>
              <w:rPr>
                <w:rFonts w:ascii="宋体" w:eastAsia="宋体" w:hAnsi="宋体"/>
                <w:sz w:val="18"/>
                <w:szCs w:val="18"/>
              </w:rPr>
            </w:pPr>
          </w:p>
        </w:tc>
      </w:tr>
      <w:tr w:rsidR="00452186" w:rsidRPr="00452186" w14:paraId="5804E2C6" w14:textId="77777777" w:rsidTr="00362480">
        <w:trPr>
          <w:trHeight w:val="560"/>
        </w:trPr>
        <w:tc>
          <w:tcPr>
            <w:tcW w:w="1659" w:type="dxa"/>
            <w:tcBorders>
              <w:bottom w:val="single" w:sz="8" w:space="0" w:color="auto"/>
            </w:tcBorders>
            <w:shd w:val="clear" w:color="auto" w:fill="auto"/>
            <w:vAlign w:val="center"/>
          </w:tcPr>
          <w:p w14:paraId="0DFA8C70"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B7</w:t>
            </w:r>
          </w:p>
        </w:tc>
        <w:tc>
          <w:tcPr>
            <w:tcW w:w="1659" w:type="dxa"/>
            <w:tcBorders>
              <w:bottom w:val="single" w:sz="8" w:space="0" w:color="auto"/>
            </w:tcBorders>
            <w:shd w:val="clear" w:color="auto" w:fill="auto"/>
            <w:vAlign w:val="center"/>
          </w:tcPr>
          <w:p w14:paraId="5FEA69C5" w14:textId="77777777" w:rsidR="00452186" w:rsidRPr="00452186" w:rsidRDefault="00452186" w:rsidP="00452186">
            <w:pPr>
              <w:adjustRightInd/>
              <w:snapToGrid w:val="0"/>
              <w:jc w:val="center"/>
              <w:rPr>
                <w:rFonts w:ascii="宋体" w:eastAsia="宋体" w:hAnsi="宋体"/>
                <w:sz w:val="18"/>
                <w:szCs w:val="18"/>
              </w:rPr>
            </w:pPr>
            <w:r w:rsidRPr="00452186">
              <w:rPr>
                <w:rFonts w:ascii="宋体" w:eastAsia="宋体" w:hAnsi="宋体" w:hint="eastAsia"/>
                <w:sz w:val="18"/>
                <w:szCs w:val="18"/>
              </w:rPr>
              <w:t>公铁水运输</w:t>
            </w:r>
          </w:p>
        </w:tc>
        <w:tc>
          <w:tcPr>
            <w:tcW w:w="1659" w:type="dxa"/>
            <w:vMerge/>
            <w:tcBorders>
              <w:bottom w:val="single" w:sz="8" w:space="0" w:color="auto"/>
            </w:tcBorders>
            <w:shd w:val="clear" w:color="auto" w:fill="auto"/>
          </w:tcPr>
          <w:p w14:paraId="3EE8968A" w14:textId="77777777" w:rsidR="00452186" w:rsidRPr="00452186" w:rsidRDefault="00452186" w:rsidP="00452186">
            <w:pPr>
              <w:adjustRightInd/>
              <w:snapToGrid w:val="0"/>
              <w:jc w:val="center"/>
              <w:rPr>
                <w:rFonts w:ascii="宋体" w:eastAsia="宋体" w:hAnsi="宋体"/>
                <w:sz w:val="18"/>
                <w:szCs w:val="18"/>
              </w:rPr>
            </w:pPr>
          </w:p>
        </w:tc>
        <w:tc>
          <w:tcPr>
            <w:tcW w:w="1659" w:type="dxa"/>
            <w:vMerge/>
            <w:tcBorders>
              <w:bottom w:val="single" w:sz="8" w:space="0" w:color="auto"/>
            </w:tcBorders>
            <w:shd w:val="clear" w:color="auto" w:fill="auto"/>
          </w:tcPr>
          <w:p w14:paraId="7BE3FC27" w14:textId="77777777" w:rsidR="00452186" w:rsidRPr="00452186" w:rsidRDefault="00452186" w:rsidP="00452186">
            <w:pPr>
              <w:adjustRightInd/>
              <w:snapToGrid w:val="0"/>
              <w:jc w:val="center"/>
              <w:rPr>
                <w:rFonts w:ascii="宋体" w:eastAsia="宋体" w:hAnsi="宋体"/>
                <w:sz w:val="18"/>
                <w:szCs w:val="18"/>
              </w:rPr>
            </w:pPr>
          </w:p>
        </w:tc>
        <w:tc>
          <w:tcPr>
            <w:tcW w:w="2710" w:type="dxa"/>
            <w:vMerge/>
            <w:tcBorders>
              <w:bottom w:val="single" w:sz="8" w:space="0" w:color="auto"/>
            </w:tcBorders>
            <w:shd w:val="clear" w:color="auto" w:fill="auto"/>
          </w:tcPr>
          <w:p w14:paraId="744D6411" w14:textId="77777777" w:rsidR="00452186" w:rsidRPr="00452186" w:rsidRDefault="00452186" w:rsidP="00452186">
            <w:pPr>
              <w:adjustRightInd/>
              <w:snapToGrid w:val="0"/>
              <w:jc w:val="center"/>
              <w:rPr>
                <w:rFonts w:ascii="宋体" w:eastAsia="宋体" w:hAnsi="宋体"/>
                <w:sz w:val="18"/>
                <w:szCs w:val="18"/>
              </w:rPr>
            </w:pPr>
          </w:p>
        </w:tc>
      </w:tr>
      <w:tr w:rsidR="00362480" w:rsidRPr="00452186" w14:paraId="3154D5E0" w14:textId="77777777" w:rsidTr="00362480">
        <w:trPr>
          <w:trHeight w:val="712"/>
        </w:trPr>
        <w:tc>
          <w:tcPr>
            <w:tcW w:w="9346" w:type="dxa"/>
            <w:gridSpan w:val="5"/>
            <w:tcBorders>
              <w:top w:val="single" w:sz="8" w:space="0" w:color="auto"/>
              <w:bottom w:val="single" w:sz="8" w:space="0" w:color="auto"/>
            </w:tcBorders>
            <w:shd w:val="clear" w:color="auto" w:fill="auto"/>
            <w:vAlign w:val="center"/>
          </w:tcPr>
          <w:p w14:paraId="4E7CB6D9" w14:textId="77777777" w:rsidR="00362480" w:rsidRPr="00C04974" w:rsidRDefault="00362480" w:rsidP="00C04974">
            <w:pPr>
              <w:pStyle w:val="a5"/>
              <w:rPr>
                <w:rFonts w:eastAsia="宋体" w:hAnsi="宋体"/>
              </w:rPr>
            </w:pPr>
            <w:r w:rsidRPr="00C04974">
              <w:rPr>
                <w:rFonts w:eastAsia="宋体" w:hAnsi="宋体" w:hint="eastAsia"/>
              </w:rPr>
              <w:t>基准线情景下，企业需委托一家或多家承运人对货物进行运输。</w:t>
            </w:r>
          </w:p>
          <w:p w14:paraId="217F7268" w14:textId="77777777" w:rsidR="00362480" w:rsidRPr="00362480" w:rsidRDefault="00362480" w:rsidP="00C04974">
            <w:pPr>
              <w:pStyle w:val="a5"/>
            </w:pPr>
            <w:r w:rsidRPr="00C04974">
              <w:rPr>
                <w:rFonts w:eastAsia="宋体" w:hAnsi="宋体" w:hint="eastAsia"/>
              </w:rPr>
              <w:t>项目情景下，企业仅需委托一家多式联运承运人进行货物承运，由承运人根据货物的特点和企业需求优先匹配有闲置运力的运输车辆、船舶、铁路车厢。</w:t>
            </w:r>
          </w:p>
        </w:tc>
      </w:tr>
    </w:tbl>
    <w:p w14:paraId="1E9DC0E7" w14:textId="77777777" w:rsidR="008E2995" w:rsidRDefault="008E2995" w:rsidP="008E2995">
      <w:pPr>
        <w:pStyle w:val="affd"/>
        <w:spacing w:before="120" w:after="120"/>
      </w:pPr>
      <w:bookmarkStart w:id="72" w:name="_Toc170514276"/>
      <w:r>
        <w:rPr>
          <w:rFonts w:hint="eastAsia"/>
        </w:rPr>
        <w:t>排放因子的获取</w:t>
      </w:r>
      <w:bookmarkEnd w:id="72"/>
    </w:p>
    <w:p w14:paraId="24FE1F2F" w14:textId="77777777" w:rsidR="008E2995" w:rsidRDefault="00362480" w:rsidP="00362480">
      <w:pPr>
        <w:pStyle w:val="afffffffff1"/>
      </w:pPr>
      <w:r>
        <w:rPr>
          <w:rFonts w:hint="eastAsia"/>
        </w:rPr>
        <w:t>有条件</w:t>
      </w:r>
      <w:r>
        <w:t>的，优先</w:t>
      </w:r>
      <w:r w:rsidR="008E2995">
        <w:rPr>
          <w:rFonts w:hint="eastAsia"/>
        </w:rPr>
        <w:t>采用通</w:t>
      </w:r>
      <w:r>
        <w:rPr>
          <w:rFonts w:hint="eastAsia"/>
        </w:rPr>
        <w:t>过直接测量，基于能量平衡、物料平衡等方法建立模型形成的排放因子。</w:t>
      </w:r>
    </w:p>
    <w:p w14:paraId="43FF0991" w14:textId="77777777" w:rsidR="008E2995" w:rsidRDefault="00362480" w:rsidP="00362480">
      <w:pPr>
        <w:pStyle w:val="afffffffff1"/>
      </w:pPr>
      <w:r w:rsidRPr="00362480">
        <w:rPr>
          <w:rFonts w:hint="eastAsia"/>
        </w:rPr>
        <w:t>如不具备实测条件，可采用国家、行业、地方发布的二氧化碳排放因子</w:t>
      </w:r>
      <w:r w:rsidR="008E2995">
        <w:rPr>
          <w:rFonts w:hint="eastAsia"/>
        </w:rPr>
        <w:t>。</w:t>
      </w:r>
    </w:p>
    <w:p w14:paraId="2A1EE20F" w14:textId="77777777" w:rsidR="002E6296" w:rsidRDefault="002E6296" w:rsidP="002E6296">
      <w:pPr>
        <w:pStyle w:val="affc"/>
        <w:spacing w:before="240" w:after="240"/>
      </w:pPr>
      <w:bookmarkStart w:id="73" w:name="_Toc170514277"/>
      <w:r>
        <w:rPr>
          <w:rFonts w:hint="eastAsia"/>
        </w:rPr>
        <w:t>核算</w:t>
      </w:r>
      <w:r>
        <w:t>方法</w:t>
      </w:r>
      <w:bookmarkEnd w:id="73"/>
    </w:p>
    <w:p w14:paraId="7DD31FE1" w14:textId="77777777" w:rsidR="002E6296" w:rsidRDefault="008E2995" w:rsidP="008E2995">
      <w:pPr>
        <w:pStyle w:val="affd"/>
        <w:spacing w:before="120" w:after="120"/>
      </w:pPr>
      <w:bookmarkStart w:id="74" w:name="_Toc170514278"/>
      <w:r w:rsidRPr="008E2995">
        <w:rPr>
          <w:rFonts w:hint="eastAsia"/>
        </w:rPr>
        <w:t>减排量计算</w:t>
      </w:r>
      <w:bookmarkEnd w:id="74"/>
    </w:p>
    <w:p w14:paraId="277AF10D" w14:textId="77777777" w:rsidR="008E2995" w:rsidRPr="00BC1F1B" w:rsidRDefault="008E2995" w:rsidP="00653FED">
      <w:pPr>
        <w:pStyle w:val="affffb"/>
        <w:ind w:firstLine="420"/>
      </w:pPr>
      <w:r w:rsidRPr="008E2995">
        <w:rPr>
          <w:rFonts w:hint="eastAsia"/>
        </w:rPr>
        <w:t>项目产生的温室气体减排量</w:t>
      </w:r>
      <w:r>
        <w:rPr>
          <w:rFonts w:hint="eastAsia"/>
        </w:rPr>
        <w:t>按</w:t>
      </w:r>
      <w:r w:rsidRPr="00BC1F1B">
        <w:rPr>
          <w:rFonts w:hint="eastAsia"/>
        </w:rPr>
        <w:t>公式（1）计算。</w:t>
      </w:r>
    </w:p>
    <w:p w14:paraId="327E525F" w14:textId="77777777" w:rsidR="008E2995" w:rsidRPr="00BC1F1B" w:rsidRDefault="008E2995" w:rsidP="008E2995">
      <w:pPr>
        <w:pStyle w:val="affffffd"/>
      </w:pPr>
      <w:r w:rsidRPr="00BC1F1B">
        <w:tab/>
      </w:r>
      <m:oMath>
        <m:r>
          <w:rPr>
            <w:rFonts w:ascii="Cambria Math" w:hAnsi="Cambria Math"/>
          </w:rPr>
          <m:t>ER=BE-PE</m:t>
        </m:r>
      </m:oMath>
      <w:r w:rsidRPr="00BC1F1B">
        <w:rPr>
          <w:rFonts w:ascii="微软雅黑" w:eastAsia="微软雅黑" w:hAnsi="微软雅黑"/>
        </w:rPr>
        <w:tab/>
      </w:r>
      <w:r w:rsidRPr="00BC1F1B">
        <w:t>(</w:t>
      </w:r>
      <w:r w:rsidRPr="00BC1F1B">
        <w:fldChar w:fldCharType="begin"/>
      </w:r>
      <w:r w:rsidRPr="00BC1F1B">
        <w:instrText xml:space="preserve"> AUTONUM </w:instrText>
      </w:r>
      <w:r w:rsidRPr="00BC1F1B">
        <w:fldChar w:fldCharType="end"/>
      </w:r>
      <w:r w:rsidRPr="00BC1F1B">
        <w:t>)</w:t>
      </w:r>
    </w:p>
    <w:p w14:paraId="332AC767" w14:textId="77777777" w:rsidR="008E2995" w:rsidRPr="00BC1F1B" w:rsidRDefault="008E2995" w:rsidP="008E2995">
      <w:pPr>
        <w:pStyle w:val="affffa"/>
        <w:ind w:firstLine="420"/>
      </w:pPr>
      <w:r w:rsidRPr="00BC1F1B">
        <w:rPr>
          <w:rFonts w:hint="eastAsia"/>
        </w:rPr>
        <w:t>式中：</w:t>
      </w:r>
    </w:p>
    <w:p w14:paraId="0B307970" w14:textId="77777777" w:rsidR="008E2995" w:rsidRPr="00BC1F1B" w:rsidRDefault="008E2995" w:rsidP="008E2995">
      <w:pPr>
        <w:pStyle w:val="affffb"/>
        <w:ind w:firstLine="420"/>
      </w:pPr>
      <w:r w:rsidRPr="00BC1F1B">
        <w:rPr>
          <w:rFonts w:hint="eastAsia"/>
        </w:rPr>
        <w:t>ER</w:t>
      </w:r>
      <w:r w:rsidRPr="00BC1F1B">
        <w:t>——</w:t>
      </w:r>
      <w:r w:rsidRPr="00BC1F1B">
        <w:rPr>
          <w:rFonts w:hint="eastAsia"/>
        </w:rPr>
        <w:t>项目温室气体减排量，单位为吨二氧化碳当量（tCO</w:t>
      </w:r>
      <w:r w:rsidRPr="00BC1F1B">
        <w:rPr>
          <w:rFonts w:hint="eastAsia"/>
          <w:vertAlign w:val="subscript"/>
        </w:rPr>
        <w:t>2</w:t>
      </w:r>
      <w:r w:rsidRPr="00BC1F1B">
        <w:rPr>
          <w:rFonts w:hint="eastAsia"/>
        </w:rPr>
        <w:t>e）；</w:t>
      </w:r>
    </w:p>
    <w:p w14:paraId="5DAF67F2" w14:textId="77777777" w:rsidR="008E2995" w:rsidRPr="00BC1F1B" w:rsidRDefault="008E2995" w:rsidP="008E2995">
      <w:pPr>
        <w:pStyle w:val="affffb"/>
        <w:ind w:firstLine="420"/>
      </w:pPr>
      <w:r w:rsidRPr="00BC1F1B">
        <w:rPr>
          <w:rFonts w:hint="eastAsia"/>
        </w:rPr>
        <w:t>BE</w:t>
      </w:r>
      <w:r w:rsidRPr="00BC1F1B">
        <w:t>——</w:t>
      </w:r>
      <w:r w:rsidR="003C3A51" w:rsidRPr="00BC1F1B">
        <w:rPr>
          <w:rFonts w:hint="eastAsia"/>
        </w:rPr>
        <w:t>基准线</w:t>
      </w:r>
      <w:r w:rsidRPr="00BC1F1B">
        <w:rPr>
          <w:rFonts w:hint="eastAsia"/>
        </w:rPr>
        <w:t>排放量，单位为吨二氧化碳当量（tCO</w:t>
      </w:r>
      <w:r w:rsidRPr="00BC1F1B">
        <w:rPr>
          <w:rFonts w:hint="eastAsia"/>
          <w:vertAlign w:val="subscript"/>
        </w:rPr>
        <w:t>2</w:t>
      </w:r>
      <w:r w:rsidRPr="00BC1F1B">
        <w:rPr>
          <w:rFonts w:hint="eastAsia"/>
        </w:rPr>
        <w:t>e）；</w:t>
      </w:r>
    </w:p>
    <w:p w14:paraId="2D3399D7" w14:textId="77777777" w:rsidR="008E2995" w:rsidRPr="00BC1F1B" w:rsidRDefault="008E2995" w:rsidP="008E2995">
      <w:pPr>
        <w:pStyle w:val="affffb"/>
        <w:ind w:firstLine="420"/>
      </w:pPr>
      <w:r w:rsidRPr="00BC1F1B">
        <w:rPr>
          <w:rFonts w:hint="eastAsia"/>
        </w:rPr>
        <w:t>PE</w:t>
      </w:r>
      <w:r w:rsidRPr="00BC1F1B">
        <w:t>——</w:t>
      </w:r>
      <w:r w:rsidRPr="00BC1F1B">
        <w:rPr>
          <w:rFonts w:hint="eastAsia"/>
        </w:rPr>
        <w:t>项目排放量，单位为吨二氧化碳当量（tCO</w:t>
      </w:r>
      <w:r w:rsidRPr="00BC1F1B">
        <w:rPr>
          <w:rFonts w:hint="eastAsia"/>
          <w:vertAlign w:val="subscript"/>
        </w:rPr>
        <w:t>2</w:t>
      </w:r>
      <w:r w:rsidRPr="00BC1F1B">
        <w:rPr>
          <w:rFonts w:hint="eastAsia"/>
        </w:rPr>
        <w:t>e）。</w:t>
      </w:r>
    </w:p>
    <w:p w14:paraId="2FA1884D" w14:textId="77777777" w:rsidR="003E5E13" w:rsidRPr="00BC1F1B" w:rsidRDefault="003C3A51" w:rsidP="003E5E13">
      <w:pPr>
        <w:pStyle w:val="affd"/>
        <w:spacing w:before="120" w:after="120"/>
      </w:pPr>
      <w:bookmarkStart w:id="75" w:name="_Toc170514279"/>
      <w:r w:rsidRPr="00BC1F1B">
        <w:rPr>
          <w:rFonts w:hint="eastAsia"/>
        </w:rPr>
        <w:t>基准线</w:t>
      </w:r>
      <w:r w:rsidR="003E5E13" w:rsidRPr="00BC1F1B">
        <w:rPr>
          <w:rFonts w:hint="eastAsia"/>
        </w:rPr>
        <w:t>排放量计算</w:t>
      </w:r>
      <w:bookmarkEnd w:id="75"/>
    </w:p>
    <w:p w14:paraId="62F6B87A" w14:textId="77777777" w:rsidR="008E2995" w:rsidRPr="00BC1F1B" w:rsidRDefault="003F1A69" w:rsidP="003E5E13">
      <w:pPr>
        <w:pStyle w:val="affffb"/>
        <w:ind w:firstLine="420"/>
      </w:pPr>
      <w:r w:rsidRPr="00BC1F1B">
        <w:rPr>
          <w:rFonts w:hint="eastAsia"/>
        </w:rPr>
        <w:t>基准线</w:t>
      </w:r>
      <w:r w:rsidR="003E5E13" w:rsidRPr="00BC1F1B">
        <w:rPr>
          <w:rFonts w:hint="eastAsia"/>
        </w:rPr>
        <w:t>活动产生的温室气体排放量按公式(2)计算，具体计算详见附录A.1。</w:t>
      </w:r>
    </w:p>
    <w:p w14:paraId="2E101D9A" w14:textId="77777777" w:rsidR="008E2995" w:rsidRPr="00BC1F1B" w:rsidRDefault="003E5E13" w:rsidP="003E5E13">
      <w:pPr>
        <w:pStyle w:val="affffffd"/>
      </w:pPr>
      <w:r w:rsidRPr="00BC1F1B">
        <w:tab/>
      </w:r>
      <m:oMath>
        <m:r>
          <w:rPr>
            <w:rFonts w:ascii="Cambria Math" w:hAnsi="Cambria Math"/>
          </w:rPr>
          <m:t>BE=</m:t>
        </m:r>
        <m:sSub>
          <m:sSubPr>
            <m:ctrlPr>
              <w:rPr>
                <w:rFonts w:ascii="Cambria Math" w:hAnsi="Cambria Math"/>
                <w:i/>
              </w:rPr>
            </m:ctrlPr>
          </m:sSubPr>
          <m:e>
            <m:r>
              <w:rPr>
                <w:rFonts w:ascii="Cambria Math" w:hAnsi="Cambria Math"/>
              </w:rPr>
              <m:t>BE</m:t>
            </m:r>
          </m:e>
          <m:sub>
            <m:r>
              <w:rPr>
                <w:rFonts w:ascii="Cambria Math" w:hAnsi="Cambria Math"/>
              </w:rPr>
              <m:t>tr</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st</m:t>
            </m:r>
          </m:sub>
        </m:sSub>
      </m:oMath>
      <w:r w:rsidRPr="00BC1F1B">
        <w:rPr>
          <w:rFonts w:ascii="微软雅黑" w:eastAsia="微软雅黑" w:hAnsi="微软雅黑"/>
        </w:rPr>
        <w:tab/>
      </w:r>
      <w:r w:rsidRPr="00BC1F1B">
        <w:t>(</w:t>
      </w:r>
      <w:r w:rsidRPr="00BC1F1B">
        <w:fldChar w:fldCharType="begin"/>
      </w:r>
      <w:r w:rsidRPr="00BC1F1B">
        <w:instrText xml:space="preserve"> AUTONUM </w:instrText>
      </w:r>
      <w:r w:rsidRPr="00BC1F1B">
        <w:fldChar w:fldCharType="end"/>
      </w:r>
      <w:r w:rsidRPr="00BC1F1B">
        <w:t>)</w:t>
      </w:r>
    </w:p>
    <w:p w14:paraId="3B4C6B65" w14:textId="77777777" w:rsidR="003E5E13" w:rsidRPr="00BC1F1B" w:rsidRDefault="003E5E13" w:rsidP="003E5E13">
      <w:pPr>
        <w:pStyle w:val="affffa"/>
        <w:ind w:firstLine="420"/>
      </w:pPr>
      <w:r w:rsidRPr="00BC1F1B">
        <w:rPr>
          <w:rFonts w:hint="eastAsia"/>
        </w:rPr>
        <w:t>式中：</w:t>
      </w:r>
    </w:p>
    <w:p w14:paraId="7DC0E258" w14:textId="77777777" w:rsidR="003E5E13" w:rsidRPr="00BC1F1B" w:rsidRDefault="003E5E13" w:rsidP="003E5E13">
      <w:pPr>
        <w:pStyle w:val="affffb"/>
        <w:ind w:firstLine="420"/>
      </w:pPr>
      <w:r w:rsidRPr="00BC1F1B">
        <w:rPr>
          <w:rFonts w:hint="eastAsia"/>
        </w:rPr>
        <w:t xml:space="preserve">BE </w:t>
      </w:r>
      <w:r w:rsidRPr="00BC1F1B">
        <w:t>——</w:t>
      </w:r>
      <w:r w:rsidR="003C3A51" w:rsidRPr="00BC1F1B">
        <w:rPr>
          <w:rFonts w:hint="eastAsia"/>
        </w:rPr>
        <w:t>基准线</w:t>
      </w:r>
      <w:r w:rsidRPr="00BC1F1B">
        <w:rPr>
          <w:rFonts w:hint="eastAsia"/>
        </w:rPr>
        <w:t>排放量，单位为吨二氧化碳当量（tCO</w:t>
      </w:r>
      <w:r w:rsidRPr="00BC1F1B">
        <w:rPr>
          <w:rFonts w:hint="eastAsia"/>
          <w:vertAlign w:val="subscript"/>
        </w:rPr>
        <w:t>2</w:t>
      </w:r>
      <w:r w:rsidRPr="00BC1F1B">
        <w:rPr>
          <w:rFonts w:hint="eastAsia"/>
        </w:rPr>
        <w:t>e）；</w:t>
      </w:r>
    </w:p>
    <w:p w14:paraId="6BB8564F" w14:textId="77777777" w:rsidR="003E5E13" w:rsidRPr="00BC1F1B" w:rsidRDefault="003E5E13" w:rsidP="003E5E13">
      <w:pPr>
        <w:pStyle w:val="affffb"/>
        <w:ind w:firstLine="420"/>
      </w:pPr>
      <w:r w:rsidRPr="00BC1F1B">
        <w:rPr>
          <w:rFonts w:hint="eastAsia"/>
        </w:rPr>
        <w:t>BE</w:t>
      </w:r>
      <w:r w:rsidRPr="00BC1F1B">
        <w:rPr>
          <w:rFonts w:hint="eastAsia"/>
          <w:vertAlign w:val="subscript"/>
        </w:rPr>
        <w:t>tr</w:t>
      </w:r>
      <w:r w:rsidRPr="00BC1F1B">
        <w:t>——</w:t>
      </w:r>
      <w:r w:rsidR="003C3A51" w:rsidRPr="00BC1F1B">
        <w:rPr>
          <w:rFonts w:hint="eastAsia"/>
        </w:rPr>
        <w:t>基准线</w:t>
      </w:r>
      <w:r w:rsidRPr="00BC1F1B">
        <w:rPr>
          <w:rFonts w:hint="eastAsia"/>
        </w:rPr>
        <w:t>运输及配送活动中产生的温室气体排放量，单位为吨二氧化碳当量（tCO</w:t>
      </w:r>
      <w:r w:rsidRPr="00BC1F1B">
        <w:rPr>
          <w:rFonts w:hint="eastAsia"/>
          <w:vertAlign w:val="subscript"/>
        </w:rPr>
        <w:t>2</w:t>
      </w:r>
      <w:r w:rsidRPr="00BC1F1B">
        <w:rPr>
          <w:rFonts w:hint="eastAsia"/>
        </w:rPr>
        <w:t>e）；</w:t>
      </w:r>
    </w:p>
    <w:p w14:paraId="19D3F6C8" w14:textId="77777777" w:rsidR="008E2995" w:rsidRPr="00BC1F1B" w:rsidRDefault="003E5E13" w:rsidP="003E5E13">
      <w:pPr>
        <w:pStyle w:val="affffb"/>
        <w:ind w:firstLine="420"/>
      </w:pPr>
      <w:r w:rsidRPr="00BC1F1B">
        <w:rPr>
          <w:rFonts w:hint="eastAsia"/>
        </w:rPr>
        <w:t>BE</w:t>
      </w:r>
      <w:r w:rsidRPr="00BC1F1B">
        <w:rPr>
          <w:rFonts w:hint="eastAsia"/>
          <w:vertAlign w:val="subscript"/>
        </w:rPr>
        <w:t>st</w:t>
      </w:r>
      <w:r w:rsidRPr="00BC1F1B">
        <w:t>——</w:t>
      </w:r>
      <w:r w:rsidR="003C3A51" w:rsidRPr="00BC1F1B">
        <w:rPr>
          <w:rFonts w:hint="eastAsia"/>
        </w:rPr>
        <w:t>基准线</w:t>
      </w:r>
      <w:r w:rsidRPr="00BC1F1B">
        <w:rPr>
          <w:rFonts w:hint="eastAsia"/>
        </w:rPr>
        <w:t>装卸、搬运及储存活动的温室气体排放量，单位为吨二氧化碳当量，（tCO</w:t>
      </w:r>
      <w:r w:rsidRPr="00BC1F1B">
        <w:rPr>
          <w:rFonts w:hint="eastAsia"/>
          <w:vertAlign w:val="subscript"/>
        </w:rPr>
        <w:t>2</w:t>
      </w:r>
      <w:r w:rsidRPr="00BC1F1B">
        <w:rPr>
          <w:rFonts w:hint="eastAsia"/>
        </w:rPr>
        <w:t>e）。</w:t>
      </w:r>
    </w:p>
    <w:p w14:paraId="73AF27A7" w14:textId="77777777" w:rsidR="003E5E13" w:rsidRPr="00BC1F1B" w:rsidRDefault="003E5E13" w:rsidP="003E5E13">
      <w:pPr>
        <w:pStyle w:val="affd"/>
        <w:spacing w:before="120" w:after="120"/>
      </w:pPr>
      <w:bookmarkStart w:id="76" w:name="_Toc170514280"/>
      <w:r w:rsidRPr="00BC1F1B">
        <w:rPr>
          <w:rFonts w:hint="eastAsia"/>
        </w:rPr>
        <w:lastRenderedPageBreak/>
        <w:t>项目排放量计算</w:t>
      </w:r>
      <w:bookmarkEnd w:id="76"/>
    </w:p>
    <w:p w14:paraId="21911912" w14:textId="77777777" w:rsidR="008E2995" w:rsidRPr="00BC1F1B" w:rsidRDefault="003F1A69" w:rsidP="003E5E13">
      <w:pPr>
        <w:pStyle w:val="affffb"/>
        <w:ind w:firstLine="420"/>
      </w:pPr>
      <w:r w:rsidRPr="00BC1F1B">
        <w:rPr>
          <w:rFonts w:hint="eastAsia"/>
        </w:rPr>
        <w:t>项目活动</w:t>
      </w:r>
      <w:r w:rsidR="003E5E13" w:rsidRPr="00BC1F1B">
        <w:rPr>
          <w:rFonts w:hint="eastAsia"/>
        </w:rPr>
        <w:t>活动产生的温室气体排放量按公式(3)计算，具体计算详见附录A.2。</w:t>
      </w:r>
    </w:p>
    <w:p w14:paraId="567B947D" w14:textId="77777777" w:rsidR="008E2995" w:rsidRPr="00BC1F1B" w:rsidRDefault="003E5E13" w:rsidP="003E5E13">
      <w:pPr>
        <w:pStyle w:val="affffffd"/>
      </w:pPr>
      <w:r w:rsidRPr="00BC1F1B">
        <w:tab/>
      </w:r>
      <m:oMath>
        <m:r>
          <w:rPr>
            <w:rFonts w:ascii="Cambria Math" w:hAnsi="Cambria Math"/>
          </w:rPr>
          <m:t>PE=</m:t>
        </m:r>
        <m:sSub>
          <m:sSubPr>
            <m:ctrlPr>
              <w:rPr>
                <w:rFonts w:ascii="Cambria Math" w:hAnsi="Cambria Math"/>
                <w:i/>
              </w:rPr>
            </m:ctrlPr>
          </m:sSubPr>
          <m:e>
            <m:r>
              <w:rPr>
                <w:rFonts w:ascii="Cambria Math" w:hAnsi="Cambria Math"/>
              </w:rPr>
              <m:t>PE</m:t>
            </m:r>
          </m:e>
          <m:sub>
            <m:r>
              <w:rPr>
                <w:rFonts w:ascii="Cambria Math" w:hAnsi="Cambria Math"/>
              </w:rPr>
              <m:t>tr,p</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st,p</m:t>
            </m:r>
          </m:sub>
        </m:sSub>
      </m:oMath>
      <w:r w:rsidRPr="00BC1F1B">
        <w:rPr>
          <w:rFonts w:ascii="微软雅黑" w:eastAsia="微软雅黑" w:hAnsi="微软雅黑"/>
        </w:rPr>
        <w:tab/>
      </w:r>
      <w:r w:rsidRPr="00BC1F1B">
        <w:t>(</w:t>
      </w:r>
      <w:r w:rsidRPr="00BC1F1B">
        <w:fldChar w:fldCharType="begin"/>
      </w:r>
      <w:r w:rsidRPr="00BC1F1B">
        <w:instrText xml:space="preserve"> AUTONUM </w:instrText>
      </w:r>
      <w:r w:rsidRPr="00BC1F1B">
        <w:fldChar w:fldCharType="end"/>
      </w:r>
      <w:r w:rsidRPr="00BC1F1B">
        <w:t>)</w:t>
      </w:r>
    </w:p>
    <w:p w14:paraId="5DFC6E27" w14:textId="77777777" w:rsidR="003E5E13" w:rsidRPr="00BC1F1B" w:rsidRDefault="003E5E13" w:rsidP="003E5E13">
      <w:pPr>
        <w:pStyle w:val="affffa"/>
        <w:ind w:firstLine="420"/>
      </w:pPr>
      <w:r w:rsidRPr="00BC1F1B">
        <w:rPr>
          <w:rFonts w:hint="eastAsia"/>
        </w:rPr>
        <w:t>式中：</w:t>
      </w:r>
    </w:p>
    <w:p w14:paraId="381AB9D7" w14:textId="77777777" w:rsidR="003E5E13" w:rsidRPr="00BC1F1B" w:rsidRDefault="003E5E13" w:rsidP="003E5E13">
      <w:pPr>
        <w:pStyle w:val="affffb"/>
        <w:ind w:firstLine="420"/>
      </w:pPr>
      <w:r w:rsidRPr="00BC1F1B">
        <w:rPr>
          <w:rFonts w:hint="eastAsia"/>
        </w:rPr>
        <w:t xml:space="preserve">PE </w:t>
      </w:r>
      <w:r w:rsidRPr="00BC1F1B">
        <w:t>——</w:t>
      </w:r>
      <w:r w:rsidRPr="00BC1F1B">
        <w:rPr>
          <w:rFonts w:hint="eastAsia"/>
        </w:rPr>
        <w:t>项目排放量，单位为吨二氧化碳当量（tCO</w:t>
      </w:r>
      <w:r w:rsidRPr="00BC1F1B">
        <w:rPr>
          <w:rFonts w:hint="eastAsia"/>
          <w:vertAlign w:val="subscript"/>
        </w:rPr>
        <w:t>2</w:t>
      </w:r>
      <w:r w:rsidRPr="00BC1F1B">
        <w:rPr>
          <w:rFonts w:hint="eastAsia"/>
        </w:rPr>
        <w:t>e）；</w:t>
      </w:r>
    </w:p>
    <w:p w14:paraId="7458479E" w14:textId="77777777" w:rsidR="003E5E13" w:rsidRPr="00BC1F1B" w:rsidRDefault="003E5E13" w:rsidP="003E5E13">
      <w:pPr>
        <w:pStyle w:val="affffb"/>
        <w:ind w:firstLine="420"/>
      </w:pPr>
      <w:r w:rsidRPr="00BC1F1B">
        <w:rPr>
          <w:rFonts w:hint="eastAsia"/>
        </w:rPr>
        <w:t>PE</w:t>
      </w:r>
      <w:r w:rsidRPr="00BC1F1B">
        <w:rPr>
          <w:rFonts w:hint="eastAsia"/>
          <w:vertAlign w:val="subscript"/>
        </w:rPr>
        <w:t>tr</w:t>
      </w:r>
      <w:r w:rsidRPr="00BC1F1B">
        <w:t>——</w:t>
      </w:r>
      <w:r w:rsidRPr="00BC1F1B">
        <w:rPr>
          <w:rFonts w:hint="eastAsia"/>
        </w:rPr>
        <w:t>项目运输及配送活动中产生的温室气体排放量，单位为吨二氧化碳当量（tCO</w:t>
      </w:r>
      <w:r w:rsidRPr="00BC1F1B">
        <w:rPr>
          <w:rFonts w:hint="eastAsia"/>
          <w:vertAlign w:val="subscript"/>
        </w:rPr>
        <w:t>2</w:t>
      </w:r>
      <w:r w:rsidRPr="00BC1F1B">
        <w:rPr>
          <w:rFonts w:hint="eastAsia"/>
        </w:rPr>
        <w:t>e）；</w:t>
      </w:r>
    </w:p>
    <w:p w14:paraId="79C0626B" w14:textId="77777777" w:rsidR="003E5E13" w:rsidRPr="00BC1F1B" w:rsidRDefault="003E5E13" w:rsidP="003E5E13">
      <w:pPr>
        <w:pStyle w:val="affffb"/>
        <w:ind w:firstLine="420"/>
      </w:pPr>
      <w:r w:rsidRPr="00BC1F1B">
        <w:rPr>
          <w:rFonts w:hint="eastAsia"/>
        </w:rPr>
        <w:t>PE</w:t>
      </w:r>
      <w:r w:rsidRPr="00BC1F1B">
        <w:rPr>
          <w:rFonts w:hint="eastAsia"/>
          <w:vertAlign w:val="subscript"/>
        </w:rPr>
        <w:t>st</w:t>
      </w:r>
      <w:r w:rsidRPr="00BC1F1B">
        <w:t>——</w:t>
      </w:r>
      <w:r w:rsidRPr="00BC1F1B">
        <w:rPr>
          <w:rFonts w:hint="eastAsia"/>
        </w:rPr>
        <w:t>项目装卸、搬运及储存活动的温室气体排放量，单位为吨二氧化碳当量，（tCO</w:t>
      </w:r>
      <w:r w:rsidRPr="00BC1F1B">
        <w:rPr>
          <w:rFonts w:hint="eastAsia"/>
          <w:vertAlign w:val="subscript"/>
        </w:rPr>
        <w:t>2</w:t>
      </w:r>
      <w:r w:rsidRPr="00BC1F1B">
        <w:rPr>
          <w:rFonts w:hint="eastAsia"/>
        </w:rPr>
        <w:t>e）。</w:t>
      </w:r>
    </w:p>
    <w:p w14:paraId="648CA3F8" w14:textId="77777777" w:rsidR="003E5E13" w:rsidRPr="00BC1F1B" w:rsidRDefault="003E5E13" w:rsidP="003E5E13">
      <w:pPr>
        <w:pStyle w:val="affc"/>
        <w:spacing w:before="240" w:after="240"/>
      </w:pPr>
      <w:bookmarkStart w:id="77" w:name="_Toc170514281"/>
      <w:r w:rsidRPr="00BC1F1B">
        <w:rPr>
          <w:rFonts w:hint="eastAsia"/>
        </w:rPr>
        <w:t>监测及数据质量管理</w:t>
      </w:r>
      <w:bookmarkEnd w:id="77"/>
    </w:p>
    <w:p w14:paraId="027B601A" w14:textId="77777777" w:rsidR="003E5E13" w:rsidRPr="00BC1F1B" w:rsidRDefault="003E5E13" w:rsidP="003E5E13">
      <w:pPr>
        <w:pStyle w:val="affd"/>
        <w:spacing w:before="120" w:after="120"/>
      </w:pPr>
      <w:bookmarkStart w:id="78" w:name="_Toc170514282"/>
      <w:r w:rsidRPr="00BC1F1B">
        <w:rPr>
          <w:rFonts w:hint="eastAsia"/>
        </w:rPr>
        <w:t>监测计划及监测数据要求</w:t>
      </w:r>
      <w:bookmarkEnd w:id="78"/>
    </w:p>
    <w:p w14:paraId="5222745A" w14:textId="77777777" w:rsidR="003E5E13" w:rsidRPr="00BC1F1B" w:rsidRDefault="003E5E13" w:rsidP="003E5E13">
      <w:pPr>
        <w:pStyle w:val="afffffffff1"/>
      </w:pPr>
      <w:r w:rsidRPr="00BC1F1B">
        <w:rPr>
          <w:rFonts w:hint="eastAsia"/>
        </w:rPr>
        <w:t>多式联运项目温室气体减排量评估的监测计划按照附录表A.3和表A.4执行，</w:t>
      </w:r>
      <w:r w:rsidRPr="00BC1F1B">
        <w:t>并符合</w:t>
      </w:r>
      <w:r w:rsidRPr="00BC1F1B">
        <w:rPr>
          <w:rFonts w:hint="eastAsia"/>
        </w:rPr>
        <w:t>GB/T 33760-2017中5.10的规定。</w:t>
      </w:r>
    </w:p>
    <w:p w14:paraId="0ED66F4D" w14:textId="77777777" w:rsidR="003E5E13" w:rsidRDefault="003E5E13" w:rsidP="003E5E13">
      <w:pPr>
        <w:pStyle w:val="afffffffff1"/>
      </w:pPr>
      <w:r w:rsidRPr="00BC1F1B">
        <w:rPr>
          <w:rFonts w:hint="eastAsia"/>
        </w:rPr>
        <w:t>测量仪器/表精度满足相关要求，定期检定和校准</w:t>
      </w:r>
      <w:r>
        <w:rPr>
          <w:rFonts w:hint="eastAsia"/>
        </w:rPr>
        <w:t>，检定和校准机构具有测量仪器/表检定资质。检定和校准相关要求依照国家相关计量检定规程执行。</w:t>
      </w:r>
    </w:p>
    <w:p w14:paraId="537895D8" w14:textId="77777777" w:rsidR="003E5E13" w:rsidRDefault="003E5E13" w:rsidP="003E5E13">
      <w:pPr>
        <w:pStyle w:val="afffffffff1"/>
      </w:pPr>
      <w:r>
        <w:rPr>
          <w:rFonts w:hint="eastAsia"/>
        </w:rPr>
        <w:t>在项目实施中，项目业主要确保监测计划有效实施，通过各类测量仪器/表的监测获得温室气体排放数据，记录、汇编和分析有关数据，并对数据存档，保证测量管理体系符合质量和规范要求。</w:t>
      </w:r>
    </w:p>
    <w:p w14:paraId="6ABDA64B" w14:textId="77777777" w:rsidR="003E5E13" w:rsidRDefault="003E5E13" w:rsidP="003E5E13">
      <w:pPr>
        <w:pStyle w:val="affd"/>
        <w:spacing w:before="120" w:after="120"/>
      </w:pPr>
      <w:bookmarkStart w:id="79" w:name="_Toc170514283"/>
      <w:r>
        <w:rPr>
          <w:rFonts w:hint="eastAsia"/>
        </w:rPr>
        <w:t>数据质量管理</w:t>
      </w:r>
      <w:bookmarkEnd w:id="79"/>
    </w:p>
    <w:p w14:paraId="08A17473" w14:textId="77777777" w:rsidR="003E5E13" w:rsidRDefault="003E5E13" w:rsidP="003E5E13">
      <w:pPr>
        <w:pStyle w:val="affffffffe"/>
      </w:pPr>
      <w:r>
        <w:rPr>
          <w:rFonts w:hint="eastAsia"/>
        </w:rPr>
        <w:t>建立和应用数据质量管理程序，对与项目和基准线情景有关的数据和信息进行管理，包括对不确定性进行评价。在对温室气体减排量进行计算时，尽可能减少不确定性。</w:t>
      </w:r>
    </w:p>
    <w:p w14:paraId="34FD1427" w14:textId="77777777" w:rsidR="003E5E13" w:rsidRDefault="003E5E13" w:rsidP="003E5E13">
      <w:pPr>
        <w:pStyle w:val="affffffffe"/>
      </w:pPr>
      <w:r>
        <w:rPr>
          <w:rFonts w:hint="eastAsia"/>
        </w:rPr>
        <w:t>排放因子及燃料热值采用国家公布的或主管部门认可的相关数据，附录表A.3和表A.4的监测数据和参数选用企业实际测量值时通常具有较小的不确定性。</w:t>
      </w:r>
    </w:p>
    <w:p w14:paraId="6BFAF4BB" w14:textId="77777777" w:rsidR="003E5E13" w:rsidRDefault="003E5E13" w:rsidP="003E5E13">
      <w:pPr>
        <w:pStyle w:val="affffffffe"/>
      </w:pPr>
      <w:r>
        <w:rPr>
          <w:rFonts w:hint="eastAsia"/>
        </w:rPr>
        <w:t>其他数据质量管理要求按照GB/T 33760-2017中5.11的</w:t>
      </w:r>
      <w:r>
        <w:t>要求</w:t>
      </w:r>
      <w:r>
        <w:rPr>
          <w:rFonts w:hint="eastAsia"/>
        </w:rPr>
        <w:t>执行。</w:t>
      </w:r>
    </w:p>
    <w:p w14:paraId="158B9E9A" w14:textId="77777777" w:rsidR="003E5E13" w:rsidRDefault="003E5E13" w:rsidP="003E5E13">
      <w:pPr>
        <w:pStyle w:val="affd"/>
        <w:spacing w:before="120" w:after="120"/>
      </w:pPr>
      <w:bookmarkStart w:id="80" w:name="_Toc170514284"/>
      <w:r>
        <w:rPr>
          <w:rFonts w:hint="eastAsia"/>
        </w:rPr>
        <w:t>减排量评估报告编制</w:t>
      </w:r>
      <w:bookmarkEnd w:id="80"/>
    </w:p>
    <w:p w14:paraId="28502661" w14:textId="77777777" w:rsidR="003E5E13" w:rsidRDefault="003E5E13" w:rsidP="003E5E13">
      <w:pPr>
        <w:pStyle w:val="affffb"/>
        <w:ind w:firstLine="420"/>
      </w:pPr>
      <w:r>
        <w:rPr>
          <w:rFonts w:hint="eastAsia"/>
        </w:rPr>
        <w:t>减排量评估报告编制要求和内容按照GB/T 33760-2017中5.12的</w:t>
      </w:r>
      <w:r>
        <w:t>要求</w:t>
      </w:r>
      <w:r>
        <w:rPr>
          <w:rFonts w:hint="eastAsia"/>
        </w:rPr>
        <w:t>执行</w:t>
      </w:r>
      <w:r w:rsidR="00A32B4A">
        <w:rPr>
          <w:rFonts w:hint="eastAsia"/>
        </w:rPr>
        <w:t>。</w:t>
      </w:r>
    </w:p>
    <w:p w14:paraId="25DD2611" w14:textId="77777777" w:rsidR="00A32B4A" w:rsidRDefault="00A32B4A" w:rsidP="003E5E13">
      <w:pPr>
        <w:pStyle w:val="affffb"/>
        <w:ind w:firstLine="420"/>
      </w:pPr>
    </w:p>
    <w:p w14:paraId="300A10F3" w14:textId="77777777" w:rsidR="007A5D3A" w:rsidRDefault="007A5D3A" w:rsidP="007A5D3A">
      <w:pPr>
        <w:pStyle w:val="affffb"/>
        <w:ind w:firstLine="420"/>
      </w:pPr>
    </w:p>
    <w:p w14:paraId="0D390BA7" w14:textId="77777777" w:rsidR="00A32B4A" w:rsidRDefault="00A32B4A" w:rsidP="007A5D3A">
      <w:pPr>
        <w:pStyle w:val="affffb"/>
        <w:ind w:firstLine="420"/>
        <w:sectPr w:rsidR="00A32B4A" w:rsidSect="00831913">
          <w:headerReference w:type="even" r:id="rId22"/>
          <w:headerReference w:type="default" r:id="rId23"/>
          <w:footerReference w:type="even" r:id="rId24"/>
          <w:footerReference w:type="default" r:id="rId25"/>
          <w:pgSz w:w="11906" w:h="16838" w:code="9"/>
          <w:pgMar w:top="1928" w:right="1134" w:bottom="1134" w:left="1134" w:header="1418" w:footer="1134" w:gutter="284"/>
          <w:pgNumType w:start="1"/>
          <w:cols w:space="425"/>
          <w:formProt w:val="0"/>
          <w:docGrid w:linePitch="312"/>
        </w:sectPr>
      </w:pPr>
    </w:p>
    <w:p w14:paraId="6080C32F" w14:textId="77777777" w:rsidR="00A32B4A" w:rsidRDefault="00A32B4A" w:rsidP="00A32B4A">
      <w:pPr>
        <w:pStyle w:val="af8"/>
      </w:pPr>
      <w:bookmarkStart w:id="81" w:name="BookMark5"/>
      <w:bookmarkEnd w:id="27"/>
    </w:p>
    <w:p w14:paraId="46CCC0C9" w14:textId="77777777" w:rsidR="00A32B4A" w:rsidRDefault="00A32B4A" w:rsidP="00A32B4A">
      <w:pPr>
        <w:pStyle w:val="afe"/>
      </w:pPr>
    </w:p>
    <w:p w14:paraId="380CA946" w14:textId="77777777" w:rsidR="00A32B4A" w:rsidRDefault="00A32B4A" w:rsidP="00A32B4A">
      <w:pPr>
        <w:pStyle w:val="aff3"/>
        <w:spacing w:after="120"/>
      </w:pPr>
      <w:r>
        <w:br/>
      </w:r>
      <w:bookmarkStart w:id="82" w:name="_Toc170514285"/>
      <w:r>
        <w:rPr>
          <w:rFonts w:hint="eastAsia"/>
        </w:rPr>
        <w:t>（资料性）</w:t>
      </w:r>
      <w:r>
        <w:br/>
      </w:r>
      <w:r>
        <w:rPr>
          <w:rFonts w:hint="eastAsia"/>
        </w:rPr>
        <w:t>项目和</w:t>
      </w:r>
      <w:r w:rsidR="003C3A51">
        <w:rPr>
          <w:rFonts w:hint="eastAsia"/>
        </w:rPr>
        <w:t>基准线</w:t>
      </w:r>
      <w:r>
        <w:rPr>
          <w:rFonts w:hint="eastAsia"/>
        </w:rPr>
        <w:t>情景排放量计算</w:t>
      </w:r>
      <w:bookmarkEnd w:id="82"/>
    </w:p>
    <w:p w14:paraId="58C6BC7E" w14:textId="77777777" w:rsidR="00A32B4A" w:rsidRDefault="003C3A51" w:rsidP="00A32B4A">
      <w:pPr>
        <w:pStyle w:val="aff4"/>
        <w:spacing w:before="120" w:after="120"/>
      </w:pPr>
      <w:bookmarkStart w:id="83" w:name="_Toc170514286"/>
      <w:r>
        <w:rPr>
          <w:rFonts w:hint="eastAsia"/>
        </w:rPr>
        <w:t>基准线</w:t>
      </w:r>
      <w:r w:rsidR="00A32B4A">
        <w:rPr>
          <w:rFonts w:hint="eastAsia"/>
        </w:rPr>
        <w:t>温室气体排放量计算</w:t>
      </w:r>
      <w:bookmarkEnd w:id="83"/>
    </w:p>
    <w:p w14:paraId="5B3A1459" w14:textId="77777777" w:rsidR="00A32B4A" w:rsidRDefault="009E3433" w:rsidP="009E3433">
      <w:pPr>
        <w:pStyle w:val="aff5"/>
        <w:spacing w:before="120" w:after="120"/>
      </w:pPr>
      <w:r w:rsidRPr="009E3433">
        <w:rPr>
          <w:rFonts w:hint="eastAsia"/>
        </w:rPr>
        <w:t>运输及配送活动排放量计算</w:t>
      </w:r>
    </w:p>
    <w:p w14:paraId="5E2B8DB8" w14:textId="77777777" w:rsidR="009E3433" w:rsidRDefault="009E3433" w:rsidP="009E3433">
      <w:pPr>
        <w:pStyle w:val="aff6"/>
        <w:spacing w:before="120" w:after="120"/>
      </w:pPr>
      <w:r w:rsidRPr="009E3433">
        <w:rPr>
          <w:rFonts w:hint="eastAsia"/>
        </w:rPr>
        <w:t>计算公式</w:t>
      </w:r>
    </w:p>
    <w:p w14:paraId="47E8C18E" w14:textId="77777777" w:rsidR="007F5189" w:rsidRPr="007F5189" w:rsidRDefault="007F5189" w:rsidP="007F5189">
      <w:pPr>
        <w:pStyle w:val="affffb"/>
        <w:ind w:firstLine="420"/>
      </w:pPr>
      <w:r>
        <w:rPr>
          <w:rFonts w:hint="eastAsia"/>
        </w:rPr>
        <w:t>见</w:t>
      </w:r>
      <w:r>
        <w:t>公式</w:t>
      </w:r>
      <w:r>
        <w:rPr>
          <w:rFonts w:hint="eastAsia"/>
        </w:rPr>
        <w:t>A.1。</w:t>
      </w:r>
    </w:p>
    <w:p w14:paraId="47564C23" w14:textId="5A826111" w:rsidR="009E3433" w:rsidRDefault="009E3433" w:rsidP="009E3433">
      <w:pPr>
        <w:pStyle w:val="affffffd"/>
      </w:pPr>
      <w:r>
        <w:tab/>
      </w:r>
      <m:oMath>
        <m:sSub>
          <m:sSubPr>
            <m:ctrlPr>
              <w:rPr>
                <w:rFonts w:ascii="Cambria Math" w:hAnsi="Cambria Math"/>
              </w:rPr>
            </m:ctrlPr>
          </m:sSubPr>
          <m:e>
            <m:r>
              <w:rPr>
                <w:rFonts w:ascii="Cambria Math" w:hAnsi="Cambria Math"/>
              </w:rPr>
              <m:t>BE</m:t>
            </m:r>
          </m:e>
          <m:sub>
            <m:r>
              <w:rPr>
                <w:rFonts w:ascii="Cambria Math" w:hAnsi="Cambria Math"/>
              </w:rPr>
              <m:t>tr</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road,tr</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water,tr</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rail,tr</m:t>
            </m:r>
          </m:sub>
        </m:sSub>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w:t>
      </w:r>
      <w:r w:rsidR="005421AD">
        <w:rPr>
          <w:noProof/>
        </w:rPr>
        <w:fldChar w:fldCharType="end"/>
      </w:r>
      <w:r>
        <w:t>)</w:t>
      </w:r>
    </w:p>
    <w:p w14:paraId="54B3B59A" w14:textId="77777777" w:rsidR="009E3433" w:rsidRPr="009E3433" w:rsidRDefault="009E3433" w:rsidP="009E3433">
      <w:pPr>
        <w:pStyle w:val="affffa"/>
        <w:ind w:firstLine="420"/>
      </w:pPr>
      <w:r>
        <w:rPr>
          <w:rFonts w:hint="eastAsia"/>
        </w:rPr>
        <w:t>式中：</w:t>
      </w:r>
    </w:p>
    <w:p w14:paraId="0D4ABB73" w14:textId="77777777" w:rsidR="007F5189" w:rsidRPr="007F5189" w:rsidRDefault="007F5189" w:rsidP="007F5189">
      <w:pPr>
        <w:pStyle w:val="affffb"/>
        <w:ind w:firstLine="420"/>
      </w:pPr>
      <w:r w:rsidRPr="007F5189">
        <w:rPr>
          <w:rFonts w:hint="eastAsia"/>
        </w:rPr>
        <w:t>BE</w:t>
      </w:r>
      <w:r w:rsidRPr="007F5189">
        <w:rPr>
          <w:rFonts w:hint="eastAsia"/>
          <w:vertAlign w:val="subscript"/>
        </w:rPr>
        <w:t>tr</w:t>
      </w:r>
      <w:r w:rsidR="003D20B9">
        <w:t xml:space="preserve"> </w:t>
      </w:r>
      <w:r>
        <w:t xml:space="preserve">  </w:t>
      </w:r>
      <w:r>
        <w:t>——</w:t>
      </w:r>
      <w:r w:rsidRPr="007F5189">
        <w:rPr>
          <w:rFonts w:hint="eastAsia"/>
        </w:rPr>
        <w:t>基准线运输及配送活动中产生的温室气体排放量，单位为吨二氧化碳当量</w:t>
      </w:r>
      <w:r w:rsidRPr="007F5189">
        <w:t>（tCO</w:t>
      </w:r>
      <w:r w:rsidRPr="007F5189">
        <w:rPr>
          <w:vertAlign w:val="subscript"/>
        </w:rPr>
        <w:t>2</w:t>
      </w:r>
      <w:r w:rsidRPr="007F5189">
        <w:t>e）</w:t>
      </w:r>
      <w:r>
        <w:rPr>
          <w:rFonts w:hint="eastAsia"/>
        </w:rPr>
        <w:t>；</w:t>
      </w:r>
    </w:p>
    <w:p w14:paraId="0705F0D7" w14:textId="77777777" w:rsidR="007F5189" w:rsidRPr="007F5189" w:rsidRDefault="007F5189" w:rsidP="007F5189">
      <w:pPr>
        <w:pStyle w:val="affffb"/>
        <w:ind w:firstLine="420"/>
      </w:pPr>
      <w:r w:rsidRPr="007F5189">
        <w:rPr>
          <w:rFonts w:hint="eastAsia"/>
        </w:rPr>
        <w:t>BE</w:t>
      </w:r>
      <w:r w:rsidRPr="007F5189">
        <w:rPr>
          <w:rFonts w:hint="eastAsia"/>
          <w:vertAlign w:val="subscript"/>
        </w:rPr>
        <w:t>road,tr</w:t>
      </w:r>
      <w:r w:rsidR="003D20B9">
        <w:rPr>
          <w:vertAlign w:val="subscript"/>
        </w:rPr>
        <w:t xml:space="preserve"> </w:t>
      </w:r>
      <w:r>
        <w:t>——</w:t>
      </w:r>
      <w:r w:rsidRPr="007F5189">
        <w:rPr>
          <w:rFonts w:hint="eastAsia"/>
        </w:rPr>
        <w:t>基准线道路车辆运输及配送活动中产生的温室气体排放量，单位为吨二氧化碳当量</w:t>
      </w:r>
      <w:r w:rsidRPr="007F5189">
        <w:t>（tCO</w:t>
      </w:r>
      <w:r w:rsidRPr="007F5189">
        <w:rPr>
          <w:vertAlign w:val="subscript"/>
        </w:rPr>
        <w:t>2</w:t>
      </w:r>
      <w:r w:rsidRPr="007F5189">
        <w:t>e）</w:t>
      </w:r>
      <w:r>
        <w:rPr>
          <w:rFonts w:hint="eastAsia"/>
        </w:rPr>
        <w:t>；</w:t>
      </w:r>
    </w:p>
    <w:p w14:paraId="09F51537" w14:textId="77777777" w:rsidR="007F5189" w:rsidRPr="007F5189" w:rsidRDefault="007F5189" w:rsidP="007F5189">
      <w:pPr>
        <w:pStyle w:val="affffb"/>
        <w:ind w:firstLine="420"/>
      </w:pPr>
      <w:r w:rsidRPr="007F5189">
        <w:rPr>
          <w:rFonts w:hint="eastAsia"/>
        </w:rPr>
        <w:t>BE</w:t>
      </w:r>
      <w:r w:rsidRPr="007F5189">
        <w:rPr>
          <w:rFonts w:hint="eastAsia"/>
          <w:vertAlign w:val="subscript"/>
        </w:rPr>
        <w:t>water,tr</w:t>
      </w:r>
      <w:r>
        <w:t>——</w:t>
      </w:r>
      <w:r w:rsidRPr="007F5189">
        <w:rPr>
          <w:rFonts w:hint="eastAsia"/>
        </w:rPr>
        <w:t>基准线</w:t>
      </w:r>
      <w:r w:rsidRPr="007F5189">
        <w:t>货船水路运输活动中产生的温室气体排放量，单位为吨二氧化碳当量（tCO</w:t>
      </w:r>
      <w:r w:rsidRPr="007F5189">
        <w:rPr>
          <w:vertAlign w:val="subscript"/>
        </w:rPr>
        <w:t>2</w:t>
      </w:r>
      <w:r w:rsidRPr="007F5189">
        <w:t>e）</w:t>
      </w:r>
      <w:r>
        <w:rPr>
          <w:rFonts w:hint="eastAsia"/>
        </w:rPr>
        <w:t>；</w:t>
      </w:r>
    </w:p>
    <w:p w14:paraId="1A3B9FCC" w14:textId="77777777" w:rsidR="007F5189" w:rsidRPr="007F5189" w:rsidRDefault="007F5189" w:rsidP="007F5189">
      <w:pPr>
        <w:pStyle w:val="affffb"/>
        <w:ind w:firstLine="420"/>
      </w:pPr>
      <w:r w:rsidRPr="007F5189">
        <w:rPr>
          <w:rFonts w:hint="eastAsia"/>
        </w:rPr>
        <w:t>BE</w:t>
      </w:r>
      <w:r w:rsidRPr="007F5189">
        <w:rPr>
          <w:rFonts w:hint="eastAsia"/>
          <w:vertAlign w:val="subscript"/>
        </w:rPr>
        <w:t>rail,tr</w:t>
      </w:r>
      <w:r w:rsidR="003D20B9">
        <w:rPr>
          <w:vertAlign w:val="subscript"/>
        </w:rPr>
        <w:t xml:space="preserve"> </w:t>
      </w:r>
      <w:r>
        <w:t>——</w:t>
      </w:r>
      <w:r w:rsidRPr="007F5189">
        <w:rPr>
          <w:rFonts w:hint="eastAsia"/>
        </w:rPr>
        <w:t>基准线铁路运输活动中产生的温室气体排放量，单位为吨二氧化碳当量</w:t>
      </w:r>
      <w:r w:rsidRPr="007F5189">
        <w:t>（tCO</w:t>
      </w:r>
      <w:r w:rsidRPr="007F5189">
        <w:rPr>
          <w:vertAlign w:val="subscript"/>
        </w:rPr>
        <w:t>2</w:t>
      </w:r>
      <w:r w:rsidRPr="007F5189">
        <w:t>e）</w:t>
      </w:r>
      <w:r w:rsidR="003D20B9">
        <w:rPr>
          <w:rFonts w:hint="eastAsia"/>
        </w:rPr>
        <w:t>。</w:t>
      </w:r>
    </w:p>
    <w:p w14:paraId="7C6E0D27" w14:textId="77777777" w:rsidR="009E3433" w:rsidRDefault="007F5189" w:rsidP="007F5189">
      <w:pPr>
        <w:pStyle w:val="aff6"/>
        <w:spacing w:before="120" w:after="120"/>
      </w:pPr>
      <w:r w:rsidRPr="007F5189">
        <w:rPr>
          <w:rFonts w:hint="eastAsia"/>
        </w:rPr>
        <w:t>道路车辆运输及配送活动排放量计算</w:t>
      </w:r>
    </w:p>
    <w:p w14:paraId="24FB8C47" w14:textId="77777777" w:rsidR="007F5189" w:rsidRPr="007F5189" w:rsidRDefault="007F5189" w:rsidP="007F5189">
      <w:pPr>
        <w:pStyle w:val="affffb"/>
        <w:ind w:firstLine="420"/>
      </w:pPr>
      <w:r>
        <w:rPr>
          <w:rFonts w:hint="eastAsia"/>
        </w:rPr>
        <w:t>见</w:t>
      </w:r>
      <w:r>
        <w:t>公式</w:t>
      </w:r>
      <w:r>
        <w:rPr>
          <w:rFonts w:hint="eastAsia"/>
        </w:rPr>
        <w:t>A.2。</w:t>
      </w:r>
    </w:p>
    <w:p w14:paraId="6141440D" w14:textId="6E6AAC95"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road,tr</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fuel,road,tr</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urea,road,tr</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elec,road,tr</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leak,road,tr</m:t>
            </m:r>
          </m:sub>
        </m:sSub>
      </m:oMath>
      <w:r w:rsidRPr="009E3433">
        <w:rPr>
          <w:rFonts w:ascii="微软雅黑" w:eastAsia="微软雅黑" w:hAnsi="微软雅黑"/>
        </w:rPr>
        <w:tab/>
      </w:r>
      <w:r>
        <w:t>(A.</w:t>
      </w:r>
      <w:r w:rsidR="005421AD">
        <w:fldChar w:fldCharType="begin"/>
      </w:r>
      <w:r w:rsidR="005421AD">
        <w:instrText xml:space="preserve">  seq fu</w:instrText>
      </w:r>
      <w:r w:rsidR="005421AD">
        <w:instrText xml:space="preserve">lu_equation_133638427256884302  </w:instrText>
      </w:r>
      <w:r w:rsidR="005421AD">
        <w:fldChar w:fldCharType="separate"/>
      </w:r>
      <w:r w:rsidR="005421AD">
        <w:rPr>
          <w:noProof/>
        </w:rPr>
        <w:t>2</w:t>
      </w:r>
      <w:r w:rsidR="005421AD">
        <w:rPr>
          <w:noProof/>
        </w:rPr>
        <w:fldChar w:fldCharType="end"/>
      </w:r>
      <w:r>
        <w:t>)</w:t>
      </w:r>
    </w:p>
    <w:p w14:paraId="1FDC92C6" w14:textId="77777777" w:rsidR="009E3433" w:rsidRPr="009E3433" w:rsidRDefault="009E3433" w:rsidP="009E3433">
      <w:pPr>
        <w:pStyle w:val="affffa"/>
        <w:ind w:firstLine="420"/>
      </w:pPr>
      <w:r>
        <w:rPr>
          <w:rFonts w:hint="eastAsia"/>
        </w:rPr>
        <w:t>式中：</w:t>
      </w:r>
    </w:p>
    <w:p w14:paraId="6BF7668E" w14:textId="77777777" w:rsidR="003D20B9" w:rsidRPr="003D20B9" w:rsidRDefault="003D20B9" w:rsidP="003D20B9">
      <w:pPr>
        <w:pStyle w:val="affffb"/>
        <w:ind w:firstLine="420"/>
      </w:pPr>
      <w:r w:rsidRPr="003D20B9">
        <w:rPr>
          <w:rFonts w:hint="eastAsia"/>
        </w:rPr>
        <w:t>BE</w:t>
      </w:r>
      <w:r w:rsidRPr="003D20B9">
        <w:rPr>
          <w:rFonts w:hint="eastAsia"/>
          <w:vertAlign w:val="subscript"/>
        </w:rPr>
        <w:t>road,tr</w:t>
      </w:r>
      <w:r>
        <w:rPr>
          <w:vertAlign w:val="subscript"/>
        </w:rPr>
        <w:t xml:space="preserve">      </w:t>
      </w:r>
      <w:r>
        <w:t>——</w:t>
      </w:r>
      <w:r w:rsidRPr="003D20B9">
        <w:rPr>
          <w:rFonts w:hint="eastAsia"/>
        </w:rPr>
        <w:t>基准线道路车辆运输及配送活动中产生的温室气体排放量，单位为吨二氧化碳当量</w:t>
      </w:r>
      <w:r w:rsidRPr="003D20B9">
        <w:t>（tCO</w:t>
      </w:r>
      <w:r w:rsidRPr="003D20B9">
        <w:rPr>
          <w:vertAlign w:val="subscript"/>
        </w:rPr>
        <w:t>2</w:t>
      </w:r>
      <w:r w:rsidRPr="003D20B9">
        <w:t>e）；</w:t>
      </w:r>
    </w:p>
    <w:p w14:paraId="0D26515F" w14:textId="77777777" w:rsidR="003D20B9" w:rsidRPr="003D20B9" w:rsidRDefault="003D20B9" w:rsidP="003D20B9">
      <w:pPr>
        <w:pStyle w:val="affffb"/>
        <w:ind w:firstLine="420"/>
      </w:pPr>
      <w:r w:rsidRPr="003D20B9">
        <w:rPr>
          <w:rFonts w:hint="eastAsia"/>
        </w:rPr>
        <w:t>BE</w:t>
      </w:r>
      <w:r w:rsidRPr="003D20B9">
        <w:rPr>
          <w:rFonts w:hint="eastAsia"/>
          <w:vertAlign w:val="subscript"/>
        </w:rPr>
        <w:t>fuel，road，tr</w:t>
      </w:r>
      <w:r>
        <w:t>——</w:t>
      </w:r>
      <w:r w:rsidRPr="003D20B9">
        <w:rPr>
          <w:rFonts w:hint="eastAsia"/>
        </w:rPr>
        <w:t>基准线道路车辆运输及配送活动中化石燃料燃烧产生的温室气体排放量，单位为吨二氧化碳当量</w:t>
      </w:r>
      <w:r w:rsidRPr="003D20B9">
        <w:t>（tCO</w:t>
      </w:r>
      <w:r w:rsidRPr="003D20B9">
        <w:rPr>
          <w:vertAlign w:val="subscript"/>
        </w:rPr>
        <w:t>2</w:t>
      </w:r>
      <w:r w:rsidRPr="003D20B9">
        <w:t>e）；</w:t>
      </w:r>
    </w:p>
    <w:p w14:paraId="120C5FB0" w14:textId="77777777" w:rsidR="003D20B9" w:rsidRPr="003D20B9" w:rsidRDefault="003D20B9" w:rsidP="003D20B9">
      <w:pPr>
        <w:pStyle w:val="affffb"/>
        <w:ind w:firstLine="420"/>
      </w:pPr>
      <w:r w:rsidRPr="003D20B9">
        <w:rPr>
          <w:rFonts w:hint="eastAsia"/>
        </w:rPr>
        <w:t>BE</w:t>
      </w:r>
      <w:r w:rsidRPr="003D20B9">
        <w:rPr>
          <w:rFonts w:hint="eastAsia"/>
          <w:vertAlign w:val="subscript"/>
        </w:rPr>
        <w:t>urea, road，tr</w:t>
      </w:r>
      <w:r>
        <w:t>——</w:t>
      </w:r>
      <w:r w:rsidRPr="003D20B9">
        <w:rPr>
          <w:rFonts w:hint="eastAsia"/>
        </w:rPr>
        <w:t>基准线道路车辆在运输及配送活动中尾气净化使用尿素等还原剂产生的温室气体排放量，单位为吨二氧化碳</w:t>
      </w:r>
      <w:r w:rsidRPr="003D20B9">
        <w:t>（tCO</w:t>
      </w:r>
      <w:r w:rsidRPr="003D20B9">
        <w:rPr>
          <w:vertAlign w:val="subscript"/>
        </w:rPr>
        <w:t>2</w:t>
      </w:r>
      <w:r w:rsidRPr="003D20B9">
        <w:t>）;</w:t>
      </w:r>
    </w:p>
    <w:p w14:paraId="7FBFA2EC" w14:textId="77777777" w:rsidR="003D20B9" w:rsidRPr="003D20B9" w:rsidRDefault="003D20B9" w:rsidP="003D20B9">
      <w:pPr>
        <w:pStyle w:val="affffb"/>
        <w:ind w:firstLine="420"/>
      </w:pPr>
      <w:r w:rsidRPr="003D20B9">
        <w:rPr>
          <w:rFonts w:hint="eastAsia"/>
        </w:rPr>
        <w:t>BE</w:t>
      </w:r>
      <w:r w:rsidRPr="003D20B9">
        <w:rPr>
          <w:rFonts w:hint="eastAsia"/>
          <w:vertAlign w:val="subscript"/>
        </w:rPr>
        <w:t>elec, road，tr</w:t>
      </w:r>
      <w:r>
        <w:t>——</w:t>
      </w:r>
      <w:r w:rsidRPr="003D20B9">
        <w:rPr>
          <w:rFonts w:hint="eastAsia"/>
        </w:rPr>
        <w:t>基准线道路车辆在运输及配送活动中</w:t>
      </w:r>
      <w:r w:rsidRPr="003D20B9">
        <w:t>净购入电力</w:t>
      </w:r>
      <w:r w:rsidRPr="003D20B9">
        <w:rPr>
          <w:rFonts w:hint="eastAsia"/>
        </w:rPr>
        <w:t>产生的温室气体排放量，单位为吨二氧化碳</w:t>
      </w:r>
      <w:r w:rsidRPr="003D20B9">
        <w:t>（tCO</w:t>
      </w:r>
      <w:r w:rsidRPr="003D20B9">
        <w:rPr>
          <w:vertAlign w:val="subscript"/>
        </w:rPr>
        <w:t>2</w:t>
      </w:r>
      <w:r w:rsidRPr="003D20B9">
        <w:t>）；</w:t>
      </w:r>
    </w:p>
    <w:p w14:paraId="75DA3C94" w14:textId="77777777" w:rsidR="009E3433" w:rsidRDefault="003D20B9" w:rsidP="003D20B9">
      <w:pPr>
        <w:pStyle w:val="affffb"/>
        <w:ind w:firstLine="420"/>
      </w:pPr>
      <w:r w:rsidRPr="003D20B9">
        <w:rPr>
          <w:rFonts w:hint="eastAsia"/>
        </w:rPr>
        <w:t>BE</w:t>
      </w:r>
      <w:r w:rsidRPr="003D20B9">
        <w:rPr>
          <w:rFonts w:hint="eastAsia"/>
          <w:vertAlign w:val="subscript"/>
        </w:rPr>
        <w:t>leak, road，tr</w:t>
      </w:r>
      <w:r>
        <w:t>——</w:t>
      </w:r>
      <w:r w:rsidRPr="003D20B9">
        <w:rPr>
          <w:rFonts w:hint="eastAsia"/>
        </w:rPr>
        <w:t>基准线道路车辆在运输及配送活动中制冷剂泄漏产生的温室气体排放量，单位为吨二氧化碳当量</w:t>
      </w:r>
      <w:r w:rsidRPr="003D20B9">
        <w:t>（tCO</w:t>
      </w:r>
      <w:r w:rsidRPr="003D20B9">
        <w:rPr>
          <w:vertAlign w:val="subscript"/>
        </w:rPr>
        <w:t>2</w:t>
      </w:r>
      <w:r w:rsidRPr="003D20B9">
        <w:t>e）</w:t>
      </w:r>
    </w:p>
    <w:p w14:paraId="5052FBEA" w14:textId="77777777" w:rsidR="003D20B9" w:rsidRDefault="003D20B9" w:rsidP="003D20B9">
      <w:pPr>
        <w:pStyle w:val="aff6"/>
        <w:spacing w:before="120" w:after="120"/>
      </w:pPr>
      <w:r w:rsidRPr="003D20B9">
        <w:rPr>
          <w:rFonts w:hint="eastAsia"/>
        </w:rPr>
        <w:t>道路车辆运输及配送活动中化石燃料燃烧产生的温室气体排放量计算</w:t>
      </w:r>
    </w:p>
    <w:p w14:paraId="1A972D7B" w14:textId="77777777" w:rsidR="007F5189" w:rsidRDefault="007F5189" w:rsidP="00A32B4A">
      <w:pPr>
        <w:pStyle w:val="affffb"/>
        <w:ind w:firstLine="420"/>
      </w:pPr>
      <w:r>
        <w:rPr>
          <w:rFonts w:hint="eastAsia"/>
        </w:rPr>
        <w:t>见</w:t>
      </w:r>
      <w:r>
        <w:t>公式</w:t>
      </w:r>
      <w:r>
        <w:rPr>
          <w:rFonts w:hint="eastAsia"/>
        </w:rPr>
        <w:t>A.</w:t>
      </w:r>
      <w:r>
        <w:t>3</w:t>
      </w:r>
      <w:r>
        <w:rPr>
          <w:rFonts w:hint="eastAsia"/>
        </w:rPr>
        <w:t>。</w:t>
      </w:r>
    </w:p>
    <w:p w14:paraId="34B8899F" w14:textId="795B3EB2" w:rsidR="009E3433" w:rsidRDefault="009E3433" w:rsidP="009E3433">
      <w:pPr>
        <w:pStyle w:val="affffffd"/>
      </w:pPr>
      <w:r>
        <w:tab/>
      </w:r>
      <m:oMath>
        <m:sSub>
          <m:sSubPr>
            <m:ctrlPr>
              <w:rPr>
                <w:rFonts w:ascii="Cambria Math" w:hAnsi="Cambria Math"/>
                <w:i/>
              </w:rPr>
            </m:ctrlPr>
          </m:sSubPr>
          <m:e>
            <m:r>
              <w:rPr>
                <w:rFonts w:ascii="Cambria Math" w:hAnsi="Cambria Math" w:hint="eastAsia"/>
              </w:rPr>
              <m:t>BE</m:t>
            </m:r>
          </m:e>
          <m:sub>
            <m:r>
              <w:rPr>
                <w:rFonts w:ascii="Cambria Math" w:hAnsi="Cambria Math" w:hint="eastAsia"/>
              </w:rPr>
              <m:t>fuel</m:t>
            </m:r>
            <m:r>
              <w:rPr>
                <w:rFonts w:ascii="Cambria Math" w:hAnsi="Cambria Math" w:hint="eastAsia"/>
              </w:rPr>
              <m:t>，</m:t>
            </m:r>
            <m:r>
              <w:rPr>
                <w:rFonts w:ascii="Cambria Math" w:hAnsi="Cambria Math" w:hint="eastAsia"/>
              </w:rPr>
              <m:t>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hint="eastAsia"/>
              </w:rPr>
              <m:t>BE</m:t>
            </m:r>
          </m:e>
          <m:sub>
            <m:r>
              <w:rPr>
                <w:rFonts w:ascii="Cambria Math" w:hAnsi="Cambria Math" w:hint="eastAsia"/>
              </w:rPr>
              <m:t>co2,fuel</m:t>
            </m:r>
            <m:r>
              <w:rPr>
                <w:rFonts w:ascii="Cambria Math" w:hAnsi="Cambria Math" w:hint="eastAsia"/>
              </w:rPr>
              <m:t>，</m:t>
            </m:r>
            <m:r>
              <w:rPr>
                <w:rFonts w:ascii="Cambria Math" w:hAnsi="Cambria Math" w:hint="eastAsia"/>
              </w:rPr>
              <m:t>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hint="eastAsia"/>
              </w:rPr>
              <m:t>BE</m:t>
            </m:r>
          </m:e>
          <m:sub>
            <m:r>
              <w:rPr>
                <w:rFonts w:ascii="Cambria Math" w:hAnsi="Cambria Math" w:hint="eastAsia"/>
              </w:rPr>
              <m:t>CH4,fuel</m:t>
            </m:r>
            <m:r>
              <w:rPr>
                <w:rFonts w:ascii="Cambria Math" w:hAnsi="Cambria Math" w:hint="eastAsia"/>
              </w:rPr>
              <m:t>，</m:t>
            </m:r>
            <m:r>
              <w:rPr>
                <w:rFonts w:ascii="Cambria Math" w:hAnsi="Cambria Math" w:hint="eastAsia"/>
              </w:rPr>
              <m:t>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hint="eastAsia"/>
              </w:rPr>
              <m:t>BE</m:t>
            </m:r>
          </m:e>
          <m:sub>
            <m:r>
              <w:rPr>
                <w:rFonts w:ascii="Cambria Math" w:hAnsi="Cambria Math" w:hint="eastAsia"/>
              </w:rPr>
              <m:t>N2O,fuel</m:t>
            </m:r>
            <m:r>
              <w:rPr>
                <w:rFonts w:ascii="Cambria Math" w:hAnsi="Cambria Math" w:hint="eastAsia"/>
              </w:rPr>
              <m:t>，</m:t>
            </m:r>
            <m:r>
              <w:rPr>
                <w:rFonts w:ascii="Cambria Math" w:hAnsi="Cambria Math" w:hint="eastAsia"/>
              </w:rPr>
              <m:t>road</m:t>
            </m:r>
            <m:r>
              <w:rPr>
                <w:rFonts w:ascii="Cambria Math" w:hAnsi="Cambria Math" w:hint="eastAsia"/>
              </w:rPr>
              <m:t>，</m:t>
            </m:r>
            <m:r>
              <w:rPr>
                <w:rFonts w:ascii="Cambria Math" w:hAnsi="Cambria Math" w:hint="eastAsia"/>
              </w:rPr>
              <m:t>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i,road,tr</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abc,road,P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CH4</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CH4</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abc,road,BL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N2O</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N2O</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-9</m:t>
                    </m:r>
                  </m:sup>
                </m:sSup>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NVC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i,road.tr</m:t>
                    </m:r>
                  </m:sub>
                </m:sSub>
                <m:r>
                  <w:rPr>
                    <w:rFonts w:ascii="Cambria Math" w:hAnsi="Cambria Math"/>
                  </w:rPr>
                  <m:t>×</m:t>
                </m:r>
                <m:sSub>
                  <m:sSubPr>
                    <m:ctrlPr>
                      <w:rPr>
                        <w:rFonts w:ascii="Cambria Math" w:hAnsi="Cambria Math"/>
                        <w:i/>
                      </w:rPr>
                    </m:ctrlPr>
                  </m:sSubPr>
                  <m:e>
                    <m:r>
                      <w:rPr>
                        <w:rFonts w:ascii="Cambria Math" w:hAnsi="Cambria Math"/>
                      </w:rPr>
                      <m:t>CC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OF</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14</m:t>
                    </m:r>
                  </m:num>
                  <m:den>
                    <m:r>
                      <w:rPr>
                        <w:rFonts w:ascii="Cambria Math" w:hAnsi="Cambria Math"/>
                      </w:rPr>
                      <m:t>12</m:t>
                    </m:r>
                  </m:den>
                </m:f>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abc,road,BL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CH4</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CH4</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abc,road,BL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N2O</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N2O</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-9</m:t>
                    </m:r>
                  </m:sup>
                </m:sSup>
              </m:e>
            </m:d>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3</w:t>
      </w:r>
      <w:r w:rsidR="005421AD">
        <w:rPr>
          <w:noProof/>
        </w:rPr>
        <w:fldChar w:fldCharType="end"/>
      </w:r>
      <w:r>
        <w:t>)</w:t>
      </w:r>
    </w:p>
    <w:p w14:paraId="26846C9C" w14:textId="77777777" w:rsidR="009E3433" w:rsidRPr="009E3433" w:rsidRDefault="009E3433" w:rsidP="009E3433">
      <w:pPr>
        <w:pStyle w:val="affffa"/>
        <w:ind w:firstLine="420"/>
      </w:pPr>
      <w:r>
        <w:rPr>
          <w:rFonts w:hint="eastAsia"/>
        </w:rPr>
        <w:t>式中：</w:t>
      </w:r>
    </w:p>
    <w:p w14:paraId="414759F7" w14:textId="77777777" w:rsidR="00853B10" w:rsidRPr="00853B10" w:rsidRDefault="00853B10" w:rsidP="00853B10">
      <w:pPr>
        <w:pStyle w:val="affffb"/>
        <w:ind w:firstLine="420"/>
      </w:pPr>
      <w:r w:rsidRPr="00853B10">
        <w:rPr>
          <w:rFonts w:hint="eastAsia"/>
        </w:rPr>
        <w:t>BE</w:t>
      </w:r>
      <w:r w:rsidRPr="00853B10">
        <w:rPr>
          <w:rFonts w:hint="eastAsia"/>
          <w:vertAlign w:val="subscript"/>
        </w:rPr>
        <w:t>fuel，road，tr</w:t>
      </w:r>
      <w:r>
        <w:rPr>
          <w:vertAlign w:val="subscript"/>
        </w:rPr>
        <w:t xml:space="preserve">   </w:t>
      </w:r>
      <w:r>
        <w:t>——</w:t>
      </w:r>
      <w:r w:rsidRPr="00853B10">
        <w:rPr>
          <w:rFonts w:hint="eastAsia"/>
        </w:rPr>
        <w:t>基准线道路车辆在运输及配送活动中化石燃料燃烧产生的温室气体排放量，单位为吨二氧化碳当量</w:t>
      </w:r>
      <w:r w:rsidRPr="00853B10">
        <w:t>（tCO</w:t>
      </w:r>
      <w:r w:rsidRPr="00853B10">
        <w:rPr>
          <w:vertAlign w:val="subscript"/>
        </w:rPr>
        <w:t>2</w:t>
      </w:r>
      <w:r w:rsidRPr="00853B10">
        <w:t>e）；</w:t>
      </w:r>
    </w:p>
    <w:p w14:paraId="69532288" w14:textId="77777777" w:rsidR="00853B10" w:rsidRPr="00853B10" w:rsidRDefault="00853B10" w:rsidP="00853B10">
      <w:pPr>
        <w:pStyle w:val="affffb"/>
        <w:ind w:firstLine="420"/>
      </w:pPr>
      <w:r w:rsidRPr="00853B10">
        <w:rPr>
          <w:rFonts w:hint="eastAsia"/>
        </w:rPr>
        <w:t>BE</w:t>
      </w:r>
      <w:r w:rsidRPr="00853B10">
        <w:rPr>
          <w:rFonts w:hint="eastAsia"/>
          <w:vertAlign w:val="subscript"/>
        </w:rPr>
        <w:t>co2,fuel，road，tr</w:t>
      </w:r>
      <w:r>
        <w:t>——</w:t>
      </w:r>
      <w:r w:rsidRPr="00853B10">
        <w:rPr>
          <w:rFonts w:hint="eastAsia"/>
        </w:rPr>
        <w:t>基准线道路车辆在运输及配送活动中化石燃料燃烧产生的CO</w:t>
      </w:r>
      <w:r w:rsidRPr="00853B10">
        <w:rPr>
          <w:rFonts w:hint="eastAsia"/>
          <w:vertAlign w:val="subscript"/>
        </w:rPr>
        <w:t>2</w:t>
      </w:r>
      <w:r w:rsidRPr="00853B10">
        <w:rPr>
          <w:rFonts w:hint="eastAsia"/>
        </w:rPr>
        <w:t>排放量，单位为吨二氧化碳</w:t>
      </w:r>
      <w:r w:rsidRPr="00853B10">
        <w:t>（tCO</w:t>
      </w:r>
      <w:r w:rsidRPr="00853B10">
        <w:rPr>
          <w:vertAlign w:val="subscript"/>
        </w:rPr>
        <w:t>2</w:t>
      </w:r>
      <w:r w:rsidRPr="00853B10">
        <w:t>）；</w:t>
      </w:r>
    </w:p>
    <w:p w14:paraId="3560B863" w14:textId="77777777" w:rsidR="00853B10" w:rsidRPr="00853B10" w:rsidRDefault="00853B10" w:rsidP="00853B10">
      <w:pPr>
        <w:pStyle w:val="affffb"/>
        <w:ind w:firstLine="420"/>
      </w:pPr>
      <w:r w:rsidRPr="00853B10">
        <w:rPr>
          <w:rFonts w:hint="eastAsia"/>
        </w:rPr>
        <w:t>BE</w:t>
      </w:r>
      <w:r w:rsidRPr="00853B10">
        <w:rPr>
          <w:rFonts w:hint="eastAsia"/>
          <w:vertAlign w:val="subscript"/>
        </w:rPr>
        <w:t>CH4,fuel，road，tr</w:t>
      </w:r>
      <w:r>
        <w:t>——</w:t>
      </w:r>
      <w:r w:rsidRPr="00853B10">
        <w:rPr>
          <w:rFonts w:hint="eastAsia"/>
        </w:rPr>
        <w:t>基准线道路车辆在运输及配送活动中化石燃料燃烧产生的CH</w:t>
      </w:r>
      <w:r w:rsidRPr="00853B10">
        <w:rPr>
          <w:rFonts w:hint="eastAsia"/>
          <w:vertAlign w:val="subscript"/>
        </w:rPr>
        <w:t>4</w:t>
      </w:r>
      <w:r w:rsidRPr="00853B10">
        <w:rPr>
          <w:rFonts w:hint="eastAsia"/>
        </w:rPr>
        <w:t>排放量（折算二氧化碳当量），单位为吨二氧化碳当量</w:t>
      </w:r>
      <w:r w:rsidRPr="00853B10">
        <w:t>（tCO</w:t>
      </w:r>
      <w:r w:rsidRPr="00853B10">
        <w:rPr>
          <w:vertAlign w:val="subscript"/>
        </w:rPr>
        <w:t>2</w:t>
      </w:r>
      <w:r w:rsidRPr="00853B10">
        <w:t>e）；</w:t>
      </w:r>
    </w:p>
    <w:p w14:paraId="5A8E86E7" w14:textId="77777777" w:rsidR="00853B10" w:rsidRPr="00853B10" w:rsidRDefault="00853B10" w:rsidP="00853B10">
      <w:pPr>
        <w:pStyle w:val="affffb"/>
        <w:ind w:firstLine="420"/>
      </w:pPr>
      <w:r w:rsidRPr="00853B10">
        <w:rPr>
          <w:rFonts w:hint="eastAsia"/>
        </w:rPr>
        <w:lastRenderedPageBreak/>
        <w:t>BE</w:t>
      </w:r>
      <w:r w:rsidRPr="00853B10">
        <w:rPr>
          <w:rFonts w:hint="eastAsia"/>
          <w:vertAlign w:val="subscript"/>
        </w:rPr>
        <w:t>N2O,fuel，road，tr</w:t>
      </w:r>
      <w:r>
        <w:t>——</w:t>
      </w:r>
      <w:r w:rsidRPr="00853B10">
        <w:rPr>
          <w:rFonts w:hint="eastAsia"/>
        </w:rPr>
        <w:t>基准线道路车辆在运输及配送活动中化石燃料燃烧产生的N</w:t>
      </w:r>
      <w:r w:rsidRPr="00853B10">
        <w:rPr>
          <w:rFonts w:hint="eastAsia"/>
          <w:vertAlign w:val="subscript"/>
        </w:rPr>
        <w:t>2</w:t>
      </w:r>
      <w:r w:rsidRPr="00853B10">
        <w:t>O</w:t>
      </w:r>
      <w:r w:rsidRPr="00853B10">
        <w:rPr>
          <w:rFonts w:hint="eastAsia"/>
        </w:rPr>
        <w:t>排放量（折算二氧化碳当量），单位为吨二氧化碳当量</w:t>
      </w:r>
      <w:r w:rsidRPr="00853B10">
        <w:t>（tCO</w:t>
      </w:r>
      <w:r w:rsidRPr="00853B10">
        <w:rPr>
          <w:vertAlign w:val="subscript"/>
        </w:rPr>
        <w:t>2</w:t>
      </w:r>
      <w:r w:rsidRPr="00853B10">
        <w:t>e）；</w:t>
      </w:r>
    </w:p>
    <w:p w14:paraId="28DA3D10" w14:textId="77777777" w:rsidR="00853B10" w:rsidRPr="00853B10" w:rsidRDefault="00853B10" w:rsidP="00853B10">
      <w:pPr>
        <w:pStyle w:val="affffb"/>
        <w:ind w:firstLine="420"/>
      </w:pPr>
      <w:r w:rsidRPr="00853B10">
        <w:rPr>
          <w:rFonts w:hint="eastAsia"/>
        </w:rPr>
        <w:t>AD</w:t>
      </w:r>
      <w:r w:rsidRPr="00853B10">
        <w:rPr>
          <w:rFonts w:hint="eastAsia"/>
          <w:vertAlign w:val="subscript"/>
        </w:rPr>
        <w:t>i,road,tr,BL</w:t>
      </w:r>
      <w:r>
        <w:rPr>
          <w:vertAlign w:val="subscript"/>
        </w:rPr>
        <w:t xml:space="preserve">   </w:t>
      </w:r>
      <w:r>
        <w:t>——</w:t>
      </w:r>
      <w:r w:rsidRPr="00853B10">
        <w:rPr>
          <w:rFonts w:hint="eastAsia"/>
        </w:rPr>
        <w:t>基准线</w:t>
      </w:r>
      <w:r w:rsidRPr="00853B10">
        <w:t>核算期内，道路车辆在运输及配送活动中化石燃料i消耗量的活动数据，单位为</w:t>
      </w:r>
      <w:r w:rsidRPr="00853B10">
        <w:rPr>
          <w:rFonts w:hint="eastAsia"/>
        </w:rPr>
        <w:t>吉焦</w:t>
      </w:r>
      <w:r w:rsidRPr="00853B10">
        <w:t>（GJ）</w:t>
      </w:r>
      <w:r w:rsidR="005B70D1">
        <w:rPr>
          <w:rFonts w:hint="eastAsia"/>
        </w:rPr>
        <w:t>；</w:t>
      </w:r>
    </w:p>
    <w:p w14:paraId="57654CED" w14:textId="77777777" w:rsidR="00853B10" w:rsidRPr="00853B10" w:rsidRDefault="00853B10" w:rsidP="00853B10">
      <w:pPr>
        <w:pStyle w:val="affffb"/>
        <w:ind w:firstLine="420"/>
      </w:pPr>
      <w:r w:rsidRPr="00853B10">
        <w:rPr>
          <w:rFonts w:hint="eastAsia"/>
        </w:rPr>
        <w:t>EF</w:t>
      </w:r>
      <w:r w:rsidRPr="00853B10">
        <w:rPr>
          <w:rFonts w:hint="eastAsia"/>
          <w:vertAlign w:val="subscript"/>
        </w:rPr>
        <w:t>i</w:t>
      </w:r>
      <w:r>
        <w:rPr>
          <w:vertAlign w:val="subscript"/>
        </w:rPr>
        <w:t xml:space="preserve">              </w:t>
      </w:r>
      <w:r>
        <w:t>——</w:t>
      </w:r>
      <w:r w:rsidRPr="00853B10">
        <w:rPr>
          <w:rFonts w:hint="eastAsia"/>
        </w:rPr>
        <w:t>化石燃料</w:t>
      </w:r>
      <w:r w:rsidRPr="00853B10">
        <w:t>i的排放因子，单位为吨二氧化碳每吉焦（tCO</w:t>
      </w:r>
      <w:r w:rsidRPr="00853B10">
        <w:rPr>
          <w:vertAlign w:val="subscript"/>
        </w:rPr>
        <w:t>2</w:t>
      </w:r>
      <w:r w:rsidRPr="00853B10">
        <w:t>/GJ）</w:t>
      </w:r>
      <w:r w:rsidR="005B70D1">
        <w:rPr>
          <w:rFonts w:hint="eastAsia"/>
        </w:rPr>
        <w:t>；</w:t>
      </w:r>
      <w:r w:rsidRPr="00853B10">
        <w:rPr>
          <w:rFonts w:hint="eastAsia"/>
        </w:rPr>
        <w:t>见附录</w:t>
      </w:r>
      <w:r w:rsidR="00F90675">
        <w:rPr>
          <w:rFonts w:hint="eastAsia"/>
        </w:rPr>
        <w:t>B</w:t>
      </w:r>
      <w:r w:rsidRPr="00853B10">
        <w:rPr>
          <w:rFonts w:hint="eastAsia"/>
        </w:rPr>
        <w:t>表B.1</w:t>
      </w:r>
      <w:r w:rsidR="005B70D1">
        <w:rPr>
          <w:rFonts w:hint="eastAsia"/>
        </w:rPr>
        <w:t>；</w:t>
      </w:r>
    </w:p>
    <w:p w14:paraId="64451030" w14:textId="77777777" w:rsidR="00853B10" w:rsidRPr="00853B10" w:rsidRDefault="00853B10" w:rsidP="00853B10">
      <w:pPr>
        <w:pStyle w:val="affffb"/>
        <w:ind w:firstLine="420"/>
      </w:pPr>
      <w:r w:rsidRPr="00853B10">
        <w:t>NCV</w:t>
      </w:r>
      <w:r w:rsidRPr="00853B10">
        <w:rPr>
          <w:vertAlign w:val="subscript"/>
        </w:rPr>
        <w:t>i</w:t>
      </w:r>
      <w:r w:rsidRPr="00853B10">
        <w:t xml:space="preserve">  </w:t>
      </w:r>
      <w:r>
        <w:t xml:space="preserve">    </w:t>
      </w:r>
      <w:r>
        <w:t>——</w:t>
      </w:r>
      <w:r w:rsidRPr="00853B10">
        <w:t>核算期内，道路车辆运输及配送活动中化石燃料i的平均低位发热量，对于固体或液体燃料，单位为吉焦每吨 （GJ/t）；对于气体燃料，单位为吉焦每万标准立方米（GJ/10</w:t>
      </w:r>
      <w:r w:rsidRPr="00853B10">
        <w:rPr>
          <w:vertAlign w:val="superscript"/>
        </w:rPr>
        <w:t>4</w:t>
      </w:r>
      <w:r w:rsidR="00225DED">
        <w:rPr>
          <w:vertAlign w:val="superscript"/>
        </w:rPr>
        <w:t xml:space="preserve"> </w:t>
      </w:r>
      <w:r w:rsidRPr="00853B10">
        <w:t>Nm</w:t>
      </w:r>
      <w:r w:rsidRPr="00853B10">
        <w:rPr>
          <w:vertAlign w:val="superscript"/>
        </w:rPr>
        <w:t>3</w:t>
      </w:r>
      <w:r w:rsidRPr="00853B10">
        <w:t>）；</w:t>
      </w:r>
      <w:r w:rsidRPr="00853B10">
        <w:rPr>
          <w:rFonts w:hint="eastAsia"/>
        </w:rPr>
        <w:t>见附录</w:t>
      </w:r>
      <w:r w:rsidR="00F90675">
        <w:rPr>
          <w:rFonts w:hint="eastAsia"/>
        </w:rPr>
        <w:t>B</w:t>
      </w:r>
      <w:r w:rsidRPr="00853B10">
        <w:rPr>
          <w:rFonts w:hint="eastAsia"/>
        </w:rPr>
        <w:t>表B.1</w:t>
      </w:r>
      <w:r w:rsidR="005B70D1">
        <w:rPr>
          <w:rFonts w:hint="eastAsia"/>
        </w:rPr>
        <w:t>；</w:t>
      </w:r>
    </w:p>
    <w:p w14:paraId="488AF773" w14:textId="77777777" w:rsidR="00853B10" w:rsidRPr="00853B10" w:rsidRDefault="00853B10" w:rsidP="00853B10">
      <w:pPr>
        <w:pStyle w:val="affffb"/>
        <w:ind w:firstLine="420"/>
      </w:pPr>
      <w:r w:rsidRPr="00853B10">
        <w:rPr>
          <w:rFonts w:hint="eastAsia"/>
        </w:rPr>
        <w:t>FC</w:t>
      </w:r>
      <w:r w:rsidRPr="00853B10">
        <w:rPr>
          <w:rFonts w:hint="eastAsia"/>
          <w:vertAlign w:val="subscript"/>
        </w:rPr>
        <w:t>i,road.BL</w:t>
      </w:r>
      <w:r w:rsidRPr="00853B10">
        <w:rPr>
          <w:rFonts w:hint="eastAsia"/>
        </w:rPr>
        <w:t xml:space="preserve"> </w:t>
      </w:r>
      <w:r>
        <w:t xml:space="preserve">  </w:t>
      </w:r>
      <w:r>
        <w:t>——</w:t>
      </w:r>
      <w:r w:rsidRPr="00853B10">
        <w:rPr>
          <w:rFonts w:hint="eastAsia"/>
        </w:rPr>
        <w:t>基准线核算期内，道路车辆运输及配送活动中化石燃料</w:t>
      </w:r>
      <w:r w:rsidRPr="00853B10">
        <w:t>i的消耗量，对于固体或液体燃料，单位为吨（t）</w:t>
      </w:r>
      <w:r w:rsidR="005B70D1">
        <w:rPr>
          <w:rFonts w:hint="eastAsia"/>
        </w:rPr>
        <w:t>；</w:t>
      </w:r>
      <w:r w:rsidRPr="00853B10">
        <w:t>对于气体燃料，</w:t>
      </w:r>
      <w:r w:rsidRPr="00853B10">
        <w:rPr>
          <w:rFonts w:hint="eastAsia"/>
        </w:rPr>
        <w:t>单位为万标准立方米</w:t>
      </w:r>
      <w:r w:rsidRPr="00853B10">
        <w:t>（10</w:t>
      </w:r>
      <w:r w:rsidRPr="00853B10">
        <w:rPr>
          <w:rFonts w:hint="eastAsia"/>
          <w:vertAlign w:val="superscript"/>
        </w:rPr>
        <w:t>4</w:t>
      </w:r>
      <w:r w:rsidR="00225DED">
        <w:rPr>
          <w:vertAlign w:val="superscript"/>
        </w:rPr>
        <w:t xml:space="preserve"> </w:t>
      </w:r>
      <w:r w:rsidRPr="00853B10">
        <w:t>Nm</w:t>
      </w:r>
      <w:r w:rsidRPr="00853B10">
        <w:rPr>
          <w:rFonts w:hint="eastAsia"/>
          <w:vertAlign w:val="superscript"/>
        </w:rPr>
        <w:t>3</w:t>
      </w:r>
      <w:r w:rsidRPr="00853B10">
        <w:t>）</w:t>
      </w:r>
      <w:r w:rsidR="005B70D1">
        <w:rPr>
          <w:rFonts w:hint="eastAsia"/>
        </w:rPr>
        <w:t>；</w:t>
      </w:r>
    </w:p>
    <w:p w14:paraId="1643D3D7" w14:textId="77777777" w:rsidR="00853B10" w:rsidRPr="00853B10" w:rsidRDefault="00853B10" w:rsidP="00853B10">
      <w:pPr>
        <w:pStyle w:val="affffb"/>
        <w:ind w:firstLine="420"/>
      </w:pPr>
      <w:r w:rsidRPr="00853B10">
        <w:rPr>
          <w:rFonts w:hint="eastAsia"/>
        </w:rPr>
        <w:t>CC</w:t>
      </w:r>
      <w:r w:rsidRPr="00853B10">
        <w:rPr>
          <w:rFonts w:hint="eastAsia"/>
          <w:vertAlign w:val="subscript"/>
        </w:rPr>
        <w:t>i</w:t>
      </w:r>
      <w:r>
        <w:rPr>
          <w:vertAlign w:val="subscript"/>
        </w:rPr>
        <w:t xml:space="preserve"> </w:t>
      </w:r>
      <w:r w:rsidRPr="00853B10">
        <w:rPr>
          <w:rFonts w:hint="eastAsia"/>
        </w:rPr>
        <w:t xml:space="preserve"> </w:t>
      </w:r>
      <w:r>
        <w:t xml:space="preserve">     </w:t>
      </w:r>
      <w:r>
        <w:t>——</w:t>
      </w:r>
      <w:r w:rsidRPr="00853B10">
        <w:rPr>
          <w:rFonts w:hint="eastAsia"/>
        </w:rPr>
        <w:t>化石燃料</w:t>
      </w:r>
      <w:r w:rsidRPr="00853B10">
        <w:t>i的单位热值含碳量，单位为吨碳每吉焦（tC/GJ）；</w:t>
      </w:r>
      <w:r w:rsidRPr="00853B10">
        <w:rPr>
          <w:rFonts w:hint="eastAsia"/>
        </w:rPr>
        <w:t>见附录B.表B.1</w:t>
      </w:r>
      <w:r w:rsidR="005B70D1">
        <w:rPr>
          <w:rFonts w:hint="eastAsia"/>
        </w:rPr>
        <w:t>；</w:t>
      </w:r>
    </w:p>
    <w:p w14:paraId="4322A982" w14:textId="77777777" w:rsidR="00853B10" w:rsidRPr="00853B10" w:rsidRDefault="00853B10" w:rsidP="00853B10">
      <w:pPr>
        <w:pStyle w:val="affffb"/>
        <w:ind w:firstLine="420"/>
      </w:pPr>
      <w:r w:rsidRPr="00853B10">
        <w:rPr>
          <w:rFonts w:hint="eastAsia"/>
        </w:rPr>
        <w:t>OF</w:t>
      </w:r>
      <w:r w:rsidRPr="00853B10">
        <w:rPr>
          <w:rFonts w:hint="eastAsia"/>
          <w:vertAlign w:val="subscript"/>
        </w:rPr>
        <w:t>i</w:t>
      </w:r>
      <w:r>
        <w:rPr>
          <w:vertAlign w:val="subscript"/>
        </w:rPr>
        <w:t xml:space="preserve"> </w:t>
      </w:r>
      <w:r w:rsidRPr="00853B10">
        <w:rPr>
          <w:rFonts w:hint="eastAsia"/>
        </w:rPr>
        <w:t xml:space="preserve"> </w:t>
      </w:r>
      <w:r>
        <w:t xml:space="preserve">     </w:t>
      </w:r>
      <w:r>
        <w:t>——</w:t>
      </w:r>
      <w:r w:rsidRPr="00853B10">
        <w:rPr>
          <w:rFonts w:hint="eastAsia"/>
        </w:rPr>
        <w:t>化石燃料</w:t>
      </w:r>
      <w:r w:rsidRPr="00853B10">
        <w:t>i的碳氧化率，</w:t>
      </w:r>
      <w:r w:rsidRPr="00853B10">
        <w:rPr>
          <w:rFonts w:hint="eastAsia"/>
        </w:rPr>
        <w:t>％</w:t>
      </w:r>
      <w:r w:rsidRPr="00853B10">
        <w:t>；</w:t>
      </w:r>
      <w:r w:rsidRPr="00853B10">
        <w:rPr>
          <w:rFonts w:hint="eastAsia"/>
        </w:rPr>
        <w:t>见附录</w:t>
      </w:r>
      <w:r w:rsidR="00F90675">
        <w:rPr>
          <w:rFonts w:hint="eastAsia"/>
        </w:rPr>
        <w:t>B</w:t>
      </w:r>
      <w:r w:rsidRPr="00853B10">
        <w:rPr>
          <w:rFonts w:hint="eastAsia"/>
        </w:rPr>
        <w:t>表B.1</w:t>
      </w:r>
      <w:r>
        <w:rPr>
          <w:rFonts w:hint="eastAsia"/>
        </w:rPr>
        <w:t>；</w:t>
      </w:r>
    </w:p>
    <w:p w14:paraId="23CDC83B" w14:textId="77777777" w:rsidR="00853B10" w:rsidRPr="00853B10" w:rsidRDefault="005421AD" w:rsidP="00853B10">
      <w:pPr>
        <w:pStyle w:val="affffb"/>
        <w:ind w:firstLine="420"/>
      </w:pPr>
      <m:oMath>
        <m:f>
          <m:fPr>
            <m:ctrlPr>
              <w:rPr>
                <w:rFonts w:ascii="Cambria Math" w:hAnsi="Cambria Math"/>
              </w:rPr>
            </m:ctrlPr>
          </m:fPr>
          <m:num>
            <m:r>
              <m:rPr>
                <m:sty m:val="p"/>
              </m:rPr>
              <w:rPr>
                <w:rFonts w:ascii="Cambria Math" w:hAnsi="Cambria Math"/>
              </w:rPr>
              <m:t>4</m:t>
            </m:r>
            <m:r>
              <w:rPr>
                <w:rFonts w:ascii="Cambria Math" w:hAnsi="Cambria Math"/>
              </w:rPr>
              <m:t>4</m:t>
            </m:r>
          </m:num>
          <m:den>
            <m:r>
              <m:rPr>
                <m:sty m:val="p"/>
              </m:rPr>
              <w:rPr>
                <w:rFonts w:ascii="Cambria Math" w:hAnsi="Cambria Math"/>
              </w:rPr>
              <m:t>1</m:t>
            </m:r>
            <m:r>
              <w:rPr>
                <w:rFonts w:ascii="Cambria Math" w:hAnsi="Cambria Math"/>
              </w:rPr>
              <m:t>2</m:t>
            </m:r>
          </m:den>
        </m:f>
      </m:oMath>
      <w:r w:rsidR="00853B10" w:rsidRPr="00853B10">
        <w:rPr>
          <w:rFonts w:hint="eastAsia"/>
        </w:rPr>
        <w:t xml:space="preserve"> </w:t>
      </w:r>
      <w:r w:rsidR="00853B10">
        <w:t xml:space="preserve">      </w:t>
      </w:r>
      <w:r w:rsidR="00853B10">
        <w:t>——</w:t>
      </w:r>
      <w:r w:rsidR="00853B10" w:rsidRPr="00853B10">
        <w:t>二氧化碳与碳的相对分子质量之比</w:t>
      </w:r>
      <w:r w:rsidR="00853B10">
        <w:rPr>
          <w:rFonts w:hint="eastAsia"/>
        </w:rPr>
        <w:t>；</w:t>
      </w:r>
    </w:p>
    <w:p w14:paraId="28873768" w14:textId="77777777" w:rsidR="00853B10" w:rsidRPr="00853B10" w:rsidRDefault="00853B10" w:rsidP="00853B10">
      <w:pPr>
        <w:pStyle w:val="affffb"/>
        <w:ind w:firstLine="420"/>
      </w:pPr>
      <w:r w:rsidRPr="00853B10">
        <w:rPr>
          <w:rFonts w:hint="eastAsia"/>
        </w:rPr>
        <w:t>K</w:t>
      </w:r>
      <w:r w:rsidRPr="00853B10">
        <w:rPr>
          <w:rFonts w:hint="eastAsia"/>
          <w:vertAlign w:val="subscript"/>
        </w:rPr>
        <w:t>abc,road,BL</w:t>
      </w:r>
      <w:r w:rsidRPr="00853B10">
        <w:rPr>
          <w:rFonts w:hint="eastAsia"/>
        </w:rPr>
        <w:t xml:space="preserve"> </w:t>
      </w:r>
      <w:r>
        <w:t xml:space="preserve"> </w:t>
      </w:r>
      <w:r>
        <w:t>——</w:t>
      </w:r>
      <w:r w:rsidRPr="00853B10">
        <w:rPr>
          <w:rFonts w:hint="eastAsia"/>
        </w:rPr>
        <w:t>基准线核算期内，道路车辆的不同车型、燃料种类、排放标准的行驶里程，单位为千米</w:t>
      </w:r>
      <w:r w:rsidRPr="00853B10">
        <w:t>（km）。a为燃料类型，如柴油、汽油、天然气、液化石油气等</w:t>
      </w:r>
      <w:r>
        <w:rPr>
          <w:rFonts w:hint="eastAsia"/>
        </w:rPr>
        <w:t>；</w:t>
      </w:r>
      <w:r w:rsidRPr="00853B10">
        <w:t>b为车辆类型，如轻型车、</w:t>
      </w:r>
      <w:r w:rsidRPr="00853B10">
        <w:rPr>
          <w:rFonts w:hint="eastAsia"/>
        </w:rPr>
        <w:t>重型车等</w:t>
      </w:r>
      <w:r>
        <w:rPr>
          <w:rFonts w:hint="eastAsia"/>
        </w:rPr>
        <w:t>；</w:t>
      </w:r>
      <w:r w:rsidRPr="00853B10">
        <w:t>c为排放标准，如国</w:t>
      </w:r>
      <w:r w:rsidRPr="00853B10">
        <w:rPr>
          <w:rFonts w:hint="eastAsia"/>
        </w:rPr>
        <w:t>Ⅰ</w:t>
      </w:r>
      <w:r w:rsidRPr="00853B10">
        <w:t>及以下、国</w:t>
      </w:r>
      <w:r w:rsidRPr="00853B10">
        <w:rPr>
          <w:rFonts w:hint="eastAsia"/>
        </w:rPr>
        <w:t>Ⅱ</w:t>
      </w:r>
      <w:r w:rsidRPr="00853B10">
        <w:t>、国</w:t>
      </w:r>
      <w:r w:rsidRPr="00853B10">
        <w:rPr>
          <w:rFonts w:hint="eastAsia"/>
        </w:rPr>
        <w:t>Ⅲ</w:t>
      </w:r>
      <w:r w:rsidRPr="00853B10">
        <w:t>、国</w:t>
      </w:r>
      <w:r w:rsidRPr="00853B10">
        <w:rPr>
          <w:rFonts w:hint="eastAsia"/>
        </w:rPr>
        <w:t>Ⅳ</w:t>
      </w:r>
      <w:r w:rsidRPr="00853B10">
        <w:t>及以上；</w:t>
      </w:r>
    </w:p>
    <w:p w14:paraId="66655E8E" w14:textId="77777777" w:rsidR="00853B10" w:rsidRPr="00853B10" w:rsidRDefault="00853B10" w:rsidP="00853B10">
      <w:pPr>
        <w:pStyle w:val="affffb"/>
        <w:ind w:firstLine="420"/>
      </w:pPr>
      <w:r w:rsidRPr="00853B10">
        <w:rPr>
          <w:rFonts w:hint="eastAsia"/>
        </w:rPr>
        <w:t>EF</w:t>
      </w:r>
      <w:r w:rsidRPr="00853B10">
        <w:rPr>
          <w:rFonts w:hint="eastAsia"/>
          <w:vertAlign w:val="subscript"/>
        </w:rPr>
        <w:t>CH4</w:t>
      </w:r>
      <w:r w:rsidRPr="00853B10">
        <w:rPr>
          <w:rFonts w:hint="eastAsia"/>
        </w:rPr>
        <w:t xml:space="preserve"> </w:t>
      </w:r>
      <w:r>
        <w:t xml:space="preserve">    </w:t>
      </w:r>
      <w:r>
        <w:t>——</w:t>
      </w:r>
      <w:r w:rsidRPr="00853B10">
        <w:t>CH</w:t>
      </w:r>
      <w:r w:rsidRPr="00853B10">
        <w:rPr>
          <w:rFonts w:hint="eastAsia"/>
          <w:vertAlign w:val="subscript"/>
        </w:rPr>
        <w:t>4</w:t>
      </w:r>
      <w:r w:rsidRPr="00853B10">
        <w:t>的排放因子，单位为毫克每千米（mg</w:t>
      </w:r>
      <w:r w:rsidRPr="00853B10">
        <w:rPr>
          <w:rFonts w:hint="eastAsia"/>
        </w:rPr>
        <w:t>/</w:t>
      </w:r>
      <w:r w:rsidRPr="00853B10">
        <w:t>km）；</w:t>
      </w:r>
      <w:r w:rsidRPr="00853B10">
        <w:rPr>
          <w:rFonts w:hint="eastAsia"/>
        </w:rPr>
        <w:t>见附录</w:t>
      </w:r>
      <w:r w:rsidR="00F90675">
        <w:rPr>
          <w:rFonts w:hint="eastAsia"/>
        </w:rPr>
        <w:t>B</w:t>
      </w:r>
      <w:r w:rsidRPr="00853B10">
        <w:rPr>
          <w:rFonts w:hint="eastAsia"/>
        </w:rPr>
        <w:t>表B.2</w:t>
      </w:r>
      <w:r>
        <w:rPr>
          <w:rFonts w:hint="eastAsia"/>
        </w:rPr>
        <w:t>；</w:t>
      </w:r>
    </w:p>
    <w:p w14:paraId="59E95C41" w14:textId="77777777" w:rsidR="00853B10" w:rsidRPr="00853B10" w:rsidRDefault="00853B10" w:rsidP="00853B10">
      <w:pPr>
        <w:pStyle w:val="affffb"/>
        <w:ind w:firstLine="420"/>
      </w:pPr>
      <w:r w:rsidRPr="00853B10">
        <w:rPr>
          <w:rFonts w:hint="eastAsia"/>
        </w:rPr>
        <w:t>GWP</w:t>
      </w:r>
      <w:r w:rsidRPr="00853B10">
        <w:rPr>
          <w:rFonts w:hint="eastAsia"/>
          <w:vertAlign w:val="subscript"/>
        </w:rPr>
        <w:t>CH4</w:t>
      </w:r>
      <w:r w:rsidRPr="00853B10">
        <w:rPr>
          <w:rFonts w:hint="eastAsia"/>
        </w:rPr>
        <w:t xml:space="preserve"> </w:t>
      </w:r>
      <w:r>
        <w:t xml:space="preserve">   </w:t>
      </w:r>
      <w:r>
        <w:t>——</w:t>
      </w:r>
      <w:r w:rsidRPr="00853B10">
        <w:t>CH</w:t>
      </w:r>
      <w:r w:rsidRPr="00853B10">
        <w:rPr>
          <w:rFonts w:hint="eastAsia"/>
          <w:vertAlign w:val="subscript"/>
        </w:rPr>
        <w:t>4</w:t>
      </w:r>
      <w:r w:rsidRPr="00853B10">
        <w:rPr>
          <w:rFonts w:hint="eastAsia"/>
        </w:rPr>
        <w:t>的全球变暖潜势，</w:t>
      </w:r>
      <w:r w:rsidRPr="00853B10">
        <w:t>CH</w:t>
      </w:r>
      <w:r w:rsidRPr="00853B10">
        <w:rPr>
          <w:rFonts w:hint="eastAsia"/>
          <w:vertAlign w:val="subscript"/>
        </w:rPr>
        <w:t>4</w:t>
      </w:r>
      <w:r w:rsidRPr="00853B10">
        <w:t>转化成CO</w:t>
      </w:r>
      <w:r w:rsidRPr="00853B10">
        <w:rPr>
          <w:vertAlign w:val="subscript"/>
        </w:rPr>
        <w:t>2</w:t>
      </w:r>
      <w:r w:rsidRPr="00853B10">
        <w:t>当量计的GWP</w:t>
      </w:r>
      <w:r w:rsidRPr="00853B10">
        <w:rPr>
          <w:rFonts w:hint="eastAsia"/>
          <w:vertAlign w:val="subscript"/>
        </w:rPr>
        <w:t>CH4</w:t>
      </w:r>
      <w:r w:rsidRPr="00853B10">
        <w:t>，缺省值为2</w:t>
      </w:r>
      <w:r w:rsidRPr="00853B10">
        <w:rPr>
          <w:rFonts w:hint="eastAsia"/>
        </w:rPr>
        <w:t>7.9</w:t>
      </w:r>
      <w:r>
        <w:rPr>
          <w:rFonts w:hint="eastAsia"/>
        </w:rPr>
        <w:t>；</w:t>
      </w:r>
    </w:p>
    <w:p w14:paraId="68850E51" w14:textId="77777777" w:rsidR="00853B10" w:rsidRPr="00853B10" w:rsidRDefault="00853B10" w:rsidP="00853B10">
      <w:pPr>
        <w:pStyle w:val="affffb"/>
        <w:ind w:firstLine="420"/>
      </w:pPr>
      <w:r w:rsidRPr="00853B10">
        <w:rPr>
          <w:rFonts w:hint="eastAsia"/>
        </w:rPr>
        <w:t>EF</w:t>
      </w:r>
      <w:r w:rsidRPr="00853B10">
        <w:rPr>
          <w:rFonts w:hint="eastAsia"/>
          <w:vertAlign w:val="subscript"/>
        </w:rPr>
        <w:t>N2O</w:t>
      </w:r>
      <w:r w:rsidRPr="00853B10">
        <w:rPr>
          <w:rFonts w:hint="eastAsia"/>
        </w:rPr>
        <w:t xml:space="preserve"> </w:t>
      </w:r>
      <w:r>
        <w:t xml:space="preserve">    </w:t>
      </w:r>
      <w:r>
        <w:t>——</w:t>
      </w:r>
      <w:r w:rsidRPr="00853B10">
        <w:rPr>
          <w:rFonts w:hint="eastAsia"/>
        </w:rPr>
        <w:t>N</w:t>
      </w:r>
      <w:r w:rsidRPr="00853B10">
        <w:rPr>
          <w:rFonts w:hint="eastAsia"/>
          <w:vertAlign w:val="subscript"/>
        </w:rPr>
        <w:t>2</w:t>
      </w:r>
      <w:r w:rsidRPr="00853B10">
        <w:t>O</w:t>
      </w:r>
      <w:r w:rsidRPr="00853B10">
        <w:rPr>
          <w:rFonts w:hint="eastAsia"/>
        </w:rPr>
        <w:t>的排放因子，单位为毫克每千米（mg/km）；见附录</w:t>
      </w:r>
      <w:r w:rsidR="00F90675">
        <w:rPr>
          <w:rFonts w:hint="eastAsia"/>
        </w:rPr>
        <w:t>B</w:t>
      </w:r>
      <w:r w:rsidRPr="00853B10">
        <w:rPr>
          <w:rFonts w:hint="eastAsia"/>
        </w:rPr>
        <w:t>表B.2</w:t>
      </w:r>
      <w:r>
        <w:rPr>
          <w:rFonts w:hint="eastAsia"/>
        </w:rPr>
        <w:t>；</w:t>
      </w:r>
    </w:p>
    <w:p w14:paraId="5383180F" w14:textId="77777777" w:rsidR="009E3433" w:rsidRDefault="00853B10" w:rsidP="00853B10">
      <w:pPr>
        <w:pStyle w:val="affffb"/>
        <w:ind w:firstLine="420"/>
      </w:pPr>
      <w:r w:rsidRPr="00853B10">
        <w:rPr>
          <w:rFonts w:hint="eastAsia"/>
        </w:rPr>
        <w:t>GWP</w:t>
      </w:r>
      <w:r w:rsidRPr="00853B10">
        <w:rPr>
          <w:rFonts w:hint="eastAsia"/>
          <w:vertAlign w:val="subscript"/>
        </w:rPr>
        <w:t>N2O</w:t>
      </w:r>
      <w:r w:rsidRPr="00853B10">
        <w:rPr>
          <w:rFonts w:hint="eastAsia"/>
        </w:rPr>
        <w:t xml:space="preserve"> </w:t>
      </w:r>
      <w:r>
        <w:t xml:space="preserve">   </w:t>
      </w:r>
      <w:r>
        <w:t>——</w:t>
      </w:r>
      <w:r w:rsidRPr="00853B10">
        <w:rPr>
          <w:rFonts w:hint="eastAsia"/>
        </w:rPr>
        <w:t>N</w:t>
      </w:r>
      <w:r w:rsidRPr="00853B10">
        <w:rPr>
          <w:rFonts w:hint="eastAsia"/>
          <w:vertAlign w:val="subscript"/>
        </w:rPr>
        <w:t>2</w:t>
      </w:r>
      <w:r w:rsidRPr="00853B10">
        <w:t>O</w:t>
      </w:r>
      <w:r w:rsidRPr="00853B10">
        <w:rPr>
          <w:rFonts w:hint="eastAsia"/>
        </w:rPr>
        <w:t>的全球变暖潜势，N</w:t>
      </w:r>
      <w:r w:rsidRPr="00853B10">
        <w:rPr>
          <w:rFonts w:hint="eastAsia"/>
          <w:vertAlign w:val="subscript"/>
        </w:rPr>
        <w:t>2</w:t>
      </w:r>
      <w:r w:rsidRPr="00853B10">
        <w:t>O转化成CO</w:t>
      </w:r>
      <w:r w:rsidRPr="00853B10">
        <w:rPr>
          <w:vertAlign w:val="subscript"/>
        </w:rPr>
        <w:t>2</w:t>
      </w:r>
      <w:r w:rsidRPr="00853B10">
        <w:t>当量计的GWP</w:t>
      </w:r>
      <w:r w:rsidRPr="00853B10">
        <w:rPr>
          <w:rFonts w:hint="eastAsia"/>
          <w:vertAlign w:val="subscript"/>
        </w:rPr>
        <w:t>N2</w:t>
      </w:r>
      <w:r w:rsidRPr="00853B10">
        <w:rPr>
          <w:vertAlign w:val="subscript"/>
        </w:rPr>
        <w:t>O</w:t>
      </w:r>
      <w:r w:rsidRPr="00853B10">
        <w:t>，缺省值为</w:t>
      </w:r>
      <w:r w:rsidRPr="00853B10">
        <w:rPr>
          <w:rFonts w:hint="eastAsia"/>
        </w:rPr>
        <w:t>273</w:t>
      </w:r>
      <w:r>
        <w:rPr>
          <w:rFonts w:hint="eastAsia"/>
        </w:rPr>
        <w:t>。</w:t>
      </w:r>
    </w:p>
    <w:p w14:paraId="673EE119" w14:textId="77777777" w:rsidR="005B70D1" w:rsidRDefault="005B70D1" w:rsidP="005B70D1">
      <w:pPr>
        <w:pStyle w:val="aff6"/>
        <w:spacing w:before="120" w:after="120"/>
      </w:pPr>
      <w:r w:rsidRPr="005B70D1">
        <w:rPr>
          <w:rFonts w:hint="eastAsia"/>
        </w:rPr>
        <w:t>道路车辆在运输及配送活动中尾气净化使用尿素等还原剂产生的温室气体排放量计算</w:t>
      </w:r>
    </w:p>
    <w:p w14:paraId="724E5A44" w14:textId="77777777" w:rsidR="007F5189" w:rsidRDefault="007F5189" w:rsidP="00A32B4A">
      <w:pPr>
        <w:pStyle w:val="affffb"/>
        <w:ind w:firstLine="420"/>
      </w:pPr>
      <w:r>
        <w:rPr>
          <w:rFonts w:hint="eastAsia"/>
        </w:rPr>
        <w:t>见</w:t>
      </w:r>
      <w:r>
        <w:t>公式</w:t>
      </w:r>
      <w:r>
        <w:rPr>
          <w:rFonts w:hint="eastAsia"/>
        </w:rPr>
        <w:t>A.</w:t>
      </w:r>
      <w:r>
        <w:t>4</w:t>
      </w:r>
      <w:r>
        <w:rPr>
          <w:rFonts w:hint="eastAsia"/>
        </w:rPr>
        <w:t>。</w:t>
      </w:r>
    </w:p>
    <w:p w14:paraId="42E9C8E8" w14:textId="42726D04" w:rsidR="009E3433" w:rsidRDefault="009E3433" w:rsidP="009E3433">
      <w:pPr>
        <w:pStyle w:val="affffffd"/>
      </w:pPr>
      <w:r>
        <w:tab/>
      </w:r>
      <m:oMath>
        <m:sSub>
          <m:sSubPr>
            <m:ctrlPr>
              <w:rPr>
                <w:rFonts w:ascii="Cambria Math" w:hAnsi="Cambria Math"/>
                <w:i/>
              </w:rPr>
            </m:ctrlPr>
          </m:sSubPr>
          <m:e>
            <m:r>
              <w:rPr>
                <w:rFonts w:ascii="Cambria Math" w:hAnsi="Cambria Math" w:hint="eastAsia"/>
              </w:rPr>
              <m:t>BE</m:t>
            </m:r>
          </m:e>
          <m:sub>
            <m:r>
              <w:rPr>
                <w:rFonts w:ascii="Cambria Math" w:hAnsi="Cambria Math" w:hint="eastAsia"/>
              </w:rPr>
              <m:t>urea, road</m:t>
            </m:r>
            <m:r>
              <w:rPr>
                <w:rFonts w:ascii="Cambria Math" w:hAnsi="Cambria Math" w:hint="eastAsia"/>
              </w:rPr>
              <m:t>，</m:t>
            </m:r>
            <m:r>
              <w:rPr>
                <w:rFonts w:ascii="Cambria Math" w:hAnsi="Cambria Math" w:hint="eastAsia"/>
              </w:rPr>
              <m:t>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urea,road,tr,BL</m:t>
                    </m:r>
                  </m:sub>
                </m:sSub>
                <m:r>
                  <w:rPr>
                    <w:rFonts w:ascii="Cambria Math" w:hAnsi="Cambria Math"/>
                  </w:rPr>
                  <m:t>×</m:t>
                </m:r>
                <m:f>
                  <m:fPr>
                    <m:ctrlPr>
                      <w:rPr>
                        <w:rFonts w:ascii="Cambria Math" w:hAnsi="Cambria Math"/>
                        <w:i/>
                      </w:rPr>
                    </m:ctrlPr>
                  </m:fPr>
                  <m:num>
                    <m:r>
                      <w:rPr>
                        <w:rFonts w:ascii="Cambria Math" w:hAnsi="Cambria Math"/>
                      </w:rPr>
                      <m:t>12</m:t>
                    </m:r>
                  </m:num>
                  <m:den>
                    <m:r>
                      <w:rPr>
                        <w:rFonts w:ascii="Cambria Math" w:hAnsi="Cambria Math"/>
                      </w:rPr>
                      <m:t>60</m:t>
                    </m:r>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road,tr,B</m:t>
                    </m:r>
                  </m:sub>
                </m:sSub>
                <m:r>
                  <w:rPr>
                    <w:rFonts w:ascii="Cambria Math" w:hAnsi="Cambria Math"/>
                  </w:rPr>
                  <m:t>×</m:t>
                </m:r>
                <m:f>
                  <m:fPr>
                    <m:ctrlPr>
                      <w:rPr>
                        <w:rFonts w:ascii="Cambria Math" w:hAnsi="Cambria Math"/>
                        <w:i/>
                      </w:rPr>
                    </m:ctrlPr>
                  </m:fPr>
                  <m:num>
                    <m:r>
                      <w:rPr>
                        <w:rFonts w:ascii="Cambria Math" w:hAnsi="Cambria Math"/>
                      </w:rPr>
                      <m:t>44</m:t>
                    </m:r>
                  </m:num>
                  <m:den>
                    <m:r>
                      <w:rPr>
                        <w:rFonts w:ascii="Cambria Math" w:hAnsi="Cambria Math"/>
                      </w:rPr>
                      <m:t>12</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e>
            </m:d>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4</w:t>
      </w:r>
      <w:r w:rsidR="005421AD">
        <w:rPr>
          <w:noProof/>
        </w:rPr>
        <w:fldChar w:fldCharType="end"/>
      </w:r>
      <w:r>
        <w:t>)</w:t>
      </w:r>
    </w:p>
    <w:p w14:paraId="1DCD3CD5" w14:textId="77777777" w:rsidR="009E3433" w:rsidRPr="009E3433" w:rsidRDefault="009E3433" w:rsidP="009E3433">
      <w:pPr>
        <w:pStyle w:val="affffa"/>
        <w:ind w:firstLine="420"/>
      </w:pPr>
      <w:r>
        <w:rPr>
          <w:rFonts w:hint="eastAsia"/>
        </w:rPr>
        <w:t>式中：</w:t>
      </w:r>
    </w:p>
    <w:p w14:paraId="65A374F8" w14:textId="77777777" w:rsidR="001B6BDF" w:rsidRPr="001B6BDF" w:rsidRDefault="001B6BDF" w:rsidP="001B6BDF">
      <w:pPr>
        <w:pStyle w:val="affffb"/>
        <w:ind w:firstLine="420"/>
      </w:pPr>
      <w:r w:rsidRPr="001B6BDF">
        <w:rPr>
          <w:rFonts w:hint="eastAsia"/>
        </w:rPr>
        <w:t>BE</w:t>
      </w:r>
      <w:r w:rsidRPr="001B6BDF">
        <w:rPr>
          <w:rFonts w:hint="eastAsia"/>
          <w:vertAlign w:val="subscript"/>
        </w:rPr>
        <w:t>urea, road，tr</w:t>
      </w:r>
      <w:r>
        <w:t>——</w:t>
      </w:r>
      <w:r w:rsidRPr="001B6BDF">
        <w:rPr>
          <w:rFonts w:hint="eastAsia"/>
        </w:rPr>
        <w:t>基准线道路车辆在运输及配送活动中尾气净化使用尿素等还原剂产生的温室气体排放量，单位为吨二氧化碳</w:t>
      </w:r>
      <w:r w:rsidRPr="001B6BDF">
        <w:t>（tCO</w:t>
      </w:r>
      <w:r w:rsidRPr="001B6BDF">
        <w:rPr>
          <w:vertAlign w:val="subscript"/>
        </w:rPr>
        <w:t>2</w:t>
      </w:r>
      <w:r w:rsidRPr="001B6BDF">
        <w:t>）</w:t>
      </w:r>
      <w:r>
        <w:rPr>
          <w:rFonts w:hint="eastAsia"/>
        </w:rPr>
        <w:t>；</w:t>
      </w:r>
    </w:p>
    <w:p w14:paraId="4ACB33C5" w14:textId="77777777" w:rsidR="001B6BDF" w:rsidRPr="001B6BDF" w:rsidRDefault="001B6BDF" w:rsidP="001B6BDF">
      <w:pPr>
        <w:pStyle w:val="affffb"/>
        <w:ind w:firstLine="420"/>
      </w:pPr>
      <w:r w:rsidRPr="001B6BDF">
        <w:rPr>
          <w:rFonts w:hint="eastAsia"/>
        </w:rPr>
        <w:t>M</w:t>
      </w:r>
      <w:r w:rsidRPr="001B6BDF">
        <w:rPr>
          <w:rFonts w:hint="eastAsia"/>
          <w:vertAlign w:val="subscript"/>
        </w:rPr>
        <w:t>urea,road,tr,BL</w:t>
      </w:r>
      <w:r>
        <w:t>——</w:t>
      </w:r>
      <w:r w:rsidRPr="001B6BDF">
        <w:rPr>
          <w:rFonts w:hint="eastAsia"/>
        </w:rPr>
        <w:t>基准线核算期内，道路车辆在运输及配送活动中催化转化器消耗的尿素添加剂的质量，单位为千克</w:t>
      </w:r>
      <w:r w:rsidRPr="001B6BDF">
        <w:t>（kg）</w:t>
      </w:r>
      <w:r>
        <w:rPr>
          <w:rFonts w:hint="eastAsia"/>
        </w:rPr>
        <w:t>；</w:t>
      </w:r>
    </w:p>
    <w:p w14:paraId="708DF90F" w14:textId="77777777" w:rsidR="001B6BDF" w:rsidRPr="001B6BDF" w:rsidRDefault="005421AD" w:rsidP="001B6BDF">
      <w:pPr>
        <w:pStyle w:val="affffb"/>
        <w:ind w:firstLine="420"/>
      </w:pPr>
      <m:oMath>
        <m:f>
          <m:fPr>
            <m:ctrlPr>
              <w:rPr>
                <w:rFonts w:ascii="Cambria Math" w:hAnsi="Cambria Math"/>
              </w:rPr>
            </m:ctrlPr>
          </m:fPr>
          <m:num>
            <m:r>
              <w:rPr>
                <w:rFonts w:ascii="Cambria Math" w:hAnsi="Cambria Math"/>
              </w:rPr>
              <m:t>12</m:t>
            </m:r>
          </m:num>
          <m:den>
            <m:r>
              <m:rPr>
                <m:sty m:val="p"/>
              </m:rPr>
              <w:rPr>
                <w:rFonts w:ascii="Cambria Math" w:hAnsi="Cambria Math"/>
              </w:rPr>
              <m:t>6</m:t>
            </m:r>
            <m:r>
              <w:rPr>
                <w:rFonts w:ascii="Cambria Math" w:hAnsi="Cambria Math"/>
              </w:rPr>
              <m:t>0</m:t>
            </m:r>
          </m:den>
        </m:f>
      </m:oMath>
      <w:r w:rsidR="001B6BDF" w:rsidRPr="001B6BDF">
        <w:rPr>
          <w:rFonts w:hint="eastAsia"/>
        </w:rPr>
        <w:t xml:space="preserve">  </w:t>
      </w:r>
      <w:r w:rsidR="001B6BDF">
        <w:t xml:space="preserve">    </w:t>
      </w:r>
      <w:r w:rsidR="001B6BDF" w:rsidRPr="001B6BDF">
        <w:rPr>
          <w:rFonts w:hint="eastAsia"/>
        </w:rPr>
        <w:t xml:space="preserve"> </w:t>
      </w:r>
      <w:r w:rsidR="001B6BDF">
        <w:t>——</w:t>
      </w:r>
      <w:r w:rsidR="001B6BDF" w:rsidRPr="001B6BDF">
        <w:rPr>
          <w:rFonts w:hint="eastAsia"/>
        </w:rPr>
        <w:t>捕获尿素（</w:t>
      </w:r>
      <w:r w:rsidR="001B6BDF" w:rsidRPr="001B6BDF">
        <w:t>CO（NH</w:t>
      </w:r>
      <w:r w:rsidR="001B6BDF" w:rsidRPr="001B6BDF">
        <w:rPr>
          <w:vertAlign w:val="subscript"/>
        </w:rPr>
        <w:t>2</w:t>
      </w:r>
      <w:r w:rsidR="001B6BDF" w:rsidRPr="001B6BDF">
        <w:t>）</w:t>
      </w:r>
      <w:r w:rsidR="001B6BDF" w:rsidRPr="001B6BDF">
        <w:rPr>
          <w:vertAlign w:val="subscript"/>
        </w:rPr>
        <w:t>2</w:t>
      </w:r>
      <w:r w:rsidR="001B6BDF" w:rsidRPr="001B6BDF">
        <w:t>）向碳的化学转化</w:t>
      </w:r>
      <w:r w:rsidR="001B6BDF">
        <w:rPr>
          <w:rFonts w:hint="eastAsia"/>
        </w:rPr>
        <w:t>；</w:t>
      </w:r>
    </w:p>
    <w:p w14:paraId="1198B541" w14:textId="77777777" w:rsidR="001B6BDF" w:rsidRPr="001B6BDF" w:rsidRDefault="001B6BDF" w:rsidP="001B6BDF">
      <w:pPr>
        <w:pStyle w:val="affffb"/>
        <w:ind w:firstLine="420"/>
      </w:pPr>
      <w:r w:rsidRPr="001B6BDF">
        <w:rPr>
          <w:rFonts w:hint="eastAsia"/>
        </w:rPr>
        <w:t>P</w:t>
      </w:r>
      <w:r w:rsidRPr="001B6BDF">
        <w:rPr>
          <w:rFonts w:hint="eastAsia"/>
          <w:vertAlign w:val="subscript"/>
        </w:rPr>
        <w:t>road,tr,BL</w:t>
      </w:r>
      <w:r>
        <w:rPr>
          <w:vertAlign w:val="subscript"/>
        </w:rPr>
        <w:t xml:space="preserve">    </w:t>
      </w:r>
      <w:r>
        <w:t>——</w:t>
      </w:r>
      <w:r w:rsidRPr="001B6BDF">
        <w:rPr>
          <w:rFonts w:hint="eastAsia"/>
        </w:rPr>
        <w:t>基准线道路车辆在运输及配送活动中</w:t>
      </w:r>
      <w:r w:rsidRPr="001B6BDF">
        <w:t>尿素添加剂中尿素的质量比例，</w:t>
      </w:r>
      <w:r w:rsidR="001463D4" w:rsidRPr="001463D4">
        <w:rPr>
          <w:rFonts w:hint="eastAsia"/>
        </w:rPr>
        <w:t>％</w:t>
      </w:r>
      <w:r>
        <w:rPr>
          <w:rFonts w:hint="eastAsia"/>
        </w:rPr>
        <w:t>；</w:t>
      </w:r>
    </w:p>
    <w:p w14:paraId="2A6E3B62" w14:textId="77777777" w:rsidR="009E3433" w:rsidRDefault="005421AD" w:rsidP="001B6BDF">
      <w:pPr>
        <w:pStyle w:val="affffb"/>
        <w:ind w:firstLine="420"/>
      </w:pPr>
      <m:oMath>
        <m:f>
          <m:fPr>
            <m:ctrlPr>
              <w:rPr>
                <w:rFonts w:ascii="Cambria Math" w:hAnsi="Cambria Math"/>
              </w:rPr>
            </m:ctrlPr>
          </m:fPr>
          <m:num>
            <m:r>
              <m:rPr>
                <m:sty m:val="p"/>
              </m:rPr>
              <w:rPr>
                <w:rFonts w:ascii="Cambria Math" w:hAnsi="Cambria Math"/>
              </w:rPr>
              <m:t>4</m:t>
            </m:r>
            <m:r>
              <w:rPr>
                <w:rFonts w:ascii="Cambria Math" w:hAnsi="Cambria Math"/>
              </w:rPr>
              <m:t>4</m:t>
            </m:r>
          </m:num>
          <m:den>
            <m:r>
              <m:rPr>
                <m:sty m:val="p"/>
              </m:rPr>
              <w:rPr>
                <w:rFonts w:ascii="Cambria Math" w:hAnsi="Cambria Math"/>
              </w:rPr>
              <m:t>1</m:t>
            </m:r>
            <m:r>
              <w:rPr>
                <w:rFonts w:ascii="Cambria Math" w:hAnsi="Cambria Math"/>
              </w:rPr>
              <m:t>2</m:t>
            </m:r>
          </m:den>
        </m:f>
      </m:oMath>
      <w:r w:rsidR="001B6BDF" w:rsidRPr="001B6BDF">
        <w:rPr>
          <w:rFonts w:hint="eastAsia"/>
        </w:rPr>
        <w:t xml:space="preserve"> </w:t>
      </w:r>
      <w:r w:rsidR="001B6BDF">
        <w:rPr>
          <w:rFonts w:hint="eastAsia"/>
        </w:rPr>
        <w:t xml:space="preserve"> </w:t>
      </w:r>
      <w:r w:rsidR="001B6BDF">
        <w:t xml:space="preserve">     </w:t>
      </w:r>
      <w:r w:rsidR="001B6BDF">
        <w:t>——</w:t>
      </w:r>
      <w:r w:rsidR="001B6BDF" w:rsidRPr="001B6BDF">
        <w:t>二氧化碳与碳的相对分子质量之比</w:t>
      </w:r>
      <w:r w:rsidR="001B6BDF">
        <w:rPr>
          <w:rFonts w:hint="eastAsia"/>
        </w:rPr>
        <w:t>。</w:t>
      </w:r>
    </w:p>
    <w:p w14:paraId="61E8DDFD" w14:textId="77777777" w:rsidR="005B70D1" w:rsidRDefault="001463D4" w:rsidP="001463D4">
      <w:pPr>
        <w:pStyle w:val="aff6"/>
        <w:spacing w:before="120" w:after="120"/>
      </w:pPr>
      <w:r w:rsidRPr="001463D4">
        <w:rPr>
          <w:rFonts w:hint="eastAsia"/>
        </w:rPr>
        <w:t>道路车辆在运输及配送活动中净购入电力产生的温室气体排放量计算</w:t>
      </w:r>
    </w:p>
    <w:p w14:paraId="3D992660" w14:textId="77777777" w:rsidR="007F5189" w:rsidRDefault="007F5189" w:rsidP="00A32B4A">
      <w:pPr>
        <w:pStyle w:val="affffb"/>
        <w:ind w:firstLine="420"/>
      </w:pPr>
      <w:r>
        <w:rPr>
          <w:rFonts w:hint="eastAsia"/>
        </w:rPr>
        <w:t>见</w:t>
      </w:r>
      <w:r>
        <w:t>公式</w:t>
      </w:r>
      <w:r>
        <w:rPr>
          <w:rFonts w:hint="eastAsia"/>
        </w:rPr>
        <w:t>A.</w:t>
      </w:r>
      <w:r>
        <w:t>5</w:t>
      </w:r>
      <w:r>
        <w:rPr>
          <w:rFonts w:hint="eastAsia"/>
        </w:rPr>
        <w:t>。</w:t>
      </w:r>
    </w:p>
    <w:p w14:paraId="37620731" w14:textId="660D1A0C" w:rsidR="009E3433" w:rsidRDefault="009E3433" w:rsidP="009E3433">
      <w:pPr>
        <w:pStyle w:val="affffffd"/>
      </w:pPr>
      <w:r>
        <w:tab/>
      </w:r>
      <m:oMath>
        <m:sSub>
          <m:sSubPr>
            <m:ctrlPr>
              <w:rPr>
                <w:rFonts w:ascii="Cambria Math" w:hAnsi="Cambria Math"/>
                <w:i/>
              </w:rPr>
            </m:ctrlPr>
          </m:sSubPr>
          <m:e>
            <m:r>
              <w:rPr>
                <w:rFonts w:ascii="Cambria Math" w:hAnsi="Cambria Math" w:hint="eastAsia"/>
              </w:rPr>
              <m:t>BE</m:t>
            </m:r>
          </m:e>
          <m:sub>
            <m:r>
              <w:rPr>
                <w:rFonts w:ascii="Cambria Math" w:hAnsi="Cambria Math" w:hint="eastAsia"/>
              </w:rPr>
              <m:t>elec, 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rPr>
              <m:t>AD</m:t>
            </m:r>
          </m:e>
          <m:sub>
            <m:r>
              <w:rPr>
                <w:rFonts w:ascii="Cambria Math" w:hAnsi="Cambria Math"/>
              </w:rPr>
              <m:t>elec,road,BL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elec</m:t>
            </m:r>
          </m:sub>
        </m:sSub>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5</w:t>
      </w:r>
      <w:r w:rsidR="005421AD">
        <w:rPr>
          <w:noProof/>
        </w:rPr>
        <w:fldChar w:fldCharType="end"/>
      </w:r>
      <w:r>
        <w:t>)</w:t>
      </w:r>
    </w:p>
    <w:p w14:paraId="46BAC63B" w14:textId="77777777" w:rsidR="009E3433" w:rsidRPr="009E3433" w:rsidRDefault="009E3433" w:rsidP="009E3433">
      <w:pPr>
        <w:pStyle w:val="affffa"/>
        <w:ind w:firstLine="420"/>
      </w:pPr>
      <w:r>
        <w:rPr>
          <w:rFonts w:hint="eastAsia"/>
        </w:rPr>
        <w:t>式中：</w:t>
      </w:r>
    </w:p>
    <w:p w14:paraId="0653A0B3" w14:textId="77777777" w:rsidR="001463D4" w:rsidRPr="001463D4" w:rsidRDefault="001463D4" w:rsidP="001463D4">
      <w:pPr>
        <w:pStyle w:val="affffb"/>
        <w:ind w:firstLine="420"/>
      </w:pPr>
      <w:r w:rsidRPr="001463D4">
        <w:rPr>
          <w:rFonts w:hint="eastAsia"/>
        </w:rPr>
        <w:t>BE</w:t>
      </w:r>
      <w:r w:rsidRPr="001463D4">
        <w:rPr>
          <w:rFonts w:hint="eastAsia"/>
          <w:vertAlign w:val="subscript"/>
        </w:rPr>
        <w:t>elec, road，tr</w:t>
      </w:r>
      <w:r>
        <w:t>——</w:t>
      </w:r>
      <w:r w:rsidRPr="001463D4">
        <w:rPr>
          <w:rFonts w:hint="eastAsia"/>
        </w:rPr>
        <w:t>基准线道路车辆在运输及配送活动中</w:t>
      </w:r>
      <w:r w:rsidRPr="001463D4">
        <w:t>净购入电力</w:t>
      </w:r>
      <w:r w:rsidRPr="001463D4">
        <w:rPr>
          <w:rFonts w:hint="eastAsia"/>
        </w:rPr>
        <w:t>产生的温室气体排放量，单位为吨二氧化碳</w:t>
      </w:r>
      <w:r w:rsidRPr="001463D4">
        <w:t>（tCO</w:t>
      </w:r>
      <w:r w:rsidRPr="001463D4">
        <w:rPr>
          <w:vertAlign w:val="subscript"/>
        </w:rPr>
        <w:t>2</w:t>
      </w:r>
      <w:r w:rsidRPr="001463D4">
        <w:t>）；</w:t>
      </w:r>
    </w:p>
    <w:p w14:paraId="5148AFA5" w14:textId="77777777" w:rsidR="001463D4" w:rsidRPr="001463D4" w:rsidRDefault="001463D4" w:rsidP="001463D4">
      <w:pPr>
        <w:pStyle w:val="affffb"/>
        <w:ind w:firstLine="420"/>
      </w:pPr>
      <w:r w:rsidRPr="001463D4">
        <w:rPr>
          <w:rFonts w:hint="eastAsia"/>
        </w:rPr>
        <w:t>AD</w:t>
      </w:r>
      <w:r w:rsidRPr="001463D4">
        <w:rPr>
          <w:rFonts w:hint="eastAsia"/>
          <w:vertAlign w:val="subscript"/>
        </w:rPr>
        <w:t>elec,road,BL</w:t>
      </w:r>
      <w:r>
        <w:t>——</w:t>
      </w:r>
      <w:r w:rsidRPr="001463D4">
        <w:rPr>
          <w:rFonts w:hint="eastAsia"/>
        </w:rPr>
        <w:t>基准线核算期内，道路车辆运输使用的电动车辆消耗的净购入电力，单位为兆瓦时</w:t>
      </w:r>
      <w:r w:rsidRPr="001463D4">
        <w:t>（MWh）；</w:t>
      </w:r>
    </w:p>
    <w:p w14:paraId="6C8724C1" w14:textId="77777777" w:rsidR="009E3433" w:rsidRDefault="001463D4" w:rsidP="001463D4">
      <w:pPr>
        <w:pStyle w:val="affffb"/>
        <w:ind w:firstLine="420"/>
      </w:pPr>
      <w:r w:rsidRPr="001463D4">
        <w:rPr>
          <w:rFonts w:hint="eastAsia"/>
        </w:rPr>
        <w:t>EF</w:t>
      </w:r>
      <w:r w:rsidRPr="001463D4">
        <w:rPr>
          <w:rFonts w:hint="eastAsia"/>
          <w:vertAlign w:val="subscript"/>
        </w:rPr>
        <w:t>elec</w:t>
      </w:r>
      <w:r w:rsidRPr="001463D4">
        <w:rPr>
          <w:rFonts w:hint="eastAsia"/>
        </w:rPr>
        <w:t xml:space="preserve"> </w:t>
      </w:r>
      <w:r>
        <w:t xml:space="preserve">   </w:t>
      </w:r>
      <w:r>
        <w:t>——</w:t>
      </w:r>
      <w:r w:rsidRPr="001463D4">
        <w:rPr>
          <w:rFonts w:hint="eastAsia"/>
        </w:rPr>
        <w:t>净购入电力的排放因子，单位为吨二氧化碳每兆瓦时</w:t>
      </w:r>
      <w:r w:rsidRPr="001463D4">
        <w:t>（tCO</w:t>
      </w:r>
      <w:r w:rsidRPr="001463D4">
        <w:rPr>
          <w:vertAlign w:val="subscript"/>
        </w:rPr>
        <w:t>2</w:t>
      </w:r>
      <w:r w:rsidRPr="001463D4">
        <w:t>/MWh）</w:t>
      </w:r>
      <w:r>
        <w:rPr>
          <w:rFonts w:hint="eastAsia"/>
        </w:rPr>
        <w:t>；</w:t>
      </w:r>
      <w:r w:rsidRPr="001463D4">
        <w:rPr>
          <w:rFonts w:hint="eastAsia"/>
        </w:rPr>
        <w:t>见附录</w:t>
      </w:r>
      <w:r w:rsidR="00F90675">
        <w:rPr>
          <w:rFonts w:hint="eastAsia"/>
        </w:rPr>
        <w:t>B</w:t>
      </w:r>
      <w:r w:rsidRPr="001463D4">
        <w:rPr>
          <w:rFonts w:hint="eastAsia"/>
        </w:rPr>
        <w:t>表B.3</w:t>
      </w:r>
      <w:r>
        <w:rPr>
          <w:rFonts w:hint="eastAsia"/>
        </w:rPr>
        <w:t>。</w:t>
      </w:r>
    </w:p>
    <w:p w14:paraId="1799FBD3" w14:textId="77777777" w:rsidR="005B70D1" w:rsidRDefault="001463D4" w:rsidP="001463D4">
      <w:pPr>
        <w:pStyle w:val="aff6"/>
        <w:spacing w:before="120" w:after="120"/>
      </w:pPr>
      <w:r w:rsidRPr="001463D4">
        <w:rPr>
          <w:rFonts w:hint="eastAsia"/>
        </w:rPr>
        <w:t>道路车辆在运输及配送活动中制冷剂泄漏产生的温室气体排放量计算</w:t>
      </w:r>
    </w:p>
    <w:p w14:paraId="095E7CF0" w14:textId="77777777" w:rsidR="007F5189" w:rsidRDefault="007F5189" w:rsidP="00A32B4A">
      <w:pPr>
        <w:pStyle w:val="affffb"/>
        <w:ind w:firstLine="420"/>
      </w:pPr>
      <w:r>
        <w:rPr>
          <w:rFonts w:hint="eastAsia"/>
        </w:rPr>
        <w:t>见</w:t>
      </w:r>
      <w:r>
        <w:t>公式</w:t>
      </w:r>
      <w:r>
        <w:rPr>
          <w:rFonts w:hint="eastAsia"/>
        </w:rPr>
        <w:t>A.</w:t>
      </w:r>
      <w:r>
        <w:t>6</w:t>
      </w:r>
      <w:r>
        <w:rPr>
          <w:rFonts w:hint="eastAsia"/>
        </w:rPr>
        <w:t>。</w:t>
      </w:r>
    </w:p>
    <w:p w14:paraId="08EBA7E8" w14:textId="51B96957" w:rsidR="009E3433" w:rsidRDefault="009E3433" w:rsidP="009E3433">
      <w:pPr>
        <w:pStyle w:val="affffffd"/>
      </w:pPr>
      <w:r>
        <w:tab/>
      </w:r>
      <m:oMath>
        <m:sSub>
          <m:sSubPr>
            <m:ctrlPr>
              <w:rPr>
                <w:rFonts w:ascii="Cambria Math" w:hAnsi="Cambria Math"/>
                <w:i/>
              </w:rPr>
            </m:ctrlPr>
          </m:sSubPr>
          <m:e/>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r,road,BL</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r</m:t>
                    </m:r>
                  </m:sub>
                </m:sSub>
                <m:r>
                  <w:rPr>
                    <w:rFonts w:ascii="Cambria Math" w:hAnsi="Cambria Math"/>
                  </w:rPr>
                  <m:t>/1000</m:t>
                </m:r>
              </m:e>
            </m:d>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6</w:t>
      </w:r>
      <w:r w:rsidR="005421AD">
        <w:rPr>
          <w:noProof/>
        </w:rPr>
        <w:fldChar w:fldCharType="end"/>
      </w:r>
      <w:r>
        <w:t>)</w:t>
      </w:r>
    </w:p>
    <w:p w14:paraId="539522E8" w14:textId="77777777" w:rsidR="009E3433" w:rsidRPr="009E3433" w:rsidRDefault="009E3433" w:rsidP="009E3433">
      <w:pPr>
        <w:pStyle w:val="affffa"/>
        <w:ind w:firstLine="420"/>
      </w:pPr>
      <w:r>
        <w:rPr>
          <w:rFonts w:hint="eastAsia"/>
        </w:rPr>
        <w:t>式中：</w:t>
      </w:r>
    </w:p>
    <w:p w14:paraId="1B68FDE4" w14:textId="77777777" w:rsidR="001463D4" w:rsidRPr="001463D4" w:rsidRDefault="001463D4" w:rsidP="001463D4">
      <w:pPr>
        <w:pStyle w:val="affffb"/>
        <w:ind w:firstLine="420"/>
      </w:pPr>
      <w:r w:rsidRPr="001463D4">
        <w:rPr>
          <w:rFonts w:hint="eastAsia"/>
        </w:rPr>
        <w:lastRenderedPageBreak/>
        <w:t>BE</w:t>
      </w:r>
      <w:r w:rsidRPr="001463D4">
        <w:rPr>
          <w:rFonts w:hint="eastAsia"/>
          <w:vertAlign w:val="subscript"/>
        </w:rPr>
        <w:t>leak, road，tr</w:t>
      </w:r>
      <w:r>
        <w:t>——</w:t>
      </w:r>
      <w:r w:rsidRPr="001463D4">
        <w:rPr>
          <w:rFonts w:hint="eastAsia"/>
        </w:rPr>
        <w:t>基准线道路车辆在运输及配送活动中制冷剂泄漏产生的温室气体排放量，单位为吨二氧化碳当量</w:t>
      </w:r>
      <w:r w:rsidRPr="001463D4">
        <w:t>（tCO</w:t>
      </w:r>
      <w:r w:rsidRPr="001463D4">
        <w:rPr>
          <w:vertAlign w:val="subscript"/>
        </w:rPr>
        <w:t>2</w:t>
      </w:r>
      <w:r w:rsidRPr="001463D4">
        <w:t>e）</w:t>
      </w:r>
      <w:r>
        <w:rPr>
          <w:rFonts w:hint="eastAsia"/>
        </w:rPr>
        <w:t>；</w:t>
      </w:r>
    </w:p>
    <w:p w14:paraId="25E0E4FA" w14:textId="77777777" w:rsidR="001463D4" w:rsidRPr="001463D4" w:rsidRDefault="001463D4" w:rsidP="001463D4">
      <w:pPr>
        <w:pStyle w:val="affffb"/>
        <w:ind w:firstLine="420"/>
      </w:pPr>
      <w:r w:rsidRPr="001463D4">
        <w:rPr>
          <w:rFonts w:hint="eastAsia"/>
        </w:rPr>
        <w:t>M</w:t>
      </w:r>
      <w:r w:rsidRPr="001463D4">
        <w:rPr>
          <w:rFonts w:hint="eastAsia"/>
          <w:vertAlign w:val="subscript"/>
        </w:rPr>
        <w:t>r,road,BL</w:t>
      </w:r>
      <w:r w:rsidRPr="001463D4">
        <w:rPr>
          <w:rFonts w:hint="eastAsia"/>
        </w:rPr>
        <w:t xml:space="preserve"> </w:t>
      </w:r>
      <w:r>
        <w:t xml:space="preserve">  </w:t>
      </w:r>
      <w:r>
        <w:t>——</w:t>
      </w:r>
      <w:r w:rsidRPr="001463D4">
        <w:rPr>
          <w:rFonts w:hint="eastAsia"/>
        </w:rPr>
        <w:t>核算期内，基准线制冷系统及设施的制冷剂r的消耗补充量，单位为千克</w:t>
      </w:r>
      <w:r w:rsidRPr="001463D4">
        <w:t>（kg）</w:t>
      </w:r>
      <w:r>
        <w:rPr>
          <w:rFonts w:hint="eastAsia"/>
        </w:rPr>
        <w:t>；</w:t>
      </w:r>
    </w:p>
    <w:p w14:paraId="3FBD19CC" w14:textId="77777777" w:rsidR="001463D4" w:rsidRPr="001463D4" w:rsidRDefault="001463D4" w:rsidP="001463D4">
      <w:pPr>
        <w:pStyle w:val="affffb"/>
        <w:ind w:firstLine="420"/>
      </w:pPr>
      <w:r w:rsidRPr="001463D4">
        <w:rPr>
          <w:rFonts w:hint="eastAsia"/>
        </w:rPr>
        <w:t>GWP</w:t>
      </w:r>
      <w:r w:rsidRPr="001463D4">
        <w:rPr>
          <w:rFonts w:hint="eastAsia"/>
          <w:vertAlign w:val="subscript"/>
        </w:rPr>
        <w:t>r</w:t>
      </w:r>
      <w:r w:rsidRPr="001463D4">
        <w:rPr>
          <w:rFonts w:hint="eastAsia"/>
        </w:rPr>
        <w:t xml:space="preserve">  </w:t>
      </w:r>
      <w:r>
        <w:t xml:space="preserve">   </w:t>
      </w:r>
      <w:r>
        <w:t>——</w:t>
      </w:r>
      <w:r w:rsidRPr="001463D4">
        <w:rPr>
          <w:rFonts w:hint="eastAsia"/>
        </w:rPr>
        <w:t>制冷剂</w:t>
      </w:r>
      <w:r w:rsidRPr="001463D4">
        <w:t>r的全球变暖潜值。</w:t>
      </w:r>
      <w:r w:rsidRPr="001463D4">
        <w:rPr>
          <w:rFonts w:hint="eastAsia"/>
        </w:rPr>
        <w:t>见附录B.表B.4</w:t>
      </w:r>
      <w:r>
        <w:rPr>
          <w:rFonts w:hint="eastAsia"/>
        </w:rPr>
        <w:t>。</w:t>
      </w:r>
    </w:p>
    <w:p w14:paraId="54936BD1" w14:textId="77777777" w:rsidR="009E3433" w:rsidRDefault="001463D4" w:rsidP="001463D4">
      <w:pPr>
        <w:pStyle w:val="aff6"/>
        <w:spacing w:before="120" w:after="120"/>
      </w:pPr>
      <w:r>
        <w:rPr>
          <w:rFonts w:hint="eastAsia"/>
        </w:rPr>
        <w:t>相关数据不可获取时</w:t>
      </w:r>
      <w:r w:rsidRPr="001463D4">
        <w:rPr>
          <w:rFonts w:hint="eastAsia"/>
        </w:rPr>
        <w:t>道路车辆运输及配送活动温室气体排放量计算</w:t>
      </w:r>
    </w:p>
    <w:p w14:paraId="369C206C" w14:textId="77777777" w:rsidR="007F5189" w:rsidRDefault="007F5189" w:rsidP="00A32B4A">
      <w:pPr>
        <w:pStyle w:val="affffb"/>
        <w:ind w:firstLine="420"/>
      </w:pPr>
      <w:r>
        <w:rPr>
          <w:rFonts w:hint="eastAsia"/>
        </w:rPr>
        <w:t>见</w:t>
      </w:r>
      <w:r>
        <w:t>公式</w:t>
      </w:r>
      <w:r>
        <w:rPr>
          <w:rFonts w:hint="eastAsia"/>
        </w:rPr>
        <w:t>A.</w:t>
      </w:r>
      <w:r>
        <w:t>7</w:t>
      </w:r>
      <w:r>
        <w:rPr>
          <w:rFonts w:hint="eastAsia"/>
        </w:rPr>
        <w:t>。</w:t>
      </w:r>
    </w:p>
    <w:p w14:paraId="1E948D81" w14:textId="3174D663"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road,tr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m,road,BL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m,road</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m,road,BL</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m,road,BL</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m,road</m:t>
                    </m:r>
                  </m:sub>
                </m:sSub>
              </m:e>
            </m:d>
          </m:e>
        </m:nary>
      </m:oMath>
      <w:r w:rsidRPr="009E3433">
        <w:rPr>
          <w:rFonts w:ascii="微软雅黑" w:eastAsia="微软雅黑" w:hAnsi="微软雅黑"/>
        </w:rPr>
        <w:tab/>
      </w:r>
      <w:r>
        <w:t>(A.</w:t>
      </w:r>
      <w:r w:rsidR="005421AD">
        <w:fldChar w:fldCharType="begin"/>
      </w:r>
      <w:r w:rsidR="005421AD">
        <w:instrText xml:space="preserve">  seq fulu_equation_133638</w:instrText>
      </w:r>
      <w:r w:rsidR="005421AD">
        <w:instrText xml:space="preserve">427256884302  </w:instrText>
      </w:r>
      <w:r w:rsidR="005421AD">
        <w:fldChar w:fldCharType="separate"/>
      </w:r>
      <w:r w:rsidR="005421AD">
        <w:rPr>
          <w:noProof/>
        </w:rPr>
        <w:t>7</w:t>
      </w:r>
      <w:r w:rsidR="005421AD">
        <w:rPr>
          <w:noProof/>
        </w:rPr>
        <w:fldChar w:fldCharType="end"/>
      </w:r>
      <w:r>
        <w:t>)</w:t>
      </w:r>
    </w:p>
    <w:p w14:paraId="44053F2B" w14:textId="77777777" w:rsidR="009E3433" w:rsidRPr="009E3433" w:rsidRDefault="009E3433" w:rsidP="009E3433">
      <w:pPr>
        <w:pStyle w:val="affffa"/>
        <w:ind w:firstLine="420"/>
      </w:pPr>
      <w:r>
        <w:rPr>
          <w:rFonts w:hint="eastAsia"/>
        </w:rPr>
        <w:t>式中：</w:t>
      </w:r>
    </w:p>
    <w:p w14:paraId="18551C08" w14:textId="77777777" w:rsidR="00225DED" w:rsidRDefault="00225DED" w:rsidP="00225DED">
      <w:pPr>
        <w:pStyle w:val="affffb"/>
        <w:ind w:firstLine="420"/>
      </w:pPr>
      <w:r>
        <w:rPr>
          <w:rFonts w:hint="eastAsia"/>
        </w:rPr>
        <w:t>BE</w:t>
      </w:r>
      <w:r w:rsidRPr="00225DED">
        <w:rPr>
          <w:rFonts w:hint="eastAsia"/>
          <w:vertAlign w:val="subscript"/>
        </w:rPr>
        <w:t>road,tr</w:t>
      </w:r>
      <w:r>
        <w:t xml:space="preserve"> </w:t>
      </w:r>
      <w:r>
        <w:t>——</w:t>
      </w:r>
      <w:r>
        <w:rPr>
          <w:rFonts w:hint="eastAsia"/>
        </w:rPr>
        <w:t>基准线道路车辆在运输及配送活动中产生的温室气体排放量，单位为吨二化碳当量（tCO</w:t>
      </w:r>
      <w:r w:rsidRPr="00225DED">
        <w:rPr>
          <w:rFonts w:hint="eastAsia"/>
          <w:vertAlign w:val="subscript"/>
        </w:rPr>
        <w:t>2</w:t>
      </w:r>
      <w:r>
        <w:rPr>
          <w:rFonts w:hint="eastAsia"/>
        </w:rPr>
        <w:t>e）；</w:t>
      </w:r>
    </w:p>
    <w:p w14:paraId="1421165B" w14:textId="77777777" w:rsidR="00225DED" w:rsidRDefault="00225DED" w:rsidP="00225DED">
      <w:pPr>
        <w:pStyle w:val="affffb"/>
        <w:ind w:firstLine="420"/>
      </w:pPr>
      <w:r>
        <w:rPr>
          <w:rFonts w:hint="eastAsia"/>
        </w:rPr>
        <w:t>AD</w:t>
      </w:r>
      <w:r w:rsidRPr="00225DED">
        <w:rPr>
          <w:rFonts w:hint="eastAsia"/>
          <w:vertAlign w:val="subscript"/>
        </w:rPr>
        <w:t>m,road,BL</w:t>
      </w:r>
      <w:r>
        <w:t>——</w:t>
      </w:r>
      <w:r>
        <w:rPr>
          <w:rFonts w:hint="eastAsia"/>
        </w:rPr>
        <w:t>基准线核算期内，道路车辆运输线路m的活动数据，单位为万吨千米（10</w:t>
      </w:r>
      <w:r w:rsidRPr="00225DED">
        <w:rPr>
          <w:rFonts w:hint="eastAsia"/>
          <w:vertAlign w:val="superscript"/>
        </w:rPr>
        <w:t>4</w:t>
      </w:r>
      <w:r>
        <w:rPr>
          <w:vertAlign w:val="superscript"/>
        </w:rPr>
        <w:t xml:space="preserve"> </w:t>
      </w:r>
      <w:r>
        <w:rPr>
          <w:rFonts w:hint="eastAsia"/>
        </w:rPr>
        <w:t>tkm）；</w:t>
      </w:r>
    </w:p>
    <w:p w14:paraId="5463646B" w14:textId="77777777" w:rsidR="00225DED" w:rsidRDefault="00225DED" w:rsidP="00225DED">
      <w:pPr>
        <w:pStyle w:val="affffb"/>
        <w:ind w:firstLine="420"/>
      </w:pPr>
      <w:r>
        <w:rPr>
          <w:rFonts w:hint="eastAsia"/>
        </w:rPr>
        <w:t>EF</w:t>
      </w:r>
      <w:r w:rsidRPr="00225DED">
        <w:rPr>
          <w:rFonts w:hint="eastAsia"/>
          <w:vertAlign w:val="subscript"/>
        </w:rPr>
        <w:t>m,road</w:t>
      </w:r>
      <w:r>
        <w:rPr>
          <w:vertAlign w:val="subscript"/>
        </w:rPr>
        <w:t xml:space="preserve"> </w:t>
      </w:r>
      <w:r>
        <w:rPr>
          <w:rFonts w:hint="eastAsia"/>
        </w:rPr>
        <w:t xml:space="preserve"> </w:t>
      </w:r>
      <w:r>
        <w:t>——</w:t>
      </w:r>
      <w:r>
        <w:rPr>
          <w:rFonts w:hint="eastAsia"/>
        </w:rPr>
        <w:t>道路运输线路m的排放因子，单位为吨二氧化碳当量每万吨千米（tCO</w:t>
      </w:r>
      <w:r w:rsidRPr="00225DED">
        <w:rPr>
          <w:rFonts w:hint="eastAsia"/>
          <w:vertAlign w:val="subscript"/>
        </w:rPr>
        <w:t>2</w:t>
      </w:r>
      <w:r>
        <w:rPr>
          <w:rFonts w:hint="eastAsia"/>
        </w:rPr>
        <w:t>e/10</w:t>
      </w:r>
      <w:r w:rsidRPr="00225DED">
        <w:rPr>
          <w:rFonts w:hint="eastAsia"/>
          <w:vertAlign w:val="superscript"/>
        </w:rPr>
        <w:t>4</w:t>
      </w:r>
      <w:r>
        <w:rPr>
          <w:vertAlign w:val="superscript"/>
        </w:rPr>
        <w:t xml:space="preserve"> </w:t>
      </w:r>
      <w:r>
        <w:rPr>
          <w:rFonts w:hint="eastAsia"/>
        </w:rPr>
        <w:t>tkm）；见附录B.表B.5；</w:t>
      </w:r>
    </w:p>
    <w:p w14:paraId="04104207" w14:textId="77777777" w:rsidR="00225DED" w:rsidRDefault="00225DED" w:rsidP="00225DED">
      <w:pPr>
        <w:pStyle w:val="affffb"/>
        <w:ind w:firstLine="420"/>
      </w:pPr>
      <w:r>
        <w:rPr>
          <w:rFonts w:hint="eastAsia"/>
        </w:rPr>
        <w:t>M</w:t>
      </w:r>
      <w:r w:rsidRPr="00225DED">
        <w:rPr>
          <w:rFonts w:hint="eastAsia"/>
          <w:vertAlign w:val="subscript"/>
        </w:rPr>
        <w:t>m,road,BL</w:t>
      </w:r>
      <w:r>
        <w:rPr>
          <w:rFonts w:hint="eastAsia"/>
        </w:rPr>
        <w:t xml:space="preserve"> </w:t>
      </w:r>
      <w:r>
        <w:t>——</w:t>
      </w:r>
      <w:r>
        <w:rPr>
          <w:rFonts w:hint="eastAsia"/>
        </w:rPr>
        <w:t>基准线核算期内，道路运输线路m的运输质量，单位为吨（t）；</w:t>
      </w:r>
    </w:p>
    <w:p w14:paraId="7EC1C242" w14:textId="77777777" w:rsidR="009E3433" w:rsidRDefault="00225DED" w:rsidP="00225DED">
      <w:pPr>
        <w:pStyle w:val="affffb"/>
        <w:ind w:firstLine="420"/>
      </w:pPr>
      <w:r>
        <w:rPr>
          <w:rFonts w:hint="eastAsia"/>
        </w:rPr>
        <w:t>T</w:t>
      </w:r>
      <w:r w:rsidRPr="00225DED">
        <w:rPr>
          <w:rFonts w:hint="eastAsia"/>
          <w:vertAlign w:val="subscript"/>
        </w:rPr>
        <w:t>m,road,BL</w:t>
      </w:r>
      <w:r>
        <w:rPr>
          <w:rFonts w:hint="eastAsia"/>
        </w:rPr>
        <w:t xml:space="preserve"> </w:t>
      </w:r>
      <w:r>
        <w:t>——</w:t>
      </w:r>
      <w:r>
        <w:rPr>
          <w:rFonts w:hint="eastAsia"/>
        </w:rPr>
        <w:t>基准线核算期内，道路运输线路m的运输总里程，单位为吨（km）。</w:t>
      </w:r>
    </w:p>
    <w:p w14:paraId="6A465543" w14:textId="77777777" w:rsidR="005B70D1" w:rsidRDefault="00225DED" w:rsidP="00225DED">
      <w:pPr>
        <w:pStyle w:val="aff6"/>
        <w:spacing w:before="120" w:after="120"/>
      </w:pPr>
      <w:r w:rsidRPr="00225DED">
        <w:rPr>
          <w:rFonts w:hint="eastAsia"/>
        </w:rPr>
        <w:t>铁路运输及配送活动中温室气体排放量计算</w:t>
      </w:r>
    </w:p>
    <w:p w14:paraId="2741CBC6" w14:textId="77777777" w:rsidR="007F5189" w:rsidRDefault="007F5189" w:rsidP="00A32B4A">
      <w:pPr>
        <w:pStyle w:val="affffb"/>
        <w:ind w:firstLine="420"/>
      </w:pPr>
      <w:r>
        <w:rPr>
          <w:rFonts w:hint="eastAsia"/>
        </w:rPr>
        <w:t>见</w:t>
      </w:r>
      <w:r>
        <w:t>公式</w:t>
      </w:r>
      <w:r>
        <w:rPr>
          <w:rFonts w:hint="eastAsia"/>
        </w:rPr>
        <w:t>A.</w:t>
      </w:r>
      <w:r>
        <w:t>8</w:t>
      </w:r>
      <w:r>
        <w:rPr>
          <w:rFonts w:hint="eastAsia"/>
        </w:rPr>
        <w:t>。</w:t>
      </w:r>
    </w:p>
    <w:p w14:paraId="22333C01" w14:textId="4DE34C8E"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rail,tr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m,rail,BL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rail</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m,rail,BL</m:t>
                    </m:r>
                  </m:sub>
                </m:sSub>
                <m:r>
                  <w:rPr>
                    <w:rFonts w:ascii="Cambria Math" w:hAnsi="Cambria Math"/>
                  </w:rPr>
                  <m:t>×</m:t>
                </m:r>
                <m:sSub>
                  <m:sSubPr>
                    <m:ctrlPr>
                      <w:rPr>
                        <w:rFonts w:ascii="Cambria Math" w:hAnsi="Cambria Math"/>
                        <w:i/>
                      </w:rPr>
                    </m:ctrlPr>
                  </m:sSubPr>
                  <m:e>
                    <m:r>
                      <w:rPr>
                        <w:rFonts w:ascii="Cambria Math" w:hAnsi="Cambria Math"/>
                      </w:rPr>
                      <m:t>TD</m:t>
                    </m:r>
                  </m:e>
                  <m:sub>
                    <m:r>
                      <w:rPr>
                        <w:rFonts w:ascii="Cambria Math" w:hAnsi="Cambria Math"/>
                      </w:rPr>
                      <m:t>m,rail,BL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rail</m:t>
                    </m:r>
                  </m:sub>
                </m:sSub>
              </m:e>
            </m:d>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8</w:t>
      </w:r>
      <w:r w:rsidR="005421AD">
        <w:rPr>
          <w:noProof/>
        </w:rPr>
        <w:fldChar w:fldCharType="end"/>
      </w:r>
      <w:r>
        <w:t>)</w:t>
      </w:r>
    </w:p>
    <w:p w14:paraId="2291BA5F" w14:textId="77777777" w:rsidR="009E3433" w:rsidRPr="009E3433" w:rsidRDefault="009E3433" w:rsidP="009E3433">
      <w:pPr>
        <w:pStyle w:val="affffa"/>
        <w:ind w:firstLine="420"/>
      </w:pPr>
      <w:r>
        <w:rPr>
          <w:rFonts w:hint="eastAsia"/>
        </w:rPr>
        <w:t>式中：</w:t>
      </w:r>
    </w:p>
    <w:p w14:paraId="4BA79757" w14:textId="77777777" w:rsidR="00225DED" w:rsidRPr="00225DED" w:rsidRDefault="00225DED" w:rsidP="00225DED">
      <w:pPr>
        <w:pStyle w:val="affffb"/>
        <w:ind w:firstLine="420"/>
      </w:pPr>
      <w:r w:rsidRPr="00225DED">
        <w:rPr>
          <w:rFonts w:hint="eastAsia"/>
        </w:rPr>
        <w:t>BE</w:t>
      </w:r>
      <w:r w:rsidRPr="00225DED">
        <w:rPr>
          <w:rFonts w:hint="eastAsia"/>
          <w:vertAlign w:val="subscript"/>
        </w:rPr>
        <w:t>rail,tr</w:t>
      </w:r>
      <w:r w:rsidRPr="00225DED">
        <w:rPr>
          <w:rFonts w:hint="eastAsia"/>
        </w:rPr>
        <w:t xml:space="preserve"> </w:t>
      </w:r>
      <w:r>
        <w:t>——</w:t>
      </w:r>
      <w:r w:rsidRPr="00225DED">
        <w:rPr>
          <w:rFonts w:hint="eastAsia"/>
        </w:rPr>
        <w:t>基准线铁路运输活动中产生的温室气体排放量，单位为吨二氧化碳当量</w:t>
      </w:r>
      <w:r w:rsidRPr="00225DED">
        <w:t>（tCO</w:t>
      </w:r>
      <w:r w:rsidRPr="00225DED">
        <w:rPr>
          <w:vertAlign w:val="subscript"/>
        </w:rPr>
        <w:t>2</w:t>
      </w:r>
      <w:r w:rsidRPr="00225DED">
        <w:t>e）</w:t>
      </w:r>
      <w:r>
        <w:rPr>
          <w:rFonts w:hint="eastAsia"/>
        </w:rPr>
        <w:t>；</w:t>
      </w:r>
    </w:p>
    <w:p w14:paraId="7765D3B9" w14:textId="77777777" w:rsidR="00225DED" w:rsidRPr="00225DED" w:rsidRDefault="00225DED" w:rsidP="00225DED">
      <w:pPr>
        <w:pStyle w:val="affffb"/>
        <w:ind w:firstLine="420"/>
      </w:pPr>
      <w:r w:rsidRPr="00225DED">
        <w:rPr>
          <w:rFonts w:hint="eastAsia"/>
        </w:rPr>
        <w:t>AD</w:t>
      </w:r>
      <w:r w:rsidRPr="00225DED">
        <w:rPr>
          <w:rFonts w:hint="eastAsia"/>
          <w:vertAlign w:val="subscript"/>
        </w:rPr>
        <w:t>m,rail,BL</w:t>
      </w:r>
      <w:r>
        <w:t>——</w:t>
      </w:r>
      <w:r w:rsidRPr="00225DED">
        <w:rPr>
          <w:rFonts w:hint="eastAsia"/>
        </w:rPr>
        <w:t>基准线核算期内，铁路运输线路m</w:t>
      </w:r>
      <w:r w:rsidRPr="00225DED">
        <w:t>的活动数据，单位为万吨千米（10</w:t>
      </w:r>
      <w:r w:rsidRPr="00225DED">
        <w:rPr>
          <w:rFonts w:hint="eastAsia"/>
          <w:vertAlign w:val="superscript"/>
        </w:rPr>
        <w:t>4</w:t>
      </w:r>
      <w:r w:rsidRPr="00225DED">
        <w:t>tkm）</w:t>
      </w:r>
      <w:r>
        <w:rPr>
          <w:rFonts w:hint="eastAsia"/>
        </w:rPr>
        <w:t>；</w:t>
      </w:r>
    </w:p>
    <w:p w14:paraId="1878485C" w14:textId="77777777" w:rsidR="00225DED" w:rsidRPr="00225DED" w:rsidRDefault="00225DED" w:rsidP="00225DED">
      <w:pPr>
        <w:pStyle w:val="affffb"/>
        <w:ind w:firstLine="420"/>
      </w:pPr>
      <w:r w:rsidRPr="00225DED">
        <w:t>EF</w:t>
      </w:r>
      <w:r w:rsidRPr="00225DED">
        <w:rPr>
          <w:rFonts w:hint="eastAsia"/>
          <w:vertAlign w:val="subscript"/>
        </w:rPr>
        <w:t>rail</w:t>
      </w:r>
      <w:r w:rsidRPr="00225DED">
        <w:rPr>
          <w:rFonts w:hint="eastAsia"/>
        </w:rPr>
        <w:t xml:space="preserve">   </w:t>
      </w:r>
      <w:r>
        <w:t>——</w:t>
      </w:r>
      <w:r w:rsidRPr="00225DED">
        <w:rPr>
          <w:rFonts w:hint="eastAsia"/>
        </w:rPr>
        <w:t>铁路运输</w:t>
      </w:r>
      <w:r w:rsidRPr="00225DED">
        <w:t>的排放因子，单位为吨二氧化碳当量每万吨千米（tCO</w:t>
      </w:r>
      <w:r w:rsidRPr="00225DED">
        <w:rPr>
          <w:vertAlign w:val="subscript"/>
        </w:rPr>
        <w:t>2</w:t>
      </w:r>
      <w:r w:rsidRPr="00225DED">
        <w:t>e/10</w:t>
      </w:r>
      <w:r w:rsidRPr="00225DED">
        <w:rPr>
          <w:rFonts w:hint="eastAsia"/>
          <w:vertAlign w:val="superscript"/>
        </w:rPr>
        <w:t>4</w:t>
      </w:r>
      <w:r w:rsidRPr="00225DED">
        <w:t>tkm）</w:t>
      </w:r>
      <w:r>
        <w:rPr>
          <w:rFonts w:hint="eastAsia"/>
        </w:rPr>
        <w:t>；</w:t>
      </w:r>
      <w:r w:rsidRPr="00225DED">
        <w:rPr>
          <w:rFonts w:hint="eastAsia"/>
        </w:rPr>
        <w:t>见附录B.表B.5</w:t>
      </w:r>
      <w:r>
        <w:rPr>
          <w:rFonts w:hint="eastAsia"/>
        </w:rPr>
        <w:t>；</w:t>
      </w:r>
    </w:p>
    <w:p w14:paraId="597CB77B" w14:textId="77777777" w:rsidR="00225DED" w:rsidRPr="00225DED" w:rsidRDefault="00225DED" w:rsidP="00225DED">
      <w:pPr>
        <w:pStyle w:val="affffb"/>
        <w:ind w:firstLine="420"/>
      </w:pPr>
      <w:r w:rsidRPr="00225DED">
        <w:t>M</w:t>
      </w:r>
      <w:r w:rsidRPr="00225DED">
        <w:rPr>
          <w:rFonts w:hint="eastAsia"/>
          <w:vertAlign w:val="subscript"/>
        </w:rPr>
        <w:t>m,rail,BL</w:t>
      </w:r>
      <w:r w:rsidRPr="00225DED">
        <w:rPr>
          <w:rFonts w:hint="eastAsia"/>
        </w:rPr>
        <w:t xml:space="preserve"> </w:t>
      </w:r>
      <w:r>
        <w:t>——</w:t>
      </w:r>
      <w:r w:rsidRPr="00225DED">
        <w:rPr>
          <w:rFonts w:hint="eastAsia"/>
        </w:rPr>
        <w:t>基准线</w:t>
      </w:r>
      <w:r w:rsidRPr="00225DED">
        <w:t>核算期内，铁路运输</w:t>
      </w:r>
      <w:r w:rsidRPr="00225DED">
        <w:rPr>
          <w:rFonts w:hint="eastAsia"/>
        </w:rPr>
        <w:t>线路m</w:t>
      </w:r>
      <w:r w:rsidRPr="00225DED">
        <w:t>的运输质量，单位为吨（t）</w:t>
      </w:r>
      <w:r>
        <w:rPr>
          <w:rFonts w:hint="eastAsia"/>
        </w:rPr>
        <w:t>；</w:t>
      </w:r>
    </w:p>
    <w:p w14:paraId="2097BD28" w14:textId="77777777" w:rsidR="009E3433" w:rsidRDefault="00225DED" w:rsidP="00225DED">
      <w:pPr>
        <w:pStyle w:val="affffb"/>
        <w:ind w:firstLine="420"/>
      </w:pPr>
      <w:r w:rsidRPr="00225DED">
        <w:t>T</w:t>
      </w:r>
      <w:r w:rsidRPr="00225DED">
        <w:rPr>
          <w:rFonts w:hint="eastAsia"/>
        </w:rPr>
        <w:t>D</w:t>
      </w:r>
      <w:r w:rsidRPr="00225DED">
        <w:rPr>
          <w:rFonts w:hint="eastAsia"/>
          <w:vertAlign w:val="subscript"/>
        </w:rPr>
        <w:t>m,rail,BL</w:t>
      </w:r>
      <w:r>
        <w:t>——</w:t>
      </w:r>
      <w:r w:rsidRPr="00225DED">
        <w:rPr>
          <w:rFonts w:hint="eastAsia"/>
        </w:rPr>
        <w:t>基准线</w:t>
      </w:r>
      <w:r w:rsidRPr="00225DED">
        <w:t>核算期内，铁路运输</w:t>
      </w:r>
      <w:r w:rsidRPr="00225DED">
        <w:rPr>
          <w:rFonts w:hint="eastAsia"/>
        </w:rPr>
        <w:t>线路m</w:t>
      </w:r>
      <w:r w:rsidRPr="00225DED">
        <w:t>的运输总里程，单位为千米（km）</w:t>
      </w:r>
      <w:r>
        <w:rPr>
          <w:rFonts w:hint="eastAsia"/>
        </w:rPr>
        <w:t>。</w:t>
      </w:r>
    </w:p>
    <w:p w14:paraId="78406857" w14:textId="77777777" w:rsidR="005B70D1" w:rsidRDefault="00225DED" w:rsidP="00225DED">
      <w:pPr>
        <w:pStyle w:val="aff6"/>
        <w:spacing w:before="120" w:after="120"/>
      </w:pPr>
      <w:r w:rsidRPr="00225DED">
        <w:rPr>
          <w:rFonts w:hint="eastAsia"/>
        </w:rPr>
        <w:t>水路运输及配送活动温室气体排放量计算</w:t>
      </w:r>
    </w:p>
    <w:p w14:paraId="59EFD661" w14:textId="77777777" w:rsidR="007F5189" w:rsidRDefault="00225DED" w:rsidP="00A32B4A">
      <w:pPr>
        <w:pStyle w:val="affffb"/>
        <w:ind w:firstLine="420"/>
      </w:pPr>
      <w:r w:rsidRPr="00225DED">
        <w:rPr>
          <w:rFonts w:hint="eastAsia"/>
        </w:rPr>
        <w:t>核算主体在货船水路运输活动中产生的温室气体排放量应按公式（</w:t>
      </w:r>
      <w:r>
        <w:rPr>
          <w:rFonts w:hint="eastAsia"/>
        </w:rPr>
        <w:t>A.</w:t>
      </w:r>
      <w:r>
        <w:t>9</w:t>
      </w:r>
      <w:r w:rsidRPr="00225DED">
        <w:rPr>
          <w:rFonts w:hint="eastAsia"/>
        </w:rPr>
        <w:t>）计算。当相关数据不可获取时，可按公式（</w:t>
      </w:r>
      <w:r>
        <w:rPr>
          <w:rFonts w:hint="eastAsia"/>
        </w:rPr>
        <w:t>A.10</w:t>
      </w:r>
      <w:r w:rsidRPr="00225DED">
        <w:rPr>
          <w:rFonts w:hint="eastAsia"/>
        </w:rPr>
        <w:t>）计算</w:t>
      </w:r>
      <w:r w:rsidR="007F5189">
        <w:rPr>
          <w:rFonts w:hint="eastAsia"/>
        </w:rPr>
        <w:t>。</w:t>
      </w:r>
    </w:p>
    <w:p w14:paraId="61001BFB" w14:textId="328E69AD"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water,tr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i,water,BL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i,fuel,water</m:t>
                    </m:r>
                  </m:sub>
                </m:sSub>
              </m:e>
            </m:d>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instrText xml:space="preserve"> </w:instrText>
      </w:r>
      <w:r w:rsidR="005421AD">
        <w:fldChar w:fldCharType="separate"/>
      </w:r>
      <w:r w:rsidR="005421AD">
        <w:rPr>
          <w:noProof/>
        </w:rPr>
        <w:t>9</w:t>
      </w:r>
      <w:r w:rsidR="005421AD">
        <w:rPr>
          <w:noProof/>
        </w:rPr>
        <w:fldChar w:fldCharType="end"/>
      </w:r>
      <w:r>
        <w:t>)</w:t>
      </w:r>
    </w:p>
    <w:p w14:paraId="5C3E56BB" w14:textId="77777777" w:rsidR="009E3433" w:rsidRPr="009E3433" w:rsidRDefault="009E3433" w:rsidP="009E3433">
      <w:pPr>
        <w:pStyle w:val="affffa"/>
        <w:ind w:firstLine="420"/>
      </w:pPr>
      <w:r>
        <w:rPr>
          <w:rFonts w:hint="eastAsia"/>
        </w:rPr>
        <w:t>式中：</w:t>
      </w:r>
    </w:p>
    <w:p w14:paraId="5E922903" w14:textId="77777777" w:rsidR="00225DED" w:rsidRPr="00225DED" w:rsidRDefault="00225DED" w:rsidP="00225DED">
      <w:pPr>
        <w:pStyle w:val="affffb"/>
        <w:ind w:firstLine="420"/>
      </w:pPr>
      <w:r w:rsidRPr="00225DED">
        <w:rPr>
          <w:rFonts w:hint="eastAsia"/>
        </w:rPr>
        <w:t>BE</w:t>
      </w:r>
      <w:r w:rsidRPr="00225DED">
        <w:rPr>
          <w:rFonts w:hint="eastAsia"/>
          <w:vertAlign w:val="subscript"/>
        </w:rPr>
        <w:t>water,tr</w:t>
      </w:r>
      <w:r>
        <w:rPr>
          <w:vertAlign w:val="subscript"/>
        </w:rPr>
        <w:t xml:space="preserve"> </w:t>
      </w:r>
      <w:r w:rsidRPr="00225DED">
        <w:rPr>
          <w:rFonts w:hint="eastAsia"/>
        </w:rPr>
        <w:t xml:space="preserve"> </w:t>
      </w:r>
      <w:r>
        <w:t>——</w:t>
      </w:r>
      <w:r w:rsidRPr="00225DED">
        <w:rPr>
          <w:rFonts w:hint="eastAsia"/>
        </w:rPr>
        <w:t>基准线</w:t>
      </w:r>
      <w:r w:rsidRPr="00225DED">
        <w:t>核算主体在货船水路运输活动中产生的温室气体排放量，单位为吨二氧化碳当量（tCO</w:t>
      </w:r>
      <w:r w:rsidRPr="00225DED">
        <w:rPr>
          <w:vertAlign w:val="subscript"/>
        </w:rPr>
        <w:t>2</w:t>
      </w:r>
      <w:r w:rsidRPr="00225DED">
        <w:t>e）</w:t>
      </w:r>
      <w:r>
        <w:rPr>
          <w:rFonts w:hint="eastAsia"/>
        </w:rPr>
        <w:t>；</w:t>
      </w:r>
    </w:p>
    <w:p w14:paraId="283C3334" w14:textId="77777777" w:rsidR="00225DED" w:rsidRPr="00225DED" w:rsidRDefault="00225DED" w:rsidP="00225DED">
      <w:pPr>
        <w:pStyle w:val="affffb"/>
        <w:ind w:firstLine="420"/>
      </w:pPr>
      <w:r w:rsidRPr="00225DED">
        <w:t>AD</w:t>
      </w:r>
      <w:r w:rsidRPr="00225DED">
        <w:rPr>
          <w:rFonts w:hint="eastAsia"/>
          <w:vertAlign w:val="subscript"/>
        </w:rPr>
        <w:t>i,water,BL</w:t>
      </w:r>
      <w:r w:rsidRPr="00225DED">
        <w:rPr>
          <w:rFonts w:hint="eastAsia"/>
        </w:rPr>
        <w:t xml:space="preserve"> </w:t>
      </w:r>
      <w:r>
        <w:t>——</w:t>
      </w:r>
      <w:r w:rsidRPr="00225DED">
        <w:rPr>
          <w:rFonts w:hint="eastAsia"/>
        </w:rPr>
        <w:t>基准线核算期内，货船水路运输中化石燃料</w:t>
      </w:r>
      <w:r w:rsidRPr="00225DED">
        <w:t>i的活动数据，单位为吨（t）</w:t>
      </w:r>
      <w:r>
        <w:rPr>
          <w:rFonts w:hint="eastAsia"/>
        </w:rPr>
        <w:t>；</w:t>
      </w:r>
    </w:p>
    <w:p w14:paraId="288526F0" w14:textId="77777777" w:rsidR="00225DED" w:rsidRPr="00225DED" w:rsidRDefault="00225DED" w:rsidP="00225DED">
      <w:pPr>
        <w:pStyle w:val="affffb"/>
        <w:ind w:firstLine="420"/>
      </w:pPr>
      <w:r w:rsidRPr="00225DED">
        <w:t>EF</w:t>
      </w:r>
      <w:r w:rsidRPr="00225DED">
        <w:rPr>
          <w:vertAlign w:val="subscript"/>
        </w:rPr>
        <w:t>i,fuel,water</w:t>
      </w:r>
      <w:r>
        <w:t>——</w:t>
      </w:r>
      <w:r w:rsidRPr="00225DED">
        <w:t>化石燃料i的排放因子，单位为吨二氧化碳每吨燃料（tCO</w:t>
      </w:r>
      <w:r w:rsidRPr="00225DED">
        <w:rPr>
          <w:vertAlign w:val="subscript"/>
        </w:rPr>
        <w:t>2</w:t>
      </w:r>
      <w:r w:rsidRPr="00225DED">
        <w:t>/t）。</w:t>
      </w:r>
      <w:r w:rsidRPr="00225DED">
        <w:rPr>
          <w:rFonts w:hint="eastAsia"/>
        </w:rPr>
        <w:t>见附录</w:t>
      </w:r>
      <w:r w:rsidR="00F90675">
        <w:rPr>
          <w:rFonts w:hint="eastAsia"/>
        </w:rPr>
        <w:t>B</w:t>
      </w:r>
      <w:r w:rsidRPr="00225DED">
        <w:rPr>
          <w:rFonts w:hint="eastAsia"/>
        </w:rPr>
        <w:t>表B.1</w:t>
      </w:r>
      <w:r>
        <w:rPr>
          <w:rFonts w:hint="eastAsia"/>
        </w:rPr>
        <w:t>。</w:t>
      </w:r>
    </w:p>
    <w:p w14:paraId="17337EE3" w14:textId="63251111"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water,tr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m,water,BL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m,fuel,water</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m,water,BL</m:t>
                    </m:r>
                  </m:sub>
                </m:sSub>
                <m:r>
                  <w:rPr>
                    <w:rFonts w:ascii="Cambria Math" w:hAnsi="Cambria Math"/>
                  </w:rPr>
                  <m:t>×</m:t>
                </m:r>
                <m:sSub>
                  <m:sSubPr>
                    <m:ctrlPr>
                      <w:rPr>
                        <w:rFonts w:ascii="Cambria Math" w:hAnsi="Cambria Math"/>
                        <w:i/>
                      </w:rPr>
                    </m:ctrlPr>
                  </m:sSubPr>
                  <m:e>
                    <m:r>
                      <w:rPr>
                        <w:rFonts w:ascii="Cambria Math" w:hAnsi="Cambria Math"/>
                      </w:rPr>
                      <m:t>TD</m:t>
                    </m:r>
                  </m:e>
                  <m:sub>
                    <m:r>
                      <w:rPr>
                        <w:rFonts w:ascii="Cambria Math" w:hAnsi="Cambria Math"/>
                      </w:rPr>
                      <m:t>m,water,BL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m,water</m:t>
                    </m:r>
                  </m:sub>
                </m:sSub>
              </m:e>
            </m:d>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10</w:t>
      </w:r>
      <w:r w:rsidR="005421AD">
        <w:rPr>
          <w:noProof/>
        </w:rPr>
        <w:fldChar w:fldCharType="end"/>
      </w:r>
      <w:r>
        <w:t>)</w:t>
      </w:r>
    </w:p>
    <w:p w14:paraId="2D9778B2" w14:textId="77777777" w:rsidR="009E3433" w:rsidRPr="009E3433" w:rsidRDefault="009E3433" w:rsidP="009E3433">
      <w:pPr>
        <w:pStyle w:val="affffa"/>
        <w:ind w:firstLine="420"/>
      </w:pPr>
      <w:r>
        <w:rPr>
          <w:rFonts w:hint="eastAsia"/>
        </w:rPr>
        <w:t>式中：</w:t>
      </w:r>
    </w:p>
    <w:p w14:paraId="26FE2147" w14:textId="77777777" w:rsidR="009E3433" w:rsidRDefault="00225DED" w:rsidP="00A32B4A">
      <w:pPr>
        <w:pStyle w:val="affffb"/>
        <w:ind w:firstLine="420"/>
      </w:pPr>
      <w:r w:rsidRPr="00225DED">
        <w:rPr>
          <w:rFonts w:hint="eastAsia"/>
        </w:rPr>
        <w:t>BE</w:t>
      </w:r>
      <w:r w:rsidRPr="00225DED">
        <w:rPr>
          <w:rFonts w:hint="eastAsia"/>
          <w:vertAlign w:val="subscript"/>
        </w:rPr>
        <w:t>water,tr</w:t>
      </w:r>
      <w:r>
        <w:rPr>
          <w:vertAlign w:val="subscript"/>
        </w:rPr>
        <w:t xml:space="preserve"> </w:t>
      </w:r>
      <w:r w:rsidRPr="00225DED">
        <w:rPr>
          <w:rFonts w:hint="eastAsia"/>
        </w:rPr>
        <w:t xml:space="preserve"> </w:t>
      </w:r>
      <w:r>
        <w:t>——</w:t>
      </w:r>
      <w:r w:rsidRPr="00225DED">
        <w:rPr>
          <w:rFonts w:hint="eastAsia"/>
        </w:rPr>
        <w:t>基准线</w:t>
      </w:r>
      <w:r w:rsidRPr="00225DED">
        <w:t>核算主体在货船水路运输活动中产生的温室气体排放量，单位为吨二氧化碳当量（tCO</w:t>
      </w:r>
      <w:r w:rsidRPr="00225DED">
        <w:rPr>
          <w:vertAlign w:val="subscript"/>
        </w:rPr>
        <w:t>2</w:t>
      </w:r>
      <w:r w:rsidRPr="00225DED">
        <w:t>e）</w:t>
      </w:r>
      <w:r>
        <w:rPr>
          <w:rFonts w:hint="eastAsia"/>
        </w:rPr>
        <w:t>；</w:t>
      </w:r>
    </w:p>
    <w:p w14:paraId="7E4F67BF" w14:textId="77777777" w:rsidR="00225DED" w:rsidRPr="00225DED" w:rsidRDefault="00225DED" w:rsidP="00225DED">
      <w:pPr>
        <w:pStyle w:val="affffb"/>
        <w:ind w:firstLine="420"/>
      </w:pPr>
      <w:r w:rsidRPr="00225DED">
        <w:t>AD</w:t>
      </w:r>
      <w:r w:rsidRPr="00225DED">
        <w:rPr>
          <w:rFonts w:hint="eastAsia"/>
          <w:vertAlign w:val="subscript"/>
        </w:rPr>
        <w:t>m,water,BL</w:t>
      </w:r>
      <w:r>
        <w:t>——</w:t>
      </w:r>
      <w:r w:rsidRPr="00225DED">
        <w:rPr>
          <w:rFonts w:hint="eastAsia"/>
        </w:rPr>
        <w:t>基准线核算期内，货船水路运输线路m</w:t>
      </w:r>
      <w:r w:rsidRPr="00225DED">
        <w:t>的活动数据，单位为万吨千米（10</w:t>
      </w:r>
      <w:r w:rsidRPr="00225DED">
        <w:rPr>
          <w:rFonts w:hint="eastAsia"/>
          <w:vertAlign w:val="superscript"/>
        </w:rPr>
        <w:t>4</w:t>
      </w:r>
      <w:r w:rsidRPr="00225DED">
        <w:rPr>
          <w:vertAlign w:val="superscript"/>
        </w:rPr>
        <w:t xml:space="preserve"> </w:t>
      </w:r>
      <w:r w:rsidRPr="00225DED">
        <w:t>tkm）</w:t>
      </w:r>
      <w:r>
        <w:rPr>
          <w:rFonts w:hint="eastAsia"/>
        </w:rPr>
        <w:t>；</w:t>
      </w:r>
    </w:p>
    <w:p w14:paraId="474C0B1D" w14:textId="77777777" w:rsidR="00225DED" w:rsidRPr="00225DED" w:rsidRDefault="00225DED" w:rsidP="00225DED">
      <w:pPr>
        <w:pStyle w:val="affffb"/>
        <w:ind w:firstLine="420"/>
      </w:pPr>
      <w:r w:rsidRPr="00225DED">
        <w:rPr>
          <w:rFonts w:hint="eastAsia"/>
        </w:rPr>
        <w:t>TD</w:t>
      </w:r>
      <w:r w:rsidRPr="00225DED">
        <w:rPr>
          <w:rFonts w:hint="eastAsia"/>
          <w:vertAlign w:val="subscript"/>
        </w:rPr>
        <w:t>m,water,BL</w:t>
      </w:r>
      <w:r>
        <w:t>——</w:t>
      </w:r>
      <w:r w:rsidRPr="00225DED">
        <w:rPr>
          <w:rFonts w:hint="eastAsia"/>
        </w:rPr>
        <w:t>基准线核算期内，货船水路运输线路</w:t>
      </w:r>
      <w:r w:rsidRPr="00225DED">
        <w:t>m的运输里程，单位为千米（km）</w:t>
      </w:r>
      <w:r>
        <w:rPr>
          <w:rFonts w:hint="eastAsia"/>
        </w:rPr>
        <w:t>；</w:t>
      </w:r>
    </w:p>
    <w:p w14:paraId="4B5333C6" w14:textId="77777777" w:rsidR="00225DED" w:rsidRPr="00225DED" w:rsidRDefault="00225DED" w:rsidP="00225DED">
      <w:pPr>
        <w:pStyle w:val="affffb"/>
        <w:ind w:firstLine="420"/>
      </w:pPr>
      <w:r w:rsidRPr="00225DED">
        <w:t>EF</w:t>
      </w:r>
      <w:r w:rsidRPr="00225DED">
        <w:rPr>
          <w:rFonts w:hint="eastAsia"/>
          <w:vertAlign w:val="subscript"/>
        </w:rPr>
        <w:t>m,water</w:t>
      </w:r>
      <w:r>
        <w:rPr>
          <w:vertAlign w:val="subscript"/>
        </w:rPr>
        <w:t xml:space="preserve"> </w:t>
      </w:r>
      <w:r w:rsidRPr="00225DED">
        <w:rPr>
          <w:rFonts w:hint="eastAsia"/>
        </w:rPr>
        <w:t xml:space="preserve"> </w:t>
      </w:r>
      <w:r>
        <w:t>——</w:t>
      </w:r>
      <w:r w:rsidRPr="00225DED">
        <w:t>货船水路运输线路</w:t>
      </w:r>
      <w:r w:rsidRPr="00225DED">
        <w:rPr>
          <w:rFonts w:hint="eastAsia"/>
        </w:rPr>
        <w:t>m</w:t>
      </w:r>
      <w:r w:rsidRPr="00225DED">
        <w:t>的排放因子，单位为吨二氧化碳当量每万吨千米（tCO</w:t>
      </w:r>
      <w:r w:rsidRPr="00225DED">
        <w:rPr>
          <w:vertAlign w:val="subscript"/>
        </w:rPr>
        <w:t>2</w:t>
      </w:r>
      <w:r w:rsidRPr="00225DED">
        <w:t>e/10</w:t>
      </w:r>
      <w:r w:rsidRPr="00225DED">
        <w:rPr>
          <w:vertAlign w:val="superscript"/>
        </w:rPr>
        <w:t xml:space="preserve">4 </w:t>
      </w:r>
      <w:r w:rsidRPr="00225DED">
        <w:t>tkm）</w:t>
      </w:r>
      <w:r>
        <w:rPr>
          <w:rFonts w:hint="eastAsia"/>
        </w:rPr>
        <w:t>，</w:t>
      </w:r>
      <w:r w:rsidRPr="00225DED">
        <w:rPr>
          <w:rFonts w:hint="eastAsia"/>
        </w:rPr>
        <w:t>见附录</w:t>
      </w:r>
      <w:r w:rsidR="00F90675">
        <w:rPr>
          <w:rFonts w:hint="eastAsia"/>
        </w:rPr>
        <w:t>B</w:t>
      </w:r>
      <w:r w:rsidRPr="00225DED">
        <w:rPr>
          <w:rFonts w:hint="eastAsia"/>
        </w:rPr>
        <w:t>表B.5</w:t>
      </w:r>
      <w:r>
        <w:rPr>
          <w:rFonts w:hint="eastAsia"/>
        </w:rPr>
        <w:t>。</w:t>
      </w:r>
    </w:p>
    <w:p w14:paraId="51F5FD68" w14:textId="77777777" w:rsidR="005B70D1" w:rsidRDefault="00225DED" w:rsidP="00225DED">
      <w:pPr>
        <w:pStyle w:val="aff5"/>
        <w:spacing w:before="120" w:after="120"/>
      </w:pPr>
      <w:r w:rsidRPr="00225DED">
        <w:rPr>
          <w:rFonts w:hint="eastAsia"/>
        </w:rPr>
        <w:t>搬运、装卸及储存活动温室气体排放量计算</w:t>
      </w:r>
    </w:p>
    <w:p w14:paraId="65076DC0" w14:textId="77777777" w:rsidR="00225DED" w:rsidRDefault="00225DED" w:rsidP="00225DED">
      <w:pPr>
        <w:pStyle w:val="aff6"/>
        <w:spacing w:before="120" w:after="120"/>
      </w:pPr>
      <w:r w:rsidRPr="00225DED">
        <w:rPr>
          <w:rFonts w:hint="eastAsia"/>
        </w:rPr>
        <w:t>计算公式</w:t>
      </w:r>
    </w:p>
    <w:p w14:paraId="690A38F6" w14:textId="77777777" w:rsidR="007F5189" w:rsidRDefault="007F5189" w:rsidP="00A32B4A">
      <w:pPr>
        <w:pStyle w:val="affffb"/>
        <w:ind w:firstLine="420"/>
      </w:pPr>
      <w:r>
        <w:rPr>
          <w:rFonts w:hint="eastAsia"/>
        </w:rPr>
        <w:lastRenderedPageBreak/>
        <w:t>见</w:t>
      </w:r>
      <w:r>
        <w:t>公式</w:t>
      </w:r>
      <w:r>
        <w:rPr>
          <w:rFonts w:hint="eastAsia"/>
        </w:rPr>
        <w:t>A.11。</w:t>
      </w:r>
    </w:p>
    <w:p w14:paraId="483829E1" w14:textId="22E8B325"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st</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fix,st</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move,st</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elec,st</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leak,st</m:t>
            </m:r>
          </m:sub>
        </m:sSub>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11</w:t>
      </w:r>
      <w:r w:rsidR="005421AD">
        <w:rPr>
          <w:noProof/>
        </w:rPr>
        <w:fldChar w:fldCharType="end"/>
      </w:r>
      <w:r>
        <w:t>)</w:t>
      </w:r>
    </w:p>
    <w:p w14:paraId="2DAB87E3" w14:textId="77777777" w:rsidR="009E3433" w:rsidRPr="009E3433" w:rsidRDefault="009E3433" w:rsidP="009E3433">
      <w:pPr>
        <w:pStyle w:val="affffa"/>
        <w:ind w:firstLine="420"/>
      </w:pPr>
      <w:r>
        <w:rPr>
          <w:rFonts w:hint="eastAsia"/>
        </w:rPr>
        <w:t>式中：</w:t>
      </w:r>
    </w:p>
    <w:p w14:paraId="2888DF91" w14:textId="77777777" w:rsidR="00367477" w:rsidRPr="00367477" w:rsidRDefault="00367477" w:rsidP="00367477">
      <w:pPr>
        <w:pStyle w:val="affffb"/>
        <w:ind w:firstLine="420"/>
      </w:pPr>
      <w:r w:rsidRPr="00367477">
        <w:rPr>
          <w:rFonts w:hint="eastAsia"/>
        </w:rPr>
        <w:t>BE</w:t>
      </w:r>
      <w:r w:rsidRPr="00367477">
        <w:rPr>
          <w:rFonts w:hint="eastAsia"/>
          <w:vertAlign w:val="subscript"/>
        </w:rPr>
        <w:t>st</w:t>
      </w:r>
      <w:r>
        <w:rPr>
          <w:vertAlign w:val="subscript"/>
        </w:rPr>
        <w:t xml:space="preserve"> </w:t>
      </w:r>
      <w:r w:rsidRPr="00367477">
        <w:rPr>
          <w:rFonts w:hint="eastAsia"/>
        </w:rPr>
        <w:t xml:space="preserve">  </w:t>
      </w:r>
      <w:r>
        <w:t>——</w:t>
      </w:r>
      <w:r w:rsidRPr="00367477">
        <w:rPr>
          <w:rFonts w:hint="eastAsia"/>
        </w:rPr>
        <w:t>基准线搬运、装卸及储存活动中的温室气体排放量，单位为吨二氧化碳当量（</w:t>
      </w:r>
      <w:r w:rsidRPr="00367477">
        <w:t>tCO</w:t>
      </w:r>
      <w:r w:rsidRPr="00367477">
        <w:rPr>
          <w:vertAlign w:val="subscript"/>
        </w:rPr>
        <w:t>2</w:t>
      </w:r>
      <w:r w:rsidRPr="00367477">
        <w:t>e</w:t>
      </w:r>
      <w:r w:rsidRPr="00367477">
        <w:rPr>
          <w:rFonts w:hint="eastAsia"/>
        </w:rPr>
        <w:t>）</w:t>
      </w:r>
      <w:r>
        <w:rPr>
          <w:rFonts w:hint="eastAsia"/>
        </w:rPr>
        <w:t>；</w:t>
      </w:r>
    </w:p>
    <w:p w14:paraId="25F577D2" w14:textId="77777777" w:rsidR="00367477" w:rsidRPr="00367477" w:rsidRDefault="00367477" w:rsidP="00367477">
      <w:pPr>
        <w:pStyle w:val="affffb"/>
        <w:ind w:firstLine="420"/>
      </w:pPr>
      <w:r w:rsidRPr="00367477">
        <w:rPr>
          <w:rFonts w:hint="eastAsia"/>
        </w:rPr>
        <w:t>BE</w:t>
      </w:r>
      <w:r w:rsidRPr="00367477">
        <w:rPr>
          <w:rFonts w:hint="eastAsia"/>
          <w:vertAlign w:val="subscript"/>
        </w:rPr>
        <w:t>fix,st</w:t>
      </w:r>
      <w:r>
        <w:rPr>
          <w:vertAlign w:val="subscript"/>
        </w:rPr>
        <w:t xml:space="preserve"> </w:t>
      </w:r>
      <w:r>
        <w:t>——</w:t>
      </w:r>
      <w:r w:rsidRPr="00367477">
        <w:rPr>
          <w:rFonts w:hint="eastAsia"/>
        </w:rPr>
        <w:t>基准线搬运、装卸及储存活动中</w:t>
      </w:r>
      <w:r w:rsidRPr="00367477">
        <w:t>使用固定设施化石燃料燃烧的温室气体排放</w:t>
      </w:r>
      <w:r w:rsidRPr="00367477">
        <w:rPr>
          <w:rFonts w:hint="eastAsia"/>
        </w:rPr>
        <w:t>量，单位为吨二氧化碳当量</w:t>
      </w:r>
      <w:r w:rsidRPr="00367477">
        <w:t>（</w:t>
      </w:r>
      <w:r w:rsidRPr="00367477">
        <w:rPr>
          <w:rFonts w:hint="eastAsia"/>
        </w:rPr>
        <w:t>t</w:t>
      </w:r>
      <w:r w:rsidRPr="00367477">
        <w:t>CO</w:t>
      </w:r>
      <w:r w:rsidRPr="00367477">
        <w:rPr>
          <w:vertAlign w:val="subscript"/>
        </w:rPr>
        <w:t>2</w:t>
      </w:r>
      <w:r w:rsidRPr="00367477">
        <w:rPr>
          <w:rFonts w:hint="eastAsia"/>
        </w:rPr>
        <w:t>e</w:t>
      </w:r>
      <w:r w:rsidRPr="00367477">
        <w:t>）</w:t>
      </w:r>
      <w:r>
        <w:rPr>
          <w:rFonts w:hint="eastAsia"/>
        </w:rPr>
        <w:t>；</w:t>
      </w:r>
    </w:p>
    <w:p w14:paraId="55028B54" w14:textId="77777777" w:rsidR="00367477" w:rsidRPr="00367477" w:rsidRDefault="00367477" w:rsidP="00367477">
      <w:pPr>
        <w:pStyle w:val="affffb"/>
        <w:ind w:firstLine="420"/>
      </w:pPr>
      <w:r w:rsidRPr="00367477">
        <w:rPr>
          <w:rFonts w:hint="eastAsia"/>
        </w:rPr>
        <w:t>BE</w:t>
      </w:r>
      <w:r w:rsidRPr="00367477">
        <w:rPr>
          <w:rFonts w:hint="eastAsia"/>
          <w:vertAlign w:val="subscript"/>
        </w:rPr>
        <w:t>move,st</w:t>
      </w:r>
      <w:r>
        <w:t>——</w:t>
      </w:r>
      <w:r w:rsidRPr="00367477">
        <w:rPr>
          <w:rFonts w:hint="eastAsia"/>
        </w:rPr>
        <w:t>基准线搬运、装卸及储存活动中使用移动设施化石燃料燃烧的温室气体排放量，单位为吨二氧化碳当量</w:t>
      </w:r>
      <w:r w:rsidRPr="00367477">
        <w:t>（</w:t>
      </w:r>
      <w:r w:rsidRPr="00367477">
        <w:rPr>
          <w:rFonts w:hint="eastAsia"/>
        </w:rPr>
        <w:t>t</w:t>
      </w:r>
      <w:r w:rsidRPr="00367477">
        <w:t>CO</w:t>
      </w:r>
      <w:r w:rsidRPr="00367477">
        <w:rPr>
          <w:vertAlign w:val="subscript"/>
        </w:rPr>
        <w:t>2</w:t>
      </w:r>
      <w:r w:rsidRPr="00367477">
        <w:rPr>
          <w:rFonts w:hint="eastAsia"/>
        </w:rPr>
        <w:t>e</w:t>
      </w:r>
      <w:r w:rsidRPr="00367477">
        <w:t>）</w:t>
      </w:r>
      <w:r>
        <w:rPr>
          <w:rFonts w:hint="eastAsia"/>
        </w:rPr>
        <w:t>；</w:t>
      </w:r>
    </w:p>
    <w:p w14:paraId="5DA7FFC3" w14:textId="77777777" w:rsidR="00367477" w:rsidRPr="00367477" w:rsidRDefault="00367477" w:rsidP="00367477">
      <w:pPr>
        <w:pStyle w:val="affffb"/>
        <w:ind w:firstLine="420"/>
      </w:pPr>
      <w:r w:rsidRPr="00367477">
        <w:rPr>
          <w:rFonts w:hint="eastAsia"/>
        </w:rPr>
        <w:t>B</w:t>
      </w:r>
      <w:r w:rsidRPr="00367477">
        <w:t>E</w:t>
      </w:r>
      <w:r w:rsidRPr="00367477">
        <w:rPr>
          <w:rFonts w:hint="eastAsia"/>
          <w:vertAlign w:val="subscript"/>
        </w:rPr>
        <w:t>elec,st</w:t>
      </w:r>
      <w:r>
        <w:t>——</w:t>
      </w:r>
      <w:r w:rsidRPr="00367477">
        <w:rPr>
          <w:rFonts w:hint="eastAsia"/>
        </w:rPr>
        <w:t>基准线</w:t>
      </w:r>
      <w:r w:rsidRPr="00367477">
        <w:t>核算主体在装卸、搬运及储存活动中净购入电力产生的温室气体排放量，单位为</w:t>
      </w:r>
      <w:r w:rsidRPr="00367477">
        <w:rPr>
          <w:rFonts w:hint="eastAsia"/>
        </w:rPr>
        <w:t>吨二氧化碳</w:t>
      </w:r>
      <w:r w:rsidRPr="00367477">
        <w:t xml:space="preserve"> （</w:t>
      </w:r>
      <w:r w:rsidRPr="00367477">
        <w:rPr>
          <w:rFonts w:hint="eastAsia"/>
        </w:rPr>
        <w:t>t</w:t>
      </w:r>
      <w:r w:rsidRPr="00367477">
        <w:t>CO</w:t>
      </w:r>
      <w:r w:rsidRPr="00367477">
        <w:rPr>
          <w:vertAlign w:val="subscript"/>
        </w:rPr>
        <w:t>2</w:t>
      </w:r>
      <w:r w:rsidRPr="00367477">
        <w:t>）</w:t>
      </w:r>
      <w:r>
        <w:rPr>
          <w:rFonts w:hint="eastAsia"/>
        </w:rPr>
        <w:t>；</w:t>
      </w:r>
    </w:p>
    <w:p w14:paraId="110BCB69" w14:textId="77777777" w:rsidR="009E3433" w:rsidRDefault="00367477" w:rsidP="00367477">
      <w:pPr>
        <w:pStyle w:val="affffb"/>
        <w:ind w:firstLine="420"/>
      </w:pPr>
      <w:r w:rsidRPr="00367477">
        <w:rPr>
          <w:rFonts w:hint="eastAsia"/>
        </w:rPr>
        <w:t>BE</w:t>
      </w:r>
      <w:r w:rsidRPr="00367477">
        <w:rPr>
          <w:rFonts w:hint="eastAsia"/>
          <w:vertAlign w:val="subscript"/>
        </w:rPr>
        <w:t>leak,st</w:t>
      </w:r>
      <w:r>
        <w:t>——</w:t>
      </w:r>
      <w:r w:rsidRPr="00367477">
        <w:rPr>
          <w:rFonts w:hint="eastAsia"/>
        </w:rPr>
        <w:t>基准线</w:t>
      </w:r>
      <w:r w:rsidRPr="00367477">
        <w:t>核算主体在储存活动中因制冷剂泄漏产生的温室气体排放量，单位为吨二氧化碳</w:t>
      </w:r>
      <w:r w:rsidRPr="00367477">
        <w:rPr>
          <w:rFonts w:hint="eastAsia"/>
        </w:rPr>
        <w:t>当量</w:t>
      </w:r>
      <w:r w:rsidRPr="00367477">
        <w:t>（tCO</w:t>
      </w:r>
      <w:r w:rsidRPr="00367477">
        <w:rPr>
          <w:vertAlign w:val="subscript"/>
        </w:rPr>
        <w:t>2</w:t>
      </w:r>
      <w:r w:rsidRPr="00367477">
        <w:t>e）</w:t>
      </w:r>
      <w:r w:rsidRPr="00367477">
        <w:rPr>
          <w:rFonts w:hint="eastAsia"/>
        </w:rPr>
        <w:t>。</w:t>
      </w:r>
    </w:p>
    <w:p w14:paraId="0C874062" w14:textId="77777777" w:rsidR="005B70D1" w:rsidRDefault="00367477" w:rsidP="00367477">
      <w:pPr>
        <w:pStyle w:val="aff6"/>
        <w:spacing w:before="120" w:after="120"/>
      </w:pPr>
      <w:r w:rsidRPr="00367477">
        <w:rPr>
          <w:rFonts w:hint="eastAsia"/>
        </w:rPr>
        <w:t>装卸、搬运及储存活动使用固定设施化石燃料燃烧的温室气体排放量计算</w:t>
      </w:r>
    </w:p>
    <w:p w14:paraId="3BBD9CC9" w14:textId="77777777" w:rsidR="007F5189" w:rsidRDefault="007F5189" w:rsidP="00A32B4A">
      <w:pPr>
        <w:pStyle w:val="affffb"/>
        <w:ind w:firstLine="420"/>
      </w:pPr>
      <w:r>
        <w:rPr>
          <w:rFonts w:hint="eastAsia"/>
        </w:rPr>
        <w:t>见</w:t>
      </w:r>
      <w:r>
        <w:t>公式</w:t>
      </w:r>
      <w:r>
        <w:rPr>
          <w:rFonts w:hint="eastAsia"/>
        </w:rPr>
        <w:t>A.</w:t>
      </w:r>
      <w:r>
        <w:t>1</w:t>
      </w:r>
      <w:r>
        <w:rPr>
          <w:rFonts w:hint="eastAsia"/>
        </w:rPr>
        <w:t>2。</w:t>
      </w:r>
    </w:p>
    <w:p w14:paraId="743492CC" w14:textId="6BBFCD6C"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fix,st</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i,fix,st,BL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i,fixed,st,BL</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i,fixed,st,BL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i,fixed,st,BL</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i,fixed,st,BL</m:t>
                    </m:r>
                  </m:sub>
                </m:sSub>
                <m:r>
                  <w:rPr>
                    <w:rFonts w:ascii="Cambria Math" w:hAnsi="Cambria Math"/>
                  </w:rPr>
                  <m:t>×</m:t>
                </m:r>
                <m:sSub>
                  <m:sSubPr>
                    <m:ctrlPr>
                      <w:rPr>
                        <w:rFonts w:ascii="Cambria Math" w:hAnsi="Cambria Math"/>
                        <w:i/>
                      </w:rPr>
                    </m:ctrlPr>
                  </m:sSubPr>
                  <m:e>
                    <m:r>
                      <w:rPr>
                        <w:rFonts w:ascii="Cambria Math" w:hAnsi="Cambria Math"/>
                      </w:rPr>
                      <m:t>CC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OF</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14</m:t>
                    </m:r>
                  </m:num>
                  <m:den>
                    <m:r>
                      <w:rPr>
                        <w:rFonts w:ascii="Cambria Math" w:hAnsi="Cambria Math"/>
                      </w:rPr>
                      <m:t>12</m:t>
                    </m:r>
                  </m:den>
                </m:f>
              </m:e>
            </m:d>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12</w:t>
      </w:r>
      <w:r w:rsidR="005421AD">
        <w:rPr>
          <w:noProof/>
        </w:rPr>
        <w:fldChar w:fldCharType="end"/>
      </w:r>
      <w:r>
        <w:t>)</w:t>
      </w:r>
    </w:p>
    <w:p w14:paraId="1FF09CC3" w14:textId="77777777" w:rsidR="009E3433" w:rsidRPr="009E3433" w:rsidRDefault="009E3433" w:rsidP="009E3433">
      <w:pPr>
        <w:pStyle w:val="affffa"/>
        <w:ind w:firstLine="420"/>
      </w:pPr>
      <w:r>
        <w:rPr>
          <w:rFonts w:hint="eastAsia"/>
        </w:rPr>
        <w:t>式中：</w:t>
      </w:r>
    </w:p>
    <w:p w14:paraId="6CBABA08" w14:textId="77777777" w:rsidR="00367477" w:rsidRPr="00367477" w:rsidRDefault="00367477" w:rsidP="00367477">
      <w:pPr>
        <w:pStyle w:val="affffb"/>
        <w:ind w:firstLine="420"/>
      </w:pPr>
      <w:r w:rsidRPr="00367477">
        <w:rPr>
          <w:rFonts w:hint="eastAsia"/>
        </w:rPr>
        <w:t>BE</w:t>
      </w:r>
      <w:r w:rsidRPr="00367477">
        <w:rPr>
          <w:rFonts w:hint="eastAsia"/>
          <w:vertAlign w:val="subscript"/>
        </w:rPr>
        <w:t>fix,st</w:t>
      </w:r>
      <w:r>
        <w:rPr>
          <w:vertAlign w:val="subscript"/>
        </w:rPr>
        <w:t xml:space="preserve"> </w:t>
      </w:r>
      <w:r w:rsidRPr="00367477">
        <w:rPr>
          <w:rFonts w:hint="eastAsia"/>
        </w:rPr>
        <w:t xml:space="preserve"> </w:t>
      </w:r>
      <w:r>
        <w:t xml:space="preserve">   </w:t>
      </w:r>
      <w:r>
        <w:t>——</w:t>
      </w:r>
      <w:r w:rsidRPr="00367477">
        <w:rPr>
          <w:rFonts w:hint="eastAsia"/>
        </w:rPr>
        <w:t>基准线搬运、装卸及储存活动中</w:t>
      </w:r>
      <w:r w:rsidRPr="00367477">
        <w:t>使用固定设施化石燃料燃烧的温室气体排放</w:t>
      </w:r>
      <w:r w:rsidRPr="00367477">
        <w:rPr>
          <w:rFonts w:hint="eastAsia"/>
        </w:rPr>
        <w:t>量，单位为吨二氧化碳当量</w:t>
      </w:r>
      <w:r w:rsidRPr="00367477">
        <w:t>（</w:t>
      </w:r>
      <w:r w:rsidRPr="00367477">
        <w:rPr>
          <w:rFonts w:hint="eastAsia"/>
        </w:rPr>
        <w:t>t</w:t>
      </w:r>
      <w:r w:rsidRPr="00367477">
        <w:t>CO</w:t>
      </w:r>
      <w:r w:rsidRPr="00367477">
        <w:rPr>
          <w:vertAlign w:val="subscript"/>
        </w:rPr>
        <w:t>2</w:t>
      </w:r>
      <w:r w:rsidRPr="00367477">
        <w:rPr>
          <w:rFonts w:hint="eastAsia"/>
        </w:rPr>
        <w:t>e</w:t>
      </w:r>
      <w:r w:rsidRPr="00367477">
        <w:t>）</w:t>
      </w:r>
      <w:r>
        <w:rPr>
          <w:rFonts w:hint="eastAsia"/>
        </w:rPr>
        <w:t>；</w:t>
      </w:r>
    </w:p>
    <w:p w14:paraId="527FB2E6" w14:textId="77777777" w:rsidR="00367477" w:rsidRPr="00367477" w:rsidRDefault="00367477" w:rsidP="00367477">
      <w:pPr>
        <w:pStyle w:val="affffb"/>
        <w:ind w:firstLine="420"/>
      </w:pPr>
      <w:r w:rsidRPr="00367477">
        <w:t>AD</w:t>
      </w:r>
      <w:r w:rsidRPr="00367477">
        <w:rPr>
          <w:rFonts w:hint="eastAsia"/>
          <w:vertAlign w:val="subscript"/>
        </w:rPr>
        <w:t>i,fix,st,BL</w:t>
      </w:r>
      <w:r>
        <w:rPr>
          <w:vertAlign w:val="subscript"/>
        </w:rPr>
        <w:t xml:space="preserve">   </w:t>
      </w:r>
      <w:r>
        <w:t>——</w:t>
      </w:r>
      <w:r w:rsidRPr="00367477">
        <w:rPr>
          <w:rFonts w:hint="eastAsia"/>
        </w:rPr>
        <w:t>基准线核算期内，装卸、搬运及储存活动使用固定设施化石燃料i消耗量</w:t>
      </w:r>
      <w:r w:rsidRPr="00367477">
        <w:t>的活动数据，单位为</w:t>
      </w:r>
      <w:r w:rsidRPr="00367477">
        <w:rPr>
          <w:rFonts w:hint="eastAsia"/>
        </w:rPr>
        <w:t>吉焦（GJ）；</w:t>
      </w:r>
    </w:p>
    <w:p w14:paraId="07FF1446" w14:textId="77777777" w:rsidR="00367477" w:rsidRPr="00367477" w:rsidRDefault="00367477" w:rsidP="00367477">
      <w:pPr>
        <w:pStyle w:val="affffb"/>
        <w:ind w:firstLine="420"/>
      </w:pPr>
      <w:r w:rsidRPr="00367477">
        <w:t>EF</w:t>
      </w:r>
      <w:r w:rsidRPr="00367477">
        <w:rPr>
          <w:rFonts w:hint="eastAsia"/>
          <w:vertAlign w:val="subscript"/>
        </w:rPr>
        <w:t>i</w:t>
      </w:r>
      <w:r w:rsidRPr="00367477">
        <w:rPr>
          <w:rFonts w:hint="eastAsia"/>
        </w:rPr>
        <w:t xml:space="preserve"> </w:t>
      </w:r>
      <w:r>
        <w:t xml:space="preserve">      </w:t>
      </w:r>
      <w:r>
        <w:t>——</w:t>
      </w:r>
      <w:r w:rsidRPr="00367477">
        <w:t>核算主体在装卸、搬运及储存活动中固定设施的化石燃料i的排放因子，单位</w:t>
      </w:r>
      <w:r w:rsidRPr="00367477">
        <w:rPr>
          <w:rFonts w:hint="eastAsia"/>
        </w:rPr>
        <w:t>为吨二氧化碳每吉焦</w:t>
      </w:r>
      <w:r w:rsidRPr="00367477">
        <w:t>（tCO</w:t>
      </w:r>
      <w:r w:rsidRPr="00367477">
        <w:rPr>
          <w:vertAlign w:val="subscript"/>
        </w:rPr>
        <w:t>2</w:t>
      </w:r>
      <w:r w:rsidRPr="00367477">
        <w:t>/GJ）</w:t>
      </w:r>
      <w:r w:rsidRPr="00367477">
        <w:rPr>
          <w:rFonts w:hint="eastAsia"/>
        </w:rPr>
        <w:t>；见附录</w:t>
      </w:r>
      <w:r w:rsidR="00F90675">
        <w:rPr>
          <w:rFonts w:hint="eastAsia"/>
        </w:rPr>
        <w:t>B</w:t>
      </w:r>
      <w:r w:rsidRPr="00367477">
        <w:rPr>
          <w:rFonts w:hint="eastAsia"/>
        </w:rPr>
        <w:t>表B.1</w:t>
      </w:r>
      <w:r>
        <w:rPr>
          <w:rFonts w:hint="eastAsia"/>
        </w:rPr>
        <w:t>；</w:t>
      </w:r>
    </w:p>
    <w:p w14:paraId="5FB9786D" w14:textId="77777777" w:rsidR="00367477" w:rsidRPr="00367477" w:rsidRDefault="00367477" w:rsidP="00367477">
      <w:pPr>
        <w:pStyle w:val="affffb"/>
        <w:ind w:firstLine="420"/>
      </w:pPr>
      <w:r w:rsidRPr="00367477">
        <w:rPr>
          <w:rFonts w:hint="eastAsia"/>
        </w:rPr>
        <w:t>NCV</w:t>
      </w:r>
      <w:r w:rsidRPr="00367477">
        <w:rPr>
          <w:rFonts w:hint="eastAsia"/>
          <w:vertAlign w:val="subscript"/>
        </w:rPr>
        <w:t>i,fixed,st,BL</w:t>
      </w:r>
      <w:r>
        <w:t>——</w:t>
      </w:r>
      <w:r w:rsidRPr="00367477">
        <w:rPr>
          <w:rFonts w:hint="eastAsia"/>
        </w:rPr>
        <w:t>核算期内，主体在装卸、搬运及储存活动中化石燃料</w:t>
      </w:r>
      <w:r w:rsidRPr="00367477">
        <w:t>i的平均低位发热量，对于固体或液体燃料，单位为吉焦每吨；（GJ/t）；对于气体燃料，单位为吉焦每万标准立方米（GJ/10</w:t>
      </w:r>
      <w:r w:rsidRPr="00367477">
        <w:rPr>
          <w:rFonts w:hint="eastAsia"/>
          <w:vertAlign w:val="superscript"/>
        </w:rPr>
        <w:t>4</w:t>
      </w:r>
      <w:r>
        <w:rPr>
          <w:vertAlign w:val="superscript"/>
        </w:rPr>
        <w:t xml:space="preserve"> </w:t>
      </w:r>
      <w:r w:rsidRPr="00367477">
        <w:t>Nm</w:t>
      </w:r>
      <w:r w:rsidRPr="00367477">
        <w:rPr>
          <w:rFonts w:hint="eastAsia"/>
          <w:vertAlign w:val="superscript"/>
        </w:rPr>
        <w:t>3</w:t>
      </w:r>
      <w:r w:rsidRPr="00367477">
        <w:t>）；</w:t>
      </w:r>
      <w:r w:rsidRPr="00367477">
        <w:rPr>
          <w:rFonts w:hint="eastAsia"/>
        </w:rPr>
        <w:t>见附录</w:t>
      </w:r>
      <w:r w:rsidR="00F90675">
        <w:rPr>
          <w:rFonts w:hint="eastAsia"/>
        </w:rPr>
        <w:t>B</w:t>
      </w:r>
      <w:r w:rsidRPr="00367477">
        <w:rPr>
          <w:rFonts w:hint="eastAsia"/>
        </w:rPr>
        <w:t>表B.1</w:t>
      </w:r>
      <w:r>
        <w:rPr>
          <w:rFonts w:hint="eastAsia"/>
        </w:rPr>
        <w:t>；</w:t>
      </w:r>
    </w:p>
    <w:p w14:paraId="694DD3DF" w14:textId="77777777" w:rsidR="00367477" w:rsidRPr="00367477" w:rsidRDefault="00367477" w:rsidP="00367477">
      <w:pPr>
        <w:pStyle w:val="affffb"/>
        <w:ind w:firstLine="420"/>
      </w:pPr>
      <w:r w:rsidRPr="00367477">
        <w:t>F</w:t>
      </w:r>
      <w:r w:rsidRPr="00367477">
        <w:rPr>
          <w:rFonts w:hint="eastAsia"/>
        </w:rPr>
        <w:t>C</w:t>
      </w:r>
      <w:r w:rsidRPr="00367477">
        <w:rPr>
          <w:rFonts w:hint="eastAsia"/>
          <w:vertAlign w:val="subscript"/>
        </w:rPr>
        <w:t>i,fixed,st,BL</w:t>
      </w:r>
      <w:r>
        <w:t>——</w:t>
      </w:r>
      <w:r w:rsidRPr="00367477">
        <w:rPr>
          <w:rFonts w:hint="eastAsia"/>
        </w:rPr>
        <w:t>基准线核算期内，主体在装卸、搬运及储存活动中</w:t>
      </w:r>
      <w:r w:rsidRPr="00367477">
        <w:t>固定设施</w:t>
      </w:r>
      <w:r w:rsidRPr="00367477">
        <w:rPr>
          <w:rFonts w:hint="eastAsia"/>
        </w:rPr>
        <w:t>化石燃料</w:t>
      </w:r>
      <w:r w:rsidRPr="00367477">
        <w:t>i的消耗量，对于固体或液体燃料，单位为吨（t）</w:t>
      </w:r>
      <w:r>
        <w:rPr>
          <w:rFonts w:hint="eastAsia"/>
        </w:rPr>
        <w:t>；</w:t>
      </w:r>
      <w:r w:rsidRPr="00367477">
        <w:t>对于气体燃料，</w:t>
      </w:r>
      <w:r w:rsidRPr="00367477">
        <w:rPr>
          <w:rFonts w:hint="eastAsia"/>
        </w:rPr>
        <w:t>单位为万标准立方米</w:t>
      </w:r>
      <w:r w:rsidRPr="00367477">
        <w:t>（10</w:t>
      </w:r>
      <w:r w:rsidRPr="00367477">
        <w:rPr>
          <w:rFonts w:hint="eastAsia"/>
          <w:vertAlign w:val="superscript"/>
        </w:rPr>
        <w:t>4</w:t>
      </w:r>
      <w:r>
        <w:rPr>
          <w:vertAlign w:val="superscript"/>
        </w:rPr>
        <w:t xml:space="preserve"> </w:t>
      </w:r>
      <w:r w:rsidRPr="00367477">
        <w:t>Nm</w:t>
      </w:r>
      <w:r w:rsidRPr="00367477">
        <w:rPr>
          <w:rFonts w:hint="eastAsia"/>
          <w:vertAlign w:val="superscript"/>
        </w:rPr>
        <w:t>3</w:t>
      </w:r>
      <w:r w:rsidRPr="00367477">
        <w:t>）</w:t>
      </w:r>
      <w:r>
        <w:rPr>
          <w:rFonts w:hint="eastAsia"/>
        </w:rPr>
        <w:t>；</w:t>
      </w:r>
    </w:p>
    <w:p w14:paraId="69C60FE4" w14:textId="77777777" w:rsidR="00367477" w:rsidRPr="00367477" w:rsidRDefault="00367477" w:rsidP="00367477">
      <w:pPr>
        <w:pStyle w:val="affffb"/>
        <w:ind w:firstLine="420"/>
      </w:pPr>
      <w:r w:rsidRPr="00367477">
        <w:rPr>
          <w:rFonts w:hint="eastAsia"/>
        </w:rPr>
        <w:t>CC</w:t>
      </w:r>
      <w:r w:rsidRPr="00367477">
        <w:rPr>
          <w:rFonts w:hint="eastAsia"/>
          <w:vertAlign w:val="subscript"/>
        </w:rPr>
        <w:t>i</w:t>
      </w:r>
      <w:r w:rsidRPr="00367477">
        <w:rPr>
          <w:rFonts w:hint="eastAsia"/>
        </w:rPr>
        <w:t xml:space="preserve"> </w:t>
      </w:r>
      <w:r>
        <w:t xml:space="preserve">     </w:t>
      </w:r>
      <w:r>
        <w:t>——</w:t>
      </w:r>
      <w:r w:rsidRPr="00367477">
        <w:rPr>
          <w:rFonts w:hint="eastAsia"/>
        </w:rPr>
        <w:t>化石燃料</w:t>
      </w:r>
      <w:r w:rsidRPr="00367477">
        <w:t>i的单位热值含碳量，单位为吨碳每吉焦（tC/GJ）；</w:t>
      </w:r>
      <w:r w:rsidRPr="00367477">
        <w:rPr>
          <w:rFonts w:hint="eastAsia"/>
        </w:rPr>
        <w:t>见附录</w:t>
      </w:r>
      <w:r w:rsidR="00F90675">
        <w:rPr>
          <w:rFonts w:hint="eastAsia"/>
        </w:rPr>
        <w:t>B</w:t>
      </w:r>
      <w:r w:rsidRPr="00367477">
        <w:rPr>
          <w:rFonts w:hint="eastAsia"/>
        </w:rPr>
        <w:t>表B.1</w:t>
      </w:r>
      <w:r>
        <w:rPr>
          <w:rFonts w:hint="eastAsia"/>
        </w:rPr>
        <w:t>；</w:t>
      </w:r>
    </w:p>
    <w:p w14:paraId="6E5C7DA9" w14:textId="77777777" w:rsidR="00367477" w:rsidRPr="00367477" w:rsidRDefault="00367477" w:rsidP="00367477">
      <w:pPr>
        <w:pStyle w:val="affffb"/>
        <w:ind w:firstLine="420"/>
      </w:pPr>
      <w:r w:rsidRPr="00367477">
        <w:rPr>
          <w:rFonts w:hint="eastAsia"/>
        </w:rPr>
        <w:t>OF</w:t>
      </w:r>
      <w:r w:rsidRPr="00367477">
        <w:rPr>
          <w:rFonts w:hint="eastAsia"/>
          <w:vertAlign w:val="subscript"/>
        </w:rPr>
        <w:t>i</w:t>
      </w:r>
      <w:r w:rsidRPr="00367477">
        <w:rPr>
          <w:rFonts w:hint="eastAsia"/>
        </w:rPr>
        <w:t xml:space="preserve"> </w:t>
      </w:r>
      <w:r>
        <w:t xml:space="preserve">     </w:t>
      </w:r>
      <w:r>
        <w:t>——</w:t>
      </w:r>
      <w:r w:rsidRPr="00367477">
        <w:rPr>
          <w:rFonts w:hint="eastAsia"/>
        </w:rPr>
        <w:t>化石燃料</w:t>
      </w:r>
      <w:r w:rsidRPr="00367477">
        <w:t>i的碳氧化率，</w:t>
      </w:r>
      <w:r w:rsidRPr="00367477">
        <w:rPr>
          <w:rFonts w:hint="eastAsia"/>
        </w:rPr>
        <w:t>％</w:t>
      </w:r>
      <w:r w:rsidRPr="00367477">
        <w:t>；</w:t>
      </w:r>
      <w:r w:rsidRPr="00367477">
        <w:rPr>
          <w:rFonts w:hint="eastAsia"/>
        </w:rPr>
        <w:t>见附录B.表B.1</w:t>
      </w:r>
      <w:r>
        <w:rPr>
          <w:rFonts w:hint="eastAsia"/>
        </w:rPr>
        <w:t>；</w:t>
      </w:r>
    </w:p>
    <w:p w14:paraId="6D4DA272" w14:textId="77777777" w:rsidR="009E3433" w:rsidRDefault="005421AD" w:rsidP="00367477">
      <w:pPr>
        <w:pStyle w:val="affffb"/>
        <w:ind w:firstLine="420"/>
      </w:pPr>
      <m:oMath>
        <m:f>
          <m:fPr>
            <m:ctrlPr>
              <w:rPr>
                <w:rFonts w:ascii="Cambria Math" w:hAnsi="Cambria Math"/>
              </w:rPr>
            </m:ctrlPr>
          </m:fPr>
          <m:num>
            <m:r>
              <m:rPr>
                <m:sty m:val="p"/>
              </m:rPr>
              <w:rPr>
                <w:rFonts w:ascii="Cambria Math" w:hAnsi="Cambria Math"/>
              </w:rPr>
              <m:t>44</m:t>
            </m:r>
          </m:num>
          <m:den>
            <m:r>
              <m:rPr>
                <m:sty m:val="p"/>
              </m:rPr>
              <w:rPr>
                <w:rFonts w:ascii="Cambria Math" w:hAnsi="Cambria Math"/>
              </w:rPr>
              <m:t>12</m:t>
            </m:r>
          </m:den>
        </m:f>
      </m:oMath>
      <w:r w:rsidR="00367477" w:rsidRPr="00367477">
        <w:rPr>
          <w:rFonts w:hint="eastAsia"/>
        </w:rPr>
        <w:t xml:space="preserve">  </w:t>
      </w:r>
      <w:r w:rsidR="00367477">
        <w:t xml:space="preserve">     </w:t>
      </w:r>
      <w:r w:rsidR="00367477">
        <w:t>——</w:t>
      </w:r>
      <w:r w:rsidR="00367477" w:rsidRPr="00367477">
        <w:t>二氧化碳与碳的相对分子质量之比</w:t>
      </w:r>
      <w:r w:rsidR="00367477">
        <w:rPr>
          <w:rFonts w:hint="eastAsia"/>
        </w:rPr>
        <w:t>。</w:t>
      </w:r>
    </w:p>
    <w:p w14:paraId="565DD88A" w14:textId="77777777" w:rsidR="005B70D1" w:rsidRDefault="00367477" w:rsidP="00367477">
      <w:pPr>
        <w:pStyle w:val="aff6"/>
        <w:spacing w:before="120" w:after="120"/>
      </w:pPr>
      <w:r w:rsidRPr="00367477">
        <w:rPr>
          <w:rFonts w:hint="eastAsia"/>
        </w:rPr>
        <w:t>装卸、搬运及储存活动使用移动设施化石燃料燃烧的温室气体排放量计算</w:t>
      </w:r>
    </w:p>
    <w:p w14:paraId="6948F9FA" w14:textId="77777777" w:rsidR="007F5189" w:rsidRDefault="007F5189" w:rsidP="00A32B4A">
      <w:pPr>
        <w:pStyle w:val="affffb"/>
        <w:ind w:firstLine="420"/>
      </w:pPr>
      <w:r>
        <w:rPr>
          <w:rFonts w:hint="eastAsia"/>
        </w:rPr>
        <w:t>见</w:t>
      </w:r>
      <w:r>
        <w:t>公式</w:t>
      </w:r>
      <w:r>
        <w:rPr>
          <w:rFonts w:hint="eastAsia"/>
        </w:rPr>
        <w:t>A.13。</w:t>
      </w:r>
    </w:p>
    <w:p w14:paraId="2FAACF7A" w14:textId="7038474B"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move,st</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i,move,st,BL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i,move,st,BL</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i,move,st,BL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m:t>
                    </m:r>
                  </m:sub>
                </m:sSub>
              </m:e>
            </m:d>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i,move,st,BL</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i,move,st,BL</m:t>
                        </m:r>
                      </m:sub>
                    </m:sSub>
                    <m:r>
                      <w:rPr>
                        <w:rFonts w:ascii="Cambria Math" w:hAnsi="Cambria Math"/>
                      </w:rPr>
                      <m:t>×</m:t>
                    </m:r>
                    <m:sSub>
                      <m:sSubPr>
                        <m:ctrlPr>
                          <w:rPr>
                            <w:rFonts w:ascii="Cambria Math" w:hAnsi="Cambria Math"/>
                            <w:i/>
                          </w:rPr>
                        </m:ctrlPr>
                      </m:sSubPr>
                      <m:e>
                        <m:r>
                          <w:rPr>
                            <w:rFonts w:ascii="Cambria Math" w:hAnsi="Cambria Math"/>
                          </w:rPr>
                          <m:t>CC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OF</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44</m:t>
                        </m:r>
                      </m:num>
                      <m:den>
                        <m:r>
                          <w:rPr>
                            <w:rFonts w:ascii="Cambria Math" w:hAnsi="Cambria Math"/>
                          </w:rPr>
                          <m:t>12</m:t>
                        </m:r>
                      </m:den>
                    </m:f>
                  </m:e>
                </m:d>
              </m:e>
            </m:nary>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13</w:t>
      </w:r>
      <w:r w:rsidR="005421AD">
        <w:rPr>
          <w:noProof/>
        </w:rPr>
        <w:fldChar w:fldCharType="end"/>
      </w:r>
      <w:r>
        <w:t>)</w:t>
      </w:r>
    </w:p>
    <w:p w14:paraId="46E64520" w14:textId="77777777" w:rsidR="009E3433" w:rsidRPr="009E3433" w:rsidRDefault="009E3433" w:rsidP="009E3433">
      <w:pPr>
        <w:pStyle w:val="affffa"/>
        <w:ind w:firstLine="420"/>
      </w:pPr>
      <w:r>
        <w:rPr>
          <w:rFonts w:hint="eastAsia"/>
        </w:rPr>
        <w:t>式中：</w:t>
      </w:r>
    </w:p>
    <w:p w14:paraId="0AF6B33F" w14:textId="77777777" w:rsidR="00367477" w:rsidRPr="00367477" w:rsidRDefault="00367477" w:rsidP="00367477">
      <w:pPr>
        <w:pStyle w:val="affffb"/>
        <w:ind w:firstLine="420"/>
      </w:pPr>
      <w:r w:rsidRPr="00367477">
        <w:rPr>
          <w:rFonts w:hint="eastAsia"/>
        </w:rPr>
        <w:t>BE</w:t>
      </w:r>
      <w:r w:rsidRPr="00367477">
        <w:rPr>
          <w:rFonts w:hint="eastAsia"/>
          <w:vertAlign w:val="subscript"/>
        </w:rPr>
        <w:t>move,st</w:t>
      </w:r>
      <w:r w:rsidRPr="00367477">
        <w:rPr>
          <w:rFonts w:hint="eastAsia"/>
        </w:rPr>
        <w:t xml:space="preserve"> </w:t>
      </w:r>
      <w:r>
        <w:t xml:space="preserve"> </w:t>
      </w:r>
      <w:r>
        <w:t>——</w:t>
      </w:r>
      <w:r w:rsidRPr="00367477">
        <w:rPr>
          <w:rFonts w:hint="eastAsia"/>
        </w:rPr>
        <w:t>基准线</w:t>
      </w:r>
      <w:r w:rsidRPr="00367477">
        <w:t>核算主体在装卸、搬运及储存活动中使用</w:t>
      </w:r>
      <w:r w:rsidRPr="00367477">
        <w:rPr>
          <w:rFonts w:hint="eastAsia"/>
        </w:rPr>
        <w:t>移动</w:t>
      </w:r>
      <w:r w:rsidRPr="00367477">
        <w:t>设施的化石燃料燃烧的温室气体排</w:t>
      </w:r>
      <w:r w:rsidRPr="00367477">
        <w:rPr>
          <w:rFonts w:hint="eastAsia"/>
        </w:rPr>
        <w:t>放量，单位为吨二氧化碳当量</w:t>
      </w:r>
      <w:r w:rsidRPr="00367477">
        <w:t>（tCO</w:t>
      </w:r>
      <w:r w:rsidRPr="00367477">
        <w:rPr>
          <w:vertAlign w:val="subscript"/>
        </w:rPr>
        <w:t>2</w:t>
      </w:r>
      <w:r w:rsidRPr="00367477">
        <w:rPr>
          <w:rFonts w:hint="eastAsia"/>
        </w:rPr>
        <w:t>e</w:t>
      </w:r>
      <w:r w:rsidRPr="00367477">
        <w:t>）</w:t>
      </w:r>
      <w:r>
        <w:rPr>
          <w:rFonts w:hint="eastAsia"/>
        </w:rPr>
        <w:t>；</w:t>
      </w:r>
    </w:p>
    <w:p w14:paraId="35472A77" w14:textId="77777777" w:rsidR="00367477" w:rsidRPr="00367477" w:rsidRDefault="00367477" w:rsidP="00367477">
      <w:pPr>
        <w:pStyle w:val="affffb"/>
        <w:ind w:firstLine="420"/>
      </w:pPr>
      <w:r w:rsidRPr="00367477">
        <w:t>AD</w:t>
      </w:r>
      <w:r w:rsidRPr="00367477">
        <w:rPr>
          <w:rFonts w:hint="eastAsia"/>
          <w:vertAlign w:val="subscript"/>
        </w:rPr>
        <w:t>i,move,st,BL</w:t>
      </w:r>
      <w:r>
        <w:t>——</w:t>
      </w:r>
      <w:r w:rsidRPr="00367477">
        <w:rPr>
          <w:rFonts w:hint="eastAsia"/>
        </w:rPr>
        <w:t>基准线核算期内，装卸、搬运及储存活动使用移动设施化石燃料i消耗量</w:t>
      </w:r>
      <w:r w:rsidRPr="00367477">
        <w:t>的活动数据，单位为</w:t>
      </w:r>
      <w:r w:rsidRPr="00367477">
        <w:rPr>
          <w:rFonts w:hint="eastAsia"/>
        </w:rPr>
        <w:t>吉焦（GJ）；</w:t>
      </w:r>
    </w:p>
    <w:p w14:paraId="0634E203" w14:textId="77777777" w:rsidR="00367477" w:rsidRPr="00367477" w:rsidRDefault="00367477" w:rsidP="00367477">
      <w:pPr>
        <w:pStyle w:val="affffb"/>
        <w:ind w:firstLine="420"/>
      </w:pPr>
      <w:r w:rsidRPr="00367477">
        <w:t>EF</w:t>
      </w:r>
      <w:r w:rsidRPr="00367477">
        <w:rPr>
          <w:rFonts w:hint="eastAsia"/>
          <w:vertAlign w:val="subscript"/>
        </w:rPr>
        <w:t>i</w:t>
      </w:r>
      <w:r w:rsidRPr="00367477">
        <w:rPr>
          <w:rFonts w:hint="eastAsia"/>
        </w:rPr>
        <w:t xml:space="preserve"> </w:t>
      </w:r>
      <w:r>
        <w:t xml:space="preserve">    </w:t>
      </w:r>
      <w:r>
        <w:t>——</w:t>
      </w:r>
      <w:r w:rsidRPr="00367477">
        <w:t>核算主体在装卸、搬运及储存活动中</w:t>
      </w:r>
      <w:r w:rsidRPr="00367477">
        <w:rPr>
          <w:rFonts w:hint="eastAsia"/>
        </w:rPr>
        <w:t>移动</w:t>
      </w:r>
      <w:r w:rsidRPr="00367477">
        <w:t>设施的化石燃料i的排放因子，单位</w:t>
      </w:r>
      <w:r w:rsidRPr="00367477">
        <w:rPr>
          <w:rFonts w:hint="eastAsia"/>
        </w:rPr>
        <w:t>为吨二氧化碳每吉焦</w:t>
      </w:r>
      <w:r w:rsidRPr="00367477">
        <w:t>（tCO</w:t>
      </w:r>
      <w:r w:rsidRPr="00367477">
        <w:rPr>
          <w:vertAlign w:val="subscript"/>
        </w:rPr>
        <w:t>2</w:t>
      </w:r>
      <w:r w:rsidRPr="00367477">
        <w:t xml:space="preserve"> /GJ）</w:t>
      </w:r>
      <w:r w:rsidRPr="00367477">
        <w:rPr>
          <w:rFonts w:hint="eastAsia"/>
        </w:rPr>
        <w:t>；见附录</w:t>
      </w:r>
      <w:r w:rsidR="00F90675">
        <w:rPr>
          <w:rFonts w:hint="eastAsia"/>
        </w:rPr>
        <w:t>B</w:t>
      </w:r>
      <w:r w:rsidRPr="00367477">
        <w:rPr>
          <w:rFonts w:hint="eastAsia"/>
        </w:rPr>
        <w:t>表B.1</w:t>
      </w:r>
      <w:r>
        <w:rPr>
          <w:rFonts w:hint="eastAsia"/>
        </w:rPr>
        <w:t>；</w:t>
      </w:r>
    </w:p>
    <w:p w14:paraId="35CF4B35" w14:textId="77777777" w:rsidR="00367477" w:rsidRPr="00367477" w:rsidRDefault="00367477" w:rsidP="00367477">
      <w:pPr>
        <w:pStyle w:val="affffb"/>
        <w:ind w:firstLine="420"/>
      </w:pPr>
      <w:r w:rsidRPr="00367477">
        <w:rPr>
          <w:rFonts w:hint="eastAsia"/>
        </w:rPr>
        <w:lastRenderedPageBreak/>
        <w:t>NCV</w:t>
      </w:r>
      <w:r w:rsidRPr="00367477">
        <w:rPr>
          <w:rFonts w:hint="eastAsia"/>
          <w:vertAlign w:val="subscript"/>
        </w:rPr>
        <w:t>i,move,st,BL</w:t>
      </w:r>
      <w:r>
        <w:t>——</w:t>
      </w:r>
      <w:r w:rsidRPr="00367477">
        <w:rPr>
          <w:rFonts w:hint="eastAsia"/>
        </w:rPr>
        <w:t>核算期内，</w:t>
      </w:r>
      <w:r w:rsidRPr="00367477">
        <w:t>装卸、搬运及储存活动</w:t>
      </w:r>
      <w:r w:rsidRPr="00367477">
        <w:rPr>
          <w:rFonts w:hint="eastAsia"/>
        </w:rPr>
        <w:t>化石燃料</w:t>
      </w:r>
      <w:r w:rsidRPr="00367477">
        <w:t>i的平均低位发热量，对于固体或液体燃料，单位为吉焦每吨；（GJ/t）；对于气体燃料，单位为吉焦每万标准立方米（GJ/10</w:t>
      </w:r>
      <w:r w:rsidRPr="00367477">
        <w:rPr>
          <w:rFonts w:hint="eastAsia"/>
          <w:vertAlign w:val="superscript"/>
        </w:rPr>
        <w:t>4</w:t>
      </w:r>
      <w:r>
        <w:rPr>
          <w:vertAlign w:val="superscript"/>
        </w:rPr>
        <w:t xml:space="preserve"> </w:t>
      </w:r>
      <w:r w:rsidRPr="00367477">
        <w:t>Nm</w:t>
      </w:r>
      <w:r w:rsidRPr="00367477">
        <w:rPr>
          <w:rFonts w:hint="eastAsia"/>
          <w:vertAlign w:val="superscript"/>
        </w:rPr>
        <w:t>3</w:t>
      </w:r>
      <w:r w:rsidRPr="00367477">
        <w:t>）；</w:t>
      </w:r>
      <w:r w:rsidRPr="00367477">
        <w:rPr>
          <w:rFonts w:hint="eastAsia"/>
        </w:rPr>
        <w:t>见附录B.表B.1</w:t>
      </w:r>
      <w:r>
        <w:rPr>
          <w:rFonts w:hint="eastAsia"/>
        </w:rPr>
        <w:t>；</w:t>
      </w:r>
    </w:p>
    <w:p w14:paraId="6C84F9FB" w14:textId="77777777" w:rsidR="00367477" w:rsidRPr="00367477" w:rsidRDefault="00367477" w:rsidP="00367477">
      <w:pPr>
        <w:pStyle w:val="affffb"/>
        <w:ind w:firstLine="420"/>
      </w:pPr>
      <w:r w:rsidRPr="00367477">
        <w:t>F</w:t>
      </w:r>
      <w:r w:rsidRPr="00367477">
        <w:rPr>
          <w:rFonts w:hint="eastAsia"/>
        </w:rPr>
        <w:t>C</w:t>
      </w:r>
      <w:r w:rsidRPr="00367477">
        <w:rPr>
          <w:rFonts w:hint="eastAsia"/>
          <w:vertAlign w:val="subscript"/>
        </w:rPr>
        <w:t>i,move,st,BL</w:t>
      </w:r>
      <w:r>
        <w:t>——</w:t>
      </w:r>
      <w:r w:rsidRPr="00367477">
        <w:rPr>
          <w:rFonts w:hint="eastAsia"/>
        </w:rPr>
        <w:t>基准线核算期内，</w:t>
      </w:r>
      <w:r w:rsidRPr="00367477">
        <w:t>装卸、搬运及储存活动</w:t>
      </w:r>
      <w:r w:rsidRPr="00367477">
        <w:rPr>
          <w:rFonts w:hint="eastAsia"/>
        </w:rPr>
        <w:t>移动</w:t>
      </w:r>
      <w:r w:rsidRPr="00367477">
        <w:t>设施</w:t>
      </w:r>
      <w:r w:rsidRPr="00367477">
        <w:rPr>
          <w:rFonts w:hint="eastAsia"/>
        </w:rPr>
        <w:t>化石燃料</w:t>
      </w:r>
      <w:r w:rsidRPr="00367477">
        <w:t>i的消耗量，对于固体或液体燃料，单位为吨（t）; 对于气体燃料，</w:t>
      </w:r>
      <w:r w:rsidRPr="00367477">
        <w:rPr>
          <w:rFonts w:hint="eastAsia"/>
        </w:rPr>
        <w:t>单位为万标准立方米</w:t>
      </w:r>
      <w:r w:rsidRPr="00367477">
        <w:t>（10</w:t>
      </w:r>
      <w:r w:rsidRPr="00367477">
        <w:rPr>
          <w:rFonts w:hint="eastAsia"/>
          <w:vertAlign w:val="superscript"/>
        </w:rPr>
        <w:t>4</w:t>
      </w:r>
      <w:r>
        <w:rPr>
          <w:vertAlign w:val="superscript"/>
        </w:rPr>
        <w:t xml:space="preserve"> </w:t>
      </w:r>
      <w:r w:rsidRPr="00367477">
        <w:t>Nm</w:t>
      </w:r>
      <w:r w:rsidRPr="00367477">
        <w:rPr>
          <w:rFonts w:hint="eastAsia"/>
          <w:vertAlign w:val="superscript"/>
        </w:rPr>
        <w:t>3</w:t>
      </w:r>
      <w:r w:rsidRPr="00367477">
        <w:t>）</w:t>
      </w:r>
      <w:r w:rsidRPr="00367477">
        <w:rPr>
          <w:rFonts w:hint="eastAsia"/>
        </w:rPr>
        <w:t>；</w:t>
      </w:r>
    </w:p>
    <w:p w14:paraId="44770832" w14:textId="77777777" w:rsidR="00367477" w:rsidRPr="00367477" w:rsidRDefault="00367477" w:rsidP="00367477">
      <w:pPr>
        <w:pStyle w:val="affffb"/>
        <w:ind w:firstLine="420"/>
      </w:pPr>
      <w:r w:rsidRPr="00367477">
        <w:rPr>
          <w:rFonts w:hint="eastAsia"/>
        </w:rPr>
        <w:t>CC</w:t>
      </w:r>
      <w:r w:rsidRPr="00367477">
        <w:rPr>
          <w:rFonts w:hint="eastAsia"/>
          <w:vertAlign w:val="subscript"/>
        </w:rPr>
        <w:t>i</w:t>
      </w:r>
      <w:r w:rsidRPr="00367477">
        <w:rPr>
          <w:rFonts w:hint="eastAsia"/>
        </w:rPr>
        <w:t xml:space="preserve"> </w:t>
      </w:r>
      <w:r>
        <w:t xml:space="preserve">     </w:t>
      </w:r>
      <w:r>
        <w:t>——</w:t>
      </w:r>
      <w:r w:rsidRPr="00367477">
        <w:rPr>
          <w:rFonts w:hint="eastAsia"/>
        </w:rPr>
        <w:t>化石燃料</w:t>
      </w:r>
      <w:r w:rsidRPr="00367477">
        <w:t>i的单位热值含碳量，单位为吨碳每吉焦（tC/GJ）；</w:t>
      </w:r>
      <w:r w:rsidRPr="00367477">
        <w:rPr>
          <w:rFonts w:hint="eastAsia"/>
        </w:rPr>
        <w:t>见附录</w:t>
      </w:r>
      <w:r w:rsidR="00F90675">
        <w:rPr>
          <w:rFonts w:hint="eastAsia"/>
        </w:rPr>
        <w:t>B</w:t>
      </w:r>
      <w:r w:rsidRPr="00367477">
        <w:rPr>
          <w:rFonts w:hint="eastAsia"/>
        </w:rPr>
        <w:t>表B.1</w:t>
      </w:r>
      <w:r>
        <w:rPr>
          <w:rFonts w:hint="eastAsia"/>
        </w:rPr>
        <w:t>；</w:t>
      </w:r>
    </w:p>
    <w:p w14:paraId="2582434D" w14:textId="77777777" w:rsidR="00367477" w:rsidRPr="00367477" w:rsidRDefault="00367477" w:rsidP="00367477">
      <w:pPr>
        <w:pStyle w:val="affffb"/>
        <w:ind w:firstLine="420"/>
      </w:pPr>
      <w:r w:rsidRPr="00367477">
        <w:rPr>
          <w:rFonts w:hint="eastAsia"/>
        </w:rPr>
        <w:t>OF</w:t>
      </w:r>
      <w:r w:rsidRPr="00367477">
        <w:rPr>
          <w:rFonts w:hint="eastAsia"/>
          <w:vertAlign w:val="subscript"/>
        </w:rPr>
        <w:t>i</w:t>
      </w:r>
      <w:r w:rsidRPr="00367477">
        <w:rPr>
          <w:rFonts w:hint="eastAsia"/>
        </w:rPr>
        <w:t xml:space="preserve"> </w:t>
      </w:r>
      <w:r>
        <w:t xml:space="preserve">     </w:t>
      </w:r>
      <w:r>
        <w:t>——</w:t>
      </w:r>
      <w:r w:rsidRPr="00367477">
        <w:rPr>
          <w:rFonts w:hint="eastAsia"/>
        </w:rPr>
        <w:t>化石燃料</w:t>
      </w:r>
      <w:r w:rsidRPr="00367477">
        <w:t>i的碳氧化率，</w:t>
      </w:r>
      <w:r w:rsidRPr="00367477">
        <w:rPr>
          <w:rFonts w:hint="eastAsia"/>
        </w:rPr>
        <w:t>％</w:t>
      </w:r>
      <w:r w:rsidRPr="00367477">
        <w:t>；</w:t>
      </w:r>
      <w:r w:rsidRPr="00367477">
        <w:rPr>
          <w:rFonts w:hint="eastAsia"/>
        </w:rPr>
        <w:t>见附录</w:t>
      </w:r>
      <w:r w:rsidR="00F90675">
        <w:rPr>
          <w:rFonts w:hint="eastAsia"/>
        </w:rPr>
        <w:t>B</w:t>
      </w:r>
      <w:r w:rsidRPr="00367477">
        <w:rPr>
          <w:rFonts w:hint="eastAsia"/>
        </w:rPr>
        <w:t>表B.1</w:t>
      </w:r>
      <w:r>
        <w:rPr>
          <w:rFonts w:hint="eastAsia"/>
        </w:rPr>
        <w:t>；</w:t>
      </w:r>
    </w:p>
    <w:p w14:paraId="115CB259" w14:textId="77777777" w:rsidR="00367477" w:rsidRPr="00367477" w:rsidRDefault="005421AD" w:rsidP="00367477">
      <w:pPr>
        <w:pStyle w:val="affffb"/>
        <w:ind w:firstLine="420"/>
      </w:pPr>
      <m:oMath>
        <m:f>
          <m:fPr>
            <m:ctrlPr>
              <w:rPr>
                <w:rFonts w:ascii="Cambria Math" w:hAnsi="Cambria Math"/>
              </w:rPr>
            </m:ctrlPr>
          </m:fPr>
          <m:num>
            <m:r>
              <m:rPr>
                <m:sty m:val="p"/>
              </m:rPr>
              <w:rPr>
                <w:rFonts w:ascii="Cambria Math" w:hAnsi="Cambria Math"/>
              </w:rPr>
              <m:t>44</m:t>
            </m:r>
          </m:num>
          <m:den>
            <m:r>
              <m:rPr>
                <m:sty m:val="p"/>
              </m:rPr>
              <w:rPr>
                <w:rFonts w:ascii="Cambria Math" w:hAnsi="Cambria Math"/>
              </w:rPr>
              <m:t>12</m:t>
            </m:r>
          </m:den>
        </m:f>
      </m:oMath>
      <w:r w:rsidR="00367477" w:rsidRPr="00367477">
        <w:rPr>
          <w:rFonts w:hint="eastAsia"/>
        </w:rPr>
        <w:t xml:space="preserve">  </w:t>
      </w:r>
      <w:r w:rsidR="00367477">
        <w:t xml:space="preserve">     </w:t>
      </w:r>
      <w:r w:rsidR="00367477">
        <w:t>——</w:t>
      </w:r>
      <w:r w:rsidR="00367477" w:rsidRPr="00367477">
        <w:t>二氧化碳与碳的相对分子质量之比</w:t>
      </w:r>
      <w:r w:rsidR="00367477">
        <w:rPr>
          <w:rFonts w:hint="eastAsia"/>
        </w:rPr>
        <w:t>。</w:t>
      </w:r>
    </w:p>
    <w:p w14:paraId="2C32BDDA" w14:textId="77777777" w:rsidR="009E3433" w:rsidRDefault="00762EBF" w:rsidP="00762EBF">
      <w:pPr>
        <w:pStyle w:val="aff6"/>
        <w:spacing w:before="120" w:after="120"/>
      </w:pPr>
      <w:r w:rsidRPr="00762EBF">
        <w:rPr>
          <w:rFonts w:hint="eastAsia"/>
        </w:rPr>
        <w:t>装卸、搬运及储存活动净购入电力温室气体排放量计算</w:t>
      </w:r>
    </w:p>
    <w:p w14:paraId="31AA0C8B" w14:textId="77777777" w:rsidR="007F5189" w:rsidRDefault="007F5189" w:rsidP="00A32B4A">
      <w:pPr>
        <w:pStyle w:val="affffb"/>
        <w:ind w:firstLine="420"/>
      </w:pPr>
      <w:r>
        <w:rPr>
          <w:rFonts w:hint="eastAsia"/>
        </w:rPr>
        <w:t>见</w:t>
      </w:r>
      <w:r>
        <w:t>公式</w:t>
      </w:r>
      <w:r>
        <w:rPr>
          <w:rFonts w:hint="eastAsia"/>
        </w:rPr>
        <w:t>A.14。</w:t>
      </w:r>
    </w:p>
    <w:p w14:paraId="63AFFAC0" w14:textId="29B54238"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elec,st</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elec,st,BL</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elec</m:t>
                    </m:r>
                  </m:sub>
                </m:sSub>
              </m:e>
            </m:d>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14</w:t>
      </w:r>
      <w:r w:rsidR="005421AD">
        <w:rPr>
          <w:noProof/>
        </w:rPr>
        <w:fldChar w:fldCharType="end"/>
      </w:r>
      <w:r>
        <w:t>)</w:t>
      </w:r>
    </w:p>
    <w:p w14:paraId="713371D0" w14:textId="77777777" w:rsidR="009E3433" w:rsidRPr="009E3433" w:rsidRDefault="009E3433" w:rsidP="009E3433">
      <w:pPr>
        <w:pStyle w:val="affffa"/>
        <w:ind w:firstLine="420"/>
      </w:pPr>
      <w:r>
        <w:rPr>
          <w:rFonts w:hint="eastAsia"/>
        </w:rPr>
        <w:t>式中：</w:t>
      </w:r>
    </w:p>
    <w:p w14:paraId="5DA21F23" w14:textId="77777777" w:rsidR="00762EBF" w:rsidRPr="00762EBF" w:rsidRDefault="00762EBF" w:rsidP="00762EBF">
      <w:pPr>
        <w:pStyle w:val="affffb"/>
        <w:ind w:firstLine="420"/>
      </w:pPr>
      <w:r w:rsidRPr="00762EBF">
        <w:rPr>
          <w:rFonts w:hint="eastAsia"/>
        </w:rPr>
        <w:t>B</w:t>
      </w:r>
      <w:r w:rsidRPr="00762EBF">
        <w:t>E</w:t>
      </w:r>
      <w:r w:rsidRPr="00762EBF">
        <w:rPr>
          <w:rFonts w:hint="eastAsia"/>
          <w:vertAlign w:val="subscript"/>
        </w:rPr>
        <w:t>elec,st</w:t>
      </w:r>
      <w:r w:rsidRPr="00762EBF">
        <w:rPr>
          <w:rFonts w:hint="eastAsia"/>
        </w:rPr>
        <w:t xml:space="preserve"> </w:t>
      </w:r>
      <w:r>
        <w:t>——</w:t>
      </w:r>
      <w:r w:rsidRPr="00762EBF">
        <w:rPr>
          <w:rFonts w:hint="eastAsia"/>
        </w:rPr>
        <w:t>基准线</w:t>
      </w:r>
      <w:r w:rsidRPr="00762EBF">
        <w:t>核算主体在装卸、搬运及储存活动中净购入电力产生的温室气体排放量，单位为吨</w:t>
      </w:r>
      <w:r w:rsidRPr="00762EBF">
        <w:rPr>
          <w:rFonts w:hint="eastAsia"/>
        </w:rPr>
        <w:t>二氧化碳</w:t>
      </w:r>
      <w:r w:rsidRPr="00762EBF">
        <w:t>（tCO</w:t>
      </w:r>
      <w:r w:rsidRPr="00762EBF">
        <w:rPr>
          <w:vertAlign w:val="subscript"/>
        </w:rPr>
        <w:t>2</w:t>
      </w:r>
      <w:r w:rsidRPr="00762EBF">
        <w:t>）</w:t>
      </w:r>
      <w:r>
        <w:rPr>
          <w:rFonts w:hint="eastAsia"/>
        </w:rPr>
        <w:t>；</w:t>
      </w:r>
    </w:p>
    <w:p w14:paraId="2F91752E" w14:textId="77777777" w:rsidR="00762EBF" w:rsidRPr="00762EBF" w:rsidRDefault="00762EBF" w:rsidP="00762EBF">
      <w:pPr>
        <w:pStyle w:val="affffb"/>
        <w:ind w:firstLine="420"/>
      </w:pPr>
      <w:r w:rsidRPr="00762EBF">
        <w:t>AD</w:t>
      </w:r>
      <w:r w:rsidRPr="00762EBF">
        <w:rPr>
          <w:rFonts w:hint="eastAsia"/>
          <w:vertAlign w:val="subscript"/>
        </w:rPr>
        <w:t>elec,st,BL</w:t>
      </w:r>
      <w:r>
        <w:t>——</w:t>
      </w:r>
      <w:r w:rsidRPr="00762EBF">
        <w:rPr>
          <w:rFonts w:hint="eastAsia"/>
        </w:rPr>
        <w:t>基准线</w:t>
      </w:r>
      <w:r w:rsidRPr="00762EBF">
        <w:t>核算期内，核算主体在装卸、搬运及储存活动净购入的电力，单位为兆瓦时（MWh）</w:t>
      </w:r>
      <w:r>
        <w:rPr>
          <w:rFonts w:hint="eastAsia"/>
        </w:rPr>
        <w:t>；</w:t>
      </w:r>
    </w:p>
    <w:p w14:paraId="7A493C06" w14:textId="77777777" w:rsidR="009E3433" w:rsidRDefault="00762EBF" w:rsidP="00762EBF">
      <w:pPr>
        <w:pStyle w:val="affffb"/>
        <w:ind w:firstLine="420"/>
      </w:pPr>
      <w:r w:rsidRPr="00762EBF">
        <w:t>EF</w:t>
      </w:r>
      <w:r w:rsidRPr="00762EBF">
        <w:rPr>
          <w:rFonts w:hint="eastAsia"/>
          <w:vertAlign w:val="subscript"/>
        </w:rPr>
        <w:t>elec</w:t>
      </w:r>
      <w:r w:rsidRPr="00762EBF">
        <w:rPr>
          <w:rFonts w:hint="eastAsia"/>
        </w:rPr>
        <w:t xml:space="preserve"> </w:t>
      </w:r>
      <w:r>
        <w:t xml:space="preserve">  </w:t>
      </w:r>
      <w:r>
        <w:t>——</w:t>
      </w:r>
      <w:r w:rsidRPr="00762EBF">
        <w:t>净购入电力的排放因子，单位为吨二氧化碳每兆瓦时（tCO</w:t>
      </w:r>
      <w:r w:rsidRPr="00762EBF">
        <w:rPr>
          <w:vertAlign w:val="subscript"/>
        </w:rPr>
        <w:t>2</w:t>
      </w:r>
      <w:r w:rsidRPr="00762EBF">
        <w:t>/MWh）</w:t>
      </w:r>
      <w:r>
        <w:rPr>
          <w:rFonts w:hint="eastAsia"/>
        </w:rPr>
        <w:t>；</w:t>
      </w:r>
      <w:r w:rsidRPr="00762EBF">
        <w:rPr>
          <w:rFonts w:hint="eastAsia"/>
        </w:rPr>
        <w:t>见附录</w:t>
      </w:r>
      <w:r w:rsidR="00F90675">
        <w:rPr>
          <w:rFonts w:hint="eastAsia"/>
        </w:rPr>
        <w:t>B</w:t>
      </w:r>
      <w:r w:rsidRPr="00762EBF">
        <w:rPr>
          <w:rFonts w:hint="eastAsia"/>
        </w:rPr>
        <w:t>表B.3</w:t>
      </w:r>
      <w:r>
        <w:rPr>
          <w:rFonts w:hint="eastAsia"/>
        </w:rPr>
        <w:t>。</w:t>
      </w:r>
    </w:p>
    <w:p w14:paraId="6690BBF9" w14:textId="77777777" w:rsidR="005B70D1" w:rsidRDefault="00762EBF" w:rsidP="00762EBF">
      <w:pPr>
        <w:pStyle w:val="aff6"/>
        <w:spacing w:before="120" w:after="120"/>
      </w:pPr>
      <w:r w:rsidRPr="00762EBF">
        <w:rPr>
          <w:rFonts w:hint="eastAsia"/>
        </w:rPr>
        <w:t>储存活动制冷剂泄漏的温室气体排放量计算</w:t>
      </w:r>
    </w:p>
    <w:p w14:paraId="59881ACB" w14:textId="77777777" w:rsidR="007F5189" w:rsidRDefault="00762EBF" w:rsidP="00A32B4A">
      <w:pPr>
        <w:pStyle w:val="affffb"/>
        <w:ind w:firstLine="420"/>
      </w:pPr>
      <w:r w:rsidRPr="00762EBF">
        <w:rPr>
          <w:rFonts w:hint="eastAsia"/>
        </w:rPr>
        <w:t>核算主体储存活动如涉及冷库及相关仓储制冷设施的使用，制冷剂泄漏产生的温室气体排放量按公式（</w:t>
      </w:r>
      <w:r>
        <w:rPr>
          <w:rFonts w:hint="eastAsia"/>
        </w:rPr>
        <w:t>A.15</w:t>
      </w:r>
      <w:r w:rsidRPr="00762EBF">
        <w:rPr>
          <w:rFonts w:hint="eastAsia"/>
        </w:rPr>
        <w:t>）计算</w:t>
      </w:r>
      <w:r w:rsidR="007F5189">
        <w:rPr>
          <w:rFonts w:hint="eastAsia"/>
        </w:rPr>
        <w:t>。</w:t>
      </w:r>
    </w:p>
    <w:p w14:paraId="5578C7B2" w14:textId="64A8FBAC" w:rsidR="009E3433" w:rsidRDefault="009E3433" w:rsidP="009E3433">
      <w:pPr>
        <w:pStyle w:val="affffffd"/>
      </w:pPr>
      <w:r>
        <w:tab/>
      </w:r>
      <m:oMath>
        <m:sSub>
          <m:sSubPr>
            <m:ctrlPr>
              <w:rPr>
                <w:rFonts w:ascii="Cambria Math" w:hAnsi="Cambria Math"/>
                <w:i/>
              </w:rPr>
            </m:ctrlPr>
          </m:sSubPr>
          <m:e>
            <m:r>
              <w:rPr>
                <w:rFonts w:ascii="Cambria Math" w:hAnsi="Cambria Math"/>
              </w:rPr>
              <m:t>BE</m:t>
            </m:r>
          </m:e>
          <m:sub>
            <m:r>
              <w:rPr>
                <w:rFonts w:ascii="Cambria Math" w:hAnsi="Cambria Math"/>
              </w:rPr>
              <m:t>leak,st</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r,st,BL</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r</m:t>
                    </m:r>
                  </m:sub>
                </m:sSub>
                <m:r>
                  <w:rPr>
                    <w:rFonts w:ascii="Cambria Math" w:hAnsi="Cambria Math"/>
                  </w:rPr>
                  <m:t>/1000</m:t>
                </m:r>
              </m:e>
            </m:d>
          </m:e>
        </m:nary>
      </m:oMath>
      <w:r w:rsidRPr="009E3433">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15</w:t>
      </w:r>
      <w:r w:rsidR="005421AD">
        <w:rPr>
          <w:noProof/>
        </w:rPr>
        <w:fldChar w:fldCharType="end"/>
      </w:r>
      <w:r>
        <w:t>)</w:t>
      </w:r>
    </w:p>
    <w:p w14:paraId="1591CB5D" w14:textId="77777777" w:rsidR="009E3433" w:rsidRPr="009E3433" w:rsidRDefault="009E3433" w:rsidP="009E3433">
      <w:pPr>
        <w:pStyle w:val="affffa"/>
        <w:ind w:firstLine="420"/>
      </w:pPr>
      <w:r>
        <w:rPr>
          <w:rFonts w:hint="eastAsia"/>
        </w:rPr>
        <w:t>式中：</w:t>
      </w:r>
    </w:p>
    <w:p w14:paraId="15335E25" w14:textId="77777777" w:rsidR="00F90675" w:rsidRPr="00F90675" w:rsidRDefault="00F90675" w:rsidP="00F90675">
      <w:pPr>
        <w:pStyle w:val="affffb"/>
        <w:ind w:firstLine="420"/>
      </w:pPr>
      <w:r w:rsidRPr="00F90675">
        <w:rPr>
          <w:rFonts w:hint="eastAsia"/>
        </w:rPr>
        <w:t>B</w:t>
      </w:r>
      <w:r w:rsidRPr="00F90675">
        <w:t>E</w:t>
      </w:r>
      <w:r w:rsidRPr="00F90675">
        <w:rPr>
          <w:rFonts w:hint="eastAsia"/>
          <w:vertAlign w:val="subscript"/>
        </w:rPr>
        <w:t>leak</w:t>
      </w:r>
      <w:r w:rsidRPr="00F90675">
        <w:rPr>
          <w:vertAlign w:val="subscript"/>
        </w:rPr>
        <w:t>,</w:t>
      </w:r>
      <w:r w:rsidRPr="00F90675">
        <w:rPr>
          <w:rFonts w:hint="eastAsia"/>
          <w:vertAlign w:val="subscript"/>
        </w:rPr>
        <w:t>st</w:t>
      </w:r>
      <w:r>
        <w:t>——</w:t>
      </w:r>
      <w:r w:rsidRPr="00F90675">
        <w:rPr>
          <w:rFonts w:hint="eastAsia"/>
        </w:rPr>
        <w:t>基准线</w:t>
      </w:r>
      <w:r w:rsidRPr="00F90675">
        <w:t>核算主体</w:t>
      </w:r>
      <w:r w:rsidRPr="00F90675">
        <w:rPr>
          <w:rFonts w:hint="eastAsia"/>
        </w:rPr>
        <w:t>在</w:t>
      </w:r>
      <w:r w:rsidRPr="00F90675">
        <w:t>储存活动中制冷剂泄漏产生的温室气体排放量，单位为吨二氧化碳当</w:t>
      </w:r>
      <w:r w:rsidRPr="00F90675">
        <w:rPr>
          <w:rFonts w:hint="eastAsia"/>
        </w:rPr>
        <w:t>量</w:t>
      </w:r>
      <w:r w:rsidRPr="00F90675">
        <w:t>（tCO</w:t>
      </w:r>
      <w:r w:rsidRPr="00F90675">
        <w:rPr>
          <w:vertAlign w:val="subscript"/>
        </w:rPr>
        <w:t>2</w:t>
      </w:r>
      <w:r w:rsidRPr="00F90675">
        <w:t>e）</w:t>
      </w:r>
      <w:r>
        <w:rPr>
          <w:rFonts w:hint="eastAsia"/>
        </w:rPr>
        <w:t>；</w:t>
      </w:r>
    </w:p>
    <w:p w14:paraId="6EAF5D1F" w14:textId="77777777" w:rsidR="00F90675" w:rsidRPr="00F90675" w:rsidRDefault="00F90675" w:rsidP="00F90675">
      <w:pPr>
        <w:pStyle w:val="affffb"/>
        <w:ind w:firstLine="420"/>
      </w:pPr>
      <w:r w:rsidRPr="00F90675">
        <w:rPr>
          <w:rFonts w:hint="eastAsia"/>
        </w:rPr>
        <w:t>M</w:t>
      </w:r>
      <w:r w:rsidRPr="00F90675">
        <w:rPr>
          <w:rFonts w:hint="eastAsia"/>
          <w:vertAlign w:val="subscript"/>
        </w:rPr>
        <w:t>r,st,BL</w:t>
      </w:r>
      <w:r w:rsidRPr="00F90675">
        <w:rPr>
          <w:rFonts w:hint="eastAsia"/>
        </w:rPr>
        <w:t xml:space="preserve"> </w:t>
      </w:r>
      <w:r>
        <w:t>——</w:t>
      </w:r>
      <w:r w:rsidRPr="00F90675">
        <w:rPr>
          <w:rFonts w:hint="eastAsia"/>
        </w:rPr>
        <w:t>基准线核算期内，</w:t>
      </w:r>
      <w:r w:rsidRPr="00F90675">
        <w:t>制冷系统及设施的制冷剂</w:t>
      </w:r>
      <w:r w:rsidRPr="00F90675">
        <w:rPr>
          <w:rFonts w:hint="eastAsia"/>
        </w:rPr>
        <w:t>r的消耗</w:t>
      </w:r>
      <w:r w:rsidRPr="00F90675">
        <w:t>补充量，单位为千克（kg）</w:t>
      </w:r>
      <w:r>
        <w:rPr>
          <w:rFonts w:hint="eastAsia"/>
        </w:rPr>
        <w:t>；</w:t>
      </w:r>
    </w:p>
    <w:p w14:paraId="58946A7E" w14:textId="77777777" w:rsidR="00F90675" w:rsidRPr="00F90675" w:rsidRDefault="00F90675" w:rsidP="00F90675">
      <w:pPr>
        <w:pStyle w:val="affffb"/>
        <w:ind w:firstLine="420"/>
      </w:pPr>
      <w:r w:rsidRPr="00F90675">
        <w:t>GWP</w:t>
      </w:r>
      <w:r w:rsidRPr="00F90675">
        <w:rPr>
          <w:rFonts w:hint="eastAsia"/>
          <w:vertAlign w:val="subscript"/>
        </w:rPr>
        <w:t>r</w:t>
      </w:r>
      <w:r w:rsidRPr="00F90675">
        <w:rPr>
          <w:rFonts w:hint="eastAsia"/>
        </w:rPr>
        <w:t xml:space="preserve"> </w:t>
      </w:r>
      <w:r>
        <w:t xml:space="preserve"> </w:t>
      </w:r>
      <w:r>
        <w:t>——</w:t>
      </w:r>
      <w:r w:rsidRPr="00F90675">
        <w:t>制冷剂r的全球变暖潜值</w:t>
      </w:r>
      <w:r w:rsidRPr="00F90675">
        <w:rPr>
          <w:rFonts w:hint="eastAsia"/>
        </w:rPr>
        <w:t>；见附录</w:t>
      </w:r>
      <w:r>
        <w:rPr>
          <w:rFonts w:hint="eastAsia"/>
        </w:rPr>
        <w:t>B</w:t>
      </w:r>
      <w:r w:rsidRPr="00F90675">
        <w:rPr>
          <w:rFonts w:hint="eastAsia"/>
        </w:rPr>
        <w:t>表B.4</w:t>
      </w:r>
      <w:r>
        <w:rPr>
          <w:rFonts w:hint="eastAsia"/>
        </w:rPr>
        <w:t>。</w:t>
      </w:r>
    </w:p>
    <w:p w14:paraId="3BDB6BD3" w14:textId="77777777" w:rsidR="00D56E97" w:rsidRDefault="00D56E97" w:rsidP="00D56E97">
      <w:pPr>
        <w:pStyle w:val="aff4"/>
        <w:spacing w:before="120" w:after="120"/>
      </w:pPr>
      <w:bookmarkStart w:id="84" w:name="_Toc170514287"/>
      <w:r>
        <w:rPr>
          <w:rFonts w:hint="eastAsia"/>
        </w:rPr>
        <w:t>项目排放量计算</w:t>
      </w:r>
      <w:bookmarkEnd w:id="84"/>
    </w:p>
    <w:p w14:paraId="23B284C9" w14:textId="31632A4A" w:rsidR="00425B80" w:rsidRDefault="00425B80" w:rsidP="00425B80">
      <w:pPr>
        <w:pStyle w:val="aff5"/>
        <w:spacing w:before="120" w:after="120"/>
      </w:pPr>
      <w:r w:rsidRPr="00425B80">
        <w:rPr>
          <w:rFonts w:hint="eastAsia"/>
        </w:rPr>
        <w:t>运输及配送活动排放量计算</w:t>
      </w:r>
    </w:p>
    <w:p w14:paraId="445A28D5" w14:textId="11C1A666" w:rsidR="00425B80" w:rsidRPr="00425B80" w:rsidRDefault="00425B80" w:rsidP="00425B80">
      <w:pPr>
        <w:pStyle w:val="aff6"/>
        <w:spacing w:before="120" w:after="120"/>
      </w:pPr>
      <w:r>
        <w:rPr>
          <w:rFonts w:hint="eastAsia"/>
        </w:rPr>
        <w:t>计算公式</w:t>
      </w:r>
    </w:p>
    <w:p w14:paraId="75DEAF26" w14:textId="1659850A" w:rsidR="00425B80" w:rsidRDefault="00425B80" w:rsidP="00425B80">
      <w:pPr>
        <w:pStyle w:val="affffb"/>
        <w:ind w:firstLine="420"/>
      </w:pPr>
      <w:r>
        <w:rPr>
          <w:rFonts w:hint="eastAsia"/>
        </w:rPr>
        <w:t>见</w:t>
      </w:r>
      <w:r>
        <w:t>公式</w:t>
      </w:r>
      <w:r>
        <w:rPr>
          <w:rFonts w:hint="eastAsia"/>
        </w:rPr>
        <w:t>A.</w:t>
      </w:r>
      <w:r>
        <w:t>16</w:t>
      </w:r>
      <w:r>
        <w:rPr>
          <w:rFonts w:hint="eastAsia"/>
        </w:rPr>
        <w:t>。</w:t>
      </w:r>
    </w:p>
    <w:p w14:paraId="4E8CB831" w14:textId="44B7BF7C" w:rsidR="00425B80" w:rsidRDefault="00425B80" w:rsidP="00425B80">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tr</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road,tr</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water,tr</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rail,tr</m:t>
            </m:r>
          </m:sub>
        </m:sSub>
      </m:oMath>
      <w:r w:rsidRPr="00425B80">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16</w:t>
      </w:r>
      <w:r w:rsidR="005421AD">
        <w:rPr>
          <w:noProof/>
        </w:rPr>
        <w:fldChar w:fldCharType="end"/>
      </w:r>
      <w:r>
        <w:t>)</w:t>
      </w:r>
    </w:p>
    <w:p w14:paraId="1AEA9A4D" w14:textId="4872A6AF" w:rsidR="00425B80" w:rsidRPr="00425B80" w:rsidRDefault="00425B80" w:rsidP="00425B80">
      <w:pPr>
        <w:pStyle w:val="affffa"/>
        <w:ind w:firstLine="420"/>
      </w:pPr>
      <w:r>
        <w:rPr>
          <w:rFonts w:hint="eastAsia"/>
        </w:rPr>
        <w:t>式中：</w:t>
      </w:r>
    </w:p>
    <w:p w14:paraId="1F578787" w14:textId="41DFE8F1" w:rsidR="00425B80" w:rsidRDefault="00425B80" w:rsidP="00425B80">
      <w:pPr>
        <w:pStyle w:val="affffb"/>
        <w:ind w:firstLine="420"/>
      </w:pPr>
      <w:r>
        <w:rPr>
          <w:rFonts w:hint="eastAsia"/>
        </w:rPr>
        <w:t>PE</w:t>
      </w:r>
      <w:r w:rsidRPr="003E5E13">
        <w:rPr>
          <w:rFonts w:hint="eastAsia"/>
          <w:vertAlign w:val="subscript"/>
        </w:rPr>
        <w:t>tr</w:t>
      </w:r>
      <w:r w:rsidR="0058240B">
        <w:rPr>
          <w:vertAlign w:val="subscript"/>
        </w:rPr>
        <w:t xml:space="preserve">     </w:t>
      </w:r>
      <w:r>
        <w:t>——</w:t>
      </w:r>
      <w:r>
        <w:rPr>
          <w:rFonts w:hint="eastAsia"/>
        </w:rPr>
        <w:t>项目运输及配送活动中产生的温室气体排放量，单位为吨二氧化碳当量（tCO</w:t>
      </w:r>
      <w:r w:rsidRPr="003E5E13">
        <w:rPr>
          <w:rFonts w:hint="eastAsia"/>
          <w:vertAlign w:val="subscript"/>
        </w:rPr>
        <w:t>2</w:t>
      </w:r>
      <w:r>
        <w:rPr>
          <w:rFonts w:hint="eastAsia"/>
        </w:rPr>
        <w:t>e）；</w:t>
      </w:r>
    </w:p>
    <w:p w14:paraId="096E901F" w14:textId="21EE8ED2" w:rsidR="0058240B" w:rsidRPr="0058240B" w:rsidRDefault="0058240B" w:rsidP="0058240B">
      <w:pPr>
        <w:pStyle w:val="affffb"/>
        <w:ind w:firstLine="420"/>
      </w:pPr>
      <w:r w:rsidRPr="0058240B">
        <w:rPr>
          <w:rFonts w:hint="eastAsia"/>
        </w:rPr>
        <w:t>PE</w:t>
      </w:r>
      <w:r w:rsidRPr="0058240B">
        <w:rPr>
          <w:rFonts w:hint="eastAsia"/>
          <w:vertAlign w:val="subscript"/>
        </w:rPr>
        <w:t>road,tr</w:t>
      </w:r>
      <w:r>
        <w:t>——</w:t>
      </w:r>
      <w:r w:rsidRPr="0058240B">
        <w:rPr>
          <w:rFonts w:hint="eastAsia"/>
        </w:rPr>
        <w:t>道路车辆运输及配送活动中产生的温室气体排放量，单位为吨二氧化碳当量</w:t>
      </w:r>
      <w:r w:rsidRPr="0058240B">
        <w:t>（tCO</w:t>
      </w:r>
      <w:r w:rsidRPr="0058240B">
        <w:rPr>
          <w:vertAlign w:val="subscript"/>
        </w:rPr>
        <w:t>2</w:t>
      </w:r>
      <w:r w:rsidRPr="0058240B">
        <w:t>e）；</w:t>
      </w:r>
    </w:p>
    <w:p w14:paraId="2A9D07F0" w14:textId="3B30B31D" w:rsidR="0058240B" w:rsidRPr="0058240B" w:rsidRDefault="0058240B" w:rsidP="0058240B">
      <w:pPr>
        <w:pStyle w:val="affffb"/>
        <w:ind w:firstLine="420"/>
      </w:pPr>
      <w:r w:rsidRPr="0058240B">
        <w:rPr>
          <w:rFonts w:hint="eastAsia"/>
        </w:rPr>
        <w:t>PE</w:t>
      </w:r>
      <w:r w:rsidRPr="0058240B">
        <w:rPr>
          <w:rFonts w:hint="eastAsia"/>
          <w:vertAlign w:val="subscript"/>
        </w:rPr>
        <w:t>water,tr</w:t>
      </w:r>
      <w:r>
        <w:t>——</w:t>
      </w:r>
      <w:r w:rsidRPr="0058240B">
        <w:t>核算主体在货船水路运输活动中产生的温室气体排放量，单位为吨二氧化碳当量（tCO</w:t>
      </w:r>
      <w:r w:rsidRPr="0058240B">
        <w:rPr>
          <w:vertAlign w:val="subscript"/>
        </w:rPr>
        <w:t>2</w:t>
      </w:r>
      <w:r w:rsidRPr="0058240B">
        <w:t>e）</w:t>
      </w:r>
      <w:r>
        <w:rPr>
          <w:rFonts w:hint="eastAsia"/>
        </w:rPr>
        <w:t>；</w:t>
      </w:r>
    </w:p>
    <w:p w14:paraId="2B133729" w14:textId="2B7DABA3" w:rsidR="0058240B" w:rsidRPr="0058240B" w:rsidRDefault="0058240B" w:rsidP="0058240B">
      <w:pPr>
        <w:pStyle w:val="affffb"/>
        <w:ind w:firstLine="420"/>
      </w:pPr>
      <w:r w:rsidRPr="0058240B">
        <w:rPr>
          <w:rFonts w:hint="eastAsia"/>
        </w:rPr>
        <w:t>PE</w:t>
      </w:r>
      <w:r w:rsidRPr="0058240B">
        <w:rPr>
          <w:rFonts w:hint="eastAsia"/>
          <w:vertAlign w:val="subscript"/>
        </w:rPr>
        <w:t>rail,tr</w:t>
      </w:r>
      <w:r w:rsidRPr="0058240B">
        <w:rPr>
          <w:rFonts w:hint="eastAsia"/>
        </w:rPr>
        <w:t xml:space="preserve"> </w:t>
      </w:r>
      <w:r>
        <w:t>——</w:t>
      </w:r>
      <w:r w:rsidRPr="0058240B">
        <w:rPr>
          <w:rFonts w:hint="eastAsia"/>
        </w:rPr>
        <w:t>核算在铁路运输活动中产生的温室气体排放量，单位为吨二氧化碳当量</w:t>
      </w:r>
      <w:r w:rsidRPr="0058240B">
        <w:t>（tCO</w:t>
      </w:r>
      <w:r w:rsidRPr="0058240B">
        <w:rPr>
          <w:vertAlign w:val="subscript"/>
        </w:rPr>
        <w:t>2</w:t>
      </w:r>
      <w:r w:rsidRPr="0058240B">
        <w:t>e）</w:t>
      </w:r>
      <w:r>
        <w:rPr>
          <w:rFonts w:hint="eastAsia"/>
        </w:rPr>
        <w:t>。</w:t>
      </w:r>
    </w:p>
    <w:p w14:paraId="6BC4632E" w14:textId="61BCA3B3" w:rsidR="00877F4D" w:rsidRDefault="0058240B" w:rsidP="0058240B">
      <w:pPr>
        <w:pStyle w:val="aff6"/>
        <w:spacing w:before="120" w:after="120"/>
      </w:pPr>
      <w:r w:rsidRPr="0058240B">
        <w:rPr>
          <w:rFonts w:hint="eastAsia"/>
        </w:rPr>
        <w:t>道路车辆运输及配送活动排放量计算</w:t>
      </w:r>
    </w:p>
    <w:p w14:paraId="681DBA45" w14:textId="77777777" w:rsidR="001463D4" w:rsidRDefault="001463D4" w:rsidP="001463D4">
      <w:pPr>
        <w:pStyle w:val="affffb"/>
        <w:ind w:firstLine="420"/>
      </w:pPr>
      <w:r>
        <w:rPr>
          <w:rFonts w:hint="eastAsia"/>
        </w:rPr>
        <w:t>见</w:t>
      </w:r>
      <w:r>
        <w:t>公式</w:t>
      </w:r>
      <w:r>
        <w:rPr>
          <w:rFonts w:hint="eastAsia"/>
        </w:rPr>
        <w:t>A.</w:t>
      </w:r>
      <w:r>
        <w:t>17</w:t>
      </w:r>
      <w:r>
        <w:rPr>
          <w:rFonts w:hint="eastAsia"/>
        </w:rPr>
        <w:t>。</w:t>
      </w:r>
    </w:p>
    <w:p w14:paraId="00237FEA" w14:textId="3EB9D1AE" w:rsidR="001463D4" w:rsidRDefault="0058240B" w:rsidP="0058240B">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road,tr</m:t>
            </m:r>
          </m:sub>
        </m:sSub>
        <m:r>
          <w:rPr>
            <w:rFonts w:ascii="Cambria Math" w:hAnsi="Cambria Math"/>
          </w:rPr>
          <m:t>=</m:t>
        </m:r>
        <m:sSub>
          <m:sSubPr>
            <m:ctrlPr>
              <w:rPr>
                <w:rFonts w:ascii="Cambria Math" w:hAnsi="Cambria Math"/>
                <w:i/>
              </w:rPr>
            </m:ctrlPr>
          </m:sSubPr>
          <m:e>
            <m:r>
              <w:rPr>
                <w:rFonts w:ascii="Cambria Math" w:hAnsi="Cambria Math" w:hint="eastAsia"/>
              </w:rPr>
              <m:t>PE</m:t>
            </m:r>
          </m:e>
          <m:sub>
            <m:r>
              <w:rPr>
                <w:rFonts w:ascii="Cambria Math" w:hAnsi="Cambria Math" w:hint="eastAsia"/>
              </w:rPr>
              <m:t>fuel</m:t>
            </m:r>
            <m:r>
              <w:rPr>
                <w:rFonts w:ascii="Cambria Math" w:hAnsi="Cambria Math" w:hint="eastAsia"/>
              </w:rPr>
              <m:t>，</m:t>
            </m:r>
            <m:r>
              <w:rPr>
                <w:rFonts w:ascii="Cambria Math" w:hAnsi="Cambria Math" w:hint="eastAsia"/>
              </w:rPr>
              <m:t>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hint="eastAsia"/>
              </w:rPr>
              <m:t>PE</m:t>
            </m:r>
          </m:e>
          <m:sub>
            <m:r>
              <w:rPr>
                <w:rFonts w:ascii="Cambria Math" w:hAnsi="Cambria Math" w:hint="eastAsia"/>
              </w:rPr>
              <m:t>urea, 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hint="eastAsia"/>
              </w:rPr>
              <m:t>PE</m:t>
            </m:r>
          </m:e>
          <m:sub>
            <m:r>
              <w:rPr>
                <w:rFonts w:ascii="Cambria Math" w:hAnsi="Cambria Math" w:hint="eastAsia"/>
              </w:rPr>
              <m:t>elec, 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hint="eastAsia"/>
              </w:rPr>
              <m:t>PE</m:t>
            </m:r>
          </m:e>
          <m:sub>
            <m:r>
              <w:rPr>
                <w:rFonts w:ascii="Cambria Math" w:hAnsi="Cambria Math" w:hint="eastAsia"/>
              </w:rPr>
              <m:t>leak, road</m:t>
            </m:r>
            <m:r>
              <w:rPr>
                <w:rFonts w:ascii="Cambria Math" w:hAnsi="Cambria Math" w:hint="eastAsia"/>
              </w:rPr>
              <m:t>，</m:t>
            </m:r>
            <m:r>
              <w:rPr>
                <w:rFonts w:ascii="Cambria Math" w:hAnsi="Cambria Math" w:hint="eastAsia"/>
              </w:rPr>
              <m:t>tr</m:t>
            </m:r>
          </m:sub>
        </m:sSub>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17</w:t>
      </w:r>
      <w:r w:rsidR="005421AD">
        <w:rPr>
          <w:noProof/>
        </w:rPr>
        <w:fldChar w:fldCharType="end"/>
      </w:r>
      <w:r>
        <w:t>)</w:t>
      </w:r>
    </w:p>
    <w:p w14:paraId="4B903F0D" w14:textId="2059FA3D" w:rsidR="0058240B" w:rsidRPr="0058240B" w:rsidRDefault="0058240B" w:rsidP="0058240B">
      <w:pPr>
        <w:pStyle w:val="affffa"/>
        <w:ind w:firstLine="420"/>
      </w:pPr>
      <w:r>
        <w:rPr>
          <w:rFonts w:hint="eastAsia"/>
        </w:rPr>
        <w:t>式中：</w:t>
      </w:r>
    </w:p>
    <w:p w14:paraId="283D66C9" w14:textId="1F2A73DF" w:rsidR="0058240B" w:rsidRPr="0058240B" w:rsidRDefault="0058240B" w:rsidP="0058240B">
      <w:pPr>
        <w:pStyle w:val="affffb"/>
        <w:ind w:firstLine="420"/>
      </w:pPr>
      <w:r w:rsidRPr="0058240B">
        <w:rPr>
          <w:rFonts w:hint="eastAsia"/>
        </w:rPr>
        <w:t>PE</w:t>
      </w:r>
      <w:r w:rsidRPr="0058240B">
        <w:rPr>
          <w:rFonts w:hint="eastAsia"/>
          <w:vertAlign w:val="subscript"/>
        </w:rPr>
        <w:t>road,tr</w:t>
      </w:r>
      <w:r w:rsidRPr="0058240B">
        <w:rPr>
          <w:rFonts w:hint="eastAsia"/>
        </w:rPr>
        <w:t xml:space="preserve"> </w:t>
      </w:r>
      <w:r>
        <w:t>——</w:t>
      </w:r>
      <w:r w:rsidRPr="0058240B">
        <w:rPr>
          <w:rFonts w:hint="eastAsia"/>
        </w:rPr>
        <w:t>道路车辆运输及配送活动中产生的温室气体排放量，单位为吨二氧化碳当量</w:t>
      </w:r>
      <w:r w:rsidRPr="0058240B">
        <w:t>（tCO</w:t>
      </w:r>
      <w:r w:rsidRPr="0058240B">
        <w:rPr>
          <w:vertAlign w:val="subscript"/>
        </w:rPr>
        <w:t>2</w:t>
      </w:r>
      <w:r w:rsidRPr="0058240B">
        <w:t>e）；</w:t>
      </w:r>
    </w:p>
    <w:p w14:paraId="569CEC42" w14:textId="162CD6F6" w:rsidR="0058240B" w:rsidRPr="0058240B" w:rsidRDefault="0058240B" w:rsidP="0058240B">
      <w:pPr>
        <w:pStyle w:val="affffb"/>
        <w:ind w:firstLine="420"/>
      </w:pPr>
      <w:r w:rsidRPr="0058240B">
        <w:rPr>
          <w:rFonts w:hint="eastAsia"/>
        </w:rPr>
        <w:lastRenderedPageBreak/>
        <w:t>PE</w:t>
      </w:r>
      <w:r w:rsidRPr="0058240B">
        <w:rPr>
          <w:rFonts w:hint="eastAsia"/>
          <w:vertAlign w:val="subscript"/>
        </w:rPr>
        <w:t>fuel，road，tr</w:t>
      </w:r>
      <w:r>
        <w:t>——</w:t>
      </w:r>
      <w:r w:rsidRPr="0058240B">
        <w:rPr>
          <w:rFonts w:hint="eastAsia"/>
        </w:rPr>
        <w:t>道路车辆运输及配送活动中化石燃料燃烧产生的温室气体排放量，单位为吨二氧化碳当量</w:t>
      </w:r>
      <w:r w:rsidRPr="0058240B">
        <w:t>（tCO</w:t>
      </w:r>
      <w:r w:rsidRPr="0058240B">
        <w:rPr>
          <w:vertAlign w:val="subscript"/>
        </w:rPr>
        <w:t>2</w:t>
      </w:r>
      <w:r w:rsidRPr="0058240B">
        <w:t>e）；</w:t>
      </w:r>
    </w:p>
    <w:p w14:paraId="5D208581" w14:textId="65713784" w:rsidR="0058240B" w:rsidRPr="0058240B" w:rsidRDefault="0058240B" w:rsidP="0058240B">
      <w:pPr>
        <w:pStyle w:val="affffb"/>
        <w:ind w:firstLine="420"/>
      </w:pPr>
      <w:r w:rsidRPr="0058240B">
        <w:rPr>
          <w:rFonts w:hint="eastAsia"/>
        </w:rPr>
        <w:t>PE</w:t>
      </w:r>
      <w:r w:rsidRPr="0058240B">
        <w:rPr>
          <w:rFonts w:hint="eastAsia"/>
          <w:vertAlign w:val="subscript"/>
        </w:rPr>
        <w:t>urea, road，tr</w:t>
      </w:r>
      <w:r>
        <w:t>——</w:t>
      </w:r>
      <w:r w:rsidRPr="0058240B">
        <w:rPr>
          <w:rFonts w:hint="eastAsia"/>
        </w:rPr>
        <w:t>道路车辆在运输及配送活动中尾气净化使用尿素等还原剂产生的温室气体排放量，单位为吨二氧化碳</w:t>
      </w:r>
      <w:r w:rsidRPr="0058240B">
        <w:t>（tCO</w:t>
      </w:r>
      <w:r w:rsidRPr="0058240B">
        <w:rPr>
          <w:vertAlign w:val="subscript"/>
        </w:rPr>
        <w:t>2</w:t>
      </w:r>
      <w:r w:rsidRPr="0058240B">
        <w:t>）</w:t>
      </w:r>
      <w:r>
        <w:rPr>
          <w:rFonts w:hint="eastAsia"/>
        </w:rPr>
        <w:t>；</w:t>
      </w:r>
    </w:p>
    <w:p w14:paraId="43AE846C" w14:textId="01B087A2" w:rsidR="0058240B" w:rsidRPr="0058240B" w:rsidRDefault="0058240B" w:rsidP="0058240B">
      <w:pPr>
        <w:pStyle w:val="affffb"/>
        <w:ind w:firstLine="420"/>
      </w:pPr>
      <w:r w:rsidRPr="0058240B">
        <w:rPr>
          <w:rFonts w:hint="eastAsia"/>
        </w:rPr>
        <w:t>PE</w:t>
      </w:r>
      <w:r w:rsidRPr="0058240B">
        <w:rPr>
          <w:rFonts w:hint="eastAsia"/>
          <w:vertAlign w:val="subscript"/>
        </w:rPr>
        <w:t>elec, road，tr</w:t>
      </w:r>
      <w:r>
        <w:t>——</w:t>
      </w:r>
      <w:r w:rsidRPr="0058240B">
        <w:rPr>
          <w:rFonts w:hint="eastAsia"/>
        </w:rPr>
        <w:t>道路车辆在运输及配送活动中</w:t>
      </w:r>
      <w:r w:rsidRPr="0058240B">
        <w:t>净购入电力</w:t>
      </w:r>
      <w:r w:rsidRPr="0058240B">
        <w:rPr>
          <w:rFonts w:hint="eastAsia"/>
        </w:rPr>
        <w:t>产生的温室气体排放量，单位为吨二氧化碳</w:t>
      </w:r>
      <w:r w:rsidRPr="0058240B">
        <w:t>（tCO</w:t>
      </w:r>
      <w:r w:rsidRPr="0058240B">
        <w:rPr>
          <w:vertAlign w:val="subscript"/>
        </w:rPr>
        <w:t>2</w:t>
      </w:r>
      <w:r w:rsidRPr="0058240B">
        <w:t>）；</w:t>
      </w:r>
    </w:p>
    <w:p w14:paraId="0EBE5129" w14:textId="37D87FA3" w:rsidR="00425B80" w:rsidRDefault="0058240B" w:rsidP="0058240B">
      <w:pPr>
        <w:pStyle w:val="affffb"/>
        <w:ind w:firstLine="420"/>
      </w:pPr>
      <w:r w:rsidRPr="0058240B">
        <w:rPr>
          <w:rFonts w:hint="eastAsia"/>
        </w:rPr>
        <w:t>PE</w:t>
      </w:r>
      <w:r w:rsidRPr="0058240B">
        <w:rPr>
          <w:rFonts w:hint="eastAsia"/>
          <w:vertAlign w:val="subscript"/>
        </w:rPr>
        <w:t>leak, road，tr</w:t>
      </w:r>
      <w:r>
        <w:t>——</w:t>
      </w:r>
      <w:r w:rsidRPr="0058240B">
        <w:rPr>
          <w:rFonts w:hint="eastAsia"/>
        </w:rPr>
        <w:t>核算主体的道路车辆在运输及配送活动中制冷剂泄漏产生的温室气体排放量，单位为吨二氧化碳当量</w:t>
      </w:r>
      <w:r w:rsidRPr="0058240B">
        <w:t>（tCO</w:t>
      </w:r>
      <w:r w:rsidRPr="0058240B">
        <w:rPr>
          <w:vertAlign w:val="subscript"/>
        </w:rPr>
        <w:t>2</w:t>
      </w:r>
      <w:r w:rsidRPr="0058240B">
        <w:t>e）</w:t>
      </w:r>
      <w:r>
        <w:rPr>
          <w:rFonts w:hint="eastAsia"/>
        </w:rPr>
        <w:t>。</w:t>
      </w:r>
    </w:p>
    <w:p w14:paraId="5C47B98A" w14:textId="7D2F76C2" w:rsidR="0058240B" w:rsidRDefault="0058240B" w:rsidP="0058240B">
      <w:pPr>
        <w:pStyle w:val="aff6"/>
        <w:spacing w:before="120" w:after="120"/>
      </w:pPr>
      <w:r w:rsidRPr="0058240B">
        <w:rPr>
          <w:rFonts w:hint="eastAsia"/>
        </w:rPr>
        <w:t>道路车辆在运输及配送活动中化石燃料燃烧产生的温室气体排放量计算</w:t>
      </w:r>
    </w:p>
    <w:p w14:paraId="6CEEE276" w14:textId="77777777" w:rsidR="001463D4" w:rsidRDefault="001463D4" w:rsidP="001463D4">
      <w:pPr>
        <w:pStyle w:val="affffb"/>
        <w:ind w:firstLine="420"/>
      </w:pPr>
      <w:r>
        <w:rPr>
          <w:rFonts w:hint="eastAsia"/>
        </w:rPr>
        <w:t>见</w:t>
      </w:r>
      <w:r>
        <w:t>公式</w:t>
      </w:r>
      <w:r>
        <w:rPr>
          <w:rFonts w:hint="eastAsia"/>
        </w:rPr>
        <w:t>A.</w:t>
      </w:r>
      <w:r>
        <w:t>18</w:t>
      </w:r>
      <w:r>
        <w:rPr>
          <w:rFonts w:hint="eastAsia"/>
        </w:rPr>
        <w:t>。</w:t>
      </w:r>
    </w:p>
    <w:p w14:paraId="2372BA63" w14:textId="1A9EF869" w:rsidR="001463D4" w:rsidRDefault="0058240B" w:rsidP="0058240B">
      <w:pPr>
        <w:pStyle w:val="affffffd"/>
      </w:pPr>
      <w:r>
        <w:tab/>
      </w:r>
      <m:oMath>
        <m:sSub>
          <m:sSubPr>
            <m:ctrlPr>
              <w:rPr>
                <w:rFonts w:ascii="Cambria Math" w:hAnsi="Cambria Math"/>
                <w:i/>
              </w:rPr>
            </m:ctrlPr>
          </m:sSubPr>
          <m:e>
            <m:r>
              <w:rPr>
                <w:rFonts w:ascii="Cambria Math" w:hAnsi="Cambria Math" w:hint="eastAsia"/>
              </w:rPr>
              <m:t>PE</m:t>
            </m:r>
          </m:e>
          <m:sub>
            <m:r>
              <w:rPr>
                <w:rFonts w:ascii="Cambria Math" w:hAnsi="Cambria Math" w:hint="eastAsia"/>
              </w:rPr>
              <m:t>fuel</m:t>
            </m:r>
            <m:r>
              <w:rPr>
                <w:rFonts w:ascii="Cambria Math" w:hAnsi="Cambria Math" w:hint="eastAsia"/>
              </w:rPr>
              <m:t>，</m:t>
            </m:r>
            <m:r>
              <w:rPr>
                <w:rFonts w:ascii="Cambria Math" w:hAnsi="Cambria Math" w:hint="eastAsia"/>
              </w:rPr>
              <m:t>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hint="eastAsia"/>
              </w:rPr>
              <m:t>PE</m:t>
            </m:r>
          </m:e>
          <m:sub>
            <m:r>
              <w:rPr>
                <w:rFonts w:ascii="Cambria Math" w:hAnsi="Cambria Math" w:hint="eastAsia"/>
              </w:rPr>
              <m:t>co2,fuel</m:t>
            </m:r>
            <m:r>
              <w:rPr>
                <w:rFonts w:ascii="Cambria Math" w:hAnsi="Cambria Math" w:hint="eastAsia"/>
              </w:rPr>
              <m:t>，</m:t>
            </m:r>
            <m:r>
              <w:rPr>
                <w:rFonts w:ascii="Cambria Math" w:hAnsi="Cambria Math" w:hint="eastAsia"/>
              </w:rPr>
              <m:t>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hint="eastAsia"/>
              </w:rPr>
              <m:t>PE</m:t>
            </m:r>
          </m:e>
          <m:sub>
            <m:r>
              <w:rPr>
                <w:rFonts w:ascii="Cambria Math" w:hAnsi="Cambria Math" w:hint="eastAsia"/>
              </w:rPr>
              <m:t>CH4,fuel</m:t>
            </m:r>
            <m:r>
              <w:rPr>
                <w:rFonts w:ascii="Cambria Math" w:hAnsi="Cambria Math" w:hint="eastAsia"/>
              </w:rPr>
              <m:t>，</m:t>
            </m:r>
            <m:r>
              <w:rPr>
                <w:rFonts w:ascii="Cambria Math" w:hAnsi="Cambria Math" w:hint="eastAsia"/>
              </w:rPr>
              <m:t>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hint="eastAsia"/>
              </w:rPr>
              <m:t>PE</m:t>
            </m:r>
          </m:e>
          <m:sub>
            <m:r>
              <w:rPr>
                <w:rFonts w:ascii="Cambria Math" w:hAnsi="Cambria Math" w:hint="eastAsia"/>
              </w:rPr>
              <m:t>N2O,fuel</m:t>
            </m:r>
            <m:r>
              <w:rPr>
                <w:rFonts w:ascii="Cambria Math" w:hAnsi="Cambria Math" w:hint="eastAsia"/>
              </w:rPr>
              <m:t>，</m:t>
            </m:r>
            <m:r>
              <w:rPr>
                <w:rFonts w:ascii="Cambria Math" w:hAnsi="Cambria Math" w:hint="eastAsia"/>
              </w:rPr>
              <m:t>road</m:t>
            </m:r>
            <m:r>
              <w:rPr>
                <w:rFonts w:ascii="Cambria Math" w:hAnsi="Cambria Math" w:hint="eastAsia"/>
              </w:rPr>
              <m:t>，</m:t>
            </m:r>
            <m:r>
              <w:rPr>
                <w:rFonts w:ascii="Cambria Math" w:hAnsi="Cambria Math" w:hint="eastAsia"/>
              </w:rPr>
              <m:t>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i,road,tr</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abc,road,P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CH4</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CH4</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abc,road,P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N2O</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N2O</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-9</m:t>
                    </m:r>
                  </m:sup>
                </m:sSup>
              </m:e>
            </m:d>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NVC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i,road.P</m:t>
                        </m:r>
                      </m:sub>
                    </m:sSub>
                    <m:r>
                      <w:rPr>
                        <w:rFonts w:ascii="Cambria Math" w:hAnsi="Cambria Math"/>
                      </w:rPr>
                      <m:t>×</m:t>
                    </m:r>
                    <m:sSub>
                      <m:sSubPr>
                        <m:ctrlPr>
                          <w:rPr>
                            <w:rFonts w:ascii="Cambria Math" w:hAnsi="Cambria Math"/>
                            <w:i/>
                          </w:rPr>
                        </m:ctrlPr>
                      </m:sSubPr>
                      <m:e>
                        <m:r>
                          <w:rPr>
                            <w:rFonts w:ascii="Cambria Math" w:hAnsi="Cambria Math"/>
                          </w:rPr>
                          <m:t xml:space="preserve"> CC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OF</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44</m:t>
                        </m:r>
                      </m:num>
                      <m:den>
                        <m:r>
                          <w:rPr>
                            <w:rFonts w:ascii="Cambria Math" w:hAnsi="Cambria Math"/>
                          </w:rPr>
                          <m:t>12</m:t>
                        </m:r>
                      </m:den>
                    </m:f>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abc,road,P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CH4</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CH4</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abc,road,P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N2O</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N2O</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-9</m:t>
                        </m:r>
                      </m:sup>
                    </m:sSup>
                  </m:e>
                </m:d>
              </m:e>
            </m:nary>
          </m:e>
        </m:nary>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18</w:t>
      </w:r>
      <w:r w:rsidR="005421AD">
        <w:rPr>
          <w:noProof/>
        </w:rPr>
        <w:fldChar w:fldCharType="end"/>
      </w:r>
      <w:r>
        <w:t>)</w:t>
      </w:r>
    </w:p>
    <w:p w14:paraId="422DC04F" w14:textId="337046E6" w:rsidR="0058240B" w:rsidRPr="0058240B" w:rsidRDefault="0058240B" w:rsidP="0058240B">
      <w:pPr>
        <w:pStyle w:val="affffa"/>
        <w:ind w:firstLine="420"/>
      </w:pPr>
      <w:r>
        <w:rPr>
          <w:rFonts w:hint="eastAsia"/>
        </w:rPr>
        <w:t>式中：</w:t>
      </w:r>
    </w:p>
    <w:p w14:paraId="224598C1" w14:textId="4F5A053E" w:rsidR="00527CB4" w:rsidRPr="00527CB4" w:rsidRDefault="00527CB4" w:rsidP="00527CB4">
      <w:pPr>
        <w:pStyle w:val="affffb"/>
        <w:ind w:firstLine="420"/>
      </w:pPr>
      <w:r w:rsidRPr="00527CB4">
        <w:rPr>
          <w:rFonts w:hint="eastAsia"/>
        </w:rPr>
        <w:t>PE</w:t>
      </w:r>
      <w:r w:rsidRPr="00527CB4">
        <w:rPr>
          <w:rFonts w:hint="eastAsia"/>
          <w:vertAlign w:val="subscript"/>
        </w:rPr>
        <w:t>fuel，road，tr</w:t>
      </w:r>
      <w:r w:rsidRPr="00527CB4">
        <w:rPr>
          <w:rFonts w:hint="eastAsia"/>
        </w:rPr>
        <w:t xml:space="preserve"> </w:t>
      </w:r>
      <w:r>
        <w:t>——</w:t>
      </w:r>
      <w:r w:rsidRPr="00527CB4">
        <w:rPr>
          <w:rFonts w:hint="eastAsia"/>
        </w:rPr>
        <w:t>道路车辆在运输及配送活动中化石燃料燃烧产生的温室气体排放量，单位为吨二氧化碳当量</w:t>
      </w:r>
      <w:r w:rsidRPr="00527CB4">
        <w:t>（tCO</w:t>
      </w:r>
      <w:r w:rsidRPr="00527CB4">
        <w:rPr>
          <w:vertAlign w:val="subscript"/>
        </w:rPr>
        <w:t>2</w:t>
      </w:r>
      <w:r w:rsidRPr="00527CB4">
        <w:t>e）；</w:t>
      </w:r>
    </w:p>
    <w:p w14:paraId="6301DD5B" w14:textId="60B8F3B3" w:rsidR="00527CB4" w:rsidRPr="00527CB4" w:rsidRDefault="00527CB4" w:rsidP="00527CB4">
      <w:pPr>
        <w:pStyle w:val="affffb"/>
        <w:ind w:firstLine="420"/>
      </w:pPr>
      <w:r w:rsidRPr="00527CB4">
        <w:rPr>
          <w:rFonts w:hint="eastAsia"/>
        </w:rPr>
        <w:t>PE</w:t>
      </w:r>
      <w:r w:rsidRPr="00527CB4">
        <w:rPr>
          <w:rFonts w:hint="eastAsia"/>
          <w:vertAlign w:val="subscript"/>
        </w:rPr>
        <w:t>co2,fuel，road，tr</w:t>
      </w:r>
      <w:r>
        <w:t>——</w:t>
      </w:r>
      <w:r w:rsidRPr="00527CB4">
        <w:rPr>
          <w:rFonts w:hint="eastAsia"/>
        </w:rPr>
        <w:t>道路车辆在运输及配送活动中化石燃料燃烧产生的CO</w:t>
      </w:r>
      <w:r w:rsidRPr="00527CB4">
        <w:rPr>
          <w:rFonts w:hint="eastAsia"/>
          <w:vertAlign w:val="subscript"/>
        </w:rPr>
        <w:t>2</w:t>
      </w:r>
      <w:r w:rsidRPr="00527CB4">
        <w:rPr>
          <w:rFonts w:hint="eastAsia"/>
        </w:rPr>
        <w:t>排放量，单位为吨二氧化碳</w:t>
      </w:r>
      <w:r w:rsidRPr="00527CB4">
        <w:t>（tCO</w:t>
      </w:r>
      <w:r w:rsidRPr="00527CB4">
        <w:rPr>
          <w:vertAlign w:val="subscript"/>
        </w:rPr>
        <w:t>2</w:t>
      </w:r>
      <w:r w:rsidRPr="00527CB4">
        <w:t>）；</w:t>
      </w:r>
    </w:p>
    <w:p w14:paraId="5995E391" w14:textId="1ABABDBB" w:rsidR="00527CB4" w:rsidRPr="00527CB4" w:rsidRDefault="00527CB4" w:rsidP="00527CB4">
      <w:pPr>
        <w:pStyle w:val="affffb"/>
        <w:ind w:firstLine="420"/>
      </w:pPr>
      <w:r w:rsidRPr="00527CB4">
        <w:rPr>
          <w:rFonts w:hint="eastAsia"/>
        </w:rPr>
        <w:t>PE</w:t>
      </w:r>
      <w:r w:rsidRPr="00527CB4">
        <w:rPr>
          <w:rFonts w:hint="eastAsia"/>
          <w:vertAlign w:val="subscript"/>
        </w:rPr>
        <w:t>CH4,fuel，road，tr</w:t>
      </w:r>
      <w:r>
        <w:t>——</w:t>
      </w:r>
      <w:r w:rsidRPr="00527CB4">
        <w:rPr>
          <w:rFonts w:hint="eastAsia"/>
        </w:rPr>
        <w:t>道路车辆在运输及配送活动中化石燃料燃烧产生的CH</w:t>
      </w:r>
      <w:r w:rsidRPr="00527CB4">
        <w:rPr>
          <w:rFonts w:hint="eastAsia"/>
          <w:vertAlign w:val="subscript"/>
        </w:rPr>
        <w:t>4</w:t>
      </w:r>
      <w:r w:rsidRPr="00527CB4">
        <w:rPr>
          <w:rFonts w:hint="eastAsia"/>
        </w:rPr>
        <w:t>排放量（折算二氧化碳当量），单位为吨二氧化碳当量</w:t>
      </w:r>
      <w:r w:rsidRPr="00527CB4">
        <w:t>（tCO</w:t>
      </w:r>
      <w:r w:rsidRPr="00527CB4">
        <w:rPr>
          <w:vertAlign w:val="subscript"/>
        </w:rPr>
        <w:t>2</w:t>
      </w:r>
      <w:r w:rsidRPr="00527CB4">
        <w:t>e）；</w:t>
      </w:r>
    </w:p>
    <w:p w14:paraId="66482703" w14:textId="12E07666" w:rsidR="00527CB4" w:rsidRPr="00527CB4" w:rsidRDefault="00527CB4" w:rsidP="00527CB4">
      <w:pPr>
        <w:pStyle w:val="affffb"/>
        <w:ind w:firstLine="420"/>
      </w:pPr>
      <w:r w:rsidRPr="00527CB4">
        <w:rPr>
          <w:rFonts w:hint="eastAsia"/>
        </w:rPr>
        <w:t>PE</w:t>
      </w:r>
      <w:r w:rsidRPr="00527CB4">
        <w:rPr>
          <w:rFonts w:hint="eastAsia"/>
          <w:vertAlign w:val="subscript"/>
        </w:rPr>
        <w:t>N2O,fuel，road，tr</w:t>
      </w:r>
      <w:r>
        <w:t>——</w:t>
      </w:r>
      <w:r w:rsidRPr="00527CB4">
        <w:rPr>
          <w:rFonts w:hint="eastAsia"/>
        </w:rPr>
        <w:t>道路车辆在运输及配送活动中化石燃料燃烧产生的N</w:t>
      </w:r>
      <w:r w:rsidRPr="00527CB4">
        <w:rPr>
          <w:rFonts w:hint="eastAsia"/>
          <w:vertAlign w:val="subscript"/>
        </w:rPr>
        <w:t>2</w:t>
      </w:r>
      <w:r w:rsidRPr="00527CB4">
        <w:t>O</w:t>
      </w:r>
      <w:r w:rsidRPr="00527CB4">
        <w:rPr>
          <w:rFonts w:hint="eastAsia"/>
        </w:rPr>
        <w:t>排放量（折算二氧化碳当量），单位为吨二氧化碳当量</w:t>
      </w:r>
      <w:r w:rsidRPr="00527CB4">
        <w:t>（tCO</w:t>
      </w:r>
      <w:r w:rsidRPr="00527CB4">
        <w:rPr>
          <w:vertAlign w:val="subscript"/>
        </w:rPr>
        <w:t>2</w:t>
      </w:r>
      <w:r w:rsidRPr="00527CB4">
        <w:t>e）；</w:t>
      </w:r>
    </w:p>
    <w:p w14:paraId="790D8929" w14:textId="3966DC5B" w:rsidR="00527CB4" w:rsidRPr="00527CB4" w:rsidRDefault="00527CB4" w:rsidP="00527CB4">
      <w:pPr>
        <w:pStyle w:val="affffb"/>
        <w:ind w:firstLine="420"/>
      </w:pPr>
      <w:r w:rsidRPr="00527CB4">
        <w:rPr>
          <w:rFonts w:hint="eastAsia"/>
        </w:rPr>
        <w:t>AD</w:t>
      </w:r>
      <w:r w:rsidRPr="00527CB4">
        <w:rPr>
          <w:rFonts w:hint="eastAsia"/>
          <w:vertAlign w:val="subscript"/>
        </w:rPr>
        <w:t>i,road,P</w:t>
      </w:r>
      <w:r>
        <w:rPr>
          <w:vertAlign w:val="subscript"/>
        </w:rPr>
        <w:t xml:space="preserve">    </w:t>
      </w:r>
      <w:r w:rsidRPr="00527CB4">
        <w:rPr>
          <w:rFonts w:hint="eastAsia"/>
        </w:rPr>
        <w:t xml:space="preserve"> </w:t>
      </w:r>
      <w:r>
        <w:t>——</w:t>
      </w:r>
      <w:r w:rsidRPr="00527CB4">
        <w:t>核算期内，道路车辆在运输及配送活动中化石燃料i消耗量的活动数据，单位为</w:t>
      </w:r>
      <w:r w:rsidRPr="00527CB4">
        <w:rPr>
          <w:rFonts w:hint="eastAsia"/>
        </w:rPr>
        <w:t>吉焦</w:t>
      </w:r>
      <w:r w:rsidRPr="00527CB4">
        <w:t>（GJ）</w:t>
      </w:r>
      <w:r>
        <w:rPr>
          <w:rFonts w:hint="eastAsia"/>
        </w:rPr>
        <w:t>；</w:t>
      </w:r>
    </w:p>
    <w:p w14:paraId="1753D964" w14:textId="73682A8B" w:rsidR="00527CB4" w:rsidRPr="00527CB4" w:rsidRDefault="00527CB4" w:rsidP="00527CB4">
      <w:pPr>
        <w:pStyle w:val="affffb"/>
        <w:ind w:firstLine="420"/>
      </w:pPr>
      <w:r w:rsidRPr="00527CB4">
        <w:rPr>
          <w:rFonts w:hint="eastAsia"/>
        </w:rPr>
        <w:t>EF</w:t>
      </w:r>
      <w:r w:rsidRPr="00527CB4">
        <w:rPr>
          <w:rFonts w:hint="eastAsia"/>
          <w:vertAlign w:val="subscript"/>
        </w:rPr>
        <w:t>i</w:t>
      </w:r>
      <w:r w:rsidRPr="00527CB4">
        <w:rPr>
          <w:rFonts w:hint="eastAsia"/>
        </w:rPr>
        <w:t xml:space="preserve"> </w:t>
      </w:r>
      <w:r>
        <w:t xml:space="preserve">       </w:t>
      </w:r>
      <w:r>
        <w:t>——</w:t>
      </w:r>
      <w:r w:rsidRPr="00527CB4">
        <w:rPr>
          <w:rFonts w:hint="eastAsia"/>
        </w:rPr>
        <w:t>化石燃料</w:t>
      </w:r>
      <w:r w:rsidRPr="00527CB4">
        <w:t>i的排放因子，单位为吨二氧化碳每吉焦（tCO</w:t>
      </w:r>
      <w:r w:rsidRPr="00527CB4">
        <w:rPr>
          <w:vertAlign w:val="subscript"/>
        </w:rPr>
        <w:t>2</w:t>
      </w:r>
      <w:r w:rsidRPr="00527CB4">
        <w:t>/GJ）</w:t>
      </w:r>
      <w:r>
        <w:rPr>
          <w:rFonts w:hint="eastAsia"/>
        </w:rPr>
        <w:t>；</w:t>
      </w:r>
      <w:r w:rsidRPr="00527CB4">
        <w:rPr>
          <w:rFonts w:hint="eastAsia"/>
        </w:rPr>
        <w:t>见附录B表B.1</w:t>
      </w:r>
    </w:p>
    <w:p w14:paraId="06C78F99" w14:textId="5706510B" w:rsidR="00527CB4" w:rsidRPr="00527CB4" w:rsidRDefault="00527CB4" w:rsidP="00527CB4">
      <w:pPr>
        <w:pStyle w:val="affffb"/>
        <w:ind w:firstLine="420"/>
      </w:pPr>
      <w:r w:rsidRPr="00527CB4">
        <w:t>NCV</w:t>
      </w:r>
      <w:r w:rsidRPr="00527CB4">
        <w:rPr>
          <w:vertAlign w:val="subscript"/>
        </w:rPr>
        <w:t>i</w:t>
      </w:r>
      <w:r w:rsidRPr="00527CB4">
        <w:t xml:space="preserve">  </w:t>
      </w:r>
      <w:r>
        <w:t xml:space="preserve">    </w:t>
      </w:r>
      <w:r>
        <w:t>——</w:t>
      </w:r>
      <w:r w:rsidRPr="00527CB4">
        <w:t>核算期内，道路车辆运输及配送活动中化石燃料i的平均低位发热量，对于固体或液体燃料，单位为吉焦每吨（GJ/t）；对于气体燃料，单位为吉焦每万标准立方米（GJ/10</w:t>
      </w:r>
      <w:r w:rsidRPr="00527CB4">
        <w:rPr>
          <w:vertAlign w:val="superscript"/>
        </w:rPr>
        <w:t>4</w:t>
      </w:r>
      <w:r>
        <w:rPr>
          <w:vertAlign w:val="superscript"/>
        </w:rPr>
        <w:t xml:space="preserve"> </w:t>
      </w:r>
      <w:r w:rsidRPr="00527CB4">
        <w:t>Nm</w:t>
      </w:r>
      <w:r w:rsidRPr="00527CB4">
        <w:rPr>
          <w:vertAlign w:val="superscript"/>
        </w:rPr>
        <w:t>3</w:t>
      </w:r>
      <w:r w:rsidRPr="00527CB4">
        <w:t>）；</w:t>
      </w:r>
    </w:p>
    <w:p w14:paraId="30DC91E3" w14:textId="14527240" w:rsidR="00527CB4" w:rsidRPr="00527CB4" w:rsidRDefault="00527CB4" w:rsidP="00527CB4">
      <w:pPr>
        <w:pStyle w:val="affffb"/>
        <w:ind w:firstLine="420"/>
      </w:pPr>
      <w:r w:rsidRPr="00527CB4">
        <w:rPr>
          <w:rFonts w:hint="eastAsia"/>
        </w:rPr>
        <w:t>FC</w:t>
      </w:r>
      <w:r w:rsidRPr="00527CB4">
        <w:rPr>
          <w:rFonts w:hint="eastAsia"/>
          <w:vertAlign w:val="subscript"/>
        </w:rPr>
        <w:t>i,road.P</w:t>
      </w:r>
      <w:r>
        <w:rPr>
          <w:vertAlign w:val="subscript"/>
        </w:rPr>
        <w:t xml:space="preserve">     </w:t>
      </w:r>
      <w:r w:rsidRPr="00527CB4">
        <w:rPr>
          <w:rFonts w:hint="eastAsia"/>
        </w:rPr>
        <w:t xml:space="preserve"> </w:t>
      </w:r>
      <w:r>
        <w:t>——</w:t>
      </w:r>
      <w:r w:rsidRPr="00527CB4">
        <w:rPr>
          <w:rFonts w:hint="eastAsia"/>
        </w:rPr>
        <w:t>核算期内，道路车辆运输及配送活动中化石燃料</w:t>
      </w:r>
      <w:r w:rsidRPr="00527CB4">
        <w:t>i的消耗量，对于固体或液体燃料，单位为吨（t）</w:t>
      </w:r>
      <w:r>
        <w:rPr>
          <w:rFonts w:hint="eastAsia"/>
        </w:rPr>
        <w:t>；</w:t>
      </w:r>
      <w:r w:rsidRPr="00527CB4">
        <w:t>对于气体燃料，</w:t>
      </w:r>
      <w:r w:rsidRPr="00527CB4">
        <w:rPr>
          <w:rFonts w:hint="eastAsia"/>
        </w:rPr>
        <w:t>单位为万标准立方米</w:t>
      </w:r>
      <w:r w:rsidRPr="00527CB4">
        <w:t>（10</w:t>
      </w:r>
      <w:r w:rsidRPr="00527CB4">
        <w:rPr>
          <w:rFonts w:hint="eastAsia"/>
          <w:vertAlign w:val="superscript"/>
        </w:rPr>
        <w:t>4</w:t>
      </w:r>
      <w:r>
        <w:rPr>
          <w:vertAlign w:val="superscript"/>
        </w:rPr>
        <w:t xml:space="preserve"> </w:t>
      </w:r>
      <w:r w:rsidRPr="00527CB4">
        <w:t>Nm</w:t>
      </w:r>
      <w:r w:rsidRPr="00527CB4">
        <w:rPr>
          <w:rFonts w:hint="eastAsia"/>
          <w:vertAlign w:val="superscript"/>
        </w:rPr>
        <w:t>3</w:t>
      </w:r>
      <w:r w:rsidRPr="00527CB4">
        <w:t>）</w:t>
      </w:r>
      <w:r>
        <w:rPr>
          <w:rFonts w:hint="eastAsia"/>
        </w:rPr>
        <w:t>；</w:t>
      </w:r>
    </w:p>
    <w:p w14:paraId="18D578E0" w14:textId="07110EB7" w:rsidR="00527CB4" w:rsidRPr="00527CB4" w:rsidRDefault="00527CB4" w:rsidP="00527CB4">
      <w:pPr>
        <w:pStyle w:val="affffb"/>
        <w:ind w:firstLine="420"/>
      </w:pPr>
      <w:r w:rsidRPr="00527CB4">
        <w:rPr>
          <w:rFonts w:hint="eastAsia"/>
        </w:rPr>
        <w:t>CC</w:t>
      </w:r>
      <w:r w:rsidRPr="00527CB4">
        <w:rPr>
          <w:rFonts w:hint="eastAsia"/>
          <w:vertAlign w:val="subscript"/>
        </w:rPr>
        <w:t>i</w:t>
      </w:r>
      <w:r w:rsidRPr="00527CB4">
        <w:rPr>
          <w:rFonts w:hint="eastAsia"/>
        </w:rPr>
        <w:t xml:space="preserve"> </w:t>
      </w:r>
      <w:r>
        <w:t xml:space="preserve">      </w:t>
      </w:r>
      <w:r>
        <w:t>——</w:t>
      </w:r>
      <w:r w:rsidRPr="00527CB4">
        <w:rPr>
          <w:rFonts w:hint="eastAsia"/>
        </w:rPr>
        <w:t>化石燃料</w:t>
      </w:r>
      <w:r w:rsidRPr="00527CB4">
        <w:t>i的单位热值含碳量，单位为吨碳每吉焦（tC/GJ）；</w:t>
      </w:r>
    </w:p>
    <w:p w14:paraId="508AE0D2" w14:textId="3595670D" w:rsidR="00527CB4" w:rsidRPr="00527CB4" w:rsidRDefault="00527CB4" w:rsidP="00527CB4">
      <w:pPr>
        <w:pStyle w:val="affffb"/>
        <w:ind w:firstLine="420"/>
      </w:pPr>
      <w:r w:rsidRPr="00527CB4">
        <w:rPr>
          <w:rFonts w:hint="eastAsia"/>
        </w:rPr>
        <w:t>OF</w:t>
      </w:r>
      <w:r w:rsidRPr="00527CB4">
        <w:rPr>
          <w:rFonts w:hint="eastAsia"/>
          <w:vertAlign w:val="subscript"/>
        </w:rPr>
        <w:t>i</w:t>
      </w:r>
      <w:r w:rsidRPr="00527CB4">
        <w:rPr>
          <w:rFonts w:hint="eastAsia"/>
        </w:rPr>
        <w:t xml:space="preserve"> </w:t>
      </w:r>
      <w:r>
        <w:t xml:space="preserve">      </w:t>
      </w:r>
      <w:r>
        <w:t>——</w:t>
      </w:r>
      <w:r w:rsidRPr="00527CB4">
        <w:rPr>
          <w:rFonts w:hint="eastAsia"/>
        </w:rPr>
        <w:t>化石燃料</w:t>
      </w:r>
      <w:r w:rsidRPr="00527CB4">
        <w:t>i的碳氧化率，</w:t>
      </w:r>
      <w:r w:rsidR="00A16D98" w:rsidRPr="00A16D98">
        <w:rPr>
          <w:rFonts w:hint="eastAsia"/>
        </w:rPr>
        <w:t>％</w:t>
      </w:r>
      <w:r w:rsidRPr="00527CB4">
        <w:t>；</w:t>
      </w:r>
    </w:p>
    <w:p w14:paraId="7ADFC202" w14:textId="277D8867" w:rsidR="00527CB4" w:rsidRPr="00527CB4" w:rsidRDefault="00527CB4" w:rsidP="00527CB4">
      <w:pPr>
        <w:pStyle w:val="affffb"/>
        <w:ind w:firstLine="420"/>
      </w:pPr>
      <w:r w:rsidRPr="00527CB4">
        <w:rPr>
          <w:rFonts w:hint="eastAsia"/>
        </w:rPr>
        <w:t xml:space="preserve"> </w:t>
      </w:r>
      <m:oMath>
        <m:f>
          <m:fPr>
            <m:ctrlPr>
              <w:rPr>
                <w:rFonts w:ascii="Cambria Math" w:hAnsi="Cambria Math"/>
              </w:rPr>
            </m:ctrlPr>
          </m:fPr>
          <m:num>
            <m:r>
              <m:rPr>
                <m:sty m:val="p"/>
              </m:rPr>
              <w:rPr>
                <w:rFonts w:ascii="Cambria Math" w:hAnsi="Cambria Math"/>
              </w:rPr>
              <m:t>4</m:t>
            </m:r>
            <m:r>
              <w:rPr>
                <w:rFonts w:ascii="Cambria Math" w:hAnsi="Cambria Math"/>
              </w:rPr>
              <m:t>4</m:t>
            </m:r>
          </m:num>
          <m:den>
            <m:r>
              <m:rPr>
                <m:sty m:val="p"/>
              </m:rPr>
              <w:rPr>
                <w:rFonts w:ascii="Cambria Math" w:hAnsi="Cambria Math"/>
              </w:rPr>
              <m:t>1</m:t>
            </m:r>
            <m:r>
              <w:rPr>
                <w:rFonts w:ascii="Cambria Math" w:hAnsi="Cambria Math"/>
              </w:rPr>
              <m:t>2</m:t>
            </m:r>
          </m:den>
        </m:f>
      </m:oMath>
      <w:r w:rsidRPr="00527CB4">
        <w:rPr>
          <w:rFonts w:hint="eastAsia"/>
        </w:rPr>
        <w:t xml:space="preserve"> </w:t>
      </w:r>
      <w:r>
        <w:t xml:space="preserve">      </w:t>
      </w:r>
      <w:r>
        <w:t>——</w:t>
      </w:r>
      <w:r w:rsidRPr="00527CB4">
        <w:t>二氧化碳与碳的相对分子质量之比</w:t>
      </w:r>
      <w:r>
        <w:rPr>
          <w:rFonts w:hint="eastAsia"/>
        </w:rPr>
        <w:t>；</w:t>
      </w:r>
    </w:p>
    <w:p w14:paraId="7522D23D" w14:textId="768C550D" w:rsidR="00527CB4" w:rsidRPr="00527CB4" w:rsidRDefault="00527CB4" w:rsidP="00527CB4">
      <w:pPr>
        <w:pStyle w:val="affffb"/>
        <w:ind w:firstLine="420"/>
      </w:pPr>
      <w:r w:rsidRPr="00527CB4">
        <w:rPr>
          <w:rFonts w:hint="eastAsia"/>
        </w:rPr>
        <w:t>K</w:t>
      </w:r>
      <w:r w:rsidRPr="00527CB4">
        <w:rPr>
          <w:rFonts w:hint="eastAsia"/>
          <w:vertAlign w:val="subscript"/>
        </w:rPr>
        <w:t>abc,road,P</w:t>
      </w:r>
      <w:r>
        <w:rPr>
          <w:vertAlign w:val="subscript"/>
        </w:rPr>
        <w:t xml:space="preserve"> </w:t>
      </w:r>
      <w:r w:rsidRPr="00527CB4">
        <w:rPr>
          <w:rFonts w:hint="eastAsia"/>
        </w:rPr>
        <w:t xml:space="preserve"> </w:t>
      </w:r>
      <w:r>
        <w:t xml:space="preserve"> </w:t>
      </w:r>
      <w:r>
        <w:t>——</w:t>
      </w:r>
      <w:r w:rsidRPr="00527CB4">
        <w:rPr>
          <w:rFonts w:hint="eastAsia"/>
        </w:rPr>
        <w:t>核算期内，道路车辆的不同车型、燃料种类、排放标准的行驶里程，单位为千米</w:t>
      </w:r>
      <w:r w:rsidRPr="00527CB4">
        <w:t>（km）。a为燃料类型，如柴油、汽油、天然气、液化石油气等</w:t>
      </w:r>
      <w:r>
        <w:rPr>
          <w:rFonts w:hint="eastAsia"/>
        </w:rPr>
        <w:t>；</w:t>
      </w:r>
      <w:r w:rsidRPr="00527CB4">
        <w:t>b为车辆类型，如轻型车、</w:t>
      </w:r>
      <w:r w:rsidRPr="00527CB4">
        <w:rPr>
          <w:rFonts w:hint="eastAsia"/>
        </w:rPr>
        <w:t>重型车等</w:t>
      </w:r>
      <w:r>
        <w:rPr>
          <w:rFonts w:hint="eastAsia"/>
        </w:rPr>
        <w:t>；</w:t>
      </w:r>
      <w:r w:rsidRPr="00527CB4">
        <w:t>c为排放标准，如国</w:t>
      </w:r>
      <w:r w:rsidRPr="00527CB4">
        <w:rPr>
          <w:rFonts w:hint="eastAsia"/>
        </w:rPr>
        <w:t>Ⅰ</w:t>
      </w:r>
      <w:r w:rsidRPr="00527CB4">
        <w:t>及以下、国</w:t>
      </w:r>
      <w:r w:rsidRPr="00527CB4">
        <w:rPr>
          <w:rFonts w:hint="eastAsia"/>
        </w:rPr>
        <w:t>Ⅱ</w:t>
      </w:r>
      <w:r w:rsidRPr="00527CB4">
        <w:t>、国</w:t>
      </w:r>
      <w:r w:rsidRPr="00527CB4">
        <w:rPr>
          <w:rFonts w:hint="eastAsia"/>
        </w:rPr>
        <w:t>Ⅲ</w:t>
      </w:r>
      <w:r w:rsidRPr="00527CB4">
        <w:t>、国</w:t>
      </w:r>
      <w:r w:rsidRPr="00527CB4">
        <w:rPr>
          <w:rFonts w:hint="eastAsia"/>
        </w:rPr>
        <w:t>Ⅳ</w:t>
      </w:r>
      <w:r w:rsidRPr="00527CB4">
        <w:t>及以上；</w:t>
      </w:r>
    </w:p>
    <w:p w14:paraId="53E876C1" w14:textId="11353C9B" w:rsidR="00527CB4" w:rsidRPr="00527CB4" w:rsidRDefault="00527CB4" w:rsidP="00527CB4">
      <w:pPr>
        <w:pStyle w:val="affffb"/>
        <w:ind w:firstLine="420"/>
      </w:pPr>
      <w:r w:rsidRPr="00527CB4">
        <w:rPr>
          <w:rFonts w:hint="eastAsia"/>
        </w:rPr>
        <w:t>EF</w:t>
      </w:r>
      <w:r w:rsidRPr="00527CB4">
        <w:rPr>
          <w:rFonts w:hint="eastAsia"/>
          <w:vertAlign w:val="subscript"/>
        </w:rPr>
        <w:t>CH4</w:t>
      </w:r>
      <w:r w:rsidRPr="00527CB4">
        <w:rPr>
          <w:rFonts w:hint="eastAsia"/>
        </w:rPr>
        <w:t xml:space="preserve"> </w:t>
      </w:r>
      <w:r>
        <w:t xml:space="preserve">    </w:t>
      </w:r>
      <w:r>
        <w:t>——</w:t>
      </w:r>
      <w:r w:rsidRPr="00527CB4">
        <w:t>CH</w:t>
      </w:r>
      <w:r w:rsidRPr="00527CB4">
        <w:rPr>
          <w:rFonts w:hint="eastAsia"/>
          <w:vertAlign w:val="subscript"/>
        </w:rPr>
        <w:t>4</w:t>
      </w:r>
      <w:r w:rsidRPr="00527CB4">
        <w:t>的排放因子，单位为毫克每千米（mg</w:t>
      </w:r>
      <w:r w:rsidRPr="00527CB4">
        <w:rPr>
          <w:rFonts w:hint="eastAsia"/>
        </w:rPr>
        <w:t>/</w:t>
      </w:r>
      <w:r w:rsidRPr="00527CB4">
        <w:t>km）；</w:t>
      </w:r>
      <w:r w:rsidRPr="00527CB4">
        <w:rPr>
          <w:rFonts w:hint="eastAsia"/>
        </w:rPr>
        <w:t>见附录B表B.2</w:t>
      </w:r>
      <w:r>
        <w:rPr>
          <w:rFonts w:hint="eastAsia"/>
        </w:rPr>
        <w:t>；</w:t>
      </w:r>
    </w:p>
    <w:p w14:paraId="1820A90D" w14:textId="62140F58" w:rsidR="00527CB4" w:rsidRPr="00527CB4" w:rsidRDefault="00527CB4" w:rsidP="00527CB4">
      <w:pPr>
        <w:pStyle w:val="affffb"/>
        <w:ind w:firstLine="420"/>
      </w:pPr>
      <w:r w:rsidRPr="00527CB4">
        <w:rPr>
          <w:rFonts w:hint="eastAsia"/>
        </w:rPr>
        <w:t>GWP</w:t>
      </w:r>
      <w:r w:rsidRPr="00527CB4">
        <w:rPr>
          <w:rFonts w:hint="eastAsia"/>
          <w:vertAlign w:val="subscript"/>
        </w:rPr>
        <w:t>CH4</w:t>
      </w:r>
      <w:r>
        <w:rPr>
          <w:vertAlign w:val="subscript"/>
        </w:rPr>
        <w:t xml:space="preserve">      </w:t>
      </w:r>
      <w:r w:rsidRPr="00527CB4">
        <w:rPr>
          <w:rFonts w:hint="eastAsia"/>
        </w:rPr>
        <w:t xml:space="preserve"> </w:t>
      </w:r>
      <w:r>
        <w:t>——</w:t>
      </w:r>
      <w:r w:rsidRPr="00527CB4">
        <w:t>CH</w:t>
      </w:r>
      <w:r w:rsidRPr="00527CB4">
        <w:rPr>
          <w:rFonts w:hint="eastAsia"/>
          <w:vertAlign w:val="subscript"/>
        </w:rPr>
        <w:t>4</w:t>
      </w:r>
      <w:r w:rsidRPr="00527CB4">
        <w:rPr>
          <w:rFonts w:hint="eastAsia"/>
        </w:rPr>
        <w:t>的全球变暖潜势，</w:t>
      </w:r>
      <w:r w:rsidRPr="00527CB4">
        <w:t>CH</w:t>
      </w:r>
      <w:r w:rsidRPr="00527CB4">
        <w:rPr>
          <w:rFonts w:hint="eastAsia"/>
          <w:vertAlign w:val="subscript"/>
        </w:rPr>
        <w:t>4</w:t>
      </w:r>
      <w:r w:rsidRPr="00527CB4">
        <w:t>转化成CO</w:t>
      </w:r>
      <w:r w:rsidRPr="00527CB4">
        <w:rPr>
          <w:vertAlign w:val="subscript"/>
        </w:rPr>
        <w:t>2</w:t>
      </w:r>
      <w:r w:rsidRPr="00527CB4">
        <w:t>当量计的GWP</w:t>
      </w:r>
      <w:r w:rsidRPr="00527CB4">
        <w:rPr>
          <w:rFonts w:hint="eastAsia"/>
          <w:vertAlign w:val="subscript"/>
        </w:rPr>
        <w:t>CH4</w:t>
      </w:r>
      <w:r w:rsidRPr="00527CB4">
        <w:t>，缺省值为2</w:t>
      </w:r>
      <w:r w:rsidRPr="00527CB4">
        <w:rPr>
          <w:rFonts w:hint="eastAsia"/>
        </w:rPr>
        <w:t>7.9</w:t>
      </w:r>
      <w:r>
        <w:rPr>
          <w:rFonts w:hint="eastAsia"/>
        </w:rPr>
        <w:t>；</w:t>
      </w:r>
    </w:p>
    <w:p w14:paraId="38021085" w14:textId="66FB388E" w:rsidR="00527CB4" w:rsidRPr="00527CB4" w:rsidRDefault="00527CB4" w:rsidP="00527CB4">
      <w:pPr>
        <w:pStyle w:val="affffb"/>
        <w:ind w:firstLine="420"/>
      </w:pPr>
      <w:r w:rsidRPr="00527CB4">
        <w:rPr>
          <w:rFonts w:hint="eastAsia"/>
        </w:rPr>
        <w:t>EF</w:t>
      </w:r>
      <w:r w:rsidRPr="00527CB4">
        <w:rPr>
          <w:rFonts w:hint="eastAsia"/>
          <w:vertAlign w:val="subscript"/>
        </w:rPr>
        <w:t>N2O</w:t>
      </w:r>
      <w:r w:rsidRPr="00527CB4">
        <w:rPr>
          <w:rFonts w:hint="eastAsia"/>
        </w:rPr>
        <w:t xml:space="preserve"> </w:t>
      </w:r>
      <w:r>
        <w:t xml:space="preserve">    </w:t>
      </w:r>
      <w:r>
        <w:t>——</w:t>
      </w:r>
      <w:r w:rsidRPr="00527CB4">
        <w:rPr>
          <w:rFonts w:hint="eastAsia"/>
        </w:rPr>
        <w:t>N</w:t>
      </w:r>
      <w:r w:rsidRPr="00527CB4">
        <w:rPr>
          <w:rFonts w:hint="eastAsia"/>
          <w:vertAlign w:val="subscript"/>
        </w:rPr>
        <w:t>2</w:t>
      </w:r>
      <w:r w:rsidRPr="00527CB4">
        <w:t>O</w:t>
      </w:r>
      <w:r w:rsidRPr="00527CB4">
        <w:rPr>
          <w:rFonts w:hint="eastAsia"/>
        </w:rPr>
        <w:t>的排放因子，单位为毫克每千米（mg/km）；见附录B表B.2</w:t>
      </w:r>
      <w:r>
        <w:rPr>
          <w:rFonts w:hint="eastAsia"/>
        </w:rPr>
        <w:t>；</w:t>
      </w:r>
    </w:p>
    <w:p w14:paraId="42408C04" w14:textId="7D76407E" w:rsidR="00527CB4" w:rsidRPr="00527CB4" w:rsidRDefault="00527CB4" w:rsidP="00527CB4">
      <w:pPr>
        <w:pStyle w:val="affffb"/>
        <w:ind w:firstLine="420"/>
      </w:pPr>
      <w:r w:rsidRPr="00527CB4">
        <w:rPr>
          <w:rFonts w:hint="eastAsia"/>
        </w:rPr>
        <w:t>GWP</w:t>
      </w:r>
      <w:r w:rsidRPr="00527CB4">
        <w:rPr>
          <w:rFonts w:hint="eastAsia"/>
          <w:vertAlign w:val="subscript"/>
        </w:rPr>
        <w:t>N2O</w:t>
      </w:r>
      <w:r w:rsidRPr="00527CB4">
        <w:rPr>
          <w:rFonts w:hint="eastAsia"/>
        </w:rPr>
        <w:t xml:space="preserve"> </w:t>
      </w:r>
      <w:r>
        <w:t xml:space="preserve">   </w:t>
      </w:r>
      <w:r>
        <w:t>——</w:t>
      </w:r>
      <w:r w:rsidRPr="00527CB4">
        <w:rPr>
          <w:rFonts w:hint="eastAsia"/>
        </w:rPr>
        <w:t>N</w:t>
      </w:r>
      <w:r w:rsidRPr="00527CB4">
        <w:rPr>
          <w:rFonts w:hint="eastAsia"/>
          <w:vertAlign w:val="subscript"/>
        </w:rPr>
        <w:t>2</w:t>
      </w:r>
      <w:r w:rsidRPr="00527CB4">
        <w:t>O</w:t>
      </w:r>
      <w:r w:rsidRPr="00527CB4">
        <w:rPr>
          <w:rFonts w:hint="eastAsia"/>
        </w:rPr>
        <w:t>的全球变暖潜势，N</w:t>
      </w:r>
      <w:r w:rsidRPr="00527CB4">
        <w:rPr>
          <w:rFonts w:hint="eastAsia"/>
          <w:vertAlign w:val="subscript"/>
        </w:rPr>
        <w:t>2</w:t>
      </w:r>
      <w:r w:rsidRPr="00527CB4">
        <w:t>O转化成CO</w:t>
      </w:r>
      <w:r w:rsidRPr="00527CB4">
        <w:rPr>
          <w:vertAlign w:val="subscript"/>
        </w:rPr>
        <w:t>2</w:t>
      </w:r>
      <w:r w:rsidRPr="00527CB4">
        <w:t>当量计的GWP</w:t>
      </w:r>
      <w:r w:rsidRPr="00527CB4">
        <w:rPr>
          <w:rFonts w:hint="eastAsia"/>
          <w:vertAlign w:val="subscript"/>
        </w:rPr>
        <w:t>N2</w:t>
      </w:r>
      <w:r w:rsidRPr="00527CB4">
        <w:rPr>
          <w:vertAlign w:val="subscript"/>
        </w:rPr>
        <w:t>O</w:t>
      </w:r>
      <w:r w:rsidRPr="00527CB4">
        <w:t>，缺省值为</w:t>
      </w:r>
      <w:r w:rsidRPr="00527CB4">
        <w:rPr>
          <w:rFonts w:hint="eastAsia"/>
        </w:rPr>
        <w:t>273</w:t>
      </w:r>
      <w:r>
        <w:rPr>
          <w:rFonts w:hint="eastAsia"/>
        </w:rPr>
        <w:t>。</w:t>
      </w:r>
    </w:p>
    <w:p w14:paraId="009937D6" w14:textId="236C7AB9" w:rsidR="00A16D98" w:rsidRDefault="00A16D98" w:rsidP="00A16D98">
      <w:pPr>
        <w:pStyle w:val="aff6"/>
        <w:spacing w:before="120" w:after="120"/>
      </w:pPr>
      <w:r w:rsidRPr="00A16D98">
        <w:rPr>
          <w:rFonts w:hint="eastAsia"/>
        </w:rPr>
        <w:t>道路车辆在运输及配送活动中尾气净化使用尿素等还原剂产生的温室气体排放量计算</w:t>
      </w:r>
    </w:p>
    <w:p w14:paraId="5C166A7A" w14:textId="34FA4797" w:rsidR="001463D4" w:rsidRDefault="001463D4" w:rsidP="001463D4">
      <w:pPr>
        <w:pStyle w:val="affffb"/>
        <w:ind w:firstLine="420"/>
      </w:pPr>
      <w:r>
        <w:rPr>
          <w:rFonts w:hint="eastAsia"/>
        </w:rPr>
        <w:t>见</w:t>
      </w:r>
      <w:r>
        <w:t>公式</w:t>
      </w:r>
      <w:r>
        <w:rPr>
          <w:rFonts w:hint="eastAsia"/>
        </w:rPr>
        <w:t>A.</w:t>
      </w:r>
      <w:r>
        <w:t>19</w:t>
      </w:r>
      <w:r>
        <w:rPr>
          <w:rFonts w:hint="eastAsia"/>
        </w:rPr>
        <w:t>。</w:t>
      </w:r>
    </w:p>
    <w:p w14:paraId="62FFA61B" w14:textId="7A402065" w:rsidR="001463D4" w:rsidRDefault="0058240B" w:rsidP="0058240B">
      <w:pPr>
        <w:pStyle w:val="affffffd"/>
      </w:pPr>
      <w:r>
        <w:tab/>
      </w:r>
      <m:oMath>
        <m:sSub>
          <m:sSubPr>
            <m:ctrlPr>
              <w:rPr>
                <w:rFonts w:ascii="Cambria Math" w:hAnsi="Cambria Math"/>
                <w:i/>
              </w:rPr>
            </m:ctrlPr>
          </m:sSubPr>
          <m:e>
            <m:r>
              <w:rPr>
                <w:rFonts w:ascii="Cambria Math" w:hAnsi="Cambria Math" w:hint="eastAsia"/>
              </w:rPr>
              <m:t>PE</m:t>
            </m:r>
          </m:e>
          <m:sub>
            <m:r>
              <w:rPr>
                <w:rFonts w:ascii="Cambria Math" w:hAnsi="Cambria Math" w:hint="eastAsia"/>
              </w:rPr>
              <m:t>urea, road</m:t>
            </m:r>
            <m:r>
              <w:rPr>
                <w:rFonts w:ascii="Cambria Math" w:hAnsi="Cambria Math" w:hint="eastAsia"/>
              </w:rPr>
              <m:t>，</m:t>
            </m:r>
            <m:r>
              <w:rPr>
                <w:rFonts w:ascii="Cambria Math" w:hAnsi="Cambria Math" w:hint="eastAsia"/>
              </w:rPr>
              <m:t>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urea,road,tr,P</m:t>
                    </m:r>
                  </m:sub>
                </m:sSub>
                <m:r>
                  <w:rPr>
                    <w:rFonts w:ascii="Cambria Math" w:hAnsi="Cambria Math"/>
                  </w:rPr>
                  <m:t>×</m:t>
                </m:r>
                <m:f>
                  <m:fPr>
                    <m:ctrlPr>
                      <w:rPr>
                        <w:rFonts w:ascii="Cambria Math" w:hAnsi="Cambria Math"/>
                        <w:i/>
                      </w:rPr>
                    </m:ctrlPr>
                  </m:fPr>
                  <m:num>
                    <m:r>
                      <w:rPr>
                        <w:rFonts w:ascii="Cambria Math" w:hAnsi="Cambria Math"/>
                      </w:rPr>
                      <m:t>12</m:t>
                    </m:r>
                  </m:num>
                  <m:den>
                    <m:r>
                      <w:rPr>
                        <w:rFonts w:ascii="Cambria Math" w:hAnsi="Cambria Math"/>
                      </w:rPr>
                      <m:t>60</m:t>
                    </m:r>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road,tr,P</m:t>
                    </m:r>
                  </m:sub>
                </m:sSub>
                <m:r>
                  <w:rPr>
                    <w:rFonts w:ascii="Cambria Math" w:hAnsi="Cambria Math"/>
                  </w:rPr>
                  <m:t>×</m:t>
                </m:r>
                <m:f>
                  <m:fPr>
                    <m:ctrlPr>
                      <w:rPr>
                        <w:rFonts w:ascii="Cambria Math" w:hAnsi="Cambria Math"/>
                        <w:i/>
                      </w:rPr>
                    </m:ctrlPr>
                  </m:fPr>
                  <m:num>
                    <m:r>
                      <w:rPr>
                        <w:rFonts w:ascii="Cambria Math" w:hAnsi="Cambria Math"/>
                      </w:rPr>
                      <m:t>44</m:t>
                    </m:r>
                  </m:num>
                  <m:den>
                    <m:r>
                      <w:rPr>
                        <w:rFonts w:ascii="Cambria Math" w:hAnsi="Cambria Math"/>
                      </w:rPr>
                      <m:t>12</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e>
            </m:d>
          </m:e>
        </m:nary>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19</w:t>
      </w:r>
      <w:r w:rsidR="005421AD">
        <w:rPr>
          <w:noProof/>
        </w:rPr>
        <w:fldChar w:fldCharType="end"/>
      </w:r>
      <w:r>
        <w:t>)</w:t>
      </w:r>
    </w:p>
    <w:p w14:paraId="623BC529" w14:textId="57C844EE" w:rsidR="0058240B" w:rsidRPr="0058240B" w:rsidRDefault="0058240B" w:rsidP="0058240B">
      <w:pPr>
        <w:pStyle w:val="affffa"/>
        <w:ind w:firstLine="420"/>
      </w:pPr>
      <w:r>
        <w:rPr>
          <w:rFonts w:hint="eastAsia"/>
        </w:rPr>
        <w:t>式中：</w:t>
      </w:r>
    </w:p>
    <w:p w14:paraId="1349823E" w14:textId="515D15E9" w:rsidR="00A16D98" w:rsidRPr="00A16D98" w:rsidRDefault="00A16D98" w:rsidP="00A16D98">
      <w:pPr>
        <w:pStyle w:val="affffb"/>
        <w:ind w:firstLine="420"/>
      </w:pPr>
      <w:r w:rsidRPr="00A16D98">
        <w:rPr>
          <w:rFonts w:hint="eastAsia"/>
        </w:rPr>
        <w:lastRenderedPageBreak/>
        <w:t>PE</w:t>
      </w:r>
      <w:r w:rsidRPr="00A16D98">
        <w:rPr>
          <w:rFonts w:hint="eastAsia"/>
          <w:vertAlign w:val="subscript"/>
        </w:rPr>
        <w:t>urea, road，tr</w:t>
      </w:r>
      <w:r>
        <w:t>——</w:t>
      </w:r>
      <w:r w:rsidRPr="00A16D98">
        <w:rPr>
          <w:rFonts w:hint="eastAsia"/>
        </w:rPr>
        <w:t>道路车辆在运输及配送活动中尾气净化使用尿素等还原剂产生的温室气体排放量，单位为吨二氧化碳</w:t>
      </w:r>
      <w:r w:rsidRPr="00A16D98">
        <w:t>（tCO</w:t>
      </w:r>
      <w:r w:rsidRPr="00A16D98">
        <w:rPr>
          <w:vertAlign w:val="subscript"/>
        </w:rPr>
        <w:t>2</w:t>
      </w:r>
      <w:r w:rsidRPr="00A16D98">
        <w:t>）</w:t>
      </w:r>
      <w:r>
        <w:rPr>
          <w:rFonts w:hint="eastAsia"/>
        </w:rPr>
        <w:t>；</w:t>
      </w:r>
    </w:p>
    <w:p w14:paraId="061647AA" w14:textId="0B67CF4B" w:rsidR="00A16D98" w:rsidRPr="00A16D98" w:rsidRDefault="00A16D98" w:rsidP="00A16D98">
      <w:pPr>
        <w:pStyle w:val="affffb"/>
        <w:ind w:firstLine="420"/>
      </w:pPr>
      <w:r w:rsidRPr="00A16D98">
        <w:rPr>
          <w:rFonts w:hint="eastAsia"/>
        </w:rPr>
        <w:t>M</w:t>
      </w:r>
      <w:r w:rsidRPr="00A16D98">
        <w:rPr>
          <w:rFonts w:hint="eastAsia"/>
          <w:vertAlign w:val="subscript"/>
        </w:rPr>
        <w:t>urea,road,tr,P</w:t>
      </w:r>
      <w:r>
        <w:rPr>
          <w:vertAlign w:val="subscript"/>
        </w:rPr>
        <w:t xml:space="preserve"> </w:t>
      </w:r>
      <w:r>
        <w:t>——</w:t>
      </w:r>
      <w:r w:rsidRPr="00A16D98">
        <w:rPr>
          <w:rFonts w:hint="eastAsia"/>
        </w:rPr>
        <w:t>核算期内，道路车辆在运输及配送活动中催化转化器消耗的尿素添加剂的质量，单位为千克</w:t>
      </w:r>
      <w:r w:rsidRPr="00A16D98">
        <w:t>（kg）</w:t>
      </w:r>
      <w:r>
        <w:rPr>
          <w:rFonts w:hint="eastAsia"/>
        </w:rPr>
        <w:t>；</w:t>
      </w:r>
    </w:p>
    <w:p w14:paraId="1FC7EEA5" w14:textId="0DE88B7D" w:rsidR="00A16D98" w:rsidRPr="00A16D98" w:rsidRDefault="005421AD" w:rsidP="00A16D98">
      <w:pPr>
        <w:pStyle w:val="affffb"/>
        <w:ind w:firstLine="420"/>
      </w:pPr>
      <m:oMath>
        <m:f>
          <m:fPr>
            <m:ctrlPr>
              <w:rPr>
                <w:rFonts w:ascii="Cambria Math" w:hAnsi="Cambria Math"/>
              </w:rPr>
            </m:ctrlPr>
          </m:fPr>
          <m:num>
            <m:r>
              <w:rPr>
                <w:rFonts w:ascii="Cambria Math" w:hAnsi="Cambria Math"/>
              </w:rPr>
              <m:t>12</m:t>
            </m:r>
          </m:num>
          <m:den>
            <m:r>
              <m:rPr>
                <m:sty m:val="p"/>
              </m:rPr>
              <w:rPr>
                <w:rFonts w:ascii="Cambria Math" w:hAnsi="Cambria Math"/>
              </w:rPr>
              <m:t>6</m:t>
            </m:r>
            <m:r>
              <w:rPr>
                <w:rFonts w:ascii="Cambria Math" w:hAnsi="Cambria Math"/>
              </w:rPr>
              <m:t>0</m:t>
            </m:r>
          </m:den>
        </m:f>
      </m:oMath>
      <w:r w:rsidR="00A16D98" w:rsidRPr="00A16D98">
        <w:rPr>
          <w:rFonts w:hint="eastAsia"/>
        </w:rPr>
        <w:t xml:space="preserve">  </w:t>
      </w:r>
      <w:r w:rsidR="00A16D98">
        <w:t xml:space="preserve">    </w:t>
      </w:r>
      <w:r w:rsidR="00A16D98" w:rsidRPr="00A16D98">
        <w:rPr>
          <w:rFonts w:hint="eastAsia"/>
        </w:rPr>
        <w:t xml:space="preserve"> </w:t>
      </w:r>
      <w:r w:rsidR="00A16D98">
        <w:t>——</w:t>
      </w:r>
      <w:r w:rsidR="00A16D98" w:rsidRPr="00A16D98">
        <w:rPr>
          <w:rFonts w:hint="eastAsia"/>
        </w:rPr>
        <w:t>捕获尿素（</w:t>
      </w:r>
      <w:r w:rsidR="00A16D98" w:rsidRPr="00A16D98">
        <w:t>CO（NH</w:t>
      </w:r>
      <w:r w:rsidR="00A16D98" w:rsidRPr="00A16D98">
        <w:rPr>
          <w:vertAlign w:val="subscript"/>
        </w:rPr>
        <w:t>2</w:t>
      </w:r>
      <w:r w:rsidR="00A16D98" w:rsidRPr="00A16D98">
        <w:t>）</w:t>
      </w:r>
      <w:r w:rsidR="00A16D98" w:rsidRPr="00A16D98">
        <w:rPr>
          <w:vertAlign w:val="subscript"/>
        </w:rPr>
        <w:t>2</w:t>
      </w:r>
      <w:r w:rsidR="00A16D98" w:rsidRPr="00A16D98">
        <w:t>）向碳的化学转化</w:t>
      </w:r>
      <w:r w:rsidR="00A16D98">
        <w:rPr>
          <w:rFonts w:hint="eastAsia"/>
        </w:rPr>
        <w:t>；</w:t>
      </w:r>
    </w:p>
    <w:p w14:paraId="541AF806" w14:textId="038ECAAC" w:rsidR="00A16D98" w:rsidRPr="00A16D98" w:rsidRDefault="00A16D98" w:rsidP="00A16D98">
      <w:pPr>
        <w:pStyle w:val="affffb"/>
        <w:ind w:firstLine="420"/>
      </w:pPr>
      <w:r w:rsidRPr="00A16D98">
        <w:rPr>
          <w:rFonts w:hint="eastAsia"/>
        </w:rPr>
        <w:t>P</w:t>
      </w:r>
      <w:r w:rsidRPr="00A16D98">
        <w:rPr>
          <w:rFonts w:hint="eastAsia"/>
          <w:vertAlign w:val="subscript"/>
        </w:rPr>
        <w:t>road,tr,P</w:t>
      </w:r>
      <w:r w:rsidRPr="00A16D98">
        <w:rPr>
          <w:rFonts w:hint="eastAsia"/>
        </w:rPr>
        <w:t xml:space="preserve"> </w:t>
      </w:r>
      <w:r>
        <w:t xml:space="preserve">  </w:t>
      </w:r>
      <w:r>
        <w:t>——</w:t>
      </w:r>
      <w:r w:rsidRPr="00A16D98">
        <w:rPr>
          <w:rFonts w:hint="eastAsia"/>
        </w:rPr>
        <w:t>道路车辆在运输及配送活动中</w:t>
      </w:r>
      <w:r w:rsidRPr="00A16D98">
        <w:t>尿素添加剂中尿素的质量比例，</w:t>
      </w:r>
      <w:r w:rsidRPr="00A16D98">
        <w:rPr>
          <w:rFonts w:hint="eastAsia"/>
        </w:rPr>
        <w:t>％</w:t>
      </w:r>
      <w:r>
        <w:rPr>
          <w:rFonts w:hint="eastAsia"/>
        </w:rPr>
        <w:t>；</w:t>
      </w:r>
    </w:p>
    <w:p w14:paraId="04944735" w14:textId="5B1FFEA8" w:rsidR="001463D4" w:rsidRDefault="005421AD" w:rsidP="00A16D98">
      <w:pPr>
        <w:pStyle w:val="affffb"/>
        <w:ind w:firstLine="420"/>
      </w:pPr>
      <m:oMath>
        <m:f>
          <m:fPr>
            <m:ctrlPr>
              <w:rPr>
                <w:rFonts w:ascii="Cambria Math" w:hAnsi="Cambria Math"/>
              </w:rPr>
            </m:ctrlPr>
          </m:fPr>
          <m:num>
            <m:r>
              <m:rPr>
                <m:sty m:val="p"/>
              </m:rPr>
              <w:rPr>
                <w:rFonts w:ascii="Cambria Math" w:hAnsi="Cambria Math"/>
              </w:rPr>
              <m:t>4</m:t>
            </m:r>
            <m:r>
              <w:rPr>
                <w:rFonts w:ascii="Cambria Math" w:hAnsi="Cambria Math"/>
              </w:rPr>
              <m:t>4</m:t>
            </m:r>
          </m:num>
          <m:den>
            <m:r>
              <m:rPr>
                <m:sty m:val="p"/>
              </m:rPr>
              <w:rPr>
                <w:rFonts w:ascii="Cambria Math" w:hAnsi="Cambria Math"/>
              </w:rPr>
              <m:t>1</m:t>
            </m:r>
            <m:r>
              <w:rPr>
                <w:rFonts w:ascii="Cambria Math" w:hAnsi="Cambria Math"/>
              </w:rPr>
              <m:t>2</m:t>
            </m:r>
          </m:den>
        </m:f>
      </m:oMath>
      <w:r w:rsidR="00A16D98" w:rsidRPr="00A16D98">
        <w:rPr>
          <w:rFonts w:hint="eastAsia"/>
        </w:rPr>
        <w:t xml:space="preserve"> </w:t>
      </w:r>
      <w:r w:rsidR="00A16D98">
        <w:t xml:space="preserve">      </w:t>
      </w:r>
      <w:r w:rsidR="00A16D98">
        <w:t>——</w:t>
      </w:r>
      <w:r w:rsidR="00A16D98" w:rsidRPr="00A16D98">
        <w:t>二氧化碳与碳的相对分子质量之比</w:t>
      </w:r>
      <w:r w:rsidR="00A16D98">
        <w:rPr>
          <w:rFonts w:hint="eastAsia"/>
        </w:rPr>
        <w:t>。</w:t>
      </w:r>
    </w:p>
    <w:p w14:paraId="5C4F6403" w14:textId="2B7AEBD8" w:rsidR="00A16D98" w:rsidRDefault="00A16D98" w:rsidP="00A16D98">
      <w:pPr>
        <w:pStyle w:val="aff6"/>
        <w:spacing w:before="120" w:after="120"/>
      </w:pPr>
      <w:r w:rsidRPr="00A16D98">
        <w:rPr>
          <w:rFonts w:hint="eastAsia"/>
        </w:rPr>
        <w:t>道路车辆在运输及配送活动中净购入电力产生的温室气体排放量计算</w:t>
      </w:r>
    </w:p>
    <w:p w14:paraId="477C7739" w14:textId="43097161" w:rsidR="001463D4" w:rsidRDefault="001463D4" w:rsidP="001463D4">
      <w:pPr>
        <w:pStyle w:val="affffb"/>
        <w:ind w:firstLine="420"/>
      </w:pPr>
      <w:r>
        <w:rPr>
          <w:rFonts w:hint="eastAsia"/>
        </w:rPr>
        <w:t>见</w:t>
      </w:r>
      <w:r>
        <w:t>公式</w:t>
      </w:r>
      <w:r>
        <w:rPr>
          <w:rFonts w:hint="eastAsia"/>
        </w:rPr>
        <w:t>A.</w:t>
      </w:r>
      <w:r>
        <w:t>20</w:t>
      </w:r>
      <w:r>
        <w:rPr>
          <w:rFonts w:hint="eastAsia"/>
        </w:rPr>
        <w:t>。</w:t>
      </w:r>
    </w:p>
    <w:p w14:paraId="0CF69DAD" w14:textId="5383F2EC" w:rsidR="001463D4" w:rsidRDefault="0058240B" w:rsidP="0058240B">
      <w:pPr>
        <w:pStyle w:val="affffffd"/>
      </w:pPr>
      <w:r>
        <w:tab/>
      </w:r>
      <m:oMath>
        <m:sSub>
          <m:sSubPr>
            <m:ctrlPr>
              <w:rPr>
                <w:rFonts w:ascii="Cambria Math" w:hAnsi="Cambria Math"/>
                <w:i/>
              </w:rPr>
            </m:ctrlPr>
          </m:sSubPr>
          <m:e>
            <m:r>
              <w:rPr>
                <w:rFonts w:ascii="Cambria Math" w:hAnsi="Cambria Math" w:hint="eastAsia"/>
              </w:rPr>
              <m:t>PE</m:t>
            </m:r>
          </m:e>
          <m:sub>
            <m:r>
              <w:rPr>
                <w:rFonts w:ascii="Cambria Math" w:hAnsi="Cambria Math" w:hint="eastAsia"/>
              </w:rPr>
              <m:t>elec, road</m:t>
            </m:r>
            <m:r>
              <w:rPr>
                <w:rFonts w:ascii="Cambria Math" w:hAnsi="Cambria Math" w:hint="eastAsia"/>
              </w:rPr>
              <m:t>，</m:t>
            </m:r>
            <m:r>
              <w:rPr>
                <w:rFonts w:ascii="Cambria Math" w:hAnsi="Cambria Math" w:hint="eastAsia"/>
              </w:rPr>
              <m:t>tr</m:t>
            </m:r>
          </m:sub>
        </m:sSub>
        <m:r>
          <w:rPr>
            <w:rFonts w:ascii="Cambria Math" w:hAnsi="Cambria Math"/>
          </w:rPr>
          <m:t>=</m:t>
        </m:r>
        <m:sSub>
          <m:sSubPr>
            <m:ctrlPr>
              <w:rPr>
                <w:rFonts w:ascii="Cambria Math" w:hAnsi="Cambria Math"/>
                <w:i/>
              </w:rPr>
            </m:ctrlPr>
          </m:sSubPr>
          <m:e>
            <m:r>
              <w:rPr>
                <w:rFonts w:ascii="Cambria Math" w:hAnsi="Cambria Math"/>
              </w:rPr>
              <m:t>AD</m:t>
            </m:r>
          </m:e>
          <m:sub>
            <m:r>
              <w:rPr>
                <w:rFonts w:ascii="Cambria Math" w:hAnsi="Cambria Math"/>
              </w:rPr>
              <m:t>elec,road,P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elec</m:t>
            </m:r>
          </m:sub>
        </m:sSub>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20</w:t>
      </w:r>
      <w:r w:rsidR="005421AD">
        <w:rPr>
          <w:noProof/>
        </w:rPr>
        <w:fldChar w:fldCharType="end"/>
      </w:r>
      <w:r>
        <w:t>)</w:t>
      </w:r>
    </w:p>
    <w:p w14:paraId="79DA8B53" w14:textId="308B70CC" w:rsidR="0058240B" w:rsidRPr="0058240B" w:rsidRDefault="0058240B" w:rsidP="0058240B">
      <w:pPr>
        <w:pStyle w:val="affffa"/>
        <w:ind w:firstLine="420"/>
      </w:pPr>
      <w:r>
        <w:rPr>
          <w:rFonts w:hint="eastAsia"/>
        </w:rPr>
        <w:t>式中：</w:t>
      </w:r>
    </w:p>
    <w:p w14:paraId="6BBBAF73" w14:textId="40576A10" w:rsidR="00A16D98" w:rsidRPr="00A16D98" w:rsidRDefault="00A16D98" w:rsidP="00A16D98">
      <w:pPr>
        <w:pStyle w:val="affffb"/>
        <w:ind w:firstLine="420"/>
      </w:pPr>
      <w:r w:rsidRPr="00A16D98">
        <w:rPr>
          <w:rFonts w:hint="eastAsia"/>
        </w:rPr>
        <w:t>PE</w:t>
      </w:r>
      <w:r w:rsidRPr="00A16D98">
        <w:rPr>
          <w:rFonts w:hint="eastAsia"/>
          <w:vertAlign w:val="subscript"/>
        </w:rPr>
        <w:t>elec, road，tr</w:t>
      </w:r>
      <w:r>
        <w:t>——</w:t>
      </w:r>
      <w:r w:rsidRPr="00A16D98">
        <w:rPr>
          <w:rFonts w:hint="eastAsia"/>
        </w:rPr>
        <w:t>道路车辆在运输及配送活动中</w:t>
      </w:r>
      <w:r w:rsidRPr="00A16D98">
        <w:t>净购入电力</w:t>
      </w:r>
      <w:r w:rsidRPr="00A16D98">
        <w:rPr>
          <w:rFonts w:hint="eastAsia"/>
        </w:rPr>
        <w:t>产生的温室气体排放量，单位为吨二氧化碳</w:t>
      </w:r>
      <w:r w:rsidRPr="00A16D98">
        <w:t>（tCO</w:t>
      </w:r>
      <w:r w:rsidRPr="00A16D98">
        <w:rPr>
          <w:vertAlign w:val="subscript"/>
        </w:rPr>
        <w:t>2</w:t>
      </w:r>
      <w:r w:rsidRPr="00A16D98">
        <w:t>）；</w:t>
      </w:r>
    </w:p>
    <w:p w14:paraId="1A46BF53" w14:textId="0CBACC4B" w:rsidR="00A16D98" w:rsidRPr="00A16D98" w:rsidRDefault="00A16D98" w:rsidP="00A16D98">
      <w:pPr>
        <w:pStyle w:val="affffb"/>
        <w:ind w:firstLine="420"/>
      </w:pPr>
      <w:r w:rsidRPr="00A16D98">
        <w:rPr>
          <w:rFonts w:hint="eastAsia"/>
        </w:rPr>
        <w:t>AD</w:t>
      </w:r>
      <w:r w:rsidRPr="00A16D98">
        <w:rPr>
          <w:rFonts w:hint="eastAsia"/>
          <w:vertAlign w:val="subscript"/>
        </w:rPr>
        <w:t>elec,road,P</w:t>
      </w:r>
      <w:r w:rsidRPr="00A16D98">
        <w:rPr>
          <w:rFonts w:hint="eastAsia"/>
        </w:rPr>
        <w:t xml:space="preserve"> </w:t>
      </w:r>
      <w:r>
        <w:t>——</w:t>
      </w:r>
      <w:r w:rsidRPr="00A16D98">
        <w:rPr>
          <w:rFonts w:hint="eastAsia"/>
        </w:rPr>
        <w:t>核算期内，道路车辆运输使用的电动车辆消耗的净购入电力，单位为兆瓦时</w:t>
      </w:r>
      <w:r w:rsidRPr="00A16D98">
        <w:t>（MWh）；</w:t>
      </w:r>
    </w:p>
    <w:p w14:paraId="6C0BB2C3" w14:textId="3763DDB9" w:rsidR="001463D4" w:rsidRDefault="00A16D98" w:rsidP="00A16D98">
      <w:pPr>
        <w:pStyle w:val="affffb"/>
        <w:ind w:firstLine="420"/>
      </w:pPr>
      <w:r w:rsidRPr="00A16D98">
        <w:rPr>
          <w:rFonts w:hint="eastAsia"/>
        </w:rPr>
        <w:t>EF</w:t>
      </w:r>
      <w:r w:rsidRPr="00A16D98">
        <w:rPr>
          <w:rFonts w:hint="eastAsia"/>
          <w:vertAlign w:val="subscript"/>
        </w:rPr>
        <w:t>elec</w:t>
      </w:r>
      <w:r w:rsidRPr="00A16D98">
        <w:rPr>
          <w:rFonts w:hint="eastAsia"/>
        </w:rPr>
        <w:t xml:space="preserve"> </w:t>
      </w:r>
      <w:r>
        <w:t xml:space="preserve">   </w:t>
      </w:r>
      <w:r>
        <w:t>——</w:t>
      </w:r>
      <w:r w:rsidRPr="00A16D98">
        <w:rPr>
          <w:rFonts w:hint="eastAsia"/>
        </w:rPr>
        <w:t>净购入电力的排放因子，单位为吨二氧化碳每兆瓦时</w:t>
      </w:r>
      <w:r w:rsidRPr="00A16D98">
        <w:t>（tCO</w:t>
      </w:r>
      <w:r w:rsidRPr="00A16D98">
        <w:rPr>
          <w:vertAlign w:val="subscript"/>
        </w:rPr>
        <w:t>2</w:t>
      </w:r>
      <w:r w:rsidRPr="00A16D98">
        <w:t>/MWh）</w:t>
      </w:r>
      <w:r w:rsidRPr="00A16D98">
        <w:rPr>
          <w:rFonts w:hint="eastAsia"/>
        </w:rPr>
        <w:t>。见附录B表B.3</w:t>
      </w:r>
      <w:r>
        <w:rPr>
          <w:rFonts w:hint="eastAsia"/>
        </w:rPr>
        <w:t>。</w:t>
      </w:r>
    </w:p>
    <w:p w14:paraId="2EE9CF0A" w14:textId="40FDED37" w:rsidR="00A16D98" w:rsidRDefault="00A16D98" w:rsidP="00A16D98">
      <w:pPr>
        <w:pStyle w:val="aff6"/>
        <w:spacing w:before="120" w:after="120"/>
      </w:pPr>
      <w:r w:rsidRPr="00A16D98">
        <w:rPr>
          <w:rFonts w:hint="eastAsia"/>
        </w:rPr>
        <w:t>道路车辆在运输及配送活动中制冷剂泄漏产生的温室气体排放量计算</w:t>
      </w:r>
    </w:p>
    <w:p w14:paraId="17D5D688" w14:textId="77777777" w:rsidR="001463D4" w:rsidRDefault="001463D4" w:rsidP="001463D4">
      <w:pPr>
        <w:pStyle w:val="affffb"/>
        <w:ind w:firstLine="420"/>
      </w:pPr>
      <w:r>
        <w:rPr>
          <w:rFonts w:hint="eastAsia"/>
        </w:rPr>
        <w:t>见</w:t>
      </w:r>
      <w:r>
        <w:t>公式</w:t>
      </w:r>
      <w:r>
        <w:rPr>
          <w:rFonts w:hint="eastAsia"/>
        </w:rPr>
        <w:t>A.</w:t>
      </w:r>
      <w:r>
        <w:t>21</w:t>
      </w:r>
      <w:r>
        <w:rPr>
          <w:rFonts w:hint="eastAsia"/>
        </w:rPr>
        <w:t>。</w:t>
      </w:r>
    </w:p>
    <w:p w14:paraId="0193E445" w14:textId="308F197F" w:rsidR="001463D4" w:rsidRDefault="0058240B" w:rsidP="0058240B">
      <w:pPr>
        <w:pStyle w:val="affffffd"/>
      </w:pPr>
      <w:r>
        <w:tab/>
      </w:r>
      <m:oMath>
        <m:sSub>
          <m:sSubPr>
            <m:ctrlPr>
              <w:rPr>
                <w:rFonts w:ascii="Cambria Math" w:hAnsi="Cambria Math"/>
                <w:i/>
              </w:rPr>
            </m:ctrlPr>
          </m:sSubPr>
          <m:e>
            <m:r>
              <w:rPr>
                <w:rFonts w:ascii="Cambria Math" w:hAnsi="Cambria Math" w:hint="eastAsia"/>
              </w:rPr>
              <m:t>PE</m:t>
            </m:r>
          </m:e>
          <m:sub>
            <m:r>
              <w:rPr>
                <w:rFonts w:ascii="Cambria Math" w:hAnsi="Cambria Math" w:hint="eastAsia"/>
              </w:rPr>
              <m:t>leak, road</m:t>
            </m:r>
            <m:r>
              <w:rPr>
                <w:rFonts w:ascii="Cambria Math" w:hAnsi="Cambria Math" w:hint="eastAsia"/>
              </w:rPr>
              <m:t>，</m:t>
            </m:r>
            <m:r>
              <w:rPr>
                <w:rFonts w:ascii="Cambria Math" w:hAnsi="Cambria Math" w:hint="eastAsia"/>
              </w:rPr>
              <m:t>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r,road,P</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r</m:t>
                    </m:r>
                  </m:sub>
                </m:sSub>
                <m:r>
                  <w:rPr>
                    <w:rFonts w:ascii="Cambria Math" w:hAnsi="Cambria Math"/>
                  </w:rPr>
                  <m:t>/1000</m:t>
                </m:r>
              </m:e>
            </m:d>
          </m:e>
        </m:nary>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21</w:t>
      </w:r>
      <w:r w:rsidR="005421AD">
        <w:rPr>
          <w:noProof/>
        </w:rPr>
        <w:fldChar w:fldCharType="end"/>
      </w:r>
      <w:r>
        <w:t>)</w:t>
      </w:r>
    </w:p>
    <w:p w14:paraId="10B25E23" w14:textId="40306173" w:rsidR="0058240B" w:rsidRPr="0058240B" w:rsidRDefault="0058240B" w:rsidP="0058240B">
      <w:pPr>
        <w:pStyle w:val="affffa"/>
        <w:ind w:firstLine="420"/>
      </w:pPr>
      <w:r>
        <w:rPr>
          <w:rFonts w:hint="eastAsia"/>
        </w:rPr>
        <w:t>式中：</w:t>
      </w:r>
    </w:p>
    <w:p w14:paraId="2EBE5286" w14:textId="71761EA2" w:rsidR="00A16D98" w:rsidRPr="00A16D98" w:rsidRDefault="00A16D98" w:rsidP="00A16D98">
      <w:pPr>
        <w:pStyle w:val="affffb"/>
        <w:ind w:firstLine="420"/>
      </w:pPr>
      <w:r w:rsidRPr="00A16D98">
        <w:rPr>
          <w:rFonts w:hint="eastAsia"/>
        </w:rPr>
        <w:t>PE</w:t>
      </w:r>
      <w:r w:rsidRPr="00A16D98">
        <w:rPr>
          <w:rFonts w:hint="eastAsia"/>
          <w:vertAlign w:val="subscript"/>
        </w:rPr>
        <w:t>leak, road，tr</w:t>
      </w:r>
      <w:r>
        <w:t>——</w:t>
      </w:r>
      <w:r w:rsidRPr="00A16D98">
        <w:rPr>
          <w:rFonts w:hint="eastAsia"/>
        </w:rPr>
        <w:t>核算主体的道路车辆在运输及配送活动中制冷剂泄漏产生的温室气体排放量，单位为吨二氧化碳当量</w:t>
      </w:r>
      <w:r w:rsidRPr="00A16D98">
        <w:t>（tCO</w:t>
      </w:r>
      <w:r w:rsidRPr="00A16D98">
        <w:rPr>
          <w:vertAlign w:val="subscript"/>
        </w:rPr>
        <w:t>2</w:t>
      </w:r>
      <w:r w:rsidRPr="00A16D98">
        <w:t>e）</w:t>
      </w:r>
      <w:r>
        <w:rPr>
          <w:rFonts w:hint="eastAsia"/>
        </w:rPr>
        <w:t>；</w:t>
      </w:r>
    </w:p>
    <w:p w14:paraId="5670BAFE" w14:textId="662CA4D6" w:rsidR="00A16D98" w:rsidRPr="00A16D98" w:rsidRDefault="00A16D98" w:rsidP="00A16D98">
      <w:pPr>
        <w:pStyle w:val="affffb"/>
        <w:ind w:firstLine="420"/>
      </w:pPr>
      <w:r w:rsidRPr="00A16D98">
        <w:rPr>
          <w:rFonts w:hint="eastAsia"/>
        </w:rPr>
        <w:t>M</w:t>
      </w:r>
      <w:r w:rsidRPr="00A16D98">
        <w:rPr>
          <w:rFonts w:hint="eastAsia"/>
          <w:vertAlign w:val="subscript"/>
        </w:rPr>
        <w:t>r,road,P</w:t>
      </w:r>
      <w:r>
        <w:rPr>
          <w:vertAlign w:val="subscript"/>
        </w:rPr>
        <w:t xml:space="preserve">      </w:t>
      </w:r>
      <w:r w:rsidRPr="00A16D98">
        <w:rPr>
          <w:rFonts w:hint="eastAsia"/>
        </w:rPr>
        <w:t xml:space="preserve"> </w:t>
      </w:r>
      <w:r>
        <w:t>——</w:t>
      </w:r>
      <w:r w:rsidRPr="00A16D98">
        <w:rPr>
          <w:rFonts w:hint="eastAsia"/>
        </w:rPr>
        <w:t>核算期内，制冷系统及设施的制冷剂r的消耗补充量，单位为千克</w:t>
      </w:r>
      <w:r w:rsidRPr="00A16D98">
        <w:t>（kg）</w:t>
      </w:r>
      <w:r>
        <w:rPr>
          <w:rFonts w:hint="eastAsia"/>
        </w:rPr>
        <w:t>；</w:t>
      </w:r>
    </w:p>
    <w:p w14:paraId="21A8DBC6" w14:textId="06711E77" w:rsidR="001463D4" w:rsidRDefault="00A16D98" w:rsidP="00A16D98">
      <w:pPr>
        <w:pStyle w:val="affffb"/>
        <w:ind w:firstLine="420"/>
      </w:pPr>
      <w:r w:rsidRPr="00A16D98">
        <w:rPr>
          <w:rFonts w:hint="eastAsia"/>
        </w:rPr>
        <w:t>GWP</w:t>
      </w:r>
      <w:r w:rsidRPr="00A16D98">
        <w:rPr>
          <w:rFonts w:hint="eastAsia"/>
          <w:vertAlign w:val="subscript"/>
        </w:rPr>
        <w:t>r</w:t>
      </w:r>
      <w:r w:rsidRPr="00A16D98">
        <w:rPr>
          <w:rFonts w:hint="eastAsia"/>
        </w:rPr>
        <w:t xml:space="preserve">  </w:t>
      </w:r>
      <w:r>
        <w:t xml:space="preserve">    </w:t>
      </w:r>
      <w:r>
        <w:t>——</w:t>
      </w:r>
      <w:r w:rsidRPr="00A16D98">
        <w:rPr>
          <w:rFonts w:hint="eastAsia"/>
        </w:rPr>
        <w:t>制冷剂</w:t>
      </w:r>
      <w:r w:rsidRPr="00A16D98">
        <w:t>r的全球变暖潜值。</w:t>
      </w:r>
      <w:r w:rsidRPr="00A16D98">
        <w:rPr>
          <w:rFonts w:hint="eastAsia"/>
        </w:rPr>
        <w:t>见附录B表B.4</w:t>
      </w:r>
      <w:r>
        <w:rPr>
          <w:rFonts w:hint="eastAsia"/>
        </w:rPr>
        <w:t>。</w:t>
      </w:r>
    </w:p>
    <w:p w14:paraId="325BD25E" w14:textId="7A93D455" w:rsidR="00A16D98" w:rsidRDefault="00A16D98" w:rsidP="00A16D98">
      <w:pPr>
        <w:pStyle w:val="aff6"/>
        <w:spacing w:before="120" w:after="120"/>
      </w:pPr>
      <w:r w:rsidRPr="00A16D98">
        <w:rPr>
          <w:rFonts w:hint="eastAsia"/>
        </w:rPr>
        <w:t>当相关数据不可获取时，道路车辆运输及配送活动温室气体排放量计算</w:t>
      </w:r>
    </w:p>
    <w:p w14:paraId="6603F0F4" w14:textId="77777777" w:rsidR="001463D4" w:rsidRDefault="001463D4" w:rsidP="001463D4">
      <w:pPr>
        <w:pStyle w:val="affffb"/>
        <w:ind w:firstLine="420"/>
      </w:pPr>
      <w:r>
        <w:rPr>
          <w:rFonts w:hint="eastAsia"/>
        </w:rPr>
        <w:t>见</w:t>
      </w:r>
      <w:r>
        <w:t>公式</w:t>
      </w:r>
      <w:r>
        <w:rPr>
          <w:rFonts w:hint="eastAsia"/>
        </w:rPr>
        <w:t>A.</w:t>
      </w:r>
      <w:r>
        <w:t>22</w:t>
      </w:r>
      <w:r>
        <w:rPr>
          <w:rFonts w:hint="eastAsia"/>
        </w:rPr>
        <w:t>。</w:t>
      </w:r>
    </w:p>
    <w:p w14:paraId="403FA48F" w14:textId="19A9F849" w:rsidR="001463D4" w:rsidRDefault="0058240B" w:rsidP="0058240B">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road,p</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m,road,p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m,road</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m,road,p</m:t>
                    </m:r>
                  </m:sub>
                </m:sSub>
                <m:r>
                  <w:rPr>
                    <w:rFonts w:ascii="Cambria Math" w:hAnsi="Cambria Math"/>
                  </w:rPr>
                  <m:t>×</m:t>
                </m:r>
                <m:sSub>
                  <m:sSubPr>
                    <m:ctrlPr>
                      <w:rPr>
                        <w:rFonts w:ascii="Cambria Math" w:hAnsi="Cambria Math"/>
                        <w:i/>
                      </w:rPr>
                    </m:ctrlPr>
                  </m:sSubPr>
                  <m:e>
                    <m:r>
                      <w:rPr>
                        <w:rFonts w:ascii="Cambria Math" w:hAnsi="Cambria Math"/>
                      </w:rPr>
                      <m:t>TD</m:t>
                    </m:r>
                  </m:e>
                  <m:sub>
                    <m:r>
                      <w:rPr>
                        <w:rFonts w:ascii="Cambria Math" w:hAnsi="Cambria Math"/>
                      </w:rPr>
                      <m:t>m,road,p</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m,road</m:t>
                    </m:r>
                  </m:sub>
                </m:sSub>
              </m:e>
            </m:d>
          </m:e>
        </m:nary>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22</w:t>
      </w:r>
      <w:r w:rsidR="005421AD">
        <w:rPr>
          <w:noProof/>
        </w:rPr>
        <w:fldChar w:fldCharType="end"/>
      </w:r>
      <w:r>
        <w:t>)</w:t>
      </w:r>
    </w:p>
    <w:p w14:paraId="7A17475C" w14:textId="1B3E5B72" w:rsidR="0058240B" w:rsidRPr="0058240B" w:rsidRDefault="0058240B" w:rsidP="0058240B">
      <w:pPr>
        <w:pStyle w:val="affffa"/>
        <w:ind w:firstLine="420"/>
      </w:pPr>
      <w:r>
        <w:rPr>
          <w:rFonts w:hint="eastAsia"/>
        </w:rPr>
        <w:t>式中：</w:t>
      </w:r>
    </w:p>
    <w:p w14:paraId="0C581F9D" w14:textId="039D1287" w:rsidR="00A16D98" w:rsidRPr="00A16D98" w:rsidRDefault="00A16D98" w:rsidP="00A16D98">
      <w:pPr>
        <w:pStyle w:val="affffb"/>
        <w:ind w:firstLine="420"/>
      </w:pPr>
      <w:r w:rsidRPr="00A16D98">
        <w:rPr>
          <w:rFonts w:hint="eastAsia"/>
        </w:rPr>
        <w:t>PE</w:t>
      </w:r>
      <w:r w:rsidRPr="00A16D98">
        <w:rPr>
          <w:rFonts w:hint="eastAsia"/>
          <w:vertAlign w:val="subscript"/>
        </w:rPr>
        <w:t>road,p</w:t>
      </w:r>
      <w:r>
        <w:t>——</w:t>
      </w:r>
      <w:r w:rsidRPr="00A16D98">
        <w:rPr>
          <w:rFonts w:hint="eastAsia"/>
        </w:rPr>
        <w:t>核算主体的道路车辆在运输及配送活动中产生的温室气体排放量，单位为吨二化碳当量</w:t>
      </w:r>
      <w:r w:rsidRPr="00A16D98">
        <w:t>（tCO</w:t>
      </w:r>
      <w:r w:rsidRPr="00A16D98">
        <w:rPr>
          <w:vertAlign w:val="subscript"/>
        </w:rPr>
        <w:t>2</w:t>
      </w:r>
      <w:r w:rsidRPr="00A16D98">
        <w:t>e）</w:t>
      </w:r>
      <w:r>
        <w:rPr>
          <w:rFonts w:hint="eastAsia"/>
        </w:rPr>
        <w:t>；</w:t>
      </w:r>
    </w:p>
    <w:p w14:paraId="2BC18874" w14:textId="5486E634" w:rsidR="00A16D98" w:rsidRPr="00A16D98" w:rsidRDefault="00A16D98" w:rsidP="00A16D98">
      <w:pPr>
        <w:pStyle w:val="affffb"/>
        <w:ind w:firstLine="420"/>
      </w:pPr>
      <w:r w:rsidRPr="00A16D98">
        <w:rPr>
          <w:rFonts w:hint="eastAsia"/>
        </w:rPr>
        <w:t>AD</w:t>
      </w:r>
      <w:r w:rsidRPr="00A16D98">
        <w:rPr>
          <w:rFonts w:hint="eastAsia"/>
          <w:vertAlign w:val="subscript"/>
        </w:rPr>
        <w:t>m,road,p</w:t>
      </w:r>
      <w:r>
        <w:t>——</w:t>
      </w:r>
      <w:r w:rsidRPr="00A16D98">
        <w:rPr>
          <w:rFonts w:hint="eastAsia"/>
        </w:rPr>
        <w:t>核算期内，道路车辆运输线路m</w:t>
      </w:r>
      <w:r w:rsidRPr="00A16D98">
        <w:t>的活动数据，单位为万吨千米（10</w:t>
      </w:r>
      <w:r w:rsidRPr="00A16D98">
        <w:rPr>
          <w:rFonts w:hint="eastAsia"/>
          <w:vertAlign w:val="superscript"/>
        </w:rPr>
        <w:t>4</w:t>
      </w:r>
      <w:r>
        <w:rPr>
          <w:vertAlign w:val="superscript"/>
        </w:rPr>
        <w:t xml:space="preserve"> </w:t>
      </w:r>
      <w:r w:rsidRPr="00A16D98">
        <w:t>tkm）</w:t>
      </w:r>
      <w:r>
        <w:rPr>
          <w:rFonts w:hint="eastAsia"/>
        </w:rPr>
        <w:t>；</w:t>
      </w:r>
    </w:p>
    <w:p w14:paraId="3A9C8961" w14:textId="48251523" w:rsidR="00A16D98" w:rsidRPr="00A16D98" w:rsidRDefault="00A16D98" w:rsidP="00A16D98">
      <w:pPr>
        <w:pStyle w:val="affffb"/>
        <w:ind w:firstLine="420"/>
      </w:pPr>
      <w:r w:rsidRPr="00A16D98">
        <w:rPr>
          <w:rFonts w:hint="eastAsia"/>
        </w:rPr>
        <w:t>EF</w:t>
      </w:r>
      <w:r w:rsidRPr="00A16D98">
        <w:rPr>
          <w:rFonts w:hint="eastAsia"/>
          <w:vertAlign w:val="subscript"/>
        </w:rPr>
        <w:t>m,road</w:t>
      </w:r>
      <w:r w:rsidRPr="00A16D98">
        <w:rPr>
          <w:rFonts w:hint="eastAsia"/>
        </w:rPr>
        <w:t xml:space="preserve"> </w:t>
      </w:r>
      <w:r>
        <w:t>——</w:t>
      </w:r>
      <w:r w:rsidRPr="00A16D98">
        <w:rPr>
          <w:rFonts w:hint="eastAsia"/>
        </w:rPr>
        <w:t>道路</w:t>
      </w:r>
      <w:r w:rsidRPr="00A16D98">
        <w:t>运输线路</w:t>
      </w:r>
      <w:r w:rsidRPr="00A16D98">
        <w:rPr>
          <w:rFonts w:hint="eastAsia"/>
        </w:rPr>
        <w:t>m</w:t>
      </w:r>
      <w:r w:rsidRPr="00A16D98">
        <w:t>的排放因子，单位为吨二氧化碳当量每万吨千米（tCO</w:t>
      </w:r>
      <w:r w:rsidRPr="00A16D98">
        <w:rPr>
          <w:vertAlign w:val="subscript"/>
        </w:rPr>
        <w:t>2</w:t>
      </w:r>
      <w:r w:rsidRPr="00A16D98">
        <w:t xml:space="preserve"> e/10</w:t>
      </w:r>
      <w:r w:rsidRPr="00A16D98">
        <w:rPr>
          <w:rFonts w:hint="eastAsia"/>
          <w:vertAlign w:val="superscript"/>
        </w:rPr>
        <w:t>4</w:t>
      </w:r>
      <w:r>
        <w:rPr>
          <w:vertAlign w:val="superscript"/>
        </w:rPr>
        <w:t xml:space="preserve"> </w:t>
      </w:r>
      <w:r w:rsidRPr="00A16D98">
        <w:t>tkm）</w:t>
      </w:r>
      <w:r w:rsidRPr="00A16D98">
        <w:rPr>
          <w:rFonts w:hint="eastAsia"/>
        </w:rPr>
        <w:t>；见附录B表B.5</w:t>
      </w:r>
      <w:r>
        <w:rPr>
          <w:rFonts w:hint="eastAsia"/>
        </w:rPr>
        <w:t>；</w:t>
      </w:r>
    </w:p>
    <w:p w14:paraId="224F33C5" w14:textId="2985162C" w:rsidR="00A16D98" w:rsidRPr="00A16D98" w:rsidRDefault="00A16D98" w:rsidP="00A16D98">
      <w:pPr>
        <w:pStyle w:val="affffb"/>
        <w:ind w:firstLine="420"/>
      </w:pPr>
      <w:r w:rsidRPr="00A16D98">
        <w:rPr>
          <w:rFonts w:hint="eastAsia"/>
        </w:rPr>
        <w:t>M</w:t>
      </w:r>
      <w:r w:rsidRPr="00A16D98">
        <w:rPr>
          <w:rFonts w:hint="eastAsia"/>
          <w:vertAlign w:val="subscript"/>
        </w:rPr>
        <w:t>m,road,p</w:t>
      </w:r>
      <w:r w:rsidRPr="00A16D98">
        <w:rPr>
          <w:rFonts w:hint="eastAsia"/>
        </w:rPr>
        <w:t xml:space="preserve"> </w:t>
      </w:r>
      <w:r>
        <w:t>——</w:t>
      </w:r>
      <w:r w:rsidRPr="00A16D98">
        <w:rPr>
          <w:rFonts w:hint="eastAsia"/>
        </w:rPr>
        <w:t>核算期内，道路运输线路m</w:t>
      </w:r>
      <w:r w:rsidRPr="00A16D98">
        <w:t>的运输质量，单位为吨（</w:t>
      </w:r>
      <w:r w:rsidRPr="00A16D98">
        <w:rPr>
          <w:rFonts w:hint="eastAsia"/>
        </w:rPr>
        <w:t>t</w:t>
      </w:r>
      <w:r w:rsidRPr="00A16D98">
        <w:t>）</w:t>
      </w:r>
      <w:r w:rsidRPr="00A16D98">
        <w:rPr>
          <w:rFonts w:hint="eastAsia"/>
        </w:rPr>
        <w:t>；</w:t>
      </w:r>
    </w:p>
    <w:p w14:paraId="5381C4C3" w14:textId="1B32D6E6" w:rsidR="00A16D98" w:rsidRPr="00A16D98" w:rsidRDefault="00A16D98" w:rsidP="00A16D98">
      <w:pPr>
        <w:pStyle w:val="affffb"/>
        <w:ind w:firstLine="420"/>
      </w:pPr>
      <w:r w:rsidRPr="00A16D98">
        <w:rPr>
          <w:rFonts w:hint="eastAsia"/>
        </w:rPr>
        <w:t>TD</w:t>
      </w:r>
      <w:r w:rsidRPr="00A16D98">
        <w:rPr>
          <w:rFonts w:hint="eastAsia"/>
          <w:vertAlign w:val="subscript"/>
        </w:rPr>
        <w:t>m,road,p</w:t>
      </w:r>
      <w:r>
        <w:t>——</w:t>
      </w:r>
      <w:r w:rsidRPr="00A16D98">
        <w:rPr>
          <w:rFonts w:hint="eastAsia"/>
        </w:rPr>
        <w:t>核算期内，道路运输线路m</w:t>
      </w:r>
      <w:r w:rsidRPr="00A16D98">
        <w:t>的运输</w:t>
      </w:r>
      <w:r w:rsidRPr="00A16D98">
        <w:rPr>
          <w:rFonts w:hint="eastAsia"/>
        </w:rPr>
        <w:t>总里程</w:t>
      </w:r>
      <w:r w:rsidRPr="00A16D98">
        <w:t>，单位为</w:t>
      </w:r>
      <w:r w:rsidRPr="00A16D98">
        <w:rPr>
          <w:rFonts w:hint="eastAsia"/>
        </w:rPr>
        <w:t>千米</w:t>
      </w:r>
      <w:r w:rsidRPr="00A16D98">
        <w:t>（</w:t>
      </w:r>
      <w:r w:rsidRPr="00A16D98">
        <w:rPr>
          <w:rFonts w:hint="eastAsia"/>
        </w:rPr>
        <w:t>km</w:t>
      </w:r>
      <w:r w:rsidRPr="00A16D98">
        <w:t>）</w:t>
      </w:r>
      <w:r w:rsidRPr="00A16D98">
        <w:rPr>
          <w:rFonts w:hint="eastAsia"/>
        </w:rPr>
        <w:t>；</w:t>
      </w:r>
    </w:p>
    <w:p w14:paraId="6498D0EC" w14:textId="6738D710" w:rsidR="001463D4" w:rsidRDefault="00A16D98" w:rsidP="00A16D98">
      <w:pPr>
        <w:pStyle w:val="aff6"/>
        <w:spacing w:before="120" w:after="120"/>
      </w:pPr>
      <w:r w:rsidRPr="00A16D98">
        <w:rPr>
          <w:rFonts w:hint="eastAsia"/>
        </w:rPr>
        <w:t>铁路运输及配送活动中温室气体排放量计算</w:t>
      </w:r>
    </w:p>
    <w:p w14:paraId="5593D8CE" w14:textId="77777777" w:rsidR="001463D4" w:rsidRDefault="001463D4" w:rsidP="001463D4">
      <w:pPr>
        <w:pStyle w:val="affffb"/>
        <w:ind w:firstLine="420"/>
      </w:pPr>
      <w:r>
        <w:rPr>
          <w:rFonts w:hint="eastAsia"/>
        </w:rPr>
        <w:t>见</w:t>
      </w:r>
      <w:r>
        <w:t>公式</w:t>
      </w:r>
      <w:r>
        <w:rPr>
          <w:rFonts w:hint="eastAsia"/>
        </w:rPr>
        <w:t>A.</w:t>
      </w:r>
      <w:r>
        <w:t>23</w:t>
      </w:r>
      <w:r>
        <w:rPr>
          <w:rFonts w:hint="eastAsia"/>
        </w:rPr>
        <w:t>。</w:t>
      </w:r>
    </w:p>
    <w:p w14:paraId="23F14655" w14:textId="2186A04A" w:rsidR="001463D4" w:rsidRDefault="0058240B" w:rsidP="0058240B">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rail,tr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m,rail,P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rail</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m,rail,P</m:t>
                    </m:r>
                  </m:sub>
                </m:sSub>
                <m:r>
                  <w:rPr>
                    <w:rFonts w:ascii="Cambria Math" w:hAnsi="Cambria Math"/>
                  </w:rPr>
                  <m:t>×</m:t>
                </m:r>
                <m:sSub>
                  <m:sSubPr>
                    <m:ctrlPr>
                      <w:rPr>
                        <w:rFonts w:ascii="Cambria Math" w:hAnsi="Cambria Math"/>
                        <w:i/>
                      </w:rPr>
                    </m:ctrlPr>
                  </m:sSubPr>
                  <m:e>
                    <m:r>
                      <w:rPr>
                        <w:rFonts w:ascii="Cambria Math" w:hAnsi="Cambria Math"/>
                      </w:rPr>
                      <m:t>TD</m:t>
                    </m:r>
                  </m:e>
                  <m:sub>
                    <m:r>
                      <w:rPr>
                        <w:rFonts w:ascii="Cambria Math" w:hAnsi="Cambria Math"/>
                      </w:rPr>
                      <m:t>m,rail,P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rail</m:t>
                    </m:r>
                  </m:sub>
                </m:sSub>
              </m:e>
            </m:d>
          </m:e>
        </m:nary>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23</w:t>
      </w:r>
      <w:r w:rsidR="005421AD">
        <w:rPr>
          <w:noProof/>
        </w:rPr>
        <w:fldChar w:fldCharType="end"/>
      </w:r>
      <w:r>
        <w:t>)</w:t>
      </w:r>
    </w:p>
    <w:p w14:paraId="3C9C9EF0" w14:textId="06964AC4" w:rsidR="0058240B" w:rsidRPr="0058240B" w:rsidRDefault="0058240B" w:rsidP="0058240B">
      <w:pPr>
        <w:pStyle w:val="affffa"/>
        <w:ind w:firstLine="420"/>
      </w:pPr>
      <w:r>
        <w:rPr>
          <w:rFonts w:hint="eastAsia"/>
        </w:rPr>
        <w:t>式中：</w:t>
      </w:r>
    </w:p>
    <w:p w14:paraId="27A79D8F" w14:textId="1A1D58D6" w:rsidR="005970C2" w:rsidRPr="005970C2" w:rsidRDefault="005970C2" w:rsidP="005970C2">
      <w:pPr>
        <w:pStyle w:val="affffb"/>
        <w:ind w:firstLine="420"/>
      </w:pPr>
      <w:r w:rsidRPr="005970C2">
        <w:rPr>
          <w:rFonts w:hint="eastAsia"/>
        </w:rPr>
        <w:t>PE</w:t>
      </w:r>
      <w:r w:rsidRPr="005970C2">
        <w:rPr>
          <w:rFonts w:hint="eastAsia"/>
          <w:vertAlign w:val="subscript"/>
        </w:rPr>
        <w:t>rail,tr</w:t>
      </w:r>
      <w:r>
        <w:t>——</w:t>
      </w:r>
      <w:r w:rsidRPr="005970C2">
        <w:rPr>
          <w:rFonts w:hint="eastAsia"/>
        </w:rPr>
        <w:t>核算在铁路运输活动中产生的温室气体排放量，单位为吨二氧化碳当量</w:t>
      </w:r>
      <w:r w:rsidRPr="005970C2">
        <w:t>（tCO</w:t>
      </w:r>
      <w:r w:rsidRPr="005970C2">
        <w:rPr>
          <w:vertAlign w:val="subscript"/>
        </w:rPr>
        <w:t>2</w:t>
      </w:r>
      <w:r w:rsidRPr="005970C2">
        <w:t>e）</w:t>
      </w:r>
      <w:r>
        <w:rPr>
          <w:rFonts w:hint="eastAsia"/>
        </w:rPr>
        <w:t>；</w:t>
      </w:r>
    </w:p>
    <w:p w14:paraId="64543EF4" w14:textId="0E3FC516" w:rsidR="005970C2" w:rsidRPr="005970C2" w:rsidRDefault="005970C2" w:rsidP="005970C2">
      <w:pPr>
        <w:pStyle w:val="affffb"/>
        <w:ind w:firstLine="420"/>
      </w:pPr>
      <w:r w:rsidRPr="005970C2">
        <w:rPr>
          <w:rFonts w:hint="eastAsia"/>
        </w:rPr>
        <w:t>AD</w:t>
      </w:r>
      <w:r w:rsidRPr="005970C2">
        <w:rPr>
          <w:rFonts w:hint="eastAsia"/>
          <w:vertAlign w:val="subscript"/>
        </w:rPr>
        <w:t>m,rail,P</w:t>
      </w:r>
      <w:r>
        <w:t>——</w:t>
      </w:r>
      <w:r w:rsidRPr="005970C2">
        <w:rPr>
          <w:rFonts w:hint="eastAsia"/>
        </w:rPr>
        <w:t>核算期内，铁路运输线路m</w:t>
      </w:r>
      <w:r w:rsidRPr="005970C2">
        <w:t>的活动数据，单位为万吨千米（10</w:t>
      </w:r>
      <w:r w:rsidRPr="005970C2">
        <w:rPr>
          <w:rFonts w:hint="eastAsia"/>
          <w:vertAlign w:val="superscript"/>
        </w:rPr>
        <w:t>4</w:t>
      </w:r>
      <w:r w:rsidRPr="005970C2">
        <w:t>tkm）</w:t>
      </w:r>
      <w:r>
        <w:rPr>
          <w:rFonts w:hint="eastAsia"/>
        </w:rPr>
        <w:t>；</w:t>
      </w:r>
    </w:p>
    <w:p w14:paraId="0F0005D6" w14:textId="54C1230F" w:rsidR="005970C2" w:rsidRPr="005970C2" w:rsidRDefault="005970C2" w:rsidP="005970C2">
      <w:pPr>
        <w:pStyle w:val="affffb"/>
        <w:ind w:firstLine="420"/>
      </w:pPr>
      <w:r w:rsidRPr="005970C2">
        <w:t>EF</w:t>
      </w:r>
      <w:r w:rsidRPr="005970C2">
        <w:rPr>
          <w:rFonts w:hint="eastAsia"/>
          <w:vertAlign w:val="subscript"/>
        </w:rPr>
        <w:t>rail</w:t>
      </w:r>
      <w:r w:rsidRPr="005970C2">
        <w:rPr>
          <w:rFonts w:hint="eastAsia"/>
        </w:rPr>
        <w:t xml:space="preserve">  </w:t>
      </w:r>
      <w:r>
        <w:t>——</w:t>
      </w:r>
      <w:r w:rsidRPr="005970C2">
        <w:rPr>
          <w:rFonts w:hint="eastAsia"/>
        </w:rPr>
        <w:t>铁路运输</w:t>
      </w:r>
      <w:r w:rsidRPr="005970C2">
        <w:t>的排放因子，单位为吨二氧化碳当量每万吨千米（tCO</w:t>
      </w:r>
      <w:r w:rsidRPr="005970C2">
        <w:rPr>
          <w:vertAlign w:val="subscript"/>
        </w:rPr>
        <w:t>2</w:t>
      </w:r>
      <w:r w:rsidRPr="005970C2">
        <w:t>e/10</w:t>
      </w:r>
      <w:r w:rsidRPr="005970C2">
        <w:rPr>
          <w:rFonts w:hint="eastAsia"/>
          <w:vertAlign w:val="superscript"/>
        </w:rPr>
        <w:t>4</w:t>
      </w:r>
      <w:r w:rsidRPr="005970C2">
        <w:t>tkm）</w:t>
      </w:r>
      <w:r>
        <w:rPr>
          <w:rFonts w:hint="eastAsia"/>
        </w:rPr>
        <w:t>；</w:t>
      </w:r>
      <w:r w:rsidRPr="005970C2">
        <w:rPr>
          <w:rFonts w:hint="eastAsia"/>
        </w:rPr>
        <w:t>见附录B表B.5</w:t>
      </w:r>
      <w:r>
        <w:rPr>
          <w:rFonts w:hint="eastAsia"/>
        </w:rPr>
        <w:t>；</w:t>
      </w:r>
    </w:p>
    <w:p w14:paraId="0EECAB80" w14:textId="250C817A" w:rsidR="005970C2" w:rsidRPr="005970C2" w:rsidRDefault="005970C2" w:rsidP="005970C2">
      <w:pPr>
        <w:pStyle w:val="affffb"/>
        <w:ind w:firstLine="420"/>
      </w:pPr>
      <w:r w:rsidRPr="005970C2">
        <w:t>M</w:t>
      </w:r>
      <w:r w:rsidRPr="005970C2">
        <w:rPr>
          <w:rFonts w:hint="eastAsia"/>
          <w:vertAlign w:val="subscript"/>
        </w:rPr>
        <w:t>m,rail,P</w:t>
      </w:r>
      <w:r w:rsidRPr="005970C2">
        <w:rPr>
          <w:rFonts w:hint="eastAsia"/>
        </w:rPr>
        <w:t xml:space="preserve"> </w:t>
      </w:r>
      <w:r>
        <w:t>——</w:t>
      </w:r>
      <w:r w:rsidRPr="005970C2">
        <w:t>核算期内，铁路运输</w:t>
      </w:r>
      <w:r w:rsidRPr="005970C2">
        <w:rPr>
          <w:rFonts w:hint="eastAsia"/>
        </w:rPr>
        <w:t>线路m</w:t>
      </w:r>
      <w:r w:rsidRPr="005970C2">
        <w:t>的运输质量，单位为吨（t）</w:t>
      </w:r>
      <w:r>
        <w:rPr>
          <w:rFonts w:hint="eastAsia"/>
        </w:rPr>
        <w:t>；</w:t>
      </w:r>
    </w:p>
    <w:p w14:paraId="7A23E924" w14:textId="4E8CB3F7" w:rsidR="001463D4" w:rsidRDefault="005970C2" w:rsidP="005970C2">
      <w:pPr>
        <w:pStyle w:val="affffb"/>
        <w:ind w:firstLine="420"/>
      </w:pPr>
      <w:r w:rsidRPr="005970C2">
        <w:lastRenderedPageBreak/>
        <w:t>T</w:t>
      </w:r>
      <w:r w:rsidRPr="005970C2">
        <w:rPr>
          <w:rFonts w:hint="eastAsia"/>
        </w:rPr>
        <w:t>D</w:t>
      </w:r>
      <w:r w:rsidRPr="005970C2">
        <w:rPr>
          <w:rFonts w:hint="eastAsia"/>
          <w:vertAlign w:val="subscript"/>
        </w:rPr>
        <w:t>m,rail,P</w:t>
      </w:r>
      <w:r w:rsidRPr="005970C2">
        <w:rPr>
          <w:rFonts w:hint="eastAsia"/>
        </w:rPr>
        <w:t xml:space="preserve"> </w:t>
      </w:r>
      <w:r>
        <w:t>——</w:t>
      </w:r>
      <w:r w:rsidRPr="005970C2">
        <w:t>核算期内，铁路运输</w:t>
      </w:r>
      <w:r w:rsidRPr="005970C2">
        <w:rPr>
          <w:rFonts w:hint="eastAsia"/>
        </w:rPr>
        <w:t>线路m</w:t>
      </w:r>
      <w:r w:rsidRPr="005970C2">
        <w:t>的运输总里程，单位为千米（km）</w:t>
      </w:r>
      <w:r>
        <w:rPr>
          <w:rFonts w:hint="eastAsia"/>
        </w:rPr>
        <w:t>。</w:t>
      </w:r>
    </w:p>
    <w:p w14:paraId="6D4A50D1" w14:textId="3610C891" w:rsidR="00A16D98" w:rsidRDefault="005970C2" w:rsidP="005970C2">
      <w:pPr>
        <w:pStyle w:val="aff6"/>
        <w:spacing w:before="120" w:after="120"/>
      </w:pPr>
      <w:r w:rsidRPr="005970C2">
        <w:rPr>
          <w:rFonts w:hint="eastAsia"/>
        </w:rPr>
        <w:t>水路运输及配送活动温室气体排放量计算</w:t>
      </w:r>
    </w:p>
    <w:p w14:paraId="4EB4081B" w14:textId="34FC5D22" w:rsidR="001463D4" w:rsidRDefault="005970C2" w:rsidP="001463D4">
      <w:pPr>
        <w:pStyle w:val="affffb"/>
        <w:ind w:firstLine="420"/>
      </w:pPr>
      <w:r w:rsidRPr="005970C2">
        <w:rPr>
          <w:rFonts w:hint="eastAsia"/>
        </w:rPr>
        <w:t>核算主体在货船水路运输活动中产生的温室气体排放量应按公式（</w:t>
      </w:r>
      <w:r>
        <w:rPr>
          <w:rFonts w:hint="eastAsia"/>
        </w:rPr>
        <w:t>A.</w:t>
      </w:r>
      <w:r>
        <w:t>24</w:t>
      </w:r>
      <w:r w:rsidRPr="005970C2">
        <w:rPr>
          <w:rFonts w:hint="eastAsia"/>
        </w:rPr>
        <w:t>）计算。当相关数据不可获取时，可按公式（</w:t>
      </w:r>
      <w:r>
        <w:rPr>
          <w:rFonts w:hint="eastAsia"/>
        </w:rPr>
        <w:t>A.</w:t>
      </w:r>
      <w:r>
        <w:t>25</w:t>
      </w:r>
      <w:r w:rsidRPr="005970C2">
        <w:rPr>
          <w:rFonts w:hint="eastAsia"/>
        </w:rPr>
        <w:t>）计算</w:t>
      </w:r>
      <w:r>
        <w:rPr>
          <w:rFonts w:hint="eastAsia"/>
        </w:rPr>
        <w:t>。</w:t>
      </w:r>
    </w:p>
    <w:p w14:paraId="6BA7E1BA" w14:textId="168AE3AD" w:rsidR="001463D4" w:rsidRDefault="0058240B" w:rsidP="0058240B">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water,tr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ADi,water,P</m:t>
                    </m:r>
                  </m:e>
                  <m:sub/>
                </m:sSub>
                <m:r>
                  <w:rPr>
                    <w:rFonts w:ascii="Cambria Math" w:hAnsi="Cambria Math"/>
                  </w:rPr>
                  <m:t>×</m:t>
                </m:r>
                <m:sSub>
                  <m:sSubPr>
                    <m:ctrlPr>
                      <w:rPr>
                        <w:rFonts w:ascii="Cambria Math" w:hAnsi="Cambria Math"/>
                        <w:i/>
                      </w:rPr>
                    </m:ctrlPr>
                  </m:sSubPr>
                  <m:e>
                    <m:r>
                      <w:rPr>
                        <w:rFonts w:ascii="Cambria Math" w:hAnsi="Cambria Math"/>
                      </w:rPr>
                      <m:t>EFi,fuel,water</m:t>
                    </m:r>
                  </m:e>
                  <m:sub/>
                </m:sSub>
              </m:e>
            </m:d>
          </m:e>
        </m:nary>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24</w:t>
      </w:r>
      <w:r w:rsidR="005421AD">
        <w:rPr>
          <w:noProof/>
        </w:rPr>
        <w:fldChar w:fldCharType="end"/>
      </w:r>
      <w:r>
        <w:t>)</w:t>
      </w:r>
    </w:p>
    <w:p w14:paraId="44D9A5ED" w14:textId="4F33C96D" w:rsidR="001463D4" w:rsidRDefault="0058240B" w:rsidP="0058240B">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water,tr</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m,water,P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m,fuel,water</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m,water,P</m:t>
                    </m:r>
                  </m:sub>
                </m:sSub>
                <m:r>
                  <w:rPr>
                    <w:rFonts w:ascii="Cambria Math" w:hAnsi="Cambria Math"/>
                  </w:rPr>
                  <m:t>×</m:t>
                </m:r>
                <m:sSub>
                  <m:sSubPr>
                    <m:ctrlPr>
                      <w:rPr>
                        <w:rFonts w:ascii="Cambria Math" w:hAnsi="Cambria Math"/>
                        <w:i/>
                      </w:rPr>
                    </m:ctrlPr>
                  </m:sSubPr>
                  <m:e>
                    <m:r>
                      <w:rPr>
                        <w:rFonts w:ascii="Cambria Math" w:hAnsi="Cambria Math"/>
                      </w:rPr>
                      <m:t>TD</m:t>
                    </m:r>
                  </m:e>
                  <m:sub>
                    <m:r>
                      <w:rPr>
                        <w:rFonts w:ascii="Cambria Math" w:hAnsi="Cambria Math"/>
                      </w:rPr>
                      <m:t>m,water,P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m,fuel,water</m:t>
                    </m:r>
                  </m:sub>
                </m:sSub>
              </m:e>
            </m:d>
          </m:e>
        </m:nary>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25</w:t>
      </w:r>
      <w:r w:rsidR="005421AD">
        <w:rPr>
          <w:noProof/>
        </w:rPr>
        <w:fldChar w:fldCharType="end"/>
      </w:r>
      <w:r>
        <w:t>)</w:t>
      </w:r>
    </w:p>
    <w:p w14:paraId="4C4F8AB7" w14:textId="42A13128" w:rsidR="0058240B" w:rsidRPr="0058240B" w:rsidRDefault="0058240B" w:rsidP="0058240B">
      <w:pPr>
        <w:pStyle w:val="affffa"/>
        <w:ind w:firstLine="420"/>
      </w:pPr>
      <w:r>
        <w:rPr>
          <w:rFonts w:hint="eastAsia"/>
        </w:rPr>
        <w:t>式中：</w:t>
      </w:r>
    </w:p>
    <w:p w14:paraId="01406178" w14:textId="7D05303F" w:rsidR="005970C2" w:rsidRPr="005970C2" w:rsidRDefault="005970C2" w:rsidP="005970C2">
      <w:pPr>
        <w:pStyle w:val="affffb"/>
        <w:ind w:firstLine="420"/>
      </w:pPr>
      <w:r w:rsidRPr="005970C2">
        <w:rPr>
          <w:rFonts w:hint="eastAsia"/>
        </w:rPr>
        <w:t>PE</w:t>
      </w:r>
      <w:r w:rsidRPr="005970C2">
        <w:rPr>
          <w:rFonts w:hint="eastAsia"/>
          <w:vertAlign w:val="subscript"/>
        </w:rPr>
        <w:t>water,tr</w:t>
      </w:r>
      <w:r w:rsidRPr="005970C2">
        <w:rPr>
          <w:rFonts w:hint="eastAsia"/>
        </w:rPr>
        <w:t xml:space="preserve"> </w:t>
      </w:r>
      <w:r>
        <w:t>——</w:t>
      </w:r>
      <w:r w:rsidRPr="005970C2">
        <w:t>核算主体在货船水路运输活动中产生的温室气体排放量，单位为吨二氧化碳当量（tCO</w:t>
      </w:r>
      <w:r w:rsidRPr="005970C2">
        <w:rPr>
          <w:vertAlign w:val="subscript"/>
        </w:rPr>
        <w:t>2</w:t>
      </w:r>
      <w:r w:rsidRPr="005970C2">
        <w:t>e）</w:t>
      </w:r>
      <w:r>
        <w:rPr>
          <w:rFonts w:hint="eastAsia"/>
        </w:rPr>
        <w:t>；</w:t>
      </w:r>
    </w:p>
    <w:p w14:paraId="1DE7F5D0" w14:textId="0461E712" w:rsidR="005970C2" w:rsidRPr="005970C2" w:rsidRDefault="005970C2" w:rsidP="005970C2">
      <w:pPr>
        <w:pStyle w:val="affffb"/>
        <w:ind w:firstLine="420"/>
      </w:pPr>
      <w:r w:rsidRPr="005970C2">
        <w:t>AD</w:t>
      </w:r>
      <w:r w:rsidRPr="005970C2">
        <w:rPr>
          <w:rFonts w:hint="eastAsia"/>
          <w:vertAlign w:val="subscript"/>
        </w:rPr>
        <w:t>i,water,P</w:t>
      </w:r>
      <w:r>
        <w:rPr>
          <w:vertAlign w:val="subscript"/>
        </w:rPr>
        <w:t xml:space="preserve">   </w:t>
      </w:r>
      <w:r>
        <w:t>——</w:t>
      </w:r>
      <w:r w:rsidRPr="005970C2">
        <w:rPr>
          <w:rFonts w:hint="eastAsia"/>
        </w:rPr>
        <w:t>核算期内，货船水路运输中化石燃料</w:t>
      </w:r>
      <w:r w:rsidRPr="005970C2">
        <w:t>i的活动数据，单位为吨（t）</w:t>
      </w:r>
      <w:r>
        <w:rPr>
          <w:rFonts w:hint="eastAsia"/>
        </w:rPr>
        <w:t>；</w:t>
      </w:r>
    </w:p>
    <w:p w14:paraId="66CDEF66" w14:textId="3AE96CF8" w:rsidR="005970C2" w:rsidRPr="005970C2" w:rsidRDefault="005970C2" w:rsidP="005970C2">
      <w:pPr>
        <w:pStyle w:val="affffb"/>
        <w:ind w:firstLine="420"/>
      </w:pPr>
      <w:r w:rsidRPr="005970C2">
        <w:t>EF</w:t>
      </w:r>
      <w:r w:rsidRPr="005970C2">
        <w:rPr>
          <w:vertAlign w:val="subscript"/>
        </w:rPr>
        <w:t>i,fuel,water</w:t>
      </w:r>
      <w:r>
        <w:t>——</w:t>
      </w:r>
      <w:r w:rsidRPr="005970C2">
        <w:t>化石燃料i的排放因子，单位为吨二氧化碳每吨燃料 （tCO</w:t>
      </w:r>
      <w:r w:rsidRPr="005970C2">
        <w:rPr>
          <w:vertAlign w:val="subscript"/>
        </w:rPr>
        <w:t>2</w:t>
      </w:r>
      <w:r w:rsidRPr="005970C2">
        <w:t>/t）</w:t>
      </w:r>
      <w:r>
        <w:rPr>
          <w:rFonts w:hint="eastAsia"/>
        </w:rPr>
        <w:t>；</w:t>
      </w:r>
      <w:r w:rsidRPr="005970C2">
        <w:rPr>
          <w:rFonts w:hint="eastAsia"/>
        </w:rPr>
        <w:t>见附录B表B.6</w:t>
      </w:r>
      <w:r>
        <w:rPr>
          <w:rFonts w:hint="eastAsia"/>
        </w:rPr>
        <w:t>；</w:t>
      </w:r>
    </w:p>
    <w:p w14:paraId="0566024C" w14:textId="69DCD5E8" w:rsidR="005970C2" w:rsidRPr="005970C2" w:rsidRDefault="005970C2" w:rsidP="005970C2">
      <w:pPr>
        <w:pStyle w:val="affffb"/>
        <w:ind w:firstLine="420"/>
      </w:pPr>
      <w:r w:rsidRPr="005970C2">
        <w:t>AD</w:t>
      </w:r>
      <w:r w:rsidRPr="005970C2">
        <w:rPr>
          <w:rFonts w:hint="eastAsia"/>
          <w:vertAlign w:val="subscript"/>
        </w:rPr>
        <w:t>m,water,P</w:t>
      </w:r>
      <w:r>
        <w:rPr>
          <w:vertAlign w:val="subscript"/>
        </w:rPr>
        <w:t xml:space="preserve">   </w:t>
      </w:r>
      <w:r>
        <w:t>——</w:t>
      </w:r>
      <w:r w:rsidRPr="005970C2">
        <w:rPr>
          <w:rFonts w:hint="eastAsia"/>
        </w:rPr>
        <w:t>核算期内，货船水路运输线路m</w:t>
      </w:r>
      <w:r w:rsidRPr="005970C2">
        <w:t>的活动数据，单位为万吨千米（10</w:t>
      </w:r>
      <w:r w:rsidRPr="005970C2">
        <w:rPr>
          <w:rFonts w:hint="eastAsia"/>
          <w:vertAlign w:val="superscript"/>
        </w:rPr>
        <w:t>4</w:t>
      </w:r>
      <w:r w:rsidRPr="005970C2">
        <w:t>tkm）</w:t>
      </w:r>
      <w:r>
        <w:rPr>
          <w:rFonts w:hint="eastAsia"/>
        </w:rPr>
        <w:t>；</w:t>
      </w:r>
    </w:p>
    <w:p w14:paraId="3572DE80" w14:textId="6678883D" w:rsidR="005970C2" w:rsidRPr="005970C2" w:rsidRDefault="005970C2" w:rsidP="005970C2">
      <w:pPr>
        <w:pStyle w:val="affffb"/>
        <w:ind w:firstLine="420"/>
      </w:pPr>
      <w:r w:rsidRPr="005970C2">
        <w:rPr>
          <w:rFonts w:hint="eastAsia"/>
        </w:rPr>
        <w:t>M</w:t>
      </w:r>
      <w:r w:rsidRPr="005970C2">
        <w:rPr>
          <w:rFonts w:hint="eastAsia"/>
          <w:vertAlign w:val="subscript"/>
        </w:rPr>
        <w:t>m,water,P</w:t>
      </w:r>
      <w:r w:rsidRPr="005970C2">
        <w:rPr>
          <w:rFonts w:hint="eastAsia"/>
        </w:rPr>
        <w:t xml:space="preserve"> </w:t>
      </w:r>
      <w:r>
        <w:t xml:space="preserve">  </w:t>
      </w:r>
      <w:r>
        <w:t>——</w:t>
      </w:r>
      <w:r w:rsidRPr="005970C2">
        <w:rPr>
          <w:rFonts w:hint="eastAsia"/>
        </w:rPr>
        <w:t>核算期内，货船水路运输线路</w:t>
      </w:r>
      <w:r w:rsidRPr="005970C2">
        <w:t>m的运输质量，单位为吨（</w:t>
      </w:r>
      <w:r w:rsidRPr="005970C2">
        <w:rPr>
          <w:rFonts w:hint="eastAsia"/>
        </w:rPr>
        <w:t>t</w:t>
      </w:r>
      <w:r w:rsidRPr="005970C2">
        <w:t>）</w:t>
      </w:r>
      <w:r>
        <w:rPr>
          <w:rFonts w:hint="eastAsia"/>
        </w:rPr>
        <w:t>；</w:t>
      </w:r>
    </w:p>
    <w:p w14:paraId="12CE9385" w14:textId="1AD63B5A" w:rsidR="005970C2" w:rsidRPr="005970C2" w:rsidRDefault="005970C2" w:rsidP="005970C2">
      <w:pPr>
        <w:pStyle w:val="affffb"/>
        <w:ind w:firstLine="420"/>
      </w:pPr>
      <w:r w:rsidRPr="005970C2">
        <w:rPr>
          <w:rFonts w:hint="eastAsia"/>
        </w:rPr>
        <w:t>TD</w:t>
      </w:r>
      <w:r w:rsidRPr="005970C2">
        <w:rPr>
          <w:rFonts w:hint="eastAsia"/>
          <w:vertAlign w:val="subscript"/>
        </w:rPr>
        <w:t>m,water,P</w:t>
      </w:r>
      <w:r>
        <w:rPr>
          <w:vertAlign w:val="subscript"/>
        </w:rPr>
        <w:t xml:space="preserve">  </w:t>
      </w:r>
      <w:r w:rsidRPr="005970C2">
        <w:rPr>
          <w:rFonts w:hint="eastAsia"/>
        </w:rPr>
        <w:t xml:space="preserve"> </w:t>
      </w:r>
      <w:r>
        <w:t>——</w:t>
      </w:r>
      <w:r w:rsidRPr="005970C2">
        <w:rPr>
          <w:rFonts w:hint="eastAsia"/>
        </w:rPr>
        <w:t>核算期内，货船水路运输线路</w:t>
      </w:r>
      <w:r w:rsidRPr="005970C2">
        <w:t>m的运输里程，单位为千米（km）</w:t>
      </w:r>
      <w:r>
        <w:rPr>
          <w:rFonts w:hint="eastAsia"/>
        </w:rPr>
        <w:t>；</w:t>
      </w:r>
    </w:p>
    <w:p w14:paraId="19FDFF94" w14:textId="6368E2EB" w:rsidR="005970C2" w:rsidRPr="005970C2" w:rsidRDefault="005970C2" w:rsidP="005970C2">
      <w:pPr>
        <w:pStyle w:val="affffb"/>
        <w:ind w:firstLine="420"/>
      </w:pPr>
      <w:r w:rsidRPr="005970C2">
        <w:t>EF</w:t>
      </w:r>
      <w:r w:rsidRPr="005970C2">
        <w:rPr>
          <w:rFonts w:hint="eastAsia"/>
          <w:vertAlign w:val="subscript"/>
        </w:rPr>
        <w:t>m,fuel,water</w:t>
      </w:r>
      <w:r w:rsidRPr="005970C2">
        <w:rPr>
          <w:rFonts w:hint="eastAsia"/>
        </w:rPr>
        <w:t xml:space="preserve"> </w:t>
      </w:r>
      <w:r>
        <w:t>——</w:t>
      </w:r>
      <w:r w:rsidRPr="005970C2">
        <w:t>货船水路运输线路</w:t>
      </w:r>
      <w:r w:rsidRPr="005970C2">
        <w:rPr>
          <w:rFonts w:hint="eastAsia"/>
        </w:rPr>
        <w:t>m</w:t>
      </w:r>
      <w:r w:rsidRPr="005970C2">
        <w:t>的排放因子，单位为吨二氧化碳当量每万吨千米（tCO</w:t>
      </w:r>
      <w:r w:rsidRPr="005970C2">
        <w:rPr>
          <w:vertAlign w:val="subscript"/>
        </w:rPr>
        <w:t>2</w:t>
      </w:r>
      <w:r w:rsidRPr="005970C2">
        <w:t>e/10</w:t>
      </w:r>
      <w:r w:rsidRPr="005970C2">
        <w:rPr>
          <w:vertAlign w:val="superscript"/>
        </w:rPr>
        <w:t>4</w:t>
      </w:r>
      <w:r w:rsidRPr="005970C2">
        <w:t>tkm）</w:t>
      </w:r>
      <w:r>
        <w:rPr>
          <w:rFonts w:hint="eastAsia"/>
        </w:rPr>
        <w:t>；</w:t>
      </w:r>
      <w:r w:rsidRPr="005970C2">
        <w:rPr>
          <w:rFonts w:hint="eastAsia"/>
        </w:rPr>
        <w:t>见附录B表B.5</w:t>
      </w:r>
      <w:r>
        <w:rPr>
          <w:rFonts w:hint="eastAsia"/>
        </w:rPr>
        <w:t>。</w:t>
      </w:r>
    </w:p>
    <w:p w14:paraId="6CBF47E4" w14:textId="4A2C35C3" w:rsidR="001463D4" w:rsidRPr="005970C2" w:rsidRDefault="005970C2" w:rsidP="005970C2">
      <w:pPr>
        <w:pStyle w:val="aff5"/>
        <w:spacing w:before="120" w:after="120"/>
      </w:pPr>
      <w:r w:rsidRPr="005970C2">
        <w:rPr>
          <w:rFonts w:hint="eastAsia"/>
        </w:rPr>
        <w:t>搬运、装卸及储存活动温室气体排放量计算</w:t>
      </w:r>
    </w:p>
    <w:p w14:paraId="093715E7" w14:textId="70038A2A" w:rsidR="00A16D98" w:rsidRDefault="005970C2" w:rsidP="005970C2">
      <w:pPr>
        <w:pStyle w:val="aff6"/>
        <w:spacing w:before="120" w:after="120"/>
      </w:pPr>
      <w:r w:rsidRPr="005970C2">
        <w:rPr>
          <w:rFonts w:hint="eastAsia"/>
        </w:rPr>
        <w:t>计算公式</w:t>
      </w:r>
    </w:p>
    <w:p w14:paraId="0135EB05" w14:textId="77777777" w:rsidR="001463D4" w:rsidRDefault="001463D4" w:rsidP="001463D4">
      <w:pPr>
        <w:pStyle w:val="affffb"/>
        <w:ind w:firstLine="420"/>
      </w:pPr>
      <w:r>
        <w:rPr>
          <w:rFonts w:hint="eastAsia"/>
        </w:rPr>
        <w:t>见</w:t>
      </w:r>
      <w:r>
        <w:t>公式</w:t>
      </w:r>
      <w:r>
        <w:rPr>
          <w:rFonts w:hint="eastAsia"/>
        </w:rPr>
        <w:t>A.</w:t>
      </w:r>
      <w:r>
        <w:t>26</w:t>
      </w:r>
      <w:r>
        <w:rPr>
          <w:rFonts w:hint="eastAsia"/>
        </w:rPr>
        <w:t>。</w:t>
      </w:r>
    </w:p>
    <w:p w14:paraId="0C85D598" w14:textId="2B0786A3" w:rsidR="001463D4" w:rsidRDefault="0058240B" w:rsidP="0058240B">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st</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fix,st</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move,st</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elec,st</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leak,st</m:t>
            </m:r>
          </m:sub>
        </m:sSub>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26</w:t>
      </w:r>
      <w:r w:rsidR="005421AD">
        <w:rPr>
          <w:noProof/>
        </w:rPr>
        <w:fldChar w:fldCharType="end"/>
      </w:r>
      <w:r>
        <w:t>)</w:t>
      </w:r>
    </w:p>
    <w:p w14:paraId="00E13EDD" w14:textId="0D32DB8E" w:rsidR="0058240B" w:rsidRPr="0058240B" w:rsidRDefault="0058240B" w:rsidP="0058240B">
      <w:pPr>
        <w:pStyle w:val="affffa"/>
        <w:ind w:firstLine="420"/>
      </w:pPr>
      <w:r>
        <w:rPr>
          <w:rFonts w:hint="eastAsia"/>
        </w:rPr>
        <w:t>式中：</w:t>
      </w:r>
    </w:p>
    <w:p w14:paraId="4A9353E5" w14:textId="6124884F" w:rsidR="005970C2" w:rsidRPr="005970C2" w:rsidRDefault="005970C2" w:rsidP="005970C2">
      <w:pPr>
        <w:pStyle w:val="affffb"/>
        <w:ind w:firstLine="420"/>
      </w:pPr>
      <w:r w:rsidRPr="005970C2">
        <w:rPr>
          <w:rFonts w:hint="eastAsia"/>
        </w:rPr>
        <w:t>PE</w:t>
      </w:r>
      <w:r w:rsidRPr="005970C2">
        <w:rPr>
          <w:rFonts w:hint="eastAsia"/>
          <w:vertAlign w:val="subscript"/>
        </w:rPr>
        <w:t>st</w:t>
      </w:r>
      <w:r w:rsidRPr="005970C2">
        <w:rPr>
          <w:rFonts w:hint="eastAsia"/>
        </w:rPr>
        <w:t xml:space="preserve">  </w:t>
      </w:r>
      <w:r>
        <w:t>——</w:t>
      </w:r>
      <w:r w:rsidRPr="005970C2">
        <w:rPr>
          <w:rFonts w:hint="eastAsia"/>
        </w:rPr>
        <w:t>项目在搬运、装卸及储存活动中的温室气体排放量，单位为吨二氧化碳当量（</w:t>
      </w:r>
      <w:r w:rsidRPr="005970C2">
        <w:t>tCO</w:t>
      </w:r>
      <w:r w:rsidRPr="005970C2">
        <w:rPr>
          <w:vertAlign w:val="subscript"/>
        </w:rPr>
        <w:t>2</w:t>
      </w:r>
      <w:r w:rsidRPr="005970C2">
        <w:t>e</w:t>
      </w:r>
      <w:r w:rsidRPr="005970C2">
        <w:rPr>
          <w:rFonts w:hint="eastAsia"/>
        </w:rPr>
        <w:t>）</w:t>
      </w:r>
      <w:r>
        <w:rPr>
          <w:rFonts w:hint="eastAsia"/>
        </w:rPr>
        <w:t>；</w:t>
      </w:r>
    </w:p>
    <w:p w14:paraId="11065DA6" w14:textId="31BE389C" w:rsidR="005970C2" w:rsidRPr="005970C2" w:rsidRDefault="005970C2" w:rsidP="005970C2">
      <w:pPr>
        <w:pStyle w:val="affffb"/>
        <w:ind w:firstLine="420"/>
      </w:pPr>
      <w:r w:rsidRPr="005970C2">
        <w:rPr>
          <w:rFonts w:hint="eastAsia"/>
        </w:rPr>
        <w:t>PE</w:t>
      </w:r>
      <w:r w:rsidRPr="005970C2">
        <w:rPr>
          <w:rFonts w:hint="eastAsia"/>
          <w:vertAlign w:val="subscript"/>
        </w:rPr>
        <w:t>fix,st</w:t>
      </w:r>
      <w:r w:rsidRPr="005970C2">
        <w:rPr>
          <w:rFonts w:hint="eastAsia"/>
        </w:rPr>
        <w:t xml:space="preserve"> </w:t>
      </w:r>
      <w:r>
        <w:t>——</w:t>
      </w:r>
      <w:r w:rsidRPr="005970C2">
        <w:rPr>
          <w:rFonts w:hint="eastAsia"/>
        </w:rPr>
        <w:t>搬运、装卸及储存活动中</w:t>
      </w:r>
      <w:r w:rsidRPr="005970C2">
        <w:t>使用固定设施化石燃料燃烧的温室气体排放</w:t>
      </w:r>
      <w:r w:rsidRPr="005970C2">
        <w:rPr>
          <w:rFonts w:hint="eastAsia"/>
        </w:rPr>
        <w:t>量，单位为吨二氧化碳</w:t>
      </w:r>
      <w:r w:rsidRPr="005970C2">
        <w:t xml:space="preserve"> （</w:t>
      </w:r>
      <w:r w:rsidRPr="005970C2">
        <w:rPr>
          <w:rFonts w:hint="eastAsia"/>
        </w:rPr>
        <w:t>t</w:t>
      </w:r>
      <w:r w:rsidRPr="005970C2">
        <w:t>CO</w:t>
      </w:r>
      <w:r w:rsidRPr="005970C2">
        <w:rPr>
          <w:vertAlign w:val="subscript"/>
        </w:rPr>
        <w:t>2</w:t>
      </w:r>
      <w:r w:rsidRPr="005970C2">
        <w:t>）</w:t>
      </w:r>
      <w:r>
        <w:rPr>
          <w:rFonts w:hint="eastAsia"/>
        </w:rPr>
        <w:t>；</w:t>
      </w:r>
    </w:p>
    <w:p w14:paraId="3C435A88" w14:textId="18CB7600" w:rsidR="005970C2" w:rsidRPr="005970C2" w:rsidRDefault="005970C2" w:rsidP="005970C2">
      <w:pPr>
        <w:pStyle w:val="affffb"/>
        <w:ind w:firstLine="420"/>
      </w:pPr>
      <w:r w:rsidRPr="005970C2">
        <w:rPr>
          <w:rFonts w:hint="eastAsia"/>
        </w:rPr>
        <w:t>PE</w:t>
      </w:r>
      <w:r w:rsidRPr="005970C2">
        <w:rPr>
          <w:rFonts w:hint="eastAsia"/>
          <w:vertAlign w:val="subscript"/>
        </w:rPr>
        <w:t>move,st</w:t>
      </w:r>
      <w:r>
        <w:t>——</w:t>
      </w:r>
      <w:r w:rsidRPr="005970C2">
        <w:rPr>
          <w:rFonts w:hint="eastAsia"/>
        </w:rPr>
        <w:t>搬运、装卸及储存活动中使用移动设施化石燃料燃烧的温室气体排放量，单位为吨二氧化碳</w:t>
      </w:r>
      <w:r w:rsidRPr="005970C2">
        <w:t xml:space="preserve"> （tCO</w:t>
      </w:r>
      <w:r w:rsidRPr="005970C2">
        <w:rPr>
          <w:vertAlign w:val="subscript"/>
        </w:rPr>
        <w:t>2</w:t>
      </w:r>
      <w:r w:rsidRPr="005970C2">
        <w:t>）</w:t>
      </w:r>
      <w:r>
        <w:rPr>
          <w:rFonts w:hint="eastAsia"/>
        </w:rPr>
        <w:t>；</w:t>
      </w:r>
    </w:p>
    <w:p w14:paraId="7EF4FA34" w14:textId="0E950411" w:rsidR="005970C2" w:rsidRPr="005970C2" w:rsidRDefault="005970C2" w:rsidP="005970C2">
      <w:pPr>
        <w:pStyle w:val="affffb"/>
        <w:ind w:firstLine="420"/>
      </w:pPr>
      <w:r w:rsidRPr="005970C2">
        <w:rPr>
          <w:rFonts w:hint="eastAsia"/>
        </w:rPr>
        <w:t>P</w:t>
      </w:r>
      <w:r w:rsidRPr="005970C2">
        <w:t>E</w:t>
      </w:r>
      <w:r w:rsidRPr="005970C2">
        <w:rPr>
          <w:rFonts w:hint="eastAsia"/>
          <w:vertAlign w:val="subscript"/>
        </w:rPr>
        <w:t>elec,st</w:t>
      </w:r>
      <w:r>
        <w:t>——</w:t>
      </w:r>
      <w:r w:rsidRPr="005970C2">
        <w:t>核算主体在装卸、搬运及储存活动中净购入电力产生的温室气体排放量，单位为</w:t>
      </w:r>
      <w:r w:rsidRPr="005970C2">
        <w:rPr>
          <w:rFonts w:hint="eastAsia"/>
        </w:rPr>
        <w:t>吨二氧化碳</w:t>
      </w:r>
      <w:r w:rsidRPr="005970C2">
        <w:t xml:space="preserve"> （</w:t>
      </w:r>
      <w:r w:rsidRPr="005970C2">
        <w:rPr>
          <w:rFonts w:hint="eastAsia"/>
        </w:rPr>
        <w:t>t</w:t>
      </w:r>
      <w:r w:rsidRPr="005970C2">
        <w:t>CO</w:t>
      </w:r>
      <w:r w:rsidRPr="005970C2">
        <w:rPr>
          <w:vertAlign w:val="subscript"/>
        </w:rPr>
        <w:t>2</w:t>
      </w:r>
      <w:r w:rsidRPr="005970C2">
        <w:t>）</w:t>
      </w:r>
      <w:r>
        <w:rPr>
          <w:rFonts w:hint="eastAsia"/>
        </w:rPr>
        <w:t>；</w:t>
      </w:r>
    </w:p>
    <w:p w14:paraId="172FA530" w14:textId="305DA0C9" w:rsidR="005970C2" w:rsidRPr="005970C2" w:rsidRDefault="005970C2" w:rsidP="005970C2">
      <w:pPr>
        <w:pStyle w:val="affffb"/>
        <w:ind w:firstLine="420"/>
      </w:pPr>
      <w:r w:rsidRPr="005970C2">
        <w:rPr>
          <w:rFonts w:hint="eastAsia"/>
        </w:rPr>
        <w:t>PE</w:t>
      </w:r>
      <w:r w:rsidRPr="005970C2">
        <w:rPr>
          <w:rFonts w:hint="eastAsia"/>
          <w:vertAlign w:val="subscript"/>
        </w:rPr>
        <w:t>leak,st</w:t>
      </w:r>
      <w:r>
        <w:t>——</w:t>
      </w:r>
      <w:r w:rsidRPr="005970C2">
        <w:t>核算主体在储存活动中因制冷剂泄漏产生的温室气体排放量，单位为吨二氧化碳</w:t>
      </w:r>
      <w:r w:rsidRPr="005970C2">
        <w:rPr>
          <w:rFonts w:hint="eastAsia"/>
        </w:rPr>
        <w:t>当量</w:t>
      </w:r>
      <w:r w:rsidRPr="005970C2">
        <w:t>（tCO</w:t>
      </w:r>
      <w:r w:rsidRPr="005970C2">
        <w:rPr>
          <w:vertAlign w:val="subscript"/>
        </w:rPr>
        <w:t>2</w:t>
      </w:r>
      <w:r w:rsidRPr="005970C2">
        <w:t>e）</w:t>
      </w:r>
      <w:r w:rsidRPr="005970C2">
        <w:rPr>
          <w:rFonts w:hint="eastAsia"/>
        </w:rPr>
        <w:t>。</w:t>
      </w:r>
    </w:p>
    <w:p w14:paraId="055FD33C" w14:textId="426F7FF5" w:rsidR="001463D4" w:rsidRPr="005970C2" w:rsidRDefault="005970C2" w:rsidP="005970C2">
      <w:pPr>
        <w:pStyle w:val="aff6"/>
        <w:spacing w:before="120" w:after="120"/>
      </w:pPr>
      <w:r w:rsidRPr="005970C2">
        <w:rPr>
          <w:rFonts w:hint="eastAsia"/>
        </w:rPr>
        <w:t>装卸、搬运及储存活动使用固定设施化石燃料燃烧的温室气体排放量计算</w:t>
      </w:r>
    </w:p>
    <w:p w14:paraId="48374773" w14:textId="77777777" w:rsidR="001463D4" w:rsidRDefault="001463D4" w:rsidP="001463D4">
      <w:pPr>
        <w:pStyle w:val="affffb"/>
        <w:ind w:firstLine="420"/>
      </w:pPr>
      <w:r>
        <w:rPr>
          <w:rFonts w:hint="eastAsia"/>
        </w:rPr>
        <w:t>见</w:t>
      </w:r>
      <w:r>
        <w:t>公式</w:t>
      </w:r>
      <w:r>
        <w:rPr>
          <w:rFonts w:hint="eastAsia"/>
        </w:rPr>
        <w:t>A.</w:t>
      </w:r>
      <w:r>
        <w:t>27</w:t>
      </w:r>
      <w:r>
        <w:rPr>
          <w:rFonts w:hint="eastAsia"/>
        </w:rPr>
        <w:t>。</w:t>
      </w:r>
    </w:p>
    <w:p w14:paraId="0BBCF424" w14:textId="5030B4CF" w:rsidR="001463D4" w:rsidRDefault="0058240B" w:rsidP="0058240B">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fix,st</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i,fix,st,P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i,fix,st</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i,fixed,st,P</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i,fixed,st,P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i,fixed,st,P</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i,fixed,st,P</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i,fixed,st,P</m:t>
                    </m:r>
                  </m:sub>
                </m:sSub>
                <m:r>
                  <w:rPr>
                    <w:rFonts w:ascii="Cambria Math" w:hAnsi="Cambria Math"/>
                  </w:rPr>
                  <m:t>×</m:t>
                </m:r>
                <m:sSub>
                  <m:sSubPr>
                    <m:ctrlPr>
                      <w:rPr>
                        <w:rFonts w:ascii="Cambria Math" w:hAnsi="Cambria Math"/>
                        <w:i/>
                      </w:rPr>
                    </m:ctrlPr>
                  </m:sSubPr>
                  <m:e>
                    <m:r>
                      <w:rPr>
                        <w:rFonts w:ascii="Cambria Math" w:hAnsi="Cambria Math"/>
                      </w:rPr>
                      <m:t>CC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OF</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44</m:t>
                    </m:r>
                  </m:num>
                  <m:den>
                    <m:r>
                      <w:rPr>
                        <w:rFonts w:ascii="Cambria Math" w:hAnsi="Cambria Math"/>
                      </w:rPr>
                      <m:t>12</m:t>
                    </m:r>
                  </m:den>
                </m:f>
              </m:e>
            </m:d>
          </m:e>
        </m:nary>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27</w:t>
      </w:r>
      <w:r w:rsidR="005421AD">
        <w:rPr>
          <w:noProof/>
        </w:rPr>
        <w:fldChar w:fldCharType="end"/>
      </w:r>
      <w:r>
        <w:t>)</w:t>
      </w:r>
    </w:p>
    <w:p w14:paraId="005F1C18" w14:textId="4CBF1359" w:rsidR="0058240B" w:rsidRPr="0058240B" w:rsidRDefault="0058240B" w:rsidP="0058240B">
      <w:pPr>
        <w:pStyle w:val="affffa"/>
        <w:ind w:firstLine="420"/>
      </w:pPr>
      <w:r>
        <w:rPr>
          <w:rFonts w:hint="eastAsia"/>
        </w:rPr>
        <w:t>式中：</w:t>
      </w:r>
    </w:p>
    <w:p w14:paraId="10CA3B7A" w14:textId="25565B03" w:rsidR="005970C2" w:rsidRPr="005970C2" w:rsidRDefault="005970C2" w:rsidP="005970C2">
      <w:pPr>
        <w:pStyle w:val="affffb"/>
        <w:ind w:firstLine="420"/>
      </w:pPr>
      <w:r w:rsidRPr="005970C2">
        <w:rPr>
          <w:rFonts w:hint="eastAsia"/>
        </w:rPr>
        <w:t>PE</w:t>
      </w:r>
      <w:r w:rsidRPr="005970C2">
        <w:rPr>
          <w:rFonts w:hint="eastAsia"/>
          <w:vertAlign w:val="subscript"/>
        </w:rPr>
        <w:t>fix,st</w:t>
      </w:r>
      <w:r>
        <w:rPr>
          <w:vertAlign w:val="subscript"/>
        </w:rPr>
        <w:t xml:space="preserve">    </w:t>
      </w:r>
      <w:r w:rsidRPr="005970C2">
        <w:rPr>
          <w:rFonts w:hint="eastAsia"/>
        </w:rPr>
        <w:t xml:space="preserve"> </w:t>
      </w:r>
      <w:r>
        <w:t>——</w:t>
      </w:r>
      <w:r w:rsidRPr="005970C2">
        <w:rPr>
          <w:rFonts w:hint="eastAsia"/>
        </w:rPr>
        <w:t>搬运、装卸及储存活动中</w:t>
      </w:r>
      <w:r w:rsidRPr="005970C2">
        <w:t>使用固定设施化石燃料燃烧的温室气体排放</w:t>
      </w:r>
      <w:r w:rsidRPr="005970C2">
        <w:rPr>
          <w:rFonts w:hint="eastAsia"/>
        </w:rPr>
        <w:t>量，单位为吨二氧化碳当量</w:t>
      </w:r>
      <w:r w:rsidRPr="005970C2">
        <w:t>（</w:t>
      </w:r>
      <w:r w:rsidRPr="005970C2">
        <w:rPr>
          <w:rFonts w:hint="eastAsia"/>
        </w:rPr>
        <w:t>t</w:t>
      </w:r>
      <w:r w:rsidRPr="005970C2">
        <w:t>CO</w:t>
      </w:r>
      <w:r w:rsidRPr="005970C2">
        <w:rPr>
          <w:vertAlign w:val="subscript"/>
        </w:rPr>
        <w:t>2</w:t>
      </w:r>
      <w:r w:rsidRPr="005970C2">
        <w:rPr>
          <w:rFonts w:hint="eastAsia"/>
        </w:rPr>
        <w:t>e</w:t>
      </w:r>
      <w:r w:rsidRPr="005970C2">
        <w:t>）</w:t>
      </w:r>
      <w:r w:rsidR="005D6E9D">
        <w:rPr>
          <w:rFonts w:hint="eastAsia"/>
        </w:rPr>
        <w:t>；</w:t>
      </w:r>
    </w:p>
    <w:p w14:paraId="39587164" w14:textId="32022636" w:rsidR="005970C2" w:rsidRPr="005970C2" w:rsidRDefault="005970C2" w:rsidP="005970C2">
      <w:pPr>
        <w:pStyle w:val="affffb"/>
        <w:ind w:firstLine="420"/>
      </w:pPr>
      <w:r w:rsidRPr="005970C2">
        <w:t>AD</w:t>
      </w:r>
      <w:r w:rsidRPr="005970C2">
        <w:rPr>
          <w:rFonts w:hint="eastAsia"/>
          <w:vertAlign w:val="subscript"/>
        </w:rPr>
        <w:t>i,fix,st,P</w:t>
      </w:r>
      <w:r>
        <w:rPr>
          <w:vertAlign w:val="subscript"/>
        </w:rPr>
        <w:t xml:space="preserve">  </w:t>
      </w:r>
      <w:r>
        <w:t>——</w:t>
      </w:r>
      <w:r w:rsidRPr="005970C2">
        <w:rPr>
          <w:rFonts w:hint="eastAsia"/>
        </w:rPr>
        <w:t>核算期内，装卸、搬运及储存活动使用固定设施化石燃料i消耗量</w:t>
      </w:r>
      <w:r w:rsidRPr="005970C2">
        <w:t>的活动数据，单位为</w:t>
      </w:r>
      <w:r w:rsidRPr="005970C2">
        <w:rPr>
          <w:rFonts w:hint="eastAsia"/>
        </w:rPr>
        <w:t>吉焦（GJ）；</w:t>
      </w:r>
    </w:p>
    <w:p w14:paraId="1102DA67" w14:textId="11AA6D7C" w:rsidR="005970C2" w:rsidRPr="005970C2" w:rsidRDefault="005970C2" w:rsidP="005970C2">
      <w:pPr>
        <w:pStyle w:val="affffb"/>
        <w:ind w:firstLine="420"/>
      </w:pPr>
      <w:r w:rsidRPr="005970C2">
        <w:t>EF</w:t>
      </w:r>
      <w:r w:rsidRPr="005970C2">
        <w:rPr>
          <w:rFonts w:hint="eastAsia"/>
          <w:vertAlign w:val="subscript"/>
        </w:rPr>
        <w:t>i,fix,st</w:t>
      </w:r>
      <w:r>
        <w:rPr>
          <w:vertAlign w:val="subscript"/>
        </w:rPr>
        <w:t xml:space="preserve"> </w:t>
      </w:r>
      <w:r w:rsidRPr="005970C2">
        <w:rPr>
          <w:rFonts w:hint="eastAsia"/>
        </w:rPr>
        <w:t xml:space="preserve"> </w:t>
      </w:r>
      <w:r>
        <w:t xml:space="preserve"> </w:t>
      </w:r>
      <w:r>
        <w:t>——</w:t>
      </w:r>
      <w:r w:rsidRPr="005970C2">
        <w:t>核算主体在装卸、搬运及储存活动中固定设施的化石燃料i的排放因子，单位</w:t>
      </w:r>
      <w:r w:rsidRPr="005970C2">
        <w:rPr>
          <w:rFonts w:hint="eastAsia"/>
        </w:rPr>
        <w:t>为吨二氧化碳每吉焦</w:t>
      </w:r>
      <w:r w:rsidRPr="005970C2">
        <w:t>（tCO</w:t>
      </w:r>
      <w:r w:rsidRPr="005970C2">
        <w:rPr>
          <w:vertAlign w:val="subscript"/>
        </w:rPr>
        <w:t>2</w:t>
      </w:r>
      <w:r w:rsidRPr="005970C2">
        <w:t>/GJ）</w:t>
      </w:r>
      <w:r w:rsidRPr="005970C2">
        <w:rPr>
          <w:rFonts w:hint="eastAsia"/>
        </w:rPr>
        <w:t>；见附录B表B.1</w:t>
      </w:r>
      <w:r w:rsidR="005D6E9D">
        <w:rPr>
          <w:rFonts w:hint="eastAsia"/>
        </w:rPr>
        <w:t>；</w:t>
      </w:r>
    </w:p>
    <w:p w14:paraId="3581696D" w14:textId="4E034B15" w:rsidR="005970C2" w:rsidRPr="005970C2" w:rsidRDefault="005970C2" w:rsidP="005970C2">
      <w:pPr>
        <w:pStyle w:val="affffb"/>
        <w:ind w:firstLine="420"/>
      </w:pPr>
      <w:r w:rsidRPr="005970C2">
        <w:rPr>
          <w:rFonts w:hint="eastAsia"/>
        </w:rPr>
        <w:t>NCV</w:t>
      </w:r>
      <w:r w:rsidRPr="005970C2">
        <w:rPr>
          <w:rFonts w:hint="eastAsia"/>
          <w:vertAlign w:val="subscript"/>
        </w:rPr>
        <w:t>i,fixed,st,P</w:t>
      </w:r>
      <w:r>
        <w:t>——</w:t>
      </w:r>
      <w:r w:rsidRPr="005970C2">
        <w:rPr>
          <w:rFonts w:hint="eastAsia"/>
        </w:rPr>
        <w:t>核算期内，主体在装卸、搬运及储存活动中化石燃料</w:t>
      </w:r>
      <w:r w:rsidRPr="005970C2">
        <w:t>i的平均低位发热量，对于固体或液体燃料，单位为吉焦每吨；（GJ/t）；对于气体燃料，单位为吉焦每万标准立方米（GJ/10</w:t>
      </w:r>
      <w:r w:rsidRPr="005970C2">
        <w:rPr>
          <w:rFonts w:hint="eastAsia"/>
          <w:vertAlign w:val="superscript"/>
        </w:rPr>
        <w:t>4</w:t>
      </w:r>
      <w:r w:rsidR="005D6E9D">
        <w:rPr>
          <w:vertAlign w:val="superscript"/>
        </w:rPr>
        <w:t xml:space="preserve"> </w:t>
      </w:r>
      <w:r w:rsidRPr="005970C2">
        <w:t>Nm</w:t>
      </w:r>
      <w:r w:rsidRPr="005970C2">
        <w:rPr>
          <w:rFonts w:hint="eastAsia"/>
          <w:vertAlign w:val="superscript"/>
        </w:rPr>
        <w:t>3</w:t>
      </w:r>
      <w:r w:rsidRPr="005970C2">
        <w:t>）；</w:t>
      </w:r>
      <w:r w:rsidRPr="005970C2">
        <w:rPr>
          <w:rFonts w:hint="eastAsia"/>
        </w:rPr>
        <w:t>见附录B表B.1</w:t>
      </w:r>
      <w:r w:rsidR="005D6E9D">
        <w:rPr>
          <w:rFonts w:hint="eastAsia"/>
        </w:rPr>
        <w:t>；</w:t>
      </w:r>
    </w:p>
    <w:p w14:paraId="40B6436E" w14:textId="744C2272" w:rsidR="005970C2" w:rsidRPr="005970C2" w:rsidRDefault="005970C2" w:rsidP="005970C2">
      <w:pPr>
        <w:pStyle w:val="affffb"/>
        <w:ind w:firstLine="420"/>
      </w:pPr>
      <w:r w:rsidRPr="005970C2">
        <w:lastRenderedPageBreak/>
        <w:t>F</w:t>
      </w:r>
      <w:r w:rsidRPr="005970C2">
        <w:rPr>
          <w:rFonts w:hint="eastAsia"/>
        </w:rPr>
        <w:t>C</w:t>
      </w:r>
      <w:r w:rsidRPr="005970C2">
        <w:rPr>
          <w:rFonts w:hint="eastAsia"/>
          <w:vertAlign w:val="subscript"/>
        </w:rPr>
        <w:t>i,fixed,st,P</w:t>
      </w:r>
      <w:r>
        <w:t>——</w:t>
      </w:r>
      <w:r w:rsidRPr="005970C2">
        <w:rPr>
          <w:rFonts w:hint="eastAsia"/>
        </w:rPr>
        <w:t>核算期内，主体在装卸、搬运及储存活动中</w:t>
      </w:r>
      <w:r w:rsidRPr="005970C2">
        <w:t>固定设施</w:t>
      </w:r>
      <w:r w:rsidRPr="005970C2">
        <w:rPr>
          <w:rFonts w:hint="eastAsia"/>
        </w:rPr>
        <w:t>化石燃料</w:t>
      </w:r>
      <w:r w:rsidRPr="005970C2">
        <w:t>i的消耗量，对于固体或液体燃料，单位为吨（t）; 对于气体燃料，</w:t>
      </w:r>
      <w:r w:rsidRPr="005970C2">
        <w:rPr>
          <w:rFonts w:hint="eastAsia"/>
        </w:rPr>
        <w:t>单位为万标准立方米</w:t>
      </w:r>
      <w:r w:rsidRPr="005970C2">
        <w:t>（10</w:t>
      </w:r>
      <w:r w:rsidRPr="005970C2">
        <w:rPr>
          <w:rFonts w:hint="eastAsia"/>
          <w:vertAlign w:val="superscript"/>
        </w:rPr>
        <w:t>4</w:t>
      </w:r>
      <w:r w:rsidR="005D6E9D">
        <w:rPr>
          <w:vertAlign w:val="superscript"/>
        </w:rPr>
        <w:t xml:space="preserve"> </w:t>
      </w:r>
      <w:r w:rsidRPr="005970C2">
        <w:t>Nm</w:t>
      </w:r>
      <w:r w:rsidRPr="005970C2">
        <w:rPr>
          <w:rFonts w:hint="eastAsia"/>
          <w:vertAlign w:val="superscript"/>
        </w:rPr>
        <w:t>3</w:t>
      </w:r>
      <w:r w:rsidRPr="005970C2">
        <w:t>）</w:t>
      </w:r>
      <w:r w:rsidR="005D6E9D">
        <w:rPr>
          <w:rFonts w:hint="eastAsia"/>
        </w:rPr>
        <w:t>；</w:t>
      </w:r>
    </w:p>
    <w:p w14:paraId="2B459BB8" w14:textId="37864346" w:rsidR="005970C2" w:rsidRPr="005970C2" w:rsidRDefault="005970C2" w:rsidP="005970C2">
      <w:pPr>
        <w:pStyle w:val="affffb"/>
        <w:ind w:firstLine="420"/>
      </w:pPr>
      <w:r w:rsidRPr="005970C2">
        <w:rPr>
          <w:rFonts w:hint="eastAsia"/>
        </w:rPr>
        <w:t>CC</w:t>
      </w:r>
      <w:r w:rsidRPr="005970C2">
        <w:rPr>
          <w:rFonts w:hint="eastAsia"/>
          <w:vertAlign w:val="subscript"/>
        </w:rPr>
        <w:t>i</w:t>
      </w:r>
      <w:r w:rsidRPr="005970C2">
        <w:rPr>
          <w:rFonts w:hint="eastAsia"/>
        </w:rPr>
        <w:t xml:space="preserve"> </w:t>
      </w:r>
      <w:r>
        <w:t xml:space="preserve">    </w:t>
      </w:r>
      <w:r>
        <w:t>——</w:t>
      </w:r>
      <w:r w:rsidRPr="005970C2">
        <w:rPr>
          <w:rFonts w:hint="eastAsia"/>
        </w:rPr>
        <w:t>化石燃料</w:t>
      </w:r>
      <w:r w:rsidRPr="005970C2">
        <w:t>i的单位热值含碳量，单位为吨碳每吉焦（tC/GJ）；</w:t>
      </w:r>
      <w:r w:rsidRPr="005970C2">
        <w:rPr>
          <w:rFonts w:hint="eastAsia"/>
        </w:rPr>
        <w:t>见附录B表B.1</w:t>
      </w:r>
      <w:r w:rsidR="005D6E9D">
        <w:rPr>
          <w:rFonts w:hint="eastAsia"/>
        </w:rPr>
        <w:t>；</w:t>
      </w:r>
    </w:p>
    <w:p w14:paraId="2873A3A2" w14:textId="37DDF275" w:rsidR="005970C2" w:rsidRPr="005970C2" w:rsidRDefault="005970C2" w:rsidP="005970C2">
      <w:pPr>
        <w:pStyle w:val="affffb"/>
        <w:ind w:firstLine="420"/>
      </w:pPr>
      <w:r w:rsidRPr="005970C2">
        <w:rPr>
          <w:rFonts w:hint="eastAsia"/>
        </w:rPr>
        <w:t>OF</w:t>
      </w:r>
      <w:r w:rsidRPr="005970C2">
        <w:rPr>
          <w:rFonts w:hint="eastAsia"/>
          <w:vertAlign w:val="subscript"/>
        </w:rPr>
        <w:t>i</w:t>
      </w:r>
      <w:r w:rsidRPr="005970C2">
        <w:rPr>
          <w:rFonts w:hint="eastAsia"/>
        </w:rPr>
        <w:t xml:space="preserve"> </w:t>
      </w:r>
      <w:r>
        <w:t xml:space="preserve">    </w:t>
      </w:r>
      <w:r>
        <w:t>——</w:t>
      </w:r>
      <w:r w:rsidRPr="005970C2">
        <w:rPr>
          <w:rFonts w:hint="eastAsia"/>
        </w:rPr>
        <w:t>化石燃料</w:t>
      </w:r>
      <w:r w:rsidRPr="005970C2">
        <w:t>i的碳氧化率，</w:t>
      </w:r>
      <w:r w:rsidR="005D6E9D" w:rsidRPr="005D6E9D">
        <w:rPr>
          <w:rFonts w:hint="eastAsia"/>
        </w:rPr>
        <w:t>％</w:t>
      </w:r>
      <w:r w:rsidRPr="005970C2">
        <w:t>；</w:t>
      </w:r>
      <w:r w:rsidRPr="005970C2">
        <w:rPr>
          <w:rFonts w:hint="eastAsia"/>
        </w:rPr>
        <w:t>见附录B表B.1</w:t>
      </w:r>
      <w:r w:rsidR="005D6E9D">
        <w:rPr>
          <w:rFonts w:hint="eastAsia"/>
        </w:rPr>
        <w:t>；</w:t>
      </w:r>
    </w:p>
    <w:p w14:paraId="6AEEAD57" w14:textId="1381313E" w:rsidR="001463D4" w:rsidRDefault="005421AD" w:rsidP="001463D4">
      <w:pPr>
        <w:pStyle w:val="affffb"/>
        <w:ind w:firstLine="420"/>
      </w:pPr>
      <m:oMath>
        <m:f>
          <m:fPr>
            <m:ctrlPr>
              <w:rPr>
                <w:rFonts w:ascii="Cambria Math" w:hAnsi="Cambria Math"/>
              </w:rPr>
            </m:ctrlPr>
          </m:fPr>
          <m:num>
            <m:r>
              <m:rPr>
                <m:sty m:val="p"/>
              </m:rPr>
              <w:rPr>
                <w:rFonts w:ascii="Cambria Math" w:hAnsi="Cambria Math"/>
              </w:rPr>
              <m:t>44</m:t>
            </m:r>
          </m:num>
          <m:den>
            <m:r>
              <m:rPr>
                <m:sty m:val="p"/>
              </m:rPr>
              <w:rPr>
                <w:rFonts w:ascii="Cambria Math" w:hAnsi="Cambria Math"/>
              </w:rPr>
              <m:t>12</m:t>
            </m:r>
          </m:den>
        </m:f>
      </m:oMath>
      <w:r w:rsidR="005D6E9D" w:rsidRPr="005D6E9D">
        <w:rPr>
          <w:rFonts w:hint="eastAsia"/>
        </w:rPr>
        <w:t xml:space="preserve">  </w:t>
      </w:r>
      <w:r w:rsidR="005D6E9D">
        <w:t xml:space="preserve">    </w:t>
      </w:r>
      <w:r w:rsidR="005D6E9D">
        <w:t>——</w:t>
      </w:r>
      <w:r w:rsidR="005D6E9D" w:rsidRPr="005D6E9D">
        <w:t>二氧化碳与碳的相对分子质量之比</w:t>
      </w:r>
      <w:r w:rsidR="005D6E9D">
        <w:rPr>
          <w:rFonts w:hint="eastAsia"/>
        </w:rPr>
        <w:t>。</w:t>
      </w:r>
    </w:p>
    <w:p w14:paraId="1A18EB7B" w14:textId="35C94B11" w:rsidR="00A16D98" w:rsidRDefault="005D6E9D" w:rsidP="005D6E9D">
      <w:pPr>
        <w:pStyle w:val="aff6"/>
        <w:spacing w:before="120" w:after="120"/>
      </w:pPr>
      <w:r w:rsidRPr="005D6E9D">
        <w:rPr>
          <w:rFonts w:hint="eastAsia"/>
        </w:rPr>
        <w:t>装卸、搬运及储存活动使用移动设施化石燃料燃烧的温室气体排放量计算</w:t>
      </w:r>
    </w:p>
    <w:p w14:paraId="617CDF82" w14:textId="006EA5A9" w:rsidR="001463D4" w:rsidRDefault="001463D4" w:rsidP="001463D4">
      <w:pPr>
        <w:pStyle w:val="affffb"/>
        <w:ind w:firstLine="420"/>
      </w:pPr>
      <w:r>
        <w:rPr>
          <w:rFonts w:hint="eastAsia"/>
        </w:rPr>
        <w:t>见</w:t>
      </w:r>
      <w:r>
        <w:t>公式</w:t>
      </w:r>
      <w:r>
        <w:rPr>
          <w:rFonts w:hint="eastAsia"/>
        </w:rPr>
        <w:t>A.</w:t>
      </w:r>
      <w:r>
        <w:t>2</w:t>
      </w:r>
      <w:r w:rsidR="005D6E9D">
        <w:t>8</w:t>
      </w:r>
      <w:r>
        <w:rPr>
          <w:rFonts w:hint="eastAsia"/>
        </w:rPr>
        <w:t>。</w:t>
      </w:r>
    </w:p>
    <w:p w14:paraId="0E9776A4" w14:textId="372506AE" w:rsidR="001463D4" w:rsidRDefault="0058240B" w:rsidP="0058240B">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move,st</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AD</m:t>
                    </m:r>
                  </m:e>
                  <m:sub>
                    <m:r>
                      <w:rPr>
                        <w:rFonts w:ascii="Cambria Math" w:hAnsi="Cambria Math"/>
                      </w:rPr>
                      <m:t>i,move,st,P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i,move,st</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i,move,st,P</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i,move,st,P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i,move,st,P</m:t>
                    </m:r>
                  </m:sub>
                </m:sSub>
              </m:e>
            </m:d>
          </m:e>
        </m:nary>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i,move,st,P</m:t>
                    </m:r>
                  </m:sub>
                </m:sSub>
                <m:r>
                  <w:rPr>
                    <w:rFonts w:ascii="Cambria Math" w:hAnsi="Cambria Math"/>
                  </w:rPr>
                  <m:t>×</m:t>
                </m:r>
                <m:sSub>
                  <m:sSubPr>
                    <m:ctrlPr>
                      <w:rPr>
                        <w:rFonts w:ascii="Cambria Math" w:hAnsi="Cambria Math"/>
                        <w:i/>
                      </w:rPr>
                    </m:ctrlPr>
                  </m:sSubPr>
                  <m:e>
                    <m:r>
                      <w:rPr>
                        <w:rFonts w:ascii="Cambria Math" w:hAnsi="Cambria Math"/>
                      </w:rPr>
                      <m:t>FC</m:t>
                    </m:r>
                  </m:e>
                  <m:sub>
                    <m:r>
                      <w:rPr>
                        <w:rFonts w:ascii="Cambria Math" w:hAnsi="Cambria Math"/>
                      </w:rPr>
                      <m:t>i,move,st,P</m:t>
                    </m:r>
                  </m:sub>
                </m:sSub>
                <m:r>
                  <w:rPr>
                    <w:rFonts w:ascii="Cambria Math" w:hAnsi="Cambria Math"/>
                  </w:rPr>
                  <m:t>×</m:t>
                </m:r>
                <m:sSub>
                  <m:sSubPr>
                    <m:ctrlPr>
                      <w:rPr>
                        <w:rFonts w:ascii="Cambria Math" w:hAnsi="Cambria Math"/>
                        <w:i/>
                      </w:rPr>
                    </m:ctrlPr>
                  </m:sSubPr>
                  <m:e>
                    <m:r>
                      <w:rPr>
                        <w:rFonts w:ascii="Cambria Math" w:hAnsi="Cambria Math"/>
                      </w:rPr>
                      <m:t>CC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OF</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44</m:t>
                    </m:r>
                  </m:num>
                  <m:den>
                    <m:r>
                      <w:rPr>
                        <w:rFonts w:ascii="Cambria Math" w:hAnsi="Cambria Math"/>
                      </w:rPr>
                      <m:t>12</m:t>
                    </m:r>
                  </m:den>
                </m:f>
              </m:e>
            </m:d>
          </m:e>
        </m:nary>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28</w:t>
      </w:r>
      <w:r w:rsidR="005421AD">
        <w:rPr>
          <w:noProof/>
        </w:rPr>
        <w:fldChar w:fldCharType="end"/>
      </w:r>
      <w:r>
        <w:t>)</w:t>
      </w:r>
    </w:p>
    <w:p w14:paraId="30679094" w14:textId="0443C9FA" w:rsidR="0058240B" w:rsidRPr="0058240B" w:rsidRDefault="0058240B" w:rsidP="0058240B">
      <w:pPr>
        <w:pStyle w:val="affffa"/>
        <w:ind w:firstLine="420"/>
      </w:pPr>
      <w:r>
        <w:rPr>
          <w:rFonts w:hint="eastAsia"/>
        </w:rPr>
        <w:t>式中：</w:t>
      </w:r>
    </w:p>
    <w:p w14:paraId="0F0EFD9C" w14:textId="688BDE05" w:rsidR="005D6E9D" w:rsidRPr="005D6E9D" w:rsidRDefault="005D6E9D" w:rsidP="005D6E9D">
      <w:pPr>
        <w:pStyle w:val="affffb"/>
        <w:ind w:firstLine="420"/>
      </w:pPr>
      <w:r w:rsidRPr="005D6E9D">
        <w:rPr>
          <w:rFonts w:hint="eastAsia"/>
        </w:rPr>
        <w:t>PE</w:t>
      </w:r>
      <w:r w:rsidRPr="005D6E9D">
        <w:rPr>
          <w:rFonts w:hint="eastAsia"/>
          <w:vertAlign w:val="subscript"/>
        </w:rPr>
        <w:t>move,st</w:t>
      </w:r>
      <w:r>
        <w:rPr>
          <w:vertAlign w:val="subscript"/>
        </w:rPr>
        <w:t xml:space="preserve">  </w:t>
      </w:r>
      <w:r w:rsidRPr="005D6E9D">
        <w:rPr>
          <w:rFonts w:hint="eastAsia"/>
        </w:rPr>
        <w:t xml:space="preserve"> </w:t>
      </w:r>
      <w:r>
        <w:t>——</w:t>
      </w:r>
      <w:r w:rsidRPr="005D6E9D">
        <w:t>核算主体在装卸、搬运及储存活动中使用</w:t>
      </w:r>
      <w:r w:rsidRPr="005D6E9D">
        <w:rPr>
          <w:rFonts w:hint="eastAsia"/>
        </w:rPr>
        <w:t>移动</w:t>
      </w:r>
      <w:r w:rsidRPr="005D6E9D">
        <w:t>设施的化石燃料燃烧的温室气体排</w:t>
      </w:r>
      <w:r w:rsidRPr="005D6E9D">
        <w:rPr>
          <w:rFonts w:hint="eastAsia"/>
        </w:rPr>
        <w:t>放量，单位为吨二氧化碳当量</w:t>
      </w:r>
      <w:r w:rsidRPr="005D6E9D">
        <w:t>（tCO</w:t>
      </w:r>
      <w:r w:rsidRPr="005D6E9D">
        <w:rPr>
          <w:vertAlign w:val="subscript"/>
        </w:rPr>
        <w:t>2</w:t>
      </w:r>
      <w:r w:rsidRPr="005D6E9D">
        <w:rPr>
          <w:rFonts w:hint="eastAsia"/>
        </w:rPr>
        <w:t>e</w:t>
      </w:r>
      <w:r w:rsidRPr="005D6E9D">
        <w:t>）</w:t>
      </w:r>
      <w:r>
        <w:rPr>
          <w:rFonts w:hint="eastAsia"/>
        </w:rPr>
        <w:t>；</w:t>
      </w:r>
    </w:p>
    <w:p w14:paraId="4D2408C3" w14:textId="2463F9CC" w:rsidR="005D6E9D" w:rsidRPr="005D6E9D" w:rsidRDefault="005D6E9D" w:rsidP="005D6E9D">
      <w:pPr>
        <w:pStyle w:val="affffb"/>
        <w:ind w:firstLine="420"/>
      </w:pPr>
      <w:r w:rsidRPr="005D6E9D">
        <w:t>AD</w:t>
      </w:r>
      <w:r w:rsidRPr="005D6E9D">
        <w:rPr>
          <w:rFonts w:hint="eastAsia"/>
          <w:vertAlign w:val="subscript"/>
        </w:rPr>
        <w:t>i,move,st,P</w:t>
      </w:r>
      <w:r w:rsidRPr="005D6E9D">
        <w:rPr>
          <w:rFonts w:hint="eastAsia"/>
        </w:rPr>
        <w:t xml:space="preserve"> </w:t>
      </w:r>
      <w:r>
        <w:t>——</w:t>
      </w:r>
      <w:r w:rsidRPr="005D6E9D">
        <w:rPr>
          <w:rFonts w:hint="eastAsia"/>
        </w:rPr>
        <w:t>核算期内，装卸、搬运及储存活动使用移动设施化石燃料i消耗量</w:t>
      </w:r>
      <w:r w:rsidRPr="005D6E9D">
        <w:t>的活动数据，单位为</w:t>
      </w:r>
      <w:r w:rsidRPr="005D6E9D">
        <w:rPr>
          <w:rFonts w:hint="eastAsia"/>
        </w:rPr>
        <w:t>吉焦（GJ）；</w:t>
      </w:r>
    </w:p>
    <w:p w14:paraId="7A70F86E" w14:textId="35BFD1D4" w:rsidR="005D6E9D" w:rsidRPr="005D6E9D" w:rsidRDefault="005D6E9D" w:rsidP="005D6E9D">
      <w:pPr>
        <w:pStyle w:val="affffb"/>
        <w:ind w:firstLine="420"/>
      </w:pPr>
      <w:r w:rsidRPr="005D6E9D">
        <w:t>EF</w:t>
      </w:r>
      <w:r w:rsidRPr="005D6E9D">
        <w:rPr>
          <w:rFonts w:hint="eastAsia"/>
          <w:vertAlign w:val="subscript"/>
        </w:rPr>
        <w:t>i,move,st</w:t>
      </w:r>
      <w:r>
        <w:rPr>
          <w:vertAlign w:val="subscript"/>
        </w:rPr>
        <w:t xml:space="preserve">   </w:t>
      </w:r>
      <w:r>
        <w:t>——</w:t>
      </w:r>
      <w:r w:rsidRPr="005D6E9D">
        <w:t>核算主体在装卸、搬运及储存活动中</w:t>
      </w:r>
      <w:r w:rsidRPr="005D6E9D">
        <w:rPr>
          <w:rFonts w:hint="eastAsia"/>
        </w:rPr>
        <w:t>移动</w:t>
      </w:r>
      <w:r w:rsidRPr="005D6E9D">
        <w:t>设施的化石燃料i的排放因子，单位</w:t>
      </w:r>
      <w:r w:rsidRPr="005D6E9D">
        <w:rPr>
          <w:rFonts w:hint="eastAsia"/>
        </w:rPr>
        <w:t>为吨二氧化碳每吉焦</w:t>
      </w:r>
      <w:r w:rsidRPr="005D6E9D">
        <w:t>（tCO</w:t>
      </w:r>
      <w:r w:rsidRPr="005D6E9D">
        <w:rPr>
          <w:vertAlign w:val="subscript"/>
        </w:rPr>
        <w:t>2</w:t>
      </w:r>
      <w:r w:rsidRPr="005D6E9D">
        <w:t xml:space="preserve"> /GJ）</w:t>
      </w:r>
      <w:r w:rsidRPr="005D6E9D">
        <w:rPr>
          <w:rFonts w:hint="eastAsia"/>
        </w:rPr>
        <w:t>；见附录B表B.1</w:t>
      </w:r>
      <w:r>
        <w:rPr>
          <w:rFonts w:hint="eastAsia"/>
        </w:rPr>
        <w:t>；</w:t>
      </w:r>
    </w:p>
    <w:p w14:paraId="5AF77AC3" w14:textId="45764A62" w:rsidR="005D6E9D" w:rsidRPr="005D6E9D" w:rsidRDefault="005D6E9D" w:rsidP="005D6E9D">
      <w:pPr>
        <w:pStyle w:val="affffb"/>
        <w:ind w:firstLine="420"/>
      </w:pPr>
      <w:r w:rsidRPr="005D6E9D">
        <w:rPr>
          <w:rFonts w:hint="eastAsia"/>
        </w:rPr>
        <w:t>NCV</w:t>
      </w:r>
      <w:r w:rsidRPr="005D6E9D">
        <w:rPr>
          <w:rFonts w:hint="eastAsia"/>
          <w:vertAlign w:val="subscript"/>
        </w:rPr>
        <w:t>i,move,st,P</w:t>
      </w:r>
      <w:r>
        <w:t>——</w:t>
      </w:r>
      <w:r w:rsidRPr="005D6E9D">
        <w:rPr>
          <w:rFonts w:hint="eastAsia"/>
        </w:rPr>
        <w:t>核算期内，</w:t>
      </w:r>
      <w:r w:rsidRPr="005D6E9D">
        <w:t>装卸、搬运及储存活动</w:t>
      </w:r>
      <w:r w:rsidRPr="005D6E9D">
        <w:rPr>
          <w:rFonts w:hint="eastAsia"/>
        </w:rPr>
        <w:t>化石燃料</w:t>
      </w:r>
      <w:r w:rsidRPr="005D6E9D">
        <w:t>i的平均低位发热量，对于固体或液体燃料，单位为吉焦每吨；（GJ/t）；对于气体燃料，单位为吉焦每万标准立方米（GJ/10</w:t>
      </w:r>
      <w:r w:rsidRPr="005D6E9D">
        <w:rPr>
          <w:rFonts w:hint="eastAsia"/>
          <w:vertAlign w:val="superscript"/>
        </w:rPr>
        <w:t>4</w:t>
      </w:r>
      <w:r>
        <w:rPr>
          <w:vertAlign w:val="superscript"/>
        </w:rPr>
        <w:t xml:space="preserve"> </w:t>
      </w:r>
      <w:r w:rsidRPr="005D6E9D">
        <w:t>Nm</w:t>
      </w:r>
      <w:r w:rsidRPr="005D6E9D">
        <w:rPr>
          <w:rFonts w:hint="eastAsia"/>
          <w:vertAlign w:val="superscript"/>
        </w:rPr>
        <w:t>3</w:t>
      </w:r>
      <w:r w:rsidRPr="005D6E9D">
        <w:t>）；</w:t>
      </w:r>
      <w:r w:rsidRPr="005D6E9D">
        <w:rPr>
          <w:rFonts w:hint="eastAsia"/>
        </w:rPr>
        <w:t>见附录B表B.1</w:t>
      </w:r>
      <w:r>
        <w:rPr>
          <w:rFonts w:hint="eastAsia"/>
        </w:rPr>
        <w:t>；</w:t>
      </w:r>
    </w:p>
    <w:p w14:paraId="632D6CC5" w14:textId="4319857F" w:rsidR="005D6E9D" w:rsidRPr="005D6E9D" w:rsidRDefault="005D6E9D" w:rsidP="005D6E9D">
      <w:pPr>
        <w:pStyle w:val="affffb"/>
        <w:ind w:firstLine="420"/>
      </w:pPr>
      <w:r w:rsidRPr="005D6E9D">
        <w:t>F</w:t>
      </w:r>
      <w:r w:rsidRPr="005D6E9D">
        <w:rPr>
          <w:rFonts w:hint="eastAsia"/>
        </w:rPr>
        <w:t>C</w:t>
      </w:r>
      <w:r w:rsidRPr="005D6E9D">
        <w:rPr>
          <w:rFonts w:hint="eastAsia"/>
          <w:vertAlign w:val="subscript"/>
        </w:rPr>
        <w:t>i,move,st,P</w:t>
      </w:r>
      <w:r>
        <w:rPr>
          <w:vertAlign w:val="subscript"/>
        </w:rPr>
        <w:t xml:space="preserve"> </w:t>
      </w:r>
      <w:r>
        <w:t>——</w:t>
      </w:r>
      <w:r w:rsidRPr="005D6E9D">
        <w:rPr>
          <w:rFonts w:hint="eastAsia"/>
        </w:rPr>
        <w:t>核算期内，</w:t>
      </w:r>
      <w:r w:rsidRPr="005D6E9D">
        <w:t>装卸、搬运及储存活动</w:t>
      </w:r>
      <w:r w:rsidRPr="005D6E9D">
        <w:rPr>
          <w:rFonts w:hint="eastAsia"/>
        </w:rPr>
        <w:t>移动</w:t>
      </w:r>
      <w:r w:rsidRPr="005D6E9D">
        <w:t>设施</w:t>
      </w:r>
      <w:r w:rsidRPr="005D6E9D">
        <w:rPr>
          <w:rFonts w:hint="eastAsia"/>
        </w:rPr>
        <w:t>化石燃料</w:t>
      </w:r>
      <w:r w:rsidRPr="005D6E9D">
        <w:t>i的消耗量，对于固体或液体燃料，单位为吨（t）</w:t>
      </w:r>
      <w:r>
        <w:rPr>
          <w:rFonts w:hint="eastAsia"/>
        </w:rPr>
        <w:t>；</w:t>
      </w:r>
      <w:r w:rsidRPr="005D6E9D">
        <w:t>对于气体燃料，</w:t>
      </w:r>
      <w:r w:rsidRPr="005D6E9D">
        <w:rPr>
          <w:rFonts w:hint="eastAsia"/>
        </w:rPr>
        <w:t>单位为万标准立方米</w:t>
      </w:r>
      <w:r w:rsidRPr="005D6E9D">
        <w:t>（10</w:t>
      </w:r>
      <w:r w:rsidRPr="005D6E9D">
        <w:rPr>
          <w:rFonts w:hint="eastAsia"/>
          <w:vertAlign w:val="superscript"/>
        </w:rPr>
        <w:t>4</w:t>
      </w:r>
      <w:r>
        <w:rPr>
          <w:vertAlign w:val="superscript"/>
        </w:rPr>
        <w:t xml:space="preserve"> </w:t>
      </w:r>
      <w:r w:rsidRPr="005D6E9D">
        <w:t>Nm</w:t>
      </w:r>
      <w:r w:rsidRPr="005D6E9D">
        <w:rPr>
          <w:rFonts w:hint="eastAsia"/>
          <w:vertAlign w:val="superscript"/>
        </w:rPr>
        <w:t>3</w:t>
      </w:r>
      <w:r w:rsidRPr="005D6E9D">
        <w:t>）</w:t>
      </w:r>
      <w:r w:rsidRPr="005D6E9D">
        <w:rPr>
          <w:rFonts w:hint="eastAsia"/>
        </w:rPr>
        <w:t>；</w:t>
      </w:r>
    </w:p>
    <w:p w14:paraId="60B2AAEA" w14:textId="5C2011B4" w:rsidR="005D6E9D" w:rsidRPr="005D6E9D" w:rsidRDefault="005D6E9D" w:rsidP="005D6E9D">
      <w:pPr>
        <w:pStyle w:val="affffb"/>
        <w:ind w:firstLine="420"/>
      </w:pPr>
      <w:r w:rsidRPr="005D6E9D">
        <w:rPr>
          <w:rFonts w:hint="eastAsia"/>
        </w:rPr>
        <w:t>CC</w:t>
      </w:r>
      <w:r w:rsidRPr="005D6E9D">
        <w:rPr>
          <w:rFonts w:hint="eastAsia"/>
          <w:vertAlign w:val="subscript"/>
        </w:rPr>
        <w:t>i</w:t>
      </w:r>
      <w:r w:rsidRPr="005D6E9D">
        <w:rPr>
          <w:rFonts w:hint="eastAsia"/>
        </w:rPr>
        <w:t xml:space="preserve"> </w:t>
      </w:r>
      <w:r>
        <w:t xml:space="preserve">     </w:t>
      </w:r>
      <w:r>
        <w:t>——</w:t>
      </w:r>
      <w:r w:rsidRPr="005D6E9D">
        <w:rPr>
          <w:rFonts w:hint="eastAsia"/>
        </w:rPr>
        <w:t>化石燃料</w:t>
      </w:r>
      <w:r w:rsidRPr="005D6E9D">
        <w:t>i的单位热值含碳量，单位为吨碳每吉焦（tC/GJ）</w:t>
      </w:r>
      <w:r>
        <w:rPr>
          <w:rFonts w:hint="eastAsia"/>
        </w:rPr>
        <w:t>；</w:t>
      </w:r>
      <w:r w:rsidRPr="005D6E9D">
        <w:rPr>
          <w:rFonts w:hint="eastAsia"/>
        </w:rPr>
        <w:t>见附录B表B.1</w:t>
      </w:r>
      <w:r>
        <w:rPr>
          <w:rFonts w:hint="eastAsia"/>
        </w:rPr>
        <w:t>；</w:t>
      </w:r>
    </w:p>
    <w:p w14:paraId="4153BBAF" w14:textId="0C5B6DF7" w:rsidR="005D6E9D" w:rsidRPr="005D6E9D" w:rsidRDefault="005D6E9D" w:rsidP="005D6E9D">
      <w:pPr>
        <w:pStyle w:val="affffb"/>
        <w:ind w:firstLine="420"/>
      </w:pPr>
      <w:r w:rsidRPr="005D6E9D">
        <w:rPr>
          <w:rFonts w:hint="eastAsia"/>
        </w:rPr>
        <w:t>OF</w:t>
      </w:r>
      <w:r w:rsidRPr="005D6E9D">
        <w:rPr>
          <w:rFonts w:hint="eastAsia"/>
          <w:vertAlign w:val="subscript"/>
        </w:rPr>
        <w:t>i</w:t>
      </w:r>
      <w:r w:rsidRPr="005D6E9D">
        <w:rPr>
          <w:rFonts w:hint="eastAsia"/>
        </w:rPr>
        <w:t xml:space="preserve"> </w:t>
      </w:r>
      <w:r>
        <w:t xml:space="preserve">     </w:t>
      </w:r>
      <w:r>
        <w:t>——</w:t>
      </w:r>
      <w:r w:rsidRPr="005D6E9D">
        <w:rPr>
          <w:rFonts w:hint="eastAsia"/>
        </w:rPr>
        <w:t>化石燃料</w:t>
      </w:r>
      <w:r w:rsidRPr="005D6E9D">
        <w:t>i的碳氧化率，</w:t>
      </w:r>
      <w:r w:rsidRPr="005D6E9D">
        <w:rPr>
          <w:rFonts w:hint="eastAsia"/>
        </w:rPr>
        <w:t>％</w:t>
      </w:r>
      <w:r w:rsidRPr="005D6E9D">
        <w:t>；</w:t>
      </w:r>
      <w:r w:rsidRPr="005D6E9D">
        <w:rPr>
          <w:rFonts w:hint="eastAsia"/>
        </w:rPr>
        <w:t>见附录B表B.1</w:t>
      </w:r>
      <w:r>
        <w:rPr>
          <w:rFonts w:hint="eastAsia"/>
        </w:rPr>
        <w:t>；</w:t>
      </w:r>
    </w:p>
    <w:p w14:paraId="63AF2115" w14:textId="08A53AAC" w:rsidR="001463D4" w:rsidRDefault="005421AD" w:rsidP="005D6E9D">
      <w:pPr>
        <w:pStyle w:val="affffb"/>
        <w:ind w:firstLine="420"/>
      </w:pPr>
      <m:oMath>
        <m:f>
          <m:fPr>
            <m:ctrlPr>
              <w:rPr>
                <w:rFonts w:ascii="Cambria Math" w:hAnsi="Cambria Math"/>
              </w:rPr>
            </m:ctrlPr>
          </m:fPr>
          <m:num>
            <m:r>
              <m:rPr>
                <m:sty m:val="p"/>
              </m:rPr>
              <w:rPr>
                <w:rFonts w:ascii="Cambria Math" w:hAnsi="Cambria Math"/>
              </w:rPr>
              <m:t>44</m:t>
            </m:r>
          </m:num>
          <m:den>
            <m:r>
              <m:rPr>
                <m:sty m:val="p"/>
              </m:rPr>
              <w:rPr>
                <w:rFonts w:ascii="Cambria Math" w:hAnsi="Cambria Math"/>
              </w:rPr>
              <m:t>12</m:t>
            </m:r>
          </m:den>
        </m:f>
      </m:oMath>
      <w:r w:rsidR="005D6E9D" w:rsidRPr="005D6E9D">
        <w:rPr>
          <w:rFonts w:hint="eastAsia"/>
        </w:rPr>
        <w:t xml:space="preserve"> </w:t>
      </w:r>
      <w:r w:rsidR="005D6E9D">
        <w:t xml:space="preserve">     </w:t>
      </w:r>
      <w:r w:rsidR="005D6E9D" w:rsidRPr="005D6E9D">
        <w:rPr>
          <w:rFonts w:hint="eastAsia"/>
        </w:rPr>
        <w:t xml:space="preserve"> </w:t>
      </w:r>
      <w:r w:rsidR="005D6E9D">
        <w:t>——</w:t>
      </w:r>
      <w:r w:rsidR="005D6E9D" w:rsidRPr="005D6E9D">
        <w:t>二氧化碳与碳的相对分子质量之比</w:t>
      </w:r>
      <w:r w:rsidR="005D6E9D">
        <w:rPr>
          <w:rFonts w:hint="eastAsia"/>
        </w:rPr>
        <w:t>。</w:t>
      </w:r>
    </w:p>
    <w:p w14:paraId="2092345D" w14:textId="20428124" w:rsidR="00A16D98" w:rsidRDefault="005D6E9D" w:rsidP="005D6E9D">
      <w:pPr>
        <w:pStyle w:val="aff6"/>
        <w:spacing w:before="120" w:after="120"/>
      </w:pPr>
      <w:r w:rsidRPr="005D6E9D">
        <w:rPr>
          <w:rFonts w:hint="eastAsia"/>
        </w:rPr>
        <w:t>装卸、搬运及储存活动净购入电力温室气体排放量计算</w:t>
      </w:r>
    </w:p>
    <w:p w14:paraId="5095029D" w14:textId="05DE82C6" w:rsidR="001463D4" w:rsidRDefault="001463D4" w:rsidP="001463D4">
      <w:pPr>
        <w:pStyle w:val="affffb"/>
        <w:ind w:firstLine="420"/>
      </w:pPr>
      <w:r>
        <w:rPr>
          <w:rFonts w:hint="eastAsia"/>
        </w:rPr>
        <w:t>见</w:t>
      </w:r>
      <w:r>
        <w:t>公式</w:t>
      </w:r>
      <w:r>
        <w:rPr>
          <w:rFonts w:hint="eastAsia"/>
        </w:rPr>
        <w:t>A.</w:t>
      </w:r>
      <w:r>
        <w:t>2</w:t>
      </w:r>
      <w:r w:rsidR="005D6E9D">
        <w:t>9</w:t>
      </w:r>
      <w:r>
        <w:rPr>
          <w:rFonts w:hint="eastAsia"/>
        </w:rPr>
        <w:t>。</w:t>
      </w:r>
    </w:p>
    <w:p w14:paraId="7F920EA8" w14:textId="5B3C8F41" w:rsidR="001463D4" w:rsidRDefault="0058240B" w:rsidP="0058240B">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elec,st</m:t>
            </m:r>
          </m:sub>
        </m:sSub>
        <m:r>
          <w:rPr>
            <w:rFonts w:ascii="Cambria Math" w:hAnsi="Cambria Math"/>
          </w:rPr>
          <m:t>=</m:t>
        </m:r>
        <m:sSub>
          <m:sSubPr>
            <m:ctrlPr>
              <w:rPr>
                <w:rFonts w:ascii="Cambria Math" w:hAnsi="Cambria Math"/>
                <w:i/>
              </w:rPr>
            </m:ctrlPr>
          </m:sSubPr>
          <m:e>
            <m:r>
              <w:rPr>
                <w:rFonts w:ascii="Cambria Math" w:hAnsi="Cambria Math"/>
              </w:rPr>
              <m:t>AD</m:t>
            </m:r>
          </m:e>
          <m:sub>
            <m:r>
              <w:rPr>
                <w:rFonts w:ascii="Cambria Math" w:hAnsi="Cambria Math"/>
              </w:rPr>
              <m:t>elec,st,P</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elec</m:t>
            </m:r>
          </m:sub>
        </m:sSub>
      </m:oMath>
      <w:r w:rsidRPr="0058240B">
        <w:rPr>
          <w:rFonts w:ascii="微软雅黑" w:eastAsia="微软雅黑" w:hAnsi="微软雅黑"/>
        </w:rPr>
        <w:tab/>
      </w:r>
      <w:r>
        <w:t>(A.</w:t>
      </w:r>
      <w:r w:rsidR="005421AD">
        <w:fldChar w:fldCharType="begin"/>
      </w:r>
      <w:r w:rsidR="005421AD">
        <w:instrText xml:space="preserve">  seq fulu_equation_133638427256884302  </w:instrText>
      </w:r>
      <w:r w:rsidR="005421AD">
        <w:fldChar w:fldCharType="separate"/>
      </w:r>
      <w:r w:rsidR="005421AD">
        <w:rPr>
          <w:noProof/>
        </w:rPr>
        <w:t>29</w:t>
      </w:r>
      <w:r w:rsidR="005421AD">
        <w:rPr>
          <w:noProof/>
        </w:rPr>
        <w:fldChar w:fldCharType="end"/>
      </w:r>
      <w:r>
        <w:t>)</w:t>
      </w:r>
    </w:p>
    <w:p w14:paraId="5FB87293" w14:textId="60B1FF82" w:rsidR="0058240B" w:rsidRPr="0058240B" w:rsidRDefault="0058240B" w:rsidP="0058240B">
      <w:pPr>
        <w:pStyle w:val="affffa"/>
        <w:ind w:firstLine="420"/>
      </w:pPr>
      <w:r>
        <w:rPr>
          <w:rFonts w:hint="eastAsia"/>
        </w:rPr>
        <w:t>式中：</w:t>
      </w:r>
    </w:p>
    <w:p w14:paraId="27E8C5BC" w14:textId="3602E637" w:rsidR="005D6E9D" w:rsidRPr="005D6E9D" w:rsidRDefault="005D6E9D" w:rsidP="005D6E9D">
      <w:pPr>
        <w:pStyle w:val="affffb"/>
        <w:ind w:firstLine="420"/>
      </w:pPr>
      <w:r w:rsidRPr="005D6E9D">
        <w:rPr>
          <w:rFonts w:hint="eastAsia"/>
        </w:rPr>
        <w:t>P</w:t>
      </w:r>
      <w:r w:rsidRPr="005D6E9D">
        <w:t>E</w:t>
      </w:r>
      <w:r w:rsidRPr="005D6E9D">
        <w:rPr>
          <w:rFonts w:hint="eastAsia"/>
          <w:vertAlign w:val="subscript"/>
        </w:rPr>
        <w:t>elec,st</w:t>
      </w:r>
      <w:r>
        <w:rPr>
          <w:vertAlign w:val="subscript"/>
        </w:rPr>
        <w:t xml:space="preserve"> </w:t>
      </w:r>
      <w:r>
        <w:t>——</w:t>
      </w:r>
      <w:r w:rsidRPr="005D6E9D">
        <w:t>核算主体在装卸、搬运及储存活动中净购入电力产生的温室气体排放量，单位为吨</w:t>
      </w:r>
      <w:r w:rsidRPr="005D6E9D">
        <w:rPr>
          <w:rFonts w:hint="eastAsia"/>
        </w:rPr>
        <w:t>二氧化碳</w:t>
      </w:r>
      <w:r w:rsidRPr="005D6E9D">
        <w:t>（tCO</w:t>
      </w:r>
      <w:r w:rsidRPr="005D6E9D">
        <w:rPr>
          <w:vertAlign w:val="subscript"/>
        </w:rPr>
        <w:t>2</w:t>
      </w:r>
      <w:r w:rsidRPr="005D6E9D">
        <w:t>）</w:t>
      </w:r>
      <w:r>
        <w:rPr>
          <w:rFonts w:hint="eastAsia"/>
        </w:rPr>
        <w:t>；</w:t>
      </w:r>
    </w:p>
    <w:p w14:paraId="27F68DD9" w14:textId="34235F53" w:rsidR="005D6E9D" w:rsidRPr="005D6E9D" w:rsidRDefault="005D6E9D" w:rsidP="005D6E9D">
      <w:pPr>
        <w:pStyle w:val="affffb"/>
        <w:ind w:firstLine="420"/>
      </w:pPr>
      <w:r w:rsidRPr="005D6E9D">
        <w:t>AD</w:t>
      </w:r>
      <w:r w:rsidRPr="005D6E9D">
        <w:rPr>
          <w:rFonts w:hint="eastAsia"/>
          <w:vertAlign w:val="subscript"/>
        </w:rPr>
        <w:t>elec,st,P</w:t>
      </w:r>
      <w:r>
        <w:t>——</w:t>
      </w:r>
      <w:r w:rsidRPr="005D6E9D">
        <w:t>核算期内，核算主体在装卸、搬运及储存活动净购入的电力，单位为兆瓦时（MWh）</w:t>
      </w:r>
      <w:r>
        <w:rPr>
          <w:rFonts w:hint="eastAsia"/>
        </w:rPr>
        <w:t>；</w:t>
      </w:r>
    </w:p>
    <w:p w14:paraId="23713322" w14:textId="1C5616BC" w:rsidR="0058240B" w:rsidRDefault="005D6E9D" w:rsidP="005D6E9D">
      <w:pPr>
        <w:pStyle w:val="affffb"/>
        <w:ind w:firstLine="420"/>
      </w:pPr>
      <w:r w:rsidRPr="005D6E9D">
        <w:t>EF</w:t>
      </w:r>
      <w:r w:rsidRPr="005D6E9D">
        <w:rPr>
          <w:rFonts w:hint="eastAsia"/>
          <w:vertAlign w:val="subscript"/>
        </w:rPr>
        <w:t>elec</w:t>
      </w:r>
      <w:r w:rsidRPr="005D6E9D">
        <w:rPr>
          <w:rFonts w:hint="eastAsia"/>
        </w:rPr>
        <w:t xml:space="preserve"> </w:t>
      </w:r>
      <w:r>
        <w:t xml:space="preserve"> </w:t>
      </w:r>
      <w:r>
        <w:t>——</w:t>
      </w:r>
      <w:r w:rsidRPr="005D6E9D">
        <w:t>净购入电力的排放因子，单位为吨二氧化碳每兆瓦时</w:t>
      </w:r>
      <w:r w:rsidRPr="005D6E9D">
        <w:rPr>
          <w:rFonts w:hint="eastAsia"/>
        </w:rPr>
        <w:t>（</w:t>
      </w:r>
      <w:r w:rsidRPr="005D6E9D">
        <w:t>tCO</w:t>
      </w:r>
      <w:r w:rsidRPr="005D6E9D">
        <w:rPr>
          <w:vertAlign w:val="subscript"/>
        </w:rPr>
        <w:t>2</w:t>
      </w:r>
      <w:r w:rsidRPr="005D6E9D">
        <w:rPr>
          <w:rFonts w:hint="eastAsia"/>
        </w:rPr>
        <w:t>/MWh）</w:t>
      </w:r>
      <w:r>
        <w:rPr>
          <w:rFonts w:hint="eastAsia"/>
        </w:rPr>
        <w:t>；</w:t>
      </w:r>
      <w:r w:rsidRPr="005D6E9D">
        <w:rPr>
          <w:rFonts w:hint="eastAsia"/>
        </w:rPr>
        <w:t>见附录B表B.3</w:t>
      </w:r>
      <w:r>
        <w:rPr>
          <w:rFonts w:hint="eastAsia"/>
        </w:rPr>
        <w:t>。</w:t>
      </w:r>
    </w:p>
    <w:p w14:paraId="21494A21" w14:textId="7B7DF7AA" w:rsidR="001463D4" w:rsidRDefault="005D6E9D" w:rsidP="005D6E9D">
      <w:pPr>
        <w:pStyle w:val="aff6"/>
        <w:spacing w:before="120" w:after="120"/>
      </w:pPr>
      <w:r w:rsidRPr="005D6E9D">
        <w:rPr>
          <w:rFonts w:hint="eastAsia"/>
        </w:rPr>
        <w:t>储存活动制冷剂泄漏的温室气体排放量计算</w:t>
      </w:r>
    </w:p>
    <w:p w14:paraId="3AF687EA" w14:textId="729259C4" w:rsidR="00425B80" w:rsidRDefault="005D6E9D" w:rsidP="00425B80">
      <w:pPr>
        <w:pStyle w:val="affffb"/>
        <w:ind w:firstLine="420"/>
      </w:pPr>
      <w:r w:rsidRPr="005D6E9D">
        <w:rPr>
          <w:rFonts w:hint="eastAsia"/>
        </w:rPr>
        <w:t>核算主体储存活动如涉及冷库及相关仓储制冷设施的使用，制冷剂泄漏产生的温室气体排放量按公式（</w:t>
      </w:r>
      <w:r>
        <w:rPr>
          <w:rFonts w:hint="eastAsia"/>
        </w:rPr>
        <w:t>A.</w:t>
      </w:r>
      <w:r>
        <w:t>30</w:t>
      </w:r>
      <w:r w:rsidRPr="005D6E9D">
        <w:rPr>
          <w:rFonts w:hint="eastAsia"/>
        </w:rPr>
        <w:t>）</w:t>
      </w:r>
      <w:r w:rsidR="00425B80">
        <w:rPr>
          <w:rFonts w:hint="eastAsia"/>
        </w:rPr>
        <w:t>。</w:t>
      </w:r>
    </w:p>
    <w:p w14:paraId="1EC8EC7C" w14:textId="5906F157" w:rsidR="00425B80" w:rsidRDefault="00425B80" w:rsidP="00425B80">
      <w:pPr>
        <w:pStyle w:val="affffffd"/>
      </w:pPr>
      <w:r>
        <w:tab/>
      </w:r>
      <m:oMath>
        <m:sSub>
          <m:sSubPr>
            <m:ctrlPr>
              <w:rPr>
                <w:rFonts w:ascii="Cambria Math" w:hAnsi="Cambria Math"/>
                <w:i/>
              </w:rPr>
            </m:ctrlPr>
          </m:sSubPr>
          <m:e>
            <m:r>
              <w:rPr>
                <w:rFonts w:ascii="Cambria Math" w:hAnsi="Cambria Math"/>
              </w:rPr>
              <m:t>PE</m:t>
            </m:r>
          </m:e>
          <m:sub>
            <m:r>
              <w:rPr>
                <w:rFonts w:ascii="Cambria Math" w:hAnsi="Cambria Math"/>
              </w:rPr>
              <m:t>leak,st</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r,st,P</m:t>
                    </m:r>
                  </m:sub>
                </m:sSub>
                <m:r>
                  <w:rPr>
                    <w:rFonts w:ascii="Cambria Math" w:hAnsi="Cambria Math"/>
                  </w:rPr>
                  <m:t>×</m:t>
                </m:r>
                <m:sSub>
                  <m:sSubPr>
                    <m:ctrlPr>
                      <w:rPr>
                        <w:rFonts w:ascii="Cambria Math" w:hAnsi="Cambria Math"/>
                        <w:i/>
                      </w:rPr>
                    </m:ctrlPr>
                  </m:sSubPr>
                  <m:e>
                    <m:r>
                      <w:rPr>
                        <w:rFonts w:ascii="Cambria Math" w:hAnsi="Cambria Math"/>
                      </w:rPr>
                      <m:t xml:space="preserve"> GWP</m:t>
                    </m:r>
                  </m:e>
                  <m:sub>
                    <m:r>
                      <w:rPr>
                        <w:rFonts w:ascii="Cambria Math" w:hAnsi="Cambria Math"/>
                      </w:rPr>
                      <m:t>r</m:t>
                    </m:r>
                  </m:sub>
                </m:sSub>
                <m:r>
                  <w:rPr>
                    <w:rFonts w:ascii="Cambria Math" w:hAnsi="Cambria Math"/>
                  </w:rPr>
                  <m:t>/1000</m:t>
                </m:r>
              </m:e>
            </m:d>
          </m:e>
        </m:nary>
      </m:oMath>
      <w:r w:rsidRPr="009E3433">
        <w:rPr>
          <w:rFonts w:ascii="微软雅黑" w:eastAsia="微软雅黑" w:hAnsi="微软雅黑"/>
        </w:rPr>
        <w:tab/>
      </w:r>
      <w:r>
        <w:t>(A.</w:t>
      </w:r>
      <w:fldSimple w:instr="  seq fulu_equation_133638427256884302  ">
        <w:r w:rsidR="005421AD">
          <w:rPr>
            <w:noProof/>
          </w:rPr>
          <w:t>30</w:t>
        </w:r>
      </w:fldSimple>
      <w:r>
        <w:t>)</w:t>
      </w:r>
    </w:p>
    <w:p w14:paraId="1D2507AC" w14:textId="6012FDEC" w:rsidR="00425B80" w:rsidRDefault="00425B80" w:rsidP="00425B80">
      <w:pPr>
        <w:pStyle w:val="affffa"/>
        <w:ind w:firstLine="420"/>
      </w:pPr>
      <w:r>
        <w:rPr>
          <w:rFonts w:hint="eastAsia"/>
        </w:rPr>
        <w:t>式中：</w:t>
      </w:r>
    </w:p>
    <w:p w14:paraId="77665BE7" w14:textId="1C9ADF83" w:rsidR="005D6E9D" w:rsidRPr="005D6E9D" w:rsidRDefault="005D6E9D" w:rsidP="005D6E9D">
      <w:pPr>
        <w:pStyle w:val="affffb"/>
        <w:ind w:firstLine="420"/>
      </w:pPr>
      <w:r w:rsidRPr="005D6E9D">
        <w:rPr>
          <w:rFonts w:hint="eastAsia"/>
        </w:rPr>
        <w:t>P</w:t>
      </w:r>
      <w:r w:rsidRPr="005D6E9D">
        <w:t>E</w:t>
      </w:r>
      <w:r w:rsidRPr="005D6E9D">
        <w:rPr>
          <w:rFonts w:hint="eastAsia"/>
          <w:vertAlign w:val="subscript"/>
        </w:rPr>
        <w:t>leak</w:t>
      </w:r>
      <w:r w:rsidRPr="005D6E9D">
        <w:rPr>
          <w:vertAlign w:val="subscript"/>
        </w:rPr>
        <w:t>,</w:t>
      </w:r>
      <w:r w:rsidRPr="005D6E9D">
        <w:rPr>
          <w:rFonts w:hint="eastAsia"/>
          <w:vertAlign w:val="subscript"/>
        </w:rPr>
        <w:t>st</w:t>
      </w:r>
      <w:r>
        <w:t>——</w:t>
      </w:r>
      <w:r w:rsidRPr="005D6E9D">
        <w:t>核算主体</w:t>
      </w:r>
      <w:r w:rsidRPr="005D6E9D">
        <w:rPr>
          <w:rFonts w:hint="eastAsia"/>
        </w:rPr>
        <w:t>在</w:t>
      </w:r>
      <w:r w:rsidRPr="005D6E9D">
        <w:t>储存活动中制冷剂泄漏产生的温室气体排放量，单位为吨二氧化碳当</w:t>
      </w:r>
      <w:r w:rsidRPr="005D6E9D">
        <w:rPr>
          <w:rFonts w:hint="eastAsia"/>
        </w:rPr>
        <w:t>量</w:t>
      </w:r>
      <w:r w:rsidRPr="005D6E9D">
        <w:t>（tCO</w:t>
      </w:r>
      <w:r w:rsidRPr="005D6E9D">
        <w:rPr>
          <w:vertAlign w:val="subscript"/>
        </w:rPr>
        <w:t>2</w:t>
      </w:r>
      <w:r w:rsidRPr="005D6E9D">
        <w:t>e）</w:t>
      </w:r>
      <w:r>
        <w:rPr>
          <w:rFonts w:hint="eastAsia"/>
        </w:rPr>
        <w:t>；</w:t>
      </w:r>
    </w:p>
    <w:p w14:paraId="2CE09CCA" w14:textId="5B96B6B1" w:rsidR="005D6E9D" w:rsidRPr="005D6E9D" w:rsidRDefault="005D6E9D" w:rsidP="005D6E9D">
      <w:pPr>
        <w:pStyle w:val="affffb"/>
        <w:ind w:firstLine="420"/>
      </w:pPr>
      <w:r w:rsidRPr="005D6E9D">
        <w:rPr>
          <w:rFonts w:hint="eastAsia"/>
        </w:rPr>
        <w:t>M</w:t>
      </w:r>
      <w:r w:rsidRPr="005D6E9D">
        <w:rPr>
          <w:rFonts w:hint="eastAsia"/>
          <w:vertAlign w:val="subscript"/>
        </w:rPr>
        <w:t>r,st,P</w:t>
      </w:r>
      <w:r w:rsidRPr="005D6E9D">
        <w:rPr>
          <w:rFonts w:hint="eastAsia"/>
        </w:rPr>
        <w:t xml:space="preserve"> </w:t>
      </w:r>
      <w:r>
        <w:t xml:space="preserve"> </w:t>
      </w:r>
      <w:r>
        <w:t>——</w:t>
      </w:r>
      <w:r w:rsidRPr="005D6E9D">
        <w:rPr>
          <w:rFonts w:hint="eastAsia"/>
        </w:rPr>
        <w:t>核算期内，</w:t>
      </w:r>
      <w:r w:rsidRPr="005D6E9D">
        <w:t>制冷系统及设施的制冷剂</w:t>
      </w:r>
      <w:r w:rsidRPr="005D6E9D">
        <w:rPr>
          <w:rFonts w:hint="eastAsia"/>
        </w:rPr>
        <w:t>r的消耗</w:t>
      </w:r>
      <w:r w:rsidRPr="005D6E9D">
        <w:t>补充量，单位为千克（kg）</w:t>
      </w:r>
      <w:r>
        <w:rPr>
          <w:rFonts w:hint="eastAsia"/>
        </w:rPr>
        <w:t>；</w:t>
      </w:r>
    </w:p>
    <w:p w14:paraId="061290CC" w14:textId="3221E89C" w:rsidR="009E3433" w:rsidRDefault="005D6E9D" w:rsidP="005D6E9D">
      <w:pPr>
        <w:pStyle w:val="affffb"/>
        <w:ind w:firstLine="420"/>
      </w:pPr>
      <w:r w:rsidRPr="005D6E9D">
        <w:t>GWP</w:t>
      </w:r>
      <w:r w:rsidRPr="005D6E9D">
        <w:rPr>
          <w:rFonts w:hint="eastAsia"/>
          <w:vertAlign w:val="subscript"/>
        </w:rPr>
        <w:t>r</w:t>
      </w:r>
      <w:r>
        <w:rPr>
          <w:vertAlign w:val="subscript"/>
        </w:rPr>
        <w:t xml:space="preserve">   </w:t>
      </w:r>
      <w:r w:rsidRPr="005D6E9D">
        <w:rPr>
          <w:rFonts w:hint="eastAsia"/>
        </w:rPr>
        <w:t xml:space="preserve"> </w:t>
      </w:r>
      <w:r>
        <w:t>——</w:t>
      </w:r>
      <w:r w:rsidRPr="005D6E9D">
        <w:t>制冷剂r的全球变暖潜值</w:t>
      </w:r>
      <w:r w:rsidRPr="005D6E9D">
        <w:rPr>
          <w:rFonts w:hint="eastAsia"/>
        </w:rPr>
        <w:t>；见附录B表B.5</w:t>
      </w:r>
      <w:r>
        <w:rPr>
          <w:rFonts w:hint="eastAsia"/>
        </w:rPr>
        <w:t>。</w:t>
      </w:r>
    </w:p>
    <w:p w14:paraId="1149A852" w14:textId="77777777" w:rsidR="009E3433" w:rsidRDefault="009E3433" w:rsidP="009E3433">
      <w:pPr>
        <w:pStyle w:val="affffb"/>
        <w:ind w:firstLine="420"/>
      </w:pPr>
    </w:p>
    <w:p w14:paraId="51CB0CD5" w14:textId="77777777" w:rsidR="009E3433" w:rsidRPr="009E3433" w:rsidRDefault="009E3433" w:rsidP="009E3433">
      <w:pPr>
        <w:pStyle w:val="affffb"/>
        <w:ind w:firstLine="420"/>
      </w:pPr>
    </w:p>
    <w:p w14:paraId="75B8264F" w14:textId="77777777" w:rsidR="00D56E97" w:rsidRDefault="00D56E97" w:rsidP="00A32B4A">
      <w:pPr>
        <w:pStyle w:val="affffb"/>
        <w:ind w:firstLine="420"/>
        <w:sectPr w:rsidR="00D56E97" w:rsidSect="00831913">
          <w:headerReference w:type="even" r:id="rId26"/>
          <w:headerReference w:type="default" r:id="rId27"/>
          <w:footerReference w:type="even" r:id="rId28"/>
          <w:footerReference w:type="default" r:id="rId29"/>
          <w:pgSz w:w="11906" w:h="16838" w:code="9"/>
          <w:pgMar w:top="1928" w:right="1134" w:bottom="1134" w:left="1134" w:header="1418" w:footer="1134" w:gutter="284"/>
          <w:cols w:space="425"/>
          <w:formProt w:val="0"/>
          <w:docGrid w:linePitch="312"/>
        </w:sectPr>
      </w:pPr>
    </w:p>
    <w:p w14:paraId="34A2AA39" w14:textId="00B26F63" w:rsidR="00D56E97" w:rsidRDefault="005D6E9D" w:rsidP="00D56E97">
      <w:pPr>
        <w:pStyle w:val="aff4"/>
        <w:spacing w:before="120" w:after="120"/>
      </w:pPr>
      <w:bookmarkStart w:id="85" w:name="_Toc170514288"/>
      <w:r w:rsidRPr="005D6E9D">
        <w:rPr>
          <w:rFonts w:hint="eastAsia"/>
        </w:rPr>
        <w:lastRenderedPageBreak/>
        <w:t>基准线情景监测数据和要求</w:t>
      </w:r>
      <w:bookmarkEnd w:id="85"/>
    </w:p>
    <w:p w14:paraId="5F691A8E" w14:textId="77777777" w:rsidR="00D56E97" w:rsidRDefault="00D56E97" w:rsidP="00F7755F">
      <w:pPr>
        <w:pStyle w:val="affffb"/>
        <w:ind w:firstLine="420"/>
      </w:pPr>
      <w:r>
        <w:rPr>
          <w:rFonts w:hint="eastAsia"/>
        </w:rPr>
        <w:t>见</w:t>
      </w:r>
      <w:r>
        <w:t>表</w:t>
      </w:r>
      <w:r>
        <w:rPr>
          <w:rFonts w:hint="eastAsia"/>
        </w:rPr>
        <w:t>A.3。</w:t>
      </w:r>
    </w:p>
    <w:p w14:paraId="5E2CAF39" w14:textId="2A9762FD" w:rsidR="00D56E97" w:rsidRDefault="005D6E9D" w:rsidP="00D56E97">
      <w:pPr>
        <w:pStyle w:val="aff"/>
        <w:spacing w:before="120" w:after="120"/>
      </w:pPr>
      <w:r w:rsidRPr="005D6E9D">
        <w:rPr>
          <w:rFonts w:hint="eastAsia"/>
        </w:rPr>
        <w:t>基准线情景监测数据和要</w:t>
      </w:r>
      <w:r w:rsidR="00D56E97" w:rsidRPr="00D56E97">
        <w:rPr>
          <w:rFonts w:hint="eastAsia"/>
        </w:rPr>
        <w:t>求</w:t>
      </w:r>
    </w:p>
    <w:tbl>
      <w:tblPr>
        <w:tblW w:w="15237" w:type="dxa"/>
        <w:tblInd w:w="-5" w:type="dxa"/>
        <w:tblLook w:val="04A0" w:firstRow="1" w:lastRow="0" w:firstColumn="1" w:lastColumn="0" w:noHBand="0" w:noVBand="1"/>
      </w:tblPr>
      <w:tblGrid>
        <w:gridCol w:w="1026"/>
        <w:gridCol w:w="1526"/>
        <w:gridCol w:w="992"/>
        <w:gridCol w:w="1225"/>
        <w:gridCol w:w="1451"/>
        <w:gridCol w:w="1181"/>
        <w:gridCol w:w="1181"/>
        <w:gridCol w:w="1286"/>
        <w:gridCol w:w="1506"/>
        <w:gridCol w:w="1451"/>
        <w:gridCol w:w="1341"/>
        <w:gridCol w:w="1071"/>
      </w:tblGrid>
      <w:tr w:rsidR="00D56E97" w:rsidRPr="00F7755F" w14:paraId="64F311FB" w14:textId="77777777" w:rsidTr="0040455D">
        <w:trPr>
          <w:trHeight w:val="769"/>
        </w:trPr>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AFE49"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监测</w:t>
            </w:r>
            <w:r w:rsidRPr="00F7755F">
              <w:rPr>
                <w:rFonts w:ascii="宋体" w:hAnsi="宋体" w:cs="宋体" w:hint="eastAsia"/>
                <w:color w:val="000000"/>
                <w:kern w:val="0"/>
                <w:sz w:val="18"/>
                <w:szCs w:val="18"/>
              </w:rPr>
              <w:br/>
              <w:t>因子</w:t>
            </w:r>
          </w:p>
        </w:tc>
        <w:tc>
          <w:tcPr>
            <w:tcW w:w="1526" w:type="dxa"/>
            <w:tcBorders>
              <w:top w:val="single" w:sz="4" w:space="0" w:color="auto"/>
              <w:left w:val="nil"/>
              <w:bottom w:val="single" w:sz="4" w:space="0" w:color="auto"/>
              <w:right w:val="single" w:sz="4" w:space="0" w:color="auto"/>
            </w:tcBorders>
            <w:shd w:val="clear" w:color="auto" w:fill="auto"/>
            <w:vAlign w:val="center"/>
            <w:hideMark/>
          </w:tcPr>
          <w:p w14:paraId="1F0A3BE5"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K</w:t>
            </w:r>
            <w:r w:rsidRPr="00F7755F">
              <w:rPr>
                <w:rFonts w:ascii="宋体" w:hAnsi="宋体" w:cs="宋体" w:hint="eastAsia"/>
                <w:color w:val="000000"/>
                <w:kern w:val="0"/>
                <w:sz w:val="18"/>
                <w:szCs w:val="18"/>
                <w:vertAlign w:val="subscript"/>
              </w:rPr>
              <w:t>abc,road,p</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6A87FF4"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FC</w:t>
            </w:r>
            <w:r w:rsidRPr="00F7755F">
              <w:rPr>
                <w:rFonts w:ascii="宋体" w:hAnsi="宋体" w:cs="宋体" w:hint="eastAsia"/>
                <w:color w:val="000000"/>
                <w:kern w:val="0"/>
                <w:sz w:val="18"/>
                <w:szCs w:val="18"/>
                <w:vertAlign w:val="subscript"/>
              </w:rPr>
              <w:t>i,road,P</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14:paraId="6941A395"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M</w:t>
            </w:r>
            <w:r w:rsidRPr="00F7755F">
              <w:rPr>
                <w:rFonts w:ascii="宋体" w:hAnsi="宋体" w:cs="宋体" w:hint="eastAsia"/>
                <w:color w:val="000000"/>
                <w:kern w:val="0"/>
                <w:sz w:val="18"/>
                <w:szCs w:val="18"/>
                <w:vertAlign w:val="subscript"/>
              </w:rPr>
              <w:t>urea,road,tr,P</w:t>
            </w:r>
          </w:p>
        </w:tc>
        <w:tc>
          <w:tcPr>
            <w:tcW w:w="1451" w:type="dxa"/>
            <w:tcBorders>
              <w:top w:val="single" w:sz="4" w:space="0" w:color="auto"/>
              <w:left w:val="nil"/>
              <w:bottom w:val="single" w:sz="4" w:space="0" w:color="auto"/>
              <w:right w:val="single" w:sz="4" w:space="0" w:color="auto"/>
            </w:tcBorders>
            <w:shd w:val="clear" w:color="auto" w:fill="auto"/>
            <w:noWrap/>
            <w:vAlign w:val="center"/>
            <w:hideMark/>
          </w:tcPr>
          <w:p w14:paraId="162D7335"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AD</w:t>
            </w:r>
            <w:r w:rsidRPr="00F7755F">
              <w:rPr>
                <w:rFonts w:ascii="宋体" w:hAnsi="宋体" w:cs="宋体" w:hint="eastAsia"/>
                <w:color w:val="000000"/>
                <w:kern w:val="0"/>
                <w:sz w:val="18"/>
                <w:szCs w:val="18"/>
                <w:vertAlign w:val="subscript"/>
              </w:rPr>
              <w:t>elec,road,P</w:t>
            </w:r>
          </w:p>
        </w:tc>
        <w:tc>
          <w:tcPr>
            <w:tcW w:w="1181" w:type="dxa"/>
            <w:tcBorders>
              <w:top w:val="single" w:sz="4" w:space="0" w:color="auto"/>
              <w:left w:val="nil"/>
              <w:bottom w:val="single" w:sz="4" w:space="0" w:color="auto"/>
              <w:right w:val="single" w:sz="4" w:space="0" w:color="auto"/>
            </w:tcBorders>
            <w:shd w:val="clear" w:color="auto" w:fill="auto"/>
            <w:noWrap/>
            <w:vAlign w:val="center"/>
            <w:hideMark/>
          </w:tcPr>
          <w:p w14:paraId="68A97731"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M</w:t>
            </w:r>
            <w:r w:rsidRPr="00F7755F">
              <w:rPr>
                <w:rFonts w:ascii="宋体" w:hAnsi="宋体" w:cs="宋体" w:hint="eastAsia"/>
                <w:color w:val="000000"/>
                <w:kern w:val="0"/>
                <w:sz w:val="18"/>
                <w:szCs w:val="18"/>
                <w:vertAlign w:val="subscript"/>
              </w:rPr>
              <w:t>r,road,P</w:t>
            </w:r>
          </w:p>
        </w:tc>
        <w:tc>
          <w:tcPr>
            <w:tcW w:w="1181" w:type="dxa"/>
            <w:tcBorders>
              <w:top w:val="single" w:sz="4" w:space="0" w:color="auto"/>
              <w:left w:val="nil"/>
              <w:bottom w:val="single" w:sz="4" w:space="0" w:color="auto"/>
              <w:right w:val="single" w:sz="4" w:space="0" w:color="auto"/>
            </w:tcBorders>
            <w:shd w:val="clear" w:color="auto" w:fill="auto"/>
            <w:vAlign w:val="center"/>
            <w:hideMark/>
          </w:tcPr>
          <w:p w14:paraId="484E82D2"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M</w:t>
            </w:r>
            <w:r w:rsidRPr="00F7755F">
              <w:rPr>
                <w:rFonts w:ascii="宋体" w:hAnsi="宋体" w:cs="宋体" w:hint="eastAsia"/>
                <w:color w:val="000000"/>
                <w:kern w:val="0"/>
                <w:sz w:val="18"/>
                <w:szCs w:val="18"/>
                <w:vertAlign w:val="subscript"/>
              </w:rPr>
              <w:t>m,road,p</w:t>
            </w:r>
            <w:r w:rsidRPr="00F7755F">
              <w:rPr>
                <w:rFonts w:ascii="宋体" w:hAnsi="宋体" w:cs="宋体" w:hint="eastAsia"/>
                <w:color w:val="000000"/>
                <w:kern w:val="0"/>
                <w:sz w:val="18"/>
                <w:szCs w:val="18"/>
              </w:rPr>
              <w:br/>
              <w:t>M</w:t>
            </w:r>
            <w:r w:rsidRPr="00F7755F">
              <w:rPr>
                <w:rFonts w:ascii="宋体" w:hAnsi="宋体" w:cs="宋体" w:hint="eastAsia"/>
                <w:color w:val="000000"/>
                <w:kern w:val="0"/>
                <w:sz w:val="18"/>
                <w:szCs w:val="18"/>
                <w:vertAlign w:val="subscript"/>
              </w:rPr>
              <w:t>m,rail,P</w:t>
            </w:r>
            <w:r w:rsidRPr="00F7755F">
              <w:rPr>
                <w:rFonts w:ascii="宋体" w:hAnsi="宋体" w:cs="宋体" w:hint="eastAsia"/>
                <w:color w:val="000000"/>
                <w:kern w:val="0"/>
                <w:sz w:val="18"/>
                <w:szCs w:val="18"/>
              </w:rPr>
              <w:br/>
              <w:t>M</w:t>
            </w:r>
            <w:r w:rsidRPr="00F7755F">
              <w:rPr>
                <w:rFonts w:ascii="宋体" w:hAnsi="宋体" w:cs="宋体" w:hint="eastAsia"/>
                <w:color w:val="000000"/>
                <w:kern w:val="0"/>
                <w:sz w:val="18"/>
                <w:szCs w:val="18"/>
                <w:vertAlign w:val="subscript"/>
              </w:rPr>
              <w:t>m,water,P</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14:paraId="06FD7AF9"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TD</w:t>
            </w:r>
            <w:r w:rsidRPr="00F7755F">
              <w:rPr>
                <w:rFonts w:ascii="宋体" w:hAnsi="宋体" w:cs="宋体" w:hint="eastAsia"/>
                <w:color w:val="000000"/>
                <w:kern w:val="0"/>
                <w:sz w:val="18"/>
                <w:szCs w:val="18"/>
                <w:vertAlign w:val="subscript"/>
              </w:rPr>
              <w:t>m,road,p</w:t>
            </w:r>
            <w:r w:rsidRPr="00F7755F">
              <w:rPr>
                <w:rFonts w:ascii="宋体" w:hAnsi="宋体" w:cs="宋体" w:hint="eastAsia"/>
                <w:color w:val="000000"/>
                <w:kern w:val="0"/>
                <w:sz w:val="18"/>
                <w:szCs w:val="18"/>
              </w:rPr>
              <w:br/>
              <w:t>TD</w:t>
            </w:r>
            <w:r w:rsidRPr="00F7755F">
              <w:rPr>
                <w:rFonts w:ascii="宋体" w:hAnsi="宋体" w:cs="宋体" w:hint="eastAsia"/>
                <w:color w:val="000000"/>
                <w:kern w:val="0"/>
                <w:sz w:val="18"/>
                <w:szCs w:val="18"/>
                <w:vertAlign w:val="subscript"/>
              </w:rPr>
              <w:t>m,rail,P</w:t>
            </w:r>
            <w:r w:rsidRPr="00F7755F">
              <w:rPr>
                <w:rFonts w:ascii="宋体" w:hAnsi="宋体" w:cs="宋体" w:hint="eastAsia"/>
                <w:color w:val="000000"/>
                <w:kern w:val="0"/>
                <w:sz w:val="18"/>
                <w:szCs w:val="18"/>
              </w:rPr>
              <w:br/>
              <w:t>TD</w:t>
            </w:r>
            <w:r w:rsidRPr="00F7755F">
              <w:rPr>
                <w:rFonts w:ascii="宋体" w:hAnsi="宋体" w:cs="宋体" w:hint="eastAsia"/>
                <w:color w:val="000000"/>
                <w:kern w:val="0"/>
                <w:sz w:val="18"/>
                <w:szCs w:val="18"/>
                <w:vertAlign w:val="subscript"/>
              </w:rPr>
              <w:t>m,water,P</w:t>
            </w:r>
          </w:p>
        </w:tc>
        <w:tc>
          <w:tcPr>
            <w:tcW w:w="1506" w:type="dxa"/>
            <w:tcBorders>
              <w:top w:val="single" w:sz="4" w:space="0" w:color="auto"/>
              <w:left w:val="nil"/>
              <w:bottom w:val="single" w:sz="4" w:space="0" w:color="auto"/>
              <w:right w:val="single" w:sz="4" w:space="0" w:color="auto"/>
            </w:tcBorders>
            <w:shd w:val="clear" w:color="auto" w:fill="auto"/>
            <w:noWrap/>
            <w:vAlign w:val="center"/>
            <w:hideMark/>
          </w:tcPr>
          <w:p w14:paraId="45635D47"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FC</w:t>
            </w:r>
            <w:r w:rsidRPr="00F7755F">
              <w:rPr>
                <w:rFonts w:ascii="宋体" w:hAnsi="宋体" w:cs="宋体" w:hint="eastAsia"/>
                <w:color w:val="000000"/>
                <w:kern w:val="0"/>
                <w:sz w:val="18"/>
                <w:szCs w:val="18"/>
                <w:vertAlign w:val="subscript"/>
              </w:rPr>
              <w:t>i,fixed,st,P</w:t>
            </w:r>
          </w:p>
        </w:tc>
        <w:tc>
          <w:tcPr>
            <w:tcW w:w="1451" w:type="dxa"/>
            <w:tcBorders>
              <w:top w:val="single" w:sz="4" w:space="0" w:color="auto"/>
              <w:left w:val="nil"/>
              <w:bottom w:val="single" w:sz="4" w:space="0" w:color="auto"/>
              <w:right w:val="single" w:sz="4" w:space="0" w:color="auto"/>
            </w:tcBorders>
            <w:shd w:val="clear" w:color="auto" w:fill="auto"/>
            <w:noWrap/>
            <w:vAlign w:val="center"/>
            <w:hideMark/>
          </w:tcPr>
          <w:p w14:paraId="0FFE36D3"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FC</w:t>
            </w:r>
            <w:r w:rsidRPr="00F7755F">
              <w:rPr>
                <w:rFonts w:ascii="宋体" w:hAnsi="宋体" w:cs="宋体" w:hint="eastAsia"/>
                <w:color w:val="000000"/>
                <w:kern w:val="0"/>
                <w:sz w:val="18"/>
                <w:szCs w:val="18"/>
                <w:vertAlign w:val="subscript"/>
              </w:rPr>
              <w:t>i,move,st,P</w:t>
            </w:r>
          </w:p>
        </w:tc>
        <w:tc>
          <w:tcPr>
            <w:tcW w:w="1341" w:type="dxa"/>
            <w:tcBorders>
              <w:top w:val="single" w:sz="4" w:space="0" w:color="auto"/>
              <w:left w:val="nil"/>
              <w:bottom w:val="single" w:sz="4" w:space="0" w:color="auto"/>
              <w:right w:val="single" w:sz="4" w:space="0" w:color="auto"/>
            </w:tcBorders>
            <w:shd w:val="clear" w:color="auto" w:fill="auto"/>
            <w:noWrap/>
            <w:vAlign w:val="center"/>
            <w:hideMark/>
          </w:tcPr>
          <w:p w14:paraId="268A01D0"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AD</w:t>
            </w:r>
            <w:r w:rsidRPr="00F7755F">
              <w:rPr>
                <w:rFonts w:ascii="宋体" w:hAnsi="宋体" w:cs="宋体" w:hint="eastAsia"/>
                <w:color w:val="000000"/>
                <w:kern w:val="0"/>
                <w:sz w:val="18"/>
                <w:szCs w:val="18"/>
                <w:vertAlign w:val="subscript"/>
              </w:rPr>
              <w:t>elec,st,P</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17745524"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M</w:t>
            </w:r>
            <w:r w:rsidRPr="00F7755F">
              <w:rPr>
                <w:rFonts w:ascii="宋体" w:hAnsi="宋体" w:cs="宋体" w:hint="eastAsia"/>
                <w:color w:val="000000"/>
                <w:kern w:val="0"/>
                <w:sz w:val="18"/>
                <w:szCs w:val="18"/>
                <w:vertAlign w:val="subscript"/>
              </w:rPr>
              <w:t>r,st,P</w:t>
            </w:r>
          </w:p>
        </w:tc>
      </w:tr>
      <w:tr w:rsidR="0040455D" w:rsidRPr="00F7755F" w14:paraId="31FC8633" w14:textId="77777777" w:rsidTr="0040455D">
        <w:trPr>
          <w:trHeight w:val="3333"/>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C05A419" w14:textId="77777777" w:rsidR="0040455D" w:rsidRPr="00F7755F" w:rsidRDefault="0040455D" w:rsidP="0040455D">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描述</w:t>
            </w:r>
          </w:p>
        </w:tc>
        <w:tc>
          <w:tcPr>
            <w:tcW w:w="1526" w:type="dxa"/>
            <w:tcBorders>
              <w:top w:val="nil"/>
              <w:left w:val="nil"/>
              <w:bottom w:val="single" w:sz="4" w:space="0" w:color="auto"/>
              <w:right w:val="single" w:sz="4" w:space="0" w:color="auto"/>
            </w:tcBorders>
            <w:shd w:val="clear" w:color="auto" w:fill="auto"/>
            <w:vAlign w:val="center"/>
            <w:hideMark/>
          </w:tcPr>
          <w:p w14:paraId="5F752BB8" w14:textId="30553A4E"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核算期内，道路车辆的不同车型、燃料种类、排放标准的行驶里程。</w:t>
            </w:r>
            <w:r w:rsidRPr="00182709">
              <w:rPr>
                <w:rFonts w:cs="宋体" w:hint="eastAsia"/>
                <w:color w:val="000000"/>
                <w:kern w:val="0"/>
                <w:sz w:val="18"/>
                <w:szCs w:val="18"/>
              </w:rPr>
              <w:t>a</w:t>
            </w:r>
            <w:r w:rsidRPr="00182709">
              <w:rPr>
                <w:rFonts w:cs="宋体" w:hint="eastAsia"/>
                <w:color w:val="000000"/>
                <w:kern w:val="0"/>
                <w:sz w:val="18"/>
                <w:szCs w:val="18"/>
              </w:rPr>
              <w:t>为燃料类型，如柴油、汽油、天然气、液化石油气等</w:t>
            </w:r>
            <w:r>
              <w:rPr>
                <w:rFonts w:cs="宋体" w:hint="eastAsia"/>
                <w:color w:val="000000"/>
                <w:kern w:val="0"/>
                <w:sz w:val="18"/>
                <w:szCs w:val="18"/>
              </w:rPr>
              <w:t>；</w:t>
            </w:r>
            <w:r w:rsidRPr="00182709">
              <w:rPr>
                <w:rFonts w:cs="宋体" w:hint="eastAsia"/>
                <w:color w:val="000000"/>
                <w:kern w:val="0"/>
                <w:sz w:val="18"/>
                <w:szCs w:val="18"/>
              </w:rPr>
              <w:t>b</w:t>
            </w:r>
            <w:r w:rsidRPr="00182709">
              <w:rPr>
                <w:rFonts w:cs="宋体" w:hint="eastAsia"/>
                <w:color w:val="000000"/>
                <w:kern w:val="0"/>
                <w:sz w:val="18"/>
                <w:szCs w:val="18"/>
              </w:rPr>
              <w:t>为车辆类型，如轻型车、重型车等</w:t>
            </w:r>
            <w:r w:rsidRPr="00182709">
              <w:rPr>
                <w:rFonts w:cs="宋体" w:hint="eastAsia"/>
                <w:color w:val="000000"/>
                <w:kern w:val="0"/>
                <w:sz w:val="18"/>
                <w:szCs w:val="18"/>
              </w:rPr>
              <w:t>: c</w:t>
            </w:r>
            <w:r w:rsidRPr="00182709">
              <w:rPr>
                <w:rFonts w:cs="宋体" w:hint="eastAsia"/>
                <w:color w:val="000000"/>
                <w:kern w:val="0"/>
                <w:sz w:val="18"/>
                <w:szCs w:val="18"/>
              </w:rPr>
              <w:t>为排放标准，如国Ⅰ及以下、国Ⅱ、国Ⅲ、国Ⅳ及以上</w:t>
            </w:r>
          </w:p>
        </w:tc>
        <w:tc>
          <w:tcPr>
            <w:tcW w:w="992" w:type="dxa"/>
            <w:tcBorders>
              <w:top w:val="nil"/>
              <w:left w:val="nil"/>
              <w:bottom w:val="single" w:sz="4" w:space="0" w:color="auto"/>
              <w:right w:val="single" w:sz="4" w:space="0" w:color="auto"/>
            </w:tcBorders>
            <w:shd w:val="clear" w:color="auto" w:fill="auto"/>
            <w:vAlign w:val="center"/>
            <w:hideMark/>
          </w:tcPr>
          <w:p w14:paraId="2D1B2D7A" w14:textId="78607F53"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核算期内，道路车辆运输及配送活动中化石燃料</w:t>
            </w:r>
            <w:r w:rsidRPr="00182709">
              <w:rPr>
                <w:rFonts w:cs="宋体" w:hint="eastAsia"/>
                <w:color w:val="000000"/>
                <w:kern w:val="0"/>
                <w:sz w:val="18"/>
                <w:szCs w:val="18"/>
              </w:rPr>
              <w:t>i</w:t>
            </w:r>
            <w:r w:rsidRPr="00182709">
              <w:rPr>
                <w:rFonts w:cs="宋体" w:hint="eastAsia"/>
                <w:color w:val="000000"/>
                <w:kern w:val="0"/>
                <w:sz w:val="18"/>
                <w:szCs w:val="18"/>
              </w:rPr>
              <w:t>的消耗量，以体积</w:t>
            </w:r>
            <w:r w:rsidRPr="00182709">
              <w:rPr>
                <w:rFonts w:cs="宋体" w:hint="eastAsia"/>
                <w:color w:val="000000"/>
                <w:kern w:val="0"/>
                <w:sz w:val="18"/>
                <w:szCs w:val="18"/>
              </w:rPr>
              <w:t xml:space="preserve"> </w:t>
            </w:r>
            <w:r w:rsidRPr="00182709">
              <w:rPr>
                <w:rFonts w:cs="宋体" w:hint="eastAsia"/>
                <w:color w:val="000000"/>
                <w:kern w:val="0"/>
                <w:sz w:val="18"/>
                <w:szCs w:val="18"/>
              </w:rPr>
              <w:t>或质量计</w:t>
            </w:r>
          </w:p>
        </w:tc>
        <w:tc>
          <w:tcPr>
            <w:tcW w:w="1225" w:type="dxa"/>
            <w:tcBorders>
              <w:top w:val="nil"/>
              <w:left w:val="nil"/>
              <w:bottom w:val="single" w:sz="4" w:space="0" w:color="auto"/>
              <w:right w:val="single" w:sz="4" w:space="0" w:color="auto"/>
            </w:tcBorders>
            <w:shd w:val="clear" w:color="auto" w:fill="auto"/>
            <w:vAlign w:val="center"/>
            <w:hideMark/>
          </w:tcPr>
          <w:p w14:paraId="06AC6FED" w14:textId="3BAFE51E"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核算期内，道路车辆在运输及配送活动中催化转化器消耗的尿素添加剂的质量</w:t>
            </w:r>
          </w:p>
        </w:tc>
        <w:tc>
          <w:tcPr>
            <w:tcW w:w="1451" w:type="dxa"/>
            <w:tcBorders>
              <w:top w:val="nil"/>
              <w:left w:val="nil"/>
              <w:bottom w:val="single" w:sz="4" w:space="0" w:color="auto"/>
              <w:right w:val="single" w:sz="4" w:space="0" w:color="auto"/>
            </w:tcBorders>
            <w:shd w:val="clear" w:color="auto" w:fill="auto"/>
            <w:vAlign w:val="center"/>
            <w:hideMark/>
          </w:tcPr>
          <w:p w14:paraId="204E78F8" w14:textId="17250FAC"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核算期内，道路车辆运输使用的电动车辆消耗的净购入电力</w:t>
            </w:r>
          </w:p>
        </w:tc>
        <w:tc>
          <w:tcPr>
            <w:tcW w:w="1181" w:type="dxa"/>
            <w:tcBorders>
              <w:top w:val="nil"/>
              <w:left w:val="nil"/>
              <w:bottom w:val="single" w:sz="4" w:space="0" w:color="auto"/>
              <w:right w:val="single" w:sz="4" w:space="0" w:color="auto"/>
            </w:tcBorders>
            <w:shd w:val="clear" w:color="auto" w:fill="auto"/>
            <w:vAlign w:val="center"/>
            <w:hideMark/>
          </w:tcPr>
          <w:p w14:paraId="7D837976" w14:textId="68C03A5B"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核算期内，制冷系统及设施的制冷剂</w:t>
            </w:r>
            <w:r w:rsidRPr="00182709">
              <w:rPr>
                <w:rFonts w:cs="宋体" w:hint="eastAsia"/>
                <w:color w:val="000000"/>
                <w:kern w:val="0"/>
                <w:sz w:val="18"/>
                <w:szCs w:val="18"/>
              </w:rPr>
              <w:t>r</w:t>
            </w:r>
            <w:r w:rsidRPr="00182709">
              <w:rPr>
                <w:rFonts w:cs="宋体" w:hint="eastAsia"/>
                <w:color w:val="000000"/>
                <w:kern w:val="0"/>
                <w:sz w:val="18"/>
                <w:szCs w:val="18"/>
              </w:rPr>
              <w:t>的消耗补充量，以质量计</w:t>
            </w:r>
          </w:p>
        </w:tc>
        <w:tc>
          <w:tcPr>
            <w:tcW w:w="1181" w:type="dxa"/>
            <w:tcBorders>
              <w:top w:val="nil"/>
              <w:left w:val="nil"/>
              <w:bottom w:val="single" w:sz="4" w:space="0" w:color="auto"/>
              <w:right w:val="single" w:sz="4" w:space="0" w:color="auto"/>
            </w:tcBorders>
            <w:shd w:val="clear" w:color="auto" w:fill="auto"/>
            <w:vAlign w:val="center"/>
            <w:hideMark/>
          </w:tcPr>
          <w:p w14:paraId="37D7ACFD" w14:textId="52B67690"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核算期内，道路</w:t>
            </w:r>
            <w:r>
              <w:rPr>
                <w:rFonts w:cs="宋体" w:hint="eastAsia"/>
                <w:color w:val="000000"/>
                <w:kern w:val="0"/>
                <w:sz w:val="18"/>
                <w:szCs w:val="18"/>
              </w:rPr>
              <w:t>运输</w:t>
            </w:r>
            <w:r w:rsidRPr="00182709">
              <w:rPr>
                <w:rFonts w:cs="宋体" w:hint="eastAsia"/>
                <w:color w:val="000000"/>
                <w:kern w:val="0"/>
                <w:sz w:val="18"/>
                <w:szCs w:val="18"/>
              </w:rPr>
              <w:t>/</w:t>
            </w:r>
            <w:r w:rsidRPr="00182709">
              <w:rPr>
                <w:rFonts w:cs="宋体" w:hint="eastAsia"/>
                <w:color w:val="000000"/>
                <w:kern w:val="0"/>
                <w:sz w:val="18"/>
                <w:szCs w:val="18"/>
              </w:rPr>
              <w:t>铁路运输</w:t>
            </w:r>
            <w:r w:rsidRPr="00182709">
              <w:rPr>
                <w:rFonts w:cs="宋体" w:hint="eastAsia"/>
                <w:color w:val="000000"/>
                <w:kern w:val="0"/>
                <w:sz w:val="18"/>
                <w:szCs w:val="18"/>
              </w:rPr>
              <w:t>/</w:t>
            </w:r>
            <w:r w:rsidRPr="00182709">
              <w:rPr>
                <w:rFonts w:cs="宋体" w:hint="eastAsia"/>
                <w:color w:val="000000"/>
                <w:kern w:val="0"/>
                <w:sz w:val="18"/>
                <w:szCs w:val="18"/>
              </w:rPr>
              <w:t>水路运输</w:t>
            </w:r>
            <w:r>
              <w:rPr>
                <w:rFonts w:cs="宋体" w:hint="eastAsia"/>
                <w:color w:val="000000"/>
                <w:kern w:val="0"/>
                <w:sz w:val="18"/>
                <w:szCs w:val="18"/>
              </w:rPr>
              <w:t>，</w:t>
            </w:r>
            <w:r w:rsidRPr="00182709">
              <w:rPr>
                <w:rFonts w:cs="宋体" w:hint="eastAsia"/>
                <w:color w:val="000000"/>
                <w:kern w:val="0"/>
                <w:sz w:val="18"/>
                <w:szCs w:val="18"/>
              </w:rPr>
              <w:t>运输线路</w:t>
            </w:r>
            <w:r w:rsidRPr="00182709">
              <w:rPr>
                <w:rFonts w:cs="宋体" w:hint="eastAsia"/>
                <w:color w:val="000000"/>
                <w:kern w:val="0"/>
                <w:sz w:val="18"/>
                <w:szCs w:val="18"/>
              </w:rPr>
              <w:t>m</w:t>
            </w:r>
            <w:r w:rsidRPr="00182709">
              <w:rPr>
                <w:rFonts w:cs="宋体" w:hint="eastAsia"/>
                <w:color w:val="000000"/>
                <w:kern w:val="0"/>
                <w:sz w:val="18"/>
                <w:szCs w:val="18"/>
              </w:rPr>
              <w:t>的运输质量</w:t>
            </w:r>
          </w:p>
        </w:tc>
        <w:tc>
          <w:tcPr>
            <w:tcW w:w="1286" w:type="dxa"/>
            <w:tcBorders>
              <w:top w:val="nil"/>
              <w:left w:val="nil"/>
              <w:bottom w:val="single" w:sz="4" w:space="0" w:color="auto"/>
              <w:right w:val="single" w:sz="4" w:space="0" w:color="auto"/>
            </w:tcBorders>
            <w:shd w:val="clear" w:color="auto" w:fill="auto"/>
            <w:vAlign w:val="center"/>
            <w:hideMark/>
          </w:tcPr>
          <w:p w14:paraId="681428F8" w14:textId="4215B3AE"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核算期内，道路运输</w:t>
            </w:r>
            <w:r w:rsidRPr="00182709">
              <w:rPr>
                <w:rFonts w:cs="宋体" w:hint="eastAsia"/>
                <w:color w:val="000000"/>
                <w:kern w:val="0"/>
                <w:sz w:val="18"/>
                <w:szCs w:val="18"/>
              </w:rPr>
              <w:t>/</w:t>
            </w:r>
            <w:r w:rsidRPr="00182709">
              <w:rPr>
                <w:rFonts w:cs="宋体" w:hint="eastAsia"/>
                <w:color w:val="000000"/>
                <w:kern w:val="0"/>
                <w:sz w:val="18"/>
                <w:szCs w:val="18"/>
              </w:rPr>
              <w:t>铁路运输</w:t>
            </w:r>
            <w:r w:rsidRPr="00182709">
              <w:rPr>
                <w:rFonts w:cs="宋体" w:hint="eastAsia"/>
                <w:color w:val="000000"/>
                <w:kern w:val="0"/>
                <w:sz w:val="18"/>
                <w:szCs w:val="18"/>
              </w:rPr>
              <w:t>/</w:t>
            </w:r>
            <w:r w:rsidRPr="00182709">
              <w:rPr>
                <w:rFonts w:cs="宋体" w:hint="eastAsia"/>
                <w:color w:val="000000"/>
                <w:kern w:val="0"/>
                <w:sz w:val="18"/>
                <w:szCs w:val="18"/>
              </w:rPr>
              <w:t>水路运输</w:t>
            </w:r>
            <w:r>
              <w:rPr>
                <w:rFonts w:cs="宋体" w:hint="eastAsia"/>
                <w:color w:val="000000"/>
                <w:kern w:val="0"/>
                <w:sz w:val="18"/>
                <w:szCs w:val="18"/>
              </w:rPr>
              <w:t>，运输</w:t>
            </w:r>
            <w:r w:rsidRPr="00182709">
              <w:rPr>
                <w:rFonts w:cs="宋体" w:hint="eastAsia"/>
                <w:color w:val="000000"/>
                <w:kern w:val="0"/>
                <w:sz w:val="18"/>
                <w:szCs w:val="18"/>
              </w:rPr>
              <w:t>线路</w:t>
            </w:r>
            <w:r w:rsidRPr="00182709">
              <w:rPr>
                <w:rFonts w:cs="宋体" w:hint="eastAsia"/>
                <w:color w:val="000000"/>
                <w:kern w:val="0"/>
                <w:sz w:val="18"/>
                <w:szCs w:val="18"/>
              </w:rPr>
              <w:t>m</w:t>
            </w:r>
            <w:r w:rsidRPr="00182709">
              <w:rPr>
                <w:rFonts w:cs="宋体" w:hint="eastAsia"/>
                <w:color w:val="000000"/>
                <w:kern w:val="0"/>
                <w:sz w:val="18"/>
                <w:szCs w:val="18"/>
              </w:rPr>
              <w:t>的运输总里程</w:t>
            </w:r>
          </w:p>
        </w:tc>
        <w:tc>
          <w:tcPr>
            <w:tcW w:w="1506" w:type="dxa"/>
            <w:tcBorders>
              <w:top w:val="nil"/>
              <w:left w:val="nil"/>
              <w:bottom w:val="single" w:sz="4" w:space="0" w:color="auto"/>
              <w:right w:val="single" w:sz="4" w:space="0" w:color="auto"/>
            </w:tcBorders>
            <w:shd w:val="clear" w:color="auto" w:fill="auto"/>
            <w:vAlign w:val="center"/>
            <w:hideMark/>
          </w:tcPr>
          <w:p w14:paraId="6874A1BC" w14:textId="3197AAAB"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核算期内，主体在装卸、搬运及储存活动中固定设施化石燃料</w:t>
            </w:r>
            <w:r w:rsidRPr="00182709">
              <w:rPr>
                <w:rFonts w:cs="宋体" w:hint="eastAsia"/>
                <w:color w:val="000000"/>
                <w:kern w:val="0"/>
                <w:sz w:val="18"/>
                <w:szCs w:val="18"/>
              </w:rPr>
              <w:t>i</w:t>
            </w:r>
            <w:r w:rsidRPr="00182709">
              <w:rPr>
                <w:rFonts w:cs="宋体" w:hint="eastAsia"/>
                <w:color w:val="000000"/>
                <w:kern w:val="0"/>
                <w:sz w:val="18"/>
                <w:szCs w:val="18"/>
              </w:rPr>
              <w:t>的消耗量，以体积</w:t>
            </w:r>
            <w:r w:rsidRPr="00182709">
              <w:rPr>
                <w:rFonts w:cs="宋体" w:hint="eastAsia"/>
                <w:color w:val="000000"/>
                <w:kern w:val="0"/>
                <w:sz w:val="18"/>
                <w:szCs w:val="18"/>
              </w:rPr>
              <w:t xml:space="preserve"> </w:t>
            </w:r>
            <w:r w:rsidRPr="00182709">
              <w:rPr>
                <w:rFonts w:cs="宋体" w:hint="eastAsia"/>
                <w:color w:val="000000"/>
                <w:kern w:val="0"/>
                <w:sz w:val="18"/>
                <w:szCs w:val="18"/>
              </w:rPr>
              <w:t>或质量计</w:t>
            </w:r>
          </w:p>
        </w:tc>
        <w:tc>
          <w:tcPr>
            <w:tcW w:w="1451" w:type="dxa"/>
            <w:tcBorders>
              <w:top w:val="nil"/>
              <w:left w:val="nil"/>
              <w:bottom w:val="single" w:sz="4" w:space="0" w:color="auto"/>
              <w:right w:val="single" w:sz="4" w:space="0" w:color="auto"/>
            </w:tcBorders>
            <w:shd w:val="clear" w:color="auto" w:fill="auto"/>
            <w:vAlign w:val="center"/>
            <w:hideMark/>
          </w:tcPr>
          <w:p w14:paraId="5D6D9BDC" w14:textId="6996221E"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核算期内，装卸、搬运及储存活动移动设施化石燃料</w:t>
            </w:r>
            <w:r w:rsidRPr="00182709">
              <w:rPr>
                <w:rFonts w:cs="宋体" w:hint="eastAsia"/>
                <w:color w:val="000000"/>
                <w:kern w:val="0"/>
                <w:sz w:val="18"/>
                <w:szCs w:val="18"/>
              </w:rPr>
              <w:t>i</w:t>
            </w:r>
            <w:r w:rsidRPr="00182709">
              <w:rPr>
                <w:rFonts w:cs="宋体" w:hint="eastAsia"/>
                <w:color w:val="000000"/>
                <w:kern w:val="0"/>
                <w:sz w:val="18"/>
                <w:szCs w:val="18"/>
              </w:rPr>
              <w:t>的消耗量，对于固体或液体燃料，以体积或质量计</w:t>
            </w:r>
          </w:p>
        </w:tc>
        <w:tc>
          <w:tcPr>
            <w:tcW w:w="1341" w:type="dxa"/>
            <w:tcBorders>
              <w:top w:val="nil"/>
              <w:left w:val="nil"/>
              <w:bottom w:val="single" w:sz="4" w:space="0" w:color="auto"/>
              <w:right w:val="single" w:sz="4" w:space="0" w:color="auto"/>
            </w:tcBorders>
            <w:shd w:val="clear" w:color="auto" w:fill="auto"/>
            <w:vAlign w:val="center"/>
            <w:hideMark/>
          </w:tcPr>
          <w:p w14:paraId="51013CB5" w14:textId="25042ED6"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w:t>
            </w:r>
            <w:r w:rsidRPr="00182709">
              <w:rPr>
                <w:rFonts w:cs="宋体" w:hint="eastAsia"/>
                <w:color w:val="000000"/>
                <w:kern w:val="0"/>
                <w:sz w:val="18"/>
                <w:szCs w:val="18"/>
              </w:rPr>
              <w:t xml:space="preserve"> </w:t>
            </w:r>
            <w:r w:rsidRPr="00182709">
              <w:rPr>
                <w:rFonts w:cs="宋体" w:hint="eastAsia"/>
                <w:color w:val="000000"/>
                <w:kern w:val="0"/>
                <w:sz w:val="18"/>
                <w:szCs w:val="18"/>
              </w:rPr>
              <w:t>核算主体在装卸、搬运及储存活动净购入的电力</w:t>
            </w:r>
          </w:p>
        </w:tc>
        <w:tc>
          <w:tcPr>
            <w:tcW w:w="1071" w:type="dxa"/>
            <w:tcBorders>
              <w:top w:val="nil"/>
              <w:left w:val="nil"/>
              <w:bottom w:val="single" w:sz="4" w:space="0" w:color="auto"/>
              <w:right w:val="single" w:sz="4" w:space="0" w:color="auto"/>
            </w:tcBorders>
            <w:shd w:val="clear" w:color="auto" w:fill="auto"/>
            <w:vAlign w:val="center"/>
            <w:hideMark/>
          </w:tcPr>
          <w:p w14:paraId="3782DA46" w14:textId="193C34DA" w:rsidR="0040455D" w:rsidRPr="00F7755F" w:rsidRDefault="0040455D" w:rsidP="0040455D">
            <w:pPr>
              <w:widowControl/>
              <w:adjustRightInd/>
              <w:spacing w:line="240" w:lineRule="auto"/>
              <w:ind w:firstLineChars="100" w:firstLine="180"/>
              <w:jc w:val="center"/>
              <w:rPr>
                <w:rFonts w:ascii="宋体" w:hAnsi="宋体" w:cs="宋体"/>
                <w:color w:val="000000"/>
                <w:kern w:val="0"/>
                <w:sz w:val="18"/>
                <w:szCs w:val="18"/>
              </w:rPr>
            </w:pPr>
            <w:r w:rsidRPr="00182709">
              <w:rPr>
                <w:rFonts w:cs="宋体" w:hint="eastAsia"/>
                <w:color w:val="000000"/>
                <w:kern w:val="0"/>
                <w:sz w:val="18"/>
                <w:szCs w:val="18"/>
              </w:rPr>
              <w:t>核算期内，制冷系统及设施的制冷剂</w:t>
            </w:r>
            <w:r w:rsidRPr="00182709">
              <w:rPr>
                <w:rFonts w:cs="宋体" w:hint="eastAsia"/>
                <w:color w:val="000000"/>
                <w:kern w:val="0"/>
                <w:sz w:val="18"/>
                <w:szCs w:val="18"/>
              </w:rPr>
              <w:t>r</w:t>
            </w:r>
            <w:r w:rsidRPr="00182709">
              <w:rPr>
                <w:rFonts w:cs="宋体" w:hint="eastAsia"/>
                <w:color w:val="000000"/>
                <w:kern w:val="0"/>
                <w:sz w:val="18"/>
                <w:szCs w:val="18"/>
              </w:rPr>
              <w:t>的消耗补充量，以质量计</w:t>
            </w:r>
          </w:p>
        </w:tc>
      </w:tr>
      <w:tr w:rsidR="00D56E97" w:rsidRPr="00F7755F" w14:paraId="73FFF9A2" w14:textId="77777777" w:rsidTr="00D56E97">
        <w:trPr>
          <w:trHeight w:val="356"/>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FB5130A"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监测目的</w:t>
            </w:r>
          </w:p>
        </w:tc>
        <w:tc>
          <w:tcPr>
            <w:tcW w:w="14211" w:type="dxa"/>
            <w:gridSpan w:val="11"/>
            <w:tcBorders>
              <w:top w:val="single" w:sz="4" w:space="0" w:color="auto"/>
              <w:left w:val="nil"/>
              <w:bottom w:val="single" w:sz="4" w:space="0" w:color="auto"/>
              <w:right w:val="single" w:sz="4" w:space="0" w:color="000000"/>
            </w:tcBorders>
            <w:shd w:val="clear" w:color="auto" w:fill="auto"/>
            <w:vAlign w:val="center"/>
            <w:hideMark/>
          </w:tcPr>
          <w:p w14:paraId="20A84F89" w14:textId="77777777" w:rsidR="00D56E97" w:rsidRPr="00F7755F" w:rsidRDefault="00D56E97" w:rsidP="00D56E97">
            <w:pPr>
              <w:widowControl/>
              <w:adjustRightInd/>
              <w:spacing w:line="240" w:lineRule="auto"/>
              <w:ind w:firstLineChars="100" w:firstLine="180"/>
              <w:jc w:val="center"/>
              <w:rPr>
                <w:rFonts w:ascii="宋体" w:hAnsi="宋体" w:cs="宋体"/>
                <w:color w:val="000000"/>
                <w:kern w:val="0"/>
                <w:sz w:val="18"/>
                <w:szCs w:val="18"/>
              </w:rPr>
            </w:pPr>
            <w:r w:rsidRPr="00F7755F">
              <w:rPr>
                <w:rFonts w:ascii="宋体" w:hAnsi="宋体" w:cs="宋体" w:hint="eastAsia"/>
                <w:color w:val="000000"/>
                <w:kern w:val="0"/>
                <w:sz w:val="18"/>
                <w:szCs w:val="18"/>
              </w:rPr>
              <w:t>计算项目排放量</w:t>
            </w:r>
          </w:p>
        </w:tc>
      </w:tr>
      <w:tr w:rsidR="00D56E97" w:rsidRPr="00F7755F" w14:paraId="706D29E4" w14:textId="77777777" w:rsidTr="0040455D">
        <w:trPr>
          <w:trHeight w:val="261"/>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3E18A4E7"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单位</w:t>
            </w:r>
          </w:p>
        </w:tc>
        <w:tc>
          <w:tcPr>
            <w:tcW w:w="1526" w:type="dxa"/>
            <w:tcBorders>
              <w:top w:val="nil"/>
              <w:left w:val="nil"/>
              <w:bottom w:val="single" w:sz="4" w:space="0" w:color="auto"/>
              <w:right w:val="single" w:sz="4" w:space="0" w:color="auto"/>
            </w:tcBorders>
            <w:shd w:val="clear" w:color="auto" w:fill="auto"/>
            <w:vAlign w:val="center"/>
            <w:hideMark/>
          </w:tcPr>
          <w:p w14:paraId="527AFEDE"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km</w:t>
            </w:r>
          </w:p>
        </w:tc>
        <w:tc>
          <w:tcPr>
            <w:tcW w:w="992" w:type="dxa"/>
            <w:tcBorders>
              <w:top w:val="nil"/>
              <w:left w:val="nil"/>
              <w:bottom w:val="single" w:sz="4" w:space="0" w:color="auto"/>
              <w:right w:val="single" w:sz="4" w:space="0" w:color="auto"/>
            </w:tcBorders>
            <w:shd w:val="clear" w:color="auto" w:fill="auto"/>
            <w:vAlign w:val="center"/>
            <w:hideMark/>
          </w:tcPr>
          <w:p w14:paraId="53907964"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t或</w:t>
            </w:r>
            <w:r w:rsidR="002628FC" w:rsidRPr="00F7755F">
              <w:rPr>
                <w:rFonts w:ascii="宋体" w:hAnsi="宋体" w:cs="宋体" w:hint="eastAsia"/>
                <w:color w:val="000000"/>
                <w:kern w:val="0"/>
                <w:sz w:val="18"/>
                <w:szCs w:val="18"/>
              </w:rPr>
              <w:t>10</w:t>
            </w:r>
            <w:r w:rsidR="002628FC" w:rsidRPr="00F7755F">
              <w:rPr>
                <w:rFonts w:ascii="宋体" w:hAnsi="宋体" w:cs="宋体" w:hint="eastAsia"/>
                <w:color w:val="000000"/>
                <w:kern w:val="0"/>
                <w:sz w:val="18"/>
                <w:szCs w:val="18"/>
                <w:vertAlign w:val="superscript"/>
              </w:rPr>
              <w:t>4</w:t>
            </w:r>
            <w:r w:rsidR="002628FC">
              <w:rPr>
                <w:rFonts w:ascii="宋体" w:hAnsi="宋体" w:cs="宋体"/>
                <w:color w:val="000000"/>
                <w:kern w:val="0"/>
                <w:sz w:val="18"/>
                <w:szCs w:val="18"/>
                <w:vertAlign w:val="superscript"/>
              </w:rPr>
              <w:t xml:space="preserve"> </w:t>
            </w:r>
            <w:r w:rsidR="002628FC" w:rsidRPr="00F7755F">
              <w:rPr>
                <w:rFonts w:ascii="宋体" w:hAnsi="宋体" w:cs="宋体" w:hint="eastAsia"/>
                <w:color w:val="000000"/>
                <w:kern w:val="0"/>
                <w:sz w:val="18"/>
                <w:szCs w:val="18"/>
              </w:rPr>
              <w:t>m</w:t>
            </w:r>
            <w:r w:rsidR="002628FC" w:rsidRPr="00F7755F">
              <w:rPr>
                <w:rFonts w:ascii="宋体" w:hAnsi="宋体" w:cs="宋体" w:hint="eastAsia"/>
                <w:color w:val="000000"/>
                <w:kern w:val="0"/>
                <w:sz w:val="18"/>
                <w:szCs w:val="18"/>
                <w:vertAlign w:val="superscript"/>
              </w:rPr>
              <w:t>3</w:t>
            </w:r>
          </w:p>
        </w:tc>
        <w:tc>
          <w:tcPr>
            <w:tcW w:w="1225" w:type="dxa"/>
            <w:tcBorders>
              <w:top w:val="nil"/>
              <w:left w:val="nil"/>
              <w:bottom w:val="single" w:sz="4" w:space="0" w:color="auto"/>
              <w:right w:val="single" w:sz="4" w:space="0" w:color="auto"/>
            </w:tcBorders>
            <w:shd w:val="clear" w:color="auto" w:fill="auto"/>
            <w:vAlign w:val="center"/>
            <w:hideMark/>
          </w:tcPr>
          <w:p w14:paraId="688DDCFF"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kg</w:t>
            </w:r>
          </w:p>
        </w:tc>
        <w:tc>
          <w:tcPr>
            <w:tcW w:w="1451" w:type="dxa"/>
            <w:tcBorders>
              <w:top w:val="nil"/>
              <w:left w:val="nil"/>
              <w:bottom w:val="single" w:sz="4" w:space="0" w:color="auto"/>
              <w:right w:val="single" w:sz="4" w:space="0" w:color="auto"/>
            </w:tcBorders>
            <w:shd w:val="clear" w:color="auto" w:fill="auto"/>
            <w:vAlign w:val="center"/>
            <w:hideMark/>
          </w:tcPr>
          <w:p w14:paraId="25642384"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MWh</w:t>
            </w:r>
          </w:p>
        </w:tc>
        <w:tc>
          <w:tcPr>
            <w:tcW w:w="1181" w:type="dxa"/>
            <w:tcBorders>
              <w:top w:val="nil"/>
              <w:left w:val="nil"/>
              <w:bottom w:val="single" w:sz="4" w:space="0" w:color="auto"/>
              <w:right w:val="single" w:sz="4" w:space="0" w:color="auto"/>
            </w:tcBorders>
            <w:shd w:val="clear" w:color="auto" w:fill="auto"/>
            <w:vAlign w:val="center"/>
            <w:hideMark/>
          </w:tcPr>
          <w:p w14:paraId="0DB3429E"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kg</w:t>
            </w:r>
          </w:p>
        </w:tc>
        <w:tc>
          <w:tcPr>
            <w:tcW w:w="1181" w:type="dxa"/>
            <w:tcBorders>
              <w:top w:val="nil"/>
              <w:left w:val="nil"/>
              <w:bottom w:val="single" w:sz="4" w:space="0" w:color="auto"/>
              <w:right w:val="single" w:sz="4" w:space="0" w:color="auto"/>
            </w:tcBorders>
            <w:shd w:val="clear" w:color="auto" w:fill="auto"/>
            <w:vAlign w:val="center"/>
            <w:hideMark/>
          </w:tcPr>
          <w:p w14:paraId="310F5BB3"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t</w:t>
            </w:r>
          </w:p>
        </w:tc>
        <w:tc>
          <w:tcPr>
            <w:tcW w:w="1286" w:type="dxa"/>
            <w:tcBorders>
              <w:top w:val="nil"/>
              <w:left w:val="nil"/>
              <w:bottom w:val="single" w:sz="4" w:space="0" w:color="auto"/>
              <w:right w:val="single" w:sz="4" w:space="0" w:color="auto"/>
            </w:tcBorders>
            <w:shd w:val="clear" w:color="auto" w:fill="auto"/>
            <w:vAlign w:val="center"/>
            <w:hideMark/>
          </w:tcPr>
          <w:p w14:paraId="353DB3A0"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km</w:t>
            </w:r>
          </w:p>
        </w:tc>
        <w:tc>
          <w:tcPr>
            <w:tcW w:w="1506" w:type="dxa"/>
            <w:tcBorders>
              <w:top w:val="nil"/>
              <w:left w:val="nil"/>
              <w:bottom w:val="single" w:sz="4" w:space="0" w:color="auto"/>
              <w:right w:val="single" w:sz="4" w:space="0" w:color="auto"/>
            </w:tcBorders>
            <w:shd w:val="clear" w:color="auto" w:fill="auto"/>
            <w:vAlign w:val="center"/>
            <w:hideMark/>
          </w:tcPr>
          <w:p w14:paraId="1B20D38C"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t或</w:t>
            </w:r>
            <w:r w:rsidR="002628FC" w:rsidRPr="00F7755F">
              <w:rPr>
                <w:rFonts w:ascii="宋体" w:hAnsi="宋体" w:cs="宋体" w:hint="eastAsia"/>
                <w:color w:val="000000"/>
                <w:kern w:val="0"/>
                <w:sz w:val="18"/>
                <w:szCs w:val="18"/>
              </w:rPr>
              <w:t>10</w:t>
            </w:r>
            <w:r w:rsidR="002628FC" w:rsidRPr="00F7755F">
              <w:rPr>
                <w:rFonts w:ascii="宋体" w:hAnsi="宋体" w:cs="宋体" w:hint="eastAsia"/>
                <w:color w:val="000000"/>
                <w:kern w:val="0"/>
                <w:sz w:val="18"/>
                <w:szCs w:val="18"/>
                <w:vertAlign w:val="superscript"/>
              </w:rPr>
              <w:t>4</w:t>
            </w:r>
            <w:r w:rsidR="002628FC">
              <w:rPr>
                <w:rFonts w:ascii="宋体" w:hAnsi="宋体" w:cs="宋体"/>
                <w:color w:val="000000"/>
                <w:kern w:val="0"/>
                <w:sz w:val="18"/>
                <w:szCs w:val="18"/>
                <w:vertAlign w:val="superscript"/>
              </w:rPr>
              <w:t xml:space="preserve"> </w:t>
            </w:r>
            <w:r w:rsidR="002628FC" w:rsidRPr="00F7755F">
              <w:rPr>
                <w:rFonts w:ascii="宋体" w:hAnsi="宋体" w:cs="宋体" w:hint="eastAsia"/>
                <w:color w:val="000000"/>
                <w:kern w:val="0"/>
                <w:sz w:val="18"/>
                <w:szCs w:val="18"/>
              </w:rPr>
              <w:t>m</w:t>
            </w:r>
            <w:r w:rsidR="002628FC" w:rsidRPr="00F7755F">
              <w:rPr>
                <w:rFonts w:ascii="宋体" w:hAnsi="宋体" w:cs="宋体" w:hint="eastAsia"/>
                <w:color w:val="000000"/>
                <w:kern w:val="0"/>
                <w:sz w:val="18"/>
                <w:szCs w:val="18"/>
                <w:vertAlign w:val="superscript"/>
              </w:rPr>
              <w:t>3</w:t>
            </w:r>
          </w:p>
        </w:tc>
        <w:tc>
          <w:tcPr>
            <w:tcW w:w="1451" w:type="dxa"/>
            <w:tcBorders>
              <w:top w:val="nil"/>
              <w:left w:val="nil"/>
              <w:bottom w:val="single" w:sz="4" w:space="0" w:color="auto"/>
              <w:right w:val="single" w:sz="4" w:space="0" w:color="auto"/>
            </w:tcBorders>
            <w:shd w:val="clear" w:color="auto" w:fill="auto"/>
            <w:vAlign w:val="center"/>
            <w:hideMark/>
          </w:tcPr>
          <w:p w14:paraId="55607434"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t或</w:t>
            </w:r>
            <w:r w:rsidR="002628FC" w:rsidRPr="00F7755F">
              <w:rPr>
                <w:rFonts w:ascii="宋体" w:hAnsi="宋体" w:cs="宋体" w:hint="eastAsia"/>
                <w:color w:val="000000"/>
                <w:kern w:val="0"/>
                <w:sz w:val="18"/>
                <w:szCs w:val="18"/>
              </w:rPr>
              <w:t>10</w:t>
            </w:r>
            <w:r w:rsidR="002628FC" w:rsidRPr="00F7755F">
              <w:rPr>
                <w:rFonts w:ascii="宋体" w:hAnsi="宋体" w:cs="宋体" w:hint="eastAsia"/>
                <w:color w:val="000000"/>
                <w:kern w:val="0"/>
                <w:sz w:val="18"/>
                <w:szCs w:val="18"/>
                <w:vertAlign w:val="superscript"/>
              </w:rPr>
              <w:t>4</w:t>
            </w:r>
            <w:r w:rsidR="002628FC">
              <w:rPr>
                <w:rFonts w:ascii="宋体" w:hAnsi="宋体" w:cs="宋体"/>
                <w:color w:val="000000"/>
                <w:kern w:val="0"/>
                <w:sz w:val="18"/>
                <w:szCs w:val="18"/>
                <w:vertAlign w:val="superscript"/>
              </w:rPr>
              <w:t xml:space="preserve"> </w:t>
            </w:r>
            <w:r w:rsidR="002628FC" w:rsidRPr="00F7755F">
              <w:rPr>
                <w:rFonts w:ascii="宋体" w:hAnsi="宋体" w:cs="宋体" w:hint="eastAsia"/>
                <w:color w:val="000000"/>
                <w:kern w:val="0"/>
                <w:sz w:val="18"/>
                <w:szCs w:val="18"/>
              </w:rPr>
              <w:t>m</w:t>
            </w:r>
            <w:r w:rsidR="002628FC" w:rsidRPr="00F7755F">
              <w:rPr>
                <w:rFonts w:ascii="宋体" w:hAnsi="宋体" w:cs="宋体" w:hint="eastAsia"/>
                <w:color w:val="000000"/>
                <w:kern w:val="0"/>
                <w:sz w:val="18"/>
                <w:szCs w:val="18"/>
                <w:vertAlign w:val="superscript"/>
              </w:rPr>
              <w:t>3</w:t>
            </w:r>
          </w:p>
        </w:tc>
        <w:tc>
          <w:tcPr>
            <w:tcW w:w="1341" w:type="dxa"/>
            <w:tcBorders>
              <w:top w:val="nil"/>
              <w:left w:val="nil"/>
              <w:bottom w:val="single" w:sz="4" w:space="0" w:color="auto"/>
              <w:right w:val="single" w:sz="4" w:space="0" w:color="auto"/>
            </w:tcBorders>
            <w:shd w:val="clear" w:color="auto" w:fill="auto"/>
            <w:vAlign w:val="center"/>
            <w:hideMark/>
          </w:tcPr>
          <w:p w14:paraId="7056E0A1"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MWh</w:t>
            </w:r>
          </w:p>
        </w:tc>
        <w:tc>
          <w:tcPr>
            <w:tcW w:w="1071" w:type="dxa"/>
            <w:tcBorders>
              <w:top w:val="nil"/>
              <w:left w:val="nil"/>
              <w:bottom w:val="single" w:sz="4" w:space="0" w:color="auto"/>
              <w:right w:val="single" w:sz="4" w:space="0" w:color="auto"/>
            </w:tcBorders>
            <w:shd w:val="clear" w:color="auto" w:fill="auto"/>
            <w:vAlign w:val="center"/>
            <w:hideMark/>
          </w:tcPr>
          <w:p w14:paraId="4FF4765A"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kg</w:t>
            </w:r>
          </w:p>
        </w:tc>
      </w:tr>
      <w:tr w:rsidR="00D56E97" w:rsidRPr="00F7755F" w14:paraId="3DF0CD7C" w14:textId="77777777" w:rsidTr="00D56E97">
        <w:trPr>
          <w:trHeight w:val="327"/>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26ED0FCF"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来源</w:t>
            </w:r>
          </w:p>
        </w:tc>
        <w:tc>
          <w:tcPr>
            <w:tcW w:w="14211" w:type="dxa"/>
            <w:gridSpan w:val="11"/>
            <w:tcBorders>
              <w:top w:val="single" w:sz="4" w:space="0" w:color="auto"/>
              <w:left w:val="nil"/>
              <w:bottom w:val="single" w:sz="4" w:space="0" w:color="auto"/>
              <w:right w:val="single" w:sz="4" w:space="0" w:color="000000"/>
            </w:tcBorders>
            <w:shd w:val="clear" w:color="auto" w:fill="auto"/>
            <w:vAlign w:val="center"/>
            <w:hideMark/>
          </w:tcPr>
          <w:p w14:paraId="6F8434F7" w14:textId="77777777" w:rsidR="00D56E97" w:rsidRPr="00F7755F" w:rsidRDefault="00D56E97" w:rsidP="00D56E97">
            <w:pPr>
              <w:widowControl/>
              <w:adjustRightInd/>
              <w:spacing w:line="240" w:lineRule="auto"/>
              <w:ind w:firstLineChars="100" w:firstLine="180"/>
              <w:jc w:val="center"/>
              <w:rPr>
                <w:rFonts w:ascii="宋体" w:hAnsi="宋体" w:cs="宋体"/>
                <w:color w:val="000000"/>
                <w:kern w:val="0"/>
                <w:sz w:val="18"/>
                <w:szCs w:val="18"/>
              </w:rPr>
            </w:pPr>
            <w:r w:rsidRPr="00F7755F">
              <w:rPr>
                <w:rFonts w:ascii="宋体" w:hAnsi="宋体" w:cs="宋体" w:hint="eastAsia"/>
                <w:color w:val="000000"/>
                <w:kern w:val="0"/>
                <w:sz w:val="18"/>
                <w:szCs w:val="18"/>
              </w:rPr>
              <w:t>承运人的测量记录、采购台账等</w:t>
            </w:r>
          </w:p>
        </w:tc>
      </w:tr>
      <w:tr w:rsidR="00D56E97" w:rsidRPr="00F7755F" w14:paraId="6F63B778" w14:textId="77777777" w:rsidTr="00D56E97">
        <w:trPr>
          <w:trHeight w:val="405"/>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A07DB4C" w14:textId="77777777" w:rsidR="00D56E97" w:rsidRPr="00F7755F" w:rsidRDefault="00D56E97" w:rsidP="002628FC">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测量方法</w:t>
            </w:r>
          </w:p>
        </w:tc>
        <w:tc>
          <w:tcPr>
            <w:tcW w:w="14211" w:type="dxa"/>
            <w:gridSpan w:val="11"/>
            <w:tcBorders>
              <w:top w:val="single" w:sz="4" w:space="0" w:color="auto"/>
              <w:left w:val="nil"/>
              <w:bottom w:val="single" w:sz="4" w:space="0" w:color="auto"/>
              <w:right w:val="single" w:sz="4" w:space="0" w:color="000000"/>
            </w:tcBorders>
            <w:shd w:val="clear" w:color="auto" w:fill="auto"/>
            <w:vAlign w:val="center"/>
            <w:hideMark/>
          </w:tcPr>
          <w:p w14:paraId="7A74D6DC" w14:textId="77777777" w:rsidR="00D56E97" w:rsidRPr="00F7755F" w:rsidRDefault="00D56E97" w:rsidP="00D56E97">
            <w:pPr>
              <w:widowControl/>
              <w:adjustRightInd/>
              <w:spacing w:line="240" w:lineRule="auto"/>
              <w:ind w:firstLineChars="100" w:firstLine="180"/>
              <w:jc w:val="center"/>
              <w:rPr>
                <w:rFonts w:ascii="宋体" w:hAnsi="宋体" w:cs="宋体"/>
                <w:color w:val="000000"/>
                <w:kern w:val="0"/>
                <w:sz w:val="18"/>
                <w:szCs w:val="18"/>
              </w:rPr>
            </w:pPr>
            <w:r w:rsidRPr="00F7755F">
              <w:rPr>
                <w:rFonts w:ascii="宋体" w:hAnsi="宋体" w:cs="宋体" w:hint="eastAsia"/>
                <w:color w:val="000000"/>
                <w:kern w:val="0"/>
                <w:sz w:val="18"/>
                <w:szCs w:val="18"/>
              </w:rPr>
              <w:t>仪表测量或定期检测分析</w:t>
            </w:r>
          </w:p>
        </w:tc>
      </w:tr>
      <w:tr w:rsidR="00D56E97" w:rsidRPr="00F7755F" w14:paraId="2F6FB7A3" w14:textId="77777777" w:rsidTr="00D56E97">
        <w:trPr>
          <w:trHeight w:val="416"/>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5F82790B" w14:textId="77777777" w:rsidR="00D56E97" w:rsidRPr="00F7755F" w:rsidRDefault="00D56E97" w:rsidP="00D56E97">
            <w:pPr>
              <w:widowControl/>
              <w:adjustRightInd/>
              <w:spacing w:line="240" w:lineRule="auto"/>
              <w:jc w:val="center"/>
              <w:rPr>
                <w:rFonts w:ascii="宋体" w:hAnsi="宋体" w:cs="宋体"/>
                <w:color w:val="000000"/>
                <w:kern w:val="0"/>
                <w:sz w:val="18"/>
                <w:szCs w:val="18"/>
              </w:rPr>
            </w:pPr>
            <w:r w:rsidRPr="00F7755F">
              <w:rPr>
                <w:rFonts w:ascii="宋体" w:hAnsi="宋体" w:cs="宋体" w:hint="eastAsia"/>
                <w:color w:val="000000"/>
                <w:kern w:val="0"/>
                <w:sz w:val="18"/>
                <w:szCs w:val="18"/>
              </w:rPr>
              <w:t>监测</w:t>
            </w:r>
            <w:r w:rsidRPr="00F7755F">
              <w:rPr>
                <w:rFonts w:ascii="宋体" w:hAnsi="宋体" w:cs="宋体" w:hint="eastAsia"/>
                <w:color w:val="000000"/>
                <w:kern w:val="0"/>
                <w:sz w:val="18"/>
                <w:szCs w:val="18"/>
              </w:rPr>
              <w:br/>
              <w:t>频率</w:t>
            </w:r>
          </w:p>
        </w:tc>
        <w:tc>
          <w:tcPr>
            <w:tcW w:w="14211" w:type="dxa"/>
            <w:gridSpan w:val="11"/>
            <w:tcBorders>
              <w:top w:val="single" w:sz="4" w:space="0" w:color="auto"/>
              <w:left w:val="nil"/>
              <w:bottom w:val="single" w:sz="4" w:space="0" w:color="auto"/>
              <w:right w:val="single" w:sz="4" w:space="0" w:color="000000"/>
            </w:tcBorders>
            <w:shd w:val="clear" w:color="auto" w:fill="auto"/>
            <w:vAlign w:val="center"/>
            <w:hideMark/>
          </w:tcPr>
          <w:p w14:paraId="2B6A7DFA" w14:textId="77777777" w:rsidR="00D56E97" w:rsidRPr="00F7755F" w:rsidRDefault="00D56E97" w:rsidP="00D56E97">
            <w:pPr>
              <w:widowControl/>
              <w:adjustRightInd/>
              <w:spacing w:line="240" w:lineRule="auto"/>
              <w:ind w:firstLineChars="100" w:firstLine="180"/>
              <w:jc w:val="center"/>
              <w:rPr>
                <w:rFonts w:ascii="宋体" w:hAnsi="宋体" w:cs="宋体"/>
                <w:color w:val="000000"/>
                <w:kern w:val="0"/>
                <w:sz w:val="18"/>
                <w:szCs w:val="18"/>
              </w:rPr>
            </w:pPr>
            <w:r w:rsidRPr="00F7755F">
              <w:rPr>
                <w:rFonts w:ascii="宋体" w:hAnsi="宋体" w:cs="宋体" w:hint="eastAsia"/>
                <w:color w:val="000000"/>
                <w:kern w:val="0"/>
                <w:sz w:val="18"/>
                <w:szCs w:val="18"/>
              </w:rPr>
              <w:t>连续监侧</w:t>
            </w:r>
          </w:p>
        </w:tc>
      </w:tr>
      <w:tr w:rsidR="0040455D" w:rsidRPr="0040455D" w14:paraId="25A66E94" w14:textId="77777777" w:rsidTr="00D56E97">
        <w:trPr>
          <w:trHeight w:val="691"/>
        </w:trPr>
        <w:tc>
          <w:tcPr>
            <w:tcW w:w="1026" w:type="dxa"/>
            <w:tcBorders>
              <w:top w:val="nil"/>
              <w:left w:val="single" w:sz="4" w:space="0" w:color="auto"/>
              <w:bottom w:val="single" w:sz="4" w:space="0" w:color="auto"/>
              <w:right w:val="single" w:sz="4" w:space="0" w:color="auto"/>
            </w:tcBorders>
            <w:shd w:val="clear" w:color="auto" w:fill="auto"/>
            <w:vAlign w:val="center"/>
            <w:hideMark/>
          </w:tcPr>
          <w:p w14:paraId="6BE4BD8E" w14:textId="201D656E" w:rsidR="00D56E97" w:rsidRPr="0040455D" w:rsidRDefault="002628FC" w:rsidP="00D56E97">
            <w:pPr>
              <w:widowControl/>
              <w:adjustRightInd/>
              <w:spacing w:line="240" w:lineRule="auto"/>
              <w:jc w:val="center"/>
              <w:rPr>
                <w:rFonts w:ascii="宋体" w:hAnsi="宋体" w:cs="宋体"/>
                <w:kern w:val="0"/>
                <w:sz w:val="18"/>
                <w:szCs w:val="18"/>
              </w:rPr>
            </w:pPr>
            <w:r w:rsidRPr="0040455D">
              <w:rPr>
                <w:rFonts w:ascii="宋体" w:hAnsi="宋体" w:cs="宋体" w:hint="eastAsia"/>
                <w:kern w:val="0"/>
                <w:sz w:val="18"/>
                <w:szCs w:val="18"/>
              </w:rPr>
              <w:t>QA/QC</w:t>
            </w:r>
            <w:r w:rsidR="00D56E97" w:rsidRPr="0040455D">
              <w:rPr>
                <w:rFonts w:ascii="宋体" w:hAnsi="宋体" w:cs="宋体" w:hint="eastAsia"/>
                <w:kern w:val="0"/>
                <w:sz w:val="18"/>
                <w:szCs w:val="18"/>
              </w:rPr>
              <w:t>《质量评价</w:t>
            </w:r>
            <w:r w:rsidRPr="0040455D">
              <w:rPr>
                <w:rFonts w:ascii="宋体" w:hAnsi="宋体" w:cs="宋体" w:hint="eastAsia"/>
                <w:kern w:val="0"/>
                <w:sz w:val="18"/>
                <w:szCs w:val="18"/>
              </w:rPr>
              <w:t>/</w:t>
            </w:r>
            <w:r w:rsidR="00D56E97" w:rsidRPr="0040455D">
              <w:rPr>
                <w:rFonts w:ascii="宋体" w:hAnsi="宋体" w:cs="宋体" w:hint="eastAsia"/>
                <w:kern w:val="0"/>
                <w:sz w:val="18"/>
                <w:szCs w:val="18"/>
              </w:rPr>
              <w:t>质量控制</w:t>
            </w:r>
            <w:r w:rsidR="0040455D" w:rsidRPr="0040455D">
              <w:rPr>
                <w:rFonts w:ascii="宋体" w:hAnsi="宋体" w:cs="宋体" w:hint="eastAsia"/>
                <w:kern w:val="0"/>
                <w:sz w:val="18"/>
                <w:szCs w:val="18"/>
              </w:rPr>
              <w:t>》</w:t>
            </w:r>
            <w:r w:rsidR="00D56E97" w:rsidRPr="0040455D">
              <w:rPr>
                <w:rFonts w:ascii="宋体" w:hAnsi="宋体" w:cs="宋体" w:hint="eastAsia"/>
                <w:kern w:val="0"/>
                <w:sz w:val="18"/>
                <w:szCs w:val="18"/>
              </w:rPr>
              <w:t>过程</w:t>
            </w:r>
          </w:p>
        </w:tc>
        <w:tc>
          <w:tcPr>
            <w:tcW w:w="14211" w:type="dxa"/>
            <w:gridSpan w:val="11"/>
            <w:tcBorders>
              <w:top w:val="single" w:sz="4" w:space="0" w:color="auto"/>
              <w:left w:val="nil"/>
              <w:bottom w:val="single" w:sz="4" w:space="0" w:color="auto"/>
              <w:right w:val="single" w:sz="4" w:space="0" w:color="auto"/>
            </w:tcBorders>
            <w:shd w:val="clear" w:color="auto" w:fill="auto"/>
            <w:noWrap/>
            <w:vAlign w:val="center"/>
            <w:hideMark/>
          </w:tcPr>
          <w:p w14:paraId="4148EC85" w14:textId="77777777" w:rsidR="00D56E97" w:rsidRPr="0040455D" w:rsidRDefault="00D56E97" w:rsidP="00D56E97">
            <w:pPr>
              <w:widowControl/>
              <w:adjustRightInd/>
              <w:spacing w:line="240" w:lineRule="auto"/>
              <w:ind w:firstLineChars="100" w:firstLine="180"/>
              <w:jc w:val="center"/>
              <w:rPr>
                <w:rFonts w:ascii="宋体" w:hAnsi="宋体" w:cs="宋体"/>
                <w:kern w:val="0"/>
                <w:sz w:val="18"/>
                <w:szCs w:val="18"/>
              </w:rPr>
            </w:pPr>
            <w:r w:rsidRPr="0040455D">
              <w:rPr>
                <w:rFonts w:ascii="宋体" w:hAnsi="宋体" w:cs="宋体" w:hint="eastAsia"/>
                <w:kern w:val="0"/>
                <w:sz w:val="18"/>
                <w:szCs w:val="18"/>
              </w:rPr>
              <w:t>测量仪器表应经常维护校准以达到相应的标准测量仪器/表的记录应确保数据的一致性</w:t>
            </w:r>
          </w:p>
        </w:tc>
      </w:tr>
    </w:tbl>
    <w:p w14:paraId="7CECE972" w14:textId="77777777" w:rsidR="00D56E97" w:rsidRPr="0040455D" w:rsidRDefault="00D56E97" w:rsidP="00A32B4A">
      <w:pPr>
        <w:pStyle w:val="affffb"/>
        <w:ind w:firstLine="420"/>
      </w:pPr>
    </w:p>
    <w:p w14:paraId="27C4B7C5" w14:textId="2E705F6F" w:rsidR="00D56E97" w:rsidRPr="0040455D" w:rsidRDefault="0040455D" w:rsidP="00D56E97">
      <w:pPr>
        <w:pStyle w:val="aff4"/>
        <w:spacing w:before="120" w:after="120"/>
      </w:pPr>
      <w:bookmarkStart w:id="86" w:name="_Toc170514289"/>
      <w:r w:rsidRPr="0040455D">
        <w:rPr>
          <w:rFonts w:hint="eastAsia"/>
        </w:rPr>
        <w:lastRenderedPageBreak/>
        <w:t>项目情景监测数据和要求</w:t>
      </w:r>
      <w:bookmarkEnd w:id="86"/>
    </w:p>
    <w:p w14:paraId="40CAD60F" w14:textId="77777777" w:rsidR="00D56E97" w:rsidRPr="0040455D" w:rsidRDefault="00D56E97" w:rsidP="00F7755F">
      <w:pPr>
        <w:pStyle w:val="affffb"/>
        <w:ind w:firstLine="420"/>
      </w:pPr>
      <w:r w:rsidRPr="0040455D">
        <w:rPr>
          <w:rFonts w:hint="eastAsia"/>
        </w:rPr>
        <w:t>见</w:t>
      </w:r>
      <w:r w:rsidRPr="0040455D">
        <w:t>表</w:t>
      </w:r>
      <w:r w:rsidRPr="0040455D">
        <w:rPr>
          <w:rFonts w:hint="eastAsia"/>
        </w:rPr>
        <w:t>A.</w:t>
      </w:r>
      <w:r w:rsidRPr="0040455D">
        <w:t>4</w:t>
      </w:r>
      <w:r w:rsidRPr="0040455D">
        <w:rPr>
          <w:rFonts w:hint="eastAsia"/>
        </w:rPr>
        <w:t>。</w:t>
      </w:r>
    </w:p>
    <w:p w14:paraId="4082E0F4" w14:textId="5CEECC74" w:rsidR="00D56E97" w:rsidRPr="0040455D" w:rsidRDefault="0040455D" w:rsidP="00D56E97">
      <w:pPr>
        <w:pStyle w:val="aff"/>
        <w:spacing w:before="120" w:after="120"/>
      </w:pPr>
      <w:r w:rsidRPr="0040455D">
        <w:rPr>
          <w:rFonts w:hint="eastAsia"/>
        </w:rPr>
        <w:t>项目情景监测数据和要求</w:t>
      </w:r>
    </w:p>
    <w:tbl>
      <w:tblPr>
        <w:tblW w:w="13880" w:type="dxa"/>
        <w:tblInd w:w="-5" w:type="dxa"/>
        <w:tblLook w:val="04A0" w:firstRow="1" w:lastRow="0" w:firstColumn="1" w:lastColumn="0" w:noHBand="0" w:noVBand="1"/>
      </w:tblPr>
      <w:tblGrid>
        <w:gridCol w:w="1080"/>
        <w:gridCol w:w="2039"/>
        <w:gridCol w:w="992"/>
        <w:gridCol w:w="1276"/>
        <w:gridCol w:w="992"/>
        <w:gridCol w:w="992"/>
        <w:gridCol w:w="993"/>
        <w:gridCol w:w="1134"/>
        <w:gridCol w:w="1262"/>
        <w:gridCol w:w="1140"/>
        <w:gridCol w:w="1060"/>
        <w:gridCol w:w="920"/>
      </w:tblGrid>
      <w:tr w:rsidR="0040455D" w:rsidRPr="0040455D" w14:paraId="276DC121" w14:textId="77777777" w:rsidTr="0040455D">
        <w:trPr>
          <w:trHeight w:val="628"/>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CD2DE"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监测</w:t>
            </w:r>
            <w:r w:rsidRPr="0040455D">
              <w:rPr>
                <w:rFonts w:ascii="宋体" w:hAnsi="宋体" w:cs="宋体" w:hint="eastAsia"/>
                <w:kern w:val="0"/>
                <w:sz w:val="18"/>
                <w:szCs w:val="18"/>
              </w:rPr>
              <w:br/>
              <w:t>因子</w:t>
            </w:r>
          </w:p>
        </w:tc>
        <w:tc>
          <w:tcPr>
            <w:tcW w:w="2039" w:type="dxa"/>
            <w:tcBorders>
              <w:top w:val="single" w:sz="4" w:space="0" w:color="auto"/>
              <w:left w:val="nil"/>
              <w:bottom w:val="single" w:sz="4" w:space="0" w:color="auto"/>
              <w:right w:val="single" w:sz="4" w:space="0" w:color="auto"/>
            </w:tcBorders>
            <w:shd w:val="clear" w:color="auto" w:fill="auto"/>
            <w:vAlign w:val="center"/>
            <w:hideMark/>
          </w:tcPr>
          <w:p w14:paraId="393293DF"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K</w:t>
            </w:r>
            <w:r w:rsidRPr="0040455D">
              <w:rPr>
                <w:rFonts w:ascii="宋体" w:hAnsi="宋体" w:cs="宋体" w:hint="eastAsia"/>
                <w:kern w:val="0"/>
                <w:sz w:val="18"/>
                <w:szCs w:val="18"/>
                <w:vertAlign w:val="subscript"/>
              </w:rPr>
              <w:t>abc,road,BL</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45FAA5A"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FC</w:t>
            </w:r>
            <w:r w:rsidRPr="0040455D">
              <w:rPr>
                <w:rFonts w:ascii="宋体" w:hAnsi="宋体" w:cs="宋体" w:hint="eastAsia"/>
                <w:kern w:val="0"/>
                <w:sz w:val="18"/>
                <w:szCs w:val="18"/>
                <w:vertAlign w:val="subscript"/>
              </w:rPr>
              <w:t>i,road</w:t>
            </w:r>
            <w:r w:rsidRPr="0040455D">
              <w:rPr>
                <w:rFonts w:ascii="宋体" w:hAnsi="宋体" w:cs="宋体" w:hint="eastAsia"/>
                <w:kern w:val="0"/>
                <w:sz w:val="18"/>
                <w:szCs w:val="18"/>
              </w:rPr>
              <w:t>,</w:t>
            </w:r>
            <w:r w:rsidRPr="0040455D">
              <w:rPr>
                <w:rFonts w:ascii="宋体" w:hAnsi="宋体" w:cs="宋体" w:hint="eastAsia"/>
                <w:kern w:val="0"/>
                <w:sz w:val="18"/>
                <w:szCs w:val="18"/>
                <w:vertAlign w:val="subscript"/>
              </w:rPr>
              <w:t>BL</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5171E74"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M</w:t>
            </w:r>
            <w:r w:rsidRPr="0040455D">
              <w:rPr>
                <w:rFonts w:ascii="宋体" w:hAnsi="宋体" w:cs="宋体" w:hint="eastAsia"/>
                <w:kern w:val="0"/>
                <w:sz w:val="18"/>
                <w:szCs w:val="18"/>
                <w:vertAlign w:val="subscript"/>
              </w:rPr>
              <w:t>urea,road,tr,BL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2F8273A"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AD</w:t>
            </w:r>
            <w:r w:rsidRPr="0040455D">
              <w:rPr>
                <w:rFonts w:ascii="宋体" w:hAnsi="宋体" w:cs="宋体" w:hint="eastAsia"/>
                <w:kern w:val="0"/>
                <w:sz w:val="18"/>
                <w:szCs w:val="18"/>
                <w:vertAlign w:val="subscript"/>
              </w:rPr>
              <w:t>elec,road,BL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505A2CE"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M</w:t>
            </w:r>
            <w:r w:rsidRPr="0040455D">
              <w:rPr>
                <w:rFonts w:ascii="宋体" w:hAnsi="宋体" w:cs="宋体" w:hint="eastAsia"/>
                <w:kern w:val="0"/>
                <w:sz w:val="18"/>
                <w:szCs w:val="18"/>
                <w:vertAlign w:val="subscript"/>
              </w:rPr>
              <w:t>r,road,BL</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4437E4B"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M</w:t>
            </w:r>
            <w:r w:rsidRPr="0040455D">
              <w:rPr>
                <w:rFonts w:ascii="宋体" w:hAnsi="宋体" w:cs="宋体" w:hint="eastAsia"/>
                <w:kern w:val="0"/>
                <w:sz w:val="18"/>
                <w:szCs w:val="18"/>
                <w:vertAlign w:val="subscript"/>
              </w:rPr>
              <w:t>m,road,BL</w:t>
            </w:r>
            <w:r w:rsidRPr="0040455D">
              <w:rPr>
                <w:rFonts w:ascii="宋体" w:hAnsi="宋体" w:cs="宋体" w:hint="eastAsia"/>
                <w:kern w:val="0"/>
                <w:sz w:val="18"/>
                <w:szCs w:val="18"/>
              </w:rPr>
              <w:br/>
              <w:t>M</w:t>
            </w:r>
            <w:r w:rsidRPr="0040455D">
              <w:rPr>
                <w:rFonts w:ascii="宋体" w:hAnsi="宋体" w:cs="宋体" w:hint="eastAsia"/>
                <w:kern w:val="0"/>
                <w:sz w:val="18"/>
                <w:szCs w:val="18"/>
                <w:vertAlign w:val="subscript"/>
              </w:rPr>
              <w:t>m,rail,BL</w:t>
            </w:r>
            <w:r w:rsidRPr="0040455D">
              <w:rPr>
                <w:rFonts w:ascii="宋体" w:hAnsi="宋体" w:cs="宋体" w:hint="eastAsia"/>
                <w:kern w:val="0"/>
                <w:sz w:val="18"/>
                <w:szCs w:val="18"/>
              </w:rPr>
              <w:br/>
              <w:t>M</w:t>
            </w:r>
            <w:r w:rsidRPr="0040455D">
              <w:rPr>
                <w:rFonts w:ascii="宋体" w:hAnsi="宋体" w:cs="宋体" w:hint="eastAsia"/>
                <w:kern w:val="0"/>
                <w:sz w:val="18"/>
                <w:szCs w:val="18"/>
                <w:vertAlign w:val="subscript"/>
              </w:rPr>
              <w:t>m,water,BL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C50EBB3"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TD</w:t>
            </w:r>
            <w:r w:rsidRPr="0040455D">
              <w:rPr>
                <w:rFonts w:ascii="宋体" w:hAnsi="宋体" w:cs="宋体" w:hint="eastAsia"/>
                <w:kern w:val="0"/>
                <w:sz w:val="18"/>
                <w:szCs w:val="18"/>
                <w:vertAlign w:val="subscript"/>
              </w:rPr>
              <w:t>m,road,BL</w:t>
            </w:r>
            <w:r w:rsidRPr="0040455D">
              <w:rPr>
                <w:rFonts w:ascii="宋体" w:hAnsi="宋体" w:cs="宋体" w:hint="eastAsia"/>
                <w:kern w:val="0"/>
                <w:sz w:val="18"/>
                <w:szCs w:val="18"/>
              </w:rPr>
              <w:br/>
              <w:t>TD</w:t>
            </w:r>
            <w:r w:rsidRPr="0040455D">
              <w:rPr>
                <w:rFonts w:ascii="宋体" w:hAnsi="宋体" w:cs="宋体" w:hint="eastAsia"/>
                <w:kern w:val="0"/>
                <w:sz w:val="18"/>
                <w:szCs w:val="18"/>
                <w:vertAlign w:val="subscript"/>
              </w:rPr>
              <w:t>m,rail,BL</w:t>
            </w:r>
            <w:r w:rsidRPr="0040455D">
              <w:rPr>
                <w:rFonts w:ascii="宋体" w:hAnsi="宋体" w:cs="宋体" w:hint="eastAsia"/>
                <w:kern w:val="0"/>
                <w:sz w:val="18"/>
                <w:szCs w:val="18"/>
              </w:rPr>
              <w:br/>
              <w:t>TD</w:t>
            </w:r>
            <w:r w:rsidRPr="0040455D">
              <w:rPr>
                <w:rFonts w:ascii="宋体" w:hAnsi="宋体" w:cs="宋体" w:hint="eastAsia"/>
                <w:kern w:val="0"/>
                <w:sz w:val="18"/>
                <w:szCs w:val="18"/>
                <w:vertAlign w:val="subscript"/>
              </w:rPr>
              <w:t>m,water,BL</w:t>
            </w:r>
          </w:p>
        </w:tc>
        <w:tc>
          <w:tcPr>
            <w:tcW w:w="1262" w:type="dxa"/>
            <w:tcBorders>
              <w:top w:val="single" w:sz="4" w:space="0" w:color="auto"/>
              <w:left w:val="nil"/>
              <w:bottom w:val="single" w:sz="4" w:space="0" w:color="auto"/>
              <w:right w:val="single" w:sz="4" w:space="0" w:color="auto"/>
            </w:tcBorders>
            <w:shd w:val="clear" w:color="auto" w:fill="auto"/>
            <w:noWrap/>
            <w:vAlign w:val="center"/>
            <w:hideMark/>
          </w:tcPr>
          <w:p w14:paraId="176EED73"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FC</w:t>
            </w:r>
            <w:r w:rsidRPr="0040455D">
              <w:rPr>
                <w:rFonts w:ascii="宋体" w:hAnsi="宋体" w:cs="宋体" w:hint="eastAsia"/>
                <w:kern w:val="0"/>
                <w:sz w:val="18"/>
                <w:szCs w:val="18"/>
                <w:vertAlign w:val="subscript"/>
              </w:rPr>
              <w:t>i,fixed,st,BL</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159809D4"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FC</w:t>
            </w:r>
            <w:r w:rsidRPr="0040455D">
              <w:rPr>
                <w:rFonts w:ascii="宋体" w:hAnsi="宋体" w:cs="宋体" w:hint="eastAsia"/>
                <w:kern w:val="0"/>
                <w:sz w:val="18"/>
                <w:szCs w:val="18"/>
                <w:vertAlign w:val="subscript"/>
              </w:rPr>
              <w:t>i,move,st,BL</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04BDD493"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AD</w:t>
            </w:r>
            <w:r w:rsidRPr="0040455D">
              <w:rPr>
                <w:rFonts w:ascii="宋体" w:hAnsi="宋体" w:cs="宋体" w:hint="eastAsia"/>
                <w:kern w:val="0"/>
                <w:sz w:val="18"/>
                <w:szCs w:val="18"/>
                <w:vertAlign w:val="subscript"/>
              </w:rPr>
              <w:t>elec,st,BL</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14:paraId="0190B49E"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M</w:t>
            </w:r>
            <w:r w:rsidRPr="0040455D">
              <w:rPr>
                <w:rFonts w:ascii="宋体" w:hAnsi="宋体" w:cs="宋体" w:hint="eastAsia"/>
                <w:kern w:val="0"/>
                <w:sz w:val="18"/>
                <w:szCs w:val="18"/>
                <w:vertAlign w:val="subscript"/>
              </w:rPr>
              <w:t>r,st,BL</w:t>
            </w:r>
          </w:p>
        </w:tc>
      </w:tr>
      <w:tr w:rsidR="0040455D" w:rsidRPr="0040455D" w14:paraId="26DFD6DE" w14:textId="77777777" w:rsidTr="0040455D">
        <w:trPr>
          <w:trHeight w:val="2817"/>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96DD84" w14:textId="77777777" w:rsidR="0040455D" w:rsidRPr="0040455D" w:rsidRDefault="0040455D" w:rsidP="0040455D">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描述</w:t>
            </w:r>
          </w:p>
        </w:tc>
        <w:tc>
          <w:tcPr>
            <w:tcW w:w="2039" w:type="dxa"/>
            <w:tcBorders>
              <w:top w:val="nil"/>
              <w:left w:val="nil"/>
              <w:bottom w:val="single" w:sz="4" w:space="0" w:color="auto"/>
              <w:right w:val="single" w:sz="4" w:space="0" w:color="auto"/>
            </w:tcBorders>
            <w:shd w:val="clear" w:color="auto" w:fill="auto"/>
            <w:vAlign w:val="center"/>
            <w:hideMark/>
          </w:tcPr>
          <w:p w14:paraId="0EBCDDB8" w14:textId="636B2707"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核算期内，道路车辆的不同车型、燃料种类、排放标准的行驶里程。</w:t>
            </w:r>
            <w:r w:rsidRPr="0040455D">
              <w:rPr>
                <w:rFonts w:cs="宋体" w:hint="eastAsia"/>
                <w:kern w:val="0"/>
                <w:sz w:val="18"/>
                <w:szCs w:val="18"/>
              </w:rPr>
              <w:t>a</w:t>
            </w:r>
            <w:r w:rsidRPr="0040455D">
              <w:rPr>
                <w:rFonts w:cs="宋体" w:hint="eastAsia"/>
                <w:kern w:val="0"/>
                <w:sz w:val="18"/>
                <w:szCs w:val="18"/>
              </w:rPr>
              <w:t>为燃料类型，如柴油、汽油、天然气、液化石油气等</w:t>
            </w:r>
            <w:r w:rsidRPr="0040455D">
              <w:rPr>
                <w:rFonts w:cs="宋体" w:hint="eastAsia"/>
                <w:kern w:val="0"/>
                <w:sz w:val="18"/>
                <w:szCs w:val="18"/>
              </w:rPr>
              <w:t>; b</w:t>
            </w:r>
            <w:r w:rsidRPr="0040455D">
              <w:rPr>
                <w:rFonts w:cs="宋体" w:hint="eastAsia"/>
                <w:kern w:val="0"/>
                <w:sz w:val="18"/>
                <w:szCs w:val="18"/>
              </w:rPr>
              <w:t>为车辆类型，如轻型车、重型车等</w:t>
            </w:r>
            <w:r w:rsidRPr="0040455D">
              <w:rPr>
                <w:rFonts w:cs="宋体" w:hint="eastAsia"/>
                <w:kern w:val="0"/>
                <w:sz w:val="18"/>
                <w:szCs w:val="18"/>
              </w:rPr>
              <w:t>: c</w:t>
            </w:r>
            <w:r w:rsidRPr="0040455D">
              <w:rPr>
                <w:rFonts w:cs="宋体" w:hint="eastAsia"/>
                <w:kern w:val="0"/>
                <w:sz w:val="18"/>
                <w:szCs w:val="18"/>
              </w:rPr>
              <w:t>为排放标准，如国Ⅰ及以下、国Ⅱ、国Ⅲ、</w:t>
            </w:r>
            <w:r w:rsidRPr="0040455D">
              <w:rPr>
                <w:rFonts w:cs="宋体" w:hint="eastAsia"/>
                <w:kern w:val="0"/>
                <w:sz w:val="18"/>
                <w:szCs w:val="18"/>
              </w:rPr>
              <w:t xml:space="preserve"> </w:t>
            </w:r>
            <w:r w:rsidRPr="0040455D">
              <w:rPr>
                <w:rFonts w:cs="宋体" w:hint="eastAsia"/>
                <w:kern w:val="0"/>
                <w:sz w:val="18"/>
                <w:szCs w:val="18"/>
              </w:rPr>
              <w:t>国Ⅳ及以上</w:t>
            </w:r>
          </w:p>
        </w:tc>
        <w:tc>
          <w:tcPr>
            <w:tcW w:w="992" w:type="dxa"/>
            <w:tcBorders>
              <w:top w:val="nil"/>
              <w:left w:val="nil"/>
              <w:bottom w:val="single" w:sz="4" w:space="0" w:color="auto"/>
              <w:right w:val="single" w:sz="4" w:space="0" w:color="auto"/>
            </w:tcBorders>
            <w:shd w:val="clear" w:color="auto" w:fill="auto"/>
            <w:vAlign w:val="center"/>
            <w:hideMark/>
          </w:tcPr>
          <w:p w14:paraId="7E92A605" w14:textId="462CAC43"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核算期内，道路车辆运输及配送活动中化石燃料</w:t>
            </w:r>
            <w:r w:rsidRPr="0040455D">
              <w:rPr>
                <w:rFonts w:cs="宋体" w:hint="eastAsia"/>
                <w:kern w:val="0"/>
                <w:sz w:val="18"/>
                <w:szCs w:val="18"/>
              </w:rPr>
              <w:t>i</w:t>
            </w:r>
            <w:r w:rsidRPr="0040455D">
              <w:rPr>
                <w:rFonts w:cs="宋体" w:hint="eastAsia"/>
                <w:kern w:val="0"/>
                <w:sz w:val="18"/>
                <w:szCs w:val="18"/>
              </w:rPr>
              <w:t>的消耗量，以体积</w:t>
            </w:r>
            <w:r w:rsidRPr="0040455D">
              <w:rPr>
                <w:rFonts w:cs="宋体" w:hint="eastAsia"/>
                <w:kern w:val="0"/>
                <w:sz w:val="18"/>
                <w:szCs w:val="18"/>
              </w:rPr>
              <w:t xml:space="preserve"> </w:t>
            </w:r>
            <w:r w:rsidRPr="0040455D">
              <w:rPr>
                <w:rFonts w:cs="宋体" w:hint="eastAsia"/>
                <w:kern w:val="0"/>
                <w:sz w:val="18"/>
                <w:szCs w:val="18"/>
              </w:rPr>
              <w:t>或质量计</w:t>
            </w:r>
          </w:p>
        </w:tc>
        <w:tc>
          <w:tcPr>
            <w:tcW w:w="1276" w:type="dxa"/>
            <w:tcBorders>
              <w:top w:val="nil"/>
              <w:left w:val="nil"/>
              <w:bottom w:val="single" w:sz="4" w:space="0" w:color="auto"/>
              <w:right w:val="single" w:sz="4" w:space="0" w:color="auto"/>
            </w:tcBorders>
            <w:shd w:val="clear" w:color="auto" w:fill="auto"/>
            <w:vAlign w:val="center"/>
            <w:hideMark/>
          </w:tcPr>
          <w:p w14:paraId="5AF80746" w14:textId="3EC787D8"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核算期内，道路车辆在运输及配送活动中催化转化器消耗的尿素添加剂的质量</w:t>
            </w:r>
          </w:p>
        </w:tc>
        <w:tc>
          <w:tcPr>
            <w:tcW w:w="992" w:type="dxa"/>
            <w:tcBorders>
              <w:top w:val="nil"/>
              <w:left w:val="nil"/>
              <w:bottom w:val="single" w:sz="4" w:space="0" w:color="auto"/>
              <w:right w:val="single" w:sz="4" w:space="0" w:color="auto"/>
            </w:tcBorders>
            <w:shd w:val="clear" w:color="auto" w:fill="auto"/>
            <w:vAlign w:val="center"/>
            <w:hideMark/>
          </w:tcPr>
          <w:p w14:paraId="783BF333" w14:textId="003BC121"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核算期内，道路车辆运输使用的电动车辆消耗的净购入电力</w:t>
            </w:r>
          </w:p>
        </w:tc>
        <w:tc>
          <w:tcPr>
            <w:tcW w:w="992" w:type="dxa"/>
            <w:tcBorders>
              <w:top w:val="nil"/>
              <w:left w:val="nil"/>
              <w:bottom w:val="single" w:sz="4" w:space="0" w:color="auto"/>
              <w:right w:val="single" w:sz="4" w:space="0" w:color="auto"/>
            </w:tcBorders>
            <w:shd w:val="clear" w:color="auto" w:fill="auto"/>
            <w:vAlign w:val="center"/>
            <w:hideMark/>
          </w:tcPr>
          <w:p w14:paraId="2EEDE583" w14:textId="5A927F39"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核算期内，制冷系统及设施的制冷剂</w:t>
            </w:r>
            <w:r w:rsidRPr="0040455D">
              <w:rPr>
                <w:rFonts w:cs="宋体" w:hint="eastAsia"/>
                <w:kern w:val="0"/>
                <w:sz w:val="18"/>
                <w:szCs w:val="18"/>
              </w:rPr>
              <w:t>r</w:t>
            </w:r>
            <w:r w:rsidRPr="0040455D">
              <w:rPr>
                <w:rFonts w:cs="宋体" w:hint="eastAsia"/>
                <w:kern w:val="0"/>
                <w:sz w:val="18"/>
                <w:szCs w:val="18"/>
              </w:rPr>
              <w:t>的消耗补充量，以质量计</w:t>
            </w:r>
          </w:p>
        </w:tc>
        <w:tc>
          <w:tcPr>
            <w:tcW w:w="993" w:type="dxa"/>
            <w:tcBorders>
              <w:top w:val="nil"/>
              <w:left w:val="nil"/>
              <w:bottom w:val="single" w:sz="4" w:space="0" w:color="auto"/>
              <w:right w:val="single" w:sz="4" w:space="0" w:color="auto"/>
            </w:tcBorders>
            <w:shd w:val="clear" w:color="auto" w:fill="auto"/>
            <w:vAlign w:val="center"/>
            <w:hideMark/>
          </w:tcPr>
          <w:p w14:paraId="778AA156" w14:textId="245641C8"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核算期内，道路运输</w:t>
            </w:r>
            <w:r w:rsidRPr="0040455D">
              <w:rPr>
                <w:rFonts w:cs="宋体" w:hint="eastAsia"/>
                <w:kern w:val="0"/>
                <w:sz w:val="18"/>
                <w:szCs w:val="18"/>
              </w:rPr>
              <w:t>/</w:t>
            </w:r>
            <w:r w:rsidRPr="0040455D">
              <w:rPr>
                <w:rFonts w:cs="宋体" w:hint="eastAsia"/>
                <w:kern w:val="0"/>
                <w:sz w:val="18"/>
                <w:szCs w:val="18"/>
              </w:rPr>
              <w:t>铁路运输</w:t>
            </w:r>
            <w:r w:rsidRPr="0040455D">
              <w:rPr>
                <w:rFonts w:cs="宋体" w:hint="eastAsia"/>
                <w:kern w:val="0"/>
                <w:sz w:val="18"/>
                <w:szCs w:val="18"/>
              </w:rPr>
              <w:t>/</w:t>
            </w:r>
            <w:r w:rsidRPr="0040455D">
              <w:rPr>
                <w:rFonts w:cs="宋体" w:hint="eastAsia"/>
                <w:kern w:val="0"/>
                <w:sz w:val="18"/>
                <w:szCs w:val="18"/>
              </w:rPr>
              <w:t>水路运输，运输线路</w:t>
            </w:r>
            <w:r w:rsidRPr="0040455D">
              <w:rPr>
                <w:rFonts w:cs="宋体" w:hint="eastAsia"/>
                <w:kern w:val="0"/>
                <w:sz w:val="18"/>
                <w:szCs w:val="18"/>
              </w:rPr>
              <w:t>m</w:t>
            </w:r>
            <w:r w:rsidRPr="0040455D">
              <w:rPr>
                <w:rFonts w:cs="宋体" w:hint="eastAsia"/>
                <w:kern w:val="0"/>
                <w:sz w:val="18"/>
                <w:szCs w:val="18"/>
              </w:rPr>
              <w:t>的运输质量</w:t>
            </w:r>
          </w:p>
        </w:tc>
        <w:tc>
          <w:tcPr>
            <w:tcW w:w="1134" w:type="dxa"/>
            <w:tcBorders>
              <w:top w:val="nil"/>
              <w:left w:val="nil"/>
              <w:bottom w:val="single" w:sz="4" w:space="0" w:color="auto"/>
              <w:right w:val="single" w:sz="4" w:space="0" w:color="auto"/>
            </w:tcBorders>
            <w:shd w:val="clear" w:color="auto" w:fill="auto"/>
            <w:vAlign w:val="center"/>
            <w:hideMark/>
          </w:tcPr>
          <w:p w14:paraId="1C5C5CC7" w14:textId="08E97450"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核算期内，道路运输</w:t>
            </w:r>
            <w:r w:rsidRPr="0040455D">
              <w:rPr>
                <w:rFonts w:cs="宋体" w:hint="eastAsia"/>
                <w:kern w:val="0"/>
                <w:sz w:val="18"/>
                <w:szCs w:val="18"/>
              </w:rPr>
              <w:t>/</w:t>
            </w:r>
            <w:r w:rsidRPr="0040455D">
              <w:rPr>
                <w:rFonts w:cs="宋体" w:hint="eastAsia"/>
                <w:kern w:val="0"/>
                <w:sz w:val="18"/>
                <w:szCs w:val="18"/>
              </w:rPr>
              <w:t>铁路运输</w:t>
            </w:r>
            <w:r w:rsidRPr="0040455D">
              <w:rPr>
                <w:rFonts w:cs="宋体" w:hint="eastAsia"/>
                <w:kern w:val="0"/>
                <w:sz w:val="18"/>
                <w:szCs w:val="18"/>
              </w:rPr>
              <w:t>/</w:t>
            </w:r>
            <w:r w:rsidRPr="0040455D">
              <w:rPr>
                <w:rFonts w:cs="宋体" w:hint="eastAsia"/>
                <w:kern w:val="0"/>
                <w:sz w:val="18"/>
                <w:szCs w:val="18"/>
              </w:rPr>
              <w:t>水路运输，线路</w:t>
            </w:r>
            <w:r w:rsidRPr="0040455D">
              <w:rPr>
                <w:rFonts w:cs="宋体" w:hint="eastAsia"/>
                <w:kern w:val="0"/>
                <w:sz w:val="18"/>
                <w:szCs w:val="18"/>
              </w:rPr>
              <w:t>m</w:t>
            </w:r>
            <w:r w:rsidRPr="0040455D">
              <w:rPr>
                <w:rFonts w:cs="宋体" w:hint="eastAsia"/>
                <w:kern w:val="0"/>
                <w:sz w:val="18"/>
                <w:szCs w:val="18"/>
              </w:rPr>
              <w:t>的运输总里程</w:t>
            </w:r>
          </w:p>
        </w:tc>
        <w:tc>
          <w:tcPr>
            <w:tcW w:w="1262" w:type="dxa"/>
            <w:tcBorders>
              <w:top w:val="nil"/>
              <w:left w:val="nil"/>
              <w:bottom w:val="single" w:sz="4" w:space="0" w:color="auto"/>
              <w:right w:val="single" w:sz="4" w:space="0" w:color="auto"/>
            </w:tcBorders>
            <w:shd w:val="clear" w:color="auto" w:fill="auto"/>
            <w:vAlign w:val="center"/>
            <w:hideMark/>
          </w:tcPr>
          <w:p w14:paraId="1E5FED93" w14:textId="046B7553"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核算期内，主体在装卸、搬运及储存活动中固定设施化石燃料</w:t>
            </w:r>
            <w:r w:rsidRPr="0040455D">
              <w:rPr>
                <w:rFonts w:cs="宋体" w:hint="eastAsia"/>
                <w:kern w:val="0"/>
                <w:sz w:val="18"/>
                <w:szCs w:val="18"/>
              </w:rPr>
              <w:t>i</w:t>
            </w:r>
            <w:r w:rsidRPr="0040455D">
              <w:rPr>
                <w:rFonts w:cs="宋体" w:hint="eastAsia"/>
                <w:kern w:val="0"/>
                <w:sz w:val="18"/>
                <w:szCs w:val="18"/>
              </w:rPr>
              <w:t>的消耗量，以体积</w:t>
            </w:r>
            <w:r w:rsidRPr="0040455D">
              <w:rPr>
                <w:rFonts w:cs="宋体" w:hint="eastAsia"/>
                <w:kern w:val="0"/>
                <w:sz w:val="18"/>
                <w:szCs w:val="18"/>
              </w:rPr>
              <w:t xml:space="preserve"> </w:t>
            </w:r>
            <w:r w:rsidRPr="0040455D">
              <w:rPr>
                <w:rFonts w:cs="宋体" w:hint="eastAsia"/>
                <w:kern w:val="0"/>
                <w:sz w:val="18"/>
                <w:szCs w:val="18"/>
              </w:rPr>
              <w:t>或质量计</w:t>
            </w:r>
          </w:p>
        </w:tc>
        <w:tc>
          <w:tcPr>
            <w:tcW w:w="1140" w:type="dxa"/>
            <w:tcBorders>
              <w:top w:val="nil"/>
              <w:left w:val="nil"/>
              <w:bottom w:val="single" w:sz="4" w:space="0" w:color="auto"/>
              <w:right w:val="single" w:sz="4" w:space="0" w:color="auto"/>
            </w:tcBorders>
            <w:shd w:val="clear" w:color="auto" w:fill="auto"/>
            <w:vAlign w:val="center"/>
            <w:hideMark/>
          </w:tcPr>
          <w:p w14:paraId="6129EB7B" w14:textId="46FF08BF"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核算期内，装卸、搬运及储存活动移动设施化石燃料</w:t>
            </w:r>
            <w:r w:rsidRPr="0040455D">
              <w:rPr>
                <w:rFonts w:cs="宋体" w:hint="eastAsia"/>
                <w:kern w:val="0"/>
                <w:sz w:val="18"/>
                <w:szCs w:val="18"/>
              </w:rPr>
              <w:t>i</w:t>
            </w:r>
            <w:r w:rsidRPr="0040455D">
              <w:rPr>
                <w:rFonts w:cs="宋体" w:hint="eastAsia"/>
                <w:kern w:val="0"/>
                <w:sz w:val="18"/>
                <w:szCs w:val="18"/>
              </w:rPr>
              <w:t>的消耗量，对于固体或液体燃料，以体积或质量计</w:t>
            </w:r>
          </w:p>
        </w:tc>
        <w:tc>
          <w:tcPr>
            <w:tcW w:w="1060" w:type="dxa"/>
            <w:tcBorders>
              <w:top w:val="nil"/>
              <w:left w:val="nil"/>
              <w:bottom w:val="single" w:sz="4" w:space="0" w:color="auto"/>
              <w:right w:val="single" w:sz="4" w:space="0" w:color="auto"/>
            </w:tcBorders>
            <w:shd w:val="clear" w:color="auto" w:fill="auto"/>
            <w:vAlign w:val="center"/>
            <w:hideMark/>
          </w:tcPr>
          <w:p w14:paraId="203BA7AD" w14:textId="210AF6B1"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w:t>
            </w:r>
            <w:r w:rsidRPr="0040455D">
              <w:rPr>
                <w:rFonts w:cs="宋体" w:hint="eastAsia"/>
                <w:kern w:val="0"/>
                <w:sz w:val="18"/>
                <w:szCs w:val="18"/>
              </w:rPr>
              <w:t xml:space="preserve"> </w:t>
            </w:r>
            <w:r w:rsidRPr="0040455D">
              <w:rPr>
                <w:rFonts w:cs="宋体" w:hint="eastAsia"/>
                <w:kern w:val="0"/>
                <w:sz w:val="18"/>
                <w:szCs w:val="18"/>
              </w:rPr>
              <w:t>核算主体在装卸、搬运及储存活动净购入的电力</w:t>
            </w:r>
          </w:p>
        </w:tc>
        <w:tc>
          <w:tcPr>
            <w:tcW w:w="920" w:type="dxa"/>
            <w:tcBorders>
              <w:top w:val="nil"/>
              <w:left w:val="nil"/>
              <w:bottom w:val="single" w:sz="4" w:space="0" w:color="auto"/>
              <w:right w:val="single" w:sz="4" w:space="0" w:color="auto"/>
            </w:tcBorders>
            <w:shd w:val="clear" w:color="auto" w:fill="auto"/>
            <w:vAlign w:val="center"/>
            <w:hideMark/>
          </w:tcPr>
          <w:p w14:paraId="2B9C5118" w14:textId="60CB5FED" w:rsidR="0040455D" w:rsidRPr="0040455D" w:rsidRDefault="0040455D" w:rsidP="0040455D">
            <w:pPr>
              <w:widowControl/>
              <w:spacing w:line="240" w:lineRule="auto"/>
              <w:ind w:firstLineChars="100" w:firstLine="180"/>
              <w:jc w:val="center"/>
              <w:rPr>
                <w:rFonts w:ascii="宋体" w:hAnsi="宋体" w:cs="宋体"/>
                <w:kern w:val="0"/>
                <w:sz w:val="18"/>
                <w:szCs w:val="18"/>
              </w:rPr>
            </w:pPr>
            <w:r w:rsidRPr="0040455D">
              <w:rPr>
                <w:rFonts w:cs="宋体" w:hint="eastAsia"/>
                <w:kern w:val="0"/>
                <w:sz w:val="18"/>
                <w:szCs w:val="18"/>
              </w:rPr>
              <w:t>核算期内，制冷系统及设施的制冷剂</w:t>
            </w:r>
            <w:r w:rsidRPr="0040455D">
              <w:rPr>
                <w:rFonts w:cs="宋体" w:hint="eastAsia"/>
                <w:kern w:val="0"/>
                <w:sz w:val="18"/>
                <w:szCs w:val="18"/>
              </w:rPr>
              <w:t>r</w:t>
            </w:r>
            <w:r w:rsidRPr="0040455D">
              <w:rPr>
                <w:rFonts w:cs="宋体" w:hint="eastAsia"/>
                <w:kern w:val="0"/>
                <w:sz w:val="18"/>
                <w:szCs w:val="18"/>
              </w:rPr>
              <w:t>的消耗补充量，以质量计</w:t>
            </w:r>
          </w:p>
        </w:tc>
      </w:tr>
      <w:tr w:rsidR="0040455D" w:rsidRPr="0040455D" w14:paraId="777CF9F2" w14:textId="77777777" w:rsidTr="00D56E97">
        <w:trPr>
          <w:trHeight w:val="418"/>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2D19F"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监测目的</w:t>
            </w:r>
          </w:p>
        </w:tc>
        <w:tc>
          <w:tcPr>
            <w:tcW w:w="12800" w:type="dxa"/>
            <w:gridSpan w:val="11"/>
            <w:tcBorders>
              <w:top w:val="single" w:sz="4" w:space="0" w:color="auto"/>
              <w:left w:val="nil"/>
              <w:bottom w:val="single" w:sz="4" w:space="0" w:color="auto"/>
              <w:right w:val="single" w:sz="4" w:space="0" w:color="000000"/>
            </w:tcBorders>
            <w:shd w:val="clear" w:color="auto" w:fill="auto"/>
            <w:vAlign w:val="center"/>
            <w:hideMark/>
          </w:tcPr>
          <w:p w14:paraId="4270ABD6" w14:textId="77777777" w:rsidR="00D56E97" w:rsidRPr="0040455D" w:rsidRDefault="00D56E97" w:rsidP="00D56E97">
            <w:pPr>
              <w:widowControl/>
              <w:spacing w:line="240" w:lineRule="auto"/>
              <w:ind w:firstLineChars="100" w:firstLine="180"/>
              <w:jc w:val="center"/>
              <w:rPr>
                <w:rFonts w:ascii="宋体" w:hAnsi="宋体" w:cs="宋体"/>
                <w:kern w:val="0"/>
                <w:sz w:val="18"/>
                <w:szCs w:val="18"/>
              </w:rPr>
            </w:pPr>
            <w:r w:rsidRPr="0040455D">
              <w:rPr>
                <w:rFonts w:ascii="宋体" w:hAnsi="宋体" w:cs="宋体" w:hint="eastAsia"/>
                <w:kern w:val="0"/>
                <w:sz w:val="18"/>
                <w:szCs w:val="18"/>
              </w:rPr>
              <w:t>计算</w:t>
            </w:r>
            <w:r w:rsidR="003C3A51" w:rsidRPr="0040455D">
              <w:rPr>
                <w:rFonts w:ascii="宋体" w:hAnsi="宋体" w:cs="宋体" w:hint="eastAsia"/>
                <w:kern w:val="0"/>
                <w:sz w:val="18"/>
                <w:szCs w:val="18"/>
              </w:rPr>
              <w:t>基准线</w:t>
            </w:r>
            <w:r w:rsidRPr="0040455D">
              <w:rPr>
                <w:rFonts w:ascii="宋体" w:hAnsi="宋体" w:cs="宋体" w:hint="eastAsia"/>
                <w:kern w:val="0"/>
                <w:sz w:val="18"/>
                <w:szCs w:val="18"/>
              </w:rPr>
              <w:t>排放量</w:t>
            </w:r>
          </w:p>
        </w:tc>
      </w:tr>
      <w:tr w:rsidR="0040455D" w:rsidRPr="0040455D" w14:paraId="43812F7D" w14:textId="77777777" w:rsidTr="0040455D">
        <w:trPr>
          <w:trHeight w:val="501"/>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08DA484"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单位</w:t>
            </w:r>
          </w:p>
        </w:tc>
        <w:tc>
          <w:tcPr>
            <w:tcW w:w="2039" w:type="dxa"/>
            <w:tcBorders>
              <w:top w:val="nil"/>
              <w:left w:val="nil"/>
              <w:bottom w:val="single" w:sz="4" w:space="0" w:color="auto"/>
              <w:right w:val="single" w:sz="4" w:space="0" w:color="auto"/>
            </w:tcBorders>
            <w:shd w:val="clear" w:color="auto" w:fill="auto"/>
            <w:vAlign w:val="center"/>
            <w:hideMark/>
          </w:tcPr>
          <w:p w14:paraId="24ED0923"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km</w:t>
            </w:r>
          </w:p>
        </w:tc>
        <w:tc>
          <w:tcPr>
            <w:tcW w:w="992" w:type="dxa"/>
            <w:tcBorders>
              <w:top w:val="nil"/>
              <w:left w:val="nil"/>
              <w:bottom w:val="single" w:sz="4" w:space="0" w:color="auto"/>
              <w:right w:val="single" w:sz="4" w:space="0" w:color="auto"/>
            </w:tcBorders>
            <w:shd w:val="clear" w:color="auto" w:fill="auto"/>
            <w:vAlign w:val="center"/>
            <w:hideMark/>
          </w:tcPr>
          <w:p w14:paraId="34844B7F"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t或10</w:t>
            </w:r>
            <w:r w:rsidRPr="0040455D">
              <w:rPr>
                <w:rFonts w:ascii="宋体" w:hAnsi="宋体" w:cs="宋体" w:hint="eastAsia"/>
                <w:kern w:val="0"/>
                <w:sz w:val="18"/>
                <w:szCs w:val="18"/>
                <w:vertAlign w:val="superscript"/>
              </w:rPr>
              <w:t>4</w:t>
            </w:r>
            <w:r w:rsidR="002628FC" w:rsidRPr="0040455D">
              <w:rPr>
                <w:rFonts w:ascii="宋体" w:hAnsi="宋体" w:cs="宋体"/>
                <w:kern w:val="0"/>
                <w:sz w:val="18"/>
                <w:szCs w:val="18"/>
                <w:vertAlign w:val="superscript"/>
              </w:rPr>
              <w:t xml:space="preserve"> </w:t>
            </w:r>
            <w:r w:rsidRPr="0040455D">
              <w:rPr>
                <w:rFonts w:ascii="宋体" w:hAnsi="宋体" w:cs="宋体" w:hint="eastAsia"/>
                <w:kern w:val="0"/>
                <w:sz w:val="18"/>
                <w:szCs w:val="18"/>
              </w:rPr>
              <w:t>m</w:t>
            </w:r>
            <w:r w:rsidRPr="0040455D">
              <w:rPr>
                <w:rFonts w:ascii="宋体" w:hAnsi="宋体" w:cs="宋体" w:hint="eastAsia"/>
                <w:kern w:val="0"/>
                <w:sz w:val="18"/>
                <w:szCs w:val="18"/>
                <w:vertAlign w:val="superscript"/>
              </w:rPr>
              <w:t>3</w:t>
            </w:r>
          </w:p>
        </w:tc>
        <w:tc>
          <w:tcPr>
            <w:tcW w:w="1276" w:type="dxa"/>
            <w:tcBorders>
              <w:top w:val="nil"/>
              <w:left w:val="nil"/>
              <w:bottom w:val="single" w:sz="4" w:space="0" w:color="auto"/>
              <w:right w:val="single" w:sz="4" w:space="0" w:color="auto"/>
            </w:tcBorders>
            <w:shd w:val="clear" w:color="auto" w:fill="auto"/>
            <w:vAlign w:val="center"/>
            <w:hideMark/>
          </w:tcPr>
          <w:p w14:paraId="5251216D"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kg</w:t>
            </w:r>
          </w:p>
        </w:tc>
        <w:tc>
          <w:tcPr>
            <w:tcW w:w="992" w:type="dxa"/>
            <w:tcBorders>
              <w:top w:val="nil"/>
              <w:left w:val="nil"/>
              <w:bottom w:val="single" w:sz="4" w:space="0" w:color="auto"/>
              <w:right w:val="single" w:sz="4" w:space="0" w:color="auto"/>
            </w:tcBorders>
            <w:shd w:val="clear" w:color="auto" w:fill="auto"/>
            <w:vAlign w:val="center"/>
            <w:hideMark/>
          </w:tcPr>
          <w:p w14:paraId="0D7C27B8"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MWh</w:t>
            </w:r>
          </w:p>
        </w:tc>
        <w:tc>
          <w:tcPr>
            <w:tcW w:w="992" w:type="dxa"/>
            <w:tcBorders>
              <w:top w:val="nil"/>
              <w:left w:val="nil"/>
              <w:bottom w:val="single" w:sz="4" w:space="0" w:color="auto"/>
              <w:right w:val="single" w:sz="4" w:space="0" w:color="auto"/>
            </w:tcBorders>
            <w:shd w:val="clear" w:color="auto" w:fill="auto"/>
            <w:vAlign w:val="center"/>
            <w:hideMark/>
          </w:tcPr>
          <w:p w14:paraId="6F0C7E81"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kg</w:t>
            </w:r>
          </w:p>
        </w:tc>
        <w:tc>
          <w:tcPr>
            <w:tcW w:w="993" w:type="dxa"/>
            <w:tcBorders>
              <w:top w:val="nil"/>
              <w:left w:val="nil"/>
              <w:bottom w:val="single" w:sz="4" w:space="0" w:color="auto"/>
              <w:right w:val="single" w:sz="4" w:space="0" w:color="auto"/>
            </w:tcBorders>
            <w:shd w:val="clear" w:color="auto" w:fill="auto"/>
            <w:vAlign w:val="center"/>
            <w:hideMark/>
          </w:tcPr>
          <w:p w14:paraId="4D5E11B3"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t</w:t>
            </w:r>
          </w:p>
        </w:tc>
        <w:tc>
          <w:tcPr>
            <w:tcW w:w="1134" w:type="dxa"/>
            <w:tcBorders>
              <w:top w:val="nil"/>
              <w:left w:val="nil"/>
              <w:bottom w:val="single" w:sz="4" w:space="0" w:color="auto"/>
              <w:right w:val="single" w:sz="4" w:space="0" w:color="auto"/>
            </w:tcBorders>
            <w:shd w:val="clear" w:color="auto" w:fill="auto"/>
            <w:vAlign w:val="center"/>
            <w:hideMark/>
          </w:tcPr>
          <w:p w14:paraId="2CD9DD2A"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km</w:t>
            </w:r>
          </w:p>
        </w:tc>
        <w:tc>
          <w:tcPr>
            <w:tcW w:w="1262" w:type="dxa"/>
            <w:tcBorders>
              <w:top w:val="nil"/>
              <w:left w:val="nil"/>
              <w:bottom w:val="single" w:sz="4" w:space="0" w:color="auto"/>
              <w:right w:val="single" w:sz="4" w:space="0" w:color="auto"/>
            </w:tcBorders>
            <w:shd w:val="clear" w:color="auto" w:fill="auto"/>
            <w:vAlign w:val="center"/>
            <w:hideMark/>
          </w:tcPr>
          <w:p w14:paraId="3D0665A1"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t或</w:t>
            </w:r>
            <w:r w:rsidR="002628FC" w:rsidRPr="0040455D">
              <w:rPr>
                <w:rFonts w:ascii="宋体" w:hAnsi="宋体" w:cs="宋体" w:hint="eastAsia"/>
                <w:kern w:val="0"/>
                <w:sz w:val="18"/>
                <w:szCs w:val="18"/>
              </w:rPr>
              <w:t>10</w:t>
            </w:r>
            <w:r w:rsidR="002628FC" w:rsidRPr="0040455D">
              <w:rPr>
                <w:rFonts w:ascii="宋体" w:hAnsi="宋体" w:cs="宋体" w:hint="eastAsia"/>
                <w:kern w:val="0"/>
                <w:sz w:val="18"/>
                <w:szCs w:val="18"/>
                <w:vertAlign w:val="superscript"/>
              </w:rPr>
              <w:t>4</w:t>
            </w:r>
            <w:r w:rsidR="002628FC" w:rsidRPr="0040455D">
              <w:rPr>
                <w:rFonts w:ascii="宋体" w:hAnsi="宋体" w:cs="宋体"/>
                <w:kern w:val="0"/>
                <w:sz w:val="18"/>
                <w:szCs w:val="18"/>
                <w:vertAlign w:val="superscript"/>
              </w:rPr>
              <w:t xml:space="preserve"> </w:t>
            </w:r>
            <w:r w:rsidR="002628FC" w:rsidRPr="0040455D">
              <w:rPr>
                <w:rFonts w:ascii="宋体" w:hAnsi="宋体" w:cs="宋体" w:hint="eastAsia"/>
                <w:kern w:val="0"/>
                <w:sz w:val="18"/>
                <w:szCs w:val="18"/>
              </w:rPr>
              <w:t>m</w:t>
            </w:r>
            <w:r w:rsidR="002628FC" w:rsidRPr="0040455D">
              <w:rPr>
                <w:rFonts w:ascii="宋体" w:hAnsi="宋体" w:cs="宋体" w:hint="eastAsia"/>
                <w:kern w:val="0"/>
                <w:sz w:val="18"/>
                <w:szCs w:val="18"/>
                <w:vertAlign w:val="superscript"/>
              </w:rPr>
              <w:t>3</w:t>
            </w:r>
          </w:p>
        </w:tc>
        <w:tc>
          <w:tcPr>
            <w:tcW w:w="1140" w:type="dxa"/>
            <w:tcBorders>
              <w:top w:val="nil"/>
              <w:left w:val="nil"/>
              <w:bottom w:val="single" w:sz="4" w:space="0" w:color="auto"/>
              <w:right w:val="single" w:sz="4" w:space="0" w:color="auto"/>
            </w:tcBorders>
            <w:shd w:val="clear" w:color="auto" w:fill="auto"/>
            <w:vAlign w:val="center"/>
            <w:hideMark/>
          </w:tcPr>
          <w:p w14:paraId="3975B55E"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t或</w:t>
            </w:r>
            <w:r w:rsidR="002628FC" w:rsidRPr="0040455D">
              <w:rPr>
                <w:rFonts w:ascii="宋体" w:hAnsi="宋体" w:cs="宋体" w:hint="eastAsia"/>
                <w:kern w:val="0"/>
                <w:sz w:val="18"/>
                <w:szCs w:val="18"/>
              </w:rPr>
              <w:t>10</w:t>
            </w:r>
            <w:r w:rsidR="002628FC" w:rsidRPr="0040455D">
              <w:rPr>
                <w:rFonts w:ascii="宋体" w:hAnsi="宋体" w:cs="宋体" w:hint="eastAsia"/>
                <w:kern w:val="0"/>
                <w:sz w:val="18"/>
                <w:szCs w:val="18"/>
                <w:vertAlign w:val="superscript"/>
              </w:rPr>
              <w:t>4</w:t>
            </w:r>
            <w:r w:rsidR="002628FC" w:rsidRPr="0040455D">
              <w:rPr>
                <w:rFonts w:ascii="宋体" w:hAnsi="宋体" w:cs="宋体"/>
                <w:kern w:val="0"/>
                <w:sz w:val="18"/>
                <w:szCs w:val="18"/>
                <w:vertAlign w:val="superscript"/>
              </w:rPr>
              <w:t xml:space="preserve"> </w:t>
            </w:r>
            <w:r w:rsidR="002628FC" w:rsidRPr="0040455D">
              <w:rPr>
                <w:rFonts w:ascii="宋体" w:hAnsi="宋体" w:cs="宋体" w:hint="eastAsia"/>
                <w:kern w:val="0"/>
                <w:sz w:val="18"/>
                <w:szCs w:val="18"/>
              </w:rPr>
              <w:t>m</w:t>
            </w:r>
            <w:r w:rsidR="002628FC" w:rsidRPr="0040455D">
              <w:rPr>
                <w:rFonts w:ascii="宋体" w:hAnsi="宋体" w:cs="宋体" w:hint="eastAsia"/>
                <w:kern w:val="0"/>
                <w:sz w:val="18"/>
                <w:szCs w:val="18"/>
                <w:vertAlign w:val="superscript"/>
              </w:rPr>
              <w:t>3</w:t>
            </w:r>
          </w:p>
        </w:tc>
        <w:tc>
          <w:tcPr>
            <w:tcW w:w="1060" w:type="dxa"/>
            <w:tcBorders>
              <w:top w:val="nil"/>
              <w:left w:val="nil"/>
              <w:bottom w:val="single" w:sz="4" w:space="0" w:color="auto"/>
              <w:right w:val="single" w:sz="4" w:space="0" w:color="auto"/>
            </w:tcBorders>
            <w:shd w:val="clear" w:color="auto" w:fill="auto"/>
            <w:vAlign w:val="center"/>
            <w:hideMark/>
          </w:tcPr>
          <w:p w14:paraId="73BBB5DB"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MWh</w:t>
            </w:r>
          </w:p>
        </w:tc>
        <w:tc>
          <w:tcPr>
            <w:tcW w:w="920" w:type="dxa"/>
            <w:tcBorders>
              <w:top w:val="nil"/>
              <w:left w:val="nil"/>
              <w:bottom w:val="single" w:sz="4" w:space="0" w:color="auto"/>
              <w:right w:val="single" w:sz="4" w:space="0" w:color="auto"/>
            </w:tcBorders>
            <w:shd w:val="clear" w:color="auto" w:fill="auto"/>
            <w:vAlign w:val="center"/>
            <w:hideMark/>
          </w:tcPr>
          <w:p w14:paraId="033C832E"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kg</w:t>
            </w:r>
          </w:p>
        </w:tc>
      </w:tr>
      <w:tr w:rsidR="0040455D" w:rsidRPr="0040455D" w14:paraId="49C460A5" w14:textId="77777777" w:rsidTr="00D56E97">
        <w:trPr>
          <w:trHeight w:val="463"/>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E079598" w14:textId="77777777" w:rsidR="00D56E97" w:rsidRPr="0040455D" w:rsidRDefault="00D56E97" w:rsidP="00A77BD4">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来源</w:t>
            </w:r>
          </w:p>
        </w:tc>
        <w:tc>
          <w:tcPr>
            <w:tcW w:w="12800" w:type="dxa"/>
            <w:gridSpan w:val="11"/>
            <w:tcBorders>
              <w:top w:val="single" w:sz="4" w:space="0" w:color="auto"/>
              <w:left w:val="nil"/>
              <w:bottom w:val="single" w:sz="4" w:space="0" w:color="auto"/>
              <w:right w:val="single" w:sz="4" w:space="0" w:color="000000"/>
            </w:tcBorders>
            <w:shd w:val="clear" w:color="auto" w:fill="auto"/>
            <w:vAlign w:val="center"/>
            <w:hideMark/>
          </w:tcPr>
          <w:p w14:paraId="1402C821" w14:textId="77777777" w:rsidR="00D56E97" w:rsidRPr="0040455D" w:rsidRDefault="00D56E97" w:rsidP="00D56E97">
            <w:pPr>
              <w:widowControl/>
              <w:spacing w:line="240" w:lineRule="auto"/>
              <w:ind w:firstLineChars="100" w:firstLine="180"/>
              <w:jc w:val="center"/>
              <w:rPr>
                <w:rFonts w:ascii="宋体" w:hAnsi="宋体" w:cs="宋体"/>
                <w:kern w:val="0"/>
                <w:sz w:val="18"/>
                <w:szCs w:val="18"/>
              </w:rPr>
            </w:pPr>
            <w:r w:rsidRPr="0040455D">
              <w:rPr>
                <w:rFonts w:ascii="宋体" w:hAnsi="宋体" w:cs="宋体" w:hint="eastAsia"/>
                <w:kern w:val="0"/>
                <w:sz w:val="18"/>
                <w:szCs w:val="18"/>
              </w:rPr>
              <w:t>承运人的测量记录、采购台账等</w:t>
            </w:r>
          </w:p>
        </w:tc>
      </w:tr>
      <w:tr w:rsidR="0040455D" w:rsidRPr="0040455D" w14:paraId="5CECEAD5" w14:textId="77777777" w:rsidTr="00D56E97">
        <w:trPr>
          <w:trHeight w:val="427"/>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DBC7ECC"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测量方法</w:t>
            </w:r>
          </w:p>
        </w:tc>
        <w:tc>
          <w:tcPr>
            <w:tcW w:w="12800" w:type="dxa"/>
            <w:gridSpan w:val="11"/>
            <w:tcBorders>
              <w:top w:val="single" w:sz="4" w:space="0" w:color="auto"/>
              <w:left w:val="nil"/>
              <w:bottom w:val="single" w:sz="4" w:space="0" w:color="auto"/>
              <w:right w:val="single" w:sz="4" w:space="0" w:color="000000"/>
            </w:tcBorders>
            <w:shd w:val="clear" w:color="auto" w:fill="auto"/>
            <w:vAlign w:val="center"/>
            <w:hideMark/>
          </w:tcPr>
          <w:p w14:paraId="13591E52" w14:textId="77777777" w:rsidR="00D56E97" w:rsidRPr="0040455D" w:rsidRDefault="00D56E97" w:rsidP="00D56E97">
            <w:pPr>
              <w:widowControl/>
              <w:spacing w:line="240" w:lineRule="auto"/>
              <w:ind w:firstLineChars="100" w:firstLine="180"/>
              <w:jc w:val="center"/>
              <w:rPr>
                <w:rFonts w:ascii="宋体" w:hAnsi="宋体" w:cs="宋体"/>
                <w:kern w:val="0"/>
                <w:sz w:val="18"/>
                <w:szCs w:val="18"/>
              </w:rPr>
            </w:pPr>
            <w:r w:rsidRPr="0040455D">
              <w:rPr>
                <w:rFonts w:ascii="宋体" w:hAnsi="宋体" w:cs="宋体" w:hint="eastAsia"/>
                <w:kern w:val="0"/>
                <w:sz w:val="18"/>
                <w:szCs w:val="18"/>
              </w:rPr>
              <w:t>仪表测量或定期检测分析</w:t>
            </w:r>
          </w:p>
        </w:tc>
      </w:tr>
      <w:tr w:rsidR="0040455D" w:rsidRPr="0040455D" w14:paraId="06827069" w14:textId="77777777" w:rsidTr="00D56E97">
        <w:trPr>
          <w:trHeight w:val="513"/>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F9CC51" w14:textId="77777777"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监测频率</w:t>
            </w:r>
          </w:p>
        </w:tc>
        <w:tc>
          <w:tcPr>
            <w:tcW w:w="12800" w:type="dxa"/>
            <w:gridSpan w:val="11"/>
            <w:tcBorders>
              <w:top w:val="single" w:sz="4" w:space="0" w:color="auto"/>
              <w:left w:val="nil"/>
              <w:bottom w:val="single" w:sz="4" w:space="0" w:color="auto"/>
              <w:right w:val="single" w:sz="4" w:space="0" w:color="000000"/>
            </w:tcBorders>
            <w:shd w:val="clear" w:color="auto" w:fill="auto"/>
            <w:vAlign w:val="center"/>
            <w:hideMark/>
          </w:tcPr>
          <w:p w14:paraId="151FF839" w14:textId="77777777" w:rsidR="00D56E97" w:rsidRPr="0040455D" w:rsidRDefault="00D56E97" w:rsidP="00D56E97">
            <w:pPr>
              <w:widowControl/>
              <w:spacing w:line="240" w:lineRule="auto"/>
              <w:ind w:firstLineChars="100" w:firstLine="180"/>
              <w:jc w:val="center"/>
              <w:rPr>
                <w:rFonts w:ascii="宋体" w:hAnsi="宋体" w:cs="宋体"/>
                <w:kern w:val="0"/>
                <w:sz w:val="18"/>
                <w:szCs w:val="18"/>
              </w:rPr>
            </w:pPr>
            <w:r w:rsidRPr="0040455D">
              <w:rPr>
                <w:rFonts w:ascii="宋体" w:hAnsi="宋体" w:cs="宋体" w:hint="eastAsia"/>
                <w:kern w:val="0"/>
                <w:sz w:val="18"/>
                <w:szCs w:val="18"/>
              </w:rPr>
              <w:t>连续监侧</w:t>
            </w:r>
          </w:p>
        </w:tc>
      </w:tr>
      <w:tr w:rsidR="0040455D" w:rsidRPr="0040455D" w14:paraId="0920497D" w14:textId="77777777" w:rsidTr="00D56E97">
        <w:trPr>
          <w:trHeight w:val="833"/>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51F2D7B" w14:textId="5D906D99" w:rsidR="00D56E97" w:rsidRPr="0040455D" w:rsidRDefault="00D56E97" w:rsidP="002628FC">
            <w:pPr>
              <w:widowControl/>
              <w:spacing w:line="240" w:lineRule="auto"/>
              <w:jc w:val="center"/>
              <w:rPr>
                <w:rFonts w:ascii="宋体" w:hAnsi="宋体" w:cs="宋体"/>
                <w:kern w:val="0"/>
                <w:sz w:val="18"/>
                <w:szCs w:val="18"/>
              </w:rPr>
            </w:pPr>
            <w:r w:rsidRPr="0040455D">
              <w:rPr>
                <w:rFonts w:ascii="宋体" w:hAnsi="宋体" w:cs="宋体" w:hint="eastAsia"/>
                <w:kern w:val="0"/>
                <w:sz w:val="18"/>
                <w:szCs w:val="18"/>
              </w:rPr>
              <w:t>QA/QC《质量评价</w:t>
            </w:r>
            <w:r w:rsidR="002628FC" w:rsidRPr="0040455D">
              <w:rPr>
                <w:rFonts w:ascii="宋体" w:hAnsi="宋体" w:cs="宋体" w:hint="eastAsia"/>
                <w:kern w:val="0"/>
                <w:sz w:val="18"/>
                <w:szCs w:val="18"/>
              </w:rPr>
              <w:t>/</w:t>
            </w:r>
            <w:r w:rsidRPr="0040455D">
              <w:rPr>
                <w:rFonts w:ascii="宋体" w:hAnsi="宋体" w:cs="宋体" w:hint="eastAsia"/>
                <w:kern w:val="0"/>
                <w:sz w:val="18"/>
                <w:szCs w:val="18"/>
              </w:rPr>
              <w:t>质量控制</w:t>
            </w:r>
            <w:r w:rsidR="0040455D" w:rsidRPr="0040455D">
              <w:rPr>
                <w:rFonts w:ascii="宋体" w:hAnsi="宋体" w:cs="宋体" w:hint="eastAsia"/>
                <w:kern w:val="0"/>
                <w:sz w:val="18"/>
                <w:szCs w:val="18"/>
              </w:rPr>
              <w:t>》</w:t>
            </w:r>
            <w:r w:rsidRPr="0040455D">
              <w:rPr>
                <w:rFonts w:ascii="宋体" w:hAnsi="宋体" w:cs="宋体" w:hint="eastAsia"/>
                <w:kern w:val="0"/>
                <w:sz w:val="18"/>
                <w:szCs w:val="18"/>
              </w:rPr>
              <w:t>过程</w:t>
            </w:r>
          </w:p>
        </w:tc>
        <w:tc>
          <w:tcPr>
            <w:tcW w:w="12800" w:type="dxa"/>
            <w:gridSpan w:val="11"/>
            <w:tcBorders>
              <w:top w:val="single" w:sz="4" w:space="0" w:color="auto"/>
              <w:left w:val="nil"/>
              <w:bottom w:val="single" w:sz="4" w:space="0" w:color="auto"/>
              <w:right w:val="single" w:sz="4" w:space="0" w:color="auto"/>
            </w:tcBorders>
            <w:shd w:val="clear" w:color="auto" w:fill="auto"/>
            <w:noWrap/>
            <w:vAlign w:val="center"/>
            <w:hideMark/>
          </w:tcPr>
          <w:p w14:paraId="2820B083" w14:textId="77777777" w:rsidR="00D56E97" w:rsidRPr="0040455D" w:rsidRDefault="00D56E97" w:rsidP="00D56E97">
            <w:pPr>
              <w:widowControl/>
              <w:spacing w:line="240" w:lineRule="auto"/>
              <w:ind w:firstLineChars="100" w:firstLine="180"/>
              <w:jc w:val="center"/>
              <w:rPr>
                <w:rFonts w:ascii="宋体" w:hAnsi="宋体" w:cs="宋体"/>
                <w:kern w:val="0"/>
                <w:sz w:val="18"/>
                <w:szCs w:val="18"/>
              </w:rPr>
            </w:pPr>
            <w:r w:rsidRPr="0040455D">
              <w:rPr>
                <w:rFonts w:ascii="宋体" w:hAnsi="宋体" w:cs="宋体" w:hint="eastAsia"/>
                <w:kern w:val="0"/>
                <w:sz w:val="18"/>
                <w:szCs w:val="18"/>
              </w:rPr>
              <w:t>测量仪器表应经常维护校准以达到相应的标准测量仪器/表的记录应确保数据的一致性</w:t>
            </w:r>
          </w:p>
        </w:tc>
      </w:tr>
    </w:tbl>
    <w:p w14:paraId="36B00738" w14:textId="77777777" w:rsidR="00D56E97" w:rsidRDefault="00D56E97" w:rsidP="00A32B4A">
      <w:pPr>
        <w:pStyle w:val="affffb"/>
        <w:ind w:firstLine="420"/>
      </w:pPr>
    </w:p>
    <w:p w14:paraId="355D58E5" w14:textId="77777777" w:rsidR="00D56E97" w:rsidRDefault="00D56E97" w:rsidP="00A32B4A">
      <w:pPr>
        <w:pStyle w:val="affffb"/>
        <w:ind w:firstLine="420"/>
      </w:pPr>
    </w:p>
    <w:p w14:paraId="59282B59" w14:textId="77777777" w:rsidR="000822F7" w:rsidRDefault="000822F7" w:rsidP="00A32B4A">
      <w:pPr>
        <w:pStyle w:val="affffb"/>
        <w:ind w:firstLine="420"/>
        <w:sectPr w:rsidR="000822F7" w:rsidSect="00831913">
          <w:pgSz w:w="16838" w:h="11906" w:orient="landscape" w:code="9"/>
          <w:pgMar w:top="1134" w:right="1928" w:bottom="1134" w:left="1134" w:header="1418" w:footer="1134" w:gutter="284"/>
          <w:cols w:space="425"/>
          <w:formProt w:val="0"/>
          <w:docGrid w:linePitch="312"/>
        </w:sectPr>
      </w:pPr>
    </w:p>
    <w:p w14:paraId="7513CD38" w14:textId="77777777" w:rsidR="00D56E97" w:rsidRDefault="00D56E97" w:rsidP="000822F7">
      <w:pPr>
        <w:pStyle w:val="af8"/>
      </w:pPr>
    </w:p>
    <w:p w14:paraId="13B4E006" w14:textId="77777777" w:rsidR="000822F7" w:rsidRDefault="000822F7" w:rsidP="000822F7">
      <w:pPr>
        <w:pStyle w:val="afe"/>
      </w:pPr>
    </w:p>
    <w:p w14:paraId="1D02F144" w14:textId="77777777" w:rsidR="000822F7" w:rsidRDefault="000822F7" w:rsidP="000822F7">
      <w:pPr>
        <w:pStyle w:val="aff3"/>
        <w:spacing w:after="120"/>
      </w:pPr>
      <w:r>
        <w:br/>
      </w:r>
      <w:bookmarkStart w:id="87" w:name="_Toc170514290"/>
      <w:r>
        <w:rPr>
          <w:rFonts w:hint="eastAsia"/>
        </w:rPr>
        <w:t>（资料性）</w:t>
      </w:r>
      <w:r>
        <w:br/>
      </w:r>
      <w:r>
        <w:rPr>
          <w:rFonts w:hint="eastAsia"/>
        </w:rPr>
        <w:t>核算过程使用的参数缺省值和排放因子</w:t>
      </w:r>
      <w:bookmarkEnd w:id="87"/>
    </w:p>
    <w:p w14:paraId="14EE8231" w14:textId="77777777" w:rsidR="000822F7" w:rsidRPr="000822F7" w:rsidRDefault="000822F7" w:rsidP="000822F7">
      <w:pPr>
        <w:pStyle w:val="aff4"/>
        <w:spacing w:before="120" w:after="120"/>
      </w:pPr>
      <w:bookmarkStart w:id="88" w:name="_Toc170514291"/>
      <w:r w:rsidRPr="000822F7">
        <w:rPr>
          <w:rFonts w:hint="eastAsia"/>
        </w:rPr>
        <w:t>常见化石燃料燃烧特性参数缺省值</w:t>
      </w:r>
      <w:bookmarkEnd w:id="88"/>
    </w:p>
    <w:p w14:paraId="1D054607" w14:textId="77777777" w:rsidR="000822F7" w:rsidRPr="000822F7" w:rsidRDefault="000822F7" w:rsidP="00F7755F">
      <w:pPr>
        <w:pStyle w:val="affffb"/>
        <w:ind w:firstLine="420"/>
      </w:pPr>
      <w:r w:rsidRPr="000822F7">
        <w:rPr>
          <w:rFonts w:hint="eastAsia"/>
        </w:rPr>
        <w:t>常见化石燃料燃烧特性参数缺省值详见表B.1</w:t>
      </w:r>
      <w:r>
        <w:rPr>
          <w:rFonts w:hint="eastAsia"/>
        </w:rPr>
        <w:t>。</w:t>
      </w:r>
    </w:p>
    <w:p w14:paraId="6E5C452B" w14:textId="77777777" w:rsidR="000822F7" w:rsidRPr="000822F7" w:rsidRDefault="000822F7" w:rsidP="000822F7">
      <w:pPr>
        <w:pStyle w:val="aff"/>
        <w:spacing w:before="120" w:after="120"/>
      </w:pPr>
      <w:r w:rsidRPr="000822F7">
        <w:rPr>
          <w:rFonts w:hint="eastAsia"/>
        </w:rPr>
        <w:t>常见化石燃料燃烧特性参数缺省值</w:t>
      </w:r>
      <w:r w:rsidRPr="000822F7">
        <w:t>*</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3"/>
        <w:gridCol w:w="1335"/>
        <w:gridCol w:w="2180"/>
        <w:gridCol w:w="1988"/>
        <w:gridCol w:w="1988"/>
      </w:tblGrid>
      <w:tr w:rsidR="000822F7" w:rsidRPr="00BB1FC7" w14:paraId="0B857AF7" w14:textId="77777777" w:rsidTr="00BB1FC7">
        <w:trPr>
          <w:trHeight w:hRule="exact" w:val="564"/>
        </w:trPr>
        <w:tc>
          <w:tcPr>
            <w:tcW w:w="987" w:type="pct"/>
            <w:tcBorders>
              <w:top w:val="single" w:sz="8" w:space="0" w:color="auto"/>
              <w:bottom w:val="single" w:sz="8" w:space="0" w:color="auto"/>
            </w:tcBorders>
            <w:shd w:val="clear" w:color="auto" w:fill="auto"/>
            <w:noWrap/>
            <w:vAlign w:val="center"/>
            <w:hideMark/>
          </w:tcPr>
          <w:p w14:paraId="64D67F86" w14:textId="77777777" w:rsidR="000822F7" w:rsidRPr="00BB1FC7" w:rsidRDefault="000822F7" w:rsidP="00BB1FC7">
            <w:pPr>
              <w:adjustRightInd/>
              <w:snapToGrid w:val="0"/>
              <w:spacing w:line="240" w:lineRule="auto"/>
              <w:jc w:val="center"/>
              <w:rPr>
                <w:rFonts w:ascii="宋体" w:hAnsi="宋体"/>
                <w:sz w:val="18"/>
                <w14:ligatures w14:val="standardContextual"/>
              </w:rPr>
            </w:pPr>
            <w:r w:rsidRPr="00BB1FC7">
              <w:rPr>
                <w:rFonts w:ascii="宋体" w:hAnsi="宋体" w:hint="eastAsia"/>
                <w:sz w:val="18"/>
                <w14:ligatures w14:val="standardContextual"/>
              </w:rPr>
              <w:t>燃料品种</w:t>
            </w:r>
          </w:p>
        </w:tc>
        <w:tc>
          <w:tcPr>
            <w:tcW w:w="715" w:type="pct"/>
            <w:tcBorders>
              <w:top w:val="single" w:sz="8" w:space="0" w:color="auto"/>
              <w:bottom w:val="single" w:sz="8" w:space="0" w:color="auto"/>
            </w:tcBorders>
            <w:shd w:val="clear" w:color="auto" w:fill="auto"/>
            <w:noWrap/>
            <w:vAlign w:val="center"/>
            <w:hideMark/>
          </w:tcPr>
          <w:p w14:paraId="13E73018" w14:textId="77777777" w:rsidR="000822F7" w:rsidRPr="00BB1FC7" w:rsidRDefault="000822F7" w:rsidP="00BB1FC7">
            <w:pPr>
              <w:adjustRightInd/>
              <w:snapToGrid w:val="0"/>
              <w:spacing w:line="240" w:lineRule="auto"/>
              <w:jc w:val="center"/>
              <w:rPr>
                <w:rFonts w:ascii="宋体" w:hAnsi="宋体"/>
                <w:sz w:val="18"/>
                <w14:ligatures w14:val="standardContextual"/>
              </w:rPr>
            </w:pPr>
            <w:r w:rsidRPr="00BB1FC7">
              <w:rPr>
                <w:rFonts w:ascii="宋体" w:hAnsi="宋体" w:hint="eastAsia"/>
                <w:sz w:val="18"/>
                <w14:ligatures w14:val="standardContextual"/>
              </w:rPr>
              <w:t>计量单位</w:t>
            </w:r>
          </w:p>
        </w:tc>
        <w:tc>
          <w:tcPr>
            <w:tcW w:w="1168" w:type="pct"/>
            <w:tcBorders>
              <w:top w:val="single" w:sz="8" w:space="0" w:color="auto"/>
              <w:bottom w:val="single" w:sz="8" w:space="0" w:color="auto"/>
            </w:tcBorders>
            <w:shd w:val="clear" w:color="auto" w:fill="auto"/>
            <w:vAlign w:val="center"/>
            <w:hideMark/>
          </w:tcPr>
          <w:p w14:paraId="272CB83A" w14:textId="77777777" w:rsidR="000822F7" w:rsidRPr="00BB1FC7" w:rsidRDefault="000822F7" w:rsidP="00BB1FC7">
            <w:pPr>
              <w:adjustRightInd/>
              <w:snapToGrid w:val="0"/>
              <w:spacing w:line="240" w:lineRule="auto"/>
              <w:jc w:val="center"/>
              <w:rPr>
                <w:rFonts w:ascii="宋体" w:hAnsi="宋体"/>
                <w:sz w:val="18"/>
                <w14:ligatures w14:val="standardContextual"/>
              </w:rPr>
            </w:pPr>
            <w:r w:rsidRPr="00BB1FC7">
              <w:rPr>
                <w:rFonts w:ascii="宋体" w:hAnsi="宋体" w:hint="eastAsia"/>
                <w:sz w:val="18"/>
                <w14:ligatures w14:val="standardContextual"/>
              </w:rPr>
              <w:t>低位发热量NCV GJ/t或GJ/10</w:t>
            </w:r>
            <w:r w:rsidRPr="00BB1FC7">
              <w:rPr>
                <w:rFonts w:ascii="宋体" w:hAnsi="宋体"/>
                <w:sz w:val="18"/>
                <w14:ligatures w14:val="standardContextual"/>
              </w:rPr>
              <w:t>3</w:t>
            </w:r>
            <w:r w:rsidRPr="00BB1FC7">
              <w:rPr>
                <w:rFonts w:ascii="宋体" w:hAnsi="宋体" w:hint="eastAsia"/>
                <w:sz w:val="18"/>
                <w14:ligatures w14:val="standardContextual"/>
              </w:rPr>
              <w:t>Nm3</w:t>
            </w:r>
          </w:p>
        </w:tc>
        <w:tc>
          <w:tcPr>
            <w:tcW w:w="1065" w:type="pct"/>
            <w:tcBorders>
              <w:top w:val="single" w:sz="8" w:space="0" w:color="auto"/>
              <w:bottom w:val="single" w:sz="8" w:space="0" w:color="auto"/>
            </w:tcBorders>
            <w:shd w:val="clear" w:color="auto" w:fill="auto"/>
            <w:vAlign w:val="center"/>
            <w:hideMark/>
          </w:tcPr>
          <w:p w14:paraId="79A442B0" w14:textId="77777777" w:rsidR="000822F7" w:rsidRPr="00BB1FC7" w:rsidRDefault="000822F7" w:rsidP="00BB1FC7">
            <w:pPr>
              <w:adjustRightInd/>
              <w:snapToGrid w:val="0"/>
              <w:spacing w:line="240" w:lineRule="auto"/>
              <w:jc w:val="center"/>
              <w:rPr>
                <w:rFonts w:ascii="宋体" w:hAnsi="宋体"/>
                <w:sz w:val="18"/>
                <w14:ligatures w14:val="standardContextual"/>
              </w:rPr>
            </w:pPr>
            <w:r w:rsidRPr="00BB1FC7">
              <w:rPr>
                <w:rFonts w:ascii="宋体" w:hAnsi="宋体" w:hint="eastAsia"/>
                <w:sz w:val="18"/>
                <w14:ligatures w14:val="standardContextual"/>
              </w:rPr>
              <w:t xml:space="preserve">单位热值含碳量CC </w:t>
            </w:r>
            <w:r w:rsidRPr="00BB1FC7">
              <w:rPr>
                <w:rFonts w:ascii="宋体" w:hAnsi="宋体" w:hint="eastAsia"/>
                <w:sz w:val="18"/>
                <w14:ligatures w14:val="standardContextual"/>
              </w:rPr>
              <w:br/>
              <w:t>tC/GJ</w:t>
            </w:r>
          </w:p>
        </w:tc>
        <w:tc>
          <w:tcPr>
            <w:tcW w:w="1064" w:type="pct"/>
            <w:tcBorders>
              <w:top w:val="single" w:sz="8" w:space="0" w:color="auto"/>
              <w:bottom w:val="single" w:sz="8" w:space="0" w:color="auto"/>
            </w:tcBorders>
            <w:shd w:val="clear" w:color="auto" w:fill="auto"/>
            <w:noWrap/>
            <w:vAlign w:val="center"/>
            <w:hideMark/>
          </w:tcPr>
          <w:p w14:paraId="2D9F4DEE" w14:textId="77777777" w:rsidR="000822F7" w:rsidRPr="00BB1FC7" w:rsidRDefault="000822F7" w:rsidP="00BB1FC7">
            <w:pPr>
              <w:adjustRightInd/>
              <w:snapToGrid w:val="0"/>
              <w:spacing w:line="240" w:lineRule="auto"/>
              <w:jc w:val="center"/>
              <w:rPr>
                <w:rFonts w:ascii="宋体" w:hAnsi="宋体"/>
                <w:sz w:val="18"/>
                <w14:ligatures w14:val="standardContextual"/>
              </w:rPr>
            </w:pPr>
            <w:r w:rsidRPr="00BB1FC7">
              <w:rPr>
                <w:rFonts w:ascii="宋体" w:hAnsi="宋体" w:hint="eastAsia"/>
                <w:sz w:val="18"/>
                <w14:ligatures w14:val="standardContextual"/>
              </w:rPr>
              <w:t>碳氧化率</w:t>
            </w:r>
          </w:p>
          <w:p w14:paraId="537D5DD4" w14:textId="77777777" w:rsidR="000822F7" w:rsidRPr="00BB1FC7" w:rsidRDefault="000822F7" w:rsidP="00BB1FC7">
            <w:pPr>
              <w:adjustRightInd/>
              <w:snapToGrid w:val="0"/>
              <w:spacing w:line="240" w:lineRule="auto"/>
              <w:jc w:val="center"/>
              <w:rPr>
                <w:rFonts w:ascii="宋体" w:hAnsi="宋体"/>
                <w:sz w:val="18"/>
                <w14:ligatures w14:val="standardContextual"/>
              </w:rPr>
            </w:pPr>
            <w:r w:rsidRPr="00BB1FC7">
              <w:rPr>
                <w:rFonts w:ascii="宋体" w:hAnsi="宋体" w:hint="eastAsia"/>
                <w:sz w:val="18"/>
                <w14:ligatures w14:val="standardContextual"/>
              </w:rPr>
              <w:t>OF</w:t>
            </w:r>
          </w:p>
        </w:tc>
      </w:tr>
      <w:tr w:rsidR="00BB1FC7" w:rsidRPr="00BB1FC7" w14:paraId="30F7CDC8" w14:textId="77777777" w:rsidTr="00BB1FC7">
        <w:trPr>
          <w:trHeight w:hRule="exact" w:val="397"/>
        </w:trPr>
        <w:tc>
          <w:tcPr>
            <w:tcW w:w="987" w:type="pct"/>
            <w:tcBorders>
              <w:top w:val="single" w:sz="8" w:space="0" w:color="auto"/>
            </w:tcBorders>
            <w:shd w:val="clear" w:color="auto" w:fill="auto"/>
            <w:noWrap/>
            <w:vAlign w:val="center"/>
            <w:hideMark/>
          </w:tcPr>
          <w:p w14:paraId="1ACB0D41" w14:textId="654F5A75"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煤</w:t>
            </w:r>
          </w:p>
        </w:tc>
        <w:tc>
          <w:tcPr>
            <w:tcW w:w="715" w:type="pct"/>
            <w:tcBorders>
              <w:top w:val="single" w:sz="8" w:space="0" w:color="auto"/>
            </w:tcBorders>
            <w:shd w:val="clear" w:color="auto" w:fill="auto"/>
            <w:noWrap/>
            <w:vAlign w:val="center"/>
            <w:hideMark/>
          </w:tcPr>
          <w:p w14:paraId="7AC840F0" w14:textId="3F2CFD1B"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t</w:t>
            </w:r>
          </w:p>
        </w:tc>
        <w:tc>
          <w:tcPr>
            <w:tcW w:w="1168" w:type="pct"/>
            <w:tcBorders>
              <w:top w:val="single" w:sz="8" w:space="0" w:color="auto"/>
            </w:tcBorders>
            <w:shd w:val="clear" w:color="auto" w:fill="auto"/>
            <w:noWrap/>
            <w:vAlign w:val="center"/>
            <w:hideMark/>
          </w:tcPr>
          <w:p w14:paraId="6F703E95" w14:textId="05CD0EB5"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26.344</w:t>
            </w:r>
          </w:p>
        </w:tc>
        <w:tc>
          <w:tcPr>
            <w:tcW w:w="1065" w:type="pct"/>
            <w:tcBorders>
              <w:top w:val="single" w:sz="8" w:space="0" w:color="auto"/>
            </w:tcBorders>
            <w:shd w:val="clear" w:color="auto" w:fill="auto"/>
            <w:noWrap/>
            <w:vAlign w:val="center"/>
            <w:hideMark/>
          </w:tcPr>
          <w:p w14:paraId="401DBCA9" w14:textId="42C2AA4C"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27.4</w:t>
            </w:r>
            <w:r w:rsidRPr="00BB1FC7">
              <w:rPr>
                <w:sz w:val="18"/>
              </w:rPr>
              <w:t>×</w:t>
            </w:r>
            <w:r w:rsidRPr="00BB1FC7">
              <w:rPr>
                <w:rFonts w:hint="eastAsia"/>
                <w:sz w:val="18"/>
              </w:rPr>
              <w:t>10</w:t>
            </w:r>
            <w:r w:rsidRPr="00BB1FC7">
              <w:rPr>
                <w:rFonts w:hint="eastAsia"/>
                <w:sz w:val="18"/>
                <w:vertAlign w:val="superscript"/>
              </w:rPr>
              <w:t>-3</w:t>
            </w:r>
          </w:p>
        </w:tc>
        <w:tc>
          <w:tcPr>
            <w:tcW w:w="1064" w:type="pct"/>
            <w:tcBorders>
              <w:top w:val="single" w:sz="8" w:space="0" w:color="auto"/>
            </w:tcBorders>
            <w:shd w:val="clear" w:color="auto" w:fill="auto"/>
            <w:noWrap/>
            <w:vAlign w:val="center"/>
            <w:hideMark/>
          </w:tcPr>
          <w:p w14:paraId="4FDB73D7" w14:textId="06A9958E"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94%</w:t>
            </w:r>
          </w:p>
        </w:tc>
      </w:tr>
      <w:tr w:rsidR="00BB1FC7" w:rsidRPr="00BB1FC7" w14:paraId="3EF200DD" w14:textId="77777777" w:rsidTr="00BB1FC7">
        <w:trPr>
          <w:trHeight w:hRule="exact" w:val="397"/>
        </w:trPr>
        <w:tc>
          <w:tcPr>
            <w:tcW w:w="987" w:type="pct"/>
            <w:shd w:val="clear" w:color="auto" w:fill="auto"/>
            <w:noWrap/>
            <w:vAlign w:val="center"/>
            <w:hideMark/>
          </w:tcPr>
          <w:p w14:paraId="2D9E40DB" w14:textId="18C53B06"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汽油</w:t>
            </w:r>
          </w:p>
        </w:tc>
        <w:tc>
          <w:tcPr>
            <w:tcW w:w="715" w:type="pct"/>
            <w:shd w:val="clear" w:color="auto" w:fill="auto"/>
            <w:noWrap/>
            <w:vAlign w:val="center"/>
            <w:hideMark/>
          </w:tcPr>
          <w:p w14:paraId="2B2AEB2D" w14:textId="0B504303"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t</w:t>
            </w:r>
          </w:p>
        </w:tc>
        <w:tc>
          <w:tcPr>
            <w:tcW w:w="1168" w:type="pct"/>
            <w:shd w:val="clear" w:color="auto" w:fill="auto"/>
            <w:noWrap/>
            <w:vAlign w:val="center"/>
            <w:hideMark/>
          </w:tcPr>
          <w:p w14:paraId="288CDA1E" w14:textId="04FD1ED9"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43.070</w:t>
            </w:r>
          </w:p>
        </w:tc>
        <w:tc>
          <w:tcPr>
            <w:tcW w:w="1065" w:type="pct"/>
            <w:shd w:val="clear" w:color="auto" w:fill="auto"/>
            <w:noWrap/>
            <w:vAlign w:val="center"/>
            <w:hideMark/>
          </w:tcPr>
          <w:p w14:paraId="3E98704A" w14:textId="5E6D7AB6"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18.9</w:t>
            </w:r>
            <w:r w:rsidRPr="00BB1FC7">
              <w:rPr>
                <w:sz w:val="18"/>
              </w:rPr>
              <w:t>×</w:t>
            </w:r>
            <w:r w:rsidRPr="00BB1FC7">
              <w:rPr>
                <w:rFonts w:hint="eastAsia"/>
                <w:sz w:val="18"/>
              </w:rPr>
              <w:t>10</w:t>
            </w:r>
            <w:r w:rsidRPr="00BB1FC7">
              <w:rPr>
                <w:rFonts w:hint="eastAsia"/>
                <w:sz w:val="18"/>
                <w:vertAlign w:val="superscript"/>
              </w:rPr>
              <w:t>-3</w:t>
            </w:r>
          </w:p>
        </w:tc>
        <w:tc>
          <w:tcPr>
            <w:tcW w:w="1064" w:type="pct"/>
            <w:shd w:val="clear" w:color="auto" w:fill="auto"/>
            <w:noWrap/>
            <w:vAlign w:val="center"/>
            <w:hideMark/>
          </w:tcPr>
          <w:p w14:paraId="791893FB" w14:textId="6E36E9B4"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98%</w:t>
            </w:r>
          </w:p>
        </w:tc>
      </w:tr>
      <w:tr w:rsidR="00BB1FC7" w:rsidRPr="00BB1FC7" w14:paraId="07A59EA8" w14:textId="77777777" w:rsidTr="00BB1FC7">
        <w:trPr>
          <w:trHeight w:hRule="exact" w:val="397"/>
        </w:trPr>
        <w:tc>
          <w:tcPr>
            <w:tcW w:w="987" w:type="pct"/>
            <w:shd w:val="clear" w:color="auto" w:fill="auto"/>
            <w:noWrap/>
            <w:vAlign w:val="center"/>
            <w:hideMark/>
          </w:tcPr>
          <w:p w14:paraId="651801B7" w14:textId="4EAD6266"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柴油</w:t>
            </w:r>
          </w:p>
        </w:tc>
        <w:tc>
          <w:tcPr>
            <w:tcW w:w="715" w:type="pct"/>
            <w:shd w:val="clear" w:color="auto" w:fill="auto"/>
            <w:noWrap/>
            <w:vAlign w:val="center"/>
            <w:hideMark/>
          </w:tcPr>
          <w:p w14:paraId="6506A4BE" w14:textId="0A67A6E8"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t</w:t>
            </w:r>
          </w:p>
        </w:tc>
        <w:tc>
          <w:tcPr>
            <w:tcW w:w="1168" w:type="pct"/>
            <w:shd w:val="clear" w:color="auto" w:fill="auto"/>
            <w:noWrap/>
            <w:vAlign w:val="center"/>
            <w:hideMark/>
          </w:tcPr>
          <w:p w14:paraId="4AEAF001" w14:textId="10D6829A"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42.652</w:t>
            </w:r>
          </w:p>
        </w:tc>
        <w:tc>
          <w:tcPr>
            <w:tcW w:w="1065" w:type="pct"/>
            <w:shd w:val="clear" w:color="auto" w:fill="auto"/>
            <w:noWrap/>
            <w:vAlign w:val="center"/>
            <w:hideMark/>
          </w:tcPr>
          <w:p w14:paraId="32062E2E" w14:textId="5BF8134D"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20.2</w:t>
            </w:r>
            <w:r w:rsidRPr="00BB1FC7">
              <w:rPr>
                <w:sz w:val="18"/>
              </w:rPr>
              <w:t>×</w:t>
            </w:r>
            <w:r w:rsidRPr="00BB1FC7">
              <w:rPr>
                <w:rFonts w:hint="eastAsia"/>
                <w:sz w:val="18"/>
              </w:rPr>
              <w:t>10</w:t>
            </w:r>
            <w:r w:rsidRPr="00BB1FC7">
              <w:rPr>
                <w:rFonts w:hint="eastAsia"/>
                <w:sz w:val="18"/>
                <w:vertAlign w:val="superscript"/>
              </w:rPr>
              <w:t>-3</w:t>
            </w:r>
          </w:p>
        </w:tc>
        <w:tc>
          <w:tcPr>
            <w:tcW w:w="1064" w:type="pct"/>
            <w:shd w:val="clear" w:color="auto" w:fill="auto"/>
            <w:noWrap/>
            <w:vAlign w:val="center"/>
            <w:hideMark/>
          </w:tcPr>
          <w:p w14:paraId="3226700E" w14:textId="1B905357"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98%</w:t>
            </w:r>
          </w:p>
        </w:tc>
      </w:tr>
      <w:tr w:rsidR="00BB1FC7" w:rsidRPr="00BB1FC7" w14:paraId="18E2B897" w14:textId="77777777" w:rsidTr="00BB1FC7">
        <w:trPr>
          <w:trHeight w:hRule="exact" w:val="397"/>
        </w:trPr>
        <w:tc>
          <w:tcPr>
            <w:tcW w:w="987" w:type="pct"/>
            <w:shd w:val="clear" w:color="auto" w:fill="auto"/>
            <w:noWrap/>
            <w:vAlign w:val="center"/>
            <w:hideMark/>
          </w:tcPr>
          <w:p w14:paraId="77C45723" w14:textId="64AB0451"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液化天然气（</w:t>
            </w:r>
            <w:r w:rsidRPr="00BB1FC7">
              <w:rPr>
                <w:rFonts w:hint="eastAsia"/>
                <w:sz w:val="18"/>
              </w:rPr>
              <w:t>LNG</w:t>
            </w:r>
            <w:r w:rsidRPr="00BB1FC7">
              <w:rPr>
                <w:rFonts w:hint="eastAsia"/>
                <w:sz w:val="18"/>
              </w:rPr>
              <w:t>）</w:t>
            </w:r>
          </w:p>
        </w:tc>
        <w:tc>
          <w:tcPr>
            <w:tcW w:w="715" w:type="pct"/>
            <w:shd w:val="clear" w:color="auto" w:fill="auto"/>
            <w:noWrap/>
            <w:vAlign w:val="center"/>
            <w:hideMark/>
          </w:tcPr>
          <w:p w14:paraId="424FDE30" w14:textId="720702F5"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t</w:t>
            </w:r>
          </w:p>
        </w:tc>
        <w:tc>
          <w:tcPr>
            <w:tcW w:w="1168" w:type="pct"/>
            <w:shd w:val="clear" w:color="auto" w:fill="auto"/>
            <w:noWrap/>
            <w:vAlign w:val="center"/>
            <w:hideMark/>
          </w:tcPr>
          <w:p w14:paraId="0D0BB6AD" w14:textId="0D6BA579"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44.2</w:t>
            </w:r>
          </w:p>
        </w:tc>
        <w:tc>
          <w:tcPr>
            <w:tcW w:w="1065" w:type="pct"/>
            <w:shd w:val="clear" w:color="auto" w:fill="auto"/>
            <w:noWrap/>
            <w:vAlign w:val="center"/>
            <w:hideMark/>
          </w:tcPr>
          <w:p w14:paraId="156BB928" w14:textId="264741DE"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17.2</w:t>
            </w:r>
            <w:r w:rsidRPr="00BB1FC7">
              <w:rPr>
                <w:sz w:val="18"/>
              </w:rPr>
              <w:t>×</w:t>
            </w:r>
            <w:r w:rsidRPr="00BB1FC7">
              <w:rPr>
                <w:rFonts w:hint="eastAsia"/>
                <w:sz w:val="18"/>
              </w:rPr>
              <w:t>10</w:t>
            </w:r>
            <w:r w:rsidRPr="00BB1FC7">
              <w:rPr>
                <w:rFonts w:hint="eastAsia"/>
                <w:sz w:val="18"/>
                <w:vertAlign w:val="superscript"/>
              </w:rPr>
              <w:t>-3</w:t>
            </w:r>
          </w:p>
        </w:tc>
        <w:tc>
          <w:tcPr>
            <w:tcW w:w="1064" w:type="pct"/>
            <w:shd w:val="clear" w:color="auto" w:fill="auto"/>
            <w:noWrap/>
            <w:vAlign w:val="center"/>
            <w:hideMark/>
          </w:tcPr>
          <w:p w14:paraId="60AAF0BF" w14:textId="7A9703D7"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98%</w:t>
            </w:r>
          </w:p>
        </w:tc>
      </w:tr>
      <w:tr w:rsidR="00BB1FC7" w:rsidRPr="00BB1FC7" w14:paraId="76348E92" w14:textId="77777777" w:rsidTr="00BB1FC7">
        <w:trPr>
          <w:trHeight w:hRule="exact" w:val="397"/>
        </w:trPr>
        <w:tc>
          <w:tcPr>
            <w:tcW w:w="987" w:type="pct"/>
            <w:shd w:val="clear" w:color="auto" w:fill="auto"/>
            <w:noWrap/>
            <w:vAlign w:val="center"/>
            <w:hideMark/>
          </w:tcPr>
          <w:p w14:paraId="4CD02D3B" w14:textId="285CC0F4"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液化石油气（</w:t>
            </w:r>
            <w:r w:rsidRPr="00BB1FC7">
              <w:rPr>
                <w:rFonts w:hint="eastAsia"/>
                <w:sz w:val="18"/>
              </w:rPr>
              <w:t>LPG</w:t>
            </w:r>
            <w:r w:rsidRPr="00BB1FC7">
              <w:rPr>
                <w:rFonts w:hint="eastAsia"/>
                <w:sz w:val="18"/>
              </w:rPr>
              <w:t>）</w:t>
            </w:r>
          </w:p>
        </w:tc>
        <w:tc>
          <w:tcPr>
            <w:tcW w:w="715" w:type="pct"/>
            <w:shd w:val="clear" w:color="auto" w:fill="auto"/>
            <w:noWrap/>
            <w:vAlign w:val="center"/>
            <w:hideMark/>
          </w:tcPr>
          <w:p w14:paraId="696408FF" w14:textId="387C0F3B"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t</w:t>
            </w:r>
          </w:p>
        </w:tc>
        <w:tc>
          <w:tcPr>
            <w:tcW w:w="1168" w:type="pct"/>
            <w:shd w:val="clear" w:color="auto" w:fill="auto"/>
            <w:noWrap/>
            <w:vAlign w:val="center"/>
            <w:hideMark/>
          </w:tcPr>
          <w:p w14:paraId="3DBA134D" w14:textId="4D3D71A4"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50.179</w:t>
            </w:r>
          </w:p>
        </w:tc>
        <w:tc>
          <w:tcPr>
            <w:tcW w:w="1065" w:type="pct"/>
            <w:shd w:val="clear" w:color="auto" w:fill="auto"/>
            <w:noWrap/>
            <w:vAlign w:val="center"/>
            <w:hideMark/>
          </w:tcPr>
          <w:p w14:paraId="268343B2" w14:textId="5959EC57"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17.2</w:t>
            </w:r>
            <w:r w:rsidRPr="00BB1FC7">
              <w:rPr>
                <w:sz w:val="18"/>
              </w:rPr>
              <w:t>×</w:t>
            </w:r>
            <w:r w:rsidRPr="00BB1FC7">
              <w:rPr>
                <w:rFonts w:hint="eastAsia"/>
                <w:sz w:val="18"/>
              </w:rPr>
              <w:t>10</w:t>
            </w:r>
            <w:r w:rsidRPr="00BB1FC7">
              <w:rPr>
                <w:rFonts w:hint="eastAsia"/>
                <w:sz w:val="18"/>
                <w:vertAlign w:val="superscript"/>
              </w:rPr>
              <w:t>-3</w:t>
            </w:r>
          </w:p>
        </w:tc>
        <w:tc>
          <w:tcPr>
            <w:tcW w:w="1064" w:type="pct"/>
            <w:shd w:val="clear" w:color="auto" w:fill="auto"/>
            <w:noWrap/>
            <w:vAlign w:val="center"/>
            <w:hideMark/>
          </w:tcPr>
          <w:p w14:paraId="14C8CB86" w14:textId="6B6F3A2D"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98%</w:t>
            </w:r>
          </w:p>
        </w:tc>
      </w:tr>
      <w:tr w:rsidR="00BB1FC7" w:rsidRPr="00BB1FC7" w14:paraId="1C33E1F7" w14:textId="77777777" w:rsidTr="00BB1FC7">
        <w:trPr>
          <w:trHeight w:hRule="exact" w:val="397"/>
        </w:trPr>
        <w:tc>
          <w:tcPr>
            <w:tcW w:w="987" w:type="pct"/>
            <w:shd w:val="clear" w:color="auto" w:fill="auto"/>
            <w:noWrap/>
            <w:vAlign w:val="center"/>
            <w:hideMark/>
          </w:tcPr>
          <w:p w14:paraId="594E6E66" w14:textId="1C5DF1C5"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天然气</w:t>
            </w:r>
          </w:p>
        </w:tc>
        <w:tc>
          <w:tcPr>
            <w:tcW w:w="715" w:type="pct"/>
            <w:shd w:val="clear" w:color="auto" w:fill="auto"/>
            <w:noWrap/>
            <w:vAlign w:val="center"/>
            <w:hideMark/>
          </w:tcPr>
          <w:p w14:paraId="30EE2688" w14:textId="2F816F0A"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10</w:t>
            </w:r>
            <w:r w:rsidRPr="00BB1FC7">
              <w:rPr>
                <w:rFonts w:hint="eastAsia"/>
                <w:sz w:val="18"/>
                <w:vertAlign w:val="superscript"/>
              </w:rPr>
              <w:t>4</w:t>
            </w:r>
            <w:r w:rsidRPr="00BB1FC7">
              <w:rPr>
                <w:rFonts w:hint="eastAsia"/>
                <w:sz w:val="18"/>
              </w:rPr>
              <w:t>Nm</w:t>
            </w:r>
            <w:r w:rsidRPr="00BB1FC7">
              <w:rPr>
                <w:rFonts w:hint="eastAsia"/>
                <w:sz w:val="18"/>
                <w:vertAlign w:val="superscript"/>
              </w:rPr>
              <w:t>3</w:t>
            </w:r>
          </w:p>
        </w:tc>
        <w:tc>
          <w:tcPr>
            <w:tcW w:w="1168" w:type="pct"/>
            <w:shd w:val="clear" w:color="auto" w:fill="auto"/>
            <w:noWrap/>
            <w:vAlign w:val="center"/>
            <w:hideMark/>
          </w:tcPr>
          <w:p w14:paraId="3B490354" w14:textId="3875854D"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389.31</w:t>
            </w:r>
          </w:p>
        </w:tc>
        <w:tc>
          <w:tcPr>
            <w:tcW w:w="1065" w:type="pct"/>
            <w:shd w:val="clear" w:color="auto" w:fill="auto"/>
            <w:noWrap/>
            <w:vAlign w:val="center"/>
            <w:hideMark/>
          </w:tcPr>
          <w:p w14:paraId="7B1171C6" w14:textId="61B51DD0"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15.3</w:t>
            </w:r>
            <w:r w:rsidRPr="00BB1FC7">
              <w:rPr>
                <w:sz w:val="18"/>
              </w:rPr>
              <w:t>×</w:t>
            </w:r>
            <w:r w:rsidRPr="00BB1FC7">
              <w:rPr>
                <w:rFonts w:hint="eastAsia"/>
                <w:sz w:val="18"/>
              </w:rPr>
              <w:t>10</w:t>
            </w:r>
            <w:r w:rsidRPr="00BB1FC7">
              <w:rPr>
                <w:rFonts w:hint="eastAsia"/>
                <w:sz w:val="18"/>
                <w:vertAlign w:val="superscript"/>
              </w:rPr>
              <w:t>-3</w:t>
            </w:r>
          </w:p>
        </w:tc>
        <w:tc>
          <w:tcPr>
            <w:tcW w:w="1064" w:type="pct"/>
            <w:shd w:val="clear" w:color="auto" w:fill="auto"/>
            <w:noWrap/>
            <w:vAlign w:val="center"/>
            <w:hideMark/>
          </w:tcPr>
          <w:p w14:paraId="6746A4F9" w14:textId="17A506DB"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99%</w:t>
            </w:r>
          </w:p>
        </w:tc>
      </w:tr>
      <w:tr w:rsidR="00BB1FC7" w:rsidRPr="00BB1FC7" w14:paraId="3F8FA730" w14:textId="77777777" w:rsidTr="00BB1FC7">
        <w:trPr>
          <w:trHeight w:hRule="exact" w:val="397"/>
        </w:trPr>
        <w:tc>
          <w:tcPr>
            <w:tcW w:w="987" w:type="pct"/>
            <w:tcBorders>
              <w:bottom w:val="single" w:sz="8" w:space="0" w:color="auto"/>
            </w:tcBorders>
            <w:shd w:val="clear" w:color="auto" w:fill="auto"/>
            <w:noWrap/>
            <w:vAlign w:val="center"/>
            <w:hideMark/>
          </w:tcPr>
          <w:p w14:paraId="0D707DBA" w14:textId="1BE2371E"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煤气</w:t>
            </w:r>
          </w:p>
        </w:tc>
        <w:tc>
          <w:tcPr>
            <w:tcW w:w="715" w:type="pct"/>
            <w:tcBorders>
              <w:bottom w:val="single" w:sz="8" w:space="0" w:color="auto"/>
            </w:tcBorders>
            <w:shd w:val="clear" w:color="auto" w:fill="auto"/>
            <w:noWrap/>
            <w:vAlign w:val="center"/>
            <w:hideMark/>
          </w:tcPr>
          <w:p w14:paraId="2F93F681" w14:textId="6FA23AAA"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10</w:t>
            </w:r>
            <w:r w:rsidRPr="00BB1FC7">
              <w:rPr>
                <w:rFonts w:hint="eastAsia"/>
                <w:sz w:val="18"/>
                <w:vertAlign w:val="superscript"/>
              </w:rPr>
              <w:t>4</w:t>
            </w:r>
            <w:r w:rsidRPr="00BB1FC7">
              <w:rPr>
                <w:rFonts w:hint="eastAsia"/>
                <w:sz w:val="18"/>
              </w:rPr>
              <w:t>Nm</w:t>
            </w:r>
            <w:r w:rsidRPr="00BB1FC7">
              <w:rPr>
                <w:rFonts w:hint="eastAsia"/>
                <w:sz w:val="18"/>
                <w:vertAlign w:val="superscript"/>
              </w:rPr>
              <w:t>3</w:t>
            </w:r>
          </w:p>
        </w:tc>
        <w:tc>
          <w:tcPr>
            <w:tcW w:w="1168" w:type="pct"/>
            <w:tcBorders>
              <w:bottom w:val="single" w:sz="8" w:space="0" w:color="auto"/>
            </w:tcBorders>
            <w:shd w:val="clear" w:color="auto" w:fill="auto"/>
            <w:noWrap/>
            <w:vAlign w:val="center"/>
            <w:hideMark/>
          </w:tcPr>
          <w:p w14:paraId="5A64739A" w14:textId="5B53DC27"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52.27</w:t>
            </w:r>
          </w:p>
        </w:tc>
        <w:tc>
          <w:tcPr>
            <w:tcW w:w="1065" w:type="pct"/>
            <w:tcBorders>
              <w:bottom w:val="single" w:sz="8" w:space="0" w:color="auto"/>
            </w:tcBorders>
            <w:shd w:val="clear" w:color="auto" w:fill="auto"/>
            <w:noWrap/>
            <w:vAlign w:val="center"/>
            <w:hideMark/>
          </w:tcPr>
          <w:p w14:paraId="5AB3B263" w14:textId="7BE6091B"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12.2</w:t>
            </w:r>
            <w:r w:rsidRPr="00BB1FC7">
              <w:rPr>
                <w:sz w:val="18"/>
              </w:rPr>
              <w:t>×</w:t>
            </w:r>
            <w:r w:rsidRPr="00BB1FC7">
              <w:rPr>
                <w:rFonts w:hint="eastAsia"/>
                <w:sz w:val="18"/>
              </w:rPr>
              <w:t>10</w:t>
            </w:r>
            <w:r w:rsidRPr="00BB1FC7">
              <w:rPr>
                <w:rFonts w:hint="eastAsia"/>
                <w:sz w:val="18"/>
                <w:vertAlign w:val="superscript"/>
              </w:rPr>
              <w:t>-3</w:t>
            </w:r>
          </w:p>
        </w:tc>
        <w:tc>
          <w:tcPr>
            <w:tcW w:w="1064" w:type="pct"/>
            <w:tcBorders>
              <w:bottom w:val="single" w:sz="8" w:space="0" w:color="auto"/>
            </w:tcBorders>
            <w:shd w:val="clear" w:color="auto" w:fill="auto"/>
            <w:noWrap/>
            <w:vAlign w:val="center"/>
            <w:hideMark/>
          </w:tcPr>
          <w:p w14:paraId="3ACF58D5" w14:textId="4D22FC6C" w:rsidR="00BB1FC7" w:rsidRPr="00BB1FC7" w:rsidRDefault="00BB1FC7" w:rsidP="00BB1FC7">
            <w:pPr>
              <w:adjustRightInd/>
              <w:snapToGrid w:val="0"/>
              <w:spacing w:line="240" w:lineRule="auto"/>
              <w:jc w:val="center"/>
              <w:rPr>
                <w:rFonts w:ascii="宋体" w:hAnsi="宋体"/>
                <w:sz w:val="18"/>
                <w14:ligatures w14:val="standardContextual"/>
              </w:rPr>
            </w:pPr>
            <w:r w:rsidRPr="00BB1FC7">
              <w:rPr>
                <w:rFonts w:hint="eastAsia"/>
                <w:sz w:val="18"/>
              </w:rPr>
              <w:t>99%</w:t>
            </w:r>
          </w:p>
        </w:tc>
      </w:tr>
      <w:tr w:rsidR="00BB1FC7" w:rsidRPr="00BB1FC7" w14:paraId="434900CD" w14:textId="77777777" w:rsidTr="00BB1FC7">
        <w:trPr>
          <w:trHeight w:hRule="exact" w:val="1020"/>
        </w:trPr>
        <w:tc>
          <w:tcPr>
            <w:tcW w:w="5000" w:type="pct"/>
            <w:gridSpan w:val="5"/>
            <w:tcBorders>
              <w:top w:val="single" w:sz="8" w:space="0" w:color="auto"/>
              <w:bottom w:val="single" w:sz="8" w:space="0" w:color="auto"/>
            </w:tcBorders>
            <w:shd w:val="clear" w:color="auto" w:fill="auto"/>
            <w:vAlign w:val="center"/>
            <w:hideMark/>
          </w:tcPr>
          <w:p w14:paraId="0FDD9926" w14:textId="4C619B07" w:rsidR="00BB1FC7" w:rsidRPr="000822F7" w:rsidRDefault="00BB1FC7" w:rsidP="00BB1FC7">
            <w:pPr>
              <w:pStyle w:val="afff2"/>
            </w:pPr>
            <w:r w:rsidRPr="000822F7">
              <w:rPr>
                <w:rFonts w:hint="eastAsia"/>
              </w:rPr>
              <w:t>数据来源于《中国能源统计年鉴2021》、《省级温室气体清单编制指南（试行》、《2006 IPCC国家温室气体清单指南》、《2</w:t>
            </w:r>
            <w:r w:rsidRPr="000822F7">
              <w:t>006</w:t>
            </w:r>
            <w:r w:rsidRPr="000822F7">
              <w:rPr>
                <w:rFonts w:hint="eastAsia"/>
              </w:rPr>
              <w:t>年IPCC国家温室气体清单指南2019年修订版》。 参考GB/T</w:t>
            </w:r>
            <w:r w:rsidRPr="000822F7">
              <w:t xml:space="preserve"> </w:t>
            </w:r>
            <w:r w:rsidRPr="000822F7">
              <w:rPr>
                <w:rFonts w:hint="eastAsia"/>
              </w:rPr>
              <w:t>32151.6-2015。</w:t>
            </w:r>
            <w:r w:rsidRPr="00BB1FC7">
              <w:rPr>
                <w:rFonts w:hint="eastAsia"/>
              </w:rPr>
              <w:t>如国家主管部门更新相应数据,以最新发布数据为准</w:t>
            </w:r>
            <w:r>
              <w:rPr>
                <w:rFonts w:hint="eastAsia"/>
              </w:rPr>
              <w:t>。</w:t>
            </w:r>
          </w:p>
        </w:tc>
      </w:tr>
    </w:tbl>
    <w:p w14:paraId="62B08293" w14:textId="77777777" w:rsidR="000822F7" w:rsidRPr="000822F7" w:rsidRDefault="000822F7" w:rsidP="000822F7">
      <w:pPr>
        <w:pStyle w:val="aff4"/>
        <w:spacing w:before="120" w:after="120"/>
      </w:pPr>
      <w:bookmarkStart w:id="89" w:name="_Toc170514292"/>
      <w:r w:rsidRPr="000822F7">
        <w:t>不同类型车辆的CH</w:t>
      </w:r>
      <w:r w:rsidRPr="000822F7">
        <w:rPr>
          <w:vertAlign w:val="subscript"/>
        </w:rPr>
        <w:t>4</w:t>
      </w:r>
      <w:r w:rsidRPr="000822F7">
        <w:t>和N</w:t>
      </w:r>
      <w:r w:rsidRPr="000822F7">
        <w:rPr>
          <w:vertAlign w:val="subscript"/>
        </w:rPr>
        <w:t>2</w:t>
      </w:r>
      <w:r w:rsidRPr="000822F7">
        <w:t>O默认排放因子</w:t>
      </w:r>
      <w:bookmarkEnd w:id="89"/>
    </w:p>
    <w:p w14:paraId="288E33E5" w14:textId="77777777" w:rsidR="000822F7" w:rsidRPr="000822F7" w:rsidRDefault="000822F7" w:rsidP="00F7755F">
      <w:pPr>
        <w:pStyle w:val="affffb"/>
        <w:ind w:firstLine="420"/>
      </w:pPr>
      <w:r w:rsidRPr="000822F7">
        <w:t>不同类型车辆的CH</w:t>
      </w:r>
      <w:r w:rsidRPr="000822F7">
        <w:rPr>
          <w:vertAlign w:val="subscript"/>
        </w:rPr>
        <w:t>4</w:t>
      </w:r>
      <w:r w:rsidRPr="000822F7">
        <w:t>和N</w:t>
      </w:r>
      <w:r w:rsidRPr="000822F7">
        <w:rPr>
          <w:vertAlign w:val="subscript"/>
        </w:rPr>
        <w:t>2</w:t>
      </w:r>
      <w:r w:rsidRPr="000822F7">
        <w:t>O默认排放因子</w:t>
      </w:r>
      <w:r w:rsidRPr="000822F7">
        <w:rPr>
          <w:rFonts w:hint="eastAsia"/>
        </w:rPr>
        <w:t>详见表B.2</w:t>
      </w:r>
      <w:r>
        <w:rPr>
          <w:rFonts w:hint="eastAsia"/>
        </w:rPr>
        <w:t>。</w:t>
      </w:r>
    </w:p>
    <w:p w14:paraId="7269A0A5" w14:textId="77777777" w:rsidR="000822F7" w:rsidRPr="000822F7" w:rsidRDefault="000822F7" w:rsidP="000822F7">
      <w:pPr>
        <w:pStyle w:val="aff"/>
        <w:spacing w:before="120" w:after="120"/>
      </w:pPr>
      <w:r w:rsidRPr="000822F7">
        <w:rPr>
          <w:rFonts w:hint="eastAsia"/>
        </w:rPr>
        <w:t>不同类型车辆的</w:t>
      </w:r>
      <w:r w:rsidRPr="000822F7">
        <w:t>CH</w:t>
      </w:r>
      <w:r w:rsidRPr="000822F7">
        <w:rPr>
          <w:vertAlign w:val="subscript"/>
        </w:rPr>
        <w:t>4</w:t>
      </w:r>
      <w:r w:rsidRPr="000822F7">
        <w:t>和N</w:t>
      </w:r>
      <w:r w:rsidRPr="000822F7">
        <w:rPr>
          <w:vertAlign w:val="subscript"/>
        </w:rPr>
        <w:t>2</w:t>
      </w:r>
      <w:r w:rsidRPr="000822F7">
        <w:t>O</w:t>
      </w:r>
      <w:r w:rsidRPr="000822F7">
        <w:rPr>
          <w:rFonts w:hint="eastAsia"/>
        </w:rPr>
        <w:t>默</w:t>
      </w:r>
      <w:r w:rsidRPr="000822F7">
        <w:t xml:space="preserve">认排放因子 </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11"/>
        <w:gridCol w:w="753"/>
        <w:gridCol w:w="2428"/>
        <w:gridCol w:w="2751"/>
        <w:gridCol w:w="2291"/>
      </w:tblGrid>
      <w:tr w:rsidR="000822F7" w:rsidRPr="000822F7" w14:paraId="196775EF" w14:textId="77777777" w:rsidTr="00BB1FC7">
        <w:trPr>
          <w:trHeight w:val="384"/>
        </w:trPr>
        <w:tc>
          <w:tcPr>
            <w:tcW w:w="458" w:type="pct"/>
            <w:shd w:val="clear" w:color="auto" w:fill="auto"/>
            <w:noWrap/>
            <w:vAlign w:val="center"/>
            <w:hideMark/>
          </w:tcPr>
          <w:p w14:paraId="5944CC95"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车辆类型</w:t>
            </w:r>
          </w:p>
        </w:tc>
        <w:tc>
          <w:tcPr>
            <w:tcW w:w="349" w:type="pct"/>
            <w:shd w:val="clear" w:color="auto" w:fill="auto"/>
            <w:noWrap/>
            <w:vAlign w:val="center"/>
            <w:hideMark/>
          </w:tcPr>
          <w:p w14:paraId="3F6946AC"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燃料</w:t>
            </w:r>
          </w:p>
        </w:tc>
        <w:tc>
          <w:tcPr>
            <w:tcW w:w="1363" w:type="pct"/>
            <w:shd w:val="clear" w:color="auto" w:fill="auto"/>
            <w:vAlign w:val="center"/>
            <w:hideMark/>
          </w:tcPr>
          <w:p w14:paraId="44C90675"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排放标准</w:t>
            </w:r>
          </w:p>
        </w:tc>
        <w:tc>
          <w:tcPr>
            <w:tcW w:w="1544" w:type="pct"/>
            <w:shd w:val="clear" w:color="auto" w:fill="auto"/>
            <w:vAlign w:val="center"/>
            <w:hideMark/>
          </w:tcPr>
          <w:p w14:paraId="6F098567"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 xml:space="preserve">N2O排放因子EFN2O  </w:t>
            </w:r>
            <w:r w:rsidRPr="00F7755F">
              <w:rPr>
                <w:rFonts w:ascii="宋体" w:hAnsi="宋体" w:hint="eastAsia"/>
                <w:sz w:val="18"/>
                <w14:ligatures w14:val="standardContextual"/>
              </w:rPr>
              <w:br/>
              <w:t>mg/km</w:t>
            </w:r>
          </w:p>
        </w:tc>
        <w:tc>
          <w:tcPr>
            <w:tcW w:w="1287" w:type="pct"/>
            <w:shd w:val="clear" w:color="auto" w:fill="auto"/>
            <w:vAlign w:val="center"/>
            <w:hideMark/>
          </w:tcPr>
          <w:p w14:paraId="5B4FA485"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CH4排放因子EFCH4 mg/km</w:t>
            </w:r>
          </w:p>
        </w:tc>
      </w:tr>
      <w:tr w:rsidR="000822F7" w:rsidRPr="000822F7" w14:paraId="4675BD49" w14:textId="77777777" w:rsidTr="00BB1FC7">
        <w:trPr>
          <w:trHeight w:hRule="exact" w:val="340"/>
        </w:trPr>
        <w:tc>
          <w:tcPr>
            <w:tcW w:w="458" w:type="pct"/>
            <w:vMerge w:val="restart"/>
            <w:shd w:val="clear" w:color="auto" w:fill="auto"/>
            <w:noWrap/>
            <w:vAlign w:val="center"/>
            <w:hideMark/>
          </w:tcPr>
          <w:p w14:paraId="31240FB7"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其他轻型车</w:t>
            </w:r>
          </w:p>
        </w:tc>
        <w:tc>
          <w:tcPr>
            <w:tcW w:w="349" w:type="pct"/>
            <w:vMerge w:val="restart"/>
            <w:shd w:val="clear" w:color="auto" w:fill="auto"/>
            <w:noWrap/>
            <w:vAlign w:val="center"/>
            <w:hideMark/>
          </w:tcPr>
          <w:p w14:paraId="4F7BBAAB"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汽油</w:t>
            </w:r>
          </w:p>
        </w:tc>
        <w:tc>
          <w:tcPr>
            <w:tcW w:w="1363" w:type="pct"/>
            <w:shd w:val="clear" w:color="auto" w:fill="auto"/>
            <w:noWrap/>
            <w:vAlign w:val="center"/>
            <w:hideMark/>
          </w:tcPr>
          <w:p w14:paraId="58B50E22"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国I</w:t>
            </w:r>
          </w:p>
        </w:tc>
        <w:tc>
          <w:tcPr>
            <w:tcW w:w="1544" w:type="pct"/>
            <w:shd w:val="clear" w:color="auto" w:fill="auto"/>
            <w:noWrap/>
            <w:vAlign w:val="center"/>
            <w:hideMark/>
          </w:tcPr>
          <w:p w14:paraId="34EC0A4A"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122</w:t>
            </w:r>
          </w:p>
        </w:tc>
        <w:tc>
          <w:tcPr>
            <w:tcW w:w="1287" w:type="pct"/>
            <w:shd w:val="clear" w:color="auto" w:fill="auto"/>
            <w:noWrap/>
            <w:vAlign w:val="center"/>
            <w:hideMark/>
          </w:tcPr>
          <w:p w14:paraId="5E538DDA"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45</w:t>
            </w:r>
          </w:p>
        </w:tc>
      </w:tr>
      <w:tr w:rsidR="000822F7" w:rsidRPr="000822F7" w14:paraId="4F976594" w14:textId="77777777" w:rsidTr="00BB1FC7">
        <w:trPr>
          <w:trHeight w:hRule="exact" w:val="340"/>
        </w:trPr>
        <w:tc>
          <w:tcPr>
            <w:tcW w:w="458" w:type="pct"/>
            <w:vMerge/>
            <w:shd w:val="clear" w:color="auto" w:fill="auto"/>
            <w:vAlign w:val="center"/>
            <w:hideMark/>
          </w:tcPr>
          <w:p w14:paraId="2DEB723C"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vMerge/>
            <w:shd w:val="clear" w:color="auto" w:fill="auto"/>
            <w:vAlign w:val="center"/>
            <w:hideMark/>
          </w:tcPr>
          <w:p w14:paraId="3C8A4409"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1363" w:type="pct"/>
            <w:shd w:val="clear" w:color="auto" w:fill="auto"/>
            <w:noWrap/>
            <w:vAlign w:val="center"/>
            <w:hideMark/>
          </w:tcPr>
          <w:p w14:paraId="1F60D7C0"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国Ⅱ</w:t>
            </w:r>
          </w:p>
        </w:tc>
        <w:tc>
          <w:tcPr>
            <w:tcW w:w="1544" w:type="pct"/>
            <w:shd w:val="clear" w:color="auto" w:fill="auto"/>
            <w:noWrap/>
            <w:vAlign w:val="center"/>
            <w:hideMark/>
          </w:tcPr>
          <w:p w14:paraId="6141A95B"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62</w:t>
            </w:r>
          </w:p>
        </w:tc>
        <w:tc>
          <w:tcPr>
            <w:tcW w:w="1287" w:type="pct"/>
            <w:shd w:val="clear" w:color="auto" w:fill="auto"/>
            <w:noWrap/>
            <w:vAlign w:val="center"/>
            <w:hideMark/>
          </w:tcPr>
          <w:p w14:paraId="2F0AE246"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94</w:t>
            </w:r>
          </w:p>
        </w:tc>
      </w:tr>
      <w:tr w:rsidR="000822F7" w:rsidRPr="000822F7" w14:paraId="55256017" w14:textId="77777777" w:rsidTr="00BB1FC7">
        <w:trPr>
          <w:trHeight w:hRule="exact" w:val="340"/>
        </w:trPr>
        <w:tc>
          <w:tcPr>
            <w:tcW w:w="458" w:type="pct"/>
            <w:vMerge/>
            <w:shd w:val="clear" w:color="auto" w:fill="auto"/>
            <w:vAlign w:val="center"/>
            <w:hideMark/>
          </w:tcPr>
          <w:p w14:paraId="7E20C9E9"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vMerge/>
            <w:shd w:val="clear" w:color="auto" w:fill="auto"/>
            <w:vAlign w:val="center"/>
            <w:hideMark/>
          </w:tcPr>
          <w:p w14:paraId="4AEEE61B"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1363" w:type="pct"/>
            <w:shd w:val="clear" w:color="auto" w:fill="auto"/>
            <w:noWrap/>
            <w:vAlign w:val="center"/>
            <w:hideMark/>
          </w:tcPr>
          <w:p w14:paraId="49FE7A64"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国Ⅲ</w:t>
            </w:r>
          </w:p>
        </w:tc>
        <w:tc>
          <w:tcPr>
            <w:tcW w:w="1544" w:type="pct"/>
            <w:shd w:val="clear" w:color="auto" w:fill="auto"/>
            <w:noWrap/>
            <w:vAlign w:val="center"/>
            <w:hideMark/>
          </w:tcPr>
          <w:p w14:paraId="42AA2D56"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3</w:t>
            </w:r>
          </w:p>
        </w:tc>
        <w:tc>
          <w:tcPr>
            <w:tcW w:w="1287" w:type="pct"/>
            <w:shd w:val="clear" w:color="auto" w:fill="auto"/>
            <w:noWrap/>
            <w:vAlign w:val="center"/>
            <w:hideMark/>
          </w:tcPr>
          <w:p w14:paraId="159A225F"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83</w:t>
            </w:r>
          </w:p>
        </w:tc>
      </w:tr>
      <w:tr w:rsidR="000822F7" w:rsidRPr="000822F7" w14:paraId="1835A969" w14:textId="77777777" w:rsidTr="00BB1FC7">
        <w:trPr>
          <w:trHeight w:hRule="exact" w:val="340"/>
        </w:trPr>
        <w:tc>
          <w:tcPr>
            <w:tcW w:w="458" w:type="pct"/>
            <w:vMerge/>
            <w:shd w:val="clear" w:color="auto" w:fill="auto"/>
            <w:vAlign w:val="center"/>
            <w:hideMark/>
          </w:tcPr>
          <w:p w14:paraId="15E43A6F"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vMerge/>
            <w:shd w:val="clear" w:color="auto" w:fill="auto"/>
            <w:vAlign w:val="center"/>
            <w:hideMark/>
          </w:tcPr>
          <w:p w14:paraId="6FA27343"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1363" w:type="pct"/>
            <w:shd w:val="clear" w:color="auto" w:fill="auto"/>
            <w:noWrap/>
            <w:vAlign w:val="center"/>
            <w:hideMark/>
          </w:tcPr>
          <w:p w14:paraId="462CC15C"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国Ⅳ及以上</w:t>
            </w:r>
          </w:p>
        </w:tc>
        <w:tc>
          <w:tcPr>
            <w:tcW w:w="1544" w:type="pct"/>
            <w:shd w:val="clear" w:color="auto" w:fill="auto"/>
            <w:noWrap/>
            <w:vAlign w:val="center"/>
            <w:hideMark/>
          </w:tcPr>
          <w:p w14:paraId="3E02AF2D"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16</w:t>
            </w:r>
          </w:p>
        </w:tc>
        <w:tc>
          <w:tcPr>
            <w:tcW w:w="1287" w:type="pct"/>
            <w:shd w:val="clear" w:color="auto" w:fill="auto"/>
            <w:noWrap/>
            <w:vAlign w:val="center"/>
            <w:hideMark/>
          </w:tcPr>
          <w:p w14:paraId="08073980"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57</w:t>
            </w:r>
          </w:p>
        </w:tc>
      </w:tr>
      <w:tr w:rsidR="000822F7" w:rsidRPr="000822F7" w14:paraId="018C9829" w14:textId="77777777" w:rsidTr="00BB1FC7">
        <w:trPr>
          <w:trHeight w:hRule="exact" w:val="340"/>
        </w:trPr>
        <w:tc>
          <w:tcPr>
            <w:tcW w:w="458" w:type="pct"/>
            <w:vMerge/>
            <w:shd w:val="clear" w:color="auto" w:fill="auto"/>
            <w:vAlign w:val="center"/>
            <w:hideMark/>
          </w:tcPr>
          <w:p w14:paraId="5DB0E6AD"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vMerge w:val="restart"/>
            <w:shd w:val="clear" w:color="auto" w:fill="auto"/>
            <w:noWrap/>
            <w:vAlign w:val="center"/>
            <w:hideMark/>
          </w:tcPr>
          <w:p w14:paraId="668E6A44"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柴油</w:t>
            </w:r>
          </w:p>
        </w:tc>
        <w:tc>
          <w:tcPr>
            <w:tcW w:w="1363" w:type="pct"/>
            <w:shd w:val="clear" w:color="auto" w:fill="auto"/>
            <w:noWrap/>
            <w:vAlign w:val="center"/>
            <w:hideMark/>
          </w:tcPr>
          <w:p w14:paraId="008F905E"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国I</w:t>
            </w:r>
          </w:p>
        </w:tc>
        <w:tc>
          <w:tcPr>
            <w:tcW w:w="1544" w:type="pct"/>
            <w:shd w:val="clear" w:color="auto" w:fill="auto"/>
            <w:noWrap/>
            <w:vAlign w:val="center"/>
            <w:hideMark/>
          </w:tcPr>
          <w:p w14:paraId="1EA21B93"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0</w:t>
            </w:r>
          </w:p>
        </w:tc>
        <w:tc>
          <w:tcPr>
            <w:tcW w:w="1287" w:type="pct"/>
            <w:shd w:val="clear" w:color="auto" w:fill="auto"/>
            <w:noWrap/>
            <w:vAlign w:val="center"/>
            <w:hideMark/>
          </w:tcPr>
          <w:p w14:paraId="4C089D6F"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18</w:t>
            </w:r>
          </w:p>
        </w:tc>
      </w:tr>
      <w:tr w:rsidR="000822F7" w:rsidRPr="000822F7" w14:paraId="6511A91E" w14:textId="77777777" w:rsidTr="00BB1FC7">
        <w:trPr>
          <w:trHeight w:hRule="exact" w:val="340"/>
        </w:trPr>
        <w:tc>
          <w:tcPr>
            <w:tcW w:w="458" w:type="pct"/>
            <w:vMerge/>
            <w:shd w:val="clear" w:color="auto" w:fill="auto"/>
            <w:vAlign w:val="center"/>
            <w:hideMark/>
          </w:tcPr>
          <w:p w14:paraId="09B61D30"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vMerge/>
            <w:shd w:val="clear" w:color="auto" w:fill="auto"/>
            <w:vAlign w:val="center"/>
            <w:hideMark/>
          </w:tcPr>
          <w:p w14:paraId="2A8A6812"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1363" w:type="pct"/>
            <w:shd w:val="clear" w:color="auto" w:fill="auto"/>
            <w:noWrap/>
            <w:vAlign w:val="center"/>
            <w:hideMark/>
          </w:tcPr>
          <w:p w14:paraId="1AC75145"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国Ⅱ</w:t>
            </w:r>
          </w:p>
        </w:tc>
        <w:tc>
          <w:tcPr>
            <w:tcW w:w="1544" w:type="pct"/>
            <w:shd w:val="clear" w:color="auto" w:fill="auto"/>
            <w:noWrap/>
            <w:vAlign w:val="center"/>
            <w:hideMark/>
          </w:tcPr>
          <w:p w14:paraId="6B859446"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3</w:t>
            </w:r>
          </w:p>
        </w:tc>
        <w:tc>
          <w:tcPr>
            <w:tcW w:w="1287" w:type="pct"/>
            <w:shd w:val="clear" w:color="auto" w:fill="auto"/>
            <w:noWrap/>
            <w:vAlign w:val="center"/>
            <w:hideMark/>
          </w:tcPr>
          <w:p w14:paraId="7E963F91"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6</w:t>
            </w:r>
          </w:p>
        </w:tc>
      </w:tr>
      <w:tr w:rsidR="000822F7" w:rsidRPr="000822F7" w14:paraId="018C8730" w14:textId="77777777" w:rsidTr="00BB1FC7">
        <w:trPr>
          <w:trHeight w:hRule="exact" w:val="340"/>
        </w:trPr>
        <w:tc>
          <w:tcPr>
            <w:tcW w:w="458" w:type="pct"/>
            <w:vMerge/>
            <w:shd w:val="clear" w:color="auto" w:fill="auto"/>
            <w:vAlign w:val="center"/>
            <w:hideMark/>
          </w:tcPr>
          <w:p w14:paraId="7191BF15"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vMerge/>
            <w:shd w:val="clear" w:color="auto" w:fill="auto"/>
            <w:vAlign w:val="center"/>
            <w:hideMark/>
          </w:tcPr>
          <w:p w14:paraId="7F5C8B00"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1363" w:type="pct"/>
            <w:shd w:val="clear" w:color="auto" w:fill="auto"/>
            <w:noWrap/>
            <w:vAlign w:val="center"/>
            <w:hideMark/>
          </w:tcPr>
          <w:p w14:paraId="1C4D814E"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国Ⅲ</w:t>
            </w:r>
          </w:p>
        </w:tc>
        <w:tc>
          <w:tcPr>
            <w:tcW w:w="1544" w:type="pct"/>
            <w:shd w:val="clear" w:color="auto" w:fill="auto"/>
            <w:noWrap/>
            <w:vAlign w:val="center"/>
            <w:hideMark/>
          </w:tcPr>
          <w:p w14:paraId="64663C04"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51</w:t>
            </w:r>
          </w:p>
        </w:tc>
        <w:tc>
          <w:tcPr>
            <w:tcW w:w="1287" w:type="pct"/>
            <w:shd w:val="clear" w:color="auto" w:fill="auto"/>
            <w:noWrap/>
            <w:vAlign w:val="center"/>
            <w:hideMark/>
          </w:tcPr>
          <w:p w14:paraId="41194583"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7</w:t>
            </w:r>
          </w:p>
        </w:tc>
      </w:tr>
      <w:tr w:rsidR="000822F7" w:rsidRPr="000822F7" w14:paraId="3461AB44" w14:textId="77777777" w:rsidTr="00BB1FC7">
        <w:trPr>
          <w:trHeight w:hRule="exact" w:val="340"/>
        </w:trPr>
        <w:tc>
          <w:tcPr>
            <w:tcW w:w="458" w:type="pct"/>
            <w:vMerge/>
            <w:shd w:val="clear" w:color="auto" w:fill="auto"/>
            <w:vAlign w:val="center"/>
            <w:hideMark/>
          </w:tcPr>
          <w:p w14:paraId="072AF2B0"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vMerge/>
            <w:shd w:val="clear" w:color="auto" w:fill="auto"/>
            <w:vAlign w:val="center"/>
            <w:hideMark/>
          </w:tcPr>
          <w:p w14:paraId="15AD10E6"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1363" w:type="pct"/>
            <w:shd w:val="clear" w:color="auto" w:fill="auto"/>
            <w:noWrap/>
            <w:vAlign w:val="center"/>
            <w:hideMark/>
          </w:tcPr>
          <w:p w14:paraId="2B6E070F"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国IV及以上</w:t>
            </w:r>
          </w:p>
        </w:tc>
        <w:tc>
          <w:tcPr>
            <w:tcW w:w="1544" w:type="pct"/>
            <w:shd w:val="clear" w:color="auto" w:fill="auto"/>
            <w:noWrap/>
            <w:vAlign w:val="center"/>
            <w:hideMark/>
          </w:tcPr>
          <w:p w14:paraId="37118ED2"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15</w:t>
            </w:r>
          </w:p>
        </w:tc>
        <w:tc>
          <w:tcPr>
            <w:tcW w:w="1287" w:type="pct"/>
            <w:shd w:val="clear" w:color="auto" w:fill="auto"/>
            <w:noWrap/>
            <w:vAlign w:val="center"/>
            <w:hideMark/>
          </w:tcPr>
          <w:p w14:paraId="37A0F19B"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0</w:t>
            </w:r>
          </w:p>
        </w:tc>
      </w:tr>
      <w:tr w:rsidR="000822F7" w:rsidRPr="000822F7" w14:paraId="04FFB9A1" w14:textId="77777777" w:rsidTr="00BB1FC7">
        <w:trPr>
          <w:trHeight w:hRule="exact" w:val="340"/>
        </w:trPr>
        <w:tc>
          <w:tcPr>
            <w:tcW w:w="458" w:type="pct"/>
            <w:vMerge w:val="restart"/>
            <w:shd w:val="clear" w:color="auto" w:fill="auto"/>
            <w:noWrap/>
            <w:vAlign w:val="center"/>
            <w:hideMark/>
          </w:tcPr>
          <w:p w14:paraId="21F40F05"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重型车</w:t>
            </w:r>
          </w:p>
        </w:tc>
        <w:tc>
          <w:tcPr>
            <w:tcW w:w="349" w:type="pct"/>
            <w:shd w:val="clear" w:color="auto" w:fill="auto"/>
            <w:noWrap/>
            <w:vAlign w:val="center"/>
            <w:hideMark/>
          </w:tcPr>
          <w:p w14:paraId="2AF0F8F3"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汽油</w:t>
            </w:r>
          </w:p>
        </w:tc>
        <w:tc>
          <w:tcPr>
            <w:tcW w:w="1363" w:type="pct"/>
            <w:shd w:val="clear" w:color="auto" w:fill="auto"/>
            <w:noWrap/>
            <w:vAlign w:val="center"/>
            <w:hideMark/>
          </w:tcPr>
          <w:p w14:paraId="798B5CB6"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所有</w:t>
            </w:r>
          </w:p>
        </w:tc>
        <w:tc>
          <w:tcPr>
            <w:tcW w:w="1544" w:type="pct"/>
            <w:shd w:val="clear" w:color="auto" w:fill="auto"/>
            <w:noWrap/>
            <w:vAlign w:val="center"/>
            <w:hideMark/>
          </w:tcPr>
          <w:p w14:paraId="7270BB88"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6</w:t>
            </w:r>
          </w:p>
        </w:tc>
        <w:tc>
          <w:tcPr>
            <w:tcW w:w="1287" w:type="pct"/>
            <w:shd w:val="clear" w:color="auto" w:fill="auto"/>
            <w:noWrap/>
            <w:vAlign w:val="center"/>
            <w:hideMark/>
          </w:tcPr>
          <w:p w14:paraId="69D755B4" w14:textId="77777777" w:rsidR="000822F7" w:rsidRPr="00F7755F" w:rsidRDefault="000822F7" w:rsidP="000822F7">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140</w:t>
            </w:r>
          </w:p>
        </w:tc>
      </w:tr>
      <w:tr w:rsidR="000822F7" w:rsidRPr="000822F7" w14:paraId="2FBB7D00" w14:textId="77777777" w:rsidTr="00BB1FC7">
        <w:trPr>
          <w:trHeight w:hRule="exact" w:val="340"/>
        </w:trPr>
        <w:tc>
          <w:tcPr>
            <w:tcW w:w="458" w:type="pct"/>
            <w:vMerge/>
            <w:shd w:val="clear" w:color="auto" w:fill="auto"/>
            <w:vAlign w:val="center"/>
            <w:hideMark/>
          </w:tcPr>
          <w:p w14:paraId="618103CB"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shd w:val="clear" w:color="auto" w:fill="auto"/>
            <w:noWrap/>
            <w:vAlign w:val="center"/>
            <w:hideMark/>
          </w:tcPr>
          <w:p w14:paraId="2D7B6654"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柴油</w:t>
            </w:r>
          </w:p>
        </w:tc>
        <w:tc>
          <w:tcPr>
            <w:tcW w:w="1363" w:type="pct"/>
            <w:shd w:val="clear" w:color="auto" w:fill="auto"/>
            <w:noWrap/>
            <w:vAlign w:val="center"/>
            <w:hideMark/>
          </w:tcPr>
          <w:p w14:paraId="72116759"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所有</w:t>
            </w:r>
          </w:p>
        </w:tc>
        <w:tc>
          <w:tcPr>
            <w:tcW w:w="1544" w:type="pct"/>
            <w:shd w:val="clear" w:color="auto" w:fill="auto"/>
            <w:noWrap/>
            <w:vAlign w:val="center"/>
            <w:hideMark/>
          </w:tcPr>
          <w:p w14:paraId="20B6C270"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30</w:t>
            </w:r>
          </w:p>
        </w:tc>
        <w:tc>
          <w:tcPr>
            <w:tcW w:w="1287" w:type="pct"/>
            <w:shd w:val="clear" w:color="auto" w:fill="auto"/>
            <w:noWrap/>
            <w:vAlign w:val="center"/>
            <w:hideMark/>
          </w:tcPr>
          <w:p w14:paraId="1E4DF4F7"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175</w:t>
            </w:r>
          </w:p>
        </w:tc>
      </w:tr>
      <w:tr w:rsidR="000822F7" w:rsidRPr="000822F7" w14:paraId="7197EFF8" w14:textId="77777777" w:rsidTr="00BB1FC7">
        <w:trPr>
          <w:trHeight w:hRule="exact" w:val="340"/>
        </w:trPr>
        <w:tc>
          <w:tcPr>
            <w:tcW w:w="458" w:type="pct"/>
            <w:vMerge/>
            <w:shd w:val="clear" w:color="auto" w:fill="auto"/>
            <w:vAlign w:val="center"/>
            <w:hideMark/>
          </w:tcPr>
          <w:p w14:paraId="46B7379A"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vMerge w:val="restart"/>
            <w:shd w:val="clear" w:color="auto" w:fill="auto"/>
            <w:noWrap/>
            <w:vAlign w:val="center"/>
            <w:hideMark/>
          </w:tcPr>
          <w:p w14:paraId="7DDCD72C"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天然气</w:t>
            </w:r>
          </w:p>
        </w:tc>
        <w:tc>
          <w:tcPr>
            <w:tcW w:w="1363" w:type="pct"/>
            <w:shd w:val="clear" w:color="auto" w:fill="auto"/>
            <w:noWrap/>
            <w:vAlign w:val="center"/>
            <w:hideMark/>
          </w:tcPr>
          <w:p w14:paraId="1C37B716"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国IV及以上</w:t>
            </w:r>
          </w:p>
        </w:tc>
        <w:tc>
          <w:tcPr>
            <w:tcW w:w="1544" w:type="pct"/>
            <w:vMerge w:val="restart"/>
            <w:shd w:val="clear" w:color="auto" w:fill="auto"/>
            <w:noWrap/>
            <w:vAlign w:val="center"/>
            <w:hideMark/>
          </w:tcPr>
          <w:p w14:paraId="20778376"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w:t>
            </w:r>
          </w:p>
        </w:tc>
        <w:tc>
          <w:tcPr>
            <w:tcW w:w="1287" w:type="pct"/>
            <w:shd w:val="clear" w:color="auto" w:fill="auto"/>
            <w:noWrap/>
            <w:vAlign w:val="center"/>
            <w:hideMark/>
          </w:tcPr>
          <w:p w14:paraId="23FB0FC0"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900</w:t>
            </w:r>
          </w:p>
        </w:tc>
      </w:tr>
      <w:tr w:rsidR="000822F7" w:rsidRPr="000822F7" w14:paraId="331411D6" w14:textId="77777777" w:rsidTr="00BB1FC7">
        <w:trPr>
          <w:trHeight w:hRule="exact" w:val="340"/>
        </w:trPr>
        <w:tc>
          <w:tcPr>
            <w:tcW w:w="458" w:type="pct"/>
            <w:vMerge/>
            <w:shd w:val="clear" w:color="auto" w:fill="auto"/>
            <w:vAlign w:val="center"/>
            <w:hideMark/>
          </w:tcPr>
          <w:p w14:paraId="6CDDF846"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349" w:type="pct"/>
            <w:vMerge/>
            <w:shd w:val="clear" w:color="auto" w:fill="auto"/>
            <w:vAlign w:val="center"/>
            <w:hideMark/>
          </w:tcPr>
          <w:p w14:paraId="1A8A86F3"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1363" w:type="pct"/>
            <w:shd w:val="clear" w:color="auto" w:fill="auto"/>
            <w:noWrap/>
            <w:vAlign w:val="center"/>
            <w:hideMark/>
          </w:tcPr>
          <w:p w14:paraId="4F67D2F2" w14:textId="77777777"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其他</w:t>
            </w:r>
          </w:p>
        </w:tc>
        <w:tc>
          <w:tcPr>
            <w:tcW w:w="1544" w:type="pct"/>
            <w:vMerge/>
            <w:shd w:val="clear" w:color="auto" w:fill="auto"/>
            <w:vAlign w:val="center"/>
            <w:hideMark/>
          </w:tcPr>
          <w:p w14:paraId="5D14705E" w14:textId="77777777" w:rsidR="000822F7" w:rsidRPr="00F7755F" w:rsidRDefault="000822F7" w:rsidP="00F7755F">
            <w:pPr>
              <w:adjustRightInd/>
              <w:snapToGrid w:val="0"/>
              <w:spacing w:line="240" w:lineRule="atLeast"/>
              <w:jc w:val="center"/>
              <w:rPr>
                <w:rFonts w:ascii="宋体" w:hAnsi="宋体"/>
                <w:sz w:val="18"/>
                <w14:ligatures w14:val="standardContextual"/>
              </w:rPr>
            </w:pPr>
          </w:p>
        </w:tc>
        <w:tc>
          <w:tcPr>
            <w:tcW w:w="1287" w:type="pct"/>
            <w:shd w:val="clear" w:color="auto" w:fill="auto"/>
            <w:noWrap/>
            <w:vAlign w:val="center"/>
            <w:hideMark/>
          </w:tcPr>
          <w:p w14:paraId="7427B9E9" w14:textId="7665C8A3" w:rsidR="000822F7" w:rsidRPr="00F7755F" w:rsidRDefault="000822F7" w:rsidP="00F7755F">
            <w:pPr>
              <w:adjustRightInd/>
              <w:snapToGrid w:val="0"/>
              <w:spacing w:line="240" w:lineRule="atLeast"/>
              <w:jc w:val="center"/>
              <w:rPr>
                <w:rFonts w:ascii="宋体" w:hAnsi="宋体"/>
                <w:sz w:val="18"/>
                <w14:ligatures w14:val="standardContextual"/>
              </w:rPr>
            </w:pPr>
            <w:r w:rsidRPr="00F7755F">
              <w:rPr>
                <w:rFonts w:ascii="宋体" w:hAnsi="宋体" w:hint="eastAsia"/>
                <w:sz w:val="18"/>
                <w14:ligatures w14:val="standardContextual"/>
              </w:rPr>
              <w:t>5</w:t>
            </w:r>
            <w:r w:rsidR="00BB1FC7">
              <w:rPr>
                <w:rFonts w:ascii="宋体" w:hAnsi="宋体"/>
                <w:sz w:val="18"/>
                <w:vertAlign w:val="superscript"/>
                <w14:ligatures w14:val="standardContextual"/>
              </w:rPr>
              <w:t xml:space="preserve"> </w:t>
            </w:r>
            <w:r w:rsidRPr="00F7755F">
              <w:rPr>
                <w:rFonts w:ascii="宋体" w:hAnsi="宋体" w:hint="eastAsia"/>
                <w:sz w:val="18"/>
                <w14:ligatures w14:val="standardContextual"/>
              </w:rPr>
              <w:t>400</w:t>
            </w:r>
          </w:p>
        </w:tc>
      </w:tr>
      <w:tr w:rsidR="000822F7" w:rsidRPr="000822F7" w14:paraId="3E9C69B3" w14:textId="77777777" w:rsidTr="00BB1FC7">
        <w:trPr>
          <w:trHeight w:val="399"/>
        </w:trPr>
        <w:tc>
          <w:tcPr>
            <w:tcW w:w="5000" w:type="pct"/>
            <w:gridSpan w:val="5"/>
            <w:shd w:val="clear" w:color="auto" w:fill="auto"/>
            <w:noWrap/>
            <w:vAlign w:val="center"/>
            <w:hideMark/>
          </w:tcPr>
          <w:p w14:paraId="23FD11B1" w14:textId="5FBD396B" w:rsidR="000822F7" w:rsidRPr="000822F7" w:rsidRDefault="000822F7" w:rsidP="000822F7">
            <w:pPr>
              <w:pStyle w:val="afff2"/>
            </w:pPr>
            <w:r w:rsidRPr="000822F7">
              <w:rPr>
                <w:rFonts w:hint="eastAsia"/>
              </w:rPr>
              <w:t>数据来源于《中国温室气体清单研究，2005》。</w:t>
            </w:r>
            <w:r w:rsidR="00BB1FC7" w:rsidRPr="00BB1FC7">
              <w:rPr>
                <w:rFonts w:hint="eastAsia"/>
              </w:rPr>
              <w:t>如国家主管部门更新相应数据,以最新发布数据为准</w:t>
            </w:r>
            <w:r w:rsidR="00BB1FC7">
              <w:rPr>
                <w:rFonts w:hint="eastAsia"/>
              </w:rPr>
              <w:t>。</w:t>
            </w:r>
          </w:p>
        </w:tc>
      </w:tr>
    </w:tbl>
    <w:p w14:paraId="118FCCED" w14:textId="77777777" w:rsidR="000822F7" w:rsidRPr="000822F7" w:rsidRDefault="000822F7" w:rsidP="00F7755F">
      <w:pPr>
        <w:pStyle w:val="aff4"/>
        <w:spacing w:before="120" w:after="120"/>
      </w:pPr>
      <w:bookmarkStart w:id="90" w:name="_Toc170514293"/>
      <w:r w:rsidRPr="000822F7">
        <w:rPr>
          <w:rFonts w:hint="eastAsia"/>
        </w:rPr>
        <w:lastRenderedPageBreak/>
        <w:t>电网平均排放因子默认值</w:t>
      </w:r>
      <w:bookmarkEnd w:id="90"/>
    </w:p>
    <w:p w14:paraId="54B54BDB" w14:textId="77777777" w:rsidR="000822F7" w:rsidRPr="000822F7" w:rsidRDefault="000822F7" w:rsidP="00F7755F">
      <w:pPr>
        <w:pStyle w:val="affffb"/>
        <w:ind w:firstLine="420"/>
      </w:pPr>
      <w:r w:rsidRPr="000822F7">
        <w:rPr>
          <w:rFonts w:hint="eastAsia"/>
        </w:rPr>
        <w:t>电网平均排放因子默认值见表B</w:t>
      </w:r>
      <w:r w:rsidRPr="000822F7">
        <w:t>.3</w:t>
      </w:r>
      <w:r>
        <w:rPr>
          <w:rFonts w:hint="eastAsia"/>
        </w:rPr>
        <w:t>。</w:t>
      </w:r>
    </w:p>
    <w:p w14:paraId="4A2BED65" w14:textId="77777777" w:rsidR="000822F7" w:rsidRPr="000822F7" w:rsidRDefault="000822F7" w:rsidP="000822F7">
      <w:pPr>
        <w:pStyle w:val="aff"/>
        <w:spacing w:before="120" w:after="120"/>
      </w:pPr>
      <w:r w:rsidRPr="000822F7">
        <w:rPr>
          <w:rFonts w:hint="eastAsia"/>
        </w:rPr>
        <w:t>电网平均排放因子</w:t>
      </w:r>
    </w:p>
    <w:tbl>
      <w:tblPr>
        <w:tblStyle w:val="24"/>
        <w:tblW w:w="5000" w:type="pct"/>
        <w:tblCellMar>
          <w:left w:w="0" w:type="dxa"/>
          <w:right w:w="0" w:type="dxa"/>
        </w:tblCellMar>
        <w:tblLook w:val="04A0" w:firstRow="1" w:lastRow="0" w:firstColumn="1" w:lastColumn="0" w:noHBand="0" w:noVBand="1"/>
      </w:tblPr>
      <w:tblGrid>
        <w:gridCol w:w="1844"/>
        <w:gridCol w:w="15"/>
        <w:gridCol w:w="3861"/>
        <w:gridCol w:w="3624"/>
      </w:tblGrid>
      <w:tr w:rsidR="000822F7" w:rsidRPr="000822F7" w14:paraId="19777097" w14:textId="77777777" w:rsidTr="00BB1FC7">
        <w:tc>
          <w:tcPr>
            <w:tcW w:w="5000" w:type="pct"/>
            <w:gridSpan w:val="4"/>
            <w:shd w:val="clear" w:color="auto" w:fill="auto"/>
            <w:vAlign w:val="center"/>
          </w:tcPr>
          <w:p w14:paraId="123F178E"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全国电网平均排放因子</w:t>
            </w:r>
          </w:p>
        </w:tc>
      </w:tr>
      <w:tr w:rsidR="000822F7" w:rsidRPr="000822F7" w14:paraId="62CBD288" w14:textId="77777777" w:rsidTr="00BB1FC7">
        <w:tc>
          <w:tcPr>
            <w:tcW w:w="995" w:type="pct"/>
            <w:gridSpan w:val="2"/>
            <w:shd w:val="clear" w:color="auto" w:fill="auto"/>
            <w:vAlign w:val="center"/>
          </w:tcPr>
          <w:p w14:paraId="162707B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排放因子类型</w:t>
            </w:r>
          </w:p>
        </w:tc>
        <w:tc>
          <w:tcPr>
            <w:tcW w:w="2065" w:type="pct"/>
            <w:shd w:val="clear" w:color="auto" w:fill="auto"/>
            <w:vAlign w:val="center"/>
          </w:tcPr>
          <w:p w14:paraId="725F5CBA"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数值（</w:t>
            </w:r>
            <w:r w:rsidRPr="00F7755F">
              <w:rPr>
                <w:rFonts w:ascii="宋体" w:eastAsia="宋体" w:hAnsi="宋体"/>
                <w:sz w:val="18"/>
              </w:rPr>
              <w:t>tC0</w:t>
            </w:r>
            <w:r w:rsidRPr="00BB1FC7">
              <w:rPr>
                <w:rFonts w:ascii="宋体" w:eastAsia="宋体" w:hAnsi="宋体" w:hint="eastAsia"/>
                <w:sz w:val="18"/>
                <w:vertAlign w:val="subscript"/>
              </w:rPr>
              <w:t>2</w:t>
            </w:r>
            <w:r w:rsidRPr="00F7755F">
              <w:rPr>
                <w:rFonts w:ascii="宋体" w:eastAsia="宋体" w:hAnsi="宋体"/>
                <w:sz w:val="18"/>
              </w:rPr>
              <w:t>/MWh</w:t>
            </w:r>
            <w:r w:rsidRPr="00F7755F">
              <w:rPr>
                <w:rFonts w:ascii="宋体" w:eastAsia="宋体" w:hAnsi="宋体" w:hint="eastAsia"/>
                <w:sz w:val="18"/>
              </w:rPr>
              <w:t>）</w:t>
            </w:r>
          </w:p>
        </w:tc>
        <w:tc>
          <w:tcPr>
            <w:tcW w:w="1940" w:type="pct"/>
            <w:shd w:val="clear" w:color="auto" w:fill="auto"/>
            <w:vAlign w:val="center"/>
          </w:tcPr>
          <w:p w14:paraId="4F7551B1"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备注</w:t>
            </w:r>
          </w:p>
        </w:tc>
      </w:tr>
      <w:tr w:rsidR="000822F7" w:rsidRPr="000822F7" w14:paraId="3BFCD7A8" w14:textId="77777777" w:rsidTr="00BB1FC7">
        <w:tc>
          <w:tcPr>
            <w:tcW w:w="995" w:type="pct"/>
            <w:gridSpan w:val="2"/>
            <w:shd w:val="clear" w:color="auto" w:fill="auto"/>
            <w:vAlign w:val="center"/>
          </w:tcPr>
          <w:p w14:paraId="4058A670"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全国</w:t>
            </w:r>
          </w:p>
        </w:tc>
        <w:tc>
          <w:tcPr>
            <w:tcW w:w="2065" w:type="pct"/>
            <w:shd w:val="clear" w:color="auto" w:fill="auto"/>
            <w:vAlign w:val="center"/>
          </w:tcPr>
          <w:p w14:paraId="23F5FA4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0.5703</w:t>
            </w:r>
          </w:p>
        </w:tc>
        <w:tc>
          <w:tcPr>
            <w:tcW w:w="1940" w:type="pct"/>
            <w:shd w:val="clear" w:color="auto" w:fill="auto"/>
            <w:vAlign w:val="center"/>
          </w:tcPr>
          <w:p w14:paraId="2E8EEBE7"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49F15BE2" w14:textId="77777777" w:rsidTr="00BB1FC7">
        <w:tc>
          <w:tcPr>
            <w:tcW w:w="5000" w:type="pct"/>
            <w:gridSpan w:val="4"/>
            <w:shd w:val="clear" w:color="auto" w:fill="auto"/>
            <w:vAlign w:val="center"/>
          </w:tcPr>
          <w:p w14:paraId="6DEA2098"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区域电网平均排放因子</w:t>
            </w:r>
          </w:p>
        </w:tc>
      </w:tr>
      <w:tr w:rsidR="000822F7" w:rsidRPr="000822F7" w14:paraId="6910F33F" w14:textId="77777777" w:rsidTr="00BB1FC7">
        <w:tc>
          <w:tcPr>
            <w:tcW w:w="987" w:type="pct"/>
            <w:shd w:val="clear" w:color="auto" w:fill="auto"/>
            <w:vAlign w:val="center"/>
          </w:tcPr>
          <w:p w14:paraId="4B5EBFE6"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排放因子类型</w:t>
            </w:r>
          </w:p>
        </w:tc>
        <w:tc>
          <w:tcPr>
            <w:tcW w:w="2074" w:type="pct"/>
            <w:gridSpan w:val="2"/>
            <w:shd w:val="clear" w:color="auto" w:fill="auto"/>
            <w:vAlign w:val="center"/>
          </w:tcPr>
          <w:p w14:paraId="0CF4A962"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数值（</w:t>
            </w:r>
            <w:r w:rsidRPr="00F7755F">
              <w:rPr>
                <w:rFonts w:ascii="宋体" w:eastAsia="宋体" w:hAnsi="宋体"/>
                <w:sz w:val="18"/>
              </w:rPr>
              <w:t>tC0</w:t>
            </w:r>
            <w:r w:rsidRPr="00BB1FC7">
              <w:rPr>
                <w:rFonts w:ascii="宋体" w:eastAsia="宋体" w:hAnsi="宋体" w:hint="eastAsia"/>
                <w:sz w:val="18"/>
                <w:vertAlign w:val="subscript"/>
              </w:rPr>
              <w:t>2</w:t>
            </w:r>
            <w:r w:rsidRPr="00F7755F">
              <w:rPr>
                <w:rFonts w:ascii="宋体" w:eastAsia="宋体" w:hAnsi="宋体"/>
                <w:sz w:val="18"/>
              </w:rPr>
              <w:t>/MWh</w:t>
            </w:r>
            <w:r w:rsidRPr="00F7755F">
              <w:rPr>
                <w:rFonts w:ascii="宋体" w:eastAsia="宋体" w:hAnsi="宋体" w:hint="eastAsia"/>
                <w:sz w:val="18"/>
              </w:rPr>
              <w:t>）</w:t>
            </w:r>
          </w:p>
        </w:tc>
        <w:tc>
          <w:tcPr>
            <w:tcW w:w="1940" w:type="pct"/>
            <w:shd w:val="clear" w:color="auto" w:fill="auto"/>
            <w:vAlign w:val="center"/>
          </w:tcPr>
          <w:p w14:paraId="2112CB60"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备注</w:t>
            </w:r>
          </w:p>
        </w:tc>
      </w:tr>
      <w:tr w:rsidR="000822F7" w:rsidRPr="000822F7" w14:paraId="332DD8FF" w14:textId="77777777" w:rsidTr="00BB1FC7">
        <w:tc>
          <w:tcPr>
            <w:tcW w:w="987" w:type="pct"/>
            <w:shd w:val="clear" w:color="auto" w:fill="auto"/>
            <w:vAlign w:val="center"/>
          </w:tcPr>
          <w:p w14:paraId="4A509BC4"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华北</w:t>
            </w:r>
          </w:p>
        </w:tc>
        <w:tc>
          <w:tcPr>
            <w:tcW w:w="2074" w:type="pct"/>
            <w:gridSpan w:val="2"/>
            <w:shd w:val="clear" w:color="auto" w:fill="auto"/>
            <w:vAlign w:val="center"/>
          </w:tcPr>
          <w:p w14:paraId="11748CEA"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0.7120</w:t>
            </w:r>
          </w:p>
        </w:tc>
        <w:tc>
          <w:tcPr>
            <w:tcW w:w="1940" w:type="pct"/>
            <w:shd w:val="clear" w:color="auto" w:fill="auto"/>
            <w:vAlign w:val="center"/>
          </w:tcPr>
          <w:p w14:paraId="3F4EB743"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北京、天津、河北、山西、山东、蒙西（除赤峰市、通辽市、呼伦贝尔市和兴安</w:t>
            </w:r>
          </w:p>
          <w:p w14:paraId="49D95F67"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盟外的内蒙古其他地区）</w:t>
            </w:r>
          </w:p>
        </w:tc>
      </w:tr>
      <w:tr w:rsidR="000822F7" w:rsidRPr="000822F7" w14:paraId="15F5AEC7" w14:textId="77777777" w:rsidTr="00BB1FC7">
        <w:tc>
          <w:tcPr>
            <w:tcW w:w="987" w:type="pct"/>
            <w:shd w:val="clear" w:color="auto" w:fill="auto"/>
            <w:vAlign w:val="center"/>
          </w:tcPr>
          <w:p w14:paraId="00EA7BAB"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东北</w:t>
            </w:r>
          </w:p>
        </w:tc>
        <w:tc>
          <w:tcPr>
            <w:tcW w:w="2074" w:type="pct"/>
            <w:gridSpan w:val="2"/>
            <w:shd w:val="clear" w:color="auto" w:fill="auto"/>
            <w:vAlign w:val="center"/>
          </w:tcPr>
          <w:p w14:paraId="3E96F81B"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0.6012</w:t>
            </w:r>
          </w:p>
        </w:tc>
        <w:tc>
          <w:tcPr>
            <w:tcW w:w="1940" w:type="pct"/>
            <w:shd w:val="clear" w:color="auto" w:fill="auto"/>
            <w:vAlign w:val="center"/>
          </w:tcPr>
          <w:p w14:paraId="40B90B5C"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辽宁、吉林、黑龙江、蒙东（赤峰市、通辽市、呼伦贝尔市和兴安盟）</w:t>
            </w:r>
          </w:p>
        </w:tc>
      </w:tr>
      <w:tr w:rsidR="000822F7" w:rsidRPr="000822F7" w14:paraId="66F33B04" w14:textId="77777777" w:rsidTr="00BB1FC7">
        <w:tc>
          <w:tcPr>
            <w:tcW w:w="987" w:type="pct"/>
            <w:shd w:val="clear" w:color="auto" w:fill="auto"/>
            <w:vAlign w:val="center"/>
          </w:tcPr>
          <w:p w14:paraId="0D3EC06B"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华东</w:t>
            </w:r>
          </w:p>
        </w:tc>
        <w:tc>
          <w:tcPr>
            <w:tcW w:w="2074" w:type="pct"/>
            <w:gridSpan w:val="2"/>
            <w:shd w:val="clear" w:color="auto" w:fill="auto"/>
            <w:vAlign w:val="center"/>
          </w:tcPr>
          <w:p w14:paraId="3B687E38"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0.5992</w:t>
            </w:r>
          </w:p>
        </w:tc>
        <w:tc>
          <w:tcPr>
            <w:tcW w:w="1940" w:type="pct"/>
            <w:shd w:val="clear" w:color="auto" w:fill="auto"/>
            <w:vAlign w:val="center"/>
          </w:tcPr>
          <w:p w14:paraId="32BF10C6"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上海、江苏、浙江、安徽、福建</w:t>
            </w:r>
          </w:p>
        </w:tc>
      </w:tr>
      <w:tr w:rsidR="000822F7" w:rsidRPr="000822F7" w14:paraId="695340CC" w14:textId="77777777" w:rsidTr="00BB1FC7">
        <w:tc>
          <w:tcPr>
            <w:tcW w:w="987" w:type="pct"/>
            <w:shd w:val="clear" w:color="auto" w:fill="auto"/>
            <w:vAlign w:val="center"/>
          </w:tcPr>
          <w:p w14:paraId="1C2C066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华中</w:t>
            </w:r>
          </w:p>
        </w:tc>
        <w:tc>
          <w:tcPr>
            <w:tcW w:w="2074" w:type="pct"/>
            <w:gridSpan w:val="2"/>
            <w:shd w:val="clear" w:color="auto" w:fill="auto"/>
            <w:vAlign w:val="center"/>
          </w:tcPr>
          <w:p w14:paraId="5FFEAA9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0.5354</w:t>
            </w:r>
          </w:p>
        </w:tc>
        <w:tc>
          <w:tcPr>
            <w:tcW w:w="1940" w:type="pct"/>
            <w:shd w:val="clear" w:color="auto" w:fill="auto"/>
            <w:vAlign w:val="center"/>
          </w:tcPr>
          <w:p w14:paraId="47E2F80F"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河南、湖北、湖南、江西</w:t>
            </w:r>
          </w:p>
        </w:tc>
      </w:tr>
      <w:tr w:rsidR="000822F7" w:rsidRPr="000822F7" w14:paraId="3062777F" w14:textId="77777777" w:rsidTr="00BB1FC7">
        <w:tc>
          <w:tcPr>
            <w:tcW w:w="987" w:type="pct"/>
            <w:shd w:val="clear" w:color="auto" w:fill="auto"/>
            <w:vAlign w:val="center"/>
          </w:tcPr>
          <w:p w14:paraId="39E9BAC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西北</w:t>
            </w:r>
          </w:p>
        </w:tc>
        <w:tc>
          <w:tcPr>
            <w:tcW w:w="2074" w:type="pct"/>
            <w:gridSpan w:val="2"/>
            <w:shd w:val="clear" w:color="auto" w:fill="auto"/>
            <w:vAlign w:val="center"/>
          </w:tcPr>
          <w:p w14:paraId="56AF8157"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0.5951</w:t>
            </w:r>
          </w:p>
        </w:tc>
        <w:tc>
          <w:tcPr>
            <w:tcW w:w="1940" w:type="pct"/>
            <w:shd w:val="clear" w:color="auto" w:fill="auto"/>
            <w:vAlign w:val="center"/>
          </w:tcPr>
          <w:p w14:paraId="2601DC0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陕西、甘肃、青海、宁夏、新疆</w:t>
            </w:r>
          </w:p>
        </w:tc>
      </w:tr>
      <w:tr w:rsidR="000822F7" w:rsidRPr="000822F7" w14:paraId="28CB041E" w14:textId="77777777" w:rsidTr="00BB1FC7">
        <w:tc>
          <w:tcPr>
            <w:tcW w:w="987" w:type="pct"/>
            <w:shd w:val="clear" w:color="auto" w:fill="auto"/>
            <w:vAlign w:val="center"/>
          </w:tcPr>
          <w:p w14:paraId="4C8F082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南方</w:t>
            </w:r>
          </w:p>
        </w:tc>
        <w:tc>
          <w:tcPr>
            <w:tcW w:w="2074" w:type="pct"/>
            <w:gridSpan w:val="2"/>
            <w:shd w:val="clear" w:color="auto" w:fill="auto"/>
            <w:vAlign w:val="center"/>
          </w:tcPr>
          <w:p w14:paraId="26385872"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0.4326</w:t>
            </w:r>
          </w:p>
        </w:tc>
        <w:tc>
          <w:tcPr>
            <w:tcW w:w="1940" w:type="pct"/>
            <w:shd w:val="clear" w:color="auto" w:fill="auto"/>
            <w:vAlign w:val="center"/>
          </w:tcPr>
          <w:p w14:paraId="5AA5E18F"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广东、广西、云南、贵州、海南</w:t>
            </w:r>
          </w:p>
        </w:tc>
      </w:tr>
      <w:tr w:rsidR="000822F7" w:rsidRPr="000822F7" w14:paraId="4F98EB4A" w14:textId="77777777" w:rsidTr="00BB1FC7">
        <w:tc>
          <w:tcPr>
            <w:tcW w:w="987" w:type="pct"/>
            <w:shd w:val="clear" w:color="auto" w:fill="auto"/>
            <w:vAlign w:val="center"/>
          </w:tcPr>
          <w:p w14:paraId="0F69AC3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西南</w:t>
            </w:r>
          </w:p>
        </w:tc>
        <w:tc>
          <w:tcPr>
            <w:tcW w:w="2074" w:type="pct"/>
            <w:gridSpan w:val="2"/>
            <w:shd w:val="clear" w:color="auto" w:fill="auto"/>
            <w:vAlign w:val="center"/>
          </w:tcPr>
          <w:p w14:paraId="6400B87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0.2113</w:t>
            </w:r>
          </w:p>
        </w:tc>
        <w:tc>
          <w:tcPr>
            <w:tcW w:w="1940" w:type="pct"/>
            <w:shd w:val="clear" w:color="auto" w:fill="auto"/>
            <w:vAlign w:val="center"/>
          </w:tcPr>
          <w:p w14:paraId="0AB151B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四川、重庆</w:t>
            </w:r>
          </w:p>
        </w:tc>
      </w:tr>
      <w:tr w:rsidR="000822F7" w:rsidRPr="000822F7" w14:paraId="3CC1DE95" w14:textId="77777777" w:rsidTr="00BB1FC7">
        <w:tc>
          <w:tcPr>
            <w:tcW w:w="5000" w:type="pct"/>
            <w:gridSpan w:val="4"/>
            <w:shd w:val="clear" w:color="auto" w:fill="auto"/>
            <w:vAlign w:val="center"/>
          </w:tcPr>
          <w:p w14:paraId="388761DB"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省级电力平均二氧化碳排放因子</w:t>
            </w:r>
          </w:p>
        </w:tc>
      </w:tr>
      <w:tr w:rsidR="000822F7" w:rsidRPr="000822F7" w14:paraId="2A9B9E60" w14:textId="77777777" w:rsidTr="00BB1FC7">
        <w:tc>
          <w:tcPr>
            <w:tcW w:w="995" w:type="pct"/>
            <w:gridSpan w:val="2"/>
            <w:shd w:val="clear" w:color="auto" w:fill="auto"/>
            <w:vAlign w:val="center"/>
          </w:tcPr>
          <w:p w14:paraId="7484D3AA"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排放因子类型</w:t>
            </w:r>
          </w:p>
        </w:tc>
        <w:tc>
          <w:tcPr>
            <w:tcW w:w="2065" w:type="pct"/>
            <w:shd w:val="clear" w:color="auto" w:fill="auto"/>
            <w:vAlign w:val="center"/>
          </w:tcPr>
          <w:p w14:paraId="26B9234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数值（</w:t>
            </w:r>
            <w:r w:rsidRPr="00F7755F">
              <w:rPr>
                <w:rFonts w:ascii="宋体" w:eastAsia="宋体" w:hAnsi="宋体"/>
                <w:sz w:val="18"/>
              </w:rPr>
              <w:t>tC0</w:t>
            </w:r>
            <w:r w:rsidRPr="00F7755F">
              <w:rPr>
                <w:rFonts w:ascii="宋体" w:eastAsia="宋体" w:hAnsi="宋体" w:hint="eastAsia"/>
                <w:sz w:val="18"/>
              </w:rPr>
              <w:t>2</w:t>
            </w:r>
            <w:r w:rsidRPr="00F7755F">
              <w:rPr>
                <w:rFonts w:ascii="宋体" w:eastAsia="宋体" w:hAnsi="宋体"/>
                <w:sz w:val="18"/>
              </w:rPr>
              <w:t>/MWh</w:t>
            </w:r>
            <w:r w:rsidRPr="00F7755F">
              <w:rPr>
                <w:rFonts w:ascii="宋体" w:eastAsia="宋体" w:hAnsi="宋体" w:hint="eastAsia"/>
                <w:sz w:val="18"/>
              </w:rPr>
              <w:t>）</w:t>
            </w:r>
          </w:p>
        </w:tc>
        <w:tc>
          <w:tcPr>
            <w:tcW w:w="1940" w:type="pct"/>
            <w:shd w:val="clear" w:color="auto" w:fill="auto"/>
            <w:vAlign w:val="center"/>
          </w:tcPr>
          <w:p w14:paraId="278B6B2E"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备注</w:t>
            </w:r>
          </w:p>
        </w:tc>
      </w:tr>
      <w:tr w:rsidR="000822F7" w:rsidRPr="000822F7" w14:paraId="7ECCEADE" w14:textId="77777777" w:rsidTr="00BB1FC7">
        <w:tc>
          <w:tcPr>
            <w:tcW w:w="995" w:type="pct"/>
            <w:gridSpan w:val="2"/>
            <w:shd w:val="clear" w:color="auto" w:fill="auto"/>
            <w:vAlign w:val="center"/>
          </w:tcPr>
          <w:p w14:paraId="2F179A7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北京</w:t>
            </w:r>
          </w:p>
        </w:tc>
        <w:tc>
          <w:tcPr>
            <w:tcW w:w="2065" w:type="pct"/>
            <w:shd w:val="clear" w:color="auto" w:fill="auto"/>
            <w:vAlign w:val="center"/>
          </w:tcPr>
          <w:p w14:paraId="378DE661"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0.5688</w:t>
            </w:r>
          </w:p>
        </w:tc>
        <w:tc>
          <w:tcPr>
            <w:tcW w:w="1940" w:type="pct"/>
            <w:shd w:val="clear" w:color="auto" w:fill="auto"/>
            <w:vAlign w:val="center"/>
          </w:tcPr>
          <w:p w14:paraId="59CBE995"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5A211BC4" w14:textId="77777777" w:rsidTr="00BB1FC7">
        <w:tc>
          <w:tcPr>
            <w:tcW w:w="995" w:type="pct"/>
            <w:gridSpan w:val="2"/>
            <w:shd w:val="clear" w:color="auto" w:fill="auto"/>
            <w:vAlign w:val="center"/>
          </w:tcPr>
          <w:p w14:paraId="165B3C83"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天津</w:t>
            </w:r>
          </w:p>
        </w:tc>
        <w:tc>
          <w:tcPr>
            <w:tcW w:w="2065" w:type="pct"/>
            <w:shd w:val="clear" w:color="auto" w:fill="auto"/>
            <w:vAlign w:val="center"/>
          </w:tcPr>
          <w:p w14:paraId="452D3CCA"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0.7355</w:t>
            </w:r>
          </w:p>
        </w:tc>
        <w:tc>
          <w:tcPr>
            <w:tcW w:w="1940" w:type="pct"/>
            <w:shd w:val="clear" w:color="auto" w:fill="auto"/>
            <w:vAlign w:val="center"/>
          </w:tcPr>
          <w:p w14:paraId="7381EAFF"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39381C42" w14:textId="77777777" w:rsidTr="00BB1FC7">
        <w:tc>
          <w:tcPr>
            <w:tcW w:w="995" w:type="pct"/>
            <w:gridSpan w:val="2"/>
            <w:shd w:val="clear" w:color="auto" w:fill="auto"/>
            <w:vAlign w:val="center"/>
          </w:tcPr>
          <w:p w14:paraId="43331408"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河北</w:t>
            </w:r>
            <w:r w:rsidRPr="00F7755F">
              <w:rPr>
                <w:rFonts w:ascii="宋体" w:eastAsia="宋体" w:hAnsi="宋体"/>
                <w:sz w:val="18"/>
              </w:rPr>
              <w:t>.</w:t>
            </w:r>
          </w:p>
        </w:tc>
        <w:tc>
          <w:tcPr>
            <w:tcW w:w="2065" w:type="pct"/>
            <w:shd w:val="clear" w:color="auto" w:fill="auto"/>
            <w:vAlign w:val="center"/>
          </w:tcPr>
          <w:p w14:paraId="19944AFA"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0.7901</w:t>
            </w:r>
          </w:p>
        </w:tc>
        <w:tc>
          <w:tcPr>
            <w:tcW w:w="1940" w:type="pct"/>
            <w:shd w:val="clear" w:color="auto" w:fill="auto"/>
            <w:vAlign w:val="center"/>
          </w:tcPr>
          <w:p w14:paraId="690D2B04"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4EE74F01" w14:textId="77777777" w:rsidTr="00BB1FC7">
        <w:tc>
          <w:tcPr>
            <w:tcW w:w="995" w:type="pct"/>
            <w:gridSpan w:val="2"/>
            <w:shd w:val="clear" w:color="auto" w:fill="auto"/>
            <w:vAlign w:val="center"/>
          </w:tcPr>
          <w:p w14:paraId="38A0E7B8"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山西</w:t>
            </w:r>
          </w:p>
        </w:tc>
        <w:tc>
          <w:tcPr>
            <w:tcW w:w="2065" w:type="pct"/>
            <w:shd w:val="clear" w:color="auto" w:fill="auto"/>
            <w:vAlign w:val="center"/>
          </w:tcPr>
          <w:p w14:paraId="0FE64C3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0.7222</w:t>
            </w:r>
          </w:p>
        </w:tc>
        <w:tc>
          <w:tcPr>
            <w:tcW w:w="1940" w:type="pct"/>
            <w:shd w:val="clear" w:color="auto" w:fill="auto"/>
            <w:vAlign w:val="center"/>
          </w:tcPr>
          <w:p w14:paraId="1106DA09"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5313F0B4" w14:textId="77777777" w:rsidTr="00BB1FC7">
        <w:tc>
          <w:tcPr>
            <w:tcW w:w="995" w:type="pct"/>
            <w:gridSpan w:val="2"/>
            <w:shd w:val="clear" w:color="auto" w:fill="auto"/>
            <w:vAlign w:val="center"/>
          </w:tcPr>
          <w:p w14:paraId="1ACEBAFF"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内蒙古</w:t>
            </w:r>
          </w:p>
        </w:tc>
        <w:tc>
          <w:tcPr>
            <w:tcW w:w="2065" w:type="pct"/>
            <w:shd w:val="clear" w:color="auto" w:fill="auto"/>
            <w:vAlign w:val="center"/>
          </w:tcPr>
          <w:p w14:paraId="07E8961E"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0.7025</w:t>
            </w:r>
          </w:p>
        </w:tc>
        <w:tc>
          <w:tcPr>
            <w:tcW w:w="1940" w:type="pct"/>
            <w:shd w:val="clear" w:color="auto" w:fill="auto"/>
            <w:vAlign w:val="center"/>
          </w:tcPr>
          <w:p w14:paraId="00D3A956"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2AA575F3" w14:textId="77777777" w:rsidTr="00BB1FC7">
        <w:tc>
          <w:tcPr>
            <w:tcW w:w="995" w:type="pct"/>
            <w:gridSpan w:val="2"/>
            <w:shd w:val="clear" w:color="auto" w:fill="auto"/>
            <w:vAlign w:val="center"/>
          </w:tcPr>
          <w:p w14:paraId="3F060687"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辽宁</w:t>
            </w:r>
          </w:p>
        </w:tc>
        <w:tc>
          <w:tcPr>
            <w:tcW w:w="2065" w:type="pct"/>
            <w:shd w:val="clear" w:color="auto" w:fill="auto"/>
            <w:vAlign w:val="center"/>
          </w:tcPr>
          <w:p w14:paraId="653545E1"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0.5876</w:t>
            </w:r>
          </w:p>
        </w:tc>
        <w:tc>
          <w:tcPr>
            <w:tcW w:w="1940" w:type="pct"/>
            <w:shd w:val="clear" w:color="auto" w:fill="auto"/>
            <w:vAlign w:val="center"/>
          </w:tcPr>
          <w:p w14:paraId="47C6A49A"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6706367E" w14:textId="77777777" w:rsidTr="00BB1FC7">
        <w:tc>
          <w:tcPr>
            <w:tcW w:w="995" w:type="pct"/>
            <w:gridSpan w:val="2"/>
            <w:shd w:val="clear" w:color="auto" w:fill="auto"/>
            <w:vAlign w:val="center"/>
          </w:tcPr>
          <w:p w14:paraId="28AAA220"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吉林</w:t>
            </w:r>
          </w:p>
        </w:tc>
        <w:tc>
          <w:tcPr>
            <w:tcW w:w="2065" w:type="pct"/>
            <w:shd w:val="clear" w:color="auto" w:fill="auto"/>
            <w:vAlign w:val="center"/>
          </w:tcPr>
          <w:p w14:paraId="351A7DF7"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0.5629</w:t>
            </w:r>
          </w:p>
        </w:tc>
        <w:tc>
          <w:tcPr>
            <w:tcW w:w="1940" w:type="pct"/>
            <w:shd w:val="clear" w:color="auto" w:fill="auto"/>
            <w:vAlign w:val="center"/>
          </w:tcPr>
          <w:p w14:paraId="545F4C7D"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523107B9" w14:textId="77777777" w:rsidTr="00BB1FC7">
        <w:tc>
          <w:tcPr>
            <w:tcW w:w="995" w:type="pct"/>
            <w:gridSpan w:val="2"/>
            <w:shd w:val="clear" w:color="auto" w:fill="auto"/>
            <w:vAlign w:val="center"/>
          </w:tcPr>
          <w:p w14:paraId="74656CDE"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黑龙江</w:t>
            </w:r>
          </w:p>
        </w:tc>
        <w:tc>
          <w:tcPr>
            <w:tcW w:w="2065" w:type="pct"/>
            <w:shd w:val="clear" w:color="auto" w:fill="auto"/>
            <w:vAlign w:val="center"/>
          </w:tcPr>
          <w:p w14:paraId="720E6C78"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0.6342</w:t>
            </w:r>
          </w:p>
        </w:tc>
        <w:tc>
          <w:tcPr>
            <w:tcW w:w="1940" w:type="pct"/>
            <w:shd w:val="clear" w:color="auto" w:fill="auto"/>
            <w:vAlign w:val="center"/>
          </w:tcPr>
          <w:p w14:paraId="2E64201F"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4A2BADCC" w14:textId="77777777" w:rsidTr="00BB1FC7">
        <w:tc>
          <w:tcPr>
            <w:tcW w:w="995" w:type="pct"/>
            <w:gridSpan w:val="2"/>
            <w:shd w:val="clear" w:color="auto" w:fill="auto"/>
            <w:vAlign w:val="center"/>
          </w:tcPr>
          <w:p w14:paraId="3E022278"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上海</w:t>
            </w:r>
          </w:p>
        </w:tc>
        <w:tc>
          <w:tcPr>
            <w:tcW w:w="2065" w:type="pct"/>
            <w:shd w:val="clear" w:color="auto" w:fill="auto"/>
            <w:vAlign w:val="center"/>
          </w:tcPr>
          <w:p w14:paraId="72F11C66"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0.5834</w:t>
            </w:r>
          </w:p>
        </w:tc>
        <w:tc>
          <w:tcPr>
            <w:tcW w:w="1940" w:type="pct"/>
            <w:shd w:val="clear" w:color="auto" w:fill="auto"/>
            <w:vAlign w:val="center"/>
          </w:tcPr>
          <w:p w14:paraId="26DB67D9"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55FF32DA" w14:textId="77777777" w:rsidTr="00BB1FC7">
        <w:tc>
          <w:tcPr>
            <w:tcW w:w="995" w:type="pct"/>
            <w:gridSpan w:val="2"/>
            <w:shd w:val="clear" w:color="auto" w:fill="auto"/>
            <w:vAlign w:val="center"/>
          </w:tcPr>
          <w:p w14:paraId="08B74D4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江苏</w:t>
            </w:r>
            <w:r w:rsidRPr="00F7755F">
              <w:rPr>
                <w:rFonts w:ascii="宋体" w:eastAsia="宋体" w:hAnsi="宋体"/>
                <w:sz w:val="18"/>
              </w:rPr>
              <w:t>.</w:t>
            </w:r>
          </w:p>
        </w:tc>
        <w:tc>
          <w:tcPr>
            <w:tcW w:w="2065" w:type="pct"/>
            <w:shd w:val="clear" w:color="auto" w:fill="auto"/>
            <w:vAlign w:val="center"/>
          </w:tcPr>
          <w:p w14:paraId="7B1C0197"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0.6451</w:t>
            </w:r>
          </w:p>
        </w:tc>
        <w:tc>
          <w:tcPr>
            <w:tcW w:w="1940" w:type="pct"/>
            <w:shd w:val="clear" w:color="auto" w:fill="auto"/>
            <w:vAlign w:val="center"/>
          </w:tcPr>
          <w:p w14:paraId="7C760087"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12D81D16" w14:textId="77777777" w:rsidTr="00BB1FC7">
        <w:tc>
          <w:tcPr>
            <w:tcW w:w="995" w:type="pct"/>
            <w:gridSpan w:val="2"/>
            <w:shd w:val="clear" w:color="auto" w:fill="auto"/>
            <w:vAlign w:val="center"/>
          </w:tcPr>
          <w:p w14:paraId="3A4EC01E"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浙江</w:t>
            </w:r>
          </w:p>
        </w:tc>
        <w:tc>
          <w:tcPr>
            <w:tcW w:w="2065" w:type="pct"/>
            <w:shd w:val="clear" w:color="auto" w:fill="auto"/>
            <w:vAlign w:val="center"/>
          </w:tcPr>
          <w:p w14:paraId="7A2D2074"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0.5422</w:t>
            </w:r>
          </w:p>
        </w:tc>
        <w:tc>
          <w:tcPr>
            <w:tcW w:w="1940" w:type="pct"/>
            <w:shd w:val="clear" w:color="auto" w:fill="auto"/>
            <w:vAlign w:val="center"/>
          </w:tcPr>
          <w:p w14:paraId="3042EF03"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407F29FB" w14:textId="77777777" w:rsidTr="00BB1FC7">
        <w:tc>
          <w:tcPr>
            <w:tcW w:w="995" w:type="pct"/>
            <w:gridSpan w:val="2"/>
            <w:shd w:val="clear" w:color="auto" w:fill="auto"/>
            <w:vAlign w:val="center"/>
          </w:tcPr>
          <w:p w14:paraId="07E0840D"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安徽</w:t>
            </w:r>
          </w:p>
        </w:tc>
        <w:tc>
          <w:tcPr>
            <w:tcW w:w="2065" w:type="pct"/>
            <w:shd w:val="clear" w:color="auto" w:fill="auto"/>
            <w:vAlign w:val="center"/>
          </w:tcPr>
          <w:p w14:paraId="4B369CE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0.7075</w:t>
            </w:r>
          </w:p>
        </w:tc>
        <w:tc>
          <w:tcPr>
            <w:tcW w:w="1940" w:type="pct"/>
            <w:shd w:val="clear" w:color="auto" w:fill="auto"/>
            <w:vAlign w:val="center"/>
          </w:tcPr>
          <w:p w14:paraId="092DE38C"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70DB8CC9" w14:textId="77777777" w:rsidTr="00BB1FC7">
        <w:tc>
          <w:tcPr>
            <w:tcW w:w="995" w:type="pct"/>
            <w:gridSpan w:val="2"/>
            <w:shd w:val="clear" w:color="auto" w:fill="auto"/>
            <w:vAlign w:val="center"/>
          </w:tcPr>
          <w:p w14:paraId="697A5DE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福建</w:t>
            </w:r>
          </w:p>
        </w:tc>
        <w:tc>
          <w:tcPr>
            <w:tcW w:w="2065" w:type="pct"/>
            <w:shd w:val="clear" w:color="auto" w:fill="auto"/>
            <w:vAlign w:val="center"/>
          </w:tcPr>
          <w:p w14:paraId="1671009F"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0.4711</w:t>
            </w:r>
          </w:p>
        </w:tc>
        <w:tc>
          <w:tcPr>
            <w:tcW w:w="1940" w:type="pct"/>
            <w:shd w:val="clear" w:color="auto" w:fill="auto"/>
            <w:vAlign w:val="center"/>
          </w:tcPr>
          <w:p w14:paraId="083192DB"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10E776FB" w14:textId="77777777" w:rsidTr="00BB1FC7">
        <w:tc>
          <w:tcPr>
            <w:tcW w:w="995" w:type="pct"/>
            <w:gridSpan w:val="2"/>
            <w:shd w:val="clear" w:color="auto" w:fill="auto"/>
            <w:vAlign w:val="center"/>
          </w:tcPr>
          <w:p w14:paraId="31B4E1D3"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江西</w:t>
            </w:r>
          </w:p>
        </w:tc>
        <w:tc>
          <w:tcPr>
            <w:tcW w:w="2065" w:type="pct"/>
            <w:shd w:val="clear" w:color="auto" w:fill="auto"/>
            <w:vAlign w:val="center"/>
          </w:tcPr>
          <w:p w14:paraId="0348173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0.5835</w:t>
            </w:r>
          </w:p>
        </w:tc>
        <w:tc>
          <w:tcPr>
            <w:tcW w:w="1940" w:type="pct"/>
            <w:shd w:val="clear" w:color="auto" w:fill="auto"/>
            <w:vAlign w:val="center"/>
          </w:tcPr>
          <w:p w14:paraId="7FAFA8B0"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13919167" w14:textId="77777777" w:rsidTr="00BB1FC7">
        <w:tc>
          <w:tcPr>
            <w:tcW w:w="995" w:type="pct"/>
            <w:gridSpan w:val="2"/>
            <w:shd w:val="clear" w:color="auto" w:fill="auto"/>
            <w:vAlign w:val="center"/>
          </w:tcPr>
          <w:p w14:paraId="1ACC3C26"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山东</w:t>
            </w:r>
          </w:p>
        </w:tc>
        <w:tc>
          <w:tcPr>
            <w:tcW w:w="2065" w:type="pct"/>
            <w:shd w:val="clear" w:color="auto" w:fill="auto"/>
            <w:vAlign w:val="center"/>
          </w:tcPr>
          <w:p w14:paraId="282C43CA"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0.6838</w:t>
            </w:r>
          </w:p>
        </w:tc>
        <w:tc>
          <w:tcPr>
            <w:tcW w:w="1940" w:type="pct"/>
            <w:shd w:val="clear" w:color="auto" w:fill="auto"/>
            <w:vAlign w:val="center"/>
          </w:tcPr>
          <w:p w14:paraId="453168E2"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3B9BBE6E" w14:textId="77777777" w:rsidTr="00BB1FC7">
        <w:tc>
          <w:tcPr>
            <w:tcW w:w="995" w:type="pct"/>
            <w:gridSpan w:val="2"/>
            <w:shd w:val="clear" w:color="auto" w:fill="auto"/>
            <w:vAlign w:val="center"/>
          </w:tcPr>
          <w:p w14:paraId="5283D417"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河南</w:t>
            </w:r>
          </w:p>
        </w:tc>
        <w:tc>
          <w:tcPr>
            <w:tcW w:w="2065" w:type="pct"/>
            <w:shd w:val="clear" w:color="auto" w:fill="auto"/>
            <w:vAlign w:val="center"/>
          </w:tcPr>
          <w:p w14:paraId="266C4E9F"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0.6369</w:t>
            </w:r>
          </w:p>
        </w:tc>
        <w:tc>
          <w:tcPr>
            <w:tcW w:w="1940" w:type="pct"/>
            <w:shd w:val="clear" w:color="auto" w:fill="auto"/>
            <w:vAlign w:val="center"/>
          </w:tcPr>
          <w:p w14:paraId="2411028E"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56D5B9E2" w14:textId="77777777" w:rsidTr="00BB1FC7">
        <w:tc>
          <w:tcPr>
            <w:tcW w:w="995" w:type="pct"/>
            <w:gridSpan w:val="2"/>
            <w:shd w:val="clear" w:color="auto" w:fill="auto"/>
            <w:vAlign w:val="center"/>
          </w:tcPr>
          <w:p w14:paraId="60E54851"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湖北</w:t>
            </w:r>
          </w:p>
        </w:tc>
        <w:tc>
          <w:tcPr>
            <w:tcW w:w="2065" w:type="pct"/>
            <w:shd w:val="clear" w:color="auto" w:fill="auto"/>
            <w:vAlign w:val="center"/>
          </w:tcPr>
          <w:p w14:paraId="57143AC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0.3672</w:t>
            </w:r>
          </w:p>
        </w:tc>
        <w:tc>
          <w:tcPr>
            <w:tcW w:w="1940" w:type="pct"/>
            <w:shd w:val="clear" w:color="auto" w:fill="auto"/>
            <w:vAlign w:val="center"/>
          </w:tcPr>
          <w:p w14:paraId="3E1F6E42"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13A9584B" w14:textId="77777777" w:rsidTr="00BB1FC7">
        <w:tc>
          <w:tcPr>
            <w:tcW w:w="995" w:type="pct"/>
            <w:gridSpan w:val="2"/>
            <w:shd w:val="clear" w:color="auto" w:fill="auto"/>
            <w:vAlign w:val="center"/>
          </w:tcPr>
          <w:p w14:paraId="6049001F"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湖南</w:t>
            </w:r>
          </w:p>
        </w:tc>
        <w:tc>
          <w:tcPr>
            <w:tcW w:w="2065" w:type="pct"/>
            <w:shd w:val="clear" w:color="auto" w:fill="auto"/>
            <w:vAlign w:val="center"/>
          </w:tcPr>
          <w:p w14:paraId="6B968A1D"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0.5138</w:t>
            </w:r>
          </w:p>
        </w:tc>
        <w:tc>
          <w:tcPr>
            <w:tcW w:w="1940" w:type="pct"/>
            <w:shd w:val="clear" w:color="auto" w:fill="auto"/>
            <w:vAlign w:val="center"/>
          </w:tcPr>
          <w:p w14:paraId="093D671C"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68D7BFDB" w14:textId="77777777" w:rsidTr="00BB1FC7">
        <w:tc>
          <w:tcPr>
            <w:tcW w:w="995" w:type="pct"/>
            <w:gridSpan w:val="2"/>
            <w:shd w:val="clear" w:color="auto" w:fill="auto"/>
            <w:vAlign w:val="center"/>
          </w:tcPr>
          <w:p w14:paraId="62ACF4C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广东</w:t>
            </w:r>
          </w:p>
        </w:tc>
        <w:tc>
          <w:tcPr>
            <w:tcW w:w="2065" w:type="pct"/>
            <w:shd w:val="clear" w:color="auto" w:fill="auto"/>
            <w:vAlign w:val="center"/>
          </w:tcPr>
          <w:p w14:paraId="20379E0F"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0.4715</w:t>
            </w:r>
          </w:p>
        </w:tc>
        <w:tc>
          <w:tcPr>
            <w:tcW w:w="1940" w:type="pct"/>
            <w:shd w:val="clear" w:color="auto" w:fill="auto"/>
            <w:vAlign w:val="center"/>
          </w:tcPr>
          <w:p w14:paraId="10B77387"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004C1C35" w14:textId="77777777" w:rsidTr="00BB1FC7">
        <w:tc>
          <w:tcPr>
            <w:tcW w:w="995" w:type="pct"/>
            <w:gridSpan w:val="2"/>
            <w:shd w:val="clear" w:color="auto" w:fill="auto"/>
            <w:vAlign w:val="center"/>
          </w:tcPr>
          <w:p w14:paraId="37E82F24"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广西</w:t>
            </w:r>
          </w:p>
        </w:tc>
        <w:tc>
          <w:tcPr>
            <w:tcW w:w="2065" w:type="pct"/>
            <w:shd w:val="clear" w:color="auto" w:fill="auto"/>
            <w:vAlign w:val="center"/>
          </w:tcPr>
          <w:p w14:paraId="61655836"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0.5154</w:t>
            </w:r>
          </w:p>
        </w:tc>
        <w:tc>
          <w:tcPr>
            <w:tcW w:w="1940" w:type="pct"/>
            <w:shd w:val="clear" w:color="auto" w:fill="auto"/>
            <w:vAlign w:val="center"/>
          </w:tcPr>
          <w:p w14:paraId="07F5EB2F"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39547953" w14:textId="77777777" w:rsidTr="00BB1FC7">
        <w:tc>
          <w:tcPr>
            <w:tcW w:w="995" w:type="pct"/>
            <w:gridSpan w:val="2"/>
            <w:shd w:val="clear" w:color="auto" w:fill="auto"/>
            <w:vAlign w:val="center"/>
          </w:tcPr>
          <w:p w14:paraId="02E2BE3A"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海南</w:t>
            </w:r>
          </w:p>
        </w:tc>
        <w:tc>
          <w:tcPr>
            <w:tcW w:w="2065" w:type="pct"/>
            <w:shd w:val="clear" w:color="auto" w:fill="auto"/>
            <w:vAlign w:val="center"/>
          </w:tcPr>
          <w:p w14:paraId="4FA8678D"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0.4524</w:t>
            </w:r>
          </w:p>
        </w:tc>
        <w:tc>
          <w:tcPr>
            <w:tcW w:w="1940" w:type="pct"/>
            <w:shd w:val="clear" w:color="auto" w:fill="auto"/>
            <w:vAlign w:val="center"/>
          </w:tcPr>
          <w:p w14:paraId="0A996215"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079BF85F" w14:textId="77777777" w:rsidTr="00BB1FC7">
        <w:tc>
          <w:tcPr>
            <w:tcW w:w="995" w:type="pct"/>
            <w:gridSpan w:val="2"/>
            <w:shd w:val="clear" w:color="auto" w:fill="auto"/>
            <w:vAlign w:val="center"/>
          </w:tcPr>
          <w:p w14:paraId="78BF39BE"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重庆</w:t>
            </w:r>
          </w:p>
        </w:tc>
        <w:tc>
          <w:tcPr>
            <w:tcW w:w="2065" w:type="pct"/>
            <w:shd w:val="clear" w:color="auto" w:fill="auto"/>
            <w:vAlign w:val="center"/>
          </w:tcPr>
          <w:p w14:paraId="5B1730FF"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0.4743</w:t>
            </w:r>
          </w:p>
        </w:tc>
        <w:tc>
          <w:tcPr>
            <w:tcW w:w="1940" w:type="pct"/>
            <w:shd w:val="clear" w:color="auto" w:fill="auto"/>
            <w:vAlign w:val="center"/>
          </w:tcPr>
          <w:p w14:paraId="23BF93F6"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6CC7719F" w14:textId="77777777" w:rsidTr="00BB1FC7">
        <w:tc>
          <w:tcPr>
            <w:tcW w:w="995" w:type="pct"/>
            <w:gridSpan w:val="2"/>
            <w:shd w:val="clear" w:color="auto" w:fill="auto"/>
            <w:vAlign w:val="center"/>
          </w:tcPr>
          <w:p w14:paraId="05940A3D"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四川</w:t>
            </w:r>
          </w:p>
        </w:tc>
        <w:tc>
          <w:tcPr>
            <w:tcW w:w="2065" w:type="pct"/>
            <w:shd w:val="clear" w:color="auto" w:fill="auto"/>
            <w:vAlign w:val="center"/>
          </w:tcPr>
          <w:p w14:paraId="1B5982B4"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0.1255</w:t>
            </w:r>
          </w:p>
        </w:tc>
        <w:tc>
          <w:tcPr>
            <w:tcW w:w="1940" w:type="pct"/>
            <w:shd w:val="clear" w:color="auto" w:fill="auto"/>
            <w:vAlign w:val="center"/>
          </w:tcPr>
          <w:p w14:paraId="53F8043D"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3B2895BE" w14:textId="77777777" w:rsidTr="00BB1FC7">
        <w:tc>
          <w:tcPr>
            <w:tcW w:w="995" w:type="pct"/>
            <w:gridSpan w:val="2"/>
            <w:shd w:val="clear" w:color="auto" w:fill="auto"/>
            <w:vAlign w:val="center"/>
          </w:tcPr>
          <w:p w14:paraId="3A5EDC52"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贵州</w:t>
            </w:r>
          </w:p>
        </w:tc>
        <w:tc>
          <w:tcPr>
            <w:tcW w:w="2065" w:type="pct"/>
            <w:shd w:val="clear" w:color="auto" w:fill="auto"/>
            <w:vAlign w:val="center"/>
          </w:tcPr>
          <w:p w14:paraId="6436FD7E"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0.5182</w:t>
            </w:r>
          </w:p>
        </w:tc>
        <w:tc>
          <w:tcPr>
            <w:tcW w:w="1940" w:type="pct"/>
            <w:shd w:val="clear" w:color="auto" w:fill="auto"/>
            <w:vAlign w:val="center"/>
          </w:tcPr>
          <w:p w14:paraId="2CA7C475"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42EDB997" w14:textId="77777777" w:rsidTr="00BB1FC7">
        <w:tc>
          <w:tcPr>
            <w:tcW w:w="995" w:type="pct"/>
            <w:gridSpan w:val="2"/>
            <w:shd w:val="clear" w:color="auto" w:fill="auto"/>
            <w:vAlign w:val="center"/>
          </w:tcPr>
          <w:p w14:paraId="1F0580AD"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云南</w:t>
            </w:r>
          </w:p>
        </w:tc>
        <w:tc>
          <w:tcPr>
            <w:tcW w:w="2065" w:type="pct"/>
            <w:shd w:val="clear" w:color="auto" w:fill="auto"/>
            <w:vAlign w:val="center"/>
          </w:tcPr>
          <w:p w14:paraId="312640D8"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0.1235</w:t>
            </w:r>
          </w:p>
        </w:tc>
        <w:tc>
          <w:tcPr>
            <w:tcW w:w="1940" w:type="pct"/>
            <w:shd w:val="clear" w:color="auto" w:fill="auto"/>
            <w:vAlign w:val="center"/>
          </w:tcPr>
          <w:p w14:paraId="239269B3"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0B1C6364" w14:textId="77777777" w:rsidTr="00BB1FC7">
        <w:tc>
          <w:tcPr>
            <w:tcW w:w="995" w:type="pct"/>
            <w:gridSpan w:val="2"/>
            <w:shd w:val="clear" w:color="auto" w:fill="auto"/>
            <w:vAlign w:val="center"/>
          </w:tcPr>
          <w:p w14:paraId="34F5AD39"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陕西</w:t>
            </w:r>
          </w:p>
        </w:tc>
        <w:tc>
          <w:tcPr>
            <w:tcW w:w="2065" w:type="pct"/>
            <w:shd w:val="clear" w:color="auto" w:fill="auto"/>
            <w:vAlign w:val="center"/>
          </w:tcPr>
          <w:p w14:paraId="5003359A"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0.6336</w:t>
            </w:r>
          </w:p>
        </w:tc>
        <w:tc>
          <w:tcPr>
            <w:tcW w:w="1940" w:type="pct"/>
            <w:shd w:val="clear" w:color="auto" w:fill="auto"/>
            <w:vAlign w:val="center"/>
          </w:tcPr>
          <w:p w14:paraId="262C433E"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314A3A8C" w14:textId="77777777" w:rsidTr="00BB1FC7">
        <w:tc>
          <w:tcPr>
            <w:tcW w:w="995" w:type="pct"/>
            <w:gridSpan w:val="2"/>
            <w:shd w:val="clear" w:color="auto" w:fill="auto"/>
            <w:vAlign w:val="center"/>
          </w:tcPr>
          <w:p w14:paraId="5B1D99D7"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甘肃</w:t>
            </w:r>
          </w:p>
        </w:tc>
        <w:tc>
          <w:tcPr>
            <w:tcW w:w="2065" w:type="pct"/>
            <w:shd w:val="clear" w:color="auto" w:fill="auto"/>
            <w:vAlign w:val="center"/>
          </w:tcPr>
          <w:p w14:paraId="19A3B4E2"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0.4955</w:t>
            </w:r>
          </w:p>
        </w:tc>
        <w:tc>
          <w:tcPr>
            <w:tcW w:w="1940" w:type="pct"/>
            <w:shd w:val="clear" w:color="auto" w:fill="auto"/>
            <w:vAlign w:val="center"/>
          </w:tcPr>
          <w:p w14:paraId="385F0B88"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2540929C" w14:textId="77777777" w:rsidTr="00BB1FC7">
        <w:tc>
          <w:tcPr>
            <w:tcW w:w="995" w:type="pct"/>
            <w:gridSpan w:val="2"/>
            <w:shd w:val="clear" w:color="auto" w:fill="auto"/>
            <w:vAlign w:val="center"/>
          </w:tcPr>
          <w:p w14:paraId="07B4D40C"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青海</w:t>
            </w:r>
          </w:p>
        </w:tc>
        <w:tc>
          <w:tcPr>
            <w:tcW w:w="2065" w:type="pct"/>
            <w:shd w:val="clear" w:color="auto" w:fill="auto"/>
            <w:vAlign w:val="center"/>
          </w:tcPr>
          <w:p w14:paraId="3F3772E7"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0.1326</w:t>
            </w:r>
          </w:p>
        </w:tc>
        <w:tc>
          <w:tcPr>
            <w:tcW w:w="1940" w:type="pct"/>
            <w:shd w:val="clear" w:color="auto" w:fill="auto"/>
            <w:vAlign w:val="center"/>
          </w:tcPr>
          <w:p w14:paraId="4D3FD7A4"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5139253C" w14:textId="77777777" w:rsidTr="00BB1FC7">
        <w:tc>
          <w:tcPr>
            <w:tcW w:w="995" w:type="pct"/>
            <w:gridSpan w:val="2"/>
            <w:shd w:val="clear" w:color="auto" w:fill="auto"/>
            <w:vAlign w:val="center"/>
          </w:tcPr>
          <w:p w14:paraId="394530F5"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宁夏</w:t>
            </w:r>
          </w:p>
        </w:tc>
        <w:tc>
          <w:tcPr>
            <w:tcW w:w="2065" w:type="pct"/>
            <w:shd w:val="clear" w:color="auto" w:fill="auto"/>
            <w:vAlign w:val="center"/>
          </w:tcPr>
          <w:p w14:paraId="2E73E904"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0.6546</w:t>
            </w:r>
          </w:p>
        </w:tc>
        <w:tc>
          <w:tcPr>
            <w:tcW w:w="1940" w:type="pct"/>
            <w:shd w:val="clear" w:color="auto" w:fill="auto"/>
            <w:vAlign w:val="center"/>
          </w:tcPr>
          <w:p w14:paraId="2FBF1944"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2247EC39" w14:textId="77777777" w:rsidTr="00BB1FC7">
        <w:tc>
          <w:tcPr>
            <w:tcW w:w="995" w:type="pct"/>
            <w:gridSpan w:val="2"/>
            <w:shd w:val="clear" w:color="auto" w:fill="auto"/>
            <w:vAlign w:val="center"/>
          </w:tcPr>
          <w:p w14:paraId="18565F58"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新疆</w:t>
            </w:r>
          </w:p>
        </w:tc>
        <w:tc>
          <w:tcPr>
            <w:tcW w:w="2065" w:type="pct"/>
            <w:shd w:val="clear" w:color="auto" w:fill="auto"/>
            <w:vAlign w:val="center"/>
          </w:tcPr>
          <w:p w14:paraId="44945FB3" w14:textId="77777777" w:rsidR="000822F7" w:rsidRPr="00F7755F" w:rsidRDefault="000822F7" w:rsidP="00F7755F">
            <w:pPr>
              <w:adjustRightInd/>
              <w:snapToGrid w:val="0"/>
              <w:spacing w:line="240" w:lineRule="atLeast"/>
              <w:jc w:val="center"/>
              <w:rPr>
                <w:rFonts w:ascii="宋体" w:eastAsia="宋体" w:hAnsi="宋体"/>
                <w:sz w:val="18"/>
              </w:rPr>
            </w:pPr>
            <w:r w:rsidRPr="00F7755F">
              <w:rPr>
                <w:rFonts w:ascii="宋体" w:eastAsia="宋体" w:hAnsi="宋体"/>
                <w:sz w:val="18"/>
              </w:rPr>
              <w:t>0.6577</w:t>
            </w:r>
          </w:p>
        </w:tc>
        <w:tc>
          <w:tcPr>
            <w:tcW w:w="1940" w:type="pct"/>
            <w:shd w:val="clear" w:color="auto" w:fill="auto"/>
            <w:vAlign w:val="center"/>
          </w:tcPr>
          <w:p w14:paraId="0B2840BB" w14:textId="77777777" w:rsidR="000822F7" w:rsidRPr="00F7755F" w:rsidRDefault="000822F7" w:rsidP="00F7755F">
            <w:pPr>
              <w:adjustRightInd/>
              <w:snapToGrid w:val="0"/>
              <w:spacing w:line="240" w:lineRule="atLeast"/>
              <w:jc w:val="center"/>
              <w:rPr>
                <w:rFonts w:ascii="宋体" w:eastAsia="宋体" w:hAnsi="宋体"/>
                <w:sz w:val="18"/>
              </w:rPr>
            </w:pPr>
          </w:p>
        </w:tc>
      </w:tr>
      <w:tr w:rsidR="000822F7" w:rsidRPr="000822F7" w14:paraId="3D7C1B7A" w14:textId="77777777" w:rsidTr="00BB1FC7">
        <w:tc>
          <w:tcPr>
            <w:tcW w:w="5000" w:type="pct"/>
            <w:gridSpan w:val="4"/>
            <w:shd w:val="clear" w:color="auto" w:fill="auto"/>
            <w:vAlign w:val="center"/>
          </w:tcPr>
          <w:p w14:paraId="3C3E1994" w14:textId="77777777" w:rsidR="000822F7" w:rsidRPr="001D7B52" w:rsidRDefault="000822F7" w:rsidP="001D7B52">
            <w:pPr>
              <w:pStyle w:val="a5"/>
              <w:numPr>
                <w:ilvl w:val="0"/>
                <w:numId w:val="34"/>
              </w:numPr>
            </w:pPr>
            <w:r w:rsidRPr="001D7B52">
              <w:rPr>
                <w:rFonts w:hint="eastAsia"/>
              </w:rPr>
              <w:t>全国电网平均排放因子</w:t>
            </w:r>
            <w:r w:rsidRPr="001D7B52">
              <w:t>来源于</w:t>
            </w:r>
            <w:r w:rsidRPr="001D7B52">
              <w:rPr>
                <w:rFonts w:hint="eastAsia"/>
              </w:rPr>
              <w:t>《生态环境部办公厅关于做好</w:t>
            </w:r>
            <w:r w:rsidRPr="001D7B52">
              <w:t>2023-2025</w:t>
            </w:r>
            <w:r w:rsidRPr="001D7B52">
              <w:t>年发电行业企业温室气体排放报告管理有关工作的通知》（环办气候函（</w:t>
            </w:r>
            <w:r w:rsidRPr="001D7B52">
              <w:t>2023</w:t>
            </w:r>
            <w:r w:rsidRPr="001D7B52">
              <w:t>）</w:t>
            </w:r>
            <w:r w:rsidRPr="001D7B52">
              <w:t xml:space="preserve"> 43</w:t>
            </w:r>
            <w:r w:rsidRPr="001D7B52">
              <w:t>号）</w:t>
            </w:r>
            <w:r w:rsidRPr="001D7B52">
              <w:rPr>
                <w:rFonts w:hint="eastAsia"/>
              </w:rPr>
              <w:t>。</w:t>
            </w:r>
          </w:p>
          <w:p w14:paraId="3568188F" w14:textId="77777777" w:rsidR="000822F7" w:rsidRPr="000822F7" w:rsidRDefault="000822F7" w:rsidP="001D7B52">
            <w:pPr>
              <w:pStyle w:val="a5"/>
            </w:pPr>
            <w:r w:rsidRPr="000822F7">
              <w:rPr>
                <w:rFonts w:hint="eastAsia"/>
              </w:rPr>
              <w:lastRenderedPageBreak/>
              <w:t>区域和省级电网平均排放因子</w:t>
            </w:r>
            <w:r w:rsidRPr="000822F7">
              <w:t>来源于《</w:t>
            </w:r>
            <w:r w:rsidRPr="000822F7">
              <w:rPr>
                <w:rFonts w:hint="eastAsia"/>
              </w:rPr>
              <w:t>生态环境部、国家统计局关于发布</w:t>
            </w:r>
            <w:r w:rsidRPr="000822F7">
              <w:t>2021</w:t>
            </w:r>
            <w:r w:rsidRPr="000822F7">
              <w:t>年电力二氧化碳排放因子的公告</w:t>
            </w:r>
            <w:r w:rsidRPr="000822F7">
              <w:rPr>
                <w:rFonts w:hint="eastAsia"/>
              </w:rPr>
              <w:t>》</w:t>
            </w:r>
            <w:r w:rsidRPr="000822F7">
              <w:t>（</w:t>
            </w:r>
            <w:r w:rsidRPr="000822F7">
              <w:rPr>
                <w:rFonts w:hint="eastAsia"/>
              </w:rPr>
              <w:t>公告</w:t>
            </w:r>
            <w:r w:rsidRPr="000822F7">
              <w:t xml:space="preserve"> 2024</w:t>
            </w:r>
            <w:r w:rsidRPr="000822F7">
              <w:t>年</w:t>
            </w:r>
            <w:r w:rsidRPr="000822F7">
              <w:t xml:space="preserve"> </w:t>
            </w:r>
            <w:r w:rsidRPr="000822F7">
              <w:t>第</w:t>
            </w:r>
            <w:r w:rsidRPr="000822F7">
              <w:t>12</w:t>
            </w:r>
            <w:r w:rsidRPr="000822F7">
              <w:t>号）</w:t>
            </w:r>
            <w:r>
              <w:rPr>
                <w:rFonts w:hint="eastAsia"/>
              </w:rPr>
              <w:t>。</w:t>
            </w:r>
          </w:p>
          <w:p w14:paraId="7582FEF6" w14:textId="77777777" w:rsidR="000822F7" w:rsidRPr="000822F7" w:rsidRDefault="000822F7" w:rsidP="001D7B52">
            <w:pPr>
              <w:pStyle w:val="a5"/>
            </w:pPr>
            <w:r w:rsidRPr="000822F7">
              <w:t>如国家主管部门更新</w:t>
            </w:r>
            <w:r w:rsidRPr="000822F7">
              <w:rPr>
                <w:rFonts w:hint="eastAsia"/>
              </w:rPr>
              <w:t>全国、区域、省级</w:t>
            </w:r>
            <w:r w:rsidRPr="000822F7">
              <w:t>电网</w:t>
            </w:r>
            <w:r w:rsidRPr="000822F7">
              <w:rPr>
                <w:rFonts w:hint="eastAsia"/>
              </w:rPr>
              <w:t>平均</w:t>
            </w:r>
            <w:r w:rsidRPr="000822F7">
              <w:t>排放因子，应按照更新后的</w:t>
            </w:r>
            <w:r w:rsidRPr="000822F7">
              <w:rPr>
                <w:rFonts w:hint="eastAsia"/>
              </w:rPr>
              <w:t>全国、区域、省级</w:t>
            </w:r>
            <w:r w:rsidRPr="000822F7">
              <w:t>电网平</w:t>
            </w:r>
            <w:r w:rsidRPr="000822F7">
              <w:rPr>
                <w:rFonts w:hint="eastAsia"/>
              </w:rPr>
              <w:t>均排放因子进行核算和报告</w:t>
            </w:r>
            <w:r>
              <w:rPr>
                <w:rFonts w:hint="eastAsia"/>
              </w:rPr>
              <w:t>。</w:t>
            </w:r>
          </w:p>
        </w:tc>
      </w:tr>
    </w:tbl>
    <w:p w14:paraId="5D36F7C0" w14:textId="77777777" w:rsidR="000822F7" w:rsidRDefault="000822F7" w:rsidP="000822F7">
      <w:pPr>
        <w:pStyle w:val="affffb"/>
        <w:ind w:firstLine="420"/>
      </w:pPr>
    </w:p>
    <w:p w14:paraId="20CB7830" w14:textId="77777777" w:rsidR="00A77BD4" w:rsidRPr="00A77BD4" w:rsidRDefault="00A77BD4" w:rsidP="00A77BD4">
      <w:pPr>
        <w:pStyle w:val="aff4"/>
        <w:spacing w:before="120" w:after="120"/>
      </w:pPr>
      <w:bookmarkStart w:id="91" w:name="_Toc170514294"/>
      <w:r w:rsidRPr="00A77BD4">
        <w:t>制冷剂的全球变暖潜势GWP</w:t>
      </w:r>
      <w:r w:rsidRPr="00A77BD4">
        <w:rPr>
          <w:rFonts w:hint="eastAsia"/>
        </w:rPr>
        <w:t>的缺省值</w:t>
      </w:r>
      <w:bookmarkEnd w:id="91"/>
    </w:p>
    <w:p w14:paraId="38CE9172" w14:textId="77777777" w:rsidR="00A77BD4" w:rsidRPr="00A77BD4" w:rsidRDefault="00A77BD4" w:rsidP="00F7755F">
      <w:pPr>
        <w:pStyle w:val="affffb"/>
        <w:ind w:firstLine="420"/>
      </w:pPr>
      <w:r w:rsidRPr="00A77BD4">
        <w:rPr>
          <w:rFonts w:hint="eastAsia"/>
        </w:rPr>
        <w:t>制冷剂的全球变暖潜势</w:t>
      </w:r>
      <w:r w:rsidRPr="00A77BD4">
        <w:t>GWP的缺省值见表A.4</w:t>
      </w:r>
      <w:r w:rsidRPr="00A77BD4">
        <w:rPr>
          <w:rFonts w:hint="eastAsia"/>
        </w:rPr>
        <w:t>。</w:t>
      </w:r>
    </w:p>
    <w:p w14:paraId="67AE8B3E" w14:textId="77777777" w:rsidR="00A77BD4" w:rsidRPr="00A77BD4" w:rsidRDefault="00A77BD4" w:rsidP="00A77BD4">
      <w:pPr>
        <w:pStyle w:val="aff"/>
        <w:spacing w:before="120" w:after="120"/>
      </w:pPr>
      <w:r w:rsidRPr="00A77BD4">
        <w:rPr>
          <w:rFonts w:hint="eastAsia"/>
        </w:rPr>
        <w:t>制冷剂的全球变暖潜</w:t>
      </w:r>
      <w:r w:rsidRPr="00A77BD4">
        <w:t>势GWP的缺省</w:t>
      </w:r>
      <w:r w:rsidRPr="00A77BD4">
        <w:rPr>
          <w:rFonts w:hint="eastAsia"/>
        </w:rPr>
        <w:t>值</w:t>
      </w:r>
    </w:p>
    <w:tbl>
      <w:tblPr>
        <w:tblStyle w:val="32"/>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15"/>
        <w:gridCol w:w="1985"/>
        <w:gridCol w:w="5434"/>
      </w:tblGrid>
      <w:tr w:rsidR="00A77BD4" w:rsidRPr="00A77BD4" w14:paraId="66C10E00" w14:textId="77777777" w:rsidTr="001D7B52">
        <w:trPr>
          <w:trHeight w:hRule="exact" w:val="454"/>
        </w:trPr>
        <w:tc>
          <w:tcPr>
            <w:tcW w:w="1915" w:type="dxa"/>
            <w:tcBorders>
              <w:top w:val="single" w:sz="8" w:space="0" w:color="auto"/>
              <w:bottom w:val="single" w:sz="8" w:space="0" w:color="auto"/>
            </w:tcBorders>
            <w:shd w:val="clear" w:color="auto" w:fill="auto"/>
            <w:vAlign w:val="center"/>
          </w:tcPr>
          <w:p w14:paraId="2E20B8A5" w14:textId="77777777" w:rsidR="00A77BD4" w:rsidRPr="00F7755F" w:rsidRDefault="00A77BD4"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制冷剂类型</w:t>
            </w:r>
          </w:p>
        </w:tc>
        <w:tc>
          <w:tcPr>
            <w:tcW w:w="1985" w:type="dxa"/>
            <w:tcBorders>
              <w:top w:val="single" w:sz="8" w:space="0" w:color="auto"/>
              <w:bottom w:val="single" w:sz="8" w:space="0" w:color="auto"/>
            </w:tcBorders>
            <w:shd w:val="clear" w:color="auto" w:fill="auto"/>
            <w:vAlign w:val="center"/>
          </w:tcPr>
          <w:p w14:paraId="385853BB" w14:textId="77777777" w:rsidR="00A77BD4" w:rsidRPr="00F7755F" w:rsidRDefault="00A77BD4"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化学物质</w:t>
            </w:r>
          </w:p>
        </w:tc>
        <w:tc>
          <w:tcPr>
            <w:tcW w:w="5434" w:type="dxa"/>
            <w:tcBorders>
              <w:top w:val="single" w:sz="8" w:space="0" w:color="auto"/>
              <w:bottom w:val="single" w:sz="8" w:space="0" w:color="auto"/>
            </w:tcBorders>
            <w:shd w:val="clear" w:color="auto" w:fill="auto"/>
            <w:vAlign w:val="center"/>
          </w:tcPr>
          <w:p w14:paraId="2F90F2D8" w14:textId="77777777" w:rsidR="00A77BD4" w:rsidRPr="00F7755F" w:rsidRDefault="00A77BD4" w:rsidP="00F7755F">
            <w:pPr>
              <w:adjustRightInd/>
              <w:snapToGrid w:val="0"/>
              <w:spacing w:line="240" w:lineRule="atLeast"/>
              <w:jc w:val="center"/>
              <w:rPr>
                <w:rFonts w:ascii="宋体" w:eastAsia="宋体" w:hAnsi="宋体"/>
                <w:sz w:val="18"/>
              </w:rPr>
            </w:pPr>
            <w:r w:rsidRPr="00F7755F">
              <w:rPr>
                <w:rFonts w:ascii="宋体" w:eastAsia="宋体" w:hAnsi="宋体" w:hint="eastAsia"/>
                <w:sz w:val="18"/>
              </w:rPr>
              <w:t>GWP</w:t>
            </w:r>
            <w:r w:rsidRPr="00F7755F">
              <w:rPr>
                <w:rFonts w:ascii="宋体" w:eastAsia="宋体" w:hAnsi="宋体"/>
                <w:sz w:val="18"/>
              </w:rPr>
              <w:t xml:space="preserve"> gCO</w:t>
            </w:r>
            <w:r w:rsidRPr="001D7B52">
              <w:rPr>
                <w:rFonts w:ascii="宋体" w:eastAsia="宋体" w:hAnsi="宋体"/>
                <w:sz w:val="18"/>
                <w:vertAlign w:val="subscript"/>
              </w:rPr>
              <w:t>2</w:t>
            </w:r>
            <w:r w:rsidRPr="00F7755F">
              <w:rPr>
                <w:rFonts w:ascii="宋体" w:eastAsia="宋体" w:hAnsi="宋体"/>
                <w:sz w:val="18"/>
              </w:rPr>
              <w:t>e/g</w:t>
            </w:r>
          </w:p>
        </w:tc>
      </w:tr>
      <w:tr w:rsidR="001D7B52" w:rsidRPr="00A77BD4" w14:paraId="0DEB1D33" w14:textId="77777777" w:rsidTr="001D7B52">
        <w:trPr>
          <w:trHeight w:hRule="exact" w:val="454"/>
        </w:trPr>
        <w:tc>
          <w:tcPr>
            <w:tcW w:w="1915" w:type="dxa"/>
            <w:tcBorders>
              <w:top w:val="single" w:sz="8" w:space="0" w:color="auto"/>
            </w:tcBorders>
            <w:shd w:val="clear" w:color="auto" w:fill="auto"/>
            <w:vAlign w:val="center"/>
          </w:tcPr>
          <w:p w14:paraId="1743056C" w14:textId="00DDC48E"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R-717</w:t>
            </w:r>
          </w:p>
        </w:tc>
        <w:tc>
          <w:tcPr>
            <w:tcW w:w="1985" w:type="dxa"/>
            <w:tcBorders>
              <w:top w:val="single" w:sz="8" w:space="0" w:color="auto"/>
            </w:tcBorders>
            <w:shd w:val="clear" w:color="auto" w:fill="auto"/>
            <w:vAlign w:val="center"/>
          </w:tcPr>
          <w:p w14:paraId="0133B789" w14:textId="2542CD13"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CH</w:t>
            </w:r>
            <w:r w:rsidRPr="001D7B52">
              <w:rPr>
                <w:rFonts w:ascii="宋体" w:eastAsia="宋体" w:hAnsi="宋体"/>
                <w:sz w:val="18"/>
                <w:szCs w:val="18"/>
                <w:vertAlign w:val="subscript"/>
              </w:rPr>
              <w:t>3</w:t>
            </w:r>
            <w:r w:rsidRPr="001D7B52">
              <w:rPr>
                <w:rFonts w:ascii="宋体" w:eastAsia="宋体" w:hAnsi="宋体"/>
                <w:sz w:val="18"/>
                <w:szCs w:val="18"/>
              </w:rPr>
              <w:t>CH</w:t>
            </w:r>
          </w:p>
        </w:tc>
        <w:tc>
          <w:tcPr>
            <w:tcW w:w="5434" w:type="dxa"/>
            <w:tcBorders>
              <w:top w:val="single" w:sz="8" w:space="0" w:color="auto"/>
            </w:tcBorders>
            <w:shd w:val="clear" w:color="auto" w:fill="auto"/>
            <w:vAlign w:val="center"/>
          </w:tcPr>
          <w:p w14:paraId="3814B832" w14:textId="46D62F12"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0</w:t>
            </w:r>
          </w:p>
        </w:tc>
      </w:tr>
      <w:tr w:rsidR="001D7B52" w:rsidRPr="00A77BD4" w14:paraId="2F2FABEC" w14:textId="77777777" w:rsidTr="001D7B52">
        <w:trPr>
          <w:trHeight w:hRule="exact" w:val="454"/>
        </w:trPr>
        <w:tc>
          <w:tcPr>
            <w:tcW w:w="1915" w:type="dxa"/>
            <w:shd w:val="clear" w:color="auto" w:fill="auto"/>
            <w:vAlign w:val="center"/>
          </w:tcPr>
          <w:p w14:paraId="0FCBF3F7" w14:textId="0E97FBB7"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w:t>
            </w:r>
            <w:r w:rsidRPr="001D7B52">
              <w:rPr>
                <w:rFonts w:ascii="宋体" w:eastAsia="宋体" w:hAnsi="宋体"/>
                <w:sz w:val="18"/>
                <w:szCs w:val="18"/>
              </w:rPr>
              <w:t>-290</w:t>
            </w:r>
          </w:p>
        </w:tc>
        <w:tc>
          <w:tcPr>
            <w:tcW w:w="1985" w:type="dxa"/>
            <w:shd w:val="clear" w:color="auto" w:fill="auto"/>
            <w:vAlign w:val="center"/>
          </w:tcPr>
          <w:p w14:paraId="1E5AF451" w14:textId="5CF073F1"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CH</w:t>
            </w:r>
            <w:r w:rsidRPr="001D7B52">
              <w:rPr>
                <w:rFonts w:ascii="宋体" w:eastAsia="宋体" w:hAnsi="宋体"/>
                <w:sz w:val="18"/>
                <w:szCs w:val="18"/>
                <w:vertAlign w:val="subscript"/>
              </w:rPr>
              <w:t>3</w:t>
            </w:r>
            <w:r w:rsidRPr="001D7B52">
              <w:rPr>
                <w:rFonts w:ascii="宋体" w:eastAsia="宋体" w:hAnsi="宋体"/>
                <w:sz w:val="18"/>
                <w:szCs w:val="18"/>
              </w:rPr>
              <w:t>CH</w:t>
            </w:r>
            <w:r w:rsidRPr="001D7B52">
              <w:rPr>
                <w:rFonts w:ascii="宋体" w:eastAsia="宋体" w:hAnsi="宋体"/>
                <w:sz w:val="18"/>
                <w:szCs w:val="18"/>
                <w:vertAlign w:val="subscript"/>
              </w:rPr>
              <w:t>2</w:t>
            </w:r>
            <w:r w:rsidRPr="001D7B52">
              <w:rPr>
                <w:rFonts w:ascii="宋体" w:eastAsia="宋体" w:hAnsi="宋体"/>
                <w:sz w:val="18"/>
                <w:szCs w:val="18"/>
              </w:rPr>
              <w:t>CH</w:t>
            </w:r>
            <w:r w:rsidRPr="001D7B52">
              <w:rPr>
                <w:rFonts w:ascii="宋体" w:eastAsia="宋体" w:hAnsi="宋体"/>
                <w:sz w:val="18"/>
                <w:szCs w:val="18"/>
                <w:vertAlign w:val="subscript"/>
              </w:rPr>
              <w:t>3</w:t>
            </w:r>
          </w:p>
        </w:tc>
        <w:tc>
          <w:tcPr>
            <w:tcW w:w="5434" w:type="dxa"/>
            <w:shd w:val="clear" w:color="auto" w:fill="auto"/>
            <w:vAlign w:val="center"/>
          </w:tcPr>
          <w:p w14:paraId="225B9A00" w14:textId="0BAE0F17"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0</w:t>
            </w:r>
            <w:r w:rsidRPr="001D7B52">
              <w:rPr>
                <w:rFonts w:ascii="宋体" w:eastAsia="宋体" w:hAnsi="宋体"/>
                <w:sz w:val="18"/>
                <w:szCs w:val="18"/>
              </w:rPr>
              <w:t>.02</w:t>
            </w:r>
          </w:p>
        </w:tc>
      </w:tr>
      <w:tr w:rsidR="001D7B52" w:rsidRPr="00A77BD4" w14:paraId="6816D72E" w14:textId="77777777" w:rsidTr="001D7B52">
        <w:trPr>
          <w:trHeight w:hRule="exact" w:val="454"/>
        </w:trPr>
        <w:tc>
          <w:tcPr>
            <w:tcW w:w="1915" w:type="dxa"/>
            <w:shd w:val="clear" w:color="auto" w:fill="auto"/>
            <w:vAlign w:val="center"/>
          </w:tcPr>
          <w:p w14:paraId="52E33FDF" w14:textId="32BAFB42"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w:t>
            </w:r>
            <w:r w:rsidRPr="001D7B52">
              <w:rPr>
                <w:rFonts w:ascii="宋体" w:eastAsia="宋体" w:hAnsi="宋体"/>
                <w:sz w:val="18"/>
                <w:szCs w:val="18"/>
              </w:rPr>
              <w:t>-600</w:t>
            </w:r>
          </w:p>
        </w:tc>
        <w:tc>
          <w:tcPr>
            <w:tcW w:w="1985" w:type="dxa"/>
            <w:shd w:val="clear" w:color="auto" w:fill="auto"/>
            <w:vAlign w:val="center"/>
          </w:tcPr>
          <w:p w14:paraId="73161E42" w14:textId="786F9606"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C</w:t>
            </w:r>
            <w:r w:rsidRPr="001D7B52">
              <w:rPr>
                <w:rFonts w:ascii="宋体" w:eastAsia="宋体" w:hAnsi="宋体" w:hint="eastAsia"/>
                <w:sz w:val="18"/>
                <w:szCs w:val="18"/>
                <w:vertAlign w:val="subscript"/>
              </w:rPr>
              <w:t>4</w:t>
            </w:r>
            <w:r w:rsidRPr="001D7B52">
              <w:rPr>
                <w:rFonts w:ascii="宋体" w:eastAsia="宋体" w:hAnsi="宋体"/>
                <w:sz w:val="18"/>
                <w:szCs w:val="18"/>
              </w:rPr>
              <w:t>H</w:t>
            </w:r>
            <w:r w:rsidRPr="001D7B52">
              <w:rPr>
                <w:rFonts w:ascii="宋体" w:eastAsia="宋体" w:hAnsi="宋体" w:hint="eastAsia"/>
                <w:sz w:val="18"/>
                <w:szCs w:val="18"/>
                <w:vertAlign w:val="subscript"/>
              </w:rPr>
              <w:t>1</w:t>
            </w:r>
            <w:r w:rsidRPr="001D7B52">
              <w:rPr>
                <w:rFonts w:ascii="宋体" w:eastAsia="宋体" w:hAnsi="宋体"/>
                <w:sz w:val="18"/>
                <w:szCs w:val="18"/>
                <w:vertAlign w:val="subscript"/>
              </w:rPr>
              <w:t>O</w:t>
            </w:r>
          </w:p>
        </w:tc>
        <w:tc>
          <w:tcPr>
            <w:tcW w:w="5434" w:type="dxa"/>
            <w:shd w:val="clear" w:color="auto" w:fill="auto"/>
            <w:vAlign w:val="center"/>
          </w:tcPr>
          <w:p w14:paraId="3293B86C" w14:textId="5AE052C3"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0</w:t>
            </w:r>
            <w:r w:rsidRPr="001D7B52">
              <w:rPr>
                <w:rFonts w:ascii="宋体" w:eastAsia="宋体" w:hAnsi="宋体"/>
                <w:sz w:val="18"/>
                <w:szCs w:val="18"/>
              </w:rPr>
              <w:t>.006</w:t>
            </w:r>
          </w:p>
        </w:tc>
      </w:tr>
      <w:tr w:rsidR="001D7B52" w:rsidRPr="00A77BD4" w14:paraId="5881A780" w14:textId="77777777" w:rsidTr="001D7B52">
        <w:trPr>
          <w:trHeight w:hRule="exact" w:val="454"/>
        </w:trPr>
        <w:tc>
          <w:tcPr>
            <w:tcW w:w="1915" w:type="dxa"/>
            <w:shd w:val="clear" w:color="auto" w:fill="auto"/>
            <w:vAlign w:val="center"/>
          </w:tcPr>
          <w:p w14:paraId="4F49F8A5" w14:textId="5CE84F54"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w:t>
            </w:r>
            <w:r w:rsidRPr="001D7B52">
              <w:rPr>
                <w:rFonts w:ascii="宋体" w:eastAsia="宋体" w:hAnsi="宋体"/>
                <w:sz w:val="18"/>
                <w:szCs w:val="18"/>
              </w:rPr>
              <w:t>-744</w:t>
            </w:r>
          </w:p>
        </w:tc>
        <w:tc>
          <w:tcPr>
            <w:tcW w:w="1985" w:type="dxa"/>
            <w:shd w:val="clear" w:color="auto" w:fill="auto"/>
            <w:vAlign w:val="center"/>
          </w:tcPr>
          <w:p w14:paraId="63D4B239" w14:textId="23BBFD2D"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C</w:t>
            </w:r>
            <w:r w:rsidRPr="001D7B52">
              <w:rPr>
                <w:rFonts w:ascii="宋体" w:eastAsia="宋体" w:hAnsi="宋体"/>
                <w:sz w:val="18"/>
                <w:szCs w:val="18"/>
              </w:rPr>
              <w:t>O</w:t>
            </w:r>
            <w:r w:rsidRPr="001D7B52">
              <w:rPr>
                <w:rFonts w:ascii="宋体" w:eastAsia="宋体" w:hAnsi="宋体"/>
                <w:sz w:val="18"/>
                <w:szCs w:val="18"/>
                <w:vertAlign w:val="subscript"/>
              </w:rPr>
              <w:t>2</w:t>
            </w:r>
          </w:p>
        </w:tc>
        <w:tc>
          <w:tcPr>
            <w:tcW w:w="5434" w:type="dxa"/>
            <w:shd w:val="clear" w:color="auto" w:fill="auto"/>
            <w:vAlign w:val="center"/>
          </w:tcPr>
          <w:p w14:paraId="71C61E34" w14:textId="7136CD5F"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1</w:t>
            </w:r>
            <w:r w:rsidRPr="001D7B52">
              <w:rPr>
                <w:rFonts w:ascii="宋体" w:eastAsia="宋体" w:hAnsi="宋体"/>
                <w:sz w:val="18"/>
                <w:szCs w:val="18"/>
              </w:rPr>
              <w:t>.00</w:t>
            </w:r>
          </w:p>
        </w:tc>
      </w:tr>
      <w:tr w:rsidR="001D7B52" w:rsidRPr="00A77BD4" w14:paraId="325737C4" w14:textId="77777777" w:rsidTr="001D7B52">
        <w:trPr>
          <w:trHeight w:hRule="exact" w:val="454"/>
        </w:trPr>
        <w:tc>
          <w:tcPr>
            <w:tcW w:w="1915" w:type="dxa"/>
            <w:shd w:val="clear" w:color="auto" w:fill="auto"/>
            <w:vAlign w:val="center"/>
          </w:tcPr>
          <w:p w14:paraId="0103C806" w14:textId="48F39AA5"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w:t>
            </w:r>
            <w:r w:rsidRPr="001D7B52">
              <w:rPr>
                <w:rFonts w:ascii="宋体" w:eastAsia="宋体" w:hAnsi="宋体"/>
                <w:sz w:val="18"/>
                <w:szCs w:val="18"/>
              </w:rPr>
              <w:t>-22</w:t>
            </w:r>
          </w:p>
        </w:tc>
        <w:tc>
          <w:tcPr>
            <w:tcW w:w="1985" w:type="dxa"/>
            <w:shd w:val="clear" w:color="auto" w:fill="auto"/>
            <w:vAlign w:val="center"/>
          </w:tcPr>
          <w:p w14:paraId="091D3E96" w14:textId="1145BF15"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CHC</w:t>
            </w:r>
            <w:r w:rsidRPr="001D7B52">
              <w:rPr>
                <w:rFonts w:ascii="宋体" w:eastAsia="宋体" w:hAnsi="宋体" w:hint="eastAsia"/>
                <w:sz w:val="18"/>
                <w:szCs w:val="18"/>
              </w:rPr>
              <w:t>l</w:t>
            </w:r>
            <w:r w:rsidRPr="001D7B52">
              <w:rPr>
                <w:rFonts w:ascii="宋体" w:eastAsia="宋体" w:hAnsi="宋体"/>
                <w:sz w:val="18"/>
                <w:szCs w:val="18"/>
              </w:rPr>
              <w:t>F</w:t>
            </w:r>
            <w:r w:rsidRPr="001D7B52">
              <w:rPr>
                <w:rFonts w:ascii="宋体" w:eastAsia="宋体" w:hAnsi="宋体"/>
                <w:sz w:val="18"/>
                <w:szCs w:val="18"/>
                <w:vertAlign w:val="subscript"/>
              </w:rPr>
              <w:t>2</w:t>
            </w:r>
          </w:p>
        </w:tc>
        <w:tc>
          <w:tcPr>
            <w:tcW w:w="5434" w:type="dxa"/>
            <w:shd w:val="clear" w:color="auto" w:fill="auto"/>
            <w:vAlign w:val="center"/>
          </w:tcPr>
          <w:p w14:paraId="41F6C102" w14:textId="596702A0"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1</w:t>
            </w:r>
            <w:r w:rsidRPr="001D7B52">
              <w:rPr>
                <w:rFonts w:ascii="宋体" w:eastAsia="宋体" w:hAnsi="宋体"/>
                <w:sz w:val="18"/>
                <w:szCs w:val="18"/>
              </w:rPr>
              <w:t>960</w:t>
            </w:r>
          </w:p>
        </w:tc>
      </w:tr>
      <w:tr w:rsidR="001D7B52" w:rsidRPr="00A77BD4" w14:paraId="52C7265C" w14:textId="77777777" w:rsidTr="001D7B52">
        <w:trPr>
          <w:trHeight w:hRule="exact" w:val="454"/>
        </w:trPr>
        <w:tc>
          <w:tcPr>
            <w:tcW w:w="1915" w:type="dxa"/>
            <w:shd w:val="clear" w:color="auto" w:fill="auto"/>
            <w:vAlign w:val="center"/>
          </w:tcPr>
          <w:p w14:paraId="570327AE" w14:textId="2CF11AE0"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R-23</w:t>
            </w:r>
          </w:p>
        </w:tc>
        <w:tc>
          <w:tcPr>
            <w:tcW w:w="1985" w:type="dxa"/>
            <w:shd w:val="clear" w:color="auto" w:fill="auto"/>
            <w:vAlign w:val="center"/>
          </w:tcPr>
          <w:p w14:paraId="2F161102" w14:textId="0CFD480C"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CH</w:t>
            </w:r>
            <w:r w:rsidRPr="001D7B52">
              <w:rPr>
                <w:rFonts w:ascii="宋体" w:eastAsia="宋体" w:hAnsi="宋体" w:hint="eastAsia"/>
                <w:sz w:val="18"/>
                <w:szCs w:val="18"/>
              </w:rPr>
              <w:t>F</w:t>
            </w:r>
            <w:r w:rsidRPr="001D7B52">
              <w:rPr>
                <w:rFonts w:ascii="宋体" w:eastAsia="宋体" w:hAnsi="宋体" w:hint="eastAsia"/>
                <w:sz w:val="18"/>
                <w:szCs w:val="18"/>
                <w:vertAlign w:val="subscript"/>
              </w:rPr>
              <w:t>3</w:t>
            </w:r>
          </w:p>
        </w:tc>
        <w:tc>
          <w:tcPr>
            <w:tcW w:w="5434" w:type="dxa"/>
            <w:shd w:val="clear" w:color="auto" w:fill="auto"/>
            <w:vAlign w:val="center"/>
          </w:tcPr>
          <w:p w14:paraId="7C97488C" w14:textId="7E003D8B"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14600</w:t>
            </w:r>
          </w:p>
        </w:tc>
      </w:tr>
      <w:tr w:rsidR="001D7B52" w:rsidRPr="00A77BD4" w14:paraId="64F4B332" w14:textId="77777777" w:rsidTr="001D7B52">
        <w:trPr>
          <w:trHeight w:hRule="exact" w:val="454"/>
        </w:trPr>
        <w:tc>
          <w:tcPr>
            <w:tcW w:w="1915" w:type="dxa"/>
            <w:shd w:val="clear" w:color="auto" w:fill="auto"/>
            <w:vAlign w:val="center"/>
          </w:tcPr>
          <w:p w14:paraId="3D1768DF" w14:textId="1798EB01"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w:t>
            </w:r>
            <w:r w:rsidRPr="001D7B52">
              <w:rPr>
                <w:rFonts w:ascii="宋体" w:eastAsia="宋体" w:hAnsi="宋体"/>
                <w:sz w:val="18"/>
                <w:szCs w:val="18"/>
              </w:rPr>
              <w:t>-32</w:t>
            </w:r>
          </w:p>
        </w:tc>
        <w:tc>
          <w:tcPr>
            <w:tcW w:w="1985" w:type="dxa"/>
            <w:shd w:val="clear" w:color="auto" w:fill="auto"/>
            <w:vAlign w:val="center"/>
          </w:tcPr>
          <w:p w14:paraId="461EF77F" w14:textId="1B2FA42A"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CH</w:t>
            </w:r>
            <w:r w:rsidRPr="001D7B52">
              <w:rPr>
                <w:rFonts w:ascii="宋体" w:eastAsia="宋体" w:hAnsi="宋体" w:hint="eastAsia"/>
                <w:sz w:val="18"/>
                <w:szCs w:val="18"/>
                <w:vertAlign w:val="subscript"/>
              </w:rPr>
              <w:t>2</w:t>
            </w:r>
            <w:r w:rsidRPr="001D7B52">
              <w:rPr>
                <w:rFonts w:ascii="宋体" w:eastAsia="宋体" w:hAnsi="宋体" w:hint="eastAsia"/>
                <w:sz w:val="18"/>
                <w:szCs w:val="18"/>
              </w:rPr>
              <w:t>F</w:t>
            </w:r>
            <w:r w:rsidRPr="001D7B52">
              <w:rPr>
                <w:rFonts w:ascii="宋体" w:eastAsia="宋体" w:hAnsi="宋体" w:hint="eastAsia"/>
                <w:sz w:val="18"/>
                <w:szCs w:val="18"/>
                <w:vertAlign w:val="subscript"/>
              </w:rPr>
              <w:t>2</w:t>
            </w:r>
          </w:p>
        </w:tc>
        <w:tc>
          <w:tcPr>
            <w:tcW w:w="5434" w:type="dxa"/>
            <w:shd w:val="clear" w:color="auto" w:fill="auto"/>
            <w:vAlign w:val="center"/>
          </w:tcPr>
          <w:p w14:paraId="2D099DBA" w14:textId="257B0E3C"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7</w:t>
            </w:r>
            <w:r w:rsidRPr="001D7B52">
              <w:rPr>
                <w:rFonts w:ascii="宋体" w:eastAsia="宋体" w:hAnsi="宋体"/>
                <w:sz w:val="18"/>
                <w:szCs w:val="18"/>
              </w:rPr>
              <w:t>71</w:t>
            </w:r>
          </w:p>
        </w:tc>
      </w:tr>
      <w:tr w:rsidR="001D7B52" w:rsidRPr="00A77BD4" w14:paraId="1E747D97" w14:textId="77777777" w:rsidTr="001D7B52">
        <w:trPr>
          <w:trHeight w:hRule="exact" w:val="454"/>
        </w:trPr>
        <w:tc>
          <w:tcPr>
            <w:tcW w:w="1915" w:type="dxa"/>
            <w:shd w:val="clear" w:color="auto" w:fill="auto"/>
            <w:vAlign w:val="center"/>
          </w:tcPr>
          <w:p w14:paraId="1A8B8212" w14:textId="66B6519F"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w:t>
            </w:r>
            <w:r w:rsidRPr="001D7B52">
              <w:rPr>
                <w:rFonts w:ascii="宋体" w:eastAsia="宋体" w:hAnsi="宋体"/>
                <w:sz w:val="18"/>
                <w:szCs w:val="18"/>
              </w:rPr>
              <w:t>-115</w:t>
            </w:r>
          </w:p>
        </w:tc>
        <w:tc>
          <w:tcPr>
            <w:tcW w:w="1985" w:type="dxa"/>
            <w:shd w:val="clear" w:color="auto" w:fill="auto"/>
            <w:vAlign w:val="center"/>
          </w:tcPr>
          <w:p w14:paraId="7509BE82" w14:textId="1933BF4E"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C</w:t>
            </w:r>
            <w:r w:rsidRPr="001D7B52">
              <w:rPr>
                <w:rFonts w:ascii="宋体" w:eastAsia="宋体" w:hAnsi="宋体"/>
                <w:sz w:val="18"/>
                <w:szCs w:val="18"/>
                <w:vertAlign w:val="subscript"/>
              </w:rPr>
              <w:t>2</w:t>
            </w:r>
            <w:r w:rsidRPr="001D7B52">
              <w:rPr>
                <w:rFonts w:ascii="宋体" w:eastAsia="宋体" w:hAnsi="宋体"/>
                <w:sz w:val="18"/>
                <w:szCs w:val="18"/>
              </w:rPr>
              <w:t>C</w:t>
            </w:r>
            <w:r w:rsidRPr="001D7B52">
              <w:rPr>
                <w:rFonts w:ascii="宋体" w:eastAsia="宋体" w:hAnsi="宋体" w:hint="eastAsia"/>
                <w:sz w:val="18"/>
                <w:szCs w:val="18"/>
              </w:rPr>
              <w:t>l</w:t>
            </w:r>
            <w:r w:rsidRPr="001D7B52">
              <w:rPr>
                <w:rFonts w:ascii="宋体" w:eastAsia="宋体" w:hAnsi="宋体"/>
                <w:sz w:val="18"/>
                <w:szCs w:val="18"/>
              </w:rPr>
              <w:t>F</w:t>
            </w:r>
            <w:r w:rsidRPr="001D7B52">
              <w:rPr>
                <w:rFonts w:ascii="宋体" w:eastAsia="宋体" w:hAnsi="宋体"/>
                <w:sz w:val="18"/>
                <w:szCs w:val="18"/>
                <w:vertAlign w:val="subscript"/>
              </w:rPr>
              <w:t>5</w:t>
            </w:r>
          </w:p>
        </w:tc>
        <w:tc>
          <w:tcPr>
            <w:tcW w:w="5434" w:type="dxa"/>
            <w:shd w:val="clear" w:color="auto" w:fill="auto"/>
            <w:vAlign w:val="center"/>
          </w:tcPr>
          <w:p w14:paraId="11DE767E" w14:textId="14F2B679"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9</w:t>
            </w:r>
            <w:r w:rsidRPr="001D7B52">
              <w:rPr>
                <w:rFonts w:ascii="宋体" w:eastAsia="宋体" w:hAnsi="宋体"/>
                <w:sz w:val="18"/>
                <w:szCs w:val="18"/>
              </w:rPr>
              <w:t>600</w:t>
            </w:r>
          </w:p>
        </w:tc>
      </w:tr>
      <w:tr w:rsidR="001D7B52" w:rsidRPr="00A77BD4" w14:paraId="727C1EBD" w14:textId="77777777" w:rsidTr="001D7B52">
        <w:trPr>
          <w:trHeight w:hRule="exact" w:val="454"/>
        </w:trPr>
        <w:tc>
          <w:tcPr>
            <w:tcW w:w="1915" w:type="dxa"/>
            <w:shd w:val="clear" w:color="auto" w:fill="auto"/>
            <w:vAlign w:val="center"/>
          </w:tcPr>
          <w:p w14:paraId="7602DE12" w14:textId="76CF3021"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w:t>
            </w:r>
            <w:r w:rsidRPr="001D7B52">
              <w:rPr>
                <w:rFonts w:ascii="宋体" w:eastAsia="宋体" w:hAnsi="宋体"/>
                <w:sz w:val="18"/>
                <w:szCs w:val="18"/>
              </w:rPr>
              <w:t>-125</w:t>
            </w:r>
          </w:p>
        </w:tc>
        <w:tc>
          <w:tcPr>
            <w:tcW w:w="1985" w:type="dxa"/>
            <w:shd w:val="clear" w:color="auto" w:fill="auto"/>
            <w:vAlign w:val="center"/>
          </w:tcPr>
          <w:p w14:paraId="670E5F09" w14:textId="296E05E1"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CHF</w:t>
            </w:r>
            <w:r w:rsidRPr="001D7B52">
              <w:rPr>
                <w:rFonts w:ascii="宋体" w:eastAsia="宋体" w:hAnsi="宋体"/>
                <w:sz w:val="18"/>
                <w:szCs w:val="18"/>
                <w:vertAlign w:val="subscript"/>
              </w:rPr>
              <w:t>2</w:t>
            </w:r>
            <w:r w:rsidRPr="001D7B52">
              <w:rPr>
                <w:rFonts w:ascii="宋体" w:eastAsia="宋体" w:hAnsi="宋体"/>
                <w:sz w:val="18"/>
                <w:szCs w:val="18"/>
              </w:rPr>
              <w:t>CF</w:t>
            </w:r>
            <w:r w:rsidRPr="001D7B52">
              <w:rPr>
                <w:rFonts w:ascii="宋体" w:eastAsia="宋体" w:hAnsi="宋体"/>
                <w:sz w:val="18"/>
                <w:szCs w:val="18"/>
                <w:vertAlign w:val="subscript"/>
              </w:rPr>
              <w:t>3</w:t>
            </w:r>
          </w:p>
        </w:tc>
        <w:tc>
          <w:tcPr>
            <w:tcW w:w="5434" w:type="dxa"/>
            <w:shd w:val="clear" w:color="auto" w:fill="auto"/>
            <w:vAlign w:val="center"/>
          </w:tcPr>
          <w:p w14:paraId="2D60B7E9" w14:textId="5B7F34CC"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3</w:t>
            </w:r>
            <w:r w:rsidRPr="001D7B52">
              <w:rPr>
                <w:rFonts w:ascii="宋体" w:eastAsia="宋体" w:hAnsi="宋体"/>
                <w:sz w:val="18"/>
                <w:szCs w:val="18"/>
              </w:rPr>
              <w:t>740</w:t>
            </w:r>
          </w:p>
        </w:tc>
      </w:tr>
      <w:tr w:rsidR="001D7B52" w:rsidRPr="00A77BD4" w14:paraId="0085CC93" w14:textId="77777777" w:rsidTr="001D7B52">
        <w:trPr>
          <w:trHeight w:hRule="exact" w:val="454"/>
        </w:trPr>
        <w:tc>
          <w:tcPr>
            <w:tcW w:w="1915" w:type="dxa"/>
            <w:shd w:val="clear" w:color="auto" w:fill="auto"/>
            <w:vAlign w:val="center"/>
          </w:tcPr>
          <w:p w14:paraId="1EB4223D" w14:textId="79D1DB4A"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w:t>
            </w:r>
            <w:r w:rsidRPr="001D7B52">
              <w:rPr>
                <w:rFonts w:ascii="宋体" w:eastAsia="宋体" w:hAnsi="宋体"/>
                <w:sz w:val="18"/>
                <w:szCs w:val="18"/>
              </w:rPr>
              <w:t>-134a</w:t>
            </w:r>
          </w:p>
        </w:tc>
        <w:tc>
          <w:tcPr>
            <w:tcW w:w="1985" w:type="dxa"/>
            <w:shd w:val="clear" w:color="auto" w:fill="auto"/>
            <w:vAlign w:val="center"/>
          </w:tcPr>
          <w:p w14:paraId="7F922F16" w14:textId="7DBA423D"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CH</w:t>
            </w:r>
            <w:r w:rsidRPr="001D7B52">
              <w:rPr>
                <w:rFonts w:ascii="宋体" w:eastAsia="宋体" w:hAnsi="宋体"/>
                <w:sz w:val="18"/>
                <w:szCs w:val="18"/>
                <w:vertAlign w:val="subscript"/>
              </w:rPr>
              <w:t>2</w:t>
            </w:r>
            <w:r w:rsidRPr="001D7B52">
              <w:rPr>
                <w:rFonts w:ascii="宋体" w:eastAsia="宋体" w:hAnsi="宋体"/>
                <w:sz w:val="18"/>
                <w:szCs w:val="18"/>
              </w:rPr>
              <w:t>FCF</w:t>
            </w:r>
            <w:r w:rsidRPr="001D7B52">
              <w:rPr>
                <w:rFonts w:ascii="宋体" w:eastAsia="宋体" w:hAnsi="宋体"/>
                <w:sz w:val="18"/>
                <w:szCs w:val="18"/>
                <w:vertAlign w:val="subscript"/>
              </w:rPr>
              <w:t>3</w:t>
            </w:r>
          </w:p>
        </w:tc>
        <w:tc>
          <w:tcPr>
            <w:tcW w:w="5434" w:type="dxa"/>
            <w:shd w:val="clear" w:color="auto" w:fill="auto"/>
            <w:vAlign w:val="center"/>
          </w:tcPr>
          <w:p w14:paraId="26255049" w14:textId="32A9A7B8"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1</w:t>
            </w:r>
            <w:r w:rsidRPr="001D7B52">
              <w:rPr>
                <w:rFonts w:ascii="宋体" w:eastAsia="宋体" w:hAnsi="宋体"/>
                <w:sz w:val="18"/>
                <w:szCs w:val="18"/>
              </w:rPr>
              <w:t>530</w:t>
            </w:r>
          </w:p>
        </w:tc>
      </w:tr>
      <w:tr w:rsidR="001D7B52" w:rsidRPr="00A77BD4" w14:paraId="40150810" w14:textId="77777777" w:rsidTr="001D7B52">
        <w:trPr>
          <w:trHeight w:hRule="exact" w:val="454"/>
        </w:trPr>
        <w:tc>
          <w:tcPr>
            <w:tcW w:w="1915" w:type="dxa"/>
            <w:shd w:val="clear" w:color="auto" w:fill="auto"/>
            <w:vAlign w:val="center"/>
          </w:tcPr>
          <w:p w14:paraId="2805E4E4" w14:textId="16D98338"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w:t>
            </w:r>
            <w:r w:rsidRPr="001D7B52">
              <w:rPr>
                <w:rFonts w:ascii="宋体" w:eastAsia="宋体" w:hAnsi="宋体"/>
                <w:sz w:val="18"/>
                <w:szCs w:val="18"/>
              </w:rPr>
              <w:t>-143a</w:t>
            </w:r>
          </w:p>
        </w:tc>
        <w:tc>
          <w:tcPr>
            <w:tcW w:w="1985" w:type="dxa"/>
            <w:shd w:val="clear" w:color="auto" w:fill="auto"/>
            <w:vAlign w:val="center"/>
          </w:tcPr>
          <w:p w14:paraId="052ACF3B" w14:textId="57093C99"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C</w:t>
            </w:r>
            <w:r w:rsidRPr="001D7B52">
              <w:rPr>
                <w:rFonts w:ascii="宋体" w:eastAsia="宋体" w:hAnsi="宋体"/>
                <w:sz w:val="18"/>
                <w:szCs w:val="18"/>
              </w:rPr>
              <w:t>H</w:t>
            </w:r>
            <w:r w:rsidRPr="001D7B52">
              <w:rPr>
                <w:rFonts w:ascii="宋体" w:eastAsia="宋体" w:hAnsi="宋体"/>
                <w:sz w:val="18"/>
                <w:szCs w:val="18"/>
                <w:vertAlign w:val="subscript"/>
              </w:rPr>
              <w:t>3</w:t>
            </w:r>
            <w:r w:rsidRPr="001D7B52">
              <w:rPr>
                <w:rFonts w:ascii="宋体" w:eastAsia="宋体" w:hAnsi="宋体"/>
                <w:sz w:val="18"/>
                <w:szCs w:val="18"/>
              </w:rPr>
              <w:t>CF</w:t>
            </w:r>
            <w:r w:rsidRPr="001D7B52">
              <w:rPr>
                <w:rFonts w:ascii="宋体" w:eastAsia="宋体" w:hAnsi="宋体"/>
                <w:sz w:val="18"/>
                <w:szCs w:val="18"/>
                <w:vertAlign w:val="subscript"/>
              </w:rPr>
              <w:t>3</w:t>
            </w:r>
          </w:p>
        </w:tc>
        <w:tc>
          <w:tcPr>
            <w:tcW w:w="5434" w:type="dxa"/>
            <w:shd w:val="clear" w:color="auto" w:fill="auto"/>
            <w:vAlign w:val="center"/>
          </w:tcPr>
          <w:p w14:paraId="565CC597" w14:textId="3351DAFA"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5810</w:t>
            </w:r>
          </w:p>
        </w:tc>
      </w:tr>
      <w:tr w:rsidR="001D7B52" w:rsidRPr="00A77BD4" w14:paraId="68A4EACD" w14:textId="77777777" w:rsidTr="001D7B52">
        <w:trPr>
          <w:trHeight w:hRule="exact" w:val="454"/>
        </w:trPr>
        <w:tc>
          <w:tcPr>
            <w:tcW w:w="1915" w:type="dxa"/>
            <w:shd w:val="clear" w:color="auto" w:fill="auto"/>
            <w:vAlign w:val="center"/>
          </w:tcPr>
          <w:p w14:paraId="01E313A6" w14:textId="4F2DD0FC"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R-404a</w:t>
            </w:r>
          </w:p>
        </w:tc>
        <w:tc>
          <w:tcPr>
            <w:tcW w:w="1985" w:type="dxa"/>
            <w:shd w:val="clear" w:color="auto" w:fill="auto"/>
            <w:vAlign w:val="center"/>
          </w:tcPr>
          <w:p w14:paraId="7F7585DE" w14:textId="77777777" w:rsidR="001D7B52" w:rsidRPr="001D7B52" w:rsidRDefault="001D7B52" w:rsidP="001D7B52">
            <w:pPr>
              <w:adjustRightInd/>
              <w:snapToGrid w:val="0"/>
              <w:spacing w:line="240" w:lineRule="atLeast"/>
              <w:jc w:val="center"/>
              <w:rPr>
                <w:rFonts w:ascii="宋体" w:eastAsia="宋体" w:hAnsi="宋体"/>
                <w:sz w:val="18"/>
                <w:szCs w:val="18"/>
              </w:rPr>
            </w:pPr>
          </w:p>
        </w:tc>
        <w:tc>
          <w:tcPr>
            <w:tcW w:w="5434" w:type="dxa"/>
            <w:shd w:val="clear" w:color="auto" w:fill="auto"/>
            <w:vAlign w:val="center"/>
          </w:tcPr>
          <w:p w14:paraId="5A9D8930" w14:textId="2FEFE2A2"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4728</w:t>
            </w:r>
          </w:p>
        </w:tc>
      </w:tr>
      <w:tr w:rsidR="001D7B52" w:rsidRPr="00A77BD4" w14:paraId="5D78BA6F" w14:textId="77777777" w:rsidTr="001D7B52">
        <w:trPr>
          <w:trHeight w:hRule="exact" w:val="454"/>
        </w:trPr>
        <w:tc>
          <w:tcPr>
            <w:tcW w:w="1915" w:type="dxa"/>
            <w:shd w:val="clear" w:color="auto" w:fill="auto"/>
            <w:vAlign w:val="center"/>
          </w:tcPr>
          <w:p w14:paraId="19D097B0" w14:textId="55F82593"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R410a</w:t>
            </w:r>
          </w:p>
        </w:tc>
        <w:tc>
          <w:tcPr>
            <w:tcW w:w="1985" w:type="dxa"/>
            <w:shd w:val="clear" w:color="auto" w:fill="auto"/>
            <w:vAlign w:val="center"/>
          </w:tcPr>
          <w:p w14:paraId="7257ECE9" w14:textId="2BC65F21"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sz w:val="18"/>
                <w:szCs w:val="18"/>
              </w:rPr>
              <w:t>C</w:t>
            </w:r>
            <w:r w:rsidRPr="001D7B52">
              <w:rPr>
                <w:rFonts w:ascii="宋体" w:eastAsia="宋体" w:hAnsi="宋体"/>
                <w:sz w:val="18"/>
                <w:szCs w:val="18"/>
                <w:vertAlign w:val="subscript"/>
              </w:rPr>
              <w:t>6</w:t>
            </w:r>
            <w:r w:rsidRPr="001D7B52">
              <w:rPr>
                <w:rFonts w:ascii="宋体" w:eastAsia="宋体" w:hAnsi="宋体"/>
                <w:sz w:val="18"/>
                <w:szCs w:val="18"/>
              </w:rPr>
              <w:t>H</w:t>
            </w:r>
            <w:r w:rsidRPr="001D7B52">
              <w:rPr>
                <w:rFonts w:ascii="宋体" w:eastAsia="宋体" w:hAnsi="宋体"/>
                <w:sz w:val="18"/>
                <w:szCs w:val="18"/>
                <w:vertAlign w:val="subscript"/>
              </w:rPr>
              <w:t>4</w:t>
            </w:r>
            <w:r w:rsidRPr="001D7B52">
              <w:rPr>
                <w:rFonts w:ascii="宋体" w:eastAsia="宋体" w:hAnsi="宋体"/>
                <w:sz w:val="18"/>
                <w:szCs w:val="18"/>
              </w:rPr>
              <w:t>F</w:t>
            </w:r>
            <w:r w:rsidRPr="001D7B52">
              <w:rPr>
                <w:rFonts w:ascii="宋体" w:eastAsia="宋体" w:hAnsi="宋体"/>
                <w:sz w:val="18"/>
                <w:szCs w:val="18"/>
                <w:vertAlign w:val="subscript"/>
              </w:rPr>
              <w:t>4</w:t>
            </w:r>
            <w:r w:rsidRPr="001D7B52">
              <w:rPr>
                <w:rFonts w:ascii="宋体" w:eastAsia="宋体" w:hAnsi="宋体"/>
                <w:sz w:val="18"/>
                <w:szCs w:val="18"/>
              </w:rPr>
              <w:t>O</w:t>
            </w:r>
          </w:p>
        </w:tc>
        <w:tc>
          <w:tcPr>
            <w:tcW w:w="5434" w:type="dxa"/>
            <w:shd w:val="clear" w:color="auto" w:fill="auto"/>
            <w:vAlign w:val="center"/>
          </w:tcPr>
          <w:p w14:paraId="3228ACC4" w14:textId="48D40ABF" w:rsidR="001D7B52" w:rsidRPr="001D7B52" w:rsidRDefault="001D7B52" w:rsidP="001D7B52">
            <w:pPr>
              <w:adjustRightInd/>
              <w:snapToGrid w:val="0"/>
              <w:spacing w:line="240" w:lineRule="atLeast"/>
              <w:jc w:val="center"/>
              <w:rPr>
                <w:rFonts w:ascii="宋体" w:eastAsia="宋体" w:hAnsi="宋体"/>
                <w:sz w:val="18"/>
                <w:szCs w:val="18"/>
              </w:rPr>
            </w:pPr>
            <w:r w:rsidRPr="001D7B52">
              <w:rPr>
                <w:rFonts w:ascii="宋体" w:eastAsia="宋体" w:hAnsi="宋体" w:hint="eastAsia"/>
                <w:sz w:val="18"/>
                <w:szCs w:val="18"/>
              </w:rPr>
              <w:t>2256</w:t>
            </w:r>
          </w:p>
        </w:tc>
      </w:tr>
      <w:tr w:rsidR="001D7B52" w:rsidRPr="00A77BD4" w14:paraId="254699A4" w14:textId="77777777" w:rsidTr="001D7B52">
        <w:trPr>
          <w:trHeight w:hRule="exact" w:val="454"/>
        </w:trPr>
        <w:tc>
          <w:tcPr>
            <w:tcW w:w="9334" w:type="dxa"/>
            <w:gridSpan w:val="3"/>
            <w:shd w:val="clear" w:color="auto" w:fill="auto"/>
            <w:vAlign w:val="center"/>
          </w:tcPr>
          <w:p w14:paraId="7B952F5A" w14:textId="77777777" w:rsidR="001D7B52" w:rsidRPr="00A77BD4" w:rsidRDefault="001D7B52" w:rsidP="001D7B52">
            <w:pPr>
              <w:pStyle w:val="afff2"/>
            </w:pPr>
            <w:r w:rsidRPr="00A77BD4">
              <w:t>数据来源于《气候变化</w:t>
            </w:r>
            <w:r w:rsidRPr="00A77BD4">
              <w:t>2021:</w:t>
            </w:r>
            <w:r w:rsidRPr="00A77BD4">
              <w:t>自然科学基础》。</w:t>
            </w:r>
          </w:p>
        </w:tc>
      </w:tr>
    </w:tbl>
    <w:p w14:paraId="3864AF79" w14:textId="29F25361" w:rsidR="001D7B52" w:rsidRDefault="001D7B52" w:rsidP="001D7B52">
      <w:pPr>
        <w:pStyle w:val="affffb"/>
        <w:ind w:firstLine="420"/>
      </w:pPr>
      <w:r>
        <w:br w:type="page"/>
      </w:r>
    </w:p>
    <w:p w14:paraId="5075820F" w14:textId="77777777" w:rsidR="001D7B52" w:rsidRDefault="001D7B52" w:rsidP="001D7B52">
      <w:pPr>
        <w:pStyle w:val="affffb"/>
        <w:ind w:firstLine="420"/>
      </w:pPr>
    </w:p>
    <w:p w14:paraId="2080EB7E" w14:textId="4CCEE644" w:rsidR="00A77BD4" w:rsidRPr="00A77BD4" w:rsidRDefault="00A77BD4" w:rsidP="00A77BD4">
      <w:pPr>
        <w:pStyle w:val="aff4"/>
        <w:spacing w:before="120" w:after="120"/>
      </w:pPr>
      <w:bookmarkStart w:id="92" w:name="_Toc170514295"/>
      <w:r w:rsidRPr="00A77BD4">
        <w:t>道路、铁路、水路运输的排放因子</w:t>
      </w:r>
      <w:bookmarkEnd w:id="92"/>
    </w:p>
    <w:p w14:paraId="0CD6FC1F" w14:textId="1189F787" w:rsidR="001D7B52" w:rsidRDefault="00A77BD4" w:rsidP="00F7755F">
      <w:pPr>
        <w:pStyle w:val="affffb"/>
        <w:ind w:firstLine="420"/>
      </w:pPr>
      <w:r w:rsidRPr="00A77BD4">
        <w:rPr>
          <w:rFonts w:hint="eastAsia"/>
        </w:rPr>
        <w:t>道路、铁路、水路运输的排放因子见表B</w:t>
      </w:r>
      <w:r w:rsidRPr="00A77BD4">
        <w:t>.5。</w:t>
      </w:r>
    </w:p>
    <w:p w14:paraId="2E92DF58" w14:textId="77777777" w:rsidR="00A77BD4" w:rsidRPr="00A77BD4" w:rsidRDefault="00A77BD4" w:rsidP="00A77BD4">
      <w:pPr>
        <w:pStyle w:val="aff"/>
        <w:spacing w:before="120" w:after="120"/>
      </w:pPr>
      <w:r w:rsidRPr="00A77BD4">
        <w:t>道路、铁路、水路运</w:t>
      </w:r>
      <w:r w:rsidRPr="00A77BD4">
        <w:rPr>
          <w:rFonts w:hint="eastAsia"/>
        </w:rPr>
        <w:t>输</w:t>
      </w:r>
      <w:r w:rsidRPr="00A77BD4">
        <w:t>的</w:t>
      </w:r>
      <w:r w:rsidRPr="00A77BD4">
        <w:rPr>
          <w:rFonts w:hint="eastAsia"/>
        </w:rPr>
        <w:t>默</w:t>
      </w:r>
      <w:r w:rsidRPr="00A77BD4">
        <w:t>认排放因子</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92"/>
        <w:gridCol w:w="1744"/>
        <w:gridCol w:w="2957"/>
        <w:gridCol w:w="3041"/>
      </w:tblGrid>
      <w:tr w:rsidR="00A77BD4" w:rsidRPr="00A77BD4" w14:paraId="7407B2C9" w14:textId="77777777" w:rsidTr="001D7B52">
        <w:trPr>
          <w:trHeight w:hRule="exact" w:val="567"/>
        </w:trPr>
        <w:tc>
          <w:tcPr>
            <w:tcW w:w="853" w:type="pct"/>
            <w:shd w:val="clear" w:color="auto" w:fill="auto"/>
            <w:noWrap/>
            <w:vAlign w:val="center"/>
            <w:hideMark/>
          </w:tcPr>
          <w:p w14:paraId="538F01A5"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运输方式</w:t>
            </w:r>
          </w:p>
        </w:tc>
        <w:tc>
          <w:tcPr>
            <w:tcW w:w="934" w:type="pct"/>
            <w:shd w:val="clear" w:color="auto" w:fill="auto"/>
            <w:noWrap/>
            <w:vAlign w:val="center"/>
            <w:hideMark/>
          </w:tcPr>
          <w:p w14:paraId="303EE624"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排放因子类型</w:t>
            </w:r>
          </w:p>
        </w:tc>
        <w:tc>
          <w:tcPr>
            <w:tcW w:w="1584" w:type="pct"/>
            <w:shd w:val="clear" w:color="auto" w:fill="auto"/>
            <w:noWrap/>
            <w:vAlign w:val="center"/>
            <w:hideMark/>
          </w:tcPr>
          <w:p w14:paraId="780FCCB0"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排放因子数值</w:t>
            </w:r>
          </w:p>
        </w:tc>
        <w:tc>
          <w:tcPr>
            <w:tcW w:w="1629" w:type="pct"/>
            <w:shd w:val="clear" w:color="auto" w:fill="auto"/>
            <w:noWrap/>
            <w:vAlign w:val="center"/>
            <w:hideMark/>
          </w:tcPr>
          <w:p w14:paraId="112C856F"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单位</w:t>
            </w:r>
          </w:p>
        </w:tc>
      </w:tr>
      <w:tr w:rsidR="001D7B52" w:rsidRPr="00A77BD4" w14:paraId="19CE1DF8" w14:textId="77777777" w:rsidTr="001D7B52">
        <w:trPr>
          <w:trHeight w:hRule="exact" w:val="567"/>
        </w:trPr>
        <w:tc>
          <w:tcPr>
            <w:tcW w:w="853" w:type="pct"/>
            <w:vMerge w:val="restart"/>
            <w:shd w:val="clear" w:color="auto" w:fill="auto"/>
            <w:noWrap/>
            <w:vAlign w:val="center"/>
            <w:hideMark/>
          </w:tcPr>
          <w:p w14:paraId="6662C373"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道路运输</w:t>
            </w:r>
          </w:p>
        </w:tc>
        <w:tc>
          <w:tcPr>
            <w:tcW w:w="934" w:type="pct"/>
            <w:shd w:val="clear" w:color="auto" w:fill="auto"/>
            <w:noWrap/>
            <w:vAlign w:val="center"/>
            <w:hideMark/>
          </w:tcPr>
          <w:p w14:paraId="75F10B7C"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道路货运平均</w:t>
            </w:r>
          </w:p>
        </w:tc>
        <w:tc>
          <w:tcPr>
            <w:tcW w:w="1584" w:type="pct"/>
            <w:shd w:val="clear" w:color="auto" w:fill="auto"/>
            <w:noWrap/>
            <w:vAlign w:val="center"/>
            <w:hideMark/>
          </w:tcPr>
          <w:p w14:paraId="3B5285CA"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0.74</w:t>
            </w:r>
          </w:p>
        </w:tc>
        <w:tc>
          <w:tcPr>
            <w:tcW w:w="1629" w:type="pct"/>
            <w:vMerge w:val="restart"/>
            <w:shd w:val="clear" w:color="auto" w:fill="auto"/>
            <w:noWrap/>
            <w:vAlign w:val="center"/>
            <w:hideMark/>
          </w:tcPr>
          <w:p w14:paraId="67E36608" w14:textId="68CF9C01" w:rsidR="001D7B52" w:rsidRPr="001D7B52" w:rsidRDefault="001D7B52" w:rsidP="001D7B52">
            <w:pPr>
              <w:adjustRightInd/>
              <w:snapToGrid w:val="0"/>
              <w:spacing w:line="240" w:lineRule="atLeast"/>
              <w:jc w:val="center"/>
              <w:rPr>
                <w:rFonts w:ascii="宋体" w:hAnsi="宋体"/>
                <w:sz w:val="18"/>
                <w:szCs w:val="18"/>
                <w14:ligatures w14:val="standardContextual"/>
              </w:rPr>
            </w:pPr>
            <w:r w:rsidRPr="001D7B52">
              <w:rPr>
                <w:rFonts w:ascii="宋体" w:hAnsi="宋体" w:hint="eastAsia"/>
                <w:sz w:val="18"/>
                <w:szCs w:val="18"/>
              </w:rPr>
              <w:t>tCO</w:t>
            </w:r>
            <w:r w:rsidRPr="001D7B52">
              <w:rPr>
                <w:rFonts w:ascii="宋体" w:hAnsi="宋体" w:hint="eastAsia"/>
                <w:sz w:val="18"/>
                <w:szCs w:val="18"/>
                <w:vertAlign w:val="subscript"/>
              </w:rPr>
              <w:t>2</w:t>
            </w:r>
            <w:r w:rsidRPr="001D7B52">
              <w:rPr>
                <w:rFonts w:ascii="宋体" w:hAnsi="宋体" w:hint="eastAsia"/>
                <w:sz w:val="18"/>
                <w:szCs w:val="18"/>
              </w:rPr>
              <w:t>e/10</w:t>
            </w:r>
            <w:r w:rsidRPr="001D7B52">
              <w:rPr>
                <w:rFonts w:ascii="宋体" w:hAnsi="宋体" w:hint="eastAsia"/>
                <w:sz w:val="18"/>
                <w:szCs w:val="18"/>
                <w:vertAlign w:val="superscript"/>
              </w:rPr>
              <w:t>4</w:t>
            </w:r>
            <w:r w:rsidRPr="001D7B52">
              <w:rPr>
                <w:rFonts w:ascii="宋体" w:hAnsi="宋体" w:hint="eastAsia"/>
                <w:sz w:val="18"/>
                <w:szCs w:val="18"/>
              </w:rPr>
              <w:t>tkm</w:t>
            </w:r>
          </w:p>
        </w:tc>
      </w:tr>
      <w:tr w:rsidR="001D7B52" w:rsidRPr="00A77BD4" w14:paraId="72D118AC" w14:textId="77777777" w:rsidTr="001D7B52">
        <w:trPr>
          <w:trHeight w:hRule="exact" w:val="567"/>
        </w:trPr>
        <w:tc>
          <w:tcPr>
            <w:tcW w:w="853" w:type="pct"/>
            <w:vMerge/>
            <w:shd w:val="clear" w:color="auto" w:fill="auto"/>
            <w:vAlign w:val="center"/>
            <w:hideMark/>
          </w:tcPr>
          <w:p w14:paraId="13607D80" w14:textId="77777777" w:rsidR="001D7B52" w:rsidRPr="00CA0D03" w:rsidRDefault="001D7B52" w:rsidP="001D7B52">
            <w:pPr>
              <w:adjustRightInd/>
              <w:snapToGrid w:val="0"/>
              <w:spacing w:line="240" w:lineRule="atLeast"/>
              <w:ind w:left="420"/>
              <w:jc w:val="center"/>
              <w:rPr>
                <w:rFonts w:ascii="宋体" w:hAnsi="宋体"/>
                <w:sz w:val="18"/>
                <w:szCs w:val="18"/>
                <w14:ligatures w14:val="standardContextual"/>
              </w:rPr>
            </w:pPr>
          </w:p>
        </w:tc>
        <w:tc>
          <w:tcPr>
            <w:tcW w:w="934" w:type="pct"/>
            <w:shd w:val="clear" w:color="auto" w:fill="auto"/>
            <w:noWrap/>
            <w:vAlign w:val="center"/>
            <w:hideMark/>
          </w:tcPr>
          <w:p w14:paraId="77BB5922"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重型货车</w:t>
            </w:r>
          </w:p>
        </w:tc>
        <w:tc>
          <w:tcPr>
            <w:tcW w:w="1584" w:type="pct"/>
            <w:shd w:val="clear" w:color="auto" w:fill="auto"/>
            <w:noWrap/>
            <w:vAlign w:val="center"/>
            <w:hideMark/>
          </w:tcPr>
          <w:p w14:paraId="6957720C"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0.49</w:t>
            </w:r>
          </w:p>
        </w:tc>
        <w:tc>
          <w:tcPr>
            <w:tcW w:w="1629" w:type="pct"/>
            <w:vMerge/>
            <w:shd w:val="clear" w:color="auto" w:fill="auto"/>
            <w:vAlign w:val="center"/>
            <w:hideMark/>
          </w:tcPr>
          <w:p w14:paraId="5ABF2A92" w14:textId="77777777" w:rsidR="001D7B52" w:rsidRPr="001D7B52" w:rsidRDefault="001D7B52" w:rsidP="001D7B52">
            <w:pPr>
              <w:adjustRightInd/>
              <w:snapToGrid w:val="0"/>
              <w:spacing w:line="240" w:lineRule="atLeast"/>
              <w:ind w:left="420"/>
              <w:jc w:val="center"/>
              <w:rPr>
                <w:rFonts w:ascii="宋体" w:hAnsi="宋体"/>
                <w:sz w:val="18"/>
                <w:szCs w:val="18"/>
                <w14:ligatures w14:val="standardContextual"/>
              </w:rPr>
            </w:pPr>
          </w:p>
        </w:tc>
      </w:tr>
      <w:tr w:rsidR="001D7B52" w:rsidRPr="00A77BD4" w14:paraId="13F893CD" w14:textId="77777777" w:rsidTr="001D7B52">
        <w:trPr>
          <w:trHeight w:hRule="exact" w:val="567"/>
        </w:trPr>
        <w:tc>
          <w:tcPr>
            <w:tcW w:w="853" w:type="pct"/>
            <w:vMerge/>
            <w:shd w:val="clear" w:color="auto" w:fill="auto"/>
            <w:vAlign w:val="center"/>
            <w:hideMark/>
          </w:tcPr>
          <w:p w14:paraId="5AAC856E" w14:textId="77777777" w:rsidR="001D7B52" w:rsidRPr="00CA0D03" w:rsidRDefault="001D7B52" w:rsidP="001D7B52">
            <w:pPr>
              <w:adjustRightInd/>
              <w:snapToGrid w:val="0"/>
              <w:spacing w:line="240" w:lineRule="atLeast"/>
              <w:ind w:left="420"/>
              <w:jc w:val="center"/>
              <w:rPr>
                <w:rFonts w:ascii="宋体" w:hAnsi="宋体"/>
                <w:sz w:val="18"/>
                <w:szCs w:val="18"/>
                <w14:ligatures w14:val="standardContextual"/>
              </w:rPr>
            </w:pPr>
          </w:p>
        </w:tc>
        <w:tc>
          <w:tcPr>
            <w:tcW w:w="934" w:type="pct"/>
            <w:shd w:val="clear" w:color="auto" w:fill="auto"/>
            <w:noWrap/>
            <w:vAlign w:val="center"/>
            <w:hideMark/>
          </w:tcPr>
          <w:p w14:paraId="2787AC0C"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中型货车</w:t>
            </w:r>
          </w:p>
        </w:tc>
        <w:tc>
          <w:tcPr>
            <w:tcW w:w="1584" w:type="pct"/>
            <w:shd w:val="clear" w:color="auto" w:fill="auto"/>
            <w:noWrap/>
            <w:vAlign w:val="center"/>
            <w:hideMark/>
          </w:tcPr>
          <w:p w14:paraId="1AE00F18"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0.42</w:t>
            </w:r>
          </w:p>
        </w:tc>
        <w:tc>
          <w:tcPr>
            <w:tcW w:w="1629" w:type="pct"/>
            <w:vMerge/>
            <w:shd w:val="clear" w:color="auto" w:fill="auto"/>
            <w:vAlign w:val="center"/>
            <w:hideMark/>
          </w:tcPr>
          <w:p w14:paraId="20AFD12E" w14:textId="77777777" w:rsidR="001D7B52" w:rsidRPr="001D7B52" w:rsidRDefault="001D7B52" w:rsidP="001D7B52">
            <w:pPr>
              <w:adjustRightInd/>
              <w:snapToGrid w:val="0"/>
              <w:spacing w:line="240" w:lineRule="atLeast"/>
              <w:ind w:left="420"/>
              <w:jc w:val="center"/>
              <w:rPr>
                <w:rFonts w:ascii="宋体" w:hAnsi="宋体"/>
                <w:sz w:val="18"/>
                <w:szCs w:val="18"/>
                <w14:ligatures w14:val="standardContextual"/>
              </w:rPr>
            </w:pPr>
          </w:p>
        </w:tc>
      </w:tr>
      <w:tr w:rsidR="001D7B52" w:rsidRPr="00A77BD4" w14:paraId="38C37959" w14:textId="77777777" w:rsidTr="001D7B52">
        <w:trPr>
          <w:trHeight w:hRule="exact" w:val="567"/>
        </w:trPr>
        <w:tc>
          <w:tcPr>
            <w:tcW w:w="853" w:type="pct"/>
            <w:vMerge/>
            <w:shd w:val="clear" w:color="auto" w:fill="auto"/>
            <w:vAlign w:val="center"/>
            <w:hideMark/>
          </w:tcPr>
          <w:p w14:paraId="424ADAE4" w14:textId="77777777" w:rsidR="001D7B52" w:rsidRPr="00CA0D03" w:rsidRDefault="001D7B52" w:rsidP="001D7B52">
            <w:pPr>
              <w:adjustRightInd/>
              <w:snapToGrid w:val="0"/>
              <w:spacing w:line="240" w:lineRule="atLeast"/>
              <w:ind w:left="420"/>
              <w:jc w:val="center"/>
              <w:rPr>
                <w:rFonts w:ascii="宋体" w:hAnsi="宋体"/>
                <w:sz w:val="18"/>
                <w:szCs w:val="18"/>
                <w14:ligatures w14:val="standardContextual"/>
              </w:rPr>
            </w:pPr>
          </w:p>
        </w:tc>
        <w:tc>
          <w:tcPr>
            <w:tcW w:w="934" w:type="pct"/>
            <w:shd w:val="clear" w:color="auto" w:fill="auto"/>
            <w:noWrap/>
            <w:vAlign w:val="center"/>
            <w:hideMark/>
          </w:tcPr>
          <w:p w14:paraId="4CBC383D"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轻型货车</w:t>
            </w:r>
          </w:p>
        </w:tc>
        <w:tc>
          <w:tcPr>
            <w:tcW w:w="1584" w:type="pct"/>
            <w:shd w:val="clear" w:color="auto" w:fill="auto"/>
            <w:noWrap/>
            <w:vAlign w:val="center"/>
            <w:hideMark/>
          </w:tcPr>
          <w:p w14:paraId="6BC66D13"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0.83</w:t>
            </w:r>
          </w:p>
        </w:tc>
        <w:tc>
          <w:tcPr>
            <w:tcW w:w="1629" w:type="pct"/>
            <w:vMerge/>
            <w:shd w:val="clear" w:color="auto" w:fill="auto"/>
            <w:vAlign w:val="center"/>
            <w:hideMark/>
          </w:tcPr>
          <w:p w14:paraId="365367D7" w14:textId="77777777" w:rsidR="001D7B52" w:rsidRPr="001D7B52" w:rsidRDefault="001D7B52" w:rsidP="001D7B52">
            <w:pPr>
              <w:adjustRightInd/>
              <w:snapToGrid w:val="0"/>
              <w:spacing w:line="240" w:lineRule="atLeast"/>
              <w:ind w:left="420"/>
              <w:jc w:val="center"/>
              <w:rPr>
                <w:rFonts w:ascii="宋体" w:hAnsi="宋体"/>
                <w:sz w:val="18"/>
                <w:szCs w:val="18"/>
                <w14:ligatures w14:val="standardContextual"/>
              </w:rPr>
            </w:pPr>
          </w:p>
        </w:tc>
      </w:tr>
      <w:tr w:rsidR="001D7B52" w:rsidRPr="00A77BD4" w14:paraId="4567CD89" w14:textId="77777777" w:rsidTr="001D7B52">
        <w:trPr>
          <w:trHeight w:hRule="exact" w:val="567"/>
        </w:trPr>
        <w:tc>
          <w:tcPr>
            <w:tcW w:w="853" w:type="pct"/>
            <w:vMerge/>
            <w:shd w:val="clear" w:color="auto" w:fill="auto"/>
            <w:vAlign w:val="center"/>
            <w:hideMark/>
          </w:tcPr>
          <w:p w14:paraId="3E1327CB" w14:textId="77777777" w:rsidR="001D7B52" w:rsidRPr="00CA0D03" w:rsidRDefault="001D7B52" w:rsidP="001D7B52">
            <w:pPr>
              <w:adjustRightInd/>
              <w:snapToGrid w:val="0"/>
              <w:spacing w:line="240" w:lineRule="atLeast"/>
              <w:ind w:left="420"/>
              <w:jc w:val="center"/>
              <w:rPr>
                <w:rFonts w:ascii="宋体" w:hAnsi="宋体"/>
                <w:sz w:val="18"/>
                <w:szCs w:val="18"/>
                <w14:ligatures w14:val="standardContextual"/>
              </w:rPr>
            </w:pPr>
          </w:p>
        </w:tc>
        <w:tc>
          <w:tcPr>
            <w:tcW w:w="934" w:type="pct"/>
            <w:shd w:val="clear" w:color="auto" w:fill="auto"/>
            <w:noWrap/>
            <w:vAlign w:val="center"/>
            <w:hideMark/>
          </w:tcPr>
          <w:p w14:paraId="7FEA7620"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微型货车</w:t>
            </w:r>
          </w:p>
        </w:tc>
        <w:tc>
          <w:tcPr>
            <w:tcW w:w="1584" w:type="pct"/>
            <w:shd w:val="clear" w:color="auto" w:fill="auto"/>
            <w:noWrap/>
            <w:vAlign w:val="center"/>
            <w:hideMark/>
          </w:tcPr>
          <w:p w14:paraId="60C2B298"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0.12</w:t>
            </w:r>
          </w:p>
        </w:tc>
        <w:tc>
          <w:tcPr>
            <w:tcW w:w="1629" w:type="pct"/>
            <w:vMerge/>
            <w:shd w:val="clear" w:color="auto" w:fill="auto"/>
            <w:vAlign w:val="center"/>
            <w:hideMark/>
          </w:tcPr>
          <w:p w14:paraId="284A4C8F" w14:textId="77777777" w:rsidR="001D7B52" w:rsidRPr="001D7B52" w:rsidRDefault="001D7B52" w:rsidP="001D7B52">
            <w:pPr>
              <w:adjustRightInd/>
              <w:snapToGrid w:val="0"/>
              <w:spacing w:line="240" w:lineRule="atLeast"/>
              <w:ind w:left="420"/>
              <w:jc w:val="center"/>
              <w:rPr>
                <w:rFonts w:ascii="宋体" w:hAnsi="宋体"/>
                <w:sz w:val="18"/>
                <w:szCs w:val="18"/>
                <w14:ligatures w14:val="standardContextual"/>
              </w:rPr>
            </w:pPr>
          </w:p>
        </w:tc>
      </w:tr>
      <w:tr w:rsidR="001D7B52" w:rsidRPr="00A77BD4" w14:paraId="087D6FAD" w14:textId="77777777" w:rsidTr="001D7B52">
        <w:trPr>
          <w:trHeight w:hRule="exact" w:val="567"/>
        </w:trPr>
        <w:tc>
          <w:tcPr>
            <w:tcW w:w="853" w:type="pct"/>
            <w:vMerge w:val="restart"/>
            <w:shd w:val="clear" w:color="auto" w:fill="auto"/>
            <w:noWrap/>
            <w:vAlign w:val="center"/>
            <w:hideMark/>
          </w:tcPr>
          <w:p w14:paraId="3A44D477"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铁路运输</w:t>
            </w:r>
          </w:p>
        </w:tc>
        <w:tc>
          <w:tcPr>
            <w:tcW w:w="934" w:type="pct"/>
            <w:shd w:val="clear" w:color="auto" w:fill="auto"/>
            <w:noWrap/>
            <w:vAlign w:val="center"/>
            <w:hideMark/>
          </w:tcPr>
          <w:p w14:paraId="7D97AEF2"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铁路货运平均</w:t>
            </w:r>
          </w:p>
        </w:tc>
        <w:tc>
          <w:tcPr>
            <w:tcW w:w="1584" w:type="pct"/>
            <w:shd w:val="clear" w:color="auto" w:fill="auto"/>
            <w:noWrap/>
            <w:vAlign w:val="center"/>
            <w:hideMark/>
          </w:tcPr>
          <w:p w14:paraId="3F1F7253"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0.07</w:t>
            </w:r>
          </w:p>
        </w:tc>
        <w:tc>
          <w:tcPr>
            <w:tcW w:w="1629" w:type="pct"/>
            <w:vMerge w:val="restart"/>
            <w:shd w:val="clear" w:color="auto" w:fill="auto"/>
            <w:noWrap/>
            <w:vAlign w:val="center"/>
            <w:hideMark/>
          </w:tcPr>
          <w:p w14:paraId="3471B019" w14:textId="5450FDA9" w:rsidR="001D7B52" w:rsidRPr="001D7B52" w:rsidRDefault="001D7B52" w:rsidP="001D7B52">
            <w:pPr>
              <w:adjustRightInd/>
              <w:snapToGrid w:val="0"/>
              <w:spacing w:line="240" w:lineRule="atLeast"/>
              <w:jc w:val="center"/>
              <w:rPr>
                <w:rFonts w:ascii="宋体" w:hAnsi="宋体"/>
                <w:sz w:val="18"/>
                <w:szCs w:val="18"/>
                <w14:ligatures w14:val="standardContextual"/>
              </w:rPr>
            </w:pPr>
            <w:r w:rsidRPr="001D7B52">
              <w:rPr>
                <w:rFonts w:ascii="宋体" w:hAnsi="宋体" w:hint="eastAsia"/>
                <w:sz w:val="18"/>
                <w:szCs w:val="18"/>
              </w:rPr>
              <w:t>tCO</w:t>
            </w:r>
            <w:r w:rsidRPr="001D7B52">
              <w:rPr>
                <w:rFonts w:ascii="宋体" w:hAnsi="宋体" w:hint="eastAsia"/>
                <w:sz w:val="18"/>
                <w:szCs w:val="18"/>
                <w:vertAlign w:val="subscript"/>
              </w:rPr>
              <w:t>2</w:t>
            </w:r>
            <w:r w:rsidRPr="001D7B52">
              <w:rPr>
                <w:rFonts w:ascii="宋体" w:hAnsi="宋体" w:hint="eastAsia"/>
                <w:sz w:val="18"/>
                <w:szCs w:val="18"/>
              </w:rPr>
              <w:t>e/10</w:t>
            </w:r>
            <w:r w:rsidRPr="001D7B52">
              <w:rPr>
                <w:rFonts w:ascii="宋体" w:hAnsi="宋体" w:hint="eastAsia"/>
                <w:sz w:val="18"/>
                <w:szCs w:val="18"/>
                <w:vertAlign w:val="superscript"/>
              </w:rPr>
              <w:t>4</w:t>
            </w:r>
            <w:r w:rsidRPr="001D7B52">
              <w:rPr>
                <w:rFonts w:ascii="宋体" w:hAnsi="宋体" w:hint="eastAsia"/>
                <w:sz w:val="18"/>
                <w:szCs w:val="18"/>
              </w:rPr>
              <w:t>tkm</w:t>
            </w:r>
          </w:p>
        </w:tc>
      </w:tr>
      <w:tr w:rsidR="001D7B52" w:rsidRPr="00A77BD4" w14:paraId="17EAF405" w14:textId="77777777" w:rsidTr="001D7B52">
        <w:trPr>
          <w:trHeight w:hRule="exact" w:val="567"/>
        </w:trPr>
        <w:tc>
          <w:tcPr>
            <w:tcW w:w="853" w:type="pct"/>
            <w:vMerge/>
            <w:shd w:val="clear" w:color="auto" w:fill="auto"/>
            <w:vAlign w:val="center"/>
            <w:hideMark/>
          </w:tcPr>
          <w:p w14:paraId="4F31E2FD" w14:textId="77777777" w:rsidR="001D7B52" w:rsidRPr="00CA0D03" w:rsidRDefault="001D7B52" w:rsidP="001D7B52">
            <w:pPr>
              <w:adjustRightInd/>
              <w:snapToGrid w:val="0"/>
              <w:spacing w:line="240" w:lineRule="atLeast"/>
              <w:ind w:left="420"/>
              <w:jc w:val="center"/>
              <w:rPr>
                <w:rFonts w:ascii="宋体" w:hAnsi="宋体"/>
                <w:sz w:val="18"/>
                <w:szCs w:val="18"/>
                <w14:ligatures w14:val="standardContextual"/>
              </w:rPr>
            </w:pPr>
          </w:p>
        </w:tc>
        <w:tc>
          <w:tcPr>
            <w:tcW w:w="934" w:type="pct"/>
            <w:shd w:val="clear" w:color="auto" w:fill="auto"/>
            <w:noWrap/>
            <w:vAlign w:val="center"/>
            <w:hideMark/>
          </w:tcPr>
          <w:p w14:paraId="47DDE504"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内燃机列车</w:t>
            </w:r>
          </w:p>
        </w:tc>
        <w:tc>
          <w:tcPr>
            <w:tcW w:w="1584" w:type="pct"/>
            <w:shd w:val="clear" w:color="auto" w:fill="auto"/>
            <w:noWrap/>
            <w:vAlign w:val="center"/>
            <w:hideMark/>
          </w:tcPr>
          <w:p w14:paraId="26A7B3E1"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0.07</w:t>
            </w:r>
          </w:p>
        </w:tc>
        <w:tc>
          <w:tcPr>
            <w:tcW w:w="1629" w:type="pct"/>
            <w:vMerge/>
            <w:shd w:val="clear" w:color="auto" w:fill="auto"/>
            <w:vAlign w:val="center"/>
            <w:hideMark/>
          </w:tcPr>
          <w:p w14:paraId="0AAC8806" w14:textId="77777777" w:rsidR="001D7B52" w:rsidRPr="001D7B52" w:rsidRDefault="001D7B52" w:rsidP="001D7B52">
            <w:pPr>
              <w:adjustRightInd/>
              <w:snapToGrid w:val="0"/>
              <w:spacing w:line="240" w:lineRule="atLeast"/>
              <w:ind w:left="420"/>
              <w:jc w:val="center"/>
              <w:rPr>
                <w:rFonts w:ascii="宋体" w:hAnsi="宋体"/>
                <w:sz w:val="18"/>
                <w:szCs w:val="18"/>
                <w14:ligatures w14:val="standardContextual"/>
              </w:rPr>
            </w:pPr>
          </w:p>
        </w:tc>
      </w:tr>
      <w:tr w:rsidR="001D7B52" w:rsidRPr="00A77BD4" w14:paraId="66A04C90" w14:textId="77777777" w:rsidTr="001D7B52">
        <w:trPr>
          <w:trHeight w:hRule="exact" w:val="567"/>
        </w:trPr>
        <w:tc>
          <w:tcPr>
            <w:tcW w:w="853" w:type="pct"/>
            <w:vMerge w:val="restart"/>
            <w:shd w:val="clear" w:color="auto" w:fill="auto"/>
            <w:noWrap/>
            <w:vAlign w:val="center"/>
            <w:hideMark/>
          </w:tcPr>
          <w:p w14:paraId="2BA0333E"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水路运输</w:t>
            </w:r>
          </w:p>
        </w:tc>
        <w:tc>
          <w:tcPr>
            <w:tcW w:w="934" w:type="pct"/>
            <w:shd w:val="clear" w:color="auto" w:fill="auto"/>
            <w:noWrap/>
            <w:vAlign w:val="center"/>
            <w:hideMark/>
          </w:tcPr>
          <w:p w14:paraId="3BDA99AE"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水路货运平均</w:t>
            </w:r>
          </w:p>
        </w:tc>
        <w:tc>
          <w:tcPr>
            <w:tcW w:w="1584" w:type="pct"/>
            <w:shd w:val="clear" w:color="auto" w:fill="auto"/>
            <w:noWrap/>
            <w:vAlign w:val="center"/>
            <w:hideMark/>
          </w:tcPr>
          <w:p w14:paraId="4C467EFA" w14:textId="77777777" w:rsidR="001D7B52" w:rsidRPr="00CA0D03" w:rsidRDefault="001D7B52" w:rsidP="001D7B52">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0.12</w:t>
            </w:r>
          </w:p>
        </w:tc>
        <w:tc>
          <w:tcPr>
            <w:tcW w:w="1629" w:type="pct"/>
            <w:vMerge w:val="restart"/>
            <w:shd w:val="clear" w:color="auto" w:fill="auto"/>
            <w:noWrap/>
            <w:vAlign w:val="center"/>
            <w:hideMark/>
          </w:tcPr>
          <w:p w14:paraId="478223B2" w14:textId="67BC2288" w:rsidR="001D7B52" w:rsidRPr="001D7B52" w:rsidRDefault="001D7B52" w:rsidP="001D7B52">
            <w:pPr>
              <w:adjustRightInd/>
              <w:snapToGrid w:val="0"/>
              <w:spacing w:line="240" w:lineRule="atLeast"/>
              <w:jc w:val="center"/>
              <w:rPr>
                <w:rFonts w:ascii="宋体" w:hAnsi="宋体"/>
                <w:sz w:val="18"/>
                <w:szCs w:val="18"/>
                <w14:ligatures w14:val="standardContextual"/>
              </w:rPr>
            </w:pPr>
            <w:r w:rsidRPr="001D7B52">
              <w:rPr>
                <w:rFonts w:ascii="宋体" w:hAnsi="宋体" w:hint="eastAsia"/>
                <w:sz w:val="18"/>
                <w:szCs w:val="18"/>
              </w:rPr>
              <w:t>tCO</w:t>
            </w:r>
            <w:r w:rsidRPr="001D7B52">
              <w:rPr>
                <w:rFonts w:ascii="宋体" w:hAnsi="宋体" w:hint="eastAsia"/>
                <w:sz w:val="18"/>
                <w:szCs w:val="18"/>
                <w:vertAlign w:val="subscript"/>
              </w:rPr>
              <w:t>2</w:t>
            </w:r>
            <w:r w:rsidRPr="001D7B52">
              <w:rPr>
                <w:rFonts w:ascii="宋体" w:hAnsi="宋体" w:hint="eastAsia"/>
                <w:sz w:val="18"/>
                <w:szCs w:val="18"/>
              </w:rPr>
              <w:t>e/10</w:t>
            </w:r>
            <w:r w:rsidRPr="001D7B52">
              <w:rPr>
                <w:rFonts w:ascii="宋体" w:hAnsi="宋体" w:hint="eastAsia"/>
                <w:sz w:val="18"/>
                <w:szCs w:val="18"/>
                <w:vertAlign w:val="superscript"/>
              </w:rPr>
              <w:t>4</w:t>
            </w:r>
            <w:r w:rsidRPr="001D7B52">
              <w:rPr>
                <w:rFonts w:ascii="宋体" w:hAnsi="宋体" w:hint="eastAsia"/>
                <w:sz w:val="18"/>
                <w:szCs w:val="18"/>
              </w:rPr>
              <w:t>tkm</w:t>
            </w:r>
          </w:p>
        </w:tc>
      </w:tr>
      <w:tr w:rsidR="00A77BD4" w:rsidRPr="00A77BD4" w14:paraId="73D8299F" w14:textId="77777777" w:rsidTr="001D7B52">
        <w:trPr>
          <w:trHeight w:hRule="exact" w:val="567"/>
        </w:trPr>
        <w:tc>
          <w:tcPr>
            <w:tcW w:w="853" w:type="pct"/>
            <w:vMerge/>
            <w:shd w:val="clear" w:color="auto" w:fill="auto"/>
            <w:vAlign w:val="center"/>
            <w:hideMark/>
          </w:tcPr>
          <w:p w14:paraId="2EA6158B" w14:textId="77777777" w:rsidR="00A77BD4" w:rsidRPr="00CA0D03" w:rsidRDefault="00A77BD4" w:rsidP="00A77BD4">
            <w:pPr>
              <w:adjustRightInd/>
              <w:snapToGrid w:val="0"/>
              <w:spacing w:line="240" w:lineRule="atLeast"/>
              <w:ind w:left="420"/>
              <w:rPr>
                <w:rFonts w:ascii="宋体" w:hAnsi="宋体"/>
                <w:sz w:val="18"/>
                <w:szCs w:val="18"/>
                <w14:ligatures w14:val="standardContextual"/>
              </w:rPr>
            </w:pPr>
          </w:p>
        </w:tc>
        <w:tc>
          <w:tcPr>
            <w:tcW w:w="934" w:type="pct"/>
            <w:shd w:val="clear" w:color="auto" w:fill="auto"/>
            <w:noWrap/>
            <w:vAlign w:val="center"/>
            <w:hideMark/>
          </w:tcPr>
          <w:p w14:paraId="3495382F"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杂货船</w:t>
            </w:r>
          </w:p>
        </w:tc>
        <w:tc>
          <w:tcPr>
            <w:tcW w:w="1584" w:type="pct"/>
            <w:shd w:val="clear" w:color="auto" w:fill="auto"/>
            <w:noWrap/>
            <w:vAlign w:val="center"/>
            <w:hideMark/>
          </w:tcPr>
          <w:p w14:paraId="5B992FE0"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0.19</w:t>
            </w:r>
          </w:p>
        </w:tc>
        <w:tc>
          <w:tcPr>
            <w:tcW w:w="1629" w:type="pct"/>
            <w:vMerge/>
            <w:shd w:val="clear" w:color="auto" w:fill="auto"/>
            <w:vAlign w:val="center"/>
            <w:hideMark/>
          </w:tcPr>
          <w:p w14:paraId="1ECE852F" w14:textId="77777777" w:rsidR="00A77BD4" w:rsidRPr="00CA0D03" w:rsidRDefault="00A77BD4" w:rsidP="00A77BD4">
            <w:pPr>
              <w:adjustRightInd/>
              <w:snapToGrid w:val="0"/>
              <w:spacing w:line="240" w:lineRule="atLeast"/>
              <w:ind w:left="420"/>
              <w:rPr>
                <w:rFonts w:ascii="宋体" w:hAnsi="宋体"/>
                <w:sz w:val="18"/>
                <w:szCs w:val="18"/>
                <w14:ligatures w14:val="standardContextual"/>
              </w:rPr>
            </w:pPr>
          </w:p>
        </w:tc>
      </w:tr>
      <w:tr w:rsidR="00A77BD4" w:rsidRPr="00A77BD4" w14:paraId="183F7A64" w14:textId="77777777" w:rsidTr="001D7B52">
        <w:trPr>
          <w:trHeight w:hRule="exact" w:val="567"/>
        </w:trPr>
        <w:tc>
          <w:tcPr>
            <w:tcW w:w="853" w:type="pct"/>
            <w:vMerge/>
            <w:shd w:val="clear" w:color="auto" w:fill="auto"/>
            <w:vAlign w:val="center"/>
            <w:hideMark/>
          </w:tcPr>
          <w:p w14:paraId="46C1B8E4" w14:textId="77777777" w:rsidR="00A77BD4" w:rsidRPr="00CA0D03" w:rsidRDefault="00A77BD4" w:rsidP="00A77BD4">
            <w:pPr>
              <w:adjustRightInd/>
              <w:snapToGrid w:val="0"/>
              <w:spacing w:line="240" w:lineRule="atLeast"/>
              <w:ind w:left="420"/>
              <w:rPr>
                <w:rFonts w:ascii="宋体" w:hAnsi="宋体"/>
                <w:sz w:val="18"/>
                <w:szCs w:val="18"/>
                <w14:ligatures w14:val="standardContextual"/>
              </w:rPr>
            </w:pPr>
          </w:p>
        </w:tc>
        <w:tc>
          <w:tcPr>
            <w:tcW w:w="934" w:type="pct"/>
            <w:shd w:val="clear" w:color="auto" w:fill="auto"/>
            <w:noWrap/>
            <w:vAlign w:val="center"/>
            <w:hideMark/>
          </w:tcPr>
          <w:p w14:paraId="10DECDAF"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集装箱船</w:t>
            </w:r>
          </w:p>
        </w:tc>
        <w:tc>
          <w:tcPr>
            <w:tcW w:w="1584" w:type="pct"/>
            <w:shd w:val="clear" w:color="auto" w:fill="auto"/>
            <w:noWrap/>
            <w:vAlign w:val="center"/>
            <w:hideMark/>
          </w:tcPr>
          <w:p w14:paraId="4E8577A8"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0.10</w:t>
            </w:r>
          </w:p>
        </w:tc>
        <w:tc>
          <w:tcPr>
            <w:tcW w:w="1629" w:type="pct"/>
            <w:vMerge/>
            <w:shd w:val="clear" w:color="auto" w:fill="auto"/>
            <w:vAlign w:val="center"/>
            <w:hideMark/>
          </w:tcPr>
          <w:p w14:paraId="714C5400" w14:textId="77777777" w:rsidR="00A77BD4" w:rsidRPr="00CA0D03" w:rsidRDefault="00A77BD4" w:rsidP="00A77BD4">
            <w:pPr>
              <w:adjustRightInd/>
              <w:snapToGrid w:val="0"/>
              <w:spacing w:line="240" w:lineRule="atLeast"/>
              <w:ind w:left="420"/>
              <w:rPr>
                <w:rFonts w:ascii="宋体" w:hAnsi="宋体"/>
                <w:sz w:val="18"/>
                <w:szCs w:val="18"/>
                <w14:ligatures w14:val="standardContextual"/>
              </w:rPr>
            </w:pPr>
          </w:p>
        </w:tc>
      </w:tr>
      <w:tr w:rsidR="00A77BD4" w:rsidRPr="00A77BD4" w14:paraId="78462C45" w14:textId="77777777" w:rsidTr="001D7B52">
        <w:trPr>
          <w:trHeight w:hRule="exact" w:val="567"/>
        </w:trPr>
        <w:tc>
          <w:tcPr>
            <w:tcW w:w="853" w:type="pct"/>
            <w:vMerge/>
            <w:shd w:val="clear" w:color="auto" w:fill="auto"/>
            <w:vAlign w:val="center"/>
            <w:hideMark/>
          </w:tcPr>
          <w:p w14:paraId="56470181" w14:textId="77777777" w:rsidR="00A77BD4" w:rsidRPr="00CA0D03" w:rsidRDefault="00A77BD4" w:rsidP="00A77BD4">
            <w:pPr>
              <w:adjustRightInd/>
              <w:snapToGrid w:val="0"/>
              <w:spacing w:line="240" w:lineRule="atLeast"/>
              <w:ind w:left="420"/>
              <w:rPr>
                <w:rFonts w:ascii="宋体" w:hAnsi="宋体"/>
                <w:sz w:val="18"/>
                <w:szCs w:val="18"/>
                <w14:ligatures w14:val="standardContextual"/>
              </w:rPr>
            </w:pPr>
          </w:p>
        </w:tc>
        <w:tc>
          <w:tcPr>
            <w:tcW w:w="934" w:type="pct"/>
            <w:shd w:val="clear" w:color="auto" w:fill="auto"/>
            <w:noWrap/>
            <w:vAlign w:val="center"/>
            <w:hideMark/>
          </w:tcPr>
          <w:p w14:paraId="7D118E06"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干散货船</w:t>
            </w:r>
          </w:p>
        </w:tc>
        <w:tc>
          <w:tcPr>
            <w:tcW w:w="1584" w:type="pct"/>
            <w:shd w:val="clear" w:color="auto" w:fill="auto"/>
            <w:noWrap/>
            <w:vAlign w:val="center"/>
            <w:hideMark/>
          </w:tcPr>
          <w:p w14:paraId="2582660E"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0.07</w:t>
            </w:r>
          </w:p>
        </w:tc>
        <w:tc>
          <w:tcPr>
            <w:tcW w:w="1629" w:type="pct"/>
            <w:vMerge/>
            <w:shd w:val="clear" w:color="auto" w:fill="auto"/>
            <w:vAlign w:val="center"/>
            <w:hideMark/>
          </w:tcPr>
          <w:p w14:paraId="1691F3E4" w14:textId="77777777" w:rsidR="00A77BD4" w:rsidRPr="00CA0D03" w:rsidRDefault="00A77BD4" w:rsidP="00A77BD4">
            <w:pPr>
              <w:adjustRightInd/>
              <w:snapToGrid w:val="0"/>
              <w:spacing w:line="240" w:lineRule="atLeast"/>
              <w:ind w:left="420"/>
              <w:rPr>
                <w:rFonts w:ascii="宋体" w:hAnsi="宋体"/>
                <w:sz w:val="18"/>
                <w:szCs w:val="18"/>
                <w14:ligatures w14:val="standardContextual"/>
              </w:rPr>
            </w:pPr>
          </w:p>
        </w:tc>
      </w:tr>
      <w:tr w:rsidR="00A77BD4" w:rsidRPr="00A77BD4" w14:paraId="332E2476" w14:textId="77777777" w:rsidTr="001D7B52">
        <w:trPr>
          <w:trHeight w:hRule="exact" w:val="567"/>
        </w:trPr>
        <w:tc>
          <w:tcPr>
            <w:tcW w:w="853" w:type="pct"/>
            <w:vMerge/>
            <w:shd w:val="clear" w:color="auto" w:fill="auto"/>
            <w:vAlign w:val="center"/>
            <w:hideMark/>
          </w:tcPr>
          <w:p w14:paraId="371D46FB" w14:textId="77777777" w:rsidR="00A77BD4" w:rsidRPr="00CA0D03" w:rsidRDefault="00A77BD4" w:rsidP="00A77BD4">
            <w:pPr>
              <w:adjustRightInd/>
              <w:snapToGrid w:val="0"/>
              <w:spacing w:line="240" w:lineRule="atLeast"/>
              <w:ind w:left="420"/>
              <w:rPr>
                <w:rFonts w:ascii="宋体" w:hAnsi="宋体"/>
                <w:sz w:val="18"/>
                <w:szCs w:val="18"/>
                <w14:ligatures w14:val="standardContextual"/>
              </w:rPr>
            </w:pPr>
          </w:p>
        </w:tc>
        <w:tc>
          <w:tcPr>
            <w:tcW w:w="934" w:type="pct"/>
            <w:shd w:val="clear" w:color="auto" w:fill="auto"/>
            <w:noWrap/>
            <w:vAlign w:val="center"/>
            <w:hideMark/>
          </w:tcPr>
          <w:p w14:paraId="7938E505"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多用途船</w:t>
            </w:r>
          </w:p>
        </w:tc>
        <w:tc>
          <w:tcPr>
            <w:tcW w:w="1584" w:type="pct"/>
            <w:shd w:val="clear" w:color="auto" w:fill="auto"/>
            <w:noWrap/>
            <w:vAlign w:val="center"/>
            <w:hideMark/>
          </w:tcPr>
          <w:p w14:paraId="16B6E8DB" w14:textId="77777777" w:rsidR="00A77BD4" w:rsidRPr="00CA0D03" w:rsidRDefault="00A77BD4" w:rsidP="00A77BD4">
            <w:pPr>
              <w:adjustRightInd/>
              <w:snapToGrid w:val="0"/>
              <w:spacing w:line="240" w:lineRule="atLeast"/>
              <w:jc w:val="center"/>
              <w:rPr>
                <w:rFonts w:ascii="宋体" w:hAnsi="宋体"/>
                <w:sz w:val="18"/>
                <w:szCs w:val="18"/>
                <w14:ligatures w14:val="standardContextual"/>
              </w:rPr>
            </w:pPr>
            <w:r w:rsidRPr="00CA0D03">
              <w:rPr>
                <w:rFonts w:ascii="宋体" w:hAnsi="宋体" w:hint="eastAsia"/>
                <w:sz w:val="18"/>
                <w:szCs w:val="18"/>
                <w14:ligatures w14:val="standardContextual"/>
              </w:rPr>
              <w:t>0.12</w:t>
            </w:r>
          </w:p>
        </w:tc>
        <w:tc>
          <w:tcPr>
            <w:tcW w:w="1629" w:type="pct"/>
            <w:vMerge/>
            <w:shd w:val="clear" w:color="auto" w:fill="auto"/>
            <w:vAlign w:val="center"/>
            <w:hideMark/>
          </w:tcPr>
          <w:p w14:paraId="020FCCBD" w14:textId="77777777" w:rsidR="00A77BD4" w:rsidRPr="00CA0D03" w:rsidRDefault="00A77BD4" w:rsidP="00A77BD4">
            <w:pPr>
              <w:adjustRightInd/>
              <w:snapToGrid w:val="0"/>
              <w:spacing w:line="240" w:lineRule="atLeast"/>
              <w:ind w:left="420"/>
              <w:rPr>
                <w:rFonts w:ascii="宋体" w:hAnsi="宋体"/>
                <w:sz w:val="18"/>
                <w:szCs w:val="18"/>
                <w14:ligatures w14:val="standardContextual"/>
              </w:rPr>
            </w:pPr>
          </w:p>
        </w:tc>
      </w:tr>
      <w:tr w:rsidR="00A77BD4" w:rsidRPr="00A77BD4" w14:paraId="15E51AF9" w14:textId="77777777" w:rsidTr="001D7B52">
        <w:trPr>
          <w:trHeight w:hRule="exact" w:val="567"/>
        </w:trPr>
        <w:tc>
          <w:tcPr>
            <w:tcW w:w="5000" w:type="pct"/>
            <w:gridSpan w:val="4"/>
            <w:shd w:val="clear" w:color="auto" w:fill="auto"/>
            <w:vAlign w:val="center"/>
            <w:hideMark/>
          </w:tcPr>
          <w:p w14:paraId="0C398662" w14:textId="77777777" w:rsidR="00A77BD4" w:rsidRPr="00CA0D03" w:rsidRDefault="00A77BD4" w:rsidP="00A77BD4">
            <w:pPr>
              <w:pStyle w:val="afff2"/>
              <w:rPr>
                <w:rFonts w:hAnsi="宋体"/>
              </w:rPr>
            </w:pPr>
            <w:r w:rsidRPr="00CA0D03">
              <w:rPr>
                <w:rFonts w:hAnsi="宋体" w:hint="eastAsia"/>
              </w:rPr>
              <w:t>道路运输、铁路运输、水路运输数据来源于《中国产品全生命周期温室气体排放系数集（2022）》。</w:t>
            </w:r>
          </w:p>
        </w:tc>
      </w:tr>
    </w:tbl>
    <w:p w14:paraId="11486CDF" w14:textId="1C0A1D26" w:rsidR="001D7B52" w:rsidRDefault="001D7B52" w:rsidP="000822F7">
      <w:pPr>
        <w:pStyle w:val="affffb"/>
        <w:ind w:firstLine="420"/>
      </w:pPr>
      <w:r>
        <w:br w:type="page"/>
      </w:r>
    </w:p>
    <w:p w14:paraId="4B0CED3B" w14:textId="77777777" w:rsidR="000822F7" w:rsidRPr="000822F7" w:rsidRDefault="000822F7" w:rsidP="000822F7">
      <w:pPr>
        <w:pStyle w:val="affffb"/>
        <w:ind w:firstLine="420"/>
      </w:pPr>
    </w:p>
    <w:p w14:paraId="22855326" w14:textId="77777777" w:rsidR="00A77BD4" w:rsidRPr="00A77BD4" w:rsidRDefault="00A77BD4" w:rsidP="00A77BD4">
      <w:pPr>
        <w:pStyle w:val="aff4"/>
        <w:spacing w:before="120" w:after="120"/>
      </w:pPr>
      <w:bookmarkStart w:id="93" w:name="_Toc170514296"/>
      <w:r w:rsidRPr="00A77BD4">
        <w:t>货船水路运输使用燃料的二氧化碳排放因子</w:t>
      </w:r>
      <w:bookmarkEnd w:id="93"/>
    </w:p>
    <w:p w14:paraId="6FD38BC1" w14:textId="77777777" w:rsidR="00A77BD4" w:rsidRPr="00A77BD4" w:rsidRDefault="00A77BD4" w:rsidP="00F7755F">
      <w:pPr>
        <w:pStyle w:val="affffb"/>
        <w:ind w:firstLine="420"/>
      </w:pPr>
      <w:r w:rsidRPr="00A77BD4">
        <w:rPr>
          <w:rFonts w:hint="eastAsia"/>
        </w:rPr>
        <w:t>货船水路运输使用燃料的二氧化碳排放因子见表B</w:t>
      </w:r>
      <w:r w:rsidRPr="00A77BD4">
        <w:t>.6</w:t>
      </w:r>
      <w:r w:rsidRPr="00A77BD4">
        <w:rPr>
          <w:rFonts w:hint="eastAsia"/>
        </w:rPr>
        <w:t>。</w:t>
      </w:r>
    </w:p>
    <w:p w14:paraId="21A558BC" w14:textId="77777777" w:rsidR="00A77BD4" w:rsidRPr="00A77BD4" w:rsidRDefault="00A77BD4" w:rsidP="00A77BD4">
      <w:pPr>
        <w:pStyle w:val="aff"/>
        <w:spacing w:before="120" w:after="120"/>
      </w:pPr>
      <w:r w:rsidRPr="00A77BD4">
        <w:t>自营货船水路运输使用燃料的二氧化碳排放因子</w:t>
      </w:r>
    </w:p>
    <w:tbl>
      <w:tblPr>
        <w:tblStyle w:val="42"/>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91"/>
        <w:gridCol w:w="2847"/>
        <w:gridCol w:w="2948"/>
        <w:gridCol w:w="3048"/>
      </w:tblGrid>
      <w:tr w:rsidR="00A77BD4" w:rsidRPr="00A77BD4" w14:paraId="358D6FC2" w14:textId="77777777" w:rsidTr="001D7B52">
        <w:trPr>
          <w:trHeight w:val="454"/>
        </w:trPr>
        <w:tc>
          <w:tcPr>
            <w:tcW w:w="263" w:type="pct"/>
            <w:shd w:val="clear" w:color="auto" w:fill="auto"/>
            <w:vAlign w:val="center"/>
          </w:tcPr>
          <w:p w14:paraId="5F49F43E"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序号</w:t>
            </w:r>
          </w:p>
        </w:tc>
        <w:tc>
          <w:tcPr>
            <w:tcW w:w="1525" w:type="pct"/>
            <w:shd w:val="clear" w:color="auto" w:fill="auto"/>
            <w:vAlign w:val="center"/>
          </w:tcPr>
          <w:p w14:paraId="332BE775"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燃料类型</w:t>
            </w:r>
          </w:p>
        </w:tc>
        <w:tc>
          <w:tcPr>
            <w:tcW w:w="1579" w:type="pct"/>
            <w:shd w:val="clear" w:color="auto" w:fill="auto"/>
            <w:vAlign w:val="center"/>
          </w:tcPr>
          <w:p w14:paraId="365B53CA"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参考分类</w:t>
            </w:r>
          </w:p>
        </w:tc>
        <w:tc>
          <w:tcPr>
            <w:tcW w:w="1632" w:type="pct"/>
            <w:shd w:val="clear" w:color="auto" w:fill="auto"/>
            <w:vAlign w:val="center"/>
          </w:tcPr>
          <w:p w14:paraId="68AA2F84"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船用燃料</w:t>
            </w:r>
          </w:p>
          <w:p w14:paraId="63EDD190"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二氧化碳排放因子</w:t>
            </w:r>
            <w:r w:rsidRPr="00CA0D03">
              <w:rPr>
                <w:rFonts w:ascii="宋体" w:eastAsia="宋体" w:hAnsi="宋体"/>
                <w:sz w:val="18"/>
              </w:rPr>
              <w:t>tC0</w:t>
            </w:r>
            <w:r w:rsidRPr="00CA0D03">
              <w:rPr>
                <w:rFonts w:ascii="宋体" w:eastAsia="宋体" w:hAnsi="宋体"/>
                <w:sz w:val="18"/>
                <w:vertAlign w:val="subscript"/>
              </w:rPr>
              <w:t>2</w:t>
            </w:r>
            <w:r w:rsidRPr="00CA0D03">
              <w:rPr>
                <w:rFonts w:ascii="宋体" w:eastAsia="宋体" w:hAnsi="宋体"/>
                <w:sz w:val="18"/>
              </w:rPr>
              <w:t>/tfuel</w:t>
            </w:r>
          </w:p>
        </w:tc>
      </w:tr>
      <w:tr w:rsidR="00A77BD4" w:rsidRPr="00A77BD4" w14:paraId="55847392" w14:textId="77777777" w:rsidTr="001D7B52">
        <w:trPr>
          <w:trHeight w:val="454"/>
        </w:trPr>
        <w:tc>
          <w:tcPr>
            <w:tcW w:w="263" w:type="pct"/>
            <w:shd w:val="clear" w:color="auto" w:fill="auto"/>
            <w:vAlign w:val="center"/>
          </w:tcPr>
          <w:p w14:paraId="0E053547"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1</w:t>
            </w:r>
          </w:p>
        </w:tc>
        <w:tc>
          <w:tcPr>
            <w:tcW w:w="1525" w:type="pct"/>
            <w:shd w:val="clear" w:color="auto" w:fill="auto"/>
            <w:vAlign w:val="center"/>
          </w:tcPr>
          <w:p w14:paraId="78D9A96D"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重燃油</w:t>
            </w:r>
          </w:p>
          <w:p w14:paraId="5145A31F"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Heavy</w:t>
            </w:r>
            <w:r w:rsidRPr="00CA0D03">
              <w:rPr>
                <w:rFonts w:ascii="宋体" w:eastAsia="宋体" w:hAnsi="宋体" w:hint="eastAsia"/>
                <w:sz w:val="18"/>
              </w:rPr>
              <w:t xml:space="preserve"> </w:t>
            </w:r>
            <w:r w:rsidRPr="00CA0D03">
              <w:rPr>
                <w:rFonts w:ascii="宋体" w:eastAsia="宋体" w:hAnsi="宋体"/>
                <w:sz w:val="18"/>
              </w:rPr>
              <w:t>fuel oil (HFO)</w:t>
            </w:r>
          </w:p>
        </w:tc>
        <w:tc>
          <w:tcPr>
            <w:tcW w:w="1579" w:type="pct"/>
            <w:shd w:val="clear" w:color="auto" w:fill="auto"/>
            <w:vAlign w:val="center"/>
          </w:tcPr>
          <w:p w14:paraId="778FC515"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ISO 8217 从RME级到RMK级</w:t>
            </w:r>
          </w:p>
        </w:tc>
        <w:tc>
          <w:tcPr>
            <w:tcW w:w="1632" w:type="pct"/>
            <w:shd w:val="clear" w:color="auto" w:fill="auto"/>
            <w:vAlign w:val="center"/>
          </w:tcPr>
          <w:p w14:paraId="6188BB40"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3.114</w:t>
            </w:r>
          </w:p>
        </w:tc>
      </w:tr>
      <w:tr w:rsidR="00A77BD4" w:rsidRPr="00A77BD4" w14:paraId="54D942A6" w14:textId="77777777" w:rsidTr="001D7B52">
        <w:trPr>
          <w:trHeight w:val="454"/>
        </w:trPr>
        <w:tc>
          <w:tcPr>
            <w:tcW w:w="263" w:type="pct"/>
            <w:shd w:val="clear" w:color="auto" w:fill="auto"/>
            <w:vAlign w:val="center"/>
          </w:tcPr>
          <w:p w14:paraId="55528267"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2</w:t>
            </w:r>
          </w:p>
        </w:tc>
        <w:tc>
          <w:tcPr>
            <w:tcW w:w="1525" w:type="pct"/>
            <w:shd w:val="clear" w:color="auto" w:fill="auto"/>
            <w:vAlign w:val="center"/>
          </w:tcPr>
          <w:p w14:paraId="59618581"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轻燃油</w:t>
            </w:r>
          </w:p>
          <w:p w14:paraId="0D4B88C6"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Light fuel oil (LFO)</w:t>
            </w:r>
          </w:p>
        </w:tc>
        <w:tc>
          <w:tcPr>
            <w:tcW w:w="1579" w:type="pct"/>
            <w:shd w:val="clear" w:color="auto" w:fill="auto"/>
            <w:vAlign w:val="center"/>
          </w:tcPr>
          <w:p w14:paraId="25CABE6A"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ISO8217从RMA级到RMD级</w:t>
            </w:r>
          </w:p>
        </w:tc>
        <w:tc>
          <w:tcPr>
            <w:tcW w:w="1632" w:type="pct"/>
            <w:shd w:val="clear" w:color="auto" w:fill="auto"/>
            <w:vAlign w:val="center"/>
          </w:tcPr>
          <w:p w14:paraId="6DF7C1F8"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3.151</w:t>
            </w:r>
          </w:p>
        </w:tc>
      </w:tr>
      <w:tr w:rsidR="00A77BD4" w:rsidRPr="00A77BD4" w14:paraId="12D47800" w14:textId="77777777" w:rsidTr="001D7B52">
        <w:trPr>
          <w:trHeight w:val="454"/>
        </w:trPr>
        <w:tc>
          <w:tcPr>
            <w:tcW w:w="263" w:type="pct"/>
            <w:shd w:val="clear" w:color="auto" w:fill="auto"/>
            <w:vAlign w:val="center"/>
          </w:tcPr>
          <w:p w14:paraId="2DDEC860"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3</w:t>
            </w:r>
          </w:p>
        </w:tc>
        <w:tc>
          <w:tcPr>
            <w:tcW w:w="1525" w:type="pct"/>
            <w:shd w:val="clear" w:color="auto" w:fill="auto"/>
            <w:vAlign w:val="center"/>
          </w:tcPr>
          <w:p w14:paraId="56B9DE32"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柴油</w:t>
            </w:r>
          </w:p>
          <w:p w14:paraId="338DFD68"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Diesel/Gas oil (MDO/MG0)</w:t>
            </w:r>
          </w:p>
        </w:tc>
        <w:tc>
          <w:tcPr>
            <w:tcW w:w="1579" w:type="pct"/>
            <w:shd w:val="clear" w:color="auto" w:fill="auto"/>
            <w:vAlign w:val="center"/>
          </w:tcPr>
          <w:p w14:paraId="693F3F11"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ISO 8217 从DMX级到DMB级</w:t>
            </w:r>
          </w:p>
        </w:tc>
        <w:tc>
          <w:tcPr>
            <w:tcW w:w="1632" w:type="pct"/>
            <w:shd w:val="clear" w:color="auto" w:fill="auto"/>
            <w:vAlign w:val="center"/>
          </w:tcPr>
          <w:p w14:paraId="3A636989"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3.206</w:t>
            </w:r>
          </w:p>
        </w:tc>
      </w:tr>
      <w:tr w:rsidR="00A77BD4" w:rsidRPr="00A77BD4" w14:paraId="7B960618" w14:textId="77777777" w:rsidTr="001D7B52">
        <w:trPr>
          <w:trHeight w:val="454"/>
        </w:trPr>
        <w:tc>
          <w:tcPr>
            <w:tcW w:w="263" w:type="pct"/>
            <w:vMerge w:val="restart"/>
            <w:shd w:val="clear" w:color="auto" w:fill="auto"/>
            <w:vAlign w:val="center"/>
          </w:tcPr>
          <w:p w14:paraId="7C0C598F"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4</w:t>
            </w:r>
          </w:p>
        </w:tc>
        <w:tc>
          <w:tcPr>
            <w:tcW w:w="1525" w:type="pct"/>
            <w:vMerge w:val="restart"/>
            <w:shd w:val="clear" w:color="auto" w:fill="auto"/>
            <w:vAlign w:val="center"/>
          </w:tcPr>
          <w:p w14:paraId="00D4C0AF"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液化石油气</w:t>
            </w:r>
          </w:p>
          <w:p w14:paraId="7CF0A541"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Liquefied petroleum gas (LPG)</w:t>
            </w:r>
          </w:p>
        </w:tc>
        <w:tc>
          <w:tcPr>
            <w:tcW w:w="1579" w:type="pct"/>
            <w:shd w:val="clear" w:color="auto" w:fill="auto"/>
            <w:vAlign w:val="center"/>
          </w:tcPr>
          <w:p w14:paraId="3700AAD9"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丙烷</w:t>
            </w:r>
          </w:p>
          <w:p w14:paraId="2FA70BFE"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Propane</w:t>
            </w:r>
          </w:p>
        </w:tc>
        <w:tc>
          <w:tcPr>
            <w:tcW w:w="1632" w:type="pct"/>
            <w:shd w:val="clear" w:color="auto" w:fill="auto"/>
            <w:vAlign w:val="center"/>
          </w:tcPr>
          <w:p w14:paraId="3683DBDA"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3.000</w:t>
            </w:r>
          </w:p>
        </w:tc>
      </w:tr>
      <w:tr w:rsidR="00A77BD4" w:rsidRPr="00A77BD4" w14:paraId="555BB065" w14:textId="77777777" w:rsidTr="001D7B52">
        <w:trPr>
          <w:trHeight w:val="454"/>
        </w:trPr>
        <w:tc>
          <w:tcPr>
            <w:tcW w:w="263" w:type="pct"/>
            <w:vMerge/>
            <w:shd w:val="clear" w:color="auto" w:fill="auto"/>
            <w:vAlign w:val="center"/>
          </w:tcPr>
          <w:p w14:paraId="4574C6FF" w14:textId="77777777" w:rsidR="00A77BD4" w:rsidRPr="00CA0D03" w:rsidRDefault="00A77BD4" w:rsidP="00A77BD4">
            <w:pPr>
              <w:adjustRightInd/>
              <w:snapToGrid w:val="0"/>
              <w:spacing w:line="240" w:lineRule="atLeast"/>
              <w:jc w:val="center"/>
              <w:rPr>
                <w:rFonts w:ascii="宋体" w:eastAsia="宋体" w:hAnsi="宋体"/>
                <w:sz w:val="18"/>
              </w:rPr>
            </w:pPr>
          </w:p>
        </w:tc>
        <w:tc>
          <w:tcPr>
            <w:tcW w:w="1525" w:type="pct"/>
            <w:vMerge/>
            <w:shd w:val="clear" w:color="auto" w:fill="auto"/>
            <w:vAlign w:val="center"/>
          </w:tcPr>
          <w:p w14:paraId="2C02FD47" w14:textId="77777777" w:rsidR="00A77BD4" w:rsidRPr="00CA0D03" w:rsidRDefault="00A77BD4" w:rsidP="00A77BD4">
            <w:pPr>
              <w:adjustRightInd/>
              <w:snapToGrid w:val="0"/>
              <w:spacing w:line="240" w:lineRule="atLeast"/>
              <w:jc w:val="center"/>
              <w:rPr>
                <w:rFonts w:ascii="宋体" w:eastAsia="宋体" w:hAnsi="宋体"/>
                <w:sz w:val="18"/>
              </w:rPr>
            </w:pPr>
          </w:p>
        </w:tc>
        <w:tc>
          <w:tcPr>
            <w:tcW w:w="1579" w:type="pct"/>
            <w:shd w:val="clear" w:color="auto" w:fill="auto"/>
            <w:vAlign w:val="center"/>
          </w:tcPr>
          <w:p w14:paraId="09BB6211"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丁烷</w:t>
            </w:r>
          </w:p>
          <w:p w14:paraId="74ADCE69"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Butane</w:t>
            </w:r>
          </w:p>
        </w:tc>
        <w:tc>
          <w:tcPr>
            <w:tcW w:w="1632" w:type="pct"/>
            <w:shd w:val="clear" w:color="auto" w:fill="auto"/>
            <w:vAlign w:val="center"/>
          </w:tcPr>
          <w:p w14:paraId="4AD480BD"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3.030</w:t>
            </w:r>
          </w:p>
        </w:tc>
      </w:tr>
      <w:tr w:rsidR="00A77BD4" w:rsidRPr="00A77BD4" w14:paraId="12265DCD" w14:textId="77777777" w:rsidTr="001D7B52">
        <w:trPr>
          <w:trHeight w:val="454"/>
        </w:trPr>
        <w:tc>
          <w:tcPr>
            <w:tcW w:w="263" w:type="pct"/>
            <w:shd w:val="clear" w:color="auto" w:fill="auto"/>
            <w:vAlign w:val="center"/>
          </w:tcPr>
          <w:p w14:paraId="398AF573"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5</w:t>
            </w:r>
          </w:p>
        </w:tc>
        <w:tc>
          <w:tcPr>
            <w:tcW w:w="1525" w:type="pct"/>
            <w:shd w:val="clear" w:color="auto" w:fill="auto"/>
            <w:vAlign w:val="center"/>
          </w:tcPr>
          <w:p w14:paraId="22F6FFB1"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液化天然气</w:t>
            </w:r>
          </w:p>
          <w:p w14:paraId="78BBE4A4"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Liquefiednaturalgas</w:t>
            </w:r>
          </w:p>
          <w:p w14:paraId="5B3F6262"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(LNG)</w:t>
            </w:r>
          </w:p>
        </w:tc>
        <w:tc>
          <w:tcPr>
            <w:tcW w:w="1579" w:type="pct"/>
            <w:shd w:val="clear" w:color="auto" w:fill="auto"/>
            <w:vAlign w:val="center"/>
          </w:tcPr>
          <w:p w14:paraId="29AE3EB7" w14:textId="77777777" w:rsidR="00A77BD4" w:rsidRPr="00CA0D03" w:rsidRDefault="00A77BD4" w:rsidP="00A77BD4">
            <w:pPr>
              <w:adjustRightInd/>
              <w:snapToGrid w:val="0"/>
              <w:spacing w:line="240" w:lineRule="atLeast"/>
              <w:jc w:val="center"/>
              <w:rPr>
                <w:rFonts w:ascii="宋体" w:eastAsia="宋体" w:hAnsi="宋体"/>
                <w:sz w:val="18"/>
              </w:rPr>
            </w:pPr>
          </w:p>
        </w:tc>
        <w:tc>
          <w:tcPr>
            <w:tcW w:w="1632" w:type="pct"/>
            <w:shd w:val="clear" w:color="auto" w:fill="auto"/>
            <w:vAlign w:val="center"/>
          </w:tcPr>
          <w:p w14:paraId="1CA8C8A7"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2.750</w:t>
            </w:r>
          </w:p>
        </w:tc>
      </w:tr>
      <w:tr w:rsidR="00A77BD4" w:rsidRPr="00A77BD4" w14:paraId="37D624E7" w14:textId="77777777" w:rsidTr="001D7B52">
        <w:trPr>
          <w:trHeight w:val="454"/>
        </w:trPr>
        <w:tc>
          <w:tcPr>
            <w:tcW w:w="263" w:type="pct"/>
            <w:vMerge w:val="restart"/>
            <w:shd w:val="clear" w:color="auto" w:fill="auto"/>
            <w:vAlign w:val="center"/>
          </w:tcPr>
          <w:p w14:paraId="64E93E9D"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6</w:t>
            </w:r>
          </w:p>
        </w:tc>
        <w:tc>
          <w:tcPr>
            <w:tcW w:w="1525" w:type="pct"/>
            <w:vMerge w:val="restart"/>
            <w:shd w:val="clear" w:color="auto" w:fill="auto"/>
            <w:vAlign w:val="center"/>
          </w:tcPr>
          <w:p w14:paraId="6313EF44"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非标准排放因子的燃油类型</w:t>
            </w:r>
          </w:p>
        </w:tc>
        <w:tc>
          <w:tcPr>
            <w:tcW w:w="1579" w:type="pct"/>
            <w:shd w:val="clear" w:color="auto" w:fill="auto"/>
            <w:vAlign w:val="center"/>
          </w:tcPr>
          <w:p w14:paraId="0ECEE291"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低硫燃油</w:t>
            </w:r>
            <w:r w:rsidRPr="00CA0D03">
              <w:rPr>
                <w:rFonts w:ascii="宋体" w:eastAsia="宋体" w:hAnsi="宋体"/>
                <w:sz w:val="18"/>
              </w:rPr>
              <w:t>/超低硫燃油</w:t>
            </w:r>
          </w:p>
          <w:p w14:paraId="31D68681"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ISO 8217 从RMA级到RMD级(LFO)</w:t>
            </w:r>
          </w:p>
        </w:tc>
        <w:tc>
          <w:tcPr>
            <w:tcW w:w="1632" w:type="pct"/>
            <w:shd w:val="clear" w:color="auto" w:fill="auto"/>
            <w:vAlign w:val="center"/>
          </w:tcPr>
          <w:p w14:paraId="0DF2D4B0"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3.151</w:t>
            </w:r>
          </w:p>
        </w:tc>
      </w:tr>
      <w:tr w:rsidR="00A77BD4" w:rsidRPr="00A77BD4" w14:paraId="3F6A8D66" w14:textId="77777777" w:rsidTr="001D7B52">
        <w:trPr>
          <w:trHeight w:val="454"/>
        </w:trPr>
        <w:tc>
          <w:tcPr>
            <w:tcW w:w="263" w:type="pct"/>
            <w:vMerge/>
            <w:shd w:val="clear" w:color="auto" w:fill="auto"/>
            <w:vAlign w:val="center"/>
          </w:tcPr>
          <w:p w14:paraId="2D5277E7" w14:textId="77777777" w:rsidR="00A77BD4" w:rsidRPr="00CA0D03" w:rsidRDefault="00A77BD4" w:rsidP="00A77BD4">
            <w:pPr>
              <w:adjustRightInd/>
              <w:snapToGrid w:val="0"/>
              <w:spacing w:line="240" w:lineRule="atLeast"/>
              <w:rPr>
                <w:rFonts w:ascii="宋体" w:eastAsia="宋体" w:hAnsi="宋体"/>
                <w:sz w:val="18"/>
              </w:rPr>
            </w:pPr>
          </w:p>
        </w:tc>
        <w:tc>
          <w:tcPr>
            <w:tcW w:w="1525" w:type="pct"/>
            <w:vMerge/>
            <w:shd w:val="clear" w:color="auto" w:fill="auto"/>
            <w:vAlign w:val="center"/>
          </w:tcPr>
          <w:p w14:paraId="4FCEA56B" w14:textId="77777777" w:rsidR="00A77BD4" w:rsidRPr="00CA0D03" w:rsidRDefault="00A77BD4" w:rsidP="00A77BD4">
            <w:pPr>
              <w:adjustRightInd/>
              <w:snapToGrid w:val="0"/>
              <w:spacing w:line="240" w:lineRule="atLeast"/>
              <w:rPr>
                <w:rFonts w:ascii="宋体" w:eastAsia="宋体" w:hAnsi="宋体"/>
                <w:sz w:val="18"/>
              </w:rPr>
            </w:pPr>
          </w:p>
        </w:tc>
        <w:tc>
          <w:tcPr>
            <w:tcW w:w="1579" w:type="pct"/>
            <w:shd w:val="clear" w:color="auto" w:fill="auto"/>
            <w:vAlign w:val="center"/>
          </w:tcPr>
          <w:p w14:paraId="45ACE52B"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低硫燃油</w:t>
            </w:r>
            <w:r w:rsidRPr="00CA0D03">
              <w:rPr>
                <w:rFonts w:ascii="宋体" w:eastAsia="宋体" w:hAnsi="宋体"/>
                <w:sz w:val="18"/>
              </w:rPr>
              <w:t>/超低硫燃油</w:t>
            </w:r>
          </w:p>
          <w:p w14:paraId="14E080A9"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sz w:val="18"/>
              </w:rPr>
              <w:t>ISO 8217从DMA级到DMZ级(MD0/MGO)</w:t>
            </w:r>
          </w:p>
        </w:tc>
        <w:tc>
          <w:tcPr>
            <w:tcW w:w="1632" w:type="pct"/>
            <w:shd w:val="clear" w:color="auto" w:fill="auto"/>
            <w:vAlign w:val="center"/>
          </w:tcPr>
          <w:p w14:paraId="03B4854D" w14:textId="77777777" w:rsidR="00A77BD4" w:rsidRPr="00CA0D03" w:rsidRDefault="00A77BD4" w:rsidP="00A77BD4">
            <w:pPr>
              <w:adjustRightInd/>
              <w:snapToGrid w:val="0"/>
              <w:spacing w:line="240" w:lineRule="atLeast"/>
              <w:jc w:val="center"/>
              <w:rPr>
                <w:rFonts w:ascii="宋体" w:eastAsia="宋体" w:hAnsi="宋体"/>
                <w:sz w:val="18"/>
              </w:rPr>
            </w:pPr>
            <w:r w:rsidRPr="00CA0D03">
              <w:rPr>
                <w:rFonts w:ascii="宋体" w:eastAsia="宋体" w:hAnsi="宋体" w:hint="eastAsia"/>
                <w:sz w:val="18"/>
              </w:rPr>
              <w:t>3.206</w:t>
            </w:r>
          </w:p>
        </w:tc>
      </w:tr>
      <w:tr w:rsidR="00A77BD4" w:rsidRPr="00A77BD4" w14:paraId="4A9C81B2" w14:textId="77777777" w:rsidTr="001D7B52">
        <w:trPr>
          <w:trHeight w:val="734"/>
        </w:trPr>
        <w:tc>
          <w:tcPr>
            <w:tcW w:w="5000" w:type="pct"/>
            <w:gridSpan w:val="4"/>
            <w:shd w:val="clear" w:color="auto" w:fill="auto"/>
            <w:vAlign w:val="center"/>
          </w:tcPr>
          <w:p w14:paraId="75BF6542" w14:textId="77777777" w:rsidR="00A77BD4" w:rsidRPr="00A77BD4" w:rsidRDefault="00A77BD4" w:rsidP="00CA0D03">
            <w:pPr>
              <w:pStyle w:val="afff2"/>
            </w:pPr>
            <w:r w:rsidRPr="00A77BD4">
              <w:t>数据来源于国际海事组织《</w:t>
            </w:r>
            <w:r w:rsidRPr="00A77BD4">
              <w:t>MARPOL73/78</w:t>
            </w:r>
            <w:r w:rsidRPr="00A77BD4">
              <w:t>防污公约》的附则</w:t>
            </w:r>
            <w:r w:rsidRPr="00A77BD4">
              <w:t>VI</w:t>
            </w:r>
            <w:r w:rsidRPr="00A77BD4">
              <w:t>《防止船舶造成空气污染规则》。</w:t>
            </w:r>
          </w:p>
        </w:tc>
      </w:tr>
    </w:tbl>
    <w:p w14:paraId="71287914" w14:textId="77777777" w:rsidR="000822F7" w:rsidRPr="000822F7" w:rsidRDefault="000822F7" w:rsidP="000822F7">
      <w:pPr>
        <w:pStyle w:val="affffb"/>
        <w:ind w:firstLine="420"/>
      </w:pPr>
    </w:p>
    <w:p w14:paraId="38B9F84A" w14:textId="77777777" w:rsidR="000822F7" w:rsidRDefault="000822F7" w:rsidP="00A32B4A">
      <w:pPr>
        <w:pStyle w:val="affffb"/>
        <w:ind w:firstLine="420"/>
      </w:pPr>
    </w:p>
    <w:p w14:paraId="51770AD2" w14:textId="77777777" w:rsidR="00CA0D03" w:rsidRDefault="00CA0D03" w:rsidP="00A32B4A">
      <w:pPr>
        <w:pStyle w:val="affffb"/>
        <w:ind w:firstLine="420"/>
        <w:sectPr w:rsidR="00CA0D03" w:rsidSect="00831913">
          <w:headerReference w:type="even" r:id="rId30"/>
          <w:headerReference w:type="default" r:id="rId31"/>
          <w:footerReference w:type="even" r:id="rId32"/>
          <w:footerReference w:type="default" r:id="rId33"/>
          <w:pgSz w:w="11906" w:h="16838" w:code="9"/>
          <w:pgMar w:top="1928" w:right="1134" w:bottom="1134" w:left="1134" w:header="1418" w:footer="1134" w:gutter="284"/>
          <w:cols w:space="425"/>
          <w:formProt w:val="0"/>
          <w:docGrid w:linePitch="312"/>
        </w:sectPr>
      </w:pPr>
      <w:bookmarkStart w:id="94" w:name="BookMark6"/>
      <w:bookmarkEnd w:id="81"/>
    </w:p>
    <w:p w14:paraId="5EE6EF42" w14:textId="77777777" w:rsidR="00CA0D03" w:rsidRDefault="00CA0D03" w:rsidP="00CA0D03">
      <w:pPr>
        <w:pStyle w:val="afffff2"/>
        <w:spacing w:after="120"/>
      </w:pPr>
      <w:bookmarkStart w:id="95" w:name="_Toc170514297"/>
      <w:r w:rsidRPr="00CA0D03">
        <w:rPr>
          <w:rFonts w:hint="eastAsia"/>
          <w:spacing w:val="105"/>
        </w:rPr>
        <w:lastRenderedPageBreak/>
        <w:t>参考文</w:t>
      </w:r>
      <w:r>
        <w:rPr>
          <w:rFonts w:hint="eastAsia"/>
        </w:rPr>
        <w:t>献</w:t>
      </w:r>
      <w:bookmarkEnd w:id="95"/>
    </w:p>
    <w:p w14:paraId="64E30EEF" w14:textId="19ED2F4C" w:rsidR="001D7B52" w:rsidRDefault="001D7B52" w:rsidP="001D7B52">
      <w:pPr>
        <w:pStyle w:val="affffb"/>
        <w:ind w:firstLine="420"/>
      </w:pPr>
      <w:r>
        <w:rPr>
          <w:rFonts w:hint="eastAsia"/>
        </w:rPr>
        <w:t xml:space="preserve">[1] </w:t>
      </w:r>
      <w:r>
        <w:t xml:space="preserve"> </w:t>
      </w:r>
      <w:r>
        <w:rPr>
          <w:rFonts w:hint="eastAsia"/>
        </w:rPr>
        <w:t>GB/T 213</w:t>
      </w:r>
      <w:r>
        <w:t xml:space="preserve"> </w:t>
      </w:r>
      <w:r>
        <w:rPr>
          <w:rFonts w:hint="eastAsia"/>
        </w:rPr>
        <w:t xml:space="preserve"> 煤的发热量测定方法</w:t>
      </w:r>
    </w:p>
    <w:p w14:paraId="75C0CAC7" w14:textId="57737229" w:rsidR="001D7B52" w:rsidRDefault="001D7B52" w:rsidP="001D7B52">
      <w:pPr>
        <w:pStyle w:val="affffb"/>
        <w:ind w:firstLine="420"/>
      </w:pPr>
      <w:r>
        <w:rPr>
          <w:rFonts w:hint="eastAsia"/>
        </w:rPr>
        <w:t xml:space="preserve">[2] </w:t>
      </w:r>
      <w:r>
        <w:t xml:space="preserve"> </w:t>
      </w:r>
      <w:r>
        <w:rPr>
          <w:rFonts w:hint="eastAsia"/>
        </w:rPr>
        <w:t>GB/T 4352</w:t>
      </w:r>
      <w:r>
        <w:t xml:space="preserve"> </w:t>
      </w:r>
      <w:r>
        <w:rPr>
          <w:rFonts w:hint="eastAsia"/>
        </w:rPr>
        <w:t xml:space="preserve"> 载货汽车运行燃料消耗量</w:t>
      </w:r>
    </w:p>
    <w:p w14:paraId="003019FA" w14:textId="27B6E11B" w:rsidR="001D7B52" w:rsidRDefault="001D7B52" w:rsidP="001D7B52">
      <w:pPr>
        <w:pStyle w:val="affffb"/>
        <w:ind w:firstLine="420"/>
      </w:pPr>
      <w:r>
        <w:rPr>
          <w:rFonts w:hint="eastAsia"/>
        </w:rPr>
        <w:t xml:space="preserve">[3] </w:t>
      </w:r>
      <w:r>
        <w:t xml:space="preserve"> </w:t>
      </w:r>
      <w:r>
        <w:rPr>
          <w:rFonts w:hint="eastAsia"/>
        </w:rPr>
        <w:t>GB/T 18566</w:t>
      </w:r>
      <w:r>
        <w:t xml:space="preserve"> </w:t>
      </w:r>
      <w:r>
        <w:rPr>
          <w:rFonts w:hint="eastAsia"/>
        </w:rPr>
        <w:t xml:space="preserve"> 道路运输车辆燃料消耗量检测评价方法</w:t>
      </w:r>
    </w:p>
    <w:p w14:paraId="50612BAA" w14:textId="24EF5641" w:rsidR="001D7B52" w:rsidRDefault="001D7B52" w:rsidP="001D7B52">
      <w:pPr>
        <w:pStyle w:val="affffb"/>
        <w:ind w:firstLine="420"/>
      </w:pPr>
      <w:r>
        <w:rPr>
          <w:rFonts w:hint="eastAsia"/>
        </w:rPr>
        <w:t>[4]</w:t>
      </w:r>
      <w:r>
        <w:t xml:space="preserve"> </w:t>
      </w:r>
      <w:r>
        <w:rPr>
          <w:rFonts w:hint="eastAsia"/>
        </w:rPr>
        <w:t xml:space="preserve"> GB/T 22723</w:t>
      </w:r>
      <w:r>
        <w:t xml:space="preserve"> </w:t>
      </w:r>
      <w:r>
        <w:rPr>
          <w:rFonts w:hint="eastAsia"/>
        </w:rPr>
        <w:t xml:space="preserve"> 天然气能量的测定</w:t>
      </w:r>
    </w:p>
    <w:p w14:paraId="3AD4FA2B" w14:textId="4EC7B5EE" w:rsidR="001D7B52" w:rsidRDefault="001D7B52" w:rsidP="001D7B52">
      <w:pPr>
        <w:pStyle w:val="affffb"/>
        <w:ind w:firstLine="420"/>
      </w:pPr>
      <w:r>
        <w:rPr>
          <w:rFonts w:hint="eastAsia"/>
        </w:rPr>
        <w:t>[5]</w:t>
      </w:r>
      <w:r>
        <w:t xml:space="preserve"> </w:t>
      </w:r>
      <w:r>
        <w:rPr>
          <w:rFonts w:hint="eastAsia"/>
        </w:rPr>
        <w:t xml:space="preserve"> WB/T 1135</w:t>
      </w:r>
      <w:r>
        <w:t xml:space="preserve">  </w:t>
      </w:r>
      <w:r>
        <w:rPr>
          <w:rFonts w:hint="eastAsia"/>
        </w:rPr>
        <w:t>物流企业温室气体排放核算与报告要求</w:t>
      </w:r>
    </w:p>
    <w:p w14:paraId="178E0A95" w14:textId="51501149" w:rsidR="001D7B52" w:rsidRDefault="001D7B52" w:rsidP="001D7B52">
      <w:pPr>
        <w:pStyle w:val="affffb"/>
        <w:ind w:firstLine="420"/>
      </w:pPr>
      <w:r>
        <w:rPr>
          <w:rFonts w:hint="eastAsia"/>
        </w:rPr>
        <w:t>[6]</w:t>
      </w:r>
      <w:r>
        <w:t xml:space="preserve"> </w:t>
      </w:r>
      <w:r>
        <w:rPr>
          <w:rFonts w:hint="eastAsia"/>
        </w:rPr>
        <w:t xml:space="preserve"> YZT 0135</w:t>
      </w:r>
      <w:r>
        <w:t xml:space="preserve"> </w:t>
      </w:r>
      <w:r>
        <w:rPr>
          <w:rFonts w:hint="eastAsia"/>
        </w:rPr>
        <w:t xml:space="preserve"> 快递业温室气体排放测量方法</w:t>
      </w:r>
    </w:p>
    <w:p w14:paraId="3F38AA21" w14:textId="02C9062E" w:rsidR="001D7B52" w:rsidRDefault="001D7B52" w:rsidP="001D7B52">
      <w:pPr>
        <w:pStyle w:val="affffb"/>
        <w:ind w:firstLine="420"/>
      </w:pPr>
      <w:r>
        <w:rPr>
          <w:rFonts w:hint="eastAsia"/>
        </w:rPr>
        <w:t>[7]</w:t>
      </w:r>
      <w:r>
        <w:t xml:space="preserve">  </w:t>
      </w:r>
      <w:r>
        <w:rPr>
          <w:rFonts w:hint="eastAsia"/>
        </w:rPr>
        <w:t>MARPOL 73/78 防污公约的附则VI防止船舶造成空气污染规则</w:t>
      </w:r>
    </w:p>
    <w:p w14:paraId="438905A8" w14:textId="79BC9E63" w:rsidR="001D7B52" w:rsidRDefault="001D7B52" w:rsidP="001D7B52">
      <w:pPr>
        <w:pStyle w:val="affffb"/>
        <w:ind w:firstLine="420"/>
      </w:pPr>
      <w:r>
        <w:rPr>
          <w:rFonts w:hint="eastAsia"/>
        </w:rPr>
        <w:t>[</w:t>
      </w:r>
      <w:r>
        <w:t>8</w:t>
      </w:r>
      <w:r>
        <w:rPr>
          <w:rFonts w:hint="eastAsia"/>
        </w:rPr>
        <w:t xml:space="preserve">] </w:t>
      </w:r>
      <w:r>
        <w:t xml:space="preserve"> </w:t>
      </w:r>
      <w:r>
        <w:rPr>
          <w:rFonts w:hint="eastAsia"/>
        </w:rPr>
        <w:t>省级温室气体清单编制指南（试行）（发改办气候〔2011〕1041号）</w:t>
      </w:r>
    </w:p>
    <w:p w14:paraId="7AAAC3DD" w14:textId="725548DC" w:rsidR="001D7B52" w:rsidRDefault="001D7B52" w:rsidP="001D7B52">
      <w:pPr>
        <w:pStyle w:val="affffb"/>
        <w:ind w:firstLine="420"/>
      </w:pPr>
      <w:r>
        <w:rPr>
          <w:rFonts w:hint="eastAsia"/>
        </w:rPr>
        <w:t>[</w:t>
      </w:r>
      <w:r>
        <w:t>9</w:t>
      </w:r>
      <w:r>
        <w:rPr>
          <w:rFonts w:hint="eastAsia"/>
        </w:rPr>
        <w:t xml:space="preserve">] </w:t>
      </w:r>
      <w:r>
        <w:t xml:space="preserve"> </w:t>
      </w:r>
      <w:r>
        <w:rPr>
          <w:rFonts w:hint="eastAsia"/>
        </w:rPr>
        <w:t>陆上交通运输企业温室气体排放核算方法与报告指南（试行）（发改办气候〔2015〕1722号）</w:t>
      </w:r>
    </w:p>
    <w:p w14:paraId="4B5634DF" w14:textId="54EB6E03" w:rsidR="001D7B52" w:rsidRDefault="001D7B52" w:rsidP="001D7B52">
      <w:pPr>
        <w:pStyle w:val="affffb"/>
        <w:ind w:firstLine="420"/>
      </w:pPr>
      <w:r>
        <w:rPr>
          <w:rFonts w:hint="eastAsia"/>
        </w:rPr>
        <w:t>[1</w:t>
      </w:r>
      <w:r>
        <w:t>0</w:t>
      </w:r>
      <w:r>
        <w:rPr>
          <w:rFonts w:hint="eastAsia"/>
        </w:rPr>
        <w:t xml:space="preserve">] </w:t>
      </w:r>
      <w:r>
        <w:t xml:space="preserve"> </w:t>
      </w:r>
      <w:r>
        <w:rPr>
          <w:rFonts w:hint="eastAsia"/>
        </w:rPr>
        <w:t>水运企业船舶碳排放核查技术规范</w:t>
      </w:r>
    </w:p>
    <w:p w14:paraId="7BE39012" w14:textId="7A2CACDD" w:rsidR="001D7B52" w:rsidRDefault="001D7B52" w:rsidP="001D7B52">
      <w:pPr>
        <w:pStyle w:val="affffb"/>
        <w:ind w:firstLine="420"/>
      </w:pPr>
      <w:r>
        <w:rPr>
          <w:rFonts w:hint="eastAsia"/>
        </w:rPr>
        <w:t>[</w:t>
      </w:r>
      <w:r>
        <w:t>11</w:t>
      </w:r>
      <w:r>
        <w:rPr>
          <w:rFonts w:hint="eastAsia"/>
        </w:rPr>
        <w:t>]  船用燃料全生命周期温室气体排放强度计算与认证指南 2023</w:t>
      </w:r>
    </w:p>
    <w:p w14:paraId="641B0BCE" w14:textId="17DD4D36" w:rsidR="001D7B52" w:rsidRDefault="001D7B52" w:rsidP="001D7B52">
      <w:pPr>
        <w:pStyle w:val="affffb"/>
        <w:ind w:firstLine="420"/>
      </w:pPr>
      <w:r>
        <w:rPr>
          <w:rFonts w:hint="eastAsia"/>
        </w:rPr>
        <w:t>[</w:t>
      </w:r>
      <w:r>
        <w:t>12</w:t>
      </w:r>
      <w:r>
        <w:rPr>
          <w:rFonts w:hint="eastAsia"/>
        </w:rPr>
        <w:t>]  中国温室气体清单研究：2005[M].中国环境出版社，2014.</w:t>
      </w:r>
    </w:p>
    <w:p w14:paraId="7CA0D50B" w14:textId="7BA36284" w:rsidR="001D7B52" w:rsidRDefault="001D7B52" w:rsidP="001D7B52">
      <w:pPr>
        <w:pStyle w:val="affffb"/>
        <w:ind w:firstLine="420"/>
      </w:pPr>
      <w:r>
        <w:rPr>
          <w:rFonts w:hint="eastAsia"/>
        </w:rPr>
        <w:t>[1</w:t>
      </w:r>
      <w:r>
        <w:t>3</w:t>
      </w:r>
      <w:r>
        <w:rPr>
          <w:rFonts w:hint="eastAsia"/>
        </w:rPr>
        <w:t>]  中国产品全生命周期温室气体排放系数集（2022）[M].中国环境出版集团，2022.</w:t>
      </w:r>
    </w:p>
    <w:p w14:paraId="411A06D3" w14:textId="63E20CC8" w:rsidR="001D7B52" w:rsidRDefault="001D7B52" w:rsidP="001D7B52">
      <w:pPr>
        <w:pStyle w:val="affffb"/>
        <w:ind w:firstLine="420"/>
      </w:pPr>
      <w:r>
        <w:rPr>
          <w:rFonts w:hint="eastAsia"/>
        </w:rPr>
        <w:t>[1</w:t>
      </w:r>
      <w:r>
        <w:t>4</w:t>
      </w:r>
      <w:r>
        <w:rPr>
          <w:rFonts w:hint="eastAsia"/>
        </w:rPr>
        <w:t xml:space="preserve">] </w:t>
      </w:r>
      <w:r>
        <w:t xml:space="preserve"> </w:t>
      </w:r>
      <w:r>
        <w:rPr>
          <w:rFonts w:hint="eastAsia"/>
        </w:rPr>
        <w:t>国家统计局能源统计司.中国能源统计年鉴2023[M].中国统计出版社，2024.</w:t>
      </w:r>
    </w:p>
    <w:p w14:paraId="10677A5E" w14:textId="40728FE3" w:rsidR="001D7B52" w:rsidRDefault="001D7B52" w:rsidP="001D7B52">
      <w:pPr>
        <w:pStyle w:val="affffb"/>
        <w:ind w:firstLine="420"/>
      </w:pPr>
      <w:r>
        <w:rPr>
          <w:rFonts w:hint="eastAsia"/>
        </w:rPr>
        <w:t>[1</w:t>
      </w:r>
      <w:r>
        <w:t>5</w:t>
      </w:r>
      <w:r>
        <w:rPr>
          <w:rFonts w:hint="eastAsia"/>
        </w:rPr>
        <w:t xml:space="preserve">] </w:t>
      </w:r>
      <w:r>
        <w:t xml:space="preserve"> </w:t>
      </w:r>
      <w:r>
        <w:rPr>
          <w:rFonts w:hint="eastAsia"/>
        </w:rPr>
        <w:t>ISBN 4-88788-032-4.2006年IPCC国家温室气体清单指南.全球环境战略研究所（IGES）出版</w:t>
      </w:r>
    </w:p>
    <w:p w14:paraId="6CCE1FE5" w14:textId="1CDB1657" w:rsidR="001D7B52" w:rsidRDefault="001D7B52" w:rsidP="001D7B52">
      <w:pPr>
        <w:pStyle w:val="affffb"/>
        <w:ind w:firstLine="420"/>
      </w:pPr>
      <w:r>
        <w:rPr>
          <w:rFonts w:hint="eastAsia"/>
        </w:rPr>
        <w:t>[1</w:t>
      </w:r>
      <w:r>
        <w:t>6</w:t>
      </w:r>
      <w:r>
        <w:rPr>
          <w:rFonts w:hint="eastAsia"/>
        </w:rPr>
        <w:t>]</w:t>
      </w:r>
      <w:r>
        <w:t xml:space="preserve"> </w:t>
      </w:r>
      <w:r>
        <w:rPr>
          <w:rFonts w:hint="eastAsia"/>
        </w:rPr>
        <w:t xml:space="preserve"> 政府间气候变化专门委员会（IPCC）.2006年IPCC国家温室气体清单指南2019年修订版</w:t>
      </w:r>
    </w:p>
    <w:p w14:paraId="3AAA736D" w14:textId="2CF693CB" w:rsidR="001D7B52" w:rsidRDefault="001D7B52" w:rsidP="001D7B52">
      <w:pPr>
        <w:pStyle w:val="affffb"/>
        <w:ind w:firstLine="420"/>
      </w:pPr>
      <w:r>
        <w:rPr>
          <w:rFonts w:hint="eastAsia"/>
        </w:rPr>
        <w:t>[1</w:t>
      </w:r>
      <w:r>
        <w:t>7</w:t>
      </w:r>
      <w:r>
        <w:rPr>
          <w:rFonts w:hint="eastAsia"/>
        </w:rPr>
        <w:t xml:space="preserve">] </w:t>
      </w:r>
      <w:r>
        <w:t xml:space="preserve"> </w:t>
      </w:r>
      <w:r>
        <w:rPr>
          <w:rFonts w:hint="eastAsia"/>
        </w:rPr>
        <w:t>政府间气候变化专门委员会（IPCC）.IPCC第六次评估报告.气候变化2021：自然科学基础</w:t>
      </w:r>
    </w:p>
    <w:p w14:paraId="386456F8" w14:textId="77777777" w:rsidR="00CA0D03" w:rsidRPr="00CA0D03" w:rsidRDefault="00CA0D03" w:rsidP="00CA0D03">
      <w:pPr>
        <w:pStyle w:val="affffb"/>
        <w:ind w:firstLine="420"/>
      </w:pPr>
    </w:p>
    <w:p w14:paraId="7C692F92" w14:textId="77777777" w:rsidR="00CA0D03" w:rsidRDefault="00CA0D03" w:rsidP="00A32B4A">
      <w:pPr>
        <w:pStyle w:val="affffb"/>
        <w:ind w:firstLine="420"/>
      </w:pPr>
    </w:p>
    <w:bookmarkEnd w:id="94"/>
    <w:p w14:paraId="6A52FF2E" w14:textId="77777777" w:rsidR="00CA0D03" w:rsidRDefault="00CA0D03" w:rsidP="00A32B4A">
      <w:pPr>
        <w:pStyle w:val="affffb"/>
        <w:ind w:firstLine="420"/>
      </w:pPr>
    </w:p>
    <w:p w14:paraId="0D146D64" w14:textId="77777777" w:rsidR="003E019F" w:rsidRDefault="00AE0D83" w:rsidP="00AE0D83">
      <w:pPr>
        <w:pStyle w:val="affffb"/>
        <w:ind w:firstLineChars="0" w:firstLine="0"/>
        <w:jc w:val="center"/>
      </w:pPr>
      <w:bookmarkStart w:id="96" w:name="BookMark8"/>
      <w:r>
        <w:drawing>
          <wp:inline distT="0" distB="0" distL="0" distR="0" wp14:anchorId="0C74F8A5" wp14:editId="7E738BEF">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3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6"/>
    </w:p>
    <w:sectPr w:rsidR="003E019F" w:rsidSect="00831913">
      <w:headerReference w:type="even" r:id="rId35"/>
      <w:headerReference w:type="default" r:id="rId36"/>
      <w:footerReference w:type="even" r:id="rId37"/>
      <w:footerReference w:type="default" r:id="rId38"/>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5EB25" w14:textId="77777777" w:rsidR="00225DED" w:rsidRDefault="00225DED" w:rsidP="00D86DB7">
      <w:r>
        <w:separator/>
      </w:r>
    </w:p>
    <w:p w14:paraId="63AAA110" w14:textId="77777777" w:rsidR="00225DED" w:rsidRDefault="00225DED"/>
    <w:p w14:paraId="23F1CC9E" w14:textId="77777777" w:rsidR="00225DED" w:rsidRDefault="00225DED"/>
  </w:endnote>
  <w:endnote w:type="continuationSeparator" w:id="0">
    <w:p w14:paraId="4E8A8A01" w14:textId="77777777" w:rsidR="00225DED" w:rsidRDefault="00225DED" w:rsidP="00D86DB7">
      <w:r>
        <w:continuationSeparator/>
      </w:r>
    </w:p>
    <w:p w14:paraId="33DD1A7C" w14:textId="77777777" w:rsidR="00225DED" w:rsidRDefault="00225DED"/>
    <w:p w14:paraId="444DE3E2" w14:textId="77777777" w:rsidR="00225DED" w:rsidRDefault="00225D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8C3A8" w14:textId="77777777" w:rsidR="00225DED" w:rsidRDefault="00225DED">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76CB9" w14:textId="77777777" w:rsidR="00225DED" w:rsidRDefault="00225DED" w:rsidP="00831913">
    <w:pPr>
      <w:pStyle w:val="affff8"/>
    </w:pPr>
    <w:r>
      <w:fldChar w:fldCharType="begin"/>
    </w:r>
    <w:r>
      <w:instrText>PAGE   \* MERGEFORMAT</w:instrText>
    </w:r>
    <w:r>
      <w:fldChar w:fldCharType="separate"/>
    </w:r>
    <w:r w:rsidR="007C731F" w:rsidRPr="007C731F">
      <w:rPr>
        <w:noProof/>
        <w:lang w:val="zh-CN"/>
      </w:rPr>
      <w:t>9</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2111" w14:textId="26E3C787" w:rsidR="00831913" w:rsidRPr="00831913" w:rsidRDefault="00831913" w:rsidP="00831913">
    <w:pPr>
      <w:pStyle w:val="affff7"/>
    </w:pPr>
    <w:r>
      <w:fldChar w:fldCharType="begin"/>
    </w:r>
    <w:r>
      <w:instrText xml:space="preserve"> PAGE   \* MERGEFORMAT \* MERGEFORMAT </w:instrText>
    </w:r>
    <w:r>
      <w:fldChar w:fldCharType="separate"/>
    </w:r>
    <w:r>
      <w:rPr>
        <w:noProof/>
      </w:rPr>
      <w:t>19</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1B0C" w14:textId="77777777" w:rsidR="00831913" w:rsidRDefault="00831913" w:rsidP="00831913">
    <w:pPr>
      <w:pStyle w:val="affff8"/>
    </w:pPr>
    <w:r>
      <w:fldChar w:fldCharType="begin"/>
    </w:r>
    <w:r>
      <w:instrText>PAGE   \* MERGEFORMAT</w:instrText>
    </w:r>
    <w:r>
      <w:fldChar w:fldCharType="separate"/>
    </w:r>
    <w:r w:rsidRPr="007C731F">
      <w:rPr>
        <w:noProof/>
        <w:lang w:val="zh-CN"/>
      </w:rPr>
      <w:t>9</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EDC5" w14:textId="51C08D68" w:rsidR="00225DED" w:rsidRPr="00831913" w:rsidRDefault="00831913" w:rsidP="00831913">
    <w:pPr>
      <w:pStyle w:val="affff7"/>
    </w:pPr>
    <w:r>
      <w:fldChar w:fldCharType="begin"/>
    </w:r>
    <w:r>
      <w:instrText xml:space="preserve"> PAGE   \* MERGEFORMAT \* MERGEFORMAT </w:instrText>
    </w:r>
    <w:r>
      <w:fldChar w:fldCharType="separate"/>
    </w:r>
    <w:r>
      <w:rPr>
        <w:noProof/>
      </w:rPr>
      <w:t>20</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A114" w14:textId="77777777" w:rsidR="00225DED" w:rsidRDefault="00225DED" w:rsidP="00831913">
    <w:pPr>
      <w:pStyle w:val="affff8"/>
    </w:pPr>
    <w:r>
      <w:fldChar w:fldCharType="begin"/>
    </w:r>
    <w:r>
      <w:instrText>PAGE   \* MERGEFORMAT</w:instrText>
    </w:r>
    <w:r>
      <w:fldChar w:fldCharType="separate"/>
    </w:r>
    <w:r w:rsidR="00762EBF" w:rsidRPr="00762EBF">
      <w:rPr>
        <w:noProof/>
        <w:lang w:val="zh-CN"/>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9E601" w14:textId="77777777" w:rsidR="00225DED" w:rsidRPr="00324EDD" w:rsidRDefault="00225DED"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C4A8F" w14:textId="405A8AB6" w:rsidR="00225DED" w:rsidRPr="00831913" w:rsidRDefault="00831913" w:rsidP="00831913">
    <w:pPr>
      <w:pStyle w:val="affff7"/>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37ED4" w14:textId="77777777" w:rsidR="00225DED" w:rsidRDefault="00225DED" w:rsidP="00831913">
    <w:pPr>
      <w:pStyle w:val="affff8"/>
    </w:pPr>
    <w:r>
      <w:fldChar w:fldCharType="begin"/>
    </w:r>
    <w:r>
      <w:instrText>PAGE   \* MERGEFORMAT</w:instrText>
    </w:r>
    <w:r>
      <w:fldChar w:fldCharType="separate"/>
    </w:r>
    <w:r w:rsidR="00762EBF" w:rsidRPr="00762EBF">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35224" w14:textId="57F1713C" w:rsidR="00831913" w:rsidRPr="00831913" w:rsidRDefault="00831913" w:rsidP="00831913">
    <w:pPr>
      <w:pStyle w:val="affff7"/>
    </w:pPr>
    <w:r>
      <w:fldChar w:fldCharType="begin"/>
    </w:r>
    <w:r>
      <w:instrText xml:space="preserve"> PAGE   \* MERGEFORMAT \* MERGEFORMAT </w:instrText>
    </w:r>
    <w:r>
      <w:fldChar w:fldCharType="separate"/>
    </w:r>
    <w:r>
      <w:rPr>
        <w:noProof/>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48A9" w14:textId="77777777" w:rsidR="00831913" w:rsidRDefault="00831913" w:rsidP="00831913">
    <w:pPr>
      <w:pStyle w:val="affff8"/>
    </w:pPr>
    <w:r>
      <w:fldChar w:fldCharType="begin"/>
    </w:r>
    <w:r>
      <w:instrText>PAGE   \* MERGEFORMAT</w:instrText>
    </w:r>
    <w:r>
      <w:fldChar w:fldCharType="separate"/>
    </w:r>
    <w:r w:rsidRPr="00762EBF">
      <w:rPr>
        <w:noProof/>
        <w:lang w:val="zh-CN"/>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DEAF" w14:textId="598A513D" w:rsidR="00225DED" w:rsidRPr="00831913" w:rsidRDefault="00831913" w:rsidP="00831913">
    <w:pPr>
      <w:pStyle w:val="affff7"/>
    </w:pPr>
    <w:r>
      <w:fldChar w:fldCharType="begin"/>
    </w:r>
    <w:r>
      <w:instrText xml:space="preserve"> PAGE   \* MERGEFORMAT \* MERGEFORMAT </w:instrText>
    </w:r>
    <w:r>
      <w:fldChar w:fldCharType="separate"/>
    </w:r>
    <w:r>
      <w:rPr>
        <w:noProof/>
      </w:rPr>
      <w:t>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72B74" w14:textId="77777777" w:rsidR="00225DED" w:rsidRDefault="00225DED" w:rsidP="00831913">
    <w:pPr>
      <w:pStyle w:val="affff8"/>
    </w:pPr>
    <w:r>
      <w:fldChar w:fldCharType="begin"/>
    </w:r>
    <w:r>
      <w:instrText>PAGE   \* MERGEFORMAT</w:instrText>
    </w:r>
    <w:r>
      <w:fldChar w:fldCharType="separate"/>
    </w:r>
    <w:r w:rsidR="007C731F" w:rsidRPr="007C731F">
      <w:rPr>
        <w:noProof/>
        <w:lang w:val="zh-CN"/>
      </w:rPr>
      <w:t>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023F2" w14:textId="5C9CD776" w:rsidR="00225DED" w:rsidRPr="00831913" w:rsidRDefault="00831913" w:rsidP="00831913">
    <w:pPr>
      <w:pStyle w:val="affff7"/>
    </w:pPr>
    <w:r>
      <w:fldChar w:fldCharType="begin"/>
    </w:r>
    <w:r>
      <w:instrText xml:space="preserve"> PAGE   \* MERGEFORMAT \* MERGEFORMAT </w:instrText>
    </w:r>
    <w:r>
      <w:fldChar w:fldCharType="separate"/>
    </w:r>
    <w:r>
      <w:rPr>
        <w:noProof/>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C404B" w14:textId="77777777" w:rsidR="00225DED" w:rsidRDefault="00225DED" w:rsidP="00D86DB7">
      <w:r>
        <w:separator/>
      </w:r>
    </w:p>
  </w:footnote>
  <w:footnote w:type="continuationSeparator" w:id="0">
    <w:p w14:paraId="28CD9034" w14:textId="77777777" w:rsidR="00225DED" w:rsidRDefault="00225DED" w:rsidP="00D86DB7">
      <w:r>
        <w:continuationSeparator/>
      </w:r>
    </w:p>
    <w:p w14:paraId="7121E30B" w14:textId="77777777" w:rsidR="00225DED" w:rsidRDefault="00225DED"/>
    <w:p w14:paraId="3C101A20" w14:textId="77777777" w:rsidR="00225DED" w:rsidRDefault="00225D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F41BB" w14:textId="77777777" w:rsidR="00225DED" w:rsidRPr="00E70388" w:rsidRDefault="00225DE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31EE" w14:textId="7EEA7197" w:rsidR="00225DED" w:rsidRPr="00D84FA1" w:rsidRDefault="00225DED" w:rsidP="00831913">
    <w:pPr>
      <w:pStyle w:val="afffff0"/>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3C4F9" w14:textId="6DBD5FF4" w:rsidR="00831913" w:rsidRPr="00831913" w:rsidRDefault="00831913" w:rsidP="00831913">
    <w:pPr>
      <w:pStyle w:val="afffff1"/>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E60C5" w14:textId="237CA92B" w:rsidR="00831913" w:rsidRPr="00D84FA1" w:rsidRDefault="00831913" w:rsidP="00831913">
    <w:pPr>
      <w:pStyle w:val="afffff0"/>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E280E" w14:textId="009A68F6" w:rsidR="00225DED" w:rsidRPr="00831913" w:rsidRDefault="00831913" w:rsidP="00831913">
    <w:pPr>
      <w:pStyle w:val="afffff1"/>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E2BE" w14:textId="622F27BE" w:rsidR="00225DED" w:rsidRPr="00D84FA1" w:rsidRDefault="00225DED" w:rsidP="00831913">
    <w:pPr>
      <w:pStyle w:val="afffff0"/>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FC4CC" w14:textId="77777777" w:rsidR="00225DED" w:rsidRPr="00324EDD" w:rsidRDefault="00225DE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961D" w14:textId="591F9D6D" w:rsidR="00225DED" w:rsidRPr="00831913" w:rsidRDefault="00831913" w:rsidP="00831913">
    <w:pPr>
      <w:pStyle w:val="afffff1"/>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68F39" w14:textId="421DA316" w:rsidR="00225DED" w:rsidRPr="00D84FA1" w:rsidRDefault="00225DED" w:rsidP="00831913">
    <w:pPr>
      <w:pStyle w:val="afffff0"/>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96727" w14:textId="568CB228" w:rsidR="00831913" w:rsidRPr="00831913" w:rsidRDefault="00831913" w:rsidP="00831913">
    <w:pPr>
      <w:pStyle w:val="afffff1"/>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DB31" w14:textId="63604055" w:rsidR="00831913" w:rsidRPr="00D84FA1" w:rsidRDefault="00831913" w:rsidP="00831913">
    <w:pPr>
      <w:pStyle w:val="afffff0"/>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C68C" w14:textId="0ADC3B8C" w:rsidR="00225DED" w:rsidRPr="00831913" w:rsidRDefault="00831913" w:rsidP="00831913">
    <w:pPr>
      <w:pStyle w:val="afffff1"/>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8B609" w14:textId="5DCBB732" w:rsidR="00225DED" w:rsidRPr="00D84FA1" w:rsidRDefault="00225DED" w:rsidP="00831913">
    <w:pPr>
      <w:pStyle w:val="afffff0"/>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DA4F1" w14:textId="58CCF6C7" w:rsidR="00225DED" w:rsidRPr="00831913" w:rsidRDefault="00831913" w:rsidP="00831913">
    <w:pPr>
      <w:pStyle w:val="afffff1"/>
    </w:pPr>
    <w:r>
      <w:fldChar w:fldCharType="begin"/>
    </w:r>
    <w:r>
      <w:instrText xml:space="preserve"> STYLEREF  标准文件_文件编号 \* MERGEFORMAT </w:instrText>
    </w:r>
    <w:r>
      <w:fldChar w:fldCharType="separate"/>
    </w:r>
    <w:r w:rsidR="005421AD">
      <w:t>T/GXAS XXXX</w:t>
    </w:r>
    <w:r w:rsidR="005421AD">
      <w:t>—</w:t>
    </w:r>
    <w:r w:rsidR="005421AD">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757CB742"/>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834881078">
    <w:abstractNumId w:val="0"/>
  </w:num>
  <w:num w:numId="2" w16cid:durableId="1751006299">
    <w:abstractNumId w:val="20"/>
  </w:num>
  <w:num w:numId="3" w16cid:durableId="104693416">
    <w:abstractNumId w:val="5"/>
  </w:num>
  <w:num w:numId="4" w16cid:durableId="1835340055">
    <w:abstractNumId w:val="18"/>
  </w:num>
  <w:num w:numId="5" w16cid:durableId="483354337">
    <w:abstractNumId w:val="13"/>
  </w:num>
  <w:num w:numId="6" w16cid:durableId="1032733448">
    <w:abstractNumId w:val="23"/>
  </w:num>
  <w:num w:numId="7" w16cid:durableId="135690000">
    <w:abstractNumId w:val="8"/>
  </w:num>
  <w:num w:numId="8" w16cid:durableId="375325062">
    <w:abstractNumId w:val="9"/>
  </w:num>
  <w:num w:numId="9" w16cid:durableId="1106003026">
    <w:abstractNumId w:val="16"/>
  </w:num>
  <w:num w:numId="10" w16cid:durableId="267008426">
    <w:abstractNumId w:val="24"/>
  </w:num>
  <w:num w:numId="11" w16cid:durableId="1239436225">
    <w:abstractNumId w:val="4"/>
  </w:num>
  <w:num w:numId="12" w16cid:durableId="279650519">
    <w:abstractNumId w:val="14"/>
  </w:num>
  <w:num w:numId="13" w16cid:durableId="1753355972">
    <w:abstractNumId w:val="25"/>
  </w:num>
  <w:num w:numId="14" w16cid:durableId="2034332528">
    <w:abstractNumId w:val="11"/>
  </w:num>
  <w:num w:numId="15" w16cid:durableId="123160776">
    <w:abstractNumId w:val="6"/>
  </w:num>
  <w:num w:numId="16" w16cid:durableId="1426538743">
    <w:abstractNumId w:val="10"/>
  </w:num>
  <w:num w:numId="17" w16cid:durableId="1504397244">
    <w:abstractNumId w:val="22"/>
  </w:num>
  <w:num w:numId="18" w16cid:durableId="1090349570">
    <w:abstractNumId w:val="3"/>
  </w:num>
  <w:num w:numId="19" w16cid:durableId="333261812">
    <w:abstractNumId w:val="7"/>
  </w:num>
  <w:num w:numId="20" w16cid:durableId="356003125">
    <w:abstractNumId w:val="19"/>
  </w:num>
  <w:num w:numId="21" w16cid:durableId="831457050">
    <w:abstractNumId w:val="21"/>
  </w:num>
  <w:num w:numId="22" w16cid:durableId="2046372499">
    <w:abstractNumId w:val="17"/>
  </w:num>
  <w:num w:numId="23" w16cid:durableId="628702040">
    <w:abstractNumId w:val="29"/>
  </w:num>
  <w:num w:numId="24" w16cid:durableId="470680682">
    <w:abstractNumId w:val="15"/>
  </w:num>
  <w:num w:numId="25" w16cid:durableId="1236168357">
    <w:abstractNumId w:val="28"/>
  </w:num>
  <w:num w:numId="26" w16cid:durableId="1127553909">
    <w:abstractNumId w:val="2"/>
  </w:num>
  <w:num w:numId="27" w16cid:durableId="1587151017">
    <w:abstractNumId w:val="12"/>
  </w:num>
  <w:num w:numId="28" w16cid:durableId="275603689">
    <w:abstractNumId w:val="30"/>
  </w:num>
  <w:num w:numId="29" w16cid:durableId="879972242">
    <w:abstractNumId w:val="27"/>
  </w:num>
  <w:num w:numId="30" w16cid:durableId="2026516784">
    <w:abstractNumId w:val="26"/>
  </w:num>
  <w:num w:numId="31" w16cid:durableId="33508992">
    <w:abstractNumId w:val="1"/>
  </w:num>
  <w:num w:numId="32" w16cid:durableId="18967712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487919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805053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B7FLVA+uTffmsfxLXbK8IrsZDXvBI9UUpdJgif1jhy/AsAO60f6ftZ2sl4YoqPjfOtteMcG5xPabkyFmneDDhg==" w:salt="J7nUmhmuuh3AAJSQxaYQj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760"/>
    <w:rsid w:val="0000040A"/>
    <w:rsid w:val="00000A94"/>
    <w:rsid w:val="00001972"/>
    <w:rsid w:val="00001D9A"/>
    <w:rsid w:val="00005EC6"/>
    <w:rsid w:val="00007B3A"/>
    <w:rsid w:val="000101BA"/>
    <w:rsid w:val="000107E0"/>
    <w:rsid w:val="000109BD"/>
    <w:rsid w:val="00011B3C"/>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2F7"/>
    <w:rsid w:val="00082317"/>
    <w:rsid w:val="00083D2C"/>
    <w:rsid w:val="00086AA1"/>
    <w:rsid w:val="00087A77"/>
    <w:rsid w:val="00090CA6"/>
    <w:rsid w:val="00092B8A"/>
    <w:rsid w:val="00092C2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223A"/>
    <w:rsid w:val="000B3CDA"/>
    <w:rsid w:val="000B6A0B"/>
    <w:rsid w:val="000C0F6C"/>
    <w:rsid w:val="000C11DB"/>
    <w:rsid w:val="000C1492"/>
    <w:rsid w:val="000C2FBD"/>
    <w:rsid w:val="000C4B41"/>
    <w:rsid w:val="000C57D6"/>
    <w:rsid w:val="000C6362"/>
    <w:rsid w:val="000C7666"/>
    <w:rsid w:val="000D0A9C"/>
    <w:rsid w:val="000D156B"/>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2C64"/>
    <w:rsid w:val="00133010"/>
    <w:rsid w:val="001338EE"/>
    <w:rsid w:val="00133AAE"/>
    <w:rsid w:val="00135323"/>
    <w:rsid w:val="001356C4"/>
    <w:rsid w:val="00137565"/>
    <w:rsid w:val="00141114"/>
    <w:rsid w:val="00142969"/>
    <w:rsid w:val="001446C2"/>
    <w:rsid w:val="001457E7"/>
    <w:rsid w:val="00145D9D"/>
    <w:rsid w:val="00146388"/>
    <w:rsid w:val="001463D4"/>
    <w:rsid w:val="001467A1"/>
    <w:rsid w:val="001529E5"/>
    <w:rsid w:val="00152FB3"/>
    <w:rsid w:val="00153C7E"/>
    <w:rsid w:val="00156B25"/>
    <w:rsid w:val="00156E1A"/>
    <w:rsid w:val="00157894"/>
    <w:rsid w:val="00157B55"/>
    <w:rsid w:val="001621BE"/>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195"/>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6BDF"/>
    <w:rsid w:val="001B71D0"/>
    <w:rsid w:val="001B71EE"/>
    <w:rsid w:val="001C04A8"/>
    <w:rsid w:val="001C2C03"/>
    <w:rsid w:val="001C31C3"/>
    <w:rsid w:val="001C42F7"/>
    <w:rsid w:val="001C49E5"/>
    <w:rsid w:val="001C680C"/>
    <w:rsid w:val="001C7FEA"/>
    <w:rsid w:val="001D0499"/>
    <w:rsid w:val="001D0BBE"/>
    <w:rsid w:val="001D0ED4"/>
    <w:rsid w:val="001D212F"/>
    <w:rsid w:val="001D29D7"/>
    <w:rsid w:val="001D2DE7"/>
    <w:rsid w:val="001D411C"/>
    <w:rsid w:val="001D7B52"/>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5DED"/>
    <w:rsid w:val="0022794E"/>
    <w:rsid w:val="00233D64"/>
    <w:rsid w:val="0023482A"/>
    <w:rsid w:val="002359CB"/>
    <w:rsid w:val="00243540"/>
    <w:rsid w:val="0024497B"/>
    <w:rsid w:val="0024515B"/>
    <w:rsid w:val="00246021"/>
    <w:rsid w:val="0024666E"/>
    <w:rsid w:val="002474B4"/>
    <w:rsid w:val="00247F52"/>
    <w:rsid w:val="00250B25"/>
    <w:rsid w:val="00250BBE"/>
    <w:rsid w:val="002515C2"/>
    <w:rsid w:val="0025194F"/>
    <w:rsid w:val="0026148A"/>
    <w:rsid w:val="00262696"/>
    <w:rsid w:val="002628FC"/>
    <w:rsid w:val="00262981"/>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0B47"/>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0D5"/>
    <w:rsid w:val="002C09E7"/>
    <w:rsid w:val="002C1E06"/>
    <w:rsid w:val="002C3F07"/>
    <w:rsid w:val="002C5278"/>
    <w:rsid w:val="002C7EBB"/>
    <w:rsid w:val="002D06C1"/>
    <w:rsid w:val="002D42B5"/>
    <w:rsid w:val="002D4F1A"/>
    <w:rsid w:val="002D6EC6"/>
    <w:rsid w:val="002D79AC"/>
    <w:rsid w:val="002E039D"/>
    <w:rsid w:val="002E4D5A"/>
    <w:rsid w:val="002E6296"/>
    <w:rsid w:val="002E6326"/>
    <w:rsid w:val="002F30E0"/>
    <w:rsid w:val="002F35E4"/>
    <w:rsid w:val="002F3730"/>
    <w:rsid w:val="002F38E1"/>
    <w:rsid w:val="002F7AF6"/>
    <w:rsid w:val="00300E63"/>
    <w:rsid w:val="00302F5F"/>
    <w:rsid w:val="0030441D"/>
    <w:rsid w:val="0030600C"/>
    <w:rsid w:val="00306063"/>
    <w:rsid w:val="00313B85"/>
    <w:rsid w:val="00317988"/>
    <w:rsid w:val="003221B4"/>
    <w:rsid w:val="0032258D"/>
    <w:rsid w:val="00322E62"/>
    <w:rsid w:val="00324D13"/>
    <w:rsid w:val="00324EDD"/>
    <w:rsid w:val="003331E4"/>
    <w:rsid w:val="00336C64"/>
    <w:rsid w:val="00337162"/>
    <w:rsid w:val="0034194F"/>
    <w:rsid w:val="00344605"/>
    <w:rsid w:val="003464C8"/>
    <w:rsid w:val="003474AA"/>
    <w:rsid w:val="00350D1D"/>
    <w:rsid w:val="00352C83"/>
    <w:rsid w:val="00352F1A"/>
    <w:rsid w:val="003601C2"/>
    <w:rsid w:val="0036107C"/>
    <w:rsid w:val="003615D2"/>
    <w:rsid w:val="00362480"/>
    <w:rsid w:val="00362C39"/>
    <w:rsid w:val="0036429C"/>
    <w:rsid w:val="00364A53"/>
    <w:rsid w:val="003654CB"/>
    <w:rsid w:val="00365AA9"/>
    <w:rsid w:val="00365F86"/>
    <w:rsid w:val="00365F87"/>
    <w:rsid w:val="00366E89"/>
    <w:rsid w:val="0036747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5F0"/>
    <w:rsid w:val="003A4AA7"/>
    <w:rsid w:val="003B09AD"/>
    <w:rsid w:val="003B1F18"/>
    <w:rsid w:val="003B1F3A"/>
    <w:rsid w:val="003B5BF0"/>
    <w:rsid w:val="003B60BF"/>
    <w:rsid w:val="003B6BE3"/>
    <w:rsid w:val="003C010C"/>
    <w:rsid w:val="003C0A6C"/>
    <w:rsid w:val="003C14F8"/>
    <w:rsid w:val="003C3A51"/>
    <w:rsid w:val="003C5A43"/>
    <w:rsid w:val="003D0519"/>
    <w:rsid w:val="003D0FF6"/>
    <w:rsid w:val="003D20B9"/>
    <w:rsid w:val="003D2610"/>
    <w:rsid w:val="003D262C"/>
    <w:rsid w:val="003D6D61"/>
    <w:rsid w:val="003E019F"/>
    <w:rsid w:val="003E091D"/>
    <w:rsid w:val="003E1C53"/>
    <w:rsid w:val="003E2A69"/>
    <w:rsid w:val="003E2D49"/>
    <w:rsid w:val="003E2FD4"/>
    <w:rsid w:val="003E49F6"/>
    <w:rsid w:val="003E5E13"/>
    <w:rsid w:val="003E660F"/>
    <w:rsid w:val="003F0841"/>
    <w:rsid w:val="003F1A69"/>
    <w:rsid w:val="003F23D3"/>
    <w:rsid w:val="003F3F08"/>
    <w:rsid w:val="003F49F1"/>
    <w:rsid w:val="003F6272"/>
    <w:rsid w:val="00400E72"/>
    <w:rsid w:val="00401400"/>
    <w:rsid w:val="0040455D"/>
    <w:rsid w:val="00404869"/>
    <w:rsid w:val="00405884"/>
    <w:rsid w:val="00407D39"/>
    <w:rsid w:val="0041477A"/>
    <w:rsid w:val="004167A3"/>
    <w:rsid w:val="00425B80"/>
    <w:rsid w:val="00432DAA"/>
    <w:rsid w:val="00434305"/>
    <w:rsid w:val="00435DF7"/>
    <w:rsid w:val="0044083F"/>
    <w:rsid w:val="00441AE7"/>
    <w:rsid w:val="00445574"/>
    <w:rsid w:val="004467FB"/>
    <w:rsid w:val="00452186"/>
    <w:rsid w:val="00452D6B"/>
    <w:rsid w:val="00454484"/>
    <w:rsid w:val="0045517B"/>
    <w:rsid w:val="00461729"/>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894"/>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CB4"/>
    <w:rsid w:val="00533D04"/>
    <w:rsid w:val="00534804"/>
    <w:rsid w:val="00534BDF"/>
    <w:rsid w:val="005354EA"/>
    <w:rsid w:val="0053585F"/>
    <w:rsid w:val="00535EC4"/>
    <w:rsid w:val="00535ED9"/>
    <w:rsid w:val="0053692B"/>
    <w:rsid w:val="0054077C"/>
    <w:rsid w:val="00541853"/>
    <w:rsid w:val="005421AD"/>
    <w:rsid w:val="00543BDA"/>
    <w:rsid w:val="005441CC"/>
    <w:rsid w:val="005479DA"/>
    <w:rsid w:val="00547BCC"/>
    <w:rsid w:val="0055013B"/>
    <w:rsid w:val="00551F6F"/>
    <w:rsid w:val="00555044"/>
    <w:rsid w:val="00555540"/>
    <w:rsid w:val="00561475"/>
    <w:rsid w:val="00562308"/>
    <w:rsid w:val="0056487B"/>
    <w:rsid w:val="00564FB9"/>
    <w:rsid w:val="00573D9E"/>
    <w:rsid w:val="005801E3"/>
    <w:rsid w:val="00581802"/>
    <w:rsid w:val="0058240B"/>
    <w:rsid w:val="005836A8"/>
    <w:rsid w:val="0058409C"/>
    <w:rsid w:val="00584262"/>
    <w:rsid w:val="00586630"/>
    <w:rsid w:val="00587ADD"/>
    <w:rsid w:val="00593A49"/>
    <w:rsid w:val="00596160"/>
    <w:rsid w:val="005966E2"/>
    <w:rsid w:val="00596C75"/>
    <w:rsid w:val="00597007"/>
    <w:rsid w:val="005970C2"/>
    <w:rsid w:val="005A0966"/>
    <w:rsid w:val="005A11B7"/>
    <w:rsid w:val="005A260B"/>
    <w:rsid w:val="005A4A1B"/>
    <w:rsid w:val="005A7830"/>
    <w:rsid w:val="005A7FCE"/>
    <w:rsid w:val="005B0F3F"/>
    <w:rsid w:val="005B191C"/>
    <w:rsid w:val="005B3F07"/>
    <w:rsid w:val="005B4903"/>
    <w:rsid w:val="005B51CE"/>
    <w:rsid w:val="005B5885"/>
    <w:rsid w:val="005B5CD7"/>
    <w:rsid w:val="005B6CF6"/>
    <w:rsid w:val="005B70D1"/>
    <w:rsid w:val="005B7422"/>
    <w:rsid w:val="005C29B8"/>
    <w:rsid w:val="005C5F21"/>
    <w:rsid w:val="005C7156"/>
    <w:rsid w:val="005D0C75"/>
    <w:rsid w:val="005D4171"/>
    <w:rsid w:val="005D6A95"/>
    <w:rsid w:val="005D6B2C"/>
    <w:rsid w:val="005D6D9C"/>
    <w:rsid w:val="005D6E9D"/>
    <w:rsid w:val="005E2335"/>
    <w:rsid w:val="005E2422"/>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164"/>
    <w:rsid w:val="006C1BBA"/>
    <w:rsid w:val="006C2079"/>
    <w:rsid w:val="006C5A62"/>
    <w:rsid w:val="006C5D68"/>
    <w:rsid w:val="006C5E01"/>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EBF"/>
    <w:rsid w:val="00765C43"/>
    <w:rsid w:val="00765EFB"/>
    <w:rsid w:val="007671CA"/>
    <w:rsid w:val="00767C61"/>
    <w:rsid w:val="0077008A"/>
    <w:rsid w:val="00773C1F"/>
    <w:rsid w:val="00774DA4"/>
    <w:rsid w:val="00776599"/>
    <w:rsid w:val="0078114B"/>
    <w:rsid w:val="00781DD2"/>
    <w:rsid w:val="00783ECF"/>
    <w:rsid w:val="0078413A"/>
    <w:rsid w:val="007853F4"/>
    <w:rsid w:val="007959E8"/>
    <w:rsid w:val="00795E9C"/>
    <w:rsid w:val="007A0521"/>
    <w:rsid w:val="007A0F20"/>
    <w:rsid w:val="007A2E12"/>
    <w:rsid w:val="007A3475"/>
    <w:rsid w:val="007A41C8"/>
    <w:rsid w:val="007A4D09"/>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C731F"/>
    <w:rsid w:val="007D06C4"/>
    <w:rsid w:val="007D1352"/>
    <w:rsid w:val="007D2508"/>
    <w:rsid w:val="007D346A"/>
    <w:rsid w:val="007D6518"/>
    <w:rsid w:val="007D76BD"/>
    <w:rsid w:val="007E0BF1"/>
    <w:rsid w:val="007E2011"/>
    <w:rsid w:val="007F0ED8"/>
    <w:rsid w:val="007F0F63"/>
    <w:rsid w:val="007F518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1913"/>
    <w:rsid w:val="0083348C"/>
    <w:rsid w:val="008373D3"/>
    <w:rsid w:val="00840617"/>
    <w:rsid w:val="00840F84"/>
    <w:rsid w:val="00842A47"/>
    <w:rsid w:val="00843C13"/>
    <w:rsid w:val="00843DEF"/>
    <w:rsid w:val="008454F8"/>
    <w:rsid w:val="0085173A"/>
    <w:rsid w:val="00853B10"/>
    <w:rsid w:val="008603CE"/>
    <w:rsid w:val="008620FC"/>
    <w:rsid w:val="008627A5"/>
    <w:rsid w:val="00863E05"/>
    <w:rsid w:val="00865ACA"/>
    <w:rsid w:val="00865D28"/>
    <w:rsid w:val="00865F85"/>
    <w:rsid w:val="00867C10"/>
    <w:rsid w:val="00870439"/>
    <w:rsid w:val="00870DA1"/>
    <w:rsid w:val="0087555F"/>
    <w:rsid w:val="00877F4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7C8"/>
    <w:rsid w:val="008A173B"/>
    <w:rsid w:val="008A1893"/>
    <w:rsid w:val="008A57E6"/>
    <w:rsid w:val="008A6F81"/>
    <w:rsid w:val="008A769A"/>
    <w:rsid w:val="008B0C9C"/>
    <w:rsid w:val="008B166D"/>
    <w:rsid w:val="008B17F4"/>
    <w:rsid w:val="008B32CC"/>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995"/>
    <w:rsid w:val="008E4BB6"/>
    <w:rsid w:val="008E5518"/>
    <w:rsid w:val="008E6A84"/>
    <w:rsid w:val="008F0CDC"/>
    <w:rsid w:val="008F17A3"/>
    <w:rsid w:val="008F1ED3"/>
    <w:rsid w:val="008F4C29"/>
    <w:rsid w:val="008F70BD"/>
    <w:rsid w:val="008F788F"/>
    <w:rsid w:val="008F7EA2"/>
    <w:rsid w:val="00902722"/>
    <w:rsid w:val="009027BC"/>
    <w:rsid w:val="009062E6"/>
    <w:rsid w:val="009104B3"/>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9D2"/>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82E"/>
    <w:rsid w:val="009D4C5B"/>
    <w:rsid w:val="009D50D2"/>
    <w:rsid w:val="009D6BCA"/>
    <w:rsid w:val="009E0F62"/>
    <w:rsid w:val="009E3433"/>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6D98"/>
    <w:rsid w:val="00A2271D"/>
    <w:rsid w:val="00A237D5"/>
    <w:rsid w:val="00A30EFC"/>
    <w:rsid w:val="00A31984"/>
    <w:rsid w:val="00A32B4A"/>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7866"/>
    <w:rsid w:val="00A70B07"/>
    <w:rsid w:val="00A723F8"/>
    <w:rsid w:val="00A74883"/>
    <w:rsid w:val="00A77BD4"/>
    <w:rsid w:val="00A77CCB"/>
    <w:rsid w:val="00A77FC7"/>
    <w:rsid w:val="00A83D8D"/>
    <w:rsid w:val="00A8446B"/>
    <w:rsid w:val="00A8473F"/>
    <w:rsid w:val="00A862D6"/>
    <w:rsid w:val="00A8715E"/>
    <w:rsid w:val="00A87B01"/>
    <w:rsid w:val="00A9295B"/>
    <w:rsid w:val="00A93B09"/>
    <w:rsid w:val="00A952D7"/>
    <w:rsid w:val="00A963F7"/>
    <w:rsid w:val="00A96AD8"/>
    <w:rsid w:val="00AA052C"/>
    <w:rsid w:val="00AA1E45"/>
    <w:rsid w:val="00AA4286"/>
    <w:rsid w:val="00AA456B"/>
    <w:rsid w:val="00AA57F5"/>
    <w:rsid w:val="00AA672E"/>
    <w:rsid w:val="00AA6EC9"/>
    <w:rsid w:val="00AB3282"/>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30E4"/>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2E5"/>
    <w:rsid w:val="00BA7C9A"/>
    <w:rsid w:val="00BB1FC7"/>
    <w:rsid w:val="00BB5F8F"/>
    <w:rsid w:val="00BB657A"/>
    <w:rsid w:val="00BC1A4E"/>
    <w:rsid w:val="00BC1F1B"/>
    <w:rsid w:val="00BC5DC7"/>
    <w:rsid w:val="00BC6B8B"/>
    <w:rsid w:val="00BC73D8"/>
    <w:rsid w:val="00BD3BAB"/>
    <w:rsid w:val="00BD52D7"/>
    <w:rsid w:val="00BD5AD2"/>
    <w:rsid w:val="00BE22F3"/>
    <w:rsid w:val="00BE5B52"/>
    <w:rsid w:val="00BE7B8D"/>
    <w:rsid w:val="00BF0993"/>
    <w:rsid w:val="00BF10A9"/>
    <w:rsid w:val="00BF1703"/>
    <w:rsid w:val="00BF231C"/>
    <w:rsid w:val="00BF51E5"/>
    <w:rsid w:val="00BF74A6"/>
    <w:rsid w:val="00C013AD"/>
    <w:rsid w:val="00C04904"/>
    <w:rsid w:val="00C0497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13B9"/>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D03"/>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9F5"/>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125"/>
    <w:rsid w:val="00D466AE"/>
    <w:rsid w:val="00D4734F"/>
    <w:rsid w:val="00D51BF3"/>
    <w:rsid w:val="00D56E97"/>
    <w:rsid w:val="00D6376F"/>
    <w:rsid w:val="00D66846"/>
    <w:rsid w:val="00D675FB"/>
    <w:rsid w:val="00D71F25"/>
    <w:rsid w:val="00D72A9C"/>
    <w:rsid w:val="00D77031"/>
    <w:rsid w:val="00D84941"/>
    <w:rsid w:val="00D84FA1"/>
    <w:rsid w:val="00D851F0"/>
    <w:rsid w:val="00D86DB7"/>
    <w:rsid w:val="00D87BF5"/>
    <w:rsid w:val="00D90721"/>
    <w:rsid w:val="00D926D0"/>
    <w:rsid w:val="00D93030"/>
    <w:rsid w:val="00D94DC5"/>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A1D"/>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0370"/>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5F5"/>
    <w:rsid w:val="00E846C8"/>
    <w:rsid w:val="00E84957"/>
    <w:rsid w:val="00E84A55"/>
    <w:rsid w:val="00E85BFF"/>
    <w:rsid w:val="00E90391"/>
    <w:rsid w:val="00E906C2"/>
    <w:rsid w:val="00E9311F"/>
    <w:rsid w:val="00E934D1"/>
    <w:rsid w:val="00E94AF0"/>
    <w:rsid w:val="00E95D13"/>
    <w:rsid w:val="00E95DD3"/>
    <w:rsid w:val="00E969D5"/>
    <w:rsid w:val="00EA06D9"/>
    <w:rsid w:val="00EA58D1"/>
    <w:rsid w:val="00EA61BC"/>
    <w:rsid w:val="00EA681A"/>
    <w:rsid w:val="00EA735B"/>
    <w:rsid w:val="00EA7828"/>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16D3"/>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068"/>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E31"/>
    <w:rsid w:val="00F750F4"/>
    <w:rsid w:val="00F7755F"/>
    <w:rsid w:val="00F833BA"/>
    <w:rsid w:val="00F84FD0"/>
    <w:rsid w:val="00F859A8"/>
    <w:rsid w:val="00F86D87"/>
    <w:rsid w:val="00F90675"/>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17A04"/>
  <w15:docId w15:val="{77424B6F-3401-444A-A8EA-38B9A1CD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 w:type="table" w:customStyle="1" w:styleId="11">
    <w:name w:val="网格型1"/>
    <w:basedOn w:val="afff7"/>
    <w:next w:val="afffffffffc"/>
    <w:uiPriority w:val="39"/>
    <w:rsid w:val="008E2995"/>
    <w:rPr>
      <w:rFonts w:ascii="等线" w:eastAsia="等线" w:hAnsi="等线"/>
      <w:kern w:val="2"/>
      <w:sz w:val="21"/>
      <w:szCs w:val="21"/>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
    <w:basedOn w:val="afff7"/>
    <w:next w:val="afffffffffc"/>
    <w:uiPriority w:val="39"/>
    <w:rsid w:val="000822F7"/>
    <w:rPr>
      <w:rFonts w:ascii="等线" w:eastAsia="等线" w:hAnsi="等线"/>
      <w:kern w:val="2"/>
      <w:sz w:val="21"/>
      <w:szCs w:val="21"/>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
    <w:basedOn w:val="afff7"/>
    <w:next w:val="afffffffffc"/>
    <w:uiPriority w:val="39"/>
    <w:rsid w:val="00A77BD4"/>
    <w:rPr>
      <w:rFonts w:ascii="等线" w:eastAsia="等线" w:hAnsi="等线"/>
      <w:kern w:val="2"/>
      <w:sz w:val="21"/>
      <w:szCs w:val="21"/>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
    <w:basedOn w:val="afff7"/>
    <w:next w:val="afffffffffc"/>
    <w:uiPriority w:val="39"/>
    <w:rsid w:val="00A77BD4"/>
    <w:rPr>
      <w:rFonts w:ascii="等线" w:eastAsia="等线" w:hAnsi="等线"/>
      <w:kern w:val="2"/>
      <w:sz w:val="21"/>
      <w:szCs w:val="21"/>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afff7"/>
    <w:next w:val="afffffffffc"/>
    <w:uiPriority w:val="39"/>
    <w:rsid w:val="00452186"/>
    <w:rPr>
      <w:rFonts w:ascii="等线" w:eastAsia="等线" w:hAnsi="等线"/>
      <w:kern w:val="2"/>
      <w:sz w:val="21"/>
      <w:szCs w:val="21"/>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image" Target="media/image3.jp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D156DD"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D156DD"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D156DD"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738F3"/>
    <w:rsid w:val="003E61CF"/>
    <w:rsid w:val="00555247"/>
    <w:rsid w:val="0058015E"/>
    <w:rsid w:val="00656982"/>
    <w:rsid w:val="0074381B"/>
    <w:rsid w:val="00C5072F"/>
    <w:rsid w:val="00C641CB"/>
    <w:rsid w:val="00D156DD"/>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381B"/>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4E493-4738-4CF0-AEE2-EF7898D3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89</TotalTime>
  <Pages>25</Pages>
  <Words>11705</Words>
  <Characters>17208</Characters>
  <Application>Microsoft Office Word</Application>
  <DocSecurity>0</DocSecurity>
  <Lines>1229</Lines>
  <Paragraphs>1257</Paragraphs>
  <ScaleCrop>false</ScaleCrop>
  <Company>PCMI</Company>
  <LinksUpToDate>false</LinksUpToDate>
  <CharactersWithSpaces>27656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
  <cp:lastModifiedBy>苏 子华</cp:lastModifiedBy>
  <cp:revision>15</cp:revision>
  <cp:lastPrinted>2024-06-28T17:30:00Z</cp:lastPrinted>
  <dcterms:created xsi:type="dcterms:W3CDTF">2024-06-28T15:10:00Z</dcterms:created>
  <dcterms:modified xsi:type="dcterms:W3CDTF">2024-06-28T17:31:00Z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