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37DD7">
        <w:tc>
          <w:tcPr>
            <w:tcW w:w="509" w:type="dxa"/>
          </w:tcPr>
          <w:p w:rsidR="00A37DD7" w:rsidRDefault="00D36CDB">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37DD7" w:rsidRDefault="00D36CDB">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65.020.20 </w:t>
            </w:r>
            <w:r>
              <w:rPr>
                <w:rFonts w:ascii="黑体" w:eastAsia="黑体" w:hAnsi="黑体"/>
                <w:sz w:val="21"/>
                <w:szCs w:val="21"/>
              </w:rPr>
              <w:fldChar w:fldCharType="end"/>
            </w:r>
            <w:bookmarkEnd w:id="0"/>
          </w:p>
        </w:tc>
      </w:tr>
      <w:tr w:rsidR="00A37DD7">
        <w:tc>
          <w:tcPr>
            <w:tcW w:w="509" w:type="dxa"/>
          </w:tcPr>
          <w:p w:rsidR="00A37DD7" w:rsidRDefault="00D36CD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37DD7">
              <w:trPr>
                <w:trHeight w:hRule="exact" w:val="1021"/>
              </w:trPr>
              <w:tc>
                <w:tcPr>
                  <w:tcW w:w="9242" w:type="dxa"/>
                  <w:vAlign w:val="center"/>
                </w:tcPr>
                <w:p w:rsidR="00A37DD7" w:rsidRDefault="00D36CDB" w:rsidP="00B741BE">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A37DD7" w:rsidRDefault="00D36CDB">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05</w:t>
            </w:r>
            <w:r>
              <w:rPr>
                <w:rFonts w:ascii="黑体" w:eastAsia="黑体" w:hAnsi="黑体"/>
                <w:sz w:val="21"/>
                <w:szCs w:val="21"/>
              </w:rPr>
              <w:fldChar w:fldCharType="end"/>
            </w:r>
            <w:bookmarkEnd w:id="2"/>
          </w:p>
        </w:tc>
      </w:tr>
    </w:tbl>
    <w:p w:rsidR="00A37DD7" w:rsidRDefault="00D36CDB">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A37DD7" w:rsidRDefault="00D36CDB">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A37DD7" w:rsidRDefault="00D36CDB">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A37DD7" w:rsidRDefault="00D36CD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92A11FB" wp14:editId="7E00799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w:pict>
              <v:line w14:anchorId="3EC9D37D"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A37DD7" w:rsidRDefault="00A37DD7">
      <w:pPr>
        <w:pStyle w:val="affff9"/>
        <w:framePr w:w="9639" w:h="6976" w:hRule="exact" w:hSpace="0" w:vSpace="0" w:wrap="around" w:hAnchor="page" w:y="6408"/>
        <w:jc w:val="center"/>
        <w:rPr>
          <w:rFonts w:ascii="黑体" w:eastAsia="黑体" w:hAnsi="黑体"/>
          <w:b w:val="0"/>
          <w:bCs w:val="0"/>
          <w:w w:val="100"/>
        </w:rPr>
      </w:pPr>
    </w:p>
    <w:p w:rsidR="00A37DD7" w:rsidRDefault="00D36CDB">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8A2AF4">
        <w:t>台湾长果桑栽培技术规程</w:t>
      </w:r>
      <w:r>
        <w:fldChar w:fldCharType="end"/>
      </w:r>
      <w:bookmarkEnd w:id="8"/>
    </w:p>
    <w:p w:rsidR="00A37DD7" w:rsidRDefault="00A37DD7">
      <w:pPr>
        <w:framePr w:w="9639" w:h="6974" w:hRule="exact" w:wrap="around" w:vAnchor="page" w:hAnchor="page" w:x="1419" w:y="6408" w:anchorLock="1"/>
        <w:ind w:left="-1418"/>
      </w:pPr>
    </w:p>
    <w:p w:rsidR="00A37DD7" w:rsidRDefault="00D36CDB">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Technical code of practice </w:t>
      </w:r>
      <w:r>
        <w:rPr>
          <w:rFonts w:eastAsia="黑体" w:hint="eastAsia"/>
          <w:szCs w:val="28"/>
        </w:rPr>
        <w:t>for</w:t>
      </w:r>
      <w:r>
        <w:rPr>
          <w:rFonts w:eastAsia="黑体"/>
          <w:szCs w:val="28"/>
        </w:rPr>
        <w:t xml:space="preserve"> </w:t>
      </w:r>
      <w:r w:rsidR="00A029AA">
        <w:rPr>
          <w:rFonts w:eastAsia="黑体" w:hint="eastAsia"/>
          <w:szCs w:val="28"/>
        </w:rPr>
        <w:t>c</w:t>
      </w:r>
      <w:r>
        <w:rPr>
          <w:rFonts w:eastAsia="黑体"/>
          <w:szCs w:val="28"/>
        </w:rPr>
        <w:t xml:space="preserve">ultivation of Taiwan </w:t>
      </w:r>
      <w:r w:rsidR="00A029AA">
        <w:rPr>
          <w:rFonts w:eastAsia="黑体" w:hint="eastAsia"/>
          <w:szCs w:val="28"/>
        </w:rPr>
        <w:t>changguosang</w:t>
      </w:r>
      <w:r>
        <w:rPr>
          <w:rFonts w:eastAsia="黑体"/>
          <w:szCs w:val="28"/>
        </w:rPr>
        <w:fldChar w:fldCharType="end"/>
      </w:r>
      <w:bookmarkEnd w:id="9"/>
    </w:p>
    <w:p w:rsidR="00A37DD7" w:rsidRDefault="00A37DD7">
      <w:pPr>
        <w:framePr w:w="9639" w:h="6974" w:hRule="exact" w:wrap="around" w:vAnchor="page" w:hAnchor="page" w:x="1419" w:y="6408" w:anchorLock="1"/>
        <w:spacing w:line="760" w:lineRule="exact"/>
        <w:ind w:left="-1418"/>
      </w:pPr>
    </w:p>
    <w:p w:rsidR="00A37DD7" w:rsidRDefault="00A37DD7">
      <w:pPr>
        <w:pStyle w:val="afffffff1"/>
        <w:framePr w:w="9639" w:h="6974" w:hRule="exact" w:wrap="around" w:vAnchor="page" w:hAnchor="page" w:x="1419" w:y="6408" w:anchorLock="1"/>
        <w:textAlignment w:val="bottom"/>
        <w:rPr>
          <w:rFonts w:eastAsia="黑体"/>
          <w:szCs w:val="28"/>
        </w:rPr>
      </w:pPr>
    </w:p>
    <w:p w:rsidR="00A37DD7" w:rsidRDefault="00D36CDB">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A37DD7" w:rsidRDefault="00D36CDB">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w:t>
      </w:r>
      <w:r>
        <w:rPr>
          <w:sz w:val="21"/>
          <w:szCs w:val="28"/>
        </w:rPr>
        <w:t>02</w:t>
      </w:r>
      <w:r w:rsidR="00854A78">
        <w:rPr>
          <w:rFonts w:hint="eastAsia"/>
          <w:sz w:val="21"/>
          <w:szCs w:val="28"/>
        </w:rPr>
        <w:t>4</w:t>
      </w:r>
      <w:r>
        <w:rPr>
          <w:sz w:val="21"/>
          <w:szCs w:val="28"/>
        </w:rPr>
        <w:t>.0</w:t>
      </w:r>
      <w:r w:rsidR="00854A78">
        <w:rPr>
          <w:rFonts w:hint="eastAsia"/>
          <w:sz w:val="21"/>
          <w:szCs w:val="28"/>
        </w:rPr>
        <w:t>4</w:t>
      </w:r>
      <w:r>
        <w:rPr>
          <w:rFonts w:hint="eastAsia"/>
          <w:sz w:val="21"/>
          <w:szCs w:val="28"/>
        </w:rPr>
        <w:t>）</w:t>
      </w:r>
      <w:r>
        <w:rPr>
          <w:sz w:val="21"/>
          <w:szCs w:val="28"/>
        </w:rPr>
        <w:fldChar w:fldCharType="end"/>
      </w:r>
      <w:bookmarkEnd w:id="11"/>
    </w:p>
    <w:p w:rsidR="00A37DD7" w:rsidRDefault="00D36CDB">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A37DD7" w:rsidRDefault="00D36CDB">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A37DD7" w:rsidRDefault="00D36CDB">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A37DD7" w:rsidRDefault="00D36CDB">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A37DD7" w:rsidRDefault="00D36CDB">
      <w:pPr>
        <w:rPr>
          <w:rFonts w:ascii="宋体" w:hAnsi="宋体"/>
          <w:sz w:val="28"/>
          <w:szCs w:val="28"/>
        </w:rPr>
        <w:sectPr w:rsidR="00A37DD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346550C" wp14:editId="6C39A578">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w:pict>
              <v:line w14:anchorId="34F93C17"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B741BE" w:rsidRDefault="00B741BE" w:rsidP="00B741BE">
      <w:pPr>
        <w:pStyle w:val="affffff3"/>
        <w:spacing w:after="360"/>
        <w:rPr>
          <w:rFonts w:hint="eastAsia"/>
        </w:rPr>
      </w:pPr>
      <w:bookmarkStart w:id="20" w:name="_Toc97191303"/>
      <w:bookmarkStart w:id="21" w:name="_Toc120023264"/>
      <w:bookmarkStart w:id="22" w:name="BookMark1"/>
      <w:r w:rsidRPr="00B741BE">
        <w:rPr>
          <w:rFonts w:hint="eastAsia"/>
          <w:spacing w:val="320"/>
        </w:rPr>
        <w:lastRenderedPageBreak/>
        <w:t>目</w:t>
      </w:r>
      <w:r>
        <w:rPr>
          <w:rFonts w:hint="eastAsia"/>
        </w:rPr>
        <w:t>次</w:t>
      </w:r>
    </w:p>
    <w:bookmarkStart w:id="23" w:name="_GoBack"/>
    <w:bookmarkEnd w:id="23"/>
    <w:p w:rsidR="0064637E" w:rsidRDefault="00B741BE">
      <w:pPr>
        <w:pStyle w:val="10"/>
        <w:tabs>
          <w:tab w:val="right" w:leader="dot" w:pos="9344"/>
        </w:tabs>
        <w:rPr>
          <w:rFonts w:asciiTheme="minorHAnsi" w:eastAsiaTheme="minorEastAsia" w:hAnsiTheme="minorHAnsi" w:cstheme="minorBidi"/>
          <w:noProof/>
          <w:szCs w:val="22"/>
        </w:rPr>
      </w:pPr>
      <w:r w:rsidRPr="00B741BE">
        <w:fldChar w:fldCharType="begin"/>
      </w:r>
      <w:r w:rsidRPr="00B741BE">
        <w:instrText xml:space="preserve"> TOC \o "1-1" \h \t "标准文件_一级条标题,2,标准文件_二级条标题,3,标准文件_附录一级条标题,2,标准文件_附录二级条标题,3," </w:instrText>
      </w:r>
      <w:r w:rsidRPr="00B741BE">
        <w:fldChar w:fldCharType="separate"/>
      </w:r>
      <w:hyperlink w:anchor="_Toc169275043" w:history="1">
        <w:r w:rsidR="0064637E" w:rsidRPr="006820E1">
          <w:rPr>
            <w:rStyle w:val="affff5"/>
            <w:rFonts w:hint="eastAsia"/>
            <w:noProof/>
            <w:spacing w:val="320"/>
          </w:rPr>
          <w:t>前</w:t>
        </w:r>
        <w:r w:rsidR="0064637E" w:rsidRPr="006820E1">
          <w:rPr>
            <w:rStyle w:val="affff5"/>
            <w:rFonts w:hint="eastAsia"/>
            <w:noProof/>
          </w:rPr>
          <w:t>言</w:t>
        </w:r>
        <w:r w:rsidR="0064637E">
          <w:rPr>
            <w:noProof/>
          </w:rPr>
          <w:tab/>
        </w:r>
        <w:r w:rsidR="0064637E">
          <w:rPr>
            <w:noProof/>
          </w:rPr>
          <w:fldChar w:fldCharType="begin"/>
        </w:r>
        <w:r w:rsidR="0064637E">
          <w:rPr>
            <w:noProof/>
          </w:rPr>
          <w:instrText xml:space="preserve"> PAGEREF _Toc169275043 \h </w:instrText>
        </w:r>
        <w:r w:rsidR="0064637E">
          <w:rPr>
            <w:noProof/>
          </w:rPr>
        </w:r>
        <w:r w:rsidR="0064637E">
          <w:rPr>
            <w:noProof/>
          </w:rPr>
          <w:fldChar w:fldCharType="separate"/>
        </w:r>
        <w:r w:rsidR="0064637E">
          <w:rPr>
            <w:noProof/>
          </w:rPr>
          <w:t>III</w:t>
        </w:r>
        <w:r w:rsidR="0064637E">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44" w:history="1">
        <w:r w:rsidRPr="006820E1">
          <w:rPr>
            <w:rStyle w:val="affff5"/>
            <w:noProof/>
          </w:rPr>
          <w:t>1</w:t>
        </w:r>
        <w:r w:rsidRPr="006820E1">
          <w:rPr>
            <w:rStyle w:val="affff5"/>
            <w:rFonts w:hint="eastAsia"/>
            <w:noProof/>
          </w:rPr>
          <w:t xml:space="preserve"> 范围</w:t>
        </w:r>
        <w:r>
          <w:rPr>
            <w:noProof/>
          </w:rPr>
          <w:tab/>
        </w:r>
        <w:r>
          <w:rPr>
            <w:noProof/>
          </w:rPr>
          <w:fldChar w:fldCharType="begin"/>
        </w:r>
        <w:r>
          <w:rPr>
            <w:noProof/>
          </w:rPr>
          <w:instrText xml:space="preserve"> PAGEREF _Toc169275044 \h </w:instrText>
        </w:r>
        <w:r>
          <w:rPr>
            <w:noProof/>
          </w:rPr>
        </w:r>
        <w:r>
          <w:rPr>
            <w:noProof/>
          </w:rPr>
          <w:fldChar w:fldCharType="separate"/>
        </w:r>
        <w:r>
          <w:rPr>
            <w:noProof/>
          </w:rPr>
          <w:t>1</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45" w:history="1">
        <w:r w:rsidRPr="006820E1">
          <w:rPr>
            <w:rStyle w:val="affff5"/>
            <w:noProof/>
          </w:rPr>
          <w:t>2</w:t>
        </w:r>
        <w:r w:rsidRPr="006820E1">
          <w:rPr>
            <w:rStyle w:val="affff5"/>
            <w:rFonts w:hint="eastAsia"/>
            <w:noProof/>
          </w:rPr>
          <w:t xml:space="preserve"> 规范性引用文件</w:t>
        </w:r>
        <w:r>
          <w:rPr>
            <w:noProof/>
          </w:rPr>
          <w:tab/>
        </w:r>
        <w:r>
          <w:rPr>
            <w:noProof/>
          </w:rPr>
          <w:fldChar w:fldCharType="begin"/>
        </w:r>
        <w:r>
          <w:rPr>
            <w:noProof/>
          </w:rPr>
          <w:instrText xml:space="preserve"> PAGEREF _Toc169275045 \h </w:instrText>
        </w:r>
        <w:r>
          <w:rPr>
            <w:noProof/>
          </w:rPr>
        </w:r>
        <w:r>
          <w:rPr>
            <w:noProof/>
          </w:rPr>
          <w:fldChar w:fldCharType="separate"/>
        </w:r>
        <w:r>
          <w:rPr>
            <w:noProof/>
          </w:rPr>
          <w:t>1</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46" w:history="1">
        <w:r w:rsidRPr="006820E1">
          <w:rPr>
            <w:rStyle w:val="affff5"/>
            <w:noProof/>
          </w:rPr>
          <w:t>3</w:t>
        </w:r>
        <w:r w:rsidRPr="006820E1">
          <w:rPr>
            <w:rStyle w:val="affff5"/>
            <w:rFonts w:hint="eastAsia"/>
            <w:noProof/>
          </w:rPr>
          <w:t xml:space="preserve"> 术语和定义</w:t>
        </w:r>
        <w:r>
          <w:rPr>
            <w:noProof/>
          </w:rPr>
          <w:tab/>
        </w:r>
        <w:r>
          <w:rPr>
            <w:noProof/>
          </w:rPr>
          <w:fldChar w:fldCharType="begin"/>
        </w:r>
        <w:r>
          <w:rPr>
            <w:noProof/>
          </w:rPr>
          <w:instrText xml:space="preserve"> PAGEREF _Toc169275046 \h </w:instrText>
        </w:r>
        <w:r>
          <w:rPr>
            <w:noProof/>
          </w:rPr>
        </w:r>
        <w:r>
          <w:rPr>
            <w:noProof/>
          </w:rPr>
          <w:fldChar w:fldCharType="separate"/>
        </w:r>
        <w:r>
          <w:rPr>
            <w:noProof/>
          </w:rPr>
          <w:t>1</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47" w:history="1">
        <w:r w:rsidRPr="006820E1">
          <w:rPr>
            <w:rStyle w:val="affff5"/>
            <w:noProof/>
          </w:rPr>
          <w:t>4</w:t>
        </w:r>
        <w:r w:rsidRPr="006820E1">
          <w:rPr>
            <w:rStyle w:val="affff5"/>
            <w:rFonts w:hint="eastAsia"/>
            <w:noProof/>
          </w:rPr>
          <w:t xml:space="preserve"> 种苗繁育</w:t>
        </w:r>
        <w:r>
          <w:rPr>
            <w:noProof/>
          </w:rPr>
          <w:tab/>
        </w:r>
        <w:r>
          <w:rPr>
            <w:noProof/>
          </w:rPr>
          <w:fldChar w:fldCharType="begin"/>
        </w:r>
        <w:r>
          <w:rPr>
            <w:noProof/>
          </w:rPr>
          <w:instrText xml:space="preserve"> PAGEREF _Toc169275047 \h </w:instrText>
        </w:r>
        <w:r>
          <w:rPr>
            <w:noProof/>
          </w:rPr>
        </w:r>
        <w:r>
          <w:rPr>
            <w:noProof/>
          </w:rPr>
          <w:fldChar w:fldCharType="separate"/>
        </w:r>
        <w:r>
          <w:rPr>
            <w:noProof/>
          </w:rPr>
          <w:t>2</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48" w:history="1">
        <w:r w:rsidRPr="006820E1">
          <w:rPr>
            <w:rStyle w:val="affff5"/>
            <w:noProof/>
            <w14:scene3d>
              <w14:camera w14:prst="orthographicFront"/>
              <w14:lightRig w14:rig="threePt" w14:dir="t">
                <w14:rot w14:lat="0" w14:lon="0" w14:rev="0"/>
              </w14:lightRig>
            </w14:scene3d>
          </w:rPr>
          <w:t>4.1</w:t>
        </w:r>
        <w:r w:rsidRPr="006820E1">
          <w:rPr>
            <w:rStyle w:val="affff5"/>
            <w:rFonts w:hint="eastAsia"/>
            <w:noProof/>
          </w:rPr>
          <w:t xml:space="preserve"> 嫁接体准备</w:t>
        </w:r>
        <w:r>
          <w:rPr>
            <w:noProof/>
          </w:rPr>
          <w:tab/>
        </w:r>
        <w:r>
          <w:rPr>
            <w:noProof/>
          </w:rPr>
          <w:fldChar w:fldCharType="begin"/>
        </w:r>
        <w:r>
          <w:rPr>
            <w:noProof/>
          </w:rPr>
          <w:instrText xml:space="preserve"> PAGEREF _Toc169275048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49" w:history="1">
        <w:r w:rsidRPr="006820E1">
          <w:rPr>
            <w:rStyle w:val="affff5"/>
            <w:noProof/>
          </w:rPr>
          <w:t>4.1.1</w:t>
        </w:r>
        <w:r w:rsidRPr="006820E1">
          <w:rPr>
            <w:rStyle w:val="affff5"/>
            <w:rFonts w:hint="eastAsia"/>
            <w:noProof/>
          </w:rPr>
          <w:t xml:space="preserve"> 准备时间</w:t>
        </w:r>
        <w:r>
          <w:rPr>
            <w:noProof/>
          </w:rPr>
          <w:tab/>
        </w:r>
        <w:r>
          <w:rPr>
            <w:noProof/>
          </w:rPr>
          <w:fldChar w:fldCharType="begin"/>
        </w:r>
        <w:r>
          <w:rPr>
            <w:noProof/>
          </w:rPr>
          <w:instrText xml:space="preserve"> PAGEREF _Toc169275049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0" w:history="1">
        <w:r w:rsidRPr="006820E1">
          <w:rPr>
            <w:rStyle w:val="affff5"/>
            <w:noProof/>
          </w:rPr>
          <w:t>4.1.2</w:t>
        </w:r>
        <w:r w:rsidRPr="006820E1">
          <w:rPr>
            <w:rStyle w:val="affff5"/>
            <w:rFonts w:hint="eastAsia"/>
            <w:noProof/>
          </w:rPr>
          <w:t xml:space="preserve"> 嫁接体要求</w:t>
        </w:r>
        <w:r>
          <w:rPr>
            <w:noProof/>
          </w:rPr>
          <w:tab/>
        </w:r>
        <w:r>
          <w:rPr>
            <w:noProof/>
          </w:rPr>
          <w:fldChar w:fldCharType="begin"/>
        </w:r>
        <w:r>
          <w:rPr>
            <w:noProof/>
          </w:rPr>
          <w:instrText xml:space="preserve"> PAGEREF _Toc169275050 \h </w:instrText>
        </w:r>
        <w:r>
          <w:rPr>
            <w:noProof/>
          </w:rPr>
        </w:r>
        <w:r>
          <w:rPr>
            <w:noProof/>
          </w:rPr>
          <w:fldChar w:fldCharType="separate"/>
        </w:r>
        <w:r>
          <w:rPr>
            <w:noProof/>
          </w:rPr>
          <w:t>2</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51" w:history="1">
        <w:r w:rsidRPr="006820E1">
          <w:rPr>
            <w:rStyle w:val="affff5"/>
            <w:noProof/>
            <w14:scene3d>
              <w14:camera w14:prst="orthographicFront"/>
              <w14:lightRig w14:rig="threePt" w14:dir="t">
                <w14:rot w14:lat="0" w14:lon="0" w14:rev="0"/>
              </w14:lightRig>
            </w14:scene3d>
          </w:rPr>
          <w:t>4.2</w:t>
        </w:r>
        <w:r w:rsidRPr="006820E1">
          <w:rPr>
            <w:rStyle w:val="affff5"/>
            <w:rFonts w:hint="eastAsia"/>
            <w:noProof/>
          </w:rPr>
          <w:t xml:space="preserve"> 砧木准备</w:t>
        </w:r>
        <w:r>
          <w:rPr>
            <w:noProof/>
          </w:rPr>
          <w:tab/>
        </w:r>
        <w:r>
          <w:rPr>
            <w:noProof/>
          </w:rPr>
          <w:fldChar w:fldCharType="begin"/>
        </w:r>
        <w:r>
          <w:rPr>
            <w:noProof/>
          </w:rPr>
          <w:instrText xml:space="preserve"> PAGEREF _Toc169275051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2" w:history="1">
        <w:r w:rsidRPr="006820E1">
          <w:rPr>
            <w:rStyle w:val="affff5"/>
            <w:noProof/>
          </w:rPr>
          <w:t>4.2.1</w:t>
        </w:r>
        <w:r w:rsidRPr="006820E1">
          <w:rPr>
            <w:rStyle w:val="affff5"/>
            <w:rFonts w:hint="eastAsia"/>
            <w:noProof/>
          </w:rPr>
          <w:t xml:space="preserve"> 种植时间</w:t>
        </w:r>
        <w:r>
          <w:rPr>
            <w:noProof/>
          </w:rPr>
          <w:tab/>
        </w:r>
        <w:r>
          <w:rPr>
            <w:noProof/>
          </w:rPr>
          <w:fldChar w:fldCharType="begin"/>
        </w:r>
        <w:r>
          <w:rPr>
            <w:noProof/>
          </w:rPr>
          <w:instrText xml:space="preserve"> PAGEREF _Toc169275052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3" w:history="1">
        <w:r w:rsidRPr="006820E1">
          <w:rPr>
            <w:rStyle w:val="affff5"/>
            <w:noProof/>
          </w:rPr>
          <w:t>4.2.2</w:t>
        </w:r>
        <w:r w:rsidRPr="006820E1">
          <w:rPr>
            <w:rStyle w:val="affff5"/>
            <w:rFonts w:hint="eastAsia"/>
            <w:noProof/>
          </w:rPr>
          <w:t xml:space="preserve"> 砧木品种要求</w:t>
        </w:r>
        <w:r>
          <w:rPr>
            <w:noProof/>
          </w:rPr>
          <w:tab/>
        </w:r>
        <w:r>
          <w:rPr>
            <w:noProof/>
          </w:rPr>
          <w:fldChar w:fldCharType="begin"/>
        </w:r>
        <w:r>
          <w:rPr>
            <w:noProof/>
          </w:rPr>
          <w:instrText xml:space="preserve"> PAGEREF _Toc169275053 \h </w:instrText>
        </w:r>
        <w:r>
          <w:rPr>
            <w:noProof/>
          </w:rPr>
        </w:r>
        <w:r>
          <w:rPr>
            <w:noProof/>
          </w:rPr>
          <w:fldChar w:fldCharType="separate"/>
        </w:r>
        <w:r>
          <w:rPr>
            <w:noProof/>
          </w:rPr>
          <w:t>2</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54" w:history="1">
        <w:r w:rsidRPr="006820E1">
          <w:rPr>
            <w:rStyle w:val="affff5"/>
            <w:noProof/>
            <w14:scene3d>
              <w14:camera w14:prst="orthographicFront"/>
              <w14:lightRig w14:rig="threePt" w14:dir="t">
                <w14:rot w14:lat="0" w14:lon="0" w14:rev="0"/>
              </w14:lightRig>
            </w14:scene3d>
          </w:rPr>
          <w:t>4.3</w:t>
        </w:r>
        <w:r w:rsidRPr="006820E1">
          <w:rPr>
            <w:rStyle w:val="affff5"/>
            <w:rFonts w:hint="eastAsia"/>
            <w:noProof/>
          </w:rPr>
          <w:t xml:space="preserve"> 嫁接育苗</w:t>
        </w:r>
        <w:r>
          <w:rPr>
            <w:noProof/>
          </w:rPr>
          <w:tab/>
        </w:r>
        <w:r>
          <w:rPr>
            <w:noProof/>
          </w:rPr>
          <w:fldChar w:fldCharType="begin"/>
        </w:r>
        <w:r>
          <w:rPr>
            <w:noProof/>
          </w:rPr>
          <w:instrText xml:space="preserve"> PAGEREF _Toc169275054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5" w:history="1">
        <w:r w:rsidRPr="006820E1">
          <w:rPr>
            <w:rStyle w:val="affff5"/>
            <w:noProof/>
          </w:rPr>
          <w:t>4.3.1</w:t>
        </w:r>
        <w:r w:rsidRPr="006820E1">
          <w:rPr>
            <w:rStyle w:val="affff5"/>
            <w:rFonts w:hint="eastAsia"/>
            <w:noProof/>
          </w:rPr>
          <w:t xml:space="preserve"> 嫁接方法</w:t>
        </w:r>
        <w:r>
          <w:rPr>
            <w:noProof/>
          </w:rPr>
          <w:tab/>
        </w:r>
        <w:r>
          <w:rPr>
            <w:noProof/>
          </w:rPr>
          <w:fldChar w:fldCharType="begin"/>
        </w:r>
        <w:r>
          <w:rPr>
            <w:noProof/>
          </w:rPr>
          <w:instrText xml:space="preserve"> PAGEREF _Toc169275055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6" w:history="1">
        <w:r w:rsidRPr="006820E1">
          <w:rPr>
            <w:rStyle w:val="affff5"/>
            <w:noProof/>
          </w:rPr>
          <w:t>4.3.2</w:t>
        </w:r>
        <w:r w:rsidRPr="006820E1">
          <w:rPr>
            <w:rStyle w:val="affff5"/>
            <w:rFonts w:hint="eastAsia"/>
            <w:noProof/>
          </w:rPr>
          <w:t xml:space="preserve"> 嫁接后处理</w:t>
        </w:r>
        <w:r>
          <w:rPr>
            <w:noProof/>
          </w:rPr>
          <w:tab/>
        </w:r>
        <w:r>
          <w:rPr>
            <w:noProof/>
          </w:rPr>
          <w:fldChar w:fldCharType="begin"/>
        </w:r>
        <w:r>
          <w:rPr>
            <w:noProof/>
          </w:rPr>
          <w:instrText xml:space="preserve"> PAGEREF _Toc169275056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7" w:history="1">
        <w:r w:rsidRPr="006820E1">
          <w:rPr>
            <w:rStyle w:val="affff5"/>
            <w:noProof/>
          </w:rPr>
          <w:t>4.3.3</w:t>
        </w:r>
        <w:r w:rsidRPr="006820E1">
          <w:rPr>
            <w:rStyle w:val="affff5"/>
            <w:rFonts w:hint="eastAsia"/>
            <w:noProof/>
          </w:rPr>
          <w:t xml:space="preserve"> 建立育苗圃</w:t>
        </w:r>
        <w:r>
          <w:rPr>
            <w:noProof/>
          </w:rPr>
          <w:tab/>
        </w:r>
        <w:r>
          <w:rPr>
            <w:noProof/>
          </w:rPr>
          <w:fldChar w:fldCharType="begin"/>
        </w:r>
        <w:r>
          <w:rPr>
            <w:noProof/>
          </w:rPr>
          <w:instrText xml:space="preserve"> PAGEREF _Toc169275057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8" w:history="1">
        <w:r w:rsidRPr="006820E1">
          <w:rPr>
            <w:rStyle w:val="affff5"/>
            <w:noProof/>
          </w:rPr>
          <w:t>4.3.4</w:t>
        </w:r>
        <w:r w:rsidRPr="006820E1">
          <w:rPr>
            <w:rStyle w:val="affff5"/>
            <w:rFonts w:hint="eastAsia"/>
            <w:noProof/>
          </w:rPr>
          <w:t xml:space="preserve"> 育苗</w:t>
        </w:r>
        <w:r>
          <w:rPr>
            <w:noProof/>
          </w:rPr>
          <w:tab/>
        </w:r>
        <w:r>
          <w:rPr>
            <w:noProof/>
          </w:rPr>
          <w:fldChar w:fldCharType="begin"/>
        </w:r>
        <w:r>
          <w:rPr>
            <w:noProof/>
          </w:rPr>
          <w:instrText xml:space="preserve"> PAGEREF _Toc169275058 \h </w:instrText>
        </w:r>
        <w:r>
          <w:rPr>
            <w:noProof/>
          </w:rPr>
        </w:r>
        <w:r>
          <w:rPr>
            <w:noProof/>
          </w:rPr>
          <w:fldChar w:fldCharType="separate"/>
        </w:r>
        <w:r>
          <w:rPr>
            <w:noProof/>
          </w:rPr>
          <w:t>2</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59" w:history="1">
        <w:r w:rsidRPr="006820E1">
          <w:rPr>
            <w:rStyle w:val="affff5"/>
            <w:noProof/>
          </w:rPr>
          <w:t>4.3.5</w:t>
        </w:r>
        <w:r w:rsidRPr="006820E1">
          <w:rPr>
            <w:rStyle w:val="affff5"/>
            <w:rFonts w:hint="eastAsia"/>
            <w:noProof/>
          </w:rPr>
          <w:t xml:space="preserve"> 出圃</w:t>
        </w:r>
        <w:r>
          <w:rPr>
            <w:noProof/>
          </w:rPr>
          <w:tab/>
        </w:r>
        <w:r>
          <w:rPr>
            <w:noProof/>
          </w:rPr>
          <w:fldChar w:fldCharType="begin"/>
        </w:r>
        <w:r>
          <w:rPr>
            <w:noProof/>
          </w:rPr>
          <w:instrText xml:space="preserve"> PAGEREF _Toc169275059 \h </w:instrText>
        </w:r>
        <w:r>
          <w:rPr>
            <w:noProof/>
          </w:rPr>
        </w:r>
        <w:r>
          <w:rPr>
            <w:noProof/>
          </w:rPr>
          <w:fldChar w:fldCharType="separate"/>
        </w:r>
        <w:r>
          <w:rPr>
            <w:noProof/>
          </w:rPr>
          <w:t>2</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60" w:history="1">
        <w:r w:rsidRPr="006820E1">
          <w:rPr>
            <w:rStyle w:val="affff5"/>
            <w:noProof/>
          </w:rPr>
          <w:t>5</w:t>
        </w:r>
        <w:r w:rsidRPr="006820E1">
          <w:rPr>
            <w:rStyle w:val="affff5"/>
            <w:rFonts w:hint="eastAsia"/>
            <w:noProof/>
          </w:rPr>
          <w:t xml:space="preserve"> 园地选择</w:t>
        </w:r>
        <w:r>
          <w:rPr>
            <w:noProof/>
          </w:rPr>
          <w:tab/>
        </w:r>
        <w:r>
          <w:rPr>
            <w:noProof/>
          </w:rPr>
          <w:fldChar w:fldCharType="begin"/>
        </w:r>
        <w:r>
          <w:rPr>
            <w:noProof/>
          </w:rPr>
          <w:instrText xml:space="preserve"> PAGEREF _Toc169275060 \h </w:instrText>
        </w:r>
        <w:r>
          <w:rPr>
            <w:noProof/>
          </w:rPr>
        </w:r>
        <w:r>
          <w:rPr>
            <w:noProof/>
          </w:rPr>
          <w:fldChar w:fldCharType="separate"/>
        </w:r>
        <w:r>
          <w:rPr>
            <w:noProof/>
          </w:rPr>
          <w:t>2</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61" w:history="1">
        <w:r w:rsidRPr="006820E1">
          <w:rPr>
            <w:rStyle w:val="affff5"/>
            <w:noProof/>
          </w:rPr>
          <w:t>6</w:t>
        </w:r>
        <w:r w:rsidRPr="006820E1">
          <w:rPr>
            <w:rStyle w:val="affff5"/>
            <w:rFonts w:hint="eastAsia"/>
            <w:noProof/>
          </w:rPr>
          <w:t xml:space="preserve"> 栽植田间</w:t>
        </w:r>
        <w:r>
          <w:rPr>
            <w:noProof/>
          </w:rPr>
          <w:tab/>
        </w:r>
        <w:r>
          <w:rPr>
            <w:noProof/>
          </w:rPr>
          <w:fldChar w:fldCharType="begin"/>
        </w:r>
        <w:r>
          <w:rPr>
            <w:noProof/>
          </w:rPr>
          <w:instrText xml:space="preserve"> PAGEREF _Toc169275061 \h </w:instrText>
        </w:r>
        <w:r>
          <w:rPr>
            <w:noProof/>
          </w:rPr>
        </w:r>
        <w:r>
          <w:rPr>
            <w:noProof/>
          </w:rPr>
          <w:fldChar w:fldCharType="separate"/>
        </w:r>
        <w:r>
          <w:rPr>
            <w:noProof/>
          </w:rPr>
          <w:t>2</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62" w:history="1">
        <w:r w:rsidRPr="006820E1">
          <w:rPr>
            <w:rStyle w:val="affff5"/>
            <w:noProof/>
            <w14:scene3d>
              <w14:camera w14:prst="orthographicFront"/>
              <w14:lightRig w14:rig="threePt" w14:dir="t">
                <w14:rot w14:lat="0" w14:lon="0" w14:rev="0"/>
              </w14:lightRig>
            </w14:scene3d>
          </w:rPr>
          <w:t>6.1</w:t>
        </w:r>
        <w:r w:rsidRPr="006820E1">
          <w:rPr>
            <w:rStyle w:val="affff5"/>
            <w:rFonts w:hint="eastAsia"/>
            <w:noProof/>
          </w:rPr>
          <w:t xml:space="preserve"> 整地准备</w:t>
        </w:r>
        <w:r>
          <w:rPr>
            <w:noProof/>
          </w:rPr>
          <w:tab/>
        </w:r>
        <w:r>
          <w:rPr>
            <w:noProof/>
          </w:rPr>
          <w:fldChar w:fldCharType="begin"/>
        </w:r>
        <w:r>
          <w:rPr>
            <w:noProof/>
          </w:rPr>
          <w:instrText xml:space="preserve"> PAGEREF _Toc169275062 \h </w:instrText>
        </w:r>
        <w:r>
          <w:rPr>
            <w:noProof/>
          </w:rPr>
        </w:r>
        <w:r>
          <w:rPr>
            <w:noProof/>
          </w:rPr>
          <w:fldChar w:fldCharType="separate"/>
        </w:r>
        <w:r>
          <w:rPr>
            <w:noProof/>
          </w:rPr>
          <w:t>3</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63" w:history="1">
        <w:r w:rsidRPr="006820E1">
          <w:rPr>
            <w:rStyle w:val="affff5"/>
            <w:noProof/>
            <w14:scene3d>
              <w14:camera w14:prst="orthographicFront"/>
              <w14:lightRig w14:rig="threePt" w14:dir="t">
                <w14:rot w14:lat="0" w14:lon="0" w14:rev="0"/>
              </w14:lightRig>
            </w14:scene3d>
          </w:rPr>
          <w:t>6.2</w:t>
        </w:r>
        <w:r w:rsidRPr="006820E1">
          <w:rPr>
            <w:rStyle w:val="affff5"/>
            <w:rFonts w:hint="eastAsia"/>
            <w:noProof/>
          </w:rPr>
          <w:t xml:space="preserve"> 桑苗处理</w:t>
        </w:r>
        <w:r>
          <w:rPr>
            <w:noProof/>
          </w:rPr>
          <w:tab/>
        </w:r>
        <w:r>
          <w:rPr>
            <w:noProof/>
          </w:rPr>
          <w:fldChar w:fldCharType="begin"/>
        </w:r>
        <w:r>
          <w:rPr>
            <w:noProof/>
          </w:rPr>
          <w:instrText xml:space="preserve"> PAGEREF _Toc169275063 \h </w:instrText>
        </w:r>
        <w:r>
          <w:rPr>
            <w:noProof/>
          </w:rPr>
        </w:r>
        <w:r>
          <w:rPr>
            <w:noProof/>
          </w:rPr>
          <w:fldChar w:fldCharType="separate"/>
        </w:r>
        <w:r>
          <w:rPr>
            <w:noProof/>
          </w:rPr>
          <w:t>3</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64" w:history="1">
        <w:r w:rsidRPr="006820E1">
          <w:rPr>
            <w:rStyle w:val="affff5"/>
            <w:noProof/>
            <w14:scene3d>
              <w14:camera w14:prst="orthographicFront"/>
              <w14:lightRig w14:rig="threePt" w14:dir="t">
                <w14:rot w14:lat="0" w14:lon="0" w14:rev="0"/>
              </w14:lightRig>
            </w14:scene3d>
          </w:rPr>
          <w:t>6.3</w:t>
        </w:r>
        <w:r w:rsidRPr="006820E1">
          <w:rPr>
            <w:rStyle w:val="affff5"/>
            <w:rFonts w:hint="eastAsia"/>
            <w:noProof/>
          </w:rPr>
          <w:t xml:space="preserve"> 种植</w:t>
        </w:r>
        <w:r>
          <w:rPr>
            <w:noProof/>
          </w:rPr>
          <w:tab/>
        </w:r>
        <w:r>
          <w:rPr>
            <w:noProof/>
          </w:rPr>
          <w:fldChar w:fldCharType="begin"/>
        </w:r>
        <w:r>
          <w:rPr>
            <w:noProof/>
          </w:rPr>
          <w:instrText xml:space="preserve"> PAGEREF _Toc169275064 \h </w:instrText>
        </w:r>
        <w:r>
          <w:rPr>
            <w:noProof/>
          </w:rPr>
        </w:r>
        <w:r>
          <w:rPr>
            <w:noProof/>
          </w:rPr>
          <w:fldChar w:fldCharType="separate"/>
        </w:r>
        <w:r>
          <w:rPr>
            <w:noProof/>
          </w:rPr>
          <w:t>3</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65" w:history="1">
        <w:r w:rsidRPr="006820E1">
          <w:rPr>
            <w:rStyle w:val="affff5"/>
            <w:noProof/>
          </w:rPr>
          <w:t>6.3.1</w:t>
        </w:r>
        <w:r w:rsidRPr="006820E1">
          <w:rPr>
            <w:rStyle w:val="affff5"/>
            <w:rFonts w:hint="eastAsia"/>
            <w:noProof/>
          </w:rPr>
          <w:t xml:space="preserve"> 苗木选择</w:t>
        </w:r>
        <w:r>
          <w:rPr>
            <w:noProof/>
          </w:rPr>
          <w:tab/>
        </w:r>
        <w:r>
          <w:rPr>
            <w:noProof/>
          </w:rPr>
          <w:fldChar w:fldCharType="begin"/>
        </w:r>
        <w:r>
          <w:rPr>
            <w:noProof/>
          </w:rPr>
          <w:instrText xml:space="preserve"> PAGEREF _Toc169275065 \h </w:instrText>
        </w:r>
        <w:r>
          <w:rPr>
            <w:noProof/>
          </w:rPr>
        </w:r>
        <w:r>
          <w:rPr>
            <w:noProof/>
          </w:rPr>
          <w:fldChar w:fldCharType="separate"/>
        </w:r>
        <w:r>
          <w:rPr>
            <w:noProof/>
          </w:rPr>
          <w:t>3</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66" w:history="1">
        <w:r w:rsidRPr="006820E1">
          <w:rPr>
            <w:rStyle w:val="affff5"/>
            <w:noProof/>
          </w:rPr>
          <w:t>6.3.2</w:t>
        </w:r>
        <w:r w:rsidRPr="006820E1">
          <w:rPr>
            <w:rStyle w:val="affff5"/>
            <w:rFonts w:hint="eastAsia"/>
            <w:noProof/>
          </w:rPr>
          <w:t xml:space="preserve"> 种植时间</w:t>
        </w:r>
        <w:r>
          <w:rPr>
            <w:noProof/>
          </w:rPr>
          <w:tab/>
        </w:r>
        <w:r>
          <w:rPr>
            <w:noProof/>
          </w:rPr>
          <w:fldChar w:fldCharType="begin"/>
        </w:r>
        <w:r>
          <w:rPr>
            <w:noProof/>
          </w:rPr>
          <w:instrText xml:space="preserve"> PAGEREF _Toc169275066 \h </w:instrText>
        </w:r>
        <w:r>
          <w:rPr>
            <w:noProof/>
          </w:rPr>
        </w:r>
        <w:r>
          <w:rPr>
            <w:noProof/>
          </w:rPr>
          <w:fldChar w:fldCharType="separate"/>
        </w:r>
        <w:r>
          <w:rPr>
            <w:noProof/>
          </w:rPr>
          <w:t>3</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67" w:history="1">
        <w:r w:rsidRPr="006820E1">
          <w:rPr>
            <w:rStyle w:val="affff5"/>
            <w:noProof/>
          </w:rPr>
          <w:t>6.3.3</w:t>
        </w:r>
        <w:r w:rsidRPr="006820E1">
          <w:rPr>
            <w:rStyle w:val="affff5"/>
            <w:rFonts w:hint="eastAsia"/>
            <w:noProof/>
          </w:rPr>
          <w:t xml:space="preserve"> 种植密度</w:t>
        </w:r>
        <w:r>
          <w:rPr>
            <w:noProof/>
          </w:rPr>
          <w:tab/>
        </w:r>
        <w:r>
          <w:rPr>
            <w:noProof/>
          </w:rPr>
          <w:fldChar w:fldCharType="begin"/>
        </w:r>
        <w:r>
          <w:rPr>
            <w:noProof/>
          </w:rPr>
          <w:instrText xml:space="preserve"> PAGEREF _Toc169275067 \h </w:instrText>
        </w:r>
        <w:r>
          <w:rPr>
            <w:noProof/>
          </w:rPr>
        </w:r>
        <w:r>
          <w:rPr>
            <w:noProof/>
          </w:rPr>
          <w:fldChar w:fldCharType="separate"/>
        </w:r>
        <w:r>
          <w:rPr>
            <w:noProof/>
          </w:rPr>
          <w:t>3</w:t>
        </w:r>
        <w:r>
          <w:rPr>
            <w:noProof/>
          </w:rPr>
          <w:fldChar w:fldCharType="end"/>
        </w:r>
      </w:hyperlink>
    </w:p>
    <w:p w:rsidR="0064637E" w:rsidRDefault="0064637E">
      <w:pPr>
        <w:pStyle w:val="30"/>
        <w:tabs>
          <w:tab w:val="right" w:leader="dot" w:pos="9344"/>
        </w:tabs>
        <w:rPr>
          <w:rFonts w:asciiTheme="minorHAnsi" w:eastAsiaTheme="minorEastAsia" w:hAnsiTheme="minorHAnsi" w:cstheme="minorBidi"/>
          <w:noProof/>
          <w:szCs w:val="22"/>
        </w:rPr>
      </w:pPr>
      <w:hyperlink w:anchor="_Toc169275068" w:history="1">
        <w:r w:rsidRPr="006820E1">
          <w:rPr>
            <w:rStyle w:val="affff5"/>
            <w:noProof/>
          </w:rPr>
          <w:t>6.3.4</w:t>
        </w:r>
        <w:r w:rsidRPr="006820E1">
          <w:rPr>
            <w:rStyle w:val="affff5"/>
            <w:rFonts w:hint="eastAsia"/>
            <w:noProof/>
          </w:rPr>
          <w:t xml:space="preserve"> 种植方法</w:t>
        </w:r>
        <w:r>
          <w:rPr>
            <w:noProof/>
          </w:rPr>
          <w:tab/>
        </w:r>
        <w:r>
          <w:rPr>
            <w:noProof/>
          </w:rPr>
          <w:fldChar w:fldCharType="begin"/>
        </w:r>
        <w:r>
          <w:rPr>
            <w:noProof/>
          </w:rPr>
          <w:instrText xml:space="preserve"> PAGEREF _Toc169275068 \h </w:instrText>
        </w:r>
        <w:r>
          <w:rPr>
            <w:noProof/>
          </w:rPr>
        </w:r>
        <w:r>
          <w:rPr>
            <w:noProof/>
          </w:rPr>
          <w:fldChar w:fldCharType="separate"/>
        </w:r>
        <w:r>
          <w:rPr>
            <w:noProof/>
          </w:rPr>
          <w:t>3</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69" w:history="1">
        <w:r w:rsidRPr="006820E1">
          <w:rPr>
            <w:rStyle w:val="affff5"/>
            <w:noProof/>
            <w14:scene3d>
              <w14:camera w14:prst="orthographicFront"/>
              <w14:lightRig w14:rig="threePt" w14:dir="t">
                <w14:rot w14:lat="0" w14:lon="0" w14:rev="0"/>
              </w14:lightRig>
            </w14:scene3d>
          </w:rPr>
          <w:t>6.4</w:t>
        </w:r>
        <w:r w:rsidRPr="006820E1">
          <w:rPr>
            <w:rStyle w:val="affff5"/>
            <w:rFonts w:hint="eastAsia"/>
            <w:noProof/>
          </w:rPr>
          <w:t xml:space="preserve"> 种植后管理</w:t>
        </w:r>
        <w:r>
          <w:rPr>
            <w:noProof/>
          </w:rPr>
          <w:tab/>
        </w:r>
        <w:r>
          <w:rPr>
            <w:noProof/>
          </w:rPr>
          <w:fldChar w:fldCharType="begin"/>
        </w:r>
        <w:r>
          <w:rPr>
            <w:noProof/>
          </w:rPr>
          <w:instrText xml:space="preserve"> PAGEREF _Toc169275069 \h </w:instrText>
        </w:r>
        <w:r>
          <w:rPr>
            <w:noProof/>
          </w:rPr>
        </w:r>
        <w:r>
          <w:rPr>
            <w:noProof/>
          </w:rPr>
          <w:fldChar w:fldCharType="separate"/>
        </w:r>
        <w:r>
          <w:rPr>
            <w:noProof/>
          </w:rPr>
          <w:t>3</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70" w:history="1">
        <w:r w:rsidRPr="006820E1">
          <w:rPr>
            <w:rStyle w:val="affff5"/>
            <w:noProof/>
          </w:rPr>
          <w:t>7</w:t>
        </w:r>
        <w:r w:rsidRPr="006820E1">
          <w:rPr>
            <w:rStyle w:val="affff5"/>
            <w:rFonts w:hint="eastAsia"/>
            <w:noProof/>
          </w:rPr>
          <w:t xml:space="preserve"> 树形养成</w:t>
        </w:r>
        <w:r>
          <w:rPr>
            <w:noProof/>
          </w:rPr>
          <w:tab/>
        </w:r>
        <w:r>
          <w:rPr>
            <w:noProof/>
          </w:rPr>
          <w:fldChar w:fldCharType="begin"/>
        </w:r>
        <w:r>
          <w:rPr>
            <w:noProof/>
          </w:rPr>
          <w:instrText xml:space="preserve"> PAGEREF _Toc169275070 \h </w:instrText>
        </w:r>
        <w:r>
          <w:rPr>
            <w:noProof/>
          </w:rPr>
        </w:r>
        <w:r>
          <w:rPr>
            <w:noProof/>
          </w:rPr>
          <w:fldChar w:fldCharType="separate"/>
        </w:r>
        <w:r>
          <w:rPr>
            <w:noProof/>
          </w:rPr>
          <w:t>3</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71" w:history="1">
        <w:r w:rsidRPr="006820E1">
          <w:rPr>
            <w:rStyle w:val="affff5"/>
            <w:noProof/>
            <w14:scene3d>
              <w14:camera w14:prst="orthographicFront"/>
              <w14:lightRig w14:rig="threePt" w14:dir="t">
                <w14:rot w14:lat="0" w14:lon="0" w14:rev="0"/>
              </w14:lightRig>
            </w14:scene3d>
          </w:rPr>
          <w:t>7.1</w:t>
        </w:r>
        <w:r w:rsidRPr="006820E1">
          <w:rPr>
            <w:rStyle w:val="affff5"/>
            <w:rFonts w:hint="eastAsia"/>
            <w:noProof/>
          </w:rPr>
          <w:t xml:space="preserve"> 定干</w:t>
        </w:r>
        <w:r>
          <w:rPr>
            <w:noProof/>
          </w:rPr>
          <w:tab/>
        </w:r>
        <w:r>
          <w:rPr>
            <w:noProof/>
          </w:rPr>
          <w:fldChar w:fldCharType="begin"/>
        </w:r>
        <w:r>
          <w:rPr>
            <w:noProof/>
          </w:rPr>
          <w:instrText xml:space="preserve"> PAGEREF _Toc169275071 \h </w:instrText>
        </w:r>
        <w:r>
          <w:rPr>
            <w:noProof/>
          </w:rPr>
        </w:r>
        <w:r>
          <w:rPr>
            <w:noProof/>
          </w:rPr>
          <w:fldChar w:fldCharType="separate"/>
        </w:r>
        <w:r>
          <w:rPr>
            <w:noProof/>
          </w:rPr>
          <w:t>3</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72" w:history="1">
        <w:r w:rsidRPr="006820E1">
          <w:rPr>
            <w:rStyle w:val="affff5"/>
            <w:noProof/>
            <w14:scene3d>
              <w14:camera w14:prst="orthographicFront"/>
              <w14:lightRig w14:rig="threePt" w14:dir="t">
                <w14:rot w14:lat="0" w14:lon="0" w14:rev="0"/>
              </w14:lightRig>
            </w14:scene3d>
          </w:rPr>
          <w:t>7.2</w:t>
        </w:r>
        <w:r w:rsidRPr="006820E1">
          <w:rPr>
            <w:rStyle w:val="affff5"/>
            <w:rFonts w:hint="eastAsia"/>
            <w:noProof/>
          </w:rPr>
          <w:t xml:space="preserve"> 夏季伐条</w:t>
        </w:r>
        <w:r>
          <w:rPr>
            <w:noProof/>
          </w:rPr>
          <w:tab/>
        </w:r>
        <w:r>
          <w:rPr>
            <w:noProof/>
          </w:rPr>
          <w:fldChar w:fldCharType="begin"/>
        </w:r>
        <w:r>
          <w:rPr>
            <w:noProof/>
          </w:rPr>
          <w:instrText xml:space="preserve"> PAGEREF _Toc169275072 \h </w:instrText>
        </w:r>
        <w:r>
          <w:rPr>
            <w:noProof/>
          </w:rPr>
        </w:r>
        <w:r>
          <w:rPr>
            <w:noProof/>
          </w:rPr>
          <w:fldChar w:fldCharType="separate"/>
        </w:r>
        <w:r>
          <w:rPr>
            <w:noProof/>
          </w:rPr>
          <w:t>3</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73" w:history="1">
        <w:r w:rsidRPr="006820E1">
          <w:rPr>
            <w:rStyle w:val="affff5"/>
            <w:noProof/>
            <w14:scene3d>
              <w14:camera w14:prst="orthographicFront"/>
              <w14:lightRig w14:rig="threePt" w14:dir="t">
                <w14:rot w14:lat="0" w14:lon="0" w14:rev="0"/>
              </w14:lightRig>
            </w14:scene3d>
          </w:rPr>
          <w:t>7.3</w:t>
        </w:r>
        <w:r w:rsidRPr="006820E1">
          <w:rPr>
            <w:rStyle w:val="affff5"/>
            <w:rFonts w:hint="eastAsia"/>
            <w:noProof/>
          </w:rPr>
          <w:t xml:space="preserve"> 冬季剪稍</w:t>
        </w:r>
        <w:r>
          <w:rPr>
            <w:noProof/>
          </w:rPr>
          <w:tab/>
        </w:r>
        <w:r>
          <w:rPr>
            <w:noProof/>
          </w:rPr>
          <w:fldChar w:fldCharType="begin"/>
        </w:r>
        <w:r>
          <w:rPr>
            <w:noProof/>
          </w:rPr>
          <w:instrText xml:space="preserve"> PAGEREF _Toc169275073 \h </w:instrText>
        </w:r>
        <w:r>
          <w:rPr>
            <w:noProof/>
          </w:rPr>
        </w:r>
        <w:r>
          <w:rPr>
            <w:noProof/>
          </w:rPr>
          <w:fldChar w:fldCharType="separate"/>
        </w:r>
        <w:r>
          <w:rPr>
            <w:noProof/>
          </w:rPr>
          <w:t>4</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74" w:history="1">
        <w:r w:rsidRPr="006820E1">
          <w:rPr>
            <w:rStyle w:val="affff5"/>
            <w:noProof/>
          </w:rPr>
          <w:t>8</w:t>
        </w:r>
        <w:r w:rsidRPr="006820E1">
          <w:rPr>
            <w:rStyle w:val="affff5"/>
            <w:rFonts w:hint="eastAsia"/>
            <w:noProof/>
          </w:rPr>
          <w:t xml:space="preserve"> 水肥管理</w:t>
        </w:r>
        <w:r>
          <w:rPr>
            <w:noProof/>
          </w:rPr>
          <w:tab/>
        </w:r>
        <w:r>
          <w:rPr>
            <w:noProof/>
          </w:rPr>
          <w:fldChar w:fldCharType="begin"/>
        </w:r>
        <w:r>
          <w:rPr>
            <w:noProof/>
          </w:rPr>
          <w:instrText xml:space="preserve"> PAGEREF _Toc169275074 \h </w:instrText>
        </w:r>
        <w:r>
          <w:rPr>
            <w:noProof/>
          </w:rPr>
        </w:r>
        <w:r>
          <w:rPr>
            <w:noProof/>
          </w:rPr>
          <w:fldChar w:fldCharType="separate"/>
        </w:r>
        <w:r>
          <w:rPr>
            <w:noProof/>
          </w:rPr>
          <w:t>4</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75" w:history="1">
        <w:r w:rsidRPr="006820E1">
          <w:rPr>
            <w:rStyle w:val="affff5"/>
            <w:noProof/>
          </w:rPr>
          <w:t>9</w:t>
        </w:r>
        <w:r w:rsidRPr="006820E1">
          <w:rPr>
            <w:rStyle w:val="affff5"/>
            <w:rFonts w:hint="eastAsia"/>
            <w:noProof/>
          </w:rPr>
          <w:t xml:space="preserve"> 病虫害防控</w:t>
        </w:r>
        <w:r>
          <w:rPr>
            <w:noProof/>
          </w:rPr>
          <w:tab/>
        </w:r>
        <w:r>
          <w:rPr>
            <w:noProof/>
          </w:rPr>
          <w:fldChar w:fldCharType="begin"/>
        </w:r>
        <w:r>
          <w:rPr>
            <w:noProof/>
          </w:rPr>
          <w:instrText xml:space="preserve"> PAGEREF _Toc169275075 \h </w:instrText>
        </w:r>
        <w:r>
          <w:rPr>
            <w:noProof/>
          </w:rPr>
        </w:r>
        <w:r>
          <w:rPr>
            <w:noProof/>
          </w:rPr>
          <w:fldChar w:fldCharType="separate"/>
        </w:r>
        <w:r>
          <w:rPr>
            <w:noProof/>
          </w:rPr>
          <w:t>4</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76" w:history="1">
        <w:r w:rsidRPr="006820E1">
          <w:rPr>
            <w:rStyle w:val="affff5"/>
            <w:noProof/>
          </w:rPr>
          <w:t>10</w:t>
        </w:r>
        <w:r w:rsidRPr="006820E1">
          <w:rPr>
            <w:rStyle w:val="affff5"/>
            <w:rFonts w:hint="eastAsia"/>
            <w:noProof/>
          </w:rPr>
          <w:t xml:space="preserve"> 采收</w:t>
        </w:r>
        <w:r>
          <w:rPr>
            <w:noProof/>
          </w:rPr>
          <w:tab/>
        </w:r>
        <w:r>
          <w:rPr>
            <w:noProof/>
          </w:rPr>
          <w:fldChar w:fldCharType="begin"/>
        </w:r>
        <w:r>
          <w:rPr>
            <w:noProof/>
          </w:rPr>
          <w:instrText xml:space="preserve"> PAGEREF _Toc169275076 \h </w:instrText>
        </w:r>
        <w:r>
          <w:rPr>
            <w:noProof/>
          </w:rPr>
        </w:r>
        <w:r>
          <w:rPr>
            <w:noProof/>
          </w:rPr>
          <w:fldChar w:fldCharType="separate"/>
        </w:r>
        <w:r>
          <w:rPr>
            <w:noProof/>
          </w:rPr>
          <w:t>4</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77" w:history="1">
        <w:r w:rsidRPr="006820E1">
          <w:rPr>
            <w:rStyle w:val="affff5"/>
            <w:noProof/>
            <w14:scene3d>
              <w14:camera w14:prst="orthographicFront"/>
              <w14:lightRig w14:rig="threePt" w14:dir="t">
                <w14:rot w14:lat="0" w14:lon="0" w14:rev="0"/>
              </w14:lightRig>
            </w14:scene3d>
          </w:rPr>
          <w:t>10.1</w:t>
        </w:r>
        <w:r w:rsidRPr="006820E1">
          <w:rPr>
            <w:rStyle w:val="affff5"/>
            <w:rFonts w:hint="eastAsia"/>
            <w:noProof/>
          </w:rPr>
          <w:t xml:space="preserve"> 采收标准</w:t>
        </w:r>
        <w:r>
          <w:rPr>
            <w:noProof/>
          </w:rPr>
          <w:tab/>
        </w:r>
        <w:r>
          <w:rPr>
            <w:noProof/>
          </w:rPr>
          <w:fldChar w:fldCharType="begin"/>
        </w:r>
        <w:r>
          <w:rPr>
            <w:noProof/>
          </w:rPr>
          <w:instrText xml:space="preserve"> PAGEREF _Toc169275077 \h </w:instrText>
        </w:r>
        <w:r>
          <w:rPr>
            <w:noProof/>
          </w:rPr>
        </w:r>
        <w:r>
          <w:rPr>
            <w:noProof/>
          </w:rPr>
          <w:fldChar w:fldCharType="separate"/>
        </w:r>
        <w:r>
          <w:rPr>
            <w:noProof/>
          </w:rPr>
          <w:t>4</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78" w:history="1">
        <w:r w:rsidRPr="006820E1">
          <w:rPr>
            <w:rStyle w:val="affff5"/>
            <w:noProof/>
            <w14:scene3d>
              <w14:camera w14:prst="orthographicFront"/>
              <w14:lightRig w14:rig="threePt" w14:dir="t">
                <w14:rot w14:lat="0" w14:lon="0" w14:rev="0"/>
              </w14:lightRig>
            </w14:scene3d>
          </w:rPr>
          <w:t>10.2</w:t>
        </w:r>
        <w:r w:rsidRPr="006820E1">
          <w:rPr>
            <w:rStyle w:val="affff5"/>
            <w:rFonts w:hint="eastAsia"/>
            <w:noProof/>
          </w:rPr>
          <w:t xml:space="preserve"> 采收时间</w:t>
        </w:r>
        <w:r>
          <w:rPr>
            <w:noProof/>
          </w:rPr>
          <w:tab/>
        </w:r>
        <w:r>
          <w:rPr>
            <w:noProof/>
          </w:rPr>
          <w:fldChar w:fldCharType="begin"/>
        </w:r>
        <w:r>
          <w:rPr>
            <w:noProof/>
          </w:rPr>
          <w:instrText xml:space="preserve"> PAGEREF _Toc169275078 \h </w:instrText>
        </w:r>
        <w:r>
          <w:rPr>
            <w:noProof/>
          </w:rPr>
        </w:r>
        <w:r>
          <w:rPr>
            <w:noProof/>
          </w:rPr>
          <w:fldChar w:fldCharType="separate"/>
        </w:r>
        <w:r>
          <w:rPr>
            <w:noProof/>
          </w:rPr>
          <w:t>4</w:t>
        </w:r>
        <w:r>
          <w:rPr>
            <w:noProof/>
          </w:rPr>
          <w:fldChar w:fldCharType="end"/>
        </w:r>
      </w:hyperlink>
    </w:p>
    <w:p w:rsidR="0064637E" w:rsidRDefault="0064637E">
      <w:pPr>
        <w:pStyle w:val="23"/>
        <w:rPr>
          <w:rFonts w:asciiTheme="minorHAnsi" w:eastAsiaTheme="minorEastAsia" w:hAnsiTheme="minorHAnsi" w:cstheme="minorBidi"/>
          <w:noProof/>
          <w:szCs w:val="22"/>
        </w:rPr>
      </w:pPr>
      <w:hyperlink w:anchor="_Toc169275079" w:history="1">
        <w:r w:rsidRPr="006820E1">
          <w:rPr>
            <w:rStyle w:val="affff5"/>
            <w:noProof/>
            <w14:scene3d>
              <w14:camera w14:prst="orthographicFront"/>
              <w14:lightRig w14:rig="threePt" w14:dir="t">
                <w14:rot w14:lat="0" w14:lon="0" w14:rev="0"/>
              </w14:lightRig>
            </w14:scene3d>
          </w:rPr>
          <w:t>10.3</w:t>
        </w:r>
        <w:r w:rsidRPr="006820E1">
          <w:rPr>
            <w:rStyle w:val="affff5"/>
            <w:rFonts w:hint="eastAsia"/>
            <w:noProof/>
          </w:rPr>
          <w:t xml:space="preserve"> 装箱运输</w:t>
        </w:r>
        <w:r>
          <w:rPr>
            <w:noProof/>
          </w:rPr>
          <w:tab/>
        </w:r>
        <w:r>
          <w:rPr>
            <w:noProof/>
          </w:rPr>
          <w:fldChar w:fldCharType="begin"/>
        </w:r>
        <w:r>
          <w:rPr>
            <w:noProof/>
          </w:rPr>
          <w:instrText xml:space="preserve"> PAGEREF _Toc169275079 \h </w:instrText>
        </w:r>
        <w:r>
          <w:rPr>
            <w:noProof/>
          </w:rPr>
        </w:r>
        <w:r>
          <w:rPr>
            <w:noProof/>
          </w:rPr>
          <w:fldChar w:fldCharType="separate"/>
        </w:r>
        <w:r>
          <w:rPr>
            <w:noProof/>
          </w:rPr>
          <w:t>4</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80" w:history="1">
        <w:r w:rsidRPr="006820E1">
          <w:rPr>
            <w:rStyle w:val="affff5"/>
            <w:noProof/>
          </w:rPr>
          <w:t>11</w:t>
        </w:r>
        <w:r w:rsidRPr="006820E1">
          <w:rPr>
            <w:rStyle w:val="affff5"/>
            <w:rFonts w:hint="eastAsia"/>
            <w:noProof/>
          </w:rPr>
          <w:t xml:space="preserve"> 建立生产档案</w:t>
        </w:r>
        <w:r>
          <w:rPr>
            <w:noProof/>
          </w:rPr>
          <w:tab/>
        </w:r>
        <w:r>
          <w:rPr>
            <w:noProof/>
          </w:rPr>
          <w:fldChar w:fldCharType="begin"/>
        </w:r>
        <w:r>
          <w:rPr>
            <w:noProof/>
          </w:rPr>
          <w:instrText xml:space="preserve"> PAGEREF _Toc169275080 \h </w:instrText>
        </w:r>
        <w:r>
          <w:rPr>
            <w:noProof/>
          </w:rPr>
        </w:r>
        <w:r>
          <w:rPr>
            <w:noProof/>
          </w:rPr>
          <w:fldChar w:fldCharType="separate"/>
        </w:r>
        <w:r>
          <w:rPr>
            <w:noProof/>
          </w:rPr>
          <w:t>4</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81" w:history="1">
        <w:r w:rsidRPr="006820E1">
          <w:rPr>
            <w:rStyle w:val="affff5"/>
            <w:rFonts w:hint="eastAsia"/>
            <w:noProof/>
            <w:spacing w:val="100"/>
          </w:rPr>
          <w:t>附录A</w:t>
        </w:r>
        <w:r w:rsidRPr="006820E1">
          <w:rPr>
            <w:rStyle w:val="affff5"/>
            <w:rFonts w:hint="eastAsia"/>
            <w:noProof/>
          </w:rPr>
          <w:t xml:space="preserve"> （规范性）</w:t>
        </w:r>
        <w:r w:rsidRPr="006820E1">
          <w:rPr>
            <w:rStyle w:val="affff5"/>
            <w:noProof/>
          </w:rPr>
          <w:t xml:space="preserve"> </w:t>
        </w:r>
        <w:r w:rsidRPr="006820E1">
          <w:rPr>
            <w:rStyle w:val="affff5"/>
            <w:rFonts w:hint="eastAsia"/>
            <w:noProof/>
          </w:rPr>
          <w:t>果桑主要虫害及防治方法</w:t>
        </w:r>
        <w:r>
          <w:rPr>
            <w:noProof/>
          </w:rPr>
          <w:tab/>
        </w:r>
        <w:r>
          <w:rPr>
            <w:noProof/>
          </w:rPr>
          <w:fldChar w:fldCharType="begin"/>
        </w:r>
        <w:r>
          <w:rPr>
            <w:noProof/>
          </w:rPr>
          <w:instrText xml:space="preserve"> PAGEREF _Toc169275081 \h </w:instrText>
        </w:r>
        <w:r>
          <w:rPr>
            <w:noProof/>
          </w:rPr>
        </w:r>
        <w:r>
          <w:rPr>
            <w:noProof/>
          </w:rPr>
          <w:fldChar w:fldCharType="separate"/>
        </w:r>
        <w:r>
          <w:rPr>
            <w:noProof/>
          </w:rPr>
          <w:t>6</w:t>
        </w:r>
        <w:r>
          <w:rPr>
            <w:noProof/>
          </w:rPr>
          <w:fldChar w:fldCharType="end"/>
        </w:r>
      </w:hyperlink>
    </w:p>
    <w:p w:rsidR="0064637E" w:rsidRDefault="0064637E">
      <w:pPr>
        <w:pStyle w:val="10"/>
        <w:tabs>
          <w:tab w:val="right" w:leader="dot" w:pos="9344"/>
        </w:tabs>
        <w:rPr>
          <w:rFonts w:asciiTheme="minorHAnsi" w:eastAsiaTheme="minorEastAsia" w:hAnsiTheme="minorHAnsi" w:cstheme="minorBidi"/>
          <w:noProof/>
          <w:szCs w:val="22"/>
        </w:rPr>
      </w:pPr>
      <w:hyperlink w:anchor="_Toc169275082" w:history="1">
        <w:r w:rsidRPr="006820E1">
          <w:rPr>
            <w:rStyle w:val="affff5"/>
            <w:rFonts w:hint="eastAsia"/>
            <w:noProof/>
            <w:spacing w:val="100"/>
          </w:rPr>
          <w:t>附录B</w:t>
        </w:r>
        <w:r w:rsidRPr="006820E1">
          <w:rPr>
            <w:rStyle w:val="affff5"/>
            <w:rFonts w:hint="eastAsia"/>
            <w:noProof/>
          </w:rPr>
          <w:t xml:space="preserve"> （规范性）</w:t>
        </w:r>
        <w:r w:rsidRPr="006820E1">
          <w:rPr>
            <w:rStyle w:val="affff5"/>
            <w:noProof/>
          </w:rPr>
          <w:t xml:space="preserve"> </w:t>
        </w:r>
        <w:r w:rsidRPr="006820E1">
          <w:rPr>
            <w:rStyle w:val="affff5"/>
            <w:rFonts w:hint="eastAsia"/>
            <w:noProof/>
          </w:rPr>
          <w:t>果桑主要病害及防治方法</w:t>
        </w:r>
        <w:r>
          <w:rPr>
            <w:noProof/>
          </w:rPr>
          <w:tab/>
        </w:r>
        <w:r>
          <w:rPr>
            <w:noProof/>
          </w:rPr>
          <w:fldChar w:fldCharType="begin"/>
        </w:r>
        <w:r>
          <w:rPr>
            <w:noProof/>
          </w:rPr>
          <w:instrText xml:space="preserve"> PAGEREF _Toc169275082 \h </w:instrText>
        </w:r>
        <w:r>
          <w:rPr>
            <w:noProof/>
          </w:rPr>
        </w:r>
        <w:r>
          <w:rPr>
            <w:noProof/>
          </w:rPr>
          <w:fldChar w:fldCharType="separate"/>
        </w:r>
        <w:r>
          <w:rPr>
            <w:noProof/>
          </w:rPr>
          <w:t>7</w:t>
        </w:r>
        <w:r>
          <w:rPr>
            <w:noProof/>
          </w:rPr>
          <w:fldChar w:fldCharType="end"/>
        </w:r>
      </w:hyperlink>
    </w:p>
    <w:p w:rsidR="00B741BE" w:rsidRPr="00B741BE" w:rsidRDefault="00B741BE" w:rsidP="00B741BE">
      <w:pPr>
        <w:pStyle w:val="affffff3"/>
        <w:spacing w:after="360"/>
        <w:sectPr w:rsidR="00B741BE" w:rsidRPr="00B741BE" w:rsidSect="00B741BE">
          <w:headerReference w:type="even" r:id="rId18"/>
          <w:headerReference w:type="default" r:id="rId19"/>
          <w:footerReference w:type="default" r:id="rId20"/>
          <w:pgSz w:w="11906" w:h="16838"/>
          <w:pgMar w:top="2410" w:right="1134" w:bottom="1134" w:left="1134" w:header="1418" w:footer="1134" w:gutter="284"/>
          <w:pgNumType w:fmt="upperRoman" w:start="1"/>
          <w:cols w:space="425"/>
          <w:formProt w:val="0"/>
          <w:docGrid w:linePitch="312"/>
        </w:sectPr>
      </w:pPr>
      <w:r w:rsidRPr="00B741BE">
        <w:fldChar w:fldCharType="end"/>
      </w:r>
    </w:p>
    <w:p w:rsidR="00A37DD7" w:rsidRDefault="00D36CDB">
      <w:pPr>
        <w:pStyle w:val="a6"/>
        <w:spacing w:after="360"/>
      </w:pPr>
      <w:bookmarkStart w:id="24" w:name="BookMark2"/>
      <w:bookmarkStart w:id="25" w:name="_Toc169275043"/>
      <w:bookmarkEnd w:id="22"/>
      <w:r>
        <w:rPr>
          <w:spacing w:val="320"/>
        </w:rPr>
        <w:lastRenderedPageBreak/>
        <w:t>前</w:t>
      </w:r>
      <w:r>
        <w:t>言</w:t>
      </w:r>
      <w:bookmarkEnd w:id="20"/>
      <w:bookmarkEnd w:id="21"/>
      <w:bookmarkEnd w:id="25"/>
    </w:p>
    <w:p w:rsidR="00A37DD7" w:rsidRDefault="00D36CDB">
      <w:pPr>
        <w:pStyle w:val="affffe"/>
        <w:ind w:firstLine="420"/>
      </w:pPr>
      <w:r>
        <w:rPr>
          <w:rFonts w:hint="eastAsia"/>
        </w:rPr>
        <w:t>本文件参照GB/T 1.1—2020《标准化工作导则  第1部分：标准化文件的结构和起草规则》的规定起草。</w:t>
      </w:r>
    </w:p>
    <w:p w:rsidR="00A37DD7" w:rsidRDefault="00D36CDB">
      <w:pPr>
        <w:pStyle w:val="affffe"/>
        <w:ind w:firstLine="420"/>
      </w:pPr>
      <w:r>
        <w:t>请注意本文件的某些内容可能涉及专利。本文件的发布机构不承担识别专利</w:t>
      </w:r>
      <w:r>
        <w:rPr>
          <w:rFonts w:hint="eastAsia"/>
        </w:rPr>
        <w:t>的</w:t>
      </w:r>
      <w:r>
        <w:t>责任。</w:t>
      </w:r>
    </w:p>
    <w:p w:rsidR="00854A78" w:rsidRDefault="00D36CDB">
      <w:pPr>
        <w:pStyle w:val="affffe"/>
        <w:ind w:firstLine="420"/>
      </w:pPr>
      <w:r>
        <w:rPr>
          <w:rFonts w:hint="eastAsia"/>
        </w:rPr>
        <w:t>本文件由广西壮族自治区</w:t>
      </w:r>
      <w:r w:rsidR="008B7C78" w:rsidRPr="008B7C78">
        <w:rPr>
          <w:rFonts w:hint="eastAsia"/>
          <w:color w:val="FF0000"/>
        </w:rPr>
        <w:t>蚕业技术推广站</w:t>
      </w:r>
      <w:r>
        <w:rPr>
          <w:rFonts w:hint="eastAsia"/>
        </w:rPr>
        <w:t>提出</w:t>
      </w:r>
      <w:r>
        <w:rPr>
          <w:rFonts w:hint="eastAsia"/>
          <w:color w:val="FF0000"/>
        </w:rPr>
        <w:t>、</w:t>
      </w:r>
      <w:r>
        <w:rPr>
          <w:rFonts w:hint="eastAsia"/>
        </w:rPr>
        <w:t>宣贯</w:t>
      </w:r>
      <w:r w:rsidR="00854A78">
        <w:rPr>
          <w:rFonts w:hint="eastAsia"/>
        </w:rPr>
        <w:t>。</w:t>
      </w:r>
    </w:p>
    <w:p w:rsidR="00A37DD7" w:rsidRDefault="00854A78">
      <w:pPr>
        <w:pStyle w:val="affffe"/>
        <w:ind w:firstLine="420"/>
      </w:pPr>
      <w:r>
        <w:rPr>
          <w:rFonts w:hint="eastAsia"/>
        </w:rPr>
        <w:t>本文件</w:t>
      </w:r>
      <w:r w:rsidR="00D36CDB" w:rsidRPr="00D36CDB">
        <w:rPr>
          <w:rFonts w:hint="eastAsia"/>
          <w:color w:val="FF0000"/>
        </w:rPr>
        <w:t>由广西标准化协会归口</w:t>
      </w:r>
      <w:r w:rsidR="00D36CDB">
        <w:rPr>
          <w:rFonts w:hint="eastAsia"/>
        </w:rPr>
        <w:t>。</w:t>
      </w:r>
    </w:p>
    <w:p w:rsidR="00A37DD7" w:rsidRDefault="00D36CDB">
      <w:pPr>
        <w:pStyle w:val="affffe"/>
        <w:ind w:firstLine="420"/>
      </w:pPr>
      <w:r>
        <w:rPr>
          <w:rFonts w:hint="eastAsia"/>
        </w:rPr>
        <w:t>本文件起草单位：广西壮族自治区蚕业技术推广站</w:t>
      </w:r>
      <w:r>
        <w:rPr>
          <w:rFonts w:hint="eastAsia"/>
          <w:color w:val="FF0000"/>
        </w:rPr>
        <w:t>、中国农业科学院蚕业研究所、广西南宁天龙生物科技有限公司</w:t>
      </w:r>
      <w:r>
        <w:rPr>
          <w:rFonts w:hint="eastAsia"/>
        </w:rPr>
        <w:t>。</w:t>
      </w:r>
    </w:p>
    <w:p w:rsidR="00A37DD7" w:rsidRDefault="00D36CDB">
      <w:pPr>
        <w:pStyle w:val="affffe"/>
        <w:ind w:firstLine="420"/>
      </w:pPr>
      <w:r>
        <w:rPr>
          <w:rFonts w:hint="eastAsia"/>
        </w:rPr>
        <w:t>本文件主要起草人：</w:t>
      </w:r>
      <w:r>
        <w:t xml:space="preserve"> 林强、崔秋英、邱长玉、王平阳、王霞、黄胜、曾燕蓉、张雨丽、朱光书、黄旭华、刘丹、莫荣利。</w:t>
      </w:r>
    </w:p>
    <w:p w:rsidR="00A37DD7" w:rsidRDefault="00A37DD7">
      <w:pPr>
        <w:pStyle w:val="affffe"/>
        <w:ind w:firstLine="420"/>
        <w:sectPr w:rsidR="00A37DD7">
          <w:pgSz w:w="11906" w:h="16838"/>
          <w:pgMar w:top="2410" w:right="1134" w:bottom="1134" w:left="1134" w:header="1418" w:footer="1134" w:gutter="284"/>
          <w:pgNumType w:fmt="upperRoman"/>
          <w:cols w:space="425"/>
          <w:formProt w:val="0"/>
          <w:docGrid w:linePitch="312"/>
        </w:sectPr>
      </w:pPr>
    </w:p>
    <w:p w:rsidR="00A37DD7" w:rsidRDefault="00A37DD7">
      <w:pPr>
        <w:spacing w:line="20" w:lineRule="exact"/>
        <w:jc w:val="center"/>
        <w:rPr>
          <w:rFonts w:ascii="黑体" w:eastAsia="黑体" w:hAnsi="黑体"/>
          <w:sz w:val="32"/>
          <w:szCs w:val="32"/>
        </w:rPr>
      </w:pPr>
      <w:bookmarkStart w:id="26" w:name="BookMark4"/>
      <w:bookmarkEnd w:id="24"/>
    </w:p>
    <w:p w:rsidR="00A37DD7" w:rsidRDefault="00A37DD7">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4CB15B8DEFA448ECA8EFC84A5DEBC6E8"/>
        </w:placeholder>
      </w:sdtPr>
      <w:sdtEndPr/>
      <w:sdtContent>
        <w:p w:rsidR="00A37DD7" w:rsidRDefault="00A029AA" w:rsidP="008A2AF4">
          <w:pPr>
            <w:pStyle w:val="afffffffff1"/>
            <w:spacing w:beforeLines="1" w:before="2" w:afterLines="220" w:after="528"/>
          </w:pPr>
          <w:r>
            <w:rPr>
              <w:rFonts w:hint="eastAsia"/>
            </w:rPr>
            <w:t>台湾长果桑栽培技术规程</w:t>
          </w:r>
        </w:p>
      </w:sdtContent>
    </w:sdt>
    <w:p w:rsidR="00A37DD7" w:rsidRDefault="00D36CDB">
      <w:pPr>
        <w:pStyle w:val="affc"/>
        <w:spacing w:before="240" w:after="240"/>
      </w:pPr>
      <w:bookmarkStart w:id="28" w:name="_Toc26718930"/>
      <w:bookmarkStart w:id="29" w:name="_Toc97191304"/>
      <w:bookmarkStart w:id="30" w:name="_Toc17233333"/>
      <w:bookmarkStart w:id="31" w:name="_Toc120023265"/>
      <w:bookmarkStart w:id="32" w:name="_Toc26986530"/>
      <w:bookmarkStart w:id="33" w:name="_Toc26648465"/>
      <w:bookmarkStart w:id="34" w:name="_Toc24884218"/>
      <w:bookmarkStart w:id="35" w:name="_Toc26986771"/>
      <w:bookmarkStart w:id="36" w:name="_Toc24884211"/>
      <w:bookmarkStart w:id="37" w:name="_Toc17233325"/>
      <w:bookmarkStart w:id="38" w:name="_Toc169275044"/>
      <w:bookmarkEnd w:id="27"/>
      <w:r>
        <w:rPr>
          <w:rFonts w:hint="eastAsia"/>
        </w:rPr>
        <w:t>范围</w:t>
      </w:r>
      <w:bookmarkEnd w:id="28"/>
      <w:bookmarkEnd w:id="29"/>
      <w:bookmarkEnd w:id="30"/>
      <w:bookmarkEnd w:id="31"/>
      <w:bookmarkEnd w:id="32"/>
      <w:bookmarkEnd w:id="33"/>
      <w:bookmarkEnd w:id="34"/>
      <w:bookmarkEnd w:id="35"/>
      <w:bookmarkEnd w:id="36"/>
      <w:bookmarkEnd w:id="37"/>
      <w:bookmarkEnd w:id="38"/>
    </w:p>
    <w:p w:rsidR="00A37DD7" w:rsidRDefault="00D36CDB">
      <w:pPr>
        <w:pStyle w:val="affffe"/>
        <w:ind w:firstLine="420"/>
      </w:pPr>
      <w:bookmarkStart w:id="39" w:name="_Toc24884212"/>
      <w:bookmarkStart w:id="40" w:name="_Toc24884219"/>
      <w:bookmarkStart w:id="41" w:name="_Toc17233334"/>
      <w:bookmarkStart w:id="42" w:name="_Toc26648466"/>
      <w:bookmarkStart w:id="43" w:name="_Toc17233326"/>
      <w:r>
        <w:rPr>
          <w:rFonts w:hint="eastAsia"/>
        </w:rPr>
        <w:t>本文件界定了台湾长果桑栽培涉及的术语和定义，规定</w:t>
      </w:r>
      <w:r>
        <w:t>了</w:t>
      </w:r>
      <w:r>
        <w:rPr>
          <w:rFonts w:hint="eastAsia"/>
        </w:rPr>
        <w:t>种苗繁育、园地选择、栽植田间、树形养成、水肥管理、病虫害防控、采收与建立生产档案。</w:t>
      </w:r>
    </w:p>
    <w:p w:rsidR="00A37DD7" w:rsidRDefault="00D36CDB">
      <w:pPr>
        <w:pStyle w:val="affffe"/>
        <w:ind w:firstLine="420"/>
      </w:pPr>
      <w:r>
        <w:rPr>
          <w:rFonts w:hint="eastAsia"/>
        </w:rPr>
        <w:t>本文件适用于台湾长果桑栽培。</w:t>
      </w:r>
    </w:p>
    <w:p w:rsidR="00A37DD7" w:rsidRDefault="00D36CDB">
      <w:pPr>
        <w:pStyle w:val="affc"/>
        <w:spacing w:before="240" w:after="240"/>
      </w:pPr>
      <w:bookmarkStart w:id="44" w:name="_Toc26986772"/>
      <w:bookmarkStart w:id="45" w:name="_Toc26718931"/>
      <w:bookmarkStart w:id="46" w:name="_Toc97191305"/>
      <w:bookmarkStart w:id="47" w:name="_Toc120023266"/>
      <w:bookmarkStart w:id="48" w:name="_Toc26986531"/>
      <w:bookmarkStart w:id="49" w:name="_Toc169275045"/>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BFEDCCB123F746B28E2F3C2E6335A6A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37DD7" w:rsidRDefault="00D36CDB">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37DD7" w:rsidRDefault="00D36CDB">
      <w:pPr>
        <w:pStyle w:val="affffe"/>
        <w:ind w:firstLine="420"/>
        <w:rPr>
          <w:color w:val="FF0000"/>
        </w:rPr>
      </w:pPr>
      <w:r>
        <w:rPr>
          <w:rFonts w:hint="eastAsia"/>
          <w:color w:val="FF0000"/>
        </w:rPr>
        <w:t>GB 19173</w:t>
      </w:r>
      <w:r w:rsidR="008A2AF4">
        <w:rPr>
          <w:rFonts w:hint="eastAsia"/>
          <w:color w:val="FF0000"/>
        </w:rPr>
        <w:t xml:space="preserve">  </w:t>
      </w:r>
      <w:r>
        <w:rPr>
          <w:rFonts w:hint="eastAsia"/>
          <w:color w:val="FF0000"/>
        </w:rPr>
        <w:t>桑树种子和苗木</w:t>
      </w:r>
    </w:p>
    <w:p w:rsidR="00A37DD7" w:rsidRDefault="00D36CDB">
      <w:pPr>
        <w:pStyle w:val="affffe"/>
        <w:ind w:firstLine="420"/>
        <w:rPr>
          <w:color w:val="FF0000"/>
        </w:rPr>
      </w:pPr>
      <w:r>
        <w:rPr>
          <w:rFonts w:hint="eastAsia"/>
          <w:color w:val="FF0000"/>
        </w:rPr>
        <w:t>GB/T 19177</w:t>
      </w:r>
      <w:r>
        <w:rPr>
          <w:color w:val="FF0000"/>
        </w:rPr>
        <w:t xml:space="preserve"> </w:t>
      </w:r>
      <w:r w:rsidR="008A2AF4">
        <w:rPr>
          <w:rFonts w:hint="eastAsia"/>
          <w:color w:val="FF0000"/>
        </w:rPr>
        <w:t xml:space="preserve"> </w:t>
      </w:r>
      <w:r>
        <w:rPr>
          <w:rFonts w:hint="eastAsia"/>
          <w:color w:val="FF0000"/>
        </w:rPr>
        <w:t>桑树种子和苗木检验规程</w:t>
      </w:r>
    </w:p>
    <w:p w:rsidR="00A37DD7" w:rsidRDefault="00D36CDB">
      <w:pPr>
        <w:pStyle w:val="affffe"/>
        <w:ind w:firstLine="420"/>
        <w:rPr>
          <w:color w:val="FF0000"/>
        </w:rPr>
      </w:pPr>
      <w:r>
        <w:rPr>
          <w:color w:val="FF0000"/>
        </w:rPr>
        <w:t xml:space="preserve">NY/T 391 </w:t>
      </w:r>
      <w:r w:rsidR="008A2AF4">
        <w:rPr>
          <w:rFonts w:hint="eastAsia"/>
          <w:color w:val="FF0000"/>
        </w:rPr>
        <w:t xml:space="preserve"> </w:t>
      </w:r>
      <w:r>
        <w:rPr>
          <w:color w:val="FF0000"/>
        </w:rPr>
        <w:t>绿色食品</w:t>
      </w:r>
      <w:r>
        <w:rPr>
          <w:rFonts w:hint="eastAsia"/>
          <w:color w:val="FF0000"/>
        </w:rPr>
        <w:t xml:space="preserve"> 产地环境质量</w:t>
      </w:r>
    </w:p>
    <w:p w:rsidR="008A2AF4" w:rsidRDefault="00D36CDB">
      <w:pPr>
        <w:pStyle w:val="affffe"/>
        <w:ind w:firstLine="420"/>
        <w:rPr>
          <w:color w:val="FF0000"/>
        </w:rPr>
      </w:pPr>
      <w:r>
        <w:rPr>
          <w:rFonts w:hint="eastAsia"/>
          <w:color w:val="FF0000"/>
        </w:rPr>
        <w:t>NY/T 496</w:t>
      </w:r>
      <w:r>
        <w:rPr>
          <w:color w:val="FF0000"/>
        </w:rPr>
        <w:t xml:space="preserve"> </w:t>
      </w:r>
      <w:r w:rsidR="008A2AF4">
        <w:rPr>
          <w:rFonts w:hint="eastAsia"/>
          <w:color w:val="FF0000"/>
        </w:rPr>
        <w:t xml:space="preserve"> </w:t>
      </w:r>
      <w:r>
        <w:rPr>
          <w:rFonts w:hint="eastAsia"/>
          <w:color w:val="FF0000"/>
        </w:rPr>
        <w:t>肥料合理使用准则 通则</w:t>
      </w:r>
    </w:p>
    <w:p w:rsidR="00A37DD7" w:rsidRDefault="008A2AF4">
      <w:pPr>
        <w:pStyle w:val="affffe"/>
        <w:ind w:firstLine="420"/>
        <w:rPr>
          <w:color w:val="FF0000"/>
        </w:rPr>
      </w:pPr>
      <w:r w:rsidRPr="008A2AF4">
        <w:rPr>
          <w:rFonts w:hint="eastAsia"/>
          <w:color w:val="FF0000"/>
        </w:rPr>
        <w:t xml:space="preserve">LY/T 2755  </w:t>
      </w:r>
      <w:proofErr w:type="gramStart"/>
      <w:r w:rsidRPr="008A2AF4">
        <w:rPr>
          <w:rFonts w:hint="eastAsia"/>
          <w:color w:val="FF0000"/>
        </w:rPr>
        <w:t>果桑栽培</w:t>
      </w:r>
      <w:proofErr w:type="gramEnd"/>
      <w:r w:rsidRPr="008A2AF4">
        <w:rPr>
          <w:rFonts w:hint="eastAsia"/>
          <w:color w:val="FF0000"/>
        </w:rPr>
        <w:t>技术规程</w:t>
      </w:r>
    </w:p>
    <w:p w:rsidR="00A37DD7" w:rsidRDefault="00D36CDB">
      <w:pPr>
        <w:pStyle w:val="affffe"/>
        <w:ind w:firstLine="420"/>
      </w:pPr>
      <w:r>
        <w:t xml:space="preserve">NY/T 2798.3 </w:t>
      </w:r>
      <w:r w:rsidR="008A2AF4">
        <w:rPr>
          <w:rFonts w:hint="eastAsia"/>
        </w:rPr>
        <w:t xml:space="preserve"> </w:t>
      </w:r>
      <w:r>
        <w:t>无公害农产品</w:t>
      </w:r>
      <w:r>
        <w:rPr>
          <w:rFonts w:hint="eastAsia"/>
        </w:rPr>
        <w:t xml:space="preserve"> </w:t>
      </w:r>
      <w:r>
        <w:t>生产质量安全控制技术规范</w:t>
      </w:r>
      <w:r>
        <w:rPr>
          <w:rFonts w:hint="eastAsia"/>
        </w:rPr>
        <w:t xml:space="preserve"> </w:t>
      </w:r>
      <w:r>
        <w:t>第4部分：</w:t>
      </w:r>
      <w:r>
        <w:rPr>
          <w:rFonts w:hint="eastAsia"/>
        </w:rPr>
        <w:t>水果</w:t>
      </w:r>
    </w:p>
    <w:p w:rsidR="008A2AF4" w:rsidRPr="008A2AF4" w:rsidRDefault="008A2AF4">
      <w:pPr>
        <w:pStyle w:val="affffe"/>
        <w:ind w:firstLine="420"/>
      </w:pPr>
      <w:r w:rsidRPr="008A2AF4">
        <w:rPr>
          <w:rFonts w:hint="eastAsia"/>
        </w:rPr>
        <w:t>NY/T 5010  无公害农产品 种植业产地环境条件</w:t>
      </w:r>
    </w:p>
    <w:p w:rsidR="008A2AF4" w:rsidRPr="008A2AF4" w:rsidRDefault="008A2AF4" w:rsidP="008A2AF4">
      <w:pPr>
        <w:pStyle w:val="affffe"/>
        <w:ind w:firstLine="420"/>
        <w:rPr>
          <w:color w:val="FF0000"/>
        </w:rPr>
      </w:pPr>
      <w:r>
        <w:rPr>
          <w:rFonts w:hint="eastAsia"/>
          <w:color w:val="FF0000"/>
        </w:rPr>
        <w:t>DB45/T 86</w:t>
      </w:r>
      <w:r>
        <w:rPr>
          <w:color w:val="FF0000"/>
        </w:rPr>
        <w:t xml:space="preserve"> </w:t>
      </w:r>
      <w:r>
        <w:rPr>
          <w:rFonts w:hint="eastAsia"/>
          <w:color w:val="FF0000"/>
        </w:rPr>
        <w:t xml:space="preserve"> 桑树栽培管理技术规程</w:t>
      </w:r>
    </w:p>
    <w:p w:rsidR="00A37DD7" w:rsidRDefault="00D36CDB">
      <w:pPr>
        <w:pStyle w:val="affc"/>
        <w:spacing w:before="240" w:after="240"/>
      </w:pPr>
      <w:bookmarkStart w:id="50" w:name="_Toc97191306"/>
      <w:bookmarkStart w:id="51" w:name="_Toc120023267"/>
      <w:bookmarkStart w:id="52" w:name="_Toc169275046"/>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11276E7D1B4849AD935998DC7460D21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37DD7" w:rsidRDefault="00D36CDB">
          <w:pPr>
            <w:pStyle w:val="affffe"/>
            <w:ind w:firstLine="420"/>
          </w:pPr>
          <w:r>
            <w:t>下列术语和定义适用于本文件。</w:t>
          </w:r>
        </w:p>
      </w:sdtContent>
    </w:sdt>
    <w:p w:rsidR="00A37DD7" w:rsidRPr="007E518E" w:rsidRDefault="00D36CDB" w:rsidP="007E518E">
      <w:pPr>
        <w:pStyle w:val="affffffffffd"/>
        <w:ind w:left="420" w:hangingChars="200" w:hanging="420"/>
        <w:rPr>
          <w:rFonts w:ascii="黑体" w:eastAsia="黑体" w:hAnsi="黑体"/>
        </w:rPr>
      </w:pPr>
      <w:r w:rsidRPr="007E518E">
        <w:rPr>
          <w:rFonts w:ascii="黑体" w:eastAsia="黑体" w:hAnsi="黑体"/>
        </w:rPr>
        <w:br/>
      </w:r>
      <w:bookmarkStart w:id="54" w:name="_Toc120023268"/>
      <w:r w:rsidRPr="007E518E">
        <w:rPr>
          <w:rFonts w:ascii="黑体" w:eastAsia="黑体" w:hAnsi="黑体"/>
        </w:rPr>
        <w:t>台湾长果桑</w:t>
      </w:r>
      <w:r w:rsidRPr="007E518E">
        <w:rPr>
          <w:rFonts w:ascii="黑体" w:eastAsia="黑体" w:hAnsi="黑体" w:hint="eastAsia"/>
        </w:rPr>
        <w:t xml:space="preserve"> </w:t>
      </w:r>
      <w:r w:rsidRPr="007E518E">
        <w:rPr>
          <w:rFonts w:ascii="黑体" w:eastAsia="黑体" w:hAnsi="黑体"/>
        </w:rPr>
        <w:t xml:space="preserve"> </w:t>
      </w:r>
      <w:bookmarkEnd w:id="54"/>
      <w:r w:rsidR="00C058A5" w:rsidRPr="007E518E">
        <w:rPr>
          <w:rFonts w:ascii="黑体" w:eastAsia="黑体" w:hAnsi="黑体"/>
        </w:rPr>
        <w:t>Taiwan</w:t>
      </w:r>
      <w:r w:rsidR="00C058A5" w:rsidRPr="007E518E">
        <w:rPr>
          <w:rFonts w:ascii="黑体" w:eastAsia="黑体" w:hAnsi="黑体" w:hint="eastAsia"/>
        </w:rPr>
        <w:t xml:space="preserve"> </w:t>
      </w:r>
      <w:proofErr w:type="spellStart"/>
      <w:r w:rsidR="00C058A5" w:rsidRPr="007E518E">
        <w:rPr>
          <w:rFonts w:ascii="黑体" w:eastAsia="黑体" w:hAnsi="黑体"/>
        </w:rPr>
        <w:t>changguosang</w:t>
      </w:r>
      <w:proofErr w:type="spellEnd"/>
    </w:p>
    <w:p w:rsidR="00A37DD7" w:rsidRDefault="00D36CDB">
      <w:pPr>
        <w:pStyle w:val="affffe"/>
        <w:ind w:firstLine="420"/>
      </w:pPr>
      <w:r>
        <w:rPr>
          <w:rFonts w:hint="eastAsia"/>
        </w:rPr>
        <w:t>又名超级果桑、紫金蜜桑。是由台湾专家将</w:t>
      </w:r>
      <w:proofErr w:type="gramStart"/>
      <w:r>
        <w:rPr>
          <w:rFonts w:hint="eastAsia"/>
        </w:rPr>
        <w:t>大果桑和</w:t>
      </w:r>
      <w:proofErr w:type="gramEnd"/>
      <w:r>
        <w:rPr>
          <w:rFonts w:hint="eastAsia"/>
        </w:rPr>
        <w:t>几种野生</w:t>
      </w:r>
      <w:proofErr w:type="gramStart"/>
      <w:r>
        <w:rPr>
          <w:rFonts w:hint="eastAsia"/>
        </w:rPr>
        <w:t>长果桑经几次</w:t>
      </w:r>
      <w:proofErr w:type="gramEnd"/>
      <w:r>
        <w:rPr>
          <w:rFonts w:hint="eastAsia"/>
        </w:rPr>
        <w:t>授粉后改良而成的优良品种，成熟后紫黑色，果长8</w:t>
      </w:r>
      <w:r>
        <w:rPr>
          <w:vertAlign w:val="superscript"/>
        </w:rPr>
        <w:t xml:space="preserve"> </w:t>
      </w:r>
      <w:r>
        <w:t>cm</w:t>
      </w:r>
      <w:r>
        <w:rPr>
          <w:rFonts w:hint="eastAsia"/>
        </w:rPr>
        <w:t>～1</w:t>
      </w:r>
      <w:r>
        <w:t>8</w:t>
      </w:r>
      <w:r>
        <w:rPr>
          <w:vertAlign w:val="superscript"/>
        </w:rPr>
        <w:t xml:space="preserve"> </w:t>
      </w:r>
      <w:r>
        <w:rPr>
          <w:rFonts w:hint="eastAsia"/>
        </w:rPr>
        <w:t>c</w:t>
      </w:r>
      <w:r>
        <w:t>m</w:t>
      </w:r>
      <w:r>
        <w:rPr>
          <w:rFonts w:hint="eastAsia"/>
        </w:rPr>
        <w:t>，最长18</w:t>
      </w:r>
      <w:r>
        <w:rPr>
          <w:vertAlign w:val="superscript"/>
        </w:rPr>
        <w:t xml:space="preserve"> </w:t>
      </w:r>
      <w:r>
        <w:t>cm</w:t>
      </w:r>
      <w:r>
        <w:rPr>
          <w:rFonts w:hint="eastAsia"/>
        </w:rPr>
        <w:t>。</w:t>
      </w:r>
    </w:p>
    <w:p w:rsidR="00A37DD7" w:rsidRPr="007E518E" w:rsidRDefault="00D36CDB" w:rsidP="007E518E">
      <w:pPr>
        <w:pStyle w:val="affffffffffd"/>
        <w:ind w:left="420" w:hangingChars="200" w:hanging="420"/>
        <w:rPr>
          <w:rFonts w:ascii="黑体" w:eastAsia="黑体" w:hAnsi="黑体"/>
        </w:rPr>
      </w:pPr>
      <w:r w:rsidRPr="007E518E">
        <w:rPr>
          <w:rFonts w:ascii="黑体" w:eastAsia="黑体" w:hAnsi="黑体"/>
        </w:rPr>
        <w:br/>
        <w:t>嫁接</w:t>
      </w:r>
      <w:r w:rsidRPr="007E518E">
        <w:rPr>
          <w:rFonts w:ascii="黑体" w:eastAsia="黑体" w:hAnsi="黑体" w:hint="eastAsia"/>
        </w:rPr>
        <w:t xml:space="preserve"> </w:t>
      </w:r>
      <w:r w:rsidRPr="007E518E">
        <w:rPr>
          <w:rFonts w:ascii="黑体" w:eastAsia="黑体" w:hAnsi="黑体"/>
        </w:rPr>
        <w:t xml:space="preserve"> grafting</w:t>
      </w:r>
    </w:p>
    <w:p w:rsidR="00A37DD7" w:rsidRDefault="00D36CDB">
      <w:pPr>
        <w:pStyle w:val="affffe"/>
        <w:ind w:firstLine="420"/>
      </w:pPr>
      <w:r>
        <w:rPr>
          <w:rFonts w:hint="eastAsia"/>
        </w:rPr>
        <w:t>把一种植株的枝或芽,嫁接到另一种植株的茎或根上,使接在一起的两个部分长成一个完整的植株的方法。</w:t>
      </w:r>
    </w:p>
    <w:p w:rsidR="00A37DD7" w:rsidRPr="007E518E" w:rsidRDefault="00D36CDB" w:rsidP="007E518E">
      <w:pPr>
        <w:pStyle w:val="affffffffffd"/>
        <w:ind w:left="420" w:hangingChars="200" w:hanging="420"/>
        <w:rPr>
          <w:rFonts w:ascii="黑体" w:eastAsia="黑体" w:hAnsi="黑体"/>
        </w:rPr>
      </w:pPr>
      <w:r w:rsidRPr="007E518E">
        <w:rPr>
          <w:rFonts w:ascii="黑体" w:eastAsia="黑体" w:hAnsi="黑体"/>
        </w:rPr>
        <w:br/>
      </w:r>
      <w:r w:rsidRPr="007E518E">
        <w:rPr>
          <w:rFonts w:ascii="黑体" w:eastAsia="黑体" w:hAnsi="黑体" w:hint="eastAsia"/>
        </w:rPr>
        <w:t xml:space="preserve">芽接 </w:t>
      </w:r>
      <w:r w:rsidRPr="007E518E">
        <w:rPr>
          <w:rFonts w:ascii="黑体" w:eastAsia="黑体" w:hAnsi="黑体"/>
        </w:rPr>
        <w:t xml:space="preserve"> </w:t>
      </w:r>
      <w:r w:rsidR="00D14055" w:rsidRPr="007E518E">
        <w:rPr>
          <w:rFonts w:ascii="黑体" w:eastAsia="黑体" w:hAnsi="黑体" w:hint="eastAsia"/>
        </w:rPr>
        <w:t>budding</w:t>
      </w:r>
    </w:p>
    <w:p w:rsidR="00A37DD7" w:rsidRDefault="00D36CDB">
      <w:pPr>
        <w:pStyle w:val="affffe"/>
        <w:ind w:firstLine="420"/>
      </w:pPr>
      <w:r>
        <w:rPr>
          <w:rFonts w:hint="eastAsia"/>
        </w:rPr>
        <w:t>以芽为接穗的嫁接繁殖方法。</w:t>
      </w:r>
    </w:p>
    <w:p w:rsidR="00A37DD7" w:rsidRPr="007E518E" w:rsidRDefault="00D36CDB" w:rsidP="007E518E">
      <w:pPr>
        <w:pStyle w:val="affffffffffd"/>
        <w:ind w:left="420" w:hangingChars="200" w:hanging="420"/>
        <w:rPr>
          <w:rFonts w:ascii="黑体" w:eastAsia="黑体" w:hAnsi="黑体"/>
        </w:rPr>
      </w:pPr>
      <w:r w:rsidRPr="007E518E">
        <w:rPr>
          <w:rFonts w:ascii="黑体" w:eastAsia="黑体" w:hAnsi="黑体"/>
        </w:rPr>
        <w:br/>
      </w:r>
      <w:bookmarkStart w:id="55" w:name="OLE_LINK1"/>
      <w:r w:rsidRPr="007E518E">
        <w:rPr>
          <w:rFonts w:ascii="黑体" w:eastAsia="黑体" w:hAnsi="黑体" w:hint="eastAsia"/>
        </w:rPr>
        <w:t>树形养成</w:t>
      </w:r>
      <w:bookmarkEnd w:id="55"/>
      <w:r w:rsidRPr="007E518E">
        <w:rPr>
          <w:rFonts w:ascii="黑体" w:eastAsia="黑体" w:hAnsi="黑体" w:hint="eastAsia"/>
        </w:rPr>
        <w:t xml:space="preserve"> </w:t>
      </w:r>
      <w:r w:rsidRPr="007E518E">
        <w:rPr>
          <w:rFonts w:ascii="黑体" w:eastAsia="黑体" w:hAnsi="黑体"/>
        </w:rPr>
        <w:t xml:space="preserve"> tree </w:t>
      </w:r>
      <w:r w:rsidR="000126D7" w:rsidRPr="007E518E">
        <w:rPr>
          <w:rFonts w:ascii="黑体" w:eastAsia="黑体" w:hAnsi="黑体" w:hint="eastAsia"/>
        </w:rPr>
        <w:t>formation</w:t>
      </w:r>
    </w:p>
    <w:p w:rsidR="00A37DD7" w:rsidRDefault="00D36CDB">
      <w:pPr>
        <w:pStyle w:val="affffe"/>
        <w:ind w:firstLine="420"/>
      </w:pPr>
      <w:r>
        <w:rPr>
          <w:rFonts w:hint="eastAsia"/>
        </w:rPr>
        <w:t>运用伐条、疏芽、整枝、</w:t>
      </w:r>
      <w:proofErr w:type="gramStart"/>
      <w:r>
        <w:rPr>
          <w:rFonts w:hint="eastAsia"/>
        </w:rPr>
        <w:t>摘芯等剪伐技术</w:t>
      </w:r>
      <w:proofErr w:type="gramEnd"/>
      <w:r>
        <w:rPr>
          <w:rFonts w:hint="eastAsia"/>
        </w:rPr>
        <w:t>,把树体培养成一定形状,以便栽培管理与收获。</w:t>
      </w:r>
    </w:p>
    <w:p w:rsidR="00A37DD7" w:rsidRPr="007E518E" w:rsidRDefault="00D36CDB" w:rsidP="007E518E">
      <w:pPr>
        <w:pStyle w:val="affffffffffd"/>
        <w:ind w:left="420" w:hangingChars="200" w:hanging="420"/>
        <w:rPr>
          <w:rFonts w:ascii="黑体" w:eastAsia="黑体" w:hAnsi="黑体"/>
        </w:rPr>
      </w:pPr>
      <w:r w:rsidRPr="007E518E">
        <w:rPr>
          <w:rFonts w:ascii="黑体" w:eastAsia="黑体" w:hAnsi="黑体"/>
        </w:rPr>
        <w:br/>
      </w:r>
      <w:bookmarkStart w:id="56" w:name="_Toc93474583"/>
      <w:r w:rsidRPr="007E518E">
        <w:rPr>
          <w:rFonts w:ascii="黑体" w:eastAsia="黑体" w:hAnsi="黑体" w:hint="eastAsia"/>
        </w:rPr>
        <w:t xml:space="preserve">桑树根结线虫病 </w:t>
      </w:r>
      <w:r w:rsidRPr="007E518E">
        <w:rPr>
          <w:rFonts w:ascii="黑体" w:eastAsia="黑体" w:hAnsi="黑体"/>
        </w:rPr>
        <w:t xml:space="preserve"> mulberry Root-knot </w:t>
      </w:r>
      <w:proofErr w:type="spellStart"/>
      <w:r w:rsidRPr="007E518E">
        <w:rPr>
          <w:rFonts w:ascii="黑体" w:eastAsia="黑体" w:hAnsi="黑体"/>
        </w:rPr>
        <w:t>Nematodiasis</w:t>
      </w:r>
      <w:bookmarkEnd w:id="56"/>
      <w:proofErr w:type="spellEnd"/>
    </w:p>
    <w:p w:rsidR="00A37DD7" w:rsidRDefault="00D36CDB">
      <w:pPr>
        <w:pStyle w:val="affffe"/>
        <w:ind w:firstLine="420"/>
        <w:rPr>
          <w:color w:val="000000" w:themeColor="text1"/>
        </w:rPr>
      </w:pPr>
      <w:r>
        <w:rPr>
          <w:rFonts w:hint="eastAsia"/>
          <w:color w:val="000000" w:themeColor="text1"/>
        </w:rPr>
        <w:t>桑树根结线虫病是由5种根结线虫侵入桑树根系组织而引起的一种病害。桑苗和桑树被害后根的正常生长机能受到阻碍，使根部形成大小不等的瘤状物，须根明显减少，发病严重时根瘤连成念珠状，根部表皮破裂，致使病株短小，生长迟缓，叶小、薄且发黄，最后导致桑树整株死亡。</w:t>
      </w:r>
    </w:p>
    <w:p w:rsidR="00A37DD7" w:rsidRPr="007E518E" w:rsidRDefault="00D36CDB" w:rsidP="007E518E">
      <w:pPr>
        <w:pStyle w:val="affffffffffd"/>
        <w:ind w:left="420" w:hangingChars="200" w:hanging="420"/>
        <w:rPr>
          <w:rFonts w:ascii="黑体" w:eastAsia="黑体" w:hAnsi="黑体"/>
          <w:color w:val="FF0000"/>
        </w:rPr>
      </w:pPr>
      <w:r w:rsidRPr="007E518E">
        <w:rPr>
          <w:rFonts w:ascii="黑体" w:eastAsia="黑体" w:hAnsi="黑体"/>
        </w:rPr>
        <w:br/>
      </w:r>
      <w:bookmarkStart w:id="57" w:name="_Toc93474584"/>
      <w:r w:rsidR="000126D7" w:rsidRPr="007E518E">
        <w:rPr>
          <w:rFonts w:ascii="黑体" w:eastAsia="黑体" w:hAnsi="黑体" w:hint="eastAsia"/>
        </w:rPr>
        <w:t>修剪</w:t>
      </w:r>
      <w:r w:rsidR="008A2AF4" w:rsidRPr="007E518E">
        <w:rPr>
          <w:rFonts w:ascii="黑体" w:eastAsia="黑体" w:hAnsi="黑体" w:hint="eastAsia"/>
        </w:rPr>
        <w:t xml:space="preserve">  </w:t>
      </w:r>
      <w:r w:rsidR="000126D7" w:rsidRPr="007E518E">
        <w:rPr>
          <w:rFonts w:ascii="黑体" w:eastAsia="黑体" w:hAnsi="黑体" w:hint="eastAsia"/>
        </w:rPr>
        <w:t>pruning</w:t>
      </w:r>
      <w:bookmarkEnd w:id="57"/>
    </w:p>
    <w:p w:rsidR="00A37DD7" w:rsidRDefault="00D36CDB">
      <w:pPr>
        <w:pStyle w:val="affffe"/>
        <w:ind w:firstLine="420"/>
      </w:pPr>
      <w:r>
        <w:rPr>
          <w:rFonts w:hint="eastAsia"/>
        </w:rPr>
        <w:lastRenderedPageBreak/>
        <w:t>桑树</w:t>
      </w:r>
      <w:proofErr w:type="gramStart"/>
      <w:r>
        <w:rPr>
          <w:rFonts w:hint="eastAsia"/>
        </w:rPr>
        <w:t>树</w:t>
      </w:r>
      <w:proofErr w:type="gramEnd"/>
      <w:r>
        <w:rPr>
          <w:rFonts w:hint="eastAsia"/>
        </w:rPr>
        <w:t>型养成后，每年剪除或修剪枝条长度来保持树型的一种操作。分春伐、夏伐、冬伐。</w:t>
      </w:r>
    </w:p>
    <w:p w:rsidR="00A37DD7" w:rsidRDefault="00D36CDB">
      <w:pPr>
        <w:pStyle w:val="affc"/>
        <w:spacing w:before="240" w:after="240"/>
      </w:pPr>
      <w:bookmarkStart w:id="58" w:name="_Toc120023269"/>
      <w:bookmarkStart w:id="59" w:name="_Toc169275047"/>
      <w:r>
        <w:rPr>
          <w:rFonts w:hint="eastAsia"/>
        </w:rPr>
        <w:t>种苗繁育</w:t>
      </w:r>
      <w:bookmarkEnd w:id="58"/>
      <w:bookmarkEnd w:id="59"/>
    </w:p>
    <w:p w:rsidR="00A37DD7" w:rsidRDefault="00D36CDB">
      <w:pPr>
        <w:pStyle w:val="affd"/>
        <w:spacing w:before="120" w:after="120"/>
      </w:pPr>
      <w:bookmarkStart w:id="60" w:name="_Toc120023270"/>
      <w:bookmarkStart w:id="61" w:name="_Toc169275048"/>
      <w:r>
        <w:rPr>
          <w:rFonts w:hint="eastAsia"/>
        </w:rPr>
        <w:t>嫁接体准备</w:t>
      </w:r>
      <w:bookmarkEnd w:id="60"/>
      <w:bookmarkEnd w:id="61"/>
    </w:p>
    <w:p w:rsidR="00A37DD7" w:rsidRDefault="00D36CDB">
      <w:pPr>
        <w:pStyle w:val="affe"/>
        <w:spacing w:before="120" w:after="120"/>
      </w:pPr>
      <w:bookmarkStart w:id="62" w:name="_Toc169275049"/>
      <w:r>
        <w:rPr>
          <w:rFonts w:hint="eastAsia"/>
        </w:rPr>
        <w:t>准备时间</w:t>
      </w:r>
      <w:bookmarkEnd w:id="62"/>
    </w:p>
    <w:p w:rsidR="00A37DD7" w:rsidRDefault="00D36CDB">
      <w:pPr>
        <w:pStyle w:val="affffe"/>
        <w:ind w:firstLine="420"/>
      </w:pPr>
      <w:r>
        <w:rPr>
          <w:rFonts w:hint="eastAsia"/>
        </w:rPr>
        <w:t>采用芽接获得。前1年秋冬季选择生长健壮的台湾</w:t>
      </w:r>
      <w:proofErr w:type="gramStart"/>
      <w:r>
        <w:rPr>
          <w:rFonts w:hint="eastAsia"/>
        </w:rPr>
        <w:t>长果桑芽条</w:t>
      </w:r>
      <w:proofErr w:type="gramEnd"/>
      <w:r>
        <w:rPr>
          <w:rFonts w:hint="eastAsia"/>
        </w:rPr>
        <w:t>芽接于亲和性、抗性强优良砧木品种上。当年嫁接的秋冬季选择嫁接成活的且生长旺盛中上部枝剪取，覆膜保湿后放置于3</w:t>
      </w:r>
      <w:r>
        <w:rPr>
          <w:vertAlign w:val="superscript"/>
        </w:rPr>
        <w:t xml:space="preserve"> </w:t>
      </w:r>
      <w:r>
        <w:rPr>
          <w:rFonts w:hAnsi="宋体" w:hint="eastAsia"/>
        </w:rPr>
        <w:t>℃～</w:t>
      </w:r>
      <w:r>
        <w:t>10</w:t>
      </w:r>
      <w:r>
        <w:rPr>
          <w:vertAlign w:val="superscript"/>
        </w:rPr>
        <w:t xml:space="preserve"> </w:t>
      </w:r>
      <w:r>
        <w:rPr>
          <w:rFonts w:hAnsi="宋体" w:hint="eastAsia"/>
        </w:rPr>
        <w:t>℃的黑暗条件保存3</w:t>
      </w:r>
      <w:r>
        <w:rPr>
          <w:rFonts w:hAnsi="宋体"/>
          <w:vertAlign w:val="superscript"/>
        </w:rPr>
        <w:t xml:space="preserve"> </w:t>
      </w:r>
      <w:r>
        <w:rPr>
          <w:rFonts w:hAnsi="宋体"/>
        </w:rPr>
        <w:t>d</w:t>
      </w:r>
      <w:r>
        <w:rPr>
          <w:rFonts w:hAnsi="宋体" w:hint="eastAsia"/>
        </w:rPr>
        <w:t>～7</w:t>
      </w:r>
      <w:r>
        <w:rPr>
          <w:rFonts w:hAnsi="宋体" w:hint="eastAsia"/>
          <w:vertAlign w:val="superscript"/>
        </w:rPr>
        <w:t xml:space="preserve"> </w:t>
      </w:r>
      <w:r>
        <w:rPr>
          <w:rFonts w:hAnsi="宋体" w:hint="eastAsia"/>
        </w:rPr>
        <w:t>d。</w:t>
      </w:r>
      <w:r>
        <w:rPr>
          <w:rFonts w:hint="eastAsia"/>
        </w:rPr>
        <w:t>以备嫁接使用。</w:t>
      </w:r>
    </w:p>
    <w:p w:rsidR="00A37DD7" w:rsidRDefault="00D36CDB">
      <w:pPr>
        <w:pStyle w:val="affe"/>
        <w:spacing w:before="120" w:after="120"/>
      </w:pPr>
      <w:bookmarkStart w:id="63" w:name="_Toc169275050"/>
      <w:r>
        <w:rPr>
          <w:rFonts w:hint="eastAsia"/>
        </w:rPr>
        <w:t>嫁接体要求</w:t>
      </w:r>
      <w:bookmarkEnd w:id="63"/>
    </w:p>
    <w:p w:rsidR="00A37DD7" w:rsidRDefault="00D36CDB">
      <w:pPr>
        <w:pStyle w:val="affffe"/>
        <w:ind w:firstLine="420"/>
      </w:pPr>
      <w:r>
        <w:rPr>
          <w:rFonts w:hint="eastAsia"/>
        </w:rPr>
        <w:t>外皮光滑、充实、健壮、芽眼饱满且无病虫危害。嫁接体规格：长度10</w:t>
      </w:r>
      <w:r>
        <w:rPr>
          <w:vertAlign w:val="superscript"/>
        </w:rPr>
        <w:t xml:space="preserve"> </w:t>
      </w:r>
      <w:r>
        <w:rPr>
          <w:rFonts w:hint="eastAsia"/>
        </w:rPr>
        <w:t>cm～15</w:t>
      </w:r>
      <w:r>
        <w:rPr>
          <w:rFonts w:hint="eastAsia"/>
          <w:vertAlign w:val="superscript"/>
        </w:rPr>
        <w:t xml:space="preserve"> </w:t>
      </w:r>
      <w:r>
        <w:rPr>
          <w:rFonts w:hint="eastAsia"/>
        </w:rPr>
        <w:t>cm ,横切直径0.5 cm～1</w:t>
      </w:r>
      <w:r>
        <w:rPr>
          <w:rFonts w:hint="eastAsia"/>
          <w:vertAlign w:val="superscript"/>
        </w:rPr>
        <w:t xml:space="preserve"> </w:t>
      </w:r>
      <w:r>
        <w:rPr>
          <w:rFonts w:hint="eastAsia"/>
        </w:rPr>
        <w:t>cm，每1</w:t>
      </w:r>
      <w:proofErr w:type="gramStart"/>
      <w:r>
        <w:rPr>
          <w:rFonts w:hint="eastAsia"/>
        </w:rPr>
        <w:t>插穗芽数</w:t>
      </w:r>
      <w:proofErr w:type="gramEnd"/>
      <w:r>
        <w:rPr>
          <w:rFonts w:hAnsi="宋体" w:hint="eastAsia"/>
        </w:rPr>
        <w:t xml:space="preserve">≥ </w:t>
      </w:r>
      <w:r>
        <w:rPr>
          <w:rFonts w:hint="eastAsia"/>
        </w:rPr>
        <w:t>2个。</w:t>
      </w:r>
    </w:p>
    <w:p w:rsidR="00A37DD7" w:rsidRDefault="00D36CDB">
      <w:pPr>
        <w:pStyle w:val="affd"/>
        <w:spacing w:before="120" w:after="120"/>
      </w:pPr>
      <w:bookmarkStart w:id="64" w:name="_Toc120023271"/>
      <w:bookmarkStart w:id="65" w:name="_Toc169275051"/>
      <w:r>
        <w:rPr>
          <w:rFonts w:hint="eastAsia"/>
        </w:rPr>
        <w:t>砧木准备</w:t>
      </w:r>
      <w:bookmarkEnd w:id="64"/>
      <w:bookmarkEnd w:id="65"/>
    </w:p>
    <w:p w:rsidR="00A37DD7" w:rsidRDefault="00D36CDB">
      <w:pPr>
        <w:pStyle w:val="affe"/>
        <w:spacing w:before="120" w:after="120"/>
      </w:pPr>
      <w:bookmarkStart w:id="66" w:name="_Toc169275052"/>
      <w:r>
        <w:rPr>
          <w:rFonts w:hint="eastAsia"/>
        </w:rPr>
        <w:t>种植时间</w:t>
      </w:r>
      <w:bookmarkEnd w:id="66"/>
    </w:p>
    <w:p w:rsidR="00A37DD7" w:rsidRDefault="00D36CDB">
      <w:pPr>
        <w:pStyle w:val="affffe"/>
        <w:ind w:firstLine="420"/>
      </w:pPr>
      <w:r>
        <w:rPr>
          <w:rFonts w:hint="eastAsia"/>
        </w:rPr>
        <w:t>当年5月～6月份进行砧木品种播种，</w:t>
      </w:r>
      <w:r w:rsidR="00854A78" w:rsidRPr="00854A78">
        <w:rPr>
          <w:rFonts w:hint="eastAsia"/>
          <w:color w:val="FF0000"/>
        </w:rPr>
        <w:t>砧木苗</w:t>
      </w:r>
      <w:r>
        <w:rPr>
          <w:rFonts w:hint="eastAsia"/>
        </w:rPr>
        <w:t>期</w:t>
      </w:r>
      <w:r>
        <w:rPr>
          <w:rFonts w:hAnsi="宋体" w:hint="eastAsia"/>
        </w:rPr>
        <w:t xml:space="preserve">≥ </w:t>
      </w:r>
      <w:r>
        <w:rPr>
          <w:rFonts w:hint="eastAsia"/>
        </w:rPr>
        <w:t>6个月。</w:t>
      </w:r>
    </w:p>
    <w:p w:rsidR="00A37DD7" w:rsidRDefault="00D36CDB">
      <w:pPr>
        <w:pStyle w:val="affe"/>
        <w:spacing w:before="120" w:after="120"/>
      </w:pPr>
      <w:bookmarkStart w:id="67" w:name="_Toc169275053"/>
      <w:r>
        <w:rPr>
          <w:rFonts w:hint="eastAsia"/>
        </w:rPr>
        <w:t>砧木</w:t>
      </w:r>
      <w:r w:rsidR="00854A78" w:rsidRPr="00854A78">
        <w:rPr>
          <w:rFonts w:hint="eastAsia"/>
          <w:color w:val="FF0000"/>
        </w:rPr>
        <w:t>品种</w:t>
      </w:r>
      <w:r>
        <w:rPr>
          <w:rFonts w:hint="eastAsia"/>
        </w:rPr>
        <w:t>要求</w:t>
      </w:r>
      <w:bookmarkEnd w:id="67"/>
    </w:p>
    <w:p w:rsidR="00A37DD7" w:rsidRDefault="00D36CDB">
      <w:pPr>
        <w:pStyle w:val="affffe"/>
        <w:ind w:firstLine="420"/>
      </w:pPr>
      <w:r>
        <w:rPr>
          <w:rFonts w:hint="eastAsia"/>
        </w:rPr>
        <w:t>与嫁接</w:t>
      </w:r>
      <w:proofErr w:type="gramStart"/>
      <w:r>
        <w:rPr>
          <w:rFonts w:hint="eastAsia"/>
        </w:rPr>
        <w:t>体品种</w:t>
      </w:r>
      <w:proofErr w:type="gramEnd"/>
      <w:r>
        <w:rPr>
          <w:rFonts w:hint="eastAsia"/>
        </w:rPr>
        <w:t>亲和性好且抗逆性强</w:t>
      </w:r>
      <w:r w:rsidR="00854A78" w:rsidRPr="00854A78">
        <w:rPr>
          <w:rFonts w:hint="eastAsia"/>
          <w:color w:val="FF0000"/>
        </w:rPr>
        <w:t>的品种</w:t>
      </w:r>
      <w:r>
        <w:rPr>
          <w:rFonts w:hint="eastAsia"/>
        </w:rPr>
        <w:t>，如</w:t>
      </w:r>
      <w:proofErr w:type="gramStart"/>
      <w:r>
        <w:rPr>
          <w:rFonts w:hint="eastAsia"/>
        </w:rPr>
        <w:t>桂桑优</w:t>
      </w:r>
      <w:proofErr w:type="gramEnd"/>
      <w:r>
        <w:rPr>
          <w:rFonts w:hint="eastAsia"/>
        </w:rPr>
        <w:t>1</w:t>
      </w:r>
      <w:r>
        <w:t>2</w:t>
      </w:r>
      <w:r>
        <w:rPr>
          <w:rFonts w:hint="eastAsia"/>
        </w:rPr>
        <w:t>。根系粗壮、完整、无病虫危害，根径直径</w:t>
      </w:r>
      <w:r>
        <w:rPr>
          <w:rFonts w:hAnsi="宋体" w:hint="eastAsia"/>
        </w:rPr>
        <w:t>≥</w:t>
      </w:r>
      <w:r>
        <w:rPr>
          <w:rFonts w:hint="eastAsia"/>
        </w:rPr>
        <w:t>4</w:t>
      </w:r>
      <w:r>
        <w:rPr>
          <w:vertAlign w:val="superscript"/>
        </w:rPr>
        <w:t xml:space="preserve"> </w:t>
      </w:r>
      <w:r>
        <w:rPr>
          <w:rFonts w:hint="eastAsia"/>
        </w:rPr>
        <w:t>mm。</w:t>
      </w:r>
    </w:p>
    <w:p w:rsidR="00A37DD7" w:rsidRDefault="00D36CDB">
      <w:pPr>
        <w:pStyle w:val="affd"/>
        <w:spacing w:before="120" w:after="120"/>
      </w:pPr>
      <w:bookmarkStart w:id="68" w:name="_Toc120023272"/>
      <w:bookmarkStart w:id="69" w:name="_Toc169275054"/>
      <w:r>
        <w:rPr>
          <w:rFonts w:hint="eastAsia"/>
        </w:rPr>
        <w:t>嫁接育苗</w:t>
      </w:r>
      <w:bookmarkEnd w:id="68"/>
      <w:bookmarkEnd w:id="69"/>
    </w:p>
    <w:p w:rsidR="00A37DD7" w:rsidRDefault="00D36CDB">
      <w:pPr>
        <w:pStyle w:val="affe"/>
        <w:spacing w:before="120" w:after="120"/>
      </w:pPr>
      <w:bookmarkStart w:id="70" w:name="_Toc169275055"/>
      <w:r>
        <w:rPr>
          <w:rFonts w:hint="eastAsia"/>
        </w:rPr>
        <w:t>嫁接方法</w:t>
      </w:r>
      <w:bookmarkEnd w:id="70"/>
    </w:p>
    <w:p w:rsidR="00A37DD7" w:rsidRDefault="00D36CDB">
      <w:pPr>
        <w:pStyle w:val="affffe"/>
        <w:ind w:firstLine="420"/>
      </w:pPr>
      <w:r>
        <w:rPr>
          <w:rFonts w:hint="eastAsia"/>
        </w:rPr>
        <w:t>袋接法，参照DB45/T 86执行。</w:t>
      </w:r>
    </w:p>
    <w:p w:rsidR="00A37DD7" w:rsidRDefault="00D36CDB">
      <w:pPr>
        <w:pStyle w:val="affe"/>
        <w:spacing w:before="120" w:after="120"/>
      </w:pPr>
      <w:bookmarkStart w:id="71" w:name="_Toc169275056"/>
      <w:r>
        <w:rPr>
          <w:rFonts w:hint="eastAsia"/>
        </w:rPr>
        <w:t>嫁接后处理</w:t>
      </w:r>
      <w:bookmarkEnd w:id="71"/>
    </w:p>
    <w:p w:rsidR="00A37DD7" w:rsidRDefault="00D36CDB">
      <w:pPr>
        <w:pStyle w:val="affffe"/>
        <w:ind w:firstLine="420"/>
      </w:pPr>
      <w:r>
        <w:rPr>
          <w:rFonts w:hint="eastAsia"/>
        </w:rPr>
        <w:t>嫁接后苗木先用保鲜膜包裹嫁接处后，再放入干燥器皿中，加盖塑料膜后放置于5</w:t>
      </w:r>
      <w:r>
        <w:rPr>
          <w:vertAlign w:val="superscript"/>
        </w:rPr>
        <w:t xml:space="preserve"> </w:t>
      </w:r>
      <w:r>
        <w:rPr>
          <w:rFonts w:hint="eastAsia"/>
        </w:rPr>
        <w:t>℃～7</w:t>
      </w:r>
      <w:r>
        <w:rPr>
          <w:rFonts w:hint="eastAsia"/>
          <w:vertAlign w:val="superscript"/>
        </w:rPr>
        <w:t xml:space="preserve"> </w:t>
      </w:r>
      <w:r>
        <w:rPr>
          <w:rFonts w:hint="eastAsia"/>
        </w:rPr>
        <w:t>℃的冷库保存</w:t>
      </w:r>
      <w:r>
        <w:rPr>
          <w:rFonts w:hAnsi="宋体" w:hint="eastAsia"/>
        </w:rPr>
        <w:t>≥</w:t>
      </w:r>
      <w:r>
        <w:rPr>
          <w:rFonts w:hint="eastAsia"/>
        </w:rPr>
        <w:t>12</w:t>
      </w:r>
      <w:r>
        <w:rPr>
          <w:vertAlign w:val="superscript"/>
        </w:rPr>
        <w:t xml:space="preserve"> </w:t>
      </w:r>
      <w:r>
        <w:rPr>
          <w:rFonts w:hint="eastAsia"/>
        </w:rPr>
        <w:t>h，最后种植育苗圃。</w:t>
      </w:r>
    </w:p>
    <w:p w:rsidR="00A37DD7" w:rsidRDefault="00D36CDB">
      <w:pPr>
        <w:pStyle w:val="affe"/>
        <w:spacing w:before="120" w:after="120"/>
      </w:pPr>
      <w:bookmarkStart w:id="72" w:name="_Toc169275057"/>
      <w:r>
        <w:rPr>
          <w:rFonts w:hint="eastAsia"/>
        </w:rPr>
        <w:t>建立育苗圃</w:t>
      </w:r>
      <w:bookmarkEnd w:id="72"/>
    </w:p>
    <w:p w:rsidR="00A37DD7" w:rsidRDefault="00D36CDB">
      <w:pPr>
        <w:pStyle w:val="affffe"/>
        <w:ind w:firstLine="420"/>
      </w:pPr>
      <w:r>
        <w:rPr>
          <w:rFonts w:hint="eastAsia"/>
        </w:rPr>
        <w:t>以河沙与大田土1:1混合用做育苗土，每</w:t>
      </w:r>
      <w:r>
        <w:t>667</w:t>
      </w:r>
      <w:r>
        <w:rPr>
          <w:vertAlign w:val="superscript"/>
        </w:rPr>
        <w:t xml:space="preserve"> </w:t>
      </w:r>
      <w:r>
        <w:t>m</w:t>
      </w:r>
      <w:r>
        <w:rPr>
          <w:vertAlign w:val="superscript"/>
        </w:rPr>
        <w:t>2</w:t>
      </w:r>
      <w:r>
        <w:rPr>
          <w:rFonts w:hint="eastAsia"/>
        </w:rPr>
        <w:t>苗圃拌入水溶性复合肥（N:P</w:t>
      </w:r>
      <w:r w:rsidRPr="00854A78">
        <w:rPr>
          <w:rFonts w:hint="eastAsia"/>
          <w:vertAlign w:val="subscript"/>
        </w:rPr>
        <w:t>2</w:t>
      </w:r>
      <w:r>
        <w:rPr>
          <w:rFonts w:hint="eastAsia"/>
        </w:rPr>
        <w:t>O</w:t>
      </w:r>
      <w:r w:rsidRPr="00854A78">
        <w:rPr>
          <w:rFonts w:hint="eastAsia"/>
          <w:vertAlign w:val="subscript"/>
        </w:rPr>
        <w:t>5</w:t>
      </w:r>
      <w:r>
        <w:rPr>
          <w:rFonts w:hint="eastAsia"/>
        </w:rPr>
        <w:t>:K</w:t>
      </w:r>
      <w:r w:rsidRPr="00854A78">
        <w:rPr>
          <w:rFonts w:hint="eastAsia"/>
          <w:vertAlign w:val="subscript"/>
        </w:rPr>
        <w:t>2</w:t>
      </w:r>
      <w:r>
        <w:rPr>
          <w:rFonts w:hint="eastAsia"/>
        </w:rPr>
        <w:t>O为15:15:15）</w:t>
      </w:r>
      <w:r>
        <w:t>25</w:t>
      </w:r>
      <w:r>
        <w:rPr>
          <w:vertAlign w:val="superscript"/>
        </w:rPr>
        <w:t xml:space="preserve"> </w:t>
      </w:r>
      <w:r>
        <w:rPr>
          <w:rFonts w:hint="eastAsia"/>
        </w:rPr>
        <w:t>kg～</w:t>
      </w:r>
      <w:r>
        <w:t>3</w:t>
      </w:r>
      <w:r>
        <w:rPr>
          <w:rFonts w:hint="eastAsia"/>
        </w:rPr>
        <w:t>0</w:t>
      </w:r>
      <w:r>
        <w:rPr>
          <w:vertAlign w:val="superscript"/>
        </w:rPr>
        <w:t xml:space="preserve"> </w:t>
      </w:r>
      <w:r>
        <w:rPr>
          <w:rFonts w:hint="eastAsia"/>
        </w:rPr>
        <w:t>kg。开沟深15</w:t>
      </w:r>
      <w:r>
        <w:rPr>
          <w:vertAlign w:val="superscript"/>
        </w:rPr>
        <w:t xml:space="preserve"> </w:t>
      </w:r>
      <w:r>
        <w:rPr>
          <w:rFonts w:hint="eastAsia"/>
        </w:rPr>
        <w:t>cm～20</w:t>
      </w:r>
      <w:r>
        <w:rPr>
          <w:vertAlign w:val="superscript"/>
        </w:rPr>
        <w:t xml:space="preserve"> </w:t>
      </w:r>
      <w:r>
        <w:rPr>
          <w:rFonts w:hint="eastAsia"/>
        </w:rPr>
        <w:t>cm，嫁接苗45度倾斜放置、覆土，覆土深度以显露顶部切面为准。</w:t>
      </w:r>
    </w:p>
    <w:p w:rsidR="00A37DD7" w:rsidRDefault="00D36CDB">
      <w:pPr>
        <w:pStyle w:val="affe"/>
        <w:spacing w:before="120" w:after="120"/>
      </w:pPr>
      <w:bookmarkStart w:id="73" w:name="_Toc169275058"/>
      <w:r>
        <w:rPr>
          <w:rFonts w:hint="eastAsia"/>
        </w:rPr>
        <w:t>育苗</w:t>
      </w:r>
      <w:bookmarkEnd w:id="73"/>
    </w:p>
    <w:p w:rsidR="00A37DD7" w:rsidRDefault="00D36CDB">
      <w:pPr>
        <w:pStyle w:val="affffe"/>
        <w:ind w:firstLine="420"/>
      </w:pPr>
      <w:r>
        <w:rPr>
          <w:rFonts w:hint="eastAsia"/>
        </w:rPr>
        <w:t>育苗周期为6个月。进入苗圃后前两个月保湿，之后进入干湿交替期，起苗前一个月适当干旱练苗。育苗期平行兼顾病虫、草害的防控。</w:t>
      </w:r>
    </w:p>
    <w:p w:rsidR="00A37DD7" w:rsidRDefault="00D36CDB">
      <w:pPr>
        <w:pStyle w:val="affe"/>
        <w:spacing w:before="120" w:after="120"/>
      </w:pPr>
      <w:bookmarkStart w:id="74" w:name="_Toc169275059"/>
      <w:r>
        <w:rPr>
          <w:rFonts w:hint="eastAsia"/>
        </w:rPr>
        <w:t>出圃</w:t>
      </w:r>
      <w:bookmarkEnd w:id="74"/>
    </w:p>
    <w:p w:rsidR="00A37DD7" w:rsidRDefault="00D36CDB">
      <w:pPr>
        <w:pStyle w:val="affffe"/>
        <w:ind w:firstLine="420"/>
      </w:pPr>
      <w:r>
        <w:rPr>
          <w:rFonts w:hint="eastAsia"/>
        </w:rPr>
        <w:t>待嫁接苗株高≥ 40</w:t>
      </w:r>
      <w:r>
        <w:rPr>
          <w:vertAlign w:val="superscript"/>
        </w:rPr>
        <w:t xml:space="preserve"> </w:t>
      </w:r>
      <w:r>
        <w:rPr>
          <w:rFonts w:hint="eastAsia"/>
        </w:rPr>
        <w:t>cm即可出圃。</w:t>
      </w:r>
    </w:p>
    <w:p w:rsidR="00A37DD7" w:rsidRDefault="00D36CDB">
      <w:pPr>
        <w:pStyle w:val="affc"/>
        <w:spacing w:before="240" w:after="240"/>
      </w:pPr>
      <w:bookmarkStart w:id="75" w:name="_Toc120023273"/>
      <w:bookmarkStart w:id="76" w:name="_Toc169275060"/>
      <w:r>
        <w:rPr>
          <w:rFonts w:hint="eastAsia"/>
        </w:rPr>
        <w:t>园地选择</w:t>
      </w:r>
      <w:bookmarkEnd w:id="75"/>
      <w:bookmarkEnd w:id="76"/>
    </w:p>
    <w:p w:rsidR="00A37DD7" w:rsidRDefault="00D36CDB">
      <w:pPr>
        <w:pStyle w:val="affffe"/>
        <w:ind w:firstLine="420"/>
      </w:pPr>
      <w:r>
        <w:rPr>
          <w:rFonts w:hint="eastAsia"/>
        </w:rPr>
        <w:t>选择地势高燥、不易积水、通风向阳、交通便利且无污染的pH值6.0～7.5微酸性至中性土层深厚的壤土或沙壤土地区，应符合NY/T 391和NY/T 5010的要求。</w:t>
      </w:r>
    </w:p>
    <w:p w:rsidR="00A37DD7" w:rsidRDefault="00D36CDB">
      <w:pPr>
        <w:pStyle w:val="affc"/>
        <w:spacing w:before="240" w:after="240"/>
      </w:pPr>
      <w:bookmarkStart w:id="77" w:name="_Toc120023274"/>
      <w:bookmarkStart w:id="78" w:name="_Toc169275061"/>
      <w:r>
        <w:rPr>
          <w:rFonts w:hint="eastAsia"/>
        </w:rPr>
        <w:t>栽植田间</w:t>
      </w:r>
      <w:bookmarkEnd w:id="77"/>
      <w:bookmarkEnd w:id="78"/>
    </w:p>
    <w:p w:rsidR="00A37DD7" w:rsidRDefault="00D36CDB">
      <w:pPr>
        <w:pStyle w:val="affd"/>
        <w:spacing w:before="120" w:after="120"/>
      </w:pPr>
      <w:bookmarkStart w:id="79" w:name="_Toc120023275"/>
      <w:bookmarkStart w:id="80" w:name="_Toc169275062"/>
      <w:r>
        <w:rPr>
          <w:rFonts w:hint="eastAsia"/>
        </w:rPr>
        <w:lastRenderedPageBreak/>
        <w:t>整地准备</w:t>
      </w:r>
      <w:bookmarkEnd w:id="79"/>
      <w:bookmarkEnd w:id="80"/>
    </w:p>
    <w:p w:rsidR="00A37DD7" w:rsidRDefault="00D36CDB">
      <w:pPr>
        <w:pStyle w:val="affffe"/>
        <w:ind w:firstLine="420"/>
      </w:pPr>
      <w:r>
        <w:rPr>
          <w:rFonts w:hint="eastAsia"/>
        </w:rPr>
        <w:t>每667</w:t>
      </w:r>
      <w:r>
        <w:rPr>
          <w:rFonts w:hint="eastAsia"/>
          <w:vertAlign w:val="superscript"/>
        </w:rPr>
        <w:t xml:space="preserve"> </w:t>
      </w:r>
      <w:r>
        <w:rPr>
          <w:rFonts w:hint="eastAsia"/>
        </w:rPr>
        <w:t>m</w:t>
      </w:r>
      <w:r>
        <w:rPr>
          <w:rFonts w:hint="eastAsia"/>
          <w:vertAlign w:val="superscript"/>
        </w:rPr>
        <w:t>2</w:t>
      </w:r>
      <w:r>
        <w:rPr>
          <w:rFonts w:hint="eastAsia"/>
        </w:rPr>
        <w:t>施用1</w:t>
      </w:r>
      <w:r>
        <w:rPr>
          <w:vertAlign w:val="superscript"/>
        </w:rPr>
        <w:t xml:space="preserve"> </w:t>
      </w:r>
      <w:r>
        <w:rPr>
          <w:rFonts w:hint="eastAsia"/>
        </w:rPr>
        <w:t>500</w:t>
      </w:r>
      <w:r>
        <w:rPr>
          <w:vertAlign w:val="superscript"/>
        </w:rPr>
        <w:t xml:space="preserve"> </w:t>
      </w:r>
      <w:r>
        <w:rPr>
          <w:rFonts w:hint="eastAsia"/>
        </w:rPr>
        <w:t>kg～3</w:t>
      </w:r>
      <w:r>
        <w:rPr>
          <w:vertAlign w:val="superscript"/>
        </w:rPr>
        <w:t xml:space="preserve"> </w:t>
      </w:r>
      <w:r>
        <w:rPr>
          <w:rFonts w:hint="eastAsia"/>
        </w:rPr>
        <w:t>000</w:t>
      </w:r>
      <w:r>
        <w:rPr>
          <w:vertAlign w:val="superscript"/>
        </w:rPr>
        <w:t xml:space="preserve"> </w:t>
      </w:r>
      <w:r>
        <w:rPr>
          <w:rFonts w:hint="eastAsia"/>
        </w:rPr>
        <w:t>kg有机肥、60</w:t>
      </w:r>
      <w:r>
        <w:rPr>
          <w:vertAlign w:val="superscript"/>
        </w:rPr>
        <w:t xml:space="preserve"> </w:t>
      </w:r>
      <w:r>
        <w:rPr>
          <w:rFonts w:hint="eastAsia"/>
        </w:rPr>
        <w:t>kg复合肥（N:P</w:t>
      </w:r>
      <w:r w:rsidRPr="00E7155A">
        <w:rPr>
          <w:rFonts w:hint="eastAsia"/>
          <w:vertAlign w:val="subscript"/>
        </w:rPr>
        <w:t>2</w:t>
      </w:r>
      <w:r>
        <w:rPr>
          <w:rFonts w:hint="eastAsia"/>
        </w:rPr>
        <w:t>O</w:t>
      </w:r>
      <w:r w:rsidRPr="00E7155A">
        <w:rPr>
          <w:rFonts w:hint="eastAsia"/>
          <w:vertAlign w:val="subscript"/>
        </w:rPr>
        <w:t>5</w:t>
      </w:r>
      <w:r>
        <w:rPr>
          <w:rFonts w:hint="eastAsia"/>
        </w:rPr>
        <w:t>:K</w:t>
      </w:r>
      <w:r w:rsidRPr="00E7155A">
        <w:rPr>
          <w:rFonts w:hint="eastAsia"/>
          <w:vertAlign w:val="subscript"/>
        </w:rPr>
        <w:t>2</w:t>
      </w:r>
      <w:r>
        <w:rPr>
          <w:rFonts w:hint="eastAsia"/>
        </w:rPr>
        <w:t>O为15:15:15）作为基肥，深耕松土，整匀整细。整地宜在种植前1个月完成，肥料使用应符合NY/T 496要求。</w:t>
      </w:r>
    </w:p>
    <w:p w:rsidR="00A37DD7" w:rsidRDefault="00D36CDB">
      <w:pPr>
        <w:pStyle w:val="affd"/>
        <w:spacing w:before="120" w:after="120"/>
      </w:pPr>
      <w:bookmarkStart w:id="81" w:name="_Toc120023276"/>
      <w:bookmarkStart w:id="82" w:name="_Toc169275063"/>
      <w:r>
        <w:rPr>
          <w:rFonts w:hint="eastAsia"/>
        </w:rPr>
        <w:t>桑苗处理</w:t>
      </w:r>
      <w:bookmarkEnd w:id="81"/>
      <w:bookmarkEnd w:id="82"/>
    </w:p>
    <w:p w:rsidR="00A37DD7" w:rsidRDefault="00D36CDB">
      <w:pPr>
        <w:pStyle w:val="affffe"/>
        <w:ind w:firstLine="420"/>
      </w:pPr>
      <w:r>
        <w:rPr>
          <w:rFonts w:hint="eastAsia"/>
        </w:rPr>
        <w:t>桑苗宜在种植前</w:t>
      </w:r>
      <w:r>
        <w:t>1</w:t>
      </w:r>
      <w:r>
        <w:rPr>
          <w:vertAlign w:val="superscript"/>
        </w:rPr>
        <w:t xml:space="preserve"> </w:t>
      </w:r>
      <w:r>
        <w:rPr>
          <w:rFonts w:hint="eastAsia"/>
        </w:rPr>
        <w:t>d～</w:t>
      </w:r>
      <w:r>
        <w:t>3</w:t>
      </w:r>
      <w:r>
        <w:rPr>
          <w:rFonts w:hint="eastAsia"/>
          <w:vertAlign w:val="superscript"/>
        </w:rPr>
        <w:t xml:space="preserve"> </w:t>
      </w:r>
      <w:r>
        <w:rPr>
          <w:rFonts w:hint="eastAsia"/>
        </w:rPr>
        <w:t>d起苗，苗木放置于棚内或阴凉通风处，对桑苗根部实行白天风干晚上喷水干</w:t>
      </w:r>
      <w:proofErr w:type="gramStart"/>
      <w:r>
        <w:rPr>
          <w:rFonts w:hint="eastAsia"/>
        </w:rPr>
        <w:t>干湿</w:t>
      </w:r>
      <w:proofErr w:type="gramEnd"/>
      <w:r>
        <w:rPr>
          <w:rFonts w:hint="eastAsia"/>
        </w:rPr>
        <w:t>湿</w:t>
      </w:r>
      <w:proofErr w:type="gramStart"/>
      <w:r>
        <w:rPr>
          <w:rFonts w:hint="eastAsia"/>
        </w:rPr>
        <w:t>的炼苗处理</w:t>
      </w:r>
      <w:proofErr w:type="gramEnd"/>
      <w:r>
        <w:rPr>
          <w:rFonts w:hint="eastAsia"/>
        </w:rPr>
        <w:t>。</w:t>
      </w:r>
    </w:p>
    <w:p w:rsidR="00A37DD7" w:rsidRDefault="00D36CDB">
      <w:pPr>
        <w:pStyle w:val="affd"/>
        <w:spacing w:before="120" w:after="120"/>
      </w:pPr>
      <w:bookmarkStart w:id="83" w:name="_Toc120023277"/>
      <w:bookmarkStart w:id="84" w:name="_Toc169275064"/>
      <w:r>
        <w:rPr>
          <w:rFonts w:hint="eastAsia"/>
        </w:rPr>
        <w:t>种植</w:t>
      </w:r>
      <w:bookmarkEnd w:id="83"/>
      <w:bookmarkEnd w:id="84"/>
    </w:p>
    <w:p w:rsidR="00A37DD7" w:rsidRDefault="00D36CDB">
      <w:pPr>
        <w:pStyle w:val="affe"/>
        <w:spacing w:before="120" w:after="120"/>
      </w:pPr>
      <w:bookmarkStart w:id="85" w:name="_Toc169275065"/>
      <w:r>
        <w:rPr>
          <w:rFonts w:hint="eastAsia"/>
        </w:rPr>
        <w:t>苗木选择</w:t>
      </w:r>
      <w:bookmarkEnd w:id="85"/>
    </w:p>
    <w:p w:rsidR="00A37DD7" w:rsidRDefault="00D36CDB">
      <w:pPr>
        <w:pStyle w:val="affffe"/>
        <w:ind w:firstLine="420"/>
      </w:pPr>
      <w:r>
        <w:rPr>
          <w:rFonts w:hint="eastAsia"/>
        </w:rPr>
        <w:t>选茎秆健壮、根系发达、无病虫危害的二级以上苗木，具体分级标准见下表1。嫁接</w:t>
      </w:r>
      <w:proofErr w:type="gramStart"/>
      <w:r>
        <w:rPr>
          <w:rFonts w:hint="eastAsia"/>
        </w:rPr>
        <w:t>苗质量</w:t>
      </w:r>
      <w:proofErr w:type="gramEnd"/>
      <w:r>
        <w:rPr>
          <w:rFonts w:hint="eastAsia"/>
        </w:rPr>
        <w:t>按GB 19173和GB/T 19177要求执行。</w:t>
      </w:r>
    </w:p>
    <w:p w:rsidR="00A37DD7" w:rsidRDefault="00D36CDB">
      <w:pPr>
        <w:pStyle w:val="aff2"/>
        <w:spacing w:before="120" w:after="120"/>
      </w:pPr>
      <w:r>
        <w:rPr>
          <w:rFonts w:hint="eastAsia"/>
        </w:rPr>
        <w:t>杂交桑苗分级</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A37DD7">
        <w:trPr>
          <w:tblHeader/>
          <w:jc w:val="center"/>
        </w:trPr>
        <w:tc>
          <w:tcPr>
            <w:tcW w:w="1866" w:type="dxa"/>
            <w:tcBorders>
              <w:top w:val="single" w:sz="8" w:space="0" w:color="auto"/>
              <w:bottom w:val="single" w:sz="8" w:space="0" w:color="auto"/>
            </w:tcBorders>
            <w:shd w:val="clear" w:color="auto" w:fill="auto"/>
          </w:tcPr>
          <w:p w:rsidR="00A37DD7" w:rsidRDefault="00D36CDB">
            <w:pPr>
              <w:pStyle w:val="afffffffff2"/>
            </w:pPr>
            <w:r>
              <w:rPr>
                <w:rFonts w:hint="eastAsia"/>
              </w:rPr>
              <w:t>级别</w:t>
            </w:r>
          </w:p>
        </w:tc>
        <w:tc>
          <w:tcPr>
            <w:tcW w:w="1867" w:type="dxa"/>
            <w:tcBorders>
              <w:top w:val="single" w:sz="8" w:space="0" w:color="auto"/>
              <w:bottom w:val="single" w:sz="8" w:space="0" w:color="auto"/>
            </w:tcBorders>
            <w:shd w:val="clear" w:color="auto" w:fill="auto"/>
          </w:tcPr>
          <w:p w:rsidR="00A37DD7" w:rsidRDefault="00D36CDB">
            <w:pPr>
              <w:pStyle w:val="afffffffff2"/>
            </w:pPr>
            <w:proofErr w:type="gramStart"/>
            <w:r>
              <w:rPr>
                <w:rFonts w:hint="eastAsia"/>
              </w:rPr>
              <w:t>苗径</w:t>
            </w:r>
            <w:proofErr w:type="gramEnd"/>
          </w:p>
        </w:tc>
        <w:tc>
          <w:tcPr>
            <w:tcW w:w="1867" w:type="dxa"/>
            <w:tcBorders>
              <w:top w:val="single" w:sz="8" w:space="0" w:color="auto"/>
              <w:bottom w:val="single" w:sz="8" w:space="0" w:color="auto"/>
            </w:tcBorders>
            <w:shd w:val="clear" w:color="auto" w:fill="auto"/>
            <w:vAlign w:val="center"/>
          </w:tcPr>
          <w:p w:rsidR="00A37DD7" w:rsidRDefault="00D36CDB">
            <w:pPr>
              <w:pStyle w:val="afffffffff2"/>
            </w:pPr>
            <w:r>
              <w:rPr>
                <w:rFonts w:hint="eastAsia"/>
              </w:rPr>
              <w:t>品种纯度</w:t>
            </w:r>
          </w:p>
          <w:p w:rsidR="00A37DD7" w:rsidRDefault="00D36CDB">
            <w:pPr>
              <w:pStyle w:val="afffffffff2"/>
            </w:pPr>
            <w:r>
              <w:rPr>
                <w:rFonts w:hint="eastAsia"/>
              </w:rPr>
              <w:t>（%）</w:t>
            </w:r>
          </w:p>
        </w:tc>
        <w:tc>
          <w:tcPr>
            <w:tcW w:w="1867" w:type="dxa"/>
            <w:tcBorders>
              <w:top w:val="single" w:sz="8" w:space="0" w:color="auto"/>
              <w:bottom w:val="single" w:sz="8" w:space="0" w:color="auto"/>
            </w:tcBorders>
            <w:shd w:val="clear" w:color="auto" w:fill="auto"/>
            <w:vAlign w:val="center"/>
          </w:tcPr>
          <w:p w:rsidR="00A37DD7" w:rsidRDefault="00D36CDB">
            <w:pPr>
              <w:pStyle w:val="afffffffff2"/>
            </w:pPr>
            <w:r>
              <w:rPr>
                <w:rFonts w:hint="eastAsia"/>
              </w:rPr>
              <w:t>根系</w:t>
            </w:r>
          </w:p>
        </w:tc>
        <w:tc>
          <w:tcPr>
            <w:tcW w:w="1867" w:type="dxa"/>
            <w:tcBorders>
              <w:top w:val="single" w:sz="8" w:space="0" w:color="auto"/>
              <w:bottom w:val="single" w:sz="8" w:space="0" w:color="auto"/>
            </w:tcBorders>
            <w:shd w:val="clear" w:color="auto" w:fill="auto"/>
            <w:vAlign w:val="center"/>
          </w:tcPr>
          <w:p w:rsidR="00A37DD7" w:rsidRDefault="00D36CDB">
            <w:pPr>
              <w:pStyle w:val="afffffffff2"/>
            </w:pPr>
            <w:r>
              <w:rPr>
                <w:rFonts w:hint="eastAsia"/>
              </w:rPr>
              <w:t>危害性病虫害</w:t>
            </w:r>
          </w:p>
        </w:tc>
      </w:tr>
      <w:tr w:rsidR="00A37DD7">
        <w:trPr>
          <w:jc w:val="center"/>
        </w:trPr>
        <w:tc>
          <w:tcPr>
            <w:tcW w:w="1866" w:type="dxa"/>
            <w:tcBorders>
              <w:top w:val="single" w:sz="8" w:space="0" w:color="auto"/>
            </w:tcBorders>
            <w:shd w:val="clear" w:color="auto" w:fill="auto"/>
          </w:tcPr>
          <w:p w:rsidR="00A37DD7" w:rsidRDefault="00D36CDB">
            <w:pPr>
              <w:pStyle w:val="afffffffff2"/>
            </w:pPr>
            <w:r>
              <w:rPr>
                <w:rFonts w:hint="eastAsia"/>
              </w:rPr>
              <w:t>一级</w:t>
            </w:r>
          </w:p>
        </w:tc>
        <w:tc>
          <w:tcPr>
            <w:tcW w:w="1867" w:type="dxa"/>
            <w:tcBorders>
              <w:top w:val="single" w:sz="8" w:space="0" w:color="auto"/>
            </w:tcBorders>
            <w:shd w:val="clear" w:color="auto" w:fill="auto"/>
          </w:tcPr>
          <w:p w:rsidR="00A37DD7" w:rsidRDefault="00D36CDB">
            <w:pPr>
              <w:pStyle w:val="afffffffff2"/>
            </w:pPr>
            <w:r>
              <w:rPr>
                <w:rFonts w:hint="eastAsia"/>
              </w:rPr>
              <w:t>Φ≥9（mm）</w:t>
            </w:r>
          </w:p>
        </w:tc>
        <w:tc>
          <w:tcPr>
            <w:tcW w:w="1867" w:type="dxa"/>
            <w:vMerge w:val="restart"/>
            <w:tcBorders>
              <w:top w:val="single" w:sz="8" w:space="0" w:color="auto"/>
            </w:tcBorders>
            <w:shd w:val="clear" w:color="auto" w:fill="auto"/>
            <w:vAlign w:val="center"/>
          </w:tcPr>
          <w:p w:rsidR="00A37DD7" w:rsidRDefault="00D36CDB">
            <w:pPr>
              <w:pStyle w:val="afffffffff2"/>
            </w:pPr>
            <w:r>
              <w:rPr>
                <w:rFonts w:hint="eastAsia"/>
              </w:rPr>
              <w:t>≥95.0</w:t>
            </w:r>
          </w:p>
        </w:tc>
        <w:tc>
          <w:tcPr>
            <w:tcW w:w="1867" w:type="dxa"/>
            <w:vMerge w:val="restart"/>
            <w:tcBorders>
              <w:top w:val="single" w:sz="8" w:space="0" w:color="auto"/>
            </w:tcBorders>
            <w:shd w:val="clear" w:color="auto" w:fill="auto"/>
            <w:vAlign w:val="center"/>
          </w:tcPr>
          <w:p w:rsidR="00A37DD7" w:rsidRDefault="00D36CDB">
            <w:pPr>
              <w:pStyle w:val="afffffffff2"/>
            </w:pPr>
            <w:r>
              <w:rPr>
                <w:rFonts w:hint="eastAsia"/>
              </w:rPr>
              <w:t>较完整</w:t>
            </w:r>
          </w:p>
        </w:tc>
        <w:tc>
          <w:tcPr>
            <w:tcW w:w="1867" w:type="dxa"/>
            <w:vMerge w:val="restart"/>
            <w:tcBorders>
              <w:top w:val="single" w:sz="8" w:space="0" w:color="auto"/>
            </w:tcBorders>
            <w:shd w:val="clear" w:color="auto" w:fill="auto"/>
            <w:vAlign w:val="center"/>
          </w:tcPr>
          <w:p w:rsidR="00A37DD7" w:rsidRDefault="00D36CDB">
            <w:pPr>
              <w:pStyle w:val="afffffffff2"/>
            </w:pPr>
            <w:r>
              <w:rPr>
                <w:rFonts w:hint="eastAsia"/>
              </w:rPr>
              <w:t>无法定的检疫对象</w:t>
            </w:r>
          </w:p>
        </w:tc>
      </w:tr>
      <w:tr w:rsidR="00A37DD7">
        <w:trPr>
          <w:jc w:val="center"/>
        </w:trPr>
        <w:tc>
          <w:tcPr>
            <w:tcW w:w="1866" w:type="dxa"/>
            <w:shd w:val="clear" w:color="auto" w:fill="auto"/>
          </w:tcPr>
          <w:p w:rsidR="00A37DD7" w:rsidRDefault="00D36CDB">
            <w:pPr>
              <w:pStyle w:val="afffffffff2"/>
            </w:pPr>
            <w:r>
              <w:rPr>
                <w:rFonts w:hint="eastAsia"/>
              </w:rPr>
              <w:t>二级</w:t>
            </w:r>
          </w:p>
        </w:tc>
        <w:tc>
          <w:tcPr>
            <w:tcW w:w="1867" w:type="dxa"/>
            <w:shd w:val="clear" w:color="auto" w:fill="auto"/>
          </w:tcPr>
          <w:p w:rsidR="00A37DD7" w:rsidRDefault="00D36CDB">
            <w:pPr>
              <w:pStyle w:val="afffffffff2"/>
            </w:pPr>
            <w:r>
              <w:rPr>
                <w:rFonts w:hint="eastAsia"/>
              </w:rPr>
              <w:t>Φ≥7.0</w:t>
            </w:r>
          </w:p>
        </w:tc>
        <w:tc>
          <w:tcPr>
            <w:tcW w:w="1867" w:type="dxa"/>
            <w:vMerge/>
            <w:shd w:val="clear" w:color="auto" w:fill="auto"/>
            <w:vAlign w:val="center"/>
          </w:tcPr>
          <w:p w:rsidR="00A37DD7" w:rsidRDefault="00A37DD7">
            <w:pPr>
              <w:pStyle w:val="afffffffff2"/>
            </w:pPr>
          </w:p>
        </w:tc>
        <w:tc>
          <w:tcPr>
            <w:tcW w:w="1867" w:type="dxa"/>
            <w:vMerge/>
            <w:shd w:val="clear" w:color="auto" w:fill="auto"/>
            <w:vAlign w:val="center"/>
          </w:tcPr>
          <w:p w:rsidR="00A37DD7" w:rsidRDefault="00A37DD7">
            <w:pPr>
              <w:pStyle w:val="afffffffff2"/>
            </w:pPr>
          </w:p>
        </w:tc>
        <w:tc>
          <w:tcPr>
            <w:tcW w:w="1867" w:type="dxa"/>
            <w:vMerge/>
            <w:shd w:val="clear" w:color="auto" w:fill="auto"/>
            <w:vAlign w:val="center"/>
          </w:tcPr>
          <w:p w:rsidR="00A37DD7" w:rsidRDefault="00A37DD7">
            <w:pPr>
              <w:pStyle w:val="afffffffff2"/>
            </w:pPr>
          </w:p>
        </w:tc>
      </w:tr>
      <w:tr w:rsidR="00A37DD7">
        <w:trPr>
          <w:jc w:val="center"/>
        </w:trPr>
        <w:tc>
          <w:tcPr>
            <w:tcW w:w="1866" w:type="dxa"/>
            <w:shd w:val="clear" w:color="auto" w:fill="auto"/>
          </w:tcPr>
          <w:p w:rsidR="00A37DD7" w:rsidRDefault="00D36CDB">
            <w:pPr>
              <w:pStyle w:val="afffffffff2"/>
            </w:pPr>
            <w:r>
              <w:rPr>
                <w:rFonts w:hint="eastAsia"/>
              </w:rPr>
              <w:t>三级</w:t>
            </w:r>
          </w:p>
        </w:tc>
        <w:tc>
          <w:tcPr>
            <w:tcW w:w="1867" w:type="dxa"/>
            <w:shd w:val="clear" w:color="auto" w:fill="auto"/>
          </w:tcPr>
          <w:p w:rsidR="00A37DD7" w:rsidRDefault="00D36CDB">
            <w:pPr>
              <w:pStyle w:val="afffffffff2"/>
            </w:pPr>
            <w:r>
              <w:rPr>
                <w:rFonts w:hint="eastAsia"/>
              </w:rPr>
              <w:t>5.0≤Φ＜7.0</w:t>
            </w:r>
          </w:p>
        </w:tc>
        <w:tc>
          <w:tcPr>
            <w:tcW w:w="1867" w:type="dxa"/>
            <w:vMerge/>
            <w:shd w:val="clear" w:color="auto" w:fill="auto"/>
            <w:vAlign w:val="center"/>
          </w:tcPr>
          <w:p w:rsidR="00A37DD7" w:rsidRDefault="00A37DD7">
            <w:pPr>
              <w:pStyle w:val="afffffffff2"/>
            </w:pPr>
          </w:p>
        </w:tc>
        <w:tc>
          <w:tcPr>
            <w:tcW w:w="1867" w:type="dxa"/>
            <w:vMerge/>
            <w:shd w:val="clear" w:color="auto" w:fill="auto"/>
            <w:vAlign w:val="center"/>
          </w:tcPr>
          <w:p w:rsidR="00A37DD7" w:rsidRDefault="00A37DD7">
            <w:pPr>
              <w:pStyle w:val="afffffffff2"/>
            </w:pPr>
          </w:p>
        </w:tc>
        <w:tc>
          <w:tcPr>
            <w:tcW w:w="1867" w:type="dxa"/>
            <w:vMerge/>
            <w:shd w:val="clear" w:color="auto" w:fill="auto"/>
            <w:vAlign w:val="center"/>
          </w:tcPr>
          <w:p w:rsidR="00A37DD7" w:rsidRDefault="00A37DD7">
            <w:pPr>
              <w:pStyle w:val="afffffffff2"/>
            </w:pPr>
          </w:p>
        </w:tc>
      </w:tr>
    </w:tbl>
    <w:p w:rsidR="00A37DD7" w:rsidRDefault="00A37DD7">
      <w:pPr>
        <w:pStyle w:val="affffe"/>
        <w:ind w:firstLineChars="0" w:firstLine="0"/>
      </w:pPr>
    </w:p>
    <w:p w:rsidR="00A37DD7" w:rsidRDefault="00D36CDB">
      <w:pPr>
        <w:pStyle w:val="affe"/>
        <w:spacing w:before="120" w:after="120"/>
      </w:pPr>
      <w:bookmarkStart w:id="86" w:name="_Toc169275066"/>
      <w:r>
        <w:rPr>
          <w:rFonts w:hint="eastAsia"/>
        </w:rPr>
        <w:t>种植时间</w:t>
      </w:r>
      <w:bookmarkEnd w:id="86"/>
    </w:p>
    <w:p w:rsidR="00A37DD7" w:rsidRDefault="00D36CDB">
      <w:pPr>
        <w:pStyle w:val="affffe"/>
        <w:ind w:firstLine="420"/>
      </w:pPr>
      <w:r>
        <w:rPr>
          <w:rFonts w:hint="eastAsia"/>
        </w:rPr>
        <w:t>一年四季均可种植，以冬春季</w:t>
      </w:r>
      <w:proofErr w:type="gramStart"/>
      <w:r>
        <w:rPr>
          <w:rFonts w:hint="eastAsia"/>
        </w:rPr>
        <w:t>桑芽未</w:t>
      </w:r>
      <w:proofErr w:type="gramEnd"/>
      <w:r>
        <w:rPr>
          <w:rFonts w:hint="eastAsia"/>
        </w:rPr>
        <w:t>萌动前下午种植为宜。</w:t>
      </w:r>
    </w:p>
    <w:p w:rsidR="00A37DD7" w:rsidRDefault="00D36CDB">
      <w:pPr>
        <w:pStyle w:val="affe"/>
        <w:spacing w:before="120" w:after="120"/>
      </w:pPr>
      <w:bookmarkStart w:id="87" w:name="_Toc169275067"/>
      <w:r>
        <w:rPr>
          <w:rFonts w:hint="eastAsia"/>
        </w:rPr>
        <w:t>种植密度</w:t>
      </w:r>
      <w:bookmarkEnd w:id="87"/>
    </w:p>
    <w:p w:rsidR="00A37DD7" w:rsidRDefault="00D36CDB">
      <w:pPr>
        <w:pStyle w:val="affffe"/>
        <w:ind w:firstLine="420"/>
        <w:rPr>
          <w:color w:val="000000" w:themeColor="text1"/>
        </w:rPr>
      </w:pPr>
      <w:r>
        <w:rPr>
          <w:color w:val="000000" w:themeColor="text1"/>
        </w:rPr>
        <w:t>1</w:t>
      </w:r>
      <w:r>
        <w:rPr>
          <w:rFonts w:hint="eastAsia"/>
          <w:color w:val="000000" w:themeColor="text1"/>
        </w:rPr>
        <w:t>00株/667</w:t>
      </w:r>
      <w:r>
        <w:rPr>
          <w:color w:val="000000" w:themeColor="text1"/>
          <w:vertAlign w:val="superscript"/>
        </w:rPr>
        <w:t xml:space="preserve"> </w:t>
      </w:r>
      <w:r>
        <w:rPr>
          <w:rFonts w:hint="eastAsia"/>
          <w:color w:val="000000" w:themeColor="text1"/>
        </w:rPr>
        <w:t>m</w:t>
      </w:r>
      <w:r>
        <w:rPr>
          <w:rFonts w:hint="eastAsia"/>
          <w:color w:val="000000" w:themeColor="text1"/>
          <w:vertAlign w:val="superscript"/>
        </w:rPr>
        <w:t>2</w:t>
      </w:r>
      <w:r>
        <w:rPr>
          <w:rFonts w:hint="eastAsia"/>
          <w:color w:val="000000" w:themeColor="text1"/>
        </w:rPr>
        <w:t>～</w:t>
      </w:r>
      <w:r>
        <w:rPr>
          <w:color w:val="000000" w:themeColor="text1"/>
        </w:rPr>
        <w:t>2</w:t>
      </w:r>
      <w:r>
        <w:rPr>
          <w:rFonts w:hint="eastAsia"/>
          <w:color w:val="000000" w:themeColor="text1"/>
        </w:rPr>
        <w:t>00株/667</w:t>
      </w:r>
      <w:r>
        <w:rPr>
          <w:color w:val="000000" w:themeColor="text1"/>
          <w:vertAlign w:val="superscript"/>
        </w:rPr>
        <w:t xml:space="preserve"> </w:t>
      </w:r>
      <w:r>
        <w:rPr>
          <w:rFonts w:hint="eastAsia"/>
          <w:color w:val="000000" w:themeColor="text1"/>
        </w:rPr>
        <w:t>m</w:t>
      </w:r>
      <w:r>
        <w:rPr>
          <w:rFonts w:hint="eastAsia"/>
          <w:color w:val="000000" w:themeColor="text1"/>
          <w:vertAlign w:val="superscript"/>
        </w:rPr>
        <w:t>2</w:t>
      </w:r>
      <w:r>
        <w:rPr>
          <w:rFonts w:hint="eastAsia"/>
          <w:color w:val="000000" w:themeColor="text1"/>
        </w:rPr>
        <w:t>，行距</w:t>
      </w:r>
      <w:r>
        <w:rPr>
          <w:color w:val="000000" w:themeColor="text1"/>
        </w:rPr>
        <w:t>2.0</w:t>
      </w:r>
      <w:r>
        <w:rPr>
          <w:color w:val="000000" w:themeColor="text1"/>
          <w:vertAlign w:val="superscript"/>
        </w:rPr>
        <w:t xml:space="preserve"> </w:t>
      </w:r>
      <w:r>
        <w:rPr>
          <w:rFonts w:hint="eastAsia"/>
          <w:color w:val="000000" w:themeColor="text1"/>
        </w:rPr>
        <w:t>m～</w:t>
      </w:r>
      <w:r>
        <w:rPr>
          <w:color w:val="000000" w:themeColor="text1"/>
        </w:rPr>
        <w:t>4.0</w:t>
      </w:r>
      <w:r>
        <w:rPr>
          <w:color w:val="000000" w:themeColor="text1"/>
          <w:vertAlign w:val="superscript"/>
        </w:rPr>
        <w:t xml:space="preserve"> </w:t>
      </w:r>
      <w:r>
        <w:rPr>
          <w:rFonts w:hint="eastAsia"/>
          <w:color w:val="000000" w:themeColor="text1"/>
        </w:rPr>
        <w:t>m，</w:t>
      </w:r>
      <w:r>
        <w:rPr>
          <w:color w:val="000000" w:themeColor="text1"/>
        </w:rPr>
        <w:t>株距</w:t>
      </w:r>
      <w:r>
        <w:rPr>
          <w:rFonts w:hint="eastAsia"/>
          <w:color w:val="000000" w:themeColor="text1"/>
        </w:rPr>
        <w:t>1.5</w:t>
      </w:r>
      <w:r>
        <w:rPr>
          <w:color w:val="000000" w:themeColor="text1"/>
          <w:vertAlign w:val="superscript"/>
        </w:rPr>
        <w:t xml:space="preserve"> </w:t>
      </w:r>
      <w:r>
        <w:rPr>
          <w:rFonts w:hint="eastAsia"/>
          <w:color w:val="000000" w:themeColor="text1"/>
        </w:rPr>
        <w:t>m～</w:t>
      </w:r>
      <w:r>
        <w:rPr>
          <w:color w:val="000000" w:themeColor="text1"/>
        </w:rPr>
        <w:t>2.0</w:t>
      </w:r>
      <w:r>
        <w:rPr>
          <w:color w:val="000000" w:themeColor="text1"/>
          <w:vertAlign w:val="superscript"/>
        </w:rPr>
        <w:t xml:space="preserve"> </w:t>
      </w:r>
      <w:r>
        <w:rPr>
          <w:rFonts w:hint="eastAsia"/>
          <w:color w:val="000000" w:themeColor="text1"/>
        </w:rPr>
        <w:t>m。</w:t>
      </w:r>
    </w:p>
    <w:p w:rsidR="00A37DD7" w:rsidRDefault="00D36CDB">
      <w:pPr>
        <w:pStyle w:val="affe"/>
        <w:spacing w:before="120" w:after="120"/>
      </w:pPr>
      <w:bookmarkStart w:id="88" w:name="_Toc169275068"/>
      <w:r>
        <w:rPr>
          <w:rFonts w:hint="eastAsia"/>
        </w:rPr>
        <w:t>种植方法</w:t>
      </w:r>
      <w:bookmarkEnd w:id="88"/>
    </w:p>
    <w:p w:rsidR="00A37DD7" w:rsidRDefault="00D36CDB">
      <w:pPr>
        <w:pStyle w:val="affffe"/>
        <w:ind w:firstLine="420"/>
      </w:pPr>
      <w:r>
        <w:rPr>
          <w:rFonts w:hint="eastAsia"/>
        </w:rPr>
        <w:t>开穴栽植。</w:t>
      </w:r>
      <w:proofErr w:type="gramStart"/>
      <w:r>
        <w:rPr>
          <w:rFonts w:hint="eastAsia"/>
        </w:rPr>
        <w:t>穴深</w:t>
      </w:r>
      <w:proofErr w:type="gramEnd"/>
      <w:r>
        <w:rPr>
          <w:rFonts w:hAnsi="宋体" w:hint="eastAsia"/>
        </w:rPr>
        <w:t>&gt;</w:t>
      </w:r>
      <w:r>
        <w:rPr>
          <w:rFonts w:hAnsi="宋体"/>
        </w:rPr>
        <w:t xml:space="preserve"> </w:t>
      </w:r>
      <w:r>
        <w:rPr>
          <w:rFonts w:hint="eastAsia"/>
        </w:rPr>
        <w:t>20</w:t>
      </w:r>
      <w:r>
        <w:rPr>
          <w:vertAlign w:val="superscript"/>
        </w:rPr>
        <w:t xml:space="preserve"> </w:t>
      </w:r>
      <w:r>
        <w:rPr>
          <w:rFonts w:hint="eastAsia"/>
        </w:rPr>
        <w:t>cm，穴内先放肥后浇水，</w:t>
      </w:r>
      <w:proofErr w:type="gramStart"/>
      <w:r>
        <w:rPr>
          <w:rFonts w:hint="eastAsia"/>
        </w:rPr>
        <w:t>放肥量</w:t>
      </w:r>
      <w:proofErr w:type="gramEnd"/>
      <w:r>
        <w:rPr>
          <w:rFonts w:hint="eastAsia"/>
        </w:rPr>
        <w:t>：每穴施饼肥（1</w:t>
      </w:r>
      <w:r>
        <w:rPr>
          <w:vertAlign w:val="superscript"/>
        </w:rPr>
        <w:t xml:space="preserve"> </w:t>
      </w:r>
      <w:r>
        <w:rPr>
          <w:rFonts w:hint="eastAsia"/>
        </w:rPr>
        <w:t>kg～2</w:t>
      </w:r>
      <w:r>
        <w:rPr>
          <w:vertAlign w:val="superscript"/>
        </w:rPr>
        <w:t xml:space="preserve"> </w:t>
      </w:r>
      <w:r>
        <w:rPr>
          <w:rFonts w:hint="eastAsia"/>
        </w:rPr>
        <w:t>kg）与磷肥（0.1</w:t>
      </w:r>
      <w:r>
        <w:rPr>
          <w:rFonts w:hint="eastAsia"/>
          <w:vertAlign w:val="superscript"/>
        </w:rPr>
        <w:t xml:space="preserve"> </w:t>
      </w:r>
      <w:r>
        <w:rPr>
          <w:rFonts w:hint="eastAsia"/>
        </w:rPr>
        <w:t>kg～0.3</w:t>
      </w:r>
      <w:r>
        <w:rPr>
          <w:vertAlign w:val="superscript"/>
        </w:rPr>
        <w:t xml:space="preserve"> </w:t>
      </w:r>
      <w:r>
        <w:rPr>
          <w:rFonts w:hint="eastAsia"/>
        </w:rPr>
        <w:t>kg）的混合肥。将桑苗扶正竖立于种植穴中，保持根系舒展，边</w:t>
      </w:r>
      <w:proofErr w:type="gramStart"/>
      <w:r>
        <w:rPr>
          <w:rFonts w:hint="eastAsia"/>
        </w:rPr>
        <w:t>培土覆根边</w:t>
      </w:r>
      <w:proofErr w:type="gramEnd"/>
      <w:r>
        <w:rPr>
          <w:rFonts w:hint="eastAsia"/>
        </w:rPr>
        <w:t>压实，同时桑苗向上轻提。种植深度以覆土盖过桑苗根茎青黄部为宜，种植后统一定植苗高，标准为主干距离地面40</w:t>
      </w:r>
      <w:r>
        <w:rPr>
          <w:rFonts w:hint="eastAsia"/>
          <w:vertAlign w:val="superscript"/>
        </w:rPr>
        <w:t xml:space="preserve"> </w:t>
      </w:r>
      <w:r>
        <w:rPr>
          <w:rFonts w:hint="eastAsia"/>
        </w:rPr>
        <w:t>cm，最后</w:t>
      </w:r>
      <w:proofErr w:type="gramStart"/>
      <w:r>
        <w:rPr>
          <w:rFonts w:hint="eastAsia"/>
        </w:rPr>
        <w:t>浇足定根</w:t>
      </w:r>
      <w:proofErr w:type="gramEnd"/>
      <w:r>
        <w:rPr>
          <w:rFonts w:hint="eastAsia"/>
        </w:rPr>
        <w:t>水。</w:t>
      </w:r>
    </w:p>
    <w:p w:rsidR="00A37DD7" w:rsidRDefault="00D36CDB">
      <w:pPr>
        <w:pStyle w:val="affd"/>
        <w:spacing w:before="120" w:after="120"/>
      </w:pPr>
      <w:bookmarkStart w:id="89" w:name="_Toc120023278"/>
      <w:bookmarkStart w:id="90" w:name="_Toc169275069"/>
      <w:r>
        <w:rPr>
          <w:rFonts w:hint="eastAsia"/>
        </w:rPr>
        <w:t>种植后管理</w:t>
      </w:r>
      <w:bookmarkEnd w:id="89"/>
      <w:bookmarkEnd w:id="90"/>
    </w:p>
    <w:p w:rsidR="00A37DD7" w:rsidRDefault="00D36CDB">
      <w:pPr>
        <w:pStyle w:val="affffe"/>
        <w:ind w:firstLine="420"/>
      </w:pPr>
      <w:r>
        <w:rPr>
          <w:rFonts w:hint="eastAsia"/>
        </w:rPr>
        <w:t>行间宜铺设防草布。干旱及时浇水，雨季应确保田间无积水。7～8月份宜用石灰水涂抹树干。</w:t>
      </w:r>
    </w:p>
    <w:p w:rsidR="00A37DD7" w:rsidRDefault="00D36CDB">
      <w:pPr>
        <w:pStyle w:val="affc"/>
        <w:spacing w:before="240" w:after="240"/>
      </w:pPr>
      <w:bookmarkStart w:id="91" w:name="_Toc120023279"/>
      <w:bookmarkStart w:id="92" w:name="_Toc169275070"/>
      <w:r>
        <w:rPr>
          <w:rFonts w:hint="eastAsia"/>
        </w:rPr>
        <w:t>树形养成</w:t>
      </w:r>
      <w:bookmarkEnd w:id="91"/>
      <w:bookmarkEnd w:id="92"/>
    </w:p>
    <w:p w:rsidR="00A37DD7" w:rsidRDefault="00D36CDB">
      <w:pPr>
        <w:pStyle w:val="affd"/>
        <w:spacing w:before="120" w:after="120"/>
        <w:rPr>
          <w:color w:val="000000" w:themeColor="text1"/>
        </w:rPr>
      </w:pPr>
      <w:bookmarkStart w:id="93" w:name="_Toc120023280"/>
      <w:bookmarkStart w:id="94" w:name="_Toc169275071"/>
      <w:r>
        <w:rPr>
          <w:rFonts w:hint="eastAsia"/>
        </w:rPr>
        <w:t>定干</w:t>
      </w:r>
      <w:bookmarkEnd w:id="93"/>
      <w:bookmarkEnd w:id="94"/>
    </w:p>
    <w:p w:rsidR="00A37DD7" w:rsidRDefault="00D36CDB">
      <w:pPr>
        <w:pStyle w:val="affffe"/>
        <w:ind w:firstLine="420"/>
        <w:rPr>
          <w:b/>
          <w:color w:val="000000" w:themeColor="text1"/>
        </w:rPr>
      </w:pPr>
      <w:r>
        <w:rPr>
          <w:rFonts w:hint="eastAsia"/>
          <w:color w:val="000000" w:themeColor="text1"/>
        </w:rPr>
        <w:t>定植当年至第2年是树形养成期。选取健壮、直立枝条培养成主干枝，结合固定架矫正斜生、弯曲的主干枝。待苗木高度达1.5</w:t>
      </w:r>
      <w:r>
        <w:rPr>
          <w:color w:val="000000" w:themeColor="text1"/>
          <w:vertAlign w:val="superscript"/>
        </w:rPr>
        <w:t xml:space="preserve"> </w:t>
      </w:r>
      <w:r>
        <w:rPr>
          <w:rFonts w:hint="eastAsia"/>
          <w:color w:val="000000" w:themeColor="text1"/>
        </w:rPr>
        <w:t>m～1.6</w:t>
      </w:r>
      <w:r>
        <w:rPr>
          <w:color w:val="000000" w:themeColor="text1"/>
          <w:vertAlign w:val="superscript"/>
        </w:rPr>
        <w:t xml:space="preserve"> </w:t>
      </w:r>
      <w:r>
        <w:rPr>
          <w:rFonts w:hint="eastAsia"/>
          <w:color w:val="000000" w:themeColor="text1"/>
        </w:rPr>
        <w:t>m时，距离地面</w:t>
      </w:r>
      <w:r>
        <w:rPr>
          <w:color w:val="000000" w:themeColor="text1"/>
        </w:rPr>
        <w:t>1.4</w:t>
      </w:r>
      <w:r>
        <w:rPr>
          <w:color w:val="000000" w:themeColor="text1"/>
          <w:vertAlign w:val="superscript"/>
        </w:rPr>
        <w:t xml:space="preserve"> </w:t>
      </w:r>
      <w:r>
        <w:rPr>
          <w:rFonts w:hint="eastAsia"/>
          <w:color w:val="000000" w:themeColor="text1"/>
        </w:rPr>
        <w:t>m～1.</w:t>
      </w:r>
      <w:r>
        <w:rPr>
          <w:color w:val="000000" w:themeColor="text1"/>
        </w:rPr>
        <w:t>5</w:t>
      </w:r>
      <w:r>
        <w:rPr>
          <w:color w:val="000000" w:themeColor="text1"/>
          <w:vertAlign w:val="superscript"/>
        </w:rPr>
        <w:t xml:space="preserve"> </w:t>
      </w:r>
      <w:r>
        <w:rPr>
          <w:rFonts w:hint="eastAsia"/>
          <w:color w:val="000000" w:themeColor="text1"/>
        </w:rPr>
        <w:t>m处</w:t>
      </w:r>
      <w:proofErr w:type="gramStart"/>
      <w:r>
        <w:rPr>
          <w:rFonts w:hint="eastAsia"/>
          <w:color w:val="000000" w:themeColor="text1"/>
        </w:rPr>
        <w:t>剪取定</w:t>
      </w:r>
      <w:proofErr w:type="gramEnd"/>
      <w:r>
        <w:rPr>
          <w:rFonts w:hint="eastAsia"/>
          <w:color w:val="000000" w:themeColor="text1"/>
        </w:rPr>
        <w:t>干。整形带内选留 3个～4个饱满芽，萌芽后，选留</w:t>
      </w:r>
      <w:proofErr w:type="gramStart"/>
      <w:r>
        <w:rPr>
          <w:rFonts w:hint="eastAsia"/>
          <w:color w:val="000000" w:themeColor="text1"/>
        </w:rPr>
        <w:t>错落着</w:t>
      </w:r>
      <w:proofErr w:type="gramEnd"/>
      <w:r>
        <w:rPr>
          <w:rFonts w:hint="eastAsia"/>
          <w:color w:val="000000" w:themeColor="text1"/>
        </w:rPr>
        <w:t>生的3根枝条作为第一支干，</w:t>
      </w:r>
      <w:proofErr w:type="gramStart"/>
      <w:r>
        <w:rPr>
          <w:rFonts w:hint="eastAsia"/>
          <w:color w:val="000000" w:themeColor="text1"/>
        </w:rPr>
        <w:t>留干长</w:t>
      </w:r>
      <w:proofErr w:type="gramEnd"/>
      <w:r>
        <w:rPr>
          <w:rFonts w:hint="eastAsia"/>
          <w:color w:val="000000" w:themeColor="text1"/>
        </w:rPr>
        <w:t>20</w:t>
      </w:r>
      <w:r>
        <w:rPr>
          <w:color w:val="000000" w:themeColor="text1"/>
          <w:vertAlign w:val="superscript"/>
        </w:rPr>
        <w:t xml:space="preserve"> </w:t>
      </w:r>
      <w:r>
        <w:rPr>
          <w:rFonts w:hint="eastAsia"/>
          <w:color w:val="000000" w:themeColor="text1"/>
        </w:rPr>
        <w:t>㎝～30</w:t>
      </w:r>
      <w:r>
        <w:rPr>
          <w:color w:val="000000" w:themeColor="text1"/>
          <w:vertAlign w:val="superscript"/>
        </w:rPr>
        <w:t xml:space="preserve"> </w:t>
      </w:r>
      <w:r>
        <w:rPr>
          <w:rFonts w:hint="eastAsia"/>
          <w:color w:val="000000" w:themeColor="text1"/>
        </w:rPr>
        <w:t xml:space="preserve">㎝，第一支干上各留 2个～3 </w:t>
      </w:r>
      <w:proofErr w:type="gramStart"/>
      <w:r>
        <w:rPr>
          <w:rFonts w:hint="eastAsia"/>
          <w:color w:val="000000" w:themeColor="text1"/>
        </w:rPr>
        <w:t>个枝作为</w:t>
      </w:r>
      <w:proofErr w:type="gramEnd"/>
      <w:r>
        <w:rPr>
          <w:rFonts w:hint="eastAsia"/>
          <w:color w:val="000000" w:themeColor="text1"/>
        </w:rPr>
        <w:t>第二支干，</w:t>
      </w:r>
      <w:proofErr w:type="gramStart"/>
      <w:r>
        <w:rPr>
          <w:rFonts w:hint="eastAsia"/>
          <w:color w:val="000000" w:themeColor="text1"/>
        </w:rPr>
        <w:t>留干长</w:t>
      </w:r>
      <w:proofErr w:type="gramEnd"/>
      <w:r>
        <w:rPr>
          <w:rFonts w:hint="eastAsia"/>
          <w:color w:val="000000" w:themeColor="text1"/>
        </w:rPr>
        <w:t xml:space="preserve"> 15</w:t>
      </w:r>
      <w:r>
        <w:rPr>
          <w:rFonts w:hint="eastAsia"/>
          <w:color w:val="000000" w:themeColor="text1"/>
          <w:vertAlign w:val="superscript"/>
        </w:rPr>
        <w:t xml:space="preserve"> </w:t>
      </w:r>
      <w:r>
        <w:rPr>
          <w:rFonts w:ascii="Times New Roman"/>
          <w:color w:val="000000" w:themeColor="text1"/>
        </w:rPr>
        <w:t>cm</w:t>
      </w:r>
      <w:r>
        <w:rPr>
          <w:rFonts w:ascii="Times New Roman" w:hint="eastAsia"/>
          <w:color w:val="000000" w:themeColor="text1"/>
        </w:rPr>
        <w:t>～</w:t>
      </w:r>
      <w:r>
        <w:rPr>
          <w:rFonts w:hint="eastAsia"/>
          <w:color w:val="000000" w:themeColor="text1"/>
        </w:rPr>
        <w:t>2</w:t>
      </w:r>
      <w:r>
        <w:rPr>
          <w:vertAlign w:val="superscript"/>
        </w:rPr>
        <w:t xml:space="preserve"> </w:t>
      </w:r>
      <w:r>
        <w:rPr>
          <w:color w:val="000000" w:themeColor="text1"/>
        </w:rPr>
        <w:t>cm</w:t>
      </w:r>
      <w:r>
        <w:rPr>
          <w:rFonts w:hint="eastAsia"/>
          <w:color w:val="000000" w:themeColor="text1"/>
        </w:rPr>
        <w:t>。各支干间应分布均匀,形成向四周舒展的树形。在第二支干上分别保留3个～4个健壮的结果枝。以后</w:t>
      </w:r>
      <w:proofErr w:type="gramStart"/>
      <w:r>
        <w:rPr>
          <w:rFonts w:hint="eastAsia"/>
          <w:color w:val="000000" w:themeColor="text1"/>
        </w:rPr>
        <w:t>每年夏伐都在</w:t>
      </w:r>
      <w:proofErr w:type="gramEnd"/>
      <w:r>
        <w:rPr>
          <w:rFonts w:hint="eastAsia"/>
          <w:color w:val="000000" w:themeColor="text1"/>
        </w:rPr>
        <w:t>主枝距离地面1</w:t>
      </w:r>
      <w:r>
        <w:rPr>
          <w:color w:val="000000" w:themeColor="text1"/>
        </w:rPr>
        <w:t>.2</w:t>
      </w:r>
      <w:r>
        <w:rPr>
          <w:color w:val="000000" w:themeColor="text1"/>
          <w:vertAlign w:val="superscript"/>
        </w:rPr>
        <w:t xml:space="preserve"> </w:t>
      </w:r>
      <w:r>
        <w:rPr>
          <w:rFonts w:hint="eastAsia"/>
          <w:color w:val="000000" w:themeColor="text1"/>
        </w:rPr>
        <w:t>cm～1</w:t>
      </w:r>
      <w:r>
        <w:rPr>
          <w:color w:val="000000" w:themeColor="text1"/>
        </w:rPr>
        <w:t>.5</w:t>
      </w:r>
      <w:r>
        <w:rPr>
          <w:color w:val="000000" w:themeColor="text1"/>
          <w:vertAlign w:val="superscript"/>
        </w:rPr>
        <w:t xml:space="preserve"> </w:t>
      </w:r>
      <w:r>
        <w:rPr>
          <w:rFonts w:hint="eastAsia"/>
          <w:color w:val="000000" w:themeColor="text1"/>
        </w:rPr>
        <w:t>cm 处伐条形成“桑拳”。待树形骨架充实健壮后，每根主枝上可选留5根～6根结果枝，通过摘芯，控制枝条长度在</w:t>
      </w:r>
      <w:r>
        <w:rPr>
          <w:color w:val="000000" w:themeColor="text1"/>
        </w:rPr>
        <w:t>80</w:t>
      </w:r>
      <w:r>
        <w:rPr>
          <w:color w:val="000000" w:themeColor="text1"/>
          <w:vertAlign w:val="superscript"/>
        </w:rPr>
        <w:t xml:space="preserve"> </w:t>
      </w:r>
      <w:r>
        <w:rPr>
          <w:rFonts w:hint="eastAsia"/>
          <w:color w:val="000000" w:themeColor="text1"/>
        </w:rPr>
        <w:t>cm～</w:t>
      </w:r>
      <w:r>
        <w:rPr>
          <w:color w:val="000000" w:themeColor="text1"/>
        </w:rPr>
        <w:t>120</w:t>
      </w:r>
      <w:r>
        <w:rPr>
          <w:color w:val="000000" w:themeColor="text1"/>
          <w:vertAlign w:val="superscript"/>
        </w:rPr>
        <w:t xml:space="preserve"> </w:t>
      </w:r>
      <w:r>
        <w:rPr>
          <w:rFonts w:hint="eastAsia"/>
          <w:color w:val="000000" w:themeColor="text1"/>
        </w:rPr>
        <w:t>cm。按LY/T 2755执行。</w:t>
      </w:r>
    </w:p>
    <w:p w:rsidR="00A37DD7" w:rsidRDefault="00D36CDB">
      <w:pPr>
        <w:pStyle w:val="affd"/>
        <w:spacing w:before="120" w:after="120"/>
      </w:pPr>
      <w:bookmarkStart w:id="95" w:name="_Toc120023281"/>
      <w:bookmarkStart w:id="96" w:name="_Toc169275072"/>
      <w:r>
        <w:rPr>
          <w:rFonts w:hint="eastAsia"/>
        </w:rPr>
        <w:t>夏季伐条</w:t>
      </w:r>
      <w:bookmarkEnd w:id="95"/>
      <w:bookmarkEnd w:id="96"/>
    </w:p>
    <w:p w:rsidR="00A37DD7" w:rsidRDefault="00D36CDB">
      <w:pPr>
        <w:pStyle w:val="affffe"/>
        <w:ind w:firstLine="420"/>
      </w:pPr>
      <w:r>
        <w:rPr>
          <w:rFonts w:hint="eastAsia"/>
          <w:color w:val="FF0000"/>
        </w:rPr>
        <w:lastRenderedPageBreak/>
        <w:t>避开当天高温期进行。</w:t>
      </w:r>
      <w:r>
        <w:rPr>
          <w:rFonts w:hint="eastAsia"/>
        </w:rPr>
        <w:t>剪除细、弱、分叉新生枝条，留主干枝，留枝长度20</w:t>
      </w:r>
      <w:r>
        <w:rPr>
          <w:rFonts w:hint="eastAsia"/>
          <w:vertAlign w:val="superscript"/>
        </w:rPr>
        <w:t xml:space="preserve"> </w:t>
      </w:r>
      <w:r>
        <w:rPr>
          <w:rFonts w:hint="eastAsia"/>
        </w:rPr>
        <w:t>cm～</w:t>
      </w:r>
      <w:r>
        <w:t>4</w:t>
      </w:r>
      <w:r>
        <w:rPr>
          <w:rFonts w:hint="eastAsia"/>
        </w:rPr>
        <w:t>0</w:t>
      </w:r>
      <w:r>
        <w:rPr>
          <w:rFonts w:hint="eastAsia"/>
          <w:vertAlign w:val="superscript"/>
        </w:rPr>
        <w:t xml:space="preserve"> </w:t>
      </w:r>
      <w:r>
        <w:rPr>
          <w:rFonts w:hint="eastAsia"/>
        </w:rPr>
        <w:t>cm。</w:t>
      </w:r>
    </w:p>
    <w:p w:rsidR="00A37DD7" w:rsidRDefault="00D36CDB">
      <w:pPr>
        <w:pStyle w:val="affd"/>
        <w:spacing w:before="120" w:after="120"/>
      </w:pPr>
      <w:bookmarkStart w:id="97" w:name="_Toc120023282"/>
      <w:bookmarkStart w:id="98" w:name="_Toc169275073"/>
      <w:r>
        <w:rPr>
          <w:rFonts w:hint="eastAsia"/>
        </w:rPr>
        <w:t>冬季剪稍</w:t>
      </w:r>
      <w:bookmarkEnd w:id="97"/>
      <w:bookmarkEnd w:id="98"/>
    </w:p>
    <w:p w:rsidR="00A37DD7" w:rsidRDefault="00D36CDB">
      <w:pPr>
        <w:pStyle w:val="affffe"/>
        <w:ind w:firstLine="420"/>
      </w:pPr>
      <w:r>
        <w:rPr>
          <w:rFonts w:hint="eastAsia"/>
        </w:rPr>
        <w:t>剪取细、弱枝，留取的结果枝剪除顶端的老叶、黄叶。</w:t>
      </w:r>
    </w:p>
    <w:p w:rsidR="00A37DD7" w:rsidRDefault="00D36CDB">
      <w:pPr>
        <w:pStyle w:val="affc"/>
        <w:spacing w:before="240" w:after="240"/>
      </w:pPr>
      <w:bookmarkStart w:id="99" w:name="_Toc120023283"/>
      <w:bookmarkStart w:id="100" w:name="_Toc169275074"/>
      <w:r>
        <w:rPr>
          <w:rFonts w:hint="eastAsia"/>
        </w:rPr>
        <w:t>水肥管理</w:t>
      </w:r>
      <w:bookmarkEnd w:id="99"/>
      <w:bookmarkEnd w:id="100"/>
    </w:p>
    <w:p w:rsidR="00A37DD7" w:rsidRDefault="00D36CDB">
      <w:pPr>
        <w:pStyle w:val="affffe"/>
        <w:ind w:firstLine="420"/>
      </w:pPr>
      <w:proofErr w:type="gramStart"/>
      <w:r>
        <w:rPr>
          <w:rFonts w:hint="eastAsia"/>
        </w:rPr>
        <w:t>夏季伐条后</w:t>
      </w:r>
      <w:proofErr w:type="gramEnd"/>
      <w:r>
        <w:rPr>
          <w:rFonts w:hint="eastAsia"/>
        </w:rPr>
        <w:t>施基肥，每667</w:t>
      </w:r>
      <w:r>
        <w:rPr>
          <w:vertAlign w:val="superscript"/>
        </w:rPr>
        <w:t xml:space="preserve"> </w:t>
      </w:r>
      <w:r>
        <w:rPr>
          <w:rFonts w:hint="eastAsia"/>
        </w:rPr>
        <w:t>m</w:t>
      </w:r>
      <w:r>
        <w:rPr>
          <w:rFonts w:hint="eastAsia"/>
          <w:vertAlign w:val="superscript"/>
        </w:rPr>
        <w:t>2</w:t>
      </w:r>
      <w:r>
        <w:rPr>
          <w:rFonts w:hint="eastAsia"/>
        </w:rPr>
        <w:t>施入腐熟有机肥1</w:t>
      </w:r>
      <w:r>
        <w:rPr>
          <w:vertAlign w:val="superscript"/>
        </w:rPr>
        <w:t xml:space="preserve"> </w:t>
      </w:r>
      <w:r>
        <w:rPr>
          <w:rFonts w:hint="eastAsia"/>
        </w:rPr>
        <w:t>500</w:t>
      </w:r>
      <w:r>
        <w:rPr>
          <w:vertAlign w:val="superscript"/>
        </w:rPr>
        <w:t xml:space="preserve"> </w:t>
      </w:r>
      <w:r>
        <w:rPr>
          <w:rFonts w:hint="eastAsia"/>
        </w:rPr>
        <w:t>kg～2</w:t>
      </w:r>
      <w:r>
        <w:rPr>
          <w:vertAlign w:val="superscript"/>
        </w:rPr>
        <w:t xml:space="preserve"> </w:t>
      </w:r>
      <w:r>
        <w:rPr>
          <w:rFonts w:hint="eastAsia"/>
        </w:rPr>
        <w:t>00</w:t>
      </w:r>
      <w:r>
        <w:t>0</w:t>
      </w:r>
      <w:r>
        <w:rPr>
          <w:vertAlign w:val="superscript"/>
        </w:rPr>
        <w:t xml:space="preserve"> </w:t>
      </w:r>
      <w:r>
        <w:rPr>
          <w:rFonts w:hint="eastAsia"/>
        </w:rPr>
        <w:t>kg；晚冬季萌芽期，施水溶性复合肥（N:P</w:t>
      </w:r>
      <w:r w:rsidRPr="00E7155A">
        <w:rPr>
          <w:rFonts w:hint="eastAsia"/>
          <w:vertAlign w:val="subscript"/>
        </w:rPr>
        <w:t>2</w:t>
      </w:r>
      <w:r>
        <w:rPr>
          <w:rFonts w:hint="eastAsia"/>
        </w:rPr>
        <w:t>O</w:t>
      </w:r>
      <w:r w:rsidRPr="00E7155A">
        <w:rPr>
          <w:rFonts w:hint="eastAsia"/>
          <w:vertAlign w:val="subscript"/>
        </w:rPr>
        <w:t>5</w:t>
      </w:r>
      <w:r>
        <w:rPr>
          <w:rFonts w:hint="eastAsia"/>
        </w:rPr>
        <w:t>:K</w:t>
      </w:r>
      <w:r w:rsidRPr="00E7155A">
        <w:rPr>
          <w:rFonts w:hint="eastAsia"/>
          <w:vertAlign w:val="subscript"/>
        </w:rPr>
        <w:t>2</w:t>
      </w:r>
      <w:r>
        <w:rPr>
          <w:rFonts w:hint="eastAsia"/>
        </w:rPr>
        <w:t>O为15:15:15）30</w:t>
      </w:r>
      <w:r>
        <w:rPr>
          <w:vertAlign w:val="superscript"/>
        </w:rPr>
        <w:t xml:space="preserve"> </w:t>
      </w:r>
      <w:r>
        <w:rPr>
          <w:rFonts w:hint="eastAsia"/>
        </w:rPr>
        <w:t>kg～40</w:t>
      </w:r>
      <w:r>
        <w:rPr>
          <w:vertAlign w:val="superscript"/>
        </w:rPr>
        <w:t xml:space="preserve"> </w:t>
      </w:r>
      <w:r>
        <w:rPr>
          <w:rFonts w:hint="eastAsia"/>
        </w:rPr>
        <w:t>kg、硼肥0.2</w:t>
      </w:r>
      <w:r>
        <w:rPr>
          <w:vertAlign w:val="superscript"/>
        </w:rPr>
        <w:t xml:space="preserve"> </w:t>
      </w:r>
      <w:r>
        <w:rPr>
          <w:rFonts w:hint="eastAsia"/>
        </w:rPr>
        <w:t>kg～0.3</w:t>
      </w:r>
      <w:r>
        <w:rPr>
          <w:vertAlign w:val="superscript"/>
        </w:rPr>
        <w:t xml:space="preserve"> </w:t>
      </w:r>
      <w:r>
        <w:rPr>
          <w:rFonts w:hint="eastAsia"/>
        </w:rPr>
        <w:t>kg，待完全开花后追施10</w:t>
      </w:r>
      <w:r>
        <w:rPr>
          <w:rFonts w:hint="eastAsia"/>
          <w:vertAlign w:val="superscript"/>
        </w:rPr>
        <w:t xml:space="preserve"> </w:t>
      </w:r>
      <w:r>
        <w:rPr>
          <w:rFonts w:hint="eastAsia"/>
        </w:rPr>
        <w:t>kg～15</w:t>
      </w:r>
      <w:r>
        <w:rPr>
          <w:rFonts w:hint="eastAsia"/>
          <w:vertAlign w:val="superscript"/>
        </w:rPr>
        <w:t xml:space="preserve"> </w:t>
      </w:r>
      <w:r>
        <w:rPr>
          <w:rFonts w:hint="eastAsia"/>
        </w:rPr>
        <w:t>kg硫酸钾镁。</w:t>
      </w:r>
    </w:p>
    <w:p w:rsidR="00A37DD7" w:rsidRDefault="00D36CDB">
      <w:pPr>
        <w:pStyle w:val="affc"/>
        <w:spacing w:before="240" w:after="240"/>
      </w:pPr>
      <w:bookmarkStart w:id="101" w:name="_Toc120023284"/>
      <w:bookmarkStart w:id="102" w:name="_Toc169275075"/>
      <w:r>
        <w:rPr>
          <w:rFonts w:hint="eastAsia"/>
        </w:rPr>
        <w:t>病虫害防控</w:t>
      </w:r>
      <w:bookmarkEnd w:id="101"/>
      <w:bookmarkEnd w:id="102"/>
    </w:p>
    <w:p w:rsidR="00A37DD7" w:rsidRDefault="00D36CDB">
      <w:pPr>
        <w:pStyle w:val="affffe"/>
        <w:ind w:firstLine="420"/>
      </w:pPr>
      <w:r>
        <w:rPr>
          <w:rFonts w:hint="eastAsia"/>
        </w:rPr>
        <w:t>防治方法见附录A、附录B.</w:t>
      </w:r>
    </w:p>
    <w:p w:rsidR="00A37DD7" w:rsidRDefault="00D36CDB">
      <w:pPr>
        <w:pStyle w:val="affc"/>
        <w:spacing w:before="240" w:after="240"/>
      </w:pPr>
      <w:bookmarkStart w:id="103" w:name="_Toc120023285"/>
      <w:bookmarkStart w:id="104" w:name="_Toc169275076"/>
      <w:r>
        <w:rPr>
          <w:rFonts w:hint="eastAsia"/>
        </w:rPr>
        <w:t>采收</w:t>
      </w:r>
      <w:bookmarkEnd w:id="103"/>
      <w:bookmarkEnd w:id="104"/>
    </w:p>
    <w:p w:rsidR="00A37DD7" w:rsidRDefault="00D36CDB">
      <w:pPr>
        <w:pStyle w:val="affd"/>
        <w:spacing w:before="120" w:after="120"/>
      </w:pPr>
      <w:bookmarkStart w:id="105" w:name="_Toc120023286"/>
      <w:bookmarkStart w:id="106" w:name="_Toc169275077"/>
      <w:r>
        <w:rPr>
          <w:rFonts w:hint="eastAsia"/>
        </w:rPr>
        <w:t>采收标准</w:t>
      </w:r>
      <w:bookmarkEnd w:id="105"/>
      <w:bookmarkEnd w:id="106"/>
    </w:p>
    <w:p w:rsidR="00A37DD7" w:rsidRDefault="00D36CDB">
      <w:pPr>
        <w:pStyle w:val="affffe"/>
        <w:ind w:firstLine="420"/>
      </w:pPr>
      <w:r>
        <w:rPr>
          <w:rFonts w:hint="eastAsia"/>
        </w:rPr>
        <w:t>桑果颜色转粉色时即可采摘收获。</w:t>
      </w:r>
    </w:p>
    <w:p w:rsidR="00A37DD7" w:rsidRDefault="00D36CDB">
      <w:pPr>
        <w:pStyle w:val="affd"/>
        <w:spacing w:before="120" w:after="120"/>
      </w:pPr>
      <w:bookmarkStart w:id="107" w:name="_Toc120023287"/>
      <w:bookmarkStart w:id="108" w:name="_Toc169275078"/>
      <w:r>
        <w:rPr>
          <w:rFonts w:hint="eastAsia"/>
        </w:rPr>
        <w:t>采收时间</w:t>
      </w:r>
      <w:bookmarkEnd w:id="107"/>
      <w:bookmarkEnd w:id="108"/>
    </w:p>
    <w:p w:rsidR="00A37DD7" w:rsidRDefault="00D36CDB">
      <w:pPr>
        <w:pStyle w:val="affffe"/>
        <w:ind w:firstLine="420"/>
      </w:pPr>
      <w:r>
        <w:rPr>
          <w:rFonts w:hint="eastAsia"/>
        </w:rPr>
        <w:t>早上6</w:t>
      </w:r>
      <w:r w:rsidR="00A563B3">
        <w:rPr>
          <w:rFonts w:hint="eastAsia"/>
        </w:rPr>
        <w:t>:</w:t>
      </w:r>
      <w:r>
        <w:rPr>
          <w:rFonts w:hint="eastAsia"/>
        </w:rPr>
        <w:t>00～9:00进行采收，宜7:00前完成采收。</w:t>
      </w:r>
    </w:p>
    <w:p w:rsidR="00A37DD7" w:rsidRDefault="00D36CDB">
      <w:pPr>
        <w:pStyle w:val="affd"/>
        <w:spacing w:before="120" w:after="120"/>
      </w:pPr>
      <w:bookmarkStart w:id="109" w:name="_Toc120023288"/>
      <w:bookmarkStart w:id="110" w:name="_Toc169275079"/>
      <w:r>
        <w:rPr>
          <w:rFonts w:hint="eastAsia"/>
        </w:rPr>
        <w:t>装箱运输</w:t>
      </w:r>
      <w:bookmarkEnd w:id="109"/>
      <w:bookmarkEnd w:id="110"/>
    </w:p>
    <w:p w:rsidR="00A37DD7" w:rsidRDefault="00D36CDB">
      <w:pPr>
        <w:pStyle w:val="affffe"/>
        <w:ind w:firstLine="420"/>
      </w:pPr>
      <w:r>
        <w:rPr>
          <w:rFonts w:hint="eastAsia"/>
        </w:rPr>
        <w:t>轻拿轻放，网状</w:t>
      </w:r>
      <w:proofErr w:type="gramStart"/>
      <w:r>
        <w:rPr>
          <w:rFonts w:hint="eastAsia"/>
        </w:rPr>
        <w:t>保护苯膜隔层</w:t>
      </w:r>
      <w:proofErr w:type="gramEnd"/>
      <w:r>
        <w:rPr>
          <w:rFonts w:hint="eastAsia"/>
        </w:rPr>
        <w:t>放置。不宜长途运输，当日采摘当日食用为宜。</w:t>
      </w:r>
    </w:p>
    <w:p w:rsidR="00A37DD7" w:rsidRDefault="00D36CDB">
      <w:pPr>
        <w:pStyle w:val="affc"/>
        <w:spacing w:before="240" w:after="240"/>
      </w:pPr>
      <w:bookmarkStart w:id="111" w:name="_Toc120023289"/>
      <w:bookmarkStart w:id="112" w:name="_Toc169275080"/>
      <w:r>
        <w:rPr>
          <w:rFonts w:hint="eastAsia"/>
        </w:rPr>
        <w:t>建立生产档案</w:t>
      </w:r>
      <w:bookmarkEnd w:id="111"/>
      <w:bookmarkEnd w:id="112"/>
    </w:p>
    <w:p w:rsidR="008A2AF4" w:rsidRPr="008A2AF4" w:rsidRDefault="008A2AF4" w:rsidP="008A2AF4">
      <w:pPr>
        <w:pStyle w:val="affffe"/>
        <w:ind w:firstLine="420"/>
        <w:rPr>
          <w:color w:val="FF0000"/>
        </w:rPr>
      </w:pPr>
      <w:r w:rsidRPr="008A2AF4">
        <w:rPr>
          <w:rFonts w:hint="eastAsia"/>
          <w:color w:val="FF0000"/>
        </w:rPr>
        <w:t>台湾长果</w:t>
      </w:r>
      <w:proofErr w:type="gramStart"/>
      <w:r w:rsidRPr="008A2AF4">
        <w:rPr>
          <w:rFonts w:hint="eastAsia"/>
          <w:color w:val="FF0000"/>
        </w:rPr>
        <w:t>桑属于</w:t>
      </w:r>
      <w:proofErr w:type="gramEnd"/>
      <w:r w:rsidR="00164E26">
        <w:rPr>
          <w:rFonts w:hint="eastAsia"/>
          <w:color w:val="FF0000"/>
        </w:rPr>
        <w:t>经济</w:t>
      </w:r>
      <w:r w:rsidRPr="008A2AF4">
        <w:rPr>
          <w:rFonts w:hint="eastAsia"/>
          <w:color w:val="FF0000"/>
        </w:rPr>
        <w:t>水果</w:t>
      </w:r>
      <w:r w:rsidR="00164E26">
        <w:rPr>
          <w:rFonts w:hint="eastAsia"/>
          <w:color w:val="FF0000"/>
        </w:rPr>
        <w:t>之一</w:t>
      </w:r>
      <w:r w:rsidRPr="008A2AF4">
        <w:rPr>
          <w:rFonts w:hint="eastAsia"/>
          <w:color w:val="FF0000"/>
        </w:rPr>
        <w:t>，需按水果生产要求建立可追溯的生产管理档案，以便随时追查生产管理，特别是</w:t>
      </w:r>
      <w:r w:rsidR="00164E26">
        <w:rPr>
          <w:rFonts w:hint="eastAsia"/>
          <w:color w:val="FF0000"/>
        </w:rPr>
        <w:t>管理</w:t>
      </w:r>
      <w:r w:rsidRPr="008A2AF4">
        <w:rPr>
          <w:rFonts w:hint="eastAsia"/>
          <w:color w:val="FF0000"/>
        </w:rPr>
        <w:t>用肥用药情况，确保食品安全。</w:t>
      </w:r>
      <w:r w:rsidR="00C93357">
        <w:rPr>
          <w:rFonts w:hint="eastAsia"/>
          <w:color w:val="FF0000"/>
        </w:rPr>
        <w:t>同时，应对其</w:t>
      </w:r>
      <w:r w:rsidR="00C93357" w:rsidRPr="00C93357">
        <w:rPr>
          <w:rFonts w:hint="eastAsia"/>
          <w:color w:val="FF0000"/>
        </w:rPr>
        <w:t>园的各项</w:t>
      </w:r>
      <w:r w:rsidR="00C93357">
        <w:rPr>
          <w:rFonts w:hint="eastAsia"/>
          <w:color w:val="FF0000"/>
        </w:rPr>
        <w:t>成本以及</w:t>
      </w:r>
      <w:r w:rsidR="00C93357" w:rsidRPr="00C93357">
        <w:rPr>
          <w:rFonts w:hint="eastAsia"/>
          <w:color w:val="FF0000"/>
        </w:rPr>
        <w:t>收益</w:t>
      </w:r>
      <w:r w:rsidR="00C93357">
        <w:rPr>
          <w:rFonts w:hint="eastAsia"/>
          <w:color w:val="FF0000"/>
        </w:rPr>
        <w:t>情况做好记录，以便计算盈亏情况。</w:t>
      </w:r>
    </w:p>
    <w:p w:rsidR="00A37DD7" w:rsidRDefault="00D36CDB">
      <w:pPr>
        <w:pStyle w:val="aff2"/>
        <w:spacing w:before="120" w:after="120"/>
      </w:pPr>
      <w:r>
        <w:rPr>
          <w:rFonts w:hint="eastAsia"/>
        </w:rPr>
        <w:t>台湾长果桑的育苗与田间管理登记</w:t>
      </w:r>
    </w:p>
    <w:tbl>
      <w:tblPr>
        <w:tblStyle w:val="affff1"/>
        <w:tblW w:w="10338"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53"/>
        <w:gridCol w:w="852"/>
        <w:gridCol w:w="853"/>
        <w:gridCol w:w="855"/>
        <w:gridCol w:w="1047"/>
        <w:gridCol w:w="817"/>
        <w:gridCol w:w="992"/>
        <w:gridCol w:w="1418"/>
        <w:gridCol w:w="850"/>
        <w:gridCol w:w="851"/>
        <w:gridCol w:w="850"/>
      </w:tblGrid>
      <w:tr w:rsidR="00A37DD7">
        <w:trPr>
          <w:trHeight w:val="302"/>
          <w:tblHeader/>
          <w:jc w:val="center"/>
        </w:trPr>
        <w:tc>
          <w:tcPr>
            <w:tcW w:w="3513" w:type="dxa"/>
            <w:gridSpan w:val="4"/>
            <w:tcBorders>
              <w:top w:val="single" w:sz="8" w:space="0" w:color="auto"/>
              <w:bottom w:val="single" w:sz="8" w:space="0" w:color="auto"/>
            </w:tcBorders>
            <w:shd w:val="clear" w:color="auto" w:fill="auto"/>
            <w:vAlign w:val="center"/>
          </w:tcPr>
          <w:p w:rsidR="00A37DD7" w:rsidRDefault="00D36CDB">
            <w:pPr>
              <w:pStyle w:val="afffffffff2"/>
            </w:pPr>
            <w:r>
              <w:rPr>
                <w:rFonts w:hint="eastAsia"/>
              </w:rPr>
              <w:t>育苗</w:t>
            </w:r>
          </w:p>
        </w:tc>
        <w:tc>
          <w:tcPr>
            <w:tcW w:w="5124" w:type="dxa"/>
            <w:gridSpan w:val="5"/>
            <w:tcBorders>
              <w:top w:val="single" w:sz="8" w:space="0" w:color="auto"/>
              <w:bottom w:val="single" w:sz="8" w:space="0" w:color="auto"/>
            </w:tcBorders>
            <w:shd w:val="clear" w:color="auto" w:fill="auto"/>
            <w:vAlign w:val="center"/>
          </w:tcPr>
          <w:p w:rsidR="00A37DD7" w:rsidRDefault="00D36CDB">
            <w:pPr>
              <w:pStyle w:val="afffffffff2"/>
            </w:pPr>
            <w:r>
              <w:rPr>
                <w:rFonts w:hint="eastAsia"/>
              </w:rPr>
              <w:t>田间管理</w:t>
            </w:r>
          </w:p>
        </w:tc>
        <w:tc>
          <w:tcPr>
            <w:tcW w:w="1701" w:type="dxa"/>
            <w:gridSpan w:val="2"/>
            <w:tcBorders>
              <w:top w:val="single" w:sz="8" w:space="0" w:color="auto"/>
              <w:bottom w:val="single" w:sz="8" w:space="0" w:color="auto"/>
            </w:tcBorders>
            <w:shd w:val="clear" w:color="auto" w:fill="auto"/>
            <w:vAlign w:val="center"/>
          </w:tcPr>
          <w:p w:rsidR="00A37DD7" w:rsidRDefault="00D36CDB">
            <w:pPr>
              <w:pStyle w:val="afffffffff2"/>
            </w:pPr>
            <w:r>
              <w:rPr>
                <w:rFonts w:hint="eastAsia"/>
              </w:rPr>
              <w:t>备注</w:t>
            </w:r>
          </w:p>
        </w:tc>
      </w:tr>
      <w:tr w:rsidR="00A37DD7">
        <w:trPr>
          <w:trHeight w:val="880"/>
          <w:jc w:val="center"/>
        </w:trPr>
        <w:tc>
          <w:tcPr>
            <w:tcW w:w="953" w:type="dxa"/>
            <w:tcBorders>
              <w:top w:val="single" w:sz="8" w:space="0" w:color="auto"/>
            </w:tcBorders>
            <w:shd w:val="clear" w:color="auto" w:fill="auto"/>
            <w:vAlign w:val="center"/>
          </w:tcPr>
          <w:p w:rsidR="00A37DD7" w:rsidRDefault="00D36CDB">
            <w:pPr>
              <w:pStyle w:val="afffffffff2"/>
            </w:pPr>
            <w:r>
              <w:rPr>
                <w:rFonts w:hint="eastAsia"/>
              </w:rPr>
              <w:t>时间</w:t>
            </w:r>
          </w:p>
        </w:tc>
        <w:tc>
          <w:tcPr>
            <w:tcW w:w="852" w:type="dxa"/>
            <w:tcBorders>
              <w:top w:val="single" w:sz="8" w:space="0" w:color="auto"/>
            </w:tcBorders>
            <w:shd w:val="clear" w:color="auto" w:fill="auto"/>
            <w:vAlign w:val="center"/>
          </w:tcPr>
          <w:p w:rsidR="00A37DD7" w:rsidRDefault="00D36CDB">
            <w:pPr>
              <w:pStyle w:val="afffffffff2"/>
            </w:pPr>
            <w:r>
              <w:rPr>
                <w:rFonts w:hint="eastAsia"/>
              </w:rPr>
              <w:t>周期</w:t>
            </w:r>
          </w:p>
        </w:tc>
        <w:tc>
          <w:tcPr>
            <w:tcW w:w="853" w:type="dxa"/>
            <w:tcBorders>
              <w:top w:val="single" w:sz="8" w:space="0" w:color="auto"/>
            </w:tcBorders>
            <w:shd w:val="clear" w:color="auto" w:fill="auto"/>
            <w:vAlign w:val="center"/>
          </w:tcPr>
          <w:p w:rsidR="00A37DD7" w:rsidRDefault="00D36CDB">
            <w:pPr>
              <w:pStyle w:val="afffffffff2"/>
            </w:pPr>
            <w:r>
              <w:rPr>
                <w:rFonts w:hint="eastAsia"/>
              </w:rPr>
              <w:t>数量</w:t>
            </w:r>
          </w:p>
        </w:tc>
        <w:tc>
          <w:tcPr>
            <w:tcW w:w="855" w:type="dxa"/>
            <w:tcBorders>
              <w:top w:val="single" w:sz="8" w:space="0" w:color="auto"/>
            </w:tcBorders>
            <w:shd w:val="clear" w:color="auto" w:fill="auto"/>
            <w:vAlign w:val="center"/>
          </w:tcPr>
          <w:p w:rsidR="00A37DD7" w:rsidRDefault="00D36CDB">
            <w:pPr>
              <w:pStyle w:val="afffffffff2"/>
            </w:pPr>
            <w:r>
              <w:rPr>
                <w:rFonts w:hint="eastAsia"/>
              </w:rPr>
              <w:t>基质</w:t>
            </w:r>
          </w:p>
        </w:tc>
        <w:tc>
          <w:tcPr>
            <w:tcW w:w="1047" w:type="dxa"/>
            <w:tcBorders>
              <w:top w:val="single" w:sz="8" w:space="0" w:color="auto"/>
            </w:tcBorders>
            <w:shd w:val="clear" w:color="auto" w:fill="auto"/>
            <w:vAlign w:val="center"/>
          </w:tcPr>
          <w:p w:rsidR="00A37DD7" w:rsidRDefault="00D36CDB">
            <w:pPr>
              <w:pStyle w:val="afffffffff2"/>
            </w:pPr>
            <w:r>
              <w:rPr>
                <w:rFonts w:hint="eastAsia"/>
              </w:rPr>
              <w:t>浇水时间</w:t>
            </w:r>
          </w:p>
        </w:tc>
        <w:tc>
          <w:tcPr>
            <w:tcW w:w="817" w:type="dxa"/>
            <w:tcBorders>
              <w:top w:val="single" w:sz="8" w:space="0" w:color="auto"/>
            </w:tcBorders>
            <w:shd w:val="clear" w:color="auto" w:fill="auto"/>
            <w:vAlign w:val="center"/>
          </w:tcPr>
          <w:p w:rsidR="00A37DD7" w:rsidRDefault="00D36CDB">
            <w:pPr>
              <w:pStyle w:val="afffffffff2"/>
            </w:pPr>
            <w:r>
              <w:rPr>
                <w:rFonts w:hint="eastAsia"/>
              </w:rPr>
              <w:t>施肥时间与用肥</w:t>
            </w:r>
          </w:p>
        </w:tc>
        <w:tc>
          <w:tcPr>
            <w:tcW w:w="992" w:type="dxa"/>
            <w:tcBorders>
              <w:top w:val="single" w:sz="8" w:space="0" w:color="auto"/>
            </w:tcBorders>
            <w:shd w:val="clear" w:color="auto" w:fill="auto"/>
            <w:vAlign w:val="center"/>
          </w:tcPr>
          <w:p w:rsidR="00A37DD7" w:rsidRDefault="00D36CDB">
            <w:pPr>
              <w:pStyle w:val="afffffffff2"/>
            </w:pPr>
            <w:r>
              <w:rPr>
                <w:rFonts w:hint="eastAsia"/>
              </w:rPr>
              <w:t>病虫防护时间与用药</w:t>
            </w:r>
          </w:p>
        </w:tc>
        <w:tc>
          <w:tcPr>
            <w:tcW w:w="1418" w:type="dxa"/>
            <w:tcBorders>
              <w:top w:val="single" w:sz="8" w:space="0" w:color="auto"/>
            </w:tcBorders>
            <w:shd w:val="clear" w:color="auto" w:fill="auto"/>
            <w:vAlign w:val="center"/>
          </w:tcPr>
          <w:p w:rsidR="00A37DD7" w:rsidRDefault="00D36CDB">
            <w:pPr>
              <w:pStyle w:val="afffffffff2"/>
            </w:pPr>
            <w:r>
              <w:rPr>
                <w:rFonts w:hint="eastAsia"/>
              </w:rPr>
              <w:t>剪</w:t>
            </w:r>
            <w:proofErr w:type="gramStart"/>
            <w:r>
              <w:rPr>
                <w:rFonts w:hint="eastAsia"/>
              </w:rPr>
              <w:t>伐时间</w:t>
            </w:r>
            <w:proofErr w:type="gramEnd"/>
          </w:p>
        </w:tc>
        <w:tc>
          <w:tcPr>
            <w:tcW w:w="850" w:type="dxa"/>
            <w:tcBorders>
              <w:top w:val="single" w:sz="8" w:space="0" w:color="auto"/>
            </w:tcBorders>
            <w:shd w:val="clear" w:color="auto" w:fill="auto"/>
            <w:vAlign w:val="center"/>
          </w:tcPr>
          <w:p w:rsidR="00A37DD7" w:rsidRDefault="00A37DD7">
            <w:pPr>
              <w:pStyle w:val="afffffffff2"/>
            </w:pPr>
          </w:p>
          <w:p w:rsidR="00A37DD7" w:rsidRDefault="00D36CDB">
            <w:pPr>
              <w:pStyle w:val="afffffffff2"/>
            </w:pPr>
            <w:r>
              <w:rPr>
                <w:rFonts w:hint="eastAsia"/>
              </w:rPr>
              <w:t>采果时间与产量</w:t>
            </w:r>
          </w:p>
        </w:tc>
        <w:tc>
          <w:tcPr>
            <w:tcW w:w="851" w:type="dxa"/>
            <w:tcBorders>
              <w:top w:val="single" w:sz="8" w:space="0" w:color="auto"/>
            </w:tcBorders>
            <w:shd w:val="clear" w:color="auto" w:fill="auto"/>
            <w:vAlign w:val="center"/>
          </w:tcPr>
          <w:p w:rsidR="00A37DD7" w:rsidRDefault="00A37DD7">
            <w:pPr>
              <w:pStyle w:val="afffffffff2"/>
            </w:pPr>
          </w:p>
          <w:p w:rsidR="00A37DD7" w:rsidRDefault="00D36CDB">
            <w:pPr>
              <w:pStyle w:val="afffffffff2"/>
            </w:pPr>
            <w:r>
              <w:rPr>
                <w:rFonts w:hint="eastAsia"/>
              </w:rPr>
              <w:t>记录人</w:t>
            </w:r>
          </w:p>
        </w:tc>
        <w:tc>
          <w:tcPr>
            <w:tcW w:w="850" w:type="dxa"/>
            <w:tcBorders>
              <w:top w:val="single" w:sz="8" w:space="0" w:color="auto"/>
            </w:tcBorders>
            <w:shd w:val="clear" w:color="auto" w:fill="auto"/>
            <w:vAlign w:val="center"/>
          </w:tcPr>
          <w:p w:rsidR="00A37DD7" w:rsidRDefault="00A37DD7">
            <w:pPr>
              <w:pStyle w:val="afffffffff2"/>
            </w:pPr>
          </w:p>
        </w:tc>
      </w:tr>
      <w:tr w:rsidR="00A37DD7">
        <w:trPr>
          <w:trHeight w:val="290"/>
          <w:jc w:val="center"/>
        </w:trPr>
        <w:tc>
          <w:tcPr>
            <w:tcW w:w="953" w:type="dxa"/>
            <w:shd w:val="clear" w:color="auto" w:fill="auto"/>
            <w:vAlign w:val="center"/>
          </w:tcPr>
          <w:p w:rsidR="00A37DD7" w:rsidRDefault="00A37DD7">
            <w:pPr>
              <w:pStyle w:val="afffffffff2"/>
            </w:pPr>
          </w:p>
        </w:tc>
        <w:tc>
          <w:tcPr>
            <w:tcW w:w="852" w:type="dxa"/>
            <w:shd w:val="clear" w:color="auto" w:fill="auto"/>
            <w:vAlign w:val="center"/>
          </w:tcPr>
          <w:p w:rsidR="00A37DD7" w:rsidRDefault="00A37DD7">
            <w:pPr>
              <w:pStyle w:val="afffffffff2"/>
            </w:pPr>
          </w:p>
        </w:tc>
        <w:tc>
          <w:tcPr>
            <w:tcW w:w="853" w:type="dxa"/>
            <w:shd w:val="clear" w:color="auto" w:fill="auto"/>
            <w:vAlign w:val="center"/>
          </w:tcPr>
          <w:p w:rsidR="00A37DD7" w:rsidRDefault="00A37DD7">
            <w:pPr>
              <w:pStyle w:val="afffffffff2"/>
            </w:pPr>
          </w:p>
        </w:tc>
        <w:tc>
          <w:tcPr>
            <w:tcW w:w="855" w:type="dxa"/>
            <w:shd w:val="clear" w:color="auto" w:fill="auto"/>
            <w:vAlign w:val="center"/>
          </w:tcPr>
          <w:p w:rsidR="00A37DD7" w:rsidRDefault="00A37DD7">
            <w:pPr>
              <w:pStyle w:val="afffffffff2"/>
            </w:pPr>
          </w:p>
        </w:tc>
        <w:tc>
          <w:tcPr>
            <w:tcW w:w="1047" w:type="dxa"/>
            <w:shd w:val="clear" w:color="auto" w:fill="auto"/>
            <w:vAlign w:val="center"/>
          </w:tcPr>
          <w:p w:rsidR="00A37DD7" w:rsidRDefault="00A37DD7">
            <w:pPr>
              <w:pStyle w:val="afffffffff2"/>
            </w:pPr>
          </w:p>
        </w:tc>
        <w:tc>
          <w:tcPr>
            <w:tcW w:w="817" w:type="dxa"/>
            <w:shd w:val="clear" w:color="auto" w:fill="auto"/>
            <w:vAlign w:val="center"/>
          </w:tcPr>
          <w:p w:rsidR="00A37DD7" w:rsidRDefault="00A37DD7">
            <w:pPr>
              <w:pStyle w:val="afffffffff2"/>
            </w:pPr>
          </w:p>
        </w:tc>
        <w:tc>
          <w:tcPr>
            <w:tcW w:w="992" w:type="dxa"/>
            <w:shd w:val="clear" w:color="auto" w:fill="auto"/>
            <w:vAlign w:val="center"/>
          </w:tcPr>
          <w:p w:rsidR="00A37DD7" w:rsidRDefault="00A37DD7">
            <w:pPr>
              <w:pStyle w:val="afffffffff2"/>
            </w:pPr>
          </w:p>
        </w:tc>
        <w:tc>
          <w:tcPr>
            <w:tcW w:w="1418" w:type="dxa"/>
            <w:shd w:val="clear" w:color="auto" w:fill="auto"/>
            <w:vAlign w:val="center"/>
          </w:tcPr>
          <w:p w:rsidR="00A37DD7" w:rsidRDefault="00A37DD7">
            <w:pPr>
              <w:pStyle w:val="afffffffff2"/>
            </w:pPr>
          </w:p>
        </w:tc>
        <w:tc>
          <w:tcPr>
            <w:tcW w:w="850" w:type="dxa"/>
            <w:shd w:val="clear" w:color="auto" w:fill="auto"/>
            <w:vAlign w:val="center"/>
          </w:tcPr>
          <w:p w:rsidR="00A37DD7" w:rsidRDefault="00A37DD7">
            <w:pPr>
              <w:pStyle w:val="afffffffff2"/>
            </w:pPr>
          </w:p>
        </w:tc>
        <w:tc>
          <w:tcPr>
            <w:tcW w:w="851" w:type="dxa"/>
            <w:shd w:val="clear" w:color="auto" w:fill="auto"/>
            <w:vAlign w:val="center"/>
          </w:tcPr>
          <w:p w:rsidR="00A37DD7" w:rsidRDefault="00D36CDB">
            <w:pPr>
              <w:pStyle w:val="afffffffff2"/>
            </w:pPr>
            <w:r>
              <w:rPr>
                <w:rFonts w:hint="eastAsia"/>
              </w:rPr>
              <w:t>日期</w:t>
            </w:r>
          </w:p>
        </w:tc>
        <w:tc>
          <w:tcPr>
            <w:tcW w:w="850" w:type="dxa"/>
            <w:shd w:val="clear" w:color="auto" w:fill="auto"/>
            <w:vAlign w:val="center"/>
          </w:tcPr>
          <w:p w:rsidR="00A37DD7" w:rsidRDefault="00A37DD7">
            <w:pPr>
              <w:pStyle w:val="afffffffff2"/>
            </w:pPr>
          </w:p>
        </w:tc>
      </w:tr>
      <w:tr w:rsidR="00A37DD7">
        <w:trPr>
          <w:trHeight w:val="382"/>
          <w:jc w:val="center"/>
        </w:trPr>
        <w:tc>
          <w:tcPr>
            <w:tcW w:w="953" w:type="dxa"/>
            <w:shd w:val="clear" w:color="auto" w:fill="auto"/>
            <w:vAlign w:val="center"/>
          </w:tcPr>
          <w:p w:rsidR="00A37DD7" w:rsidRDefault="00A37DD7">
            <w:pPr>
              <w:pStyle w:val="afffffffff2"/>
            </w:pPr>
          </w:p>
        </w:tc>
        <w:tc>
          <w:tcPr>
            <w:tcW w:w="852" w:type="dxa"/>
            <w:shd w:val="clear" w:color="auto" w:fill="auto"/>
            <w:vAlign w:val="center"/>
          </w:tcPr>
          <w:p w:rsidR="00A37DD7" w:rsidRDefault="00A37DD7">
            <w:pPr>
              <w:pStyle w:val="afffffffff2"/>
            </w:pPr>
          </w:p>
        </w:tc>
        <w:tc>
          <w:tcPr>
            <w:tcW w:w="853" w:type="dxa"/>
            <w:shd w:val="clear" w:color="auto" w:fill="auto"/>
            <w:vAlign w:val="center"/>
          </w:tcPr>
          <w:p w:rsidR="00A37DD7" w:rsidRDefault="00A37DD7">
            <w:pPr>
              <w:pStyle w:val="afffffffff2"/>
            </w:pPr>
          </w:p>
        </w:tc>
        <w:tc>
          <w:tcPr>
            <w:tcW w:w="855" w:type="dxa"/>
            <w:shd w:val="clear" w:color="auto" w:fill="auto"/>
            <w:vAlign w:val="center"/>
          </w:tcPr>
          <w:p w:rsidR="00A37DD7" w:rsidRDefault="00A37DD7">
            <w:pPr>
              <w:pStyle w:val="afffffffff2"/>
            </w:pPr>
          </w:p>
        </w:tc>
        <w:tc>
          <w:tcPr>
            <w:tcW w:w="1047" w:type="dxa"/>
            <w:shd w:val="clear" w:color="auto" w:fill="auto"/>
            <w:vAlign w:val="center"/>
          </w:tcPr>
          <w:p w:rsidR="00A37DD7" w:rsidRDefault="00A37DD7">
            <w:pPr>
              <w:pStyle w:val="afffffffff2"/>
            </w:pPr>
          </w:p>
        </w:tc>
        <w:tc>
          <w:tcPr>
            <w:tcW w:w="817" w:type="dxa"/>
            <w:shd w:val="clear" w:color="auto" w:fill="auto"/>
            <w:vAlign w:val="center"/>
          </w:tcPr>
          <w:p w:rsidR="00A37DD7" w:rsidRDefault="00A37DD7">
            <w:pPr>
              <w:pStyle w:val="afffffffff2"/>
            </w:pPr>
          </w:p>
        </w:tc>
        <w:tc>
          <w:tcPr>
            <w:tcW w:w="992" w:type="dxa"/>
            <w:shd w:val="clear" w:color="auto" w:fill="auto"/>
            <w:vAlign w:val="center"/>
          </w:tcPr>
          <w:p w:rsidR="00A37DD7" w:rsidRDefault="00A37DD7">
            <w:pPr>
              <w:pStyle w:val="afffffffff2"/>
            </w:pPr>
          </w:p>
        </w:tc>
        <w:tc>
          <w:tcPr>
            <w:tcW w:w="1418" w:type="dxa"/>
            <w:shd w:val="clear" w:color="auto" w:fill="auto"/>
            <w:vAlign w:val="center"/>
          </w:tcPr>
          <w:p w:rsidR="00A37DD7" w:rsidRDefault="00A37DD7">
            <w:pPr>
              <w:pStyle w:val="afffffffff2"/>
            </w:pPr>
          </w:p>
        </w:tc>
        <w:tc>
          <w:tcPr>
            <w:tcW w:w="850" w:type="dxa"/>
            <w:shd w:val="clear" w:color="auto" w:fill="auto"/>
            <w:vAlign w:val="center"/>
          </w:tcPr>
          <w:p w:rsidR="00A37DD7" w:rsidRDefault="00A37DD7">
            <w:pPr>
              <w:pStyle w:val="afffffffff2"/>
            </w:pPr>
          </w:p>
        </w:tc>
        <w:tc>
          <w:tcPr>
            <w:tcW w:w="851" w:type="dxa"/>
            <w:shd w:val="clear" w:color="auto" w:fill="auto"/>
            <w:vAlign w:val="center"/>
          </w:tcPr>
          <w:p w:rsidR="00A37DD7" w:rsidRDefault="00A37DD7">
            <w:pPr>
              <w:pStyle w:val="afffffffff2"/>
            </w:pPr>
          </w:p>
        </w:tc>
        <w:tc>
          <w:tcPr>
            <w:tcW w:w="850" w:type="dxa"/>
            <w:shd w:val="clear" w:color="auto" w:fill="auto"/>
            <w:vAlign w:val="center"/>
          </w:tcPr>
          <w:p w:rsidR="00A37DD7" w:rsidRDefault="00A37DD7">
            <w:pPr>
              <w:pStyle w:val="afffffffff2"/>
            </w:pPr>
          </w:p>
        </w:tc>
      </w:tr>
      <w:tr w:rsidR="00A37DD7">
        <w:trPr>
          <w:trHeight w:val="382"/>
          <w:jc w:val="center"/>
        </w:trPr>
        <w:tc>
          <w:tcPr>
            <w:tcW w:w="3513" w:type="dxa"/>
            <w:gridSpan w:val="4"/>
            <w:tcBorders>
              <w:bottom w:val="single" w:sz="8" w:space="0" w:color="auto"/>
            </w:tcBorders>
            <w:shd w:val="clear" w:color="auto" w:fill="auto"/>
            <w:vAlign w:val="center"/>
          </w:tcPr>
          <w:p w:rsidR="00A37DD7" w:rsidRDefault="00D36CDB">
            <w:pPr>
              <w:pStyle w:val="afffffffff2"/>
            </w:pPr>
            <w:r>
              <w:rPr>
                <w:rFonts w:hint="eastAsia"/>
              </w:rPr>
              <w:t>合计次数</w:t>
            </w:r>
          </w:p>
        </w:tc>
        <w:tc>
          <w:tcPr>
            <w:tcW w:w="1047" w:type="dxa"/>
            <w:tcBorders>
              <w:bottom w:val="single" w:sz="8" w:space="0" w:color="auto"/>
            </w:tcBorders>
            <w:shd w:val="clear" w:color="auto" w:fill="auto"/>
            <w:vAlign w:val="center"/>
          </w:tcPr>
          <w:p w:rsidR="00A37DD7" w:rsidRDefault="00A37DD7">
            <w:pPr>
              <w:pStyle w:val="afffffffff2"/>
            </w:pPr>
          </w:p>
        </w:tc>
        <w:tc>
          <w:tcPr>
            <w:tcW w:w="817" w:type="dxa"/>
            <w:tcBorders>
              <w:bottom w:val="single" w:sz="8" w:space="0" w:color="auto"/>
            </w:tcBorders>
            <w:shd w:val="clear" w:color="auto" w:fill="auto"/>
            <w:vAlign w:val="center"/>
          </w:tcPr>
          <w:p w:rsidR="00A37DD7" w:rsidRDefault="00A37DD7">
            <w:pPr>
              <w:pStyle w:val="afffffffff2"/>
            </w:pPr>
          </w:p>
        </w:tc>
        <w:tc>
          <w:tcPr>
            <w:tcW w:w="992" w:type="dxa"/>
            <w:tcBorders>
              <w:bottom w:val="single" w:sz="8" w:space="0" w:color="auto"/>
            </w:tcBorders>
            <w:shd w:val="clear" w:color="auto" w:fill="auto"/>
            <w:vAlign w:val="center"/>
          </w:tcPr>
          <w:p w:rsidR="00A37DD7" w:rsidRDefault="00A37DD7">
            <w:pPr>
              <w:pStyle w:val="afffffffff2"/>
            </w:pPr>
          </w:p>
        </w:tc>
        <w:tc>
          <w:tcPr>
            <w:tcW w:w="1418" w:type="dxa"/>
            <w:tcBorders>
              <w:bottom w:val="single" w:sz="8" w:space="0" w:color="auto"/>
            </w:tcBorders>
            <w:shd w:val="clear" w:color="auto" w:fill="auto"/>
            <w:vAlign w:val="center"/>
          </w:tcPr>
          <w:p w:rsidR="00A37DD7" w:rsidRDefault="00A37DD7">
            <w:pPr>
              <w:pStyle w:val="afffffffff2"/>
            </w:pPr>
          </w:p>
        </w:tc>
        <w:tc>
          <w:tcPr>
            <w:tcW w:w="850" w:type="dxa"/>
            <w:tcBorders>
              <w:bottom w:val="single" w:sz="8" w:space="0" w:color="auto"/>
            </w:tcBorders>
            <w:shd w:val="clear" w:color="auto" w:fill="auto"/>
            <w:vAlign w:val="center"/>
          </w:tcPr>
          <w:p w:rsidR="00A37DD7" w:rsidRDefault="00A37DD7">
            <w:pPr>
              <w:pStyle w:val="afffffffff2"/>
            </w:pPr>
          </w:p>
        </w:tc>
        <w:tc>
          <w:tcPr>
            <w:tcW w:w="851" w:type="dxa"/>
            <w:tcBorders>
              <w:bottom w:val="single" w:sz="8" w:space="0" w:color="auto"/>
            </w:tcBorders>
            <w:shd w:val="clear" w:color="auto" w:fill="auto"/>
            <w:vAlign w:val="center"/>
          </w:tcPr>
          <w:p w:rsidR="00A37DD7" w:rsidRDefault="00D36CDB">
            <w:pPr>
              <w:pStyle w:val="afffffffff2"/>
            </w:pPr>
            <w:r>
              <w:rPr>
                <w:rFonts w:hint="eastAsia"/>
              </w:rPr>
              <w:t>项目来源</w:t>
            </w:r>
          </w:p>
        </w:tc>
        <w:tc>
          <w:tcPr>
            <w:tcW w:w="850" w:type="dxa"/>
            <w:tcBorders>
              <w:bottom w:val="single" w:sz="8" w:space="0" w:color="auto"/>
            </w:tcBorders>
            <w:shd w:val="clear" w:color="auto" w:fill="auto"/>
            <w:vAlign w:val="center"/>
          </w:tcPr>
          <w:p w:rsidR="00A37DD7" w:rsidRDefault="00A37DD7">
            <w:pPr>
              <w:pStyle w:val="afffffffff2"/>
            </w:pPr>
          </w:p>
        </w:tc>
      </w:tr>
    </w:tbl>
    <w:p w:rsidR="00164E26" w:rsidRDefault="00164E26" w:rsidP="00164E26">
      <w:pPr>
        <w:pStyle w:val="aff2"/>
        <w:numPr>
          <w:ilvl w:val="0"/>
          <w:numId w:val="0"/>
        </w:numPr>
        <w:spacing w:before="120" w:after="120"/>
        <w:jc w:val="both"/>
      </w:pPr>
    </w:p>
    <w:p w:rsidR="00164E26" w:rsidRDefault="00164E26" w:rsidP="00164E26">
      <w:pPr>
        <w:pStyle w:val="aff2"/>
        <w:numPr>
          <w:ilvl w:val="0"/>
          <w:numId w:val="0"/>
        </w:numPr>
        <w:spacing w:before="120" w:after="120"/>
        <w:jc w:val="both"/>
      </w:pPr>
    </w:p>
    <w:p w:rsidR="00164E26" w:rsidRDefault="00164E26" w:rsidP="00164E26">
      <w:pPr>
        <w:pStyle w:val="aff2"/>
        <w:numPr>
          <w:ilvl w:val="0"/>
          <w:numId w:val="0"/>
        </w:numPr>
        <w:spacing w:before="120" w:after="120"/>
        <w:jc w:val="both"/>
      </w:pPr>
    </w:p>
    <w:p w:rsidR="00164E26" w:rsidRDefault="00164E26" w:rsidP="00164E26">
      <w:pPr>
        <w:pStyle w:val="aff2"/>
        <w:numPr>
          <w:ilvl w:val="0"/>
          <w:numId w:val="0"/>
        </w:numPr>
        <w:spacing w:before="120" w:after="120"/>
        <w:jc w:val="both"/>
      </w:pPr>
    </w:p>
    <w:p w:rsidR="00164E26" w:rsidRDefault="00164E26" w:rsidP="00164E26">
      <w:pPr>
        <w:pStyle w:val="aff2"/>
        <w:numPr>
          <w:ilvl w:val="0"/>
          <w:numId w:val="0"/>
        </w:numPr>
        <w:spacing w:before="120" w:after="120"/>
        <w:jc w:val="both"/>
      </w:pPr>
    </w:p>
    <w:p w:rsidR="00164E26" w:rsidRPr="00164E26" w:rsidRDefault="00164E26" w:rsidP="00164E26">
      <w:pPr>
        <w:pStyle w:val="affffe"/>
        <w:ind w:firstLine="420"/>
      </w:pPr>
    </w:p>
    <w:p w:rsidR="00A37DD7" w:rsidRDefault="00D36CDB">
      <w:pPr>
        <w:pStyle w:val="aff2"/>
        <w:spacing w:before="120" w:after="120"/>
      </w:pPr>
      <w:r>
        <w:rPr>
          <w:rFonts w:hint="eastAsia"/>
        </w:rPr>
        <w:t>建园的各项支出与收益登记</w:t>
      </w:r>
    </w:p>
    <w:tbl>
      <w:tblPr>
        <w:tblStyle w:val="affff1"/>
        <w:tblW w:w="10439"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49"/>
        <w:gridCol w:w="948"/>
        <w:gridCol w:w="949"/>
        <w:gridCol w:w="948"/>
        <w:gridCol w:w="948"/>
        <w:gridCol w:w="948"/>
        <w:gridCol w:w="951"/>
        <w:gridCol w:w="949"/>
        <w:gridCol w:w="949"/>
        <w:gridCol w:w="949"/>
        <w:gridCol w:w="951"/>
      </w:tblGrid>
      <w:tr w:rsidR="00A37DD7">
        <w:trPr>
          <w:trHeight w:val="307"/>
          <w:tblHeader/>
          <w:jc w:val="center"/>
        </w:trPr>
        <w:tc>
          <w:tcPr>
            <w:tcW w:w="2846" w:type="dxa"/>
            <w:gridSpan w:val="3"/>
            <w:tcBorders>
              <w:top w:val="single" w:sz="8" w:space="0" w:color="auto"/>
              <w:bottom w:val="single" w:sz="8" w:space="0" w:color="auto"/>
            </w:tcBorders>
            <w:shd w:val="clear" w:color="auto" w:fill="auto"/>
            <w:vAlign w:val="center"/>
          </w:tcPr>
          <w:p w:rsidR="00A37DD7" w:rsidRDefault="00D36CDB">
            <w:pPr>
              <w:pStyle w:val="afffffffff2"/>
            </w:pPr>
            <w:r>
              <w:rPr>
                <w:rFonts w:hint="eastAsia"/>
              </w:rPr>
              <w:t>物料消耗</w:t>
            </w:r>
          </w:p>
        </w:tc>
        <w:tc>
          <w:tcPr>
            <w:tcW w:w="3795" w:type="dxa"/>
            <w:gridSpan w:val="4"/>
            <w:tcBorders>
              <w:top w:val="single" w:sz="8" w:space="0" w:color="auto"/>
              <w:bottom w:val="single" w:sz="8" w:space="0" w:color="auto"/>
            </w:tcBorders>
            <w:shd w:val="clear" w:color="auto" w:fill="auto"/>
            <w:vAlign w:val="center"/>
          </w:tcPr>
          <w:p w:rsidR="00A37DD7" w:rsidRDefault="00D36CDB">
            <w:pPr>
              <w:pStyle w:val="afffffffff2"/>
            </w:pPr>
            <w:r>
              <w:rPr>
                <w:rFonts w:hint="eastAsia"/>
              </w:rPr>
              <w:t>人工消耗</w:t>
            </w:r>
          </w:p>
        </w:tc>
        <w:tc>
          <w:tcPr>
            <w:tcW w:w="3798" w:type="dxa"/>
            <w:gridSpan w:val="4"/>
            <w:tcBorders>
              <w:top w:val="single" w:sz="8" w:space="0" w:color="auto"/>
              <w:bottom w:val="single" w:sz="8" w:space="0" w:color="auto"/>
            </w:tcBorders>
            <w:shd w:val="clear" w:color="auto" w:fill="auto"/>
            <w:vAlign w:val="center"/>
          </w:tcPr>
          <w:p w:rsidR="00A37DD7" w:rsidRDefault="00D36CDB">
            <w:pPr>
              <w:pStyle w:val="afffffffff2"/>
            </w:pPr>
            <w:r>
              <w:t>果实收益</w:t>
            </w:r>
          </w:p>
        </w:tc>
      </w:tr>
      <w:tr w:rsidR="00A37DD7">
        <w:trPr>
          <w:trHeight w:val="602"/>
          <w:jc w:val="center"/>
        </w:trPr>
        <w:tc>
          <w:tcPr>
            <w:tcW w:w="949" w:type="dxa"/>
            <w:tcBorders>
              <w:top w:val="single" w:sz="8" w:space="0" w:color="auto"/>
            </w:tcBorders>
            <w:shd w:val="clear" w:color="auto" w:fill="auto"/>
            <w:vAlign w:val="center"/>
          </w:tcPr>
          <w:p w:rsidR="00A37DD7" w:rsidRDefault="00D36CDB">
            <w:pPr>
              <w:pStyle w:val="afffffffff2"/>
            </w:pPr>
            <w:r>
              <w:rPr>
                <w:rFonts w:hint="eastAsia"/>
              </w:rPr>
              <w:t>材料名称</w:t>
            </w:r>
          </w:p>
        </w:tc>
        <w:tc>
          <w:tcPr>
            <w:tcW w:w="948" w:type="dxa"/>
            <w:tcBorders>
              <w:top w:val="single" w:sz="8" w:space="0" w:color="auto"/>
            </w:tcBorders>
            <w:shd w:val="clear" w:color="auto" w:fill="auto"/>
            <w:vAlign w:val="center"/>
          </w:tcPr>
          <w:p w:rsidR="00A37DD7" w:rsidRDefault="00D36CDB">
            <w:pPr>
              <w:pStyle w:val="afffffffff2"/>
            </w:pPr>
            <w:r>
              <w:rPr>
                <w:rFonts w:hint="eastAsia"/>
              </w:rPr>
              <w:t>数量</w:t>
            </w:r>
          </w:p>
        </w:tc>
        <w:tc>
          <w:tcPr>
            <w:tcW w:w="949" w:type="dxa"/>
            <w:tcBorders>
              <w:top w:val="single" w:sz="8" w:space="0" w:color="auto"/>
            </w:tcBorders>
            <w:shd w:val="clear" w:color="auto" w:fill="auto"/>
            <w:vAlign w:val="center"/>
          </w:tcPr>
          <w:p w:rsidR="00A37DD7" w:rsidRDefault="00D36CDB">
            <w:pPr>
              <w:pStyle w:val="afffffffff2"/>
            </w:pPr>
            <w:r>
              <w:rPr>
                <w:rFonts w:hint="eastAsia"/>
              </w:rPr>
              <w:t>金额/元</w:t>
            </w:r>
          </w:p>
        </w:tc>
        <w:tc>
          <w:tcPr>
            <w:tcW w:w="948" w:type="dxa"/>
            <w:tcBorders>
              <w:top w:val="single" w:sz="8" w:space="0" w:color="auto"/>
            </w:tcBorders>
            <w:shd w:val="clear" w:color="auto" w:fill="auto"/>
            <w:vAlign w:val="center"/>
          </w:tcPr>
          <w:p w:rsidR="00A37DD7" w:rsidRDefault="00D36CDB">
            <w:pPr>
              <w:pStyle w:val="afffffffff2"/>
            </w:pPr>
            <w:r>
              <w:rPr>
                <w:rFonts w:hint="eastAsia"/>
              </w:rPr>
              <w:t>用工类</w:t>
            </w:r>
          </w:p>
        </w:tc>
        <w:tc>
          <w:tcPr>
            <w:tcW w:w="948" w:type="dxa"/>
            <w:tcBorders>
              <w:top w:val="single" w:sz="8" w:space="0" w:color="auto"/>
            </w:tcBorders>
            <w:shd w:val="clear" w:color="auto" w:fill="auto"/>
            <w:vAlign w:val="center"/>
          </w:tcPr>
          <w:p w:rsidR="00A37DD7" w:rsidRDefault="00D36CDB">
            <w:pPr>
              <w:pStyle w:val="afffffffff2"/>
            </w:pPr>
            <w:r>
              <w:rPr>
                <w:rFonts w:hint="eastAsia"/>
              </w:rPr>
              <w:t>工/日</w:t>
            </w:r>
          </w:p>
        </w:tc>
        <w:tc>
          <w:tcPr>
            <w:tcW w:w="948" w:type="dxa"/>
            <w:tcBorders>
              <w:top w:val="single" w:sz="8" w:space="0" w:color="auto"/>
            </w:tcBorders>
            <w:shd w:val="clear" w:color="auto" w:fill="auto"/>
            <w:vAlign w:val="center"/>
          </w:tcPr>
          <w:p w:rsidR="00A37DD7" w:rsidRDefault="00D36CDB">
            <w:pPr>
              <w:pStyle w:val="afffffffff2"/>
            </w:pPr>
            <w:r>
              <w:rPr>
                <w:rFonts w:hint="eastAsia"/>
              </w:rPr>
              <w:t>用工量</w:t>
            </w:r>
          </w:p>
        </w:tc>
        <w:tc>
          <w:tcPr>
            <w:tcW w:w="951" w:type="dxa"/>
            <w:tcBorders>
              <w:top w:val="single" w:sz="8" w:space="0" w:color="auto"/>
            </w:tcBorders>
            <w:shd w:val="clear" w:color="auto" w:fill="auto"/>
            <w:vAlign w:val="center"/>
          </w:tcPr>
          <w:p w:rsidR="00A37DD7" w:rsidRDefault="00D36CDB">
            <w:pPr>
              <w:pStyle w:val="afffffffff2"/>
            </w:pPr>
            <w:r>
              <w:rPr>
                <w:rFonts w:hint="eastAsia"/>
              </w:rPr>
              <w:t>工资</w:t>
            </w:r>
          </w:p>
        </w:tc>
        <w:tc>
          <w:tcPr>
            <w:tcW w:w="949" w:type="dxa"/>
            <w:tcBorders>
              <w:top w:val="single" w:sz="8" w:space="0" w:color="auto"/>
            </w:tcBorders>
            <w:shd w:val="clear" w:color="auto" w:fill="auto"/>
            <w:vAlign w:val="center"/>
          </w:tcPr>
          <w:p w:rsidR="00A37DD7" w:rsidRDefault="00D36CDB">
            <w:pPr>
              <w:pStyle w:val="afffffffff2"/>
            </w:pPr>
            <w:r>
              <w:t>采果批次</w:t>
            </w:r>
          </w:p>
        </w:tc>
        <w:tc>
          <w:tcPr>
            <w:tcW w:w="949" w:type="dxa"/>
            <w:tcBorders>
              <w:top w:val="single" w:sz="8" w:space="0" w:color="auto"/>
            </w:tcBorders>
            <w:shd w:val="clear" w:color="auto" w:fill="auto"/>
            <w:vAlign w:val="center"/>
          </w:tcPr>
          <w:p w:rsidR="00A37DD7" w:rsidRDefault="00D36CDB">
            <w:pPr>
              <w:pStyle w:val="afffffffff2"/>
            </w:pPr>
            <w:r>
              <w:t>数量</w:t>
            </w:r>
          </w:p>
        </w:tc>
        <w:tc>
          <w:tcPr>
            <w:tcW w:w="949" w:type="dxa"/>
            <w:tcBorders>
              <w:top w:val="single" w:sz="8" w:space="0" w:color="auto"/>
            </w:tcBorders>
            <w:shd w:val="clear" w:color="auto" w:fill="auto"/>
            <w:vAlign w:val="center"/>
          </w:tcPr>
          <w:p w:rsidR="00A37DD7" w:rsidRDefault="00D36CDB">
            <w:pPr>
              <w:pStyle w:val="afffffffff2"/>
            </w:pPr>
            <w:r>
              <w:t>市场单价</w:t>
            </w:r>
            <w:r>
              <w:rPr>
                <w:rFonts w:hint="eastAsia"/>
              </w:rPr>
              <w:t>/元</w:t>
            </w:r>
          </w:p>
        </w:tc>
        <w:tc>
          <w:tcPr>
            <w:tcW w:w="951" w:type="dxa"/>
            <w:tcBorders>
              <w:top w:val="single" w:sz="8" w:space="0" w:color="auto"/>
            </w:tcBorders>
            <w:shd w:val="clear" w:color="auto" w:fill="auto"/>
            <w:vAlign w:val="center"/>
          </w:tcPr>
          <w:p w:rsidR="00A37DD7" w:rsidRDefault="00D36CDB">
            <w:pPr>
              <w:pStyle w:val="afffffffff2"/>
            </w:pPr>
            <w:r>
              <w:t>收益</w:t>
            </w:r>
            <w:r>
              <w:rPr>
                <w:rFonts w:hint="eastAsia"/>
              </w:rPr>
              <w:t>/元</w:t>
            </w:r>
          </w:p>
        </w:tc>
      </w:tr>
      <w:tr w:rsidR="00A37DD7">
        <w:trPr>
          <w:trHeight w:val="307"/>
          <w:jc w:val="center"/>
        </w:trPr>
        <w:tc>
          <w:tcPr>
            <w:tcW w:w="949" w:type="dxa"/>
            <w:shd w:val="clear" w:color="auto" w:fill="auto"/>
            <w:vAlign w:val="center"/>
          </w:tcPr>
          <w:p w:rsidR="00A37DD7" w:rsidRDefault="00D36CDB">
            <w:pPr>
              <w:pStyle w:val="afffffffff2"/>
            </w:pPr>
            <w:r>
              <w:rPr>
                <w:rFonts w:hint="eastAsia"/>
              </w:rPr>
              <w:t>育苗基质</w:t>
            </w: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芽接</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D36CDB">
            <w:pPr>
              <w:pStyle w:val="afffffffff2"/>
            </w:pPr>
            <w:r>
              <w:rPr>
                <w:rFonts w:hint="eastAsia"/>
              </w:rPr>
              <w:t>防草布</w:t>
            </w: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繁育砧木</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D36CDB">
            <w:pPr>
              <w:pStyle w:val="afffffffff2"/>
            </w:pPr>
            <w:r>
              <w:rPr>
                <w:rFonts w:hint="eastAsia"/>
              </w:rPr>
              <w:t>薄膜</w:t>
            </w: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嫁接</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307"/>
          <w:jc w:val="center"/>
        </w:trPr>
        <w:tc>
          <w:tcPr>
            <w:tcW w:w="949" w:type="dxa"/>
            <w:shd w:val="clear" w:color="auto" w:fill="auto"/>
            <w:vAlign w:val="center"/>
          </w:tcPr>
          <w:p w:rsidR="00A37DD7" w:rsidRDefault="00D36CDB">
            <w:pPr>
              <w:pStyle w:val="afffffffff2"/>
            </w:pPr>
            <w:r>
              <w:rPr>
                <w:rFonts w:hint="eastAsia"/>
              </w:rPr>
              <w:t>肥料</w:t>
            </w: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种植大田</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D36CDB">
            <w:pPr>
              <w:pStyle w:val="afffffffff2"/>
            </w:pPr>
            <w:r>
              <w:rPr>
                <w:rFonts w:hint="eastAsia"/>
              </w:rPr>
              <w:t>农药</w:t>
            </w: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浇水</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施肥</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防虫</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307"/>
          <w:jc w:val="center"/>
        </w:trPr>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防病</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proofErr w:type="gramStart"/>
            <w:r>
              <w:rPr>
                <w:rFonts w:hint="eastAsia"/>
              </w:rPr>
              <w:t>伐条</w:t>
            </w:r>
            <w:proofErr w:type="gramEnd"/>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294"/>
          <w:jc w:val="center"/>
        </w:trPr>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8" w:type="dxa"/>
            <w:shd w:val="clear" w:color="auto" w:fill="auto"/>
            <w:vAlign w:val="center"/>
          </w:tcPr>
          <w:p w:rsidR="00A37DD7" w:rsidRDefault="00D36CDB">
            <w:pPr>
              <w:pStyle w:val="afffffffff2"/>
            </w:pPr>
            <w:r>
              <w:rPr>
                <w:rFonts w:hint="eastAsia"/>
              </w:rPr>
              <w:t>果实采收</w:t>
            </w:r>
          </w:p>
        </w:tc>
        <w:tc>
          <w:tcPr>
            <w:tcW w:w="948" w:type="dxa"/>
            <w:shd w:val="clear" w:color="auto" w:fill="auto"/>
            <w:vAlign w:val="center"/>
          </w:tcPr>
          <w:p w:rsidR="00A37DD7" w:rsidRDefault="00A37DD7">
            <w:pPr>
              <w:pStyle w:val="afffffffff2"/>
            </w:pPr>
          </w:p>
        </w:tc>
        <w:tc>
          <w:tcPr>
            <w:tcW w:w="948"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49" w:type="dxa"/>
            <w:shd w:val="clear" w:color="auto" w:fill="auto"/>
            <w:vAlign w:val="center"/>
          </w:tcPr>
          <w:p w:rsidR="00A37DD7" w:rsidRDefault="00A37DD7">
            <w:pPr>
              <w:pStyle w:val="afffffffff2"/>
            </w:pPr>
          </w:p>
        </w:tc>
        <w:tc>
          <w:tcPr>
            <w:tcW w:w="951" w:type="dxa"/>
            <w:shd w:val="clear" w:color="auto" w:fill="auto"/>
            <w:vAlign w:val="center"/>
          </w:tcPr>
          <w:p w:rsidR="00A37DD7" w:rsidRDefault="00A37DD7">
            <w:pPr>
              <w:pStyle w:val="afffffffff2"/>
            </w:pPr>
          </w:p>
        </w:tc>
      </w:tr>
      <w:tr w:rsidR="00A37DD7">
        <w:trPr>
          <w:trHeight w:val="307"/>
          <w:jc w:val="center"/>
        </w:trPr>
        <w:tc>
          <w:tcPr>
            <w:tcW w:w="2846" w:type="dxa"/>
            <w:gridSpan w:val="3"/>
            <w:shd w:val="clear" w:color="auto" w:fill="auto"/>
            <w:vAlign w:val="center"/>
          </w:tcPr>
          <w:p w:rsidR="00A37DD7" w:rsidRDefault="00D36CDB">
            <w:pPr>
              <w:pStyle w:val="afffffffff2"/>
            </w:pPr>
            <w:r>
              <w:t>物料消耗合计</w:t>
            </w:r>
            <w:r>
              <w:rPr>
                <w:rFonts w:hint="eastAsia"/>
              </w:rPr>
              <w:t>：</w:t>
            </w:r>
          </w:p>
        </w:tc>
        <w:tc>
          <w:tcPr>
            <w:tcW w:w="3795" w:type="dxa"/>
            <w:gridSpan w:val="4"/>
            <w:shd w:val="clear" w:color="auto" w:fill="auto"/>
            <w:vAlign w:val="center"/>
          </w:tcPr>
          <w:p w:rsidR="00A37DD7" w:rsidRDefault="00D36CDB">
            <w:pPr>
              <w:pStyle w:val="afffffffff2"/>
            </w:pPr>
            <w:r>
              <w:t>人工消耗合计</w:t>
            </w:r>
          </w:p>
        </w:tc>
        <w:tc>
          <w:tcPr>
            <w:tcW w:w="3798" w:type="dxa"/>
            <w:gridSpan w:val="4"/>
            <w:shd w:val="clear" w:color="auto" w:fill="auto"/>
            <w:vAlign w:val="center"/>
          </w:tcPr>
          <w:p w:rsidR="00A37DD7" w:rsidRDefault="00D36CDB">
            <w:pPr>
              <w:pStyle w:val="afffffffff2"/>
              <w:jc w:val="both"/>
            </w:pPr>
            <w:r>
              <w:t>收益合计</w:t>
            </w:r>
            <w:r>
              <w:rPr>
                <w:rFonts w:hint="eastAsia"/>
              </w:rPr>
              <w:t xml:space="preserve">：   </w:t>
            </w:r>
            <w:r>
              <w:t xml:space="preserve">            </w:t>
            </w:r>
            <w:r>
              <w:rPr>
                <w:rFonts w:hint="eastAsia"/>
              </w:rPr>
              <w:t>记录人：</w:t>
            </w:r>
          </w:p>
        </w:tc>
      </w:tr>
    </w:tbl>
    <w:p w:rsidR="00164E26" w:rsidRDefault="00164E26" w:rsidP="00164E26">
      <w:pPr>
        <w:pStyle w:val="affffe"/>
        <w:ind w:firstLineChars="0" w:firstLine="0"/>
      </w:pPr>
    </w:p>
    <w:p w:rsidR="00164E26" w:rsidRDefault="00164E26">
      <w:pPr>
        <w:pStyle w:val="affffe"/>
        <w:ind w:firstLine="420"/>
        <w:sectPr w:rsidR="00164E26">
          <w:pgSz w:w="11906" w:h="16838"/>
          <w:pgMar w:top="2410" w:right="1134" w:bottom="1134" w:left="1134" w:header="1418" w:footer="1134" w:gutter="284"/>
          <w:pgNumType w:start="1"/>
          <w:cols w:space="425"/>
          <w:formProt w:val="0"/>
          <w:docGrid w:linePitch="312"/>
        </w:sectPr>
      </w:pPr>
    </w:p>
    <w:p w:rsidR="00A37DD7" w:rsidRDefault="00A37DD7">
      <w:pPr>
        <w:pStyle w:val="af8"/>
        <w:rPr>
          <w:vanish w:val="0"/>
        </w:rPr>
      </w:pPr>
      <w:bookmarkStart w:id="113" w:name="BookMark5"/>
      <w:bookmarkEnd w:id="26"/>
    </w:p>
    <w:p w:rsidR="00A37DD7" w:rsidRDefault="00A37DD7">
      <w:pPr>
        <w:pStyle w:val="afe"/>
        <w:rPr>
          <w:vanish w:val="0"/>
        </w:rPr>
      </w:pPr>
    </w:p>
    <w:p w:rsidR="00A37DD7" w:rsidRDefault="00D36CDB">
      <w:pPr>
        <w:pStyle w:val="aff3"/>
        <w:spacing w:before="60" w:after="120"/>
      </w:pPr>
      <w:r>
        <w:br/>
      </w:r>
      <w:bookmarkStart w:id="114" w:name="_Toc120023290"/>
      <w:bookmarkStart w:id="115" w:name="_Toc169275081"/>
      <w:r>
        <w:rPr>
          <w:rFonts w:hint="eastAsia"/>
        </w:rPr>
        <w:t>（规范性）</w:t>
      </w:r>
      <w:r>
        <w:br/>
      </w:r>
      <w:proofErr w:type="gramStart"/>
      <w:r>
        <w:rPr>
          <w:rFonts w:hint="eastAsia"/>
        </w:rPr>
        <w:t>果桑主要</w:t>
      </w:r>
      <w:proofErr w:type="gramEnd"/>
      <w:r>
        <w:rPr>
          <w:rFonts w:hint="eastAsia"/>
        </w:rPr>
        <w:t>虫害及防治方法</w:t>
      </w:r>
      <w:bookmarkEnd w:id="114"/>
      <w:bookmarkEnd w:id="115"/>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407"/>
        <w:gridCol w:w="2322"/>
        <w:gridCol w:w="1926"/>
        <w:gridCol w:w="1804"/>
        <w:gridCol w:w="1865"/>
      </w:tblGrid>
      <w:tr w:rsidR="00A37DD7">
        <w:trPr>
          <w:tblHeader/>
          <w:jc w:val="center"/>
        </w:trPr>
        <w:tc>
          <w:tcPr>
            <w:tcW w:w="1407" w:type="dxa"/>
            <w:tcBorders>
              <w:top w:val="single" w:sz="12" w:space="0" w:color="auto"/>
              <w:left w:val="single" w:sz="12" w:space="0" w:color="auto"/>
              <w:bottom w:val="single" w:sz="12" w:space="0" w:color="auto"/>
            </w:tcBorders>
            <w:shd w:val="clear" w:color="auto" w:fill="auto"/>
            <w:vAlign w:val="center"/>
          </w:tcPr>
          <w:p w:rsidR="00A37DD7" w:rsidRDefault="00D36CDB">
            <w:pPr>
              <w:pStyle w:val="affffe"/>
              <w:ind w:firstLine="360"/>
              <w:jc w:val="center"/>
              <w:rPr>
                <w:color w:val="FF0000"/>
                <w:sz w:val="18"/>
                <w:szCs w:val="18"/>
              </w:rPr>
            </w:pPr>
            <w:r>
              <w:rPr>
                <w:rFonts w:hint="eastAsia"/>
                <w:color w:val="FF0000"/>
                <w:sz w:val="18"/>
                <w:szCs w:val="18"/>
              </w:rPr>
              <w:t>虫害种类</w:t>
            </w:r>
          </w:p>
        </w:tc>
        <w:tc>
          <w:tcPr>
            <w:tcW w:w="2322" w:type="dxa"/>
            <w:tcBorders>
              <w:top w:val="single" w:sz="12" w:space="0" w:color="auto"/>
              <w:bottom w:val="single" w:sz="12" w:space="0" w:color="auto"/>
            </w:tcBorders>
            <w:shd w:val="clear" w:color="auto" w:fill="auto"/>
            <w:vAlign w:val="center"/>
          </w:tcPr>
          <w:p w:rsidR="00A37DD7" w:rsidRDefault="00D36CDB">
            <w:pPr>
              <w:pStyle w:val="affffe"/>
              <w:ind w:firstLine="360"/>
              <w:jc w:val="center"/>
              <w:rPr>
                <w:color w:val="FF0000"/>
                <w:sz w:val="18"/>
                <w:szCs w:val="18"/>
              </w:rPr>
            </w:pPr>
            <w:r>
              <w:rPr>
                <w:color w:val="FF0000"/>
                <w:sz w:val="18"/>
                <w:szCs w:val="18"/>
              </w:rPr>
              <w:t>主要危害状</w:t>
            </w:r>
          </w:p>
        </w:tc>
        <w:tc>
          <w:tcPr>
            <w:tcW w:w="1926" w:type="dxa"/>
            <w:tcBorders>
              <w:top w:val="single" w:sz="12" w:space="0" w:color="auto"/>
              <w:bottom w:val="single" w:sz="12" w:space="0" w:color="auto"/>
            </w:tcBorders>
            <w:shd w:val="clear" w:color="auto" w:fill="auto"/>
            <w:vAlign w:val="center"/>
          </w:tcPr>
          <w:p w:rsidR="00A37DD7" w:rsidRDefault="00D36CDB">
            <w:pPr>
              <w:pStyle w:val="affffe"/>
              <w:ind w:firstLine="360"/>
              <w:jc w:val="center"/>
              <w:rPr>
                <w:color w:val="FF0000"/>
                <w:sz w:val="18"/>
                <w:szCs w:val="18"/>
              </w:rPr>
            </w:pPr>
            <w:r>
              <w:rPr>
                <w:color w:val="FF0000"/>
                <w:sz w:val="18"/>
                <w:szCs w:val="18"/>
              </w:rPr>
              <w:t>危害规律</w:t>
            </w:r>
          </w:p>
        </w:tc>
        <w:tc>
          <w:tcPr>
            <w:tcW w:w="1804" w:type="dxa"/>
            <w:tcBorders>
              <w:top w:val="single" w:sz="12" w:space="0" w:color="auto"/>
              <w:bottom w:val="single" w:sz="12" w:space="0" w:color="auto"/>
            </w:tcBorders>
            <w:shd w:val="clear" w:color="auto" w:fill="auto"/>
            <w:vAlign w:val="center"/>
          </w:tcPr>
          <w:p w:rsidR="00A37DD7" w:rsidRDefault="00D36CDB">
            <w:pPr>
              <w:pStyle w:val="affffe"/>
              <w:ind w:firstLine="360"/>
              <w:jc w:val="center"/>
              <w:rPr>
                <w:color w:val="FF0000"/>
                <w:sz w:val="18"/>
                <w:szCs w:val="18"/>
              </w:rPr>
            </w:pPr>
            <w:r>
              <w:rPr>
                <w:color w:val="FF0000"/>
                <w:sz w:val="18"/>
                <w:szCs w:val="18"/>
              </w:rPr>
              <w:t>防治方法</w:t>
            </w:r>
          </w:p>
        </w:tc>
        <w:tc>
          <w:tcPr>
            <w:tcW w:w="1865" w:type="dxa"/>
            <w:tcBorders>
              <w:top w:val="single" w:sz="12" w:space="0" w:color="auto"/>
              <w:bottom w:val="single" w:sz="12" w:space="0" w:color="auto"/>
              <w:right w:val="single" w:sz="12" w:space="0" w:color="auto"/>
            </w:tcBorders>
            <w:shd w:val="clear" w:color="auto" w:fill="auto"/>
            <w:vAlign w:val="center"/>
          </w:tcPr>
          <w:p w:rsidR="00A37DD7" w:rsidRDefault="00D36CDB">
            <w:pPr>
              <w:pStyle w:val="affffe"/>
              <w:ind w:firstLine="360"/>
              <w:jc w:val="center"/>
              <w:rPr>
                <w:color w:val="FF0000"/>
                <w:sz w:val="18"/>
                <w:szCs w:val="18"/>
              </w:rPr>
            </w:pPr>
            <w:r>
              <w:rPr>
                <w:color w:val="FF0000"/>
                <w:sz w:val="18"/>
                <w:szCs w:val="18"/>
              </w:rPr>
              <w:t>防治时间</w:t>
            </w:r>
          </w:p>
        </w:tc>
      </w:tr>
      <w:tr w:rsidR="00A37DD7">
        <w:trPr>
          <w:jc w:val="center"/>
        </w:trPr>
        <w:tc>
          <w:tcPr>
            <w:tcW w:w="1407" w:type="dxa"/>
            <w:tcBorders>
              <w:top w:val="single" w:sz="12" w:space="0" w:color="auto"/>
              <w:left w:val="single" w:sz="12" w:space="0" w:color="auto"/>
            </w:tcBorders>
            <w:shd w:val="clear" w:color="auto" w:fill="auto"/>
            <w:vAlign w:val="center"/>
          </w:tcPr>
          <w:p w:rsidR="00A37DD7" w:rsidRDefault="00D36CDB">
            <w:pPr>
              <w:pStyle w:val="affffe"/>
              <w:ind w:firstLine="360"/>
              <w:rPr>
                <w:color w:val="FF0000"/>
                <w:sz w:val="18"/>
                <w:szCs w:val="18"/>
              </w:rPr>
            </w:pPr>
            <w:r>
              <w:rPr>
                <w:rFonts w:hint="eastAsia"/>
                <w:color w:val="FF0000"/>
                <w:sz w:val="18"/>
                <w:szCs w:val="18"/>
              </w:rPr>
              <w:t>桑</w:t>
            </w:r>
            <w:proofErr w:type="gramStart"/>
            <w:r>
              <w:rPr>
                <w:rFonts w:hint="eastAsia"/>
                <w:color w:val="FF0000"/>
                <w:sz w:val="18"/>
                <w:szCs w:val="18"/>
              </w:rPr>
              <w:t>蓟</w:t>
            </w:r>
            <w:proofErr w:type="gramEnd"/>
            <w:r>
              <w:rPr>
                <w:rFonts w:hint="eastAsia"/>
                <w:color w:val="FF0000"/>
                <w:sz w:val="18"/>
                <w:szCs w:val="18"/>
              </w:rPr>
              <w:t>马</w:t>
            </w:r>
          </w:p>
        </w:tc>
        <w:tc>
          <w:tcPr>
            <w:tcW w:w="2322"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被害叶因失水而提早硬化，成片桑树枝条上、</w:t>
            </w:r>
            <w:proofErr w:type="gramStart"/>
            <w:r>
              <w:rPr>
                <w:rFonts w:hint="eastAsia"/>
                <w:color w:val="FF0000"/>
                <w:sz w:val="18"/>
                <w:szCs w:val="18"/>
              </w:rPr>
              <w:t>中部叶</w:t>
            </w:r>
            <w:proofErr w:type="gramEnd"/>
            <w:r>
              <w:rPr>
                <w:rFonts w:hint="eastAsia"/>
                <w:color w:val="FF0000"/>
                <w:sz w:val="18"/>
                <w:szCs w:val="18"/>
              </w:rPr>
              <w:t>干瘪，叶缘向叶背方向</w:t>
            </w:r>
            <w:proofErr w:type="gramStart"/>
            <w:r>
              <w:rPr>
                <w:rFonts w:hint="eastAsia"/>
                <w:color w:val="FF0000"/>
                <w:sz w:val="18"/>
                <w:szCs w:val="18"/>
              </w:rPr>
              <w:t>卷缩</w:t>
            </w:r>
            <w:proofErr w:type="gramEnd"/>
          </w:p>
        </w:tc>
        <w:tc>
          <w:tcPr>
            <w:tcW w:w="1926"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广东、广西1年发生10代以上，世代重叠。高温干旱、多日照的天气发生严重，雨水对桑</w:t>
            </w:r>
            <w:proofErr w:type="gramStart"/>
            <w:r>
              <w:rPr>
                <w:rFonts w:hint="eastAsia"/>
                <w:color w:val="FF0000"/>
                <w:sz w:val="18"/>
                <w:szCs w:val="18"/>
              </w:rPr>
              <w:t>蓟</w:t>
            </w:r>
            <w:proofErr w:type="gramEnd"/>
            <w:r>
              <w:rPr>
                <w:rFonts w:hint="eastAsia"/>
                <w:color w:val="FF0000"/>
                <w:sz w:val="18"/>
                <w:szCs w:val="18"/>
              </w:rPr>
              <w:t>马种群有抑制作用</w:t>
            </w:r>
          </w:p>
        </w:tc>
        <w:tc>
          <w:tcPr>
            <w:tcW w:w="1804"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color w:val="FF0000"/>
                <w:sz w:val="18"/>
                <w:szCs w:val="18"/>
              </w:rPr>
              <w:t>25</w:t>
            </w:r>
            <w:r>
              <w:rPr>
                <w:color w:val="FF0000"/>
                <w:sz w:val="18"/>
                <w:szCs w:val="18"/>
                <w:vertAlign w:val="superscript"/>
              </w:rPr>
              <w:t xml:space="preserve"> </w:t>
            </w:r>
            <w:r>
              <w:rPr>
                <w:color w:val="FF0000"/>
                <w:sz w:val="18"/>
                <w:szCs w:val="18"/>
              </w:rPr>
              <w:t>g/L</w:t>
            </w:r>
            <w:r>
              <w:rPr>
                <w:rFonts w:hint="eastAsia"/>
                <w:color w:val="FF0000"/>
                <w:sz w:val="18"/>
                <w:szCs w:val="18"/>
              </w:rPr>
              <w:t>高效</w:t>
            </w:r>
            <w:proofErr w:type="gramStart"/>
            <w:r>
              <w:rPr>
                <w:rFonts w:hint="eastAsia"/>
                <w:color w:val="FF0000"/>
                <w:sz w:val="18"/>
                <w:szCs w:val="18"/>
              </w:rPr>
              <w:t>氯氟氰菊酯</w:t>
            </w:r>
            <w:proofErr w:type="gramEnd"/>
            <w:r>
              <w:rPr>
                <w:rFonts w:hint="eastAsia"/>
                <w:color w:val="FF0000"/>
                <w:sz w:val="18"/>
                <w:szCs w:val="18"/>
              </w:rPr>
              <w:t>乳油3</w:t>
            </w:r>
            <w:r>
              <w:rPr>
                <w:color w:val="FF0000"/>
                <w:sz w:val="18"/>
                <w:szCs w:val="18"/>
                <w:vertAlign w:val="superscript"/>
              </w:rPr>
              <w:t xml:space="preserve"> </w:t>
            </w:r>
            <w:r>
              <w:rPr>
                <w:rFonts w:hint="eastAsia"/>
                <w:color w:val="FF0000"/>
                <w:sz w:val="18"/>
                <w:szCs w:val="18"/>
              </w:rPr>
              <w:t>000倍液～4</w:t>
            </w:r>
            <w:r>
              <w:rPr>
                <w:color w:val="FF0000"/>
                <w:sz w:val="18"/>
                <w:szCs w:val="18"/>
                <w:vertAlign w:val="superscript"/>
              </w:rPr>
              <w:t xml:space="preserve"> </w:t>
            </w:r>
            <w:r>
              <w:rPr>
                <w:rFonts w:hint="eastAsia"/>
                <w:color w:val="FF0000"/>
                <w:sz w:val="18"/>
                <w:szCs w:val="18"/>
              </w:rPr>
              <w:t>000倍液，5</w:t>
            </w:r>
            <w:r>
              <w:rPr>
                <w:color w:val="FF0000"/>
                <w:sz w:val="18"/>
                <w:szCs w:val="18"/>
                <w:vertAlign w:val="superscript"/>
              </w:rPr>
              <w:t xml:space="preserve"> </w:t>
            </w:r>
            <w:r>
              <w:rPr>
                <w:rFonts w:hint="eastAsia"/>
                <w:color w:val="FF0000"/>
                <w:sz w:val="18"/>
                <w:szCs w:val="18"/>
              </w:rPr>
              <w:t>%</w:t>
            </w:r>
            <w:proofErr w:type="gramStart"/>
            <w:r>
              <w:rPr>
                <w:rFonts w:hint="eastAsia"/>
                <w:color w:val="FF0000"/>
                <w:sz w:val="18"/>
                <w:szCs w:val="18"/>
              </w:rPr>
              <w:t>甲维盐</w:t>
            </w:r>
            <w:proofErr w:type="gramEnd"/>
            <w:r>
              <w:rPr>
                <w:rFonts w:hint="eastAsia"/>
                <w:color w:val="FF0000"/>
                <w:sz w:val="18"/>
                <w:szCs w:val="18"/>
              </w:rPr>
              <w:t>乳剂6</w:t>
            </w:r>
            <w:r>
              <w:rPr>
                <w:color w:val="FF0000"/>
                <w:sz w:val="18"/>
                <w:szCs w:val="18"/>
                <w:vertAlign w:val="superscript"/>
              </w:rPr>
              <w:t xml:space="preserve"> </w:t>
            </w:r>
            <w:r>
              <w:rPr>
                <w:rFonts w:hint="eastAsia"/>
                <w:color w:val="FF0000"/>
                <w:sz w:val="18"/>
                <w:szCs w:val="18"/>
              </w:rPr>
              <w:t>000倍液喷雾或25</w:t>
            </w:r>
            <w:r>
              <w:rPr>
                <w:color w:val="FF0000"/>
                <w:sz w:val="18"/>
                <w:szCs w:val="18"/>
                <w:vertAlign w:val="superscript"/>
              </w:rPr>
              <w:t xml:space="preserve"> </w:t>
            </w:r>
            <w:r>
              <w:rPr>
                <w:rFonts w:hint="eastAsia"/>
                <w:color w:val="FF0000"/>
                <w:sz w:val="18"/>
                <w:szCs w:val="18"/>
              </w:rPr>
              <w:t>%灭幼</w:t>
            </w:r>
            <w:proofErr w:type="gramStart"/>
            <w:r>
              <w:rPr>
                <w:rFonts w:hint="eastAsia"/>
                <w:color w:val="FF0000"/>
                <w:sz w:val="18"/>
                <w:szCs w:val="18"/>
              </w:rPr>
              <w:t>脲</w:t>
            </w:r>
            <w:proofErr w:type="gramEnd"/>
            <w:r>
              <w:rPr>
                <w:rFonts w:hint="eastAsia"/>
                <w:color w:val="FF0000"/>
                <w:sz w:val="18"/>
                <w:szCs w:val="18"/>
              </w:rPr>
              <w:t>悬浮剂2</w:t>
            </w:r>
            <w:r>
              <w:rPr>
                <w:color w:val="FF0000"/>
                <w:sz w:val="18"/>
                <w:szCs w:val="18"/>
                <w:vertAlign w:val="superscript"/>
              </w:rPr>
              <w:t xml:space="preserve"> </w:t>
            </w:r>
            <w:r>
              <w:rPr>
                <w:rFonts w:hint="eastAsia"/>
                <w:color w:val="FF0000"/>
                <w:sz w:val="18"/>
                <w:szCs w:val="18"/>
              </w:rPr>
              <w:t>000倍液喷雾</w:t>
            </w:r>
          </w:p>
        </w:tc>
        <w:tc>
          <w:tcPr>
            <w:tcW w:w="1865" w:type="dxa"/>
            <w:tcBorders>
              <w:top w:val="single" w:sz="12" w:space="0" w:color="auto"/>
              <w:right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在桑</w:t>
            </w:r>
            <w:proofErr w:type="gramStart"/>
            <w:r>
              <w:rPr>
                <w:rFonts w:hint="eastAsia"/>
                <w:color w:val="FF0000"/>
                <w:sz w:val="18"/>
                <w:szCs w:val="18"/>
              </w:rPr>
              <w:t>蓟</w:t>
            </w:r>
            <w:proofErr w:type="gramEnd"/>
            <w:r>
              <w:rPr>
                <w:rFonts w:hint="eastAsia"/>
                <w:color w:val="FF0000"/>
                <w:sz w:val="18"/>
                <w:szCs w:val="18"/>
              </w:rPr>
              <w:t>马若虫孵化高峰时喷药，喷药的重点部位在桑枝中上部叶片的正反面</w:t>
            </w:r>
          </w:p>
        </w:tc>
      </w:tr>
      <w:tr w:rsidR="00A37DD7">
        <w:trPr>
          <w:jc w:val="center"/>
        </w:trPr>
        <w:tc>
          <w:tcPr>
            <w:tcW w:w="1407" w:type="dxa"/>
            <w:tcBorders>
              <w:left w:val="single" w:sz="12" w:space="0" w:color="auto"/>
            </w:tcBorders>
            <w:shd w:val="clear" w:color="auto" w:fill="auto"/>
            <w:vAlign w:val="center"/>
          </w:tcPr>
          <w:p w:rsidR="00A37DD7" w:rsidRDefault="00D36CDB">
            <w:pPr>
              <w:pStyle w:val="affffe"/>
              <w:ind w:firstLine="360"/>
              <w:rPr>
                <w:color w:val="FF0000"/>
                <w:sz w:val="18"/>
                <w:szCs w:val="18"/>
              </w:rPr>
            </w:pPr>
            <w:r>
              <w:rPr>
                <w:rFonts w:hint="eastAsia"/>
                <w:color w:val="FF0000"/>
                <w:sz w:val="18"/>
                <w:szCs w:val="18"/>
              </w:rPr>
              <w:t>桑</w:t>
            </w:r>
            <w:proofErr w:type="gramStart"/>
            <w:r>
              <w:rPr>
                <w:rFonts w:hint="eastAsia"/>
                <w:color w:val="FF0000"/>
                <w:sz w:val="18"/>
                <w:szCs w:val="18"/>
              </w:rPr>
              <w:t>螟</w:t>
            </w:r>
            <w:proofErr w:type="gramEnd"/>
          </w:p>
        </w:tc>
        <w:tc>
          <w:tcPr>
            <w:tcW w:w="2322"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幼虫吐丝卷叶或叠叶，幼虫隐藏其中</w:t>
            </w:r>
            <w:proofErr w:type="gramStart"/>
            <w:r>
              <w:rPr>
                <w:rFonts w:hint="eastAsia"/>
                <w:color w:val="FF0000"/>
                <w:sz w:val="18"/>
                <w:szCs w:val="18"/>
              </w:rPr>
              <w:t>咀</w:t>
            </w:r>
            <w:proofErr w:type="gramEnd"/>
            <w:r>
              <w:rPr>
                <w:rFonts w:hint="eastAsia"/>
                <w:color w:val="FF0000"/>
                <w:sz w:val="18"/>
                <w:szCs w:val="18"/>
              </w:rPr>
              <w:t>食叶肉，形成孔洞。危害严重时，</w:t>
            </w:r>
            <w:proofErr w:type="gramStart"/>
            <w:r>
              <w:rPr>
                <w:rFonts w:hint="eastAsia"/>
                <w:color w:val="FF0000"/>
                <w:sz w:val="18"/>
                <w:szCs w:val="18"/>
              </w:rPr>
              <w:t>成片桑枯黄</w:t>
            </w:r>
            <w:proofErr w:type="gramEnd"/>
            <w:r>
              <w:rPr>
                <w:rFonts w:hint="eastAsia"/>
                <w:color w:val="FF0000"/>
                <w:sz w:val="18"/>
                <w:szCs w:val="18"/>
              </w:rPr>
              <w:t>，不见绿叶</w:t>
            </w:r>
          </w:p>
        </w:tc>
        <w:tc>
          <w:tcPr>
            <w:tcW w:w="1926"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桑</w:t>
            </w:r>
            <w:proofErr w:type="gramStart"/>
            <w:r>
              <w:rPr>
                <w:rFonts w:hint="eastAsia"/>
                <w:color w:val="FF0000"/>
                <w:sz w:val="18"/>
                <w:szCs w:val="18"/>
              </w:rPr>
              <w:t>螟</w:t>
            </w:r>
            <w:proofErr w:type="gramEnd"/>
            <w:r>
              <w:rPr>
                <w:rFonts w:hint="eastAsia"/>
                <w:color w:val="FF0000"/>
                <w:sz w:val="18"/>
                <w:szCs w:val="18"/>
              </w:rPr>
              <w:t>在广东、广西1年发生8</w:t>
            </w:r>
            <w:r>
              <w:rPr>
                <w:rFonts w:hAnsi="宋体" w:hint="eastAsia"/>
                <w:color w:val="FF0000"/>
                <w:sz w:val="18"/>
                <w:szCs w:val="18"/>
              </w:rPr>
              <w:t>～</w:t>
            </w:r>
            <w:r>
              <w:rPr>
                <w:color w:val="FF0000"/>
                <w:sz w:val="18"/>
                <w:szCs w:val="18"/>
              </w:rPr>
              <w:t>10代，多在</w:t>
            </w:r>
            <w:r>
              <w:rPr>
                <w:rFonts w:hint="eastAsia"/>
                <w:color w:val="FF0000"/>
                <w:sz w:val="18"/>
                <w:szCs w:val="18"/>
              </w:rPr>
              <w:t>6～8月为害成灾。主要危害夏秋季桑叶</w:t>
            </w:r>
          </w:p>
        </w:tc>
        <w:tc>
          <w:tcPr>
            <w:tcW w:w="1804"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幼虫发生期，用 24</w:t>
            </w:r>
            <w:r>
              <w:rPr>
                <w:color w:val="FF0000"/>
                <w:sz w:val="18"/>
                <w:szCs w:val="18"/>
                <w:vertAlign w:val="superscript"/>
              </w:rPr>
              <w:t xml:space="preserve"> </w:t>
            </w:r>
            <w:r>
              <w:rPr>
                <w:rFonts w:hint="eastAsia"/>
                <w:color w:val="FF0000"/>
                <w:sz w:val="18"/>
                <w:szCs w:val="18"/>
              </w:rPr>
              <w:t>%</w:t>
            </w:r>
            <w:proofErr w:type="gramStart"/>
            <w:r>
              <w:rPr>
                <w:rFonts w:hint="eastAsia"/>
                <w:color w:val="FF0000"/>
                <w:sz w:val="18"/>
                <w:szCs w:val="18"/>
              </w:rPr>
              <w:t>桑虫清</w:t>
            </w:r>
            <w:proofErr w:type="gramEnd"/>
            <w:r>
              <w:rPr>
                <w:rFonts w:hint="eastAsia"/>
                <w:color w:val="FF0000"/>
                <w:sz w:val="18"/>
                <w:szCs w:val="18"/>
              </w:rPr>
              <w:t>乳油1</w:t>
            </w:r>
            <w:r>
              <w:rPr>
                <w:color w:val="FF0000"/>
                <w:sz w:val="18"/>
                <w:szCs w:val="18"/>
                <w:vertAlign w:val="superscript"/>
              </w:rPr>
              <w:t xml:space="preserve"> </w:t>
            </w:r>
            <w:r>
              <w:rPr>
                <w:rFonts w:hint="eastAsia"/>
                <w:color w:val="FF0000"/>
                <w:sz w:val="18"/>
                <w:szCs w:val="18"/>
              </w:rPr>
              <w:t>500倍液进行喷雾。保护寄生蜂等天敌可有效抑制桑</w:t>
            </w:r>
            <w:proofErr w:type="gramStart"/>
            <w:r>
              <w:rPr>
                <w:rFonts w:hint="eastAsia"/>
                <w:color w:val="FF0000"/>
                <w:sz w:val="18"/>
                <w:szCs w:val="18"/>
              </w:rPr>
              <w:t>螟</w:t>
            </w:r>
            <w:proofErr w:type="gramEnd"/>
            <w:r>
              <w:rPr>
                <w:rFonts w:hint="eastAsia"/>
                <w:color w:val="FF0000"/>
                <w:sz w:val="18"/>
                <w:szCs w:val="18"/>
              </w:rPr>
              <w:t>发生</w:t>
            </w:r>
          </w:p>
        </w:tc>
        <w:tc>
          <w:tcPr>
            <w:tcW w:w="1865" w:type="dxa"/>
            <w:tcBorders>
              <w:right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夏秋季在各代盛发期喷药，晚秋落叶前</w:t>
            </w:r>
            <w:proofErr w:type="gramStart"/>
            <w:r>
              <w:rPr>
                <w:rFonts w:hint="eastAsia"/>
                <w:color w:val="FF0000"/>
                <w:sz w:val="18"/>
                <w:szCs w:val="18"/>
              </w:rPr>
              <w:t>进行束草诱杀</w:t>
            </w:r>
            <w:proofErr w:type="gramEnd"/>
            <w:r>
              <w:rPr>
                <w:rFonts w:hint="eastAsia"/>
                <w:color w:val="FF0000"/>
                <w:sz w:val="18"/>
                <w:szCs w:val="18"/>
              </w:rPr>
              <w:t>，冬季捕杀越冬幼虫</w:t>
            </w:r>
          </w:p>
        </w:tc>
      </w:tr>
      <w:tr w:rsidR="00A37DD7">
        <w:trPr>
          <w:jc w:val="center"/>
        </w:trPr>
        <w:tc>
          <w:tcPr>
            <w:tcW w:w="1407" w:type="dxa"/>
            <w:tcBorders>
              <w:left w:val="single" w:sz="12" w:space="0" w:color="auto"/>
            </w:tcBorders>
            <w:shd w:val="clear" w:color="auto" w:fill="auto"/>
            <w:vAlign w:val="center"/>
          </w:tcPr>
          <w:p w:rsidR="00A37DD7" w:rsidRDefault="00D36CDB">
            <w:pPr>
              <w:pStyle w:val="affffe"/>
              <w:ind w:firstLine="360"/>
              <w:rPr>
                <w:color w:val="FF0000"/>
                <w:sz w:val="18"/>
                <w:szCs w:val="18"/>
              </w:rPr>
            </w:pPr>
            <w:r>
              <w:rPr>
                <w:rFonts w:hint="eastAsia"/>
                <w:color w:val="FF0000"/>
                <w:sz w:val="18"/>
                <w:szCs w:val="18"/>
              </w:rPr>
              <w:t>桑象甲</w:t>
            </w:r>
          </w:p>
        </w:tc>
        <w:tc>
          <w:tcPr>
            <w:tcW w:w="2322" w:type="dxa"/>
            <w:shd w:val="clear" w:color="auto" w:fill="auto"/>
            <w:vAlign w:val="center"/>
          </w:tcPr>
          <w:p w:rsidR="00A37DD7" w:rsidRDefault="00D36CDB">
            <w:pPr>
              <w:pStyle w:val="affffe"/>
              <w:ind w:firstLineChars="100" w:firstLine="180"/>
              <w:rPr>
                <w:color w:val="FF0000"/>
                <w:sz w:val="18"/>
                <w:szCs w:val="18"/>
              </w:rPr>
            </w:pPr>
            <w:proofErr w:type="gramStart"/>
            <w:r>
              <w:rPr>
                <w:rFonts w:hint="eastAsia"/>
                <w:color w:val="FF0000"/>
                <w:sz w:val="18"/>
                <w:szCs w:val="18"/>
              </w:rPr>
              <w:t>幼</w:t>
            </w:r>
            <w:proofErr w:type="gramEnd"/>
            <w:r>
              <w:rPr>
                <w:rFonts w:hint="eastAsia"/>
                <w:color w:val="FF0000"/>
                <w:sz w:val="18"/>
                <w:szCs w:val="18"/>
              </w:rPr>
              <w:t>虫蛀食形成层致受害处破裂。成虫在春季及夏伐后啃食嫩芽、新梢及叶片。成虫在嫩芽基部蛀孔产卵，致新枝枯死或折断</w:t>
            </w:r>
          </w:p>
        </w:tc>
        <w:tc>
          <w:tcPr>
            <w:tcW w:w="1926"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每年3月下旬到4</w:t>
            </w:r>
            <w:r>
              <w:rPr>
                <w:rFonts w:hint="eastAsia"/>
                <w:color w:val="FF0000"/>
                <w:sz w:val="18"/>
                <w:szCs w:val="18"/>
                <w:vertAlign w:val="superscript"/>
              </w:rPr>
              <w:t xml:space="preserve"> </w:t>
            </w:r>
            <w:r>
              <w:rPr>
                <w:rFonts w:hint="eastAsia"/>
                <w:color w:val="FF0000"/>
                <w:sz w:val="18"/>
                <w:szCs w:val="18"/>
              </w:rPr>
              <w:t>月上旬成虫开始为害冬芽及嫩叶新梢。6月上旬在嫩芽基部产卵，为害新枝。</w:t>
            </w:r>
          </w:p>
        </w:tc>
        <w:tc>
          <w:tcPr>
            <w:tcW w:w="1804"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1、剪除枯干的枝条并集中烧掉。</w:t>
            </w:r>
          </w:p>
          <w:p w:rsidR="00A37DD7" w:rsidRDefault="00D36CDB">
            <w:pPr>
              <w:pStyle w:val="affffe"/>
              <w:ind w:firstLineChars="100" w:firstLine="180"/>
              <w:rPr>
                <w:color w:val="FF0000"/>
                <w:sz w:val="18"/>
                <w:szCs w:val="18"/>
              </w:rPr>
            </w:pPr>
            <w:r>
              <w:rPr>
                <w:rFonts w:hint="eastAsia"/>
                <w:color w:val="FF0000"/>
                <w:sz w:val="18"/>
                <w:szCs w:val="18"/>
              </w:rPr>
              <w:t>2、夏伐后立即喷洒40</w:t>
            </w:r>
            <w:r>
              <w:rPr>
                <w:color w:val="FF0000"/>
                <w:sz w:val="18"/>
                <w:szCs w:val="18"/>
                <w:vertAlign w:val="superscript"/>
              </w:rPr>
              <w:t xml:space="preserve"> </w:t>
            </w:r>
            <w:r>
              <w:rPr>
                <w:rFonts w:hint="eastAsia"/>
                <w:color w:val="FF0000"/>
                <w:sz w:val="18"/>
                <w:szCs w:val="18"/>
              </w:rPr>
              <w:t>%乐桑乳油1</w:t>
            </w:r>
            <w:r>
              <w:rPr>
                <w:color w:val="FF0000"/>
                <w:sz w:val="18"/>
                <w:szCs w:val="18"/>
                <w:vertAlign w:val="superscript"/>
              </w:rPr>
              <w:t xml:space="preserve"> </w:t>
            </w:r>
            <w:r>
              <w:rPr>
                <w:rFonts w:hint="eastAsia"/>
                <w:color w:val="FF0000"/>
                <w:sz w:val="18"/>
                <w:szCs w:val="18"/>
              </w:rPr>
              <w:t>500倍液或</w:t>
            </w:r>
            <w:proofErr w:type="gramStart"/>
            <w:r>
              <w:rPr>
                <w:rFonts w:hint="eastAsia"/>
                <w:color w:val="FF0000"/>
                <w:sz w:val="18"/>
                <w:szCs w:val="18"/>
              </w:rPr>
              <w:t>强力桑虫净</w:t>
            </w:r>
            <w:proofErr w:type="gramEnd"/>
            <w:r>
              <w:rPr>
                <w:rFonts w:hint="eastAsia"/>
                <w:color w:val="FF0000"/>
                <w:sz w:val="18"/>
                <w:szCs w:val="18"/>
              </w:rPr>
              <w:t>乳油1</w:t>
            </w:r>
            <w:r>
              <w:rPr>
                <w:color w:val="FF0000"/>
                <w:sz w:val="18"/>
                <w:szCs w:val="18"/>
                <w:vertAlign w:val="superscript"/>
              </w:rPr>
              <w:t xml:space="preserve"> </w:t>
            </w:r>
            <w:r>
              <w:rPr>
                <w:rFonts w:hint="eastAsia"/>
                <w:color w:val="FF0000"/>
                <w:sz w:val="18"/>
                <w:szCs w:val="18"/>
              </w:rPr>
              <w:t>000</w:t>
            </w:r>
            <w:r>
              <w:rPr>
                <w:rFonts w:hint="eastAsia"/>
                <w:color w:val="FF0000"/>
                <w:sz w:val="18"/>
                <w:szCs w:val="18"/>
                <w:vertAlign w:val="superscript"/>
              </w:rPr>
              <w:t xml:space="preserve"> </w:t>
            </w:r>
            <w:proofErr w:type="gramStart"/>
            <w:r>
              <w:rPr>
                <w:rFonts w:hint="eastAsia"/>
                <w:color w:val="FF0000"/>
                <w:sz w:val="18"/>
                <w:szCs w:val="18"/>
              </w:rPr>
              <w:t>倍</w:t>
            </w:r>
            <w:proofErr w:type="gramEnd"/>
            <w:r>
              <w:rPr>
                <w:rFonts w:hint="eastAsia"/>
                <w:color w:val="FF0000"/>
                <w:sz w:val="18"/>
                <w:szCs w:val="18"/>
              </w:rPr>
              <w:t>液</w:t>
            </w:r>
          </w:p>
        </w:tc>
        <w:tc>
          <w:tcPr>
            <w:tcW w:w="1865" w:type="dxa"/>
            <w:tcBorders>
              <w:right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春季萌芽时以及夏伐后3</w:t>
            </w:r>
            <w:r>
              <w:rPr>
                <w:color w:val="FF0000"/>
                <w:sz w:val="18"/>
                <w:szCs w:val="18"/>
              </w:rPr>
              <w:t xml:space="preserve"> d</w:t>
            </w:r>
            <w:r>
              <w:rPr>
                <w:rFonts w:hint="eastAsia"/>
                <w:color w:val="FF0000"/>
                <w:sz w:val="18"/>
                <w:szCs w:val="18"/>
              </w:rPr>
              <w:t>～5</w:t>
            </w:r>
            <w:r>
              <w:rPr>
                <w:color w:val="FF0000"/>
                <w:sz w:val="18"/>
                <w:szCs w:val="18"/>
              </w:rPr>
              <w:t xml:space="preserve"> </w:t>
            </w:r>
            <w:r>
              <w:rPr>
                <w:rFonts w:hint="eastAsia"/>
                <w:color w:val="FF0000"/>
                <w:sz w:val="18"/>
                <w:szCs w:val="18"/>
              </w:rPr>
              <w:t>d内虫口密度高时进行药剂防治</w:t>
            </w:r>
          </w:p>
        </w:tc>
      </w:tr>
      <w:tr w:rsidR="00A37DD7">
        <w:trPr>
          <w:jc w:val="center"/>
        </w:trPr>
        <w:tc>
          <w:tcPr>
            <w:tcW w:w="1407" w:type="dxa"/>
            <w:tcBorders>
              <w:left w:val="single" w:sz="12" w:space="0" w:color="auto"/>
            </w:tcBorders>
            <w:shd w:val="clear" w:color="auto" w:fill="auto"/>
            <w:vAlign w:val="center"/>
          </w:tcPr>
          <w:p w:rsidR="00A37DD7" w:rsidRDefault="00D36CDB">
            <w:pPr>
              <w:pStyle w:val="affffe"/>
              <w:ind w:firstLine="360"/>
              <w:rPr>
                <w:color w:val="FF0000"/>
                <w:sz w:val="18"/>
                <w:szCs w:val="18"/>
              </w:rPr>
            </w:pPr>
            <w:r>
              <w:rPr>
                <w:rFonts w:hint="eastAsia"/>
                <w:color w:val="FF0000"/>
                <w:sz w:val="18"/>
                <w:szCs w:val="18"/>
              </w:rPr>
              <w:t>桑白</w:t>
            </w:r>
            <w:proofErr w:type="gramStart"/>
            <w:r>
              <w:rPr>
                <w:rFonts w:hint="eastAsia"/>
                <w:color w:val="FF0000"/>
                <w:sz w:val="18"/>
                <w:szCs w:val="18"/>
              </w:rPr>
              <w:t>蚧</w:t>
            </w:r>
            <w:proofErr w:type="gramEnd"/>
          </w:p>
        </w:tc>
        <w:tc>
          <w:tcPr>
            <w:tcW w:w="2322"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雌成虫和若虫群集在枝干上吸食养分，严重时灰白色的介壳密集重叠，致枝条表面凹凸不平，树势衰弱，枯枝增多，甚至全株死亡</w:t>
            </w:r>
          </w:p>
        </w:tc>
        <w:tc>
          <w:tcPr>
            <w:tcW w:w="1926"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以受精雌成虫越冬。在广东、广西1年发生5代左右。高温时产卵多，孵化快</w:t>
            </w:r>
          </w:p>
        </w:tc>
        <w:tc>
          <w:tcPr>
            <w:tcW w:w="1804"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在初孵若虫分散爬行期，用40倍机油乳剂涂刷树干，或人工抹杀桑白</w:t>
            </w:r>
            <w:proofErr w:type="gramStart"/>
            <w:r>
              <w:rPr>
                <w:rFonts w:hint="eastAsia"/>
                <w:color w:val="FF0000"/>
                <w:sz w:val="18"/>
                <w:szCs w:val="18"/>
              </w:rPr>
              <w:t>蚧</w:t>
            </w:r>
            <w:proofErr w:type="gramEnd"/>
            <w:r>
              <w:rPr>
                <w:rFonts w:hint="eastAsia"/>
                <w:color w:val="FF0000"/>
                <w:sz w:val="18"/>
                <w:szCs w:val="18"/>
              </w:rPr>
              <w:t>虫体</w:t>
            </w:r>
          </w:p>
        </w:tc>
        <w:tc>
          <w:tcPr>
            <w:tcW w:w="1865" w:type="dxa"/>
            <w:tcBorders>
              <w:right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在各代孵化盛期进行药剂防治</w:t>
            </w:r>
          </w:p>
        </w:tc>
      </w:tr>
      <w:tr w:rsidR="00A37DD7">
        <w:trPr>
          <w:jc w:val="center"/>
        </w:trPr>
        <w:tc>
          <w:tcPr>
            <w:tcW w:w="1407" w:type="dxa"/>
            <w:tcBorders>
              <w:left w:val="single" w:sz="12" w:space="0" w:color="auto"/>
              <w:bottom w:val="single" w:sz="12" w:space="0" w:color="auto"/>
            </w:tcBorders>
            <w:shd w:val="clear" w:color="auto" w:fill="auto"/>
            <w:vAlign w:val="center"/>
          </w:tcPr>
          <w:p w:rsidR="00A37DD7" w:rsidRDefault="00D36CDB">
            <w:pPr>
              <w:pStyle w:val="affffe"/>
              <w:ind w:firstLine="360"/>
              <w:rPr>
                <w:color w:val="FF0000"/>
                <w:sz w:val="18"/>
                <w:szCs w:val="18"/>
              </w:rPr>
            </w:pPr>
            <w:r>
              <w:rPr>
                <w:rFonts w:hint="eastAsia"/>
                <w:color w:val="FF0000"/>
                <w:sz w:val="18"/>
                <w:szCs w:val="18"/>
              </w:rPr>
              <w:t>桑天牛</w:t>
            </w:r>
          </w:p>
        </w:tc>
        <w:tc>
          <w:tcPr>
            <w:tcW w:w="2322" w:type="dxa"/>
            <w:tcBorders>
              <w:bottom w:val="single" w:sz="12" w:space="0" w:color="auto"/>
            </w:tcBorders>
            <w:shd w:val="clear" w:color="auto" w:fill="auto"/>
            <w:vAlign w:val="center"/>
          </w:tcPr>
          <w:p w:rsidR="00A37DD7" w:rsidRDefault="00D36CDB">
            <w:pPr>
              <w:pStyle w:val="affffe"/>
              <w:ind w:firstLineChars="100" w:firstLine="180"/>
              <w:rPr>
                <w:color w:val="FF0000"/>
                <w:sz w:val="18"/>
                <w:szCs w:val="18"/>
              </w:rPr>
            </w:pPr>
            <w:proofErr w:type="gramStart"/>
            <w:r>
              <w:rPr>
                <w:rFonts w:hint="eastAsia"/>
                <w:color w:val="FF0000"/>
                <w:sz w:val="18"/>
                <w:szCs w:val="18"/>
              </w:rPr>
              <w:t>幼</w:t>
            </w:r>
            <w:proofErr w:type="gramEnd"/>
            <w:r>
              <w:rPr>
                <w:rFonts w:hint="eastAsia"/>
                <w:color w:val="FF0000"/>
                <w:sz w:val="18"/>
                <w:szCs w:val="18"/>
              </w:rPr>
              <w:t>虫蛀食枝干，使桑树发育不良，甚至整株死亡。成虫啃食1年生枝条的皮层，一旦皮层被啃成环状，枝条即枯死。产卵时在新枝基部咬出1个产卵穴，使枝条易被风吹折或枯死</w:t>
            </w:r>
          </w:p>
        </w:tc>
        <w:tc>
          <w:tcPr>
            <w:tcW w:w="1926" w:type="dxa"/>
            <w:tcBorders>
              <w:bottom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桑天牛在广西一年发生1代，以幼虫越冬。春天桑树萌动时开始活动、蛀食，幼虫期近2年，越2年冬天。6月初化蛹，7月上中旬开始产卵，卵多产在1年生枝条上</w:t>
            </w:r>
          </w:p>
        </w:tc>
        <w:tc>
          <w:tcPr>
            <w:tcW w:w="1804" w:type="dxa"/>
            <w:tcBorders>
              <w:bottom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1、用铁丝或针，插入最下端的蛀孔刺杀幼虫</w:t>
            </w:r>
          </w:p>
          <w:p w:rsidR="00A37DD7" w:rsidRDefault="00D36CDB">
            <w:pPr>
              <w:pStyle w:val="affffe"/>
              <w:ind w:firstLineChars="0"/>
              <w:rPr>
                <w:color w:val="FF0000"/>
                <w:sz w:val="18"/>
                <w:szCs w:val="18"/>
              </w:rPr>
            </w:pPr>
            <w:r>
              <w:rPr>
                <w:color w:val="FF0000"/>
                <w:sz w:val="18"/>
                <w:szCs w:val="18"/>
              </w:rPr>
              <w:t>2</w:t>
            </w:r>
            <w:r>
              <w:rPr>
                <w:rFonts w:hint="eastAsia"/>
                <w:color w:val="FF0000"/>
                <w:sz w:val="18"/>
                <w:szCs w:val="18"/>
              </w:rPr>
              <w:t>、用</w:t>
            </w:r>
            <w:proofErr w:type="gramStart"/>
            <w:r>
              <w:rPr>
                <w:rFonts w:hint="eastAsia"/>
                <w:color w:val="FF0000"/>
                <w:sz w:val="18"/>
                <w:szCs w:val="18"/>
              </w:rPr>
              <w:t>天牛毒签或</w:t>
            </w:r>
            <w:proofErr w:type="gramEnd"/>
            <w:r>
              <w:rPr>
                <w:rFonts w:hint="eastAsia"/>
                <w:color w:val="FF0000"/>
                <w:sz w:val="18"/>
                <w:szCs w:val="18"/>
              </w:rPr>
              <w:t>熏杀棒插入有新鲜天牛屎的蛀孔，或用棉花球蘸80</w:t>
            </w:r>
            <w:r>
              <w:rPr>
                <w:color w:val="FF0000"/>
                <w:sz w:val="18"/>
                <w:szCs w:val="18"/>
                <w:vertAlign w:val="superscript"/>
              </w:rPr>
              <w:t xml:space="preserve"> </w:t>
            </w:r>
            <w:r>
              <w:rPr>
                <w:color w:val="FF0000"/>
                <w:sz w:val="18"/>
                <w:szCs w:val="18"/>
              </w:rPr>
              <w:t>%敌敌畏乳油</w:t>
            </w:r>
            <w:r>
              <w:rPr>
                <w:rFonts w:hint="eastAsia"/>
                <w:color w:val="FF0000"/>
                <w:sz w:val="18"/>
                <w:szCs w:val="18"/>
              </w:rPr>
              <w:t>30～50倍稀释液塞入最下端排泄孔，并用泥封口</w:t>
            </w:r>
          </w:p>
          <w:p w:rsidR="00A37DD7" w:rsidRDefault="00D36CDB">
            <w:pPr>
              <w:pStyle w:val="affffe"/>
              <w:ind w:firstLineChars="100" w:firstLine="180"/>
              <w:rPr>
                <w:color w:val="FF0000"/>
                <w:sz w:val="18"/>
                <w:szCs w:val="18"/>
              </w:rPr>
            </w:pPr>
            <w:r>
              <w:rPr>
                <w:color w:val="FF0000"/>
                <w:sz w:val="18"/>
                <w:szCs w:val="18"/>
              </w:rPr>
              <w:t>3</w:t>
            </w:r>
            <w:r>
              <w:rPr>
                <w:rFonts w:hint="eastAsia"/>
                <w:color w:val="FF0000"/>
                <w:sz w:val="18"/>
                <w:szCs w:val="18"/>
              </w:rPr>
              <w:t>、保护天敌桑天牛</w:t>
            </w:r>
          </w:p>
          <w:p w:rsidR="00A37DD7" w:rsidRDefault="00A37DD7">
            <w:pPr>
              <w:pStyle w:val="affffe"/>
              <w:ind w:firstLineChars="0" w:firstLine="0"/>
              <w:rPr>
                <w:color w:val="FF0000"/>
                <w:sz w:val="18"/>
                <w:szCs w:val="18"/>
              </w:rPr>
            </w:pPr>
          </w:p>
        </w:tc>
        <w:tc>
          <w:tcPr>
            <w:tcW w:w="1865" w:type="dxa"/>
            <w:tcBorders>
              <w:bottom w:val="single" w:sz="12" w:space="0" w:color="auto"/>
              <w:right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在7月</w:t>
            </w:r>
            <w:r>
              <w:rPr>
                <w:rFonts w:hAnsi="宋体" w:hint="eastAsia"/>
                <w:color w:val="FF0000"/>
                <w:sz w:val="18"/>
                <w:szCs w:val="18"/>
              </w:rPr>
              <w:t>～</w:t>
            </w:r>
            <w:r>
              <w:rPr>
                <w:color w:val="FF0000"/>
                <w:sz w:val="18"/>
                <w:szCs w:val="18"/>
              </w:rPr>
              <w:t>8月捕捉成虫，刺杀虫卵；冬春季锯去虫枝</w:t>
            </w:r>
          </w:p>
        </w:tc>
      </w:tr>
    </w:tbl>
    <w:p w:rsidR="00A37DD7" w:rsidRDefault="00A37DD7">
      <w:pPr>
        <w:pStyle w:val="affffe"/>
        <w:ind w:firstLine="360"/>
        <w:rPr>
          <w:sz w:val="18"/>
          <w:szCs w:val="18"/>
        </w:rPr>
      </w:pPr>
    </w:p>
    <w:p w:rsidR="00A37DD7" w:rsidRDefault="00A37DD7">
      <w:pPr>
        <w:pStyle w:val="affffe"/>
        <w:ind w:firstLine="360"/>
        <w:rPr>
          <w:sz w:val="18"/>
          <w:szCs w:val="18"/>
        </w:rPr>
      </w:pPr>
    </w:p>
    <w:p w:rsidR="00A37DD7" w:rsidRDefault="00A37DD7">
      <w:pPr>
        <w:pStyle w:val="affffe"/>
        <w:ind w:firstLine="360"/>
        <w:rPr>
          <w:sz w:val="18"/>
          <w:szCs w:val="18"/>
        </w:rPr>
        <w:sectPr w:rsidR="00A37DD7">
          <w:pgSz w:w="11906" w:h="16838"/>
          <w:pgMar w:top="2410" w:right="1134" w:bottom="1134" w:left="1134" w:header="1418" w:footer="1134" w:gutter="284"/>
          <w:cols w:space="425"/>
          <w:formProt w:val="0"/>
          <w:docGrid w:linePitch="312"/>
        </w:sectPr>
      </w:pPr>
    </w:p>
    <w:p w:rsidR="00A37DD7" w:rsidRDefault="00A37DD7">
      <w:pPr>
        <w:pStyle w:val="af8"/>
        <w:rPr>
          <w:vanish w:val="0"/>
          <w:sz w:val="18"/>
          <w:szCs w:val="18"/>
        </w:rPr>
      </w:pPr>
    </w:p>
    <w:p w:rsidR="00A37DD7" w:rsidRDefault="00A37DD7">
      <w:pPr>
        <w:pStyle w:val="afe"/>
        <w:rPr>
          <w:vanish w:val="0"/>
        </w:rPr>
      </w:pPr>
    </w:p>
    <w:p w:rsidR="00A37DD7" w:rsidRDefault="00D36CDB">
      <w:pPr>
        <w:pStyle w:val="aff3"/>
        <w:spacing w:before="60" w:after="120"/>
      </w:pPr>
      <w:r>
        <w:br/>
      </w:r>
      <w:bookmarkStart w:id="116" w:name="_Toc120023291"/>
      <w:bookmarkStart w:id="117" w:name="_Toc169275082"/>
      <w:r>
        <w:rPr>
          <w:rFonts w:hint="eastAsia"/>
        </w:rPr>
        <w:t>（规范性）</w:t>
      </w:r>
      <w:r>
        <w:br/>
      </w:r>
      <w:proofErr w:type="gramStart"/>
      <w:r>
        <w:rPr>
          <w:rFonts w:hint="eastAsia"/>
        </w:rPr>
        <w:t>果桑主要</w:t>
      </w:r>
      <w:proofErr w:type="gramEnd"/>
      <w:r>
        <w:rPr>
          <w:rFonts w:hint="eastAsia"/>
        </w:rPr>
        <w:t>病害及防治方法</w:t>
      </w:r>
      <w:bookmarkEnd w:id="116"/>
      <w:bookmarkEnd w:id="117"/>
    </w:p>
    <w:tbl>
      <w:tblPr>
        <w:tblStyle w:val="affff1"/>
        <w:tblW w:w="1062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124"/>
        <w:gridCol w:w="2835"/>
        <w:gridCol w:w="2268"/>
        <w:gridCol w:w="2552"/>
        <w:gridCol w:w="1843"/>
      </w:tblGrid>
      <w:tr w:rsidR="00A37DD7">
        <w:trPr>
          <w:tblHeader/>
          <w:jc w:val="center"/>
        </w:trPr>
        <w:tc>
          <w:tcPr>
            <w:tcW w:w="1124" w:type="dxa"/>
            <w:tcBorders>
              <w:top w:val="single" w:sz="12" w:space="0" w:color="auto"/>
              <w:bottom w:val="single" w:sz="12" w:space="0" w:color="auto"/>
            </w:tcBorders>
            <w:shd w:val="clear" w:color="auto" w:fill="auto"/>
          </w:tcPr>
          <w:p w:rsidR="00A37DD7" w:rsidRDefault="00D36CDB">
            <w:pPr>
              <w:pStyle w:val="affffe"/>
              <w:ind w:firstLineChars="0" w:firstLine="0"/>
              <w:jc w:val="center"/>
              <w:rPr>
                <w:color w:val="FF0000"/>
                <w:sz w:val="18"/>
                <w:szCs w:val="18"/>
              </w:rPr>
            </w:pPr>
            <w:r>
              <w:rPr>
                <w:rFonts w:hint="eastAsia"/>
                <w:color w:val="FF0000"/>
                <w:sz w:val="18"/>
                <w:szCs w:val="18"/>
              </w:rPr>
              <w:t>病害种类</w:t>
            </w:r>
          </w:p>
        </w:tc>
        <w:tc>
          <w:tcPr>
            <w:tcW w:w="2835" w:type="dxa"/>
            <w:tcBorders>
              <w:top w:val="single" w:sz="12" w:space="0" w:color="auto"/>
              <w:bottom w:val="single" w:sz="12" w:space="0" w:color="auto"/>
            </w:tcBorders>
            <w:shd w:val="clear" w:color="auto" w:fill="auto"/>
          </w:tcPr>
          <w:p w:rsidR="00A37DD7" w:rsidRDefault="00D36CDB">
            <w:pPr>
              <w:pStyle w:val="affffe"/>
              <w:ind w:firstLine="360"/>
              <w:jc w:val="center"/>
              <w:rPr>
                <w:color w:val="FF0000"/>
                <w:sz w:val="18"/>
                <w:szCs w:val="18"/>
              </w:rPr>
            </w:pPr>
            <w:r>
              <w:rPr>
                <w:rFonts w:hint="eastAsia"/>
                <w:color w:val="FF0000"/>
                <w:sz w:val="18"/>
                <w:szCs w:val="18"/>
              </w:rPr>
              <w:t>主要危害状</w:t>
            </w:r>
          </w:p>
        </w:tc>
        <w:tc>
          <w:tcPr>
            <w:tcW w:w="2268" w:type="dxa"/>
            <w:tcBorders>
              <w:top w:val="single" w:sz="12" w:space="0" w:color="auto"/>
              <w:bottom w:val="single" w:sz="12" w:space="0" w:color="auto"/>
            </w:tcBorders>
            <w:shd w:val="clear" w:color="auto" w:fill="auto"/>
          </w:tcPr>
          <w:p w:rsidR="00A37DD7" w:rsidRDefault="00D36CDB">
            <w:pPr>
              <w:pStyle w:val="affffe"/>
              <w:ind w:firstLine="360"/>
              <w:jc w:val="center"/>
              <w:rPr>
                <w:color w:val="FF0000"/>
                <w:sz w:val="18"/>
                <w:szCs w:val="18"/>
              </w:rPr>
            </w:pPr>
            <w:r>
              <w:rPr>
                <w:rFonts w:hint="eastAsia"/>
                <w:color w:val="FF0000"/>
                <w:sz w:val="18"/>
                <w:szCs w:val="18"/>
              </w:rPr>
              <w:t>发病规律</w:t>
            </w:r>
          </w:p>
        </w:tc>
        <w:tc>
          <w:tcPr>
            <w:tcW w:w="2552" w:type="dxa"/>
            <w:tcBorders>
              <w:top w:val="single" w:sz="12" w:space="0" w:color="auto"/>
              <w:bottom w:val="single" w:sz="12" w:space="0" w:color="auto"/>
            </w:tcBorders>
            <w:shd w:val="clear" w:color="auto" w:fill="auto"/>
          </w:tcPr>
          <w:p w:rsidR="00A37DD7" w:rsidRDefault="00D36CDB">
            <w:pPr>
              <w:pStyle w:val="affffe"/>
              <w:ind w:firstLine="360"/>
              <w:jc w:val="center"/>
              <w:rPr>
                <w:color w:val="FF0000"/>
                <w:sz w:val="18"/>
                <w:szCs w:val="18"/>
              </w:rPr>
            </w:pPr>
            <w:r>
              <w:rPr>
                <w:rFonts w:hint="eastAsia"/>
                <w:color w:val="FF0000"/>
                <w:sz w:val="18"/>
                <w:szCs w:val="18"/>
              </w:rPr>
              <w:t>防治方法</w:t>
            </w:r>
          </w:p>
        </w:tc>
        <w:tc>
          <w:tcPr>
            <w:tcW w:w="1843" w:type="dxa"/>
            <w:tcBorders>
              <w:top w:val="single" w:sz="12" w:space="0" w:color="auto"/>
              <w:bottom w:val="single" w:sz="12" w:space="0" w:color="auto"/>
            </w:tcBorders>
            <w:shd w:val="clear" w:color="auto" w:fill="auto"/>
          </w:tcPr>
          <w:p w:rsidR="00A37DD7" w:rsidRDefault="00D36CDB">
            <w:pPr>
              <w:pStyle w:val="affffe"/>
              <w:ind w:firstLine="360"/>
              <w:jc w:val="center"/>
              <w:rPr>
                <w:color w:val="FF0000"/>
                <w:sz w:val="18"/>
                <w:szCs w:val="18"/>
              </w:rPr>
            </w:pPr>
            <w:r>
              <w:rPr>
                <w:rFonts w:hint="eastAsia"/>
                <w:color w:val="FF0000"/>
                <w:sz w:val="18"/>
                <w:szCs w:val="18"/>
              </w:rPr>
              <w:t>防治时间</w:t>
            </w:r>
          </w:p>
        </w:tc>
      </w:tr>
      <w:tr w:rsidR="00A37DD7">
        <w:trPr>
          <w:jc w:val="center"/>
        </w:trPr>
        <w:tc>
          <w:tcPr>
            <w:tcW w:w="1124" w:type="dxa"/>
            <w:tcBorders>
              <w:top w:val="single" w:sz="12" w:space="0" w:color="auto"/>
            </w:tcBorders>
            <w:shd w:val="clear" w:color="auto" w:fill="auto"/>
            <w:vAlign w:val="center"/>
          </w:tcPr>
          <w:p w:rsidR="00A37DD7" w:rsidRDefault="00D36CDB">
            <w:pPr>
              <w:pStyle w:val="affffe"/>
              <w:ind w:firstLineChars="0" w:firstLine="0"/>
              <w:jc w:val="center"/>
              <w:rPr>
                <w:color w:val="FF0000"/>
                <w:sz w:val="18"/>
                <w:szCs w:val="18"/>
              </w:rPr>
            </w:pPr>
            <w:r>
              <w:rPr>
                <w:rFonts w:hint="eastAsia"/>
                <w:color w:val="FF0000"/>
                <w:sz w:val="18"/>
                <w:szCs w:val="18"/>
              </w:rPr>
              <w:t>黄化型萎缩</w:t>
            </w:r>
          </w:p>
          <w:p w:rsidR="00A37DD7" w:rsidRDefault="00D36CDB">
            <w:pPr>
              <w:pStyle w:val="affffe"/>
              <w:ind w:firstLine="360"/>
              <w:jc w:val="center"/>
              <w:rPr>
                <w:color w:val="FF0000"/>
                <w:sz w:val="18"/>
                <w:szCs w:val="18"/>
              </w:rPr>
            </w:pPr>
            <w:r>
              <w:rPr>
                <w:rFonts w:hint="eastAsia"/>
                <w:color w:val="FF0000"/>
                <w:sz w:val="18"/>
                <w:szCs w:val="18"/>
              </w:rPr>
              <w:t>病</w:t>
            </w:r>
          </w:p>
        </w:tc>
        <w:tc>
          <w:tcPr>
            <w:tcW w:w="2835"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初期枝梢嫩叶变小变薄、发黄、向反面卷曲，夏伐后腋芽萌发，节间变短，叶小如猫耳，侧枝多而细短，丛生，严重时树体枯死</w:t>
            </w:r>
          </w:p>
        </w:tc>
        <w:tc>
          <w:tcPr>
            <w:tcW w:w="2268"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病原在病株中越冬，通过菱纹叶蝉传播，发病适温为</w:t>
            </w:r>
            <w:r>
              <w:rPr>
                <w:color w:val="FF0000"/>
                <w:sz w:val="18"/>
                <w:szCs w:val="18"/>
              </w:rPr>
              <w:t xml:space="preserve"> 22</w:t>
            </w:r>
            <w:r>
              <w:rPr>
                <w:color w:val="FF0000"/>
                <w:sz w:val="18"/>
                <w:szCs w:val="18"/>
                <w:vertAlign w:val="superscript"/>
              </w:rPr>
              <w:t xml:space="preserve"> </w:t>
            </w:r>
            <w:r>
              <w:rPr>
                <w:rFonts w:hint="eastAsia"/>
                <w:color w:val="FF0000"/>
                <w:sz w:val="18"/>
                <w:szCs w:val="18"/>
              </w:rPr>
              <w:t>℃～</w:t>
            </w:r>
            <w:r>
              <w:rPr>
                <w:color w:val="FF0000"/>
                <w:sz w:val="18"/>
                <w:szCs w:val="18"/>
              </w:rPr>
              <w:t>28</w:t>
            </w:r>
            <w:r>
              <w:rPr>
                <w:color w:val="FF0000"/>
                <w:sz w:val="18"/>
                <w:szCs w:val="18"/>
                <w:vertAlign w:val="superscript"/>
              </w:rPr>
              <w:t xml:space="preserve"> </w:t>
            </w:r>
            <w:r>
              <w:rPr>
                <w:rFonts w:hint="eastAsia"/>
                <w:color w:val="FF0000"/>
                <w:sz w:val="18"/>
                <w:szCs w:val="18"/>
              </w:rPr>
              <w:t>℃，多发生在春末夏初及秋</w:t>
            </w:r>
          </w:p>
        </w:tc>
        <w:tc>
          <w:tcPr>
            <w:tcW w:w="2552"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1、选栽抗性强的桑品种。</w:t>
            </w:r>
          </w:p>
          <w:p w:rsidR="00A37DD7" w:rsidRDefault="00D36CDB">
            <w:pPr>
              <w:pStyle w:val="affffe"/>
              <w:ind w:firstLineChars="100" w:firstLine="180"/>
              <w:rPr>
                <w:color w:val="FF0000"/>
                <w:sz w:val="18"/>
                <w:szCs w:val="18"/>
              </w:rPr>
            </w:pPr>
            <w:r>
              <w:rPr>
                <w:rFonts w:hint="eastAsia"/>
                <w:color w:val="FF0000"/>
                <w:sz w:val="18"/>
                <w:szCs w:val="18"/>
              </w:rPr>
              <w:t>2、使用1</w:t>
            </w:r>
            <w:r>
              <w:rPr>
                <w:color w:val="FF0000"/>
                <w:sz w:val="18"/>
                <w:szCs w:val="18"/>
                <w:vertAlign w:val="superscript"/>
              </w:rPr>
              <w:t xml:space="preserve"> </w:t>
            </w:r>
            <w:r>
              <w:rPr>
                <w:rFonts w:hint="eastAsia"/>
                <w:color w:val="FF0000"/>
                <w:sz w:val="18"/>
                <w:szCs w:val="18"/>
              </w:rPr>
              <w:t>%中生菌素水剂1</w:t>
            </w:r>
            <w:r>
              <w:rPr>
                <w:color w:val="FF0000"/>
                <w:sz w:val="18"/>
                <w:szCs w:val="18"/>
                <w:vertAlign w:val="superscript"/>
              </w:rPr>
              <w:t xml:space="preserve"> </w:t>
            </w:r>
            <w:r>
              <w:rPr>
                <w:rFonts w:hint="eastAsia"/>
                <w:color w:val="FF0000"/>
                <w:sz w:val="18"/>
                <w:szCs w:val="18"/>
              </w:rPr>
              <w:t>000</w:t>
            </w:r>
            <w:r>
              <w:rPr>
                <w:rFonts w:hint="eastAsia"/>
                <w:color w:val="FF0000"/>
                <w:sz w:val="18"/>
                <w:szCs w:val="18"/>
                <w:vertAlign w:val="superscript"/>
              </w:rPr>
              <w:t xml:space="preserve"> </w:t>
            </w:r>
            <w:proofErr w:type="gramStart"/>
            <w:r>
              <w:rPr>
                <w:rFonts w:hint="eastAsia"/>
                <w:color w:val="FF0000"/>
                <w:sz w:val="18"/>
                <w:szCs w:val="18"/>
              </w:rPr>
              <w:t>倍</w:t>
            </w:r>
            <w:proofErr w:type="gramEnd"/>
            <w:r>
              <w:rPr>
                <w:rFonts w:hint="eastAsia"/>
                <w:color w:val="FF0000"/>
                <w:sz w:val="18"/>
                <w:szCs w:val="18"/>
              </w:rPr>
              <w:t>～1</w:t>
            </w:r>
            <w:r>
              <w:rPr>
                <w:color w:val="FF0000"/>
                <w:sz w:val="18"/>
                <w:szCs w:val="18"/>
                <w:vertAlign w:val="superscript"/>
              </w:rPr>
              <w:t xml:space="preserve"> </w:t>
            </w:r>
            <w:r>
              <w:rPr>
                <w:rFonts w:hint="eastAsia"/>
                <w:color w:val="FF0000"/>
                <w:sz w:val="18"/>
                <w:szCs w:val="18"/>
              </w:rPr>
              <w:t>200倍</w:t>
            </w:r>
            <w:proofErr w:type="gramStart"/>
            <w:r>
              <w:rPr>
                <w:rFonts w:hint="eastAsia"/>
                <w:color w:val="FF0000"/>
                <w:sz w:val="18"/>
                <w:szCs w:val="18"/>
              </w:rPr>
              <w:t>液浸苗</w:t>
            </w:r>
            <w:proofErr w:type="gramEnd"/>
            <w:r>
              <w:rPr>
                <w:rFonts w:hint="eastAsia"/>
                <w:color w:val="FF0000"/>
                <w:sz w:val="18"/>
                <w:szCs w:val="18"/>
              </w:rPr>
              <w:t>根</w:t>
            </w:r>
            <w:r>
              <w:rPr>
                <w:color w:val="FF0000"/>
                <w:sz w:val="18"/>
                <w:szCs w:val="18"/>
              </w:rPr>
              <w:t>3</w:t>
            </w:r>
            <w:r>
              <w:rPr>
                <w:color w:val="FF0000"/>
                <w:sz w:val="18"/>
                <w:szCs w:val="18"/>
                <w:vertAlign w:val="superscript"/>
              </w:rPr>
              <w:t xml:space="preserve"> </w:t>
            </w:r>
            <w:r>
              <w:rPr>
                <w:rFonts w:hint="eastAsia"/>
                <w:color w:val="FF0000"/>
                <w:sz w:val="18"/>
                <w:szCs w:val="18"/>
              </w:rPr>
              <w:t>%</w:t>
            </w:r>
          </w:p>
        </w:tc>
        <w:tc>
          <w:tcPr>
            <w:tcW w:w="1843" w:type="dxa"/>
            <w:tcBorders>
              <w:top w:val="single" w:sz="12" w:space="0" w:color="auto"/>
            </w:tcBorders>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在7</w:t>
            </w:r>
            <w:r>
              <w:rPr>
                <w:rFonts w:hint="eastAsia"/>
                <w:color w:val="FF0000"/>
                <w:sz w:val="18"/>
                <w:szCs w:val="18"/>
                <w:vertAlign w:val="superscript"/>
              </w:rPr>
              <w:t xml:space="preserve"> </w:t>
            </w:r>
            <w:r>
              <w:rPr>
                <w:rFonts w:hint="eastAsia"/>
                <w:color w:val="FF0000"/>
                <w:sz w:val="18"/>
                <w:szCs w:val="18"/>
              </w:rPr>
              <w:t>月～9</w:t>
            </w:r>
            <w:r>
              <w:rPr>
                <w:rFonts w:hint="eastAsia"/>
                <w:color w:val="FF0000"/>
                <w:sz w:val="18"/>
                <w:szCs w:val="18"/>
                <w:vertAlign w:val="superscript"/>
              </w:rPr>
              <w:t xml:space="preserve"> </w:t>
            </w:r>
            <w:proofErr w:type="gramStart"/>
            <w:r>
              <w:rPr>
                <w:rFonts w:hint="eastAsia"/>
                <w:color w:val="FF0000"/>
                <w:sz w:val="18"/>
                <w:szCs w:val="18"/>
              </w:rPr>
              <w:t>月症状</w:t>
            </w:r>
            <w:proofErr w:type="gramEnd"/>
            <w:r>
              <w:rPr>
                <w:rFonts w:hint="eastAsia"/>
                <w:color w:val="FF0000"/>
                <w:sz w:val="18"/>
                <w:szCs w:val="18"/>
              </w:rPr>
              <w:t>明显时检查苗圃，做好苗木检疫。苗木栽植前用药剂浸根。在生长株上发现症状时应及时用药</w:t>
            </w:r>
          </w:p>
        </w:tc>
      </w:tr>
      <w:tr w:rsidR="00A37DD7">
        <w:trPr>
          <w:jc w:val="center"/>
        </w:trPr>
        <w:tc>
          <w:tcPr>
            <w:tcW w:w="1124" w:type="dxa"/>
            <w:shd w:val="clear" w:color="auto" w:fill="auto"/>
            <w:vAlign w:val="center"/>
          </w:tcPr>
          <w:p w:rsidR="00A37DD7" w:rsidRDefault="00D36CDB">
            <w:pPr>
              <w:pStyle w:val="affffe"/>
              <w:ind w:firstLineChars="0" w:firstLine="0"/>
              <w:jc w:val="center"/>
              <w:rPr>
                <w:color w:val="FF0000"/>
                <w:sz w:val="18"/>
                <w:szCs w:val="18"/>
              </w:rPr>
            </w:pPr>
            <w:r>
              <w:rPr>
                <w:rFonts w:hint="eastAsia"/>
                <w:color w:val="FF0000"/>
                <w:sz w:val="18"/>
                <w:szCs w:val="18"/>
              </w:rPr>
              <w:t>紫纹羽病</w:t>
            </w:r>
          </w:p>
        </w:tc>
        <w:tc>
          <w:tcPr>
            <w:tcW w:w="2835"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初发病时，根皮失去光泽，由黄变褐，根表面有细丝，之后菌丝体缠绕结成根状菌丝束，纵横交叉呈网状布满桑根。受害桑树生长缓慢，叶小而黄，逐渐枯死</w:t>
            </w:r>
          </w:p>
        </w:tc>
        <w:tc>
          <w:tcPr>
            <w:tcW w:w="2268"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温度</w:t>
            </w:r>
            <w:r>
              <w:rPr>
                <w:color w:val="FF0000"/>
                <w:sz w:val="18"/>
                <w:szCs w:val="18"/>
              </w:rPr>
              <w:t>26</w:t>
            </w:r>
            <w:r>
              <w:rPr>
                <w:color w:val="FF0000"/>
                <w:sz w:val="18"/>
                <w:szCs w:val="18"/>
                <w:vertAlign w:val="superscript"/>
              </w:rPr>
              <w:t xml:space="preserve"> </w:t>
            </w:r>
            <w:r>
              <w:rPr>
                <w:rFonts w:hint="eastAsia"/>
                <w:color w:val="FF0000"/>
                <w:sz w:val="18"/>
                <w:szCs w:val="18"/>
              </w:rPr>
              <w:t>℃～</w:t>
            </w:r>
            <w:r>
              <w:rPr>
                <w:color w:val="FF0000"/>
                <w:sz w:val="18"/>
                <w:szCs w:val="18"/>
              </w:rPr>
              <w:t>28</w:t>
            </w:r>
            <w:r>
              <w:rPr>
                <w:color w:val="FF0000"/>
                <w:sz w:val="18"/>
                <w:szCs w:val="18"/>
                <w:vertAlign w:val="superscript"/>
              </w:rPr>
              <w:t xml:space="preserve"> </w:t>
            </w:r>
            <w:r>
              <w:rPr>
                <w:rFonts w:hint="eastAsia"/>
                <w:color w:val="FF0000"/>
                <w:sz w:val="18"/>
                <w:szCs w:val="18"/>
              </w:rPr>
              <w:t>℃，pH 在5.2～6.4条件下适宜病菌生长，排水不良、采伐过度、酸性土壤及砂砾土壤发病多</w:t>
            </w:r>
          </w:p>
        </w:tc>
        <w:tc>
          <w:tcPr>
            <w:tcW w:w="2552"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1、用枯草芽孢杆菌可湿性粉剂10亿活芽孢/克300倍～400倍</w:t>
            </w:r>
            <w:proofErr w:type="gramStart"/>
            <w:r>
              <w:rPr>
                <w:rFonts w:hint="eastAsia"/>
                <w:color w:val="FF0000"/>
                <w:sz w:val="18"/>
                <w:szCs w:val="18"/>
              </w:rPr>
              <w:t>液浸苗</w:t>
            </w:r>
            <w:proofErr w:type="gramEnd"/>
            <w:r>
              <w:rPr>
                <w:rFonts w:hint="eastAsia"/>
                <w:color w:val="FF0000"/>
                <w:sz w:val="18"/>
                <w:szCs w:val="18"/>
              </w:rPr>
              <w:t>根</w:t>
            </w:r>
            <w:r>
              <w:rPr>
                <w:color w:val="FF0000"/>
                <w:sz w:val="18"/>
                <w:szCs w:val="18"/>
              </w:rPr>
              <w:t>30</w:t>
            </w:r>
            <w:r>
              <w:rPr>
                <w:color w:val="FF0000"/>
                <w:sz w:val="18"/>
                <w:szCs w:val="18"/>
                <w:vertAlign w:val="superscript"/>
              </w:rPr>
              <w:t xml:space="preserve"> </w:t>
            </w:r>
            <w:r>
              <w:rPr>
                <w:rFonts w:hint="eastAsia"/>
                <w:color w:val="FF0000"/>
                <w:sz w:val="18"/>
                <w:szCs w:val="18"/>
              </w:rPr>
              <w:t>min。</w:t>
            </w:r>
          </w:p>
          <w:p w:rsidR="00A37DD7" w:rsidRDefault="00D36CDB">
            <w:pPr>
              <w:pStyle w:val="affffe"/>
              <w:ind w:firstLineChars="100" w:firstLine="180"/>
              <w:rPr>
                <w:color w:val="FF0000"/>
                <w:sz w:val="18"/>
                <w:szCs w:val="18"/>
              </w:rPr>
            </w:pPr>
            <w:r>
              <w:rPr>
                <w:rFonts w:hint="eastAsia"/>
                <w:color w:val="FF0000"/>
                <w:sz w:val="18"/>
                <w:szCs w:val="18"/>
              </w:rPr>
              <w:t>2、挖除烧毁病株，并用40</w:t>
            </w:r>
            <w:r>
              <w:rPr>
                <w:color w:val="FF0000"/>
                <w:sz w:val="18"/>
                <w:szCs w:val="18"/>
                <w:vertAlign w:val="superscript"/>
              </w:rPr>
              <w:t xml:space="preserve"> </w:t>
            </w:r>
            <w:r>
              <w:rPr>
                <w:rFonts w:hint="eastAsia"/>
                <w:color w:val="FF0000"/>
                <w:sz w:val="18"/>
                <w:szCs w:val="18"/>
              </w:rPr>
              <w:t>%福尔马林50倍液进行土壤消毒覆膜</w:t>
            </w:r>
            <w:r>
              <w:rPr>
                <w:color w:val="FF0000"/>
                <w:sz w:val="18"/>
                <w:szCs w:val="18"/>
              </w:rPr>
              <w:t>24</w:t>
            </w:r>
            <w:r>
              <w:rPr>
                <w:color w:val="FF0000"/>
                <w:sz w:val="18"/>
                <w:szCs w:val="18"/>
                <w:vertAlign w:val="superscript"/>
              </w:rPr>
              <w:t xml:space="preserve"> </w:t>
            </w:r>
            <w:r>
              <w:rPr>
                <w:color w:val="FF0000"/>
                <w:sz w:val="18"/>
                <w:szCs w:val="18"/>
              </w:rPr>
              <w:t>h</w:t>
            </w:r>
          </w:p>
        </w:tc>
        <w:tc>
          <w:tcPr>
            <w:tcW w:w="1843"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栽植前进行苗木检疫，剔除</w:t>
            </w:r>
            <w:proofErr w:type="gramStart"/>
            <w:r>
              <w:rPr>
                <w:rFonts w:hint="eastAsia"/>
                <w:color w:val="FF0000"/>
                <w:sz w:val="18"/>
                <w:szCs w:val="18"/>
              </w:rPr>
              <w:t>病苗并</w:t>
            </w:r>
            <w:proofErr w:type="gramEnd"/>
            <w:r>
              <w:rPr>
                <w:rFonts w:hint="eastAsia"/>
                <w:color w:val="FF0000"/>
                <w:sz w:val="18"/>
                <w:szCs w:val="18"/>
              </w:rPr>
              <w:t>烧毁。及时挖除桑园内病株。桑园发病严重时，销毁病株，改种禾本科作物进行轮作</w:t>
            </w:r>
          </w:p>
        </w:tc>
      </w:tr>
      <w:tr w:rsidR="00A37DD7">
        <w:trPr>
          <w:jc w:val="center"/>
        </w:trPr>
        <w:tc>
          <w:tcPr>
            <w:tcW w:w="1124" w:type="dxa"/>
            <w:shd w:val="clear" w:color="auto" w:fill="auto"/>
            <w:vAlign w:val="center"/>
          </w:tcPr>
          <w:p w:rsidR="00A37DD7" w:rsidRDefault="00D36CDB">
            <w:pPr>
              <w:pStyle w:val="affffe"/>
              <w:ind w:firstLineChars="0" w:firstLine="0"/>
              <w:jc w:val="center"/>
              <w:rPr>
                <w:color w:val="FF0000"/>
                <w:sz w:val="18"/>
                <w:szCs w:val="18"/>
              </w:rPr>
            </w:pPr>
            <w:r>
              <w:rPr>
                <w:rFonts w:hint="eastAsia"/>
                <w:color w:val="FF0000"/>
                <w:sz w:val="18"/>
                <w:szCs w:val="18"/>
              </w:rPr>
              <w:t>桑叶枯病</w:t>
            </w:r>
          </w:p>
        </w:tc>
        <w:tc>
          <w:tcPr>
            <w:tcW w:w="2835"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以嫩叶发生较多。春季发病叶缘呈水渍状，后呈深褐色病斑，向反面</w:t>
            </w:r>
            <w:proofErr w:type="gramStart"/>
            <w:r>
              <w:rPr>
                <w:rFonts w:hint="eastAsia"/>
                <w:color w:val="FF0000"/>
                <w:sz w:val="18"/>
                <w:szCs w:val="18"/>
              </w:rPr>
              <w:t>卷缩</w:t>
            </w:r>
            <w:proofErr w:type="gramEnd"/>
            <w:r>
              <w:rPr>
                <w:rFonts w:hint="eastAsia"/>
                <w:color w:val="FF0000"/>
                <w:sz w:val="18"/>
                <w:szCs w:val="18"/>
              </w:rPr>
              <w:t>，最后全叶发黑、脱落。夏季顶端叶片叶尖及叶缘变褐，渐次前半叶成黄褐色枯斑；病斑吸水腐败，干燥时裂开。病叶易脱落。湿度大时，病斑上产生暗蓝褐色霉状物</w:t>
            </w:r>
          </w:p>
        </w:tc>
        <w:tc>
          <w:tcPr>
            <w:tcW w:w="2268"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梅雨季节病原孢子增多并随风雨传播，危害扩大。一般春季4月下旬到5月上中旬发病，7月～8月发生较多。树势衰弱或受伤时易发病。地下水位高，密植、通风不良桑园易发病</w:t>
            </w:r>
          </w:p>
        </w:tc>
        <w:tc>
          <w:tcPr>
            <w:tcW w:w="2552"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1、选用抗病的品种。合理密植，保持通风透光，雨后及时排水。冬耕时将病叶深翻到深层土中。</w:t>
            </w:r>
          </w:p>
          <w:p w:rsidR="00A37DD7" w:rsidRDefault="00D36CDB">
            <w:pPr>
              <w:pStyle w:val="affffe"/>
              <w:ind w:firstLineChars="100" w:firstLine="180"/>
              <w:rPr>
                <w:color w:val="FF0000"/>
                <w:sz w:val="18"/>
                <w:szCs w:val="18"/>
              </w:rPr>
            </w:pPr>
            <w:r>
              <w:rPr>
                <w:rFonts w:hint="eastAsia"/>
                <w:color w:val="FF0000"/>
                <w:sz w:val="18"/>
                <w:szCs w:val="18"/>
              </w:rPr>
              <w:t>2、50</w:t>
            </w:r>
            <w:r>
              <w:rPr>
                <w:color w:val="FF0000"/>
                <w:sz w:val="18"/>
                <w:szCs w:val="18"/>
                <w:vertAlign w:val="superscript"/>
              </w:rPr>
              <w:t xml:space="preserve"> </w:t>
            </w:r>
            <w:r>
              <w:rPr>
                <w:rFonts w:hint="eastAsia"/>
                <w:color w:val="FF0000"/>
                <w:sz w:val="18"/>
                <w:szCs w:val="18"/>
              </w:rPr>
              <w:t>%异菌</w:t>
            </w:r>
            <w:proofErr w:type="gramStart"/>
            <w:r>
              <w:rPr>
                <w:rFonts w:hint="eastAsia"/>
                <w:color w:val="FF0000"/>
                <w:sz w:val="18"/>
                <w:szCs w:val="18"/>
              </w:rPr>
              <w:t>脲</w:t>
            </w:r>
            <w:proofErr w:type="gramEnd"/>
            <w:r>
              <w:rPr>
                <w:rFonts w:hint="eastAsia"/>
                <w:color w:val="FF0000"/>
                <w:sz w:val="18"/>
                <w:szCs w:val="18"/>
              </w:rPr>
              <w:t>可湿性粉剂1</w:t>
            </w:r>
            <w:r>
              <w:rPr>
                <w:color w:val="FF0000"/>
                <w:sz w:val="18"/>
                <w:szCs w:val="18"/>
                <w:vertAlign w:val="superscript"/>
              </w:rPr>
              <w:t xml:space="preserve"> </w:t>
            </w:r>
            <w:r>
              <w:rPr>
                <w:rFonts w:hint="eastAsia"/>
                <w:color w:val="FF0000"/>
                <w:sz w:val="18"/>
                <w:szCs w:val="18"/>
              </w:rPr>
              <w:t>500</w:t>
            </w:r>
            <w:r>
              <w:rPr>
                <w:rFonts w:hint="eastAsia"/>
                <w:color w:val="FF0000"/>
                <w:sz w:val="18"/>
                <w:szCs w:val="18"/>
                <w:vertAlign w:val="superscript"/>
              </w:rPr>
              <w:t xml:space="preserve"> </w:t>
            </w:r>
            <w:proofErr w:type="gramStart"/>
            <w:r>
              <w:rPr>
                <w:rFonts w:hint="eastAsia"/>
                <w:color w:val="FF0000"/>
                <w:sz w:val="18"/>
                <w:szCs w:val="18"/>
              </w:rPr>
              <w:t>倍</w:t>
            </w:r>
            <w:proofErr w:type="gramEnd"/>
            <w:r>
              <w:rPr>
                <w:rFonts w:hint="eastAsia"/>
                <w:color w:val="FF0000"/>
                <w:sz w:val="18"/>
                <w:szCs w:val="18"/>
              </w:rPr>
              <w:t>喷雾或枯草芽孢杆菌可湿性粉剂10</w:t>
            </w:r>
            <w:r>
              <w:rPr>
                <w:rFonts w:hint="eastAsia"/>
                <w:color w:val="FF0000"/>
                <w:sz w:val="18"/>
                <w:szCs w:val="18"/>
                <w:vertAlign w:val="superscript"/>
              </w:rPr>
              <w:t xml:space="preserve"> </w:t>
            </w:r>
            <w:proofErr w:type="gramStart"/>
            <w:r>
              <w:rPr>
                <w:rFonts w:hint="eastAsia"/>
                <w:color w:val="FF0000"/>
                <w:sz w:val="18"/>
                <w:szCs w:val="18"/>
              </w:rPr>
              <w:t>亿活芽孢</w:t>
            </w:r>
            <w:proofErr w:type="gramEnd"/>
            <w:r>
              <w:rPr>
                <w:rFonts w:hint="eastAsia"/>
                <w:color w:val="FF0000"/>
                <w:sz w:val="18"/>
                <w:szCs w:val="18"/>
              </w:rPr>
              <w:t>/克</w:t>
            </w:r>
            <w:r>
              <w:rPr>
                <w:color w:val="FF0000"/>
                <w:sz w:val="18"/>
                <w:szCs w:val="18"/>
              </w:rPr>
              <w:t>500</w:t>
            </w:r>
            <w:r>
              <w:rPr>
                <w:rFonts w:hint="eastAsia"/>
                <w:color w:val="FF0000"/>
                <w:sz w:val="18"/>
                <w:szCs w:val="18"/>
              </w:rPr>
              <w:t>倍液，隔</w:t>
            </w:r>
            <w:r>
              <w:rPr>
                <w:color w:val="FF0000"/>
                <w:sz w:val="18"/>
                <w:szCs w:val="18"/>
              </w:rPr>
              <w:t>6</w:t>
            </w:r>
            <w:r>
              <w:rPr>
                <w:color w:val="FF0000"/>
                <w:sz w:val="18"/>
                <w:szCs w:val="18"/>
                <w:vertAlign w:val="superscript"/>
              </w:rPr>
              <w:t> </w:t>
            </w:r>
            <w:r>
              <w:rPr>
                <w:color w:val="FF0000"/>
                <w:sz w:val="18"/>
                <w:szCs w:val="18"/>
                <w:vertAlign w:val="superscript"/>
              </w:rPr>
              <w:t xml:space="preserve"> </w:t>
            </w:r>
            <w:r>
              <w:rPr>
                <w:color w:val="FF0000"/>
                <w:sz w:val="18"/>
                <w:szCs w:val="18"/>
              </w:rPr>
              <w:t>d</w:t>
            </w:r>
            <w:r>
              <w:rPr>
                <w:rFonts w:hint="eastAsia"/>
                <w:color w:val="FF0000"/>
                <w:sz w:val="18"/>
                <w:szCs w:val="18"/>
              </w:rPr>
              <w:t>～</w:t>
            </w:r>
            <w:r>
              <w:rPr>
                <w:color w:val="FF0000"/>
                <w:sz w:val="18"/>
                <w:szCs w:val="18"/>
              </w:rPr>
              <w:t>7</w:t>
            </w:r>
            <w:r>
              <w:rPr>
                <w:color w:val="FF0000"/>
                <w:sz w:val="18"/>
                <w:szCs w:val="18"/>
                <w:vertAlign w:val="superscript"/>
              </w:rPr>
              <w:t xml:space="preserve"> </w:t>
            </w:r>
            <w:r>
              <w:rPr>
                <w:color w:val="FF0000"/>
                <w:sz w:val="18"/>
                <w:szCs w:val="18"/>
              </w:rPr>
              <w:t>d</w:t>
            </w:r>
            <w:r>
              <w:rPr>
                <w:rFonts w:hint="eastAsia"/>
                <w:color w:val="FF0000"/>
                <w:sz w:val="18"/>
                <w:szCs w:val="18"/>
              </w:rPr>
              <w:t>喷一次，连喷2</w:t>
            </w:r>
            <w:r>
              <w:rPr>
                <w:rFonts w:hint="eastAsia"/>
                <w:color w:val="FF0000"/>
                <w:sz w:val="18"/>
                <w:szCs w:val="18"/>
                <w:vertAlign w:val="superscript"/>
              </w:rPr>
              <w:t xml:space="preserve"> </w:t>
            </w:r>
            <w:r>
              <w:rPr>
                <w:rFonts w:hint="eastAsia"/>
                <w:color w:val="FF0000"/>
                <w:sz w:val="18"/>
                <w:szCs w:val="18"/>
              </w:rPr>
              <w:t>次</w:t>
            </w:r>
          </w:p>
        </w:tc>
        <w:tc>
          <w:tcPr>
            <w:tcW w:w="1843"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春季及时剪除病叶，晚秋彻底扫清落叶。发病初期及时进行药剂防治</w:t>
            </w:r>
          </w:p>
        </w:tc>
      </w:tr>
      <w:tr w:rsidR="00A37DD7">
        <w:trPr>
          <w:jc w:val="center"/>
        </w:trPr>
        <w:tc>
          <w:tcPr>
            <w:tcW w:w="1124" w:type="dxa"/>
            <w:shd w:val="clear" w:color="auto" w:fill="auto"/>
            <w:vAlign w:val="center"/>
          </w:tcPr>
          <w:p w:rsidR="00A37DD7" w:rsidRDefault="00D36CDB">
            <w:pPr>
              <w:pStyle w:val="affffe"/>
              <w:ind w:firstLine="360"/>
              <w:jc w:val="center"/>
              <w:rPr>
                <w:color w:val="FF0000"/>
                <w:sz w:val="18"/>
                <w:szCs w:val="18"/>
              </w:rPr>
            </w:pPr>
            <w:r>
              <w:rPr>
                <w:rFonts w:hint="eastAsia"/>
                <w:color w:val="FF0000"/>
                <w:sz w:val="18"/>
                <w:szCs w:val="18"/>
              </w:rPr>
              <w:t>桑疫病</w:t>
            </w:r>
          </w:p>
        </w:tc>
        <w:tc>
          <w:tcPr>
            <w:tcW w:w="2835" w:type="dxa"/>
            <w:shd w:val="clear" w:color="auto" w:fill="auto"/>
            <w:vAlign w:val="center"/>
          </w:tcPr>
          <w:p w:rsidR="00A37DD7" w:rsidRDefault="00D36CDB">
            <w:pPr>
              <w:pStyle w:val="affffe"/>
              <w:ind w:firstLineChars="100" w:firstLine="180"/>
              <w:rPr>
                <w:color w:val="FF0000"/>
                <w:sz w:val="18"/>
                <w:szCs w:val="18"/>
              </w:rPr>
            </w:pPr>
            <w:proofErr w:type="gramStart"/>
            <w:r>
              <w:rPr>
                <w:rFonts w:hint="eastAsia"/>
                <w:color w:val="FF0000"/>
                <w:sz w:val="18"/>
                <w:szCs w:val="18"/>
              </w:rPr>
              <w:t>黑枯型疫病</w:t>
            </w:r>
            <w:proofErr w:type="gramEnd"/>
            <w:r>
              <w:rPr>
                <w:rFonts w:hint="eastAsia"/>
                <w:color w:val="FF0000"/>
                <w:sz w:val="18"/>
                <w:szCs w:val="18"/>
              </w:rPr>
              <w:t>病菌主要危害叶片及新梢，初发病</w:t>
            </w:r>
            <w:proofErr w:type="gramStart"/>
            <w:r>
              <w:rPr>
                <w:rFonts w:hint="eastAsia"/>
                <w:color w:val="FF0000"/>
                <w:sz w:val="18"/>
                <w:szCs w:val="18"/>
              </w:rPr>
              <w:t>时病斑呈油渍</w:t>
            </w:r>
            <w:proofErr w:type="gramEnd"/>
            <w:r>
              <w:rPr>
                <w:rFonts w:hint="eastAsia"/>
                <w:color w:val="FF0000"/>
                <w:sz w:val="18"/>
                <w:szCs w:val="18"/>
              </w:rPr>
              <w:t>状或不规则斑点，后扩大连片呈黄褐色病斑，干燥时中间破裂呈孔，严重时叶片枯黄，皱缩呈畸形易脱落，</w:t>
            </w:r>
            <w:proofErr w:type="gramStart"/>
            <w:r>
              <w:rPr>
                <w:rFonts w:hint="eastAsia"/>
                <w:color w:val="FF0000"/>
                <w:sz w:val="18"/>
                <w:szCs w:val="18"/>
              </w:rPr>
              <w:t>嫩稍被害</w:t>
            </w:r>
            <w:proofErr w:type="gramEnd"/>
            <w:r>
              <w:rPr>
                <w:rFonts w:hint="eastAsia"/>
                <w:color w:val="FF0000"/>
                <w:sz w:val="18"/>
                <w:szCs w:val="18"/>
              </w:rPr>
              <w:t>时</w:t>
            </w:r>
            <w:proofErr w:type="gramStart"/>
            <w:r>
              <w:rPr>
                <w:rFonts w:hint="eastAsia"/>
                <w:color w:val="FF0000"/>
                <w:sz w:val="18"/>
                <w:szCs w:val="18"/>
              </w:rPr>
              <w:t>腐烂呈烂头</w:t>
            </w:r>
            <w:proofErr w:type="gramEnd"/>
            <w:r>
              <w:rPr>
                <w:rFonts w:hint="eastAsia"/>
                <w:color w:val="FF0000"/>
                <w:sz w:val="18"/>
                <w:szCs w:val="18"/>
              </w:rPr>
              <w:t>现象</w:t>
            </w:r>
          </w:p>
          <w:p w:rsidR="00A37DD7" w:rsidRDefault="00D36CDB">
            <w:pPr>
              <w:pStyle w:val="affffe"/>
              <w:ind w:firstLine="360"/>
              <w:rPr>
                <w:color w:val="FF0000"/>
                <w:sz w:val="18"/>
                <w:szCs w:val="18"/>
              </w:rPr>
            </w:pPr>
            <w:proofErr w:type="gramStart"/>
            <w:r>
              <w:rPr>
                <w:rFonts w:hint="eastAsia"/>
                <w:color w:val="FF0000"/>
                <w:sz w:val="18"/>
                <w:szCs w:val="18"/>
              </w:rPr>
              <w:t>缩</w:t>
            </w:r>
            <w:proofErr w:type="gramEnd"/>
            <w:r>
              <w:rPr>
                <w:rFonts w:hint="eastAsia"/>
                <w:color w:val="FF0000"/>
                <w:sz w:val="18"/>
                <w:szCs w:val="18"/>
              </w:rPr>
              <w:t>叶型疫病多发生在嫩叶嫩稍上，初期出现近圆形褐色斑点，周围稍退绿，病斑后期穿孔，叶缘变褐，叶片向背面</w:t>
            </w:r>
            <w:proofErr w:type="gramStart"/>
            <w:r>
              <w:rPr>
                <w:rFonts w:hint="eastAsia"/>
                <w:color w:val="FF0000"/>
                <w:sz w:val="18"/>
                <w:szCs w:val="18"/>
              </w:rPr>
              <w:t>卷曲呈缩叶状</w:t>
            </w:r>
            <w:proofErr w:type="gramEnd"/>
            <w:r>
              <w:rPr>
                <w:rFonts w:hint="eastAsia"/>
                <w:color w:val="FF0000"/>
                <w:sz w:val="18"/>
                <w:szCs w:val="18"/>
              </w:rPr>
              <w:t>，易脱落；新梢受害时出现黑色龟裂状梭形大病斑，变黑枯萎</w:t>
            </w:r>
          </w:p>
        </w:tc>
        <w:tc>
          <w:tcPr>
            <w:tcW w:w="2268"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高温多湿条件下利于病菌繁殖，树势较弱或有伤口时病菌易</w:t>
            </w:r>
            <w:proofErr w:type="gramStart"/>
            <w:r>
              <w:rPr>
                <w:rFonts w:hint="eastAsia"/>
                <w:color w:val="FF0000"/>
                <w:sz w:val="18"/>
                <w:szCs w:val="18"/>
              </w:rPr>
              <w:t>侵染</w:t>
            </w:r>
            <w:proofErr w:type="gramEnd"/>
          </w:p>
        </w:tc>
        <w:tc>
          <w:tcPr>
            <w:tcW w:w="2552"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硫酸铜1</w:t>
            </w:r>
            <w:r>
              <w:rPr>
                <w:color w:val="FF0000"/>
                <w:sz w:val="18"/>
                <w:szCs w:val="18"/>
                <w:vertAlign w:val="superscript"/>
              </w:rPr>
              <w:t xml:space="preserve"> </w:t>
            </w:r>
            <w:r>
              <w:rPr>
                <w:rFonts w:hint="eastAsia"/>
                <w:color w:val="FF0000"/>
                <w:sz w:val="18"/>
                <w:szCs w:val="18"/>
              </w:rPr>
              <w:t>000倍或畜用土霉素500单位或农用链霉素100单位</w:t>
            </w:r>
          </w:p>
        </w:tc>
        <w:tc>
          <w:tcPr>
            <w:tcW w:w="1843"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栽植前进行苗木检疫，剔除</w:t>
            </w:r>
            <w:proofErr w:type="gramStart"/>
            <w:r>
              <w:rPr>
                <w:rFonts w:hint="eastAsia"/>
                <w:color w:val="FF0000"/>
                <w:sz w:val="18"/>
                <w:szCs w:val="18"/>
              </w:rPr>
              <w:t>病苗及时</w:t>
            </w:r>
            <w:proofErr w:type="gramEnd"/>
            <w:r>
              <w:rPr>
                <w:rFonts w:hint="eastAsia"/>
                <w:color w:val="FF0000"/>
                <w:sz w:val="18"/>
                <w:szCs w:val="18"/>
              </w:rPr>
              <w:t>烧毁。桑园内发现病株时，及时剪去病叶病稍，并用</w:t>
            </w:r>
          </w:p>
          <w:p w:rsidR="00A37DD7" w:rsidRDefault="00D36CDB">
            <w:pPr>
              <w:pStyle w:val="affffe"/>
              <w:ind w:firstLineChars="0" w:firstLine="0"/>
              <w:rPr>
                <w:color w:val="FF0000"/>
                <w:sz w:val="18"/>
                <w:szCs w:val="18"/>
              </w:rPr>
            </w:pPr>
            <w:r>
              <w:rPr>
                <w:rFonts w:hint="eastAsia"/>
                <w:color w:val="FF0000"/>
                <w:sz w:val="18"/>
                <w:szCs w:val="18"/>
              </w:rPr>
              <w:t>药剂防治</w:t>
            </w:r>
          </w:p>
        </w:tc>
      </w:tr>
      <w:tr w:rsidR="00A37DD7">
        <w:trPr>
          <w:jc w:val="center"/>
        </w:trPr>
        <w:tc>
          <w:tcPr>
            <w:tcW w:w="1124" w:type="dxa"/>
            <w:shd w:val="clear" w:color="auto" w:fill="auto"/>
            <w:vAlign w:val="center"/>
          </w:tcPr>
          <w:p w:rsidR="00A37DD7" w:rsidRDefault="00D36CDB">
            <w:pPr>
              <w:pStyle w:val="affffe"/>
              <w:ind w:firstLineChars="0" w:firstLine="0"/>
              <w:jc w:val="center"/>
              <w:rPr>
                <w:color w:val="FF0000"/>
                <w:sz w:val="18"/>
                <w:szCs w:val="18"/>
              </w:rPr>
            </w:pPr>
            <w:r>
              <w:rPr>
                <w:rFonts w:hint="eastAsia"/>
                <w:color w:val="FF0000"/>
                <w:sz w:val="18"/>
                <w:szCs w:val="18"/>
              </w:rPr>
              <w:t>桑炭疽病</w:t>
            </w:r>
          </w:p>
        </w:tc>
        <w:tc>
          <w:tcPr>
            <w:tcW w:w="2835"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被害叶片病斑圆形，初期红色，后逐渐加深，呈暗红色或红褐色，叶脉受害时变红，发病严重时，病斑相连，叶柄变红，叶片枯焦脱落</w:t>
            </w:r>
          </w:p>
        </w:tc>
        <w:tc>
          <w:tcPr>
            <w:tcW w:w="2268"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气候温暖湿润时易发生病害，一般7月开始发病，8</w:t>
            </w:r>
            <w:r>
              <w:rPr>
                <w:rFonts w:hint="eastAsia"/>
                <w:color w:val="FF0000"/>
                <w:sz w:val="18"/>
                <w:szCs w:val="18"/>
                <w:vertAlign w:val="superscript"/>
              </w:rPr>
              <w:t xml:space="preserve"> </w:t>
            </w:r>
            <w:r>
              <w:rPr>
                <w:rFonts w:hint="eastAsia"/>
                <w:color w:val="FF0000"/>
                <w:sz w:val="18"/>
                <w:szCs w:val="18"/>
              </w:rPr>
              <w:t>月～9</w:t>
            </w:r>
            <w:r>
              <w:rPr>
                <w:rFonts w:hint="eastAsia"/>
                <w:color w:val="FF0000"/>
                <w:sz w:val="18"/>
                <w:szCs w:val="18"/>
                <w:vertAlign w:val="subscript"/>
              </w:rPr>
              <w:t xml:space="preserve"> </w:t>
            </w:r>
            <w:r>
              <w:rPr>
                <w:rFonts w:hint="eastAsia"/>
                <w:color w:val="FF0000"/>
                <w:sz w:val="18"/>
                <w:szCs w:val="18"/>
              </w:rPr>
              <w:t>月为高发期。地势低洼多湿，密植桑园病严重</w:t>
            </w:r>
          </w:p>
          <w:p w:rsidR="00A37DD7" w:rsidRDefault="00A37DD7">
            <w:pPr>
              <w:pStyle w:val="affffe"/>
              <w:ind w:firstLine="360"/>
              <w:rPr>
                <w:color w:val="FF0000"/>
                <w:sz w:val="18"/>
                <w:szCs w:val="18"/>
              </w:rPr>
            </w:pPr>
          </w:p>
        </w:tc>
        <w:tc>
          <w:tcPr>
            <w:tcW w:w="2552"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1.5</w:t>
            </w:r>
            <w:r>
              <w:rPr>
                <w:color w:val="FF0000"/>
                <w:sz w:val="18"/>
                <w:szCs w:val="18"/>
                <w:vertAlign w:val="superscript"/>
              </w:rPr>
              <w:t xml:space="preserve"> </w:t>
            </w:r>
            <w:r>
              <w:rPr>
                <w:rFonts w:hint="eastAsia"/>
                <w:color w:val="FF0000"/>
                <w:sz w:val="18"/>
                <w:szCs w:val="18"/>
              </w:rPr>
              <w:t>%多抗霉素可湿性粉剂300</w:t>
            </w:r>
            <w:r>
              <w:rPr>
                <w:rFonts w:hint="eastAsia"/>
                <w:color w:val="FF0000"/>
                <w:sz w:val="18"/>
                <w:szCs w:val="18"/>
                <w:vertAlign w:val="subscript"/>
              </w:rPr>
              <w:t xml:space="preserve"> </w:t>
            </w:r>
            <w:proofErr w:type="gramStart"/>
            <w:r>
              <w:rPr>
                <w:rFonts w:hint="eastAsia"/>
                <w:color w:val="FF0000"/>
                <w:sz w:val="18"/>
                <w:szCs w:val="18"/>
              </w:rPr>
              <w:t>倍</w:t>
            </w:r>
            <w:proofErr w:type="gramEnd"/>
            <w:r>
              <w:rPr>
                <w:rFonts w:hint="eastAsia"/>
                <w:color w:val="FF0000"/>
                <w:sz w:val="18"/>
                <w:szCs w:val="18"/>
              </w:rPr>
              <w:t>～500</w:t>
            </w:r>
            <w:r>
              <w:rPr>
                <w:rFonts w:hint="eastAsia"/>
                <w:color w:val="FF0000"/>
                <w:sz w:val="18"/>
                <w:szCs w:val="18"/>
                <w:vertAlign w:val="subscript"/>
              </w:rPr>
              <w:t xml:space="preserve"> </w:t>
            </w:r>
            <w:proofErr w:type="gramStart"/>
            <w:r>
              <w:rPr>
                <w:rFonts w:hint="eastAsia"/>
                <w:color w:val="FF0000"/>
                <w:sz w:val="18"/>
                <w:szCs w:val="18"/>
              </w:rPr>
              <w:t>倍</w:t>
            </w:r>
            <w:proofErr w:type="gramEnd"/>
            <w:r>
              <w:rPr>
                <w:rFonts w:hint="eastAsia"/>
                <w:color w:val="FF0000"/>
                <w:sz w:val="18"/>
                <w:szCs w:val="18"/>
              </w:rPr>
              <w:t>液；25</w:t>
            </w:r>
            <w:r>
              <w:rPr>
                <w:color w:val="FF0000"/>
                <w:sz w:val="18"/>
                <w:szCs w:val="18"/>
                <w:vertAlign w:val="superscript"/>
              </w:rPr>
              <w:t xml:space="preserve"> </w:t>
            </w:r>
            <w:r>
              <w:rPr>
                <w:rFonts w:hint="eastAsia"/>
                <w:color w:val="FF0000"/>
                <w:sz w:val="18"/>
                <w:szCs w:val="18"/>
              </w:rPr>
              <w:t>%</w:t>
            </w:r>
            <w:proofErr w:type="gramStart"/>
            <w:r>
              <w:rPr>
                <w:rFonts w:hint="eastAsia"/>
                <w:color w:val="FF0000"/>
                <w:sz w:val="18"/>
                <w:szCs w:val="18"/>
              </w:rPr>
              <w:t>粉锈灵可湿性</w:t>
            </w:r>
            <w:proofErr w:type="gramEnd"/>
            <w:r>
              <w:rPr>
                <w:rFonts w:hint="eastAsia"/>
                <w:color w:val="FF0000"/>
                <w:sz w:val="18"/>
                <w:szCs w:val="18"/>
              </w:rPr>
              <w:t>粉1</w:t>
            </w:r>
            <w:r>
              <w:rPr>
                <w:color w:val="FF0000"/>
                <w:sz w:val="18"/>
                <w:szCs w:val="18"/>
                <w:vertAlign w:val="superscript"/>
              </w:rPr>
              <w:t xml:space="preserve"> </w:t>
            </w:r>
            <w:r>
              <w:rPr>
                <w:rFonts w:hint="eastAsia"/>
                <w:color w:val="FF0000"/>
                <w:sz w:val="18"/>
                <w:szCs w:val="18"/>
              </w:rPr>
              <w:t>000倍</w:t>
            </w:r>
          </w:p>
        </w:tc>
        <w:tc>
          <w:tcPr>
            <w:tcW w:w="1843" w:type="dxa"/>
            <w:shd w:val="clear" w:color="auto" w:fill="auto"/>
            <w:vAlign w:val="center"/>
          </w:tcPr>
          <w:p w:rsidR="00A37DD7" w:rsidRDefault="00D36CDB">
            <w:pPr>
              <w:pStyle w:val="affffe"/>
              <w:ind w:firstLineChars="100" w:firstLine="180"/>
              <w:rPr>
                <w:color w:val="FF0000"/>
                <w:sz w:val="18"/>
                <w:szCs w:val="18"/>
              </w:rPr>
            </w:pPr>
            <w:r>
              <w:rPr>
                <w:rFonts w:hint="eastAsia"/>
                <w:color w:val="FF0000"/>
                <w:sz w:val="18"/>
                <w:szCs w:val="18"/>
              </w:rPr>
              <w:t>发病季节及时用药。将病株病</w:t>
            </w:r>
            <w:proofErr w:type="gramStart"/>
            <w:r>
              <w:rPr>
                <w:rFonts w:hint="eastAsia"/>
                <w:color w:val="FF0000"/>
                <w:sz w:val="18"/>
                <w:szCs w:val="18"/>
              </w:rPr>
              <w:t>叶及时</w:t>
            </w:r>
            <w:proofErr w:type="gramEnd"/>
            <w:r>
              <w:rPr>
                <w:rFonts w:hint="eastAsia"/>
                <w:color w:val="FF0000"/>
                <w:sz w:val="18"/>
                <w:szCs w:val="18"/>
              </w:rPr>
              <w:t>清除烧毁</w:t>
            </w:r>
          </w:p>
        </w:tc>
      </w:tr>
    </w:tbl>
    <w:p w:rsidR="00A37DD7" w:rsidRDefault="00A37DD7">
      <w:pPr>
        <w:pStyle w:val="affffe"/>
        <w:ind w:firstLine="420"/>
      </w:pPr>
    </w:p>
    <w:p w:rsidR="00A37DD7" w:rsidRDefault="00A37DD7">
      <w:pPr>
        <w:pStyle w:val="affffe"/>
        <w:ind w:firstLine="420"/>
      </w:pPr>
    </w:p>
    <w:p w:rsidR="00A37DD7" w:rsidRDefault="00A37DD7">
      <w:pPr>
        <w:pStyle w:val="affffe"/>
        <w:ind w:firstLine="420"/>
      </w:pPr>
    </w:p>
    <w:p w:rsidR="00A37DD7" w:rsidRDefault="00A37DD7">
      <w:pPr>
        <w:pStyle w:val="affffe"/>
        <w:ind w:firstLine="420"/>
      </w:pPr>
    </w:p>
    <w:p w:rsidR="00A37DD7" w:rsidRDefault="00D36CDB">
      <w:pPr>
        <w:pStyle w:val="affffe"/>
        <w:ind w:firstLineChars="0" w:firstLine="0"/>
        <w:jc w:val="center"/>
      </w:pPr>
      <w:bookmarkStart w:id="118" w:name="BookMark8"/>
      <w:bookmarkEnd w:id="113"/>
      <w:r>
        <w:rPr>
          <w:rFonts w:hint="eastAsia"/>
          <w:noProof/>
        </w:rPr>
        <w:drawing>
          <wp:inline distT="0" distB="0" distL="0" distR="0" wp14:anchorId="2670C795" wp14:editId="4FA5712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8"/>
    </w:p>
    <w:sectPr w:rsidR="00A37DD7">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4ACF" w:rsidRDefault="00784ACF">
      <w:pPr>
        <w:spacing w:line="240" w:lineRule="auto"/>
      </w:pPr>
      <w:r>
        <w:separator/>
      </w:r>
    </w:p>
  </w:endnote>
  <w:endnote w:type="continuationSeparator" w:id="0">
    <w:p w:rsidR="00784ACF" w:rsidRDefault="00784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BE" w:rsidRDefault="00B741BE">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fb"/>
    </w:pPr>
    <w:r>
      <w:fldChar w:fldCharType="begin"/>
    </w:r>
    <w:r>
      <w:instrText>PAGE   \* MERGEFORMAT</w:instrText>
    </w:r>
    <w:r>
      <w:fldChar w:fldCharType="separate"/>
    </w:r>
    <w:r w:rsidR="0064637E" w:rsidRPr="0064637E">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4ACF" w:rsidRDefault="00784ACF">
      <w:pPr>
        <w:spacing w:line="240" w:lineRule="auto"/>
      </w:pPr>
      <w:r>
        <w:separator/>
      </w:r>
    </w:p>
  </w:footnote>
  <w:footnote w:type="continuationSeparator" w:id="0">
    <w:p w:rsidR="00784ACF" w:rsidRDefault="00784AC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1BE" w:rsidRDefault="00B741BE">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AF4" w:rsidRDefault="008A2AF4">
    <w:pPr>
      <w:pStyle w:val="afffff3"/>
    </w:pPr>
    <w:r>
      <w:fldChar w:fldCharType="begin"/>
    </w:r>
    <w:r>
      <w:instrText xml:space="preserve"> STYLEREF  标准文件_文件编号  \* MERGEFORMAT </w:instrText>
    </w:r>
    <w:r>
      <w:fldChar w:fldCharType="separate"/>
    </w:r>
    <w:r w:rsidR="0064637E">
      <w:rPr>
        <w:noProof/>
      </w:rPr>
      <w:t>T/GXAS XXXX</w:t>
    </w:r>
    <w:r w:rsidR="0064637E">
      <w:rPr>
        <w:noProof/>
      </w:rPr>
      <w:t>—</w:t>
    </w:r>
    <w:r w:rsidR="0064637E">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4821"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29F62BB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6hEBecqXpWrJoQD0X3ycPhXFpZaLJyEZxYrvcUpV04hkkJ35CU0lorJbfjFhB1MeM0jBHOdUZxkRc0TYSJzlzw==" w:salt="+wVoMLao9NfDxlLAmetu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1YzJmOTQ2MzgwYTZhMTk5OWViMDdiMWY1YTUwZjgifQ=="/>
  </w:docVars>
  <w:rsids>
    <w:rsidRoot w:val="00303DCC"/>
    <w:rsid w:val="0000040A"/>
    <w:rsid w:val="00000A94"/>
    <w:rsid w:val="00001972"/>
    <w:rsid w:val="00001D9A"/>
    <w:rsid w:val="00007AC7"/>
    <w:rsid w:val="00007B3A"/>
    <w:rsid w:val="000107E0"/>
    <w:rsid w:val="000112D2"/>
    <w:rsid w:val="00011FDE"/>
    <w:rsid w:val="000126D7"/>
    <w:rsid w:val="00012FFD"/>
    <w:rsid w:val="00014162"/>
    <w:rsid w:val="00014340"/>
    <w:rsid w:val="0001558D"/>
    <w:rsid w:val="000160F9"/>
    <w:rsid w:val="00016A9C"/>
    <w:rsid w:val="00020120"/>
    <w:rsid w:val="00022184"/>
    <w:rsid w:val="00022762"/>
    <w:rsid w:val="000238E0"/>
    <w:rsid w:val="00024264"/>
    <w:rsid w:val="000249DB"/>
    <w:rsid w:val="0002595E"/>
    <w:rsid w:val="000303C3"/>
    <w:rsid w:val="0003229D"/>
    <w:rsid w:val="000331D3"/>
    <w:rsid w:val="000346A5"/>
    <w:rsid w:val="000359C3"/>
    <w:rsid w:val="00035A7D"/>
    <w:rsid w:val="000365ED"/>
    <w:rsid w:val="0004249A"/>
    <w:rsid w:val="00043282"/>
    <w:rsid w:val="00044286"/>
    <w:rsid w:val="00044A0A"/>
    <w:rsid w:val="0004595C"/>
    <w:rsid w:val="0004636C"/>
    <w:rsid w:val="00047F28"/>
    <w:rsid w:val="000503AA"/>
    <w:rsid w:val="000506A1"/>
    <w:rsid w:val="00051127"/>
    <w:rsid w:val="000515DD"/>
    <w:rsid w:val="00051EEA"/>
    <w:rsid w:val="0005265A"/>
    <w:rsid w:val="000539DD"/>
    <w:rsid w:val="00053BD3"/>
    <w:rsid w:val="000556ED"/>
    <w:rsid w:val="00055FE2"/>
    <w:rsid w:val="0005616F"/>
    <w:rsid w:val="00060C2E"/>
    <w:rsid w:val="00061033"/>
    <w:rsid w:val="000619E9"/>
    <w:rsid w:val="000622D4"/>
    <w:rsid w:val="0006357D"/>
    <w:rsid w:val="00067C85"/>
    <w:rsid w:val="00067F1E"/>
    <w:rsid w:val="00070B28"/>
    <w:rsid w:val="00071CC0"/>
    <w:rsid w:val="00071CFC"/>
    <w:rsid w:val="00073C8C"/>
    <w:rsid w:val="000749DC"/>
    <w:rsid w:val="00077B64"/>
    <w:rsid w:val="00080A1C"/>
    <w:rsid w:val="00081A02"/>
    <w:rsid w:val="00082317"/>
    <w:rsid w:val="00083D2C"/>
    <w:rsid w:val="000856D2"/>
    <w:rsid w:val="00086AA1"/>
    <w:rsid w:val="000877CB"/>
    <w:rsid w:val="00087A77"/>
    <w:rsid w:val="00090CA6"/>
    <w:rsid w:val="00092B8A"/>
    <w:rsid w:val="00092FB0"/>
    <w:rsid w:val="000934C5"/>
    <w:rsid w:val="00093D25"/>
    <w:rsid w:val="00093DAB"/>
    <w:rsid w:val="00094D73"/>
    <w:rsid w:val="00096D63"/>
    <w:rsid w:val="000A0B60"/>
    <w:rsid w:val="000A0EB8"/>
    <w:rsid w:val="000A19FC"/>
    <w:rsid w:val="000A296B"/>
    <w:rsid w:val="000A4515"/>
    <w:rsid w:val="000A7311"/>
    <w:rsid w:val="000B060F"/>
    <w:rsid w:val="000B1592"/>
    <w:rsid w:val="000B1FF2"/>
    <w:rsid w:val="000B3CDA"/>
    <w:rsid w:val="000B6A0B"/>
    <w:rsid w:val="000B7CA8"/>
    <w:rsid w:val="000C0F6C"/>
    <w:rsid w:val="000C11DB"/>
    <w:rsid w:val="000C1492"/>
    <w:rsid w:val="000C2FBD"/>
    <w:rsid w:val="000C4B41"/>
    <w:rsid w:val="000C57D6"/>
    <w:rsid w:val="000C6362"/>
    <w:rsid w:val="000C7666"/>
    <w:rsid w:val="000D0A9C"/>
    <w:rsid w:val="000D1795"/>
    <w:rsid w:val="000D329A"/>
    <w:rsid w:val="000D461C"/>
    <w:rsid w:val="000D4B9C"/>
    <w:rsid w:val="000D4EB6"/>
    <w:rsid w:val="000D5853"/>
    <w:rsid w:val="000D7518"/>
    <w:rsid w:val="000D753B"/>
    <w:rsid w:val="000E36D5"/>
    <w:rsid w:val="000E4C9E"/>
    <w:rsid w:val="000E6FD7"/>
    <w:rsid w:val="000F06E1"/>
    <w:rsid w:val="000F0E3C"/>
    <w:rsid w:val="000F19D5"/>
    <w:rsid w:val="000F28EA"/>
    <w:rsid w:val="000F4050"/>
    <w:rsid w:val="000F4AEA"/>
    <w:rsid w:val="000F67E9"/>
    <w:rsid w:val="00104926"/>
    <w:rsid w:val="00106F6D"/>
    <w:rsid w:val="00113B1E"/>
    <w:rsid w:val="0011711C"/>
    <w:rsid w:val="00121CF2"/>
    <w:rsid w:val="00122D6A"/>
    <w:rsid w:val="00124E4F"/>
    <w:rsid w:val="001260B7"/>
    <w:rsid w:val="001265CB"/>
    <w:rsid w:val="001304FB"/>
    <w:rsid w:val="0013161E"/>
    <w:rsid w:val="001321C6"/>
    <w:rsid w:val="001325C4"/>
    <w:rsid w:val="00133010"/>
    <w:rsid w:val="001338EE"/>
    <w:rsid w:val="00133AAE"/>
    <w:rsid w:val="001340B2"/>
    <w:rsid w:val="00135323"/>
    <w:rsid w:val="001356C4"/>
    <w:rsid w:val="00137565"/>
    <w:rsid w:val="00140002"/>
    <w:rsid w:val="00141114"/>
    <w:rsid w:val="00142969"/>
    <w:rsid w:val="001446C2"/>
    <w:rsid w:val="001457E7"/>
    <w:rsid w:val="00145D9D"/>
    <w:rsid w:val="00146388"/>
    <w:rsid w:val="00151C24"/>
    <w:rsid w:val="001529E5"/>
    <w:rsid w:val="00152FB3"/>
    <w:rsid w:val="00153C7E"/>
    <w:rsid w:val="00154429"/>
    <w:rsid w:val="00156B25"/>
    <w:rsid w:val="00156E1A"/>
    <w:rsid w:val="00157894"/>
    <w:rsid w:val="00157B55"/>
    <w:rsid w:val="001642FA"/>
    <w:rsid w:val="001649EB"/>
    <w:rsid w:val="00164BAF"/>
    <w:rsid w:val="00164E26"/>
    <w:rsid w:val="00164FA8"/>
    <w:rsid w:val="00165065"/>
    <w:rsid w:val="00165434"/>
    <w:rsid w:val="0016580B"/>
    <w:rsid w:val="00165F49"/>
    <w:rsid w:val="00166B88"/>
    <w:rsid w:val="0016770A"/>
    <w:rsid w:val="00170804"/>
    <w:rsid w:val="001708E9"/>
    <w:rsid w:val="0017340B"/>
    <w:rsid w:val="0017397C"/>
    <w:rsid w:val="00173FB1"/>
    <w:rsid w:val="00176DFD"/>
    <w:rsid w:val="001852C9"/>
    <w:rsid w:val="00185A11"/>
    <w:rsid w:val="00187A0B"/>
    <w:rsid w:val="00190087"/>
    <w:rsid w:val="001913C4"/>
    <w:rsid w:val="00192A2D"/>
    <w:rsid w:val="0019348F"/>
    <w:rsid w:val="00193A07"/>
    <w:rsid w:val="00194C95"/>
    <w:rsid w:val="00195C34"/>
    <w:rsid w:val="00196EF5"/>
    <w:rsid w:val="001A1A53"/>
    <w:rsid w:val="001A234A"/>
    <w:rsid w:val="001A4CF3"/>
    <w:rsid w:val="001A6696"/>
    <w:rsid w:val="001B06E8"/>
    <w:rsid w:val="001B2B86"/>
    <w:rsid w:val="001B71D0"/>
    <w:rsid w:val="001B71EE"/>
    <w:rsid w:val="001C04A8"/>
    <w:rsid w:val="001C2C03"/>
    <w:rsid w:val="001C3B59"/>
    <w:rsid w:val="001C42F7"/>
    <w:rsid w:val="001C49E5"/>
    <w:rsid w:val="001C680C"/>
    <w:rsid w:val="001C7FEA"/>
    <w:rsid w:val="001D0499"/>
    <w:rsid w:val="001D0BBE"/>
    <w:rsid w:val="001D0ED4"/>
    <w:rsid w:val="001D14F0"/>
    <w:rsid w:val="001D1E20"/>
    <w:rsid w:val="001D212F"/>
    <w:rsid w:val="001D29D7"/>
    <w:rsid w:val="001D2DE7"/>
    <w:rsid w:val="001D411C"/>
    <w:rsid w:val="001E0461"/>
    <w:rsid w:val="001E1B6A"/>
    <w:rsid w:val="001E2484"/>
    <w:rsid w:val="001E3918"/>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431E"/>
    <w:rsid w:val="0020527B"/>
    <w:rsid w:val="00205F2C"/>
    <w:rsid w:val="00210B15"/>
    <w:rsid w:val="002142EA"/>
    <w:rsid w:val="00214846"/>
    <w:rsid w:val="00215ADD"/>
    <w:rsid w:val="00217AD9"/>
    <w:rsid w:val="002204BB"/>
    <w:rsid w:val="00221B79"/>
    <w:rsid w:val="00221C6B"/>
    <w:rsid w:val="002253A1"/>
    <w:rsid w:val="00225CF8"/>
    <w:rsid w:val="0022794E"/>
    <w:rsid w:val="00233D64"/>
    <w:rsid w:val="0023482A"/>
    <w:rsid w:val="002359CB"/>
    <w:rsid w:val="00237699"/>
    <w:rsid w:val="00243540"/>
    <w:rsid w:val="0024497B"/>
    <w:rsid w:val="0024515B"/>
    <w:rsid w:val="00246021"/>
    <w:rsid w:val="0024666E"/>
    <w:rsid w:val="002471CD"/>
    <w:rsid w:val="00247F52"/>
    <w:rsid w:val="00250B25"/>
    <w:rsid w:val="00250BBE"/>
    <w:rsid w:val="002515C2"/>
    <w:rsid w:val="0025194F"/>
    <w:rsid w:val="00253B19"/>
    <w:rsid w:val="0026148A"/>
    <w:rsid w:val="00262696"/>
    <w:rsid w:val="0026354B"/>
    <w:rsid w:val="00263D25"/>
    <w:rsid w:val="002643C3"/>
    <w:rsid w:val="00264A0C"/>
    <w:rsid w:val="00266EEB"/>
    <w:rsid w:val="00267EF4"/>
    <w:rsid w:val="00270CB8"/>
    <w:rsid w:val="00272B08"/>
    <w:rsid w:val="00281390"/>
    <w:rsid w:val="00281BB8"/>
    <w:rsid w:val="00281E9E"/>
    <w:rsid w:val="00282405"/>
    <w:rsid w:val="0028304C"/>
    <w:rsid w:val="00285170"/>
    <w:rsid w:val="00285361"/>
    <w:rsid w:val="00291FC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7C5"/>
    <w:rsid w:val="002C3F07"/>
    <w:rsid w:val="002C5278"/>
    <w:rsid w:val="002C7EBB"/>
    <w:rsid w:val="002D0012"/>
    <w:rsid w:val="002D06C1"/>
    <w:rsid w:val="002D1798"/>
    <w:rsid w:val="002D3C0A"/>
    <w:rsid w:val="002D42B5"/>
    <w:rsid w:val="002D4F1A"/>
    <w:rsid w:val="002D6302"/>
    <w:rsid w:val="002D6EC6"/>
    <w:rsid w:val="002D79AC"/>
    <w:rsid w:val="002E039D"/>
    <w:rsid w:val="002E41BD"/>
    <w:rsid w:val="002E4D5A"/>
    <w:rsid w:val="002E6326"/>
    <w:rsid w:val="002F30E0"/>
    <w:rsid w:val="002F35E4"/>
    <w:rsid w:val="002F3730"/>
    <w:rsid w:val="002F38E1"/>
    <w:rsid w:val="002F7AF6"/>
    <w:rsid w:val="00300E63"/>
    <w:rsid w:val="00301E2F"/>
    <w:rsid w:val="00302F5F"/>
    <w:rsid w:val="00303DCC"/>
    <w:rsid w:val="0030441D"/>
    <w:rsid w:val="0030561E"/>
    <w:rsid w:val="00306063"/>
    <w:rsid w:val="00306FB6"/>
    <w:rsid w:val="0031241E"/>
    <w:rsid w:val="003134FD"/>
    <w:rsid w:val="00313B85"/>
    <w:rsid w:val="00317988"/>
    <w:rsid w:val="00317E2B"/>
    <w:rsid w:val="003221B4"/>
    <w:rsid w:val="0032258D"/>
    <w:rsid w:val="00322E62"/>
    <w:rsid w:val="00323734"/>
    <w:rsid w:val="003238E9"/>
    <w:rsid w:val="00324D13"/>
    <w:rsid w:val="00324EDD"/>
    <w:rsid w:val="00327260"/>
    <w:rsid w:val="003301F7"/>
    <w:rsid w:val="0033205D"/>
    <w:rsid w:val="003331E4"/>
    <w:rsid w:val="003364A2"/>
    <w:rsid w:val="00336C64"/>
    <w:rsid w:val="00337162"/>
    <w:rsid w:val="00340479"/>
    <w:rsid w:val="0034194F"/>
    <w:rsid w:val="00344605"/>
    <w:rsid w:val="0034547A"/>
    <w:rsid w:val="003474AA"/>
    <w:rsid w:val="00350D1D"/>
    <w:rsid w:val="00352C83"/>
    <w:rsid w:val="00352F1A"/>
    <w:rsid w:val="00355F02"/>
    <w:rsid w:val="00357DD3"/>
    <w:rsid w:val="0036107C"/>
    <w:rsid w:val="003615D2"/>
    <w:rsid w:val="00363234"/>
    <w:rsid w:val="0036429C"/>
    <w:rsid w:val="00364A53"/>
    <w:rsid w:val="003654CB"/>
    <w:rsid w:val="00365AA9"/>
    <w:rsid w:val="00365F86"/>
    <w:rsid w:val="00365F87"/>
    <w:rsid w:val="00366634"/>
    <w:rsid w:val="00366E89"/>
    <w:rsid w:val="003705F4"/>
    <w:rsid w:val="00370D58"/>
    <w:rsid w:val="00371316"/>
    <w:rsid w:val="00376713"/>
    <w:rsid w:val="00380229"/>
    <w:rsid w:val="00381815"/>
    <w:rsid w:val="003819AF"/>
    <w:rsid w:val="003820E9"/>
    <w:rsid w:val="00382DE7"/>
    <w:rsid w:val="00384438"/>
    <w:rsid w:val="00384FFC"/>
    <w:rsid w:val="003872FC"/>
    <w:rsid w:val="00387ADC"/>
    <w:rsid w:val="00390020"/>
    <w:rsid w:val="003903D6"/>
    <w:rsid w:val="00390864"/>
    <w:rsid w:val="00390EE6"/>
    <w:rsid w:val="0039118F"/>
    <w:rsid w:val="00392AD7"/>
    <w:rsid w:val="003938D9"/>
    <w:rsid w:val="00394376"/>
    <w:rsid w:val="003943FF"/>
    <w:rsid w:val="00394EA5"/>
    <w:rsid w:val="003954F8"/>
    <w:rsid w:val="003967BD"/>
    <w:rsid w:val="003974EB"/>
    <w:rsid w:val="00397CC5"/>
    <w:rsid w:val="003A1582"/>
    <w:rsid w:val="003A3D9C"/>
    <w:rsid w:val="003A4077"/>
    <w:rsid w:val="003A4AA7"/>
    <w:rsid w:val="003B09AD"/>
    <w:rsid w:val="003B1F18"/>
    <w:rsid w:val="003B3E82"/>
    <w:rsid w:val="003B5BF0"/>
    <w:rsid w:val="003B60BF"/>
    <w:rsid w:val="003B6BE3"/>
    <w:rsid w:val="003C010C"/>
    <w:rsid w:val="003C0A6C"/>
    <w:rsid w:val="003C14F8"/>
    <w:rsid w:val="003C2068"/>
    <w:rsid w:val="003C2CB7"/>
    <w:rsid w:val="003C5A43"/>
    <w:rsid w:val="003D0519"/>
    <w:rsid w:val="003D0FF6"/>
    <w:rsid w:val="003D1D11"/>
    <w:rsid w:val="003D262C"/>
    <w:rsid w:val="003D6D61"/>
    <w:rsid w:val="003E091D"/>
    <w:rsid w:val="003E1C53"/>
    <w:rsid w:val="003E2A69"/>
    <w:rsid w:val="003E2D49"/>
    <w:rsid w:val="003E2FD4"/>
    <w:rsid w:val="003E49F6"/>
    <w:rsid w:val="003E660F"/>
    <w:rsid w:val="003E7886"/>
    <w:rsid w:val="003F0841"/>
    <w:rsid w:val="003F23D3"/>
    <w:rsid w:val="003F3F08"/>
    <w:rsid w:val="003F49F1"/>
    <w:rsid w:val="003F6272"/>
    <w:rsid w:val="00400E72"/>
    <w:rsid w:val="00401400"/>
    <w:rsid w:val="0040218C"/>
    <w:rsid w:val="00404869"/>
    <w:rsid w:val="00405884"/>
    <w:rsid w:val="00407D39"/>
    <w:rsid w:val="0041477A"/>
    <w:rsid w:val="004167A3"/>
    <w:rsid w:val="00430333"/>
    <w:rsid w:val="00432234"/>
    <w:rsid w:val="00432DAA"/>
    <w:rsid w:val="00434305"/>
    <w:rsid w:val="00434CDD"/>
    <w:rsid w:val="00435DF7"/>
    <w:rsid w:val="00435F27"/>
    <w:rsid w:val="0043611E"/>
    <w:rsid w:val="0044083F"/>
    <w:rsid w:val="00441AE7"/>
    <w:rsid w:val="00445574"/>
    <w:rsid w:val="004467FB"/>
    <w:rsid w:val="00452D6B"/>
    <w:rsid w:val="00452EFD"/>
    <w:rsid w:val="00454484"/>
    <w:rsid w:val="00454788"/>
    <w:rsid w:val="0045517B"/>
    <w:rsid w:val="00456A28"/>
    <w:rsid w:val="00463B77"/>
    <w:rsid w:val="00463C7B"/>
    <w:rsid w:val="004644A6"/>
    <w:rsid w:val="004659BD"/>
    <w:rsid w:val="0046647A"/>
    <w:rsid w:val="00466543"/>
    <w:rsid w:val="00470775"/>
    <w:rsid w:val="00471F8B"/>
    <w:rsid w:val="004746B1"/>
    <w:rsid w:val="0047583F"/>
    <w:rsid w:val="00475DE8"/>
    <w:rsid w:val="004804AD"/>
    <w:rsid w:val="00480ACB"/>
    <w:rsid w:val="00481C44"/>
    <w:rsid w:val="00484936"/>
    <w:rsid w:val="00485C89"/>
    <w:rsid w:val="00486BE3"/>
    <w:rsid w:val="004905E4"/>
    <w:rsid w:val="00490A89"/>
    <w:rsid w:val="00490AB4"/>
    <w:rsid w:val="00492023"/>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7C0"/>
    <w:rsid w:val="004E59E3"/>
    <w:rsid w:val="004E67C0"/>
    <w:rsid w:val="004F391A"/>
    <w:rsid w:val="004F3CFB"/>
    <w:rsid w:val="004F51B7"/>
    <w:rsid w:val="004F5BE7"/>
    <w:rsid w:val="004F6456"/>
    <w:rsid w:val="004F696E"/>
    <w:rsid w:val="004F6C71"/>
    <w:rsid w:val="00501139"/>
    <w:rsid w:val="0050363E"/>
    <w:rsid w:val="005039BC"/>
    <w:rsid w:val="00504248"/>
    <w:rsid w:val="005043BB"/>
    <w:rsid w:val="00504A3D"/>
    <w:rsid w:val="00505767"/>
    <w:rsid w:val="005073F0"/>
    <w:rsid w:val="00510A7B"/>
    <w:rsid w:val="00512EAB"/>
    <w:rsid w:val="00512F6E"/>
    <w:rsid w:val="00513038"/>
    <w:rsid w:val="00514174"/>
    <w:rsid w:val="00516088"/>
    <w:rsid w:val="005168A4"/>
    <w:rsid w:val="00516AF9"/>
    <w:rsid w:val="00516B0B"/>
    <w:rsid w:val="005220EC"/>
    <w:rsid w:val="00523F95"/>
    <w:rsid w:val="00524D65"/>
    <w:rsid w:val="00525B16"/>
    <w:rsid w:val="00530D3C"/>
    <w:rsid w:val="00533D04"/>
    <w:rsid w:val="00534804"/>
    <w:rsid w:val="00534BDF"/>
    <w:rsid w:val="005354EA"/>
    <w:rsid w:val="0053585F"/>
    <w:rsid w:val="00535EC4"/>
    <w:rsid w:val="00535ED9"/>
    <w:rsid w:val="0053692B"/>
    <w:rsid w:val="00541231"/>
    <w:rsid w:val="00541853"/>
    <w:rsid w:val="00543BDA"/>
    <w:rsid w:val="005441CC"/>
    <w:rsid w:val="005479DA"/>
    <w:rsid w:val="00547BCC"/>
    <w:rsid w:val="0055013B"/>
    <w:rsid w:val="00551F6F"/>
    <w:rsid w:val="00555044"/>
    <w:rsid w:val="005553B1"/>
    <w:rsid w:val="00557A6C"/>
    <w:rsid w:val="00561475"/>
    <w:rsid w:val="005614DE"/>
    <w:rsid w:val="00562308"/>
    <w:rsid w:val="0056487B"/>
    <w:rsid w:val="00564FB9"/>
    <w:rsid w:val="00573D9E"/>
    <w:rsid w:val="005744E0"/>
    <w:rsid w:val="005801E3"/>
    <w:rsid w:val="00580B9F"/>
    <w:rsid w:val="00581802"/>
    <w:rsid w:val="005836A8"/>
    <w:rsid w:val="0058409C"/>
    <w:rsid w:val="00584262"/>
    <w:rsid w:val="00586630"/>
    <w:rsid w:val="00587ADD"/>
    <w:rsid w:val="00593A49"/>
    <w:rsid w:val="00596160"/>
    <w:rsid w:val="005966E2"/>
    <w:rsid w:val="00597007"/>
    <w:rsid w:val="005A0966"/>
    <w:rsid w:val="005A11B7"/>
    <w:rsid w:val="005A192A"/>
    <w:rsid w:val="005A260B"/>
    <w:rsid w:val="005A4A1B"/>
    <w:rsid w:val="005A6240"/>
    <w:rsid w:val="005A7830"/>
    <w:rsid w:val="005A7FCE"/>
    <w:rsid w:val="005B0EA1"/>
    <w:rsid w:val="005B0F3F"/>
    <w:rsid w:val="005B191C"/>
    <w:rsid w:val="005B4903"/>
    <w:rsid w:val="005B51CE"/>
    <w:rsid w:val="005B5885"/>
    <w:rsid w:val="005B5CD7"/>
    <w:rsid w:val="005B6CF6"/>
    <w:rsid w:val="005B7422"/>
    <w:rsid w:val="005C1D4C"/>
    <w:rsid w:val="005C29B8"/>
    <w:rsid w:val="005C5F21"/>
    <w:rsid w:val="005C7156"/>
    <w:rsid w:val="005D0C75"/>
    <w:rsid w:val="005D4171"/>
    <w:rsid w:val="005D6A95"/>
    <w:rsid w:val="005D6B2C"/>
    <w:rsid w:val="005D6D9C"/>
    <w:rsid w:val="005E2335"/>
    <w:rsid w:val="005E25C3"/>
    <w:rsid w:val="005E34CA"/>
    <w:rsid w:val="005E3C18"/>
    <w:rsid w:val="005E4250"/>
    <w:rsid w:val="005E52FA"/>
    <w:rsid w:val="005E6812"/>
    <w:rsid w:val="005E7881"/>
    <w:rsid w:val="005E78E0"/>
    <w:rsid w:val="005F0D9C"/>
    <w:rsid w:val="005F284E"/>
    <w:rsid w:val="005F6E43"/>
    <w:rsid w:val="006015CE"/>
    <w:rsid w:val="00604784"/>
    <w:rsid w:val="00606419"/>
    <w:rsid w:val="00607D29"/>
    <w:rsid w:val="00611257"/>
    <w:rsid w:val="00612952"/>
    <w:rsid w:val="00614CC1"/>
    <w:rsid w:val="00615A9D"/>
    <w:rsid w:val="00617387"/>
    <w:rsid w:val="006205D6"/>
    <w:rsid w:val="006252D8"/>
    <w:rsid w:val="006259BC"/>
    <w:rsid w:val="0062636B"/>
    <w:rsid w:val="006276E7"/>
    <w:rsid w:val="00632182"/>
    <w:rsid w:val="00632AE0"/>
    <w:rsid w:val="006330D1"/>
    <w:rsid w:val="006338C5"/>
    <w:rsid w:val="00633C17"/>
    <w:rsid w:val="006343E1"/>
    <w:rsid w:val="00634D9E"/>
    <w:rsid w:val="00636E3E"/>
    <w:rsid w:val="006379F7"/>
    <w:rsid w:val="00637E4D"/>
    <w:rsid w:val="00640620"/>
    <w:rsid w:val="00641A1F"/>
    <w:rsid w:val="00645904"/>
    <w:rsid w:val="0064637E"/>
    <w:rsid w:val="006518C9"/>
    <w:rsid w:val="00651ACB"/>
    <w:rsid w:val="00651C47"/>
    <w:rsid w:val="00652AB2"/>
    <w:rsid w:val="00653FED"/>
    <w:rsid w:val="00654EC0"/>
    <w:rsid w:val="0065525B"/>
    <w:rsid w:val="00655D4F"/>
    <w:rsid w:val="00656D29"/>
    <w:rsid w:val="00657A3B"/>
    <w:rsid w:val="00660705"/>
    <w:rsid w:val="006631C2"/>
    <w:rsid w:val="006634A5"/>
    <w:rsid w:val="006640E5"/>
    <w:rsid w:val="006646F1"/>
    <w:rsid w:val="00664929"/>
    <w:rsid w:val="00664F62"/>
    <w:rsid w:val="006655E1"/>
    <w:rsid w:val="00672060"/>
    <w:rsid w:val="00672BFD"/>
    <w:rsid w:val="006770F4"/>
    <w:rsid w:val="00677A84"/>
    <w:rsid w:val="00677C6B"/>
    <w:rsid w:val="0068026D"/>
    <w:rsid w:val="00680734"/>
    <w:rsid w:val="00680A27"/>
    <w:rsid w:val="006816A4"/>
    <w:rsid w:val="006819B8"/>
    <w:rsid w:val="00683D49"/>
    <w:rsid w:val="006840A6"/>
    <w:rsid w:val="006850CD"/>
    <w:rsid w:val="00685AAB"/>
    <w:rsid w:val="006A07AA"/>
    <w:rsid w:val="006A09D5"/>
    <w:rsid w:val="006A1B1B"/>
    <w:rsid w:val="006A25E5"/>
    <w:rsid w:val="006A2B46"/>
    <w:rsid w:val="006A336D"/>
    <w:rsid w:val="006A37B9"/>
    <w:rsid w:val="006B0C12"/>
    <w:rsid w:val="006B2672"/>
    <w:rsid w:val="006B54BF"/>
    <w:rsid w:val="006B5F44"/>
    <w:rsid w:val="006B5F90"/>
    <w:rsid w:val="006B62E4"/>
    <w:rsid w:val="006C1BBA"/>
    <w:rsid w:val="006C2079"/>
    <w:rsid w:val="006C5A62"/>
    <w:rsid w:val="006C5D68"/>
    <w:rsid w:val="006C6976"/>
    <w:rsid w:val="006C6DD0"/>
    <w:rsid w:val="006D04EA"/>
    <w:rsid w:val="006D0FD5"/>
    <w:rsid w:val="006D1403"/>
    <w:rsid w:val="006D16C4"/>
    <w:rsid w:val="006D3E96"/>
    <w:rsid w:val="006D4515"/>
    <w:rsid w:val="006D4BB1"/>
    <w:rsid w:val="006D6593"/>
    <w:rsid w:val="006D65B3"/>
    <w:rsid w:val="006E72B0"/>
    <w:rsid w:val="006E7D04"/>
    <w:rsid w:val="006F03A8"/>
    <w:rsid w:val="006F2ACA"/>
    <w:rsid w:val="006F2ADC"/>
    <w:rsid w:val="006F2AF6"/>
    <w:rsid w:val="006F2BFE"/>
    <w:rsid w:val="006F31E9"/>
    <w:rsid w:val="006F3485"/>
    <w:rsid w:val="006F6284"/>
    <w:rsid w:val="006F65CF"/>
    <w:rsid w:val="006F6CFE"/>
    <w:rsid w:val="006F6E38"/>
    <w:rsid w:val="007002C5"/>
    <w:rsid w:val="00703B28"/>
    <w:rsid w:val="00704387"/>
    <w:rsid w:val="00707669"/>
    <w:rsid w:val="00711CBA"/>
    <w:rsid w:val="00711FB5"/>
    <w:rsid w:val="00712A01"/>
    <w:rsid w:val="00714F58"/>
    <w:rsid w:val="00722FBF"/>
    <w:rsid w:val="00722FC2"/>
    <w:rsid w:val="00724E1B"/>
    <w:rsid w:val="00725949"/>
    <w:rsid w:val="00727FA2"/>
    <w:rsid w:val="007322D9"/>
    <w:rsid w:val="0073249F"/>
    <w:rsid w:val="00732BC0"/>
    <w:rsid w:val="0073720F"/>
    <w:rsid w:val="00737796"/>
    <w:rsid w:val="0074165C"/>
    <w:rsid w:val="007427BA"/>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E85"/>
    <w:rsid w:val="007600E3"/>
    <w:rsid w:val="00765C43"/>
    <w:rsid w:val="00765EFB"/>
    <w:rsid w:val="007671CA"/>
    <w:rsid w:val="00767C61"/>
    <w:rsid w:val="00767F5B"/>
    <w:rsid w:val="0077008A"/>
    <w:rsid w:val="00773C1F"/>
    <w:rsid w:val="00774DA4"/>
    <w:rsid w:val="00774E7C"/>
    <w:rsid w:val="00776599"/>
    <w:rsid w:val="00777104"/>
    <w:rsid w:val="0078114B"/>
    <w:rsid w:val="00781DD2"/>
    <w:rsid w:val="00783ECF"/>
    <w:rsid w:val="0078413A"/>
    <w:rsid w:val="00784ACF"/>
    <w:rsid w:val="007867BA"/>
    <w:rsid w:val="00790BE4"/>
    <w:rsid w:val="007938A6"/>
    <w:rsid w:val="007959E8"/>
    <w:rsid w:val="00795E9C"/>
    <w:rsid w:val="007A0521"/>
    <w:rsid w:val="007A2633"/>
    <w:rsid w:val="007A2E12"/>
    <w:rsid w:val="007A3475"/>
    <w:rsid w:val="007A41C8"/>
    <w:rsid w:val="007A42AB"/>
    <w:rsid w:val="007A54CE"/>
    <w:rsid w:val="007A6FD9"/>
    <w:rsid w:val="007A7FFA"/>
    <w:rsid w:val="007B0164"/>
    <w:rsid w:val="007B04EB"/>
    <w:rsid w:val="007B0D4F"/>
    <w:rsid w:val="007B3B05"/>
    <w:rsid w:val="007B5A3D"/>
    <w:rsid w:val="007B5B95"/>
    <w:rsid w:val="007B6032"/>
    <w:rsid w:val="007B6842"/>
    <w:rsid w:val="007B68EA"/>
    <w:rsid w:val="007B7453"/>
    <w:rsid w:val="007C2D89"/>
    <w:rsid w:val="007C4593"/>
    <w:rsid w:val="007C4A9F"/>
    <w:rsid w:val="007C5309"/>
    <w:rsid w:val="007C6069"/>
    <w:rsid w:val="007D06C4"/>
    <w:rsid w:val="007D1352"/>
    <w:rsid w:val="007D2508"/>
    <w:rsid w:val="007D346A"/>
    <w:rsid w:val="007D484C"/>
    <w:rsid w:val="007D6518"/>
    <w:rsid w:val="007D76BD"/>
    <w:rsid w:val="007E0BF1"/>
    <w:rsid w:val="007E518E"/>
    <w:rsid w:val="007E6A6F"/>
    <w:rsid w:val="007F0ED8"/>
    <w:rsid w:val="007F0F63"/>
    <w:rsid w:val="007F75CE"/>
    <w:rsid w:val="008013A4"/>
    <w:rsid w:val="008027CE"/>
    <w:rsid w:val="00802F42"/>
    <w:rsid w:val="00804383"/>
    <w:rsid w:val="00804B7C"/>
    <w:rsid w:val="00804BB7"/>
    <w:rsid w:val="00804D41"/>
    <w:rsid w:val="00810257"/>
    <w:rsid w:val="008104F5"/>
    <w:rsid w:val="00811072"/>
    <w:rsid w:val="00811369"/>
    <w:rsid w:val="0081444F"/>
    <w:rsid w:val="00815419"/>
    <w:rsid w:val="008163C8"/>
    <w:rsid w:val="008164A1"/>
    <w:rsid w:val="00817325"/>
    <w:rsid w:val="00817574"/>
    <w:rsid w:val="008209E6"/>
    <w:rsid w:val="00823303"/>
    <w:rsid w:val="008233B2"/>
    <w:rsid w:val="00823A9F"/>
    <w:rsid w:val="00823C85"/>
    <w:rsid w:val="00824F0D"/>
    <w:rsid w:val="00825138"/>
    <w:rsid w:val="008269DD"/>
    <w:rsid w:val="00830621"/>
    <w:rsid w:val="0083348C"/>
    <w:rsid w:val="008373D3"/>
    <w:rsid w:val="008405B4"/>
    <w:rsid w:val="00840617"/>
    <w:rsid w:val="00840F84"/>
    <w:rsid w:val="00842A47"/>
    <w:rsid w:val="00843C13"/>
    <w:rsid w:val="00844FB0"/>
    <w:rsid w:val="008454F8"/>
    <w:rsid w:val="00846F7B"/>
    <w:rsid w:val="0085173A"/>
    <w:rsid w:val="00852D0B"/>
    <w:rsid w:val="00854A78"/>
    <w:rsid w:val="0085619A"/>
    <w:rsid w:val="008603CE"/>
    <w:rsid w:val="008620FC"/>
    <w:rsid w:val="008627A5"/>
    <w:rsid w:val="00863E05"/>
    <w:rsid w:val="00865ACA"/>
    <w:rsid w:val="00865D28"/>
    <w:rsid w:val="00865F85"/>
    <w:rsid w:val="00867C10"/>
    <w:rsid w:val="00870439"/>
    <w:rsid w:val="00870DA1"/>
    <w:rsid w:val="00874780"/>
    <w:rsid w:val="00881857"/>
    <w:rsid w:val="00883524"/>
    <w:rsid w:val="00883F93"/>
    <w:rsid w:val="00884DB3"/>
    <w:rsid w:val="00885A9D"/>
    <w:rsid w:val="008864F6"/>
    <w:rsid w:val="00886AFA"/>
    <w:rsid w:val="0089049D"/>
    <w:rsid w:val="008928C9"/>
    <w:rsid w:val="008930CB"/>
    <w:rsid w:val="008938DC"/>
    <w:rsid w:val="00893FD1"/>
    <w:rsid w:val="00894836"/>
    <w:rsid w:val="00895172"/>
    <w:rsid w:val="00895680"/>
    <w:rsid w:val="00896DFF"/>
    <w:rsid w:val="0089762C"/>
    <w:rsid w:val="008A173B"/>
    <w:rsid w:val="008A1893"/>
    <w:rsid w:val="008A2AF4"/>
    <w:rsid w:val="008A57E6"/>
    <w:rsid w:val="008A5B19"/>
    <w:rsid w:val="008A6F81"/>
    <w:rsid w:val="008A769A"/>
    <w:rsid w:val="008A7706"/>
    <w:rsid w:val="008B0C9C"/>
    <w:rsid w:val="008B166D"/>
    <w:rsid w:val="008B17F4"/>
    <w:rsid w:val="008B3615"/>
    <w:rsid w:val="008B4AC4"/>
    <w:rsid w:val="008B50C8"/>
    <w:rsid w:val="008B5281"/>
    <w:rsid w:val="008B7C78"/>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B64"/>
    <w:rsid w:val="008F4C29"/>
    <w:rsid w:val="008F70BD"/>
    <w:rsid w:val="008F788F"/>
    <w:rsid w:val="008F7EA2"/>
    <w:rsid w:val="00902722"/>
    <w:rsid w:val="009027BC"/>
    <w:rsid w:val="009062E6"/>
    <w:rsid w:val="009071D6"/>
    <w:rsid w:val="00911BE5"/>
    <w:rsid w:val="00913CA9"/>
    <w:rsid w:val="009145AE"/>
    <w:rsid w:val="009146CE"/>
    <w:rsid w:val="00914CA7"/>
    <w:rsid w:val="00915C3E"/>
    <w:rsid w:val="0091618A"/>
    <w:rsid w:val="009161A8"/>
    <w:rsid w:val="009245AE"/>
    <w:rsid w:val="009245F5"/>
    <w:rsid w:val="009249EC"/>
    <w:rsid w:val="0092622C"/>
    <w:rsid w:val="009273B3"/>
    <w:rsid w:val="009305B5"/>
    <w:rsid w:val="009378DD"/>
    <w:rsid w:val="00937990"/>
    <w:rsid w:val="00940EA0"/>
    <w:rsid w:val="00942347"/>
    <w:rsid w:val="009429D5"/>
    <w:rsid w:val="00942BF1"/>
    <w:rsid w:val="00945180"/>
    <w:rsid w:val="00945428"/>
    <w:rsid w:val="0094607B"/>
    <w:rsid w:val="00953604"/>
    <w:rsid w:val="0095496B"/>
    <w:rsid w:val="00960F1E"/>
    <w:rsid w:val="009610DC"/>
    <w:rsid w:val="00961490"/>
    <w:rsid w:val="0096381A"/>
    <w:rsid w:val="00965E04"/>
    <w:rsid w:val="0096624D"/>
    <w:rsid w:val="009674AD"/>
    <w:rsid w:val="00970CDC"/>
    <w:rsid w:val="00975727"/>
    <w:rsid w:val="00977010"/>
    <w:rsid w:val="00977D02"/>
    <w:rsid w:val="00977FF9"/>
    <w:rsid w:val="009809BB"/>
    <w:rsid w:val="00980E5D"/>
    <w:rsid w:val="0098364B"/>
    <w:rsid w:val="00984515"/>
    <w:rsid w:val="00986876"/>
    <w:rsid w:val="009908A3"/>
    <w:rsid w:val="009911AF"/>
    <w:rsid w:val="00991875"/>
    <w:rsid w:val="00991F92"/>
    <w:rsid w:val="00992985"/>
    <w:rsid w:val="00993889"/>
    <w:rsid w:val="0099551B"/>
    <w:rsid w:val="00995EBD"/>
    <w:rsid w:val="00996BD2"/>
    <w:rsid w:val="00997BF1"/>
    <w:rsid w:val="009A089C"/>
    <w:rsid w:val="009A118E"/>
    <w:rsid w:val="009A172D"/>
    <w:rsid w:val="009A21CD"/>
    <w:rsid w:val="009A278C"/>
    <w:rsid w:val="009A2BC2"/>
    <w:rsid w:val="009A42C1"/>
    <w:rsid w:val="009A5429"/>
    <w:rsid w:val="009A72AD"/>
    <w:rsid w:val="009B09E0"/>
    <w:rsid w:val="009B0BC5"/>
    <w:rsid w:val="009B1247"/>
    <w:rsid w:val="009B6029"/>
    <w:rsid w:val="009B6971"/>
    <w:rsid w:val="009C2233"/>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32A"/>
    <w:rsid w:val="009F03B3"/>
    <w:rsid w:val="009F2AF0"/>
    <w:rsid w:val="00A0096C"/>
    <w:rsid w:val="00A01757"/>
    <w:rsid w:val="00A028C0"/>
    <w:rsid w:val="00A029AA"/>
    <w:rsid w:val="00A02BAE"/>
    <w:rsid w:val="00A06A6B"/>
    <w:rsid w:val="00A0733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DD7"/>
    <w:rsid w:val="00A4006C"/>
    <w:rsid w:val="00A40091"/>
    <w:rsid w:val="00A4030F"/>
    <w:rsid w:val="00A41C79"/>
    <w:rsid w:val="00A41CB5"/>
    <w:rsid w:val="00A42CDF"/>
    <w:rsid w:val="00A43B06"/>
    <w:rsid w:val="00A4452E"/>
    <w:rsid w:val="00A4472C"/>
    <w:rsid w:val="00A44E69"/>
    <w:rsid w:val="00A4661E"/>
    <w:rsid w:val="00A47DC1"/>
    <w:rsid w:val="00A55BD6"/>
    <w:rsid w:val="00A55D50"/>
    <w:rsid w:val="00A563B3"/>
    <w:rsid w:val="00A57142"/>
    <w:rsid w:val="00A61029"/>
    <w:rsid w:val="00A648CD"/>
    <w:rsid w:val="00A6537A"/>
    <w:rsid w:val="00A67866"/>
    <w:rsid w:val="00A70210"/>
    <w:rsid w:val="00A70B07"/>
    <w:rsid w:val="00A723F8"/>
    <w:rsid w:val="00A77CCB"/>
    <w:rsid w:val="00A82427"/>
    <w:rsid w:val="00A83D8D"/>
    <w:rsid w:val="00A8446B"/>
    <w:rsid w:val="00A8473F"/>
    <w:rsid w:val="00A862D6"/>
    <w:rsid w:val="00A8715E"/>
    <w:rsid w:val="00A92384"/>
    <w:rsid w:val="00A9295B"/>
    <w:rsid w:val="00A93B09"/>
    <w:rsid w:val="00A952D7"/>
    <w:rsid w:val="00A963F7"/>
    <w:rsid w:val="00A96AD8"/>
    <w:rsid w:val="00AA052C"/>
    <w:rsid w:val="00AA1E45"/>
    <w:rsid w:val="00AA2BEE"/>
    <w:rsid w:val="00AA4286"/>
    <w:rsid w:val="00AA456B"/>
    <w:rsid w:val="00AA57F5"/>
    <w:rsid w:val="00AA672E"/>
    <w:rsid w:val="00AA6EC9"/>
    <w:rsid w:val="00AB6309"/>
    <w:rsid w:val="00AB6900"/>
    <w:rsid w:val="00AB6C5F"/>
    <w:rsid w:val="00AB7129"/>
    <w:rsid w:val="00AC27A6"/>
    <w:rsid w:val="00AC30F7"/>
    <w:rsid w:val="00AC3A5A"/>
    <w:rsid w:val="00AC3BF9"/>
    <w:rsid w:val="00AC4D95"/>
    <w:rsid w:val="00AC5DF4"/>
    <w:rsid w:val="00AD0AEF"/>
    <w:rsid w:val="00AD11B7"/>
    <w:rsid w:val="00AD1A94"/>
    <w:rsid w:val="00AD1C05"/>
    <w:rsid w:val="00AD4126"/>
    <w:rsid w:val="00AD421C"/>
    <w:rsid w:val="00AD44FA"/>
    <w:rsid w:val="00AD491F"/>
    <w:rsid w:val="00AD62D6"/>
    <w:rsid w:val="00AE070A"/>
    <w:rsid w:val="00AE101C"/>
    <w:rsid w:val="00AE2A69"/>
    <w:rsid w:val="00AE37E5"/>
    <w:rsid w:val="00AE5EB4"/>
    <w:rsid w:val="00AF0C18"/>
    <w:rsid w:val="00AF2A74"/>
    <w:rsid w:val="00AF47C5"/>
    <w:rsid w:val="00AF5398"/>
    <w:rsid w:val="00AF7788"/>
    <w:rsid w:val="00B049AF"/>
    <w:rsid w:val="00B07242"/>
    <w:rsid w:val="00B10534"/>
    <w:rsid w:val="00B113DB"/>
    <w:rsid w:val="00B11D8A"/>
    <w:rsid w:val="00B12981"/>
    <w:rsid w:val="00B147DD"/>
    <w:rsid w:val="00B156FD"/>
    <w:rsid w:val="00B16265"/>
    <w:rsid w:val="00B21E8E"/>
    <w:rsid w:val="00B21F61"/>
    <w:rsid w:val="00B236BE"/>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0F0"/>
    <w:rsid w:val="00B54ABC"/>
    <w:rsid w:val="00B56FBE"/>
    <w:rsid w:val="00B60ACF"/>
    <w:rsid w:val="00B62B58"/>
    <w:rsid w:val="00B65149"/>
    <w:rsid w:val="00B66085"/>
    <w:rsid w:val="00B66567"/>
    <w:rsid w:val="00B66F52"/>
    <w:rsid w:val="00B66FE5"/>
    <w:rsid w:val="00B718DD"/>
    <w:rsid w:val="00B72880"/>
    <w:rsid w:val="00B741BE"/>
    <w:rsid w:val="00B758BF"/>
    <w:rsid w:val="00B76E06"/>
    <w:rsid w:val="00B77EC8"/>
    <w:rsid w:val="00B8209C"/>
    <w:rsid w:val="00B827A6"/>
    <w:rsid w:val="00B831CE"/>
    <w:rsid w:val="00B852A9"/>
    <w:rsid w:val="00B86677"/>
    <w:rsid w:val="00B87131"/>
    <w:rsid w:val="00B927B1"/>
    <w:rsid w:val="00B939B1"/>
    <w:rsid w:val="00B95AEA"/>
    <w:rsid w:val="00B96D40"/>
    <w:rsid w:val="00B97386"/>
    <w:rsid w:val="00BA263B"/>
    <w:rsid w:val="00BA42B2"/>
    <w:rsid w:val="00BA58D4"/>
    <w:rsid w:val="00BA595F"/>
    <w:rsid w:val="00BA5B9E"/>
    <w:rsid w:val="00BA6E76"/>
    <w:rsid w:val="00BA7C9A"/>
    <w:rsid w:val="00BB5F8F"/>
    <w:rsid w:val="00BB657A"/>
    <w:rsid w:val="00BC1A4E"/>
    <w:rsid w:val="00BC4997"/>
    <w:rsid w:val="00BC5DC7"/>
    <w:rsid w:val="00BC66AA"/>
    <w:rsid w:val="00BC6B8B"/>
    <w:rsid w:val="00BC73D8"/>
    <w:rsid w:val="00BD52D7"/>
    <w:rsid w:val="00BD5AD2"/>
    <w:rsid w:val="00BE22F3"/>
    <w:rsid w:val="00BE5383"/>
    <w:rsid w:val="00BE5B52"/>
    <w:rsid w:val="00BE7B8D"/>
    <w:rsid w:val="00BF00C9"/>
    <w:rsid w:val="00BF0993"/>
    <w:rsid w:val="00BF10A9"/>
    <w:rsid w:val="00BF1703"/>
    <w:rsid w:val="00BF231C"/>
    <w:rsid w:val="00BF23B7"/>
    <w:rsid w:val="00BF3366"/>
    <w:rsid w:val="00BF51E5"/>
    <w:rsid w:val="00BF5873"/>
    <w:rsid w:val="00BF74A6"/>
    <w:rsid w:val="00C013AD"/>
    <w:rsid w:val="00C020DD"/>
    <w:rsid w:val="00C04904"/>
    <w:rsid w:val="00C056B3"/>
    <w:rsid w:val="00C058A5"/>
    <w:rsid w:val="00C103E5"/>
    <w:rsid w:val="00C10A37"/>
    <w:rsid w:val="00C13319"/>
    <w:rsid w:val="00C13EE9"/>
    <w:rsid w:val="00C15F9F"/>
    <w:rsid w:val="00C160A9"/>
    <w:rsid w:val="00C21540"/>
    <w:rsid w:val="00C21906"/>
    <w:rsid w:val="00C21BFA"/>
    <w:rsid w:val="00C24C8D"/>
    <w:rsid w:val="00C25FE2"/>
    <w:rsid w:val="00C26B53"/>
    <w:rsid w:val="00C279B2"/>
    <w:rsid w:val="00C31A78"/>
    <w:rsid w:val="00C33E50"/>
    <w:rsid w:val="00C33FE1"/>
    <w:rsid w:val="00C34C20"/>
    <w:rsid w:val="00C35A3E"/>
    <w:rsid w:val="00C37770"/>
    <w:rsid w:val="00C3784D"/>
    <w:rsid w:val="00C420BA"/>
    <w:rsid w:val="00C42130"/>
    <w:rsid w:val="00C423A4"/>
    <w:rsid w:val="00C423E3"/>
    <w:rsid w:val="00C436DA"/>
    <w:rsid w:val="00C44BF5"/>
    <w:rsid w:val="00C521D6"/>
    <w:rsid w:val="00C55232"/>
    <w:rsid w:val="00C553A4"/>
    <w:rsid w:val="00C55A06"/>
    <w:rsid w:val="00C55D03"/>
    <w:rsid w:val="00C57CE7"/>
    <w:rsid w:val="00C601BC"/>
    <w:rsid w:val="00C6136C"/>
    <w:rsid w:val="00C6329F"/>
    <w:rsid w:val="00C63340"/>
    <w:rsid w:val="00C643F9"/>
    <w:rsid w:val="00C64E95"/>
    <w:rsid w:val="00C7054A"/>
    <w:rsid w:val="00C71372"/>
    <w:rsid w:val="00C72410"/>
    <w:rsid w:val="00C7287F"/>
    <w:rsid w:val="00C80CB8"/>
    <w:rsid w:val="00C819F8"/>
    <w:rsid w:val="00C8248C"/>
    <w:rsid w:val="00C84E33"/>
    <w:rsid w:val="00C86D6F"/>
    <w:rsid w:val="00C905FC"/>
    <w:rsid w:val="00C92D03"/>
    <w:rsid w:val="00C9319C"/>
    <w:rsid w:val="00C93357"/>
    <w:rsid w:val="00C9435D"/>
    <w:rsid w:val="00C94DF2"/>
    <w:rsid w:val="00C96741"/>
    <w:rsid w:val="00CA2D1B"/>
    <w:rsid w:val="00CA375D"/>
    <w:rsid w:val="00CA662A"/>
    <w:rsid w:val="00CA7AFD"/>
    <w:rsid w:val="00CA7C3C"/>
    <w:rsid w:val="00CB0189"/>
    <w:rsid w:val="00CB0958"/>
    <w:rsid w:val="00CB0BA2"/>
    <w:rsid w:val="00CB1A42"/>
    <w:rsid w:val="00CB1B0C"/>
    <w:rsid w:val="00CB2C0B"/>
    <w:rsid w:val="00CB517D"/>
    <w:rsid w:val="00CC038D"/>
    <w:rsid w:val="00CC08DB"/>
    <w:rsid w:val="00CC34E3"/>
    <w:rsid w:val="00CC39FF"/>
    <w:rsid w:val="00CC3C2F"/>
    <w:rsid w:val="00CC4AC8"/>
    <w:rsid w:val="00CC5233"/>
    <w:rsid w:val="00CC5DE6"/>
    <w:rsid w:val="00CC6E4E"/>
    <w:rsid w:val="00CC6FE8"/>
    <w:rsid w:val="00CC7202"/>
    <w:rsid w:val="00CD2808"/>
    <w:rsid w:val="00CD28BF"/>
    <w:rsid w:val="00CD2F45"/>
    <w:rsid w:val="00CD4092"/>
    <w:rsid w:val="00CD4178"/>
    <w:rsid w:val="00CD4A20"/>
    <w:rsid w:val="00CD4E15"/>
    <w:rsid w:val="00CD50A1"/>
    <w:rsid w:val="00CD519E"/>
    <w:rsid w:val="00CD5D15"/>
    <w:rsid w:val="00CE0C4F"/>
    <w:rsid w:val="00CE0FD2"/>
    <w:rsid w:val="00CE30EA"/>
    <w:rsid w:val="00CE40C3"/>
    <w:rsid w:val="00CE5299"/>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1FA"/>
    <w:rsid w:val="00D126F5"/>
    <w:rsid w:val="00D14055"/>
    <w:rsid w:val="00D14289"/>
    <w:rsid w:val="00D1489E"/>
    <w:rsid w:val="00D17C93"/>
    <w:rsid w:val="00D20737"/>
    <w:rsid w:val="00D21E81"/>
    <w:rsid w:val="00D223DE"/>
    <w:rsid w:val="00D25E37"/>
    <w:rsid w:val="00D2661A"/>
    <w:rsid w:val="00D27582"/>
    <w:rsid w:val="00D27EC4"/>
    <w:rsid w:val="00D32719"/>
    <w:rsid w:val="00D33333"/>
    <w:rsid w:val="00D352A2"/>
    <w:rsid w:val="00D36CDB"/>
    <w:rsid w:val="00D4162B"/>
    <w:rsid w:val="00D44101"/>
    <w:rsid w:val="00D4514F"/>
    <w:rsid w:val="00D451E2"/>
    <w:rsid w:val="00D45E89"/>
    <w:rsid w:val="00D45E8D"/>
    <w:rsid w:val="00D466AE"/>
    <w:rsid w:val="00D4734F"/>
    <w:rsid w:val="00D47D08"/>
    <w:rsid w:val="00D51A74"/>
    <w:rsid w:val="00D51BF3"/>
    <w:rsid w:val="00D51EB9"/>
    <w:rsid w:val="00D53241"/>
    <w:rsid w:val="00D66846"/>
    <w:rsid w:val="00D675FB"/>
    <w:rsid w:val="00D71F25"/>
    <w:rsid w:val="00D72A9C"/>
    <w:rsid w:val="00D72DF8"/>
    <w:rsid w:val="00D73238"/>
    <w:rsid w:val="00D7637A"/>
    <w:rsid w:val="00D77031"/>
    <w:rsid w:val="00D819C8"/>
    <w:rsid w:val="00D825A9"/>
    <w:rsid w:val="00D84941"/>
    <w:rsid w:val="00D84FA1"/>
    <w:rsid w:val="00D851F0"/>
    <w:rsid w:val="00D86DB7"/>
    <w:rsid w:val="00D87BF5"/>
    <w:rsid w:val="00D90721"/>
    <w:rsid w:val="00D926D0"/>
    <w:rsid w:val="00D92725"/>
    <w:rsid w:val="00D93030"/>
    <w:rsid w:val="00D950E1"/>
    <w:rsid w:val="00D952A6"/>
    <w:rsid w:val="00D97F99"/>
    <w:rsid w:val="00DA1D15"/>
    <w:rsid w:val="00DA1E08"/>
    <w:rsid w:val="00DA24F8"/>
    <w:rsid w:val="00DA28E8"/>
    <w:rsid w:val="00DA38D3"/>
    <w:rsid w:val="00DA3932"/>
    <w:rsid w:val="00DA3AFC"/>
    <w:rsid w:val="00DA64F8"/>
    <w:rsid w:val="00DA6C15"/>
    <w:rsid w:val="00DB0258"/>
    <w:rsid w:val="00DB38EE"/>
    <w:rsid w:val="00DB498B"/>
    <w:rsid w:val="00DB5E36"/>
    <w:rsid w:val="00DB66CA"/>
    <w:rsid w:val="00DB6A5D"/>
    <w:rsid w:val="00DB6BCA"/>
    <w:rsid w:val="00DB6F54"/>
    <w:rsid w:val="00DB73F7"/>
    <w:rsid w:val="00DC0321"/>
    <w:rsid w:val="00DC2193"/>
    <w:rsid w:val="00DC3067"/>
    <w:rsid w:val="00DC370B"/>
    <w:rsid w:val="00DC5991"/>
    <w:rsid w:val="00DC5B90"/>
    <w:rsid w:val="00DD00FF"/>
    <w:rsid w:val="00DD0619"/>
    <w:rsid w:val="00DD07FB"/>
    <w:rsid w:val="00DD25C6"/>
    <w:rsid w:val="00DD4FE5"/>
    <w:rsid w:val="00DD54B0"/>
    <w:rsid w:val="00DD57EE"/>
    <w:rsid w:val="00DD5B5B"/>
    <w:rsid w:val="00DD6BCC"/>
    <w:rsid w:val="00DE0A4B"/>
    <w:rsid w:val="00DE2410"/>
    <w:rsid w:val="00DE2939"/>
    <w:rsid w:val="00DE3C59"/>
    <w:rsid w:val="00DE5ACF"/>
    <w:rsid w:val="00DE6E81"/>
    <w:rsid w:val="00DE703F"/>
    <w:rsid w:val="00DE7595"/>
    <w:rsid w:val="00DF1961"/>
    <w:rsid w:val="00DF44DE"/>
    <w:rsid w:val="00DF6389"/>
    <w:rsid w:val="00E01138"/>
    <w:rsid w:val="00E0164A"/>
    <w:rsid w:val="00E02DFB"/>
    <w:rsid w:val="00E030F9"/>
    <w:rsid w:val="00E0311A"/>
    <w:rsid w:val="00E03138"/>
    <w:rsid w:val="00E054EC"/>
    <w:rsid w:val="00E06404"/>
    <w:rsid w:val="00E11A85"/>
    <w:rsid w:val="00E12495"/>
    <w:rsid w:val="00E13A2B"/>
    <w:rsid w:val="00E15CCD"/>
    <w:rsid w:val="00E202EF"/>
    <w:rsid w:val="00E210B5"/>
    <w:rsid w:val="00E2552F"/>
    <w:rsid w:val="00E3137A"/>
    <w:rsid w:val="00E315B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155A"/>
    <w:rsid w:val="00E74313"/>
    <w:rsid w:val="00E74C54"/>
    <w:rsid w:val="00E75369"/>
    <w:rsid w:val="00E753A5"/>
    <w:rsid w:val="00E77A03"/>
    <w:rsid w:val="00E817E7"/>
    <w:rsid w:val="00E822E8"/>
    <w:rsid w:val="00E82554"/>
    <w:rsid w:val="00E82606"/>
    <w:rsid w:val="00E831C1"/>
    <w:rsid w:val="00E846C8"/>
    <w:rsid w:val="00E84957"/>
    <w:rsid w:val="00E84A55"/>
    <w:rsid w:val="00E85BFF"/>
    <w:rsid w:val="00E90391"/>
    <w:rsid w:val="00E903A0"/>
    <w:rsid w:val="00E906C2"/>
    <w:rsid w:val="00E9311F"/>
    <w:rsid w:val="00E934D1"/>
    <w:rsid w:val="00E94851"/>
    <w:rsid w:val="00E94AF0"/>
    <w:rsid w:val="00E95D13"/>
    <w:rsid w:val="00E95DD3"/>
    <w:rsid w:val="00E969D5"/>
    <w:rsid w:val="00E97DAA"/>
    <w:rsid w:val="00EA58D1"/>
    <w:rsid w:val="00EA61BC"/>
    <w:rsid w:val="00EA681A"/>
    <w:rsid w:val="00EA735B"/>
    <w:rsid w:val="00EB1E69"/>
    <w:rsid w:val="00EB2086"/>
    <w:rsid w:val="00EB31ED"/>
    <w:rsid w:val="00EB5EDF"/>
    <w:rsid w:val="00EB60FE"/>
    <w:rsid w:val="00EB6240"/>
    <w:rsid w:val="00EB6B89"/>
    <w:rsid w:val="00EB74DB"/>
    <w:rsid w:val="00EB772E"/>
    <w:rsid w:val="00EC2A6A"/>
    <w:rsid w:val="00EC3E45"/>
    <w:rsid w:val="00EC5359"/>
    <w:rsid w:val="00EC562A"/>
    <w:rsid w:val="00ED0350"/>
    <w:rsid w:val="00ED067A"/>
    <w:rsid w:val="00ED15F9"/>
    <w:rsid w:val="00ED2B50"/>
    <w:rsid w:val="00ED5408"/>
    <w:rsid w:val="00ED5EA0"/>
    <w:rsid w:val="00ED5F8B"/>
    <w:rsid w:val="00EE0350"/>
    <w:rsid w:val="00EE0719"/>
    <w:rsid w:val="00EE0986"/>
    <w:rsid w:val="00EE0E80"/>
    <w:rsid w:val="00EE613F"/>
    <w:rsid w:val="00EE69B5"/>
    <w:rsid w:val="00EE7295"/>
    <w:rsid w:val="00EE7869"/>
    <w:rsid w:val="00EF054A"/>
    <w:rsid w:val="00EF3235"/>
    <w:rsid w:val="00EF6856"/>
    <w:rsid w:val="00EF6A1A"/>
    <w:rsid w:val="00EF7E72"/>
    <w:rsid w:val="00F00CE8"/>
    <w:rsid w:val="00F068D6"/>
    <w:rsid w:val="00F06D37"/>
    <w:rsid w:val="00F07B9D"/>
    <w:rsid w:val="00F11586"/>
    <w:rsid w:val="00F1183B"/>
    <w:rsid w:val="00F11C9F"/>
    <w:rsid w:val="00F12263"/>
    <w:rsid w:val="00F1409D"/>
    <w:rsid w:val="00F14214"/>
    <w:rsid w:val="00F157A9"/>
    <w:rsid w:val="00F161E2"/>
    <w:rsid w:val="00F16F00"/>
    <w:rsid w:val="00F22FED"/>
    <w:rsid w:val="00F25BB6"/>
    <w:rsid w:val="00F26B7E"/>
    <w:rsid w:val="00F27A3B"/>
    <w:rsid w:val="00F33237"/>
    <w:rsid w:val="00F33817"/>
    <w:rsid w:val="00F33F43"/>
    <w:rsid w:val="00F412DC"/>
    <w:rsid w:val="00F41965"/>
    <w:rsid w:val="00F420D5"/>
    <w:rsid w:val="00F432CD"/>
    <w:rsid w:val="00F451EA"/>
    <w:rsid w:val="00F45447"/>
    <w:rsid w:val="00F456C6"/>
    <w:rsid w:val="00F4577B"/>
    <w:rsid w:val="00F46496"/>
    <w:rsid w:val="00F474D0"/>
    <w:rsid w:val="00F47C5E"/>
    <w:rsid w:val="00F50179"/>
    <w:rsid w:val="00F515EE"/>
    <w:rsid w:val="00F56511"/>
    <w:rsid w:val="00F6194E"/>
    <w:rsid w:val="00F62235"/>
    <w:rsid w:val="00F623AC"/>
    <w:rsid w:val="00F6412A"/>
    <w:rsid w:val="00F65893"/>
    <w:rsid w:val="00F666AC"/>
    <w:rsid w:val="00F66A4A"/>
    <w:rsid w:val="00F71B7E"/>
    <w:rsid w:val="00F71E22"/>
    <w:rsid w:val="00F72142"/>
    <w:rsid w:val="00F72AE7"/>
    <w:rsid w:val="00F75AC4"/>
    <w:rsid w:val="00F81ADB"/>
    <w:rsid w:val="00F81CEC"/>
    <w:rsid w:val="00F8233B"/>
    <w:rsid w:val="00F82A1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CC8"/>
    <w:rsid w:val="00FB4295"/>
    <w:rsid w:val="00FB45F1"/>
    <w:rsid w:val="00FB4A72"/>
    <w:rsid w:val="00FB54E8"/>
    <w:rsid w:val="00FB7054"/>
    <w:rsid w:val="00FC17B7"/>
    <w:rsid w:val="00FC2CB7"/>
    <w:rsid w:val="00FC4090"/>
    <w:rsid w:val="00FC55B4"/>
    <w:rsid w:val="00FD00E6"/>
    <w:rsid w:val="00FD09A1"/>
    <w:rsid w:val="00FD1CEA"/>
    <w:rsid w:val="00FD2A7C"/>
    <w:rsid w:val="00FD59EB"/>
    <w:rsid w:val="00FD7299"/>
    <w:rsid w:val="00FE1FBE"/>
    <w:rsid w:val="00FE3901"/>
    <w:rsid w:val="00FE39D3"/>
    <w:rsid w:val="00FE4BCE"/>
    <w:rsid w:val="00FE54AE"/>
    <w:rsid w:val="00FE576A"/>
    <w:rsid w:val="00FE7E79"/>
    <w:rsid w:val="00FF2935"/>
    <w:rsid w:val="00FF3E7D"/>
    <w:rsid w:val="00FF5B99"/>
    <w:rsid w:val="00FF730C"/>
    <w:rsid w:val="00FF73F4"/>
    <w:rsid w:val="00FF7CE4"/>
    <w:rsid w:val="00FF7E39"/>
    <w:rsid w:val="0ED91F74"/>
    <w:rsid w:val="156B4F4B"/>
    <w:rsid w:val="1AA60D9B"/>
    <w:rsid w:val="252B7E8E"/>
    <w:rsid w:val="70E91D8C"/>
    <w:rsid w:val="771D2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autoRedefine/>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d"/>
    <w:autoRedefine/>
    <w:uiPriority w:val="99"/>
    <w:qFormat/>
    <w:rPr>
      <w:rFonts w:ascii="Times New Roman" w:eastAsia="宋体" w:hAnsi="Times New Roman" w:cs="Times New Roman"/>
      <w:sz w:val="18"/>
      <w:szCs w:val="18"/>
    </w:rPr>
  </w:style>
  <w:style w:type="character" w:customStyle="1" w:styleId="Char1">
    <w:name w:val="页脚 Char"/>
    <w:link w:val="afffc"/>
    <w:autoRedefine/>
    <w:uiPriority w:val="99"/>
    <w:qFormat/>
    <w:rPr>
      <w:rFonts w:ascii="宋体" w:eastAsia="宋体" w:hAnsi="Times New Roman" w:cs="Times New Roman"/>
      <w:sz w:val="18"/>
      <w:szCs w:val="18"/>
    </w:rPr>
  </w:style>
  <w:style w:type="character" w:customStyle="1" w:styleId="Char0">
    <w:name w:val="批注框文本 Char"/>
    <w:link w:val="afffb"/>
    <w:autoRedefine/>
    <w:uiPriority w:val="99"/>
    <w:semiHidden/>
    <w:qFormat/>
    <w:rPr>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rPr>
  </w:style>
  <w:style w:type="character" w:customStyle="1" w:styleId="Char4">
    <w:name w:val="标题 Char"/>
    <w:link w:val="affff0"/>
    <w:autoRedefine/>
    <w:qFormat/>
    <w:rPr>
      <w:rFonts w:ascii="Arial" w:eastAsia="宋体" w:hAnsi="Arial" w:cs="Arial"/>
      <w:b/>
      <w:bCs/>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autoRedefine/>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e"/>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Chars="0" w:firstLine="0"/>
    </w:pPr>
  </w:style>
  <w:style w:type="paragraph" w:customStyle="1" w:styleId="afffff7">
    <w:name w:val="标准文件_封面标准编号"/>
    <w:basedOn w:val="afff5"/>
    <w:next w:val="afffff1"/>
    <w:autoRedefine/>
    <w:qFormat/>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autoRedefine/>
    <w:qFormat/>
    <w:pPr>
      <w:spacing w:line="240" w:lineRule="auto"/>
      <w:jc w:val="center"/>
    </w:pPr>
    <w:rPr>
      <w:rFonts w:ascii="黑体" w:eastAsia="黑体"/>
      <w:kern w:val="0"/>
      <w:sz w:val="52"/>
    </w:rPr>
  </w:style>
  <w:style w:type="paragraph" w:customStyle="1" w:styleId="afffffa">
    <w:name w:val="标准文件_封面标准英文名称"/>
    <w:basedOn w:val="afff5"/>
    <w:autoRedefine/>
    <w:qFormat/>
    <w:pPr>
      <w:spacing w:line="240" w:lineRule="auto"/>
      <w:jc w:val="center"/>
    </w:pPr>
    <w:rPr>
      <w:rFonts w:ascii="黑体" w:eastAsia="黑体"/>
      <w:b/>
      <w:sz w:val="28"/>
    </w:rPr>
  </w:style>
  <w:style w:type="paragraph" w:customStyle="1" w:styleId="afffffb">
    <w:name w:val="标准文件_封面发布日期"/>
    <w:basedOn w:val="afff5"/>
    <w:autoRedefine/>
    <w:qFormat/>
    <w:pPr>
      <w:spacing w:line="310" w:lineRule="exact"/>
    </w:pPr>
    <w:rPr>
      <w:rFonts w:ascii="黑体" w:eastAsia="黑体"/>
      <w:kern w:val="0"/>
      <w:sz w:val="28"/>
    </w:rPr>
  </w:style>
  <w:style w:type="paragraph" w:customStyle="1" w:styleId="afffffc">
    <w:name w:val="标准文件_封面密级"/>
    <w:basedOn w:val="afff5"/>
    <w:autoRedefine/>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autoRedefine/>
    <w:qFormat/>
    <w:pPr>
      <w:numPr>
        <w:numId w:val="4"/>
      </w:numPr>
      <w:shd w:val="clear" w:color="FFFFFF" w:fill="FFFFFF"/>
      <w:tabs>
        <w:tab w:val="left" w:pos="6406"/>
      </w:tabs>
      <w:spacing w:beforeLines="25" w:before="25" w:afterLines="50" w:after="50"/>
      <w:ind w:left="0"/>
      <w:jc w:val="center"/>
      <w:outlineLvl w:val="0"/>
    </w:pPr>
    <w:rPr>
      <w:rFonts w:ascii="黑体" w:eastAsia="黑体" w:hAnsi="Times New Roman"/>
      <w:sz w:val="21"/>
    </w:rPr>
  </w:style>
  <w:style w:type="paragraph" w:customStyle="1" w:styleId="aff">
    <w:name w:val="标准文件_附录表标题"/>
    <w:next w:val="affffe"/>
    <w:autoRedefin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autoRedefin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autoRedefin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autoRedefine/>
    <w:qFormat/>
    <w:rPr>
      <w:rFonts w:ascii="Times New Roman" w:eastAsia="宋体" w:hAnsi="Times New Roman" w:cs="Times New Roman"/>
      <w:szCs w:val="20"/>
    </w:rPr>
  </w:style>
  <w:style w:type="paragraph" w:customStyle="1" w:styleId="affffff0">
    <w:name w:val="标准文件_附录章标题"/>
    <w:next w:val="affffe"/>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autoRedefine/>
    <w:qFormat/>
    <w:pPr>
      <w:spacing w:line="460" w:lineRule="exact"/>
    </w:pPr>
  </w:style>
  <w:style w:type="paragraph" w:customStyle="1" w:styleId="affffff3">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e"/>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autoRedefine/>
    <w:semiHidden/>
    <w:qFormat/>
    <w:rPr>
      <w:rFonts w:ascii="宋体" w:eastAsia="宋体" w:hAnsi="Times New Roman" w:cs="Times New Roman"/>
      <w:sz w:val="18"/>
      <w:szCs w:val="18"/>
    </w:rPr>
  </w:style>
  <w:style w:type="paragraph" w:customStyle="1" w:styleId="affffff5">
    <w:name w:val="标准文件_条文脚注"/>
    <w:basedOn w:val="afffe"/>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autoRedefine/>
    <w:qFormat/>
    <w:pPr>
      <w:numPr>
        <w:numId w:val="12"/>
      </w:numPr>
      <w:spacing w:line="240" w:lineRule="auto"/>
      <w:jc w:val="left"/>
    </w:pPr>
    <w:rPr>
      <w:rFonts w:ascii="宋体" w:hAnsi="宋体"/>
      <w:sz w:val="18"/>
    </w:rPr>
  </w:style>
  <w:style w:type="character" w:customStyle="1" w:styleId="a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e"/>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autoRedefine/>
    <w:qFormat/>
    <w:pPr>
      <w:numPr>
        <w:ilvl w:val="2"/>
      </w:numPr>
      <w:spacing w:beforeLines="50" w:before="50" w:afterLines="50" w:after="50"/>
      <w:outlineLvl w:val="1"/>
    </w:pPr>
  </w:style>
  <w:style w:type="paragraph" w:customStyle="1" w:styleId="affffff7">
    <w:name w:val="标准文件_一致程度"/>
    <w:basedOn w:val="afff5"/>
    <w:autoRedefine/>
    <w:qFormat/>
    <w:pPr>
      <w:spacing w:line="440" w:lineRule="exact"/>
      <w:jc w:val="center"/>
    </w:pPr>
    <w:rPr>
      <w:sz w:val="28"/>
    </w:rPr>
  </w:style>
  <w:style w:type="paragraph" w:customStyle="1" w:styleId="affffff8">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autoRedefine/>
    <w:qFormat/>
    <w:pPr>
      <w:numPr>
        <w:numId w:val="18"/>
      </w:numPr>
      <w:jc w:val="center"/>
    </w:pPr>
    <w:rPr>
      <w:rFonts w:ascii="黑体" w:eastAsia="黑体" w:hAnsi="Times New Roman"/>
      <w:sz w:val="21"/>
    </w:rPr>
  </w:style>
  <w:style w:type="paragraph" w:customStyle="1" w:styleId="afb">
    <w:name w:val="标准文件_正文英文图标题"/>
    <w:next w:val="affffe"/>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b">
    <w:name w:val="发布部门"/>
    <w:next w:val="affffe"/>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autoRedefine/>
    <w:qFormat/>
    <w:pPr>
      <w:spacing w:before="180" w:line="180" w:lineRule="exact"/>
      <w:jc w:val="center"/>
    </w:pPr>
    <w:rPr>
      <w:rFonts w:ascii="宋体" w:hAnsi="Times New Roman"/>
      <w:sz w:val="21"/>
    </w:rPr>
  </w:style>
  <w:style w:type="paragraph" w:customStyle="1" w:styleId="afffffff0">
    <w:name w:val="封面标准文稿类别"/>
    <w:autoRedefine/>
    <w:qFormat/>
    <w:pPr>
      <w:spacing w:before="440" w:line="400" w:lineRule="exact"/>
      <w:jc w:val="center"/>
    </w:pPr>
    <w:rPr>
      <w:rFonts w:ascii="宋体" w:hAnsi="Times New Roman"/>
      <w:sz w:val="24"/>
    </w:rPr>
  </w:style>
  <w:style w:type="paragraph" w:customStyle="1" w:styleId="afffffff1">
    <w:name w:val="封面标准英文名称"/>
    <w:autoRedefine/>
    <w:qFormat/>
    <w:pPr>
      <w:widowControl w:val="0"/>
      <w:spacing w:line="360" w:lineRule="exact"/>
      <w:jc w:val="center"/>
    </w:pPr>
    <w:rPr>
      <w:rFonts w:ascii="Times New Roman" w:hAnsi="Times New Roman"/>
      <w:sz w:val="28"/>
    </w:rPr>
  </w:style>
  <w:style w:type="paragraph" w:customStyle="1" w:styleId="afffffff2">
    <w:name w:val="封面一致性程度标识"/>
    <w:autoRedefine/>
    <w:qFormat/>
    <w:pPr>
      <w:spacing w:before="440" w:line="440" w:lineRule="exact"/>
      <w:jc w:val="center"/>
    </w:pPr>
    <w:rPr>
      <w:rFonts w:ascii="Times New Roman" w:hAnsi="Times New Roman"/>
      <w:sz w:val="28"/>
    </w:rPr>
  </w:style>
  <w:style w:type="paragraph" w:customStyle="1" w:styleId="afffffff3">
    <w:name w:val="封面正文"/>
    <w:autoRedefine/>
    <w:qFormat/>
    <w:pPr>
      <w:jc w:val="both"/>
    </w:pPr>
    <w:rPr>
      <w:rFonts w:ascii="Times New Roman" w:hAnsi="Times New Roman"/>
    </w:r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pPr>
      <w:outlineLvl w:val="4"/>
    </w:pPr>
  </w:style>
  <w:style w:type="paragraph" w:customStyle="1" w:styleId="afffffff6">
    <w:name w:val="附录四级无标题条"/>
    <w:basedOn w:val="afffffff5"/>
    <w:next w:val="affffe"/>
    <w:autoRedefine/>
    <w:qFormat/>
    <w:pPr>
      <w:outlineLvl w:val="5"/>
    </w:pPr>
  </w:style>
  <w:style w:type="paragraph" w:customStyle="1" w:styleId="afffffff7">
    <w:name w:val="附录图"/>
    <w:next w:val="affffe"/>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8">
    <w:name w:val="附录五级无标题条"/>
    <w:basedOn w:val="afffffff6"/>
    <w:next w:val="affffe"/>
    <w:autoRedefine/>
    <w:qFormat/>
    <w:pPr>
      <w:outlineLvl w:val="6"/>
    </w:pPr>
  </w:style>
  <w:style w:type="paragraph" w:customStyle="1" w:styleId="afffffff9">
    <w:name w:val="附录性质"/>
    <w:basedOn w:val="afff5"/>
    <w:autoRedefine/>
    <w:qFormat/>
    <w:pPr>
      <w:widowControl/>
      <w:adjustRightInd/>
      <w:jc w:val="center"/>
    </w:pPr>
    <w:rPr>
      <w:rFonts w:ascii="黑体" w:eastAsia="黑体"/>
    </w:rPr>
  </w:style>
  <w:style w:type="paragraph" w:customStyle="1" w:styleId="afffffffa">
    <w:name w:val="附录一级无标题条"/>
    <w:basedOn w:val="affffff0"/>
    <w:next w:val="affffe"/>
    <w:autoRedefin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autoRedefine/>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2">
    <w:name w:val="实施日期"/>
    <w:basedOn w:val="a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autoRedefine/>
    <w:qFormat/>
    <w:pPr>
      <w:spacing w:beforeLines="0" w:before="0" w:afterLines="0" w:after="0"/>
      <w:outlineLvl w:val="9"/>
    </w:pPr>
    <w:rPr>
      <w:rFonts w:ascii="宋体" w:eastAsia="宋体"/>
    </w:rPr>
  </w:style>
  <w:style w:type="paragraph" w:customStyle="1" w:styleId="affffffff8">
    <w:name w:val="标准文件_五级无标题"/>
    <w:basedOn w:val="afff1"/>
    <w:autoRedefine/>
    <w:qFormat/>
    <w:pPr>
      <w:spacing w:beforeLines="0" w:before="0" w:afterLines="0" w:after="0"/>
      <w:outlineLvl w:val="9"/>
    </w:pPr>
    <w:rPr>
      <w:rFonts w:ascii="宋体" w:eastAsia="宋体"/>
    </w:rPr>
  </w:style>
  <w:style w:type="paragraph" w:customStyle="1" w:styleId="affffffff9">
    <w:name w:val="标准文件_三级无标题"/>
    <w:basedOn w:val="afff"/>
    <w:autoRedefine/>
    <w:qFormat/>
    <w:pPr>
      <w:spacing w:beforeLines="0" w:before="0" w:afterLines="0" w:after="0"/>
      <w:outlineLvl w:val="9"/>
    </w:pPr>
    <w:rPr>
      <w:rFonts w:ascii="宋体" w:eastAsia="宋体"/>
    </w:rPr>
  </w:style>
  <w:style w:type="paragraph" w:customStyle="1" w:styleId="affffffffa">
    <w:name w:val="标准文件_二级无标题"/>
    <w:basedOn w:val="affe"/>
    <w:autoRedefine/>
    <w:qFormat/>
    <w:pPr>
      <w:spacing w:beforeLines="0" w:before="0" w:afterLines="0" w:after="0"/>
      <w:outlineLvl w:val="9"/>
    </w:pPr>
    <w:rPr>
      <w:rFonts w:ascii="宋体" w:eastAsia="宋体"/>
    </w:rPr>
  </w:style>
  <w:style w:type="paragraph" w:customStyle="1" w:styleId="affffffffb">
    <w:name w:val="标准_四级无标题"/>
    <w:basedOn w:val="afff0"/>
    <w:next w:val="affffe"/>
    <w:autoRedefine/>
    <w:qFormat/>
    <w:rPr>
      <w:rFonts w:eastAsia="宋体"/>
    </w:rPr>
  </w:style>
  <w:style w:type="paragraph" w:customStyle="1" w:styleId="affffffffc">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e"/>
    <w:autoRedefine/>
    <w:qFormat/>
    <w:pPr>
      <w:numPr>
        <w:numId w:val="24"/>
      </w:numPr>
      <w:ind w:firstLineChars="0" w:firstLine="0"/>
    </w:pPr>
    <w:rPr>
      <w:rFonts w:cs="Arial"/>
      <w:szCs w:val="28"/>
    </w:rPr>
  </w:style>
  <w:style w:type="paragraph" w:customStyle="1" w:styleId="affffffffd">
    <w:name w:val="标准文件_附录标题"/>
    <w:basedOn w:val="aff3"/>
    <w:autoRedefine/>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e"/>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
    <w:name w:val="标准文件_索引字母"/>
    <w:next w:val="affffe"/>
    <w:autoRedefine/>
    <w:qFormat/>
    <w:pPr>
      <w:jc w:val="center"/>
    </w:pPr>
    <w:rPr>
      <w:rFonts w:ascii="宋体" w:eastAsia="Times New Roman" w:hAnsi="宋体"/>
      <w:b/>
      <w:kern w:val="2"/>
      <w:sz w:val="21"/>
    </w:rPr>
  </w:style>
  <w:style w:type="paragraph" w:customStyle="1" w:styleId="afffffffff0">
    <w:name w:val="标准文件_附录前"/>
    <w:next w:val="affffe"/>
    <w:autoRedefine/>
    <w:qFormat/>
    <w:pPr>
      <w:spacing w:line="20" w:lineRule="atLeast"/>
      <w:ind w:firstLine="200"/>
    </w:pPr>
    <w:rPr>
      <w:rFonts w:ascii="宋体" w:hAnsi="宋体"/>
      <w:kern w:val="2"/>
      <w:sz w:val="10"/>
    </w:rPr>
  </w:style>
  <w:style w:type="paragraph" w:customStyle="1" w:styleId="afffffffff1">
    <w:name w:val="标准文件_正文标准名称"/>
    <w:autoRedefine/>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ind w:firstLineChars="0" w:firstLine="0"/>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autoRedefine/>
    <w:qFormat/>
    <w:pPr>
      <w:widowControl w:val="0"/>
      <w:numPr>
        <w:numId w:val="28"/>
      </w:numPr>
      <w:jc w:val="both"/>
    </w:pPr>
    <w:rPr>
      <w:rFonts w:ascii="宋体" w:hAnsi="Times New Roman"/>
      <w:sz w:val="18"/>
      <w:szCs w:val="18"/>
    </w:rPr>
  </w:style>
  <w:style w:type="paragraph" w:customStyle="1" w:styleId="afffffffff3">
    <w:name w:val="标准文件_示例内容"/>
    <w:basedOn w:val="affffe"/>
    <w:autoRedefine/>
    <w:qFormat/>
    <w:pPr>
      <w:ind w:firstLine="420"/>
    </w:pPr>
    <w:rPr>
      <w:sz w:val="18"/>
    </w:rPr>
  </w:style>
  <w:style w:type="paragraph" w:customStyle="1" w:styleId="afa">
    <w:name w:val="标准文件_示例×："/>
    <w:basedOn w:val="afff5"/>
    <w:next w:val="afffffffff3"/>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left="1271" w:firstLineChars="0" w:hanging="420"/>
    </w:pPr>
  </w:style>
  <w:style w:type="paragraph" w:customStyle="1" w:styleId="21">
    <w:name w:val="标准文件_三级项2"/>
    <w:basedOn w:val="affffe"/>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e"/>
    <w:autoRedefin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autoRedefin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autoRedefine/>
    <w:qFormat/>
    <w:pPr>
      <w:spacing w:line="276" w:lineRule="auto"/>
      <w:ind w:firstLine="420"/>
    </w:pPr>
    <w:rPr>
      <w:rFonts w:ascii="宋体" w:hAnsi="宋体"/>
      <w:kern w:val="2"/>
      <w:sz w:val="18"/>
    </w:rPr>
  </w:style>
  <w:style w:type="paragraph" w:customStyle="1" w:styleId="afffffffff9">
    <w:name w:val="其他发布日期"/>
    <w:basedOn w:val="affffffc"/>
    <w:autoRedefine/>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autoRedefin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autoRedefin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autoRedefin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autoRedefin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autoRedefin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autoRedefin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autoRedefine/>
    <w:qFormat/>
    <w:pPr>
      <w:ind w:leftChars="200" w:left="400" w:hangingChars="200" w:hanging="200"/>
    </w:pPr>
    <w:rPr>
      <w:sz w:val="15"/>
    </w:rPr>
  </w:style>
  <w:style w:type="paragraph" w:customStyle="1" w:styleId="affffffffffd">
    <w:name w:val="标准文件_术语条一"/>
    <w:basedOn w:val="affffffff7"/>
    <w:next w:val="affffe"/>
    <w:autoRedefin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autoRedefine/>
    <w:qFormat/>
  </w:style>
  <w:style w:type="paragraph" w:customStyle="1" w:styleId="afffffffffff0">
    <w:name w:val="标准文件_术语条四"/>
    <w:basedOn w:val="affffffffc"/>
    <w:next w:val="affffe"/>
    <w:autoRedefin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rFonts w:ascii="Times New Roman" w:eastAsia="宋体" w:hAnsi="Times New Roman" w:cs="Times New Roman"/>
      <w:b/>
      <w:bCs/>
      <w:kern w:val="44"/>
      <w:sz w:val="44"/>
      <w:szCs w:val="44"/>
    </w:rPr>
  </w:style>
  <w:style w:type="character" w:customStyle="1" w:styleId="2Char">
    <w:name w:val="标题 2 Char"/>
    <w:link w:val="22"/>
    <w:autoRedefine/>
    <w:qFormat/>
    <w:rPr>
      <w:rFonts w:ascii="Arial" w:eastAsia="黑体" w:hAnsi="Arial" w:cs="Times New Roman"/>
      <w:b/>
      <w:bCs/>
      <w:sz w:val="32"/>
      <w:szCs w:val="32"/>
    </w:rPr>
  </w:style>
  <w:style w:type="character" w:customStyle="1" w:styleId="3Char">
    <w:name w:val="标题 3 Char"/>
    <w:link w:val="3"/>
    <w:autoRedefine/>
    <w:qFormat/>
    <w:rPr>
      <w:rFonts w:ascii="Times New Roman" w:eastAsia="宋体" w:hAnsi="Times New Roman" w:cs="Times New Roman"/>
      <w:b/>
      <w:bCs/>
      <w:sz w:val="32"/>
      <w:szCs w:val="32"/>
    </w:rPr>
  </w:style>
  <w:style w:type="character" w:customStyle="1" w:styleId="4Char">
    <w:name w:val="标题 4 Char"/>
    <w:link w:val="4"/>
    <w:autoRedefine/>
    <w:qFormat/>
    <w:rPr>
      <w:rFonts w:ascii="Arial" w:eastAsia="黑体" w:hAnsi="Arial" w:cs="Times New Roman"/>
      <w:b/>
      <w:bCs/>
      <w:sz w:val="28"/>
      <w:szCs w:val="28"/>
    </w:rPr>
  </w:style>
  <w:style w:type="character" w:customStyle="1" w:styleId="5Char">
    <w:name w:val="标题 5 Char"/>
    <w:link w:val="5"/>
    <w:autoRedefine/>
    <w:qFormat/>
    <w:rPr>
      <w:rFonts w:ascii="Times New Roman" w:eastAsia="宋体" w:hAnsi="Times New Roman" w:cs="Times New Roman"/>
      <w:b/>
      <w:bCs/>
      <w:sz w:val="28"/>
      <w:szCs w:val="28"/>
    </w:rPr>
  </w:style>
  <w:style w:type="character" w:customStyle="1" w:styleId="6Char">
    <w:name w:val="标题 6 Char"/>
    <w:link w:val="6"/>
    <w:autoRedefine/>
    <w:qFormat/>
    <w:rPr>
      <w:rFonts w:ascii="Arial" w:eastAsia="黑体" w:hAnsi="Arial" w:cs="Times New Roman"/>
      <w:b/>
      <w:bCs/>
      <w:sz w:val="24"/>
      <w:szCs w:val="24"/>
    </w:rPr>
  </w:style>
  <w:style w:type="character" w:customStyle="1" w:styleId="7Char">
    <w:name w:val="标题 7 Char"/>
    <w:link w:val="7"/>
    <w:autoRedefine/>
    <w:qFormat/>
    <w:rPr>
      <w:rFonts w:ascii="Times New Roman" w:eastAsia="宋体" w:hAnsi="Times New Roman" w:cs="Times New Roman"/>
      <w:b/>
      <w:bCs/>
      <w:sz w:val="24"/>
      <w:szCs w:val="24"/>
    </w:rPr>
  </w:style>
  <w:style w:type="character" w:customStyle="1" w:styleId="8Char">
    <w:name w:val="标题 8 Char"/>
    <w:link w:val="8"/>
    <w:autoRedefine/>
    <w:qFormat/>
    <w:rPr>
      <w:rFonts w:ascii="Arial" w:eastAsia="黑体" w:hAnsi="Arial" w:cs="Times New Roman"/>
      <w:sz w:val="24"/>
      <w:szCs w:val="24"/>
    </w:rPr>
  </w:style>
  <w:style w:type="character" w:customStyle="1" w:styleId="9Char">
    <w:name w:val="标题 9 Char"/>
    <w:link w:val="9"/>
    <w:autoRedefine/>
    <w:qFormat/>
    <w:rPr>
      <w:rFonts w:ascii="Arial" w:eastAsia="黑体" w:hAnsi="Arial" w:cs="Times New Roman"/>
      <w:szCs w:val="21"/>
    </w:rPr>
  </w:style>
  <w:style w:type="character" w:customStyle="1" w:styleId="Char2">
    <w:name w:val="页眉 Char"/>
    <w:link w:val="afffd"/>
    <w:autoRedefine/>
    <w:uiPriority w:val="99"/>
    <w:qFormat/>
    <w:rPr>
      <w:rFonts w:ascii="Times New Roman" w:eastAsia="宋体" w:hAnsi="Times New Roman" w:cs="Times New Roman"/>
      <w:sz w:val="18"/>
      <w:szCs w:val="18"/>
    </w:rPr>
  </w:style>
  <w:style w:type="character" w:customStyle="1" w:styleId="Char1">
    <w:name w:val="页脚 Char"/>
    <w:link w:val="afffc"/>
    <w:autoRedefine/>
    <w:uiPriority w:val="99"/>
    <w:qFormat/>
    <w:rPr>
      <w:rFonts w:ascii="宋体" w:eastAsia="宋体" w:hAnsi="Times New Roman" w:cs="Times New Roman"/>
      <w:sz w:val="18"/>
      <w:szCs w:val="18"/>
    </w:rPr>
  </w:style>
  <w:style w:type="character" w:customStyle="1" w:styleId="Char0">
    <w:name w:val="批注框文本 Char"/>
    <w:link w:val="afffb"/>
    <w:autoRedefine/>
    <w:uiPriority w:val="99"/>
    <w:semiHidden/>
    <w:qFormat/>
    <w:rPr>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rPr>
  </w:style>
  <w:style w:type="character" w:customStyle="1" w:styleId="Char4">
    <w:name w:val="标题 Char"/>
    <w:link w:val="affff0"/>
    <w:autoRedefine/>
    <w:qFormat/>
    <w:rPr>
      <w:rFonts w:ascii="Arial" w:eastAsia="宋体" w:hAnsi="Arial" w:cs="Arial"/>
      <w:b/>
      <w:bCs/>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autoRedefine/>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e"/>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Chars="0" w:firstLine="0"/>
    </w:pPr>
  </w:style>
  <w:style w:type="paragraph" w:customStyle="1" w:styleId="afffff7">
    <w:name w:val="标准文件_封面标准编号"/>
    <w:basedOn w:val="afff5"/>
    <w:next w:val="afffff1"/>
    <w:autoRedefine/>
    <w:qFormat/>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autoRedefine/>
    <w:qFormat/>
    <w:pPr>
      <w:spacing w:line="240" w:lineRule="auto"/>
      <w:jc w:val="center"/>
    </w:pPr>
    <w:rPr>
      <w:rFonts w:ascii="黑体" w:eastAsia="黑体"/>
      <w:kern w:val="0"/>
      <w:sz w:val="52"/>
    </w:rPr>
  </w:style>
  <w:style w:type="paragraph" w:customStyle="1" w:styleId="afffffa">
    <w:name w:val="标准文件_封面标准英文名称"/>
    <w:basedOn w:val="afff5"/>
    <w:autoRedefine/>
    <w:qFormat/>
    <w:pPr>
      <w:spacing w:line="240" w:lineRule="auto"/>
      <w:jc w:val="center"/>
    </w:pPr>
    <w:rPr>
      <w:rFonts w:ascii="黑体" w:eastAsia="黑体"/>
      <w:b/>
      <w:sz w:val="28"/>
    </w:rPr>
  </w:style>
  <w:style w:type="paragraph" w:customStyle="1" w:styleId="afffffb">
    <w:name w:val="标准文件_封面发布日期"/>
    <w:basedOn w:val="afff5"/>
    <w:autoRedefine/>
    <w:qFormat/>
    <w:pPr>
      <w:spacing w:line="310" w:lineRule="exact"/>
    </w:pPr>
    <w:rPr>
      <w:rFonts w:ascii="黑体" w:eastAsia="黑体"/>
      <w:kern w:val="0"/>
      <w:sz w:val="28"/>
    </w:rPr>
  </w:style>
  <w:style w:type="paragraph" w:customStyle="1" w:styleId="afffffc">
    <w:name w:val="标准文件_封面密级"/>
    <w:basedOn w:val="afff5"/>
    <w:autoRedefine/>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autoRedefine/>
    <w:qFormat/>
    <w:pPr>
      <w:numPr>
        <w:numId w:val="4"/>
      </w:numPr>
      <w:shd w:val="clear" w:color="FFFFFF" w:fill="FFFFFF"/>
      <w:tabs>
        <w:tab w:val="left" w:pos="6406"/>
      </w:tabs>
      <w:spacing w:beforeLines="25" w:before="25" w:afterLines="50" w:after="50"/>
      <w:ind w:left="0"/>
      <w:jc w:val="center"/>
      <w:outlineLvl w:val="0"/>
    </w:pPr>
    <w:rPr>
      <w:rFonts w:ascii="黑体" w:eastAsia="黑体" w:hAnsi="Times New Roman"/>
      <w:sz w:val="21"/>
    </w:rPr>
  </w:style>
  <w:style w:type="paragraph" w:customStyle="1" w:styleId="aff">
    <w:name w:val="标准文件_附录表标题"/>
    <w:next w:val="affffe"/>
    <w:autoRedefine/>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e"/>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autoRedefin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autoRedefin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e"/>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autoRedefine/>
    <w:qFormat/>
    <w:rPr>
      <w:rFonts w:ascii="Times New Roman" w:eastAsia="宋体" w:hAnsi="Times New Roman" w:cs="Times New Roman"/>
      <w:szCs w:val="20"/>
    </w:rPr>
  </w:style>
  <w:style w:type="paragraph" w:customStyle="1" w:styleId="affffff0">
    <w:name w:val="标准文件_附录章标题"/>
    <w:next w:val="affffe"/>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2">
    <w:name w:val="标准文件_目次、标准名称标题"/>
    <w:basedOn w:val="a6"/>
    <w:next w:val="affffe"/>
    <w:autoRedefine/>
    <w:qFormat/>
    <w:pPr>
      <w:spacing w:line="460" w:lineRule="exact"/>
    </w:pPr>
  </w:style>
  <w:style w:type="paragraph" w:customStyle="1" w:styleId="affffff3">
    <w:name w:val="标准文件_目录标题"/>
    <w:basedOn w:val="afff5"/>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e"/>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autoRedefine/>
    <w:semiHidden/>
    <w:qFormat/>
    <w:rPr>
      <w:rFonts w:ascii="宋体" w:eastAsia="宋体" w:hAnsi="Times New Roman" w:cs="Times New Roman"/>
      <w:sz w:val="18"/>
      <w:szCs w:val="18"/>
    </w:rPr>
  </w:style>
  <w:style w:type="paragraph" w:customStyle="1" w:styleId="affffff5">
    <w:name w:val="标准文件_条文脚注"/>
    <w:basedOn w:val="afffe"/>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autoRedefine/>
    <w:qFormat/>
    <w:pPr>
      <w:numPr>
        <w:numId w:val="12"/>
      </w:numPr>
      <w:spacing w:line="240" w:lineRule="auto"/>
      <w:jc w:val="left"/>
    </w:pPr>
    <w:rPr>
      <w:rFonts w:ascii="宋体" w:hAnsi="宋体"/>
      <w:sz w:val="18"/>
    </w:rPr>
  </w:style>
  <w:style w:type="character" w:customStyle="1" w:styleId="a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e"/>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autoRedefine/>
    <w:qFormat/>
    <w:pPr>
      <w:numPr>
        <w:ilvl w:val="2"/>
      </w:numPr>
      <w:spacing w:beforeLines="50" w:before="50" w:afterLines="50" w:after="50"/>
      <w:outlineLvl w:val="1"/>
    </w:pPr>
  </w:style>
  <w:style w:type="paragraph" w:customStyle="1" w:styleId="affffff7">
    <w:name w:val="标准文件_一致程度"/>
    <w:basedOn w:val="afff5"/>
    <w:autoRedefine/>
    <w:qFormat/>
    <w:pPr>
      <w:spacing w:line="440" w:lineRule="exact"/>
      <w:jc w:val="center"/>
    </w:pPr>
    <w:rPr>
      <w:sz w:val="28"/>
    </w:rPr>
  </w:style>
  <w:style w:type="paragraph" w:customStyle="1" w:styleId="affffff8">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autoRedefine/>
    <w:qFormat/>
    <w:pPr>
      <w:numPr>
        <w:numId w:val="18"/>
      </w:numPr>
      <w:jc w:val="center"/>
    </w:pPr>
    <w:rPr>
      <w:rFonts w:ascii="黑体" w:eastAsia="黑体" w:hAnsi="Times New Roman"/>
      <w:sz w:val="21"/>
    </w:rPr>
  </w:style>
  <w:style w:type="paragraph" w:customStyle="1" w:styleId="afb">
    <w:name w:val="标准文件_正文英文图标题"/>
    <w:next w:val="affffe"/>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b">
    <w:name w:val="发布部门"/>
    <w:next w:val="affffe"/>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autoRedefine/>
    <w:qFormat/>
    <w:pPr>
      <w:spacing w:before="180" w:line="180" w:lineRule="exact"/>
      <w:jc w:val="center"/>
    </w:pPr>
    <w:rPr>
      <w:rFonts w:ascii="宋体" w:hAnsi="Times New Roman"/>
      <w:sz w:val="21"/>
    </w:rPr>
  </w:style>
  <w:style w:type="paragraph" w:customStyle="1" w:styleId="afffffff0">
    <w:name w:val="封面标准文稿类别"/>
    <w:autoRedefine/>
    <w:qFormat/>
    <w:pPr>
      <w:spacing w:before="440" w:line="400" w:lineRule="exact"/>
      <w:jc w:val="center"/>
    </w:pPr>
    <w:rPr>
      <w:rFonts w:ascii="宋体" w:hAnsi="Times New Roman"/>
      <w:sz w:val="24"/>
    </w:rPr>
  </w:style>
  <w:style w:type="paragraph" w:customStyle="1" w:styleId="afffffff1">
    <w:name w:val="封面标准英文名称"/>
    <w:autoRedefine/>
    <w:qFormat/>
    <w:pPr>
      <w:widowControl w:val="0"/>
      <w:spacing w:line="360" w:lineRule="exact"/>
      <w:jc w:val="center"/>
    </w:pPr>
    <w:rPr>
      <w:rFonts w:ascii="Times New Roman" w:hAnsi="Times New Roman"/>
      <w:sz w:val="28"/>
    </w:rPr>
  </w:style>
  <w:style w:type="paragraph" w:customStyle="1" w:styleId="afffffff2">
    <w:name w:val="封面一致性程度标识"/>
    <w:autoRedefine/>
    <w:qFormat/>
    <w:pPr>
      <w:spacing w:before="440" w:line="440" w:lineRule="exact"/>
      <w:jc w:val="center"/>
    </w:pPr>
    <w:rPr>
      <w:rFonts w:ascii="Times New Roman" w:hAnsi="Times New Roman"/>
      <w:sz w:val="28"/>
    </w:rPr>
  </w:style>
  <w:style w:type="paragraph" w:customStyle="1" w:styleId="afffffff3">
    <w:name w:val="封面正文"/>
    <w:autoRedefine/>
    <w:qFormat/>
    <w:pPr>
      <w:jc w:val="both"/>
    </w:pPr>
    <w:rPr>
      <w:rFonts w:ascii="Times New Roman" w:hAnsi="Times New Roman"/>
    </w:r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pPr>
      <w:outlineLvl w:val="4"/>
    </w:pPr>
  </w:style>
  <w:style w:type="paragraph" w:customStyle="1" w:styleId="afffffff6">
    <w:name w:val="附录四级无标题条"/>
    <w:basedOn w:val="afffffff5"/>
    <w:next w:val="affffe"/>
    <w:autoRedefine/>
    <w:qFormat/>
    <w:pPr>
      <w:outlineLvl w:val="5"/>
    </w:pPr>
  </w:style>
  <w:style w:type="paragraph" w:customStyle="1" w:styleId="afffffff7">
    <w:name w:val="附录图"/>
    <w:next w:val="affffe"/>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8">
    <w:name w:val="附录五级无标题条"/>
    <w:basedOn w:val="afffffff6"/>
    <w:next w:val="affffe"/>
    <w:autoRedefine/>
    <w:qFormat/>
    <w:pPr>
      <w:outlineLvl w:val="6"/>
    </w:pPr>
  </w:style>
  <w:style w:type="paragraph" w:customStyle="1" w:styleId="afffffff9">
    <w:name w:val="附录性质"/>
    <w:basedOn w:val="afff5"/>
    <w:autoRedefine/>
    <w:qFormat/>
    <w:pPr>
      <w:widowControl/>
      <w:adjustRightInd/>
      <w:jc w:val="center"/>
    </w:pPr>
    <w:rPr>
      <w:rFonts w:ascii="黑体" w:eastAsia="黑体"/>
    </w:rPr>
  </w:style>
  <w:style w:type="paragraph" w:customStyle="1" w:styleId="afffffffa">
    <w:name w:val="附录一级无标题条"/>
    <w:basedOn w:val="affffff0"/>
    <w:next w:val="affffe"/>
    <w:autoRedefin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autoRedefine/>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2">
    <w:name w:val="实施日期"/>
    <w:basedOn w:val="a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autoRedefine/>
    <w:qFormat/>
    <w:pPr>
      <w:spacing w:beforeLines="0" w:before="0" w:afterLines="0" w:after="0"/>
      <w:outlineLvl w:val="9"/>
    </w:pPr>
    <w:rPr>
      <w:rFonts w:ascii="宋体" w:eastAsia="宋体"/>
    </w:rPr>
  </w:style>
  <w:style w:type="paragraph" w:customStyle="1" w:styleId="affffffff8">
    <w:name w:val="标准文件_五级无标题"/>
    <w:basedOn w:val="afff1"/>
    <w:autoRedefine/>
    <w:qFormat/>
    <w:pPr>
      <w:spacing w:beforeLines="0" w:before="0" w:afterLines="0" w:after="0"/>
      <w:outlineLvl w:val="9"/>
    </w:pPr>
    <w:rPr>
      <w:rFonts w:ascii="宋体" w:eastAsia="宋体"/>
    </w:rPr>
  </w:style>
  <w:style w:type="paragraph" w:customStyle="1" w:styleId="affffffff9">
    <w:name w:val="标准文件_三级无标题"/>
    <w:basedOn w:val="afff"/>
    <w:autoRedefine/>
    <w:qFormat/>
    <w:pPr>
      <w:spacing w:beforeLines="0" w:before="0" w:afterLines="0" w:after="0"/>
      <w:outlineLvl w:val="9"/>
    </w:pPr>
    <w:rPr>
      <w:rFonts w:ascii="宋体" w:eastAsia="宋体"/>
    </w:rPr>
  </w:style>
  <w:style w:type="paragraph" w:customStyle="1" w:styleId="affffffffa">
    <w:name w:val="标准文件_二级无标题"/>
    <w:basedOn w:val="affe"/>
    <w:autoRedefine/>
    <w:qFormat/>
    <w:pPr>
      <w:spacing w:beforeLines="0" w:before="0" w:afterLines="0" w:after="0"/>
      <w:outlineLvl w:val="9"/>
    </w:pPr>
    <w:rPr>
      <w:rFonts w:ascii="宋体" w:eastAsia="宋体"/>
    </w:rPr>
  </w:style>
  <w:style w:type="paragraph" w:customStyle="1" w:styleId="affffffffb">
    <w:name w:val="标准_四级无标题"/>
    <w:basedOn w:val="afff0"/>
    <w:next w:val="affffe"/>
    <w:autoRedefine/>
    <w:qFormat/>
    <w:rPr>
      <w:rFonts w:eastAsia="宋体"/>
    </w:rPr>
  </w:style>
  <w:style w:type="paragraph" w:customStyle="1" w:styleId="affffffffc">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e"/>
    <w:autoRedefine/>
    <w:qFormat/>
    <w:pPr>
      <w:numPr>
        <w:numId w:val="24"/>
      </w:numPr>
      <w:ind w:firstLineChars="0" w:firstLine="0"/>
    </w:pPr>
    <w:rPr>
      <w:rFonts w:cs="Arial"/>
      <w:szCs w:val="28"/>
    </w:rPr>
  </w:style>
  <w:style w:type="paragraph" w:customStyle="1" w:styleId="affffffffd">
    <w:name w:val="标准文件_附录标题"/>
    <w:basedOn w:val="aff3"/>
    <w:autoRedefine/>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e"/>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
    <w:name w:val="标准文件_索引字母"/>
    <w:next w:val="affffe"/>
    <w:autoRedefine/>
    <w:qFormat/>
    <w:pPr>
      <w:jc w:val="center"/>
    </w:pPr>
    <w:rPr>
      <w:rFonts w:ascii="宋体" w:eastAsia="Times New Roman" w:hAnsi="宋体"/>
      <w:b/>
      <w:kern w:val="2"/>
      <w:sz w:val="21"/>
    </w:rPr>
  </w:style>
  <w:style w:type="paragraph" w:customStyle="1" w:styleId="afffffffff0">
    <w:name w:val="标准文件_附录前"/>
    <w:next w:val="affffe"/>
    <w:autoRedefine/>
    <w:qFormat/>
    <w:pPr>
      <w:spacing w:line="20" w:lineRule="atLeast"/>
      <w:ind w:firstLine="200"/>
    </w:pPr>
    <w:rPr>
      <w:rFonts w:ascii="宋体" w:hAnsi="宋体"/>
      <w:kern w:val="2"/>
      <w:sz w:val="10"/>
    </w:rPr>
  </w:style>
  <w:style w:type="paragraph" w:customStyle="1" w:styleId="afffffffff1">
    <w:name w:val="标准文件_正文标准名称"/>
    <w:autoRedefine/>
    <w:qFormat/>
    <w:pPr>
      <w:spacing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ind w:firstLineChars="0" w:firstLine="0"/>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autoRedefine/>
    <w:qFormat/>
    <w:pPr>
      <w:widowControl w:val="0"/>
      <w:numPr>
        <w:numId w:val="28"/>
      </w:numPr>
      <w:jc w:val="both"/>
    </w:pPr>
    <w:rPr>
      <w:rFonts w:ascii="宋体" w:hAnsi="Times New Roman"/>
      <w:sz w:val="18"/>
      <w:szCs w:val="18"/>
    </w:rPr>
  </w:style>
  <w:style w:type="paragraph" w:customStyle="1" w:styleId="afffffffff3">
    <w:name w:val="标准文件_示例内容"/>
    <w:basedOn w:val="affffe"/>
    <w:autoRedefine/>
    <w:qFormat/>
    <w:pPr>
      <w:ind w:firstLine="420"/>
    </w:pPr>
    <w:rPr>
      <w:sz w:val="18"/>
    </w:rPr>
  </w:style>
  <w:style w:type="paragraph" w:customStyle="1" w:styleId="afa">
    <w:name w:val="标准文件_示例×："/>
    <w:basedOn w:val="afff5"/>
    <w:next w:val="afffffffff3"/>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left="1271" w:firstLineChars="0" w:hanging="420"/>
    </w:pPr>
  </w:style>
  <w:style w:type="paragraph" w:customStyle="1" w:styleId="21">
    <w:name w:val="标准文件_三级项2"/>
    <w:basedOn w:val="affffe"/>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e"/>
    <w:autoRedefine/>
    <w:qFormat/>
    <w:pPr>
      <w:numPr>
        <w:numId w:val="31"/>
      </w:numPr>
      <w:spacing w:line="300" w:lineRule="exact"/>
      <w:ind w:left="1271" w:firstLineChars="0" w:hanging="420"/>
    </w:pPr>
    <w:rPr>
      <w:rFonts w:ascii="Times New Roman"/>
    </w:rPr>
  </w:style>
  <w:style w:type="paragraph" w:customStyle="1" w:styleId="afffffffff6">
    <w:name w:val="标准文件_提示"/>
    <w:basedOn w:val="affffe"/>
    <w:next w:val="affffe"/>
    <w:autoRedefin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autoRedefine/>
    <w:qFormat/>
    <w:pPr>
      <w:spacing w:line="276" w:lineRule="auto"/>
      <w:ind w:firstLine="420"/>
    </w:pPr>
    <w:rPr>
      <w:rFonts w:ascii="宋体" w:hAnsi="宋体"/>
      <w:kern w:val="2"/>
      <w:sz w:val="18"/>
    </w:rPr>
  </w:style>
  <w:style w:type="paragraph" w:customStyle="1" w:styleId="afffffffff9">
    <w:name w:val="其他发布日期"/>
    <w:basedOn w:val="affffffc"/>
    <w:autoRedefine/>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autoRedefin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autoRedefin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autoRedefin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autoRedefine/>
    <w:qFormat/>
    <w:pPr>
      <w:spacing w:beforeLines="0" w:before="0" w:afterLines="0" w:after="0" w:line="276" w:lineRule="auto"/>
    </w:pPr>
    <w:rPr>
      <w:rFonts w:ascii="宋体" w:eastAsia="宋体"/>
    </w:rPr>
  </w:style>
  <w:style w:type="paragraph" w:customStyle="1" w:styleId="affffffffff8">
    <w:name w:val="标准文件_引言三级无标题"/>
    <w:basedOn w:val="a9"/>
    <w:next w:val="affffe"/>
    <w:autoRedefin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autoRedefin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autoRedefine/>
    <w:qFormat/>
    <w:pPr>
      <w:ind w:leftChars="200" w:left="400" w:hangingChars="200" w:hanging="200"/>
    </w:pPr>
    <w:rPr>
      <w:sz w:val="15"/>
    </w:rPr>
  </w:style>
  <w:style w:type="paragraph" w:customStyle="1" w:styleId="affffffffffd">
    <w:name w:val="标准文件_术语条一"/>
    <w:basedOn w:val="affffffff7"/>
    <w:next w:val="affffe"/>
    <w:autoRedefin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autoRedefine/>
    <w:qFormat/>
  </w:style>
  <w:style w:type="paragraph" w:customStyle="1" w:styleId="afffffffffff0">
    <w:name w:val="标准文件_术语条四"/>
    <w:basedOn w:val="affffffffc"/>
    <w:next w:val="affffe"/>
    <w:autoRedefin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CB15B8DEFA448ECA8EFC84A5DEBC6E8"/>
        <w:category>
          <w:name w:val="常规"/>
          <w:gallery w:val="placeholder"/>
        </w:category>
        <w:types>
          <w:type w:val="bbPlcHdr"/>
        </w:types>
        <w:behaviors>
          <w:behavior w:val="content"/>
        </w:behaviors>
        <w:guid w:val="{D97814CC-638D-4BE6-AA0E-509550FD7F26}"/>
      </w:docPartPr>
      <w:docPartBody>
        <w:p w:rsidR="00180719" w:rsidRDefault="00180719">
          <w:pPr>
            <w:pStyle w:val="4CB15B8DEFA448ECA8EFC84A5DEBC6E8"/>
          </w:pPr>
          <w:r>
            <w:rPr>
              <w:rStyle w:val="a3"/>
              <w:rFonts w:hint="eastAsia"/>
            </w:rPr>
            <w:t>单击或点击此处输入文字。</w:t>
          </w:r>
        </w:p>
      </w:docPartBody>
    </w:docPart>
    <w:docPart>
      <w:docPartPr>
        <w:name w:val="BFEDCCB123F746B28E2F3C2E6335A6A2"/>
        <w:category>
          <w:name w:val="常规"/>
          <w:gallery w:val="placeholder"/>
        </w:category>
        <w:types>
          <w:type w:val="bbPlcHdr"/>
        </w:types>
        <w:behaviors>
          <w:behavior w:val="content"/>
        </w:behaviors>
        <w:guid w:val="{CD6A5C1C-8CCA-4DEC-B9A5-0C0ACB88C5C6}"/>
      </w:docPartPr>
      <w:docPartBody>
        <w:p w:rsidR="00180719" w:rsidRDefault="00180719">
          <w:pPr>
            <w:pStyle w:val="BFEDCCB123F746B28E2F3C2E6335A6A2"/>
          </w:pPr>
          <w:r>
            <w:rPr>
              <w:rStyle w:val="a3"/>
              <w:rFonts w:hint="eastAsia"/>
            </w:rPr>
            <w:t>选择一项。</w:t>
          </w:r>
        </w:p>
      </w:docPartBody>
    </w:docPart>
    <w:docPart>
      <w:docPartPr>
        <w:name w:val="11276E7D1B4849AD935998DC7460D215"/>
        <w:category>
          <w:name w:val="常规"/>
          <w:gallery w:val="placeholder"/>
        </w:category>
        <w:types>
          <w:type w:val="bbPlcHdr"/>
        </w:types>
        <w:behaviors>
          <w:behavior w:val="content"/>
        </w:behaviors>
        <w:guid w:val="{9B68BC98-0B55-49ED-9334-DE6720BA0B58}"/>
      </w:docPartPr>
      <w:docPartBody>
        <w:p w:rsidR="00180719" w:rsidRDefault="00180719">
          <w:pPr>
            <w:pStyle w:val="11276E7D1B4849AD935998DC7460D21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508"/>
    <w:rsid w:val="00013A13"/>
    <w:rsid w:val="00024781"/>
    <w:rsid w:val="00032CF7"/>
    <w:rsid w:val="000F45AD"/>
    <w:rsid w:val="001151FD"/>
    <w:rsid w:val="00180719"/>
    <w:rsid w:val="001D405F"/>
    <w:rsid w:val="002C48CA"/>
    <w:rsid w:val="003504E2"/>
    <w:rsid w:val="003C7278"/>
    <w:rsid w:val="004A0505"/>
    <w:rsid w:val="004E4818"/>
    <w:rsid w:val="00552458"/>
    <w:rsid w:val="0067053B"/>
    <w:rsid w:val="006C2899"/>
    <w:rsid w:val="007820D9"/>
    <w:rsid w:val="008338A5"/>
    <w:rsid w:val="00874BB6"/>
    <w:rsid w:val="008A0A95"/>
    <w:rsid w:val="008B41F1"/>
    <w:rsid w:val="0095712D"/>
    <w:rsid w:val="009720D7"/>
    <w:rsid w:val="0097412C"/>
    <w:rsid w:val="009A517D"/>
    <w:rsid w:val="009E1B3D"/>
    <w:rsid w:val="00A376CF"/>
    <w:rsid w:val="00A80508"/>
    <w:rsid w:val="00B43EDA"/>
    <w:rsid w:val="00BD0E5E"/>
    <w:rsid w:val="00BE656A"/>
    <w:rsid w:val="00C97DBD"/>
    <w:rsid w:val="00CB06AE"/>
    <w:rsid w:val="00CE19E9"/>
    <w:rsid w:val="00D607BE"/>
    <w:rsid w:val="00D63FB1"/>
    <w:rsid w:val="00DD7F37"/>
    <w:rsid w:val="00E758E1"/>
    <w:rsid w:val="00F965F7"/>
    <w:rsid w:val="00FC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4CB15B8DEFA448ECA8EFC84A5DEBC6E8">
    <w:name w:val="4CB15B8DEFA448ECA8EFC84A5DEBC6E8"/>
    <w:pPr>
      <w:widowControl w:val="0"/>
      <w:jc w:val="both"/>
    </w:pPr>
    <w:rPr>
      <w:kern w:val="2"/>
      <w:sz w:val="21"/>
      <w:szCs w:val="22"/>
    </w:rPr>
  </w:style>
  <w:style w:type="paragraph" w:customStyle="1" w:styleId="BFEDCCB123F746B28E2F3C2E6335A6A2">
    <w:name w:val="BFEDCCB123F746B28E2F3C2E6335A6A2"/>
    <w:autoRedefine/>
    <w:qFormat/>
    <w:pPr>
      <w:widowControl w:val="0"/>
      <w:jc w:val="both"/>
    </w:pPr>
    <w:rPr>
      <w:kern w:val="2"/>
      <w:sz w:val="21"/>
      <w:szCs w:val="22"/>
    </w:rPr>
  </w:style>
  <w:style w:type="paragraph" w:customStyle="1" w:styleId="11276E7D1B4849AD935998DC7460D215">
    <w:name w:val="11276E7D1B4849AD935998DC7460D215"/>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qFormat="1"/>
    <w:lsdException w:name="Subtitle" w:semiHidden="0" w:unhideWhenUsed="0"/>
    <w:lsdException w:name="Strong" w:semiHidden="0" w:unhideWhenUsed="0"/>
    <w:lsdException w:name="Emphasis" w:semiHidden="0" w:unhideWhenUsed="0"/>
    <w:lsdException w:name="Normal Table" w:qFormat="1"/>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4CB15B8DEFA448ECA8EFC84A5DEBC6E8">
    <w:name w:val="4CB15B8DEFA448ECA8EFC84A5DEBC6E8"/>
    <w:pPr>
      <w:widowControl w:val="0"/>
      <w:jc w:val="both"/>
    </w:pPr>
    <w:rPr>
      <w:kern w:val="2"/>
      <w:sz w:val="21"/>
      <w:szCs w:val="22"/>
    </w:rPr>
  </w:style>
  <w:style w:type="paragraph" w:customStyle="1" w:styleId="BFEDCCB123F746B28E2F3C2E6335A6A2">
    <w:name w:val="BFEDCCB123F746B28E2F3C2E6335A6A2"/>
    <w:autoRedefine/>
    <w:qFormat/>
    <w:pPr>
      <w:widowControl w:val="0"/>
      <w:jc w:val="both"/>
    </w:pPr>
    <w:rPr>
      <w:kern w:val="2"/>
      <w:sz w:val="21"/>
      <w:szCs w:val="22"/>
    </w:rPr>
  </w:style>
  <w:style w:type="paragraph" w:customStyle="1" w:styleId="11276E7D1B4849AD935998DC7460D215">
    <w:name w:val="11276E7D1B4849AD935998DC7460D215"/>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15A8E-E6BE-4B9E-8B4B-E25C28274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358</TotalTime>
  <Pages>11</Pages>
  <Words>1436</Words>
  <Characters>8190</Characters>
  <Application>Microsoft Office Word</Application>
  <DocSecurity>0</DocSecurity>
  <Lines>68</Lines>
  <Paragraphs>19</Paragraphs>
  <ScaleCrop>false</ScaleCrop>
  <Company>PCMI</Company>
  <LinksUpToDate>false</LinksUpToDate>
  <CharactersWithSpaces>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崔秋英</dc:creator>
  <dc:description>&lt;config cover="true" show_menu="true" version="1.0.0" doctype="SDKXY"&gt;_x000d_
&lt;/config&gt;</dc:description>
  <cp:lastModifiedBy>Windows 用户</cp:lastModifiedBy>
  <cp:revision>30</cp:revision>
  <cp:lastPrinted>2021-02-02T08:22:00Z</cp:lastPrinted>
  <dcterms:created xsi:type="dcterms:W3CDTF">2024-01-08T10:01:00Z</dcterms:created>
  <dcterms:modified xsi:type="dcterms:W3CDTF">2024-06-14T08:30:00Z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20AEBC3F27664A389F5BEAE404E1E538_12</vt:lpwstr>
  </property>
</Properties>
</file>