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1914E3" w14:paraId="0FDA211F" w14:textId="77777777">
        <w:tc>
          <w:tcPr>
            <w:tcW w:w="509" w:type="dxa"/>
          </w:tcPr>
          <w:p w14:paraId="2267E91E" w14:textId="77777777" w:rsidR="001914E3" w:rsidRDefault="008F3639">
            <w:pPr>
              <w:pStyle w:val="affff2"/>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766DA87" w14:textId="77777777" w:rsidR="001914E3" w:rsidRDefault="008F3639">
            <w:pPr>
              <w:pStyle w:val="affff2"/>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1914E3" w14:paraId="5CC5D362" w14:textId="77777777">
        <w:tc>
          <w:tcPr>
            <w:tcW w:w="509" w:type="dxa"/>
          </w:tcPr>
          <w:p w14:paraId="3E355EF4" w14:textId="77777777" w:rsidR="001914E3" w:rsidRDefault="008F3639">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1914E3" w14:paraId="32D947D2" w14:textId="77777777">
              <w:trPr>
                <w:trHeight w:hRule="exact" w:val="1021"/>
              </w:trPr>
              <w:tc>
                <w:tcPr>
                  <w:tcW w:w="9242" w:type="dxa"/>
                  <w:vAlign w:val="center"/>
                </w:tcPr>
                <w:p w14:paraId="2088956D" w14:textId="77777777" w:rsidR="001914E3" w:rsidRDefault="008F3639" w:rsidP="00550910">
                  <w:pPr>
                    <w:pStyle w:val="afffff2"/>
                    <w:framePr w:w="0" w:hRule="auto" w:wrap="auto" w:hAnchor="text" w:xAlign="left" w:yAlign="inline" w:anchorLock="0"/>
                    <w:ind w:left="420" w:right="624"/>
                    <w:rPr>
                      <w:rFonts w:ascii="宋体" w:hAnsi="宋体" w:hint="eastAsia"/>
                      <w:sz w:val="28"/>
                      <w:szCs w:val="28"/>
                    </w:rPr>
                  </w:pPr>
                  <w:r>
                    <w:rPr>
                      <w:noProof/>
                    </w:rPr>
                    <w:drawing>
                      <wp:inline distT="0" distB="0" distL="0" distR="0" wp14:anchorId="122312E7" wp14:editId="6698F5FE">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521F575" wp14:editId="52D2375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54A5193B" w14:textId="77777777" w:rsidR="001914E3" w:rsidRDefault="008F3639">
            <w:pPr>
              <w:pStyle w:val="affff2"/>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2"/>
          </w:p>
        </w:tc>
      </w:tr>
    </w:tbl>
    <w:bookmarkStart w:id="3" w:name="_Hlk26473981"/>
    <w:p w14:paraId="2C4B4679" w14:textId="77777777" w:rsidR="001914E3" w:rsidRDefault="008F3639">
      <w:pPr>
        <w:pStyle w:val="afffff3"/>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5EDB4AB3" w14:textId="77777777" w:rsidR="001914E3" w:rsidRDefault="008F3639">
      <w:pPr>
        <w:pStyle w:val="affffffffff5"/>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1DCD9E74" w14:textId="77777777" w:rsidR="001914E3" w:rsidRDefault="008F3639">
      <w:pPr>
        <w:pStyle w:val="affffffffff6"/>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444916B" w14:textId="77777777" w:rsidR="001914E3" w:rsidRDefault="008F3639">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5A2A48E" wp14:editId="2B8FB72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58B52B99"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058BA871" w14:textId="77777777" w:rsidR="001914E3" w:rsidRDefault="001914E3">
      <w:pPr>
        <w:pStyle w:val="afffff3"/>
        <w:framePr w:w="9639" w:h="6976" w:hRule="exact" w:hSpace="0" w:vSpace="0" w:wrap="around" w:hAnchor="page" w:y="6408"/>
        <w:jc w:val="center"/>
        <w:rPr>
          <w:rFonts w:ascii="黑体" w:eastAsia="黑体" w:hAnsi="黑体" w:hint="eastAsia"/>
          <w:b w:val="0"/>
          <w:bCs w:val="0"/>
          <w:w w:val="100"/>
        </w:rPr>
      </w:pPr>
    </w:p>
    <w:p w14:paraId="59C9A02F" w14:textId="77777777" w:rsidR="001914E3" w:rsidRDefault="008F3639">
      <w:pPr>
        <w:pStyle w:val="affffffffff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缺血性中风急性期常见并发症中西医结合治疗规范</w:t>
      </w:r>
      <w:r>
        <w:fldChar w:fldCharType="end"/>
      </w:r>
      <w:bookmarkEnd w:id="9"/>
    </w:p>
    <w:p w14:paraId="27132090" w14:textId="77777777" w:rsidR="001914E3" w:rsidRDefault="001914E3">
      <w:pPr>
        <w:framePr w:w="9639" w:h="6974" w:hRule="exact" w:wrap="around" w:vAnchor="page" w:hAnchor="page" w:x="1419" w:y="6408" w:anchorLock="1"/>
        <w:ind w:left="-1418"/>
      </w:pPr>
    </w:p>
    <w:p w14:paraId="23D506F6" w14:textId="77777777" w:rsidR="001914E3" w:rsidRDefault="008F3639">
      <w:pPr>
        <w:pStyle w:val="afffffffb"/>
        <w:framePr w:w="9639" w:h="6974" w:hRule="exact" w:wrap="around" w:vAnchor="page" w:hAnchor="page" w:x="1419" w:y="6408" w:anchorLock="1"/>
        <w:textAlignment w:val="bottom"/>
        <w:rPr>
          <w:rFonts w:ascii="黑体" w:eastAsia="黑体" w:hAnsi="黑体" w:hint="eastAsia"/>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bookmarkStart w:id="11" w:name="OLE_LINK15"/>
      <w:r>
        <w:rPr>
          <w:rFonts w:ascii="黑体" w:eastAsia="黑体" w:hAnsi="黑体"/>
          <w:szCs w:val="28"/>
        </w:rPr>
        <w:t xml:space="preserve">Specification for integrated treatment of traditional Chinese and Western medicine acute stage common complications of </w:t>
      </w:r>
      <w:bookmarkStart w:id="12" w:name="OLE_LINK14"/>
      <w:r>
        <w:rPr>
          <w:rFonts w:ascii="黑体" w:eastAsia="黑体" w:hAnsi="黑体"/>
          <w:szCs w:val="28"/>
        </w:rPr>
        <w:t>ischemic stroke</w:t>
      </w:r>
      <w:bookmarkEnd w:id="11"/>
      <w:bookmarkEnd w:id="12"/>
      <w:r>
        <w:rPr>
          <w:rFonts w:ascii="黑体" w:eastAsia="黑体" w:hAnsi="黑体"/>
          <w:szCs w:val="28"/>
        </w:rPr>
        <w:fldChar w:fldCharType="end"/>
      </w:r>
      <w:bookmarkEnd w:id="10"/>
    </w:p>
    <w:p w14:paraId="3E78CC41" w14:textId="77777777" w:rsidR="001914E3" w:rsidRDefault="001914E3">
      <w:pPr>
        <w:framePr w:w="9639" w:h="6974" w:hRule="exact" w:wrap="around" w:vAnchor="page" w:hAnchor="page" w:x="1419" w:y="6408" w:anchorLock="1"/>
        <w:spacing w:line="760" w:lineRule="exact"/>
        <w:ind w:left="-1418"/>
      </w:pPr>
    </w:p>
    <w:p w14:paraId="3B40BEFE" w14:textId="77777777" w:rsidR="001914E3" w:rsidRDefault="001914E3">
      <w:pPr>
        <w:pStyle w:val="afffffffb"/>
        <w:framePr w:w="9639" w:h="6974" w:hRule="exact" w:wrap="around" w:vAnchor="page" w:hAnchor="page" w:x="1419" w:y="6408" w:anchorLock="1"/>
        <w:textAlignment w:val="bottom"/>
        <w:rPr>
          <w:rFonts w:eastAsia="黑体"/>
          <w:szCs w:val="28"/>
        </w:rPr>
      </w:pPr>
    </w:p>
    <w:p w14:paraId="3DEBE6E6" w14:textId="77777777" w:rsidR="001914E3" w:rsidRDefault="008F3639">
      <w:pPr>
        <w:pStyle w:val="afffffffb"/>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3"/>
    </w:p>
    <w:p w14:paraId="1E05CA1E" w14:textId="77777777" w:rsidR="001914E3" w:rsidRDefault="008F3639">
      <w:pPr>
        <w:pStyle w:val="afffffffb"/>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4"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4"/>
    </w:p>
    <w:p w14:paraId="5F279C17" w14:textId="77777777" w:rsidR="001914E3" w:rsidRDefault="008F3639">
      <w:pPr>
        <w:pStyle w:val="afffffffb"/>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5"/>
    </w:p>
    <w:p w14:paraId="0D9C0B3B" w14:textId="77777777" w:rsidR="001914E3" w:rsidRDefault="008F3639">
      <w:pPr>
        <w:pStyle w:val="affffffffff3"/>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发布</w:t>
      </w:r>
    </w:p>
    <w:p w14:paraId="366786FD" w14:textId="77777777" w:rsidR="001914E3" w:rsidRDefault="008F3639">
      <w:pPr>
        <w:pStyle w:val="affffffffff4"/>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9"/>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1"/>
      <w:r>
        <w:rPr>
          <w:rFonts w:hint="eastAsia"/>
        </w:rPr>
        <w:t>实施</w:t>
      </w:r>
    </w:p>
    <w:p w14:paraId="3CB2665C" w14:textId="77777777" w:rsidR="001914E3" w:rsidRDefault="008F3639">
      <w:pPr>
        <w:pStyle w:val="affffffffb"/>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2"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2"/>
      <w:r>
        <w:rPr>
          <w:rFonts w:ascii="Times New Roman"/>
          <w:w w:val="100"/>
          <w:sz w:val="28"/>
        </w:rPr>
        <w:t>  </w:t>
      </w:r>
      <w:r>
        <w:rPr>
          <w:rStyle w:val="afffffffffffc"/>
          <w:rFonts w:hAnsi="黑体" w:hint="eastAsia"/>
          <w:position w:val="0"/>
        </w:rPr>
        <w:t>发</w:t>
      </w:r>
      <w:r>
        <w:rPr>
          <w:rStyle w:val="afffffffffffc"/>
          <w:rFonts w:hAnsi="黑体" w:hint="eastAsia"/>
          <w:spacing w:val="0"/>
          <w:position w:val="0"/>
        </w:rPr>
        <w:t>布</w:t>
      </w:r>
    </w:p>
    <w:p w14:paraId="230DB815" w14:textId="77777777" w:rsidR="001914E3" w:rsidRDefault="008F3639">
      <w:pPr>
        <w:rPr>
          <w:rFonts w:ascii="宋体" w:hAnsi="宋体" w:hint="eastAsia"/>
          <w:sz w:val="28"/>
          <w:szCs w:val="28"/>
        </w:rPr>
        <w:sectPr w:rsidR="001914E3" w:rsidSect="009E5C6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4372054C" wp14:editId="0841FBF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798A4118"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605BBD3E" w14:textId="77777777" w:rsidR="001914E3" w:rsidRDefault="008F3639">
      <w:pPr>
        <w:pStyle w:val="a6"/>
        <w:spacing w:after="360"/>
      </w:pPr>
      <w:bookmarkStart w:id="23" w:name="BookMark2"/>
      <w:r>
        <w:rPr>
          <w:spacing w:val="320"/>
        </w:rPr>
        <w:lastRenderedPageBreak/>
        <w:t>前</w:t>
      </w:r>
      <w:r>
        <w:t>言</w:t>
      </w:r>
    </w:p>
    <w:p w14:paraId="3A77D588" w14:textId="77777777" w:rsidR="001914E3" w:rsidRDefault="008F3639">
      <w:pPr>
        <w:pStyle w:val="afffff8"/>
        <w:ind w:firstLine="420"/>
      </w:pPr>
      <w:r>
        <w:rPr>
          <w:rFonts w:hint="eastAsia"/>
        </w:rPr>
        <w:t>本文件按照GB/T 1.1—2020《标准化工作导则  第1部分：标准化文件的结构和起草规则》的规定起草。</w:t>
      </w:r>
    </w:p>
    <w:p w14:paraId="22478C5D" w14:textId="77777777" w:rsidR="001914E3" w:rsidRDefault="008F3639">
      <w:pPr>
        <w:pStyle w:val="afffff8"/>
        <w:ind w:firstLine="420"/>
      </w:pPr>
      <w:r>
        <w:rPr>
          <w:rFonts w:hint="eastAsia"/>
        </w:rPr>
        <w:t>请注意本文件的某些内容可能涉及专利。本文件的发布机构不承担识别专利的责任。</w:t>
      </w:r>
    </w:p>
    <w:p w14:paraId="2DE089FA" w14:textId="77777777" w:rsidR="001914E3" w:rsidRDefault="008F3639">
      <w:pPr>
        <w:pStyle w:val="afffff8"/>
        <w:ind w:firstLine="420"/>
      </w:pPr>
      <w:r>
        <w:rPr>
          <w:rFonts w:hint="eastAsia"/>
        </w:rPr>
        <w:t>本文件由广西中医药大学附属瑞康医院提出并宣贯。</w:t>
      </w:r>
    </w:p>
    <w:p w14:paraId="1A1A0C85" w14:textId="77777777" w:rsidR="001914E3" w:rsidRDefault="008F3639">
      <w:pPr>
        <w:pStyle w:val="afffff8"/>
        <w:ind w:firstLine="420"/>
      </w:pPr>
      <w:r>
        <w:rPr>
          <w:rFonts w:hint="eastAsia"/>
        </w:rPr>
        <w:t>本文件由广西标准化协会归口。</w:t>
      </w:r>
    </w:p>
    <w:p w14:paraId="745F15D7" w14:textId="77777777" w:rsidR="001914E3" w:rsidRDefault="008F3639">
      <w:pPr>
        <w:pStyle w:val="afffff8"/>
        <w:ind w:firstLine="420"/>
      </w:pPr>
      <w:r>
        <w:rPr>
          <w:rFonts w:hint="eastAsia"/>
        </w:rPr>
        <w:t>本文件起草单位：</w:t>
      </w:r>
      <w:bookmarkStart w:id="24" w:name="OLE_LINK3"/>
      <w:r>
        <w:rPr>
          <w:rFonts w:hint="eastAsia"/>
        </w:rPr>
        <w:t>广西中医药大学附属瑞康医院</w:t>
      </w:r>
      <w:bookmarkEnd w:id="24"/>
      <w:r>
        <w:rPr>
          <w:rFonts w:hint="eastAsia"/>
        </w:rPr>
        <w:t>、</w:t>
      </w:r>
      <w:bookmarkStart w:id="25" w:name="OLE_LINK8"/>
      <w:bookmarkStart w:id="26" w:name="OLE_LINK5"/>
      <w:r>
        <w:rPr>
          <w:rFonts w:hint="eastAsia"/>
        </w:rPr>
        <w:t>广西中医药大学</w:t>
      </w:r>
      <w:bookmarkEnd w:id="25"/>
      <w:r>
        <w:rPr>
          <w:rFonts w:hint="eastAsia"/>
        </w:rPr>
        <w:t>第一附属医院</w:t>
      </w:r>
      <w:bookmarkEnd w:id="26"/>
      <w:r>
        <w:rPr>
          <w:rFonts w:hint="eastAsia"/>
        </w:rPr>
        <w:t>、</w:t>
      </w:r>
      <w:bookmarkStart w:id="27" w:name="OLE_LINK4"/>
      <w:r>
        <w:rPr>
          <w:rFonts w:hint="eastAsia"/>
        </w:rPr>
        <w:t>南宁市中医医院</w:t>
      </w:r>
      <w:bookmarkEnd w:id="27"/>
      <w:r>
        <w:rPr>
          <w:rFonts w:hint="eastAsia"/>
        </w:rPr>
        <w:t>。</w:t>
      </w:r>
    </w:p>
    <w:p w14:paraId="7ED5DCE7" w14:textId="22A86773" w:rsidR="001914E3" w:rsidRDefault="008F3639">
      <w:pPr>
        <w:pStyle w:val="afffff8"/>
        <w:ind w:firstLine="420"/>
      </w:pPr>
      <w:r>
        <w:rPr>
          <w:rFonts w:hint="eastAsia"/>
        </w:rPr>
        <w:t>本文件主要起草人：</w:t>
      </w:r>
      <w:r w:rsidR="00550910" w:rsidRPr="00550910">
        <w:rPr>
          <w:rFonts w:hint="eastAsia"/>
        </w:rPr>
        <w:t>古联、陈薇、唐略钧、吴鹏、韦宇飞、王伟涛、蔡志玲、梁宝云、宋潇宵、胡恕艳、申婷婷、黎同顺</w:t>
      </w:r>
      <w:r>
        <w:rPr>
          <w:rFonts w:hint="eastAsia"/>
        </w:rPr>
        <w:t>。</w:t>
      </w:r>
    </w:p>
    <w:p w14:paraId="6D88773C" w14:textId="77777777" w:rsidR="001914E3" w:rsidRDefault="001914E3">
      <w:pPr>
        <w:pStyle w:val="afffff8"/>
        <w:ind w:firstLine="420"/>
      </w:pPr>
    </w:p>
    <w:p w14:paraId="2753399A" w14:textId="77777777" w:rsidR="001914E3" w:rsidRDefault="001914E3">
      <w:pPr>
        <w:pStyle w:val="afffff8"/>
        <w:ind w:firstLine="420"/>
        <w:sectPr w:rsidR="001914E3" w:rsidSect="009E5C67">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3ED585B6" w14:textId="77777777" w:rsidR="001914E3" w:rsidRDefault="001914E3">
      <w:pPr>
        <w:spacing w:line="20" w:lineRule="exact"/>
        <w:jc w:val="center"/>
        <w:rPr>
          <w:rFonts w:ascii="黑体" w:eastAsia="黑体" w:hAnsi="黑体" w:hint="eastAsia"/>
          <w:sz w:val="32"/>
          <w:szCs w:val="32"/>
        </w:rPr>
      </w:pPr>
      <w:bookmarkStart w:id="28" w:name="BookMark4"/>
      <w:bookmarkEnd w:id="23"/>
    </w:p>
    <w:p w14:paraId="20777CDF" w14:textId="77777777" w:rsidR="001914E3" w:rsidRDefault="001914E3">
      <w:pPr>
        <w:spacing w:line="20" w:lineRule="exact"/>
        <w:jc w:val="center"/>
        <w:rPr>
          <w:rFonts w:ascii="黑体" w:eastAsia="黑体" w:hAnsi="黑体" w:hint="eastAsia"/>
          <w:sz w:val="32"/>
          <w:szCs w:val="32"/>
        </w:rPr>
      </w:pPr>
    </w:p>
    <w:bookmarkStart w:id="29" w:name="NEW_STAND_NAME" w:displacedByCustomXml="next"/>
    <w:sdt>
      <w:sdtPr>
        <w:tag w:val="NEW_STAND_NAME"/>
        <w:id w:val="595910757"/>
        <w:lock w:val="sdtLocked"/>
        <w:placeholder>
          <w:docPart w:val="6C134EF16FAC46E889A107FD428D1146"/>
        </w:placeholder>
      </w:sdtPr>
      <w:sdtContent>
        <w:p w14:paraId="22FE441D" w14:textId="77777777" w:rsidR="001914E3" w:rsidRDefault="008F3639">
          <w:pPr>
            <w:pStyle w:val="afffffffffb"/>
            <w:spacing w:beforeLines="100" w:before="240" w:afterLines="220" w:after="528"/>
            <w:rPr>
              <w:rFonts w:hint="eastAsia"/>
            </w:rPr>
          </w:pPr>
          <w:r>
            <w:rPr>
              <w:rFonts w:hint="eastAsia"/>
            </w:rPr>
            <w:t>缺血性中风急性期常见并发症中西医结合诊疗规范</w:t>
          </w:r>
        </w:p>
      </w:sdtContent>
    </w:sdt>
    <w:p w14:paraId="0F87E2DB" w14:textId="77777777" w:rsidR="001914E3" w:rsidRDefault="008F3639">
      <w:pPr>
        <w:pStyle w:val="affc"/>
        <w:spacing w:before="240" w:after="240"/>
      </w:pPr>
      <w:bookmarkStart w:id="30" w:name="_Toc26986530"/>
      <w:bookmarkStart w:id="31" w:name="_Toc26986771"/>
      <w:bookmarkStart w:id="32" w:name="_Toc26648465"/>
      <w:bookmarkStart w:id="33" w:name="_Toc17233333"/>
      <w:bookmarkStart w:id="34" w:name="_Toc26718930"/>
      <w:bookmarkStart w:id="35" w:name="_Toc97192964"/>
      <w:bookmarkStart w:id="36" w:name="_Toc17233325"/>
      <w:bookmarkStart w:id="37" w:name="_Toc24884211"/>
      <w:bookmarkStart w:id="38" w:name="_Toc24884218"/>
      <w:bookmarkEnd w:id="29"/>
      <w:r>
        <w:rPr>
          <w:rFonts w:hint="eastAsia"/>
        </w:rPr>
        <w:t>范围</w:t>
      </w:r>
      <w:bookmarkEnd w:id="30"/>
      <w:bookmarkEnd w:id="31"/>
      <w:bookmarkEnd w:id="32"/>
      <w:bookmarkEnd w:id="33"/>
      <w:bookmarkEnd w:id="34"/>
      <w:bookmarkEnd w:id="35"/>
      <w:bookmarkEnd w:id="36"/>
      <w:bookmarkEnd w:id="37"/>
      <w:bookmarkEnd w:id="38"/>
    </w:p>
    <w:p w14:paraId="6B16A89F" w14:textId="77777777" w:rsidR="001914E3" w:rsidRDefault="008F3639">
      <w:pPr>
        <w:pStyle w:val="afffff8"/>
        <w:ind w:firstLine="420"/>
      </w:pPr>
      <w:bookmarkStart w:id="39" w:name="_Toc24884212"/>
      <w:bookmarkStart w:id="40" w:name="_Toc17233334"/>
      <w:bookmarkStart w:id="41" w:name="_Toc26648466"/>
      <w:bookmarkStart w:id="42" w:name="_Toc24884219"/>
      <w:bookmarkStart w:id="43" w:name="_Toc17233326"/>
      <w:r>
        <w:rPr>
          <w:rFonts w:hint="eastAsia"/>
        </w:rPr>
        <w:t>本文件规定了缺血性中风急性期常见并发症中西医结合的诊断、禁忌症、治疗、日常调护的要求。</w:t>
      </w:r>
    </w:p>
    <w:p w14:paraId="5F4FDD63" w14:textId="77777777" w:rsidR="001914E3" w:rsidRDefault="008F3639">
      <w:pPr>
        <w:pStyle w:val="afffff8"/>
        <w:ind w:firstLine="420"/>
      </w:pPr>
      <w:r>
        <w:rPr>
          <w:rFonts w:hint="eastAsia"/>
        </w:rPr>
        <w:t>本文件适用于缺血性中风急性期常见并发症的中西医结合诊疗。</w:t>
      </w:r>
    </w:p>
    <w:p w14:paraId="15ED0219" w14:textId="77777777" w:rsidR="001914E3" w:rsidRDefault="008F3639">
      <w:pPr>
        <w:pStyle w:val="affc"/>
        <w:spacing w:before="240" w:after="240"/>
      </w:pPr>
      <w:bookmarkStart w:id="44" w:name="_Toc26718931"/>
      <w:bookmarkStart w:id="45" w:name="_Toc26986531"/>
      <w:bookmarkStart w:id="46" w:name="_Toc26986772"/>
      <w:bookmarkStart w:id="47" w:name="_Toc97192965"/>
      <w:r>
        <w:rPr>
          <w:rFonts w:hint="eastAsia"/>
        </w:rPr>
        <w:t>规范性引用文件</w:t>
      </w:r>
      <w:bookmarkEnd w:id="39"/>
      <w:bookmarkEnd w:id="40"/>
      <w:bookmarkEnd w:id="41"/>
      <w:bookmarkEnd w:id="42"/>
      <w:bookmarkEnd w:id="43"/>
      <w:bookmarkEnd w:id="44"/>
      <w:bookmarkEnd w:id="45"/>
      <w:bookmarkEnd w:id="46"/>
      <w:bookmarkEnd w:id="47"/>
    </w:p>
    <w:sdt>
      <w:sdtPr>
        <w:rPr>
          <w:rFonts w:hint="eastAsia"/>
        </w:rPr>
        <w:id w:val="715848253"/>
        <w:placeholder>
          <w:docPart w:val="73EF474B3D2244ED979E4FD32D034F1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0763879" w14:textId="77777777" w:rsidR="001914E3" w:rsidRDefault="008F3639">
          <w:pPr>
            <w:pStyle w:val="afffff8"/>
            <w:ind w:firstLine="420"/>
          </w:pPr>
          <w:r>
            <w:rPr>
              <w:rFonts w:hint="eastAsia"/>
            </w:rPr>
            <w:t>本文件没有规范性引用文件。</w:t>
          </w:r>
        </w:p>
      </w:sdtContent>
    </w:sdt>
    <w:p w14:paraId="12614710" w14:textId="77777777" w:rsidR="001914E3" w:rsidRDefault="008F3639">
      <w:pPr>
        <w:pStyle w:val="affc"/>
        <w:spacing w:before="240" w:after="240"/>
      </w:pPr>
      <w:bookmarkStart w:id="48" w:name="_Toc97192966"/>
      <w:r>
        <w:rPr>
          <w:rFonts w:hint="eastAsia"/>
          <w:szCs w:val="21"/>
        </w:rPr>
        <w:t>术语和定义</w:t>
      </w:r>
      <w:bookmarkEnd w:id="48"/>
    </w:p>
    <w:bookmarkStart w:id="49" w:name="_Toc26986532" w:displacedByCustomXml="next"/>
    <w:bookmarkEnd w:id="49" w:displacedByCustomXml="next"/>
    <w:sdt>
      <w:sdtPr>
        <w:id w:val="-1909835108"/>
        <w:placeholder>
          <w:docPart w:val="49432358D0FA4DD9A4E2A0DBD9EB60E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8EFE0C4" w14:textId="77777777" w:rsidR="001914E3" w:rsidRDefault="003D5D97">
          <w:pPr>
            <w:pStyle w:val="afffff8"/>
            <w:ind w:firstLine="420"/>
          </w:pPr>
          <w:r>
            <w:t>下列术语和定义适用于本文件。</w:t>
          </w:r>
        </w:p>
      </w:sdtContent>
    </w:sdt>
    <w:p w14:paraId="658EA2A2" w14:textId="77777777" w:rsidR="003D5D97" w:rsidRPr="0001670F" w:rsidRDefault="0001670F" w:rsidP="0001670F">
      <w:pPr>
        <w:pStyle w:val="afffffffffff7"/>
        <w:ind w:left="420" w:hangingChars="200" w:hanging="420"/>
        <w:rPr>
          <w:rFonts w:ascii="黑体" w:eastAsia="黑体" w:hAnsi="黑体" w:hint="eastAsia"/>
        </w:rPr>
      </w:pPr>
      <w:bookmarkStart w:id="50" w:name="OLE_LINK2"/>
      <w:bookmarkStart w:id="51" w:name="OLE_LINK6"/>
      <w:bookmarkStart w:id="52" w:name="OLE_LINK7"/>
      <w:bookmarkStart w:id="53" w:name="_Toc178178572"/>
      <w:bookmarkStart w:id="54" w:name="_Toc180344100"/>
      <w:bookmarkStart w:id="55" w:name="_Toc164069162"/>
      <w:bookmarkStart w:id="56" w:name="_Toc5370"/>
      <w:bookmarkStart w:id="57" w:name="_Toc166332661"/>
      <w:bookmarkStart w:id="58" w:name="_Toc28175"/>
      <w:bookmarkStart w:id="59" w:name="_Toc180870423"/>
      <w:bookmarkStart w:id="60" w:name="_Toc178517142"/>
      <w:r w:rsidRPr="0001670F">
        <w:rPr>
          <w:rFonts w:ascii="黑体" w:eastAsia="黑体" w:hAnsi="黑体"/>
        </w:rPr>
        <w:br/>
      </w:r>
      <w:r w:rsidR="003D5D97" w:rsidRPr="0001670F">
        <w:rPr>
          <w:rFonts w:ascii="黑体" w:eastAsia="黑体" w:hAnsi="黑体" w:hint="eastAsia"/>
        </w:rPr>
        <w:t>缺血性中风急性期</w:t>
      </w:r>
      <w:bookmarkEnd w:id="50"/>
      <w:bookmarkEnd w:id="51"/>
      <w:bookmarkEnd w:id="52"/>
      <w:r w:rsidR="003D5D97" w:rsidRPr="0001670F">
        <w:rPr>
          <w:rFonts w:ascii="黑体" w:eastAsia="黑体" w:hAnsi="黑体" w:hint="eastAsia"/>
        </w:rPr>
        <w:t xml:space="preserve">  </w:t>
      </w:r>
      <w:r w:rsidR="003D5D97" w:rsidRPr="0001670F">
        <w:rPr>
          <w:rFonts w:ascii="黑体" w:eastAsia="黑体" w:hAnsi="黑体"/>
        </w:rPr>
        <w:t>acute ischemic stroke</w:t>
      </w:r>
    </w:p>
    <w:p w14:paraId="2C01FC1E" w14:textId="77777777" w:rsidR="003D5D97" w:rsidRDefault="00835C2A" w:rsidP="003D5D97">
      <w:pPr>
        <w:pStyle w:val="afffff8"/>
        <w:ind w:firstLine="420"/>
      </w:pPr>
      <w:r w:rsidRPr="00835C2A">
        <w:rPr>
          <w:rFonts w:hint="eastAsia"/>
        </w:rPr>
        <w:t>患者出现脑卒中症状后的最早阶段，</w:t>
      </w:r>
      <w:r w:rsidR="0001670F" w:rsidRPr="00835C2A">
        <w:rPr>
          <w:rFonts w:hint="eastAsia"/>
        </w:rPr>
        <w:t>在这个阶段，大脑组织遭受缺血性损伤，由于血液循环受阻，造成脑细胞缺氧、缺血甚至坏死</w:t>
      </w:r>
      <w:r w:rsidR="0001670F">
        <w:rPr>
          <w:rFonts w:hint="eastAsia"/>
        </w:rPr>
        <w:t>。</w:t>
      </w:r>
      <w:r w:rsidRPr="00835C2A">
        <w:rPr>
          <w:rFonts w:hint="eastAsia"/>
        </w:rPr>
        <w:t>通常持续数小时至数天。</w:t>
      </w:r>
    </w:p>
    <w:p w14:paraId="6331C783" w14:textId="77777777" w:rsidR="001914E3" w:rsidRDefault="008F3639">
      <w:pPr>
        <w:pStyle w:val="affc"/>
        <w:spacing w:before="240" w:after="240"/>
      </w:pPr>
      <w:r>
        <w:rPr>
          <w:rFonts w:hint="eastAsia"/>
        </w:rPr>
        <w:t>诊断</w:t>
      </w:r>
      <w:bookmarkEnd w:id="53"/>
      <w:bookmarkEnd w:id="54"/>
      <w:bookmarkEnd w:id="55"/>
      <w:bookmarkEnd w:id="56"/>
      <w:bookmarkEnd w:id="57"/>
      <w:bookmarkEnd w:id="58"/>
      <w:bookmarkEnd w:id="59"/>
      <w:bookmarkEnd w:id="60"/>
    </w:p>
    <w:p w14:paraId="07BFEAC6" w14:textId="77777777" w:rsidR="001914E3" w:rsidRDefault="008F3639">
      <w:pPr>
        <w:pStyle w:val="affd"/>
        <w:spacing w:before="120" w:after="120"/>
      </w:pPr>
      <w:r>
        <w:rPr>
          <w:rFonts w:hint="eastAsia"/>
        </w:rPr>
        <w:t>诊断方案</w:t>
      </w:r>
    </w:p>
    <w:p w14:paraId="689E5CE8" w14:textId="77777777" w:rsidR="001914E3" w:rsidRDefault="008F3639">
      <w:pPr>
        <w:pStyle w:val="afffff8"/>
        <w:ind w:firstLine="420"/>
      </w:pPr>
      <w:r>
        <w:rPr>
          <w:rFonts w:hint="eastAsia"/>
        </w:rPr>
        <w:t>采用辨病与辨证相结合的诊断方式。首先根据西医诊断标准确定中风后相关并发症的辨病诊断，在此基础上运用中医审证求机、辨证分型方法，进行辨证诊断。</w:t>
      </w:r>
    </w:p>
    <w:p w14:paraId="1E5F2C37" w14:textId="77777777" w:rsidR="001914E3" w:rsidRDefault="008F3639">
      <w:pPr>
        <w:pStyle w:val="affd"/>
        <w:spacing w:before="120" w:after="120"/>
      </w:pPr>
      <w:r>
        <w:rPr>
          <w:rFonts w:hint="eastAsia"/>
        </w:rPr>
        <w:t>脑梗死后肺炎</w:t>
      </w:r>
    </w:p>
    <w:p w14:paraId="442FFE17" w14:textId="77777777" w:rsidR="001914E3" w:rsidRDefault="008F3639">
      <w:pPr>
        <w:pStyle w:val="affe"/>
        <w:spacing w:before="120" w:after="120"/>
      </w:pPr>
      <w:r>
        <w:rPr>
          <w:rFonts w:hint="eastAsia"/>
        </w:rPr>
        <w:t>西医</w:t>
      </w:r>
      <w:r>
        <w:t>诊断</w:t>
      </w:r>
    </w:p>
    <w:p w14:paraId="00339678" w14:textId="77777777" w:rsidR="001914E3" w:rsidRDefault="008F3639">
      <w:pPr>
        <w:pStyle w:val="afffff8"/>
        <w:ind w:firstLine="420"/>
      </w:pPr>
      <w:r>
        <w:rPr>
          <w:rFonts w:hint="eastAsia"/>
        </w:rPr>
        <w:t>脑梗死后肺炎诊断标准及要点见《卒中相关性肺炎诊治中国专家共识（2019更新版）》。</w:t>
      </w:r>
    </w:p>
    <w:p w14:paraId="56203277" w14:textId="77777777" w:rsidR="001914E3" w:rsidRDefault="008F3639">
      <w:pPr>
        <w:pStyle w:val="affe"/>
        <w:spacing w:before="120" w:after="120"/>
      </w:pPr>
      <w:r>
        <w:rPr>
          <w:rFonts w:hint="eastAsia"/>
        </w:rPr>
        <w:t>中医诊断</w:t>
      </w:r>
    </w:p>
    <w:p w14:paraId="2C3CD3E7" w14:textId="77777777" w:rsidR="001914E3" w:rsidRDefault="008F3639">
      <w:pPr>
        <w:pStyle w:val="afff"/>
        <w:spacing w:before="120" w:after="120"/>
      </w:pPr>
      <w:r>
        <w:rPr>
          <w:rFonts w:hint="eastAsia"/>
        </w:rPr>
        <w:t>主证</w:t>
      </w:r>
    </w:p>
    <w:p w14:paraId="349A1086" w14:textId="77777777" w:rsidR="001914E3" w:rsidRDefault="008F3639">
      <w:pPr>
        <w:pStyle w:val="afffff8"/>
        <w:ind w:firstLine="420"/>
      </w:pPr>
      <w:r>
        <w:rPr>
          <w:rFonts w:hint="eastAsia"/>
        </w:rPr>
        <w:t>在卒中后首次出现或卒中前已有的喘证，在卒中后持续存在或加重，临床表现为呼吸困难，短促急迫，甚至张口抬肩，鼻翼扇动，不能平卧，口唇发绀等，半身不遂，口舌歪斜，言语不利，偏身麻木。</w:t>
      </w:r>
    </w:p>
    <w:p w14:paraId="1578A2B9" w14:textId="77777777" w:rsidR="001914E3" w:rsidRDefault="008F3639">
      <w:pPr>
        <w:pStyle w:val="afff"/>
        <w:spacing w:before="120" w:after="120"/>
      </w:pPr>
      <w:r>
        <w:rPr>
          <w:rFonts w:hint="eastAsia"/>
        </w:rPr>
        <w:t>辩证分型</w:t>
      </w:r>
    </w:p>
    <w:p w14:paraId="500755F8" w14:textId="77777777" w:rsidR="001914E3" w:rsidRDefault="008F3639">
      <w:pPr>
        <w:pStyle w:val="afff0"/>
        <w:spacing w:before="120" w:after="120"/>
      </w:pPr>
      <w:r>
        <w:rPr>
          <w:rFonts w:hint="eastAsia"/>
        </w:rPr>
        <w:t>实喘</w:t>
      </w:r>
    </w:p>
    <w:p w14:paraId="4479DEDD" w14:textId="77777777" w:rsidR="001914E3" w:rsidRDefault="008F3639">
      <w:pPr>
        <w:pStyle w:val="afffff8"/>
        <w:ind w:firstLine="420"/>
      </w:pPr>
      <w:r>
        <w:rPr>
          <w:rFonts w:hint="eastAsia"/>
        </w:rPr>
        <w:t>主要症候如下：</w:t>
      </w:r>
    </w:p>
    <w:p w14:paraId="1267A0F9" w14:textId="77777777" w:rsidR="001914E3" w:rsidRDefault="008F3639">
      <w:pPr>
        <w:pStyle w:val="af2"/>
      </w:pPr>
      <w:r>
        <w:rPr>
          <w:rFonts w:hint="eastAsia"/>
        </w:rPr>
        <w:t>风寒壅肺证：喘息咳逆，呼吸急促，胸部胀闷，痰多色白清稀，常伴恶寒无汗，头痛鼻塞，或有发热，口不渴，舌苔薄白而滑，脉浮紧；</w:t>
      </w:r>
    </w:p>
    <w:p w14:paraId="2C973E62" w14:textId="77777777" w:rsidR="001914E3" w:rsidRDefault="008F3639">
      <w:pPr>
        <w:pStyle w:val="af2"/>
      </w:pPr>
      <w:r>
        <w:rPr>
          <w:rFonts w:hint="eastAsia"/>
        </w:rPr>
        <w:t>表寒肺热：喘逆上气，息粗鼻扇，胸胀或痛，咳而不爽，吐痰稠黏，伴形寒，身热，烦闷，身痛，有汗或无汗，口渴，舌质红，苔薄白或黄，脉浮数或滑；</w:t>
      </w:r>
    </w:p>
    <w:p w14:paraId="41410BD8" w14:textId="77777777" w:rsidR="001914E3" w:rsidRDefault="008F3639">
      <w:pPr>
        <w:pStyle w:val="af2"/>
      </w:pPr>
      <w:r>
        <w:rPr>
          <w:rFonts w:hint="eastAsia"/>
        </w:rPr>
        <w:t>痰热郁肺：喘咳气涌，胸部胀痛，痰多质黏色黄，或为血痰，伴胸中烦闷，身热有汗，口渴而喜冷饮，面赤咽干，小便赤涩，大便或秘，舌质红，苔黄腻，脉滑数；</w:t>
      </w:r>
    </w:p>
    <w:p w14:paraId="777039ED" w14:textId="77777777" w:rsidR="001914E3" w:rsidRDefault="008F3639">
      <w:pPr>
        <w:pStyle w:val="af2"/>
      </w:pPr>
      <w:r>
        <w:rPr>
          <w:rFonts w:hint="eastAsia"/>
        </w:rPr>
        <w:t>痰浊阻肺：喘咳痰鸣，胸中满闷，甚则胸盈仰息，痰多黏腻色白，咳吐不利，呕恶纳呆，口黏不渴，舌质淡，苔白腻，脉滑或濡；</w:t>
      </w:r>
    </w:p>
    <w:p w14:paraId="276B3ED9" w14:textId="77777777" w:rsidR="001914E3" w:rsidRDefault="008F3639">
      <w:pPr>
        <w:pStyle w:val="af2"/>
      </w:pPr>
      <w:r>
        <w:rPr>
          <w:rFonts w:hint="eastAsia"/>
        </w:rPr>
        <w:lastRenderedPageBreak/>
        <w:t>肺气郁痹：每遇情志刺激而诱发，突然呼吸短促，息粗气憋，胸胁闷痛，咽中如窒，喉中痰鸣不著，平素多忧思抑郁，或失眠心悸，或心烦易怒，面红目赤，舌质红，苔薄白或黄，脉弦。</w:t>
      </w:r>
    </w:p>
    <w:p w14:paraId="5856C726" w14:textId="77777777" w:rsidR="001914E3" w:rsidRDefault="008F3639">
      <w:pPr>
        <w:pStyle w:val="afff0"/>
        <w:spacing w:before="120" w:after="120"/>
      </w:pPr>
      <w:r>
        <w:rPr>
          <w:rFonts w:hint="eastAsia"/>
        </w:rPr>
        <w:t>虚喘</w:t>
      </w:r>
    </w:p>
    <w:p w14:paraId="1422DF1D" w14:textId="77777777" w:rsidR="001914E3" w:rsidRDefault="008F3639">
      <w:pPr>
        <w:pStyle w:val="afffff8"/>
        <w:ind w:firstLine="420"/>
      </w:pPr>
      <w:r>
        <w:rPr>
          <w:rFonts w:hint="eastAsia"/>
        </w:rPr>
        <w:t>主要症候如下：</w:t>
      </w:r>
    </w:p>
    <w:p w14:paraId="18D61B01" w14:textId="77777777" w:rsidR="001914E3" w:rsidRDefault="008F3639">
      <w:pPr>
        <w:pStyle w:val="af2"/>
      </w:pPr>
      <w:r>
        <w:rPr>
          <w:rFonts w:hint="eastAsia"/>
        </w:rPr>
        <w:t>肺气虚耗：喘促短气，气怯声低，喉有鼾声，咳声低弱，痰吐稀薄，自汗畏风，或咳呛，痰少质黏，烦热口干，咽喉不利，面颧潮红，舌质淡红，或舌红少苔，脉软弱或细数；</w:t>
      </w:r>
    </w:p>
    <w:p w14:paraId="68D6A311" w14:textId="77777777" w:rsidR="001914E3" w:rsidRDefault="008F3639">
      <w:pPr>
        <w:pStyle w:val="af2"/>
      </w:pPr>
      <w:r>
        <w:rPr>
          <w:rFonts w:hint="eastAsia"/>
        </w:rPr>
        <w:t>肾虚不纳：喘促日久，动则喘甚，呼多吸少，气不得续，形瘦神惫，跗肿，汗出肢冷，面青唇紫，或见喘咳，面红烦躁，口咽干燥，足冷，汗出如油，舌质淡，苔白或黑润，或舌红少津，脉沉弱或细数；</w:t>
      </w:r>
    </w:p>
    <w:p w14:paraId="0D3ABBBD" w14:textId="77777777" w:rsidR="001914E3" w:rsidRDefault="008F3639">
      <w:pPr>
        <w:pStyle w:val="af2"/>
      </w:pPr>
      <w:r>
        <w:rPr>
          <w:rFonts w:hint="eastAsia"/>
        </w:rPr>
        <w:t>正虚喘脱：喘逆剧甚，张口抬肩，鼻翼扇动，不能平卧，稍动则咳喘欲绝，或有痰鸣，心悸烦躁，四肢厥冷，面青唇紫，汗出如珠，脉浮大无根，或脉微欲绝。</w:t>
      </w:r>
    </w:p>
    <w:p w14:paraId="2140FF1B" w14:textId="77777777" w:rsidR="001914E3" w:rsidRDefault="008F3639">
      <w:pPr>
        <w:pStyle w:val="affd"/>
        <w:spacing w:before="120" w:after="120"/>
      </w:pPr>
      <w:r>
        <w:rPr>
          <w:rFonts w:hint="eastAsia"/>
        </w:rPr>
        <w:t>静脉血栓栓塞症</w:t>
      </w:r>
    </w:p>
    <w:p w14:paraId="5587602F" w14:textId="77777777" w:rsidR="001914E3" w:rsidRDefault="008F3639">
      <w:pPr>
        <w:pStyle w:val="affe"/>
        <w:spacing w:before="120" w:after="120"/>
      </w:pPr>
      <w:r>
        <w:rPr>
          <w:rFonts w:hint="eastAsia"/>
        </w:rPr>
        <w:t>西医</w:t>
      </w:r>
      <w:r>
        <w:t>诊断</w:t>
      </w:r>
    </w:p>
    <w:p w14:paraId="4581DFD0" w14:textId="77777777" w:rsidR="001914E3" w:rsidRDefault="008F3639">
      <w:pPr>
        <w:pStyle w:val="afffff8"/>
        <w:ind w:firstLine="420"/>
      </w:pPr>
      <w:r>
        <w:rPr>
          <w:rFonts w:hint="eastAsia"/>
        </w:rPr>
        <w:t>诊断标准及要点见《深静脉血栓形成的诊断和治疗指南（第三版）》。对于下肢深静脉血栓形成DVT的诊断，即根据患者的病史和临床症状进行评估、D-二聚体评估、影像学检查。</w:t>
      </w:r>
    </w:p>
    <w:p w14:paraId="22740841" w14:textId="77777777" w:rsidR="001914E3" w:rsidRDefault="008F3639">
      <w:pPr>
        <w:pStyle w:val="afff2"/>
      </w:pPr>
      <w:r>
        <w:rPr>
          <w:rFonts w:hint="eastAsia"/>
        </w:rPr>
        <w:t>深静脉血栓形成是血液在深静脉内不正常凝结引起的静脉回流障碍性疾病，常发生于下肢。血栓脱落可引起肺动脉栓塞，DVT与PE统称为静脉血栓栓塞症（venous thromboembolism，VTE），是同种疾病在不同阶段的表现形式。</w:t>
      </w:r>
    </w:p>
    <w:p w14:paraId="586D6959" w14:textId="77777777" w:rsidR="001914E3" w:rsidRDefault="008F3639">
      <w:pPr>
        <w:pStyle w:val="affe"/>
        <w:spacing w:before="120" w:after="120"/>
      </w:pPr>
      <w:r>
        <w:rPr>
          <w:rFonts w:hint="eastAsia"/>
        </w:rPr>
        <w:t>中医</w:t>
      </w:r>
      <w:r>
        <w:t>诊断</w:t>
      </w:r>
    </w:p>
    <w:p w14:paraId="786F5CF6" w14:textId="77777777" w:rsidR="001914E3" w:rsidRDefault="008F3639">
      <w:pPr>
        <w:pStyle w:val="afff"/>
        <w:spacing w:before="120" w:after="120"/>
      </w:pPr>
      <w:r>
        <w:rPr>
          <w:rFonts w:hint="eastAsia"/>
        </w:rPr>
        <w:t>主证</w:t>
      </w:r>
    </w:p>
    <w:p w14:paraId="634E3D34" w14:textId="77777777" w:rsidR="001914E3" w:rsidRDefault="008F3639">
      <w:pPr>
        <w:pStyle w:val="afffff8"/>
        <w:ind w:firstLine="420"/>
      </w:pPr>
      <w:r>
        <w:rPr>
          <w:rFonts w:hint="eastAsia"/>
        </w:rPr>
        <w:t>主要表现为肢体肿胀、疼痛、局部皮温升高和浅静脉怒张等，疾病后期还可伴有小腿色素沉着、皮炎、臁疮等。</w:t>
      </w:r>
    </w:p>
    <w:p w14:paraId="4B8EED33" w14:textId="77777777" w:rsidR="001914E3" w:rsidRDefault="008F3639">
      <w:pPr>
        <w:pStyle w:val="afff"/>
        <w:spacing w:before="120" w:after="120"/>
      </w:pPr>
      <w:r>
        <w:rPr>
          <w:rFonts w:hint="eastAsia"/>
        </w:rPr>
        <w:t>辨证分型</w:t>
      </w:r>
    </w:p>
    <w:p w14:paraId="452E9A4A" w14:textId="77777777" w:rsidR="001914E3" w:rsidRDefault="008F3639">
      <w:pPr>
        <w:pStyle w:val="afffff8"/>
        <w:ind w:firstLine="420"/>
      </w:pPr>
      <w:r>
        <w:rPr>
          <w:rFonts w:hint="eastAsia"/>
        </w:rPr>
        <w:t>主要证候如下：</w:t>
      </w:r>
    </w:p>
    <w:p w14:paraId="27E1DDC7" w14:textId="77777777" w:rsidR="001914E3" w:rsidRDefault="008F3639">
      <w:pPr>
        <w:pStyle w:val="af2"/>
      </w:pPr>
      <w:r>
        <w:rPr>
          <w:rFonts w:hint="eastAsia"/>
        </w:rPr>
        <w:t>湿热下注证：发病较急，表现为下肢粗肿，局部发热、发红，疼痛，活动受限，舌质红，苔黄腻，脉弦滑；</w:t>
      </w:r>
    </w:p>
    <w:p w14:paraId="1F05ED6B" w14:textId="77777777" w:rsidR="001914E3" w:rsidRDefault="008F3639">
      <w:pPr>
        <w:pStyle w:val="af2"/>
      </w:pPr>
      <w:r>
        <w:rPr>
          <w:rFonts w:hint="eastAsia"/>
        </w:rPr>
        <w:t>血脉瘀阻证：下肢肿胀，皮色紫暗，固定性压痛，肢体青筋怒张；舌质暗或有瘀斑，苔白，脉弦；</w:t>
      </w:r>
    </w:p>
    <w:p w14:paraId="4171D858" w14:textId="77777777" w:rsidR="001914E3" w:rsidRDefault="008F3639">
      <w:pPr>
        <w:pStyle w:val="af2"/>
      </w:pPr>
      <w:r>
        <w:rPr>
          <w:rFonts w:hint="eastAsia"/>
        </w:rPr>
        <w:t>气虚湿阻证：表现为下肢肿胀日久，朝轻暮重，活动后加重，休息抬高下肢后减轻，青筋迂曲，或伴小腿色素沉着、淤积性皮炎，或起湿疹，或成溃疡；倦怠乏力；舌淡边有齿印，苔薄白，脉沉。</w:t>
      </w:r>
    </w:p>
    <w:p w14:paraId="478583D5" w14:textId="77777777" w:rsidR="001914E3" w:rsidRDefault="008F3639">
      <w:pPr>
        <w:pStyle w:val="affd"/>
        <w:spacing w:before="120" w:after="120"/>
      </w:pPr>
      <w:r>
        <w:rPr>
          <w:rFonts w:hint="eastAsia"/>
        </w:rPr>
        <w:t>缺血性中风伴消化道出血</w:t>
      </w:r>
    </w:p>
    <w:p w14:paraId="681F5061" w14:textId="77777777" w:rsidR="001914E3" w:rsidRDefault="008F3639">
      <w:pPr>
        <w:pStyle w:val="affe"/>
        <w:spacing w:before="120" w:after="120"/>
      </w:pPr>
      <w:r>
        <w:rPr>
          <w:rFonts w:hint="eastAsia"/>
        </w:rPr>
        <w:t>西医诊断</w:t>
      </w:r>
    </w:p>
    <w:p w14:paraId="145B7674" w14:textId="77777777" w:rsidR="001914E3" w:rsidRDefault="008F3639">
      <w:pPr>
        <w:pStyle w:val="afffffffff3"/>
        <w:tabs>
          <w:tab w:val="left" w:pos="851"/>
        </w:tabs>
      </w:pPr>
      <w:r>
        <w:rPr>
          <w:rFonts w:hint="eastAsia"/>
        </w:rPr>
        <w:t>缺血性中风诊断标准及要点见《中国急性缺血性卒中诊治指南》（2023版）。</w:t>
      </w:r>
    </w:p>
    <w:p w14:paraId="13DBF21F" w14:textId="77777777" w:rsidR="001914E3" w:rsidRDefault="008F3639">
      <w:pPr>
        <w:pStyle w:val="afffffffff3"/>
      </w:pPr>
      <w:r>
        <w:rPr>
          <w:rFonts w:hint="eastAsia"/>
        </w:rPr>
        <w:t>消化道出血诊诊断标准及要点见《</w:t>
      </w:r>
      <w:r>
        <w:rPr>
          <w:rFonts w:hint="eastAsia"/>
          <w:szCs w:val="21"/>
        </w:rPr>
        <w:t>急性非静脉曲张性上消化道出血中西医结合诊治共识</w:t>
      </w:r>
      <w:r>
        <w:rPr>
          <w:rFonts w:hint="eastAsia"/>
        </w:rPr>
        <w:t>》</w:t>
      </w:r>
      <w:r>
        <w:rPr>
          <w:rFonts w:hint="eastAsia"/>
          <w:szCs w:val="21"/>
        </w:rPr>
        <w:t>(2019年)</w:t>
      </w:r>
      <w:r>
        <w:rPr>
          <w:rFonts w:hint="eastAsia"/>
        </w:rPr>
        <w:t>：</w:t>
      </w:r>
    </w:p>
    <w:p w14:paraId="77E448A7" w14:textId="77777777" w:rsidR="001914E3" w:rsidRDefault="008F3639">
      <w:pPr>
        <w:pStyle w:val="af2"/>
      </w:pPr>
      <w:r>
        <w:rPr>
          <w:rFonts w:hint="eastAsia"/>
        </w:rPr>
        <w:t>临床表现：吐血和/或黑便；</w:t>
      </w:r>
    </w:p>
    <w:p w14:paraId="0BC4341E" w14:textId="77777777" w:rsidR="001914E3" w:rsidRDefault="008F3639">
      <w:pPr>
        <w:pStyle w:val="af2"/>
      </w:pPr>
      <w:r>
        <w:rPr>
          <w:rFonts w:hint="eastAsia"/>
        </w:rPr>
        <w:t>内镜检查发现活动性出血、非出血性可见病灶或血凝块附着；</w:t>
      </w:r>
    </w:p>
    <w:p w14:paraId="011029B6" w14:textId="77777777" w:rsidR="001914E3" w:rsidRDefault="008F3639">
      <w:pPr>
        <w:pStyle w:val="af2"/>
      </w:pPr>
      <w:r>
        <w:rPr>
          <w:rFonts w:hint="eastAsia"/>
        </w:rPr>
        <w:t>实验室检查：血红蛋白下降等出血指标。</w:t>
      </w:r>
    </w:p>
    <w:p w14:paraId="641CD12E" w14:textId="77777777" w:rsidR="001914E3" w:rsidRDefault="008F3639">
      <w:pPr>
        <w:pStyle w:val="affe"/>
        <w:spacing w:before="120" w:after="120"/>
      </w:pPr>
      <w:r>
        <w:rPr>
          <w:rFonts w:hint="eastAsia"/>
        </w:rPr>
        <w:t>中医诊断</w:t>
      </w:r>
    </w:p>
    <w:p w14:paraId="4091B60B" w14:textId="77777777" w:rsidR="001914E3" w:rsidRDefault="008F3639">
      <w:pPr>
        <w:pStyle w:val="afff"/>
        <w:spacing w:before="120" w:after="120"/>
      </w:pPr>
      <w:r>
        <w:rPr>
          <w:rFonts w:hint="eastAsia"/>
        </w:rPr>
        <w:t>主证</w:t>
      </w:r>
    </w:p>
    <w:p w14:paraId="31018B41" w14:textId="77777777" w:rsidR="001914E3" w:rsidRDefault="008F3639">
      <w:pPr>
        <w:pStyle w:val="afffff8"/>
        <w:ind w:firstLine="420"/>
      </w:pPr>
      <w:r>
        <w:rPr>
          <w:rFonts w:hint="eastAsia"/>
        </w:rPr>
        <w:lastRenderedPageBreak/>
        <w:t>猝然昏仆、不省人事、半身不遂、口舌歪斜、言语不利等，伴吐血（血自口吐出，色鲜红或暗红，量多少不一）、便血（暗红色或柏油样黑便），胃脘不适、嗳气、纳差等。</w:t>
      </w:r>
    </w:p>
    <w:p w14:paraId="23480C7D" w14:textId="77777777" w:rsidR="001914E3" w:rsidRDefault="008F3639">
      <w:pPr>
        <w:pStyle w:val="afff"/>
        <w:spacing w:before="120" w:after="120"/>
      </w:pPr>
      <w:r>
        <w:rPr>
          <w:rFonts w:hint="eastAsia"/>
        </w:rPr>
        <w:t>辨证分型</w:t>
      </w:r>
    </w:p>
    <w:p w14:paraId="1E13E304" w14:textId="77777777" w:rsidR="001914E3" w:rsidRDefault="008F3639">
      <w:pPr>
        <w:pStyle w:val="afffffffff6"/>
        <w:rPr>
          <w:rFonts w:hint="eastAsia"/>
        </w:rPr>
      </w:pPr>
      <w:r>
        <w:rPr>
          <w:rFonts w:hint="eastAsia"/>
        </w:rPr>
        <w:t>痰热腑实证：神昏谵语，半身不遂，吐血或便血色鲜红；兼症：痰涎壅盛，胃脘灼热，腹胀便秘，烦躁不安；舌脉：舌红苔黄腻，脉弦滑数。</w:t>
      </w:r>
    </w:p>
    <w:p w14:paraId="7BF8CE7E" w14:textId="77777777" w:rsidR="001914E3" w:rsidRDefault="008F3639">
      <w:pPr>
        <w:pStyle w:val="afffffffff6"/>
        <w:rPr>
          <w:rFonts w:hint="eastAsia"/>
        </w:rPr>
      </w:pPr>
      <w:r>
        <w:rPr>
          <w:rFonts w:hint="eastAsia"/>
        </w:rPr>
        <w:t>风痰瘀阻证：半身不遂，语言謇涩，吐血或便血色黯；兼症：痰多稠粘，胃脘痞闷，头晕目眩；舌脉：舌质暗淡，有瘀点，苔白腻，脉弦滑。</w:t>
      </w:r>
    </w:p>
    <w:p w14:paraId="1316A0E7" w14:textId="77777777" w:rsidR="001914E3" w:rsidRDefault="008F3639">
      <w:pPr>
        <w:pStyle w:val="afffffffff6"/>
        <w:rPr>
          <w:rFonts w:hint="eastAsia"/>
        </w:rPr>
      </w:pPr>
      <w:r>
        <w:rPr>
          <w:rFonts w:hint="eastAsia"/>
        </w:rPr>
        <w:t>气虚血瘀证：肢体偏瘫，气短乏力，反复吐血或黑便；兼症：面色萎黄，胃脘隐痛，纳呆食少，便溏；舌脉：舌淡紫有瘀斑，苔薄白，脉细涩。</w:t>
      </w:r>
    </w:p>
    <w:p w14:paraId="66276B66" w14:textId="77777777" w:rsidR="001914E3" w:rsidRDefault="008F3639">
      <w:pPr>
        <w:pStyle w:val="afffffffff6"/>
        <w:rPr>
          <w:rFonts w:hint="eastAsia"/>
        </w:rPr>
      </w:pPr>
      <w:r>
        <w:rPr>
          <w:rFonts w:hint="eastAsia"/>
        </w:rPr>
        <w:t>阴虚内热证：半身不遂，手足心热，渐进性吐血或便血；兼症：潮热盗汗，口咽干燥，胃脘灼热，大便干结；舌脉：舌红少津，苔少或剥，脉细数。</w:t>
      </w:r>
    </w:p>
    <w:p w14:paraId="11500BB6" w14:textId="77777777" w:rsidR="001914E3" w:rsidRDefault="008F3639">
      <w:pPr>
        <w:pStyle w:val="afffffffff6"/>
        <w:rPr>
          <w:rFonts w:hint="eastAsia"/>
        </w:rPr>
      </w:pPr>
      <w:r>
        <w:rPr>
          <w:rFonts w:hint="eastAsia"/>
        </w:rPr>
        <w:t>脾肾亏虚证：肢体偏瘫，腰膝酸软，时有吐血或便血；兼症：神疲乏力，胃纳不佳，便溏尿频，畏寒肢冷；舌脉：舌淡胖嫩，苔白滑，脉沉细无力。</w:t>
      </w:r>
    </w:p>
    <w:p w14:paraId="46DE0EEC" w14:textId="77777777" w:rsidR="001914E3" w:rsidRDefault="008F3639">
      <w:pPr>
        <w:pStyle w:val="affd"/>
        <w:spacing w:before="120" w:after="120"/>
      </w:pPr>
      <w:r>
        <w:rPr>
          <w:rFonts w:hint="eastAsia"/>
        </w:rPr>
        <w:t>中风后抑郁</w:t>
      </w:r>
    </w:p>
    <w:p w14:paraId="4FEF4A5A" w14:textId="77777777" w:rsidR="001914E3" w:rsidRDefault="008F3639">
      <w:pPr>
        <w:pStyle w:val="affe"/>
        <w:spacing w:before="120" w:after="120"/>
      </w:pPr>
      <w:bookmarkStart w:id="61" w:name="_Toc7626"/>
      <w:bookmarkStart w:id="62" w:name="_Toc17939"/>
      <w:bookmarkStart w:id="63" w:name="_Toc180344101"/>
      <w:bookmarkStart w:id="64" w:name="_Toc178517143"/>
      <w:bookmarkStart w:id="65" w:name="_Toc180870424"/>
      <w:bookmarkStart w:id="66" w:name="_Toc178178573"/>
      <w:r>
        <w:rPr>
          <w:rFonts w:hint="eastAsia"/>
        </w:rPr>
        <w:t>西医诊断</w:t>
      </w:r>
      <w:bookmarkEnd w:id="61"/>
      <w:bookmarkEnd w:id="62"/>
      <w:bookmarkEnd w:id="63"/>
      <w:bookmarkEnd w:id="64"/>
      <w:bookmarkEnd w:id="65"/>
      <w:bookmarkEnd w:id="66"/>
    </w:p>
    <w:p w14:paraId="2A0437A3" w14:textId="77777777" w:rsidR="001914E3" w:rsidRDefault="008F3639">
      <w:pPr>
        <w:pStyle w:val="afffff8"/>
        <w:ind w:firstLine="420"/>
      </w:pPr>
      <w:r>
        <w:rPr>
          <w:rFonts w:hint="eastAsia"/>
        </w:rPr>
        <w:t>诊断标准及要点见《卒中后抑郁临床实践的中国专家共识》（2016年）。宜</w:t>
      </w:r>
      <w:r>
        <w:t>配合使用</w:t>
      </w:r>
      <w:r>
        <w:rPr>
          <w:rFonts w:hint="eastAsia"/>
        </w:rPr>
        <w:t>抑郁量表、焦虑量表鉴别诊断。有吞之不下、咯之不出等以咽部症状为主要表现时，宜</w:t>
      </w:r>
      <w:r>
        <w:t>进行</w:t>
      </w:r>
      <w:r>
        <w:rPr>
          <w:rFonts w:hint="eastAsia"/>
        </w:rPr>
        <w:t>食道的X线及内镜检查排除咽喉或食管疾病。</w:t>
      </w:r>
    </w:p>
    <w:p w14:paraId="7ED732FD" w14:textId="77777777" w:rsidR="001914E3" w:rsidRDefault="008F3639">
      <w:pPr>
        <w:pStyle w:val="affe"/>
        <w:spacing w:before="120" w:after="120"/>
      </w:pPr>
      <w:bookmarkStart w:id="67" w:name="_Toc180870425"/>
      <w:bookmarkStart w:id="68" w:name="_Toc178517144"/>
      <w:bookmarkStart w:id="69" w:name="_Toc25974"/>
      <w:bookmarkStart w:id="70" w:name="_Toc11084"/>
      <w:bookmarkStart w:id="71" w:name="_Toc180344102"/>
      <w:bookmarkStart w:id="72" w:name="_Toc178178574"/>
      <w:r>
        <w:rPr>
          <w:rFonts w:hint="eastAsia"/>
        </w:rPr>
        <w:t>中医诊断</w:t>
      </w:r>
      <w:bookmarkEnd w:id="67"/>
      <w:bookmarkEnd w:id="68"/>
      <w:bookmarkEnd w:id="69"/>
      <w:bookmarkEnd w:id="70"/>
      <w:bookmarkEnd w:id="71"/>
      <w:bookmarkEnd w:id="72"/>
    </w:p>
    <w:p w14:paraId="20CC1EC1" w14:textId="77777777" w:rsidR="001914E3" w:rsidRDefault="008F3639">
      <w:pPr>
        <w:pStyle w:val="afff"/>
        <w:spacing w:before="120" w:after="120"/>
      </w:pPr>
      <w:r>
        <w:rPr>
          <w:rFonts w:hint="eastAsia"/>
        </w:rPr>
        <w:t>主证</w:t>
      </w:r>
    </w:p>
    <w:p w14:paraId="51C49BEB" w14:textId="77777777" w:rsidR="001914E3" w:rsidRDefault="008F3639">
      <w:pPr>
        <w:pStyle w:val="afffffffff6"/>
        <w:rPr>
          <w:rFonts w:hint="eastAsia"/>
        </w:rPr>
      </w:pPr>
      <w:r>
        <w:rPr>
          <w:rFonts w:hint="eastAsia"/>
        </w:rPr>
        <w:t>主要临床表现为心情抑郁、情绪不宁、善太息、胁肋胀满疼痛，或有易怒易哭，或有咽中有异物感、吞之不下、咯之不出的特殊症状。</w:t>
      </w:r>
    </w:p>
    <w:p w14:paraId="7E9E5CFC" w14:textId="77777777" w:rsidR="001914E3" w:rsidRDefault="008F3639">
      <w:pPr>
        <w:pStyle w:val="afffffffff6"/>
        <w:rPr>
          <w:rFonts w:hint="eastAsia"/>
        </w:rPr>
      </w:pPr>
      <w:r>
        <w:rPr>
          <w:rFonts w:hint="eastAsia"/>
        </w:rPr>
        <w:t>有愤怒、忧愁、焦虑、恐惧、悲哀等情志内伤的病史。</w:t>
      </w:r>
    </w:p>
    <w:p w14:paraId="1C622EDA" w14:textId="77777777" w:rsidR="001914E3" w:rsidRDefault="008F3639">
      <w:pPr>
        <w:pStyle w:val="afffffffff6"/>
        <w:rPr>
          <w:rFonts w:hint="eastAsia"/>
        </w:rPr>
      </w:pPr>
      <w:r>
        <w:rPr>
          <w:rFonts w:hint="eastAsia"/>
        </w:rPr>
        <w:t>多发于中青年女性，无其他病证的症状及体征。</w:t>
      </w:r>
    </w:p>
    <w:p w14:paraId="7DAC2C0C" w14:textId="77777777" w:rsidR="001914E3" w:rsidRDefault="008F3639">
      <w:pPr>
        <w:pStyle w:val="afff"/>
        <w:spacing w:before="120" w:after="120"/>
      </w:pPr>
      <w:r>
        <w:rPr>
          <w:rFonts w:hint="eastAsia"/>
        </w:rPr>
        <w:t>辨证分型</w:t>
      </w:r>
    </w:p>
    <w:p w14:paraId="5122B3CE" w14:textId="77777777" w:rsidR="001914E3" w:rsidRDefault="008F3639">
      <w:pPr>
        <w:pStyle w:val="afffff8"/>
        <w:ind w:firstLine="420"/>
      </w:pPr>
      <w:r>
        <w:rPr>
          <w:rFonts w:hint="eastAsia"/>
        </w:rPr>
        <w:t>主要证候如下：</w:t>
      </w:r>
    </w:p>
    <w:p w14:paraId="3B58D1F5" w14:textId="77777777" w:rsidR="001914E3" w:rsidRDefault="008F3639">
      <w:pPr>
        <w:pStyle w:val="af2"/>
      </w:pPr>
      <w:r>
        <w:rPr>
          <w:rFonts w:hint="eastAsia"/>
        </w:rPr>
        <w:t>肝气郁结证：精神抑郁，情绪不宁，善太息，胸部满闷，胁肋胀痛，痛无定处，闷暖气，不思饮食，大便不调，女子月事不行，舌质淡红，苔薄腻，脉弦。</w:t>
      </w:r>
    </w:p>
    <w:p w14:paraId="597B81F6" w14:textId="77777777" w:rsidR="001914E3" w:rsidRDefault="008F3639">
      <w:pPr>
        <w:pStyle w:val="af2"/>
      </w:pPr>
      <w:r>
        <w:rPr>
          <w:rFonts w:hint="eastAsia"/>
        </w:rPr>
        <w:t>气郁化火证：急躁易怒，胸闷胁胀，口苦而干，或头痛、目赤、耳鸣，或杂吞酸，大便秘结，舌质红，苔黄，脉弦数。</w:t>
      </w:r>
    </w:p>
    <w:p w14:paraId="7235B206" w14:textId="77777777" w:rsidR="001914E3" w:rsidRDefault="008F3639">
      <w:pPr>
        <w:pStyle w:val="af2"/>
      </w:pPr>
      <w:r>
        <w:rPr>
          <w:rFonts w:hint="eastAsia"/>
        </w:rPr>
        <w:t>痰气郁结证：精神抑郁，胸部满闷，胁肋胀满，咽中如有异物梗塞，吞之不下，咯之不出，苔白腻，脉弦滑。</w:t>
      </w:r>
    </w:p>
    <w:p w14:paraId="10FB9375" w14:textId="77777777" w:rsidR="001914E3" w:rsidRDefault="008F3639">
      <w:pPr>
        <w:pStyle w:val="af2"/>
      </w:pPr>
      <w:r>
        <w:rPr>
          <w:rFonts w:hint="eastAsia"/>
        </w:rPr>
        <w:t>心神失养证：精神恍惚，心神不宁，多疑易惊，悲忧善哭，喜怒无常，时时欠伸，或手舞足蹈，喊叫骂詈，舌质淡，脉弦。</w:t>
      </w:r>
    </w:p>
    <w:p w14:paraId="1E54ABF9" w14:textId="77777777" w:rsidR="001914E3" w:rsidRDefault="008F3639">
      <w:pPr>
        <w:pStyle w:val="af2"/>
      </w:pPr>
      <w:r>
        <w:rPr>
          <w:rFonts w:hint="eastAsia"/>
        </w:rPr>
        <w:t>心脾两虚证：多思善虑，心悸胆怯，失眠健忘，头晕神疲，面色无华，纳差，舌质淡，苔薄白，脉细弱。</w:t>
      </w:r>
    </w:p>
    <w:p w14:paraId="31563956" w14:textId="77777777" w:rsidR="001914E3" w:rsidRDefault="008F3639">
      <w:pPr>
        <w:pStyle w:val="af2"/>
      </w:pPr>
      <w:r>
        <w:rPr>
          <w:rFonts w:hint="eastAsia"/>
        </w:rPr>
        <w:t>心肾阴虚证：虚烦少寐，惊悸，健忘，多梦，头晕耳鸣，五心烦热，腰膝酸软，盗汗，口干咽燥，男子遗精，女子月经不调，舌红，苔少或无，脉细数。</w:t>
      </w:r>
    </w:p>
    <w:p w14:paraId="53E275D4" w14:textId="77777777" w:rsidR="001914E3" w:rsidRDefault="008F3639">
      <w:pPr>
        <w:pStyle w:val="affc"/>
        <w:spacing w:before="240" w:after="240"/>
      </w:pPr>
      <w:r>
        <w:rPr>
          <w:rFonts w:hint="eastAsia"/>
        </w:rPr>
        <w:t>禁忌症</w:t>
      </w:r>
    </w:p>
    <w:p w14:paraId="31CF1AD6" w14:textId="77777777" w:rsidR="001914E3" w:rsidRDefault="008F3639">
      <w:pPr>
        <w:pStyle w:val="affd"/>
        <w:spacing w:before="120" w:after="120"/>
      </w:pPr>
      <w:r>
        <w:rPr>
          <w:rFonts w:hint="eastAsia"/>
        </w:rPr>
        <w:t>脑梗死后肺炎</w:t>
      </w:r>
    </w:p>
    <w:p w14:paraId="71454EE5" w14:textId="77777777" w:rsidR="001914E3" w:rsidRDefault="008F3639">
      <w:pPr>
        <w:pStyle w:val="affe"/>
        <w:spacing w:before="120" w:after="120"/>
      </w:pPr>
      <w:r>
        <w:rPr>
          <w:rFonts w:hint="eastAsia"/>
        </w:rPr>
        <w:t>西医</w:t>
      </w:r>
      <w:r>
        <w:t>治疗</w:t>
      </w:r>
      <w:bookmarkStart w:id="73" w:name="OLE_LINK1"/>
      <w:r>
        <w:t>禁忌</w:t>
      </w:r>
      <w:bookmarkEnd w:id="73"/>
      <w:r>
        <w:t>症</w:t>
      </w:r>
    </w:p>
    <w:p w14:paraId="0AF08827" w14:textId="77777777" w:rsidR="001914E3" w:rsidRDefault="008F3639">
      <w:pPr>
        <w:pStyle w:val="afffff8"/>
        <w:ind w:firstLine="420"/>
      </w:pPr>
      <w:r>
        <w:rPr>
          <w:rFonts w:hint="eastAsia"/>
        </w:rPr>
        <w:t>见《卒中相关性肺炎诊治中国专家共识（2019更新版）》。</w:t>
      </w:r>
    </w:p>
    <w:p w14:paraId="48A3F571" w14:textId="77777777" w:rsidR="001914E3" w:rsidRDefault="008F3639">
      <w:pPr>
        <w:pStyle w:val="affe"/>
        <w:spacing w:before="120" w:after="120"/>
      </w:pPr>
      <w:r>
        <w:rPr>
          <w:rFonts w:hint="eastAsia"/>
        </w:rPr>
        <w:lastRenderedPageBreak/>
        <w:t>中医</w:t>
      </w:r>
      <w:r>
        <w:t>治疗禁忌症</w:t>
      </w:r>
    </w:p>
    <w:p w14:paraId="550BCF82" w14:textId="77777777" w:rsidR="001914E3" w:rsidRDefault="008F3639">
      <w:pPr>
        <w:pStyle w:val="afffff8"/>
        <w:ind w:firstLine="420"/>
      </w:pPr>
      <w:r>
        <w:rPr>
          <w:rFonts w:hint="eastAsia"/>
        </w:rPr>
        <w:t>对推荐方药的中药有过敏史者。孕妇、产妇、哺乳期妇女、儿童慎用。</w:t>
      </w:r>
    </w:p>
    <w:p w14:paraId="412497CD" w14:textId="77777777" w:rsidR="001914E3" w:rsidRDefault="008F3639">
      <w:pPr>
        <w:pStyle w:val="affd"/>
        <w:spacing w:before="120" w:after="120"/>
      </w:pPr>
      <w:r>
        <w:rPr>
          <w:rFonts w:hint="eastAsia"/>
        </w:rPr>
        <w:t>静脉血栓栓塞症</w:t>
      </w:r>
    </w:p>
    <w:p w14:paraId="33E06AB1" w14:textId="77777777" w:rsidR="001914E3" w:rsidRDefault="008F3639">
      <w:pPr>
        <w:pStyle w:val="affe"/>
        <w:spacing w:before="120" w:after="120"/>
      </w:pPr>
      <w:r>
        <w:rPr>
          <w:rFonts w:hint="eastAsia"/>
        </w:rPr>
        <w:t>西医</w:t>
      </w:r>
      <w:r>
        <w:t>治疗禁忌症</w:t>
      </w:r>
    </w:p>
    <w:p w14:paraId="4369CC43" w14:textId="77777777" w:rsidR="001914E3" w:rsidRDefault="008F3639">
      <w:pPr>
        <w:pStyle w:val="afffff8"/>
        <w:ind w:firstLine="420"/>
      </w:pPr>
      <w:r>
        <w:rPr>
          <w:rFonts w:hint="eastAsia"/>
        </w:rPr>
        <w:t>见《深静脉血栓形成的诊断和治疗指南（第三版）》、《急性下肢深静脉血栓形成腔内治疗专家共识》（</w:t>
      </w:r>
      <w:r>
        <w:rPr>
          <w:rFonts w:hAnsi="宋体" w:cs="宋体" w:hint="eastAsia"/>
          <w:szCs w:val="21"/>
        </w:rPr>
        <w:t>2023年</w:t>
      </w:r>
      <w:r>
        <w:rPr>
          <w:rFonts w:hint="eastAsia"/>
        </w:rPr>
        <w:t>）。</w:t>
      </w:r>
    </w:p>
    <w:p w14:paraId="4CCDF683" w14:textId="77777777" w:rsidR="001914E3" w:rsidRDefault="008F3639">
      <w:pPr>
        <w:pStyle w:val="affe"/>
        <w:spacing w:before="120" w:after="120"/>
      </w:pPr>
      <w:r>
        <w:rPr>
          <w:rFonts w:hint="eastAsia"/>
        </w:rPr>
        <w:t>中医</w:t>
      </w:r>
      <w:r>
        <w:t>治疗禁忌症</w:t>
      </w:r>
    </w:p>
    <w:p w14:paraId="1476E712" w14:textId="77777777" w:rsidR="001914E3" w:rsidRDefault="008F3639">
      <w:pPr>
        <w:pStyle w:val="afffff8"/>
        <w:ind w:firstLine="420"/>
      </w:pPr>
      <w:r>
        <w:rPr>
          <w:rFonts w:hint="eastAsia"/>
        </w:rPr>
        <w:t>对推荐方药的中药有过敏史者。孕妇、产妇、哺乳期妇女、儿童慎用。</w:t>
      </w:r>
    </w:p>
    <w:p w14:paraId="308B4B19" w14:textId="77777777" w:rsidR="001914E3" w:rsidRDefault="008F3639">
      <w:pPr>
        <w:pStyle w:val="affd"/>
        <w:spacing w:before="120" w:after="120"/>
      </w:pPr>
      <w:r>
        <w:rPr>
          <w:rFonts w:hint="eastAsia"/>
        </w:rPr>
        <w:t>缺血性中风伴消化道出血</w:t>
      </w:r>
    </w:p>
    <w:p w14:paraId="6ACCC257" w14:textId="77777777" w:rsidR="001914E3" w:rsidRDefault="008F3639">
      <w:pPr>
        <w:pStyle w:val="affe"/>
        <w:spacing w:before="120" w:after="120"/>
      </w:pPr>
      <w:r>
        <w:rPr>
          <w:rFonts w:hint="eastAsia"/>
        </w:rPr>
        <w:t>西医</w:t>
      </w:r>
      <w:r>
        <w:t>治疗禁忌症</w:t>
      </w:r>
    </w:p>
    <w:p w14:paraId="4C486FA7" w14:textId="77777777" w:rsidR="001914E3" w:rsidRDefault="008F3639">
      <w:pPr>
        <w:pStyle w:val="afffffffff3"/>
        <w:numPr>
          <w:ilvl w:val="4"/>
          <w:numId w:val="32"/>
        </w:numPr>
      </w:pPr>
      <w:r>
        <w:rPr>
          <w:rFonts w:hint="eastAsia"/>
        </w:rPr>
        <w:t>溶栓治疗禁忌：</w:t>
      </w:r>
    </w:p>
    <w:p w14:paraId="11F030D0" w14:textId="77777777" w:rsidR="001914E3" w:rsidRDefault="008F3639">
      <w:pPr>
        <w:pStyle w:val="af2"/>
      </w:pPr>
      <w:r>
        <w:rPr>
          <w:rFonts w:hint="eastAsia"/>
        </w:rPr>
        <w:t>活动性消化道出血；</w:t>
      </w:r>
    </w:p>
    <w:p w14:paraId="468D588E" w14:textId="77777777" w:rsidR="001914E3" w:rsidRDefault="008F3639">
      <w:pPr>
        <w:pStyle w:val="af2"/>
      </w:pPr>
      <w:r>
        <w:rPr>
          <w:rFonts w:hint="eastAsia"/>
        </w:rPr>
        <w:t>近期（14天内）有消化道大出血病史；</w:t>
      </w:r>
    </w:p>
    <w:p w14:paraId="378B13E2" w14:textId="77777777" w:rsidR="001914E3" w:rsidRDefault="008F3639">
      <w:pPr>
        <w:pStyle w:val="af2"/>
      </w:pPr>
      <w:r>
        <w:rPr>
          <w:rFonts w:hint="eastAsia"/>
        </w:rPr>
        <w:t>消化道溃疡性病变尚未愈合；</w:t>
      </w:r>
    </w:p>
    <w:p w14:paraId="6D8685D6" w14:textId="77777777" w:rsidR="001914E3" w:rsidRDefault="008F3639">
      <w:pPr>
        <w:pStyle w:val="af2"/>
      </w:pPr>
      <w:r>
        <w:rPr>
          <w:rFonts w:hint="eastAsia"/>
        </w:rPr>
        <w:t>其他出血性疾病未控制者。</w:t>
      </w:r>
    </w:p>
    <w:p w14:paraId="5CC9608C" w14:textId="77777777" w:rsidR="001914E3" w:rsidRDefault="008F3639">
      <w:pPr>
        <w:pStyle w:val="afffffffff3"/>
        <w:numPr>
          <w:ilvl w:val="4"/>
          <w:numId w:val="32"/>
        </w:numPr>
      </w:pPr>
      <w:r>
        <w:rPr>
          <w:rFonts w:hint="eastAsia"/>
        </w:rPr>
        <w:t>抗凝治疗禁忌：</w:t>
      </w:r>
    </w:p>
    <w:p w14:paraId="3489B3CD" w14:textId="77777777" w:rsidR="001914E3" w:rsidRDefault="008F3639">
      <w:pPr>
        <w:pStyle w:val="af2"/>
      </w:pPr>
      <w:r>
        <w:rPr>
          <w:rFonts w:hint="eastAsia"/>
        </w:rPr>
        <w:t>活动性消化道出血；</w:t>
      </w:r>
    </w:p>
    <w:p w14:paraId="21C38A41" w14:textId="77777777" w:rsidR="001914E3" w:rsidRDefault="008F3639">
      <w:pPr>
        <w:pStyle w:val="af2"/>
      </w:pPr>
      <w:r>
        <w:rPr>
          <w:rFonts w:hint="eastAsia"/>
        </w:rPr>
        <w:t>严重凝血功能障碍；</w:t>
      </w:r>
    </w:p>
    <w:p w14:paraId="659B9DBA" w14:textId="77777777" w:rsidR="001914E3" w:rsidRDefault="008F3639">
      <w:pPr>
        <w:pStyle w:val="af2"/>
      </w:pPr>
      <w:r>
        <w:rPr>
          <w:rFonts w:hint="eastAsia"/>
        </w:rPr>
        <w:t>血小板计数＜100×109/L；</w:t>
      </w:r>
    </w:p>
    <w:p w14:paraId="1DFED8AA" w14:textId="77777777" w:rsidR="001914E3" w:rsidRDefault="008F3639">
      <w:pPr>
        <w:pStyle w:val="af2"/>
      </w:pPr>
      <w:r>
        <w:rPr>
          <w:rFonts w:hint="eastAsia"/>
        </w:rPr>
        <w:t>出血性胃炎或消化性溃疡活动期。</w:t>
      </w:r>
    </w:p>
    <w:p w14:paraId="54CAC168" w14:textId="77777777" w:rsidR="001914E3" w:rsidRDefault="008F3639">
      <w:pPr>
        <w:pStyle w:val="afffffffff3"/>
        <w:numPr>
          <w:ilvl w:val="4"/>
          <w:numId w:val="32"/>
        </w:numPr>
      </w:pPr>
      <w:r>
        <w:rPr>
          <w:rFonts w:hint="eastAsia"/>
        </w:rPr>
        <w:t>抗血小板治疗禁忌：</w:t>
      </w:r>
    </w:p>
    <w:p w14:paraId="016A8FD9" w14:textId="77777777" w:rsidR="001914E3" w:rsidRDefault="008F3639">
      <w:pPr>
        <w:pStyle w:val="af2"/>
      </w:pPr>
      <w:r>
        <w:rPr>
          <w:rFonts w:hint="eastAsia"/>
        </w:rPr>
        <w:t>严重消化道出血；</w:t>
      </w:r>
    </w:p>
    <w:p w14:paraId="701D1BDF" w14:textId="77777777" w:rsidR="001914E3" w:rsidRDefault="008F3639">
      <w:pPr>
        <w:pStyle w:val="af2"/>
      </w:pPr>
      <w:r>
        <w:rPr>
          <w:rFonts w:hint="eastAsia"/>
        </w:rPr>
        <w:t>血小板减少或功能障碍；</w:t>
      </w:r>
    </w:p>
    <w:p w14:paraId="27C32204" w14:textId="77777777" w:rsidR="001914E3" w:rsidRDefault="008F3639">
      <w:pPr>
        <w:pStyle w:val="af2"/>
      </w:pPr>
      <w:r>
        <w:rPr>
          <w:rFonts w:hint="eastAsia"/>
        </w:rPr>
        <w:t>出血倾向未纠正。</w:t>
      </w:r>
    </w:p>
    <w:p w14:paraId="03FCB6F8" w14:textId="77777777" w:rsidR="001914E3" w:rsidRDefault="008F3639">
      <w:pPr>
        <w:pStyle w:val="affe"/>
        <w:spacing w:before="120" w:after="120"/>
      </w:pPr>
      <w:r>
        <w:rPr>
          <w:rFonts w:hint="eastAsia"/>
        </w:rPr>
        <w:t>中医</w:t>
      </w:r>
      <w:r>
        <w:t>治疗禁忌症</w:t>
      </w:r>
    </w:p>
    <w:p w14:paraId="1103EE76" w14:textId="77777777" w:rsidR="001914E3" w:rsidRDefault="008F3639">
      <w:pPr>
        <w:pStyle w:val="afffffffff3"/>
        <w:numPr>
          <w:ilvl w:val="4"/>
          <w:numId w:val="32"/>
        </w:numPr>
        <w:tabs>
          <w:tab w:val="left" w:pos="851"/>
        </w:tabs>
      </w:pPr>
      <w:r>
        <w:rPr>
          <w:rFonts w:hint="eastAsia"/>
        </w:rPr>
        <w:t>一般禁忌：对推荐方药的中药有过敏史者；孕妇、产妇、哺乳期妇女、儿童慎用；严重心、肝、肾功能不全者，应在医师指导下慎用。</w:t>
      </w:r>
    </w:p>
    <w:p w14:paraId="5EDFD857" w14:textId="77777777" w:rsidR="001914E3" w:rsidRDefault="008F3639">
      <w:pPr>
        <w:pStyle w:val="afffffffff3"/>
        <w:numPr>
          <w:ilvl w:val="4"/>
          <w:numId w:val="32"/>
        </w:numPr>
      </w:pPr>
      <w:r>
        <w:rPr>
          <w:rFonts w:hint="eastAsia"/>
        </w:rPr>
        <w:t>特殊禁忌：</w:t>
      </w:r>
    </w:p>
    <w:p w14:paraId="4C7B79A4" w14:textId="77777777" w:rsidR="001914E3" w:rsidRDefault="008F3639">
      <w:pPr>
        <w:pStyle w:val="af2"/>
      </w:pPr>
      <w:r>
        <w:rPr>
          <w:rFonts w:hint="eastAsia"/>
        </w:rPr>
        <w:t>活动性消化道出血期间禁用活血化瘀类中药；</w:t>
      </w:r>
    </w:p>
    <w:p w14:paraId="37F661F8" w14:textId="77777777" w:rsidR="001914E3" w:rsidRDefault="008F3639">
      <w:pPr>
        <w:pStyle w:val="af2"/>
      </w:pPr>
      <w:r>
        <w:rPr>
          <w:rFonts w:hint="eastAsia"/>
        </w:rPr>
        <w:t>出血量大、血压不稳者禁用温热升散类中药；</w:t>
      </w:r>
    </w:p>
    <w:p w14:paraId="02193553" w14:textId="77777777" w:rsidR="001914E3" w:rsidRDefault="008F3639">
      <w:pPr>
        <w:pStyle w:val="af2"/>
      </w:pPr>
      <w:r>
        <w:rPr>
          <w:rFonts w:hint="eastAsia"/>
        </w:rPr>
        <w:t>有颅内出血倾向者禁用活血化瘀类注射剂。</w:t>
      </w:r>
    </w:p>
    <w:p w14:paraId="1C1F568B" w14:textId="77777777" w:rsidR="001914E3" w:rsidRDefault="008F3639">
      <w:pPr>
        <w:pStyle w:val="affd"/>
        <w:spacing w:before="120" w:after="120"/>
      </w:pPr>
      <w:r>
        <w:rPr>
          <w:rFonts w:hint="eastAsia"/>
        </w:rPr>
        <w:t>中风后抑郁</w:t>
      </w:r>
    </w:p>
    <w:p w14:paraId="7947DE79" w14:textId="77777777" w:rsidR="001914E3" w:rsidRDefault="008F3639">
      <w:pPr>
        <w:pStyle w:val="affe"/>
        <w:spacing w:before="120" w:after="120"/>
      </w:pPr>
      <w:r>
        <w:rPr>
          <w:rFonts w:hint="eastAsia"/>
        </w:rPr>
        <w:t>西医</w:t>
      </w:r>
      <w:r>
        <w:t>治疗禁忌症</w:t>
      </w:r>
    </w:p>
    <w:p w14:paraId="552EBFD7" w14:textId="77777777" w:rsidR="001914E3" w:rsidRDefault="008F3639">
      <w:pPr>
        <w:pStyle w:val="afffff8"/>
        <w:ind w:firstLine="420"/>
      </w:pPr>
      <w:r>
        <w:rPr>
          <w:rFonts w:hint="eastAsia"/>
        </w:rPr>
        <w:t>见《卒中后抑郁临床实践的中国专家共识》（2016年版）。</w:t>
      </w:r>
    </w:p>
    <w:p w14:paraId="7D828CEB" w14:textId="77777777" w:rsidR="001914E3" w:rsidRDefault="008F3639">
      <w:pPr>
        <w:pStyle w:val="affe"/>
        <w:spacing w:before="120" w:after="120"/>
      </w:pPr>
      <w:r>
        <w:rPr>
          <w:rFonts w:hint="eastAsia"/>
        </w:rPr>
        <w:t>中医</w:t>
      </w:r>
      <w:r>
        <w:t>治疗禁忌症</w:t>
      </w:r>
    </w:p>
    <w:p w14:paraId="14651034" w14:textId="77777777" w:rsidR="001914E3" w:rsidRDefault="008F3639">
      <w:pPr>
        <w:pStyle w:val="afffff8"/>
        <w:ind w:firstLine="420"/>
      </w:pPr>
      <w:r>
        <w:rPr>
          <w:rFonts w:hint="eastAsia"/>
        </w:rPr>
        <w:t>对推荐方药的中药有过敏史者。孕妇、产妇、哺乳期妇女、儿童慎用。</w:t>
      </w:r>
    </w:p>
    <w:p w14:paraId="042B660C" w14:textId="77777777" w:rsidR="001914E3" w:rsidRDefault="008F3639">
      <w:pPr>
        <w:pStyle w:val="affc"/>
        <w:spacing w:before="240" w:after="240"/>
      </w:pPr>
      <w:r>
        <w:rPr>
          <w:rFonts w:hint="eastAsia"/>
        </w:rPr>
        <w:t>治疗</w:t>
      </w:r>
    </w:p>
    <w:p w14:paraId="0FF694F5" w14:textId="77777777" w:rsidR="001914E3" w:rsidRDefault="008F3639">
      <w:pPr>
        <w:pStyle w:val="affd"/>
        <w:spacing w:before="120" w:after="120"/>
      </w:pPr>
      <w:r>
        <w:rPr>
          <w:rFonts w:hint="eastAsia"/>
        </w:rPr>
        <w:t>脑梗死后肺炎</w:t>
      </w:r>
    </w:p>
    <w:p w14:paraId="01BD3022" w14:textId="77777777" w:rsidR="001914E3" w:rsidRDefault="008F3639">
      <w:pPr>
        <w:pStyle w:val="affe"/>
        <w:spacing w:before="120" w:after="120"/>
      </w:pPr>
      <w:r>
        <w:rPr>
          <w:rFonts w:hint="eastAsia"/>
        </w:rPr>
        <w:t>治疗方案</w:t>
      </w:r>
    </w:p>
    <w:p w14:paraId="51EC3382" w14:textId="77777777" w:rsidR="001914E3" w:rsidRDefault="008F3639">
      <w:pPr>
        <w:pStyle w:val="afffff8"/>
        <w:ind w:firstLine="420"/>
      </w:pPr>
      <w:r>
        <w:rPr>
          <w:rFonts w:hint="eastAsia"/>
        </w:rPr>
        <w:lastRenderedPageBreak/>
        <w:t>缺血性中风伴肺炎综合治疗主要针对中风的原发病进行处理，并及时干预肺炎的病因和临床表现，</w:t>
      </w:r>
      <w:r w:rsidR="00384E2A">
        <w:rPr>
          <w:rFonts w:hint="eastAsia"/>
        </w:rPr>
        <w:t>在</w:t>
      </w:r>
      <w:r w:rsidR="00384E2A">
        <w:t>西医治疗的基础上结合中医辨证治疗，</w:t>
      </w:r>
      <w:r>
        <w:rPr>
          <w:rFonts w:hint="eastAsia"/>
        </w:rPr>
        <w:t>以达到优化治疗、改善预后：</w:t>
      </w:r>
    </w:p>
    <w:p w14:paraId="6D80F40B" w14:textId="77777777" w:rsidR="001914E3" w:rsidRDefault="008F3639">
      <w:pPr>
        <w:pStyle w:val="af2"/>
      </w:pPr>
      <w:r>
        <w:rPr>
          <w:rFonts w:hint="eastAsia"/>
        </w:rPr>
        <w:t>西医治疗的重点是积极治疗原发病，首先进行缺血性中风的溶栓或血管重建治疗（如适应症符合时进行静脉溶栓或介入治疗）；在处理中风的同时，对肺炎进行早期识别和治疗，采用广谱抗生素或针对病原的特异性抗感染治疗。肺炎治疗应考虑病原微生物的鉴别，根据患者的临床表现和实验室检查结果选择合适的抗生素进行早期治疗。必要时可配合氧疗和呼吸支持，以确保氧合水平的稳定。除抗感染治疗外，针对呼吸功能衰竭的患者，可能需要机械通气或其他辅助通气治疗，确保呼吸系统的功能恢复；</w:t>
      </w:r>
    </w:p>
    <w:p w14:paraId="071F3778" w14:textId="77777777" w:rsidR="001914E3" w:rsidRDefault="008F3639">
      <w:pPr>
        <w:pStyle w:val="af2"/>
      </w:pPr>
      <w:r>
        <w:rPr>
          <w:rFonts w:hint="eastAsia"/>
        </w:rPr>
        <w:t>中医治疗则根据患者的辨证施治，结合个体化的治疗方案，重在调和气血、化痰止咳、平喘解毒。急性期的中医治疗应侧重于清热化痰、宣肺止咳、增强免疫功能。在急性期可</w:t>
      </w:r>
      <w:r>
        <w:t>辅助</w:t>
      </w:r>
      <w:r>
        <w:rPr>
          <w:rFonts w:hint="eastAsia"/>
        </w:rPr>
        <w:t>针灸治疗改善肺部通气功能和减轻炎症反应。</w:t>
      </w:r>
    </w:p>
    <w:p w14:paraId="539FB89B" w14:textId="77777777" w:rsidR="001914E3" w:rsidRDefault="008F3639">
      <w:pPr>
        <w:pStyle w:val="affe"/>
        <w:spacing w:before="120" w:after="120"/>
      </w:pPr>
      <w:r>
        <w:rPr>
          <w:rFonts w:hint="eastAsia"/>
        </w:rPr>
        <w:t>西医</w:t>
      </w:r>
      <w:r>
        <w:t>治疗</w:t>
      </w:r>
    </w:p>
    <w:p w14:paraId="3179ED1F" w14:textId="77777777" w:rsidR="001914E3" w:rsidRDefault="008F3639">
      <w:pPr>
        <w:pStyle w:val="afffff8"/>
        <w:ind w:firstLine="420"/>
        <w:rPr>
          <w:rFonts w:hAnsi="黑体" w:hint="eastAsia"/>
          <w:szCs w:val="52"/>
        </w:rPr>
      </w:pPr>
      <w:bookmarkStart w:id="74" w:name="_Hlk190633030"/>
      <w:r>
        <w:rPr>
          <w:rFonts w:hAnsi="黑体" w:hint="eastAsia"/>
          <w:szCs w:val="52"/>
        </w:rPr>
        <w:t>参照《卒中相关性肺炎诊治中国专家共识（2019更新版）》</w:t>
      </w:r>
      <w:bookmarkEnd w:id="74"/>
      <w:r>
        <w:rPr>
          <w:rFonts w:hAnsi="黑体" w:hint="eastAsia"/>
          <w:szCs w:val="52"/>
        </w:rPr>
        <w:t>，具体治疗方案见附录A。</w:t>
      </w:r>
    </w:p>
    <w:p w14:paraId="2D8A9DCC" w14:textId="77777777" w:rsidR="001914E3" w:rsidRDefault="008F3639">
      <w:pPr>
        <w:pStyle w:val="affe"/>
        <w:spacing w:before="120" w:after="120"/>
      </w:pPr>
      <w:r>
        <w:rPr>
          <w:rFonts w:hint="eastAsia"/>
        </w:rPr>
        <w:t>中医辨证治疗</w:t>
      </w:r>
    </w:p>
    <w:p w14:paraId="39D4654A" w14:textId="77777777" w:rsidR="001914E3" w:rsidRDefault="008F3639">
      <w:pPr>
        <w:pStyle w:val="afff"/>
        <w:numPr>
          <w:ilvl w:val="4"/>
          <w:numId w:val="32"/>
        </w:numPr>
        <w:spacing w:before="120" w:after="120"/>
        <w:ind w:left="168" w:hanging="168"/>
      </w:pPr>
      <w:r>
        <w:rPr>
          <w:rFonts w:hint="eastAsia"/>
        </w:rPr>
        <w:t>实证</w:t>
      </w:r>
    </w:p>
    <w:p w14:paraId="243E9AFB" w14:textId="77777777" w:rsidR="001914E3" w:rsidRDefault="008F3639">
      <w:pPr>
        <w:pStyle w:val="afff0"/>
        <w:numPr>
          <w:ilvl w:val="5"/>
          <w:numId w:val="32"/>
        </w:numPr>
        <w:spacing w:before="120" w:after="120"/>
      </w:pPr>
      <w:r>
        <w:rPr>
          <w:rFonts w:hint="eastAsia"/>
        </w:rPr>
        <w:t>风寒壅肺证</w:t>
      </w:r>
    </w:p>
    <w:p w14:paraId="10CC5385" w14:textId="77777777" w:rsidR="008F3639" w:rsidRPr="008F3639" w:rsidRDefault="008F3639" w:rsidP="008F3639">
      <w:pPr>
        <w:pStyle w:val="afffff8"/>
        <w:ind w:firstLine="420"/>
      </w:pPr>
      <w:r>
        <w:rPr>
          <w:rFonts w:hint="eastAsia"/>
        </w:rPr>
        <w:t>治疗方法如下。</w:t>
      </w:r>
    </w:p>
    <w:p w14:paraId="09ACE1F9" w14:textId="77777777" w:rsidR="001914E3" w:rsidRDefault="008F3639">
      <w:pPr>
        <w:pStyle w:val="af2"/>
      </w:pPr>
      <w:r>
        <w:rPr>
          <w:rFonts w:hint="eastAsia"/>
        </w:rPr>
        <w:t>内治法：宣肺散寒，如下：</w:t>
      </w:r>
    </w:p>
    <w:p w14:paraId="4865B9F7" w14:textId="77777777" w:rsidR="001914E3" w:rsidRDefault="008F3639">
      <w:pPr>
        <w:pStyle w:val="2"/>
      </w:pPr>
      <w:r>
        <w:rPr>
          <w:rFonts w:hint="eastAsia"/>
        </w:rPr>
        <w:t>推荐方药：麻黄汤合华盖散；</w:t>
      </w:r>
    </w:p>
    <w:p w14:paraId="019C0E87" w14:textId="77777777" w:rsidR="001914E3" w:rsidRDefault="008F3639">
      <w:pPr>
        <w:pStyle w:val="2"/>
      </w:pPr>
      <w:r>
        <w:rPr>
          <w:rFonts w:hint="eastAsia"/>
        </w:rPr>
        <w:t>药物组成：麻黄9</w:t>
      </w:r>
      <w:r>
        <w:rPr>
          <w:vertAlign w:val="superscript"/>
        </w:rPr>
        <w:t xml:space="preserve"> </w:t>
      </w:r>
      <w:r>
        <w:rPr>
          <w:rFonts w:hint="eastAsia"/>
        </w:rPr>
        <w:t>g、桂枝6</w:t>
      </w:r>
      <w:r>
        <w:rPr>
          <w:vertAlign w:val="superscript"/>
        </w:rPr>
        <w:t xml:space="preserve"> </w:t>
      </w:r>
      <w:r>
        <w:rPr>
          <w:rFonts w:hint="eastAsia"/>
        </w:rPr>
        <w:t>g、杏仁9</w:t>
      </w:r>
      <w:r>
        <w:rPr>
          <w:vertAlign w:val="superscript"/>
        </w:rPr>
        <w:t xml:space="preserve"> </w:t>
      </w:r>
      <w:r>
        <w:rPr>
          <w:rFonts w:hint="eastAsia"/>
        </w:rPr>
        <w:t>g、炙甘草3</w:t>
      </w:r>
      <w:r>
        <w:rPr>
          <w:vertAlign w:val="superscript"/>
        </w:rPr>
        <w:t xml:space="preserve"> </w:t>
      </w:r>
      <w:r>
        <w:rPr>
          <w:rFonts w:hint="eastAsia"/>
        </w:rPr>
        <w:t>g、紫苏子6</w:t>
      </w:r>
      <w:r>
        <w:rPr>
          <w:vertAlign w:val="superscript"/>
        </w:rPr>
        <w:t xml:space="preserve"> </w:t>
      </w:r>
      <w:r>
        <w:rPr>
          <w:rFonts w:hint="eastAsia"/>
        </w:rPr>
        <w:t>g、陈皮6</w:t>
      </w:r>
      <w:r>
        <w:rPr>
          <w:vertAlign w:val="superscript"/>
        </w:rPr>
        <w:t xml:space="preserve"> </w:t>
      </w:r>
      <w:r>
        <w:rPr>
          <w:rFonts w:hint="eastAsia"/>
        </w:rPr>
        <w:t>g、桑白皮6</w:t>
      </w:r>
      <w:r>
        <w:rPr>
          <w:vertAlign w:val="superscript"/>
        </w:rPr>
        <w:t xml:space="preserve"> </w:t>
      </w:r>
      <w:r>
        <w:rPr>
          <w:rFonts w:hint="eastAsia"/>
        </w:rPr>
        <w:t>g、茯苓6</w:t>
      </w:r>
      <w:r>
        <w:rPr>
          <w:vertAlign w:val="superscript"/>
        </w:rPr>
        <w:t xml:space="preserve"> </w:t>
      </w:r>
      <w:r>
        <w:rPr>
          <w:rFonts w:hint="eastAsia"/>
        </w:rPr>
        <w:t>g。</w:t>
      </w:r>
    </w:p>
    <w:p w14:paraId="5AE603B1"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45289569" w14:textId="77777777" w:rsidR="001914E3" w:rsidRDefault="008F3639">
      <w:pPr>
        <w:pStyle w:val="2"/>
      </w:pPr>
      <w:r>
        <w:rPr>
          <w:rFonts w:hint="eastAsia"/>
        </w:rPr>
        <w:t>疗程：2周为1个疗程，服用1个疗程后，视患者病情调整用药；</w:t>
      </w:r>
    </w:p>
    <w:p w14:paraId="40F8C8F7" w14:textId="77777777" w:rsidR="001914E3" w:rsidRDefault="008F3639">
      <w:pPr>
        <w:pStyle w:val="af2"/>
      </w:pPr>
      <w:r>
        <w:rPr>
          <w:rFonts w:hint="eastAsia"/>
        </w:rPr>
        <w:t>外治法：针刺疗法，主穴选列缺、尺泽、肺俞、中府、定喘，配穴选风门、合谷、丰隆、曲池、天突。</w:t>
      </w:r>
    </w:p>
    <w:p w14:paraId="2342942F" w14:textId="77777777" w:rsidR="001914E3" w:rsidRDefault="008F3639">
      <w:pPr>
        <w:pStyle w:val="afff0"/>
        <w:numPr>
          <w:ilvl w:val="5"/>
          <w:numId w:val="32"/>
        </w:numPr>
        <w:spacing w:before="120" w:after="120"/>
      </w:pPr>
      <w:r>
        <w:rPr>
          <w:rFonts w:hint="eastAsia"/>
        </w:rPr>
        <w:t>表寒肺热证</w:t>
      </w:r>
    </w:p>
    <w:p w14:paraId="4C3B8A7E" w14:textId="77777777" w:rsidR="008F3639" w:rsidRPr="008F3639" w:rsidRDefault="008F3639" w:rsidP="008F3639">
      <w:pPr>
        <w:pStyle w:val="afffff8"/>
        <w:ind w:firstLine="420"/>
      </w:pPr>
      <w:r>
        <w:rPr>
          <w:rFonts w:hint="eastAsia"/>
        </w:rPr>
        <w:t>治疗方法如下。</w:t>
      </w:r>
    </w:p>
    <w:p w14:paraId="233CDF30" w14:textId="77777777" w:rsidR="001914E3" w:rsidRDefault="008F3639">
      <w:pPr>
        <w:pStyle w:val="af2"/>
      </w:pPr>
      <w:r>
        <w:rPr>
          <w:rFonts w:hint="eastAsia"/>
        </w:rPr>
        <w:t>内治法：解表清里，化痰平喘，如下：</w:t>
      </w:r>
    </w:p>
    <w:p w14:paraId="714AFEFD" w14:textId="77777777" w:rsidR="001914E3" w:rsidRDefault="008F3639">
      <w:pPr>
        <w:pStyle w:val="2"/>
      </w:pPr>
      <w:r>
        <w:rPr>
          <w:rFonts w:hint="eastAsia"/>
        </w:rPr>
        <w:t>推荐方药：麻杏石甘汤；</w:t>
      </w:r>
    </w:p>
    <w:p w14:paraId="652525D8" w14:textId="77777777" w:rsidR="001914E3" w:rsidRDefault="008F3639">
      <w:pPr>
        <w:pStyle w:val="2"/>
      </w:pPr>
      <w:r>
        <w:rPr>
          <w:rFonts w:hint="eastAsia"/>
        </w:rPr>
        <w:t>药物组成：麻黄9</w:t>
      </w:r>
      <w:r>
        <w:rPr>
          <w:vertAlign w:val="superscript"/>
        </w:rPr>
        <w:t xml:space="preserve"> </w:t>
      </w:r>
      <w:r>
        <w:rPr>
          <w:rFonts w:hint="eastAsia"/>
        </w:rPr>
        <w:t>g、杏仁9</w:t>
      </w:r>
      <w:r>
        <w:rPr>
          <w:vertAlign w:val="superscript"/>
        </w:rPr>
        <w:t xml:space="preserve"> </w:t>
      </w:r>
      <w:r>
        <w:rPr>
          <w:rFonts w:hint="eastAsia"/>
        </w:rPr>
        <w:t>g、炙甘草6</w:t>
      </w:r>
      <w:r>
        <w:rPr>
          <w:vertAlign w:val="superscript"/>
        </w:rPr>
        <w:t xml:space="preserve"> </w:t>
      </w:r>
      <w:r>
        <w:rPr>
          <w:rFonts w:hint="eastAsia"/>
        </w:rPr>
        <w:t>g、生石膏18</w:t>
      </w:r>
      <w:r>
        <w:rPr>
          <w:vertAlign w:val="superscript"/>
        </w:rPr>
        <w:t xml:space="preserve"> </w:t>
      </w:r>
      <w:r>
        <w:rPr>
          <w:rFonts w:hint="eastAsia"/>
        </w:rPr>
        <w:t>g；</w:t>
      </w:r>
    </w:p>
    <w:p w14:paraId="5D29CC13"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2786D15E" w14:textId="77777777" w:rsidR="001914E3" w:rsidRDefault="008F3639">
      <w:pPr>
        <w:pStyle w:val="2"/>
      </w:pPr>
      <w:r>
        <w:rPr>
          <w:rFonts w:hint="eastAsia"/>
        </w:rPr>
        <w:t>疗程：2周为1个疗程，服用1个疗程后，视患者病情调整用药；</w:t>
      </w:r>
    </w:p>
    <w:p w14:paraId="7A1ABC2A" w14:textId="77777777" w:rsidR="001914E3" w:rsidRDefault="008F3639">
      <w:pPr>
        <w:pStyle w:val="af2"/>
      </w:pPr>
      <w:r>
        <w:rPr>
          <w:rFonts w:hint="eastAsia"/>
        </w:rPr>
        <w:t>外治法：针刺疗法，主穴选列缺、尺泽、肺俞、中府、定喘，配穴选风门、合谷、丰隆、曲池、天突。</w:t>
      </w:r>
    </w:p>
    <w:p w14:paraId="6EB1A039" w14:textId="77777777" w:rsidR="001914E3" w:rsidRDefault="008F3639">
      <w:pPr>
        <w:pStyle w:val="afff0"/>
        <w:numPr>
          <w:ilvl w:val="5"/>
          <w:numId w:val="32"/>
        </w:numPr>
        <w:spacing w:before="120" w:after="120"/>
      </w:pPr>
      <w:r>
        <w:rPr>
          <w:rFonts w:hint="eastAsia"/>
        </w:rPr>
        <w:t>痰热郁肺证</w:t>
      </w:r>
    </w:p>
    <w:p w14:paraId="2F5CAC69" w14:textId="77777777" w:rsidR="008F3639" w:rsidRPr="008F3639" w:rsidRDefault="008F3639" w:rsidP="008F3639">
      <w:pPr>
        <w:pStyle w:val="afffff8"/>
        <w:ind w:firstLine="420"/>
      </w:pPr>
      <w:r>
        <w:rPr>
          <w:rFonts w:hint="eastAsia"/>
        </w:rPr>
        <w:t>治疗方法如下。</w:t>
      </w:r>
    </w:p>
    <w:p w14:paraId="114EFBCF" w14:textId="77777777" w:rsidR="001914E3" w:rsidRDefault="008F3639">
      <w:pPr>
        <w:pStyle w:val="af2"/>
      </w:pPr>
      <w:r>
        <w:rPr>
          <w:rFonts w:hint="eastAsia"/>
        </w:rPr>
        <w:t>内治法：清热化痰，宣肺平喘，如下：</w:t>
      </w:r>
    </w:p>
    <w:p w14:paraId="1E1EE880" w14:textId="77777777" w:rsidR="001914E3" w:rsidRDefault="008F3639">
      <w:pPr>
        <w:pStyle w:val="2"/>
      </w:pPr>
      <w:r>
        <w:rPr>
          <w:rFonts w:hint="eastAsia"/>
        </w:rPr>
        <w:t>推荐方药：桑白皮汤；</w:t>
      </w:r>
    </w:p>
    <w:p w14:paraId="22CA4819" w14:textId="77777777" w:rsidR="001914E3" w:rsidRDefault="008F3639">
      <w:pPr>
        <w:pStyle w:val="2"/>
      </w:pPr>
      <w:r>
        <w:rPr>
          <w:rFonts w:hint="eastAsia"/>
        </w:rPr>
        <w:t>药物组成：桑白皮15</w:t>
      </w:r>
      <w:r>
        <w:rPr>
          <w:vertAlign w:val="superscript"/>
        </w:rPr>
        <w:t xml:space="preserve"> </w:t>
      </w:r>
      <w:r>
        <w:rPr>
          <w:rFonts w:hint="eastAsia"/>
        </w:rPr>
        <w:t>g、黄芩10</w:t>
      </w:r>
      <w:r>
        <w:rPr>
          <w:vertAlign w:val="superscript"/>
        </w:rPr>
        <w:t xml:space="preserve"> </w:t>
      </w:r>
      <w:r>
        <w:rPr>
          <w:rFonts w:hint="eastAsia"/>
        </w:rPr>
        <w:t>g、知母10</w:t>
      </w:r>
      <w:r>
        <w:rPr>
          <w:vertAlign w:val="superscript"/>
        </w:rPr>
        <w:t xml:space="preserve"> </w:t>
      </w:r>
      <w:r>
        <w:rPr>
          <w:rFonts w:hint="eastAsia"/>
        </w:rPr>
        <w:t>g、贝母10</w:t>
      </w:r>
      <w:r>
        <w:rPr>
          <w:vertAlign w:val="superscript"/>
        </w:rPr>
        <w:t xml:space="preserve"> </w:t>
      </w:r>
      <w:r>
        <w:rPr>
          <w:rFonts w:hint="eastAsia"/>
        </w:rPr>
        <w:t>g、射干10</w:t>
      </w:r>
      <w:r>
        <w:rPr>
          <w:vertAlign w:val="superscript"/>
        </w:rPr>
        <w:t xml:space="preserve"> </w:t>
      </w:r>
      <w:r>
        <w:rPr>
          <w:rFonts w:hint="eastAsia"/>
        </w:rPr>
        <w:t>g、瓜萎皮10</w:t>
      </w:r>
      <w:r>
        <w:rPr>
          <w:vertAlign w:val="superscript"/>
        </w:rPr>
        <w:t xml:space="preserve"> </w:t>
      </w:r>
      <w:r>
        <w:rPr>
          <w:rFonts w:hint="eastAsia"/>
        </w:rPr>
        <w:t>g、前胡10</w:t>
      </w:r>
      <w:r>
        <w:rPr>
          <w:vertAlign w:val="superscript"/>
        </w:rPr>
        <w:t xml:space="preserve"> </w:t>
      </w:r>
      <w:r>
        <w:rPr>
          <w:rFonts w:hint="eastAsia"/>
        </w:rPr>
        <w:t>g、地龙10</w:t>
      </w:r>
      <w:r>
        <w:rPr>
          <w:vertAlign w:val="superscript"/>
        </w:rPr>
        <w:t xml:space="preserve"> </w:t>
      </w:r>
      <w:r>
        <w:rPr>
          <w:rFonts w:hint="eastAsia"/>
        </w:rPr>
        <w:t>g；</w:t>
      </w:r>
    </w:p>
    <w:p w14:paraId="453CB981"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45A55C36" w14:textId="77777777" w:rsidR="001914E3" w:rsidRDefault="008F3639">
      <w:pPr>
        <w:pStyle w:val="2"/>
      </w:pPr>
      <w:r>
        <w:rPr>
          <w:rFonts w:hint="eastAsia"/>
        </w:rPr>
        <w:t>疗程：2周为1个疗程，服用1个疗程后，视患者病情调整用药；</w:t>
      </w:r>
    </w:p>
    <w:p w14:paraId="73CF4EFE" w14:textId="77777777" w:rsidR="001914E3" w:rsidRDefault="008F3639">
      <w:pPr>
        <w:pStyle w:val="af2"/>
      </w:pPr>
      <w:r>
        <w:rPr>
          <w:rFonts w:hint="eastAsia"/>
        </w:rPr>
        <w:t>外治法：针刺疗法，主穴选列缺、尺泽、肺俞、中府、定喘，配穴选风门、合谷、丰隆、曲池、天突。</w:t>
      </w:r>
    </w:p>
    <w:p w14:paraId="73165C22" w14:textId="77777777" w:rsidR="001914E3" w:rsidRDefault="008F3639">
      <w:pPr>
        <w:pStyle w:val="afff0"/>
        <w:numPr>
          <w:ilvl w:val="5"/>
          <w:numId w:val="32"/>
        </w:numPr>
        <w:spacing w:before="120" w:after="120"/>
      </w:pPr>
      <w:r>
        <w:rPr>
          <w:rFonts w:hint="eastAsia"/>
        </w:rPr>
        <w:lastRenderedPageBreak/>
        <w:t>肺气郁痹证</w:t>
      </w:r>
    </w:p>
    <w:p w14:paraId="3BD979EA" w14:textId="77777777" w:rsidR="008F3639" w:rsidRPr="008F3639" w:rsidRDefault="008F3639" w:rsidP="008F3639">
      <w:pPr>
        <w:pStyle w:val="afffff8"/>
        <w:ind w:firstLine="420"/>
      </w:pPr>
      <w:r>
        <w:rPr>
          <w:rFonts w:hint="eastAsia"/>
        </w:rPr>
        <w:t>治疗方法如下。</w:t>
      </w:r>
    </w:p>
    <w:p w14:paraId="2126DFB3" w14:textId="77777777" w:rsidR="001914E3" w:rsidRDefault="008F3639">
      <w:pPr>
        <w:pStyle w:val="af2"/>
      </w:pPr>
      <w:r>
        <w:rPr>
          <w:rFonts w:hint="eastAsia"/>
        </w:rPr>
        <w:t>内治法：开郁降气平喘，如下：</w:t>
      </w:r>
    </w:p>
    <w:p w14:paraId="6B6099C3" w14:textId="77777777" w:rsidR="001914E3" w:rsidRDefault="008F3639">
      <w:pPr>
        <w:pStyle w:val="2"/>
      </w:pPr>
      <w:r>
        <w:rPr>
          <w:rFonts w:hint="eastAsia"/>
        </w:rPr>
        <w:t>推荐方药：五磨饮子；</w:t>
      </w:r>
    </w:p>
    <w:p w14:paraId="73F7AF78" w14:textId="77777777" w:rsidR="001914E3" w:rsidRDefault="008F3639">
      <w:pPr>
        <w:pStyle w:val="2"/>
      </w:pPr>
      <w:r>
        <w:rPr>
          <w:rFonts w:hint="eastAsia"/>
        </w:rPr>
        <w:t>药物组成：木香6</w:t>
      </w:r>
      <w:r>
        <w:rPr>
          <w:vertAlign w:val="superscript"/>
        </w:rPr>
        <w:t xml:space="preserve"> </w:t>
      </w:r>
      <w:r>
        <w:rPr>
          <w:rFonts w:hint="eastAsia"/>
        </w:rPr>
        <w:t>g、沉香6</w:t>
      </w:r>
      <w:r>
        <w:rPr>
          <w:vertAlign w:val="superscript"/>
        </w:rPr>
        <w:t xml:space="preserve"> </w:t>
      </w:r>
      <w:r>
        <w:rPr>
          <w:rFonts w:hint="eastAsia"/>
        </w:rPr>
        <w:t>g、槟榔6</w:t>
      </w:r>
      <w:r>
        <w:rPr>
          <w:vertAlign w:val="superscript"/>
        </w:rPr>
        <w:t xml:space="preserve"> </w:t>
      </w:r>
      <w:r>
        <w:rPr>
          <w:rFonts w:hint="eastAsia"/>
        </w:rPr>
        <w:t>g、枳实6</w:t>
      </w:r>
      <w:r>
        <w:rPr>
          <w:vertAlign w:val="superscript"/>
        </w:rPr>
        <w:t xml:space="preserve"> </w:t>
      </w:r>
      <w:r>
        <w:rPr>
          <w:rFonts w:hint="eastAsia"/>
        </w:rPr>
        <w:t>g、乌药6</w:t>
      </w:r>
      <w:r>
        <w:rPr>
          <w:vertAlign w:val="superscript"/>
        </w:rPr>
        <w:t xml:space="preserve"> </w:t>
      </w:r>
      <w:r>
        <w:rPr>
          <w:rFonts w:hint="eastAsia"/>
        </w:rPr>
        <w:t>g；</w:t>
      </w:r>
    </w:p>
    <w:p w14:paraId="00138283"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07828F12" w14:textId="77777777" w:rsidR="001914E3" w:rsidRDefault="008F3639">
      <w:pPr>
        <w:pStyle w:val="2"/>
      </w:pPr>
      <w:r>
        <w:rPr>
          <w:rFonts w:hint="eastAsia"/>
        </w:rPr>
        <w:t>疗程：2周为1个疗程，服用1个疗程后，视患者病情调整用药；</w:t>
      </w:r>
    </w:p>
    <w:p w14:paraId="36B750DA" w14:textId="77777777" w:rsidR="001914E3" w:rsidRDefault="008F3639">
      <w:pPr>
        <w:pStyle w:val="af2"/>
      </w:pPr>
      <w:r>
        <w:rPr>
          <w:rFonts w:hint="eastAsia"/>
        </w:rPr>
        <w:t>外治法：针刺疗法，主穴选肺俞、膏肓、肾俞、太渊、太溪、足三里、定喘，配穴选气海、膻中、阴谷、关元。</w:t>
      </w:r>
    </w:p>
    <w:p w14:paraId="31A57BE1" w14:textId="77777777" w:rsidR="001914E3" w:rsidRDefault="008F3639">
      <w:pPr>
        <w:pStyle w:val="afff"/>
        <w:numPr>
          <w:ilvl w:val="4"/>
          <w:numId w:val="32"/>
        </w:numPr>
        <w:spacing w:before="120" w:after="120"/>
        <w:ind w:left="168" w:hanging="168"/>
      </w:pPr>
      <w:r>
        <w:rPr>
          <w:rFonts w:hint="eastAsia"/>
        </w:rPr>
        <w:t>虚喘</w:t>
      </w:r>
    </w:p>
    <w:p w14:paraId="348E2F58" w14:textId="77777777" w:rsidR="001914E3" w:rsidRDefault="008F3639">
      <w:pPr>
        <w:pStyle w:val="afff0"/>
        <w:numPr>
          <w:ilvl w:val="5"/>
          <w:numId w:val="32"/>
        </w:numPr>
        <w:spacing w:before="120" w:after="120"/>
      </w:pPr>
      <w:r>
        <w:rPr>
          <w:rFonts w:hint="eastAsia"/>
        </w:rPr>
        <w:t>肺气虚耗证</w:t>
      </w:r>
    </w:p>
    <w:p w14:paraId="4DBB1D2F" w14:textId="77777777" w:rsidR="008F3639" w:rsidRPr="008F3639" w:rsidRDefault="008F3639" w:rsidP="008F3639">
      <w:pPr>
        <w:pStyle w:val="afffff8"/>
        <w:ind w:firstLine="420"/>
      </w:pPr>
      <w:r>
        <w:rPr>
          <w:rFonts w:hint="eastAsia"/>
        </w:rPr>
        <w:t>治疗方法如下。</w:t>
      </w:r>
    </w:p>
    <w:p w14:paraId="1E5B623A" w14:textId="77777777" w:rsidR="001914E3" w:rsidRDefault="008F3639" w:rsidP="008F3639">
      <w:pPr>
        <w:pStyle w:val="af2"/>
      </w:pPr>
      <w:r>
        <w:rPr>
          <w:rFonts w:hint="eastAsia"/>
        </w:rPr>
        <w:t>内治法：补肺益气，如下：</w:t>
      </w:r>
    </w:p>
    <w:p w14:paraId="32D40FDB" w14:textId="77777777" w:rsidR="001914E3" w:rsidRDefault="008F3639">
      <w:pPr>
        <w:pStyle w:val="2"/>
      </w:pPr>
      <w:r>
        <w:rPr>
          <w:rFonts w:hint="eastAsia"/>
        </w:rPr>
        <w:t>推荐方药：生脉散合补肺汤；</w:t>
      </w:r>
    </w:p>
    <w:p w14:paraId="0C7114A9" w14:textId="77777777" w:rsidR="001914E3" w:rsidRDefault="008F3639">
      <w:pPr>
        <w:pStyle w:val="2"/>
      </w:pPr>
      <w:r>
        <w:rPr>
          <w:rFonts w:hint="eastAsia"/>
        </w:rPr>
        <w:t>药物组成：麦冬9</w:t>
      </w:r>
      <w:r>
        <w:rPr>
          <w:vertAlign w:val="superscript"/>
        </w:rPr>
        <w:t xml:space="preserve"> </w:t>
      </w:r>
      <w:r>
        <w:rPr>
          <w:rFonts w:hint="eastAsia"/>
        </w:rPr>
        <w:t>g、五味子9</w:t>
      </w:r>
      <w:r>
        <w:rPr>
          <w:vertAlign w:val="superscript"/>
        </w:rPr>
        <w:t xml:space="preserve"> </w:t>
      </w:r>
      <w:r>
        <w:rPr>
          <w:rFonts w:hint="eastAsia"/>
        </w:rPr>
        <w:t>g、人参9</w:t>
      </w:r>
      <w:r>
        <w:rPr>
          <w:vertAlign w:val="superscript"/>
        </w:rPr>
        <w:t xml:space="preserve"> </w:t>
      </w:r>
      <w:r>
        <w:rPr>
          <w:rFonts w:hint="eastAsia"/>
        </w:rPr>
        <w:t>g、黄芪24</w:t>
      </w:r>
      <w:r>
        <w:rPr>
          <w:vertAlign w:val="superscript"/>
        </w:rPr>
        <w:t xml:space="preserve"> </w:t>
      </w:r>
      <w:r>
        <w:rPr>
          <w:rFonts w:hint="eastAsia"/>
        </w:rPr>
        <w:t>g，熟地24</w:t>
      </w:r>
      <w:r>
        <w:rPr>
          <w:vertAlign w:val="superscript"/>
        </w:rPr>
        <w:t xml:space="preserve"> </w:t>
      </w:r>
      <w:r>
        <w:rPr>
          <w:rFonts w:hint="eastAsia"/>
        </w:rPr>
        <w:t>g，紫菀9</w:t>
      </w:r>
      <w:r>
        <w:rPr>
          <w:vertAlign w:val="superscript"/>
        </w:rPr>
        <w:t xml:space="preserve"> </w:t>
      </w:r>
      <w:r>
        <w:rPr>
          <w:rFonts w:hint="eastAsia"/>
        </w:rPr>
        <w:t>g，桑白皮9</w:t>
      </w:r>
      <w:r>
        <w:rPr>
          <w:vertAlign w:val="superscript"/>
        </w:rPr>
        <w:t xml:space="preserve"> </w:t>
      </w:r>
      <w:r>
        <w:rPr>
          <w:rFonts w:hint="eastAsia"/>
        </w:rPr>
        <w:t>g。</w:t>
      </w:r>
    </w:p>
    <w:p w14:paraId="69325189"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4A6EF32C" w14:textId="77777777" w:rsidR="001914E3" w:rsidRDefault="008F3639">
      <w:pPr>
        <w:pStyle w:val="2"/>
      </w:pPr>
      <w:r>
        <w:rPr>
          <w:rFonts w:hint="eastAsia"/>
        </w:rPr>
        <w:t>疗程：2周为1个疗程，服用1个疗程后，视患者病情调整用药；</w:t>
      </w:r>
    </w:p>
    <w:p w14:paraId="1D73C93C" w14:textId="77777777" w:rsidR="001914E3" w:rsidRDefault="008F3639">
      <w:pPr>
        <w:pStyle w:val="af2"/>
      </w:pPr>
      <w:r>
        <w:rPr>
          <w:rFonts w:hint="eastAsia"/>
        </w:rPr>
        <w:t>外治法：</w:t>
      </w:r>
      <w:bookmarkStart w:id="75" w:name="_Hlk190633195"/>
      <w:r>
        <w:rPr>
          <w:rFonts w:hint="eastAsia"/>
        </w:rPr>
        <w:t>针刺疗法</w:t>
      </w:r>
      <w:bookmarkEnd w:id="75"/>
      <w:r>
        <w:rPr>
          <w:rFonts w:hint="eastAsia"/>
        </w:rPr>
        <w:t>，主穴选肺俞、膏肓、肾俞、太渊、太溪、足三里、定喘，配穴选气海、膻中、阴谷、关元。</w:t>
      </w:r>
    </w:p>
    <w:p w14:paraId="7DFBCC00" w14:textId="77777777" w:rsidR="001914E3" w:rsidRDefault="008F3639">
      <w:pPr>
        <w:pStyle w:val="afff0"/>
        <w:numPr>
          <w:ilvl w:val="5"/>
          <w:numId w:val="32"/>
        </w:numPr>
        <w:spacing w:before="120" w:after="120"/>
      </w:pPr>
      <w:r>
        <w:rPr>
          <w:rFonts w:hint="eastAsia"/>
        </w:rPr>
        <w:t>肾虚不纳证</w:t>
      </w:r>
    </w:p>
    <w:p w14:paraId="3FCE0799" w14:textId="77777777" w:rsidR="008F3639" w:rsidRPr="008F3639" w:rsidRDefault="008F3639" w:rsidP="008F3639">
      <w:pPr>
        <w:pStyle w:val="afffff8"/>
        <w:ind w:firstLine="420"/>
      </w:pPr>
      <w:r>
        <w:rPr>
          <w:rFonts w:hint="eastAsia"/>
        </w:rPr>
        <w:t>治疗方法如下。</w:t>
      </w:r>
    </w:p>
    <w:p w14:paraId="5E064C20" w14:textId="77777777" w:rsidR="001914E3" w:rsidRDefault="008F3639">
      <w:pPr>
        <w:pStyle w:val="af2"/>
      </w:pPr>
      <w:r>
        <w:rPr>
          <w:rFonts w:hint="eastAsia"/>
        </w:rPr>
        <w:t>内治法：补肾纳气，如下：</w:t>
      </w:r>
    </w:p>
    <w:p w14:paraId="32A355C5" w14:textId="77777777" w:rsidR="001914E3" w:rsidRDefault="008F3639">
      <w:pPr>
        <w:pStyle w:val="2"/>
      </w:pPr>
      <w:r>
        <w:rPr>
          <w:rFonts w:hint="eastAsia"/>
        </w:rPr>
        <w:t>推荐方药：金匮肾气丸合人参蛤蚧散加减；</w:t>
      </w:r>
    </w:p>
    <w:p w14:paraId="3F1E40DB" w14:textId="77777777" w:rsidR="001914E3" w:rsidRDefault="008F3639">
      <w:pPr>
        <w:pStyle w:val="2"/>
      </w:pPr>
      <w:r>
        <w:rPr>
          <w:rFonts w:hint="eastAsia"/>
        </w:rPr>
        <w:t>药物组成：熟地黄24</w:t>
      </w:r>
      <w:r>
        <w:rPr>
          <w:vertAlign w:val="superscript"/>
        </w:rPr>
        <w:t xml:space="preserve"> </w:t>
      </w:r>
      <w:r>
        <w:rPr>
          <w:rFonts w:hint="eastAsia"/>
        </w:rPr>
        <w:t>g、山药12</w:t>
      </w:r>
      <w:r>
        <w:rPr>
          <w:vertAlign w:val="superscript"/>
        </w:rPr>
        <w:t xml:space="preserve"> </w:t>
      </w:r>
      <w:r>
        <w:rPr>
          <w:rFonts w:hint="eastAsia"/>
        </w:rPr>
        <w:t>g、山茱萸12</w:t>
      </w:r>
      <w:r>
        <w:rPr>
          <w:vertAlign w:val="superscript"/>
        </w:rPr>
        <w:t xml:space="preserve"> </w:t>
      </w:r>
      <w:r>
        <w:rPr>
          <w:rFonts w:hint="eastAsia"/>
        </w:rPr>
        <w:t>g、泽泻9</w:t>
      </w:r>
      <w:r>
        <w:rPr>
          <w:vertAlign w:val="superscript"/>
        </w:rPr>
        <w:t xml:space="preserve"> </w:t>
      </w:r>
      <w:r>
        <w:rPr>
          <w:rFonts w:hint="eastAsia"/>
        </w:rPr>
        <w:t>g、茯苓9</w:t>
      </w:r>
      <w:r>
        <w:rPr>
          <w:vertAlign w:val="superscript"/>
        </w:rPr>
        <w:t xml:space="preserve"> </w:t>
      </w:r>
      <w:r>
        <w:rPr>
          <w:rFonts w:hint="eastAsia"/>
        </w:rPr>
        <w:t>g、牡丹皮9</w:t>
      </w:r>
      <w:r>
        <w:rPr>
          <w:vertAlign w:val="superscript"/>
        </w:rPr>
        <w:t xml:space="preserve"> </w:t>
      </w:r>
      <w:r>
        <w:rPr>
          <w:rFonts w:hint="eastAsia"/>
        </w:rPr>
        <w:t>g、桂枝3</w:t>
      </w:r>
      <w:r>
        <w:rPr>
          <w:vertAlign w:val="superscript"/>
        </w:rPr>
        <w:t xml:space="preserve"> </w:t>
      </w:r>
      <w:r>
        <w:rPr>
          <w:rFonts w:hint="eastAsia"/>
        </w:rPr>
        <w:t>g、炮附子3</w:t>
      </w:r>
      <w:r>
        <w:rPr>
          <w:vertAlign w:val="superscript"/>
        </w:rPr>
        <w:t xml:space="preserve"> </w:t>
      </w:r>
      <w:r>
        <w:rPr>
          <w:rFonts w:hint="eastAsia"/>
        </w:rPr>
        <w:t>g、蛤蚧30</w:t>
      </w:r>
      <w:r>
        <w:rPr>
          <w:vertAlign w:val="superscript"/>
        </w:rPr>
        <w:t xml:space="preserve"> </w:t>
      </w:r>
      <w:r>
        <w:rPr>
          <w:rFonts w:hint="eastAsia"/>
        </w:rPr>
        <w:t>g、人参6</w:t>
      </w:r>
      <w:r>
        <w:rPr>
          <w:vertAlign w:val="superscript"/>
        </w:rPr>
        <w:t xml:space="preserve"> </w:t>
      </w:r>
      <w:r>
        <w:rPr>
          <w:rFonts w:hint="eastAsia"/>
        </w:rPr>
        <w:t>g、茯苓6</w:t>
      </w:r>
      <w:r>
        <w:rPr>
          <w:vertAlign w:val="superscript"/>
        </w:rPr>
        <w:t xml:space="preserve"> </w:t>
      </w:r>
      <w:r>
        <w:rPr>
          <w:rFonts w:hint="eastAsia"/>
        </w:rPr>
        <w:t>g、知母6</w:t>
      </w:r>
      <w:r>
        <w:rPr>
          <w:vertAlign w:val="superscript"/>
        </w:rPr>
        <w:t xml:space="preserve"> </w:t>
      </w:r>
      <w:r>
        <w:rPr>
          <w:rFonts w:hint="eastAsia"/>
        </w:rPr>
        <w:t>g、贝母6</w:t>
      </w:r>
      <w:r>
        <w:rPr>
          <w:vertAlign w:val="superscript"/>
        </w:rPr>
        <w:t xml:space="preserve"> </w:t>
      </w:r>
      <w:r>
        <w:rPr>
          <w:rFonts w:hint="eastAsia"/>
        </w:rPr>
        <w:t>g、桑白皮6</w:t>
      </w:r>
      <w:r>
        <w:rPr>
          <w:vertAlign w:val="superscript"/>
        </w:rPr>
        <w:t xml:space="preserve"> </w:t>
      </w:r>
      <w:r>
        <w:rPr>
          <w:rFonts w:hint="eastAsia"/>
        </w:rPr>
        <w:t>g、炙甘草15</w:t>
      </w:r>
      <w:r>
        <w:rPr>
          <w:vertAlign w:val="superscript"/>
        </w:rPr>
        <w:t xml:space="preserve"> </w:t>
      </w:r>
      <w:r>
        <w:rPr>
          <w:rFonts w:hint="eastAsia"/>
        </w:rPr>
        <w:t>g、杏仁18</w:t>
      </w:r>
      <w:r>
        <w:rPr>
          <w:vertAlign w:val="superscript"/>
        </w:rPr>
        <w:t xml:space="preserve"> </w:t>
      </w:r>
      <w:r>
        <w:rPr>
          <w:rFonts w:hint="eastAsia"/>
        </w:rPr>
        <w:t>g；</w:t>
      </w:r>
    </w:p>
    <w:p w14:paraId="06AAE6AE"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656061DF" w14:textId="77777777" w:rsidR="001914E3" w:rsidRDefault="008F3639">
      <w:pPr>
        <w:pStyle w:val="2"/>
      </w:pPr>
      <w:r>
        <w:rPr>
          <w:rFonts w:hint="eastAsia"/>
        </w:rPr>
        <w:t>疗程：2周为1个疗程，服用1个疗程后，视患者病情调整用药；</w:t>
      </w:r>
    </w:p>
    <w:p w14:paraId="3D979ED9" w14:textId="77777777" w:rsidR="001914E3" w:rsidRDefault="008F3639">
      <w:pPr>
        <w:pStyle w:val="af2"/>
      </w:pPr>
      <w:r>
        <w:rPr>
          <w:rFonts w:hint="eastAsia"/>
        </w:rPr>
        <w:t>外治法：针刺疗法，主穴选肺俞、膏肓、肾俞、太渊、太溪、足三里、定喘，配穴选气海、膻中、阴谷、关元。</w:t>
      </w:r>
    </w:p>
    <w:p w14:paraId="7CB5C7D1" w14:textId="77777777" w:rsidR="001914E3" w:rsidRDefault="008F3639">
      <w:pPr>
        <w:pStyle w:val="afff0"/>
        <w:numPr>
          <w:ilvl w:val="5"/>
          <w:numId w:val="32"/>
        </w:numPr>
        <w:spacing w:before="120" w:after="120"/>
      </w:pPr>
      <w:r>
        <w:rPr>
          <w:rFonts w:hint="eastAsia"/>
        </w:rPr>
        <w:t>正虚喘脱证</w:t>
      </w:r>
    </w:p>
    <w:p w14:paraId="64BF86B9" w14:textId="77777777" w:rsidR="008F3639" w:rsidRPr="008F3639" w:rsidRDefault="008F3639" w:rsidP="008F3639">
      <w:pPr>
        <w:pStyle w:val="afffff8"/>
        <w:ind w:firstLine="420"/>
      </w:pPr>
      <w:r>
        <w:rPr>
          <w:rFonts w:hint="eastAsia"/>
        </w:rPr>
        <w:t>治疗方法如下。</w:t>
      </w:r>
    </w:p>
    <w:p w14:paraId="22A05355" w14:textId="77777777" w:rsidR="001914E3" w:rsidRDefault="008F3639">
      <w:pPr>
        <w:pStyle w:val="af2"/>
      </w:pPr>
      <w:r>
        <w:rPr>
          <w:rFonts w:hint="eastAsia"/>
        </w:rPr>
        <w:t>内治法：扶阳固脱，镇摄肾气，如下：</w:t>
      </w:r>
    </w:p>
    <w:p w14:paraId="7BA99B79" w14:textId="77777777" w:rsidR="001914E3" w:rsidRDefault="008F3639">
      <w:pPr>
        <w:pStyle w:val="2"/>
      </w:pPr>
      <w:r>
        <w:rPr>
          <w:rFonts w:hint="eastAsia"/>
        </w:rPr>
        <w:t>推荐方药：参附汤送服黑锡丹；</w:t>
      </w:r>
    </w:p>
    <w:p w14:paraId="34BE689E" w14:textId="77777777" w:rsidR="001914E3" w:rsidRDefault="008F3639">
      <w:pPr>
        <w:pStyle w:val="2"/>
      </w:pPr>
      <w:r>
        <w:rPr>
          <w:rFonts w:hint="eastAsia"/>
        </w:rPr>
        <w:t>药物组成：人参12</w:t>
      </w:r>
      <w:r>
        <w:rPr>
          <w:vertAlign w:val="superscript"/>
        </w:rPr>
        <w:t xml:space="preserve"> </w:t>
      </w:r>
      <w:r>
        <w:rPr>
          <w:rFonts w:hint="eastAsia"/>
        </w:rPr>
        <w:t>g、炮附子9</w:t>
      </w:r>
      <w:r>
        <w:rPr>
          <w:vertAlign w:val="superscript"/>
        </w:rPr>
        <w:t xml:space="preserve"> </w:t>
      </w:r>
      <w:r>
        <w:rPr>
          <w:rFonts w:hint="eastAsia"/>
        </w:rPr>
        <w:t>g、蛤蚧粉，汤药送服黑锡丹；</w:t>
      </w:r>
    </w:p>
    <w:p w14:paraId="07C05263"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78256366" w14:textId="77777777" w:rsidR="001914E3" w:rsidRDefault="008F3639">
      <w:pPr>
        <w:pStyle w:val="2"/>
      </w:pPr>
      <w:r>
        <w:rPr>
          <w:rFonts w:hint="eastAsia"/>
        </w:rPr>
        <w:t>疗程：2周为1个疗程，服用1个疗程后，视患者病情调整用药；</w:t>
      </w:r>
    </w:p>
    <w:p w14:paraId="4D632C2D" w14:textId="77777777" w:rsidR="001914E3" w:rsidRDefault="008F3639">
      <w:pPr>
        <w:pStyle w:val="af2"/>
      </w:pPr>
      <w:r>
        <w:rPr>
          <w:rFonts w:hint="eastAsia"/>
        </w:rPr>
        <w:t>外治法：针刺疗法，主穴选肺俞、膏肓、肾俞、太渊、太溪、足三里、定喘，配穴选气海、膻中、阴谷、关元。</w:t>
      </w:r>
    </w:p>
    <w:p w14:paraId="70A29861" w14:textId="77777777" w:rsidR="001914E3" w:rsidRDefault="008F3639">
      <w:pPr>
        <w:pStyle w:val="afff"/>
        <w:numPr>
          <w:ilvl w:val="4"/>
          <w:numId w:val="32"/>
        </w:numPr>
        <w:spacing w:before="120" w:after="120"/>
        <w:ind w:left="168" w:hanging="168"/>
      </w:pPr>
      <w:r>
        <w:rPr>
          <w:rFonts w:hint="eastAsia"/>
        </w:rPr>
        <w:t>其他治疗</w:t>
      </w:r>
    </w:p>
    <w:p w14:paraId="28BCBFDE" w14:textId="77777777" w:rsidR="001914E3" w:rsidRDefault="008F3639">
      <w:pPr>
        <w:pStyle w:val="afffffffff6"/>
        <w:numPr>
          <w:ilvl w:val="5"/>
          <w:numId w:val="32"/>
        </w:numPr>
        <w:rPr>
          <w:rFonts w:hint="eastAsia"/>
        </w:rPr>
      </w:pPr>
      <w:r>
        <w:rPr>
          <w:rFonts w:hint="eastAsia"/>
        </w:rPr>
        <w:t>穴位敷贴法：肺俞、膏肓、肾俞、膻中、定喘。用炒白芥子20</w:t>
      </w:r>
      <w:r>
        <w:rPr>
          <w:vertAlign w:val="superscript"/>
        </w:rPr>
        <w:t xml:space="preserve"> </w:t>
      </w:r>
      <w:r>
        <w:rPr>
          <w:rFonts w:hint="eastAsia"/>
        </w:rPr>
        <w:t>g，甘遂15</w:t>
      </w:r>
      <w:r>
        <w:rPr>
          <w:vertAlign w:val="superscript"/>
        </w:rPr>
        <w:t xml:space="preserve"> </w:t>
      </w:r>
      <w:r>
        <w:rPr>
          <w:rFonts w:hint="eastAsia"/>
        </w:rPr>
        <w:t>g，细辛15</w:t>
      </w:r>
      <w:r>
        <w:rPr>
          <w:vertAlign w:val="superscript"/>
        </w:rPr>
        <w:t xml:space="preserve"> </w:t>
      </w:r>
      <w:r>
        <w:rPr>
          <w:rFonts w:hint="eastAsia"/>
        </w:rPr>
        <w:t>g共为细末，用生姜汁调药粉成糊状，制成药饼如蚕豆大，上放少许丁桂散或麝香，敷于穴位上，用无菌医用敷贴固定，贴30</w:t>
      </w:r>
      <w:r>
        <w:rPr>
          <w:rFonts w:hint="eastAsia"/>
          <w:vertAlign w:val="superscript"/>
        </w:rPr>
        <w:t xml:space="preserve"> </w:t>
      </w:r>
      <w:r>
        <w:t>min</w:t>
      </w:r>
      <w:r>
        <w:rPr>
          <w:rFonts w:hint="eastAsia"/>
        </w:rPr>
        <w:t>～90</w:t>
      </w:r>
      <w:r>
        <w:rPr>
          <w:rFonts w:hint="eastAsia"/>
          <w:vertAlign w:val="superscript"/>
        </w:rPr>
        <w:t xml:space="preserve"> </w:t>
      </w:r>
      <w:r>
        <w:t>min</w:t>
      </w:r>
      <w:r>
        <w:rPr>
          <w:rFonts w:hint="eastAsia"/>
        </w:rPr>
        <w:t>后取掉，以局部红晕微痛为度。若起疱，消毒后挑破，保持局部干燥，防止感染。一般常在三伏天敷贴，即冬病夏治。</w:t>
      </w:r>
    </w:p>
    <w:p w14:paraId="6C198096" w14:textId="77777777" w:rsidR="001914E3" w:rsidRDefault="008F3639">
      <w:pPr>
        <w:pStyle w:val="afffffffff6"/>
        <w:numPr>
          <w:ilvl w:val="5"/>
          <w:numId w:val="32"/>
        </w:numPr>
        <w:rPr>
          <w:rFonts w:hint="eastAsia"/>
        </w:rPr>
      </w:pPr>
      <w:r>
        <w:rPr>
          <w:rFonts w:hint="eastAsia"/>
        </w:rPr>
        <w:t>穴位埋线法：膻中、定喘、肺俞、脾俞、足三里、丰隆。每次选1～3穴，每2～4周1次。</w:t>
      </w:r>
    </w:p>
    <w:p w14:paraId="2966EBA3" w14:textId="77777777" w:rsidR="001914E3" w:rsidRDefault="008F3639">
      <w:pPr>
        <w:pStyle w:val="afffffffff6"/>
        <w:numPr>
          <w:ilvl w:val="5"/>
          <w:numId w:val="32"/>
        </w:numPr>
        <w:rPr>
          <w:rFonts w:hint="eastAsia"/>
        </w:rPr>
      </w:pPr>
      <w:r>
        <w:rPr>
          <w:rFonts w:hint="eastAsia"/>
        </w:rPr>
        <w:lastRenderedPageBreak/>
        <w:t>穴位割治法：膻中常规消毒后，局部浸润麻醉，切开穴位1</w:t>
      </w:r>
      <w:r>
        <w:rPr>
          <w:vertAlign w:val="superscript"/>
        </w:rPr>
        <w:t xml:space="preserve"> </w:t>
      </w:r>
      <w:r>
        <w:rPr>
          <w:rFonts w:hint="eastAsia"/>
        </w:rPr>
        <w:t>cm，割去皮下脂肪，外用无菌敷料覆盖即可。每10</w:t>
      </w:r>
      <w:r>
        <w:rPr>
          <w:rFonts w:hint="eastAsia"/>
          <w:vertAlign w:val="superscript"/>
        </w:rPr>
        <w:t xml:space="preserve"> </w:t>
      </w:r>
      <w:r>
        <w:t>d</w:t>
      </w:r>
      <w:r>
        <w:rPr>
          <w:rFonts w:hint="eastAsia"/>
        </w:rPr>
        <w:t>～15</w:t>
      </w:r>
      <w:r>
        <w:rPr>
          <w:rFonts w:hint="eastAsia"/>
          <w:vertAlign w:val="superscript"/>
        </w:rPr>
        <w:t xml:space="preserve"> </w:t>
      </w:r>
      <w:r>
        <w:t xml:space="preserve">d </w:t>
      </w:r>
      <w:r>
        <w:rPr>
          <w:rFonts w:hint="eastAsia"/>
        </w:rPr>
        <w:t>1次，一般1～2次。</w:t>
      </w:r>
    </w:p>
    <w:p w14:paraId="6C6A8A7A" w14:textId="77777777" w:rsidR="001914E3" w:rsidRDefault="008F3639">
      <w:pPr>
        <w:pStyle w:val="afffffffff6"/>
        <w:numPr>
          <w:ilvl w:val="5"/>
          <w:numId w:val="32"/>
        </w:numPr>
        <w:rPr>
          <w:rFonts w:hint="eastAsia"/>
        </w:rPr>
      </w:pPr>
      <w:r>
        <w:rPr>
          <w:rFonts w:hint="eastAsia"/>
        </w:rPr>
        <w:t>刺络拔罐法：穴位</w:t>
      </w:r>
      <w:r>
        <w:t>选</w:t>
      </w:r>
      <w:r>
        <w:rPr>
          <w:rFonts w:hint="eastAsia"/>
        </w:rPr>
        <w:t>定喘、肺俞、大椎。适用于风热犯肺及痰热壅肺等热证。</w:t>
      </w:r>
    </w:p>
    <w:p w14:paraId="4E4F6859" w14:textId="77777777" w:rsidR="001914E3" w:rsidRDefault="008F3639">
      <w:pPr>
        <w:pStyle w:val="afffffffff6"/>
        <w:numPr>
          <w:ilvl w:val="5"/>
          <w:numId w:val="32"/>
        </w:numPr>
        <w:rPr>
          <w:rFonts w:hint="eastAsia"/>
        </w:rPr>
      </w:pPr>
      <w:r>
        <w:rPr>
          <w:rFonts w:hint="eastAsia"/>
        </w:rPr>
        <w:t>皮肤针法：取鱼际至尺泽穴手太阴肺经循行部、第1～2胸椎旁开1.5寸足太阳膀胱经循行部，循经叩刺，以皮肤潮红或微渗血为度。</w:t>
      </w:r>
    </w:p>
    <w:p w14:paraId="57630C40" w14:textId="77777777" w:rsidR="001914E3" w:rsidRDefault="008F3639">
      <w:pPr>
        <w:pStyle w:val="afffffffff6"/>
        <w:rPr>
          <w:rFonts w:hint="eastAsia"/>
        </w:rPr>
      </w:pPr>
      <w:r>
        <w:rPr>
          <w:rFonts w:hint="eastAsia"/>
        </w:rPr>
        <w:t>耳针法：取对屏尖、肾上腺、气管、肺、皮质下、交感。每次选用3～5穴，毫针刺法。发作期每日1～2次；缓解期用弱刺激，每周2次。</w:t>
      </w:r>
    </w:p>
    <w:p w14:paraId="0DD9DF00" w14:textId="77777777" w:rsidR="001914E3" w:rsidRDefault="008F3639">
      <w:pPr>
        <w:pStyle w:val="afff"/>
        <w:spacing w:before="120" w:after="120"/>
      </w:pPr>
      <w:r>
        <w:rPr>
          <w:rFonts w:hint="eastAsia"/>
        </w:rPr>
        <w:t>注意事项</w:t>
      </w:r>
    </w:p>
    <w:p w14:paraId="7A4CBE1D" w14:textId="77777777" w:rsidR="001914E3" w:rsidRDefault="008F3639">
      <w:pPr>
        <w:pStyle w:val="afffffffff6"/>
        <w:rPr>
          <w:rFonts w:hint="eastAsia"/>
        </w:rPr>
      </w:pPr>
      <w:r>
        <w:rPr>
          <w:rFonts w:hint="eastAsia"/>
        </w:rPr>
        <w:t>上述方药宜饭后温服，不宜空腹冷服，以免损伤脾胃。</w:t>
      </w:r>
    </w:p>
    <w:p w14:paraId="6D266ACC" w14:textId="77777777" w:rsidR="001914E3" w:rsidRDefault="008F3639">
      <w:pPr>
        <w:pStyle w:val="afffffffff6"/>
        <w:rPr>
          <w:rFonts w:hint="eastAsia"/>
        </w:rPr>
      </w:pPr>
      <w:r>
        <w:rPr>
          <w:rFonts w:hint="eastAsia"/>
        </w:rPr>
        <w:t>服药期间忌酒、慎食生冷。</w:t>
      </w:r>
    </w:p>
    <w:p w14:paraId="75DC1582" w14:textId="77777777" w:rsidR="001914E3" w:rsidRDefault="008F3639">
      <w:pPr>
        <w:pStyle w:val="afffffffff6"/>
        <w:rPr>
          <w:rFonts w:hint="eastAsia"/>
        </w:rPr>
      </w:pPr>
      <w:r>
        <w:rPr>
          <w:rFonts w:hint="eastAsia"/>
        </w:rPr>
        <w:t>服用药物时间较长的患者，在使用过程中注意监测肝肾功能。</w:t>
      </w:r>
    </w:p>
    <w:p w14:paraId="173210BE" w14:textId="77777777" w:rsidR="001914E3" w:rsidRDefault="008F3639">
      <w:pPr>
        <w:pStyle w:val="afffffffff6"/>
        <w:rPr>
          <w:rFonts w:hint="eastAsia"/>
        </w:rPr>
      </w:pPr>
      <w:r>
        <w:rPr>
          <w:rFonts w:hint="eastAsia"/>
        </w:rPr>
        <w:t>使用的中药材应符合国家药典或者相关标准的要求。</w:t>
      </w:r>
    </w:p>
    <w:p w14:paraId="76B90DE1" w14:textId="77777777" w:rsidR="001914E3" w:rsidRDefault="008F3639">
      <w:pPr>
        <w:pStyle w:val="affd"/>
        <w:spacing w:before="120" w:after="120"/>
      </w:pPr>
      <w:r>
        <w:rPr>
          <w:rFonts w:hint="eastAsia"/>
        </w:rPr>
        <w:t>静脉血栓栓塞症</w:t>
      </w:r>
    </w:p>
    <w:p w14:paraId="34566E2B" w14:textId="77777777" w:rsidR="001914E3" w:rsidRDefault="008F3639">
      <w:pPr>
        <w:pStyle w:val="affe"/>
        <w:spacing w:before="120" w:after="120"/>
      </w:pPr>
      <w:r>
        <w:rPr>
          <w:rFonts w:hint="eastAsia"/>
        </w:rPr>
        <w:t>治疗方案</w:t>
      </w:r>
    </w:p>
    <w:p w14:paraId="72CD4428" w14:textId="77777777" w:rsidR="001914E3" w:rsidRDefault="008F3639">
      <w:pPr>
        <w:pStyle w:val="afffffffff3"/>
      </w:pPr>
      <w:r>
        <w:rPr>
          <w:rFonts w:hint="eastAsia"/>
        </w:rPr>
        <w:t>静脉血栓栓塞症治疗方案以</w:t>
      </w:r>
      <w:r w:rsidR="00384E2A">
        <w:rPr>
          <w:rFonts w:hint="eastAsia"/>
        </w:rPr>
        <w:t>西医</w:t>
      </w:r>
      <w:r w:rsidR="00384E2A">
        <w:t>治疗</w:t>
      </w:r>
      <w:r>
        <w:rPr>
          <w:rFonts w:hint="eastAsia"/>
        </w:rPr>
        <w:t>快速稳定病情</w:t>
      </w:r>
      <w:r w:rsidR="00384E2A">
        <w:rPr>
          <w:rFonts w:hint="eastAsia"/>
        </w:rPr>
        <w:t>，在以</w:t>
      </w:r>
      <w:r w:rsidR="00384E2A">
        <w:t>中医辨证分型辅助治疗、</w:t>
      </w:r>
      <w:r>
        <w:rPr>
          <w:rFonts w:hint="eastAsia"/>
        </w:rPr>
        <w:t>预防并发症及促进恢复：</w:t>
      </w:r>
    </w:p>
    <w:p w14:paraId="47BC98E2" w14:textId="77777777" w:rsidR="001914E3" w:rsidRDefault="008F3639">
      <w:pPr>
        <w:pStyle w:val="af2"/>
      </w:pPr>
      <w:r>
        <w:rPr>
          <w:rFonts w:hint="eastAsia"/>
        </w:rPr>
        <w:t>首先通过西医评估明确血栓栓塞的范围及风险，进行血液流变学检查，选择适当的抗凝药物；在抗凝治疗的基础上，急性期对于中大血栓或肺栓塞等高风险患者，可采用溶栓治疗，并根据具体病情动态调整药物剂量。此外，患者若存在高出血风险或抗凝治疗禁忌，可考虑采用介入治疗，防止血栓进一步脱落或加重肺栓塞等并发症。对于合并症的管理，重点包括监测凝血功能、维持重要脏器功能、血容量补充及及时处理其他并发症；</w:t>
      </w:r>
    </w:p>
    <w:p w14:paraId="2941F4BD" w14:textId="77777777" w:rsidR="001914E3" w:rsidRDefault="008F3639">
      <w:pPr>
        <w:pStyle w:val="af2"/>
      </w:pPr>
      <w:r>
        <w:rPr>
          <w:rFonts w:hint="eastAsia"/>
        </w:rPr>
        <w:t>中医治疗方面，急性期应注重辨证施治，通过活血化瘀、通络止痛、调和气血等手段，辅助改善血流，缓解症状；强调个体化方案，根据患者的体质和临床表现调整方药，用药过程中可结合中医外治法如冰硝散外敷，可减轻患肢肿痛等症状。慢性期可用中药煎汤趁热外洗患肢，可选用活血止痛散。</w:t>
      </w:r>
    </w:p>
    <w:p w14:paraId="6256B9F2" w14:textId="77777777" w:rsidR="001914E3" w:rsidRDefault="008F3639">
      <w:pPr>
        <w:pStyle w:val="affe"/>
        <w:spacing w:before="120" w:after="120"/>
      </w:pPr>
      <w:r>
        <w:rPr>
          <w:rFonts w:hint="eastAsia"/>
        </w:rPr>
        <w:t>西医治疗</w:t>
      </w:r>
    </w:p>
    <w:p w14:paraId="3428571A" w14:textId="77777777" w:rsidR="001914E3" w:rsidRDefault="008F3639">
      <w:pPr>
        <w:pStyle w:val="afffff8"/>
        <w:ind w:firstLine="420"/>
      </w:pPr>
      <w:r>
        <w:rPr>
          <w:rFonts w:hint="eastAsia"/>
        </w:rPr>
        <w:t>参照《深静脉血栓形成的诊断和治疗指南(第三版)》</w:t>
      </w:r>
      <w:r>
        <w:rPr>
          <w:rFonts w:hAnsi="黑体" w:hint="eastAsia"/>
          <w:szCs w:val="52"/>
        </w:rPr>
        <w:t>，具体治疗方案见附录A</w:t>
      </w:r>
      <w:r>
        <w:rPr>
          <w:rFonts w:hint="eastAsia"/>
        </w:rPr>
        <w:t>。</w:t>
      </w:r>
    </w:p>
    <w:p w14:paraId="0AA2404A" w14:textId="77777777" w:rsidR="001914E3" w:rsidRDefault="008F3639">
      <w:pPr>
        <w:pStyle w:val="affe"/>
        <w:spacing w:before="120" w:after="120"/>
      </w:pPr>
      <w:r>
        <w:rPr>
          <w:rFonts w:hint="eastAsia"/>
        </w:rPr>
        <w:t>中医辨证治疗</w:t>
      </w:r>
    </w:p>
    <w:p w14:paraId="0D890112" w14:textId="77777777" w:rsidR="001914E3" w:rsidRDefault="008F3639">
      <w:pPr>
        <w:pStyle w:val="afff"/>
        <w:numPr>
          <w:ilvl w:val="4"/>
          <w:numId w:val="32"/>
        </w:numPr>
        <w:spacing w:before="120" w:after="120"/>
        <w:ind w:left="168" w:hanging="168"/>
      </w:pPr>
      <w:r>
        <w:rPr>
          <w:rFonts w:hint="eastAsia"/>
        </w:rPr>
        <w:t>内治</w:t>
      </w:r>
      <w:r>
        <w:t>法</w:t>
      </w:r>
    </w:p>
    <w:p w14:paraId="5BFACD21" w14:textId="77777777" w:rsidR="001914E3" w:rsidRDefault="008F3639">
      <w:pPr>
        <w:pStyle w:val="afff0"/>
        <w:numPr>
          <w:ilvl w:val="5"/>
          <w:numId w:val="32"/>
        </w:numPr>
        <w:spacing w:before="120" w:after="120"/>
      </w:pPr>
      <w:r>
        <w:rPr>
          <w:rFonts w:hint="eastAsia"/>
        </w:rPr>
        <w:t>湿热下注证</w:t>
      </w:r>
    </w:p>
    <w:p w14:paraId="3F9C50AB" w14:textId="77777777" w:rsidR="001914E3" w:rsidRDefault="008F3639">
      <w:pPr>
        <w:pStyle w:val="afffff8"/>
        <w:ind w:firstLine="420"/>
      </w:pPr>
      <w:r>
        <w:rPr>
          <w:rFonts w:hint="eastAsia"/>
        </w:rPr>
        <w:t>清热利湿，活血化瘀，</w:t>
      </w:r>
      <w:r>
        <w:t>如下：</w:t>
      </w:r>
    </w:p>
    <w:p w14:paraId="6ACF7640" w14:textId="77777777" w:rsidR="001914E3" w:rsidRDefault="008F3639">
      <w:pPr>
        <w:pStyle w:val="af2"/>
      </w:pPr>
      <w:r>
        <w:rPr>
          <w:rFonts w:hint="eastAsia"/>
        </w:rPr>
        <w:t>方药：四妙勇安汤加味。</w:t>
      </w:r>
    </w:p>
    <w:p w14:paraId="33F8760E" w14:textId="77777777" w:rsidR="001914E3" w:rsidRDefault="008F3639">
      <w:pPr>
        <w:pStyle w:val="af2"/>
      </w:pPr>
      <w:r>
        <w:rPr>
          <w:rFonts w:hint="eastAsia"/>
        </w:rPr>
        <w:t>药物组成：金银花30</w:t>
      </w:r>
      <w:r>
        <w:rPr>
          <w:vertAlign w:val="superscript"/>
        </w:rPr>
        <w:t xml:space="preserve"> </w:t>
      </w:r>
      <w:r>
        <w:rPr>
          <w:rFonts w:hint="eastAsia"/>
        </w:rPr>
        <w:t>g、玄参20</w:t>
      </w:r>
      <w:r>
        <w:rPr>
          <w:vertAlign w:val="superscript"/>
        </w:rPr>
        <w:t xml:space="preserve"> </w:t>
      </w:r>
      <w:r>
        <w:rPr>
          <w:rFonts w:hint="eastAsia"/>
        </w:rPr>
        <w:t>g、当归10</w:t>
      </w:r>
      <w:r>
        <w:rPr>
          <w:vertAlign w:val="superscript"/>
        </w:rPr>
        <w:t xml:space="preserve"> </w:t>
      </w:r>
      <w:r>
        <w:rPr>
          <w:rFonts w:hint="eastAsia"/>
        </w:rPr>
        <w:t>g、赤芍10</w:t>
      </w:r>
      <w:r>
        <w:rPr>
          <w:vertAlign w:val="superscript"/>
        </w:rPr>
        <w:t xml:space="preserve"> </w:t>
      </w:r>
      <w:r>
        <w:rPr>
          <w:rFonts w:hint="eastAsia"/>
        </w:rPr>
        <w:t>g、苍术10</w:t>
      </w:r>
      <w:r>
        <w:rPr>
          <w:vertAlign w:val="superscript"/>
        </w:rPr>
        <w:t xml:space="preserve"> </w:t>
      </w:r>
      <w:r>
        <w:rPr>
          <w:rFonts w:hint="eastAsia"/>
        </w:rPr>
        <w:t>g、黄柏10</w:t>
      </w:r>
      <w:r>
        <w:rPr>
          <w:vertAlign w:val="superscript"/>
        </w:rPr>
        <w:t xml:space="preserve"> </w:t>
      </w:r>
      <w:r>
        <w:rPr>
          <w:rFonts w:hint="eastAsia"/>
        </w:rPr>
        <w:t>g、黄芩6</w:t>
      </w:r>
      <w:r>
        <w:rPr>
          <w:vertAlign w:val="superscript"/>
        </w:rPr>
        <w:t xml:space="preserve"> </w:t>
      </w:r>
      <w:r>
        <w:rPr>
          <w:rFonts w:hint="eastAsia"/>
        </w:rPr>
        <w:t>g、连翘10</w:t>
      </w:r>
      <w:r>
        <w:rPr>
          <w:vertAlign w:val="superscript"/>
        </w:rPr>
        <w:t xml:space="preserve"> </w:t>
      </w:r>
      <w:r>
        <w:rPr>
          <w:rFonts w:hint="eastAsia"/>
        </w:rPr>
        <w:t>g、防己10</w:t>
      </w:r>
      <w:r>
        <w:rPr>
          <w:vertAlign w:val="superscript"/>
        </w:rPr>
        <w:t xml:space="preserve"> </w:t>
      </w:r>
      <w:r>
        <w:rPr>
          <w:rFonts w:hint="eastAsia"/>
        </w:rPr>
        <w:t>g、红花6</w:t>
      </w:r>
      <w:r>
        <w:rPr>
          <w:vertAlign w:val="superscript"/>
        </w:rPr>
        <w:t xml:space="preserve"> </w:t>
      </w:r>
      <w:r>
        <w:rPr>
          <w:rFonts w:hint="eastAsia"/>
        </w:rPr>
        <w:t>g、甘草10</w:t>
      </w:r>
      <w:r>
        <w:rPr>
          <w:vertAlign w:val="superscript"/>
        </w:rPr>
        <w:t xml:space="preserve"> </w:t>
      </w:r>
      <w:r>
        <w:rPr>
          <w:rFonts w:hint="eastAsia"/>
        </w:rPr>
        <w:t>g等。</w:t>
      </w:r>
    </w:p>
    <w:p w14:paraId="5DD5B3DA" w14:textId="77777777" w:rsidR="001914E3" w:rsidRDefault="008F3639">
      <w:pPr>
        <w:pStyle w:val="af2"/>
      </w:pPr>
      <w:r>
        <w:rPr>
          <w:rFonts w:hint="eastAsia"/>
        </w:rPr>
        <w:t>煎服法：每日1剂，水煎成400</w:t>
      </w:r>
      <w:r>
        <w:rPr>
          <w:vertAlign w:val="superscript"/>
        </w:rPr>
        <w:t xml:space="preserve"> </w:t>
      </w:r>
      <w:r>
        <w:rPr>
          <w:rFonts w:hint="eastAsia"/>
        </w:rPr>
        <w:t>mL，分2次饭后温服；</w:t>
      </w:r>
    </w:p>
    <w:p w14:paraId="6A6197F2" w14:textId="77777777" w:rsidR="001914E3" w:rsidRDefault="008F3639">
      <w:pPr>
        <w:pStyle w:val="afff0"/>
        <w:numPr>
          <w:ilvl w:val="5"/>
          <w:numId w:val="32"/>
        </w:numPr>
        <w:spacing w:before="120" w:after="120"/>
      </w:pPr>
      <w:r>
        <w:rPr>
          <w:rFonts w:hint="eastAsia"/>
        </w:rPr>
        <w:t>血脉瘀阻证</w:t>
      </w:r>
    </w:p>
    <w:p w14:paraId="3D0F1261" w14:textId="77777777" w:rsidR="001914E3" w:rsidRDefault="008F3639">
      <w:pPr>
        <w:pStyle w:val="afffff8"/>
        <w:ind w:firstLine="420"/>
      </w:pPr>
      <w:r>
        <w:rPr>
          <w:rFonts w:hint="eastAsia"/>
        </w:rPr>
        <w:t>活血化瘀，通络止痛，</w:t>
      </w:r>
      <w:r>
        <w:t>如下：</w:t>
      </w:r>
    </w:p>
    <w:p w14:paraId="0640E98F" w14:textId="77777777" w:rsidR="001914E3" w:rsidRDefault="008F3639">
      <w:pPr>
        <w:pStyle w:val="af2"/>
      </w:pPr>
      <w:r>
        <w:rPr>
          <w:rFonts w:hint="eastAsia"/>
        </w:rPr>
        <w:t>方药：活血通脉汤加减。</w:t>
      </w:r>
    </w:p>
    <w:p w14:paraId="034CD005" w14:textId="77777777" w:rsidR="001914E3" w:rsidRDefault="008F3639">
      <w:pPr>
        <w:pStyle w:val="af2"/>
      </w:pPr>
      <w:r>
        <w:rPr>
          <w:rFonts w:hint="eastAsia"/>
        </w:rPr>
        <w:t>药物组成：丹参15</w:t>
      </w:r>
      <w:r>
        <w:rPr>
          <w:vertAlign w:val="superscript"/>
        </w:rPr>
        <w:t xml:space="preserve"> </w:t>
      </w:r>
      <w:r>
        <w:rPr>
          <w:rFonts w:hint="eastAsia"/>
        </w:rPr>
        <w:t>g、红花6</w:t>
      </w:r>
      <w:r>
        <w:rPr>
          <w:vertAlign w:val="superscript"/>
        </w:rPr>
        <w:t xml:space="preserve"> </w:t>
      </w:r>
      <w:r>
        <w:rPr>
          <w:rFonts w:hint="eastAsia"/>
        </w:rPr>
        <w:t>g、赤芍9</w:t>
      </w:r>
      <w:r>
        <w:rPr>
          <w:vertAlign w:val="superscript"/>
        </w:rPr>
        <w:t xml:space="preserve"> </w:t>
      </w:r>
      <w:r>
        <w:rPr>
          <w:rFonts w:hint="eastAsia"/>
        </w:rPr>
        <w:t>g、当归9</w:t>
      </w:r>
      <w:r>
        <w:rPr>
          <w:vertAlign w:val="superscript"/>
        </w:rPr>
        <w:t xml:space="preserve"> </w:t>
      </w:r>
      <w:r>
        <w:rPr>
          <w:rFonts w:hint="eastAsia"/>
        </w:rPr>
        <w:t>g、牡丹皮9</w:t>
      </w:r>
      <w:r>
        <w:rPr>
          <w:vertAlign w:val="superscript"/>
        </w:rPr>
        <w:t xml:space="preserve"> </w:t>
      </w:r>
      <w:r>
        <w:rPr>
          <w:rFonts w:hint="eastAsia"/>
        </w:rPr>
        <w:t>g、桃仁9</w:t>
      </w:r>
      <w:r>
        <w:rPr>
          <w:vertAlign w:val="superscript"/>
        </w:rPr>
        <w:t xml:space="preserve"> </w:t>
      </w:r>
      <w:r>
        <w:rPr>
          <w:rFonts w:hint="eastAsia"/>
        </w:rPr>
        <w:t>g、黄芪20</w:t>
      </w:r>
      <w:r>
        <w:rPr>
          <w:vertAlign w:val="superscript"/>
        </w:rPr>
        <w:t xml:space="preserve"> </w:t>
      </w:r>
      <w:r>
        <w:rPr>
          <w:rFonts w:hint="eastAsia"/>
        </w:rPr>
        <w:t>g、鸡血藤30</w:t>
      </w:r>
      <w:r>
        <w:rPr>
          <w:vertAlign w:val="superscript"/>
        </w:rPr>
        <w:t xml:space="preserve"> </w:t>
      </w:r>
      <w:r>
        <w:rPr>
          <w:rFonts w:hint="eastAsia"/>
        </w:rPr>
        <w:t>g、何首乌12</w:t>
      </w:r>
      <w:r>
        <w:rPr>
          <w:vertAlign w:val="superscript"/>
        </w:rPr>
        <w:t xml:space="preserve"> </w:t>
      </w:r>
      <w:r>
        <w:rPr>
          <w:rFonts w:hint="eastAsia"/>
        </w:rPr>
        <w:t>g等。</w:t>
      </w:r>
    </w:p>
    <w:p w14:paraId="34D504B7" w14:textId="77777777" w:rsidR="001914E3" w:rsidRDefault="008F3639">
      <w:pPr>
        <w:pStyle w:val="af2"/>
      </w:pPr>
      <w:r>
        <w:rPr>
          <w:rFonts w:hint="eastAsia"/>
        </w:rPr>
        <w:t>煎服法：每日1剂，水煎成400</w:t>
      </w:r>
      <w:r>
        <w:rPr>
          <w:vertAlign w:val="superscript"/>
        </w:rPr>
        <w:t xml:space="preserve"> </w:t>
      </w:r>
      <w:r>
        <w:rPr>
          <w:rFonts w:hint="eastAsia"/>
        </w:rPr>
        <w:t>mL，分2次饭后温服；</w:t>
      </w:r>
    </w:p>
    <w:p w14:paraId="6B22C376" w14:textId="77777777" w:rsidR="001914E3" w:rsidRDefault="008F3639">
      <w:pPr>
        <w:pStyle w:val="afff0"/>
        <w:numPr>
          <w:ilvl w:val="5"/>
          <w:numId w:val="32"/>
        </w:numPr>
        <w:spacing w:before="120" w:after="120"/>
      </w:pPr>
      <w:r>
        <w:rPr>
          <w:rFonts w:hint="eastAsia"/>
        </w:rPr>
        <w:t>气虚湿阻证</w:t>
      </w:r>
    </w:p>
    <w:p w14:paraId="2FB174B0" w14:textId="77777777" w:rsidR="001914E3" w:rsidRDefault="008F3639">
      <w:pPr>
        <w:pStyle w:val="afffff8"/>
        <w:ind w:firstLine="420"/>
      </w:pPr>
      <w:r>
        <w:rPr>
          <w:rFonts w:hint="eastAsia"/>
        </w:rPr>
        <w:t>益气健脾，祛湿通络，</w:t>
      </w:r>
      <w:r>
        <w:t>如下：</w:t>
      </w:r>
    </w:p>
    <w:p w14:paraId="45D6504A" w14:textId="77777777" w:rsidR="001914E3" w:rsidRDefault="008F3639">
      <w:pPr>
        <w:pStyle w:val="af2"/>
      </w:pPr>
      <w:r>
        <w:rPr>
          <w:rFonts w:hint="eastAsia"/>
        </w:rPr>
        <w:lastRenderedPageBreak/>
        <w:t>方药：参苓白术散加味。</w:t>
      </w:r>
    </w:p>
    <w:p w14:paraId="49D3043E" w14:textId="77777777" w:rsidR="001914E3" w:rsidRDefault="008F3639">
      <w:pPr>
        <w:pStyle w:val="af2"/>
      </w:pPr>
      <w:r>
        <w:rPr>
          <w:rFonts w:hint="eastAsia"/>
        </w:rPr>
        <w:t>药物组成：白扁豆12</w:t>
      </w:r>
      <w:r>
        <w:rPr>
          <w:vertAlign w:val="superscript"/>
        </w:rPr>
        <w:t xml:space="preserve"> </w:t>
      </w:r>
      <w:r>
        <w:rPr>
          <w:rFonts w:hint="eastAsia"/>
        </w:rPr>
        <w:t>g、白术15</w:t>
      </w:r>
      <w:r>
        <w:rPr>
          <w:vertAlign w:val="superscript"/>
        </w:rPr>
        <w:t xml:space="preserve"> </w:t>
      </w:r>
      <w:r>
        <w:rPr>
          <w:rFonts w:hint="eastAsia"/>
        </w:rPr>
        <w:t>g、茯苓12</w:t>
      </w:r>
      <w:r>
        <w:rPr>
          <w:vertAlign w:val="superscript"/>
        </w:rPr>
        <w:t xml:space="preserve"> </w:t>
      </w:r>
      <w:r>
        <w:rPr>
          <w:rFonts w:hint="eastAsia"/>
        </w:rPr>
        <w:t>g、甘草9</w:t>
      </w:r>
      <w:r>
        <w:rPr>
          <w:vertAlign w:val="superscript"/>
        </w:rPr>
        <w:t xml:space="preserve"> </w:t>
      </w:r>
      <w:r>
        <w:rPr>
          <w:rFonts w:hint="eastAsia"/>
        </w:rPr>
        <w:t>g、桔梗6</w:t>
      </w:r>
      <w:r>
        <w:rPr>
          <w:vertAlign w:val="superscript"/>
        </w:rPr>
        <w:t xml:space="preserve"> </w:t>
      </w:r>
      <w:r>
        <w:rPr>
          <w:rFonts w:hint="eastAsia"/>
        </w:rPr>
        <w:t>g、莲子12</w:t>
      </w:r>
      <w:r>
        <w:rPr>
          <w:vertAlign w:val="superscript"/>
        </w:rPr>
        <w:t xml:space="preserve"> </w:t>
      </w:r>
      <w:r>
        <w:rPr>
          <w:rFonts w:hint="eastAsia"/>
        </w:rPr>
        <w:t>g、人参5</w:t>
      </w:r>
      <w:r>
        <w:rPr>
          <w:vertAlign w:val="superscript"/>
        </w:rPr>
        <w:t xml:space="preserve"> </w:t>
      </w:r>
      <w:r>
        <w:rPr>
          <w:rFonts w:hint="eastAsia"/>
        </w:rPr>
        <w:t>g、砂仁6</w:t>
      </w:r>
      <w:r>
        <w:rPr>
          <w:vertAlign w:val="superscript"/>
        </w:rPr>
        <w:t xml:space="preserve"> </w:t>
      </w:r>
      <w:r>
        <w:rPr>
          <w:rFonts w:hint="eastAsia"/>
        </w:rPr>
        <w:t>g、山药15</w:t>
      </w:r>
      <w:r>
        <w:rPr>
          <w:vertAlign w:val="superscript"/>
        </w:rPr>
        <w:t xml:space="preserve"> </w:t>
      </w:r>
      <w:r>
        <w:rPr>
          <w:rFonts w:hint="eastAsia"/>
        </w:rPr>
        <w:t>g、薏苡仁9</w:t>
      </w:r>
      <w:r>
        <w:rPr>
          <w:vertAlign w:val="superscript"/>
        </w:rPr>
        <w:t xml:space="preserve"> </w:t>
      </w:r>
      <w:r>
        <w:rPr>
          <w:rFonts w:hint="eastAsia"/>
        </w:rPr>
        <w:t>g等。</w:t>
      </w:r>
    </w:p>
    <w:p w14:paraId="3F56A4CD" w14:textId="77777777" w:rsidR="001914E3" w:rsidRDefault="008F3639">
      <w:pPr>
        <w:pStyle w:val="af2"/>
      </w:pPr>
      <w:r>
        <w:rPr>
          <w:rFonts w:hint="eastAsia"/>
        </w:rPr>
        <w:t>煎服法：每日1剂，水煎成400</w:t>
      </w:r>
      <w:r>
        <w:rPr>
          <w:vertAlign w:val="superscript"/>
        </w:rPr>
        <w:t xml:space="preserve"> </w:t>
      </w:r>
      <w:r>
        <w:rPr>
          <w:rFonts w:hint="eastAsia"/>
        </w:rPr>
        <w:t>mL，分2次饭后温服。</w:t>
      </w:r>
    </w:p>
    <w:p w14:paraId="79FD23FC" w14:textId="77777777" w:rsidR="001914E3" w:rsidRDefault="008F3639">
      <w:pPr>
        <w:pStyle w:val="afff"/>
        <w:numPr>
          <w:ilvl w:val="4"/>
          <w:numId w:val="32"/>
        </w:numPr>
        <w:spacing w:before="120" w:after="120"/>
        <w:ind w:left="168" w:hanging="168"/>
      </w:pPr>
      <w:r>
        <w:rPr>
          <w:rFonts w:hint="eastAsia"/>
        </w:rPr>
        <w:t>外治法</w:t>
      </w:r>
    </w:p>
    <w:p w14:paraId="7F5A80BD" w14:textId="77777777" w:rsidR="001914E3" w:rsidRDefault="008F3639">
      <w:pPr>
        <w:pStyle w:val="afffffffff6"/>
        <w:numPr>
          <w:ilvl w:val="5"/>
          <w:numId w:val="32"/>
        </w:numPr>
        <w:rPr>
          <w:rFonts w:hint="eastAsia"/>
        </w:rPr>
      </w:pPr>
      <w:r>
        <w:rPr>
          <w:rFonts w:hint="eastAsia"/>
        </w:rPr>
        <w:t>急性期可用冰硝散外敷，方法：芒硝5份、冰片1份共研成粉末，混合后装入纱布袋中，敷于患肢，待布袋变湿时重新更换，发病后连用数日，可减轻患肢肿痛等症状。</w:t>
      </w:r>
    </w:p>
    <w:p w14:paraId="4E09DF26" w14:textId="77777777" w:rsidR="001914E3" w:rsidRDefault="008F3639">
      <w:pPr>
        <w:pStyle w:val="afffffffff6"/>
        <w:numPr>
          <w:ilvl w:val="5"/>
          <w:numId w:val="32"/>
        </w:numPr>
        <w:rPr>
          <w:rFonts w:hint="eastAsia"/>
        </w:rPr>
      </w:pPr>
      <w:r>
        <w:rPr>
          <w:rFonts w:hint="eastAsia"/>
        </w:rPr>
        <w:t>慢性期可用中药煎汤趁热外洗患肢，可选用活血止痛散，每日1次，每次30</w:t>
      </w:r>
      <w:r>
        <w:rPr>
          <w:vertAlign w:val="superscript"/>
        </w:rPr>
        <w:t xml:space="preserve"> </w:t>
      </w:r>
      <w:r>
        <w:t>min</w:t>
      </w:r>
      <w:r>
        <w:rPr>
          <w:rFonts w:hint="eastAsia"/>
        </w:rPr>
        <w:t>～60</w:t>
      </w:r>
      <w:r>
        <w:rPr>
          <w:vertAlign w:val="superscript"/>
        </w:rPr>
        <w:t xml:space="preserve"> </w:t>
      </w:r>
      <w:r>
        <w:t>min</w:t>
      </w:r>
      <w:r>
        <w:rPr>
          <w:rFonts w:hint="eastAsia"/>
        </w:rPr>
        <w:t>。</w:t>
      </w:r>
    </w:p>
    <w:p w14:paraId="6BC2A4D2" w14:textId="77777777" w:rsidR="001914E3" w:rsidRDefault="008F3639">
      <w:pPr>
        <w:pStyle w:val="afff"/>
        <w:numPr>
          <w:ilvl w:val="4"/>
          <w:numId w:val="32"/>
        </w:numPr>
        <w:spacing w:before="120" w:after="120"/>
        <w:ind w:left="168" w:hanging="168"/>
      </w:pPr>
      <w:r>
        <w:rPr>
          <w:rFonts w:hint="eastAsia"/>
        </w:rPr>
        <w:t>注意事项</w:t>
      </w:r>
    </w:p>
    <w:p w14:paraId="2539FB56" w14:textId="77777777" w:rsidR="001914E3" w:rsidRDefault="008F3639">
      <w:pPr>
        <w:pStyle w:val="afffffffff6"/>
        <w:numPr>
          <w:ilvl w:val="5"/>
          <w:numId w:val="32"/>
        </w:numPr>
        <w:rPr>
          <w:rFonts w:hint="eastAsia"/>
        </w:rPr>
      </w:pPr>
      <w:r>
        <w:rPr>
          <w:rFonts w:hint="eastAsia"/>
        </w:rPr>
        <w:t>上述方药宜饭后温服，不宜空腹冷服，以免损伤脾胃。</w:t>
      </w:r>
    </w:p>
    <w:p w14:paraId="3C6BCD36" w14:textId="77777777" w:rsidR="001914E3" w:rsidRDefault="008F3639">
      <w:pPr>
        <w:pStyle w:val="afffffffff6"/>
        <w:numPr>
          <w:ilvl w:val="5"/>
          <w:numId w:val="32"/>
        </w:numPr>
        <w:rPr>
          <w:rFonts w:hint="eastAsia"/>
        </w:rPr>
      </w:pPr>
      <w:r>
        <w:rPr>
          <w:rFonts w:hint="eastAsia"/>
        </w:rPr>
        <w:t>服药期间忌酒、慎食生冷。</w:t>
      </w:r>
    </w:p>
    <w:p w14:paraId="0EAC6896" w14:textId="77777777" w:rsidR="001914E3" w:rsidRDefault="008F3639">
      <w:pPr>
        <w:pStyle w:val="afffffffff6"/>
        <w:numPr>
          <w:ilvl w:val="5"/>
          <w:numId w:val="32"/>
        </w:numPr>
        <w:rPr>
          <w:rFonts w:hint="eastAsia"/>
        </w:rPr>
      </w:pPr>
      <w:r>
        <w:rPr>
          <w:rFonts w:hint="eastAsia"/>
        </w:rPr>
        <w:t>服用药物时间较长的患者，在使用过程中注意监测肝肾功能。</w:t>
      </w:r>
    </w:p>
    <w:p w14:paraId="0734FF6A" w14:textId="77777777" w:rsidR="001914E3" w:rsidRDefault="008F3639">
      <w:pPr>
        <w:pStyle w:val="afffffffff6"/>
        <w:rPr>
          <w:rFonts w:hint="eastAsia"/>
        </w:rPr>
      </w:pPr>
      <w:r>
        <w:rPr>
          <w:rFonts w:hint="eastAsia"/>
        </w:rPr>
        <w:t>使用的中药材应符合国家药典或者相关标准的要求。</w:t>
      </w:r>
    </w:p>
    <w:p w14:paraId="17372C79" w14:textId="77777777" w:rsidR="001914E3" w:rsidRDefault="008F3639">
      <w:pPr>
        <w:pStyle w:val="affd"/>
        <w:spacing w:before="120" w:after="120"/>
      </w:pPr>
      <w:r>
        <w:rPr>
          <w:rFonts w:hint="eastAsia"/>
        </w:rPr>
        <w:t>缺血性中风伴消化道出血</w:t>
      </w:r>
    </w:p>
    <w:p w14:paraId="3AB1E2D1" w14:textId="77777777" w:rsidR="001914E3" w:rsidRDefault="008F3639">
      <w:pPr>
        <w:pStyle w:val="affe"/>
        <w:spacing w:before="120" w:after="120"/>
      </w:pPr>
      <w:r>
        <w:rPr>
          <w:rFonts w:hint="eastAsia"/>
        </w:rPr>
        <w:t>治疗方案</w:t>
      </w:r>
    </w:p>
    <w:p w14:paraId="555742FE" w14:textId="77777777" w:rsidR="001914E3" w:rsidRDefault="008F3639">
      <w:pPr>
        <w:pStyle w:val="afffff8"/>
        <w:ind w:firstLine="420"/>
      </w:pPr>
      <w:r>
        <w:rPr>
          <w:rFonts w:hint="eastAsia"/>
        </w:rPr>
        <w:t>缺血性中风伴消化道出血治疗方案采取中西医结合的综合治疗策略，既注重急救措施的及时性，又强调标本兼治</w:t>
      </w:r>
      <w:r w:rsidR="00384E2A">
        <w:rPr>
          <w:rFonts w:hint="eastAsia"/>
        </w:rPr>
        <w:t>，</w:t>
      </w:r>
      <w:r w:rsidR="00384E2A">
        <w:t>先通过西医治疗</w:t>
      </w:r>
      <w:r w:rsidR="00384E2A" w:rsidRPr="00384E2A">
        <w:rPr>
          <w:rFonts w:hint="eastAsia"/>
        </w:rPr>
        <w:t>迅速评估并处理消化道出血</w:t>
      </w:r>
      <w:r w:rsidR="00384E2A">
        <w:rPr>
          <w:rFonts w:hint="eastAsia"/>
        </w:rPr>
        <w:t>，再根据</w:t>
      </w:r>
      <w:r w:rsidR="00384E2A" w:rsidRPr="00384E2A">
        <w:rPr>
          <w:rFonts w:hint="eastAsia"/>
        </w:rPr>
        <w:t>中医辨证分型进行个性化的治疗</w:t>
      </w:r>
      <w:r>
        <w:rPr>
          <w:rFonts w:hint="eastAsia"/>
        </w:rPr>
        <w:t>：</w:t>
      </w:r>
    </w:p>
    <w:p w14:paraId="0FB1E6AA" w14:textId="77777777" w:rsidR="001914E3" w:rsidRDefault="008F3639">
      <w:pPr>
        <w:pStyle w:val="af2"/>
      </w:pPr>
      <w:r>
        <w:rPr>
          <w:rFonts w:hint="eastAsia"/>
        </w:rPr>
        <w:t>通过西医治疗迅速评估并处理消化道出血，权衡抗栓、抗凝、抗血小板治疗与止血之间的复杂关系。在最短时间内进行胃镜检查，评估出血源，并通过质子泵抑制剂或其他止血药物有效控制出血，同时进行血容量补充和重要脏器功能支持；</w:t>
      </w:r>
    </w:p>
    <w:p w14:paraId="36EAB9D0" w14:textId="77777777" w:rsidR="001914E3" w:rsidRDefault="008F3639">
      <w:pPr>
        <w:pStyle w:val="af2"/>
      </w:pPr>
      <w:r>
        <w:rPr>
          <w:rFonts w:hint="eastAsia"/>
        </w:rPr>
        <w:t>在西医治疗的基础上，中医治疗依据辨证分型原则，结合患者的临床表现，进行个性化的治疗。急则以“治标”策略为主，重点通过止血、化痰、开窍等方法缓解症状，同时，结合壮医外治法，如药线点灸、竹罐疗法等，可进一步调和气血，改善循环，促进康复。在急性期应密切监测生命体征，及时调整治疗策略，防范并发症的发生，确保治疗的安全性与有效性。</w:t>
      </w:r>
    </w:p>
    <w:p w14:paraId="65E720ED" w14:textId="77777777" w:rsidR="001914E3" w:rsidRDefault="008F3639">
      <w:pPr>
        <w:pStyle w:val="affe"/>
        <w:spacing w:before="120" w:after="120"/>
      </w:pPr>
      <w:r>
        <w:rPr>
          <w:rFonts w:hint="eastAsia"/>
        </w:rPr>
        <w:t>西医治疗</w:t>
      </w:r>
    </w:p>
    <w:p w14:paraId="6EE6FF0F" w14:textId="77777777" w:rsidR="001914E3" w:rsidRDefault="008F3639">
      <w:pPr>
        <w:pStyle w:val="afffff8"/>
        <w:ind w:firstLine="420"/>
      </w:pPr>
      <w:r>
        <w:rPr>
          <w:rFonts w:hint="eastAsia"/>
        </w:rPr>
        <w:t>参照《急性非静脉曲张性上消化道出血中西医结合诊治共识》(2019年)，</w:t>
      </w:r>
      <w:r>
        <w:rPr>
          <w:rFonts w:hAnsi="黑体" w:hint="eastAsia"/>
          <w:szCs w:val="52"/>
        </w:rPr>
        <w:t>具体治疗方案见附录A</w:t>
      </w:r>
      <w:r>
        <w:rPr>
          <w:rFonts w:hint="eastAsia"/>
        </w:rPr>
        <w:t>。</w:t>
      </w:r>
    </w:p>
    <w:p w14:paraId="2ED3CFEC" w14:textId="77777777" w:rsidR="001914E3" w:rsidRDefault="008F3639">
      <w:pPr>
        <w:pStyle w:val="affe"/>
        <w:spacing w:before="120" w:after="120"/>
      </w:pPr>
      <w:r>
        <w:rPr>
          <w:rFonts w:hint="eastAsia"/>
        </w:rPr>
        <w:t>中医辨证治疗</w:t>
      </w:r>
    </w:p>
    <w:p w14:paraId="0EDC52C0" w14:textId="77777777" w:rsidR="001914E3" w:rsidRDefault="008F3639">
      <w:pPr>
        <w:pStyle w:val="afff"/>
        <w:numPr>
          <w:ilvl w:val="4"/>
          <w:numId w:val="32"/>
        </w:numPr>
        <w:spacing w:before="120" w:after="120"/>
        <w:ind w:left="168" w:hanging="168"/>
      </w:pPr>
      <w:r>
        <w:rPr>
          <w:rFonts w:hint="eastAsia"/>
        </w:rPr>
        <w:t>痰热腑实证</w:t>
      </w:r>
    </w:p>
    <w:p w14:paraId="355F4433" w14:textId="77777777" w:rsidR="001914E3" w:rsidRDefault="008F3639">
      <w:pPr>
        <w:pStyle w:val="afffff8"/>
        <w:ind w:firstLine="420"/>
      </w:pPr>
      <w:r>
        <w:rPr>
          <w:rFonts w:hint="eastAsia"/>
        </w:rPr>
        <w:t>治疗方法如下。</w:t>
      </w:r>
    </w:p>
    <w:p w14:paraId="22C83810" w14:textId="77777777" w:rsidR="001914E3" w:rsidRDefault="008F3639">
      <w:pPr>
        <w:pStyle w:val="af2"/>
      </w:pPr>
      <w:r>
        <w:rPr>
          <w:rFonts w:hint="eastAsia"/>
        </w:rPr>
        <w:t>内治法：清热化痰，凉血止血，</w:t>
      </w:r>
      <w:r>
        <w:t>如下：</w:t>
      </w:r>
    </w:p>
    <w:p w14:paraId="761B87FD" w14:textId="77777777" w:rsidR="001914E3" w:rsidRDefault="008F3639">
      <w:pPr>
        <w:pStyle w:val="2"/>
      </w:pPr>
      <w:r>
        <w:rPr>
          <w:rFonts w:hint="eastAsia"/>
        </w:rPr>
        <w:t>推荐方剂：清气化痰汤合止血化瘀汤加减；</w:t>
      </w:r>
    </w:p>
    <w:p w14:paraId="193CEE5F" w14:textId="77777777" w:rsidR="001914E3" w:rsidRDefault="008F3639">
      <w:pPr>
        <w:pStyle w:val="2"/>
      </w:pPr>
      <w:r>
        <w:rPr>
          <w:rFonts w:hint="eastAsia"/>
        </w:rPr>
        <w:t>基础方药：黄连10</w:t>
      </w:r>
      <w:r>
        <w:rPr>
          <w:vertAlign w:val="superscript"/>
        </w:rPr>
        <w:t xml:space="preserve"> </w:t>
      </w:r>
      <w:r>
        <w:rPr>
          <w:rFonts w:hint="eastAsia"/>
        </w:rPr>
        <w:t>g、竹茹10</w:t>
      </w:r>
      <w:r>
        <w:rPr>
          <w:vertAlign w:val="superscript"/>
        </w:rPr>
        <w:t xml:space="preserve"> </w:t>
      </w:r>
      <w:r>
        <w:rPr>
          <w:rFonts w:hint="eastAsia"/>
        </w:rPr>
        <w:t>g、法半夏10</w:t>
      </w:r>
      <w:r>
        <w:rPr>
          <w:vertAlign w:val="superscript"/>
        </w:rPr>
        <w:t xml:space="preserve"> </w:t>
      </w:r>
      <w:r>
        <w:rPr>
          <w:rFonts w:hint="eastAsia"/>
        </w:rPr>
        <w:t>g、茯苓15</w:t>
      </w:r>
      <w:r>
        <w:rPr>
          <w:vertAlign w:val="superscript"/>
        </w:rPr>
        <w:t xml:space="preserve"> </w:t>
      </w:r>
      <w:r>
        <w:rPr>
          <w:rFonts w:hint="eastAsia"/>
        </w:rPr>
        <w:t>g、陈皮6</w:t>
      </w:r>
      <w:r>
        <w:rPr>
          <w:vertAlign w:val="superscript"/>
        </w:rPr>
        <w:t xml:space="preserve"> </w:t>
      </w:r>
      <w:r>
        <w:rPr>
          <w:rFonts w:hint="eastAsia"/>
        </w:rPr>
        <w:t>g、生地30</w:t>
      </w:r>
      <w:r>
        <w:rPr>
          <w:vertAlign w:val="superscript"/>
        </w:rPr>
        <w:t xml:space="preserve"> </w:t>
      </w:r>
      <w:r>
        <w:rPr>
          <w:rFonts w:hint="eastAsia"/>
        </w:rPr>
        <w:t>g、白芨15</w:t>
      </w:r>
      <w:r>
        <w:rPr>
          <w:vertAlign w:val="superscript"/>
        </w:rPr>
        <w:t xml:space="preserve"> </w:t>
      </w:r>
      <w:r>
        <w:rPr>
          <w:rFonts w:hint="eastAsia"/>
        </w:rPr>
        <w:t>g、三七粉3</w:t>
      </w:r>
      <w:r>
        <w:rPr>
          <w:vertAlign w:val="superscript"/>
        </w:rPr>
        <w:t xml:space="preserve"> </w:t>
      </w:r>
      <w:r>
        <w:rPr>
          <w:rFonts w:hint="eastAsia"/>
        </w:rPr>
        <w:t>g（冲服）、藕节炭10</w:t>
      </w:r>
      <w:r>
        <w:rPr>
          <w:vertAlign w:val="superscript"/>
        </w:rPr>
        <w:t xml:space="preserve"> </w:t>
      </w:r>
      <w:r>
        <w:rPr>
          <w:rFonts w:hint="eastAsia"/>
        </w:rPr>
        <w:t>g、大黄6</w:t>
      </w:r>
      <w:r>
        <w:rPr>
          <w:vertAlign w:val="superscript"/>
        </w:rPr>
        <w:t xml:space="preserve"> </w:t>
      </w:r>
      <w:r>
        <w:rPr>
          <w:rFonts w:hint="eastAsia"/>
        </w:rPr>
        <w:t>g（后下）；</w:t>
      </w:r>
    </w:p>
    <w:p w14:paraId="519176EC" w14:textId="77777777" w:rsidR="001914E3" w:rsidRDefault="008F3639">
      <w:pPr>
        <w:pStyle w:val="2"/>
      </w:pPr>
      <w:r>
        <w:rPr>
          <w:rFonts w:hint="eastAsia"/>
        </w:rPr>
        <w:t>加减原则：吐血量多者，加血余炭15</w:t>
      </w:r>
      <w:r>
        <w:rPr>
          <w:vertAlign w:val="superscript"/>
        </w:rPr>
        <w:t xml:space="preserve"> </w:t>
      </w:r>
      <w:r>
        <w:rPr>
          <w:rFonts w:hint="eastAsia"/>
        </w:rPr>
        <w:t>g、仙鹤草15</w:t>
      </w:r>
      <w:r>
        <w:rPr>
          <w:vertAlign w:val="superscript"/>
        </w:rPr>
        <w:t xml:space="preserve"> </w:t>
      </w:r>
      <w:r>
        <w:rPr>
          <w:rFonts w:hint="eastAsia"/>
        </w:rPr>
        <w:t>g；便血鲜红者，加地榆炭12</w:t>
      </w:r>
      <w:r>
        <w:rPr>
          <w:vertAlign w:val="superscript"/>
        </w:rPr>
        <w:t xml:space="preserve"> </w:t>
      </w:r>
      <w:r>
        <w:rPr>
          <w:rFonts w:hint="eastAsia"/>
        </w:rPr>
        <w:t>g、槐花炭10</w:t>
      </w:r>
      <w:r>
        <w:rPr>
          <w:vertAlign w:val="superscript"/>
        </w:rPr>
        <w:t xml:space="preserve"> </w:t>
      </w:r>
      <w:r>
        <w:rPr>
          <w:rFonts w:hint="eastAsia"/>
        </w:rPr>
        <w:t>g；痰热重者，加黄芩10</w:t>
      </w:r>
      <w:r>
        <w:rPr>
          <w:vertAlign w:val="superscript"/>
        </w:rPr>
        <w:t xml:space="preserve"> </w:t>
      </w:r>
      <w:r>
        <w:rPr>
          <w:rFonts w:hint="eastAsia"/>
        </w:rPr>
        <w:t>g、石菖蒲10</w:t>
      </w:r>
      <w:r>
        <w:rPr>
          <w:vertAlign w:val="superscript"/>
        </w:rPr>
        <w:t xml:space="preserve"> </w:t>
      </w:r>
      <w:r>
        <w:rPr>
          <w:rFonts w:hint="eastAsia"/>
        </w:rPr>
        <w:t>g；</w:t>
      </w:r>
    </w:p>
    <w:p w14:paraId="548C0F5A" w14:textId="77777777" w:rsidR="001914E3" w:rsidRDefault="008F3639">
      <w:pPr>
        <w:pStyle w:val="2"/>
      </w:pPr>
      <w:r>
        <w:rPr>
          <w:rFonts w:hint="eastAsia"/>
        </w:rPr>
        <w:t>煎服法：每日1剂，水煎取汁400</w:t>
      </w:r>
      <w:r>
        <w:rPr>
          <w:vertAlign w:val="superscript"/>
        </w:rPr>
        <w:t xml:space="preserve"> </w:t>
      </w:r>
      <w:r>
        <w:rPr>
          <w:rFonts w:hint="eastAsia"/>
        </w:rPr>
        <w:t>m</w:t>
      </w:r>
      <w:r>
        <w:t>L</w:t>
      </w:r>
      <w:r>
        <w:rPr>
          <w:rFonts w:hint="eastAsia"/>
        </w:rPr>
        <w:t>，分2次温服疗程：连续服用7</w:t>
      </w:r>
      <w:r>
        <w:rPr>
          <w:vertAlign w:val="superscript"/>
        </w:rPr>
        <w:t xml:space="preserve"> </w:t>
      </w:r>
      <w:r>
        <w:rPr>
          <w:rFonts w:hint="eastAsia"/>
        </w:rPr>
        <w:t>d～14</w:t>
      </w:r>
      <w:r>
        <w:rPr>
          <w:vertAlign w:val="superscript"/>
        </w:rPr>
        <w:t xml:space="preserve"> </w:t>
      </w:r>
      <w:r>
        <w:rPr>
          <w:rFonts w:hint="eastAsia"/>
        </w:rPr>
        <w:t>d，视病情调整。</w:t>
      </w:r>
    </w:p>
    <w:p w14:paraId="1C35E4D0" w14:textId="77777777" w:rsidR="001914E3" w:rsidRDefault="008F3639">
      <w:pPr>
        <w:pStyle w:val="af2"/>
      </w:pPr>
      <w:r>
        <w:rPr>
          <w:rFonts w:hint="eastAsia"/>
        </w:rPr>
        <w:t>外治法：</w:t>
      </w:r>
    </w:p>
    <w:p w14:paraId="5A97AF5E" w14:textId="77777777" w:rsidR="001914E3" w:rsidRDefault="008F3639">
      <w:pPr>
        <w:pStyle w:val="2"/>
      </w:pPr>
      <w:r>
        <w:rPr>
          <w:rFonts w:hint="eastAsia"/>
        </w:rPr>
        <w:t>壮医药线点灸疗法：选择人中、内关、三阴交、水沟、合谷为主穴，足三里、曲池为配穴；每穴点灸1～2壮，每日1～2次，点按角度30°～60°，点灸后不需揉按；</w:t>
      </w:r>
    </w:p>
    <w:p w14:paraId="082F7EA5" w14:textId="77777777" w:rsidR="001914E3" w:rsidRDefault="008F3639">
      <w:pPr>
        <w:pStyle w:val="2"/>
      </w:pPr>
      <w:r>
        <w:rPr>
          <w:rFonts w:hint="eastAsia"/>
        </w:rPr>
        <w:t>壮医药物竹罐疗法：选择背部华佗夹脊穴、足太阳膀胱经、手阳明大肠经的相关穴位；药液煮罐时间5</w:t>
      </w:r>
      <w:r>
        <w:rPr>
          <w:rFonts w:hint="eastAsia"/>
          <w:vertAlign w:val="superscript"/>
        </w:rPr>
        <w:t xml:space="preserve"> </w:t>
      </w:r>
      <w:r>
        <w:t>min</w:t>
      </w:r>
      <w:r>
        <w:rPr>
          <w:rFonts w:hint="eastAsia"/>
        </w:rPr>
        <w:t>～14</w:t>
      </w:r>
      <w:r>
        <w:rPr>
          <w:rFonts w:hint="eastAsia"/>
          <w:vertAlign w:val="superscript"/>
        </w:rPr>
        <w:t xml:space="preserve"> </w:t>
      </w:r>
      <w:r>
        <w:t>min</w:t>
      </w:r>
      <w:r>
        <w:rPr>
          <w:rFonts w:hint="eastAsia"/>
        </w:rPr>
        <w:t>，留罐时逆时针旋转罐体10°～30°。手法稍快，力度稍重，留罐时间建议8</w:t>
      </w:r>
      <w:r>
        <w:rPr>
          <w:rFonts w:hint="eastAsia"/>
          <w:vertAlign w:val="superscript"/>
        </w:rPr>
        <w:t xml:space="preserve"> </w:t>
      </w:r>
      <w:r>
        <w:t>min</w:t>
      </w:r>
      <w:r>
        <w:rPr>
          <w:rFonts w:hint="eastAsia"/>
        </w:rPr>
        <w:t>～12</w:t>
      </w:r>
      <w:r>
        <w:rPr>
          <w:rFonts w:hint="eastAsia"/>
          <w:vertAlign w:val="superscript"/>
        </w:rPr>
        <w:t xml:space="preserve"> </w:t>
      </w:r>
      <w:r>
        <w:t>min</w:t>
      </w:r>
      <w:r>
        <w:rPr>
          <w:rFonts w:hint="eastAsia"/>
        </w:rPr>
        <w:t>，走罐至皮肤出现深红色或淡紫色痧斑为度；</w:t>
      </w:r>
    </w:p>
    <w:p w14:paraId="211A3D16" w14:textId="77777777" w:rsidR="001914E3" w:rsidRDefault="008F3639">
      <w:pPr>
        <w:pStyle w:val="2"/>
      </w:pPr>
      <w:r>
        <w:rPr>
          <w:rFonts w:hint="eastAsia"/>
        </w:rPr>
        <w:t>壮医敷贴疗法：选用清热化痰类药物制成药贴，用米醋调制药贴（阳证），无需加热即可使用，敷贴时间4</w:t>
      </w:r>
      <w:r>
        <w:rPr>
          <w:rFonts w:hint="eastAsia"/>
          <w:vertAlign w:val="superscript"/>
        </w:rPr>
        <w:t xml:space="preserve"> </w:t>
      </w:r>
      <w:r>
        <w:t>h</w:t>
      </w:r>
      <w:r>
        <w:rPr>
          <w:rFonts w:hint="eastAsia"/>
        </w:rPr>
        <w:t>～6</w:t>
      </w:r>
      <w:r>
        <w:rPr>
          <w:rFonts w:hint="eastAsia"/>
          <w:vertAlign w:val="superscript"/>
        </w:rPr>
        <w:t xml:space="preserve"> </w:t>
      </w:r>
      <w:r>
        <w:t>h</w:t>
      </w:r>
      <w:r>
        <w:rPr>
          <w:rFonts w:hint="eastAsia"/>
        </w:rPr>
        <w:t>，隔日1次，疗程：7次为1疗程。</w:t>
      </w:r>
    </w:p>
    <w:p w14:paraId="06A630DD" w14:textId="77777777" w:rsidR="001914E3" w:rsidRDefault="008F3639">
      <w:pPr>
        <w:pStyle w:val="afff"/>
        <w:spacing w:before="120" w:after="120"/>
      </w:pPr>
      <w:r>
        <w:rPr>
          <w:rFonts w:hint="eastAsia"/>
        </w:rPr>
        <w:lastRenderedPageBreak/>
        <w:t>风痰瘀阻证</w:t>
      </w:r>
    </w:p>
    <w:p w14:paraId="30AD46C8" w14:textId="77777777" w:rsidR="001914E3" w:rsidRDefault="008F3639">
      <w:pPr>
        <w:pStyle w:val="afffff8"/>
        <w:ind w:firstLine="420"/>
      </w:pPr>
      <w:r>
        <w:rPr>
          <w:rFonts w:hint="eastAsia"/>
        </w:rPr>
        <w:t>治疗方法如下。</w:t>
      </w:r>
    </w:p>
    <w:p w14:paraId="02813EDA" w14:textId="77777777" w:rsidR="001914E3" w:rsidRDefault="008F3639">
      <w:pPr>
        <w:pStyle w:val="af2"/>
      </w:pPr>
      <w:r>
        <w:rPr>
          <w:rFonts w:hint="eastAsia"/>
        </w:rPr>
        <w:t>内治法：化痰通络，止血降逆，</w:t>
      </w:r>
      <w:r>
        <w:t>如下：</w:t>
      </w:r>
    </w:p>
    <w:p w14:paraId="3354DCA8" w14:textId="77777777" w:rsidR="001914E3" w:rsidRDefault="008F3639">
      <w:pPr>
        <w:pStyle w:val="2"/>
      </w:pPr>
      <w:r>
        <w:rPr>
          <w:rFonts w:hint="eastAsia"/>
        </w:rPr>
        <w:t>推荐方剂：天麻钩藤饮合三七散加减；</w:t>
      </w:r>
    </w:p>
    <w:p w14:paraId="59A1D9FF" w14:textId="77777777" w:rsidR="001914E3" w:rsidRDefault="008F3639">
      <w:pPr>
        <w:pStyle w:val="2"/>
      </w:pPr>
      <w:r>
        <w:rPr>
          <w:rFonts w:hint="eastAsia"/>
        </w:rPr>
        <w:t>基础方药：天麻10</w:t>
      </w:r>
      <w:r>
        <w:rPr>
          <w:vertAlign w:val="superscript"/>
        </w:rPr>
        <w:t xml:space="preserve"> </w:t>
      </w:r>
      <w:r>
        <w:rPr>
          <w:rFonts w:hint="eastAsia"/>
        </w:rPr>
        <w:t>g、钩藤15</w:t>
      </w:r>
      <w:r>
        <w:rPr>
          <w:vertAlign w:val="superscript"/>
        </w:rPr>
        <w:t xml:space="preserve"> </w:t>
      </w:r>
      <w:r>
        <w:rPr>
          <w:rFonts w:hint="eastAsia"/>
        </w:rPr>
        <w:t>g、石决明30</w:t>
      </w:r>
      <w:r>
        <w:rPr>
          <w:vertAlign w:val="superscript"/>
        </w:rPr>
        <w:t xml:space="preserve"> </w:t>
      </w:r>
      <w:r>
        <w:rPr>
          <w:rFonts w:hint="eastAsia"/>
        </w:rPr>
        <w:t>g、杜仲12</w:t>
      </w:r>
      <w:r>
        <w:rPr>
          <w:vertAlign w:val="superscript"/>
        </w:rPr>
        <w:t xml:space="preserve"> </w:t>
      </w:r>
      <w:r>
        <w:rPr>
          <w:rFonts w:hint="eastAsia"/>
        </w:rPr>
        <w:t>g、益母草15</w:t>
      </w:r>
      <w:r>
        <w:rPr>
          <w:vertAlign w:val="superscript"/>
        </w:rPr>
        <w:t xml:space="preserve"> </w:t>
      </w:r>
      <w:r>
        <w:rPr>
          <w:rFonts w:hint="eastAsia"/>
        </w:rPr>
        <w:t>g、桑寄生15</w:t>
      </w:r>
      <w:r>
        <w:rPr>
          <w:vertAlign w:val="superscript"/>
        </w:rPr>
        <w:t xml:space="preserve"> </w:t>
      </w:r>
      <w:r>
        <w:rPr>
          <w:rFonts w:hint="eastAsia"/>
        </w:rPr>
        <w:t>g、三七粉3</w:t>
      </w:r>
      <w:r>
        <w:rPr>
          <w:vertAlign w:val="superscript"/>
        </w:rPr>
        <w:t xml:space="preserve"> </w:t>
      </w:r>
      <w:r>
        <w:rPr>
          <w:rFonts w:hint="eastAsia"/>
        </w:rPr>
        <w:t>g（冲服）、法半夏10</w:t>
      </w:r>
      <w:r>
        <w:rPr>
          <w:vertAlign w:val="superscript"/>
        </w:rPr>
        <w:t xml:space="preserve"> </w:t>
      </w:r>
      <w:r>
        <w:rPr>
          <w:rFonts w:hint="eastAsia"/>
        </w:rPr>
        <w:t>g、陈皮6</w:t>
      </w:r>
      <w:r>
        <w:rPr>
          <w:vertAlign w:val="superscript"/>
        </w:rPr>
        <w:t xml:space="preserve"> </w:t>
      </w:r>
      <w:r>
        <w:rPr>
          <w:rFonts w:hint="eastAsia"/>
        </w:rPr>
        <w:t>g；</w:t>
      </w:r>
    </w:p>
    <w:p w14:paraId="3134E8A0" w14:textId="77777777" w:rsidR="001914E3" w:rsidRDefault="008F3639">
      <w:pPr>
        <w:pStyle w:val="2"/>
      </w:pPr>
      <w:r>
        <w:rPr>
          <w:rFonts w:hint="eastAsia"/>
        </w:rPr>
        <w:t>加減原则：出血较多者，加血余炭15</w:t>
      </w:r>
      <w:r>
        <w:rPr>
          <w:vertAlign w:val="superscript"/>
        </w:rPr>
        <w:t xml:space="preserve"> </w:t>
      </w:r>
      <w:r>
        <w:rPr>
          <w:rFonts w:hint="eastAsia"/>
        </w:rPr>
        <w:t>g、白及15</w:t>
      </w:r>
      <w:r>
        <w:rPr>
          <w:vertAlign w:val="superscript"/>
        </w:rPr>
        <w:t xml:space="preserve"> </w:t>
      </w:r>
      <w:r>
        <w:rPr>
          <w:rFonts w:hint="eastAsia"/>
        </w:rPr>
        <w:t>g；痰浊重者，加胆南星10</w:t>
      </w:r>
      <w:r>
        <w:rPr>
          <w:vertAlign w:val="superscript"/>
        </w:rPr>
        <w:t xml:space="preserve"> </w:t>
      </w:r>
      <w:r>
        <w:rPr>
          <w:rFonts w:hint="eastAsia"/>
        </w:rPr>
        <w:t>g、竹茹10</w:t>
      </w:r>
      <w:r>
        <w:rPr>
          <w:vertAlign w:val="superscript"/>
        </w:rPr>
        <w:t xml:space="preserve"> </w:t>
      </w:r>
      <w:r>
        <w:rPr>
          <w:rFonts w:hint="eastAsia"/>
        </w:rPr>
        <w:t>g；头痛眩晕者，加珍珠母30</w:t>
      </w:r>
      <w:r>
        <w:rPr>
          <w:vertAlign w:val="superscript"/>
        </w:rPr>
        <w:t xml:space="preserve"> </w:t>
      </w:r>
      <w:r>
        <w:rPr>
          <w:rFonts w:hint="eastAsia"/>
        </w:rPr>
        <w:t>g、石菖蒲10</w:t>
      </w:r>
      <w:r>
        <w:rPr>
          <w:vertAlign w:val="superscript"/>
        </w:rPr>
        <w:t xml:space="preserve"> </w:t>
      </w:r>
      <w:r>
        <w:rPr>
          <w:rFonts w:hint="eastAsia"/>
        </w:rPr>
        <w:t>g；</w:t>
      </w:r>
    </w:p>
    <w:p w14:paraId="55CD058F" w14:textId="77777777" w:rsidR="001914E3" w:rsidRDefault="008F3639">
      <w:pPr>
        <w:pStyle w:val="2"/>
      </w:pPr>
      <w:r>
        <w:rPr>
          <w:rFonts w:hint="eastAsia"/>
        </w:rPr>
        <w:t>煎服法：每日1剂，水煎取汁400</w:t>
      </w:r>
      <w:r>
        <w:rPr>
          <w:vertAlign w:val="superscript"/>
        </w:rPr>
        <w:t xml:space="preserve"> </w:t>
      </w:r>
      <w:r>
        <w:rPr>
          <w:rFonts w:hint="eastAsia"/>
        </w:rPr>
        <w:t>m</w:t>
      </w:r>
      <w:r>
        <w:t>L</w:t>
      </w:r>
      <w:r>
        <w:rPr>
          <w:rFonts w:hint="eastAsia"/>
        </w:rPr>
        <w:t>，分2次温服疗程：连续服用7</w:t>
      </w:r>
      <w:r>
        <w:rPr>
          <w:vertAlign w:val="superscript"/>
        </w:rPr>
        <w:t xml:space="preserve"> </w:t>
      </w:r>
      <w:r>
        <w:rPr>
          <w:rFonts w:hint="eastAsia"/>
        </w:rPr>
        <w:t>d～14</w:t>
      </w:r>
      <w:r>
        <w:rPr>
          <w:vertAlign w:val="superscript"/>
        </w:rPr>
        <w:t xml:space="preserve"> </w:t>
      </w:r>
      <w:r>
        <w:rPr>
          <w:rFonts w:hint="eastAsia"/>
        </w:rPr>
        <w:t>d，视病情调整。</w:t>
      </w:r>
    </w:p>
    <w:p w14:paraId="355B2B12" w14:textId="77777777" w:rsidR="001914E3" w:rsidRDefault="008F3639">
      <w:pPr>
        <w:pStyle w:val="af2"/>
      </w:pPr>
      <w:r>
        <w:rPr>
          <w:rFonts w:hint="eastAsia"/>
        </w:rPr>
        <w:t>外治法：</w:t>
      </w:r>
    </w:p>
    <w:p w14:paraId="05902F81" w14:textId="77777777" w:rsidR="001914E3" w:rsidRDefault="008F3639">
      <w:pPr>
        <w:pStyle w:val="2"/>
      </w:pPr>
      <w:r>
        <w:rPr>
          <w:rFonts w:hint="eastAsia"/>
        </w:rPr>
        <w:t>壮医药线点灸疗法：选择内关、合谷、足三里、昆仑为主穴，曲池、手三里（强化通络止血）、阳陵泉为配穴；每穴宜点灸2壮，点按角度30°～60°，点灸后轻揉穴位数秒，每日点灸2次，以留在穴位上的药线炭灰呈白色为宜；</w:t>
      </w:r>
    </w:p>
    <w:p w14:paraId="077B12CD" w14:textId="77777777" w:rsidR="001914E3" w:rsidRDefault="008F3639">
      <w:pPr>
        <w:pStyle w:val="2"/>
      </w:pPr>
      <w:r>
        <w:rPr>
          <w:rFonts w:hint="eastAsia"/>
        </w:rPr>
        <w:t>壮医药物竹罐疗法：选择华佗夹脊穴、足太阳膀胱经、足少阳胆经穴位；药液煮罐时间15</w:t>
      </w:r>
      <w:r>
        <w:rPr>
          <w:vertAlign w:val="superscript"/>
        </w:rPr>
        <w:t xml:space="preserve"> </w:t>
      </w:r>
      <w:r>
        <w:rPr>
          <w:rFonts w:hint="eastAsia"/>
        </w:rPr>
        <w:t>min～20</w:t>
      </w:r>
      <w:r>
        <w:rPr>
          <w:vertAlign w:val="superscript"/>
        </w:rPr>
        <w:t xml:space="preserve"> </w:t>
      </w:r>
      <w:r>
        <w:rPr>
          <w:rFonts w:hint="eastAsia"/>
        </w:rPr>
        <w:t>min，留罐时顺时针旋转罐体10°～30°，手法宜轻缓，留罐时间宜10</w:t>
      </w:r>
      <w:r>
        <w:rPr>
          <w:vertAlign w:val="superscript"/>
        </w:rPr>
        <w:t xml:space="preserve"> </w:t>
      </w:r>
      <w:r>
        <w:rPr>
          <w:rFonts w:hint="eastAsia"/>
        </w:rPr>
        <w:t>min～15</w:t>
      </w:r>
      <w:r>
        <w:rPr>
          <w:vertAlign w:val="superscript"/>
        </w:rPr>
        <w:t xml:space="preserve"> </w:t>
      </w:r>
      <w:r>
        <w:rPr>
          <w:rFonts w:hint="eastAsia"/>
        </w:rPr>
        <w:t>min，走罐至皮肤出现淡红色或红色痧斑为宜；</w:t>
      </w:r>
    </w:p>
    <w:p w14:paraId="178CF906" w14:textId="77777777" w:rsidR="001914E3" w:rsidRDefault="008F3639">
      <w:pPr>
        <w:pStyle w:val="2"/>
      </w:pPr>
      <w:r>
        <w:rPr>
          <w:rFonts w:hint="eastAsia"/>
        </w:rPr>
        <w:t>壮医敷贴疗法：选用化痰通络类药物，用米酒配制；将药贴加热至40</w:t>
      </w:r>
      <w:r>
        <w:rPr>
          <w:vertAlign w:val="superscript"/>
        </w:rPr>
        <w:t xml:space="preserve"> </w:t>
      </w:r>
      <w:r>
        <w:rPr>
          <w:rFonts w:hint="eastAsia"/>
        </w:rPr>
        <w:t>℃～50</w:t>
      </w:r>
      <w:r>
        <w:rPr>
          <w:vertAlign w:val="superscript"/>
        </w:rPr>
        <w:t xml:space="preserve"> </w:t>
      </w:r>
      <w:r>
        <w:rPr>
          <w:rFonts w:hint="eastAsia"/>
        </w:rPr>
        <w:t>℃后使用，先进行理筋手法5</w:t>
      </w:r>
      <w:r>
        <w:rPr>
          <w:vertAlign w:val="superscript"/>
        </w:rPr>
        <w:t xml:space="preserve"> </w:t>
      </w:r>
      <w:r>
        <w:rPr>
          <w:rFonts w:hint="eastAsia"/>
        </w:rPr>
        <w:t>min～10</w:t>
      </w:r>
      <w:r>
        <w:rPr>
          <w:vertAlign w:val="superscript"/>
        </w:rPr>
        <w:t xml:space="preserve"> </w:t>
      </w:r>
      <w:r>
        <w:rPr>
          <w:rFonts w:hint="eastAsia"/>
        </w:rPr>
        <w:t>min，敷贴时间4</w:t>
      </w:r>
      <w:r>
        <w:rPr>
          <w:rFonts w:hint="eastAsia"/>
          <w:vertAlign w:val="superscript"/>
        </w:rPr>
        <w:t xml:space="preserve"> </w:t>
      </w:r>
      <w:r>
        <w:t>h</w:t>
      </w:r>
      <w:r>
        <w:rPr>
          <w:rFonts w:hint="eastAsia"/>
        </w:rPr>
        <w:t>～6</w:t>
      </w:r>
      <w:r>
        <w:rPr>
          <w:rFonts w:hint="eastAsia"/>
          <w:vertAlign w:val="superscript"/>
        </w:rPr>
        <w:t xml:space="preserve"> </w:t>
      </w:r>
      <w:r>
        <w:t>h</w:t>
      </w:r>
      <w:r>
        <w:rPr>
          <w:rFonts w:hint="eastAsia"/>
        </w:rPr>
        <w:t>，隔日1次，7次为1疗程。</w:t>
      </w:r>
    </w:p>
    <w:p w14:paraId="163A17A6" w14:textId="77777777" w:rsidR="001914E3" w:rsidRDefault="008F3639">
      <w:pPr>
        <w:pStyle w:val="afff"/>
        <w:numPr>
          <w:ilvl w:val="4"/>
          <w:numId w:val="32"/>
        </w:numPr>
        <w:spacing w:before="120" w:after="120"/>
        <w:ind w:left="168" w:hanging="168"/>
      </w:pPr>
      <w:r>
        <w:rPr>
          <w:rFonts w:hint="eastAsia"/>
        </w:rPr>
        <w:t>气虚血瘀证</w:t>
      </w:r>
    </w:p>
    <w:p w14:paraId="4DAA052F" w14:textId="77777777" w:rsidR="001914E3" w:rsidRDefault="008F3639">
      <w:pPr>
        <w:pStyle w:val="afffff8"/>
        <w:ind w:firstLine="420"/>
      </w:pPr>
      <w:r>
        <w:rPr>
          <w:rFonts w:hint="eastAsia"/>
        </w:rPr>
        <w:t>治疗方法如下。</w:t>
      </w:r>
    </w:p>
    <w:p w14:paraId="0E95B9AA" w14:textId="77777777" w:rsidR="001914E3" w:rsidRDefault="008F3639">
      <w:pPr>
        <w:pStyle w:val="af2"/>
      </w:pPr>
      <w:r>
        <w:rPr>
          <w:rFonts w:hint="eastAsia"/>
        </w:rPr>
        <w:t>内治法：补气养血，活血化瘀，</w:t>
      </w:r>
      <w:r>
        <w:t>如下：</w:t>
      </w:r>
    </w:p>
    <w:p w14:paraId="21005D37" w14:textId="77777777" w:rsidR="001914E3" w:rsidRDefault="008F3639">
      <w:pPr>
        <w:pStyle w:val="2"/>
      </w:pPr>
      <w:r>
        <w:rPr>
          <w:rFonts w:hint="eastAsia"/>
        </w:rPr>
        <w:t>推荐方剂：补阳还五汤加减；</w:t>
      </w:r>
    </w:p>
    <w:p w14:paraId="2604D223" w14:textId="77777777" w:rsidR="001914E3" w:rsidRDefault="008F3639">
      <w:pPr>
        <w:pStyle w:val="2"/>
      </w:pPr>
      <w:r>
        <w:rPr>
          <w:rFonts w:hint="eastAsia"/>
        </w:rPr>
        <w:t>基础方药：黄芪30</w:t>
      </w:r>
      <w:r>
        <w:rPr>
          <w:rFonts w:hint="eastAsia"/>
          <w:vertAlign w:val="superscript"/>
        </w:rPr>
        <w:t xml:space="preserve"> </w:t>
      </w:r>
      <w:r>
        <w:rPr>
          <w:rFonts w:hint="eastAsia"/>
        </w:rPr>
        <w:t>g、当归15</w:t>
      </w:r>
      <w:r>
        <w:rPr>
          <w:rFonts w:hint="eastAsia"/>
          <w:vertAlign w:val="superscript"/>
        </w:rPr>
        <w:t xml:space="preserve"> </w:t>
      </w:r>
      <w:r>
        <w:rPr>
          <w:rFonts w:hint="eastAsia"/>
        </w:rPr>
        <w:t>g、赤芍10</w:t>
      </w:r>
      <w:r>
        <w:rPr>
          <w:rFonts w:hint="eastAsia"/>
          <w:vertAlign w:val="superscript"/>
        </w:rPr>
        <w:t xml:space="preserve"> </w:t>
      </w:r>
      <w:r>
        <w:rPr>
          <w:rFonts w:hint="eastAsia"/>
        </w:rPr>
        <w:t>g、川芎10</w:t>
      </w:r>
      <w:r>
        <w:rPr>
          <w:rFonts w:hint="eastAsia"/>
          <w:vertAlign w:val="superscript"/>
        </w:rPr>
        <w:t xml:space="preserve"> </w:t>
      </w:r>
      <w:r>
        <w:rPr>
          <w:rFonts w:hint="eastAsia"/>
        </w:rPr>
        <w:t>g、桃仁10</w:t>
      </w:r>
      <w:r>
        <w:rPr>
          <w:rFonts w:hint="eastAsia"/>
          <w:vertAlign w:val="superscript"/>
        </w:rPr>
        <w:t xml:space="preserve"> </w:t>
      </w:r>
      <w:r>
        <w:rPr>
          <w:rFonts w:hint="eastAsia"/>
        </w:rPr>
        <w:t>g、红花6</w:t>
      </w:r>
      <w:r>
        <w:rPr>
          <w:rFonts w:hint="eastAsia"/>
          <w:vertAlign w:val="superscript"/>
        </w:rPr>
        <w:t xml:space="preserve"> </w:t>
      </w:r>
      <w:r>
        <w:rPr>
          <w:rFonts w:hint="eastAsia"/>
        </w:rPr>
        <w:t>g、地龙10</w:t>
      </w:r>
      <w:r>
        <w:rPr>
          <w:rFonts w:hint="eastAsia"/>
          <w:vertAlign w:val="superscript"/>
        </w:rPr>
        <w:t xml:space="preserve"> </w:t>
      </w:r>
      <w:r>
        <w:rPr>
          <w:rFonts w:hint="eastAsia"/>
        </w:rPr>
        <w:t>g；</w:t>
      </w:r>
    </w:p>
    <w:p w14:paraId="21FE4350" w14:textId="77777777" w:rsidR="001914E3" w:rsidRDefault="008F3639">
      <w:pPr>
        <w:pStyle w:val="2"/>
      </w:pPr>
      <w:r>
        <w:rPr>
          <w:rFonts w:hint="eastAsia"/>
        </w:rPr>
        <w:t>加减原则：气虚明显者，加党参15</w:t>
      </w:r>
      <w:r>
        <w:rPr>
          <w:rFonts w:hint="eastAsia"/>
          <w:vertAlign w:val="superscript"/>
        </w:rPr>
        <w:t xml:space="preserve"> </w:t>
      </w:r>
      <w:r>
        <w:rPr>
          <w:rFonts w:hint="eastAsia"/>
        </w:rPr>
        <w:t>g、炙甘草6</w:t>
      </w:r>
      <w:r>
        <w:rPr>
          <w:rFonts w:hint="eastAsia"/>
          <w:vertAlign w:val="superscript"/>
        </w:rPr>
        <w:t xml:space="preserve"> </w:t>
      </w:r>
      <w:r>
        <w:rPr>
          <w:rFonts w:hint="eastAsia"/>
        </w:rPr>
        <w:t>g；瘀滞重者，加三七粉3</w:t>
      </w:r>
      <w:r>
        <w:rPr>
          <w:rFonts w:hint="eastAsia"/>
          <w:vertAlign w:val="superscript"/>
        </w:rPr>
        <w:t xml:space="preserve"> </w:t>
      </w:r>
      <w:r>
        <w:rPr>
          <w:rFonts w:hint="eastAsia"/>
        </w:rPr>
        <w:t>g（冲服）、丹参15</w:t>
      </w:r>
      <w:r>
        <w:rPr>
          <w:rFonts w:hint="eastAsia"/>
          <w:vertAlign w:val="superscript"/>
        </w:rPr>
        <w:t xml:space="preserve"> </w:t>
      </w:r>
      <w:r>
        <w:rPr>
          <w:rFonts w:hint="eastAsia"/>
        </w:rPr>
        <w:t>g；头晕乏力者，加白术15</w:t>
      </w:r>
      <w:r>
        <w:rPr>
          <w:rFonts w:hint="eastAsia"/>
          <w:vertAlign w:val="superscript"/>
        </w:rPr>
        <w:t xml:space="preserve"> </w:t>
      </w:r>
      <w:r>
        <w:rPr>
          <w:rFonts w:hint="eastAsia"/>
        </w:rPr>
        <w:t>g、山药15</w:t>
      </w:r>
      <w:r>
        <w:rPr>
          <w:rFonts w:hint="eastAsia"/>
          <w:vertAlign w:val="superscript"/>
        </w:rPr>
        <w:t xml:space="preserve"> </w:t>
      </w:r>
      <w:r>
        <w:rPr>
          <w:rFonts w:hint="eastAsia"/>
        </w:rPr>
        <w:t>g；</w:t>
      </w:r>
    </w:p>
    <w:p w14:paraId="32690930" w14:textId="77777777" w:rsidR="001914E3" w:rsidRDefault="008F3639">
      <w:pPr>
        <w:pStyle w:val="2"/>
      </w:pPr>
      <w:r>
        <w:rPr>
          <w:rFonts w:hint="eastAsia"/>
        </w:rPr>
        <w:t>煎服法：每日1剂，水煎取汁400</w:t>
      </w:r>
      <w:r>
        <w:rPr>
          <w:rFonts w:hint="eastAsia"/>
          <w:vertAlign w:val="superscript"/>
        </w:rPr>
        <w:t xml:space="preserve"> </w:t>
      </w:r>
      <w:r>
        <w:rPr>
          <w:rFonts w:hint="eastAsia"/>
        </w:rPr>
        <w:t>m</w:t>
      </w:r>
      <w:r>
        <w:t>L</w:t>
      </w:r>
      <w:r>
        <w:rPr>
          <w:rFonts w:hint="eastAsia"/>
        </w:rPr>
        <w:t>，分2次温服。疗程：连续服用14</w:t>
      </w:r>
      <w:r>
        <w:rPr>
          <w:vertAlign w:val="superscript"/>
        </w:rPr>
        <w:t xml:space="preserve"> </w:t>
      </w:r>
      <w:r>
        <w:rPr>
          <w:rFonts w:hint="eastAsia"/>
        </w:rPr>
        <w:t>d～21</w:t>
      </w:r>
      <w:r>
        <w:rPr>
          <w:vertAlign w:val="superscript"/>
        </w:rPr>
        <w:t xml:space="preserve"> </w:t>
      </w:r>
      <w:r>
        <w:rPr>
          <w:rFonts w:hint="eastAsia"/>
        </w:rPr>
        <w:t>d，视病情调整。</w:t>
      </w:r>
    </w:p>
    <w:p w14:paraId="029247F7" w14:textId="77777777" w:rsidR="001914E3" w:rsidRDefault="008F3639">
      <w:pPr>
        <w:pStyle w:val="af2"/>
      </w:pPr>
      <w:r>
        <w:rPr>
          <w:rFonts w:hint="eastAsia"/>
        </w:rPr>
        <w:t>外治法：</w:t>
      </w:r>
    </w:p>
    <w:p w14:paraId="40DF73D2" w14:textId="77777777" w:rsidR="001914E3" w:rsidRDefault="008F3639">
      <w:pPr>
        <w:pStyle w:val="2"/>
      </w:pPr>
      <w:r>
        <w:rPr>
          <w:rFonts w:hint="eastAsia"/>
        </w:rPr>
        <w:t>壮医药线点灸疗法：选择足三里、合谷、手三里（补气）；曲池、外关（活血化瘀）穴位；每穴点灸1～3壮，点灸后用拇指指腹顺时针揉按穴位数秒，每日点灸1～2次，以药线炭灰呈白色为宜；</w:t>
      </w:r>
    </w:p>
    <w:p w14:paraId="576B15C2" w14:textId="77777777" w:rsidR="001914E3" w:rsidRDefault="008F3639">
      <w:pPr>
        <w:pStyle w:val="2"/>
      </w:pPr>
      <w:r>
        <w:rPr>
          <w:rFonts w:hint="eastAsia"/>
        </w:rPr>
        <w:t>壮医药物竹罐疗法：选取足太阳膀胱经、足阳明胃经穴位；煮罐15</w:t>
      </w:r>
      <w:r>
        <w:rPr>
          <w:vertAlign w:val="superscript"/>
        </w:rPr>
        <w:t xml:space="preserve"> </w:t>
      </w:r>
      <w:r>
        <w:rPr>
          <w:rFonts w:hint="eastAsia"/>
        </w:rPr>
        <w:t>min～20</w:t>
      </w:r>
      <w:r>
        <w:rPr>
          <w:vertAlign w:val="superscript"/>
        </w:rPr>
        <w:t xml:space="preserve"> </w:t>
      </w:r>
      <w:r>
        <w:rPr>
          <w:rFonts w:hint="eastAsia"/>
        </w:rPr>
        <w:t>min，留罐时顺时针旋转罐体10°～30°，速度宜慢，力度宜轻，走罐手法轻缓，以皮肤出现淡红色或红色痧斑为宜，每次留罐5</w:t>
      </w:r>
      <w:r>
        <w:rPr>
          <w:vertAlign w:val="superscript"/>
        </w:rPr>
        <w:t xml:space="preserve"> </w:t>
      </w:r>
      <w:r>
        <w:rPr>
          <w:rFonts w:hint="eastAsia"/>
        </w:rPr>
        <w:t>min～15</w:t>
      </w:r>
      <w:r>
        <w:rPr>
          <w:vertAlign w:val="superscript"/>
        </w:rPr>
        <w:t xml:space="preserve"> </w:t>
      </w:r>
      <w:r>
        <w:rPr>
          <w:rFonts w:hint="eastAsia"/>
        </w:rPr>
        <w:t>min，每日1次；</w:t>
      </w:r>
    </w:p>
    <w:p w14:paraId="422E957C" w14:textId="77777777" w:rsidR="001914E3" w:rsidRDefault="008F3639">
      <w:pPr>
        <w:pStyle w:val="2"/>
      </w:pPr>
      <w:r>
        <w:rPr>
          <w:rFonts w:hint="eastAsia"/>
        </w:rPr>
        <w:t>壮医敷贴疗法：取壮药粉用米酒配制（阴证用米酒）；先进行理筋手法5</w:t>
      </w:r>
      <w:r>
        <w:rPr>
          <w:vertAlign w:val="superscript"/>
        </w:rPr>
        <w:t xml:space="preserve"> </w:t>
      </w:r>
      <w:r>
        <w:rPr>
          <w:rFonts w:hint="eastAsia"/>
        </w:rPr>
        <w:t>min～10</w:t>
      </w:r>
      <w:r>
        <w:rPr>
          <w:vertAlign w:val="superscript"/>
        </w:rPr>
        <w:t xml:space="preserve"> </w:t>
      </w:r>
      <w:r>
        <w:rPr>
          <w:rFonts w:hint="eastAsia"/>
        </w:rPr>
        <w:t>min。药贴加热至40</w:t>
      </w:r>
      <w:r>
        <w:rPr>
          <w:vertAlign w:val="superscript"/>
        </w:rPr>
        <w:t xml:space="preserve"> </w:t>
      </w:r>
      <w:r>
        <w:rPr>
          <w:rFonts w:hint="eastAsia"/>
        </w:rPr>
        <w:t>℃～50</w:t>
      </w:r>
      <w:r>
        <w:rPr>
          <w:vertAlign w:val="superscript"/>
        </w:rPr>
        <w:t xml:space="preserve"> </w:t>
      </w:r>
      <w:r>
        <w:rPr>
          <w:rFonts w:hint="eastAsia"/>
        </w:rPr>
        <w:t>℃（阴证需加热），敷贴时间4</w:t>
      </w:r>
      <w:r>
        <w:rPr>
          <w:rFonts w:hint="eastAsia"/>
          <w:vertAlign w:val="superscript"/>
        </w:rPr>
        <w:t xml:space="preserve"> </w:t>
      </w:r>
      <w:r>
        <w:t>h</w:t>
      </w:r>
      <w:r>
        <w:rPr>
          <w:rFonts w:hint="eastAsia"/>
        </w:rPr>
        <w:t>～6</w:t>
      </w:r>
      <w:r>
        <w:rPr>
          <w:rFonts w:hint="eastAsia"/>
          <w:vertAlign w:val="superscript"/>
        </w:rPr>
        <w:t xml:space="preserve"> </w:t>
      </w:r>
      <w:r>
        <w:t>h</w:t>
      </w:r>
      <w:r>
        <w:rPr>
          <w:rFonts w:hint="eastAsia"/>
        </w:rPr>
        <w:t>，隔日1次，7次为1疗程。</w:t>
      </w:r>
    </w:p>
    <w:p w14:paraId="10298001" w14:textId="77777777" w:rsidR="001914E3" w:rsidRDefault="008F3639">
      <w:pPr>
        <w:pStyle w:val="afff"/>
        <w:spacing w:before="120" w:after="120"/>
      </w:pPr>
      <w:r>
        <w:rPr>
          <w:rFonts w:hint="eastAsia"/>
        </w:rPr>
        <w:t>阴虚内热证</w:t>
      </w:r>
    </w:p>
    <w:p w14:paraId="2320648E" w14:textId="77777777" w:rsidR="001914E3" w:rsidRDefault="008F3639">
      <w:pPr>
        <w:pStyle w:val="afffff8"/>
        <w:ind w:firstLine="420"/>
      </w:pPr>
      <w:r>
        <w:rPr>
          <w:rFonts w:hint="eastAsia"/>
        </w:rPr>
        <w:t>治疗方法如下。</w:t>
      </w:r>
    </w:p>
    <w:p w14:paraId="2CBE6C49" w14:textId="77777777" w:rsidR="001914E3" w:rsidRDefault="008F3639">
      <w:pPr>
        <w:pStyle w:val="af2"/>
      </w:pPr>
      <w:r>
        <w:rPr>
          <w:rFonts w:hint="eastAsia"/>
        </w:rPr>
        <w:t>内治法：滋阴降火，凉血止血，</w:t>
      </w:r>
      <w:r>
        <w:t>如下：</w:t>
      </w:r>
    </w:p>
    <w:p w14:paraId="204CF80D" w14:textId="77777777" w:rsidR="001914E3" w:rsidRDefault="008F3639">
      <w:pPr>
        <w:pStyle w:val="2"/>
      </w:pPr>
      <w:r>
        <w:rPr>
          <w:rFonts w:hint="eastAsia"/>
        </w:rPr>
        <w:t>推荐方剂：天王补心丹加减；</w:t>
      </w:r>
    </w:p>
    <w:p w14:paraId="43D4C1CC" w14:textId="77777777" w:rsidR="001914E3" w:rsidRDefault="008F3639">
      <w:pPr>
        <w:pStyle w:val="2"/>
      </w:pPr>
      <w:r>
        <w:rPr>
          <w:rFonts w:hint="eastAsia"/>
        </w:rPr>
        <w:t>基础方药：生地30</w:t>
      </w:r>
      <w:r>
        <w:rPr>
          <w:rFonts w:hint="eastAsia"/>
          <w:vertAlign w:val="superscript"/>
        </w:rPr>
        <w:t xml:space="preserve"> </w:t>
      </w:r>
      <w:r>
        <w:rPr>
          <w:rFonts w:hint="eastAsia"/>
        </w:rPr>
        <w:t>g、麦冬15</w:t>
      </w:r>
      <w:r>
        <w:rPr>
          <w:rFonts w:hint="eastAsia"/>
          <w:vertAlign w:val="superscript"/>
        </w:rPr>
        <w:t xml:space="preserve"> </w:t>
      </w:r>
      <w:r>
        <w:rPr>
          <w:rFonts w:hint="eastAsia"/>
        </w:rPr>
        <w:t>g、天冬15</w:t>
      </w:r>
      <w:r>
        <w:rPr>
          <w:rFonts w:hint="eastAsia"/>
          <w:vertAlign w:val="superscript"/>
        </w:rPr>
        <w:t xml:space="preserve"> </w:t>
      </w:r>
      <w:r>
        <w:rPr>
          <w:rFonts w:hint="eastAsia"/>
        </w:rPr>
        <w:t>g、当归15</w:t>
      </w:r>
      <w:r>
        <w:rPr>
          <w:rFonts w:hint="eastAsia"/>
          <w:vertAlign w:val="superscript"/>
        </w:rPr>
        <w:t xml:space="preserve"> </w:t>
      </w:r>
      <w:r>
        <w:rPr>
          <w:rFonts w:hint="eastAsia"/>
        </w:rPr>
        <w:t>g、丹参15</w:t>
      </w:r>
      <w:r>
        <w:rPr>
          <w:rFonts w:hint="eastAsia"/>
          <w:vertAlign w:val="superscript"/>
        </w:rPr>
        <w:t xml:space="preserve"> </w:t>
      </w:r>
      <w:r>
        <w:rPr>
          <w:rFonts w:hint="eastAsia"/>
        </w:rPr>
        <w:t>g、柏子仁12</w:t>
      </w:r>
      <w:r>
        <w:rPr>
          <w:rFonts w:hint="eastAsia"/>
          <w:vertAlign w:val="superscript"/>
        </w:rPr>
        <w:t xml:space="preserve"> </w:t>
      </w:r>
      <w:r>
        <w:rPr>
          <w:rFonts w:hint="eastAsia"/>
        </w:rPr>
        <w:t>g、酸枣仁15</w:t>
      </w:r>
      <w:r>
        <w:rPr>
          <w:rFonts w:hint="eastAsia"/>
          <w:vertAlign w:val="superscript"/>
        </w:rPr>
        <w:t xml:space="preserve"> </w:t>
      </w:r>
      <w:r>
        <w:rPr>
          <w:rFonts w:hint="eastAsia"/>
        </w:rPr>
        <w:t>g；</w:t>
      </w:r>
    </w:p>
    <w:p w14:paraId="541B75FE" w14:textId="77777777" w:rsidR="001914E3" w:rsidRDefault="008F3639">
      <w:pPr>
        <w:pStyle w:val="2"/>
      </w:pPr>
      <w:r>
        <w:rPr>
          <w:rFonts w:hint="eastAsia"/>
        </w:rPr>
        <w:t>加减原则：失眠多梦者，加夜交藤30</w:t>
      </w:r>
      <w:r>
        <w:rPr>
          <w:rFonts w:hint="eastAsia"/>
          <w:vertAlign w:val="superscript"/>
        </w:rPr>
        <w:t xml:space="preserve"> </w:t>
      </w:r>
      <w:r>
        <w:rPr>
          <w:rFonts w:hint="eastAsia"/>
        </w:rPr>
        <w:t>g、合欢皮15</w:t>
      </w:r>
      <w:r>
        <w:rPr>
          <w:rFonts w:hint="eastAsia"/>
          <w:vertAlign w:val="superscript"/>
        </w:rPr>
        <w:t xml:space="preserve"> </w:t>
      </w:r>
      <w:r>
        <w:rPr>
          <w:rFonts w:hint="eastAsia"/>
        </w:rPr>
        <w:t>g；心烦易怒者，加龙骨30</w:t>
      </w:r>
      <w:r>
        <w:rPr>
          <w:rFonts w:hint="eastAsia"/>
          <w:vertAlign w:val="superscript"/>
        </w:rPr>
        <w:t xml:space="preserve"> </w:t>
      </w:r>
      <w:r>
        <w:rPr>
          <w:rFonts w:hint="eastAsia"/>
        </w:rPr>
        <w:t>g、牡蛎30</w:t>
      </w:r>
      <w:r>
        <w:rPr>
          <w:rFonts w:hint="eastAsia"/>
          <w:vertAlign w:val="superscript"/>
        </w:rPr>
        <w:t xml:space="preserve"> </w:t>
      </w:r>
      <w:r>
        <w:rPr>
          <w:rFonts w:hint="eastAsia"/>
        </w:rPr>
        <w:t>g；头晕目眩者，加白芍15</w:t>
      </w:r>
      <w:r>
        <w:rPr>
          <w:rFonts w:hint="eastAsia"/>
          <w:vertAlign w:val="superscript"/>
        </w:rPr>
        <w:t xml:space="preserve"> </w:t>
      </w:r>
      <w:r>
        <w:rPr>
          <w:rFonts w:hint="eastAsia"/>
        </w:rPr>
        <w:t>g、钩藤15</w:t>
      </w:r>
      <w:r>
        <w:rPr>
          <w:rFonts w:hint="eastAsia"/>
          <w:vertAlign w:val="superscript"/>
        </w:rPr>
        <w:t xml:space="preserve"> </w:t>
      </w:r>
      <w:r>
        <w:rPr>
          <w:rFonts w:hint="eastAsia"/>
        </w:rPr>
        <w:t>g；</w:t>
      </w:r>
    </w:p>
    <w:p w14:paraId="3C8A64AB" w14:textId="77777777" w:rsidR="001914E3" w:rsidRDefault="008F3639">
      <w:pPr>
        <w:pStyle w:val="2"/>
      </w:pPr>
      <w:r>
        <w:rPr>
          <w:rFonts w:hint="eastAsia"/>
        </w:rPr>
        <w:t>煎服法：每日1剂，水煎取汁400</w:t>
      </w:r>
      <w:r>
        <w:rPr>
          <w:rFonts w:hint="eastAsia"/>
          <w:vertAlign w:val="superscript"/>
        </w:rPr>
        <w:t xml:space="preserve"> </w:t>
      </w:r>
      <w:r>
        <w:rPr>
          <w:rFonts w:hint="eastAsia"/>
        </w:rPr>
        <w:t>ml，分2次温服 疗程：连续服用14</w:t>
      </w:r>
      <w:r>
        <w:rPr>
          <w:vertAlign w:val="superscript"/>
        </w:rPr>
        <w:t xml:space="preserve"> </w:t>
      </w:r>
      <w:r>
        <w:rPr>
          <w:rFonts w:hint="eastAsia"/>
        </w:rPr>
        <w:t>d～21</w:t>
      </w:r>
      <w:r>
        <w:rPr>
          <w:vertAlign w:val="superscript"/>
        </w:rPr>
        <w:t xml:space="preserve"> </w:t>
      </w:r>
      <w:r>
        <w:rPr>
          <w:rFonts w:hint="eastAsia"/>
        </w:rPr>
        <w:t>d，视病情调整。</w:t>
      </w:r>
    </w:p>
    <w:p w14:paraId="2444D455" w14:textId="77777777" w:rsidR="001914E3" w:rsidRDefault="008F3639">
      <w:pPr>
        <w:pStyle w:val="af2"/>
      </w:pPr>
      <w:r>
        <w:rPr>
          <w:rFonts w:hint="eastAsia"/>
        </w:rPr>
        <w:t>外治法：</w:t>
      </w:r>
    </w:p>
    <w:p w14:paraId="7F927D0B" w14:textId="77777777" w:rsidR="001914E3" w:rsidRDefault="008F3639">
      <w:pPr>
        <w:pStyle w:val="2"/>
      </w:pPr>
      <w:r>
        <w:rPr>
          <w:rFonts w:hint="eastAsia"/>
        </w:rPr>
        <w:lastRenderedPageBreak/>
        <w:t>壮医药线点灸疗法：选择内庭、太冲（滋阴降火）；合谷（凉血）穴位</w:t>
      </w:r>
      <w:r>
        <w:t>；</w:t>
      </w:r>
      <w:r>
        <w:rPr>
          <w:rFonts w:hint="eastAsia"/>
        </w:rPr>
        <w:t>辨证施灸：因为是阴虚证，每穴点灸1～3壮，力度要轻，点灸后用拇指指腹顺时针揉按穴位数秒，每日点灸1～2次，不宜过频，以药线炭灰呈白色为宜；</w:t>
      </w:r>
    </w:p>
    <w:p w14:paraId="31D409BB" w14:textId="77777777" w:rsidR="001914E3" w:rsidRDefault="008F3639">
      <w:pPr>
        <w:pStyle w:val="2"/>
      </w:pPr>
      <w:r>
        <w:rPr>
          <w:rFonts w:hint="eastAsia"/>
        </w:rPr>
        <w:t>壮医药物竹罐疗法：选择足太阴脾经穴位；煮罐15</w:t>
      </w:r>
      <w:r>
        <w:rPr>
          <w:vertAlign w:val="superscript"/>
        </w:rPr>
        <w:t xml:space="preserve"> </w:t>
      </w:r>
      <w:r>
        <w:rPr>
          <w:rFonts w:hint="eastAsia"/>
        </w:rPr>
        <w:t>min～20</w:t>
      </w:r>
      <w:r>
        <w:rPr>
          <w:vertAlign w:val="superscript"/>
        </w:rPr>
        <w:t xml:space="preserve"> </w:t>
      </w:r>
      <w:r>
        <w:rPr>
          <w:rFonts w:hint="eastAsia"/>
        </w:rPr>
        <w:t>min，留罐时顺时针旋转罐体10°～30°，速度要慢，力度要轻柔，走罐手法要轻缓，以皮肤出现淡红色痧斑为宜，每次留罐时间控制在5</w:t>
      </w:r>
      <w:r>
        <w:rPr>
          <w:vertAlign w:val="superscript"/>
        </w:rPr>
        <w:t xml:space="preserve"> </w:t>
      </w:r>
      <w:r>
        <w:rPr>
          <w:rFonts w:hint="eastAsia"/>
        </w:rPr>
        <w:t>min～10</w:t>
      </w:r>
      <w:r>
        <w:rPr>
          <w:vertAlign w:val="superscript"/>
        </w:rPr>
        <w:t xml:space="preserve"> </w:t>
      </w:r>
      <w:r>
        <w:rPr>
          <w:rFonts w:hint="eastAsia"/>
        </w:rPr>
        <w:t>min，每日1次；</w:t>
      </w:r>
    </w:p>
    <w:p w14:paraId="2E8612CB" w14:textId="77777777" w:rsidR="001914E3" w:rsidRDefault="008F3639">
      <w:pPr>
        <w:pStyle w:val="2"/>
      </w:pPr>
      <w:r>
        <w:rPr>
          <w:rFonts w:hint="eastAsia"/>
        </w:rPr>
        <w:t>壮医敷贴疗法：取壮药粉用米酒配制（阴证用米酒）；先进行轻柔的理筋手法5</w:t>
      </w:r>
      <w:r>
        <w:rPr>
          <w:vertAlign w:val="superscript"/>
        </w:rPr>
        <w:t xml:space="preserve"> </w:t>
      </w:r>
      <w:r>
        <w:rPr>
          <w:rFonts w:hint="eastAsia"/>
        </w:rPr>
        <w:t>min～10</w:t>
      </w:r>
      <w:r>
        <w:rPr>
          <w:vertAlign w:val="superscript"/>
        </w:rPr>
        <w:t xml:space="preserve"> </w:t>
      </w:r>
      <w:r>
        <w:rPr>
          <w:rFonts w:hint="eastAsia"/>
        </w:rPr>
        <w:t>min，药贴加热至40</w:t>
      </w:r>
      <w:r>
        <w:rPr>
          <w:vertAlign w:val="superscript"/>
        </w:rPr>
        <w:t xml:space="preserve"> </w:t>
      </w:r>
      <w:r>
        <w:rPr>
          <w:rFonts w:hint="eastAsia"/>
        </w:rPr>
        <w:t>℃～50</w:t>
      </w:r>
      <w:r>
        <w:rPr>
          <w:vertAlign w:val="superscript"/>
        </w:rPr>
        <w:t xml:space="preserve"> </w:t>
      </w:r>
      <w:r>
        <w:rPr>
          <w:rFonts w:hint="eastAsia"/>
        </w:rPr>
        <w:t>℃（阴证需加热），敷贴时间以4</w:t>
      </w:r>
      <w:r>
        <w:rPr>
          <w:rFonts w:hint="eastAsia"/>
          <w:vertAlign w:val="superscript"/>
        </w:rPr>
        <w:t xml:space="preserve"> </w:t>
      </w:r>
      <w:r>
        <w:t>h</w:t>
      </w:r>
      <w:r>
        <w:rPr>
          <w:rFonts w:hint="eastAsia"/>
        </w:rPr>
        <w:t>为宜，不宜过久，隔日1次，7次为1疗程。</w:t>
      </w:r>
    </w:p>
    <w:p w14:paraId="688BB0A3" w14:textId="77777777" w:rsidR="001914E3" w:rsidRDefault="008F3639">
      <w:pPr>
        <w:pStyle w:val="afff"/>
        <w:spacing w:before="120" w:after="120"/>
      </w:pPr>
      <w:r>
        <w:rPr>
          <w:rFonts w:hint="eastAsia"/>
        </w:rPr>
        <w:t>脾肾亏虚证</w:t>
      </w:r>
    </w:p>
    <w:p w14:paraId="52045493" w14:textId="77777777" w:rsidR="008F3639" w:rsidRPr="008F3639" w:rsidRDefault="008F3639" w:rsidP="008F3639">
      <w:pPr>
        <w:pStyle w:val="afffff8"/>
        <w:ind w:firstLine="420"/>
      </w:pPr>
      <w:r>
        <w:rPr>
          <w:rFonts w:hint="eastAsia"/>
        </w:rPr>
        <w:t>治疗方法如下。</w:t>
      </w:r>
    </w:p>
    <w:p w14:paraId="0B2D72CF" w14:textId="77777777" w:rsidR="001914E3" w:rsidRDefault="008F3639">
      <w:pPr>
        <w:pStyle w:val="af2"/>
      </w:pPr>
      <w:r>
        <w:rPr>
          <w:rFonts w:hint="eastAsia"/>
        </w:rPr>
        <w:t>内治法：健脾补肾，固本止血，</w:t>
      </w:r>
      <w:r>
        <w:t>如下：</w:t>
      </w:r>
    </w:p>
    <w:p w14:paraId="699A15C9" w14:textId="77777777" w:rsidR="001914E3" w:rsidRDefault="008F3639">
      <w:pPr>
        <w:pStyle w:val="2"/>
      </w:pPr>
      <w:r>
        <w:rPr>
          <w:rFonts w:hint="eastAsia"/>
        </w:rPr>
        <w:t>推荐方剂：右归丸合参苓白术散加减</w:t>
      </w:r>
    </w:p>
    <w:p w14:paraId="5742AEC3" w14:textId="77777777" w:rsidR="001914E3" w:rsidRDefault="008F3639">
      <w:pPr>
        <w:pStyle w:val="2"/>
      </w:pPr>
      <w:r>
        <w:rPr>
          <w:rFonts w:hint="eastAsia"/>
        </w:rPr>
        <w:t>基础方药：熟地黄20</w:t>
      </w:r>
      <w:r>
        <w:rPr>
          <w:rFonts w:hint="eastAsia"/>
          <w:vertAlign w:val="superscript"/>
        </w:rPr>
        <w:t xml:space="preserve"> </w:t>
      </w:r>
      <w:r>
        <w:rPr>
          <w:rFonts w:hint="eastAsia"/>
        </w:rPr>
        <w:t>g、山药15</w:t>
      </w:r>
      <w:r>
        <w:rPr>
          <w:rFonts w:hint="eastAsia"/>
          <w:vertAlign w:val="superscript"/>
        </w:rPr>
        <w:t xml:space="preserve"> </w:t>
      </w:r>
      <w:r>
        <w:rPr>
          <w:rFonts w:hint="eastAsia"/>
        </w:rPr>
        <w:t>g、山茱萸12</w:t>
      </w:r>
      <w:r>
        <w:rPr>
          <w:rFonts w:hint="eastAsia"/>
          <w:vertAlign w:val="superscript"/>
        </w:rPr>
        <w:t xml:space="preserve"> </w:t>
      </w:r>
      <w:r>
        <w:rPr>
          <w:rFonts w:hint="eastAsia"/>
        </w:rPr>
        <w:t>g、茯苓15</w:t>
      </w:r>
      <w:r>
        <w:rPr>
          <w:rFonts w:hint="eastAsia"/>
          <w:vertAlign w:val="superscript"/>
        </w:rPr>
        <w:t xml:space="preserve"> </w:t>
      </w:r>
      <w:r>
        <w:rPr>
          <w:rFonts w:hint="eastAsia"/>
        </w:rPr>
        <w:t>g、白术15</w:t>
      </w:r>
      <w:r>
        <w:rPr>
          <w:rFonts w:hint="eastAsia"/>
          <w:vertAlign w:val="superscript"/>
        </w:rPr>
        <w:t xml:space="preserve"> </w:t>
      </w:r>
      <w:r>
        <w:rPr>
          <w:rFonts w:hint="eastAsia"/>
        </w:rPr>
        <w:t>g、党参15</w:t>
      </w:r>
      <w:r>
        <w:rPr>
          <w:rFonts w:hint="eastAsia"/>
          <w:vertAlign w:val="superscript"/>
        </w:rPr>
        <w:t xml:space="preserve"> </w:t>
      </w:r>
      <w:r>
        <w:rPr>
          <w:rFonts w:hint="eastAsia"/>
        </w:rPr>
        <w:t>g、菟丝子15</w:t>
      </w:r>
      <w:r>
        <w:rPr>
          <w:rFonts w:hint="eastAsia"/>
          <w:vertAlign w:val="superscript"/>
        </w:rPr>
        <w:t xml:space="preserve"> </w:t>
      </w:r>
      <w:r>
        <w:rPr>
          <w:rFonts w:hint="eastAsia"/>
        </w:rPr>
        <w:t>g、杜仲12</w:t>
      </w:r>
      <w:r>
        <w:rPr>
          <w:rFonts w:hint="eastAsia"/>
          <w:vertAlign w:val="superscript"/>
        </w:rPr>
        <w:t xml:space="preserve"> </w:t>
      </w:r>
      <w:r>
        <w:rPr>
          <w:rFonts w:hint="eastAsia"/>
        </w:rPr>
        <w:t>g；</w:t>
      </w:r>
    </w:p>
    <w:p w14:paraId="34375A83" w14:textId="77777777" w:rsidR="001914E3" w:rsidRDefault="008F3639">
      <w:pPr>
        <w:pStyle w:val="2"/>
      </w:pPr>
      <w:r>
        <w:rPr>
          <w:rFonts w:hint="eastAsia"/>
        </w:rPr>
        <w:t>加减原则：腰膝酸软者，加狗脊15</w:t>
      </w:r>
      <w:r>
        <w:rPr>
          <w:rFonts w:hint="eastAsia"/>
          <w:vertAlign w:val="superscript"/>
        </w:rPr>
        <w:t xml:space="preserve"> </w:t>
      </w:r>
      <w:r>
        <w:rPr>
          <w:rFonts w:hint="eastAsia"/>
        </w:rPr>
        <w:t>g、续断12</w:t>
      </w:r>
      <w:r>
        <w:rPr>
          <w:rFonts w:hint="eastAsia"/>
          <w:vertAlign w:val="superscript"/>
        </w:rPr>
        <w:t xml:space="preserve"> </w:t>
      </w:r>
      <w:r>
        <w:rPr>
          <w:rFonts w:hint="eastAsia"/>
        </w:rPr>
        <w:t>g；食欲不振者，加陈皮6</w:t>
      </w:r>
      <w:r>
        <w:rPr>
          <w:rFonts w:hint="eastAsia"/>
          <w:vertAlign w:val="superscript"/>
        </w:rPr>
        <w:t xml:space="preserve"> </w:t>
      </w:r>
      <w:r>
        <w:rPr>
          <w:rFonts w:hint="eastAsia"/>
        </w:rPr>
        <w:t>g、砂仁6</w:t>
      </w:r>
      <w:r>
        <w:rPr>
          <w:rFonts w:hint="eastAsia"/>
          <w:vertAlign w:val="superscript"/>
        </w:rPr>
        <w:t xml:space="preserve"> </w:t>
      </w:r>
      <w:r>
        <w:rPr>
          <w:rFonts w:hint="eastAsia"/>
        </w:rPr>
        <w:t>g；神疲乏力者，加黄芪30</w:t>
      </w:r>
      <w:r>
        <w:rPr>
          <w:rFonts w:hint="eastAsia"/>
          <w:vertAlign w:val="superscript"/>
        </w:rPr>
        <w:t xml:space="preserve"> </w:t>
      </w:r>
      <w:r>
        <w:rPr>
          <w:rFonts w:hint="eastAsia"/>
        </w:rPr>
        <w:t>g、五味子6</w:t>
      </w:r>
      <w:r>
        <w:rPr>
          <w:rFonts w:hint="eastAsia"/>
          <w:vertAlign w:val="superscript"/>
        </w:rPr>
        <w:t xml:space="preserve"> </w:t>
      </w:r>
      <w:r>
        <w:rPr>
          <w:rFonts w:hint="eastAsia"/>
        </w:rPr>
        <w:t>g；</w:t>
      </w:r>
    </w:p>
    <w:p w14:paraId="4A982E1A" w14:textId="77777777" w:rsidR="001914E3" w:rsidRDefault="008F3639">
      <w:pPr>
        <w:pStyle w:val="2"/>
      </w:pPr>
      <w:r>
        <w:rPr>
          <w:rFonts w:hint="eastAsia"/>
        </w:rPr>
        <w:t>煎服法：每日1剂，水煎取汁400</w:t>
      </w:r>
      <w:r>
        <w:rPr>
          <w:rFonts w:hint="eastAsia"/>
          <w:vertAlign w:val="superscript"/>
        </w:rPr>
        <w:t xml:space="preserve"> </w:t>
      </w:r>
      <w:r>
        <w:rPr>
          <w:rFonts w:hint="eastAsia"/>
        </w:rPr>
        <w:t>m</w:t>
      </w:r>
      <w:r>
        <w:t>L</w:t>
      </w:r>
      <w:r>
        <w:rPr>
          <w:rFonts w:hint="eastAsia"/>
        </w:rPr>
        <w:t>，分2次温服 疗程：连续服用21</w:t>
      </w:r>
      <w:r>
        <w:rPr>
          <w:vertAlign w:val="superscript"/>
        </w:rPr>
        <w:t xml:space="preserve"> </w:t>
      </w:r>
      <w:r>
        <w:rPr>
          <w:rFonts w:hint="eastAsia"/>
        </w:rPr>
        <w:t>d～28</w:t>
      </w:r>
      <w:r>
        <w:rPr>
          <w:vertAlign w:val="superscript"/>
        </w:rPr>
        <w:t xml:space="preserve"> </w:t>
      </w:r>
      <w:r>
        <w:rPr>
          <w:rFonts w:hint="eastAsia"/>
        </w:rPr>
        <w:t>d，视病情调整。</w:t>
      </w:r>
    </w:p>
    <w:p w14:paraId="4B2D8578" w14:textId="77777777" w:rsidR="001914E3" w:rsidRDefault="008F3639">
      <w:pPr>
        <w:pStyle w:val="af2"/>
      </w:pPr>
      <w:r>
        <w:rPr>
          <w:rFonts w:hint="eastAsia"/>
        </w:rPr>
        <w:t>外治法：</w:t>
      </w:r>
    </w:p>
    <w:p w14:paraId="2C662742" w14:textId="77777777" w:rsidR="001914E3" w:rsidRDefault="008F3639">
      <w:pPr>
        <w:pStyle w:val="2"/>
      </w:pPr>
      <w:r>
        <w:rPr>
          <w:rFonts w:hint="eastAsia"/>
        </w:rPr>
        <w:t>壮医药线点灸疗法：选择足三里、阳陵泉（健脾）和关元、太溪（补肾）穴位</w:t>
      </w:r>
      <w:r>
        <w:t>；</w:t>
      </w:r>
      <w:r>
        <w:rPr>
          <w:rFonts w:hint="eastAsia"/>
        </w:rPr>
        <w:t>每穴点灸1-3壮，点灸后用拇指指腹顺时针揉按穴位数秒，加强补益效果，每日点灸1～2次，以药线炭灰呈白色为宜</w:t>
      </w:r>
      <w:r>
        <w:t>；</w:t>
      </w:r>
    </w:p>
    <w:p w14:paraId="65FCE092" w14:textId="77777777" w:rsidR="001914E3" w:rsidRDefault="008F3639">
      <w:pPr>
        <w:pStyle w:val="2"/>
      </w:pPr>
      <w:r>
        <w:rPr>
          <w:rFonts w:hint="eastAsia"/>
        </w:rPr>
        <w:t>壮医药物竹罐疗法：选取华佗夹脊穴、足太阴脾经穴位；煮罐15</w:t>
      </w:r>
      <w:r>
        <w:rPr>
          <w:vertAlign w:val="superscript"/>
        </w:rPr>
        <w:t xml:space="preserve"> </w:t>
      </w:r>
      <w:r>
        <w:rPr>
          <w:rFonts w:hint="eastAsia"/>
        </w:rPr>
        <w:t>min～20</w:t>
      </w:r>
      <w:r>
        <w:rPr>
          <w:vertAlign w:val="superscript"/>
        </w:rPr>
        <w:t xml:space="preserve"> </w:t>
      </w:r>
      <w:r>
        <w:rPr>
          <w:rFonts w:hint="eastAsia"/>
        </w:rPr>
        <w:t>min，留罐时顺时针旋转罐体10°～30°，速度要缓慢，力度要温和适中，走罐手法要轻缓，以皮肤出现淡红色痧斑为宜，留罐时间8</w:t>
      </w:r>
      <w:r>
        <w:rPr>
          <w:vertAlign w:val="superscript"/>
        </w:rPr>
        <w:t xml:space="preserve"> </w:t>
      </w:r>
      <w:r>
        <w:rPr>
          <w:rFonts w:hint="eastAsia"/>
        </w:rPr>
        <w:t>min～15</w:t>
      </w:r>
      <w:r>
        <w:rPr>
          <w:vertAlign w:val="superscript"/>
        </w:rPr>
        <w:t xml:space="preserve"> </w:t>
      </w:r>
      <w:r>
        <w:rPr>
          <w:rFonts w:hint="eastAsia"/>
        </w:rPr>
        <w:t>min，每日1次；</w:t>
      </w:r>
    </w:p>
    <w:p w14:paraId="314039D3" w14:textId="77777777" w:rsidR="001914E3" w:rsidRDefault="008F3639">
      <w:pPr>
        <w:pStyle w:val="2"/>
      </w:pPr>
      <w:r>
        <w:rPr>
          <w:rFonts w:hint="eastAsia"/>
        </w:rPr>
        <w:t>壮医敷贴疗法：取壮药粉用米酒配制（阴证用米酒）；先进行温和的理筋手法5</w:t>
      </w:r>
      <w:r>
        <w:rPr>
          <w:vertAlign w:val="superscript"/>
        </w:rPr>
        <w:t xml:space="preserve"> </w:t>
      </w:r>
      <w:r>
        <w:rPr>
          <w:rFonts w:hint="eastAsia"/>
        </w:rPr>
        <w:t>min～10</w:t>
      </w:r>
      <w:r>
        <w:rPr>
          <w:vertAlign w:val="superscript"/>
        </w:rPr>
        <w:t xml:space="preserve"> </w:t>
      </w:r>
      <w:r>
        <w:rPr>
          <w:rFonts w:hint="eastAsia"/>
        </w:rPr>
        <w:t>min，以温经通络，药贴加热至40</w:t>
      </w:r>
      <w:r>
        <w:rPr>
          <w:vertAlign w:val="superscript"/>
        </w:rPr>
        <w:t xml:space="preserve"> </w:t>
      </w:r>
      <w:r>
        <w:rPr>
          <w:rFonts w:hint="eastAsia"/>
        </w:rPr>
        <w:t>℃～50</w:t>
      </w:r>
      <w:r>
        <w:rPr>
          <w:vertAlign w:val="superscript"/>
        </w:rPr>
        <w:t xml:space="preserve"> </w:t>
      </w:r>
      <w:r>
        <w:rPr>
          <w:rFonts w:hint="eastAsia"/>
        </w:rPr>
        <w:t>℃（阴证需加热），敷贴时间4</w:t>
      </w:r>
      <w:r>
        <w:rPr>
          <w:rFonts w:hint="eastAsia"/>
          <w:vertAlign w:val="superscript"/>
        </w:rPr>
        <w:t xml:space="preserve"> </w:t>
      </w:r>
      <w:r>
        <w:t>h</w:t>
      </w:r>
      <w:r>
        <w:rPr>
          <w:rFonts w:hint="eastAsia"/>
        </w:rPr>
        <w:t>～6</w:t>
      </w:r>
      <w:r>
        <w:rPr>
          <w:rFonts w:hint="eastAsia"/>
          <w:vertAlign w:val="superscript"/>
        </w:rPr>
        <w:t xml:space="preserve"> </w:t>
      </w:r>
      <w:r>
        <w:t>h</w:t>
      </w:r>
      <w:r>
        <w:rPr>
          <w:rFonts w:hint="eastAsia"/>
        </w:rPr>
        <w:t>，隔日1次，7次为1疗程。</w:t>
      </w:r>
    </w:p>
    <w:p w14:paraId="07F72601" w14:textId="77777777" w:rsidR="001914E3" w:rsidRDefault="008F3639">
      <w:pPr>
        <w:pStyle w:val="afff"/>
        <w:spacing w:before="120" w:after="120"/>
      </w:pPr>
      <w:r>
        <w:rPr>
          <w:rFonts w:hint="eastAsia"/>
        </w:rPr>
        <w:t>注意事项</w:t>
      </w:r>
    </w:p>
    <w:p w14:paraId="2F799961" w14:textId="77777777" w:rsidR="001914E3" w:rsidRDefault="008F3639">
      <w:pPr>
        <w:pStyle w:val="afffffffff6"/>
        <w:rPr>
          <w:rFonts w:hint="eastAsia"/>
        </w:rPr>
      </w:pPr>
      <w:r>
        <w:rPr>
          <w:rFonts w:hint="eastAsia"/>
        </w:rPr>
        <w:t>中药</w:t>
      </w:r>
      <w:r>
        <w:t>汤剂</w:t>
      </w:r>
      <w:r>
        <w:rPr>
          <w:rFonts w:hint="eastAsia"/>
        </w:rPr>
        <w:t>宜饭后30</w:t>
      </w:r>
      <w:r>
        <w:rPr>
          <w:vertAlign w:val="superscript"/>
        </w:rPr>
        <w:t xml:space="preserve"> </w:t>
      </w:r>
      <w:r>
        <w:t>min内</w:t>
      </w:r>
      <w:r>
        <w:rPr>
          <w:rFonts w:hint="eastAsia"/>
        </w:rPr>
        <w:t>温服，不宜空腹冷服。</w:t>
      </w:r>
    </w:p>
    <w:p w14:paraId="66FDEDBC" w14:textId="77777777" w:rsidR="001914E3" w:rsidRDefault="008F3639">
      <w:pPr>
        <w:pStyle w:val="afffffffff6"/>
        <w:rPr>
          <w:rFonts w:hint="eastAsia"/>
        </w:rPr>
      </w:pPr>
      <w:r>
        <w:rPr>
          <w:rFonts w:hint="eastAsia"/>
        </w:rPr>
        <w:t>对于消化道出血活动期患者，应密切观察服药后有无加重出血表现。</w:t>
      </w:r>
    </w:p>
    <w:p w14:paraId="36963AC9" w14:textId="77777777" w:rsidR="001914E3" w:rsidRDefault="008F3639">
      <w:pPr>
        <w:pStyle w:val="afffffffff6"/>
        <w:rPr>
          <w:rFonts w:hint="eastAsia"/>
        </w:rPr>
      </w:pPr>
      <w:r>
        <w:rPr>
          <w:rFonts w:hint="eastAsia"/>
        </w:rPr>
        <w:t>服用药物时间较长的患者，在使用过程中应注意监测肝肾功能。如出现便血、呕血加重、出现药物不良反应、原发疾病症状加重等情况应当及时就医。</w:t>
      </w:r>
    </w:p>
    <w:p w14:paraId="3C5A03AA" w14:textId="77777777" w:rsidR="001914E3" w:rsidRDefault="008F3639">
      <w:pPr>
        <w:pStyle w:val="afffffffff6"/>
        <w:rPr>
          <w:rFonts w:hint="eastAsia"/>
        </w:rPr>
      </w:pPr>
      <w:r>
        <w:rPr>
          <w:rFonts w:hint="eastAsia"/>
        </w:rPr>
        <w:t>服药期间忌酒、慎食生冷。</w:t>
      </w:r>
    </w:p>
    <w:p w14:paraId="644B7802" w14:textId="77777777" w:rsidR="001914E3" w:rsidRDefault="008F3639">
      <w:pPr>
        <w:pStyle w:val="afffffffff6"/>
        <w:rPr>
          <w:rFonts w:hint="eastAsia"/>
        </w:rPr>
      </w:pPr>
      <w:r>
        <w:rPr>
          <w:rFonts w:hint="eastAsia"/>
        </w:rPr>
        <w:t>老年患者、体质虚弱者应当适当调整剂量。妊娠期、哺乳期妇女用药需经专科医师评估。有严重心、肝、肾功能不全者需个体化用药。</w:t>
      </w:r>
    </w:p>
    <w:p w14:paraId="3E47CA1B" w14:textId="77777777" w:rsidR="001914E3" w:rsidRDefault="008F3639">
      <w:pPr>
        <w:pStyle w:val="afffffffff6"/>
        <w:rPr>
          <w:rFonts w:hint="eastAsia"/>
        </w:rPr>
      </w:pPr>
      <w:r>
        <w:rPr>
          <w:rFonts w:hint="eastAsia"/>
        </w:rPr>
        <w:t>使用的中药材应符合《中华人民共和国药典》或者相关标准的要求。</w:t>
      </w:r>
    </w:p>
    <w:p w14:paraId="63213E6E" w14:textId="77777777" w:rsidR="001914E3" w:rsidRDefault="008F3639">
      <w:pPr>
        <w:pStyle w:val="affd"/>
        <w:spacing w:before="120" w:after="120"/>
      </w:pPr>
      <w:r>
        <w:rPr>
          <w:rFonts w:hint="eastAsia"/>
        </w:rPr>
        <w:t>中风后抑郁</w:t>
      </w:r>
    </w:p>
    <w:p w14:paraId="0D64ECE3" w14:textId="77777777" w:rsidR="001914E3" w:rsidRDefault="008F3639">
      <w:pPr>
        <w:pStyle w:val="affe"/>
        <w:spacing w:before="120" w:after="120"/>
      </w:pPr>
      <w:r>
        <w:rPr>
          <w:rFonts w:hint="eastAsia"/>
        </w:rPr>
        <w:t>治疗方案</w:t>
      </w:r>
    </w:p>
    <w:p w14:paraId="73E07BA8" w14:textId="77777777" w:rsidR="001914E3" w:rsidRDefault="008F3639">
      <w:pPr>
        <w:pStyle w:val="afffff8"/>
        <w:ind w:firstLine="420"/>
      </w:pPr>
      <w:r>
        <w:rPr>
          <w:rFonts w:hint="eastAsia"/>
        </w:rPr>
        <w:t>中风后抑郁治疗方案以西医药物治疗为基础，结合中医辨证施治协同治疗</w:t>
      </w:r>
      <w:r w:rsidR="00384E2A">
        <w:rPr>
          <w:rFonts w:hint="eastAsia"/>
        </w:rPr>
        <w:t>：</w:t>
      </w:r>
    </w:p>
    <w:p w14:paraId="05F4C8E8" w14:textId="77777777" w:rsidR="001914E3" w:rsidRDefault="008F3639">
      <w:pPr>
        <w:pStyle w:val="af2"/>
      </w:pPr>
      <w:r>
        <w:rPr>
          <w:rFonts w:hint="eastAsia"/>
        </w:rPr>
        <w:t>通过西医治疗（药物治疗和心理干预）减轻抑郁症状、改善情绪调节和功能恢复。药物治疗宜选择5-羟色胺再吸收抑制剂（SSRIs），对于伴有焦虑等症状的患者可考虑去甲肾上腺素和5-羟色胺再吸收抑制剂（SNRIs）或三环类抗抑郁药（TCAs）。心理治疗宜选择认知行为疗法（CBT）和支持性心理治疗缓解抑郁情绪并增强患者的应对能力；</w:t>
      </w:r>
    </w:p>
    <w:p w14:paraId="1ACC1CEA" w14:textId="77777777" w:rsidR="001914E3" w:rsidRDefault="008F3639">
      <w:pPr>
        <w:pStyle w:val="af2"/>
        <w:rPr>
          <w:color w:val="FF0000"/>
        </w:rPr>
      </w:pPr>
      <w:r>
        <w:rPr>
          <w:rFonts w:hint="eastAsia"/>
        </w:rPr>
        <w:t>在西医治疗的基础上，中医治疗通过辨证施治，结合个体证型特点，以疏肝解郁、养心安神、调和气血为核心原则。在西医药物治疗效果不理想的情况下，结合壮医外治法（如药线点灸、</w:t>
      </w:r>
      <w:r>
        <w:rPr>
          <w:rFonts w:hint="eastAsia"/>
        </w:rPr>
        <w:lastRenderedPageBreak/>
        <w:t>竹罐疗法等）进一步增强治疗效果。依据患者的具体证型和临床表现灵活调整内治法柴胡疏肝散、丹栀逍遥散等等具体方药的选择。</w:t>
      </w:r>
    </w:p>
    <w:p w14:paraId="237DEC11" w14:textId="77777777" w:rsidR="001914E3" w:rsidRDefault="008F3639">
      <w:pPr>
        <w:pStyle w:val="affe"/>
        <w:spacing w:before="120" w:after="120"/>
      </w:pPr>
      <w:r>
        <w:rPr>
          <w:rFonts w:hint="eastAsia"/>
        </w:rPr>
        <w:t>西医</w:t>
      </w:r>
      <w:r>
        <w:t>治疗</w:t>
      </w:r>
    </w:p>
    <w:p w14:paraId="30D5FE5A" w14:textId="77777777" w:rsidR="001914E3" w:rsidRDefault="008F3639">
      <w:pPr>
        <w:pStyle w:val="afffff8"/>
        <w:ind w:firstLine="420"/>
      </w:pPr>
      <w:r>
        <w:rPr>
          <w:rFonts w:hint="eastAsia"/>
        </w:rPr>
        <w:t>参照《卒中后抑郁临床实践的中国专家共识》（2016年）</w:t>
      </w:r>
      <w:r>
        <w:rPr>
          <w:rFonts w:hAnsi="黑体" w:hint="eastAsia"/>
          <w:szCs w:val="52"/>
        </w:rPr>
        <w:t>，具体治疗方案见附录A</w:t>
      </w:r>
      <w:r>
        <w:rPr>
          <w:rFonts w:hint="eastAsia"/>
        </w:rPr>
        <w:t>。</w:t>
      </w:r>
    </w:p>
    <w:p w14:paraId="1C8B82B0" w14:textId="77777777" w:rsidR="001914E3" w:rsidRDefault="008F3639">
      <w:pPr>
        <w:pStyle w:val="affe"/>
        <w:spacing w:before="120" w:after="120"/>
      </w:pPr>
      <w:r>
        <w:rPr>
          <w:rFonts w:hint="eastAsia"/>
        </w:rPr>
        <w:t>中医辨证治疗</w:t>
      </w:r>
    </w:p>
    <w:p w14:paraId="2F21520F" w14:textId="77777777" w:rsidR="001914E3" w:rsidRDefault="008F3639">
      <w:pPr>
        <w:pStyle w:val="afff"/>
        <w:spacing w:before="120" w:after="120"/>
      </w:pPr>
      <w:r>
        <w:rPr>
          <w:rFonts w:hint="eastAsia"/>
        </w:rPr>
        <w:t>肝气郁结证</w:t>
      </w:r>
    </w:p>
    <w:p w14:paraId="2C55E52A" w14:textId="77777777" w:rsidR="001914E3" w:rsidRDefault="008F3639">
      <w:pPr>
        <w:pStyle w:val="afffff8"/>
        <w:ind w:firstLine="420"/>
      </w:pPr>
      <w:r>
        <w:rPr>
          <w:rFonts w:hint="eastAsia"/>
        </w:rPr>
        <w:t>治疗方法如下。</w:t>
      </w:r>
    </w:p>
    <w:p w14:paraId="76453C52" w14:textId="77777777" w:rsidR="001914E3" w:rsidRDefault="008F3639">
      <w:pPr>
        <w:pStyle w:val="af2"/>
      </w:pPr>
      <w:r>
        <w:rPr>
          <w:rFonts w:hint="eastAsia"/>
        </w:rPr>
        <w:t>内治法：疏肝解郁，理气和中，如下：</w:t>
      </w:r>
    </w:p>
    <w:p w14:paraId="5927FB3E" w14:textId="77777777" w:rsidR="001914E3" w:rsidRDefault="008F3639">
      <w:pPr>
        <w:pStyle w:val="2"/>
      </w:pPr>
      <w:r>
        <w:rPr>
          <w:rFonts w:hint="eastAsia"/>
        </w:rPr>
        <w:t>推荐方药：柴胡疏肝散；</w:t>
      </w:r>
    </w:p>
    <w:p w14:paraId="6DDE5143" w14:textId="77777777" w:rsidR="001914E3" w:rsidRDefault="008F3639">
      <w:pPr>
        <w:pStyle w:val="2"/>
      </w:pPr>
      <w:r>
        <w:rPr>
          <w:rFonts w:hint="eastAsia"/>
        </w:rPr>
        <w:t>药物组成：柴胡15</w:t>
      </w:r>
      <w:r>
        <w:rPr>
          <w:vertAlign w:val="superscript"/>
        </w:rPr>
        <w:t xml:space="preserve"> </w:t>
      </w:r>
      <w:r>
        <w:rPr>
          <w:rFonts w:hint="eastAsia"/>
        </w:rPr>
        <w:t>g、香附10</w:t>
      </w:r>
      <w:r>
        <w:rPr>
          <w:vertAlign w:val="superscript"/>
        </w:rPr>
        <w:t xml:space="preserve"> </w:t>
      </w:r>
      <w:r>
        <w:rPr>
          <w:rFonts w:hint="eastAsia"/>
        </w:rPr>
        <w:t>g、枳壳10</w:t>
      </w:r>
      <w:r>
        <w:rPr>
          <w:vertAlign w:val="superscript"/>
        </w:rPr>
        <w:t xml:space="preserve"> </w:t>
      </w:r>
      <w:r>
        <w:rPr>
          <w:rFonts w:hint="eastAsia"/>
        </w:rPr>
        <w:t>g、陈皮10</w:t>
      </w:r>
      <w:r>
        <w:rPr>
          <w:vertAlign w:val="superscript"/>
        </w:rPr>
        <w:t xml:space="preserve"> </w:t>
      </w:r>
      <w:r>
        <w:rPr>
          <w:rFonts w:hint="eastAsia"/>
        </w:rPr>
        <w:t>g、郁金6</w:t>
      </w:r>
      <w:r>
        <w:rPr>
          <w:vertAlign w:val="superscript"/>
        </w:rPr>
        <w:t xml:space="preserve"> </w:t>
      </w:r>
      <w:r>
        <w:rPr>
          <w:rFonts w:hint="eastAsia"/>
        </w:rPr>
        <w:t>g、苏梗6</w:t>
      </w:r>
      <w:r>
        <w:rPr>
          <w:vertAlign w:val="superscript"/>
        </w:rPr>
        <w:t xml:space="preserve"> </w:t>
      </w:r>
      <w:r>
        <w:rPr>
          <w:rFonts w:hint="eastAsia"/>
        </w:rPr>
        <w:t>g、合欢皮6</w:t>
      </w:r>
      <w:r>
        <w:rPr>
          <w:vertAlign w:val="superscript"/>
        </w:rPr>
        <w:t xml:space="preserve"> </w:t>
      </w:r>
      <w:r>
        <w:rPr>
          <w:rFonts w:hint="eastAsia"/>
        </w:rPr>
        <w:t>g、川10</w:t>
      </w:r>
      <w:r>
        <w:rPr>
          <w:vertAlign w:val="superscript"/>
        </w:rPr>
        <w:t xml:space="preserve"> </w:t>
      </w:r>
      <w:r>
        <w:rPr>
          <w:rFonts w:hint="eastAsia"/>
        </w:rPr>
        <w:t>g芎、芍药10</w:t>
      </w:r>
      <w:r>
        <w:rPr>
          <w:vertAlign w:val="superscript"/>
        </w:rPr>
        <w:t xml:space="preserve"> </w:t>
      </w:r>
      <w:r>
        <w:rPr>
          <w:rFonts w:hint="eastAsia"/>
        </w:rPr>
        <w:t>g、甘草5</w:t>
      </w:r>
      <w:r>
        <w:rPr>
          <w:vertAlign w:val="superscript"/>
        </w:rPr>
        <w:t xml:space="preserve"> </w:t>
      </w:r>
      <w:r>
        <w:rPr>
          <w:rFonts w:hint="eastAsia"/>
        </w:rPr>
        <w:t>g。</w:t>
      </w:r>
    </w:p>
    <w:p w14:paraId="04E06C15"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309F151B" w14:textId="77777777" w:rsidR="001914E3" w:rsidRDefault="008F3639">
      <w:pPr>
        <w:pStyle w:val="2"/>
      </w:pPr>
      <w:r>
        <w:rPr>
          <w:rFonts w:hint="eastAsia"/>
        </w:rPr>
        <w:t>疗程：2周为1个疗程，服用1个疗程后，视患者病情调整用药；</w:t>
      </w:r>
    </w:p>
    <w:p w14:paraId="61F97E7B" w14:textId="77777777" w:rsidR="001914E3" w:rsidRDefault="008F3639">
      <w:pPr>
        <w:pStyle w:val="af2"/>
      </w:pPr>
      <w:r>
        <w:rPr>
          <w:rFonts w:hint="eastAsia"/>
        </w:rPr>
        <w:t>外治法：针刺疗法，辨证取穴，主穴选百会、印堂、太冲、神门、内关、膻中，配穴：期门，每日1次。</w:t>
      </w:r>
    </w:p>
    <w:p w14:paraId="3B760E13" w14:textId="77777777" w:rsidR="001914E3" w:rsidRDefault="008F3639">
      <w:pPr>
        <w:pStyle w:val="afff"/>
        <w:spacing w:before="120" w:after="120"/>
      </w:pPr>
      <w:r>
        <w:rPr>
          <w:rFonts w:hint="eastAsia"/>
        </w:rPr>
        <w:t>气郁化火证</w:t>
      </w:r>
    </w:p>
    <w:p w14:paraId="3B06BD21" w14:textId="77777777" w:rsidR="001914E3" w:rsidRDefault="008F3639">
      <w:pPr>
        <w:pStyle w:val="afffff8"/>
        <w:ind w:firstLine="420"/>
      </w:pPr>
      <w:r>
        <w:rPr>
          <w:rFonts w:hint="eastAsia"/>
        </w:rPr>
        <w:t>治疗方法如下。</w:t>
      </w:r>
    </w:p>
    <w:p w14:paraId="0C9266BF" w14:textId="77777777" w:rsidR="001914E3" w:rsidRDefault="008F3639">
      <w:pPr>
        <w:pStyle w:val="af2"/>
      </w:pPr>
      <w:r>
        <w:rPr>
          <w:rFonts w:hint="eastAsia"/>
        </w:rPr>
        <w:t>内治法：疏肝解郁，清肝泻火，如下：</w:t>
      </w:r>
    </w:p>
    <w:p w14:paraId="677C5300" w14:textId="77777777" w:rsidR="001914E3" w:rsidRDefault="008F3639">
      <w:pPr>
        <w:pStyle w:val="2"/>
      </w:pPr>
      <w:r>
        <w:rPr>
          <w:rFonts w:hint="eastAsia"/>
        </w:rPr>
        <w:t>推荐方药：丹栀逍遥散；</w:t>
      </w:r>
    </w:p>
    <w:p w14:paraId="278907E2" w14:textId="77777777" w:rsidR="001914E3" w:rsidRDefault="008F3639">
      <w:pPr>
        <w:pStyle w:val="2"/>
      </w:pPr>
      <w:r>
        <w:rPr>
          <w:rFonts w:hint="eastAsia"/>
        </w:rPr>
        <w:t>药物组成：柴胡15</w:t>
      </w:r>
      <w:r>
        <w:rPr>
          <w:vertAlign w:val="superscript"/>
        </w:rPr>
        <w:t xml:space="preserve"> </w:t>
      </w:r>
      <w:r>
        <w:rPr>
          <w:rFonts w:hint="eastAsia"/>
        </w:rPr>
        <w:t>g、薄荷10</w:t>
      </w:r>
      <w:r>
        <w:rPr>
          <w:vertAlign w:val="superscript"/>
        </w:rPr>
        <w:t xml:space="preserve"> </w:t>
      </w:r>
      <w:r>
        <w:rPr>
          <w:rFonts w:hint="eastAsia"/>
        </w:rPr>
        <w:t>g、丹皮10</w:t>
      </w:r>
      <w:r>
        <w:rPr>
          <w:vertAlign w:val="superscript"/>
        </w:rPr>
        <w:t xml:space="preserve"> </w:t>
      </w:r>
      <w:r>
        <w:rPr>
          <w:rFonts w:hint="eastAsia"/>
        </w:rPr>
        <w:t>g、栀子10</w:t>
      </w:r>
      <w:r>
        <w:rPr>
          <w:vertAlign w:val="superscript"/>
        </w:rPr>
        <w:t xml:space="preserve"> </w:t>
      </w:r>
      <w:r>
        <w:rPr>
          <w:rFonts w:hint="eastAsia"/>
        </w:rPr>
        <w:t>g、郁金10</w:t>
      </w:r>
      <w:r>
        <w:rPr>
          <w:vertAlign w:val="superscript"/>
        </w:rPr>
        <w:t xml:space="preserve"> </w:t>
      </w:r>
      <w:r>
        <w:rPr>
          <w:rFonts w:hint="eastAsia"/>
        </w:rPr>
        <w:t>g、香附10</w:t>
      </w:r>
      <w:r>
        <w:rPr>
          <w:vertAlign w:val="superscript"/>
        </w:rPr>
        <w:t xml:space="preserve"> </w:t>
      </w:r>
      <w:r>
        <w:rPr>
          <w:rFonts w:hint="eastAsia"/>
        </w:rPr>
        <w:t>g、当归10</w:t>
      </w:r>
      <w:r>
        <w:rPr>
          <w:vertAlign w:val="superscript"/>
        </w:rPr>
        <w:t xml:space="preserve"> </w:t>
      </w:r>
      <w:r>
        <w:rPr>
          <w:rFonts w:hint="eastAsia"/>
        </w:rPr>
        <w:t>g、白芍10</w:t>
      </w:r>
      <w:r>
        <w:rPr>
          <w:vertAlign w:val="superscript"/>
        </w:rPr>
        <w:t xml:space="preserve"> </w:t>
      </w:r>
      <w:r>
        <w:rPr>
          <w:rFonts w:hint="eastAsia"/>
        </w:rPr>
        <w:t>g、白术10</w:t>
      </w:r>
      <w:r>
        <w:rPr>
          <w:vertAlign w:val="superscript"/>
        </w:rPr>
        <w:t xml:space="preserve"> </w:t>
      </w:r>
      <w:r>
        <w:rPr>
          <w:rFonts w:hint="eastAsia"/>
        </w:rPr>
        <w:t>g、茯苓10</w:t>
      </w:r>
      <w:r>
        <w:rPr>
          <w:vertAlign w:val="superscript"/>
        </w:rPr>
        <w:t xml:space="preserve"> </w:t>
      </w:r>
      <w:r>
        <w:rPr>
          <w:rFonts w:hint="eastAsia"/>
        </w:rPr>
        <w:t>g、甘草6</w:t>
      </w:r>
      <w:r>
        <w:rPr>
          <w:vertAlign w:val="superscript"/>
        </w:rPr>
        <w:t xml:space="preserve"> </w:t>
      </w:r>
      <w:r>
        <w:rPr>
          <w:rFonts w:hint="eastAsia"/>
        </w:rPr>
        <w:t>g；</w:t>
      </w:r>
    </w:p>
    <w:p w14:paraId="4F003D9F"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5748D267" w14:textId="77777777" w:rsidR="001914E3" w:rsidRDefault="008F3639">
      <w:pPr>
        <w:pStyle w:val="2"/>
      </w:pPr>
      <w:r>
        <w:rPr>
          <w:rFonts w:hint="eastAsia"/>
        </w:rPr>
        <w:t>疗程：2周为1个疗程，服用1个疗程后，视患者病情调整用药；</w:t>
      </w:r>
    </w:p>
    <w:p w14:paraId="1FBCAADD" w14:textId="77777777" w:rsidR="001914E3" w:rsidRDefault="008F3639">
      <w:pPr>
        <w:pStyle w:val="af2"/>
      </w:pPr>
      <w:r>
        <w:rPr>
          <w:rFonts w:hint="eastAsia"/>
        </w:rPr>
        <w:t>外治法：针刺疗法，辨证取穴，主穴选百会、印堂、太冲、神门、内关、膻中，配穴：行间，每日1次。</w:t>
      </w:r>
    </w:p>
    <w:p w14:paraId="23F393EA" w14:textId="77777777" w:rsidR="001914E3" w:rsidRDefault="008F3639">
      <w:pPr>
        <w:pStyle w:val="afff"/>
        <w:spacing w:before="120" w:after="120"/>
      </w:pPr>
      <w:r>
        <w:rPr>
          <w:rFonts w:hint="eastAsia"/>
        </w:rPr>
        <w:t>痰气郁结证</w:t>
      </w:r>
    </w:p>
    <w:p w14:paraId="527E3141" w14:textId="77777777" w:rsidR="001914E3" w:rsidRDefault="008F3639">
      <w:pPr>
        <w:pStyle w:val="afffff8"/>
        <w:ind w:firstLine="420"/>
      </w:pPr>
      <w:r>
        <w:rPr>
          <w:rFonts w:hint="eastAsia"/>
        </w:rPr>
        <w:t>治疗方法如下。</w:t>
      </w:r>
    </w:p>
    <w:p w14:paraId="4E345BC3" w14:textId="77777777" w:rsidR="001914E3" w:rsidRDefault="008F3639">
      <w:pPr>
        <w:pStyle w:val="af2"/>
      </w:pPr>
      <w:r>
        <w:rPr>
          <w:rFonts w:hint="eastAsia"/>
        </w:rPr>
        <w:t>内治法：行气开郁，化痰散结，如下：</w:t>
      </w:r>
    </w:p>
    <w:p w14:paraId="49B116D0" w14:textId="77777777" w:rsidR="001914E3" w:rsidRDefault="008F3639">
      <w:pPr>
        <w:pStyle w:val="2"/>
      </w:pPr>
      <w:r>
        <w:rPr>
          <w:rFonts w:hint="eastAsia"/>
        </w:rPr>
        <w:t>推荐方药：半夏厚朴汤加减；</w:t>
      </w:r>
    </w:p>
    <w:p w14:paraId="29C514A3" w14:textId="77777777" w:rsidR="001914E3" w:rsidRDefault="008F3639">
      <w:pPr>
        <w:pStyle w:val="2"/>
      </w:pPr>
      <w:r>
        <w:rPr>
          <w:rFonts w:hint="eastAsia"/>
        </w:rPr>
        <w:t>药物组成：厚朴15</w:t>
      </w:r>
      <w:r>
        <w:rPr>
          <w:vertAlign w:val="superscript"/>
        </w:rPr>
        <w:t xml:space="preserve"> </w:t>
      </w:r>
      <w:r>
        <w:rPr>
          <w:rFonts w:hint="eastAsia"/>
        </w:rPr>
        <w:t>g、枳壳10</w:t>
      </w:r>
      <w:r>
        <w:rPr>
          <w:vertAlign w:val="superscript"/>
        </w:rPr>
        <w:t xml:space="preserve"> </w:t>
      </w:r>
      <w:r>
        <w:rPr>
          <w:rFonts w:hint="eastAsia"/>
        </w:rPr>
        <w:t>g、紫苏10</w:t>
      </w:r>
      <w:r>
        <w:rPr>
          <w:vertAlign w:val="superscript"/>
        </w:rPr>
        <w:t xml:space="preserve"> </w:t>
      </w:r>
      <w:r>
        <w:rPr>
          <w:rFonts w:hint="eastAsia"/>
        </w:rPr>
        <w:t>g、法半夏15</w:t>
      </w:r>
      <w:r>
        <w:rPr>
          <w:vertAlign w:val="superscript"/>
        </w:rPr>
        <w:t xml:space="preserve"> </w:t>
      </w:r>
      <w:r>
        <w:rPr>
          <w:rFonts w:hint="eastAsia"/>
        </w:rPr>
        <w:t>g、茯苓10</w:t>
      </w:r>
      <w:r>
        <w:rPr>
          <w:vertAlign w:val="superscript"/>
        </w:rPr>
        <w:t xml:space="preserve"> </w:t>
      </w:r>
      <w:r>
        <w:rPr>
          <w:rFonts w:hint="eastAsia"/>
        </w:rPr>
        <w:t>g、生姜6</w:t>
      </w:r>
      <w:r>
        <w:rPr>
          <w:vertAlign w:val="superscript"/>
        </w:rPr>
        <w:t xml:space="preserve"> </w:t>
      </w:r>
      <w:r>
        <w:rPr>
          <w:rFonts w:hint="eastAsia"/>
        </w:rPr>
        <w:t>g；</w:t>
      </w:r>
    </w:p>
    <w:p w14:paraId="08B57A59"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35236699" w14:textId="77777777" w:rsidR="001914E3" w:rsidRDefault="008F3639">
      <w:pPr>
        <w:pStyle w:val="2"/>
      </w:pPr>
      <w:r>
        <w:rPr>
          <w:rFonts w:hint="eastAsia"/>
        </w:rPr>
        <w:t>疗程：2周为1个疗程，服用1个疗程后，视患者病情调整用药；</w:t>
      </w:r>
    </w:p>
    <w:p w14:paraId="2A23D340" w14:textId="77777777" w:rsidR="001914E3" w:rsidRDefault="008F3639">
      <w:pPr>
        <w:pStyle w:val="af2"/>
      </w:pPr>
      <w:r>
        <w:rPr>
          <w:rFonts w:hint="eastAsia"/>
        </w:rPr>
        <w:t>外治法：针刺疗法，辨证取穴，主穴选百会、印堂、太冲、神门、内关、膻中，配穴：丰隆、中脘，每日1次。</w:t>
      </w:r>
    </w:p>
    <w:p w14:paraId="3B6C05A8" w14:textId="77777777" w:rsidR="001914E3" w:rsidRDefault="008F3639">
      <w:pPr>
        <w:pStyle w:val="afff"/>
        <w:spacing w:before="120" w:after="120"/>
      </w:pPr>
      <w:r>
        <w:rPr>
          <w:rFonts w:hint="eastAsia"/>
        </w:rPr>
        <w:t>心神失养证</w:t>
      </w:r>
    </w:p>
    <w:p w14:paraId="3A21DBD8" w14:textId="77777777" w:rsidR="001914E3" w:rsidRDefault="008F3639">
      <w:pPr>
        <w:pStyle w:val="afffff8"/>
        <w:ind w:firstLine="420"/>
      </w:pPr>
      <w:r>
        <w:rPr>
          <w:rFonts w:hint="eastAsia"/>
        </w:rPr>
        <w:t>治疗方法如下。</w:t>
      </w:r>
    </w:p>
    <w:p w14:paraId="3FFBB0D4" w14:textId="77777777" w:rsidR="001914E3" w:rsidRDefault="008F3639">
      <w:pPr>
        <w:pStyle w:val="af2"/>
      </w:pPr>
      <w:r>
        <w:rPr>
          <w:rFonts w:hint="eastAsia"/>
        </w:rPr>
        <w:t>内治法：甘润缓急，养心安神，如下：</w:t>
      </w:r>
    </w:p>
    <w:p w14:paraId="35BB9A2B" w14:textId="77777777" w:rsidR="001914E3" w:rsidRDefault="008F3639">
      <w:pPr>
        <w:pStyle w:val="2"/>
      </w:pPr>
      <w:r>
        <w:rPr>
          <w:rFonts w:hint="eastAsia"/>
        </w:rPr>
        <w:t>推荐方药：甘麦大枣汤加减；</w:t>
      </w:r>
    </w:p>
    <w:p w14:paraId="791645B3" w14:textId="77777777" w:rsidR="001914E3" w:rsidRDefault="008F3639">
      <w:pPr>
        <w:pStyle w:val="2"/>
      </w:pPr>
      <w:r>
        <w:rPr>
          <w:rFonts w:hint="eastAsia"/>
        </w:rPr>
        <w:t>药物组成：甘草15</w:t>
      </w:r>
      <w:r>
        <w:rPr>
          <w:vertAlign w:val="superscript"/>
        </w:rPr>
        <w:t xml:space="preserve"> </w:t>
      </w:r>
      <w:r>
        <w:rPr>
          <w:rFonts w:hint="eastAsia"/>
        </w:rPr>
        <w:t>g、小麦10</w:t>
      </w:r>
      <w:r>
        <w:rPr>
          <w:vertAlign w:val="superscript"/>
        </w:rPr>
        <w:t xml:space="preserve"> </w:t>
      </w:r>
      <w:r>
        <w:rPr>
          <w:rFonts w:hint="eastAsia"/>
        </w:rPr>
        <w:t>g、大枣6</w:t>
      </w:r>
      <w:r>
        <w:rPr>
          <w:vertAlign w:val="superscript"/>
        </w:rPr>
        <w:t xml:space="preserve"> </w:t>
      </w:r>
      <w:r>
        <w:rPr>
          <w:rFonts w:hint="eastAsia"/>
        </w:rPr>
        <w:t>g、郁金10</w:t>
      </w:r>
      <w:r>
        <w:rPr>
          <w:vertAlign w:val="superscript"/>
        </w:rPr>
        <w:t xml:space="preserve"> </w:t>
      </w:r>
      <w:r>
        <w:rPr>
          <w:rFonts w:hint="eastAsia"/>
        </w:rPr>
        <w:t>g、合欢花10</w:t>
      </w:r>
      <w:r>
        <w:rPr>
          <w:vertAlign w:val="superscript"/>
        </w:rPr>
        <w:t xml:space="preserve"> </w:t>
      </w:r>
      <w:r>
        <w:rPr>
          <w:rFonts w:hint="eastAsia"/>
        </w:rPr>
        <w:t>g；</w:t>
      </w:r>
    </w:p>
    <w:p w14:paraId="667CDB50"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5EF66C7E" w14:textId="77777777" w:rsidR="001914E3" w:rsidRDefault="008F3639">
      <w:pPr>
        <w:pStyle w:val="2"/>
      </w:pPr>
      <w:r>
        <w:rPr>
          <w:rFonts w:hint="eastAsia"/>
        </w:rPr>
        <w:t>疗程：2周为1个疗程，服用1个疗程后，视患者病情调整用药；</w:t>
      </w:r>
    </w:p>
    <w:p w14:paraId="2EAD1536" w14:textId="77777777" w:rsidR="001914E3" w:rsidRDefault="008F3639">
      <w:pPr>
        <w:pStyle w:val="af2"/>
      </w:pPr>
      <w:r>
        <w:rPr>
          <w:rFonts w:hint="eastAsia"/>
        </w:rPr>
        <w:t>外治法：针刺疗法，辨证取穴，主穴选百会、印堂、太冲、神门、内关、膻中，配穴：心俞、少海，每日1次。</w:t>
      </w:r>
    </w:p>
    <w:p w14:paraId="411380A0" w14:textId="77777777" w:rsidR="001914E3" w:rsidRDefault="008F3639">
      <w:pPr>
        <w:pStyle w:val="afff"/>
        <w:spacing w:before="120" w:after="120"/>
      </w:pPr>
      <w:r>
        <w:rPr>
          <w:rFonts w:hint="eastAsia"/>
        </w:rPr>
        <w:t>心脾两虚证</w:t>
      </w:r>
    </w:p>
    <w:p w14:paraId="243A42F5" w14:textId="77777777" w:rsidR="001914E3" w:rsidRDefault="008F3639">
      <w:pPr>
        <w:pStyle w:val="afffff8"/>
        <w:ind w:firstLine="420"/>
      </w:pPr>
      <w:r>
        <w:rPr>
          <w:rFonts w:hint="eastAsia"/>
        </w:rPr>
        <w:lastRenderedPageBreak/>
        <w:t>治疗方法如下。</w:t>
      </w:r>
    </w:p>
    <w:p w14:paraId="6A2779C2" w14:textId="77777777" w:rsidR="001914E3" w:rsidRDefault="008F3639">
      <w:pPr>
        <w:pStyle w:val="af2"/>
      </w:pPr>
      <w:r>
        <w:rPr>
          <w:rFonts w:hint="eastAsia"/>
        </w:rPr>
        <w:t>内治法：健脾养心，益气补血，如下：</w:t>
      </w:r>
    </w:p>
    <w:p w14:paraId="0776EFA1" w14:textId="77777777" w:rsidR="001914E3" w:rsidRDefault="008F3639">
      <w:pPr>
        <w:pStyle w:val="2"/>
      </w:pPr>
      <w:r>
        <w:rPr>
          <w:rFonts w:hint="eastAsia"/>
        </w:rPr>
        <w:t>推荐方药：归牌汤加减；</w:t>
      </w:r>
    </w:p>
    <w:p w14:paraId="78D3B965" w14:textId="77777777" w:rsidR="001914E3" w:rsidRDefault="008F3639">
      <w:pPr>
        <w:pStyle w:val="2"/>
      </w:pPr>
      <w:r>
        <w:rPr>
          <w:rFonts w:hint="eastAsia"/>
        </w:rPr>
        <w:t>药物组成：党参15</w:t>
      </w:r>
      <w:r>
        <w:rPr>
          <w:vertAlign w:val="superscript"/>
        </w:rPr>
        <w:t xml:space="preserve"> </w:t>
      </w:r>
      <w:r>
        <w:rPr>
          <w:rFonts w:hint="eastAsia"/>
        </w:rPr>
        <w:t>g、茯苓10</w:t>
      </w:r>
      <w:r>
        <w:rPr>
          <w:vertAlign w:val="superscript"/>
        </w:rPr>
        <w:t xml:space="preserve"> </w:t>
      </w:r>
      <w:r>
        <w:rPr>
          <w:rFonts w:hint="eastAsia"/>
        </w:rPr>
        <w:t>g、白术10</w:t>
      </w:r>
      <w:r>
        <w:rPr>
          <w:vertAlign w:val="superscript"/>
        </w:rPr>
        <w:t xml:space="preserve"> </w:t>
      </w:r>
      <w:r>
        <w:rPr>
          <w:rFonts w:hint="eastAsia"/>
        </w:rPr>
        <w:t>g、黄芪15</w:t>
      </w:r>
      <w:r>
        <w:rPr>
          <w:vertAlign w:val="superscript"/>
        </w:rPr>
        <w:t xml:space="preserve"> </w:t>
      </w:r>
      <w:r>
        <w:rPr>
          <w:rFonts w:hint="eastAsia"/>
        </w:rPr>
        <w:t>g、当归10</w:t>
      </w:r>
      <w:r>
        <w:rPr>
          <w:vertAlign w:val="superscript"/>
        </w:rPr>
        <w:t xml:space="preserve"> </w:t>
      </w:r>
      <w:r>
        <w:rPr>
          <w:rFonts w:hint="eastAsia"/>
        </w:rPr>
        <w:t>g、酸枣仁15</w:t>
      </w:r>
      <w:r>
        <w:rPr>
          <w:vertAlign w:val="superscript"/>
        </w:rPr>
        <w:t xml:space="preserve"> </w:t>
      </w:r>
      <w:r>
        <w:rPr>
          <w:rFonts w:hint="eastAsia"/>
        </w:rPr>
        <w:t>g、远志10</w:t>
      </w:r>
      <w:r>
        <w:rPr>
          <w:vertAlign w:val="superscript"/>
        </w:rPr>
        <w:t xml:space="preserve"> </w:t>
      </w:r>
      <w:r>
        <w:rPr>
          <w:rFonts w:hint="eastAsia"/>
        </w:rPr>
        <w:t>g、茯神10</w:t>
      </w:r>
      <w:r>
        <w:rPr>
          <w:vertAlign w:val="superscript"/>
        </w:rPr>
        <w:t xml:space="preserve"> </w:t>
      </w:r>
      <w:r>
        <w:rPr>
          <w:rFonts w:hint="eastAsia"/>
        </w:rPr>
        <w:t>g、龙眼肉10</w:t>
      </w:r>
      <w:r>
        <w:rPr>
          <w:vertAlign w:val="superscript"/>
        </w:rPr>
        <w:t xml:space="preserve"> </w:t>
      </w:r>
      <w:r>
        <w:rPr>
          <w:rFonts w:hint="eastAsia"/>
        </w:rPr>
        <w:t>g、木香6</w:t>
      </w:r>
      <w:r>
        <w:rPr>
          <w:vertAlign w:val="superscript"/>
        </w:rPr>
        <w:t xml:space="preserve"> </w:t>
      </w:r>
      <w:r>
        <w:rPr>
          <w:rFonts w:hint="eastAsia"/>
        </w:rPr>
        <w:t>g、神曲6</w:t>
      </w:r>
      <w:r>
        <w:rPr>
          <w:vertAlign w:val="superscript"/>
        </w:rPr>
        <w:t xml:space="preserve"> </w:t>
      </w:r>
      <w:r>
        <w:rPr>
          <w:rFonts w:hint="eastAsia"/>
        </w:rPr>
        <w:t>g、甘草6</w:t>
      </w:r>
      <w:r>
        <w:rPr>
          <w:vertAlign w:val="superscript"/>
        </w:rPr>
        <w:t xml:space="preserve"> </w:t>
      </w:r>
      <w:r>
        <w:rPr>
          <w:rFonts w:hint="eastAsia"/>
        </w:rPr>
        <w:t>g；</w:t>
      </w:r>
    </w:p>
    <w:p w14:paraId="6D7C4396"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5339C0E9" w14:textId="77777777" w:rsidR="001914E3" w:rsidRDefault="008F3639">
      <w:pPr>
        <w:pStyle w:val="2"/>
      </w:pPr>
      <w:r>
        <w:rPr>
          <w:rFonts w:hint="eastAsia"/>
        </w:rPr>
        <w:t>疗程：2周为1个疗程，服用1个疗程后，视患者病情调整用药；</w:t>
      </w:r>
    </w:p>
    <w:p w14:paraId="69AA8861" w14:textId="77777777" w:rsidR="001914E3" w:rsidRDefault="008F3639">
      <w:pPr>
        <w:pStyle w:val="af2"/>
      </w:pPr>
      <w:r>
        <w:rPr>
          <w:rFonts w:hint="eastAsia"/>
        </w:rPr>
        <w:t>外治法：针刺疗法，辨证取穴，主穴选百会、印堂、太冲、神门、内关、膻中，配穴：心俞、脾俞，每日1次。</w:t>
      </w:r>
    </w:p>
    <w:p w14:paraId="4E3ED3FE" w14:textId="77777777" w:rsidR="001914E3" w:rsidRDefault="008F3639">
      <w:pPr>
        <w:pStyle w:val="afff"/>
        <w:spacing w:before="120" w:after="120"/>
      </w:pPr>
      <w:r>
        <w:rPr>
          <w:rFonts w:hint="eastAsia"/>
        </w:rPr>
        <w:t>心肾阴虚证</w:t>
      </w:r>
    </w:p>
    <w:p w14:paraId="5B57A08C" w14:textId="77777777" w:rsidR="001914E3" w:rsidRDefault="008F3639">
      <w:pPr>
        <w:pStyle w:val="afffff8"/>
        <w:ind w:firstLine="420"/>
      </w:pPr>
      <w:r>
        <w:rPr>
          <w:rFonts w:hint="eastAsia"/>
        </w:rPr>
        <w:t>治疗方法如下。</w:t>
      </w:r>
    </w:p>
    <w:p w14:paraId="4BB6FC91" w14:textId="77777777" w:rsidR="001914E3" w:rsidRDefault="008F3639">
      <w:pPr>
        <w:pStyle w:val="af2"/>
      </w:pPr>
      <w:r>
        <w:rPr>
          <w:rFonts w:hint="eastAsia"/>
        </w:rPr>
        <w:t>内治法：滋养心肾，如下：</w:t>
      </w:r>
    </w:p>
    <w:p w14:paraId="46041B1F" w14:textId="77777777" w:rsidR="001914E3" w:rsidRDefault="008F3639">
      <w:pPr>
        <w:pStyle w:val="2"/>
      </w:pPr>
      <w:r>
        <w:rPr>
          <w:rFonts w:hint="eastAsia"/>
        </w:rPr>
        <w:t>推荐方药：天王补心丹合六味地黄丸加减；</w:t>
      </w:r>
    </w:p>
    <w:p w14:paraId="269142F0" w14:textId="77777777" w:rsidR="001914E3" w:rsidRDefault="008F3639">
      <w:pPr>
        <w:pStyle w:val="2"/>
      </w:pPr>
      <w:r>
        <w:rPr>
          <w:rFonts w:hint="eastAsia"/>
        </w:rPr>
        <w:t>药物组成：熟地黄15</w:t>
      </w:r>
      <w:r>
        <w:rPr>
          <w:vertAlign w:val="superscript"/>
        </w:rPr>
        <w:t xml:space="preserve"> </w:t>
      </w:r>
      <w:r>
        <w:rPr>
          <w:rFonts w:hint="eastAsia"/>
        </w:rPr>
        <w:t>g、山药10</w:t>
      </w:r>
      <w:r>
        <w:rPr>
          <w:vertAlign w:val="superscript"/>
        </w:rPr>
        <w:t xml:space="preserve"> </w:t>
      </w:r>
      <w:r>
        <w:rPr>
          <w:rFonts w:hint="eastAsia"/>
        </w:rPr>
        <w:t>g、山茱萸10</w:t>
      </w:r>
      <w:r>
        <w:rPr>
          <w:vertAlign w:val="superscript"/>
        </w:rPr>
        <w:t xml:space="preserve"> </w:t>
      </w:r>
      <w:r>
        <w:rPr>
          <w:rFonts w:hint="eastAsia"/>
        </w:rPr>
        <w:t>g、人参10</w:t>
      </w:r>
      <w:r>
        <w:rPr>
          <w:vertAlign w:val="superscript"/>
        </w:rPr>
        <w:t xml:space="preserve"> </w:t>
      </w:r>
      <w:r>
        <w:rPr>
          <w:rFonts w:hint="eastAsia"/>
        </w:rPr>
        <w:t>g、茯苓10</w:t>
      </w:r>
      <w:r>
        <w:rPr>
          <w:vertAlign w:val="superscript"/>
        </w:rPr>
        <w:t xml:space="preserve"> </w:t>
      </w:r>
      <w:r>
        <w:rPr>
          <w:rFonts w:hint="eastAsia"/>
        </w:rPr>
        <w:t>g、五味子10</w:t>
      </w:r>
      <w:r>
        <w:rPr>
          <w:vertAlign w:val="superscript"/>
        </w:rPr>
        <w:t xml:space="preserve"> </w:t>
      </w:r>
      <w:r>
        <w:rPr>
          <w:rFonts w:hint="eastAsia"/>
        </w:rPr>
        <w:t>g、当归10</w:t>
      </w:r>
      <w:r>
        <w:rPr>
          <w:vertAlign w:val="superscript"/>
        </w:rPr>
        <w:t xml:space="preserve"> </w:t>
      </w:r>
      <w:r>
        <w:rPr>
          <w:rFonts w:hint="eastAsia"/>
        </w:rPr>
        <w:t>g、柏子仁10</w:t>
      </w:r>
      <w:r>
        <w:rPr>
          <w:vertAlign w:val="superscript"/>
        </w:rPr>
        <w:t xml:space="preserve"> </w:t>
      </w:r>
      <w:r>
        <w:rPr>
          <w:rFonts w:hint="eastAsia"/>
        </w:rPr>
        <w:t>g、酸枣仁15</w:t>
      </w:r>
      <w:r>
        <w:rPr>
          <w:vertAlign w:val="superscript"/>
        </w:rPr>
        <w:t xml:space="preserve"> </w:t>
      </w:r>
      <w:r>
        <w:rPr>
          <w:rFonts w:hint="eastAsia"/>
        </w:rPr>
        <w:t>g、远志10</w:t>
      </w:r>
      <w:r>
        <w:rPr>
          <w:vertAlign w:val="superscript"/>
        </w:rPr>
        <w:t xml:space="preserve"> </w:t>
      </w:r>
      <w:r>
        <w:rPr>
          <w:rFonts w:hint="eastAsia"/>
        </w:rPr>
        <w:t>g、丹参10</w:t>
      </w:r>
      <w:r>
        <w:rPr>
          <w:vertAlign w:val="superscript"/>
        </w:rPr>
        <w:t xml:space="preserve"> </w:t>
      </w:r>
      <w:r>
        <w:rPr>
          <w:rFonts w:hint="eastAsia"/>
        </w:rPr>
        <w:t>g、天冬10</w:t>
      </w:r>
      <w:r>
        <w:rPr>
          <w:vertAlign w:val="superscript"/>
        </w:rPr>
        <w:t xml:space="preserve"> </w:t>
      </w:r>
      <w:r>
        <w:rPr>
          <w:rFonts w:hint="eastAsia"/>
        </w:rPr>
        <w:t>g、麦冬10</w:t>
      </w:r>
      <w:r>
        <w:rPr>
          <w:vertAlign w:val="superscript"/>
        </w:rPr>
        <w:t xml:space="preserve"> </w:t>
      </w:r>
      <w:r>
        <w:rPr>
          <w:rFonts w:hint="eastAsia"/>
        </w:rPr>
        <w:t>g、玄参10</w:t>
      </w:r>
      <w:r>
        <w:rPr>
          <w:vertAlign w:val="superscript"/>
        </w:rPr>
        <w:t xml:space="preserve"> </w:t>
      </w:r>
      <w:r>
        <w:rPr>
          <w:rFonts w:hint="eastAsia"/>
        </w:rPr>
        <w:t>g、牡丹皮6</w:t>
      </w:r>
      <w:r>
        <w:rPr>
          <w:vertAlign w:val="superscript"/>
        </w:rPr>
        <w:t xml:space="preserve"> </w:t>
      </w:r>
      <w:r>
        <w:rPr>
          <w:rFonts w:hint="eastAsia"/>
        </w:rPr>
        <w:t>g；</w:t>
      </w:r>
    </w:p>
    <w:p w14:paraId="2DC1C063" w14:textId="77777777" w:rsidR="001914E3" w:rsidRDefault="008F3639">
      <w:pPr>
        <w:pStyle w:val="2"/>
      </w:pPr>
      <w:r>
        <w:rPr>
          <w:rFonts w:hint="eastAsia"/>
        </w:rPr>
        <w:t>煎服法：每日1剂，水煎成400</w:t>
      </w:r>
      <w:r>
        <w:rPr>
          <w:vertAlign w:val="superscript"/>
        </w:rPr>
        <w:t xml:space="preserve"> </w:t>
      </w:r>
      <w:r>
        <w:rPr>
          <w:rFonts w:hint="eastAsia"/>
        </w:rPr>
        <w:t>mL，分2次饭后温服；</w:t>
      </w:r>
    </w:p>
    <w:p w14:paraId="7CFE6F93" w14:textId="77777777" w:rsidR="001914E3" w:rsidRDefault="008F3639">
      <w:pPr>
        <w:pStyle w:val="2"/>
      </w:pPr>
      <w:r>
        <w:rPr>
          <w:rFonts w:hint="eastAsia"/>
        </w:rPr>
        <w:t>疗程：2周为1个疗程，服用1个疗程后，视患者病情调整用药；</w:t>
      </w:r>
    </w:p>
    <w:p w14:paraId="480B63E5" w14:textId="77777777" w:rsidR="001914E3" w:rsidRDefault="008F3639">
      <w:pPr>
        <w:pStyle w:val="af2"/>
      </w:pPr>
      <w:r>
        <w:rPr>
          <w:rFonts w:hint="eastAsia"/>
        </w:rPr>
        <w:t>外治法：针刺疗法，辨证取穴，主穴选百会、印堂、太冲、神门、内关、膻中，配穴：心俞、肾俞，每日1次。</w:t>
      </w:r>
    </w:p>
    <w:p w14:paraId="78042E04" w14:textId="77777777" w:rsidR="001914E3" w:rsidRDefault="008F3639">
      <w:pPr>
        <w:pStyle w:val="afff"/>
        <w:spacing w:before="120" w:after="120"/>
      </w:pPr>
      <w:r>
        <w:rPr>
          <w:rFonts w:hint="eastAsia"/>
        </w:rPr>
        <w:t>注意事项</w:t>
      </w:r>
    </w:p>
    <w:p w14:paraId="536649E3" w14:textId="77777777" w:rsidR="001914E3" w:rsidRDefault="008F3639">
      <w:pPr>
        <w:pStyle w:val="afffffffff6"/>
        <w:rPr>
          <w:rFonts w:hint="eastAsia"/>
        </w:rPr>
      </w:pPr>
      <w:r>
        <w:rPr>
          <w:rFonts w:hint="eastAsia"/>
        </w:rPr>
        <w:t>上述方药宜饭后温服，不宜空腹冷服。</w:t>
      </w:r>
    </w:p>
    <w:p w14:paraId="162D5BD0" w14:textId="77777777" w:rsidR="001914E3" w:rsidRDefault="008F3639">
      <w:pPr>
        <w:pStyle w:val="afffffffff6"/>
        <w:rPr>
          <w:rFonts w:hint="eastAsia"/>
        </w:rPr>
      </w:pPr>
      <w:r>
        <w:rPr>
          <w:rFonts w:hint="eastAsia"/>
        </w:rPr>
        <w:t>服药期间忌酒、慎食生冷。</w:t>
      </w:r>
    </w:p>
    <w:p w14:paraId="652805F0" w14:textId="77777777" w:rsidR="001914E3" w:rsidRDefault="008F3639">
      <w:pPr>
        <w:pStyle w:val="afffffffff6"/>
        <w:rPr>
          <w:rFonts w:hint="eastAsia"/>
        </w:rPr>
      </w:pPr>
      <w:r>
        <w:rPr>
          <w:rFonts w:hint="eastAsia"/>
        </w:rPr>
        <w:t>服用药物时间较长的患者，在使用过程中应注意监测肝肾功能。</w:t>
      </w:r>
    </w:p>
    <w:p w14:paraId="4B78BE0D" w14:textId="77777777" w:rsidR="001914E3" w:rsidRDefault="008F3639">
      <w:pPr>
        <w:pStyle w:val="afffffffff6"/>
        <w:rPr>
          <w:rFonts w:hint="eastAsia"/>
        </w:rPr>
      </w:pPr>
      <w:r>
        <w:rPr>
          <w:rFonts w:hint="eastAsia"/>
        </w:rPr>
        <w:t>使用的中药材应符合国家药典或者相关标准的要求。</w:t>
      </w:r>
    </w:p>
    <w:p w14:paraId="721FC7D8" w14:textId="77777777" w:rsidR="001914E3" w:rsidRDefault="008F3639">
      <w:pPr>
        <w:pStyle w:val="affc"/>
        <w:numPr>
          <w:ilvl w:val="1"/>
          <w:numId w:val="32"/>
        </w:numPr>
        <w:spacing w:before="240" w:after="240"/>
      </w:pPr>
      <w:r>
        <w:rPr>
          <w:rFonts w:hint="eastAsia"/>
        </w:rPr>
        <w:t>日常</w:t>
      </w:r>
      <w:r>
        <w:t>调护</w:t>
      </w:r>
    </w:p>
    <w:p w14:paraId="4842A27A" w14:textId="77777777" w:rsidR="001914E3" w:rsidRDefault="008F3639">
      <w:pPr>
        <w:pStyle w:val="affd"/>
        <w:numPr>
          <w:ilvl w:val="2"/>
          <w:numId w:val="32"/>
        </w:numPr>
        <w:spacing w:before="120" w:after="120"/>
      </w:pPr>
      <w:r>
        <w:rPr>
          <w:rFonts w:hint="eastAsia"/>
        </w:rPr>
        <w:t>中风后抑郁</w:t>
      </w:r>
    </w:p>
    <w:p w14:paraId="3F6009A6" w14:textId="77777777" w:rsidR="001914E3" w:rsidRDefault="008F3639">
      <w:pPr>
        <w:pStyle w:val="afffffffff4"/>
      </w:pPr>
      <w:r>
        <w:rPr>
          <w:rFonts w:hint="eastAsia"/>
        </w:rPr>
        <w:t>养成良好的生活习惯，保持规律作息，充足睡眠，避免过度劳累；创造安静、舒适的休养环境，避免精神刺激，注意保暖，避免受凉受寒。</w:t>
      </w:r>
    </w:p>
    <w:p w14:paraId="625EEB49" w14:textId="77777777" w:rsidR="001914E3" w:rsidRDefault="008F3639">
      <w:pPr>
        <w:pStyle w:val="afffffffff4"/>
      </w:pPr>
      <w:r>
        <w:rPr>
          <w:rFonts w:hint="eastAsia"/>
        </w:rPr>
        <w:t>采取低盐、低脂的饮食，避免进食辛辣、油炸、刺激性的食物，宜多进食富含蛋白质食物、新鲜的水果和蔬菜。</w:t>
      </w:r>
    </w:p>
    <w:p w14:paraId="6E754262" w14:textId="77777777" w:rsidR="001914E3" w:rsidRDefault="008F3639">
      <w:pPr>
        <w:pStyle w:val="afffffffff4"/>
      </w:pPr>
      <w:r>
        <w:rPr>
          <w:rFonts w:hint="eastAsia"/>
        </w:rPr>
        <w:t>保持心情愉悦舒畅，避免受到负面情绪的影响，必要时可咨询心理医生，寻求专业治疗。</w:t>
      </w:r>
    </w:p>
    <w:p w14:paraId="238094E7" w14:textId="77777777" w:rsidR="001914E3" w:rsidRDefault="008F3639">
      <w:pPr>
        <w:pStyle w:val="afffffffff4"/>
      </w:pPr>
      <w:r>
        <w:rPr>
          <w:rFonts w:hint="eastAsia"/>
        </w:rPr>
        <w:t>适当进行康复锻炼、户外锻炼、有氧运动。</w:t>
      </w:r>
    </w:p>
    <w:p w14:paraId="16DD1998" w14:textId="77777777" w:rsidR="001914E3" w:rsidRDefault="008F3639">
      <w:pPr>
        <w:pStyle w:val="afffffffff4"/>
      </w:pPr>
      <w:r>
        <w:rPr>
          <w:rFonts w:hint="eastAsia"/>
        </w:rPr>
        <w:t>根据患者的实际情况，制定个性化的护理计划。</w:t>
      </w:r>
    </w:p>
    <w:p w14:paraId="3B2B8E1F" w14:textId="77777777" w:rsidR="001914E3" w:rsidRDefault="008F3639">
      <w:pPr>
        <w:pStyle w:val="affd"/>
        <w:numPr>
          <w:ilvl w:val="2"/>
          <w:numId w:val="32"/>
        </w:numPr>
        <w:spacing w:before="120" w:after="120"/>
      </w:pPr>
      <w:r>
        <w:rPr>
          <w:rFonts w:hint="eastAsia"/>
        </w:rPr>
        <w:t>缺血性中风伴消化道出血</w:t>
      </w:r>
    </w:p>
    <w:p w14:paraId="10F8140E" w14:textId="77777777" w:rsidR="001914E3" w:rsidRDefault="008F3639">
      <w:pPr>
        <w:pStyle w:val="afffffffff4"/>
      </w:pPr>
      <w:r>
        <w:rPr>
          <w:rFonts w:hint="eastAsia"/>
        </w:rPr>
        <w:t>保持规律作息，充足睡眠，避免过度劳累；创造安静、舒适的休养环境，避免精神刺激；保持大小便通畅，预防便秘；注意保暖，避免受凉受寒。卧床患者需定时翻身，预防压疮。</w:t>
      </w:r>
    </w:p>
    <w:p w14:paraId="182619EE" w14:textId="77777777" w:rsidR="001914E3" w:rsidRDefault="008F3639">
      <w:pPr>
        <w:pStyle w:val="afffffffff4"/>
      </w:pPr>
      <w:r>
        <w:rPr>
          <w:rFonts w:hint="eastAsia"/>
        </w:rPr>
        <w:t>选择易消化主食（软米饭、面条、粥等）、富含蛋白质食物（瘦肉、鱼类、蛋类等），新鲜蔬菜水果、补铁食物（动物肝脏、红枣等）。食物以温热为宜，禁食过冷过热、辛辣刺激性食物，忌食生冷食物，避免粗糙、不易消化食物，禁止饮酒及含酒精饮料。进食应少量多次，避免过饱。</w:t>
      </w:r>
    </w:p>
    <w:p w14:paraId="08BD85D3" w14:textId="77777777" w:rsidR="001914E3" w:rsidRDefault="008F3639">
      <w:pPr>
        <w:pStyle w:val="afffffffff4"/>
      </w:pPr>
      <w:r>
        <w:rPr>
          <w:rFonts w:hint="eastAsia"/>
        </w:rPr>
        <w:t>遵医嘱进行循序渐进的康复训练；定期复查，监测病情变化。保持心情舒畅，避免情绪波动。规律适度运动，避免剧烈活动。</w:t>
      </w:r>
    </w:p>
    <w:p w14:paraId="69C39244" w14:textId="77777777" w:rsidR="001914E3" w:rsidRDefault="008F3639">
      <w:pPr>
        <w:pStyle w:val="afffffffff4"/>
      </w:pPr>
      <w:r>
        <w:rPr>
          <w:rFonts w:hint="eastAsia"/>
        </w:rPr>
        <w:t>加强对疾病相关知识的认知；掌握出血先兆症状及应对措施；了解服药注意事项及可能出现的不良反应；熟悉紧急就医指征。</w:t>
      </w:r>
    </w:p>
    <w:p w14:paraId="0ECF37C3" w14:textId="77777777" w:rsidR="001914E3" w:rsidRDefault="008F3639">
      <w:pPr>
        <w:pStyle w:val="afffffffff4"/>
      </w:pPr>
      <w:r>
        <w:rPr>
          <w:rFonts w:hint="eastAsia"/>
        </w:rPr>
        <w:lastRenderedPageBreak/>
        <w:t>定期监测血压、血糖等指标。规律服药，遵医嘱调整用药方案。避免诱发因素。建立健康的生活方式。</w:t>
      </w:r>
    </w:p>
    <w:p w14:paraId="3E9AED63" w14:textId="77777777" w:rsidR="001914E3" w:rsidRDefault="008F3639">
      <w:pPr>
        <w:pStyle w:val="affd"/>
        <w:numPr>
          <w:ilvl w:val="2"/>
          <w:numId w:val="32"/>
        </w:numPr>
        <w:spacing w:before="120" w:after="120"/>
      </w:pPr>
      <w:r>
        <w:rPr>
          <w:rFonts w:hint="eastAsia"/>
        </w:rPr>
        <w:t>静脉血栓栓塞症</w:t>
      </w:r>
    </w:p>
    <w:p w14:paraId="5891B59F" w14:textId="77777777" w:rsidR="001914E3" w:rsidRDefault="008F3639">
      <w:pPr>
        <w:pStyle w:val="afffffffff4"/>
        <w:numPr>
          <w:ilvl w:val="3"/>
          <w:numId w:val="32"/>
        </w:numPr>
      </w:pPr>
      <w:r>
        <w:rPr>
          <w:rFonts w:hint="eastAsia"/>
        </w:rPr>
        <w:t>急性期患者应卧床休息，以减轻疼痛。抬高患肢高出心脏水平，宜抬高20</w:t>
      </w:r>
      <w:r>
        <w:rPr>
          <w:vertAlign w:val="superscript"/>
        </w:rPr>
        <w:t xml:space="preserve"> </w:t>
      </w:r>
      <w:r>
        <w:rPr>
          <w:rFonts w:hint="eastAsia"/>
        </w:rPr>
        <w:t>cm～30</w:t>
      </w:r>
      <w:r>
        <w:rPr>
          <w:vertAlign w:val="superscript"/>
        </w:rPr>
        <w:t xml:space="preserve"> </w:t>
      </w:r>
      <w:r>
        <w:rPr>
          <w:rFonts w:hint="eastAsia"/>
        </w:rPr>
        <w:t>cm；患肢制动，避免肢体用力屈伸活动，避免对肢体进行揉捏、挤压、搬动患肢，防止血栓脱落并发肺栓塞。</w:t>
      </w:r>
    </w:p>
    <w:p w14:paraId="68F1799D" w14:textId="77777777" w:rsidR="001914E3" w:rsidRDefault="008F3639">
      <w:pPr>
        <w:pStyle w:val="afffffffff4"/>
        <w:numPr>
          <w:ilvl w:val="3"/>
          <w:numId w:val="32"/>
        </w:numPr>
      </w:pPr>
      <w:r>
        <w:rPr>
          <w:rFonts w:hint="eastAsia"/>
        </w:rPr>
        <w:t>急性期过后鼓励下地活动，需绑扎弹力绷带或穿弹力袜，活动量由小至大逐渐增加。平卧时抬高患肢高出心脏水平，宜抬高20</w:t>
      </w:r>
      <w:r>
        <w:rPr>
          <w:vertAlign w:val="superscript"/>
        </w:rPr>
        <w:t xml:space="preserve"> </w:t>
      </w:r>
      <w:r>
        <w:rPr>
          <w:rFonts w:hint="eastAsia"/>
        </w:rPr>
        <w:t>cm～30</w:t>
      </w:r>
      <w:r>
        <w:rPr>
          <w:vertAlign w:val="superscript"/>
        </w:rPr>
        <w:t xml:space="preserve"> </w:t>
      </w:r>
      <w:r>
        <w:rPr>
          <w:rFonts w:hint="eastAsia"/>
        </w:rPr>
        <w:t>cm，每天至少四次，每次不少于20</w:t>
      </w:r>
      <w:r>
        <w:rPr>
          <w:rFonts w:hint="eastAsia"/>
          <w:vertAlign w:val="superscript"/>
        </w:rPr>
        <w:t xml:space="preserve"> </w:t>
      </w:r>
      <w:r>
        <w:t>min</w:t>
      </w:r>
      <w:r>
        <w:rPr>
          <w:rFonts w:hint="eastAsia"/>
        </w:rPr>
        <w:t>；同时可做患肢踝、膝关节伸屈活动。平素生活工作中不宜久站、久坐。</w:t>
      </w:r>
    </w:p>
    <w:p w14:paraId="12D3689C" w14:textId="77777777" w:rsidR="001914E3" w:rsidRDefault="008F3639">
      <w:pPr>
        <w:pStyle w:val="afffffffff4"/>
        <w:numPr>
          <w:ilvl w:val="3"/>
          <w:numId w:val="32"/>
        </w:numPr>
      </w:pPr>
      <w:r>
        <w:rPr>
          <w:rFonts w:hint="eastAsia"/>
        </w:rPr>
        <w:t>饮食宜清淡，忌食辛辣、油腻、鱼腥的食物，戒烟。</w:t>
      </w:r>
    </w:p>
    <w:p w14:paraId="5360E3B7" w14:textId="77777777" w:rsidR="001914E3" w:rsidRDefault="008F3639">
      <w:pPr>
        <w:pStyle w:val="affd"/>
        <w:numPr>
          <w:ilvl w:val="2"/>
          <w:numId w:val="32"/>
        </w:numPr>
        <w:spacing w:before="120" w:after="120"/>
      </w:pPr>
      <w:r>
        <w:rPr>
          <w:rFonts w:hint="eastAsia"/>
        </w:rPr>
        <w:t>脑梗死后肺炎</w:t>
      </w:r>
    </w:p>
    <w:p w14:paraId="470CC26A" w14:textId="77777777" w:rsidR="001914E3" w:rsidRDefault="008F3639">
      <w:pPr>
        <w:pStyle w:val="afffffffff4"/>
        <w:numPr>
          <w:ilvl w:val="3"/>
          <w:numId w:val="32"/>
        </w:numPr>
      </w:pPr>
      <w:r>
        <w:rPr>
          <w:rFonts w:hint="eastAsia"/>
        </w:rPr>
        <w:t>慎风寒，适寒温，顺应季节气候的变化。</w:t>
      </w:r>
    </w:p>
    <w:p w14:paraId="4F8B3BAB" w14:textId="77777777" w:rsidR="001914E3" w:rsidRDefault="008F3639">
      <w:pPr>
        <w:pStyle w:val="afffffffff4"/>
        <w:numPr>
          <w:ilvl w:val="3"/>
          <w:numId w:val="32"/>
        </w:numPr>
      </w:pPr>
      <w:r>
        <w:rPr>
          <w:rFonts w:hint="eastAsia"/>
        </w:rPr>
        <w:t>调节饮食，少食黏腻和辛热刺激的食物，以免助湿生痰动火。畅情志，保持情绪乐观稳定，使机体气机调畅。</w:t>
      </w:r>
    </w:p>
    <w:p w14:paraId="2B7CDCD3" w14:textId="77777777" w:rsidR="001914E3" w:rsidRDefault="008F3639">
      <w:pPr>
        <w:pStyle w:val="afffffffff4"/>
        <w:numPr>
          <w:ilvl w:val="3"/>
          <w:numId w:val="32"/>
        </w:numPr>
      </w:pPr>
      <w:r>
        <w:rPr>
          <w:rFonts w:hint="eastAsia"/>
        </w:rPr>
        <w:t>喘证患者应注意早期治疗，力求根治，尤其防寒保暖，防止受邪而诱发加重病情。</w:t>
      </w:r>
    </w:p>
    <w:p w14:paraId="70304BFD" w14:textId="77777777" w:rsidR="001914E3" w:rsidRDefault="008F3639">
      <w:pPr>
        <w:pStyle w:val="afffffffff4"/>
        <w:numPr>
          <w:ilvl w:val="3"/>
          <w:numId w:val="32"/>
        </w:numPr>
      </w:pPr>
      <w:r>
        <w:rPr>
          <w:rFonts w:hint="eastAsia"/>
        </w:rPr>
        <w:t>忌烟酒，远房事，调情志，饮食清淡而富有营养。</w:t>
      </w:r>
    </w:p>
    <w:p w14:paraId="07E011BD" w14:textId="77777777" w:rsidR="001914E3" w:rsidRDefault="008F3639">
      <w:pPr>
        <w:pStyle w:val="afffffffff4"/>
      </w:pPr>
      <w:r>
        <w:rPr>
          <w:rFonts w:hint="eastAsia"/>
        </w:rPr>
        <w:t>加强体育锻炼，增强体质，提高机体的抗病能力，应锻炼有度，避免过度疲劳。</w:t>
      </w:r>
    </w:p>
    <w:p w14:paraId="3A1537A2" w14:textId="77777777" w:rsidR="001914E3" w:rsidRDefault="001914E3">
      <w:pPr>
        <w:pStyle w:val="afffff8"/>
        <w:ind w:firstLine="420"/>
        <w:sectPr w:rsidR="001914E3" w:rsidSect="009E5C67">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14:paraId="5B040FA0" w14:textId="77777777" w:rsidR="001914E3" w:rsidRDefault="001914E3">
      <w:pPr>
        <w:pStyle w:val="af8"/>
        <w:rPr>
          <w:rFonts w:hint="eastAsia"/>
        </w:rPr>
      </w:pPr>
      <w:bookmarkStart w:id="76" w:name="BookMark5"/>
      <w:bookmarkEnd w:id="28"/>
    </w:p>
    <w:p w14:paraId="45D85BCB" w14:textId="77777777" w:rsidR="001914E3" w:rsidRDefault="001914E3">
      <w:pPr>
        <w:pStyle w:val="afe"/>
      </w:pPr>
    </w:p>
    <w:p w14:paraId="18465F74" w14:textId="77777777" w:rsidR="001914E3" w:rsidRDefault="008F3639">
      <w:pPr>
        <w:pStyle w:val="aff3"/>
        <w:spacing w:after="120"/>
      </w:pPr>
      <w:r>
        <w:br/>
      </w:r>
      <w:r>
        <w:rPr>
          <w:rFonts w:hint="eastAsia"/>
        </w:rPr>
        <w:t>（资料性）</w:t>
      </w:r>
      <w:r>
        <w:br/>
      </w:r>
      <w:r>
        <w:rPr>
          <w:rFonts w:hint="eastAsia"/>
        </w:rPr>
        <w:t>缺血性中风急性期常见并发症西医治疗</w:t>
      </w:r>
    </w:p>
    <w:p w14:paraId="5EC89D69" w14:textId="77777777" w:rsidR="001914E3" w:rsidRDefault="008F3639">
      <w:pPr>
        <w:pStyle w:val="aff4"/>
        <w:spacing w:before="120" w:after="120"/>
      </w:pPr>
      <w:r>
        <w:rPr>
          <w:rFonts w:hint="eastAsia"/>
        </w:rPr>
        <w:t>脑梗死后肺炎</w:t>
      </w:r>
    </w:p>
    <w:p w14:paraId="514BAECB" w14:textId="77777777" w:rsidR="001914E3" w:rsidRDefault="008F3639">
      <w:pPr>
        <w:pStyle w:val="aff5"/>
        <w:spacing w:before="120" w:after="120"/>
      </w:pPr>
      <w:r>
        <w:rPr>
          <w:rFonts w:hint="eastAsia"/>
        </w:rPr>
        <w:t>一般治疗</w:t>
      </w:r>
    </w:p>
    <w:p w14:paraId="5F7D7FEE" w14:textId="77777777" w:rsidR="001914E3" w:rsidRDefault="008F3639">
      <w:pPr>
        <w:pStyle w:val="afffff8"/>
        <w:ind w:firstLine="420"/>
      </w:pPr>
      <w:r>
        <w:rPr>
          <w:rFonts w:hint="eastAsia"/>
        </w:rPr>
        <w:t>积极治疗原发病，加强口腔护理及综合管理，减少或预防肺部感染的发生。</w:t>
      </w:r>
    </w:p>
    <w:p w14:paraId="6CA1B3A9" w14:textId="77777777" w:rsidR="001914E3" w:rsidRDefault="008F3639">
      <w:pPr>
        <w:pStyle w:val="aff5"/>
        <w:spacing w:before="120" w:after="120"/>
      </w:pPr>
      <w:r>
        <w:rPr>
          <w:rFonts w:hint="eastAsia"/>
        </w:rPr>
        <w:t>早期营养支持</w:t>
      </w:r>
    </w:p>
    <w:p w14:paraId="1276514F" w14:textId="77777777" w:rsidR="001914E3" w:rsidRDefault="008F3639">
      <w:pPr>
        <w:pStyle w:val="afffff8"/>
        <w:ind w:firstLine="420"/>
      </w:pPr>
      <w:r>
        <w:rPr>
          <w:rFonts w:hint="eastAsia"/>
        </w:rPr>
        <w:t>发病24</w:t>
      </w:r>
      <w:r>
        <w:rPr>
          <w:rFonts w:hint="eastAsia"/>
          <w:vertAlign w:val="superscript"/>
        </w:rPr>
        <w:t xml:space="preserve"> </w:t>
      </w:r>
      <w:r>
        <w:rPr>
          <w:rFonts w:hint="eastAsia"/>
        </w:rPr>
        <w:t>h～48</w:t>
      </w:r>
      <w:r>
        <w:rPr>
          <w:rFonts w:hint="eastAsia"/>
          <w:vertAlign w:val="superscript"/>
        </w:rPr>
        <w:t xml:space="preserve"> </w:t>
      </w:r>
      <w:r>
        <w:rPr>
          <w:rFonts w:hint="eastAsia"/>
        </w:rPr>
        <w:t>h内宜尽量让卒中患者口服食物，若患者不能经口进食，宜应用持续肠内营养，能肠内营养者宜尽量不采用静脉营养的方式。存在经口进食或肠内营养禁忌证者，应在3</w:t>
      </w:r>
      <w:r>
        <w:rPr>
          <w:rFonts w:hint="eastAsia"/>
          <w:vertAlign w:val="superscript"/>
        </w:rPr>
        <w:t xml:space="preserve"> </w:t>
      </w:r>
      <w:r>
        <w:rPr>
          <w:rFonts w:hint="eastAsia"/>
        </w:rPr>
        <w:t>d～7</w:t>
      </w:r>
      <w:r>
        <w:rPr>
          <w:rFonts w:hint="eastAsia"/>
          <w:vertAlign w:val="superscript"/>
        </w:rPr>
        <w:t xml:space="preserve"> </w:t>
      </w:r>
      <w:r>
        <w:rPr>
          <w:rFonts w:hint="eastAsia"/>
        </w:rPr>
        <w:t>d内启动肠外营养。</w:t>
      </w:r>
    </w:p>
    <w:p w14:paraId="601A015D" w14:textId="77777777" w:rsidR="001914E3" w:rsidRDefault="008F3639">
      <w:pPr>
        <w:pStyle w:val="aff5"/>
        <w:spacing w:before="120" w:after="120"/>
      </w:pPr>
      <w:r>
        <w:rPr>
          <w:rFonts w:hint="eastAsia"/>
        </w:rPr>
        <w:t>抗感染治疗</w:t>
      </w:r>
    </w:p>
    <w:p w14:paraId="60B3396E" w14:textId="77777777" w:rsidR="001914E3" w:rsidRDefault="008F3639">
      <w:pPr>
        <w:pStyle w:val="affffffffffd"/>
      </w:pPr>
      <w:r>
        <w:rPr>
          <w:rFonts w:hint="eastAsia"/>
        </w:rPr>
        <w:t>SAP诊断确立后宜尽早开始经验性抗感染治疗。</w:t>
      </w:r>
    </w:p>
    <w:p w14:paraId="56AF1956" w14:textId="77777777" w:rsidR="001914E3" w:rsidRDefault="008F3639">
      <w:pPr>
        <w:pStyle w:val="affffffffffd"/>
      </w:pPr>
      <w:r>
        <w:rPr>
          <w:rFonts w:hint="eastAsia"/>
        </w:rPr>
        <w:t>初始经验性抗感染治疗方案选择应该综合考虑宿主因素、SAP的病原菌特点、药物的抗菌谱、抗菌活性、药动学/药效学特征以及当地病原流行病学特点、兼顾厌氧菌的混合感染治疗等因素，选择起效迅速、神经毒性和肝肾毒性较低的抗感染药物。</w:t>
      </w:r>
    </w:p>
    <w:p w14:paraId="166BD30F" w14:textId="77777777" w:rsidR="001914E3" w:rsidRDefault="008F3639">
      <w:pPr>
        <w:pStyle w:val="affffffffffd"/>
      </w:pPr>
      <w:r>
        <w:rPr>
          <w:rFonts w:hint="eastAsia"/>
        </w:rPr>
        <w:t>初始经验性抗感染治疗宜用静脉制剂，期间应在疗效反应和病原学资料的基础上及时调整用药。根据CURB-65或PSI量表评估，轻中度SAP患者首选β-内酰胺类/β-内酰胺酶抑制剂的复合制剂（如阿莫西林/克拉维酸、哌拉西林/他唑巴坦、头孢哌酮/舒巴坦等）或头霉素类（头孢西丁、头孢美唑等）或氧头孢烯类抗感染药物（拉氧头孢或氟氧头孢），疗程一般5</w:t>
      </w:r>
      <w:r>
        <w:rPr>
          <w:rFonts w:hint="eastAsia"/>
          <w:vertAlign w:val="superscript"/>
        </w:rPr>
        <w:t xml:space="preserve"> </w:t>
      </w:r>
      <w:r>
        <w:rPr>
          <w:rFonts w:hint="eastAsia"/>
        </w:rPr>
        <w:t>d～7</w:t>
      </w:r>
      <w:r>
        <w:rPr>
          <w:rFonts w:hint="eastAsia"/>
          <w:vertAlign w:val="superscript"/>
        </w:rPr>
        <w:t xml:space="preserve"> </w:t>
      </w:r>
      <w:r>
        <w:rPr>
          <w:rFonts w:hint="eastAsia"/>
        </w:rPr>
        <w:t>d；根据CURB-65或PSI量表评估为重症SAP患者首选厄他培南，或者美罗培南、亚胺培南、比阿培南等，平均疗程7</w:t>
      </w:r>
      <w:r>
        <w:rPr>
          <w:rFonts w:hint="eastAsia"/>
          <w:vertAlign w:val="superscript"/>
        </w:rPr>
        <w:t xml:space="preserve"> </w:t>
      </w:r>
      <w:r>
        <w:rPr>
          <w:rFonts w:hint="eastAsia"/>
        </w:rPr>
        <w:t>d～10</w:t>
      </w:r>
      <w:r>
        <w:rPr>
          <w:rFonts w:hint="eastAsia"/>
          <w:vertAlign w:val="superscript"/>
        </w:rPr>
        <w:t xml:space="preserve"> </w:t>
      </w:r>
      <w:r>
        <w:rPr>
          <w:rFonts w:hint="eastAsia"/>
        </w:rPr>
        <w:t>d。兼顾厌氧菌的混合感染治疗可考虑联合用药，抗厌氧菌的治疗可以首选硝基咪唑类药物（如左旋奥硝唑、甲硝唑、替硝唑等）。</w:t>
      </w:r>
    </w:p>
    <w:p w14:paraId="418C9F9F" w14:textId="77777777" w:rsidR="001914E3" w:rsidRDefault="008F3639">
      <w:pPr>
        <w:pStyle w:val="affffffffffd"/>
      </w:pPr>
      <w:r>
        <w:rPr>
          <w:rFonts w:hint="eastAsia"/>
        </w:rPr>
        <w:t>SAP在经验性治疗的基础上，应积极寻求目标治疗的机会，根据病原学检查结果选择具有高度针对性或敏感的抗菌药物。根据耐药菌危险因素评估或者微生物培养证实为耐甲氧西林的金黄色葡萄球菌（methicillin-resistant Staphylococcus aureus，MRSA）、铜绿假单胞菌、鲍曼不动杆菌和碳青霉烯类耐药肠杆菌（carbapenemresistant Enterobacter，CRE）感染，应适当延长疗程至10～21 d：</w:t>
      </w:r>
    </w:p>
    <w:p w14:paraId="4AD460F1" w14:textId="77777777" w:rsidR="001914E3" w:rsidRDefault="008F3639">
      <w:pPr>
        <w:pStyle w:val="af2"/>
      </w:pPr>
      <w:r>
        <w:rPr>
          <w:rFonts w:hint="eastAsia"/>
        </w:rPr>
        <w:t>MRSA感染时可应用万古霉素、去甲万古霉素、利奈唑胺或者替考拉宁；</w:t>
      </w:r>
    </w:p>
    <w:p w14:paraId="5097D0A5" w14:textId="77777777" w:rsidR="001914E3" w:rsidRDefault="008F3639">
      <w:pPr>
        <w:pStyle w:val="af2"/>
      </w:pPr>
      <w:r>
        <w:rPr>
          <w:rFonts w:hint="eastAsia"/>
        </w:rPr>
        <w:t>铜绿假单胞菌感染时宜应用抗假单胞菌的β-内酰胺类抗菌药物（哌拉西林/他唑巴坦、头孢哌酮/舒巴坦、头孢他啶、头孢吡肟、亚胺培南或美罗培南等）治疗，必要时联合应用喹诺酮类（环丙沙星或左氧氟沙星等）或氨基糖甙类药物（如奈替米星、依替米星等）；</w:t>
      </w:r>
    </w:p>
    <w:p w14:paraId="6B2C34A3" w14:textId="77777777" w:rsidR="001914E3" w:rsidRDefault="008F3639">
      <w:pPr>
        <w:pStyle w:val="af2"/>
      </w:pPr>
      <w:r>
        <w:rPr>
          <w:rFonts w:hint="eastAsia"/>
        </w:rPr>
        <w:t>鲍曼不动杆菌的耐药率普遍很高，可应用舒巴坦制剂（如头孢哌酮/舒巴坦、氨苄西林/舒巴坦）或抗假单孢菌碳青霉烯类、替加环素、多黏菌素治疗，甚至可前述药物联合应用；</w:t>
      </w:r>
    </w:p>
    <w:p w14:paraId="19EC443C" w14:textId="77777777" w:rsidR="001914E3" w:rsidRDefault="008F3639">
      <w:pPr>
        <w:pStyle w:val="af2"/>
      </w:pPr>
      <w:r>
        <w:rPr>
          <w:rFonts w:hint="eastAsia"/>
        </w:rPr>
        <w:t>CRE感染的患者应用头孢他啶/阿维巴坦、多黏菌素或替加环素。</w:t>
      </w:r>
    </w:p>
    <w:p w14:paraId="18025E62" w14:textId="77777777" w:rsidR="001914E3" w:rsidRDefault="008F3639">
      <w:pPr>
        <w:pStyle w:val="affffffffffd"/>
      </w:pPr>
      <w:r>
        <w:rPr>
          <w:rFonts w:hint="eastAsia"/>
        </w:rPr>
        <w:t>如果病原学检查明确SAP患者为非典型病原体（支原体、衣原体或军团菌）感染，可选用喹诺酮类（左氧氟沙星、莫西沙星等）、大环内酯类（阿奇霉素等）或四环素类抗感染药物（多西环素、米诺环素等）。</w:t>
      </w:r>
    </w:p>
    <w:p w14:paraId="2DEB8C00" w14:textId="77777777" w:rsidR="001914E3" w:rsidRDefault="008F3639">
      <w:pPr>
        <w:pStyle w:val="afff2"/>
      </w:pPr>
      <w:r>
        <w:rPr>
          <w:rFonts w:hint="eastAsia"/>
        </w:rPr>
        <w:t>注意喹诺酮类药物会导致中枢神经系统不良反应的问题，特别是对于本次卒中较严重、病变临近皮层或既往有癫痫史者。</w:t>
      </w:r>
    </w:p>
    <w:p w14:paraId="4066B0E5" w14:textId="77777777" w:rsidR="001914E3" w:rsidRDefault="008F3639">
      <w:pPr>
        <w:pStyle w:val="aff5"/>
        <w:spacing w:before="120" w:after="120"/>
      </w:pPr>
      <w:r>
        <w:rPr>
          <w:rFonts w:hint="eastAsia"/>
        </w:rPr>
        <w:t>卒中相关性肺炎的预防</w:t>
      </w:r>
    </w:p>
    <w:p w14:paraId="3E9D1350" w14:textId="77777777" w:rsidR="001914E3" w:rsidRDefault="008F3639">
      <w:pPr>
        <w:pStyle w:val="affffffffffd"/>
      </w:pPr>
      <w:r>
        <w:rPr>
          <w:rFonts w:hint="eastAsia"/>
        </w:rPr>
        <w:t>患者床头抬高30°～45°预防SAP。</w:t>
      </w:r>
    </w:p>
    <w:p w14:paraId="2AFAC0E6" w14:textId="77777777" w:rsidR="001914E3" w:rsidRDefault="008F3639">
      <w:pPr>
        <w:pStyle w:val="affffffffffd"/>
      </w:pPr>
      <w:r>
        <w:rPr>
          <w:rFonts w:hint="eastAsia"/>
        </w:rPr>
        <w:t>对卒中患者早期吞咽功能评估和训练。</w:t>
      </w:r>
    </w:p>
    <w:p w14:paraId="70C7136A" w14:textId="77777777" w:rsidR="001914E3" w:rsidRDefault="008F3639">
      <w:pPr>
        <w:pStyle w:val="affffffffffd"/>
        <w:rPr>
          <w:rFonts w:hAnsi="黑体" w:hint="eastAsia"/>
          <w:szCs w:val="52"/>
        </w:rPr>
      </w:pPr>
      <w:r>
        <w:rPr>
          <w:rFonts w:hint="eastAsia"/>
        </w:rPr>
        <w:lastRenderedPageBreak/>
        <w:t>存在幽门梗阻、胃瘫、食管反流或者误吸的患者，采用幽门后置管喂养的方式。</w:t>
      </w:r>
    </w:p>
    <w:p w14:paraId="2040BDE0" w14:textId="77777777" w:rsidR="001914E3" w:rsidRDefault="008F3639">
      <w:pPr>
        <w:pStyle w:val="aff4"/>
        <w:spacing w:before="120" w:after="120"/>
      </w:pPr>
      <w:r>
        <w:rPr>
          <w:rFonts w:hint="eastAsia"/>
        </w:rPr>
        <w:t>静脉血栓栓塞症</w:t>
      </w:r>
    </w:p>
    <w:p w14:paraId="6EC0F14B" w14:textId="77777777" w:rsidR="001914E3" w:rsidRDefault="008F3639">
      <w:pPr>
        <w:pStyle w:val="aff5"/>
        <w:spacing w:before="120" w:after="120"/>
      </w:pPr>
      <w:r>
        <w:rPr>
          <w:rFonts w:hint="eastAsia"/>
        </w:rPr>
        <w:t>DVT的早期治疗</w:t>
      </w:r>
    </w:p>
    <w:p w14:paraId="7AF5CFEA" w14:textId="77777777" w:rsidR="001914E3" w:rsidRDefault="008F3639">
      <w:pPr>
        <w:pStyle w:val="aff6"/>
        <w:spacing w:before="120" w:after="120"/>
      </w:pPr>
      <w:r>
        <w:rPr>
          <w:rFonts w:hint="eastAsia"/>
        </w:rPr>
        <w:t>抗凝</w:t>
      </w:r>
    </w:p>
    <w:p w14:paraId="43364602" w14:textId="77777777" w:rsidR="001914E3" w:rsidRDefault="008F3639">
      <w:pPr>
        <w:pStyle w:val="affffffffffe"/>
      </w:pPr>
      <w:r>
        <w:rPr>
          <w:rFonts w:hint="eastAsia"/>
        </w:rPr>
        <w:t>早期DVT非肿瘤患者，宜直接使用新型口服抗凝药物（如利伐沙班），或使用低分子肝素联合维生素K拮抗剂剂（如华法林），在国际标准化比值（INR）达标且稳定24</w:t>
      </w:r>
      <w:r>
        <w:rPr>
          <w:rFonts w:hint="eastAsia"/>
          <w:vertAlign w:val="superscript"/>
        </w:rPr>
        <w:t xml:space="preserve"> </w:t>
      </w:r>
      <w:r>
        <w:t>h</w:t>
      </w:r>
      <w:r>
        <w:rPr>
          <w:rFonts w:hint="eastAsia"/>
        </w:rPr>
        <w:t>后，停用低分子肝素。</w:t>
      </w:r>
    </w:p>
    <w:p w14:paraId="14289A43" w14:textId="77777777" w:rsidR="001914E3" w:rsidRDefault="008F3639">
      <w:pPr>
        <w:pStyle w:val="affffffffffe"/>
      </w:pPr>
      <w:r>
        <w:rPr>
          <w:rFonts w:hint="eastAsia"/>
        </w:rPr>
        <w:t>早期DVT肿瘤患者，宜首选低分子肝素抗凝，或使用维生素K拮抗剂或新型口服抗凝药物。</w:t>
      </w:r>
    </w:p>
    <w:p w14:paraId="74B2C684" w14:textId="77777777" w:rsidR="001914E3" w:rsidRDefault="008F3639">
      <w:pPr>
        <w:pStyle w:val="aff6"/>
        <w:spacing w:before="120" w:after="120"/>
      </w:pPr>
      <w:r>
        <w:rPr>
          <w:rFonts w:hint="eastAsia"/>
        </w:rPr>
        <w:t>溶栓治疗</w:t>
      </w:r>
    </w:p>
    <w:p w14:paraId="0976AF6A" w14:textId="77777777" w:rsidR="001914E3" w:rsidRDefault="008F3639">
      <w:pPr>
        <w:pStyle w:val="afffff8"/>
        <w:ind w:firstLine="420"/>
      </w:pPr>
      <w:r>
        <w:rPr>
          <w:rFonts w:hint="eastAsia"/>
        </w:rPr>
        <w:t>急性近端 DVT（髂、股、腘静脉）、全身状况好、预期生命＞1年和低出血并发症的危险可使用溶栓治疗</w:t>
      </w:r>
      <w:r w:rsidR="006035A8">
        <w:rPr>
          <w:rFonts w:hint="eastAsia"/>
        </w:rPr>
        <w:t>。</w:t>
      </w:r>
    </w:p>
    <w:p w14:paraId="293439EB" w14:textId="77777777" w:rsidR="001914E3" w:rsidRDefault="008F3639">
      <w:pPr>
        <w:pStyle w:val="af2"/>
      </w:pPr>
      <w:r>
        <w:rPr>
          <w:rFonts w:hint="eastAsia"/>
        </w:rPr>
        <w:t>溶栓药物：</w:t>
      </w:r>
    </w:p>
    <w:p w14:paraId="539EBFFD" w14:textId="77777777" w:rsidR="001914E3" w:rsidRDefault="008F3639">
      <w:pPr>
        <w:pStyle w:val="2"/>
      </w:pPr>
      <w:r>
        <w:rPr>
          <w:rFonts w:hint="eastAsia"/>
        </w:rPr>
        <w:t>宜</w:t>
      </w:r>
      <w:r>
        <w:t>选用</w:t>
      </w:r>
      <w:r>
        <w:rPr>
          <w:rFonts w:hint="eastAsia"/>
        </w:rPr>
        <w:t>尿激酶。一般首剂4000</w:t>
      </w:r>
      <w:r>
        <w:rPr>
          <w:rFonts w:hint="eastAsia"/>
          <w:vertAlign w:val="superscript"/>
        </w:rPr>
        <w:t xml:space="preserve"> </w:t>
      </w:r>
      <w:r>
        <w:rPr>
          <w:rFonts w:hint="eastAsia"/>
        </w:rPr>
        <w:t>U/kg，30</w:t>
      </w:r>
      <w:r>
        <w:rPr>
          <w:rFonts w:hint="eastAsia"/>
          <w:vertAlign w:val="superscript"/>
        </w:rPr>
        <w:t xml:space="preserve"> </w:t>
      </w:r>
      <w:r>
        <w:t>min</w:t>
      </w:r>
      <w:r>
        <w:rPr>
          <w:rFonts w:hint="eastAsia"/>
        </w:rPr>
        <w:t>内静脉注射，继以60万～120万</w:t>
      </w:r>
      <w:r>
        <w:rPr>
          <w:rFonts w:hint="eastAsia"/>
          <w:vertAlign w:val="superscript"/>
        </w:rPr>
        <w:t xml:space="preserve"> </w:t>
      </w:r>
      <w:r>
        <w:rPr>
          <w:rFonts w:hint="eastAsia"/>
        </w:rPr>
        <w:t>U/d，维持72</w:t>
      </w:r>
      <w:r>
        <w:rPr>
          <w:vertAlign w:val="superscript"/>
        </w:rPr>
        <w:t xml:space="preserve"> </w:t>
      </w:r>
      <w:r>
        <w:t>h</w:t>
      </w:r>
      <w:r>
        <w:rPr>
          <w:rFonts w:hint="eastAsia"/>
        </w:rPr>
        <w:t>～96</w:t>
      </w:r>
      <w:r>
        <w:rPr>
          <w:rFonts w:hint="eastAsia"/>
          <w:vertAlign w:val="superscript"/>
        </w:rPr>
        <w:t xml:space="preserve"> </w:t>
      </w:r>
      <w:r>
        <w:rPr>
          <w:rFonts w:hint="eastAsia"/>
        </w:rPr>
        <w:t>h，必要时延长至5</w:t>
      </w:r>
      <w:r>
        <w:rPr>
          <w:rFonts w:hint="eastAsia"/>
          <w:vertAlign w:val="superscript"/>
        </w:rPr>
        <w:t xml:space="preserve"> </w:t>
      </w:r>
      <w:r>
        <w:t>d</w:t>
      </w:r>
      <w:r>
        <w:rPr>
          <w:rFonts w:hint="eastAsia"/>
        </w:rPr>
        <w:t>～7</w:t>
      </w:r>
      <w:r>
        <w:rPr>
          <w:rFonts w:hint="eastAsia"/>
          <w:vertAlign w:val="superscript"/>
        </w:rPr>
        <w:t xml:space="preserve"> </w:t>
      </w:r>
      <w:r>
        <w:t>d</w:t>
      </w:r>
      <w:r w:rsidR="006035A8">
        <w:rPr>
          <w:rFonts w:hint="eastAsia"/>
        </w:rPr>
        <w:t>；</w:t>
      </w:r>
    </w:p>
    <w:p w14:paraId="0C384207" w14:textId="77777777" w:rsidR="001914E3" w:rsidRDefault="008F3639">
      <w:pPr>
        <w:pStyle w:val="2"/>
      </w:pPr>
      <w:r>
        <w:rPr>
          <w:rFonts w:hint="eastAsia"/>
        </w:rPr>
        <w:t>重组链激酶</w:t>
      </w:r>
      <w:r w:rsidR="006035A8">
        <w:rPr>
          <w:rFonts w:hint="eastAsia"/>
        </w:rPr>
        <w:t>；</w:t>
      </w:r>
    </w:p>
    <w:p w14:paraId="6549B658" w14:textId="77777777" w:rsidR="001914E3" w:rsidRDefault="008F3639">
      <w:pPr>
        <w:pStyle w:val="2"/>
      </w:pPr>
      <w:r>
        <w:rPr>
          <w:rFonts w:hint="eastAsia"/>
        </w:rPr>
        <w:t>重组组织型纤溶酶原激活剂</w:t>
      </w:r>
      <w:r w:rsidR="006035A8">
        <w:rPr>
          <w:rFonts w:hint="eastAsia"/>
        </w:rPr>
        <w:t>；</w:t>
      </w:r>
    </w:p>
    <w:p w14:paraId="57E549D3" w14:textId="77777777" w:rsidR="001914E3" w:rsidRDefault="008F3639">
      <w:pPr>
        <w:pStyle w:val="2"/>
      </w:pPr>
      <w:r>
        <w:rPr>
          <w:rFonts w:hint="eastAsia"/>
        </w:rPr>
        <w:t>新型溶栓药物包括瑞替普酶、替奈普酶等。</w:t>
      </w:r>
    </w:p>
    <w:p w14:paraId="124E0729" w14:textId="77777777" w:rsidR="001914E3" w:rsidRDefault="008F3639">
      <w:pPr>
        <w:pStyle w:val="af2"/>
      </w:pPr>
      <w:r>
        <w:rPr>
          <w:rFonts w:hint="eastAsia"/>
        </w:rPr>
        <w:t>降纤药物：常用巴曲酶。</w:t>
      </w:r>
    </w:p>
    <w:p w14:paraId="56756BC3" w14:textId="77777777" w:rsidR="001914E3" w:rsidRDefault="008F3639">
      <w:pPr>
        <w:pStyle w:val="aff6"/>
        <w:spacing w:before="120" w:after="120"/>
      </w:pPr>
      <w:r>
        <w:rPr>
          <w:rFonts w:hint="eastAsia"/>
        </w:rPr>
        <w:t>手术治疗</w:t>
      </w:r>
    </w:p>
    <w:p w14:paraId="71B3F6B2" w14:textId="77777777" w:rsidR="001914E3" w:rsidRDefault="008F3639">
      <w:pPr>
        <w:pStyle w:val="afffff8"/>
        <w:ind w:firstLine="420"/>
      </w:pPr>
      <w:r>
        <w:rPr>
          <w:rFonts w:hint="eastAsia"/>
        </w:rPr>
        <w:t>包括经导管接触性溶栓（catheter-directed thrombolysis，CDT）、手术取栓、经皮机械性血栓清除术（percutaneous me-chanical thrombectomy，PMT）、球囊扩张、支架置入、下腔静脉滤器：</w:t>
      </w:r>
    </w:p>
    <w:p w14:paraId="200C0938" w14:textId="77777777" w:rsidR="001914E3" w:rsidRDefault="008F3639">
      <w:pPr>
        <w:pStyle w:val="af2"/>
      </w:pPr>
      <w:r>
        <w:rPr>
          <w:rFonts w:hint="eastAsia"/>
        </w:rPr>
        <w:t>对于急性期中央型或混合型DVT，对全身情况好、预期生存期≥1年、出血风险较小的患者，可首选CDT。如条件允许，可行PMT与CDT联合清除血栓。</w:t>
      </w:r>
    </w:p>
    <w:p w14:paraId="08CA7B3E" w14:textId="77777777" w:rsidR="001914E3" w:rsidRDefault="008F3639">
      <w:pPr>
        <w:pStyle w:val="af2"/>
      </w:pPr>
      <w:r>
        <w:rPr>
          <w:rFonts w:hint="eastAsia"/>
        </w:rPr>
        <w:t>出现股青肿时，应立即行手术取栓或PMT、CDT等治疗。</w:t>
      </w:r>
    </w:p>
    <w:p w14:paraId="5AE6C174" w14:textId="77777777" w:rsidR="001914E3" w:rsidRDefault="008F3639">
      <w:pPr>
        <w:pStyle w:val="af2"/>
      </w:pPr>
      <w:r>
        <w:rPr>
          <w:rFonts w:hint="eastAsia"/>
        </w:rPr>
        <w:t>对于病史7</w:t>
      </w:r>
      <w:r>
        <w:rPr>
          <w:rFonts w:hint="eastAsia"/>
          <w:vertAlign w:val="superscript"/>
        </w:rPr>
        <w:t xml:space="preserve"> </w:t>
      </w:r>
      <w:r>
        <w:rPr>
          <w:rFonts w:hint="eastAsia"/>
        </w:rPr>
        <w:t>d以内的中央型或混合型 DVT 患者，全身情况良好，无重要脏器功能障碍，也可用手术取栓。</w:t>
      </w:r>
    </w:p>
    <w:p w14:paraId="6198675D" w14:textId="77777777" w:rsidR="001914E3" w:rsidRDefault="008F3639">
      <w:pPr>
        <w:pStyle w:val="af2"/>
      </w:pPr>
      <w:r>
        <w:rPr>
          <w:rFonts w:hint="eastAsia"/>
        </w:rPr>
        <w:t>成功行 CDT 或切开取栓后，造影发现髂静脉狭窄＞50％，宜首选球囊扩张、支架置入术，必要时采用外科手术解除髂静脉阻塞。</w:t>
      </w:r>
    </w:p>
    <w:p w14:paraId="2EC24E07" w14:textId="77777777" w:rsidR="001914E3" w:rsidRDefault="008F3639">
      <w:pPr>
        <w:pStyle w:val="af2"/>
      </w:pPr>
      <w:r>
        <w:rPr>
          <w:rFonts w:hint="eastAsia"/>
        </w:rPr>
        <w:t>对于抗凝治疗有禁忌或有并发症，或在充分抗凝治疗的情况下仍发生 PE 者，宜植入下腔静脉滤器。对于下列情况可考虑植入下腔静脉滤器：</w:t>
      </w:r>
    </w:p>
    <w:p w14:paraId="6F3823F4" w14:textId="77777777" w:rsidR="001914E3" w:rsidRDefault="008F3639">
      <w:pPr>
        <w:pStyle w:val="2"/>
      </w:pPr>
      <w:r>
        <w:rPr>
          <w:rFonts w:hint="eastAsia"/>
        </w:rPr>
        <w:t>髂、股静脉或下腔静脉内有漂浮血栓；</w:t>
      </w:r>
    </w:p>
    <w:p w14:paraId="57C8376F" w14:textId="77777777" w:rsidR="001914E3" w:rsidRDefault="008F3639">
      <w:pPr>
        <w:pStyle w:val="2"/>
      </w:pPr>
      <w:r>
        <w:rPr>
          <w:rFonts w:hint="eastAsia"/>
        </w:rPr>
        <w:t>急性DVT，拟行CDT、PMT或手术取栓等血栓清除术者；</w:t>
      </w:r>
    </w:p>
    <w:p w14:paraId="37037777" w14:textId="77777777" w:rsidR="001914E3" w:rsidRDefault="008F3639">
      <w:pPr>
        <w:pStyle w:val="2"/>
      </w:pPr>
      <w:r>
        <w:rPr>
          <w:rFonts w:hint="eastAsia"/>
        </w:rPr>
        <w:t>具有急性DVT、PE高危因素的行腹部、盆腔或下肢手术的患者。</w:t>
      </w:r>
    </w:p>
    <w:p w14:paraId="1B0AD76A" w14:textId="77777777" w:rsidR="001914E3" w:rsidRDefault="008F3639">
      <w:pPr>
        <w:pStyle w:val="aff6"/>
        <w:spacing w:before="120" w:after="120"/>
      </w:pPr>
      <w:r>
        <w:rPr>
          <w:rFonts w:hint="eastAsia"/>
        </w:rPr>
        <w:t>压力治疗</w:t>
      </w:r>
    </w:p>
    <w:p w14:paraId="09F6C66B" w14:textId="77777777" w:rsidR="001914E3" w:rsidRDefault="008F3639">
      <w:pPr>
        <w:pStyle w:val="afffff8"/>
        <w:ind w:firstLine="420"/>
      </w:pPr>
      <w:r>
        <w:rPr>
          <w:rFonts w:hint="eastAsia"/>
        </w:rPr>
        <w:t>血栓清除后，患肢可使用间歇加压充气治疗或弹力袜预防血栓复发。</w:t>
      </w:r>
    </w:p>
    <w:p w14:paraId="5B26A03B" w14:textId="77777777" w:rsidR="001914E3" w:rsidRDefault="008F3639">
      <w:pPr>
        <w:pStyle w:val="aff5"/>
        <w:spacing w:before="120" w:after="120"/>
      </w:pPr>
      <w:r>
        <w:rPr>
          <w:rFonts w:hint="eastAsia"/>
        </w:rPr>
        <w:t>DVT慢性期治疗</w:t>
      </w:r>
    </w:p>
    <w:p w14:paraId="73DDDB76" w14:textId="77777777" w:rsidR="001914E3" w:rsidRDefault="008F3639">
      <w:pPr>
        <w:pStyle w:val="aff6"/>
        <w:spacing w:before="120" w:after="120"/>
      </w:pPr>
      <w:r>
        <w:rPr>
          <w:rFonts w:hint="eastAsia"/>
        </w:rPr>
        <w:t>抗凝</w:t>
      </w:r>
    </w:p>
    <w:p w14:paraId="21392A84" w14:textId="77777777" w:rsidR="001914E3" w:rsidRDefault="008F3639">
      <w:pPr>
        <w:pStyle w:val="affffffffffe"/>
      </w:pPr>
      <w:r>
        <w:rPr>
          <w:rFonts w:hint="eastAsia"/>
        </w:rPr>
        <w:t>对于未伴有肿瘤的下肢DVT或PE，使用新型口服抗凝药物或维生素K拮抗剂。其中继发于手术或一过性危险因素的初发DVT患者，抗凝治疗3个月；无诱因的首次近端DVT或PE、复发的VTE 患者抗凝3个月后，延长抗凝治疗。</w:t>
      </w:r>
    </w:p>
    <w:p w14:paraId="2920CC1E" w14:textId="77777777" w:rsidR="001914E3" w:rsidRDefault="008F3639">
      <w:pPr>
        <w:pStyle w:val="affffffffffe"/>
      </w:pPr>
      <w:r>
        <w:rPr>
          <w:rFonts w:hint="eastAsia"/>
        </w:rPr>
        <w:t>伴有肿瘤的下肢DVT或PE，宜使用低分子肝素抗凝治疗，抗凝3个月后，宜延长抗凝治疗。</w:t>
      </w:r>
    </w:p>
    <w:p w14:paraId="6A435D48" w14:textId="77777777" w:rsidR="001914E3" w:rsidRDefault="008F3639">
      <w:pPr>
        <w:pStyle w:val="affffffffffe"/>
      </w:pPr>
      <w:r>
        <w:rPr>
          <w:rFonts w:hint="eastAsia"/>
        </w:rPr>
        <w:t>维生素K拮抗剂在整个治疗过程中应使INR维持在2.0～3.0，应定期监测。</w:t>
      </w:r>
    </w:p>
    <w:p w14:paraId="355E90D0" w14:textId="77777777" w:rsidR="001914E3" w:rsidRDefault="008F3639">
      <w:pPr>
        <w:pStyle w:val="aff6"/>
        <w:spacing w:before="120" w:after="120"/>
      </w:pPr>
      <w:r>
        <w:rPr>
          <w:rFonts w:hint="eastAsia"/>
        </w:rPr>
        <w:t>其他治疗</w:t>
      </w:r>
    </w:p>
    <w:p w14:paraId="07E6467F" w14:textId="77777777" w:rsidR="001914E3" w:rsidRDefault="008F3639">
      <w:pPr>
        <w:pStyle w:val="afffff8"/>
        <w:ind w:firstLine="420"/>
      </w:pPr>
      <w:r>
        <w:rPr>
          <w:rFonts w:hint="eastAsia"/>
        </w:rPr>
        <w:lastRenderedPageBreak/>
        <w:t>对于DVT慢性期患者，宜服用静脉活性药物，有条件者可使用肢体间歇气压治疗（又称循环驱动治疗）：</w:t>
      </w:r>
    </w:p>
    <w:p w14:paraId="282B1BD4" w14:textId="77777777" w:rsidR="001914E3" w:rsidRDefault="008F3639">
      <w:pPr>
        <w:pStyle w:val="af2"/>
      </w:pPr>
      <w:r>
        <w:rPr>
          <w:rFonts w:hint="eastAsia"/>
        </w:rPr>
        <w:t>静脉活性药：包括七叶皂苷类、黄酮类等</w:t>
      </w:r>
      <w:r w:rsidR="006035A8">
        <w:rPr>
          <w:rFonts w:hint="eastAsia"/>
        </w:rPr>
        <w:t>；</w:t>
      </w:r>
    </w:p>
    <w:p w14:paraId="18D75581" w14:textId="77777777" w:rsidR="001914E3" w:rsidRDefault="008F3639">
      <w:pPr>
        <w:pStyle w:val="af2"/>
      </w:pPr>
      <w:r>
        <w:rPr>
          <w:rFonts w:hint="eastAsia"/>
        </w:rPr>
        <w:t>类肝素抗栓药物：如舒洛地特等</w:t>
      </w:r>
      <w:r w:rsidR="006035A8">
        <w:rPr>
          <w:rFonts w:hint="eastAsia"/>
        </w:rPr>
        <w:t>；</w:t>
      </w:r>
    </w:p>
    <w:p w14:paraId="17F80644" w14:textId="77777777" w:rsidR="001914E3" w:rsidRDefault="008F3639">
      <w:pPr>
        <w:pStyle w:val="af2"/>
      </w:pPr>
      <w:r>
        <w:rPr>
          <w:rFonts w:hint="eastAsia"/>
        </w:rPr>
        <w:t>物理治疗：间歇气压治疗（又称循环驱动治疗）。</w:t>
      </w:r>
    </w:p>
    <w:p w14:paraId="21150E5C" w14:textId="77777777" w:rsidR="001914E3" w:rsidRDefault="008F3639">
      <w:pPr>
        <w:pStyle w:val="aff4"/>
        <w:spacing w:before="120" w:after="120"/>
      </w:pPr>
      <w:r>
        <w:rPr>
          <w:rFonts w:hint="eastAsia"/>
        </w:rPr>
        <w:t>缺血性中风伴消化道出血</w:t>
      </w:r>
    </w:p>
    <w:p w14:paraId="3FD4A6FB" w14:textId="77777777" w:rsidR="001914E3" w:rsidRDefault="008F3639">
      <w:pPr>
        <w:pStyle w:val="aff5"/>
        <w:spacing w:before="120" w:after="120"/>
      </w:pPr>
      <w:r>
        <w:rPr>
          <w:rFonts w:hint="eastAsia"/>
        </w:rPr>
        <w:t>药物治疗</w:t>
      </w:r>
    </w:p>
    <w:p w14:paraId="5C16B091" w14:textId="77777777" w:rsidR="001914E3" w:rsidRDefault="008F3639">
      <w:pPr>
        <w:pStyle w:val="aff6"/>
        <w:spacing w:before="120" w:after="120"/>
      </w:pPr>
      <w:r>
        <w:rPr>
          <w:rFonts w:hint="eastAsia"/>
        </w:rPr>
        <w:t>抑酸药物</w:t>
      </w:r>
    </w:p>
    <w:p w14:paraId="6D808C28" w14:textId="77777777" w:rsidR="001914E3" w:rsidRDefault="008F3639">
      <w:pPr>
        <w:pStyle w:val="affffffffffe"/>
      </w:pPr>
      <w:r>
        <w:rPr>
          <w:rFonts w:hint="eastAsia"/>
        </w:rPr>
        <w:t>临床常用的抑酸剂为质子泵抑制剂（PPI）和组胺受体拮抗剂（H2RAs）。PPI的抑酸效果优于H2RAs，危重患者宜尽早使用PPI进行抑酸治疗。宜在内镜检查前应用PPI以改善出血病灶的内镜下表现，减少内镜下止血的需要。</w:t>
      </w:r>
    </w:p>
    <w:p w14:paraId="778DC06E" w14:textId="77777777" w:rsidR="001914E3" w:rsidRDefault="008F3639">
      <w:pPr>
        <w:pStyle w:val="affffffffffe"/>
      </w:pPr>
      <w:r>
        <w:rPr>
          <w:rFonts w:hint="eastAsia"/>
        </w:rPr>
        <w:t>内镜止血治疗后的高危患者，如Forrest分级Ⅰa-Ⅱb级的溃疡、内镜止血效果不佳和（或）合并服用抗血小板药物或NSAID者，应给予静脉大剂量PPI 72</w:t>
      </w:r>
      <w:r>
        <w:rPr>
          <w:rFonts w:hint="eastAsia"/>
          <w:vertAlign w:val="superscript"/>
        </w:rPr>
        <w:t xml:space="preserve"> </w:t>
      </w:r>
      <w:r>
        <w:rPr>
          <w:rFonts w:hint="eastAsia"/>
        </w:rPr>
        <w:t>h，并可适当延长大剂量PPI疗程，然后改为标准剂量PPI静脉输注。此后口服标准剂量PPI至溃疡愈合。</w:t>
      </w:r>
    </w:p>
    <w:p w14:paraId="141C3D5D" w14:textId="77777777" w:rsidR="001914E3" w:rsidRDefault="008F3639">
      <w:pPr>
        <w:pStyle w:val="affffffffffe"/>
      </w:pPr>
      <w:r>
        <w:rPr>
          <w:rFonts w:hint="eastAsia"/>
        </w:rPr>
        <w:t>低危患者可采用常规剂量PPI治疗。</w:t>
      </w:r>
    </w:p>
    <w:p w14:paraId="1A6AE6F0" w14:textId="77777777" w:rsidR="001914E3" w:rsidRDefault="008F3639">
      <w:pPr>
        <w:pStyle w:val="aff6"/>
        <w:spacing w:before="120" w:after="120"/>
      </w:pPr>
      <w:r>
        <w:rPr>
          <w:rFonts w:hint="eastAsia"/>
        </w:rPr>
        <w:t>止凝血药物</w:t>
      </w:r>
    </w:p>
    <w:p w14:paraId="122A49FA" w14:textId="77777777" w:rsidR="001914E3" w:rsidRDefault="008F3639">
      <w:pPr>
        <w:pStyle w:val="affffffffffe"/>
      </w:pPr>
      <w:r>
        <w:rPr>
          <w:rFonts w:hint="eastAsia"/>
        </w:rPr>
        <w:t>不宜使用止血药物作为急性非静脉性上消化道出血的一线药物使用。</w:t>
      </w:r>
    </w:p>
    <w:p w14:paraId="7B64A58D" w14:textId="77777777" w:rsidR="001914E3" w:rsidRDefault="008F3639">
      <w:pPr>
        <w:pStyle w:val="affffffffffe"/>
      </w:pPr>
      <w:r>
        <w:rPr>
          <w:rFonts w:hint="eastAsia"/>
        </w:rPr>
        <w:t>对凝血功能障碍患者，输注冰冻血浆的同时，进行血栓弹力图监测引导下的成分输血，并给予氨甲环酸补充纤维蛋白原。</w:t>
      </w:r>
    </w:p>
    <w:p w14:paraId="5F301918" w14:textId="77777777" w:rsidR="001914E3" w:rsidRDefault="008F3639">
      <w:pPr>
        <w:pStyle w:val="affffffffffe"/>
      </w:pPr>
      <w:r>
        <w:rPr>
          <w:rFonts w:hint="eastAsia"/>
        </w:rPr>
        <w:t>对服用维生素K拮抗剂（VKA）的患者停用VKA，并纠正凝血功能障碍；应同时咨询心血管病专家预防患者心血管危险。</w:t>
      </w:r>
    </w:p>
    <w:p w14:paraId="533F85C2" w14:textId="77777777" w:rsidR="001914E3" w:rsidRDefault="008F3639">
      <w:pPr>
        <w:pStyle w:val="affffffffffe"/>
      </w:pPr>
      <w:r>
        <w:rPr>
          <w:rFonts w:hint="eastAsia"/>
        </w:rPr>
        <w:t>血流动力学不稳定者宜应用维生素K，静脉应用凝血酶原复合物（PCC），若没有PCC可用新鲜冰冻血浆。</w:t>
      </w:r>
    </w:p>
    <w:p w14:paraId="46FB4DBA" w14:textId="77777777" w:rsidR="001914E3" w:rsidRDefault="008F3639">
      <w:pPr>
        <w:pStyle w:val="affffffffffe"/>
      </w:pPr>
      <w:r>
        <w:rPr>
          <w:rFonts w:hint="eastAsia"/>
        </w:rPr>
        <w:t>即使患者服用抗血小板药物，也不宜对血小板计数正常的患者输注血小板。</w:t>
      </w:r>
    </w:p>
    <w:p w14:paraId="31E1A1C7" w14:textId="77777777" w:rsidR="001914E3" w:rsidRDefault="008F3639">
      <w:pPr>
        <w:pStyle w:val="aff6"/>
        <w:spacing w:before="120" w:after="120"/>
      </w:pPr>
      <w:r>
        <w:rPr>
          <w:rFonts w:hint="eastAsia"/>
        </w:rPr>
        <w:t>血管活性药物</w:t>
      </w:r>
    </w:p>
    <w:p w14:paraId="38081487" w14:textId="77777777" w:rsidR="001914E3" w:rsidRDefault="008F3639">
      <w:pPr>
        <w:pStyle w:val="afffff8"/>
        <w:ind w:firstLine="420"/>
      </w:pPr>
      <w:r>
        <w:rPr>
          <w:rFonts w:hint="eastAsia"/>
        </w:rPr>
        <w:t>对经过液体复苏但患者的血流动力学仍不稳定患者，可适当地选用血管活性药物（如多巴胺、去甲肾上腺素、生长抑素以及其衍生物奥曲肽），以改善重要脏器的血液灌注。</w:t>
      </w:r>
    </w:p>
    <w:p w14:paraId="29085297" w14:textId="77777777" w:rsidR="001914E3" w:rsidRDefault="008F3639">
      <w:pPr>
        <w:pStyle w:val="afff2"/>
      </w:pPr>
      <w:r>
        <w:rPr>
          <w:rFonts w:hint="eastAsia"/>
        </w:rPr>
        <w:t>生长抑素及其类似物奥曲肽同属生长抑素类药物，药理作用相似，均能够减少内脏血流，降低门静脉压力，抑制胃肠道及胰腺肽类激素分泌等，可显著降低消化性溃疡出血患者的手术率，预防早期再出血的发生。同时，其可有效预防内镜治疗后肝静脉压力梯度的升高，从而提高内镜治疗的成功率。其中奥曲肽作用持续时间更长并且可以皮下注射给药。</w:t>
      </w:r>
    </w:p>
    <w:p w14:paraId="3F5532A3" w14:textId="77777777" w:rsidR="001914E3" w:rsidRDefault="008F3639">
      <w:pPr>
        <w:pStyle w:val="aff5"/>
        <w:spacing w:before="120" w:after="120"/>
      </w:pPr>
      <w:r>
        <w:rPr>
          <w:rFonts w:hint="eastAsia"/>
        </w:rPr>
        <w:t>内镜下止血治疗</w:t>
      </w:r>
    </w:p>
    <w:p w14:paraId="42847181" w14:textId="77777777" w:rsidR="001914E3" w:rsidRDefault="008F3639">
      <w:pPr>
        <w:pStyle w:val="affffffffffd"/>
      </w:pPr>
      <w:r>
        <w:rPr>
          <w:rFonts w:hint="eastAsia"/>
        </w:rPr>
        <w:t>内镜下止血应作为非药物治疗的首选。常用的内镜止血方法包括局部喷洒和（或）注射药物、热凝止血。</w:t>
      </w:r>
    </w:p>
    <w:p w14:paraId="6E0336FB" w14:textId="77777777" w:rsidR="001914E3" w:rsidRDefault="008F3639">
      <w:pPr>
        <w:pStyle w:val="affffffffffd"/>
      </w:pPr>
      <w:r>
        <w:rPr>
          <w:rFonts w:hint="eastAsia"/>
        </w:rPr>
        <w:t>宜对Forrest分级Ⅰa～Ⅱa级的出血病变行内镜下止血治疗，内镜下止血的时机是患者血流动力学稳定后在24</w:t>
      </w:r>
      <w:r>
        <w:rPr>
          <w:rFonts w:hint="eastAsia"/>
          <w:vertAlign w:val="superscript"/>
        </w:rPr>
        <w:t xml:space="preserve"> </w:t>
      </w:r>
      <w:r>
        <w:rPr>
          <w:rFonts w:hint="eastAsia"/>
        </w:rPr>
        <w:t>h内进行，对于高危患者应在12</w:t>
      </w:r>
      <w:r>
        <w:rPr>
          <w:rFonts w:hint="eastAsia"/>
          <w:vertAlign w:val="superscript"/>
        </w:rPr>
        <w:t xml:space="preserve"> </w:t>
      </w:r>
      <w:r>
        <w:rPr>
          <w:rFonts w:hint="eastAsia"/>
        </w:rPr>
        <w:t>h内进行。</w:t>
      </w:r>
    </w:p>
    <w:p w14:paraId="0C612237" w14:textId="77777777" w:rsidR="001914E3" w:rsidRDefault="008F3639">
      <w:pPr>
        <w:pStyle w:val="affffffffffd"/>
      </w:pPr>
      <w:r>
        <w:rPr>
          <w:rFonts w:hint="eastAsia"/>
        </w:rPr>
        <w:t>消化性溃疡有血凝块（Forrest分级Ⅱb）在血凝块清除后若确定底部有活动性出血（Forrest分级Ⅰa、Ⅰb），或无活动性出血的裸露血管（Forrest 分级Ⅱa）的</w:t>
      </w:r>
      <w:r>
        <w:t>患者</w:t>
      </w:r>
      <w:r>
        <w:rPr>
          <w:rFonts w:hint="eastAsia"/>
        </w:rPr>
        <w:t>应接受内镜下止血治疗。</w:t>
      </w:r>
    </w:p>
    <w:p w14:paraId="056A422B" w14:textId="77777777" w:rsidR="001914E3" w:rsidRDefault="008F3639">
      <w:pPr>
        <w:pStyle w:val="aff5"/>
        <w:spacing w:before="120" w:after="120"/>
      </w:pPr>
      <w:r>
        <w:rPr>
          <w:rFonts w:hint="eastAsia"/>
        </w:rPr>
        <w:t>介入治疗</w:t>
      </w:r>
    </w:p>
    <w:p w14:paraId="58792936" w14:textId="77777777" w:rsidR="001914E3" w:rsidRDefault="008F3639">
      <w:pPr>
        <w:pStyle w:val="afffff8"/>
        <w:ind w:firstLine="420"/>
      </w:pPr>
      <w:r>
        <w:rPr>
          <w:rFonts w:hint="eastAsia"/>
        </w:rPr>
        <w:t>内镜止血失败且急性大出血不能控制的患者应当及早考虑行介入治疗。选择性血管造影有助于明确出血的部位与病因，必要时可行明胶海绵、聚乙烯醇颗粒、弹簧栓、生物胶等进行血管栓塞治疗。</w:t>
      </w:r>
    </w:p>
    <w:p w14:paraId="3B2EE24C" w14:textId="77777777" w:rsidR="001914E3" w:rsidRDefault="008F3639">
      <w:pPr>
        <w:pStyle w:val="aff5"/>
        <w:spacing w:before="120" w:after="120"/>
      </w:pPr>
      <w:r>
        <w:rPr>
          <w:rFonts w:hint="eastAsia"/>
        </w:rPr>
        <w:lastRenderedPageBreak/>
        <w:t>手术治疗</w:t>
      </w:r>
    </w:p>
    <w:p w14:paraId="10AC43BF" w14:textId="77777777" w:rsidR="001914E3" w:rsidRDefault="008F3639">
      <w:pPr>
        <w:pStyle w:val="afffff8"/>
        <w:ind w:firstLine="420"/>
      </w:pPr>
      <w:r>
        <w:rPr>
          <w:rFonts w:hint="eastAsia"/>
        </w:rPr>
        <w:t>对经内镜检查及介入检查等仍未能明确诊断，或药物、内镜和放射介入治疗均失败者，病情紧急时可考虑剖腹探查，可在术中结合内镜检查，明确出血部位后进行治疗。</w:t>
      </w:r>
    </w:p>
    <w:p w14:paraId="3BAFAA76" w14:textId="77777777" w:rsidR="001914E3" w:rsidRDefault="008F3639">
      <w:pPr>
        <w:pStyle w:val="aff5"/>
        <w:spacing w:before="120" w:after="120"/>
      </w:pPr>
      <w:r>
        <w:rPr>
          <w:rFonts w:hint="eastAsia"/>
        </w:rPr>
        <w:t>病因治疗</w:t>
      </w:r>
    </w:p>
    <w:p w14:paraId="5D2B53EC" w14:textId="77777777" w:rsidR="001914E3" w:rsidRDefault="008F3639">
      <w:pPr>
        <w:pStyle w:val="affffffffffd"/>
      </w:pPr>
      <w:r>
        <w:rPr>
          <w:rFonts w:hint="eastAsia"/>
        </w:rPr>
        <w:t>对幽门螺杆菌阳性的消化性溃疡出血患者予以根除治疗及抗溃疡治疗；</w:t>
      </w:r>
    </w:p>
    <w:p w14:paraId="623F6384" w14:textId="77777777" w:rsidR="001914E3" w:rsidRDefault="008F3639">
      <w:pPr>
        <w:pStyle w:val="affffffffffd"/>
      </w:pPr>
      <w:r>
        <w:rPr>
          <w:rFonts w:hint="eastAsia"/>
        </w:rPr>
        <w:t>对因凝血功能障碍引起的出血，应积极纠正引起凝血因子缺乏的病因；</w:t>
      </w:r>
    </w:p>
    <w:p w14:paraId="34D9B68A" w14:textId="77777777" w:rsidR="001914E3" w:rsidRDefault="008F3639">
      <w:pPr>
        <w:pStyle w:val="affffffffffd"/>
      </w:pPr>
      <w:r>
        <w:rPr>
          <w:rFonts w:hint="eastAsia"/>
        </w:rPr>
        <w:t>对因消化道肿瘤引起的出血，应积极针对原发病进行治疗；</w:t>
      </w:r>
    </w:p>
    <w:p w14:paraId="1F3CA214" w14:textId="77777777" w:rsidR="001914E3" w:rsidRDefault="008F3639">
      <w:pPr>
        <w:pStyle w:val="affffffffffd"/>
      </w:pPr>
      <w:r>
        <w:rPr>
          <w:rFonts w:hint="eastAsia"/>
        </w:rPr>
        <w:t>对于应激引起的出血，应积极的去除应激原；</w:t>
      </w:r>
    </w:p>
    <w:p w14:paraId="742299DA" w14:textId="77777777" w:rsidR="001914E3" w:rsidRDefault="008F3639">
      <w:pPr>
        <w:pStyle w:val="affffffffffd"/>
      </w:pPr>
      <w:r>
        <w:rPr>
          <w:rFonts w:hint="eastAsia"/>
        </w:rPr>
        <w:t>因药物因素引起的出血，应酌情停药、换药和根据病情恢复用药；</w:t>
      </w:r>
    </w:p>
    <w:p w14:paraId="6E753010" w14:textId="77777777" w:rsidR="001914E3" w:rsidRDefault="008F3639">
      <w:pPr>
        <w:pStyle w:val="affffffffffd"/>
      </w:pPr>
      <w:r>
        <w:rPr>
          <w:rFonts w:hint="eastAsia"/>
        </w:rPr>
        <w:t>对血栓栓塞高危的患者，除非有危及生命的出血，在内镜止血后应立即恢复抗血小板治疗。</w:t>
      </w:r>
    </w:p>
    <w:p w14:paraId="20C1B6FF" w14:textId="77777777" w:rsidR="001914E3" w:rsidRDefault="008F3639">
      <w:pPr>
        <w:pStyle w:val="aff4"/>
        <w:spacing w:before="120" w:after="120"/>
      </w:pPr>
      <w:r>
        <w:rPr>
          <w:rFonts w:hint="eastAsia"/>
        </w:rPr>
        <w:t>中风后抑郁</w:t>
      </w:r>
    </w:p>
    <w:p w14:paraId="42961EBE" w14:textId="77777777" w:rsidR="001914E3" w:rsidRDefault="008F3639">
      <w:pPr>
        <w:pStyle w:val="aff5"/>
        <w:spacing w:before="120" w:after="120"/>
      </w:pPr>
      <w:r>
        <w:rPr>
          <w:rFonts w:hint="eastAsia"/>
        </w:rPr>
        <w:t>药物</w:t>
      </w:r>
      <w:r>
        <w:t>治疗</w:t>
      </w:r>
    </w:p>
    <w:p w14:paraId="14262B27" w14:textId="77777777" w:rsidR="001914E3" w:rsidRDefault="008F3639">
      <w:pPr>
        <w:pStyle w:val="affffffffffd"/>
      </w:pPr>
      <w:r>
        <w:rPr>
          <w:rFonts w:hint="eastAsia"/>
        </w:rPr>
        <w:t>选择性5-羟色胺再吸收抑制剂（SSRIs）：包括舍曲林（Sertraline）、帕罗西汀（Paroxetine）、氟西汀（Fluoxetine）等，是中风后抑郁的首选药物；</w:t>
      </w:r>
    </w:p>
    <w:p w14:paraId="17523FA0" w14:textId="77777777" w:rsidR="001914E3" w:rsidRDefault="008F3639">
      <w:pPr>
        <w:pStyle w:val="affffffffffd"/>
      </w:pPr>
      <w:r>
        <w:rPr>
          <w:rFonts w:hint="eastAsia"/>
        </w:rPr>
        <w:t>去甲肾上腺素和5-羟色胺再摄取抑制剂（SNRIs）：包括文拉法辛（Venlafaxine）、度洛西汀（Duloxetine）等，伴有焦虑症状患者可</w:t>
      </w:r>
      <w:r>
        <w:t>考虑使用</w:t>
      </w:r>
      <w:r>
        <w:rPr>
          <w:rFonts w:hint="eastAsia"/>
        </w:rPr>
        <w:t>；</w:t>
      </w:r>
    </w:p>
    <w:p w14:paraId="495FA967" w14:textId="77777777" w:rsidR="001914E3" w:rsidRDefault="008F3639">
      <w:pPr>
        <w:pStyle w:val="affffffffffd"/>
      </w:pPr>
      <w:r>
        <w:rPr>
          <w:rFonts w:hint="eastAsia"/>
        </w:rPr>
        <w:t>三环类抗抑郁药（TCAs）：包括阿米替林（Amitriptyline）、多虑平（Doxepin）等，一般在SSRIs无效时考虑使用；</w:t>
      </w:r>
    </w:p>
    <w:p w14:paraId="75F2AACF" w14:textId="77777777" w:rsidR="001914E3" w:rsidRDefault="008F3639">
      <w:pPr>
        <w:pStyle w:val="affffffffffd"/>
      </w:pPr>
      <w:r>
        <w:rPr>
          <w:rFonts w:hint="eastAsia"/>
        </w:rPr>
        <w:t>单胺氧化酶抑制剂（MAOIs）：包括苯乙肼（Phenelzine）、异佛尔酮（Isocarboxazid）等，在其他药物无效的情况下使用，应严格控制饮食，避免与含有酪胺的食物共同使用。</w:t>
      </w:r>
    </w:p>
    <w:p w14:paraId="798FB198" w14:textId="77777777" w:rsidR="001914E3" w:rsidRDefault="008F3639">
      <w:pPr>
        <w:pStyle w:val="aff5"/>
        <w:spacing w:before="120" w:after="120"/>
      </w:pPr>
      <w:r>
        <w:rPr>
          <w:rFonts w:hint="eastAsia"/>
        </w:rPr>
        <w:t>心理治疗</w:t>
      </w:r>
    </w:p>
    <w:p w14:paraId="189D11BA" w14:textId="77777777" w:rsidR="001914E3" w:rsidRDefault="008F3639">
      <w:pPr>
        <w:pStyle w:val="affffffffffd"/>
      </w:pPr>
      <w:r>
        <w:rPr>
          <w:rFonts w:hint="eastAsia"/>
        </w:rPr>
        <w:t>认知行为疗法（CBT）：通过帮助患者识别并改变负面的思维模式和行为，增强应对压力和情绪困扰的能力；CBT可单独使用，也可与药物治疗联合使用；</w:t>
      </w:r>
    </w:p>
    <w:p w14:paraId="5CBDC9A3" w14:textId="77777777" w:rsidR="001914E3" w:rsidRDefault="008F3639">
      <w:pPr>
        <w:pStyle w:val="afff2"/>
      </w:pPr>
      <w:r>
        <w:rPr>
          <w:rFonts w:hint="eastAsia"/>
        </w:rPr>
        <w:t>认知行为疗法是治疗中风后抑郁有效的心理治疗方法。</w:t>
      </w:r>
    </w:p>
    <w:p w14:paraId="77ED4D79" w14:textId="77777777" w:rsidR="001914E3" w:rsidRDefault="008F3639">
      <w:pPr>
        <w:pStyle w:val="affffffffffd"/>
      </w:pPr>
      <w:r>
        <w:rPr>
          <w:rFonts w:hint="eastAsia"/>
        </w:rPr>
        <w:t>支持性心理治疗：侧重于通过建立支持性的关系，帮助患者倾诉困扰，减轻心理负担，并帮助患者适应中风后的生活变化，提升自我管理能力；</w:t>
      </w:r>
    </w:p>
    <w:p w14:paraId="65C2244C" w14:textId="77777777" w:rsidR="001914E3" w:rsidRDefault="008F3639">
      <w:pPr>
        <w:pStyle w:val="affffffffffd"/>
      </w:pPr>
      <w:r>
        <w:rPr>
          <w:rFonts w:hint="eastAsia"/>
        </w:rPr>
        <w:t>问题解决治疗（PST）：强调帮助患者面对和解决生活中的实际问题，通过增强患者的应对能力，改善情绪状况，减少困扰情绪的因素；</w:t>
      </w:r>
    </w:p>
    <w:p w14:paraId="63F775DD" w14:textId="77777777" w:rsidR="001914E3" w:rsidRDefault="008F3639">
      <w:pPr>
        <w:pStyle w:val="aff5"/>
        <w:spacing w:before="120" w:after="120"/>
      </w:pPr>
      <w:r>
        <w:rPr>
          <w:rFonts w:hint="eastAsia"/>
        </w:rPr>
        <w:t>家庭治疗与团体治疗</w:t>
      </w:r>
    </w:p>
    <w:p w14:paraId="27717B99" w14:textId="77777777" w:rsidR="001914E3" w:rsidRDefault="008F3639">
      <w:pPr>
        <w:pStyle w:val="afffff8"/>
        <w:ind w:firstLine="420"/>
      </w:pPr>
      <w:r>
        <w:rPr>
          <w:rFonts w:hint="eastAsia"/>
        </w:rPr>
        <w:t>家庭治疗可改善患者的家庭关系，增加社会支持，减轻患者的孤独感；团体治疗可提供一个支持性环境，让患者与他人分享经验、互相鼓励，减少抑郁症状。</w:t>
      </w:r>
    </w:p>
    <w:p w14:paraId="479F6E07" w14:textId="77777777" w:rsidR="001914E3" w:rsidRDefault="001914E3">
      <w:pPr>
        <w:pStyle w:val="afffff8"/>
        <w:ind w:firstLine="420"/>
      </w:pPr>
    </w:p>
    <w:p w14:paraId="4A4CED64" w14:textId="77777777" w:rsidR="001914E3" w:rsidRDefault="001914E3">
      <w:pPr>
        <w:pStyle w:val="afffff8"/>
        <w:ind w:firstLine="420"/>
      </w:pPr>
    </w:p>
    <w:p w14:paraId="043BEFEC" w14:textId="77777777" w:rsidR="001914E3" w:rsidRDefault="001914E3">
      <w:pPr>
        <w:pStyle w:val="afffff8"/>
        <w:ind w:firstLine="420"/>
      </w:pPr>
    </w:p>
    <w:p w14:paraId="0A6FD501" w14:textId="77777777" w:rsidR="001914E3" w:rsidRDefault="001914E3">
      <w:pPr>
        <w:pStyle w:val="afffff8"/>
        <w:ind w:firstLine="420"/>
        <w:sectPr w:rsidR="001914E3" w:rsidSect="009E5C67">
          <w:headerReference w:type="even" r:id="rId25"/>
          <w:headerReference w:type="default" r:id="rId26"/>
          <w:footerReference w:type="even" r:id="rId27"/>
          <w:footerReference w:type="default" r:id="rId28"/>
          <w:pgSz w:w="11906" w:h="16838"/>
          <w:pgMar w:top="1928" w:right="1134" w:bottom="1134" w:left="1134" w:header="1418" w:footer="1134" w:gutter="284"/>
          <w:cols w:space="425"/>
          <w:formProt w:val="0"/>
          <w:docGrid w:linePitch="312"/>
        </w:sectPr>
      </w:pPr>
      <w:bookmarkStart w:id="77" w:name="BookMark6"/>
      <w:bookmarkEnd w:id="76"/>
    </w:p>
    <w:p w14:paraId="7F4B378A" w14:textId="77777777" w:rsidR="001914E3" w:rsidRDefault="008F3639">
      <w:pPr>
        <w:pStyle w:val="affffff"/>
        <w:spacing w:after="120"/>
      </w:pPr>
      <w:r>
        <w:rPr>
          <w:rFonts w:hint="eastAsia"/>
          <w:spacing w:val="105"/>
        </w:rPr>
        <w:lastRenderedPageBreak/>
        <w:t>参考文</w:t>
      </w:r>
      <w:r>
        <w:rPr>
          <w:rFonts w:hint="eastAsia"/>
        </w:rPr>
        <w:t>献</w:t>
      </w:r>
    </w:p>
    <w:p w14:paraId="039EA179" w14:textId="77777777" w:rsidR="001914E3" w:rsidRDefault="008F3639">
      <w:pPr>
        <w:pStyle w:val="afffff8"/>
        <w:ind w:firstLine="420"/>
      </w:pPr>
      <w:r>
        <w:rPr>
          <w:rFonts w:hint="eastAsia"/>
        </w:rPr>
        <w:t>[</w:t>
      </w:r>
      <w:r>
        <w:t>1</w:t>
      </w:r>
      <w:r>
        <w:rPr>
          <w:rFonts w:hint="eastAsia"/>
        </w:rPr>
        <w:t>]  刘畅,刘亚军.急性非静脉曲张性上消化道出血中西医结合诊治共识(2019年)[J].中国中西医结合杂志,2019,39(11):1296-1302.</w:t>
      </w:r>
    </w:p>
    <w:p w14:paraId="77A547A4" w14:textId="77777777" w:rsidR="001914E3" w:rsidRDefault="008F3639">
      <w:pPr>
        <w:pStyle w:val="afffff8"/>
        <w:ind w:firstLine="420"/>
      </w:pPr>
      <w:r>
        <w:rPr>
          <w:rFonts w:hint="eastAsia"/>
        </w:rPr>
        <w:t>[</w:t>
      </w:r>
      <w:r>
        <w:t>2</w:t>
      </w:r>
      <w:r>
        <w:rPr>
          <w:rFonts w:hint="eastAsia"/>
        </w:rPr>
        <w:t>]  中华医学会神经病学分会,中华医学会神经病学分会脑血管病学组.中国急性缺血性卒中诊治指南2023[J]. 中华神经科杂志,2024,57(06)：523-559.</w:t>
      </w:r>
    </w:p>
    <w:p w14:paraId="1ABA509F" w14:textId="77777777" w:rsidR="001914E3" w:rsidRDefault="008F3639">
      <w:pPr>
        <w:pStyle w:val="afffff8"/>
        <w:ind w:firstLine="420"/>
        <w:rPr>
          <w:rFonts w:hAnsi="宋体" w:cs="宋体" w:hint="eastAsia"/>
        </w:rPr>
      </w:pPr>
      <w:r>
        <w:rPr>
          <w:rFonts w:hint="eastAsia"/>
        </w:rPr>
        <w:t>[</w:t>
      </w:r>
      <w:r>
        <w:t>3</w:t>
      </w:r>
      <w:r>
        <w:rPr>
          <w:rFonts w:hint="eastAsia"/>
        </w:rPr>
        <w:t xml:space="preserve">]  </w:t>
      </w:r>
      <w:r>
        <w:rPr>
          <w:rFonts w:hAnsi="宋体" w:cs="宋体" w:hint="eastAsia"/>
        </w:rPr>
        <w:t>李晓强,张福先,王深明.深静脉血栓形成的诊断和治疗指南(第三版)[J].中国血管外科杂志(电子版),2017,9(04):250-257.</w:t>
      </w:r>
    </w:p>
    <w:p w14:paraId="78B3A8EB" w14:textId="77777777" w:rsidR="001914E3" w:rsidRDefault="008F3639">
      <w:pPr>
        <w:pStyle w:val="afffff8"/>
        <w:ind w:firstLine="420"/>
      </w:pPr>
      <w:r>
        <w:rPr>
          <w:rFonts w:hint="eastAsia"/>
        </w:rPr>
        <w:t>[</w:t>
      </w:r>
      <w:r>
        <w:t>4</w:t>
      </w:r>
      <w:r>
        <w:rPr>
          <w:rFonts w:hint="eastAsia"/>
        </w:rPr>
        <w:t>]  梁繁荣, 王华. 针灸学(新世纪第五版)[M]. 北京: 中国中医药出版社, 2021.</w:t>
      </w:r>
    </w:p>
    <w:p w14:paraId="1F643250" w14:textId="77777777" w:rsidR="001914E3" w:rsidRDefault="008F3639">
      <w:pPr>
        <w:pStyle w:val="afffff8"/>
        <w:ind w:firstLine="420"/>
      </w:pPr>
      <w:r>
        <w:rPr>
          <w:rFonts w:hint="eastAsia"/>
        </w:rPr>
        <w:t>[</w:t>
      </w:r>
      <w:r>
        <w:t>5</w:t>
      </w:r>
      <w:r>
        <w:rPr>
          <w:rFonts w:hint="eastAsia"/>
        </w:rPr>
        <w:t xml:space="preserve">]  李冀, 左铮云. </w:t>
      </w:r>
      <w:bookmarkStart w:id="78" w:name="_Hlk190633092"/>
      <w:r>
        <w:rPr>
          <w:rFonts w:hint="eastAsia"/>
        </w:rPr>
        <w:t>方剂学(新世纪第五版)</w:t>
      </w:r>
      <w:bookmarkEnd w:id="78"/>
      <w:r>
        <w:rPr>
          <w:rFonts w:hint="eastAsia"/>
        </w:rPr>
        <w:t>[M]. 北京: 中国中医药出版社, 2021.</w:t>
      </w:r>
    </w:p>
    <w:p w14:paraId="61EAF31D" w14:textId="77777777" w:rsidR="001914E3" w:rsidRDefault="008F3639">
      <w:pPr>
        <w:pStyle w:val="afffff8"/>
        <w:ind w:firstLine="420"/>
      </w:pPr>
      <w:r>
        <w:rPr>
          <w:rFonts w:hint="eastAsia"/>
        </w:rPr>
        <w:t>[</w:t>
      </w:r>
      <w:r>
        <w:t>6</w:t>
      </w:r>
      <w:r>
        <w:rPr>
          <w:rFonts w:hint="eastAsia"/>
        </w:rPr>
        <w:t xml:space="preserve">]  吴勉华, 石岩. </w:t>
      </w:r>
      <w:bookmarkStart w:id="79" w:name="OLE_LINK16"/>
      <w:r>
        <w:rPr>
          <w:rFonts w:hint="eastAsia"/>
        </w:rPr>
        <w:t>中医内科学(新世纪第五版)</w:t>
      </w:r>
      <w:bookmarkEnd w:id="79"/>
      <w:r>
        <w:rPr>
          <w:rFonts w:hint="eastAsia"/>
        </w:rPr>
        <w:t>[M]. 北京: 中国中医药出版社, 2021.</w:t>
      </w:r>
    </w:p>
    <w:p w14:paraId="0D7D8764" w14:textId="77777777" w:rsidR="001914E3" w:rsidRDefault="008F3639">
      <w:pPr>
        <w:pStyle w:val="afffff8"/>
        <w:ind w:firstLine="420"/>
      </w:pPr>
      <w:r>
        <w:rPr>
          <w:rFonts w:hint="eastAsia"/>
        </w:rPr>
        <w:t>[</w:t>
      </w:r>
      <w:r>
        <w:t>7</w:t>
      </w:r>
      <w:r>
        <w:rPr>
          <w:rFonts w:hint="eastAsia"/>
        </w:rPr>
        <w:t>]  中医临床诊疗术语疾病部分[J].成都中医药大学学报,2004,(03):62-63.</w:t>
      </w:r>
    </w:p>
    <w:p w14:paraId="23BFB15D" w14:textId="77777777" w:rsidR="001914E3" w:rsidRDefault="008F3639">
      <w:pPr>
        <w:pStyle w:val="afffff8"/>
        <w:ind w:firstLine="420"/>
      </w:pPr>
      <w:r>
        <w:rPr>
          <w:rFonts w:hint="eastAsia"/>
        </w:rPr>
        <w:t>[</w:t>
      </w:r>
      <w:r>
        <w:t>8</w:t>
      </w:r>
      <w:r>
        <w:rPr>
          <w:rFonts w:hint="eastAsia"/>
        </w:rPr>
        <w:t>]  张敏敏.消化性溃疡诊断与治疗共识意见[J].胃肠病学,2023,28(04):208-225.</w:t>
      </w:r>
    </w:p>
    <w:p w14:paraId="0C0412CE" w14:textId="77777777" w:rsidR="001914E3" w:rsidRDefault="008F3639">
      <w:pPr>
        <w:pStyle w:val="afffff8"/>
        <w:ind w:firstLine="420"/>
        <w:rPr>
          <w:rFonts w:hAnsi="宋体" w:cs="宋体" w:hint="eastAsia"/>
        </w:rPr>
      </w:pPr>
      <w:r>
        <w:rPr>
          <w:rFonts w:hint="eastAsia"/>
        </w:rPr>
        <w:t>[</w:t>
      </w:r>
      <w:r>
        <w:t>9</w:t>
      </w:r>
      <w:r>
        <w:rPr>
          <w:rFonts w:hint="eastAsia"/>
        </w:rPr>
        <w:t xml:space="preserve">]  </w:t>
      </w:r>
      <w:r>
        <w:rPr>
          <w:rFonts w:hAnsi="宋体" w:cs="宋体" w:hint="eastAsia"/>
        </w:rPr>
        <w:t>陈红风.中医外科学(新世纪第五版)[M]. 北京: 中国中医药出版社, 2021.</w:t>
      </w:r>
    </w:p>
    <w:p w14:paraId="13523065" w14:textId="77777777" w:rsidR="001914E3" w:rsidRDefault="008F3639">
      <w:pPr>
        <w:pStyle w:val="afffff8"/>
        <w:ind w:firstLine="420"/>
      </w:pPr>
      <w:r>
        <w:rPr>
          <w:rFonts w:hint="eastAsia"/>
        </w:rPr>
        <w:t>[</w:t>
      </w:r>
      <w:r>
        <w:t>10</w:t>
      </w:r>
      <w:r>
        <w:rPr>
          <w:rFonts w:hint="eastAsia"/>
        </w:rPr>
        <w:t>]  王拥军,陈玉国,吕传柱,等.卒中相关性肺炎诊治中国专家共识（2019更新版）[J].中国卒中杂志,2019,14(12):1251-1262.</w:t>
      </w:r>
    </w:p>
    <w:p w14:paraId="53175813" w14:textId="77777777" w:rsidR="001914E3" w:rsidRDefault="008F3639">
      <w:pPr>
        <w:pStyle w:val="afffff8"/>
        <w:ind w:firstLine="420"/>
      </w:pPr>
      <w:r>
        <w:rPr>
          <w:rFonts w:hint="eastAsia"/>
        </w:rPr>
        <w:t>[</w:t>
      </w:r>
      <w:r>
        <w:t>11</w:t>
      </w:r>
      <w:r>
        <w:rPr>
          <w:rFonts w:hint="eastAsia"/>
        </w:rPr>
        <w:t xml:space="preserve">]  </w:t>
      </w:r>
      <w:r>
        <w:rPr>
          <w:rFonts w:hAnsi="宋体" w:cs="宋体" w:hint="eastAsia"/>
        </w:rPr>
        <w:t>殷敏毅,叶开创.急性下肢深静脉血栓形成腔内治疗专家共识[J].血管与腔内血管外科杂志,2023,9(05):513-519.DOI:10.19418/j.cnki.issn2096-0646.2023.05.01.</w:t>
      </w:r>
    </w:p>
    <w:p w14:paraId="419AB262" w14:textId="77777777" w:rsidR="001914E3" w:rsidRDefault="008F3639">
      <w:pPr>
        <w:pStyle w:val="afffff8"/>
        <w:ind w:firstLine="420"/>
      </w:pPr>
      <w:r>
        <w:rPr>
          <w:rFonts w:hint="eastAsia"/>
        </w:rPr>
        <w:t>[</w:t>
      </w:r>
      <w:r>
        <w:t>12</w:t>
      </w:r>
      <w:r>
        <w:rPr>
          <w:rFonts w:hint="eastAsia"/>
        </w:rPr>
        <w:t>]  中国卒中学会.中国脑血管病临床管理指南(第2版)[M].北京:人民卫生出版社，2023.</w:t>
      </w:r>
    </w:p>
    <w:p w14:paraId="66BA3F81" w14:textId="77777777" w:rsidR="001914E3" w:rsidRDefault="008F3639">
      <w:pPr>
        <w:pStyle w:val="afffff8"/>
        <w:ind w:firstLineChars="0" w:firstLine="0"/>
        <w:jc w:val="center"/>
      </w:pPr>
      <w:bookmarkStart w:id="80" w:name="BookMark8"/>
      <w:bookmarkEnd w:id="77"/>
      <w:r>
        <w:rPr>
          <w:rFonts w:hint="eastAsia"/>
          <w:noProof/>
        </w:rPr>
        <w:drawing>
          <wp:inline distT="0" distB="0" distL="0" distR="0" wp14:anchorId="666B2364" wp14:editId="3739A12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0"/>
    </w:p>
    <w:sectPr w:rsidR="001914E3" w:rsidSect="009E5C67">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D078D" w14:textId="77777777" w:rsidR="003574F5" w:rsidRDefault="003574F5">
      <w:pPr>
        <w:spacing w:line="240" w:lineRule="auto"/>
      </w:pPr>
      <w:r>
        <w:separator/>
      </w:r>
    </w:p>
  </w:endnote>
  <w:endnote w:type="continuationSeparator" w:id="0">
    <w:p w14:paraId="70A5110C" w14:textId="77777777" w:rsidR="003574F5" w:rsidRDefault="003574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8F8CB" w14:textId="77777777" w:rsidR="003D5D97" w:rsidRDefault="003D5D97">
    <w:pPr>
      <w:pStyle w:val="affff0"/>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8AFD4" w14:textId="77777777" w:rsidR="009E5C67" w:rsidRPr="009E5C67" w:rsidRDefault="009E5C67" w:rsidP="009E5C67">
    <w:pPr>
      <w:pStyle w:val="afffff4"/>
    </w:pPr>
    <w:r>
      <w:fldChar w:fldCharType="begin"/>
    </w:r>
    <w:r>
      <w:instrText xml:space="preserve"> PAGE   \* MERGEFORMAT \* MERGEFORMAT </w:instrText>
    </w:r>
    <w:r>
      <w:fldChar w:fldCharType="separate"/>
    </w:r>
    <w:r w:rsidR="00C62566">
      <w:rPr>
        <w:noProof/>
      </w:rPr>
      <w:t>18</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7D3AA" w14:textId="77777777" w:rsidR="009E5C67" w:rsidRDefault="009E5C67" w:rsidP="009E5C67">
    <w:pPr>
      <w:pStyle w:val="afffff5"/>
    </w:pPr>
    <w:r>
      <w:fldChar w:fldCharType="begin"/>
    </w:r>
    <w:r>
      <w:instrText>PAGE   \* MERGEFORMAT</w:instrText>
    </w:r>
    <w:r>
      <w:fldChar w:fldCharType="separate"/>
    </w:r>
    <w:r w:rsidRPr="009E5C67">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6C593" w14:textId="77777777" w:rsidR="003D5D97" w:rsidRDefault="003D5D97">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969D" w14:textId="77777777" w:rsidR="003D5D97" w:rsidRDefault="003D5D97">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7207A" w14:textId="77777777" w:rsidR="009E5C67" w:rsidRPr="009E5C67" w:rsidRDefault="009E5C67" w:rsidP="009E5C67">
    <w:pPr>
      <w:pStyle w:val="afffff4"/>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7EFE" w14:textId="77777777" w:rsidR="003D5D97" w:rsidRDefault="003D5D97" w:rsidP="009E5C67">
    <w:pPr>
      <w:pStyle w:val="afffff5"/>
    </w:pPr>
    <w:r>
      <w:fldChar w:fldCharType="begin"/>
    </w:r>
    <w:r>
      <w:instrText>PAGE   \* MERGEFORMAT</w:instrText>
    </w:r>
    <w:r>
      <w:fldChar w:fldCharType="separate"/>
    </w:r>
    <w:r w:rsidR="00C62566" w:rsidRPr="00C62566">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C010F" w14:textId="77777777" w:rsidR="009E5C67" w:rsidRPr="009E5C67" w:rsidRDefault="009E5C67" w:rsidP="009E5C67">
    <w:pPr>
      <w:pStyle w:val="afffff4"/>
    </w:pPr>
    <w:r>
      <w:fldChar w:fldCharType="begin"/>
    </w:r>
    <w:r>
      <w:instrText xml:space="preserve"> PAGE   \* MERGEFORMAT \* MERGEFORMAT </w:instrText>
    </w:r>
    <w:r>
      <w:fldChar w:fldCharType="separate"/>
    </w:r>
    <w:r w:rsidR="00C62566">
      <w:rPr>
        <w:noProof/>
      </w:rPr>
      <w:t>12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BDF64" w14:textId="77777777" w:rsidR="009E5C67" w:rsidRDefault="009E5C67" w:rsidP="009E5C67">
    <w:pPr>
      <w:pStyle w:val="afffff5"/>
    </w:pPr>
    <w:r>
      <w:fldChar w:fldCharType="begin"/>
    </w:r>
    <w:r>
      <w:instrText>PAGE   \* MERGEFORMAT</w:instrText>
    </w:r>
    <w:r>
      <w:fldChar w:fldCharType="separate"/>
    </w:r>
    <w:r w:rsidR="00C62566" w:rsidRPr="00C62566">
      <w:rPr>
        <w:noProof/>
        <w:lang w:val="zh-CN"/>
      </w:rPr>
      <w:t>13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E0651" w14:textId="77777777" w:rsidR="009E5C67" w:rsidRPr="009E5C67" w:rsidRDefault="009E5C67" w:rsidP="009E5C67">
    <w:pPr>
      <w:pStyle w:val="afffff4"/>
    </w:pPr>
    <w:r>
      <w:fldChar w:fldCharType="begin"/>
    </w:r>
    <w:r>
      <w:instrText xml:space="preserve"> PAGE   \* MERGEFORMAT \* MERGEFORMAT </w:instrText>
    </w:r>
    <w:r>
      <w:fldChar w:fldCharType="separate"/>
    </w:r>
    <w:r w:rsidR="00C62566">
      <w:rPr>
        <w:noProof/>
      </w:rPr>
      <w:t>16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EF54A" w14:textId="77777777" w:rsidR="009E5C67" w:rsidRDefault="009E5C67" w:rsidP="009E5C67">
    <w:pPr>
      <w:pStyle w:val="afffff5"/>
    </w:pPr>
    <w:r>
      <w:fldChar w:fldCharType="begin"/>
    </w:r>
    <w:r>
      <w:instrText>PAGE   \* MERGEFORMAT</w:instrText>
    </w:r>
    <w:r>
      <w:fldChar w:fldCharType="separate"/>
    </w:r>
    <w:r w:rsidR="00C62566" w:rsidRPr="00C62566">
      <w:rPr>
        <w:noProof/>
        <w:lang w:val="zh-CN"/>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CF9B2" w14:textId="77777777" w:rsidR="003574F5" w:rsidRDefault="003574F5">
      <w:pPr>
        <w:spacing w:line="240" w:lineRule="auto"/>
      </w:pPr>
      <w:r>
        <w:separator/>
      </w:r>
    </w:p>
  </w:footnote>
  <w:footnote w:type="continuationSeparator" w:id="0">
    <w:p w14:paraId="5AE36D54" w14:textId="77777777" w:rsidR="003574F5" w:rsidRDefault="003574F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3D71E" w14:textId="77777777" w:rsidR="003D5D97" w:rsidRDefault="003D5D97">
    <w:pPr>
      <w:pStyle w:val="affff2"/>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F4B4" w14:textId="2A97DC40" w:rsidR="009E5C67" w:rsidRPr="009E5C67" w:rsidRDefault="009E5C67" w:rsidP="009E5C67">
    <w:pPr>
      <w:pStyle w:val="afffffe"/>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EB35E" w14:textId="1F98972A" w:rsidR="009E5C67" w:rsidRDefault="009E5C67" w:rsidP="009E5C67">
    <w:pPr>
      <w:pStyle w:val="afffffd"/>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B12C" w14:textId="77777777" w:rsidR="003D5D97" w:rsidRDefault="003D5D97">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6A654" w14:textId="77777777" w:rsidR="003D5D97" w:rsidRDefault="003D5D97">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6FD7F" w14:textId="72BF348B" w:rsidR="003D5D97" w:rsidRPr="009E5C67" w:rsidRDefault="009E5C67" w:rsidP="009E5C67">
    <w:pPr>
      <w:pStyle w:val="afffffe"/>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90191" w14:textId="38262E44" w:rsidR="003D5D97" w:rsidRDefault="003D5D97" w:rsidP="009E5C67">
    <w:pPr>
      <w:pStyle w:val="afffffd"/>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095C1" w14:textId="3D3BD6FB" w:rsidR="009E5C67" w:rsidRPr="009E5C67" w:rsidRDefault="009E5C67" w:rsidP="009E5C67">
    <w:pPr>
      <w:pStyle w:val="afffffe"/>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CB133" w14:textId="7636A905" w:rsidR="009E5C67" w:rsidRDefault="009E5C67" w:rsidP="009E5C67">
    <w:pPr>
      <w:pStyle w:val="afffffd"/>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0341D" w14:textId="2DE3D371" w:rsidR="009E5C67" w:rsidRPr="009E5C67" w:rsidRDefault="009E5C67" w:rsidP="009E5C67">
    <w:pPr>
      <w:pStyle w:val="afffffe"/>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EA179" w14:textId="0392A678" w:rsidR="009E5C67" w:rsidRDefault="009E5C67" w:rsidP="009E5C67">
    <w:pPr>
      <w:pStyle w:val="afffffd"/>
      <w:rPr>
        <w:rFonts w:hint="eastAsia"/>
      </w:rPr>
    </w:pPr>
    <w:r>
      <w:fldChar w:fldCharType="begin"/>
    </w:r>
    <w:r>
      <w:instrText xml:space="preserve"> STYLEREF  标准文件_文件编号  \* MERGEFORMAT </w:instrText>
    </w:r>
    <w:r>
      <w:fldChar w:fldCharType="separate"/>
    </w:r>
    <w:r w:rsidR="00B37569">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color w:val="auto"/>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41431958">
    <w:abstractNumId w:val="0"/>
  </w:num>
  <w:num w:numId="2" w16cid:durableId="254366471">
    <w:abstractNumId w:val="27"/>
  </w:num>
  <w:num w:numId="3" w16cid:durableId="1779909795">
    <w:abstractNumId w:val="5"/>
  </w:num>
  <w:num w:numId="4" w16cid:durableId="762141911">
    <w:abstractNumId w:val="23"/>
  </w:num>
  <w:num w:numId="5" w16cid:durableId="780953412">
    <w:abstractNumId w:val="18"/>
  </w:num>
  <w:num w:numId="6" w16cid:durableId="669138654">
    <w:abstractNumId w:val="13"/>
  </w:num>
  <w:num w:numId="7" w16cid:durableId="1812478775">
    <w:abstractNumId w:val="8"/>
  </w:num>
  <w:num w:numId="8" w16cid:durableId="687566948">
    <w:abstractNumId w:val="3"/>
  </w:num>
  <w:num w:numId="9" w16cid:durableId="757869329">
    <w:abstractNumId w:val="9"/>
  </w:num>
  <w:num w:numId="10" w16cid:durableId="1312560574">
    <w:abstractNumId w:val="16"/>
  </w:num>
  <w:num w:numId="11" w16cid:durableId="1511141331">
    <w:abstractNumId w:val="25"/>
  </w:num>
  <w:num w:numId="12" w16cid:durableId="1504931442">
    <w:abstractNumId w:val="11"/>
  </w:num>
  <w:num w:numId="13" w16cid:durableId="1117606257">
    <w:abstractNumId w:val="12"/>
  </w:num>
  <w:num w:numId="14" w16cid:durableId="18749477">
    <w:abstractNumId w:val="7"/>
  </w:num>
  <w:num w:numId="15" w16cid:durableId="2080207555">
    <w:abstractNumId w:val="19"/>
  </w:num>
  <w:num w:numId="16" w16cid:durableId="2007440804">
    <w:abstractNumId w:val="21"/>
  </w:num>
  <w:num w:numId="17" w16cid:durableId="1188831301">
    <w:abstractNumId w:val="17"/>
  </w:num>
  <w:num w:numId="18" w16cid:durableId="1231187095">
    <w:abstractNumId w:val="29"/>
  </w:num>
  <w:num w:numId="19" w16cid:durableId="1152403915">
    <w:abstractNumId w:val="15"/>
  </w:num>
  <w:num w:numId="20" w16cid:durableId="617832673">
    <w:abstractNumId w:val="1"/>
  </w:num>
  <w:num w:numId="21" w16cid:durableId="762799912">
    <w:abstractNumId w:val="10"/>
  </w:num>
  <w:num w:numId="22" w16cid:durableId="251278685">
    <w:abstractNumId w:val="30"/>
  </w:num>
  <w:num w:numId="23" w16cid:durableId="1605184138">
    <w:abstractNumId w:val="20"/>
  </w:num>
  <w:num w:numId="24" w16cid:durableId="1453208877">
    <w:abstractNumId w:val="6"/>
  </w:num>
  <w:num w:numId="25" w16cid:durableId="1702317211">
    <w:abstractNumId w:val="26"/>
  </w:num>
  <w:num w:numId="26" w16cid:durableId="792871664">
    <w:abstractNumId w:val="28"/>
  </w:num>
  <w:num w:numId="27" w16cid:durableId="386533238">
    <w:abstractNumId w:val="2"/>
  </w:num>
  <w:num w:numId="28" w16cid:durableId="968123800">
    <w:abstractNumId w:val="4"/>
  </w:num>
  <w:num w:numId="29" w16cid:durableId="1327979127">
    <w:abstractNumId w:val="14"/>
  </w:num>
  <w:num w:numId="30" w16cid:durableId="486937745">
    <w:abstractNumId w:val="24"/>
  </w:num>
  <w:num w:numId="31" w16cid:durableId="820391940">
    <w:abstractNumId w:val="22"/>
  </w:num>
  <w:num w:numId="32" w16cid:durableId="16379490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0B0D"/>
    <w:rsid w:val="0000040A"/>
    <w:rsid w:val="00000A94"/>
    <w:rsid w:val="00001972"/>
    <w:rsid w:val="00001D9A"/>
    <w:rsid w:val="00007B3A"/>
    <w:rsid w:val="000107E0"/>
    <w:rsid w:val="000110A8"/>
    <w:rsid w:val="00011FDE"/>
    <w:rsid w:val="00012FFD"/>
    <w:rsid w:val="00014162"/>
    <w:rsid w:val="00014340"/>
    <w:rsid w:val="0001670F"/>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5A7"/>
    <w:rsid w:val="000A7311"/>
    <w:rsid w:val="000B060F"/>
    <w:rsid w:val="000B1592"/>
    <w:rsid w:val="000B1FF2"/>
    <w:rsid w:val="000B3CDA"/>
    <w:rsid w:val="000B60D8"/>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52FF"/>
    <w:rsid w:val="000D753B"/>
    <w:rsid w:val="000E4C9E"/>
    <w:rsid w:val="000E6FD7"/>
    <w:rsid w:val="000E7144"/>
    <w:rsid w:val="000F06E1"/>
    <w:rsid w:val="000F0E3C"/>
    <w:rsid w:val="000F19D5"/>
    <w:rsid w:val="000F4050"/>
    <w:rsid w:val="000F4AEA"/>
    <w:rsid w:val="000F67E9"/>
    <w:rsid w:val="00104926"/>
    <w:rsid w:val="001077F4"/>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2F9"/>
    <w:rsid w:val="00176DFD"/>
    <w:rsid w:val="001852C9"/>
    <w:rsid w:val="00187A0B"/>
    <w:rsid w:val="00190087"/>
    <w:rsid w:val="0019067E"/>
    <w:rsid w:val="001913C4"/>
    <w:rsid w:val="001914E3"/>
    <w:rsid w:val="0019348F"/>
    <w:rsid w:val="00193A07"/>
    <w:rsid w:val="00194C95"/>
    <w:rsid w:val="00195C34"/>
    <w:rsid w:val="00196EF5"/>
    <w:rsid w:val="001A1A53"/>
    <w:rsid w:val="001A234A"/>
    <w:rsid w:val="001A3720"/>
    <w:rsid w:val="001A4CF3"/>
    <w:rsid w:val="001A6696"/>
    <w:rsid w:val="001B06E8"/>
    <w:rsid w:val="001B71D0"/>
    <w:rsid w:val="001B71EE"/>
    <w:rsid w:val="001C04A8"/>
    <w:rsid w:val="001C0B71"/>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5B75"/>
    <w:rsid w:val="00246021"/>
    <w:rsid w:val="0024666E"/>
    <w:rsid w:val="00247F52"/>
    <w:rsid w:val="00250B25"/>
    <w:rsid w:val="00250BBE"/>
    <w:rsid w:val="002515C2"/>
    <w:rsid w:val="0025194F"/>
    <w:rsid w:val="00260C69"/>
    <w:rsid w:val="0026148A"/>
    <w:rsid w:val="00261D42"/>
    <w:rsid w:val="00262696"/>
    <w:rsid w:val="00263A75"/>
    <w:rsid w:val="00263D25"/>
    <w:rsid w:val="002643C3"/>
    <w:rsid w:val="00264A0C"/>
    <w:rsid w:val="00266EEB"/>
    <w:rsid w:val="00267EF4"/>
    <w:rsid w:val="00270CB8"/>
    <w:rsid w:val="00272B08"/>
    <w:rsid w:val="00281BB8"/>
    <w:rsid w:val="00281E9E"/>
    <w:rsid w:val="00282405"/>
    <w:rsid w:val="002848C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581"/>
    <w:rsid w:val="002C3F07"/>
    <w:rsid w:val="002C5278"/>
    <w:rsid w:val="002C7EBB"/>
    <w:rsid w:val="002D06C1"/>
    <w:rsid w:val="002D42B5"/>
    <w:rsid w:val="002D4F1A"/>
    <w:rsid w:val="002D6EC6"/>
    <w:rsid w:val="002D79AC"/>
    <w:rsid w:val="002E039D"/>
    <w:rsid w:val="002E0A79"/>
    <w:rsid w:val="002E4D5A"/>
    <w:rsid w:val="002E6326"/>
    <w:rsid w:val="002F30E0"/>
    <w:rsid w:val="002F35E4"/>
    <w:rsid w:val="002F3730"/>
    <w:rsid w:val="002F38E1"/>
    <w:rsid w:val="002F7AF6"/>
    <w:rsid w:val="00300E63"/>
    <w:rsid w:val="00302F5F"/>
    <w:rsid w:val="0030441D"/>
    <w:rsid w:val="00306063"/>
    <w:rsid w:val="00313704"/>
    <w:rsid w:val="00313B85"/>
    <w:rsid w:val="00317988"/>
    <w:rsid w:val="00320F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74F5"/>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1E2"/>
    <w:rsid w:val="00384E2A"/>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3305"/>
    <w:rsid w:val="003B5BF0"/>
    <w:rsid w:val="003B60BF"/>
    <w:rsid w:val="003B6BE3"/>
    <w:rsid w:val="003C010C"/>
    <w:rsid w:val="003C0A6C"/>
    <w:rsid w:val="003C14F8"/>
    <w:rsid w:val="003C5A43"/>
    <w:rsid w:val="003D0519"/>
    <w:rsid w:val="003D0FF6"/>
    <w:rsid w:val="003D2572"/>
    <w:rsid w:val="003D262C"/>
    <w:rsid w:val="003D5D97"/>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7B7"/>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720E"/>
    <w:rsid w:val="00481C44"/>
    <w:rsid w:val="00484936"/>
    <w:rsid w:val="00485C89"/>
    <w:rsid w:val="00486BE3"/>
    <w:rsid w:val="004905E4"/>
    <w:rsid w:val="00490A89"/>
    <w:rsid w:val="00490AB4"/>
    <w:rsid w:val="00492F02"/>
    <w:rsid w:val="004939AE"/>
    <w:rsid w:val="00497874"/>
    <w:rsid w:val="004A12DF"/>
    <w:rsid w:val="004A1BA8"/>
    <w:rsid w:val="004A3DD5"/>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46B"/>
    <w:rsid w:val="00505767"/>
    <w:rsid w:val="005073F0"/>
    <w:rsid w:val="00510A7B"/>
    <w:rsid w:val="00512F6E"/>
    <w:rsid w:val="00513038"/>
    <w:rsid w:val="00514174"/>
    <w:rsid w:val="00516088"/>
    <w:rsid w:val="00516B0B"/>
    <w:rsid w:val="005220EC"/>
    <w:rsid w:val="00523897"/>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910"/>
    <w:rsid w:val="00551F6F"/>
    <w:rsid w:val="00555044"/>
    <w:rsid w:val="00561475"/>
    <w:rsid w:val="00562308"/>
    <w:rsid w:val="0056487B"/>
    <w:rsid w:val="00564CA3"/>
    <w:rsid w:val="00564FB9"/>
    <w:rsid w:val="00573D9E"/>
    <w:rsid w:val="005801E3"/>
    <w:rsid w:val="00581802"/>
    <w:rsid w:val="005836A8"/>
    <w:rsid w:val="0058409C"/>
    <w:rsid w:val="00584262"/>
    <w:rsid w:val="00586630"/>
    <w:rsid w:val="00587ADD"/>
    <w:rsid w:val="00591C60"/>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55D0"/>
    <w:rsid w:val="005E6812"/>
    <w:rsid w:val="005E7661"/>
    <w:rsid w:val="005E7881"/>
    <w:rsid w:val="005E78E0"/>
    <w:rsid w:val="005F047E"/>
    <w:rsid w:val="005F0D9C"/>
    <w:rsid w:val="005F284E"/>
    <w:rsid w:val="006015CE"/>
    <w:rsid w:val="006035A8"/>
    <w:rsid w:val="00604784"/>
    <w:rsid w:val="00606419"/>
    <w:rsid w:val="00607D29"/>
    <w:rsid w:val="00612952"/>
    <w:rsid w:val="00613FDC"/>
    <w:rsid w:val="00614CC1"/>
    <w:rsid w:val="00615A9D"/>
    <w:rsid w:val="00617387"/>
    <w:rsid w:val="006205D6"/>
    <w:rsid w:val="006252D8"/>
    <w:rsid w:val="006259BC"/>
    <w:rsid w:val="006260DF"/>
    <w:rsid w:val="0062636B"/>
    <w:rsid w:val="00632182"/>
    <w:rsid w:val="00632AE0"/>
    <w:rsid w:val="00633C17"/>
    <w:rsid w:val="00634B29"/>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512"/>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7789"/>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05A"/>
    <w:rsid w:val="00712A01"/>
    <w:rsid w:val="00714F58"/>
    <w:rsid w:val="00717E6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15A"/>
    <w:rsid w:val="007959E8"/>
    <w:rsid w:val="00795E9C"/>
    <w:rsid w:val="007A0521"/>
    <w:rsid w:val="007A2E12"/>
    <w:rsid w:val="007A3475"/>
    <w:rsid w:val="007A41C8"/>
    <w:rsid w:val="007A54CE"/>
    <w:rsid w:val="007A5D3A"/>
    <w:rsid w:val="007A6FD9"/>
    <w:rsid w:val="007A7FFA"/>
    <w:rsid w:val="007B04EB"/>
    <w:rsid w:val="007B0D4F"/>
    <w:rsid w:val="007B559F"/>
    <w:rsid w:val="007B5A3D"/>
    <w:rsid w:val="007B5B95"/>
    <w:rsid w:val="007B6032"/>
    <w:rsid w:val="007B68EA"/>
    <w:rsid w:val="007B7453"/>
    <w:rsid w:val="007C2D89"/>
    <w:rsid w:val="007C3F4D"/>
    <w:rsid w:val="007C4593"/>
    <w:rsid w:val="007C5309"/>
    <w:rsid w:val="007C6069"/>
    <w:rsid w:val="007D06C4"/>
    <w:rsid w:val="007D1352"/>
    <w:rsid w:val="007D2508"/>
    <w:rsid w:val="007D346A"/>
    <w:rsid w:val="007D6518"/>
    <w:rsid w:val="007D754E"/>
    <w:rsid w:val="007D76BD"/>
    <w:rsid w:val="007E0BF1"/>
    <w:rsid w:val="007F0ED8"/>
    <w:rsid w:val="007F0F63"/>
    <w:rsid w:val="007F75CE"/>
    <w:rsid w:val="008013A4"/>
    <w:rsid w:val="0080278B"/>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86F"/>
    <w:rsid w:val="008269DD"/>
    <w:rsid w:val="00830621"/>
    <w:rsid w:val="0083348C"/>
    <w:rsid w:val="0083579D"/>
    <w:rsid w:val="00835C2A"/>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2539"/>
    <w:rsid w:val="00883F93"/>
    <w:rsid w:val="00884DB3"/>
    <w:rsid w:val="00885A9D"/>
    <w:rsid w:val="008864F6"/>
    <w:rsid w:val="0089049D"/>
    <w:rsid w:val="0089123F"/>
    <w:rsid w:val="008928C9"/>
    <w:rsid w:val="008930CB"/>
    <w:rsid w:val="008938DC"/>
    <w:rsid w:val="00893FD1"/>
    <w:rsid w:val="00894836"/>
    <w:rsid w:val="00895172"/>
    <w:rsid w:val="00895680"/>
    <w:rsid w:val="0089674D"/>
    <w:rsid w:val="00896DFF"/>
    <w:rsid w:val="0089762C"/>
    <w:rsid w:val="008A02B6"/>
    <w:rsid w:val="008A173B"/>
    <w:rsid w:val="008A1893"/>
    <w:rsid w:val="008A1DCE"/>
    <w:rsid w:val="008A25BB"/>
    <w:rsid w:val="008A57E6"/>
    <w:rsid w:val="008A6F81"/>
    <w:rsid w:val="008A769A"/>
    <w:rsid w:val="008B0C9C"/>
    <w:rsid w:val="008B166D"/>
    <w:rsid w:val="008B17F4"/>
    <w:rsid w:val="008B3615"/>
    <w:rsid w:val="008B4AC4"/>
    <w:rsid w:val="008B50C8"/>
    <w:rsid w:val="008B5281"/>
    <w:rsid w:val="008B603E"/>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D66"/>
    <w:rsid w:val="008F1ED3"/>
    <w:rsid w:val="008F3639"/>
    <w:rsid w:val="008F4C29"/>
    <w:rsid w:val="008F70BD"/>
    <w:rsid w:val="008F788F"/>
    <w:rsid w:val="008F7EA2"/>
    <w:rsid w:val="00902722"/>
    <w:rsid w:val="009027BC"/>
    <w:rsid w:val="009062E6"/>
    <w:rsid w:val="00911BE5"/>
    <w:rsid w:val="00912D2D"/>
    <w:rsid w:val="00913CA9"/>
    <w:rsid w:val="009145AE"/>
    <w:rsid w:val="009146CE"/>
    <w:rsid w:val="00914CA7"/>
    <w:rsid w:val="0091589A"/>
    <w:rsid w:val="00915C3E"/>
    <w:rsid w:val="009161A8"/>
    <w:rsid w:val="0091643C"/>
    <w:rsid w:val="009245AE"/>
    <w:rsid w:val="009245F5"/>
    <w:rsid w:val="009249EC"/>
    <w:rsid w:val="009273B3"/>
    <w:rsid w:val="009305B5"/>
    <w:rsid w:val="009378DD"/>
    <w:rsid w:val="009423BA"/>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700"/>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480D"/>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33A"/>
    <w:rsid w:val="009E0F62"/>
    <w:rsid w:val="009E4A58"/>
    <w:rsid w:val="009E5A2D"/>
    <w:rsid w:val="009E5AB2"/>
    <w:rsid w:val="009E5C67"/>
    <w:rsid w:val="009E6219"/>
    <w:rsid w:val="009F03B3"/>
    <w:rsid w:val="00A0096C"/>
    <w:rsid w:val="00A01757"/>
    <w:rsid w:val="00A028C0"/>
    <w:rsid w:val="00A02BAE"/>
    <w:rsid w:val="00A06A6B"/>
    <w:rsid w:val="00A07967"/>
    <w:rsid w:val="00A07E47"/>
    <w:rsid w:val="00A129D0"/>
    <w:rsid w:val="00A12C33"/>
    <w:rsid w:val="00A138BA"/>
    <w:rsid w:val="00A14C8E"/>
    <w:rsid w:val="00A153D9"/>
    <w:rsid w:val="00A15F09"/>
    <w:rsid w:val="00A169B6"/>
    <w:rsid w:val="00A20B56"/>
    <w:rsid w:val="00A2271D"/>
    <w:rsid w:val="00A237D5"/>
    <w:rsid w:val="00A30EFC"/>
    <w:rsid w:val="00A31984"/>
    <w:rsid w:val="00A32D73"/>
    <w:rsid w:val="00A3367B"/>
    <w:rsid w:val="00A33C67"/>
    <w:rsid w:val="00A3597D"/>
    <w:rsid w:val="00A35C88"/>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3621"/>
    <w:rsid w:val="00AA4286"/>
    <w:rsid w:val="00AA456B"/>
    <w:rsid w:val="00AA52B4"/>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AF59F6"/>
    <w:rsid w:val="00B00D92"/>
    <w:rsid w:val="00B049AF"/>
    <w:rsid w:val="00B07242"/>
    <w:rsid w:val="00B10534"/>
    <w:rsid w:val="00B113DB"/>
    <w:rsid w:val="00B11D8A"/>
    <w:rsid w:val="00B12981"/>
    <w:rsid w:val="00B147DD"/>
    <w:rsid w:val="00B156FD"/>
    <w:rsid w:val="00B21F61"/>
    <w:rsid w:val="00B261F1"/>
    <w:rsid w:val="00B265BC"/>
    <w:rsid w:val="00B31FB1"/>
    <w:rsid w:val="00B33915"/>
    <w:rsid w:val="00B33952"/>
    <w:rsid w:val="00B33C5E"/>
    <w:rsid w:val="00B342F4"/>
    <w:rsid w:val="00B34369"/>
    <w:rsid w:val="00B34DC2"/>
    <w:rsid w:val="00B37569"/>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67382"/>
    <w:rsid w:val="00B72880"/>
    <w:rsid w:val="00B758BF"/>
    <w:rsid w:val="00B77EC8"/>
    <w:rsid w:val="00B827A6"/>
    <w:rsid w:val="00B831CE"/>
    <w:rsid w:val="00B86677"/>
    <w:rsid w:val="00B87131"/>
    <w:rsid w:val="00B939B1"/>
    <w:rsid w:val="00B96D40"/>
    <w:rsid w:val="00B97386"/>
    <w:rsid w:val="00BA263B"/>
    <w:rsid w:val="00BA29EB"/>
    <w:rsid w:val="00BA42B2"/>
    <w:rsid w:val="00BA58D4"/>
    <w:rsid w:val="00BA5B9E"/>
    <w:rsid w:val="00BA7C9A"/>
    <w:rsid w:val="00BB46D3"/>
    <w:rsid w:val="00BB5F8F"/>
    <w:rsid w:val="00BB657A"/>
    <w:rsid w:val="00BC1A4E"/>
    <w:rsid w:val="00BC5DC7"/>
    <w:rsid w:val="00BC6B8B"/>
    <w:rsid w:val="00BC6C0A"/>
    <w:rsid w:val="00BC73D8"/>
    <w:rsid w:val="00BD0830"/>
    <w:rsid w:val="00BD0B0D"/>
    <w:rsid w:val="00BD52D7"/>
    <w:rsid w:val="00BD5AD2"/>
    <w:rsid w:val="00BE22F3"/>
    <w:rsid w:val="00BE5B52"/>
    <w:rsid w:val="00BE7B8D"/>
    <w:rsid w:val="00BF0993"/>
    <w:rsid w:val="00BF0C0B"/>
    <w:rsid w:val="00BF10A9"/>
    <w:rsid w:val="00BF1703"/>
    <w:rsid w:val="00BF231C"/>
    <w:rsid w:val="00BF51E5"/>
    <w:rsid w:val="00BF74A6"/>
    <w:rsid w:val="00C013AD"/>
    <w:rsid w:val="00C04904"/>
    <w:rsid w:val="00C056B3"/>
    <w:rsid w:val="00C103E5"/>
    <w:rsid w:val="00C13319"/>
    <w:rsid w:val="00C13EE9"/>
    <w:rsid w:val="00C17A58"/>
    <w:rsid w:val="00C21540"/>
    <w:rsid w:val="00C21906"/>
    <w:rsid w:val="00C21BFA"/>
    <w:rsid w:val="00C24C8D"/>
    <w:rsid w:val="00C25FE2"/>
    <w:rsid w:val="00C26B53"/>
    <w:rsid w:val="00C279B2"/>
    <w:rsid w:val="00C33E50"/>
    <w:rsid w:val="00C34C20"/>
    <w:rsid w:val="00C35A3E"/>
    <w:rsid w:val="00C40503"/>
    <w:rsid w:val="00C42130"/>
    <w:rsid w:val="00C423A4"/>
    <w:rsid w:val="00C423E3"/>
    <w:rsid w:val="00C44BF5"/>
    <w:rsid w:val="00C521D6"/>
    <w:rsid w:val="00C55232"/>
    <w:rsid w:val="00C553A4"/>
    <w:rsid w:val="00C55A06"/>
    <w:rsid w:val="00C55D03"/>
    <w:rsid w:val="00C601BC"/>
    <w:rsid w:val="00C62566"/>
    <w:rsid w:val="00C6329F"/>
    <w:rsid w:val="00C63340"/>
    <w:rsid w:val="00C643F9"/>
    <w:rsid w:val="00C64E95"/>
    <w:rsid w:val="00C71372"/>
    <w:rsid w:val="00C7189B"/>
    <w:rsid w:val="00C71914"/>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4A2"/>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7B89"/>
    <w:rsid w:val="00CF048A"/>
    <w:rsid w:val="00CF155A"/>
    <w:rsid w:val="00CF2947"/>
    <w:rsid w:val="00CF686F"/>
    <w:rsid w:val="00CF6E60"/>
    <w:rsid w:val="00CF7BCA"/>
    <w:rsid w:val="00D008FD"/>
    <w:rsid w:val="00D0321C"/>
    <w:rsid w:val="00D035EC"/>
    <w:rsid w:val="00D04668"/>
    <w:rsid w:val="00D06AB1"/>
    <w:rsid w:val="00D06FC1"/>
    <w:rsid w:val="00D072ED"/>
    <w:rsid w:val="00D07A16"/>
    <w:rsid w:val="00D1067E"/>
    <w:rsid w:val="00D10F50"/>
    <w:rsid w:val="00D11272"/>
    <w:rsid w:val="00D126F5"/>
    <w:rsid w:val="00D1489E"/>
    <w:rsid w:val="00D20737"/>
    <w:rsid w:val="00D216EA"/>
    <w:rsid w:val="00D21E81"/>
    <w:rsid w:val="00D223DE"/>
    <w:rsid w:val="00D25E37"/>
    <w:rsid w:val="00D2661A"/>
    <w:rsid w:val="00D27582"/>
    <w:rsid w:val="00D27EC4"/>
    <w:rsid w:val="00D32719"/>
    <w:rsid w:val="00D33333"/>
    <w:rsid w:val="00D352A2"/>
    <w:rsid w:val="00D4162B"/>
    <w:rsid w:val="00D44481"/>
    <w:rsid w:val="00D4514F"/>
    <w:rsid w:val="00D451E2"/>
    <w:rsid w:val="00D45E89"/>
    <w:rsid w:val="00D45E8D"/>
    <w:rsid w:val="00D466AE"/>
    <w:rsid w:val="00D4734F"/>
    <w:rsid w:val="00D51BF3"/>
    <w:rsid w:val="00D66846"/>
    <w:rsid w:val="00D675FB"/>
    <w:rsid w:val="00D71F25"/>
    <w:rsid w:val="00D72A9C"/>
    <w:rsid w:val="00D76C42"/>
    <w:rsid w:val="00D77031"/>
    <w:rsid w:val="00D81A2E"/>
    <w:rsid w:val="00D84941"/>
    <w:rsid w:val="00D84FA1"/>
    <w:rsid w:val="00D851F0"/>
    <w:rsid w:val="00D86DB7"/>
    <w:rsid w:val="00D87BF5"/>
    <w:rsid w:val="00D90721"/>
    <w:rsid w:val="00D926D0"/>
    <w:rsid w:val="00D93030"/>
    <w:rsid w:val="00D950E1"/>
    <w:rsid w:val="00D952A6"/>
    <w:rsid w:val="00D96FAF"/>
    <w:rsid w:val="00D97F99"/>
    <w:rsid w:val="00DA1E08"/>
    <w:rsid w:val="00DA24F8"/>
    <w:rsid w:val="00DA28E8"/>
    <w:rsid w:val="00DA38D3"/>
    <w:rsid w:val="00DA3932"/>
    <w:rsid w:val="00DA3AFC"/>
    <w:rsid w:val="00DA64F8"/>
    <w:rsid w:val="00DA6C15"/>
    <w:rsid w:val="00DA750A"/>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605"/>
    <w:rsid w:val="00E15CCD"/>
    <w:rsid w:val="00E202EF"/>
    <w:rsid w:val="00E210B5"/>
    <w:rsid w:val="00E2552F"/>
    <w:rsid w:val="00E3137A"/>
    <w:rsid w:val="00E32CCF"/>
    <w:rsid w:val="00E34A98"/>
    <w:rsid w:val="00E35D1E"/>
    <w:rsid w:val="00E364F9"/>
    <w:rsid w:val="00E365FA"/>
    <w:rsid w:val="00E36726"/>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C00"/>
    <w:rsid w:val="00E664CC"/>
    <w:rsid w:val="00E70388"/>
    <w:rsid w:val="00E70F92"/>
    <w:rsid w:val="00E74313"/>
    <w:rsid w:val="00E74C54"/>
    <w:rsid w:val="00E77A03"/>
    <w:rsid w:val="00E822E8"/>
    <w:rsid w:val="00E82554"/>
    <w:rsid w:val="00E82606"/>
    <w:rsid w:val="00E831C1"/>
    <w:rsid w:val="00E83A66"/>
    <w:rsid w:val="00E846C8"/>
    <w:rsid w:val="00E84957"/>
    <w:rsid w:val="00E84A55"/>
    <w:rsid w:val="00E85BFF"/>
    <w:rsid w:val="00E90391"/>
    <w:rsid w:val="00E906C2"/>
    <w:rsid w:val="00E91B02"/>
    <w:rsid w:val="00E9311F"/>
    <w:rsid w:val="00E934D1"/>
    <w:rsid w:val="00E949BE"/>
    <w:rsid w:val="00E94AF0"/>
    <w:rsid w:val="00E95D13"/>
    <w:rsid w:val="00E95DD3"/>
    <w:rsid w:val="00E969D5"/>
    <w:rsid w:val="00EA58D1"/>
    <w:rsid w:val="00EA61BC"/>
    <w:rsid w:val="00EA681A"/>
    <w:rsid w:val="00EA735B"/>
    <w:rsid w:val="00EA7520"/>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17542"/>
    <w:rsid w:val="00F25BB6"/>
    <w:rsid w:val="00F26B7E"/>
    <w:rsid w:val="00F27A3B"/>
    <w:rsid w:val="00F32780"/>
    <w:rsid w:val="00F32AE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FE5"/>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6F0D"/>
    <w:rsid w:val="00FD00E6"/>
    <w:rsid w:val="00FD09A1"/>
    <w:rsid w:val="00FD2A7C"/>
    <w:rsid w:val="00FD59EB"/>
    <w:rsid w:val="00FD7299"/>
    <w:rsid w:val="00FE1FBE"/>
    <w:rsid w:val="00FE3901"/>
    <w:rsid w:val="00FE39D3"/>
    <w:rsid w:val="00FE4BCE"/>
    <w:rsid w:val="00FE54AE"/>
    <w:rsid w:val="00FE576A"/>
    <w:rsid w:val="00FE745C"/>
    <w:rsid w:val="00FE7E79"/>
    <w:rsid w:val="00FF3E7D"/>
    <w:rsid w:val="00FF4910"/>
    <w:rsid w:val="00FF5035"/>
    <w:rsid w:val="00FF5B99"/>
    <w:rsid w:val="00FF730C"/>
    <w:rsid w:val="00FF73F4"/>
    <w:rsid w:val="00FF7CE4"/>
    <w:rsid w:val="00FF7E39"/>
    <w:rsid w:val="52D94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C991433"/>
  <w15:docId w15:val="{D429621F-799F-44D2-ADE3-E828E1A6C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qFormat="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jc w:val="left"/>
    </w:pPr>
  </w:style>
  <w:style w:type="paragraph" w:styleId="afffc">
    <w:name w:val="Body Text"/>
    <w:basedOn w:val="afff5"/>
    <w:link w:val="afffd"/>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table" w:styleId="affff9">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annotation reference"/>
    <w:basedOn w:val="afff6"/>
    <w:uiPriority w:val="99"/>
    <w:semiHidden/>
    <w:unhideWhenUsed/>
    <w:qFormat/>
    <w:rPr>
      <w:sz w:val="21"/>
      <w:szCs w:val="21"/>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0">
    <w:name w:val="Quote"/>
    <w:basedOn w:val="afff5"/>
    <w:next w:val="afff5"/>
    <w:link w:val="afffff1"/>
    <w:uiPriority w:val="29"/>
    <w:qFormat/>
    <w:rPr>
      <w:i/>
      <w:iCs/>
      <w:color w:val="000000"/>
    </w:rPr>
  </w:style>
  <w:style w:type="character" w:customStyle="1" w:styleId="afffff1">
    <w:name w:val="引用 字符"/>
    <w:link w:val="afffff0"/>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2">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qFormat/>
    <w:pPr>
      <w:ind w:left="198"/>
    </w:pPr>
    <w:rPr>
      <w:rFonts w:ascii="宋体" w:hAnsi="Times New Roman"/>
      <w:sz w:val="18"/>
    </w:rPr>
  </w:style>
  <w:style w:type="paragraph" w:customStyle="1" w:styleId="afffff5">
    <w:name w:val="标准文件_页脚奇数页"/>
    <w:qFormat/>
    <w:pPr>
      <w:ind w:right="227"/>
      <w:jc w:val="right"/>
    </w:pPr>
    <w:rPr>
      <w:rFonts w:ascii="宋体" w:hAnsi="Times New Roman"/>
      <w:sz w:val="18"/>
    </w:rPr>
  </w:style>
  <w:style w:type="paragraph" w:customStyle="1" w:styleId="afffff6">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7">
    <w:name w:val="标准文件_标准正文"/>
    <w:basedOn w:val="afff5"/>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5"/>
    <w:qFormat/>
    <w:pPr>
      <w:jc w:val="center"/>
    </w:pPr>
    <w:rPr>
      <w:rFonts w:ascii="黑体" w:eastAsia="黑体"/>
      <w:kern w:val="0"/>
      <w:sz w:val="44"/>
    </w:rPr>
  </w:style>
  <w:style w:type="paragraph" w:customStyle="1" w:styleId="afffffb">
    <w:name w:val="标准文件_标准代替"/>
    <w:basedOn w:val="afff5"/>
    <w:next w:val="afff5"/>
    <w:qFormat/>
    <w:pPr>
      <w:spacing w:line="310" w:lineRule="exact"/>
      <w:jc w:val="right"/>
    </w:pPr>
    <w:rPr>
      <w:rFonts w:ascii="宋体" w:hAnsi="宋体"/>
      <w:kern w:val="0"/>
    </w:rPr>
  </w:style>
  <w:style w:type="paragraph" w:customStyle="1" w:styleId="afffffc">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5"/>
    <w:qFormat/>
    <w:pPr>
      <w:jc w:val="left"/>
    </w:pPr>
  </w:style>
  <w:style w:type="paragraph" w:customStyle="1" w:styleId="affffff">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8"/>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5"/>
    <w:next w:val="afffffb"/>
    <w:qFormat/>
    <w:pPr>
      <w:spacing w:line="310" w:lineRule="exact"/>
      <w:jc w:val="right"/>
    </w:pPr>
    <w:rPr>
      <w:rFonts w:ascii="黑体" w:eastAsia="黑体"/>
      <w:kern w:val="0"/>
      <w:sz w:val="28"/>
    </w:rPr>
  </w:style>
  <w:style w:type="paragraph" w:customStyle="1" w:styleId="affffff2">
    <w:name w:val="标准文件_封面标准分类号"/>
    <w:basedOn w:val="afff5"/>
    <w:qFormat/>
    <w:rPr>
      <w:rFonts w:ascii="黑体" w:eastAsia="黑体"/>
      <w:b/>
      <w:kern w:val="0"/>
      <w:sz w:val="28"/>
    </w:rPr>
  </w:style>
  <w:style w:type="paragraph" w:customStyle="1" w:styleId="affffff3">
    <w:name w:val="标准文件_封面标准名称"/>
    <w:basedOn w:val="afff5"/>
    <w:pPr>
      <w:spacing w:line="240" w:lineRule="auto"/>
      <w:jc w:val="center"/>
    </w:pPr>
    <w:rPr>
      <w:rFonts w:ascii="黑体" w:eastAsia="黑体"/>
      <w:kern w:val="0"/>
      <w:sz w:val="52"/>
    </w:rPr>
  </w:style>
  <w:style w:type="paragraph" w:customStyle="1" w:styleId="affffff4">
    <w:name w:val="标准文件_封面标准英文名称"/>
    <w:basedOn w:val="afff5"/>
    <w:qFormat/>
    <w:pPr>
      <w:spacing w:line="240" w:lineRule="auto"/>
      <w:jc w:val="center"/>
    </w:pPr>
    <w:rPr>
      <w:rFonts w:ascii="黑体" w:eastAsia="黑体"/>
      <w:b/>
      <w:sz w:val="28"/>
    </w:rPr>
  </w:style>
  <w:style w:type="paragraph" w:customStyle="1" w:styleId="affffff5">
    <w:name w:val="标准文件_封面发布日期"/>
    <w:basedOn w:val="afff5"/>
    <w:qFormat/>
    <w:pPr>
      <w:spacing w:line="310" w:lineRule="exact"/>
    </w:pPr>
    <w:rPr>
      <w:rFonts w:ascii="黑体" w:eastAsia="黑体"/>
      <w:kern w:val="0"/>
      <w:sz w:val="28"/>
    </w:rPr>
  </w:style>
  <w:style w:type="paragraph" w:customStyle="1" w:styleId="affffff6">
    <w:name w:val="标准文件_封面密级"/>
    <w:basedOn w:val="afff5"/>
    <w:qFormat/>
    <w:rPr>
      <w:rFonts w:eastAsia="黑体"/>
      <w:sz w:val="32"/>
    </w:rPr>
  </w:style>
  <w:style w:type="paragraph" w:customStyle="1" w:styleId="affffff7">
    <w:name w:val="标准文件_封面实施日期"/>
    <w:basedOn w:val="afff5"/>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8"/>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8"/>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8"/>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8"/>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8"/>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8"/>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8"/>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qFormat/>
    <w:rPr>
      <w:kern w:val="2"/>
      <w:sz w:val="21"/>
      <w:szCs w:val="21"/>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qFormat/>
    <w:pPr>
      <w:spacing w:line="460" w:lineRule="exact"/>
      <w:ind w:left="0" w:firstLine="0"/>
    </w:pPr>
  </w:style>
  <w:style w:type="paragraph" w:customStyle="1" w:styleId="affffffd">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8"/>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e">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8"/>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8"/>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8"/>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8"/>
    <w:qFormat/>
    <w:pPr>
      <w:numPr>
        <w:ilvl w:val="2"/>
      </w:numPr>
      <w:spacing w:beforeLines="50" w:before="50" w:afterLines="50" w:after="50"/>
      <w:outlineLvl w:val="1"/>
    </w:pPr>
  </w:style>
  <w:style w:type="paragraph" w:customStyle="1" w:styleId="afffffff1">
    <w:name w:val="标准文件_一致程度"/>
    <w:basedOn w:val="afff5"/>
    <w:qFormat/>
    <w:pPr>
      <w:spacing w:line="440" w:lineRule="exact"/>
      <w:jc w:val="center"/>
    </w:pPr>
    <w:rPr>
      <w:sz w:val="28"/>
    </w:rPr>
  </w:style>
  <w:style w:type="paragraph" w:customStyle="1" w:styleId="afffffff2">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8"/>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5"/>
    <w:next w:val="afffff7"/>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8"/>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8"/>
    <w:qFormat/>
    <w:pPr>
      <w:numPr>
        <w:numId w:val="18"/>
      </w:numPr>
      <w:jc w:val="center"/>
    </w:pPr>
    <w:rPr>
      <w:rFonts w:ascii="黑体" w:eastAsia="黑体" w:hAnsi="Times New Roman"/>
      <w:sz w:val="21"/>
    </w:rPr>
  </w:style>
  <w:style w:type="paragraph" w:customStyle="1" w:styleId="afb">
    <w:name w:val="标准文件_正文英文图标题"/>
    <w:next w:val="afffff8"/>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qFormat/>
    <w:pPr>
      <w:spacing w:before="180" w:line="180" w:lineRule="exact"/>
      <w:jc w:val="center"/>
    </w:pPr>
    <w:rPr>
      <w:rFonts w:ascii="宋体" w:hAnsi="Times New Roman"/>
      <w:sz w:val="21"/>
    </w:rPr>
  </w:style>
  <w:style w:type="paragraph" w:customStyle="1" w:styleId="afffffffa">
    <w:name w:val="封面标准文稿类别"/>
    <w:qFormat/>
    <w:pPr>
      <w:spacing w:before="440" w:line="400" w:lineRule="exact"/>
      <w:jc w:val="center"/>
    </w:pPr>
    <w:rPr>
      <w:rFonts w:ascii="宋体" w:hAnsi="Times New Roman"/>
      <w:sz w:val="24"/>
    </w:rPr>
  </w:style>
  <w:style w:type="paragraph" w:customStyle="1" w:styleId="afffffffb">
    <w:name w:val="封面标准英文名称"/>
    <w:qFormat/>
    <w:pPr>
      <w:widowControl w:val="0"/>
      <w:spacing w:line="360" w:lineRule="exact"/>
      <w:jc w:val="center"/>
    </w:pPr>
    <w:rPr>
      <w:rFonts w:ascii="Times New Roman" w:hAnsi="Times New Roman"/>
      <w:sz w:val="28"/>
    </w:rPr>
  </w:style>
  <w:style w:type="paragraph" w:customStyle="1" w:styleId="afffffffc">
    <w:name w:val="封面一致性程度标识"/>
    <w:qFormat/>
    <w:pPr>
      <w:spacing w:before="440" w:line="440" w:lineRule="exact"/>
      <w:jc w:val="center"/>
    </w:pPr>
    <w:rPr>
      <w:rFonts w:ascii="Times New Roman" w:hAnsi="Times New Roman"/>
      <w:sz w:val="28"/>
    </w:rPr>
  </w:style>
  <w:style w:type="paragraph" w:customStyle="1" w:styleId="afffffffd">
    <w:name w:val="封面正文"/>
    <w:qFormat/>
    <w:pPr>
      <w:jc w:val="both"/>
    </w:pPr>
    <w:rPr>
      <w:rFonts w:ascii="Times New Roman" w:hAnsi="Times New Roman"/>
    </w:rPr>
  </w:style>
  <w:style w:type="paragraph" w:customStyle="1" w:styleId="afffffffe">
    <w:name w:val="附录二级无标题条"/>
    <w:basedOn w:val="afff5"/>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5"/>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d"/>
    <w:qFormat/>
    <w:pPr>
      <w:spacing w:beforeLines="0" w:before="0" w:afterLines="0" w:after="0"/>
      <w:outlineLvl w:val="9"/>
    </w:pPr>
    <w:rPr>
      <w:rFonts w:ascii="宋体" w:eastAsia="宋体"/>
    </w:rPr>
  </w:style>
  <w:style w:type="paragraph" w:customStyle="1" w:styleId="afffffffff2">
    <w:name w:val="标准文件_五级无标题"/>
    <w:basedOn w:val="afff1"/>
    <w:qFormat/>
    <w:pPr>
      <w:spacing w:beforeLines="0" w:before="0" w:afterLines="0" w:after="0"/>
      <w:outlineLvl w:val="9"/>
    </w:pPr>
    <w:rPr>
      <w:rFonts w:ascii="宋体" w:eastAsia="宋体"/>
    </w:rPr>
  </w:style>
  <w:style w:type="paragraph" w:customStyle="1" w:styleId="afffffffff3">
    <w:name w:val="标准文件_三级无标题"/>
    <w:basedOn w:val="afff"/>
    <w:qFormat/>
    <w:pPr>
      <w:spacing w:beforeLines="0" w:before="0" w:afterLines="0" w:after="0"/>
      <w:outlineLvl w:val="9"/>
    </w:pPr>
    <w:rPr>
      <w:rFonts w:ascii="宋体" w:eastAsia="宋体"/>
    </w:rPr>
  </w:style>
  <w:style w:type="paragraph" w:customStyle="1" w:styleId="afffffffff4">
    <w:name w:val="标准文件_二级无标题"/>
    <w:basedOn w:val="affe"/>
    <w:qFormat/>
    <w:pPr>
      <w:spacing w:beforeLines="0" w:before="0" w:afterLines="0" w:after="0"/>
      <w:outlineLvl w:val="9"/>
    </w:pPr>
    <w:rPr>
      <w:rFonts w:ascii="宋体" w:eastAsia="宋体"/>
    </w:rPr>
  </w:style>
  <w:style w:type="paragraph" w:customStyle="1" w:styleId="afffffffff5">
    <w:name w:val="标准_四级无标题"/>
    <w:basedOn w:val="afff0"/>
    <w:next w:val="afffff8"/>
    <w:qFormat/>
    <w:rPr>
      <w:rFonts w:eastAsia="宋体"/>
    </w:rPr>
  </w:style>
  <w:style w:type="paragraph" w:customStyle="1" w:styleId="afffffffff6">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3"/>
    <w:qFormat/>
    <w:pPr>
      <w:numPr>
        <w:numId w:val="0"/>
      </w:numPr>
      <w:spacing w:after="280"/>
      <w:outlineLvl w:val="9"/>
    </w:pPr>
  </w:style>
  <w:style w:type="paragraph" w:customStyle="1" w:styleId="afffffffff8">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8"/>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2">
    <w:name w:val="标准文件_注："/>
    <w:next w:val="afffff8"/>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d"/>
    <w:qFormat/>
    <w:pPr>
      <w:widowControl w:val="0"/>
      <w:numPr>
        <w:numId w:val="28"/>
      </w:numPr>
      <w:jc w:val="both"/>
    </w:pPr>
    <w:rPr>
      <w:rFonts w:ascii="宋体" w:hAnsi="Times New Roman"/>
      <w:sz w:val="18"/>
      <w:szCs w:val="18"/>
    </w:rPr>
  </w:style>
  <w:style w:type="paragraph" w:customStyle="1" w:styleId="afffffffffd">
    <w:name w:val="标准文件_示例内容"/>
    <w:basedOn w:val="afffff8"/>
    <w:qFormat/>
    <w:pPr>
      <w:ind w:firstLine="420"/>
    </w:pPr>
    <w:rPr>
      <w:sz w:val="18"/>
    </w:rPr>
  </w:style>
  <w:style w:type="paragraph" w:customStyle="1" w:styleId="afa">
    <w:name w:val="标准文件_示例×："/>
    <w:basedOn w:val="afff5"/>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6"/>
    <w:uiPriority w:val="99"/>
    <w:semiHidden/>
    <w:qFormat/>
    <w:rPr>
      <w:color w:val="808080"/>
    </w:rPr>
  </w:style>
  <w:style w:type="paragraph" w:customStyle="1" w:styleId="2">
    <w:name w:val="标准文件_二级项2"/>
    <w:basedOn w:val="afffff8"/>
    <w:qFormat/>
    <w:pPr>
      <w:numPr>
        <w:ilvl w:val="1"/>
        <w:numId w:val="21"/>
      </w:numPr>
      <w:ind w:firstLineChars="0" w:firstLine="0"/>
    </w:pPr>
  </w:style>
  <w:style w:type="paragraph" w:customStyle="1" w:styleId="21">
    <w:name w:val="标准文件_三级项2"/>
    <w:basedOn w:val="afffff8"/>
    <w:qFormat/>
    <w:pPr>
      <w:numPr>
        <w:numId w:val="30"/>
      </w:numPr>
      <w:spacing w:line="300" w:lineRule="exact"/>
      <w:ind w:firstLineChars="0"/>
    </w:pPr>
    <w:rPr>
      <w:rFonts w:ascii="Times New Roman"/>
    </w:rPr>
  </w:style>
  <w:style w:type="paragraph" w:customStyle="1" w:styleId="20">
    <w:name w:val="标准文件_一级项2"/>
    <w:basedOn w:val="afffff8"/>
    <w:qFormat/>
    <w:pPr>
      <w:numPr>
        <w:numId w:val="31"/>
      </w:numPr>
      <w:spacing w:line="300" w:lineRule="exact"/>
      <w:ind w:firstLineChars="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6"/>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c">
    <w:name w:val="发布"/>
    <w:basedOn w:val="afff6"/>
    <w:qFormat/>
    <w:rPr>
      <w:rFonts w:ascii="黑体" w:eastAsia="黑体"/>
      <w:spacing w:val="85"/>
      <w:w w:val="100"/>
      <w:position w:val="3"/>
      <w:sz w:val="28"/>
      <w:szCs w:val="28"/>
    </w:rPr>
  </w:style>
  <w:style w:type="character" w:customStyle="1" w:styleId="afffb">
    <w:name w:val="批注文字 字符"/>
    <w:basedOn w:val="afff6"/>
    <w:link w:val="afffa"/>
    <w:uiPriority w:val="99"/>
    <w:semiHidden/>
    <w:qFormat/>
    <w:rPr>
      <w:kern w:val="2"/>
      <w:sz w:val="21"/>
      <w:szCs w:val="21"/>
    </w:rPr>
  </w:style>
  <w:style w:type="paragraph" w:customStyle="1" w:styleId="12">
    <w:name w:val="修订1"/>
    <w:hidden/>
    <w:uiPriority w:val="99"/>
    <w:semiHidden/>
    <w:qFormat/>
    <w:rPr>
      <w:kern w:val="2"/>
      <w:sz w:val="21"/>
      <w:szCs w:val="21"/>
    </w:rPr>
  </w:style>
  <w:style w:type="paragraph" w:styleId="afffffffffffd">
    <w:name w:val="annotation subject"/>
    <w:basedOn w:val="afffa"/>
    <w:next w:val="afffa"/>
    <w:link w:val="afffffffffffe"/>
    <w:uiPriority w:val="99"/>
    <w:semiHidden/>
    <w:unhideWhenUsed/>
    <w:rsid w:val="0082586F"/>
    <w:rPr>
      <w:b/>
      <w:bCs/>
    </w:rPr>
  </w:style>
  <w:style w:type="character" w:customStyle="1" w:styleId="afffffffffffe">
    <w:name w:val="批注主题 字符"/>
    <w:basedOn w:val="afffb"/>
    <w:link w:val="afffffffffffd"/>
    <w:uiPriority w:val="99"/>
    <w:semiHidden/>
    <w:rsid w:val="0082586F"/>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134EF16FAC46E889A107FD428D1146"/>
        <w:category>
          <w:name w:val="常规"/>
          <w:gallery w:val="placeholder"/>
        </w:category>
        <w:types>
          <w:type w:val="bbPlcHdr"/>
        </w:types>
        <w:behaviors>
          <w:behavior w:val="content"/>
        </w:behaviors>
        <w:guid w:val="{E4EF6D01-068C-4557-BBF8-59DE991AF81F}"/>
      </w:docPartPr>
      <w:docPartBody>
        <w:p w:rsidR="00D52D9E" w:rsidRDefault="00D52D9E">
          <w:pPr>
            <w:pStyle w:val="6C134EF16FAC46E889A107FD428D1146"/>
            <w:rPr>
              <w:rFonts w:hint="eastAsia"/>
            </w:rPr>
          </w:pPr>
          <w:r>
            <w:rPr>
              <w:rStyle w:val="a3"/>
              <w:rFonts w:hint="eastAsia"/>
            </w:rPr>
            <w:t>单击或点击此处输入文字。</w:t>
          </w:r>
        </w:p>
      </w:docPartBody>
    </w:docPart>
    <w:docPart>
      <w:docPartPr>
        <w:name w:val="73EF474B3D2244ED979E4FD32D034F16"/>
        <w:category>
          <w:name w:val="常规"/>
          <w:gallery w:val="placeholder"/>
        </w:category>
        <w:types>
          <w:type w:val="bbPlcHdr"/>
        </w:types>
        <w:behaviors>
          <w:behavior w:val="content"/>
        </w:behaviors>
        <w:guid w:val="{85991223-ABBF-4898-87A9-E8F33B1486A4}"/>
      </w:docPartPr>
      <w:docPartBody>
        <w:p w:rsidR="00D52D9E" w:rsidRDefault="00D52D9E">
          <w:pPr>
            <w:pStyle w:val="73EF474B3D2244ED979E4FD32D034F16"/>
            <w:rPr>
              <w:rFonts w:hint="eastAsia"/>
            </w:rPr>
          </w:pPr>
          <w:r>
            <w:rPr>
              <w:rStyle w:val="a3"/>
              <w:rFonts w:hint="eastAsia"/>
            </w:rPr>
            <w:t>选择一项。</w:t>
          </w:r>
        </w:p>
      </w:docPartBody>
    </w:docPart>
    <w:docPart>
      <w:docPartPr>
        <w:name w:val="49432358D0FA4DD9A4E2A0DBD9EB60EA"/>
        <w:category>
          <w:name w:val="常规"/>
          <w:gallery w:val="placeholder"/>
        </w:category>
        <w:types>
          <w:type w:val="bbPlcHdr"/>
        </w:types>
        <w:behaviors>
          <w:behavior w:val="content"/>
        </w:behaviors>
        <w:guid w:val="{9B5EE912-96A7-48C3-B17C-FCBB1797D431}"/>
      </w:docPartPr>
      <w:docPartBody>
        <w:p w:rsidR="00D52D9E" w:rsidRDefault="00D52D9E">
          <w:pPr>
            <w:pStyle w:val="49432358D0FA4DD9A4E2A0DBD9EB60EA"/>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499F"/>
    <w:rsid w:val="00080EA0"/>
    <w:rsid w:val="000813D7"/>
    <w:rsid w:val="000A35A7"/>
    <w:rsid w:val="001A48AF"/>
    <w:rsid w:val="00343F08"/>
    <w:rsid w:val="0040499F"/>
    <w:rsid w:val="004B3E81"/>
    <w:rsid w:val="006F674E"/>
    <w:rsid w:val="00984415"/>
    <w:rsid w:val="009A480D"/>
    <w:rsid w:val="00BF7287"/>
    <w:rsid w:val="00D04668"/>
    <w:rsid w:val="00D52D9E"/>
    <w:rsid w:val="00E949BE"/>
    <w:rsid w:val="00EE4C57"/>
    <w:rsid w:val="00F32AE0"/>
    <w:rsid w:val="00FB1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C134EF16FAC46E889A107FD428D1146">
    <w:name w:val="6C134EF16FAC46E889A107FD428D1146"/>
    <w:pPr>
      <w:widowControl w:val="0"/>
      <w:jc w:val="both"/>
    </w:pPr>
    <w:rPr>
      <w:kern w:val="2"/>
      <w:sz w:val="21"/>
      <w:szCs w:val="22"/>
    </w:rPr>
  </w:style>
  <w:style w:type="paragraph" w:customStyle="1" w:styleId="73EF474B3D2244ED979E4FD32D034F16">
    <w:name w:val="73EF474B3D2244ED979E4FD32D034F16"/>
    <w:pPr>
      <w:widowControl w:val="0"/>
      <w:jc w:val="both"/>
    </w:pPr>
    <w:rPr>
      <w:kern w:val="2"/>
      <w:sz w:val="21"/>
      <w:szCs w:val="22"/>
    </w:rPr>
  </w:style>
  <w:style w:type="paragraph" w:customStyle="1" w:styleId="49432358D0FA4DD9A4E2A0DBD9EB60EA">
    <w:name w:val="49432358D0FA4DD9A4E2A0DBD9EB60E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8FB93A4-39C1-42BE-B430-B5E96DBE2BD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100</TotalTime>
  <Pages>1</Pages>
  <Words>2851</Words>
  <Characters>16257</Characters>
  <Application>Microsoft Office Word</Application>
  <DocSecurity>0</DocSecurity>
  <Lines>135</Lines>
  <Paragraphs>38</Paragraphs>
  <ScaleCrop>false</ScaleCrop>
  <Company>PCMI</Company>
  <LinksUpToDate>false</LinksUpToDate>
  <CharactersWithSpaces>19070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彦霞 潘</cp:lastModifiedBy>
  <cp:revision>34</cp:revision>
  <cp:lastPrinted>2025-02-28T15:16:00Z</cp:lastPrinted>
  <dcterms:created xsi:type="dcterms:W3CDTF">2025-01-07T02:07:00Z</dcterms:created>
  <dcterms:modified xsi:type="dcterms:W3CDTF">2025-02-28T15:16:00Z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eyJoZGlkIjoiMjQ1M2I3M2VmNTY1OTQwZmYzMzQxZDE1ZTdkODUxNDAiLCJ1c2VySWQiOiIzNDY3MzY0ODQifQ==</vt:lpwstr>
  </property>
  <property fmtid="{D5CDD505-2E9C-101B-9397-08002B2CF9AE}" pid="15" name="KSOProductBuildVer">
    <vt:lpwstr>2052-12.1.0.19302</vt:lpwstr>
  </property>
  <property fmtid="{D5CDD505-2E9C-101B-9397-08002B2CF9AE}" pid="16" name="ICV">
    <vt:lpwstr>EF3A2F2EF1AD41FD8C4D25E73E795AAA_12</vt:lpwstr>
  </property>
  <property fmtid="{D5CDD505-2E9C-101B-9397-08002B2CF9AE}" pid="17" name="DoublePage">
    <vt:lpwstr>true</vt:lpwstr>
  </property>
</Properties>
</file>