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5327C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58D41FFA">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370C3ED">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w:t>
            </w:r>
            <w:r>
              <w:rPr>
                <w:rFonts w:ascii="黑体" w:hAnsi="黑体" w:eastAsia="黑体"/>
                <w:sz w:val="21"/>
                <w:szCs w:val="21"/>
              </w:rPr>
              <w:t>3.080.</w:t>
            </w:r>
            <w:r>
              <w:rPr>
                <w:rFonts w:hint="eastAsia" w:ascii="黑体" w:hAnsi="黑体" w:eastAsia="黑体"/>
                <w:sz w:val="21"/>
                <w:szCs w:val="21"/>
              </w:rPr>
              <w:t>99</w:t>
            </w:r>
            <w:r>
              <w:rPr>
                <w:rFonts w:ascii="黑体" w:hAnsi="黑体" w:eastAsia="黑体"/>
                <w:sz w:val="21"/>
                <w:szCs w:val="21"/>
              </w:rPr>
              <w:fldChar w:fldCharType="end"/>
            </w:r>
            <w:bookmarkEnd w:id="0"/>
          </w:p>
        </w:tc>
      </w:tr>
      <w:tr w14:paraId="18D35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962A33A">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4DD6CB3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13F764AD">
                  <w:pPr>
                    <w:pStyle w:val="5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4ECDA3D0">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A</w:t>
            </w:r>
            <w:r>
              <w:rPr>
                <w:rFonts w:ascii="黑体" w:hAnsi="黑体" w:eastAsia="黑体"/>
                <w:sz w:val="21"/>
                <w:szCs w:val="21"/>
              </w:rPr>
              <w:t xml:space="preserve"> </w:t>
            </w:r>
            <w:r>
              <w:rPr>
                <w:rFonts w:hint="eastAsia" w:ascii="黑体" w:hAnsi="黑体" w:eastAsia="黑体"/>
                <w:sz w:val="21"/>
                <w:szCs w:val="21"/>
              </w:rPr>
              <w:t>20</w:t>
            </w:r>
            <w:r>
              <w:rPr>
                <w:rFonts w:ascii="黑体" w:hAnsi="黑体" w:eastAsia="黑体"/>
                <w:sz w:val="21"/>
                <w:szCs w:val="21"/>
              </w:rPr>
              <w:fldChar w:fldCharType="end"/>
            </w:r>
            <w:bookmarkEnd w:id="2"/>
          </w:p>
        </w:tc>
      </w:tr>
    </w:tbl>
    <w:p w14:paraId="500BB51A">
      <w:pPr>
        <w:pStyle w:val="51"/>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团体标准</w:t>
      </w:r>
      <w:r>
        <w:rPr>
          <w:rFonts w:ascii="黑体" w:eastAsia="黑体"/>
          <w:b w:val="0"/>
          <w:w w:val="100"/>
          <w:sz w:val="48"/>
        </w:rPr>
        <w:fldChar w:fldCharType="end"/>
      </w:r>
      <w:bookmarkEnd w:id="4"/>
    </w:p>
    <w:bookmarkEnd w:id="3"/>
    <w:p w14:paraId="0040C1A8">
      <w:pPr>
        <w:pStyle w:val="196"/>
        <w:framePr/>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1BD4C957">
      <w:pPr>
        <w:pStyle w:val="197"/>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3A10DBBC">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0D06F18">
      <w:pPr>
        <w:pStyle w:val="51"/>
        <w:framePr w:w="9639" w:h="6976" w:hRule="exact" w:hSpace="0" w:vSpace="0" w:wrap="around" w:hAnchor="page" w:y="6408"/>
        <w:jc w:val="center"/>
        <w:rPr>
          <w:rFonts w:ascii="黑体" w:hAnsi="黑体" w:eastAsia="黑体"/>
          <w:b w:val="0"/>
          <w:bCs w:val="0"/>
          <w:w w:val="100"/>
        </w:rPr>
      </w:pPr>
    </w:p>
    <w:p w14:paraId="37C7200C">
      <w:pPr>
        <w:pStyle w:val="198"/>
        <w:framePr w:h="6974" w:hRule="exact" w:wrap="around" w:x="1257" w:y="6364"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原创性高质量团体标准科技成果评估规范</w:t>
      </w:r>
      <w:r>
        <w:fldChar w:fldCharType="end"/>
      </w:r>
      <w:bookmarkEnd w:id="9"/>
    </w:p>
    <w:p w14:paraId="6BC49A57">
      <w:pPr>
        <w:framePr w:w="9639" w:h="6974" w:hRule="exact" w:wrap="around" w:vAnchor="page" w:hAnchor="page" w:x="1257" w:y="6364" w:anchorLock="1"/>
        <w:ind w:left="-1418"/>
      </w:pPr>
    </w:p>
    <w:p w14:paraId="03529DC7">
      <w:pPr>
        <w:pStyle w:val="126"/>
        <w:framePr w:w="9639" w:h="6974" w:hRule="exact" w:wrap="around" w:vAnchor="page" w:hAnchor="page" w:x="1257" w:y="6364"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Specification for science and technology achievement evaluation</w:t>
      </w:r>
      <w:r>
        <w:rPr>
          <w:rFonts w:hint="eastAsia" w:ascii="黑体" w:hAnsi="黑体" w:eastAsia="黑体"/>
          <w:szCs w:val="28"/>
        </w:rPr>
        <w:t xml:space="preserve"> of </w:t>
      </w:r>
      <w:r>
        <w:rPr>
          <w:rFonts w:ascii="黑体" w:hAnsi="黑体" w:eastAsia="黑体"/>
          <w:szCs w:val="28"/>
        </w:rPr>
        <w:t>original high-quality group standards</w:t>
      </w:r>
      <w:r>
        <w:rPr>
          <w:rFonts w:ascii="黑体" w:hAnsi="黑体" w:eastAsia="黑体"/>
          <w:szCs w:val="28"/>
        </w:rPr>
        <w:fldChar w:fldCharType="end"/>
      </w:r>
      <w:bookmarkEnd w:id="10"/>
    </w:p>
    <w:p w14:paraId="2810F3A1">
      <w:pPr>
        <w:framePr w:w="9639" w:h="6974" w:hRule="exact" w:wrap="around" w:vAnchor="page" w:hAnchor="page" w:x="1257" w:y="6364" w:anchorLock="1"/>
        <w:spacing w:line="760" w:lineRule="exact"/>
        <w:ind w:left="-1418"/>
      </w:pPr>
    </w:p>
    <w:p w14:paraId="652C24F8">
      <w:pPr>
        <w:pStyle w:val="126"/>
        <w:framePr w:w="9639" w:h="6974" w:hRule="exact" w:wrap="around" w:vAnchor="page" w:hAnchor="page" w:x="1257" w:y="6364" w:anchorLock="1"/>
        <w:textAlignment w:val="bottom"/>
        <w:rPr>
          <w:rFonts w:eastAsia="黑体"/>
          <w:szCs w:val="28"/>
        </w:rPr>
      </w:pPr>
    </w:p>
    <w:p w14:paraId="60324245">
      <w:pPr>
        <w:pStyle w:val="126"/>
        <w:framePr w:w="9639" w:h="6974" w:hRule="exact" w:wrap="around" w:vAnchor="page" w:hAnchor="page" w:x="1257" w:y="6364"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51CBCC2E">
      <w:pPr>
        <w:pStyle w:val="126"/>
        <w:framePr w:w="9639" w:h="6974" w:hRule="exact" w:wrap="around" w:vAnchor="page" w:hAnchor="page" w:x="1257" w:y="6364"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47EDC878">
      <w:pPr>
        <w:pStyle w:val="126"/>
        <w:framePr w:w="9639" w:h="6974" w:hRule="exact" w:wrap="around" w:vAnchor="page" w:hAnchor="page" w:x="1257" w:y="6364"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346DE7DA">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48F9DEB5">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32ADBEE3">
      <w:pPr>
        <w:pStyle w:val="15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w:t>
      </w:r>
      <w:r>
        <w:rPr>
          <w:rFonts w:hAnsi="黑体"/>
          <w:w w:val="100"/>
          <w:sz w:val="28"/>
        </w:rPr>
        <w:t>协会</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57E53D7F">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275881C">
      <w:pPr>
        <w:pStyle w:val="92"/>
        <w:spacing w:after="360"/>
        <w:rPr>
          <w:rFonts w:hint="eastAsia"/>
        </w:rPr>
      </w:pPr>
      <w:bookmarkStart w:id="21" w:name="BookMark1"/>
      <w:bookmarkStart w:id="22" w:name="_Toc191366819"/>
      <w:bookmarkStart w:id="23" w:name="_Toc193229579"/>
      <w:bookmarkStart w:id="24" w:name="_Toc191981457"/>
      <w:bookmarkStart w:id="25" w:name="_Toc192078022"/>
      <w:bookmarkStart w:id="26" w:name="_Toc191362509"/>
      <w:bookmarkStart w:id="27" w:name="_Toc192074496"/>
      <w:bookmarkStart w:id="28" w:name="_Toc192083603"/>
      <w:bookmarkStart w:id="29" w:name="_Toc191368108"/>
      <w:bookmarkStart w:id="30" w:name="_Toc191388519"/>
      <w:bookmarkStart w:id="31" w:name="_Toc191388833"/>
      <w:bookmarkStart w:id="32" w:name="_Toc191979636"/>
      <w:bookmarkStart w:id="33" w:name="_Toc193376345"/>
      <w:bookmarkStart w:id="34" w:name="_Toc190894969"/>
      <w:bookmarkStart w:id="35" w:name="_Toc192003601"/>
      <w:r>
        <w:rPr>
          <w:rFonts w:hint="eastAsia"/>
          <w:spacing w:val="320"/>
        </w:rPr>
        <w:t>目</w:t>
      </w:r>
      <w:r>
        <w:rPr>
          <w:rFonts w:hint="eastAsia"/>
        </w:rPr>
        <w:t>次</w:t>
      </w:r>
    </w:p>
    <w:p w14:paraId="09433764">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"_Toc193379090" </w:instrText>
      </w:r>
      <w:r>
        <w:fldChar w:fldCharType="separate"/>
      </w:r>
      <w:r>
        <w:rPr>
          <w:rStyle w:val="33"/>
        </w:rPr>
        <w:t>前言</w:t>
      </w:r>
      <w:r>
        <w:tab/>
      </w:r>
      <w:r>
        <w:fldChar w:fldCharType="begin"/>
      </w:r>
      <w:r>
        <w:instrText xml:space="preserve"> PAGEREF _Toc193379090 \h </w:instrText>
      </w:r>
      <w:r>
        <w:fldChar w:fldCharType="separate"/>
      </w:r>
      <w:r>
        <w:t>II</w:t>
      </w:r>
      <w:r>
        <w:fldChar w:fldCharType="end"/>
      </w:r>
      <w:r>
        <w:fldChar w:fldCharType="end"/>
      </w:r>
    </w:p>
    <w:p w14:paraId="37549780">
      <w:pPr>
        <w:pStyle w:val="19"/>
        <w:tabs>
          <w:tab w:val="right" w:leader="dot" w:pos="9344"/>
        </w:tabs>
        <w:rPr>
          <w:rFonts w:asciiTheme="minorHAnsi" w:hAnsiTheme="minorHAnsi" w:eastAsiaTheme="minorEastAsia" w:cstheme="minorBidi"/>
          <w:szCs w:val="22"/>
        </w:rPr>
      </w:pPr>
      <w:r>
        <w:fldChar w:fldCharType="begin"/>
      </w:r>
      <w:r>
        <w:instrText xml:space="preserve"> HYPERLINK \l "_Toc193379091" </w:instrText>
      </w:r>
      <w:r>
        <w:fldChar w:fldCharType="separate"/>
      </w:r>
      <w:r>
        <w:rPr>
          <w:rStyle w:val="33"/>
        </w:rPr>
        <w:t>1  范围</w:t>
      </w:r>
      <w:r>
        <w:tab/>
      </w:r>
      <w:r>
        <w:fldChar w:fldCharType="begin"/>
      </w:r>
      <w:r>
        <w:instrText xml:space="preserve"> PAGEREF _Toc193379091 \h </w:instrText>
      </w:r>
      <w:r>
        <w:fldChar w:fldCharType="separate"/>
      </w:r>
      <w:r>
        <w:t>1</w:t>
      </w:r>
      <w:r>
        <w:fldChar w:fldCharType="end"/>
      </w:r>
      <w:r>
        <w:fldChar w:fldCharType="end"/>
      </w:r>
    </w:p>
    <w:p w14:paraId="362A4AE6">
      <w:pPr>
        <w:pStyle w:val="19"/>
        <w:tabs>
          <w:tab w:val="right" w:leader="dot" w:pos="9344"/>
        </w:tabs>
        <w:rPr>
          <w:rFonts w:asciiTheme="minorHAnsi" w:hAnsiTheme="minorHAnsi" w:eastAsiaTheme="minorEastAsia" w:cstheme="minorBidi"/>
          <w:szCs w:val="22"/>
        </w:rPr>
      </w:pPr>
      <w:r>
        <w:fldChar w:fldCharType="begin"/>
      </w:r>
      <w:r>
        <w:instrText xml:space="preserve"> HYPERLINK \l "_Toc193379092" </w:instrText>
      </w:r>
      <w:r>
        <w:fldChar w:fldCharType="separate"/>
      </w:r>
      <w:r>
        <w:rPr>
          <w:rStyle w:val="33"/>
        </w:rPr>
        <w:t>2  规范性引用文件</w:t>
      </w:r>
      <w:r>
        <w:tab/>
      </w:r>
      <w:r>
        <w:fldChar w:fldCharType="begin"/>
      </w:r>
      <w:r>
        <w:instrText xml:space="preserve"> PAGEREF _Toc193379092 \h </w:instrText>
      </w:r>
      <w:r>
        <w:fldChar w:fldCharType="separate"/>
      </w:r>
      <w:r>
        <w:t>1</w:t>
      </w:r>
      <w:r>
        <w:fldChar w:fldCharType="end"/>
      </w:r>
      <w:r>
        <w:fldChar w:fldCharType="end"/>
      </w:r>
    </w:p>
    <w:p w14:paraId="79D21D16">
      <w:pPr>
        <w:pStyle w:val="19"/>
        <w:tabs>
          <w:tab w:val="right" w:leader="dot" w:pos="9344"/>
        </w:tabs>
        <w:rPr>
          <w:rFonts w:asciiTheme="minorHAnsi" w:hAnsiTheme="minorHAnsi" w:eastAsiaTheme="minorEastAsia" w:cstheme="minorBidi"/>
          <w:szCs w:val="22"/>
        </w:rPr>
      </w:pPr>
      <w:r>
        <w:fldChar w:fldCharType="begin"/>
      </w:r>
      <w:r>
        <w:instrText xml:space="preserve"> HYPERLINK \l "_Toc193379093" </w:instrText>
      </w:r>
      <w:r>
        <w:fldChar w:fldCharType="separate"/>
      </w:r>
      <w:r>
        <w:rPr>
          <w:rStyle w:val="33"/>
        </w:rPr>
        <w:t>3  术语和定义</w:t>
      </w:r>
      <w:r>
        <w:tab/>
      </w:r>
      <w:r>
        <w:fldChar w:fldCharType="begin"/>
      </w:r>
      <w:r>
        <w:instrText xml:space="preserve"> PAGEREF _Toc193379093 \h </w:instrText>
      </w:r>
      <w:r>
        <w:fldChar w:fldCharType="separate"/>
      </w:r>
      <w:r>
        <w:t>1</w:t>
      </w:r>
      <w:r>
        <w:fldChar w:fldCharType="end"/>
      </w:r>
      <w:r>
        <w:fldChar w:fldCharType="end"/>
      </w:r>
    </w:p>
    <w:p w14:paraId="7E7FEB02">
      <w:pPr>
        <w:pStyle w:val="19"/>
        <w:tabs>
          <w:tab w:val="right" w:leader="dot" w:pos="9344"/>
        </w:tabs>
        <w:rPr>
          <w:rFonts w:asciiTheme="minorHAnsi" w:hAnsiTheme="minorHAnsi" w:eastAsiaTheme="minorEastAsia" w:cstheme="minorBidi"/>
          <w:szCs w:val="22"/>
        </w:rPr>
      </w:pPr>
      <w:r>
        <w:fldChar w:fldCharType="begin"/>
      </w:r>
      <w:r>
        <w:instrText xml:space="preserve"> HYPERLINK \l "_Toc193379094" </w:instrText>
      </w:r>
      <w:r>
        <w:fldChar w:fldCharType="separate"/>
      </w:r>
      <w:r>
        <w:rPr>
          <w:rStyle w:val="33"/>
        </w:rPr>
        <w:t>4  评估分类</w:t>
      </w:r>
      <w:r>
        <w:tab/>
      </w:r>
      <w:r>
        <w:fldChar w:fldCharType="begin"/>
      </w:r>
      <w:r>
        <w:instrText xml:space="preserve"> PAGEREF _Toc193379094 \h </w:instrText>
      </w:r>
      <w:r>
        <w:fldChar w:fldCharType="separate"/>
      </w:r>
      <w:r>
        <w:t>1</w:t>
      </w:r>
      <w:r>
        <w:fldChar w:fldCharType="end"/>
      </w:r>
      <w:r>
        <w:fldChar w:fldCharType="end"/>
      </w:r>
    </w:p>
    <w:p w14:paraId="7E244CA9">
      <w:pPr>
        <w:pStyle w:val="19"/>
        <w:tabs>
          <w:tab w:val="right" w:leader="dot" w:pos="9344"/>
        </w:tabs>
        <w:rPr>
          <w:rFonts w:asciiTheme="minorHAnsi" w:hAnsiTheme="minorHAnsi" w:eastAsiaTheme="minorEastAsia" w:cstheme="minorBidi"/>
          <w:szCs w:val="22"/>
        </w:rPr>
      </w:pPr>
      <w:r>
        <w:fldChar w:fldCharType="begin"/>
      </w:r>
      <w:r>
        <w:instrText xml:space="preserve"> HYPERLINK \l "_Toc193379095" </w:instrText>
      </w:r>
      <w:r>
        <w:fldChar w:fldCharType="separate"/>
      </w:r>
      <w:r>
        <w:rPr>
          <w:rStyle w:val="33"/>
        </w:rPr>
        <w:t>5  评估内容</w:t>
      </w:r>
      <w:r>
        <w:tab/>
      </w:r>
      <w:r>
        <w:fldChar w:fldCharType="begin"/>
      </w:r>
      <w:r>
        <w:instrText xml:space="preserve"> PAGEREF _Toc193379095 \h </w:instrText>
      </w:r>
      <w:r>
        <w:fldChar w:fldCharType="separate"/>
      </w:r>
      <w:r>
        <w:t>1</w:t>
      </w:r>
      <w:r>
        <w:fldChar w:fldCharType="end"/>
      </w:r>
      <w:r>
        <w:fldChar w:fldCharType="end"/>
      </w:r>
    </w:p>
    <w:p w14:paraId="1A649817">
      <w:pPr>
        <w:pStyle w:val="24"/>
        <w:rPr>
          <w:rFonts w:asciiTheme="minorHAnsi" w:hAnsiTheme="minorHAnsi" w:eastAsiaTheme="minorEastAsia" w:cstheme="minorBidi"/>
          <w:szCs w:val="22"/>
        </w:rPr>
      </w:pPr>
      <w:r>
        <w:fldChar w:fldCharType="begin"/>
      </w:r>
      <w:r>
        <w:instrText xml:space="preserve"> HYPERLINK \l "_Toc193379096" </w:instrText>
      </w:r>
      <w:r>
        <w:fldChar w:fldCharType="separate"/>
      </w:r>
      <w:r>
        <w:rPr>
          <w:rStyle w:val="33"/>
          <w14:scene3d w14:prst="orthographicFront">
            <w14:lightRig w14:rig="threePt" w14:dir="t">
              <w14:rot w14:lat="0" w14:lon="0" w14:rev="0"/>
            </w14:lightRig>
          </w14:scene3d>
        </w:rPr>
        <w:t xml:space="preserve">5.1 </w:t>
      </w:r>
      <w:r>
        <w:rPr>
          <w:rStyle w:val="33"/>
        </w:rPr>
        <w:t xml:space="preserve"> 创新性</w:t>
      </w:r>
      <w:r>
        <w:tab/>
      </w:r>
      <w:r>
        <w:fldChar w:fldCharType="begin"/>
      </w:r>
      <w:r>
        <w:instrText xml:space="preserve"> PAGEREF _Toc193379096 \h </w:instrText>
      </w:r>
      <w:r>
        <w:fldChar w:fldCharType="separate"/>
      </w:r>
      <w:r>
        <w:t>1</w:t>
      </w:r>
      <w:r>
        <w:fldChar w:fldCharType="end"/>
      </w:r>
      <w:r>
        <w:fldChar w:fldCharType="end"/>
      </w:r>
    </w:p>
    <w:p w14:paraId="03429228">
      <w:pPr>
        <w:pStyle w:val="24"/>
        <w:rPr>
          <w:rFonts w:asciiTheme="minorHAnsi" w:hAnsiTheme="minorHAnsi" w:eastAsiaTheme="minorEastAsia" w:cstheme="minorBidi"/>
          <w:szCs w:val="22"/>
        </w:rPr>
      </w:pPr>
      <w:r>
        <w:fldChar w:fldCharType="begin"/>
      </w:r>
      <w:r>
        <w:instrText xml:space="preserve"> HYPERLINK \l "_Toc193379097" </w:instrText>
      </w:r>
      <w:r>
        <w:fldChar w:fldCharType="separate"/>
      </w:r>
      <w:r>
        <w:rPr>
          <w:rStyle w:val="33"/>
          <w14:scene3d w14:prst="orthographicFront">
            <w14:lightRig w14:rig="threePt" w14:dir="t">
              <w14:rot w14:lat="0" w14:lon="0" w14:rev="0"/>
            </w14:lightRig>
          </w14:scene3d>
        </w:rPr>
        <w:t xml:space="preserve">5.2 </w:t>
      </w:r>
      <w:r>
        <w:rPr>
          <w:rStyle w:val="33"/>
        </w:rPr>
        <w:t xml:space="preserve"> 先进性</w:t>
      </w:r>
      <w:r>
        <w:tab/>
      </w:r>
      <w:r>
        <w:fldChar w:fldCharType="begin"/>
      </w:r>
      <w:r>
        <w:instrText xml:space="preserve"> PAGEREF _Toc193379097 \h </w:instrText>
      </w:r>
      <w:r>
        <w:fldChar w:fldCharType="separate"/>
      </w:r>
      <w:r>
        <w:t>1</w:t>
      </w:r>
      <w:r>
        <w:fldChar w:fldCharType="end"/>
      </w:r>
      <w:r>
        <w:fldChar w:fldCharType="end"/>
      </w:r>
    </w:p>
    <w:p w14:paraId="08322B8C">
      <w:pPr>
        <w:pStyle w:val="24"/>
        <w:rPr>
          <w:rFonts w:asciiTheme="minorHAnsi" w:hAnsiTheme="minorHAnsi" w:eastAsiaTheme="minorEastAsia" w:cstheme="minorBidi"/>
          <w:szCs w:val="22"/>
        </w:rPr>
      </w:pPr>
      <w:r>
        <w:fldChar w:fldCharType="begin"/>
      </w:r>
      <w:r>
        <w:instrText xml:space="preserve"> HYPERLINK \l "_Toc193379098" </w:instrText>
      </w:r>
      <w:r>
        <w:fldChar w:fldCharType="separate"/>
      </w:r>
      <w:r>
        <w:rPr>
          <w:rStyle w:val="33"/>
          <w14:scene3d w14:prst="orthographicFront">
            <w14:lightRig w14:rig="threePt" w14:dir="t">
              <w14:rot w14:lat="0" w14:lon="0" w14:rev="0"/>
            </w14:lightRig>
          </w14:scene3d>
        </w:rPr>
        <w:t xml:space="preserve">5.3 </w:t>
      </w:r>
      <w:r>
        <w:rPr>
          <w:rStyle w:val="33"/>
        </w:rPr>
        <w:t xml:space="preserve"> 适用性</w:t>
      </w:r>
      <w:r>
        <w:tab/>
      </w:r>
      <w:r>
        <w:fldChar w:fldCharType="begin"/>
      </w:r>
      <w:r>
        <w:instrText xml:space="preserve"> PAGEREF _Toc193379098 \h </w:instrText>
      </w:r>
      <w:r>
        <w:fldChar w:fldCharType="separate"/>
      </w:r>
      <w:r>
        <w:t>2</w:t>
      </w:r>
      <w:r>
        <w:fldChar w:fldCharType="end"/>
      </w:r>
      <w:r>
        <w:fldChar w:fldCharType="end"/>
      </w:r>
    </w:p>
    <w:p w14:paraId="0ECABF5D">
      <w:pPr>
        <w:pStyle w:val="24"/>
        <w:rPr>
          <w:rFonts w:asciiTheme="minorHAnsi" w:hAnsiTheme="minorHAnsi" w:eastAsiaTheme="minorEastAsia" w:cstheme="minorBidi"/>
          <w:szCs w:val="22"/>
        </w:rPr>
      </w:pPr>
      <w:r>
        <w:fldChar w:fldCharType="begin"/>
      </w:r>
      <w:r>
        <w:instrText xml:space="preserve"> HYPERLINK \l "_Toc193379099" </w:instrText>
      </w:r>
      <w:r>
        <w:fldChar w:fldCharType="separate"/>
      </w:r>
      <w:r>
        <w:rPr>
          <w:rStyle w:val="33"/>
          <w14:scene3d w14:prst="orthographicFront">
            <w14:lightRig w14:rig="threePt" w14:dir="t">
              <w14:rot w14:lat="0" w14:lon="0" w14:rev="0"/>
            </w14:lightRig>
          </w14:scene3d>
        </w:rPr>
        <w:t xml:space="preserve">5.4 </w:t>
      </w:r>
      <w:r>
        <w:rPr>
          <w:rStyle w:val="33"/>
        </w:rPr>
        <w:t xml:space="preserve"> 开放性</w:t>
      </w:r>
      <w:r>
        <w:tab/>
      </w:r>
      <w:r>
        <w:fldChar w:fldCharType="begin"/>
      </w:r>
      <w:r>
        <w:instrText xml:space="preserve"> PAGEREF _Toc193379099 \h </w:instrText>
      </w:r>
      <w:r>
        <w:fldChar w:fldCharType="separate"/>
      </w:r>
      <w:r>
        <w:t>2</w:t>
      </w:r>
      <w:r>
        <w:fldChar w:fldCharType="end"/>
      </w:r>
      <w:r>
        <w:fldChar w:fldCharType="end"/>
      </w:r>
    </w:p>
    <w:p w14:paraId="4CD033C9">
      <w:pPr>
        <w:pStyle w:val="24"/>
        <w:rPr>
          <w:rFonts w:asciiTheme="minorHAnsi" w:hAnsiTheme="minorHAnsi" w:eastAsiaTheme="minorEastAsia" w:cstheme="minorBidi"/>
          <w:szCs w:val="22"/>
        </w:rPr>
      </w:pPr>
      <w:r>
        <w:fldChar w:fldCharType="begin"/>
      </w:r>
      <w:r>
        <w:instrText xml:space="preserve"> HYPERLINK \l "_Toc193379100" </w:instrText>
      </w:r>
      <w:r>
        <w:fldChar w:fldCharType="separate"/>
      </w:r>
      <w:r>
        <w:rPr>
          <w:rStyle w:val="33"/>
          <w14:scene3d w14:prst="orthographicFront">
            <w14:lightRig w14:rig="threePt" w14:dir="t">
              <w14:rot w14:lat="0" w14:lon="0" w14:rev="0"/>
            </w14:lightRig>
          </w14:scene3d>
        </w:rPr>
        <w:t xml:space="preserve">5.5 </w:t>
      </w:r>
      <w:r>
        <w:rPr>
          <w:rStyle w:val="33"/>
        </w:rPr>
        <w:t xml:space="preserve"> 规范性</w:t>
      </w:r>
      <w:r>
        <w:tab/>
      </w:r>
      <w:r>
        <w:fldChar w:fldCharType="begin"/>
      </w:r>
      <w:r>
        <w:instrText xml:space="preserve"> PAGEREF _Toc193379100 \h </w:instrText>
      </w:r>
      <w:r>
        <w:fldChar w:fldCharType="separate"/>
      </w:r>
      <w:r>
        <w:t>2</w:t>
      </w:r>
      <w:r>
        <w:fldChar w:fldCharType="end"/>
      </w:r>
      <w:r>
        <w:fldChar w:fldCharType="end"/>
      </w:r>
    </w:p>
    <w:p w14:paraId="38799673">
      <w:pPr>
        <w:pStyle w:val="24"/>
        <w:rPr>
          <w:rFonts w:asciiTheme="minorHAnsi" w:hAnsiTheme="minorHAnsi" w:eastAsiaTheme="minorEastAsia" w:cstheme="minorBidi"/>
          <w:szCs w:val="22"/>
        </w:rPr>
      </w:pPr>
      <w:r>
        <w:fldChar w:fldCharType="begin"/>
      </w:r>
      <w:r>
        <w:instrText xml:space="preserve"> HYPERLINK \l "_Toc193379101" </w:instrText>
      </w:r>
      <w:r>
        <w:fldChar w:fldCharType="separate"/>
      </w:r>
      <w:r>
        <w:rPr>
          <w:rStyle w:val="33"/>
          <w14:scene3d w14:prst="orthographicFront">
            <w14:lightRig w14:rig="threePt" w14:dir="t">
              <w14:rot w14:lat="0" w14:lon="0" w14:rev="0"/>
            </w14:lightRig>
          </w14:scene3d>
        </w:rPr>
        <w:t xml:space="preserve">5.6 </w:t>
      </w:r>
      <w:r>
        <w:rPr>
          <w:rStyle w:val="33"/>
        </w:rPr>
        <w:t xml:space="preserve"> 预期效益</w:t>
      </w:r>
      <w:r>
        <w:tab/>
      </w:r>
      <w:r>
        <w:fldChar w:fldCharType="begin"/>
      </w:r>
      <w:r>
        <w:instrText xml:space="preserve"> PAGEREF _Toc193379101 \h </w:instrText>
      </w:r>
      <w:r>
        <w:fldChar w:fldCharType="separate"/>
      </w:r>
      <w:r>
        <w:t>2</w:t>
      </w:r>
      <w:r>
        <w:fldChar w:fldCharType="end"/>
      </w:r>
      <w:r>
        <w:fldChar w:fldCharType="end"/>
      </w:r>
    </w:p>
    <w:p w14:paraId="19C03C0C">
      <w:pPr>
        <w:pStyle w:val="19"/>
        <w:tabs>
          <w:tab w:val="right" w:leader="dot" w:pos="9344"/>
        </w:tabs>
        <w:rPr>
          <w:rFonts w:asciiTheme="minorHAnsi" w:hAnsiTheme="minorHAnsi" w:eastAsiaTheme="minorEastAsia" w:cstheme="minorBidi"/>
          <w:szCs w:val="22"/>
        </w:rPr>
      </w:pPr>
      <w:r>
        <w:fldChar w:fldCharType="begin"/>
      </w:r>
      <w:r>
        <w:instrText xml:space="preserve"> HYPERLINK \l "_Toc193379102" </w:instrText>
      </w:r>
      <w:r>
        <w:fldChar w:fldCharType="separate"/>
      </w:r>
      <w:r>
        <w:rPr>
          <w:rStyle w:val="33"/>
        </w:rPr>
        <w:t>6  评估方法</w:t>
      </w:r>
      <w:r>
        <w:tab/>
      </w:r>
      <w:r>
        <w:fldChar w:fldCharType="begin"/>
      </w:r>
      <w:r>
        <w:instrText xml:space="preserve"> PAGEREF _Toc193379102 \h </w:instrText>
      </w:r>
      <w:r>
        <w:fldChar w:fldCharType="separate"/>
      </w:r>
      <w:r>
        <w:t>2</w:t>
      </w:r>
      <w:r>
        <w:fldChar w:fldCharType="end"/>
      </w:r>
      <w:r>
        <w:fldChar w:fldCharType="end"/>
      </w:r>
    </w:p>
    <w:p w14:paraId="7EC3BC63">
      <w:pPr>
        <w:pStyle w:val="24"/>
        <w:rPr>
          <w:rFonts w:asciiTheme="minorHAnsi" w:hAnsiTheme="minorHAnsi" w:eastAsiaTheme="minorEastAsia" w:cstheme="minorBidi"/>
          <w:szCs w:val="22"/>
        </w:rPr>
      </w:pPr>
      <w:r>
        <w:fldChar w:fldCharType="begin"/>
      </w:r>
      <w:r>
        <w:instrText xml:space="preserve"> HYPERLINK \l "_Toc193379103" </w:instrText>
      </w:r>
      <w:r>
        <w:fldChar w:fldCharType="separate"/>
      </w:r>
      <w:r>
        <w:rPr>
          <w:rStyle w:val="33"/>
          <w14:scene3d w14:prst="orthographicFront">
            <w14:lightRig w14:rig="threePt" w14:dir="t">
              <w14:rot w14:lat="0" w14:lon="0" w14:rev="0"/>
            </w14:lightRig>
          </w14:scene3d>
        </w:rPr>
        <w:t xml:space="preserve">6.1 </w:t>
      </w:r>
      <w:r>
        <w:rPr>
          <w:rStyle w:val="33"/>
        </w:rPr>
        <w:t xml:space="preserve"> 评估形式</w:t>
      </w:r>
      <w:r>
        <w:tab/>
      </w:r>
      <w:r>
        <w:fldChar w:fldCharType="begin"/>
      </w:r>
      <w:r>
        <w:instrText xml:space="preserve"> PAGEREF _Toc193379103 \h </w:instrText>
      </w:r>
      <w:r>
        <w:fldChar w:fldCharType="separate"/>
      </w:r>
      <w:r>
        <w:t>2</w:t>
      </w:r>
      <w:r>
        <w:fldChar w:fldCharType="end"/>
      </w:r>
      <w:r>
        <w:fldChar w:fldCharType="end"/>
      </w:r>
    </w:p>
    <w:p w14:paraId="0BDD9D33">
      <w:pPr>
        <w:pStyle w:val="24"/>
        <w:rPr>
          <w:rFonts w:asciiTheme="minorHAnsi" w:hAnsiTheme="minorHAnsi" w:eastAsiaTheme="minorEastAsia" w:cstheme="minorBidi"/>
          <w:szCs w:val="22"/>
        </w:rPr>
      </w:pPr>
      <w:r>
        <w:fldChar w:fldCharType="begin"/>
      </w:r>
      <w:r>
        <w:instrText xml:space="preserve"> HYPERLINK \l "_Toc193379104" </w:instrText>
      </w:r>
      <w:r>
        <w:fldChar w:fldCharType="separate"/>
      </w:r>
      <w:r>
        <w:rPr>
          <w:rStyle w:val="33"/>
          <w14:scene3d w14:prst="orthographicFront">
            <w14:lightRig w14:rig="threePt" w14:dir="t">
              <w14:rot w14:lat="0" w14:lon="0" w14:rev="0"/>
            </w14:lightRig>
          </w14:scene3d>
        </w:rPr>
        <w:t xml:space="preserve">6.2 </w:t>
      </w:r>
      <w:r>
        <w:rPr>
          <w:rStyle w:val="33"/>
        </w:rPr>
        <w:t xml:space="preserve"> 分项评估</w:t>
      </w:r>
      <w:r>
        <w:tab/>
      </w:r>
      <w:r>
        <w:fldChar w:fldCharType="begin"/>
      </w:r>
      <w:r>
        <w:instrText xml:space="preserve"> PAGEREF _Toc193379104 \h </w:instrText>
      </w:r>
      <w:r>
        <w:fldChar w:fldCharType="separate"/>
      </w:r>
      <w:r>
        <w:t>2</w:t>
      </w:r>
      <w:r>
        <w:fldChar w:fldCharType="end"/>
      </w:r>
      <w:r>
        <w:fldChar w:fldCharType="end"/>
      </w:r>
    </w:p>
    <w:p w14:paraId="68358553">
      <w:pPr>
        <w:pStyle w:val="24"/>
        <w:rPr>
          <w:rFonts w:asciiTheme="minorHAnsi" w:hAnsiTheme="minorHAnsi" w:eastAsiaTheme="minorEastAsia" w:cstheme="minorBidi"/>
          <w:szCs w:val="22"/>
        </w:rPr>
      </w:pPr>
      <w:r>
        <w:fldChar w:fldCharType="begin"/>
      </w:r>
      <w:r>
        <w:instrText xml:space="preserve"> HYPERLINK \l "_Toc193379105" </w:instrText>
      </w:r>
      <w:r>
        <w:fldChar w:fldCharType="separate"/>
      </w:r>
      <w:r>
        <w:rPr>
          <w:rStyle w:val="33"/>
          <w14:scene3d w14:prst="orthographicFront">
            <w14:lightRig w14:rig="threePt" w14:dir="t">
              <w14:rot w14:lat="0" w14:lon="0" w14:rev="0"/>
            </w14:lightRig>
          </w14:scene3d>
        </w:rPr>
        <w:t xml:space="preserve">6.3 </w:t>
      </w:r>
      <w:r>
        <w:rPr>
          <w:rStyle w:val="33"/>
        </w:rPr>
        <w:t xml:space="preserve"> 综合评分</w:t>
      </w:r>
      <w:r>
        <w:tab/>
      </w:r>
      <w:r>
        <w:fldChar w:fldCharType="begin"/>
      </w:r>
      <w:r>
        <w:instrText xml:space="preserve"> PAGEREF _Toc193379105 \h </w:instrText>
      </w:r>
      <w:r>
        <w:fldChar w:fldCharType="separate"/>
      </w:r>
      <w:r>
        <w:t>3</w:t>
      </w:r>
      <w:r>
        <w:fldChar w:fldCharType="end"/>
      </w:r>
      <w:r>
        <w:fldChar w:fldCharType="end"/>
      </w:r>
    </w:p>
    <w:p w14:paraId="6146F460">
      <w:pPr>
        <w:pStyle w:val="19"/>
        <w:tabs>
          <w:tab w:val="right" w:leader="dot" w:pos="9344"/>
        </w:tabs>
        <w:rPr>
          <w:rFonts w:asciiTheme="minorHAnsi" w:hAnsiTheme="minorHAnsi" w:eastAsiaTheme="minorEastAsia" w:cstheme="minorBidi"/>
          <w:szCs w:val="22"/>
        </w:rPr>
      </w:pPr>
      <w:r>
        <w:fldChar w:fldCharType="begin"/>
      </w:r>
      <w:r>
        <w:instrText xml:space="preserve"> HYPERLINK \l "_Toc193379106" </w:instrText>
      </w:r>
      <w:r>
        <w:fldChar w:fldCharType="separate"/>
      </w:r>
      <w:r>
        <w:rPr>
          <w:rStyle w:val="33"/>
        </w:rPr>
        <w:t>7  评估流程及要求</w:t>
      </w:r>
      <w:r>
        <w:tab/>
      </w:r>
      <w:r>
        <w:fldChar w:fldCharType="begin"/>
      </w:r>
      <w:r>
        <w:instrText xml:space="preserve"> PAGEREF _Toc193379106 \h </w:instrText>
      </w:r>
      <w:r>
        <w:fldChar w:fldCharType="separate"/>
      </w:r>
      <w:r>
        <w:t>3</w:t>
      </w:r>
      <w:r>
        <w:fldChar w:fldCharType="end"/>
      </w:r>
      <w:r>
        <w:fldChar w:fldCharType="end"/>
      </w:r>
    </w:p>
    <w:p w14:paraId="2840EE85">
      <w:pPr>
        <w:pStyle w:val="24"/>
        <w:rPr>
          <w:rFonts w:asciiTheme="minorHAnsi" w:hAnsiTheme="minorHAnsi" w:eastAsiaTheme="minorEastAsia" w:cstheme="minorBidi"/>
          <w:szCs w:val="22"/>
        </w:rPr>
      </w:pPr>
      <w:r>
        <w:fldChar w:fldCharType="begin"/>
      </w:r>
      <w:r>
        <w:instrText xml:space="preserve"> HYPERLINK \l "_Toc193379107" </w:instrText>
      </w:r>
      <w:r>
        <w:fldChar w:fldCharType="separate"/>
      </w:r>
      <w:r>
        <w:rPr>
          <w:rStyle w:val="33"/>
          <w14:scene3d w14:prst="orthographicFront">
            <w14:lightRig w14:rig="threePt" w14:dir="t">
              <w14:rot w14:lat="0" w14:lon="0" w14:rev="0"/>
            </w14:lightRig>
          </w14:scene3d>
        </w:rPr>
        <w:t xml:space="preserve">7.1 </w:t>
      </w:r>
      <w:r>
        <w:rPr>
          <w:rStyle w:val="33"/>
        </w:rPr>
        <w:t xml:space="preserve"> 评估流程</w:t>
      </w:r>
      <w:r>
        <w:tab/>
      </w:r>
      <w:r>
        <w:fldChar w:fldCharType="begin"/>
      </w:r>
      <w:r>
        <w:instrText xml:space="preserve"> PAGEREF _Toc193379107 \h </w:instrText>
      </w:r>
      <w:r>
        <w:fldChar w:fldCharType="separate"/>
      </w:r>
      <w:r>
        <w:t>3</w:t>
      </w:r>
      <w:r>
        <w:fldChar w:fldCharType="end"/>
      </w:r>
      <w:r>
        <w:fldChar w:fldCharType="end"/>
      </w:r>
    </w:p>
    <w:p w14:paraId="348765CC">
      <w:pPr>
        <w:pStyle w:val="24"/>
        <w:rPr>
          <w:rFonts w:asciiTheme="minorHAnsi" w:hAnsiTheme="minorHAnsi" w:eastAsiaTheme="minorEastAsia" w:cstheme="minorBidi"/>
          <w:szCs w:val="22"/>
        </w:rPr>
      </w:pPr>
      <w:r>
        <w:fldChar w:fldCharType="begin"/>
      </w:r>
      <w:r>
        <w:instrText xml:space="preserve"> HYPERLINK \l "_Toc193379108" </w:instrText>
      </w:r>
      <w:r>
        <w:fldChar w:fldCharType="separate"/>
      </w:r>
      <w:r>
        <w:rPr>
          <w:rStyle w:val="33"/>
          <w14:scene3d w14:prst="orthographicFront">
            <w14:lightRig w14:rig="threePt" w14:dir="t">
              <w14:rot w14:lat="0" w14:lon="0" w14:rev="0"/>
            </w14:lightRig>
          </w14:scene3d>
        </w:rPr>
        <w:t xml:space="preserve">7.2 </w:t>
      </w:r>
      <w:r>
        <w:rPr>
          <w:rStyle w:val="33"/>
        </w:rPr>
        <w:t xml:space="preserve"> 评估要求</w:t>
      </w:r>
      <w:r>
        <w:tab/>
      </w:r>
      <w:r>
        <w:fldChar w:fldCharType="begin"/>
      </w:r>
      <w:r>
        <w:instrText xml:space="preserve"> PAGEREF _Toc193379108 \h </w:instrText>
      </w:r>
      <w:r>
        <w:fldChar w:fldCharType="separate"/>
      </w:r>
      <w:r>
        <w:t>3</w:t>
      </w:r>
      <w:r>
        <w:fldChar w:fldCharType="end"/>
      </w:r>
      <w:r>
        <w:fldChar w:fldCharType="end"/>
      </w:r>
    </w:p>
    <w:p w14:paraId="137AD1C1">
      <w:pPr>
        <w:pStyle w:val="19"/>
        <w:tabs>
          <w:tab w:val="right" w:leader="dot" w:pos="9344"/>
        </w:tabs>
        <w:rPr>
          <w:rFonts w:asciiTheme="minorHAnsi" w:hAnsiTheme="minorHAnsi" w:eastAsiaTheme="minorEastAsia" w:cstheme="minorBidi"/>
          <w:szCs w:val="22"/>
        </w:rPr>
      </w:pPr>
      <w:r>
        <w:fldChar w:fldCharType="begin"/>
      </w:r>
      <w:r>
        <w:instrText xml:space="preserve"> HYPERLINK \l "_Toc193379109" </w:instrText>
      </w:r>
      <w:r>
        <w:fldChar w:fldCharType="separate"/>
      </w:r>
      <w:r>
        <w:rPr>
          <w:rStyle w:val="33"/>
        </w:rPr>
        <w:t>8  档案管理</w:t>
      </w:r>
      <w:r>
        <w:tab/>
      </w:r>
      <w:r>
        <w:fldChar w:fldCharType="begin"/>
      </w:r>
      <w:r>
        <w:instrText xml:space="preserve"> PAGEREF _Toc193379109 \h </w:instrText>
      </w:r>
      <w:r>
        <w:fldChar w:fldCharType="separate"/>
      </w:r>
      <w:r>
        <w:t>5</w:t>
      </w:r>
      <w:r>
        <w:fldChar w:fldCharType="end"/>
      </w:r>
      <w:r>
        <w:fldChar w:fldCharType="end"/>
      </w:r>
    </w:p>
    <w:p w14:paraId="4E835164">
      <w:pPr>
        <w:pStyle w:val="19"/>
        <w:tabs>
          <w:tab w:val="right" w:leader="dot" w:pos="9344"/>
        </w:tabs>
        <w:rPr>
          <w:rFonts w:asciiTheme="minorHAnsi" w:hAnsiTheme="minorHAnsi" w:eastAsiaTheme="minorEastAsia" w:cstheme="minorBidi"/>
          <w:szCs w:val="22"/>
        </w:rPr>
      </w:pPr>
      <w:r>
        <w:fldChar w:fldCharType="begin"/>
      </w:r>
      <w:r>
        <w:instrText xml:space="preserve"> HYPERLINK \l "_Toc193379110" </w:instrText>
      </w:r>
      <w:r>
        <w:fldChar w:fldCharType="separate"/>
      </w:r>
      <w:r>
        <w:rPr>
          <w:rStyle w:val="33"/>
        </w:rPr>
        <w:t>附录A（规范性）  团体标准科技成果评估评分表</w:t>
      </w:r>
      <w:r>
        <w:tab/>
      </w:r>
      <w:r>
        <w:fldChar w:fldCharType="begin"/>
      </w:r>
      <w:r>
        <w:instrText xml:space="preserve"> PAGEREF _Toc193379110 \h </w:instrText>
      </w:r>
      <w:r>
        <w:fldChar w:fldCharType="separate"/>
      </w:r>
      <w:r>
        <w:t>6</w:t>
      </w:r>
      <w:r>
        <w:fldChar w:fldCharType="end"/>
      </w:r>
      <w:r>
        <w:fldChar w:fldCharType="end"/>
      </w:r>
    </w:p>
    <w:p w14:paraId="085ADD35">
      <w:pPr>
        <w:pStyle w:val="19"/>
        <w:tabs>
          <w:tab w:val="right" w:leader="dot" w:pos="9344"/>
        </w:tabs>
        <w:rPr>
          <w:rFonts w:asciiTheme="minorHAnsi" w:hAnsiTheme="minorHAnsi" w:eastAsiaTheme="minorEastAsia" w:cstheme="minorBidi"/>
          <w:szCs w:val="22"/>
        </w:rPr>
      </w:pPr>
      <w:r>
        <w:fldChar w:fldCharType="begin"/>
      </w:r>
      <w:r>
        <w:instrText xml:space="preserve"> HYPERLINK \l "_Toc193379111" </w:instrText>
      </w:r>
      <w:r>
        <w:fldChar w:fldCharType="separate"/>
      </w:r>
      <w:r>
        <w:rPr>
          <w:rStyle w:val="33"/>
        </w:rPr>
        <w:t>附录B（资料性）  团体标准科技成果评估申请表示例</w:t>
      </w:r>
      <w:r>
        <w:tab/>
      </w:r>
      <w:r>
        <w:fldChar w:fldCharType="begin"/>
      </w:r>
      <w:r>
        <w:instrText xml:space="preserve"> PAGEREF _Toc193379111 \h </w:instrText>
      </w:r>
      <w:r>
        <w:fldChar w:fldCharType="separate"/>
      </w:r>
      <w:r>
        <w:t>9</w:t>
      </w:r>
      <w:r>
        <w:fldChar w:fldCharType="end"/>
      </w:r>
      <w:r>
        <w:fldChar w:fldCharType="end"/>
      </w:r>
    </w:p>
    <w:p w14:paraId="3330E09A">
      <w:pPr>
        <w:pStyle w:val="19"/>
        <w:tabs>
          <w:tab w:val="right" w:leader="dot" w:pos="9344"/>
        </w:tabs>
        <w:rPr>
          <w:rFonts w:asciiTheme="minorHAnsi" w:hAnsiTheme="minorHAnsi" w:eastAsiaTheme="minorEastAsia" w:cstheme="minorBidi"/>
          <w:szCs w:val="22"/>
        </w:rPr>
      </w:pPr>
      <w:r>
        <w:fldChar w:fldCharType="begin"/>
      </w:r>
      <w:r>
        <w:instrText xml:space="preserve"> HYPERLINK \l "_Toc193379112" </w:instrText>
      </w:r>
      <w:r>
        <w:fldChar w:fldCharType="separate"/>
      </w:r>
      <w:r>
        <w:rPr>
          <w:rStyle w:val="33"/>
        </w:rPr>
        <w:t>附录C（资料性）  团体标准科学技术成果评估报告示例</w:t>
      </w:r>
      <w:r>
        <w:tab/>
      </w:r>
      <w:r>
        <w:fldChar w:fldCharType="begin"/>
      </w:r>
      <w:r>
        <w:instrText xml:space="preserve"> PAGEREF _Toc193379112 \h </w:instrText>
      </w:r>
      <w:r>
        <w:fldChar w:fldCharType="separate"/>
      </w:r>
      <w:r>
        <w:t>13</w:t>
      </w:r>
      <w:r>
        <w:fldChar w:fldCharType="end"/>
      </w:r>
      <w:r>
        <w:fldChar w:fldCharType="end"/>
      </w:r>
    </w:p>
    <w:p w14:paraId="1D6EAB86">
      <w:pPr>
        <w:pStyle w:val="19"/>
        <w:tabs>
          <w:tab w:val="right" w:leader="dot" w:pos="9344"/>
        </w:tabs>
        <w:rPr>
          <w:rFonts w:asciiTheme="minorHAnsi" w:hAnsiTheme="minorHAnsi" w:eastAsiaTheme="minorEastAsia" w:cstheme="minorBidi"/>
          <w:szCs w:val="22"/>
        </w:rPr>
      </w:pPr>
      <w:r>
        <w:fldChar w:fldCharType="begin"/>
      </w:r>
      <w:r>
        <w:instrText xml:space="preserve"> HYPERLINK \l "_Toc193379113" </w:instrText>
      </w:r>
      <w:r>
        <w:fldChar w:fldCharType="separate"/>
      </w:r>
      <w:r>
        <w:rPr>
          <w:rStyle w:val="33"/>
        </w:rPr>
        <w:t>参考文献</w:t>
      </w:r>
      <w:r>
        <w:tab/>
      </w:r>
      <w:r>
        <w:fldChar w:fldCharType="begin"/>
      </w:r>
      <w:r>
        <w:instrText xml:space="preserve"> PAGEREF _Toc193379113 \h </w:instrText>
      </w:r>
      <w:r>
        <w:fldChar w:fldCharType="separate"/>
      </w:r>
      <w:r>
        <w:t>19</w:t>
      </w:r>
      <w:r>
        <w:fldChar w:fldCharType="end"/>
      </w:r>
      <w:r>
        <w:fldChar w:fldCharType="end"/>
      </w:r>
    </w:p>
    <w:p w14:paraId="29378F0C">
      <w:pPr>
        <w:pStyle w:val="92"/>
        <w:spacing w:after="36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14:paraId="2E48BB95">
      <w:pPr>
        <w:pStyle w:val="90"/>
        <w:spacing w:after="360"/>
      </w:pPr>
      <w:bookmarkStart w:id="36" w:name="_Toc193379090"/>
      <w:bookmarkStart w:id="37" w:name="BookMark2"/>
      <w:r>
        <w:rPr>
          <w:spacing w:val="320"/>
        </w:rPr>
        <w:t>前</w:t>
      </w:r>
      <w:r>
        <w:t>言</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5E6AB16B">
      <w:pPr>
        <w:pStyle w:val="57"/>
        <w:ind w:firstLine="420"/>
      </w:pPr>
      <w:r>
        <w:rPr>
          <w:rFonts w:hint="eastAsia"/>
        </w:rPr>
        <w:t>本文件参照GB/T 1.1—2020《标准化工作导则  第1部分：标准化文件的结构和起草规则》的规定起草。</w:t>
      </w:r>
    </w:p>
    <w:p w14:paraId="0B21D646">
      <w:pPr>
        <w:pStyle w:val="57"/>
        <w:ind w:firstLine="420"/>
      </w:pPr>
      <w:r>
        <w:rPr>
          <w:rFonts w:hint="eastAsia"/>
        </w:rPr>
        <w:t>请注意本文件的某些内容可能涉及专利。本文件的发布机构不承担识别专利的责任。</w:t>
      </w:r>
    </w:p>
    <w:p w14:paraId="5BD30BFE">
      <w:pPr>
        <w:pStyle w:val="57"/>
        <w:ind w:firstLine="420"/>
      </w:pPr>
      <w:r>
        <w:rPr>
          <w:rFonts w:hint="eastAsia"/>
        </w:rPr>
        <w:t>本文件由广西标准化协会提出、归口并</w:t>
      </w:r>
      <w:r>
        <w:t>宣贯</w:t>
      </w:r>
      <w:r>
        <w:rPr>
          <w:rFonts w:hint="eastAsia"/>
        </w:rPr>
        <w:t>。</w:t>
      </w:r>
    </w:p>
    <w:p w14:paraId="2BD8C776">
      <w:pPr>
        <w:pStyle w:val="57"/>
        <w:ind w:firstLine="420"/>
      </w:pPr>
      <w:r>
        <w:rPr>
          <w:rFonts w:hint="eastAsia"/>
        </w:rPr>
        <w:t>本文件起草单位：广西标准化协会、广西壮族自治区环境保护产业协会、广西兽医协会、广西林学会、广西林业产业行业协会、广西电力行业协会、广西碳酸钙行业协会、广西碳酸钙产业化工程院有限公司、广西绿色低碳产业技术协会、广西涂料工业协会、广西茶叶流通协会、广西餐饮烹饪行业协会、广西奶业协会、广西电子学会、广西电子信息协会、广西药师协会、广西实验动物学会、广西粮食行业协会、广西花卉协会、广西无人机技术应用协会、广西气象学会、广西遥感学会、广西香料香精行业协会、广西酒店管理学会、广西制冷学会、广西农牧业龙头企业促进会、广西教育装备行业协会、广西化妆品协会、广西造纸行业协会、广西老龄产业协会。</w:t>
      </w:r>
    </w:p>
    <w:p w14:paraId="6FAD8CE1">
      <w:pPr>
        <w:pStyle w:val="57"/>
        <w:ind w:firstLine="420"/>
      </w:pPr>
      <w:r>
        <w:rPr>
          <w:rFonts w:hint="eastAsia"/>
        </w:rPr>
        <w:t>本文件主要起草人：。。。</w:t>
      </w:r>
      <w:r>
        <w:t>。</w:t>
      </w:r>
    </w:p>
    <w:p w14:paraId="0F622863">
      <w:pPr>
        <w:pStyle w:val="57"/>
        <w:ind w:firstLine="420"/>
      </w:pPr>
    </w:p>
    <w:p w14:paraId="2CE4861A">
      <w:pPr>
        <w:pStyle w:val="57"/>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linePitch="312" w:charSpace="0"/>
        </w:sectPr>
      </w:pPr>
    </w:p>
    <w:bookmarkEnd w:id="37"/>
    <w:p w14:paraId="57E95CAE">
      <w:pPr>
        <w:spacing w:line="20" w:lineRule="exact"/>
        <w:jc w:val="center"/>
        <w:rPr>
          <w:rFonts w:ascii="黑体" w:hAnsi="黑体" w:eastAsia="黑体"/>
          <w:sz w:val="32"/>
          <w:szCs w:val="32"/>
        </w:rPr>
      </w:pPr>
      <w:bookmarkStart w:id="38" w:name="BookMark4"/>
    </w:p>
    <w:p w14:paraId="2A572F11">
      <w:pPr>
        <w:spacing w:line="20" w:lineRule="exact"/>
        <w:jc w:val="center"/>
        <w:rPr>
          <w:rFonts w:ascii="黑体" w:hAnsi="黑体" w:eastAsia="黑体"/>
          <w:sz w:val="32"/>
          <w:szCs w:val="32"/>
        </w:rPr>
      </w:pPr>
    </w:p>
    <w:sdt>
      <w:sdtPr>
        <w:tag w:val="NEW_STAND_NAME"/>
        <w:id w:val="595910757"/>
        <w:lock w:val="sdtLocked"/>
        <w:placeholder>
          <w:docPart w:val="8D98DF39256C484A8180C239F56B2811"/>
        </w:placeholder>
      </w:sdtPr>
      <w:sdtContent>
        <w:p w14:paraId="7FDCA08E">
          <w:pPr>
            <w:pStyle w:val="178"/>
            <w:spacing w:before="2" w:beforeLines="1" w:after="528" w:afterLines="220"/>
          </w:pPr>
          <w:bookmarkStart w:id="39" w:name="NEW_STAND_NAME"/>
          <w:r>
            <w:rPr>
              <w:rFonts w:hint="eastAsia"/>
            </w:rPr>
            <w:t>原创性高质量团体标准科技成果评估规范</w:t>
          </w:r>
        </w:p>
      </w:sdtContent>
    </w:sdt>
    <w:bookmarkEnd w:id="39"/>
    <w:p w14:paraId="0437F226">
      <w:pPr>
        <w:pStyle w:val="105"/>
        <w:spacing w:before="240" w:after="240"/>
      </w:pPr>
      <w:bookmarkStart w:id="40" w:name="_Toc193229580"/>
      <w:bookmarkStart w:id="41" w:name="_Toc192083604"/>
      <w:bookmarkStart w:id="42" w:name="_Toc193379091"/>
      <w:bookmarkStart w:id="43" w:name="_Toc192078023"/>
      <w:bookmarkStart w:id="44" w:name="_Toc97192964"/>
      <w:bookmarkStart w:id="45" w:name="_Toc191388835"/>
      <w:bookmarkStart w:id="46" w:name="_Toc26986530"/>
      <w:bookmarkStart w:id="47" w:name="_Toc192074497"/>
      <w:bookmarkStart w:id="48" w:name="_Toc190894970"/>
      <w:bookmarkStart w:id="49" w:name="_Toc24884211"/>
      <w:bookmarkStart w:id="50" w:name="_Toc192003602"/>
      <w:bookmarkStart w:id="51" w:name="_Toc26718930"/>
      <w:bookmarkStart w:id="52" w:name="_Toc26986771"/>
      <w:bookmarkStart w:id="53" w:name="_Toc191388521"/>
      <w:bookmarkStart w:id="54" w:name="_Toc191366821"/>
      <w:bookmarkStart w:id="55" w:name="_Toc17233325"/>
      <w:bookmarkStart w:id="56" w:name="_Toc191979637"/>
      <w:bookmarkStart w:id="57" w:name="_Toc26648465"/>
      <w:bookmarkStart w:id="58" w:name="_Toc191368110"/>
      <w:bookmarkStart w:id="59" w:name="_Toc17233333"/>
      <w:bookmarkStart w:id="60" w:name="_Toc191362511"/>
      <w:bookmarkStart w:id="61" w:name="_Toc24884218"/>
      <w:bookmarkStart w:id="62" w:name="_Toc191981458"/>
      <w:bookmarkStart w:id="63" w:name="_Toc193376346"/>
      <w:r>
        <w:rPr>
          <w:rFonts w:hint="eastAsia"/>
        </w:rPr>
        <w:t>范围</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5AF8B2B5">
      <w:pPr>
        <w:pStyle w:val="57"/>
        <w:ind w:firstLine="420"/>
      </w:pPr>
      <w:bookmarkStart w:id="64" w:name="_Toc17233334"/>
      <w:bookmarkStart w:id="65" w:name="_Toc26648466"/>
      <w:bookmarkStart w:id="66" w:name="_Toc24884212"/>
      <w:bookmarkStart w:id="67" w:name="_Toc17233326"/>
      <w:bookmarkStart w:id="68" w:name="_Toc24884219"/>
      <w:r>
        <w:rPr>
          <w:rFonts w:hint="eastAsia"/>
        </w:rPr>
        <w:t>本文件界定了原创性高质量团体标准科技成果评估涉及</w:t>
      </w:r>
      <w:r>
        <w:t>的术语和定义，</w:t>
      </w:r>
      <w:r>
        <w:rPr>
          <w:rFonts w:hint="eastAsia"/>
        </w:rPr>
        <w:t>给出了原创性高质量团体标准科技成果评估分类信息，规定了评估内容、评估要求，确立了评估流程，描述了对应的评估方法和评估过程信息的追溯方法。</w:t>
      </w:r>
    </w:p>
    <w:p w14:paraId="7E440584">
      <w:pPr>
        <w:pStyle w:val="57"/>
        <w:ind w:firstLine="420"/>
      </w:pPr>
      <w:r>
        <w:rPr>
          <w:rFonts w:hint="eastAsia"/>
        </w:rPr>
        <w:t>本文件适用于原创性高质量团体标准科技成果进行的评估活动，其他类型的团体标准科技成果评估可参照执行。</w:t>
      </w:r>
    </w:p>
    <w:p w14:paraId="2AD97185">
      <w:pPr>
        <w:pStyle w:val="105"/>
        <w:spacing w:before="240" w:after="240"/>
      </w:pPr>
      <w:bookmarkStart w:id="69" w:name="_Toc193376347"/>
      <w:bookmarkStart w:id="70" w:name="_Toc191368111"/>
      <w:bookmarkStart w:id="71" w:name="_Toc191388836"/>
      <w:bookmarkStart w:id="72" w:name="_Toc191362512"/>
      <w:bookmarkStart w:id="73" w:name="_Toc192083605"/>
      <w:bookmarkStart w:id="74" w:name="_Toc192078024"/>
      <w:bookmarkStart w:id="75" w:name="_Toc97192965"/>
      <w:bookmarkStart w:id="76" w:name="_Toc26986531"/>
      <w:bookmarkStart w:id="77" w:name="_Toc193379092"/>
      <w:bookmarkStart w:id="78" w:name="_Toc191388522"/>
      <w:bookmarkStart w:id="79" w:name="_Toc191981459"/>
      <w:bookmarkStart w:id="80" w:name="_Toc193229581"/>
      <w:bookmarkStart w:id="81" w:name="_Toc191366822"/>
      <w:bookmarkStart w:id="82" w:name="_Toc26718931"/>
      <w:bookmarkStart w:id="83" w:name="_Toc192074498"/>
      <w:bookmarkStart w:id="84" w:name="_Toc26986772"/>
      <w:bookmarkStart w:id="85" w:name="_Toc192003603"/>
      <w:bookmarkStart w:id="86" w:name="_Toc190894971"/>
      <w:bookmarkStart w:id="87" w:name="_Toc191979638"/>
      <w:r>
        <w:rPr>
          <w:rFonts w:hint="eastAsia"/>
        </w:rPr>
        <w:t>规范性引用文件</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sdt>
      <w:sdtPr>
        <w:rPr>
          <w:rFonts w:hint="eastAsia"/>
        </w:rPr>
        <w:id w:val="715848253"/>
        <w:placeholder>
          <w:docPart w:val="8BE83679E1BD42F39C001A69F9306A9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591FA5A7">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77888E1">
      <w:pPr>
        <w:pStyle w:val="57"/>
        <w:ind w:firstLine="420"/>
      </w:pPr>
      <w:r>
        <w:rPr>
          <w:rFonts w:hint="eastAsia"/>
        </w:rPr>
        <w:t>GB/T 1.1  标准化工作导则  第1部分：标准化文件的结构和起草规则</w:t>
      </w:r>
    </w:p>
    <w:p w14:paraId="5A22B6C6">
      <w:pPr>
        <w:pStyle w:val="105"/>
        <w:spacing w:before="240" w:after="240"/>
      </w:pPr>
      <w:bookmarkStart w:id="88" w:name="_Toc193379093"/>
      <w:bookmarkStart w:id="89" w:name="_Toc191366823"/>
      <w:bookmarkStart w:id="90" w:name="_Toc97192966"/>
      <w:bookmarkStart w:id="91" w:name="_Toc191368112"/>
      <w:bookmarkStart w:id="92" w:name="_Toc190894972"/>
      <w:bookmarkStart w:id="93" w:name="_Toc193229582"/>
      <w:bookmarkStart w:id="94" w:name="_Toc192003604"/>
      <w:bookmarkStart w:id="95" w:name="_Toc191388523"/>
      <w:bookmarkStart w:id="96" w:name="_Toc191979639"/>
      <w:bookmarkStart w:id="97" w:name="_Toc192078025"/>
      <w:bookmarkStart w:id="98" w:name="_Toc192074499"/>
      <w:bookmarkStart w:id="99" w:name="_Toc191981460"/>
      <w:bookmarkStart w:id="100" w:name="_Toc191362513"/>
      <w:bookmarkStart w:id="101" w:name="_Toc192083606"/>
      <w:bookmarkStart w:id="102" w:name="_Toc191388837"/>
      <w:bookmarkStart w:id="103" w:name="_Toc193376348"/>
      <w:r>
        <w:rPr>
          <w:rFonts w:hint="eastAsia"/>
          <w:szCs w:val="21"/>
        </w:rPr>
        <w:t>术语和定义</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sdt>
      <w:sdtPr>
        <w:rPr>
          <w:rFonts w:cs="宋体"/>
        </w:rPr>
        <w:id w:val="-1909835108"/>
        <w:placeholder>
          <w:docPart w:val="04231FA633AF4C56B14CAC37E02E986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cs="宋体"/>
        </w:rPr>
      </w:sdtEndPr>
      <w:sdtContent>
        <w:p w14:paraId="75463051">
          <w:pPr>
            <w:pStyle w:val="57"/>
            <w:ind w:firstLine="420"/>
          </w:pPr>
          <w:bookmarkStart w:id="104" w:name="_Toc26986532"/>
          <w:bookmarkEnd w:id="104"/>
          <w:r>
            <w:rPr>
              <w:rFonts w:cs="宋体"/>
            </w:rPr>
            <w:t>下列术语和定义适用于本文件。</w:t>
          </w:r>
        </w:p>
      </w:sdtContent>
    </w:sdt>
    <w:p w14:paraId="7B97B274">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原创性高质量团体标准 </w:t>
      </w:r>
      <w:r>
        <w:rPr>
          <w:rFonts w:ascii="黑体" w:hAnsi="黑体" w:eastAsia="黑体"/>
        </w:rPr>
        <w:t xml:space="preserve"> original high-quality group standards</w:t>
      </w:r>
    </w:p>
    <w:p w14:paraId="2A3C3D0A">
      <w:pPr>
        <w:pStyle w:val="57"/>
        <w:ind w:firstLine="420"/>
      </w:pPr>
      <w:r>
        <w:rPr>
          <w:rFonts w:hint="eastAsia"/>
        </w:rPr>
        <w:t>为满足市场和创新需要，围绕新技术、新产业、新业态、新模式制定的、经专家评估具有创新性、先进性、适用性、开放性、规范性，且预期效益显著的团体标准。</w:t>
      </w:r>
    </w:p>
    <w:p w14:paraId="5C120A25">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科技成果评估  science and technology achievement evaluation</w:t>
      </w:r>
    </w:p>
    <w:p w14:paraId="4C4EB303">
      <w:pPr>
        <w:pStyle w:val="57"/>
        <w:ind w:firstLine="420"/>
      </w:pPr>
      <w:r>
        <w:rPr>
          <w:rFonts w:hint="eastAsia"/>
        </w:rPr>
        <w:t>在科技成果产出、管理、转移转化或推广应用等过程中对成果开展的各类专业化评估与咨询活动。</w:t>
      </w:r>
    </w:p>
    <w:p w14:paraId="2C5B69E1">
      <w:pPr>
        <w:pStyle w:val="57"/>
        <w:ind w:firstLine="420"/>
      </w:pPr>
      <w:r>
        <w:rPr>
          <w:rFonts w:hint="eastAsia"/>
        </w:rPr>
        <w:t>[来源：GB/T 44731—2024，3.2]</w:t>
      </w:r>
    </w:p>
    <w:p w14:paraId="0C0700DD">
      <w:pPr>
        <w:pStyle w:val="105"/>
        <w:spacing w:before="240" w:after="240"/>
      </w:pPr>
      <w:bookmarkStart w:id="105" w:name="_Toc193376349"/>
      <w:bookmarkStart w:id="106" w:name="_Toc193229583"/>
      <w:bookmarkStart w:id="107" w:name="_Toc193379094"/>
      <w:bookmarkStart w:id="108" w:name="_Hlk177844249"/>
      <w:r>
        <w:rPr>
          <w:rFonts w:hint="eastAsia"/>
        </w:rPr>
        <w:t>评估分类</w:t>
      </w:r>
      <w:bookmarkEnd w:id="105"/>
      <w:bookmarkEnd w:id="106"/>
      <w:bookmarkEnd w:id="107"/>
    </w:p>
    <w:p w14:paraId="3E14F4F0">
      <w:pPr>
        <w:pStyle w:val="57"/>
        <w:ind w:firstLine="420"/>
      </w:pPr>
      <w:r>
        <w:rPr>
          <w:rFonts w:hint="eastAsia"/>
        </w:rPr>
        <w:t>原创性高质量团体标准科技成果评估分为原创性团体标准科技成果和高质量团体标准科技成果2类。评估专家按照附录A对2类团体标准科技成果的创新性、先进性、适用性、开放性、规范性、预期效益6个评价指标进行评分。</w:t>
      </w:r>
    </w:p>
    <w:p w14:paraId="6715E019">
      <w:pPr>
        <w:pStyle w:val="105"/>
        <w:spacing w:before="240" w:after="240"/>
      </w:pPr>
      <w:bookmarkStart w:id="109" w:name="_Toc192003611"/>
      <w:bookmarkStart w:id="110" w:name="_Toc191368122"/>
      <w:bookmarkStart w:id="111" w:name="_Toc192083614"/>
      <w:bookmarkStart w:id="112" w:name="_Toc190894981"/>
      <w:bookmarkStart w:id="113" w:name="_Toc191388843"/>
      <w:bookmarkStart w:id="114" w:name="_Toc191362522"/>
      <w:bookmarkStart w:id="115" w:name="_Toc191388529"/>
      <w:bookmarkStart w:id="116" w:name="_Toc192078033"/>
      <w:bookmarkStart w:id="117" w:name="_Toc191979645"/>
      <w:bookmarkStart w:id="118" w:name="_Toc193229584"/>
      <w:bookmarkStart w:id="119" w:name="_Toc191981466"/>
      <w:bookmarkStart w:id="120" w:name="_Toc192074507"/>
      <w:bookmarkStart w:id="121" w:name="_Toc191366833"/>
      <w:bookmarkStart w:id="122" w:name="_Toc193376350"/>
      <w:bookmarkStart w:id="123" w:name="_Toc193379095"/>
      <w:r>
        <w:rPr>
          <w:rFonts w:hint="eastAsia"/>
        </w:rPr>
        <w:t>评估内容</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2C3CF644">
      <w:pPr>
        <w:pStyle w:val="106"/>
        <w:spacing w:before="120" w:after="120"/>
      </w:pPr>
      <w:bookmarkStart w:id="124" w:name="_Toc191981468"/>
      <w:bookmarkStart w:id="125" w:name="_Toc192003613"/>
      <w:bookmarkStart w:id="126" w:name="_Toc192074509"/>
      <w:bookmarkStart w:id="127" w:name="_Toc192083616"/>
      <w:bookmarkStart w:id="128" w:name="_Toc193229585"/>
      <w:bookmarkStart w:id="129" w:name="_Toc192078035"/>
      <w:bookmarkStart w:id="130" w:name="_Toc191979647"/>
      <w:bookmarkStart w:id="131" w:name="_Toc193376351"/>
      <w:bookmarkStart w:id="132" w:name="_Toc193379096"/>
      <w:r>
        <w:rPr>
          <w:rFonts w:hint="eastAsia"/>
        </w:rPr>
        <w:t>创新性</w:t>
      </w:r>
      <w:bookmarkEnd w:id="124"/>
      <w:bookmarkEnd w:id="125"/>
      <w:bookmarkEnd w:id="126"/>
      <w:bookmarkEnd w:id="127"/>
      <w:bookmarkEnd w:id="128"/>
      <w:bookmarkEnd w:id="129"/>
      <w:bookmarkEnd w:id="130"/>
      <w:bookmarkEnd w:id="131"/>
      <w:bookmarkEnd w:id="132"/>
    </w:p>
    <w:p w14:paraId="44BEDB56">
      <w:pPr>
        <w:pStyle w:val="57"/>
        <w:ind w:firstLine="420"/>
      </w:pPr>
      <w:r>
        <w:t>标准吸纳的创新成果</w:t>
      </w:r>
      <w:r>
        <w:rPr>
          <w:rFonts w:hint="eastAsia"/>
        </w:rPr>
        <w:t>能</w:t>
      </w:r>
      <w:r>
        <w:t>填补现有标准空白，包含但不限于下列内容之一</w:t>
      </w:r>
      <w:r>
        <w:rPr>
          <w:rFonts w:hint="eastAsia"/>
        </w:rPr>
        <w:t>：</w:t>
      </w:r>
    </w:p>
    <w:p w14:paraId="4D88776E">
      <w:pPr>
        <w:pStyle w:val="133"/>
      </w:pPr>
      <w:r>
        <w:rPr>
          <w:rFonts w:hint="eastAsia"/>
        </w:rPr>
        <w:t>填补技术空白；</w:t>
      </w:r>
    </w:p>
    <w:p w14:paraId="22085920">
      <w:pPr>
        <w:pStyle w:val="133"/>
      </w:pPr>
      <w:r>
        <w:rPr>
          <w:rFonts w:hint="eastAsia"/>
        </w:rPr>
        <w:t>颠覆性技术；</w:t>
      </w:r>
    </w:p>
    <w:p w14:paraId="21BEFB3D">
      <w:pPr>
        <w:pStyle w:val="133"/>
      </w:pPr>
      <w:r>
        <w:rPr>
          <w:rFonts w:hint="eastAsia"/>
        </w:rPr>
        <w:t>高新技术科技成果转化；</w:t>
      </w:r>
    </w:p>
    <w:p w14:paraId="241AAE24">
      <w:pPr>
        <w:pStyle w:val="133"/>
      </w:pPr>
      <w:r>
        <w:rPr>
          <w:rFonts w:hint="eastAsia"/>
        </w:rPr>
        <w:t>体现自主创新技术；</w:t>
      </w:r>
    </w:p>
    <w:p w14:paraId="32770326">
      <w:pPr>
        <w:pStyle w:val="133"/>
      </w:pPr>
      <w:r>
        <w:rPr>
          <w:rFonts w:hint="eastAsia"/>
        </w:rPr>
        <w:t>团体标准填补上位标准空白，且无其他团体标准等。</w:t>
      </w:r>
    </w:p>
    <w:p w14:paraId="58C1AEF2">
      <w:pPr>
        <w:pStyle w:val="106"/>
        <w:spacing w:before="120" w:after="120"/>
      </w:pPr>
      <w:bookmarkStart w:id="133" w:name="_Toc192078036"/>
      <w:bookmarkStart w:id="134" w:name="_Toc192083617"/>
      <w:bookmarkStart w:id="135" w:name="_Toc191981469"/>
      <w:bookmarkStart w:id="136" w:name="_Toc193229586"/>
      <w:bookmarkStart w:id="137" w:name="_Toc191979648"/>
      <w:bookmarkStart w:id="138" w:name="_Toc192074510"/>
      <w:bookmarkStart w:id="139" w:name="_Toc192003614"/>
      <w:bookmarkStart w:id="140" w:name="_Toc193376352"/>
      <w:bookmarkStart w:id="141" w:name="_Toc193379097"/>
      <w:r>
        <w:rPr>
          <w:rFonts w:hint="eastAsia"/>
        </w:rPr>
        <w:t>先进性</w:t>
      </w:r>
      <w:bookmarkEnd w:id="133"/>
      <w:bookmarkEnd w:id="134"/>
      <w:bookmarkEnd w:id="135"/>
      <w:bookmarkEnd w:id="136"/>
      <w:bookmarkEnd w:id="137"/>
      <w:bookmarkEnd w:id="138"/>
      <w:bookmarkEnd w:id="139"/>
      <w:bookmarkEnd w:id="140"/>
      <w:bookmarkEnd w:id="141"/>
    </w:p>
    <w:p w14:paraId="612F8EAE">
      <w:pPr>
        <w:pStyle w:val="57"/>
        <w:ind w:firstLine="420"/>
      </w:pPr>
      <w:r>
        <w:rPr>
          <w:rFonts w:hint="eastAsia"/>
        </w:rPr>
        <w:t>标准吸纳的先进技术的水平，包含但不限于下列内容之一：</w:t>
      </w:r>
    </w:p>
    <w:p w14:paraId="2FDD3B98">
      <w:pPr>
        <w:pStyle w:val="133"/>
      </w:pPr>
      <w:r>
        <w:t>符合科学规律，具有前瞻性、引领性，或显著优于同行业；</w:t>
      </w:r>
    </w:p>
    <w:p w14:paraId="35FB2B30">
      <w:pPr>
        <w:pStyle w:val="133"/>
      </w:pPr>
      <w:r>
        <w:t>符合国家和广西重大政策，反映市场需求；</w:t>
      </w:r>
    </w:p>
    <w:p w14:paraId="097A8009">
      <w:pPr>
        <w:pStyle w:val="133"/>
      </w:pPr>
      <w:r>
        <w:t>围绕广西</w:t>
      </w:r>
      <w:r>
        <w:rPr>
          <w:rFonts w:hint="eastAsia"/>
        </w:rPr>
        <w:t>高质量</w:t>
      </w:r>
      <w:r>
        <w:t>发展、创新发展、协调发展、绿色发展、开放发展和共享发展需要，体现工艺、技术或产品等优化超前</w:t>
      </w:r>
      <w:r>
        <w:rPr>
          <w:rFonts w:hint="eastAsia"/>
        </w:rPr>
        <w:t>；</w:t>
      </w:r>
    </w:p>
    <w:p w14:paraId="40CB32BE">
      <w:pPr>
        <w:pStyle w:val="133"/>
      </w:pPr>
      <w:r>
        <w:t>标准关键技术指标要求与国家标准、行业标准、地方标准、其他团体标准等的对比优化超前。</w:t>
      </w:r>
    </w:p>
    <w:p w14:paraId="04865A04">
      <w:pPr>
        <w:pStyle w:val="106"/>
        <w:spacing w:before="120" w:after="120"/>
      </w:pPr>
      <w:bookmarkStart w:id="142" w:name="_Toc192074511"/>
      <w:bookmarkStart w:id="143" w:name="_Toc193229587"/>
      <w:bookmarkStart w:id="144" w:name="_Toc192078037"/>
      <w:bookmarkStart w:id="145" w:name="_Toc191979649"/>
      <w:bookmarkStart w:id="146" w:name="_Toc191981470"/>
      <w:bookmarkStart w:id="147" w:name="_Toc192003615"/>
      <w:bookmarkStart w:id="148" w:name="_Toc192083618"/>
      <w:bookmarkStart w:id="149" w:name="_Toc193376353"/>
      <w:bookmarkStart w:id="150" w:name="_Toc193379098"/>
      <w:r>
        <w:t>适用性</w:t>
      </w:r>
      <w:bookmarkEnd w:id="142"/>
      <w:bookmarkEnd w:id="143"/>
      <w:bookmarkEnd w:id="144"/>
      <w:bookmarkEnd w:id="145"/>
      <w:bookmarkEnd w:id="146"/>
      <w:bookmarkEnd w:id="147"/>
      <w:bookmarkEnd w:id="148"/>
      <w:bookmarkEnd w:id="149"/>
      <w:bookmarkEnd w:id="150"/>
    </w:p>
    <w:p w14:paraId="17FB2EDC">
      <w:pPr>
        <w:pStyle w:val="57"/>
        <w:ind w:firstLine="420"/>
      </w:pPr>
      <w:r>
        <w:rPr>
          <w:rFonts w:hint="eastAsia"/>
        </w:rPr>
        <w:t>适用深度情况，社会团体成员约定采用、自律公约参与组织、社会自愿采用等；适用广度情况，国际、国家、各地区和区域适用情况。</w:t>
      </w:r>
    </w:p>
    <w:p w14:paraId="30F40D3E">
      <w:pPr>
        <w:pStyle w:val="106"/>
        <w:spacing w:before="120" w:after="120"/>
      </w:pPr>
      <w:bookmarkStart w:id="151" w:name="_Toc193376354"/>
      <w:bookmarkStart w:id="152" w:name="_Toc193229588"/>
      <w:bookmarkStart w:id="153" w:name="_Toc193379099"/>
      <w:r>
        <w:rPr>
          <w:rFonts w:hint="eastAsia"/>
        </w:rPr>
        <w:t>开放性</w:t>
      </w:r>
      <w:bookmarkEnd w:id="151"/>
      <w:bookmarkEnd w:id="152"/>
      <w:bookmarkEnd w:id="153"/>
    </w:p>
    <w:p w14:paraId="5CA07BC1">
      <w:pPr>
        <w:pStyle w:val="57"/>
        <w:ind w:firstLine="420"/>
      </w:pPr>
      <w:r>
        <w:rPr>
          <w:rFonts w:hint="eastAsia"/>
        </w:rPr>
        <w:t>标准制定具有代表性，并做到广泛征求意见、广泛协商一致等情况。</w:t>
      </w:r>
    </w:p>
    <w:p w14:paraId="07B03839">
      <w:pPr>
        <w:pStyle w:val="106"/>
        <w:spacing w:before="120" w:after="120"/>
      </w:pPr>
      <w:bookmarkStart w:id="154" w:name="_Toc192003616"/>
      <w:bookmarkStart w:id="155" w:name="_Toc191981471"/>
      <w:bookmarkStart w:id="156" w:name="_Toc192074512"/>
      <w:bookmarkStart w:id="157" w:name="_Toc191979650"/>
      <w:bookmarkStart w:id="158" w:name="_Toc193229589"/>
      <w:bookmarkStart w:id="159" w:name="_Toc192078038"/>
      <w:bookmarkStart w:id="160" w:name="_Toc192083619"/>
      <w:bookmarkStart w:id="161" w:name="_Toc193376355"/>
      <w:bookmarkStart w:id="162" w:name="_Toc193379100"/>
      <w:r>
        <w:t>规范性</w:t>
      </w:r>
      <w:bookmarkEnd w:id="154"/>
      <w:bookmarkEnd w:id="155"/>
      <w:bookmarkEnd w:id="156"/>
      <w:bookmarkEnd w:id="157"/>
      <w:bookmarkEnd w:id="158"/>
      <w:bookmarkEnd w:id="159"/>
      <w:bookmarkEnd w:id="160"/>
      <w:bookmarkEnd w:id="161"/>
      <w:bookmarkEnd w:id="162"/>
    </w:p>
    <w:p w14:paraId="56C00F9C">
      <w:pPr>
        <w:pStyle w:val="57"/>
        <w:ind w:firstLine="420"/>
      </w:pPr>
      <w:r>
        <w:rPr>
          <w:rFonts w:hint="eastAsia"/>
        </w:rPr>
        <w:t>标准文本结构合理、内容清晰准确，编写符合GB/T 1.1要求；标准编制说明关键指标依据充分。</w:t>
      </w:r>
    </w:p>
    <w:p w14:paraId="2A51B3AB">
      <w:pPr>
        <w:pStyle w:val="106"/>
        <w:spacing w:before="120" w:after="120"/>
      </w:pPr>
      <w:bookmarkStart w:id="163" w:name="_Toc191979651"/>
      <w:bookmarkStart w:id="164" w:name="_Toc193229590"/>
      <w:bookmarkStart w:id="165" w:name="_Toc192083620"/>
      <w:bookmarkStart w:id="166" w:name="_Toc192078039"/>
      <w:bookmarkStart w:id="167" w:name="_Toc192003617"/>
      <w:bookmarkStart w:id="168" w:name="_Toc192074513"/>
      <w:bookmarkStart w:id="169" w:name="_Toc191981472"/>
      <w:bookmarkStart w:id="170" w:name="_Toc193376356"/>
      <w:bookmarkStart w:id="171" w:name="_Toc193379101"/>
      <w:r>
        <w:t>预期效益</w:t>
      </w:r>
      <w:bookmarkEnd w:id="163"/>
      <w:bookmarkEnd w:id="164"/>
      <w:bookmarkEnd w:id="165"/>
      <w:bookmarkEnd w:id="166"/>
      <w:bookmarkEnd w:id="167"/>
      <w:bookmarkEnd w:id="168"/>
      <w:bookmarkEnd w:id="169"/>
      <w:bookmarkEnd w:id="170"/>
      <w:bookmarkEnd w:id="171"/>
    </w:p>
    <w:p w14:paraId="799274FC">
      <w:pPr>
        <w:pStyle w:val="66"/>
        <w:spacing w:before="120" w:after="120"/>
      </w:pPr>
      <w:r>
        <w:rPr>
          <w:rFonts w:hint="eastAsia"/>
        </w:rPr>
        <w:t>经济效益</w:t>
      </w:r>
    </w:p>
    <w:p w14:paraId="455A6DA4">
      <w:pPr>
        <w:pStyle w:val="57"/>
        <w:ind w:firstLine="420"/>
      </w:pPr>
      <w:bookmarkStart w:id="172" w:name="OLE_LINK3"/>
      <w:bookmarkStart w:id="173" w:name="OLE_LINK4"/>
      <w:r>
        <w:rPr>
          <w:rFonts w:hint="eastAsia"/>
        </w:rPr>
        <w:t>包含</w:t>
      </w:r>
      <w:bookmarkEnd w:id="172"/>
      <w:bookmarkEnd w:id="173"/>
      <w:r>
        <w:rPr>
          <w:rFonts w:hint="eastAsia"/>
        </w:rPr>
        <w:t>但不限于下列情况之一：</w:t>
      </w:r>
    </w:p>
    <w:p w14:paraId="046A0970">
      <w:pPr>
        <w:pStyle w:val="133"/>
      </w:pPr>
      <w:r>
        <w:rPr>
          <w:rFonts w:hint="eastAsia"/>
        </w:rPr>
        <w:t>提升效益，生产效率、销售额、销量、产值、市场规模等效益提升；</w:t>
      </w:r>
    </w:p>
    <w:p w14:paraId="523B546C">
      <w:pPr>
        <w:pStyle w:val="133"/>
      </w:pPr>
      <w:r>
        <w:rPr>
          <w:rFonts w:hint="eastAsia"/>
        </w:rPr>
        <w:t>降低成本，采购、生产、交易等成本降低；</w:t>
      </w:r>
    </w:p>
    <w:p w14:paraId="0EB33C78">
      <w:pPr>
        <w:pStyle w:val="133"/>
      </w:pPr>
      <w:r>
        <w:rPr>
          <w:rFonts w:hint="eastAsia"/>
        </w:rPr>
        <w:t>技术或产品升级迭代；</w:t>
      </w:r>
    </w:p>
    <w:p w14:paraId="44CDF4DC">
      <w:pPr>
        <w:pStyle w:val="133"/>
      </w:pPr>
      <w:r>
        <w:rPr>
          <w:rFonts w:hint="eastAsia"/>
        </w:rPr>
        <w:t>品牌建设，促进品牌建设和发展。</w:t>
      </w:r>
    </w:p>
    <w:p w14:paraId="744EA0BA">
      <w:pPr>
        <w:pStyle w:val="66"/>
        <w:spacing w:before="120" w:after="120"/>
      </w:pPr>
      <w:r>
        <w:rPr>
          <w:rFonts w:hint="eastAsia"/>
        </w:rPr>
        <w:t>社会效益</w:t>
      </w:r>
    </w:p>
    <w:p w14:paraId="2DB0D97F">
      <w:pPr>
        <w:pStyle w:val="57"/>
        <w:ind w:firstLine="420"/>
      </w:pPr>
      <w:r>
        <w:rPr>
          <w:rFonts w:hint="eastAsia"/>
        </w:rPr>
        <w:t>包含但不限于下列情况之一：</w:t>
      </w:r>
    </w:p>
    <w:p w14:paraId="062DF040">
      <w:pPr>
        <w:pStyle w:val="133"/>
      </w:pPr>
      <w:r>
        <w:rPr>
          <w:rFonts w:hint="eastAsia"/>
        </w:rPr>
        <w:t>社会发展，提高创新链、产业链、供应链标准化水平；</w:t>
      </w:r>
    </w:p>
    <w:p w14:paraId="41386B53">
      <w:pPr>
        <w:pStyle w:val="133"/>
      </w:pPr>
      <w:r>
        <w:rPr>
          <w:rFonts w:hint="eastAsia"/>
        </w:rPr>
        <w:t>提高产品质量，提升工艺和技术水平，促进进步和创新，促进贸易和交流，促进产业健康发展；</w:t>
      </w:r>
    </w:p>
    <w:p w14:paraId="6798C178">
      <w:pPr>
        <w:pStyle w:val="133"/>
      </w:pPr>
      <w:r>
        <w:rPr>
          <w:rFonts w:hint="eastAsia"/>
        </w:rPr>
        <w:t>公共利益，维护社会秩序、公共安全，保护人身健康等；</w:t>
      </w:r>
    </w:p>
    <w:p w14:paraId="1B364641">
      <w:pPr>
        <w:pStyle w:val="133"/>
      </w:pPr>
      <w:r>
        <w:rPr>
          <w:rFonts w:hint="eastAsia"/>
        </w:rPr>
        <w:t>相关方需求，持续满足或提高相关方需求和期望，包括顾客满意率。</w:t>
      </w:r>
    </w:p>
    <w:p w14:paraId="3C930A3A">
      <w:pPr>
        <w:pStyle w:val="66"/>
        <w:spacing w:before="120" w:after="120"/>
      </w:pPr>
      <w:r>
        <w:rPr>
          <w:rFonts w:hint="eastAsia"/>
        </w:rPr>
        <w:t>生态效益</w:t>
      </w:r>
    </w:p>
    <w:p w14:paraId="417C3624">
      <w:pPr>
        <w:pStyle w:val="57"/>
        <w:ind w:firstLine="420"/>
      </w:pPr>
      <w:r>
        <w:rPr>
          <w:rFonts w:hint="eastAsia"/>
        </w:rPr>
        <w:t>符合包含但不限于下列情况之一：</w:t>
      </w:r>
    </w:p>
    <w:p w14:paraId="60307501">
      <w:pPr>
        <w:pStyle w:val="133"/>
      </w:pPr>
      <w:r>
        <w:t>资源节约与利用，能耗、水耗等绿色低碳循环发展情况，促进碳达峰、碳中和；</w:t>
      </w:r>
    </w:p>
    <w:p w14:paraId="030483AC">
      <w:pPr>
        <w:pStyle w:val="133"/>
      </w:pPr>
      <w:r>
        <w:t>环保，污染物控制，气候、大气质量、土壤质量、物种多样性、湿地、自然栖息地等生态环境保护。</w:t>
      </w:r>
    </w:p>
    <w:p w14:paraId="26965766">
      <w:pPr>
        <w:pStyle w:val="105"/>
        <w:spacing w:before="240" w:after="240"/>
      </w:pPr>
      <w:bookmarkStart w:id="174" w:name="_Toc191979652"/>
      <w:bookmarkStart w:id="175" w:name="_Toc192003618"/>
      <w:bookmarkStart w:id="176" w:name="_Toc192074514"/>
      <w:bookmarkStart w:id="177" w:name="_Toc192078040"/>
      <w:bookmarkStart w:id="178" w:name="_Toc193229591"/>
      <w:bookmarkStart w:id="179" w:name="_Toc191981473"/>
      <w:bookmarkStart w:id="180" w:name="_Toc191366834"/>
      <w:bookmarkStart w:id="181" w:name="_Toc191388530"/>
      <w:bookmarkStart w:id="182" w:name="_Toc191388844"/>
      <w:bookmarkStart w:id="183" w:name="_Toc191362523"/>
      <w:bookmarkStart w:id="184" w:name="_Toc192083621"/>
      <w:bookmarkStart w:id="185" w:name="_Toc190894982"/>
      <w:bookmarkStart w:id="186" w:name="_Toc191368123"/>
      <w:bookmarkStart w:id="187" w:name="_Toc193376357"/>
      <w:bookmarkStart w:id="188" w:name="_Toc193379102"/>
      <w:r>
        <w:rPr>
          <w:rFonts w:hint="eastAsia"/>
        </w:rPr>
        <w:t>评估方法</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22ED218D">
      <w:pPr>
        <w:pStyle w:val="106"/>
        <w:spacing w:before="120" w:after="120"/>
      </w:pPr>
      <w:bookmarkStart w:id="189" w:name="_Toc190894983"/>
      <w:bookmarkStart w:id="190" w:name="_Toc191368124"/>
      <w:bookmarkStart w:id="191" w:name="_Toc191362524"/>
      <w:bookmarkStart w:id="192" w:name="_Toc191366835"/>
      <w:bookmarkStart w:id="193" w:name="_Toc192003619"/>
      <w:bookmarkStart w:id="194" w:name="_Toc193229592"/>
      <w:bookmarkStart w:id="195" w:name="_Toc192074515"/>
      <w:bookmarkStart w:id="196" w:name="_Toc192083622"/>
      <w:bookmarkStart w:id="197" w:name="_Toc191388531"/>
      <w:bookmarkStart w:id="198" w:name="_Toc191388845"/>
      <w:bookmarkStart w:id="199" w:name="_Toc191981474"/>
      <w:bookmarkStart w:id="200" w:name="_Toc192078041"/>
      <w:bookmarkStart w:id="201" w:name="_Toc191979653"/>
      <w:bookmarkStart w:id="202" w:name="_Toc193376358"/>
      <w:bookmarkStart w:id="203" w:name="_Toc193379103"/>
      <w:r>
        <w:rPr>
          <w:rFonts w:hint="eastAsia"/>
        </w:rPr>
        <w:t>评估</w:t>
      </w:r>
      <w:bookmarkEnd w:id="189"/>
      <w:bookmarkEnd w:id="190"/>
      <w:bookmarkEnd w:id="191"/>
      <w:bookmarkEnd w:id="192"/>
      <w:r>
        <w:rPr>
          <w:rFonts w:hint="eastAsia"/>
        </w:rPr>
        <w:t>形式</w:t>
      </w:r>
      <w:bookmarkEnd w:id="193"/>
      <w:bookmarkEnd w:id="194"/>
      <w:bookmarkEnd w:id="195"/>
      <w:bookmarkEnd w:id="196"/>
      <w:bookmarkEnd w:id="197"/>
      <w:bookmarkEnd w:id="198"/>
      <w:bookmarkEnd w:id="199"/>
      <w:bookmarkEnd w:id="200"/>
      <w:bookmarkEnd w:id="201"/>
      <w:bookmarkEnd w:id="202"/>
      <w:bookmarkEnd w:id="203"/>
    </w:p>
    <w:p w14:paraId="3E0AB0C2">
      <w:pPr>
        <w:pStyle w:val="57"/>
        <w:ind w:firstLine="420"/>
      </w:pPr>
      <w:r>
        <w:rPr>
          <w:rFonts w:hint="eastAsia"/>
        </w:rPr>
        <w:t>原创性高质量团体标准科技成果评估采用会议评估。</w:t>
      </w:r>
    </w:p>
    <w:p w14:paraId="34037412">
      <w:pPr>
        <w:pStyle w:val="106"/>
        <w:spacing w:before="120" w:after="120"/>
      </w:pPr>
      <w:bookmarkStart w:id="204" w:name="_Toc191366836"/>
      <w:bookmarkStart w:id="205" w:name="_Toc192074516"/>
      <w:bookmarkStart w:id="206" w:name="_Toc193229593"/>
      <w:bookmarkStart w:id="207" w:name="_Toc191388532"/>
      <w:bookmarkStart w:id="208" w:name="_Toc192078042"/>
      <w:bookmarkStart w:id="209" w:name="_Toc191981475"/>
      <w:bookmarkStart w:id="210" w:name="_Toc191368125"/>
      <w:bookmarkStart w:id="211" w:name="_Toc192003620"/>
      <w:bookmarkStart w:id="212" w:name="_Toc191362525"/>
      <w:bookmarkStart w:id="213" w:name="_Toc191979654"/>
      <w:bookmarkStart w:id="214" w:name="_Toc192083623"/>
      <w:bookmarkStart w:id="215" w:name="_Toc191388846"/>
      <w:bookmarkStart w:id="216" w:name="_Toc190894984"/>
      <w:bookmarkStart w:id="217" w:name="_Toc193376359"/>
      <w:bookmarkStart w:id="218" w:name="_Toc193379104"/>
      <w:r>
        <w:rPr>
          <w:rFonts w:hint="eastAsia"/>
        </w:rPr>
        <w:t>分项评估</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61D63EA0">
      <w:pPr>
        <w:pStyle w:val="166"/>
      </w:pPr>
      <w:r>
        <w:rPr>
          <w:rFonts w:hint="eastAsia"/>
        </w:rPr>
        <w:t>按附录A中的表A.1对原创性团体标准科技成果的创新性、先进性、适用性、开放性、规范性、预期效益6个评价指标进行分项打分，原创性团体标准的创新性侧重于填补现行标准空白。</w:t>
      </w:r>
    </w:p>
    <w:p w14:paraId="0C0C2F08">
      <w:pPr>
        <w:pStyle w:val="166"/>
      </w:pPr>
      <w:r>
        <w:rPr>
          <w:rFonts w:hint="eastAsia"/>
        </w:rPr>
        <w:t>按附录A中的表A.2对高质量团体标准科技成果的创新性、先进性、适用性、开放性、规范性、预期效益6个评价指标进行分项打分，高质量团体标准的先进性侧重于关键技术指标要求优化、超前现有国家标准、行业标准、地方标准和其他团体标准。</w:t>
      </w:r>
    </w:p>
    <w:p w14:paraId="1EF36803">
      <w:pPr>
        <w:pStyle w:val="57"/>
        <w:ind w:firstLine="420"/>
      </w:pPr>
    </w:p>
    <w:p w14:paraId="7DEC9121">
      <w:pPr>
        <w:pStyle w:val="106"/>
        <w:spacing w:before="120" w:after="120"/>
      </w:pPr>
      <w:bookmarkStart w:id="219" w:name="_Toc192003621"/>
      <w:bookmarkStart w:id="220" w:name="_Toc192078043"/>
      <w:bookmarkStart w:id="221" w:name="_Toc191979655"/>
      <w:bookmarkStart w:id="222" w:name="_Toc192074517"/>
      <w:bookmarkStart w:id="223" w:name="_Toc191981476"/>
      <w:bookmarkStart w:id="224" w:name="_Toc193229594"/>
      <w:bookmarkStart w:id="225" w:name="_Toc192083624"/>
      <w:bookmarkStart w:id="226" w:name="_Toc193376360"/>
      <w:bookmarkStart w:id="227" w:name="_Toc193379105"/>
      <w:r>
        <w:rPr>
          <w:rFonts w:hint="eastAsia"/>
        </w:rPr>
        <w:t>综合评分</w:t>
      </w:r>
      <w:bookmarkEnd w:id="219"/>
      <w:bookmarkEnd w:id="220"/>
      <w:bookmarkEnd w:id="221"/>
      <w:bookmarkEnd w:id="222"/>
      <w:bookmarkEnd w:id="223"/>
      <w:bookmarkEnd w:id="224"/>
      <w:bookmarkEnd w:id="225"/>
      <w:bookmarkEnd w:id="226"/>
      <w:bookmarkEnd w:id="227"/>
    </w:p>
    <w:p w14:paraId="225995C0">
      <w:pPr>
        <w:pStyle w:val="57"/>
        <w:ind w:firstLine="420"/>
      </w:pPr>
      <w:r>
        <w:rPr>
          <w:rFonts w:hint="eastAsia"/>
        </w:rPr>
        <w:t>根据分项评估6个评价指标评分的结果，对每个分项指标分值进行统计，满分100分；得分≥75分时，通过评估，＜75分时不通过评估。</w:t>
      </w:r>
    </w:p>
    <w:p w14:paraId="28B30461">
      <w:pPr>
        <w:pStyle w:val="105"/>
        <w:spacing w:before="240" w:after="240"/>
      </w:pPr>
      <w:bookmarkStart w:id="228" w:name="_Toc190894985"/>
      <w:bookmarkStart w:id="229" w:name="_Toc191368127"/>
      <w:bookmarkStart w:id="230" w:name="_Toc191362527"/>
      <w:bookmarkStart w:id="231" w:name="_Toc191366838"/>
      <w:bookmarkStart w:id="232" w:name="_Toc192078044"/>
      <w:bookmarkStart w:id="233" w:name="_Toc192003622"/>
      <w:bookmarkStart w:id="234" w:name="_Toc192083625"/>
      <w:bookmarkStart w:id="235" w:name="_Toc191981477"/>
      <w:bookmarkStart w:id="236" w:name="_Toc193229595"/>
      <w:bookmarkStart w:id="237" w:name="_Toc191979656"/>
      <w:bookmarkStart w:id="238" w:name="_Toc191388533"/>
      <w:bookmarkStart w:id="239" w:name="_Toc191388847"/>
      <w:bookmarkStart w:id="240" w:name="_Toc192074518"/>
      <w:bookmarkStart w:id="241" w:name="_Toc193376361"/>
      <w:bookmarkStart w:id="242" w:name="_Toc193379106"/>
      <w:r>
        <w:rPr>
          <w:rFonts w:hint="eastAsia"/>
        </w:rPr>
        <w:t>评估</w:t>
      </w:r>
      <w:bookmarkEnd w:id="228"/>
      <w:bookmarkEnd w:id="229"/>
      <w:bookmarkEnd w:id="230"/>
      <w:bookmarkEnd w:id="231"/>
      <w:r>
        <w:t>流程</w:t>
      </w:r>
      <w:bookmarkEnd w:id="232"/>
      <w:bookmarkEnd w:id="233"/>
      <w:bookmarkEnd w:id="234"/>
      <w:bookmarkEnd w:id="235"/>
      <w:bookmarkEnd w:id="236"/>
      <w:bookmarkEnd w:id="237"/>
      <w:bookmarkEnd w:id="238"/>
      <w:bookmarkEnd w:id="239"/>
      <w:bookmarkEnd w:id="240"/>
      <w:bookmarkEnd w:id="241"/>
      <w:r>
        <w:rPr>
          <w:rFonts w:hint="eastAsia"/>
        </w:rPr>
        <w:t>及要求</w:t>
      </w:r>
      <w:bookmarkEnd w:id="242"/>
    </w:p>
    <w:p w14:paraId="1EED7730">
      <w:pPr>
        <w:pStyle w:val="106"/>
        <w:spacing w:before="120" w:after="120"/>
      </w:pPr>
      <w:bookmarkStart w:id="243" w:name="_Toc193379107"/>
      <w:bookmarkStart w:id="244" w:name="_Toc193376362"/>
      <w:bookmarkStart w:id="245" w:name="_Toc193229596"/>
      <w:r>
        <w:rPr>
          <w:rFonts w:hint="eastAsia"/>
        </w:rPr>
        <w:t>评估流程</w:t>
      </w:r>
      <w:bookmarkEnd w:id="243"/>
      <w:bookmarkEnd w:id="244"/>
      <w:bookmarkEnd w:id="245"/>
    </w:p>
    <w:p w14:paraId="0388E3D9">
      <w:pPr>
        <w:pStyle w:val="57"/>
        <w:ind w:firstLine="420"/>
      </w:pPr>
      <w:r>
        <w:rPr>
          <w:rFonts w:hint="eastAsia"/>
        </w:rPr>
        <w:t>评估流程见图1。</w:t>
      </w:r>
    </w:p>
    <w:p w14:paraId="0A583095">
      <w:pPr>
        <w:pStyle w:val="57"/>
        <w:ind w:firstLine="420"/>
      </w:pPr>
      <w:r>
        <mc:AlternateContent>
          <mc:Choice Requires="wpc">
            <w:drawing>
              <wp:inline distT="0" distB="0" distL="114300" distR="114300">
                <wp:extent cx="4749800" cy="316230"/>
                <wp:effectExtent l="5080" t="1905" r="7620" b="5715"/>
                <wp:docPr id="15" name="画布 1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矩形 4"/>
                        <wps:cNvSpPr/>
                        <wps:spPr>
                          <a:xfrm>
                            <a:off x="2776220" y="27940"/>
                            <a:ext cx="580390" cy="25336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8219C04">
                              <w:pPr>
                                <w:spacing w:line="200" w:lineRule="exact"/>
                                <w:rPr>
                                  <w:sz w:val="15"/>
                                  <w:szCs w:val="15"/>
                                </w:rPr>
                              </w:pPr>
                              <w:r>
                                <w:rPr>
                                  <w:rFonts w:hint="eastAsia"/>
                                  <w:sz w:val="15"/>
                                  <w:szCs w:val="15"/>
                                </w:rPr>
                                <w:t>组织评估</w:t>
                              </w:r>
                            </w:p>
                          </w:txbxContent>
                        </wps:txbx>
                        <wps:bodyPr upright="1"/>
                      </wps:wsp>
                      <wps:wsp>
                        <wps:cNvPr id="6" name="流程图: 终止 6"/>
                        <wps:cNvSpPr/>
                        <wps:spPr>
                          <a:xfrm>
                            <a:off x="3554095" y="2540"/>
                            <a:ext cx="1181100" cy="30480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14:paraId="3611D2E2">
                              <w:pPr>
                                <w:spacing w:line="200" w:lineRule="exact"/>
                                <w:jc w:val="center"/>
                                <w:rPr>
                                  <w:sz w:val="15"/>
                                  <w:szCs w:val="15"/>
                                </w:rPr>
                              </w:pPr>
                              <w:r>
                                <w:rPr>
                                  <w:rFonts w:hint="eastAsia"/>
                                  <w:sz w:val="15"/>
                                  <w:szCs w:val="15"/>
                                </w:rPr>
                                <w:t>撰写与交付评估报告</w:t>
                              </w:r>
                            </w:p>
                          </w:txbxContent>
                        </wps:txbx>
                        <wps:bodyPr upright="1"/>
                      </wps:wsp>
                      <wps:wsp>
                        <wps:cNvPr id="7" name="矩形 7"/>
                        <wps:cNvSpPr/>
                        <wps:spPr>
                          <a:xfrm>
                            <a:off x="1912620" y="27940"/>
                            <a:ext cx="589915" cy="25336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3CCA332">
                              <w:pPr>
                                <w:spacing w:line="200" w:lineRule="exact"/>
                                <w:jc w:val="center"/>
                                <w:rPr>
                                  <w:sz w:val="15"/>
                                  <w:szCs w:val="15"/>
                                </w:rPr>
                              </w:pPr>
                              <w:r>
                                <w:rPr>
                                  <w:rFonts w:hint="eastAsia"/>
                                  <w:sz w:val="15"/>
                                  <w:szCs w:val="15"/>
                                </w:rPr>
                                <w:t>委托评估</w:t>
                              </w:r>
                            </w:p>
                            <w:p w14:paraId="4D63B0D3">
                              <w:pPr>
                                <w:spacing w:line="200" w:lineRule="exact"/>
                                <w:jc w:val="center"/>
                                <w:rPr>
                                  <w:sz w:val="15"/>
                                  <w:szCs w:val="15"/>
                                </w:rPr>
                              </w:pPr>
                            </w:p>
                          </w:txbxContent>
                        </wps:txbx>
                        <wps:bodyPr upright="1"/>
                      </wps:wsp>
                      <wps:wsp>
                        <wps:cNvPr id="8" name="流程图: 终止 8"/>
                        <wps:cNvSpPr/>
                        <wps:spPr>
                          <a:xfrm>
                            <a:off x="0" y="5715"/>
                            <a:ext cx="852805" cy="300355"/>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14:paraId="1C4D0463">
                              <w:pPr>
                                <w:spacing w:line="240" w:lineRule="auto"/>
                                <w:jc w:val="center"/>
                                <w:rPr>
                                  <w:sz w:val="15"/>
                                  <w:szCs w:val="15"/>
                                </w:rPr>
                              </w:pPr>
                              <w:r>
                                <w:rPr>
                                  <w:rFonts w:hint="eastAsia"/>
                                  <w:sz w:val="15"/>
                                  <w:szCs w:val="15"/>
                                </w:rPr>
                                <w:t>确定评估机构</w:t>
                              </w:r>
                            </w:p>
                          </w:txbxContent>
                        </wps:txbx>
                        <wps:bodyPr upright="1"/>
                      </wps:wsp>
                      <wps:wsp>
                        <wps:cNvPr id="9" name="矩形 9"/>
                        <wps:cNvSpPr/>
                        <wps:spPr>
                          <a:xfrm>
                            <a:off x="1053465" y="27940"/>
                            <a:ext cx="591820" cy="25336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2FE4EEA">
                              <w:pPr>
                                <w:spacing w:line="200" w:lineRule="exact"/>
                                <w:jc w:val="center"/>
                                <w:rPr>
                                  <w:sz w:val="15"/>
                                  <w:szCs w:val="15"/>
                                </w:rPr>
                              </w:pPr>
                              <w:r>
                                <w:rPr>
                                  <w:rFonts w:hint="eastAsia"/>
                                  <w:sz w:val="15"/>
                                  <w:szCs w:val="15"/>
                                </w:rPr>
                                <w:t>评估受理</w:t>
                              </w:r>
                            </w:p>
                          </w:txbxContent>
                        </wps:txbx>
                        <wps:bodyPr upright="1"/>
                      </wps:wsp>
                      <wps:wsp>
                        <wps:cNvPr id="10" name="直接箭头连接符 10"/>
                        <wps:cNvCnPr/>
                        <wps:spPr>
                          <a:xfrm>
                            <a:off x="851535" y="154305"/>
                            <a:ext cx="201930" cy="0"/>
                          </a:xfrm>
                          <a:prstGeom prst="straightConnector1">
                            <a:avLst/>
                          </a:prstGeom>
                          <a:ln w="9525" cap="flat" cmpd="sng">
                            <a:solidFill>
                              <a:srgbClr val="000000"/>
                            </a:solidFill>
                            <a:prstDash val="solid"/>
                            <a:headEnd type="none" w="med" len="med"/>
                            <a:tailEnd type="triangle" w="med" len="med"/>
                          </a:ln>
                        </wps:spPr>
                        <wps:bodyPr/>
                      </wps:wsp>
                      <wps:wsp>
                        <wps:cNvPr id="12" name="直接箭头连接符 12"/>
                        <wps:cNvCnPr/>
                        <wps:spPr>
                          <a:xfrm>
                            <a:off x="1645285" y="154305"/>
                            <a:ext cx="267335" cy="0"/>
                          </a:xfrm>
                          <a:prstGeom prst="straightConnector1">
                            <a:avLst/>
                          </a:prstGeom>
                          <a:ln w="9525" cap="flat" cmpd="sng">
                            <a:solidFill>
                              <a:srgbClr val="000000"/>
                            </a:solidFill>
                            <a:prstDash val="solid"/>
                            <a:headEnd type="none" w="med" len="med"/>
                            <a:tailEnd type="triangle" w="med" len="med"/>
                          </a:ln>
                        </wps:spPr>
                        <wps:bodyPr/>
                      </wps:wsp>
                      <wps:wsp>
                        <wps:cNvPr id="13" name="直接箭头连接符 13"/>
                        <wps:cNvCnPr/>
                        <wps:spPr>
                          <a:xfrm>
                            <a:off x="2502535" y="154305"/>
                            <a:ext cx="273685" cy="0"/>
                          </a:xfrm>
                          <a:prstGeom prst="straightConnector1">
                            <a:avLst/>
                          </a:prstGeom>
                          <a:ln w="9525" cap="flat" cmpd="sng">
                            <a:solidFill>
                              <a:srgbClr val="000000"/>
                            </a:solidFill>
                            <a:prstDash val="solid"/>
                            <a:headEnd type="none" w="med" len="med"/>
                            <a:tailEnd type="triangle" w="med" len="med"/>
                          </a:ln>
                        </wps:spPr>
                        <wps:bodyPr/>
                      </wps:wsp>
                      <wps:wsp>
                        <wps:cNvPr id="14" name="直接箭头连接符 14"/>
                        <wps:cNvCnPr/>
                        <wps:spPr>
                          <a:xfrm flipV="1">
                            <a:off x="3356610" y="147955"/>
                            <a:ext cx="196215" cy="6350"/>
                          </a:xfrm>
                          <a:prstGeom prst="straightConnector1">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24.9pt;width:374pt;" coordsize="4749800,316230" editas="canvas" o:gfxdata="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">
                <o:lock v:ext="edit" aspectratio="f"/>
                <v:shape id="_x0000_s1026" o:spid="_x0000_s1026" style="position:absolute;left:0;top:0;height:316230;width:4749800;" filled="f" stroked="f" coordsize="21600,21600" o:gfxdata="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">
                  <v:fill on="f" focussize="0,0"/>
                  <v:stroke on="f"/>
                  <v:imagedata o:title=""/>
                  <o:lock v:ext="edit" aspectratio="t"/>
                </v:shape>
                <v:rect id="_x0000_s1026" o:spid="_x0000_s1026" o:spt="1" style="position:absolute;left:2776220;top:27940;height:253365;width:580390;" fillcolor="#FFFFFF" filled="t" stroked="t" coordsize="21600,21600" o:gfxdata="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o738h0wAAAAQBAAAPAAAAAAAAAAEAIAAAACIAAABkcnMv&#10;ZG93bnJldi54bWxQSwECFAAUAAAACACHTuJAfPJLqggCAAAyBAAADgAAAAAAAAABACAAAAAiAQAA&#10;ZHJzL2Uyb0RvYy54bWxQSwUGAAAAAAYABgBZAQAAnAUAAAAA&#10;">
                  <v:fill on="t" focussize="0,0"/>
                  <v:stroke color="#000000" joinstyle="miter"/>
                  <v:imagedata o:title=""/>
                  <o:lock v:ext="edit" aspectratio="f"/>
                  <v:textbox>
                    <w:txbxContent>
                      <w:p w14:paraId="08219C04">
                        <w:pPr>
                          <w:spacing w:line="200" w:lineRule="exact"/>
                          <w:rPr>
                            <w:sz w:val="15"/>
                            <w:szCs w:val="15"/>
                          </w:rPr>
                        </w:pPr>
                        <w:r>
                          <w:rPr>
                            <w:rFonts w:hint="eastAsia"/>
                            <w:sz w:val="15"/>
                            <w:szCs w:val="15"/>
                          </w:rPr>
                          <w:t>组织评估</w:t>
                        </w:r>
                      </w:p>
                    </w:txbxContent>
                  </v:textbox>
                </v:rect>
                <v:shape id="_x0000_s1026" o:spid="_x0000_s1026" o:spt="116" type="#_x0000_t116" style="position:absolute;left:3554095;top:2540;height:304800;width:1181100;" fillcolor="#FFFFFF" filled="t" stroked="t" coordsize="21600,21600" o:gfxdata="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NoUz17VAAAABAEAAA8AAAAAAAAAAQAgAAAAIgAAAGRycy9kb3ducmV2LnhtbFBLAQIUABQAAAAI&#10;AIdO4kBPp09gKQIAAEwEAAAOAAAAAAAAAAEAIAAAACQBAABkcnMvZTJvRG9jLnhtbFBLBQYAAAAA&#10;BgAGAFkBAAC/BQAAAAA=&#10;">
                  <v:fill on="t" focussize="0,0"/>
                  <v:stroke color="#000000" joinstyle="miter"/>
                  <v:imagedata o:title=""/>
                  <o:lock v:ext="edit" aspectratio="f"/>
                  <v:textbox>
                    <w:txbxContent>
                      <w:p w14:paraId="3611D2E2">
                        <w:pPr>
                          <w:spacing w:line="200" w:lineRule="exact"/>
                          <w:jc w:val="center"/>
                          <w:rPr>
                            <w:sz w:val="15"/>
                            <w:szCs w:val="15"/>
                          </w:rPr>
                        </w:pPr>
                        <w:r>
                          <w:rPr>
                            <w:rFonts w:hint="eastAsia"/>
                            <w:sz w:val="15"/>
                            <w:szCs w:val="15"/>
                          </w:rPr>
                          <w:t>撰写与交付评估报告</w:t>
                        </w:r>
                      </w:p>
                    </w:txbxContent>
                  </v:textbox>
                </v:shape>
                <v:rect id="_x0000_s1026" o:spid="_x0000_s1026" o:spt="1" style="position:absolute;left:1912620;top:27940;height:253365;width:589915;" fillcolor="#FFFFFF" filled="t" stroked="t" coordsize="21600,21600" o:gfxdata="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KjvfyHTAAAABAEAAA8AAAAAAAAAAQAgAAAAIgAAAGRy&#10;cy9kb3ducmV2LnhtbFBLAQIUABQAAAAIAIdO4kAtcWAYCgIAADIEAAAOAAAAAAAAAAEAIAAAACIB&#10;AABkcnMvZTJvRG9jLnhtbFBLBQYAAAAABgAGAFkBAACeBQAAAAA=&#10;">
                  <v:fill on="t" focussize="0,0"/>
                  <v:stroke color="#000000" joinstyle="miter"/>
                  <v:imagedata o:title=""/>
                  <o:lock v:ext="edit" aspectratio="f"/>
                  <v:textbox>
                    <w:txbxContent>
                      <w:p w14:paraId="23CCA332">
                        <w:pPr>
                          <w:spacing w:line="200" w:lineRule="exact"/>
                          <w:jc w:val="center"/>
                          <w:rPr>
                            <w:sz w:val="15"/>
                            <w:szCs w:val="15"/>
                          </w:rPr>
                        </w:pPr>
                        <w:r>
                          <w:rPr>
                            <w:rFonts w:hint="eastAsia"/>
                            <w:sz w:val="15"/>
                            <w:szCs w:val="15"/>
                          </w:rPr>
                          <w:t>委托评估</w:t>
                        </w:r>
                      </w:p>
                      <w:p w14:paraId="4D63B0D3">
                        <w:pPr>
                          <w:spacing w:line="200" w:lineRule="exact"/>
                          <w:jc w:val="center"/>
                          <w:rPr>
                            <w:sz w:val="15"/>
                            <w:szCs w:val="15"/>
                          </w:rPr>
                        </w:pPr>
                      </w:p>
                    </w:txbxContent>
                  </v:textbox>
                </v:rect>
                <v:shape id="_x0000_s1026" o:spid="_x0000_s1026" o:spt="116" type="#_x0000_t116" style="position:absolute;left:0;top:5715;height:300355;width:852805;" fillcolor="#FFFFFF" filled="t" stroked="t" coordsize="21600,21600" o:gfxdata="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2hTPXtUA&#10;AAAEAQAADwAAAAAAAAABACAAAAAiAAAAZHJzL2Rvd25yZXYueG1sUEsBAhQAFAAAAAgAh07iQMt2&#10;fJkiAgAARQQAAA4AAAAAAAAAAQAgAAAAJAEAAGRycy9lMm9Eb2MueG1sUEsFBgAAAAAGAAYAWQEA&#10;ALgFAAAAAA==&#10;">
                  <v:fill on="t" focussize="0,0"/>
                  <v:stroke color="#000000" joinstyle="miter"/>
                  <v:imagedata o:title=""/>
                  <o:lock v:ext="edit" aspectratio="f"/>
                  <v:textbox>
                    <w:txbxContent>
                      <w:p w14:paraId="1C4D0463">
                        <w:pPr>
                          <w:spacing w:line="240" w:lineRule="auto"/>
                          <w:jc w:val="center"/>
                          <w:rPr>
                            <w:sz w:val="15"/>
                            <w:szCs w:val="15"/>
                          </w:rPr>
                        </w:pPr>
                        <w:r>
                          <w:rPr>
                            <w:rFonts w:hint="eastAsia"/>
                            <w:sz w:val="15"/>
                            <w:szCs w:val="15"/>
                          </w:rPr>
                          <w:t>确定评估机构</w:t>
                        </w:r>
                      </w:p>
                    </w:txbxContent>
                  </v:textbox>
                </v:shape>
                <v:rect id="_x0000_s1026" o:spid="_x0000_s1026" o:spt="1" style="position:absolute;left:1053465;top:27940;height:253365;width:591820;" fillcolor="#FFFFFF" filled="t" stroked="t" coordsize="21600,21600" o:gfxdata="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O9/IdMAAAAEAQAADwAAAAAAAAABACAAAAAiAAAAZHJz&#10;L2Rvd25yZXYueG1sUEsBAhQAFAAAAAgAh07iQCnOjDkJAgAAMgQAAA4AAAAAAAAAAQAgAAAAIgEA&#10;AGRycy9lMm9Eb2MueG1sUEsFBgAAAAAGAAYAWQEAAJ0FAAAAAA==&#10;">
                  <v:fill on="t" focussize="0,0"/>
                  <v:stroke color="#000000" joinstyle="miter"/>
                  <v:imagedata o:title=""/>
                  <o:lock v:ext="edit" aspectratio="f"/>
                  <v:textbox>
                    <w:txbxContent>
                      <w:p w14:paraId="52FE4EEA">
                        <w:pPr>
                          <w:spacing w:line="200" w:lineRule="exact"/>
                          <w:jc w:val="center"/>
                          <w:rPr>
                            <w:sz w:val="15"/>
                            <w:szCs w:val="15"/>
                          </w:rPr>
                        </w:pPr>
                        <w:r>
                          <w:rPr>
                            <w:rFonts w:hint="eastAsia"/>
                            <w:sz w:val="15"/>
                            <w:szCs w:val="15"/>
                          </w:rPr>
                          <w:t>评估受理</w:t>
                        </w:r>
                      </w:p>
                    </w:txbxContent>
                  </v:textbox>
                </v:rect>
                <v:shape id="_x0000_s1026" o:spid="_x0000_s1026" o:spt="32" type="#_x0000_t32" style="position:absolute;left:851535;top:154305;height:0;width:201930;" filled="f" stroked="t" coordsize="21600,21600" o:gfxdata="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0n+bDNUAAAAEAQAADwAAAAAAAAABACAA&#10;AAAiAAAAZHJzL2Rvd25yZXYueG1sUEsBAhQAFAAAAAgAh07iQN3F2WQQAgAA+wMAAA4AAAAAAAAA&#10;AQAgAAAAJAEAAGRycy9lMm9Eb2MueG1sUEsFBgAAAAAGAAYAWQEAAKYFAAAAAA==&#10;">
                  <v:fill on="f" focussize="0,0"/>
                  <v:stroke color="#000000" joinstyle="round" endarrow="block"/>
                  <v:imagedata o:title=""/>
                  <o:lock v:ext="edit" aspectratio="f"/>
                </v:shape>
                <v:shape id="_x0000_s1026" o:spid="_x0000_s1026" o:spt="32" type="#_x0000_t32" style="position:absolute;left:1645285;top:154305;height:0;width:267335;" filled="f" stroked="t" coordsize="21600,21600" o:gfxdata="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NJ/mwzVAAAABAEAAA8AAAAAAAAAAQAg&#10;AAAAIgAAAGRycy9kb3ducmV2LnhtbFBLAQIUABQAAAAIAIdO4kBcLUgyEQIAAPwDAAAOAAAAAAAA&#10;AAEAIAAAACQBAABkcnMvZTJvRG9jLnhtbFBLBQYAAAAABgAGAFkBAACnBQAAAAA=&#10;">
                  <v:fill on="f" focussize="0,0"/>
                  <v:stroke color="#000000" joinstyle="round" endarrow="block"/>
                  <v:imagedata o:title=""/>
                  <o:lock v:ext="edit" aspectratio="f"/>
                </v:shape>
                <v:shape id="_x0000_s1026" o:spid="_x0000_s1026" o:spt="32" type="#_x0000_t32" style="position:absolute;left:2502535;top:154305;height:0;width:273685;" filled="f" stroked="t" coordsize="21600,21600" o:gfxdata="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NJ/mwzVAAAABAEAAA8AAAAAAAAAAQAg&#10;AAAAIgAAAGRycy9kb3ducmV2LnhtbFBLAQIUABQAAAAIAIdO4kB2TBAMEQIAAPwDAAAOAAAAAAAA&#10;AAEAIAAAACQBAABkcnMvZTJvRG9jLnhtbFBLBQYAAAAABgAGAFkBAACnBQAAAAA=&#10;">
                  <v:fill on="f" focussize="0,0"/>
                  <v:stroke color="#000000" joinstyle="round" endarrow="block"/>
                  <v:imagedata o:title=""/>
                  <o:lock v:ext="edit" aspectratio="f"/>
                </v:shape>
                <v:shape id="_x0000_s1026" o:spid="_x0000_s1026" o:spt="32" type="#_x0000_t32" style="position:absolute;left:3356610;top:147955;flip:y;height:6350;width:196215;" filled="f" stroked="t" coordsize="21600,21600" o:gfxdata="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N/ye5XUAAAABAEAAA8A&#10;AAAAAAAAAQAgAAAAIgAAAGRycy9kb3ducmV2LnhtbFBLAQIUABQAAAAIAIdO4kDKlfaHGwIAAAkE&#10;AAAOAAAAAAAAAAEAIAAAACMBAABkcnMvZTJvRG9jLnhtbFBLBQYAAAAABgAGAFkBAACwBQAAAAA=&#10;">
                  <v:fill on="f" focussize="0,0"/>
                  <v:stroke color="#000000" joinstyle="round" endarrow="block"/>
                  <v:imagedata o:title=""/>
                  <o:lock v:ext="edit" aspectratio="f"/>
                </v:shape>
                <w10:wrap type="none"/>
                <w10:anchorlock/>
              </v:group>
            </w:pict>
          </mc:Fallback>
        </mc:AlternateContent>
      </w:r>
    </w:p>
    <w:p w14:paraId="3CB04DAA">
      <w:pPr>
        <w:pStyle w:val="115"/>
        <w:spacing w:before="120" w:after="120"/>
      </w:pPr>
      <w:r>
        <w:rPr>
          <w:rFonts w:hint="eastAsia"/>
        </w:rPr>
        <w:t>评估流程</w:t>
      </w:r>
    </w:p>
    <w:p w14:paraId="7C50DC2C">
      <w:pPr>
        <w:pStyle w:val="106"/>
        <w:spacing w:before="120" w:after="120"/>
      </w:pPr>
      <w:bookmarkStart w:id="246" w:name="_Toc193379108"/>
      <w:r>
        <w:rPr>
          <w:rFonts w:hint="eastAsia"/>
        </w:rPr>
        <w:t>评估要求</w:t>
      </w:r>
      <w:bookmarkEnd w:id="246"/>
    </w:p>
    <w:p w14:paraId="57DC2C11">
      <w:pPr>
        <w:pStyle w:val="66"/>
        <w:spacing w:before="120" w:after="120"/>
      </w:pPr>
      <w:bookmarkStart w:id="247" w:name="_Toc191388848"/>
      <w:bookmarkStart w:id="248" w:name="_Toc193376363"/>
      <w:bookmarkStart w:id="249" w:name="_Toc193229597"/>
      <w:bookmarkStart w:id="250" w:name="_Toc192003623"/>
      <w:bookmarkStart w:id="251" w:name="_Toc192083626"/>
      <w:bookmarkStart w:id="252" w:name="_Toc191979657"/>
      <w:bookmarkStart w:id="253" w:name="_Toc192074519"/>
      <w:bookmarkStart w:id="254" w:name="_Toc192078045"/>
      <w:bookmarkStart w:id="255" w:name="_Toc191981478"/>
      <w:bookmarkStart w:id="256" w:name="_Toc191388534"/>
      <w:r>
        <w:rPr>
          <w:rFonts w:hint="eastAsia"/>
        </w:rPr>
        <w:t>确定评估机构</w:t>
      </w:r>
      <w:bookmarkEnd w:id="247"/>
      <w:bookmarkEnd w:id="248"/>
      <w:bookmarkEnd w:id="249"/>
      <w:bookmarkEnd w:id="250"/>
      <w:bookmarkEnd w:id="251"/>
      <w:bookmarkEnd w:id="252"/>
      <w:bookmarkEnd w:id="253"/>
      <w:bookmarkEnd w:id="254"/>
      <w:bookmarkEnd w:id="255"/>
      <w:bookmarkEnd w:id="256"/>
    </w:p>
    <w:p w14:paraId="513449C4">
      <w:pPr>
        <w:pStyle w:val="57"/>
        <w:ind w:firstLine="420"/>
      </w:pPr>
      <w:r>
        <w:rPr>
          <w:rFonts w:hint="eastAsia"/>
        </w:rPr>
        <w:t>申请评估单位根据需求，委托评价机构开展团体标准科技成果评估。评估机构应具备以下条件：</w:t>
      </w:r>
    </w:p>
    <w:p w14:paraId="0F95A0EF">
      <w:pPr>
        <w:pStyle w:val="175"/>
        <w:numPr>
          <w:ilvl w:val="0"/>
          <w:numId w:val="32"/>
        </w:numPr>
      </w:pPr>
      <w:r>
        <w:rPr>
          <w:rFonts w:hint="eastAsia"/>
        </w:rPr>
        <w:t>有评估所需的办公场所和必要的办公条件；</w:t>
      </w:r>
    </w:p>
    <w:p w14:paraId="66E513EF">
      <w:pPr>
        <w:pStyle w:val="175"/>
      </w:pPr>
      <w:r>
        <w:rPr>
          <w:rFonts w:hint="eastAsia"/>
        </w:rPr>
        <w:t>具有独立开展科技成果评估服务能力及资质，能够承担相关法律和经济责任；</w:t>
      </w:r>
    </w:p>
    <w:p w14:paraId="56DC0DDF">
      <w:pPr>
        <w:pStyle w:val="175"/>
      </w:pPr>
      <w:r>
        <w:rPr>
          <w:rFonts w:hint="eastAsia"/>
        </w:rPr>
        <w:t>不受托和承担涉及国家秘密的成果评估任务，评估工作程序符合评估的要求；</w:t>
      </w:r>
    </w:p>
    <w:p w14:paraId="631D3757">
      <w:pPr>
        <w:pStyle w:val="175"/>
      </w:pPr>
      <w:r>
        <w:rPr>
          <w:rFonts w:hint="eastAsia"/>
        </w:rPr>
        <w:t>自主完成评估工作，对不能承担的评估工作，可向申请评估单位推荐其他专业评估机构；</w:t>
      </w:r>
    </w:p>
    <w:p w14:paraId="150EF327">
      <w:pPr>
        <w:pStyle w:val="175"/>
      </w:pPr>
      <w:r>
        <w:rPr>
          <w:rFonts w:hint="eastAsia"/>
        </w:rPr>
        <w:t>应保证聘请的评估咨询专家的独立性，具有与评估专业领域相适应的专家库，含标准化专家、对应行业的技术专家、知识产权专家等，不应向评估咨询专家施加倾向性影响；</w:t>
      </w:r>
    </w:p>
    <w:p w14:paraId="79E37ACC">
      <w:pPr>
        <w:pStyle w:val="175"/>
      </w:pPr>
      <w:r>
        <w:rPr>
          <w:rFonts w:hint="eastAsia"/>
        </w:rPr>
        <w:t>熟悉国内外相关行业的标准发展动态、前沿技术以及现行的法律法规、政策要求，具备识别和评估团体标准科技成果中的创新点和技术先进性；</w:t>
      </w:r>
    </w:p>
    <w:p w14:paraId="3B0F8B54">
      <w:pPr>
        <w:pStyle w:val="175"/>
      </w:pPr>
      <w:r>
        <w:rPr>
          <w:rFonts w:hint="eastAsia"/>
        </w:rPr>
        <w:t>有健全的内部管理制度，规范的团体标准科技成果评估工作流程，在形成评估结论的过程中不应使用、依赖没有充分依据支持的结论和判断；</w:t>
      </w:r>
    </w:p>
    <w:p w14:paraId="100F1C8B">
      <w:pPr>
        <w:pStyle w:val="175"/>
      </w:pPr>
      <w:r>
        <w:rPr>
          <w:rFonts w:hint="eastAsia"/>
        </w:rPr>
        <w:t>应对依据申请评估单位提供的技术资料所做出的评估结论负责；</w:t>
      </w:r>
    </w:p>
    <w:p w14:paraId="0C2E87F8">
      <w:pPr>
        <w:pStyle w:val="175"/>
      </w:pPr>
      <w:r>
        <w:rPr>
          <w:rFonts w:hint="eastAsia"/>
        </w:rPr>
        <w:t>遵守科学道德和职业道德规范，保证科技成果评估的严肃性和科学性。未经申请评估单位和成果完成单位同意，不应擅自披露、使用或者向他人提供和转让被评估科技成果的关键技术；</w:t>
      </w:r>
    </w:p>
    <w:p w14:paraId="3718CEB6">
      <w:pPr>
        <w:pStyle w:val="175"/>
      </w:pPr>
      <w:r>
        <w:rPr>
          <w:rFonts w:hint="eastAsia"/>
        </w:rPr>
        <w:t>无诚信不良记录。</w:t>
      </w:r>
    </w:p>
    <w:p w14:paraId="24AE5230">
      <w:pPr>
        <w:pStyle w:val="66"/>
        <w:spacing w:before="120" w:after="120"/>
      </w:pPr>
      <w:bookmarkStart w:id="257" w:name="_Toc192083627"/>
      <w:bookmarkStart w:id="258" w:name="_Toc191388535"/>
      <w:bookmarkStart w:id="259" w:name="_Toc192078046"/>
      <w:bookmarkStart w:id="260" w:name="_Toc191981479"/>
      <w:bookmarkStart w:id="261" w:name="_Toc191979658"/>
      <w:bookmarkStart w:id="262" w:name="_Toc191368129"/>
      <w:bookmarkStart w:id="263" w:name="_Toc190894987"/>
      <w:bookmarkStart w:id="264" w:name="_Toc191362529"/>
      <w:bookmarkStart w:id="265" w:name="_Toc192003624"/>
      <w:bookmarkStart w:id="266" w:name="_Toc191366840"/>
      <w:bookmarkStart w:id="267" w:name="_Toc191388849"/>
      <w:bookmarkStart w:id="268" w:name="_Toc192074520"/>
      <w:bookmarkStart w:id="269" w:name="_Toc193229598"/>
      <w:bookmarkStart w:id="270" w:name="_Toc193376364"/>
      <w:r>
        <w:rPr>
          <w:rFonts w:hint="eastAsia"/>
        </w:rPr>
        <w:t>评估</w:t>
      </w:r>
      <w:r>
        <w:t>委托</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6445506F">
      <w:pPr>
        <w:pStyle w:val="57"/>
        <w:ind w:firstLine="420"/>
      </w:pPr>
      <w:r>
        <w:rPr>
          <w:rFonts w:hint="eastAsia"/>
        </w:rPr>
        <w:t>申请评估单位按照评估机构要求，提交评估申请表（示例见附录B）。申请评估单位应符合以下要求：</w:t>
      </w:r>
    </w:p>
    <w:p w14:paraId="5E9E8FB5">
      <w:pPr>
        <w:pStyle w:val="175"/>
        <w:numPr>
          <w:ilvl w:val="0"/>
          <w:numId w:val="33"/>
        </w:numPr>
      </w:pPr>
      <w:r>
        <w:t>申请</w:t>
      </w:r>
      <w:r>
        <w:rPr>
          <w:rFonts w:hint="eastAsia"/>
        </w:rPr>
        <w:t>评估</w:t>
      </w:r>
      <w:r>
        <w:t>单位</w:t>
      </w:r>
      <w:r>
        <w:rPr>
          <w:rFonts w:hint="eastAsia"/>
        </w:rPr>
        <w:t>为广西境内依法登记注册并承担团体标准主要起草工作、在标准文本“前言”中排名前三的企业、社会团体或科研机构等单位和组织；</w:t>
      </w:r>
    </w:p>
    <w:p w14:paraId="1306FFD9">
      <w:pPr>
        <w:pStyle w:val="175"/>
        <w:numPr>
          <w:ilvl w:val="0"/>
          <w:numId w:val="33"/>
        </w:numPr>
      </w:pPr>
      <w:r>
        <w:rPr>
          <w:rFonts w:hint="eastAsia"/>
        </w:rPr>
        <w:t>应由团体标准第一起草单位负责组织申请，第一起草单位做出书面声明放弃申请的，可由第二起草单位申请，并以此类推；</w:t>
      </w:r>
    </w:p>
    <w:p w14:paraId="7F3424F1">
      <w:pPr>
        <w:pStyle w:val="175"/>
        <w:numPr>
          <w:ilvl w:val="0"/>
          <w:numId w:val="33"/>
        </w:numPr>
      </w:pPr>
      <w:r>
        <w:rPr>
          <w:rFonts w:hint="eastAsia"/>
        </w:rPr>
        <w:t>申请评估单位应具备与标准内容相关的业务能力，标准主编人员应熟悉标准编写规定，具备相应专业领域的技术能力；</w:t>
      </w:r>
    </w:p>
    <w:p w14:paraId="5BBCEFA6">
      <w:pPr>
        <w:pStyle w:val="175"/>
        <w:numPr>
          <w:ilvl w:val="0"/>
          <w:numId w:val="33"/>
        </w:numPr>
      </w:pPr>
      <w:r>
        <w:rPr>
          <w:rFonts w:hint="eastAsia"/>
        </w:rPr>
        <w:t>申请单位应具备开展标准化工作所需的经费、技术和人力支持；</w:t>
      </w:r>
    </w:p>
    <w:p w14:paraId="2F862225">
      <w:pPr>
        <w:pStyle w:val="175"/>
        <w:numPr>
          <w:ilvl w:val="0"/>
          <w:numId w:val="33"/>
        </w:numPr>
      </w:pPr>
      <w:r>
        <w:rPr>
          <w:rFonts w:hint="eastAsia"/>
        </w:rPr>
        <w:t>申请单位自愿向评估机构提出申请，提交评估申请书和相关评估要求材料，并应公开声明按照团体标准开展的生产、服务或其他事项应真实、完整，并对其承担相应的责任；</w:t>
      </w:r>
    </w:p>
    <w:p w14:paraId="0E4BD745">
      <w:pPr>
        <w:pStyle w:val="175"/>
        <w:numPr>
          <w:ilvl w:val="0"/>
          <w:numId w:val="33"/>
        </w:numPr>
      </w:pPr>
      <w:r>
        <w:rPr>
          <w:rFonts w:hint="eastAsia"/>
        </w:rPr>
        <w:t>必要时，申请评估单位可向评估机构推荐相应领域技术专家。</w:t>
      </w:r>
    </w:p>
    <w:p w14:paraId="3763C7FD">
      <w:pPr>
        <w:pStyle w:val="66"/>
        <w:spacing w:before="120" w:after="120"/>
      </w:pPr>
      <w:bookmarkStart w:id="271" w:name="_Toc191979659"/>
      <w:bookmarkStart w:id="272" w:name="_Toc191366841"/>
      <w:bookmarkStart w:id="273" w:name="_Toc191388850"/>
      <w:bookmarkStart w:id="274" w:name="_Toc191388536"/>
      <w:bookmarkStart w:id="275" w:name="_Toc190894988"/>
      <w:bookmarkStart w:id="276" w:name="_Toc191362530"/>
      <w:bookmarkStart w:id="277" w:name="_Toc191981480"/>
      <w:bookmarkStart w:id="278" w:name="_Toc193229599"/>
      <w:bookmarkStart w:id="279" w:name="_Toc192003625"/>
      <w:bookmarkStart w:id="280" w:name="_Toc192078047"/>
      <w:bookmarkStart w:id="281" w:name="_Toc191368130"/>
      <w:bookmarkStart w:id="282" w:name="_Toc192074521"/>
      <w:bookmarkStart w:id="283" w:name="_Toc192083628"/>
      <w:bookmarkStart w:id="284" w:name="_Toc193376365"/>
      <w:r>
        <w:rPr>
          <w:rFonts w:hint="eastAsia"/>
        </w:rPr>
        <w:t>评估受理</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06E23C5E">
      <w:pPr>
        <w:pStyle w:val="57"/>
        <w:ind w:firstLine="420"/>
      </w:pPr>
      <w:r>
        <w:rPr>
          <w:rFonts w:hint="eastAsia"/>
        </w:rPr>
        <w:t>评估机构对申请评估单位提供的评估申请表和评估材料进行审查，符合评估要求的，则接受委托，与申请评估单位签订委托评估协议，并按照评估程序开展评估工作；对不符合评估范围的，则不予受理。以下团体标准科技成果不予受理：</w:t>
      </w:r>
    </w:p>
    <w:p w14:paraId="09CC7915">
      <w:pPr>
        <w:pStyle w:val="133"/>
      </w:pPr>
      <w:r>
        <w:rPr>
          <w:rFonts w:hint="eastAsia"/>
        </w:rPr>
        <w:t>基础理论研究类团体标准科技成果；</w:t>
      </w:r>
    </w:p>
    <w:p w14:paraId="4CEC37C7">
      <w:pPr>
        <w:pStyle w:val="133"/>
      </w:pPr>
      <w:r>
        <w:rPr>
          <w:rFonts w:hint="eastAsia"/>
        </w:rPr>
        <w:t>涉及国家秘密的团体标准科技成果；</w:t>
      </w:r>
    </w:p>
    <w:p w14:paraId="4EEE7FAF">
      <w:pPr>
        <w:pStyle w:val="133"/>
      </w:pPr>
      <w:r>
        <w:rPr>
          <w:rFonts w:hint="eastAsia"/>
        </w:rPr>
        <w:t>科技含量较低、规模较小的团体标准科技成果；</w:t>
      </w:r>
    </w:p>
    <w:p w14:paraId="5C8D16A1">
      <w:pPr>
        <w:pStyle w:val="133"/>
      </w:pPr>
      <w:r>
        <w:rPr>
          <w:rFonts w:hint="eastAsia"/>
        </w:rPr>
        <w:t>异议或争议的团体标准科技成果，不予受理，应待异议或争议解决后方可受理；</w:t>
      </w:r>
    </w:p>
    <w:p w14:paraId="1BCF9FD9">
      <w:pPr>
        <w:pStyle w:val="133"/>
      </w:pPr>
      <w:r>
        <w:rPr>
          <w:rFonts w:hint="eastAsia"/>
        </w:rPr>
        <w:t>违反国家法律法规规定，对社会公共利益或者安全造成危害的团体标准科技成果，不予受理。</w:t>
      </w:r>
    </w:p>
    <w:p w14:paraId="3072357C">
      <w:pPr>
        <w:pStyle w:val="66"/>
        <w:spacing w:before="120" w:after="120"/>
      </w:pPr>
      <w:bookmarkStart w:id="285" w:name="_Toc191362531"/>
      <w:bookmarkStart w:id="286" w:name="_Toc190894989"/>
      <w:bookmarkStart w:id="287" w:name="_Toc191981481"/>
      <w:bookmarkStart w:id="288" w:name="_Toc191388851"/>
      <w:bookmarkStart w:id="289" w:name="_Toc192078048"/>
      <w:bookmarkStart w:id="290" w:name="_Toc191366842"/>
      <w:bookmarkStart w:id="291" w:name="_Toc192083629"/>
      <w:bookmarkStart w:id="292" w:name="_Toc191388537"/>
      <w:bookmarkStart w:id="293" w:name="_Toc192074522"/>
      <w:bookmarkStart w:id="294" w:name="_Toc192003626"/>
      <w:bookmarkStart w:id="295" w:name="_Toc191368131"/>
      <w:bookmarkStart w:id="296" w:name="_Toc191979660"/>
      <w:bookmarkStart w:id="297" w:name="_Toc193229600"/>
      <w:bookmarkStart w:id="298" w:name="_Toc193376366"/>
      <w:r>
        <w:rPr>
          <w:rFonts w:hint="eastAsia"/>
        </w:rPr>
        <w:t>组织</w:t>
      </w:r>
      <w:bookmarkEnd w:id="285"/>
      <w:bookmarkEnd w:id="286"/>
      <w:r>
        <w:rPr>
          <w:rFonts w:hint="eastAsia"/>
        </w:rPr>
        <w:t>评估</w:t>
      </w:r>
      <w:bookmarkEnd w:id="287"/>
      <w:bookmarkEnd w:id="288"/>
      <w:bookmarkEnd w:id="289"/>
      <w:bookmarkEnd w:id="290"/>
      <w:bookmarkEnd w:id="291"/>
      <w:bookmarkEnd w:id="292"/>
      <w:bookmarkEnd w:id="293"/>
      <w:bookmarkEnd w:id="294"/>
      <w:bookmarkEnd w:id="295"/>
      <w:bookmarkEnd w:id="296"/>
      <w:bookmarkEnd w:id="297"/>
      <w:bookmarkEnd w:id="298"/>
    </w:p>
    <w:p w14:paraId="4EDD0701">
      <w:pPr>
        <w:pStyle w:val="165"/>
      </w:pPr>
      <w:r>
        <w:rPr>
          <w:rFonts w:hint="eastAsia"/>
        </w:rPr>
        <w:t>评估机构在收到评估申请5个工作日内，对申请评价单位提供的材料进行初审，材料不完善的指导申请评估单位按要求完善材料。证明材料包括但不限于：</w:t>
      </w:r>
    </w:p>
    <w:p w14:paraId="7143CE25">
      <w:pPr>
        <w:pStyle w:val="175"/>
        <w:numPr>
          <w:ilvl w:val="0"/>
          <w:numId w:val="34"/>
        </w:numPr>
      </w:pPr>
      <w:r>
        <w:rPr>
          <w:rFonts w:hint="eastAsia"/>
        </w:rPr>
        <w:t>团体标准吸纳的创新成果达到的创新水平佐证材料，包括但不限于：获科学技术奖及其他奖励证明、具有自主核心技术或专利证明、研制（研究）报告、发表的论文或出版的著作、论文（论著）被收录和被他人论文（论著）引用证明；</w:t>
      </w:r>
    </w:p>
    <w:p w14:paraId="033D9061">
      <w:pPr>
        <w:pStyle w:val="175"/>
      </w:pPr>
      <w:r>
        <w:rPr>
          <w:rFonts w:hint="eastAsia"/>
        </w:rPr>
        <w:t>团体标准科技成果查新报告；</w:t>
      </w:r>
    </w:p>
    <w:p w14:paraId="2261E63D">
      <w:pPr>
        <w:pStyle w:val="175"/>
      </w:pPr>
      <w:r>
        <w:rPr>
          <w:rFonts w:hint="eastAsia"/>
        </w:rPr>
        <w:t>团体标准符合国家政策和市场需求的说明及证明材料；</w:t>
      </w:r>
    </w:p>
    <w:p w14:paraId="04B8EF3D">
      <w:pPr>
        <w:pStyle w:val="175"/>
      </w:pPr>
      <w:r>
        <w:rPr>
          <w:rFonts w:hint="eastAsia"/>
        </w:rPr>
        <w:t>团体标准核心技术指标优于现行国家标准、行业标准、地方标准和其他团体标准的说明及证明材料；</w:t>
      </w:r>
    </w:p>
    <w:p w14:paraId="098696C0">
      <w:pPr>
        <w:pStyle w:val="175"/>
      </w:pPr>
      <w:r>
        <w:rPr>
          <w:rFonts w:hint="eastAsia"/>
        </w:rPr>
        <w:t>团体标准适用对象及范围的深度和广度的说明及证明材料；</w:t>
      </w:r>
    </w:p>
    <w:p w14:paraId="00D063FC">
      <w:pPr>
        <w:pStyle w:val="175"/>
      </w:pPr>
      <w:r>
        <w:rPr>
          <w:rFonts w:hint="eastAsia"/>
        </w:rPr>
        <w:t>团体标准制定过程开放性的说明及证明材料，说明内容包括但不限于：起草单位组成结构情况，吸纳相关方代表参与标准制定，相关方代表包括生产者、经营者、使用者、消费者、公共利益方等的情况；</w:t>
      </w:r>
    </w:p>
    <w:p w14:paraId="6E59FDC7">
      <w:pPr>
        <w:pStyle w:val="175"/>
      </w:pPr>
      <w:r>
        <w:rPr>
          <w:rFonts w:hint="eastAsia"/>
        </w:rPr>
        <w:t>团体标准发布后对经济、社会、生态等方面产生的预期效益的说明材料；</w:t>
      </w:r>
    </w:p>
    <w:p w14:paraId="610B9D70">
      <w:pPr>
        <w:pStyle w:val="175"/>
      </w:pPr>
      <w:r>
        <w:rPr>
          <w:rFonts w:hint="eastAsia"/>
        </w:rPr>
        <w:t>团体标准编制文本及编制说明规范性材料，提供标准送审稿、送审稿编制说明和征求意见处理汇总表。</w:t>
      </w:r>
    </w:p>
    <w:p w14:paraId="192E69F8">
      <w:pPr>
        <w:pStyle w:val="165"/>
      </w:pPr>
      <w:bookmarkStart w:id="299" w:name="OLE_LINK6"/>
      <w:bookmarkStart w:id="300" w:name="OLE_LINK5"/>
      <w:r>
        <w:rPr>
          <w:rFonts w:hint="eastAsia"/>
        </w:rPr>
        <w:t>受理评估申请后，评估机构按评估内容要求，对收集到的材料进行整理、分析，确认材料的真实性和适用性，组织专家组开展团体标准科技成果评估。参加评估工作的专家，由评估机构从评估机构专家库中遴选，评估专家应符合以下条件：</w:t>
      </w:r>
    </w:p>
    <w:p w14:paraId="525576CA">
      <w:pPr>
        <w:pStyle w:val="175"/>
        <w:numPr>
          <w:ilvl w:val="0"/>
          <w:numId w:val="35"/>
        </w:numPr>
      </w:pPr>
      <w:r>
        <w:rPr>
          <w:rFonts w:hint="eastAsia"/>
        </w:rPr>
        <w:t>评估专家组由评估机构组织，专家人数不少于5～11人，且应为单数，评估结论应由评审专家组2/3以上多数的意见形成；</w:t>
      </w:r>
    </w:p>
    <w:p w14:paraId="4B83A4D8">
      <w:pPr>
        <w:pStyle w:val="175"/>
      </w:pPr>
      <w:r>
        <w:rPr>
          <w:rFonts w:hint="eastAsia"/>
        </w:rPr>
        <w:t>应具有相关专业领域的高级技术职务（特殊情况下可聘请＜1/4的具有中级技术职务的中青年技术骨干）；</w:t>
      </w:r>
    </w:p>
    <w:p w14:paraId="66FC9FA9">
      <w:pPr>
        <w:pStyle w:val="175"/>
      </w:pPr>
      <w:r>
        <w:rPr>
          <w:rFonts w:hint="eastAsia"/>
        </w:rPr>
        <w:t>应至少有1名熟悉团体标准制定的流程、规范以及科技成果评估的相关方法和原则的专家；</w:t>
      </w:r>
    </w:p>
    <w:p w14:paraId="0AD689BD">
      <w:pPr>
        <w:pStyle w:val="175"/>
      </w:pPr>
      <w:r>
        <w:rPr>
          <w:rFonts w:hint="eastAsia"/>
        </w:rPr>
        <w:t>应对被评估科技成果所属专业有较丰富的理论知识和实践经验，熟悉国内外该领域技术发展的状况（除非特殊情况，评估机构不应聘请非专业人员担任评估专家）；</w:t>
      </w:r>
    </w:p>
    <w:p w14:paraId="58F5642F">
      <w:pPr>
        <w:pStyle w:val="175"/>
      </w:pPr>
      <w:r>
        <w:rPr>
          <w:rFonts w:hint="eastAsia"/>
        </w:rPr>
        <w:t>被评估科技成果的完成单位、任务下达单位或者申请评估单位的人员原则上不应作为同行专家参加对该成果的评估（公安、安全、国防等特殊部门确因保密需要的，可另行实施）；</w:t>
      </w:r>
    </w:p>
    <w:p w14:paraId="5FD921FD">
      <w:pPr>
        <w:pStyle w:val="175"/>
      </w:pPr>
      <w:r>
        <w:rPr>
          <w:rFonts w:hint="eastAsia"/>
        </w:rPr>
        <w:t>评估专家应独立对被评估的团体标准科技成果进行全面认真的技术评估，不受任何单位和个人的干涉，并对所提出的评估报告负责；</w:t>
      </w:r>
    </w:p>
    <w:p w14:paraId="05CC28AE">
      <w:pPr>
        <w:pStyle w:val="175"/>
      </w:pPr>
      <w:r>
        <w:rPr>
          <w:rFonts w:hint="eastAsia"/>
        </w:rPr>
        <w:t>评估专家应要求申请评估单位提供充分、详实的技术资料，向申请评估单位提出质疑并要求作出解释，要求复核试验或者测试结果，</w:t>
      </w:r>
    </w:p>
    <w:p w14:paraId="047A35EC">
      <w:pPr>
        <w:pStyle w:val="175"/>
      </w:pPr>
      <w:r>
        <w:rPr>
          <w:rFonts w:hint="eastAsia"/>
        </w:rPr>
        <w:t>评估专家应充分发表个人意见，在评估结论中记载不同意见，可以拒绝在评估结论上签字；</w:t>
      </w:r>
    </w:p>
    <w:p w14:paraId="3FBADE56">
      <w:pPr>
        <w:pStyle w:val="175"/>
      </w:pPr>
      <w:r>
        <w:rPr>
          <w:rFonts w:hint="eastAsia"/>
        </w:rPr>
        <w:t>评估专家可要求排除影响评估工作正常进行的干扰，必要时可向评估机构提出中止评估请求；</w:t>
      </w:r>
    </w:p>
    <w:p w14:paraId="375A9310">
      <w:pPr>
        <w:pStyle w:val="175"/>
      </w:pPr>
      <w:r>
        <w:rPr>
          <w:rFonts w:hint="eastAsia"/>
        </w:rPr>
        <w:t>具有良好的科学道德和职业道德。</w:t>
      </w:r>
    </w:p>
    <w:bookmarkEnd w:id="299"/>
    <w:bookmarkEnd w:id="300"/>
    <w:p w14:paraId="7A320D39">
      <w:pPr>
        <w:pStyle w:val="165"/>
      </w:pPr>
      <w:r>
        <w:rPr>
          <w:rFonts w:hint="eastAsia"/>
        </w:rPr>
        <w:t>评估机构应在确定评估日期的前3天，将被评估团体标准科技成果的技术资料发送承担评估任务的专家。</w:t>
      </w:r>
    </w:p>
    <w:p w14:paraId="63260C54">
      <w:pPr>
        <w:pStyle w:val="165"/>
      </w:pPr>
      <w:r>
        <w:rPr>
          <w:rFonts w:hint="eastAsia"/>
        </w:rPr>
        <w:t>参加评估工作的专家，在收到技术资料后，应进行认真细致地审查，并准备评估意见。</w:t>
      </w:r>
    </w:p>
    <w:p w14:paraId="6CF5FB3E">
      <w:pPr>
        <w:pStyle w:val="165"/>
      </w:pPr>
      <w:r>
        <w:rPr>
          <w:rFonts w:hint="eastAsia"/>
        </w:rPr>
        <w:t>评估专家根据团体标准科技成果分类，按照附录A对团体标准的创新性、先进性、适用性、开放性、规范性、预期效益进行评价。</w:t>
      </w:r>
    </w:p>
    <w:p w14:paraId="2C482D04">
      <w:pPr>
        <w:pStyle w:val="165"/>
        <w:numPr>
          <w:ilvl w:val="0"/>
          <w:numId w:val="0"/>
        </w:numPr>
      </w:pPr>
    </w:p>
    <w:p w14:paraId="56BD5AAB">
      <w:pPr>
        <w:pStyle w:val="165"/>
        <w:numPr>
          <w:ilvl w:val="0"/>
          <w:numId w:val="0"/>
        </w:numPr>
        <w:rPr>
          <w:rFonts w:hint="eastAsia"/>
        </w:rPr>
      </w:pPr>
    </w:p>
    <w:p w14:paraId="7211D31A">
      <w:pPr>
        <w:pStyle w:val="66"/>
        <w:spacing w:before="120" w:after="120"/>
      </w:pPr>
      <w:bookmarkStart w:id="301" w:name="_Toc191362532"/>
      <w:bookmarkStart w:id="302" w:name="_Toc193229601"/>
      <w:bookmarkStart w:id="303" w:name="_Toc191366843"/>
      <w:bookmarkStart w:id="304" w:name="_Toc191981482"/>
      <w:bookmarkStart w:id="305" w:name="_Toc192003627"/>
      <w:bookmarkStart w:id="306" w:name="_Toc192074523"/>
      <w:bookmarkStart w:id="307" w:name="_Toc191388538"/>
      <w:bookmarkStart w:id="308" w:name="_Toc191388852"/>
      <w:bookmarkStart w:id="309" w:name="_Toc192078049"/>
      <w:bookmarkStart w:id="310" w:name="_Toc190894990"/>
      <w:bookmarkStart w:id="311" w:name="_Toc191979661"/>
      <w:bookmarkStart w:id="312" w:name="_Toc192083630"/>
      <w:bookmarkStart w:id="313" w:name="_Toc191368132"/>
      <w:bookmarkStart w:id="314" w:name="_Toc193376367"/>
      <w:r>
        <w:rPr>
          <w:rFonts w:hint="eastAsia"/>
        </w:rPr>
        <w:t>撰写与交付评估</w:t>
      </w:r>
      <w:r>
        <w:t>报告</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36041E6F">
      <w:pPr>
        <w:pStyle w:val="165"/>
      </w:pPr>
      <w:r>
        <w:rPr>
          <w:rFonts w:hint="eastAsia"/>
        </w:rPr>
        <w:t>评估机构应对评估结论进行审核，评估结论不符合评估有关规定的，评估机构应及时指出，并协助评估专家组改正。评估结论应符合以下内容：</w:t>
      </w:r>
    </w:p>
    <w:p w14:paraId="71B16CBB">
      <w:pPr>
        <w:pStyle w:val="175"/>
        <w:numPr>
          <w:ilvl w:val="0"/>
          <w:numId w:val="36"/>
        </w:numPr>
      </w:pPr>
      <w:r>
        <w:rPr>
          <w:rFonts w:hint="eastAsia"/>
        </w:rPr>
        <w:t>评估结论应以评估成果的证明资料和事实为依据，由评估专家分析得出评估结论，根据附录A分项评估评分统计得出结果；</w:t>
      </w:r>
    </w:p>
    <w:p w14:paraId="50DD5E52">
      <w:pPr>
        <w:pStyle w:val="175"/>
        <w:numPr>
          <w:ilvl w:val="0"/>
          <w:numId w:val="36"/>
        </w:numPr>
      </w:pPr>
      <w:r>
        <w:rPr>
          <w:rFonts w:hint="eastAsia"/>
        </w:rPr>
        <w:t>在以对团体标准科技成果进行排序为目的评估时，可根据具体的需求，在列示各指标分项评估结论的基础上，将附录A中的评价指标得分、综合得分作为最终评估结论；</w:t>
      </w:r>
    </w:p>
    <w:p w14:paraId="297240AD">
      <w:pPr>
        <w:pStyle w:val="175"/>
      </w:pPr>
      <w:r>
        <w:rPr>
          <w:rFonts w:hint="eastAsia"/>
        </w:rPr>
        <w:t>根据评估的指标得分与提供的查验材料，写明被评估成果实际达到的技术水平；</w:t>
      </w:r>
    </w:p>
    <w:p w14:paraId="75B43889">
      <w:pPr>
        <w:pStyle w:val="175"/>
      </w:pPr>
      <w:r>
        <w:rPr>
          <w:rFonts w:hint="eastAsia"/>
        </w:rPr>
        <w:t>应根据评估指标对比分析，写明评估成果实际达到的水平和比较对象（如国内外最新相关技术）达到的水平；</w:t>
      </w:r>
    </w:p>
    <w:p w14:paraId="421A622F">
      <w:pPr>
        <w:pStyle w:val="175"/>
      </w:pPr>
      <w:r>
        <w:rPr>
          <w:rFonts w:hint="eastAsia"/>
        </w:rPr>
        <w:t>对于申请评估单位要求给出评估综合结论的，评估报告中应当明确给出；</w:t>
      </w:r>
    </w:p>
    <w:p w14:paraId="1B740464">
      <w:pPr>
        <w:pStyle w:val="175"/>
      </w:pPr>
      <w:r>
        <w:rPr>
          <w:rFonts w:hint="eastAsia"/>
        </w:rPr>
        <w:t>评估结论应明确注明为“咨询专家意见”，供使用者参考；</w:t>
      </w:r>
    </w:p>
    <w:p w14:paraId="559500B0">
      <w:pPr>
        <w:pStyle w:val="175"/>
      </w:pPr>
      <w:r>
        <w:rPr>
          <w:rFonts w:hint="eastAsia"/>
        </w:rPr>
        <w:t>经申请评估单位和成果完成单位同意，评估结论、评估机构名称和评估专家名单可以适当方式公开。</w:t>
      </w:r>
    </w:p>
    <w:p w14:paraId="0CC74C2E">
      <w:pPr>
        <w:pStyle w:val="165"/>
      </w:pPr>
      <w:r>
        <w:rPr>
          <w:rFonts w:hint="eastAsia"/>
        </w:rPr>
        <w:t>评估机构应指导申请评估单位汇总评估专家结论及相关佐证材料，并协助评估专家组撰写评估报告关键要素包括但不限于：评估机构、评估专家、评估指标和评分、评估结论、评估机构意见、附件等。评估报告示例见附录C。</w:t>
      </w:r>
    </w:p>
    <w:p w14:paraId="7E0BE320">
      <w:pPr>
        <w:pStyle w:val="165"/>
      </w:pPr>
      <w:r>
        <w:rPr>
          <w:rFonts w:hint="eastAsia"/>
        </w:rPr>
        <w:t>评估通过的团体标准科技成果，按约定进行公示和复核后，应在评估报告上加盖评估机构公章后交付申请评估单位。</w:t>
      </w:r>
    </w:p>
    <w:p w14:paraId="653F0B3E">
      <w:pPr>
        <w:pStyle w:val="105"/>
        <w:spacing w:before="240" w:after="240"/>
      </w:pPr>
      <w:bookmarkStart w:id="315" w:name="_Toc192003628"/>
      <w:bookmarkStart w:id="316" w:name="_Toc192074524"/>
      <w:bookmarkStart w:id="317" w:name="_Toc191388853"/>
      <w:bookmarkStart w:id="318" w:name="_Toc192078050"/>
      <w:bookmarkStart w:id="319" w:name="_Toc191979662"/>
      <w:bookmarkStart w:id="320" w:name="_Toc192083631"/>
      <w:bookmarkStart w:id="321" w:name="_Toc191981483"/>
      <w:bookmarkStart w:id="322" w:name="_Toc191388539"/>
      <w:bookmarkStart w:id="323" w:name="_Toc193229602"/>
      <w:bookmarkStart w:id="324" w:name="_Toc193376368"/>
      <w:bookmarkStart w:id="325" w:name="_Toc193379109"/>
      <w:r>
        <w:rPr>
          <w:rFonts w:hint="eastAsia"/>
        </w:rPr>
        <w:t>档案管理</w:t>
      </w:r>
      <w:bookmarkEnd w:id="315"/>
      <w:bookmarkEnd w:id="316"/>
      <w:bookmarkEnd w:id="317"/>
      <w:bookmarkEnd w:id="318"/>
      <w:bookmarkEnd w:id="319"/>
      <w:bookmarkEnd w:id="320"/>
      <w:bookmarkEnd w:id="321"/>
      <w:bookmarkEnd w:id="322"/>
      <w:bookmarkEnd w:id="323"/>
      <w:bookmarkEnd w:id="324"/>
      <w:bookmarkEnd w:id="325"/>
    </w:p>
    <w:p w14:paraId="5FC12566">
      <w:pPr>
        <w:pStyle w:val="57"/>
        <w:ind w:firstLine="420"/>
      </w:pPr>
      <w:r>
        <w:rPr>
          <w:rFonts w:hint="eastAsia"/>
        </w:rPr>
        <w:t>建立评估各环节的档案记录，内容包括团体标准科技成果评估申请表、评估报告等评估过程材料，由评估机构和申请评估单位按科技档案管理有关规定归档保存。</w:t>
      </w:r>
    </w:p>
    <w:p w14:paraId="5EFF9EC4">
      <w:pPr>
        <w:pStyle w:val="57"/>
        <w:ind w:firstLine="420"/>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linePitch="312" w:charSpace="0"/>
        </w:sectPr>
      </w:pPr>
    </w:p>
    <w:bookmarkEnd w:id="38"/>
    <w:p w14:paraId="5FC7AAB0">
      <w:pPr>
        <w:pStyle w:val="199"/>
      </w:pPr>
      <w:bookmarkStart w:id="326" w:name="BookMark5"/>
    </w:p>
    <w:p w14:paraId="3CD246C6">
      <w:pPr>
        <w:pStyle w:val="200"/>
      </w:pPr>
    </w:p>
    <w:p w14:paraId="3D09F59C">
      <w:pPr>
        <w:pStyle w:val="77"/>
        <w:spacing w:after="120"/>
      </w:pPr>
      <w:r>
        <w:br w:type="textWrapping"/>
      </w:r>
      <w:bookmarkStart w:id="327" w:name="_Toc192078051"/>
      <w:bookmarkStart w:id="328" w:name="_Toc193229603"/>
      <w:bookmarkStart w:id="329" w:name="_Toc191979663"/>
      <w:bookmarkStart w:id="330" w:name="_Toc192003629"/>
      <w:bookmarkStart w:id="331" w:name="_Toc193376369"/>
      <w:bookmarkStart w:id="332" w:name="_Toc193379110"/>
      <w:bookmarkStart w:id="333" w:name="_Toc192083632"/>
      <w:bookmarkStart w:id="334" w:name="_Toc191981484"/>
      <w:bookmarkStart w:id="335" w:name="_Toc192074525"/>
      <w:r>
        <w:rPr>
          <w:rFonts w:hint="eastAsia"/>
        </w:rPr>
        <w:t>（规范性）</w:t>
      </w:r>
      <w:r>
        <w:br w:type="textWrapping"/>
      </w:r>
      <w:r>
        <w:rPr>
          <w:rFonts w:hint="eastAsia"/>
        </w:rPr>
        <w:t>团体标准科技成果评估评分表</w:t>
      </w:r>
      <w:bookmarkEnd w:id="327"/>
      <w:bookmarkEnd w:id="328"/>
      <w:bookmarkEnd w:id="329"/>
      <w:bookmarkEnd w:id="330"/>
      <w:bookmarkEnd w:id="331"/>
      <w:bookmarkEnd w:id="332"/>
      <w:bookmarkEnd w:id="333"/>
      <w:bookmarkEnd w:id="334"/>
      <w:bookmarkEnd w:id="335"/>
    </w:p>
    <w:p w14:paraId="46B651D2">
      <w:pPr>
        <w:pStyle w:val="57"/>
        <w:ind w:firstLine="420"/>
      </w:pPr>
      <w:r>
        <w:rPr>
          <w:rFonts w:hint="eastAsia"/>
        </w:rPr>
        <w:t>原创新团体标准科技成果评估评分表见表A.1，高质量团体标准科技成果评估评分表见表A.2。</w:t>
      </w:r>
    </w:p>
    <w:p w14:paraId="768B5C11">
      <w:pPr>
        <w:pStyle w:val="78"/>
        <w:spacing w:before="120" w:after="120"/>
      </w:pPr>
      <w:bookmarkStart w:id="336" w:name="_Hlk193228766"/>
      <w:bookmarkStart w:id="337" w:name="OLE_LINK1"/>
      <w:r>
        <w:rPr>
          <w:rFonts w:hint="eastAsia"/>
        </w:rPr>
        <w:t>原创性团体标准科技成果评估评分表</w:t>
      </w:r>
    </w:p>
    <w:bookmarkEnd w:id="336"/>
    <w:p w14:paraId="579D464C">
      <w:pPr>
        <w:pStyle w:val="57"/>
        <w:ind w:firstLine="420"/>
      </w:pPr>
      <w:r>
        <w:rPr>
          <w:rFonts w:hint="eastAsia"/>
        </w:rPr>
        <w:t>团体标准名称：                                                专家签字：</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003"/>
        <w:gridCol w:w="5244"/>
        <w:gridCol w:w="2410"/>
        <w:gridCol w:w="717"/>
      </w:tblGrid>
      <w:tr w14:paraId="39E5CE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003" w:type="dxa"/>
            <w:tcBorders>
              <w:top w:val="single" w:color="auto" w:sz="8" w:space="0"/>
              <w:bottom w:val="single" w:color="auto" w:sz="8" w:space="0"/>
            </w:tcBorders>
            <w:shd w:val="clear" w:color="auto" w:fill="auto"/>
            <w:vAlign w:val="center"/>
          </w:tcPr>
          <w:p w14:paraId="581A6375">
            <w:pPr>
              <w:pStyle w:val="179"/>
              <w:rPr>
                <w:sz w:val="18"/>
                <w:szCs w:val="18"/>
              </w:rPr>
            </w:pPr>
            <w:r>
              <w:rPr>
                <w:rFonts w:hint="eastAsia"/>
                <w:sz w:val="18"/>
                <w:szCs w:val="18"/>
              </w:rPr>
              <w:t>评估指标</w:t>
            </w:r>
          </w:p>
        </w:tc>
        <w:tc>
          <w:tcPr>
            <w:tcW w:w="5244" w:type="dxa"/>
            <w:tcBorders>
              <w:top w:val="single" w:color="auto" w:sz="8" w:space="0"/>
              <w:bottom w:val="single" w:color="auto" w:sz="8" w:space="0"/>
            </w:tcBorders>
            <w:shd w:val="clear" w:color="auto" w:fill="auto"/>
            <w:vAlign w:val="center"/>
          </w:tcPr>
          <w:p w14:paraId="6A548284">
            <w:pPr>
              <w:pStyle w:val="179"/>
              <w:rPr>
                <w:sz w:val="18"/>
                <w:szCs w:val="18"/>
              </w:rPr>
            </w:pPr>
            <w:r>
              <w:rPr>
                <w:rFonts w:hint="eastAsia"/>
                <w:sz w:val="18"/>
                <w:szCs w:val="18"/>
              </w:rPr>
              <w:t>指标说明</w:t>
            </w:r>
          </w:p>
        </w:tc>
        <w:tc>
          <w:tcPr>
            <w:tcW w:w="2410" w:type="dxa"/>
            <w:tcBorders>
              <w:top w:val="single" w:color="auto" w:sz="8" w:space="0"/>
              <w:bottom w:val="single" w:color="auto" w:sz="8" w:space="0"/>
            </w:tcBorders>
            <w:shd w:val="clear" w:color="auto" w:fill="auto"/>
            <w:vAlign w:val="center"/>
          </w:tcPr>
          <w:p w14:paraId="11260843">
            <w:pPr>
              <w:pStyle w:val="179"/>
              <w:rPr>
                <w:sz w:val="18"/>
                <w:szCs w:val="18"/>
              </w:rPr>
            </w:pPr>
            <w:r>
              <w:rPr>
                <w:rFonts w:hint="eastAsia"/>
                <w:sz w:val="18"/>
                <w:szCs w:val="18"/>
              </w:rPr>
              <w:t>查验材料</w:t>
            </w:r>
          </w:p>
        </w:tc>
        <w:tc>
          <w:tcPr>
            <w:tcW w:w="717" w:type="dxa"/>
            <w:tcBorders>
              <w:top w:val="single" w:color="auto" w:sz="8" w:space="0"/>
              <w:bottom w:val="single" w:color="auto" w:sz="8" w:space="0"/>
            </w:tcBorders>
            <w:shd w:val="clear" w:color="auto" w:fill="auto"/>
            <w:vAlign w:val="center"/>
          </w:tcPr>
          <w:p w14:paraId="2F1F77EB">
            <w:pPr>
              <w:pStyle w:val="179"/>
              <w:rPr>
                <w:sz w:val="18"/>
                <w:szCs w:val="18"/>
              </w:rPr>
            </w:pPr>
            <w:r>
              <w:rPr>
                <w:rFonts w:hint="eastAsia"/>
                <w:sz w:val="18"/>
                <w:szCs w:val="18"/>
              </w:rPr>
              <w:t>得分</w:t>
            </w:r>
          </w:p>
        </w:tc>
      </w:tr>
      <w:tr w14:paraId="25D773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03" w:type="dxa"/>
            <w:tcBorders>
              <w:top w:val="single" w:color="auto" w:sz="8" w:space="0"/>
            </w:tcBorders>
            <w:shd w:val="clear" w:color="auto" w:fill="auto"/>
            <w:vAlign w:val="center"/>
          </w:tcPr>
          <w:p w14:paraId="0CD31606">
            <w:pPr>
              <w:pStyle w:val="179"/>
              <w:rPr>
                <w:sz w:val="18"/>
                <w:szCs w:val="18"/>
              </w:rPr>
            </w:pPr>
            <w:r>
              <w:rPr>
                <w:rFonts w:hint="eastAsia"/>
                <w:sz w:val="18"/>
                <w:szCs w:val="18"/>
              </w:rPr>
              <w:t>创新性</w:t>
            </w:r>
          </w:p>
          <w:p w14:paraId="31D56D67">
            <w:pPr>
              <w:pStyle w:val="179"/>
              <w:rPr>
                <w:sz w:val="18"/>
                <w:szCs w:val="18"/>
              </w:rPr>
            </w:pPr>
            <w:r>
              <w:rPr>
                <w:rFonts w:hint="eastAsia"/>
                <w:sz w:val="18"/>
                <w:szCs w:val="18"/>
              </w:rPr>
              <w:t>（35分）</w:t>
            </w:r>
          </w:p>
        </w:tc>
        <w:tc>
          <w:tcPr>
            <w:tcW w:w="5244" w:type="dxa"/>
            <w:tcBorders>
              <w:top w:val="single" w:color="auto" w:sz="8" w:space="0"/>
            </w:tcBorders>
            <w:shd w:val="clear" w:color="auto" w:fill="auto"/>
            <w:vAlign w:val="center"/>
          </w:tcPr>
          <w:p w14:paraId="7A616CE7">
            <w:pPr>
              <w:pStyle w:val="179"/>
              <w:ind w:firstLine="180" w:firstLineChars="100"/>
              <w:jc w:val="both"/>
              <w:rPr>
                <w:sz w:val="18"/>
                <w:szCs w:val="18"/>
              </w:rPr>
            </w:pPr>
            <w:r>
              <w:rPr>
                <w:rFonts w:hint="eastAsia"/>
                <w:sz w:val="18"/>
                <w:szCs w:val="18"/>
              </w:rPr>
              <w:t>团体标准吸纳的创新成果填补上位标准空白，无现行有效的国家标准、行业标准、地方标准、其他团体标准，包括但不限于下列内容之一：</w:t>
            </w:r>
          </w:p>
          <w:p w14:paraId="770A8A8B">
            <w:pPr>
              <w:pStyle w:val="133"/>
              <w:jc w:val="both"/>
              <w:rPr>
                <w:sz w:val="18"/>
                <w:szCs w:val="18"/>
              </w:rPr>
            </w:pPr>
            <w:r>
              <w:rPr>
                <w:rFonts w:hint="eastAsia"/>
                <w:sz w:val="18"/>
                <w:szCs w:val="18"/>
              </w:rPr>
              <w:t>填补技术空白；</w:t>
            </w:r>
            <w:bookmarkStart w:id="379" w:name="_GoBack"/>
            <w:bookmarkEnd w:id="379"/>
          </w:p>
          <w:p w14:paraId="6EDDC71F">
            <w:pPr>
              <w:pStyle w:val="133"/>
              <w:jc w:val="both"/>
              <w:rPr>
                <w:sz w:val="18"/>
                <w:szCs w:val="18"/>
              </w:rPr>
            </w:pPr>
            <w:r>
              <w:rPr>
                <w:rFonts w:hint="eastAsia"/>
                <w:sz w:val="18"/>
                <w:szCs w:val="18"/>
              </w:rPr>
              <w:t>颠覆性技术；</w:t>
            </w:r>
          </w:p>
          <w:p w14:paraId="2DA5B22B">
            <w:pPr>
              <w:pStyle w:val="133"/>
              <w:jc w:val="both"/>
              <w:rPr>
                <w:sz w:val="18"/>
                <w:szCs w:val="18"/>
              </w:rPr>
            </w:pPr>
            <w:r>
              <w:rPr>
                <w:rFonts w:hint="eastAsia"/>
                <w:sz w:val="18"/>
                <w:szCs w:val="18"/>
              </w:rPr>
              <w:t>高新技术科技成果转化；</w:t>
            </w:r>
          </w:p>
          <w:p w14:paraId="333C9EE9">
            <w:pPr>
              <w:pStyle w:val="133"/>
              <w:jc w:val="both"/>
              <w:rPr>
                <w:sz w:val="18"/>
                <w:szCs w:val="18"/>
              </w:rPr>
            </w:pPr>
            <w:r>
              <w:rPr>
                <w:rFonts w:hint="eastAsia"/>
                <w:sz w:val="18"/>
                <w:szCs w:val="18"/>
              </w:rPr>
              <w:t>体现自主创新技术</w:t>
            </w:r>
          </w:p>
        </w:tc>
        <w:tc>
          <w:tcPr>
            <w:tcW w:w="2410" w:type="dxa"/>
            <w:tcBorders>
              <w:top w:val="single" w:color="auto" w:sz="8" w:space="0"/>
            </w:tcBorders>
            <w:shd w:val="clear" w:color="auto" w:fill="auto"/>
            <w:vAlign w:val="center"/>
          </w:tcPr>
          <w:p w14:paraId="1126B873">
            <w:pPr>
              <w:pStyle w:val="179"/>
              <w:ind w:firstLine="180" w:firstLineChars="100"/>
              <w:jc w:val="both"/>
              <w:rPr>
                <w:sz w:val="18"/>
                <w:szCs w:val="18"/>
              </w:rPr>
            </w:pPr>
            <w:r>
              <w:rPr>
                <w:rFonts w:hint="eastAsia"/>
                <w:sz w:val="18"/>
                <w:szCs w:val="18"/>
              </w:rPr>
              <w:t>1.证明材料包括但不限于：获科学技术奖及其他奖励证明、具有自主核心技术或专利证明、研制（研究）报告、发表的论文或出版的著作、论文（论著）被收录和被他人论文（论著）引用证明</w:t>
            </w:r>
          </w:p>
          <w:p w14:paraId="7FA6AD39">
            <w:pPr>
              <w:pStyle w:val="179"/>
              <w:ind w:firstLine="180" w:firstLineChars="100"/>
              <w:jc w:val="both"/>
              <w:rPr>
                <w:sz w:val="18"/>
                <w:szCs w:val="18"/>
              </w:rPr>
            </w:pPr>
            <w:r>
              <w:rPr>
                <w:rFonts w:hint="eastAsia"/>
                <w:sz w:val="18"/>
                <w:szCs w:val="18"/>
              </w:rPr>
              <w:t>2.证明材料：标准查新报告</w:t>
            </w:r>
          </w:p>
        </w:tc>
        <w:tc>
          <w:tcPr>
            <w:tcW w:w="717" w:type="dxa"/>
            <w:tcBorders>
              <w:top w:val="single" w:color="auto" w:sz="8" w:space="0"/>
            </w:tcBorders>
            <w:shd w:val="clear" w:color="auto" w:fill="auto"/>
            <w:vAlign w:val="center"/>
          </w:tcPr>
          <w:p w14:paraId="2D79965B">
            <w:pPr>
              <w:pStyle w:val="179"/>
              <w:rPr>
                <w:sz w:val="18"/>
                <w:szCs w:val="18"/>
              </w:rPr>
            </w:pPr>
          </w:p>
        </w:tc>
      </w:tr>
      <w:tr w14:paraId="47C1C8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03" w:type="dxa"/>
            <w:shd w:val="clear" w:color="auto" w:fill="auto"/>
            <w:vAlign w:val="center"/>
          </w:tcPr>
          <w:p w14:paraId="04DD67DC">
            <w:pPr>
              <w:pStyle w:val="179"/>
              <w:rPr>
                <w:sz w:val="18"/>
                <w:szCs w:val="18"/>
              </w:rPr>
            </w:pPr>
            <w:r>
              <w:rPr>
                <w:rFonts w:hint="eastAsia"/>
                <w:sz w:val="18"/>
                <w:szCs w:val="18"/>
              </w:rPr>
              <w:t>先进性</w:t>
            </w:r>
          </w:p>
          <w:p w14:paraId="78B04AA3">
            <w:pPr>
              <w:pStyle w:val="179"/>
              <w:rPr>
                <w:sz w:val="18"/>
                <w:szCs w:val="18"/>
              </w:rPr>
            </w:pPr>
            <w:r>
              <w:rPr>
                <w:rFonts w:hint="eastAsia"/>
                <w:sz w:val="18"/>
                <w:szCs w:val="18"/>
              </w:rPr>
              <w:t>（25分）</w:t>
            </w:r>
          </w:p>
        </w:tc>
        <w:tc>
          <w:tcPr>
            <w:tcW w:w="5244" w:type="dxa"/>
            <w:shd w:val="clear" w:color="auto" w:fill="auto"/>
            <w:vAlign w:val="center"/>
          </w:tcPr>
          <w:p w14:paraId="207D05BD">
            <w:pPr>
              <w:pStyle w:val="179"/>
              <w:ind w:firstLine="180" w:firstLineChars="100"/>
              <w:jc w:val="both"/>
              <w:rPr>
                <w:sz w:val="18"/>
                <w:szCs w:val="18"/>
              </w:rPr>
            </w:pPr>
            <w:r>
              <w:rPr>
                <w:rFonts w:hint="eastAsia"/>
                <w:sz w:val="18"/>
                <w:szCs w:val="18"/>
              </w:rPr>
              <w:t>团体标准吸纳的先进技术的水平包括但不限于下列内容之一：</w:t>
            </w:r>
          </w:p>
          <w:p w14:paraId="08E056E7">
            <w:pPr>
              <w:pStyle w:val="133"/>
              <w:jc w:val="both"/>
              <w:rPr>
                <w:sz w:val="18"/>
                <w:szCs w:val="18"/>
              </w:rPr>
            </w:pPr>
            <w:r>
              <w:rPr>
                <w:rFonts w:hint="eastAsia"/>
                <w:sz w:val="18"/>
                <w:szCs w:val="18"/>
              </w:rPr>
              <w:t>符合科学规律，具有前瞻性、引领性，或显著优于同行业；</w:t>
            </w:r>
          </w:p>
          <w:p w14:paraId="66ECCDF1">
            <w:pPr>
              <w:pStyle w:val="133"/>
              <w:rPr>
                <w:sz w:val="18"/>
                <w:szCs w:val="18"/>
              </w:rPr>
            </w:pPr>
            <w:r>
              <w:rPr>
                <w:rFonts w:hint="eastAsia"/>
                <w:sz w:val="18"/>
                <w:szCs w:val="18"/>
              </w:rPr>
              <w:t>符合国家和广西重大政策，反映市场需求；</w:t>
            </w:r>
          </w:p>
          <w:p w14:paraId="35B1D524">
            <w:pPr>
              <w:pStyle w:val="133"/>
              <w:rPr>
                <w:sz w:val="18"/>
                <w:szCs w:val="18"/>
              </w:rPr>
            </w:pPr>
            <w:r>
              <w:rPr>
                <w:rFonts w:hint="eastAsia"/>
                <w:sz w:val="18"/>
                <w:szCs w:val="18"/>
              </w:rPr>
              <w:t>围绕广西高质量发展、创新发展、协调发展、绿色发展、开放发展和共享发展需要，体现工艺、技术或产品等优化超前；</w:t>
            </w:r>
          </w:p>
          <w:p w14:paraId="42C4A392">
            <w:pPr>
              <w:pStyle w:val="133"/>
              <w:rPr>
                <w:sz w:val="18"/>
                <w:szCs w:val="18"/>
              </w:rPr>
            </w:pPr>
            <w:r>
              <w:rPr>
                <w:rFonts w:hint="eastAsia"/>
                <w:sz w:val="18"/>
                <w:szCs w:val="18"/>
              </w:rPr>
              <w:t>团体标准关键技术指标要求与国家标准、行业标准、地方标准、其他团体标准等的对比优化超前</w:t>
            </w:r>
          </w:p>
        </w:tc>
        <w:tc>
          <w:tcPr>
            <w:tcW w:w="2410" w:type="dxa"/>
            <w:shd w:val="clear" w:color="auto" w:fill="auto"/>
            <w:vAlign w:val="center"/>
          </w:tcPr>
          <w:p w14:paraId="15F019BE">
            <w:pPr>
              <w:pStyle w:val="179"/>
              <w:ind w:firstLine="180" w:firstLineChars="100"/>
              <w:jc w:val="left"/>
              <w:rPr>
                <w:sz w:val="18"/>
                <w:szCs w:val="18"/>
              </w:rPr>
            </w:pPr>
            <w:r>
              <w:rPr>
                <w:rFonts w:hint="eastAsia"/>
                <w:sz w:val="18"/>
                <w:szCs w:val="18"/>
              </w:rPr>
              <w:t>1.证明材料包括但不限于：团体标准符合国家政策和市场需求的说明及证明材料</w:t>
            </w:r>
          </w:p>
          <w:p w14:paraId="15B110B2">
            <w:pPr>
              <w:pStyle w:val="179"/>
              <w:ind w:firstLine="180" w:firstLineChars="100"/>
              <w:jc w:val="both"/>
              <w:rPr>
                <w:sz w:val="18"/>
                <w:szCs w:val="18"/>
              </w:rPr>
            </w:pPr>
            <w:r>
              <w:rPr>
                <w:rFonts w:hint="eastAsia"/>
                <w:sz w:val="18"/>
                <w:szCs w:val="18"/>
              </w:rPr>
              <w:t>2.证明材料包括但不限于：团体标准核心技术指标优于现行国家标准、行业标准、地方标准和其他团体标准的说明及证明材料</w:t>
            </w:r>
          </w:p>
        </w:tc>
        <w:tc>
          <w:tcPr>
            <w:tcW w:w="717" w:type="dxa"/>
            <w:shd w:val="clear" w:color="auto" w:fill="auto"/>
            <w:vAlign w:val="center"/>
          </w:tcPr>
          <w:p w14:paraId="42304DA3">
            <w:pPr>
              <w:pStyle w:val="179"/>
              <w:rPr>
                <w:sz w:val="18"/>
                <w:szCs w:val="18"/>
              </w:rPr>
            </w:pPr>
          </w:p>
        </w:tc>
      </w:tr>
      <w:tr w14:paraId="6FB577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03" w:type="dxa"/>
            <w:shd w:val="clear" w:color="auto" w:fill="auto"/>
            <w:vAlign w:val="center"/>
          </w:tcPr>
          <w:p w14:paraId="76A44069">
            <w:pPr>
              <w:pStyle w:val="179"/>
              <w:rPr>
                <w:sz w:val="18"/>
                <w:szCs w:val="18"/>
              </w:rPr>
            </w:pPr>
            <w:r>
              <w:rPr>
                <w:rFonts w:hint="eastAsia"/>
                <w:sz w:val="18"/>
                <w:szCs w:val="18"/>
              </w:rPr>
              <w:t>适用性</w:t>
            </w:r>
          </w:p>
          <w:p w14:paraId="4C8064FE">
            <w:pPr>
              <w:pStyle w:val="179"/>
              <w:rPr>
                <w:sz w:val="18"/>
                <w:szCs w:val="18"/>
              </w:rPr>
            </w:pPr>
            <w:r>
              <w:rPr>
                <w:rFonts w:hint="eastAsia"/>
                <w:sz w:val="18"/>
                <w:szCs w:val="18"/>
              </w:rPr>
              <w:t>（10分）</w:t>
            </w:r>
          </w:p>
        </w:tc>
        <w:tc>
          <w:tcPr>
            <w:tcW w:w="5244" w:type="dxa"/>
            <w:shd w:val="clear" w:color="auto" w:fill="auto"/>
            <w:vAlign w:val="center"/>
          </w:tcPr>
          <w:p w14:paraId="3E3AA09B">
            <w:pPr>
              <w:pStyle w:val="179"/>
              <w:ind w:firstLine="180" w:firstLineChars="100"/>
              <w:jc w:val="both"/>
              <w:rPr>
                <w:sz w:val="18"/>
                <w:szCs w:val="18"/>
              </w:rPr>
            </w:pPr>
            <w:r>
              <w:rPr>
                <w:rFonts w:hint="eastAsia"/>
                <w:sz w:val="18"/>
                <w:szCs w:val="18"/>
              </w:rPr>
              <w:t>团体标准适用深度情况，本团体成员约定采用、自律公约参与组织、社会自愿采用等；适用广度情况，国际、国家、各地区区域适用情况</w:t>
            </w:r>
          </w:p>
        </w:tc>
        <w:tc>
          <w:tcPr>
            <w:tcW w:w="2410" w:type="dxa"/>
            <w:shd w:val="clear" w:color="auto" w:fill="auto"/>
            <w:vAlign w:val="center"/>
          </w:tcPr>
          <w:p w14:paraId="381310AB">
            <w:pPr>
              <w:pStyle w:val="179"/>
              <w:ind w:firstLine="180" w:firstLineChars="100"/>
              <w:jc w:val="both"/>
              <w:rPr>
                <w:sz w:val="18"/>
                <w:szCs w:val="18"/>
              </w:rPr>
            </w:pPr>
            <w:r>
              <w:rPr>
                <w:rFonts w:hint="eastAsia"/>
                <w:sz w:val="18"/>
                <w:szCs w:val="18"/>
              </w:rPr>
              <w:t>证明材料包括但不限于：团体标准适用对象及范围的深度和广度的说明及证明材料</w:t>
            </w:r>
          </w:p>
        </w:tc>
        <w:tc>
          <w:tcPr>
            <w:tcW w:w="717" w:type="dxa"/>
            <w:shd w:val="clear" w:color="auto" w:fill="auto"/>
            <w:vAlign w:val="center"/>
          </w:tcPr>
          <w:p w14:paraId="407616CA">
            <w:pPr>
              <w:pStyle w:val="179"/>
              <w:rPr>
                <w:sz w:val="18"/>
                <w:szCs w:val="18"/>
              </w:rPr>
            </w:pPr>
          </w:p>
        </w:tc>
      </w:tr>
      <w:tr w14:paraId="75045D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03" w:type="dxa"/>
            <w:shd w:val="clear" w:color="auto" w:fill="auto"/>
            <w:vAlign w:val="center"/>
          </w:tcPr>
          <w:p w14:paraId="145046CB">
            <w:pPr>
              <w:pStyle w:val="179"/>
              <w:rPr>
                <w:sz w:val="18"/>
                <w:szCs w:val="18"/>
              </w:rPr>
            </w:pPr>
            <w:r>
              <w:rPr>
                <w:rFonts w:hint="eastAsia"/>
                <w:sz w:val="18"/>
                <w:szCs w:val="18"/>
              </w:rPr>
              <w:t>开放性</w:t>
            </w:r>
          </w:p>
          <w:p w14:paraId="6FA02B2A">
            <w:pPr>
              <w:pStyle w:val="179"/>
              <w:rPr>
                <w:sz w:val="18"/>
                <w:szCs w:val="18"/>
              </w:rPr>
            </w:pPr>
            <w:r>
              <w:rPr>
                <w:rFonts w:hint="eastAsia"/>
                <w:sz w:val="18"/>
                <w:szCs w:val="18"/>
              </w:rPr>
              <w:t>（10分）</w:t>
            </w:r>
          </w:p>
        </w:tc>
        <w:tc>
          <w:tcPr>
            <w:tcW w:w="5244" w:type="dxa"/>
            <w:shd w:val="clear" w:color="auto" w:fill="auto"/>
            <w:vAlign w:val="center"/>
          </w:tcPr>
          <w:p w14:paraId="751F4B8B">
            <w:pPr>
              <w:pStyle w:val="179"/>
              <w:ind w:firstLine="180" w:firstLineChars="100"/>
              <w:jc w:val="both"/>
              <w:rPr>
                <w:sz w:val="18"/>
                <w:szCs w:val="18"/>
              </w:rPr>
            </w:pPr>
            <w:r>
              <w:rPr>
                <w:rFonts w:hint="eastAsia"/>
                <w:sz w:val="18"/>
                <w:szCs w:val="18"/>
              </w:rPr>
              <w:t>团体标准制定具有代表性，并做到广泛征求意见、广泛协商一致等情况</w:t>
            </w:r>
          </w:p>
        </w:tc>
        <w:tc>
          <w:tcPr>
            <w:tcW w:w="2410" w:type="dxa"/>
            <w:shd w:val="clear" w:color="auto" w:fill="auto"/>
            <w:vAlign w:val="center"/>
          </w:tcPr>
          <w:p w14:paraId="26BEF0C8">
            <w:pPr>
              <w:pStyle w:val="179"/>
              <w:ind w:firstLine="180" w:firstLineChars="100"/>
              <w:jc w:val="both"/>
              <w:rPr>
                <w:sz w:val="18"/>
                <w:szCs w:val="18"/>
              </w:rPr>
            </w:pPr>
            <w:r>
              <w:rPr>
                <w:rFonts w:hint="eastAsia"/>
                <w:sz w:val="18"/>
                <w:szCs w:val="18"/>
              </w:rPr>
              <w:t>证明材料包括但不限于：起草单位组成结构情况，吸纳相关方代表参与标准制定，相关方代表包括生产者、经营者、使用者、消费者、公共利益方等的情况材料</w:t>
            </w:r>
          </w:p>
        </w:tc>
        <w:tc>
          <w:tcPr>
            <w:tcW w:w="717" w:type="dxa"/>
            <w:shd w:val="clear" w:color="auto" w:fill="auto"/>
            <w:vAlign w:val="center"/>
          </w:tcPr>
          <w:p w14:paraId="762B77BB">
            <w:pPr>
              <w:pStyle w:val="179"/>
              <w:rPr>
                <w:sz w:val="18"/>
                <w:szCs w:val="18"/>
              </w:rPr>
            </w:pPr>
          </w:p>
        </w:tc>
      </w:tr>
      <w:tr w14:paraId="424AB3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03" w:type="dxa"/>
            <w:shd w:val="clear" w:color="auto" w:fill="auto"/>
            <w:vAlign w:val="center"/>
          </w:tcPr>
          <w:p w14:paraId="00E8C773">
            <w:pPr>
              <w:pStyle w:val="179"/>
              <w:rPr>
                <w:sz w:val="18"/>
                <w:szCs w:val="18"/>
              </w:rPr>
            </w:pPr>
            <w:r>
              <w:rPr>
                <w:rFonts w:hint="eastAsia"/>
                <w:sz w:val="18"/>
                <w:szCs w:val="18"/>
              </w:rPr>
              <w:t>规范性</w:t>
            </w:r>
          </w:p>
          <w:p w14:paraId="1296DC87">
            <w:pPr>
              <w:pStyle w:val="179"/>
              <w:rPr>
                <w:sz w:val="18"/>
                <w:szCs w:val="18"/>
              </w:rPr>
            </w:pPr>
            <w:r>
              <w:rPr>
                <w:rFonts w:hint="eastAsia"/>
                <w:sz w:val="18"/>
                <w:szCs w:val="18"/>
              </w:rPr>
              <w:t>（10分）</w:t>
            </w:r>
          </w:p>
        </w:tc>
        <w:tc>
          <w:tcPr>
            <w:tcW w:w="5244" w:type="dxa"/>
            <w:shd w:val="clear" w:color="auto" w:fill="auto"/>
            <w:vAlign w:val="center"/>
          </w:tcPr>
          <w:p w14:paraId="5BD9A28A">
            <w:pPr>
              <w:pStyle w:val="179"/>
              <w:ind w:firstLine="180" w:firstLineChars="100"/>
              <w:jc w:val="both"/>
              <w:rPr>
                <w:sz w:val="18"/>
                <w:szCs w:val="18"/>
              </w:rPr>
            </w:pPr>
            <w:r>
              <w:rPr>
                <w:rFonts w:hint="eastAsia"/>
                <w:sz w:val="18"/>
                <w:szCs w:val="18"/>
              </w:rPr>
              <w:t>团体标准文本结构合理、内容清晰准确，编写符合GB/T 1.1的要求；标准编制说明关键指标依据充分</w:t>
            </w:r>
          </w:p>
        </w:tc>
        <w:tc>
          <w:tcPr>
            <w:tcW w:w="2410" w:type="dxa"/>
            <w:shd w:val="clear" w:color="auto" w:fill="auto"/>
            <w:vAlign w:val="center"/>
          </w:tcPr>
          <w:p w14:paraId="1548DF1D">
            <w:pPr>
              <w:pStyle w:val="179"/>
              <w:ind w:firstLine="180" w:firstLineChars="100"/>
              <w:jc w:val="both"/>
              <w:rPr>
                <w:sz w:val="18"/>
                <w:szCs w:val="18"/>
              </w:rPr>
            </w:pPr>
            <w:r>
              <w:rPr>
                <w:rFonts w:hint="eastAsia"/>
                <w:sz w:val="18"/>
                <w:szCs w:val="18"/>
              </w:rPr>
              <w:t>证明材料包括但不限于：团体标准编制文本及编制说明规范性材料，提供标准送审稿、送审稿编制说明</w:t>
            </w:r>
          </w:p>
        </w:tc>
        <w:tc>
          <w:tcPr>
            <w:tcW w:w="717" w:type="dxa"/>
            <w:shd w:val="clear" w:color="auto" w:fill="auto"/>
            <w:vAlign w:val="center"/>
          </w:tcPr>
          <w:p w14:paraId="301AC5D2">
            <w:pPr>
              <w:pStyle w:val="179"/>
              <w:rPr>
                <w:sz w:val="18"/>
                <w:szCs w:val="18"/>
              </w:rPr>
            </w:pPr>
          </w:p>
        </w:tc>
      </w:tr>
    </w:tbl>
    <w:p w14:paraId="027F5438">
      <w:pPr>
        <w:pStyle w:val="57"/>
        <w:pageBreakBefore/>
        <w:spacing w:before="120" w:beforeLines="50" w:after="120" w:afterLines="50"/>
        <w:ind w:firstLine="0" w:firstLineChars="0"/>
        <w:jc w:val="center"/>
        <w:rPr>
          <w:rFonts w:ascii="黑体" w:hAnsi="黑体" w:eastAsia="黑体"/>
        </w:rPr>
      </w:pPr>
      <w:r>
        <w:rPr>
          <w:rFonts w:hint="eastAsia" w:ascii="黑体" w:hAnsi="黑体" w:eastAsia="黑体"/>
        </w:rPr>
        <w:t>表A.1 原创性团体标准科技成果评估评分表</w:t>
      </w:r>
      <w:r>
        <w:rPr>
          <w:rFonts w:hint="eastAsia" w:hAnsi="宋体"/>
        </w:rPr>
        <w:t>（续）</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003"/>
        <w:gridCol w:w="5244"/>
        <w:gridCol w:w="2410"/>
        <w:gridCol w:w="717"/>
      </w:tblGrid>
      <w:tr w14:paraId="0B017B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03" w:type="dxa"/>
            <w:tcBorders>
              <w:bottom w:val="single" w:color="auto" w:sz="8" w:space="0"/>
            </w:tcBorders>
            <w:shd w:val="clear" w:color="auto" w:fill="auto"/>
            <w:vAlign w:val="center"/>
          </w:tcPr>
          <w:p w14:paraId="3FFC989A">
            <w:pPr>
              <w:pStyle w:val="179"/>
              <w:rPr>
                <w:sz w:val="18"/>
                <w:szCs w:val="18"/>
              </w:rPr>
            </w:pPr>
            <w:r>
              <w:rPr>
                <w:rFonts w:hint="eastAsia"/>
                <w:sz w:val="18"/>
                <w:szCs w:val="18"/>
              </w:rPr>
              <w:t>评估指标</w:t>
            </w:r>
          </w:p>
        </w:tc>
        <w:tc>
          <w:tcPr>
            <w:tcW w:w="5244" w:type="dxa"/>
            <w:tcBorders>
              <w:bottom w:val="single" w:color="auto" w:sz="8" w:space="0"/>
            </w:tcBorders>
            <w:shd w:val="clear" w:color="auto" w:fill="auto"/>
            <w:vAlign w:val="center"/>
          </w:tcPr>
          <w:p w14:paraId="58CC0B81">
            <w:pPr>
              <w:pStyle w:val="179"/>
              <w:ind w:firstLine="180" w:firstLineChars="100"/>
              <w:rPr>
                <w:sz w:val="18"/>
                <w:szCs w:val="18"/>
              </w:rPr>
            </w:pPr>
            <w:r>
              <w:rPr>
                <w:rFonts w:hint="eastAsia"/>
                <w:sz w:val="18"/>
                <w:szCs w:val="18"/>
              </w:rPr>
              <w:t>指标说明</w:t>
            </w:r>
          </w:p>
        </w:tc>
        <w:tc>
          <w:tcPr>
            <w:tcW w:w="2410" w:type="dxa"/>
            <w:tcBorders>
              <w:bottom w:val="single" w:color="auto" w:sz="8" w:space="0"/>
            </w:tcBorders>
            <w:shd w:val="clear" w:color="auto" w:fill="auto"/>
            <w:vAlign w:val="center"/>
          </w:tcPr>
          <w:p w14:paraId="68AFBA74">
            <w:pPr>
              <w:pStyle w:val="179"/>
              <w:ind w:firstLine="180" w:firstLineChars="100"/>
              <w:rPr>
                <w:sz w:val="18"/>
                <w:szCs w:val="18"/>
              </w:rPr>
            </w:pPr>
            <w:r>
              <w:rPr>
                <w:rFonts w:hint="eastAsia"/>
                <w:sz w:val="18"/>
                <w:szCs w:val="18"/>
              </w:rPr>
              <w:t>查验材料</w:t>
            </w:r>
          </w:p>
        </w:tc>
        <w:tc>
          <w:tcPr>
            <w:tcW w:w="717" w:type="dxa"/>
            <w:tcBorders>
              <w:bottom w:val="single" w:color="auto" w:sz="8" w:space="0"/>
            </w:tcBorders>
            <w:shd w:val="clear" w:color="auto" w:fill="auto"/>
            <w:vAlign w:val="center"/>
          </w:tcPr>
          <w:p w14:paraId="040E1FDE">
            <w:pPr>
              <w:pStyle w:val="179"/>
              <w:rPr>
                <w:sz w:val="18"/>
                <w:szCs w:val="18"/>
              </w:rPr>
            </w:pPr>
            <w:r>
              <w:rPr>
                <w:rFonts w:hint="eastAsia"/>
                <w:sz w:val="18"/>
                <w:szCs w:val="18"/>
              </w:rPr>
              <w:t>得分</w:t>
            </w:r>
          </w:p>
        </w:tc>
      </w:tr>
      <w:tr w14:paraId="7FE5DD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03" w:type="dxa"/>
            <w:tcBorders>
              <w:bottom w:val="single" w:color="auto" w:sz="8" w:space="0"/>
            </w:tcBorders>
            <w:shd w:val="clear" w:color="auto" w:fill="auto"/>
            <w:vAlign w:val="center"/>
          </w:tcPr>
          <w:p w14:paraId="0FBF4A81">
            <w:pPr>
              <w:pStyle w:val="179"/>
              <w:rPr>
                <w:sz w:val="18"/>
                <w:szCs w:val="18"/>
              </w:rPr>
            </w:pPr>
            <w:r>
              <w:rPr>
                <w:rFonts w:hint="eastAsia"/>
                <w:sz w:val="18"/>
                <w:szCs w:val="18"/>
              </w:rPr>
              <w:t>预期效益</w:t>
            </w:r>
          </w:p>
          <w:p w14:paraId="58C396F5">
            <w:pPr>
              <w:pStyle w:val="179"/>
              <w:rPr>
                <w:sz w:val="18"/>
                <w:szCs w:val="18"/>
              </w:rPr>
            </w:pPr>
            <w:r>
              <w:rPr>
                <w:rFonts w:hint="eastAsia"/>
                <w:sz w:val="18"/>
                <w:szCs w:val="18"/>
              </w:rPr>
              <w:t>（10分）</w:t>
            </w:r>
          </w:p>
        </w:tc>
        <w:tc>
          <w:tcPr>
            <w:tcW w:w="5244" w:type="dxa"/>
            <w:tcBorders>
              <w:bottom w:val="single" w:color="auto" w:sz="8" w:space="0"/>
            </w:tcBorders>
            <w:shd w:val="clear" w:color="auto" w:fill="auto"/>
            <w:vAlign w:val="center"/>
          </w:tcPr>
          <w:p w14:paraId="227FE5CA">
            <w:pPr>
              <w:pStyle w:val="179"/>
              <w:ind w:firstLine="180" w:firstLineChars="100"/>
              <w:jc w:val="both"/>
              <w:rPr>
                <w:sz w:val="18"/>
                <w:szCs w:val="18"/>
              </w:rPr>
            </w:pPr>
            <w:r>
              <w:rPr>
                <w:rFonts w:hint="eastAsia"/>
                <w:sz w:val="18"/>
                <w:szCs w:val="18"/>
              </w:rPr>
              <w:t>团体标准对经济、社会、生态等方面产生的预期效益，如：</w:t>
            </w:r>
          </w:p>
          <w:p w14:paraId="5E19E5E4">
            <w:pPr>
              <w:pStyle w:val="175"/>
              <w:numPr>
                <w:ilvl w:val="0"/>
                <w:numId w:val="37"/>
              </w:numPr>
              <w:rPr>
                <w:sz w:val="18"/>
                <w:szCs w:val="18"/>
              </w:rPr>
            </w:pPr>
            <w:r>
              <w:rPr>
                <w:rFonts w:hint="eastAsia"/>
                <w:sz w:val="18"/>
                <w:szCs w:val="18"/>
              </w:rPr>
              <w:t>经济效益，符合包括但不限于下列情况之一：</w:t>
            </w:r>
          </w:p>
          <w:p w14:paraId="3E25AF59">
            <w:pPr>
              <w:pStyle w:val="110"/>
              <w:rPr>
                <w:sz w:val="18"/>
                <w:szCs w:val="18"/>
              </w:rPr>
            </w:pPr>
            <w:r>
              <w:rPr>
                <w:rFonts w:hint="eastAsia"/>
                <w:sz w:val="18"/>
                <w:szCs w:val="18"/>
              </w:rPr>
              <w:t>提升效益，生产效率、销售额、销量、产值、市场规模等效益提升；</w:t>
            </w:r>
          </w:p>
          <w:p w14:paraId="3AA9F9E3">
            <w:pPr>
              <w:pStyle w:val="110"/>
              <w:rPr>
                <w:sz w:val="18"/>
                <w:szCs w:val="18"/>
              </w:rPr>
            </w:pPr>
            <w:r>
              <w:rPr>
                <w:rFonts w:hint="eastAsia"/>
                <w:sz w:val="18"/>
                <w:szCs w:val="18"/>
              </w:rPr>
              <w:t>降低成本，采购、生产、交易等成本降低；</w:t>
            </w:r>
          </w:p>
          <w:p w14:paraId="3A09EA13">
            <w:pPr>
              <w:pStyle w:val="110"/>
              <w:rPr>
                <w:sz w:val="18"/>
                <w:szCs w:val="18"/>
              </w:rPr>
            </w:pPr>
            <w:r>
              <w:rPr>
                <w:rFonts w:hint="eastAsia"/>
                <w:sz w:val="18"/>
                <w:szCs w:val="18"/>
              </w:rPr>
              <w:t>技术或产品升级迭代；</w:t>
            </w:r>
          </w:p>
          <w:p w14:paraId="758B9B2B">
            <w:pPr>
              <w:pStyle w:val="110"/>
              <w:rPr>
                <w:sz w:val="18"/>
                <w:szCs w:val="18"/>
              </w:rPr>
            </w:pPr>
            <w:r>
              <w:rPr>
                <w:rFonts w:hint="eastAsia"/>
                <w:sz w:val="18"/>
                <w:szCs w:val="18"/>
              </w:rPr>
              <w:t>品牌建设，促进品牌建设和发展</w:t>
            </w:r>
          </w:p>
          <w:p w14:paraId="2C5F2472">
            <w:pPr>
              <w:pStyle w:val="175"/>
              <w:rPr>
                <w:sz w:val="18"/>
                <w:szCs w:val="18"/>
              </w:rPr>
            </w:pPr>
            <w:r>
              <w:rPr>
                <w:rFonts w:hint="eastAsia"/>
                <w:sz w:val="18"/>
                <w:szCs w:val="18"/>
              </w:rPr>
              <w:t>社会效益，符合包括但不限于下列情况之一：</w:t>
            </w:r>
          </w:p>
          <w:p w14:paraId="7ECCCE29">
            <w:pPr>
              <w:pStyle w:val="110"/>
              <w:numPr>
                <w:ilvl w:val="1"/>
                <w:numId w:val="38"/>
              </w:numPr>
              <w:rPr>
                <w:sz w:val="18"/>
                <w:szCs w:val="18"/>
              </w:rPr>
            </w:pPr>
            <w:r>
              <w:rPr>
                <w:rFonts w:hint="eastAsia"/>
                <w:sz w:val="18"/>
                <w:szCs w:val="18"/>
              </w:rPr>
              <w:t>社会发展，提高创新链、产业链、供应链标准化水平；</w:t>
            </w:r>
          </w:p>
          <w:p w14:paraId="3A7A68DF">
            <w:pPr>
              <w:pStyle w:val="110"/>
              <w:rPr>
                <w:sz w:val="18"/>
                <w:szCs w:val="18"/>
              </w:rPr>
            </w:pPr>
            <w:r>
              <w:rPr>
                <w:rFonts w:hint="eastAsia"/>
                <w:sz w:val="18"/>
                <w:szCs w:val="18"/>
              </w:rPr>
              <w:t>提高产品质量，提升工艺和技术水平，促进进步和创新，促进贸易和交流，促进产业健康发展；</w:t>
            </w:r>
          </w:p>
          <w:p w14:paraId="75D7AD73">
            <w:pPr>
              <w:pStyle w:val="110"/>
              <w:rPr>
                <w:sz w:val="18"/>
                <w:szCs w:val="18"/>
              </w:rPr>
            </w:pPr>
            <w:r>
              <w:rPr>
                <w:rFonts w:hint="eastAsia"/>
                <w:sz w:val="18"/>
                <w:szCs w:val="18"/>
              </w:rPr>
              <w:t>公共利益，维护社会秩序、公共安全，保护人身健康等；</w:t>
            </w:r>
          </w:p>
          <w:p w14:paraId="7F4821EB">
            <w:pPr>
              <w:pStyle w:val="110"/>
              <w:rPr>
                <w:sz w:val="18"/>
                <w:szCs w:val="18"/>
              </w:rPr>
            </w:pPr>
            <w:r>
              <w:rPr>
                <w:rFonts w:hint="eastAsia"/>
                <w:sz w:val="18"/>
                <w:szCs w:val="18"/>
              </w:rPr>
              <w:t>相关方需求，持续满足或提高相关方需求和期望，包括顾客满意率</w:t>
            </w:r>
          </w:p>
          <w:p w14:paraId="21C12853">
            <w:pPr>
              <w:pStyle w:val="175"/>
              <w:rPr>
                <w:sz w:val="18"/>
                <w:szCs w:val="18"/>
              </w:rPr>
            </w:pPr>
            <w:r>
              <w:rPr>
                <w:rFonts w:hint="eastAsia"/>
                <w:sz w:val="18"/>
                <w:szCs w:val="18"/>
              </w:rPr>
              <w:t>生态效益，符合包括但不限于下列情况之一：</w:t>
            </w:r>
          </w:p>
          <w:p w14:paraId="7A3B39FC">
            <w:pPr>
              <w:pStyle w:val="110"/>
              <w:numPr>
                <w:ilvl w:val="1"/>
                <w:numId w:val="39"/>
              </w:numPr>
              <w:rPr>
                <w:sz w:val="18"/>
                <w:szCs w:val="18"/>
              </w:rPr>
            </w:pPr>
            <w:r>
              <w:rPr>
                <w:rFonts w:hint="eastAsia"/>
                <w:sz w:val="18"/>
                <w:szCs w:val="18"/>
              </w:rPr>
              <w:t>资源节约与利用，能耗、水耗等绿色低碳循环发展情况，促进碳达峰、碳中和；</w:t>
            </w:r>
          </w:p>
          <w:p w14:paraId="4AB9D5D8">
            <w:pPr>
              <w:pStyle w:val="110"/>
              <w:numPr>
                <w:ilvl w:val="1"/>
                <w:numId w:val="39"/>
              </w:numPr>
              <w:rPr>
                <w:sz w:val="18"/>
                <w:szCs w:val="18"/>
              </w:rPr>
            </w:pPr>
            <w:r>
              <w:rPr>
                <w:rFonts w:hint="eastAsia"/>
                <w:sz w:val="18"/>
                <w:szCs w:val="18"/>
              </w:rPr>
              <w:t>环保，污染物控制，气候、大气质量、土壤质量、物种多样性、湿地、自然栖息地等生态环境保护</w:t>
            </w:r>
          </w:p>
        </w:tc>
        <w:tc>
          <w:tcPr>
            <w:tcW w:w="2410" w:type="dxa"/>
            <w:tcBorders>
              <w:bottom w:val="single" w:color="auto" w:sz="8" w:space="0"/>
            </w:tcBorders>
            <w:shd w:val="clear" w:color="auto" w:fill="auto"/>
            <w:vAlign w:val="center"/>
          </w:tcPr>
          <w:p w14:paraId="2BC9C98D">
            <w:pPr>
              <w:pStyle w:val="179"/>
              <w:ind w:firstLine="180" w:firstLineChars="100"/>
              <w:jc w:val="both"/>
              <w:rPr>
                <w:sz w:val="18"/>
                <w:szCs w:val="18"/>
              </w:rPr>
            </w:pPr>
            <w:r>
              <w:rPr>
                <w:rFonts w:hint="eastAsia"/>
                <w:sz w:val="18"/>
                <w:szCs w:val="18"/>
              </w:rPr>
              <w:t>证明材料包括但不限于：团体标准编制文本及编制说明规范性材料，提供标准送审稿、送审稿编制说明</w:t>
            </w:r>
          </w:p>
        </w:tc>
        <w:tc>
          <w:tcPr>
            <w:tcW w:w="717" w:type="dxa"/>
            <w:tcBorders>
              <w:bottom w:val="single" w:color="auto" w:sz="8" w:space="0"/>
            </w:tcBorders>
            <w:shd w:val="clear" w:color="auto" w:fill="auto"/>
            <w:vAlign w:val="center"/>
          </w:tcPr>
          <w:p w14:paraId="7F45D8E7">
            <w:pPr>
              <w:pStyle w:val="179"/>
              <w:rPr>
                <w:sz w:val="18"/>
                <w:szCs w:val="18"/>
              </w:rPr>
            </w:pPr>
          </w:p>
        </w:tc>
      </w:tr>
      <w:tr w14:paraId="1B7B1F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74" w:type="dxa"/>
            <w:gridSpan w:val="4"/>
            <w:tcBorders>
              <w:top w:val="single" w:color="auto" w:sz="8" w:space="0"/>
              <w:bottom w:val="single" w:color="auto" w:sz="8" w:space="0"/>
            </w:tcBorders>
            <w:shd w:val="clear" w:color="auto" w:fill="auto"/>
            <w:vAlign w:val="center"/>
          </w:tcPr>
          <w:p w14:paraId="0A78509B">
            <w:pPr>
              <w:pStyle w:val="180"/>
              <w:rPr>
                <w:sz w:val="18"/>
                <w:szCs w:val="18"/>
              </w:rPr>
            </w:pPr>
            <w:r>
              <w:rPr>
                <w:rFonts w:hint="eastAsia"/>
                <w:sz w:val="18"/>
                <w:szCs w:val="18"/>
              </w:rPr>
              <w:t>得分≥75分时，通过评估，＜75分时不通过评估。</w:t>
            </w:r>
          </w:p>
        </w:tc>
      </w:tr>
    </w:tbl>
    <w:p w14:paraId="1EAA87AD">
      <w:pPr>
        <w:pStyle w:val="78"/>
        <w:spacing w:before="120" w:after="120"/>
      </w:pPr>
      <w:r>
        <w:rPr>
          <w:rFonts w:hint="eastAsia"/>
        </w:rPr>
        <w:t>高质量团体标准科技成果评估评分表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003"/>
        <w:gridCol w:w="5244"/>
        <w:gridCol w:w="2410"/>
        <w:gridCol w:w="717"/>
      </w:tblGrid>
      <w:tr w14:paraId="1CC23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003" w:type="dxa"/>
            <w:tcBorders>
              <w:top w:val="single" w:color="auto" w:sz="8" w:space="0"/>
              <w:bottom w:val="single" w:color="auto" w:sz="8" w:space="0"/>
            </w:tcBorders>
            <w:shd w:val="clear" w:color="auto" w:fill="auto"/>
            <w:vAlign w:val="center"/>
          </w:tcPr>
          <w:p w14:paraId="606623F5">
            <w:pPr>
              <w:pStyle w:val="179"/>
              <w:rPr>
                <w:sz w:val="18"/>
                <w:szCs w:val="18"/>
              </w:rPr>
            </w:pPr>
            <w:r>
              <w:rPr>
                <w:rFonts w:hint="eastAsia"/>
                <w:sz w:val="18"/>
                <w:szCs w:val="18"/>
              </w:rPr>
              <w:t>评估指标</w:t>
            </w:r>
          </w:p>
        </w:tc>
        <w:tc>
          <w:tcPr>
            <w:tcW w:w="5244" w:type="dxa"/>
            <w:tcBorders>
              <w:top w:val="single" w:color="auto" w:sz="8" w:space="0"/>
              <w:bottom w:val="single" w:color="auto" w:sz="8" w:space="0"/>
            </w:tcBorders>
            <w:shd w:val="clear" w:color="auto" w:fill="auto"/>
            <w:vAlign w:val="center"/>
          </w:tcPr>
          <w:p w14:paraId="12D06305">
            <w:pPr>
              <w:pStyle w:val="179"/>
              <w:rPr>
                <w:sz w:val="18"/>
                <w:szCs w:val="18"/>
              </w:rPr>
            </w:pPr>
            <w:r>
              <w:rPr>
                <w:rFonts w:hint="eastAsia"/>
                <w:sz w:val="18"/>
                <w:szCs w:val="18"/>
              </w:rPr>
              <w:t>指标说明</w:t>
            </w:r>
          </w:p>
        </w:tc>
        <w:tc>
          <w:tcPr>
            <w:tcW w:w="2410" w:type="dxa"/>
            <w:tcBorders>
              <w:top w:val="single" w:color="auto" w:sz="8" w:space="0"/>
              <w:bottom w:val="single" w:color="auto" w:sz="8" w:space="0"/>
            </w:tcBorders>
            <w:shd w:val="clear" w:color="auto" w:fill="auto"/>
            <w:vAlign w:val="center"/>
          </w:tcPr>
          <w:p w14:paraId="62C91C44">
            <w:pPr>
              <w:pStyle w:val="179"/>
              <w:rPr>
                <w:sz w:val="18"/>
                <w:szCs w:val="18"/>
              </w:rPr>
            </w:pPr>
            <w:r>
              <w:rPr>
                <w:rFonts w:hint="eastAsia"/>
                <w:sz w:val="18"/>
                <w:szCs w:val="18"/>
              </w:rPr>
              <w:t>查验材料</w:t>
            </w:r>
          </w:p>
        </w:tc>
        <w:tc>
          <w:tcPr>
            <w:tcW w:w="717" w:type="dxa"/>
            <w:tcBorders>
              <w:top w:val="single" w:color="auto" w:sz="8" w:space="0"/>
              <w:bottom w:val="single" w:color="auto" w:sz="8" w:space="0"/>
            </w:tcBorders>
            <w:shd w:val="clear" w:color="auto" w:fill="auto"/>
            <w:vAlign w:val="center"/>
          </w:tcPr>
          <w:p w14:paraId="0DA836CD">
            <w:pPr>
              <w:pStyle w:val="179"/>
              <w:rPr>
                <w:sz w:val="18"/>
                <w:szCs w:val="18"/>
              </w:rPr>
            </w:pPr>
            <w:r>
              <w:rPr>
                <w:rFonts w:hint="eastAsia"/>
                <w:sz w:val="18"/>
                <w:szCs w:val="18"/>
              </w:rPr>
              <w:t>得分</w:t>
            </w:r>
          </w:p>
        </w:tc>
      </w:tr>
      <w:tr w14:paraId="72ECAE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03" w:type="dxa"/>
            <w:tcBorders>
              <w:top w:val="single" w:color="auto" w:sz="8" w:space="0"/>
            </w:tcBorders>
            <w:shd w:val="clear" w:color="auto" w:fill="auto"/>
            <w:vAlign w:val="center"/>
          </w:tcPr>
          <w:p w14:paraId="49323B0A">
            <w:pPr>
              <w:pStyle w:val="179"/>
              <w:rPr>
                <w:sz w:val="18"/>
                <w:szCs w:val="18"/>
              </w:rPr>
            </w:pPr>
            <w:r>
              <w:rPr>
                <w:rFonts w:hint="eastAsia"/>
                <w:sz w:val="18"/>
                <w:szCs w:val="18"/>
              </w:rPr>
              <w:t>创新性</w:t>
            </w:r>
          </w:p>
          <w:p w14:paraId="7FA80CE1">
            <w:pPr>
              <w:pStyle w:val="179"/>
              <w:rPr>
                <w:sz w:val="18"/>
                <w:szCs w:val="18"/>
              </w:rPr>
            </w:pPr>
            <w:r>
              <w:rPr>
                <w:rFonts w:hint="eastAsia"/>
                <w:sz w:val="18"/>
                <w:szCs w:val="18"/>
              </w:rPr>
              <w:t>（25分）</w:t>
            </w:r>
          </w:p>
        </w:tc>
        <w:tc>
          <w:tcPr>
            <w:tcW w:w="5244" w:type="dxa"/>
            <w:tcBorders>
              <w:top w:val="single" w:color="auto" w:sz="8" w:space="0"/>
            </w:tcBorders>
            <w:shd w:val="clear" w:color="auto" w:fill="auto"/>
            <w:vAlign w:val="center"/>
          </w:tcPr>
          <w:p w14:paraId="65B470D7">
            <w:pPr>
              <w:pStyle w:val="179"/>
              <w:ind w:firstLine="180" w:firstLineChars="100"/>
              <w:jc w:val="both"/>
              <w:rPr>
                <w:sz w:val="18"/>
                <w:szCs w:val="18"/>
              </w:rPr>
            </w:pPr>
            <w:r>
              <w:rPr>
                <w:rFonts w:hint="eastAsia"/>
                <w:sz w:val="18"/>
                <w:szCs w:val="18"/>
              </w:rPr>
              <w:t>团体标准吸纳的创新成果，包括但不限于下列内容之一：</w:t>
            </w:r>
          </w:p>
          <w:p w14:paraId="6B857C89">
            <w:pPr>
              <w:pStyle w:val="133"/>
              <w:jc w:val="both"/>
              <w:rPr>
                <w:sz w:val="18"/>
                <w:szCs w:val="18"/>
              </w:rPr>
            </w:pPr>
            <w:r>
              <w:rPr>
                <w:rFonts w:hint="eastAsia"/>
                <w:sz w:val="18"/>
                <w:szCs w:val="18"/>
              </w:rPr>
              <w:t>填补技术空白；</w:t>
            </w:r>
          </w:p>
          <w:p w14:paraId="7470CFA7">
            <w:pPr>
              <w:pStyle w:val="133"/>
              <w:jc w:val="both"/>
              <w:rPr>
                <w:sz w:val="18"/>
                <w:szCs w:val="18"/>
              </w:rPr>
            </w:pPr>
            <w:r>
              <w:rPr>
                <w:rFonts w:hint="eastAsia"/>
                <w:sz w:val="18"/>
                <w:szCs w:val="18"/>
              </w:rPr>
              <w:t>颠覆性技术；</w:t>
            </w:r>
          </w:p>
          <w:p w14:paraId="41576298">
            <w:pPr>
              <w:pStyle w:val="133"/>
              <w:jc w:val="both"/>
              <w:rPr>
                <w:sz w:val="18"/>
                <w:szCs w:val="18"/>
              </w:rPr>
            </w:pPr>
            <w:r>
              <w:rPr>
                <w:rFonts w:hint="eastAsia"/>
                <w:sz w:val="18"/>
                <w:szCs w:val="18"/>
              </w:rPr>
              <w:t>高新技术科技成果转化；</w:t>
            </w:r>
          </w:p>
          <w:p w14:paraId="3DD420F7">
            <w:pPr>
              <w:pStyle w:val="133"/>
              <w:jc w:val="both"/>
              <w:rPr>
                <w:sz w:val="18"/>
                <w:szCs w:val="18"/>
              </w:rPr>
            </w:pPr>
            <w:r>
              <w:rPr>
                <w:rFonts w:hint="eastAsia"/>
                <w:sz w:val="18"/>
                <w:szCs w:val="18"/>
              </w:rPr>
              <w:t>体现自主创新技术；</w:t>
            </w:r>
          </w:p>
          <w:p w14:paraId="391627E9">
            <w:pPr>
              <w:pStyle w:val="133"/>
              <w:jc w:val="both"/>
              <w:rPr>
                <w:sz w:val="18"/>
                <w:szCs w:val="18"/>
              </w:rPr>
            </w:pPr>
            <w:r>
              <w:rPr>
                <w:rFonts w:hint="eastAsia"/>
                <w:sz w:val="18"/>
                <w:szCs w:val="18"/>
              </w:rPr>
              <w:t>填补上位标准空白，无现行有效的国家标准、行业标准、地方标准、其他团体标准</w:t>
            </w:r>
          </w:p>
        </w:tc>
        <w:tc>
          <w:tcPr>
            <w:tcW w:w="2410" w:type="dxa"/>
            <w:tcBorders>
              <w:top w:val="single" w:color="auto" w:sz="8" w:space="0"/>
            </w:tcBorders>
            <w:shd w:val="clear" w:color="auto" w:fill="auto"/>
            <w:vAlign w:val="center"/>
          </w:tcPr>
          <w:p w14:paraId="564E2C6B">
            <w:pPr>
              <w:pStyle w:val="179"/>
              <w:ind w:firstLine="180" w:firstLineChars="100"/>
              <w:jc w:val="both"/>
              <w:rPr>
                <w:sz w:val="18"/>
                <w:szCs w:val="18"/>
              </w:rPr>
            </w:pPr>
            <w:r>
              <w:rPr>
                <w:rFonts w:hint="eastAsia"/>
                <w:sz w:val="18"/>
                <w:szCs w:val="18"/>
              </w:rPr>
              <w:t>1.证明材料包括但不限于：获科学技术奖及其他奖励证明、具有自主核心技术或专利证明、研制（研究）报告、发表的论文或出版的著作、论文（论著）被收录和被他人论文（论著）引用证明</w:t>
            </w:r>
          </w:p>
          <w:p w14:paraId="6ABAECDE">
            <w:pPr>
              <w:pStyle w:val="179"/>
              <w:ind w:firstLine="180" w:firstLineChars="100"/>
              <w:jc w:val="both"/>
              <w:rPr>
                <w:sz w:val="18"/>
                <w:szCs w:val="18"/>
              </w:rPr>
            </w:pPr>
            <w:r>
              <w:rPr>
                <w:rFonts w:hint="eastAsia"/>
                <w:sz w:val="18"/>
                <w:szCs w:val="18"/>
              </w:rPr>
              <w:t>2.证明材料：标准查新报告</w:t>
            </w:r>
          </w:p>
        </w:tc>
        <w:tc>
          <w:tcPr>
            <w:tcW w:w="717" w:type="dxa"/>
            <w:tcBorders>
              <w:top w:val="single" w:color="auto" w:sz="8" w:space="0"/>
            </w:tcBorders>
            <w:shd w:val="clear" w:color="auto" w:fill="auto"/>
            <w:vAlign w:val="center"/>
          </w:tcPr>
          <w:p w14:paraId="20112B4B">
            <w:pPr>
              <w:pStyle w:val="179"/>
              <w:rPr>
                <w:sz w:val="18"/>
                <w:szCs w:val="18"/>
              </w:rPr>
            </w:pPr>
          </w:p>
        </w:tc>
      </w:tr>
      <w:tr w14:paraId="4BD78F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03" w:type="dxa"/>
            <w:shd w:val="clear" w:color="auto" w:fill="auto"/>
            <w:vAlign w:val="center"/>
          </w:tcPr>
          <w:p w14:paraId="24510202">
            <w:pPr>
              <w:pStyle w:val="179"/>
              <w:rPr>
                <w:sz w:val="18"/>
                <w:szCs w:val="18"/>
              </w:rPr>
            </w:pPr>
            <w:r>
              <w:rPr>
                <w:rFonts w:hint="eastAsia"/>
                <w:sz w:val="18"/>
                <w:szCs w:val="18"/>
              </w:rPr>
              <w:t>先进性</w:t>
            </w:r>
          </w:p>
          <w:p w14:paraId="3E5B43EA">
            <w:pPr>
              <w:pStyle w:val="179"/>
              <w:rPr>
                <w:sz w:val="18"/>
                <w:szCs w:val="18"/>
              </w:rPr>
            </w:pPr>
            <w:r>
              <w:rPr>
                <w:rFonts w:hint="eastAsia"/>
                <w:sz w:val="18"/>
                <w:szCs w:val="18"/>
              </w:rPr>
              <w:t>（35分）</w:t>
            </w:r>
          </w:p>
        </w:tc>
        <w:tc>
          <w:tcPr>
            <w:tcW w:w="5244" w:type="dxa"/>
            <w:shd w:val="clear" w:color="auto" w:fill="auto"/>
            <w:vAlign w:val="center"/>
          </w:tcPr>
          <w:p w14:paraId="35E66C37">
            <w:pPr>
              <w:pStyle w:val="179"/>
              <w:ind w:firstLine="180" w:firstLineChars="100"/>
              <w:jc w:val="both"/>
              <w:rPr>
                <w:sz w:val="18"/>
                <w:szCs w:val="18"/>
              </w:rPr>
            </w:pPr>
            <w:r>
              <w:rPr>
                <w:rFonts w:hint="eastAsia"/>
                <w:sz w:val="18"/>
                <w:szCs w:val="18"/>
              </w:rPr>
              <w:t>团体标准吸纳的关键技术指标要求，与国家标准、行业标准、地方标准、其他团体标准等的对比优化超前，包括但不限于下列内容之一：</w:t>
            </w:r>
          </w:p>
          <w:p w14:paraId="01CCEC21">
            <w:pPr>
              <w:pStyle w:val="133"/>
              <w:jc w:val="both"/>
              <w:rPr>
                <w:sz w:val="18"/>
                <w:szCs w:val="18"/>
              </w:rPr>
            </w:pPr>
            <w:r>
              <w:rPr>
                <w:rFonts w:hint="eastAsia"/>
                <w:sz w:val="18"/>
                <w:szCs w:val="18"/>
              </w:rPr>
              <w:t>符合科学规律，具有前瞻性、引领性，或显著优于同行业；</w:t>
            </w:r>
          </w:p>
          <w:p w14:paraId="17202CA8">
            <w:pPr>
              <w:pStyle w:val="133"/>
              <w:rPr>
                <w:sz w:val="18"/>
                <w:szCs w:val="18"/>
              </w:rPr>
            </w:pPr>
            <w:r>
              <w:rPr>
                <w:rFonts w:hint="eastAsia"/>
                <w:sz w:val="18"/>
                <w:szCs w:val="18"/>
              </w:rPr>
              <w:t>符合国家和广西重大政策，反映市场需求；</w:t>
            </w:r>
          </w:p>
          <w:p w14:paraId="120BC216">
            <w:pPr>
              <w:pStyle w:val="133"/>
              <w:rPr>
                <w:sz w:val="18"/>
                <w:szCs w:val="18"/>
              </w:rPr>
            </w:pPr>
            <w:r>
              <w:rPr>
                <w:rFonts w:hint="eastAsia"/>
                <w:sz w:val="18"/>
                <w:szCs w:val="18"/>
              </w:rPr>
              <w:t>围绕广西高质量发展、创新发展、协调发展、绿色发展、开放发展和共享发展需要，体现工艺、技术或产品等优势</w:t>
            </w:r>
          </w:p>
        </w:tc>
        <w:tc>
          <w:tcPr>
            <w:tcW w:w="2410" w:type="dxa"/>
            <w:shd w:val="clear" w:color="auto" w:fill="auto"/>
            <w:vAlign w:val="center"/>
          </w:tcPr>
          <w:p w14:paraId="2656C667">
            <w:pPr>
              <w:pStyle w:val="179"/>
              <w:ind w:firstLine="180" w:firstLineChars="100"/>
              <w:jc w:val="left"/>
              <w:rPr>
                <w:sz w:val="18"/>
                <w:szCs w:val="18"/>
              </w:rPr>
            </w:pPr>
            <w:r>
              <w:rPr>
                <w:rFonts w:hint="eastAsia"/>
                <w:sz w:val="18"/>
                <w:szCs w:val="18"/>
              </w:rPr>
              <w:t>1.证明材料包括但不限于：团体标准符合国家政策和市场需求的说明及证明材料</w:t>
            </w:r>
          </w:p>
          <w:p w14:paraId="2264E6AF">
            <w:pPr>
              <w:pStyle w:val="179"/>
              <w:ind w:firstLine="180" w:firstLineChars="100"/>
              <w:jc w:val="both"/>
              <w:rPr>
                <w:sz w:val="18"/>
                <w:szCs w:val="18"/>
              </w:rPr>
            </w:pPr>
            <w:r>
              <w:rPr>
                <w:rFonts w:hint="eastAsia"/>
                <w:sz w:val="18"/>
                <w:szCs w:val="18"/>
              </w:rPr>
              <w:t>2.证明材料包括但不限于：团体标准核心技术指标优于现行国家标准、行业标准、地方标准和其他团体标准的说明及证明材料</w:t>
            </w:r>
          </w:p>
        </w:tc>
        <w:tc>
          <w:tcPr>
            <w:tcW w:w="717" w:type="dxa"/>
            <w:shd w:val="clear" w:color="auto" w:fill="auto"/>
            <w:vAlign w:val="center"/>
          </w:tcPr>
          <w:p w14:paraId="75667AE3">
            <w:pPr>
              <w:pStyle w:val="179"/>
              <w:rPr>
                <w:sz w:val="18"/>
                <w:szCs w:val="18"/>
              </w:rPr>
            </w:pPr>
          </w:p>
        </w:tc>
      </w:tr>
      <w:tr w14:paraId="4A2E53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03" w:type="dxa"/>
            <w:shd w:val="clear" w:color="auto" w:fill="auto"/>
            <w:vAlign w:val="center"/>
          </w:tcPr>
          <w:p w14:paraId="3D90E3D8">
            <w:pPr>
              <w:pStyle w:val="179"/>
              <w:rPr>
                <w:sz w:val="18"/>
                <w:szCs w:val="18"/>
              </w:rPr>
            </w:pPr>
            <w:r>
              <w:rPr>
                <w:rFonts w:hint="eastAsia"/>
                <w:sz w:val="18"/>
                <w:szCs w:val="18"/>
              </w:rPr>
              <w:t>适用性</w:t>
            </w:r>
          </w:p>
          <w:p w14:paraId="399CC738">
            <w:pPr>
              <w:pStyle w:val="179"/>
              <w:rPr>
                <w:sz w:val="18"/>
                <w:szCs w:val="18"/>
              </w:rPr>
            </w:pPr>
            <w:r>
              <w:rPr>
                <w:rFonts w:hint="eastAsia"/>
                <w:sz w:val="18"/>
                <w:szCs w:val="18"/>
              </w:rPr>
              <w:t>（10分）</w:t>
            </w:r>
          </w:p>
        </w:tc>
        <w:tc>
          <w:tcPr>
            <w:tcW w:w="5244" w:type="dxa"/>
            <w:shd w:val="clear" w:color="auto" w:fill="auto"/>
            <w:vAlign w:val="center"/>
          </w:tcPr>
          <w:p w14:paraId="14EBE5A8">
            <w:pPr>
              <w:pStyle w:val="179"/>
              <w:ind w:firstLine="180" w:firstLineChars="100"/>
              <w:jc w:val="both"/>
              <w:rPr>
                <w:sz w:val="18"/>
                <w:szCs w:val="18"/>
              </w:rPr>
            </w:pPr>
            <w:r>
              <w:rPr>
                <w:rFonts w:hint="eastAsia"/>
                <w:sz w:val="18"/>
                <w:szCs w:val="18"/>
              </w:rPr>
              <w:t>团体标准适用深度情况，本团体成员约定采用、自律公约参与组织、社会自愿采用等；适用广度情况，国际、国家、各地区区域适用情况</w:t>
            </w:r>
          </w:p>
        </w:tc>
        <w:tc>
          <w:tcPr>
            <w:tcW w:w="2410" w:type="dxa"/>
            <w:shd w:val="clear" w:color="auto" w:fill="auto"/>
            <w:vAlign w:val="center"/>
          </w:tcPr>
          <w:p w14:paraId="29B940F3">
            <w:pPr>
              <w:pStyle w:val="179"/>
              <w:ind w:firstLine="180" w:firstLineChars="100"/>
              <w:jc w:val="both"/>
              <w:rPr>
                <w:sz w:val="18"/>
                <w:szCs w:val="18"/>
              </w:rPr>
            </w:pPr>
            <w:r>
              <w:rPr>
                <w:rFonts w:hint="eastAsia"/>
                <w:sz w:val="18"/>
                <w:szCs w:val="18"/>
              </w:rPr>
              <w:t>证明材料包括但不限于：团体标准适用对象及范围的深度和广度的说明及证明材料</w:t>
            </w:r>
          </w:p>
        </w:tc>
        <w:tc>
          <w:tcPr>
            <w:tcW w:w="717" w:type="dxa"/>
            <w:shd w:val="clear" w:color="auto" w:fill="auto"/>
            <w:vAlign w:val="center"/>
          </w:tcPr>
          <w:p w14:paraId="717DF6F3">
            <w:pPr>
              <w:pStyle w:val="179"/>
              <w:rPr>
                <w:sz w:val="18"/>
                <w:szCs w:val="18"/>
              </w:rPr>
            </w:pPr>
          </w:p>
        </w:tc>
      </w:tr>
      <w:tr w14:paraId="63AB95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03" w:type="dxa"/>
            <w:shd w:val="clear" w:color="auto" w:fill="auto"/>
            <w:vAlign w:val="center"/>
          </w:tcPr>
          <w:p w14:paraId="28A048B5">
            <w:pPr>
              <w:pStyle w:val="179"/>
              <w:rPr>
                <w:sz w:val="18"/>
                <w:szCs w:val="18"/>
              </w:rPr>
            </w:pPr>
            <w:r>
              <w:rPr>
                <w:rFonts w:hint="eastAsia"/>
                <w:sz w:val="18"/>
                <w:szCs w:val="18"/>
              </w:rPr>
              <w:t>开放性</w:t>
            </w:r>
          </w:p>
          <w:p w14:paraId="0D816D0D">
            <w:pPr>
              <w:pStyle w:val="179"/>
              <w:rPr>
                <w:sz w:val="18"/>
                <w:szCs w:val="18"/>
              </w:rPr>
            </w:pPr>
            <w:r>
              <w:rPr>
                <w:rFonts w:hint="eastAsia"/>
                <w:sz w:val="18"/>
                <w:szCs w:val="18"/>
              </w:rPr>
              <w:t>（10分）</w:t>
            </w:r>
          </w:p>
        </w:tc>
        <w:tc>
          <w:tcPr>
            <w:tcW w:w="5244" w:type="dxa"/>
            <w:shd w:val="clear" w:color="auto" w:fill="auto"/>
            <w:vAlign w:val="center"/>
          </w:tcPr>
          <w:p w14:paraId="513DB8EF">
            <w:pPr>
              <w:pStyle w:val="179"/>
              <w:ind w:firstLine="180" w:firstLineChars="100"/>
              <w:jc w:val="both"/>
              <w:rPr>
                <w:sz w:val="18"/>
                <w:szCs w:val="18"/>
              </w:rPr>
            </w:pPr>
            <w:r>
              <w:rPr>
                <w:rFonts w:hint="eastAsia"/>
                <w:sz w:val="18"/>
                <w:szCs w:val="18"/>
              </w:rPr>
              <w:t>团体标准制定具有代表性，并做到广泛征求意见、广泛协商一致等情况</w:t>
            </w:r>
          </w:p>
        </w:tc>
        <w:tc>
          <w:tcPr>
            <w:tcW w:w="2410" w:type="dxa"/>
            <w:shd w:val="clear" w:color="auto" w:fill="auto"/>
            <w:vAlign w:val="center"/>
          </w:tcPr>
          <w:p w14:paraId="4F3C1F77">
            <w:pPr>
              <w:pStyle w:val="179"/>
              <w:ind w:firstLine="180" w:firstLineChars="100"/>
              <w:jc w:val="both"/>
              <w:rPr>
                <w:sz w:val="18"/>
                <w:szCs w:val="18"/>
              </w:rPr>
            </w:pPr>
            <w:r>
              <w:rPr>
                <w:rFonts w:hint="eastAsia"/>
                <w:sz w:val="18"/>
                <w:szCs w:val="18"/>
              </w:rPr>
              <w:t>证明材料包括但不限于：起草单位组成结构情况，吸纳相关方代表参与标准制定，相关方代表包括生产者、经营者、使用者、消费者、公共利益方等的情况材料</w:t>
            </w:r>
          </w:p>
        </w:tc>
        <w:tc>
          <w:tcPr>
            <w:tcW w:w="717" w:type="dxa"/>
            <w:shd w:val="clear" w:color="auto" w:fill="auto"/>
            <w:vAlign w:val="center"/>
          </w:tcPr>
          <w:p w14:paraId="640D48F0">
            <w:pPr>
              <w:pStyle w:val="179"/>
              <w:rPr>
                <w:sz w:val="18"/>
                <w:szCs w:val="18"/>
              </w:rPr>
            </w:pPr>
          </w:p>
        </w:tc>
      </w:tr>
    </w:tbl>
    <w:p w14:paraId="78873882">
      <w:pPr>
        <w:pStyle w:val="57"/>
        <w:pageBreakBefore/>
        <w:spacing w:before="120" w:beforeLines="50" w:after="120" w:afterLines="50"/>
        <w:ind w:firstLine="0" w:firstLineChars="0"/>
        <w:jc w:val="center"/>
        <w:rPr>
          <w:rFonts w:ascii="黑体" w:hAnsi="黑体" w:eastAsia="黑体"/>
        </w:rPr>
      </w:pPr>
      <w:r>
        <w:rPr>
          <w:rFonts w:hint="eastAsia" w:ascii="黑体" w:hAnsi="黑体" w:eastAsia="黑体"/>
        </w:rPr>
        <w:t>表A.2 高质量团体标准科技成果评估评分表</w:t>
      </w:r>
      <w:r>
        <w:rPr>
          <w:rFonts w:hint="eastAsia" w:hAnsi="宋体"/>
        </w:rPr>
        <w:t>（续）</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003"/>
        <w:gridCol w:w="5244"/>
        <w:gridCol w:w="2410"/>
        <w:gridCol w:w="717"/>
      </w:tblGrid>
      <w:tr w14:paraId="5759AB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03" w:type="dxa"/>
            <w:tcBorders>
              <w:top w:val="single" w:color="auto" w:sz="8" w:space="0"/>
              <w:left w:val="single" w:color="auto" w:sz="8" w:space="0"/>
              <w:bottom w:val="single" w:color="auto" w:sz="8" w:space="0"/>
              <w:right w:val="single" w:color="auto" w:sz="4" w:space="0"/>
            </w:tcBorders>
            <w:shd w:val="clear" w:color="auto" w:fill="auto"/>
            <w:vAlign w:val="center"/>
          </w:tcPr>
          <w:p w14:paraId="18DE3003">
            <w:pPr>
              <w:pStyle w:val="179"/>
              <w:rPr>
                <w:sz w:val="18"/>
                <w:szCs w:val="18"/>
              </w:rPr>
            </w:pPr>
            <w:r>
              <w:rPr>
                <w:rFonts w:hint="eastAsia"/>
                <w:sz w:val="18"/>
                <w:szCs w:val="18"/>
              </w:rPr>
              <w:t>评估指标</w:t>
            </w:r>
          </w:p>
        </w:tc>
        <w:tc>
          <w:tcPr>
            <w:tcW w:w="5244" w:type="dxa"/>
            <w:tcBorders>
              <w:top w:val="single" w:color="auto" w:sz="8" w:space="0"/>
              <w:left w:val="single" w:color="auto" w:sz="4" w:space="0"/>
              <w:bottom w:val="single" w:color="auto" w:sz="8" w:space="0"/>
              <w:right w:val="single" w:color="auto" w:sz="4" w:space="0"/>
            </w:tcBorders>
            <w:shd w:val="clear" w:color="auto" w:fill="auto"/>
            <w:vAlign w:val="center"/>
          </w:tcPr>
          <w:p w14:paraId="3DD11366">
            <w:pPr>
              <w:pStyle w:val="179"/>
              <w:ind w:firstLine="180" w:firstLineChars="100"/>
              <w:rPr>
                <w:sz w:val="18"/>
                <w:szCs w:val="18"/>
              </w:rPr>
            </w:pPr>
            <w:r>
              <w:rPr>
                <w:rFonts w:hint="eastAsia"/>
                <w:sz w:val="18"/>
                <w:szCs w:val="18"/>
              </w:rPr>
              <w:t>指标说明</w:t>
            </w:r>
          </w:p>
        </w:tc>
        <w:tc>
          <w:tcPr>
            <w:tcW w:w="2410" w:type="dxa"/>
            <w:tcBorders>
              <w:top w:val="single" w:color="auto" w:sz="8" w:space="0"/>
              <w:left w:val="single" w:color="auto" w:sz="4" w:space="0"/>
              <w:bottom w:val="single" w:color="auto" w:sz="8" w:space="0"/>
              <w:right w:val="single" w:color="auto" w:sz="4" w:space="0"/>
            </w:tcBorders>
            <w:shd w:val="clear" w:color="auto" w:fill="auto"/>
            <w:vAlign w:val="center"/>
          </w:tcPr>
          <w:p w14:paraId="548DF16B">
            <w:pPr>
              <w:pStyle w:val="179"/>
              <w:ind w:firstLine="180" w:firstLineChars="100"/>
              <w:rPr>
                <w:sz w:val="18"/>
                <w:szCs w:val="18"/>
              </w:rPr>
            </w:pPr>
            <w:r>
              <w:rPr>
                <w:rFonts w:hint="eastAsia"/>
                <w:sz w:val="18"/>
                <w:szCs w:val="18"/>
              </w:rPr>
              <w:t>查验材料</w:t>
            </w:r>
          </w:p>
        </w:tc>
        <w:tc>
          <w:tcPr>
            <w:tcW w:w="717" w:type="dxa"/>
            <w:tcBorders>
              <w:top w:val="single" w:color="auto" w:sz="8" w:space="0"/>
              <w:left w:val="single" w:color="auto" w:sz="4" w:space="0"/>
              <w:bottom w:val="single" w:color="auto" w:sz="8" w:space="0"/>
              <w:right w:val="single" w:color="auto" w:sz="8" w:space="0"/>
            </w:tcBorders>
            <w:shd w:val="clear" w:color="auto" w:fill="auto"/>
            <w:vAlign w:val="center"/>
          </w:tcPr>
          <w:p w14:paraId="7AB50E82">
            <w:pPr>
              <w:pStyle w:val="179"/>
              <w:rPr>
                <w:sz w:val="18"/>
                <w:szCs w:val="18"/>
              </w:rPr>
            </w:pPr>
            <w:r>
              <w:rPr>
                <w:rFonts w:hint="eastAsia"/>
                <w:sz w:val="18"/>
                <w:szCs w:val="18"/>
              </w:rPr>
              <w:t>得分</w:t>
            </w:r>
          </w:p>
        </w:tc>
      </w:tr>
      <w:tr w14:paraId="0CFA4E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03" w:type="dxa"/>
            <w:tcBorders>
              <w:top w:val="single" w:color="auto" w:sz="8" w:space="0"/>
            </w:tcBorders>
            <w:shd w:val="clear" w:color="auto" w:fill="auto"/>
            <w:vAlign w:val="center"/>
          </w:tcPr>
          <w:p w14:paraId="24FCD7B1">
            <w:pPr>
              <w:pStyle w:val="179"/>
              <w:rPr>
                <w:sz w:val="18"/>
                <w:szCs w:val="18"/>
              </w:rPr>
            </w:pPr>
            <w:r>
              <w:rPr>
                <w:rFonts w:hint="eastAsia"/>
                <w:sz w:val="18"/>
                <w:szCs w:val="18"/>
              </w:rPr>
              <w:t>规范性</w:t>
            </w:r>
          </w:p>
          <w:p w14:paraId="19E156FB">
            <w:pPr>
              <w:pStyle w:val="179"/>
              <w:rPr>
                <w:sz w:val="18"/>
                <w:szCs w:val="18"/>
              </w:rPr>
            </w:pPr>
            <w:r>
              <w:rPr>
                <w:rFonts w:hint="eastAsia"/>
                <w:sz w:val="18"/>
                <w:szCs w:val="18"/>
              </w:rPr>
              <w:t>（10分）</w:t>
            </w:r>
          </w:p>
        </w:tc>
        <w:tc>
          <w:tcPr>
            <w:tcW w:w="5244" w:type="dxa"/>
            <w:tcBorders>
              <w:top w:val="single" w:color="auto" w:sz="8" w:space="0"/>
            </w:tcBorders>
            <w:shd w:val="clear" w:color="auto" w:fill="auto"/>
            <w:vAlign w:val="center"/>
          </w:tcPr>
          <w:p w14:paraId="00A02088">
            <w:pPr>
              <w:pStyle w:val="179"/>
              <w:ind w:firstLine="180" w:firstLineChars="100"/>
              <w:jc w:val="both"/>
              <w:rPr>
                <w:sz w:val="18"/>
                <w:szCs w:val="18"/>
              </w:rPr>
            </w:pPr>
            <w:r>
              <w:rPr>
                <w:rFonts w:hint="eastAsia"/>
                <w:sz w:val="18"/>
                <w:szCs w:val="18"/>
              </w:rPr>
              <w:t>团体标准文本结构合理、内容清晰准确，编写符合GB/T 1.1的要求；标准编制说明关键指标依据充分</w:t>
            </w:r>
          </w:p>
        </w:tc>
        <w:tc>
          <w:tcPr>
            <w:tcW w:w="2410" w:type="dxa"/>
            <w:tcBorders>
              <w:top w:val="single" w:color="auto" w:sz="8" w:space="0"/>
            </w:tcBorders>
            <w:shd w:val="clear" w:color="auto" w:fill="auto"/>
            <w:vAlign w:val="center"/>
          </w:tcPr>
          <w:p w14:paraId="28855EFD">
            <w:pPr>
              <w:pStyle w:val="179"/>
              <w:ind w:firstLine="180" w:firstLineChars="100"/>
              <w:jc w:val="both"/>
              <w:rPr>
                <w:sz w:val="18"/>
                <w:szCs w:val="18"/>
              </w:rPr>
            </w:pPr>
            <w:r>
              <w:rPr>
                <w:rFonts w:hint="eastAsia"/>
                <w:sz w:val="18"/>
                <w:szCs w:val="18"/>
              </w:rPr>
              <w:t>证明材料包括但不限于：团体标准编制文本及编制说明规范性材料，提供标准送审稿、送审稿编制说明</w:t>
            </w:r>
          </w:p>
        </w:tc>
        <w:tc>
          <w:tcPr>
            <w:tcW w:w="717" w:type="dxa"/>
            <w:tcBorders>
              <w:top w:val="single" w:color="auto" w:sz="8" w:space="0"/>
            </w:tcBorders>
            <w:shd w:val="clear" w:color="auto" w:fill="auto"/>
            <w:vAlign w:val="center"/>
          </w:tcPr>
          <w:p w14:paraId="4C3781EE">
            <w:pPr>
              <w:pStyle w:val="179"/>
              <w:rPr>
                <w:sz w:val="18"/>
                <w:szCs w:val="18"/>
              </w:rPr>
            </w:pPr>
          </w:p>
        </w:tc>
      </w:tr>
      <w:tr w14:paraId="5037C9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003" w:type="dxa"/>
            <w:tcBorders>
              <w:bottom w:val="single" w:color="auto" w:sz="8" w:space="0"/>
            </w:tcBorders>
            <w:shd w:val="clear" w:color="auto" w:fill="auto"/>
            <w:vAlign w:val="center"/>
          </w:tcPr>
          <w:p w14:paraId="643AB339">
            <w:pPr>
              <w:pStyle w:val="179"/>
              <w:rPr>
                <w:sz w:val="18"/>
                <w:szCs w:val="18"/>
              </w:rPr>
            </w:pPr>
            <w:r>
              <w:rPr>
                <w:rFonts w:hint="eastAsia"/>
                <w:sz w:val="18"/>
                <w:szCs w:val="18"/>
              </w:rPr>
              <w:t>预期效益</w:t>
            </w:r>
          </w:p>
          <w:p w14:paraId="78A1A3C7">
            <w:pPr>
              <w:pStyle w:val="179"/>
              <w:rPr>
                <w:sz w:val="18"/>
                <w:szCs w:val="18"/>
              </w:rPr>
            </w:pPr>
            <w:r>
              <w:rPr>
                <w:rFonts w:hint="eastAsia"/>
                <w:sz w:val="18"/>
                <w:szCs w:val="18"/>
              </w:rPr>
              <w:t>（10分）</w:t>
            </w:r>
          </w:p>
        </w:tc>
        <w:tc>
          <w:tcPr>
            <w:tcW w:w="5244" w:type="dxa"/>
            <w:tcBorders>
              <w:bottom w:val="single" w:color="auto" w:sz="8" w:space="0"/>
            </w:tcBorders>
            <w:shd w:val="clear" w:color="auto" w:fill="auto"/>
            <w:vAlign w:val="center"/>
          </w:tcPr>
          <w:p w14:paraId="29ABBE7D">
            <w:pPr>
              <w:pStyle w:val="179"/>
              <w:ind w:firstLine="180" w:firstLineChars="100"/>
              <w:jc w:val="both"/>
              <w:rPr>
                <w:sz w:val="18"/>
                <w:szCs w:val="18"/>
              </w:rPr>
            </w:pPr>
            <w:r>
              <w:rPr>
                <w:rFonts w:hint="eastAsia"/>
                <w:sz w:val="18"/>
                <w:szCs w:val="18"/>
              </w:rPr>
              <w:t>团体标准对经济、社会、生态等方面产生的预期效益，如：</w:t>
            </w:r>
          </w:p>
          <w:p w14:paraId="268AFE98">
            <w:pPr>
              <w:pStyle w:val="175"/>
              <w:numPr>
                <w:ilvl w:val="0"/>
                <w:numId w:val="40"/>
              </w:numPr>
              <w:rPr>
                <w:sz w:val="18"/>
                <w:szCs w:val="18"/>
              </w:rPr>
            </w:pPr>
            <w:r>
              <w:rPr>
                <w:rFonts w:hint="eastAsia"/>
                <w:sz w:val="18"/>
                <w:szCs w:val="18"/>
              </w:rPr>
              <w:t>经济效益，符合包括但不限于下列情况之一：</w:t>
            </w:r>
          </w:p>
          <w:p w14:paraId="7D9E6A4D">
            <w:pPr>
              <w:pStyle w:val="110"/>
              <w:rPr>
                <w:sz w:val="18"/>
                <w:szCs w:val="18"/>
              </w:rPr>
            </w:pPr>
            <w:r>
              <w:rPr>
                <w:rFonts w:hint="eastAsia"/>
                <w:sz w:val="18"/>
                <w:szCs w:val="18"/>
              </w:rPr>
              <w:t>提升效益，生产效率、销售额、销量、产值、市场规模等效益提升；</w:t>
            </w:r>
          </w:p>
          <w:p w14:paraId="64BE7E43">
            <w:pPr>
              <w:pStyle w:val="110"/>
              <w:rPr>
                <w:sz w:val="18"/>
                <w:szCs w:val="18"/>
              </w:rPr>
            </w:pPr>
            <w:r>
              <w:rPr>
                <w:rFonts w:hint="eastAsia"/>
                <w:sz w:val="18"/>
                <w:szCs w:val="18"/>
              </w:rPr>
              <w:t>降低成本，采购、生产、交易等成本降低；</w:t>
            </w:r>
          </w:p>
          <w:p w14:paraId="26A763BF">
            <w:pPr>
              <w:pStyle w:val="110"/>
              <w:rPr>
                <w:sz w:val="18"/>
                <w:szCs w:val="18"/>
              </w:rPr>
            </w:pPr>
            <w:r>
              <w:rPr>
                <w:rFonts w:hint="eastAsia"/>
                <w:sz w:val="18"/>
                <w:szCs w:val="18"/>
              </w:rPr>
              <w:t>技术或产品升级迭代；</w:t>
            </w:r>
          </w:p>
          <w:p w14:paraId="307B3B4E">
            <w:pPr>
              <w:pStyle w:val="110"/>
              <w:rPr>
                <w:sz w:val="18"/>
                <w:szCs w:val="18"/>
              </w:rPr>
            </w:pPr>
            <w:r>
              <w:rPr>
                <w:rFonts w:hint="eastAsia"/>
                <w:sz w:val="18"/>
                <w:szCs w:val="18"/>
              </w:rPr>
              <w:t>品牌建设，促进品牌建设和发展</w:t>
            </w:r>
          </w:p>
          <w:p w14:paraId="7B29EA2E">
            <w:pPr>
              <w:pStyle w:val="175"/>
              <w:rPr>
                <w:sz w:val="18"/>
                <w:szCs w:val="18"/>
              </w:rPr>
            </w:pPr>
            <w:r>
              <w:rPr>
                <w:rFonts w:hint="eastAsia"/>
                <w:sz w:val="18"/>
                <w:szCs w:val="18"/>
              </w:rPr>
              <w:t>社会效益，符合包括但不限于下列情况之一：</w:t>
            </w:r>
          </w:p>
          <w:p w14:paraId="7305CD21">
            <w:pPr>
              <w:pStyle w:val="110"/>
              <w:numPr>
                <w:ilvl w:val="1"/>
                <w:numId w:val="38"/>
              </w:numPr>
              <w:rPr>
                <w:sz w:val="18"/>
                <w:szCs w:val="18"/>
              </w:rPr>
            </w:pPr>
            <w:r>
              <w:rPr>
                <w:rFonts w:hint="eastAsia"/>
                <w:sz w:val="18"/>
                <w:szCs w:val="18"/>
              </w:rPr>
              <w:t>社会发展，提高创新链、产业链、供应链标准化水平；</w:t>
            </w:r>
          </w:p>
          <w:p w14:paraId="7545A03D">
            <w:pPr>
              <w:pStyle w:val="110"/>
              <w:rPr>
                <w:sz w:val="18"/>
                <w:szCs w:val="18"/>
              </w:rPr>
            </w:pPr>
            <w:r>
              <w:rPr>
                <w:rFonts w:hint="eastAsia"/>
                <w:sz w:val="18"/>
                <w:szCs w:val="18"/>
              </w:rPr>
              <w:t>提高产品质量，提升工艺和技术水平，促进进步和创新，促进贸易和交流，促进产业健康发展；</w:t>
            </w:r>
          </w:p>
          <w:p w14:paraId="2E242C44">
            <w:pPr>
              <w:pStyle w:val="110"/>
              <w:rPr>
                <w:sz w:val="18"/>
                <w:szCs w:val="18"/>
              </w:rPr>
            </w:pPr>
            <w:r>
              <w:rPr>
                <w:rFonts w:hint="eastAsia"/>
                <w:sz w:val="18"/>
                <w:szCs w:val="18"/>
              </w:rPr>
              <w:t>公共利益，维护社会秩序、公共安全，保护人身健康等；</w:t>
            </w:r>
          </w:p>
          <w:p w14:paraId="6BA63625">
            <w:pPr>
              <w:pStyle w:val="110"/>
              <w:rPr>
                <w:sz w:val="18"/>
                <w:szCs w:val="18"/>
              </w:rPr>
            </w:pPr>
            <w:r>
              <w:rPr>
                <w:rFonts w:hint="eastAsia"/>
                <w:sz w:val="18"/>
                <w:szCs w:val="18"/>
              </w:rPr>
              <w:t>相关方需求，持续满足或提高相关方需求和期望，包括顾客满意率。</w:t>
            </w:r>
          </w:p>
          <w:p w14:paraId="2A17BB9B">
            <w:pPr>
              <w:pStyle w:val="175"/>
              <w:rPr>
                <w:sz w:val="18"/>
                <w:szCs w:val="18"/>
              </w:rPr>
            </w:pPr>
            <w:r>
              <w:rPr>
                <w:rFonts w:hint="eastAsia"/>
                <w:sz w:val="18"/>
                <w:szCs w:val="18"/>
              </w:rPr>
              <w:t>生态效益，符合包括但不限于下列情况之一：</w:t>
            </w:r>
          </w:p>
          <w:p w14:paraId="3EAB60C2">
            <w:pPr>
              <w:pStyle w:val="110"/>
              <w:numPr>
                <w:ilvl w:val="1"/>
                <w:numId w:val="39"/>
              </w:numPr>
              <w:rPr>
                <w:sz w:val="18"/>
                <w:szCs w:val="18"/>
              </w:rPr>
            </w:pPr>
            <w:r>
              <w:rPr>
                <w:rFonts w:hint="eastAsia"/>
                <w:sz w:val="18"/>
                <w:szCs w:val="18"/>
              </w:rPr>
              <w:t>资源节约与利用，能耗、水耗等绿色低碳循环发展情况，促进碳达峰、碳中和；</w:t>
            </w:r>
          </w:p>
          <w:p w14:paraId="7EC9FF27">
            <w:pPr>
              <w:pStyle w:val="110"/>
              <w:numPr>
                <w:ilvl w:val="1"/>
                <w:numId w:val="39"/>
              </w:numPr>
              <w:rPr>
                <w:sz w:val="18"/>
                <w:szCs w:val="18"/>
              </w:rPr>
            </w:pPr>
            <w:r>
              <w:rPr>
                <w:rFonts w:hint="eastAsia"/>
                <w:sz w:val="18"/>
                <w:szCs w:val="18"/>
              </w:rPr>
              <w:t>环保，污染物控制，气候、大气质量、土壤质量、物种多样性、湿地、自然栖息地等生态环境保护</w:t>
            </w:r>
          </w:p>
        </w:tc>
        <w:tc>
          <w:tcPr>
            <w:tcW w:w="2410" w:type="dxa"/>
            <w:tcBorders>
              <w:bottom w:val="single" w:color="auto" w:sz="8" w:space="0"/>
            </w:tcBorders>
            <w:shd w:val="clear" w:color="auto" w:fill="auto"/>
            <w:vAlign w:val="center"/>
          </w:tcPr>
          <w:p w14:paraId="3E6C9AD2">
            <w:pPr>
              <w:pStyle w:val="179"/>
              <w:ind w:firstLine="180" w:firstLineChars="100"/>
              <w:jc w:val="both"/>
              <w:rPr>
                <w:sz w:val="18"/>
                <w:szCs w:val="18"/>
              </w:rPr>
            </w:pPr>
            <w:r>
              <w:rPr>
                <w:rFonts w:hint="eastAsia"/>
                <w:sz w:val="18"/>
                <w:szCs w:val="18"/>
              </w:rPr>
              <w:t>证明材料包括但不限于：团体标准编制文本及编制说明规范性材料，提供标准送审稿、送审稿编制说明</w:t>
            </w:r>
          </w:p>
        </w:tc>
        <w:tc>
          <w:tcPr>
            <w:tcW w:w="717" w:type="dxa"/>
            <w:tcBorders>
              <w:bottom w:val="single" w:color="auto" w:sz="8" w:space="0"/>
            </w:tcBorders>
            <w:shd w:val="clear" w:color="auto" w:fill="auto"/>
            <w:vAlign w:val="center"/>
          </w:tcPr>
          <w:p w14:paraId="5EF3307A">
            <w:pPr>
              <w:pStyle w:val="179"/>
              <w:rPr>
                <w:sz w:val="18"/>
                <w:szCs w:val="18"/>
              </w:rPr>
            </w:pPr>
          </w:p>
        </w:tc>
      </w:tr>
      <w:tr w14:paraId="4C7EE9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374" w:type="dxa"/>
            <w:gridSpan w:val="4"/>
            <w:tcBorders>
              <w:top w:val="single" w:color="auto" w:sz="8" w:space="0"/>
              <w:bottom w:val="single" w:color="auto" w:sz="8" w:space="0"/>
            </w:tcBorders>
            <w:shd w:val="clear" w:color="auto" w:fill="auto"/>
            <w:vAlign w:val="center"/>
          </w:tcPr>
          <w:p w14:paraId="6A1FF058">
            <w:pPr>
              <w:pStyle w:val="180"/>
              <w:rPr>
                <w:sz w:val="18"/>
                <w:szCs w:val="18"/>
              </w:rPr>
            </w:pPr>
            <w:r>
              <w:rPr>
                <w:rFonts w:hint="eastAsia"/>
                <w:sz w:val="18"/>
                <w:szCs w:val="18"/>
              </w:rPr>
              <w:t>得分≥75分时，通过评估，＜75分时不通过评估。</w:t>
            </w:r>
          </w:p>
        </w:tc>
      </w:tr>
    </w:tbl>
    <w:p w14:paraId="26FB1264">
      <w:pPr>
        <w:pStyle w:val="57"/>
        <w:ind w:firstLine="420"/>
      </w:pPr>
    </w:p>
    <w:p w14:paraId="233CF584">
      <w:pPr>
        <w:pStyle w:val="57"/>
        <w:ind w:firstLine="420"/>
      </w:pPr>
    </w:p>
    <w:bookmarkEnd w:id="337"/>
    <w:p w14:paraId="4C45A680">
      <w:pPr>
        <w:pStyle w:val="200"/>
      </w:pPr>
      <w:r>
        <w:rPr>
          <w:rFonts w:hint="eastAsia"/>
        </w:rPr>
        <w:t>团体标准名称：                                    专家签字：</w:t>
      </w:r>
    </w:p>
    <w:p w14:paraId="73EB6102">
      <w:pPr>
        <w:pStyle w:val="57"/>
        <w:ind w:firstLine="420"/>
      </w:pPr>
    </w:p>
    <w:p w14:paraId="3A85E2C5">
      <w:pPr>
        <w:pStyle w:val="57"/>
        <w:ind w:firstLine="420"/>
      </w:pPr>
    </w:p>
    <w:p w14:paraId="059820B9">
      <w:pPr>
        <w:pStyle w:val="57"/>
        <w:ind w:firstLine="420"/>
      </w:pPr>
    </w:p>
    <w:p w14:paraId="02F40F96">
      <w:pPr>
        <w:pStyle w:val="57"/>
        <w:ind w:firstLine="420"/>
      </w:pPr>
    </w:p>
    <w:p w14:paraId="7E6BAC67">
      <w:pPr>
        <w:pStyle w:val="57"/>
        <w:ind w:firstLine="420"/>
      </w:pPr>
    </w:p>
    <w:p w14:paraId="21D2A62E">
      <w:pPr>
        <w:pStyle w:val="57"/>
        <w:ind w:firstLine="420"/>
      </w:pPr>
    </w:p>
    <w:p w14:paraId="627775B0">
      <w:pPr>
        <w:pStyle w:val="57"/>
        <w:ind w:firstLine="420"/>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linePitch="312" w:charSpace="0"/>
        </w:sectPr>
      </w:pPr>
    </w:p>
    <w:p w14:paraId="7244B9CC">
      <w:pPr>
        <w:pStyle w:val="199"/>
      </w:pPr>
    </w:p>
    <w:p w14:paraId="111816B5">
      <w:pPr>
        <w:pStyle w:val="200"/>
      </w:pPr>
    </w:p>
    <w:p w14:paraId="4C6BDD80">
      <w:pPr>
        <w:pStyle w:val="77"/>
        <w:spacing w:after="120"/>
      </w:pPr>
      <w:r>
        <w:br w:type="textWrapping"/>
      </w:r>
      <w:bookmarkStart w:id="338" w:name="_Toc190894993"/>
      <w:bookmarkStart w:id="339" w:name="_Toc191366847"/>
      <w:bookmarkStart w:id="340" w:name="_Toc191362536"/>
      <w:bookmarkStart w:id="341" w:name="_Toc191388540"/>
      <w:bookmarkStart w:id="342" w:name="_Toc191388854"/>
      <w:bookmarkStart w:id="343" w:name="_Toc191368136"/>
      <w:bookmarkStart w:id="344" w:name="_Toc191981485"/>
      <w:bookmarkStart w:id="345" w:name="_Toc192078052"/>
      <w:bookmarkStart w:id="346" w:name="_Toc191979664"/>
      <w:bookmarkStart w:id="347" w:name="_Toc192003630"/>
      <w:bookmarkStart w:id="348" w:name="_Toc192074526"/>
      <w:bookmarkStart w:id="349" w:name="_Toc193379111"/>
      <w:bookmarkStart w:id="350" w:name="_Toc192083633"/>
      <w:bookmarkStart w:id="351" w:name="_Toc193376370"/>
      <w:bookmarkStart w:id="352" w:name="_Toc193229604"/>
      <w:r>
        <w:rPr>
          <w:rFonts w:hint="eastAsia"/>
        </w:rPr>
        <w:t>（资料性）</w:t>
      </w:r>
      <w:r>
        <w:br w:type="textWrapping"/>
      </w:r>
      <w:r>
        <w:rPr>
          <w:rFonts w:hint="eastAsia"/>
        </w:rPr>
        <w:t>团体标准科技成果评估申请</w:t>
      </w:r>
      <w:bookmarkEnd w:id="338"/>
      <w:bookmarkEnd w:id="339"/>
      <w:bookmarkEnd w:id="340"/>
      <w:bookmarkEnd w:id="341"/>
      <w:bookmarkEnd w:id="342"/>
      <w:bookmarkEnd w:id="343"/>
      <w:r>
        <w:rPr>
          <w:rFonts w:hint="eastAsia"/>
        </w:rPr>
        <w:t>表</w:t>
      </w:r>
      <w:bookmarkEnd w:id="344"/>
      <w:bookmarkEnd w:id="345"/>
      <w:bookmarkEnd w:id="346"/>
      <w:bookmarkEnd w:id="347"/>
      <w:bookmarkEnd w:id="348"/>
      <w:r>
        <w:rPr>
          <w:rFonts w:hint="eastAsia"/>
        </w:rPr>
        <w:t>示例</w:t>
      </w:r>
      <w:bookmarkEnd w:id="349"/>
      <w:bookmarkEnd w:id="350"/>
      <w:bookmarkEnd w:id="351"/>
      <w:bookmarkEnd w:id="352"/>
    </w:p>
    <w:p w14:paraId="3E7B8876">
      <w:pPr>
        <w:pStyle w:val="57"/>
        <w:ind w:firstLine="420"/>
      </w:pPr>
      <w:r>
        <w:rPr>
          <w:rFonts w:hint="eastAsia"/>
        </w:rPr>
        <w:t>下面给出了团体标准科技成果评估申请表示例。</w:t>
      </w:r>
    </w:p>
    <w:p w14:paraId="02A0C5CE">
      <w:pPr>
        <w:pStyle w:val="182"/>
      </w:pPr>
    </w:p>
    <w:tbl>
      <w:tblPr>
        <w:tblStyle w:val="27"/>
        <w:tblpPr w:leftFromText="180" w:rightFromText="180" w:vertAnchor="page" w:horzAnchor="margin" w:tblpY="4276"/>
        <w:tblW w:w="5017" w:type="pct"/>
        <w:tblInd w:w="0" w:type="dxa"/>
        <w:tblLayout w:type="fixed"/>
        <w:tblCellMar>
          <w:top w:w="0" w:type="dxa"/>
          <w:left w:w="108" w:type="dxa"/>
          <w:bottom w:w="0" w:type="dxa"/>
          <w:right w:w="108" w:type="dxa"/>
        </w:tblCellMar>
      </w:tblPr>
      <w:tblGrid>
        <w:gridCol w:w="9603"/>
      </w:tblGrid>
      <w:tr w14:paraId="5AE20D78">
        <w:tblPrEx>
          <w:tblCellMar>
            <w:top w:w="0" w:type="dxa"/>
            <w:left w:w="108" w:type="dxa"/>
            <w:bottom w:w="0" w:type="dxa"/>
            <w:right w:w="108" w:type="dxa"/>
          </w:tblCellMar>
        </w:tblPrEx>
        <w:trPr>
          <w:trHeight w:val="570" w:hRule="atLeast"/>
        </w:trPr>
        <w:tc>
          <w:tcPr>
            <w:tcW w:w="9603" w:type="dxa"/>
            <w:tcBorders>
              <w:top w:val="single" w:color="auto" w:sz="8" w:space="0"/>
              <w:left w:val="single" w:color="auto" w:sz="8" w:space="0"/>
              <w:bottom w:val="single" w:color="000000" w:sz="4" w:space="0"/>
              <w:right w:val="single" w:color="auto" w:sz="8" w:space="0"/>
            </w:tcBorders>
            <w:vAlign w:val="center"/>
          </w:tcPr>
          <w:p w14:paraId="2AE504CE">
            <w:pPr>
              <w:jc w:val="center"/>
              <w:rPr>
                <w:rFonts w:cs="Calibri"/>
                <w:color w:val="000000"/>
                <w:sz w:val="22"/>
                <w:szCs w:val="22"/>
              </w:rPr>
            </w:pPr>
          </w:p>
          <w:p w14:paraId="3333F2D3">
            <w:pPr>
              <w:jc w:val="center"/>
              <w:rPr>
                <w:rFonts w:cs="Calibri"/>
                <w:color w:val="000000"/>
                <w:sz w:val="22"/>
                <w:szCs w:val="22"/>
              </w:rPr>
            </w:pPr>
          </w:p>
          <w:p w14:paraId="17852654">
            <w:pPr>
              <w:jc w:val="center"/>
              <w:rPr>
                <w:rFonts w:ascii="方正小标宋简体" w:eastAsia="方正小标宋简体" w:cs="Calibri"/>
                <w:color w:val="000000"/>
                <w:sz w:val="36"/>
                <w:szCs w:val="36"/>
              </w:rPr>
            </w:pPr>
          </w:p>
          <w:p w14:paraId="2828688D">
            <w:pPr>
              <w:jc w:val="center"/>
              <w:rPr>
                <w:rFonts w:ascii="方正小标宋简体" w:eastAsia="方正小标宋简体" w:cs="Calibri"/>
                <w:color w:val="000000"/>
                <w:sz w:val="36"/>
                <w:szCs w:val="36"/>
              </w:rPr>
            </w:pPr>
            <w:r>
              <w:rPr>
                <w:rFonts w:hint="eastAsia" w:ascii="方正小标宋简体" w:eastAsia="方正小标宋简体" w:cs="Calibri"/>
                <w:color w:val="000000"/>
                <w:sz w:val="36"/>
                <w:szCs w:val="36"/>
              </w:rPr>
              <w:t>团体标准科技成果</w:t>
            </w:r>
          </w:p>
          <w:p w14:paraId="3311AEE3">
            <w:pPr>
              <w:jc w:val="center"/>
              <w:rPr>
                <w:rFonts w:ascii="方正小标宋简体" w:eastAsia="方正小标宋简体" w:cs="Calibri"/>
                <w:color w:val="000000"/>
                <w:sz w:val="36"/>
                <w:szCs w:val="36"/>
              </w:rPr>
            </w:pPr>
          </w:p>
          <w:p w14:paraId="62E8FDB2">
            <w:pPr>
              <w:jc w:val="center"/>
              <w:rPr>
                <w:rFonts w:ascii="方正小标宋简体" w:eastAsia="方正小标宋简体" w:cs="Calibri"/>
                <w:color w:val="000000"/>
                <w:sz w:val="36"/>
                <w:szCs w:val="36"/>
              </w:rPr>
            </w:pPr>
            <w:r>
              <w:rPr>
                <w:rFonts w:hint="eastAsia" w:ascii="方正小标宋简体" w:eastAsia="方正小标宋简体" w:cs="Calibri"/>
                <w:color w:val="000000"/>
                <w:sz w:val="36"/>
                <w:szCs w:val="36"/>
              </w:rPr>
              <w:t>评估申请表</w:t>
            </w:r>
          </w:p>
          <w:p w14:paraId="7ACF3496">
            <w:pPr>
              <w:jc w:val="center"/>
              <w:rPr>
                <w:rFonts w:cs="Calibri"/>
                <w:color w:val="000000"/>
                <w:sz w:val="22"/>
                <w:szCs w:val="22"/>
              </w:rPr>
            </w:pPr>
          </w:p>
          <w:p w14:paraId="2B3EF63F">
            <w:pPr>
              <w:jc w:val="center"/>
              <w:rPr>
                <w:rFonts w:cs="Calibri"/>
                <w:color w:val="000000"/>
                <w:sz w:val="22"/>
                <w:szCs w:val="22"/>
              </w:rPr>
            </w:pPr>
          </w:p>
          <w:p w14:paraId="5395FEE2">
            <w:pPr>
              <w:jc w:val="center"/>
              <w:rPr>
                <w:rFonts w:cs="Calibri"/>
                <w:color w:val="000000"/>
                <w:sz w:val="22"/>
                <w:szCs w:val="22"/>
              </w:rPr>
            </w:pPr>
          </w:p>
          <w:p w14:paraId="0EC7944E">
            <w:pPr>
              <w:jc w:val="center"/>
              <w:rPr>
                <w:rFonts w:cs="Calibri"/>
                <w:color w:val="000000"/>
                <w:sz w:val="22"/>
                <w:szCs w:val="22"/>
              </w:rPr>
            </w:pPr>
          </w:p>
          <w:p w14:paraId="5DBB9493">
            <w:pPr>
              <w:ind w:firstLine="640" w:firstLineChars="200"/>
              <w:rPr>
                <w:rFonts w:ascii="仿宋_GB2312" w:eastAsia="仿宋_GB2312" w:cs="Calibri"/>
                <w:color w:val="000000"/>
                <w:sz w:val="32"/>
                <w:szCs w:val="32"/>
              </w:rPr>
            </w:pPr>
            <w:r>
              <w:rPr>
                <w:rFonts w:hint="eastAsia" w:ascii="仿宋_GB2312" w:eastAsia="仿宋_GB2312" w:cs="Calibri"/>
                <w:color w:val="000000"/>
                <w:sz w:val="32"/>
                <w:szCs w:val="32"/>
              </w:rPr>
              <w:t>团体标准名称：</w:t>
            </w:r>
          </w:p>
          <w:p w14:paraId="24347673">
            <w:pPr>
              <w:jc w:val="center"/>
              <w:rPr>
                <w:rFonts w:ascii="仿宋_GB2312" w:eastAsia="仿宋_GB2312" w:cs="Calibri"/>
                <w:color w:val="000000"/>
                <w:sz w:val="32"/>
                <w:szCs w:val="32"/>
              </w:rPr>
            </w:pPr>
          </w:p>
          <w:p w14:paraId="1CEBB0DE">
            <w:pPr>
              <w:ind w:firstLine="640" w:firstLineChars="200"/>
              <w:rPr>
                <w:rFonts w:ascii="仿宋_GB2312" w:eastAsia="仿宋_GB2312" w:cs="Calibri"/>
                <w:color w:val="000000"/>
                <w:sz w:val="32"/>
                <w:szCs w:val="32"/>
              </w:rPr>
            </w:pPr>
            <w:r>
              <w:rPr>
                <w:rFonts w:hint="eastAsia" w:ascii="仿宋_GB2312" w:eastAsia="仿宋_GB2312" w:cs="Calibri"/>
                <w:color w:val="000000"/>
                <w:sz w:val="32"/>
                <w:szCs w:val="32"/>
              </w:rPr>
              <w:t>申请评估单位：</w:t>
            </w:r>
          </w:p>
          <w:p w14:paraId="1CF366A5">
            <w:pPr>
              <w:jc w:val="center"/>
              <w:rPr>
                <w:rFonts w:ascii="仿宋_GB2312" w:eastAsia="仿宋_GB2312" w:cs="Calibri"/>
                <w:color w:val="000000"/>
                <w:sz w:val="32"/>
                <w:szCs w:val="32"/>
              </w:rPr>
            </w:pPr>
          </w:p>
          <w:p w14:paraId="3C9AB2CD">
            <w:pPr>
              <w:jc w:val="center"/>
              <w:rPr>
                <w:rFonts w:ascii="仿宋_GB2312" w:eastAsia="仿宋_GB2312" w:cs="Calibri"/>
                <w:color w:val="000000"/>
                <w:sz w:val="32"/>
                <w:szCs w:val="32"/>
              </w:rPr>
            </w:pPr>
          </w:p>
          <w:p w14:paraId="081A8A4C">
            <w:pPr>
              <w:jc w:val="center"/>
              <w:rPr>
                <w:rFonts w:ascii="仿宋_GB2312" w:eastAsia="仿宋_GB2312" w:cs="Calibri"/>
                <w:color w:val="000000"/>
                <w:sz w:val="32"/>
                <w:szCs w:val="32"/>
              </w:rPr>
            </w:pPr>
          </w:p>
          <w:p w14:paraId="03714213">
            <w:pPr>
              <w:jc w:val="center"/>
              <w:rPr>
                <w:rFonts w:ascii="仿宋_GB2312" w:eastAsia="仿宋_GB2312" w:cs="Calibri"/>
                <w:color w:val="000000"/>
                <w:sz w:val="32"/>
                <w:szCs w:val="32"/>
              </w:rPr>
            </w:pPr>
          </w:p>
          <w:p w14:paraId="3FA703A2">
            <w:pPr>
              <w:jc w:val="center"/>
              <w:rPr>
                <w:rFonts w:ascii="仿宋_GB2312" w:eastAsia="仿宋_GB2312" w:cs="Calibri"/>
                <w:color w:val="000000"/>
                <w:sz w:val="32"/>
                <w:szCs w:val="32"/>
              </w:rPr>
            </w:pPr>
          </w:p>
          <w:p w14:paraId="6A5DC05E">
            <w:pPr>
              <w:jc w:val="center"/>
              <w:rPr>
                <w:rFonts w:ascii="仿宋_GB2312" w:eastAsia="仿宋_GB2312" w:cs="Calibri"/>
                <w:color w:val="000000"/>
                <w:sz w:val="32"/>
                <w:szCs w:val="32"/>
              </w:rPr>
            </w:pPr>
          </w:p>
          <w:p w14:paraId="6AF37EDA">
            <w:pPr>
              <w:jc w:val="center"/>
              <w:rPr>
                <w:rFonts w:ascii="仿宋_GB2312" w:eastAsia="仿宋_GB2312" w:cs="Calibri"/>
                <w:color w:val="000000"/>
                <w:sz w:val="32"/>
                <w:szCs w:val="32"/>
              </w:rPr>
            </w:pPr>
          </w:p>
          <w:p w14:paraId="76CCC957">
            <w:pPr>
              <w:jc w:val="center"/>
              <w:rPr>
                <w:rFonts w:ascii="仿宋_GB2312" w:eastAsia="仿宋_GB2312" w:cs="Calibri"/>
                <w:color w:val="000000"/>
                <w:sz w:val="32"/>
                <w:szCs w:val="32"/>
              </w:rPr>
            </w:pPr>
          </w:p>
          <w:p w14:paraId="276F0FE2">
            <w:pPr>
              <w:jc w:val="center"/>
              <w:rPr>
                <w:rFonts w:ascii="仿宋_GB2312" w:eastAsia="仿宋_GB2312" w:cs="Calibri"/>
                <w:color w:val="000000"/>
                <w:sz w:val="32"/>
                <w:szCs w:val="32"/>
              </w:rPr>
            </w:pPr>
            <w:r>
              <w:rPr>
                <w:rFonts w:hint="eastAsia" w:ascii="仿宋_GB2312" w:eastAsia="仿宋_GB2312" w:cs="Calibri"/>
                <w:color w:val="000000"/>
                <w:sz w:val="32"/>
                <w:szCs w:val="32"/>
              </w:rPr>
              <w:t>广西标准化协会</w:t>
            </w:r>
          </w:p>
          <w:p w14:paraId="3E517BFB">
            <w:pPr>
              <w:jc w:val="center"/>
              <w:rPr>
                <w:rFonts w:ascii="仿宋_GB2312" w:eastAsia="仿宋_GB2312" w:cs="Calibri"/>
                <w:color w:val="000000"/>
                <w:sz w:val="32"/>
                <w:szCs w:val="32"/>
              </w:rPr>
            </w:pPr>
            <w:r>
              <w:rPr>
                <w:rFonts w:hint="eastAsia" w:ascii="仿宋_GB2312" w:eastAsia="仿宋_GB2312" w:cs="Calibri"/>
                <w:color w:val="000000"/>
                <w:sz w:val="32"/>
                <w:szCs w:val="32"/>
              </w:rPr>
              <w:t>二</w:t>
            </w:r>
            <w:r>
              <w:rPr>
                <w:rFonts w:hint="eastAsia" w:ascii="宋体" w:hAnsi="宋体" w:cs="宋体"/>
                <w:color w:val="000000"/>
                <w:sz w:val="32"/>
                <w:szCs w:val="32"/>
              </w:rPr>
              <w:t>〇</w:t>
            </w:r>
            <w:r>
              <w:rPr>
                <w:rFonts w:hint="eastAsia" w:ascii="仿宋_GB2312" w:eastAsia="仿宋_GB2312" w:cs="Calibri"/>
                <w:color w:val="000000"/>
                <w:sz w:val="32"/>
                <w:szCs w:val="32"/>
              </w:rPr>
              <w:t>二五年制</w:t>
            </w:r>
          </w:p>
          <w:p w14:paraId="5A62410D">
            <w:pPr>
              <w:rPr>
                <w:rFonts w:cs="Calibri"/>
                <w:color w:val="000000"/>
                <w:sz w:val="22"/>
                <w:szCs w:val="22"/>
              </w:rPr>
            </w:pPr>
          </w:p>
        </w:tc>
      </w:tr>
    </w:tbl>
    <w:p w14:paraId="5E527AAD">
      <w:pPr>
        <w:tabs>
          <w:tab w:val="left" w:pos="1081"/>
        </w:tabs>
        <w:jc w:val="left"/>
      </w:pPr>
    </w:p>
    <w:p w14:paraId="37259350">
      <w:pPr>
        <w:tabs>
          <w:tab w:val="left" w:pos="1081"/>
        </w:tabs>
        <w:jc w:val="left"/>
      </w:pPr>
    </w:p>
    <w:tbl>
      <w:tblPr>
        <w:tblStyle w:val="27"/>
        <w:tblpPr w:leftFromText="180" w:rightFromText="180" w:vertAnchor="page" w:horzAnchor="page" w:tblpX="1347" w:tblpY="2521"/>
        <w:tblW w:w="5018" w:type="pct"/>
        <w:tblInd w:w="0" w:type="dxa"/>
        <w:tblLayout w:type="fixed"/>
        <w:tblCellMar>
          <w:top w:w="0" w:type="dxa"/>
          <w:left w:w="108" w:type="dxa"/>
          <w:bottom w:w="0" w:type="dxa"/>
          <w:right w:w="108" w:type="dxa"/>
        </w:tblCellMar>
      </w:tblPr>
      <w:tblGrid>
        <w:gridCol w:w="1622"/>
        <w:gridCol w:w="1180"/>
        <w:gridCol w:w="1499"/>
        <w:gridCol w:w="1137"/>
        <w:gridCol w:w="4166"/>
      </w:tblGrid>
      <w:tr w14:paraId="332C65CE">
        <w:tblPrEx>
          <w:tblCellMar>
            <w:top w:w="0" w:type="dxa"/>
            <w:left w:w="108" w:type="dxa"/>
            <w:bottom w:w="0" w:type="dxa"/>
            <w:right w:w="108" w:type="dxa"/>
          </w:tblCellMar>
        </w:tblPrEx>
        <w:trPr>
          <w:trHeight w:val="416" w:hRule="atLeast"/>
        </w:trPr>
        <w:tc>
          <w:tcPr>
            <w:tcW w:w="2802" w:type="dxa"/>
            <w:gridSpan w:val="2"/>
            <w:tcBorders>
              <w:top w:val="single" w:color="000000" w:sz="8" w:space="0"/>
              <w:left w:val="single" w:color="000000" w:sz="8" w:space="0"/>
              <w:bottom w:val="single" w:color="000000" w:sz="4" w:space="0"/>
              <w:right w:val="single" w:color="000000" w:sz="4" w:space="0"/>
            </w:tcBorders>
            <w:vAlign w:val="center"/>
          </w:tcPr>
          <w:p w14:paraId="118737C4">
            <w:pPr>
              <w:widowControl/>
              <w:jc w:val="center"/>
              <w:textAlignment w:val="center"/>
              <w:rPr>
                <w:rFonts w:ascii="宋体" w:hAnsi="宋体"/>
                <w:color w:val="000000"/>
                <w:sz w:val="18"/>
                <w:szCs w:val="18"/>
              </w:rPr>
            </w:pPr>
            <w:r>
              <w:rPr>
                <w:rFonts w:hint="eastAsia" w:ascii="宋体" w:hAnsi="宋体"/>
                <w:color w:val="000000"/>
                <w:kern w:val="0"/>
                <w:sz w:val="18"/>
                <w:szCs w:val="18"/>
              </w:rPr>
              <w:t>团体标准中文名称</w:t>
            </w:r>
          </w:p>
        </w:tc>
        <w:tc>
          <w:tcPr>
            <w:tcW w:w="6802" w:type="dxa"/>
            <w:gridSpan w:val="3"/>
            <w:tcBorders>
              <w:top w:val="single" w:color="000000" w:sz="8" w:space="0"/>
              <w:left w:val="nil"/>
              <w:bottom w:val="single" w:color="000000" w:sz="4" w:space="0"/>
              <w:right w:val="single" w:color="000000" w:sz="8" w:space="0"/>
            </w:tcBorders>
            <w:vAlign w:val="center"/>
          </w:tcPr>
          <w:p w14:paraId="1D9CCD1B">
            <w:pPr>
              <w:jc w:val="center"/>
              <w:rPr>
                <w:rFonts w:cs="Calibri"/>
                <w:color w:val="000000"/>
                <w:sz w:val="18"/>
                <w:szCs w:val="18"/>
              </w:rPr>
            </w:pPr>
          </w:p>
        </w:tc>
      </w:tr>
      <w:tr w14:paraId="47541805">
        <w:tblPrEx>
          <w:tblCellMar>
            <w:top w:w="0" w:type="dxa"/>
            <w:left w:w="108" w:type="dxa"/>
            <w:bottom w:w="0" w:type="dxa"/>
            <w:right w:w="108" w:type="dxa"/>
          </w:tblCellMar>
        </w:tblPrEx>
        <w:trPr>
          <w:trHeight w:val="1392" w:hRule="atLeast"/>
        </w:trPr>
        <w:tc>
          <w:tcPr>
            <w:tcW w:w="2802" w:type="dxa"/>
            <w:gridSpan w:val="2"/>
            <w:tcBorders>
              <w:top w:val="single" w:color="000000" w:sz="4" w:space="0"/>
              <w:left w:val="single" w:color="000000" w:sz="8" w:space="0"/>
              <w:bottom w:val="single" w:color="000000" w:sz="4" w:space="0"/>
              <w:right w:val="single" w:color="000000" w:sz="4" w:space="0"/>
            </w:tcBorders>
            <w:vAlign w:val="center"/>
          </w:tcPr>
          <w:p w14:paraId="2C4459EF">
            <w:pPr>
              <w:widowControl/>
              <w:jc w:val="center"/>
              <w:textAlignment w:val="center"/>
              <w:rPr>
                <w:rFonts w:ascii="宋体" w:hAnsi="宋体"/>
                <w:color w:val="000000"/>
                <w:sz w:val="18"/>
                <w:szCs w:val="18"/>
              </w:rPr>
            </w:pPr>
            <w:r>
              <w:rPr>
                <w:rFonts w:hint="eastAsia" w:ascii="宋体" w:hAnsi="宋体"/>
                <w:color w:val="000000"/>
                <w:kern w:val="0"/>
                <w:sz w:val="18"/>
                <w:szCs w:val="18"/>
              </w:rPr>
              <w:t>所属技术领域</w:t>
            </w:r>
          </w:p>
        </w:tc>
        <w:tc>
          <w:tcPr>
            <w:tcW w:w="6802" w:type="dxa"/>
            <w:gridSpan w:val="3"/>
            <w:tcBorders>
              <w:top w:val="single" w:color="000000" w:sz="4" w:space="0"/>
              <w:left w:val="nil"/>
              <w:bottom w:val="single" w:color="000000" w:sz="4" w:space="0"/>
              <w:right w:val="single" w:color="000000" w:sz="8" w:space="0"/>
            </w:tcBorders>
            <w:vAlign w:val="center"/>
          </w:tcPr>
          <w:p w14:paraId="7034521B">
            <w:pPr>
              <w:jc w:val="left"/>
              <w:rPr>
                <w:rFonts w:cs="Calibri"/>
                <w:color w:val="0000FF"/>
                <w:sz w:val="18"/>
                <w:szCs w:val="18"/>
              </w:rPr>
            </w:pPr>
            <w:r>
              <w:rPr>
                <w:rFonts w:hint="eastAsia" w:ascii="宋体" w:hAnsi="宋体"/>
                <w:color w:val="000000"/>
                <w:kern w:val="0"/>
                <w:sz w:val="18"/>
                <w:szCs w:val="18"/>
              </w:rPr>
              <w:t>(    )  1－机械与运载工程；2－信息与电子工程；3－化工、冶金与材料工程；4－能源与矿业工程；5－土木、水利与建筑工程；6－环境与轻纺工程；7－农业；8－生命科学与医药卫生；9－工程管理；10－数学物理；11－软科学；12－其他（请注明）</w:t>
            </w:r>
          </w:p>
        </w:tc>
      </w:tr>
      <w:tr w14:paraId="28B5B472">
        <w:tblPrEx>
          <w:tblCellMar>
            <w:top w:w="0" w:type="dxa"/>
            <w:left w:w="108" w:type="dxa"/>
            <w:bottom w:w="0" w:type="dxa"/>
            <w:right w:w="108" w:type="dxa"/>
          </w:tblCellMar>
        </w:tblPrEx>
        <w:trPr>
          <w:trHeight w:val="211" w:hRule="atLeast"/>
        </w:trPr>
        <w:tc>
          <w:tcPr>
            <w:tcW w:w="1622" w:type="dxa"/>
            <w:vMerge w:val="restart"/>
            <w:tcBorders>
              <w:top w:val="nil"/>
              <w:left w:val="single" w:color="000000" w:sz="8" w:space="0"/>
              <w:bottom w:val="single" w:color="000000" w:sz="4" w:space="0"/>
              <w:right w:val="single" w:color="000000" w:sz="4" w:space="0"/>
            </w:tcBorders>
            <w:noWrap/>
            <w:vAlign w:val="center"/>
          </w:tcPr>
          <w:p w14:paraId="29D18FE3">
            <w:pPr>
              <w:widowControl/>
              <w:jc w:val="center"/>
              <w:textAlignment w:val="center"/>
              <w:rPr>
                <w:rFonts w:ascii="宋体" w:hAnsi="宋体"/>
                <w:color w:val="000000"/>
                <w:sz w:val="18"/>
                <w:szCs w:val="18"/>
              </w:rPr>
            </w:pPr>
            <w:r>
              <w:rPr>
                <w:rFonts w:hint="eastAsia" w:ascii="宋体" w:hAnsi="宋体"/>
                <w:color w:val="000000"/>
                <w:kern w:val="0"/>
                <w:sz w:val="18"/>
                <w:szCs w:val="18"/>
              </w:rPr>
              <w:t>申请评估单位</w:t>
            </w:r>
          </w:p>
        </w:tc>
        <w:tc>
          <w:tcPr>
            <w:tcW w:w="1180" w:type="dxa"/>
            <w:tcBorders>
              <w:top w:val="single" w:color="000000" w:sz="4" w:space="0"/>
              <w:left w:val="nil"/>
              <w:bottom w:val="single" w:color="000000" w:sz="4" w:space="0"/>
              <w:right w:val="single" w:color="000000" w:sz="4" w:space="0"/>
            </w:tcBorders>
            <w:vAlign w:val="center"/>
          </w:tcPr>
          <w:p w14:paraId="3E17B53C">
            <w:pPr>
              <w:widowControl/>
              <w:jc w:val="center"/>
              <w:textAlignment w:val="center"/>
              <w:rPr>
                <w:rFonts w:ascii="宋体" w:hAnsi="宋体"/>
                <w:color w:val="000000"/>
                <w:sz w:val="18"/>
                <w:szCs w:val="18"/>
              </w:rPr>
            </w:pPr>
            <w:r>
              <w:rPr>
                <w:rFonts w:hint="eastAsia" w:ascii="宋体" w:hAnsi="宋体"/>
                <w:color w:val="000000"/>
                <w:kern w:val="0"/>
                <w:sz w:val="18"/>
                <w:szCs w:val="18"/>
              </w:rPr>
              <w:t>单位名称</w:t>
            </w:r>
          </w:p>
        </w:tc>
        <w:tc>
          <w:tcPr>
            <w:tcW w:w="6802" w:type="dxa"/>
            <w:gridSpan w:val="3"/>
            <w:tcBorders>
              <w:top w:val="single" w:color="000000" w:sz="4" w:space="0"/>
              <w:left w:val="nil"/>
              <w:bottom w:val="single" w:color="000000" w:sz="4" w:space="0"/>
              <w:right w:val="single" w:color="000000" w:sz="8" w:space="0"/>
            </w:tcBorders>
            <w:vAlign w:val="center"/>
          </w:tcPr>
          <w:p w14:paraId="5AAA14D1">
            <w:pPr>
              <w:jc w:val="center"/>
              <w:rPr>
                <w:rFonts w:cs="Calibri"/>
                <w:color w:val="000000"/>
                <w:sz w:val="18"/>
                <w:szCs w:val="18"/>
              </w:rPr>
            </w:pPr>
          </w:p>
        </w:tc>
      </w:tr>
      <w:tr w14:paraId="0D42561C">
        <w:tblPrEx>
          <w:tblCellMar>
            <w:top w:w="0" w:type="dxa"/>
            <w:left w:w="108" w:type="dxa"/>
            <w:bottom w:w="0" w:type="dxa"/>
            <w:right w:w="108" w:type="dxa"/>
          </w:tblCellMar>
        </w:tblPrEx>
        <w:trPr>
          <w:trHeight w:val="70" w:hRule="atLeast"/>
        </w:trPr>
        <w:tc>
          <w:tcPr>
            <w:tcW w:w="1622" w:type="dxa"/>
            <w:vMerge w:val="continue"/>
            <w:tcBorders>
              <w:top w:val="nil"/>
              <w:left w:val="single" w:color="000000" w:sz="8" w:space="0"/>
              <w:bottom w:val="single" w:color="000000" w:sz="4" w:space="0"/>
              <w:right w:val="single" w:color="000000" w:sz="4" w:space="0"/>
            </w:tcBorders>
            <w:vAlign w:val="center"/>
          </w:tcPr>
          <w:p w14:paraId="1BD91ED3">
            <w:pPr>
              <w:widowControl/>
              <w:jc w:val="left"/>
              <w:rPr>
                <w:rFonts w:ascii="宋体" w:hAnsi="宋体"/>
                <w:color w:val="000000"/>
                <w:sz w:val="18"/>
                <w:szCs w:val="18"/>
              </w:rPr>
            </w:pPr>
          </w:p>
        </w:tc>
        <w:tc>
          <w:tcPr>
            <w:tcW w:w="1180" w:type="dxa"/>
            <w:tcBorders>
              <w:top w:val="single" w:color="000000" w:sz="4" w:space="0"/>
              <w:left w:val="nil"/>
              <w:bottom w:val="single" w:color="000000" w:sz="4" w:space="0"/>
              <w:right w:val="single" w:color="000000" w:sz="4" w:space="0"/>
            </w:tcBorders>
            <w:vAlign w:val="center"/>
          </w:tcPr>
          <w:p w14:paraId="4FCF1420">
            <w:pPr>
              <w:widowControl/>
              <w:jc w:val="center"/>
              <w:textAlignment w:val="center"/>
              <w:rPr>
                <w:rFonts w:ascii="宋体" w:hAnsi="宋体"/>
                <w:color w:val="000000"/>
                <w:sz w:val="18"/>
                <w:szCs w:val="18"/>
              </w:rPr>
            </w:pPr>
            <w:r>
              <w:rPr>
                <w:rFonts w:hint="eastAsia" w:ascii="宋体" w:hAnsi="宋体"/>
                <w:color w:val="000000"/>
                <w:kern w:val="0"/>
                <w:sz w:val="18"/>
                <w:szCs w:val="18"/>
              </w:rPr>
              <w:t>单位性质</w:t>
            </w:r>
          </w:p>
        </w:tc>
        <w:tc>
          <w:tcPr>
            <w:tcW w:w="1499" w:type="dxa"/>
            <w:tcBorders>
              <w:top w:val="single" w:color="000000" w:sz="4" w:space="0"/>
              <w:left w:val="nil"/>
              <w:bottom w:val="single" w:color="000000" w:sz="4" w:space="0"/>
              <w:right w:val="single" w:color="000000" w:sz="4" w:space="0"/>
            </w:tcBorders>
            <w:vAlign w:val="center"/>
          </w:tcPr>
          <w:p w14:paraId="5A87C889">
            <w:pPr>
              <w:widowControl/>
              <w:jc w:val="left"/>
              <w:textAlignment w:val="center"/>
              <w:rPr>
                <w:rFonts w:ascii="宋体" w:hAnsi="宋体"/>
                <w:color w:val="000000"/>
                <w:sz w:val="18"/>
                <w:szCs w:val="18"/>
              </w:rPr>
            </w:pPr>
            <w:r>
              <w:rPr>
                <w:rFonts w:hint="eastAsia" w:ascii="宋体" w:hAnsi="宋体"/>
                <w:color w:val="000000"/>
                <w:kern w:val="0"/>
                <w:sz w:val="18"/>
                <w:szCs w:val="18"/>
              </w:rPr>
              <w:t>（   ）</w:t>
            </w:r>
          </w:p>
        </w:tc>
        <w:tc>
          <w:tcPr>
            <w:tcW w:w="5303" w:type="dxa"/>
            <w:gridSpan w:val="2"/>
            <w:tcBorders>
              <w:top w:val="single" w:color="000000" w:sz="4" w:space="0"/>
              <w:left w:val="nil"/>
              <w:bottom w:val="single" w:color="000000" w:sz="4" w:space="0"/>
              <w:right w:val="single" w:color="000000" w:sz="8" w:space="0"/>
            </w:tcBorders>
            <w:vAlign w:val="center"/>
          </w:tcPr>
          <w:p w14:paraId="1CF691FE">
            <w:pPr>
              <w:widowControl/>
              <w:jc w:val="left"/>
              <w:textAlignment w:val="center"/>
              <w:rPr>
                <w:rFonts w:ascii="宋体" w:hAnsi="宋体"/>
                <w:color w:val="000000"/>
                <w:sz w:val="18"/>
                <w:szCs w:val="18"/>
              </w:rPr>
            </w:pPr>
            <w:r>
              <w:rPr>
                <w:rFonts w:hint="eastAsia" w:ascii="宋体" w:hAnsi="宋体"/>
                <w:color w:val="000000"/>
                <w:kern w:val="0"/>
                <w:sz w:val="18"/>
                <w:szCs w:val="18"/>
              </w:rPr>
              <w:t>1.独立科研机构；2.大专院校；3.企业</w:t>
            </w:r>
          </w:p>
        </w:tc>
      </w:tr>
      <w:tr w14:paraId="36F3D9DC">
        <w:tblPrEx>
          <w:tblCellMar>
            <w:top w:w="0" w:type="dxa"/>
            <w:left w:w="108" w:type="dxa"/>
            <w:bottom w:w="0" w:type="dxa"/>
            <w:right w:w="108" w:type="dxa"/>
          </w:tblCellMar>
        </w:tblPrEx>
        <w:trPr>
          <w:trHeight w:val="250" w:hRule="atLeast"/>
        </w:trPr>
        <w:tc>
          <w:tcPr>
            <w:tcW w:w="1622" w:type="dxa"/>
            <w:vMerge w:val="continue"/>
            <w:tcBorders>
              <w:top w:val="nil"/>
              <w:left w:val="single" w:color="000000" w:sz="8" w:space="0"/>
              <w:bottom w:val="single" w:color="000000" w:sz="4" w:space="0"/>
              <w:right w:val="single" w:color="000000" w:sz="4" w:space="0"/>
            </w:tcBorders>
            <w:vAlign w:val="center"/>
          </w:tcPr>
          <w:p w14:paraId="0B8E72E8">
            <w:pPr>
              <w:widowControl/>
              <w:jc w:val="left"/>
              <w:rPr>
                <w:rFonts w:ascii="宋体" w:hAnsi="宋体"/>
                <w:color w:val="000000"/>
                <w:sz w:val="18"/>
                <w:szCs w:val="18"/>
              </w:rPr>
            </w:pPr>
          </w:p>
        </w:tc>
        <w:tc>
          <w:tcPr>
            <w:tcW w:w="1180" w:type="dxa"/>
            <w:tcBorders>
              <w:top w:val="single" w:color="000000" w:sz="4" w:space="0"/>
              <w:left w:val="nil"/>
              <w:bottom w:val="single" w:color="000000" w:sz="4" w:space="0"/>
              <w:right w:val="single" w:color="000000" w:sz="4" w:space="0"/>
            </w:tcBorders>
            <w:vAlign w:val="center"/>
          </w:tcPr>
          <w:p w14:paraId="6D229227">
            <w:pPr>
              <w:widowControl/>
              <w:jc w:val="center"/>
              <w:textAlignment w:val="center"/>
              <w:rPr>
                <w:rFonts w:ascii="宋体" w:hAnsi="宋体"/>
                <w:color w:val="000000"/>
                <w:sz w:val="18"/>
                <w:szCs w:val="18"/>
              </w:rPr>
            </w:pPr>
            <w:r>
              <w:rPr>
                <w:rFonts w:hint="eastAsia" w:ascii="宋体" w:hAnsi="宋体"/>
                <w:color w:val="000000"/>
                <w:kern w:val="0"/>
                <w:sz w:val="18"/>
                <w:szCs w:val="18"/>
              </w:rPr>
              <w:t>法人代表</w:t>
            </w:r>
          </w:p>
        </w:tc>
        <w:tc>
          <w:tcPr>
            <w:tcW w:w="1499" w:type="dxa"/>
            <w:tcBorders>
              <w:top w:val="single" w:color="000000" w:sz="4" w:space="0"/>
              <w:left w:val="nil"/>
              <w:bottom w:val="single" w:color="000000" w:sz="4" w:space="0"/>
              <w:right w:val="single" w:color="000000" w:sz="4" w:space="0"/>
            </w:tcBorders>
            <w:vAlign w:val="center"/>
          </w:tcPr>
          <w:p w14:paraId="64CEB5D8">
            <w:pPr>
              <w:rPr>
                <w:rFonts w:cs="Calibri"/>
                <w:color w:val="000000"/>
                <w:sz w:val="18"/>
                <w:szCs w:val="18"/>
              </w:rPr>
            </w:pPr>
          </w:p>
        </w:tc>
        <w:tc>
          <w:tcPr>
            <w:tcW w:w="5303" w:type="dxa"/>
            <w:gridSpan w:val="2"/>
            <w:tcBorders>
              <w:top w:val="single" w:color="000000" w:sz="4" w:space="0"/>
              <w:left w:val="nil"/>
              <w:bottom w:val="single" w:color="000000" w:sz="4" w:space="0"/>
              <w:right w:val="single" w:color="000000" w:sz="8" w:space="0"/>
            </w:tcBorders>
            <w:noWrap/>
            <w:vAlign w:val="center"/>
          </w:tcPr>
          <w:p w14:paraId="05560971">
            <w:pPr>
              <w:widowControl/>
              <w:jc w:val="left"/>
              <w:textAlignment w:val="center"/>
              <w:rPr>
                <w:rFonts w:ascii="宋体" w:hAnsi="宋体"/>
                <w:color w:val="000000"/>
                <w:sz w:val="18"/>
                <w:szCs w:val="18"/>
              </w:rPr>
            </w:pPr>
            <w:r>
              <w:rPr>
                <w:rFonts w:hint="eastAsia" w:ascii="宋体" w:hAnsi="宋体"/>
                <w:color w:val="000000"/>
                <w:kern w:val="0"/>
                <w:sz w:val="18"/>
                <w:szCs w:val="18"/>
              </w:rPr>
              <w:t>电话：</w:t>
            </w:r>
          </w:p>
        </w:tc>
      </w:tr>
      <w:tr w14:paraId="7F2A08BB">
        <w:tblPrEx>
          <w:tblCellMar>
            <w:top w:w="0" w:type="dxa"/>
            <w:left w:w="108" w:type="dxa"/>
            <w:bottom w:w="0" w:type="dxa"/>
            <w:right w:w="108" w:type="dxa"/>
          </w:tblCellMar>
        </w:tblPrEx>
        <w:trPr>
          <w:trHeight w:val="269" w:hRule="atLeast"/>
        </w:trPr>
        <w:tc>
          <w:tcPr>
            <w:tcW w:w="1622" w:type="dxa"/>
            <w:vMerge w:val="continue"/>
            <w:tcBorders>
              <w:top w:val="nil"/>
              <w:left w:val="single" w:color="000000" w:sz="8" w:space="0"/>
              <w:bottom w:val="single" w:color="000000" w:sz="4" w:space="0"/>
              <w:right w:val="single" w:color="000000" w:sz="4" w:space="0"/>
            </w:tcBorders>
            <w:vAlign w:val="center"/>
          </w:tcPr>
          <w:p w14:paraId="54034A5B">
            <w:pPr>
              <w:widowControl/>
              <w:jc w:val="left"/>
              <w:rPr>
                <w:rFonts w:ascii="宋体" w:hAnsi="宋体"/>
                <w:color w:val="000000"/>
                <w:sz w:val="18"/>
                <w:szCs w:val="18"/>
              </w:rPr>
            </w:pPr>
          </w:p>
        </w:tc>
        <w:tc>
          <w:tcPr>
            <w:tcW w:w="1180" w:type="dxa"/>
            <w:tcBorders>
              <w:top w:val="single" w:color="000000" w:sz="4" w:space="0"/>
              <w:left w:val="nil"/>
              <w:bottom w:val="single" w:color="000000" w:sz="4" w:space="0"/>
              <w:right w:val="single" w:color="000000" w:sz="4" w:space="0"/>
            </w:tcBorders>
            <w:vAlign w:val="center"/>
          </w:tcPr>
          <w:p w14:paraId="0F822463">
            <w:pPr>
              <w:widowControl/>
              <w:jc w:val="center"/>
              <w:textAlignment w:val="center"/>
              <w:rPr>
                <w:rFonts w:ascii="宋体" w:hAnsi="宋体"/>
                <w:color w:val="000000"/>
                <w:sz w:val="18"/>
                <w:szCs w:val="18"/>
              </w:rPr>
            </w:pPr>
            <w:r>
              <w:rPr>
                <w:rFonts w:hint="eastAsia" w:ascii="宋体" w:hAnsi="宋体"/>
                <w:color w:val="000000"/>
                <w:kern w:val="0"/>
                <w:sz w:val="18"/>
                <w:szCs w:val="18"/>
              </w:rPr>
              <w:t>联系人</w:t>
            </w:r>
          </w:p>
        </w:tc>
        <w:tc>
          <w:tcPr>
            <w:tcW w:w="1499" w:type="dxa"/>
            <w:tcBorders>
              <w:top w:val="single" w:color="000000" w:sz="4" w:space="0"/>
              <w:left w:val="nil"/>
              <w:bottom w:val="single" w:color="000000" w:sz="4" w:space="0"/>
              <w:right w:val="single" w:color="000000" w:sz="4" w:space="0"/>
            </w:tcBorders>
            <w:vAlign w:val="center"/>
          </w:tcPr>
          <w:p w14:paraId="222D3DFA">
            <w:pPr>
              <w:rPr>
                <w:rFonts w:cs="Calibri"/>
                <w:color w:val="000000"/>
                <w:sz w:val="18"/>
                <w:szCs w:val="18"/>
              </w:rPr>
            </w:pPr>
          </w:p>
        </w:tc>
        <w:tc>
          <w:tcPr>
            <w:tcW w:w="5303" w:type="dxa"/>
            <w:gridSpan w:val="2"/>
            <w:tcBorders>
              <w:top w:val="single" w:color="000000" w:sz="4" w:space="0"/>
              <w:left w:val="nil"/>
              <w:bottom w:val="single" w:color="000000" w:sz="4" w:space="0"/>
              <w:right w:val="single" w:color="000000" w:sz="8" w:space="0"/>
            </w:tcBorders>
            <w:noWrap/>
            <w:vAlign w:val="center"/>
          </w:tcPr>
          <w:p w14:paraId="59570428">
            <w:pPr>
              <w:widowControl/>
              <w:jc w:val="left"/>
              <w:textAlignment w:val="center"/>
              <w:rPr>
                <w:rFonts w:ascii="宋体" w:hAnsi="宋体"/>
                <w:color w:val="000000"/>
                <w:sz w:val="18"/>
                <w:szCs w:val="18"/>
              </w:rPr>
            </w:pPr>
            <w:r>
              <w:rPr>
                <w:rFonts w:hint="eastAsia" w:ascii="宋体" w:hAnsi="宋体"/>
                <w:color w:val="000000"/>
                <w:kern w:val="0"/>
                <w:sz w:val="18"/>
                <w:szCs w:val="18"/>
              </w:rPr>
              <w:t>电话1：            电话2：</w:t>
            </w:r>
          </w:p>
        </w:tc>
      </w:tr>
      <w:tr w14:paraId="7EBE3D0D">
        <w:tblPrEx>
          <w:tblCellMar>
            <w:top w:w="0" w:type="dxa"/>
            <w:left w:w="108" w:type="dxa"/>
            <w:bottom w:w="0" w:type="dxa"/>
            <w:right w:w="108" w:type="dxa"/>
          </w:tblCellMar>
        </w:tblPrEx>
        <w:trPr>
          <w:trHeight w:val="290" w:hRule="atLeast"/>
        </w:trPr>
        <w:tc>
          <w:tcPr>
            <w:tcW w:w="1622" w:type="dxa"/>
            <w:vMerge w:val="continue"/>
            <w:tcBorders>
              <w:top w:val="nil"/>
              <w:left w:val="single" w:color="000000" w:sz="8" w:space="0"/>
              <w:bottom w:val="single" w:color="000000" w:sz="4" w:space="0"/>
              <w:right w:val="single" w:color="000000" w:sz="4" w:space="0"/>
            </w:tcBorders>
            <w:vAlign w:val="center"/>
          </w:tcPr>
          <w:p w14:paraId="588C4789">
            <w:pPr>
              <w:widowControl/>
              <w:jc w:val="left"/>
              <w:rPr>
                <w:rFonts w:ascii="宋体" w:hAnsi="宋体"/>
                <w:color w:val="000000"/>
                <w:sz w:val="18"/>
                <w:szCs w:val="18"/>
              </w:rPr>
            </w:pPr>
          </w:p>
        </w:tc>
        <w:tc>
          <w:tcPr>
            <w:tcW w:w="1180" w:type="dxa"/>
            <w:tcBorders>
              <w:top w:val="single" w:color="000000" w:sz="4" w:space="0"/>
              <w:left w:val="nil"/>
              <w:bottom w:val="single" w:color="000000" w:sz="4" w:space="0"/>
              <w:right w:val="single" w:color="000000" w:sz="4" w:space="0"/>
            </w:tcBorders>
            <w:noWrap/>
            <w:vAlign w:val="center"/>
          </w:tcPr>
          <w:p w14:paraId="3079A79B">
            <w:pPr>
              <w:widowControl/>
              <w:jc w:val="left"/>
              <w:textAlignment w:val="center"/>
              <w:rPr>
                <w:rFonts w:ascii="宋体" w:hAnsi="宋体"/>
                <w:color w:val="000000"/>
                <w:sz w:val="18"/>
                <w:szCs w:val="18"/>
              </w:rPr>
            </w:pPr>
            <w:r>
              <w:rPr>
                <w:rFonts w:hint="eastAsia" w:ascii="宋体" w:hAnsi="宋体"/>
                <w:color w:val="000000"/>
                <w:kern w:val="0"/>
                <w:sz w:val="18"/>
                <w:szCs w:val="18"/>
              </w:rPr>
              <w:t>邮政编码</w:t>
            </w:r>
          </w:p>
        </w:tc>
        <w:tc>
          <w:tcPr>
            <w:tcW w:w="1499" w:type="dxa"/>
            <w:tcBorders>
              <w:top w:val="single" w:color="000000" w:sz="4" w:space="0"/>
              <w:left w:val="nil"/>
              <w:bottom w:val="single" w:color="000000" w:sz="4" w:space="0"/>
              <w:right w:val="single" w:color="000000" w:sz="4" w:space="0"/>
            </w:tcBorders>
            <w:noWrap/>
            <w:vAlign w:val="center"/>
          </w:tcPr>
          <w:p w14:paraId="09A2BA70">
            <w:pPr>
              <w:rPr>
                <w:rFonts w:ascii="宋体" w:hAnsi="宋体"/>
                <w:color w:val="000000"/>
                <w:sz w:val="18"/>
                <w:szCs w:val="18"/>
              </w:rPr>
            </w:pPr>
          </w:p>
        </w:tc>
        <w:tc>
          <w:tcPr>
            <w:tcW w:w="1137" w:type="dxa"/>
            <w:tcBorders>
              <w:top w:val="single" w:color="000000" w:sz="4" w:space="0"/>
              <w:left w:val="nil"/>
              <w:bottom w:val="single" w:color="000000" w:sz="4" w:space="0"/>
              <w:right w:val="single" w:color="000000" w:sz="4" w:space="0"/>
            </w:tcBorders>
            <w:noWrap/>
            <w:vAlign w:val="center"/>
          </w:tcPr>
          <w:p w14:paraId="1CAFA7E6">
            <w:pPr>
              <w:widowControl/>
              <w:jc w:val="left"/>
              <w:textAlignment w:val="center"/>
              <w:rPr>
                <w:rFonts w:ascii="宋体" w:hAnsi="宋体"/>
                <w:color w:val="000000"/>
                <w:sz w:val="18"/>
                <w:szCs w:val="18"/>
              </w:rPr>
            </w:pPr>
            <w:r>
              <w:rPr>
                <w:rFonts w:hint="eastAsia" w:ascii="宋体" w:hAnsi="宋体"/>
                <w:color w:val="000000"/>
                <w:kern w:val="0"/>
                <w:sz w:val="18"/>
                <w:szCs w:val="18"/>
              </w:rPr>
              <w:t>联系邮箱</w:t>
            </w:r>
          </w:p>
        </w:tc>
        <w:tc>
          <w:tcPr>
            <w:tcW w:w="4166" w:type="dxa"/>
            <w:tcBorders>
              <w:top w:val="single" w:color="000000" w:sz="4" w:space="0"/>
              <w:left w:val="nil"/>
              <w:bottom w:val="single" w:color="000000" w:sz="4" w:space="0"/>
              <w:right w:val="single" w:color="000000" w:sz="8" w:space="0"/>
            </w:tcBorders>
            <w:noWrap/>
            <w:vAlign w:val="center"/>
          </w:tcPr>
          <w:p w14:paraId="7A743617">
            <w:pPr>
              <w:rPr>
                <w:rFonts w:ascii="宋体" w:hAnsi="宋体"/>
                <w:color w:val="000000"/>
                <w:sz w:val="18"/>
                <w:szCs w:val="18"/>
              </w:rPr>
            </w:pPr>
          </w:p>
        </w:tc>
      </w:tr>
      <w:tr w14:paraId="1FD6507C">
        <w:tblPrEx>
          <w:tblCellMar>
            <w:top w:w="0" w:type="dxa"/>
            <w:left w:w="108" w:type="dxa"/>
            <w:bottom w:w="0" w:type="dxa"/>
            <w:right w:w="108" w:type="dxa"/>
          </w:tblCellMar>
        </w:tblPrEx>
        <w:trPr>
          <w:trHeight w:val="70" w:hRule="atLeast"/>
        </w:trPr>
        <w:tc>
          <w:tcPr>
            <w:tcW w:w="1622" w:type="dxa"/>
            <w:vMerge w:val="continue"/>
            <w:tcBorders>
              <w:top w:val="nil"/>
              <w:left w:val="single" w:color="000000" w:sz="8" w:space="0"/>
              <w:bottom w:val="single" w:color="000000" w:sz="4" w:space="0"/>
              <w:right w:val="single" w:color="000000" w:sz="4" w:space="0"/>
            </w:tcBorders>
            <w:vAlign w:val="center"/>
          </w:tcPr>
          <w:p w14:paraId="687D24E0">
            <w:pPr>
              <w:widowControl/>
              <w:jc w:val="left"/>
              <w:rPr>
                <w:rFonts w:ascii="宋体" w:hAnsi="宋体"/>
                <w:color w:val="000000"/>
                <w:sz w:val="18"/>
                <w:szCs w:val="18"/>
              </w:rPr>
            </w:pPr>
          </w:p>
        </w:tc>
        <w:tc>
          <w:tcPr>
            <w:tcW w:w="1180" w:type="dxa"/>
            <w:tcBorders>
              <w:top w:val="single" w:color="000000" w:sz="4" w:space="0"/>
              <w:left w:val="nil"/>
              <w:bottom w:val="single" w:color="000000" w:sz="4" w:space="0"/>
              <w:right w:val="single" w:color="000000" w:sz="4" w:space="0"/>
            </w:tcBorders>
            <w:noWrap/>
            <w:vAlign w:val="center"/>
          </w:tcPr>
          <w:p w14:paraId="4B6F52EA">
            <w:pPr>
              <w:widowControl/>
              <w:jc w:val="left"/>
              <w:textAlignment w:val="center"/>
              <w:rPr>
                <w:rFonts w:ascii="宋体" w:hAnsi="宋体"/>
                <w:color w:val="000000"/>
                <w:sz w:val="18"/>
                <w:szCs w:val="18"/>
              </w:rPr>
            </w:pPr>
            <w:r>
              <w:rPr>
                <w:rFonts w:hint="eastAsia" w:ascii="宋体" w:hAnsi="宋体"/>
                <w:color w:val="000000"/>
                <w:kern w:val="0"/>
                <w:sz w:val="18"/>
                <w:szCs w:val="18"/>
              </w:rPr>
              <w:t>通讯地址</w:t>
            </w:r>
          </w:p>
        </w:tc>
        <w:tc>
          <w:tcPr>
            <w:tcW w:w="6802" w:type="dxa"/>
            <w:gridSpan w:val="3"/>
            <w:tcBorders>
              <w:top w:val="single" w:color="000000" w:sz="4" w:space="0"/>
              <w:left w:val="nil"/>
              <w:bottom w:val="single" w:color="000000" w:sz="4" w:space="0"/>
              <w:right w:val="single" w:color="000000" w:sz="8" w:space="0"/>
            </w:tcBorders>
            <w:noWrap/>
            <w:vAlign w:val="center"/>
          </w:tcPr>
          <w:p w14:paraId="13E4B763">
            <w:pPr>
              <w:jc w:val="center"/>
              <w:rPr>
                <w:rFonts w:ascii="宋体" w:hAnsi="宋体"/>
                <w:color w:val="000000"/>
                <w:sz w:val="18"/>
                <w:szCs w:val="18"/>
              </w:rPr>
            </w:pPr>
          </w:p>
        </w:tc>
      </w:tr>
      <w:tr w14:paraId="01F79C00">
        <w:tblPrEx>
          <w:tblCellMar>
            <w:top w:w="0" w:type="dxa"/>
            <w:left w:w="108" w:type="dxa"/>
            <w:bottom w:w="0" w:type="dxa"/>
            <w:right w:w="108" w:type="dxa"/>
          </w:tblCellMar>
        </w:tblPrEx>
        <w:trPr>
          <w:trHeight w:val="70" w:hRule="atLeast"/>
        </w:trPr>
        <w:tc>
          <w:tcPr>
            <w:tcW w:w="2802" w:type="dxa"/>
            <w:gridSpan w:val="2"/>
            <w:tcBorders>
              <w:top w:val="single" w:color="000000" w:sz="4" w:space="0"/>
              <w:left w:val="single" w:color="000000" w:sz="8" w:space="0"/>
              <w:bottom w:val="single" w:color="000000" w:sz="4" w:space="0"/>
              <w:right w:val="single" w:color="000000" w:sz="4" w:space="0"/>
            </w:tcBorders>
            <w:noWrap/>
            <w:vAlign w:val="center"/>
          </w:tcPr>
          <w:p w14:paraId="4C4F8A47">
            <w:pPr>
              <w:widowControl/>
              <w:jc w:val="center"/>
              <w:textAlignment w:val="center"/>
              <w:rPr>
                <w:rFonts w:ascii="宋体" w:hAnsi="宋体"/>
                <w:color w:val="000000"/>
                <w:sz w:val="18"/>
                <w:szCs w:val="18"/>
              </w:rPr>
            </w:pPr>
            <w:r>
              <w:rPr>
                <w:rFonts w:hint="eastAsia" w:ascii="宋体" w:hAnsi="宋体"/>
                <w:color w:val="000000"/>
                <w:kern w:val="0"/>
                <w:sz w:val="18"/>
                <w:szCs w:val="18"/>
              </w:rPr>
              <w:t>成果有无密级</w:t>
            </w:r>
          </w:p>
        </w:tc>
        <w:tc>
          <w:tcPr>
            <w:tcW w:w="1499" w:type="dxa"/>
            <w:tcBorders>
              <w:top w:val="single" w:color="000000" w:sz="4" w:space="0"/>
              <w:left w:val="nil"/>
              <w:bottom w:val="single" w:color="000000" w:sz="4" w:space="0"/>
              <w:right w:val="single" w:color="000000" w:sz="4" w:space="0"/>
            </w:tcBorders>
            <w:noWrap/>
            <w:vAlign w:val="center"/>
          </w:tcPr>
          <w:p w14:paraId="51DE7E32">
            <w:pPr>
              <w:widowControl/>
              <w:jc w:val="left"/>
              <w:textAlignment w:val="center"/>
              <w:rPr>
                <w:rFonts w:ascii="宋体" w:hAnsi="宋体"/>
                <w:color w:val="000000"/>
                <w:sz w:val="18"/>
                <w:szCs w:val="18"/>
              </w:rPr>
            </w:pPr>
            <w:r>
              <w:rPr>
                <w:rFonts w:hint="eastAsia" w:ascii="宋体" w:hAnsi="宋体"/>
                <w:color w:val="000000"/>
                <w:kern w:val="0"/>
                <w:sz w:val="18"/>
                <w:szCs w:val="18"/>
              </w:rPr>
              <w:t>（   ）</w:t>
            </w:r>
          </w:p>
        </w:tc>
        <w:tc>
          <w:tcPr>
            <w:tcW w:w="1137" w:type="dxa"/>
            <w:tcBorders>
              <w:top w:val="single" w:color="000000" w:sz="4" w:space="0"/>
              <w:left w:val="nil"/>
              <w:bottom w:val="single" w:color="000000" w:sz="4" w:space="0"/>
              <w:right w:val="single" w:color="000000" w:sz="4" w:space="0"/>
            </w:tcBorders>
            <w:noWrap/>
            <w:vAlign w:val="center"/>
          </w:tcPr>
          <w:p w14:paraId="31E57ECC">
            <w:pPr>
              <w:widowControl/>
              <w:jc w:val="left"/>
              <w:textAlignment w:val="center"/>
              <w:rPr>
                <w:rFonts w:ascii="宋体" w:hAnsi="宋体"/>
                <w:color w:val="000000"/>
                <w:sz w:val="18"/>
                <w:szCs w:val="18"/>
              </w:rPr>
            </w:pPr>
            <w:r>
              <w:rPr>
                <w:rFonts w:hint="eastAsia" w:ascii="宋体" w:hAnsi="宋体"/>
                <w:color w:val="000000"/>
                <w:kern w:val="0"/>
                <w:sz w:val="18"/>
                <w:szCs w:val="18"/>
              </w:rPr>
              <w:t>0无 1有</w:t>
            </w:r>
          </w:p>
        </w:tc>
        <w:tc>
          <w:tcPr>
            <w:tcW w:w="4166" w:type="dxa"/>
            <w:tcBorders>
              <w:top w:val="single" w:color="000000" w:sz="4" w:space="0"/>
              <w:left w:val="nil"/>
              <w:bottom w:val="single" w:color="000000" w:sz="4" w:space="0"/>
              <w:right w:val="single" w:color="000000" w:sz="8" w:space="0"/>
            </w:tcBorders>
            <w:noWrap/>
            <w:vAlign w:val="center"/>
          </w:tcPr>
          <w:p w14:paraId="169E59E5">
            <w:pPr>
              <w:widowControl/>
              <w:jc w:val="left"/>
              <w:textAlignment w:val="center"/>
              <w:rPr>
                <w:rFonts w:ascii="宋体" w:hAnsi="宋体"/>
                <w:color w:val="000000"/>
                <w:sz w:val="18"/>
                <w:szCs w:val="18"/>
              </w:rPr>
            </w:pPr>
            <w:r>
              <w:rPr>
                <w:rFonts w:hint="eastAsia" w:ascii="宋体" w:hAnsi="宋体"/>
                <w:color w:val="000000"/>
                <w:kern w:val="0"/>
                <w:sz w:val="18"/>
                <w:szCs w:val="18"/>
              </w:rPr>
              <w:t>密级（  ）1.秘密；2.机密；3.绝密</w:t>
            </w:r>
          </w:p>
        </w:tc>
      </w:tr>
      <w:tr w14:paraId="4F0C47AE">
        <w:tblPrEx>
          <w:tblCellMar>
            <w:top w:w="0" w:type="dxa"/>
            <w:left w:w="108" w:type="dxa"/>
            <w:bottom w:w="0" w:type="dxa"/>
            <w:right w:w="108" w:type="dxa"/>
          </w:tblCellMar>
        </w:tblPrEx>
        <w:trPr>
          <w:trHeight w:val="70" w:hRule="atLeast"/>
        </w:trPr>
        <w:tc>
          <w:tcPr>
            <w:tcW w:w="2802" w:type="dxa"/>
            <w:gridSpan w:val="2"/>
            <w:tcBorders>
              <w:top w:val="single" w:color="000000" w:sz="4" w:space="0"/>
              <w:left w:val="single" w:color="000000" w:sz="8" w:space="0"/>
              <w:bottom w:val="single" w:color="000000" w:sz="4" w:space="0"/>
              <w:right w:val="single" w:color="000000" w:sz="4" w:space="0"/>
            </w:tcBorders>
            <w:noWrap/>
            <w:vAlign w:val="center"/>
          </w:tcPr>
          <w:p w14:paraId="7E300047">
            <w:pPr>
              <w:widowControl/>
              <w:jc w:val="center"/>
              <w:textAlignment w:val="center"/>
              <w:rPr>
                <w:rFonts w:ascii="宋体" w:hAnsi="宋体"/>
                <w:color w:val="000000"/>
                <w:sz w:val="18"/>
                <w:szCs w:val="18"/>
              </w:rPr>
            </w:pPr>
            <w:r>
              <w:rPr>
                <w:rFonts w:hint="eastAsia" w:ascii="宋体" w:hAnsi="宋体"/>
                <w:color w:val="000000"/>
                <w:kern w:val="0"/>
                <w:sz w:val="18"/>
                <w:szCs w:val="18"/>
              </w:rPr>
              <w:t>成果类型</w:t>
            </w:r>
          </w:p>
        </w:tc>
        <w:tc>
          <w:tcPr>
            <w:tcW w:w="6802" w:type="dxa"/>
            <w:gridSpan w:val="3"/>
            <w:tcBorders>
              <w:top w:val="single" w:color="000000" w:sz="4" w:space="0"/>
              <w:left w:val="nil"/>
              <w:bottom w:val="single" w:color="000000" w:sz="4" w:space="0"/>
              <w:right w:val="single" w:color="000000" w:sz="8" w:space="0"/>
            </w:tcBorders>
            <w:noWrap/>
            <w:vAlign w:val="center"/>
          </w:tcPr>
          <w:p w14:paraId="73655C90">
            <w:pPr>
              <w:widowControl/>
              <w:autoSpaceDE w:val="0"/>
              <w:textAlignment w:val="center"/>
              <w:rPr>
                <w:rFonts w:ascii="宋体" w:hAnsi="宋体"/>
                <w:color w:val="000000"/>
                <w:sz w:val="18"/>
                <w:szCs w:val="18"/>
              </w:rPr>
            </w:pPr>
            <w:r>
              <w:rPr>
                <w:rFonts w:hint="eastAsia" w:ascii="宋体" w:hAnsi="宋体"/>
                <w:color w:val="000000"/>
                <w:kern w:val="0"/>
                <w:sz w:val="18"/>
                <w:szCs w:val="18"/>
              </w:rPr>
              <w:t>□原创性团体标准科技成果     □高质量团体标准科技成果</w:t>
            </w:r>
          </w:p>
        </w:tc>
      </w:tr>
      <w:tr w14:paraId="4AE1CAA6">
        <w:tblPrEx>
          <w:tblCellMar>
            <w:top w:w="0" w:type="dxa"/>
            <w:left w:w="108" w:type="dxa"/>
            <w:bottom w:w="0" w:type="dxa"/>
            <w:right w:w="108" w:type="dxa"/>
          </w:tblCellMar>
        </w:tblPrEx>
        <w:trPr>
          <w:trHeight w:val="200" w:hRule="atLeast"/>
        </w:trPr>
        <w:tc>
          <w:tcPr>
            <w:tcW w:w="9604" w:type="dxa"/>
            <w:gridSpan w:val="5"/>
            <w:tcBorders>
              <w:top w:val="single" w:color="000000" w:sz="4" w:space="0"/>
              <w:left w:val="single" w:color="000000" w:sz="8" w:space="0"/>
              <w:bottom w:val="single" w:color="000000" w:sz="4" w:space="0"/>
              <w:right w:val="single" w:color="000000" w:sz="8" w:space="0"/>
            </w:tcBorders>
            <w:noWrap/>
            <w:vAlign w:val="center"/>
          </w:tcPr>
          <w:p w14:paraId="04D4B7C0">
            <w:pPr>
              <w:jc w:val="center"/>
              <w:rPr>
                <w:rFonts w:ascii="宋体" w:hAnsi="宋体"/>
                <w:color w:val="000000"/>
                <w:kern w:val="0"/>
                <w:sz w:val="18"/>
                <w:szCs w:val="18"/>
              </w:rPr>
            </w:pPr>
            <w:r>
              <w:rPr>
                <w:rFonts w:hint="eastAsia" w:ascii="宋体" w:hAnsi="宋体"/>
                <w:bCs/>
                <w:color w:val="000000"/>
                <w:sz w:val="18"/>
                <w:szCs w:val="18"/>
              </w:rPr>
              <w:t>成果第一完成人承诺书</w:t>
            </w:r>
          </w:p>
        </w:tc>
      </w:tr>
      <w:tr w14:paraId="5ECF2B16">
        <w:tblPrEx>
          <w:tblCellMar>
            <w:top w:w="0" w:type="dxa"/>
            <w:left w:w="108" w:type="dxa"/>
            <w:bottom w:w="0" w:type="dxa"/>
            <w:right w:w="108" w:type="dxa"/>
          </w:tblCellMar>
        </w:tblPrEx>
        <w:trPr>
          <w:trHeight w:val="2615" w:hRule="atLeast"/>
        </w:trPr>
        <w:tc>
          <w:tcPr>
            <w:tcW w:w="9604" w:type="dxa"/>
            <w:gridSpan w:val="5"/>
            <w:tcBorders>
              <w:top w:val="single" w:color="000000" w:sz="4" w:space="0"/>
              <w:left w:val="single" w:color="000000" w:sz="8" w:space="0"/>
              <w:bottom w:val="single" w:color="000000" w:sz="4" w:space="0"/>
              <w:right w:val="single" w:color="000000" w:sz="8" w:space="0"/>
            </w:tcBorders>
            <w:noWrap/>
          </w:tcPr>
          <w:p w14:paraId="4DE71C20">
            <w:pPr>
              <w:autoSpaceDE w:val="0"/>
              <w:spacing w:line="360" w:lineRule="exact"/>
              <w:ind w:firstLine="360" w:firstLineChars="200"/>
              <w:rPr>
                <w:rFonts w:ascii="宋体" w:hAnsi="宋体"/>
                <w:color w:val="000000"/>
                <w:sz w:val="18"/>
                <w:szCs w:val="18"/>
              </w:rPr>
            </w:pPr>
            <w:r>
              <w:rPr>
                <w:rFonts w:hint="eastAsia" w:ascii="宋体" w:hAnsi="宋体"/>
                <w:color w:val="000000"/>
                <w:sz w:val="18"/>
                <w:szCs w:val="18"/>
              </w:rPr>
              <w:t>本人郑重承诺：</w:t>
            </w:r>
          </w:p>
          <w:p w14:paraId="2CF80124">
            <w:pPr>
              <w:autoSpaceDE w:val="0"/>
              <w:spacing w:line="360" w:lineRule="exact"/>
              <w:ind w:firstLine="360" w:firstLineChars="200"/>
              <w:rPr>
                <w:rFonts w:ascii="宋体" w:hAnsi="宋体"/>
                <w:color w:val="000000"/>
                <w:sz w:val="18"/>
                <w:szCs w:val="18"/>
              </w:rPr>
            </w:pPr>
            <w:r>
              <w:rPr>
                <w:rFonts w:hint="eastAsia" w:ascii="宋体" w:hAnsi="宋体"/>
                <w:color w:val="000000"/>
                <w:sz w:val="18"/>
                <w:szCs w:val="18"/>
              </w:rPr>
              <w:t>1、本表中所填写各栏目内容真实</w:t>
            </w:r>
          </w:p>
          <w:p w14:paraId="715CEBD0">
            <w:pPr>
              <w:autoSpaceDE w:val="0"/>
              <w:spacing w:line="360" w:lineRule="exact"/>
              <w:ind w:firstLine="360" w:firstLineChars="200"/>
              <w:rPr>
                <w:rFonts w:ascii="宋体" w:hAnsi="宋体"/>
                <w:color w:val="000000"/>
                <w:sz w:val="18"/>
                <w:szCs w:val="18"/>
              </w:rPr>
            </w:pPr>
            <w:r>
              <w:rPr>
                <w:rFonts w:hint="eastAsia" w:ascii="宋体" w:hAnsi="宋体"/>
                <w:color w:val="000000"/>
                <w:sz w:val="18"/>
                <w:szCs w:val="18"/>
              </w:rPr>
              <w:t>2、提供的技术文件和资料真实，技术成果客观存在，有关技术指标科学，本人对成果的真实性负责。</w:t>
            </w:r>
          </w:p>
          <w:p w14:paraId="483566FE">
            <w:pPr>
              <w:autoSpaceDE w:val="0"/>
              <w:spacing w:line="360" w:lineRule="exact"/>
              <w:ind w:firstLine="360" w:firstLineChars="200"/>
              <w:rPr>
                <w:rFonts w:ascii="宋体" w:hAnsi="宋体"/>
                <w:color w:val="000000"/>
                <w:sz w:val="18"/>
                <w:szCs w:val="18"/>
              </w:rPr>
            </w:pPr>
            <w:r>
              <w:rPr>
                <w:rFonts w:hint="eastAsia" w:ascii="宋体" w:hAnsi="宋体"/>
                <w:color w:val="000000"/>
                <w:sz w:val="18"/>
                <w:szCs w:val="18"/>
              </w:rPr>
              <w:t>3、成果的知识产权证明晰完整，未窃他人成果、未侵犯他人的知识产权。本表中填写的主要完成人员也不存在名次排列异议。</w:t>
            </w:r>
          </w:p>
          <w:p w14:paraId="6EE01C36">
            <w:pPr>
              <w:autoSpaceDE w:val="0"/>
              <w:spacing w:before="240" w:beforeLines="100" w:after="240" w:afterLines="100" w:line="360" w:lineRule="exact"/>
              <w:rPr>
                <w:rFonts w:ascii="宋体" w:hAnsi="宋体"/>
                <w:color w:val="000000"/>
                <w:sz w:val="18"/>
                <w:szCs w:val="18"/>
              </w:rPr>
            </w:pPr>
            <w:r>
              <w:rPr>
                <w:rFonts w:hint="eastAsia" w:ascii="宋体" w:hAnsi="宋体"/>
                <w:color w:val="000000"/>
                <w:sz w:val="18"/>
                <w:szCs w:val="18"/>
              </w:rPr>
              <w:t xml:space="preserve">                                         （签名）           </w:t>
            </w:r>
          </w:p>
          <w:p w14:paraId="17FC720F">
            <w:pPr>
              <w:autoSpaceDE w:val="0"/>
              <w:spacing w:before="240" w:beforeLines="100" w:after="240" w:afterLines="100" w:line="360" w:lineRule="exact"/>
              <w:rPr>
                <w:rFonts w:ascii="宋体" w:hAnsi="宋体"/>
                <w:color w:val="000000"/>
                <w:kern w:val="0"/>
                <w:sz w:val="18"/>
                <w:szCs w:val="18"/>
              </w:rPr>
            </w:pPr>
            <w:r>
              <w:rPr>
                <w:rFonts w:hint="eastAsia" w:ascii="宋体" w:hAnsi="宋体"/>
                <w:color w:val="000000"/>
                <w:sz w:val="18"/>
                <w:szCs w:val="18"/>
              </w:rPr>
              <w:t xml:space="preserve">                                          日期：           </w:t>
            </w:r>
          </w:p>
        </w:tc>
      </w:tr>
      <w:tr w14:paraId="5921352E">
        <w:tblPrEx>
          <w:tblCellMar>
            <w:top w:w="0" w:type="dxa"/>
            <w:left w:w="108" w:type="dxa"/>
            <w:bottom w:w="0" w:type="dxa"/>
            <w:right w:w="108" w:type="dxa"/>
          </w:tblCellMar>
        </w:tblPrEx>
        <w:trPr>
          <w:trHeight w:val="70" w:hRule="atLeast"/>
        </w:trPr>
        <w:tc>
          <w:tcPr>
            <w:tcW w:w="9604" w:type="dxa"/>
            <w:gridSpan w:val="5"/>
            <w:tcBorders>
              <w:top w:val="single" w:color="000000" w:sz="4" w:space="0"/>
              <w:left w:val="single" w:color="000000" w:sz="8" w:space="0"/>
              <w:bottom w:val="single" w:color="000000" w:sz="4" w:space="0"/>
              <w:right w:val="single" w:color="000000" w:sz="8" w:space="0"/>
            </w:tcBorders>
            <w:noWrap/>
            <w:vAlign w:val="center"/>
          </w:tcPr>
          <w:p w14:paraId="6F0C469F">
            <w:pPr>
              <w:wordWrap w:val="0"/>
              <w:jc w:val="center"/>
              <w:rPr>
                <w:rFonts w:ascii="宋体" w:hAnsi="宋体"/>
                <w:color w:val="000000"/>
                <w:sz w:val="18"/>
                <w:szCs w:val="18"/>
              </w:rPr>
            </w:pPr>
            <w:r>
              <w:rPr>
                <w:rFonts w:hint="eastAsia" w:ascii="宋体" w:hAnsi="宋体"/>
                <w:bCs/>
                <w:color w:val="000000"/>
                <w:sz w:val="18"/>
                <w:szCs w:val="18"/>
              </w:rPr>
              <w:t>申请评估单位承诺书</w:t>
            </w:r>
          </w:p>
        </w:tc>
      </w:tr>
      <w:tr w14:paraId="42AE3BE7">
        <w:tblPrEx>
          <w:tblCellMar>
            <w:top w:w="0" w:type="dxa"/>
            <w:left w:w="108" w:type="dxa"/>
            <w:bottom w:w="0" w:type="dxa"/>
            <w:right w:w="108" w:type="dxa"/>
          </w:tblCellMar>
        </w:tblPrEx>
        <w:trPr>
          <w:trHeight w:val="279" w:hRule="atLeast"/>
        </w:trPr>
        <w:tc>
          <w:tcPr>
            <w:tcW w:w="9604" w:type="dxa"/>
            <w:gridSpan w:val="5"/>
            <w:tcBorders>
              <w:top w:val="single" w:color="000000" w:sz="4" w:space="0"/>
              <w:left w:val="single" w:color="000000" w:sz="8" w:space="0"/>
              <w:bottom w:val="single" w:color="000000" w:sz="8" w:space="0"/>
              <w:right w:val="single" w:color="000000" w:sz="8" w:space="0"/>
            </w:tcBorders>
            <w:noWrap/>
          </w:tcPr>
          <w:p w14:paraId="2CEC8683">
            <w:pPr>
              <w:wordWrap w:val="0"/>
              <w:ind w:firstLine="360" w:firstLineChars="200"/>
              <w:rPr>
                <w:rFonts w:ascii="宋体" w:hAnsi="宋体"/>
                <w:color w:val="000000"/>
                <w:sz w:val="18"/>
                <w:szCs w:val="18"/>
              </w:rPr>
            </w:pPr>
            <w:r>
              <w:rPr>
                <w:rFonts w:hint="eastAsia" w:ascii="宋体" w:hAnsi="宋体"/>
                <w:color w:val="000000"/>
                <w:sz w:val="18"/>
                <w:szCs w:val="18"/>
              </w:rPr>
              <w:t>我单位已对申请评估的科技成果进行了认真审查，提供的技术文件和资料真实，技术成果客观存在，有关技术指标科学可靠，本单位对成果的真实性负责。且申请评估成果的知识产权明晰完整，未剽窃他人成果、未侵犯他人的知识产权。</w:t>
            </w:r>
          </w:p>
          <w:p w14:paraId="79D2BCE6">
            <w:pPr>
              <w:wordWrap w:val="0"/>
              <w:autoSpaceDE w:val="0"/>
              <w:spacing w:before="120" w:beforeLines="50" w:after="120" w:afterLines="50"/>
              <w:jc w:val="center"/>
              <w:rPr>
                <w:rFonts w:ascii="宋体" w:hAnsi="宋体"/>
                <w:color w:val="000000"/>
                <w:sz w:val="18"/>
                <w:szCs w:val="18"/>
              </w:rPr>
            </w:pPr>
            <w:r>
              <w:rPr>
                <w:rFonts w:hint="eastAsia" w:ascii="宋体" w:hAnsi="宋体"/>
                <w:color w:val="000000"/>
                <w:sz w:val="18"/>
                <w:szCs w:val="18"/>
              </w:rPr>
              <w:t xml:space="preserve">                                              法定代表人：         </w:t>
            </w:r>
          </w:p>
          <w:p w14:paraId="02E4E91C">
            <w:pPr>
              <w:wordWrap w:val="0"/>
              <w:autoSpaceDE w:val="0"/>
              <w:spacing w:before="120" w:beforeLines="50" w:after="120" w:afterLines="50"/>
              <w:jc w:val="center"/>
              <w:rPr>
                <w:rFonts w:ascii="宋体" w:hAnsi="宋体"/>
                <w:color w:val="000000"/>
                <w:sz w:val="18"/>
                <w:szCs w:val="18"/>
              </w:rPr>
            </w:pPr>
            <w:r>
              <w:rPr>
                <w:rFonts w:hint="eastAsia" w:ascii="宋体" w:hAnsi="宋体"/>
                <w:color w:val="000000"/>
                <w:sz w:val="18"/>
                <w:szCs w:val="18"/>
              </w:rPr>
              <w:t xml:space="preserve">                                                单位公章：         </w:t>
            </w:r>
          </w:p>
          <w:p w14:paraId="2812C4BD">
            <w:pPr>
              <w:wordWrap w:val="0"/>
              <w:autoSpaceDE w:val="0"/>
              <w:spacing w:before="120" w:beforeLines="50" w:after="120" w:afterLines="50"/>
              <w:jc w:val="center"/>
              <w:rPr>
                <w:rFonts w:ascii="宋体" w:hAnsi="宋体"/>
                <w:color w:val="000000"/>
                <w:sz w:val="18"/>
                <w:szCs w:val="18"/>
              </w:rPr>
            </w:pPr>
            <w:r>
              <w:rPr>
                <w:rFonts w:hint="eastAsia" w:ascii="宋体" w:hAnsi="宋体"/>
                <w:color w:val="000000"/>
                <w:sz w:val="18"/>
                <w:szCs w:val="18"/>
              </w:rPr>
              <w:t xml:space="preserve">                                                   日期：         </w:t>
            </w:r>
          </w:p>
        </w:tc>
      </w:tr>
    </w:tbl>
    <w:p w14:paraId="3112B788">
      <w:pPr>
        <w:pStyle w:val="78"/>
        <w:numPr>
          <w:ilvl w:val="0"/>
          <w:numId w:val="0"/>
        </w:numPr>
        <w:spacing w:before="120" w:after="120"/>
        <w:rPr>
          <w:rFonts w:hAnsi="黑体"/>
        </w:rPr>
      </w:pPr>
    </w:p>
    <w:p w14:paraId="69707B4E">
      <w:pPr>
        <w:pStyle w:val="57"/>
        <w:pageBreakBefore/>
        <w:spacing w:before="120" w:beforeLines="50" w:after="120" w:afterLines="50"/>
        <w:ind w:firstLine="0" w:firstLineChars="0"/>
        <w:jc w:val="center"/>
        <w:rPr>
          <w:rFonts w:ascii="黑体" w:hAnsi="黑体" w:eastAsia="黑体"/>
        </w:rPr>
      </w:pPr>
    </w:p>
    <w:tbl>
      <w:tblPr>
        <w:tblStyle w:val="27"/>
        <w:tblpPr w:leftFromText="180" w:rightFromText="180" w:vertAnchor="page" w:horzAnchor="page" w:tblpX="1305" w:tblpY="2797"/>
        <w:tblW w:w="5018" w:type="pct"/>
        <w:tblInd w:w="0" w:type="dxa"/>
        <w:tblLayout w:type="fixed"/>
        <w:tblCellMar>
          <w:top w:w="0" w:type="dxa"/>
          <w:left w:w="108" w:type="dxa"/>
          <w:bottom w:w="0" w:type="dxa"/>
          <w:right w:w="108" w:type="dxa"/>
        </w:tblCellMar>
      </w:tblPr>
      <w:tblGrid>
        <w:gridCol w:w="651"/>
        <w:gridCol w:w="1078"/>
        <w:gridCol w:w="496"/>
        <w:gridCol w:w="1163"/>
        <w:gridCol w:w="1127"/>
        <w:gridCol w:w="1225"/>
        <w:gridCol w:w="1880"/>
        <w:gridCol w:w="1984"/>
      </w:tblGrid>
      <w:tr w14:paraId="3562A7B5">
        <w:tblPrEx>
          <w:tblCellMar>
            <w:top w:w="0" w:type="dxa"/>
            <w:left w:w="108" w:type="dxa"/>
            <w:bottom w:w="0" w:type="dxa"/>
            <w:right w:w="108" w:type="dxa"/>
          </w:tblCellMar>
        </w:tblPrEx>
        <w:trPr>
          <w:trHeight w:val="4806" w:hRule="atLeast"/>
        </w:trPr>
        <w:tc>
          <w:tcPr>
            <w:tcW w:w="9606" w:type="dxa"/>
            <w:gridSpan w:val="8"/>
            <w:tcBorders>
              <w:top w:val="single" w:color="000000" w:sz="8" w:space="0"/>
              <w:left w:val="single" w:color="000000" w:sz="8" w:space="0"/>
              <w:bottom w:val="single" w:color="000000" w:sz="4" w:space="0"/>
              <w:right w:val="single" w:color="000000" w:sz="8" w:space="0"/>
            </w:tcBorders>
            <w:noWrap/>
            <w:vAlign w:val="center"/>
          </w:tcPr>
          <w:p w14:paraId="09AE5187">
            <w:pPr>
              <w:pStyle w:val="13"/>
              <w:autoSpaceDE w:val="0"/>
              <w:ind w:firstLine="360" w:firstLineChars="200"/>
              <w:jc w:val="center"/>
              <w:rPr>
                <w:rFonts w:ascii="宋体" w:hAnsi="宋体"/>
                <w:sz w:val="18"/>
                <w:szCs w:val="18"/>
              </w:rPr>
            </w:pPr>
            <w:r>
              <w:rPr>
                <w:rFonts w:hint="eastAsia" w:ascii="宋体" w:hAnsi="宋体"/>
                <w:bCs/>
                <w:color w:val="000000"/>
                <w:sz w:val="18"/>
                <w:szCs w:val="18"/>
              </w:rPr>
              <w:t>团体标准科学技术成果评估证明材料目录</w:t>
            </w:r>
          </w:p>
          <w:p w14:paraId="0493090B">
            <w:pPr>
              <w:pStyle w:val="13"/>
              <w:autoSpaceDE w:val="0"/>
              <w:ind w:firstLine="360" w:firstLineChars="200"/>
              <w:rPr>
                <w:rFonts w:ascii="宋体" w:hAnsi="宋体"/>
                <w:sz w:val="18"/>
                <w:szCs w:val="18"/>
              </w:rPr>
            </w:pPr>
            <w:r>
              <w:rPr>
                <w:rFonts w:hint="eastAsia" w:ascii="宋体" w:hAnsi="宋体"/>
                <w:sz w:val="18"/>
                <w:szCs w:val="18"/>
              </w:rPr>
              <w:t>1.团体标准吸纳的创新成果达到的创新水平佐证材料，包括但不限于：获科学技术奖及其他奖励证明、具有自主核心技术或专利证明、研制（研究）报告、</w:t>
            </w:r>
            <w:r>
              <w:rPr>
                <w:rFonts w:hint="eastAsia" w:ascii="宋体" w:hAnsi="宋体"/>
                <w:spacing w:val="-10"/>
                <w:sz w:val="18"/>
                <w:szCs w:val="18"/>
              </w:rPr>
              <w:t>发表的论文或出版的著作、</w:t>
            </w:r>
            <w:r>
              <w:rPr>
                <w:rFonts w:hint="eastAsia" w:ascii="宋体" w:hAnsi="宋体"/>
                <w:spacing w:val="-7"/>
                <w:sz w:val="18"/>
                <w:szCs w:val="18"/>
              </w:rPr>
              <w:t>论文（论著）被收录和被他人论文（论著）引用证明</w:t>
            </w:r>
            <w:r>
              <w:rPr>
                <w:rFonts w:hint="eastAsia" w:ascii="宋体" w:hAnsi="宋体"/>
                <w:sz w:val="18"/>
                <w:szCs w:val="18"/>
              </w:rPr>
              <w:t>。</w:t>
            </w:r>
          </w:p>
          <w:p w14:paraId="04D6A9AA">
            <w:pPr>
              <w:pStyle w:val="13"/>
              <w:autoSpaceDE w:val="0"/>
              <w:ind w:firstLine="360" w:firstLineChars="200"/>
              <w:rPr>
                <w:rFonts w:ascii="宋体" w:hAnsi="宋体"/>
                <w:sz w:val="18"/>
                <w:szCs w:val="18"/>
              </w:rPr>
            </w:pPr>
            <w:r>
              <w:rPr>
                <w:rFonts w:hint="eastAsia" w:ascii="宋体" w:hAnsi="宋体"/>
                <w:sz w:val="18"/>
                <w:szCs w:val="18"/>
              </w:rPr>
              <w:t>2.标准查新报告。</w:t>
            </w:r>
          </w:p>
          <w:p w14:paraId="47200AAA">
            <w:pPr>
              <w:pStyle w:val="13"/>
              <w:autoSpaceDE w:val="0"/>
              <w:ind w:firstLine="360" w:firstLineChars="200"/>
              <w:rPr>
                <w:rFonts w:ascii="宋体" w:hAnsi="宋体"/>
                <w:sz w:val="18"/>
                <w:szCs w:val="18"/>
              </w:rPr>
            </w:pPr>
            <w:r>
              <w:rPr>
                <w:rFonts w:hint="eastAsia" w:ascii="宋体" w:hAnsi="宋体"/>
                <w:sz w:val="18"/>
                <w:szCs w:val="18"/>
              </w:rPr>
              <w:t>3.团体标准符合国家政策和市场需求的说明及证明材料。</w:t>
            </w:r>
          </w:p>
          <w:p w14:paraId="02905887">
            <w:pPr>
              <w:pStyle w:val="13"/>
              <w:autoSpaceDE w:val="0"/>
              <w:ind w:firstLine="360" w:firstLineChars="200"/>
              <w:rPr>
                <w:rFonts w:ascii="宋体" w:hAnsi="宋体"/>
                <w:sz w:val="18"/>
                <w:szCs w:val="18"/>
              </w:rPr>
            </w:pPr>
            <w:r>
              <w:rPr>
                <w:rFonts w:hint="eastAsia" w:ascii="宋体" w:hAnsi="宋体"/>
                <w:sz w:val="18"/>
                <w:szCs w:val="18"/>
              </w:rPr>
              <w:t>4.团体标准核心技术指标优于现行国家标准、行业标准、地方标准和其他团体标准的说明及证明材料。</w:t>
            </w:r>
          </w:p>
          <w:p w14:paraId="21CB5EF7">
            <w:pPr>
              <w:pStyle w:val="13"/>
              <w:autoSpaceDE w:val="0"/>
              <w:ind w:firstLine="360" w:firstLineChars="200"/>
              <w:rPr>
                <w:rFonts w:ascii="宋体" w:hAnsi="宋体"/>
                <w:sz w:val="18"/>
                <w:szCs w:val="18"/>
              </w:rPr>
            </w:pPr>
            <w:r>
              <w:rPr>
                <w:rFonts w:hint="eastAsia" w:ascii="宋体" w:hAnsi="宋体"/>
                <w:sz w:val="18"/>
                <w:szCs w:val="18"/>
              </w:rPr>
              <w:t>5.团体标准适用对象及范围的深度和广度的说明及证明材料。</w:t>
            </w:r>
          </w:p>
          <w:p w14:paraId="4A85C15B">
            <w:pPr>
              <w:pStyle w:val="13"/>
              <w:autoSpaceDE w:val="0"/>
              <w:ind w:firstLine="360" w:firstLineChars="200"/>
              <w:rPr>
                <w:rFonts w:ascii="宋体" w:hAnsi="宋体"/>
                <w:sz w:val="18"/>
                <w:szCs w:val="18"/>
              </w:rPr>
            </w:pPr>
            <w:r>
              <w:rPr>
                <w:rFonts w:hint="eastAsia" w:ascii="宋体" w:hAnsi="宋体"/>
                <w:sz w:val="18"/>
                <w:szCs w:val="18"/>
              </w:rPr>
              <w:t>6.团体标准制定过程开放性的说明及证明材料，说明内容包括但不限于：起草单位组成结构情况，吸纳相关方代表参与标准制定，相关方代表包括生产者、经营者、使用者、消费者、公共利益方等的情况。</w:t>
            </w:r>
          </w:p>
          <w:p w14:paraId="703EFCC8">
            <w:pPr>
              <w:pStyle w:val="13"/>
              <w:autoSpaceDE w:val="0"/>
              <w:ind w:firstLine="360" w:firstLineChars="200"/>
              <w:rPr>
                <w:rFonts w:ascii="宋体" w:hAnsi="宋体"/>
                <w:sz w:val="18"/>
                <w:szCs w:val="18"/>
              </w:rPr>
            </w:pPr>
            <w:r>
              <w:rPr>
                <w:rFonts w:hint="eastAsia" w:ascii="宋体" w:hAnsi="宋体"/>
                <w:sz w:val="18"/>
                <w:szCs w:val="18"/>
              </w:rPr>
              <w:t>7.团体标准发布后对经济、社会、生态等方面产生的预期效益的说明材料。</w:t>
            </w:r>
          </w:p>
          <w:p w14:paraId="5FB06B13">
            <w:pPr>
              <w:pStyle w:val="13"/>
              <w:autoSpaceDE w:val="0"/>
              <w:ind w:firstLine="360" w:firstLineChars="200"/>
              <w:rPr>
                <w:rFonts w:ascii="宋体" w:hAnsi="宋体"/>
                <w:spacing w:val="15"/>
                <w:position w:val="-1"/>
                <w:sz w:val="18"/>
                <w:szCs w:val="18"/>
              </w:rPr>
            </w:pPr>
            <w:r>
              <w:rPr>
                <w:rFonts w:hint="eastAsia" w:ascii="宋体" w:hAnsi="宋体"/>
                <w:sz w:val="18"/>
                <w:szCs w:val="18"/>
              </w:rPr>
              <w:t>8.团体标准编制文本及编制说明规范性材料，提供标准送审稿、送审稿编制说明和征求意见处理汇总表。</w:t>
            </w:r>
          </w:p>
        </w:tc>
      </w:tr>
      <w:tr w14:paraId="7693A7CD">
        <w:tblPrEx>
          <w:tblCellMar>
            <w:top w:w="0" w:type="dxa"/>
            <w:left w:w="108" w:type="dxa"/>
            <w:bottom w:w="0" w:type="dxa"/>
            <w:right w:w="108" w:type="dxa"/>
          </w:tblCellMar>
        </w:tblPrEx>
        <w:trPr>
          <w:trHeight w:val="70" w:hRule="atLeast"/>
        </w:trPr>
        <w:tc>
          <w:tcPr>
            <w:tcW w:w="9606" w:type="dxa"/>
            <w:gridSpan w:val="8"/>
            <w:tcBorders>
              <w:top w:val="single" w:color="000000" w:sz="4" w:space="0"/>
              <w:left w:val="single" w:color="000000" w:sz="8" w:space="0"/>
              <w:bottom w:val="single" w:color="000000" w:sz="4" w:space="0"/>
              <w:right w:val="single" w:color="000000" w:sz="8" w:space="0"/>
            </w:tcBorders>
            <w:noWrap/>
            <w:vAlign w:val="center"/>
          </w:tcPr>
          <w:p w14:paraId="323FCF77">
            <w:pPr>
              <w:pStyle w:val="13"/>
              <w:autoSpaceDE w:val="0"/>
              <w:jc w:val="center"/>
              <w:rPr>
                <w:rFonts w:ascii="宋体" w:hAnsi="宋体"/>
                <w:sz w:val="18"/>
                <w:szCs w:val="18"/>
              </w:rPr>
            </w:pPr>
            <w:r>
              <w:rPr>
                <w:rFonts w:hint="eastAsia" w:ascii="宋体" w:hAnsi="宋体"/>
                <w:bCs/>
                <w:sz w:val="18"/>
                <w:szCs w:val="18"/>
              </w:rPr>
              <w:t>主要研制人员名单</w:t>
            </w:r>
          </w:p>
        </w:tc>
      </w:tr>
      <w:tr w14:paraId="17715642">
        <w:tblPrEx>
          <w:tblCellMar>
            <w:top w:w="0" w:type="dxa"/>
            <w:left w:w="108" w:type="dxa"/>
            <w:bottom w:w="0" w:type="dxa"/>
            <w:right w:w="108" w:type="dxa"/>
          </w:tblCellMar>
        </w:tblPrEx>
        <w:trPr>
          <w:trHeight w:val="696" w:hRule="atLeast"/>
        </w:trPr>
        <w:tc>
          <w:tcPr>
            <w:tcW w:w="652" w:type="dxa"/>
            <w:tcBorders>
              <w:top w:val="nil"/>
              <w:left w:val="single" w:color="000000" w:sz="8" w:space="0"/>
              <w:bottom w:val="single" w:color="auto" w:sz="6" w:space="0"/>
              <w:right w:val="single" w:color="auto" w:sz="4" w:space="0"/>
            </w:tcBorders>
            <w:vAlign w:val="center"/>
          </w:tcPr>
          <w:p w14:paraId="13E6C5BF">
            <w:pPr>
              <w:pStyle w:val="13"/>
              <w:jc w:val="center"/>
              <w:rPr>
                <w:rFonts w:ascii="宋体" w:hAnsi="宋体"/>
                <w:sz w:val="18"/>
                <w:szCs w:val="18"/>
              </w:rPr>
            </w:pPr>
            <w:r>
              <w:rPr>
                <w:rFonts w:hint="eastAsia" w:ascii="宋体" w:hAnsi="宋体"/>
                <w:sz w:val="18"/>
                <w:szCs w:val="18"/>
              </w:rPr>
              <w:t>序号</w:t>
            </w:r>
          </w:p>
        </w:tc>
        <w:tc>
          <w:tcPr>
            <w:tcW w:w="1079" w:type="dxa"/>
            <w:tcBorders>
              <w:top w:val="nil"/>
              <w:left w:val="single" w:color="auto" w:sz="4" w:space="0"/>
              <w:bottom w:val="single" w:color="auto" w:sz="6" w:space="0"/>
              <w:right w:val="single" w:color="auto" w:sz="4" w:space="0"/>
            </w:tcBorders>
            <w:vAlign w:val="center"/>
          </w:tcPr>
          <w:p w14:paraId="4C09BB76">
            <w:pPr>
              <w:pStyle w:val="13"/>
              <w:jc w:val="center"/>
              <w:rPr>
                <w:rFonts w:ascii="宋体" w:hAnsi="宋体"/>
                <w:sz w:val="18"/>
                <w:szCs w:val="18"/>
              </w:rPr>
            </w:pPr>
            <w:r>
              <w:rPr>
                <w:rFonts w:hint="eastAsia" w:ascii="宋体" w:hAnsi="宋体"/>
                <w:sz w:val="18"/>
                <w:szCs w:val="18"/>
              </w:rPr>
              <w:t>姓名</w:t>
            </w:r>
          </w:p>
        </w:tc>
        <w:tc>
          <w:tcPr>
            <w:tcW w:w="496" w:type="dxa"/>
            <w:tcBorders>
              <w:top w:val="nil"/>
              <w:left w:val="single" w:color="auto" w:sz="4" w:space="0"/>
              <w:bottom w:val="single" w:color="auto" w:sz="6" w:space="0"/>
              <w:right w:val="single" w:color="auto" w:sz="4" w:space="0"/>
            </w:tcBorders>
            <w:vAlign w:val="center"/>
          </w:tcPr>
          <w:p w14:paraId="670F69D4">
            <w:pPr>
              <w:pStyle w:val="13"/>
              <w:jc w:val="center"/>
              <w:rPr>
                <w:rFonts w:ascii="宋体" w:hAnsi="宋体"/>
                <w:sz w:val="18"/>
                <w:szCs w:val="18"/>
              </w:rPr>
            </w:pPr>
            <w:r>
              <w:rPr>
                <w:rFonts w:hint="eastAsia" w:ascii="宋体" w:hAnsi="宋体"/>
                <w:sz w:val="18"/>
                <w:szCs w:val="18"/>
              </w:rPr>
              <w:t>性别</w:t>
            </w:r>
          </w:p>
        </w:tc>
        <w:tc>
          <w:tcPr>
            <w:tcW w:w="1163" w:type="dxa"/>
            <w:tcBorders>
              <w:top w:val="nil"/>
              <w:left w:val="single" w:color="auto" w:sz="4" w:space="0"/>
              <w:bottom w:val="single" w:color="auto" w:sz="6" w:space="0"/>
              <w:right w:val="single" w:color="auto" w:sz="4" w:space="0"/>
            </w:tcBorders>
            <w:vAlign w:val="center"/>
          </w:tcPr>
          <w:p w14:paraId="37191550">
            <w:pPr>
              <w:pStyle w:val="13"/>
              <w:jc w:val="center"/>
              <w:rPr>
                <w:rFonts w:ascii="宋体" w:hAnsi="宋体"/>
                <w:sz w:val="18"/>
                <w:szCs w:val="18"/>
              </w:rPr>
            </w:pPr>
            <w:r>
              <w:rPr>
                <w:rFonts w:hint="eastAsia" w:ascii="宋体" w:hAnsi="宋体"/>
                <w:sz w:val="18"/>
                <w:szCs w:val="18"/>
              </w:rPr>
              <w:t>出生年月</w:t>
            </w:r>
          </w:p>
        </w:tc>
        <w:tc>
          <w:tcPr>
            <w:tcW w:w="1127" w:type="dxa"/>
            <w:tcBorders>
              <w:top w:val="nil"/>
              <w:left w:val="single" w:color="auto" w:sz="4" w:space="0"/>
              <w:bottom w:val="single" w:color="auto" w:sz="6" w:space="0"/>
              <w:right w:val="single" w:color="auto" w:sz="4" w:space="0"/>
            </w:tcBorders>
            <w:vAlign w:val="center"/>
          </w:tcPr>
          <w:p w14:paraId="0FEBA531">
            <w:pPr>
              <w:pStyle w:val="13"/>
              <w:jc w:val="center"/>
              <w:rPr>
                <w:rFonts w:ascii="宋体" w:hAnsi="宋体"/>
                <w:sz w:val="18"/>
                <w:szCs w:val="18"/>
              </w:rPr>
            </w:pPr>
            <w:r>
              <w:rPr>
                <w:rFonts w:hint="eastAsia" w:ascii="宋体" w:hAnsi="宋体"/>
                <w:sz w:val="18"/>
                <w:szCs w:val="18"/>
              </w:rPr>
              <w:t>技术职称</w:t>
            </w:r>
          </w:p>
        </w:tc>
        <w:tc>
          <w:tcPr>
            <w:tcW w:w="1225" w:type="dxa"/>
            <w:tcBorders>
              <w:top w:val="nil"/>
              <w:left w:val="single" w:color="auto" w:sz="4" w:space="0"/>
              <w:bottom w:val="single" w:color="auto" w:sz="6" w:space="0"/>
              <w:right w:val="single" w:color="auto" w:sz="4" w:space="0"/>
            </w:tcBorders>
            <w:vAlign w:val="center"/>
          </w:tcPr>
          <w:p w14:paraId="4F418222">
            <w:pPr>
              <w:pStyle w:val="13"/>
              <w:jc w:val="center"/>
              <w:rPr>
                <w:rFonts w:ascii="宋体" w:hAnsi="宋体"/>
                <w:sz w:val="18"/>
                <w:szCs w:val="18"/>
              </w:rPr>
            </w:pPr>
            <w:r>
              <w:rPr>
                <w:rFonts w:hint="eastAsia" w:ascii="宋体" w:hAnsi="宋体"/>
                <w:sz w:val="18"/>
                <w:szCs w:val="18"/>
              </w:rPr>
              <w:t>文化程度（学位）</w:t>
            </w:r>
          </w:p>
        </w:tc>
        <w:tc>
          <w:tcPr>
            <w:tcW w:w="1880" w:type="dxa"/>
            <w:tcBorders>
              <w:top w:val="nil"/>
              <w:left w:val="single" w:color="auto" w:sz="4" w:space="0"/>
              <w:bottom w:val="single" w:color="auto" w:sz="6" w:space="0"/>
              <w:right w:val="single" w:color="auto" w:sz="4" w:space="0"/>
            </w:tcBorders>
            <w:vAlign w:val="center"/>
          </w:tcPr>
          <w:p w14:paraId="09361ECE">
            <w:pPr>
              <w:pStyle w:val="13"/>
              <w:jc w:val="center"/>
              <w:rPr>
                <w:rFonts w:ascii="宋体" w:hAnsi="宋体"/>
                <w:sz w:val="18"/>
                <w:szCs w:val="18"/>
              </w:rPr>
            </w:pPr>
            <w:r>
              <w:rPr>
                <w:rFonts w:hint="eastAsia" w:ascii="宋体" w:hAnsi="宋体"/>
                <w:sz w:val="18"/>
                <w:szCs w:val="18"/>
              </w:rPr>
              <w:t>工作单位</w:t>
            </w:r>
          </w:p>
        </w:tc>
        <w:tc>
          <w:tcPr>
            <w:tcW w:w="1984" w:type="dxa"/>
            <w:tcBorders>
              <w:top w:val="nil"/>
              <w:left w:val="single" w:color="auto" w:sz="4" w:space="0"/>
              <w:bottom w:val="single" w:color="auto" w:sz="6" w:space="0"/>
              <w:right w:val="single" w:color="000000" w:sz="8" w:space="0"/>
            </w:tcBorders>
            <w:vAlign w:val="center"/>
          </w:tcPr>
          <w:p w14:paraId="378BCB2B">
            <w:pPr>
              <w:pStyle w:val="13"/>
              <w:jc w:val="center"/>
              <w:rPr>
                <w:rFonts w:ascii="宋体" w:hAnsi="宋体"/>
                <w:sz w:val="18"/>
                <w:szCs w:val="18"/>
              </w:rPr>
            </w:pPr>
            <w:r>
              <w:rPr>
                <w:rFonts w:hint="eastAsia" w:ascii="宋体" w:hAnsi="宋体"/>
                <w:sz w:val="18"/>
                <w:szCs w:val="18"/>
              </w:rPr>
              <w:t>对成果创造性贡献</w:t>
            </w:r>
          </w:p>
        </w:tc>
      </w:tr>
      <w:tr w14:paraId="33BB2A39">
        <w:tblPrEx>
          <w:tblCellMar>
            <w:top w:w="0" w:type="dxa"/>
            <w:left w:w="108" w:type="dxa"/>
            <w:bottom w:w="0" w:type="dxa"/>
            <w:right w:w="108" w:type="dxa"/>
          </w:tblCellMar>
        </w:tblPrEx>
        <w:trPr>
          <w:trHeight w:val="65" w:hRule="atLeast"/>
        </w:trPr>
        <w:tc>
          <w:tcPr>
            <w:tcW w:w="652" w:type="dxa"/>
            <w:tcBorders>
              <w:top w:val="single" w:color="auto" w:sz="6" w:space="0"/>
              <w:left w:val="single" w:color="000000" w:sz="8" w:space="0"/>
              <w:bottom w:val="single" w:color="auto" w:sz="4" w:space="0"/>
              <w:right w:val="single" w:color="auto" w:sz="4" w:space="0"/>
            </w:tcBorders>
            <w:vAlign w:val="center"/>
          </w:tcPr>
          <w:p w14:paraId="3C49C5D8">
            <w:pPr>
              <w:widowControl/>
              <w:jc w:val="center"/>
              <w:textAlignment w:val="center"/>
              <w:rPr>
                <w:rFonts w:ascii="宋体" w:hAnsi="宋体"/>
                <w:sz w:val="18"/>
                <w:szCs w:val="18"/>
              </w:rPr>
            </w:pPr>
            <w:r>
              <w:rPr>
                <w:rFonts w:hint="eastAsia" w:ascii="宋体" w:hAnsi="宋体"/>
                <w:color w:val="000000"/>
                <w:kern w:val="0"/>
                <w:sz w:val="18"/>
                <w:szCs w:val="18"/>
              </w:rPr>
              <w:t>1</w:t>
            </w:r>
          </w:p>
        </w:tc>
        <w:tc>
          <w:tcPr>
            <w:tcW w:w="1079" w:type="dxa"/>
            <w:tcBorders>
              <w:top w:val="single" w:color="auto" w:sz="6" w:space="0"/>
              <w:left w:val="single" w:color="auto" w:sz="4" w:space="0"/>
              <w:bottom w:val="single" w:color="auto" w:sz="4" w:space="0"/>
              <w:right w:val="single" w:color="auto" w:sz="4" w:space="0"/>
            </w:tcBorders>
          </w:tcPr>
          <w:p w14:paraId="4B6A23A1">
            <w:pPr>
              <w:pStyle w:val="13"/>
              <w:jc w:val="center"/>
              <w:rPr>
                <w:rFonts w:ascii="宋体" w:hAnsi="宋体"/>
                <w:sz w:val="18"/>
                <w:szCs w:val="18"/>
              </w:rPr>
            </w:pPr>
          </w:p>
        </w:tc>
        <w:tc>
          <w:tcPr>
            <w:tcW w:w="496" w:type="dxa"/>
            <w:tcBorders>
              <w:top w:val="single" w:color="auto" w:sz="6" w:space="0"/>
              <w:left w:val="single" w:color="auto" w:sz="4" w:space="0"/>
              <w:bottom w:val="single" w:color="auto" w:sz="4" w:space="0"/>
              <w:right w:val="single" w:color="auto" w:sz="4" w:space="0"/>
            </w:tcBorders>
          </w:tcPr>
          <w:p w14:paraId="4824DBF1">
            <w:pPr>
              <w:pStyle w:val="13"/>
              <w:jc w:val="center"/>
              <w:rPr>
                <w:rFonts w:ascii="宋体" w:hAnsi="宋体"/>
                <w:sz w:val="18"/>
                <w:szCs w:val="18"/>
              </w:rPr>
            </w:pPr>
          </w:p>
        </w:tc>
        <w:tc>
          <w:tcPr>
            <w:tcW w:w="1163" w:type="dxa"/>
            <w:tcBorders>
              <w:top w:val="single" w:color="auto" w:sz="6" w:space="0"/>
              <w:left w:val="single" w:color="auto" w:sz="4" w:space="0"/>
              <w:bottom w:val="single" w:color="auto" w:sz="4" w:space="0"/>
              <w:right w:val="single" w:color="auto" w:sz="4" w:space="0"/>
            </w:tcBorders>
          </w:tcPr>
          <w:p w14:paraId="490BEC4B">
            <w:pPr>
              <w:pStyle w:val="13"/>
              <w:jc w:val="center"/>
              <w:rPr>
                <w:rFonts w:ascii="宋体" w:hAnsi="宋体"/>
                <w:sz w:val="18"/>
                <w:szCs w:val="18"/>
              </w:rPr>
            </w:pPr>
          </w:p>
        </w:tc>
        <w:tc>
          <w:tcPr>
            <w:tcW w:w="1127" w:type="dxa"/>
            <w:tcBorders>
              <w:top w:val="single" w:color="auto" w:sz="6" w:space="0"/>
              <w:left w:val="single" w:color="auto" w:sz="4" w:space="0"/>
              <w:bottom w:val="single" w:color="auto" w:sz="4" w:space="0"/>
              <w:right w:val="single" w:color="auto" w:sz="4" w:space="0"/>
            </w:tcBorders>
          </w:tcPr>
          <w:p w14:paraId="0614D7A6">
            <w:pPr>
              <w:pStyle w:val="13"/>
              <w:jc w:val="center"/>
              <w:rPr>
                <w:rFonts w:ascii="宋体" w:hAnsi="宋体"/>
                <w:sz w:val="18"/>
                <w:szCs w:val="18"/>
              </w:rPr>
            </w:pPr>
          </w:p>
        </w:tc>
        <w:tc>
          <w:tcPr>
            <w:tcW w:w="1225" w:type="dxa"/>
            <w:tcBorders>
              <w:top w:val="single" w:color="auto" w:sz="6" w:space="0"/>
              <w:left w:val="single" w:color="auto" w:sz="4" w:space="0"/>
              <w:bottom w:val="single" w:color="auto" w:sz="4" w:space="0"/>
              <w:right w:val="single" w:color="auto" w:sz="4" w:space="0"/>
            </w:tcBorders>
          </w:tcPr>
          <w:p w14:paraId="191C3B9C">
            <w:pPr>
              <w:pStyle w:val="13"/>
              <w:jc w:val="center"/>
              <w:rPr>
                <w:rFonts w:ascii="宋体" w:hAnsi="宋体"/>
                <w:sz w:val="18"/>
                <w:szCs w:val="18"/>
              </w:rPr>
            </w:pPr>
          </w:p>
        </w:tc>
        <w:tc>
          <w:tcPr>
            <w:tcW w:w="1880" w:type="dxa"/>
            <w:tcBorders>
              <w:top w:val="single" w:color="auto" w:sz="6" w:space="0"/>
              <w:left w:val="single" w:color="auto" w:sz="4" w:space="0"/>
              <w:bottom w:val="single" w:color="auto" w:sz="4" w:space="0"/>
              <w:right w:val="single" w:color="auto" w:sz="4" w:space="0"/>
            </w:tcBorders>
          </w:tcPr>
          <w:p w14:paraId="0048CD7A">
            <w:pPr>
              <w:pStyle w:val="13"/>
              <w:jc w:val="center"/>
              <w:rPr>
                <w:rFonts w:ascii="宋体" w:hAnsi="宋体"/>
                <w:sz w:val="18"/>
                <w:szCs w:val="18"/>
              </w:rPr>
            </w:pPr>
          </w:p>
        </w:tc>
        <w:tc>
          <w:tcPr>
            <w:tcW w:w="1984" w:type="dxa"/>
            <w:tcBorders>
              <w:top w:val="single" w:color="auto" w:sz="6" w:space="0"/>
              <w:left w:val="single" w:color="auto" w:sz="4" w:space="0"/>
              <w:bottom w:val="single" w:color="auto" w:sz="4" w:space="0"/>
              <w:right w:val="single" w:color="000000" w:sz="8" w:space="0"/>
            </w:tcBorders>
          </w:tcPr>
          <w:p w14:paraId="3DF08677">
            <w:pPr>
              <w:pStyle w:val="13"/>
              <w:jc w:val="center"/>
              <w:rPr>
                <w:rFonts w:ascii="宋体" w:hAnsi="宋体"/>
                <w:sz w:val="18"/>
                <w:szCs w:val="18"/>
              </w:rPr>
            </w:pPr>
          </w:p>
        </w:tc>
      </w:tr>
      <w:tr w14:paraId="41EA642D">
        <w:tblPrEx>
          <w:tblCellMar>
            <w:top w:w="0" w:type="dxa"/>
            <w:left w:w="108" w:type="dxa"/>
            <w:bottom w:w="0" w:type="dxa"/>
            <w:right w:w="108" w:type="dxa"/>
          </w:tblCellMar>
        </w:tblPrEx>
        <w:trPr>
          <w:trHeight w:val="145" w:hRule="atLeast"/>
        </w:trPr>
        <w:tc>
          <w:tcPr>
            <w:tcW w:w="652" w:type="dxa"/>
            <w:tcBorders>
              <w:top w:val="single" w:color="auto" w:sz="4" w:space="0"/>
              <w:left w:val="single" w:color="000000" w:sz="8" w:space="0"/>
              <w:bottom w:val="single" w:color="auto" w:sz="4" w:space="0"/>
              <w:right w:val="single" w:color="auto" w:sz="4" w:space="0"/>
            </w:tcBorders>
            <w:vAlign w:val="center"/>
          </w:tcPr>
          <w:p w14:paraId="6BBD9E57">
            <w:pPr>
              <w:widowControl/>
              <w:jc w:val="center"/>
              <w:textAlignment w:val="center"/>
              <w:rPr>
                <w:rFonts w:ascii="宋体" w:hAnsi="宋体"/>
                <w:sz w:val="18"/>
                <w:szCs w:val="18"/>
              </w:rPr>
            </w:pPr>
            <w:r>
              <w:rPr>
                <w:rFonts w:hint="eastAsia" w:ascii="宋体" w:hAnsi="宋体"/>
                <w:color w:val="000000"/>
                <w:kern w:val="0"/>
                <w:sz w:val="18"/>
                <w:szCs w:val="18"/>
              </w:rPr>
              <w:t>2</w:t>
            </w:r>
          </w:p>
        </w:tc>
        <w:tc>
          <w:tcPr>
            <w:tcW w:w="1079" w:type="dxa"/>
            <w:tcBorders>
              <w:top w:val="single" w:color="auto" w:sz="4" w:space="0"/>
              <w:left w:val="single" w:color="auto" w:sz="4" w:space="0"/>
              <w:bottom w:val="single" w:color="auto" w:sz="4" w:space="0"/>
              <w:right w:val="single" w:color="auto" w:sz="4" w:space="0"/>
            </w:tcBorders>
          </w:tcPr>
          <w:p w14:paraId="0516D041">
            <w:pPr>
              <w:pStyle w:val="13"/>
              <w:jc w:val="center"/>
              <w:rPr>
                <w:rFonts w:ascii="宋体" w:hAnsi="宋体"/>
                <w:sz w:val="18"/>
                <w:szCs w:val="18"/>
              </w:rPr>
            </w:pPr>
          </w:p>
        </w:tc>
        <w:tc>
          <w:tcPr>
            <w:tcW w:w="496" w:type="dxa"/>
            <w:tcBorders>
              <w:top w:val="single" w:color="auto" w:sz="4" w:space="0"/>
              <w:left w:val="single" w:color="auto" w:sz="4" w:space="0"/>
              <w:bottom w:val="single" w:color="auto" w:sz="4" w:space="0"/>
              <w:right w:val="single" w:color="auto" w:sz="4" w:space="0"/>
            </w:tcBorders>
          </w:tcPr>
          <w:p w14:paraId="27D5DA21">
            <w:pPr>
              <w:pStyle w:val="13"/>
              <w:jc w:val="center"/>
              <w:rPr>
                <w:rFonts w:ascii="宋体" w:hAnsi="宋体"/>
                <w:sz w:val="18"/>
                <w:szCs w:val="18"/>
              </w:rPr>
            </w:pPr>
          </w:p>
        </w:tc>
        <w:tc>
          <w:tcPr>
            <w:tcW w:w="1163" w:type="dxa"/>
            <w:tcBorders>
              <w:top w:val="single" w:color="auto" w:sz="4" w:space="0"/>
              <w:left w:val="single" w:color="auto" w:sz="4" w:space="0"/>
              <w:bottom w:val="single" w:color="auto" w:sz="4" w:space="0"/>
              <w:right w:val="single" w:color="auto" w:sz="4" w:space="0"/>
            </w:tcBorders>
          </w:tcPr>
          <w:p w14:paraId="3E9FF169">
            <w:pPr>
              <w:pStyle w:val="13"/>
              <w:jc w:val="center"/>
              <w:rPr>
                <w:rFonts w:ascii="宋体" w:hAnsi="宋体"/>
                <w:sz w:val="18"/>
                <w:szCs w:val="18"/>
              </w:rPr>
            </w:pPr>
          </w:p>
        </w:tc>
        <w:tc>
          <w:tcPr>
            <w:tcW w:w="1127" w:type="dxa"/>
            <w:tcBorders>
              <w:top w:val="single" w:color="auto" w:sz="4" w:space="0"/>
              <w:left w:val="single" w:color="auto" w:sz="4" w:space="0"/>
              <w:bottom w:val="single" w:color="auto" w:sz="4" w:space="0"/>
              <w:right w:val="single" w:color="auto" w:sz="4" w:space="0"/>
            </w:tcBorders>
          </w:tcPr>
          <w:p w14:paraId="1E55C59A">
            <w:pPr>
              <w:pStyle w:val="13"/>
              <w:jc w:val="center"/>
              <w:rPr>
                <w:rFonts w:ascii="宋体" w:hAnsi="宋体"/>
                <w:sz w:val="18"/>
                <w:szCs w:val="18"/>
              </w:rPr>
            </w:pPr>
          </w:p>
        </w:tc>
        <w:tc>
          <w:tcPr>
            <w:tcW w:w="1225" w:type="dxa"/>
            <w:tcBorders>
              <w:top w:val="single" w:color="auto" w:sz="4" w:space="0"/>
              <w:left w:val="single" w:color="auto" w:sz="4" w:space="0"/>
              <w:bottom w:val="single" w:color="auto" w:sz="4" w:space="0"/>
              <w:right w:val="single" w:color="auto" w:sz="4" w:space="0"/>
            </w:tcBorders>
          </w:tcPr>
          <w:p w14:paraId="5C667141">
            <w:pPr>
              <w:pStyle w:val="13"/>
              <w:jc w:val="center"/>
              <w:rPr>
                <w:rFonts w:ascii="宋体" w:hAnsi="宋体"/>
                <w:sz w:val="18"/>
                <w:szCs w:val="18"/>
              </w:rPr>
            </w:pPr>
          </w:p>
        </w:tc>
        <w:tc>
          <w:tcPr>
            <w:tcW w:w="1880" w:type="dxa"/>
            <w:tcBorders>
              <w:top w:val="single" w:color="auto" w:sz="4" w:space="0"/>
              <w:left w:val="single" w:color="auto" w:sz="4" w:space="0"/>
              <w:bottom w:val="single" w:color="auto" w:sz="4" w:space="0"/>
              <w:right w:val="single" w:color="auto" w:sz="4" w:space="0"/>
            </w:tcBorders>
          </w:tcPr>
          <w:p w14:paraId="4B85DCA9">
            <w:pPr>
              <w:pStyle w:val="13"/>
              <w:jc w:val="center"/>
              <w:rPr>
                <w:rFonts w:ascii="宋体" w:hAnsi="宋体"/>
                <w:sz w:val="18"/>
                <w:szCs w:val="18"/>
              </w:rPr>
            </w:pPr>
          </w:p>
        </w:tc>
        <w:tc>
          <w:tcPr>
            <w:tcW w:w="1984" w:type="dxa"/>
            <w:tcBorders>
              <w:top w:val="single" w:color="auto" w:sz="4" w:space="0"/>
              <w:left w:val="single" w:color="auto" w:sz="4" w:space="0"/>
              <w:bottom w:val="single" w:color="auto" w:sz="4" w:space="0"/>
              <w:right w:val="single" w:color="000000" w:sz="8" w:space="0"/>
            </w:tcBorders>
          </w:tcPr>
          <w:p w14:paraId="681CC909">
            <w:pPr>
              <w:pStyle w:val="13"/>
              <w:jc w:val="center"/>
              <w:rPr>
                <w:rFonts w:ascii="宋体" w:hAnsi="宋体"/>
                <w:sz w:val="18"/>
                <w:szCs w:val="18"/>
              </w:rPr>
            </w:pPr>
          </w:p>
        </w:tc>
      </w:tr>
      <w:tr w14:paraId="758CC667">
        <w:tblPrEx>
          <w:tblCellMar>
            <w:top w:w="0" w:type="dxa"/>
            <w:left w:w="108" w:type="dxa"/>
            <w:bottom w:w="0" w:type="dxa"/>
            <w:right w:w="108" w:type="dxa"/>
          </w:tblCellMar>
        </w:tblPrEx>
        <w:trPr>
          <w:trHeight w:val="70" w:hRule="atLeast"/>
        </w:trPr>
        <w:tc>
          <w:tcPr>
            <w:tcW w:w="652" w:type="dxa"/>
            <w:tcBorders>
              <w:top w:val="single" w:color="auto" w:sz="4" w:space="0"/>
              <w:left w:val="single" w:color="000000" w:sz="8" w:space="0"/>
              <w:bottom w:val="single" w:color="auto" w:sz="4" w:space="0"/>
              <w:right w:val="single" w:color="auto" w:sz="4" w:space="0"/>
            </w:tcBorders>
            <w:vAlign w:val="center"/>
          </w:tcPr>
          <w:p w14:paraId="2A7A6403">
            <w:pPr>
              <w:widowControl/>
              <w:jc w:val="center"/>
              <w:textAlignment w:val="center"/>
              <w:rPr>
                <w:rFonts w:ascii="宋体" w:hAnsi="宋体"/>
                <w:sz w:val="18"/>
                <w:szCs w:val="18"/>
              </w:rPr>
            </w:pPr>
            <w:r>
              <w:rPr>
                <w:rFonts w:hint="eastAsia" w:ascii="宋体" w:hAnsi="宋体"/>
                <w:color w:val="000000"/>
                <w:kern w:val="0"/>
                <w:sz w:val="18"/>
                <w:szCs w:val="18"/>
              </w:rPr>
              <w:t>3</w:t>
            </w:r>
          </w:p>
        </w:tc>
        <w:tc>
          <w:tcPr>
            <w:tcW w:w="1079" w:type="dxa"/>
            <w:tcBorders>
              <w:top w:val="single" w:color="auto" w:sz="4" w:space="0"/>
              <w:left w:val="single" w:color="auto" w:sz="4" w:space="0"/>
              <w:bottom w:val="single" w:color="auto" w:sz="4" w:space="0"/>
              <w:right w:val="single" w:color="auto" w:sz="4" w:space="0"/>
            </w:tcBorders>
          </w:tcPr>
          <w:p w14:paraId="48BDF103">
            <w:pPr>
              <w:pStyle w:val="13"/>
              <w:jc w:val="center"/>
              <w:rPr>
                <w:rFonts w:ascii="宋体" w:hAnsi="宋体"/>
                <w:sz w:val="18"/>
                <w:szCs w:val="18"/>
              </w:rPr>
            </w:pPr>
          </w:p>
        </w:tc>
        <w:tc>
          <w:tcPr>
            <w:tcW w:w="496" w:type="dxa"/>
            <w:tcBorders>
              <w:top w:val="single" w:color="auto" w:sz="4" w:space="0"/>
              <w:left w:val="single" w:color="auto" w:sz="4" w:space="0"/>
              <w:bottom w:val="single" w:color="auto" w:sz="4" w:space="0"/>
              <w:right w:val="single" w:color="auto" w:sz="4" w:space="0"/>
            </w:tcBorders>
          </w:tcPr>
          <w:p w14:paraId="4129F45B">
            <w:pPr>
              <w:pStyle w:val="13"/>
              <w:jc w:val="center"/>
              <w:rPr>
                <w:rFonts w:ascii="宋体" w:hAnsi="宋体"/>
                <w:sz w:val="18"/>
                <w:szCs w:val="18"/>
              </w:rPr>
            </w:pPr>
          </w:p>
        </w:tc>
        <w:tc>
          <w:tcPr>
            <w:tcW w:w="1163" w:type="dxa"/>
            <w:tcBorders>
              <w:top w:val="single" w:color="auto" w:sz="4" w:space="0"/>
              <w:left w:val="single" w:color="auto" w:sz="4" w:space="0"/>
              <w:bottom w:val="single" w:color="auto" w:sz="4" w:space="0"/>
              <w:right w:val="single" w:color="auto" w:sz="4" w:space="0"/>
            </w:tcBorders>
          </w:tcPr>
          <w:p w14:paraId="176A8849">
            <w:pPr>
              <w:pStyle w:val="13"/>
              <w:jc w:val="center"/>
              <w:rPr>
                <w:rFonts w:ascii="宋体" w:hAnsi="宋体"/>
                <w:sz w:val="18"/>
                <w:szCs w:val="18"/>
              </w:rPr>
            </w:pPr>
          </w:p>
        </w:tc>
        <w:tc>
          <w:tcPr>
            <w:tcW w:w="1127" w:type="dxa"/>
            <w:tcBorders>
              <w:top w:val="single" w:color="auto" w:sz="4" w:space="0"/>
              <w:left w:val="single" w:color="auto" w:sz="4" w:space="0"/>
              <w:bottom w:val="single" w:color="auto" w:sz="4" w:space="0"/>
              <w:right w:val="single" w:color="auto" w:sz="4" w:space="0"/>
            </w:tcBorders>
          </w:tcPr>
          <w:p w14:paraId="1BD8B12A">
            <w:pPr>
              <w:pStyle w:val="13"/>
              <w:jc w:val="center"/>
              <w:rPr>
                <w:rFonts w:ascii="宋体" w:hAnsi="宋体"/>
                <w:sz w:val="18"/>
                <w:szCs w:val="18"/>
              </w:rPr>
            </w:pPr>
          </w:p>
        </w:tc>
        <w:tc>
          <w:tcPr>
            <w:tcW w:w="1225" w:type="dxa"/>
            <w:tcBorders>
              <w:top w:val="single" w:color="auto" w:sz="4" w:space="0"/>
              <w:left w:val="single" w:color="auto" w:sz="4" w:space="0"/>
              <w:bottom w:val="single" w:color="auto" w:sz="4" w:space="0"/>
              <w:right w:val="single" w:color="auto" w:sz="4" w:space="0"/>
            </w:tcBorders>
          </w:tcPr>
          <w:p w14:paraId="734E3C0D">
            <w:pPr>
              <w:pStyle w:val="13"/>
              <w:jc w:val="center"/>
              <w:rPr>
                <w:rFonts w:ascii="宋体" w:hAnsi="宋体"/>
                <w:sz w:val="18"/>
                <w:szCs w:val="18"/>
              </w:rPr>
            </w:pPr>
          </w:p>
        </w:tc>
        <w:tc>
          <w:tcPr>
            <w:tcW w:w="1880" w:type="dxa"/>
            <w:tcBorders>
              <w:top w:val="single" w:color="auto" w:sz="4" w:space="0"/>
              <w:left w:val="single" w:color="auto" w:sz="4" w:space="0"/>
              <w:bottom w:val="single" w:color="auto" w:sz="4" w:space="0"/>
              <w:right w:val="single" w:color="auto" w:sz="4" w:space="0"/>
            </w:tcBorders>
          </w:tcPr>
          <w:p w14:paraId="457D7397">
            <w:pPr>
              <w:pStyle w:val="13"/>
              <w:jc w:val="center"/>
              <w:rPr>
                <w:rFonts w:ascii="宋体" w:hAnsi="宋体"/>
                <w:sz w:val="18"/>
                <w:szCs w:val="18"/>
              </w:rPr>
            </w:pPr>
          </w:p>
        </w:tc>
        <w:tc>
          <w:tcPr>
            <w:tcW w:w="1984" w:type="dxa"/>
            <w:tcBorders>
              <w:top w:val="single" w:color="auto" w:sz="4" w:space="0"/>
              <w:left w:val="single" w:color="auto" w:sz="4" w:space="0"/>
              <w:bottom w:val="single" w:color="auto" w:sz="4" w:space="0"/>
              <w:right w:val="single" w:color="000000" w:sz="8" w:space="0"/>
            </w:tcBorders>
          </w:tcPr>
          <w:p w14:paraId="2F918A67">
            <w:pPr>
              <w:pStyle w:val="13"/>
              <w:jc w:val="center"/>
              <w:rPr>
                <w:rFonts w:ascii="宋体" w:hAnsi="宋体"/>
                <w:sz w:val="18"/>
                <w:szCs w:val="18"/>
              </w:rPr>
            </w:pPr>
          </w:p>
        </w:tc>
      </w:tr>
      <w:tr w14:paraId="68249F05">
        <w:tblPrEx>
          <w:tblCellMar>
            <w:top w:w="0" w:type="dxa"/>
            <w:left w:w="108" w:type="dxa"/>
            <w:bottom w:w="0" w:type="dxa"/>
            <w:right w:w="108" w:type="dxa"/>
          </w:tblCellMar>
        </w:tblPrEx>
        <w:tc>
          <w:tcPr>
            <w:tcW w:w="652" w:type="dxa"/>
            <w:tcBorders>
              <w:top w:val="single" w:color="auto" w:sz="4" w:space="0"/>
              <w:left w:val="single" w:color="000000" w:sz="8" w:space="0"/>
              <w:bottom w:val="single" w:color="auto" w:sz="4" w:space="0"/>
              <w:right w:val="single" w:color="auto" w:sz="4" w:space="0"/>
            </w:tcBorders>
            <w:vAlign w:val="center"/>
          </w:tcPr>
          <w:p w14:paraId="54809254">
            <w:pPr>
              <w:widowControl/>
              <w:jc w:val="center"/>
              <w:textAlignment w:val="center"/>
              <w:rPr>
                <w:rFonts w:ascii="宋体" w:hAnsi="宋体"/>
                <w:sz w:val="18"/>
                <w:szCs w:val="18"/>
              </w:rPr>
            </w:pPr>
            <w:r>
              <w:rPr>
                <w:rFonts w:hint="eastAsia" w:ascii="宋体" w:hAnsi="宋体"/>
                <w:color w:val="000000"/>
                <w:kern w:val="0"/>
                <w:sz w:val="18"/>
                <w:szCs w:val="18"/>
              </w:rPr>
              <w:t>4</w:t>
            </w:r>
          </w:p>
        </w:tc>
        <w:tc>
          <w:tcPr>
            <w:tcW w:w="1079" w:type="dxa"/>
            <w:tcBorders>
              <w:top w:val="single" w:color="auto" w:sz="4" w:space="0"/>
              <w:left w:val="single" w:color="auto" w:sz="4" w:space="0"/>
              <w:bottom w:val="single" w:color="auto" w:sz="4" w:space="0"/>
              <w:right w:val="single" w:color="auto" w:sz="4" w:space="0"/>
            </w:tcBorders>
          </w:tcPr>
          <w:p w14:paraId="33E18AA5">
            <w:pPr>
              <w:pStyle w:val="13"/>
              <w:jc w:val="center"/>
              <w:rPr>
                <w:rFonts w:ascii="宋体" w:hAnsi="宋体"/>
                <w:sz w:val="18"/>
                <w:szCs w:val="18"/>
              </w:rPr>
            </w:pPr>
          </w:p>
        </w:tc>
        <w:tc>
          <w:tcPr>
            <w:tcW w:w="496" w:type="dxa"/>
            <w:tcBorders>
              <w:top w:val="single" w:color="auto" w:sz="4" w:space="0"/>
              <w:left w:val="single" w:color="auto" w:sz="4" w:space="0"/>
              <w:bottom w:val="single" w:color="auto" w:sz="4" w:space="0"/>
              <w:right w:val="single" w:color="auto" w:sz="4" w:space="0"/>
            </w:tcBorders>
          </w:tcPr>
          <w:p w14:paraId="5C6D1D3F">
            <w:pPr>
              <w:pStyle w:val="13"/>
              <w:jc w:val="center"/>
              <w:rPr>
                <w:rFonts w:ascii="宋体" w:hAnsi="宋体"/>
                <w:sz w:val="18"/>
                <w:szCs w:val="18"/>
              </w:rPr>
            </w:pPr>
          </w:p>
        </w:tc>
        <w:tc>
          <w:tcPr>
            <w:tcW w:w="1163" w:type="dxa"/>
            <w:tcBorders>
              <w:top w:val="single" w:color="auto" w:sz="4" w:space="0"/>
              <w:left w:val="single" w:color="auto" w:sz="4" w:space="0"/>
              <w:bottom w:val="single" w:color="auto" w:sz="4" w:space="0"/>
              <w:right w:val="single" w:color="auto" w:sz="4" w:space="0"/>
            </w:tcBorders>
          </w:tcPr>
          <w:p w14:paraId="454AA8F8">
            <w:pPr>
              <w:pStyle w:val="13"/>
              <w:jc w:val="center"/>
              <w:rPr>
                <w:rFonts w:ascii="宋体" w:hAnsi="宋体"/>
                <w:sz w:val="18"/>
                <w:szCs w:val="18"/>
              </w:rPr>
            </w:pPr>
          </w:p>
        </w:tc>
        <w:tc>
          <w:tcPr>
            <w:tcW w:w="1127" w:type="dxa"/>
            <w:tcBorders>
              <w:top w:val="single" w:color="auto" w:sz="4" w:space="0"/>
              <w:left w:val="single" w:color="auto" w:sz="4" w:space="0"/>
              <w:bottom w:val="single" w:color="auto" w:sz="4" w:space="0"/>
              <w:right w:val="single" w:color="auto" w:sz="4" w:space="0"/>
            </w:tcBorders>
          </w:tcPr>
          <w:p w14:paraId="16E28A25">
            <w:pPr>
              <w:pStyle w:val="13"/>
              <w:jc w:val="center"/>
              <w:rPr>
                <w:rFonts w:ascii="宋体" w:hAnsi="宋体"/>
                <w:sz w:val="18"/>
                <w:szCs w:val="18"/>
              </w:rPr>
            </w:pPr>
          </w:p>
        </w:tc>
        <w:tc>
          <w:tcPr>
            <w:tcW w:w="1225" w:type="dxa"/>
            <w:tcBorders>
              <w:top w:val="single" w:color="auto" w:sz="4" w:space="0"/>
              <w:left w:val="single" w:color="auto" w:sz="4" w:space="0"/>
              <w:bottom w:val="single" w:color="auto" w:sz="4" w:space="0"/>
              <w:right w:val="single" w:color="auto" w:sz="4" w:space="0"/>
            </w:tcBorders>
          </w:tcPr>
          <w:p w14:paraId="6D5AB34F">
            <w:pPr>
              <w:pStyle w:val="13"/>
              <w:jc w:val="center"/>
              <w:rPr>
                <w:rFonts w:ascii="宋体" w:hAnsi="宋体"/>
                <w:sz w:val="18"/>
                <w:szCs w:val="18"/>
              </w:rPr>
            </w:pPr>
          </w:p>
        </w:tc>
        <w:tc>
          <w:tcPr>
            <w:tcW w:w="1880" w:type="dxa"/>
            <w:tcBorders>
              <w:top w:val="single" w:color="auto" w:sz="4" w:space="0"/>
              <w:left w:val="single" w:color="auto" w:sz="4" w:space="0"/>
              <w:bottom w:val="single" w:color="auto" w:sz="4" w:space="0"/>
              <w:right w:val="single" w:color="auto" w:sz="4" w:space="0"/>
            </w:tcBorders>
          </w:tcPr>
          <w:p w14:paraId="5AC30136">
            <w:pPr>
              <w:pStyle w:val="13"/>
              <w:jc w:val="center"/>
              <w:rPr>
                <w:rFonts w:ascii="宋体" w:hAnsi="宋体"/>
                <w:sz w:val="18"/>
                <w:szCs w:val="18"/>
              </w:rPr>
            </w:pPr>
          </w:p>
        </w:tc>
        <w:tc>
          <w:tcPr>
            <w:tcW w:w="1984" w:type="dxa"/>
            <w:tcBorders>
              <w:top w:val="single" w:color="auto" w:sz="4" w:space="0"/>
              <w:left w:val="single" w:color="auto" w:sz="4" w:space="0"/>
              <w:bottom w:val="single" w:color="auto" w:sz="4" w:space="0"/>
              <w:right w:val="single" w:color="000000" w:sz="8" w:space="0"/>
            </w:tcBorders>
          </w:tcPr>
          <w:p w14:paraId="6678DD4E">
            <w:pPr>
              <w:pStyle w:val="13"/>
              <w:jc w:val="center"/>
              <w:rPr>
                <w:rFonts w:ascii="宋体" w:hAnsi="宋体"/>
                <w:sz w:val="18"/>
                <w:szCs w:val="18"/>
              </w:rPr>
            </w:pPr>
          </w:p>
        </w:tc>
      </w:tr>
      <w:tr w14:paraId="348EB77A">
        <w:tblPrEx>
          <w:tblCellMar>
            <w:top w:w="0" w:type="dxa"/>
            <w:left w:w="108" w:type="dxa"/>
            <w:bottom w:w="0" w:type="dxa"/>
            <w:right w:w="108" w:type="dxa"/>
          </w:tblCellMar>
        </w:tblPrEx>
        <w:tc>
          <w:tcPr>
            <w:tcW w:w="652" w:type="dxa"/>
            <w:tcBorders>
              <w:top w:val="single" w:color="auto" w:sz="4" w:space="0"/>
              <w:left w:val="single" w:color="000000" w:sz="8" w:space="0"/>
              <w:bottom w:val="single" w:color="auto" w:sz="4" w:space="0"/>
              <w:right w:val="single" w:color="auto" w:sz="4" w:space="0"/>
            </w:tcBorders>
            <w:vAlign w:val="center"/>
          </w:tcPr>
          <w:p w14:paraId="39C1DE79">
            <w:pPr>
              <w:widowControl/>
              <w:jc w:val="center"/>
              <w:textAlignment w:val="center"/>
              <w:rPr>
                <w:rFonts w:ascii="宋体" w:hAnsi="宋体"/>
                <w:sz w:val="18"/>
                <w:szCs w:val="18"/>
              </w:rPr>
            </w:pPr>
            <w:r>
              <w:rPr>
                <w:rFonts w:hint="eastAsia" w:ascii="宋体" w:hAnsi="宋体"/>
                <w:color w:val="000000"/>
                <w:kern w:val="0"/>
                <w:sz w:val="18"/>
                <w:szCs w:val="18"/>
              </w:rPr>
              <w:t>5</w:t>
            </w:r>
          </w:p>
        </w:tc>
        <w:tc>
          <w:tcPr>
            <w:tcW w:w="1079" w:type="dxa"/>
            <w:tcBorders>
              <w:top w:val="single" w:color="auto" w:sz="4" w:space="0"/>
              <w:left w:val="single" w:color="auto" w:sz="4" w:space="0"/>
              <w:bottom w:val="single" w:color="auto" w:sz="4" w:space="0"/>
              <w:right w:val="single" w:color="auto" w:sz="4" w:space="0"/>
            </w:tcBorders>
          </w:tcPr>
          <w:p w14:paraId="5168F16E">
            <w:pPr>
              <w:pStyle w:val="13"/>
              <w:jc w:val="center"/>
              <w:rPr>
                <w:rFonts w:ascii="宋体" w:hAnsi="宋体"/>
                <w:sz w:val="18"/>
                <w:szCs w:val="18"/>
              </w:rPr>
            </w:pPr>
          </w:p>
        </w:tc>
        <w:tc>
          <w:tcPr>
            <w:tcW w:w="496" w:type="dxa"/>
            <w:tcBorders>
              <w:top w:val="single" w:color="auto" w:sz="4" w:space="0"/>
              <w:left w:val="single" w:color="auto" w:sz="4" w:space="0"/>
              <w:bottom w:val="single" w:color="auto" w:sz="4" w:space="0"/>
              <w:right w:val="single" w:color="auto" w:sz="4" w:space="0"/>
            </w:tcBorders>
          </w:tcPr>
          <w:p w14:paraId="3C2C7D5E">
            <w:pPr>
              <w:pStyle w:val="13"/>
              <w:jc w:val="center"/>
              <w:rPr>
                <w:rFonts w:ascii="宋体" w:hAnsi="宋体"/>
                <w:sz w:val="18"/>
                <w:szCs w:val="18"/>
              </w:rPr>
            </w:pPr>
          </w:p>
        </w:tc>
        <w:tc>
          <w:tcPr>
            <w:tcW w:w="1163" w:type="dxa"/>
            <w:tcBorders>
              <w:top w:val="single" w:color="auto" w:sz="4" w:space="0"/>
              <w:left w:val="single" w:color="auto" w:sz="4" w:space="0"/>
              <w:bottom w:val="single" w:color="auto" w:sz="4" w:space="0"/>
              <w:right w:val="single" w:color="auto" w:sz="4" w:space="0"/>
            </w:tcBorders>
          </w:tcPr>
          <w:p w14:paraId="44572131">
            <w:pPr>
              <w:pStyle w:val="13"/>
              <w:jc w:val="center"/>
              <w:rPr>
                <w:rFonts w:ascii="宋体" w:hAnsi="宋体"/>
                <w:sz w:val="18"/>
                <w:szCs w:val="18"/>
              </w:rPr>
            </w:pPr>
          </w:p>
        </w:tc>
        <w:tc>
          <w:tcPr>
            <w:tcW w:w="1127" w:type="dxa"/>
            <w:tcBorders>
              <w:top w:val="single" w:color="auto" w:sz="4" w:space="0"/>
              <w:left w:val="single" w:color="auto" w:sz="4" w:space="0"/>
              <w:bottom w:val="single" w:color="auto" w:sz="4" w:space="0"/>
              <w:right w:val="single" w:color="auto" w:sz="4" w:space="0"/>
            </w:tcBorders>
          </w:tcPr>
          <w:p w14:paraId="7E363D59">
            <w:pPr>
              <w:pStyle w:val="13"/>
              <w:jc w:val="center"/>
              <w:rPr>
                <w:rFonts w:ascii="宋体" w:hAnsi="宋体"/>
                <w:sz w:val="18"/>
                <w:szCs w:val="18"/>
              </w:rPr>
            </w:pPr>
          </w:p>
        </w:tc>
        <w:tc>
          <w:tcPr>
            <w:tcW w:w="1225" w:type="dxa"/>
            <w:tcBorders>
              <w:top w:val="single" w:color="auto" w:sz="4" w:space="0"/>
              <w:left w:val="single" w:color="auto" w:sz="4" w:space="0"/>
              <w:bottom w:val="single" w:color="auto" w:sz="4" w:space="0"/>
              <w:right w:val="single" w:color="auto" w:sz="4" w:space="0"/>
            </w:tcBorders>
          </w:tcPr>
          <w:p w14:paraId="006CE4D3">
            <w:pPr>
              <w:pStyle w:val="13"/>
              <w:jc w:val="center"/>
              <w:rPr>
                <w:rFonts w:ascii="宋体" w:hAnsi="宋体"/>
                <w:sz w:val="18"/>
                <w:szCs w:val="18"/>
              </w:rPr>
            </w:pPr>
          </w:p>
        </w:tc>
        <w:tc>
          <w:tcPr>
            <w:tcW w:w="1880" w:type="dxa"/>
            <w:tcBorders>
              <w:top w:val="single" w:color="auto" w:sz="4" w:space="0"/>
              <w:left w:val="single" w:color="auto" w:sz="4" w:space="0"/>
              <w:bottom w:val="single" w:color="auto" w:sz="4" w:space="0"/>
              <w:right w:val="single" w:color="auto" w:sz="4" w:space="0"/>
            </w:tcBorders>
          </w:tcPr>
          <w:p w14:paraId="3A539552">
            <w:pPr>
              <w:pStyle w:val="13"/>
              <w:jc w:val="center"/>
              <w:rPr>
                <w:rFonts w:ascii="宋体" w:hAnsi="宋体"/>
                <w:sz w:val="18"/>
                <w:szCs w:val="18"/>
              </w:rPr>
            </w:pPr>
          </w:p>
        </w:tc>
        <w:tc>
          <w:tcPr>
            <w:tcW w:w="1984" w:type="dxa"/>
            <w:tcBorders>
              <w:top w:val="single" w:color="auto" w:sz="4" w:space="0"/>
              <w:left w:val="single" w:color="auto" w:sz="4" w:space="0"/>
              <w:bottom w:val="single" w:color="auto" w:sz="4" w:space="0"/>
              <w:right w:val="single" w:color="000000" w:sz="8" w:space="0"/>
            </w:tcBorders>
          </w:tcPr>
          <w:p w14:paraId="04E73702">
            <w:pPr>
              <w:pStyle w:val="13"/>
              <w:jc w:val="center"/>
              <w:rPr>
                <w:rFonts w:ascii="宋体" w:hAnsi="宋体"/>
                <w:sz w:val="18"/>
                <w:szCs w:val="18"/>
              </w:rPr>
            </w:pPr>
          </w:p>
        </w:tc>
      </w:tr>
      <w:tr w14:paraId="7E3BB346">
        <w:tblPrEx>
          <w:tblCellMar>
            <w:top w:w="0" w:type="dxa"/>
            <w:left w:w="108" w:type="dxa"/>
            <w:bottom w:w="0" w:type="dxa"/>
            <w:right w:w="108" w:type="dxa"/>
          </w:tblCellMar>
        </w:tblPrEx>
        <w:tc>
          <w:tcPr>
            <w:tcW w:w="652" w:type="dxa"/>
            <w:tcBorders>
              <w:top w:val="single" w:color="auto" w:sz="4" w:space="0"/>
              <w:left w:val="single" w:color="000000" w:sz="8" w:space="0"/>
              <w:bottom w:val="single" w:color="auto" w:sz="4" w:space="0"/>
              <w:right w:val="single" w:color="auto" w:sz="4" w:space="0"/>
            </w:tcBorders>
            <w:vAlign w:val="center"/>
          </w:tcPr>
          <w:p w14:paraId="24A4488C">
            <w:pPr>
              <w:widowControl/>
              <w:jc w:val="center"/>
              <w:textAlignment w:val="center"/>
              <w:rPr>
                <w:rFonts w:ascii="宋体" w:hAnsi="宋体"/>
                <w:sz w:val="18"/>
                <w:szCs w:val="18"/>
              </w:rPr>
            </w:pPr>
            <w:r>
              <w:rPr>
                <w:rFonts w:hint="eastAsia" w:ascii="宋体" w:hAnsi="宋体"/>
                <w:color w:val="000000"/>
                <w:kern w:val="0"/>
                <w:sz w:val="18"/>
                <w:szCs w:val="18"/>
              </w:rPr>
              <w:t>6</w:t>
            </w:r>
          </w:p>
        </w:tc>
        <w:tc>
          <w:tcPr>
            <w:tcW w:w="1079" w:type="dxa"/>
            <w:tcBorders>
              <w:top w:val="single" w:color="auto" w:sz="4" w:space="0"/>
              <w:left w:val="single" w:color="auto" w:sz="4" w:space="0"/>
              <w:bottom w:val="single" w:color="auto" w:sz="4" w:space="0"/>
              <w:right w:val="single" w:color="auto" w:sz="4" w:space="0"/>
            </w:tcBorders>
          </w:tcPr>
          <w:p w14:paraId="62EECF29">
            <w:pPr>
              <w:pStyle w:val="13"/>
              <w:jc w:val="center"/>
              <w:rPr>
                <w:rFonts w:ascii="宋体" w:hAnsi="宋体"/>
                <w:sz w:val="18"/>
                <w:szCs w:val="18"/>
              </w:rPr>
            </w:pPr>
          </w:p>
        </w:tc>
        <w:tc>
          <w:tcPr>
            <w:tcW w:w="496" w:type="dxa"/>
            <w:tcBorders>
              <w:top w:val="single" w:color="auto" w:sz="4" w:space="0"/>
              <w:left w:val="single" w:color="auto" w:sz="4" w:space="0"/>
              <w:bottom w:val="single" w:color="auto" w:sz="4" w:space="0"/>
              <w:right w:val="single" w:color="auto" w:sz="4" w:space="0"/>
            </w:tcBorders>
          </w:tcPr>
          <w:p w14:paraId="1F668029">
            <w:pPr>
              <w:pStyle w:val="13"/>
              <w:jc w:val="center"/>
              <w:rPr>
                <w:rFonts w:ascii="宋体" w:hAnsi="宋体"/>
                <w:sz w:val="18"/>
                <w:szCs w:val="18"/>
              </w:rPr>
            </w:pPr>
          </w:p>
        </w:tc>
        <w:tc>
          <w:tcPr>
            <w:tcW w:w="1163" w:type="dxa"/>
            <w:tcBorders>
              <w:top w:val="single" w:color="auto" w:sz="4" w:space="0"/>
              <w:left w:val="single" w:color="auto" w:sz="4" w:space="0"/>
              <w:bottom w:val="single" w:color="auto" w:sz="4" w:space="0"/>
              <w:right w:val="single" w:color="auto" w:sz="4" w:space="0"/>
            </w:tcBorders>
          </w:tcPr>
          <w:p w14:paraId="19693D8B">
            <w:pPr>
              <w:pStyle w:val="13"/>
              <w:jc w:val="center"/>
              <w:rPr>
                <w:rFonts w:ascii="宋体" w:hAnsi="宋体"/>
                <w:sz w:val="18"/>
                <w:szCs w:val="18"/>
              </w:rPr>
            </w:pPr>
          </w:p>
        </w:tc>
        <w:tc>
          <w:tcPr>
            <w:tcW w:w="1127" w:type="dxa"/>
            <w:tcBorders>
              <w:top w:val="single" w:color="auto" w:sz="4" w:space="0"/>
              <w:left w:val="single" w:color="auto" w:sz="4" w:space="0"/>
              <w:bottom w:val="single" w:color="auto" w:sz="4" w:space="0"/>
              <w:right w:val="single" w:color="auto" w:sz="4" w:space="0"/>
            </w:tcBorders>
          </w:tcPr>
          <w:p w14:paraId="00DFF5F5">
            <w:pPr>
              <w:pStyle w:val="13"/>
              <w:jc w:val="center"/>
              <w:rPr>
                <w:rFonts w:ascii="宋体" w:hAnsi="宋体"/>
                <w:sz w:val="18"/>
                <w:szCs w:val="18"/>
              </w:rPr>
            </w:pPr>
          </w:p>
        </w:tc>
        <w:tc>
          <w:tcPr>
            <w:tcW w:w="1225" w:type="dxa"/>
            <w:tcBorders>
              <w:top w:val="single" w:color="auto" w:sz="4" w:space="0"/>
              <w:left w:val="single" w:color="auto" w:sz="4" w:space="0"/>
              <w:bottom w:val="single" w:color="auto" w:sz="4" w:space="0"/>
              <w:right w:val="single" w:color="auto" w:sz="4" w:space="0"/>
            </w:tcBorders>
          </w:tcPr>
          <w:p w14:paraId="0937B36E">
            <w:pPr>
              <w:pStyle w:val="13"/>
              <w:jc w:val="center"/>
              <w:rPr>
                <w:rFonts w:ascii="宋体" w:hAnsi="宋体"/>
                <w:sz w:val="18"/>
                <w:szCs w:val="18"/>
              </w:rPr>
            </w:pPr>
          </w:p>
        </w:tc>
        <w:tc>
          <w:tcPr>
            <w:tcW w:w="1880" w:type="dxa"/>
            <w:tcBorders>
              <w:top w:val="single" w:color="auto" w:sz="4" w:space="0"/>
              <w:left w:val="single" w:color="auto" w:sz="4" w:space="0"/>
              <w:bottom w:val="single" w:color="auto" w:sz="4" w:space="0"/>
              <w:right w:val="single" w:color="auto" w:sz="4" w:space="0"/>
            </w:tcBorders>
          </w:tcPr>
          <w:p w14:paraId="49C9BE0C">
            <w:pPr>
              <w:pStyle w:val="13"/>
              <w:jc w:val="center"/>
              <w:rPr>
                <w:rFonts w:ascii="宋体" w:hAnsi="宋体"/>
                <w:sz w:val="18"/>
                <w:szCs w:val="18"/>
              </w:rPr>
            </w:pPr>
          </w:p>
        </w:tc>
        <w:tc>
          <w:tcPr>
            <w:tcW w:w="1984" w:type="dxa"/>
            <w:tcBorders>
              <w:top w:val="single" w:color="auto" w:sz="4" w:space="0"/>
              <w:left w:val="single" w:color="auto" w:sz="4" w:space="0"/>
              <w:bottom w:val="single" w:color="auto" w:sz="4" w:space="0"/>
              <w:right w:val="single" w:color="000000" w:sz="8" w:space="0"/>
            </w:tcBorders>
          </w:tcPr>
          <w:p w14:paraId="13416992">
            <w:pPr>
              <w:pStyle w:val="13"/>
              <w:jc w:val="center"/>
              <w:rPr>
                <w:rFonts w:ascii="宋体" w:hAnsi="宋体"/>
                <w:sz w:val="18"/>
                <w:szCs w:val="18"/>
              </w:rPr>
            </w:pPr>
          </w:p>
        </w:tc>
      </w:tr>
      <w:tr w14:paraId="4C9933C1">
        <w:tblPrEx>
          <w:tblCellMar>
            <w:top w:w="0" w:type="dxa"/>
            <w:left w:w="108" w:type="dxa"/>
            <w:bottom w:w="0" w:type="dxa"/>
            <w:right w:w="108" w:type="dxa"/>
          </w:tblCellMar>
        </w:tblPrEx>
        <w:tc>
          <w:tcPr>
            <w:tcW w:w="652" w:type="dxa"/>
            <w:tcBorders>
              <w:top w:val="single" w:color="auto" w:sz="4" w:space="0"/>
              <w:left w:val="single" w:color="000000" w:sz="8" w:space="0"/>
              <w:bottom w:val="single" w:color="000000" w:sz="8" w:space="0"/>
              <w:right w:val="single" w:color="auto" w:sz="4" w:space="0"/>
            </w:tcBorders>
            <w:vAlign w:val="center"/>
          </w:tcPr>
          <w:p w14:paraId="131C9164">
            <w:pPr>
              <w:widowControl/>
              <w:jc w:val="center"/>
              <w:textAlignment w:val="center"/>
              <w:rPr>
                <w:rFonts w:ascii="宋体" w:hAnsi="宋体"/>
                <w:color w:val="000000"/>
                <w:kern w:val="0"/>
                <w:sz w:val="18"/>
                <w:szCs w:val="18"/>
              </w:rPr>
            </w:pPr>
            <w:r>
              <w:rPr>
                <w:rFonts w:hint="eastAsia" w:ascii="宋体" w:hAnsi="宋体"/>
                <w:color w:val="000000"/>
                <w:kern w:val="0"/>
                <w:sz w:val="18"/>
                <w:szCs w:val="18"/>
              </w:rPr>
              <w:t>…</w:t>
            </w:r>
          </w:p>
        </w:tc>
        <w:tc>
          <w:tcPr>
            <w:tcW w:w="8954" w:type="dxa"/>
            <w:gridSpan w:val="7"/>
            <w:tcBorders>
              <w:top w:val="single" w:color="auto" w:sz="4" w:space="0"/>
              <w:left w:val="single" w:color="auto" w:sz="4" w:space="0"/>
              <w:bottom w:val="single" w:color="000000" w:sz="8" w:space="0"/>
              <w:right w:val="single" w:color="000000" w:sz="8" w:space="0"/>
            </w:tcBorders>
          </w:tcPr>
          <w:p w14:paraId="6263A876">
            <w:pPr>
              <w:pStyle w:val="180"/>
              <w:rPr>
                <w:rFonts w:hAnsi="宋体"/>
              </w:rPr>
            </w:pPr>
            <w:r>
              <w:rPr>
                <w:rFonts w:hint="eastAsia" w:hAnsi="宋体"/>
              </w:rPr>
              <w:t>主要研制人员超过15人可加附页。</w:t>
            </w:r>
          </w:p>
        </w:tc>
      </w:tr>
    </w:tbl>
    <w:p w14:paraId="3E8AA612">
      <w:pPr>
        <w:pStyle w:val="200"/>
        <w:numPr>
          <w:ilvl w:val="0"/>
          <w:numId w:val="0"/>
        </w:numPr>
        <w:rPr>
          <w:rFonts w:ascii="Calibri" w:hAnsi="Calibri"/>
          <w:kern w:val="2"/>
          <w:sz w:val="21"/>
          <w:szCs w:val="21"/>
        </w:rPr>
      </w:pPr>
    </w:p>
    <w:p w14:paraId="6DBAFB9E">
      <w:pPr>
        <w:pStyle w:val="57"/>
        <w:pageBreakBefore/>
        <w:spacing w:before="120" w:beforeLines="50" w:after="120" w:afterLines="50"/>
        <w:ind w:firstLine="0" w:firstLineChars="0"/>
        <w:jc w:val="center"/>
        <w:rPr>
          <w:rFonts w:ascii="黑体" w:hAnsi="黑体" w:eastAsia="黑体"/>
        </w:rPr>
      </w:pPr>
    </w:p>
    <w:p w14:paraId="3A47C71C">
      <w:pPr>
        <w:pStyle w:val="57"/>
        <w:ind w:firstLine="0" w:firstLineChars="0"/>
      </w:pPr>
    </w:p>
    <w:tbl>
      <w:tblPr>
        <w:tblStyle w:val="27"/>
        <w:tblpPr w:leftFromText="180" w:rightFromText="180" w:vertAnchor="page" w:horzAnchor="page" w:tblpX="1241" w:tblpY="2809"/>
        <w:tblW w:w="5017" w:type="pct"/>
        <w:tblInd w:w="0"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9603"/>
      </w:tblGrid>
      <w:tr w14:paraId="0ED3AD3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27" w:hRule="atLeast"/>
        </w:trPr>
        <w:tc>
          <w:tcPr>
            <w:tcW w:w="9604" w:type="dxa"/>
            <w:vAlign w:val="center"/>
          </w:tcPr>
          <w:p w14:paraId="2EEB4074">
            <w:pPr>
              <w:pStyle w:val="13"/>
              <w:autoSpaceDE w:val="0"/>
              <w:spacing w:before="120" w:beforeLines="50"/>
              <w:jc w:val="center"/>
              <w:rPr>
                <w:sz w:val="18"/>
                <w:szCs w:val="18"/>
              </w:rPr>
            </w:pPr>
            <w:r>
              <w:rPr>
                <w:rFonts w:hint="eastAsia" w:ascii="宋体" w:hAnsi="宋体"/>
                <w:bCs/>
                <w:sz w:val="18"/>
                <w:szCs w:val="18"/>
              </w:rPr>
              <w:t>申请评估单位意见</w:t>
            </w:r>
          </w:p>
        </w:tc>
      </w:tr>
      <w:tr w14:paraId="57C5C43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c>
          <w:tcPr>
            <w:tcW w:w="9604" w:type="dxa"/>
            <w:vAlign w:val="center"/>
          </w:tcPr>
          <w:p w14:paraId="32B72A56">
            <w:pPr>
              <w:pStyle w:val="13"/>
              <w:rPr>
                <w:sz w:val="18"/>
                <w:szCs w:val="18"/>
              </w:rPr>
            </w:pPr>
          </w:p>
          <w:p w14:paraId="15915307">
            <w:pPr>
              <w:pStyle w:val="13"/>
              <w:rPr>
                <w:sz w:val="18"/>
                <w:szCs w:val="18"/>
              </w:rPr>
            </w:pPr>
          </w:p>
          <w:p w14:paraId="1FCFB471">
            <w:pPr>
              <w:pStyle w:val="13"/>
              <w:rPr>
                <w:sz w:val="18"/>
                <w:szCs w:val="18"/>
              </w:rPr>
            </w:pPr>
          </w:p>
          <w:p w14:paraId="515FE1CF">
            <w:pPr>
              <w:pStyle w:val="13"/>
              <w:rPr>
                <w:sz w:val="18"/>
                <w:szCs w:val="18"/>
              </w:rPr>
            </w:pPr>
          </w:p>
          <w:p w14:paraId="1DC0C9F3">
            <w:pPr>
              <w:pStyle w:val="13"/>
              <w:jc w:val="center"/>
              <w:rPr>
                <w:sz w:val="18"/>
                <w:szCs w:val="18"/>
              </w:rPr>
            </w:pPr>
            <w:r>
              <w:rPr>
                <w:rFonts w:cs="Calibri"/>
                <w:sz w:val="18"/>
                <w:szCs w:val="18"/>
              </w:rPr>
              <w:t xml:space="preserve">                                                    </w:t>
            </w:r>
            <w:r>
              <w:rPr>
                <w:rFonts w:hint="eastAsia" w:ascii="宋体" w:hAnsi="宋体"/>
                <w:sz w:val="18"/>
                <w:szCs w:val="18"/>
              </w:rPr>
              <w:t>领导签字</w:t>
            </w:r>
            <w:r>
              <w:rPr>
                <w:rFonts w:cs="Calibri"/>
                <w:sz w:val="18"/>
                <w:szCs w:val="18"/>
                <w:u w:val="single"/>
              </w:rPr>
              <w:t xml:space="preserve">            </w:t>
            </w:r>
            <w:r>
              <w:rPr>
                <w:rFonts w:hint="eastAsia" w:ascii="宋体" w:hAnsi="宋体"/>
                <w:sz w:val="18"/>
                <w:szCs w:val="18"/>
              </w:rPr>
              <w:t>（盖章）</w:t>
            </w:r>
          </w:p>
          <w:p w14:paraId="55EFB5A8">
            <w:pPr>
              <w:pStyle w:val="13"/>
              <w:rPr>
                <w:sz w:val="18"/>
                <w:szCs w:val="18"/>
              </w:rPr>
            </w:pPr>
          </w:p>
        </w:tc>
      </w:tr>
    </w:tbl>
    <w:p w14:paraId="29ABA882">
      <w:pPr>
        <w:pStyle w:val="57"/>
        <w:ind w:firstLine="420"/>
      </w:pPr>
    </w:p>
    <w:p w14:paraId="19CE679E">
      <w:pPr>
        <w:pStyle w:val="57"/>
        <w:ind w:firstLine="420"/>
      </w:pPr>
    </w:p>
    <w:p w14:paraId="78F79D22">
      <w:pPr>
        <w:pStyle w:val="57"/>
        <w:ind w:firstLine="420"/>
      </w:pPr>
    </w:p>
    <w:p w14:paraId="1491B7CD">
      <w:pPr>
        <w:pStyle w:val="57"/>
        <w:ind w:firstLine="420"/>
        <w:sectPr>
          <w:headerReference r:id="rId27" w:type="default"/>
          <w:footerReference r:id="rId29" w:type="default"/>
          <w:headerReference r:id="rId28" w:type="even"/>
          <w:footerReference r:id="rId30" w:type="even"/>
          <w:pgSz w:w="11906" w:h="16838"/>
          <w:pgMar w:top="1928" w:right="1134" w:bottom="1134" w:left="1134" w:header="1418" w:footer="1134" w:gutter="284"/>
          <w:cols w:space="425" w:num="1"/>
          <w:formProt w:val="0"/>
          <w:docGrid w:linePitch="312" w:charSpace="0"/>
        </w:sectPr>
      </w:pPr>
    </w:p>
    <w:p w14:paraId="6D8A528D">
      <w:pPr>
        <w:pStyle w:val="199"/>
      </w:pPr>
    </w:p>
    <w:p w14:paraId="67E40D32">
      <w:pPr>
        <w:pStyle w:val="200"/>
      </w:pPr>
    </w:p>
    <w:p w14:paraId="5AA80967">
      <w:pPr>
        <w:pStyle w:val="77"/>
        <w:spacing w:after="120"/>
      </w:pPr>
      <w:r>
        <w:br w:type="textWrapping"/>
      </w:r>
      <w:bookmarkStart w:id="353" w:name="_Toc191979666"/>
      <w:bookmarkStart w:id="354" w:name="_Toc192074527"/>
      <w:bookmarkStart w:id="355" w:name="_Toc191981487"/>
      <w:bookmarkStart w:id="356" w:name="_Toc192003631"/>
      <w:bookmarkStart w:id="357" w:name="_Toc192078053"/>
      <w:bookmarkStart w:id="358" w:name="_Toc192083634"/>
      <w:bookmarkStart w:id="359" w:name="_Toc193379112"/>
      <w:bookmarkStart w:id="360" w:name="_Toc193376371"/>
      <w:bookmarkStart w:id="361" w:name="_Toc193229605"/>
      <w:r>
        <w:rPr>
          <w:rFonts w:hint="eastAsia"/>
        </w:rPr>
        <w:t>（资料性）</w:t>
      </w:r>
      <w:r>
        <w:br w:type="textWrapping"/>
      </w:r>
      <w:r>
        <w:rPr>
          <w:rFonts w:hint="eastAsia"/>
        </w:rPr>
        <w:t>团体标准科学技术成果评估报告</w:t>
      </w:r>
      <w:bookmarkEnd w:id="353"/>
      <w:bookmarkEnd w:id="354"/>
      <w:bookmarkEnd w:id="355"/>
      <w:bookmarkEnd w:id="356"/>
      <w:bookmarkEnd w:id="357"/>
      <w:r>
        <w:rPr>
          <w:rFonts w:hint="eastAsia"/>
        </w:rPr>
        <w:t>示例</w:t>
      </w:r>
      <w:bookmarkEnd w:id="358"/>
      <w:bookmarkEnd w:id="359"/>
      <w:bookmarkEnd w:id="360"/>
      <w:bookmarkEnd w:id="361"/>
    </w:p>
    <w:p w14:paraId="5CDCEA91">
      <w:pPr>
        <w:pStyle w:val="57"/>
        <w:ind w:firstLine="420"/>
      </w:pPr>
      <w:r>
        <w:rPr>
          <w:rFonts w:hint="eastAsia"/>
        </w:rPr>
        <w:t>下面给出了团体标准科学技术成果评估报告示例。</w:t>
      </w:r>
    </w:p>
    <w:p w14:paraId="34FA6C7B">
      <w:pPr>
        <w:pStyle w:val="182"/>
      </w:pPr>
    </w:p>
    <w:tbl>
      <w:tblPr>
        <w:tblStyle w:val="231"/>
        <w:tblW w:w="5049" w:type="dxa"/>
        <w:tblInd w:w="11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27"/>
        <w:gridCol w:w="419"/>
        <w:gridCol w:w="420"/>
        <w:gridCol w:w="419"/>
        <w:gridCol w:w="427"/>
        <w:gridCol w:w="419"/>
        <w:gridCol w:w="420"/>
        <w:gridCol w:w="419"/>
        <w:gridCol w:w="419"/>
        <w:gridCol w:w="420"/>
        <w:gridCol w:w="420"/>
        <w:gridCol w:w="420"/>
      </w:tblGrid>
      <w:tr w14:paraId="313B35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27" w:type="dxa"/>
            <w:tcBorders>
              <w:top w:val="single" w:color="000000" w:sz="2" w:space="0"/>
              <w:left w:val="single" w:color="000000" w:sz="2" w:space="0"/>
              <w:bottom w:val="single" w:color="000000" w:sz="2" w:space="0"/>
              <w:right w:val="single" w:color="000000" w:sz="2" w:space="0"/>
            </w:tcBorders>
          </w:tcPr>
          <w:p w14:paraId="0DBFBEC4">
            <w:pPr>
              <w:kinsoku w:val="0"/>
              <w:autoSpaceDE w:val="0"/>
              <w:autoSpaceDN w:val="0"/>
              <w:snapToGrid w:val="0"/>
              <w:spacing w:before="156"/>
              <w:ind w:firstLine="240" w:firstLineChars="100"/>
              <w:textAlignment w:val="baseline"/>
              <w:rPr>
                <w:rFonts w:ascii="仿宋" w:hAnsi="仿宋" w:eastAsia="仿宋" w:cs="Arial"/>
                <w:color w:val="000000"/>
                <w:sz w:val="24"/>
                <w:szCs w:val="24"/>
              </w:rPr>
            </w:pPr>
            <w:r>
              <w:rPr>
                <w:rFonts w:hint="eastAsia" w:ascii="仿宋" w:hAnsi="仿宋" w:eastAsia="仿宋"/>
                <w:sz w:val="24"/>
                <w:szCs w:val="24"/>
              </w:rPr>
              <w:t>G</w:t>
            </w:r>
          </w:p>
        </w:tc>
        <w:tc>
          <w:tcPr>
            <w:tcW w:w="419" w:type="dxa"/>
            <w:tcBorders>
              <w:top w:val="single" w:color="000000" w:sz="2" w:space="0"/>
              <w:left w:val="single" w:color="000000" w:sz="2" w:space="0"/>
              <w:bottom w:val="single" w:color="000000" w:sz="2" w:space="0"/>
              <w:right w:val="single" w:color="000000" w:sz="2" w:space="0"/>
            </w:tcBorders>
          </w:tcPr>
          <w:p w14:paraId="3B0081AB">
            <w:pPr>
              <w:kinsoku w:val="0"/>
              <w:autoSpaceDE w:val="0"/>
              <w:autoSpaceDN w:val="0"/>
              <w:snapToGrid w:val="0"/>
              <w:spacing w:before="156"/>
              <w:ind w:left="157"/>
              <w:textAlignment w:val="baseline"/>
              <w:rPr>
                <w:rFonts w:ascii="仿宋" w:hAnsi="仿宋" w:eastAsia="仿宋" w:cs="Arial"/>
                <w:color w:val="000000"/>
                <w:sz w:val="24"/>
                <w:szCs w:val="24"/>
              </w:rPr>
            </w:pPr>
            <w:r>
              <w:rPr>
                <w:rFonts w:hint="eastAsia" w:ascii="仿宋" w:hAnsi="仿宋" w:eastAsia="仿宋"/>
                <w:sz w:val="24"/>
                <w:szCs w:val="24"/>
              </w:rPr>
              <w:t>X</w:t>
            </w:r>
          </w:p>
        </w:tc>
        <w:tc>
          <w:tcPr>
            <w:tcW w:w="420" w:type="dxa"/>
            <w:tcBorders>
              <w:top w:val="single" w:color="000000" w:sz="2" w:space="0"/>
              <w:left w:val="single" w:color="000000" w:sz="2" w:space="0"/>
              <w:bottom w:val="single" w:color="000000" w:sz="2" w:space="0"/>
              <w:right w:val="single" w:color="000000" w:sz="2" w:space="0"/>
            </w:tcBorders>
          </w:tcPr>
          <w:p w14:paraId="0C341CD9">
            <w:pPr>
              <w:kinsoku w:val="0"/>
              <w:autoSpaceDE w:val="0"/>
              <w:autoSpaceDN w:val="0"/>
              <w:snapToGrid w:val="0"/>
              <w:spacing w:before="155"/>
              <w:ind w:left="174"/>
              <w:textAlignment w:val="baseline"/>
              <w:rPr>
                <w:rFonts w:ascii="仿宋" w:hAnsi="仿宋" w:eastAsia="仿宋" w:cs="Arial"/>
                <w:color w:val="000000"/>
                <w:sz w:val="24"/>
                <w:szCs w:val="24"/>
              </w:rPr>
            </w:pPr>
            <w:r>
              <w:rPr>
                <w:rFonts w:hint="eastAsia" w:ascii="仿宋" w:hAnsi="仿宋" w:eastAsia="仿宋"/>
                <w:sz w:val="24"/>
                <w:szCs w:val="24"/>
              </w:rPr>
              <w:t>A</w:t>
            </w:r>
          </w:p>
        </w:tc>
        <w:tc>
          <w:tcPr>
            <w:tcW w:w="419" w:type="dxa"/>
            <w:tcBorders>
              <w:top w:val="single" w:color="000000" w:sz="2" w:space="0"/>
              <w:left w:val="single" w:color="000000" w:sz="2" w:space="0"/>
              <w:bottom w:val="single" w:color="000000" w:sz="2" w:space="0"/>
              <w:right w:val="single" w:color="000000" w:sz="2" w:space="0"/>
            </w:tcBorders>
          </w:tcPr>
          <w:p w14:paraId="551B11BE">
            <w:pPr>
              <w:kinsoku w:val="0"/>
              <w:autoSpaceDE w:val="0"/>
              <w:autoSpaceDN w:val="0"/>
              <w:snapToGrid w:val="0"/>
              <w:spacing w:before="156"/>
              <w:ind w:left="157"/>
              <w:textAlignment w:val="baseline"/>
              <w:rPr>
                <w:rFonts w:ascii="仿宋" w:hAnsi="仿宋" w:eastAsia="仿宋" w:cs="Arial"/>
                <w:color w:val="000000"/>
                <w:sz w:val="24"/>
                <w:szCs w:val="24"/>
              </w:rPr>
            </w:pPr>
            <w:r>
              <w:rPr>
                <w:rFonts w:hint="eastAsia" w:ascii="仿宋" w:hAnsi="仿宋" w:eastAsia="仿宋"/>
                <w:sz w:val="24"/>
                <w:szCs w:val="24"/>
              </w:rPr>
              <w:t>S</w:t>
            </w:r>
          </w:p>
        </w:tc>
        <w:tc>
          <w:tcPr>
            <w:tcW w:w="427" w:type="dxa"/>
            <w:tcBorders>
              <w:top w:val="single" w:color="000000" w:sz="2" w:space="0"/>
              <w:left w:val="single" w:color="000000" w:sz="2" w:space="0"/>
              <w:bottom w:val="single" w:color="000000" w:sz="2" w:space="0"/>
              <w:right w:val="single" w:color="000000" w:sz="2" w:space="0"/>
            </w:tcBorders>
          </w:tcPr>
          <w:p w14:paraId="207333C9">
            <w:pPr>
              <w:kinsoku w:val="0"/>
              <w:autoSpaceDE w:val="0"/>
              <w:autoSpaceDN w:val="0"/>
              <w:snapToGrid w:val="0"/>
              <w:spacing w:before="156"/>
              <w:ind w:left="165"/>
              <w:textAlignment w:val="baseline"/>
              <w:rPr>
                <w:rFonts w:ascii="仿宋" w:hAnsi="仿宋" w:eastAsia="仿宋" w:cs="Arial"/>
                <w:color w:val="000000"/>
                <w:sz w:val="24"/>
                <w:szCs w:val="24"/>
              </w:rPr>
            </w:pPr>
            <w:r>
              <w:rPr>
                <w:rFonts w:hint="eastAsia" w:ascii="仿宋" w:hAnsi="仿宋" w:eastAsia="仿宋"/>
                <w:sz w:val="24"/>
                <w:szCs w:val="24"/>
              </w:rPr>
              <w:t>2</w:t>
            </w:r>
          </w:p>
        </w:tc>
        <w:tc>
          <w:tcPr>
            <w:tcW w:w="419" w:type="dxa"/>
            <w:tcBorders>
              <w:top w:val="single" w:color="000000" w:sz="2" w:space="0"/>
              <w:left w:val="single" w:color="000000" w:sz="2" w:space="0"/>
              <w:bottom w:val="single" w:color="000000" w:sz="2" w:space="0"/>
              <w:right w:val="single" w:color="000000" w:sz="2" w:space="0"/>
            </w:tcBorders>
          </w:tcPr>
          <w:p w14:paraId="648C9DDE">
            <w:pPr>
              <w:kinsoku w:val="0"/>
              <w:autoSpaceDE w:val="0"/>
              <w:autoSpaceDN w:val="0"/>
              <w:snapToGrid w:val="0"/>
              <w:spacing w:before="156"/>
              <w:ind w:left="157"/>
              <w:textAlignment w:val="baseline"/>
              <w:rPr>
                <w:rFonts w:ascii="仿宋" w:hAnsi="仿宋" w:eastAsia="仿宋" w:cs="Arial"/>
                <w:color w:val="000000"/>
                <w:sz w:val="24"/>
                <w:szCs w:val="24"/>
              </w:rPr>
            </w:pPr>
            <w:r>
              <w:rPr>
                <w:rFonts w:hint="eastAsia" w:ascii="仿宋" w:hAnsi="仿宋" w:eastAsia="仿宋"/>
                <w:sz w:val="24"/>
                <w:szCs w:val="24"/>
              </w:rPr>
              <w:t>0</w:t>
            </w:r>
          </w:p>
        </w:tc>
        <w:tc>
          <w:tcPr>
            <w:tcW w:w="420" w:type="dxa"/>
            <w:tcBorders>
              <w:top w:val="single" w:color="000000" w:sz="2" w:space="0"/>
              <w:left w:val="single" w:color="000000" w:sz="2" w:space="0"/>
              <w:bottom w:val="single" w:color="000000" w:sz="2" w:space="0"/>
              <w:right w:val="single" w:color="000000" w:sz="2" w:space="0"/>
            </w:tcBorders>
          </w:tcPr>
          <w:p w14:paraId="0EF2CA6C">
            <w:pPr>
              <w:kinsoku w:val="0"/>
              <w:autoSpaceDE w:val="0"/>
              <w:autoSpaceDN w:val="0"/>
              <w:snapToGrid w:val="0"/>
              <w:spacing w:before="155"/>
              <w:ind w:left="174"/>
              <w:textAlignment w:val="baseline"/>
              <w:rPr>
                <w:rFonts w:ascii="仿宋" w:hAnsi="仿宋" w:eastAsia="仿宋" w:cs="Arial"/>
                <w:color w:val="000000"/>
                <w:sz w:val="24"/>
                <w:szCs w:val="24"/>
              </w:rPr>
            </w:pPr>
            <w:r>
              <w:rPr>
                <w:rFonts w:hint="eastAsia" w:ascii="仿宋" w:hAnsi="仿宋" w:eastAsia="仿宋"/>
                <w:sz w:val="24"/>
                <w:szCs w:val="24"/>
              </w:rPr>
              <w:t>2</w:t>
            </w:r>
          </w:p>
        </w:tc>
        <w:tc>
          <w:tcPr>
            <w:tcW w:w="419" w:type="dxa"/>
            <w:tcBorders>
              <w:top w:val="single" w:color="000000" w:sz="2" w:space="0"/>
              <w:left w:val="single" w:color="000000" w:sz="2" w:space="0"/>
              <w:bottom w:val="single" w:color="000000" w:sz="2" w:space="0"/>
              <w:right w:val="single" w:color="000000" w:sz="2" w:space="0"/>
            </w:tcBorders>
          </w:tcPr>
          <w:p w14:paraId="1C4F3894">
            <w:pPr>
              <w:kinsoku w:val="0"/>
              <w:autoSpaceDE w:val="0"/>
              <w:autoSpaceDN w:val="0"/>
              <w:snapToGrid w:val="0"/>
              <w:spacing w:before="156"/>
              <w:ind w:left="157"/>
              <w:textAlignment w:val="baseline"/>
              <w:rPr>
                <w:rFonts w:ascii="仿宋" w:hAnsi="仿宋" w:eastAsia="仿宋" w:cs="Arial"/>
                <w:color w:val="000000"/>
                <w:sz w:val="24"/>
                <w:szCs w:val="24"/>
              </w:rPr>
            </w:pPr>
            <w:r>
              <w:rPr>
                <w:rFonts w:hint="eastAsia" w:ascii="仿宋" w:hAnsi="仿宋" w:eastAsia="仿宋"/>
                <w:sz w:val="24"/>
                <w:szCs w:val="24"/>
              </w:rPr>
              <w:t>4</w:t>
            </w:r>
          </w:p>
        </w:tc>
        <w:tc>
          <w:tcPr>
            <w:tcW w:w="419" w:type="dxa"/>
            <w:tcBorders>
              <w:top w:val="single" w:color="000000" w:sz="2" w:space="0"/>
              <w:left w:val="single" w:color="000000" w:sz="2" w:space="0"/>
              <w:bottom w:val="single" w:color="000000" w:sz="2" w:space="0"/>
              <w:right w:val="single" w:color="000000" w:sz="2" w:space="0"/>
            </w:tcBorders>
          </w:tcPr>
          <w:p w14:paraId="7D48A78A">
            <w:pPr>
              <w:kinsoku w:val="0"/>
              <w:autoSpaceDE w:val="0"/>
              <w:autoSpaceDN w:val="0"/>
              <w:snapToGrid w:val="0"/>
              <w:spacing w:before="156"/>
              <w:ind w:left="159"/>
              <w:textAlignment w:val="baseline"/>
              <w:rPr>
                <w:rFonts w:ascii="仿宋" w:hAnsi="仿宋" w:eastAsia="仿宋" w:cs="Arial"/>
                <w:color w:val="000000"/>
                <w:sz w:val="24"/>
                <w:szCs w:val="24"/>
              </w:rPr>
            </w:pPr>
            <w:r>
              <w:rPr>
                <w:rFonts w:hint="eastAsia" w:ascii="仿宋" w:hAnsi="仿宋" w:eastAsia="仿宋"/>
                <w:sz w:val="24"/>
                <w:szCs w:val="24"/>
              </w:rPr>
              <w:t>-</w:t>
            </w:r>
          </w:p>
        </w:tc>
        <w:tc>
          <w:tcPr>
            <w:tcW w:w="420" w:type="dxa"/>
            <w:tcBorders>
              <w:top w:val="single" w:color="000000" w:sz="2" w:space="0"/>
              <w:left w:val="single" w:color="000000" w:sz="2" w:space="0"/>
              <w:bottom w:val="single" w:color="000000" w:sz="2" w:space="0"/>
              <w:right w:val="single" w:color="000000" w:sz="2" w:space="0"/>
            </w:tcBorders>
          </w:tcPr>
          <w:p w14:paraId="0560A6C7">
            <w:pPr>
              <w:kinsoku w:val="0"/>
              <w:autoSpaceDE w:val="0"/>
              <w:autoSpaceDN w:val="0"/>
              <w:snapToGrid w:val="0"/>
              <w:spacing w:before="156"/>
              <w:ind w:left="159"/>
              <w:textAlignment w:val="baseline"/>
              <w:rPr>
                <w:rFonts w:ascii="仿宋" w:hAnsi="仿宋" w:eastAsia="仿宋" w:cs="Arial"/>
                <w:color w:val="000000"/>
                <w:sz w:val="24"/>
                <w:szCs w:val="24"/>
              </w:rPr>
            </w:pPr>
            <w:r>
              <w:rPr>
                <w:rFonts w:hint="eastAsia" w:ascii="仿宋" w:hAnsi="仿宋" w:eastAsia="仿宋"/>
                <w:sz w:val="24"/>
                <w:szCs w:val="24"/>
              </w:rPr>
              <w:t>0</w:t>
            </w:r>
          </w:p>
        </w:tc>
        <w:tc>
          <w:tcPr>
            <w:tcW w:w="420" w:type="dxa"/>
            <w:tcBorders>
              <w:top w:val="single" w:color="000000" w:sz="2" w:space="0"/>
              <w:left w:val="single" w:color="000000" w:sz="2" w:space="0"/>
              <w:bottom w:val="single" w:color="000000" w:sz="2" w:space="0"/>
              <w:right w:val="single" w:color="000000" w:sz="2" w:space="0"/>
            </w:tcBorders>
          </w:tcPr>
          <w:p w14:paraId="4428F734">
            <w:pPr>
              <w:kinsoku w:val="0"/>
              <w:autoSpaceDE w:val="0"/>
              <w:autoSpaceDN w:val="0"/>
              <w:snapToGrid w:val="0"/>
              <w:spacing w:before="155"/>
              <w:ind w:left="176"/>
              <w:textAlignment w:val="baseline"/>
              <w:rPr>
                <w:rFonts w:ascii="仿宋" w:hAnsi="仿宋" w:eastAsia="仿宋" w:cs="Arial"/>
                <w:color w:val="000000"/>
                <w:sz w:val="24"/>
                <w:szCs w:val="24"/>
              </w:rPr>
            </w:pPr>
            <w:r>
              <w:rPr>
                <w:rFonts w:hint="eastAsia" w:ascii="仿宋" w:hAnsi="仿宋" w:eastAsia="仿宋"/>
                <w:sz w:val="24"/>
                <w:szCs w:val="24"/>
              </w:rPr>
              <w:t>0</w:t>
            </w:r>
          </w:p>
        </w:tc>
        <w:tc>
          <w:tcPr>
            <w:tcW w:w="420" w:type="dxa"/>
            <w:tcBorders>
              <w:top w:val="single" w:color="000000" w:sz="2" w:space="0"/>
              <w:left w:val="single" w:color="000000" w:sz="2" w:space="0"/>
              <w:bottom w:val="single" w:color="000000" w:sz="2" w:space="0"/>
              <w:right w:val="single" w:color="000000" w:sz="2" w:space="0"/>
            </w:tcBorders>
          </w:tcPr>
          <w:p w14:paraId="124BCDA0">
            <w:pPr>
              <w:kinsoku w:val="0"/>
              <w:autoSpaceDE w:val="0"/>
              <w:autoSpaceDN w:val="0"/>
              <w:snapToGrid w:val="0"/>
              <w:spacing w:before="156"/>
              <w:ind w:left="159"/>
              <w:textAlignment w:val="baseline"/>
              <w:rPr>
                <w:rFonts w:ascii="仿宋" w:hAnsi="仿宋" w:eastAsia="仿宋" w:cs="Arial"/>
                <w:color w:val="000000"/>
                <w:sz w:val="24"/>
                <w:szCs w:val="24"/>
              </w:rPr>
            </w:pPr>
            <w:r>
              <w:rPr>
                <w:rFonts w:hint="eastAsia" w:ascii="仿宋" w:hAnsi="仿宋" w:eastAsia="仿宋"/>
                <w:sz w:val="24"/>
                <w:szCs w:val="24"/>
              </w:rPr>
              <w:t>1</w:t>
            </w:r>
          </w:p>
        </w:tc>
      </w:tr>
    </w:tbl>
    <w:p w14:paraId="459A936B">
      <w:pPr>
        <w:spacing w:before="120" w:beforeLines="50" w:after="120" w:afterLines="50"/>
        <w:jc w:val="center"/>
        <w:outlineLvl w:val="0"/>
        <w:rPr>
          <w:rFonts w:ascii="黑体" w:hAnsi="黑体" w:eastAsia="黑体"/>
          <w:b/>
          <w:bCs/>
          <w:spacing w:val="-16"/>
          <w:sz w:val="52"/>
          <w:szCs w:val="52"/>
        </w:rPr>
      </w:pPr>
    </w:p>
    <w:p w14:paraId="5C8B8268">
      <w:pPr>
        <w:spacing w:before="120" w:beforeLines="50" w:after="120" w:afterLines="50"/>
        <w:jc w:val="center"/>
        <w:outlineLvl w:val="0"/>
        <w:rPr>
          <w:rFonts w:ascii="仿宋_GB2312" w:hAnsi="黑体" w:eastAsia="仿宋_GB2312"/>
          <w:spacing w:val="-24"/>
          <w:sz w:val="36"/>
          <w:szCs w:val="36"/>
        </w:rPr>
      </w:pPr>
      <w:r>
        <w:rPr>
          <w:rFonts w:hint="eastAsia" w:ascii="仿宋_GB2312" w:hAnsi="黑体" w:eastAsia="仿宋_GB2312"/>
          <w:b/>
          <w:bCs/>
          <w:spacing w:val="-16"/>
          <w:sz w:val="36"/>
          <w:szCs w:val="36"/>
        </w:rPr>
        <w:t>团体标准科学技术成果</w:t>
      </w:r>
    </w:p>
    <w:p w14:paraId="22BA907F">
      <w:pPr>
        <w:spacing w:before="120" w:beforeLines="50" w:after="120" w:afterLines="50"/>
        <w:jc w:val="center"/>
        <w:outlineLvl w:val="0"/>
        <w:rPr>
          <w:rFonts w:ascii="仿宋_GB2312" w:hAnsi="黑体" w:eastAsia="仿宋_GB2312"/>
          <w:sz w:val="36"/>
          <w:szCs w:val="36"/>
        </w:rPr>
      </w:pPr>
      <w:r>
        <w:rPr>
          <w:rFonts w:hint="eastAsia" w:ascii="仿宋_GB2312" w:hAnsi="黑体" w:eastAsia="仿宋_GB2312"/>
          <w:b/>
          <w:bCs/>
          <w:spacing w:val="-16"/>
          <w:sz w:val="36"/>
          <w:szCs w:val="36"/>
        </w:rPr>
        <w:t>评</w:t>
      </w:r>
      <w:r>
        <w:rPr>
          <w:rFonts w:hint="eastAsia" w:ascii="仿宋_GB2312" w:hAnsi="黑体" w:eastAsia="仿宋_GB2312"/>
          <w:spacing w:val="-26"/>
          <w:sz w:val="36"/>
          <w:szCs w:val="36"/>
        </w:rPr>
        <w:t xml:space="preserve"> </w:t>
      </w:r>
      <w:r>
        <w:rPr>
          <w:rFonts w:hint="eastAsia" w:ascii="仿宋_GB2312" w:hAnsi="黑体" w:eastAsia="仿宋_GB2312"/>
          <w:b/>
          <w:bCs/>
          <w:spacing w:val="-16"/>
          <w:sz w:val="36"/>
          <w:szCs w:val="36"/>
        </w:rPr>
        <w:t>估</w:t>
      </w:r>
      <w:r>
        <w:rPr>
          <w:rFonts w:hint="eastAsia" w:ascii="仿宋_GB2312" w:hAnsi="黑体" w:eastAsia="仿宋_GB2312"/>
          <w:spacing w:val="-26"/>
          <w:sz w:val="36"/>
          <w:szCs w:val="36"/>
        </w:rPr>
        <w:t xml:space="preserve"> </w:t>
      </w:r>
      <w:r>
        <w:rPr>
          <w:rFonts w:hint="eastAsia" w:ascii="仿宋_GB2312" w:hAnsi="黑体" w:eastAsia="仿宋_GB2312"/>
          <w:b/>
          <w:bCs/>
          <w:spacing w:val="-16"/>
          <w:sz w:val="36"/>
          <w:szCs w:val="36"/>
        </w:rPr>
        <w:t>报</w:t>
      </w:r>
      <w:r>
        <w:rPr>
          <w:rFonts w:hint="eastAsia" w:ascii="仿宋_GB2312" w:hAnsi="黑体" w:eastAsia="仿宋_GB2312"/>
          <w:spacing w:val="-16"/>
          <w:sz w:val="36"/>
          <w:szCs w:val="36"/>
        </w:rPr>
        <w:t xml:space="preserve"> </w:t>
      </w:r>
      <w:r>
        <w:rPr>
          <w:rFonts w:hint="eastAsia" w:ascii="仿宋_GB2312" w:hAnsi="黑体" w:eastAsia="仿宋_GB2312"/>
          <w:b/>
          <w:bCs/>
          <w:spacing w:val="-16"/>
          <w:sz w:val="36"/>
          <w:szCs w:val="36"/>
        </w:rPr>
        <w:t>告</w:t>
      </w:r>
    </w:p>
    <w:p w14:paraId="531B4F54">
      <w:pPr>
        <w:spacing w:line="266" w:lineRule="auto"/>
        <w:rPr>
          <w:rFonts w:ascii="Arial" w:hAnsi="Arial"/>
        </w:rPr>
      </w:pPr>
      <w:r>
        <w:t xml:space="preserve"> </w:t>
      </w:r>
    </w:p>
    <w:p w14:paraId="151155A3">
      <w:pPr>
        <w:spacing w:line="266" w:lineRule="auto"/>
      </w:pPr>
      <w:r>
        <w:t xml:space="preserve"> </w:t>
      </w:r>
    </w:p>
    <w:p w14:paraId="3064FB44">
      <w:pPr>
        <w:spacing w:line="276" w:lineRule="auto"/>
      </w:pPr>
      <w:r>
        <w:t xml:space="preserve"> </w:t>
      </w:r>
    </w:p>
    <w:p w14:paraId="41266741">
      <w:pPr>
        <w:spacing w:line="276" w:lineRule="auto"/>
      </w:pPr>
      <w:r>
        <w:t xml:space="preserve"> </w:t>
      </w:r>
    </w:p>
    <w:p w14:paraId="1ADB120C">
      <w:pPr>
        <w:pStyle w:val="13"/>
        <w:spacing w:line="800" w:lineRule="exact"/>
        <w:ind w:firstLine="640" w:firstLineChars="200"/>
        <w:rPr>
          <w:rFonts w:ascii="仿宋_GB2312" w:eastAsia="仿宋_GB2312"/>
          <w:sz w:val="32"/>
          <w:szCs w:val="32"/>
        </w:rPr>
      </w:pPr>
      <w:r>
        <w:rPr>
          <w:rFonts w:hint="eastAsia" w:ascii="仿宋_GB2312" w:eastAsia="仿宋_GB2312"/>
          <w:sz w:val="32"/>
          <w:szCs w:val="32"/>
        </w:rPr>
        <w:t>成果名称：</w:t>
      </w:r>
    </w:p>
    <w:p w14:paraId="447260CE">
      <w:pPr>
        <w:pStyle w:val="13"/>
        <w:spacing w:line="800" w:lineRule="exact"/>
        <w:ind w:firstLine="640" w:firstLineChars="200"/>
        <w:rPr>
          <w:rFonts w:ascii="仿宋_GB2312" w:eastAsia="仿宋_GB2312"/>
          <w:sz w:val="32"/>
          <w:szCs w:val="32"/>
        </w:rPr>
      </w:pPr>
      <w:r>
        <w:rPr>
          <w:rFonts w:hint="eastAsia" w:ascii="仿宋_GB2312" w:eastAsia="仿宋_GB2312"/>
          <w:sz w:val="32"/>
          <w:szCs w:val="32"/>
        </w:rPr>
        <w:t>成果类型</w:t>
      </w:r>
      <w:r>
        <w:rPr>
          <w:rFonts w:hint="eastAsia" w:ascii="仿宋_GB2312" w:eastAsia="仿宋_GB2312"/>
          <w:spacing w:val="-10"/>
          <w:sz w:val="32"/>
          <w:szCs w:val="32"/>
        </w:rPr>
        <w:t>：</w:t>
      </w:r>
    </w:p>
    <w:p w14:paraId="3DF2CD88">
      <w:pPr>
        <w:pStyle w:val="13"/>
        <w:spacing w:line="800" w:lineRule="exact"/>
        <w:ind w:firstLine="640" w:firstLineChars="200"/>
        <w:rPr>
          <w:rFonts w:ascii="仿宋_GB2312" w:eastAsia="仿宋_GB2312"/>
          <w:sz w:val="32"/>
          <w:szCs w:val="32"/>
        </w:rPr>
      </w:pPr>
      <w:r>
        <w:rPr>
          <w:rFonts w:hint="eastAsia" w:ascii="仿宋_GB2312" w:eastAsia="仿宋_GB2312"/>
          <w:sz w:val="32"/>
          <w:szCs w:val="32"/>
        </w:rPr>
        <w:t>申请评估单位：</w:t>
      </w:r>
    </w:p>
    <w:p w14:paraId="114A139F">
      <w:pPr>
        <w:pStyle w:val="13"/>
        <w:spacing w:line="800" w:lineRule="exact"/>
        <w:ind w:firstLine="640" w:firstLineChars="200"/>
        <w:rPr>
          <w:rFonts w:ascii="仿宋_GB2312" w:eastAsia="仿宋_GB2312"/>
          <w:sz w:val="32"/>
          <w:szCs w:val="32"/>
        </w:rPr>
      </w:pPr>
      <w:r>
        <w:rPr>
          <w:rFonts w:hint="eastAsia" w:ascii="仿宋_GB2312" w:eastAsia="仿宋_GB2312"/>
          <w:sz w:val="32"/>
          <w:szCs w:val="32"/>
        </w:rPr>
        <w:t>评估形式：会议评估</w:t>
      </w:r>
    </w:p>
    <w:p w14:paraId="0CB5BFB2">
      <w:pPr>
        <w:pStyle w:val="13"/>
        <w:spacing w:line="800" w:lineRule="exact"/>
        <w:ind w:firstLine="640" w:firstLineChars="200"/>
        <w:rPr>
          <w:rFonts w:ascii="仿宋_GB2312" w:eastAsia="仿宋_GB2312"/>
          <w:sz w:val="32"/>
          <w:szCs w:val="32"/>
        </w:rPr>
      </w:pPr>
      <w:r>
        <w:rPr>
          <w:rFonts w:hint="eastAsia" w:ascii="仿宋_GB2312" w:eastAsia="仿宋_GB2312"/>
          <w:sz w:val="32"/>
          <w:szCs w:val="32"/>
        </w:rPr>
        <w:t>评估机构：广西标准化协会（盖章）</w:t>
      </w:r>
    </w:p>
    <w:p w14:paraId="09DAAEAE">
      <w:pPr>
        <w:pStyle w:val="13"/>
        <w:spacing w:line="800" w:lineRule="exact"/>
        <w:ind w:firstLine="640" w:firstLineChars="200"/>
        <w:rPr>
          <w:rFonts w:ascii="仿宋_GB2312" w:eastAsia="仿宋_GB2312"/>
          <w:sz w:val="32"/>
          <w:szCs w:val="32"/>
        </w:rPr>
      </w:pPr>
      <w:r>
        <w:rPr>
          <w:rFonts w:hint="eastAsia" w:ascii="仿宋_GB2312" w:eastAsia="仿宋_GB2312"/>
          <w:sz w:val="32"/>
          <w:szCs w:val="32"/>
        </w:rPr>
        <w:t>评估完成日期 ：    年   月   日</w:t>
      </w:r>
    </w:p>
    <w:p w14:paraId="5E861E57">
      <w:pPr>
        <w:pStyle w:val="13"/>
        <w:spacing w:before="98" w:line="475" w:lineRule="auto"/>
        <w:ind w:right="1261"/>
        <w:rPr>
          <w:spacing w:val="-8"/>
        </w:rPr>
      </w:pPr>
      <w:r>
        <w:rPr>
          <w:rFonts w:hint="eastAsia"/>
          <w:spacing w:val="-8"/>
        </w:rPr>
        <w:t xml:space="preserve">  </w:t>
      </w:r>
    </w:p>
    <w:p w14:paraId="090D2DFA">
      <w:pPr>
        <w:jc w:val="center"/>
        <w:rPr>
          <w:rFonts w:ascii="黑体" w:hAnsi="黑体" w:eastAsia="黑体"/>
          <w:spacing w:val="1"/>
          <w:sz w:val="32"/>
          <w:szCs w:val="32"/>
        </w:rPr>
      </w:pPr>
      <w:r>
        <w:rPr>
          <w:rFonts w:hint="eastAsia" w:ascii="黑体" w:hAnsi="黑体" w:eastAsia="黑体"/>
          <w:spacing w:val="1"/>
          <w:sz w:val="32"/>
          <w:szCs w:val="32"/>
        </w:rPr>
        <w:t>广西标准化协会</w:t>
      </w:r>
    </w:p>
    <w:p w14:paraId="33D5C066">
      <w:pPr>
        <w:jc w:val="center"/>
        <w:rPr>
          <w:rFonts w:ascii="黑体" w:hAnsi="黑体" w:eastAsia="黑体"/>
          <w:spacing w:val="1"/>
          <w:sz w:val="32"/>
          <w:szCs w:val="32"/>
        </w:rPr>
      </w:pPr>
    </w:p>
    <w:p w14:paraId="726556CC">
      <w:pPr>
        <w:jc w:val="center"/>
        <w:rPr>
          <w:rFonts w:ascii="黑体" w:hAnsi="黑体" w:eastAsia="黑体"/>
          <w:spacing w:val="1"/>
          <w:sz w:val="32"/>
          <w:szCs w:val="32"/>
        </w:rPr>
      </w:pPr>
    </w:p>
    <w:p w14:paraId="4A60E856">
      <w:pPr>
        <w:pStyle w:val="57"/>
        <w:ind w:firstLine="420"/>
      </w:pPr>
    </w:p>
    <w:p w14:paraId="576E9EFB">
      <w:pPr>
        <w:jc w:val="center"/>
        <w:rPr>
          <w:rFonts w:ascii="黑体" w:hAnsi="黑体" w:eastAsia="黑体"/>
          <w:spacing w:val="1"/>
          <w:sz w:val="32"/>
          <w:szCs w:val="32"/>
        </w:rPr>
      </w:pPr>
    </w:p>
    <w:tbl>
      <w:tblPr>
        <w:tblStyle w:val="231"/>
        <w:tblW w:w="926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9"/>
        <w:gridCol w:w="296"/>
        <w:gridCol w:w="959"/>
        <w:gridCol w:w="125"/>
        <w:gridCol w:w="1180"/>
        <w:gridCol w:w="427"/>
        <w:gridCol w:w="337"/>
        <w:gridCol w:w="167"/>
        <w:gridCol w:w="931"/>
        <w:gridCol w:w="97"/>
        <w:gridCol w:w="395"/>
        <w:gridCol w:w="654"/>
        <w:gridCol w:w="606"/>
        <w:gridCol w:w="692"/>
        <w:gridCol w:w="1733"/>
      </w:tblGrid>
      <w:tr w14:paraId="51CCAD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1" w:hRule="atLeast"/>
          <w:jc w:val="center"/>
        </w:trPr>
        <w:tc>
          <w:tcPr>
            <w:tcW w:w="1924" w:type="dxa"/>
            <w:gridSpan w:val="3"/>
            <w:tcBorders>
              <w:top w:val="single" w:color="000000" w:sz="8" w:space="0"/>
              <w:left w:val="single" w:color="000000" w:sz="8" w:space="0"/>
              <w:bottom w:val="single" w:color="auto" w:sz="4" w:space="0"/>
              <w:right w:val="single" w:color="auto" w:sz="4" w:space="0"/>
            </w:tcBorders>
            <w:vAlign w:val="center"/>
          </w:tcPr>
          <w:p w14:paraId="25C216B4">
            <w:pPr>
              <w:pStyle w:val="232"/>
              <w:jc w:val="center"/>
              <w:rPr>
                <w:rFonts w:eastAsia="Times New Roman" w:cs="Times New Roman"/>
                <w:spacing w:val="-1"/>
                <w:sz w:val="18"/>
                <w:szCs w:val="18"/>
              </w:rPr>
            </w:pPr>
            <w:r>
              <w:rPr>
                <w:rFonts w:hint="eastAsia" w:eastAsia="Times New Roman" w:cs="Times New Roman"/>
                <w:spacing w:val="-1"/>
                <w:sz w:val="18"/>
                <w:szCs w:val="18"/>
              </w:rPr>
              <w:t>团体标准科学</w:t>
            </w:r>
          </w:p>
          <w:p w14:paraId="2C3DD3C8">
            <w:pPr>
              <w:pStyle w:val="232"/>
              <w:jc w:val="center"/>
              <w:rPr>
                <w:rFonts w:eastAsia="Times New Roman" w:cs="Times New Roman"/>
                <w:spacing w:val="-1"/>
                <w:sz w:val="18"/>
                <w:szCs w:val="18"/>
              </w:rPr>
            </w:pPr>
            <w:r>
              <w:rPr>
                <w:rFonts w:hint="eastAsia" w:eastAsia="Times New Roman" w:cs="Times New Roman"/>
                <w:spacing w:val="-1"/>
                <w:sz w:val="18"/>
                <w:szCs w:val="18"/>
              </w:rPr>
              <w:t>技术成果名称</w:t>
            </w:r>
          </w:p>
        </w:tc>
        <w:tc>
          <w:tcPr>
            <w:tcW w:w="7344" w:type="dxa"/>
            <w:gridSpan w:val="12"/>
            <w:tcBorders>
              <w:top w:val="single" w:color="000000" w:sz="8" w:space="0"/>
              <w:left w:val="nil"/>
              <w:bottom w:val="single" w:color="auto" w:sz="4" w:space="0"/>
              <w:right w:val="single" w:color="000000" w:sz="8" w:space="0"/>
            </w:tcBorders>
          </w:tcPr>
          <w:p w14:paraId="25FBF665">
            <w:pPr>
              <w:kinsoku w:val="0"/>
              <w:autoSpaceDE w:val="0"/>
              <w:autoSpaceDN w:val="0"/>
              <w:snapToGrid w:val="0"/>
              <w:spacing w:before="155"/>
              <w:ind w:left="115"/>
              <w:textAlignment w:val="baseline"/>
              <w:rPr>
                <w:rFonts w:ascii="宋体" w:hAnsi="宋体" w:eastAsia="Times New Roman" w:cs="Arial"/>
                <w:color w:val="000000"/>
                <w:sz w:val="18"/>
                <w:szCs w:val="18"/>
              </w:rPr>
            </w:pPr>
          </w:p>
        </w:tc>
      </w:tr>
      <w:tr w14:paraId="305177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5" w:hRule="atLeast"/>
          <w:jc w:val="center"/>
        </w:trPr>
        <w:tc>
          <w:tcPr>
            <w:tcW w:w="1924" w:type="dxa"/>
            <w:gridSpan w:val="3"/>
            <w:tcBorders>
              <w:top w:val="single" w:color="auto" w:sz="4" w:space="0"/>
              <w:left w:val="single" w:color="000000" w:sz="8" w:space="0"/>
              <w:bottom w:val="single" w:color="auto" w:sz="4" w:space="0"/>
              <w:right w:val="single" w:color="auto" w:sz="4" w:space="0"/>
            </w:tcBorders>
            <w:vAlign w:val="center"/>
          </w:tcPr>
          <w:p w14:paraId="39270FD2">
            <w:pPr>
              <w:pStyle w:val="232"/>
              <w:jc w:val="center"/>
              <w:rPr>
                <w:rFonts w:eastAsia="Times New Roman" w:cs="Times New Roman"/>
                <w:spacing w:val="-1"/>
                <w:sz w:val="18"/>
                <w:szCs w:val="18"/>
              </w:rPr>
            </w:pPr>
            <w:r>
              <w:rPr>
                <w:rFonts w:hint="eastAsia" w:eastAsia="Times New Roman" w:cs="Times New Roman"/>
                <w:spacing w:val="-1"/>
                <w:sz w:val="18"/>
                <w:szCs w:val="18"/>
              </w:rPr>
              <w:t>完成单位</w:t>
            </w:r>
          </w:p>
        </w:tc>
        <w:tc>
          <w:tcPr>
            <w:tcW w:w="7344" w:type="dxa"/>
            <w:gridSpan w:val="12"/>
            <w:tcBorders>
              <w:top w:val="single" w:color="auto" w:sz="4" w:space="0"/>
              <w:left w:val="nil"/>
              <w:bottom w:val="single" w:color="auto" w:sz="4" w:space="0"/>
              <w:right w:val="single" w:color="000000" w:sz="8" w:space="0"/>
            </w:tcBorders>
          </w:tcPr>
          <w:p w14:paraId="455A2604">
            <w:pPr>
              <w:kinsoku w:val="0"/>
              <w:autoSpaceDE w:val="0"/>
              <w:autoSpaceDN w:val="0"/>
              <w:snapToGrid w:val="0"/>
              <w:spacing w:before="155"/>
              <w:ind w:left="115"/>
              <w:textAlignment w:val="baseline"/>
              <w:rPr>
                <w:rFonts w:ascii="宋体" w:hAnsi="宋体" w:eastAsia="Times New Roman" w:cs="Arial"/>
                <w:color w:val="000000"/>
                <w:sz w:val="18"/>
                <w:szCs w:val="18"/>
              </w:rPr>
            </w:pPr>
          </w:p>
        </w:tc>
      </w:tr>
      <w:tr w14:paraId="6795B9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8" w:hRule="atLeast"/>
          <w:jc w:val="center"/>
        </w:trPr>
        <w:tc>
          <w:tcPr>
            <w:tcW w:w="1924" w:type="dxa"/>
            <w:gridSpan w:val="3"/>
            <w:tcBorders>
              <w:top w:val="single" w:color="auto" w:sz="4" w:space="0"/>
              <w:left w:val="single" w:color="000000" w:sz="8" w:space="0"/>
              <w:bottom w:val="single" w:color="auto" w:sz="4" w:space="0"/>
              <w:right w:val="single" w:color="auto" w:sz="4" w:space="0"/>
            </w:tcBorders>
            <w:vAlign w:val="center"/>
          </w:tcPr>
          <w:p w14:paraId="776F2267">
            <w:pPr>
              <w:pStyle w:val="232"/>
              <w:jc w:val="center"/>
              <w:rPr>
                <w:rFonts w:eastAsia="Times New Roman" w:cs="Times New Roman"/>
                <w:spacing w:val="-1"/>
                <w:sz w:val="18"/>
                <w:szCs w:val="18"/>
              </w:rPr>
            </w:pPr>
            <w:r>
              <w:rPr>
                <w:rFonts w:hint="eastAsia" w:eastAsia="Times New Roman" w:cs="Times New Roman"/>
                <w:sz w:val="18"/>
                <w:szCs w:val="18"/>
              </w:rPr>
              <w:t>成果类型</w:t>
            </w:r>
          </w:p>
        </w:tc>
        <w:tc>
          <w:tcPr>
            <w:tcW w:w="7344" w:type="dxa"/>
            <w:gridSpan w:val="12"/>
            <w:tcBorders>
              <w:top w:val="single" w:color="auto" w:sz="4" w:space="0"/>
              <w:left w:val="nil"/>
              <w:bottom w:val="single" w:color="auto" w:sz="4" w:space="0"/>
              <w:right w:val="single" w:color="000000" w:sz="8" w:space="0"/>
            </w:tcBorders>
          </w:tcPr>
          <w:p w14:paraId="5A3644D2">
            <w:pPr>
              <w:textAlignment w:val="center"/>
              <w:rPr>
                <w:rFonts w:ascii="宋体" w:hAnsi="宋体" w:eastAsia="Times New Roman" w:cs="Arial"/>
                <w:color w:val="000000"/>
                <w:sz w:val="18"/>
                <w:szCs w:val="18"/>
              </w:rPr>
            </w:pPr>
            <w:r>
              <w:rPr>
                <w:rFonts w:hint="eastAsia" w:ascii="宋体" w:hAnsi="宋体" w:eastAsia="Times New Roman"/>
                <w:sz w:val="18"/>
                <w:szCs w:val="18"/>
              </w:rPr>
              <w:t xml:space="preserve"> □原创性团体标准科技成果 </w:t>
            </w:r>
          </w:p>
          <w:p w14:paraId="409FFAC2">
            <w:pPr>
              <w:kinsoku w:val="0"/>
              <w:autoSpaceDE w:val="0"/>
              <w:autoSpaceDN w:val="0"/>
              <w:snapToGrid w:val="0"/>
              <w:spacing w:before="155"/>
              <w:ind w:left="115"/>
              <w:textAlignment w:val="baseline"/>
              <w:rPr>
                <w:rFonts w:ascii="宋体" w:hAnsi="宋体" w:eastAsia="Times New Roman" w:cs="Arial"/>
                <w:color w:val="000000"/>
                <w:sz w:val="18"/>
                <w:szCs w:val="18"/>
              </w:rPr>
            </w:pPr>
            <w:r>
              <w:rPr>
                <w:rFonts w:hint="eastAsia" w:ascii="宋体" w:hAnsi="宋体" w:eastAsia="Times New Roman"/>
                <w:sz w:val="18"/>
                <w:szCs w:val="18"/>
              </w:rPr>
              <w:t>□高质量团体标准科技成果</w:t>
            </w:r>
          </w:p>
        </w:tc>
      </w:tr>
      <w:tr w14:paraId="1B87B6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0" w:hRule="atLeast"/>
          <w:jc w:val="center"/>
        </w:trPr>
        <w:tc>
          <w:tcPr>
            <w:tcW w:w="669" w:type="dxa"/>
            <w:vMerge w:val="restart"/>
            <w:tcBorders>
              <w:top w:val="nil"/>
              <w:left w:val="single" w:color="000000" w:sz="8" w:space="0"/>
              <w:bottom w:val="nil"/>
              <w:right w:val="single" w:color="000000" w:sz="2" w:space="0"/>
            </w:tcBorders>
          </w:tcPr>
          <w:p w14:paraId="602F56C0">
            <w:pPr>
              <w:pStyle w:val="232"/>
              <w:spacing w:before="210"/>
              <w:ind w:left="775"/>
              <w:rPr>
                <w:rFonts w:eastAsia="Times New Roman" w:cs="Times New Roman"/>
                <w:sz w:val="18"/>
                <w:szCs w:val="18"/>
              </w:rPr>
            </w:pPr>
            <w:r>
              <w:rPr>
                <w:rFonts w:hint="eastAsia" w:eastAsia="Times New Roman" w:cs="Times New Roman"/>
                <w:sz w:val="18"/>
                <w:szCs w:val="18"/>
              </w:rPr>
              <w:t>申请评估单位</w:t>
            </w:r>
          </w:p>
        </w:tc>
        <w:tc>
          <w:tcPr>
            <w:tcW w:w="1255" w:type="dxa"/>
            <w:gridSpan w:val="2"/>
            <w:tcBorders>
              <w:top w:val="single" w:color="auto" w:sz="4" w:space="0"/>
              <w:left w:val="single" w:color="000000" w:sz="2" w:space="0"/>
              <w:bottom w:val="single" w:color="000000" w:sz="2" w:space="0"/>
              <w:right w:val="single" w:color="000000" w:sz="2" w:space="0"/>
            </w:tcBorders>
            <w:vAlign w:val="center"/>
          </w:tcPr>
          <w:p w14:paraId="6181FB66">
            <w:pPr>
              <w:pStyle w:val="232"/>
              <w:jc w:val="center"/>
              <w:rPr>
                <w:rFonts w:eastAsia="Times New Roman" w:cs="Times New Roman"/>
                <w:sz w:val="18"/>
                <w:szCs w:val="18"/>
              </w:rPr>
            </w:pPr>
            <w:r>
              <w:rPr>
                <w:rFonts w:hint="eastAsia" w:eastAsia="Times New Roman" w:cs="Times New Roman"/>
                <w:sz w:val="18"/>
                <w:szCs w:val="18"/>
              </w:rPr>
              <w:t>名称</w:t>
            </w:r>
          </w:p>
        </w:tc>
        <w:tc>
          <w:tcPr>
            <w:tcW w:w="7344" w:type="dxa"/>
            <w:gridSpan w:val="12"/>
            <w:tcBorders>
              <w:top w:val="single" w:color="auto" w:sz="4" w:space="0"/>
              <w:left w:val="single" w:color="000000" w:sz="2" w:space="0"/>
              <w:bottom w:val="single" w:color="000000" w:sz="2" w:space="0"/>
              <w:right w:val="single" w:color="000000" w:sz="8" w:space="0"/>
            </w:tcBorders>
          </w:tcPr>
          <w:p w14:paraId="44CA2304">
            <w:pPr>
              <w:kinsoku w:val="0"/>
              <w:autoSpaceDE w:val="0"/>
              <w:autoSpaceDN w:val="0"/>
              <w:snapToGrid w:val="0"/>
              <w:spacing w:before="157"/>
              <w:ind w:left="127"/>
              <w:textAlignment w:val="baseline"/>
              <w:rPr>
                <w:rFonts w:ascii="宋体" w:hAnsi="宋体" w:eastAsia="Times New Roman" w:cs="Arial"/>
                <w:color w:val="000000"/>
                <w:sz w:val="18"/>
                <w:szCs w:val="18"/>
              </w:rPr>
            </w:pPr>
          </w:p>
        </w:tc>
      </w:tr>
      <w:tr w14:paraId="627B56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0" w:hRule="atLeast"/>
          <w:jc w:val="center"/>
        </w:trPr>
        <w:tc>
          <w:tcPr>
            <w:tcW w:w="669" w:type="dxa"/>
            <w:vMerge w:val="continue"/>
            <w:tcBorders>
              <w:top w:val="nil"/>
              <w:left w:val="single" w:color="000000" w:sz="8" w:space="0"/>
              <w:bottom w:val="nil"/>
              <w:right w:val="single" w:color="000000" w:sz="2" w:space="0"/>
            </w:tcBorders>
            <w:vAlign w:val="center"/>
          </w:tcPr>
          <w:p w14:paraId="54D7425E">
            <w:pPr>
              <w:adjustRightInd/>
              <w:rPr>
                <w:rFonts w:ascii="宋体" w:hAnsi="宋体" w:eastAsia="Times New Roman"/>
                <w:color w:val="000000"/>
                <w:sz w:val="18"/>
                <w:szCs w:val="18"/>
              </w:rPr>
            </w:pPr>
          </w:p>
        </w:tc>
        <w:tc>
          <w:tcPr>
            <w:tcW w:w="1255" w:type="dxa"/>
            <w:gridSpan w:val="2"/>
            <w:tcBorders>
              <w:top w:val="single" w:color="000000" w:sz="2" w:space="0"/>
              <w:left w:val="single" w:color="000000" w:sz="2" w:space="0"/>
              <w:bottom w:val="single" w:color="000000" w:sz="2" w:space="0"/>
              <w:right w:val="single" w:color="000000" w:sz="2" w:space="0"/>
            </w:tcBorders>
            <w:vAlign w:val="center"/>
          </w:tcPr>
          <w:p w14:paraId="7062430B">
            <w:pPr>
              <w:pStyle w:val="232"/>
              <w:jc w:val="center"/>
              <w:rPr>
                <w:rFonts w:eastAsia="Times New Roman" w:cs="Times New Roman"/>
                <w:sz w:val="18"/>
                <w:szCs w:val="18"/>
              </w:rPr>
            </w:pPr>
            <w:r>
              <w:rPr>
                <w:rFonts w:hint="eastAsia" w:eastAsia="Times New Roman" w:cs="Times New Roman"/>
                <w:sz w:val="18"/>
                <w:szCs w:val="18"/>
              </w:rPr>
              <w:t>地址</w:t>
            </w:r>
          </w:p>
        </w:tc>
        <w:tc>
          <w:tcPr>
            <w:tcW w:w="7344" w:type="dxa"/>
            <w:gridSpan w:val="12"/>
            <w:tcBorders>
              <w:top w:val="single" w:color="000000" w:sz="2" w:space="0"/>
              <w:left w:val="single" w:color="000000" w:sz="2" w:space="0"/>
              <w:bottom w:val="single" w:color="000000" w:sz="2" w:space="0"/>
              <w:right w:val="single" w:color="000000" w:sz="8" w:space="0"/>
            </w:tcBorders>
          </w:tcPr>
          <w:p w14:paraId="29B4F273">
            <w:pPr>
              <w:kinsoku w:val="0"/>
              <w:autoSpaceDE w:val="0"/>
              <w:autoSpaceDN w:val="0"/>
              <w:snapToGrid w:val="0"/>
              <w:spacing w:before="116"/>
              <w:ind w:left="127"/>
              <w:textAlignment w:val="baseline"/>
              <w:rPr>
                <w:rFonts w:ascii="宋体" w:hAnsi="宋体" w:eastAsia="Times New Roman" w:cs="Arial"/>
                <w:color w:val="000000"/>
                <w:sz w:val="18"/>
                <w:szCs w:val="18"/>
              </w:rPr>
            </w:pPr>
          </w:p>
        </w:tc>
      </w:tr>
      <w:tr w14:paraId="06BC59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 w:hRule="atLeast"/>
          <w:jc w:val="center"/>
        </w:trPr>
        <w:tc>
          <w:tcPr>
            <w:tcW w:w="669" w:type="dxa"/>
            <w:vMerge w:val="continue"/>
            <w:tcBorders>
              <w:top w:val="nil"/>
              <w:left w:val="single" w:color="000000" w:sz="8" w:space="0"/>
              <w:bottom w:val="nil"/>
              <w:right w:val="single" w:color="000000" w:sz="2" w:space="0"/>
            </w:tcBorders>
            <w:vAlign w:val="center"/>
          </w:tcPr>
          <w:p w14:paraId="484B0A9E">
            <w:pPr>
              <w:adjustRightInd/>
              <w:rPr>
                <w:rFonts w:ascii="宋体" w:hAnsi="宋体" w:eastAsia="Times New Roman"/>
                <w:color w:val="000000"/>
                <w:sz w:val="18"/>
                <w:szCs w:val="18"/>
              </w:rPr>
            </w:pPr>
          </w:p>
        </w:tc>
        <w:tc>
          <w:tcPr>
            <w:tcW w:w="1255" w:type="dxa"/>
            <w:gridSpan w:val="2"/>
            <w:tcBorders>
              <w:top w:val="single" w:color="000000" w:sz="2" w:space="0"/>
              <w:left w:val="single" w:color="000000" w:sz="2" w:space="0"/>
              <w:bottom w:val="single" w:color="000000" w:sz="2" w:space="0"/>
              <w:right w:val="single" w:color="000000" w:sz="2" w:space="0"/>
            </w:tcBorders>
            <w:vAlign w:val="center"/>
          </w:tcPr>
          <w:p w14:paraId="1A15CDF0">
            <w:pPr>
              <w:pStyle w:val="232"/>
              <w:jc w:val="center"/>
              <w:rPr>
                <w:rFonts w:eastAsia="Times New Roman" w:cs="Times New Roman"/>
                <w:sz w:val="18"/>
                <w:szCs w:val="18"/>
              </w:rPr>
            </w:pPr>
            <w:r>
              <w:rPr>
                <w:rFonts w:hint="eastAsia" w:eastAsia="Times New Roman" w:cs="Times New Roman"/>
                <w:sz w:val="18"/>
                <w:szCs w:val="18"/>
              </w:rPr>
              <w:t>负责人</w:t>
            </w:r>
          </w:p>
        </w:tc>
        <w:tc>
          <w:tcPr>
            <w:tcW w:w="2069" w:type="dxa"/>
            <w:gridSpan w:val="4"/>
            <w:tcBorders>
              <w:top w:val="single" w:color="000000" w:sz="2" w:space="0"/>
              <w:left w:val="single" w:color="000000" w:sz="2" w:space="0"/>
              <w:bottom w:val="single" w:color="000000" w:sz="2" w:space="0"/>
              <w:right w:val="single" w:color="000000" w:sz="2" w:space="0"/>
            </w:tcBorders>
          </w:tcPr>
          <w:p w14:paraId="21B9009E">
            <w:pPr>
              <w:kinsoku w:val="0"/>
              <w:autoSpaceDE w:val="0"/>
              <w:autoSpaceDN w:val="0"/>
              <w:snapToGrid w:val="0"/>
              <w:spacing w:before="116"/>
              <w:ind w:left="121"/>
              <w:textAlignment w:val="baseline"/>
              <w:rPr>
                <w:rFonts w:ascii="宋体" w:hAnsi="宋体" w:eastAsia="Times New Roman" w:cs="Arial"/>
                <w:color w:val="000000"/>
                <w:sz w:val="18"/>
                <w:szCs w:val="18"/>
              </w:rPr>
            </w:pPr>
          </w:p>
        </w:tc>
        <w:tc>
          <w:tcPr>
            <w:tcW w:w="1195" w:type="dxa"/>
            <w:gridSpan w:val="3"/>
            <w:tcBorders>
              <w:top w:val="single" w:color="000000" w:sz="2" w:space="0"/>
              <w:left w:val="single" w:color="000000" w:sz="2" w:space="0"/>
              <w:bottom w:val="single" w:color="000000" w:sz="2" w:space="0"/>
              <w:right w:val="single" w:color="000000" w:sz="2" w:space="0"/>
            </w:tcBorders>
            <w:vAlign w:val="center"/>
          </w:tcPr>
          <w:p w14:paraId="0FBD01E8">
            <w:pPr>
              <w:pStyle w:val="232"/>
              <w:jc w:val="center"/>
              <w:rPr>
                <w:rFonts w:eastAsia="Times New Roman" w:cs="Times New Roman"/>
                <w:sz w:val="18"/>
                <w:szCs w:val="18"/>
              </w:rPr>
            </w:pPr>
            <w:r>
              <w:rPr>
                <w:rFonts w:hint="eastAsia" w:eastAsia="Times New Roman" w:cs="Times New Roman"/>
                <w:sz w:val="18"/>
                <w:szCs w:val="18"/>
              </w:rPr>
              <w:t>电话</w:t>
            </w:r>
          </w:p>
        </w:tc>
        <w:tc>
          <w:tcPr>
            <w:tcW w:w="4080" w:type="dxa"/>
            <w:gridSpan w:val="5"/>
            <w:tcBorders>
              <w:top w:val="single" w:color="000000" w:sz="2" w:space="0"/>
              <w:left w:val="single" w:color="000000" w:sz="2" w:space="0"/>
              <w:bottom w:val="single" w:color="000000" w:sz="2" w:space="0"/>
              <w:right w:val="single" w:color="000000" w:sz="8" w:space="0"/>
            </w:tcBorders>
          </w:tcPr>
          <w:p w14:paraId="6AA5790C">
            <w:pPr>
              <w:kinsoku w:val="0"/>
              <w:autoSpaceDE w:val="0"/>
              <w:autoSpaceDN w:val="0"/>
              <w:snapToGrid w:val="0"/>
              <w:spacing w:before="155"/>
              <w:ind w:left="117"/>
              <w:textAlignment w:val="baseline"/>
              <w:rPr>
                <w:rFonts w:ascii="宋体" w:hAnsi="宋体" w:eastAsia="Times New Roman" w:cs="Arial"/>
                <w:color w:val="000000"/>
                <w:sz w:val="18"/>
                <w:szCs w:val="18"/>
              </w:rPr>
            </w:pPr>
          </w:p>
        </w:tc>
      </w:tr>
      <w:tr w14:paraId="5A76D6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 w:hRule="atLeast"/>
          <w:jc w:val="center"/>
        </w:trPr>
        <w:tc>
          <w:tcPr>
            <w:tcW w:w="669" w:type="dxa"/>
            <w:vMerge w:val="continue"/>
            <w:tcBorders>
              <w:top w:val="nil"/>
              <w:left w:val="single" w:color="000000" w:sz="8" w:space="0"/>
              <w:bottom w:val="nil"/>
              <w:right w:val="single" w:color="000000" w:sz="2" w:space="0"/>
            </w:tcBorders>
            <w:vAlign w:val="center"/>
          </w:tcPr>
          <w:p w14:paraId="4B2C96C4">
            <w:pPr>
              <w:adjustRightInd/>
              <w:rPr>
                <w:rFonts w:ascii="宋体" w:hAnsi="宋体" w:eastAsia="Times New Roman"/>
                <w:color w:val="000000"/>
                <w:sz w:val="18"/>
                <w:szCs w:val="18"/>
              </w:rPr>
            </w:pPr>
          </w:p>
        </w:tc>
        <w:tc>
          <w:tcPr>
            <w:tcW w:w="1255" w:type="dxa"/>
            <w:gridSpan w:val="2"/>
            <w:tcBorders>
              <w:top w:val="single" w:color="000000" w:sz="2" w:space="0"/>
              <w:left w:val="single" w:color="000000" w:sz="2" w:space="0"/>
              <w:bottom w:val="single" w:color="000000" w:sz="2" w:space="0"/>
              <w:right w:val="single" w:color="000000" w:sz="2" w:space="0"/>
            </w:tcBorders>
            <w:vAlign w:val="center"/>
          </w:tcPr>
          <w:p w14:paraId="37DCC39E">
            <w:pPr>
              <w:pStyle w:val="232"/>
              <w:jc w:val="center"/>
              <w:rPr>
                <w:rFonts w:eastAsia="Times New Roman" w:cs="Times New Roman"/>
                <w:sz w:val="18"/>
                <w:szCs w:val="18"/>
              </w:rPr>
            </w:pPr>
            <w:r>
              <w:rPr>
                <w:rFonts w:hint="eastAsia" w:eastAsia="Times New Roman" w:cs="Times New Roman"/>
                <w:sz w:val="18"/>
                <w:szCs w:val="18"/>
              </w:rPr>
              <w:t>联系人</w:t>
            </w:r>
          </w:p>
        </w:tc>
        <w:tc>
          <w:tcPr>
            <w:tcW w:w="2069" w:type="dxa"/>
            <w:gridSpan w:val="4"/>
            <w:tcBorders>
              <w:top w:val="single" w:color="000000" w:sz="2" w:space="0"/>
              <w:left w:val="single" w:color="000000" w:sz="2" w:space="0"/>
              <w:bottom w:val="single" w:color="000000" w:sz="2" w:space="0"/>
              <w:right w:val="single" w:color="000000" w:sz="2" w:space="0"/>
            </w:tcBorders>
          </w:tcPr>
          <w:p w14:paraId="2E139207">
            <w:pPr>
              <w:kinsoku w:val="0"/>
              <w:autoSpaceDE w:val="0"/>
              <w:autoSpaceDN w:val="0"/>
              <w:snapToGrid w:val="0"/>
              <w:spacing w:before="116"/>
              <w:ind w:left="122"/>
              <w:textAlignment w:val="baseline"/>
              <w:rPr>
                <w:rFonts w:ascii="宋体" w:hAnsi="宋体" w:eastAsia="Times New Roman" w:cs="Arial"/>
                <w:color w:val="000000"/>
                <w:sz w:val="18"/>
                <w:szCs w:val="18"/>
              </w:rPr>
            </w:pPr>
          </w:p>
        </w:tc>
        <w:tc>
          <w:tcPr>
            <w:tcW w:w="1195" w:type="dxa"/>
            <w:gridSpan w:val="3"/>
            <w:tcBorders>
              <w:top w:val="single" w:color="000000" w:sz="2" w:space="0"/>
              <w:left w:val="single" w:color="000000" w:sz="2" w:space="0"/>
              <w:bottom w:val="single" w:color="000000" w:sz="2" w:space="0"/>
              <w:right w:val="single" w:color="000000" w:sz="2" w:space="0"/>
            </w:tcBorders>
            <w:vAlign w:val="center"/>
          </w:tcPr>
          <w:p w14:paraId="53B0207F">
            <w:pPr>
              <w:pStyle w:val="232"/>
              <w:jc w:val="center"/>
              <w:rPr>
                <w:rFonts w:eastAsia="Times New Roman" w:cs="Times New Roman"/>
                <w:sz w:val="18"/>
                <w:szCs w:val="18"/>
              </w:rPr>
            </w:pPr>
            <w:r>
              <w:rPr>
                <w:rFonts w:hint="eastAsia" w:eastAsia="Times New Roman" w:cs="Times New Roman"/>
                <w:sz w:val="18"/>
                <w:szCs w:val="18"/>
              </w:rPr>
              <w:t>电话</w:t>
            </w:r>
          </w:p>
        </w:tc>
        <w:tc>
          <w:tcPr>
            <w:tcW w:w="4080" w:type="dxa"/>
            <w:gridSpan w:val="5"/>
            <w:tcBorders>
              <w:top w:val="single" w:color="000000" w:sz="2" w:space="0"/>
              <w:left w:val="single" w:color="000000" w:sz="2" w:space="0"/>
              <w:bottom w:val="single" w:color="000000" w:sz="2" w:space="0"/>
              <w:right w:val="single" w:color="000000" w:sz="8" w:space="0"/>
            </w:tcBorders>
          </w:tcPr>
          <w:p w14:paraId="704F3720">
            <w:pPr>
              <w:kinsoku w:val="0"/>
              <w:autoSpaceDE w:val="0"/>
              <w:autoSpaceDN w:val="0"/>
              <w:snapToGrid w:val="0"/>
              <w:spacing w:before="156"/>
              <w:ind w:left="118"/>
              <w:textAlignment w:val="baseline"/>
              <w:rPr>
                <w:rFonts w:ascii="宋体" w:hAnsi="宋体" w:eastAsia="Times New Roman" w:cs="Arial"/>
                <w:color w:val="000000"/>
                <w:sz w:val="18"/>
                <w:szCs w:val="18"/>
              </w:rPr>
            </w:pPr>
          </w:p>
        </w:tc>
      </w:tr>
      <w:tr w14:paraId="5C14B0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 w:hRule="atLeast"/>
          <w:jc w:val="center"/>
        </w:trPr>
        <w:tc>
          <w:tcPr>
            <w:tcW w:w="669" w:type="dxa"/>
            <w:vMerge w:val="continue"/>
            <w:tcBorders>
              <w:top w:val="nil"/>
              <w:left w:val="single" w:color="000000" w:sz="8" w:space="0"/>
              <w:bottom w:val="nil"/>
              <w:right w:val="single" w:color="000000" w:sz="2" w:space="0"/>
            </w:tcBorders>
            <w:vAlign w:val="center"/>
          </w:tcPr>
          <w:p w14:paraId="2B3F5C19">
            <w:pPr>
              <w:adjustRightInd/>
              <w:rPr>
                <w:rFonts w:ascii="宋体" w:hAnsi="宋体" w:eastAsia="Times New Roman"/>
                <w:color w:val="000000"/>
                <w:sz w:val="18"/>
                <w:szCs w:val="18"/>
              </w:rPr>
            </w:pPr>
          </w:p>
        </w:tc>
        <w:tc>
          <w:tcPr>
            <w:tcW w:w="1255" w:type="dxa"/>
            <w:gridSpan w:val="2"/>
            <w:tcBorders>
              <w:top w:val="single" w:color="000000" w:sz="2" w:space="0"/>
              <w:left w:val="single" w:color="000000" w:sz="2" w:space="0"/>
              <w:bottom w:val="single" w:color="000000" w:sz="2" w:space="0"/>
              <w:right w:val="single" w:color="000000" w:sz="2" w:space="0"/>
            </w:tcBorders>
            <w:vAlign w:val="center"/>
          </w:tcPr>
          <w:p w14:paraId="40F3CEF3">
            <w:pPr>
              <w:pStyle w:val="232"/>
              <w:jc w:val="center"/>
              <w:rPr>
                <w:rFonts w:eastAsia="Times New Roman" w:cs="Times New Roman"/>
                <w:sz w:val="18"/>
                <w:szCs w:val="18"/>
              </w:rPr>
            </w:pPr>
            <w:r>
              <w:rPr>
                <w:rFonts w:hint="eastAsia" w:eastAsia="Times New Roman" w:cs="Times New Roman"/>
                <w:spacing w:val="-10"/>
                <w:sz w:val="18"/>
                <w:szCs w:val="18"/>
              </w:rPr>
              <w:t>电子信箱</w:t>
            </w:r>
          </w:p>
        </w:tc>
        <w:tc>
          <w:tcPr>
            <w:tcW w:w="7344" w:type="dxa"/>
            <w:gridSpan w:val="12"/>
            <w:tcBorders>
              <w:top w:val="single" w:color="000000" w:sz="2" w:space="0"/>
              <w:left w:val="single" w:color="000000" w:sz="2" w:space="0"/>
              <w:bottom w:val="single" w:color="000000" w:sz="2" w:space="0"/>
              <w:right w:val="single" w:color="000000" w:sz="8" w:space="0"/>
            </w:tcBorders>
          </w:tcPr>
          <w:p w14:paraId="5DEDBDB3">
            <w:pPr>
              <w:kinsoku w:val="0"/>
              <w:autoSpaceDE w:val="0"/>
              <w:autoSpaceDN w:val="0"/>
              <w:snapToGrid w:val="0"/>
              <w:spacing w:before="151"/>
              <w:ind w:left="114"/>
              <w:textAlignment w:val="baseline"/>
              <w:rPr>
                <w:rFonts w:ascii="宋体" w:hAnsi="宋体" w:eastAsia="Times New Roman" w:cs="Arial"/>
                <w:color w:val="000000"/>
                <w:sz w:val="18"/>
                <w:szCs w:val="18"/>
              </w:rPr>
            </w:pPr>
          </w:p>
        </w:tc>
      </w:tr>
      <w:tr w14:paraId="220E65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 w:hRule="atLeast"/>
          <w:jc w:val="center"/>
        </w:trPr>
        <w:tc>
          <w:tcPr>
            <w:tcW w:w="669" w:type="dxa"/>
            <w:vMerge w:val="restart"/>
            <w:tcBorders>
              <w:top w:val="nil"/>
              <w:left w:val="single" w:color="000000" w:sz="8" w:space="0"/>
              <w:bottom w:val="nil"/>
              <w:right w:val="single" w:color="000000" w:sz="2" w:space="0"/>
            </w:tcBorders>
          </w:tcPr>
          <w:p w14:paraId="63A16A67">
            <w:pPr>
              <w:pStyle w:val="232"/>
              <w:spacing w:before="210"/>
              <w:ind w:left="371"/>
              <w:jc w:val="center"/>
              <w:rPr>
                <w:rFonts w:eastAsia="Times New Roman" w:cs="Times New Roman"/>
                <w:sz w:val="18"/>
                <w:szCs w:val="18"/>
              </w:rPr>
            </w:pPr>
            <w:r>
              <w:rPr>
                <w:rFonts w:hint="eastAsia" w:eastAsia="Times New Roman" w:cs="Times New Roman"/>
                <w:sz w:val="18"/>
                <w:szCs w:val="18"/>
              </w:rPr>
              <w:t>评估机构</w:t>
            </w:r>
          </w:p>
        </w:tc>
        <w:tc>
          <w:tcPr>
            <w:tcW w:w="1255" w:type="dxa"/>
            <w:gridSpan w:val="2"/>
            <w:tcBorders>
              <w:top w:val="single" w:color="000000" w:sz="2" w:space="0"/>
              <w:left w:val="single" w:color="000000" w:sz="2" w:space="0"/>
              <w:bottom w:val="single" w:color="000000" w:sz="2" w:space="0"/>
              <w:right w:val="single" w:color="000000" w:sz="2" w:space="0"/>
            </w:tcBorders>
            <w:vAlign w:val="center"/>
          </w:tcPr>
          <w:p w14:paraId="6954AF32">
            <w:pPr>
              <w:pStyle w:val="232"/>
              <w:jc w:val="center"/>
              <w:rPr>
                <w:rFonts w:eastAsia="Times New Roman" w:cs="Times New Roman"/>
                <w:sz w:val="18"/>
                <w:szCs w:val="18"/>
              </w:rPr>
            </w:pPr>
            <w:r>
              <w:rPr>
                <w:rFonts w:hint="eastAsia" w:eastAsia="Times New Roman" w:cs="Times New Roman"/>
                <w:spacing w:val="-7"/>
                <w:sz w:val="18"/>
                <w:szCs w:val="18"/>
              </w:rPr>
              <w:t>名称</w:t>
            </w:r>
          </w:p>
        </w:tc>
        <w:tc>
          <w:tcPr>
            <w:tcW w:w="7344" w:type="dxa"/>
            <w:gridSpan w:val="12"/>
            <w:tcBorders>
              <w:top w:val="single" w:color="000000" w:sz="2" w:space="0"/>
              <w:left w:val="single" w:color="000000" w:sz="2" w:space="0"/>
              <w:bottom w:val="single" w:color="000000" w:sz="2" w:space="0"/>
              <w:right w:val="single" w:color="000000" w:sz="8" w:space="0"/>
            </w:tcBorders>
          </w:tcPr>
          <w:p w14:paraId="045787A8">
            <w:pPr>
              <w:kinsoku w:val="0"/>
              <w:autoSpaceDE w:val="0"/>
              <w:autoSpaceDN w:val="0"/>
              <w:snapToGrid w:val="0"/>
              <w:spacing w:before="116"/>
              <w:ind w:left="127"/>
              <w:textAlignment w:val="baseline"/>
              <w:rPr>
                <w:rFonts w:ascii="宋体" w:hAnsi="宋体" w:eastAsia="Times New Roman" w:cs="Arial"/>
                <w:color w:val="000000"/>
                <w:sz w:val="18"/>
                <w:szCs w:val="18"/>
              </w:rPr>
            </w:pPr>
          </w:p>
        </w:tc>
      </w:tr>
      <w:tr w14:paraId="483B73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 w:hRule="atLeast"/>
          <w:jc w:val="center"/>
        </w:trPr>
        <w:tc>
          <w:tcPr>
            <w:tcW w:w="669" w:type="dxa"/>
            <w:vMerge w:val="continue"/>
            <w:tcBorders>
              <w:top w:val="nil"/>
              <w:left w:val="single" w:color="000000" w:sz="8" w:space="0"/>
              <w:bottom w:val="nil"/>
              <w:right w:val="single" w:color="000000" w:sz="2" w:space="0"/>
            </w:tcBorders>
            <w:vAlign w:val="center"/>
          </w:tcPr>
          <w:p w14:paraId="3EC2C7A5">
            <w:pPr>
              <w:adjustRightInd/>
              <w:rPr>
                <w:rFonts w:ascii="宋体" w:hAnsi="宋体" w:eastAsia="Times New Roman"/>
                <w:color w:val="000000"/>
                <w:sz w:val="18"/>
                <w:szCs w:val="18"/>
              </w:rPr>
            </w:pPr>
          </w:p>
        </w:tc>
        <w:tc>
          <w:tcPr>
            <w:tcW w:w="1255" w:type="dxa"/>
            <w:gridSpan w:val="2"/>
            <w:tcBorders>
              <w:top w:val="single" w:color="000000" w:sz="2" w:space="0"/>
              <w:left w:val="single" w:color="000000" w:sz="2" w:space="0"/>
              <w:bottom w:val="single" w:color="000000" w:sz="2" w:space="0"/>
              <w:right w:val="single" w:color="000000" w:sz="2" w:space="0"/>
            </w:tcBorders>
            <w:vAlign w:val="center"/>
          </w:tcPr>
          <w:p w14:paraId="0391857B">
            <w:pPr>
              <w:pStyle w:val="232"/>
              <w:jc w:val="center"/>
              <w:rPr>
                <w:rFonts w:eastAsia="Times New Roman" w:cs="Times New Roman"/>
                <w:sz w:val="18"/>
                <w:szCs w:val="18"/>
              </w:rPr>
            </w:pPr>
            <w:r>
              <w:rPr>
                <w:rFonts w:hint="eastAsia" w:eastAsia="Times New Roman" w:cs="Times New Roman"/>
                <w:spacing w:val="-5"/>
                <w:sz w:val="18"/>
                <w:szCs w:val="18"/>
              </w:rPr>
              <w:t>地址</w:t>
            </w:r>
          </w:p>
        </w:tc>
        <w:tc>
          <w:tcPr>
            <w:tcW w:w="7344" w:type="dxa"/>
            <w:gridSpan w:val="12"/>
            <w:tcBorders>
              <w:top w:val="single" w:color="000000" w:sz="2" w:space="0"/>
              <w:left w:val="single" w:color="000000" w:sz="2" w:space="0"/>
              <w:bottom w:val="single" w:color="000000" w:sz="2" w:space="0"/>
              <w:right w:val="single" w:color="000000" w:sz="8" w:space="0"/>
            </w:tcBorders>
          </w:tcPr>
          <w:p w14:paraId="19C65CF1">
            <w:pPr>
              <w:kinsoku w:val="0"/>
              <w:autoSpaceDE w:val="0"/>
              <w:autoSpaceDN w:val="0"/>
              <w:snapToGrid w:val="0"/>
              <w:spacing w:before="116"/>
              <w:ind w:left="127"/>
              <w:textAlignment w:val="baseline"/>
              <w:rPr>
                <w:rFonts w:ascii="宋体" w:hAnsi="宋体" w:eastAsia="Times New Roman" w:cs="Arial"/>
                <w:color w:val="000000"/>
                <w:sz w:val="18"/>
                <w:szCs w:val="18"/>
              </w:rPr>
            </w:pPr>
          </w:p>
        </w:tc>
      </w:tr>
      <w:tr w14:paraId="10D8C4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 w:hRule="atLeast"/>
          <w:jc w:val="center"/>
        </w:trPr>
        <w:tc>
          <w:tcPr>
            <w:tcW w:w="669" w:type="dxa"/>
            <w:vMerge w:val="continue"/>
            <w:tcBorders>
              <w:top w:val="nil"/>
              <w:left w:val="single" w:color="000000" w:sz="8" w:space="0"/>
              <w:bottom w:val="nil"/>
              <w:right w:val="single" w:color="000000" w:sz="2" w:space="0"/>
            </w:tcBorders>
            <w:vAlign w:val="center"/>
          </w:tcPr>
          <w:p w14:paraId="5F0F2AA5">
            <w:pPr>
              <w:adjustRightInd/>
              <w:rPr>
                <w:rFonts w:ascii="宋体" w:hAnsi="宋体" w:eastAsia="Times New Roman"/>
                <w:color w:val="000000"/>
                <w:sz w:val="18"/>
                <w:szCs w:val="18"/>
              </w:rPr>
            </w:pPr>
          </w:p>
        </w:tc>
        <w:tc>
          <w:tcPr>
            <w:tcW w:w="1255" w:type="dxa"/>
            <w:gridSpan w:val="2"/>
            <w:tcBorders>
              <w:top w:val="single" w:color="000000" w:sz="2" w:space="0"/>
              <w:left w:val="single" w:color="000000" w:sz="2" w:space="0"/>
              <w:bottom w:val="single" w:color="000000" w:sz="2" w:space="0"/>
              <w:right w:val="single" w:color="000000" w:sz="2" w:space="0"/>
            </w:tcBorders>
            <w:vAlign w:val="center"/>
          </w:tcPr>
          <w:p w14:paraId="3D00348D">
            <w:pPr>
              <w:pStyle w:val="232"/>
              <w:jc w:val="center"/>
              <w:rPr>
                <w:rFonts w:eastAsia="Times New Roman" w:cs="Times New Roman"/>
                <w:sz w:val="18"/>
                <w:szCs w:val="18"/>
              </w:rPr>
            </w:pPr>
            <w:r>
              <w:rPr>
                <w:rFonts w:hint="eastAsia" w:eastAsia="Times New Roman" w:cs="Times New Roman"/>
                <w:sz w:val="18"/>
                <w:szCs w:val="18"/>
              </w:rPr>
              <w:t>负责人</w:t>
            </w:r>
          </w:p>
        </w:tc>
        <w:tc>
          <w:tcPr>
            <w:tcW w:w="1305" w:type="dxa"/>
            <w:gridSpan w:val="2"/>
            <w:tcBorders>
              <w:top w:val="single" w:color="000000" w:sz="2" w:space="0"/>
              <w:left w:val="single" w:color="000000" w:sz="2" w:space="0"/>
              <w:bottom w:val="single" w:color="000000" w:sz="2" w:space="0"/>
              <w:right w:val="single" w:color="000000" w:sz="2" w:space="0"/>
            </w:tcBorders>
          </w:tcPr>
          <w:p w14:paraId="7D0AF727">
            <w:pPr>
              <w:pStyle w:val="232"/>
              <w:spacing w:before="116"/>
              <w:ind w:left="114"/>
              <w:rPr>
                <w:rFonts w:eastAsia="Times New Roman" w:cs="Times New Roman"/>
                <w:sz w:val="18"/>
                <w:szCs w:val="18"/>
              </w:rPr>
            </w:pPr>
          </w:p>
        </w:tc>
        <w:tc>
          <w:tcPr>
            <w:tcW w:w="931" w:type="dxa"/>
            <w:gridSpan w:val="3"/>
            <w:tcBorders>
              <w:top w:val="single" w:color="000000" w:sz="2" w:space="0"/>
              <w:left w:val="single" w:color="000000" w:sz="2" w:space="0"/>
              <w:bottom w:val="single" w:color="000000" w:sz="2" w:space="0"/>
              <w:right w:val="single" w:color="000000" w:sz="2" w:space="0"/>
            </w:tcBorders>
            <w:vAlign w:val="center"/>
          </w:tcPr>
          <w:p w14:paraId="28051EE3">
            <w:pPr>
              <w:pStyle w:val="232"/>
              <w:jc w:val="center"/>
              <w:rPr>
                <w:rFonts w:eastAsia="Times New Roman" w:cs="Times New Roman"/>
                <w:sz w:val="18"/>
                <w:szCs w:val="18"/>
              </w:rPr>
            </w:pPr>
            <w:r>
              <w:rPr>
                <w:rFonts w:hint="eastAsia" w:eastAsia="Times New Roman" w:cs="Times New Roman"/>
                <w:sz w:val="18"/>
                <w:szCs w:val="18"/>
              </w:rPr>
              <w:t>电话</w:t>
            </w:r>
          </w:p>
        </w:tc>
        <w:tc>
          <w:tcPr>
            <w:tcW w:w="1423" w:type="dxa"/>
            <w:gridSpan w:val="3"/>
            <w:tcBorders>
              <w:top w:val="single" w:color="000000" w:sz="2" w:space="0"/>
              <w:left w:val="single" w:color="000000" w:sz="2" w:space="0"/>
              <w:bottom w:val="single" w:color="000000" w:sz="2" w:space="0"/>
              <w:right w:val="single" w:color="000000" w:sz="2" w:space="0"/>
            </w:tcBorders>
            <w:vAlign w:val="center"/>
          </w:tcPr>
          <w:p w14:paraId="7F54921B">
            <w:pPr>
              <w:kinsoku w:val="0"/>
              <w:autoSpaceDE w:val="0"/>
              <w:autoSpaceDN w:val="0"/>
              <w:snapToGrid w:val="0"/>
              <w:jc w:val="center"/>
              <w:textAlignment w:val="baseline"/>
              <w:rPr>
                <w:rFonts w:ascii="宋体" w:hAnsi="宋体" w:eastAsia="Times New Roman" w:cs="Arial"/>
                <w:color w:val="000000"/>
                <w:sz w:val="18"/>
                <w:szCs w:val="18"/>
              </w:rPr>
            </w:pPr>
          </w:p>
        </w:tc>
        <w:tc>
          <w:tcPr>
            <w:tcW w:w="1260" w:type="dxa"/>
            <w:gridSpan w:val="2"/>
            <w:tcBorders>
              <w:top w:val="single" w:color="000000" w:sz="2" w:space="0"/>
              <w:left w:val="single" w:color="000000" w:sz="2" w:space="0"/>
              <w:bottom w:val="single" w:color="000000" w:sz="2" w:space="0"/>
              <w:right w:val="single" w:color="000000" w:sz="2" w:space="0"/>
            </w:tcBorders>
            <w:vAlign w:val="center"/>
          </w:tcPr>
          <w:p w14:paraId="4434ED87">
            <w:pPr>
              <w:pStyle w:val="232"/>
              <w:jc w:val="center"/>
              <w:rPr>
                <w:rFonts w:eastAsia="Times New Roman" w:cs="Times New Roman"/>
                <w:sz w:val="18"/>
                <w:szCs w:val="18"/>
              </w:rPr>
            </w:pPr>
            <w:r>
              <w:rPr>
                <w:rFonts w:hint="eastAsia" w:eastAsia="Times New Roman" w:cs="Times New Roman"/>
                <w:sz w:val="18"/>
                <w:szCs w:val="18"/>
              </w:rPr>
              <w:t>传真</w:t>
            </w:r>
          </w:p>
        </w:tc>
        <w:tc>
          <w:tcPr>
            <w:tcW w:w="2425" w:type="dxa"/>
            <w:gridSpan w:val="2"/>
            <w:tcBorders>
              <w:top w:val="single" w:color="000000" w:sz="2" w:space="0"/>
              <w:left w:val="single" w:color="000000" w:sz="2" w:space="0"/>
              <w:bottom w:val="single" w:color="000000" w:sz="2" w:space="0"/>
              <w:right w:val="single" w:color="000000" w:sz="8" w:space="0"/>
            </w:tcBorders>
          </w:tcPr>
          <w:p w14:paraId="1F9FE561">
            <w:pPr>
              <w:kinsoku w:val="0"/>
              <w:autoSpaceDE w:val="0"/>
              <w:autoSpaceDN w:val="0"/>
              <w:snapToGrid w:val="0"/>
              <w:spacing w:before="157"/>
              <w:ind w:left="117"/>
              <w:textAlignment w:val="baseline"/>
              <w:rPr>
                <w:rFonts w:ascii="宋体" w:hAnsi="宋体" w:eastAsia="Times New Roman" w:cs="Arial"/>
                <w:color w:val="000000"/>
                <w:sz w:val="18"/>
                <w:szCs w:val="18"/>
              </w:rPr>
            </w:pPr>
          </w:p>
        </w:tc>
      </w:tr>
      <w:tr w14:paraId="47B76A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jc w:val="center"/>
        </w:trPr>
        <w:tc>
          <w:tcPr>
            <w:tcW w:w="669" w:type="dxa"/>
            <w:vMerge w:val="continue"/>
            <w:tcBorders>
              <w:top w:val="nil"/>
              <w:left w:val="single" w:color="000000" w:sz="8" w:space="0"/>
              <w:bottom w:val="nil"/>
              <w:right w:val="single" w:color="000000" w:sz="2" w:space="0"/>
            </w:tcBorders>
            <w:vAlign w:val="center"/>
          </w:tcPr>
          <w:p w14:paraId="233B2E22">
            <w:pPr>
              <w:adjustRightInd/>
              <w:rPr>
                <w:rFonts w:ascii="宋体" w:hAnsi="宋体" w:eastAsia="Times New Roman"/>
                <w:color w:val="000000"/>
                <w:sz w:val="18"/>
                <w:szCs w:val="18"/>
              </w:rPr>
            </w:pPr>
          </w:p>
        </w:tc>
        <w:tc>
          <w:tcPr>
            <w:tcW w:w="1255" w:type="dxa"/>
            <w:gridSpan w:val="2"/>
            <w:tcBorders>
              <w:top w:val="single" w:color="000000" w:sz="2" w:space="0"/>
              <w:left w:val="single" w:color="000000" w:sz="2" w:space="0"/>
              <w:bottom w:val="single" w:color="000000" w:sz="2" w:space="0"/>
              <w:right w:val="single" w:color="000000" w:sz="2" w:space="0"/>
            </w:tcBorders>
            <w:vAlign w:val="center"/>
          </w:tcPr>
          <w:p w14:paraId="6DE80CC1">
            <w:pPr>
              <w:pStyle w:val="232"/>
              <w:jc w:val="center"/>
              <w:rPr>
                <w:rFonts w:eastAsia="Times New Roman" w:cs="Times New Roman"/>
                <w:sz w:val="18"/>
                <w:szCs w:val="18"/>
              </w:rPr>
            </w:pPr>
            <w:r>
              <w:rPr>
                <w:rFonts w:hint="eastAsia" w:eastAsia="Times New Roman" w:cs="Times New Roman"/>
                <w:sz w:val="18"/>
                <w:szCs w:val="18"/>
              </w:rPr>
              <w:t>联系人</w:t>
            </w:r>
          </w:p>
        </w:tc>
        <w:tc>
          <w:tcPr>
            <w:tcW w:w="1305" w:type="dxa"/>
            <w:gridSpan w:val="2"/>
            <w:tcBorders>
              <w:top w:val="single" w:color="000000" w:sz="2" w:space="0"/>
              <w:left w:val="single" w:color="000000" w:sz="2" w:space="0"/>
              <w:bottom w:val="single" w:color="000000" w:sz="2" w:space="0"/>
              <w:right w:val="single" w:color="000000" w:sz="2" w:space="0"/>
            </w:tcBorders>
          </w:tcPr>
          <w:p w14:paraId="57453C58">
            <w:pPr>
              <w:pStyle w:val="232"/>
              <w:spacing w:before="115"/>
              <w:ind w:left="123"/>
              <w:rPr>
                <w:rFonts w:eastAsia="Times New Roman" w:cs="Times New Roman"/>
                <w:sz w:val="18"/>
                <w:szCs w:val="18"/>
              </w:rPr>
            </w:pPr>
          </w:p>
        </w:tc>
        <w:tc>
          <w:tcPr>
            <w:tcW w:w="931" w:type="dxa"/>
            <w:gridSpan w:val="3"/>
            <w:tcBorders>
              <w:top w:val="single" w:color="000000" w:sz="2" w:space="0"/>
              <w:left w:val="single" w:color="000000" w:sz="2" w:space="0"/>
              <w:bottom w:val="single" w:color="000000" w:sz="2" w:space="0"/>
              <w:right w:val="single" w:color="000000" w:sz="2" w:space="0"/>
            </w:tcBorders>
            <w:vAlign w:val="center"/>
          </w:tcPr>
          <w:p w14:paraId="47BF8238">
            <w:pPr>
              <w:pStyle w:val="232"/>
              <w:jc w:val="center"/>
              <w:rPr>
                <w:rFonts w:eastAsia="Times New Roman" w:cs="Times New Roman"/>
                <w:sz w:val="18"/>
                <w:szCs w:val="18"/>
              </w:rPr>
            </w:pPr>
            <w:r>
              <w:rPr>
                <w:rFonts w:hint="eastAsia" w:eastAsia="Times New Roman" w:cs="Times New Roman"/>
                <w:sz w:val="18"/>
                <w:szCs w:val="18"/>
              </w:rPr>
              <w:t>电话</w:t>
            </w:r>
          </w:p>
        </w:tc>
        <w:tc>
          <w:tcPr>
            <w:tcW w:w="1423" w:type="dxa"/>
            <w:gridSpan w:val="3"/>
            <w:tcBorders>
              <w:top w:val="single" w:color="000000" w:sz="2" w:space="0"/>
              <w:left w:val="single" w:color="000000" w:sz="2" w:space="0"/>
              <w:bottom w:val="single" w:color="000000" w:sz="2" w:space="0"/>
              <w:right w:val="single" w:color="000000" w:sz="2" w:space="0"/>
            </w:tcBorders>
            <w:vAlign w:val="center"/>
          </w:tcPr>
          <w:p w14:paraId="3D07C98A">
            <w:pPr>
              <w:kinsoku w:val="0"/>
              <w:autoSpaceDE w:val="0"/>
              <w:autoSpaceDN w:val="0"/>
              <w:snapToGrid w:val="0"/>
              <w:jc w:val="center"/>
              <w:textAlignment w:val="baseline"/>
              <w:rPr>
                <w:rFonts w:ascii="宋体" w:hAnsi="宋体" w:eastAsia="Times New Roman" w:cs="Arial"/>
                <w:color w:val="000000"/>
                <w:sz w:val="18"/>
                <w:szCs w:val="18"/>
              </w:rPr>
            </w:pPr>
          </w:p>
        </w:tc>
        <w:tc>
          <w:tcPr>
            <w:tcW w:w="1260" w:type="dxa"/>
            <w:gridSpan w:val="2"/>
            <w:tcBorders>
              <w:top w:val="single" w:color="000000" w:sz="2" w:space="0"/>
              <w:left w:val="single" w:color="000000" w:sz="2" w:space="0"/>
              <w:bottom w:val="single" w:color="000000" w:sz="2" w:space="0"/>
              <w:right w:val="single" w:color="000000" w:sz="2" w:space="0"/>
            </w:tcBorders>
            <w:vAlign w:val="center"/>
          </w:tcPr>
          <w:p w14:paraId="7DDE9A70">
            <w:pPr>
              <w:pStyle w:val="232"/>
              <w:jc w:val="center"/>
              <w:rPr>
                <w:rFonts w:eastAsia="Times New Roman" w:cs="Times New Roman"/>
                <w:sz w:val="18"/>
                <w:szCs w:val="18"/>
              </w:rPr>
            </w:pPr>
            <w:r>
              <w:rPr>
                <w:rFonts w:hint="eastAsia" w:eastAsia="Times New Roman" w:cs="Times New Roman"/>
                <w:sz w:val="18"/>
                <w:szCs w:val="18"/>
              </w:rPr>
              <w:t>邮政编码</w:t>
            </w:r>
          </w:p>
        </w:tc>
        <w:tc>
          <w:tcPr>
            <w:tcW w:w="2425" w:type="dxa"/>
            <w:gridSpan w:val="2"/>
            <w:tcBorders>
              <w:top w:val="single" w:color="000000" w:sz="2" w:space="0"/>
              <w:left w:val="single" w:color="000000" w:sz="2" w:space="0"/>
              <w:bottom w:val="single" w:color="000000" w:sz="2" w:space="0"/>
              <w:right w:val="single" w:color="000000" w:sz="8" w:space="0"/>
            </w:tcBorders>
          </w:tcPr>
          <w:p w14:paraId="5A58FB7B">
            <w:pPr>
              <w:kinsoku w:val="0"/>
              <w:autoSpaceDE w:val="0"/>
              <w:autoSpaceDN w:val="0"/>
              <w:snapToGrid w:val="0"/>
              <w:spacing w:before="157"/>
              <w:ind w:left="118"/>
              <w:textAlignment w:val="baseline"/>
              <w:rPr>
                <w:rFonts w:ascii="宋体" w:hAnsi="宋体" w:eastAsia="Times New Roman" w:cs="Arial"/>
                <w:color w:val="000000"/>
                <w:sz w:val="18"/>
                <w:szCs w:val="18"/>
              </w:rPr>
            </w:pPr>
          </w:p>
        </w:tc>
      </w:tr>
      <w:tr w14:paraId="62B507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 w:hRule="atLeast"/>
          <w:jc w:val="center"/>
        </w:trPr>
        <w:tc>
          <w:tcPr>
            <w:tcW w:w="669" w:type="dxa"/>
            <w:vMerge w:val="continue"/>
            <w:tcBorders>
              <w:top w:val="nil"/>
              <w:left w:val="single" w:color="000000" w:sz="8" w:space="0"/>
              <w:bottom w:val="nil"/>
              <w:right w:val="single" w:color="000000" w:sz="2" w:space="0"/>
            </w:tcBorders>
            <w:vAlign w:val="center"/>
          </w:tcPr>
          <w:p w14:paraId="4C601B85">
            <w:pPr>
              <w:adjustRightInd/>
              <w:rPr>
                <w:rFonts w:ascii="宋体" w:hAnsi="宋体" w:eastAsia="Times New Roman"/>
                <w:color w:val="000000"/>
                <w:sz w:val="18"/>
                <w:szCs w:val="18"/>
              </w:rPr>
            </w:pPr>
          </w:p>
        </w:tc>
        <w:tc>
          <w:tcPr>
            <w:tcW w:w="1255" w:type="dxa"/>
            <w:gridSpan w:val="2"/>
            <w:tcBorders>
              <w:top w:val="single" w:color="000000" w:sz="2" w:space="0"/>
              <w:left w:val="single" w:color="000000" w:sz="2" w:space="0"/>
              <w:bottom w:val="single" w:color="000000" w:sz="2" w:space="0"/>
              <w:right w:val="single" w:color="000000" w:sz="2" w:space="0"/>
            </w:tcBorders>
            <w:vAlign w:val="center"/>
          </w:tcPr>
          <w:p w14:paraId="29D73C30">
            <w:pPr>
              <w:pStyle w:val="232"/>
              <w:jc w:val="center"/>
              <w:rPr>
                <w:rFonts w:eastAsia="Times New Roman" w:cs="Times New Roman"/>
                <w:sz w:val="18"/>
                <w:szCs w:val="18"/>
              </w:rPr>
            </w:pPr>
            <w:r>
              <w:rPr>
                <w:rFonts w:hint="eastAsia" w:eastAsia="Times New Roman" w:cs="Times New Roman"/>
                <w:sz w:val="18"/>
                <w:szCs w:val="18"/>
              </w:rPr>
              <w:t>电子信箱</w:t>
            </w:r>
          </w:p>
        </w:tc>
        <w:tc>
          <w:tcPr>
            <w:tcW w:w="7344" w:type="dxa"/>
            <w:gridSpan w:val="12"/>
            <w:tcBorders>
              <w:top w:val="single" w:color="000000" w:sz="2" w:space="0"/>
              <w:left w:val="single" w:color="000000" w:sz="2" w:space="0"/>
              <w:bottom w:val="single" w:color="000000" w:sz="2" w:space="0"/>
              <w:right w:val="single" w:color="000000" w:sz="8" w:space="0"/>
            </w:tcBorders>
          </w:tcPr>
          <w:p w14:paraId="6F9E654C">
            <w:pPr>
              <w:kinsoku w:val="0"/>
              <w:autoSpaceDE w:val="0"/>
              <w:autoSpaceDN w:val="0"/>
              <w:snapToGrid w:val="0"/>
              <w:spacing w:before="152"/>
              <w:ind w:left="110"/>
              <w:textAlignment w:val="baseline"/>
              <w:rPr>
                <w:rFonts w:ascii="宋体" w:hAnsi="宋体" w:eastAsia="Times New Roman" w:cs="Arial"/>
                <w:color w:val="000000"/>
                <w:sz w:val="18"/>
                <w:szCs w:val="18"/>
              </w:rPr>
            </w:pPr>
          </w:p>
        </w:tc>
      </w:tr>
      <w:tr w14:paraId="4D422F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jc w:val="center"/>
        </w:trPr>
        <w:tc>
          <w:tcPr>
            <w:tcW w:w="9268" w:type="dxa"/>
            <w:gridSpan w:val="15"/>
            <w:tcBorders>
              <w:top w:val="single" w:color="000000" w:sz="2" w:space="0"/>
              <w:left w:val="single" w:color="000000" w:sz="8" w:space="0"/>
              <w:bottom w:val="single" w:color="000000" w:sz="2" w:space="0"/>
              <w:right w:val="single" w:color="000000" w:sz="8" w:space="0"/>
            </w:tcBorders>
          </w:tcPr>
          <w:p w14:paraId="6E6D33F3">
            <w:pPr>
              <w:pStyle w:val="232"/>
              <w:spacing w:before="118"/>
              <w:jc w:val="center"/>
              <w:rPr>
                <w:rFonts w:eastAsia="Times New Roman" w:cs="Times New Roman"/>
                <w:sz w:val="18"/>
                <w:szCs w:val="18"/>
              </w:rPr>
            </w:pPr>
            <w:r>
              <w:rPr>
                <w:rFonts w:hint="eastAsia" w:eastAsia="Times New Roman" w:cs="Times New Roman"/>
                <w:bCs/>
                <w:sz w:val="18"/>
                <w:szCs w:val="18"/>
              </w:rPr>
              <w:t>评估专家名单</w:t>
            </w:r>
          </w:p>
        </w:tc>
      </w:tr>
      <w:tr w14:paraId="5927EA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8" w:hRule="atLeast"/>
          <w:jc w:val="center"/>
        </w:trPr>
        <w:tc>
          <w:tcPr>
            <w:tcW w:w="965" w:type="dxa"/>
            <w:gridSpan w:val="2"/>
            <w:tcBorders>
              <w:top w:val="single" w:color="000000" w:sz="2" w:space="0"/>
              <w:left w:val="single" w:color="000000" w:sz="8" w:space="0"/>
              <w:bottom w:val="single" w:color="000000" w:sz="2" w:space="0"/>
              <w:right w:val="single" w:color="000000" w:sz="2" w:space="0"/>
            </w:tcBorders>
            <w:vAlign w:val="center"/>
          </w:tcPr>
          <w:p w14:paraId="174ABE8A">
            <w:pPr>
              <w:kinsoku w:val="0"/>
              <w:autoSpaceDE w:val="0"/>
              <w:autoSpaceDN w:val="0"/>
              <w:snapToGrid w:val="0"/>
              <w:jc w:val="center"/>
              <w:textAlignment w:val="baseline"/>
              <w:rPr>
                <w:rFonts w:ascii="宋体" w:hAnsi="宋体" w:eastAsia="Times New Roman" w:cs="Arial"/>
                <w:bCs/>
                <w:color w:val="000000"/>
                <w:sz w:val="18"/>
                <w:szCs w:val="18"/>
              </w:rPr>
            </w:pPr>
            <w:r>
              <w:rPr>
                <w:rFonts w:hint="eastAsia" w:ascii="宋体" w:hAnsi="宋体" w:eastAsia="Times New Roman"/>
                <w:bCs/>
                <w:sz w:val="18"/>
                <w:szCs w:val="18"/>
              </w:rPr>
              <w:t>专家组</w:t>
            </w:r>
          </w:p>
        </w:tc>
        <w:tc>
          <w:tcPr>
            <w:tcW w:w="1084" w:type="dxa"/>
            <w:gridSpan w:val="2"/>
            <w:tcBorders>
              <w:top w:val="single" w:color="000000" w:sz="2" w:space="0"/>
              <w:left w:val="single" w:color="000000" w:sz="2" w:space="0"/>
              <w:bottom w:val="single" w:color="000000" w:sz="2" w:space="0"/>
              <w:right w:val="single" w:color="000000" w:sz="2" w:space="0"/>
            </w:tcBorders>
            <w:vAlign w:val="center"/>
          </w:tcPr>
          <w:p w14:paraId="1BFDF600">
            <w:pPr>
              <w:kinsoku w:val="0"/>
              <w:autoSpaceDE w:val="0"/>
              <w:autoSpaceDN w:val="0"/>
              <w:snapToGrid w:val="0"/>
              <w:jc w:val="center"/>
              <w:textAlignment w:val="baseline"/>
              <w:rPr>
                <w:rFonts w:ascii="宋体" w:hAnsi="宋体" w:eastAsia="Times New Roman" w:cs="Arial"/>
                <w:bCs/>
                <w:color w:val="000000"/>
                <w:sz w:val="18"/>
                <w:szCs w:val="18"/>
              </w:rPr>
            </w:pPr>
            <w:r>
              <w:rPr>
                <w:rFonts w:hint="eastAsia" w:ascii="宋体" w:hAnsi="宋体" w:eastAsia="Times New Roman"/>
                <w:bCs/>
                <w:sz w:val="18"/>
                <w:szCs w:val="18"/>
              </w:rPr>
              <w:t>姓名</w:t>
            </w:r>
          </w:p>
        </w:tc>
        <w:tc>
          <w:tcPr>
            <w:tcW w:w="1607" w:type="dxa"/>
            <w:gridSpan w:val="2"/>
            <w:tcBorders>
              <w:top w:val="single" w:color="000000" w:sz="2" w:space="0"/>
              <w:left w:val="single" w:color="000000" w:sz="2" w:space="0"/>
              <w:bottom w:val="single" w:color="000000" w:sz="2" w:space="0"/>
              <w:right w:val="single" w:color="000000" w:sz="2" w:space="0"/>
            </w:tcBorders>
            <w:vAlign w:val="center"/>
          </w:tcPr>
          <w:p w14:paraId="0896679F">
            <w:pPr>
              <w:kinsoku w:val="0"/>
              <w:autoSpaceDE w:val="0"/>
              <w:autoSpaceDN w:val="0"/>
              <w:snapToGrid w:val="0"/>
              <w:jc w:val="center"/>
              <w:textAlignment w:val="baseline"/>
              <w:rPr>
                <w:rFonts w:ascii="宋体" w:hAnsi="宋体" w:eastAsia="Times New Roman" w:cs="Arial"/>
                <w:bCs/>
                <w:color w:val="000000"/>
                <w:sz w:val="18"/>
                <w:szCs w:val="18"/>
              </w:rPr>
            </w:pPr>
            <w:r>
              <w:rPr>
                <w:rFonts w:hint="eastAsia" w:ascii="宋体" w:hAnsi="宋体" w:eastAsia="Times New Roman"/>
                <w:bCs/>
                <w:sz w:val="18"/>
                <w:szCs w:val="18"/>
              </w:rPr>
              <w:t>工作单位</w:t>
            </w:r>
          </w:p>
        </w:tc>
        <w:tc>
          <w:tcPr>
            <w:tcW w:w="1435" w:type="dxa"/>
            <w:gridSpan w:val="3"/>
            <w:tcBorders>
              <w:top w:val="single" w:color="000000" w:sz="2" w:space="0"/>
              <w:left w:val="single" w:color="000000" w:sz="2" w:space="0"/>
              <w:bottom w:val="single" w:color="000000" w:sz="2" w:space="0"/>
              <w:right w:val="single" w:color="000000" w:sz="2" w:space="0"/>
            </w:tcBorders>
            <w:vAlign w:val="center"/>
          </w:tcPr>
          <w:p w14:paraId="19A26F63">
            <w:pPr>
              <w:kinsoku w:val="0"/>
              <w:autoSpaceDE w:val="0"/>
              <w:autoSpaceDN w:val="0"/>
              <w:snapToGrid w:val="0"/>
              <w:jc w:val="center"/>
              <w:textAlignment w:val="baseline"/>
              <w:rPr>
                <w:rFonts w:ascii="宋体" w:hAnsi="宋体" w:eastAsia="Times New Roman" w:cs="Arial"/>
                <w:bCs/>
                <w:color w:val="000000"/>
                <w:sz w:val="18"/>
                <w:szCs w:val="18"/>
              </w:rPr>
            </w:pPr>
            <w:r>
              <w:rPr>
                <w:rFonts w:hint="eastAsia" w:ascii="宋体" w:hAnsi="宋体" w:eastAsia="Times New Roman"/>
                <w:bCs/>
                <w:sz w:val="18"/>
                <w:szCs w:val="18"/>
              </w:rPr>
              <w:t>职务/职称</w:t>
            </w:r>
          </w:p>
        </w:tc>
        <w:tc>
          <w:tcPr>
            <w:tcW w:w="1146" w:type="dxa"/>
            <w:gridSpan w:val="3"/>
            <w:tcBorders>
              <w:top w:val="single" w:color="000000" w:sz="2" w:space="0"/>
              <w:left w:val="single" w:color="000000" w:sz="2" w:space="0"/>
              <w:bottom w:val="single" w:color="000000" w:sz="2" w:space="0"/>
              <w:right w:val="single" w:color="000000" w:sz="2" w:space="0"/>
            </w:tcBorders>
            <w:vAlign w:val="center"/>
          </w:tcPr>
          <w:p w14:paraId="2880B133">
            <w:pPr>
              <w:kinsoku w:val="0"/>
              <w:autoSpaceDE w:val="0"/>
              <w:autoSpaceDN w:val="0"/>
              <w:snapToGrid w:val="0"/>
              <w:jc w:val="center"/>
              <w:textAlignment w:val="baseline"/>
              <w:rPr>
                <w:rFonts w:ascii="宋体" w:hAnsi="宋体" w:eastAsia="Times New Roman" w:cs="Arial"/>
                <w:bCs/>
                <w:color w:val="000000"/>
                <w:sz w:val="18"/>
                <w:szCs w:val="18"/>
              </w:rPr>
            </w:pPr>
            <w:r>
              <w:rPr>
                <w:rFonts w:hint="eastAsia" w:ascii="宋体" w:hAnsi="宋体" w:eastAsia="Times New Roman"/>
                <w:bCs/>
                <w:sz w:val="18"/>
                <w:szCs w:val="18"/>
              </w:rPr>
              <w:t>从事专业</w:t>
            </w:r>
          </w:p>
        </w:tc>
        <w:tc>
          <w:tcPr>
            <w:tcW w:w="1298" w:type="dxa"/>
            <w:gridSpan w:val="2"/>
            <w:tcBorders>
              <w:top w:val="single" w:color="000000" w:sz="2" w:space="0"/>
              <w:left w:val="single" w:color="000000" w:sz="2" w:space="0"/>
              <w:bottom w:val="single" w:color="000000" w:sz="2" w:space="0"/>
              <w:right w:val="single" w:color="000000" w:sz="2" w:space="0"/>
            </w:tcBorders>
            <w:vAlign w:val="center"/>
          </w:tcPr>
          <w:p w14:paraId="51FF3E4E">
            <w:pPr>
              <w:kinsoku w:val="0"/>
              <w:autoSpaceDE w:val="0"/>
              <w:autoSpaceDN w:val="0"/>
              <w:snapToGrid w:val="0"/>
              <w:jc w:val="center"/>
              <w:textAlignment w:val="baseline"/>
              <w:rPr>
                <w:rFonts w:ascii="宋体" w:hAnsi="宋体" w:eastAsia="Times New Roman" w:cs="Arial"/>
                <w:bCs/>
                <w:color w:val="000000"/>
                <w:sz w:val="18"/>
                <w:szCs w:val="18"/>
              </w:rPr>
            </w:pPr>
            <w:r>
              <w:rPr>
                <w:rFonts w:hint="eastAsia" w:ascii="宋体" w:hAnsi="宋体" w:eastAsia="Times New Roman"/>
                <w:bCs/>
                <w:sz w:val="18"/>
                <w:szCs w:val="18"/>
              </w:rPr>
              <w:t>联系电话</w:t>
            </w:r>
          </w:p>
        </w:tc>
        <w:tc>
          <w:tcPr>
            <w:tcW w:w="1733" w:type="dxa"/>
            <w:tcBorders>
              <w:top w:val="single" w:color="000000" w:sz="2" w:space="0"/>
              <w:left w:val="single" w:color="000000" w:sz="2" w:space="0"/>
              <w:bottom w:val="single" w:color="000000" w:sz="2" w:space="0"/>
              <w:right w:val="single" w:color="000000" w:sz="8" w:space="0"/>
            </w:tcBorders>
            <w:vAlign w:val="center"/>
          </w:tcPr>
          <w:p w14:paraId="53E7BFA9">
            <w:pPr>
              <w:kinsoku w:val="0"/>
              <w:autoSpaceDE w:val="0"/>
              <w:autoSpaceDN w:val="0"/>
              <w:snapToGrid w:val="0"/>
              <w:jc w:val="center"/>
              <w:textAlignment w:val="baseline"/>
              <w:rPr>
                <w:rFonts w:ascii="宋体" w:hAnsi="宋体" w:eastAsia="Times New Roman" w:cs="Arial"/>
                <w:bCs/>
                <w:color w:val="000000"/>
                <w:sz w:val="18"/>
                <w:szCs w:val="18"/>
              </w:rPr>
            </w:pPr>
            <w:r>
              <w:rPr>
                <w:rFonts w:hint="eastAsia" w:ascii="宋体" w:hAnsi="宋体" w:eastAsia="Times New Roman"/>
                <w:bCs/>
                <w:sz w:val="18"/>
                <w:szCs w:val="18"/>
              </w:rPr>
              <w:t>签字</w:t>
            </w:r>
          </w:p>
        </w:tc>
      </w:tr>
      <w:tr w14:paraId="23D4D5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 w:hRule="atLeast"/>
          <w:jc w:val="center"/>
        </w:trPr>
        <w:tc>
          <w:tcPr>
            <w:tcW w:w="965" w:type="dxa"/>
            <w:gridSpan w:val="2"/>
            <w:tcBorders>
              <w:top w:val="single" w:color="000000" w:sz="2" w:space="0"/>
              <w:left w:val="single" w:color="000000" w:sz="8" w:space="0"/>
              <w:bottom w:val="single" w:color="000000" w:sz="2" w:space="0"/>
              <w:right w:val="single" w:color="000000" w:sz="2" w:space="0"/>
            </w:tcBorders>
            <w:vAlign w:val="center"/>
          </w:tcPr>
          <w:p w14:paraId="60F8CCA3">
            <w:pPr>
              <w:kinsoku w:val="0"/>
              <w:autoSpaceDE w:val="0"/>
              <w:autoSpaceDN w:val="0"/>
              <w:snapToGrid w:val="0"/>
              <w:jc w:val="center"/>
              <w:textAlignment w:val="baseline"/>
              <w:rPr>
                <w:rFonts w:ascii="宋体" w:hAnsi="宋体" w:eastAsia="Times New Roman" w:cs="Arial"/>
                <w:color w:val="000000"/>
                <w:sz w:val="18"/>
                <w:szCs w:val="18"/>
              </w:rPr>
            </w:pPr>
            <w:r>
              <w:rPr>
                <w:rFonts w:hint="eastAsia" w:ascii="宋体" w:hAnsi="宋体" w:eastAsia="Times New Roman"/>
                <w:sz w:val="18"/>
                <w:szCs w:val="18"/>
              </w:rPr>
              <w:t>组长</w:t>
            </w:r>
          </w:p>
        </w:tc>
        <w:tc>
          <w:tcPr>
            <w:tcW w:w="1084" w:type="dxa"/>
            <w:gridSpan w:val="2"/>
            <w:tcBorders>
              <w:top w:val="single" w:color="000000" w:sz="2" w:space="0"/>
              <w:left w:val="single" w:color="000000" w:sz="2" w:space="0"/>
              <w:bottom w:val="single" w:color="000000" w:sz="2" w:space="0"/>
              <w:right w:val="single" w:color="000000" w:sz="2" w:space="0"/>
            </w:tcBorders>
          </w:tcPr>
          <w:p w14:paraId="1349E665">
            <w:pPr>
              <w:kinsoku w:val="0"/>
              <w:autoSpaceDE w:val="0"/>
              <w:autoSpaceDN w:val="0"/>
              <w:snapToGrid w:val="0"/>
              <w:jc w:val="center"/>
              <w:textAlignment w:val="baseline"/>
              <w:rPr>
                <w:rFonts w:ascii="宋体" w:hAnsi="宋体" w:eastAsia="Times New Roman" w:cs="Arial"/>
                <w:color w:val="000000"/>
                <w:sz w:val="18"/>
                <w:szCs w:val="18"/>
              </w:rPr>
            </w:pPr>
          </w:p>
        </w:tc>
        <w:tc>
          <w:tcPr>
            <w:tcW w:w="1607" w:type="dxa"/>
            <w:gridSpan w:val="2"/>
            <w:tcBorders>
              <w:top w:val="single" w:color="000000" w:sz="2" w:space="0"/>
              <w:left w:val="single" w:color="000000" w:sz="2" w:space="0"/>
              <w:bottom w:val="single" w:color="000000" w:sz="2" w:space="0"/>
              <w:right w:val="single" w:color="000000" w:sz="2" w:space="0"/>
            </w:tcBorders>
          </w:tcPr>
          <w:p w14:paraId="63308EF7">
            <w:pPr>
              <w:kinsoku w:val="0"/>
              <w:autoSpaceDE w:val="0"/>
              <w:autoSpaceDN w:val="0"/>
              <w:snapToGrid w:val="0"/>
              <w:jc w:val="center"/>
              <w:textAlignment w:val="baseline"/>
              <w:rPr>
                <w:rFonts w:ascii="宋体" w:hAnsi="宋体" w:eastAsia="Times New Roman" w:cs="Arial"/>
                <w:color w:val="000000"/>
                <w:sz w:val="18"/>
                <w:szCs w:val="18"/>
              </w:rPr>
            </w:pPr>
          </w:p>
        </w:tc>
        <w:tc>
          <w:tcPr>
            <w:tcW w:w="1435" w:type="dxa"/>
            <w:gridSpan w:val="3"/>
            <w:tcBorders>
              <w:top w:val="single" w:color="000000" w:sz="2" w:space="0"/>
              <w:left w:val="single" w:color="000000" w:sz="2" w:space="0"/>
              <w:bottom w:val="single" w:color="000000" w:sz="2" w:space="0"/>
              <w:right w:val="single" w:color="000000" w:sz="2" w:space="0"/>
            </w:tcBorders>
          </w:tcPr>
          <w:p w14:paraId="0C281E98">
            <w:pPr>
              <w:kinsoku w:val="0"/>
              <w:autoSpaceDE w:val="0"/>
              <w:autoSpaceDN w:val="0"/>
              <w:snapToGrid w:val="0"/>
              <w:jc w:val="center"/>
              <w:textAlignment w:val="baseline"/>
              <w:rPr>
                <w:rFonts w:ascii="宋体" w:hAnsi="宋体" w:eastAsia="Times New Roman" w:cs="Arial"/>
                <w:color w:val="000000"/>
                <w:sz w:val="18"/>
                <w:szCs w:val="18"/>
              </w:rPr>
            </w:pPr>
          </w:p>
        </w:tc>
        <w:tc>
          <w:tcPr>
            <w:tcW w:w="1146" w:type="dxa"/>
            <w:gridSpan w:val="3"/>
            <w:tcBorders>
              <w:top w:val="single" w:color="000000" w:sz="2" w:space="0"/>
              <w:left w:val="single" w:color="000000" w:sz="2" w:space="0"/>
              <w:bottom w:val="single" w:color="000000" w:sz="2" w:space="0"/>
              <w:right w:val="single" w:color="000000" w:sz="2" w:space="0"/>
            </w:tcBorders>
          </w:tcPr>
          <w:p w14:paraId="141EC8AB">
            <w:pPr>
              <w:kinsoku w:val="0"/>
              <w:autoSpaceDE w:val="0"/>
              <w:autoSpaceDN w:val="0"/>
              <w:snapToGrid w:val="0"/>
              <w:jc w:val="center"/>
              <w:textAlignment w:val="baseline"/>
              <w:rPr>
                <w:rFonts w:ascii="宋体" w:hAnsi="宋体" w:eastAsia="Times New Roman" w:cs="Arial"/>
                <w:color w:val="000000"/>
                <w:sz w:val="18"/>
                <w:szCs w:val="18"/>
              </w:rPr>
            </w:pPr>
          </w:p>
        </w:tc>
        <w:tc>
          <w:tcPr>
            <w:tcW w:w="1298" w:type="dxa"/>
            <w:gridSpan w:val="2"/>
            <w:tcBorders>
              <w:top w:val="single" w:color="000000" w:sz="2" w:space="0"/>
              <w:left w:val="single" w:color="000000" w:sz="2" w:space="0"/>
              <w:bottom w:val="single" w:color="000000" w:sz="2" w:space="0"/>
              <w:right w:val="single" w:color="000000" w:sz="2" w:space="0"/>
            </w:tcBorders>
          </w:tcPr>
          <w:p w14:paraId="68BC6771">
            <w:pPr>
              <w:kinsoku w:val="0"/>
              <w:autoSpaceDE w:val="0"/>
              <w:autoSpaceDN w:val="0"/>
              <w:snapToGrid w:val="0"/>
              <w:jc w:val="center"/>
              <w:textAlignment w:val="baseline"/>
              <w:rPr>
                <w:rFonts w:ascii="宋体" w:hAnsi="宋体" w:eastAsia="Times New Roman" w:cs="Arial"/>
                <w:color w:val="000000"/>
                <w:sz w:val="18"/>
                <w:szCs w:val="18"/>
              </w:rPr>
            </w:pPr>
          </w:p>
        </w:tc>
        <w:tc>
          <w:tcPr>
            <w:tcW w:w="1733" w:type="dxa"/>
            <w:tcBorders>
              <w:top w:val="single" w:color="000000" w:sz="2" w:space="0"/>
              <w:left w:val="single" w:color="000000" w:sz="2" w:space="0"/>
              <w:bottom w:val="single" w:color="000000" w:sz="2" w:space="0"/>
              <w:right w:val="single" w:color="000000" w:sz="8" w:space="0"/>
            </w:tcBorders>
          </w:tcPr>
          <w:p w14:paraId="7E24AB70">
            <w:pPr>
              <w:kinsoku w:val="0"/>
              <w:autoSpaceDE w:val="0"/>
              <w:autoSpaceDN w:val="0"/>
              <w:snapToGrid w:val="0"/>
              <w:jc w:val="center"/>
              <w:textAlignment w:val="baseline"/>
              <w:rPr>
                <w:rFonts w:ascii="宋体" w:hAnsi="宋体" w:eastAsia="Times New Roman" w:cs="Arial"/>
                <w:color w:val="000000"/>
                <w:sz w:val="18"/>
                <w:szCs w:val="18"/>
              </w:rPr>
            </w:pPr>
          </w:p>
        </w:tc>
      </w:tr>
      <w:tr w14:paraId="433528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 w:hRule="atLeast"/>
          <w:jc w:val="center"/>
        </w:trPr>
        <w:tc>
          <w:tcPr>
            <w:tcW w:w="965" w:type="dxa"/>
            <w:gridSpan w:val="2"/>
            <w:tcBorders>
              <w:top w:val="single" w:color="000000" w:sz="2" w:space="0"/>
              <w:left w:val="single" w:color="000000" w:sz="8" w:space="0"/>
              <w:bottom w:val="single" w:color="000000" w:sz="2" w:space="0"/>
              <w:right w:val="single" w:color="000000" w:sz="2" w:space="0"/>
            </w:tcBorders>
            <w:vAlign w:val="center"/>
          </w:tcPr>
          <w:p w14:paraId="27A2F23B">
            <w:pPr>
              <w:kinsoku w:val="0"/>
              <w:autoSpaceDE w:val="0"/>
              <w:autoSpaceDN w:val="0"/>
              <w:snapToGrid w:val="0"/>
              <w:jc w:val="center"/>
              <w:textAlignment w:val="baseline"/>
              <w:rPr>
                <w:rFonts w:ascii="宋体" w:hAnsi="宋体" w:eastAsia="Times New Roman" w:cs="Arial"/>
                <w:color w:val="000000"/>
                <w:sz w:val="18"/>
                <w:szCs w:val="18"/>
              </w:rPr>
            </w:pPr>
            <w:r>
              <w:rPr>
                <w:rFonts w:hint="eastAsia" w:ascii="宋体" w:hAnsi="宋体" w:eastAsia="Times New Roman"/>
                <w:sz w:val="18"/>
                <w:szCs w:val="18"/>
              </w:rPr>
              <w:t>副组长</w:t>
            </w:r>
          </w:p>
        </w:tc>
        <w:tc>
          <w:tcPr>
            <w:tcW w:w="1084" w:type="dxa"/>
            <w:gridSpan w:val="2"/>
            <w:tcBorders>
              <w:top w:val="single" w:color="000000" w:sz="2" w:space="0"/>
              <w:left w:val="single" w:color="000000" w:sz="2" w:space="0"/>
              <w:bottom w:val="single" w:color="000000" w:sz="2" w:space="0"/>
              <w:right w:val="single" w:color="000000" w:sz="2" w:space="0"/>
            </w:tcBorders>
          </w:tcPr>
          <w:p w14:paraId="3F38E43D">
            <w:pPr>
              <w:kinsoku w:val="0"/>
              <w:autoSpaceDE w:val="0"/>
              <w:autoSpaceDN w:val="0"/>
              <w:snapToGrid w:val="0"/>
              <w:jc w:val="center"/>
              <w:textAlignment w:val="baseline"/>
              <w:rPr>
                <w:rFonts w:ascii="宋体" w:hAnsi="宋体" w:eastAsia="Times New Roman" w:cs="Arial"/>
                <w:color w:val="000000"/>
                <w:sz w:val="18"/>
                <w:szCs w:val="18"/>
              </w:rPr>
            </w:pPr>
          </w:p>
        </w:tc>
        <w:tc>
          <w:tcPr>
            <w:tcW w:w="1607" w:type="dxa"/>
            <w:gridSpan w:val="2"/>
            <w:tcBorders>
              <w:top w:val="single" w:color="000000" w:sz="2" w:space="0"/>
              <w:left w:val="single" w:color="000000" w:sz="2" w:space="0"/>
              <w:bottom w:val="single" w:color="000000" w:sz="2" w:space="0"/>
              <w:right w:val="single" w:color="000000" w:sz="2" w:space="0"/>
            </w:tcBorders>
          </w:tcPr>
          <w:p w14:paraId="54255D3C">
            <w:pPr>
              <w:kinsoku w:val="0"/>
              <w:autoSpaceDE w:val="0"/>
              <w:autoSpaceDN w:val="0"/>
              <w:snapToGrid w:val="0"/>
              <w:jc w:val="center"/>
              <w:textAlignment w:val="baseline"/>
              <w:rPr>
                <w:rFonts w:ascii="宋体" w:hAnsi="宋体" w:eastAsia="Times New Roman" w:cs="Arial"/>
                <w:color w:val="000000"/>
                <w:sz w:val="18"/>
                <w:szCs w:val="18"/>
              </w:rPr>
            </w:pPr>
          </w:p>
        </w:tc>
        <w:tc>
          <w:tcPr>
            <w:tcW w:w="1435" w:type="dxa"/>
            <w:gridSpan w:val="3"/>
            <w:tcBorders>
              <w:top w:val="single" w:color="000000" w:sz="2" w:space="0"/>
              <w:left w:val="single" w:color="000000" w:sz="2" w:space="0"/>
              <w:bottom w:val="single" w:color="000000" w:sz="2" w:space="0"/>
              <w:right w:val="single" w:color="000000" w:sz="2" w:space="0"/>
            </w:tcBorders>
          </w:tcPr>
          <w:p w14:paraId="1A34DF81">
            <w:pPr>
              <w:kinsoku w:val="0"/>
              <w:autoSpaceDE w:val="0"/>
              <w:autoSpaceDN w:val="0"/>
              <w:snapToGrid w:val="0"/>
              <w:jc w:val="center"/>
              <w:textAlignment w:val="baseline"/>
              <w:rPr>
                <w:rFonts w:ascii="宋体" w:hAnsi="宋体" w:eastAsia="Times New Roman" w:cs="Arial"/>
                <w:color w:val="000000"/>
                <w:sz w:val="18"/>
                <w:szCs w:val="18"/>
              </w:rPr>
            </w:pPr>
          </w:p>
        </w:tc>
        <w:tc>
          <w:tcPr>
            <w:tcW w:w="1146" w:type="dxa"/>
            <w:gridSpan w:val="3"/>
            <w:tcBorders>
              <w:top w:val="single" w:color="000000" w:sz="2" w:space="0"/>
              <w:left w:val="single" w:color="000000" w:sz="2" w:space="0"/>
              <w:bottom w:val="single" w:color="000000" w:sz="2" w:space="0"/>
              <w:right w:val="single" w:color="000000" w:sz="2" w:space="0"/>
            </w:tcBorders>
          </w:tcPr>
          <w:p w14:paraId="1FD7E390">
            <w:pPr>
              <w:kinsoku w:val="0"/>
              <w:autoSpaceDE w:val="0"/>
              <w:autoSpaceDN w:val="0"/>
              <w:snapToGrid w:val="0"/>
              <w:jc w:val="center"/>
              <w:textAlignment w:val="baseline"/>
              <w:rPr>
                <w:rFonts w:ascii="宋体" w:hAnsi="宋体" w:eastAsia="Times New Roman" w:cs="Arial"/>
                <w:color w:val="000000"/>
                <w:sz w:val="18"/>
                <w:szCs w:val="18"/>
              </w:rPr>
            </w:pPr>
          </w:p>
        </w:tc>
        <w:tc>
          <w:tcPr>
            <w:tcW w:w="1298" w:type="dxa"/>
            <w:gridSpan w:val="2"/>
            <w:tcBorders>
              <w:top w:val="single" w:color="000000" w:sz="2" w:space="0"/>
              <w:left w:val="single" w:color="000000" w:sz="2" w:space="0"/>
              <w:bottom w:val="single" w:color="000000" w:sz="2" w:space="0"/>
              <w:right w:val="single" w:color="000000" w:sz="2" w:space="0"/>
            </w:tcBorders>
          </w:tcPr>
          <w:p w14:paraId="10ABA726">
            <w:pPr>
              <w:kinsoku w:val="0"/>
              <w:autoSpaceDE w:val="0"/>
              <w:autoSpaceDN w:val="0"/>
              <w:snapToGrid w:val="0"/>
              <w:jc w:val="center"/>
              <w:textAlignment w:val="baseline"/>
              <w:rPr>
                <w:rFonts w:ascii="宋体" w:hAnsi="宋体" w:eastAsia="Times New Roman" w:cs="Arial"/>
                <w:color w:val="000000"/>
                <w:sz w:val="18"/>
                <w:szCs w:val="18"/>
              </w:rPr>
            </w:pPr>
          </w:p>
        </w:tc>
        <w:tc>
          <w:tcPr>
            <w:tcW w:w="1733" w:type="dxa"/>
            <w:tcBorders>
              <w:top w:val="single" w:color="000000" w:sz="2" w:space="0"/>
              <w:left w:val="single" w:color="000000" w:sz="2" w:space="0"/>
              <w:bottom w:val="single" w:color="000000" w:sz="2" w:space="0"/>
              <w:right w:val="single" w:color="000000" w:sz="8" w:space="0"/>
            </w:tcBorders>
          </w:tcPr>
          <w:p w14:paraId="32F94AF2">
            <w:pPr>
              <w:kinsoku w:val="0"/>
              <w:autoSpaceDE w:val="0"/>
              <w:autoSpaceDN w:val="0"/>
              <w:snapToGrid w:val="0"/>
              <w:jc w:val="center"/>
              <w:textAlignment w:val="baseline"/>
              <w:rPr>
                <w:rFonts w:ascii="宋体" w:hAnsi="宋体" w:eastAsia="Times New Roman" w:cs="Arial"/>
                <w:color w:val="000000"/>
                <w:sz w:val="18"/>
                <w:szCs w:val="18"/>
              </w:rPr>
            </w:pPr>
          </w:p>
        </w:tc>
      </w:tr>
      <w:tr w14:paraId="3D2880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 w:hRule="atLeast"/>
          <w:jc w:val="center"/>
        </w:trPr>
        <w:tc>
          <w:tcPr>
            <w:tcW w:w="965" w:type="dxa"/>
            <w:gridSpan w:val="2"/>
            <w:tcBorders>
              <w:top w:val="single" w:color="000000" w:sz="2" w:space="0"/>
              <w:left w:val="single" w:color="000000" w:sz="8" w:space="0"/>
              <w:bottom w:val="single" w:color="000000" w:sz="2" w:space="0"/>
              <w:right w:val="single" w:color="000000" w:sz="2" w:space="0"/>
            </w:tcBorders>
            <w:vAlign w:val="center"/>
          </w:tcPr>
          <w:p w14:paraId="73D13E86">
            <w:pPr>
              <w:kinsoku w:val="0"/>
              <w:autoSpaceDE w:val="0"/>
              <w:autoSpaceDN w:val="0"/>
              <w:snapToGrid w:val="0"/>
              <w:jc w:val="center"/>
              <w:textAlignment w:val="baseline"/>
              <w:rPr>
                <w:rFonts w:ascii="宋体" w:hAnsi="宋体" w:eastAsia="Times New Roman" w:cs="Arial"/>
                <w:color w:val="000000"/>
                <w:sz w:val="18"/>
                <w:szCs w:val="18"/>
              </w:rPr>
            </w:pPr>
            <w:r>
              <w:rPr>
                <w:rFonts w:hint="eastAsia" w:ascii="宋体" w:hAnsi="宋体" w:eastAsia="Times New Roman"/>
                <w:sz w:val="18"/>
                <w:szCs w:val="18"/>
              </w:rPr>
              <w:t>副组长</w:t>
            </w:r>
          </w:p>
        </w:tc>
        <w:tc>
          <w:tcPr>
            <w:tcW w:w="1084" w:type="dxa"/>
            <w:gridSpan w:val="2"/>
            <w:tcBorders>
              <w:top w:val="single" w:color="000000" w:sz="2" w:space="0"/>
              <w:left w:val="single" w:color="000000" w:sz="2" w:space="0"/>
              <w:bottom w:val="single" w:color="000000" w:sz="2" w:space="0"/>
              <w:right w:val="single" w:color="000000" w:sz="2" w:space="0"/>
            </w:tcBorders>
          </w:tcPr>
          <w:p w14:paraId="73CD6C19">
            <w:pPr>
              <w:kinsoku w:val="0"/>
              <w:autoSpaceDE w:val="0"/>
              <w:autoSpaceDN w:val="0"/>
              <w:snapToGrid w:val="0"/>
              <w:jc w:val="center"/>
              <w:textAlignment w:val="baseline"/>
              <w:rPr>
                <w:rFonts w:ascii="宋体" w:hAnsi="宋体" w:eastAsia="Times New Roman" w:cs="Arial"/>
                <w:color w:val="000000"/>
                <w:sz w:val="18"/>
                <w:szCs w:val="18"/>
              </w:rPr>
            </w:pPr>
          </w:p>
        </w:tc>
        <w:tc>
          <w:tcPr>
            <w:tcW w:w="1607" w:type="dxa"/>
            <w:gridSpan w:val="2"/>
            <w:tcBorders>
              <w:top w:val="single" w:color="000000" w:sz="2" w:space="0"/>
              <w:left w:val="single" w:color="000000" w:sz="2" w:space="0"/>
              <w:bottom w:val="single" w:color="000000" w:sz="2" w:space="0"/>
              <w:right w:val="single" w:color="000000" w:sz="2" w:space="0"/>
            </w:tcBorders>
          </w:tcPr>
          <w:p w14:paraId="7D82E652">
            <w:pPr>
              <w:kinsoku w:val="0"/>
              <w:autoSpaceDE w:val="0"/>
              <w:autoSpaceDN w:val="0"/>
              <w:snapToGrid w:val="0"/>
              <w:jc w:val="center"/>
              <w:textAlignment w:val="baseline"/>
              <w:rPr>
                <w:rFonts w:ascii="宋体" w:hAnsi="宋体" w:eastAsia="Times New Roman" w:cs="Arial"/>
                <w:color w:val="000000"/>
                <w:sz w:val="18"/>
                <w:szCs w:val="18"/>
              </w:rPr>
            </w:pPr>
          </w:p>
        </w:tc>
        <w:tc>
          <w:tcPr>
            <w:tcW w:w="1435" w:type="dxa"/>
            <w:gridSpan w:val="3"/>
            <w:tcBorders>
              <w:top w:val="single" w:color="000000" w:sz="2" w:space="0"/>
              <w:left w:val="single" w:color="000000" w:sz="2" w:space="0"/>
              <w:bottom w:val="single" w:color="000000" w:sz="2" w:space="0"/>
              <w:right w:val="single" w:color="000000" w:sz="2" w:space="0"/>
            </w:tcBorders>
          </w:tcPr>
          <w:p w14:paraId="571B8F8A">
            <w:pPr>
              <w:kinsoku w:val="0"/>
              <w:autoSpaceDE w:val="0"/>
              <w:autoSpaceDN w:val="0"/>
              <w:snapToGrid w:val="0"/>
              <w:jc w:val="center"/>
              <w:textAlignment w:val="baseline"/>
              <w:rPr>
                <w:rFonts w:ascii="宋体" w:hAnsi="宋体" w:eastAsia="Times New Roman" w:cs="Arial"/>
                <w:color w:val="000000"/>
                <w:sz w:val="18"/>
                <w:szCs w:val="18"/>
              </w:rPr>
            </w:pPr>
          </w:p>
        </w:tc>
        <w:tc>
          <w:tcPr>
            <w:tcW w:w="1146" w:type="dxa"/>
            <w:gridSpan w:val="3"/>
            <w:tcBorders>
              <w:top w:val="single" w:color="000000" w:sz="2" w:space="0"/>
              <w:left w:val="single" w:color="000000" w:sz="2" w:space="0"/>
              <w:bottom w:val="single" w:color="000000" w:sz="2" w:space="0"/>
              <w:right w:val="single" w:color="000000" w:sz="2" w:space="0"/>
            </w:tcBorders>
          </w:tcPr>
          <w:p w14:paraId="200D0D94">
            <w:pPr>
              <w:kinsoku w:val="0"/>
              <w:autoSpaceDE w:val="0"/>
              <w:autoSpaceDN w:val="0"/>
              <w:snapToGrid w:val="0"/>
              <w:jc w:val="center"/>
              <w:textAlignment w:val="baseline"/>
              <w:rPr>
                <w:rFonts w:ascii="宋体" w:hAnsi="宋体" w:eastAsia="Times New Roman" w:cs="Arial"/>
                <w:color w:val="000000"/>
                <w:sz w:val="18"/>
                <w:szCs w:val="18"/>
              </w:rPr>
            </w:pPr>
          </w:p>
        </w:tc>
        <w:tc>
          <w:tcPr>
            <w:tcW w:w="1298" w:type="dxa"/>
            <w:gridSpan w:val="2"/>
            <w:tcBorders>
              <w:top w:val="single" w:color="000000" w:sz="2" w:space="0"/>
              <w:left w:val="single" w:color="000000" w:sz="2" w:space="0"/>
              <w:bottom w:val="single" w:color="000000" w:sz="2" w:space="0"/>
              <w:right w:val="single" w:color="000000" w:sz="2" w:space="0"/>
            </w:tcBorders>
          </w:tcPr>
          <w:p w14:paraId="3A9E290E">
            <w:pPr>
              <w:kinsoku w:val="0"/>
              <w:autoSpaceDE w:val="0"/>
              <w:autoSpaceDN w:val="0"/>
              <w:snapToGrid w:val="0"/>
              <w:jc w:val="center"/>
              <w:textAlignment w:val="baseline"/>
              <w:rPr>
                <w:rFonts w:ascii="宋体" w:hAnsi="宋体" w:eastAsia="Times New Roman" w:cs="Arial"/>
                <w:color w:val="000000"/>
                <w:sz w:val="18"/>
                <w:szCs w:val="18"/>
              </w:rPr>
            </w:pPr>
          </w:p>
        </w:tc>
        <w:tc>
          <w:tcPr>
            <w:tcW w:w="1733" w:type="dxa"/>
            <w:tcBorders>
              <w:top w:val="single" w:color="000000" w:sz="2" w:space="0"/>
              <w:left w:val="single" w:color="000000" w:sz="2" w:space="0"/>
              <w:bottom w:val="single" w:color="000000" w:sz="2" w:space="0"/>
              <w:right w:val="single" w:color="000000" w:sz="8" w:space="0"/>
            </w:tcBorders>
          </w:tcPr>
          <w:p w14:paraId="1D1AF3EB">
            <w:pPr>
              <w:kinsoku w:val="0"/>
              <w:autoSpaceDE w:val="0"/>
              <w:autoSpaceDN w:val="0"/>
              <w:snapToGrid w:val="0"/>
              <w:jc w:val="center"/>
              <w:textAlignment w:val="baseline"/>
              <w:rPr>
                <w:rFonts w:ascii="宋体" w:hAnsi="宋体" w:eastAsia="Times New Roman" w:cs="Arial"/>
                <w:color w:val="000000"/>
                <w:sz w:val="18"/>
                <w:szCs w:val="18"/>
              </w:rPr>
            </w:pPr>
          </w:p>
        </w:tc>
      </w:tr>
      <w:tr w14:paraId="44C34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 w:hRule="atLeast"/>
          <w:jc w:val="center"/>
        </w:trPr>
        <w:tc>
          <w:tcPr>
            <w:tcW w:w="965" w:type="dxa"/>
            <w:gridSpan w:val="2"/>
            <w:vMerge w:val="restart"/>
            <w:tcBorders>
              <w:top w:val="nil"/>
              <w:left w:val="single" w:color="000000" w:sz="8" w:space="0"/>
              <w:bottom w:val="single" w:color="000000" w:sz="2" w:space="0"/>
              <w:right w:val="single" w:color="000000" w:sz="2" w:space="0"/>
            </w:tcBorders>
            <w:vAlign w:val="center"/>
          </w:tcPr>
          <w:p w14:paraId="69C2F67A">
            <w:pPr>
              <w:kinsoku w:val="0"/>
              <w:autoSpaceDE w:val="0"/>
              <w:autoSpaceDN w:val="0"/>
              <w:snapToGrid w:val="0"/>
              <w:jc w:val="center"/>
              <w:textAlignment w:val="baseline"/>
              <w:rPr>
                <w:rFonts w:ascii="宋体" w:hAnsi="宋体" w:eastAsia="Times New Roman" w:cs="Arial"/>
                <w:color w:val="000000"/>
                <w:sz w:val="18"/>
                <w:szCs w:val="18"/>
              </w:rPr>
            </w:pPr>
            <w:r>
              <w:rPr>
                <w:rFonts w:hint="eastAsia" w:ascii="宋体" w:hAnsi="宋体" w:eastAsia="Times New Roman"/>
                <w:sz w:val="18"/>
                <w:szCs w:val="18"/>
              </w:rPr>
              <w:t>成员</w:t>
            </w:r>
          </w:p>
        </w:tc>
        <w:tc>
          <w:tcPr>
            <w:tcW w:w="1084" w:type="dxa"/>
            <w:gridSpan w:val="2"/>
            <w:tcBorders>
              <w:top w:val="single" w:color="000000" w:sz="2" w:space="0"/>
              <w:left w:val="single" w:color="000000" w:sz="2" w:space="0"/>
              <w:bottom w:val="single" w:color="000000" w:sz="2" w:space="0"/>
              <w:right w:val="single" w:color="000000" w:sz="2" w:space="0"/>
            </w:tcBorders>
          </w:tcPr>
          <w:p w14:paraId="38CA36F8">
            <w:pPr>
              <w:kinsoku w:val="0"/>
              <w:autoSpaceDE w:val="0"/>
              <w:autoSpaceDN w:val="0"/>
              <w:snapToGrid w:val="0"/>
              <w:jc w:val="center"/>
              <w:textAlignment w:val="baseline"/>
              <w:rPr>
                <w:rFonts w:ascii="宋体" w:hAnsi="宋体" w:eastAsia="Times New Roman" w:cs="Arial"/>
                <w:color w:val="000000"/>
                <w:sz w:val="18"/>
                <w:szCs w:val="18"/>
              </w:rPr>
            </w:pPr>
          </w:p>
        </w:tc>
        <w:tc>
          <w:tcPr>
            <w:tcW w:w="1607" w:type="dxa"/>
            <w:gridSpan w:val="2"/>
            <w:tcBorders>
              <w:top w:val="single" w:color="000000" w:sz="2" w:space="0"/>
              <w:left w:val="single" w:color="000000" w:sz="2" w:space="0"/>
              <w:bottom w:val="single" w:color="000000" w:sz="2" w:space="0"/>
              <w:right w:val="single" w:color="000000" w:sz="2" w:space="0"/>
            </w:tcBorders>
          </w:tcPr>
          <w:p w14:paraId="77C3BEC2">
            <w:pPr>
              <w:kinsoku w:val="0"/>
              <w:autoSpaceDE w:val="0"/>
              <w:autoSpaceDN w:val="0"/>
              <w:snapToGrid w:val="0"/>
              <w:jc w:val="center"/>
              <w:textAlignment w:val="baseline"/>
              <w:rPr>
                <w:rFonts w:ascii="宋体" w:hAnsi="宋体" w:eastAsia="Times New Roman" w:cs="Arial"/>
                <w:color w:val="000000"/>
                <w:sz w:val="18"/>
                <w:szCs w:val="18"/>
              </w:rPr>
            </w:pPr>
          </w:p>
        </w:tc>
        <w:tc>
          <w:tcPr>
            <w:tcW w:w="1435" w:type="dxa"/>
            <w:gridSpan w:val="3"/>
            <w:tcBorders>
              <w:top w:val="single" w:color="000000" w:sz="2" w:space="0"/>
              <w:left w:val="single" w:color="000000" w:sz="2" w:space="0"/>
              <w:bottom w:val="single" w:color="000000" w:sz="2" w:space="0"/>
              <w:right w:val="single" w:color="000000" w:sz="2" w:space="0"/>
            </w:tcBorders>
          </w:tcPr>
          <w:p w14:paraId="5993F946">
            <w:pPr>
              <w:kinsoku w:val="0"/>
              <w:autoSpaceDE w:val="0"/>
              <w:autoSpaceDN w:val="0"/>
              <w:snapToGrid w:val="0"/>
              <w:jc w:val="center"/>
              <w:textAlignment w:val="baseline"/>
              <w:rPr>
                <w:rFonts w:ascii="宋体" w:hAnsi="宋体" w:eastAsia="Times New Roman" w:cs="Arial"/>
                <w:color w:val="000000"/>
                <w:sz w:val="18"/>
                <w:szCs w:val="18"/>
              </w:rPr>
            </w:pPr>
          </w:p>
        </w:tc>
        <w:tc>
          <w:tcPr>
            <w:tcW w:w="1146" w:type="dxa"/>
            <w:gridSpan w:val="3"/>
            <w:tcBorders>
              <w:top w:val="single" w:color="000000" w:sz="2" w:space="0"/>
              <w:left w:val="single" w:color="000000" w:sz="2" w:space="0"/>
              <w:bottom w:val="single" w:color="000000" w:sz="2" w:space="0"/>
              <w:right w:val="single" w:color="000000" w:sz="2" w:space="0"/>
            </w:tcBorders>
          </w:tcPr>
          <w:p w14:paraId="462C0D2A">
            <w:pPr>
              <w:kinsoku w:val="0"/>
              <w:autoSpaceDE w:val="0"/>
              <w:autoSpaceDN w:val="0"/>
              <w:snapToGrid w:val="0"/>
              <w:jc w:val="center"/>
              <w:textAlignment w:val="baseline"/>
              <w:rPr>
                <w:rFonts w:ascii="宋体" w:hAnsi="宋体" w:eastAsia="Times New Roman" w:cs="Arial"/>
                <w:color w:val="000000"/>
                <w:sz w:val="18"/>
                <w:szCs w:val="18"/>
              </w:rPr>
            </w:pPr>
          </w:p>
        </w:tc>
        <w:tc>
          <w:tcPr>
            <w:tcW w:w="1298" w:type="dxa"/>
            <w:gridSpan w:val="2"/>
            <w:tcBorders>
              <w:top w:val="single" w:color="000000" w:sz="2" w:space="0"/>
              <w:left w:val="single" w:color="000000" w:sz="2" w:space="0"/>
              <w:bottom w:val="single" w:color="000000" w:sz="2" w:space="0"/>
              <w:right w:val="single" w:color="000000" w:sz="2" w:space="0"/>
            </w:tcBorders>
          </w:tcPr>
          <w:p w14:paraId="7EC74B0A">
            <w:pPr>
              <w:kinsoku w:val="0"/>
              <w:autoSpaceDE w:val="0"/>
              <w:autoSpaceDN w:val="0"/>
              <w:snapToGrid w:val="0"/>
              <w:jc w:val="center"/>
              <w:textAlignment w:val="baseline"/>
              <w:rPr>
                <w:rFonts w:ascii="宋体" w:hAnsi="宋体" w:eastAsia="Times New Roman" w:cs="Arial"/>
                <w:color w:val="000000"/>
                <w:sz w:val="18"/>
                <w:szCs w:val="18"/>
              </w:rPr>
            </w:pPr>
          </w:p>
        </w:tc>
        <w:tc>
          <w:tcPr>
            <w:tcW w:w="1733" w:type="dxa"/>
            <w:tcBorders>
              <w:top w:val="single" w:color="000000" w:sz="2" w:space="0"/>
              <w:left w:val="single" w:color="000000" w:sz="2" w:space="0"/>
              <w:bottom w:val="single" w:color="000000" w:sz="2" w:space="0"/>
              <w:right w:val="single" w:color="000000" w:sz="8" w:space="0"/>
            </w:tcBorders>
          </w:tcPr>
          <w:p w14:paraId="240D482F">
            <w:pPr>
              <w:kinsoku w:val="0"/>
              <w:autoSpaceDE w:val="0"/>
              <w:autoSpaceDN w:val="0"/>
              <w:snapToGrid w:val="0"/>
              <w:jc w:val="center"/>
              <w:textAlignment w:val="baseline"/>
              <w:rPr>
                <w:rFonts w:ascii="宋体" w:hAnsi="宋体" w:eastAsia="Times New Roman" w:cs="Arial"/>
                <w:color w:val="000000"/>
                <w:sz w:val="18"/>
                <w:szCs w:val="18"/>
              </w:rPr>
            </w:pPr>
          </w:p>
        </w:tc>
      </w:tr>
      <w:tr w14:paraId="0C99B8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 w:hRule="atLeast"/>
          <w:jc w:val="center"/>
        </w:trPr>
        <w:tc>
          <w:tcPr>
            <w:tcW w:w="965" w:type="dxa"/>
            <w:gridSpan w:val="2"/>
            <w:vMerge w:val="continue"/>
            <w:tcBorders>
              <w:top w:val="nil"/>
              <w:left w:val="single" w:color="000000" w:sz="8" w:space="0"/>
              <w:bottom w:val="single" w:color="000000" w:sz="8" w:space="0"/>
              <w:right w:val="single" w:color="000000" w:sz="2" w:space="0"/>
            </w:tcBorders>
            <w:vAlign w:val="center"/>
          </w:tcPr>
          <w:p w14:paraId="195D6ADC">
            <w:pPr>
              <w:adjustRightInd/>
              <w:rPr>
                <w:rFonts w:ascii="宋体" w:hAnsi="宋体" w:eastAsia="Times New Roman" w:cs="Arial"/>
                <w:color w:val="000000"/>
                <w:sz w:val="18"/>
                <w:szCs w:val="18"/>
              </w:rPr>
            </w:pPr>
          </w:p>
        </w:tc>
        <w:tc>
          <w:tcPr>
            <w:tcW w:w="1084" w:type="dxa"/>
            <w:gridSpan w:val="2"/>
            <w:tcBorders>
              <w:top w:val="single" w:color="000000" w:sz="2" w:space="0"/>
              <w:left w:val="single" w:color="000000" w:sz="2" w:space="0"/>
              <w:bottom w:val="single" w:color="000000" w:sz="8" w:space="0"/>
              <w:right w:val="single" w:color="000000" w:sz="2" w:space="0"/>
            </w:tcBorders>
          </w:tcPr>
          <w:p w14:paraId="06AC05A4">
            <w:pPr>
              <w:kinsoku w:val="0"/>
              <w:autoSpaceDE w:val="0"/>
              <w:autoSpaceDN w:val="0"/>
              <w:snapToGrid w:val="0"/>
              <w:jc w:val="center"/>
              <w:textAlignment w:val="baseline"/>
              <w:rPr>
                <w:rFonts w:ascii="宋体" w:hAnsi="宋体" w:eastAsia="Times New Roman" w:cs="Arial"/>
                <w:color w:val="000000"/>
                <w:sz w:val="18"/>
                <w:szCs w:val="18"/>
              </w:rPr>
            </w:pPr>
          </w:p>
        </w:tc>
        <w:tc>
          <w:tcPr>
            <w:tcW w:w="1607" w:type="dxa"/>
            <w:gridSpan w:val="2"/>
            <w:tcBorders>
              <w:top w:val="single" w:color="000000" w:sz="2" w:space="0"/>
              <w:left w:val="single" w:color="000000" w:sz="2" w:space="0"/>
              <w:bottom w:val="single" w:color="000000" w:sz="8" w:space="0"/>
              <w:right w:val="single" w:color="000000" w:sz="2" w:space="0"/>
            </w:tcBorders>
          </w:tcPr>
          <w:p w14:paraId="264EE6A6">
            <w:pPr>
              <w:kinsoku w:val="0"/>
              <w:autoSpaceDE w:val="0"/>
              <w:autoSpaceDN w:val="0"/>
              <w:snapToGrid w:val="0"/>
              <w:jc w:val="center"/>
              <w:textAlignment w:val="baseline"/>
              <w:rPr>
                <w:rFonts w:ascii="宋体" w:hAnsi="宋体" w:eastAsia="Times New Roman" w:cs="Arial"/>
                <w:color w:val="000000"/>
                <w:sz w:val="18"/>
                <w:szCs w:val="18"/>
              </w:rPr>
            </w:pPr>
          </w:p>
        </w:tc>
        <w:tc>
          <w:tcPr>
            <w:tcW w:w="1435" w:type="dxa"/>
            <w:gridSpan w:val="3"/>
            <w:tcBorders>
              <w:top w:val="single" w:color="000000" w:sz="2" w:space="0"/>
              <w:left w:val="single" w:color="000000" w:sz="2" w:space="0"/>
              <w:bottom w:val="single" w:color="000000" w:sz="8" w:space="0"/>
              <w:right w:val="single" w:color="000000" w:sz="2" w:space="0"/>
            </w:tcBorders>
          </w:tcPr>
          <w:p w14:paraId="2FB3325F">
            <w:pPr>
              <w:kinsoku w:val="0"/>
              <w:autoSpaceDE w:val="0"/>
              <w:autoSpaceDN w:val="0"/>
              <w:snapToGrid w:val="0"/>
              <w:jc w:val="center"/>
              <w:textAlignment w:val="baseline"/>
              <w:rPr>
                <w:rFonts w:ascii="宋体" w:hAnsi="宋体" w:eastAsia="Times New Roman" w:cs="Arial"/>
                <w:color w:val="000000"/>
                <w:sz w:val="18"/>
                <w:szCs w:val="18"/>
              </w:rPr>
            </w:pPr>
          </w:p>
        </w:tc>
        <w:tc>
          <w:tcPr>
            <w:tcW w:w="1146" w:type="dxa"/>
            <w:gridSpan w:val="3"/>
            <w:tcBorders>
              <w:top w:val="single" w:color="000000" w:sz="2" w:space="0"/>
              <w:left w:val="single" w:color="000000" w:sz="2" w:space="0"/>
              <w:bottom w:val="single" w:color="000000" w:sz="8" w:space="0"/>
              <w:right w:val="single" w:color="000000" w:sz="2" w:space="0"/>
            </w:tcBorders>
          </w:tcPr>
          <w:p w14:paraId="47DED8CE">
            <w:pPr>
              <w:kinsoku w:val="0"/>
              <w:autoSpaceDE w:val="0"/>
              <w:autoSpaceDN w:val="0"/>
              <w:snapToGrid w:val="0"/>
              <w:jc w:val="center"/>
              <w:textAlignment w:val="baseline"/>
              <w:rPr>
                <w:rFonts w:ascii="宋体" w:hAnsi="宋体" w:eastAsia="Times New Roman" w:cs="Arial"/>
                <w:color w:val="000000"/>
                <w:sz w:val="18"/>
                <w:szCs w:val="18"/>
              </w:rPr>
            </w:pPr>
          </w:p>
        </w:tc>
        <w:tc>
          <w:tcPr>
            <w:tcW w:w="1298" w:type="dxa"/>
            <w:gridSpan w:val="2"/>
            <w:tcBorders>
              <w:top w:val="single" w:color="000000" w:sz="2" w:space="0"/>
              <w:left w:val="single" w:color="000000" w:sz="2" w:space="0"/>
              <w:bottom w:val="single" w:color="000000" w:sz="8" w:space="0"/>
              <w:right w:val="single" w:color="000000" w:sz="2" w:space="0"/>
            </w:tcBorders>
          </w:tcPr>
          <w:p w14:paraId="772D8067">
            <w:pPr>
              <w:kinsoku w:val="0"/>
              <w:autoSpaceDE w:val="0"/>
              <w:autoSpaceDN w:val="0"/>
              <w:snapToGrid w:val="0"/>
              <w:jc w:val="center"/>
              <w:textAlignment w:val="baseline"/>
              <w:rPr>
                <w:rFonts w:ascii="宋体" w:hAnsi="宋体" w:eastAsia="Times New Roman" w:cs="Arial"/>
                <w:color w:val="000000"/>
                <w:sz w:val="18"/>
                <w:szCs w:val="18"/>
              </w:rPr>
            </w:pPr>
          </w:p>
        </w:tc>
        <w:tc>
          <w:tcPr>
            <w:tcW w:w="1733" w:type="dxa"/>
            <w:tcBorders>
              <w:top w:val="single" w:color="000000" w:sz="2" w:space="0"/>
              <w:left w:val="single" w:color="000000" w:sz="2" w:space="0"/>
              <w:bottom w:val="single" w:color="000000" w:sz="8" w:space="0"/>
              <w:right w:val="single" w:color="000000" w:sz="8" w:space="0"/>
            </w:tcBorders>
          </w:tcPr>
          <w:p w14:paraId="58DF8C20">
            <w:pPr>
              <w:kinsoku w:val="0"/>
              <w:autoSpaceDE w:val="0"/>
              <w:autoSpaceDN w:val="0"/>
              <w:snapToGrid w:val="0"/>
              <w:jc w:val="center"/>
              <w:textAlignment w:val="baseline"/>
              <w:rPr>
                <w:rFonts w:ascii="宋体" w:hAnsi="宋体" w:eastAsia="Times New Roman" w:cs="Arial"/>
                <w:color w:val="000000"/>
                <w:sz w:val="18"/>
                <w:szCs w:val="18"/>
              </w:rPr>
            </w:pPr>
          </w:p>
        </w:tc>
      </w:tr>
    </w:tbl>
    <w:p w14:paraId="5EE27EFA">
      <w:pPr>
        <w:pStyle w:val="57"/>
        <w:pageBreakBefore/>
        <w:spacing w:before="120" w:beforeLines="50" w:after="120" w:afterLines="50"/>
        <w:ind w:firstLine="0" w:firstLineChars="0"/>
        <w:jc w:val="center"/>
        <w:rPr>
          <w:rFonts w:hAnsi="宋体"/>
        </w:rPr>
      </w:pPr>
    </w:p>
    <w:tbl>
      <w:tblPr>
        <w:tblStyle w:val="231"/>
        <w:tblW w:w="9455" w:type="dxa"/>
        <w:jc w:val="center"/>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Layout w:type="fixed"/>
        <w:tblCellMar>
          <w:top w:w="0" w:type="dxa"/>
          <w:left w:w="0" w:type="dxa"/>
          <w:bottom w:w="0" w:type="dxa"/>
          <w:right w:w="0" w:type="dxa"/>
        </w:tblCellMar>
      </w:tblPr>
      <w:tblGrid>
        <w:gridCol w:w="4162"/>
        <w:gridCol w:w="47"/>
        <w:gridCol w:w="5246"/>
      </w:tblGrid>
      <w:tr w14:paraId="658237D0">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173" w:hRule="atLeast"/>
          <w:jc w:val="center"/>
        </w:trPr>
        <w:tc>
          <w:tcPr>
            <w:tcW w:w="9455" w:type="dxa"/>
            <w:gridSpan w:val="3"/>
          </w:tcPr>
          <w:p w14:paraId="0D8E9F73">
            <w:pPr>
              <w:pStyle w:val="232"/>
              <w:spacing w:before="107"/>
              <w:jc w:val="center"/>
              <w:rPr>
                <w:rFonts w:eastAsia="Times New Roman" w:cs="Times New Roman"/>
                <w:bCs/>
                <w:sz w:val="18"/>
                <w:szCs w:val="18"/>
              </w:rPr>
            </w:pPr>
            <w:r>
              <w:rPr>
                <w:rFonts w:hint="eastAsia" w:eastAsia="Times New Roman" w:cs="Times New Roman"/>
                <w:bCs/>
                <w:sz w:val="18"/>
                <w:szCs w:val="18"/>
              </w:rPr>
              <w:t>评估指标和评分</w:t>
            </w:r>
          </w:p>
          <w:p w14:paraId="2637DFF1">
            <w:pPr>
              <w:pStyle w:val="232"/>
              <w:spacing w:before="118"/>
              <w:jc w:val="center"/>
              <w:rPr>
                <w:rFonts w:eastAsia="Times New Roman" w:cs="Times New Roman"/>
                <w:bCs/>
                <w:sz w:val="18"/>
                <w:szCs w:val="18"/>
              </w:rPr>
            </w:pPr>
            <w:r>
              <w:rPr>
                <w:rFonts w:hint="eastAsia" w:eastAsia="Times New Roman" w:cs="Times New Roman"/>
                <w:bCs/>
                <w:sz w:val="18"/>
                <w:szCs w:val="18"/>
              </w:rPr>
              <w:t>（</w:t>
            </w:r>
            <w:r>
              <w:rPr>
                <w:rFonts w:hint="eastAsia" w:eastAsia="Times New Roman" w:cs="Times New Roman"/>
                <w:sz w:val="18"/>
                <w:szCs w:val="18"/>
              </w:rPr>
              <w:t>原创性团体标准科技成果类</w:t>
            </w:r>
            <w:r>
              <w:rPr>
                <w:rFonts w:hint="eastAsia" w:eastAsia="Times New Roman" w:cs="Times New Roman"/>
                <w:bCs/>
                <w:sz w:val="18"/>
                <w:szCs w:val="18"/>
              </w:rPr>
              <w:t>）</w:t>
            </w:r>
          </w:p>
        </w:tc>
      </w:tr>
      <w:tr w14:paraId="70EEE5A9">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198" w:hRule="atLeast"/>
          <w:jc w:val="center"/>
        </w:trPr>
        <w:tc>
          <w:tcPr>
            <w:tcW w:w="4209" w:type="dxa"/>
            <w:gridSpan w:val="2"/>
          </w:tcPr>
          <w:p w14:paraId="2046F77E">
            <w:pPr>
              <w:kinsoku w:val="0"/>
              <w:autoSpaceDE w:val="0"/>
              <w:autoSpaceDN w:val="0"/>
              <w:snapToGrid w:val="0"/>
              <w:jc w:val="center"/>
              <w:textAlignment w:val="baseline"/>
              <w:rPr>
                <w:rFonts w:ascii="宋体" w:hAnsi="宋体" w:eastAsia="Times New Roman" w:cs="Arial"/>
                <w:color w:val="000000"/>
                <w:sz w:val="18"/>
                <w:szCs w:val="18"/>
              </w:rPr>
            </w:pPr>
            <w:r>
              <w:rPr>
                <w:rFonts w:hint="eastAsia" w:ascii="宋体" w:hAnsi="宋体" w:eastAsia="Times New Roman"/>
                <w:sz w:val="18"/>
                <w:szCs w:val="18"/>
              </w:rPr>
              <w:t>创新性：35分；</w:t>
            </w:r>
          </w:p>
        </w:tc>
        <w:tc>
          <w:tcPr>
            <w:tcW w:w="5246" w:type="dxa"/>
          </w:tcPr>
          <w:p w14:paraId="06E22EC1">
            <w:pPr>
              <w:kinsoku w:val="0"/>
              <w:autoSpaceDE w:val="0"/>
              <w:autoSpaceDN w:val="0"/>
              <w:snapToGrid w:val="0"/>
              <w:jc w:val="center"/>
              <w:textAlignment w:val="baseline"/>
              <w:rPr>
                <w:rFonts w:ascii="宋体" w:hAnsi="宋体" w:eastAsia="Times New Roman" w:cs="Arial"/>
                <w:color w:val="000000"/>
                <w:sz w:val="18"/>
                <w:szCs w:val="18"/>
              </w:rPr>
            </w:pPr>
          </w:p>
        </w:tc>
      </w:tr>
      <w:tr w14:paraId="048C5D2D">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18" w:hRule="atLeast"/>
          <w:jc w:val="center"/>
        </w:trPr>
        <w:tc>
          <w:tcPr>
            <w:tcW w:w="4209" w:type="dxa"/>
            <w:gridSpan w:val="2"/>
          </w:tcPr>
          <w:p w14:paraId="7B35C6BD">
            <w:pPr>
              <w:kinsoku w:val="0"/>
              <w:autoSpaceDE w:val="0"/>
              <w:autoSpaceDN w:val="0"/>
              <w:snapToGrid w:val="0"/>
              <w:jc w:val="center"/>
              <w:textAlignment w:val="baseline"/>
              <w:rPr>
                <w:rFonts w:ascii="宋体" w:hAnsi="宋体" w:eastAsia="Times New Roman" w:cs="Arial"/>
                <w:color w:val="000000"/>
                <w:sz w:val="18"/>
                <w:szCs w:val="18"/>
              </w:rPr>
            </w:pPr>
            <w:r>
              <w:rPr>
                <w:rFonts w:hint="eastAsia" w:ascii="宋体" w:hAnsi="宋体" w:eastAsia="Times New Roman"/>
                <w:sz w:val="18"/>
                <w:szCs w:val="18"/>
              </w:rPr>
              <w:t>先进性：25分；</w:t>
            </w:r>
          </w:p>
        </w:tc>
        <w:tc>
          <w:tcPr>
            <w:tcW w:w="5246" w:type="dxa"/>
          </w:tcPr>
          <w:p w14:paraId="44D4EF47">
            <w:pPr>
              <w:kinsoku w:val="0"/>
              <w:autoSpaceDE w:val="0"/>
              <w:autoSpaceDN w:val="0"/>
              <w:snapToGrid w:val="0"/>
              <w:jc w:val="center"/>
              <w:textAlignment w:val="baseline"/>
              <w:rPr>
                <w:rFonts w:ascii="宋体" w:hAnsi="宋体" w:eastAsia="Times New Roman" w:cs="Arial"/>
                <w:color w:val="000000"/>
                <w:sz w:val="18"/>
                <w:szCs w:val="18"/>
              </w:rPr>
            </w:pPr>
          </w:p>
        </w:tc>
      </w:tr>
      <w:tr w14:paraId="39BE34E0">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83" w:hRule="atLeast"/>
          <w:jc w:val="center"/>
        </w:trPr>
        <w:tc>
          <w:tcPr>
            <w:tcW w:w="4209" w:type="dxa"/>
            <w:gridSpan w:val="2"/>
          </w:tcPr>
          <w:p w14:paraId="7F0F5CDD">
            <w:pPr>
              <w:kinsoku w:val="0"/>
              <w:autoSpaceDE w:val="0"/>
              <w:autoSpaceDN w:val="0"/>
              <w:snapToGrid w:val="0"/>
              <w:jc w:val="center"/>
              <w:textAlignment w:val="baseline"/>
              <w:rPr>
                <w:rFonts w:ascii="宋体" w:hAnsi="宋体" w:eastAsia="Times New Roman" w:cs="Arial"/>
                <w:strike/>
                <w:color w:val="000000"/>
                <w:sz w:val="18"/>
                <w:szCs w:val="18"/>
              </w:rPr>
            </w:pPr>
            <w:r>
              <w:rPr>
                <w:rFonts w:hint="eastAsia" w:ascii="宋体" w:hAnsi="宋体" w:eastAsia="Times New Roman"/>
                <w:sz w:val="18"/>
                <w:szCs w:val="18"/>
              </w:rPr>
              <w:t>适用性：10分；</w:t>
            </w:r>
          </w:p>
        </w:tc>
        <w:tc>
          <w:tcPr>
            <w:tcW w:w="5246" w:type="dxa"/>
          </w:tcPr>
          <w:p w14:paraId="7D27936B">
            <w:pPr>
              <w:kinsoku w:val="0"/>
              <w:autoSpaceDE w:val="0"/>
              <w:autoSpaceDN w:val="0"/>
              <w:snapToGrid w:val="0"/>
              <w:jc w:val="center"/>
              <w:textAlignment w:val="baseline"/>
              <w:rPr>
                <w:rFonts w:ascii="宋体" w:hAnsi="宋体" w:eastAsia="Times New Roman" w:cs="Arial"/>
                <w:strike/>
                <w:color w:val="000000"/>
                <w:sz w:val="18"/>
                <w:szCs w:val="18"/>
              </w:rPr>
            </w:pPr>
          </w:p>
        </w:tc>
      </w:tr>
      <w:tr w14:paraId="4CEAB768">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115" w:hRule="atLeast"/>
          <w:jc w:val="center"/>
        </w:trPr>
        <w:tc>
          <w:tcPr>
            <w:tcW w:w="4209" w:type="dxa"/>
            <w:gridSpan w:val="2"/>
          </w:tcPr>
          <w:p w14:paraId="13CFBC50">
            <w:pPr>
              <w:kinsoku w:val="0"/>
              <w:autoSpaceDE w:val="0"/>
              <w:autoSpaceDN w:val="0"/>
              <w:snapToGrid w:val="0"/>
              <w:jc w:val="center"/>
              <w:textAlignment w:val="baseline"/>
              <w:rPr>
                <w:rFonts w:ascii="宋体" w:hAnsi="宋体" w:eastAsia="Times New Roman" w:cs="Arial"/>
                <w:color w:val="000000"/>
                <w:sz w:val="18"/>
                <w:szCs w:val="18"/>
              </w:rPr>
            </w:pPr>
            <w:r>
              <w:rPr>
                <w:rFonts w:hint="eastAsia" w:ascii="宋体" w:hAnsi="宋体" w:eastAsia="Times New Roman"/>
                <w:sz w:val="18"/>
                <w:szCs w:val="18"/>
              </w:rPr>
              <w:t>开放性：10分；</w:t>
            </w:r>
          </w:p>
        </w:tc>
        <w:tc>
          <w:tcPr>
            <w:tcW w:w="5246" w:type="dxa"/>
          </w:tcPr>
          <w:p w14:paraId="29536C28">
            <w:pPr>
              <w:kinsoku w:val="0"/>
              <w:autoSpaceDE w:val="0"/>
              <w:autoSpaceDN w:val="0"/>
              <w:snapToGrid w:val="0"/>
              <w:jc w:val="center"/>
              <w:textAlignment w:val="baseline"/>
              <w:rPr>
                <w:rFonts w:ascii="宋体" w:hAnsi="宋体" w:eastAsia="Times New Roman" w:cs="Arial"/>
                <w:color w:val="000000"/>
                <w:sz w:val="18"/>
                <w:szCs w:val="18"/>
              </w:rPr>
            </w:pPr>
          </w:p>
        </w:tc>
      </w:tr>
      <w:tr w14:paraId="7964F8B2">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75" w:hRule="atLeast"/>
          <w:jc w:val="center"/>
        </w:trPr>
        <w:tc>
          <w:tcPr>
            <w:tcW w:w="4209" w:type="dxa"/>
            <w:gridSpan w:val="2"/>
          </w:tcPr>
          <w:p w14:paraId="333C78EF">
            <w:pPr>
              <w:kinsoku w:val="0"/>
              <w:autoSpaceDE w:val="0"/>
              <w:autoSpaceDN w:val="0"/>
              <w:snapToGrid w:val="0"/>
              <w:jc w:val="center"/>
              <w:textAlignment w:val="baseline"/>
              <w:rPr>
                <w:rFonts w:ascii="宋体" w:hAnsi="宋体" w:eastAsia="Times New Roman" w:cs="Arial"/>
                <w:color w:val="000000"/>
                <w:sz w:val="18"/>
                <w:szCs w:val="18"/>
              </w:rPr>
            </w:pPr>
            <w:r>
              <w:rPr>
                <w:rFonts w:hint="eastAsia" w:ascii="宋体" w:hAnsi="宋体" w:eastAsia="Times New Roman"/>
                <w:sz w:val="18"/>
                <w:szCs w:val="18"/>
              </w:rPr>
              <w:t>预期效益：10分；</w:t>
            </w:r>
          </w:p>
        </w:tc>
        <w:tc>
          <w:tcPr>
            <w:tcW w:w="5246" w:type="dxa"/>
          </w:tcPr>
          <w:p w14:paraId="1471C735">
            <w:pPr>
              <w:kinsoku w:val="0"/>
              <w:autoSpaceDE w:val="0"/>
              <w:autoSpaceDN w:val="0"/>
              <w:snapToGrid w:val="0"/>
              <w:jc w:val="center"/>
              <w:textAlignment w:val="baseline"/>
              <w:rPr>
                <w:rFonts w:ascii="宋体" w:hAnsi="宋体" w:eastAsia="Times New Roman" w:cs="Arial"/>
                <w:color w:val="000000"/>
                <w:sz w:val="18"/>
                <w:szCs w:val="18"/>
              </w:rPr>
            </w:pPr>
          </w:p>
        </w:tc>
      </w:tr>
      <w:tr w14:paraId="1CAFA561">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75" w:hRule="atLeast"/>
          <w:jc w:val="center"/>
        </w:trPr>
        <w:tc>
          <w:tcPr>
            <w:tcW w:w="4209" w:type="dxa"/>
            <w:gridSpan w:val="2"/>
          </w:tcPr>
          <w:p w14:paraId="54458C71">
            <w:pPr>
              <w:kinsoku w:val="0"/>
              <w:autoSpaceDE w:val="0"/>
              <w:autoSpaceDN w:val="0"/>
              <w:snapToGrid w:val="0"/>
              <w:jc w:val="center"/>
              <w:textAlignment w:val="baseline"/>
              <w:rPr>
                <w:rFonts w:ascii="宋体" w:hAnsi="宋体" w:eastAsia="Times New Roman" w:cs="Arial"/>
                <w:color w:val="000000"/>
                <w:sz w:val="18"/>
                <w:szCs w:val="18"/>
              </w:rPr>
            </w:pPr>
            <w:r>
              <w:rPr>
                <w:rFonts w:hint="eastAsia" w:ascii="宋体" w:hAnsi="宋体" w:eastAsia="Times New Roman"/>
                <w:sz w:val="18"/>
                <w:szCs w:val="18"/>
              </w:rPr>
              <w:t>规范性：10分；</w:t>
            </w:r>
          </w:p>
        </w:tc>
        <w:tc>
          <w:tcPr>
            <w:tcW w:w="5246" w:type="dxa"/>
          </w:tcPr>
          <w:p w14:paraId="7F1A5130">
            <w:pPr>
              <w:kinsoku w:val="0"/>
              <w:autoSpaceDE w:val="0"/>
              <w:autoSpaceDN w:val="0"/>
              <w:snapToGrid w:val="0"/>
              <w:jc w:val="center"/>
              <w:textAlignment w:val="baseline"/>
              <w:rPr>
                <w:rFonts w:ascii="宋体" w:hAnsi="宋体" w:eastAsia="Times New Roman" w:cs="Arial"/>
                <w:color w:val="000000"/>
                <w:sz w:val="18"/>
                <w:szCs w:val="18"/>
              </w:rPr>
            </w:pPr>
          </w:p>
        </w:tc>
      </w:tr>
      <w:tr w14:paraId="1B597ABB">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176" w:hRule="atLeast"/>
          <w:jc w:val="center"/>
        </w:trPr>
        <w:tc>
          <w:tcPr>
            <w:tcW w:w="4209" w:type="dxa"/>
            <w:gridSpan w:val="2"/>
          </w:tcPr>
          <w:p w14:paraId="690964B0">
            <w:pPr>
              <w:kinsoku w:val="0"/>
              <w:autoSpaceDE w:val="0"/>
              <w:autoSpaceDN w:val="0"/>
              <w:snapToGrid w:val="0"/>
              <w:jc w:val="center"/>
              <w:textAlignment w:val="baseline"/>
              <w:rPr>
                <w:rFonts w:ascii="宋体" w:hAnsi="宋体" w:eastAsia="Times New Roman" w:cs="Arial"/>
                <w:color w:val="000000"/>
                <w:sz w:val="18"/>
                <w:szCs w:val="18"/>
              </w:rPr>
            </w:pPr>
            <w:r>
              <w:rPr>
                <w:rFonts w:hint="eastAsia" w:ascii="宋体" w:hAnsi="宋体" w:eastAsia="Times New Roman"/>
                <w:sz w:val="18"/>
                <w:szCs w:val="18"/>
              </w:rPr>
              <w:t>评分结果</w:t>
            </w:r>
          </w:p>
        </w:tc>
        <w:tc>
          <w:tcPr>
            <w:tcW w:w="5246" w:type="dxa"/>
          </w:tcPr>
          <w:p w14:paraId="0D8276EF">
            <w:pPr>
              <w:kinsoku w:val="0"/>
              <w:autoSpaceDE w:val="0"/>
              <w:autoSpaceDN w:val="0"/>
              <w:snapToGrid w:val="0"/>
              <w:jc w:val="center"/>
              <w:textAlignment w:val="baseline"/>
              <w:rPr>
                <w:rFonts w:ascii="宋体" w:hAnsi="宋体" w:eastAsia="Times New Roman" w:cs="Arial"/>
                <w:color w:val="000000"/>
                <w:sz w:val="18"/>
                <w:szCs w:val="18"/>
              </w:rPr>
            </w:pPr>
          </w:p>
        </w:tc>
      </w:tr>
      <w:tr w14:paraId="536A725C">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75" w:hRule="atLeast"/>
          <w:jc w:val="center"/>
        </w:trPr>
        <w:tc>
          <w:tcPr>
            <w:tcW w:w="9455" w:type="dxa"/>
            <w:gridSpan w:val="3"/>
          </w:tcPr>
          <w:p w14:paraId="20949091">
            <w:pPr>
              <w:pStyle w:val="180"/>
              <w:rPr>
                <w:rFonts w:eastAsia="Times New Roman"/>
              </w:rPr>
            </w:pPr>
            <w:r>
              <w:rPr>
                <w:rFonts w:hint="eastAsia" w:eastAsia="Times New Roman"/>
              </w:rPr>
              <w:t>得分≥75分时，通过评估，＜75分时，不通过评估。</w:t>
            </w:r>
          </w:p>
        </w:tc>
      </w:tr>
      <w:tr w14:paraId="6EFFCB34">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73" w:hRule="atLeast"/>
          <w:jc w:val="center"/>
        </w:trPr>
        <w:tc>
          <w:tcPr>
            <w:tcW w:w="9455" w:type="dxa"/>
            <w:gridSpan w:val="3"/>
          </w:tcPr>
          <w:p w14:paraId="60B5AD4A">
            <w:pPr>
              <w:pStyle w:val="232"/>
              <w:spacing w:before="107"/>
              <w:jc w:val="center"/>
              <w:rPr>
                <w:rFonts w:eastAsia="Times New Roman" w:cs="Times New Roman"/>
                <w:bCs/>
                <w:sz w:val="18"/>
                <w:szCs w:val="18"/>
              </w:rPr>
            </w:pPr>
            <w:r>
              <w:rPr>
                <w:rFonts w:hint="eastAsia" w:eastAsia="Times New Roman" w:cs="Times New Roman"/>
                <w:bCs/>
                <w:sz w:val="18"/>
                <w:szCs w:val="18"/>
              </w:rPr>
              <w:t>评估指标和评分</w:t>
            </w:r>
          </w:p>
          <w:p w14:paraId="2EF417B6">
            <w:pPr>
              <w:pStyle w:val="232"/>
              <w:spacing w:before="118"/>
              <w:jc w:val="center"/>
              <w:rPr>
                <w:rFonts w:eastAsia="Times New Roman" w:cs="Times New Roman"/>
                <w:sz w:val="18"/>
                <w:szCs w:val="18"/>
              </w:rPr>
            </w:pPr>
            <w:r>
              <w:rPr>
                <w:rFonts w:hint="eastAsia" w:eastAsia="Times New Roman" w:cs="Times New Roman"/>
                <w:bCs/>
                <w:sz w:val="18"/>
                <w:szCs w:val="18"/>
              </w:rPr>
              <w:t>（</w:t>
            </w:r>
            <w:r>
              <w:rPr>
                <w:rFonts w:hint="eastAsia" w:eastAsia="Times New Roman" w:cs="Times New Roman"/>
                <w:sz w:val="18"/>
                <w:szCs w:val="18"/>
              </w:rPr>
              <w:t>高质量团体标准科技成果类</w:t>
            </w:r>
            <w:r>
              <w:rPr>
                <w:rFonts w:hint="eastAsia" w:eastAsia="Times New Roman" w:cs="Times New Roman"/>
                <w:bCs/>
                <w:sz w:val="18"/>
                <w:szCs w:val="18"/>
              </w:rPr>
              <w:t>）</w:t>
            </w:r>
          </w:p>
        </w:tc>
      </w:tr>
      <w:tr w14:paraId="1818BCEA">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37" w:hRule="atLeast"/>
          <w:jc w:val="center"/>
        </w:trPr>
        <w:tc>
          <w:tcPr>
            <w:tcW w:w="4162" w:type="dxa"/>
            <w:shd w:val="clear" w:color="auto" w:fill="auto"/>
          </w:tcPr>
          <w:p w14:paraId="09814B03">
            <w:pPr>
              <w:kinsoku w:val="0"/>
              <w:autoSpaceDE w:val="0"/>
              <w:autoSpaceDN w:val="0"/>
              <w:snapToGrid w:val="0"/>
              <w:jc w:val="center"/>
              <w:textAlignment w:val="baseline"/>
              <w:rPr>
                <w:rFonts w:ascii="宋体" w:hAnsi="宋体" w:eastAsia="Times New Roman" w:cs="Arial"/>
                <w:color w:val="000000"/>
                <w:sz w:val="18"/>
                <w:szCs w:val="18"/>
              </w:rPr>
            </w:pPr>
            <w:r>
              <w:rPr>
                <w:rFonts w:hint="eastAsia" w:ascii="宋体" w:hAnsi="宋体" w:eastAsia="Times New Roman"/>
                <w:sz w:val="18"/>
                <w:szCs w:val="18"/>
              </w:rPr>
              <w:t>创新性：25分；</w:t>
            </w:r>
          </w:p>
        </w:tc>
        <w:tc>
          <w:tcPr>
            <w:tcW w:w="5293" w:type="dxa"/>
            <w:gridSpan w:val="2"/>
          </w:tcPr>
          <w:p w14:paraId="54BCAF16">
            <w:pPr>
              <w:pStyle w:val="232"/>
              <w:spacing w:before="118"/>
              <w:jc w:val="center"/>
              <w:rPr>
                <w:rFonts w:eastAsia="Times New Roman" w:cs="Times New Roman"/>
                <w:sz w:val="18"/>
                <w:szCs w:val="18"/>
              </w:rPr>
            </w:pPr>
          </w:p>
        </w:tc>
      </w:tr>
      <w:tr w14:paraId="38FC9291">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116" w:hRule="atLeast"/>
          <w:jc w:val="center"/>
        </w:trPr>
        <w:tc>
          <w:tcPr>
            <w:tcW w:w="4162" w:type="dxa"/>
            <w:shd w:val="clear" w:color="auto" w:fill="auto"/>
          </w:tcPr>
          <w:p w14:paraId="0C76148C">
            <w:pPr>
              <w:kinsoku w:val="0"/>
              <w:autoSpaceDE w:val="0"/>
              <w:autoSpaceDN w:val="0"/>
              <w:snapToGrid w:val="0"/>
              <w:jc w:val="center"/>
              <w:textAlignment w:val="baseline"/>
              <w:rPr>
                <w:rFonts w:ascii="宋体" w:hAnsi="宋体" w:eastAsia="Times New Roman" w:cs="Arial"/>
                <w:color w:val="000000"/>
                <w:sz w:val="18"/>
                <w:szCs w:val="18"/>
              </w:rPr>
            </w:pPr>
            <w:r>
              <w:rPr>
                <w:rFonts w:hint="eastAsia" w:ascii="宋体" w:hAnsi="宋体" w:eastAsia="Times New Roman"/>
                <w:sz w:val="18"/>
                <w:szCs w:val="18"/>
              </w:rPr>
              <w:t>先进性：35分；</w:t>
            </w:r>
          </w:p>
        </w:tc>
        <w:tc>
          <w:tcPr>
            <w:tcW w:w="5293" w:type="dxa"/>
            <w:gridSpan w:val="2"/>
          </w:tcPr>
          <w:p w14:paraId="64B29C3D">
            <w:pPr>
              <w:pStyle w:val="232"/>
              <w:spacing w:before="118"/>
              <w:jc w:val="center"/>
              <w:rPr>
                <w:rFonts w:eastAsia="Times New Roman" w:cs="Times New Roman"/>
                <w:sz w:val="18"/>
                <w:szCs w:val="18"/>
              </w:rPr>
            </w:pPr>
          </w:p>
        </w:tc>
      </w:tr>
      <w:tr w14:paraId="39618CF5">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135" w:hRule="atLeast"/>
          <w:jc w:val="center"/>
        </w:trPr>
        <w:tc>
          <w:tcPr>
            <w:tcW w:w="4162" w:type="dxa"/>
            <w:shd w:val="clear" w:color="auto" w:fill="auto"/>
          </w:tcPr>
          <w:p w14:paraId="5B2EE1E2">
            <w:pPr>
              <w:kinsoku w:val="0"/>
              <w:autoSpaceDE w:val="0"/>
              <w:autoSpaceDN w:val="0"/>
              <w:snapToGrid w:val="0"/>
              <w:jc w:val="center"/>
              <w:textAlignment w:val="baseline"/>
              <w:rPr>
                <w:rFonts w:ascii="宋体" w:hAnsi="宋体" w:eastAsia="Times New Roman" w:cs="Arial"/>
                <w:strike/>
                <w:color w:val="000000"/>
                <w:sz w:val="18"/>
                <w:szCs w:val="18"/>
              </w:rPr>
            </w:pPr>
            <w:r>
              <w:rPr>
                <w:rFonts w:hint="eastAsia" w:ascii="宋体" w:hAnsi="宋体" w:eastAsia="Times New Roman"/>
                <w:sz w:val="18"/>
                <w:szCs w:val="18"/>
              </w:rPr>
              <w:t>适用性：10分；</w:t>
            </w:r>
          </w:p>
        </w:tc>
        <w:tc>
          <w:tcPr>
            <w:tcW w:w="5293" w:type="dxa"/>
            <w:gridSpan w:val="2"/>
          </w:tcPr>
          <w:p w14:paraId="5287547D">
            <w:pPr>
              <w:pStyle w:val="232"/>
              <w:spacing w:before="118"/>
              <w:jc w:val="center"/>
              <w:rPr>
                <w:rFonts w:eastAsia="Times New Roman" w:cs="Times New Roman"/>
                <w:sz w:val="18"/>
                <w:szCs w:val="18"/>
              </w:rPr>
            </w:pPr>
          </w:p>
        </w:tc>
      </w:tr>
      <w:tr w14:paraId="49F88D50">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155" w:hRule="atLeast"/>
          <w:jc w:val="center"/>
        </w:trPr>
        <w:tc>
          <w:tcPr>
            <w:tcW w:w="4162" w:type="dxa"/>
            <w:shd w:val="clear" w:color="auto" w:fill="auto"/>
          </w:tcPr>
          <w:p w14:paraId="4659770E">
            <w:pPr>
              <w:kinsoku w:val="0"/>
              <w:autoSpaceDE w:val="0"/>
              <w:autoSpaceDN w:val="0"/>
              <w:snapToGrid w:val="0"/>
              <w:jc w:val="center"/>
              <w:textAlignment w:val="baseline"/>
              <w:rPr>
                <w:rFonts w:ascii="宋体" w:hAnsi="宋体" w:eastAsia="Times New Roman" w:cs="Arial"/>
                <w:color w:val="000000"/>
                <w:sz w:val="18"/>
                <w:szCs w:val="18"/>
              </w:rPr>
            </w:pPr>
            <w:r>
              <w:rPr>
                <w:rFonts w:hint="eastAsia" w:ascii="宋体" w:hAnsi="宋体" w:eastAsia="Times New Roman"/>
                <w:sz w:val="18"/>
                <w:szCs w:val="18"/>
              </w:rPr>
              <w:t>开放性：10分；</w:t>
            </w:r>
          </w:p>
        </w:tc>
        <w:tc>
          <w:tcPr>
            <w:tcW w:w="5293" w:type="dxa"/>
            <w:gridSpan w:val="2"/>
          </w:tcPr>
          <w:p w14:paraId="0BC3D848">
            <w:pPr>
              <w:pStyle w:val="232"/>
              <w:spacing w:before="118"/>
              <w:jc w:val="center"/>
              <w:rPr>
                <w:rFonts w:eastAsia="Times New Roman" w:cs="Times New Roman"/>
                <w:sz w:val="18"/>
                <w:szCs w:val="18"/>
              </w:rPr>
            </w:pPr>
          </w:p>
        </w:tc>
      </w:tr>
      <w:tr w14:paraId="2AADB65F">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75" w:hRule="atLeast"/>
          <w:jc w:val="center"/>
        </w:trPr>
        <w:tc>
          <w:tcPr>
            <w:tcW w:w="4162" w:type="dxa"/>
            <w:shd w:val="clear" w:color="auto" w:fill="auto"/>
          </w:tcPr>
          <w:p w14:paraId="4E194A2C">
            <w:pPr>
              <w:kinsoku w:val="0"/>
              <w:autoSpaceDE w:val="0"/>
              <w:autoSpaceDN w:val="0"/>
              <w:snapToGrid w:val="0"/>
              <w:jc w:val="center"/>
              <w:textAlignment w:val="baseline"/>
              <w:rPr>
                <w:rFonts w:ascii="宋体" w:hAnsi="宋体" w:eastAsia="Times New Roman" w:cs="Arial"/>
                <w:color w:val="000000"/>
                <w:sz w:val="18"/>
                <w:szCs w:val="18"/>
              </w:rPr>
            </w:pPr>
            <w:r>
              <w:rPr>
                <w:rFonts w:hint="eastAsia" w:ascii="宋体" w:hAnsi="宋体" w:eastAsia="Times New Roman"/>
                <w:sz w:val="18"/>
                <w:szCs w:val="18"/>
              </w:rPr>
              <w:t>预期效益：10分；</w:t>
            </w:r>
          </w:p>
        </w:tc>
        <w:tc>
          <w:tcPr>
            <w:tcW w:w="5293" w:type="dxa"/>
            <w:gridSpan w:val="2"/>
          </w:tcPr>
          <w:p w14:paraId="0D5C905C">
            <w:pPr>
              <w:pStyle w:val="232"/>
              <w:spacing w:before="118"/>
              <w:jc w:val="center"/>
              <w:rPr>
                <w:rFonts w:eastAsia="Times New Roman" w:cs="Times New Roman"/>
                <w:sz w:val="18"/>
                <w:szCs w:val="18"/>
              </w:rPr>
            </w:pPr>
          </w:p>
        </w:tc>
      </w:tr>
      <w:tr w14:paraId="560DAAF3">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75" w:hRule="atLeast"/>
          <w:jc w:val="center"/>
        </w:trPr>
        <w:tc>
          <w:tcPr>
            <w:tcW w:w="4162" w:type="dxa"/>
            <w:shd w:val="clear" w:color="auto" w:fill="auto"/>
          </w:tcPr>
          <w:p w14:paraId="7D35CBDA">
            <w:pPr>
              <w:kinsoku w:val="0"/>
              <w:autoSpaceDE w:val="0"/>
              <w:autoSpaceDN w:val="0"/>
              <w:snapToGrid w:val="0"/>
              <w:jc w:val="center"/>
              <w:textAlignment w:val="baseline"/>
              <w:rPr>
                <w:rFonts w:ascii="宋体" w:hAnsi="宋体" w:eastAsia="Times New Roman" w:cs="Arial"/>
                <w:color w:val="000000"/>
                <w:sz w:val="18"/>
                <w:szCs w:val="18"/>
              </w:rPr>
            </w:pPr>
            <w:r>
              <w:rPr>
                <w:rFonts w:hint="eastAsia" w:ascii="宋体" w:hAnsi="宋体" w:eastAsia="Times New Roman"/>
                <w:sz w:val="18"/>
                <w:szCs w:val="18"/>
              </w:rPr>
              <w:t>规范性：10分；</w:t>
            </w:r>
          </w:p>
        </w:tc>
        <w:tc>
          <w:tcPr>
            <w:tcW w:w="5293" w:type="dxa"/>
            <w:gridSpan w:val="2"/>
          </w:tcPr>
          <w:p w14:paraId="147BCA76">
            <w:pPr>
              <w:pStyle w:val="232"/>
              <w:spacing w:before="118"/>
              <w:jc w:val="center"/>
              <w:rPr>
                <w:rFonts w:eastAsia="Times New Roman" w:cs="Times New Roman"/>
                <w:sz w:val="18"/>
                <w:szCs w:val="18"/>
              </w:rPr>
            </w:pPr>
          </w:p>
        </w:tc>
      </w:tr>
      <w:tr w14:paraId="26F12D33">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75" w:hRule="atLeast"/>
          <w:jc w:val="center"/>
        </w:trPr>
        <w:tc>
          <w:tcPr>
            <w:tcW w:w="4162" w:type="dxa"/>
            <w:shd w:val="clear" w:color="auto" w:fill="auto"/>
          </w:tcPr>
          <w:p w14:paraId="5F59EB6B">
            <w:pPr>
              <w:kinsoku w:val="0"/>
              <w:autoSpaceDE w:val="0"/>
              <w:autoSpaceDN w:val="0"/>
              <w:snapToGrid w:val="0"/>
              <w:jc w:val="center"/>
              <w:textAlignment w:val="baseline"/>
              <w:rPr>
                <w:rFonts w:ascii="宋体" w:hAnsi="宋体" w:eastAsia="Times New Roman" w:cs="Arial"/>
                <w:color w:val="000000"/>
                <w:sz w:val="18"/>
                <w:szCs w:val="18"/>
              </w:rPr>
            </w:pPr>
            <w:r>
              <w:rPr>
                <w:rFonts w:hint="eastAsia" w:ascii="宋体" w:hAnsi="宋体" w:eastAsia="Times New Roman"/>
                <w:sz w:val="18"/>
                <w:szCs w:val="18"/>
              </w:rPr>
              <w:t>评分结果</w:t>
            </w:r>
          </w:p>
        </w:tc>
        <w:tc>
          <w:tcPr>
            <w:tcW w:w="5293" w:type="dxa"/>
            <w:gridSpan w:val="2"/>
          </w:tcPr>
          <w:p w14:paraId="605E771A">
            <w:pPr>
              <w:pStyle w:val="232"/>
              <w:spacing w:before="118"/>
              <w:jc w:val="center"/>
              <w:rPr>
                <w:rFonts w:eastAsia="Times New Roman" w:cs="Times New Roman"/>
                <w:sz w:val="18"/>
                <w:szCs w:val="18"/>
              </w:rPr>
            </w:pPr>
          </w:p>
        </w:tc>
      </w:tr>
      <w:tr w14:paraId="3200AEFD">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157" w:hRule="atLeast"/>
          <w:jc w:val="center"/>
        </w:trPr>
        <w:tc>
          <w:tcPr>
            <w:tcW w:w="9455" w:type="dxa"/>
            <w:gridSpan w:val="3"/>
          </w:tcPr>
          <w:p w14:paraId="26FA9B17">
            <w:pPr>
              <w:pStyle w:val="180"/>
              <w:rPr>
                <w:rFonts w:eastAsia="Times New Roman"/>
              </w:rPr>
            </w:pPr>
            <w:r>
              <w:rPr>
                <w:rFonts w:hint="eastAsia" w:eastAsia="Times New Roman"/>
              </w:rPr>
              <w:t>得分≥75分时，通过评估，＜75分时，不通过评估。</w:t>
            </w:r>
          </w:p>
        </w:tc>
      </w:tr>
    </w:tbl>
    <w:p w14:paraId="5B5D3AF2"/>
    <w:p w14:paraId="557E5324"/>
    <w:p w14:paraId="6ED4257B"/>
    <w:p w14:paraId="4C52B9C4"/>
    <w:p w14:paraId="221863FE"/>
    <w:p w14:paraId="5EA1D973"/>
    <w:p w14:paraId="438AAD5B"/>
    <w:p w14:paraId="30EB282F"/>
    <w:p w14:paraId="59651A58"/>
    <w:p w14:paraId="35BA74B3">
      <w:pPr>
        <w:pStyle w:val="57"/>
        <w:pageBreakBefore/>
        <w:spacing w:before="120" w:beforeLines="50" w:after="120" w:afterLines="50"/>
        <w:ind w:firstLine="0" w:firstLineChars="0"/>
        <w:jc w:val="center"/>
        <w:rPr>
          <w:rFonts w:hAnsi="宋体"/>
        </w:rPr>
      </w:pPr>
    </w:p>
    <w:tbl>
      <w:tblPr>
        <w:tblStyle w:val="231"/>
        <w:tblW w:w="9455" w:type="dxa"/>
        <w:jc w:val="center"/>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Layout w:type="fixed"/>
        <w:tblCellMar>
          <w:top w:w="0" w:type="dxa"/>
          <w:left w:w="0" w:type="dxa"/>
          <w:bottom w:w="0" w:type="dxa"/>
          <w:right w:w="0" w:type="dxa"/>
        </w:tblCellMar>
      </w:tblPr>
      <w:tblGrid>
        <w:gridCol w:w="9455"/>
      </w:tblGrid>
      <w:tr w14:paraId="33BB1F76">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173" w:hRule="atLeast"/>
          <w:jc w:val="center"/>
        </w:trPr>
        <w:tc>
          <w:tcPr>
            <w:tcW w:w="9455" w:type="dxa"/>
          </w:tcPr>
          <w:p w14:paraId="5254552F">
            <w:pPr>
              <w:pStyle w:val="232"/>
              <w:spacing w:before="119"/>
              <w:jc w:val="center"/>
              <w:rPr>
                <w:rFonts w:eastAsia="Times New Roman" w:cs="Times New Roman"/>
                <w:sz w:val="18"/>
                <w:szCs w:val="18"/>
              </w:rPr>
            </w:pPr>
            <w:r>
              <w:rPr>
                <w:rFonts w:hint="eastAsia" w:eastAsia="Times New Roman" w:cs="Times New Roman"/>
                <w:bCs/>
                <w:sz w:val="18"/>
                <w:szCs w:val="18"/>
              </w:rPr>
              <w:t>评估结论</w:t>
            </w:r>
          </w:p>
        </w:tc>
      </w:tr>
      <w:tr w14:paraId="33C6F79E">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82" w:hRule="atLeast"/>
          <w:jc w:val="center"/>
        </w:trPr>
        <w:tc>
          <w:tcPr>
            <w:tcW w:w="9455" w:type="dxa"/>
          </w:tcPr>
          <w:p w14:paraId="4243AFB4">
            <w:pPr>
              <w:spacing w:before="120" w:beforeLines="50" w:after="120" w:afterLines="50" w:line="440" w:lineRule="exact"/>
              <w:ind w:firstLine="360" w:firstLineChars="200"/>
              <w:rPr>
                <w:rFonts w:ascii="宋体" w:hAnsi="宋体" w:eastAsia="Times New Roman"/>
                <w:sz w:val="18"/>
                <w:szCs w:val="18"/>
              </w:rPr>
            </w:pPr>
            <w:r>
              <w:rPr>
                <w:rFonts w:hint="eastAsia" w:ascii="宋体" w:hAnsi="宋体" w:eastAsia="Times New Roman"/>
                <w:sz w:val="18"/>
                <w:szCs w:val="18"/>
              </w:rPr>
              <w:t>20XX年XX月XX日，广西标准化协会在南宁市组织XX位专家组成评估专家组，对由XXXX、XXXX等单位完成的□原创性团体标准□高质量团体标准《XX</w:t>
            </w:r>
            <w:r>
              <w:rPr>
                <w:rFonts w:hint="eastAsia" w:ascii="宋体" w:hAnsi="宋体" w:eastAsiaTheme="minorEastAsia"/>
                <w:sz w:val="18"/>
                <w:szCs w:val="18"/>
              </w:rPr>
              <w:t>X</w:t>
            </w:r>
            <w:r>
              <w:rPr>
                <w:rFonts w:hint="eastAsia" w:ascii="宋体" w:hAnsi="宋体" w:eastAsia="Times New Roman"/>
                <w:sz w:val="18"/>
                <w:szCs w:val="18"/>
              </w:rPr>
              <w:t>X》科技成果进行了会议评估。评估过程按照《广西标准化协会团体标准科技成果评估管理办法（试行）》的规定和程序，专家在听取成果工作和技术报告、查阅团体标准科学技术成果评估证明材料并经质询和讨论，按照《广西标准化协会□原创性团体标准□高质量团体标准科技成果评估评分表》进行了打分并撰写评估意见，统计平均分后综合每位专家意见，专家组最终形成评估意见如下：</w:t>
            </w:r>
          </w:p>
          <w:p w14:paraId="34C5E636">
            <w:pPr>
              <w:spacing w:before="120" w:beforeLines="50" w:after="120" w:afterLines="50" w:line="440" w:lineRule="exact"/>
              <w:ind w:firstLine="360" w:firstLineChars="200"/>
              <w:rPr>
                <w:rFonts w:ascii="宋体" w:hAnsi="宋体" w:eastAsia="Times New Roman"/>
                <w:sz w:val="18"/>
                <w:szCs w:val="18"/>
              </w:rPr>
            </w:pPr>
            <w:r>
              <w:rPr>
                <w:rFonts w:hint="eastAsia" w:ascii="宋体" w:hAnsi="宋体" w:eastAsia="Times New Roman"/>
                <w:sz w:val="18"/>
                <w:szCs w:val="18"/>
              </w:rPr>
              <w:t>一、提供的技术资料齐全、规范，符合评估要求；</w:t>
            </w:r>
          </w:p>
          <w:p w14:paraId="70EA7F68">
            <w:pPr>
              <w:spacing w:before="120" w:beforeLines="50" w:after="120" w:afterLines="50" w:line="440" w:lineRule="exact"/>
              <w:ind w:firstLine="360" w:firstLineChars="200"/>
              <w:rPr>
                <w:rFonts w:ascii="宋体" w:hAnsi="宋体" w:eastAsia="Times New Roman"/>
                <w:sz w:val="18"/>
                <w:szCs w:val="18"/>
              </w:rPr>
            </w:pPr>
            <w:r>
              <w:rPr>
                <w:rFonts w:hint="eastAsia" w:ascii="宋体" w:hAnsi="宋体" w:eastAsia="Times New Roman"/>
                <w:sz w:val="18"/>
                <w:szCs w:val="18"/>
              </w:rPr>
              <w:t>二、无类似现行有效的国家标准、行业标准、地方标准、团体标准；</w:t>
            </w:r>
          </w:p>
          <w:p w14:paraId="2D57DA4A">
            <w:pPr>
              <w:spacing w:before="120" w:beforeLines="50" w:after="120" w:afterLines="50" w:line="440" w:lineRule="exact"/>
              <w:ind w:firstLine="360" w:firstLineChars="200"/>
              <w:rPr>
                <w:rFonts w:ascii="宋体" w:hAnsi="宋体" w:eastAsia="Times New Roman"/>
                <w:sz w:val="18"/>
                <w:szCs w:val="18"/>
              </w:rPr>
            </w:pPr>
            <w:r>
              <w:rPr>
                <w:rFonts w:hint="eastAsia" w:ascii="宋体" w:hAnsi="宋体" w:eastAsia="Times New Roman"/>
                <w:sz w:val="18"/>
                <w:szCs w:val="18"/>
              </w:rPr>
              <w:t>三、主要创新点：</w:t>
            </w:r>
          </w:p>
          <w:p w14:paraId="4A01E090">
            <w:pPr>
              <w:spacing w:before="120" w:beforeLines="50" w:after="120" w:afterLines="50" w:line="440" w:lineRule="exact"/>
              <w:ind w:firstLine="360" w:firstLineChars="200"/>
              <w:rPr>
                <w:rFonts w:ascii="宋体" w:hAnsi="宋体" w:eastAsia="Times New Roman"/>
                <w:sz w:val="18"/>
                <w:szCs w:val="18"/>
              </w:rPr>
            </w:pPr>
            <w:r>
              <w:rPr>
                <w:rFonts w:hint="eastAsia" w:ascii="宋体" w:hAnsi="宋体" w:eastAsia="Times New Roman"/>
                <w:sz w:val="18"/>
                <w:szCs w:val="18"/>
              </w:rPr>
              <w:t>评估专家组一致认为：团体标准《XXXX》属于□原创性团体标准□高质量团体标准科技成果，填补国内标准空白，该项成果总体上达到国内领先（先进）水平。</w:t>
            </w:r>
          </w:p>
          <w:p w14:paraId="02F21638">
            <w:pPr>
              <w:spacing w:before="120" w:beforeLines="50" w:after="120" w:afterLines="50" w:line="440" w:lineRule="exact"/>
              <w:ind w:firstLine="4140" w:firstLineChars="2300"/>
              <w:rPr>
                <w:rFonts w:ascii="宋体" w:hAnsi="宋体" w:eastAsiaTheme="minorEastAsia"/>
                <w:sz w:val="18"/>
                <w:szCs w:val="18"/>
              </w:rPr>
            </w:pPr>
          </w:p>
          <w:p w14:paraId="7BA88B69">
            <w:pPr>
              <w:spacing w:before="120" w:beforeLines="50" w:after="120" w:afterLines="50" w:line="440" w:lineRule="exact"/>
              <w:ind w:firstLine="4140" w:firstLineChars="2300"/>
              <w:rPr>
                <w:rFonts w:ascii="宋体" w:hAnsi="宋体" w:eastAsiaTheme="minorEastAsia"/>
                <w:sz w:val="18"/>
                <w:szCs w:val="18"/>
              </w:rPr>
            </w:pPr>
          </w:p>
          <w:p w14:paraId="0B5163FB">
            <w:pPr>
              <w:spacing w:before="120" w:beforeLines="50" w:after="120" w:afterLines="50" w:line="440" w:lineRule="exact"/>
              <w:ind w:firstLine="4140" w:firstLineChars="2300"/>
              <w:rPr>
                <w:rFonts w:ascii="宋体" w:hAnsi="宋体" w:eastAsiaTheme="minorEastAsia"/>
                <w:sz w:val="18"/>
                <w:szCs w:val="18"/>
              </w:rPr>
            </w:pPr>
          </w:p>
          <w:p w14:paraId="580FDA0C">
            <w:pPr>
              <w:spacing w:before="120" w:beforeLines="50" w:after="120" w:afterLines="50" w:line="440" w:lineRule="exact"/>
              <w:ind w:firstLine="4140" w:firstLineChars="2300"/>
              <w:rPr>
                <w:rFonts w:ascii="宋体" w:hAnsi="宋体" w:eastAsiaTheme="minorEastAsia"/>
                <w:sz w:val="18"/>
                <w:szCs w:val="18"/>
              </w:rPr>
            </w:pPr>
          </w:p>
          <w:p w14:paraId="48CCE287">
            <w:pPr>
              <w:spacing w:before="120" w:beforeLines="50" w:after="120" w:afterLines="50" w:line="440" w:lineRule="exact"/>
              <w:ind w:firstLine="4140" w:firstLineChars="2300"/>
              <w:rPr>
                <w:rFonts w:ascii="宋体" w:hAnsi="宋体" w:eastAsiaTheme="minorEastAsia"/>
                <w:sz w:val="18"/>
                <w:szCs w:val="18"/>
              </w:rPr>
            </w:pPr>
          </w:p>
          <w:p w14:paraId="67E718DB">
            <w:pPr>
              <w:spacing w:before="120" w:beforeLines="50" w:after="120" w:afterLines="50" w:line="440" w:lineRule="exact"/>
              <w:ind w:firstLine="4140" w:firstLineChars="2300"/>
              <w:rPr>
                <w:rFonts w:ascii="宋体" w:hAnsi="宋体" w:eastAsiaTheme="minorEastAsia"/>
                <w:sz w:val="18"/>
                <w:szCs w:val="18"/>
              </w:rPr>
            </w:pPr>
          </w:p>
          <w:p w14:paraId="22A43400">
            <w:pPr>
              <w:spacing w:before="120" w:beforeLines="50" w:after="120" w:afterLines="50" w:line="440" w:lineRule="exact"/>
              <w:ind w:firstLine="4140" w:firstLineChars="2300"/>
              <w:rPr>
                <w:rFonts w:ascii="宋体" w:hAnsi="宋体" w:eastAsiaTheme="minorEastAsia"/>
                <w:sz w:val="18"/>
                <w:szCs w:val="18"/>
              </w:rPr>
            </w:pPr>
          </w:p>
          <w:p w14:paraId="63940014">
            <w:pPr>
              <w:spacing w:before="120" w:beforeLines="50" w:after="120" w:afterLines="50" w:line="440" w:lineRule="exact"/>
              <w:ind w:firstLine="4140" w:firstLineChars="2300"/>
              <w:rPr>
                <w:rFonts w:ascii="宋体" w:hAnsi="宋体" w:eastAsia="Times New Roman"/>
                <w:sz w:val="18"/>
                <w:szCs w:val="18"/>
              </w:rPr>
            </w:pPr>
            <w:r>
              <w:rPr>
                <w:rFonts w:hint="eastAsia" w:ascii="宋体" w:hAnsi="宋体" w:eastAsia="Times New Roman"/>
                <w:sz w:val="18"/>
                <w:szCs w:val="18"/>
              </w:rPr>
              <w:t>评估组长：</w:t>
            </w:r>
          </w:p>
          <w:p w14:paraId="3D83297C">
            <w:pPr>
              <w:spacing w:before="120" w:beforeLines="50" w:after="120" w:afterLines="50" w:line="440" w:lineRule="exact"/>
              <w:ind w:firstLine="4140" w:firstLineChars="2300"/>
              <w:rPr>
                <w:rFonts w:ascii="宋体" w:hAnsi="宋体" w:eastAsia="Times New Roman"/>
                <w:sz w:val="18"/>
                <w:szCs w:val="18"/>
              </w:rPr>
            </w:pPr>
            <w:r>
              <w:rPr>
                <w:rFonts w:hint="eastAsia" w:ascii="宋体" w:hAnsi="宋体" w:eastAsia="Times New Roman"/>
                <w:sz w:val="18"/>
                <w:szCs w:val="18"/>
              </w:rPr>
              <w:t>评估副组长：</w:t>
            </w:r>
          </w:p>
          <w:p w14:paraId="77B52CC5">
            <w:pPr>
              <w:pStyle w:val="232"/>
              <w:spacing w:before="120" w:beforeLines="50" w:after="120" w:afterLines="50" w:line="440" w:lineRule="exact"/>
              <w:ind w:firstLine="4140" w:firstLineChars="2300"/>
              <w:rPr>
                <w:rFonts w:eastAsia="Times New Roman" w:cs="Times New Roman"/>
                <w:sz w:val="18"/>
                <w:szCs w:val="18"/>
              </w:rPr>
            </w:pPr>
            <w:r>
              <w:rPr>
                <w:rFonts w:hint="eastAsia" w:eastAsia="Times New Roman" w:cs="Times New Roman"/>
                <w:sz w:val="18"/>
                <w:szCs w:val="18"/>
              </w:rPr>
              <w:t>20XX年XX月XX日</w:t>
            </w:r>
          </w:p>
          <w:p w14:paraId="1AF6FBDD">
            <w:pPr>
              <w:pStyle w:val="232"/>
              <w:rPr>
                <w:rFonts w:ascii="仿宋_GB2312" w:eastAsia="仿宋_GB2312"/>
                <w:sz w:val="18"/>
                <w:szCs w:val="18"/>
              </w:rPr>
            </w:pPr>
          </w:p>
        </w:tc>
      </w:tr>
    </w:tbl>
    <w:p w14:paraId="433E8C63"/>
    <w:p w14:paraId="392E9F4F">
      <w:pPr>
        <w:pStyle w:val="57"/>
        <w:pageBreakBefore/>
        <w:spacing w:before="120" w:beforeLines="50" w:after="120" w:afterLines="50"/>
        <w:ind w:firstLine="0" w:firstLineChars="0"/>
        <w:jc w:val="center"/>
        <w:rPr>
          <w:rFonts w:ascii="黑体" w:hAnsi="黑体" w:eastAsia="黑体"/>
        </w:rPr>
      </w:pPr>
    </w:p>
    <w:tbl>
      <w:tblPr>
        <w:tblStyle w:val="231"/>
        <w:tblW w:w="945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455"/>
      </w:tblGrid>
      <w:tr w14:paraId="21DD6D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0" w:hRule="atLeast"/>
          <w:jc w:val="center"/>
        </w:trPr>
        <w:tc>
          <w:tcPr>
            <w:tcW w:w="9455" w:type="dxa"/>
          </w:tcPr>
          <w:p w14:paraId="593C22D1">
            <w:pPr>
              <w:pStyle w:val="232"/>
              <w:spacing w:before="198"/>
              <w:jc w:val="center"/>
              <w:rPr>
                <w:rFonts w:eastAsia="Times New Roman" w:cs="Times New Roman"/>
                <w:sz w:val="18"/>
                <w:szCs w:val="18"/>
              </w:rPr>
            </w:pPr>
            <w:r>
              <w:rPr>
                <w:rFonts w:hint="eastAsia" w:eastAsia="Times New Roman" w:cs="Times New Roman"/>
                <w:bCs/>
                <w:sz w:val="18"/>
                <w:szCs w:val="18"/>
              </w:rPr>
              <w:t>评估机构意见</w:t>
            </w:r>
          </w:p>
        </w:tc>
      </w:tr>
      <w:tr w14:paraId="58E530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42" w:hRule="atLeast"/>
          <w:jc w:val="center"/>
        </w:trPr>
        <w:tc>
          <w:tcPr>
            <w:tcW w:w="9455" w:type="dxa"/>
          </w:tcPr>
          <w:p w14:paraId="42009976">
            <w:pPr>
              <w:spacing w:line="331" w:lineRule="auto"/>
              <w:rPr>
                <w:rFonts w:ascii="Times New Roman" w:hAnsi="Times New Roman" w:eastAsia="Times New Roman"/>
                <w:sz w:val="18"/>
                <w:szCs w:val="18"/>
              </w:rPr>
            </w:pPr>
          </w:p>
          <w:p w14:paraId="140FF52F">
            <w:pPr>
              <w:pStyle w:val="232"/>
              <w:spacing w:before="78"/>
              <w:ind w:left="1991"/>
              <w:rPr>
                <w:rFonts w:eastAsia="Times New Roman" w:cs="Times New Roman"/>
                <w:sz w:val="18"/>
                <w:szCs w:val="18"/>
              </w:rPr>
            </w:pPr>
            <w:r>
              <w:rPr>
                <w:rFonts w:hint="eastAsia" w:eastAsia="Times New Roman" w:cs="Times New Roman"/>
                <w:sz w:val="18"/>
                <w:szCs w:val="18"/>
              </w:rPr>
              <w:t>同意评估专家组评估结论。</w:t>
            </w:r>
          </w:p>
          <w:p w14:paraId="6D73B86D">
            <w:pPr>
              <w:spacing w:line="249" w:lineRule="auto"/>
              <w:rPr>
                <w:rFonts w:ascii="Times New Roman" w:hAnsi="Times New Roman" w:eastAsia="Times New Roman" w:cs="Arial"/>
                <w:sz w:val="18"/>
                <w:szCs w:val="18"/>
              </w:rPr>
            </w:pPr>
          </w:p>
          <w:p w14:paraId="05DFEDA5">
            <w:pPr>
              <w:spacing w:line="252" w:lineRule="auto"/>
              <w:rPr>
                <w:rFonts w:ascii="Times New Roman" w:hAnsi="Times New Roman" w:eastAsia="Times New Roman"/>
                <w:sz w:val="18"/>
                <w:szCs w:val="18"/>
              </w:rPr>
            </w:pPr>
          </w:p>
          <w:p w14:paraId="2F5C8FCE">
            <w:pPr>
              <w:spacing w:line="252" w:lineRule="auto"/>
              <w:rPr>
                <w:rFonts w:ascii="Times New Roman" w:hAnsi="Times New Roman" w:eastAsia="Times New Roman"/>
                <w:sz w:val="18"/>
                <w:szCs w:val="18"/>
              </w:rPr>
            </w:pPr>
          </w:p>
          <w:p w14:paraId="1ABC147E">
            <w:pPr>
              <w:pStyle w:val="232"/>
              <w:spacing w:before="78" w:line="343" w:lineRule="auto"/>
              <w:ind w:left="4626" w:right="645" w:hanging="2000"/>
              <w:rPr>
                <w:rFonts w:eastAsia="Times New Roman" w:cs="Times New Roman"/>
                <w:spacing w:val="9"/>
                <w:sz w:val="18"/>
                <w:szCs w:val="18"/>
              </w:rPr>
            </w:pPr>
            <w:r>
              <w:rPr>
                <w:rFonts w:hint="eastAsia" w:eastAsia="Times New Roman" w:cs="Times New Roman"/>
                <w:sz w:val="18"/>
                <w:szCs w:val="18"/>
              </w:rPr>
              <w:t>法定代表人╱法人代表签字</w:t>
            </w:r>
            <w:r>
              <w:rPr>
                <w:rFonts w:hint="eastAsia" w:eastAsia="Times New Roman" w:cs="Times New Roman"/>
                <w:spacing w:val="-25"/>
                <w:sz w:val="18"/>
                <w:szCs w:val="18"/>
              </w:rPr>
              <w:t>：</w:t>
            </w:r>
            <w:r>
              <w:rPr>
                <w:rFonts w:hint="eastAsia" w:eastAsia="Times New Roman" w:cs="Times New Roman"/>
                <w:spacing w:val="4"/>
                <w:sz w:val="18"/>
                <w:szCs w:val="18"/>
                <w:u w:val="single"/>
              </w:rPr>
              <w:t xml:space="preserve">             </w:t>
            </w:r>
            <w:r>
              <w:rPr>
                <w:rFonts w:hint="eastAsia" w:eastAsia="Times New Roman" w:cs="Times New Roman"/>
                <w:sz w:val="18"/>
                <w:szCs w:val="18"/>
              </w:rPr>
              <w:t>（盖章）</w:t>
            </w:r>
            <w:r>
              <w:rPr>
                <w:rFonts w:hint="eastAsia" w:eastAsia="Times New Roman" w:cs="Times New Roman"/>
                <w:spacing w:val="9"/>
                <w:sz w:val="18"/>
                <w:szCs w:val="18"/>
              </w:rPr>
              <w:t xml:space="preserve"> </w:t>
            </w:r>
          </w:p>
          <w:p w14:paraId="1859927C">
            <w:pPr>
              <w:pStyle w:val="232"/>
              <w:spacing w:before="78" w:line="343" w:lineRule="auto"/>
              <w:ind w:left="4626" w:right="645" w:hanging="2000"/>
              <w:rPr>
                <w:rFonts w:eastAsia="Times New Roman" w:cs="Times New Roman"/>
                <w:sz w:val="18"/>
                <w:szCs w:val="18"/>
              </w:rPr>
            </w:pPr>
            <w:r>
              <w:rPr>
                <w:rFonts w:hint="eastAsia" w:eastAsia="Times New Roman" w:cs="Times New Roman"/>
                <w:sz w:val="18"/>
                <w:szCs w:val="18"/>
                <w:u w:val="single"/>
              </w:rPr>
              <w:tab/>
            </w:r>
            <w:r>
              <w:rPr>
                <w:rFonts w:hint="eastAsia" w:eastAsia="Times New Roman" w:cs="Times New Roman"/>
                <w:spacing w:val="-108"/>
                <w:sz w:val="18"/>
                <w:szCs w:val="18"/>
              </w:rPr>
              <w:t xml:space="preserve"> </w:t>
            </w:r>
            <w:r>
              <w:rPr>
                <w:rFonts w:hint="eastAsia" w:eastAsia="Times New Roman" w:cs="Times New Roman"/>
                <w:spacing w:val="-26"/>
                <w:sz w:val="18"/>
                <w:szCs w:val="18"/>
              </w:rPr>
              <w:t>年</w:t>
            </w:r>
            <w:r>
              <w:rPr>
                <w:rFonts w:hint="eastAsia" w:eastAsia="Times New Roman" w:cs="Times New Roman"/>
                <w:spacing w:val="17"/>
                <w:sz w:val="18"/>
                <w:szCs w:val="18"/>
                <w:u w:val="single"/>
              </w:rPr>
              <w:t xml:space="preserve">     </w:t>
            </w:r>
            <w:r>
              <w:rPr>
                <w:rFonts w:hint="eastAsia" w:eastAsia="Times New Roman" w:cs="Times New Roman"/>
                <w:spacing w:val="-103"/>
                <w:sz w:val="18"/>
                <w:szCs w:val="18"/>
              </w:rPr>
              <w:t xml:space="preserve"> </w:t>
            </w:r>
            <w:r>
              <w:rPr>
                <w:rFonts w:hint="eastAsia" w:eastAsia="Times New Roman" w:cs="Times New Roman"/>
                <w:spacing w:val="-26"/>
                <w:sz w:val="18"/>
                <w:szCs w:val="18"/>
              </w:rPr>
              <w:t>月</w:t>
            </w:r>
            <w:r>
              <w:rPr>
                <w:rFonts w:hint="eastAsia" w:eastAsia="Times New Roman" w:cs="Times New Roman"/>
                <w:spacing w:val="17"/>
                <w:sz w:val="18"/>
                <w:szCs w:val="18"/>
                <w:u w:val="single"/>
              </w:rPr>
              <w:t xml:space="preserve">     </w:t>
            </w:r>
            <w:r>
              <w:rPr>
                <w:rFonts w:hint="eastAsia" w:eastAsia="Times New Roman" w:cs="Times New Roman"/>
                <w:spacing w:val="-68"/>
                <w:sz w:val="18"/>
                <w:szCs w:val="18"/>
              </w:rPr>
              <w:t xml:space="preserve"> </w:t>
            </w:r>
            <w:r>
              <w:rPr>
                <w:rFonts w:hint="eastAsia" w:eastAsia="Times New Roman" w:cs="Times New Roman"/>
                <w:spacing w:val="-26"/>
                <w:sz w:val="18"/>
                <w:szCs w:val="18"/>
              </w:rPr>
              <w:t>日</w:t>
            </w:r>
          </w:p>
        </w:tc>
      </w:tr>
      <w:tr w14:paraId="3789C9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 w:hRule="atLeast"/>
          <w:jc w:val="center"/>
        </w:trPr>
        <w:tc>
          <w:tcPr>
            <w:tcW w:w="9455" w:type="dxa"/>
          </w:tcPr>
          <w:p w14:paraId="602837C4">
            <w:pPr>
              <w:pStyle w:val="232"/>
              <w:spacing w:before="189"/>
              <w:jc w:val="center"/>
              <w:rPr>
                <w:rFonts w:eastAsia="Times New Roman" w:cs="Times New Roman"/>
                <w:sz w:val="18"/>
                <w:szCs w:val="18"/>
              </w:rPr>
            </w:pPr>
            <w:r>
              <w:rPr>
                <w:rFonts w:hint="eastAsia" w:eastAsia="Times New Roman" w:cs="Times New Roman"/>
                <w:bCs/>
                <w:spacing w:val="-12"/>
                <w:sz w:val="18"/>
                <w:szCs w:val="18"/>
              </w:rPr>
              <w:t>评估机构声明</w:t>
            </w:r>
          </w:p>
        </w:tc>
      </w:tr>
      <w:tr w14:paraId="363994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901" w:hRule="atLeast"/>
          <w:jc w:val="center"/>
        </w:trPr>
        <w:tc>
          <w:tcPr>
            <w:tcW w:w="9455" w:type="dxa"/>
          </w:tcPr>
          <w:p w14:paraId="4BC6BE38">
            <w:pPr>
              <w:pStyle w:val="232"/>
              <w:spacing w:line="500" w:lineRule="exact"/>
              <w:ind w:firstLine="360" w:firstLineChars="200"/>
              <w:rPr>
                <w:rFonts w:eastAsia="Times New Roman" w:cs="Times New Roman"/>
                <w:sz w:val="18"/>
                <w:szCs w:val="18"/>
              </w:rPr>
            </w:pPr>
            <w:r>
              <w:rPr>
                <w:rFonts w:hint="eastAsia" w:eastAsia="Times New Roman" w:cs="Times New Roman"/>
                <w:sz w:val="18"/>
                <w:szCs w:val="18"/>
              </w:rPr>
              <w:t>我单位依据《中华人民共和国标准化法》《中华人民共和国科学技术进步法》《中华人民共和国促进科技成果转化法》《团体标准管理规定》（国标委联〔2019〕1号）《国务院办公厅关于完善科技成果评估机制的指导意见》（国办发〔2021〕26号）《广西壮族自治区人民政府办公厅关于完善广西科技成果评估机制的实施意见》（桂政办发〔2022〕29号）《广西壮族自治区科技成果评估改革试点工作方案》（桂科成字〔2023〕93号）《广西标准化协会团体标准科技成果评估管理办法（试行）》等文件有关规定，秉承客观、公正、独立的原则，聘请同行专家对该项科技成果进行了评估。评估结论以客观事实为依据，评估过程不存在任何违反上述有关法律法规规定的情形。</w:t>
            </w:r>
          </w:p>
          <w:p w14:paraId="3D5764C8">
            <w:pPr>
              <w:pStyle w:val="232"/>
              <w:spacing w:line="500" w:lineRule="exact"/>
              <w:ind w:firstLine="360" w:firstLineChars="200"/>
              <w:rPr>
                <w:rFonts w:cs="Times New Roman" w:eastAsiaTheme="minorEastAsia"/>
                <w:sz w:val="18"/>
                <w:szCs w:val="18"/>
              </w:rPr>
            </w:pPr>
            <w:r>
              <w:rPr>
                <w:rFonts w:hint="eastAsia" w:eastAsia="Times New Roman" w:cs="Times New Roman"/>
                <w:sz w:val="18"/>
                <w:szCs w:val="18"/>
              </w:rPr>
              <w:t>我单位承诺对依据委托方提供的技术资料所做出的科技成果评估结论的客观性、真实性和准确性负责，按照上述有关规定和要求，认真履行作为评估机构的义务并承担相应的责任。</w:t>
            </w:r>
          </w:p>
          <w:p w14:paraId="7DF12389">
            <w:pPr>
              <w:pStyle w:val="232"/>
              <w:spacing w:line="500" w:lineRule="exact"/>
              <w:ind w:firstLine="360" w:firstLineChars="200"/>
              <w:rPr>
                <w:rFonts w:cs="Times New Roman" w:eastAsiaTheme="minorEastAsia"/>
                <w:sz w:val="18"/>
                <w:szCs w:val="18"/>
              </w:rPr>
            </w:pPr>
            <w:r>
              <w:rPr>
                <w:rFonts w:hint="eastAsia" w:eastAsia="Times New Roman" w:cs="Times New Roman"/>
                <w:sz w:val="18"/>
                <w:szCs w:val="18"/>
              </w:rPr>
              <w:t>科技成果评估结论不具有行政效能，仅属咨询性意见。依据评估结论做出的决策行为，其后果由行为决策者承担。</w:t>
            </w:r>
          </w:p>
          <w:p w14:paraId="0281149E">
            <w:pPr>
              <w:pStyle w:val="232"/>
              <w:spacing w:line="500" w:lineRule="exact"/>
              <w:ind w:firstLine="4680" w:firstLineChars="2600"/>
              <w:rPr>
                <w:rFonts w:cs="Times New Roman" w:eastAsiaTheme="minorEastAsia"/>
                <w:sz w:val="18"/>
                <w:szCs w:val="18"/>
              </w:rPr>
            </w:pPr>
          </w:p>
          <w:p w14:paraId="0913805F">
            <w:pPr>
              <w:pStyle w:val="232"/>
              <w:spacing w:line="500" w:lineRule="exact"/>
              <w:ind w:firstLine="4680" w:firstLineChars="2600"/>
              <w:rPr>
                <w:rFonts w:cs="Times New Roman" w:eastAsiaTheme="minorEastAsia"/>
                <w:sz w:val="18"/>
                <w:szCs w:val="18"/>
              </w:rPr>
            </w:pPr>
          </w:p>
          <w:p w14:paraId="22F2A169">
            <w:pPr>
              <w:pStyle w:val="232"/>
              <w:spacing w:line="500" w:lineRule="exact"/>
              <w:ind w:firstLine="4680" w:firstLineChars="2600"/>
              <w:rPr>
                <w:rFonts w:eastAsia="Times New Roman" w:cs="Times New Roman"/>
                <w:sz w:val="18"/>
                <w:szCs w:val="18"/>
              </w:rPr>
            </w:pPr>
            <w:r>
              <w:rPr>
                <w:rFonts w:hint="eastAsia" w:eastAsia="Times New Roman" w:cs="Times New Roman"/>
                <w:sz w:val="18"/>
                <w:szCs w:val="18"/>
              </w:rPr>
              <w:t>评估机构公章：</w:t>
            </w:r>
          </w:p>
          <w:p w14:paraId="616E6301">
            <w:pPr>
              <w:pStyle w:val="232"/>
              <w:spacing w:before="158"/>
              <w:ind w:left="6253"/>
              <w:rPr>
                <w:rFonts w:eastAsia="Times New Roman" w:cs="Times New Roman"/>
                <w:sz w:val="18"/>
                <w:szCs w:val="18"/>
              </w:rPr>
            </w:pPr>
            <w:r>
              <w:rPr>
                <w:rFonts w:hint="eastAsia" w:eastAsia="Times New Roman" w:cs="Times New Roman"/>
                <w:sz w:val="18"/>
                <w:szCs w:val="18"/>
              </w:rPr>
              <w:t>年    月    日</w:t>
            </w:r>
          </w:p>
          <w:p w14:paraId="14154F97">
            <w:pPr>
              <w:pStyle w:val="232"/>
              <w:spacing w:before="158"/>
              <w:ind w:left="6253"/>
              <w:rPr>
                <w:rFonts w:cs="Times New Roman" w:eastAsiaTheme="minorEastAsia"/>
                <w:sz w:val="18"/>
                <w:szCs w:val="18"/>
              </w:rPr>
            </w:pPr>
          </w:p>
        </w:tc>
      </w:tr>
    </w:tbl>
    <w:p w14:paraId="042D9B15">
      <w:pPr>
        <w:pStyle w:val="57"/>
        <w:pageBreakBefore/>
        <w:spacing w:before="120" w:beforeLines="50" w:after="120" w:afterLines="50"/>
        <w:ind w:firstLine="0" w:firstLineChars="0"/>
        <w:jc w:val="center"/>
        <w:rPr>
          <w:rFonts w:ascii="黑体" w:hAnsi="黑体" w:eastAsia="黑体"/>
        </w:rPr>
      </w:pPr>
    </w:p>
    <w:tbl>
      <w:tblPr>
        <w:tblStyle w:val="233"/>
        <w:tblW w:w="9645" w:type="dxa"/>
        <w:jc w:val="center"/>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570"/>
        <w:gridCol w:w="1100"/>
        <w:gridCol w:w="603"/>
        <w:gridCol w:w="1084"/>
        <w:gridCol w:w="1150"/>
        <w:gridCol w:w="1593"/>
        <w:gridCol w:w="1582"/>
        <w:gridCol w:w="1963"/>
      </w:tblGrid>
      <w:tr w14:paraId="5FB4454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9645" w:type="dxa"/>
            <w:gridSpan w:val="8"/>
            <w:vAlign w:val="center"/>
          </w:tcPr>
          <w:p w14:paraId="0E4FBF21">
            <w:pPr>
              <w:pStyle w:val="13"/>
              <w:widowControl/>
              <w:spacing w:before="120" w:beforeLines="50" w:afterLines="50"/>
              <w:jc w:val="center"/>
              <w:rPr>
                <w:rFonts w:ascii="宋体" w:hAnsi="宋体" w:eastAsia="Times New Roman"/>
                <w:sz w:val="18"/>
                <w:szCs w:val="18"/>
              </w:rPr>
            </w:pPr>
            <w:r>
              <w:rPr>
                <w:rFonts w:hint="eastAsia" w:ascii="宋体" w:hAnsi="宋体" w:eastAsia="Times New Roman"/>
                <w:bCs/>
                <w:sz w:val="18"/>
                <w:szCs w:val="18"/>
              </w:rPr>
              <w:t>主要研制人员名单</w:t>
            </w:r>
          </w:p>
        </w:tc>
      </w:tr>
      <w:tr w14:paraId="6D67E9C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570" w:type="dxa"/>
            <w:vAlign w:val="center"/>
          </w:tcPr>
          <w:p w14:paraId="72595F4F">
            <w:pPr>
              <w:pStyle w:val="13"/>
              <w:widowControl/>
              <w:spacing w:before="120" w:beforeLines="50" w:afterLines="50"/>
              <w:jc w:val="center"/>
              <w:rPr>
                <w:rFonts w:ascii="宋体" w:hAnsi="宋体" w:eastAsia="Times New Roman"/>
                <w:sz w:val="18"/>
                <w:szCs w:val="18"/>
              </w:rPr>
            </w:pPr>
            <w:r>
              <w:rPr>
                <w:rFonts w:hint="eastAsia" w:ascii="宋体" w:hAnsi="宋体" w:eastAsia="Times New Roman"/>
                <w:sz w:val="18"/>
                <w:szCs w:val="18"/>
              </w:rPr>
              <w:t>序号</w:t>
            </w:r>
          </w:p>
        </w:tc>
        <w:tc>
          <w:tcPr>
            <w:tcW w:w="1100" w:type="dxa"/>
            <w:vAlign w:val="center"/>
          </w:tcPr>
          <w:p w14:paraId="0B40D114">
            <w:pPr>
              <w:pStyle w:val="13"/>
              <w:widowControl/>
              <w:spacing w:before="120" w:beforeLines="50" w:afterLines="50"/>
              <w:jc w:val="center"/>
              <w:rPr>
                <w:rFonts w:ascii="宋体" w:hAnsi="宋体" w:eastAsia="Times New Roman"/>
                <w:sz w:val="18"/>
                <w:szCs w:val="18"/>
              </w:rPr>
            </w:pPr>
            <w:r>
              <w:rPr>
                <w:rFonts w:hint="eastAsia" w:ascii="宋体" w:hAnsi="宋体" w:eastAsia="Times New Roman"/>
                <w:sz w:val="18"/>
                <w:szCs w:val="18"/>
              </w:rPr>
              <w:t>姓名</w:t>
            </w:r>
          </w:p>
        </w:tc>
        <w:tc>
          <w:tcPr>
            <w:tcW w:w="603" w:type="dxa"/>
            <w:vAlign w:val="center"/>
          </w:tcPr>
          <w:p w14:paraId="5B0C89A7">
            <w:pPr>
              <w:pStyle w:val="13"/>
              <w:widowControl/>
              <w:spacing w:before="120" w:beforeLines="50" w:afterLines="50"/>
              <w:jc w:val="center"/>
              <w:rPr>
                <w:rFonts w:ascii="宋体" w:hAnsi="宋体" w:eastAsia="Times New Roman"/>
                <w:sz w:val="18"/>
                <w:szCs w:val="18"/>
              </w:rPr>
            </w:pPr>
            <w:r>
              <w:rPr>
                <w:rFonts w:hint="eastAsia" w:ascii="宋体" w:hAnsi="宋体" w:eastAsia="Times New Roman"/>
                <w:sz w:val="18"/>
                <w:szCs w:val="18"/>
              </w:rPr>
              <w:t>性别</w:t>
            </w:r>
          </w:p>
        </w:tc>
        <w:tc>
          <w:tcPr>
            <w:tcW w:w="1084" w:type="dxa"/>
            <w:vAlign w:val="center"/>
          </w:tcPr>
          <w:p w14:paraId="1A842085">
            <w:pPr>
              <w:pStyle w:val="13"/>
              <w:widowControl/>
              <w:spacing w:before="120" w:beforeLines="50" w:afterLines="50"/>
              <w:jc w:val="center"/>
              <w:rPr>
                <w:rFonts w:ascii="宋体" w:hAnsi="宋体" w:eastAsia="Times New Roman"/>
                <w:sz w:val="18"/>
                <w:szCs w:val="18"/>
              </w:rPr>
            </w:pPr>
            <w:r>
              <w:rPr>
                <w:rFonts w:hint="eastAsia" w:ascii="宋体" w:hAnsi="宋体" w:eastAsia="Times New Roman"/>
                <w:sz w:val="18"/>
                <w:szCs w:val="18"/>
              </w:rPr>
              <w:t>出生年月</w:t>
            </w:r>
          </w:p>
        </w:tc>
        <w:tc>
          <w:tcPr>
            <w:tcW w:w="1150" w:type="dxa"/>
            <w:vAlign w:val="center"/>
          </w:tcPr>
          <w:p w14:paraId="3E7F5A94">
            <w:pPr>
              <w:pStyle w:val="13"/>
              <w:widowControl/>
              <w:spacing w:before="120" w:beforeLines="50" w:afterLines="50"/>
              <w:jc w:val="center"/>
              <w:rPr>
                <w:rFonts w:ascii="宋体" w:hAnsi="宋体" w:eastAsia="Times New Roman"/>
                <w:sz w:val="18"/>
                <w:szCs w:val="18"/>
              </w:rPr>
            </w:pPr>
            <w:r>
              <w:rPr>
                <w:rFonts w:hint="eastAsia" w:ascii="宋体" w:hAnsi="宋体" w:eastAsia="Times New Roman"/>
                <w:sz w:val="18"/>
                <w:szCs w:val="18"/>
              </w:rPr>
              <w:t>技术职称</w:t>
            </w:r>
          </w:p>
        </w:tc>
        <w:tc>
          <w:tcPr>
            <w:tcW w:w="1593" w:type="dxa"/>
            <w:vAlign w:val="center"/>
          </w:tcPr>
          <w:p w14:paraId="1999E02A">
            <w:pPr>
              <w:pStyle w:val="13"/>
              <w:widowControl/>
              <w:spacing w:before="120" w:beforeLines="50" w:afterLines="50"/>
              <w:jc w:val="center"/>
              <w:rPr>
                <w:rFonts w:ascii="宋体" w:hAnsi="宋体" w:eastAsia="Times New Roman"/>
                <w:sz w:val="18"/>
                <w:szCs w:val="18"/>
              </w:rPr>
            </w:pPr>
            <w:r>
              <w:rPr>
                <w:rFonts w:hint="eastAsia" w:ascii="宋体" w:hAnsi="宋体" w:eastAsia="Times New Roman"/>
                <w:sz w:val="18"/>
                <w:szCs w:val="18"/>
              </w:rPr>
              <w:t>文化程度（学位）</w:t>
            </w:r>
          </w:p>
        </w:tc>
        <w:tc>
          <w:tcPr>
            <w:tcW w:w="1582" w:type="dxa"/>
            <w:vAlign w:val="center"/>
          </w:tcPr>
          <w:p w14:paraId="1DABF523">
            <w:pPr>
              <w:pStyle w:val="13"/>
              <w:widowControl/>
              <w:spacing w:before="120" w:beforeLines="50" w:afterLines="50"/>
              <w:jc w:val="center"/>
              <w:rPr>
                <w:rFonts w:ascii="宋体" w:hAnsi="宋体" w:eastAsia="Times New Roman"/>
                <w:sz w:val="18"/>
                <w:szCs w:val="18"/>
              </w:rPr>
            </w:pPr>
            <w:r>
              <w:rPr>
                <w:rFonts w:hint="eastAsia" w:ascii="宋体" w:hAnsi="宋体" w:eastAsia="Times New Roman"/>
                <w:sz w:val="18"/>
                <w:szCs w:val="18"/>
              </w:rPr>
              <w:t>工作单位</w:t>
            </w:r>
          </w:p>
        </w:tc>
        <w:tc>
          <w:tcPr>
            <w:tcW w:w="1963" w:type="dxa"/>
            <w:vAlign w:val="center"/>
          </w:tcPr>
          <w:p w14:paraId="7D91F11E">
            <w:pPr>
              <w:pStyle w:val="13"/>
              <w:widowControl/>
              <w:spacing w:before="120" w:beforeLines="50" w:afterLines="50"/>
              <w:jc w:val="center"/>
              <w:rPr>
                <w:rFonts w:ascii="宋体" w:hAnsi="宋体" w:eastAsia="Times New Roman"/>
                <w:sz w:val="18"/>
                <w:szCs w:val="18"/>
              </w:rPr>
            </w:pPr>
            <w:r>
              <w:rPr>
                <w:rFonts w:hint="eastAsia" w:ascii="宋体" w:hAnsi="宋体" w:eastAsia="Times New Roman"/>
                <w:sz w:val="18"/>
                <w:szCs w:val="18"/>
              </w:rPr>
              <w:t>对成果创造性贡献</w:t>
            </w:r>
          </w:p>
        </w:tc>
      </w:tr>
      <w:tr w14:paraId="0B41C18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570" w:type="dxa"/>
            <w:vAlign w:val="center"/>
          </w:tcPr>
          <w:p w14:paraId="6FD90B60">
            <w:pPr>
              <w:widowControl/>
              <w:kinsoku w:val="0"/>
              <w:autoSpaceDE w:val="0"/>
              <w:autoSpaceDN w:val="0"/>
              <w:snapToGrid w:val="0"/>
              <w:spacing w:before="120" w:beforeLines="50" w:after="120" w:afterLines="50"/>
              <w:jc w:val="center"/>
              <w:textAlignment w:val="center"/>
              <w:rPr>
                <w:rFonts w:ascii="宋体" w:hAnsi="宋体" w:eastAsia="Times New Roman" w:cs="Arial"/>
                <w:color w:val="000000"/>
                <w:sz w:val="18"/>
                <w:szCs w:val="18"/>
              </w:rPr>
            </w:pPr>
            <w:r>
              <w:rPr>
                <w:rFonts w:hint="eastAsia" w:ascii="宋体" w:hAnsi="宋体" w:eastAsia="Times New Roman"/>
                <w:sz w:val="18"/>
                <w:szCs w:val="18"/>
              </w:rPr>
              <w:t>1</w:t>
            </w:r>
          </w:p>
        </w:tc>
        <w:tc>
          <w:tcPr>
            <w:tcW w:w="1100" w:type="dxa"/>
          </w:tcPr>
          <w:p w14:paraId="258A2D51">
            <w:pPr>
              <w:pStyle w:val="13"/>
              <w:widowControl/>
              <w:spacing w:before="120" w:beforeLines="50" w:afterLines="50"/>
              <w:jc w:val="center"/>
              <w:rPr>
                <w:rFonts w:ascii="宋体" w:hAnsi="宋体" w:eastAsia="Times New Roman"/>
                <w:sz w:val="18"/>
                <w:szCs w:val="18"/>
              </w:rPr>
            </w:pPr>
          </w:p>
        </w:tc>
        <w:tc>
          <w:tcPr>
            <w:tcW w:w="603" w:type="dxa"/>
          </w:tcPr>
          <w:p w14:paraId="5DD44E79">
            <w:pPr>
              <w:pStyle w:val="13"/>
              <w:widowControl/>
              <w:spacing w:before="120" w:beforeLines="50" w:afterLines="50"/>
              <w:jc w:val="center"/>
              <w:rPr>
                <w:rFonts w:ascii="宋体" w:hAnsi="宋体" w:eastAsia="Times New Roman"/>
                <w:sz w:val="18"/>
                <w:szCs w:val="18"/>
              </w:rPr>
            </w:pPr>
          </w:p>
        </w:tc>
        <w:tc>
          <w:tcPr>
            <w:tcW w:w="1084" w:type="dxa"/>
          </w:tcPr>
          <w:p w14:paraId="2C1FB9E5">
            <w:pPr>
              <w:pStyle w:val="13"/>
              <w:widowControl/>
              <w:spacing w:before="120" w:beforeLines="50" w:afterLines="50"/>
              <w:jc w:val="center"/>
              <w:rPr>
                <w:rFonts w:ascii="宋体" w:hAnsi="宋体" w:eastAsia="Times New Roman"/>
                <w:sz w:val="18"/>
                <w:szCs w:val="18"/>
              </w:rPr>
            </w:pPr>
          </w:p>
        </w:tc>
        <w:tc>
          <w:tcPr>
            <w:tcW w:w="1150" w:type="dxa"/>
          </w:tcPr>
          <w:p w14:paraId="124B7FFD">
            <w:pPr>
              <w:pStyle w:val="13"/>
              <w:widowControl/>
              <w:spacing w:before="120" w:beforeLines="50" w:afterLines="50"/>
              <w:jc w:val="center"/>
              <w:rPr>
                <w:rFonts w:ascii="宋体" w:hAnsi="宋体" w:eastAsia="Times New Roman"/>
                <w:sz w:val="18"/>
                <w:szCs w:val="18"/>
              </w:rPr>
            </w:pPr>
          </w:p>
        </w:tc>
        <w:tc>
          <w:tcPr>
            <w:tcW w:w="1593" w:type="dxa"/>
          </w:tcPr>
          <w:p w14:paraId="4E2BE4EF">
            <w:pPr>
              <w:pStyle w:val="13"/>
              <w:widowControl/>
              <w:spacing w:before="120" w:beforeLines="50" w:afterLines="50"/>
              <w:jc w:val="center"/>
              <w:rPr>
                <w:rFonts w:ascii="宋体" w:hAnsi="宋体" w:eastAsia="Times New Roman"/>
                <w:sz w:val="18"/>
                <w:szCs w:val="18"/>
              </w:rPr>
            </w:pPr>
          </w:p>
        </w:tc>
        <w:tc>
          <w:tcPr>
            <w:tcW w:w="1582" w:type="dxa"/>
          </w:tcPr>
          <w:p w14:paraId="2AF7EF12">
            <w:pPr>
              <w:pStyle w:val="13"/>
              <w:widowControl/>
              <w:spacing w:before="120" w:beforeLines="50" w:afterLines="50"/>
              <w:jc w:val="center"/>
              <w:rPr>
                <w:rFonts w:ascii="宋体" w:hAnsi="宋体" w:eastAsia="Times New Roman"/>
                <w:sz w:val="18"/>
                <w:szCs w:val="18"/>
              </w:rPr>
            </w:pPr>
          </w:p>
        </w:tc>
        <w:tc>
          <w:tcPr>
            <w:tcW w:w="1963" w:type="dxa"/>
          </w:tcPr>
          <w:p w14:paraId="68CFB194">
            <w:pPr>
              <w:pStyle w:val="13"/>
              <w:widowControl/>
              <w:spacing w:before="120" w:beforeLines="50" w:afterLines="50"/>
              <w:jc w:val="center"/>
              <w:rPr>
                <w:rFonts w:ascii="宋体" w:hAnsi="宋体" w:eastAsia="Times New Roman"/>
                <w:sz w:val="18"/>
                <w:szCs w:val="18"/>
              </w:rPr>
            </w:pPr>
          </w:p>
        </w:tc>
      </w:tr>
      <w:tr w14:paraId="61EA073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570" w:type="dxa"/>
            <w:vAlign w:val="center"/>
          </w:tcPr>
          <w:p w14:paraId="3B31425B">
            <w:pPr>
              <w:widowControl/>
              <w:kinsoku w:val="0"/>
              <w:autoSpaceDE w:val="0"/>
              <w:autoSpaceDN w:val="0"/>
              <w:snapToGrid w:val="0"/>
              <w:spacing w:before="120" w:beforeLines="50" w:after="120" w:afterLines="50"/>
              <w:jc w:val="center"/>
              <w:textAlignment w:val="center"/>
              <w:rPr>
                <w:rFonts w:ascii="宋体" w:hAnsi="宋体" w:eastAsia="Times New Roman" w:cs="Arial"/>
                <w:color w:val="000000"/>
                <w:sz w:val="18"/>
                <w:szCs w:val="18"/>
              </w:rPr>
            </w:pPr>
            <w:r>
              <w:rPr>
                <w:rFonts w:hint="eastAsia" w:ascii="宋体" w:hAnsi="宋体" w:eastAsia="Times New Roman"/>
                <w:sz w:val="18"/>
                <w:szCs w:val="18"/>
              </w:rPr>
              <w:t>2</w:t>
            </w:r>
          </w:p>
        </w:tc>
        <w:tc>
          <w:tcPr>
            <w:tcW w:w="1100" w:type="dxa"/>
          </w:tcPr>
          <w:p w14:paraId="7F5A4EAF">
            <w:pPr>
              <w:pStyle w:val="13"/>
              <w:widowControl/>
              <w:spacing w:before="120" w:beforeLines="50" w:afterLines="50"/>
              <w:jc w:val="center"/>
              <w:rPr>
                <w:rFonts w:ascii="宋体" w:hAnsi="宋体" w:eastAsia="Times New Roman"/>
                <w:sz w:val="18"/>
                <w:szCs w:val="18"/>
              </w:rPr>
            </w:pPr>
          </w:p>
        </w:tc>
        <w:tc>
          <w:tcPr>
            <w:tcW w:w="603" w:type="dxa"/>
          </w:tcPr>
          <w:p w14:paraId="5C938325">
            <w:pPr>
              <w:pStyle w:val="13"/>
              <w:widowControl/>
              <w:spacing w:before="120" w:beforeLines="50" w:afterLines="50"/>
              <w:jc w:val="center"/>
              <w:rPr>
                <w:rFonts w:ascii="宋体" w:hAnsi="宋体" w:eastAsia="Times New Roman"/>
                <w:sz w:val="18"/>
                <w:szCs w:val="18"/>
              </w:rPr>
            </w:pPr>
          </w:p>
        </w:tc>
        <w:tc>
          <w:tcPr>
            <w:tcW w:w="1084" w:type="dxa"/>
          </w:tcPr>
          <w:p w14:paraId="0B7EB093">
            <w:pPr>
              <w:pStyle w:val="13"/>
              <w:widowControl/>
              <w:spacing w:before="120" w:beforeLines="50" w:afterLines="50"/>
              <w:jc w:val="center"/>
              <w:rPr>
                <w:rFonts w:ascii="宋体" w:hAnsi="宋体" w:eastAsia="Times New Roman"/>
                <w:sz w:val="18"/>
                <w:szCs w:val="18"/>
              </w:rPr>
            </w:pPr>
          </w:p>
        </w:tc>
        <w:tc>
          <w:tcPr>
            <w:tcW w:w="1150" w:type="dxa"/>
          </w:tcPr>
          <w:p w14:paraId="469979D9">
            <w:pPr>
              <w:pStyle w:val="13"/>
              <w:widowControl/>
              <w:spacing w:before="120" w:beforeLines="50" w:afterLines="50"/>
              <w:jc w:val="center"/>
              <w:rPr>
                <w:rFonts w:ascii="宋体" w:hAnsi="宋体" w:eastAsia="Times New Roman"/>
                <w:sz w:val="18"/>
                <w:szCs w:val="18"/>
              </w:rPr>
            </w:pPr>
          </w:p>
        </w:tc>
        <w:tc>
          <w:tcPr>
            <w:tcW w:w="1593" w:type="dxa"/>
          </w:tcPr>
          <w:p w14:paraId="15D741B7">
            <w:pPr>
              <w:pStyle w:val="13"/>
              <w:widowControl/>
              <w:spacing w:before="120" w:beforeLines="50" w:afterLines="50"/>
              <w:jc w:val="center"/>
              <w:rPr>
                <w:rFonts w:ascii="宋体" w:hAnsi="宋体" w:eastAsia="Times New Roman"/>
                <w:sz w:val="18"/>
                <w:szCs w:val="18"/>
              </w:rPr>
            </w:pPr>
          </w:p>
        </w:tc>
        <w:tc>
          <w:tcPr>
            <w:tcW w:w="1582" w:type="dxa"/>
          </w:tcPr>
          <w:p w14:paraId="4969C697">
            <w:pPr>
              <w:pStyle w:val="13"/>
              <w:widowControl/>
              <w:spacing w:before="120" w:beforeLines="50" w:afterLines="50"/>
              <w:jc w:val="center"/>
              <w:rPr>
                <w:rFonts w:ascii="宋体" w:hAnsi="宋体" w:eastAsia="Times New Roman"/>
                <w:sz w:val="18"/>
                <w:szCs w:val="18"/>
              </w:rPr>
            </w:pPr>
          </w:p>
        </w:tc>
        <w:tc>
          <w:tcPr>
            <w:tcW w:w="1963" w:type="dxa"/>
          </w:tcPr>
          <w:p w14:paraId="61A35BE5">
            <w:pPr>
              <w:pStyle w:val="13"/>
              <w:widowControl/>
              <w:spacing w:before="120" w:beforeLines="50" w:afterLines="50"/>
              <w:jc w:val="center"/>
              <w:rPr>
                <w:rFonts w:ascii="宋体" w:hAnsi="宋体" w:eastAsia="Times New Roman"/>
                <w:sz w:val="18"/>
                <w:szCs w:val="18"/>
              </w:rPr>
            </w:pPr>
          </w:p>
        </w:tc>
      </w:tr>
      <w:tr w14:paraId="2857A82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570" w:type="dxa"/>
            <w:vAlign w:val="center"/>
          </w:tcPr>
          <w:p w14:paraId="1640656B">
            <w:pPr>
              <w:widowControl/>
              <w:kinsoku w:val="0"/>
              <w:autoSpaceDE w:val="0"/>
              <w:autoSpaceDN w:val="0"/>
              <w:snapToGrid w:val="0"/>
              <w:spacing w:before="120" w:beforeLines="50" w:after="120" w:afterLines="50"/>
              <w:jc w:val="center"/>
              <w:textAlignment w:val="center"/>
              <w:rPr>
                <w:rFonts w:ascii="宋体" w:hAnsi="宋体" w:eastAsia="Times New Roman" w:cs="Arial"/>
                <w:color w:val="000000"/>
                <w:sz w:val="18"/>
                <w:szCs w:val="18"/>
              </w:rPr>
            </w:pPr>
            <w:r>
              <w:rPr>
                <w:rFonts w:hint="eastAsia" w:ascii="宋体" w:hAnsi="宋体" w:eastAsia="Times New Roman"/>
                <w:sz w:val="18"/>
                <w:szCs w:val="18"/>
              </w:rPr>
              <w:t>3</w:t>
            </w:r>
          </w:p>
        </w:tc>
        <w:tc>
          <w:tcPr>
            <w:tcW w:w="1100" w:type="dxa"/>
          </w:tcPr>
          <w:p w14:paraId="4C1FFDAC">
            <w:pPr>
              <w:pStyle w:val="13"/>
              <w:widowControl/>
              <w:spacing w:before="120" w:beforeLines="50" w:afterLines="50"/>
              <w:jc w:val="center"/>
              <w:rPr>
                <w:rFonts w:ascii="宋体" w:hAnsi="宋体" w:eastAsia="Times New Roman"/>
                <w:sz w:val="18"/>
                <w:szCs w:val="18"/>
              </w:rPr>
            </w:pPr>
          </w:p>
        </w:tc>
        <w:tc>
          <w:tcPr>
            <w:tcW w:w="603" w:type="dxa"/>
          </w:tcPr>
          <w:p w14:paraId="65E4B660">
            <w:pPr>
              <w:pStyle w:val="13"/>
              <w:widowControl/>
              <w:spacing w:before="120" w:beforeLines="50" w:afterLines="50"/>
              <w:jc w:val="center"/>
              <w:rPr>
                <w:rFonts w:ascii="宋体" w:hAnsi="宋体" w:eastAsia="Times New Roman"/>
                <w:sz w:val="18"/>
                <w:szCs w:val="18"/>
              </w:rPr>
            </w:pPr>
          </w:p>
        </w:tc>
        <w:tc>
          <w:tcPr>
            <w:tcW w:w="1084" w:type="dxa"/>
          </w:tcPr>
          <w:p w14:paraId="29A4938F">
            <w:pPr>
              <w:pStyle w:val="13"/>
              <w:widowControl/>
              <w:spacing w:before="120" w:beforeLines="50" w:afterLines="50"/>
              <w:jc w:val="center"/>
              <w:rPr>
                <w:rFonts w:ascii="宋体" w:hAnsi="宋体" w:eastAsia="Times New Roman"/>
                <w:sz w:val="18"/>
                <w:szCs w:val="18"/>
              </w:rPr>
            </w:pPr>
          </w:p>
        </w:tc>
        <w:tc>
          <w:tcPr>
            <w:tcW w:w="1150" w:type="dxa"/>
          </w:tcPr>
          <w:p w14:paraId="614E2F57">
            <w:pPr>
              <w:pStyle w:val="13"/>
              <w:widowControl/>
              <w:spacing w:before="120" w:beforeLines="50" w:afterLines="50"/>
              <w:jc w:val="center"/>
              <w:rPr>
                <w:rFonts w:ascii="宋体" w:hAnsi="宋体" w:eastAsia="Times New Roman"/>
                <w:sz w:val="18"/>
                <w:szCs w:val="18"/>
              </w:rPr>
            </w:pPr>
          </w:p>
        </w:tc>
        <w:tc>
          <w:tcPr>
            <w:tcW w:w="1593" w:type="dxa"/>
          </w:tcPr>
          <w:p w14:paraId="2BA07D6F">
            <w:pPr>
              <w:pStyle w:val="13"/>
              <w:widowControl/>
              <w:spacing w:before="120" w:beforeLines="50" w:afterLines="50"/>
              <w:jc w:val="center"/>
              <w:rPr>
                <w:rFonts w:ascii="宋体" w:hAnsi="宋体" w:eastAsia="Times New Roman"/>
                <w:sz w:val="18"/>
                <w:szCs w:val="18"/>
              </w:rPr>
            </w:pPr>
          </w:p>
        </w:tc>
        <w:tc>
          <w:tcPr>
            <w:tcW w:w="1582" w:type="dxa"/>
          </w:tcPr>
          <w:p w14:paraId="2F91618B">
            <w:pPr>
              <w:pStyle w:val="13"/>
              <w:widowControl/>
              <w:spacing w:before="120" w:beforeLines="50" w:afterLines="50"/>
              <w:jc w:val="center"/>
              <w:rPr>
                <w:rFonts w:ascii="宋体" w:hAnsi="宋体" w:eastAsia="Times New Roman"/>
                <w:sz w:val="18"/>
                <w:szCs w:val="18"/>
              </w:rPr>
            </w:pPr>
          </w:p>
        </w:tc>
        <w:tc>
          <w:tcPr>
            <w:tcW w:w="1963" w:type="dxa"/>
          </w:tcPr>
          <w:p w14:paraId="2E8B9A13">
            <w:pPr>
              <w:pStyle w:val="13"/>
              <w:widowControl/>
              <w:spacing w:before="120" w:beforeLines="50" w:afterLines="50"/>
              <w:jc w:val="center"/>
              <w:rPr>
                <w:rFonts w:ascii="宋体" w:hAnsi="宋体" w:eastAsia="Times New Roman"/>
                <w:sz w:val="18"/>
                <w:szCs w:val="18"/>
              </w:rPr>
            </w:pPr>
          </w:p>
        </w:tc>
      </w:tr>
      <w:tr w14:paraId="57F063B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78" w:hRule="atLeast"/>
          <w:jc w:val="center"/>
        </w:trPr>
        <w:tc>
          <w:tcPr>
            <w:tcW w:w="570" w:type="dxa"/>
            <w:vAlign w:val="center"/>
          </w:tcPr>
          <w:p w14:paraId="24A84F29">
            <w:pPr>
              <w:widowControl/>
              <w:kinsoku w:val="0"/>
              <w:autoSpaceDE w:val="0"/>
              <w:autoSpaceDN w:val="0"/>
              <w:snapToGrid w:val="0"/>
              <w:spacing w:before="120" w:beforeLines="50" w:after="120" w:afterLines="50"/>
              <w:jc w:val="center"/>
              <w:textAlignment w:val="center"/>
              <w:rPr>
                <w:rFonts w:ascii="宋体" w:hAnsi="宋体" w:eastAsia="Times New Roman" w:cs="Arial"/>
                <w:color w:val="000000"/>
                <w:sz w:val="18"/>
                <w:szCs w:val="18"/>
              </w:rPr>
            </w:pPr>
            <w:r>
              <w:rPr>
                <w:rFonts w:hint="eastAsia" w:ascii="宋体" w:hAnsi="宋体" w:eastAsia="Times New Roman"/>
                <w:sz w:val="18"/>
                <w:szCs w:val="18"/>
              </w:rPr>
              <w:t>4</w:t>
            </w:r>
          </w:p>
        </w:tc>
        <w:tc>
          <w:tcPr>
            <w:tcW w:w="1100" w:type="dxa"/>
          </w:tcPr>
          <w:p w14:paraId="354AD613">
            <w:pPr>
              <w:pStyle w:val="13"/>
              <w:widowControl/>
              <w:spacing w:before="120" w:beforeLines="50" w:afterLines="50"/>
              <w:jc w:val="center"/>
              <w:rPr>
                <w:rFonts w:ascii="宋体" w:hAnsi="宋体" w:eastAsia="Times New Roman"/>
                <w:sz w:val="18"/>
                <w:szCs w:val="18"/>
              </w:rPr>
            </w:pPr>
          </w:p>
        </w:tc>
        <w:tc>
          <w:tcPr>
            <w:tcW w:w="603" w:type="dxa"/>
          </w:tcPr>
          <w:p w14:paraId="1B2AA594">
            <w:pPr>
              <w:pStyle w:val="13"/>
              <w:widowControl/>
              <w:spacing w:before="120" w:beforeLines="50" w:afterLines="50"/>
              <w:jc w:val="center"/>
              <w:rPr>
                <w:rFonts w:ascii="宋体" w:hAnsi="宋体" w:eastAsia="Times New Roman"/>
                <w:sz w:val="18"/>
                <w:szCs w:val="18"/>
              </w:rPr>
            </w:pPr>
          </w:p>
        </w:tc>
        <w:tc>
          <w:tcPr>
            <w:tcW w:w="1084" w:type="dxa"/>
          </w:tcPr>
          <w:p w14:paraId="4D406217">
            <w:pPr>
              <w:pStyle w:val="13"/>
              <w:widowControl/>
              <w:spacing w:before="120" w:beforeLines="50" w:afterLines="50"/>
              <w:jc w:val="center"/>
              <w:rPr>
                <w:rFonts w:ascii="宋体" w:hAnsi="宋体" w:eastAsia="Times New Roman"/>
                <w:sz w:val="18"/>
                <w:szCs w:val="18"/>
              </w:rPr>
            </w:pPr>
          </w:p>
        </w:tc>
        <w:tc>
          <w:tcPr>
            <w:tcW w:w="1150" w:type="dxa"/>
          </w:tcPr>
          <w:p w14:paraId="31094CDF">
            <w:pPr>
              <w:pStyle w:val="13"/>
              <w:widowControl/>
              <w:spacing w:before="120" w:beforeLines="50" w:afterLines="50"/>
              <w:jc w:val="center"/>
              <w:rPr>
                <w:rFonts w:ascii="宋体" w:hAnsi="宋体" w:eastAsia="Times New Roman"/>
                <w:sz w:val="18"/>
                <w:szCs w:val="18"/>
              </w:rPr>
            </w:pPr>
          </w:p>
        </w:tc>
        <w:tc>
          <w:tcPr>
            <w:tcW w:w="1593" w:type="dxa"/>
          </w:tcPr>
          <w:p w14:paraId="1D30971C">
            <w:pPr>
              <w:pStyle w:val="13"/>
              <w:widowControl/>
              <w:spacing w:before="120" w:beforeLines="50" w:afterLines="50"/>
              <w:jc w:val="center"/>
              <w:rPr>
                <w:rFonts w:ascii="宋体" w:hAnsi="宋体" w:eastAsia="Times New Roman"/>
                <w:sz w:val="18"/>
                <w:szCs w:val="18"/>
              </w:rPr>
            </w:pPr>
          </w:p>
        </w:tc>
        <w:tc>
          <w:tcPr>
            <w:tcW w:w="1582" w:type="dxa"/>
          </w:tcPr>
          <w:p w14:paraId="12DFA198">
            <w:pPr>
              <w:pStyle w:val="13"/>
              <w:widowControl/>
              <w:spacing w:before="120" w:beforeLines="50" w:afterLines="50"/>
              <w:jc w:val="center"/>
              <w:rPr>
                <w:rFonts w:ascii="宋体" w:hAnsi="宋体" w:eastAsia="Times New Roman"/>
                <w:sz w:val="18"/>
                <w:szCs w:val="18"/>
              </w:rPr>
            </w:pPr>
          </w:p>
        </w:tc>
        <w:tc>
          <w:tcPr>
            <w:tcW w:w="1963" w:type="dxa"/>
          </w:tcPr>
          <w:p w14:paraId="506A7B2B">
            <w:pPr>
              <w:pStyle w:val="13"/>
              <w:widowControl/>
              <w:spacing w:before="120" w:beforeLines="50" w:afterLines="50"/>
              <w:jc w:val="center"/>
              <w:rPr>
                <w:rFonts w:ascii="宋体" w:hAnsi="宋体" w:eastAsia="Times New Roman"/>
                <w:sz w:val="18"/>
                <w:szCs w:val="18"/>
              </w:rPr>
            </w:pPr>
          </w:p>
        </w:tc>
      </w:tr>
      <w:tr w14:paraId="57769EC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570" w:type="dxa"/>
            <w:vAlign w:val="center"/>
          </w:tcPr>
          <w:p w14:paraId="38735C24">
            <w:pPr>
              <w:widowControl/>
              <w:kinsoku w:val="0"/>
              <w:autoSpaceDE w:val="0"/>
              <w:autoSpaceDN w:val="0"/>
              <w:snapToGrid w:val="0"/>
              <w:spacing w:before="120" w:beforeLines="50" w:after="120" w:afterLines="50"/>
              <w:jc w:val="center"/>
              <w:textAlignment w:val="center"/>
              <w:rPr>
                <w:rFonts w:ascii="宋体" w:hAnsi="宋体" w:eastAsia="Times New Roman" w:cs="Arial"/>
                <w:color w:val="000000"/>
                <w:sz w:val="18"/>
                <w:szCs w:val="18"/>
              </w:rPr>
            </w:pPr>
            <w:r>
              <w:rPr>
                <w:rFonts w:hint="eastAsia" w:ascii="宋体" w:hAnsi="宋体" w:eastAsia="Times New Roman"/>
                <w:sz w:val="18"/>
                <w:szCs w:val="18"/>
              </w:rPr>
              <w:t>5</w:t>
            </w:r>
          </w:p>
        </w:tc>
        <w:tc>
          <w:tcPr>
            <w:tcW w:w="1100" w:type="dxa"/>
          </w:tcPr>
          <w:p w14:paraId="37A22520">
            <w:pPr>
              <w:pStyle w:val="13"/>
              <w:widowControl/>
              <w:spacing w:before="120" w:beforeLines="50" w:afterLines="50"/>
              <w:jc w:val="center"/>
              <w:rPr>
                <w:rFonts w:ascii="宋体" w:hAnsi="宋体" w:eastAsia="Times New Roman"/>
                <w:sz w:val="18"/>
                <w:szCs w:val="18"/>
              </w:rPr>
            </w:pPr>
          </w:p>
        </w:tc>
        <w:tc>
          <w:tcPr>
            <w:tcW w:w="603" w:type="dxa"/>
          </w:tcPr>
          <w:p w14:paraId="3F15B716">
            <w:pPr>
              <w:pStyle w:val="13"/>
              <w:widowControl/>
              <w:spacing w:before="120" w:beforeLines="50" w:afterLines="50"/>
              <w:jc w:val="center"/>
              <w:rPr>
                <w:rFonts w:ascii="宋体" w:hAnsi="宋体" w:eastAsia="Times New Roman"/>
                <w:sz w:val="18"/>
                <w:szCs w:val="18"/>
              </w:rPr>
            </w:pPr>
          </w:p>
        </w:tc>
        <w:tc>
          <w:tcPr>
            <w:tcW w:w="1084" w:type="dxa"/>
          </w:tcPr>
          <w:p w14:paraId="1387A065">
            <w:pPr>
              <w:pStyle w:val="13"/>
              <w:widowControl/>
              <w:spacing w:before="120" w:beforeLines="50" w:afterLines="50"/>
              <w:jc w:val="center"/>
              <w:rPr>
                <w:rFonts w:ascii="宋体" w:hAnsi="宋体" w:eastAsia="Times New Roman"/>
                <w:sz w:val="18"/>
                <w:szCs w:val="18"/>
              </w:rPr>
            </w:pPr>
          </w:p>
        </w:tc>
        <w:tc>
          <w:tcPr>
            <w:tcW w:w="1150" w:type="dxa"/>
          </w:tcPr>
          <w:p w14:paraId="316057CD">
            <w:pPr>
              <w:pStyle w:val="13"/>
              <w:widowControl/>
              <w:spacing w:before="120" w:beforeLines="50" w:afterLines="50"/>
              <w:jc w:val="center"/>
              <w:rPr>
                <w:rFonts w:ascii="宋体" w:hAnsi="宋体" w:eastAsia="Times New Roman"/>
                <w:sz w:val="18"/>
                <w:szCs w:val="18"/>
              </w:rPr>
            </w:pPr>
          </w:p>
        </w:tc>
        <w:tc>
          <w:tcPr>
            <w:tcW w:w="1593" w:type="dxa"/>
          </w:tcPr>
          <w:p w14:paraId="0F80BC55">
            <w:pPr>
              <w:pStyle w:val="13"/>
              <w:widowControl/>
              <w:spacing w:before="120" w:beforeLines="50" w:afterLines="50"/>
              <w:jc w:val="center"/>
              <w:rPr>
                <w:rFonts w:ascii="宋体" w:hAnsi="宋体" w:eastAsia="Times New Roman"/>
                <w:sz w:val="18"/>
                <w:szCs w:val="18"/>
              </w:rPr>
            </w:pPr>
          </w:p>
        </w:tc>
        <w:tc>
          <w:tcPr>
            <w:tcW w:w="1582" w:type="dxa"/>
          </w:tcPr>
          <w:p w14:paraId="5E268358">
            <w:pPr>
              <w:pStyle w:val="13"/>
              <w:widowControl/>
              <w:spacing w:before="120" w:beforeLines="50" w:afterLines="50"/>
              <w:jc w:val="center"/>
              <w:rPr>
                <w:rFonts w:ascii="宋体" w:hAnsi="宋体" w:eastAsia="Times New Roman"/>
                <w:sz w:val="18"/>
                <w:szCs w:val="18"/>
              </w:rPr>
            </w:pPr>
          </w:p>
        </w:tc>
        <w:tc>
          <w:tcPr>
            <w:tcW w:w="1963" w:type="dxa"/>
          </w:tcPr>
          <w:p w14:paraId="2C1E9248">
            <w:pPr>
              <w:pStyle w:val="13"/>
              <w:widowControl/>
              <w:spacing w:before="120" w:beforeLines="50" w:afterLines="50"/>
              <w:jc w:val="center"/>
              <w:rPr>
                <w:rFonts w:ascii="宋体" w:hAnsi="宋体" w:eastAsia="Times New Roman"/>
                <w:sz w:val="18"/>
                <w:szCs w:val="18"/>
              </w:rPr>
            </w:pPr>
          </w:p>
        </w:tc>
      </w:tr>
      <w:tr w14:paraId="3C48CFA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jc w:val="center"/>
        </w:trPr>
        <w:tc>
          <w:tcPr>
            <w:tcW w:w="570" w:type="dxa"/>
            <w:vAlign w:val="center"/>
          </w:tcPr>
          <w:p w14:paraId="4B1FE7A6">
            <w:pPr>
              <w:widowControl/>
              <w:kinsoku w:val="0"/>
              <w:autoSpaceDE w:val="0"/>
              <w:autoSpaceDN w:val="0"/>
              <w:snapToGrid w:val="0"/>
              <w:spacing w:before="120" w:beforeLines="50" w:after="120" w:afterLines="50"/>
              <w:jc w:val="center"/>
              <w:textAlignment w:val="center"/>
              <w:rPr>
                <w:rFonts w:ascii="宋体" w:hAnsi="宋体" w:eastAsia="Times New Roman" w:cs="Arial"/>
                <w:color w:val="000000"/>
                <w:sz w:val="18"/>
                <w:szCs w:val="18"/>
              </w:rPr>
            </w:pPr>
            <w:r>
              <w:rPr>
                <w:rFonts w:hint="eastAsia" w:ascii="宋体" w:hAnsi="宋体" w:eastAsia="Times New Roman"/>
                <w:sz w:val="18"/>
                <w:szCs w:val="18"/>
              </w:rPr>
              <w:t>6</w:t>
            </w:r>
          </w:p>
        </w:tc>
        <w:tc>
          <w:tcPr>
            <w:tcW w:w="1100" w:type="dxa"/>
          </w:tcPr>
          <w:p w14:paraId="5804B5D0">
            <w:pPr>
              <w:pStyle w:val="13"/>
              <w:widowControl/>
              <w:spacing w:before="120" w:beforeLines="50" w:afterLines="50"/>
              <w:jc w:val="center"/>
              <w:rPr>
                <w:rFonts w:ascii="宋体" w:hAnsi="宋体" w:eastAsia="Times New Roman"/>
                <w:sz w:val="18"/>
                <w:szCs w:val="18"/>
              </w:rPr>
            </w:pPr>
          </w:p>
        </w:tc>
        <w:tc>
          <w:tcPr>
            <w:tcW w:w="603" w:type="dxa"/>
          </w:tcPr>
          <w:p w14:paraId="006E969F">
            <w:pPr>
              <w:pStyle w:val="13"/>
              <w:widowControl/>
              <w:spacing w:before="120" w:beforeLines="50" w:afterLines="50"/>
              <w:jc w:val="center"/>
              <w:rPr>
                <w:rFonts w:ascii="宋体" w:hAnsi="宋体" w:eastAsia="Times New Roman"/>
                <w:sz w:val="18"/>
                <w:szCs w:val="18"/>
              </w:rPr>
            </w:pPr>
          </w:p>
        </w:tc>
        <w:tc>
          <w:tcPr>
            <w:tcW w:w="1084" w:type="dxa"/>
          </w:tcPr>
          <w:p w14:paraId="5CDA70FA">
            <w:pPr>
              <w:pStyle w:val="13"/>
              <w:widowControl/>
              <w:spacing w:before="120" w:beforeLines="50" w:afterLines="50"/>
              <w:jc w:val="center"/>
              <w:rPr>
                <w:rFonts w:ascii="宋体" w:hAnsi="宋体" w:eastAsia="Times New Roman"/>
                <w:sz w:val="18"/>
                <w:szCs w:val="18"/>
              </w:rPr>
            </w:pPr>
          </w:p>
        </w:tc>
        <w:tc>
          <w:tcPr>
            <w:tcW w:w="1150" w:type="dxa"/>
          </w:tcPr>
          <w:p w14:paraId="54C051E4">
            <w:pPr>
              <w:pStyle w:val="13"/>
              <w:widowControl/>
              <w:spacing w:before="120" w:beforeLines="50" w:afterLines="50"/>
              <w:jc w:val="center"/>
              <w:rPr>
                <w:rFonts w:ascii="宋体" w:hAnsi="宋体" w:eastAsia="Times New Roman"/>
                <w:sz w:val="18"/>
                <w:szCs w:val="18"/>
              </w:rPr>
            </w:pPr>
          </w:p>
        </w:tc>
        <w:tc>
          <w:tcPr>
            <w:tcW w:w="1593" w:type="dxa"/>
          </w:tcPr>
          <w:p w14:paraId="5C01A4EF">
            <w:pPr>
              <w:pStyle w:val="13"/>
              <w:widowControl/>
              <w:spacing w:before="120" w:beforeLines="50" w:afterLines="50"/>
              <w:jc w:val="center"/>
              <w:rPr>
                <w:rFonts w:ascii="宋体" w:hAnsi="宋体" w:eastAsia="Times New Roman"/>
                <w:sz w:val="18"/>
                <w:szCs w:val="18"/>
              </w:rPr>
            </w:pPr>
          </w:p>
        </w:tc>
        <w:tc>
          <w:tcPr>
            <w:tcW w:w="1582" w:type="dxa"/>
          </w:tcPr>
          <w:p w14:paraId="5C102BA2">
            <w:pPr>
              <w:pStyle w:val="13"/>
              <w:widowControl/>
              <w:spacing w:before="120" w:beforeLines="50" w:afterLines="50"/>
              <w:jc w:val="center"/>
              <w:rPr>
                <w:rFonts w:ascii="宋体" w:hAnsi="宋体" w:eastAsia="Times New Roman"/>
                <w:sz w:val="18"/>
                <w:szCs w:val="18"/>
              </w:rPr>
            </w:pPr>
          </w:p>
        </w:tc>
        <w:tc>
          <w:tcPr>
            <w:tcW w:w="1963" w:type="dxa"/>
          </w:tcPr>
          <w:p w14:paraId="42F90CE0">
            <w:pPr>
              <w:pStyle w:val="13"/>
              <w:widowControl/>
              <w:spacing w:before="120" w:beforeLines="50" w:afterLines="50"/>
              <w:jc w:val="center"/>
              <w:rPr>
                <w:rFonts w:ascii="宋体" w:hAnsi="宋体" w:eastAsia="Times New Roman"/>
                <w:sz w:val="18"/>
                <w:szCs w:val="18"/>
              </w:rPr>
            </w:pPr>
          </w:p>
        </w:tc>
      </w:tr>
      <w:tr w14:paraId="75D36A5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jc w:val="center"/>
        </w:trPr>
        <w:tc>
          <w:tcPr>
            <w:tcW w:w="570" w:type="dxa"/>
            <w:vAlign w:val="center"/>
          </w:tcPr>
          <w:p w14:paraId="058C9253">
            <w:pPr>
              <w:widowControl/>
              <w:kinsoku w:val="0"/>
              <w:autoSpaceDE w:val="0"/>
              <w:autoSpaceDN w:val="0"/>
              <w:snapToGrid w:val="0"/>
              <w:spacing w:before="120" w:beforeLines="50" w:after="120" w:afterLines="50"/>
              <w:jc w:val="center"/>
              <w:textAlignment w:val="center"/>
              <w:rPr>
                <w:rFonts w:ascii="宋体" w:hAnsi="宋体" w:eastAsia="Times New Roman" w:cs="Arial"/>
                <w:color w:val="000000"/>
                <w:sz w:val="18"/>
                <w:szCs w:val="18"/>
              </w:rPr>
            </w:pPr>
            <w:r>
              <w:rPr>
                <w:rFonts w:hint="eastAsia" w:ascii="宋体" w:hAnsi="宋体" w:eastAsia="Times New Roman"/>
                <w:sz w:val="18"/>
                <w:szCs w:val="18"/>
              </w:rPr>
              <w:t>7</w:t>
            </w:r>
          </w:p>
        </w:tc>
        <w:tc>
          <w:tcPr>
            <w:tcW w:w="1100" w:type="dxa"/>
          </w:tcPr>
          <w:p w14:paraId="75CE3C16">
            <w:pPr>
              <w:pStyle w:val="13"/>
              <w:widowControl/>
              <w:spacing w:before="120" w:beforeLines="50" w:afterLines="50"/>
              <w:jc w:val="center"/>
              <w:rPr>
                <w:rFonts w:ascii="宋体" w:hAnsi="宋体" w:eastAsia="Times New Roman"/>
                <w:sz w:val="18"/>
                <w:szCs w:val="18"/>
              </w:rPr>
            </w:pPr>
          </w:p>
        </w:tc>
        <w:tc>
          <w:tcPr>
            <w:tcW w:w="603" w:type="dxa"/>
          </w:tcPr>
          <w:p w14:paraId="79CFAA80">
            <w:pPr>
              <w:pStyle w:val="13"/>
              <w:widowControl/>
              <w:spacing w:before="120" w:beforeLines="50" w:afterLines="50"/>
              <w:jc w:val="center"/>
              <w:rPr>
                <w:rFonts w:ascii="宋体" w:hAnsi="宋体" w:eastAsia="Times New Roman"/>
                <w:sz w:val="18"/>
                <w:szCs w:val="18"/>
              </w:rPr>
            </w:pPr>
          </w:p>
        </w:tc>
        <w:tc>
          <w:tcPr>
            <w:tcW w:w="1084" w:type="dxa"/>
          </w:tcPr>
          <w:p w14:paraId="331E66C0">
            <w:pPr>
              <w:pStyle w:val="13"/>
              <w:widowControl/>
              <w:spacing w:before="120" w:beforeLines="50" w:afterLines="50"/>
              <w:jc w:val="center"/>
              <w:rPr>
                <w:rFonts w:ascii="宋体" w:hAnsi="宋体" w:eastAsia="Times New Roman"/>
                <w:sz w:val="18"/>
                <w:szCs w:val="18"/>
              </w:rPr>
            </w:pPr>
          </w:p>
        </w:tc>
        <w:tc>
          <w:tcPr>
            <w:tcW w:w="1150" w:type="dxa"/>
          </w:tcPr>
          <w:p w14:paraId="491930EB">
            <w:pPr>
              <w:pStyle w:val="13"/>
              <w:widowControl/>
              <w:spacing w:before="120" w:beforeLines="50" w:afterLines="50"/>
              <w:jc w:val="center"/>
              <w:rPr>
                <w:rFonts w:ascii="宋体" w:hAnsi="宋体" w:eastAsia="Times New Roman"/>
                <w:sz w:val="18"/>
                <w:szCs w:val="18"/>
              </w:rPr>
            </w:pPr>
          </w:p>
        </w:tc>
        <w:tc>
          <w:tcPr>
            <w:tcW w:w="1593" w:type="dxa"/>
          </w:tcPr>
          <w:p w14:paraId="7EF1ECDD">
            <w:pPr>
              <w:pStyle w:val="13"/>
              <w:widowControl/>
              <w:spacing w:before="120" w:beforeLines="50" w:afterLines="50"/>
              <w:jc w:val="center"/>
              <w:rPr>
                <w:rFonts w:ascii="宋体" w:hAnsi="宋体" w:eastAsia="Times New Roman"/>
                <w:sz w:val="18"/>
                <w:szCs w:val="18"/>
              </w:rPr>
            </w:pPr>
          </w:p>
        </w:tc>
        <w:tc>
          <w:tcPr>
            <w:tcW w:w="1582" w:type="dxa"/>
          </w:tcPr>
          <w:p w14:paraId="51D2D288">
            <w:pPr>
              <w:pStyle w:val="13"/>
              <w:widowControl/>
              <w:spacing w:before="120" w:beforeLines="50" w:afterLines="50"/>
              <w:jc w:val="center"/>
              <w:rPr>
                <w:rFonts w:ascii="宋体" w:hAnsi="宋体" w:eastAsia="Times New Roman"/>
                <w:sz w:val="18"/>
                <w:szCs w:val="18"/>
              </w:rPr>
            </w:pPr>
          </w:p>
        </w:tc>
        <w:tc>
          <w:tcPr>
            <w:tcW w:w="1963" w:type="dxa"/>
          </w:tcPr>
          <w:p w14:paraId="65AFDAE0">
            <w:pPr>
              <w:pStyle w:val="13"/>
              <w:widowControl/>
              <w:spacing w:before="120" w:beforeLines="50" w:afterLines="50"/>
              <w:jc w:val="center"/>
              <w:rPr>
                <w:rFonts w:ascii="宋体" w:hAnsi="宋体" w:eastAsia="Times New Roman"/>
                <w:sz w:val="18"/>
                <w:szCs w:val="18"/>
              </w:rPr>
            </w:pPr>
          </w:p>
        </w:tc>
      </w:tr>
      <w:tr w14:paraId="46CC040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570" w:type="dxa"/>
            <w:vAlign w:val="center"/>
          </w:tcPr>
          <w:p w14:paraId="41187825">
            <w:pPr>
              <w:widowControl/>
              <w:kinsoku w:val="0"/>
              <w:autoSpaceDE w:val="0"/>
              <w:autoSpaceDN w:val="0"/>
              <w:snapToGrid w:val="0"/>
              <w:spacing w:before="120" w:beforeLines="50" w:after="120" w:afterLines="50"/>
              <w:jc w:val="center"/>
              <w:textAlignment w:val="center"/>
              <w:rPr>
                <w:rFonts w:ascii="宋体" w:hAnsi="宋体" w:eastAsia="Times New Roman" w:cs="Arial"/>
                <w:color w:val="000000"/>
                <w:sz w:val="18"/>
                <w:szCs w:val="18"/>
              </w:rPr>
            </w:pPr>
            <w:r>
              <w:rPr>
                <w:rFonts w:hint="eastAsia" w:ascii="宋体" w:hAnsi="宋体" w:eastAsia="Times New Roman"/>
                <w:sz w:val="18"/>
                <w:szCs w:val="18"/>
              </w:rPr>
              <w:t>8</w:t>
            </w:r>
          </w:p>
        </w:tc>
        <w:tc>
          <w:tcPr>
            <w:tcW w:w="1100" w:type="dxa"/>
          </w:tcPr>
          <w:p w14:paraId="6FCCC8E3">
            <w:pPr>
              <w:pStyle w:val="13"/>
              <w:widowControl/>
              <w:spacing w:before="120" w:beforeLines="50" w:afterLines="50"/>
              <w:jc w:val="center"/>
              <w:rPr>
                <w:rFonts w:ascii="宋体" w:hAnsi="宋体" w:eastAsia="Times New Roman"/>
                <w:sz w:val="18"/>
                <w:szCs w:val="18"/>
              </w:rPr>
            </w:pPr>
          </w:p>
        </w:tc>
        <w:tc>
          <w:tcPr>
            <w:tcW w:w="603" w:type="dxa"/>
          </w:tcPr>
          <w:p w14:paraId="66A1CEF2">
            <w:pPr>
              <w:pStyle w:val="13"/>
              <w:widowControl/>
              <w:spacing w:before="120" w:beforeLines="50" w:afterLines="50"/>
              <w:jc w:val="center"/>
              <w:rPr>
                <w:rFonts w:ascii="宋体" w:hAnsi="宋体" w:eastAsia="Times New Roman"/>
                <w:sz w:val="18"/>
                <w:szCs w:val="18"/>
              </w:rPr>
            </w:pPr>
          </w:p>
        </w:tc>
        <w:tc>
          <w:tcPr>
            <w:tcW w:w="1084" w:type="dxa"/>
          </w:tcPr>
          <w:p w14:paraId="36BC9762">
            <w:pPr>
              <w:pStyle w:val="13"/>
              <w:widowControl/>
              <w:spacing w:before="120" w:beforeLines="50" w:afterLines="50"/>
              <w:jc w:val="center"/>
              <w:rPr>
                <w:rFonts w:ascii="宋体" w:hAnsi="宋体" w:eastAsia="Times New Roman"/>
                <w:sz w:val="18"/>
                <w:szCs w:val="18"/>
              </w:rPr>
            </w:pPr>
          </w:p>
        </w:tc>
        <w:tc>
          <w:tcPr>
            <w:tcW w:w="1150" w:type="dxa"/>
          </w:tcPr>
          <w:p w14:paraId="136C21E9">
            <w:pPr>
              <w:pStyle w:val="13"/>
              <w:widowControl/>
              <w:spacing w:before="120" w:beforeLines="50" w:afterLines="50"/>
              <w:jc w:val="center"/>
              <w:rPr>
                <w:rFonts w:ascii="宋体" w:hAnsi="宋体" w:eastAsia="Times New Roman"/>
                <w:sz w:val="18"/>
                <w:szCs w:val="18"/>
              </w:rPr>
            </w:pPr>
          </w:p>
        </w:tc>
        <w:tc>
          <w:tcPr>
            <w:tcW w:w="1593" w:type="dxa"/>
          </w:tcPr>
          <w:p w14:paraId="7A115C43">
            <w:pPr>
              <w:pStyle w:val="13"/>
              <w:widowControl/>
              <w:spacing w:before="120" w:beforeLines="50" w:afterLines="50"/>
              <w:jc w:val="center"/>
              <w:rPr>
                <w:rFonts w:ascii="宋体" w:hAnsi="宋体" w:eastAsia="Times New Roman"/>
                <w:sz w:val="18"/>
                <w:szCs w:val="18"/>
              </w:rPr>
            </w:pPr>
          </w:p>
        </w:tc>
        <w:tc>
          <w:tcPr>
            <w:tcW w:w="1582" w:type="dxa"/>
          </w:tcPr>
          <w:p w14:paraId="063E17DD">
            <w:pPr>
              <w:pStyle w:val="13"/>
              <w:widowControl/>
              <w:spacing w:before="120" w:beforeLines="50" w:afterLines="50"/>
              <w:jc w:val="center"/>
              <w:rPr>
                <w:rFonts w:ascii="宋体" w:hAnsi="宋体" w:eastAsia="Times New Roman"/>
                <w:sz w:val="18"/>
                <w:szCs w:val="18"/>
              </w:rPr>
            </w:pPr>
          </w:p>
        </w:tc>
        <w:tc>
          <w:tcPr>
            <w:tcW w:w="1963" w:type="dxa"/>
          </w:tcPr>
          <w:p w14:paraId="70AD1A8F">
            <w:pPr>
              <w:pStyle w:val="13"/>
              <w:widowControl/>
              <w:spacing w:before="120" w:beforeLines="50" w:afterLines="50"/>
              <w:jc w:val="center"/>
              <w:rPr>
                <w:rFonts w:ascii="宋体" w:hAnsi="宋体" w:eastAsia="Times New Roman"/>
                <w:sz w:val="18"/>
                <w:szCs w:val="18"/>
              </w:rPr>
            </w:pPr>
          </w:p>
        </w:tc>
      </w:tr>
      <w:tr w14:paraId="481E629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570" w:type="dxa"/>
            <w:vAlign w:val="center"/>
          </w:tcPr>
          <w:p w14:paraId="5001E2C9">
            <w:pPr>
              <w:widowControl/>
              <w:kinsoku w:val="0"/>
              <w:autoSpaceDE w:val="0"/>
              <w:autoSpaceDN w:val="0"/>
              <w:snapToGrid w:val="0"/>
              <w:spacing w:before="120" w:beforeLines="50" w:after="120" w:afterLines="50"/>
              <w:jc w:val="center"/>
              <w:textAlignment w:val="center"/>
              <w:rPr>
                <w:rFonts w:ascii="宋体" w:hAnsi="宋体" w:eastAsia="Times New Roman" w:cs="Arial"/>
                <w:color w:val="000000"/>
                <w:sz w:val="18"/>
                <w:szCs w:val="18"/>
              </w:rPr>
            </w:pPr>
            <w:r>
              <w:rPr>
                <w:rFonts w:hint="eastAsia" w:ascii="宋体" w:hAnsi="宋体" w:eastAsia="Times New Roman"/>
                <w:sz w:val="18"/>
                <w:szCs w:val="18"/>
              </w:rPr>
              <w:t>9</w:t>
            </w:r>
          </w:p>
        </w:tc>
        <w:tc>
          <w:tcPr>
            <w:tcW w:w="1100" w:type="dxa"/>
          </w:tcPr>
          <w:p w14:paraId="1BD6C24C">
            <w:pPr>
              <w:pStyle w:val="13"/>
              <w:widowControl/>
              <w:spacing w:before="120" w:beforeLines="50" w:afterLines="50"/>
              <w:jc w:val="center"/>
              <w:rPr>
                <w:rFonts w:ascii="宋体" w:hAnsi="宋体" w:eastAsia="Times New Roman"/>
                <w:sz w:val="18"/>
                <w:szCs w:val="18"/>
              </w:rPr>
            </w:pPr>
          </w:p>
        </w:tc>
        <w:tc>
          <w:tcPr>
            <w:tcW w:w="603" w:type="dxa"/>
          </w:tcPr>
          <w:p w14:paraId="4A021387">
            <w:pPr>
              <w:pStyle w:val="13"/>
              <w:widowControl/>
              <w:spacing w:before="120" w:beforeLines="50" w:afterLines="50"/>
              <w:jc w:val="center"/>
              <w:rPr>
                <w:rFonts w:ascii="宋体" w:hAnsi="宋体" w:eastAsia="Times New Roman"/>
                <w:sz w:val="18"/>
                <w:szCs w:val="18"/>
              </w:rPr>
            </w:pPr>
          </w:p>
        </w:tc>
        <w:tc>
          <w:tcPr>
            <w:tcW w:w="1084" w:type="dxa"/>
          </w:tcPr>
          <w:p w14:paraId="107AF1AD">
            <w:pPr>
              <w:pStyle w:val="13"/>
              <w:widowControl/>
              <w:spacing w:before="120" w:beforeLines="50" w:afterLines="50"/>
              <w:jc w:val="center"/>
              <w:rPr>
                <w:rFonts w:ascii="宋体" w:hAnsi="宋体" w:eastAsia="Times New Roman"/>
                <w:sz w:val="18"/>
                <w:szCs w:val="18"/>
              </w:rPr>
            </w:pPr>
          </w:p>
        </w:tc>
        <w:tc>
          <w:tcPr>
            <w:tcW w:w="1150" w:type="dxa"/>
          </w:tcPr>
          <w:p w14:paraId="071C538D">
            <w:pPr>
              <w:pStyle w:val="13"/>
              <w:widowControl/>
              <w:spacing w:before="120" w:beforeLines="50" w:afterLines="50"/>
              <w:jc w:val="center"/>
              <w:rPr>
                <w:rFonts w:ascii="宋体" w:hAnsi="宋体" w:eastAsia="Times New Roman"/>
                <w:sz w:val="18"/>
                <w:szCs w:val="18"/>
              </w:rPr>
            </w:pPr>
          </w:p>
        </w:tc>
        <w:tc>
          <w:tcPr>
            <w:tcW w:w="1593" w:type="dxa"/>
          </w:tcPr>
          <w:p w14:paraId="659E3E88">
            <w:pPr>
              <w:pStyle w:val="13"/>
              <w:widowControl/>
              <w:spacing w:before="120" w:beforeLines="50" w:afterLines="50"/>
              <w:jc w:val="center"/>
              <w:rPr>
                <w:rFonts w:ascii="宋体" w:hAnsi="宋体" w:eastAsia="Times New Roman"/>
                <w:sz w:val="18"/>
                <w:szCs w:val="18"/>
              </w:rPr>
            </w:pPr>
          </w:p>
        </w:tc>
        <w:tc>
          <w:tcPr>
            <w:tcW w:w="1582" w:type="dxa"/>
          </w:tcPr>
          <w:p w14:paraId="229E4465">
            <w:pPr>
              <w:pStyle w:val="13"/>
              <w:widowControl/>
              <w:spacing w:before="120" w:beforeLines="50" w:afterLines="50"/>
              <w:jc w:val="center"/>
              <w:rPr>
                <w:rFonts w:ascii="宋体" w:hAnsi="宋体" w:eastAsia="Times New Roman"/>
                <w:sz w:val="18"/>
                <w:szCs w:val="18"/>
              </w:rPr>
            </w:pPr>
          </w:p>
        </w:tc>
        <w:tc>
          <w:tcPr>
            <w:tcW w:w="1963" w:type="dxa"/>
          </w:tcPr>
          <w:p w14:paraId="527AAA03">
            <w:pPr>
              <w:pStyle w:val="13"/>
              <w:widowControl/>
              <w:spacing w:before="120" w:beforeLines="50" w:afterLines="50"/>
              <w:jc w:val="center"/>
              <w:rPr>
                <w:rFonts w:ascii="宋体" w:hAnsi="宋体" w:eastAsia="Times New Roman"/>
                <w:sz w:val="18"/>
                <w:szCs w:val="18"/>
              </w:rPr>
            </w:pPr>
          </w:p>
        </w:tc>
      </w:tr>
      <w:tr w14:paraId="6ECA985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570" w:type="dxa"/>
            <w:vAlign w:val="center"/>
          </w:tcPr>
          <w:p w14:paraId="61A65BB8">
            <w:pPr>
              <w:widowControl/>
              <w:kinsoku w:val="0"/>
              <w:autoSpaceDE w:val="0"/>
              <w:autoSpaceDN w:val="0"/>
              <w:snapToGrid w:val="0"/>
              <w:spacing w:before="120" w:beforeLines="50" w:after="120" w:afterLines="50"/>
              <w:jc w:val="center"/>
              <w:textAlignment w:val="center"/>
              <w:rPr>
                <w:rFonts w:ascii="宋体" w:hAnsi="宋体" w:eastAsia="Times New Roman" w:cs="Arial"/>
                <w:color w:val="000000"/>
                <w:sz w:val="18"/>
                <w:szCs w:val="18"/>
              </w:rPr>
            </w:pPr>
            <w:r>
              <w:rPr>
                <w:rFonts w:hint="eastAsia" w:ascii="宋体" w:hAnsi="宋体" w:eastAsia="Times New Roman"/>
                <w:sz w:val="18"/>
                <w:szCs w:val="18"/>
              </w:rPr>
              <w:t>10</w:t>
            </w:r>
          </w:p>
        </w:tc>
        <w:tc>
          <w:tcPr>
            <w:tcW w:w="1100" w:type="dxa"/>
          </w:tcPr>
          <w:p w14:paraId="488C52B9">
            <w:pPr>
              <w:pStyle w:val="13"/>
              <w:widowControl/>
              <w:spacing w:before="120" w:beforeLines="50" w:afterLines="50"/>
              <w:jc w:val="center"/>
              <w:rPr>
                <w:rFonts w:ascii="宋体" w:hAnsi="宋体" w:eastAsia="Times New Roman"/>
                <w:sz w:val="18"/>
                <w:szCs w:val="18"/>
              </w:rPr>
            </w:pPr>
          </w:p>
        </w:tc>
        <w:tc>
          <w:tcPr>
            <w:tcW w:w="603" w:type="dxa"/>
          </w:tcPr>
          <w:p w14:paraId="2DD071A9">
            <w:pPr>
              <w:pStyle w:val="13"/>
              <w:widowControl/>
              <w:spacing w:before="120" w:beforeLines="50" w:afterLines="50"/>
              <w:jc w:val="center"/>
              <w:rPr>
                <w:rFonts w:ascii="宋体" w:hAnsi="宋体" w:eastAsia="Times New Roman"/>
                <w:sz w:val="18"/>
                <w:szCs w:val="18"/>
              </w:rPr>
            </w:pPr>
          </w:p>
        </w:tc>
        <w:tc>
          <w:tcPr>
            <w:tcW w:w="1084" w:type="dxa"/>
          </w:tcPr>
          <w:p w14:paraId="1ADC5557">
            <w:pPr>
              <w:pStyle w:val="13"/>
              <w:widowControl/>
              <w:spacing w:before="120" w:beforeLines="50" w:afterLines="50"/>
              <w:jc w:val="center"/>
              <w:rPr>
                <w:rFonts w:ascii="宋体" w:hAnsi="宋体" w:eastAsia="Times New Roman"/>
                <w:sz w:val="18"/>
                <w:szCs w:val="18"/>
              </w:rPr>
            </w:pPr>
          </w:p>
        </w:tc>
        <w:tc>
          <w:tcPr>
            <w:tcW w:w="1150" w:type="dxa"/>
          </w:tcPr>
          <w:p w14:paraId="474C988A">
            <w:pPr>
              <w:pStyle w:val="13"/>
              <w:widowControl/>
              <w:spacing w:before="120" w:beforeLines="50" w:afterLines="50"/>
              <w:jc w:val="center"/>
              <w:rPr>
                <w:rFonts w:ascii="宋体" w:hAnsi="宋体" w:eastAsia="Times New Roman"/>
                <w:sz w:val="18"/>
                <w:szCs w:val="18"/>
              </w:rPr>
            </w:pPr>
          </w:p>
        </w:tc>
        <w:tc>
          <w:tcPr>
            <w:tcW w:w="1593" w:type="dxa"/>
          </w:tcPr>
          <w:p w14:paraId="7C2763D9">
            <w:pPr>
              <w:pStyle w:val="13"/>
              <w:widowControl/>
              <w:spacing w:before="120" w:beforeLines="50" w:afterLines="50"/>
              <w:jc w:val="center"/>
              <w:rPr>
                <w:rFonts w:ascii="宋体" w:hAnsi="宋体" w:eastAsia="Times New Roman"/>
                <w:sz w:val="18"/>
                <w:szCs w:val="18"/>
              </w:rPr>
            </w:pPr>
          </w:p>
        </w:tc>
        <w:tc>
          <w:tcPr>
            <w:tcW w:w="1582" w:type="dxa"/>
          </w:tcPr>
          <w:p w14:paraId="182624B3">
            <w:pPr>
              <w:pStyle w:val="13"/>
              <w:widowControl/>
              <w:spacing w:before="120" w:beforeLines="50" w:afterLines="50"/>
              <w:jc w:val="center"/>
              <w:rPr>
                <w:rFonts w:ascii="宋体" w:hAnsi="宋体" w:eastAsia="Times New Roman"/>
                <w:sz w:val="18"/>
                <w:szCs w:val="18"/>
              </w:rPr>
            </w:pPr>
          </w:p>
        </w:tc>
        <w:tc>
          <w:tcPr>
            <w:tcW w:w="1963" w:type="dxa"/>
          </w:tcPr>
          <w:p w14:paraId="63DE97D6">
            <w:pPr>
              <w:pStyle w:val="13"/>
              <w:widowControl/>
              <w:spacing w:before="120" w:beforeLines="50" w:afterLines="50"/>
              <w:jc w:val="center"/>
              <w:rPr>
                <w:rFonts w:ascii="宋体" w:hAnsi="宋体" w:eastAsia="Times New Roman"/>
                <w:sz w:val="18"/>
                <w:szCs w:val="18"/>
              </w:rPr>
            </w:pPr>
          </w:p>
        </w:tc>
      </w:tr>
      <w:tr w14:paraId="63B3BF6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jc w:val="center"/>
        </w:trPr>
        <w:tc>
          <w:tcPr>
            <w:tcW w:w="570" w:type="dxa"/>
            <w:vAlign w:val="center"/>
          </w:tcPr>
          <w:p w14:paraId="2C80CCCF">
            <w:pPr>
              <w:widowControl/>
              <w:kinsoku w:val="0"/>
              <w:autoSpaceDE w:val="0"/>
              <w:autoSpaceDN w:val="0"/>
              <w:snapToGrid w:val="0"/>
              <w:spacing w:before="120" w:beforeLines="50" w:after="120" w:afterLines="50"/>
              <w:jc w:val="center"/>
              <w:textAlignment w:val="center"/>
              <w:rPr>
                <w:rFonts w:ascii="宋体" w:hAnsi="宋体" w:eastAsia="Times New Roman" w:cs="Arial"/>
                <w:color w:val="000000"/>
                <w:sz w:val="18"/>
                <w:szCs w:val="18"/>
              </w:rPr>
            </w:pPr>
            <w:r>
              <w:rPr>
                <w:rFonts w:hint="eastAsia" w:ascii="宋体" w:hAnsi="宋体" w:eastAsia="Times New Roman"/>
                <w:sz w:val="18"/>
                <w:szCs w:val="18"/>
              </w:rPr>
              <w:t>11</w:t>
            </w:r>
          </w:p>
        </w:tc>
        <w:tc>
          <w:tcPr>
            <w:tcW w:w="1100" w:type="dxa"/>
          </w:tcPr>
          <w:p w14:paraId="475EB20A">
            <w:pPr>
              <w:pStyle w:val="13"/>
              <w:widowControl/>
              <w:spacing w:before="120" w:beforeLines="50" w:afterLines="50"/>
              <w:jc w:val="center"/>
              <w:rPr>
                <w:rFonts w:ascii="宋体" w:hAnsi="宋体" w:eastAsia="Times New Roman"/>
                <w:sz w:val="18"/>
                <w:szCs w:val="18"/>
              </w:rPr>
            </w:pPr>
          </w:p>
        </w:tc>
        <w:tc>
          <w:tcPr>
            <w:tcW w:w="603" w:type="dxa"/>
          </w:tcPr>
          <w:p w14:paraId="2CE6B3BA">
            <w:pPr>
              <w:pStyle w:val="13"/>
              <w:widowControl/>
              <w:spacing w:before="120" w:beforeLines="50" w:afterLines="50"/>
              <w:jc w:val="center"/>
              <w:rPr>
                <w:rFonts w:ascii="宋体" w:hAnsi="宋体" w:eastAsia="Times New Roman"/>
                <w:sz w:val="18"/>
                <w:szCs w:val="18"/>
              </w:rPr>
            </w:pPr>
          </w:p>
        </w:tc>
        <w:tc>
          <w:tcPr>
            <w:tcW w:w="1084" w:type="dxa"/>
          </w:tcPr>
          <w:p w14:paraId="58158F8E">
            <w:pPr>
              <w:pStyle w:val="13"/>
              <w:widowControl/>
              <w:spacing w:before="120" w:beforeLines="50" w:afterLines="50"/>
              <w:jc w:val="center"/>
              <w:rPr>
                <w:rFonts w:ascii="宋体" w:hAnsi="宋体" w:eastAsia="Times New Roman"/>
                <w:sz w:val="18"/>
                <w:szCs w:val="18"/>
              </w:rPr>
            </w:pPr>
          </w:p>
        </w:tc>
        <w:tc>
          <w:tcPr>
            <w:tcW w:w="1150" w:type="dxa"/>
          </w:tcPr>
          <w:p w14:paraId="0057FA43">
            <w:pPr>
              <w:pStyle w:val="13"/>
              <w:widowControl/>
              <w:spacing w:before="120" w:beforeLines="50" w:afterLines="50"/>
              <w:jc w:val="center"/>
              <w:rPr>
                <w:rFonts w:ascii="宋体" w:hAnsi="宋体" w:eastAsia="Times New Roman"/>
                <w:sz w:val="18"/>
                <w:szCs w:val="18"/>
              </w:rPr>
            </w:pPr>
          </w:p>
        </w:tc>
        <w:tc>
          <w:tcPr>
            <w:tcW w:w="1593" w:type="dxa"/>
          </w:tcPr>
          <w:p w14:paraId="50596A68">
            <w:pPr>
              <w:pStyle w:val="13"/>
              <w:widowControl/>
              <w:spacing w:before="120" w:beforeLines="50" w:afterLines="50"/>
              <w:jc w:val="center"/>
              <w:rPr>
                <w:rFonts w:ascii="宋体" w:hAnsi="宋体" w:eastAsia="Times New Roman"/>
                <w:sz w:val="18"/>
                <w:szCs w:val="18"/>
              </w:rPr>
            </w:pPr>
          </w:p>
        </w:tc>
        <w:tc>
          <w:tcPr>
            <w:tcW w:w="1582" w:type="dxa"/>
          </w:tcPr>
          <w:p w14:paraId="625C725B">
            <w:pPr>
              <w:pStyle w:val="13"/>
              <w:widowControl/>
              <w:spacing w:before="120" w:beforeLines="50" w:afterLines="50"/>
              <w:jc w:val="center"/>
              <w:rPr>
                <w:rFonts w:ascii="宋体" w:hAnsi="宋体" w:eastAsia="Times New Roman"/>
                <w:sz w:val="18"/>
                <w:szCs w:val="18"/>
              </w:rPr>
            </w:pPr>
          </w:p>
        </w:tc>
        <w:tc>
          <w:tcPr>
            <w:tcW w:w="1963" w:type="dxa"/>
          </w:tcPr>
          <w:p w14:paraId="7E3641E2">
            <w:pPr>
              <w:pStyle w:val="13"/>
              <w:widowControl/>
              <w:spacing w:before="120" w:beforeLines="50" w:afterLines="50"/>
              <w:jc w:val="center"/>
              <w:rPr>
                <w:rFonts w:ascii="宋体" w:hAnsi="宋体" w:eastAsia="Times New Roman"/>
                <w:sz w:val="18"/>
                <w:szCs w:val="18"/>
              </w:rPr>
            </w:pPr>
          </w:p>
        </w:tc>
      </w:tr>
      <w:tr w14:paraId="02E7ED4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jc w:val="center"/>
        </w:trPr>
        <w:tc>
          <w:tcPr>
            <w:tcW w:w="570" w:type="dxa"/>
            <w:vAlign w:val="center"/>
          </w:tcPr>
          <w:p w14:paraId="2097743F">
            <w:pPr>
              <w:widowControl/>
              <w:kinsoku w:val="0"/>
              <w:autoSpaceDE w:val="0"/>
              <w:autoSpaceDN w:val="0"/>
              <w:snapToGrid w:val="0"/>
              <w:spacing w:before="120" w:beforeLines="50" w:after="120" w:afterLines="50"/>
              <w:jc w:val="center"/>
              <w:textAlignment w:val="center"/>
              <w:rPr>
                <w:rFonts w:ascii="宋体" w:hAnsi="宋体" w:eastAsia="Times New Roman" w:cs="Arial"/>
                <w:color w:val="000000"/>
                <w:sz w:val="18"/>
                <w:szCs w:val="18"/>
              </w:rPr>
            </w:pPr>
            <w:r>
              <w:rPr>
                <w:rFonts w:hint="eastAsia" w:ascii="宋体" w:hAnsi="宋体" w:eastAsia="Times New Roman"/>
                <w:sz w:val="18"/>
                <w:szCs w:val="18"/>
              </w:rPr>
              <w:t>12</w:t>
            </w:r>
          </w:p>
        </w:tc>
        <w:tc>
          <w:tcPr>
            <w:tcW w:w="1100" w:type="dxa"/>
          </w:tcPr>
          <w:p w14:paraId="5BEA3DAC">
            <w:pPr>
              <w:pStyle w:val="13"/>
              <w:widowControl/>
              <w:spacing w:before="120" w:beforeLines="50" w:afterLines="50"/>
              <w:jc w:val="center"/>
              <w:rPr>
                <w:rFonts w:ascii="宋体" w:hAnsi="宋体" w:eastAsia="Times New Roman"/>
                <w:sz w:val="18"/>
                <w:szCs w:val="18"/>
              </w:rPr>
            </w:pPr>
          </w:p>
        </w:tc>
        <w:tc>
          <w:tcPr>
            <w:tcW w:w="603" w:type="dxa"/>
          </w:tcPr>
          <w:p w14:paraId="513CEAFE">
            <w:pPr>
              <w:pStyle w:val="13"/>
              <w:widowControl/>
              <w:spacing w:before="120" w:beforeLines="50" w:afterLines="50"/>
              <w:jc w:val="center"/>
              <w:rPr>
                <w:rFonts w:ascii="宋体" w:hAnsi="宋体" w:eastAsia="Times New Roman"/>
                <w:sz w:val="18"/>
                <w:szCs w:val="18"/>
              </w:rPr>
            </w:pPr>
          </w:p>
        </w:tc>
        <w:tc>
          <w:tcPr>
            <w:tcW w:w="1084" w:type="dxa"/>
          </w:tcPr>
          <w:p w14:paraId="0A0F7228">
            <w:pPr>
              <w:pStyle w:val="13"/>
              <w:widowControl/>
              <w:spacing w:before="120" w:beforeLines="50" w:afterLines="50"/>
              <w:jc w:val="center"/>
              <w:rPr>
                <w:rFonts w:ascii="宋体" w:hAnsi="宋体" w:eastAsia="Times New Roman"/>
                <w:sz w:val="18"/>
                <w:szCs w:val="18"/>
              </w:rPr>
            </w:pPr>
          </w:p>
        </w:tc>
        <w:tc>
          <w:tcPr>
            <w:tcW w:w="1150" w:type="dxa"/>
          </w:tcPr>
          <w:p w14:paraId="29E280D7">
            <w:pPr>
              <w:pStyle w:val="13"/>
              <w:widowControl/>
              <w:spacing w:before="120" w:beforeLines="50" w:afterLines="50"/>
              <w:jc w:val="center"/>
              <w:rPr>
                <w:rFonts w:ascii="宋体" w:hAnsi="宋体" w:eastAsia="Times New Roman"/>
                <w:sz w:val="18"/>
                <w:szCs w:val="18"/>
              </w:rPr>
            </w:pPr>
          </w:p>
        </w:tc>
        <w:tc>
          <w:tcPr>
            <w:tcW w:w="1593" w:type="dxa"/>
          </w:tcPr>
          <w:p w14:paraId="5C953E06">
            <w:pPr>
              <w:pStyle w:val="13"/>
              <w:widowControl/>
              <w:spacing w:before="120" w:beforeLines="50" w:afterLines="50"/>
              <w:jc w:val="center"/>
              <w:rPr>
                <w:rFonts w:ascii="宋体" w:hAnsi="宋体" w:eastAsia="Times New Roman"/>
                <w:sz w:val="18"/>
                <w:szCs w:val="18"/>
              </w:rPr>
            </w:pPr>
          </w:p>
        </w:tc>
        <w:tc>
          <w:tcPr>
            <w:tcW w:w="1582" w:type="dxa"/>
          </w:tcPr>
          <w:p w14:paraId="536AAD70">
            <w:pPr>
              <w:pStyle w:val="13"/>
              <w:widowControl/>
              <w:spacing w:before="120" w:beforeLines="50" w:afterLines="50"/>
              <w:jc w:val="center"/>
              <w:rPr>
                <w:rFonts w:ascii="宋体" w:hAnsi="宋体" w:eastAsia="Times New Roman"/>
                <w:sz w:val="18"/>
                <w:szCs w:val="18"/>
              </w:rPr>
            </w:pPr>
          </w:p>
        </w:tc>
        <w:tc>
          <w:tcPr>
            <w:tcW w:w="1963" w:type="dxa"/>
          </w:tcPr>
          <w:p w14:paraId="3216094E">
            <w:pPr>
              <w:pStyle w:val="13"/>
              <w:widowControl/>
              <w:spacing w:before="120" w:beforeLines="50" w:afterLines="50"/>
              <w:jc w:val="center"/>
              <w:rPr>
                <w:rFonts w:ascii="宋体" w:hAnsi="宋体" w:eastAsia="Times New Roman"/>
                <w:sz w:val="18"/>
                <w:szCs w:val="18"/>
              </w:rPr>
            </w:pPr>
          </w:p>
        </w:tc>
      </w:tr>
      <w:tr w14:paraId="5E420C6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570" w:type="dxa"/>
            <w:vAlign w:val="center"/>
          </w:tcPr>
          <w:p w14:paraId="70132480">
            <w:pPr>
              <w:widowControl/>
              <w:kinsoku w:val="0"/>
              <w:autoSpaceDE w:val="0"/>
              <w:autoSpaceDN w:val="0"/>
              <w:snapToGrid w:val="0"/>
              <w:spacing w:before="120" w:beforeLines="50" w:after="120" w:afterLines="50"/>
              <w:jc w:val="center"/>
              <w:textAlignment w:val="center"/>
              <w:rPr>
                <w:rFonts w:ascii="宋体" w:hAnsi="宋体" w:eastAsia="Times New Roman" w:cs="Arial"/>
                <w:color w:val="000000"/>
                <w:sz w:val="18"/>
                <w:szCs w:val="18"/>
              </w:rPr>
            </w:pPr>
            <w:r>
              <w:rPr>
                <w:rFonts w:hint="eastAsia" w:ascii="宋体" w:hAnsi="宋体" w:eastAsia="Times New Roman"/>
                <w:sz w:val="18"/>
                <w:szCs w:val="18"/>
              </w:rPr>
              <w:t>13</w:t>
            </w:r>
          </w:p>
        </w:tc>
        <w:tc>
          <w:tcPr>
            <w:tcW w:w="1100" w:type="dxa"/>
          </w:tcPr>
          <w:p w14:paraId="69C10780">
            <w:pPr>
              <w:pStyle w:val="13"/>
              <w:widowControl/>
              <w:spacing w:before="120" w:beforeLines="50" w:afterLines="50"/>
              <w:jc w:val="center"/>
              <w:rPr>
                <w:rFonts w:ascii="宋体" w:hAnsi="宋体" w:eastAsia="Times New Roman"/>
                <w:sz w:val="18"/>
                <w:szCs w:val="18"/>
              </w:rPr>
            </w:pPr>
          </w:p>
        </w:tc>
        <w:tc>
          <w:tcPr>
            <w:tcW w:w="603" w:type="dxa"/>
          </w:tcPr>
          <w:p w14:paraId="4BDA9F06">
            <w:pPr>
              <w:pStyle w:val="13"/>
              <w:widowControl/>
              <w:spacing w:before="120" w:beforeLines="50" w:afterLines="50"/>
              <w:jc w:val="center"/>
              <w:rPr>
                <w:rFonts w:ascii="宋体" w:hAnsi="宋体" w:eastAsia="Times New Roman"/>
                <w:sz w:val="18"/>
                <w:szCs w:val="18"/>
              </w:rPr>
            </w:pPr>
          </w:p>
        </w:tc>
        <w:tc>
          <w:tcPr>
            <w:tcW w:w="1084" w:type="dxa"/>
          </w:tcPr>
          <w:p w14:paraId="456925A7">
            <w:pPr>
              <w:pStyle w:val="13"/>
              <w:widowControl/>
              <w:spacing w:before="120" w:beforeLines="50" w:afterLines="50"/>
              <w:jc w:val="center"/>
              <w:rPr>
                <w:rFonts w:ascii="宋体" w:hAnsi="宋体" w:eastAsia="Times New Roman"/>
                <w:sz w:val="18"/>
                <w:szCs w:val="18"/>
              </w:rPr>
            </w:pPr>
          </w:p>
        </w:tc>
        <w:tc>
          <w:tcPr>
            <w:tcW w:w="1150" w:type="dxa"/>
          </w:tcPr>
          <w:p w14:paraId="0738F3E6">
            <w:pPr>
              <w:pStyle w:val="13"/>
              <w:widowControl/>
              <w:spacing w:before="120" w:beforeLines="50" w:afterLines="50"/>
              <w:jc w:val="center"/>
              <w:rPr>
                <w:rFonts w:ascii="宋体" w:hAnsi="宋体" w:eastAsia="Times New Roman"/>
                <w:sz w:val="18"/>
                <w:szCs w:val="18"/>
              </w:rPr>
            </w:pPr>
          </w:p>
        </w:tc>
        <w:tc>
          <w:tcPr>
            <w:tcW w:w="1593" w:type="dxa"/>
          </w:tcPr>
          <w:p w14:paraId="442E7242">
            <w:pPr>
              <w:pStyle w:val="13"/>
              <w:widowControl/>
              <w:spacing w:before="120" w:beforeLines="50" w:afterLines="50"/>
              <w:jc w:val="center"/>
              <w:rPr>
                <w:rFonts w:ascii="宋体" w:hAnsi="宋体" w:eastAsia="Times New Roman"/>
                <w:sz w:val="18"/>
                <w:szCs w:val="18"/>
              </w:rPr>
            </w:pPr>
          </w:p>
        </w:tc>
        <w:tc>
          <w:tcPr>
            <w:tcW w:w="1582" w:type="dxa"/>
          </w:tcPr>
          <w:p w14:paraId="5CC4F8D9">
            <w:pPr>
              <w:pStyle w:val="13"/>
              <w:widowControl/>
              <w:spacing w:before="120" w:beforeLines="50" w:afterLines="50"/>
              <w:jc w:val="center"/>
              <w:rPr>
                <w:rFonts w:ascii="宋体" w:hAnsi="宋体" w:eastAsia="Times New Roman"/>
                <w:sz w:val="18"/>
                <w:szCs w:val="18"/>
              </w:rPr>
            </w:pPr>
          </w:p>
        </w:tc>
        <w:tc>
          <w:tcPr>
            <w:tcW w:w="1963" w:type="dxa"/>
          </w:tcPr>
          <w:p w14:paraId="3D984073">
            <w:pPr>
              <w:pStyle w:val="13"/>
              <w:widowControl/>
              <w:spacing w:before="120" w:beforeLines="50" w:afterLines="50"/>
              <w:jc w:val="center"/>
              <w:rPr>
                <w:rFonts w:ascii="宋体" w:hAnsi="宋体" w:eastAsia="Times New Roman"/>
                <w:sz w:val="18"/>
                <w:szCs w:val="18"/>
              </w:rPr>
            </w:pPr>
          </w:p>
        </w:tc>
      </w:tr>
      <w:tr w14:paraId="7C79D8C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570" w:type="dxa"/>
            <w:vAlign w:val="center"/>
          </w:tcPr>
          <w:p w14:paraId="0EDD0A24">
            <w:pPr>
              <w:widowControl/>
              <w:kinsoku w:val="0"/>
              <w:autoSpaceDE w:val="0"/>
              <w:autoSpaceDN w:val="0"/>
              <w:snapToGrid w:val="0"/>
              <w:spacing w:before="120" w:beforeLines="50" w:after="120" w:afterLines="50"/>
              <w:jc w:val="center"/>
              <w:textAlignment w:val="center"/>
              <w:rPr>
                <w:rFonts w:ascii="宋体" w:hAnsi="宋体" w:eastAsia="Times New Roman" w:cs="Arial"/>
                <w:color w:val="000000"/>
                <w:sz w:val="18"/>
                <w:szCs w:val="18"/>
              </w:rPr>
            </w:pPr>
            <w:r>
              <w:rPr>
                <w:rFonts w:hint="eastAsia" w:ascii="宋体" w:hAnsi="宋体" w:eastAsia="Times New Roman"/>
                <w:sz w:val="18"/>
                <w:szCs w:val="18"/>
              </w:rPr>
              <w:t>14</w:t>
            </w:r>
          </w:p>
        </w:tc>
        <w:tc>
          <w:tcPr>
            <w:tcW w:w="1100" w:type="dxa"/>
          </w:tcPr>
          <w:p w14:paraId="59C3A3D7">
            <w:pPr>
              <w:pStyle w:val="13"/>
              <w:widowControl/>
              <w:spacing w:before="120" w:beforeLines="50" w:afterLines="50"/>
              <w:jc w:val="center"/>
              <w:rPr>
                <w:rFonts w:ascii="宋体" w:hAnsi="宋体" w:eastAsia="Times New Roman"/>
                <w:sz w:val="18"/>
                <w:szCs w:val="18"/>
              </w:rPr>
            </w:pPr>
          </w:p>
        </w:tc>
        <w:tc>
          <w:tcPr>
            <w:tcW w:w="603" w:type="dxa"/>
          </w:tcPr>
          <w:p w14:paraId="72BBA562">
            <w:pPr>
              <w:pStyle w:val="13"/>
              <w:widowControl/>
              <w:spacing w:before="120" w:beforeLines="50" w:afterLines="50"/>
              <w:jc w:val="center"/>
              <w:rPr>
                <w:rFonts w:ascii="宋体" w:hAnsi="宋体" w:eastAsia="Times New Roman"/>
                <w:sz w:val="18"/>
                <w:szCs w:val="18"/>
              </w:rPr>
            </w:pPr>
          </w:p>
        </w:tc>
        <w:tc>
          <w:tcPr>
            <w:tcW w:w="1084" w:type="dxa"/>
          </w:tcPr>
          <w:p w14:paraId="0B3CDAE2">
            <w:pPr>
              <w:pStyle w:val="13"/>
              <w:widowControl/>
              <w:spacing w:before="120" w:beforeLines="50" w:afterLines="50"/>
              <w:jc w:val="center"/>
              <w:rPr>
                <w:rFonts w:ascii="宋体" w:hAnsi="宋体" w:eastAsia="Times New Roman"/>
                <w:sz w:val="18"/>
                <w:szCs w:val="18"/>
              </w:rPr>
            </w:pPr>
          </w:p>
        </w:tc>
        <w:tc>
          <w:tcPr>
            <w:tcW w:w="1150" w:type="dxa"/>
          </w:tcPr>
          <w:p w14:paraId="2790F92D">
            <w:pPr>
              <w:pStyle w:val="13"/>
              <w:widowControl/>
              <w:spacing w:before="120" w:beforeLines="50" w:afterLines="50"/>
              <w:jc w:val="center"/>
              <w:rPr>
                <w:rFonts w:ascii="宋体" w:hAnsi="宋体" w:eastAsia="Times New Roman"/>
                <w:sz w:val="18"/>
                <w:szCs w:val="18"/>
              </w:rPr>
            </w:pPr>
          </w:p>
        </w:tc>
        <w:tc>
          <w:tcPr>
            <w:tcW w:w="1593" w:type="dxa"/>
          </w:tcPr>
          <w:p w14:paraId="267DD3FC">
            <w:pPr>
              <w:pStyle w:val="13"/>
              <w:widowControl/>
              <w:spacing w:before="120" w:beforeLines="50" w:afterLines="50"/>
              <w:jc w:val="center"/>
              <w:rPr>
                <w:rFonts w:ascii="宋体" w:hAnsi="宋体" w:eastAsia="Times New Roman"/>
                <w:sz w:val="18"/>
                <w:szCs w:val="18"/>
              </w:rPr>
            </w:pPr>
          </w:p>
        </w:tc>
        <w:tc>
          <w:tcPr>
            <w:tcW w:w="1582" w:type="dxa"/>
          </w:tcPr>
          <w:p w14:paraId="69912ADD">
            <w:pPr>
              <w:pStyle w:val="13"/>
              <w:widowControl/>
              <w:spacing w:before="120" w:beforeLines="50" w:afterLines="50"/>
              <w:jc w:val="center"/>
              <w:rPr>
                <w:rFonts w:ascii="宋体" w:hAnsi="宋体" w:eastAsia="Times New Roman"/>
                <w:sz w:val="18"/>
                <w:szCs w:val="18"/>
              </w:rPr>
            </w:pPr>
          </w:p>
        </w:tc>
        <w:tc>
          <w:tcPr>
            <w:tcW w:w="1963" w:type="dxa"/>
          </w:tcPr>
          <w:p w14:paraId="203F5CF3">
            <w:pPr>
              <w:pStyle w:val="13"/>
              <w:widowControl/>
              <w:spacing w:before="120" w:beforeLines="50" w:afterLines="50"/>
              <w:jc w:val="center"/>
              <w:rPr>
                <w:rFonts w:ascii="宋体" w:hAnsi="宋体" w:eastAsia="Times New Roman"/>
                <w:sz w:val="18"/>
                <w:szCs w:val="18"/>
              </w:rPr>
            </w:pPr>
          </w:p>
        </w:tc>
      </w:tr>
      <w:tr w14:paraId="1371828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52" w:hRule="atLeast"/>
          <w:jc w:val="center"/>
        </w:trPr>
        <w:tc>
          <w:tcPr>
            <w:tcW w:w="570" w:type="dxa"/>
            <w:vAlign w:val="center"/>
          </w:tcPr>
          <w:p w14:paraId="2F9D6748">
            <w:pPr>
              <w:widowControl/>
              <w:kinsoku w:val="0"/>
              <w:autoSpaceDE w:val="0"/>
              <w:autoSpaceDN w:val="0"/>
              <w:snapToGrid w:val="0"/>
              <w:spacing w:before="120" w:beforeLines="50" w:after="120" w:afterLines="50"/>
              <w:jc w:val="center"/>
              <w:textAlignment w:val="center"/>
              <w:rPr>
                <w:rFonts w:ascii="宋体" w:hAnsi="宋体" w:eastAsia="Times New Roman" w:cs="Arial"/>
                <w:color w:val="000000"/>
                <w:sz w:val="18"/>
                <w:szCs w:val="18"/>
              </w:rPr>
            </w:pPr>
            <w:r>
              <w:rPr>
                <w:rFonts w:hint="eastAsia" w:ascii="宋体" w:hAnsi="宋体" w:eastAsia="Times New Roman"/>
                <w:sz w:val="18"/>
                <w:szCs w:val="18"/>
              </w:rPr>
              <w:t>15</w:t>
            </w:r>
          </w:p>
        </w:tc>
        <w:tc>
          <w:tcPr>
            <w:tcW w:w="1100" w:type="dxa"/>
          </w:tcPr>
          <w:p w14:paraId="431ADA3B">
            <w:pPr>
              <w:pStyle w:val="13"/>
              <w:widowControl/>
              <w:spacing w:before="120" w:beforeLines="50" w:afterLines="50"/>
              <w:jc w:val="center"/>
              <w:rPr>
                <w:rFonts w:ascii="宋体" w:hAnsi="宋体" w:eastAsia="Times New Roman"/>
                <w:sz w:val="18"/>
                <w:szCs w:val="18"/>
              </w:rPr>
            </w:pPr>
          </w:p>
        </w:tc>
        <w:tc>
          <w:tcPr>
            <w:tcW w:w="603" w:type="dxa"/>
          </w:tcPr>
          <w:p w14:paraId="61DE566D">
            <w:pPr>
              <w:pStyle w:val="13"/>
              <w:widowControl/>
              <w:spacing w:before="120" w:beforeLines="50" w:afterLines="50"/>
              <w:jc w:val="center"/>
              <w:rPr>
                <w:rFonts w:ascii="宋体" w:hAnsi="宋体" w:eastAsia="Times New Roman"/>
                <w:sz w:val="18"/>
                <w:szCs w:val="18"/>
              </w:rPr>
            </w:pPr>
          </w:p>
        </w:tc>
        <w:tc>
          <w:tcPr>
            <w:tcW w:w="1084" w:type="dxa"/>
          </w:tcPr>
          <w:p w14:paraId="1552754F">
            <w:pPr>
              <w:pStyle w:val="13"/>
              <w:widowControl/>
              <w:spacing w:before="120" w:beforeLines="50" w:afterLines="50"/>
              <w:jc w:val="center"/>
              <w:rPr>
                <w:rFonts w:ascii="宋体" w:hAnsi="宋体" w:eastAsia="Times New Roman"/>
                <w:sz w:val="18"/>
                <w:szCs w:val="18"/>
              </w:rPr>
            </w:pPr>
          </w:p>
        </w:tc>
        <w:tc>
          <w:tcPr>
            <w:tcW w:w="1150" w:type="dxa"/>
          </w:tcPr>
          <w:p w14:paraId="7DF40322">
            <w:pPr>
              <w:pStyle w:val="13"/>
              <w:widowControl/>
              <w:spacing w:before="120" w:beforeLines="50" w:afterLines="50"/>
              <w:jc w:val="center"/>
              <w:rPr>
                <w:rFonts w:ascii="宋体" w:hAnsi="宋体" w:eastAsia="Times New Roman"/>
                <w:sz w:val="18"/>
                <w:szCs w:val="18"/>
              </w:rPr>
            </w:pPr>
          </w:p>
        </w:tc>
        <w:tc>
          <w:tcPr>
            <w:tcW w:w="1593" w:type="dxa"/>
          </w:tcPr>
          <w:p w14:paraId="78F45536">
            <w:pPr>
              <w:pStyle w:val="13"/>
              <w:widowControl/>
              <w:spacing w:before="120" w:beforeLines="50" w:afterLines="50"/>
              <w:jc w:val="center"/>
              <w:rPr>
                <w:rFonts w:ascii="宋体" w:hAnsi="宋体" w:eastAsia="Times New Roman"/>
                <w:sz w:val="18"/>
                <w:szCs w:val="18"/>
              </w:rPr>
            </w:pPr>
          </w:p>
        </w:tc>
        <w:tc>
          <w:tcPr>
            <w:tcW w:w="1582" w:type="dxa"/>
          </w:tcPr>
          <w:p w14:paraId="43CBAE9B">
            <w:pPr>
              <w:pStyle w:val="13"/>
              <w:widowControl/>
              <w:spacing w:before="120" w:beforeLines="50" w:afterLines="50"/>
              <w:jc w:val="center"/>
              <w:rPr>
                <w:rFonts w:ascii="宋体" w:hAnsi="宋体" w:eastAsia="Times New Roman"/>
                <w:sz w:val="18"/>
                <w:szCs w:val="18"/>
              </w:rPr>
            </w:pPr>
          </w:p>
        </w:tc>
        <w:tc>
          <w:tcPr>
            <w:tcW w:w="1963" w:type="dxa"/>
          </w:tcPr>
          <w:p w14:paraId="15531A8A">
            <w:pPr>
              <w:pStyle w:val="13"/>
              <w:widowControl/>
              <w:spacing w:before="120" w:beforeLines="50" w:afterLines="50"/>
              <w:jc w:val="center"/>
              <w:rPr>
                <w:rFonts w:ascii="宋体" w:hAnsi="宋体" w:eastAsia="Times New Roman"/>
                <w:sz w:val="18"/>
                <w:szCs w:val="18"/>
              </w:rPr>
            </w:pPr>
          </w:p>
        </w:tc>
      </w:tr>
      <w:tr w14:paraId="76CBC00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jc w:val="center"/>
        </w:trPr>
        <w:tc>
          <w:tcPr>
            <w:tcW w:w="9645" w:type="dxa"/>
            <w:gridSpan w:val="8"/>
            <w:vAlign w:val="center"/>
          </w:tcPr>
          <w:p w14:paraId="074BC7A1">
            <w:pPr>
              <w:pStyle w:val="180"/>
              <w:rPr>
                <w:rFonts w:eastAsia="Times New Roman"/>
              </w:rPr>
            </w:pPr>
            <w:r>
              <w:rPr>
                <w:rFonts w:hint="eastAsia" w:eastAsia="Times New Roman"/>
              </w:rPr>
              <w:t>主要研制人员超过15人可加附页。</w:t>
            </w:r>
          </w:p>
        </w:tc>
      </w:tr>
    </w:tbl>
    <w:p w14:paraId="7A44F96D">
      <w:pPr>
        <w:pStyle w:val="180"/>
        <w:numPr>
          <w:ilvl w:val="0"/>
          <w:numId w:val="0"/>
        </w:numPr>
        <w:ind w:left="737"/>
      </w:pPr>
    </w:p>
    <w:p w14:paraId="5BEDA0FB">
      <w:pPr>
        <w:pStyle w:val="57"/>
        <w:ind w:firstLine="420"/>
      </w:pPr>
    </w:p>
    <w:p w14:paraId="2AC37374">
      <w:pPr>
        <w:pStyle w:val="57"/>
        <w:ind w:firstLine="420"/>
      </w:pPr>
    </w:p>
    <w:bookmarkEnd w:id="326"/>
    <w:p w14:paraId="1E14BB1E">
      <w:pPr>
        <w:pStyle w:val="57"/>
        <w:ind w:firstLine="0" w:firstLineChars="0"/>
        <w:sectPr>
          <w:headerReference r:id="rId31" w:type="default"/>
          <w:footerReference r:id="rId33" w:type="default"/>
          <w:headerReference r:id="rId32" w:type="even"/>
          <w:footerReference r:id="rId34" w:type="even"/>
          <w:pgSz w:w="11906" w:h="16838"/>
          <w:pgMar w:top="1928" w:right="1134" w:bottom="1134" w:left="1134" w:header="1418" w:footer="1134" w:gutter="284"/>
          <w:cols w:space="425" w:num="1"/>
          <w:formProt w:val="0"/>
          <w:docGrid w:linePitch="312" w:charSpace="0"/>
        </w:sectPr>
      </w:pPr>
      <w:bookmarkStart w:id="362" w:name="BookMark6"/>
    </w:p>
    <w:p w14:paraId="3F0E05FD">
      <w:pPr>
        <w:pStyle w:val="64"/>
        <w:spacing w:after="120"/>
      </w:pPr>
      <w:bookmarkStart w:id="363" w:name="_Toc191368138"/>
      <w:bookmarkStart w:id="364" w:name="_Toc193379113"/>
      <w:bookmarkStart w:id="365" w:name="_Toc190894995"/>
      <w:bookmarkStart w:id="366" w:name="_Toc192083635"/>
      <w:bookmarkStart w:id="367" w:name="_Toc192078054"/>
      <w:bookmarkStart w:id="368" w:name="_Toc191362538"/>
      <w:bookmarkStart w:id="369" w:name="_Toc193376372"/>
      <w:bookmarkStart w:id="370" w:name="_Toc191388542"/>
      <w:bookmarkStart w:id="371" w:name="_Toc193229606"/>
      <w:bookmarkStart w:id="372" w:name="_Toc191366849"/>
      <w:bookmarkStart w:id="373" w:name="_Toc192003632"/>
      <w:bookmarkStart w:id="374" w:name="_Toc191979667"/>
      <w:bookmarkStart w:id="375" w:name="_Toc191388856"/>
      <w:bookmarkStart w:id="376" w:name="_Toc191981488"/>
      <w:bookmarkStart w:id="377" w:name="_Toc192074528"/>
      <w:r>
        <w:rPr>
          <w:rFonts w:hint="eastAsia"/>
          <w:spacing w:val="105"/>
        </w:rPr>
        <w:t>参考文</w:t>
      </w:r>
      <w:r>
        <w:rPr>
          <w:rFonts w:hint="eastAsia"/>
        </w:rPr>
        <w:t>献</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14:paraId="595A7EA8">
      <w:pPr>
        <w:pStyle w:val="57"/>
        <w:numPr>
          <w:ilvl w:val="0"/>
          <w:numId w:val="41"/>
        </w:numPr>
        <w:ind w:firstLineChars="0"/>
      </w:pPr>
      <w:r>
        <w:t xml:space="preserve"> </w:t>
      </w:r>
      <w:r>
        <w:rPr>
          <w:rFonts w:hint="eastAsia"/>
        </w:rPr>
        <w:t>GB/T 40147</w:t>
      </w:r>
      <w:r>
        <w:t>—</w:t>
      </w:r>
      <w:r>
        <w:rPr>
          <w:rFonts w:hint="eastAsia"/>
        </w:rPr>
        <w:t>2021  科技评估通则</w:t>
      </w:r>
    </w:p>
    <w:p w14:paraId="0A80DD86">
      <w:pPr>
        <w:pStyle w:val="57"/>
        <w:numPr>
          <w:ilvl w:val="0"/>
          <w:numId w:val="41"/>
        </w:numPr>
        <w:ind w:firstLineChars="0"/>
      </w:pPr>
      <w:r>
        <w:rPr>
          <w:rFonts w:hint="eastAsia"/>
        </w:rPr>
        <w:t xml:space="preserve"> </w:t>
      </w:r>
      <w:r>
        <w:t>GB/T</w:t>
      </w:r>
      <w:r>
        <w:rPr>
          <w:rFonts w:hint="eastAsia"/>
        </w:rPr>
        <w:t xml:space="preserve"> </w:t>
      </w:r>
      <w:r>
        <w:t>44731—2024</w:t>
      </w:r>
      <w:r>
        <w:rPr>
          <w:rFonts w:hint="eastAsia"/>
        </w:rPr>
        <w:t xml:space="preserve">  科技成果评估规范</w:t>
      </w:r>
    </w:p>
    <w:p w14:paraId="31CED479">
      <w:pPr>
        <w:pStyle w:val="57"/>
        <w:numPr>
          <w:ilvl w:val="0"/>
          <w:numId w:val="41"/>
        </w:numPr>
        <w:ind w:firstLineChars="0"/>
      </w:pPr>
      <w:r>
        <w:t xml:space="preserve"> </w:t>
      </w:r>
      <w:r>
        <w:rPr>
          <w:rFonts w:hint="eastAsia"/>
        </w:rPr>
        <w:t>国务院办公厅</w:t>
      </w:r>
      <w:r>
        <w:rPr>
          <w:rFonts w:hint="eastAsia"/>
          <w:lang w:eastAsia="zh-CN"/>
        </w:rPr>
        <w:t>《</w:t>
      </w:r>
      <w:r>
        <w:rPr>
          <w:rFonts w:hint="eastAsia"/>
        </w:rPr>
        <w:t>关于完善科技成果评估机制的指导意见</w:t>
      </w:r>
      <w:r>
        <w:rPr>
          <w:rFonts w:hint="eastAsia"/>
          <w:lang w:eastAsia="zh-CN"/>
        </w:rPr>
        <w:t>》</w:t>
      </w:r>
      <w:r>
        <w:rPr>
          <w:rFonts w:hint="eastAsia"/>
        </w:rPr>
        <w:t>（国办发〔2021〕26号）</w:t>
      </w:r>
      <w:bookmarkEnd w:id="362"/>
    </w:p>
    <w:p w14:paraId="6918820B">
      <w:pPr>
        <w:pStyle w:val="57"/>
        <w:numPr>
          <w:ilvl w:val="0"/>
          <w:numId w:val="41"/>
        </w:numPr>
        <w:ind w:firstLineChars="0"/>
      </w:pPr>
      <w:r>
        <w:rPr>
          <w:rFonts w:hint="eastAsia"/>
        </w:rPr>
        <w:t xml:space="preserve"> 自治区科技厅等7部门印发《广西职务科技成果转化管理改革试点实施方案》的通知（桂科发〔2024〕61号）</w:t>
      </w:r>
    </w:p>
    <w:p w14:paraId="7333D595">
      <w:pPr>
        <w:pStyle w:val="57"/>
        <w:ind w:firstLine="0" w:firstLineChars="0"/>
        <w:jc w:val="center"/>
      </w:pPr>
      <w:bookmarkStart w:id="378" w:name="BookMark8"/>
      <w:r>
        <w:rPr>
          <w:rFonts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4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78"/>
    </w:p>
    <w:sectPr>
      <w:headerReference r:id="rId35" w:type="default"/>
      <w:footerReference r:id="rId37" w:type="default"/>
      <w:headerReference r:id="rId36" w:type="even"/>
      <w:footerReference r:id="rId38"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522B147-D3B6-4209-ACD1-00F754FB2DA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728C9B3A-F3D7-4C8E-A704-B13DD132BE46}"/>
  </w:font>
  <w:font w:name="Arial">
    <w:panose1 w:val="020B0604020202020204"/>
    <w:charset w:val="00"/>
    <w:family w:val="swiss"/>
    <w:pitch w:val="default"/>
    <w:sig w:usb0="E0002AFF" w:usb1="C0007843" w:usb2="00000009" w:usb3="00000000" w:csb0="400001FF" w:csb1="FFFF0000"/>
    <w:embedRegular r:id="rId3" w:fontKey="{417D9238-7464-4B2E-9220-BB9B258B32AF}"/>
  </w:font>
  <w:font w:name="等线">
    <w:panose1 w:val="02010600030101010101"/>
    <w:charset w:val="86"/>
    <w:family w:val="auto"/>
    <w:pitch w:val="default"/>
    <w:sig w:usb0="A00002BF" w:usb1="38CF7CFA" w:usb2="00000016" w:usb3="00000000" w:csb0="0004000F" w:csb1="00000000"/>
    <w:embedRegular r:id="rId4" w:fontKey="{538FD917-E975-471C-BBD1-FA53B424B9B1}"/>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embedRegular r:id="rId5" w:fontKey="{F4921DC5-089E-4AB9-8789-3BF3C95E30CE}"/>
  </w:font>
  <w:font w:name="仿宋_GB2312">
    <w:panose1 w:val="02010609030101010101"/>
    <w:charset w:val="86"/>
    <w:family w:val="modern"/>
    <w:pitch w:val="default"/>
    <w:sig w:usb0="00000001" w:usb1="080E0000" w:usb2="00000000" w:usb3="00000000" w:csb0="00040000" w:csb1="00000000"/>
    <w:embedRegular r:id="rId6" w:fontKey="{50248D8B-5B39-4ED6-94AC-6CFE6EB19B3C}"/>
  </w:font>
  <w:font w:name="仿宋">
    <w:panose1 w:val="02010609060101010101"/>
    <w:charset w:val="86"/>
    <w:family w:val="modern"/>
    <w:pitch w:val="default"/>
    <w:sig w:usb0="800002BF" w:usb1="38CF7CFA" w:usb2="00000016" w:usb3="00000000" w:csb0="00040001" w:csb1="00000000"/>
    <w:embedRegular r:id="rId7" w:fontKey="{637CEDC8-6634-4F56-BB8E-DE200865870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2FBA3">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F7AE5">
    <w:pPr>
      <w:pStyle w:val="53"/>
    </w:pPr>
    <w:r>
      <w:fldChar w:fldCharType="begin"/>
    </w:r>
    <w:r>
      <w:instrText xml:space="preserve">PAGE   \* MERGEFORMAT</w:instrText>
    </w:r>
    <w:r>
      <w:fldChar w:fldCharType="separate"/>
    </w:r>
    <w:r>
      <w:rPr>
        <w:lang w:val="zh-CN"/>
      </w:rPr>
      <w:t>7</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073963">
    <w:pPr>
      <w:pStyle w:val="52"/>
    </w:pPr>
    <w:r>
      <w:fldChar w:fldCharType="begin"/>
    </w:r>
    <w:r>
      <w:instrText xml:space="preserve"> PAGE   \* MERGEFORMAT \* MERGEFORMAT </w:instrText>
    </w:r>
    <w:r>
      <w:fldChar w:fldCharType="separate"/>
    </w:r>
    <w:r>
      <w:t>8</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45B29B">
    <w:pPr>
      <w:pStyle w:val="53"/>
    </w:pPr>
    <w:r>
      <w:fldChar w:fldCharType="begin"/>
    </w:r>
    <w:r>
      <w:instrText xml:space="preserve">PAGE   \* MERGEFORMAT</w:instrText>
    </w:r>
    <w:r>
      <w:fldChar w:fldCharType="separate"/>
    </w:r>
    <w:r>
      <w:rPr>
        <w:lang w:val="zh-CN"/>
      </w:rPr>
      <w:t>11</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FCC814">
    <w:pPr>
      <w:pStyle w:val="52"/>
    </w:pPr>
    <w:r>
      <w:fldChar w:fldCharType="begin"/>
    </w:r>
    <w:r>
      <w:instrText xml:space="preserve"> PAGE   \* MERGEFORMAT \* MERGEFORMAT </w:instrText>
    </w:r>
    <w:r>
      <w:fldChar w:fldCharType="separate"/>
    </w:r>
    <w:r>
      <w:t>12</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FA7041">
    <w:pPr>
      <w:pStyle w:val="53"/>
    </w:pPr>
    <w:r>
      <w:fldChar w:fldCharType="begin"/>
    </w:r>
    <w:r>
      <w:instrText xml:space="preserve">PAGE   \* MERGEFORMAT</w:instrText>
    </w:r>
    <w:r>
      <w:fldChar w:fldCharType="separate"/>
    </w:r>
    <w:r>
      <w:rPr>
        <w:lang w:val="zh-CN"/>
      </w:rPr>
      <w:t>17</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3DFE57">
    <w:pPr>
      <w:pStyle w:val="52"/>
    </w:pPr>
    <w:r>
      <w:fldChar w:fldCharType="begin"/>
    </w:r>
    <w:r>
      <w:instrText xml:space="preserve"> PAGE   \* MERGEFORMAT \* MERGEFORMAT </w:instrText>
    </w:r>
    <w:r>
      <w:fldChar w:fldCharType="separate"/>
    </w:r>
    <w:r>
      <w:t>18</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5180FF">
    <w:pPr>
      <w:pStyle w:val="53"/>
    </w:pPr>
    <w:r>
      <w:fldChar w:fldCharType="begin"/>
    </w:r>
    <w:r>
      <w:instrText xml:space="preserve">PAGE   \* MERGEFORMAT</w:instrText>
    </w:r>
    <w:r>
      <w:fldChar w:fldCharType="separate"/>
    </w:r>
    <w:r>
      <w:rPr>
        <w:lang w:val="zh-CN"/>
      </w:rPr>
      <w:t>19</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2B4C7B">
    <w:pPr>
      <w:pStyle w:val="52"/>
    </w:pPr>
    <w:r>
      <w:fldChar w:fldCharType="begin"/>
    </w:r>
    <w:r>
      <w:instrText xml:space="preserve"> PAGE   \* MERGEFORMAT \* MERGEFORMAT </w:instrText>
    </w:r>
    <w:r>
      <w:fldChar w:fldCharType="separate"/>
    </w:r>
    <w:r>
      <w:t>19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7331F0">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A2E57E">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852AA7">
    <w:pPr>
      <w:pStyle w:val="53"/>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D50CA8">
    <w:pPr>
      <w:pStyle w:val="52"/>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C3361C">
    <w:pPr>
      <w:pStyle w:val="53"/>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DE330">
    <w:pPr>
      <w:pStyle w:val="52"/>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E5ACA">
    <w:pPr>
      <w:pStyle w:val="53"/>
    </w:pPr>
    <w:r>
      <w:fldChar w:fldCharType="begin"/>
    </w:r>
    <w:r>
      <w:instrText xml:space="preserve">PAGE   \* MERGEFORMAT</w:instrText>
    </w:r>
    <w:r>
      <w:fldChar w:fldCharType="separate"/>
    </w:r>
    <w:r>
      <w:rPr>
        <w:lang w:val="zh-CN"/>
      </w:rPr>
      <w:t>5</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99912">
    <w:pPr>
      <w:pStyle w:val="52"/>
    </w:pPr>
    <w:r>
      <w:fldChar w:fldCharType="begin"/>
    </w:r>
    <w:r>
      <w:instrText xml:space="preserve"> PAGE   \* MERGEFORMAT \* MERGEFORMAT </w:instrText>
    </w:r>
    <w:r>
      <w:fldChar w:fldCharType="separate"/>
    </w:r>
    <w: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4D3426">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DE081">
    <w:pPr>
      <w:pStyle w:val="62"/>
    </w:pPr>
    <w:r>
      <w:fldChar w:fldCharType="begin"/>
    </w:r>
    <w:r>
      <w:instrText xml:space="preserve"> STYLEREF  标准文件_文件编号  \* MERGEFORMAT </w:instrText>
    </w:r>
    <w:r>
      <w:fldChar w:fldCharType="separate"/>
    </w:r>
    <w:r>
      <w:t>T/GXAS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CB1D07">
    <w:pPr>
      <w:pStyle w:val="63"/>
    </w:pPr>
    <w:r>
      <w:fldChar w:fldCharType="begin"/>
    </w:r>
    <w:r>
      <w:instrText xml:space="preserve"> STYLEREF  标准文件_文件编号 \* MERGEFORMAT </w:instrText>
    </w:r>
    <w:r>
      <w:fldChar w:fldCharType="separate"/>
    </w:r>
    <w:r>
      <w:t>T/GXAS 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E3A3C1">
    <w:pPr>
      <w:pStyle w:val="62"/>
    </w:pPr>
    <w:r>
      <w:fldChar w:fldCharType="begin"/>
    </w:r>
    <w:r>
      <w:instrText xml:space="preserve"> STYLEREF  标准文件_文件编号  \* MERGEFORMAT </w:instrText>
    </w:r>
    <w:r>
      <w:fldChar w:fldCharType="separate"/>
    </w:r>
    <w:r>
      <w:t>T/GXAS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AA65B9">
    <w:pPr>
      <w:pStyle w:val="63"/>
    </w:pPr>
    <w:r>
      <w:fldChar w:fldCharType="begin"/>
    </w:r>
    <w:r>
      <w:instrText xml:space="preserve"> STYLEREF  标准文件_文件编号 \* MERGEFORMAT </w:instrText>
    </w:r>
    <w:r>
      <w:fldChar w:fldCharType="separate"/>
    </w:r>
    <w:r>
      <w:t>T/GXAS XXXX—XXXX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7EEA00">
    <w:pPr>
      <w:pStyle w:val="62"/>
    </w:pPr>
    <w:r>
      <w:fldChar w:fldCharType="begin"/>
    </w:r>
    <w:r>
      <w:instrText xml:space="preserve"> STYLEREF  标准文件_文件编号  \* MERGEFORMAT </w:instrText>
    </w:r>
    <w:r>
      <w:fldChar w:fldCharType="separate"/>
    </w:r>
    <w:r>
      <w:t>T/GXAS XXXX—XXXX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7473B">
    <w:pPr>
      <w:pStyle w:val="63"/>
    </w:pPr>
    <w:r>
      <w:fldChar w:fldCharType="begin"/>
    </w:r>
    <w:r>
      <w:instrText xml:space="preserve"> STYLEREF  标准文件_文件编号 \* MERGEFORMAT </w:instrText>
    </w:r>
    <w:r>
      <w:fldChar w:fldCharType="separate"/>
    </w:r>
    <w:r>
      <w:t>T/GXAS XXXX—XXXX</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23922E">
    <w:pPr>
      <w:pStyle w:val="62"/>
    </w:pPr>
    <w:r>
      <w:fldChar w:fldCharType="begin"/>
    </w:r>
    <w:r>
      <w:instrText xml:space="preserve"> STYLEREF  标准文件_文件编号  \* MERGEFORMAT </w:instrText>
    </w:r>
    <w:r>
      <w:fldChar w:fldCharType="separate"/>
    </w:r>
    <w:r>
      <w:t>T/GXAS XXXX—XXXX</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50DE6">
    <w:pPr>
      <w:pStyle w:val="63"/>
    </w:pPr>
    <w:r>
      <w:fldChar w:fldCharType="begin"/>
    </w:r>
    <w:r>
      <w:instrText xml:space="preserve"> STYLEREF  标准文件_文件编号 \* MERGEFORMAT </w:instrText>
    </w:r>
    <w:r>
      <w:fldChar w:fldCharType="separate"/>
    </w:r>
    <w:r>
      <w:t>T/GXAS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56C3D7">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592DAB">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78016">
    <w:pPr>
      <w:pStyle w:val="62"/>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E8F825">
    <w:pPr>
      <w:pStyle w:val="63"/>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EF680">
    <w:pPr>
      <w:pStyle w:val="62"/>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6095A">
    <w:pPr>
      <w:pStyle w:val="63"/>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05FB98">
    <w:pPr>
      <w:pStyle w:val="62"/>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DF4195">
    <w:pPr>
      <w:pStyle w:val="63"/>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0F764715"/>
    <w:multiLevelType w:val="multilevel"/>
    <w:tmpl w:val="0F764715"/>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4678"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9"/>
  </w:num>
  <w:num w:numId="8">
    <w:abstractNumId w:val="3"/>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TrueTypeFonts/>
  <w:saveSubsetFonts/>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zZmFmOTMyNTY1M2ViMGFlNmM5Y2YxNWI3ZjQzNzEifQ=="/>
  </w:docVars>
  <w:rsids>
    <w:rsidRoot w:val="00723E38"/>
    <w:rsid w:val="0000040A"/>
    <w:rsid w:val="00000A94"/>
    <w:rsid w:val="00001972"/>
    <w:rsid w:val="00001D9A"/>
    <w:rsid w:val="00004BA7"/>
    <w:rsid w:val="0000519B"/>
    <w:rsid w:val="00005B1F"/>
    <w:rsid w:val="00007B3A"/>
    <w:rsid w:val="000107E0"/>
    <w:rsid w:val="00011FDE"/>
    <w:rsid w:val="00012FFD"/>
    <w:rsid w:val="00014162"/>
    <w:rsid w:val="00014340"/>
    <w:rsid w:val="00016A9C"/>
    <w:rsid w:val="00022184"/>
    <w:rsid w:val="00022762"/>
    <w:rsid w:val="000238E0"/>
    <w:rsid w:val="000249DB"/>
    <w:rsid w:val="000252D4"/>
    <w:rsid w:val="0002595E"/>
    <w:rsid w:val="000303C3"/>
    <w:rsid w:val="000331D3"/>
    <w:rsid w:val="000346A5"/>
    <w:rsid w:val="000359C3"/>
    <w:rsid w:val="00035A7D"/>
    <w:rsid w:val="000365ED"/>
    <w:rsid w:val="0004249A"/>
    <w:rsid w:val="00043282"/>
    <w:rsid w:val="00043FBE"/>
    <w:rsid w:val="00044286"/>
    <w:rsid w:val="00047F28"/>
    <w:rsid w:val="000501CF"/>
    <w:rsid w:val="000503AA"/>
    <w:rsid w:val="000506A1"/>
    <w:rsid w:val="000515DD"/>
    <w:rsid w:val="0005265A"/>
    <w:rsid w:val="00053142"/>
    <w:rsid w:val="000539DD"/>
    <w:rsid w:val="00053BD3"/>
    <w:rsid w:val="000556ED"/>
    <w:rsid w:val="00055FE2"/>
    <w:rsid w:val="0005616F"/>
    <w:rsid w:val="00060C2E"/>
    <w:rsid w:val="00061033"/>
    <w:rsid w:val="000619E9"/>
    <w:rsid w:val="000622D4"/>
    <w:rsid w:val="0006357D"/>
    <w:rsid w:val="00067F1E"/>
    <w:rsid w:val="000709D7"/>
    <w:rsid w:val="00071CC0"/>
    <w:rsid w:val="00071CFC"/>
    <w:rsid w:val="00073C8C"/>
    <w:rsid w:val="00077B64"/>
    <w:rsid w:val="00080A1C"/>
    <w:rsid w:val="00081985"/>
    <w:rsid w:val="00082317"/>
    <w:rsid w:val="000829FB"/>
    <w:rsid w:val="00083D2C"/>
    <w:rsid w:val="00086AA1"/>
    <w:rsid w:val="00087A77"/>
    <w:rsid w:val="00090CA6"/>
    <w:rsid w:val="00091C50"/>
    <w:rsid w:val="00092B8A"/>
    <w:rsid w:val="00092FB0"/>
    <w:rsid w:val="000934C5"/>
    <w:rsid w:val="00093D25"/>
    <w:rsid w:val="00093DAB"/>
    <w:rsid w:val="00093E11"/>
    <w:rsid w:val="00094D73"/>
    <w:rsid w:val="00096D63"/>
    <w:rsid w:val="000A0B60"/>
    <w:rsid w:val="000A0EB8"/>
    <w:rsid w:val="000A19FC"/>
    <w:rsid w:val="000A296B"/>
    <w:rsid w:val="000A7311"/>
    <w:rsid w:val="000B060F"/>
    <w:rsid w:val="000B0923"/>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3384"/>
    <w:rsid w:val="000E4C9E"/>
    <w:rsid w:val="000E682B"/>
    <w:rsid w:val="000E6FD7"/>
    <w:rsid w:val="000E7144"/>
    <w:rsid w:val="000F035B"/>
    <w:rsid w:val="000F06E1"/>
    <w:rsid w:val="000F0E3C"/>
    <w:rsid w:val="000F19D5"/>
    <w:rsid w:val="000F4050"/>
    <w:rsid w:val="000F421B"/>
    <w:rsid w:val="000F4AEA"/>
    <w:rsid w:val="000F67E9"/>
    <w:rsid w:val="00104926"/>
    <w:rsid w:val="00113B1E"/>
    <w:rsid w:val="0011711C"/>
    <w:rsid w:val="00124E4F"/>
    <w:rsid w:val="001260B7"/>
    <w:rsid w:val="001265CB"/>
    <w:rsid w:val="00127B2D"/>
    <w:rsid w:val="001321C6"/>
    <w:rsid w:val="001325C4"/>
    <w:rsid w:val="00133010"/>
    <w:rsid w:val="001338EE"/>
    <w:rsid w:val="00133AAE"/>
    <w:rsid w:val="00135323"/>
    <w:rsid w:val="001356C4"/>
    <w:rsid w:val="00137565"/>
    <w:rsid w:val="00141114"/>
    <w:rsid w:val="00142969"/>
    <w:rsid w:val="0014393A"/>
    <w:rsid w:val="001446C2"/>
    <w:rsid w:val="001457E7"/>
    <w:rsid w:val="00145D9D"/>
    <w:rsid w:val="00146388"/>
    <w:rsid w:val="00151289"/>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CC5"/>
    <w:rsid w:val="00170804"/>
    <w:rsid w:val="001708E9"/>
    <w:rsid w:val="001718E0"/>
    <w:rsid w:val="0017340B"/>
    <w:rsid w:val="00173FB1"/>
    <w:rsid w:val="00175915"/>
    <w:rsid w:val="00176DFD"/>
    <w:rsid w:val="001852C9"/>
    <w:rsid w:val="00186E32"/>
    <w:rsid w:val="00187A0B"/>
    <w:rsid w:val="00190087"/>
    <w:rsid w:val="001913C4"/>
    <w:rsid w:val="0019348F"/>
    <w:rsid w:val="00193A07"/>
    <w:rsid w:val="00194C95"/>
    <w:rsid w:val="00195915"/>
    <w:rsid w:val="00195C34"/>
    <w:rsid w:val="00195FA1"/>
    <w:rsid w:val="0019613F"/>
    <w:rsid w:val="00196EF5"/>
    <w:rsid w:val="001A1460"/>
    <w:rsid w:val="001A1A53"/>
    <w:rsid w:val="001A234A"/>
    <w:rsid w:val="001A2DC5"/>
    <w:rsid w:val="001A366B"/>
    <w:rsid w:val="001A4CF3"/>
    <w:rsid w:val="001A6696"/>
    <w:rsid w:val="001B06E8"/>
    <w:rsid w:val="001B71D0"/>
    <w:rsid w:val="001B71EE"/>
    <w:rsid w:val="001C0343"/>
    <w:rsid w:val="001C04A8"/>
    <w:rsid w:val="001C2C03"/>
    <w:rsid w:val="001C42F7"/>
    <w:rsid w:val="001C49E5"/>
    <w:rsid w:val="001C680C"/>
    <w:rsid w:val="001C7FEA"/>
    <w:rsid w:val="001D0499"/>
    <w:rsid w:val="001D0BBE"/>
    <w:rsid w:val="001D0ED4"/>
    <w:rsid w:val="001D212F"/>
    <w:rsid w:val="001D29D7"/>
    <w:rsid w:val="001D2DE7"/>
    <w:rsid w:val="001D411C"/>
    <w:rsid w:val="001D7DA2"/>
    <w:rsid w:val="001E1B6A"/>
    <w:rsid w:val="001E2484"/>
    <w:rsid w:val="001E3CC4"/>
    <w:rsid w:val="001E41B8"/>
    <w:rsid w:val="001E4882"/>
    <w:rsid w:val="001E5EB2"/>
    <w:rsid w:val="001E73AB"/>
    <w:rsid w:val="001F092D"/>
    <w:rsid w:val="001F143A"/>
    <w:rsid w:val="001F1605"/>
    <w:rsid w:val="001F2508"/>
    <w:rsid w:val="001F4816"/>
    <w:rsid w:val="001F69B4"/>
    <w:rsid w:val="001F77C7"/>
    <w:rsid w:val="00200183"/>
    <w:rsid w:val="00200333"/>
    <w:rsid w:val="002007B2"/>
    <w:rsid w:val="0020107D"/>
    <w:rsid w:val="00202203"/>
    <w:rsid w:val="0020291F"/>
    <w:rsid w:val="00202AA4"/>
    <w:rsid w:val="002031F7"/>
    <w:rsid w:val="002037BD"/>
    <w:rsid w:val="002040E6"/>
    <w:rsid w:val="0020527B"/>
    <w:rsid w:val="00205F2C"/>
    <w:rsid w:val="00210B15"/>
    <w:rsid w:val="00210F31"/>
    <w:rsid w:val="002115C9"/>
    <w:rsid w:val="002142EA"/>
    <w:rsid w:val="00215ADD"/>
    <w:rsid w:val="002204BB"/>
    <w:rsid w:val="00221B79"/>
    <w:rsid w:val="00221C20"/>
    <w:rsid w:val="00221C6B"/>
    <w:rsid w:val="002253A1"/>
    <w:rsid w:val="00225CF8"/>
    <w:rsid w:val="0022794E"/>
    <w:rsid w:val="00233A8A"/>
    <w:rsid w:val="00233D64"/>
    <w:rsid w:val="0023482A"/>
    <w:rsid w:val="002359CB"/>
    <w:rsid w:val="00241FC8"/>
    <w:rsid w:val="00243540"/>
    <w:rsid w:val="0024497B"/>
    <w:rsid w:val="0024515B"/>
    <w:rsid w:val="00246021"/>
    <w:rsid w:val="0024666E"/>
    <w:rsid w:val="00247F52"/>
    <w:rsid w:val="00250B25"/>
    <w:rsid w:val="00250BBE"/>
    <w:rsid w:val="002515C2"/>
    <w:rsid w:val="0025194F"/>
    <w:rsid w:val="002529BF"/>
    <w:rsid w:val="0026148A"/>
    <w:rsid w:val="00262696"/>
    <w:rsid w:val="00263D25"/>
    <w:rsid w:val="002643C3"/>
    <w:rsid w:val="00264A0C"/>
    <w:rsid w:val="00266EEB"/>
    <w:rsid w:val="00267EF4"/>
    <w:rsid w:val="00270CB8"/>
    <w:rsid w:val="00272B08"/>
    <w:rsid w:val="002758D9"/>
    <w:rsid w:val="00276CC7"/>
    <w:rsid w:val="00281BB8"/>
    <w:rsid w:val="00281E9E"/>
    <w:rsid w:val="00282405"/>
    <w:rsid w:val="00283CBC"/>
    <w:rsid w:val="00285027"/>
    <w:rsid w:val="00285170"/>
    <w:rsid w:val="00285361"/>
    <w:rsid w:val="0028717F"/>
    <w:rsid w:val="00292D60"/>
    <w:rsid w:val="00293B30"/>
    <w:rsid w:val="00293F1F"/>
    <w:rsid w:val="00294D34"/>
    <w:rsid w:val="00294E3B"/>
    <w:rsid w:val="00296193"/>
    <w:rsid w:val="002966A1"/>
    <w:rsid w:val="00296C66"/>
    <w:rsid w:val="00296D45"/>
    <w:rsid w:val="00296EBE"/>
    <w:rsid w:val="002974E3"/>
    <w:rsid w:val="002A084B"/>
    <w:rsid w:val="002A1260"/>
    <w:rsid w:val="002A1589"/>
    <w:rsid w:val="002A1608"/>
    <w:rsid w:val="002A25DC"/>
    <w:rsid w:val="002A3AAB"/>
    <w:rsid w:val="002A4CEA"/>
    <w:rsid w:val="002A50F9"/>
    <w:rsid w:val="002A5977"/>
    <w:rsid w:val="002A5A13"/>
    <w:rsid w:val="002A757F"/>
    <w:rsid w:val="002A7F44"/>
    <w:rsid w:val="002B0C40"/>
    <w:rsid w:val="002B15E1"/>
    <w:rsid w:val="002B1966"/>
    <w:rsid w:val="002B4508"/>
    <w:rsid w:val="002B5779"/>
    <w:rsid w:val="002B7332"/>
    <w:rsid w:val="002B7F51"/>
    <w:rsid w:val="002C09E7"/>
    <w:rsid w:val="002C1E06"/>
    <w:rsid w:val="002C2ABA"/>
    <w:rsid w:val="002C2B93"/>
    <w:rsid w:val="002C3F07"/>
    <w:rsid w:val="002C5278"/>
    <w:rsid w:val="002C7EBB"/>
    <w:rsid w:val="002D06C1"/>
    <w:rsid w:val="002D42B5"/>
    <w:rsid w:val="002D4DA8"/>
    <w:rsid w:val="002D4F1A"/>
    <w:rsid w:val="002D6368"/>
    <w:rsid w:val="002D6EC6"/>
    <w:rsid w:val="002D79AC"/>
    <w:rsid w:val="002E039D"/>
    <w:rsid w:val="002E26B4"/>
    <w:rsid w:val="002E4C91"/>
    <w:rsid w:val="002E4D5A"/>
    <w:rsid w:val="002E6326"/>
    <w:rsid w:val="002F30E0"/>
    <w:rsid w:val="002F35E4"/>
    <w:rsid w:val="002F3730"/>
    <w:rsid w:val="002F38E1"/>
    <w:rsid w:val="002F7AF6"/>
    <w:rsid w:val="00300E63"/>
    <w:rsid w:val="00302F5F"/>
    <w:rsid w:val="0030441D"/>
    <w:rsid w:val="00305617"/>
    <w:rsid w:val="00306063"/>
    <w:rsid w:val="00312A53"/>
    <w:rsid w:val="00313B85"/>
    <w:rsid w:val="00317988"/>
    <w:rsid w:val="00320E5C"/>
    <w:rsid w:val="003221B4"/>
    <w:rsid w:val="0032258D"/>
    <w:rsid w:val="00322E62"/>
    <w:rsid w:val="00324D13"/>
    <w:rsid w:val="00324EDD"/>
    <w:rsid w:val="003331E4"/>
    <w:rsid w:val="003344C6"/>
    <w:rsid w:val="00336C64"/>
    <w:rsid w:val="00337162"/>
    <w:rsid w:val="0034194F"/>
    <w:rsid w:val="00342628"/>
    <w:rsid w:val="00344251"/>
    <w:rsid w:val="00344605"/>
    <w:rsid w:val="0034662C"/>
    <w:rsid w:val="003474AA"/>
    <w:rsid w:val="00350D1D"/>
    <w:rsid w:val="00351EEA"/>
    <w:rsid w:val="00352C83"/>
    <w:rsid w:val="00352F1A"/>
    <w:rsid w:val="0036107C"/>
    <w:rsid w:val="003615D2"/>
    <w:rsid w:val="00361AEC"/>
    <w:rsid w:val="0036429C"/>
    <w:rsid w:val="00364A53"/>
    <w:rsid w:val="003654CB"/>
    <w:rsid w:val="00365AA9"/>
    <w:rsid w:val="00365F86"/>
    <w:rsid w:val="00365F87"/>
    <w:rsid w:val="00366E89"/>
    <w:rsid w:val="003705F4"/>
    <w:rsid w:val="00370D58"/>
    <w:rsid w:val="00371316"/>
    <w:rsid w:val="00371323"/>
    <w:rsid w:val="00372E69"/>
    <w:rsid w:val="00374DB4"/>
    <w:rsid w:val="00376530"/>
    <w:rsid w:val="00376713"/>
    <w:rsid w:val="00380905"/>
    <w:rsid w:val="00381815"/>
    <w:rsid w:val="003819AF"/>
    <w:rsid w:val="003820E9"/>
    <w:rsid w:val="00382DE7"/>
    <w:rsid w:val="00384F72"/>
    <w:rsid w:val="00384FFC"/>
    <w:rsid w:val="00385BCB"/>
    <w:rsid w:val="00387105"/>
    <w:rsid w:val="003872FC"/>
    <w:rsid w:val="00387ADC"/>
    <w:rsid w:val="00390020"/>
    <w:rsid w:val="003903D6"/>
    <w:rsid w:val="00390EE6"/>
    <w:rsid w:val="0039118F"/>
    <w:rsid w:val="00392AD7"/>
    <w:rsid w:val="0039307D"/>
    <w:rsid w:val="003938D9"/>
    <w:rsid w:val="00394376"/>
    <w:rsid w:val="003943FF"/>
    <w:rsid w:val="003974EB"/>
    <w:rsid w:val="00397CC5"/>
    <w:rsid w:val="003A11D1"/>
    <w:rsid w:val="003A1582"/>
    <w:rsid w:val="003A1EDD"/>
    <w:rsid w:val="003A3D9C"/>
    <w:rsid w:val="003A4077"/>
    <w:rsid w:val="003A4AA7"/>
    <w:rsid w:val="003B0135"/>
    <w:rsid w:val="003B09AD"/>
    <w:rsid w:val="003B12AF"/>
    <w:rsid w:val="003B1F18"/>
    <w:rsid w:val="003B5BF0"/>
    <w:rsid w:val="003B60BF"/>
    <w:rsid w:val="003B6BE3"/>
    <w:rsid w:val="003C010C"/>
    <w:rsid w:val="003C0A6C"/>
    <w:rsid w:val="003C14F8"/>
    <w:rsid w:val="003C5A43"/>
    <w:rsid w:val="003D04F5"/>
    <w:rsid w:val="003D0519"/>
    <w:rsid w:val="003D0FF6"/>
    <w:rsid w:val="003D262C"/>
    <w:rsid w:val="003D322E"/>
    <w:rsid w:val="003D46AA"/>
    <w:rsid w:val="003D6D61"/>
    <w:rsid w:val="003E019F"/>
    <w:rsid w:val="003E091D"/>
    <w:rsid w:val="003E09EA"/>
    <w:rsid w:val="003E1C53"/>
    <w:rsid w:val="003E2A69"/>
    <w:rsid w:val="003E2D49"/>
    <w:rsid w:val="003E2FD4"/>
    <w:rsid w:val="003E49F6"/>
    <w:rsid w:val="003E5B26"/>
    <w:rsid w:val="003E660F"/>
    <w:rsid w:val="003F0841"/>
    <w:rsid w:val="003F23D3"/>
    <w:rsid w:val="003F3F08"/>
    <w:rsid w:val="003F49F1"/>
    <w:rsid w:val="003F6272"/>
    <w:rsid w:val="00400E72"/>
    <w:rsid w:val="00400E9C"/>
    <w:rsid w:val="00401400"/>
    <w:rsid w:val="00404869"/>
    <w:rsid w:val="00404DA9"/>
    <w:rsid w:val="00405884"/>
    <w:rsid w:val="00407D39"/>
    <w:rsid w:val="0041344A"/>
    <w:rsid w:val="0041477A"/>
    <w:rsid w:val="00414CBB"/>
    <w:rsid w:val="004167A3"/>
    <w:rsid w:val="00430519"/>
    <w:rsid w:val="00431EC8"/>
    <w:rsid w:val="00432DAA"/>
    <w:rsid w:val="00434305"/>
    <w:rsid w:val="00435DF7"/>
    <w:rsid w:val="0044083F"/>
    <w:rsid w:val="00441AE7"/>
    <w:rsid w:val="00445574"/>
    <w:rsid w:val="004467FB"/>
    <w:rsid w:val="00452D6B"/>
    <w:rsid w:val="00454484"/>
    <w:rsid w:val="0045517B"/>
    <w:rsid w:val="00457AB3"/>
    <w:rsid w:val="00463B77"/>
    <w:rsid w:val="00463C7B"/>
    <w:rsid w:val="004644A6"/>
    <w:rsid w:val="00464BD2"/>
    <w:rsid w:val="004659BD"/>
    <w:rsid w:val="00470775"/>
    <w:rsid w:val="00470945"/>
    <w:rsid w:val="00472FF8"/>
    <w:rsid w:val="004746B1"/>
    <w:rsid w:val="0047583F"/>
    <w:rsid w:val="00475DE8"/>
    <w:rsid w:val="00481C44"/>
    <w:rsid w:val="0048330F"/>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03F5"/>
    <w:rsid w:val="004B2701"/>
    <w:rsid w:val="004B2E1B"/>
    <w:rsid w:val="004B3AA8"/>
    <w:rsid w:val="004B3E93"/>
    <w:rsid w:val="004C00EF"/>
    <w:rsid w:val="004C1FBC"/>
    <w:rsid w:val="004C25A2"/>
    <w:rsid w:val="004C2AC3"/>
    <w:rsid w:val="004C3F1D"/>
    <w:rsid w:val="004C458D"/>
    <w:rsid w:val="004C7556"/>
    <w:rsid w:val="004C7E8B"/>
    <w:rsid w:val="004C7E9D"/>
    <w:rsid w:val="004C7F67"/>
    <w:rsid w:val="004D076D"/>
    <w:rsid w:val="004D0EF1"/>
    <w:rsid w:val="004D1452"/>
    <w:rsid w:val="004D2253"/>
    <w:rsid w:val="004D4406"/>
    <w:rsid w:val="004D7C42"/>
    <w:rsid w:val="004E0465"/>
    <w:rsid w:val="004E127B"/>
    <w:rsid w:val="004E1C0A"/>
    <w:rsid w:val="004E2217"/>
    <w:rsid w:val="004E30C5"/>
    <w:rsid w:val="004E4AA5"/>
    <w:rsid w:val="004E4AEE"/>
    <w:rsid w:val="004E59E3"/>
    <w:rsid w:val="004E67C0"/>
    <w:rsid w:val="004F2D0B"/>
    <w:rsid w:val="004F391A"/>
    <w:rsid w:val="004F3CFB"/>
    <w:rsid w:val="004F5864"/>
    <w:rsid w:val="004F6456"/>
    <w:rsid w:val="004F696E"/>
    <w:rsid w:val="004F6C71"/>
    <w:rsid w:val="004F7F4A"/>
    <w:rsid w:val="00501139"/>
    <w:rsid w:val="00502D47"/>
    <w:rsid w:val="0050363E"/>
    <w:rsid w:val="005039BC"/>
    <w:rsid w:val="005043BB"/>
    <w:rsid w:val="00504A3D"/>
    <w:rsid w:val="00505767"/>
    <w:rsid w:val="005073F0"/>
    <w:rsid w:val="00510A7B"/>
    <w:rsid w:val="00512F6E"/>
    <w:rsid w:val="00513038"/>
    <w:rsid w:val="005132BB"/>
    <w:rsid w:val="00514174"/>
    <w:rsid w:val="00515236"/>
    <w:rsid w:val="00516088"/>
    <w:rsid w:val="00516B0B"/>
    <w:rsid w:val="005220EC"/>
    <w:rsid w:val="00523F95"/>
    <w:rsid w:val="00524D65"/>
    <w:rsid w:val="00525B16"/>
    <w:rsid w:val="00532617"/>
    <w:rsid w:val="00533D04"/>
    <w:rsid w:val="00534804"/>
    <w:rsid w:val="00534BDF"/>
    <w:rsid w:val="005354EA"/>
    <w:rsid w:val="005357C5"/>
    <w:rsid w:val="0053585F"/>
    <w:rsid w:val="00535EC4"/>
    <w:rsid w:val="00535ED9"/>
    <w:rsid w:val="0053692B"/>
    <w:rsid w:val="00541853"/>
    <w:rsid w:val="00541A7C"/>
    <w:rsid w:val="00542266"/>
    <w:rsid w:val="00543BDA"/>
    <w:rsid w:val="005441CC"/>
    <w:rsid w:val="005479DA"/>
    <w:rsid w:val="00547BCC"/>
    <w:rsid w:val="0055013B"/>
    <w:rsid w:val="00551F6F"/>
    <w:rsid w:val="00555044"/>
    <w:rsid w:val="00561475"/>
    <w:rsid w:val="00562308"/>
    <w:rsid w:val="0056487B"/>
    <w:rsid w:val="00564FB9"/>
    <w:rsid w:val="005654FD"/>
    <w:rsid w:val="00565FE5"/>
    <w:rsid w:val="00573D9E"/>
    <w:rsid w:val="005748CB"/>
    <w:rsid w:val="005801E3"/>
    <w:rsid w:val="00581802"/>
    <w:rsid w:val="005836A8"/>
    <w:rsid w:val="0058409C"/>
    <w:rsid w:val="00584262"/>
    <w:rsid w:val="005849EA"/>
    <w:rsid w:val="00586630"/>
    <w:rsid w:val="00587ADD"/>
    <w:rsid w:val="00593A49"/>
    <w:rsid w:val="00596160"/>
    <w:rsid w:val="005966E2"/>
    <w:rsid w:val="00597007"/>
    <w:rsid w:val="00597C12"/>
    <w:rsid w:val="005A0966"/>
    <w:rsid w:val="005A11B7"/>
    <w:rsid w:val="005A1C2D"/>
    <w:rsid w:val="005A260B"/>
    <w:rsid w:val="005A4A1B"/>
    <w:rsid w:val="005A7830"/>
    <w:rsid w:val="005A7FCE"/>
    <w:rsid w:val="005B0F3F"/>
    <w:rsid w:val="005B191C"/>
    <w:rsid w:val="005B4903"/>
    <w:rsid w:val="005B51CE"/>
    <w:rsid w:val="005B5885"/>
    <w:rsid w:val="005B5CD7"/>
    <w:rsid w:val="005B6CF6"/>
    <w:rsid w:val="005B7422"/>
    <w:rsid w:val="005C29B8"/>
    <w:rsid w:val="005C29C1"/>
    <w:rsid w:val="005C5F21"/>
    <w:rsid w:val="005C7156"/>
    <w:rsid w:val="005D0C75"/>
    <w:rsid w:val="005D4171"/>
    <w:rsid w:val="005D4694"/>
    <w:rsid w:val="005D6A95"/>
    <w:rsid w:val="005D6B2C"/>
    <w:rsid w:val="005D6D9C"/>
    <w:rsid w:val="005E2335"/>
    <w:rsid w:val="005E34CA"/>
    <w:rsid w:val="005E3C18"/>
    <w:rsid w:val="005E4250"/>
    <w:rsid w:val="005E6812"/>
    <w:rsid w:val="005E7881"/>
    <w:rsid w:val="005E78E0"/>
    <w:rsid w:val="005F0D9C"/>
    <w:rsid w:val="005F284E"/>
    <w:rsid w:val="006015CE"/>
    <w:rsid w:val="00602568"/>
    <w:rsid w:val="00604784"/>
    <w:rsid w:val="00606419"/>
    <w:rsid w:val="006073BC"/>
    <w:rsid w:val="00607D29"/>
    <w:rsid w:val="00612952"/>
    <w:rsid w:val="00614CC1"/>
    <w:rsid w:val="00615A9D"/>
    <w:rsid w:val="00617387"/>
    <w:rsid w:val="006205D6"/>
    <w:rsid w:val="00623137"/>
    <w:rsid w:val="006252D8"/>
    <w:rsid w:val="006259BC"/>
    <w:rsid w:val="0062603C"/>
    <w:rsid w:val="0062636B"/>
    <w:rsid w:val="00626A69"/>
    <w:rsid w:val="00632182"/>
    <w:rsid w:val="00632412"/>
    <w:rsid w:val="00632AE0"/>
    <w:rsid w:val="00633C17"/>
    <w:rsid w:val="00634D9E"/>
    <w:rsid w:val="00636E3E"/>
    <w:rsid w:val="006379F7"/>
    <w:rsid w:val="00637E4D"/>
    <w:rsid w:val="00640620"/>
    <w:rsid w:val="00641A1F"/>
    <w:rsid w:val="00645904"/>
    <w:rsid w:val="00646538"/>
    <w:rsid w:val="00651ACB"/>
    <w:rsid w:val="00651C47"/>
    <w:rsid w:val="00652AB2"/>
    <w:rsid w:val="00653FED"/>
    <w:rsid w:val="00654EC0"/>
    <w:rsid w:val="0065525B"/>
    <w:rsid w:val="00655D4F"/>
    <w:rsid w:val="00656D29"/>
    <w:rsid w:val="00656D44"/>
    <w:rsid w:val="00663DA7"/>
    <w:rsid w:val="006640E5"/>
    <w:rsid w:val="006646F1"/>
    <w:rsid w:val="00664929"/>
    <w:rsid w:val="00664F62"/>
    <w:rsid w:val="006655E1"/>
    <w:rsid w:val="00672060"/>
    <w:rsid w:val="00672BFD"/>
    <w:rsid w:val="00672FDF"/>
    <w:rsid w:val="006770F4"/>
    <w:rsid w:val="00677A84"/>
    <w:rsid w:val="0068026D"/>
    <w:rsid w:val="0068043E"/>
    <w:rsid w:val="00680A27"/>
    <w:rsid w:val="006816A4"/>
    <w:rsid w:val="006819B8"/>
    <w:rsid w:val="006840A6"/>
    <w:rsid w:val="006850CD"/>
    <w:rsid w:val="00685AAB"/>
    <w:rsid w:val="00686C6B"/>
    <w:rsid w:val="00691E50"/>
    <w:rsid w:val="006A07AA"/>
    <w:rsid w:val="006A25E5"/>
    <w:rsid w:val="006A2B46"/>
    <w:rsid w:val="006A336D"/>
    <w:rsid w:val="006A37B9"/>
    <w:rsid w:val="006B2672"/>
    <w:rsid w:val="006B54BF"/>
    <w:rsid w:val="006B5F44"/>
    <w:rsid w:val="006B5F90"/>
    <w:rsid w:val="006B62E4"/>
    <w:rsid w:val="006B776B"/>
    <w:rsid w:val="006C1BBA"/>
    <w:rsid w:val="006C2079"/>
    <w:rsid w:val="006C5A62"/>
    <w:rsid w:val="006C5D68"/>
    <w:rsid w:val="006C6976"/>
    <w:rsid w:val="006C6DD0"/>
    <w:rsid w:val="006D04EA"/>
    <w:rsid w:val="006D0CAF"/>
    <w:rsid w:val="006D16C4"/>
    <w:rsid w:val="006D3E96"/>
    <w:rsid w:val="006D4515"/>
    <w:rsid w:val="006D4BB1"/>
    <w:rsid w:val="006D57D4"/>
    <w:rsid w:val="006D6593"/>
    <w:rsid w:val="006E22C1"/>
    <w:rsid w:val="006F03A8"/>
    <w:rsid w:val="006F15A8"/>
    <w:rsid w:val="006F2ACA"/>
    <w:rsid w:val="006F2ADC"/>
    <w:rsid w:val="006F2BFE"/>
    <w:rsid w:val="006F31E9"/>
    <w:rsid w:val="006F6284"/>
    <w:rsid w:val="007002C5"/>
    <w:rsid w:val="00701B48"/>
    <w:rsid w:val="00704387"/>
    <w:rsid w:val="00707669"/>
    <w:rsid w:val="00711094"/>
    <w:rsid w:val="00711CBA"/>
    <w:rsid w:val="00711FB5"/>
    <w:rsid w:val="00712A01"/>
    <w:rsid w:val="007139DE"/>
    <w:rsid w:val="00714F58"/>
    <w:rsid w:val="00722FBF"/>
    <w:rsid w:val="00722FC2"/>
    <w:rsid w:val="00723E38"/>
    <w:rsid w:val="00724E1B"/>
    <w:rsid w:val="00725949"/>
    <w:rsid w:val="00726FA4"/>
    <w:rsid w:val="007276B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7661F"/>
    <w:rsid w:val="007801FC"/>
    <w:rsid w:val="0078114B"/>
    <w:rsid w:val="00781DD2"/>
    <w:rsid w:val="0078278A"/>
    <w:rsid w:val="00783ECF"/>
    <w:rsid w:val="0078413A"/>
    <w:rsid w:val="00785109"/>
    <w:rsid w:val="0078658B"/>
    <w:rsid w:val="00793C10"/>
    <w:rsid w:val="007959E8"/>
    <w:rsid w:val="00795E9C"/>
    <w:rsid w:val="007A0521"/>
    <w:rsid w:val="007A1BBE"/>
    <w:rsid w:val="007A2E12"/>
    <w:rsid w:val="007A3381"/>
    <w:rsid w:val="007A3475"/>
    <w:rsid w:val="007A41C8"/>
    <w:rsid w:val="007A54CE"/>
    <w:rsid w:val="007A5D3A"/>
    <w:rsid w:val="007A6FD9"/>
    <w:rsid w:val="007A7FFA"/>
    <w:rsid w:val="007B04EB"/>
    <w:rsid w:val="007B0D4F"/>
    <w:rsid w:val="007B36D8"/>
    <w:rsid w:val="007B4099"/>
    <w:rsid w:val="007B5A3D"/>
    <w:rsid w:val="007B5B95"/>
    <w:rsid w:val="007B6032"/>
    <w:rsid w:val="007B68EA"/>
    <w:rsid w:val="007B7453"/>
    <w:rsid w:val="007C2D89"/>
    <w:rsid w:val="007C4593"/>
    <w:rsid w:val="007C5309"/>
    <w:rsid w:val="007C6069"/>
    <w:rsid w:val="007D06C4"/>
    <w:rsid w:val="007D1352"/>
    <w:rsid w:val="007D2508"/>
    <w:rsid w:val="007D346A"/>
    <w:rsid w:val="007D3767"/>
    <w:rsid w:val="007D6518"/>
    <w:rsid w:val="007D76BD"/>
    <w:rsid w:val="007E0BF1"/>
    <w:rsid w:val="007E1099"/>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57C5"/>
    <w:rsid w:val="008163C8"/>
    <w:rsid w:val="008164A1"/>
    <w:rsid w:val="00817325"/>
    <w:rsid w:val="008209E6"/>
    <w:rsid w:val="00821D19"/>
    <w:rsid w:val="00823303"/>
    <w:rsid w:val="008233B2"/>
    <w:rsid w:val="00823A9F"/>
    <w:rsid w:val="00823C85"/>
    <w:rsid w:val="00824A1E"/>
    <w:rsid w:val="00825138"/>
    <w:rsid w:val="008269DD"/>
    <w:rsid w:val="00826D80"/>
    <w:rsid w:val="00830621"/>
    <w:rsid w:val="008308F4"/>
    <w:rsid w:val="0083348C"/>
    <w:rsid w:val="008373D3"/>
    <w:rsid w:val="00840617"/>
    <w:rsid w:val="00840F84"/>
    <w:rsid w:val="00842A47"/>
    <w:rsid w:val="00843340"/>
    <w:rsid w:val="00843C13"/>
    <w:rsid w:val="00843DEF"/>
    <w:rsid w:val="008454F8"/>
    <w:rsid w:val="0085173A"/>
    <w:rsid w:val="00851FF7"/>
    <w:rsid w:val="0085489B"/>
    <w:rsid w:val="008603CE"/>
    <w:rsid w:val="008620FC"/>
    <w:rsid w:val="008627A5"/>
    <w:rsid w:val="00863E05"/>
    <w:rsid w:val="00864702"/>
    <w:rsid w:val="00865ACA"/>
    <w:rsid w:val="00865D28"/>
    <w:rsid w:val="00865F85"/>
    <w:rsid w:val="00867C10"/>
    <w:rsid w:val="00870439"/>
    <w:rsid w:val="0087067B"/>
    <w:rsid w:val="00870DA1"/>
    <w:rsid w:val="00872665"/>
    <w:rsid w:val="00883F93"/>
    <w:rsid w:val="00884DB3"/>
    <w:rsid w:val="00885A9D"/>
    <w:rsid w:val="008864F6"/>
    <w:rsid w:val="0089049D"/>
    <w:rsid w:val="008928C9"/>
    <w:rsid w:val="008930CB"/>
    <w:rsid w:val="008938DC"/>
    <w:rsid w:val="00893C1C"/>
    <w:rsid w:val="00893FD1"/>
    <w:rsid w:val="00894836"/>
    <w:rsid w:val="00895172"/>
    <w:rsid w:val="00895680"/>
    <w:rsid w:val="00896DFF"/>
    <w:rsid w:val="0089762C"/>
    <w:rsid w:val="00897741"/>
    <w:rsid w:val="008A173B"/>
    <w:rsid w:val="008A1893"/>
    <w:rsid w:val="008A44D0"/>
    <w:rsid w:val="008A57E6"/>
    <w:rsid w:val="008A6F81"/>
    <w:rsid w:val="008A769A"/>
    <w:rsid w:val="008A782D"/>
    <w:rsid w:val="008B0C9C"/>
    <w:rsid w:val="008B166D"/>
    <w:rsid w:val="008B17F4"/>
    <w:rsid w:val="008B210E"/>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762"/>
    <w:rsid w:val="008E0C9D"/>
    <w:rsid w:val="008E1648"/>
    <w:rsid w:val="008E1B3E"/>
    <w:rsid w:val="008E2319"/>
    <w:rsid w:val="008E4BB6"/>
    <w:rsid w:val="008E5518"/>
    <w:rsid w:val="008E6A84"/>
    <w:rsid w:val="008F0CDC"/>
    <w:rsid w:val="008F1660"/>
    <w:rsid w:val="008F17A3"/>
    <w:rsid w:val="008F1ED3"/>
    <w:rsid w:val="008F4C29"/>
    <w:rsid w:val="008F4C4D"/>
    <w:rsid w:val="008F70BD"/>
    <w:rsid w:val="008F788F"/>
    <w:rsid w:val="008F7EA2"/>
    <w:rsid w:val="008F7EDB"/>
    <w:rsid w:val="00900C16"/>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32C6"/>
    <w:rsid w:val="00945180"/>
    <w:rsid w:val="00945428"/>
    <w:rsid w:val="0094607B"/>
    <w:rsid w:val="009463FE"/>
    <w:rsid w:val="00947594"/>
    <w:rsid w:val="00953604"/>
    <w:rsid w:val="0095496B"/>
    <w:rsid w:val="00960F1E"/>
    <w:rsid w:val="009610DC"/>
    <w:rsid w:val="00961490"/>
    <w:rsid w:val="0096381A"/>
    <w:rsid w:val="00965E04"/>
    <w:rsid w:val="009674AD"/>
    <w:rsid w:val="00970CDC"/>
    <w:rsid w:val="00975727"/>
    <w:rsid w:val="00975DFB"/>
    <w:rsid w:val="00977010"/>
    <w:rsid w:val="00977D02"/>
    <w:rsid w:val="00977FF9"/>
    <w:rsid w:val="009809BB"/>
    <w:rsid w:val="0098364B"/>
    <w:rsid w:val="009908A3"/>
    <w:rsid w:val="00990D0D"/>
    <w:rsid w:val="009911AF"/>
    <w:rsid w:val="00991875"/>
    <w:rsid w:val="00991F92"/>
    <w:rsid w:val="00992985"/>
    <w:rsid w:val="00993889"/>
    <w:rsid w:val="0099551B"/>
    <w:rsid w:val="00996BD2"/>
    <w:rsid w:val="00997BF1"/>
    <w:rsid w:val="009A089C"/>
    <w:rsid w:val="009A118E"/>
    <w:rsid w:val="009A1F51"/>
    <w:rsid w:val="009A21CD"/>
    <w:rsid w:val="009A278C"/>
    <w:rsid w:val="009A2BC2"/>
    <w:rsid w:val="009A42C1"/>
    <w:rsid w:val="009A5429"/>
    <w:rsid w:val="009A72AD"/>
    <w:rsid w:val="009B09E0"/>
    <w:rsid w:val="009B0BC5"/>
    <w:rsid w:val="009B1247"/>
    <w:rsid w:val="009B5A37"/>
    <w:rsid w:val="009B6029"/>
    <w:rsid w:val="009B6971"/>
    <w:rsid w:val="009B7F66"/>
    <w:rsid w:val="009C1070"/>
    <w:rsid w:val="009C27F1"/>
    <w:rsid w:val="009C3152"/>
    <w:rsid w:val="009C3257"/>
    <w:rsid w:val="009C4CFA"/>
    <w:rsid w:val="009C4DA0"/>
    <w:rsid w:val="009C5070"/>
    <w:rsid w:val="009D112C"/>
    <w:rsid w:val="009D1385"/>
    <w:rsid w:val="009D2E34"/>
    <w:rsid w:val="009D47FA"/>
    <w:rsid w:val="009D4C5B"/>
    <w:rsid w:val="009D50D2"/>
    <w:rsid w:val="009D6BCA"/>
    <w:rsid w:val="009E0F62"/>
    <w:rsid w:val="009E4A58"/>
    <w:rsid w:val="009E5A2D"/>
    <w:rsid w:val="009E5AB2"/>
    <w:rsid w:val="009E6219"/>
    <w:rsid w:val="009E7EA3"/>
    <w:rsid w:val="009F03B3"/>
    <w:rsid w:val="009F61AA"/>
    <w:rsid w:val="009F7399"/>
    <w:rsid w:val="009F7D01"/>
    <w:rsid w:val="00A0096C"/>
    <w:rsid w:val="00A0144D"/>
    <w:rsid w:val="00A01757"/>
    <w:rsid w:val="00A028C0"/>
    <w:rsid w:val="00A02BAE"/>
    <w:rsid w:val="00A06A6B"/>
    <w:rsid w:val="00A0777F"/>
    <w:rsid w:val="00A07E47"/>
    <w:rsid w:val="00A129D0"/>
    <w:rsid w:val="00A12C33"/>
    <w:rsid w:val="00A138BA"/>
    <w:rsid w:val="00A13D9E"/>
    <w:rsid w:val="00A14C8E"/>
    <w:rsid w:val="00A153D9"/>
    <w:rsid w:val="00A15F09"/>
    <w:rsid w:val="00A169B6"/>
    <w:rsid w:val="00A21912"/>
    <w:rsid w:val="00A2271D"/>
    <w:rsid w:val="00A237D5"/>
    <w:rsid w:val="00A30EFC"/>
    <w:rsid w:val="00A31984"/>
    <w:rsid w:val="00A32D73"/>
    <w:rsid w:val="00A3367B"/>
    <w:rsid w:val="00A33C67"/>
    <w:rsid w:val="00A34FF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588A"/>
    <w:rsid w:val="00A65BE0"/>
    <w:rsid w:val="00A6742D"/>
    <w:rsid w:val="00A67866"/>
    <w:rsid w:val="00A70B07"/>
    <w:rsid w:val="00A723F8"/>
    <w:rsid w:val="00A77CCB"/>
    <w:rsid w:val="00A83D8D"/>
    <w:rsid w:val="00A8446B"/>
    <w:rsid w:val="00A8473F"/>
    <w:rsid w:val="00A84F4B"/>
    <w:rsid w:val="00A862D6"/>
    <w:rsid w:val="00A8715E"/>
    <w:rsid w:val="00A9295B"/>
    <w:rsid w:val="00A93B09"/>
    <w:rsid w:val="00A94B2B"/>
    <w:rsid w:val="00A952D7"/>
    <w:rsid w:val="00A963F7"/>
    <w:rsid w:val="00A96AD8"/>
    <w:rsid w:val="00AA052C"/>
    <w:rsid w:val="00AA07BF"/>
    <w:rsid w:val="00AA1E45"/>
    <w:rsid w:val="00AA4286"/>
    <w:rsid w:val="00AA456B"/>
    <w:rsid w:val="00AA57F5"/>
    <w:rsid w:val="00AA672E"/>
    <w:rsid w:val="00AA6EC9"/>
    <w:rsid w:val="00AB32C1"/>
    <w:rsid w:val="00AB3895"/>
    <w:rsid w:val="00AB3EDF"/>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06B"/>
    <w:rsid w:val="00AE37E5"/>
    <w:rsid w:val="00AE5EB4"/>
    <w:rsid w:val="00AF0C18"/>
    <w:rsid w:val="00AF47C5"/>
    <w:rsid w:val="00AF5398"/>
    <w:rsid w:val="00B049AF"/>
    <w:rsid w:val="00B050C9"/>
    <w:rsid w:val="00B07242"/>
    <w:rsid w:val="00B10534"/>
    <w:rsid w:val="00B10EAF"/>
    <w:rsid w:val="00B113DB"/>
    <w:rsid w:val="00B11D8A"/>
    <w:rsid w:val="00B12981"/>
    <w:rsid w:val="00B147DD"/>
    <w:rsid w:val="00B156FD"/>
    <w:rsid w:val="00B168D8"/>
    <w:rsid w:val="00B16CF6"/>
    <w:rsid w:val="00B20481"/>
    <w:rsid w:val="00B21F61"/>
    <w:rsid w:val="00B261F1"/>
    <w:rsid w:val="00B265BC"/>
    <w:rsid w:val="00B3144F"/>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C1E"/>
    <w:rsid w:val="00B56FBE"/>
    <w:rsid w:val="00B60ACF"/>
    <w:rsid w:val="00B60F38"/>
    <w:rsid w:val="00B611C8"/>
    <w:rsid w:val="00B62B58"/>
    <w:rsid w:val="00B65149"/>
    <w:rsid w:val="00B66567"/>
    <w:rsid w:val="00B66F52"/>
    <w:rsid w:val="00B66FE5"/>
    <w:rsid w:val="00B71733"/>
    <w:rsid w:val="00B72880"/>
    <w:rsid w:val="00B758BF"/>
    <w:rsid w:val="00B75C9D"/>
    <w:rsid w:val="00B77EC8"/>
    <w:rsid w:val="00B81970"/>
    <w:rsid w:val="00B82092"/>
    <w:rsid w:val="00B827A6"/>
    <w:rsid w:val="00B831CE"/>
    <w:rsid w:val="00B86677"/>
    <w:rsid w:val="00B87131"/>
    <w:rsid w:val="00B87A23"/>
    <w:rsid w:val="00B939B1"/>
    <w:rsid w:val="00B96098"/>
    <w:rsid w:val="00B96D40"/>
    <w:rsid w:val="00B97386"/>
    <w:rsid w:val="00BA263B"/>
    <w:rsid w:val="00BA42B2"/>
    <w:rsid w:val="00BA58D4"/>
    <w:rsid w:val="00BA5B9E"/>
    <w:rsid w:val="00BA7C9A"/>
    <w:rsid w:val="00BB3F30"/>
    <w:rsid w:val="00BB5F8F"/>
    <w:rsid w:val="00BB657A"/>
    <w:rsid w:val="00BC157F"/>
    <w:rsid w:val="00BC1A4E"/>
    <w:rsid w:val="00BC5DC7"/>
    <w:rsid w:val="00BC6B8B"/>
    <w:rsid w:val="00BC73D8"/>
    <w:rsid w:val="00BD52D7"/>
    <w:rsid w:val="00BD5AD2"/>
    <w:rsid w:val="00BE22D0"/>
    <w:rsid w:val="00BE22F3"/>
    <w:rsid w:val="00BE2897"/>
    <w:rsid w:val="00BE5B52"/>
    <w:rsid w:val="00BE6351"/>
    <w:rsid w:val="00BE7B8D"/>
    <w:rsid w:val="00BF0993"/>
    <w:rsid w:val="00BF10A9"/>
    <w:rsid w:val="00BF1703"/>
    <w:rsid w:val="00BF231C"/>
    <w:rsid w:val="00BF51E5"/>
    <w:rsid w:val="00BF74A6"/>
    <w:rsid w:val="00C013AD"/>
    <w:rsid w:val="00C04904"/>
    <w:rsid w:val="00C056B3"/>
    <w:rsid w:val="00C103E5"/>
    <w:rsid w:val="00C13319"/>
    <w:rsid w:val="00C13EE9"/>
    <w:rsid w:val="00C2125C"/>
    <w:rsid w:val="00C21540"/>
    <w:rsid w:val="00C21906"/>
    <w:rsid w:val="00C21BFA"/>
    <w:rsid w:val="00C24C8D"/>
    <w:rsid w:val="00C25FE2"/>
    <w:rsid w:val="00C26B53"/>
    <w:rsid w:val="00C279B2"/>
    <w:rsid w:val="00C30D7A"/>
    <w:rsid w:val="00C317F1"/>
    <w:rsid w:val="00C33E50"/>
    <w:rsid w:val="00C34C20"/>
    <w:rsid w:val="00C35A3E"/>
    <w:rsid w:val="00C36750"/>
    <w:rsid w:val="00C40936"/>
    <w:rsid w:val="00C42130"/>
    <w:rsid w:val="00C423A4"/>
    <w:rsid w:val="00C423E3"/>
    <w:rsid w:val="00C43D14"/>
    <w:rsid w:val="00C44832"/>
    <w:rsid w:val="00C44BF5"/>
    <w:rsid w:val="00C521D6"/>
    <w:rsid w:val="00C55232"/>
    <w:rsid w:val="00C5523C"/>
    <w:rsid w:val="00C553A4"/>
    <w:rsid w:val="00C55A06"/>
    <w:rsid w:val="00C55A0D"/>
    <w:rsid w:val="00C55D03"/>
    <w:rsid w:val="00C574E3"/>
    <w:rsid w:val="00C601BC"/>
    <w:rsid w:val="00C6329F"/>
    <w:rsid w:val="00C63340"/>
    <w:rsid w:val="00C643F9"/>
    <w:rsid w:val="00C64DAD"/>
    <w:rsid w:val="00C64E95"/>
    <w:rsid w:val="00C65376"/>
    <w:rsid w:val="00C71372"/>
    <w:rsid w:val="00C72410"/>
    <w:rsid w:val="00C7287F"/>
    <w:rsid w:val="00C80CB8"/>
    <w:rsid w:val="00C819F8"/>
    <w:rsid w:val="00C8248C"/>
    <w:rsid w:val="00C84E33"/>
    <w:rsid w:val="00C857DD"/>
    <w:rsid w:val="00C8622A"/>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584"/>
    <w:rsid w:val="00CB1A42"/>
    <w:rsid w:val="00CB1B0C"/>
    <w:rsid w:val="00CB1F9D"/>
    <w:rsid w:val="00CB2C0B"/>
    <w:rsid w:val="00CB517D"/>
    <w:rsid w:val="00CB7FA9"/>
    <w:rsid w:val="00CC038D"/>
    <w:rsid w:val="00CC08DB"/>
    <w:rsid w:val="00CC39FF"/>
    <w:rsid w:val="00CC3C2F"/>
    <w:rsid w:val="00CC4AC8"/>
    <w:rsid w:val="00CC5233"/>
    <w:rsid w:val="00CC5DE6"/>
    <w:rsid w:val="00CC6E4E"/>
    <w:rsid w:val="00CC6FE8"/>
    <w:rsid w:val="00CC7202"/>
    <w:rsid w:val="00CC724F"/>
    <w:rsid w:val="00CD2808"/>
    <w:rsid w:val="00CD28BF"/>
    <w:rsid w:val="00CD4092"/>
    <w:rsid w:val="00CD4A20"/>
    <w:rsid w:val="00CD50A1"/>
    <w:rsid w:val="00CD519E"/>
    <w:rsid w:val="00CD691B"/>
    <w:rsid w:val="00CE0C4F"/>
    <w:rsid w:val="00CE1106"/>
    <w:rsid w:val="00CE30EA"/>
    <w:rsid w:val="00CE6A40"/>
    <w:rsid w:val="00CF048A"/>
    <w:rsid w:val="00CF155A"/>
    <w:rsid w:val="00CF1C74"/>
    <w:rsid w:val="00CF2947"/>
    <w:rsid w:val="00CF5FF7"/>
    <w:rsid w:val="00CF686F"/>
    <w:rsid w:val="00CF6E60"/>
    <w:rsid w:val="00CF7BCA"/>
    <w:rsid w:val="00D008FD"/>
    <w:rsid w:val="00D01AA2"/>
    <w:rsid w:val="00D0321C"/>
    <w:rsid w:val="00D035EC"/>
    <w:rsid w:val="00D06AB1"/>
    <w:rsid w:val="00D06FC1"/>
    <w:rsid w:val="00D072ED"/>
    <w:rsid w:val="00D07A16"/>
    <w:rsid w:val="00D1067E"/>
    <w:rsid w:val="00D10F50"/>
    <w:rsid w:val="00D11272"/>
    <w:rsid w:val="00D11523"/>
    <w:rsid w:val="00D126F5"/>
    <w:rsid w:val="00D1489E"/>
    <w:rsid w:val="00D20737"/>
    <w:rsid w:val="00D21E81"/>
    <w:rsid w:val="00D223DE"/>
    <w:rsid w:val="00D25E37"/>
    <w:rsid w:val="00D2661A"/>
    <w:rsid w:val="00D27582"/>
    <w:rsid w:val="00D27EC4"/>
    <w:rsid w:val="00D32719"/>
    <w:rsid w:val="00D33333"/>
    <w:rsid w:val="00D34B96"/>
    <w:rsid w:val="00D352A2"/>
    <w:rsid w:val="00D4162B"/>
    <w:rsid w:val="00D4514F"/>
    <w:rsid w:val="00D451E2"/>
    <w:rsid w:val="00D45E89"/>
    <w:rsid w:val="00D45E8D"/>
    <w:rsid w:val="00D466AE"/>
    <w:rsid w:val="00D4734F"/>
    <w:rsid w:val="00D47609"/>
    <w:rsid w:val="00D51BF3"/>
    <w:rsid w:val="00D527C2"/>
    <w:rsid w:val="00D52E41"/>
    <w:rsid w:val="00D55DD6"/>
    <w:rsid w:val="00D66846"/>
    <w:rsid w:val="00D675FB"/>
    <w:rsid w:val="00D70271"/>
    <w:rsid w:val="00D70DE8"/>
    <w:rsid w:val="00D71F25"/>
    <w:rsid w:val="00D72A9C"/>
    <w:rsid w:val="00D74A00"/>
    <w:rsid w:val="00D77031"/>
    <w:rsid w:val="00D84941"/>
    <w:rsid w:val="00D84FA1"/>
    <w:rsid w:val="00D851F0"/>
    <w:rsid w:val="00D851F6"/>
    <w:rsid w:val="00D86A82"/>
    <w:rsid w:val="00D86DB7"/>
    <w:rsid w:val="00D87BF5"/>
    <w:rsid w:val="00D90721"/>
    <w:rsid w:val="00D918EB"/>
    <w:rsid w:val="00D926D0"/>
    <w:rsid w:val="00D926F7"/>
    <w:rsid w:val="00D93030"/>
    <w:rsid w:val="00D950E1"/>
    <w:rsid w:val="00D952A6"/>
    <w:rsid w:val="00D97F99"/>
    <w:rsid w:val="00DA0738"/>
    <w:rsid w:val="00DA1E08"/>
    <w:rsid w:val="00DA24F8"/>
    <w:rsid w:val="00DA28E8"/>
    <w:rsid w:val="00DA38D3"/>
    <w:rsid w:val="00DA3932"/>
    <w:rsid w:val="00DA3AFC"/>
    <w:rsid w:val="00DA64F8"/>
    <w:rsid w:val="00DA6C15"/>
    <w:rsid w:val="00DB0258"/>
    <w:rsid w:val="00DB38EE"/>
    <w:rsid w:val="00DB3CCB"/>
    <w:rsid w:val="00DB498B"/>
    <w:rsid w:val="00DB51F5"/>
    <w:rsid w:val="00DB66CA"/>
    <w:rsid w:val="00DB6BCA"/>
    <w:rsid w:val="00DB6F54"/>
    <w:rsid w:val="00DB73F7"/>
    <w:rsid w:val="00DC0321"/>
    <w:rsid w:val="00DC1D34"/>
    <w:rsid w:val="00DC3067"/>
    <w:rsid w:val="00DC370B"/>
    <w:rsid w:val="00DC5B90"/>
    <w:rsid w:val="00DD00FF"/>
    <w:rsid w:val="00DD0619"/>
    <w:rsid w:val="00DD07FB"/>
    <w:rsid w:val="00DD1CD2"/>
    <w:rsid w:val="00DD25C6"/>
    <w:rsid w:val="00DD4FE5"/>
    <w:rsid w:val="00DD54B0"/>
    <w:rsid w:val="00DD57EE"/>
    <w:rsid w:val="00DD667A"/>
    <w:rsid w:val="00DD6BCC"/>
    <w:rsid w:val="00DD7100"/>
    <w:rsid w:val="00DD7A8F"/>
    <w:rsid w:val="00DE0A4B"/>
    <w:rsid w:val="00DE2410"/>
    <w:rsid w:val="00DE2939"/>
    <w:rsid w:val="00DE41FF"/>
    <w:rsid w:val="00DE6E81"/>
    <w:rsid w:val="00DE703F"/>
    <w:rsid w:val="00DE7595"/>
    <w:rsid w:val="00DE7999"/>
    <w:rsid w:val="00DF1961"/>
    <w:rsid w:val="00DF3EEF"/>
    <w:rsid w:val="00DF44DE"/>
    <w:rsid w:val="00E01138"/>
    <w:rsid w:val="00E02CB8"/>
    <w:rsid w:val="00E02DFB"/>
    <w:rsid w:val="00E030F9"/>
    <w:rsid w:val="00E0311A"/>
    <w:rsid w:val="00E03138"/>
    <w:rsid w:val="00E04969"/>
    <w:rsid w:val="00E06404"/>
    <w:rsid w:val="00E11A85"/>
    <w:rsid w:val="00E12495"/>
    <w:rsid w:val="00E15CCD"/>
    <w:rsid w:val="00E202EF"/>
    <w:rsid w:val="00E210B5"/>
    <w:rsid w:val="00E2552F"/>
    <w:rsid w:val="00E3137A"/>
    <w:rsid w:val="00E32CCF"/>
    <w:rsid w:val="00E339BE"/>
    <w:rsid w:val="00E34A98"/>
    <w:rsid w:val="00E35D1E"/>
    <w:rsid w:val="00E364F9"/>
    <w:rsid w:val="00E365FA"/>
    <w:rsid w:val="00E36789"/>
    <w:rsid w:val="00E44A83"/>
    <w:rsid w:val="00E478EE"/>
    <w:rsid w:val="00E502C1"/>
    <w:rsid w:val="00E502DD"/>
    <w:rsid w:val="00E50D3A"/>
    <w:rsid w:val="00E50D4B"/>
    <w:rsid w:val="00E51387"/>
    <w:rsid w:val="00E51E68"/>
    <w:rsid w:val="00E52EFD"/>
    <w:rsid w:val="00E5408A"/>
    <w:rsid w:val="00E56491"/>
    <w:rsid w:val="00E56800"/>
    <w:rsid w:val="00E60C63"/>
    <w:rsid w:val="00E62FF9"/>
    <w:rsid w:val="00E635D6"/>
    <w:rsid w:val="00E639BC"/>
    <w:rsid w:val="00E664CC"/>
    <w:rsid w:val="00E6795D"/>
    <w:rsid w:val="00E70388"/>
    <w:rsid w:val="00E70F92"/>
    <w:rsid w:val="00E74313"/>
    <w:rsid w:val="00E74C54"/>
    <w:rsid w:val="00E75542"/>
    <w:rsid w:val="00E77A03"/>
    <w:rsid w:val="00E822E8"/>
    <w:rsid w:val="00E82554"/>
    <w:rsid w:val="00E82606"/>
    <w:rsid w:val="00E831C1"/>
    <w:rsid w:val="00E846C8"/>
    <w:rsid w:val="00E84957"/>
    <w:rsid w:val="00E84A55"/>
    <w:rsid w:val="00E85BFF"/>
    <w:rsid w:val="00E87952"/>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C6E67"/>
    <w:rsid w:val="00ED067A"/>
    <w:rsid w:val="00ED111A"/>
    <w:rsid w:val="00ED1865"/>
    <w:rsid w:val="00ED2B50"/>
    <w:rsid w:val="00ED3B91"/>
    <w:rsid w:val="00ED765B"/>
    <w:rsid w:val="00EE0350"/>
    <w:rsid w:val="00EE0719"/>
    <w:rsid w:val="00EE0E80"/>
    <w:rsid w:val="00EE613F"/>
    <w:rsid w:val="00EE7295"/>
    <w:rsid w:val="00EE7869"/>
    <w:rsid w:val="00EF054A"/>
    <w:rsid w:val="00EF3235"/>
    <w:rsid w:val="00EF69F5"/>
    <w:rsid w:val="00EF7E72"/>
    <w:rsid w:val="00F02F19"/>
    <w:rsid w:val="00F06D37"/>
    <w:rsid w:val="00F07B9D"/>
    <w:rsid w:val="00F10E86"/>
    <w:rsid w:val="00F11586"/>
    <w:rsid w:val="00F1183B"/>
    <w:rsid w:val="00F11C9F"/>
    <w:rsid w:val="00F12263"/>
    <w:rsid w:val="00F1409D"/>
    <w:rsid w:val="00F14214"/>
    <w:rsid w:val="00F157A9"/>
    <w:rsid w:val="00F16F00"/>
    <w:rsid w:val="00F172AB"/>
    <w:rsid w:val="00F25BB6"/>
    <w:rsid w:val="00F26B7E"/>
    <w:rsid w:val="00F275B8"/>
    <w:rsid w:val="00F27A3B"/>
    <w:rsid w:val="00F32780"/>
    <w:rsid w:val="00F33817"/>
    <w:rsid w:val="00F3498E"/>
    <w:rsid w:val="00F34FA9"/>
    <w:rsid w:val="00F41576"/>
    <w:rsid w:val="00F420D5"/>
    <w:rsid w:val="00F440B6"/>
    <w:rsid w:val="00F44961"/>
    <w:rsid w:val="00F451EA"/>
    <w:rsid w:val="00F45447"/>
    <w:rsid w:val="00F456C6"/>
    <w:rsid w:val="00F4577B"/>
    <w:rsid w:val="00F46496"/>
    <w:rsid w:val="00F474D0"/>
    <w:rsid w:val="00F50179"/>
    <w:rsid w:val="00F50FE5"/>
    <w:rsid w:val="00F515EE"/>
    <w:rsid w:val="00F51850"/>
    <w:rsid w:val="00F56511"/>
    <w:rsid w:val="00F6194E"/>
    <w:rsid w:val="00F623AC"/>
    <w:rsid w:val="00F63EB3"/>
    <w:rsid w:val="00F6412A"/>
    <w:rsid w:val="00F65893"/>
    <w:rsid w:val="00F66A4A"/>
    <w:rsid w:val="00F66D1E"/>
    <w:rsid w:val="00F71E22"/>
    <w:rsid w:val="00F72142"/>
    <w:rsid w:val="00F728A5"/>
    <w:rsid w:val="00F72AE7"/>
    <w:rsid w:val="00F753B8"/>
    <w:rsid w:val="00F833BA"/>
    <w:rsid w:val="00F8425C"/>
    <w:rsid w:val="00F84FD0"/>
    <w:rsid w:val="00F859A8"/>
    <w:rsid w:val="00F86D87"/>
    <w:rsid w:val="00F9108B"/>
    <w:rsid w:val="00F91349"/>
    <w:rsid w:val="00F93A8A"/>
    <w:rsid w:val="00F93E35"/>
    <w:rsid w:val="00F95248"/>
    <w:rsid w:val="00F956A9"/>
    <w:rsid w:val="00F963ED"/>
    <w:rsid w:val="00F966CF"/>
    <w:rsid w:val="00F96CAE"/>
    <w:rsid w:val="00F97C99"/>
    <w:rsid w:val="00F97D3A"/>
    <w:rsid w:val="00FA4032"/>
    <w:rsid w:val="00FA662D"/>
    <w:rsid w:val="00FA73B1"/>
    <w:rsid w:val="00FA7FC9"/>
    <w:rsid w:val="00FB0CB9"/>
    <w:rsid w:val="00FB231D"/>
    <w:rsid w:val="00FB45F1"/>
    <w:rsid w:val="00FB4A72"/>
    <w:rsid w:val="00FB54E8"/>
    <w:rsid w:val="00FB688C"/>
    <w:rsid w:val="00FB7054"/>
    <w:rsid w:val="00FC17B7"/>
    <w:rsid w:val="00FC2CB7"/>
    <w:rsid w:val="00FC4090"/>
    <w:rsid w:val="00FC55B4"/>
    <w:rsid w:val="00FC5FA9"/>
    <w:rsid w:val="00FD00E6"/>
    <w:rsid w:val="00FD09A1"/>
    <w:rsid w:val="00FD2A7C"/>
    <w:rsid w:val="00FD59EB"/>
    <w:rsid w:val="00FD627A"/>
    <w:rsid w:val="00FD7299"/>
    <w:rsid w:val="00FD79EA"/>
    <w:rsid w:val="00FE1FBE"/>
    <w:rsid w:val="00FE3901"/>
    <w:rsid w:val="00FE39D3"/>
    <w:rsid w:val="00FE4BCE"/>
    <w:rsid w:val="00FE54AE"/>
    <w:rsid w:val="00FE576A"/>
    <w:rsid w:val="00FE7E79"/>
    <w:rsid w:val="00FF09A2"/>
    <w:rsid w:val="00FF0C5F"/>
    <w:rsid w:val="00FF31B4"/>
    <w:rsid w:val="00FF3E7D"/>
    <w:rsid w:val="00FF44CA"/>
    <w:rsid w:val="00FF5B99"/>
    <w:rsid w:val="00FF730C"/>
    <w:rsid w:val="00FF73F4"/>
    <w:rsid w:val="00FF7CE4"/>
    <w:rsid w:val="00FF7E39"/>
    <w:rsid w:val="057973BE"/>
    <w:rsid w:val="096D5CFE"/>
    <w:rsid w:val="0DD00122"/>
    <w:rsid w:val="12C173F7"/>
    <w:rsid w:val="1C22302A"/>
    <w:rsid w:val="277D49BA"/>
    <w:rsid w:val="27D52D51"/>
    <w:rsid w:val="36637D51"/>
    <w:rsid w:val="47273C10"/>
    <w:rsid w:val="5B8465EE"/>
    <w:rsid w:val="69F8657A"/>
    <w:rsid w:val="6B027D2A"/>
    <w:rsid w:val="6DB22F4E"/>
    <w:rsid w:val="71C67E69"/>
    <w:rsid w:val="75B7296D"/>
    <w:rsid w:val="7C683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99"/>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Normal (Web)"/>
    <w:basedOn w:val="1"/>
    <w:semiHidden/>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b/>
      <w:bCs/>
      <w:kern w:val="44"/>
      <w:sz w:val="44"/>
      <w:szCs w:val="44"/>
    </w:rPr>
  </w:style>
  <w:style w:type="character" w:customStyle="1" w:styleId="36">
    <w:name w:val="标题 2 字符"/>
    <w:link w:val="3"/>
    <w:qFormat/>
    <w:uiPriority w:val="0"/>
    <w:rPr>
      <w:rFonts w:ascii="Arial" w:hAnsi="Arial" w:eastAsia="黑体"/>
      <w:b/>
      <w:bCs/>
      <w:kern w:val="2"/>
      <w:sz w:val="32"/>
      <w:szCs w:val="32"/>
    </w:rPr>
  </w:style>
  <w:style w:type="character" w:customStyle="1" w:styleId="37">
    <w:name w:val="标题 3 字符"/>
    <w:link w:val="4"/>
    <w:qFormat/>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qFormat/>
    <w:uiPriority w:val="0"/>
    <w:rPr>
      <w:b/>
      <w:bCs/>
      <w:kern w:val="2"/>
      <w:sz w:val="28"/>
      <w:szCs w:val="28"/>
    </w:rPr>
  </w:style>
  <w:style w:type="character" w:customStyle="1" w:styleId="40">
    <w:name w:val="标题 6 字符"/>
    <w:link w:val="7"/>
    <w:qFormat/>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8"/>
    <w:qFormat/>
    <w:uiPriority w:val="99"/>
    <w:rPr>
      <w:kern w:val="2"/>
      <w:sz w:val="18"/>
      <w:szCs w:val="18"/>
    </w:rPr>
  </w:style>
  <w:style w:type="character" w:customStyle="1" w:styleId="45">
    <w:name w:val="页脚 字符"/>
    <w:link w:val="17"/>
    <w:qFormat/>
    <w:uiPriority w:val="99"/>
    <w:rPr>
      <w:rFonts w:ascii="宋体"/>
      <w:kern w:val="2"/>
      <w:sz w:val="18"/>
      <w:szCs w:val="18"/>
    </w:rPr>
  </w:style>
  <w:style w:type="character" w:customStyle="1" w:styleId="46">
    <w:name w:val="批注框文本 字符"/>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ind w:left="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99"/>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table" w:customStyle="1" w:styleId="231">
    <w:name w:val="Table Normal"/>
    <w:basedOn w:val="27"/>
    <w:qFormat/>
    <w:uiPriority w:val="0"/>
    <w:rPr>
      <w:rFonts w:ascii="Times New Roman" w:hAnsi="Times New Roman" w:eastAsia="Times New Roman"/>
    </w:rPr>
    <w:tblPr>
      <w:tblCellMar>
        <w:left w:w="0" w:type="dxa"/>
        <w:right w:w="0" w:type="dxa"/>
      </w:tblCellMar>
    </w:tblPr>
  </w:style>
  <w:style w:type="paragraph" w:customStyle="1" w:styleId="232">
    <w:name w:val="Table Text"/>
    <w:basedOn w:val="1"/>
    <w:semiHidden/>
    <w:qFormat/>
    <w:uiPriority w:val="0"/>
    <w:pPr>
      <w:widowControl/>
      <w:kinsoku w:val="0"/>
      <w:autoSpaceDE w:val="0"/>
      <w:autoSpaceDN w:val="0"/>
      <w:snapToGrid w:val="0"/>
      <w:spacing w:line="240" w:lineRule="auto"/>
      <w:jc w:val="left"/>
      <w:textAlignment w:val="baseline"/>
    </w:pPr>
    <w:rPr>
      <w:rFonts w:ascii="宋体" w:hAnsi="宋体" w:cs="宋体"/>
      <w:color w:val="000000"/>
      <w:kern w:val="0"/>
      <w:sz w:val="24"/>
      <w:szCs w:val="24"/>
    </w:rPr>
  </w:style>
  <w:style w:type="table" w:customStyle="1" w:styleId="233">
    <w:name w:val="网格型1"/>
    <w:basedOn w:val="27"/>
    <w:unhideWhenUsed/>
    <w:qFormat/>
    <w:uiPriority w:val="99"/>
    <w:pPr>
      <w:widowControl w:val="0"/>
      <w:jc w:val="both"/>
    </w:pPr>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6" Type="http://schemas.openxmlformats.org/officeDocument/2006/relationships/glossaryDocument" Target="glossary/document.xml"/><Relationship Id="rId45" Type="http://schemas.openxmlformats.org/officeDocument/2006/relationships/fontTable" Target="fontTable.xml"/><Relationship Id="rId44" Type="http://schemas.openxmlformats.org/officeDocument/2006/relationships/numbering" Target="numbering.xml"/><Relationship Id="rId43" Type="http://schemas.openxmlformats.org/officeDocument/2006/relationships/customXml" Target="../customXml/item1.xml"/><Relationship Id="rId42" Type="http://schemas.openxmlformats.org/officeDocument/2006/relationships/image" Target="media/image3.jpeg"/><Relationship Id="rId41" Type="http://schemas.openxmlformats.org/officeDocument/2006/relationships/image" Target="media/image2.png"/><Relationship Id="rId40" Type="http://schemas.openxmlformats.org/officeDocument/2006/relationships/image" Target="media/image1.png"/><Relationship Id="rId4" Type="http://schemas.openxmlformats.org/officeDocument/2006/relationships/endnotes" Target="endnotes.xml"/><Relationship Id="rId39" Type="http://schemas.openxmlformats.org/officeDocument/2006/relationships/theme" Target="theme/theme1.xml"/><Relationship Id="rId38" Type="http://schemas.openxmlformats.org/officeDocument/2006/relationships/footer" Target="footer17.xml"/><Relationship Id="rId37" Type="http://schemas.openxmlformats.org/officeDocument/2006/relationships/footer" Target="footer16.xml"/><Relationship Id="rId36" Type="http://schemas.openxmlformats.org/officeDocument/2006/relationships/header" Target="header17.xml"/><Relationship Id="rId35" Type="http://schemas.openxmlformats.org/officeDocument/2006/relationships/header" Target="header16.xml"/><Relationship Id="rId34" Type="http://schemas.openxmlformats.org/officeDocument/2006/relationships/footer" Target="footer15.xml"/><Relationship Id="rId33" Type="http://schemas.openxmlformats.org/officeDocument/2006/relationships/footer" Target="footer14.xml"/><Relationship Id="rId32" Type="http://schemas.openxmlformats.org/officeDocument/2006/relationships/header" Target="header15.xml"/><Relationship Id="rId31" Type="http://schemas.openxmlformats.org/officeDocument/2006/relationships/header" Target="header14.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D98DF39256C484A8180C239F56B2811"/>
        <w:style w:val=""/>
        <w:category>
          <w:name w:val="常规"/>
          <w:gallery w:val="placeholder"/>
        </w:category>
        <w:types>
          <w:type w:val="bbPlcHdr"/>
        </w:types>
        <w:behaviors>
          <w:behavior w:val="content"/>
        </w:behaviors>
        <w:description w:val=""/>
        <w:guid w:val="{8C4CF903-1B80-4837-8507-C5325196DA65}"/>
      </w:docPartPr>
      <w:docPartBody>
        <w:p w14:paraId="2298C2AC">
          <w:pPr>
            <w:pStyle w:val="5"/>
          </w:pPr>
          <w:r>
            <w:rPr>
              <w:rStyle w:val="4"/>
              <w:rFonts w:hint="eastAsia"/>
            </w:rPr>
            <w:t>单击或点击此处输入文字。</w:t>
          </w:r>
        </w:p>
      </w:docPartBody>
    </w:docPart>
    <w:docPart>
      <w:docPartPr>
        <w:name w:val="8BE83679E1BD42F39C001A69F9306A99"/>
        <w:style w:val=""/>
        <w:category>
          <w:name w:val="常规"/>
          <w:gallery w:val="placeholder"/>
        </w:category>
        <w:types>
          <w:type w:val="bbPlcHdr"/>
        </w:types>
        <w:behaviors>
          <w:behavior w:val="content"/>
        </w:behaviors>
        <w:description w:val=""/>
        <w:guid w:val="{B4CC10A8-CD9E-4E26-B008-AC9863EF2CFA}"/>
      </w:docPartPr>
      <w:docPartBody>
        <w:p w14:paraId="59C1BF77">
          <w:pPr>
            <w:pStyle w:val="6"/>
          </w:pPr>
          <w:r>
            <w:rPr>
              <w:rStyle w:val="4"/>
              <w:rFonts w:hint="eastAsia"/>
            </w:rPr>
            <w:t>选择一项。</w:t>
          </w:r>
        </w:p>
      </w:docPartBody>
    </w:docPart>
    <w:docPart>
      <w:docPartPr>
        <w:name w:val="04231FA633AF4C56B14CAC37E02E986F"/>
        <w:style w:val=""/>
        <w:category>
          <w:name w:val="常规"/>
          <w:gallery w:val="placeholder"/>
        </w:category>
        <w:types>
          <w:type w:val="bbPlcHdr"/>
        </w:types>
        <w:behaviors>
          <w:behavior w:val="content"/>
        </w:behaviors>
        <w:description w:val=""/>
        <w:guid w:val="{1BCF527C-167F-4CCC-8CC9-46A30ED174A5}"/>
      </w:docPartPr>
      <w:docPartBody>
        <w:p w14:paraId="1F227E51">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645"/>
    <w:rsid w:val="0005213F"/>
    <w:rsid w:val="000550D0"/>
    <w:rsid w:val="00056EA0"/>
    <w:rsid w:val="0007596C"/>
    <w:rsid w:val="001113A1"/>
    <w:rsid w:val="0014212F"/>
    <w:rsid w:val="001A366B"/>
    <w:rsid w:val="001C7D67"/>
    <w:rsid w:val="00200A62"/>
    <w:rsid w:val="0022093E"/>
    <w:rsid w:val="00235030"/>
    <w:rsid w:val="00241BA0"/>
    <w:rsid w:val="00307F31"/>
    <w:rsid w:val="00372E69"/>
    <w:rsid w:val="003E5C40"/>
    <w:rsid w:val="004A52AC"/>
    <w:rsid w:val="004B6863"/>
    <w:rsid w:val="004F71B6"/>
    <w:rsid w:val="00544B36"/>
    <w:rsid w:val="00565A5B"/>
    <w:rsid w:val="005F182D"/>
    <w:rsid w:val="00661B1B"/>
    <w:rsid w:val="006B091D"/>
    <w:rsid w:val="0078168A"/>
    <w:rsid w:val="00793C10"/>
    <w:rsid w:val="007F3CE9"/>
    <w:rsid w:val="0088567B"/>
    <w:rsid w:val="008971C5"/>
    <w:rsid w:val="0091575E"/>
    <w:rsid w:val="009536B2"/>
    <w:rsid w:val="009B6105"/>
    <w:rsid w:val="00A17B3D"/>
    <w:rsid w:val="00A355DD"/>
    <w:rsid w:val="00A42C68"/>
    <w:rsid w:val="00A6588A"/>
    <w:rsid w:val="00A82D0D"/>
    <w:rsid w:val="00AE2920"/>
    <w:rsid w:val="00B00645"/>
    <w:rsid w:val="00BF47F9"/>
    <w:rsid w:val="00C50DFF"/>
    <w:rsid w:val="00CA44E9"/>
    <w:rsid w:val="00D33AD6"/>
    <w:rsid w:val="00D57EEB"/>
    <w:rsid w:val="00DB33DA"/>
    <w:rsid w:val="00DC47D7"/>
    <w:rsid w:val="00E4625C"/>
    <w:rsid w:val="00E9180B"/>
    <w:rsid w:val="00E92D9E"/>
    <w:rsid w:val="00FA4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8D98DF39256C484A8180C239F56B281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BE83679E1BD42F39C001A69F9306A9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4231FA633AF4C56B14CAC37E02E986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23</Pages>
  <Words>5833</Words>
  <Characters>6106</Characters>
  <Lines>100</Lines>
  <Paragraphs>28</Paragraphs>
  <TotalTime>4</TotalTime>
  <ScaleCrop>false</ScaleCrop>
  <LinksUpToDate>false</LinksUpToDate>
  <CharactersWithSpaces>6269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2024-09-30T07:18:00Z</dcterms:created>
  <dc:creator>Administrator</dc:creator>
  <dc:description>&lt;config cover="true" show_menu="true" version="1.0.0" doctype="SDKXY"&gt;_x000d_
&lt;/config&gt;</dc:description>
  <cp:lastModifiedBy>云</cp:lastModifiedBy>
  <cp:lastPrinted>2025-03-05T08:44:00Z</cp:lastPrinted>
  <dcterms:modified xsi:type="dcterms:W3CDTF">2025-03-20T08:13:39Z</dcterms:modified>
  <dc:title>团体标准</dc:title>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2052-12.1.0.20305</vt:lpwstr>
  </property>
  <property fmtid="{D5CDD505-2E9C-101B-9397-08002B2CF9AE}" pid="15" name="ICV">
    <vt:lpwstr>7DC10B18330C41B78C1D2EA3D13C5138_12</vt:lpwstr>
  </property>
  <property fmtid="{D5CDD505-2E9C-101B-9397-08002B2CF9AE}" pid="16" name="DoublePage">
    <vt:lpwstr>true</vt:lpwstr>
  </property>
  <property fmtid="{D5CDD505-2E9C-101B-9397-08002B2CF9AE}" pid="17" name="KSOTemplateDocerSaveRecord">
    <vt:lpwstr>eyJoZGlkIjoiZDczZmFmOTMyNTY1M2ViMGFlNmM5Y2YxNWI3ZjQzNzEiLCJ1c2VySWQiOiIxMTI0MzUyMjUwIn0=</vt:lpwstr>
  </property>
</Properties>
</file>