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afffffffffc"/>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7B7453" w:rsidRPr="00672BFD" w14:paraId="2DB2B77B" w14:textId="77777777" w:rsidTr="00215ADD">
        <w:tc>
          <w:tcPr>
            <w:tcW w:w="509" w:type="dxa"/>
          </w:tcPr>
          <w:p w14:paraId="16DBF163" w14:textId="77777777" w:rsidR="00672BFD" w:rsidRPr="00405884" w:rsidRDefault="00672BFD" w:rsidP="0024666E">
            <w:pPr>
              <w:pStyle w:val="afff9"/>
              <w:framePr w:wrap="notBeside" w:vAnchor="page" w:hAnchor="page" w:x="1372" w:y="568"/>
              <w:tabs>
                <w:tab w:val="clear" w:pos="4153"/>
                <w:tab w:val="clear" w:pos="8306"/>
              </w:tabs>
              <w:spacing w:line="240" w:lineRule="auto"/>
              <w:jc w:val="left"/>
              <w:rPr>
                <w:rFonts w:ascii="黑体" w:eastAsia="黑体" w:hAnsi="黑体" w:hint="eastAsia"/>
                <w:sz w:val="21"/>
                <w:szCs w:val="21"/>
              </w:rPr>
            </w:pPr>
            <w:r w:rsidRPr="00405884">
              <w:rPr>
                <w:rFonts w:ascii="Times New Roman" w:eastAsia="黑体" w:hAnsi="Times New Roman"/>
                <w:sz w:val="21"/>
                <w:szCs w:val="21"/>
              </w:rPr>
              <w:t>ICS</w:t>
            </w:r>
            <w:r w:rsidRPr="00405884">
              <w:rPr>
                <w:rFonts w:ascii="黑体" w:eastAsia="黑体" w:hAnsi="黑体"/>
                <w:sz w:val="21"/>
                <w:szCs w:val="21"/>
              </w:rPr>
              <w:t xml:space="preserve"> </w:t>
            </w:r>
            <w:r w:rsidR="006A25E5">
              <w:rPr>
                <w:rFonts w:ascii="黑体" w:eastAsia="黑体" w:hAnsi="黑体"/>
                <w:sz w:val="21"/>
                <w:szCs w:val="21"/>
              </w:rPr>
              <w:t xml:space="preserve"> </w:t>
            </w:r>
          </w:p>
        </w:tc>
        <w:tc>
          <w:tcPr>
            <w:tcW w:w="8855" w:type="dxa"/>
          </w:tcPr>
          <w:p w14:paraId="0EC81AA4" w14:textId="181D00C0" w:rsidR="00672BFD" w:rsidRPr="00672BFD" w:rsidRDefault="00D95863" w:rsidP="00C94DF2">
            <w:pPr>
              <w:pStyle w:val="afff9"/>
              <w:framePr w:wrap="notBeside" w:vAnchor="page" w:hAnchor="page" w:x="1372" w:y="568"/>
              <w:tabs>
                <w:tab w:val="clear" w:pos="4153"/>
                <w:tab w:val="clear" w:pos="8306"/>
              </w:tabs>
              <w:spacing w:line="240" w:lineRule="auto"/>
              <w:jc w:val="both"/>
              <w:rPr>
                <w:rFonts w:ascii="黑体" w:eastAsia="黑体" w:hAnsi="黑体" w:hint="eastAsia"/>
                <w:sz w:val="21"/>
                <w:szCs w:val="21"/>
              </w:rPr>
            </w:pPr>
            <w:r>
              <w:rPr>
                <w:rFonts w:ascii="黑体" w:eastAsia="黑体" w:hAnsi="黑体" w:hint="eastAsia"/>
                <w:sz w:val="21"/>
                <w:szCs w:val="21"/>
              </w:rPr>
              <w:fldChar w:fldCharType="begin">
                <w:ffData>
                  <w:name w:val="ICS"/>
                  <w:enabled/>
                  <w:calcOnExit w:val="0"/>
                  <w:textInput>
                    <w:default w:val="11.020"/>
                  </w:textInput>
                </w:ffData>
              </w:fldChar>
            </w:r>
            <w:bookmarkStart w:id="0" w:name="ICS"/>
            <w:r>
              <w:rPr>
                <w:rFonts w:ascii="黑体" w:eastAsia="黑体" w:hAnsi="黑体" w:hint="eastAsia"/>
                <w:sz w:val="21"/>
                <w:szCs w:val="21"/>
              </w:rPr>
              <w:instrText xml:space="preserve"> </w:instrText>
            </w:r>
            <w:r>
              <w:rPr>
                <w:rFonts w:ascii="黑体" w:eastAsia="黑体" w:hAnsi="黑体"/>
                <w:sz w:val="21"/>
                <w:szCs w:val="21"/>
              </w:rPr>
              <w:instrText>FORMTEXT</w:instrText>
            </w:r>
            <w:r>
              <w:rPr>
                <w:rFonts w:ascii="黑体" w:eastAsia="黑体" w:hAnsi="黑体" w:hint="eastAsia"/>
                <w:sz w:val="21"/>
                <w:szCs w:val="21"/>
              </w:rPr>
              <w:instrText xml:space="preserve"> </w:instrText>
            </w:r>
            <w:r>
              <w:rPr>
                <w:rFonts w:ascii="黑体" w:eastAsia="黑体" w:hAnsi="黑体" w:hint="eastAsia"/>
                <w:sz w:val="21"/>
                <w:szCs w:val="21"/>
              </w:rPr>
            </w:r>
            <w:r>
              <w:rPr>
                <w:rFonts w:ascii="黑体" w:eastAsia="黑体" w:hAnsi="黑体" w:hint="eastAsia"/>
                <w:sz w:val="21"/>
                <w:szCs w:val="21"/>
              </w:rPr>
              <w:fldChar w:fldCharType="separate"/>
            </w:r>
            <w:r>
              <w:rPr>
                <w:rFonts w:ascii="黑体" w:eastAsia="黑体" w:hAnsi="黑体" w:hint="eastAsia"/>
                <w:noProof/>
                <w:sz w:val="21"/>
                <w:szCs w:val="21"/>
              </w:rPr>
              <w:t>11.020</w:t>
            </w:r>
            <w:r>
              <w:rPr>
                <w:rFonts w:ascii="黑体" w:eastAsia="黑体" w:hAnsi="黑体" w:hint="eastAsia"/>
                <w:sz w:val="21"/>
                <w:szCs w:val="21"/>
              </w:rPr>
              <w:fldChar w:fldCharType="end"/>
            </w:r>
            <w:bookmarkEnd w:id="0"/>
          </w:p>
        </w:tc>
      </w:tr>
      <w:tr w:rsidR="007B7453" w:rsidRPr="00672BFD" w14:paraId="50DAF1CD" w14:textId="77777777" w:rsidTr="00215ADD">
        <w:tc>
          <w:tcPr>
            <w:tcW w:w="509" w:type="dxa"/>
          </w:tcPr>
          <w:p w14:paraId="3C35C279" w14:textId="77777777" w:rsidR="00672BFD" w:rsidRPr="00672BFD" w:rsidRDefault="00672BFD" w:rsidP="0024666E">
            <w:pPr>
              <w:pStyle w:val="afff9"/>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sidRPr="00672BFD">
              <w:rPr>
                <w:rFonts w:ascii="Times New Roman" w:eastAsia="黑体" w:hAnsi="Times New Roman"/>
                <w:sz w:val="21"/>
                <w:szCs w:val="21"/>
              </w:rPr>
              <w:t>CCS</w:t>
            </w:r>
            <w:r w:rsidR="0024666E">
              <w:rPr>
                <w:rFonts w:ascii="Times New Roman" w:eastAsia="黑体" w:hAnsi="Times New Roman"/>
                <w:sz w:val="21"/>
                <w:szCs w:val="21"/>
              </w:rPr>
              <w:t xml:space="preserve"> </w:t>
            </w:r>
            <w:r w:rsidRPr="00672BFD">
              <w:rPr>
                <w:rFonts w:ascii="黑体" w:eastAsia="黑体" w:hAnsi="黑体"/>
                <w:sz w:val="21"/>
                <w:szCs w:val="21"/>
              </w:rPr>
              <w:t xml:space="preserve"> </w:t>
            </w:r>
          </w:p>
        </w:tc>
        <w:tc>
          <w:tcPr>
            <w:tcW w:w="8855" w:type="dxa"/>
          </w:tcPr>
          <w:tbl>
            <w:tblPr>
              <w:tblStyle w:val="afffffffffc"/>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0F4050" w14:paraId="4485349E" w14:textId="77777777" w:rsidTr="008A173B">
              <w:trPr>
                <w:trHeight w:hRule="exact" w:val="1021"/>
              </w:trPr>
              <w:tc>
                <w:tcPr>
                  <w:tcW w:w="9242" w:type="dxa"/>
                  <w:vAlign w:val="center"/>
                </w:tcPr>
                <w:p w14:paraId="75727F29" w14:textId="654BB87D" w:rsidR="000F4050" w:rsidRDefault="007B6032" w:rsidP="00692B16">
                  <w:pPr>
                    <w:pStyle w:val="affff5"/>
                    <w:framePr w:w="0" w:hRule="auto" w:wrap="auto" w:hAnchor="text" w:xAlign="left" w:yAlign="inline" w:anchorLock="0"/>
                    <w:ind w:left="420" w:right="624"/>
                    <w:rPr>
                      <w:rFonts w:ascii="宋体" w:hAnsi="宋体" w:hint="eastAsia"/>
                      <w:sz w:val="28"/>
                      <w:szCs w:val="28"/>
                    </w:rPr>
                  </w:pPr>
                  <w:r w:rsidRPr="00AA52A1">
                    <w:rPr>
                      <w:noProof/>
                    </w:rPr>
                    <w:drawing>
                      <wp:inline distT="0" distB="0" distL="0" distR="0" wp14:anchorId="1F419994" wp14:editId="32AD77AB">
                        <wp:extent cx="414720" cy="43056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000000部门项目\09标准化插件开发\程序源代码\StandardEditor_ShanDongKeXieYuan\团标首页面字母T.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14720" cy="430560"/>
                                </a:xfrm>
                                <a:prstGeom prst="rect">
                                  <a:avLst/>
                                </a:prstGeom>
                                <a:noFill/>
                                <a:ln>
                                  <a:noFill/>
                                </a:ln>
                              </pic:spPr>
                            </pic:pic>
                          </a:graphicData>
                        </a:graphic>
                      </wp:inline>
                    </w:drawing>
                  </w:r>
                  <w:r w:rsidRPr="00F72829">
                    <w:rPr>
                      <w:noProof/>
                    </w:rPr>
                    <w:drawing>
                      <wp:inline distT="0" distB="0" distL="0" distR="0" wp14:anchorId="43D497BD" wp14:editId="66CA1D55">
                        <wp:extent cx="170935" cy="436596"/>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000000部门项目\09标准化插件开发\程序源代码\StandardEditor_ShanDongKeXieYuan\团标首页面字母T后面的反斜杠.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04571" cy="522509"/>
                                </a:xfrm>
                                <a:prstGeom prst="rect">
                                  <a:avLst/>
                                </a:prstGeom>
                                <a:noFill/>
                                <a:ln>
                                  <a:noFill/>
                                </a:ln>
                              </pic:spPr>
                            </pic:pic>
                          </a:graphicData>
                        </a:graphic>
                      </wp:inline>
                    </w:drawing>
                  </w:r>
                  <w:r w:rsidR="000F4050" w:rsidRPr="001446C2">
                    <w:rPr>
                      <w:sz w:val="21"/>
                      <w:szCs w:val="21"/>
                    </w:rPr>
                    <w:t xml:space="preserve"> </w:t>
                  </w:r>
                  <w:r w:rsidR="00D95863">
                    <w:fldChar w:fldCharType="begin">
                      <w:ffData>
                        <w:name w:val="c1"/>
                        <w:enabled/>
                        <w:calcOnExit w:val="0"/>
                        <w:textInput>
                          <w:default w:val="GXAS"/>
                          <w:maxLength w:val="7"/>
                        </w:textInput>
                      </w:ffData>
                    </w:fldChar>
                  </w:r>
                  <w:bookmarkStart w:id="1" w:name="c1"/>
                  <w:r w:rsidR="00D95863">
                    <w:instrText xml:space="preserve"> FORMTEXT </w:instrText>
                  </w:r>
                  <w:r w:rsidR="00D95863">
                    <w:fldChar w:fldCharType="separate"/>
                  </w:r>
                  <w:r w:rsidR="00D95863">
                    <w:rPr>
                      <w:noProof/>
                    </w:rPr>
                    <w:t>GXAS</w:t>
                  </w:r>
                  <w:r w:rsidR="00D95863">
                    <w:fldChar w:fldCharType="end"/>
                  </w:r>
                  <w:bookmarkEnd w:id="1"/>
                </w:p>
              </w:tc>
            </w:tr>
          </w:tbl>
          <w:p w14:paraId="45405A74" w14:textId="01F4251E" w:rsidR="00FB231D" w:rsidRPr="00672BFD" w:rsidRDefault="00D95863" w:rsidP="0024666E">
            <w:pPr>
              <w:pStyle w:val="afff9"/>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Pr>
                <w:rFonts w:ascii="黑体" w:eastAsia="黑体" w:hAnsi="黑体" w:hint="eastAsia"/>
                <w:sz w:val="21"/>
                <w:szCs w:val="21"/>
              </w:rPr>
              <w:fldChar w:fldCharType="begin">
                <w:ffData>
                  <w:name w:val="CSDN"/>
                  <w:enabled/>
                  <w:calcOnExit w:val="0"/>
                  <w:textInput>
                    <w:default w:val="C 05"/>
                  </w:textInput>
                </w:ffData>
              </w:fldChar>
            </w:r>
            <w:bookmarkStart w:id="2" w:name="CSDN"/>
            <w:r>
              <w:rPr>
                <w:rFonts w:ascii="黑体" w:eastAsia="黑体" w:hAnsi="黑体" w:hint="eastAsia"/>
                <w:sz w:val="21"/>
                <w:szCs w:val="21"/>
              </w:rPr>
              <w:instrText xml:space="preserve"> </w:instrText>
            </w:r>
            <w:r>
              <w:rPr>
                <w:rFonts w:ascii="黑体" w:eastAsia="黑体" w:hAnsi="黑体"/>
                <w:sz w:val="21"/>
                <w:szCs w:val="21"/>
              </w:rPr>
              <w:instrText>FORMTEXT</w:instrText>
            </w:r>
            <w:r>
              <w:rPr>
                <w:rFonts w:ascii="黑体" w:eastAsia="黑体" w:hAnsi="黑体" w:hint="eastAsia"/>
                <w:sz w:val="21"/>
                <w:szCs w:val="21"/>
              </w:rPr>
              <w:instrText xml:space="preserve"> </w:instrText>
            </w:r>
            <w:r>
              <w:rPr>
                <w:rFonts w:ascii="黑体" w:eastAsia="黑体" w:hAnsi="黑体" w:hint="eastAsia"/>
                <w:sz w:val="21"/>
                <w:szCs w:val="21"/>
              </w:rPr>
            </w:r>
            <w:r>
              <w:rPr>
                <w:rFonts w:ascii="黑体" w:eastAsia="黑体" w:hAnsi="黑体" w:hint="eastAsia"/>
                <w:sz w:val="21"/>
                <w:szCs w:val="21"/>
              </w:rPr>
              <w:fldChar w:fldCharType="separate"/>
            </w:r>
            <w:r>
              <w:rPr>
                <w:rFonts w:ascii="黑体" w:eastAsia="黑体" w:hAnsi="黑体" w:hint="eastAsia"/>
                <w:noProof/>
                <w:sz w:val="21"/>
                <w:szCs w:val="21"/>
              </w:rPr>
              <w:t>C 05</w:t>
            </w:r>
            <w:r>
              <w:rPr>
                <w:rFonts w:ascii="黑体" w:eastAsia="黑体" w:hAnsi="黑体" w:hint="eastAsia"/>
                <w:sz w:val="21"/>
                <w:szCs w:val="21"/>
              </w:rPr>
              <w:fldChar w:fldCharType="end"/>
            </w:r>
            <w:bookmarkEnd w:id="2"/>
          </w:p>
        </w:tc>
      </w:tr>
    </w:tbl>
    <w:p w14:paraId="7A7B2142" w14:textId="53AEFD82" w:rsidR="0000040A" w:rsidRPr="007B7453" w:rsidRDefault="00AE2A69" w:rsidP="000107E0">
      <w:pPr>
        <w:pStyle w:val="affff6"/>
        <w:framePr w:w="9639" w:h="624" w:hRule="exact" w:hSpace="181" w:vSpace="181" w:wrap="around" w:hAnchor="page" w:x="1305" w:y="2269"/>
        <w:rPr>
          <w:rFonts w:ascii="黑体" w:eastAsia="黑体" w:hAnsi="黑体" w:hint="eastAsia"/>
          <w:b w:val="0"/>
          <w:bCs w:val="0"/>
          <w:w w:val="100"/>
          <w:sz w:val="48"/>
          <w:szCs w:val="48"/>
        </w:rPr>
      </w:pPr>
      <w:bookmarkStart w:id="3" w:name="_Hlk26473981"/>
      <w:r>
        <w:rPr>
          <w:rFonts w:ascii="黑体" w:eastAsia="黑体" w:hint="eastAsia"/>
          <w:b w:val="0"/>
          <w:w w:val="100"/>
          <w:sz w:val="48"/>
        </w:rPr>
        <w:t>团体</w:t>
      </w:r>
      <w:r w:rsidR="007B7453">
        <w:rPr>
          <w:rFonts w:ascii="黑体" w:eastAsia="黑体" w:hAnsi="黑体" w:hint="eastAsia"/>
          <w:b w:val="0"/>
          <w:bCs w:val="0"/>
          <w:w w:val="100"/>
          <w:sz w:val="48"/>
          <w:szCs w:val="48"/>
        </w:rPr>
        <w:t>标准</w:t>
      </w:r>
    </w:p>
    <w:bookmarkEnd w:id="3"/>
    <w:p w14:paraId="60B7CE5F" w14:textId="29DE63FF" w:rsidR="00AA456B" w:rsidRPr="00A952D7" w:rsidRDefault="00AE2A69" w:rsidP="00A952D7">
      <w:pPr>
        <w:pStyle w:val="affffffffff3"/>
        <w:framePr w:wrap="auto"/>
      </w:pPr>
      <w:r>
        <w:t>T/</w:t>
      </w:r>
      <w:r w:rsidR="00D95863">
        <w:fldChar w:fldCharType="begin">
          <w:ffData>
            <w:name w:val="文字1"/>
            <w:enabled/>
            <w:calcOnExit w:val="0"/>
            <w:textInput>
              <w:default w:val="GXAS"/>
            </w:textInput>
          </w:ffData>
        </w:fldChar>
      </w:r>
      <w:bookmarkStart w:id="4" w:name="文字1"/>
      <w:r w:rsidR="00D95863">
        <w:instrText xml:space="preserve"> FORMTEXT </w:instrText>
      </w:r>
      <w:r w:rsidR="00D95863">
        <w:fldChar w:fldCharType="separate"/>
      </w:r>
      <w:r w:rsidR="00D95863">
        <w:t>GXAS</w:t>
      </w:r>
      <w:r w:rsidR="00D95863">
        <w:fldChar w:fldCharType="end"/>
      </w:r>
      <w:bookmarkEnd w:id="4"/>
      <w:r w:rsidR="00634D9E">
        <w:t xml:space="preserve"> </w:t>
      </w:r>
      <w:r w:rsidR="00EB31ED">
        <w:fldChar w:fldCharType="begin">
          <w:ffData>
            <w:name w:val="NSTD_CODE_F"/>
            <w:enabled/>
            <w:calcOnExit w:val="0"/>
            <w:textInput>
              <w:default w:val="XXXX"/>
            </w:textInput>
          </w:ffData>
        </w:fldChar>
      </w:r>
      <w:bookmarkStart w:id="5" w:name="NSTD_CODE_F"/>
      <w:r w:rsidR="00EB31ED">
        <w:instrText xml:space="preserve"> FORMTEXT </w:instrText>
      </w:r>
      <w:r w:rsidR="00EB31ED">
        <w:fldChar w:fldCharType="separate"/>
      </w:r>
      <w:r w:rsidR="00EB31ED">
        <w:t>XXXX</w:t>
      </w:r>
      <w:r w:rsidR="00EB31ED">
        <w:fldChar w:fldCharType="end"/>
      </w:r>
      <w:bookmarkEnd w:id="5"/>
      <w:r w:rsidR="004644A6" w:rsidRPr="004644A6">
        <w:rPr>
          <w:rFonts w:hAnsi="黑体"/>
        </w:rPr>
        <w:t>—</w:t>
      </w:r>
      <w:r w:rsidR="00087A77">
        <w:fldChar w:fldCharType="begin">
          <w:ffData>
            <w:name w:val="NSTD_CODE_B"/>
            <w:enabled/>
            <w:calcOnExit w:val="0"/>
            <w:textInput>
              <w:default w:val="XXXX"/>
            </w:textInput>
          </w:ffData>
        </w:fldChar>
      </w:r>
      <w:bookmarkStart w:id="6" w:name="NSTD_CODE_B"/>
      <w:r w:rsidR="00087A77">
        <w:instrText xml:space="preserve"> FORMTEXT </w:instrText>
      </w:r>
      <w:r w:rsidR="00087A77">
        <w:fldChar w:fldCharType="separate"/>
      </w:r>
      <w:r w:rsidR="00087A77">
        <w:t>XXXX</w:t>
      </w:r>
      <w:r w:rsidR="00087A77">
        <w:fldChar w:fldCharType="end"/>
      </w:r>
      <w:bookmarkEnd w:id="6"/>
    </w:p>
    <w:p w14:paraId="0674F3D9" w14:textId="77777777" w:rsidR="00E846C8" w:rsidRPr="001E4882" w:rsidRDefault="00087A77" w:rsidP="00A952D7">
      <w:pPr>
        <w:pStyle w:val="affffffffff4"/>
        <w:framePr w:wrap="auto"/>
        <w:rPr>
          <w:rFonts w:hAnsi="黑体" w:hint="eastAsia"/>
        </w:rPr>
      </w:pPr>
      <w:r w:rsidRPr="001E4882">
        <w:rPr>
          <w:rFonts w:hAnsi="黑体"/>
        </w:rPr>
        <w:fldChar w:fldCharType="begin">
          <w:ffData>
            <w:name w:val="OSTD_CODE"/>
            <w:enabled/>
            <w:calcOnExit w:val="0"/>
            <w:textInput/>
          </w:ffData>
        </w:fldChar>
      </w:r>
      <w:bookmarkStart w:id="7" w:name="OSTD_CODE"/>
      <w:r w:rsidRPr="001E4882">
        <w:rPr>
          <w:rFonts w:hAnsi="黑体"/>
        </w:rPr>
        <w:instrText xml:space="preserve"> FORMTEXT </w:instrText>
      </w:r>
      <w:r w:rsidRPr="001E4882">
        <w:rPr>
          <w:rFonts w:hAnsi="黑体"/>
        </w:rPr>
      </w:r>
      <w:r w:rsidRPr="001E4882">
        <w:rPr>
          <w:rFonts w:hAnsi="黑体"/>
        </w:rPr>
        <w:fldChar w:fldCharType="separate"/>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Pr="001E4882">
        <w:rPr>
          <w:rFonts w:hAnsi="黑体"/>
        </w:rPr>
        <w:fldChar w:fldCharType="end"/>
      </w:r>
      <w:bookmarkEnd w:id="7"/>
    </w:p>
    <w:p w14:paraId="4FBB7D6F" w14:textId="77777777" w:rsidR="008F70BD" w:rsidRPr="007B7453" w:rsidRDefault="007439EB" w:rsidP="007B7453">
      <w:pPr>
        <w:spacing w:line="240" w:lineRule="auto"/>
        <w:rPr>
          <w:rFonts w:ascii="黑体" w:eastAsia="黑体" w:hAnsi="黑体" w:hint="eastAsia"/>
          <w:kern w:val="0"/>
          <w:sz w:val="10"/>
          <w:szCs w:val="10"/>
        </w:rPr>
      </w:pPr>
      <w:r w:rsidRPr="007B7453">
        <w:rPr>
          <w:rFonts w:ascii="黑体" w:eastAsia="黑体" w:hAnsi="黑体"/>
          <w:noProof/>
          <w:kern w:val="0"/>
          <w:sz w:val="10"/>
          <w:szCs w:val="10"/>
        </w:rPr>
        <mc:AlternateContent>
          <mc:Choice Requires="wps">
            <w:drawing>
              <wp:anchor distT="0" distB="0" distL="114300" distR="114300" simplePos="0" relativeHeight="251660288" behindDoc="0" locked="0" layoutInCell="1" allowOverlap="0" wp14:anchorId="73B4EEA9" wp14:editId="7F34C553">
                <wp:simplePos x="0" y="0"/>
                <wp:positionH relativeFrom="page">
                  <wp:posOffset>900430</wp:posOffset>
                </wp:positionH>
                <wp:positionV relativeFrom="page">
                  <wp:posOffset>2700655</wp:posOffset>
                </wp:positionV>
                <wp:extent cx="612000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59A9E41" id="直接连接符 73" o:spid="_x0000_s1026" style="position:absolute;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" o:allowoverlap="f">
                <w10:wrap anchorx="page" anchory="page"/>
              </v:line>
            </w:pict>
          </mc:Fallback>
        </mc:AlternateContent>
      </w:r>
    </w:p>
    <w:p w14:paraId="66C7EE9A" w14:textId="77777777" w:rsidR="006816A4" w:rsidRDefault="006816A4" w:rsidP="0036429C">
      <w:pPr>
        <w:pStyle w:val="affff6"/>
        <w:framePr w:w="9639" w:h="6976" w:hRule="exact" w:hSpace="0" w:vSpace="0" w:wrap="around" w:hAnchor="page" w:y="6408"/>
        <w:jc w:val="center"/>
        <w:rPr>
          <w:rFonts w:ascii="黑体" w:eastAsia="黑体" w:hAnsi="黑体" w:hint="eastAsia"/>
          <w:b w:val="0"/>
          <w:bCs w:val="0"/>
          <w:w w:val="100"/>
        </w:rPr>
      </w:pPr>
    </w:p>
    <w:p w14:paraId="1F197DA3" w14:textId="0EA24C1B" w:rsidR="006816A4" w:rsidRDefault="00F25BE3" w:rsidP="00463B77">
      <w:pPr>
        <w:pStyle w:val="affffffffff5"/>
        <w:framePr w:h="6974" w:hRule="exact" w:wrap="around" w:x="1419" w:anchorLock="1"/>
        <w:rPr>
          <w:rFonts w:hint="eastAsia"/>
        </w:rPr>
      </w:pPr>
      <w:r>
        <w:rPr>
          <w:rFonts w:hint="eastAsia"/>
        </w:rPr>
        <w:fldChar w:fldCharType="begin">
          <w:ffData>
            <w:name w:val="CSTD_NAME"/>
            <w:enabled/>
            <w:calcOnExit w:val="0"/>
            <w:textInput>
              <w:default w:val="不孕不育三级诊疗体系建设规范"/>
            </w:textInput>
          </w:ffData>
        </w:fldChar>
      </w:r>
      <w:bookmarkStart w:id="8" w:name="CSTD_NAME"/>
      <w:r>
        <w:rPr>
          <w:rFonts w:hint="eastAsia"/>
        </w:rPr>
        <w:instrText xml:space="preserve"> FORMTEXT </w:instrText>
      </w:r>
      <w:r>
        <w:rPr>
          <w:rFonts w:hint="eastAsia"/>
        </w:rPr>
      </w:r>
      <w:r>
        <w:rPr>
          <w:rFonts w:hint="eastAsia"/>
        </w:rPr>
        <w:fldChar w:fldCharType="separate"/>
      </w:r>
      <w:r>
        <w:rPr>
          <w:rFonts w:hint="eastAsia"/>
        </w:rPr>
        <w:t>不孕不育三级诊疗体系建设规范</w:t>
      </w:r>
      <w:r>
        <w:rPr>
          <w:rFonts w:hint="eastAsia"/>
        </w:rPr>
        <w:fldChar w:fldCharType="end"/>
      </w:r>
      <w:bookmarkEnd w:id="8"/>
    </w:p>
    <w:p w14:paraId="2FF59B13" w14:textId="77777777" w:rsidR="00815419" w:rsidRPr="00815419" w:rsidRDefault="00815419" w:rsidP="00324EDD">
      <w:pPr>
        <w:framePr w:w="9639" w:h="6974" w:hRule="exact" w:wrap="around" w:vAnchor="page" w:hAnchor="page" w:x="1419" w:y="6408" w:anchorLock="1"/>
        <w:ind w:left="-1418"/>
      </w:pPr>
    </w:p>
    <w:p w14:paraId="7C4AFEF7" w14:textId="1920D4E4" w:rsidR="00755402" w:rsidRPr="00F25BE3" w:rsidRDefault="00F25BE3" w:rsidP="00463B77">
      <w:pPr>
        <w:pStyle w:val="afffffff5"/>
        <w:framePr w:w="9639" w:h="6974" w:hRule="exact" w:wrap="around" w:vAnchor="page" w:hAnchor="page" w:x="1419" w:y="6408" w:anchorLock="1"/>
        <w:textAlignment w:val="bottom"/>
        <w:rPr>
          <w:rFonts w:ascii="黑体" w:eastAsia="黑体" w:hAnsi="黑体" w:hint="eastAsia"/>
          <w:noProof/>
          <w:szCs w:val="28"/>
        </w:rPr>
      </w:pPr>
      <w:r w:rsidRPr="00F25BE3">
        <w:rPr>
          <w:rFonts w:ascii="黑体" w:eastAsia="黑体" w:hAnsi="黑体"/>
          <w:noProof/>
          <w:szCs w:val="28"/>
        </w:rPr>
        <w:fldChar w:fldCharType="begin">
          <w:ffData>
            <w:name w:val="ESTD_NAME"/>
            <w:enabled/>
            <w:calcOnExit w:val="0"/>
            <w:textInput>
              <w:default w:val="Specification for construction of three-level diagnosis and treatment system for infertility"/>
            </w:textInput>
          </w:ffData>
        </w:fldChar>
      </w:r>
      <w:bookmarkStart w:id="9" w:name="ESTD_NAME"/>
      <w:r w:rsidRPr="00F25BE3">
        <w:rPr>
          <w:rFonts w:ascii="黑体" w:eastAsia="黑体" w:hAnsi="黑体"/>
          <w:noProof/>
          <w:szCs w:val="28"/>
        </w:rPr>
        <w:instrText xml:space="preserve"> FORMTEXT </w:instrText>
      </w:r>
      <w:r w:rsidRPr="00F25BE3">
        <w:rPr>
          <w:rFonts w:ascii="黑体" w:eastAsia="黑体" w:hAnsi="黑体"/>
          <w:noProof/>
          <w:szCs w:val="28"/>
        </w:rPr>
      </w:r>
      <w:r w:rsidRPr="00F25BE3">
        <w:rPr>
          <w:rFonts w:ascii="黑体" w:eastAsia="黑体" w:hAnsi="黑体"/>
          <w:noProof/>
          <w:szCs w:val="28"/>
        </w:rPr>
        <w:fldChar w:fldCharType="separate"/>
      </w:r>
      <w:r w:rsidRPr="00F25BE3">
        <w:rPr>
          <w:rFonts w:ascii="黑体" w:eastAsia="黑体" w:hAnsi="黑体"/>
          <w:noProof/>
          <w:szCs w:val="28"/>
        </w:rPr>
        <w:t>Specification for construction of three-level diagnosis and treatment system for infertility</w:t>
      </w:r>
      <w:r w:rsidRPr="00F25BE3">
        <w:rPr>
          <w:rFonts w:ascii="黑体" w:eastAsia="黑体" w:hAnsi="黑体"/>
          <w:noProof/>
          <w:szCs w:val="28"/>
        </w:rPr>
        <w:fldChar w:fldCharType="end"/>
      </w:r>
      <w:bookmarkEnd w:id="9"/>
    </w:p>
    <w:p w14:paraId="64244C7A" w14:textId="77777777" w:rsidR="00815419" w:rsidRPr="00324EDD" w:rsidRDefault="00815419" w:rsidP="00324EDD">
      <w:pPr>
        <w:framePr w:w="9639" w:h="6974" w:hRule="exact" w:wrap="around" w:vAnchor="page" w:hAnchor="page" w:x="1419" w:y="6408" w:anchorLock="1"/>
        <w:spacing w:line="760" w:lineRule="exact"/>
        <w:ind w:left="-1418"/>
      </w:pPr>
    </w:p>
    <w:p w14:paraId="5F96E32C" w14:textId="77777777" w:rsidR="00B87131" w:rsidRPr="008B50C8" w:rsidRDefault="00B87131" w:rsidP="00463B77">
      <w:pPr>
        <w:pStyle w:val="afffffff5"/>
        <w:framePr w:w="9639" w:h="6974" w:hRule="exact" w:wrap="around" w:vAnchor="page" w:hAnchor="page" w:x="1419" w:y="6408" w:anchorLock="1"/>
        <w:textAlignment w:val="bottom"/>
        <w:rPr>
          <w:rFonts w:eastAsia="黑体"/>
          <w:noProof/>
          <w:szCs w:val="28"/>
        </w:rPr>
      </w:pPr>
    </w:p>
    <w:p w14:paraId="3A95FCAE" w14:textId="6049684D" w:rsidR="00CA7AFD" w:rsidRPr="00AC4D95" w:rsidRDefault="00A32D73" w:rsidP="00463B77">
      <w:pPr>
        <w:pStyle w:val="afffffff5"/>
        <w:framePr w:w="9639" w:h="6974" w:hRule="exact" w:wrap="around" w:vAnchor="page" w:hAnchor="page" w:x="1419" w:y="6408" w:anchorLock="1"/>
        <w:spacing w:before="440" w:after="160"/>
        <w:textAlignment w:val="bottom"/>
        <w:rPr>
          <w:noProof/>
          <w:sz w:val="24"/>
          <w:szCs w:val="28"/>
        </w:rPr>
      </w:pPr>
      <w:r>
        <w:rPr>
          <w:noProof/>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0" w:name="下拉1"/>
      <w:r>
        <w:rPr>
          <w:noProof/>
          <w:sz w:val="24"/>
          <w:szCs w:val="28"/>
        </w:rPr>
        <w:instrText xml:space="preserve"> FORMDROPDOWN </w:instrText>
      </w:r>
      <w:r>
        <w:rPr>
          <w:noProof/>
          <w:sz w:val="24"/>
          <w:szCs w:val="28"/>
        </w:rPr>
      </w:r>
      <w:r>
        <w:rPr>
          <w:noProof/>
          <w:sz w:val="24"/>
          <w:szCs w:val="28"/>
        </w:rPr>
        <w:fldChar w:fldCharType="separate"/>
      </w:r>
      <w:r>
        <w:rPr>
          <w:noProof/>
          <w:sz w:val="24"/>
          <w:szCs w:val="28"/>
        </w:rPr>
        <w:fldChar w:fldCharType="end"/>
      </w:r>
      <w:bookmarkEnd w:id="10"/>
    </w:p>
    <w:p w14:paraId="270B760E" w14:textId="4F67C45E" w:rsidR="0036429C" w:rsidRDefault="00B378E5" w:rsidP="00463B77">
      <w:pPr>
        <w:pStyle w:val="afffffff5"/>
        <w:framePr w:w="9639" w:h="6974" w:hRule="exact" w:wrap="around" w:vAnchor="page" w:hAnchor="page" w:x="1419" w:y="6408" w:anchorLock="1"/>
        <w:spacing w:before="180" w:line="240" w:lineRule="atLeast"/>
        <w:textAlignment w:val="bottom"/>
        <w:rPr>
          <w:noProof/>
          <w:sz w:val="21"/>
          <w:szCs w:val="28"/>
        </w:rPr>
      </w:pPr>
      <w:r>
        <w:rPr>
          <w:noProof/>
          <w:sz w:val="21"/>
          <w:szCs w:val="28"/>
        </w:rPr>
        <w:fldChar w:fldCharType="begin">
          <w:ffData>
            <w:name w:val="CMPLSH_DATE"/>
            <w:enabled/>
            <w:calcOnExit w:val="0"/>
            <w:textInput/>
          </w:ffData>
        </w:fldChar>
      </w:r>
      <w:bookmarkStart w:id="11" w:name="CMPLSH_DATE"/>
      <w:r>
        <w:rPr>
          <w:noProof/>
          <w:sz w:val="21"/>
          <w:szCs w:val="28"/>
        </w:rPr>
        <w:instrText xml:space="preserve"> FORMTEXT </w:instrText>
      </w:r>
      <w:r>
        <w:rPr>
          <w:noProof/>
          <w:sz w:val="21"/>
          <w:szCs w:val="28"/>
        </w:rPr>
      </w:r>
      <w:r>
        <w:rPr>
          <w:noProof/>
          <w:sz w:val="21"/>
          <w:szCs w:val="28"/>
        </w:rPr>
        <w:fldChar w:fldCharType="separate"/>
      </w:r>
      <w:r w:rsidR="00F25BE3">
        <w:rPr>
          <w:noProof/>
          <w:sz w:val="21"/>
          <w:szCs w:val="28"/>
        </w:rPr>
        <w:t> </w:t>
      </w:r>
      <w:r w:rsidR="00F25BE3">
        <w:rPr>
          <w:noProof/>
          <w:sz w:val="21"/>
          <w:szCs w:val="28"/>
        </w:rPr>
        <w:t> </w:t>
      </w:r>
      <w:r w:rsidR="00F25BE3">
        <w:rPr>
          <w:noProof/>
          <w:sz w:val="21"/>
          <w:szCs w:val="28"/>
        </w:rPr>
        <w:t> </w:t>
      </w:r>
      <w:r w:rsidR="00F25BE3">
        <w:rPr>
          <w:noProof/>
          <w:sz w:val="21"/>
          <w:szCs w:val="28"/>
        </w:rPr>
        <w:t> </w:t>
      </w:r>
      <w:r w:rsidR="00F25BE3">
        <w:rPr>
          <w:noProof/>
          <w:sz w:val="21"/>
          <w:szCs w:val="28"/>
        </w:rPr>
        <w:t> </w:t>
      </w:r>
      <w:r>
        <w:rPr>
          <w:noProof/>
          <w:sz w:val="21"/>
          <w:szCs w:val="28"/>
        </w:rPr>
        <w:fldChar w:fldCharType="end"/>
      </w:r>
      <w:bookmarkEnd w:id="11"/>
    </w:p>
    <w:p w14:paraId="7DBCBE90" w14:textId="77777777" w:rsidR="00DE703F" w:rsidRPr="00A6537A" w:rsidRDefault="008620FC" w:rsidP="00463B77">
      <w:pPr>
        <w:pStyle w:val="afffffff5"/>
        <w:framePr w:w="9639" w:h="6974" w:hRule="exact" w:wrap="around" w:vAnchor="page" w:hAnchor="page" w:x="1419" w:y="6408" w:anchorLock="1"/>
        <w:spacing w:beforeLines="300" w:before="720" w:afterLines="30" w:after="72" w:line="240" w:lineRule="auto"/>
        <w:textAlignment w:val="bottom"/>
        <w:rPr>
          <w:b/>
          <w:noProof/>
          <w:sz w:val="21"/>
          <w:szCs w:val="28"/>
        </w:rPr>
      </w:pPr>
      <w:r w:rsidRPr="00A6537A">
        <w:rPr>
          <w:b/>
          <w:noProof/>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2" w:name="下拉2"/>
      <w:r w:rsidRPr="00A6537A">
        <w:rPr>
          <w:b/>
          <w:noProof/>
          <w:sz w:val="21"/>
          <w:szCs w:val="28"/>
        </w:rPr>
        <w:instrText xml:space="preserve"> FORMDROPDOWN </w:instrText>
      </w:r>
      <w:r w:rsidRPr="00A6537A">
        <w:rPr>
          <w:b/>
          <w:noProof/>
          <w:sz w:val="21"/>
          <w:szCs w:val="28"/>
        </w:rPr>
      </w:r>
      <w:r w:rsidRPr="00A6537A">
        <w:rPr>
          <w:b/>
          <w:noProof/>
          <w:sz w:val="21"/>
          <w:szCs w:val="28"/>
        </w:rPr>
        <w:fldChar w:fldCharType="separate"/>
      </w:r>
      <w:r w:rsidRPr="00A6537A">
        <w:rPr>
          <w:b/>
          <w:noProof/>
          <w:sz w:val="21"/>
          <w:szCs w:val="28"/>
        </w:rPr>
        <w:fldChar w:fldCharType="end"/>
      </w:r>
      <w:bookmarkEnd w:id="12"/>
    </w:p>
    <w:p w14:paraId="4CE7A574" w14:textId="77777777" w:rsidR="00CD50A1" w:rsidRDefault="00087A77" w:rsidP="00EE7869">
      <w:pPr>
        <w:pStyle w:val="affffffffff1"/>
        <w:framePr w:wrap="around" w:y="14176"/>
      </w:pPr>
      <w:r>
        <w:rPr>
          <w:rFonts w:ascii="黑体"/>
        </w:rPr>
        <w:fldChar w:fldCharType="begin">
          <w:ffData>
            <w:name w:val="PLSH_DATE_Y"/>
            <w:enabled/>
            <w:calcOnExit w:val="0"/>
            <w:textInput>
              <w:default w:val="XXXX"/>
              <w:maxLength w:val="4"/>
            </w:textInput>
          </w:ffData>
        </w:fldChar>
      </w:r>
      <w:bookmarkStart w:id="13" w:name="PLSH_DATE_Y"/>
      <w:r>
        <w:rPr>
          <w:rFonts w:ascii="黑体"/>
        </w:rPr>
        <w:instrText xml:space="preserve"> FORMTEXT </w:instrText>
      </w:r>
      <w:r>
        <w:rPr>
          <w:rFonts w:ascii="黑体"/>
        </w:rPr>
      </w:r>
      <w:r>
        <w:rPr>
          <w:rFonts w:ascii="黑体"/>
        </w:rPr>
        <w:fldChar w:fldCharType="separate"/>
      </w:r>
      <w:r>
        <w:rPr>
          <w:rFonts w:ascii="黑体"/>
          <w:noProof/>
        </w:rPr>
        <w:t>XXXX</w:t>
      </w:r>
      <w:r>
        <w:rPr>
          <w:rFonts w:ascii="黑体"/>
        </w:rPr>
        <w:fldChar w:fldCharType="end"/>
      </w:r>
      <w:bookmarkEnd w:id="13"/>
      <w:r w:rsidR="00CD50A1">
        <w:t xml:space="preserve"> </w:t>
      </w:r>
      <w:r w:rsidR="00CD50A1" w:rsidRPr="00BB6C98">
        <w:rPr>
          <w:rFonts w:ascii="黑体"/>
        </w:rPr>
        <w:t>-</w:t>
      </w:r>
      <w:r w:rsidR="00CD50A1">
        <w:t xml:space="preserve"> </w:t>
      </w:r>
      <w:r>
        <w:rPr>
          <w:rFonts w:ascii="黑体"/>
        </w:rPr>
        <w:fldChar w:fldCharType="begin">
          <w:ffData>
            <w:name w:val="PLSH_DATE_M"/>
            <w:enabled/>
            <w:calcOnExit w:val="0"/>
            <w:textInput>
              <w:default w:val="XX"/>
              <w:maxLength w:val="2"/>
            </w:textInput>
          </w:ffData>
        </w:fldChar>
      </w:r>
      <w:bookmarkStart w:id="14" w:name="PLSH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4"/>
      <w:r w:rsidR="00CD50A1">
        <w:t xml:space="preserve"> </w:t>
      </w:r>
      <w:r w:rsidR="00CD50A1" w:rsidRPr="00BB6C98">
        <w:rPr>
          <w:rFonts w:ascii="黑体"/>
        </w:rPr>
        <w:t>-</w:t>
      </w:r>
      <w:r w:rsidR="00CD50A1">
        <w:t xml:space="preserve"> </w:t>
      </w:r>
      <w:r>
        <w:rPr>
          <w:rFonts w:ascii="黑体"/>
        </w:rPr>
        <w:fldChar w:fldCharType="begin">
          <w:ffData>
            <w:name w:val="PLSH_DATE_D"/>
            <w:enabled/>
            <w:calcOnExit w:val="0"/>
            <w:textInput>
              <w:default w:val="XX"/>
              <w:maxLength w:val="2"/>
            </w:textInput>
          </w:ffData>
        </w:fldChar>
      </w:r>
      <w:bookmarkStart w:id="15" w:name="PLSH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5"/>
      <w:r w:rsidR="00CD50A1">
        <w:rPr>
          <w:rFonts w:hint="eastAsia"/>
        </w:rPr>
        <w:t>发布</w:t>
      </w:r>
    </w:p>
    <w:p w14:paraId="6DC338D1" w14:textId="77777777" w:rsidR="00CD50A1" w:rsidRDefault="00087A77" w:rsidP="00EE7869">
      <w:pPr>
        <w:pStyle w:val="affffffffff2"/>
        <w:framePr w:wrap="around" w:y="14176"/>
      </w:pPr>
      <w:r>
        <w:rPr>
          <w:rFonts w:ascii="黑体"/>
        </w:rPr>
        <w:fldChar w:fldCharType="begin">
          <w:ffData>
            <w:name w:val="CROT_DATE_Y"/>
            <w:enabled/>
            <w:calcOnExit w:val="0"/>
            <w:textInput>
              <w:default w:val="XXXX"/>
              <w:maxLength w:val="4"/>
            </w:textInput>
          </w:ffData>
        </w:fldChar>
      </w:r>
      <w:bookmarkStart w:id="16" w:name="CROT_DATE_Y"/>
      <w:r>
        <w:rPr>
          <w:rFonts w:ascii="黑体"/>
        </w:rPr>
        <w:instrText xml:space="preserve"> FORMTEXT </w:instrText>
      </w:r>
      <w:r>
        <w:rPr>
          <w:rFonts w:ascii="黑体"/>
        </w:rPr>
      </w:r>
      <w:r>
        <w:rPr>
          <w:rFonts w:ascii="黑体"/>
        </w:rPr>
        <w:fldChar w:fldCharType="separate"/>
      </w:r>
      <w:r>
        <w:rPr>
          <w:rFonts w:ascii="黑体"/>
          <w:noProof/>
        </w:rPr>
        <w:t>XXXX</w:t>
      </w:r>
      <w:r>
        <w:rPr>
          <w:rFonts w:ascii="黑体"/>
        </w:rPr>
        <w:fldChar w:fldCharType="end"/>
      </w:r>
      <w:bookmarkEnd w:id="16"/>
      <w:r w:rsidR="00CD50A1">
        <w:t xml:space="preserve"> </w:t>
      </w:r>
      <w:r w:rsidR="00CD50A1" w:rsidRPr="00BB6C98">
        <w:rPr>
          <w:rFonts w:ascii="黑体"/>
        </w:rPr>
        <w:t>-</w:t>
      </w:r>
      <w:r w:rsidR="00CD50A1">
        <w:t xml:space="preserve"> </w:t>
      </w:r>
      <w:r>
        <w:rPr>
          <w:rFonts w:ascii="黑体"/>
        </w:rPr>
        <w:fldChar w:fldCharType="begin">
          <w:ffData>
            <w:name w:val="CROT_DATE_M"/>
            <w:enabled/>
            <w:calcOnExit w:val="0"/>
            <w:textInput>
              <w:default w:val="XX"/>
              <w:maxLength w:val="2"/>
            </w:textInput>
          </w:ffData>
        </w:fldChar>
      </w:r>
      <w:bookmarkStart w:id="17" w:name="CROT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7"/>
      <w:r w:rsidR="00CD50A1">
        <w:t xml:space="preserve"> </w:t>
      </w:r>
      <w:r w:rsidR="00CD50A1" w:rsidRPr="00BB6C98">
        <w:rPr>
          <w:rFonts w:ascii="黑体"/>
        </w:rPr>
        <w:t>-</w:t>
      </w:r>
      <w:r w:rsidR="00CD50A1">
        <w:t xml:space="preserve"> </w:t>
      </w:r>
      <w:r>
        <w:rPr>
          <w:rFonts w:ascii="黑体"/>
        </w:rPr>
        <w:fldChar w:fldCharType="begin">
          <w:ffData>
            <w:name w:val="CROT_DATE_D"/>
            <w:enabled/>
            <w:calcOnExit w:val="0"/>
            <w:textInput>
              <w:default w:val="XX"/>
              <w:maxLength w:val="2"/>
            </w:textInput>
          </w:ffData>
        </w:fldChar>
      </w:r>
      <w:bookmarkStart w:id="18" w:name="CROT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8"/>
      <w:r w:rsidR="00CD50A1">
        <w:rPr>
          <w:rFonts w:hint="eastAsia"/>
        </w:rPr>
        <w:t>实施</w:t>
      </w:r>
    </w:p>
    <w:p w14:paraId="7567966B" w14:textId="22E81D29" w:rsidR="007B7453" w:rsidRPr="004C7E8B" w:rsidRDefault="00F25BE3" w:rsidP="004C25A2">
      <w:pPr>
        <w:pStyle w:val="affffffff5"/>
        <w:framePr w:h="584" w:hRule="exact" w:hSpace="181" w:vSpace="181" w:wrap="around" w:y="14800"/>
        <w:rPr>
          <w:rFonts w:hAnsi="黑体" w:hint="eastAsia"/>
        </w:rPr>
      </w:pPr>
      <w:r>
        <w:rPr>
          <w:rFonts w:hAnsi="黑体" w:hint="eastAsia"/>
          <w:w w:val="100"/>
          <w:sz w:val="28"/>
        </w:rPr>
        <w:fldChar w:fldCharType="begin">
          <w:ffData>
            <w:name w:val="fm"/>
            <w:enabled/>
            <w:calcOnExit w:val="0"/>
            <w:textInput>
              <w:default w:val="广西标准化协会"/>
            </w:textInput>
          </w:ffData>
        </w:fldChar>
      </w:r>
      <w:bookmarkStart w:id="19" w:name="fm"/>
      <w:r>
        <w:rPr>
          <w:rFonts w:hAnsi="黑体" w:hint="eastAsia"/>
          <w:w w:val="100"/>
          <w:sz w:val="28"/>
        </w:rPr>
        <w:instrText xml:space="preserve"> </w:instrText>
      </w:r>
      <w:r>
        <w:rPr>
          <w:rFonts w:hAnsi="黑体"/>
          <w:w w:val="100"/>
          <w:sz w:val="28"/>
        </w:rPr>
        <w:instrText>FORMTEXT</w:instrText>
      </w:r>
      <w:r>
        <w:rPr>
          <w:rFonts w:hAnsi="黑体" w:hint="eastAsia"/>
          <w:w w:val="100"/>
          <w:sz w:val="28"/>
        </w:rPr>
        <w:instrText xml:space="preserve"> </w:instrText>
      </w:r>
      <w:r>
        <w:rPr>
          <w:rFonts w:hAnsi="黑体" w:hint="eastAsia"/>
          <w:w w:val="100"/>
          <w:sz w:val="28"/>
        </w:rPr>
      </w:r>
      <w:r>
        <w:rPr>
          <w:rFonts w:hAnsi="黑体" w:hint="eastAsia"/>
          <w:w w:val="100"/>
          <w:sz w:val="28"/>
        </w:rPr>
        <w:fldChar w:fldCharType="separate"/>
      </w:r>
      <w:r>
        <w:rPr>
          <w:rFonts w:hAnsi="黑体" w:hint="eastAsia"/>
          <w:noProof/>
          <w:w w:val="100"/>
          <w:sz w:val="28"/>
        </w:rPr>
        <w:t>广西标准化协会</w:t>
      </w:r>
      <w:r>
        <w:rPr>
          <w:rFonts w:hAnsi="黑体" w:hint="eastAsia"/>
          <w:w w:val="100"/>
          <w:sz w:val="28"/>
        </w:rPr>
        <w:fldChar w:fldCharType="end"/>
      </w:r>
      <w:bookmarkEnd w:id="19"/>
      <w:r w:rsidR="00196EF5" w:rsidRPr="004C7E8B">
        <w:rPr>
          <w:rFonts w:ascii="Times New Roman"/>
          <w:w w:val="100"/>
          <w:sz w:val="28"/>
        </w:rPr>
        <w:t> </w:t>
      </w:r>
      <w:r w:rsidR="00196EF5" w:rsidRPr="004C7E8B">
        <w:rPr>
          <w:rFonts w:ascii="Times New Roman"/>
          <w:w w:val="100"/>
          <w:sz w:val="28"/>
        </w:rPr>
        <w:t> </w:t>
      </w:r>
      <w:r w:rsidR="007B7453" w:rsidRPr="004C7E8B">
        <w:rPr>
          <w:rStyle w:val="afffffffffffa"/>
          <w:rFonts w:hAnsi="黑体" w:hint="eastAsia"/>
          <w:position w:val="0"/>
        </w:rPr>
        <w:t>发</w:t>
      </w:r>
      <w:r w:rsidR="007B7453" w:rsidRPr="004C7E8B">
        <w:rPr>
          <w:rStyle w:val="afffffffffffa"/>
          <w:rFonts w:hAnsi="黑体" w:hint="eastAsia"/>
          <w:spacing w:val="0"/>
          <w:position w:val="0"/>
        </w:rPr>
        <w:t>布</w:t>
      </w:r>
    </w:p>
    <w:p w14:paraId="220287AD" w14:textId="77777777" w:rsidR="00A02BAE" w:rsidRPr="00CD50A1" w:rsidRDefault="006A37B9" w:rsidP="00A02BAE">
      <w:pPr>
        <w:rPr>
          <w:rFonts w:ascii="宋体" w:hAnsi="宋体" w:hint="eastAsia"/>
          <w:sz w:val="28"/>
          <w:szCs w:val="28"/>
        </w:rPr>
        <w:sectPr w:rsidR="00A02BAE" w:rsidRPr="00CD50A1" w:rsidSect="009908A3">
          <w:headerReference w:type="even" r:id="rId10"/>
          <w:headerReference w:type="default" r:id="rId11"/>
          <w:footerReference w:type="even" r:id="rId12"/>
          <w:footerReference w:type="default" r:id="rId13"/>
          <w:headerReference w:type="first" r:id="rId14"/>
          <w:footerReference w:type="first" r:id="rId15"/>
          <w:type w:val="continuous"/>
          <w:pgSz w:w="11906" w:h="16838" w:code="9"/>
          <w:pgMar w:top="567" w:right="1134" w:bottom="1134" w:left="1134" w:header="1418" w:footer="1134"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3360" behindDoc="0" locked="1" layoutInCell="1" allowOverlap="1" wp14:anchorId="2682EBC7" wp14:editId="079BF70E">
                <wp:simplePos x="0" y="0"/>
                <wp:positionH relativeFrom="page">
                  <wp:posOffset>899795</wp:posOffset>
                </wp:positionH>
                <wp:positionV relativeFrom="page">
                  <wp:posOffset>9253220</wp:posOffset>
                </wp:positionV>
                <wp:extent cx="612000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B2E8FA8" id="直接连接符 5" o:spid="_x0000_s1026" style="position:absolute;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">
                <w10:wrap anchorx="page" anchory="page"/>
                <w10:anchorlock/>
              </v:line>
            </w:pict>
          </mc:Fallback>
        </mc:AlternateContent>
      </w:r>
    </w:p>
    <w:p w14:paraId="12F27E37" w14:textId="77777777" w:rsidR="00692B16" w:rsidRDefault="00692B16" w:rsidP="00692B16">
      <w:pPr>
        <w:pStyle w:val="affffff2"/>
        <w:spacing w:after="360"/>
        <w:rPr>
          <w:rFonts w:hint="eastAsia"/>
        </w:rPr>
      </w:pPr>
      <w:bookmarkStart w:id="20" w:name="BookMark1"/>
      <w:r w:rsidRPr="00692B16">
        <w:rPr>
          <w:rFonts w:hint="eastAsia"/>
          <w:spacing w:val="320"/>
        </w:rPr>
        <w:lastRenderedPageBreak/>
        <w:t>目</w:t>
      </w:r>
      <w:r>
        <w:rPr>
          <w:rFonts w:hint="eastAsia"/>
        </w:rPr>
        <w:t>次</w:t>
      </w:r>
    </w:p>
    <w:p w14:paraId="543E01C8" w14:textId="168018FC" w:rsidR="00692B16" w:rsidRPr="00692B16" w:rsidRDefault="00692B16">
      <w:pPr>
        <w:pStyle w:val="TOC1"/>
        <w:tabs>
          <w:tab w:val="right" w:leader="dot" w:pos="9344"/>
        </w:tabs>
        <w:rPr>
          <w:rFonts w:asciiTheme="minorHAnsi" w:eastAsiaTheme="minorEastAsia" w:hAnsiTheme="minorHAnsi" w:cstheme="minorBidi" w:hint="eastAsia"/>
          <w:noProof/>
          <w:sz w:val="22"/>
          <w:szCs w:val="24"/>
          <w14:ligatures w14:val="standardContextual"/>
        </w:rPr>
      </w:pPr>
      <w:r w:rsidRPr="00692B16">
        <w:fldChar w:fldCharType="begin"/>
      </w:r>
      <w:r w:rsidRPr="00692B16">
        <w:instrText xml:space="preserve"> TOC \o "1-1" \h </w:instrText>
      </w:r>
      <w:r w:rsidRPr="00692B16">
        <w:fldChar w:fldCharType="separate"/>
      </w:r>
      <w:hyperlink w:anchor="_Toc199521317" w:history="1">
        <w:r w:rsidRPr="00692B16">
          <w:rPr>
            <w:rStyle w:val="affffffe"/>
            <w:rFonts w:hint="eastAsia"/>
            <w:noProof/>
          </w:rPr>
          <w:t>前言</w:t>
        </w:r>
        <w:r w:rsidRPr="00692B16">
          <w:rPr>
            <w:rFonts w:hint="eastAsia"/>
            <w:noProof/>
          </w:rPr>
          <w:tab/>
        </w:r>
        <w:r w:rsidRPr="00692B16">
          <w:rPr>
            <w:rFonts w:hint="eastAsia"/>
            <w:noProof/>
          </w:rPr>
          <w:fldChar w:fldCharType="begin"/>
        </w:r>
        <w:r w:rsidRPr="00692B16">
          <w:rPr>
            <w:rFonts w:hint="eastAsia"/>
            <w:noProof/>
          </w:rPr>
          <w:instrText xml:space="preserve"> </w:instrText>
        </w:r>
        <w:r w:rsidRPr="00692B16">
          <w:rPr>
            <w:noProof/>
          </w:rPr>
          <w:instrText>PAGEREF _Toc199521317 \h</w:instrText>
        </w:r>
        <w:r w:rsidRPr="00692B16">
          <w:rPr>
            <w:rFonts w:hint="eastAsia"/>
            <w:noProof/>
          </w:rPr>
          <w:instrText xml:space="preserve"> </w:instrText>
        </w:r>
        <w:r w:rsidRPr="00692B16">
          <w:rPr>
            <w:rFonts w:hint="eastAsia"/>
            <w:noProof/>
          </w:rPr>
        </w:r>
        <w:r w:rsidRPr="00692B16">
          <w:rPr>
            <w:noProof/>
          </w:rPr>
          <w:fldChar w:fldCharType="separate"/>
        </w:r>
        <w:r w:rsidRPr="00692B16">
          <w:rPr>
            <w:noProof/>
          </w:rPr>
          <w:t>II</w:t>
        </w:r>
        <w:r w:rsidRPr="00692B16">
          <w:rPr>
            <w:rFonts w:hint="eastAsia"/>
            <w:noProof/>
          </w:rPr>
          <w:fldChar w:fldCharType="end"/>
        </w:r>
      </w:hyperlink>
    </w:p>
    <w:p w14:paraId="69D741ED" w14:textId="43D6DC70" w:rsidR="00692B16" w:rsidRPr="00692B16" w:rsidRDefault="00692B16">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199521318" w:history="1">
        <w:r w:rsidRPr="00692B16">
          <w:rPr>
            <w:rStyle w:val="affffffe"/>
            <w:rFonts w:hint="eastAsia"/>
            <w:noProof/>
          </w:rPr>
          <w:t>1</w:t>
        </w:r>
        <w:r>
          <w:rPr>
            <w:rStyle w:val="affffffe"/>
            <w:noProof/>
          </w:rPr>
          <w:t xml:space="preserve"> </w:t>
        </w:r>
        <w:r w:rsidRPr="00692B16">
          <w:rPr>
            <w:rStyle w:val="affffffe"/>
            <w:rFonts w:hint="eastAsia"/>
            <w:noProof/>
          </w:rPr>
          <w:t xml:space="preserve"> 范围</w:t>
        </w:r>
        <w:r w:rsidRPr="00692B16">
          <w:rPr>
            <w:rFonts w:hint="eastAsia"/>
            <w:noProof/>
          </w:rPr>
          <w:tab/>
        </w:r>
        <w:r w:rsidRPr="00692B16">
          <w:rPr>
            <w:rFonts w:hint="eastAsia"/>
            <w:noProof/>
          </w:rPr>
          <w:fldChar w:fldCharType="begin"/>
        </w:r>
        <w:r w:rsidRPr="00692B16">
          <w:rPr>
            <w:rFonts w:hint="eastAsia"/>
            <w:noProof/>
          </w:rPr>
          <w:instrText xml:space="preserve"> </w:instrText>
        </w:r>
        <w:r w:rsidRPr="00692B16">
          <w:rPr>
            <w:noProof/>
          </w:rPr>
          <w:instrText>PAGEREF _Toc199521318 \h</w:instrText>
        </w:r>
        <w:r w:rsidRPr="00692B16">
          <w:rPr>
            <w:rFonts w:hint="eastAsia"/>
            <w:noProof/>
          </w:rPr>
          <w:instrText xml:space="preserve"> </w:instrText>
        </w:r>
        <w:r w:rsidRPr="00692B16">
          <w:rPr>
            <w:rFonts w:hint="eastAsia"/>
            <w:noProof/>
          </w:rPr>
        </w:r>
        <w:r w:rsidRPr="00692B16">
          <w:rPr>
            <w:noProof/>
          </w:rPr>
          <w:fldChar w:fldCharType="separate"/>
        </w:r>
        <w:r w:rsidRPr="00692B16">
          <w:rPr>
            <w:noProof/>
          </w:rPr>
          <w:t>1</w:t>
        </w:r>
        <w:r w:rsidRPr="00692B16">
          <w:rPr>
            <w:rFonts w:hint="eastAsia"/>
            <w:noProof/>
          </w:rPr>
          <w:fldChar w:fldCharType="end"/>
        </w:r>
      </w:hyperlink>
    </w:p>
    <w:p w14:paraId="02090D00" w14:textId="476B8E3C" w:rsidR="00692B16" w:rsidRPr="00692B16" w:rsidRDefault="00692B16">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199521319" w:history="1">
        <w:r w:rsidRPr="00692B16">
          <w:rPr>
            <w:rStyle w:val="affffffe"/>
            <w:rFonts w:hint="eastAsia"/>
            <w:noProof/>
          </w:rPr>
          <w:t>2</w:t>
        </w:r>
        <w:r>
          <w:rPr>
            <w:rStyle w:val="affffffe"/>
            <w:noProof/>
          </w:rPr>
          <w:t xml:space="preserve"> </w:t>
        </w:r>
        <w:r w:rsidRPr="00692B16">
          <w:rPr>
            <w:rStyle w:val="affffffe"/>
            <w:rFonts w:hint="eastAsia"/>
            <w:noProof/>
          </w:rPr>
          <w:t xml:space="preserve"> 规范性引用文件</w:t>
        </w:r>
        <w:r w:rsidRPr="00692B16">
          <w:rPr>
            <w:rFonts w:hint="eastAsia"/>
            <w:noProof/>
          </w:rPr>
          <w:tab/>
        </w:r>
        <w:r w:rsidRPr="00692B16">
          <w:rPr>
            <w:rFonts w:hint="eastAsia"/>
            <w:noProof/>
          </w:rPr>
          <w:fldChar w:fldCharType="begin"/>
        </w:r>
        <w:r w:rsidRPr="00692B16">
          <w:rPr>
            <w:rFonts w:hint="eastAsia"/>
            <w:noProof/>
          </w:rPr>
          <w:instrText xml:space="preserve"> </w:instrText>
        </w:r>
        <w:r w:rsidRPr="00692B16">
          <w:rPr>
            <w:noProof/>
          </w:rPr>
          <w:instrText>PAGEREF _Toc199521319 \h</w:instrText>
        </w:r>
        <w:r w:rsidRPr="00692B16">
          <w:rPr>
            <w:rFonts w:hint="eastAsia"/>
            <w:noProof/>
          </w:rPr>
          <w:instrText xml:space="preserve"> </w:instrText>
        </w:r>
        <w:r w:rsidRPr="00692B16">
          <w:rPr>
            <w:rFonts w:hint="eastAsia"/>
            <w:noProof/>
          </w:rPr>
        </w:r>
        <w:r w:rsidRPr="00692B16">
          <w:rPr>
            <w:noProof/>
          </w:rPr>
          <w:fldChar w:fldCharType="separate"/>
        </w:r>
        <w:r w:rsidRPr="00692B16">
          <w:rPr>
            <w:noProof/>
          </w:rPr>
          <w:t>1</w:t>
        </w:r>
        <w:r w:rsidRPr="00692B16">
          <w:rPr>
            <w:rFonts w:hint="eastAsia"/>
            <w:noProof/>
          </w:rPr>
          <w:fldChar w:fldCharType="end"/>
        </w:r>
      </w:hyperlink>
    </w:p>
    <w:p w14:paraId="30445BB1" w14:textId="1CD244E0" w:rsidR="00692B16" w:rsidRPr="00692B16" w:rsidRDefault="00692B16">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199521320" w:history="1">
        <w:r w:rsidRPr="00692B16">
          <w:rPr>
            <w:rStyle w:val="affffffe"/>
            <w:rFonts w:hint="eastAsia"/>
            <w:noProof/>
          </w:rPr>
          <w:t>3</w:t>
        </w:r>
        <w:r>
          <w:rPr>
            <w:rStyle w:val="affffffe"/>
            <w:noProof/>
          </w:rPr>
          <w:t xml:space="preserve"> </w:t>
        </w:r>
        <w:r w:rsidRPr="00692B16">
          <w:rPr>
            <w:rStyle w:val="affffffe"/>
            <w:rFonts w:hint="eastAsia"/>
            <w:noProof/>
          </w:rPr>
          <w:t xml:space="preserve"> 术语和定义</w:t>
        </w:r>
        <w:r w:rsidRPr="00692B16">
          <w:rPr>
            <w:rFonts w:hint="eastAsia"/>
            <w:noProof/>
          </w:rPr>
          <w:tab/>
        </w:r>
        <w:r w:rsidRPr="00692B16">
          <w:rPr>
            <w:rFonts w:hint="eastAsia"/>
            <w:noProof/>
          </w:rPr>
          <w:fldChar w:fldCharType="begin"/>
        </w:r>
        <w:r w:rsidRPr="00692B16">
          <w:rPr>
            <w:rFonts w:hint="eastAsia"/>
            <w:noProof/>
          </w:rPr>
          <w:instrText xml:space="preserve"> </w:instrText>
        </w:r>
        <w:r w:rsidRPr="00692B16">
          <w:rPr>
            <w:noProof/>
          </w:rPr>
          <w:instrText>PAGEREF _Toc199521320 \h</w:instrText>
        </w:r>
        <w:r w:rsidRPr="00692B16">
          <w:rPr>
            <w:rFonts w:hint="eastAsia"/>
            <w:noProof/>
          </w:rPr>
          <w:instrText xml:space="preserve"> </w:instrText>
        </w:r>
        <w:r w:rsidRPr="00692B16">
          <w:rPr>
            <w:rFonts w:hint="eastAsia"/>
            <w:noProof/>
          </w:rPr>
        </w:r>
        <w:r w:rsidRPr="00692B16">
          <w:rPr>
            <w:noProof/>
          </w:rPr>
          <w:fldChar w:fldCharType="separate"/>
        </w:r>
        <w:r w:rsidRPr="00692B16">
          <w:rPr>
            <w:noProof/>
          </w:rPr>
          <w:t>1</w:t>
        </w:r>
        <w:r w:rsidRPr="00692B16">
          <w:rPr>
            <w:rFonts w:hint="eastAsia"/>
            <w:noProof/>
          </w:rPr>
          <w:fldChar w:fldCharType="end"/>
        </w:r>
      </w:hyperlink>
    </w:p>
    <w:p w14:paraId="497E72F7" w14:textId="5A1DC5CC" w:rsidR="00692B16" w:rsidRPr="00692B16" w:rsidRDefault="00692B16">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199521321" w:history="1">
        <w:r w:rsidRPr="00692B16">
          <w:rPr>
            <w:rStyle w:val="affffffe"/>
            <w:rFonts w:hint="eastAsia"/>
            <w:noProof/>
          </w:rPr>
          <w:t>4</w:t>
        </w:r>
        <w:r>
          <w:rPr>
            <w:rStyle w:val="affffffe"/>
            <w:noProof/>
          </w:rPr>
          <w:t xml:space="preserve"> </w:t>
        </w:r>
        <w:r w:rsidRPr="00692B16">
          <w:rPr>
            <w:rStyle w:val="affffffe"/>
            <w:rFonts w:hint="eastAsia"/>
            <w:noProof/>
          </w:rPr>
          <w:t xml:space="preserve"> 体系架构</w:t>
        </w:r>
        <w:r w:rsidRPr="00692B16">
          <w:rPr>
            <w:rFonts w:hint="eastAsia"/>
            <w:noProof/>
          </w:rPr>
          <w:tab/>
        </w:r>
        <w:r w:rsidRPr="00692B16">
          <w:rPr>
            <w:rFonts w:hint="eastAsia"/>
            <w:noProof/>
          </w:rPr>
          <w:fldChar w:fldCharType="begin"/>
        </w:r>
        <w:r w:rsidRPr="00692B16">
          <w:rPr>
            <w:rFonts w:hint="eastAsia"/>
            <w:noProof/>
          </w:rPr>
          <w:instrText xml:space="preserve"> </w:instrText>
        </w:r>
        <w:r w:rsidRPr="00692B16">
          <w:rPr>
            <w:noProof/>
          </w:rPr>
          <w:instrText>PAGEREF _Toc199521321 \h</w:instrText>
        </w:r>
        <w:r w:rsidRPr="00692B16">
          <w:rPr>
            <w:rFonts w:hint="eastAsia"/>
            <w:noProof/>
          </w:rPr>
          <w:instrText xml:space="preserve"> </w:instrText>
        </w:r>
        <w:r w:rsidRPr="00692B16">
          <w:rPr>
            <w:rFonts w:hint="eastAsia"/>
            <w:noProof/>
          </w:rPr>
        </w:r>
        <w:r w:rsidRPr="00692B16">
          <w:rPr>
            <w:noProof/>
          </w:rPr>
          <w:fldChar w:fldCharType="separate"/>
        </w:r>
        <w:r w:rsidRPr="00692B16">
          <w:rPr>
            <w:noProof/>
          </w:rPr>
          <w:t>1</w:t>
        </w:r>
        <w:r w:rsidRPr="00692B16">
          <w:rPr>
            <w:rFonts w:hint="eastAsia"/>
            <w:noProof/>
          </w:rPr>
          <w:fldChar w:fldCharType="end"/>
        </w:r>
      </w:hyperlink>
    </w:p>
    <w:p w14:paraId="130D3A29" w14:textId="39F65A7F" w:rsidR="00692B16" w:rsidRPr="00692B16" w:rsidRDefault="00692B16">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199521322" w:history="1">
        <w:r w:rsidRPr="00692B16">
          <w:rPr>
            <w:rStyle w:val="affffffe"/>
            <w:rFonts w:hint="eastAsia"/>
            <w:noProof/>
          </w:rPr>
          <w:t>5</w:t>
        </w:r>
        <w:r>
          <w:rPr>
            <w:rStyle w:val="affffffe"/>
            <w:noProof/>
          </w:rPr>
          <w:t xml:space="preserve"> </w:t>
        </w:r>
        <w:r w:rsidRPr="00692B16">
          <w:rPr>
            <w:rStyle w:val="affffffe"/>
            <w:rFonts w:hint="eastAsia"/>
            <w:noProof/>
          </w:rPr>
          <w:t xml:space="preserve"> 基本建设要求</w:t>
        </w:r>
        <w:r w:rsidRPr="00692B16">
          <w:rPr>
            <w:rFonts w:hint="eastAsia"/>
            <w:noProof/>
          </w:rPr>
          <w:tab/>
        </w:r>
        <w:r w:rsidRPr="00692B16">
          <w:rPr>
            <w:rFonts w:hint="eastAsia"/>
            <w:noProof/>
          </w:rPr>
          <w:fldChar w:fldCharType="begin"/>
        </w:r>
        <w:r w:rsidRPr="00692B16">
          <w:rPr>
            <w:rFonts w:hint="eastAsia"/>
            <w:noProof/>
          </w:rPr>
          <w:instrText xml:space="preserve"> </w:instrText>
        </w:r>
        <w:r w:rsidRPr="00692B16">
          <w:rPr>
            <w:noProof/>
          </w:rPr>
          <w:instrText>PAGEREF _Toc199521322 \h</w:instrText>
        </w:r>
        <w:r w:rsidRPr="00692B16">
          <w:rPr>
            <w:rFonts w:hint="eastAsia"/>
            <w:noProof/>
          </w:rPr>
          <w:instrText xml:space="preserve"> </w:instrText>
        </w:r>
        <w:r w:rsidRPr="00692B16">
          <w:rPr>
            <w:rFonts w:hint="eastAsia"/>
            <w:noProof/>
          </w:rPr>
        </w:r>
        <w:r w:rsidRPr="00692B16">
          <w:rPr>
            <w:noProof/>
          </w:rPr>
          <w:fldChar w:fldCharType="separate"/>
        </w:r>
        <w:r w:rsidRPr="00692B16">
          <w:rPr>
            <w:noProof/>
          </w:rPr>
          <w:t>1</w:t>
        </w:r>
        <w:r w:rsidRPr="00692B16">
          <w:rPr>
            <w:rFonts w:hint="eastAsia"/>
            <w:noProof/>
          </w:rPr>
          <w:fldChar w:fldCharType="end"/>
        </w:r>
      </w:hyperlink>
    </w:p>
    <w:p w14:paraId="7D7CF4DB" w14:textId="5E1A14C5" w:rsidR="00692B16" w:rsidRPr="00692B16" w:rsidRDefault="00692B16">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199521323" w:history="1">
        <w:r w:rsidRPr="00692B16">
          <w:rPr>
            <w:rStyle w:val="affffffe"/>
            <w:rFonts w:hint="eastAsia"/>
            <w:noProof/>
          </w:rPr>
          <w:t>6</w:t>
        </w:r>
        <w:r>
          <w:rPr>
            <w:rStyle w:val="affffffe"/>
            <w:noProof/>
          </w:rPr>
          <w:t xml:space="preserve"> </w:t>
        </w:r>
        <w:r w:rsidRPr="00692B16">
          <w:rPr>
            <w:rStyle w:val="affffffe"/>
            <w:rFonts w:hint="eastAsia"/>
            <w:noProof/>
          </w:rPr>
          <w:t xml:space="preserve"> 体系运行</w:t>
        </w:r>
        <w:r w:rsidRPr="00692B16">
          <w:rPr>
            <w:rFonts w:hint="eastAsia"/>
            <w:noProof/>
          </w:rPr>
          <w:tab/>
        </w:r>
        <w:r w:rsidRPr="00692B16">
          <w:rPr>
            <w:rFonts w:hint="eastAsia"/>
            <w:noProof/>
          </w:rPr>
          <w:fldChar w:fldCharType="begin"/>
        </w:r>
        <w:r w:rsidRPr="00692B16">
          <w:rPr>
            <w:rFonts w:hint="eastAsia"/>
            <w:noProof/>
          </w:rPr>
          <w:instrText xml:space="preserve"> </w:instrText>
        </w:r>
        <w:r w:rsidRPr="00692B16">
          <w:rPr>
            <w:noProof/>
          </w:rPr>
          <w:instrText>PAGEREF _Toc199521323 \h</w:instrText>
        </w:r>
        <w:r w:rsidRPr="00692B16">
          <w:rPr>
            <w:rFonts w:hint="eastAsia"/>
            <w:noProof/>
          </w:rPr>
          <w:instrText xml:space="preserve"> </w:instrText>
        </w:r>
        <w:r w:rsidRPr="00692B16">
          <w:rPr>
            <w:rFonts w:hint="eastAsia"/>
            <w:noProof/>
          </w:rPr>
        </w:r>
        <w:r w:rsidRPr="00692B16">
          <w:rPr>
            <w:noProof/>
          </w:rPr>
          <w:fldChar w:fldCharType="separate"/>
        </w:r>
        <w:r w:rsidRPr="00692B16">
          <w:rPr>
            <w:noProof/>
          </w:rPr>
          <w:t>2</w:t>
        </w:r>
        <w:r w:rsidRPr="00692B16">
          <w:rPr>
            <w:rFonts w:hint="eastAsia"/>
            <w:noProof/>
          </w:rPr>
          <w:fldChar w:fldCharType="end"/>
        </w:r>
      </w:hyperlink>
    </w:p>
    <w:p w14:paraId="3DCA7E14" w14:textId="038366B8" w:rsidR="00692B16" w:rsidRPr="00692B16" w:rsidRDefault="00692B16">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199521324" w:history="1">
        <w:r w:rsidRPr="00692B16">
          <w:rPr>
            <w:rStyle w:val="affffffe"/>
            <w:rFonts w:hint="eastAsia"/>
            <w:noProof/>
          </w:rPr>
          <w:t>7</w:t>
        </w:r>
        <w:r>
          <w:rPr>
            <w:rStyle w:val="affffffe"/>
            <w:noProof/>
          </w:rPr>
          <w:t xml:space="preserve"> </w:t>
        </w:r>
        <w:r w:rsidRPr="00692B16">
          <w:rPr>
            <w:rStyle w:val="affffffe"/>
            <w:rFonts w:hint="eastAsia"/>
            <w:noProof/>
          </w:rPr>
          <w:t xml:space="preserve"> 信息化建设</w:t>
        </w:r>
        <w:r w:rsidRPr="00692B16">
          <w:rPr>
            <w:rFonts w:hint="eastAsia"/>
            <w:noProof/>
          </w:rPr>
          <w:tab/>
        </w:r>
        <w:r w:rsidRPr="00692B16">
          <w:rPr>
            <w:rFonts w:hint="eastAsia"/>
            <w:noProof/>
          </w:rPr>
          <w:fldChar w:fldCharType="begin"/>
        </w:r>
        <w:r w:rsidRPr="00692B16">
          <w:rPr>
            <w:rFonts w:hint="eastAsia"/>
            <w:noProof/>
          </w:rPr>
          <w:instrText xml:space="preserve"> </w:instrText>
        </w:r>
        <w:r w:rsidRPr="00692B16">
          <w:rPr>
            <w:noProof/>
          </w:rPr>
          <w:instrText>PAGEREF _Toc199521324 \h</w:instrText>
        </w:r>
        <w:r w:rsidRPr="00692B16">
          <w:rPr>
            <w:rFonts w:hint="eastAsia"/>
            <w:noProof/>
          </w:rPr>
          <w:instrText xml:space="preserve"> </w:instrText>
        </w:r>
        <w:r w:rsidRPr="00692B16">
          <w:rPr>
            <w:rFonts w:hint="eastAsia"/>
            <w:noProof/>
          </w:rPr>
        </w:r>
        <w:r w:rsidRPr="00692B16">
          <w:rPr>
            <w:noProof/>
          </w:rPr>
          <w:fldChar w:fldCharType="separate"/>
        </w:r>
        <w:r w:rsidRPr="00692B16">
          <w:rPr>
            <w:noProof/>
          </w:rPr>
          <w:t>3</w:t>
        </w:r>
        <w:r w:rsidRPr="00692B16">
          <w:rPr>
            <w:rFonts w:hint="eastAsia"/>
            <w:noProof/>
          </w:rPr>
          <w:fldChar w:fldCharType="end"/>
        </w:r>
      </w:hyperlink>
    </w:p>
    <w:p w14:paraId="1C539D4F" w14:textId="40BCA0C9" w:rsidR="00692B16" w:rsidRPr="00692B16" w:rsidRDefault="00692B16">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199521325" w:history="1">
        <w:r w:rsidRPr="00692B16">
          <w:rPr>
            <w:rStyle w:val="affffffe"/>
            <w:rFonts w:hint="eastAsia"/>
            <w:noProof/>
          </w:rPr>
          <w:t>8</w:t>
        </w:r>
        <w:r>
          <w:rPr>
            <w:rStyle w:val="affffffe"/>
            <w:noProof/>
          </w:rPr>
          <w:t xml:space="preserve"> </w:t>
        </w:r>
        <w:r w:rsidRPr="00692B16">
          <w:rPr>
            <w:rStyle w:val="affffffe"/>
            <w:rFonts w:hint="eastAsia"/>
            <w:noProof/>
          </w:rPr>
          <w:t xml:space="preserve"> 质量控制</w:t>
        </w:r>
        <w:r w:rsidRPr="00692B16">
          <w:rPr>
            <w:rFonts w:hint="eastAsia"/>
            <w:noProof/>
          </w:rPr>
          <w:tab/>
        </w:r>
        <w:r w:rsidRPr="00692B16">
          <w:rPr>
            <w:rFonts w:hint="eastAsia"/>
            <w:noProof/>
          </w:rPr>
          <w:fldChar w:fldCharType="begin"/>
        </w:r>
        <w:r w:rsidRPr="00692B16">
          <w:rPr>
            <w:rFonts w:hint="eastAsia"/>
            <w:noProof/>
          </w:rPr>
          <w:instrText xml:space="preserve"> </w:instrText>
        </w:r>
        <w:r w:rsidRPr="00692B16">
          <w:rPr>
            <w:noProof/>
          </w:rPr>
          <w:instrText>PAGEREF _Toc199521325 \h</w:instrText>
        </w:r>
        <w:r w:rsidRPr="00692B16">
          <w:rPr>
            <w:rFonts w:hint="eastAsia"/>
            <w:noProof/>
          </w:rPr>
          <w:instrText xml:space="preserve"> </w:instrText>
        </w:r>
        <w:r w:rsidRPr="00692B16">
          <w:rPr>
            <w:rFonts w:hint="eastAsia"/>
            <w:noProof/>
          </w:rPr>
        </w:r>
        <w:r w:rsidRPr="00692B16">
          <w:rPr>
            <w:noProof/>
          </w:rPr>
          <w:fldChar w:fldCharType="separate"/>
        </w:r>
        <w:r w:rsidRPr="00692B16">
          <w:rPr>
            <w:noProof/>
          </w:rPr>
          <w:t>3</w:t>
        </w:r>
        <w:r w:rsidRPr="00692B16">
          <w:rPr>
            <w:rFonts w:hint="eastAsia"/>
            <w:noProof/>
          </w:rPr>
          <w:fldChar w:fldCharType="end"/>
        </w:r>
      </w:hyperlink>
    </w:p>
    <w:p w14:paraId="4EC6A395" w14:textId="23D1507E" w:rsidR="00692B16" w:rsidRPr="00692B16" w:rsidRDefault="00692B16">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199521326" w:history="1">
        <w:r w:rsidRPr="00692B16">
          <w:rPr>
            <w:rStyle w:val="affffffe"/>
            <w:rFonts w:hint="eastAsia"/>
            <w:noProof/>
          </w:rPr>
          <w:t>附录A（资料性）</w:t>
        </w:r>
        <w:r>
          <w:rPr>
            <w:rStyle w:val="affffffe"/>
            <w:noProof/>
          </w:rPr>
          <w:t xml:space="preserve"> </w:t>
        </w:r>
        <w:r w:rsidRPr="00692B16">
          <w:rPr>
            <w:rStyle w:val="affffffe"/>
            <w:rFonts w:hint="eastAsia"/>
            <w:noProof/>
          </w:rPr>
          <w:t xml:space="preserve"> 不孕不育筛查量表</w:t>
        </w:r>
        <w:r w:rsidRPr="00692B16">
          <w:rPr>
            <w:rFonts w:hint="eastAsia"/>
            <w:noProof/>
          </w:rPr>
          <w:tab/>
        </w:r>
        <w:r w:rsidRPr="00692B16">
          <w:rPr>
            <w:rFonts w:hint="eastAsia"/>
            <w:noProof/>
          </w:rPr>
          <w:fldChar w:fldCharType="begin"/>
        </w:r>
        <w:r w:rsidRPr="00692B16">
          <w:rPr>
            <w:rFonts w:hint="eastAsia"/>
            <w:noProof/>
          </w:rPr>
          <w:instrText xml:space="preserve"> </w:instrText>
        </w:r>
        <w:r w:rsidRPr="00692B16">
          <w:rPr>
            <w:noProof/>
          </w:rPr>
          <w:instrText>PAGEREF _Toc199521326 \h</w:instrText>
        </w:r>
        <w:r w:rsidRPr="00692B16">
          <w:rPr>
            <w:rFonts w:hint="eastAsia"/>
            <w:noProof/>
          </w:rPr>
          <w:instrText xml:space="preserve"> </w:instrText>
        </w:r>
        <w:r w:rsidRPr="00692B16">
          <w:rPr>
            <w:rFonts w:hint="eastAsia"/>
            <w:noProof/>
          </w:rPr>
        </w:r>
        <w:r w:rsidRPr="00692B16">
          <w:rPr>
            <w:noProof/>
          </w:rPr>
          <w:fldChar w:fldCharType="separate"/>
        </w:r>
        <w:r w:rsidRPr="00692B16">
          <w:rPr>
            <w:noProof/>
          </w:rPr>
          <w:t>4</w:t>
        </w:r>
        <w:r w:rsidRPr="00692B16">
          <w:rPr>
            <w:rFonts w:hint="eastAsia"/>
            <w:noProof/>
          </w:rPr>
          <w:fldChar w:fldCharType="end"/>
        </w:r>
      </w:hyperlink>
    </w:p>
    <w:p w14:paraId="357E7AB3" w14:textId="5924CEB8" w:rsidR="00692B16" w:rsidRPr="00692B16" w:rsidRDefault="00692B16">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199521327" w:history="1">
        <w:r w:rsidRPr="00692B16">
          <w:rPr>
            <w:rStyle w:val="affffffe"/>
            <w:rFonts w:hint="eastAsia"/>
            <w:noProof/>
          </w:rPr>
          <w:t>参考文献</w:t>
        </w:r>
        <w:r w:rsidRPr="00692B16">
          <w:rPr>
            <w:rFonts w:hint="eastAsia"/>
            <w:noProof/>
          </w:rPr>
          <w:tab/>
        </w:r>
        <w:r w:rsidRPr="00692B16">
          <w:rPr>
            <w:rFonts w:hint="eastAsia"/>
            <w:noProof/>
          </w:rPr>
          <w:fldChar w:fldCharType="begin"/>
        </w:r>
        <w:r w:rsidRPr="00692B16">
          <w:rPr>
            <w:rFonts w:hint="eastAsia"/>
            <w:noProof/>
          </w:rPr>
          <w:instrText xml:space="preserve"> </w:instrText>
        </w:r>
        <w:r w:rsidRPr="00692B16">
          <w:rPr>
            <w:noProof/>
          </w:rPr>
          <w:instrText>PAGEREF _Toc199521327 \h</w:instrText>
        </w:r>
        <w:r w:rsidRPr="00692B16">
          <w:rPr>
            <w:rFonts w:hint="eastAsia"/>
            <w:noProof/>
          </w:rPr>
          <w:instrText xml:space="preserve"> </w:instrText>
        </w:r>
        <w:r w:rsidRPr="00692B16">
          <w:rPr>
            <w:rFonts w:hint="eastAsia"/>
            <w:noProof/>
          </w:rPr>
        </w:r>
        <w:r w:rsidRPr="00692B16">
          <w:rPr>
            <w:noProof/>
          </w:rPr>
          <w:fldChar w:fldCharType="separate"/>
        </w:r>
        <w:r w:rsidRPr="00692B16">
          <w:rPr>
            <w:noProof/>
          </w:rPr>
          <w:t>6</w:t>
        </w:r>
        <w:r w:rsidRPr="00692B16">
          <w:rPr>
            <w:rFonts w:hint="eastAsia"/>
            <w:noProof/>
          </w:rPr>
          <w:fldChar w:fldCharType="end"/>
        </w:r>
      </w:hyperlink>
    </w:p>
    <w:p w14:paraId="60720DE1" w14:textId="5035EA43" w:rsidR="00692B16" w:rsidRPr="00692B16" w:rsidRDefault="00692B16" w:rsidP="00692B16">
      <w:pPr>
        <w:pStyle w:val="affffff2"/>
        <w:spacing w:after="360"/>
        <w:sectPr w:rsidR="00692B16" w:rsidRPr="00692B16" w:rsidSect="00F25BE3">
          <w:headerReference w:type="even" r:id="rId16"/>
          <w:headerReference w:type="default" r:id="rId17"/>
          <w:footerReference w:type="default" r:id="rId18"/>
          <w:pgSz w:w="11906" w:h="16838" w:code="9"/>
          <w:pgMar w:top="1928" w:right="1134" w:bottom="1134" w:left="1134" w:header="1418" w:footer="1134" w:gutter="284"/>
          <w:pgNumType w:fmt="upperRoman" w:start="1"/>
          <w:cols w:space="425"/>
          <w:formProt w:val="0"/>
          <w:docGrid w:linePitch="312"/>
        </w:sectPr>
      </w:pPr>
      <w:r w:rsidRPr="00692B16">
        <w:fldChar w:fldCharType="end"/>
      </w:r>
    </w:p>
    <w:p w14:paraId="346AFA3C" w14:textId="77777777" w:rsidR="00F25BE3" w:rsidRDefault="00F25BE3" w:rsidP="00F25BE3">
      <w:pPr>
        <w:pStyle w:val="a6"/>
        <w:spacing w:before="900" w:after="360"/>
      </w:pPr>
      <w:bookmarkStart w:id="21" w:name="BookMark2"/>
      <w:bookmarkStart w:id="22" w:name="_Toc199521317"/>
      <w:bookmarkEnd w:id="20"/>
      <w:r w:rsidRPr="00F25BE3">
        <w:rPr>
          <w:rFonts w:hint="eastAsia"/>
          <w:spacing w:val="320"/>
        </w:rPr>
        <w:lastRenderedPageBreak/>
        <w:t>前</w:t>
      </w:r>
      <w:r>
        <w:rPr>
          <w:rFonts w:hint="eastAsia"/>
        </w:rPr>
        <w:t>言</w:t>
      </w:r>
      <w:bookmarkEnd w:id="22"/>
    </w:p>
    <w:p w14:paraId="35B4D9CB" w14:textId="77777777" w:rsidR="00F25BE3" w:rsidRDefault="00F25BE3" w:rsidP="00F25BE3">
      <w:pPr>
        <w:pStyle w:val="affffb"/>
        <w:ind w:firstLine="420"/>
      </w:pPr>
      <w:r>
        <w:rPr>
          <w:rFonts w:hint="eastAsia"/>
        </w:rPr>
        <w:t>本文件参照GB/T 1.1—2020《标准化工作导则  第1部分：标准化文件的结构和起草规则》的规定起草。</w:t>
      </w:r>
    </w:p>
    <w:p w14:paraId="76141902" w14:textId="77777777" w:rsidR="00F25BE3" w:rsidRDefault="00F25BE3" w:rsidP="00F25BE3">
      <w:pPr>
        <w:pStyle w:val="affffb"/>
        <w:ind w:firstLine="420"/>
      </w:pPr>
      <w:r>
        <w:rPr>
          <w:rFonts w:hint="eastAsia"/>
        </w:rPr>
        <w:t>请注意本文件的某些内容可能涉及专利。本文件的发布机构不承担识别专利的责任。</w:t>
      </w:r>
    </w:p>
    <w:p w14:paraId="7C1060E0" w14:textId="77777777" w:rsidR="00F25BE3" w:rsidRDefault="00F25BE3" w:rsidP="00F25BE3">
      <w:pPr>
        <w:pStyle w:val="affffb"/>
        <w:ind w:firstLine="420"/>
      </w:pPr>
      <w:r>
        <w:rPr>
          <w:rFonts w:hint="eastAsia"/>
        </w:rPr>
        <w:t>本文件由广西优生优育协会提出、归口并宣贯。</w:t>
      </w:r>
    </w:p>
    <w:p w14:paraId="1B617B05" w14:textId="77777777" w:rsidR="00F25BE3" w:rsidRDefault="00F25BE3" w:rsidP="00F25BE3">
      <w:pPr>
        <w:pStyle w:val="affffb"/>
        <w:ind w:firstLine="420"/>
      </w:pPr>
      <w:r>
        <w:rPr>
          <w:rFonts w:hint="eastAsia"/>
        </w:rPr>
        <w:t>本文件起草单位：南宁市第二人民医院、广西医科大学第一附属医院、百色市人民医院、河池市人民医院、贵港市人民医院。</w:t>
      </w:r>
    </w:p>
    <w:p w14:paraId="115012D1" w14:textId="05B93C39" w:rsidR="00F25BE3" w:rsidRDefault="00F25BE3" w:rsidP="00F25BE3">
      <w:pPr>
        <w:pStyle w:val="affffb"/>
        <w:ind w:firstLine="420"/>
      </w:pPr>
      <w:r>
        <w:rPr>
          <w:rFonts w:hint="eastAsia"/>
        </w:rPr>
        <w:t>本文件主要起草人：梁艺、周耀辉、谭茁杰、邓李文、唐稚莉、李荣、江莉、黄伟媚、覃晓、韦霁芸、黎霓娜、饶媚、张剑、张季阳、石德敏、覃卫玲、周翠娟、谭秀群、杨千慧、周玲。</w:t>
      </w:r>
    </w:p>
    <w:p w14:paraId="75A8073E" w14:textId="6FAA9AA3" w:rsidR="00F25BE3" w:rsidRPr="00F25BE3" w:rsidRDefault="00F25BE3" w:rsidP="00F25BE3">
      <w:pPr>
        <w:pStyle w:val="affffb"/>
        <w:ind w:firstLine="420"/>
        <w:sectPr w:rsidR="00F25BE3" w:rsidRPr="00F25BE3" w:rsidSect="00692B16">
          <w:pgSz w:w="11906" w:h="16838" w:code="9"/>
          <w:pgMar w:top="1928" w:right="1134" w:bottom="1134" w:left="1134" w:header="1418" w:footer="1134" w:gutter="284"/>
          <w:pgNumType w:fmt="upperRoman"/>
          <w:cols w:space="425"/>
          <w:formProt w:val="0"/>
          <w:docGrid w:linePitch="312"/>
        </w:sectPr>
      </w:pPr>
    </w:p>
    <w:p w14:paraId="561BB49D" w14:textId="77777777" w:rsidR="00894836" w:rsidRPr="00145D9D" w:rsidRDefault="00894836" w:rsidP="00093D25">
      <w:pPr>
        <w:spacing w:line="20" w:lineRule="exact"/>
        <w:jc w:val="center"/>
        <w:rPr>
          <w:rFonts w:ascii="黑体" w:eastAsia="黑体" w:hAnsi="黑体" w:hint="eastAsia"/>
          <w:sz w:val="32"/>
          <w:szCs w:val="32"/>
        </w:rPr>
      </w:pPr>
      <w:bookmarkStart w:id="23" w:name="BookMark4"/>
      <w:bookmarkEnd w:id="21"/>
    </w:p>
    <w:p w14:paraId="7FECD0C9" w14:textId="77777777" w:rsidR="00894836" w:rsidRDefault="00894836" w:rsidP="00093D25">
      <w:pPr>
        <w:spacing w:line="20" w:lineRule="exact"/>
        <w:jc w:val="center"/>
        <w:rPr>
          <w:rFonts w:ascii="黑体" w:eastAsia="黑体" w:hAnsi="黑体" w:hint="eastAsia"/>
          <w:sz w:val="32"/>
          <w:szCs w:val="32"/>
        </w:rPr>
      </w:pPr>
    </w:p>
    <w:sdt>
      <w:sdtPr>
        <w:tag w:val="NEW_STAND_NAME"/>
        <w:id w:val="595910757"/>
        <w:lock w:val="sdtLocked"/>
        <w:placeholder>
          <w:docPart w:val="A65D78FD36044170AE47F212D15D5ABD"/>
        </w:placeholder>
      </w:sdtPr>
      <w:sdtContent>
        <w:bookmarkStart w:id="24" w:name="NEW_STAND_NAME" w:displacedByCustomXml="prev"/>
        <w:p w14:paraId="3B12A27C" w14:textId="49A400A6" w:rsidR="00F26B7E" w:rsidRPr="00F26B7E" w:rsidRDefault="00F25BE3" w:rsidP="00F25BE3">
          <w:pPr>
            <w:pStyle w:val="afffffffff8"/>
            <w:spacing w:beforeLines="1" w:before="2" w:afterLines="220" w:after="528"/>
            <w:rPr>
              <w:rFonts w:hint="eastAsia"/>
            </w:rPr>
          </w:pPr>
          <w:r>
            <w:rPr>
              <w:rFonts w:hint="eastAsia"/>
            </w:rPr>
            <w:t>不孕不育三级诊疗体系建设规范</w:t>
          </w:r>
        </w:p>
      </w:sdtContent>
    </w:sdt>
    <w:bookmarkEnd w:id="24" w:displacedByCustomXml="prev"/>
    <w:p w14:paraId="54F04570" w14:textId="77777777" w:rsidR="00E2552F" w:rsidRDefault="00E2552F" w:rsidP="00A77CCB">
      <w:pPr>
        <w:pStyle w:val="affc"/>
        <w:spacing w:before="240" w:after="240"/>
      </w:pPr>
      <w:bookmarkStart w:id="25" w:name="_Toc17233325"/>
      <w:bookmarkStart w:id="26" w:name="_Toc17233333"/>
      <w:bookmarkStart w:id="27" w:name="_Toc24884211"/>
      <w:bookmarkStart w:id="28" w:name="_Toc24884218"/>
      <w:bookmarkStart w:id="29" w:name="_Toc26648465"/>
      <w:bookmarkStart w:id="30" w:name="_Toc26718930"/>
      <w:bookmarkStart w:id="31" w:name="_Toc26986530"/>
      <w:bookmarkStart w:id="32" w:name="_Toc26986771"/>
      <w:bookmarkStart w:id="33" w:name="_Toc97192964"/>
      <w:bookmarkStart w:id="34" w:name="_Toc199521318"/>
      <w:r>
        <w:rPr>
          <w:rFonts w:hint="eastAsia"/>
        </w:rPr>
        <w:t>范围</w:t>
      </w:r>
      <w:bookmarkEnd w:id="25"/>
      <w:bookmarkEnd w:id="26"/>
      <w:bookmarkEnd w:id="27"/>
      <w:bookmarkEnd w:id="28"/>
      <w:bookmarkEnd w:id="29"/>
      <w:bookmarkEnd w:id="30"/>
      <w:bookmarkEnd w:id="31"/>
      <w:bookmarkEnd w:id="32"/>
      <w:bookmarkEnd w:id="33"/>
      <w:bookmarkEnd w:id="34"/>
    </w:p>
    <w:p w14:paraId="0885B9D0" w14:textId="6D56D92B" w:rsidR="00F25BE3" w:rsidRDefault="00F25BE3" w:rsidP="00F25BE3">
      <w:pPr>
        <w:pStyle w:val="affffb"/>
        <w:ind w:firstLine="420"/>
      </w:pPr>
      <w:bookmarkStart w:id="35" w:name="_Toc17233326"/>
      <w:bookmarkStart w:id="36" w:name="_Toc17233334"/>
      <w:bookmarkStart w:id="37" w:name="_Toc24884212"/>
      <w:bookmarkStart w:id="38" w:name="_Toc24884219"/>
      <w:bookmarkStart w:id="39" w:name="_Toc26648466"/>
      <w:r>
        <w:rPr>
          <w:rFonts w:hint="eastAsia"/>
        </w:rPr>
        <w:t>本文件界定了不孕不育三级诊疗体系的术语和定义，规定了不孕不育三级诊疗体系的</w:t>
      </w:r>
      <w:r w:rsidR="009C324E">
        <w:rPr>
          <w:rFonts w:hint="eastAsia"/>
        </w:rPr>
        <w:t>架构</w:t>
      </w:r>
      <w:r>
        <w:rPr>
          <w:rFonts w:hint="eastAsia"/>
        </w:rPr>
        <w:t>、基本建设要求、</w:t>
      </w:r>
      <w:r w:rsidR="009C324E">
        <w:rPr>
          <w:rFonts w:hint="eastAsia"/>
        </w:rPr>
        <w:t>体系运行</w:t>
      </w:r>
      <w:r>
        <w:rPr>
          <w:rFonts w:hint="eastAsia"/>
        </w:rPr>
        <w:t>、信息化建设以及质量控制的要求。</w:t>
      </w:r>
    </w:p>
    <w:p w14:paraId="20A4C417" w14:textId="0D361C0F" w:rsidR="008B0C9C" w:rsidRDefault="00F25BE3" w:rsidP="00F25BE3">
      <w:pPr>
        <w:pStyle w:val="affffb"/>
        <w:ind w:firstLine="420"/>
      </w:pPr>
      <w:r>
        <w:rPr>
          <w:rFonts w:hint="eastAsia"/>
        </w:rPr>
        <w:t>本文件适用于不孕不育三级诊疗体系的建设。</w:t>
      </w:r>
    </w:p>
    <w:p w14:paraId="6C035722" w14:textId="77777777" w:rsidR="00E2552F" w:rsidRDefault="00E2552F" w:rsidP="00A77CCB">
      <w:pPr>
        <w:pStyle w:val="affc"/>
        <w:spacing w:before="240" w:after="240"/>
      </w:pPr>
      <w:bookmarkStart w:id="40" w:name="_Toc26718931"/>
      <w:bookmarkStart w:id="41" w:name="_Toc26986531"/>
      <w:bookmarkStart w:id="42" w:name="_Toc26986772"/>
      <w:bookmarkStart w:id="43" w:name="_Toc97192965"/>
      <w:bookmarkStart w:id="44" w:name="_Toc199521319"/>
      <w:r>
        <w:rPr>
          <w:rFonts w:hint="eastAsia"/>
        </w:rPr>
        <w:t>规范性引用文件</w:t>
      </w:r>
      <w:bookmarkEnd w:id="35"/>
      <w:bookmarkEnd w:id="36"/>
      <w:bookmarkEnd w:id="37"/>
      <w:bookmarkEnd w:id="38"/>
      <w:bookmarkEnd w:id="39"/>
      <w:bookmarkEnd w:id="40"/>
      <w:bookmarkEnd w:id="41"/>
      <w:bookmarkEnd w:id="42"/>
      <w:bookmarkEnd w:id="43"/>
      <w:bookmarkEnd w:id="44"/>
    </w:p>
    <w:sdt>
      <w:sdtPr>
        <w:rPr>
          <w:rFonts w:hint="eastAsia"/>
        </w:rPr>
        <w:id w:val="715848253"/>
        <w:placeholder>
          <w:docPart w:val="795958638ED34A06B4B21D55789B1105"/>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14:paraId="573296B5" w14:textId="1F541D00" w:rsidR="008A57E6" w:rsidRDefault="00F25BE3" w:rsidP="008A57E6">
          <w:pPr>
            <w:pStyle w:val="affffb"/>
            <w:ind w:firstLine="420"/>
          </w:pPr>
          <w:r>
            <w:rPr>
              <w:rFonts w:hint="eastAsia"/>
            </w:rPr>
            <w:t>本文件没有规范性引用文件。</w:t>
          </w:r>
        </w:p>
      </w:sdtContent>
    </w:sdt>
    <w:p w14:paraId="2045DD34" w14:textId="77777777" w:rsidR="00B265BC" w:rsidRPr="00E030F9" w:rsidRDefault="00FD59EB" w:rsidP="00FD59EB">
      <w:pPr>
        <w:pStyle w:val="affc"/>
        <w:spacing w:before="240" w:after="240"/>
      </w:pPr>
      <w:bookmarkStart w:id="45" w:name="_Toc97192966"/>
      <w:bookmarkStart w:id="46" w:name="_Toc199521320"/>
      <w:r>
        <w:rPr>
          <w:rFonts w:hint="eastAsia"/>
          <w:szCs w:val="21"/>
        </w:rPr>
        <w:t>术语和定义</w:t>
      </w:r>
      <w:bookmarkEnd w:id="45"/>
      <w:bookmarkEnd w:id="46"/>
    </w:p>
    <w:bookmarkStart w:id="47" w:name="_Toc26986532" w:displacedByCustomXml="next"/>
    <w:bookmarkEnd w:id="47" w:displacedByCustomXml="next"/>
    <w:sdt>
      <w:sdtPr>
        <w:id w:val="-1909835108"/>
        <w:placeholder>
          <w:docPart w:val="D75A1ED95C9A406E925D6272023AE324"/>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3343E317" w14:textId="703A16F9" w:rsidR="003C010C" w:rsidRDefault="00F25BE3" w:rsidP="00BA263B">
          <w:pPr>
            <w:pStyle w:val="affffb"/>
            <w:ind w:firstLine="420"/>
          </w:pPr>
          <w:r>
            <w:t>下列术语和定义适用于本文件。</w:t>
          </w:r>
        </w:p>
      </w:sdtContent>
    </w:sdt>
    <w:p w14:paraId="4E6BC2F8" w14:textId="6780EC74" w:rsidR="004B3E93" w:rsidRPr="00CC3095" w:rsidRDefault="00F25BE3" w:rsidP="00CC3095">
      <w:pPr>
        <w:pStyle w:val="afffffffffff5"/>
        <w:ind w:left="420" w:hangingChars="200" w:hanging="420"/>
        <w:rPr>
          <w:rFonts w:ascii="黑体" w:eastAsia="黑体" w:hAnsi="黑体" w:hint="eastAsia"/>
        </w:rPr>
      </w:pPr>
      <w:r w:rsidRPr="00CC3095">
        <w:rPr>
          <w:rFonts w:ascii="黑体" w:eastAsia="黑体" w:hAnsi="黑体"/>
        </w:rPr>
        <w:br/>
      </w:r>
      <w:r w:rsidR="00CC3095" w:rsidRPr="00CC3095">
        <w:rPr>
          <w:rFonts w:ascii="黑体" w:eastAsia="黑体" w:hAnsi="黑体" w:hint="eastAsia"/>
        </w:rPr>
        <w:t xml:space="preserve">不孕不育三级诊疗体系  </w:t>
      </w:r>
      <w:r w:rsidR="00CC3095" w:rsidRPr="00CC3095">
        <w:rPr>
          <w:rFonts w:ascii="黑体" w:eastAsia="黑体" w:hAnsi="黑体"/>
        </w:rPr>
        <w:t>three-level diagnosis and treatment system for infertility</w:t>
      </w:r>
    </w:p>
    <w:p w14:paraId="1723873A" w14:textId="2B13293E" w:rsidR="002A1260" w:rsidRDefault="00CC3095" w:rsidP="00653FED">
      <w:pPr>
        <w:pStyle w:val="affffb"/>
        <w:ind w:firstLine="420"/>
      </w:pPr>
      <w:r w:rsidRPr="00CC3095">
        <w:rPr>
          <w:rFonts w:hint="eastAsia"/>
        </w:rPr>
        <w:t>由一级医疗机构、二级医疗机构和三级医疗机构组成分级诊疗体系，各级医疗机构根据自身功能定位和服务能力，承担不同级别的不孕不育诊疗服务。</w:t>
      </w:r>
    </w:p>
    <w:p w14:paraId="49C93342" w14:textId="50BECBDC" w:rsidR="00CC3095" w:rsidRDefault="00E74B4F" w:rsidP="00CC3095">
      <w:pPr>
        <w:pStyle w:val="affc"/>
        <w:spacing w:before="240" w:after="240" w:line="278" w:lineRule="auto"/>
      </w:pPr>
      <w:bookmarkStart w:id="48" w:name="_Toc199521321"/>
      <w:r>
        <w:rPr>
          <w:rFonts w:hint="eastAsia"/>
        </w:rPr>
        <w:t>体系架构</w:t>
      </w:r>
      <w:bookmarkEnd w:id="48"/>
    </w:p>
    <w:p w14:paraId="413B7FC3" w14:textId="732CB1D3" w:rsidR="00E74B4F" w:rsidRDefault="00E74B4F" w:rsidP="00E74B4F">
      <w:pPr>
        <w:pStyle w:val="affffb"/>
        <w:ind w:firstLine="420"/>
      </w:pPr>
      <w:r w:rsidRPr="00E74B4F">
        <w:rPr>
          <w:rFonts w:hint="eastAsia"/>
        </w:rPr>
        <w:t>不孕不育三级诊疗体系</w:t>
      </w:r>
      <w:r>
        <w:rPr>
          <w:rFonts w:hint="eastAsia"/>
        </w:rPr>
        <w:t>架构包括：</w:t>
      </w:r>
    </w:p>
    <w:p w14:paraId="58620001" w14:textId="34E3B55F" w:rsidR="00CC3095" w:rsidRDefault="00CC3095" w:rsidP="00E74B4F">
      <w:pPr>
        <w:pStyle w:val="af2"/>
      </w:pPr>
      <w:r>
        <w:rPr>
          <w:rFonts w:hint="eastAsia"/>
        </w:rPr>
        <w:t>一级医疗机构包括：卫生院、婚检站、社区服务中心、县级医院，负责初步筛查、健康教育、科普。</w:t>
      </w:r>
    </w:p>
    <w:p w14:paraId="1B947E81" w14:textId="5C2728A2" w:rsidR="00CC3095" w:rsidRPr="00E74B4F" w:rsidRDefault="00CC3095" w:rsidP="00E74B4F">
      <w:pPr>
        <w:pStyle w:val="af2"/>
      </w:pPr>
      <w:r>
        <w:rPr>
          <w:rFonts w:hint="eastAsia"/>
        </w:rPr>
        <w:t>二级医疗机构包括：未开展辅助生殖助孕技术的区、市、县级医院，负责不孕不育高危</w:t>
      </w:r>
      <w:r w:rsidRPr="00E74B4F">
        <w:rPr>
          <w:lang w:val="en"/>
        </w:rPr>
        <w:t>人群</w:t>
      </w:r>
      <w:r>
        <w:rPr>
          <w:rFonts w:hint="eastAsia"/>
        </w:rPr>
        <w:t>初步诊疗、健康教育。</w:t>
      </w:r>
    </w:p>
    <w:p w14:paraId="04FC2994" w14:textId="54A81023" w:rsidR="00CC3095" w:rsidRDefault="00CC3095" w:rsidP="00E74B4F">
      <w:pPr>
        <w:pStyle w:val="af2"/>
      </w:pPr>
      <w:r>
        <w:rPr>
          <w:rFonts w:hint="eastAsia"/>
        </w:rPr>
        <w:t>三级医疗机构包括：开展辅助生殖助孕技术的区、市、县级医院，负责不孕不育规范诊治和辅助生殖技术（如人工授精、体外受精-胚胎移植术）、质控管理及健康教育。</w:t>
      </w:r>
    </w:p>
    <w:p w14:paraId="58D3C69D" w14:textId="77777777" w:rsidR="00CC3095" w:rsidRDefault="00CC3095" w:rsidP="00CC3095">
      <w:pPr>
        <w:pStyle w:val="affc"/>
        <w:spacing w:before="240" w:after="240"/>
      </w:pPr>
      <w:bookmarkStart w:id="49" w:name="_Toc195867322"/>
      <w:bookmarkStart w:id="50" w:name="_Toc198111976"/>
      <w:bookmarkStart w:id="51" w:name="_Toc195861518"/>
      <w:bookmarkStart w:id="52" w:name="_Toc193636012"/>
      <w:bookmarkStart w:id="53" w:name="_Toc195861483"/>
      <w:bookmarkStart w:id="54" w:name="_Toc199521322"/>
      <w:r>
        <w:rPr>
          <w:rFonts w:hint="eastAsia"/>
        </w:rPr>
        <w:t>基本建设要求</w:t>
      </w:r>
      <w:bookmarkEnd w:id="49"/>
      <w:bookmarkEnd w:id="50"/>
      <w:bookmarkEnd w:id="51"/>
      <w:bookmarkEnd w:id="52"/>
      <w:bookmarkEnd w:id="53"/>
      <w:bookmarkEnd w:id="54"/>
    </w:p>
    <w:p w14:paraId="4F77698C" w14:textId="77777777" w:rsidR="00CC3095" w:rsidRDefault="00CC3095" w:rsidP="00CC3095">
      <w:pPr>
        <w:pStyle w:val="affd"/>
        <w:spacing w:before="120" w:after="120"/>
      </w:pPr>
      <w:r>
        <w:rPr>
          <w:rFonts w:hint="eastAsia"/>
        </w:rPr>
        <w:t>一级医疗机构</w:t>
      </w:r>
    </w:p>
    <w:p w14:paraId="33190B02" w14:textId="77777777" w:rsidR="00CC3095" w:rsidRDefault="00CC3095" w:rsidP="00CC3095">
      <w:pPr>
        <w:pStyle w:val="affe"/>
        <w:spacing w:before="120" w:after="120"/>
      </w:pPr>
      <w:r>
        <w:rPr>
          <w:rFonts w:hint="eastAsia"/>
        </w:rPr>
        <w:t>场地及设施设备</w:t>
      </w:r>
    </w:p>
    <w:p w14:paraId="62C81BD3" w14:textId="77777777" w:rsidR="00CC3095" w:rsidRDefault="00CC3095" w:rsidP="00CC3095">
      <w:pPr>
        <w:pStyle w:val="afffffffff0"/>
      </w:pPr>
      <w:r>
        <w:rPr>
          <w:rFonts w:hint="eastAsia"/>
        </w:rPr>
        <w:t>在妇产科设置不孕不育、出生缺陷防治诊室（可兼用）。</w:t>
      </w:r>
    </w:p>
    <w:p w14:paraId="31E04E29" w14:textId="77777777" w:rsidR="00CC3095" w:rsidRDefault="00CC3095" w:rsidP="00CC3095">
      <w:pPr>
        <w:pStyle w:val="afffffffff0"/>
      </w:pPr>
      <w:r>
        <w:rPr>
          <w:rFonts w:hint="eastAsia"/>
        </w:rPr>
        <w:t>配备妇科检查床、女性生殖系统模型。</w:t>
      </w:r>
    </w:p>
    <w:p w14:paraId="052352F0" w14:textId="77777777" w:rsidR="00CC3095" w:rsidRDefault="00CC3095" w:rsidP="00CC3095">
      <w:pPr>
        <w:pStyle w:val="affe"/>
        <w:spacing w:before="120" w:after="120" w:line="278" w:lineRule="auto"/>
      </w:pPr>
      <w:r>
        <w:rPr>
          <w:rFonts w:hint="eastAsia"/>
        </w:rPr>
        <w:t>人员</w:t>
      </w:r>
    </w:p>
    <w:p w14:paraId="37318513" w14:textId="77777777" w:rsidR="00CC3095" w:rsidRDefault="00CC3095" w:rsidP="00CC3095">
      <w:pPr>
        <w:pStyle w:val="affffb"/>
        <w:ind w:firstLine="420"/>
      </w:pPr>
      <w:r>
        <w:rPr>
          <w:rFonts w:hint="eastAsia"/>
        </w:rPr>
        <w:t>配备1名临床医学专业医生或1名护士。</w:t>
      </w:r>
    </w:p>
    <w:p w14:paraId="01CAF31D" w14:textId="77777777" w:rsidR="00CC3095" w:rsidRDefault="00CC3095" w:rsidP="00CC3095">
      <w:pPr>
        <w:pStyle w:val="affd"/>
        <w:spacing w:before="120" w:after="120"/>
      </w:pPr>
      <w:r>
        <w:rPr>
          <w:rFonts w:hint="eastAsia"/>
        </w:rPr>
        <w:t>二级医疗机构</w:t>
      </w:r>
    </w:p>
    <w:p w14:paraId="61DD3E67" w14:textId="77777777" w:rsidR="00CC3095" w:rsidRDefault="00CC3095" w:rsidP="00CC3095">
      <w:pPr>
        <w:pStyle w:val="affe"/>
        <w:spacing w:before="120" w:after="120"/>
      </w:pPr>
      <w:r>
        <w:rPr>
          <w:rFonts w:hint="eastAsia"/>
        </w:rPr>
        <w:t>场地及设施设备</w:t>
      </w:r>
    </w:p>
    <w:p w14:paraId="7FAFEF53" w14:textId="77777777" w:rsidR="00CC3095" w:rsidRDefault="00CC3095" w:rsidP="00CC3095">
      <w:pPr>
        <w:pStyle w:val="afffffffff0"/>
      </w:pPr>
      <w:r>
        <w:rPr>
          <w:rFonts w:hint="eastAsia"/>
        </w:rPr>
        <w:t>设置妇科门诊，宜独立设置男科门诊。</w:t>
      </w:r>
    </w:p>
    <w:p w14:paraId="1B7D484D" w14:textId="77777777" w:rsidR="00CC3095" w:rsidRDefault="00CC3095" w:rsidP="00CC3095">
      <w:pPr>
        <w:pStyle w:val="afffffffff0"/>
      </w:pPr>
      <w:r>
        <w:rPr>
          <w:rFonts w:hint="eastAsia"/>
        </w:rPr>
        <w:t>妇科门诊要求如下。</w:t>
      </w:r>
    </w:p>
    <w:p w14:paraId="304B8345" w14:textId="77777777" w:rsidR="00CC3095" w:rsidRDefault="00CC3095" w:rsidP="00CC3095">
      <w:pPr>
        <w:pStyle w:val="af2"/>
      </w:pPr>
      <w:r>
        <w:rPr>
          <w:rFonts w:hint="eastAsia"/>
        </w:rPr>
        <w:t>场地要求：设置独立的不孕不育、出生缺陷防治诊室。</w:t>
      </w:r>
    </w:p>
    <w:p w14:paraId="5BF7CAFA" w14:textId="77777777" w:rsidR="00CC3095" w:rsidRDefault="00CC3095" w:rsidP="00CC3095">
      <w:pPr>
        <w:pStyle w:val="af2"/>
      </w:pPr>
      <w:r>
        <w:rPr>
          <w:rFonts w:hint="eastAsia"/>
        </w:rPr>
        <w:t>设备设施要求：配备妇科检查床、女性生殖系统模型。</w:t>
      </w:r>
    </w:p>
    <w:p w14:paraId="4C32BBA6" w14:textId="77777777" w:rsidR="00CC3095" w:rsidRDefault="00CC3095" w:rsidP="00CC3095">
      <w:pPr>
        <w:pStyle w:val="af2"/>
      </w:pPr>
      <w:r>
        <w:rPr>
          <w:rFonts w:hint="eastAsia"/>
        </w:rPr>
        <w:t>具备开展以下项目的条件：</w:t>
      </w:r>
    </w:p>
    <w:p w14:paraId="5155BF8C" w14:textId="77777777" w:rsidR="00CC3095" w:rsidRDefault="00CC3095" w:rsidP="00CC3095">
      <w:pPr>
        <w:pStyle w:val="2"/>
      </w:pPr>
      <w:r>
        <w:rPr>
          <w:rFonts w:hint="eastAsia"/>
        </w:rPr>
        <w:lastRenderedPageBreak/>
        <w:t>性激素，宜开展抗缪勒管激素检测；</w:t>
      </w:r>
    </w:p>
    <w:p w14:paraId="61A23B71" w14:textId="77777777" w:rsidR="00CC3095" w:rsidRDefault="00CC3095" w:rsidP="00CC3095">
      <w:pPr>
        <w:pStyle w:val="2"/>
      </w:pPr>
      <w:r>
        <w:rPr>
          <w:rFonts w:hint="eastAsia"/>
        </w:rPr>
        <w:t>超声检查：常规妇科超声检查、阴超卵泡监测；</w:t>
      </w:r>
    </w:p>
    <w:p w14:paraId="27CF593C" w14:textId="77777777" w:rsidR="00CC3095" w:rsidRDefault="00CC3095" w:rsidP="00CC3095">
      <w:pPr>
        <w:pStyle w:val="2"/>
      </w:pPr>
      <w:r>
        <w:rPr>
          <w:rFonts w:hint="eastAsia"/>
        </w:rPr>
        <w:t>子宫输卵管超声造影或子宫输卵管X线造影检查。</w:t>
      </w:r>
    </w:p>
    <w:p w14:paraId="589F1DF3" w14:textId="77777777" w:rsidR="00CC3095" w:rsidRDefault="00CC3095" w:rsidP="00CC3095">
      <w:pPr>
        <w:pStyle w:val="afffffffff0"/>
      </w:pPr>
      <w:r>
        <w:rPr>
          <w:rFonts w:hint="eastAsia"/>
        </w:rPr>
        <w:t>男科门诊要求如下。</w:t>
      </w:r>
    </w:p>
    <w:p w14:paraId="6B4CD43B" w14:textId="77777777" w:rsidR="00CC3095" w:rsidRDefault="00CC3095" w:rsidP="003C3CFE">
      <w:pPr>
        <w:pStyle w:val="af2"/>
      </w:pPr>
      <w:r>
        <w:rPr>
          <w:rFonts w:hint="eastAsia"/>
        </w:rPr>
        <w:t>场地要求：</w:t>
      </w:r>
    </w:p>
    <w:p w14:paraId="7D76DD48" w14:textId="77777777" w:rsidR="00CC3095" w:rsidRDefault="00CC3095" w:rsidP="003C3CFE">
      <w:pPr>
        <w:pStyle w:val="2"/>
      </w:pPr>
      <w:r>
        <w:rPr>
          <w:rFonts w:hint="eastAsia"/>
        </w:rPr>
        <w:t>宜设置独立的男性学科门诊诊室；</w:t>
      </w:r>
    </w:p>
    <w:p w14:paraId="54140B1E" w14:textId="77777777" w:rsidR="00CC3095" w:rsidRDefault="00CC3095" w:rsidP="003C3CFE">
      <w:pPr>
        <w:pStyle w:val="2"/>
      </w:pPr>
      <w:r>
        <w:rPr>
          <w:rFonts w:hint="eastAsia"/>
        </w:rPr>
        <w:t>宜设置取精室。</w:t>
      </w:r>
    </w:p>
    <w:p w14:paraId="1FFB5066" w14:textId="77777777" w:rsidR="00CC3095" w:rsidRDefault="00CC3095" w:rsidP="003C3CFE">
      <w:pPr>
        <w:pStyle w:val="af2"/>
      </w:pPr>
      <w:r>
        <w:rPr>
          <w:rFonts w:hint="eastAsia"/>
        </w:rPr>
        <w:t>设备设施要求：</w:t>
      </w:r>
    </w:p>
    <w:p w14:paraId="07480C02" w14:textId="77777777" w:rsidR="00CC3095" w:rsidRDefault="00CC3095" w:rsidP="003C3CFE">
      <w:pPr>
        <w:pStyle w:val="2"/>
      </w:pPr>
      <w:r>
        <w:rPr>
          <w:rFonts w:hint="eastAsia"/>
        </w:rPr>
        <w:t>宜配备检查床、男性生殖系统模型，睾丸模型；</w:t>
      </w:r>
    </w:p>
    <w:p w14:paraId="72016FFB" w14:textId="77777777" w:rsidR="00CC3095" w:rsidRDefault="00CC3095" w:rsidP="003C3CFE">
      <w:pPr>
        <w:pStyle w:val="2"/>
      </w:pPr>
      <w:r>
        <w:rPr>
          <w:rFonts w:hint="eastAsia"/>
        </w:rPr>
        <w:t>宜计算机辅助精子分析仪、网格计数板、离心机、普通光学显微镜。</w:t>
      </w:r>
    </w:p>
    <w:p w14:paraId="3C31E66C" w14:textId="77777777" w:rsidR="00CC3095" w:rsidRDefault="00CC3095" w:rsidP="003C3CFE">
      <w:pPr>
        <w:pStyle w:val="af2"/>
      </w:pPr>
      <w:r>
        <w:rPr>
          <w:rFonts w:hint="eastAsia"/>
        </w:rPr>
        <w:t>具备开展以下项目的条件：</w:t>
      </w:r>
    </w:p>
    <w:p w14:paraId="616188FC" w14:textId="77777777" w:rsidR="00CC3095" w:rsidRDefault="00CC3095" w:rsidP="003C3CFE">
      <w:pPr>
        <w:pStyle w:val="2"/>
      </w:pPr>
      <w:r>
        <w:rPr>
          <w:rFonts w:hint="eastAsia"/>
        </w:rPr>
        <w:t>宜精液常规分析；</w:t>
      </w:r>
    </w:p>
    <w:p w14:paraId="75D11DE2" w14:textId="77777777" w:rsidR="00CC3095" w:rsidRDefault="00CC3095" w:rsidP="003C3CFE">
      <w:pPr>
        <w:pStyle w:val="2"/>
      </w:pPr>
      <w:r>
        <w:rPr>
          <w:rFonts w:hint="eastAsia"/>
        </w:rPr>
        <w:t>宜精子形态分析。</w:t>
      </w:r>
    </w:p>
    <w:p w14:paraId="72746E58" w14:textId="77777777" w:rsidR="00CC3095" w:rsidRDefault="00CC3095" w:rsidP="003C3CFE">
      <w:pPr>
        <w:pStyle w:val="affe"/>
        <w:spacing w:before="120" w:after="120"/>
      </w:pPr>
      <w:r>
        <w:rPr>
          <w:rFonts w:hint="eastAsia"/>
        </w:rPr>
        <w:t>人员</w:t>
      </w:r>
    </w:p>
    <w:p w14:paraId="77BA20EC" w14:textId="77777777" w:rsidR="00CC3095" w:rsidRDefault="00CC3095" w:rsidP="003C3CFE">
      <w:pPr>
        <w:pStyle w:val="affffb"/>
        <w:ind w:firstLine="420"/>
        <w:rPr>
          <w:strike/>
        </w:rPr>
      </w:pPr>
      <w:r>
        <w:rPr>
          <w:rFonts w:hint="eastAsia"/>
        </w:rPr>
        <w:t>配备1名妇产科专业医师和1名泌尿外科专业医师</w:t>
      </w:r>
      <w:bookmarkStart w:id="55" w:name="_Hlk192526923"/>
      <w:r>
        <w:rPr>
          <w:rFonts w:hint="eastAsia"/>
        </w:rPr>
        <w:t>，并接受不孕不育规范化培训。</w:t>
      </w:r>
      <w:bookmarkEnd w:id="55"/>
    </w:p>
    <w:p w14:paraId="3A8E00C9" w14:textId="77777777" w:rsidR="00CC3095" w:rsidRDefault="00CC3095" w:rsidP="003C3CFE">
      <w:pPr>
        <w:pStyle w:val="affd"/>
        <w:spacing w:before="120" w:after="120"/>
      </w:pPr>
      <w:r>
        <w:rPr>
          <w:rFonts w:hint="eastAsia"/>
        </w:rPr>
        <w:t>三级医疗机构</w:t>
      </w:r>
    </w:p>
    <w:p w14:paraId="74C0ED04" w14:textId="77777777" w:rsidR="00CC3095" w:rsidRDefault="00CC3095" w:rsidP="003C3CFE">
      <w:pPr>
        <w:pStyle w:val="affe"/>
        <w:spacing w:before="120" w:after="120"/>
      </w:pPr>
      <w:r>
        <w:rPr>
          <w:rFonts w:hint="eastAsia"/>
        </w:rPr>
        <w:t>场地及设施设备</w:t>
      </w:r>
    </w:p>
    <w:p w14:paraId="2851B607" w14:textId="77777777" w:rsidR="00CC3095" w:rsidRDefault="00CC3095" w:rsidP="003C3CFE">
      <w:pPr>
        <w:pStyle w:val="afffffffff0"/>
      </w:pPr>
      <w:r>
        <w:rPr>
          <w:rFonts w:hint="eastAsia"/>
        </w:rPr>
        <w:t>设置不孕不育门诊及实验室，包括：候诊区、诊室、B超检查室、人工授精室、胚胎室、实验室、手术室、留观室及宣教室等。</w:t>
      </w:r>
    </w:p>
    <w:p w14:paraId="61C102E2" w14:textId="77777777" w:rsidR="00CC3095" w:rsidRDefault="00CC3095" w:rsidP="003C3CFE">
      <w:pPr>
        <w:pStyle w:val="afffffffff0"/>
      </w:pPr>
      <w:r>
        <w:rPr>
          <w:rFonts w:hint="eastAsia"/>
        </w:rPr>
        <w:t>至少配备辅助生殖技术所必需的仪器设备，如B超机、精液分析仪、倒置显微镜、体视显微镜、显微操作仪、胚胎培养箱及液氮罐等。</w:t>
      </w:r>
    </w:p>
    <w:p w14:paraId="449877DC" w14:textId="77777777" w:rsidR="00CC3095" w:rsidRDefault="00CC3095" w:rsidP="003C3CFE">
      <w:pPr>
        <w:pStyle w:val="afffffffff0"/>
      </w:pPr>
      <w:r>
        <w:rPr>
          <w:rFonts w:hint="eastAsia"/>
        </w:rPr>
        <w:t>建立辅助生殖专用信息化管理平台。</w:t>
      </w:r>
    </w:p>
    <w:p w14:paraId="283B1202" w14:textId="77777777" w:rsidR="00CC3095" w:rsidRDefault="00CC3095" w:rsidP="003D286E">
      <w:pPr>
        <w:pStyle w:val="affe"/>
        <w:spacing w:before="120" w:after="120"/>
      </w:pPr>
      <w:r>
        <w:rPr>
          <w:rFonts w:hint="eastAsia"/>
        </w:rPr>
        <w:t>人员</w:t>
      </w:r>
    </w:p>
    <w:p w14:paraId="7D2E9D75" w14:textId="77777777" w:rsidR="00CC3095" w:rsidRDefault="00CC3095" w:rsidP="003D286E">
      <w:pPr>
        <w:pStyle w:val="affffb"/>
        <w:ind w:firstLine="420"/>
      </w:pPr>
      <w:r>
        <w:rPr>
          <w:rFonts w:hint="eastAsia"/>
        </w:rPr>
        <w:t>配备若干临床医学专业医生或若干护士，人数符合《卫生部关于修订人类辅助生殖技术与人类精子库相关技术规范、基本标准和伦理原则的通知》的规定，均应</w:t>
      </w:r>
      <w:r>
        <w:t>经</w:t>
      </w:r>
      <w:r>
        <w:rPr>
          <w:rFonts w:hint="eastAsia"/>
        </w:rPr>
        <w:t>辅助生殖技术培训合格。</w:t>
      </w:r>
    </w:p>
    <w:p w14:paraId="11EA7B79" w14:textId="772CF976" w:rsidR="00E74B4F" w:rsidRDefault="00E74B4F" w:rsidP="003D286E">
      <w:pPr>
        <w:pStyle w:val="affc"/>
        <w:spacing w:before="240" w:after="240"/>
      </w:pPr>
      <w:bookmarkStart w:id="56" w:name="_Toc195861484"/>
      <w:bookmarkStart w:id="57" w:name="_Toc195861519"/>
      <w:bookmarkStart w:id="58" w:name="_Toc198111977"/>
      <w:bookmarkStart w:id="59" w:name="_Toc195867323"/>
      <w:bookmarkStart w:id="60" w:name="_Toc193636013"/>
      <w:bookmarkStart w:id="61" w:name="_Toc199521323"/>
      <w:r>
        <w:rPr>
          <w:rFonts w:hint="eastAsia"/>
        </w:rPr>
        <w:t>体系运行</w:t>
      </w:r>
      <w:bookmarkEnd w:id="61"/>
    </w:p>
    <w:p w14:paraId="005B7D54" w14:textId="5243E664" w:rsidR="00CC3095" w:rsidRDefault="00CC3095" w:rsidP="00E74B4F">
      <w:pPr>
        <w:pStyle w:val="affd"/>
        <w:spacing w:before="120" w:after="120"/>
      </w:pPr>
      <w:r>
        <w:rPr>
          <w:rFonts w:hint="eastAsia"/>
        </w:rPr>
        <w:t>筛查</w:t>
      </w:r>
      <w:bookmarkEnd w:id="56"/>
      <w:bookmarkEnd w:id="57"/>
      <w:r>
        <w:rPr>
          <w:rFonts w:hint="eastAsia"/>
        </w:rPr>
        <w:t>及转诊</w:t>
      </w:r>
      <w:bookmarkEnd w:id="58"/>
      <w:bookmarkEnd w:id="59"/>
    </w:p>
    <w:p w14:paraId="50E3C1AD" w14:textId="77777777" w:rsidR="00CC3095" w:rsidRDefault="00CC3095" w:rsidP="00E74B4F">
      <w:pPr>
        <w:pStyle w:val="afffffffff1"/>
      </w:pPr>
      <w:r>
        <w:rPr>
          <w:rFonts w:hint="eastAsia"/>
        </w:rPr>
        <w:t>对有生育需求的人群按《优生优育普查量表》（见表A</w:t>
      </w:r>
      <w:r>
        <w:t>.1</w:t>
      </w:r>
      <w:r>
        <w:rPr>
          <w:rFonts w:hint="eastAsia"/>
        </w:rPr>
        <w:t>）进行初步筛查。</w:t>
      </w:r>
    </w:p>
    <w:p w14:paraId="4C89F299" w14:textId="77777777" w:rsidR="00CC3095" w:rsidRDefault="00CC3095" w:rsidP="00E74B4F">
      <w:pPr>
        <w:pStyle w:val="afffffffff1"/>
      </w:pPr>
      <w:r>
        <w:rPr>
          <w:rFonts w:hint="eastAsia"/>
        </w:rPr>
        <w:t>初步筛查结果为无风险人群宜继续观察，并积极试孕；初步筛查结果为存在风险人群再按《不孕不育高危筛查量表》（见表A</w:t>
      </w:r>
      <w:r>
        <w:t>.</w:t>
      </w:r>
      <w:r>
        <w:rPr>
          <w:rFonts w:hint="eastAsia"/>
        </w:rPr>
        <w:t>2）进一步筛查，筛查结果为不孕不育高危人群的按以下要求转诊：</w:t>
      </w:r>
    </w:p>
    <w:p w14:paraId="632CBD42" w14:textId="77777777" w:rsidR="00CC3095" w:rsidRDefault="00CC3095" w:rsidP="003D286E">
      <w:pPr>
        <w:pStyle w:val="af2"/>
      </w:pPr>
      <w:r>
        <w:rPr>
          <w:rFonts w:hint="eastAsia"/>
        </w:rPr>
        <w:t>一级医疗机构：如果在一级医疗机构筛查</w:t>
      </w:r>
      <w:r>
        <w:t>结果</w:t>
      </w:r>
      <w:r>
        <w:rPr>
          <w:rFonts w:hint="eastAsia"/>
        </w:rPr>
        <w:t>为不孕不育高危人群的转诊至二级医疗机构；</w:t>
      </w:r>
    </w:p>
    <w:p w14:paraId="46657979" w14:textId="77777777" w:rsidR="00CC3095" w:rsidRDefault="00CC3095" w:rsidP="003D286E">
      <w:pPr>
        <w:pStyle w:val="af2"/>
      </w:pPr>
      <w:r>
        <w:rPr>
          <w:rFonts w:hint="eastAsia"/>
        </w:rPr>
        <w:t>二级医疗机构：接收一</w:t>
      </w:r>
      <w:r>
        <w:t>级</w:t>
      </w:r>
      <w:r>
        <w:rPr>
          <w:rFonts w:hint="eastAsia"/>
        </w:rPr>
        <w:t>医疗</w:t>
      </w:r>
      <w:r>
        <w:t>机构转诊</w:t>
      </w:r>
      <w:r>
        <w:rPr>
          <w:rFonts w:hint="eastAsia"/>
        </w:rPr>
        <w:t>人群或有生育需求的人群，</w:t>
      </w:r>
      <w:r>
        <w:t>并进行</w:t>
      </w:r>
      <w:r>
        <w:rPr>
          <w:rFonts w:hint="eastAsia"/>
        </w:rPr>
        <w:t>初步诊疗，</w:t>
      </w:r>
      <w:r>
        <w:t>将病情复杂、超出自身诊疗能力的</w:t>
      </w:r>
      <w:r>
        <w:rPr>
          <w:rFonts w:hint="eastAsia"/>
        </w:rPr>
        <w:t>患者和需要辅助生殖技术助孕（人工授精和试管婴儿）的患者转诊至三级医疗机构；</w:t>
      </w:r>
    </w:p>
    <w:p w14:paraId="3DF1F165" w14:textId="77777777" w:rsidR="00CC3095" w:rsidRDefault="00CC3095" w:rsidP="003D286E">
      <w:pPr>
        <w:pStyle w:val="af2"/>
      </w:pPr>
      <w:r>
        <w:rPr>
          <w:rFonts w:hint="eastAsia"/>
        </w:rPr>
        <w:t>三级</w:t>
      </w:r>
      <w:r>
        <w:t>医疗机构</w:t>
      </w:r>
      <w:r>
        <w:rPr>
          <w:rFonts w:hint="eastAsia"/>
        </w:rPr>
        <w:t>：接收一级、二级机构转诊患者或有生育需求的人群，并</w:t>
      </w:r>
      <w:r>
        <w:t>进行相应诊疗</w:t>
      </w:r>
      <w:r>
        <w:rPr>
          <w:rFonts w:hint="eastAsia"/>
        </w:rPr>
        <w:t>；</w:t>
      </w:r>
      <w:r>
        <w:rPr>
          <w:rFonts w:hint="eastAsia"/>
          <w:bCs/>
        </w:rPr>
        <w:t>将助孕成功人群转诊至二级机构进行后续孕期管理，分娩人群再转诊至一级机构进行产后管理及随访</w:t>
      </w:r>
      <w:r>
        <w:rPr>
          <w:rFonts w:hint="eastAsia"/>
        </w:rPr>
        <w:t>。</w:t>
      </w:r>
    </w:p>
    <w:p w14:paraId="05C692C0" w14:textId="77777777" w:rsidR="00CC3095" w:rsidRDefault="00CC3095" w:rsidP="00E74B4F">
      <w:pPr>
        <w:pStyle w:val="affd"/>
        <w:spacing w:before="120" w:after="120"/>
      </w:pPr>
      <w:bookmarkStart w:id="62" w:name="_Toc198111978"/>
      <w:bookmarkStart w:id="63" w:name="_Toc195867324"/>
      <w:bookmarkStart w:id="64" w:name="_Toc195861521"/>
      <w:bookmarkStart w:id="65" w:name="_Toc195861486"/>
      <w:r>
        <w:rPr>
          <w:rFonts w:hint="eastAsia"/>
        </w:rPr>
        <w:t>诊疗</w:t>
      </w:r>
      <w:bookmarkEnd w:id="60"/>
      <w:bookmarkEnd w:id="62"/>
      <w:bookmarkEnd w:id="63"/>
      <w:bookmarkEnd w:id="64"/>
      <w:bookmarkEnd w:id="65"/>
    </w:p>
    <w:p w14:paraId="2DF8882C" w14:textId="77777777" w:rsidR="00CC3095" w:rsidRDefault="00CC3095" w:rsidP="00E74B4F">
      <w:pPr>
        <w:pStyle w:val="affe"/>
        <w:spacing w:before="120" w:after="120"/>
      </w:pPr>
      <w:r>
        <w:rPr>
          <w:rFonts w:hint="eastAsia"/>
        </w:rPr>
        <w:t>一级医疗机构</w:t>
      </w:r>
    </w:p>
    <w:p w14:paraId="328CD135" w14:textId="77777777" w:rsidR="00CC3095" w:rsidRDefault="00CC3095" w:rsidP="00E74B4F">
      <w:pPr>
        <w:pStyle w:val="affffb"/>
        <w:ind w:firstLine="420"/>
      </w:pPr>
      <w:r>
        <w:rPr>
          <w:rFonts w:hint="eastAsia"/>
        </w:rPr>
        <w:t>进行科普、筛查、健康教育。</w:t>
      </w:r>
    </w:p>
    <w:p w14:paraId="1D07C91E" w14:textId="77777777" w:rsidR="00CC3095" w:rsidRDefault="00CC3095" w:rsidP="00E74B4F">
      <w:pPr>
        <w:pStyle w:val="affe"/>
        <w:spacing w:before="120" w:after="120"/>
      </w:pPr>
      <w:r>
        <w:rPr>
          <w:rFonts w:hint="eastAsia"/>
        </w:rPr>
        <w:t>二级医疗机构</w:t>
      </w:r>
    </w:p>
    <w:p w14:paraId="4EBB4D67" w14:textId="77777777" w:rsidR="00CC3095" w:rsidRDefault="00CC3095" w:rsidP="00E74B4F">
      <w:pPr>
        <w:pStyle w:val="afffffffff0"/>
      </w:pPr>
      <w:r>
        <w:rPr>
          <w:rFonts w:hint="eastAsia"/>
        </w:rPr>
        <w:t>视高风险人群情况选择给予以下相关诊断检查项目：</w:t>
      </w:r>
    </w:p>
    <w:p w14:paraId="02954987" w14:textId="77777777" w:rsidR="00CC3095" w:rsidRDefault="00CC3095" w:rsidP="00BB06CF">
      <w:pPr>
        <w:pStyle w:val="af2"/>
      </w:pPr>
      <w:r>
        <w:rPr>
          <w:rFonts w:hint="eastAsia"/>
        </w:rPr>
        <w:lastRenderedPageBreak/>
        <w:t>男性诊断检查项目包括：体格检查、精液常规；</w:t>
      </w:r>
    </w:p>
    <w:p w14:paraId="3432831B" w14:textId="77777777" w:rsidR="00CC3095" w:rsidRDefault="00CC3095" w:rsidP="00BB06CF">
      <w:pPr>
        <w:pStyle w:val="af2"/>
      </w:pPr>
      <w:r>
        <w:rPr>
          <w:rFonts w:hint="eastAsia"/>
        </w:rPr>
        <w:t>女性诊断检查项目包括：体格检查及妇科B超检查、排卵及卵巢储备功能检查、输卵管通畅性及功能检查、生殖道常见病原体检查。</w:t>
      </w:r>
    </w:p>
    <w:p w14:paraId="10DC6C18" w14:textId="77777777" w:rsidR="00CC3095" w:rsidRDefault="00CC3095" w:rsidP="00E74B4F">
      <w:pPr>
        <w:pStyle w:val="afffffffff0"/>
      </w:pPr>
      <w:r>
        <w:rPr>
          <w:rFonts w:hint="eastAsia"/>
        </w:rPr>
        <w:t>根据夫妇情况给予促排卵、指导同房、宫腔镜检查、盆腔输卵管手术等。</w:t>
      </w:r>
    </w:p>
    <w:p w14:paraId="732B918F" w14:textId="77777777" w:rsidR="00CC3095" w:rsidRDefault="00CC3095" w:rsidP="00E74B4F">
      <w:pPr>
        <w:pStyle w:val="affe"/>
        <w:spacing w:before="120" w:after="120"/>
      </w:pPr>
      <w:r>
        <w:rPr>
          <w:rFonts w:hint="eastAsia"/>
        </w:rPr>
        <w:t>三级医疗机构</w:t>
      </w:r>
    </w:p>
    <w:p w14:paraId="697C07AB" w14:textId="77777777" w:rsidR="00CC3095" w:rsidRDefault="00CC3095" w:rsidP="00E74B4F">
      <w:pPr>
        <w:pStyle w:val="afffffffff0"/>
      </w:pPr>
      <w:r>
        <w:rPr>
          <w:rFonts w:hint="eastAsia"/>
        </w:rPr>
        <w:t>在二级医疗机构检查项目的基础上，宜视患者情况选择给予以下相关诊断检查项目。</w:t>
      </w:r>
    </w:p>
    <w:p w14:paraId="563F1A8A" w14:textId="77777777" w:rsidR="00CC3095" w:rsidRDefault="00CC3095" w:rsidP="00BB06CF">
      <w:pPr>
        <w:pStyle w:val="af2"/>
      </w:pPr>
      <w:r>
        <w:rPr>
          <w:rFonts w:hint="eastAsia"/>
        </w:rPr>
        <w:t>男方检查项目包括：</w:t>
      </w:r>
    </w:p>
    <w:p w14:paraId="4DE9FDCB" w14:textId="77777777" w:rsidR="00CC3095" w:rsidRDefault="00CC3095" w:rsidP="00BB06CF">
      <w:pPr>
        <w:pStyle w:val="2"/>
      </w:pPr>
      <w:r>
        <w:rPr>
          <w:rFonts w:hint="eastAsia"/>
        </w:rPr>
        <w:t>性功能评估（必查）；</w:t>
      </w:r>
    </w:p>
    <w:p w14:paraId="24BA3089" w14:textId="77777777" w:rsidR="00CC3095" w:rsidRDefault="00CC3095" w:rsidP="00BB06CF">
      <w:pPr>
        <w:pStyle w:val="2"/>
      </w:pPr>
      <w:r>
        <w:rPr>
          <w:rFonts w:hint="eastAsia"/>
        </w:rPr>
        <w:t>精液常规（必查）；</w:t>
      </w:r>
    </w:p>
    <w:p w14:paraId="15E4BECE" w14:textId="77777777" w:rsidR="00CC3095" w:rsidRDefault="00CC3095" w:rsidP="00BB06CF">
      <w:pPr>
        <w:pStyle w:val="2"/>
      </w:pPr>
      <w:r>
        <w:rPr>
          <w:rFonts w:hint="eastAsia"/>
        </w:rPr>
        <w:t>生殖道常见病原体检查（必查）；</w:t>
      </w:r>
    </w:p>
    <w:p w14:paraId="03789FCF" w14:textId="77777777" w:rsidR="00CC3095" w:rsidRDefault="00CC3095" w:rsidP="00BB06CF">
      <w:pPr>
        <w:pStyle w:val="2"/>
      </w:pPr>
      <w:r>
        <w:rPr>
          <w:rFonts w:hint="eastAsia"/>
        </w:rPr>
        <w:t>内分泌激素检测（必查）；</w:t>
      </w:r>
    </w:p>
    <w:p w14:paraId="459779CD" w14:textId="77777777" w:rsidR="00CC3095" w:rsidRDefault="00CC3095" w:rsidP="00BB06CF">
      <w:pPr>
        <w:pStyle w:val="2"/>
      </w:pPr>
      <w:r>
        <w:rPr>
          <w:rFonts w:hint="eastAsia"/>
        </w:rPr>
        <w:t>精子功能检测（选查）；</w:t>
      </w:r>
    </w:p>
    <w:p w14:paraId="5F2890C0" w14:textId="77777777" w:rsidR="00CC3095" w:rsidRDefault="00CC3095" w:rsidP="00BB06CF">
      <w:pPr>
        <w:pStyle w:val="2"/>
      </w:pPr>
      <w:r>
        <w:rPr>
          <w:rFonts w:hint="eastAsia"/>
        </w:rPr>
        <w:t>精浆生化功能检测（选查）；</w:t>
      </w:r>
    </w:p>
    <w:p w14:paraId="32460971" w14:textId="77777777" w:rsidR="00CC3095" w:rsidRDefault="00CC3095" w:rsidP="00BB06CF">
      <w:pPr>
        <w:pStyle w:val="2"/>
      </w:pPr>
      <w:r>
        <w:rPr>
          <w:rFonts w:hint="eastAsia"/>
        </w:rPr>
        <w:t>影像学评估（选查）；</w:t>
      </w:r>
    </w:p>
    <w:p w14:paraId="43E4F8E9" w14:textId="77777777" w:rsidR="00CC3095" w:rsidRDefault="00CC3095" w:rsidP="00BB06CF">
      <w:pPr>
        <w:pStyle w:val="2"/>
      </w:pPr>
      <w:r>
        <w:rPr>
          <w:rFonts w:hint="eastAsia"/>
        </w:rPr>
        <w:t>遗传学评估（选查）；</w:t>
      </w:r>
    </w:p>
    <w:p w14:paraId="422DD9B6" w14:textId="77777777" w:rsidR="00CC3095" w:rsidRDefault="00CC3095" w:rsidP="00BB06CF">
      <w:pPr>
        <w:pStyle w:val="2"/>
      </w:pPr>
      <w:r>
        <w:rPr>
          <w:rFonts w:hint="eastAsia"/>
        </w:rPr>
        <w:t>病理学评估（选查）。</w:t>
      </w:r>
    </w:p>
    <w:p w14:paraId="7405F780" w14:textId="77777777" w:rsidR="00CC3095" w:rsidRDefault="00CC3095" w:rsidP="00BB06CF">
      <w:pPr>
        <w:pStyle w:val="af2"/>
      </w:pPr>
      <w:r>
        <w:rPr>
          <w:rFonts w:hint="eastAsia"/>
        </w:rPr>
        <w:t>女方检查项目包括：</w:t>
      </w:r>
    </w:p>
    <w:p w14:paraId="23F4E848" w14:textId="77777777" w:rsidR="00CC3095" w:rsidRDefault="00CC3095" w:rsidP="00BB06CF">
      <w:pPr>
        <w:pStyle w:val="2"/>
      </w:pPr>
      <w:r>
        <w:rPr>
          <w:rFonts w:hint="eastAsia"/>
        </w:rPr>
        <w:t>全身状态评估（必查）；</w:t>
      </w:r>
    </w:p>
    <w:p w14:paraId="057FD286" w14:textId="77777777" w:rsidR="00CC3095" w:rsidRDefault="00CC3095" w:rsidP="00BB06CF">
      <w:pPr>
        <w:pStyle w:val="2"/>
      </w:pPr>
      <w:r>
        <w:rPr>
          <w:rFonts w:hint="eastAsia"/>
        </w:rPr>
        <w:t>卵巢功能评估（必查）；</w:t>
      </w:r>
    </w:p>
    <w:p w14:paraId="13BC1348" w14:textId="77777777" w:rsidR="00CC3095" w:rsidRDefault="00CC3095" w:rsidP="00BB06CF">
      <w:pPr>
        <w:pStyle w:val="2"/>
      </w:pPr>
      <w:r>
        <w:rPr>
          <w:rFonts w:hint="eastAsia"/>
        </w:rPr>
        <w:t>生殖外科针对性检查（必查）；</w:t>
      </w:r>
    </w:p>
    <w:p w14:paraId="313C7844" w14:textId="77777777" w:rsidR="00CC3095" w:rsidRDefault="00CC3095" w:rsidP="00BB06CF">
      <w:pPr>
        <w:pStyle w:val="2"/>
      </w:pPr>
      <w:r>
        <w:rPr>
          <w:rFonts w:hint="eastAsia"/>
        </w:rPr>
        <w:t>免疫因素检测（选查）；</w:t>
      </w:r>
    </w:p>
    <w:p w14:paraId="77DE8AA3" w14:textId="77777777" w:rsidR="00CC3095" w:rsidRDefault="00CC3095" w:rsidP="00BB06CF">
      <w:pPr>
        <w:pStyle w:val="2"/>
      </w:pPr>
      <w:r>
        <w:rPr>
          <w:rFonts w:hint="eastAsia"/>
        </w:rPr>
        <w:t>血栓前状态（选查）；</w:t>
      </w:r>
    </w:p>
    <w:p w14:paraId="2F79896D" w14:textId="77777777" w:rsidR="00CC3095" w:rsidRDefault="00CC3095" w:rsidP="00BB06CF">
      <w:pPr>
        <w:pStyle w:val="2"/>
      </w:pPr>
      <w:r>
        <w:rPr>
          <w:rFonts w:hint="eastAsia"/>
        </w:rPr>
        <w:t>基因筛查（选查）。</w:t>
      </w:r>
    </w:p>
    <w:p w14:paraId="6499D7F6" w14:textId="77777777" w:rsidR="00CC3095" w:rsidRDefault="00CC3095" w:rsidP="00E74B4F">
      <w:pPr>
        <w:pStyle w:val="afffffffff0"/>
      </w:pPr>
      <w:r>
        <w:rPr>
          <w:rFonts w:hint="eastAsia"/>
        </w:rPr>
        <w:t>根据夫妇情况给予常规体外授精</w:t>
      </w:r>
      <w:r>
        <w:t>-</w:t>
      </w:r>
      <w:r>
        <w:rPr>
          <w:rFonts w:hint="eastAsia"/>
        </w:rPr>
        <w:t>胚胎移植（</w:t>
      </w:r>
      <w:r>
        <w:t>IVF-ET</w:t>
      </w:r>
      <w:r>
        <w:rPr>
          <w:rFonts w:hint="eastAsia"/>
        </w:rPr>
        <w:t>）、人工授精、卵胞浆内单精子显微注射（</w:t>
      </w:r>
      <w:r>
        <w:t>ICSI</w:t>
      </w:r>
      <w:r>
        <w:rPr>
          <w:rFonts w:hint="eastAsia"/>
        </w:rPr>
        <w:t>）、植入前胚胎遗传学诊断（</w:t>
      </w:r>
      <w:r>
        <w:t>PGT</w:t>
      </w:r>
      <w:r>
        <w:rPr>
          <w:rFonts w:hint="eastAsia"/>
        </w:rPr>
        <w:t>）、宫腹腔镜手术、促排卵、指导同房等治疗。</w:t>
      </w:r>
    </w:p>
    <w:p w14:paraId="7CFEEF80" w14:textId="77777777" w:rsidR="00CC3095" w:rsidRDefault="00CC3095" w:rsidP="00E74B4F">
      <w:pPr>
        <w:pStyle w:val="affd"/>
        <w:spacing w:before="120" w:after="120"/>
      </w:pPr>
      <w:bookmarkStart w:id="66" w:name="_Toc195867325"/>
      <w:bookmarkStart w:id="67" w:name="_Toc195861487"/>
      <w:bookmarkStart w:id="68" w:name="_Toc198111979"/>
      <w:bookmarkStart w:id="69" w:name="_Toc195861522"/>
      <w:r>
        <w:rPr>
          <w:rFonts w:hint="eastAsia"/>
        </w:rPr>
        <w:t>健康教育</w:t>
      </w:r>
      <w:bookmarkEnd w:id="66"/>
      <w:bookmarkEnd w:id="67"/>
      <w:bookmarkEnd w:id="68"/>
      <w:bookmarkEnd w:id="69"/>
    </w:p>
    <w:p w14:paraId="5B36FA5C" w14:textId="77777777" w:rsidR="00CC3095" w:rsidRDefault="00CC3095" w:rsidP="00E74B4F">
      <w:pPr>
        <w:pStyle w:val="afffffffff1"/>
      </w:pPr>
      <w:r>
        <w:rPr>
          <w:rFonts w:hint="eastAsia"/>
        </w:rPr>
        <w:t>一级医疗机构、二级医疗机构应对辖区内的群众进行宣教，指导有生育需求的人群知晓就诊途径，尽早接受规范的诊治。</w:t>
      </w:r>
    </w:p>
    <w:p w14:paraId="672F74CF" w14:textId="77777777" w:rsidR="00CC3095" w:rsidRDefault="00CC3095" w:rsidP="00E74B4F">
      <w:pPr>
        <w:pStyle w:val="afffffffff1"/>
      </w:pPr>
      <w:r>
        <w:rPr>
          <w:rFonts w:hint="eastAsia"/>
        </w:rPr>
        <w:t>三级医疗机构应制作宣教视频、宣教ppt、宣教海报、宣传画报等，并提供给一级、二级医疗机构；根据一级、二级医疗机构的要求，提供宣教材料制作素材。</w:t>
      </w:r>
    </w:p>
    <w:p w14:paraId="22A11DCA" w14:textId="77777777" w:rsidR="00CC3095" w:rsidRDefault="00CC3095" w:rsidP="00BB06CF">
      <w:pPr>
        <w:pStyle w:val="affc"/>
        <w:spacing w:before="240" w:after="240"/>
      </w:pPr>
      <w:bookmarkStart w:id="70" w:name="_Toc195861523"/>
      <w:bookmarkStart w:id="71" w:name="_Toc195861488"/>
      <w:bookmarkStart w:id="72" w:name="_Toc195867326"/>
      <w:bookmarkStart w:id="73" w:name="_Toc198111980"/>
      <w:bookmarkStart w:id="74" w:name="_Toc193636015"/>
      <w:bookmarkStart w:id="75" w:name="_Toc199521324"/>
      <w:r>
        <w:rPr>
          <w:rFonts w:hint="eastAsia"/>
        </w:rPr>
        <w:t>信息化建设</w:t>
      </w:r>
      <w:bookmarkEnd w:id="70"/>
      <w:bookmarkEnd w:id="71"/>
      <w:bookmarkEnd w:id="72"/>
      <w:bookmarkEnd w:id="73"/>
      <w:bookmarkEnd w:id="74"/>
      <w:bookmarkEnd w:id="75"/>
    </w:p>
    <w:p w14:paraId="1A009A23" w14:textId="77777777" w:rsidR="00CC3095" w:rsidRDefault="00CC3095" w:rsidP="00BB06CF">
      <w:pPr>
        <w:pStyle w:val="affffb"/>
        <w:ind w:firstLine="420"/>
      </w:pPr>
      <w:r>
        <w:rPr>
          <w:rFonts w:hint="eastAsia"/>
        </w:rPr>
        <w:t>宜建设三级诊疗体系智慧平台，平台具备远程会诊、不孕筛查及分级转诊等功能，三级医疗机构培训体系内各级医疗机构技术人员使用。</w:t>
      </w:r>
    </w:p>
    <w:p w14:paraId="2D03C846" w14:textId="77777777" w:rsidR="00543EFE" w:rsidRDefault="00543EFE" w:rsidP="00543EFE">
      <w:pPr>
        <w:pStyle w:val="affc"/>
        <w:spacing w:before="240" w:after="240"/>
      </w:pPr>
      <w:bookmarkStart w:id="76" w:name="_Toc193636014"/>
      <w:bookmarkStart w:id="77" w:name="_Toc195867327"/>
      <w:bookmarkStart w:id="78" w:name="_Toc195861489"/>
      <w:bookmarkStart w:id="79" w:name="_Toc195861524"/>
      <w:bookmarkStart w:id="80" w:name="_Toc198111981"/>
      <w:bookmarkStart w:id="81" w:name="_Toc199521325"/>
      <w:r>
        <w:rPr>
          <w:rFonts w:hint="eastAsia"/>
        </w:rPr>
        <w:t>质量控制</w:t>
      </w:r>
      <w:bookmarkEnd w:id="76"/>
      <w:bookmarkEnd w:id="77"/>
      <w:bookmarkEnd w:id="78"/>
      <w:bookmarkEnd w:id="79"/>
      <w:bookmarkEnd w:id="80"/>
      <w:bookmarkEnd w:id="81"/>
    </w:p>
    <w:p w14:paraId="0526F143" w14:textId="77777777" w:rsidR="00543EFE" w:rsidRDefault="00543EFE" w:rsidP="00543EFE">
      <w:pPr>
        <w:pStyle w:val="affffffffe"/>
      </w:pPr>
      <w:r>
        <w:rPr>
          <w:rFonts w:hint="eastAsia"/>
        </w:rPr>
        <w:t>建立覆盖一级、二级、三级医疗机构的全流程质量控制体系。</w:t>
      </w:r>
    </w:p>
    <w:p w14:paraId="420243EC" w14:textId="77777777" w:rsidR="00543EFE" w:rsidRDefault="00543EFE" w:rsidP="00543EFE">
      <w:pPr>
        <w:pStyle w:val="affffffffe"/>
      </w:pPr>
      <w:r>
        <w:rPr>
          <w:rFonts w:hint="eastAsia"/>
        </w:rPr>
        <w:t>定期开展内部审核，每年至少1次。</w:t>
      </w:r>
    </w:p>
    <w:p w14:paraId="6BF4917E" w14:textId="77777777" w:rsidR="00543EFE" w:rsidRDefault="00543EFE" w:rsidP="00543EFE">
      <w:pPr>
        <w:pStyle w:val="affffffffe"/>
        <w:rPr>
          <w:strike/>
        </w:rPr>
      </w:pPr>
      <w:r>
        <w:rPr>
          <w:rFonts w:hint="eastAsia"/>
        </w:rPr>
        <w:t>实行分级负责制，上级机构加强对下级机构的技术指导，提出不孕不育诊疗流程，并指导一级、二级医疗机构；搭建基层医师培训平台。</w:t>
      </w:r>
    </w:p>
    <w:p w14:paraId="49077B76" w14:textId="77777777" w:rsidR="001D212F" w:rsidRDefault="001D212F" w:rsidP="00543EFE">
      <w:pPr>
        <w:pStyle w:val="affffb"/>
        <w:ind w:firstLine="420"/>
      </w:pPr>
    </w:p>
    <w:p w14:paraId="3F182AF8" w14:textId="77777777" w:rsidR="007A5D3A" w:rsidRDefault="007A5D3A" w:rsidP="007A5D3A">
      <w:pPr>
        <w:pStyle w:val="affffb"/>
        <w:ind w:firstLine="420"/>
      </w:pPr>
    </w:p>
    <w:p w14:paraId="1D35426A" w14:textId="77777777" w:rsidR="003E019F" w:rsidRDefault="003E019F" w:rsidP="003E019F">
      <w:pPr>
        <w:pStyle w:val="affffb"/>
        <w:ind w:firstLine="420"/>
      </w:pPr>
    </w:p>
    <w:p w14:paraId="5A15441B" w14:textId="77777777" w:rsidR="00C57D02" w:rsidRDefault="00C57D02" w:rsidP="003E019F">
      <w:pPr>
        <w:pStyle w:val="affffb"/>
        <w:ind w:firstLine="420"/>
        <w:sectPr w:rsidR="00C57D02" w:rsidSect="007A5D3A">
          <w:pgSz w:w="11906" w:h="16838" w:code="9"/>
          <w:pgMar w:top="1928" w:right="1134" w:bottom="1134" w:left="1134" w:header="1418" w:footer="1134" w:gutter="284"/>
          <w:pgNumType w:start="1"/>
          <w:cols w:space="425"/>
          <w:formProt w:val="0"/>
          <w:docGrid w:linePitch="312"/>
        </w:sectPr>
      </w:pPr>
    </w:p>
    <w:p w14:paraId="5B6E134D" w14:textId="77777777" w:rsidR="00C57D02" w:rsidRDefault="00C57D02" w:rsidP="00C57D02">
      <w:pPr>
        <w:pStyle w:val="af8"/>
        <w:rPr>
          <w:rFonts w:hint="eastAsia"/>
        </w:rPr>
      </w:pPr>
      <w:bookmarkStart w:id="82" w:name="BookMark5"/>
      <w:bookmarkEnd w:id="23"/>
    </w:p>
    <w:p w14:paraId="148CA67C" w14:textId="77777777" w:rsidR="00C57D02" w:rsidRDefault="00C57D02" w:rsidP="00C57D02">
      <w:pPr>
        <w:pStyle w:val="afe"/>
      </w:pPr>
    </w:p>
    <w:p w14:paraId="1B9B98BB" w14:textId="07AFA553" w:rsidR="00C57D02" w:rsidRDefault="00C57D02" w:rsidP="00C57D02">
      <w:pPr>
        <w:pStyle w:val="aff3"/>
        <w:spacing w:after="120"/>
      </w:pPr>
      <w:r>
        <w:br/>
      </w:r>
      <w:bookmarkStart w:id="83" w:name="_Toc199521326"/>
      <w:r>
        <w:rPr>
          <w:rFonts w:hint="eastAsia"/>
        </w:rPr>
        <w:t>（资料性）</w:t>
      </w:r>
      <w:r>
        <w:br/>
      </w:r>
      <w:r>
        <w:rPr>
          <w:rFonts w:hint="eastAsia"/>
        </w:rPr>
        <w:t>不孕不育筛查量表</w:t>
      </w:r>
      <w:bookmarkEnd w:id="83"/>
    </w:p>
    <w:p w14:paraId="332FA40B" w14:textId="08437F6F" w:rsidR="00C57D02" w:rsidRPr="00C57D02" w:rsidRDefault="00C57D02" w:rsidP="00C57D02">
      <w:pPr>
        <w:pStyle w:val="affffb"/>
        <w:ind w:firstLine="420"/>
      </w:pPr>
      <w:r w:rsidRPr="00C57D02">
        <w:rPr>
          <w:rFonts w:hint="eastAsia"/>
        </w:rPr>
        <w:t>优生优育普查量表见表A.1。</w:t>
      </w:r>
    </w:p>
    <w:p w14:paraId="46FDFCE0" w14:textId="77777777" w:rsidR="00C57D02" w:rsidRPr="00C57D02" w:rsidRDefault="00C57D02" w:rsidP="00C57D02">
      <w:pPr>
        <w:pStyle w:val="aff"/>
        <w:spacing w:before="120" w:after="120"/>
      </w:pPr>
      <w:r w:rsidRPr="00C57D02">
        <w:rPr>
          <w:rFonts w:hint="eastAsia"/>
        </w:rPr>
        <w:t>优生优育普查量表</w:t>
      </w:r>
    </w:p>
    <w:tbl>
      <w:tblPr>
        <w:tblStyle w:val="afffffffffc"/>
        <w:tblW w:w="0" w:type="auto"/>
        <w:tblBorders>
          <w:top w:val="single" w:sz="8" w:space="0" w:color="auto"/>
          <w:left w:val="single" w:sz="8" w:space="0" w:color="auto"/>
          <w:bottom w:val="single" w:sz="8" w:space="0" w:color="auto"/>
          <w:right w:val="single" w:sz="8" w:space="0" w:color="auto"/>
        </w:tblBorders>
        <w:tblLook w:val="04A0" w:firstRow="1" w:lastRow="0" w:firstColumn="1" w:lastColumn="0" w:noHBand="0" w:noVBand="1"/>
      </w:tblPr>
      <w:tblGrid>
        <w:gridCol w:w="9334"/>
      </w:tblGrid>
      <w:tr w:rsidR="00C57D02" w14:paraId="08CFCCB1" w14:textId="77777777" w:rsidTr="00937DDC">
        <w:tc>
          <w:tcPr>
            <w:tcW w:w="13766" w:type="dxa"/>
          </w:tcPr>
          <w:p w14:paraId="32F9DCE3" w14:textId="77777777" w:rsidR="00C57D02" w:rsidRDefault="00C57D02" w:rsidP="00937DDC">
            <w:pPr>
              <w:pStyle w:val="affffb"/>
              <w:spacing w:beforeLines="100" w:before="240"/>
              <w:ind w:firstLineChars="0" w:firstLine="0"/>
              <w:jc w:val="center"/>
              <w:rPr>
                <w:sz w:val="18"/>
                <w:szCs w:val="18"/>
              </w:rPr>
            </w:pPr>
            <w:r>
              <w:rPr>
                <w:rFonts w:hint="eastAsia"/>
                <w:sz w:val="18"/>
                <w:szCs w:val="18"/>
              </w:rPr>
              <w:t>优生优育普</w:t>
            </w:r>
            <w:r>
              <w:rPr>
                <w:sz w:val="18"/>
                <w:szCs w:val="18"/>
              </w:rPr>
              <w:t>查</w:t>
            </w:r>
            <w:r>
              <w:rPr>
                <w:rFonts w:hint="eastAsia"/>
                <w:sz w:val="18"/>
                <w:szCs w:val="18"/>
              </w:rPr>
              <w:t>量表</w:t>
            </w:r>
          </w:p>
          <w:p w14:paraId="369BAF55" w14:textId="77777777" w:rsidR="00C57D02" w:rsidRDefault="00C57D02" w:rsidP="00937DDC">
            <w:pPr>
              <w:pStyle w:val="affffb"/>
              <w:ind w:firstLine="360"/>
              <w:jc w:val="center"/>
              <w:rPr>
                <w:sz w:val="18"/>
                <w:szCs w:val="18"/>
              </w:rPr>
            </w:pPr>
          </w:p>
          <w:p w14:paraId="0DA21292" w14:textId="77777777" w:rsidR="00C57D02" w:rsidRDefault="00C57D02" w:rsidP="00937DDC">
            <w:pPr>
              <w:pStyle w:val="affffb"/>
              <w:spacing w:line="360" w:lineRule="auto"/>
              <w:ind w:firstLine="360"/>
              <w:jc w:val="left"/>
              <w:rPr>
                <w:sz w:val="18"/>
                <w:szCs w:val="18"/>
              </w:rPr>
            </w:pPr>
            <w:r>
              <w:rPr>
                <w:rFonts w:hint="eastAsia"/>
                <w:sz w:val="18"/>
                <w:szCs w:val="18"/>
              </w:rPr>
              <w:t>1.是否怀孕中？</w:t>
            </w:r>
          </w:p>
          <w:p w14:paraId="1DAF117B" w14:textId="77777777" w:rsidR="00C57D02" w:rsidRDefault="00C57D02" w:rsidP="00937DDC">
            <w:pPr>
              <w:widowControl/>
              <w:autoSpaceDE w:val="0"/>
              <w:autoSpaceDN w:val="0"/>
              <w:adjustRightInd/>
              <w:spacing w:line="360" w:lineRule="auto"/>
              <w:ind w:firstLineChars="200" w:firstLine="360"/>
              <w:rPr>
                <w:rFonts w:ascii="宋体" w:hAnsi="宋体" w:hint="eastAsia"/>
                <w:kern w:val="0"/>
                <w:sz w:val="18"/>
                <w:szCs w:val="18"/>
              </w:rPr>
            </w:pPr>
            <w:bookmarkStart w:id="84" w:name="_Hlk130832651"/>
            <w:r>
              <w:rPr>
                <w:rFonts w:ascii="宋体" w:hAnsi="宋体" w:hint="eastAsia"/>
                <w:kern w:val="0"/>
                <w:sz w:val="18"/>
                <w:szCs w:val="18"/>
              </w:rPr>
              <w:t>A</w:t>
            </w:r>
            <w:r>
              <w:rPr>
                <w:rFonts w:ascii="宋体" w:hAnsi="宋体"/>
                <w:kern w:val="0"/>
                <w:sz w:val="18"/>
                <w:szCs w:val="18"/>
              </w:rPr>
              <w:t>.</w:t>
            </w:r>
            <w:bookmarkEnd w:id="84"/>
            <w:r>
              <w:rPr>
                <w:rFonts w:ascii="宋体" w:hAnsi="宋体" w:hint="eastAsia"/>
                <w:kern w:val="0"/>
                <w:sz w:val="18"/>
                <w:szCs w:val="18"/>
              </w:rPr>
              <w:t>是；</w:t>
            </w:r>
            <w:bookmarkStart w:id="85" w:name="_Hlk130832695"/>
            <w:r>
              <w:rPr>
                <w:rFonts w:ascii="宋体" w:hAnsi="宋体" w:hint="eastAsia"/>
                <w:kern w:val="0"/>
                <w:sz w:val="18"/>
                <w:szCs w:val="18"/>
              </w:rPr>
              <w:t>B</w:t>
            </w:r>
            <w:r>
              <w:rPr>
                <w:rFonts w:ascii="宋体" w:hAnsi="宋体"/>
                <w:kern w:val="0"/>
                <w:sz w:val="18"/>
                <w:szCs w:val="18"/>
              </w:rPr>
              <w:t>.</w:t>
            </w:r>
            <w:bookmarkEnd w:id="85"/>
            <w:r>
              <w:rPr>
                <w:rFonts w:ascii="宋体" w:hAnsi="宋体" w:hint="eastAsia"/>
                <w:kern w:val="0"/>
                <w:sz w:val="18"/>
                <w:szCs w:val="18"/>
              </w:rPr>
              <w:t>否</w:t>
            </w:r>
          </w:p>
          <w:p w14:paraId="603E5620" w14:textId="77777777" w:rsidR="00C57D02" w:rsidRDefault="00C57D02" w:rsidP="00937DDC">
            <w:pPr>
              <w:pStyle w:val="affffb"/>
              <w:spacing w:line="360" w:lineRule="auto"/>
              <w:ind w:firstLine="360"/>
              <w:jc w:val="left"/>
              <w:rPr>
                <w:sz w:val="18"/>
                <w:szCs w:val="18"/>
              </w:rPr>
            </w:pPr>
            <w:r>
              <w:rPr>
                <w:rFonts w:hint="eastAsia"/>
                <w:sz w:val="18"/>
                <w:szCs w:val="18"/>
              </w:rPr>
              <w:t>2.是否有生育需求？</w:t>
            </w:r>
          </w:p>
          <w:p w14:paraId="527AFD8A" w14:textId="77777777" w:rsidR="00C57D02" w:rsidRDefault="00C57D02" w:rsidP="00937DDC">
            <w:pPr>
              <w:widowControl/>
              <w:autoSpaceDE w:val="0"/>
              <w:autoSpaceDN w:val="0"/>
              <w:adjustRightInd/>
              <w:spacing w:line="360" w:lineRule="auto"/>
              <w:ind w:firstLineChars="200" w:firstLine="360"/>
              <w:rPr>
                <w:rFonts w:ascii="宋体" w:hAnsi="宋体" w:hint="eastAsia"/>
                <w:kern w:val="0"/>
                <w:sz w:val="18"/>
                <w:szCs w:val="18"/>
              </w:rPr>
            </w:pPr>
            <w:r>
              <w:rPr>
                <w:rFonts w:ascii="宋体" w:hAnsi="宋体" w:hint="eastAsia"/>
                <w:kern w:val="0"/>
                <w:sz w:val="18"/>
                <w:szCs w:val="18"/>
              </w:rPr>
              <w:t>A</w:t>
            </w:r>
            <w:r>
              <w:rPr>
                <w:rFonts w:ascii="宋体" w:hAnsi="宋体"/>
                <w:kern w:val="0"/>
                <w:sz w:val="18"/>
                <w:szCs w:val="18"/>
              </w:rPr>
              <w:t>.</w:t>
            </w:r>
            <w:r>
              <w:rPr>
                <w:rFonts w:ascii="宋体" w:hAnsi="宋体" w:hint="eastAsia"/>
                <w:kern w:val="0"/>
                <w:sz w:val="18"/>
                <w:szCs w:val="18"/>
              </w:rPr>
              <w:t>是；B</w:t>
            </w:r>
            <w:r>
              <w:rPr>
                <w:rFonts w:ascii="宋体" w:hAnsi="宋体"/>
                <w:kern w:val="0"/>
                <w:sz w:val="18"/>
                <w:szCs w:val="18"/>
              </w:rPr>
              <w:t>.</w:t>
            </w:r>
            <w:r>
              <w:rPr>
                <w:rFonts w:ascii="宋体" w:hAnsi="宋体" w:hint="eastAsia"/>
                <w:kern w:val="0"/>
                <w:sz w:val="18"/>
                <w:szCs w:val="18"/>
              </w:rPr>
              <w:t>否</w:t>
            </w:r>
          </w:p>
          <w:p w14:paraId="535D70E5" w14:textId="77777777" w:rsidR="00C57D02" w:rsidRDefault="00C57D02" w:rsidP="00937DDC">
            <w:pPr>
              <w:pStyle w:val="affffb"/>
              <w:spacing w:line="360" w:lineRule="auto"/>
              <w:ind w:firstLine="360"/>
              <w:jc w:val="left"/>
              <w:rPr>
                <w:sz w:val="18"/>
                <w:szCs w:val="18"/>
              </w:rPr>
            </w:pPr>
            <w:r>
              <w:rPr>
                <w:rFonts w:hint="eastAsia"/>
                <w:sz w:val="18"/>
                <w:szCs w:val="18"/>
              </w:rPr>
              <w:t>3.女方今年年龄多大？</w:t>
            </w:r>
          </w:p>
          <w:p w14:paraId="42C0F242" w14:textId="77777777" w:rsidR="00C57D02" w:rsidRDefault="00C57D02" w:rsidP="00937DDC">
            <w:pPr>
              <w:pStyle w:val="affffb"/>
              <w:spacing w:line="360" w:lineRule="auto"/>
              <w:ind w:firstLine="360"/>
              <w:jc w:val="left"/>
              <w:rPr>
                <w:sz w:val="18"/>
                <w:szCs w:val="18"/>
              </w:rPr>
            </w:pPr>
            <w:r>
              <w:rPr>
                <w:sz w:val="18"/>
                <w:szCs w:val="18"/>
              </w:rPr>
              <w:t>A.</w:t>
            </w:r>
            <w:r>
              <w:rPr>
                <w:rFonts w:hint="eastAsia"/>
                <w:sz w:val="18"/>
                <w:szCs w:val="18"/>
              </w:rPr>
              <w:t>＜20岁；B.20～45岁；C.＞45岁</w:t>
            </w:r>
          </w:p>
          <w:p w14:paraId="7F1AAB7C" w14:textId="77777777" w:rsidR="00C57D02" w:rsidRDefault="00C57D02" w:rsidP="00937DDC">
            <w:pPr>
              <w:pStyle w:val="affffb"/>
              <w:spacing w:line="360" w:lineRule="auto"/>
              <w:ind w:firstLine="360"/>
              <w:jc w:val="left"/>
              <w:rPr>
                <w:sz w:val="18"/>
                <w:szCs w:val="18"/>
              </w:rPr>
            </w:pPr>
            <w:r>
              <w:rPr>
                <w:rFonts w:hint="eastAsia"/>
                <w:sz w:val="18"/>
                <w:szCs w:val="18"/>
              </w:rPr>
              <w:t>4.未孕期间是否有进行避孕措施？</w:t>
            </w:r>
          </w:p>
          <w:p w14:paraId="3D31A843" w14:textId="77777777" w:rsidR="00C57D02" w:rsidRDefault="00C57D02" w:rsidP="00937DDC">
            <w:pPr>
              <w:widowControl/>
              <w:autoSpaceDE w:val="0"/>
              <w:autoSpaceDN w:val="0"/>
              <w:adjustRightInd/>
              <w:spacing w:line="360" w:lineRule="auto"/>
              <w:ind w:firstLineChars="200" w:firstLine="360"/>
              <w:rPr>
                <w:rFonts w:ascii="宋体" w:hAnsi="宋体" w:hint="eastAsia"/>
                <w:kern w:val="0"/>
                <w:sz w:val="18"/>
                <w:szCs w:val="18"/>
              </w:rPr>
            </w:pPr>
            <w:r>
              <w:rPr>
                <w:rFonts w:ascii="宋体" w:hAnsi="宋体" w:hint="eastAsia"/>
                <w:kern w:val="0"/>
                <w:sz w:val="18"/>
                <w:szCs w:val="18"/>
              </w:rPr>
              <w:t>A</w:t>
            </w:r>
            <w:r>
              <w:rPr>
                <w:rFonts w:ascii="宋体" w:hAnsi="宋体"/>
                <w:kern w:val="0"/>
                <w:sz w:val="18"/>
                <w:szCs w:val="18"/>
              </w:rPr>
              <w:t>.</w:t>
            </w:r>
            <w:r>
              <w:rPr>
                <w:rFonts w:ascii="宋体" w:hAnsi="宋体" w:hint="eastAsia"/>
                <w:kern w:val="0"/>
                <w:sz w:val="18"/>
                <w:szCs w:val="18"/>
              </w:rPr>
              <w:t>是；B</w:t>
            </w:r>
            <w:r>
              <w:rPr>
                <w:rFonts w:ascii="宋体" w:hAnsi="宋体"/>
                <w:kern w:val="0"/>
                <w:sz w:val="18"/>
                <w:szCs w:val="18"/>
              </w:rPr>
              <w:t>.</w:t>
            </w:r>
            <w:r>
              <w:rPr>
                <w:rFonts w:ascii="宋体" w:hAnsi="宋体" w:hint="eastAsia"/>
                <w:kern w:val="0"/>
                <w:sz w:val="18"/>
                <w:szCs w:val="18"/>
              </w:rPr>
              <w:t>否；C.</w:t>
            </w:r>
            <w:r>
              <w:rPr>
                <w:rFonts w:hint="eastAsia"/>
                <w:sz w:val="18"/>
                <w:szCs w:val="18"/>
              </w:rPr>
              <w:t>因性传播疾病一直采用避孕措施</w:t>
            </w:r>
          </w:p>
          <w:p w14:paraId="3510E1B1" w14:textId="77777777" w:rsidR="00C57D02" w:rsidRDefault="00C57D02" w:rsidP="00937DDC">
            <w:pPr>
              <w:pStyle w:val="affffb"/>
              <w:spacing w:line="360" w:lineRule="auto"/>
              <w:ind w:firstLine="360"/>
              <w:jc w:val="left"/>
              <w:rPr>
                <w:sz w:val="18"/>
                <w:szCs w:val="18"/>
              </w:rPr>
            </w:pPr>
            <w:r>
              <w:rPr>
                <w:rFonts w:hint="eastAsia"/>
                <w:sz w:val="18"/>
                <w:szCs w:val="18"/>
              </w:rPr>
              <w:t>5.未避孕且未孕期间是否有进行正常的性生活？</w:t>
            </w:r>
          </w:p>
          <w:p w14:paraId="63AF047D" w14:textId="77777777" w:rsidR="00C57D02" w:rsidRDefault="00C57D02" w:rsidP="00937DDC">
            <w:pPr>
              <w:widowControl/>
              <w:autoSpaceDE w:val="0"/>
              <w:autoSpaceDN w:val="0"/>
              <w:adjustRightInd/>
              <w:spacing w:line="360" w:lineRule="auto"/>
              <w:ind w:firstLineChars="200" w:firstLine="360"/>
              <w:rPr>
                <w:rFonts w:ascii="宋体" w:hAnsi="宋体" w:hint="eastAsia"/>
                <w:kern w:val="0"/>
                <w:sz w:val="18"/>
                <w:szCs w:val="18"/>
              </w:rPr>
            </w:pPr>
            <w:r>
              <w:rPr>
                <w:rFonts w:ascii="宋体" w:hAnsi="宋体" w:hint="eastAsia"/>
                <w:kern w:val="0"/>
                <w:sz w:val="18"/>
                <w:szCs w:val="18"/>
              </w:rPr>
              <w:t>A</w:t>
            </w:r>
            <w:r>
              <w:rPr>
                <w:rFonts w:ascii="宋体" w:hAnsi="宋体"/>
                <w:kern w:val="0"/>
                <w:sz w:val="18"/>
                <w:szCs w:val="18"/>
              </w:rPr>
              <w:t>.</w:t>
            </w:r>
            <w:r>
              <w:rPr>
                <w:rFonts w:ascii="宋体" w:hAnsi="宋体" w:hint="eastAsia"/>
                <w:kern w:val="0"/>
                <w:sz w:val="18"/>
                <w:szCs w:val="18"/>
              </w:rPr>
              <w:t>是；B</w:t>
            </w:r>
            <w:r>
              <w:rPr>
                <w:rFonts w:ascii="宋体" w:hAnsi="宋体"/>
                <w:kern w:val="0"/>
                <w:sz w:val="18"/>
                <w:szCs w:val="18"/>
              </w:rPr>
              <w:t>.</w:t>
            </w:r>
            <w:r>
              <w:rPr>
                <w:rFonts w:ascii="宋体" w:hAnsi="宋体" w:hint="eastAsia"/>
                <w:kern w:val="0"/>
                <w:sz w:val="18"/>
                <w:szCs w:val="18"/>
              </w:rPr>
              <w:t>否</w:t>
            </w:r>
          </w:p>
          <w:p w14:paraId="4C4C0A4C" w14:textId="77777777" w:rsidR="00C57D02" w:rsidRDefault="00C57D02" w:rsidP="00937DDC">
            <w:pPr>
              <w:pStyle w:val="affffb"/>
              <w:spacing w:line="360" w:lineRule="auto"/>
              <w:ind w:firstLine="360"/>
              <w:jc w:val="left"/>
              <w:rPr>
                <w:sz w:val="18"/>
                <w:szCs w:val="18"/>
              </w:rPr>
            </w:pPr>
            <w:r>
              <w:rPr>
                <w:rFonts w:hint="eastAsia"/>
                <w:sz w:val="18"/>
                <w:szCs w:val="18"/>
              </w:rPr>
              <w:t>6.未避孕且未孕时间持续了多久？</w:t>
            </w:r>
          </w:p>
          <w:p w14:paraId="1C33EC1D" w14:textId="77777777" w:rsidR="00C57D02" w:rsidRDefault="00C57D02" w:rsidP="00937DDC">
            <w:pPr>
              <w:pStyle w:val="affffb"/>
              <w:spacing w:line="360" w:lineRule="auto"/>
              <w:ind w:firstLine="360"/>
              <w:jc w:val="left"/>
              <w:rPr>
                <w:sz w:val="18"/>
                <w:szCs w:val="18"/>
              </w:rPr>
            </w:pPr>
            <w:r>
              <w:rPr>
                <w:rFonts w:hint="eastAsia"/>
                <w:sz w:val="18"/>
                <w:szCs w:val="18"/>
              </w:rPr>
              <w:t>A.不足6个月；B.满6个月，不足12个月；C.满12个月，不足24个月；D.超过24个月</w:t>
            </w:r>
          </w:p>
          <w:p w14:paraId="0EF5DA99" w14:textId="77777777" w:rsidR="00C57D02" w:rsidRDefault="00C57D02" w:rsidP="00937DDC">
            <w:pPr>
              <w:pStyle w:val="affffb"/>
              <w:spacing w:line="360" w:lineRule="auto"/>
              <w:ind w:firstLine="360"/>
              <w:jc w:val="left"/>
              <w:rPr>
                <w:sz w:val="18"/>
                <w:szCs w:val="18"/>
              </w:rPr>
            </w:pPr>
          </w:p>
        </w:tc>
      </w:tr>
      <w:tr w:rsidR="00C57D02" w14:paraId="5164DA40" w14:textId="77777777" w:rsidTr="00937DDC">
        <w:tc>
          <w:tcPr>
            <w:tcW w:w="13766" w:type="dxa"/>
          </w:tcPr>
          <w:p w14:paraId="26EC631E" w14:textId="77777777" w:rsidR="00C57D02" w:rsidRDefault="00C57D02" w:rsidP="00937DDC">
            <w:pPr>
              <w:pStyle w:val="affffb"/>
              <w:spacing w:beforeLines="100" w:before="240"/>
              <w:ind w:firstLine="360"/>
              <w:rPr>
                <w:sz w:val="18"/>
                <w:szCs w:val="18"/>
              </w:rPr>
            </w:pPr>
            <w:r>
              <w:rPr>
                <w:rFonts w:hint="eastAsia"/>
                <w:sz w:val="18"/>
                <w:szCs w:val="18"/>
              </w:rPr>
              <w:t>【显隐逻辑】</w:t>
            </w:r>
          </w:p>
          <w:p w14:paraId="55A32DF2" w14:textId="77777777" w:rsidR="00C57D02" w:rsidRDefault="00C57D02" w:rsidP="00937DDC">
            <w:pPr>
              <w:pStyle w:val="affffb"/>
              <w:ind w:firstLine="360"/>
              <w:rPr>
                <w:sz w:val="18"/>
                <w:szCs w:val="18"/>
              </w:rPr>
            </w:pPr>
            <w:r>
              <w:rPr>
                <w:sz w:val="18"/>
                <w:szCs w:val="18"/>
              </w:rPr>
              <w:t>1.</w:t>
            </w:r>
            <w:r>
              <w:rPr>
                <w:rFonts w:hint="eastAsia"/>
                <w:sz w:val="18"/>
                <w:szCs w:val="18"/>
              </w:rPr>
              <w:t>第一题选是那就后面都不显示；</w:t>
            </w:r>
          </w:p>
          <w:p w14:paraId="702671A8" w14:textId="77777777" w:rsidR="00C57D02" w:rsidRDefault="00C57D02" w:rsidP="00937DDC">
            <w:pPr>
              <w:pStyle w:val="affffb"/>
              <w:ind w:firstLine="360"/>
              <w:rPr>
                <w:sz w:val="18"/>
                <w:szCs w:val="18"/>
              </w:rPr>
            </w:pPr>
            <w:r>
              <w:rPr>
                <w:sz w:val="18"/>
                <w:szCs w:val="18"/>
              </w:rPr>
              <w:t>2.</w:t>
            </w:r>
            <w:r>
              <w:rPr>
                <w:rFonts w:hint="eastAsia"/>
                <w:sz w:val="18"/>
                <w:szCs w:val="18"/>
              </w:rPr>
              <w:t>第一选否第二题是就继续显示如果第二题选否则后面也不显示，选是则显示后面4题。</w:t>
            </w:r>
          </w:p>
          <w:p w14:paraId="0DE32495" w14:textId="77777777" w:rsidR="00C57D02" w:rsidRDefault="00C57D02" w:rsidP="00937DDC">
            <w:pPr>
              <w:pStyle w:val="affffb"/>
              <w:ind w:firstLine="360"/>
              <w:rPr>
                <w:sz w:val="18"/>
                <w:szCs w:val="18"/>
              </w:rPr>
            </w:pPr>
          </w:p>
          <w:p w14:paraId="5DFF26FE" w14:textId="77777777" w:rsidR="00C57D02" w:rsidRDefault="00C57D02" w:rsidP="00937DDC">
            <w:pPr>
              <w:pStyle w:val="affffb"/>
              <w:ind w:firstLine="360"/>
              <w:rPr>
                <w:sz w:val="18"/>
                <w:szCs w:val="18"/>
              </w:rPr>
            </w:pPr>
            <w:r>
              <w:rPr>
                <w:rFonts w:hint="eastAsia"/>
                <w:sz w:val="18"/>
                <w:szCs w:val="18"/>
              </w:rPr>
              <w:t>【风险判断逻辑】</w:t>
            </w:r>
          </w:p>
          <w:p w14:paraId="2087C753" w14:textId="77777777" w:rsidR="00C57D02" w:rsidRDefault="00C57D02" w:rsidP="00937DDC">
            <w:pPr>
              <w:pStyle w:val="affffb"/>
              <w:ind w:firstLine="360"/>
              <w:rPr>
                <w:sz w:val="18"/>
                <w:szCs w:val="18"/>
              </w:rPr>
            </w:pPr>
            <w:r>
              <w:rPr>
                <w:rFonts w:hint="eastAsia"/>
                <w:sz w:val="18"/>
                <w:szCs w:val="18"/>
              </w:rPr>
              <w:t>一、无风险（满足以下其中一个或多个）</w:t>
            </w:r>
          </w:p>
          <w:p w14:paraId="13F687F5" w14:textId="77777777" w:rsidR="00C57D02" w:rsidRDefault="00C57D02" w:rsidP="00937DDC">
            <w:pPr>
              <w:pStyle w:val="affffb"/>
              <w:ind w:firstLine="360"/>
              <w:rPr>
                <w:sz w:val="18"/>
                <w:szCs w:val="18"/>
              </w:rPr>
            </w:pPr>
            <w:r>
              <w:rPr>
                <w:rFonts w:hint="eastAsia"/>
                <w:sz w:val="18"/>
                <w:szCs w:val="18"/>
              </w:rPr>
              <w:t>1.第一题选是；</w:t>
            </w:r>
          </w:p>
          <w:p w14:paraId="73CA7C72" w14:textId="77777777" w:rsidR="00C57D02" w:rsidRDefault="00C57D02" w:rsidP="00937DDC">
            <w:pPr>
              <w:pStyle w:val="affffb"/>
              <w:ind w:firstLine="360"/>
              <w:rPr>
                <w:sz w:val="18"/>
                <w:szCs w:val="18"/>
              </w:rPr>
            </w:pPr>
            <w:r>
              <w:rPr>
                <w:rFonts w:hint="eastAsia"/>
                <w:sz w:val="18"/>
                <w:szCs w:val="18"/>
              </w:rPr>
              <w:t>2.第一题选否，第二题选否（同时满足）；</w:t>
            </w:r>
          </w:p>
          <w:p w14:paraId="3A151554" w14:textId="77777777" w:rsidR="00C57D02" w:rsidRDefault="00C57D02" w:rsidP="00937DDC">
            <w:pPr>
              <w:pStyle w:val="affffb"/>
              <w:ind w:firstLine="360"/>
              <w:rPr>
                <w:sz w:val="18"/>
                <w:szCs w:val="18"/>
              </w:rPr>
            </w:pPr>
            <w:r>
              <w:rPr>
                <w:rFonts w:hint="eastAsia"/>
                <w:sz w:val="18"/>
                <w:szCs w:val="18"/>
              </w:rPr>
              <w:t>3.第一题选否，第二题选是，第三题选1或2，第四题选1,（同时满足）；</w:t>
            </w:r>
          </w:p>
          <w:p w14:paraId="55E0115B" w14:textId="77777777" w:rsidR="00C57D02" w:rsidRDefault="00C57D02" w:rsidP="00937DDC">
            <w:pPr>
              <w:pStyle w:val="affffb"/>
              <w:ind w:firstLine="360"/>
              <w:rPr>
                <w:sz w:val="18"/>
                <w:szCs w:val="18"/>
              </w:rPr>
            </w:pPr>
            <w:r>
              <w:rPr>
                <w:rFonts w:hint="eastAsia"/>
                <w:sz w:val="18"/>
                <w:szCs w:val="18"/>
              </w:rPr>
              <w:t>4.第一题选否，第二题选是，第三题选1或2，第四题选2，第五题选是，第六题选1（同时满足）。</w:t>
            </w:r>
          </w:p>
          <w:p w14:paraId="1006A1BC" w14:textId="77777777" w:rsidR="00C57D02" w:rsidRDefault="00C57D02" w:rsidP="00937DDC">
            <w:pPr>
              <w:pStyle w:val="affffb"/>
              <w:ind w:firstLine="360"/>
              <w:rPr>
                <w:sz w:val="18"/>
                <w:szCs w:val="18"/>
              </w:rPr>
            </w:pPr>
          </w:p>
          <w:p w14:paraId="69775C52" w14:textId="77777777" w:rsidR="00C57D02" w:rsidRDefault="00C57D02" w:rsidP="00937DDC">
            <w:pPr>
              <w:pStyle w:val="affffb"/>
              <w:ind w:firstLine="360"/>
              <w:rPr>
                <w:sz w:val="18"/>
                <w:szCs w:val="18"/>
              </w:rPr>
            </w:pPr>
            <w:r>
              <w:rPr>
                <w:rFonts w:hint="eastAsia"/>
                <w:sz w:val="18"/>
                <w:szCs w:val="18"/>
              </w:rPr>
              <w:t>二、存在风险</w:t>
            </w:r>
          </w:p>
          <w:p w14:paraId="231DAA61" w14:textId="77777777" w:rsidR="00C57D02" w:rsidRDefault="00C57D02" w:rsidP="00937DDC">
            <w:pPr>
              <w:pStyle w:val="affffb"/>
              <w:ind w:firstLine="360"/>
              <w:rPr>
                <w:sz w:val="18"/>
                <w:szCs w:val="18"/>
              </w:rPr>
            </w:pPr>
            <w:r>
              <w:rPr>
                <w:rFonts w:hint="eastAsia"/>
                <w:sz w:val="18"/>
                <w:szCs w:val="18"/>
              </w:rPr>
              <w:t>非无风险均为存在风险。</w:t>
            </w:r>
          </w:p>
          <w:p w14:paraId="441E16FE" w14:textId="77777777" w:rsidR="00C57D02" w:rsidRDefault="00C57D02" w:rsidP="00937DDC">
            <w:pPr>
              <w:pStyle w:val="affffb"/>
              <w:ind w:firstLine="360"/>
              <w:rPr>
                <w:sz w:val="18"/>
                <w:szCs w:val="18"/>
              </w:rPr>
            </w:pPr>
          </w:p>
        </w:tc>
      </w:tr>
    </w:tbl>
    <w:p w14:paraId="0190D23E" w14:textId="77777777" w:rsidR="00695001" w:rsidRDefault="00695001" w:rsidP="00C57D02">
      <w:pPr>
        <w:pStyle w:val="aff"/>
        <w:numPr>
          <w:ilvl w:val="0"/>
          <w:numId w:val="0"/>
        </w:numPr>
        <w:spacing w:before="120" w:after="120"/>
        <w:jc w:val="both"/>
        <w:sectPr w:rsidR="00695001" w:rsidSect="00C57D02">
          <w:pgSz w:w="11906" w:h="16838" w:code="9"/>
          <w:pgMar w:top="1928" w:right="1134" w:bottom="1134" w:left="1134" w:header="1418" w:footer="1134" w:gutter="284"/>
          <w:cols w:space="425"/>
          <w:formProt w:val="0"/>
          <w:docGrid w:linePitch="312"/>
        </w:sectPr>
      </w:pPr>
    </w:p>
    <w:p w14:paraId="38A1E933" w14:textId="599A2B05" w:rsidR="00C57D02" w:rsidRPr="00C57D02" w:rsidRDefault="00695001" w:rsidP="00C57D02">
      <w:pPr>
        <w:pStyle w:val="aff"/>
        <w:numPr>
          <w:ilvl w:val="0"/>
          <w:numId w:val="0"/>
        </w:numPr>
        <w:spacing w:before="120" w:after="120"/>
        <w:jc w:val="both"/>
      </w:pPr>
      <w:r w:rsidRPr="00695001">
        <w:rPr>
          <w:rFonts w:hint="eastAsia"/>
        </w:rPr>
        <w:lastRenderedPageBreak/>
        <w:t>不孕不育高危筛查量表见表A.2。</w:t>
      </w:r>
    </w:p>
    <w:p w14:paraId="19A77258" w14:textId="675D0F21" w:rsidR="00C57D02" w:rsidRDefault="00695001" w:rsidP="00695001">
      <w:pPr>
        <w:pStyle w:val="aff"/>
        <w:spacing w:before="120" w:after="120"/>
      </w:pPr>
      <w:r>
        <w:rPr>
          <w:rFonts w:hint="eastAsia"/>
        </w:rPr>
        <w:t xml:space="preserve"> </w:t>
      </w:r>
      <w:r w:rsidRPr="00695001">
        <w:rPr>
          <w:rFonts w:hint="eastAsia"/>
        </w:rPr>
        <w:t>不孕不育高危筛查量表</w:t>
      </w:r>
    </w:p>
    <w:tbl>
      <w:tblPr>
        <w:tblStyle w:val="afffffffffc"/>
        <w:tblW w:w="5000" w:type="pct"/>
        <w:tblLook w:val="04A0" w:firstRow="1" w:lastRow="0" w:firstColumn="1" w:lastColumn="0" w:noHBand="0" w:noVBand="1"/>
      </w:tblPr>
      <w:tblGrid>
        <w:gridCol w:w="413"/>
        <w:gridCol w:w="509"/>
        <w:gridCol w:w="509"/>
        <w:gridCol w:w="652"/>
        <w:gridCol w:w="3062"/>
        <w:gridCol w:w="1609"/>
        <w:gridCol w:w="1466"/>
        <w:gridCol w:w="1659"/>
        <w:gridCol w:w="922"/>
        <w:gridCol w:w="2039"/>
        <w:gridCol w:w="509"/>
        <w:gridCol w:w="407"/>
      </w:tblGrid>
      <w:tr w:rsidR="00695001" w14:paraId="3F98ABF2" w14:textId="77777777" w:rsidTr="00937DDC">
        <w:trPr>
          <w:trHeight w:val="567"/>
        </w:trPr>
        <w:tc>
          <w:tcPr>
            <w:tcW w:w="5000" w:type="pct"/>
            <w:gridSpan w:val="12"/>
            <w:tcBorders>
              <w:top w:val="single" w:sz="8" w:space="0" w:color="auto"/>
              <w:left w:val="single" w:sz="8" w:space="0" w:color="auto"/>
              <w:right w:val="single" w:sz="8" w:space="0" w:color="auto"/>
            </w:tcBorders>
            <w:vAlign w:val="center"/>
          </w:tcPr>
          <w:bookmarkEnd w:id="82"/>
          <w:p w14:paraId="1FF9720A" w14:textId="77777777" w:rsidR="00695001" w:rsidRDefault="00695001" w:rsidP="00937DDC">
            <w:pPr>
              <w:pStyle w:val="affffb"/>
              <w:ind w:firstLineChars="0" w:firstLine="0"/>
              <w:jc w:val="center"/>
              <w:rPr>
                <w:sz w:val="18"/>
                <w:szCs w:val="18"/>
              </w:rPr>
            </w:pPr>
            <w:r>
              <w:rPr>
                <w:rFonts w:hint="eastAsia"/>
                <w:sz w:val="18"/>
                <w:szCs w:val="18"/>
              </w:rPr>
              <w:t>不孕不育高危筛查量表</w:t>
            </w:r>
          </w:p>
        </w:tc>
      </w:tr>
      <w:tr w:rsidR="00695001" w14:paraId="7EFF7A35" w14:textId="77777777" w:rsidTr="00937DDC">
        <w:trPr>
          <w:trHeight w:val="567"/>
        </w:trPr>
        <w:tc>
          <w:tcPr>
            <w:tcW w:w="5000" w:type="pct"/>
            <w:gridSpan w:val="12"/>
            <w:tcBorders>
              <w:left w:val="single" w:sz="8" w:space="0" w:color="auto"/>
              <w:right w:val="single" w:sz="8" w:space="0" w:color="auto"/>
            </w:tcBorders>
            <w:vAlign w:val="center"/>
          </w:tcPr>
          <w:p w14:paraId="5F09333C" w14:textId="77777777" w:rsidR="00695001" w:rsidRDefault="00695001" w:rsidP="00937DDC">
            <w:pPr>
              <w:pStyle w:val="affffb"/>
              <w:ind w:firstLineChars="0" w:firstLine="0"/>
              <w:rPr>
                <w:sz w:val="18"/>
                <w:szCs w:val="18"/>
              </w:rPr>
            </w:pPr>
            <w:r>
              <w:rPr>
                <w:rFonts w:hint="eastAsia"/>
                <w:sz w:val="18"/>
                <w:szCs w:val="18"/>
              </w:rPr>
              <w:t>筛查医院名称：</w:t>
            </w:r>
          </w:p>
        </w:tc>
      </w:tr>
      <w:tr w:rsidR="00695001" w14:paraId="5C0B9EC6" w14:textId="77777777" w:rsidTr="00937DDC">
        <w:tc>
          <w:tcPr>
            <w:tcW w:w="150" w:type="pct"/>
            <w:tcBorders>
              <w:top w:val="single" w:sz="4" w:space="0" w:color="000000"/>
              <w:left w:val="single" w:sz="8" w:space="0" w:color="auto"/>
              <w:bottom w:val="single" w:sz="4" w:space="0" w:color="000000"/>
              <w:right w:val="single" w:sz="4" w:space="0" w:color="000000"/>
            </w:tcBorders>
            <w:shd w:val="clear" w:color="auto" w:fill="auto"/>
            <w:vAlign w:val="center"/>
          </w:tcPr>
          <w:p w14:paraId="2A00354C" w14:textId="77777777" w:rsidR="00695001" w:rsidRDefault="00695001" w:rsidP="00937DDC">
            <w:pPr>
              <w:pStyle w:val="affffb"/>
              <w:ind w:firstLineChars="0" w:firstLine="0"/>
              <w:rPr>
                <w:sz w:val="18"/>
                <w:szCs w:val="18"/>
              </w:rPr>
            </w:pPr>
            <w:r>
              <w:rPr>
                <w:rFonts w:hint="eastAsia"/>
                <w:color w:val="000000"/>
                <w:sz w:val="18"/>
                <w:szCs w:val="18"/>
              </w:rPr>
              <w:t>序号</w:t>
            </w:r>
          </w:p>
        </w:tc>
        <w:tc>
          <w:tcPr>
            <w:tcW w:w="18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50969C4" w14:textId="77777777" w:rsidR="00695001" w:rsidRDefault="00695001" w:rsidP="00937DDC">
            <w:pPr>
              <w:pStyle w:val="affffb"/>
              <w:ind w:firstLineChars="0" w:firstLine="0"/>
              <w:rPr>
                <w:sz w:val="18"/>
                <w:szCs w:val="18"/>
              </w:rPr>
            </w:pPr>
            <w:r>
              <w:rPr>
                <w:rFonts w:hint="eastAsia"/>
                <w:color w:val="000000"/>
                <w:sz w:val="18"/>
                <w:szCs w:val="18"/>
              </w:rPr>
              <w:t>筛查日期</w:t>
            </w:r>
          </w:p>
        </w:tc>
        <w:tc>
          <w:tcPr>
            <w:tcW w:w="18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52B7725" w14:textId="77777777" w:rsidR="00695001" w:rsidRDefault="00695001" w:rsidP="00937DDC">
            <w:pPr>
              <w:pStyle w:val="affffb"/>
              <w:ind w:firstLineChars="0" w:firstLine="0"/>
              <w:rPr>
                <w:sz w:val="18"/>
                <w:szCs w:val="18"/>
              </w:rPr>
            </w:pPr>
            <w:r>
              <w:rPr>
                <w:rFonts w:hint="eastAsia"/>
                <w:color w:val="000000"/>
                <w:sz w:val="18"/>
                <w:szCs w:val="18"/>
              </w:rPr>
              <w:t>女方姓名</w:t>
            </w:r>
          </w:p>
        </w:tc>
        <w:tc>
          <w:tcPr>
            <w:tcW w:w="23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F869258" w14:textId="77777777" w:rsidR="00695001" w:rsidRDefault="00695001" w:rsidP="00937DDC">
            <w:pPr>
              <w:pStyle w:val="affffb"/>
              <w:ind w:firstLineChars="0" w:firstLine="0"/>
              <w:rPr>
                <w:sz w:val="18"/>
                <w:szCs w:val="18"/>
              </w:rPr>
            </w:pPr>
            <w:r>
              <w:rPr>
                <w:rFonts w:hint="eastAsia"/>
                <w:color w:val="000000"/>
                <w:sz w:val="18"/>
                <w:szCs w:val="18"/>
              </w:rPr>
              <w:t>女方身份证号码</w:t>
            </w:r>
          </w:p>
        </w:tc>
        <w:tc>
          <w:tcPr>
            <w:tcW w:w="111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8A913E2" w14:textId="77777777" w:rsidR="00695001" w:rsidRDefault="00695001" w:rsidP="00937DDC">
            <w:pPr>
              <w:pStyle w:val="affffb"/>
              <w:ind w:firstLineChars="0" w:firstLine="0"/>
              <w:rPr>
                <w:sz w:val="18"/>
                <w:szCs w:val="18"/>
              </w:rPr>
            </w:pPr>
            <w:r>
              <w:rPr>
                <w:rFonts w:hint="eastAsia"/>
                <w:color w:val="000000"/>
                <w:sz w:val="18"/>
                <w:szCs w:val="18"/>
              </w:rPr>
              <w:t>是否患有多囊卵巢综合征、子宫内膜异位症、盆腔炎性疾病、阑尾炎、卵巢子宫肌瘤、卵巢囊肿、甲状腺功能亢进/减退等疾病</w:t>
            </w:r>
          </w:p>
        </w:tc>
        <w:tc>
          <w:tcPr>
            <w:tcW w:w="58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96C9DBF" w14:textId="77777777" w:rsidR="00695001" w:rsidRDefault="00695001" w:rsidP="00937DDC">
            <w:pPr>
              <w:pStyle w:val="affffb"/>
              <w:ind w:firstLineChars="0" w:firstLine="0"/>
              <w:rPr>
                <w:sz w:val="18"/>
                <w:szCs w:val="18"/>
              </w:rPr>
            </w:pPr>
            <w:r>
              <w:rPr>
                <w:rFonts w:hint="eastAsia"/>
                <w:color w:val="000000"/>
                <w:sz w:val="18"/>
                <w:szCs w:val="18"/>
              </w:rPr>
              <w:t>是否有生化妊娠、自然流产、早产史、生育子代不健康史</w:t>
            </w:r>
          </w:p>
        </w:tc>
        <w:tc>
          <w:tcPr>
            <w:tcW w:w="5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6EC574A" w14:textId="77777777" w:rsidR="00695001" w:rsidRDefault="00695001" w:rsidP="00937DDC">
            <w:pPr>
              <w:pStyle w:val="affffb"/>
              <w:ind w:firstLineChars="0" w:firstLine="0"/>
              <w:rPr>
                <w:sz w:val="18"/>
                <w:szCs w:val="18"/>
              </w:rPr>
            </w:pPr>
            <w:r>
              <w:rPr>
                <w:rFonts w:hint="eastAsia"/>
                <w:color w:val="000000"/>
                <w:sz w:val="18"/>
                <w:szCs w:val="18"/>
              </w:rPr>
              <w:t>是否有既往妊娠期糖尿病、高血压、子痫、血栓史</w:t>
            </w:r>
          </w:p>
        </w:tc>
        <w:tc>
          <w:tcPr>
            <w:tcW w:w="60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3DDA6D8" w14:textId="77777777" w:rsidR="00695001" w:rsidRDefault="00695001" w:rsidP="00937DDC">
            <w:pPr>
              <w:pStyle w:val="affffb"/>
              <w:ind w:firstLineChars="0" w:firstLine="0"/>
              <w:rPr>
                <w:sz w:val="18"/>
                <w:szCs w:val="18"/>
              </w:rPr>
            </w:pPr>
            <w:r>
              <w:rPr>
                <w:rFonts w:hint="eastAsia"/>
                <w:color w:val="000000"/>
                <w:sz w:val="18"/>
                <w:szCs w:val="18"/>
              </w:rPr>
              <w:t>是否有人流、药流、宫外孕、盆腹腔手术或炎症、结核病史</w:t>
            </w:r>
          </w:p>
        </w:tc>
        <w:tc>
          <w:tcPr>
            <w:tcW w:w="33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9569B23" w14:textId="77777777" w:rsidR="00695001" w:rsidRDefault="00695001" w:rsidP="00937DDC">
            <w:pPr>
              <w:pStyle w:val="affffb"/>
              <w:ind w:firstLineChars="0" w:firstLine="0"/>
              <w:rPr>
                <w:sz w:val="18"/>
                <w:szCs w:val="18"/>
              </w:rPr>
            </w:pPr>
            <w:r>
              <w:rPr>
                <w:rFonts w:hint="eastAsia"/>
                <w:color w:val="000000"/>
                <w:sz w:val="18"/>
                <w:szCs w:val="18"/>
              </w:rPr>
              <w:t>是否过度肥胖(BMI≥28)</w:t>
            </w:r>
          </w:p>
        </w:tc>
        <w:tc>
          <w:tcPr>
            <w:tcW w:w="74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A8A726C" w14:textId="77777777" w:rsidR="00695001" w:rsidRDefault="00695001" w:rsidP="00937DDC">
            <w:pPr>
              <w:pStyle w:val="affffb"/>
              <w:ind w:firstLineChars="0" w:firstLine="0"/>
              <w:rPr>
                <w:sz w:val="18"/>
                <w:szCs w:val="18"/>
              </w:rPr>
            </w:pPr>
            <w:r>
              <w:rPr>
                <w:rFonts w:hint="eastAsia"/>
                <w:color w:val="000000"/>
                <w:sz w:val="18"/>
                <w:szCs w:val="18"/>
              </w:rPr>
              <w:t>是否是某些职业如长期高强度体力劳动，在高温、放射、有害物质的环境工作</w:t>
            </w:r>
          </w:p>
        </w:tc>
        <w:tc>
          <w:tcPr>
            <w:tcW w:w="18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C545181" w14:textId="77777777" w:rsidR="00695001" w:rsidRDefault="00695001" w:rsidP="00937DDC">
            <w:pPr>
              <w:pStyle w:val="affffb"/>
              <w:ind w:firstLineChars="0" w:firstLine="0"/>
              <w:rPr>
                <w:sz w:val="18"/>
                <w:szCs w:val="18"/>
              </w:rPr>
            </w:pPr>
            <w:r>
              <w:rPr>
                <w:rFonts w:hint="eastAsia"/>
                <w:color w:val="000000"/>
                <w:sz w:val="18"/>
                <w:szCs w:val="18"/>
              </w:rPr>
              <w:t>筛查结论</w:t>
            </w:r>
          </w:p>
        </w:tc>
        <w:tc>
          <w:tcPr>
            <w:tcW w:w="148" w:type="pct"/>
            <w:tcBorders>
              <w:top w:val="single" w:sz="4" w:space="0" w:color="000000"/>
              <w:left w:val="single" w:sz="4" w:space="0" w:color="000000"/>
              <w:bottom w:val="single" w:sz="4" w:space="0" w:color="000000"/>
              <w:right w:val="single" w:sz="8" w:space="0" w:color="auto"/>
            </w:tcBorders>
            <w:shd w:val="clear" w:color="auto" w:fill="auto"/>
            <w:vAlign w:val="center"/>
          </w:tcPr>
          <w:p w14:paraId="59C7AB83" w14:textId="77777777" w:rsidR="00695001" w:rsidRDefault="00695001" w:rsidP="00937DDC">
            <w:pPr>
              <w:pStyle w:val="affffb"/>
              <w:ind w:firstLineChars="0" w:firstLine="0"/>
              <w:rPr>
                <w:sz w:val="18"/>
                <w:szCs w:val="18"/>
              </w:rPr>
            </w:pPr>
            <w:r>
              <w:rPr>
                <w:rFonts w:hint="eastAsia"/>
                <w:color w:val="000000"/>
                <w:sz w:val="18"/>
                <w:szCs w:val="18"/>
              </w:rPr>
              <w:t>备注</w:t>
            </w:r>
          </w:p>
        </w:tc>
      </w:tr>
      <w:tr w:rsidR="00695001" w14:paraId="6B7C7C17" w14:textId="77777777" w:rsidTr="00695001">
        <w:trPr>
          <w:trHeight w:val="454"/>
        </w:trPr>
        <w:tc>
          <w:tcPr>
            <w:tcW w:w="150" w:type="pct"/>
            <w:tcBorders>
              <w:left w:val="single" w:sz="8" w:space="0" w:color="auto"/>
            </w:tcBorders>
            <w:vAlign w:val="center"/>
          </w:tcPr>
          <w:p w14:paraId="44D6F822" w14:textId="77777777" w:rsidR="00695001" w:rsidRDefault="00695001" w:rsidP="00695001">
            <w:pPr>
              <w:pStyle w:val="affffb"/>
              <w:ind w:firstLineChars="0" w:firstLine="0"/>
              <w:jc w:val="center"/>
              <w:rPr>
                <w:sz w:val="18"/>
                <w:szCs w:val="18"/>
              </w:rPr>
            </w:pPr>
          </w:p>
        </w:tc>
        <w:tc>
          <w:tcPr>
            <w:tcW w:w="185" w:type="pct"/>
            <w:vAlign w:val="center"/>
          </w:tcPr>
          <w:p w14:paraId="05FA00E7" w14:textId="77777777" w:rsidR="00695001" w:rsidRDefault="00695001" w:rsidP="00695001">
            <w:pPr>
              <w:pStyle w:val="affffb"/>
              <w:ind w:firstLineChars="0" w:firstLine="0"/>
              <w:jc w:val="center"/>
              <w:rPr>
                <w:sz w:val="18"/>
                <w:szCs w:val="18"/>
              </w:rPr>
            </w:pPr>
          </w:p>
        </w:tc>
        <w:tc>
          <w:tcPr>
            <w:tcW w:w="185" w:type="pct"/>
            <w:vAlign w:val="center"/>
          </w:tcPr>
          <w:p w14:paraId="63015B82" w14:textId="77777777" w:rsidR="00695001" w:rsidRDefault="00695001" w:rsidP="00695001">
            <w:pPr>
              <w:pStyle w:val="affffb"/>
              <w:ind w:firstLineChars="0" w:firstLine="0"/>
              <w:jc w:val="center"/>
              <w:rPr>
                <w:sz w:val="18"/>
                <w:szCs w:val="18"/>
              </w:rPr>
            </w:pPr>
          </w:p>
        </w:tc>
        <w:tc>
          <w:tcPr>
            <w:tcW w:w="237" w:type="pct"/>
            <w:vAlign w:val="center"/>
          </w:tcPr>
          <w:p w14:paraId="46206FE7" w14:textId="77777777" w:rsidR="00695001" w:rsidRDefault="00695001" w:rsidP="00695001">
            <w:pPr>
              <w:pStyle w:val="affffb"/>
              <w:ind w:firstLineChars="0" w:firstLine="0"/>
              <w:jc w:val="center"/>
              <w:rPr>
                <w:sz w:val="18"/>
                <w:szCs w:val="18"/>
              </w:rPr>
            </w:pPr>
          </w:p>
        </w:tc>
        <w:tc>
          <w:tcPr>
            <w:tcW w:w="1113" w:type="pct"/>
            <w:vAlign w:val="center"/>
          </w:tcPr>
          <w:p w14:paraId="6571DD6A" w14:textId="77777777" w:rsidR="00695001" w:rsidRDefault="00695001" w:rsidP="00695001">
            <w:pPr>
              <w:pStyle w:val="affffb"/>
              <w:ind w:firstLineChars="0" w:firstLine="0"/>
              <w:jc w:val="center"/>
              <w:rPr>
                <w:sz w:val="18"/>
                <w:szCs w:val="18"/>
              </w:rPr>
            </w:pPr>
          </w:p>
        </w:tc>
        <w:tc>
          <w:tcPr>
            <w:tcW w:w="585" w:type="pct"/>
            <w:vAlign w:val="center"/>
          </w:tcPr>
          <w:p w14:paraId="5C4805F2" w14:textId="77777777" w:rsidR="00695001" w:rsidRDefault="00695001" w:rsidP="00695001">
            <w:pPr>
              <w:pStyle w:val="affffb"/>
              <w:ind w:firstLineChars="0" w:firstLine="0"/>
              <w:jc w:val="center"/>
              <w:rPr>
                <w:sz w:val="18"/>
                <w:szCs w:val="18"/>
              </w:rPr>
            </w:pPr>
          </w:p>
        </w:tc>
        <w:tc>
          <w:tcPr>
            <w:tcW w:w="533" w:type="pct"/>
            <w:vAlign w:val="center"/>
          </w:tcPr>
          <w:p w14:paraId="5218F7F8" w14:textId="77777777" w:rsidR="00695001" w:rsidRDefault="00695001" w:rsidP="00695001">
            <w:pPr>
              <w:pStyle w:val="affffb"/>
              <w:ind w:firstLineChars="0" w:firstLine="0"/>
              <w:jc w:val="center"/>
              <w:rPr>
                <w:sz w:val="18"/>
                <w:szCs w:val="18"/>
              </w:rPr>
            </w:pPr>
          </w:p>
        </w:tc>
        <w:tc>
          <w:tcPr>
            <w:tcW w:w="603" w:type="pct"/>
            <w:vAlign w:val="center"/>
          </w:tcPr>
          <w:p w14:paraId="22EDC3E1" w14:textId="77777777" w:rsidR="00695001" w:rsidRDefault="00695001" w:rsidP="00695001">
            <w:pPr>
              <w:pStyle w:val="affffb"/>
              <w:ind w:firstLineChars="0" w:firstLine="0"/>
              <w:jc w:val="center"/>
              <w:rPr>
                <w:sz w:val="18"/>
                <w:szCs w:val="18"/>
              </w:rPr>
            </w:pPr>
          </w:p>
        </w:tc>
        <w:tc>
          <w:tcPr>
            <w:tcW w:w="335" w:type="pct"/>
            <w:vAlign w:val="center"/>
          </w:tcPr>
          <w:p w14:paraId="16805FF7" w14:textId="77777777" w:rsidR="00695001" w:rsidRDefault="00695001" w:rsidP="00695001">
            <w:pPr>
              <w:pStyle w:val="affffb"/>
              <w:ind w:firstLineChars="0" w:firstLine="0"/>
              <w:jc w:val="center"/>
              <w:rPr>
                <w:sz w:val="18"/>
                <w:szCs w:val="18"/>
              </w:rPr>
            </w:pPr>
          </w:p>
        </w:tc>
        <w:tc>
          <w:tcPr>
            <w:tcW w:w="741" w:type="pct"/>
            <w:vAlign w:val="center"/>
          </w:tcPr>
          <w:p w14:paraId="55EE364F" w14:textId="77777777" w:rsidR="00695001" w:rsidRDefault="00695001" w:rsidP="00695001">
            <w:pPr>
              <w:pStyle w:val="affffb"/>
              <w:ind w:firstLineChars="0" w:firstLine="0"/>
              <w:jc w:val="center"/>
              <w:rPr>
                <w:sz w:val="18"/>
                <w:szCs w:val="18"/>
              </w:rPr>
            </w:pPr>
          </w:p>
        </w:tc>
        <w:tc>
          <w:tcPr>
            <w:tcW w:w="185" w:type="pct"/>
            <w:vAlign w:val="center"/>
          </w:tcPr>
          <w:p w14:paraId="2EA65BA7" w14:textId="77777777" w:rsidR="00695001" w:rsidRDefault="00695001" w:rsidP="00695001">
            <w:pPr>
              <w:pStyle w:val="affffb"/>
              <w:ind w:firstLineChars="0" w:firstLine="0"/>
              <w:jc w:val="center"/>
              <w:rPr>
                <w:sz w:val="18"/>
                <w:szCs w:val="18"/>
              </w:rPr>
            </w:pPr>
          </w:p>
        </w:tc>
        <w:tc>
          <w:tcPr>
            <w:tcW w:w="148" w:type="pct"/>
            <w:tcBorders>
              <w:right w:val="single" w:sz="8" w:space="0" w:color="auto"/>
            </w:tcBorders>
            <w:vAlign w:val="center"/>
          </w:tcPr>
          <w:p w14:paraId="3F16DF2C" w14:textId="77777777" w:rsidR="00695001" w:rsidRDefault="00695001" w:rsidP="00695001">
            <w:pPr>
              <w:pStyle w:val="affffb"/>
              <w:ind w:firstLineChars="0" w:firstLine="0"/>
              <w:jc w:val="center"/>
              <w:rPr>
                <w:sz w:val="18"/>
                <w:szCs w:val="18"/>
              </w:rPr>
            </w:pPr>
          </w:p>
        </w:tc>
      </w:tr>
      <w:tr w:rsidR="00695001" w14:paraId="5E2040EE" w14:textId="77777777" w:rsidTr="00695001">
        <w:trPr>
          <w:trHeight w:val="454"/>
        </w:trPr>
        <w:tc>
          <w:tcPr>
            <w:tcW w:w="150" w:type="pct"/>
            <w:tcBorders>
              <w:left w:val="single" w:sz="8" w:space="0" w:color="auto"/>
            </w:tcBorders>
            <w:vAlign w:val="center"/>
          </w:tcPr>
          <w:p w14:paraId="21B167C8" w14:textId="77777777" w:rsidR="00695001" w:rsidRDefault="00695001" w:rsidP="00695001">
            <w:pPr>
              <w:pStyle w:val="affffb"/>
              <w:ind w:firstLineChars="0" w:firstLine="0"/>
              <w:jc w:val="center"/>
              <w:rPr>
                <w:sz w:val="18"/>
                <w:szCs w:val="18"/>
              </w:rPr>
            </w:pPr>
          </w:p>
        </w:tc>
        <w:tc>
          <w:tcPr>
            <w:tcW w:w="185" w:type="pct"/>
            <w:vAlign w:val="center"/>
          </w:tcPr>
          <w:p w14:paraId="2DE72D03" w14:textId="77777777" w:rsidR="00695001" w:rsidRDefault="00695001" w:rsidP="00695001">
            <w:pPr>
              <w:pStyle w:val="affffb"/>
              <w:ind w:firstLineChars="0" w:firstLine="0"/>
              <w:jc w:val="center"/>
              <w:rPr>
                <w:sz w:val="18"/>
                <w:szCs w:val="18"/>
              </w:rPr>
            </w:pPr>
          </w:p>
        </w:tc>
        <w:tc>
          <w:tcPr>
            <w:tcW w:w="185" w:type="pct"/>
            <w:vAlign w:val="center"/>
          </w:tcPr>
          <w:p w14:paraId="18B69F43" w14:textId="77777777" w:rsidR="00695001" w:rsidRDefault="00695001" w:rsidP="00695001">
            <w:pPr>
              <w:pStyle w:val="affffb"/>
              <w:ind w:firstLineChars="0" w:firstLine="0"/>
              <w:jc w:val="center"/>
              <w:rPr>
                <w:sz w:val="18"/>
                <w:szCs w:val="18"/>
              </w:rPr>
            </w:pPr>
          </w:p>
        </w:tc>
        <w:tc>
          <w:tcPr>
            <w:tcW w:w="237" w:type="pct"/>
            <w:vAlign w:val="center"/>
          </w:tcPr>
          <w:p w14:paraId="310898A5" w14:textId="77777777" w:rsidR="00695001" w:rsidRDefault="00695001" w:rsidP="00695001">
            <w:pPr>
              <w:pStyle w:val="affffb"/>
              <w:ind w:firstLineChars="0" w:firstLine="0"/>
              <w:jc w:val="center"/>
              <w:rPr>
                <w:sz w:val="18"/>
                <w:szCs w:val="18"/>
              </w:rPr>
            </w:pPr>
          </w:p>
        </w:tc>
        <w:tc>
          <w:tcPr>
            <w:tcW w:w="1113" w:type="pct"/>
            <w:vAlign w:val="center"/>
          </w:tcPr>
          <w:p w14:paraId="31D4BA79" w14:textId="77777777" w:rsidR="00695001" w:rsidRDefault="00695001" w:rsidP="00695001">
            <w:pPr>
              <w:pStyle w:val="affffb"/>
              <w:ind w:firstLineChars="0" w:firstLine="0"/>
              <w:jc w:val="center"/>
              <w:rPr>
                <w:sz w:val="18"/>
                <w:szCs w:val="18"/>
              </w:rPr>
            </w:pPr>
          </w:p>
        </w:tc>
        <w:tc>
          <w:tcPr>
            <w:tcW w:w="585" w:type="pct"/>
            <w:vAlign w:val="center"/>
          </w:tcPr>
          <w:p w14:paraId="49028734" w14:textId="77777777" w:rsidR="00695001" w:rsidRDefault="00695001" w:rsidP="00695001">
            <w:pPr>
              <w:pStyle w:val="affffb"/>
              <w:ind w:firstLineChars="0" w:firstLine="0"/>
              <w:jc w:val="center"/>
              <w:rPr>
                <w:sz w:val="18"/>
                <w:szCs w:val="18"/>
              </w:rPr>
            </w:pPr>
          </w:p>
        </w:tc>
        <w:tc>
          <w:tcPr>
            <w:tcW w:w="533" w:type="pct"/>
            <w:vAlign w:val="center"/>
          </w:tcPr>
          <w:p w14:paraId="0109A82B" w14:textId="77777777" w:rsidR="00695001" w:rsidRDefault="00695001" w:rsidP="00695001">
            <w:pPr>
              <w:pStyle w:val="affffb"/>
              <w:ind w:firstLineChars="0" w:firstLine="0"/>
              <w:jc w:val="center"/>
              <w:rPr>
                <w:sz w:val="18"/>
                <w:szCs w:val="18"/>
              </w:rPr>
            </w:pPr>
          </w:p>
        </w:tc>
        <w:tc>
          <w:tcPr>
            <w:tcW w:w="603" w:type="pct"/>
            <w:vAlign w:val="center"/>
          </w:tcPr>
          <w:p w14:paraId="6A8517AA" w14:textId="77777777" w:rsidR="00695001" w:rsidRDefault="00695001" w:rsidP="00695001">
            <w:pPr>
              <w:pStyle w:val="affffb"/>
              <w:ind w:firstLineChars="0" w:firstLine="0"/>
              <w:jc w:val="center"/>
              <w:rPr>
                <w:sz w:val="18"/>
                <w:szCs w:val="18"/>
              </w:rPr>
            </w:pPr>
          </w:p>
        </w:tc>
        <w:tc>
          <w:tcPr>
            <w:tcW w:w="335" w:type="pct"/>
            <w:vAlign w:val="center"/>
          </w:tcPr>
          <w:p w14:paraId="0EE9CEBF" w14:textId="77777777" w:rsidR="00695001" w:rsidRDefault="00695001" w:rsidP="00695001">
            <w:pPr>
              <w:pStyle w:val="affffb"/>
              <w:ind w:firstLineChars="0" w:firstLine="0"/>
              <w:jc w:val="center"/>
              <w:rPr>
                <w:sz w:val="18"/>
                <w:szCs w:val="18"/>
              </w:rPr>
            </w:pPr>
          </w:p>
        </w:tc>
        <w:tc>
          <w:tcPr>
            <w:tcW w:w="741" w:type="pct"/>
            <w:vAlign w:val="center"/>
          </w:tcPr>
          <w:p w14:paraId="3AAD293D" w14:textId="77777777" w:rsidR="00695001" w:rsidRDefault="00695001" w:rsidP="00695001">
            <w:pPr>
              <w:pStyle w:val="affffb"/>
              <w:ind w:firstLineChars="0" w:firstLine="0"/>
              <w:jc w:val="center"/>
              <w:rPr>
                <w:sz w:val="18"/>
                <w:szCs w:val="18"/>
              </w:rPr>
            </w:pPr>
          </w:p>
        </w:tc>
        <w:tc>
          <w:tcPr>
            <w:tcW w:w="185" w:type="pct"/>
            <w:vAlign w:val="center"/>
          </w:tcPr>
          <w:p w14:paraId="2013D750" w14:textId="77777777" w:rsidR="00695001" w:rsidRDefault="00695001" w:rsidP="00695001">
            <w:pPr>
              <w:pStyle w:val="affffb"/>
              <w:ind w:firstLineChars="0" w:firstLine="0"/>
              <w:jc w:val="center"/>
              <w:rPr>
                <w:sz w:val="18"/>
                <w:szCs w:val="18"/>
              </w:rPr>
            </w:pPr>
          </w:p>
        </w:tc>
        <w:tc>
          <w:tcPr>
            <w:tcW w:w="148" w:type="pct"/>
            <w:tcBorders>
              <w:right w:val="single" w:sz="8" w:space="0" w:color="auto"/>
            </w:tcBorders>
            <w:vAlign w:val="center"/>
          </w:tcPr>
          <w:p w14:paraId="3437DCD9" w14:textId="77777777" w:rsidR="00695001" w:rsidRDefault="00695001" w:rsidP="00695001">
            <w:pPr>
              <w:pStyle w:val="affffb"/>
              <w:ind w:firstLineChars="0" w:firstLine="0"/>
              <w:jc w:val="center"/>
              <w:rPr>
                <w:sz w:val="18"/>
                <w:szCs w:val="18"/>
              </w:rPr>
            </w:pPr>
          </w:p>
        </w:tc>
      </w:tr>
      <w:tr w:rsidR="00695001" w14:paraId="3B9A4218" w14:textId="77777777" w:rsidTr="00695001">
        <w:trPr>
          <w:trHeight w:val="454"/>
        </w:trPr>
        <w:tc>
          <w:tcPr>
            <w:tcW w:w="150" w:type="pct"/>
            <w:tcBorders>
              <w:left w:val="single" w:sz="8" w:space="0" w:color="auto"/>
            </w:tcBorders>
            <w:vAlign w:val="center"/>
          </w:tcPr>
          <w:p w14:paraId="1667CAF9" w14:textId="77777777" w:rsidR="00695001" w:rsidRDefault="00695001" w:rsidP="00695001">
            <w:pPr>
              <w:pStyle w:val="affffb"/>
              <w:ind w:firstLineChars="0" w:firstLine="0"/>
              <w:jc w:val="center"/>
              <w:rPr>
                <w:sz w:val="18"/>
                <w:szCs w:val="18"/>
              </w:rPr>
            </w:pPr>
          </w:p>
        </w:tc>
        <w:tc>
          <w:tcPr>
            <w:tcW w:w="185" w:type="pct"/>
            <w:vAlign w:val="center"/>
          </w:tcPr>
          <w:p w14:paraId="26E26423" w14:textId="77777777" w:rsidR="00695001" w:rsidRDefault="00695001" w:rsidP="00695001">
            <w:pPr>
              <w:pStyle w:val="affffb"/>
              <w:ind w:firstLineChars="0" w:firstLine="0"/>
              <w:jc w:val="center"/>
              <w:rPr>
                <w:sz w:val="18"/>
                <w:szCs w:val="18"/>
              </w:rPr>
            </w:pPr>
          </w:p>
        </w:tc>
        <w:tc>
          <w:tcPr>
            <w:tcW w:w="185" w:type="pct"/>
            <w:vAlign w:val="center"/>
          </w:tcPr>
          <w:p w14:paraId="56285699" w14:textId="77777777" w:rsidR="00695001" w:rsidRDefault="00695001" w:rsidP="00695001">
            <w:pPr>
              <w:pStyle w:val="affffb"/>
              <w:ind w:firstLineChars="0" w:firstLine="0"/>
              <w:jc w:val="center"/>
              <w:rPr>
                <w:sz w:val="18"/>
                <w:szCs w:val="18"/>
              </w:rPr>
            </w:pPr>
          </w:p>
        </w:tc>
        <w:tc>
          <w:tcPr>
            <w:tcW w:w="237" w:type="pct"/>
            <w:vAlign w:val="center"/>
          </w:tcPr>
          <w:p w14:paraId="648F1B26" w14:textId="77777777" w:rsidR="00695001" w:rsidRDefault="00695001" w:rsidP="00695001">
            <w:pPr>
              <w:pStyle w:val="affffb"/>
              <w:ind w:firstLineChars="0" w:firstLine="0"/>
              <w:jc w:val="center"/>
              <w:rPr>
                <w:sz w:val="18"/>
                <w:szCs w:val="18"/>
              </w:rPr>
            </w:pPr>
          </w:p>
        </w:tc>
        <w:tc>
          <w:tcPr>
            <w:tcW w:w="1113" w:type="pct"/>
            <w:vAlign w:val="center"/>
          </w:tcPr>
          <w:p w14:paraId="61116C66" w14:textId="77777777" w:rsidR="00695001" w:rsidRDefault="00695001" w:rsidP="00695001">
            <w:pPr>
              <w:pStyle w:val="affffb"/>
              <w:ind w:firstLineChars="0" w:firstLine="0"/>
              <w:jc w:val="center"/>
              <w:rPr>
                <w:sz w:val="18"/>
                <w:szCs w:val="18"/>
              </w:rPr>
            </w:pPr>
          </w:p>
        </w:tc>
        <w:tc>
          <w:tcPr>
            <w:tcW w:w="585" w:type="pct"/>
            <w:vAlign w:val="center"/>
          </w:tcPr>
          <w:p w14:paraId="74787EF6" w14:textId="77777777" w:rsidR="00695001" w:rsidRDefault="00695001" w:rsidP="00695001">
            <w:pPr>
              <w:pStyle w:val="affffb"/>
              <w:ind w:firstLineChars="0" w:firstLine="0"/>
              <w:jc w:val="center"/>
              <w:rPr>
                <w:sz w:val="18"/>
                <w:szCs w:val="18"/>
              </w:rPr>
            </w:pPr>
          </w:p>
        </w:tc>
        <w:tc>
          <w:tcPr>
            <w:tcW w:w="533" w:type="pct"/>
            <w:vAlign w:val="center"/>
          </w:tcPr>
          <w:p w14:paraId="4DAB9183" w14:textId="77777777" w:rsidR="00695001" w:rsidRDefault="00695001" w:rsidP="00695001">
            <w:pPr>
              <w:pStyle w:val="affffb"/>
              <w:ind w:firstLineChars="0" w:firstLine="0"/>
              <w:jc w:val="center"/>
              <w:rPr>
                <w:sz w:val="18"/>
                <w:szCs w:val="18"/>
              </w:rPr>
            </w:pPr>
          </w:p>
        </w:tc>
        <w:tc>
          <w:tcPr>
            <w:tcW w:w="603" w:type="pct"/>
            <w:vAlign w:val="center"/>
          </w:tcPr>
          <w:p w14:paraId="49FA2907" w14:textId="77777777" w:rsidR="00695001" w:rsidRDefault="00695001" w:rsidP="00695001">
            <w:pPr>
              <w:pStyle w:val="affffb"/>
              <w:ind w:firstLineChars="0" w:firstLine="0"/>
              <w:jc w:val="center"/>
              <w:rPr>
                <w:sz w:val="18"/>
                <w:szCs w:val="18"/>
              </w:rPr>
            </w:pPr>
          </w:p>
        </w:tc>
        <w:tc>
          <w:tcPr>
            <w:tcW w:w="335" w:type="pct"/>
            <w:vAlign w:val="center"/>
          </w:tcPr>
          <w:p w14:paraId="1D04D49A" w14:textId="77777777" w:rsidR="00695001" w:rsidRDefault="00695001" w:rsidP="00695001">
            <w:pPr>
              <w:pStyle w:val="affffb"/>
              <w:ind w:firstLineChars="0" w:firstLine="0"/>
              <w:jc w:val="center"/>
              <w:rPr>
                <w:sz w:val="18"/>
                <w:szCs w:val="18"/>
              </w:rPr>
            </w:pPr>
          </w:p>
        </w:tc>
        <w:tc>
          <w:tcPr>
            <w:tcW w:w="741" w:type="pct"/>
            <w:vAlign w:val="center"/>
          </w:tcPr>
          <w:p w14:paraId="5D5CD05D" w14:textId="77777777" w:rsidR="00695001" w:rsidRDefault="00695001" w:rsidP="00695001">
            <w:pPr>
              <w:pStyle w:val="affffb"/>
              <w:ind w:firstLineChars="0" w:firstLine="0"/>
              <w:jc w:val="center"/>
              <w:rPr>
                <w:sz w:val="18"/>
                <w:szCs w:val="18"/>
              </w:rPr>
            </w:pPr>
          </w:p>
        </w:tc>
        <w:tc>
          <w:tcPr>
            <w:tcW w:w="185" w:type="pct"/>
            <w:vAlign w:val="center"/>
          </w:tcPr>
          <w:p w14:paraId="4CB2775F" w14:textId="77777777" w:rsidR="00695001" w:rsidRDefault="00695001" w:rsidP="00695001">
            <w:pPr>
              <w:pStyle w:val="affffb"/>
              <w:ind w:firstLineChars="0" w:firstLine="0"/>
              <w:jc w:val="center"/>
              <w:rPr>
                <w:sz w:val="18"/>
                <w:szCs w:val="18"/>
              </w:rPr>
            </w:pPr>
          </w:p>
        </w:tc>
        <w:tc>
          <w:tcPr>
            <w:tcW w:w="148" w:type="pct"/>
            <w:tcBorders>
              <w:right w:val="single" w:sz="8" w:space="0" w:color="auto"/>
            </w:tcBorders>
            <w:vAlign w:val="center"/>
          </w:tcPr>
          <w:p w14:paraId="759A4D74" w14:textId="77777777" w:rsidR="00695001" w:rsidRDefault="00695001" w:rsidP="00695001">
            <w:pPr>
              <w:pStyle w:val="affffb"/>
              <w:ind w:firstLineChars="0" w:firstLine="0"/>
              <w:jc w:val="center"/>
              <w:rPr>
                <w:sz w:val="18"/>
                <w:szCs w:val="18"/>
              </w:rPr>
            </w:pPr>
          </w:p>
        </w:tc>
      </w:tr>
      <w:tr w:rsidR="00695001" w14:paraId="429F30ED" w14:textId="77777777" w:rsidTr="00695001">
        <w:trPr>
          <w:trHeight w:val="454"/>
        </w:trPr>
        <w:tc>
          <w:tcPr>
            <w:tcW w:w="150" w:type="pct"/>
            <w:tcBorders>
              <w:left w:val="single" w:sz="8" w:space="0" w:color="auto"/>
            </w:tcBorders>
            <w:vAlign w:val="center"/>
          </w:tcPr>
          <w:p w14:paraId="27E65C60" w14:textId="77777777" w:rsidR="00695001" w:rsidRDefault="00695001" w:rsidP="00695001">
            <w:pPr>
              <w:pStyle w:val="affffb"/>
              <w:ind w:firstLineChars="0" w:firstLine="0"/>
              <w:jc w:val="center"/>
              <w:rPr>
                <w:sz w:val="18"/>
                <w:szCs w:val="18"/>
              </w:rPr>
            </w:pPr>
          </w:p>
        </w:tc>
        <w:tc>
          <w:tcPr>
            <w:tcW w:w="185" w:type="pct"/>
            <w:vAlign w:val="center"/>
          </w:tcPr>
          <w:p w14:paraId="4B72978E" w14:textId="77777777" w:rsidR="00695001" w:rsidRDefault="00695001" w:rsidP="00695001">
            <w:pPr>
              <w:pStyle w:val="affffb"/>
              <w:ind w:firstLineChars="0" w:firstLine="0"/>
              <w:jc w:val="center"/>
              <w:rPr>
                <w:sz w:val="18"/>
                <w:szCs w:val="18"/>
              </w:rPr>
            </w:pPr>
          </w:p>
        </w:tc>
        <w:tc>
          <w:tcPr>
            <w:tcW w:w="185" w:type="pct"/>
            <w:vAlign w:val="center"/>
          </w:tcPr>
          <w:p w14:paraId="062D03C6" w14:textId="77777777" w:rsidR="00695001" w:rsidRDefault="00695001" w:rsidP="00695001">
            <w:pPr>
              <w:pStyle w:val="affffb"/>
              <w:ind w:firstLineChars="0" w:firstLine="0"/>
              <w:jc w:val="center"/>
              <w:rPr>
                <w:sz w:val="18"/>
                <w:szCs w:val="18"/>
              </w:rPr>
            </w:pPr>
          </w:p>
        </w:tc>
        <w:tc>
          <w:tcPr>
            <w:tcW w:w="237" w:type="pct"/>
            <w:vAlign w:val="center"/>
          </w:tcPr>
          <w:p w14:paraId="07F66699" w14:textId="77777777" w:rsidR="00695001" w:rsidRDefault="00695001" w:rsidP="00695001">
            <w:pPr>
              <w:pStyle w:val="affffb"/>
              <w:ind w:firstLineChars="0" w:firstLine="0"/>
              <w:jc w:val="center"/>
              <w:rPr>
                <w:sz w:val="18"/>
                <w:szCs w:val="18"/>
              </w:rPr>
            </w:pPr>
          </w:p>
        </w:tc>
        <w:tc>
          <w:tcPr>
            <w:tcW w:w="1113" w:type="pct"/>
            <w:vAlign w:val="center"/>
          </w:tcPr>
          <w:p w14:paraId="12CAC0BE" w14:textId="77777777" w:rsidR="00695001" w:rsidRDefault="00695001" w:rsidP="00695001">
            <w:pPr>
              <w:pStyle w:val="affffb"/>
              <w:ind w:firstLineChars="0" w:firstLine="0"/>
              <w:jc w:val="center"/>
              <w:rPr>
                <w:sz w:val="18"/>
                <w:szCs w:val="18"/>
              </w:rPr>
            </w:pPr>
          </w:p>
        </w:tc>
        <w:tc>
          <w:tcPr>
            <w:tcW w:w="585" w:type="pct"/>
            <w:vAlign w:val="center"/>
          </w:tcPr>
          <w:p w14:paraId="0751059B" w14:textId="77777777" w:rsidR="00695001" w:rsidRDefault="00695001" w:rsidP="00695001">
            <w:pPr>
              <w:pStyle w:val="affffb"/>
              <w:ind w:firstLineChars="0" w:firstLine="0"/>
              <w:jc w:val="center"/>
              <w:rPr>
                <w:sz w:val="18"/>
                <w:szCs w:val="18"/>
              </w:rPr>
            </w:pPr>
          </w:p>
        </w:tc>
        <w:tc>
          <w:tcPr>
            <w:tcW w:w="533" w:type="pct"/>
            <w:vAlign w:val="center"/>
          </w:tcPr>
          <w:p w14:paraId="4A50B0D9" w14:textId="77777777" w:rsidR="00695001" w:rsidRDefault="00695001" w:rsidP="00695001">
            <w:pPr>
              <w:pStyle w:val="affffb"/>
              <w:ind w:firstLineChars="0" w:firstLine="0"/>
              <w:jc w:val="center"/>
              <w:rPr>
                <w:sz w:val="18"/>
                <w:szCs w:val="18"/>
              </w:rPr>
            </w:pPr>
          </w:p>
        </w:tc>
        <w:tc>
          <w:tcPr>
            <w:tcW w:w="603" w:type="pct"/>
            <w:vAlign w:val="center"/>
          </w:tcPr>
          <w:p w14:paraId="149D4EC0" w14:textId="77777777" w:rsidR="00695001" w:rsidRDefault="00695001" w:rsidP="00695001">
            <w:pPr>
              <w:pStyle w:val="affffb"/>
              <w:ind w:firstLineChars="0" w:firstLine="0"/>
              <w:jc w:val="center"/>
              <w:rPr>
                <w:sz w:val="18"/>
                <w:szCs w:val="18"/>
              </w:rPr>
            </w:pPr>
          </w:p>
        </w:tc>
        <w:tc>
          <w:tcPr>
            <w:tcW w:w="335" w:type="pct"/>
            <w:vAlign w:val="center"/>
          </w:tcPr>
          <w:p w14:paraId="71E2CE06" w14:textId="77777777" w:rsidR="00695001" w:rsidRDefault="00695001" w:rsidP="00695001">
            <w:pPr>
              <w:pStyle w:val="affffb"/>
              <w:ind w:firstLineChars="0" w:firstLine="0"/>
              <w:jc w:val="center"/>
              <w:rPr>
                <w:sz w:val="18"/>
                <w:szCs w:val="18"/>
              </w:rPr>
            </w:pPr>
          </w:p>
        </w:tc>
        <w:tc>
          <w:tcPr>
            <w:tcW w:w="741" w:type="pct"/>
            <w:vAlign w:val="center"/>
          </w:tcPr>
          <w:p w14:paraId="2506B7D0" w14:textId="77777777" w:rsidR="00695001" w:rsidRDefault="00695001" w:rsidP="00695001">
            <w:pPr>
              <w:pStyle w:val="affffb"/>
              <w:ind w:firstLineChars="0" w:firstLine="0"/>
              <w:jc w:val="center"/>
              <w:rPr>
                <w:sz w:val="18"/>
                <w:szCs w:val="18"/>
              </w:rPr>
            </w:pPr>
          </w:p>
        </w:tc>
        <w:tc>
          <w:tcPr>
            <w:tcW w:w="185" w:type="pct"/>
            <w:vAlign w:val="center"/>
          </w:tcPr>
          <w:p w14:paraId="0DC67551" w14:textId="77777777" w:rsidR="00695001" w:rsidRDefault="00695001" w:rsidP="00695001">
            <w:pPr>
              <w:pStyle w:val="affffb"/>
              <w:ind w:firstLineChars="0" w:firstLine="0"/>
              <w:jc w:val="center"/>
              <w:rPr>
                <w:sz w:val="18"/>
                <w:szCs w:val="18"/>
              </w:rPr>
            </w:pPr>
          </w:p>
        </w:tc>
        <w:tc>
          <w:tcPr>
            <w:tcW w:w="148" w:type="pct"/>
            <w:tcBorders>
              <w:right w:val="single" w:sz="8" w:space="0" w:color="auto"/>
            </w:tcBorders>
            <w:vAlign w:val="center"/>
          </w:tcPr>
          <w:p w14:paraId="118F543C" w14:textId="77777777" w:rsidR="00695001" w:rsidRDefault="00695001" w:rsidP="00695001">
            <w:pPr>
              <w:pStyle w:val="affffb"/>
              <w:ind w:firstLineChars="0" w:firstLine="0"/>
              <w:jc w:val="center"/>
              <w:rPr>
                <w:sz w:val="18"/>
                <w:szCs w:val="18"/>
              </w:rPr>
            </w:pPr>
          </w:p>
        </w:tc>
      </w:tr>
      <w:tr w:rsidR="00695001" w14:paraId="608C787C" w14:textId="77777777" w:rsidTr="00695001">
        <w:trPr>
          <w:trHeight w:val="454"/>
        </w:trPr>
        <w:tc>
          <w:tcPr>
            <w:tcW w:w="150" w:type="pct"/>
            <w:tcBorders>
              <w:left w:val="single" w:sz="8" w:space="0" w:color="auto"/>
            </w:tcBorders>
            <w:vAlign w:val="center"/>
          </w:tcPr>
          <w:p w14:paraId="7024D79A" w14:textId="77777777" w:rsidR="00695001" w:rsidRDefault="00695001" w:rsidP="00695001">
            <w:pPr>
              <w:pStyle w:val="affffb"/>
              <w:ind w:firstLineChars="0" w:firstLine="0"/>
              <w:jc w:val="center"/>
              <w:rPr>
                <w:sz w:val="18"/>
                <w:szCs w:val="18"/>
              </w:rPr>
            </w:pPr>
          </w:p>
        </w:tc>
        <w:tc>
          <w:tcPr>
            <w:tcW w:w="185" w:type="pct"/>
            <w:vAlign w:val="center"/>
          </w:tcPr>
          <w:p w14:paraId="5070112D" w14:textId="77777777" w:rsidR="00695001" w:rsidRDefault="00695001" w:rsidP="00695001">
            <w:pPr>
              <w:pStyle w:val="affffb"/>
              <w:ind w:firstLineChars="0" w:firstLine="0"/>
              <w:jc w:val="center"/>
              <w:rPr>
                <w:sz w:val="18"/>
                <w:szCs w:val="18"/>
              </w:rPr>
            </w:pPr>
          </w:p>
        </w:tc>
        <w:tc>
          <w:tcPr>
            <w:tcW w:w="185" w:type="pct"/>
            <w:vAlign w:val="center"/>
          </w:tcPr>
          <w:p w14:paraId="764FCA47" w14:textId="77777777" w:rsidR="00695001" w:rsidRDefault="00695001" w:rsidP="00695001">
            <w:pPr>
              <w:pStyle w:val="affffb"/>
              <w:ind w:firstLineChars="0" w:firstLine="0"/>
              <w:jc w:val="center"/>
              <w:rPr>
                <w:sz w:val="18"/>
                <w:szCs w:val="18"/>
              </w:rPr>
            </w:pPr>
          </w:p>
        </w:tc>
        <w:tc>
          <w:tcPr>
            <w:tcW w:w="237" w:type="pct"/>
            <w:vAlign w:val="center"/>
          </w:tcPr>
          <w:p w14:paraId="6E100B50" w14:textId="77777777" w:rsidR="00695001" w:rsidRDefault="00695001" w:rsidP="00695001">
            <w:pPr>
              <w:pStyle w:val="affffb"/>
              <w:ind w:firstLineChars="0" w:firstLine="0"/>
              <w:jc w:val="center"/>
              <w:rPr>
                <w:sz w:val="18"/>
                <w:szCs w:val="18"/>
              </w:rPr>
            </w:pPr>
          </w:p>
        </w:tc>
        <w:tc>
          <w:tcPr>
            <w:tcW w:w="1113" w:type="pct"/>
            <w:vAlign w:val="center"/>
          </w:tcPr>
          <w:p w14:paraId="788EF046" w14:textId="77777777" w:rsidR="00695001" w:rsidRDefault="00695001" w:rsidP="00695001">
            <w:pPr>
              <w:pStyle w:val="affffb"/>
              <w:ind w:firstLineChars="0" w:firstLine="0"/>
              <w:jc w:val="center"/>
              <w:rPr>
                <w:sz w:val="18"/>
                <w:szCs w:val="18"/>
              </w:rPr>
            </w:pPr>
          </w:p>
        </w:tc>
        <w:tc>
          <w:tcPr>
            <w:tcW w:w="585" w:type="pct"/>
            <w:vAlign w:val="center"/>
          </w:tcPr>
          <w:p w14:paraId="1EA4A325" w14:textId="77777777" w:rsidR="00695001" w:rsidRDefault="00695001" w:rsidP="00695001">
            <w:pPr>
              <w:pStyle w:val="affffb"/>
              <w:ind w:firstLineChars="0" w:firstLine="0"/>
              <w:jc w:val="center"/>
              <w:rPr>
                <w:sz w:val="18"/>
                <w:szCs w:val="18"/>
              </w:rPr>
            </w:pPr>
          </w:p>
        </w:tc>
        <w:tc>
          <w:tcPr>
            <w:tcW w:w="533" w:type="pct"/>
            <w:vAlign w:val="center"/>
          </w:tcPr>
          <w:p w14:paraId="2D1383B5" w14:textId="77777777" w:rsidR="00695001" w:rsidRDefault="00695001" w:rsidP="00695001">
            <w:pPr>
              <w:pStyle w:val="affffb"/>
              <w:ind w:firstLineChars="0" w:firstLine="0"/>
              <w:jc w:val="center"/>
              <w:rPr>
                <w:sz w:val="18"/>
                <w:szCs w:val="18"/>
              </w:rPr>
            </w:pPr>
          </w:p>
        </w:tc>
        <w:tc>
          <w:tcPr>
            <w:tcW w:w="603" w:type="pct"/>
            <w:vAlign w:val="center"/>
          </w:tcPr>
          <w:p w14:paraId="60B0723F" w14:textId="77777777" w:rsidR="00695001" w:rsidRDefault="00695001" w:rsidP="00695001">
            <w:pPr>
              <w:pStyle w:val="affffb"/>
              <w:ind w:firstLineChars="0" w:firstLine="0"/>
              <w:jc w:val="center"/>
              <w:rPr>
                <w:sz w:val="18"/>
                <w:szCs w:val="18"/>
              </w:rPr>
            </w:pPr>
          </w:p>
        </w:tc>
        <w:tc>
          <w:tcPr>
            <w:tcW w:w="335" w:type="pct"/>
            <w:vAlign w:val="center"/>
          </w:tcPr>
          <w:p w14:paraId="6C1BBD44" w14:textId="77777777" w:rsidR="00695001" w:rsidRDefault="00695001" w:rsidP="00695001">
            <w:pPr>
              <w:pStyle w:val="affffb"/>
              <w:ind w:firstLineChars="0" w:firstLine="0"/>
              <w:jc w:val="center"/>
              <w:rPr>
                <w:sz w:val="18"/>
                <w:szCs w:val="18"/>
              </w:rPr>
            </w:pPr>
          </w:p>
        </w:tc>
        <w:tc>
          <w:tcPr>
            <w:tcW w:w="741" w:type="pct"/>
            <w:vAlign w:val="center"/>
          </w:tcPr>
          <w:p w14:paraId="7F38C67F" w14:textId="77777777" w:rsidR="00695001" w:rsidRDefault="00695001" w:rsidP="00695001">
            <w:pPr>
              <w:pStyle w:val="affffb"/>
              <w:ind w:firstLineChars="0" w:firstLine="0"/>
              <w:jc w:val="center"/>
              <w:rPr>
                <w:sz w:val="18"/>
                <w:szCs w:val="18"/>
              </w:rPr>
            </w:pPr>
          </w:p>
        </w:tc>
        <w:tc>
          <w:tcPr>
            <w:tcW w:w="185" w:type="pct"/>
            <w:vAlign w:val="center"/>
          </w:tcPr>
          <w:p w14:paraId="4023EC73" w14:textId="77777777" w:rsidR="00695001" w:rsidRDefault="00695001" w:rsidP="00695001">
            <w:pPr>
              <w:pStyle w:val="affffb"/>
              <w:ind w:firstLineChars="0" w:firstLine="0"/>
              <w:jc w:val="center"/>
              <w:rPr>
                <w:sz w:val="18"/>
                <w:szCs w:val="18"/>
              </w:rPr>
            </w:pPr>
          </w:p>
        </w:tc>
        <w:tc>
          <w:tcPr>
            <w:tcW w:w="148" w:type="pct"/>
            <w:tcBorders>
              <w:right w:val="single" w:sz="8" w:space="0" w:color="auto"/>
            </w:tcBorders>
            <w:vAlign w:val="center"/>
          </w:tcPr>
          <w:p w14:paraId="3D32CA6C" w14:textId="77777777" w:rsidR="00695001" w:rsidRDefault="00695001" w:rsidP="00695001">
            <w:pPr>
              <w:pStyle w:val="affffb"/>
              <w:ind w:firstLineChars="0" w:firstLine="0"/>
              <w:jc w:val="center"/>
              <w:rPr>
                <w:sz w:val="18"/>
                <w:szCs w:val="18"/>
              </w:rPr>
            </w:pPr>
          </w:p>
        </w:tc>
      </w:tr>
      <w:tr w:rsidR="00695001" w14:paraId="011F1E85" w14:textId="77777777" w:rsidTr="00695001">
        <w:trPr>
          <w:trHeight w:val="454"/>
        </w:trPr>
        <w:tc>
          <w:tcPr>
            <w:tcW w:w="150" w:type="pct"/>
            <w:tcBorders>
              <w:left w:val="single" w:sz="8" w:space="0" w:color="auto"/>
            </w:tcBorders>
            <w:vAlign w:val="center"/>
          </w:tcPr>
          <w:p w14:paraId="07F7126E" w14:textId="77777777" w:rsidR="00695001" w:rsidRDefault="00695001" w:rsidP="00695001">
            <w:pPr>
              <w:pStyle w:val="affffb"/>
              <w:ind w:firstLineChars="0" w:firstLine="0"/>
              <w:jc w:val="center"/>
              <w:rPr>
                <w:sz w:val="18"/>
                <w:szCs w:val="18"/>
              </w:rPr>
            </w:pPr>
          </w:p>
        </w:tc>
        <w:tc>
          <w:tcPr>
            <w:tcW w:w="185" w:type="pct"/>
            <w:vAlign w:val="center"/>
          </w:tcPr>
          <w:p w14:paraId="2C8AB039" w14:textId="77777777" w:rsidR="00695001" w:rsidRDefault="00695001" w:rsidP="00695001">
            <w:pPr>
              <w:pStyle w:val="affffb"/>
              <w:ind w:firstLineChars="0" w:firstLine="0"/>
              <w:jc w:val="center"/>
              <w:rPr>
                <w:sz w:val="18"/>
                <w:szCs w:val="18"/>
              </w:rPr>
            </w:pPr>
          </w:p>
        </w:tc>
        <w:tc>
          <w:tcPr>
            <w:tcW w:w="185" w:type="pct"/>
            <w:vAlign w:val="center"/>
          </w:tcPr>
          <w:p w14:paraId="5F973F44" w14:textId="77777777" w:rsidR="00695001" w:rsidRDefault="00695001" w:rsidP="00695001">
            <w:pPr>
              <w:pStyle w:val="affffb"/>
              <w:ind w:firstLineChars="0" w:firstLine="0"/>
              <w:jc w:val="center"/>
              <w:rPr>
                <w:sz w:val="18"/>
                <w:szCs w:val="18"/>
              </w:rPr>
            </w:pPr>
          </w:p>
        </w:tc>
        <w:tc>
          <w:tcPr>
            <w:tcW w:w="237" w:type="pct"/>
            <w:vAlign w:val="center"/>
          </w:tcPr>
          <w:p w14:paraId="4862F542" w14:textId="77777777" w:rsidR="00695001" w:rsidRDefault="00695001" w:rsidP="00695001">
            <w:pPr>
              <w:pStyle w:val="affffb"/>
              <w:ind w:firstLineChars="0" w:firstLine="0"/>
              <w:jc w:val="center"/>
              <w:rPr>
                <w:sz w:val="18"/>
                <w:szCs w:val="18"/>
              </w:rPr>
            </w:pPr>
          </w:p>
        </w:tc>
        <w:tc>
          <w:tcPr>
            <w:tcW w:w="1113" w:type="pct"/>
            <w:vAlign w:val="center"/>
          </w:tcPr>
          <w:p w14:paraId="1767D1DA" w14:textId="77777777" w:rsidR="00695001" w:rsidRDefault="00695001" w:rsidP="00695001">
            <w:pPr>
              <w:pStyle w:val="affffb"/>
              <w:ind w:firstLineChars="0" w:firstLine="0"/>
              <w:jc w:val="center"/>
              <w:rPr>
                <w:sz w:val="18"/>
                <w:szCs w:val="18"/>
              </w:rPr>
            </w:pPr>
          </w:p>
        </w:tc>
        <w:tc>
          <w:tcPr>
            <w:tcW w:w="585" w:type="pct"/>
            <w:vAlign w:val="center"/>
          </w:tcPr>
          <w:p w14:paraId="04EA48C1" w14:textId="77777777" w:rsidR="00695001" w:rsidRDefault="00695001" w:rsidP="00695001">
            <w:pPr>
              <w:pStyle w:val="affffb"/>
              <w:ind w:firstLineChars="0" w:firstLine="0"/>
              <w:jc w:val="center"/>
              <w:rPr>
                <w:sz w:val="18"/>
                <w:szCs w:val="18"/>
              </w:rPr>
            </w:pPr>
          </w:p>
        </w:tc>
        <w:tc>
          <w:tcPr>
            <w:tcW w:w="533" w:type="pct"/>
            <w:vAlign w:val="center"/>
          </w:tcPr>
          <w:p w14:paraId="2AF5BC34" w14:textId="77777777" w:rsidR="00695001" w:rsidRDefault="00695001" w:rsidP="00695001">
            <w:pPr>
              <w:pStyle w:val="affffb"/>
              <w:ind w:firstLineChars="0" w:firstLine="0"/>
              <w:jc w:val="center"/>
              <w:rPr>
                <w:sz w:val="18"/>
                <w:szCs w:val="18"/>
              </w:rPr>
            </w:pPr>
          </w:p>
        </w:tc>
        <w:tc>
          <w:tcPr>
            <w:tcW w:w="603" w:type="pct"/>
            <w:vAlign w:val="center"/>
          </w:tcPr>
          <w:p w14:paraId="3041D130" w14:textId="77777777" w:rsidR="00695001" w:rsidRDefault="00695001" w:rsidP="00695001">
            <w:pPr>
              <w:pStyle w:val="affffb"/>
              <w:ind w:firstLineChars="0" w:firstLine="0"/>
              <w:jc w:val="center"/>
              <w:rPr>
                <w:sz w:val="18"/>
                <w:szCs w:val="18"/>
              </w:rPr>
            </w:pPr>
          </w:p>
        </w:tc>
        <w:tc>
          <w:tcPr>
            <w:tcW w:w="335" w:type="pct"/>
            <w:vAlign w:val="center"/>
          </w:tcPr>
          <w:p w14:paraId="6802DE0D" w14:textId="77777777" w:rsidR="00695001" w:rsidRDefault="00695001" w:rsidP="00695001">
            <w:pPr>
              <w:pStyle w:val="affffb"/>
              <w:ind w:firstLineChars="0" w:firstLine="0"/>
              <w:jc w:val="center"/>
              <w:rPr>
                <w:sz w:val="18"/>
                <w:szCs w:val="18"/>
              </w:rPr>
            </w:pPr>
          </w:p>
        </w:tc>
        <w:tc>
          <w:tcPr>
            <w:tcW w:w="741" w:type="pct"/>
            <w:vAlign w:val="center"/>
          </w:tcPr>
          <w:p w14:paraId="510D7ABA" w14:textId="77777777" w:rsidR="00695001" w:rsidRDefault="00695001" w:rsidP="00695001">
            <w:pPr>
              <w:pStyle w:val="affffb"/>
              <w:ind w:firstLineChars="0" w:firstLine="0"/>
              <w:jc w:val="center"/>
              <w:rPr>
                <w:sz w:val="18"/>
                <w:szCs w:val="18"/>
              </w:rPr>
            </w:pPr>
          </w:p>
        </w:tc>
        <w:tc>
          <w:tcPr>
            <w:tcW w:w="185" w:type="pct"/>
            <w:vAlign w:val="center"/>
          </w:tcPr>
          <w:p w14:paraId="0D2A21E4" w14:textId="77777777" w:rsidR="00695001" w:rsidRDefault="00695001" w:rsidP="00695001">
            <w:pPr>
              <w:pStyle w:val="affffb"/>
              <w:ind w:firstLineChars="0" w:firstLine="0"/>
              <w:jc w:val="center"/>
              <w:rPr>
                <w:sz w:val="18"/>
                <w:szCs w:val="18"/>
              </w:rPr>
            </w:pPr>
          </w:p>
        </w:tc>
        <w:tc>
          <w:tcPr>
            <w:tcW w:w="148" w:type="pct"/>
            <w:tcBorders>
              <w:right w:val="single" w:sz="8" w:space="0" w:color="auto"/>
            </w:tcBorders>
            <w:vAlign w:val="center"/>
          </w:tcPr>
          <w:p w14:paraId="2462E605" w14:textId="77777777" w:rsidR="00695001" w:rsidRDefault="00695001" w:rsidP="00695001">
            <w:pPr>
              <w:pStyle w:val="affffb"/>
              <w:ind w:firstLineChars="0" w:firstLine="0"/>
              <w:jc w:val="center"/>
              <w:rPr>
                <w:sz w:val="18"/>
                <w:szCs w:val="18"/>
              </w:rPr>
            </w:pPr>
          </w:p>
        </w:tc>
      </w:tr>
      <w:tr w:rsidR="00695001" w14:paraId="148E7A22" w14:textId="77777777" w:rsidTr="00695001">
        <w:trPr>
          <w:trHeight w:val="454"/>
        </w:trPr>
        <w:tc>
          <w:tcPr>
            <w:tcW w:w="150" w:type="pct"/>
            <w:tcBorders>
              <w:left w:val="single" w:sz="8" w:space="0" w:color="auto"/>
            </w:tcBorders>
            <w:vAlign w:val="center"/>
          </w:tcPr>
          <w:p w14:paraId="21E2797C" w14:textId="77777777" w:rsidR="00695001" w:rsidRDefault="00695001" w:rsidP="00695001">
            <w:pPr>
              <w:pStyle w:val="affffb"/>
              <w:ind w:firstLineChars="0" w:firstLine="0"/>
              <w:jc w:val="center"/>
              <w:rPr>
                <w:sz w:val="18"/>
                <w:szCs w:val="18"/>
              </w:rPr>
            </w:pPr>
          </w:p>
        </w:tc>
        <w:tc>
          <w:tcPr>
            <w:tcW w:w="185" w:type="pct"/>
            <w:vAlign w:val="center"/>
          </w:tcPr>
          <w:p w14:paraId="085B4120" w14:textId="77777777" w:rsidR="00695001" w:rsidRDefault="00695001" w:rsidP="00695001">
            <w:pPr>
              <w:pStyle w:val="affffb"/>
              <w:ind w:firstLineChars="0" w:firstLine="0"/>
              <w:jc w:val="center"/>
              <w:rPr>
                <w:sz w:val="18"/>
                <w:szCs w:val="18"/>
              </w:rPr>
            </w:pPr>
          </w:p>
        </w:tc>
        <w:tc>
          <w:tcPr>
            <w:tcW w:w="185" w:type="pct"/>
            <w:vAlign w:val="center"/>
          </w:tcPr>
          <w:p w14:paraId="2FDE14A6" w14:textId="77777777" w:rsidR="00695001" w:rsidRDefault="00695001" w:rsidP="00695001">
            <w:pPr>
              <w:pStyle w:val="affffb"/>
              <w:ind w:firstLineChars="0" w:firstLine="0"/>
              <w:jc w:val="center"/>
              <w:rPr>
                <w:sz w:val="18"/>
                <w:szCs w:val="18"/>
              </w:rPr>
            </w:pPr>
          </w:p>
        </w:tc>
        <w:tc>
          <w:tcPr>
            <w:tcW w:w="237" w:type="pct"/>
            <w:vAlign w:val="center"/>
          </w:tcPr>
          <w:p w14:paraId="75CADFFB" w14:textId="77777777" w:rsidR="00695001" w:rsidRDefault="00695001" w:rsidP="00695001">
            <w:pPr>
              <w:pStyle w:val="affffb"/>
              <w:ind w:firstLineChars="0" w:firstLine="0"/>
              <w:jc w:val="center"/>
              <w:rPr>
                <w:sz w:val="18"/>
                <w:szCs w:val="18"/>
              </w:rPr>
            </w:pPr>
          </w:p>
        </w:tc>
        <w:tc>
          <w:tcPr>
            <w:tcW w:w="1113" w:type="pct"/>
            <w:vAlign w:val="center"/>
          </w:tcPr>
          <w:p w14:paraId="02FFA72C" w14:textId="77777777" w:rsidR="00695001" w:rsidRDefault="00695001" w:rsidP="00695001">
            <w:pPr>
              <w:pStyle w:val="affffb"/>
              <w:ind w:firstLineChars="0" w:firstLine="0"/>
              <w:jc w:val="center"/>
              <w:rPr>
                <w:sz w:val="18"/>
                <w:szCs w:val="18"/>
              </w:rPr>
            </w:pPr>
          </w:p>
        </w:tc>
        <w:tc>
          <w:tcPr>
            <w:tcW w:w="585" w:type="pct"/>
            <w:vAlign w:val="center"/>
          </w:tcPr>
          <w:p w14:paraId="24BCEBF9" w14:textId="77777777" w:rsidR="00695001" w:rsidRDefault="00695001" w:rsidP="00695001">
            <w:pPr>
              <w:pStyle w:val="affffb"/>
              <w:ind w:firstLineChars="0" w:firstLine="0"/>
              <w:jc w:val="center"/>
              <w:rPr>
                <w:sz w:val="18"/>
                <w:szCs w:val="18"/>
              </w:rPr>
            </w:pPr>
          </w:p>
        </w:tc>
        <w:tc>
          <w:tcPr>
            <w:tcW w:w="533" w:type="pct"/>
            <w:vAlign w:val="center"/>
          </w:tcPr>
          <w:p w14:paraId="7EB570A5" w14:textId="77777777" w:rsidR="00695001" w:rsidRDefault="00695001" w:rsidP="00695001">
            <w:pPr>
              <w:pStyle w:val="affffb"/>
              <w:ind w:firstLineChars="0" w:firstLine="0"/>
              <w:jc w:val="center"/>
              <w:rPr>
                <w:sz w:val="18"/>
                <w:szCs w:val="18"/>
              </w:rPr>
            </w:pPr>
          </w:p>
        </w:tc>
        <w:tc>
          <w:tcPr>
            <w:tcW w:w="603" w:type="pct"/>
            <w:vAlign w:val="center"/>
          </w:tcPr>
          <w:p w14:paraId="11AF5BD6" w14:textId="77777777" w:rsidR="00695001" w:rsidRDefault="00695001" w:rsidP="00695001">
            <w:pPr>
              <w:pStyle w:val="affffb"/>
              <w:ind w:firstLineChars="0" w:firstLine="0"/>
              <w:jc w:val="center"/>
              <w:rPr>
                <w:sz w:val="18"/>
                <w:szCs w:val="18"/>
              </w:rPr>
            </w:pPr>
          </w:p>
        </w:tc>
        <w:tc>
          <w:tcPr>
            <w:tcW w:w="335" w:type="pct"/>
            <w:vAlign w:val="center"/>
          </w:tcPr>
          <w:p w14:paraId="0F62D7D1" w14:textId="77777777" w:rsidR="00695001" w:rsidRDefault="00695001" w:rsidP="00695001">
            <w:pPr>
              <w:pStyle w:val="affffb"/>
              <w:ind w:firstLineChars="0" w:firstLine="0"/>
              <w:jc w:val="center"/>
              <w:rPr>
                <w:sz w:val="18"/>
                <w:szCs w:val="18"/>
              </w:rPr>
            </w:pPr>
          </w:p>
        </w:tc>
        <w:tc>
          <w:tcPr>
            <w:tcW w:w="741" w:type="pct"/>
            <w:vAlign w:val="center"/>
          </w:tcPr>
          <w:p w14:paraId="5DFE33CE" w14:textId="77777777" w:rsidR="00695001" w:rsidRDefault="00695001" w:rsidP="00695001">
            <w:pPr>
              <w:pStyle w:val="affffb"/>
              <w:ind w:firstLineChars="0" w:firstLine="0"/>
              <w:jc w:val="center"/>
              <w:rPr>
                <w:sz w:val="18"/>
                <w:szCs w:val="18"/>
              </w:rPr>
            </w:pPr>
          </w:p>
        </w:tc>
        <w:tc>
          <w:tcPr>
            <w:tcW w:w="185" w:type="pct"/>
            <w:vAlign w:val="center"/>
          </w:tcPr>
          <w:p w14:paraId="7C165F97" w14:textId="77777777" w:rsidR="00695001" w:rsidRDefault="00695001" w:rsidP="00695001">
            <w:pPr>
              <w:pStyle w:val="affffb"/>
              <w:ind w:firstLineChars="0" w:firstLine="0"/>
              <w:jc w:val="center"/>
              <w:rPr>
                <w:sz w:val="18"/>
                <w:szCs w:val="18"/>
              </w:rPr>
            </w:pPr>
          </w:p>
        </w:tc>
        <w:tc>
          <w:tcPr>
            <w:tcW w:w="148" w:type="pct"/>
            <w:tcBorders>
              <w:right w:val="single" w:sz="8" w:space="0" w:color="auto"/>
            </w:tcBorders>
            <w:vAlign w:val="center"/>
          </w:tcPr>
          <w:p w14:paraId="015E2A6E" w14:textId="77777777" w:rsidR="00695001" w:rsidRDefault="00695001" w:rsidP="00695001">
            <w:pPr>
              <w:pStyle w:val="affffb"/>
              <w:ind w:firstLineChars="0" w:firstLine="0"/>
              <w:jc w:val="center"/>
              <w:rPr>
                <w:sz w:val="18"/>
                <w:szCs w:val="18"/>
              </w:rPr>
            </w:pPr>
          </w:p>
        </w:tc>
      </w:tr>
      <w:tr w:rsidR="00695001" w14:paraId="594626D9" w14:textId="77777777" w:rsidTr="00695001">
        <w:trPr>
          <w:trHeight w:val="454"/>
        </w:trPr>
        <w:tc>
          <w:tcPr>
            <w:tcW w:w="150" w:type="pct"/>
            <w:tcBorders>
              <w:left w:val="single" w:sz="8" w:space="0" w:color="auto"/>
            </w:tcBorders>
            <w:vAlign w:val="center"/>
          </w:tcPr>
          <w:p w14:paraId="38F0185C" w14:textId="77777777" w:rsidR="00695001" w:rsidRDefault="00695001" w:rsidP="00695001">
            <w:pPr>
              <w:pStyle w:val="affffb"/>
              <w:ind w:firstLineChars="0" w:firstLine="0"/>
              <w:jc w:val="center"/>
              <w:rPr>
                <w:sz w:val="18"/>
                <w:szCs w:val="18"/>
              </w:rPr>
            </w:pPr>
          </w:p>
        </w:tc>
        <w:tc>
          <w:tcPr>
            <w:tcW w:w="185" w:type="pct"/>
            <w:vAlign w:val="center"/>
          </w:tcPr>
          <w:p w14:paraId="6DE354A1" w14:textId="77777777" w:rsidR="00695001" w:rsidRDefault="00695001" w:rsidP="00695001">
            <w:pPr>
              <w:pStyle w:val="affffb"/>
              <w:ind w:firstLineChars="0" w:firstLine="0"/>
              <w:jc w:val="center"/>
              <w:rPr>
                <w:sz w:val="18"/>
                <w:szCs w:val="18"/>
              </w:rPr>
            </w:pPr>
          </w:p>
        </w:tc>
        <w:tc>
          <w:tcPr>
            <w:tcW w:w="185" w:type="pct"/>
            <w:vAlign w:val="center"/>
          </w:tcPr>
          <w:p w14:paraId="4532867F" w14:textId="77777777" w:rsidR="00695001" w:rsidRDefault="00695001" w:rsidP="00695001">
            <w:pPr>
              <w:pStyle w:val="affffb"/>
              <w:ind w:firstLineChars="0" w:firstLine="0"/>
              <w:jc w:val="center"/>
              <w:rPr>
                <w:sz w:val="18"/>
                <w:szCs w:val="18"/>
              </w:rPr>
            </w:pPr>
          </w:p>
        </w:tc>
        <w:tc>
          <w:tcPr>
            <w:tcW w:w="237" w:type="pct"/>
            <w:vAlign w:val="center"/>
          </w:tcPr>
          <w:p w14:paraId="3E5E8017" w14:textId="77777777" w:rsidR="00695001" w:rsidRDefault="00695001" w:rsidP="00695001">
            <w:pPr>
              <w:pStyle w:val="affffb"/>
              <w:ind w:firstLineChars="0" w:firstLine="0"/>
              <w:jc w:val="center"/>
              <w:rPr>
                <w:sz w:val="18"/>
                <w:szCs w:val="18"/>
              </w:rPr>
            </w:pPr>
          </w:p>
        </w:tc>
        <w:tc>
          <w:tcPr>
            <w:tcW w:w="1113" w:type="pct"/>
            <w:vAlign w:val="center"/>
          </w:tcPr>
          <w:p w14:paraId="4A64D6E9" w14:textId="77777777" w:rsidR="00695001" w:rsidRDefault="00695001" w:rsidP="00695001">
            <w:pPr>
              <w:pStyle w:val="affffb"/>
              <w:ind w:firstLineChars="0" w:firstLine="0"/>
              <w:jc w:val="center"/>
              <w:rPr>
                <w:sz w:val="18"/>
                <w:szCs w:val="18"/>
              </w:rPr>
            </w:pPr>
          </w:p>
        </w:tc>
        <w:tc>
          <w:tcPr>
            <w:tcW w:w="585" w:type="pct"/>
            <w:vAlign w:val="center"/>
          </w:tcPr>
          <w:p w14:paraId="19957958" w14:textId="77777777" w:rsidR="00695001" w:rsidRDefault="00695001" w:rsidP="00695001">
            <w:pPr>
              <w:pStyle w:val="affffb"/>
              <w:ind w:firstLineChars="0" w:firstLine="0"/>
              <w:jc w:val="center"/>
              <w:rPr>
                <w:sz w:val="18"/>
                <w:szCs w:val="18"/>
              </w:rPr>
            </w:pPr>
          </w:p>
        </w:tc>
        <w:tc>
          <w:tcPr>
            <w:tcW w:w="533" w:type="pct"/>
            <w:vAlign w:val="center"/>
          </w:tcPr>
          <w:p w14:paraId="165CF080" w14:textId="77777777" w:rsidR="00695001" w:rsidRDefault="00695001" w:rsidP="00695001">
            <w:pPr>
              <w:pStyle w:val="affffb"/>
              <w:ind w:firstLineChars="0" w:firstLine="0"/>
              <w:jc w:val="center"/>
              <w:rPr>
                <w:sz w:val="18"/>
                <w:szCs w:val="18"/>
              </w:rPr>
            </w:pPr>
          </w:p>
        </w:tc>
        <w:tc>
          <w:tcPr>
            <w:tcW w:w="603" w:type="pct"/>
            <w:vAlign w:val="center"/>
          </w:tcPr>
          <w:p w14:paraId="06831593" w14:textId="77777777" w:rsidR="00695001" w:rsidRDefault="00695001" w:rsidP="00695001">
            <w:pPr>
              <w:pStyle w:val="affffb"/>
              <w:ind w:firstLineChars="0" w:firstLine="0"/>
              <w:jc w:val="center"/>
              <w:rPr>
                <w:sz w:val="18"/>
                <w:szCs w:val="18"/>
              </w:rPr>
            </w:pPr>
          </w:p>
        </w:tc>
        <w:tc>
          <w:tcPr>
            <w:tcW w:w="335" w:type="pct"/>
            <w:vAlign w:val="center"/>
          </w:tcPr>
          <w:p w14:paraId="6DDF6F48" w14:textId="77777777" w:rsidR="00695001" w:rsidRDefault="00695001" w:rsidP="00695001">
            <w:pPr>
              <w:pStyle w:val="affffb"/>
              <w:ind w:firstLineChars="0" w:firstLine="0"/>
              <w:jc w:val="center"/>
              <w:rPr>
                <w:sz w:val="18"/>
                <w:szCs w:val="18"/>
              </w:rPr>
            </w:pPr>
          </w:p>
        </w:tc>
        <w:tc>
          <w:tcPr>
            <w:tcW w:w="741" w:type="pct"/>
            <w:vAlign w:val="center"/>
          </w:tcPr>
          <w:p w14:paraId="2FBD16EB" w14:textId="77777777" w:rsidR="00695001" w:rsidRDefault="00695001" w:rsidP="00695001">
            <w:pPr>
              <w:pStyle w:val="affffb"/>
              <w:ind w:firstLineChars="0" w:firstLine="0"/>
              <w:jc w:val="center"/>
              <w:rPr>
                <w:sz w:val="18"/>
                <w:szCs w:val="18"/>
              </w:rPr>
            </w:pPr>
          </w:p>
        </w:tc>
        <w:tc>
          <w:tcPr>
            <w:tcW w:w="185" w:type="pct"/>
            <w:vAlign w:val="center"/>
          </w:tcPr>
          <w:p w14:paraId="0424EF4B" w14:textId="77777777" w:rsidR="00695001" w:rsidRDefault="00695001" w:rsidP="00695001">
            <w:pPr>
              <w:pStyle w:val="affffb"/>
              <w:ind w:firstLineChars="0" w:firstLine="0"/>
              <w:jc w:val="center"/>
              <w:rPr>
                <w:sz w:val="18"/>
                <w:szCs w:val="18"/>
              </w:rPr>
            </w:pPr>
          </w:p>
        </w:tc>
        <w:tc>
          <w:tcPr>
            <w:tcW w:w="148" w:type="pct"/>
            <w:tcBorders>
              <w:right w:val="single" w:sz="8" w:space="0" w:color="auto"/>
            </w:tcBorders>
            <w:vAlign w:val="center"/>
          </w:tcPr>
          <w:p w14:paraId="17FCD362" w14:textId="77777777" w:rsidR="00695001" w:rsidRDefault="00695001" w:rsidP="00695001">
            <w:pPr>
              <w:pStyle w:val="affffb"/>
              <w:ind w:firstLineChars="0" w:firstLine="0"/>
              <w:jc w:val="center"/>
              <w:rPr>
                <w:sz w:val="18"/>
                <w:szCs w:val="18"/>
              </w:rPr>
            </w:pPr>
          </w:p>
        </w:tc>
      </w:tr>
      <w:tr w:rsidR="00695001" w14:paraId="4BF6DDBC" w14:textId="77777777" w:rsidTr="00695001">
        <w:trPr>
          <w:trHeight w:val="454"/>
        </w:trPr>
        <w:tc>
          <w:tcPr>
            <w:tcW w:w="150" w:type="pct"/>
            <w:tcBorders>
              <w:left w:val="single" w:sz="8" w:space="0" w:color="auto"/>
            </w:tcBorders>
            <w:vAlign w:val="center"/>
          </w:tcPr>
          <w:p w14:paraId="734D4146" w14:textId="77777777" w:rsidR="00695001" w:rsidRDefault="00695001" w:rsidP="00695001">
            <w:pPr>
              <w:pStyle w:val="affffb"/>
              <w:ind w:firstLineChars="0" w:firstLine="0"/>
              <w:jc w:val="center"/>
              <w:rPr>
                <w:sz w:val="18"/>
                <w:szCs w:val="18"/>
              </w:rPr>
            </w:pPr>
          </w:p>
        </w:tc>
        <w:tc>
          <w:tcPr>
            <w:tcW w:w="185" w:type="pct"/>
            <w:vAlign w:val="center"/>
          </w:tcPr>
          <w:p w14:paraId="75CE1097" w14:textId="77777777" w:rsidR="00695001" w:rsidRDefault="00695001" w:rsidP="00695001">
            <w:pPr>
              <w:pStyle w:val="affffb"/>
              <w:ind w:firstLineChars="0" w:firstLine="0"/>
              <w:jc w:val="center"/>
              <w:rPr>
                <w:sz w:val="18"/>
                <w:szCs w:val="18"/>
              </w:rPr>
            </w:pPr>
          </w:p>
        </w:tc>
        <w:tc>
          <w:tcPr>
            <w:tcW w:w="185" w:type="pct"/>
            <w:vAlign w:val="center"/>
          </w:tcPr>
          <w:p w14:paraId="7D5F5BED" w14:textId="77777777" w:rsidR="00695001" w:rsidRDefault="00695001" w:rsidP="00695001">
            <w:pPr>
              <w:pStyle w:val="affffb"/>
              <w:ind w:firstLineChars="0" w:firstLine="0"/>
              <w:jc w:val="center"/>
              <w:rPr>
                <w:sz w:val="18"/>
                <w:szCs w:val="18"/>
              </w:rPr>
            </w:pPr>
          </w:p>
        </w:tc>
        <w:tc>
          <w:tcPr>
            <w:tcW w:w="237" w:type="pct"/>
            <w:vAlign w:val="center"/>
          </w:tcPr>
          <w:p w14:paraId="4E5682AA" w14:textId="77777777" w:rsidR="00695001" w:rsidRDefault="00695001" w:rsidP="00695001">
            <w:pPr>
              <w:pStyle w:val="affffb"/>
              <w:ind w:firstLineChars="0" w:firstLine="0"/>
              <w:jc w:val="center"/>
              <w:rPr>
                <w:sz w:val="18"/>
                <w:szCs w:val="18"/>
              </w:rPr>
            </w:pPr>
          </w:p>
        </w:tc>
        <w:tc>
          <w:tcPr>
            <w:tcW w:w="1113" w:type="pct"/>
            <w:vAlign w:val="center"/>
          </w:tcPr>
          <w:p w14:paraId="67DF9F6D" w14:textId="77777777" w:rsidR="00695001" w:rsidRDefault="00695001" w:rsidP="00695001">
            <w:pPr>
              <w:pStyle w:val="affffb"/>
              <w:ind w:firstLineChars="0" w:firstLine="0"/>
              <w:jc w:val="center"/>
              <w:rPr>
                <w:sz w:val="18"/>
                <w:szCs w:val="18"/>
              </w:rPr>
            </w:pPr>
          </w:p>
        </w:tc>
        <w:tc>
          <w:tcPr>
            <w:tcW w:w="585" w:type="pct"/>
            <w:vAlign w:val="center"/>
          </w:tcPr>
          <w:p w14:paraId="08F4197A" w14:textId="77777777" w:rsidR="00695001" w:rsidRDefault="00695001" w:rsidP="00695001">
            <w:pPr>
              <w:pStyle w:val="affffb"/>
              <w:ind w:firstLineChars="0" w:firstLine="0"/>
              <w:jc w:val="center"/>
              <w:rPr>
                <w:sz w:val="18"/>
                <w:szCs w:val="18"/>
              </w:rPr>
            </w:pPr>
          </w:p>
        </w:tc>
        <w:tc>
          <w:tcPr>
            <w:tcW w:w="533" w:type="pct"/>
            <w:vAlign w:val="center"/>
          </w:tcPr>
          <w:p w14:paraId="178220FC" w14:textId="77777777" w:rsidR="00695001" w:rsidRDefault="00695001" w:rsidP="00695001">
            <w:pPr>
              <w:pStyle w:val="affffb"/>
              <w:ind w:firstLineChars="0" w:firstLine="0"/>
              <w:jc w:val="center"/>
              <w:rPr>
                <w:sz w:val="18"/>
                <w:szCs w:val="18"/>
              </w:rPr>
            </w:pPr>
          </w:p>
        </w:tc>
        <w:tc>
          <w:tcPr>
            <w:tcW w:w="603" w:type="pct"/>
            <w:vAlign w:val="center"/>
          </w:tcPr>
          <w:p w14:paraId="763817D8" w14:textId="77777777" w:rsidR="00695001" w:rsidRDefault="00695001" w:rsidP="00695001">
            <w:pPr>
              <w:pStyle w:val="affffb"/>
              <w:ind w:firstLineChars="0" w:firstLine="0"/>
              <w:jc w:val="center"/>
              <w:rPr>
                <w:sz w:val="18"/>
                <w:szCs w:val="18"/>
              </w:rPr>
            </w:pPr>
          </w:p>
        </w:tc>
        <w:tc>
          <w:tcPr>
            <w:tcW w:w="335" w:type="pct"/>
            <w:vAlign w:val="center"/>
          </w:tcPr>
          <w:p w14:paraId="60F7B16D" w14:textId="77777777" w:rsidR="00695001" w:rsidRDefault="00695001" w:rsidP="00695001">
            <w:pPr>
              <w:pStyle w:val="affffb"/>
              <w:ind w:firstLineChars="0" w:firstLine="0"/>
              <w:jc w:val="center"/>
              <w:rPr>
                <w:sz w:val="18"/>
                <w:szCs w:val="18"/>
              </w:rPr>
            </w:pPr>
          </w:p>
        </w:tc>
        <w:tc>
          <w:tcPr>
            <w:tcW w:w="741" w:type="pct"/>
            <w:vAlign w:val="center"/>
          </w:tcPr>
          <w:p w14:paraId="195E9B76" w14:textId="77777777" w:rsidR="00695001" w:rsidRDefault="00695001" w:rsidP="00695001">
            <w:pPr>
              <w:pStyle w:val="affffb"/>
              <w:ind w:firstLineChars="0" w:firstLine="0"/>
              <w:jc w:val="center"/>
              <w:rPr>
                <w:sz w:val="18"/>
                <w:szCs w:val="18"/>
              </w:rPr>
            </w:pPr>
          </w:p>
        </w:tc>
        <w:tc>
          <w:tcPr>
            <w:tcW w:w="185" w:type="pct"/>
            <w:vAlign w:val="center"/>
          </w:tcPr>
          <w:p w14:paraId="5D7EB0D1" w14:textId="77777777" w:rsidR="00695001" w:rsidRDefault="00695001" w:rsidP="00695001">
            <w:pPr>
              <w:pStyle w:val="affffb"/>
              <w:ind w:firstLineChars="0" w:firstLine="0"/>
              <w:jc w:val="center"/>
              <w:rPr>
                <w:sz w:val="18"/>
                <w:szCs w:val="18"/>
              </w:rPr>
            </w:pPr>
          </w:p>
        </w:tc>
        <w:tc>
          <w:tcPr>
            <w:tcW w:w="148" w:type="pct"/>
            <w:tcBorders>
              <w:right w:val="single" w:sz="8" w:space="0" w:color="auto"/>
            </w:tcBorders>
            <w:vAlign w:val="center"/>
          </w:tcPr>
          <w:p w14:paraId="60522F8B" w14:textId="77777777" w:rsidR="00695001" w:rsidRDefault="00695001" w:rsidP="00695001">
            <w:pPr>
              <w:pStyle w:val="affffb"/>
              <w:ind w:firstLineChars="0" w:firstLine="0"/>
              <w:jc w:val="center"/>
              <w:rPr>
                <w:sz w:val="18"/>
                <w:szCs w:val="18"/>
              </w:rPr>
            </w:pPr>
          </w:p>
        </w:tc>
      </w:tr>
      <w:tr w:rsidR="00695001" w14:paraId="2AFA0FAF" w14:textId="77777777" w:rsidTr="00695001">
        <w:trPr>
          <w:trHeight w:val="454"/>
        </w:trPr>
        <w:tc>
          <w:tcPr>
            <w:tcW w:w="150" w:type="pct"/>
            <w:tcBorders>
              <w:left w:val="single" w:sz="8" w:space="0" w:color="auto"/>
            </w:tcBorders>
            <w:vAlign w:val="center"/>
          </w:tcPr>
          <w:p w14:paraId="58A540E6" w14:textId="77777777" w:rsidR="00695001" w:rsidRDefault="00695001" w:rsidP="00695001">
            <w:pPr>
              <w:pStyle w:val="affffb"/>
              <w:ind w:firstLineChars="0" w:firstLine="0"/>
              <w:jc w:val="center"/>
              <w:rPr>
                <w:sz w:val="18"/>
                <w:szCs w:val="18"/>
              </w:rPr>
            </w:pPr>
          </w:p>
        </w:tc>
        <w:tc>
          <w:tcPr>
            <w:tcW w:w="185" w:type="pct"/>
            <w:vAlign w:val="center"/>
          </w:tcPr>
          <w:p w14:paraId="56B79BF5" w14:textId="77777777" w:rsidR="00695001" w:rsidRDefault="00695001" w:rsidP="00695001">
            <w:pPr>
              <w:pStyle w:val="affffb"/>
              <w:ind w:firstLineChars="0" w:firstLine="0"/>
              <w:jc w:val="center"/>
              <w:rPr>
                <w:sz w:val="18"/>
                <w:szCs w:val="18"/>
              </w:rPr>
            </w:pPr>
          </w:p>
        </w:tc>
        <w:tc>
          <w:tcPr>
            <w:tcW w:w="185" w:type="pct"/>
            <w:vAlign w:val="center"/>
          </w:tcPr>
          <w:p w14:paraId="5CE6EF20" w14:textId="77777777" w:rsidR="00695001" w:rsidRDefault="00695001" w:rsidP="00695001">
            <w:pPr>
              <w:pStyle w:val="affffb"/>
              <w:ind w:firstLineChars="0" w:firstLine="0"/>
              <w:jc w:val="center"/>
              <w:rPr>
                <w:sz w:val="18"/>
                <w:szCs w:val="18"/>
              </w:rPr>
            </w:pPr>
          </w:p>
        </w:tc>
        <w:tc>
          <w:tcPr>
            <w:tcW w:w="237" w:type="pct"/>
            <w:vAlign w:val="center"/>
          </w:tcPr>
          <w:p w14:paraId="227098C3" w14:textId="77777777" w:rsidR="00695001" w:rsidRDefault="00695001" w:rsidP="00695001">
            <w:pPr>
              <w:pStyle w:val="affffb"/>
              <w:ind w:firstLineChars="0" w:firstLine="0"/>
              <w:jc w:val="center"/>
              <w:rPr>
                <w:sz w:val="18"/>
                <w:szCs w:val="18"/>
              </w:rPr>
            </w:pPr>
          </w:p>
        </w:tc>
        <w:tc>
          <w:tcPr>
            <w:tcW w:w="1113" w:type="pct"/>
            <w:vAlign w:val="center"/>
          </w:tcPr>
          <w:p w14:paraId="54A12729" w14:textId="77777777" w:rsidR="00695001" w:rsidRDefault="00695001" w:rsidP="00695001">
            <w:pPr>
              <w:pStyle w:val="affffb"/>
              <w:ind w:firstLineChars="0" w:firstLine="0"/>
              <w:jc w:val="center"/>
              <w:rPr>
                <w:sz w:val="18"/>
                <w:szCs w:val="18"/>
              </w:rPr>
            </w:pPr>
          </w:p>
        </w:tc>
        <w:tc>
          <w:tcPr>
            <w:tcW w:w="585" w:type="pct"/>
            <w:vAlign w:val="center"/>
          </w:tcPr>
          <w:p w14:paraId="4568442F" w14:textId="77777777" w:rsidR="00695001" w:rsidRDefault="00695001" w:rsidP="00695001">
            <w:pPr>
              <w:pStyle w:val="affffb"/>
              <w:ind w:firstLineChars="0" w:firstLine="0"/>
              <w:jc w:val="center"/>
              <w:rPr>
                <w:sz w:val="18"/>
                <w:szCs w:val="18"/>
              </w:rPr>
            </w:pPr>
          </w:p>
        </w:tc>
        <w:tc>
          <w:tcPr>
            <w:tcW w:w="533" w:type="pct"/>
            <w:vAlign w:val="center"/>
          </w:tcPr>
          <w:p w14:paraId="4C0C9551" w14:textId="77777777" w:rsidR="00695001" w:rsidRDefault="00695001" w:rsidP="00695001">
            <w:pPr>
              <w:pStyle w:val="affffb"/>
              <w:ind w:firstLineChars="0" w:firstLine="0"/>
              <w:jc w:val="center"/>
              <w:rPr>
                <w:sz w:val="18"/>
                <w:szCs w:val="18"/>
              </w:rPr>
            </w:pPr>
          </w:p>
        </w:tc>
        <w:tc>
          <w:tcPr>
            <w:tcW w:w="603" w:type="pct"/>
            <w:vAlign w:val="center"/>
          </w:tcPr>
          <w:p w14:paraId="19C920E4" w14:textId="77777777" w:rsidR="00695001" w:rsidRDefault="00695001" w:rsidP="00695001">
            <w:pPr>
              <w:pStyle w:val="affffb"/>
              <w:ind w:firstLineChars="0" w:firstLine="0"/>
              <w:jc w:val="center"/>
              <w:rPr>
                <w:sz w:val="18"/>
                <w:szCs w:val="18"/>
              </w:rPr>
            </w:pPr>
          </w:p>
        </w:tc>
        <w:tc>
          <w:tcPr>
            <w:tcW w:w="335" w:type="pct"/>
            <w:vAlign w:val="center"/>
          </w:tcPr>
          <w:p w14:paraId="53FF83D9" w14:textId="77777777" w:rsidR="00695001" w:rsidRDefault="00695001" w:rsidP="00695001">
            <w:pPr>
              <w:pStyle w:val="affffb"/>
              <w:ind w:firstLineChars="0" w:firstLine="0"/>
              <w:jc w:val="center"/>
              <w:rPr>
                <w:sz w:val="18"/>
                <w:szCs w:val="18"/>
              </w:rPr>
            </w:pPr>
          </w:p>
        </w:tc>
        <w:tc>
          <w:tcPr>
            <w:tcW w:w="741" w:type="pct"/>
            <w:vAlign w:val="center"/>
          </w:tcPr>
          <w:p w14:paraId="0C71FE71" w14:textId="77777777" w:rsidR="00695001" w:rsidRDefault="00695001" w:rsidP="00695001">
            <w:pPr>
              <w:pStyle w:val="affffb"/>
              <w:ind w:firstLineChars="0" w:firstLine="0"/>
              <w:jc w:val="center"/>
              <w:rPr>
                <w:sz w:val="18"/>
                <w:szCs w:val="18"/>
              </w:rPr>
            </w:pPr>
          </w:p>
        </w:tc>
        <w:tc>
          <w:tcPr>
            <w:tcW w:w="185" w:type="pct"/>
            <w:vAlign w:val="center"/>
          </w:tcPr>
          <w:p w14:paraId="0C3AEA07" w14:textId="77777777" w:rsidR="00695001" w:rsidRDefault="00695001" w:rsidP="00695001">
            <w:pPr>
              <w:pStyle w:val="affffb"/>
              <w:ind w:firstLineChars="0" w:firstLine="0"/>
              <w:jc w:val="center"/>
              <w:rPr>
                <w:sz w:val="18"/>
                <w:szCs w:val="18"/>
              </w:rPr>
            </w:pPr>
          </w:p>
        </w:tc>
        <w:tc>
          <w:tcPr>
            <w:tcW w:w="148" w:type="pct"/>
            <w:tcBorders>
              <w:right w:val="single" w:sz="8" w:space="0" w:color="auto"/>
            </w:tcBorders>
            <w:vAlign w:val="center"/>
          </w:tcPr>
          <w:p w14:paraId="4B30D221" w14:textId="77777777" w:rsidR="00695001" w:rsidRDefault="00695001" w:rsidP="00695001">
            <w:pPr>
              <w:pStyle w:val="affffb"/>
              <w:ind w:firstLineChars="0" w:firstLine="0"/>
              <w:jc w:val="center"/>
              <w:rPr>
                <w:sz w:val="18"/>
                <w:szCs w:val="18"/>
              </w:rPr>
            </w:pPr>
          </w:p>
        </w:tc>
      </w:tr>
      <w:tr w:rsidR="00695001" w14:paraId="7A62FA88" w14:textId="77777777" w:rsidTr="00695001">
        <w:trPr>
          <w:trHeight w:val="454"/>
        </w:trPr>
        <w:tc>
          <w:tcPr>
            <w:tcW w:w="150" w:type="pct"/>
            <w:tcBorders>
              <w:left w:val="single" w:sz="8" w:space="0" w:color="auto"/>
            </w:tcBorders>
            <w:vAlign w:val="center"/>
          </w:tcPr>
          <w:p w14:paraId="5638824B" w14:textId="77777777" w:rsidR="00695001" w:rsidRDefault="00695001" w:rsidP="00695001">
            <w:pPr>
              <w:pStyle w:val="affffb"/>
              <w:ind w:firstLineChars="0" w:firstLine="0"/>
              <w:jc w:val="center"/>
              <w:rPr>
                <w:sz w:val="18"/>
                <w:szCs w:val="18"/>
              </w:rPr>
            </w:pPr>
          </w:p>
        </w:tc>
        <w:tc>
          <w:tcPr>
            <w:tcW w:w="185" w:type="pct"/>
            <w:vAlign w:val="center"/>
          </w:tcPr>
          <w:p w14:paraId="50EB494B" w14:textId="77777777" w:rsidR="00695001" w:rsidRDefault="00695001" w:rsidP="00695001">
            <w:pPr>
              <w:pStyle w:val="affffb"/>
              <w:ind w:firstLineChars="0" w:firstLine="0"/>
              <w:jc w:val="center"/>
              <w:rPr>
                <w:sz w:val="18"/>
                <w:szCs w:val="18"/>
              </w:rPr>
            </w:pPr>
          </w:p>
        </w:tc>
        <w:tc>
          <w:tcPr>
            <w:tcW w:w="185" w:type="pct"/>
            <w:vAlign w:val="center"/>
          </w:tcPr>
          <w:p w14:paraId="6D67981D" w14:textId="77777777" w:rsidR="00695001" w:rsidRDefault="00695001" w:rsidP="00695001">
            <w:pPr>
              <w:pStyle w:val="affffb"/>
              <w:ind w:firstLineChars="0" w:firstLine="0"/>
              <w:jc w:val="center"/>
              <w:rPr>
                <w:sz w:val="18"/>
                <w:szCs w:val="18"/>
              </w:rPr>
            </w:pPr>
          </w:p>
        </w:tc>
        <w:tc>
          <w:tcPr>
            <w:tcW w:w="237" w:type="pct"/>
            <w:vAlign w:val="center"/>
          </w:tcPr>
          <w:p w14:paraId="3A437085" w14:textId="77777777" w:rsidR="00695001" w:rsidRDefault="00695001" w:rsidP="00695001">
            <w:pPr>
              <w:pStyle w:val="affffb"/>
              <w:ind w:firstLineChars="0" w:firstLine="0"/>
              <w:jc w:val="center"/>
              <w:rPr>
                <w:sz w:val="18"/>
                <w:szCs w:val="18"/>
              </w:rPr>
            </w:pPr>
          </w:p>
        </w:tc>
        <w:tc>
          <w:tcPr>
            <w:tcW w:w="1113" w:type="pct"/>
            <w:vAlign w:val="center"/>
          </w:tcPr>
          <w:p w14:paraId="48406C04" w14:textId="77777777" w:rsidR="00695001" w:rsidRDefault="00695001" w:rsidP="00695001">
            <w:pPr>
              <w:pStyle w:val="affffb"/>
              <w:ind w:firstLineChars="0" w:firstLine="0"/>
              <w:jc w:val="center"/>
              <w:rPr>
                <w:sz w:val="18"/>
                <w:szCs w:val="18"/>
              </w:rPr>
            </w:pPr>
          </w:p>
        </w:tc>
        <w:tc>
          <w:tcPr>
            <w:tcW w:w="585" w:type="pct"/>
            <w:vAlign w:val="center"/>
          </w:tcPr>
          <w:p w14:paraId="6A7CBD27" w14:textId="77777777" w:rsidR="00695001" w:rsidRDefault="00695001" w:rsidP="00695001">
            <w:pPr>
              <w:pStyle w:val="affffb"/>
              <w:ind w:firstLineChars="0" w:firstLine="0"/>
              <w:jc w:val="center"/>
              <w:rPr>
                <w:sz w:val="18"/>
                <w:szCs w:val="18"/>
              </w:rPr>
            </w:pPr>
          </w:p>
        </w:tc>
        <w:tc>
          <w:tcPr>
            <w:tcW w:w="533" w:type="pct"/>
            <w:vAlign w:val="center"/>
          </w:tcPr>
          <w:p w14:paraId="4E7169FE" w14:textId="77777777" w:rsidR="00695001" w:rsidRDefault="00695001" w:rsidP="00695001">
            <w:pPr>
              <w:pStyle w:val="affffb"/>
              <w:ind w:firstLineChars="0" w:firstLine="0"/>
              <w:jc w:val="center"/>
              <w:rPr>
                <w:sz w:val="18"/>
                <w:szCs w:val="18"/>
              </w:rPr>
            </w:pPr>
          </w:p>
        </w:tc>
        <w:tc>
          <w:tcPr>
            <w:tcW w:w="603" w:type="pct"/>
            <w:vAlign w:val="center"/>
          </w:tcPr>
          <w:p w14:paraId="6FFC1388" w14:textId="77777777" w:rsidR="00695001" w:rsidRDefault="00695001" w:rsidP="00695001">
            <w:pPr>
              <w:pStyle w:val="affffb"/>
              <w:ind w:firstLineChars="0" w:firstLine="0"/>
              <w:jc w:val="center"/>
              <w:rPr>
                <w:sz w:val="18"/>
                <w:szCs w:val="18"/>
              </w:rPr>
            </w:pPr>
          </w:p>
        </w:tc>
        <w:tc>
          <w:tcPr>
            <w:tcW w:w="335" w:type="pct"/>
            <w:vAlign w:val="center"/>
          </w:tcPr>
          <w:p w14:paraId="34863594" w14:textId="77777777" w:rsidR="00695001" w:rsidRDefault="00695001" w:rsidP="00695001">
            <w:pPr>
              <w:pStyle w:val="affffb"/>
              <w:ind w:firstLineChars="0" w:firstLine="0"/>
              <w:jc w:val="center"/>
              <w:rPr>
                <w:sz w:val="18"/>
                <w:szCs w:val="18"/>
              </w:rPr>
            </w:pPr>
          </w:p>
        </w:tc>
        <w:tc>
          <w:tcPr>
            <w:tcW w:w="741" w:type="pct"/>
            <w:vAlign w:val="center"/>
          </w:tcPr>
          <w:p w14:paraId="1BC23B45" w14:textId="77777777" w:rsidR="00695001" w:rsidRDefault="00695001" w:rsidP="00695001">
            <w:pPr>
              <w:pStyle w:val="affffb"/>
              <w:ind w:firstLineChars="0" w:firstLine="0"/>
              <w:jc w:val="center"/>
              <w:rPr>
                <w:sz w:val="18"/>
                <w:szCs w:val="18"/>
              </w:rPr>
            </w:pPr>
          </w:p>
        </w:tc>
        <w:tc>
          <w:tcPr>
            <w:tcW w:w="185" w:type="pct"/>
            <w:vAlign w:val="center"/>
          </w:tcPr>
          <w:p w14:paraId="05688B01" w14:textId="77777777" w:rsidR="00695001" w:rsidRDefault="00695001" w:rsidP="00695001">
            <w:pPr>
              <w:pStyle w:val="affffb"/>
              <w:ind w:firstLineChars="0" w:firstLine="0"/>
              <w:jc w:val="center"/>
              <w:rPr>
                <w:sz w:val="18"/>
                <w:szCs w:val="18"/>
              </w:rPr>
            </w:pPr>
          </w:p>
        </w:tc>
        <w:tc>
          <w:tcPr>
            <w:tcW w:w="148" w:type="pct"/>
            <w:tcBorders>
              <w:right w:val="single" w:sz="8" w:space="0" w:color="auto"/>
            </w:tcBorders>
            <w:vAlign w:val="center"/>
          </w:tcPr>
          <w:p w14:paraId="16A95D0A" w14:textId="77777777" w:rsidR="00695001" w:rsidRDefault="00695001" w:rsidP="00695001">
            <w:pPr>
              <w:pStyle w:val="affffb"/>
              <w:ind w:firstLineChars="0" w:firstLine="0"/>
              <w:jc w:val="center"/>
              <w:rPr>
                <w:sz w:val="18"/>
                <w:szCs w:val="18"/>
              </w:rPr>
            </w:pPr>
          </w:p>
        </w:tc>
      </w:tr>
    </w:tbl>
    <w:p w14:paraId="26D5DA6A" w14:textId="77777777" w:rsidR="00695001" w:rsidRDefault="00695001" w:rsidP="00C57D02">
      <w:pPr>
        <w:pStyle w:val="affffb"/>
        <w:ind w:firstLine="420"/>
        <w:sectPr w:rsidR="00695001" w:rsidSect="00695001">
          <w:pgSz w:w="16838" w:h="11906" w:orient="landscape" w:code="9"/>
          <w:pgMar w:top="1134" w:right="1928" w:bottom="1134" w:left="1134" w:header="1418" w:footer="1134" w:gutter="284"/>
          <w:cols w:space="425"/>
          <w:formProt w:val="0"/>
          <w:docGrid w:linePitch="312"/>
        </w:sectPr>
      </w:pPr>
    </w:p>
    <w:p w14:paraId="65981DB5" w14:textId="77777777" w:rsidR="00695001" w:rsidRDefault="00695001" w:rsidP="00695001">
      <w:pPr>
        <w:pStyle w:val="afffff2"/>
        <w:spacing w:before="120" w:after="120"/>
      </w:pPr>
      <w:bookmarkStart w:id="86" w:name="_Toc198111983"/>
      <w:bookmarkStart w:id="87" w:name="BookMark6"/>
      <w:bookmarkStart w:id="88" w:name="_Toc199521327"/>
      <w:r>
        <w:rPr>
          <w:rFonts w:hint="eastAsia"/>
          <w:spacing w:val="105"/>
        </w:rPr>
        <w:lastRenderedPageBreak/>
        <w:t>参考文</w:t>
      </w:r>
      <w:r>
        <w:rPr>
          <w:rFonts w:hint="eastAsia"/>
        </w:rPr>
        <w:t>献</w:t>
      </w:r>
      <w:bookmarkEnd w:id="86"/>
      <w:bookmarkEnd w:id="88"/>
    </w:p>
    <w:p w14:paraId="17B886F1" w14:textId="77777777" w:rsidR="00695001" w:rsidRDefault="00695001" w:rsidP="00695001">
      <w:pPr>
        <w:pStyle w:val="affffb"/>
        <w:ind w:firstLine="420"/>
      </w:pPr>
      <w:r>
        <w:rPr>
          <w:rFonts w:hint="eastAsia"/>
        </w:rPr>
        <w:t>[1]  卫生部关于修订人类辅助生殖技术与人类精子库相关技术规范、基本标准和伦理原则的通(卫科教发〔2003〕176号)</w:t>
      </w:r>
    </w:p>
    <w:p w14:paraId="3F5A18D9" w14:textId="7F1D5661" w:rsidR="00C57D02" w:rsidRPr="00695001" w:rsidRDefault="00695001" w:rsidP="00695001">
      <w:pPr>
        <w:pStyle w:val="affffb"/>
        <w:ind w:firstLineChars="0" w:firstLine="0"/>
        <w:jc w:val="center"/>
      </w:pPr>
      <w:bookmarkStart w:id="89" w:name="BookMark8"/>
      <w:bookmarkEnd w:id="87"/>
      <w:r>
        <w:drawing>
          <wp:inline distT="0" distB="0" distL="0" distR="0" wp14:anchorId="2387B89B" wp14:editId="69146A0E">
            <wp:extent cx="1485900" cy="317500"/>
            <wp:effectExtent l="0" t="0" r="0" b="6350"/>
            <wp:docPr id="979832104" name="图片 1"/>
            <wp:cNvGraphicFramePr/>
            <a:graphic xmlns:a="http://schemas.openxmlformats.org/drawingml/2006/main">
              <a:graphicData uri="http://schemas.openxmlformats.org/drawingml/2006/picture">
                <pic:pic xmlns:pic="http://schemas.openxmlformats.org/drawingml/2006/picture">
                  <pic:nvPicPr>
                    <pic:cNvPr id="979832104" name=""/>
                    <pic:cNvPicPr/>
                  </pic:nvPicPr>
                  <pic:blipFill>
                    <a:blip r:embed="rId19">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89"/>
    </w:p>
    <w:sectPr w:rsidR="00C57D02" w:rsidRPr="00695001" w:rsidSect="00695001">
      <w:pgSz w:w="11906" w:h="16838" w:code="9"/>
      <w:pgMar w:top="1928" w:right="1134" w:bottom="1134" w:left="1134" w:header="1418" w:footer="1134" w:gutter="284"/>
      <w:cols w:space="425"/>
      <w:formProt w:val="0"/>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B1F676" w14:textId="77777777" w:rsidR="0021702E" w:rsidRDefault="0021702E" w:rsidP="00D86DB7">
      <w:r>
        <w:separator/>
      </w:r>
    </w:p>
    <w:p w14:paraId="7F48CDFA" w14:textId="77777777" w:rsidR="0021702E" w:rsidRDefault="0021702E"/>
    <w:p w14:paraId="2712EA1B" w14:textId="77777777" w:rsidR="0021702E" w:rsidRDefault="0021702E"/>
  </w:endnote>
  <w:endnote w:type="continuationSeparator" w:id="0">
    <w:p w14:paraId="29A6C239" w14:textId="77777777" w:rsidR="0021702E" w:rsidRDefault="0021702E" w:rsidP="00D86DB7">
      <w:r>
        <w:continuationSeparator/>
      </w:r>
    </w:p>
    <w:p w14:paraId="7D75DBB2" w14:textId="77777777" w:rsidR="0021702E" w:rsidRDefault="0021702E"/>
    <w:p w14:paraId="2D7A3772" w14:textId="77777777" w:rsidR="0021702E" w:rsidRDefault="0021702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A00249" w14:textId="77777777" w:rsidR="00145D9D" w:rsidRDefault="00145D9D">
    <w:pPr>
      <w:pStyle w:val="afffb"/>
    </w:pPr>
    <w:r>
      <w:fldChar w:fldCharType="begin"/>
    </w:r>
    <w:r>
      <w:instrText>PAGE   \* MERGEFORMAT</w:instrText>
    </w:r>
    <w:r>
      <w:fldChar w:fldCharType="separate"/>
    </w:r>
    <w:r w:rsidR="00AF47C5" w:rsidRPr="00AF47C5">
      <w:rPr>
        <w:noProof/>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96CF6A" w14:textId="77777777" w:rsidR="00C94DF2" w:rsidRDefault="00C94DF2">
    <w:pPr>
      <w:pStyle w:val="afffb"/>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A41641" w14:textId="77777777" w:rsidR="00E77A03" w:rsidRPr="00324EDD" w:rsidRDefault="00E77A03" w:rsidP="00CD50A1">
    <w:pPr>
      <w:pStyle w:val="afffb"/>
      <w:ind w:right="720"/>
      <w:jc w:val="both"/>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995E49" w14:textId="77777777" w:rsidR="000C57D6" w:rsidRDefault="000C57D6" w:rsidP="00C94DF2">
    <w:pPr>
      <w:pStyle w:val="affff8"/>
    </w:pPr>
    <w:r>
      <w:fldChar w:fldCharType="begin"/>
    </w:r>
    <w:r>
      <w:instrText>PAGE   \* MERGEFORMAT</w:instrText>
    </w:r>
    <w:r>
      <w:fldChar w:fldCharType="separate"/>
    </w:r>
    <w:r w:rsidR="008A173B" w:rsidRPr="008A173B">
      <w:rPr>
        <w:noProof/>
        <w:lang w:val="zh-CN"/>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2CBFAA" w14:textId="77777777" w:rsidR="0021702E" w:rsidRDefault="0021702E" w:rsidP="00D86DB7">
      <w:r>
        <w:separator/>
      </w:r>
    </w:p>
  </w:footnote>
  <w:footnote w:type="continuationSeparator" w:id="0">
    <w:p w14:paraId="25BA43E8" w14:textId="77777777" w:rsidR="0021702E" w:rsidRDefault="0021702E" w:rsidP="00D86DB7">
      <w:r>
        <w:continuationSeparator/>
      </w:r>
    </w:p>
    <w:p w14:paraId="75CBF2B8" w14:textId="77777777" w:rsidR="0021702E" w:rsidRDefault="0021702E"/>
    <w:p w14:paraId="2C2B7C13" w14:textId="77777777" w:rsidR="0021702E" w:rsidRDefault="0021702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C6A19D" w14:textId="77777777" w:rsidR="00C94DF2" w:rsidRDefault="00C94DF2">
    <w:pPr>
      <w:pStyle w:val="afff9"/>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D01A1B" w14:textId="77777777" w:rsidR="00145D9D" w:rsidRPr="00E70388" w:rsidRDefault="00145D9D" w:rsidP="00617387">
    <w:pPr>
      <w:pStyle w:val="afff9"/>
      <w:wordWrap w:val="0"/>
      <w:jc w:val="right"/>
      <w:rPr>
        <w:rFonts w:ascii="黑体" w:eastAsia="黑体" w:hAnsi="黑体" w:hint="eastAsia"/>
      </w:rPr>
    </w:pPr>
    <w:r w:rsidRPr="00E70388">
      <w:rPr>
        <w:rFonts w:ascii="黑体" w:eastAsia="黑体" w:hAnsi="黑体"/>
      </w:rPr>
      <w:t>Q/LB.</w:t>
    </w:r>
    <w:r w:rsidRPr="00E70388">
      <w:rPr>
        <w:rFonts w:ascii="黑体" w:eastAsia="黑体" w:hAnsi="黑体" w:hint="eastAsia"/>
      </w:rPr>
      <w:t>□</w:t>
    </w:r>
    <w:r w:rsidRPr="00E70388">
      <w:rPr>
        <w:rFonts w:ascii="黑体" w:eastAsia="黑体" w:hAnsi="黑体"/>
      </w:rPr>
      <w:t>XXXXX-XXXX</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087313" w14:textId="77777777" w:rsidR="00145D9D" w:rsidRPr="00324EDD" w:rsidRDefault="00145D9D" w:rsidP="00E846C8">
    <w:pPr>
      <w:pStyle w:val="afff9"/>
      <w:jc w:val="both"/>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AACAFB" w14:textId="77777777" w:rsidR="00714F58" w:rsidRDefault="00714F58" w:rsidP="00714F58">
    <w:pPr>
      <w:pStyle w:val="afff9"/>
      <w:jc w:val="right"/>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D95863">
      <w:rPr>
        <w:noProof/>
      </w:rPr>
      <w:t>T/XXX XXXX—XXXX</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049646" w14:textId="23E6C2C1" w:rsidR="00D84FA1" w:rsidRPr="00D84FA1" w:rsidRDefault="00D84FA1" w:rsidP="00A2271D">
    <w:pPr>
      <w:pStyle w:val="afffff0"/>
      <w:rPr>
        <w:rFonts w:hint="eastAsia"/>
      </w:rPr>
    </w:pPr>
    <w:r>
      <w:fldChar w:fldCharType="begin"/>
    </w:r>
    <w:r>
      <w:instrText xml:space="preserve"> STYLEREF  标准文件_文件编号  \* MERGEFORMAT </w:instrText>
    </w:r>
    <w:r>
      <w:fldChar w:fldCharType="separate"/>
    </w:r>
    <w:r w:rsidR="00692B16">
      <w:rPr>
        <w:rFonts w:hint="eastAsia"/>
      </w:rPr>
      <w:t>T/GXAS XXXX—XXXX</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37933"/>
    <w:multiLevelType w:val="hybridMultilevel"/>
    <w:tmpl w:val="EC424B92"/>
    <w:lvl w:ilvl="0" w:tplc="313642F2">
      <w:start w:val="1"/>
      <w:numFmt w:val="decimal"/>
      <w:pStyle w:val="a"/>
      <w:lvlText w:val="[%1]"/>
      <w:lvlJc w:val="left"/>
      <w:pPr>
        <w:tabs>
          <w:tab w:val="num" w:pos="1646"/>
        </w:tabs>
        <w:ind w:left="1646" w:hanging="648"/>
      </w:pPr>
    </w:lvl>
    <w:lvl w:ilvl="1" w:tplc="04090019" w:tentative="1">
      <w:start w:val="1"/>
      <w:numFmt w:val="lowerLetter"/>
      <w:lvlText w:val="%2)"/>
      <w:lvlJc w:val="left"/>
      <w:pPr>
        <w:tabs>
          <w:tab w:val="num" w:pos="1838"/>
        </w:tabs>
        <w:ind w:left="1838" w:hanging="420"/>
      </w:pPr>
    </w:lvl>
    <w:lvl w:ilvl="2" w:tplc="0409001B" w:tentative="1">
      <w:start w:val="1"/>
      <w:numFmt w:val="lowerRoman"/>
      <w:lvlText w:val="%3."/>
      <w:lvlJc w:val="right"/>
      <w:pPr>
        <w:tabs>
          <w:tab w:val="num" w:pos="2258"/>
        </w:tabs>
        <w:ind w:left="2258" w:hanging="420"/>
      </w:pPr>
    </w:lvl>
    <w:lvl w:ilvl="3" w:tplc="0409000F" w:tentative="1">
      <w:start w:val="1"/>
      <w:numFmt w:val="decimal"/>
      <w:lvlText w:val="%4."/>
      <w:lvlJc w:val="left"/>
      <w:pPr>
        <w:tabs>
          <w:tab w:val="num" w:pos="2678"/>
        </w:tabs>
        <w:ind w:left="2678" w:hanging="420"/>
      </w:pPr>
    </w:lvl>
    <w:lvl w:ilvl="4" w:tplc="04090019" w:tentative="1">
      <w:start w:val="1"/>
      <w:numFmt w:val="lowerLetter"/>
      <w:lvlText w:val="%5)"/>
      <w:lvlJc w:val="left"/>
      <w:pPr>
        <w:tabs>
          <w:tab w:val="num" w:pos="3098"/>
        </w:tabs>
        <w:ind w:left="3098" w:hanging="420"/>
      </w:pPr>
    </w:lvl>
    <w:lvl w:ilvl="5" w:tplc="0409001B" w:tentative="1">
      <w:start w:val="1"/>
      <w:numFmt w:val="lowerRoman"/>
      <w:lvlText w:val="%6."/>
      <w:lvlJc w:val="right"/>
      <w:pPr>
        <w:tabs>
          <w:tab w:val="num" w:pos="3518"/>
        </w:tabs>
        <w:ind w:left="3518" w:hanging="420"/>
      </w:pPr>
    </w:lvl>
    <w:lvl w:ilvl="6" w:tplc="0409000F" w:tentative="1">
      <w:start w:val="1"/>
      <w:numFmt w:val="decimal"/>
      <w:lvlText w:val="%7."/>
      <w:lvlJc w:val="left"/>
      <w:pPr>
        <w:tabs>
          <w:tab w:val="num" w:pos="3938"/>
        </w:tabs>
        <w:ind w:left="3938" w:hanging="420"/>
      </w:pPr>
    </w:lvl>
    <w:lvl w:ilvl="7" w:tplc="04090019" w:tentative="1">
      <w:start w:val="1"/>
      <w:numFmt w:val="lowerLetter"/>
      <w:lvlText w:val="%8)"/>
      <w:lvlJc w:val="left"/>
      <w:pPr>
        <w:tabs>
          <w:tab w:val="num" w:pos="4358"/>
        </w:tabs>
        <w:ind w:left="4358" w:hanging="420"/>
      </w:pPr>
    </w:lvl>
    <w:lvl w:ilvl="8" w:tplc="0409001B" w:tentative="1">
      <w:start w:val="1"/>
      <w:numFmt w:val="lowerRoman"/>
      <w:lvlText w:val="%9."/>
      <w:lvlJc w:val="right"/>
      <w:pPr>
        <w:tabs>
          <w:tab w:val="num" w:pos="4778"/>
        </w:tabs>
        <w:ind w:left="4778" w:hanging="420"/>
      </w:pPr>
    </w:lvl>
  </w:abstractNum>
  <w:abstractNum w:abstractNumId="1" w15:restartNumberingAfterBreak="0">
    <w:nsid w:val="040A15CD"/>
    <w:multiLevelType w:val="multilevel"/>
    <w:tmpl w:val="70340748"/>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 w15:restartNumberingAfterBreak="0">
    <w:nsid w:val="079102AD"/>
    <w:multiLevelType w:val="multilevel"/>
    <w:tmpl w:val="BD5AD220"/>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3" w15:restartNumberingAfterBreak="0">
    <w:nsid w:val="07ED3FEA"/>
    <w:multiLevelType w:val="multilevel"/>
    <w:tmpl w:val="B484DA86"/>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B270FBA6"/>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5" w15:restartNumberingAfterBreak="0">
    <w:nsid w:val="0BDC1670"/>
    <w:multiLevelType w:val="hybridMultilevel"/>
    <w:tmpl w:val="872E543A"/>
    <w:lvl w:ilvl="0" w:tplc="AFA24982">
      <w:start w:val="1"/>
      <w:numFmt w:val="decimal"/>
      <w:pStyle w:val="ad"/>
      <w:lvlText w:val="[%1]"/>
      <w:lvlJc w:val="left"/>
      <w:pPr>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15:restartNumberingAfterBreak="0">
    <w:nsid w:val="0D051F45"/>
    <w:multiLevelType w:val="multilevel"/>
    <w:tmpl w:val="EF0AF26A"/>
    <w:lvl w:ilvl="0">
      <w:start w:val="1"/>
      <w:numFmt w:val="lowerRoman"/>
      <w:pStyle w:val="ae"/>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543"/>
        </w:tabs>
        <w:ind w:left="1543" w:hanging="420"/>
      </w:pPr>
      <w:rPr>
        <w:rFonts w:hint="eastAsia"/>
      </w:rPr>
    </w:lvl>
    <w:lvl w:ilvl="2">
      <w:start w:val="1"/>
      <w:numFmt w:val="lowerRoman"/>
      <w:lvlText w:val="%3."/>
      <w:lvlJc w:val="right"/>
      <w:pPr>
        <w:tabs>
          <w:tab w:val="num" w:pos="1963"/>
        </w:tabs>
        <w:ind w:left="1963" w:hanging="420"/>
      </w:pPr>
      <w:rPr>
        <w:rFonts w:hint="eastAsia"/>
      </w:rPr>
    </w:lvl>
    <w:lvl w:ilvl="3">
      <w:start w:val="1"/>
      <w:numFmt w:val="decimal"/>
      <w:lvlText w:val="%4."/>
      <w:lvlJc w:val="left"/>
      <w:pPr>
        <w:tabs>
          <w:tab w:val="num" w:pos="2383"/>
        </w:tabs>
        <w:ind w:left="2383" w:hanging="420"/>
      </w:pPr>
      <w:rPr>
        <w:rFonts w:hint="eastAsia"/>
      </w:rPr>
    </w:lvl>
    <w:lvl w:ilvl="4">
      <w:start w:val="1"/>
      <w:numFmt w:val="lowerLetter"/>
      <w:lvlText w:val="%5)"/>
      <w:lvlJc w:val="left"/>
      <w:pPr>
        <w:tabs>
          <w:tab w:val="num" w:pos="2803"/>
        </w:tabs>
        <w:ind w:left="2803" w:hanging="420"/>
      </w:pPr>
      <w:rPr>
        <w:rFonts w:hint="eastAsia"/>
      </w:rPr>
    </w:lvl>
    <w:lvl w:ilvl="5">
      <w:start w:val="1"/>
      <w:numFmt w:val="lowerRoman"/>
      <w:lvlText w:val="%6."/>
      <w:lvlJc w:val="right"/>
      <w:pPr>
        <w:tabs>
          <w:tab w:val="num" w:pos="3223"/>
        </w:tabs>
        <w:ind w:left="3223" w:hanging="420"/>
      </w:pPr>
      <w:rPr>
        <w:rFonts w:hint="eastAsia"/>
      </w:rPr>
    </w:lvl>
    <w:lvl w:ilvl="6">
      <w:start w:val="1"/>
      <w:numFmt w:val="decimal"/>
      <w:lvlText w:val="%7."/>
      <w:lvlJc w:val="left"/>
      <w:pPr>
        <w:tabs>
          <w:tab w:val="num" w:pos="3643"/>
        </w:tabs>
        <w:ind w:left="3643" w:hanging="420"/>
      </w:pPr>
      <w:rPr>
        <w:rFonts w:hint="eastAsia"/>
      </w:rPr>
    </w:lvl>
    <w:lvl w:ilvl="7">
      <w:start w:val="1"/>
      <w:numFmt w:val="lowerLetter"/>
      <w:lvlText w:val="%8)"/>
      <w:lvlJc w:val="left"/>
      <w:pPr>
        <w:tabs>
          <w:tab w:val="num" w:pos="4063"/>
        </w:tabs>
        <w:ind w:left="4063" w:hanging="420"/>
      </w:pPr>
      <w:rPr>
        <w:rFonts w:hint="eastAsia"/>
      </w:rPr>
    </w:lvl>
    <w:lvl w:ilvl="8">
      <w:start w:val="1"/>
      <w:numFmt w:val="lowerRoman"/>
      <w:lvlText w:val="%9."/>
      <w:lvlJc w:val="right"/>
      <w:pPr>
        <w:tabs>
          <w:tab w:val="num" w:pos="4483"/>
        </w:tabs>
        <w:ind w:left="4483" w:hanging="420"/>
      </w:pPr>
      <w:rPr>
        <w:rFonts w:hint="eastAsia"/>
      </w:rPr>
    </w:lvl>
  </w:abstractNum>
  <w:abstractNum w:abstractNumId="7" w15:restartNumberingAfterBreak="0">
    <w:nsid w:val="1AD20F90"/>
    <w:multiLevelType w:val="hybridMultilevel"/>
    <w:tmpl w:val="7FAEA648"/>
    <w:lvl w:ilvl="0" w:tplc="2DF45D80">
      <w:start w:val="1"/>
      <w:numFmt w:val="none"/>
      <w:lvlRestart w:val="0"/>
      <w:pStyle w:val="af"/>
      <w:lvlText w:val="%1注："/>
      <w:lvlJc w:val="left"/>
      <w:pPr>
        <w:tabs>
          <w:tab w:val="num" w:pos="845"/>
        </w:tabs>
        <w:ind w:left="-102" w:firstLine="419"/>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15:restartNumberingAfterBreak="0">
    <w:nsid w:val="1AF15012"/>
    <w:multiLevelType w:val="multilevel"/>
    <w:tmpl w:val="AB5C8B82"/>
    <w:lvl w:ilvl="0">
      <w:start w:val="1"/>
      <w:numFmt w:val="upperLetter"/>
      <w:lvlRestart w:val="0"/>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9" w15:restartNumberingAfterBreak="0">
    <w:nsid w:val="1EAA1992"/>
    <w:multiLevelType w:val="multilevel"/>
    <w:tmpl w:val="57C69A80"/>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num" w:pos="4791"/>
        </w:tabs>
        <w:ind w:left="4791" w:hanging="1418"/>
      </w:pPr>
    </w:lvl>
    <w:lvl w:ilvl="8">
      <w:start w:val="1"/>
      <w:numFmt w:val="decimal"/>
      <w:lvlText w:val="%1.%2.%3.%4.%5.%6.%7.%8.%9"/>
      <w:lvlJc w:val="left"/>
      <w:pPr>
        <w:tabs>
          <w:tab w:val="num" w:pos="5499"/>
        </w:tabs>
        <w:ind w:left="5499" w:hanging="1700"/>
      </w:pPr>
    </w:lvl>
  </w:abstractNum>
  <w:abstractNum w:abstractNumId="10" w15:restartNumberingAfterBreak="0">
    <w:nsid w:val="2C5917C3"/>
    <w:multiLevelType w:val="multilevel"/>
    <w:tmpl w:val="631EF14E"/>
    <w:lvl w:ilvl="0">
      <w:start w:val="1"/>
      <w:numFmt w:val="none"/>
      <w:pStyle w:val="af2"/>
      <w:lvlText w:val="%1——"/>
      <w:lvlJc w:val="left"/>
      <w:pPr>
        <w:tabs>
          <w:tab w:val="num"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11" w15:restartNumberingAfterBreak="0">
    <w:nsid w:val="32F04FB2"/>
    <w:multiLevelType w:val="multilevel"/>
    <w:tmpl w:val="06B0E59A"/>
    <w:lvl w:ilvl="0">
      <w:start w:val="1"/>
      <w:numFmt w:val="lowerLetter"/>
      <w:pStyle w:val="af4"/>
      <w:lvlText w:val="%1"/>
      <w:lvlJc w:val="left"/>
      <w:pPr>
        <w:tabs>
          <w:tab w:val="num"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15:restartNumberingAfterBreak="0">
    <w:nsid w:val="44C50F90"/>
    <w:multiLevelType w:val="multilevel"/>
    <w:tmpl w:val="C5D62106"/>
    <w:lvl w:ilvl="0">
      <w:start w:val="1"/>
      <w:numFmt w:val="lowerLetter"/>
      <w:pStyle w:val="af5"/>
      <w:lvlText w:val="%1)"/>
      <w:lvlJc w:val="left"/>
      <w:pPr>
        <w:tabs>
          <w:tab w:val="num" w:pos="851"/>
        </w:tabs>
        <w:ind w:left="851" w:hanging="426"/>
      </w:pPr>
      <w:rPr>
        <w:rFonts w:ascii="宋体" w:eastAsia="宋体" w:hAnsi="Times New Roman" w:hint="eastAsia"/>
        <w:sz w:val="21"/>
      </w:rPr>
    </w:lvl>
    <w:lvl w:ilvl="1">
      <w:start w:val="1"/>
      <w:numFmt w:val="decimal"/>
      <w:pStyle w:val="af6"/>
      <w:lvlText w:val="%2)"/>
      <w:lvlJc w:val="left"/>
      <w:pPr>
        <w:tabs>
          <w:tab w:val="num"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3" w15:restartNumberingAfterBreak="0">
    <w:nsid w:val="48802D1C"/>
    <w:multiLevelType w:val="multilevel"/>
    <w:tmpl w:val="FF46E0AA"/>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15:restartNumberingAfterBreak="0">
    <w:nsid w:val="4B733A5F"/>
    <w:multiLevelType w:val="multilevel"/>
    <w:tmpl w:val="A688470E"/>
    <w:lvl w:ilvl="0">
      <w:start w:val="1"/>
      <w:numFmt w:val="decimal"/>
      <w:lvlRestart w:val="0"/>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15" w15:restartNumberingAfterBreak="0">
    <w:nsid w:val="4E5D0534"/>
    <w:multiLevelType w:val="multilevel"/>
    <w:tmpl w:val="4DA4F3AE"/>
    <w:lvl w:ilvl="0">
      <w:start w:val="1"/>
      <w:numFmt w:val="decimal"/>
      <w:lvlRestart w:val="0"/>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6" w15:restartNumberingAfterBreak="0">
    <w:nsid w:val="54632751"/>
    <w:multiLevelType w:val="multilevel"/>
    <w:tmpl w:val="ACF81318"/>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num" w:pos="5982"/>
        </w:tabs>
        <w:ind w:left="5982" w:hanging="1418"/>
      </w:pPr>
    </w:lvl>
    <w:lvl w:ilvl="8">
      <w:start w:val="1"/>
      <w:numFmt w:val="decimal"/>
      <w:lvlText w:val="%1.%2.%3.%4.%5.%6.%7.%8.%9"/>
      <w:lvlJc w:val="left"/>
      <w:pPr>
        <w:tabs>
          <w:tab w:val="num" w:pos="6690"/>
        </w:tabs>
        <w:ind w:left="6690" w:hanging="1700"/>
      </w:pPr>
    </w:lvl>
  </w:abstractNum>
  <w:abstractNum w:abstractNumId="17" w15:restartNumberingAfterBreak="0">
    <w:nsid w:val="557C2AF5"/>
    <w:multiLevelType w:val="multilevel"/>
    <w:tmpl w:val="97425156"/>
    <w:lvl w:ilvl="0">
      <w:start w:val="1"/>
      <w:numFmt w:val="decimal"/>
      <w:lvlRestart w:val="0"/>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8" w15:restartNumberingAfterBreak="0">
    <w:nsid w:val="5603797C"/>
    <w:multiLevelType w:val="multilevel"/>
    <w:tmpl w:val="C3483E82"/>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15:restartNumberingAfterBreak="0">
    <w:nsid w:val="564D2089"/>
    <w:multiLevelType w:val="hybridMultilevel"/>
    <w:tmpl w:val="8E2A6724"/>
    <w:lvl w:ilvl="0" w:tplc="9878D09C">
      <w:start w:val="1"/>
      <w:numFmt w:val="none"/>
      <w:lvlRestart w:val="0"/>
      <w:pStyle w:val="aff0"/>
      <w:lvlText w:val="%1注"/>
      <w:lvlJc w:val="left"/>
      <w:pPr>
        <w:tabs>
          <w:tab w:val="num" w:pos="760"/>
        </w:tabs>
        <w:ind w:left="760" w:hanging="284"/>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15:restartNumberingAfterBreak="0">
    <w:nsid w:val="644622F9"/>
    <w:multiLevelType w:val="multilevel"/>
    <w:tmpl w:val="958ED3D8"/>
    <w:lvl w:ilvl="0">
      <w:start w:val="1"/>
      <w:numFmt w:val="upperRoman"/>
      <w:pStyle w:val="aff1"/>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310"/>
        </w:tabs>
        <w:ind w:left="1310" w:hanging="420"/>
      </w:pPr>
      <w:rPr>
        <w:rFonts w:hint="eastAsia"/>
      </w:rPr>
    </w:lvl>
    <w:lvl w:ilvl="2">
      <w:start w:val="1"/>
      <w:numFmt w:val="lowerRoman"/>
      <w:lvlText w:val="%3."/>
      <w:lvlJc w:val="right"/>
      <w:pPr>
        <w:tabs>
          <w:tab w:val="num" w:pos="1730"/>
        </w:tabs>
        <w:ind w:left="1730" w:hanging="420"/>
      </w:pPr>
      <w:rPr>
        <w:rFonts w:hint="eastAsia"/>
      </w:rPr>
    </w:lvl>
    <w:lvl w:ilvl="3">
      <w:start w:val="1"/>
      <w:numFmt w:val="decimal"/>
      <w:lvlText w:val="%4."/>
      <w:lvlJc w:val="left"/>
      <w:pPr>
        <w:tabs>
          <w:tab w:val="num" w:pos="2150"/>
        </w:tabs>
        <w:ind w:left="2150" w:hanging="420"/>
      </w:pPr>
      <w:rPr>
        <w:rFonts w:hint="eastAsia"/>
      </w:rPr>
    </w:lvl>
    <w:lvl w:ilvl="4">
      <w:start w:val="1"/>
      <w:numFmt w:val="lowerLetter"/>
      <w:lvlText w:val="%5)"/>
      <w:lvlJc w:val="left"/>
      <w:pPr>
        <w:tabs>
          <w:tab w:val="num" w:pos="2570"/>
        </w:tabs>
        <w:ind w:left="2570" w:hanging="420"/>
      </w:pPr>
      <w:rPr>
        <w:rFonts w:hint="eastAsia"/>
      </w:rPr>
    </w:lvl>
    <w:lvl w:ilvl="5">
      <w:start w:val="1"/>
      <w:numFmt w:val="lowerRoman"/>
      <w:lvlText w:val="%6."/>
      <w:lvlJc w:val="right"/>
      <w:pPr>
        <w:tabs>
          <w:tab w:val="num" w:pos="2990"/>
        </w:tabs>
        <w:ind w:left="2990" w:hanging="420"/>
      </w:pPr>
      <w:rPr>
        <w:rFonts w:hint="eastAsia"/>
      </w:rPr>
    </w:lvl>
    <w:lvl w:ilvl="6">
      <w:start w:val="1"/>
      <w:numFmt w:val="decimal"/>
      <w:lvlText w:val="%7."/>
      <w:lvlJc w:val="left"/>
      <w:pPr>
        <w:tabs>
          <w:tab w:val="num" w:pos="3410"/>
        </w:tabs>
        <w:ind w:left="3410" w:hanging="420"/>
      </w:pPr>
      <w:rPr>
        <w:rFonts w:hint="eastAsia"/>
      </w:rPr>
    </w:lvl>
    <w:lvl w:ilvl="7">
      <w:start w:val="1"/>
      <w:numFmt w:val="lowerLetter"/>
      <w:lvlText w:val="%8)"/>
      <w:lvlJc w:val="left"/>
      <w:pPr>
        <w:tabs>
          <w:tab w:val="num" w:pos="3830"/>
        </w:tabs>
        <w:ind w:left="3830" w:hanging="420"/>
      </w:pPr>
      <w:rPr>
        <w:rFonts w:hint="eastAsia"/>
      </w:rPr>
    </w:lvl>
    <w:lvl w:ilvl="8">
      <w:start w:val="1"/>
      <w:numFmt w:val="lowerRoman"/>
      <w:lvlText w:val="%9."/>
      <w:lvlJc w:val="right"/>
      <w:pPr>
        <w:tabs>
          <w:tab w:val="num" w:pos="4250"/>
        </w:tabs>
        <w:ind w:left="4250" w:hanging="420"/>
      </w:pPr>
      <w:rPr>
        <w:rFonts w:hint="eastAsia"/>
      </w:rPr>
    </w:lvl>
  </w:abstractNum>
  <w:abstractNum w:abstractNumId="21" w15:restartNumberingAfterBreak="0">
    <w:nsid w:val="646260FA"/>
    <w:multiLevelType w:val="multilevel"/>
    <w:tmpl w:val="307C51EE"/>
    <w:lvl w:ilvl="0">
      <w:start w:val="1"/>
      <w:numFmt w:val="decimal"/>
      <w:lvlRestart w:val="0"/>
      <w:pStyle w:val="aff2"/>
      <w:suff w:val="nothing"/>
      <w:lvlText w:val="表%1　"/>
      <w:lvlJc w:val="left"/>
      <w:pPr>
        <w:ind w:left="0" w:firstLine="0"/>
      </w:pPr>
    </w:lvl>
    <w:lvl w:ilvl="1">
      <w:start w:val="1"/>
      <w:numFmt w:val="decimal"/>
      <w:lvlText w:val="%1.%2"/>
      <w:lvlJc w:val="left"/>
      <w:pPr>
        <w:tabs>
          <w:tab w:val="num" w:pos="992"/>
        </w:tabs>
        <w:ind w:left="992" w:hanging="567"/>
      </w:pPr>
    </w:lvl>
    <w:lvl w:ilvl="2">
      <w:start w:val="1"/>
      <w:numFmt w:val="decimal"/>
      <w:lvlText w:val="%1.%2.%3"/>
      <w:lvlJc w:val="left"/>
      <w:pPr>
        <w:tabs>
          <w:tab w:val="num" w:pos="1417"/>
        </w:tabs>
        <w:ind w:left="1417"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2" w15:restartNumberingAfterBreak="0">
    <w:nsid w:val="654A26C9"/>
    <w:multiLevelType w:val="multilevel"/>
    <w:tmpl w:val="D9C4B782"/>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15:restartNumberingAfterBreak="0">
    <w:nsid w:val="657D3FBC"/>
    <w:multiLevelType w:val="multilevel"/>
    <w:tmpl w:val="D78CB1D2"/>
    <w:lvl w:ilvl="0">
      <w:start w:val="1"/>
      <w:numFmt w:val="upperLetter"/>
      <w:lvlRestart w:val="0"/>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4" w15:restartNumberingAfterBreak="0">
    <w:nsid w:val="69506ABF"/>
    <w:multiLevelType w:val="multilevel"/>
    <w:tmpl w:val="6E96CAAC"/>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15:restartNumberingAfterBreak="0">
    <w:nsid w:val="6CA41985"/>
    <w:multiLevelType w:val="hybridMultilevel"/>
    <w:tmpl w:val="13589896"/>
    <w:lvl w:ilvl="0" w:tplc="621C3562">
      <w:start w:val="1"/>
      <w:numFmt w:val="decimal"/>
      <w:pStyle w:val="aff9"/>
      <w:lvlText w:val="%1)"/>
      <w:lvlJc w:val="left"/>
      <w:pPr>
        <w:tabs>
          <w:tab w:val="num" w:pos="823"/>
        </w:tabs>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6" w15:restartNumberingAfterBreak="0">
    <w:nsid w:val="6CE42AC1"/>
    <w:multiLevelType w:val="hybridMultilevel"/>
    <w:tmpl w:val="BB3CA4BE"/>
    <w:lvl w:ilvl="0" w:tplc="C0B8CA6E">
      <w:start w:val="1"/>
      <w:numFmt w:val="lowerLetter"/>
      <w:pStyle w:val="affa"/>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CEA2025"/>
    <w:multiLevelType w:val="multilevel"/>
    <w:tmpl w:val="C7628974"/>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DBF04F4"/>
    <w:multiLevelType w:val="multilevel"/>
    <w:tmpl w:val="1258F946"/>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29" w15:restartNumberingAfterBreak="0">
    <w:nsid w:val="6DF35F19"/>
    <w:multiLevelType w:val="multilevel"/>
    <w:tmpl w:val="DA9E83D6"/>
    <w:lvl w:ilvl="0">
      <w:start w:val="1"/>
      <w:numFmt w:val="decimal"/>
      <w:lvlRestart w:val="0"/>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30" w15:restartNumberingAfterBreak="0">
    <w:nsid w:val="76933334"/>
    <w:multiLevelType w:val="hybridMultilevel"/>
    <w:tmpl w:val="2ECA7228"/>
    <w:lvl w:ilvl="0" w:tplc="11600844">
      <w:start w:val="1"/>
      <w:numFmt w:val="none"/>
      <w:lvlRestart w:val="0"/>
      <w:pStyle w:val="afff4"/>
      <w:lvlText w:val="%1——"/>
      <w:lvlJc w:val="left"/>
      <w:pPr>
        <w:tabs>
          <w:tab w:val="num" w:pos="330"/>
        </w:tabs>
        <w:ind w:left="948" w:hanging="420"/>
      </w:pPr>
    </w:lvl>
    <w:lvl w:ilvl="1" w:tplc="4F444476" w:tentative="1">
      <w:start w:val="1"/>
      <w:numFmt w:val="lowerLetter"/>
      <w:lvlText w:val="%2)"/>
      <w:lvlJc w:val="left"/>
      <w:pPr>
        <w:tabs>
          <w:tab w:val="num" w:pos="840"/>
        </w:tabs>
        <w:ind w:left="840" w:hanging="420"/>
      </w:pPr>
    </w:lvl>
    <w:lvl w:ilvl="2" w:tplc="D6C24CA6" w:tentative="1">
      <w:start w:val="1"/>
      <w:numFmt w:val="lowerRoman"/>
      <w:lvlText w:val="%3."/>
      <w:lvlJc w:val="right"/>
      <w:pPr>
        <w:tabs>
          <w:tab w:val="num" w:pos="1260"/>
        </w:tabs>
        <w:ind w:left="1260" w:hanging="420"/>
      </w:pPr>
    </w:lvl>
    <w:lvl w:ilvl="3" w:tplc="F6A6C12C" w:tentative="1">
      <w:start w:val="1"/>
      <w:numFmt w:val="decimal"/>
      <w:lvlText w:val="%4."/>
      <w:lvlJc w:val="left"/>
      <w:pPr>
        <w:tabs>
          <w:tab w:val="num" w:pos="1680"/>
        </w:tabs>
        <w:ind w:left="1680" w:hanging="420"/>
      </w:pPr>
    </w:lvl>
    <w:lvl w:ilvl="4" w:tplc="29C01676" w:tentative="1">
      <w:start w:val="1"/>
      <w:numFmt w:val="lowerLetter"/>
      <w:lvlText w:val="%5)"/>
      <w:lvlJc w:val="left"/>
      <w:pPr>
        <w:tabs>
          <w:tab w:val="num" w:pos="2100"/>
        </w:tabs>
        <w:ind w:left="2100" w:hanging="420"/>
      </w:pPr>
    </w:lvl>
    <w:lvl w:ilvl="5" w:tplc="F230A71E" w:tentative="1">
      <w:start w:val="1"/>
      <w:numFmt w:val="lowerRoman"/>
      <w:lvlText w:val="%6."/>
      <w:lvlJc w:val="right"/>
      <w:pPr>
        <w:tabs>
          <w:tab w:val="num" w:pos="2520"/>
        </w:tabs>
        <w:ind w:left="2520" w:hanging="420"/>
      </w:pPr>
    </w:lvl>
    <w:lvl w:ilvl="6" w:tplc="BBF66B4A" w:tentative="1">
      <w:start w:val="1"/>
      <w:numFmt w:val="decimal"/>
      <w:lvlText w:val="%7."/>
      <w:lvlJc w:val="left"/>
      <w:pPr>
        <w:tabs>
          <w:tab w:val="num" w:pos="2940"/>
        </w:tabs>
        <w:ind w:left="2940" w:hanging="420"/>
      </w:pPr>
    </w:lvl>
    <w:lvl w:ilvl="7" w:tplc="7D9A10D8" w:tentative="1">
      <w:start w:val="1"/>
      <w:numFmt w:val="lowerLetter"/>
      <w:lvlText w:val="%8)"/>
      <w:lvlJc w:val="left"/>
      <w:pPr>
        <w:tabs>
          <w:tab w:val="num" w:pos="3360"/>
        </w:tabs>
        <w:ind w:left="3360" w:hanging="420"/>
      </w:pPr>
    </w:lvl>
    <w:lvl w:ilvl="8" w:tplc="7A08F11C" w:tentative="1">
      <w:start w:val="1"/>
      <w:numFmt w:val="lowerRoman"/>
      <w:lvlText w:val="%9."/>
      <w:lvlJc w:val="right"/>
      <w:pPr>
        <w:tabs>
          <w:tab w:val="num" w:pos="3780"/>
        </w:tabs>
        <w:ind w:left="3780" w:hanging="420"/>
      </w:pPr>
    </w:lvl>
  </w:abstractNum>
  <w:num w:numId="1" w16cid:durableId="1284187669">
    <w:abstractNumId w:val="0"/>
  </w:num>
  <w:num w:numId="2" w16cid:durableId="1226145570">
    <w:abstractNumId w:val="20"/>
  </w:num>
  <w:num w:numId="3" w16cid:durableId="406347540">
    <w:abstractNumId w:val="5"/>
  </w:num>
  <w:num w:numId="4" w16cid:durableId="1409037512">
    <w:abstractNumId w:val="18"/>
  </w:num>
  <w:num w:numId="5" w16cid:durableId="1501580504">
    <w:abstractNumId w:val="13"/>
  </w:num>
  <w:num w:numId="6" w16cid:durableId="1980988687">
    <w:abstractNumId w:val="23"/>
  </w:num>
  <w:num w:numId="7" w16cid:durableId="775833132">
    <w:abstractNumId w:val="8"/>
  </w:num>
  <w:num w:numId="8" w16cid:durableId="1393623595">
    <w:abstractNumId w:val="9"/>
  </w:num>
  <w:num w:numId="9" w16cid:durableId="184101539">
    <w:abstractNumId w:val="16"/>
  </w:num>
  <w:num w:numId="10" w16cid:durableId="619185681">
    <w:abstractNumId w:val="24"/>
  </w:num>
  <w:num w:numId="11" w16cid:durableId="816073531">
    <w:abstractNumId w:val="4"/>
  </w:num>
  <w:num w:numId="12" w16cid:durableId="805661558">
    <w:abstractNumId w:val="14"/>
  </w:num>
  <w:num w:numId="13" w16cid:durableId="1134441799">
    <w:abstractNumId w:val="25"/>
  </w:num>
  <w:num w:numId="14" w16cid:durableId="1117942593">
    <w:abstractNumId w:val="11"/>
  </w:num>
  <w:num w:numId="15" w16cid:durableId="348722363">
    <w:abstractNumId w:val="6"/>
  </w:num>
  <w:num w:numId="16" w16cid:durableId="853884508">
    <w:abstractNumId w:val="10"/>
  </w:num>
  <w:num w:numId="17" w16cid:durableId="426077393">
    <w:abstractNumId w:val="22"/>
  </w:num>
  <w:num w:numId="18" w16cid:durableId="124086979">
    <w:abstractNumId w:val="3"/>
  </w:num>
  <w:num w:numId="19" w16cid:durableId="1628313256">
    <w:abstractNumId w:val="7"/>
  </w:num>
  <w:num w:numId="20" w16cid:durableId="1260021433">
    <w:abstractNumId w:val="19"/>
  </w:num>
  <w:num w:numId="21" w16cid:durableId="178786810">
    <w:abstractNumId w:val="21"/>
  </w:num>
  <w:num w:numId="22" w16cid:durableId="1346907198">
    <w:abstractNumId w:val="17"/>
  </w:num>
  <w:num w:numId="23" w16cid:durableId="1187720834">
    <w:abstractNumId w:val="29"/>
  </w:num>
  <w:num w:numId="24" w16cid:durableId="2633611">
    <w:abstractNumId w:val="15"/>
  </w:num>
  <w:num w:numId="25" w16cid:durableId="925959876">
    <w:abstractNumId w:val="28"/>
  </w:num>
  <w:num w:numId="26" w16cid:durableId="217012805">
    <w:abstractNumId w:val="2"/>
  </w:num>
  <w:num w:numId="27" w16cid:durableId="983777804">
    <w:abstractNumId w:val="12"/>
  </w:num>
  <w:num w:numId="28" w16cid:durableId="1156846770">
    <w:abstractNumId w:val="30"/>
  </w:num>
  <w:num w:numId="29" w16cid:durableId="182406895">
    <w:abstractNumId w:val="27"/>
  </w:num>
  <w:num w:numId="30" w16cid:durableId="1463957243">
    <w:abstractNumId w:val="26"/>
  </w:num>
  <w:num w:numId="31" w16cid:durableId="1117796700">
    <w:abstractNumId w:val="1"/>
  </w:num>
  <w:num w:numId="32" w16cid:durableId="2016688752">
    <w:abstractNumId w:val="27"/>
  </w:num>
  <w:num w:numId="33" w16cid:durableId="1246185610">
    <w:abstractNumId w:val="27"/>
  </w:num>
  <w:num w:numId="34" w16cid:durableId="568227243">
    <w:abstractNumId w:val="27"/>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proofState w:spelling="clean"/>
  <w:attachedTemplate r:id="rId1"/>
  <w:stylePaneSortMethod w:val="0000"/>
  <w:documentProtection w:edit="forms" w:enforcement="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5863"/>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1CFC"/>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E7144"/>
    <w:rsid w:val="000F06E1"/>
    <w:rsid w:val="000F0E3C"/>
    <w:rsid w:val="000F19D5"/>
    <w:rsid w:val="000F4050"/>
    <w:rsid w:val="000F4AEA"/>
    <w:rsid w:val="000F67E9"/>
    <w:rsid w:val="00104926"/>
    <w:rsid w:val="00113B1E"/>
    <w:rsid w:val="0011711C"/>
    <w:rsid w:val="00124E4F"/>
    <w:rsid w:val="001260B7"/>
    <w:rsid w:val="001265CB"/>
    <w:rsid w:val="001321C6"/>
    <w:rsid w:val="001325C4"/>
    <w:rsid w:val="00133010"/>
    <w:rsid w:val="001338EE"/>
    <w:rsid w:val="00133AAE"/>
    <w:rsid w:val="00135323"/>
    <w:rsid w:val="001356C4"/>
    <w:rsid w:val="00137565"/>
    <w:rsid w:val="00141114"/>
    <w:rsid w:val="00142969"/>
    <w:rsid w:val="001446C2"/>
    <w:rsid w:val="001457E7"/>
    <w:rsid w:val="00145D9D"/>
    <w:rsid w:val="00146388"/>
    <w:rsid w:val="001529E5"/>
    <w:rsid w:val="00152FB3"/>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87A0B"/>
    <w:rsid w:val="00190087"/>
    <w:rsid w:val="001913C4"/>
    <w:rsid w:val="0019348F"/>
    <w:rsid w:val="00193A07"/>
    <w:rsid w:val="00194C95"/>
    <w:rsid w:val="00195C34"/>
    <w:rsid w:val="00196EF5"/>
    <w:rsid w:val="001A1A53"/>
    <w:rsid w:val="001A234A"/>
    <w:rsid w:val="001A4CF3"/>
    <w:rsid w:val="001A6696"/>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527B"/>
    <w:rsid w:val="00205F2C"/>
    <w:rsid w:val="00210B15"/>
    <w:rsid w:val="002142EA"/>
    <w:rsid w:val="00215ADD"/>
    <w:rsid w:val="0021702E"/>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56B35"/>
    <w:rsid w:val="0026148A"/>
    <w:rsid w:val="00262696"/>
    <w:rsid w:val="00263D25"/>
    <w:rsid w:val="002643C3"/>
    <w:rsid w:val="00264A0C"/>
    <w:rsid w:val="00266EEB"/>
    <w:rsid w:val="00267EF4"/>
    <w:rsid w:val="00270CB8"/>
    <w:rsid w:val="00272B08"/>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EDD"/>
    <w:rsid w:val="003331E4"/>
    <w:rsid w:val="00336C64"/>
    <w:rsid w:val="00337162"/>
    <w:rsid w:val="0034194F"/>
    <w:rsid w:val="00344605"/>
    <w:rsid w:val="003474AA"/>
    <w:rsid w:val="00350D1D"/>
    <w:rsid w:val="00352C83"/>
    <w:rsid w:val="00352F1A"/>
    <w:rsid w:val="0036107C"/>
    <w:rsid w:val="003615D2"/>
    <w:rsid w:val="0036429C"/>
    <w:rsid w:val="00364A53"/>
    <w:rsid w:val="003654CB"/>
    <w:rsid w:val="00365AA9"/>
    <w:rsid w:val="00365F86"/>
    <w:rsid w:val="00365F87"/>
    <w:rsid w:val="00366E89"/>
    <w:rsid w:val="003705F4"/>
    <w:rsid w:val="00370D58"/>
    <w:rsid w:val="00371316"/>
    <w:rsid w:val="00376713"/>
    <w:rsid w:val="003801FC"/>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1D1"/>
    <w:rsid w:val="003A1582"/>
    <w:rsid w:val="003A3D9C"/>
    <w:rsid w:val="003A4077"/>
    <w:rsid w:val="003A4AA7"/>
    <w:rsid w:val="003B09AD"/>
    <w:rsid w:val="003B1F18"/>
    <w:rsid w:val="003B5BF0"/>
    <w:rsid w:val="003B60BF"/>
    <w:rsid w:val="003B6BE3"/>
    <w:rsid w:val="003C010C"/>
    <w:rsid w:val="003C0A6C"/>
    <w:rsid w:val="003C14F8"/>
    <w:rsid w:val="003C3CFE"/>
    <w:rsid w:val="003C5A43"/>
    <w:rsid w:val="003D0519"/>
    <w:rsid w:val="003D0FF6"/>
    <w:rsid w:val="003D262C"/>
    <w:rsid w:val="003D286E"/>
    <w:rsid w:val="003D6D61"/>
    <w:rsid w:val="003E019F"/>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15E"/>
    <w:rsid w:val="00404869"/>
    <w:rsid w:val="00405884"/>
    <w:rsid w:val="00407D39"/>
    <w:rsid w:val="0041477A"/>
    <w:rsid w:val="004167A3"/>
    <w:rsid w:val="00432DAA"/>
    <w:rsid w:val="00434305"/>
    <w:rsid w:val="00435DF7"/>
    <w:rsid w:val="0043741A"/>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BA8"/>
    <w:rsid w:val="004A4B57"/>
    <w:rsid w:val="004A63FA"/>
    <w:rsid w:val="004A6A3D"/>
    <w:rsid w:val="004B0272"/>
    <w:rsid w:val="004B2701"/>
    <w:rsid w:val="004B2E1B"/>
    <w:rsid w:val="004B3AA8"/>
    <w:rsid w:val="004B3E93"/>
    <w:rsid w:val="004C1FBC"/>
    <w:rsid w:val="004C25A2"/>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3EFE"/>
    <w:rsid w:val="005441CC"/>
    <w:rsid w:val="005479DA"/>
    <w:rsid w:val="00547BCC"/>
    <w:rsid w:val="0055013B"/>
    <w:rsid w:val="00551F6F"/>
    <w:rsid w:val="00555044"/>
    <w:rsid w:val="00561475"/>
    <w:rsid w:val="00562308"/>
    <w:rsid w:val="0056487B"/>
    <w:rsid w:val="00564FB9"/>
    <w:rsid w:val="00573D9E"/>
    <w:rsid w:val="005801E3"/>
    <w:rsid w:val="00581802"/>
    <w:rsid w:val="005836A8"/>
    <w:rsid w:val="0058409C"/>
    <w:rsid w:val="00584262"/>
    <w:rsid w:val="00586630"/>
    <w:rsid w:val="00587ADD"/>
    <w:rsid w:val="00593A49"/>
    <w:rsid w:val="00596160"/>
    <w:rsid w:val="005966E2"/>
    <w:rsid w:val="00597007"/>
    <w:rsid w:val="005A0966"/>
    <w:rsid w:val="005A11B7"/>
    <w:rsid w:val="005A260B"/>
    <w:rsid w:val="005A4A1B"/>
    <w:rsid w:val="005A7830"/>
    <w:rsid w:val="005A7FCE"/>
    <w:rsid w:val="005B0F3F"/>
    <w:rsid w:val="005B191C"/>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4250"/>
    <w:rsid w:val="005E6812"/>
    <w:rsid w:val="005E7881"/>
    <w:rsid w:val="005E78E0"/>
    <w:rsid w:val="005F0D9C"/>
    <w:rsid w:val="005F284E"/>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2BC4"/>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4991"/>
    <w:rsid w:val="006850CD"/>
    <w:rsid w:val="00685AAB"/>
    <w:rsid w:val="00692B16"/>
    <w:rsid w:val="00693962"/>
    <w:rsid w:val="00695001"/>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5D3A"/>
    <w:rsid w:val="007A6FD9"/>
    <w:rsid w:val="007A7FFA"/>
    <w:rsid w:val="007B04EB"/>
    <w:rsid w:val="007B0D4F"/>
    <w:rsid w:val="007B5A3D"/>
    <w:rsid w:val="007B5B95"/>
    <w:rsid w:val="007B6032"/>
    <w:rsid w:val="007B68EA"/>
    <w:rsid w:val="007B7453"/>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1D19"/>
    <w:rsid w:val="00823303"/>
    <w:rsid w:val="008233B2"/>
    <w:rsid w:val="00823A9F"/>
    <w:rsid w:val="00823C85"/>
    <w:rsid w:val="00825138"/>
    <w:rsid w:val="008269DD"/>
    <w:rsid w:val="00830621"/>
    <w:rsid w:val="0083348C"/>
    <w:rsid w:val="008373D3"/>
    <w:rsid w:val="00840617"/>
    <w:rsid w:val="00840F84"/>
    <w:rsid w:val="00842A47"/>
    <w:rsid w:val="00843C13"/>
    <w:rsid w:val="00843DEF"/>
    <w:rsid w:val="008454F8"/>
    <w:rsid w:val="0085173A"/>
    <w:rsid w:val="008603CE"/>
    <w:rsid w:val="00861023"/>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73B"/>
    <w:rsid w:val="008A1893"/>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AE"/>
    <w:rsid w:val="009245F5"/>
    <w:rsid w:val="009249EC"/>
    <w:rsid w:val="009273B3"/>
    <w:rsid w:val="009305B5"/>
    <w:rsid w:val="009378DD"/>
    <w:rsid w:val="009429D5"/>
    <w:rsid w:val="00942BF1"/>
    <w:rsid w:val="00945180"/>
    <w:rsid w:val="00945428"/>
    <w:rsid w:val="0094607B"/>
    <w:rsid w:val="00953604"/>
    <w:rsid w:val="0095496B"/>
    <w:rsid w:val="00960F1E"/>
    <w:rsid w:val="009610DC"/>
    <w:rsid w:val="00961490"/>
    <w:rsid w:val="0096381A"/>
    <w:rsid w:val="00965E04"/>
    <w:rsid w:val="009674AD"/>
    <w:rsid w:val="00970CDC"/>
    <w:rsid w:val="00975727"/>
    <w:rsid w:val="00977010"/>
    <w:rsid w:val="00977D02"/>
    <w:rsid w:val="00977FF9"/>
    <w:rsid w:val="009809BB"/>
    <w:rsid w:val="0098364B"/>
    <w:rsid w:val="009908A3"/>
    <w:rsid w:val="009911AF"/>
    <w:rsid w:val="00991875"/>
    <w:rsid w:val="00991F92"/>
    <w:rsid w:val="00992985"/>
    <w:rsid w:val="00993889"/>
    <w:rsid w:val="0099551B"/>
    <w:rsid w:val="00996BD2"/>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C27F1"/>
    <w:rsid w:val="009C3152"/>
    <w:rsid w:val="009C324E"/>
    <w:rsid w:val="009C3257"/>
    <w:rsid w:val="009C4CFA"/>
    <w:rsid w:val="009C5070"/>
    <w:rsid w:val="009D112C"/>
    <w:rsid w:val="009D1385"/>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4F8A"/>
    <w:rsid w:val="00A153D9"/>
    <w:rsid w:val="00A15F09"/>
    <w:rsid w:val="00A169B6"/>
    <w:rsid w:val="00A2271D"/>
    <w:rsid w:val="00A237D5"/>
    <w:rsid w:val="00A30EFC"/>
    <w:rsid w:val="00A31984"/>
    <w:rsid w:val="00A32D73"/>
    <w:rsid w:val="00A3367B"/>
    <w:rsid w:val="00A33C67"/>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52D7"/>
    <w:rsid w:val="00A963F7"/>
    <w:rsid w:val="00A96AD8"/>
    <w:rsid w:val="00AA052C"/>
    <w:rsid w:val="00AA1E45"/>
    <w:rsid w:val="00AA4286"/>
    <w:rsid w:val="00AA456B"/>
    <w:rsid w:val="00AA57F5"/>
    <w:rsid w:val="00AA672E"/>
    <w:rsid w:val="00AA6EC9"/>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2A69"/>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6C48"/>
    <w:rsid w:val="00B378E5"/>
    <w:rsid w:val="00B4346D"/>
    <w:rsid w:val="00B440F4"/>
    <w:rsid w:val="00B447A5"/>
    <w:rsid w:val="00B4654C"/>
    <w:rsid w:val="00B47293"/>
    <w:rsid w:val="00B50E50"/>
    <w:rsid w:val="00B52120"/>
    <w:rsid w:val="00B54ABC"/>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06CF"/>
    <w:rsid w:val="00BB5F8F"/>
    <w:rsid w:val="00BB657A"/>
    <w:rsid w:val="00BC1A4E"/>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08EE"/>
    <w:rsid w:val="00C13319"/>
    <w:rsid w:val="00C13EE9"/>
    <w:rsid w:val="00C21540"/>
    <w:rsid w:val="00C21906"/>
    <w:rsid w:val="00C21BFA"/>
    <w:rsid w:val="00C24C8D"/>
    <w:rsid w:val="00C25FE2"/>
    <w:rsid w:val="00C26B53"/>
    <w:rsid w:val="00C279B2"/>
    <w:rsid w:val="00C33E50"/>
    <w:rsid w:val="00C34C20"/>
    <w:rsid w:val="00C35A3E"/>
    <w:rsid w:val="00C42130"/>
    <w:rsid w:val="00C423A4"/>
    <w:rsid w:val="00C423E3"/>
    <w:rsid w:val="00C44BF5"/>
    <w:rsid w:val="00C521D6"/>
    <w:rsid w:val="00C55232"/>
    <w:rsid w:val="00C553A4"/>
    <w:rsid w:val="00C55A06"/>
    <w:rsid w:val="00C55D03"/>
    <w:rsid w:val="00C57D02"/>
    <w:rsid w:val="00C601BC"/>
    <w:rsid w:val="00C6329F"/>
    <w:rsid w:val="00C63340"/>
    <w:rsid w:val="00C643F9"/>
    <w:rsid w:val="00C64E95"/>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095"/>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686F"/>
    <w:rsid w:val="00CF6E60"/>
    <w:rsid w:val="00CF7BCA"/>
    <w:rsid w:val="00D008FD"/>
    <w:rsid w:val="00D0321C"/>
    <w:rsid w:val="00D035EC"/>
    <w:rsid w:val="00D06AB1"/>
    <w:rsid w:val="00D06FC1"/>
    <w:rsid w:val="00D072ED"/>
    <w:rsid w:val="00D07A16"/>
    <w:rsid w:val="00D1067E"/>
    <w:rsid w:val="00D10F50"/>
    <w:rsid w:val="00D11272"/>
    <w:rsid w:val="00D126F5"/>
    <w:rsid w:val="00D1489E"/>
    <w:rsid w:val="00D14A95"/>
    <w:rsid w:val="00D20737"/>
    <w:rsid w:val="00D21E81"/>
    <w:rsid w:val="00D223DE"/>
    <w:rsid w:val="00D25E37"/>
    <w:rsid w:val="00D2661A"/>
    <w:rsid w:val="00D27582"/>
    <w:rsid w:val="00D27EC4"/>
    <w:rsid w:val="00D32719"/>
    <w:rsid w:val="00D33333"/>
    <w:rsid w:val="00D352A2"/>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87BF5"/>
    <w:rsid w:val="00D90721"/>
    <w:rsid w:val="00D926D0"/>
    <w:rsid w:val="00D93030"/>
    <w:rsid w:val="00D950E1"/>
    <w:rsid w:val="00D952A6"/>
    <w:rsid w:val="00D95863"/>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6F54"/>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E01138"/>
    <w:rsid w:val="00E02DFB"/>
    <w:rsid w:val="00E030F9"/>
    <w:rsid w:val="00E0311A"/>
    <w:rsid w:val="00E03138"/>
    <w:rsid w:val="00E06404"/>
    <w:rsid w:val="00E11A85"/>
    <w:rsid w:val="00E12495"/>
    <w:rsid w:val="00E15CCD"/>
    <w:rsid w:val="00E202EF"/>
    <w:rsid w:val="00E210B5"/>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313"/>
    <w:rsid w:val="00E74B4F"/>
    <w:rsid w:val="00E74C54"/>
    <w:rsid w:val="00E77A03"/>
    <w:rsid w:val="00E822E8"/>
    <w:rsid w:val="00E82554"/>
    <w:rsid w:val="00E82606"/>
    <w:rsid w:val="00E831C1"/>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E69"/>
    <w:rsid w:val="00EB2086"/>
    <w:rsid w:val="00EB31ED"/>
    <w:rsid w:val="00EB5EDF"/>
    <w:rsid w:val="00EB60FE"/>
    <w:rsid w:val="00EB74DB"/>
    <w:rsid w:val="00EC5359"/>
    <w:rsid w:val="00EC562A"/>
    <w:rsid w:val="00ED067A"/>
    <w:rsid w:val="00ED2B50"/>
    <w:rsid w:val="00EE0350"/>
    <w:rsid w:val="00EE0719"/>
    <w:rsid w:val="00EE0E80"/>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16F00"/>
    <w:rsid w:val="00F25BB6"/>
    <w:rsid w:val="00F25BE3"/>
    <w:rsid w:val="00F26B7E"/>
    <w:rsid w:val="00F27A3B"/>
    <w:rsid w:val="00F32780"/>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33BA"/>
    <w:rsid w:val="00F84FD0"/>
    <w:rsid w:val="00F859A8"/>
    <w:rsid w:val="00F86D87"/>
    <w:rsid w:val="00F9108B"/>
    <w:rsid w:val="00F91349"/>
    <w:rsid w:val="00F93A8A"/>
    <w:rsid w:val="00F95248"/>
    <w:rsid w:val="00F956A9"/>
    <w:rsid w:val="00F963ED"/>
    <w:rsid w:val="00F966CF"/>
    <w:rsid w:val="00F96CAE"/>
    <w:rsid w:val="00F97C99"/>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84DED3C"/>
  <w15:docId w15:val="{FB531B4B-F64C-4D3C-BE8F-776078DA58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f5">
    <w:name w:val="Normal"/>
    <w:qFormat/>
    <w:rsid w:val="00F32780"/>
    <w:pPr>
      <w:widowControl w:val="0"/>
      <w:adjustRightInd w:val="0"/>
      <w:spacing w:line="400" w:lineRule="exact"/>
      <w:jc w:val="both"/>
    </w:pPr>
    <w:rPr>
      <w:kern w:val="2"/>
      <w:sz w:val="21"/>
      <w:szCs w:val="21"/>
    </w:rPr>
  </w:style>
  <w:style w:type="paragraph" w:styleId="1">
    <w:name w:val="heading 1"/>
    <w:basedOn w:val="afff5"/>
    <w:next w:val="afff5"/>
    <w:link w:val="10"/>
    <w:qFormat/>
    <w:rsid w:val="00F32780"/>
    <w:pPr>
      <w:keepNext/>
      <w:keepLines/>
      <w:spacing w:before="340" w:after="330" w:line="578" w:lineRule="auto"/>
      <w:outlineLvl w:val="0"/>
    </w:pPr>
    <w:rPr>
      <w:b/>
      <w:bCs/>
      <w:kern w:val="44"/>
      <w:sz w:val="44"/>
      <w:szCs w:val="44"/>
    </w:rPr>
  </w:style>
  <w:style w:type="paragraph" w:styleId="22">
    <w:name w:val="heading 2"/>
    <w:basedOn w:val="afff5"/>
    <w:next w:val="afff5"/>
    <w:link w:val="23"/>
    <w:qFormat/>
    <w:rsid w:val="00F32780"/>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qFormat/>
    <w:rsid w:val="00F32780"/>
    <w:pPr>
      <w:keepNext/>
      <w:keepLines/>
      <w:spacing w:before="260" w:after="260" w:line="416" w:lineRule="auto"/>
      <w:outlineLvl w:val="2"/>
    </w:pPr>
    <w:rPr>
      <w:b/>
      <w:bCs/>
      <w:sz w:val="32"/>
      <w:szCs w:val="32"/>
    </w:rPr>
  </w:style>
  <w:style w:type="paragraph" w:styleId="4">
    <w:name w:val="heading 4"/>
    <w:basedOn w:val="afff5"/>
    <w:next w:val="afff5"/>
    <w:link w:val="40"/>
    <w:qFormat/>
    <w:rsid w:val="00F32780"/>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qFormat/>
    <w:rsid w:val="00F32780"/>
    <w:pPr>
      <w:keepNext/>
      <w:keepLines/>
      <w:adjustRightInd/>
      <w:spacing w:before="280" w:after="290" w:line="376" w:lineRule="auto"/>
      <w:outlineLvl w:val="4"/>
    </w:pPr>
    <w:rPr>
      <w:b/>
      <w:bCs/>
      <w:sz w:val="28"/>
      <w:szCs w:val="28"/>
    </w:rPr>
  </w:style>
  <w:style w:type="paragraph" w:styleId="6">
    <w:name w:val="heading 6"/>
    <w:basedOn w:val="afff5"/>
    <w:next w:val="afff5"/>
    <w:link w:val="60"/>
    <w:qFormat/>
    <w:rsid w:val="00F32780"/>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qFormat/>
    <w:rsid w:val="00F32780"/>
    <w:pPr>
      <w:keepNext/>
      <w:keepLines/>
      <w:adjustRightInd/>
      <w:spacing w:before="240" w:after="64" w:line="320" w:lineRule="auto"/>
      <w:outlineLvl w:val="6"/>
    </w:pPr>
    <w:rPr>
      <w:b/>
      <w:bCs/>
      <w:sz w:val="24"/>
      <w:szCs w:val="24"/>
    </w:rPr>
  </w:style>
  <w:style w:type="paragraph" w:styleId="8">
    <w:name w:val="heading 8"/>
    <w:basedOn w:val="afff5"/>
    <w:next w:val="afff5"/>
    <w:link w:val="80"/>
    <w:qFormat/>
    <w:rsid w:val="00F32780"/>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qFormat/>
    <w:rsid w:val="00F32780"/>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character" w:customStyle="1" w:styleId="10">
    <w:name w:val="标题 1 字符"/>
    <w:link w:val="1"/>
    <w:rsid w:val="00F32780"/>
    <w:rPr>
      <w:b/>
      <w:bCs/>
      <w:kern w:val="44"/>
      <w:sz w:val="44"/>
      <w:szCs w:val="44"/>
    </w:rPr>
  </w:style>
  <w:style w:type="character" w:customStyle="1" w:styleId="23">
    <w:name w:val="标题 2 字符"/>
    <w:link w:val="22"/>
    <w:rsid w:val="00F32780"/>
    <w:rPr>
      <w:rFonts w:ascii="Arial" w:eastAsia="黑体" w:hAnsi="Arial"/>
      <w:b/>
      <w:bCs/>
      <w:kern w:val="2"/>
      <w:sz w:val="32"/>
      <w:szCs w:val="32"/>
    </w:rPr>
  </w:style>
  <w:style w:type="character" w:customStyle="1" w:styleId="30">
    <w:name w:val="标题 3 字符"/>
    <w:link w:val="3"/>
    <w:rsid w:val="00F32780"/>
    <w:rPr>
      <w:b/>
      <w:bCs/>
      <w:kern w:val="2"/>
      <w:sz w:val="32"/>
      <w:szCs w:val="32"/>
    </w:rPr>
  </w:style>
  <w:style w:type="character" w:customStyle="1" w:styleId="40">
    <w:name w:val="标题 4 字符"/>
    <w:link w:val="4"/>
    <w:rsid w:val="00F32780"/>
    <w:rPr>
      <w:rFonts w:ascii="Arial" w:eastAsia="黑体" w:hAnsi="Arial"/>
      <w:b/>
      <w:bCs/>
      <w:kern w:val="2"/>
      <w:sz w:val="28"/>
      <w:szCs w:val="28"/>
    </w:rPr>
  </w:style>
  <w:style w:type="character" w:customStyle="1" w:styleId="50">
    <w:name w:val="标题 5 字符"/>
    <w:link w:val="5"/>
    <w:rsid w:val="00F32780"/>
    <w:rPr>
      <w:b/>
      <w:bCs/>
      <w:kern w:val="2"/>
      <w:sz w:val="28"/>
      <w:szCs w:val="28"/>
    </w:rPr>
  </w:style>
  <w:style w:type="character" w:customStyle="1" w:styleId="60">
    <w:name w:val="标题 6 字符"/>
    <w:link w:val="6"/>
    <w:rsid w:val="00F32780"/>
    <w:rPr>
      <w:rFonts w:ascii="Arial" w:eastAsia="黑体" w:hAnsi="Arial"/>
      <w:b/>
      <w:bCs/>
      <w:kern w:val="2"/>
      <w:sz w:val="24"/>
      <w:szCs w:val="24"/>
    </w:rPr>
  </w:style>
  <w:style w:type="character" w:customStyle="1" w:styleId="70">
    <w:name w:val="标题 7 字符"/>
    <w:link w:val="7"/>
    <w:rsid w:val="00F32780"/>
    <w:rPr>
      <w:b/>
      <w:bCs/>
      <w:kern w:val="2"/>
      <w:sz w:val="24"/>
      <w:szCs w:val="24"/>
    </w:rPr>
  </w:style>
  <w:style w:type="character" w:customStyle="1" w:styleId="80">
    <w:name w:val="标题 8 字符"/>
    <w:link w:val="8"/>
    <w:rsid w:val="00F32780"/>
    <w:rPr>
      <w:rFonts w:ascii="Arial" w:eastAsia="黑体" w:hAnsi="Arial"/>
      <w:kern w:val="2"/>
      <w:sz w:val="24"/>
      <w:szCs w:val="24"/>
    </w:rPr>
  </w:style>
  <w:style w:type="character" w:customStyle="1" w:styleId="90">
    <w:name w:val="标题 9 字符"/>
    <w:link w:val="9"/>
    <w:rsid w:val="00F32780"/>
    <w:rPr>
      <w:rFonts w:ascii="Arial" w:eastAsia="黑体" w:hAnsi="Arial"/>
      <w:kern w:val="2"/>
      <w:sz w:val="21"/>
      <w:szCs w:val="21"/>
    </w:rPr>
  </w:style>
  <w:style w:type="paragraph" w:styleId="afff9">
    <w:name w:val="header"/>
    <w:basedOn w:val="afff5"/>
    <w:link w:val="afffa"/>
    <w:uiPriority w:val="99"/>
    <w:rsid w:val="00F32780"/>
    <w:pPr>
      <w:tabs>
        <w:tab w:val="center" w:pos="4153"/>
        <w:tab w:val="right" w:pos="8306"/>
      </w:tabs>
      <w:adjustRightInd/>
      <w:snapToGrid w:val="0"/>
      <w:jc w:val="center"/>
    </w:pPr>
    <w:rPr>
      <w:sz w:val="18"/>
      <w:szCs w:val="18"/>
    </w:rPr>
  </w:style>
  <w:style w:type="character" w:customStyle="1" w:styleId="afffa">
    <w:name w:val="页眉 字符"/>
    <w:link w:val="afff9"/>
    <w:uiPriority w:val="99"/>
    <w:rsid w:val="00F32780"/>
    <w:rPr>
      <w:kern w:val="2"/>
      <w:sz w:val="18"/>
      <w:szCs w:val="18"/>
    </w:rPr>
  </w:style>
  <w:style w:type="paragraph" w:styleId="afffb">
    <w:name w:val="footer"/>
    <w:basedOn w:val="afff5"/>
    <w:link w:val="afffc"/>
    <w:uiPriority w:val="99"/>
    <w:rsid w:val="00F32780"/>
    <w:pPr>
      <w:tabs>
        <w:tab w:val="center" w:pos="4153"/>
        <w:tab w:val="right" w:pos="8306"/>
      </w:tabs>
      <w:adjustRightInd/>
      <w:snapToGrid w:val="0"/>
      <w:spacing w:line="240" w:lineRule="auto"/>
      <w:jc w:val="right"/>
    </w:pPr>
    <w:rPr>
      <w:rFonts w:ascii="宋体"/>
      <w:sz w:val="18"/>
      <w:szCs w:val="18"/>
    </w:rPr>
  </w:style>
  <w:style w:type="character" w:customStyle="1" w:styleId="afffc">
    <w:name w:val="页脚 字符"/>
    <w:link w:val="afffb"/>
    <w:uiPriority w:val="99"/>
    <w:rsid w:val="00F32780"/>
    <w:rPr>
      <w:rFonts w:ascii="宋体"/>
      <w:kern w:val="2"/>
      <w:sz w:val="18"/>
      <w:szCs w:val="18"/>
    </w:rPr>
  </w:style>
  <w:style w:type="paragraph" w:styleId="afffd">
    <w:name w:val="Balloon Text"/>
    <w:basedOn w:val="afff5"/>
    <w:link w:val="afffe"/>
    <w:uiPriority w:val="99"/>
    <w:semiHidden/>
    <w:unhideWhenUsed/>
    <w:rsid w:val="00F32780"/>
    <w:rPr>
      <w:sz w:val="18"/>
      <w:szCs w:val="18"/>
    </w:rPr>
  </w:style>
  <w:style w:type="character" w:customStyle="1" w:styleId="afffe">
    <w:name w:val="批注框文本 字符"/>
    <w:link w:val="afffd"/>
    <w:uiPriority w:val="99"/>
    <w:semiHidden/>
    <w:rsid w:val="00F32780"/>
    <w:rPr>
      <w:kern w:val="2"/>
      <w:sz w:val="18"/>
      <w:szCs w:val="18"/>
    </w:rPr>
  </w:style>
  <w:style w:type="paragraph" w:styleId="affff">
    <w:name w:val="Quote"/>
    <w:basedOn w:val="afff5"/>
    <w:next w:val="afff5"/>
    <w:link w:val="affff0"/>
    <w:uiPriority w:val="29"/>
    <w:qFormat/>
    <w:rsid w:val="00F32780"/>
    <w:rPr>
      <w:i/>
      <w:iCs/>
      <w:color w:val="000000"/>
    </w:rPr>
  </w:style>
  <w:style w:type="character" w:customStyle="1" w:styleId="affff0">
    <w:name w:val="引用 字符"/>
    <w:link w:val="affff"/>
    <w:uiPriority w:val="29"/>
    <w:rsid w:val="00F32780"/>
    <w:rPr>
      <w:i/>
      <w:iCs/>
      <w:color w:val="000000"/>
      <w:kern w:val="2"/>
      <w:sz w:val="21"/>
      <w:szCs w:val="21"/>
    </w:rPr>
  </w:style>
  <w:style w:type="character" w:styleId="affff1">
    <w:name w:val="Strong"/>
    <w:uiPriority w:val="22"/>
    <w:qFormat/>
    <w:rsid w:val="00F32780"/>
    <w:rPr>
      <w:b/>
      <w:bCs/>
    </w:rPr>
  </w:style>
  <w:style w:type="character" w:styleId="affff2">
    <w:name w:val="Emphasis"/>
    <w:uiPriority w:val="20"/>
    <w:qFormat/>
    <w:rsid w:val="00F32780"/>
    <w:rPr>
      <w:i/>
      <w:iCs/>
    </w:rPr>
  </w:style>
  <w:style w:type="paragraph" w:styleId="affff3">
    <w:name w:val="Title"/>
    <w:basedOn w:val="afff5"/>
    <w:link w:val="affff4"/>
    <w:qFormat/>
    <w:rsid w:val="00F32780"/>
    <w:pPr>
      <w:spacing w:before="240" w:after="60"/>
      <w:jc w:val="center"/>
      <w:outlineLvl w:val="0"/>
    </w:pPr>
    <w:rPr>
      <w:rFonts w:ascii="Arial" w:hAnsi="Arial" w:cs="Arial"/>
      <w:b/>
      <w:bCs/>
      <w:sz w:val="32"/>
      <w:szCs w:val="32"/>
    </w:rPr>
  </w:style>
  <w:style w:type="character" w:customStyle="1" w:styleId="affff4">
    <w:name w:val="标题 字符"/>
    <w:link w:val="affff3"/>
    <w:rsid w:val="00F32780"/>
    <w:rPr>
      <w:rFonts w:ascii="Arial" w:hAnsi="Arial" w:cs="Arial"/>
      <w:b/>
      <w:bCs/>
      <w:kern w:val="2"/>
      <w:sz w:val="32"/>
      <w:szCs w:val="32"/>
    </w:rPr>
  </w:style>
  <w:style w:type="paragraph" w:customStyle="1" w:styleId="affff5">
    <w:name w:val="标准标志"/>
    <w:next w:val="afff5"/>
    <w:rsid w:val="00F32780"/>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6">
    <w:name w:val="标准称谓"/>
    <w:next w:val="afff5"/>
    <w:rsid w:val="00F3278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7">
    <w:name w:val="标准文件_页脚偶数页"/>
    <w:rsid w:val="00F32780"/>
    <w:pPr>
      <w:ind w:left="198"/>
    </w:pPr>
    <w:rPr>
      <w:rFonts w:ascii="宋体" w:hAnsi="Times New Roman"/>
      <w:sz w:val="18"/>
    </w:rPr>
  </w:style>
  <w:style w:type="paragraph" w:customStyle="1" w:styleId="affff8">
    <w:name w:val="标准文件_页脚奇数页"/>
    <w:rsid w:val="00F32780"/>
    <w:pPr>
      <w:ind w:right="227"/>
      <w:jc w:val="right"/>
    </w:pPr>
    <w:rPr>
      <w:rFonts w:ascii="宋体" w:hAnsi="Times New Roman"/>
      <w:sz w:val="18"/>
    </w:rPr>
  </w:style>
  <w:style w:type="paragraph" w:customStyle="1" w:styleId="affff9">
    <w:name w:val="标准书眉一"/>
    <w:rsid w:val="00F32780"/>
    <w:pPr>
      <w:jc w:val="both"/>
    </w:pPr>
    <w:rPr>
      <w:rFonts w:ascii="Times New Roman" w:hAnsi="Times New Roman"/>
    </w:rPr>
  </w:style>
  <w:style w:type="paragraph" w:customStyle="1" w:styleId="ICS">
    <w:name w:val="标准文件_ICS"/>
    <w:basedOn w:val="afff5"/>
    <w:rsid w:val="00F32780"/>
    <w:pPr>
      <w:spacing w:line="0" w:lineRule="atLeast"/>
    </w:pPr>
    <w:rPr>
      <w:rFonts w:ascii="黑体" w:eastAsia="黑体" w:hAnsi="宋体"/>
    </w:rPr>
  </w:style>
  <w:style w:type="paragraph" w:customStyle="1" w:styleId="affffa">
    <w:name w:val="标准文件_标准正文"/>
    <w:basedOn w:val="afff5"/>
    <w:next w:val="affffb"/>
    <w:rsid w:val="00F32780"/>
    <w:pPr>
      <w:snapToGrid w:val="0"/>
      <w:ind w:firstLineChars="200" w:firstLine="200"/>
    </w:pPr>
    <w:rPr>
      <w:kern w:val="0"/>
    </w:rPr>
  </w:style>
  <w:style w:type="paragraph" w:customStyle="1" w:styleId="affffc">
    <w:name w:val="标准文件_版本"/>
    <w:basedOn w:val="affffa"/>
    <w:rsid w:val="00F32780"/>
    <w:pPr>
      <w:adjustRightInd/>
      <w:snapToGrid/>
      <w:ind w:firstLineChars="0" w:firstLine="0"/>
    </w:pPr>
    <w:rPr>
      <w:rFonts w:ascii="宋体" w:hAnsi="宋体"/>
      <w:kern w:val="2"/>
    </w:rPr>
  </w:style>
  <w:style w:type="paragraph" w:customStyle="1" w:styleId="affffd">
    <w:name w:val="标准文件_标准部门"/>
    <w:basedOn w:val="afff5"/>
    <w:rsid w:val="00F32780"/>
    <w:pPr>
      <w:jc w:val="center"/>
    </w:pPr>
    <w:rPr>
      <w:rFonts w:ascii="黑体" w:eastAsia="黑体"/>
      <w:kern w:val="0"/>
      <w:sz w:val="44"/>
    </w:rPr>
  </w:style>
  <w:style w:type="paragraph" w:customStyle="1" w:styleId="affffe">
    <w:name w:val="标准文件_标准代替"/>
    <w:basedOn w:val="afff5"/>
    <w:next w:val="afff5"/>
    <w:rsid w:val="00F32780"/>
    <w:pPr>
      <w:spacing w:line="310" w:lineRule="exact"/>
      <w:jc w:val="right"/>
    </w:pPr>
    <w:rPr>
      <w:rFonts w:ascii="宋体" w:hAnsi="宋体"/>
      <w:kern w:val="0"/>
    </w:rPr>
  </w:style>
  <w:style w:type="paragraph" w:customStyle="1" w:styleId="afffff">
    <w:name w:val="标准文件_标准名称标题"/>
    <w:basedOn w:val="afff5"/>
    <w:next w:val="afff5"/>
    <w:rsid w:val="00F32780"/>
    <w:pPr>
      <w:widowControl/>
      <w:shd w:val="clear" w:color="FFFFFF" w:fill="FFFFFF"/>
      <w:adjustRightInd/>
      <w:spacing w:before="640" w:after="100"/>
      <w:jc w:val="center"/>
    </w:pPr>
    <w:rPr>
      <w:rFonts w:ascii="黑体" w:eastAsia="黑体"/>
      <w:kern w:val="0"/>
      <w:sz w:val="32"/>
    </w:rPr>
  </w:style>
  <w:style w:type="paragraph" w:customStyle="1" w:styleId="afffff0">
    <w:name w:val="标准文件_页眉奇数页"/>
    <w:next w:val="afff5"/>
    <w:rsid w:val="00F32780"/>
    <w:pPr>
      <w:tabs>
        <w:tab w:val="center" w:pos="4154"/>
        <w:tab w:val="right" w:pos="8306"/>
      </w:tabs>
      <w:spacing w:after="120"/>
      <w:jc w:val="right"/>
    </w:pPr>
    <w:rPr>
      <w:rFonts w:ascii="黑体" w:eastAsia="黑体" w:hAnsi="宋体"/>
      <w:noProof/>
      <w:sz w:val="21"/>
    </w:rPr>
  </w:style>
  <w:style w:type="paragraph" w:customStyle="1" w:styleId="afffff1">
    <w:name w:val="标准文件_页眉偶数页"/>
    <w:basedOn w:val="afffff0"/>
    <w:next w:val="afff5"/>
    <w:rsid w:val="00F32780"/>
    <w:pPr>
      <w:jc w:val="left"/>
    </w:pPr>
  </w:style>
  <w:style w:type="paragraph" w:customStyle="1" w:styleId="afffff2">
    <w:name w:val="标准文件_参考文献标题"/>
    <w:basedOn w:val="afff5"/>
    <w:next w:val="afff5"/>
    <w:qFormat/>
    <w:rsid w:val="00F32780"/>
    <w:pPr>
      <w:widowControl/>
      <w:shd w:val="clear" w:color="FFFFFF" w:fill="FFFFFF"/>
      <w:adjustRightInd/>
      <w:spacing w:before="560" w:afterLines="50" w:after="50" w:line="240" w:lineRule="auto"/>
      <w:jc w:val="center"/>
      <w:outlineLvl w:val="0"/>
    </w:pPr>
    <w:rPr>
      <w:rFonts w:ascii="黑体" w:eastAsia="黑体"/>
      <w:kern w:val="0"/>
    </w:rPr>
  </w:style>
  <w:style w:type="paragraph" w:customStyle="1" w:styleId="a">
    <w:name w:val="标准文件_参考文献条目"/>
    <w:rsid w:val="00F32780"/>
    <w:pPr>
      <w:numPr>
        <w:numId w:val="1"/>
      </w:numPr>
    </w:pPr>
    <w:rPr>
      <w:rFonts w:ascii="宋体" w:hAnsi="Times New Roman"/>
    </w:rPr>
  </w:style>
  <w:style w:type="paragraph" w:customStyle="1" w:styleId="affffb">
    <w:name w:val="标准文件_段"/>
    <w:link w:val="Char"/>
    <w:qFormat/>
    <w:rsid w:val="00F32780"/>
    <w:pPr>
      <w:autoSpaceDE w:val="0"/>
      <w:autoSpaceDN w:val="0"/>
      <w:ind w:firstLineChars="200" w:firstLine="200"/>
      <w:jc w:val="both"/>
    </w:pPr>
    <w:rPr>
      <w:rFonts w:ascii="宋体" w:hAnsi="Times New Roman"/>
      <w:noProof/>
      <w:sz w:val="21"/>
    </w:rPr>
  </w:style>
  <w:style w:type="paragraph" w:customStyle="1" w:styleId="affe">
    <w:name w:val="标准文件_二级条标题"/>
    <w:next w:val="affffb"/>
    <w:qFormat/>
    <w:rsid w:val="00F32780"/>
    <w:pPr>
      <w:widowControl w:val="0"/>
      <w:numPr>
        <w:ilvl w:val="3"/>
        <w:numId w:val="29"/>
      </w:numPr>
      <w:spacing w:beforeLines="50" w:before="50" w:afterLines="50" w:after="50"/>
      <w:jc w:val="both"/>
      <w:outlineLvl w:val="2"/>
    </w:pPr>
    <w:rPr>
      <w:rFonts w:ascii="黑体" w:eastAsia="黑体" w:hAnsi="Times New Roman"/>
      <w:sz w:val="21"/>
    </w:rPr>
  </w:style>
  <w:style w:type="character" w:customStyle="1" w:styleId="afffff3">
    <w:name w:val="标准文件_发布"/>
    <w:rsid w:val="00F32780"/>
    <w:rPr>
      <w:rFonts w:ascii="黑体" w:eastAsia="黑体"/>
      <w:spacing w:val="0"/>
      <w:w w:val="100"/>
      <w:position w:val="3"/>
      <w:sz w:val="28"/>
    </w:rPr>
  </w:style>
  <w:style w:type="paragraph" w:customStyle="1" w:styleId="ad">
    <w:name w:val="标准文件_方框数字列项"/>
    <w:basedOn w:val="affffb"/>
    <w:rsid w:val="00F32780"/>
    <w:pPr>
      <w:numPr>
        <w:numId w:val="3"/>
      </w:numPr>
      <w:ind w:firstLineChars="0" w:firstLine="0"/>
    </w:pPr>
  </w:style>
  <w:style w:type="paragraph" w:customStyle="1" w:styleId="afffff4">
    <w:name w:val="标准文件_封面标准编号"/>
    <w:basedOn w:val="afff5"/>
    <w:next w:val="affffe"/>
    <w:rsid w:val="00F32780"/>
    <w:pPr>
      <w:spacing w:line="310" w:lineRule="exact"/>
      <w:jc w:val="right"/>
    </w:pPr>
    <w:rPr>
      <w:rFonts w:ascii="黑体" w:eastAsia="黑体"/>
      <w:kern w:val="0"/>
      <w:sz w:val="28"/>
    </w:rPr>
  </w:style>
  <w:style w:type="paragraph" w:customStyle="1" w:styleId="afffff5">
    <w:name w:val="标准文件_封面标准分类号"/>
    <w:basedOn w:val="afff5"/>
    <w:rsid w:val="00F32780"/>
    <w:rPr>
      <w:rFonts w:ascii="黑体" w:eastAsia="黑体"/>
      <w:b/>
      <w:kern w:val="0"/>
      <w:sz w:val="28"/>
    </w:rPr>
  </w:style>
  <w:style w:type="paragraph" w:customStyle="1" w:styleId="afffff6">
    <w:name w:val="标准文件_封面标准名称"/>
    <w:basedOn w:val="afff5"/>
    <w:rsid w:val="00F32780"/>
    <w:pPr>
      <w:spacing w:line="240" w:lineRule="auto"/>
      <w:jc w:val="center"/>
    </w:pPr>
    <w:rPr>
      <w:rFonts w:ascii="黑体" w:eastAsia="黑体"/>
      <w:kern w:val="0"/>
      <w:sz w:val="52"/>
    </w:rPr>
  </w:style>
  <w:style w:type="paragraph" w:customStyle="1" w:styleId="afffff7">
    <w:name w:val="标准文件_封面标准英文名称"/>
    <w:basedOn w:val="afff5"/>
    <w:rsid w:val="00F32780"/>
    <w:pPr>
      <w:spacing w:line="240" w:lineRule="auto"/>
      <w:jc w:val="center"/>
    </w:pPr>
    <w:rPr>
      <w:rFonts w:ascii="黑体" w:eastAsia="黑体"/>
      <w:b/>
      <w:sz w:val="28"/>
    </w:rPr>
  </w:style>
  <w:style w:type="paragraph" w:customStyle="1" w:styleId="afffff8">
    <w:name w:val="标准文件_封面发布日期"/>
    <w:basedOn w:val="afff5"/>
    <w:rsid w:val="00F32780"/>
    <w:pPr>
      <w:spacing w:line="310" w:lineRule="exact"/>
    </w:pPr>
    <w:rPr>
      <w:rFonts w:ascii="黑体" w:eastAsia="黑体"/>
      <w:kern w:val="0"/>
      <w:sz w:val="28"/>
    </w:rPr>
  </w:style>
  <w:style w:type="paragraph" w:customStyle="1" w:styleId="afffff9">
    <w:name w:val="标准文件_封面密级"/>
    <w:basedOn w:val="afff5"/>
    <w:rsid w:val="00F32780"/>
    <w:rPr>
      <w:rFonts w:eastAsia="黑体"/>
      <w:sz w:val="32"/>
    </w:rPr>
  </w:style>
  <w:style w:type="paragraph" w:customStyle="1" w:styleId="afffffa">
    <w:name w:val="标准文件_封面实施日期"/>
    <w:basedOn w:val="afff5"/>
    <w:rsid w:val="00F32780"/>
    <w:pPr>
      <w:spacing w:line="310" w:lineRule="exact"/>
      <w:jc w:val="right"/>
    </w:pPr>
    <w:rPr>
      <w:rFonts w:ascii="黑体" w:eastAsia="黑体"/>
      <w:sz w:val="28"/>
    </w:rPr>
  </w:style>
  <w:style w:type="paragraph" w:customStyle="1" w:styleId="afffffb">
    <w:name w:val="标准文件_封面抬头"/>
    <w:basedOn w:val="affffb"/>
    <w:rsid w:val="00F32780"/>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b"/>
    <w:rsid w:val="00F32780"/>
    <w:pPr>
      <w:numPr>
        <w:numId w:val="6"/>
      </w:numPr>
      <w:shd w:val="clear" w:color="FFFFFF" w:fill="FFFFFF"/>
      <w:tabs>
        <w:tab w:val="left" w:pos="6406"/>
      </w:tabs>
      <w:spacing w:before="560" w:afterLines="50" w:after="50"/>
      <w:jc w:val="center"/>
      <w:outlineLvl w:val="0"/>
    </w:pPr>
    <w:rPr>
      <w:rFonts w:ascii="黑体" w:eastAsia="黑体" w:hAnsi="Times New Roman"/>
      <w:noProof/>
      <w:sz w:val="21"/>
    </w:rPr>
  </w:style>
  <w:style w:type="paragraph" w:customStyle="1" w:styleId="aff">
    <w:name w:val="标准文件_附录表标题"/>
    <w:next w:val="affffb"/>
    <w:rsid w:val="00F32780"/>
    <w:pPr>
      <w:numPr>
        <w:ilvl w:val="1"/>
        <w:numId w:val="4"/>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4">
    <w:name w:val="标准文件_附录一级条标题"/>
    <w:next w:val="affffb"/>
    <w:rsid w:val="00F32780"/>
    <w:pPr>
      <w:widowControl w:val="0"/>
      <w:numPr>
        <w:ilvl w:val="1"/>
        <w:numId w:val="6"/>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b"/>
    <w:rsid w:val="00F32780"/>
    <w:pPr>
      <w:widowControl/>
      <w:numPr>
        <w:ilvl w:val="2"/>
      </w:numPr>
      <w:wordWrap w:val="0"/>
      <w:overflowPunct w:val="0"/>
      <w:autoSpaceDE w:val="0"/>
      <w:autoSpaceDN w:val="0"/>
      <w:textAlignment w:val="baseline"/>
      <w:outlineLvl w:val="3"/>
    </w:pPr>
  </w:style>
  <w:style w:type="paragraph" w:customStyle="1" w:styleId="afffffc">
    <w:name w:val="标准文件_附录公式"/>
    <w:basedOn w:val="affffa"/>
    <w:next w:val="affffa"/>
    <w:rsid w:val="00F32780"/>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b"/>
    <w:rsid w:val="00F32780"/>
    <w:pPr>
      <w:widowControl w:val="0"/>
      <w:numPr>
        <w:ilvl w:val="3"/>
        <w:numId w:val="6"/>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b"/>
    <w:rsid w:val="00F32780"/>
    <w:pPr>
      <w:widowControl w:val="0"/>
      <w:numPr>
        <w:ilvl w:val="4"/>
        <w:numId w:val="6"/>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b"/>
    <w:qFormat/>
    <w:rsid w:val="00F32780"/>
    <w:pPr>
      <w:numPr>
        <w:ilvl w:val="1"/>
        <w:numId w:val="5"/>
      </w:numPr>
      <w:adjustRightInd w:val="0"/>
      <w:snapToGrid w:val="0"/>
      <w:spacing w:beforeLines="50" w:before="50" w:afterLines="50" w:after="50"/>
      <w:jc w:val="center"/>
    </w:pPr>
    <w:rPr>
      <w:rFonts w:ascii="黑体" w:eastAsia="黑体" w:hAnsi="Times New Roman"/>
      <w:sz w:val="21"/>
    </w:rPr>
  </w:style>
  <w:style w:type="paragraph" w:customStyle="1" w:styleId="aff8">
    <w:name w:val="标准文件_附录五级条标题"/>
    <w:next w:val="affffb"/>
    <w:rsid w:val="00F32780"/>
    <w:pPr>
      <w:widowControl w:val="0"/>
      <w:numPr>
        <w:ilvl w:val="5"/>
        <w:numId w:val="6"/>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ffd"/>
    <w:rsid w:val="00F32780"/>
    <w:pPr>
      <w:numPr>
        <w:numId w:val="7"/>
      </w:numPr>
      <w:tabs>
        <w:tab w:val="left" w:pos="6406"/>
      </w:tabs>
      <w:spacing w:before="220" w:after="320"/>
      <w:jc w:val="center"/>
      <w:outlineLvl w:val="0"/>
    </w:pPr>
    <w:rPr>
      <w:rFonts w:ascii="黑体" w:eastAsia="黑体" w:hAnsi="Times New Roman"/>
      <w:sz w:val="21"/>
    </w:rPr>
  </w:style>
  <w:style w:type="paragraph" w:styleId="afffffd">
    <w:name w:val="Body Text"/>
    <w:basedOn w:val="afff5"/>
    <w:link w:val="afffffe"/>
    <w:rsid w:val="00F32780"/>
    <w:pPr>
      <w:spacing w:after="120"/>
    </w:pPr>
  </w:style>
  <w:style w:type="character" w:customStyle="1" w:styleId="afffffe">
    <w:name w:val="正文文本 字符"/>
    <w:link w:val="afffffd"/>
    <w:rsid w:val="00F32780"/>
    <w:rPr>
      <w:kern w:val="2"/>
      <w:sz w:val="21"/>
      <w:szCs w:val="21"/>
    </w:rPr>
  </w:style>
  <w:style w:type="paragraph" w:customStyle="1" w:styleId="affffff">
    <w:name w:val="标准文件_附录章标题"/>
    <w:next w:val="affffb"/>
    <w:rsid w:val="00F32780"/>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0">
    <w:name w:val="标准文件_公式后的破折号"/>
    <w:basedOn w:val="affffb"/>
    <w:next w:val="affffb"/>
    <w:rsid w:val="00F32780"/>
    <w:pPr>
      <w:ind w:leftChars="200" w:left="488" w:hangingChars="290" w:hanging="289"/>
    </w:pPr>
  </w:style>
  <w:style w:type="paragraph" w:customStyle="1" w:styleId="a6">
    <w:name w:val="标准文件_前言、引言标题"/>
    <w:next w:val="afff5"/>
    <w:rsid w:val="00A33C67"/>
    <w:pPr>
      <w:numPr>
        <w:numId w:val="18"/>
      </w:numPr>
      <w:shd w:val="clear" w:color="FFFFFF" w:fill="FFFFFF"/>
      <w:spacing w:before="480" w:afterLines="150" w:after="150"/>
      <w:jc w:val="center"/>
      <w:outlineLvl w:val="0"/>
    </w:pPr>
    <w:rPr>
      <w:rFonts w:ascii="黑体" w:eastAsia="黑体" w:hAnsi="Times New Roman"/>
      <w:sz w:val="32"/>
    </w:rPr>
  </w:style>
  <w:style w:type="paragraph" w:customStyle="1" w:styleId="affffff1">
    <w:name w:val="标准文件_目次、标准名称标题"/>
    <w:basedOn w:val="a6"/>
    <w:next w:val="affffb"/>
    <w:rsid w:val="00F32780"/>
    <w:pPr>
      <w:spacing w:line="460" w:lineRule="exact"/>
      <w:ind w:left="0" w:firstLine="0"/>
    </w:pPr>
  </w:style>
  <w:style w:type="paragraph" w:customStyle="1" w:styleId="affffff2">
    <w:name w:val="标准文件_目录标题"/>
    <w:basedOn w:val="afff5"/>
    <w:rsid w:val="003E019F"/>
    <w:pPr>
      <w:spacing w:before="480" w:afterLines="150" w:after="150" w:line="240" w:lineRule="auto"/>
      <w:jc w:val="center"/>
    </w:pPr>
    <w:rPr>
      <w:rFonts w:ascii="黑体" w:eastAsia="黑体"/>
      <w:sz w:val="32"/>
    </w:rPr>
  </w:style>
  <w:style w:type="paragraph" w:customStyle="1" w:styleId="af1">
    <w:name w:val="标准文件_破折号列项"/>
    <w:rsid w:val="00F32780"/>
    <w:pPr>
      <w:numPr>
        <w:numId w:val="8"/>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rsid w:val="00F32780"/>
    <w:pPr>
      <w:numPr>
        <w:numId w:val="9"/>
      </w:numPr>
    </w:pPr>
  </w:style>
  <w:style w:type="paragraph" w:customStyle="1" w:styleId="afff">
    <w:name w:val="标准文件_三级条标题"/>
    <w:basedOn w:val="affe"/>
    <w:next w:val="affffb"/>
    <w:qFormat/>
    <w:rsid w:val="00F32780"/>
    <w:pPr>
      <w:widowControl/>
      <w:numPr>
        <w:ilvl w:val="4"/>
      </w:numPr>
      <w:outlineLvl w:val="3"/>
    </w:pPr>
  </w:style>
  <w:style w:type="character" w:styleId="affffff3">
    <w:name w:val="Subtle Reference"/>
    <w:uiPriority w:val="31"/>
    <w:qFormat/>
    <w:rsid w:val="00F32780"/>
    <w:rPr>
      <w:smallCaps/>
      <w:color w:val="C0504D"/>
      <w:u w:val="single"/>
    </w:rPr>
  </w:style>
  <w:style w:type="paragraph" w:customStyle="1" w:styleId="affffff4">
    <w:name w:val="标准文件_示例后续"/>
    <w:basedOn w:val="afff5"/>
    <w:rsid w:val="00F32780"/>
    <w:pPr>
      <w:adjustRightInd/>
      <w:spacing w:line="240" w:lineRule="auto"/>
      <w:ind w:firstLineChars="200" w:firstLine="200"/>
    </w:pPr>
    <w:rPr>
      <w:sz w:val="18"/>
      <w:szCs w:val="24"/>
    </w:rPr>
  </w:style>
  <w:style w:type="paragraph" w:customStyle="1" w:styleId="aff9">
    <w:name w:val="标准文件_数字编号列项"/>
    <w:rsid w:val="00F32780"/>
    <w:pPr>
      <w:numPr>
        <w:numId w:val="13"/>
      </w:numPr>
      <w:jc w:val="both"/>
    </w:pPr>
    <w:rPr>
      <w:rFonts w:ascii="宋体" w:hAnsi="宋体"/>
      <w:sz w:val="21"/>
    </w:rPr>
  </w:style>
  <w:style w:type="paragraph" w:customStyle="1" w:styleId="afff0">
    <w:name w:val="标准文件_四级条标题"/>
    <w:next w:val="affffb"/>
    <w:qFormat/>
    <w:rsid w:val="00F32780"/>
    <w:pPr>
      <w:widowControl w:val="0"/>
      <w:numPr>
        <w:ilvl w:val="5"/>
        <w:numId w:val="29"/>
      </w:numPr>
      <w:spacing w:beforeLines="50" w:before="50" w:afterLines="50" w:after="50"/>
      <w:jc w:val="both"/>
      <w:outlineLvl w:val="4"/>
    </w:pPr>
    <w:rPr>
      <w:rFonts w:ascii="黑体" w:eastAsia="黑体" w:hAnsi="Times New Roman"/>
      <w:sz w:val="21"/>
    </w:rPr>
  </w:style>
  <w:style w:type="paragraph" w:styleId="affffff5">
    <w:name w:val="footnote text"/>
    <w:basedOn w:val="afff5"/>
    <w:next w:val="afff5"/>
    <w:link w:val="affffff6"/>
    <w:semiHidden/>
    <w:rsid w:val="00F32780"/>
    <w:pPr>
      <w:adjustRightInd/>
      <w:snapToGrid w:val="0"/>
      <w:spacing w:line="300" w:lineRule="exact"/>
      <w:ind w:leftChars="200" w:left="400" w:hangingChars="200" w:hanging="200"/>
      <w:jc w:val="left"/>
    </w:pPr>
    <w:rPr>
      <w:rFonts w:ascii="宋体"/>
      <w:sz w:val="18"/>
      <w:szCs w:val="18"/>
    </w:rPr>
  </w:style>
  <w:style w:type="character" w:customStyle="1" w:styleId="affffff6">
    <w:name w:val="脚注文本 字符"/>
    <w:link w:val="affffff5"/>
    <w:semiHidden/>
    <w:rsid w:val="00F32780"/>
    <w:rPr>
      <w:rFonts w:ascii="宋体"/>
      <w:kern w:val="2"/>
      <w:sz w:val="18"/>
      <w:szCs w:val="18"/>
    </w:rPr>
  </w:style>
  <w:style w:type="paragraph" w:customStyle="1" w:styleId="affffff7">
    <w:name w:val="标准文件_条文脚注"/>
    <w:basedOn w:val="affffff5"/>
    <w:rsid w:val="00F32780"/>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b"/>
    <w:rsid w:val="00F32780"/>
    <w:pPr>
      <w:numPr>
        <w:numId w:val="14"/>
      </w:numPr>
      <w:spacing w:line="240" w:lineRule="auto"/>
      <w:jc w:val="left"/>
    </w:pPr>
    <w:rPr>
      <w:rFonts w:ascii="宋体" w:hAnsi="宋体"/>
      <w:sz w:val="18"/>
    </w:rPr>
  </w:style>
  <w:style w:type="character" w:styleId="affffff8">
    <w:name w:val="footnote reference"/>
    <w:aliases w:val="标准文件_脚注引用"/>
    <w:semiHidden/>
    <w:rsid w:val="00F32780"/>
    <w:rPr>
      <w:rFonts w:ascii="宋体" w:eastAsia="宋体" w:hAnsi="宋体" w:cs="Times New Roman"/>
      <w:spacing w:val="0"/>
      <w:sz w:val="18"/>
      <w:vertAlign w:val="superscript"/>
    </w:rPr>
  </w:style>
  <w:style w:type="character" w:customStyle="1" w:styleId="affffff9">
    <w:name w:val="标准文件_图表脚注内容"/>
    <w:rsid w:val="00F32780"/>
    <w:rPr>
      <w:rFonts w:ascii="宋体" w:eastAsia="宋体" w:hAnsi="宋体" w:cs="Times New Roman"/>
      <w:spacing w:val="0"/>
      <w:sz w:val="18"/>
      <w:vertAlign w:val="superscript"/>
    </w:rPr>
  </w:style>
  <w:style w:type="paragraph" w:customStyle="1" w:styleId="afff1">
    <w:name w:val="标准文件_五级条标题"/>
    <w:next w:val="affffb"/>
    <w:qFormat/>
    <w:rsid w:val="00F32780"/>
    <w:pPr>
      <w:widowControl w:val="0"/>
      <w:numPr>
        <w:ilvl w:val="6"/>
        <w:numId w:val="29"/>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b"/>
    <w:qFormat/>
    <w:rsid w:val="00F32780"/>
    <w:pPr>
      <w:numPr>
        <w:ilvl w:val="1"/>
        <w:numId w:val="29"/>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b"/>
    <w:qFormat/>
    <w:rsid w:val="00F32780"/>
    <w:pPr>
      <w:numPr>
        <w:ilvl w:val="2"/>
      </w:numPr>
      <w:spacing w:beforeLines="50" w:before="50" w:afterLines="50" w:after="50"/>
      <w:outlineLvl w:val="1"/>
    </w:pPr>
  </w:style>
  <w:style w:type="paragraph" w:customStyle="1" w:styleId="affffffa">
    <w:name w:val="标准文件_一致程度"/>
    <w:basedOn w:val="afff5"/>
    <w:rsid w:val="00F32780"/>
    <w:pPr>
      <w:spacing w:line="440" w:lineRule="exact"/>
      <w:jc w:val="center"/>
    </w:pPr>
    <w:rPr>
      <w:sz w:val="28"/>
    </w:rPr>
  </w:style>
  <w:style w:type="paragraph" w:customStyle="1" w:styleId="affffffb">
    <w:name w:val="标准文件_引言标题"/>
    <w:next w:val="afff5"/>
    <w:rsid w:val="00F32780"/>
    <w:pPr>
      <w:shd w:val="clear" w:color="FFFFFF" w:fill="FFFFFF"/>
      <w:spacing w:before="540" w:after="600"/>
      <w:jc w:val="center"/>
      <w:outlineLvl w:val="0"/>
    </w:pPr>
    <w:rPr>
      <w:rFonts w:ascii="黑体" w:eastAsia="黑体" w:hAnsi="Times New Roman"/>
      <w:sz w:val="32"/>
    </w:rPr>
  </w:style>
  <w:style w:type="paragraph" w:customStyle="1" w:styleId="affffffc">
    <w:name w:val="标准文件_英文图表脚注"/>
    <w:basedOn w:val="affffa"/>
    <w:rsid w:val="00F32780"/>
    <w:pPr>
      <w:widowControl/>
      <w:adjustRightInd/>
      <w:snapToGrid/>
      <w:spacing w:line="240" w:lineRule="auto"/>
      <w:ind w:left="79" w:hangingChars="80" w:hanging="79"/>
    </w:pPr>
    <w:rPr>
      <w:rFonts w:ascii="宋体" w:hAnsi="宋体"/>
    </w:rPr>
  </w:style>
  <w:style w:type="paragraph" w:customStyle="1" w:styleId="af6">
    <w:name w:val="标准文件_数字编号列项（二级）"/>
    <w:rsid w:val="00F32780"/>
    <w:pPr>
      <w:numPr>
        <w:ilvl w:val="1"/>
        <w:numId w:val="27"/>
      </w:numPr>
      <w:jc w:val="both"/>
    </w:pPr>
    <w:rPr>
      <w:rFonts w:ascii="宋体" w:hAnsi="Times New Roman"/>
      <w:sz w:val="21"/>
    </w:rPr>
  </w:style>
  <w:style w:type="paragraph" w:customStyle="1" w:styleId="af">
    <w:name w:val="标准文件_英文注："/>
    <w:basedOn w:val="afff5"/>
    <w:next w:val="affffb"/>
    <w:rsid w:val="00F32780"/>
    <w:pPr>
      <w:numPr>
        <w:numId w:val="19"/>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rsid w:val="00F32780"/>
    <w:pPr>
      <w:numPr>
        <w:numId w:val="20"/>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b"/>
    <w:rsid w:val="00F32780"/>
    <w:pPr>
      <w:numPr>
        <w:numId w:val="21"/>
      </w:numPr>
      <w:tabs>
        <w:tab w:val="left" w:pos="0"/>
      </w:tabs>
      <w:spacing w:beforeLines="50" w:before="50" w:afterLines="50" w:after="50"/>
      <w:jc w:val="center"/>
    </w:pPr>
    <w:rPr>
      <w:rFonts w:ascii="黑体" w:eastAsia="黑体" w:hAnsi="Times New Roman"/>
      <w:sz w:val="21"/>
    </w:rPr>
  </w:style>
  <w:style w:type="paragraph" w:customStyle="1" w:styleId="affffffd">
    <w:name w:val="标准文件_正文公式"/>
    <w:basedOn w:val="afff5"/>
    <w:next w:val="affffa"/>
    <w:rsid w:val="00F32780"/>
    <w:pPr>
      <w:tabs>
        <w:tab w:val="center" w:pos="4678"/>
        <w:tab w:val="right" w:leader="middleDot" w:pos="9356"/>
      </w:tabs>
      <w:spacing w:line="240" w:lineRule="auto"/>
    </w:pPr>
    <w:rPr>
      <w:rFonts w:ascii="宋体" w:hAnsi="宋体"/>
    </w:rPr>
  </w:style>
  <w:style w:type="paragraph" w:customStyle="1" w:styleId="afd">
    <w:name w:val="标准文件_正文图标题"/>
    <w:next w:val="affffb"/>
    <w:rsid w:val="00F32780"/>
    <w:pPr>
      <w:numPr>
        <w:numId w:val="22"/>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b"/>
    <w:rsid w:val="00F32780"/>
    <w:pPr>
      <w:numPr>
        <w:numId w:val="23"/>
      </w:numPr>
      <w:jc w:val="center"/>
    </w:pPr>
    <w:rPr>
      <w:rFonts w:ascii="黑体" w:eastAsia="黑体" w:hAnsi="Times New Roman"/>
      <w:sz w:val="21"/>
    </w:rPr>
  </w:style>
  <w:style w:type="paragraph" w:customStyle="1" w:styleId="afb">
    <w:name w:val="标准文件_正文英文图标题"/>
    <w:next w:val="affffb"/>
    <w:rsid w:val="00F32780"/>
    <w:pPr>
      <w:numPr>
        <w:numId w:val="24"/>
      </w:numPr>
      <w:jc w:val="center"/>
    </w:pPr>
    <w:rPr>
      <w:rFonts w:ascii="黑体" w:eastAsia="黑体" w:hAnsi="Times New Roman"/>
      <w:sz w:val="21"/>
    </w:rPr>
  </w:style>
  <w:style w:type="paragraph" w:customStyle="1" w:styleId="af7">
    <w:name w:val="标准文件_编号列项（三级）"/>
    <w:rsid w:val="00F32780"/>
    <w:pPr>
      <w:numPr>
        <w:ilvl w:val="2"/>
        <w:numId w:val="27"/>
      </w:numPr>
    </w:pPr>
    <w:rPr>
      <w:rFonts w:ascii="宋体" w:hAnsi="Times New Roman"/>
      <w:sz w:val="21"/>
    </w:rPr>
  </w:style>
  <w:style w:type="character" w:styleId="affffffe">
    <w:name w:val="Hyperlink"/>
    <w:uiPriority w:val="99"/>
    <w:rsid w:val="00F32780"/>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5"/>
    <w:rsid w:val="00F32780"/>
    <w:pPr>
      <w:numPr>
        <w:ilvl w:val="3"/>
        <w:numId w:val="31"/>
      </w:numPr>
      <w:adjustRightInd/>
      <w:spacing w:line="240" w:lineRule="auto"/>
    </w:pPr>
    <w:rPr>
      <w:rFonts w:ascii="宋体" w:hAnsi="宋体"/>
      <w:szCs w:val="24"/>
    </w:rPr>
  </w:style>
  <w:style w:type="paragraph" w:customStyle="1" w:styleId="afffffff">
    <w:name w:val="发布部门"/>
    <w:next w:val="affffb"/>
    <w:rsid w:val="00F32780"/>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0">
    <w:name w:val="发布日期"/>
    <w:rsid w:val="00F32780"/>
    <w:pPr>
      <w:framePr w:w="4000" w:h="473" w:hRule="exact" w:hSpace="180" w:vSpace="180" w:wrap="around" w:hAnchor="margin" w:y="13511" w:anchorLock="1"/>
    </w:pPr>
    <w:rPr>
      <w:rFonts w:ascii="Times New Roman" w:eastAsia="黑体" w:hAnsi="Times New Roman"/>
      <w:sz w:val="28"/>
    </w:rPr>
  </w:style>
  <w:style w:type="paragraph" w:customStyle="1" w:styleId="afffffff1">
    <w:name w:val="封面标准代替信息"/>
    <w:basedOn w:val="afff5"/>
    <w:rsid w:val="00F3278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2">
    <w:name w:val="封面标准名称"/>
    <w:rsid w:val="00F32780"/>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3">
    <w:name w:val="封面标准文稿编辑信息"/>
    <w:rsid w:val="00F32780"/>
    <w:pPr>
      <w:spacing w:before="180" w:line="180" w:lineRule="exact"/>
      <w:jc w:val="center"/>
    </w:pPr>
    <w:rPr>
      <w:rFonts w:ascii="宋体" w:hAnsi="Times New Roman"/>
      <w:sz w:val="21"/>
    </w:rPr>
  </w:style>
  <w:style w:type="paragraph" w:customStyle="1" w:styleId="afffffff4">
    <w:name w:val="封面标准文稿类别"/>
    <w:rsid w:val="00F32780"/>
    <w:pPr>
      <w:spacing w:before="440" w:line="400" w:lineRule="exact"/>
      <w:jc w:val="center"/>
    </w:pPr>
    <w:rPr>
      <w:rFonts w:ascii="宋体" w:hAnsi="Times New Roman"/>
      <w:sz w:val="24"/>
    </w:rPr>
  </w:style>
  <w:style w:type="paragraph" w:customStyle="1" w:styleId="afffffff5">
    <w:name w:val="封面标准英文名称"/>
    <w:rsid w:val="00F32780"/>
    <w:pPr>
      <w:widowControl w:val="0"/>
      <w:spacing w:line="360" w:lineRule="exact"/>
      <w:jc w:val="center"/>
    </w:pPr>
    <w:rPr>
      <w:rFonts w:ascii="Times New Roman" w:hAnsi="Times New Roman"/>
      <w:sz w:val="28"/>
    </w:rPr>
  </w:style>
  <w:style w:type="paragraph" w:customStyle="1" w:styleId="afffffff6">
    <w:name w:val="封面一致性程度标识"/>
    <w:rsid w:val="00F32780"/>
    <w:pPr>
      <w:spacing w:before="440" w:line="440" w:lineRule="exact"/>
      <w:jc w:val="center"/>
    </w:pPr>
    <w:rPr>
      <w:rFonts w:ascii="Times New Roman" w:hAnsi="Times New Roman"/>
      <w:sz w:val="28"/>
    </w:rPr>
  </w:style>
  <w:style w:type="paragraph" w:customStyle="1" w:styleId="afffffff7">
    <w:name w:val="封面正文"/>
    <w:rsid w:val="00F32780"/>
    <w:pPr>
      <w:jc w:val="both"/>
    </w:pPr>
    <w:rPr>
      <w:rFonts w:ascii="Times New Roman" w:hAnsi="Times New Roman"/>
    </w:rPr>
  </w:style>
  <w:style w:type="paragraph" w:customStyle="1" w:styleId="afffffff8">
    <w:name w:val="附录二级无标题条"/>
    <w:basedOn w:val="afff5"/>
    <w:next w:val="affffb"/>
    <w:rsid w:val="00F3278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9">
    <w:name w:val="附录三级无标题条"/>
    <w:basedOn w:val="afffffff8"/>
    <w:next w:val="affffb"/>
    <w:rsid w:val="00F32780"/>
    <w:pPr>
      <w:outlineLvl w:val="4"/>
    </w:pPr>
  </w:style>
  <w:style w:type="paragraph" w:customStyle="1" w:styleId="afffffffa">
    <w:name w:val="附录四级无标题条"/>
    <w:basedOn w:val="afffffff9"/>
    <w:next w:val="affffb"/>
    <w:rsid w:val="00F32780"/>
    <w:pPr>
      <w:outlineLvl w:val="5"/>
    </w:pPr>
  </w:style>
  <w:style w:type="paragraph" w:customStyle="1" w:styleId="afffffffb">
    <w:name w:val="附录图"/>
    <w:next w:val="affffb"/>
    <w:rsid w:val="00F32780"/>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qFormat/>
    <w:rsid w:val="00F32780"/>
    <w:pPr>
      <w:numPr>
        <w:numId w:val="16"/>
      </w:numPr>
    </w:pPr>
    <w:rPr>
      <w:rFonts w:ascii="宋体" w:hAnsi="Times New Roman"/>
      <w:sz w:val="21"/>
    </w:rPr>
  </w:style>
  <w:style w:type="paragraph" w:customStyle="1" w:styleId="afffffffc">
    <w:name w:val="附录五级无标题条"/>
    <w:basedOn w:val="afffffffa"/>
    <w:next w:val="affffb"/>
    <w:rsid w:val="00F32780"/>
    <w:pPr>
      <w:outlineLvl w:val="6"/>
    </w:pPr>
  </w:style>
  <w:style w:type="paragraph" w:customStyle="1" w:styleId="afffffffd">
    <w:name w:val="附录性质"/>
    <w:basedOn w:val="afff5"/>
    <w:rsid w:val="00F32780"/>
    <w:pPr>
      <w:widowControl/>
      <w:adjustRightInd/>
      <w:jc w:val="center"/>
    </w:pPr>
    <w:rPr>
      <w:rFonts w:ascii="黑体" w:eastAsia="黑体"/>
    </w:rPr>
  </w:style>
  <w:style w:type="paragraph" w:customStyle="1" w:styleId="afffffffe">
    <w:name w:val="附录一级无标题条"/>
    <w:basedOn w:val="affffff"/>
    <w:next w:val="affffb"/>
    <w:rsid w:val="00F32780"/>
    <w:pPr>
      <w:autoSpaceDN w:val="0"/>
      <w:outlineLvl w:val="2"/>
    </w:pPr>
    <w:rPr>
      <w:rFonts w:ascii="宋体" w:eastAsia="宋体" w:hAnsi="宋体"/>
    </w:rPr>
  </w:style>
  <w:style w:type="character" w:customStyle="1" w:styleId="affffffff">
    <w:name w:val="个人答复风格"/>
    <w:rsid w:val="00F32780"/>
    <w:rPr>
      <w:rFonts w:ascii="Arial" w:eastAsia="宋体" w:hAnsi="Arial" w:cs="Arial"/>
      <w:color w:val="auto"/>
      <w:spacing w:val="0"/>
      <w:sz w:val="20"/>
    </w:rPr>
  </w:style>
  <w:style w:type="character" w:customStyle="1" w:styleId="affffffff0">
    <w:name w:val="个人撰写风格"/>
    <w:rsid w:val="00F32780"/>
    <w:rPr>
      <w:rFonts w:ascii="Arial" w:eastAsia="宋体" w:hAnsi="Arial" w:cs="Arial"/>
      <w:color w:val="auto"/>
      <w:spacing w:val="0"/>
      <w:sz w:val="20"/>
    </w:rPr>
  </w:style>
  <w:style w:type="paragraph" w:customStyle="1" w:styleId="affffffff1">
    <w:name w:val="脚注后续"/>
    <w:rsid w:val="00F32780"/>
    <w:pPr>
      <w:ind w:leftChars="350" w:left="350"/>
      <w:jc w:val="both"/>
    </w:pPr>
    <w:rPr>
      <w:rFonts w:ascii="宋体" w:hAnsi="Times New Roman"/>
      <w:sz w:val="18"/>
    </w:rPr>
  </w:style>
  <w:style w:type="paragraph" w:customStyle="1" w:styleId="afff4">
    <w:name w:val="列项——"/>
    <w:rsid w:val="00F32780"/>
    <w:pPr>
      <w:widowControl w:val="0"/>
      <w:numPr>
        <w:numId w:val="28"/>
      </w:numPr>
      <w:jc w:val="both"/>
    </w:pPr>
    <w:rPr>
      <w:rFonts w:ascii="宋体" w:hAnsi="宋体"/>
      <w:sz w:val="21"/>
    </w:rPr>
  </w:style>
  <w:style w:type="paragraph" w:customStyle="1" w:styleId="affffffff2">
    <w:name w:val="列项·"/>
    <w:basedOn w:val="affffb"/>
    <w:rsid w:val="00F32780"/>
    <w:pPr>
      <w:tabs>
        <w:tab w:val="left" w:pos="840"/>
      </w:tabs>
    </w:pPr>
  </w:style>
  <w:style w:type="paragraph" w:customStyle="1" w:styleId="affffffff3">
    <w:name w:val="目次、索引正文"/>
    <w:rsid w:val="00F32780"/>
    <w:pPr>
      <w:spacing w:line="320" w:lineRule="exact"/>
      <w:jc w:val="both"/>
    </w:pPr>
    <w:rPr>
      <w:rFonts w:ascii="宋体" w:hAnsi="Times New Roman"/>
      <w:sz w:val="21"/>
    </w:rPr>
  </w:style>
  <w:style w:type="paragraph" w:customStyle="1" w:styleId="210">
    <w:name w:val="目录 21"/>
    <w:basedOn w:val="afff5"/>
    <w:next w:val="afff5"/>
    <w:autoRedefine/>
    <w:semiHidden/>
    <w:rsid w:val="00F32780"/>
    <w:pPr>
      <w:adjustRightInd/>
      <w:spacing w:line="240" w:lineRule="auto"/>
      <w:jc w:val="left"/>
    </w:pPr>
    <w:rPr>
      <w:bCs/>
      <w:iCs/>
    </w:rPr>
  </w:style>
  <w:style w:type="paragraph" w:customStyle="1" w:styleId="31">
    <w:name w:val="目录 31"/>
    <w:basedOn w:val="afff5"/>
    <w:next w:val="afff5"/>
    <w:autoRedefine/>
    <w:semiHidden/>
    <w:rsid w:val="00F32780"/>
    <w:pPr>
      <w:spacing w:line="240" w:lineRule="auto"/>
    </w:pPr>
    <w:rPr>
      <w:rFonts w:ascii="宋体" w:hAnsi="宋体"/>
      <w:iCs/>
    </w:rPr>
  </w:style>
  <w:style w:type="paragraph" w:customStyle="1" w:styleId="41">
    <w:name w:val="目录 41"/>
    <w:basedOn w:val="afff5"/>
    <w:next w:val="afff5"/>
    <w:autoRedefine/>
    <w:semiHidden/>
    <w:rsid w:val="00F32780"/>
    <w:pPr>
      <w:adjustRightInd/>
      <w:spacing w:line="240" w:lineRule="auto"/>
      <w:jc w:val="left"/>
    </w:pPr>
  </w:style>
  <w:style w:type="paragraph" w:customStyle="1" w:styleId="51">
    <w:name w:val="目录 51"/>
    <w:basedOn w:val="afff5"/>
    <w:next w:val="afff5"/>
    <w:autoRedefine/>
    <w:semiHidden/>
    <w:rsid w:val="00F32780"/>
    <w:pPr>
      <w:spacing w:line="240" w:lineRule="auto"/>
    </w:pPr>
    <w:rPr>
      <w:rFonts w:ascii="宋体" w:hAnsi="宋体"/>
    </w:rPr>
  </w:style>
  <w:style w:type="paragraph" w:customStyle="1" w:styleId="61">
    <w:name w:val="目录 61"/>
    <w:basedOn w:val="afff5"/>
    <w:next w:val="afff5"/>
    <w:autoRedefine/>
    <w:semiHidden/>
    <w:rsid w:val="00F32780"/>
    <w:pPr>
      <w:adjustRightInd/>
      <w:spacing w:line="240" w:lineRule="auto"/>
      <w:jc w:val="left"/>
    </w:pPr>
  </w:style>
  <w:style w:type="paragraph" w:customStyle="1" w:styleId="71">
    <w:name w:val="目录 71"/>
    <w:basedOn w:val="61"/>
    <w:autoRedefine/>
    <w:semiHidden/>
    <w:rsid w:val="00F32780"/>
    <w:pPr>
      <w:ind w:left="1260"/>
    </w:pPr>
  </w:style>
  <w:style w:type="paragraph" w:customStyle="1" w:styleId="81">
    <w:name w:val="目录 81"/>
    <w:basedOn w:val="71"/>
    <w:autoRedefine/>
    <w:semiHidden/>
    <w:rsid w:val="00F32780"/>
    <w:pPr>
      <w:ind w:left="1470"/>
    </w:pPr>
  </w:style>
  <w:style w:type="paragraph" w:customStyle="1" w:styleId="91">
    <w:name w:val="目录 91"/>
    <w:basedOn w:val="81"/>
    <w:autoRedefine/>
    <w:semiHidden/>
    <w:rsid w:val="00F32780"/>
    <w:pPr>
      <w:ind w:left="1680"/>
    </w:pPr>
  </w:style>
  <w:style w:type="paragraph" w:customStyle="1" w:styleId="affffffff4">
    <w:name w:val="其他标准称谓"/>
    <w:rsid w:val="00F32780"/>
    <w:pPr>
      <w:spacing w:line="0" w:lineRule="atLeast"/>
      <w:jc w:val="distribute"/>
    </w:pPr>
    <w:rPr>
      <w:rFonts w:ascii="黑体" w:eastAsia="黑体" w:hAnsi="宋体"/>
      <w:sz w:val="52"/>
    </w:rPr>
  </w:style>
  <w:style w:type="paragraph" w:customStyle="1" w:styleId="affffffff5">
    <w:name w:val="其他发布部门"/>
    <w:basedOn w:val="afffffff"/>
    <w:rsid w:val="00F32780"/>
    <w:pPr>
      <w:framePr w:wrap="around"/>
      <w:spacing w:line="0" w:lineRule="atLeast"/>
    </w:pPr>
    <w:rPr>
      <w:rFonts w:ascii="黑体" w:eastAsia="黑体"/>
      <w:b w:val="0"/>
    </w:rPr>
  </w:style>
  <w:style w:type="paragraph" w:customStyle="1" w:styleId="affb">
    <w:name w:val="前言标题"/>
    <w:next w:val="afff5"/>
    <w:qFormat/>
    <w:rsid w:val="00F32780"/>
    <w:pPr>
      <w:numPr>
        <w:numId w:val="29"/>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rsid w:val="00F32780"/>
    <w:pPr>
      <w:numPr>
        <w:ilvl w:val="4"/>
        <w:numId w:val="31"/>
      </w:numPr>
      <w:adjustRightInd/>
      <w:spacing w:line="240" w:lineRule="auto"/>
    </w:pPr>
    <w:rPr>
      <w:rFonts w:ascii="宋体" w:hAnsi="宋体"/>
      <w:szCs w:val="24"/>
    </w:rPr>
  </w:style>
  <w:style w:type="paragraph" w:customStyle="1" w:styleId="affffffff6">
    <w:name w:val="实施日期"/>
    <w:basedOn w:val="afffffff0"/>
    <w:rsid w:val="00F32780"/>
    <w:pPr>
      <w:framePr w:hSpace="0" w:wrap="around" w:xAlign="right"/>
      <w:jc w:val="right"/>
    </w:pPr>
  </w:style>
  <w:style w:type="paragraph" w:customStyle="1" w:styleId="a3">
    <w:name w:val="四级无标题条"/>
    <w:basedOn w:val="afff5"/>
    <w:rsid w:val="00F32780"/>
    <w:pPr>
      <w:numPr>
        <w:ilvl w:val="5"/>
        <w:numId w:val="31"/>
      </w:numPr>
      <w:adjustRightInd/>
      <w:spacing w:line="240" w:lineRule="auto"/>
    </w:pPr>
    <w:rPr>
      <w:rFonts w:ascii="宋体" w:hAnsi="宋体"/>
      <w:szCs w:val="24"/>
    </w:rPr>
  </w:style>
  <w:style w:type="paragraph" w:styleId="affffffff7">
    <w:name w:val="table of figures"/>
    <w:basedOn w:val="afff5"/>
    <w:next w:val="afff5"/>
    <w:semiHidden/>
    <w:rsid w:val="00F32780"/>
    <w:pPr>
      <w:adjustRightInd/>
      <w:spacing w:line="240" w:lineRule="auto"/>
      <w:jc w:val="left"/>
    </w:pPr>
    <w:rPr>
      <w:szCs w:val="24"/>
    </w:rPr>
  </w:style>
  <w:style w:type="paragraph" w:customStyle="1" w:styleId="affffffff8">
    <w:name w:val="文献分类号"/>
    <w:rsid w:val="00F32780"/>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9">
    <w:name w:val="无标题条"/>
    <w:next w:val="affffb"/>
    <w:rsid w:val="00F32780"/>
    <w:pPr>
      <w:jc w:val="both"/>
    </w:pPr>
    <w:rPr>
      <w:rFonts w:ascii="宋体" w:hAnsi="宋体"/>
      <w:sz w:val="21"/>
    </w:rPr>
  </w:style>
  <w:style w:type="paragraph" w:customStyle="1" w:styleId="a4">
    <w:name w:val="五级无标题条"/>
    <w:basedOn w:val="afff5"/>
    <w:rsid w:val="00F32780"/>
    <w:pPr>
      <w:numPr>
        <w:ilvl w:val="6"/>
        <w:numId w:val="31"/>
      </w:numPr>
      <w:adjustRightInd/>
    </w:pPr>
    <w:rPr>
      <w:szCs w:val="24"/>
    </w:rPr>
  </w:style>
  <w:style w:type="character" w:styleId="affffffffa">
    <w:name w:val="page number"/>
    <w:rsid w:val="00F32780"/>
    <w:rPr>
      <w:rFonts w:ascii="宋体" w:eastAsia="宋体" w:hAnsi="Times New Roman"/>
      <w:sz w:val="18"/>
    </w:rPr>
  </w:style>
  <w:style w:type="paragraph" w:customStyle="1" w:styleId="a0">
    <w:name w:val="一级无标题条"/>
    <w:basedOn w:val="afff5"/>
    <w:rsid w:val="00F32780"/>
    <w:pPr>
      <w:numPr>
        <w:ilvl w:val="2"/>
        <w:numId w:val="31"/>
      </w:numPr>
      <w:adjustRightInd/>
      <w:spacing w:before="10" w:after="10" w:line="240" w:lineRule="auto"/>
    </w:pPr>
    <w:rPr>
      <w:rFonts w:ascii="宋体" w:hAnsi="宋体"/>
      <w:szCs w:val="24"/>
    </w:rPr>
  </w:style>
  <w:style w:type="paragraph" w:styleId="affffffffb">
    <w:name w:val="Normal Indent"/>
    <w:basedOn w:val="afff5"/>
    <w:rsid w:val="00F32780"/>
    <w:pPr>
      <w:ind w:firstLine="420"/>
    </w:pPr>
  </w:style>
  <w:style w:type="paragraph" w:customStyle="1" w:styleId="affffffffc">
    <w:name w:val="注:后续"/>
    <w:rsid w:val="00F32780"/>
    <w:pPr>
      <w:spacing w:line="300" w:lineRule="exact"/>
      <w:ind w:leftChars="400" w:left="600" w:hangingChars="200" w:hanging="200"/>
      <w:jc w:val="both"/>
    </w:pPr>
    <w:rPr>
      <w:rFonts w:ascii="宋体" w:hAnsi="Times New Roman"/>
      <w:sz w:val="18"/>
    </w:rPr>
  </w:style>
  <w:style w:type="paragraph" w:customStyle="1" w:styleId="affffffffd">
    <w:name w:val="注×:后续"/>
    <w:basedOn w:val="affffffffc"/>
    <w:rsid w:val="00F32780"/>
    <w:pPr>
      <w:ind w:leftChars="0" w:left="1406" w:firstLineChars="0" w:hanging="499"/>
    </w:pPr>
  </w:style>
  <w:style w:type="paragraph" w:customStyle="1" w:styleId="affffffffe">
    <w:name w:val="标准文件_一级无标题"/>
    <w:basedOn w:val="affd"/>
    <w:qFormat/>
    <w:rsid w:val="00F32780"/>
    <w:pPr>
      <w:spacing w:beforeLines="0" w:before="0" w:afterLines="0" w:after="0"/>
      <w:outlineLvl w:val="9"/>
    </w:pPr>
    <w:rPr>
      <w:rFonts w:ascii="宋体" w:eastAsia="宋体"/>
    </w:rPr>
  </w:style>
  <w:style w:type="paragraph" w:customStyle="1" w:styleId="afffffffff">
    <w:name w:val="标准文件_五级无标题"/>
    <w:basedOn w:val="afff1"/>
    <w:qFormat/>
    <w:rsid w:val="00F32780"/>
    <w:pPr>
      <w:spacing w:beforeLines="0" w:before="0" w:afterLines="0" w:after="0"/>
      <w:outlineLvl w:val="9"/>
    </w:pPr>
    <w:rPr>
      <w:rFonts w:ascii="宋体" w:eastAsia="宋体"/>
    </w:rPr>
  </w:style>
  <w:style w:type="paragraph" w:customStyle="1" w:styleId="afffffffff0">
    <w:name w:val="标准文件_三级无标题"/>
    <w:basedOn w:val="afff"/>
    <w:qFormat/>
    <w:rsid w:val="00F32780"/>
    <w:pPr>
      <w:spacing w:beforeLines="0" w:before="0" w:afterLines="0" w:after="0"/>
      <w:outlineLvl w:val="9"/>
    </w:pPr>
    <w:rPr>
      <w:rFonts w:ascii="宋体" w:eastAsia="宋体"/>
    </w:rPr>
  </w:style>
  <w:style w:type="paragraph" w:customStyle="1" w:styleId="afffffffff1">
    <w:name w:val="标准文件_二级无标题"/>
    <w:basedOn w:val="affe"/>
    <w:qFormat/>
    <w:rsid w:val="00F32780"/>
    <w:pPr>
      <w:spacing w:beforeLines="0" w:before="0" w:afterLines="0" w:after="0"/>
      <w:outlineLvl w:val="9"/>
    </w:pPr>
    <w:rPr>
      <w:rFonts w:ascii="宋体" w:eastAsia="宋体"/>
    </w:rPr>
  </w:style>
  <w:style w:type="paragraph" w:customStyle="1" w:styleId="afffffffff2">
    <w:name w:val="标准_四级无标题"/>
    <w:basedOn w:val="afff0"/>
    <w:next w:val="affffb"/>
    <w:qFormat/>
    <w:rsid w:val="00F32780"/>
    <w:rPr>
      <w:rFonts w:eastAsia="宋体"/>
    </w:rPr>
  </w:style>
  <w:style w:type="paragraph" w:customStyle="1" w:styleId="afffffffff3">
    <w:name w:val="标准文件_四级无标题"/>
    <w:basedOn w:val="afff0"/>
    <w:qFormat/>
    <w:rsid w:val="00F32780"/>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b"/>
    <w:rsid w:val="00F32780"/>
    <w:pPr>
      <w:numPr>
        <w:numId w:val="2"/>
      </w:numPr>
      <w:ind w:firstLineChars="0" w:firstLine="0"/>
    </w:pPr>
    <w:rPr>
      <w:rFonts w:ascii="Times New Roman" w:cs="Arial"/>
      <w:szCs w:val="28"/>
    </w:rPr>
  </w:style>
  <w:style w:type="paragraph" w:customStyle="1" w:styleId="ae">
    <w:name w:val="标准文件_小写罗马数字编号列项"/>
    <w:basedOn w:val="affffb"/>
    <w:rsid w:val="00F32780"/>
    <w:pPr>
      <w:numPr>
        <w:numId w:val="15"/>
      </w:numPr>
      <w:ind w:firstLineChars="0" w:firstLine="0"/>
    </w:pPr>
    <w:rPr>
      <w:rFonts w:cs="Arial"/>
      <w:szCs w:val="28"/>
    </w:rPr>
  </w:style>
  <w:style w:type="paragraph" w:customStyle="1" w:styleId="afffffffff4">
    <w:name w:val="标准文件_附录标题"/>
    <w:basedOn w:val="aff3"/>
    <w:qFormat/>
    <w:rsid w:val="00F32780"/>
    <w:pPr>
      <w:numPr>
        <w:numId w:val="0"/>
      </w:numPr>
      <w:spacing w:after="280"/>
      <w:outlineLvl w:val="9"/>
    </w:pPr>
  </w:style>
  <w:style w:type="paragraph" w:customStyle="1" w:styleId="afffffffff5">
    <w:name w:val="标准文件_二级项"/>
    <w:rsid w:val="00F32780"/>
    <w:rPr>
      <w:rFonts w:ascii="宋体" w:hAnsi="Times New Roman"/>
      <w:sz w:val="21"/>
    </w:rPr>
  </w:style>
  <w:style w:type="paragraph" w:customStyle="1" w:styleId="af3">
    <w:name w:val="标准文件_三级项"/>
    <w:basedOn w:val="afff5"/>
    <w:qFormat/>
    <w:rsid w:val="00F32780"/>
    <w:pPr>
      <w:numPr>
        <w:ilvl w:val="2"/>
        <w:numId w:val="16"/>
      </w:numPr>
      <w:spacing w:line="-300" w:lineRule="auto"/>
    </w:pPr>
    <w:rPr>
      <w:rFonts w:ascii="Times New Roman" w:hAnsi="Times New Roman"/>
    </w:rPr>
  </w:style>
  <w:style w:type="paragraph" w:customStyle="1" w:styleId="affa">
    <w:name w:val="图表脚注说明"/>
    <w:basedOn w:val="afff5"/>
    <w:next w:val="affffb"/>
    <w:rsid w:val="00F32780"/>
    <w:pPr>
      <w:numPr>
        <w:numId w:val="30"/>
      </w:numPr>
      <w:adjustRightInd/>
      <w:spacing w:line="240" w:lineRule="auto"/>
    </w:pPr>
    <w:rPr>
      <w:rFonts w:ascii="宋体" w:hAnsi="Times New Roman"/>
      <w:sz w:val="18"/>
      <w:szCs w:val="18"/>
    </w:rPr>
  </w:style>
  <w:style w:type="paragraph" w:customStyle="1" w:styleId="af5">
    <w:name w:val="标准文件_字母编号列项（一级）"/>
    <w:rsid w:val="00F32780"/>
    <w:pPr>
      <w:numPr>
        <w:numId w:val="27"/>
      </w:numPr>
      <w:jc w:val="both"/>
    </w:pPr>
    <w:rPr>
      <w:rFonts w:ascii="宋体" w:hAnsi="Times New Roman"/>
      <w:sz w:val="21"/>
    </w:rPr>
  </w:style>
  <w:style w:type="paragraph" w:customStyle="1" w:styleId="afffffffff6">
    <w:name w:val="标准文件_索引字母"/>
    <w:next w:val="affffb"/>
    <w:qFormat/>
    <w:rsid w:val="00F32780"/>
    <w:pPr>
      <w:jc w:val="center"/>
    </w:pPr>
    <w:rPr>
      <w:rFonts w:ascii="宋体" w:eastAsia="Times New Roman" w:hAnsi="宋体"/>
      <w:b/>
      <w:kern w:val="2"/>
      <w:sz w:val="21"/>
    </w:rPr>
  </w:style>
  <w:style w:type="paragraph" w:customStyle="1" w:styleId="afffffffff7">
    <w:name w:val="标准文件_附录前"/>
    <w:next w:val="affffb"/>
    <w:qFormat/>
    <w:rsid w:val="00F32780"/>
    <w:pPr>
      <w:spacing w:line="20" w:lineRule="atLeast"/>
      <w:ind w:firstLine="200"/>
    </w:pPr>
    <w:rPr>
      <w:rFonts w:ascii="宋体" w:hAnsi="宋体"/>
      <w:kern w:val="2"/>
      <w:sz w:val="10"/>
    </w:rPr>
  </w:style>
  <w:style w:type="paragraph" w:customStyle="1" w:styleId="afffffffff8">
    <w:name w:val="标准文件_正文标准名称"/>
    <w:qFormat/>
    <w:rsid w:val="00F32780"/>
    <w:pPr>
      <w:spacing w:before="560" w:after="640" w:line="400" w:lineRule="exact"/>
      <w:jc w:val="center"/>
    </w:pPr>
    <w:rPr>
      <w:rFonts w:ascii="黑体" w:eastAsia="黑体" w:hAnsi="黑体"/>
      <w:kern w:val="2"/>
      <w:sz w:val="32"/>
      <w:szCs w:val="32"/>
    </w:rPr>
  </w:style>
  <w:style w:type="paragraph" w:customStyle="1" w:styleId="afffffffff9">
    <w:name w:val="标准文件_表格"/>
    <w:basedOn w:val="affffb"/>
    <w:qFormat/>
    <w:rsid w:val="00F32780"/>
    <w:pPr>
      <w:ind w:firstLineChars="0" w:firstLine="0"/>
      <w:jc w:val="center"/>
    </w:pPr>
    <w:rPr>
      <w:sz w:val="18"/>
    </w:rPr>
  </w:style>
  <w:style w:type="paragraph" w:customStyle="1" w:styleId="afff2">
    <w:name w:val="标准文件_注："/>
    <w:next w:val="affffb"/>
    <w:rsid w:val="00F32780"/>
    <w:pPr>
      <w:widowControl w:val="0"/>
      <w:numPr>
        <w:numId w:val="25"/>
      </w:numPr>
      <w:autoSpaceDE w:val="0"/>
      <w:autoSpaceDN w:val="0"/>
      <w:jc w:val="both"/>
    </w:pPr>
    <w:rPr>
      <w:rFonts w:ascii="宋体" w:hAnsi="Times New Roman"/>
      <w:sz w:val="18"/>
      <w:szCs w:val="18"/>
    </w:rPr>
  </w:style>
  <w:style w:type="paragraph" w:customStyle="1" w:styleId="a5">
    <w:name w:val="标准文件_注×："/>
    <w:rsid w:val="00F32780"/>
    <w:pPr>
      <w:widowControl w:val="0"/>
      <w:numPr>
        <w:numId w:val="26"/>
      </w:numPr>
      <w:autoSpaceDE w:val="0"/>
      <w:autoSpaceDN w:val="0"/>
      <w:jc w:val="both"/>
    </w:pPr>
    <w:rPr>
      <w:rFonts w:ascii="宋体" w:hAnsi="Times New Roman"/>
      <w:sz w:val="18"/>
      <w:szCs w:val="18"/>
    </w:rPr>
  </w:style>
  <w:style w:type="paragraph" w:customStyle="1" w:styleId="ac">
    <w:name w:val="标准文件_示例："/>
    <w:next w:val="afffffffffa"/>
    <w:rsid w:val="00F32780"/>
    <w:pPr>
      <w:widowControl w:val="0"/>
      <w:numPr>
        <w:numId w:val="11"/>
      </w:numPr>
      <w:jc w:val="both"/>
    </w:pPr>
    <w:rPr>
      <w:rFonts w:ascii="宋体" w:hAnsi="Times New Roman"/>
      <w:sz w:val="18"/>
      <w:szCs w:val="18"/>
    </w:rPr>
  </w:style>
  <w:style w:type="paragraph" w:customStyle="1" w:styleId="afa">
    <w:name w:val="标准文件_示例×："/>
    <w:basedOn w:val="afff5"/>
    <w:next w:val="afffffffffa"/>
    <w:qFormat/>
    <w:rsid w:val="00F32780"/>
    <w:pPr>
      <w:widowControl/>
      <w:numPr>
        <w:numId w:val="12"/>
      </w:numPr>
      <w:adjustRightInd/>
      <w:spacing w:line="240" w:lineRule="auto"/>
    </w:pPr>
    <w:rPr>
      <w:rFonts w:ascii="宋体" w:hAnsi="Times New Roman"/>
      <w:kern w:val="0"/>
      <w:sz w:val="18"/>
      <w:szCs w:val="18"/>
    </w:rPr>
  </w:style>
  <w:style w:type="character" w:customStyle="1" w:styleId="Char">
    <w:name w:val="标准文件_段 Char"/>
    <w:link w:val="affffb"/>
    <w:qFormat/>
    <w:rsid w:val="00F32780"/>
    <w:rPr>
      <w:rFonts w:ascii="宋体" w:hAnsi="Times New Roman"/>
      <w:noProof/>
      <w:sz w:val="21"/>
    </w:rPr>
  </w:style>
  <w:style w:type="paragraph" w:customStyle="1" w:styleId="afffffffffb">
    <w:name w:val="标准文件_表格续"/>
    <w:basedOn w:val="affffb"/>
    <w:next w:val="affffb"/>
    <w:qFormat/>
    <w:rsid w:val="00F32780"/>
    <w:pPr>
      <w:jc w:val="center"/>
    </w:pPr>
    <w:rPr>
      <w:rFonts w:ascii="黑体" w:eastAsia="黑体" w:hAnsi="黑体"/>
    </w:rPr>
  </w:style>
  <w:style w:type="paragraph" w:styleId="TOC1">
    <w:name w:val="toc 1"/>
    <w:basedOn w:val="afff5"/>
    <w:next w:val="afff5"/>
    <w:autoRedefine/>
    <w:uiPriority w:val="39"/>
    <w:unhideWhenUsed/>
    <w:rsid w:val="00F32780"/>
    <w:rPr>
      <w:rFonts w:ascii="宋体"/>
    </w:rPr>
  </w:style>
  <w:style w:type="table" w:styleId="afffffffffc">
    <w:name w:val="Table Grid"/>
    <w:basedOn w:val="afff7"/>
    <w:uiPriority w:val="59"/>
    <w:qFormat/>
    <w:rsid w:val="00F327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fffd">
    <w:name w:val="Placeholder Text"/>
    <w:basedOn w:val="afff6"/>
    <w:uiPriority w:val="99"/>
    <w:semiHidden/>
    <w:rsid w:val="00F32780"/>
    <w:rPr>
      <w:color w:val="808080"/>
    </w:rPr>
  </w:style>
  <w:style w:type="paragraph" w:customStyle="1" w:styleId="2">
    <w:name w:val="标准文件_二级项2"/>
    <w:basedOn w:val="affffb"/>
    <w:qFormat/>
    <w:rsid w:val="00F32780"/>
    <w:pPr>
      <w:numPr>
        <w:ilvl w:val="1"/>
        <w:numId w:val="16"/>
      </w:numPr>
      <w:ind w:firstLineChars="0" w:firstLine="0"/>
    </w:pPr>
  </w:style>
  <w:style w:type="paragraph" w:customStyle="1" w:styleId="21">
    <w:name w:val="标准文件_三级项2"/>
    <w:basedOn w:val="affffb"/>
    <w:qFormat/>
    <w:rsid w:val="00F32780"/>
    <w:pPr>
      <w:numPr>
        <w:numId w:val="10"/>
      </w:numPr>
      <w:spacing w:line="300" w:lineRule="exact"/>
      <w:ind w:firstLineChars="0"/>
    </w:pPr>
    <w:rPr>
      <w:rFonts w:ascii="Times New Roman"/>
    </w:rPr>
  </w:style>
  <w:style w:type="paragraph" w:customStyle="1" w:styleId="20">
    <w:name w:val="标准文件_一级项2"/>
    <w:basedOn w:val="affffb"/>
    <w:qFormat/>
    <w:rsid w:val="00F32780"/>
    <w:pPr>
      <w:numPr>
        <w:numId w:val="17"/>
      </w:numPr>
      <w:spacing w:line="300" w:lineRule="exact"/>
      <w:ind w:firstLineChars="0"/>
    </w:pPr>
    <w:rPr>
      <w:rFonts w:ascii="Times New Roman"/>
    </w:rPr>
  </w:style>
  <w:style w:type="paragraph" w:customStyle="1" w:styleId="afffffffffe">
    <w:name w:val="标准文件_提示"/>
    <w:basedOn w:val="affffb"/>
    <w:next w:val="affffb"/>
    <w:qFormat/>
    <w:rsid w:val="00F32780"/>
    <w:pPr>
      <w:ind w:firstLine="420"/>
    </w:pPr>
    <w:rPr>
      <w:rFonts w:ascii="黑体" w:eastAsia="黑体"/>
    </w:rPr>
  </w:style>
  <w:style w:type="character" w:customStyle="1" w:styleId="affffffffff">
    <w:name w:val="标准文件_来源"/>
    <w:basedOn w:val="afff6"/>
    <w:uiPriority w:val="1"/>
    <w:qFormat/>
    <w:rsid w:val="00F32780"/>
    <w:rPr>
      <w:rFonts w:eastAsia="宋体"/>
      <w:sz w:val="21"/>
    </w:rPr>
  </w:style>
  <w:style w:type="paragraph" w:customStyle="1" w:styleId="affffffffff0">
    <w:name w:val="标准文件_图表说明"/>
    <w:qFormat/>
    <w:rsid w:val="00F32780"/>
    <w:pPr>
      <w:spacing w:line="276" w:lineRule="auto"/>
      <w:ind w:firstLine="420"/>
    </w:pPr>
    <w:rPr>
      <w:rFonts w:ascii="宋体" w:hAnsi="宋体"/>
      <w:kern w:val="2"/>
      <w:sz w:val="18"/>
    </w:rPr>
  </w:style>
  <w:style w:type="paragraph" w:customStyle="1" w:styleId="affffffffff1">
    <w:name w:val="其他发布日期"/>
    <w:basedOn w:val="afffffff0"/>
    <w:rsid w:val="00F32780"/>
    <w:pPr>
      <w:framePr w:w="3997" w:h="471" w:hRule="exact" w:hSpace="0" w:vSpace="181" w:wrap="around" w:vAnchor="page" w:hAnchor="page" w:x="1419" w:y="14097"/>
    </w:pPr>
  </w:style>
  <w:style w:type="paragraph" w:customStyle="1" w:styleId="affffffffff2">
    <w:name w:val="其他实施日期"/>
    <w:basedOn w:val="affffffff6"/>
    <w:rsid w:val="00F32780"/>
    <w:pPr>
      <w:framePr w:w="3997" w:h="471" w:hRule="exact" w:vSpace="181" w:wrap="around" w:vAnchor="page" w:hAnchor="page" w:x="7089" w:y="14097"/>
    </w:pPr>
  </w:style>
  <w:style w:type="paragraph" w:customStyle="1" w:styleId="affffffffff3">
    <w:name w:val="标准文件_文件编号"/>
    <w:basedOn w:val="affffb"/>
    <w:qFormat/>
    <w:rsid w:val="00F32780"/>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4">
    <w:name w:val="标准文件_替换文件编号"/>
    <w:basedOn w:val="affffffffff3"/>
    <w:qFormat/>
    <w:rsid w:val="00F32780"/>
    <w:pPr>
      <w:framePr w:wrap="auto"/>
      <w:spacing w:before="57"/>
    </w:pPr>
    <w:rPr>
      <w:sz w:val="21"/>
    </w:rPr>
  </w:style>
  <w:style w:type="paragraph" w:customStyle="1" w:styleId="affffffffff5">
    <w:name w:val="标准文件_文件名称"/>
    <w:basedOn w:val="affffb"/>
    <w:next w:val="affffb"/>
    <w:qFormat/>
    <w:rsid w:val="00F32780"/>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TOC3">
    <w:name w:val="toc 3"/>
    <w:basedOn w:val="afff5"/>
    <w:next w:val="afff5"/>
    <w:autoRedefine/>
    <w:uiPriority w:val="39"/>
    <w:unhideWhenUsed/>
    <w:rsid w:val="00F32780"/>
    <w:pPr>
      <w:spacing w:line="300" w:lineRule="exact"/>
      <w:ind w:left="420"/>
    </w:pPr>
    <w:rPr>
      <w:rFonts w:ascii="宋体"/>
    </w:rPr>
  </w:style>
  <w:style w:type="paragraph" w:styleId="TOC4">
    <w:name w:val="toc 4"/>
    <w:basedOn w:val="afff5"/>
    <w:next w:val="afff5"/>
    <w:autoRedefine/>
    <w:uiPriority w:val="39"/>
    <w:unhideWhenUsed/>
    <w:rsid w:val="00F32780"/>
    <w:pPr>
      <w:tabs>
        <w:tab w:val="right" w:leader="dot" w:pos="9344"/>
      </w:tabs>
      <w:spacing w:line="300" w:lineRule="exact"/>
      <w:ind w:left="629"/>
    </w:pPr>
    <w:rPr>
      <w:rFonts w:ascii="宋体"/>
    </w:rPr>
  </w:style>
  <w:style w:type="paragraph" w:styleId="TOC5">
    <w:name w:val="toc 5"/>
    <w:basedOn w:val="afff5"/>
    <w:next w:val="afff5"/>
    <w:autoRedefine/>
    <w:uiPriority w:val="39"/>
    <w:unhideWhenUsed/>
    <w:rsid w:val="00F32780"/>
    <w:pPr>
      <w:ind w:left="839"/>
    </w:pPr>
    <w:rPr>
      <w:rFonts w:ascii="宋体"/>
    </w:rPr>
  </w:style>
  <w:style w:type="paragraph" w:styleId="TOC6">
    <w:name w:val="toc 6"/>
    <w:basedOn w:val="afff5"/>
    <w:next w:val="afff5"/>
    <w:autoRedefine/>
    <w:uiPriority w:val="39"/>
    <w:unhideWhenUsed/>
    <w:rsid w:val="00F32780"/>
    <w:pPr>
      <w:spacing w:line="300" w:lineRule="exact"/>
      <w:ind w:left="1049"/>
    </w:pPr>
    <w:rPr>
      <w:rFonts w:ascii="宋体"/>
    </w:rPr>
  </w:style>
  <w:style w:type="paragraph" w:styleId="TOC7">
    <w:name w:val="toc 7"/>
    <w:basedOn w:val="afff5"/>
    <w:next w:val="afff5"/>
    <w:autoRedefine/>
    <w:uiPriority w:val="39"/>
    <w:unhideWhenUsed/>
    <w:rsid w:val="00F32780"/>
    <w:pPr>
      <w:tabs>
        <w:tab w:val="right" w:leader="dot" w:pos="9344"/>
      </w:tabs>
      <w:spacing w:line="300" w:lineRule="exact"/>
      <w:ind w:left="1259"/>
    </w:pPr>
    <w:rPr>
      <w:rFonts w:ascii="宋体"/>
    </w:rPr>
  </w:style>
  <w:style w:type="paragraph" w:customStyle="1" w:styleId="af8">
    <w:name w:val="标准文件_附录图标号"/>
    <w:basedOn w:val="affffb"/>
    <w:next w:val="affffb"/>
    <w:qFormat/>
    <w:rsid w:val="00F32780"/>
    <w:pPr>
      <w:numPr>
        <w:numId w:val="5"/>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b"/>
    <w:next w:val="affffb"/>
    <w:qFormat/>
    <w:rsid w:val="00F32780"/>
    <w:pPr>
      <w:numPr>
        <w:numId w:val="4"/>
      </w:numPr>
      <w:spacing w:line="14" w:lineRule="exact"/>
      <w:ind w:firstLineChars="0" w:firstLine="0"/>
      <w:jc w:val="center"/>
    </w:pPr>
    <w:rPr>
      <w:rFonts w:eastAsia="黑体"/>
      <w:vanish/>
      <w:sz w:val="2"/>
    </w:rPr>
  </w:style>
  <w:style w:type="paragraph" w:styleId="TOC2">
    <w:name w:val="toc 2"/>
    <w:basedOn w:val="afff5"/>
    <w:next w:val="afff5"/>
    <w:autoRedefine/>
    <w:uiPriority w:val="39"/>
    <w:unhideWhenUsed/>
    <w:rsid w:val="00F32780"/>
    <w:pPr>
      <w:tabs>
        <w:tab w:val="right" w:leader="dot" w:pos="9344"/>
      </w:tabs>
      <w:spacing w:line="300" w:lineRule="exact"/>
      <w:ind w:left="210"/>
    </w:pPr>
    <w:rPr>
      <w:rFonts w:ascii="宋体"/>
    </w:rPr>
  </w:style>
  <w:style w:type="paragraph" w:customStyle="1" w:styleId="a7">
    <w:name w:val="标准文件_引言一级条标题"/>
    <w:basedOn w:val="affffb"/>
    <w:next w:val="affffb"/>
    <w:qFormat/>
    <w:rsid w:val="00F32780"/>
    <w:pPr>
      <w:numPr>
        <w:ilvl w:val="1"/>
        <w:numId w:val="18"/>
      </w:numPr>
      <w:spacing w:beforeLines="50" w:before="50" w:afterLines="50" w:after="50"/>
      <w:ind w:firstLineChars="0"/>
    </w:pPr>
    <w:rPr>
      <w:rFonts w:ascii="黑体" w:eastAsia="黑体"/>
    </w:rPr>
  </w:style>
  <w:style w:type="paragraph" w:customStyle="1" w:styleId="a8">
    <w:name w:val="标准文件_引言二级条标题"/>
    <w:basedOn w:val="affffb"/>
    <w:next w:val="affffb"/>
    <w:qFormat/>
    <w:rsid w:val="00F32780"/>
    <w:pPr>
      <w:numPr>
        <w:ilvl w:val="2"/>
        <w:numId w:val="18"/>
      </w:numPr>
      <w:spacing w:beforeLines="50" w:before="50" w:afterLines="50" w:after="50"/>
      <w:ind w:firstLineChars="0"/>
    </w:pPr>
    <w:rPr>
      <w:rFonts w:ascii="黑体" w:eastAsia="黑体"/>
    </w:rPr>
  </w:style>
  <w:style w:type="paragraph" w:customStyle="1" w:styleId="a9">
    <w:name w:val="标准文件_引言三级条标题"/>
    <w:basedOn w:val="affffb"/>
    <w:next w:val="affffb"/>
    <w:qFormat/>
    <w:rsid w:val="00F32780"/>
    <w:pPr>
      <w:numPr>
        <w:ilvl w:val="3"/>
        <w:numId w:val="18"/>
      </w:numPr>
      <w:spacing w:beforeLines="50" w:before="50" w:afterLines="50" w:after="50"/>
      <w:ind w:firstLineChars="0"/>
    </w:pPr>
    <w:rPr>
      <w:rFonts w:ascii="黑体" w:eastAsia="黑体"/>
    </w:rPr>
  </w:style>
  <w:style w:type="paragraph" w:customStyle="1" w:styleId="aa">
    <w:name w:val="标准文件_引言四级条标题"/>
    <w:basedOn w:val="affffb"/>
    <w:next w:val="affffb"/>
    <w:qFormat/>
    <w:rsid w:val="00F32780"/>
    <w:pPr>
      <w:numPr>
        <w:ilvl w:val="4"/>
        <w:numId w:val="18"/>
      </w:numPr>
      <w:spacing w:beforeLines="50" w:before="50" w:afterLines="50" w:after="50"/>
      <w:ind w:firstLineChars="0"/>
    </w:pPr>
    <w:rPr>
      <w:rFonts w:ascii="黑体" w:eastAsia="黑体"/>
    </w:rPr>
  </w:style>
  <w:style w:type="paragraph" w:customStyle="1" w:styleId="ab">
    <w:name w:val="标准文件_引言五级条标题"/>
    <w:basedOn w:val="affffb"/>
    <w:next w:val="affffb"/>
    <w:qFormat/>
    <w:rsid w:val="00F32780"/>
    <w:pPr>
      <w:numPr>
        <w:ilvl w:val="5"/>
        <w:numId w:val="18"/>
      </w:numPr>
      <w:spacing w:beforeLines="50" w:before="50" w:afterLines="50" w:after="50"/>
      <w:ind w:firstLineChars="0"/>
    </w:pPr>
    <w:rPr>
      <w:rFonts w:ascii="黑体" w:eastAsia="黑体"/>
    </w:rPr>
  </w:style>
  <w:style w:type="paragraph" w:customStyle="1" w:styleId="affffffffff6">
    <w:name w:val="标准文件_注后"/>
    <w:basedOn w:val="affffb"/>
    <w:qFormat/>
    <w:rsid w:val="00F32780"/>
    <w:pPr>
      <w:ind w:left="811" w:firstLineChars="0" w:firstLine="0"/>
    </w:pPr>
    <w:rPr>
      <w:sz w:val="18"/>
    </w:rPr>
  </w:style>
  <w:style w:type="paragraph" w:customStyle="1" w:styleId="X">
    <w:name w:val="标准文件_注X后"/>
    <w:basedOn w:val="affffb"/>
    <w:qFormat/>
    <w:rsid w:val="00F32780"/>
    <w:pPr>
      <w:ind w:left="811" w:firstLineChars="0" w:firstLine="0"/>
    </w:pPr>
    <w:rPr>
      <w:sz w:val="18"/>
    </w:rPr>
  </w:style>
  <w:style w:type="paragraph" w:customStyle="1" w:styleId="affffffffff7">
    <w:name w:val="标准文件_示例后"/>
    <w:basedOn w:val="affffb"/>
    <w:qFormat/>
    <w:rsid w:val="00F32780"/>
    <w:pPr>
      <w:ind w:left="964" w:firstLineChars="0" w:firstLine="0"/>
    </w:pPr>
    <w:rPr>
      <w:sz w:val="18"/>
    </w:rPr>
  </w:style>
  <w:style w:type="paragraph" w:customStyle="1" w:styleId="X0">
    <w:name w:val="标准文件_示例X后"/>
    <w:basedOn w:val="affffb"/>
    <w:link w:val="X1"/>
    <w:qFormat/>
    <w:rsid w:val="00F32780"/>
    <w:pPr>
      <w:ind w:left="1049" w:firstLineChars="0" w:firstLine="0"/>
    </w:pPr>
    <w:rPr>
      <w:sz w:val="18"/>
    </w:rPr>
  </w:style>
  <w:style w:type="character" w:customStyle="1" w:styleId="X1">
    <w:name w:val="标准文件_示例X后 字符"/>
    <w:basedOn w:val="Char"/>
    <w:link w:val="X0"/>
    <w:rsid w:val="00F32780"/>
    <w:rPr>
      <w:rFonts w:ascii="宋体" w:hAnsi="Times New Roman"/>
      <w:noProof/>
      <w:sz w:val="18"/>
    </w:rPr>
  </w:style>
  <w:style w:type="paragraph" w:customStyle="1" w:styleId="affffffffff8">
    <w:name w:val="标准文件_索引项"/>
    <w:basedOn w:val="affffb"/>
    <w:next w:val="affffb"/>
    <w:qFormat/>
    <w:rsid w:val="00F32780"/>
    <w:pPr>
      <w:tabs>
        <w:tab w:val="right" w:leader="dot" w:pos="9356"/>
      </w:tabs>
      <w:ind w:left="210" w:firstLineChars="0" w:hanging="210"/>
      <w:jc w:val="left"/>
    </w:pPr>
  </w:style>
  <w:style w:type="paragraph" w:customStyle="1" w:styleId="affffffffff9">
    <w:name w:val="标准文件_附录一级无标题"/>
    <w:basedOn w:val="aff4"/>
    <w:qFormat/>
    <w:rsid w:val="00F32780"/>
    <w:pPr>
      <w:spacing w:beforeLines="0" w:before="0" w:afterLines="0" w:after="0" w:line="276" w:lineRule="auto"/>
      <w:outlineLvl w:val="9"/>
    </w:pPr>
    <w:rPr>
      <w:rFonts w:ascii="宋体" w:eastAsia="宋体"/>
    </w:rPr>
  </w:style>
  <w:style w:type="paragraph" w:customStyle="1" w:styleId="affffffffffa">
    <w:name w:val="标准文件_附录二级无标题"/>
    <w:basedOn w:val="aff5"/>
    <w:rsid w:val="00F32780"/>
    <w:pPr>
      <w:spacing w:beforeLines="0" w:before="0" w:afterLines="0" w:after="0" w:line="276" w:lineRule="auto"/>
      <w:outlineLvl w:val="9"/>
    </w:pPr>
    <w:rPr>
      <w:rFonts w:ascii="宋体" w:eastAsia="宋体"/>
    </w:rPr>
  </w:style>
  <w:style w:type="paragraph" w:customStyle="1" w:styleId="affffffffffb">
    <w:name w:val="标准文件_附录三级无标题"/>
    <w:basedOn w:val="aff6"/>
    <w:qFormat/>
    <w:rsid w:val="00F32780"/>
    <w:pPr>
      <w:spacing w:beforeLines="0" w:before="0" w:afterLines="0" w:after="0" w:line="276" w:lineRule="auto"/>
      <w:outlineLvl w:val="9"/>
    </w:pPr>
    <w:rPr>
      <w:rFonts w:ascii="宋体" w:eastAsia="宋体"/>
    </w:rPr>
  </w:style>
  <w:style w:type="paragraph" w:customStyle="1" w:styleId="affffffffffc">
    <w:name w:val="标准文件_附录四级无标题"/>
    <w:basedOn w:val="aff7"/>
    <w:qFormat/>
    <w:rsid w:val="00F32780"/>
    <w:pPr>
      <w:spacing w:beforeLines="0" w:before="0" w:afterLines="0" w:after="0" w:line="276" w:lineRule="auto"/>
      <w:outlineLvl w:val="9"/>
    </w:pPr>
    <w:rPr>
      <w:rFonts w:ascii="宋体" w:eastAsia="宋体"/>
    </w:rPr>
  </w:style>
  <w:style w:type="paragraph" w:customStyle="1" w:styleId="affffffffffd">
    <w:name w:val="标准文件_附录五级无标题"/>
    <w:basedOn w:val="aff8"/>
    <w:qFormat/>
    <w:rsid w:val="00F32780"/>
    <w:pPr>
      <w:spacing w:beforeLines="0" w:before="0" w:afterLines="0" w:after="0" w:line="276" w:lineRule="auto"/>
      <w:outlineLvl w:val="9"/>
    </w:pPr>
    <w:rPr>
      <w:rFonts w:ascii="宋体" w:eastAsia="宋体"/>
    </w:rPr>
  </w:style>
  <w:style w:type="paragraph" w:customStyle="1" w:styleId="afffffffffa">
    <w:name w:val="标准文件_示例内容"/>
    <w:basedOn w:val="affffb"/>
    <w:qFormat/>
    <w:rsid w:val="00F32780"/>
    <w:pPr>
      <w:ind w:firstLine="420"/>
    </w:pPr>
    <w:rPr>
      <w:sz w:val="18"/>
    </w:rPr>
  </w:style>
  <w:style w:type="paragraph" w:customStyle="1" w:styleId="affffffffffe">
    <w:name w:val="标准文件_引言一级无标题"/>
    <w:basedOn w:val="a7"/>
    <w:next w:val="affffb"/>
    <w:qFormat/>
    <w:rsid w:val="00F32780"/>
    <w:pPr>
      <w:spacing w:beforeLines="0" w:before="0" w:afterLines="0" w:after="0" w:line="276" w:lineRule="auto"/>
    </w:pPr>
    <w:rPr>
      <w:rFonts w:ascii="宋体" w:eastAsia="宋体"/>
    </w:rPr>
  </w:style>
  <w:style w:type="paragraph" w:customStyle="1" w:styleId="afffffffffff">
    <w:name w:val="标准文件_引言二级无标题"/>
    <w:basedOn w:val="a8"/>
    <w:next w:val="affffb"/>
    <w:qFormat/>
    <w:rsid w:val="00F32780"/>
    <w:pPr>
      <w:spacing w:beforeLines="0" w:before="0" w:afterLines="0" w:after="0" w:line="276" w:lineRule="auto"/>
    </w:pPr>
    <w:rPr>
      <w:rFonts w:ascii="宋体" w:eastAsia="宋体"/>
    </w:rPr>
  </w:style>
  <w:style w:type="paragraph" w:customStyle="1" w:styleId="afffffffffff0">
    <w:name w:val="标准文件_引言三级无标题"/>
    <w:basedOn w:val="a9"/>
    <w:qFormat/>
    <w:rsid w:val="00F32780"/>
    <w:pPr>
      <w:spacing w:beforeLines="0" w:before="0" w:afterLines="0" w:after="0" w:line="276" w:lineRule="auto"/>
    </w:pPr>
    <w:rPr>
      <w:rFonts w:ascii="宋体" w:eastAsia="宋体"/>
    </w:rPr>
  </w:style>
  <w:style w:type="paragraph" w:customStyle="1" w:styleId="afffffffffff1">
    <w:name w:val="标准文件_引言四级无标题"/>
    <w:basedOn w:val="aa"/>
    <w:next w:val="affffb"/>
    <w:qFormat/>
    <w:rsid w:val="00F32780"/>
    <w:pPr>
      <w:spacing w:beforeLines="0" w:before="0" w:afterLines="0" w:after="0" w:line="276" w:lineRule="auto"/>
    </w:pPr>
    <w:rPr>
      <w:rFonts w:ascii="宋体" w:eastAsia="宋体"/>
    </w:rPr>
  </w:style>
  <w:style w:type="paragraph" w:customStyle="1" w:styleId="afffffffffff2">
    <w:name w:val="标准文件_引言五级无标题"/>
    <w:basedOn w:val="ab"/>
    <w:next w:val="affffb"/>
    <w:qFormat/>
    <w:rsid w:val="00F32780"/>
    <w:pPr>
      <w:spacing w:beforeLines="0" w:before="0" w:afterLines="0" w:after="0" w:line="276" w:lineRule="auto"/>
    </w:pPr>
    <w:rPr>
      <w:rFonts w:ascii="宋体" w:eastAsia="宋体"/>
    </w:rPr>
  </w:style>
  <w:style w:type="paragraph" w:customStyle="1" w:styleId="afffffffffff3">
    <w:name w:val="标准文件_索引标题"/>
    <w:basedOn w:val="afffff2"/>
    <w:next w:val="affffb"/>
    <w:qFormat/>
    <w:rsid w:val="00A33C67"/>
    <w:rPr>
      <w:rFonts w:hAnsi="黑体"/>
    </w:rPr>
  </w:style>
  <w:style w:type="paragraph" w:customStyle="1" w:styleId="afffffffffff4">
    <w:name w:val="标准文件_脚注内容"/>
    <w:basedOn w:val="affffb"/>
    <w:qFormat/>
    <w:rsid w:val="00F32780"/>
    <w:pPr>
      <w:ind w:leftChars="200" w:left="400" w:hangingChars="200" w:hanging="200"/>
    </w:pPr>
    <w:rPr>
      <w:sz w:val="15"/>
    </w:rPr>
  </w:style>
  <w:style w:type="paragraph" w:customStyle="1" w:styleId="afffffffffff5">
    <w:name w:val="标准文件_术语条一"/>
    <w:basedOn w:val="affffffffe"/>
    <w:next w:val="affffb"/>
    <w:qFormat/>
    <w:rsid w:val="00F32780"/>
  </w:style>
  <w:style w:type="paragraph" w:customStyle="1" w:styleId="afffffffffff6">
    <w:name w:val="标准文件_术语条二"/>
    <w:basedOn w:val="afffffffff1"/>
    <w:next w:val="affffb"/>
    <w:qFormat/>
    <w:rsid w:val="00F32780"/>
  </w:style>
  <w:style w:type="paragraph" w:customStyle="1" w:styleId="afffffffffff7">
    <w:name w:val="标准文件_术语条三"/>
    <w:basedOn w:val="afffffffff0"/>
    <w:next w:val="affffb"/>
    <w:qFormat/>
    <w:rsid w:val="00F32780"/>
  </w:style>
  <w:style w:type="paragraph" w:customStyle="1" w:styleId="afffffffffff8">
    <w:name w:val="标准文件_术语条四"/>
    <w:basedOn w:val="afffffffff3"/>
    <w:next w:val="affffb"/>
    <w:qFormat/>
    <w:rsid w:val="00F32780"/>
  </w:style>
  <w:style w:type="paragraph" w:customStyle="1" w:styleId="afffffffffff9">
    <w:name w:val="标准文件_术语条五"/>
    <w:basedOn w:val="afffffffff"/>
    <w:next w:val="affffb"/>
    <w:qFormat/>
    <w:rsid w:val="00F32780"/>
  </w:style>
  <w:style w:type="paragraph" w:customStyle="1" w:styleId="Default">
    <w:name w:val="Default"/>
    <w:rsid w:val="00F32780"/>
    <w:pPr>
      <w:widowControl w:val="0"/>
      <w:autoSpaceDE w:val="0"/>
      <w:autoSpaceDN w:val="0"/>
      <w:adjustRightInd w:val="0"/>
    </w:pPr>
    <w:rPr>
      <w:rFonts w:ascii="宋体" w:cs="宋体"/>
      <w:color w:val="000000"/>
      <w:sz w:val="24"/>
      <w:szCs w:val="24"/>
    </w:rPr>
  </w:style>
  <w:style w:type="character" w:customStyle="1" w:styleId="afffffffffffa">
    <w:name w:val="发布"/>
    <w:basedOn w:val="afff6"/>
    <w:rsid w:val="007B7453"/>
    <w:rPr>
      <w:rFonts w:ascii="黑体" w:eastAsia="黑体"/>
      <w:spacing w:val="85"/>
      <w:w w:val="100"/>
      <w:position w:val="3"/>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889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18" Type="http://schemas.openxmlformats.org/officeDocument/2006/relationships/footer" Target="footer4.xml"/><Relationship Id="rId3" Type="http://schemas.openxmlformats.org/officeDocument/2006/relationships/styles" Target="styles.xml"/><Relationship Id="rId21" Type="http://schemas.openxmlformats.org/officeDocument/2006/relationships/glossaryDocument" Target="glossary/document.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image" Target="media/image3.jp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65D78FD36044170AE47F212D15D5ABD"/>
        <w:category>
          <w:name w:val="常规"/>
          <w:gallery w:val="placeholder"/>
        </w:category>
        <w:types>
          <w:type w:val="bbPlcHdr"/>
        </w:types>
        <w:behaviors>
          <w:behavior w:val="content"/>
        </w:behaviors>
        <w:guid w:val="{BFFC249F-2044-48BD-A80E-B2B03AA4F6D1}"/>
      </w:docPartPr>
      <w:docPartBody>
        <w:p w:rsidR="000A7C9C" w:rsidRDefault="00000000">
          <w:pPr>
            <w:pStyle w:val="A65D78FD36044170AE47F212D15D5ABD"/>
            <w:rPr>
              <w:rFonts w:hint="eastAsia"/>
            </w:rPr>
          </w:pPr>
          <w:r w:rsidRPr="00751A05">
            <w:rPr>
              <w:rStyle w:val="a3"/>
              <w:rFonts w:hint="eastAsia"/>
            </w:rPr>
            <w:t>单击或点击此处输入文字。</w:t>
          </w:r>
        </w:p>
      </w:docPartBody>
    </w:docPart>
    <w:docPart>
      <w:docPartPr>
        <w:name w:val="795958638ED34A06B4B21D55789B1105"/>
        <w:category>
          <w:name w:val="常规"/>
          <w:gallery w:val="placeholder"/>
        </w:category>
        <w:types>
          <w:type w:val="bbPlcHdr"/>
        </w:types>
        <w:behaviors>
          <w:behavior w:val="content"/>
        </w:behaviors>
        <w:guid w:val="{A1A50E4C-E163-4A4E-BFA7-8877F05EDB31}"/>
      </w:docPartPr>
      <w:docPartBody>
        <w:p w:rsidR="000A7C9C" w:rsidRDefault="00000000">
          <w:pPr>
            <w:pStyle w:val="795958638ED34A06B4B21D55789B1105"/>
            <w:rPr>
              <w:rFonts w:hint="eastAsia"/>
            </w:rPr>
          </w:pPr>
          <w:r w:rsidRPr="00FB6243">
            <w:rPr>
              <w:rStyle w:val="a3"/>
              <w:rFonts w:hint="eastAsia"/>
            </w:rPr>
            <w:t>选择一项。</w:t>
          </w:r>
        </w:p>
      </w:docPartBody>
    </w:docPart>
    <w:docPart>
      <w:docPartPr>
        <w:name w:val="D75A1ED95C9A406E925D6272023AE324"/>
        <w:category>
          <w:name w:val="常规"/>
          <w:gallery w:val="placeholder"/>
        </w:category>
        <w:types>
          <w:type w:val="bbPlcHdr"/>
        </w:types>
        <w:behaviors>
          <w:behavior w:val="content"/>
        </w:behaviors>
        <w:guid w:val="{DF9122DA-48E6-4F57-8582-61642B19909E}"/>
      </w:docPartPr>
      <w:docPartBody>
        <w:p w:rsidR="000A7C9C" w:rsidRDefault="00000000">
          <w:pPr>
            <w:pStyle w:val="D75A1ED95C9A406E925D6272023AE324"/>
            <w:rPr>
              <w:rFonts w:hint="eastAsia"/>
            </w:rPr>
          </w:pPr>
          <w:r w:rsidRPr="00FB6243">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42F4"/>
    <w:rsid w:val="000A7C9C"/>
    <w:rsid w:val="006735B8"/>
    <w:rsid w:val="00B36C48"/>
    <w:rsid w:val="00C108EE"/>
    <w:rsid w:val="00D234CA"/>
    <w:rsid w:val="00DC42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DC42F4"/>
    <w:rPr>
      <w:color w:val="808080"/>
    </w:rPr>
  </w:style>
  <w:style w:type="paragraph" w:customStyle="1" w:styleId="A65D78FD36044170AE47F212D15D5ABD">
    <w:name w:val="A65D78FD36044170AE47F212D15D5ABD"/>
    <w:pPr>
      <w:widowControl w:val="0"/>
    </w:pPr>
  </w:style>
  <w:style w:type="paragraph" w:customStyle="1" w:styleId="795958638ED34A06B4B21D55789B1105">
    <w:name w:val="795958638ED34A06B4B21D55789B1105"/>
    <w:pPr>
      <w:widowControl w:val="0"/>
    </w:pPr>
  </w:style>
  <w:style w:type="paragraph" w:customStyle="1" w:styleId="D75A1ED95C9A406E925D6272023AE324">
    <w:name w:val="D75A1ED95C9A406E925D6272023AE324"/>
    <w:pPr>
      <w:widowControl w:val="0"/>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headEnd/>
          <a:tailEnd/>
        </a:ln>
        <a:extLst>
          <a:ext uri="{909E8E84-426E-40DD-AFC4-6F175D3DCCD1}">
            <a14:hiddenFill xmlns:a14="http://schemas.microsoft.com/office/drawing/2010/main">
              <a:noFill/>
            </a14:hiddenFill>
          </a:ext>
        </a:extLst>
      </a:spPr>
      <a:bodyPr/>
      <a:lst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E0F809-F1B0-47A2-BF3F-77BC97C721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团体标准</Template>
  <TotalTime>444</TotalTime>
  <Pages>9</Pages>
  <Words>730</Words>
  <Characters>4163</Characters>
  <Application>Microsoft Office Word</Application>
  <DocSecurity>0</DocSecurity>
  <Lines>34</Lines>
  <Paragraphs>9</Paragraphs>
  <ScaleCrop>false</ScaleCrop>
  <Company>PCMI</Company>
  <LinksUpToDate>false</LinksUpToDate>
  <CharactersWithSpaces>4884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subject/>
  <dc:creator>Administrator</dc:creator>
  <cp:keywords/>
  <dc:description>&lt;config cover="true" show_menu="true" version="1.0.0" doctype="SDKXY"&gt;_x000d_
&lt;/config&gt;</dc:description>
  <cp:lastModifiedBy>Fan Christine</cp:lastModifiedBy>
  <cp:revision>25</cp:revision>
  <cp:lastPrinted>2021-02-02T08:22:00Z</cp:lastPrinted>
  <dcterms:created xsi:type="dcterms:W3CDTF">2025-05-30T01:35:00Z</dcterms:created>
  <dcterms:modified xsi:type="dcterms:W3CDTF">2025-05-30T10:15:00Z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ies>
</file>